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A8D5" w14:textId="77777777" w:rsidR="00B5467C" w:rsidRPr="009E6BB2" w:rsidRDefault="00B5467C" w:rsidP="00B5467C">
      <w:pPr>
        <w:spacing w:after="0" w:line="240" w:lineRule="auto"/>
        <w:jc w:val="center"/>
        <w:rPr>
          <w:rFonts w:ascii="Times New Roman" w:eastAsia="Calibri" w:hAnsi="Times New Roman" w:cs="Times New Roman"/>
          <w:b/>
        </w:rPr>
      </w:pPr>
      <w:r w:rsidRPr="009E6BB2">
        <w:rPr>
          <w:rFonts w:ascii="Times New Roman" w:eastAsia="Calibri" w:hAnsi="Times New Roman" w:cs="Times New Roman"/>
          <w:b/>
        </w:rPr>
        <w:t>Pakuotės lapelis: informacija pacientui</w:t>
      </w:r>
    </w:p>
    <w:p w14:paraId="2BF7EBA4" w14:textId="77777777" w:rsidR="00B5467C" w:rsidRPr="009E6BB2" w:rsidRDefault="00B5467C" w:rsidP="00B5467C">
      <w:pPr>
        <w:spacing w:after="0" w:line="240" w:lineRule="auto"/>
        <w:jc w:val="center"/>
        <w:rPr>
          <w:rFonts w:ascii="Times New Roman" w:eastAsia="Calibri" w:hAnsi="Times New Roman" w:cs="Times New Roman"/>
          <w:b/>
        </w:rPr>
      </w:pPr>
    </w:p>
    <w:p w14:paraId="6117BA82" w14:textId="77777777" w:rsidR="00B5467C" w:rsidRPr="009E6BB2" w:rsidRDefault="00B5467C" w:rsidP="00B5467C">
      <w:pPr>
        <w:spacing w:after="0" w:line="240" w:lineRule="auto"/>
        <w:jc w:val="center"/>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100 mg kietosios kapsulės</w:t>
      </w:r>
    </w:p>
    <w:p w14:paraId="665AF573" w14:textId="77777777" w:rsidR="00B5467C" w:rsidRPr="009E6BB2" w:rsidRDefault="00B5467C" w:rsidP="00B5467C">
      <w:pPr>
        <w:spacing w:after="0" w:line="240" w:lineRule="auto"/>
        <w:jc w:val="center"/>
        <w:rPr>
          <w:rFonts w:ascii="Times New Roman" w:eastAsia="Calibri" w:hAnsi="Times New Roman" w:cs="Times New Roman"/>
          <w:b/>
        </w:rPr>
      </w:pPr>
      <w:proofErr w:type="spellStart"/>
      <w:r w:rsidRPr="009E6BB2">
        <w:rPr>
          <w:rFonts w:ascii="Times New Roman" w:eastAsia="Calibri" w:hAnsi="Times New Roman" w:cs="Times New Roman"/>
          <w:b/>
          <w:highlight w:val="lightGray"/>
        </w:rPr>
        <w:t>Celecoxib</w:t>
      </w:r>
      <w:proofErr w:type="spellEnd"/>
      <w:r w:rsidRPr="009E6BB2">
        <w:rPr>
          <w:rFonts w:ascii="Times New Roman" w:eastAsia="Calibri" w:hAnsi="Times New Roman" w:cs="Times New Roman"/>
          <w:b/>
          <w:highlight w:val="lightGray"/>
        </w:rPr>
        <w:t xml:space="preserve"> </w:t>
      </w:r>
      <w:proofErr w:type="spellStart"/>
      <w:r w:rsidRPr="009E6BB2">
        <w:rPr>
          <w:rFonts w:ascii="Times New Roman" w:eastAsia="Calibri" w:hAnsi="Times New Roman" w:cs="Times New Roman"/>
          <w:b/>
          <w:highlight w:val="lightGray"/>
        </w:rPr>
        <w:t>Zentiva</w:t>
      </w:r>
      <w:proofErr w:type="spellEnd"/>
      <w:r w:rsidRPr="009E6BB2">
        <w:rPr>
          <w:rFonts w:ascii="Times New Roman" w:eastAsia="Calibri" w:hAnsi="Times New Roman" w:cs="Times New Roman"/>
          <w:b/>
          <w:highlight w:val="lightGray"/>
        </w:rPr>
        <w:t xml:space="preserve"> 200 mg kietosios kapsulės</w:t>
      </w:r>
    </w:p>
    <w:p w14:paraId="4A873004" w14:textId="77777777" w:rsidR="00B5467C" w:rsidRPr="009E6BB2" w:rsidRDefault="00B5467C" w:rsidP="00B5467C">
      <w:pPr>
        <w:spacing w:after="0" w:line="240" w:lineRule="auto"/>
        <w:ind w:left="567" w:hanging="567"/>
        <w:jc w:val="center"/>
        <w:rPr>
          <w:rFonts w:ascii="Times New Roman" w:eastAsia="Calibri" w:hAnsi="Times New Roman" w:cs="Times New Roman"/>
        </w:rPr>
      </w:pPr>
    </w:p>
    <w:p w14:paraId="3F49F13B" w14:textId="77777777" w:rsidR="00B5467C" w:rsidRPr="009E6BB2" w:rsidRDefault="00B5467C" w:rsidP="00B5467C">
      <w:pPr>
        <w:spacing w:after="0" w:line="240" w:lineRule="auto"/>
        <w:ind w:left="567" w:hanging="567"/>
        <w:jc w:val="center"/>
        <w:rPr>
          <w:rFonts w:ascii="Times New Roman" w:eastAsia="Calibri" w:hAnsi="Times New Roman" w:cs="Times New Roman"/>
        </w:rPr>
      </w:pPr>
      <w:proofErr w:type="spellStart"/>
      <w:r>
        <w:rPr>
          <w:rFonts w:ascii="Times New Roman" w:eastAsia="Calibri" w:hAnsi="Times New Roman" w:cs="Times New Roman"/>
        </w:rPr>
        <w:t>c</w:t>
      </w:r>
      <w:r w:rsidRPr="009E6BB2">
        <w:rPr>
          <w:rFonts w:ascii="Times New Roman" w:eastAsia="Calibri" w:hAnsi="Times New Roman" w:cs="Times New Roman"/>
        </w:rPr>
        <w:t>elekoksibas</w:t>
      </w:r>
      <w:proofErr w:type="spellEnd"/>
    </w:p>
    <w:p w14:paraId="12B82DDE" w14:textId="77777777" w:rsidR="00B5467C" w:rsidRPr="009E6BB2" w:rsidRDefault="00B5467C" w:rsidP="00B5467C">
      <w:pPr>
        <w:spacing w:after="0" w:line="240" w:lineRule="auto"/>
        <w:ind w:left="567" w:hanging="567"/>
        <w:rPr>
          <w:rFonts w:ascii="Times New Roman" w:eastAsia="Calibri" w:hAnsi="Times New Roman" w:cs="Times New Roman"/>
        </w:rPr>
      </w:pPr>
    </w:p>
    <w:p w14:paraId="3EC4516D" w14:textId="77777777" w:rsidR="00B5467C" w:rsidRPr="009E6BB2" w:rsidRDefault="00B5467C" w:rsidP="00B5467C">
      <w:pPr>
        <w:spacing w:after="0" w:line="240" w:lineRule="auto"/>
        <w:rPr>
          <w:rFonts w:ascii="Times New Roman" w:eastAsia="Calibri" w:hAnsi="Times New Roman" w:cs="Times New Roman"/>
          <w:b/>
        </w:rPr>
      </w:pPr>
      <w:r w:rsidRPr="009E6BB2">
        <w:rPr>
          <w:rFonts w:ascii="Times New Roman" w:eastAsia="Calibri" w:hAnsi="Times New Roman" w:cs="Times New Roman"/>
          <w:b/>
        </w:rPr>
        <w:t>Atidžiai perskaitykite visą šį lapelį, prieš pradėdami vartoti vaistą, nes jame pateikiama Jums svarbi informacija.</w:t>
      </w:r>
    </w:p>
    <w:p w14:paraId="0C7489C8"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Neišmeskite šio lapelio, nes vėl gali prireikti jį perskaityti.</w:t>
      </w:r>
    </w:p>
    <w:p w14:paraId="6DD6868F"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Jeigu kiltų daugiau klausimų, kreipkitės į gydytoją arba vaistininką.</w:t>
      </w:r>
    </w:p>
    <w:p w14:paraId="59F51209"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29C1C74D"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Jeigu pasireiškė šalutinis poveikis (net jeigu jis šiame lapelyje nenurodytas), kreipkitės į gydytoją arba vaistininką. Žr. 4 skyrių.</w:t>
      </w:r>
    </w:p>
    <w:p w14:paraId="0A079B42" w14:textId="77777777" w:rsidR="00B5467C" w:rsidRPr="009E6BB2" w:rsidRDefault="00B5467C" w:rsidP="00B5467C">
      <w:pPr>
        <w:spacing w:after="0" w:line="240" w:lineRule="auto"/>
        <w:rPr>
          <w:rFonts w:ascii="Times New Roman" w:eastAsia="Calibri" w:hAnsi="Times New Roman" w:cs="Times New Roman"/>
        </w:rPr>
      </w:pPr>
    </w:p>
    <w:p w14:paraId="60DBF4FD" w14:textId="77777777" w:rsidR="00B5467C" w:rsidRPr="009E6BB2" w:rsidRDefault="00B5467C" w:rsidP="00B5467C">
      <w:pPr>
        <w:spacing w:after="0" w:line="240" w:lineRule="auto"/>
        <w:rPr>
          <w:rFonts w:ascii="Times New Roman" w:eastAsia="Calibri" w:hAnsi="Times New Roman" w:cs="Times New Roman"/>
        </w:rPr>
      </w:pPr>
    </w:p>
    <w:p w14:paraId="715268B8" w14:textId="77777777" w:rsidR="00B5467C" w:rsidRPr="009E6BB2" w:rsidRDefault="00B5467C" w:rsidP="00B5467C">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Apie ką rašoma šiame lapelyje?</w:t>
      </w:r>
    </w:p>
    <w:p w14:paraId="018860BF"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w:t>
      </w:r>
      <w:r w:rsidRPr="009E6BB2">
        <w:rPr>
          <w:rFonts w:ascii="Times New Roman" w:eastAsia="Calibri" w:hAnsi="Times New Roman" w:cs="Times New Roman"/>
        </w:rPr>
        <w:tab/>
        <w:t xml:space="preserve">Kas yra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ir kam jis vartojamas</w:t>
      </w:r>
    </w:p>
    <w:p w14:paraId="67F42346"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2.</w:t>
      </w:r>
      <w:r w:rsidRPr="009E6BB2">
        <w:rPr>
          <w:rFonts w:ascii="Times New Roman" w:eastAsia="Calibri" w:hAnsi="Times New Roman" w:cs="Times New Roman"/>
        </w:rPr>
        <w:tab/>
        <w:t xml:space="preserve">Kas žinotina prieš vartojant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1BFA34DC"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3.</w:t>
      </w:r>
      <w:r w:rsidRPr="009E6BB2">
        <w:rPr>
          <w:rFonts w:ascii="Times New Roman" w:eastAsia="Calibri" w:hAnsi="Times New Roman" w:cs="Times New Roman"/>
        </w:rPr>
        <w:tab/>
        <w:t xml:space="preserve">Kaip vartoti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68CAA799"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4.</w:t>
      </w:r>
      <w:r w:rsidRPr="009E6BB2">
        <w:rPr>
          <w:rFonts w:ascii="Times New Roman" w:eastAsia="Calibri" w:hAnsi="Times New Roman" w:cs="Times New Roman"/>
        </w:rPr>
        <w:tab/>
        <w:t>Galimas šalutinis poveikis</w:t>
      </w:r>
    </w:p>
    <w:p w14:paraId="418C83F4"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5.</w:t>
      </w:r>
      <w:r w:rsidRPr="009E6BB2">
        <w:rPr>
          <w:rFonts w:ascii="Times New Roman" w:eastAsia="Calibri" w:hAnsi="Times New Roman" w:cs="Times New Roman"/>
        </w:rPr>
        <w:tab/>
        <w:t xml:space="preserve">Kaip laikyti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46AF0CA5"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6.</w:t>
      </w:r>
      <w:r w:rsidRPr="009E6BB2">
        <w:rPr>
          <w:rFonts w:ascii="Times New Roman" w:eastAsia="Calibri" w:hAnsi="Times New Roman" w:cs="Times New Roman"/>
        </w:rPr>
        <w:tab/>
        <w:t>Pakuotės turinys ir kita informacija</w:t>
      </w:r>
    </w:p>
    <w:p w14:paraId="4484EA16" w14:textId="77777777" w:rsidR="00B5467C" w:rsidRPr="009E6BB2" w:rsidRDefault="00B5467C" w:rsidP="00B5467C">
      <w:pPr>
        <w:spacing w:after="0" w:line="240" w:lineRule="auto"/>
        <w:ind w:left="567" w:hanging="567"/>
        <w:rPr>
          <w:rFonts w:ascii="Times New Roman" w:eastAsia="Calibri" w:hAnsi="Times New Roman" w:cs="Times New Roman"/>
        </w:rPr>
      </w:pPr>
    </w:p>
    <w:p w14:paraId="3A152728" w14:textId="77777777" w:rsidR="00B5467C" w:rsidRPr="009E6BB2" w:rsidRDefault="00B5467C" w:rsidP="00B5467C">
      <w:pPr>
        <w:spacing w:after="0" w:line="240" w:lineRule="auto"/>
        <w:ind w:left="567" w:hanging="567"/>
        <w:rPr>
          <w:rFonts w:ascii="Times New Roman" w:eastAsia="Calibri" w:hAnsi="Times New Roman" w:cs="Times New Roman"/>
        </w:rPr>
      </w:pPr>
    </w:p>
    <w:p w14:paraId="588C0937" w14:textId="77777777" w:rsidR="00B5467C" w:rsidRPr="009E6BB2" w:rsidRDefault="00B5467C" w:rsidP="00B5467C">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1.</w:t>
      </w:r>
      <w:r w:rsidRPr="009E6BB2">
        <w:rPr>
          <w:rFonts w:ascii="Times New Roman" w:eastAsia="Calibri" w:hAnsi="Times New Roman" w:cs="Times New Roman"/>
          <w:b/>
        </w:rPr>
        <w:tab/>
        <w:t xml:space="preserve">Kas yra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ir kam jis vartojamas</w:t>
      </w:r>
    </w:p>
    <w:p w14:paraId="0F4A5B19" w14:textId="77777777" w:rsidR="00B5467C" w:rsidRPr="009E6BB2" w:rsidRDefault="00B5467C" w:rsidP="00B5467C">
      <w:pPr>
        <w:spacing w:after="0" w:line="240" w:lineRule="auto"/>
        <w:ind w:left="567" w:hanging="567"/>
        <w:rPr>
          <w:rFonts w:ascii="Times New Roman" w:eastAsia="Calibri" w:hAnsi="Times New Roman" w:cs="Times New Roman"/>
        </w:rPr>
      </w:pPr>
    </w:p>
    <w:p w14:paraId="329598F0"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vartojama suaugusiesiems </w:t>
      </w:r>
      <w:r w:rsidRPr="009E6BB2">
        <w:rPr>
          <w:rFonts w:ascii="Times New Roman" w:eastAsia="Calibri" w:hAnsi="Times New Roman" w:cs="Times New Roman"/>
          <w:b/>
        </w:rPr>
        <w:t>reumatoidinio artrito</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b/>
        </w:rPr>
        <w:t>osteoartrito</w:t>
      </w:r>
      <w:proofErr w:type="spellEnd"/>
      <w:r w:rsidRPr="009E6BB2">
        <w:rPr>
          <w:rFonts w:ascii="Times New Roman" w:eastAsia="Calibri" w:hAnsi="Times New Roman" w:cs="Times New Roman"/>
        </w:rPr>
        <w:t xml:space="preserve"> bei </w:t>
      </w:r>
      <w:proofErr w:type="spellStart"/>
      <w:r w:rsidRPr="009E6BB2">
        <w:rPr>
          <w:rFonts w:ascii="Times New Roman" w:eastAsia="Calibri" w:hAnsi="Times New Roman" w:cs="Times New Roman"/>
          <w:b/>
        </w:rPr>
        <w:t>ankilozinio</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spondilito</w:t>
      </w:r>
      <w:proofErr w:type="spellEnd"/>
      <w:r w:rsidRPr="009E6BB2">
        <w:rPr>
          <w:rFonts w:ascii="Times New Roman" w:eastAsia="Calibri" w:hAnsi="Times New Roman" w:cs="Times New Roman"/>
        </w:rPr>
        <w:t xml:space="preserve"> požymiams ir simptomams lengvinti.</w:t>
      </w:r>
    </w:p>
    <w:p w14:paraId="3018F446" w14:textId="77777777" w:rsidR="00B5467C" w:rsidRPr="009E6BB2" w:rsidRDefault="00B5467C" w:rsidP="00B5467C">
      <w:pPr>
        <w:spacing w:after="0" w:line="240" w:lineRule="auto"/>
        <w:rPr>
          <w:rFonts w:ascii="Times New Roman" w:eastAsia="Calibri" w:hAnsi="Times New Roman" w:cs="Times New Roman"/>
        </w:rPr>
      </w:pPr>
    </w:p>
    <w:p w14:paraId="485FE70A"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priklauso vaistų, kurie vadinami nesteroidiniais vaistais nuo uždegimo (NVNU), grupei ir specifiniam ciklooksigenazės</w:t>
      </w:r>
      <w:r>
        <w:rPr>
          <w:rFonts w:ascii="Times New Roman" w:eastAsia="Calibri" w:hAnsi="Times New Roman" w:cs="Times New Roman"/>
        </w:rPr>
        <w:t>-</w:t>
      </w:r>
      <w:r w:rsidRPr="009E6BB2">
        <w:rPr>
          <w:rFonts w:ascii="Times New Roman" w:eastAsia="Calibri" w:hAnsi="Times New Roman" w:cs="Times New Roman"/>
        </w:rPr>
        <w:t>2 (COX</w:t>
      </w:r>
      <w:r w:rsidRPr="009E6BB2">
        <w:rPr>
          <w:rFonts w:ascii="Times New Roman" w:eastAsia="Calibri" w:hAnsi="Times New Roman" w:cs="Times New Roman"/>
        </w:rPr>
        <w:noBreakHyphen/>
        <w:t xml:space="preserve">2) inhibitorių pogrupiui. Jūsų organizme yra gaminami prostaglandinai, kurie gali sukelti skausmą ir uždegimą. Sergant tokiomis ligomis kaip reumatoidinis artritas ar </w:t>
      </w:r>
      <w:proofErr w:type="spellStart"/>
      <w:r w:rsidRPr="009E6BB2">
        <w:rPr>
          <w:rFonts w:ascii="Times New Roman" w:eastAsia="Calibri" w:hAnsi="Times New Roman" w:cs="Times New Roman"/>
        </w:rPr>
        <w:t>osteoartritas</w:t>
      </w:r>
      <w:proofErr w:type="spellEnd"/>
      <w:r w:rsidRPr="009E6BB2">
        <w:rPr>
          <w:rFonts w:ascii="Times New Roman" w:eastAsia="Calibri" w:hAnsi="Times New Roman" w:cs="Times New Roman"/>
        </w:rPr>
        <w:t xml:space="preserve">, šių medžiagų organizme susidaro per daug.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mažina prostaglandinų gamybą ir dėl to malšina skausmą ir uždegimą.</w:t>
      </w:r>
    </w:p>
    <w:p w14:paraId="222F3AA9" w14:textId="77777777" w:rsidR="00B5467C" w:rsidRDefault="00B5467C" w:rsidP="00B5467C">
      <w:pPr>
        <w:spacing w:after="0" w:line="240" w:lineRule="auto"/>
        <w:rPr>
          <w:rFonts w:ascii="Times New Roman" w:eastAsia="Calibri" w:hAnsi="Times New Roman" w:cs="Times New Roman"/>
        </w:rPr>
      </w:pPr>
    </w:p>
    <w:p w14:paraId="08EA1893" w14:textId="77777777" w:rsidR="00B5467C" w:rsidRDefault="00B5467C" w:rsidP="00B5467C">
      <w:pPr>
        <w:spacing w:after="0" w:line="240" w:lineRule="auto"/>
        <w:rPr>
          <w:rFonts w:ascii="Times New Roman" w:eastAsia="Calibri" w:hAnsi="Times New Roman" w:cs="Times New Roman"/>
        </w:rPr>
      </w:pPr>
      <w:r>
        <w:rPr>
          <w:rFonts w:ascii="Times New Roman" w:eastAsia="Calibri" w:hAnsi="Times New Roman" w:cs="Times New Roman"/>
        </w:rPr>
        <w:t>Tikėtina, kad vaistas pradės veikti per kelias valandas po pirmosios dozės išgėrimo, tačiau, kol pasireikš stipriausias poveikis, gali praeiti kelios dienos.</w:t>
      </w:r>
    </w:p>
    <w:p w14:paraId="17BD7534" w14:textId="77777777" w:rsidR="00B5467C" w:rsidRPr="009E6BB2" w:rsidRDefault="00B5467C" w:rsidP="00B5467C">
      <w:pPr>
        <w:spacing w:after="0" w:line="240" w:lineRule="auto"/>
        <w:rPr>
          <w:rFonts w:ascii="Times New Roman" w:eastAsia="Calibri" w:hAnsi="Times New Roman" w:cs="Times New Roman"/>
        </w:rPr>
      </w:pPr>
    </w:p>
    <w:p w14:paraId="5A460F66" w14:textId="77777777" w:rsidR="00B5467C" w:rsidRPr="009E6BB2" w:rsidRDefault="00B5467C" w:rsidP="00B5467C">
      <w:pPr>
        <w:spacing w:after="0" w:line="240" w:lineRule="auto"/>
        <w:ind w:left="567" w:hanging="567"/>
        <w:rPr>
          <w:rFonts w:ascii="Times New Roman" w:eastAsia="Calibri" w:hAnsi="Times New Roman" w:cs="Times New Roman"/>
        </w:rPr>
      </w:pPr>
    </w:p>
    <w:p w14:paraId="4CC9AF25" w14:textId="77777777" w:rsidR="00B5467C" w:rsidRPr="009E6BB2" w:rsidRDefault="00B5467C" w:rsidP="00B5467C">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2.</w:t>
      </w:r>
      <w:r w:rsidRPr="009E6BB2">
        <w:rPr>
          <w:rFonts w:ascii="Times New Roman" w:eastAsia="Calibri" w:hAnsi="Times New Roman" w:cs="Times New Roman"/>
          <w:b/>
        </w:rPr>
        <w:tab/>
        <w:t xml:space="preserve">Kas žinotina prieš vartojant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7050F847" w14:textId="77777777" w:rsidR="00B5467C" w:rsidRPr="009E6BB2" w:rsidRDefault="00B5467C" w:rsidP="00B5467C">
      <w:pPr>
        <w:spacing w:after="0" w:line="240" w:lineRule="auto"/>
        <w:ind w:left="567" w:hanging="567"/>
        <w:rPr>
          <w:rFonts w:ascii="Times New Roman" w:eastAsia="Calibri" w:hAnsi="Times New Roman" w:cs="Times New Roman"/>
        </w:rPr>
      </w:pPr>
    </w:p>
    <w:p w14:paraId="6D51B3D3"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iCs/>
          <w:color w:val="000000"/>
        </w:rPr>
      </w:pPr>
      <w:r w:rsidRPr="009E6BB2">
        <w:rPr>
          <w:rFonts w:ascii="Times New Roman" w:eastAsia="Calibri" w:hAnsi="Times New Roman" w:cs="Times New Roman"/>
          <w:bCs/>
          <w:color w:val="000000"/>
        </w:rPr>
        <w:t xml:space="preserve">Gydytojas Jums skyrė vartoti </w:t>
      </w:r>
      <w:proofErr w:type="spellStart"/>
      <w:r w:rsidRPr="009E6BB2">
        <w:rPr>
          <w:rFonts w:ascii="Times New Roman" w:eastAsia="Calibri" w:hAnsi="Times New Roman" w:cs="Times New Roman"/>
          <w:bCs/>
          <w:color w:val="000000"/>
        </w:rPr>
        <w:t>Celecoxib</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Zentiva</w:t>
      </w:r>
      <w:proofErr w:type="spellEnd"/>
      <w:r w:rsidRPr="009E6BB2">
        <w:rPr>
          <w:rFonts w:ascii="Times New Roman" w:eastAsia="Calibri" w:hAnsi="Times New Roman" w:cs="Times New Roman"/>
          <w:bCs/>
          <w:color w:val="000000"/>
        </w:rPr>
        <w:t xml:space="preserve">. Ši informacija gali padėti, kad gydymo </w:t>
      </w:r>
      <w:proofErr w:type="spellStart"/>
      <w:r w:rsidRPr="009E6BB2">
        <w:rPr>
          <w:rFonts w:ascii="Times New Roman" w:eastAsia="Calibri" w:hAnsi="Times New Roman" w:cs="Times New Roman"/>
          <w:bCs/>
          <w:color w:val="000000"/>
        </w:rPr>
        <w:t>Celecoxib</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Zentiva</w:t>
      </w:r>
      <w:proofErr w:type="spellEnd"/>
      <w:r w:rsidRPr="009E6BB2">
        <w:rPr>
          <w:rFonts w:ascii="Times New Roman" w:eastAsia="Calibri" w:hAnsi="Times New Roman" w:cs="Times New Roman"/>
          <w:bCs/>
          <w:color w:val="000000"/>
        </w:rPr>
        <w:t xml:space="preserve"> </w:t>
      </w:r>
      <w:r w:rsidRPr="009E6BB2">
        <w:rPr>
          <w:rFonts w:ascii="Times New Roman" w:eastAsia="Calibri" w:hAnsi="Times New Roman" w:cs="Times New Roman"/>
        </w:rPr>
        <w:t>poveikis būtų geriausias</w:t>
      </w:r>
      <w:r w:rsidRPr="009E6BB2">
        <w:rPr>
          <w:rFonts w:ascii="Times New Roman" w:eastAsia="Calibri" w:hAnsi="Times New Roman" w:cs="Times New Roman"/>
          <w:iCs/>
          <w:color w:val="000000"/>
        </w:rPr>
        <w:t xml:space="preserve">. Jeigu kiltų </w:t>
      </w:r>
      <w:r w:rsidRPr="009E6BB2">
        <w:rPr>
          <w:rFonts w:ascii="Times New Roman" w:eastAsia="Calibri" w:hAnsi="Times New Roman" w:cs="Times New Roman"/>
        </w:rPr>
        <w:t>bet kokių papildomų klausimų, kreipkitės į gydytoją arba vaistininką</w:t>
      </w:r>
      <w:r w:rsidRPr="009E6BB2">
        <w:rPr>
          <w:rFonts w:ascii="Times New Roman" w:eastAsia="Calibri" w:hAnsi="Times New Roman" w:cs="Times New Roman"/>
          <w:iCs/>
          <w:color w:val="000000"/>
        </w:rPr>
        <w:t>.</w:t>
      </w:r>
    </w:p>
    <w:p w14:paraId="726CA58D"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iCs/>
          <w:color w:val="000000"/>
        </w:rPr>
      </w:pPr>
    </w:p>
    <w:p w14:paraId="4D1814D2" w14:textId="77777777" w:rsidR="00B5467C" w:rsidRPr="009E6BB2" w:rsidRDefault="00B5467C" w:rsidP="00B5467C">
      <w:pPr>
        <w:spacing w:after="0" w:line="240" w:lineRule="auto"/>
        <w:ind w:left="567" w:hanging="567"/>
        <w:outlineLvl w:val="0"/>
        <w:rPr>
          <w:rFonts w:ascii="Times New Roman" w:eastAsia="Calibri" w:hAnsi="Times New Roman" w:cs="Times New Roman"/>
          <w:b/>
          <w:bCs/>
        </w:rPr>
      </w:pPr>
      <w:proofErr w:type="spellStart"/>
      <w:r w:rsidRPr="009E6BB2">
        <w:rPr>
          <w:rFonts w:ascii="Times New Roman" w:eastAsia="Calibri" w:hAnsi="Times New Roman" w:cs="Times New Roman"/>
          <w:b/>
          <w:bCs/>
        </w:rPr>
        <w:t>Celecoxib</w:t>
      </w:r>
      <w:proofErr w:type="spellEnd"/>
      <w:r w:rsidRPr="009E6BB2">
        <w:rPr>
          <w:rFonts w:ascii="Times New Roman" w:eastAsia="Calibri" w:hAnsi="Times New Roman" w:cs="Times New Roman"/>
          <w:b/>
          <w:bCs/>
        </w:rPr>
        <w:t xml:space="preserve"> </w:t>
      </w:r>
      <w:proofErr w:type="spellStart"/>
      <w:r w:rsidRPr="009E6BB2">
        <w:rPr>
          <w:rFonts w:ascii="Times New Roman" w:eastAsia="Calibri" w:hAnsi="Times New Roman" w:cs="Times New Roman"/>
          <w:b/>
          <w:bCs/>
        </w:rPr>
        <w:t>Zentiva</w:t>
      </w:r>
      <w:proofErr w:type="spellEnd"/>
      <w:r w:rsidRPr="009E6BB2">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9E6BB2">
        <w:rPr>
          <w:rFonts w:ascii="Times New Roman" w:eastAsia="Calibri" w:hAnsi="Times New Roman" w:cs="Times New Roman"/>
          <w:b/>
          <w:bCs/>
        </w:rPr>
        <w:t>:</w:t>
      </w:r>
    </w:p>
    <w:p w14:paraId="2FE3AD35"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w:t>
      </w:r>
      <w:r w:rsidRPr="009E6BB2">
        <w:rPr>
          <w:rFonts w:ascii="Times New Roman" w:eastAsia="Calibri" w:hAnsi="Times New Roman" w:cs="Times New Roman"/>
          <w:b/>
        </w:rPr>
        <w:t>alergija</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b/>
          <w:bCs/>
        </w:rPr>
        <w:t>celekoksibui</w:t>
      </w:r>
      <w:proofErr w:type="spellEnd"/>
      <w:r w:rsidRPr="009E6BB2">
        <w:rPr>
          <w:rFonts w:ascii="Times New Roman" w:eastAsia="Calibri" w:hAnsi="Times New Roman" w:cs="Times New Roman"/>
        </w:rPr>
        <w:t xml:space="preserve"> arba bet kuriai </w:t>
      </w:r>
      <w:r w:rsidRPr="009E6BB2">
        <w:rPr>
          <w:rFonts w:ascii="Times New Roman" w:eastAsia="Calibri" w:hAnsi="Times New Roman" w:cs="Times New Roman"/>
          <w:b/>
          <w:bCs/>
        </w:rPr>
        <w:t>pagalbinei</w:t>
      </w:r>
      <w:r w:rsidRPr="009E6BB2">
        <w:rPr>
          <w:rFonts w:ascii="Times New Roman" w:eastAsia="Calibri" w:hAnsi="Times New Roman" w:cs="Times New Roman"/>
        </w:rPr>
        <w:t xml:space="preserve"> šio vaisto </w:t>
      </w:r>
      <w:r w:rsidRPr="009E6BB2">
        <w:rPr>
          <w:rFonts w:ascii="Times New Roman" w:eastAsia="Calibri" w:hAnsi="Times New Roman" w:cs="Times New Roman"/>
          <w:b/>
          <w:bCs/>
        </w:rPr>
        <w:t>medžiagai</w:t>
      </w:r>
      <w:r w:rsidRPr="009E6BB2">
        <w:rPr>
          <w:rFonts w:ascii="Times New Roman" w:eastAsia="Calibri" w:hAnsi="Times New Roman" w:cs="Times New Roman"/>
        </w:rPr>
        <w:t xml:space="preserve"> (jos išvardytos 6 skyriuje);</w:t>
      </w:r>
    </w:p>
    <w:p w14:paraId="4C7899D4"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buvo pasireikusi </w:t>
      </w:r>
      <w:r w:rsidRPr="009E6BB2">
        <w:rPr>
          <w:rFonts w:ascii="Times New Roman" w:eastAsia="Calibri" w:hAnsi="Times New Roman" w:cs="Times New Roman"/>
          <w:b/>
          <w:bCs/>
        </w:rPr>
        <w:t>alerginė reakcija</w:t>
      </w:r>
      <w:r w:rsidRPr="009E6BB2">
        <w:rPr>
          <w:rFonts w:ascii="Times New Roman" w:eastAsia="Calibri" w:hAnsi="Times New Roman" w:cs="Times New Roman"/>
        </w:rPr>
        <w:t xml:space="preserve"> vaistams, vadinamiems </w:t>
      </w:r>
      <w:proofErr w:type="spellStart"/>
      <w:r w:rsidRPr="009E6BB2">
        <w:rPr>
          <w:rFonts w:ascii="Times New Roman" w:eastAsia="Calibri" w:hAnsi="Times New Roman" w:cs="Times New Roman"/>
          <w:b/>
          <w:bCs/>
        </w:rPr>
        <w:t>sulfonamidais</w:t>
      </w:r>
      <w:proofErr w:type="spellEnd"/>
      <w:r w:rsidRPr="009E6BB2">
        <w:rPr>
          <w:rFonts w:ascii="Times New Roman" w:eastAsia="Calibri" w:hAnsi="Times New Roman" w:cs="Times New Roman"/>
        </w:rPr>
        <w:t xml:space="preserve"> (tokie vaistai yra kai kurie antibiotikai, vartojami infekcinėms ligoms gydyti); </w:t>
      </w:r>
    </w:p>
    <w:p w14:paraId="49B2301C"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rPr>
        <w:t>šiuo metu</w:t>
      </w:r>
      <w:r w:rsidRPr="009E6BB2">
        <w:rPr>
          <w:rFonts w:ascii="Times New Roman" w:eastAsia="Calibri" w:hAnsi="Times New Roman" w:cs="Times New Roman"/>
        </w:rPr>
        <w:t xml:space="preserve"> sergate skrandžio ar žarnos </w:t>
      </w:r>
      <w:r w:rsidRPr="009E6BB2">
        <w:rPr>
          <w:rFonts w:ascii="Times New Roman" w:eastAsia="Calibri" w:hAnsi="Times New Roman" w:cs="Times New Roman"/>
          <w:b/>
          <w:bCs/>
        </w:rPr>
        <w:t>opalige</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kraujuojate</w:t>
      </w:r>
      <w:r w:rsidRPr="009E6BB2">
        <w:rPr>
          <w:rFonts w:ascii="Times New Roman" w:eastAsia="Calibri" w:hAnsi="Times New Roman" w:cs="Times New Roman"/>
        </w:rPr>
        <w:t xml:space="preserve"> iš skrandžio ar žarnyno;</w:t>
      </w:r>
    </w:p>
    <w:p w14:paraId="53EC70B2"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pavartojus </w:t>
      </w:r>
      <w:proofErr w:type="spellStart"/>
      <w:r w:rsidRPr="009E6BB2">
        <w:rPr>
          <w:rFonts w:ascii="Times New Roman" w:eastAsia="Calibri" w:hAnsi="Times New Roman" w:cs="Times New Roman"/>
          <w:bCs/>
        </w:rPr>
        <w:t>acetilsalicilo</w:t>
      </w:r>
      <w:proofErr w:type="spellEnd"/>
      <w:r w:rsidRPr="009E6BB2">
        <w:rPr>
          <w:rFonts w:ascii="Times New Roman" w:eastAsia="Calibri" w:hAnsi="Times New Roman" w:cs="Times New Roman"/>
          <w:bCs/>
        </w:rPr>
        <w:t xml:space="preserve"> rūgšties</w:t>
      </w:r>
      <w:r w:rsidRPr="009E6BB2">
        <w:rPr>
          <w:rFonts w:ascii="Times New Roman" w:eastAsia="Calibri" w:hAnsi="Times New Roman" w:cs="Times New Roman"/>
        </w:rPr>
        <w:t xml:space="preserve"> arba bet kurių kitų vaistų nuo uždegimo ar skausmą malšinančių vaistų (</w:t>
      </w:r>
      <w:r w:rsidRPr="009E6BB2">
        <w:rPr>
          <w:rFonts w:ascii="Times New Roman" w:eastAsia="Calibri" w:hAnsi="Times New Roman" w:cs="Times New Roman"/>
          <w:bCs/>
        </w:rPr>
        <w:t>NVNU</w:t>
      </w:r>
      <w:r w:rsidRPr="009E6BB2">
        <w:rPr>
          <w:rFonts w:ascii="Times New Roman" w:eastAsia="Calibri" w:hAnsi="Times New Roman" w:cs="Times New Roman"/>
        </w:rPr>
        <w:t>) pasireiškė</w:t>
      </w:r>
      <w:r w:rsidRPr="009E6BB2">
        <w:rPr>
          <w:rFonts w:ascii="Times New Roman" w:eastAsia="Calibri" w:hAnsi="Times New Roman" w:cs="Times New Roman"/>
          <w:b/>
          <w:bCs/>
        </w:rPr>
        <w:t xml:space="preserve"> astma, atsirado nosies polipų, sunkus nosies paburkimas</w:t>
      </w:r>
      <w:r w:rsidRPr="009E6BB2">
        <w:rPr>
          <w:rFonts w:ascii="Times New Roman" w:eastAsia="Calibri" w:hAnsi="Times New Roman" w:cs="Times New Roman"/>
        </w:rPr>
        <w:t xml:space="preserve"> ar </w:t>
      </w:r>
      <w:r w:rsidRPr="009E6BB2">
        <w:rPr>
          <w:rFonts w:ascii="Times New Roman" w:eastAsia="Calibri" w:hAnsi="Times New Roman" w:cs="Times New Roman"/>
          <w:b/>
          <w:bCs/>
        </w:rPr>
        <w:t>alerginė reakcija</w:t>
      </w:r>
      <w:r w:rsidRPr="009E6BB2">
        <w:rPr>
          <w:rFonts w:ascii="Times New Roman" w:eastAsia="Calibri" w:hAnsi="Times New Roman" w:cs="Times New Roman"/>
        </w:rPr>
        <w:t>, pavyzdžiui, niežtintis odos išbėrimas, veido, lūpų, liežuvio ar gerklės patinimas, kvėpavimo pasunkėjimas ar švokštimas;</w:t>
      </w:r>
    </w:p>
    <w:p w14:paraId="30AC444B"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lastRenderedPageBreak/>
        <w:t xml:space="preserve">jeigu esate </w:t>
      </w:r>
      <w:r w:rsidRPr="009E6BB2">
        <w:rPr>
          <w:rFonts w:ascii="Times New Roman" w:eastAsia="Calibri" w:hAnsi="Times New Roman" w:cs="Times New Roman"/>
          <w:b/>
          <w:bCs/>
        </w:rPr>
        <w:t>nėščia</w:t>
      </w:r>
      <w:r w:rsidRPr="009E6BB2">
        <w:rPr>
          <w:rFonts w:ascii="Times New Roman" w:eastAsia="Calibri" w:hAnsi="Times New Roman" w:cs="Times New Roman"/>
        </w:rPr>
        <w:t>. Jeigu gydymo metu galite pastoti, turite aptarti su gydytoju kontracepcijos būdus;</w:t>
      </w:r>
    </w:p>
    <w:p w14:paraId="5BC4ACBD"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bCs/>
        </w:rPr>
        <w:t>maitinate krūtimi</w:t>
      </w:r>
      <w:r w:rsidRPr="009E6BB2">
        <w:rPr>
          <w:rFonts w:ascii="Times New Roman" w:eastAsia="Calibri" w:hAnsi="Times New Roman" w:cs="Times New Roman"/>
        </w:rPr>
        <w:t>;</w:t>
      </w:r>
    </w:p>
    <w:p w14:paraId="2323B10B"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sunkia kepenų liga</w:t>
      </w:r>
      <w:r w:rsidRPr="009E6BB2">
        <w:rPr>
          <w:rFonts w:ascii="Times New Roman" w:eastAsia="Calibri" w:hAnsi="Times New Roman" w:cs="Times New Roman"/>
        </w:rPr>
        <w:t>;</w:t>
      </w:r>
    </w:p>
    <w:p w14:paraId="2B4BB96E"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sunkia inkstų liga</w:t>
      </w:r>
      <w:r w:rsidRPr="009E6BB2">
        <w:rPr>
          <w:rFonts w:ascii="Times New Roman" w:eastAsia="Calibri" w:hAnsi="Times New Roman" w:cs="Times New Roman"/>
        </w:rPr>
        <w:t>;</w:t>
      </w:r>
    </w:p>
    <w:p w14:paraId="131580EA"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uždegimu pasireiškiančia žarnų liga</w:t>
      </w:r>
      <w:r w:rsidRPr="009E6BB2">
        <w:rPr>
          <w:rFonts w:ascii="Times New Roman" w:eastAsia="Calibri" w:hAnsi="Times New Roman" w:cs="Times New Roman"/>
        </w:rPr>
        <w:t xml:space="preserve"> (pavyzdžiui, opiniu kolitu ar Krono </w:t>
      </w:r>
      <w:r w:rsidRPr="005F1451">
        <w:rPr>
          <w:rFonts w:ascii="Times New Roman" w:eastAsia="Calibri" w:hAnsi="Times New Roman" w:cs="Times New Roman"/>
          <w:iCs/>
        </w:rPr>
        <w:t>(</w:t>
      </w:r>
      <w:proofErr w:type="spellStart"/>
      <w:r w:rsidRPr="005F1451">
        <w:rPr>
          <w:rFonts w:ascii="Times New Roman" w:eastAsia="Calibri" w:hAnsi="Times New Roman" w:cs="Times New Roman"/>
          <w:iCs/>
        </w:rPr>
        <w:t>Crohn</w:t>
      </w:r>
      <w:proofErr w:type="spellEnd"/>
      <w:r w:rsidRPr="005F1451">
        <w:rPr>
          <w:rFonts w:ascii="Times New Roman" w:eastAsia="Calibri" w:hAnsi="Times New Roman" w:cs="Times New Roman"/>
          <w:iCs/>
        </w:rPr>
        <w:t>)</w:t>
      </w:r>
      <w:r w:rsidRPr="009E6BB2">
        <w:rPr>
          <w:rFonts w:ascii="Times New Roman" w:eastAsia="Calibri" w:hAnsi="Times New Roman" w:cs="Times New Roman"/>
        </w:rPr>
        <w:t xml:space="preserve"> liga);</w:t>
      </w:r>
    </w:p>
    <w:p w14:paraId="3AFF3D37"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 xml:space="preserve">širdies </w:t>
      </w:r>
      <w:r w:rsidRPr="009E6BB2">
        <w:rPr>
          <w:rFonts w:ascii="Times New Roman" w:eastAsia="Calibri" w:hAnsi="Times New Roman" w:cs="Times New Roman"/>
          <w:b/>
        </w:rPr>
        <w:t>nepakankamumu</w:t>
      </w:r>
      <w:r w:rsidRPr="009E6BB2">
        <w:rPr>
          <w:rFonts w:ascii="Times New Roman" w:eastAsia="Calibri" w:hAnsi="Times New Roman" w:cs="Times New Roman"/>
        </w:rPr>
        <w:t>,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6CDC4743" w14:textId="77777777" w:rsidR="00B5467C" w:rsidRPr="009E6BB2" w:rsidRDefault="00B5467C" w:rsidP="00B5467C">
      <w:pPr>
        <w:numPr>
          <w:ilvl w:val="0"/>
          <w:numId w:val="1"/>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arba buvo </w:t>
      </w:r>
      <w:r w:rsidRPr="009E6BB2">
        <w:rPr>
          <w:rFonts w:ascii="Times New Roman" w:eastAsia="Calibri" w:hAnsi="Times New Roman" w:cs="Times New Roman"/>
          <w:b/>
          <w:bCs/>
        </w:rPr>
        <w:t>kraujotakos sutrikimų</w:t>
      </w:r>
      <w:r w:rsidRPr="009E6BB2">
        <w:rPr>
          <w:rFonts w:ascii="Times New Roman" w:eastAsia="Calibri" w:hAnsi="Times New Roman" w:cs="Times New Roman"/>
        </w:rPr>
        <w:t xml:space="preserve"> (periferinių arterijų liga) arba atlikta </w:t>
      </w:r>
      <w:r w:rsidRPr="009E6BB2">
        <w:rPr>
          <w:rFonts w:ascii="Times New Roman" w:eastAsia="Calibri" w:hAnsi="Times New Roman" w:cs="Times New Roman"/>
          <w:b/>
          <w:bCs/>
        </w:rPr>
        <w:t>kojų arterijų operacija</w:t>
      </w:r>
      <w:r w:rsidRPr="009E6BB2">
        <w:rPr>
          <w:rFonts w:ascii="Times New Roman" w:eastAsia="Calibri" w:hAnsi="Times New Roman" w:cs="Times New Roman"/>
        </w:rPr>
        <w:t>.</w:t>
      </w:r>
    </w:p>
    <w:p w14:paraId="59A6BED6" w14:textId="77777777" w:rsidR="00B5467C" w:rsidRPr="009E6BB2" w:rsidRDefault="00B5467C" w:rsidP="00B5467C">
      <w:pPr>
        <w:numPr>
          <w:ilvl w:val="12"/>
          <w:numId w:val="0"/>
        </w:numPr>
        <w:spacing w:after="0" w:line="240" w:lineRule="auto"/>
        <w:ind w:left="360" w:hanging="360"/>
        <w:rPr>
          <w:rFonts w:ascii="Times New Roman" w:eastAsia="Calibri" w:hAnsi="Times New Roman" w:cs="Times New Roman"/>
        </w:rPr>
      </w:pPr>
    </w:p>
    <w:p w14:paraId="6CF40E5A" w14:textId="77777777" w:rsidR="00B5467C" w:rsidRPr="009E6BB2" w:rsidRDefault="00B5467C" w:rsidP="00B5467C">
      <w:pPr>
        <w:spacing w:after="0" w:line="240" w:lineRule="auto"/>
        <w:jc w:val="both"/>
        <w:outlineLvl w:val="0"/>
        <w:rPr>
          <w:rFonts w:ascii="Times New Roman" w:eastAsia="Calibri" w:hAnsi="Times New Roman" w:cs="Times New Roman"/>
          <w:b/>
          <w:bCs/>
        </w:rPr>
      </w:pPr>
      <w:r w:rsidRPr="009E6BB2">
        <w:rPr>
          <w:rFonts w:ascii="Times New Roman" w:eastAsia="Calibri" w:hAnsi="Times New Roman" w:cs="Times New Roman"/>
          <w:b/>
          <w:bCs/>
        </w:rPr>
        <w:t>Įspėjimai ir atsargumo priemonės</w:t>
      </w:r>
    </w:p>
    <w:p w14:paraId="69D78123" w14:textId="77777777" w:rsidR="00B5467C" w:rsidRPr="009E6BB2" w:rsidRDefault="00B5467C" w:rsidP="00B5467C">
      <w:pPr>
        <w:numPr>
          <w:ilvl w:val="12"/>
          <w:numId w:val="0"/>
        </w:numPr>
        <w:spacing w:after="0" w:line="240" w:lineRule="auto"/>
        <w:rPr>
          <w:rFonts w:ascii="Times New Roman" w:eastAsia="Calibri" w:hAnsi="Times New Roman" w:cs="Times New Roman"/>
        </w:rPr>
      </w:pPr>
      <w:r w:rsidRPr="009E6BB2">
        <w:rPr>
          <w:rFonts w:ascii="Times New Roman" w:eastAsia="Calibri" w:hAnsi="Times New Roman" w:cs="Times New Roman"/>
          <w:bCs/>
        </w:rPr>
        <w:t>Pasitarkite su gydytoju arba vaistininku, prieš</w:t>
      </w:r>
      <w:r w:rsidRPr="009E6BB2">
        <w:rPr>
          <w:rFonts w:ascii="Times New Roman" w:eastAsia="Calibri" w:hAnsi="Times New Roman" w:cs="Times New Roman"/>
        </w:rPr>
        <w:t xml:space="preserve"> pradėdami vartoti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bCs/>
        </w:rPr>
        <w:t>:</w:t>
      </w:r>
    </w:p>
    <w:p w14:paraId="0B821208"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rPr>
        <w:t>anksčiau</w:t>
      </w:r>
      <w:r w:rsidRPr="009E6BB2">
        <w:rPr>
          <w:rFonts w:ascii="Times New Roman" w:eastAsia="Calibri" w:hAnsi="Times New Roman" w:cs="Times New Roman"/>
        </w:rPr>
        <w:t xml:space="preserve"> buvo pasireiškusi </w:t>
      </w:r>
      <w:r w:rsidRPr="009E6BB2">
        <w:rPr>
          <w:rFonts w:ascii="Times New Roman" w:eastAsia="Calibri" w:hAnsi="Times New Roman" w:cs="Times New Roman"/>
          <w:b/>
          <w:bCs/>
        </w:rPr>
        <w:t>opa</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kraujavimas</w:t>
      </w:r>
      <w:r w:rsidRPr="009E6BB2">
        <w:rPr>
          <w:rFonts w:ascii="Times New Roman" w:eastAsia="Calibri" w:hAnsi="Times New Roman" w:cs="Times New Roman"/>
        </w:rPr>
        <w:t xml:space="preserve"> iš skrandžio ar žarnyno</w:t>
      </w:r>
    </w:p>
    <w:p w14:paraId="17FA691E" w14:textId="77777777" w:rsidR="00B5467C" w:rsidRPr="009E6BB2" w:rsidRDefault="00B5467C" w:rsidP="00B5467C">
      <w:pPr>
        <w:spacing w:after="0" w:line="240" w:lineRule="auto"/>
        <w:ind w:left="567"/>
        <w:contextualSpacing/>
        <w:rPr>
          <w:rFonts w:ascii="Times New Roman" w:eastAsia="Calibri" w:hAnsi="Times New Roman" w:cs="Times New Roman"/>
        </w:rPr>
      </w:pPr>
      <w:r w:rsidRPr="009E6BB2">
        <w:rPr>
          <w:rFonts w:ascii="Times New Roman" w:eastAsia="Calibri" w:hAnsi="Times New Roman" w:cs="Times New Roman"/>
        </w:rPr>
        <w:t>(</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vartoti negalima, </w:t>
      </w:r>
      <w:r w:rsidRPr="009E6BB2">
        <w:rPr>
          <w:rFonts w:ascii="Times New Roman" w:eastAsia="Calibri" w:hAnsi="Times New Roman" w:cs="Times New Roman"/>
        </w:rPr>
        <w:t>jeigu</w:t>
      </w:r>
      <w:r w:rsidRPr="009E6BB2">
        <w:rPr>
          <w:rFonts w:ascii="Times New Roman" w:eastAsia="Calibri" w:hAnsi="Times New Roman" w:cs="Times New Roman"/>
          <w:b/>
        </w:rPr>
        <w:t xml:space="preserve"> šiuo metu </w:t>
      </w:r>
      <w:r w:rsidRPr="009E6BB2">
        <w:rPr>
          <w:rFonts w:ascii="Times New Roman" w:eastAsia="Calibri" w:hAnsi="Times New Roman" w:cs="Times New Roman"/>
        </w:rPr>
        <w:t>yra opa arba kraujuoja iš skrandžio ar žarnyno);</w:t>
      </w:r>
    </w:p>
    <w:p w14:paraId="7C9F5DD1" w14:textId="77777777" w:rsidR="00B5467C" w:rsidRDefault="00B5467C" w:rsidP="00B5467C">
      <w:pPr>
        <w:numPr>
          <w:ilvl w:val="0"/>
          <w:numId w:val="2"/>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jeigu Jums yra taikomas </w:t>
      </w:r>
      <w:proofErr w:type="spellStart"/>
      <w:r>
        <w:rPr>
          <w:rFonts w:ascii="Times New Roman" w:eastAsia="Calibri" w:hAnsi="Times New Roman" w:cs="Times New Roman"/>
        </w:rPr>
        <w:t>antitrombocitinis</w:t>
      </w:r>
      <w:proofErr w:type="spellEnd"/>
      <w:r>
        <w:rPr>
          <w:rFonts w:ascii="Times New Roman" w:eastAsia="Calibri" w:hAnsi="Times New Roman" w:cs="Times New Roman"/>
        </w:rPr>
        <w:t xml:space="preserve"> gydymas;</w:t>
      </w:r>
    </w:p>
    <w:p w14:paraId="08DF046E" w14:textId="77777777" w:rsidR="00B5467C" w:rsidRPr="00133790"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133790">
        <w:rPr>
          <w:rFonts w:ascii="Times New Roman" w:eastAsia="Calibri" w:hAnsi="Times New Roman" w:cs="Times New Roman"/>
        </w:rPr>
        <w:t xml:space="preserve">jeigu vartojate </w:t>
      </w:r>
      <w:proofErr w:type="spellStart"/>
      <w:r w:rsidRPr="00133790">
        <w:rPr>
          <w:rFonts w:ascii="Times New Roman" w:eastAsia="Calibri" w:hAnsi="Times New Roman" w:cs="Times New Roman"/>
          <w:b/>
          <w:bCs/>
        </w:rPr>
        <w:t>acetilsalicilo</w:t>
      </w:r>
      <w:proofErr w:type="spellEnd"/>
      <w:r w:rsidRPr="00133790">
        <w:rPr>
          <w:rFonts w:ascii="Times New Roman" w:eastAsia="Calibri" w:hAnsi="Times New Roman" w:cs="Times New Roman"/>
          <w:b/>
          <w:bCs/>
        </w:rPr>
        <w:t xml:space="preserve"> rūgšties</w:t>
      </w:r>
      <w:r w:rsidRPr="00133790">
        <w:rPr>
          <w:rFonts w:ascii="Times New Roman" w:eastAsia="Calibri" w:hAnsi="Times New Roman" w:cs="Times New Roman"/>
        </w:rPr>
        <w:t xml:space="preserve"> (net jei vartojate mažą dozę širdžiai apsaugoti);</w:t>
      </w:r>
    </w:p>
    <w:p w14:paraId="6EB999D8" w14:textId="77777777" w:rsidR="00B5467C" w:rsidRPr="00133790" w:rsidRDefault="00B5467C" w:rsidP="00B5467C">
      <w:pPr>
        <w:numPr>
          <w:ilvl w:val="0"/>
          <w:numId w:val="7"/>
        </w:numPr>
        <w:spacing w:after="0" w:line="240" w:lineRule="auto"/>
        <w:ind w:left="567" w:hanging="567"/>
        <w:rPr>
          <w:rFonts w:ascii="Times New Roman" w:hAnsi="Times New Roman" w:cs="Times New Roman"/>
        </w:rPr>
      </w:pPr>
      <w:r w:rsidRPr="00133790">
        <w:rPr>
          <w:rFonts w:ascii="Times New Roman" w:eastAsia="Calibri" w:hAnsi="Times New Roman" w:cs="Times New Roman"/>
        </w:rPr>
        <w:t xml:space="preserve">jeigu vartojate </w:t>
      </w:r>
      <w:r w:rsidRPr="00133790">
        <w:rPr>
          <w:rFonts w:ascii="Times New Roman" w:eastAsia="Calibri" w:hAnsi="Times New Roman" w:cs="Times New Roman"/>
          <w:b/>
          <w:bCs/>
        </w:rPr>
        <w:t>kraujo krešėjimą mažinančių vaistų</w:t>
      </w:r>
      <w:r w:rsidRPr="00133790">
        <w:rPr>
          <w:rFonts w:ascii="Times New Roman" w:eastAsia="Calibri" w:hAnsi="Times New Roman" w:cs="Times New Roman"/>
        </w:rPr>
        <w:t xml:space="preserve"> (pavyzdžiui, varfarino, į varfariną panašių antikoaguliantų ar naujų </w:t>
      </w:r>
      <w:r w:rsidRPr="005F06C4">
        <w:rPr>
          <w:rFonts w:ascii="Times New Roman" w:eastAsia="Calibri" w:hAnsi="Times New Roman" w:cs="Times New Roman"/>
        </w:rPr>
        <w:t xml:space="preserve">kraujo krešėjimą mažinančių vaistų, </w:t>
      </w:r>
      <w:r>
        <w:rPr>
          <w:rFonts w:ascii="Times New Roman" w:eastAsia="Calibri" w:hAnsi="Times New Roman" w:cs="Times New Roman"/>
        </w:rPr>
        <w:t>tokių kaip</w:t>
      </w:r>
      <w:r w:rsidRPr="005F06C4">
        <w:rPr>
          <w:rFonts w:ascii="Times New Roman" w:eastAsia="Calibri" w:hAnsi="Times New Roman" w:cs="Times New Roman"/>
        </w:rPr>
        <w:t xml:space="preserve"> </w:t>
      </w:r>
      <w:proofErr w:type="spellStart"/>
      <w:r w:rsidRPr="005F06C4">
        <w:rPr>
          <w:rFonts w:ascii="Times New Roman" w:eastAsia="Calibri" w:hAnsi="Times New Roman" w:cs="Times New Roman"/>
        </w:rPr>
        <w:t>apiksaban</w:t>
      </w:r>
      <w:r>
        <w:rPr>
          <w:rFonts w:ascii="Times New Roman" w:eastAsia="Calibri" w:hAnsi="Times New Roman" w:cs="Times New Roman"/>
        </w:rPr>
        <w:t>as</w:t>
      </w:r>
      <w:proofErr w:type="spellEnd"/>
      <w:r w:rsidRPr="00133790">
        <w:rPr>
          <w:rFonts w:ascii="Times New Roman" w:hAnsi="Times New Roman" w:cs="Times New Roman"/>
        </w:rPr>
        <w:t>);</w:t>
      </w:r>
    </w:p>
    <w:p w14:paraId="614FE1E9" w14:textId="77777777" w:rsidR="00B5467C" w:rsidRPr="00133790"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133790">
        <w:rPr>
          <w:rFonts w:ascii="Times New Roman" w:hAnsi="Times New Roman" w:cs="Times New Roman"/>
        </w:rPr>
        <w:t xml:space="preserve">jeigu vartojate vaistų, vadinamų </w:t>
      </w:r>
      <w:r w:rsidRPr="00133790">
        <w:rPr>
          <w:rFonts w:ascii="Times New Roman" w:hAnsi="Times New Roman" w:cs="Times New Roman"/>
          <w:b/>
        </w:rPr>
        <w:t xml:space="preserve">kortikosteroidais </w:t>
      </w:r>
      <w:r w:rsidRPr="00133790">
        <w:rPr>
          <w:rFonts w:ascii="Times New Roman" w:hAnsi="Times New Roman" w:cs="Times New Roman"/>
        </w:rPr>
        <w:t>(pvz., prednizono</w:t>
      </w:r>
      <w:r w:rsidRPr="00133790">
        <w:rPr>
          <w:rFonts w:ascii="Times New Roman" w:eastAsia="Calibri" w:hAnsi="Times New Roman" w:cs="Times New Roman"/>
        </w:rPr>
        <w:t>);</w:t>
      </w:r>
    </w:p>
    <w:p w14:paraId="509A9DF5"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133790">
        <w:rPr>
          <w:rFonts w:ascii="Times New Roman" w:eastAsia="Calibri" w:hAnsi="Times New Roman" w:cs="Times New Roman"/>
        </w:rPr>
        <w:t xml:space="preserve">jeigu </w:t>
      </w:r>
      <w:proofErr w:type="spellStart"/>
      <w:r w:rsidRPr="00133790">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vartojate kartu su </w:t>
      </w:r>
      <w:r w:rsidRPr="009E6BB2">
        <w:rPr>
          <w:rFonts w:ascii="Times New Roman" w:eastAsia="Calibri" w:hAnsi="Times New Roman" w:cs="Times New Roman"/>
          <w:b/>
          <w:bCs/>
        </w:rPr>
        <w:t xml:space="preserve">kitais NVNU, kurių sudėtyje nėra </w:t>
      </w:r>
      <w:proofErr w:type="spellStart"/>
      <w:r w:rsidRPr="009E6BB2">
        <w:rPr>
          <w:rFonts w:ascii="Times New Roman" w:eastAsia="Calibri" w:hAnsi="Times New Roman" w:cs="Times New Roman"/>
          <w:b/>
          <w:bCs/>
        </w:rPr>
        <w:t>acetilsalicilo</w:t>
      </w:r>
      <w:proofErr w:type="spellEnd"/>
      <w:r w:rsidRPr="009E6BB2">
        <w:rPr>
          <w:rFonts w:ascii="Times New Roman" w:eastAsia="Calibri" w:hAnsi="Times New Roman" w:cs="Times New Roman"/>
          <w:b/>
          <w:bCs/>
        </w:rPr>
        <w:t xml:space="preserve"> rūgšties</w:t>
      </w:r>
      <w:r w:rsidRPr="009E6BB2">
        <w:rPr>
          <w:rFonts w:ascii="Times New Roman" w:eastAsia="Calibri" w:hAnsi="Times New Roman" w:cs="Times New Roman"/>
        </w:rPr>
        <w:t xml:space="preserve"> (pavyzdžiui, </w:t>
      </w:r>
      <w:proofErr w:type="spellStart"/>
      <w:r w:rsidRPr="009E6BB2">
        <w:rPr>
          <w:rFonts w:ascii="Times New Roman" w:eastAsia="Calibri" w:hAnsi="Times New Roman" w:cs="Times New Roman"/>
        </w:rPr>
        <w:t>ibuprofenu</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diklofenaku</w:t>
      </w:r>
      <w:proofErr w:type="spellEnd"/>
      <w:r w:rsidRPr="009E6BB2">
        <w:rPr>
          <w:rFonts w:ascii="Times New Roman" w:eastAsia="Calibri" w:hAnsi="Times New Roman" w:cs="Times New Roman"/>
        </w:rPr>
        <w:t>). Šių vaistų vartoti kartu nerekomenduojama;</w:t>
      </w:r>
    </w:p>
    <w:p w14:paraId="56AA9293"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bCs/>
        </w:rPr>
        <w:t>rūkote</w:t>
      </w:r>
      <w:r w:rsidRPr="009E6BB2">
        <w:rPr>
          <w:rFonts w:ascii="Times New Roman" w:eastAsia="Calibri" w:hAnsi="Times New Roman" w:cs="Times New Roman"/>
        </w:rPr>
        <w:t xml:space="preserve">, sergate </w:t>
      </w:r>
      <w:r w:rsidRPr="009E6BB2">
        <w:rPr>
          <w:rFonts w:ascii="Times New Roman" w:eastAsia="Calibri" w:hAnsi="Times New Roman" w:cs="Times New Roman"/>
          <w:b/>
        </w:rPr>
        <w:t>cukriniu</w:t>
      </w:r>
      <w:r w:rsidRPr="009E6BB2">
        <w:rPr>
          <w:rFonts w:ascii="Times New Roman" w:eastAsia="Calibri" w:hAnsi="Times New Roman" w:cs="Times New Roman"/>
        </w:rPr>
        <w:t xml:space="preserve"> </w:t>
      </w:r>
      <w:r w:rsidRPr="009E6BB2">
        <w:rPr>
          <w:rFonts w:ascii="Times New Roman" w:eastAsia="Calibri" w:hAnsi="Times New Roman" w:cs="Times New Roman"/>
          <w:b/>
          <w:bCs/>
        </w:rPr>
        <w:t>diabetu</w:t>
      </w:r>
      <w:r w:rsidRPr="009E6BB2">
        <w:rPr>
          <w:rFonts w:ascii="Times New Roman" w:eastAsia="Calibri" w:hAnsi="Times New Roman" w:cs="Times New Roman"/>
        </w:rPr>
        <w:t xml:space="preserve">, yra </w:t>
      </w:r>
      <w:r w:rsidRPr="009E6BB2">
        <w:rPr>
          <w:rFonts w:ascii="Times New Roman" w:eastAsia="Calibri" w:hAnsi="Times New Roman" w:cs="Times New Roman"/>
          <w:b/>
          <w:bCs/>
        </w:rPr>
        <w:t>padidėjęs kraujospūdis</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padidėjęs cholesterolio kiekis kraujyje</w:t>
      </w:r>
      <w:r w:rsidRPr="009E6BB2">
        <w:rPr>
          <w:rFonts w:ascii="Times New Roman" w:eastAsia="Calibri" w:hAnsi="Times New Roman" w:cs="Times New Roman"/>
        </w:rPr>
        <w:t>;</w:t>
      </w:r>
    </w:p>
    <w:p w14:paraId="68C5F1AF"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jeigu širdies, kepenų ar inkstų funkcija sutrikusi, gydytojas gali pageidauti reguliariai tikrinti Jūsų būklę;</w:t>
      </w:r>
    </w:p>
    <w:p w14:paraId="0CD5B014"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w:t>
      </w:r>
      <w:r w:rsidRPr="009E6BB2">
        <w:rPr>
          <w:rFonts w:ascii="Times New Roman" w:eastAsia="Calibri" w:hAnsi="Times New Roman" w:cs="Times New Roman"/>
          <w:b/>
          <w:bCs/>
        </w:rPr>
        <w:t>skysčių susikaupimas</w:t>
      </w:r>
      <w:r w:rsidRPr="009E6BB2">
        <w:rPr>
          <w:rFonts w:ascii="Times New Roman" w:eastAsia="Calibri" w:hAnsi="Times New Roman" w:cs="Times New Roman"/>
        </w:rPr>
        <w:t xml:space="preserve"> organizme (pavyzdžiui, kulkšnių ir pėdų patinimas);</w:t>
      </w:r>
    </w:p>
    <w:p w14:paraId="7CD09926"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Jūsų </w:t>
      </w:r>
      <w:r w:rsidRPr="009E6BB2">
        <w:rPr>
          <w:rFonts w:ascii="Times New Roman" w:eastAsia="Calibri" w:hAnsi="Times New Roman" w:cs="Times New Roman"/>
          <w:b/>
          <w:bCs/>
        </w:rPr>
        <w:t>organizme trūksta skysčių</w:t>
      </w:r>
      <w:r w:rsidRPr="009E6BB2">
        <w:rPr>
          <w:rFonts w:ascii="Times New Roman" w:eastAsia="Calibri" w:hAnsi="Times New Roman" w:cs="Times New Roman"/>
        </w:rPr>
        <w:t>, pavyzdžiui, dėl vėmimo, viduriavimo arba diuretikų (jais iš organizmo šalinamas skysčių perteklius) vartojimo;</w:t>
      </w:r>
    </w:p>
    <w:p w14:paraId="6990353F"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bet kurie vaistai buvo sukėlę </w:t>
      </w:r>
      <w:r w:rsidRPr="009E6BB2">
        <w:rPr>
          <w:rFonts w:ascii="Times New Roman" w:eastAsia="Calibri" w:hAnsi="Times New Roman" w:cs="Times New Roman"/>
          <w:b/>
          <w:bCs/>
        </w:rPr>
        <w:t>sunkią alerginę reakciją</w:t>
      </w:r>
      <w:r w:rsidRPr="009E6BB2">
        <w:rPr>
          <w:rFonts w:ascii="Times New Roman" w:eastAsia="Calibri" w:hAnsi="Times New Roman" w:cs="Times New Roman"/>
        </w:rPr>
        <w:t xml:space="preserve"> arba sunkią odos reakciją;</w:t>
      </w:r>
    </w:p>
    <w:p w14:paraId="5C57A832"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negaluojate dėl </w:t>
      </w:r>
      <w:r w:rsidRPr="009E6BB2">
        <w:rPr>
          <w:rFonts w:ascii="Times New Roman" w:eastAsia="Calibri" w:hAnsi="Times New Roman" w:cs="Times New Roman"/>
          <w:b/>
          <w:bCs/>
        </w:rPr>
        <w:t>infekcijos</w:t>
      </w:r>
      <w:r w:rsidRPr="009E6BB2">
        <w:rPr>
          <w:rFonts w:ascii="Times New Roman" w:eastAsia="Calibri" w:hAnsi="Times New Roman" w:cs="Times New Roman"/>
        </w:rPr>
        <w:t xml:space="preserve"> arba galvojate, kad pasireiškė infekcinė liga, nes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gali slėpti karščiavimą ar kitus infekcijos bei uždegimo požymius;</w:t>
      </w:r>
    </w:p>
    <w:p w14:paraId="29DC7F1A" w14:textId="77777777" w:rsidR="00B5467C" w:rsidRDefault="00B5467C" w:rsidP="00B5467C">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esate </w:t>
      </w:r>
      <w:r w:rsidRPr="009E6BB2">
        <w:rPr>
          <w:rFonts w:ascii="Times New Roman" w:eastAsia="Calibri" w:hAnsi="Times New Roman" w:cs="Times New Roman"/>
          <w:b/>
          <w:bCs/>
        </w:rPr>
        <w:t>vyresni kaip 65 metų</w:t>
      </w:r>
      <w:r w:rsidRPr="009E6BB2">
        <w:rPr>
          <w:rFonts w:ascii="Times New Roman" w:eastAsia="Calibri" w:hAnsi="Times New Roman" w:cs="Times New Roman"/>
        </w:rPr>
        <w:t xml:space="preserve"> (gydytojas </w:t>
      </w:r>
      <w:r>
        <w:rPr>
          <w:rFonts w:ascii="Times New Roman" w:eastAsia="Calibri" w:hAnsi="Times New Roman" w:cs="Times New Roman"/>
        </w:rPr>
        <w:t>norės stebėti</w:t>
      </w:r>
      <w:r w:rsidRPr="009E6BB2">
        <w:rPr>
          <w:rFonts w:ascii="Times New Roman" w:eastAsia="Calibri" w:hAnsi="Times New Roman" w:cs="Times New Roman"/>
        </w:rPr>
        <w:t xml:space="preserve"> Jūsų būklę)</w:t>
      </w:r>
      <w:r>
        <w:rPr>
          <w:rFonts w:ascii="Times New Roman" w:eastAsia="Calibri" w:hAnsi="Times New Roman" w:cs="Times New Roman"/>
        </w:rPr>
        <w:t>;</w:t>
      </w:r>
    </w:p>
    <w:p w14:paraId="0B04C25E" w14:textId="77777777" w:rsidR="00B5467C" w:rsidRPr="009E6BB2" w:rsidRDefault="00B5467C" w:rsidP="00B5467C">
      <w:pPr>
        <w:numPr>
          <w:ilvl w:val="0"/>
          <w:numId w:val="2"/>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vartojate alkoholį ir NVNU, nes tai gali didinti virškinimo trakto sutrikimų riziką</w:t>
      </w:r>
      <w:r w:rsidRPr="009E6BB2">
        <w:rPr>
          <w:rFonts w:ascii="Times New Roman" w:eastAsia="Calibri" w:hAnsi="Times New Roman" w:cs="Times New Roman"/>
        </w:rPr>
        <w:t>.</w:t>
      </w:r>
    </w:p>
    <w:p w14:paraId="50A15349"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bCs/>
          <w:color w:val="000000"/>
        </w:rPr>
      </w:pPr>
    </w:p>
    <w:p w14:paraId="5804E7C4"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bCs/>
          <w:color w:val="000000"/>
        </w:rPr>
      </w:pPr>
      <w:r w:rsidRPr="009E6BB2">
        <w:rPr>
          <w:rFonts w:ascii="Times New Roman" w:eastAsia="Calibri" w:hAnsi="Times New Roman" w:cs="Times New Roman"/>
          <w:bCs/>
          <w:color w:val="000000"/>
        </w:rPr>
        <w:t>Šis vaistas, kaip ir kitokie NVNU (</w:t>
      </w:r>
      <w:r w:rsidRPr="009E6BB2">
        <w:rPr>
          <w:rFonts w:ascii="Times New Roman" w:eastAsia="Calibri" w:hAnsi="Times New Roman" w:cs="Times New Roman"/>
        </w:rPr>
        <w:t>pavyzdžiui,</w:t>
      </w:r>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ibuprofenas</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diklofenakas</w:t>
      </w:r>
      <w:proofErr w:type="spellEnd"/>
      <w:r w:rsidRPr="009E6BB2">
        <w:rPr>
          <w:rFonts w:ascii="Times New Roman" w:eastAsia="Calibri" w:hAnsi="Times New Roman" w:cs="Times New Roman"/>
          <w:bCs/>
          <w:color w:val="000000"/>
        </w:rPr>
        <w:t>), gali didinti kraujospūdį, taigi gydytojas gali paprašyti reguliariai matuoti kraujospūdį.</w:t>
      </w:r>
    </w:p>
    <w:p w14:paraId="4F3C38A6"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bCs/>
          <w:color w:val="000000"/>
        </w:rPr>
        <w:t xml:space="preserve">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buvo keletas sunkių kepenų reakcijų atvejų, įskaitant sunkų kepenų uždegimą, kepenų pažaidą, kepenų nepakankamumą (kai kurie atvejai buvo mirtini arba prireikė kepenų persodinimo). </w:t>
      </w:r>
      <w:r w:rsidRPr="009E6BB2">
        <w:rPr>
          <w:rFonts w:ascii="Times New Roman" w:hAnsi="Times New Roman" w:cs="Times New Roman"/>
        </w:rPr>
        <w:t>Šiais atvejais, apie kurių pradžią buvo pranešta, d</w:t>
      </w:r>
      <w:r w:rsidRPr="009E6BB2">
        <w:rPr>
          <w:rFonts w:ascii="Times New Roman" w:eastAsia="Calibri" w:hAnsi="Times New Roman" w:cs="Times New Roman"/>
        </w:rPr>
        <w:t>auguma sunkių kepenų reakcijų pasireiškė per vieną mėnesį po to, kai buvo pradėtas gydymas šiuo vaistu.</w:t>
      </w:r>
    </w:p>
    <w:p w14:paraId="5456081A"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bCs/>
          <w:color w:val="000000"/>
        </w:rPr>
      </w:pPr>
    </w:p>
    <w:p w14:paraId="0381B872" w14:textId="77777777" w:rsidR="00B5467C" w:rsidRPr="009E6BB2" w:rsidRDefault="00B5467C" w:rsidP="00B5467C">
      <w:pPr>
        <w:autoSpaceDE w:val="0"/>
        <w:autoSpaceDN w:val="0"/>
        <w:adjustRightInd w:val="0"/>
        <w:spacing w:after="0" w:line="240" w:lineRule="auto"/>
        <w:rPr>
          <w:rFonts w:ascii="Times New Roman" w:hAnsi="Times New Roman" w:cs="Times New Roman"/>
          <w:bCs/>
          <w:color w:val="000000"/>
        </w:rPr>
      </w:pPr>
      <w:r w:rsidRPr="009E6BB2">
        <w:rPr>
          <w:rFonts w:ascii="Times New Roman" w:hAnsi="Times New Roman" w:cs="Times New Roman"/>
          <w:bCs/>
          <w:color w:val="000000"/>
        </w:rPr>
        <w:t xml:space="preserve">Vartojant </w:t>
      </w:r>
      <w:proofErr w:type="spellStart"/>
      <w:r w:rsidRPr="009E6BB2">
        <w:rPr>
          <w:rFonts w:ascii="Times New Roman" w:hAnsi="Times New Roman" w:cs="Times New Roman"/>
          <w:color w:val="000000"/>
        </w:rPr>
        <w:t>Celecoxib</w:t>
      </w:r>
      <w:proofErr w:type="spellEnd"/>
      <w:r w:rsidRPr="009E6BB2">
        <w:rPr>
          <w:rFonts w:ascii="Times New Roman" w:hAnsi="Times New Roman" w:cs="Times New Roman"/>
          <w:color w:val="000000"/>
        </w:rPr>
        <w:t xml:space="preserve"> </w:t>
      </w:r>
      <w:proofErr w:type="spellStart"/>
      <w:r w:rsidRPr="009E6BB2">
        <w:rPr>
          <w:rFonts w:ascii="Times New Roman" w:hAnsi="Times New Roman" w:cs="Times New Roman"/>
          <w:color w:val="000000"/>
        </w:rPr>
        <w:t>Zentiva</w:t>
      </w:r>
      <w:proofErr w:type="spellEnd"/>
      <w:r w:rsidRPr="009E6BB2">
        <w:rPr>
          <w:rFonts w:ascii="Times New Roman" w:hAnsi="Times New Roman" w:cs="Times New Roman"/>
          <w:bCs/>
          <w:color w:val="000000"/>
        </w:rPr>
        <w:t>, gali būti sunkiau pastoti. Jeigu planuojate pastoti arba Jums nepavyksta pastoti, pasakykite gydytojui (žr. poskyrį „Nėštumas, žindymo laikotarpis ir vaisingumas“).</w:t>
      </w:r>
    </w:p>
    <w:p w14:paraId="228DAF94"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bCs/>
          <w:color w:val="000000"/>
        </w:rPr>
      </w:pPr>
    </w:p>
    <w:p w14:paraId="30958327" w14:textId="77777777" w:rsidR="00B5467C" w:rsidRPr="009E6BB2" w:rsidRDefault="00B5467C" w:rsidP="00B5467C">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Kiti vaistai ir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72D54675"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Jeigu vartojate ar neseniai vartojote kitų vaistų arba dėl to nesate tikri, apie tai pasakykite gydytojui arba vaistininkui:</w:t>
      </w:r>
    </w:p>
    <w:p w14:paraId="7AFCE7CB"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dekstrometorfano</w:t>
      </w:r>
      <w:proofErr w:type="spellEnd"/>
      <w:r w:rsidRPr="009E6BB2">
        <w:rPr>
          <w:rFonts w:ascii="Times New Roman" w:eastAsia="Calibri" w:hAnsi="Times New Roman" w:cs="Times New Roman"/>
        </w:rPr>
        <w:t xml:space="preserve"> (nuo kosulio);</w:t>
      </w:r>
    </w:p>
    <w:p w14:paraId="53554929"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angiotenziną</w:t>
      </w:r>
      <w:proofErr w:type="spellEnd"/>
      <w:r w:rsidRPr="009E6BB2">
        <w:rPr>
          <w:rFonts w:ascii="Times New Roman" w:eastAsia="Calibri" w:hAnsi="Times New Roman" w:cs="Times New Roman"/>
        </w:rPr>
        <w:t xml:space="preserve"> konvertuojančio fermento (AKF) inhibitorių</w:t>
      </w:r>
      <w:r>
        <w:rPr>
          <w:rFonts w:ascii="Times New Roman" w:eastAsia="Calibri" w:hAnsi="Times New Roman" w:cs="Times New Roman"/>
        </w:rPr>
        <w:t>,</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angiotenzino</w:t>
      </w:r>
      <w:proofErr w:type="spellEnd"/>
      <w:r w:rsidRPr="009E6BB2">
        <w:rPr>
          <w:rFonts w:ascii="Times New Roman" w:eastAsia="Calibri" w:hAnsi="Times New Roman" w:cs="Times New Roman"/>
        </w:rPr>
        <w:t xml:space="preserve"> II receptorių antagonistų</w:t>
      </w:r>
      <w:r>
        <w:rPr>
          <w:rFonts w:ascii="Times New Roman" w:eastAsia="Calibri" w:hAnsi="Times New Roman" w:cs="Times New Roman"/>
        </w:rPr>
        <w:t xml:space="preserve">, beta </w:t>
      </w:r>
      <w:proofErr w:type="spellStart"/>
      <w:r>
        <w:rPr>
          <w:rFonts w:ascii="Times New Roman" w:eastAsia="Calibri" w:hAnsi="Times New Roman" w:cs="Times New Roman"/>
        </w:rPr>
        <w:t>adrenoreceptorių</w:t>
      </w:r>
      <w:proofErr w:type="spellEnd"/>
      <w:r>
        <w:rPr>
          <w:rFonts w:ascii="Times New Roman" w:eastAsia="Calibri" w:hAnsi="Times New Roman" w:cs="Times New Roman"/>
        </w:rPr>
        <w:t xml:space="preserve"> blokatorių ir šlapimo išsiskyrimą skatinančių vaistų</w:t>
      </w:r>
      <w:r w:rsidRPr="009E6BB2">
        <w:rPr>
          <w:rFonts w:ascii="Times New Roman" w:eastAsia="Calibri" w:hAnsi="Times New Roman" w:cs="Times New Roman"/>
        </w:rPr>
        <w:t xml:space="preserve"> (</w:t>
      </w:r>
      <w:r>
        <w:rPr>
          <w:rFonts w:ascii="Times New Roman" w:eastAsia="Calibri" w:hAnsi="Times New Roman" w:cs="Times New Roman"/>
        </w:rPr>
        <w:t xml:space="preserve">pvz., vartojamų </w:t>
      </w:r>
      <w:r w:rsidRPr="009E6BB2">
        <w:rPr>
          <w:rFonts w:ascii="Times New Roman" w:eastAsia="Calibri" w:hAnsi="Times New Roman" w:cs="Times New Roman"/>
        </w:rPr>
        <w:t>nuo padidėjusio kraujospūdžio ir širdies nepakankamumo);</w:t>
      </w:r>
    </w:p>
    <w:p w14:paraId="09E491D3"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lastRenderedPageBreak/>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flukonazolo</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rifampicino</w:t>
      </w:r>
      <w:proofErr w:type="spellEnd"/>
      <w:r w:rsidRPr="009E6BB2">
        <w:rPr>
          <w:rFonts w:ascii="Times New Roman" w:eastAsia="Calibri" w:hAnsi="Times New Roman" w:cs="Times New Roman"/>
        </w:rPr>
        <w:t xml:space="preserve"> (jais gydomos grybelių ir bakterijų sukeltos infekcinės ligos);</w:t>
      </w:r>
    </w:p>
    <w:p w14:paraId="20BAFCA8" w14:textId="77777777" w:rsidR="00B5467C" w:rsidRPr="006C7460"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r w:rsidRPr="006C7460">
        <w:rPr>
          <w:rFonts w:ascii="Times New Roman" w:eastAsia="Calibri" w:hAnsi="Times New Roman" w:cs="Times New Roman"/>
        </w:rPr>
        <w:t>varfarino arba kitų į varfariną panašių vaistų (kraują skystinančių vaistų, kurie slopina kraujo krešėjimą), įs</w:t>
      </w:r>
      <w:r>
        <w:rPr>
          <w:rFonts w:ascii="Times New Roman" w:eastAsia="Calibri" w:hAnsi="Times New Roman" w:cs="Times New Roman"/>
        </w:rPr>
        <w:t>ka</w:t>
      </w:r>
      <w:r w:rsidRPr="006C7460">
        <w:rPr>
          <w:rFonts w:ascii="Times New Roman" w:eastAsia="Calibri" w:hAnsi="Times New Roman" w:cs="Times New Roman"/>
        </w:rPr>
        <w:t xml:space="preserve">itant naujesnius vaistus, tokius kaip </w:t>
      </w:r>
      <w:proofErr w:type="spellStart"/>
      <w:r w:rsidRPr="006C7460">
        <w:rPr>
          <w:rFonts w:ascii="Times New Roman" w:eastAsia="Calibri" w:hAnsi="Times New Roman" w:cs="Times New Roman"/>
        </w:rPr>
        <w:t>apiksabanas</w:t>
      </w:r>
      <w:proofErr w:type="spellEnd"/>
      <w:r w:rsidRPr="006C7460">
        <w:rPr>
          <w:rFonts w:ascii="Times New Roman" w:eastAsia="Calibri" w:hAnsi="Times New Roman" w:cs="Times New Roman"/>
        </w:rPr>
        <w:t xml:space="preserve">, </w:t>
      </w:r>
      <w:proofErr w:type="spellStart"/>
      <w:r w:rsidRPr="006C7460">
        <w:rPr>
          <w:rFonts w:ascii="Times New Roman" w:eastAsia="Calibri" w:hAnsi="Times New Roman" w:cs="Times New Roman"/>
        </w:rPr>
        <w:t>dabigatranas</w:t>
      </w:r>
      <w:proofErr w:type="spellEnd"/>
      <w:r w:rsidRPr="006C7460">
        <w:rPr>
          <w:rFonts w:ascii="Times New Roman" w:eastAsia="Calibri" w:hAnsi="Times New Roman" w:cs="Times New Roman"/>
        </w:rPr>
        <w:t xml:space="preserve"> ir </w:t>
      </w:r>
      <w:proofErr w:type="spellStart"/>
      <w:r w:rsidRPr="006C7460">
        <w:rPr>
          <w:rFonts w:ascii="Times New Roman" w:eastAsia="Calibri" w:hAnsi="Times New Roman" w:cs="Times New Roman"/>
        </w:rPr>
        <w:t>rivaroksabanas</w:t>
      </w:r>
      <w:proofErr w:type="spellEnd"/>
      <w:r w:rsidRPr="006C7460">
        <w:rPr>
          <w:rFonts w:ascii="Times New Roman" w:eastAsia="Calibri" w:hAnsi="Times New Roman" w:cs="Times New Roman"/>
        </w:rPr>
        <w:t>;</w:t>
      </w:r>
    </w:p>
    <w:p w14:paraId="407B8AEE" w14:textId="77777777" w:rsidR="00B5467C" w:rsidRPr="009E6BB2" w:rsidRDefault="00B5467C" w:rsidP="00B5467C">
      <w:pPr>
        <w:spacing w:after="0" w:line="240" w:lineRule="auto"/>
        <w:ind w:left="540" w:hanging="540"/>
        <w:rPr>
          <w:rFonts w:ascii="Times New Roman" w:eastAsia="Calibri" w:hAnsi="Times New Roman" w:cs="Times New Roman"/>
        </w:rPr>
      </w:pPr>
      <w:r w:rsidRPr="006C7460">
        <w:rPr>
          <w:rFonts w:ascii="Times New Roman" w:eastAsia="Calibri" w:hAnsi="Times New Roman" w:cs="Times New Roman"/>
        </w:rPr>
        <w:t>-</w:t>
      </w:r>
      <w:r w:rsidRPr="006C7460">
        <w:rPr>
          <w:rFonts w:ascii="Times New Roman" w:eastAsia="Calibri" w:hAnsi="Times New Roman" w:cs="Times New Roman"/>
        </w:rPr>
        <w:tab/>
        <w:t>ličio preparatų (</w:t>
      </w:r>
      <w:r w:rsidRPr="009E6BB2">
        <w:rPr>
          <w:rFonts w:ascii="Times New Roman" w:eastAsia="Calibri" w:hAnsi="Times New Roman" w:cs="Times New Roman"/>
        </w:rPr>
        <w:t>jais gydoma tam tikro tipo depresija);</w:t>
      </w:r>
    </w:p>
    <w:p w14:paraId="5E8D9464"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kitų vaistų nuo depresijos, miego sutrikimų, kraujospūdžio padidėjimo ar nereguliarios širdies veiklos;</w:t>
      </w:r>
    </w:p>
    <w:p w14:paraId="7882A88D"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neuroleptikų</w:t>
      </w:r>
      <w:proofErr w:type="spellEnd"/>
      <w:r w:rsidRPr="009E6BB2">
        <w:rPr>
          <w:rFonts w:ascii="Times New Roman" w:eastAsia="Calibri" w:hAnsi="Times New Roman" w:cs="Times New Roman"/>
        </w:rPr>
        <w:t xml:space="preserve"> (jais gydomi kai kurie psichikos sutrikimai);</w:t>
      </w:r>
    </w:p>
    <w:p w14:paraId="47891C76"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metotreksato</w:t>
      </w:r>
      <w:proofErr w:type="spellEnd"/>
      <w:r w:rsidRPr="009E6BB2">
        <w:rPr>
          <w:rFonts w:ascii="Times New Roman" w:eastAsia="Calibri" w:hAnsi="Times New Roman" w:cs="Times New Roman"/>
        </w:rPr>
        <w:t xml:space="preserve"> (juo gydomas reumatoidinis artritas, žvynelinė, leukemija);</w:t>
      </w:r>
    </w:p>
    <w:p w14:paraId="7215C2CA"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karbamazepino</w:t>
      </w:r>
      <w:proofErr w:type="spellEnd"/>
      <w:r w:rsidRPr="009E6BB2">
        <w:rPr>
          <w:rFonts w:ascii="Times New Roman" w:eastAsia="Calibri" w:hAnsi="Times New Roman" w:cs="Times New Roman"/>
        </w:rPr>
        <w:t xml:space="preserve"> (juo gydoma epilepsija (priepuoliai), kai kurios skausmo formos ar depresija);</w:t>
      </w:r>
    </w:p>
    <w:p w14:paraId="47DEBD1D"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barbitūratų (gydoma epilepsija (priepuoliai) ir kai kurie miego sutrikimai);</w:t>
      </w:r>
    </w:p>
    <w:p w14:paraId="4709D395" w14:textId="77777777" w:rsidR="00B5467C" w:rsidRPr="009E6BB2" w:rsidRDefault="00B5467C" w:rsidP="00B5467C">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ciklosporino</w:t>
      </w:r>
      <w:proofErr w:type="spellEnd"/>
      <w:r w:rsidRPr="009E6BB2">
        <w:rPr>
          <w:rFonts w:ascii="Times New Roman" w:eastAsia="Calibri" w:hAnsi="Times New Roman" w:cs="Times New Roman"/>
        </w:rPr>
        <w:t xml:space="preserve"> arba </w:t>
      </w:r>
      <w:proofErr w:type="spellStart"/>
      <w:r w:rsidRPr="009E6BB2">
        <w:rPr>
          <w:rFonts w:ascii="Times New Roman" w:eastAsia="Calibri" w:hAnsi="Times New Roman" w:cs="Times New Roman"/>
        </w:rPr>
        <w:t>takrolimuzo</w:t>
      </w:r>
      <w:proofErr w:type="spellEnd"/>
      <w:r w:rsidRPr="009E6BB2">
        <w:rPr>
          <w:rFonts w:ascii="Times New Roman" w:eastAsia="Calibri" w:hAnsi="Times New Roman" w:cs="Times New Roman"/>
        </w:rPr>
        <w:t xml:space="preserve"> (jų vartojama imuninei sistemai slopinti, pavyzdžiui, po organų persodinimo).</w:t>
      </w:r>
    </w:p>
    <w:p w14:paraId="5F06D0FF" w14:textId="77777777" w:rsidR="00B5467C" w:rsidRPr="009E6BB2" w:rsidRDefault="00B5467C" w:rsidP="00B5467C">
      <w:pPr>
        <w:spacing w:after="0" w:line="240" w:lineRule="auto"/>
        <w:rPr>
          <w:rFonts w:ascii="Times New Roman" w:eastAsia="Calibri" w:hAnsi="Times New Roman" w:cs="Times New Roman"/>
        </w:rPr>
      </w:pPr>
    </w:p>
    <w:p w14:paraId="238CA69F"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galima vartoti su maža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doze (75 mg ar mažesne paros doze). Prieš vartojant šių vaistų kartu, pasitarkite su gydytoju.</w:t>
      </w:r>
    </w:p>
    <w:p w14:paraId="65E0EF63" w14:textId="77777777" w:rsidR="00B5467C" w:rsidRPr="009E6BB2" w:rsidRDefault="00B5467C" w:rsidP="00B5467C">
      <w:pPr>
        <w:spacing w:after="0" w:line="240" w:lineRule="auto"/>
        <w:ind w:left="567" w:hanging="567"/>
        <w:rPr>
          <w:rFonts w:ascii="Times New Roman" w:eastAsia="Calibri" w:hAnsi="Times New Roman" w:cs="Times New Roman"/>
        </w:rPr>
      </w:pPr>
    </w:p>
    <w:p w14:paraId="014C89B4" w14:textId="77777777" w:rsidR="00B5467C" w:rsidRPr="009E6BB2" w:rsidRDefault="00B5467C" w:rsidP="00B5467C">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Nėštumas, žindymo laikotarpis ir vaisingumas</w:t>
      </w:r>
    </w:p>
    <w:p w14:paraId="704B5E9B"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16796490" w14:textId="77777777" w:rsidR="00B5467C" w:rsidRPr="009E6BB2" w:rsidRDefault="00B5467C" w:rsidP="00B5467C">
      <w:pPr>
        <w:spacing w:after="0" w:line="240" w:lineRule="auto"/>
        <w:ind w:left="567" w:hanging="567"/>
        <w:rPr>
          <w:rFonts w:ascii="Times New Roman" w:eastAsia="Calibri" w:hAnsi="Times New Roman" w:cs="Times New Roman"/>
        </w:rPr>
      </w:pPr>
    </w:p>
    <w:p w14:paraId="4A1397E4" w14:textId="77777777" w:rsidR="00B5467C" w:rsidRPr="009E6BB2" w:rsidRDefault="00B5467C" w:rsidP="00B5467C">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Nėštumas</w:t>
      </w:r>
    </w:p>
    <w:p w14:paraId="6CB6ECC7"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Jeigu esate nėščia arba galite pastoti gydymo metu (t. y. esate vaisinga moteris ir nenaudojate tinkamo kontracepcijos metodo),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vartoti negalima. Jeigu pastojote gydymo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metu, reikia nutraukti vaisto vartojimą ir nedelsiant kreiptis į gydytoją, kuris skirs kitokį gydymą.</w:t>
      </w:r>
    </w:p>
    <w:p w14:paraId="40A67E29" w14:textId="77777777" w:rsidR="00B5467C" w:rsidRPr="009E6BB2" w:rsidRDefault="00B5467C" w:rsidP="00B5467C">
      <w:pPr>
        <w:spacing w:after="0" w:line="240" w:lineRule="auto"/>
        <w:rPr>
          <w:rFonts w:ascii="Times New Roman" w:eastAsia="Calibri" w:hAnsi="Times New Roman" w:cs="Times New Roman"/>
        </w:rPr>
      </w:pPr>
    </w:p>
    <w:p w14:paraId="4E42CC13" w14:textId="77777777" w:rsidR="00B5467C" w:rsidRPr="009E6BB2" w:rsidRDefault="00B5467C" w:rsidP="00B5467C">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Žindymas</w:t>
      </w:r>
    </w:p>
    <w:p w14:paraId="739BE54B"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žindymo laikotarpiu vartoti negalima. </w:t>
      </w:r>
    </w:p>
    <w:p w14:paraId="3EB859C5" w14:textId="77777777" w:rsidR="00B5467C" w:rsidRPr="009E6BB2" w:rsidRDefault="00B5467C" w:rsidP="00B5467C">
      <w:pPr>
        <w:spacing w:after="0" w:line="240" w:lineRule="auto"/>
        <w:ind w:left="567" w:hanging="567"/>
        <w:rPr>
          <w:rFonts w:ascii="Times New Roman" w:eastAsia="Calibri" w:hAnsi="Times New Roman" w:cs="Times New Roman"/>
        </w:rPr>
      </w:pPr>
    </w:p>
    <w:p w14:paraId="4158A738" w14:textId="77777777" w:rsidR="00B5467C" w:rsidRPr="009E6BB2" w:rsidRDefault="00B5467C" w:rsidP="00B5467C">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Vaisingumas</w:t>
      </w:r>
    </w:p>
    <w:p w14:paraId="0113E238" w14:textId="77777777" w:rsidR="00B5467C" w:rsidRPr="009E6BB2" w:rsidRDefault="00B5467C" w:rsidP="00B5467C">
      <w:pPr>
        <w:spacing w:after="0" w:line="240" w:lineRule="auto"/>
        <w:rPr>
          <w:rFonts w:ascii="Times New Roman" w:hAnsi="Times New Roman" w:cs="Times New Roman"/>
        </w:rPr>
      </w:pPr>
      <w:r w:rsidRPr="009E6BB2">
        <w:rPr>
          <w:rFonts w:ascii="Times New Roman" w:hAnsi="Times New Roman" w:cs="Times New Roman"/>
        </w:rPr>
        <w:t xml:space="preserve">Dėl NVNU vartojimo, įskaitant </w:t>
      </w:r>
      <w:proofErr w:type="spellStart"/>
      <w:r w:rsidRPr="009E6BB2">
        <w:rPr>
          <w:rFonts w:ascii="Times New Roman" w:hAnsi="Times New Roman" w:cs="Times New Roman"/>
        </w:rPr>
        <w:t>Celecoxib</w:t>
      </w:r>
      <w:proofErr w:type="spellEnd"/>
      <w:r w:rsidRPr="009E6BB2">
        <w:rPr>
          <w:rFonts w:ascii="Times New Roman" w:hAnsi="Times New Roman" w:cs="Times New Roman"/>
        </w:rPr>
        <w:t xml:space="preserve"> </w:t>
      </w:r>
      <w:proofErr w:type="spellStart"/>
      <w:r w:rsidRPr="009E6BB2">
        <w:rPr>
          <w:rFonts w:ascii="Times New Roman" w:hAnsi="Times New Roman" w:cs="Times New Roman"/>
        </w:rPr>
        <w:t>Zentiva</w:t>
      </w:r>
      <w:proofErr w:type="spellEnd"/>
      <w:r w:rsidRPr="009E6BB2">
        <w:rPr>
          <w:rFonts w:ascii="Times New Roman" w:hAnsi="Times New Roman" w:cs="Times New Roman"/>
        </w:rPr>
        <w:t xml:space="preserve"> vartojimo, gali būti sunkiau pastoti. Jeigu planuojate pastoti arba Jums nepavyksta pastoti, pasakykite gydytojui.</w:t>
      </w:r>
    </w:p>
    <w:p w14:paraId="72DA2DC5" w14:textId="77777777" w:rsidR="00B5467C" w:rsidRPr="009E6BB2" w:rsidRDefault="00B5467C" w:rsidP="00B5467C">
      <w:pPr>
        <w:spacing w:after="0" w:line="240" w:lineRule="auto"/>
        <w:ind w:left="567" w:hanging="567"/>
        <w:rPr>
          <w:rFonts w:ascii="Times New Roman" w:eastAsia="Calibri" w:hAnsi="Times New Roman" w:cs="Times New Roman"/>
        </w:rPr>
      </w:pPr>
    </w:p>
    <w:p w14:paraId="371ADDF2" w14:textId="77777777" w:rsidR="00B5467C" w:rsidRPr="009E6BB2" w:rsidRDefault="00B5467C" w:rsidP="00B5467C">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Vairavimas ir mechanizmų valdymas</w:t>
      </w:r>
    </w:p>
    <w:p w14:paraId="1CC16A34"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Prieš vairuodami ar valdydami mechanizmus turite žinoti, kaip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Jus veikia. Jeigu pavartojus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jaučiatės apsvaigę ar apsnūdę, nevairuokite ir nevaldykite mechanizmų, kol toks poveikis neišnyks.</w:t>
      </w:r>
    </w:p>
    <w:p w14:paraId="431405D6" w14:textId="77777777" w:rsidR="00B5467C" w:rsidRPr="009E6BB2" w:rsidRDefault="00B5467C" w:rsidP="00B5467C">
      <w:pPr>
        <w:spacing w:after="0" w:line="240" w:lineRule="auto"/>
        <w:ind w:left="567" w:hanging="567"/>
        <w:rPr>
          <w:rFonts w:ascii="Times New Roman" w:eastAsia="Calibri" w:hAnsi="Times New Roman" w:cs="Times New Roman"/>
        </w:rPr>
      </w:pPr>
    </w:p>
    <w:p w14:paraId="7230BE60" w14:textId="77777777" w:rsidR="00B5467C" w:rsidRPr="009E6BB2" w:rsidRDefault="00B5467C" w:rsidP="00B5467C">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sudėtyje yra laktozės </w:t>
      </w:r>
      <w:proofErr w:type="spellStart"/>
      <w:r w:rsidRPr="009E6BB2">
        <w:rPr>
          <w:rFonts w:ascii="Times New Roman" w:eastAsia="Calibri" w:hAnsi="Times New Roman" w:cs="Times New Roman"/>
          <w:b/>
        </w:rPr>
        <w:t>monohidrato</w:t>
      </w:r>
      <w:proofErr w:type="spellEnd"/>
      <w:r w:rsidRPr="009E6BB2">
        <w:rPr>
          <w:rFonts w:ascii="Times New Roman" w:eastAsia="Calibri" w:hAnsi="Times New Roman" w:cs="Times New Roman"/>
          <w:b/>
        </w:rPr>
        <w:t xml:space="preserve"> </w:t>
      </w:r>
      <w:r w:rsidRPr="009E6BB2">
        <w:rPr>
          <w:rFonts w:ascii="Times New Roman" w:eastAsia="Calibri" w:hAnsi="Times New Roman" w:cs="Times New Roman"/>
          <w:bCs/>
        </w:rPr>
        <w:t>(tam tikros rūšies cukraus)</w:t>
      </w:r>
      <w:r>
        <w:rPr>
          <w:rFonts w:ascii="Times New Roman" w:eastAsia="Calibri" w:hAnsi="Times New Roman" w:cs="Times New Roman"/>
          <w:bCs/>
        </w:rPr>
        <w:t xml:space="preserve"> </w:t>
      </w:r>
      <w:r w:rsidRPr="00695275">
        <w:rPr>
          <w:rFonts w:ascii="Times New Roman" w:eastAsia="Calibri" w:hAnsi="Times New Roman" w:cs="Times New Roman"/>
          <w:b/>
          <w:bCs/>
        </w:rPr>
        <w:t>ir natrio</w:t>
      </w:r>
    </w:p>
    <w:p w14:paraId="53046EB2"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bCs/>
        </w:rPr>
        <w:t>Jeigu gydytojas Jums yra sakęs, kad netoleruojate kokių</w:t>
      </w:r>
      <w:r w:rsidRPr="009E6BB2">
        <w:rPr>
          <w:rFonts w:ascii="Times New Roman" w:eastAsia="Calibri" w:hAnsi="Times New Roman" w:cs="Times New Roman"/>
        </w:rPr>
        <w:t xml:space="preserve"> nors angliavandenių, kreipkitės į jį prieš pradėdami vartoti šį vaistą.</w:t>
      </w:r>
      <w:r w:rsidRPr="00DE29DD">
        <w:rPr>
          <w:rFonts w:ascii="Times New Roman" w:eastAsia="Calibri" w:hAnsi="Times New Roman" w:cs="Times New Roman"/>
        </w:rPr>
        <w:t xml:space="preserve"> </w:t>
      </w:r>
      <w:r w:rsidRPr="00775576">
        <w:rPr>
          <w:rFonts w:ascii="Times New Roman" w:eastAsia="Calibri" w:hAnsi="Times New Roman" w:cs="Times New Roman"/>
        </w:rPr>
        <w:t>Šio vaisto kapsulėje yra mažiau kaip 1 </w:t>
      </w:r>
      <w:proofErr w:type="spellStart"/>
      <w:r w:rsidRPr="00775576">
        <w:rPr>
          <w:rFonts w:ascii="Times New Roman" w:eastAsia="Calibri" w:hAnsi="Times New Roman" w:cs="Times New Roman"/>
        </w:rPr>
        <w:t>mmol</w:t>
      </w:r>
      <w:proofErr w:type="spellEnd"/>
      <w:r w:rsidRPr="00775576">
        <w:rPr>
          <w:rFonts w:ascii="Times New Roman" w:eastAsia="Calibri" w:hAnsi="Times New Roman" w:cs="Times New Roman"/>
        </w:rPr>
        <w:t xml:space="preserve"> (23 mg) natrio, t. y. jis beveik neturi reikšmės.</w:t>
      </w:r>
    </w:p>
    <w:p w14:paraId="6C178C63" w14:textId="77777777" w:rsidR="00B5467C" w:rsidRPr="009E6BB2" w:rsidRDefault="00B5467C" w:rsidP="00B5467C">
      <w:pPr>
        <w:spacing w:after="0" w:line="240" w:lineRule="auto"/>
        <w:rPr>
          <w:rFonts w:ascii="Times New Roman" w:eastAsia="Calibri" w:hAnsi="Times New Roman" w:cs="Times New Roman"/>
        </w:rPr>
      </w:pPr>
    </w:p>
    <w:p w14:paraId="5E71971E" w14:textId="77777777" w:rsidR="00B5467C" w:rsidRPr="009E6BB2" w:rsidRDefault="00B5467C" w:rsidP="00B5467C">
      <w:pPr>
        <w:spacing w:after="0" w:line="240" w:lineRule="auto"/>
        <w:ind w:left="567" w:hanging="567"/>
        <w:rPr>
          <w:rFonts w:ascii="Times New Roman" w:eastAsia="Calibri" w:hAnsi="Times New Roman" w:cs="Times New Roman"/>
        </w:rPr>
      </w:pPr>
    </w:p>
    <w:p w14:paraId="46BF3C21" w14:textId="77777777" w:rsidR="00B5467C" w:rsidRPr="009E6BB2" w:rsidRDefault="00B5467C" w:rsidP="00B5467C">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3.</w:t>
      </w:r>
      <w:r w:rsidRPr="009E6BB2">
        <w:rPr>
          <w:rFonts w:ascii="Times New Roman" w:eastAsia="Calibri" w:hAnsi="Times New Roman" w:cs="Times New Roman"/>
          <w:b/>
        </w:rPr>
        <w:tab/>
        <w:t xml:space="preserve">Kaip 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31729CD9" w14:textId="77777777" w:rsidR="00B5467C" w:rsidRPr="009E6BB2" w:rsidRDefault="00B5467C" w:rsidP="00B5467C">
      <w:pPr>
        <w:spacing w:after="0" w:line="240" w:lineRule="auto"/>
        <w:ind w:left="567" w:hanging="567"/>
        <w:rPr>
          <w:rFonts w:ascii="Times New Roman" w:eastAsia="Calibri" w:hAnsi="Times New Roman" w:cs="Times New Roman"/>
        </w:rPr>
      </w:pPr>
    </w:p>
    <w:p w14:paraId="14F80907"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Visada vartokite šį vaistą tiksliai kaip nurodė gydytojas arba vaistininkas. Jeigu abejojate, kreipkitės į gydytoją arba vaistininką. Jeigu manote, kad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veikia per stipriai ar per silpnai, pasakykite gydytojui arba vaistininkui.</w:t>
      </w:r>
    </w:p>
    <w:p w14:paraId="0A7EFD01" w14:textId="77777777" w:rsidR="00B5467C" w:rsidRPr="009E6BB2" w:rsidRDefault="00B5467C" w:rsidP="00B5467C">
      <w:pPr>
        <w:spacing w:after="0" w:line="240" w:lineRule="auto"/>
        <w:rPr>
          <w:rFonts w:ascii="Times New Roman" w:eastAsia="Calibri" w:hAnsi="Times New Roman" w:cs="Times New Roman"/>
        </w:rPr>
      </w:pPr>
    </w:p>
    <w:p w14:paraId="44BCD053" w14:textId="77777777" w:rsidR="00B5467C"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Gydytojas nurodys, kokią dozę vartoti. Didinant dozę ir ilginant vartojimo trukmę, šalutinio poveikio, susijusio su širdies sutrikimais, rizika gali didėti, todėl svarbu, kad vartotumėte mažiausią skausmą malšinančią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dozę ir ne ilgiau, nei būtina ligos simptomams kontroliuoti.</w:t>
      </w:r>
    </w:p>
    <w:p w14:paraId="1A90EC80" w14:textId="77777777" w:rsidR="00B5467C" w:rsidRDefault="00B5467C" w:rsidP="00B5467C">
      <w:pPr>
        <w:spacing w:after="0" w:line="240" w:lineRule="auto"/>
        <w:rPr>
          <w:rFonts w:ascii="Times New Roman" w:eastAsia="Calibri" w:hAnsi="Times New Roman" w:cs="Times New Roman"/>
        </w:rPr>
      </w:pPr>
    </w:p>
    <w:p w14:paraId="44CDB700" w14:textId="77777777" w:rsidR="00B5467C" w:rsidRDefault="00B5467C" w:rsidP="00B5467C">
      <w:pPr>
        <w:spacing w:after="0" w:line="240" w:lineRule="auto"/>
        <w:rPr>
          <w:rFonts w:ascii="Times New Roman" w:eastAsia="Calibri" w:hAnsi="Times New Roman" w:cs="Times New Roman"/>
          <w:u w:val="single"/>
        </w:rPr>
      </w:pPr>
      <w:r w:rsidRPr="00C657B8">
        <w:rPr>
          <w:rFonts w:ascii="Times New Roman" w:eastAsia="Calibri" w:hAnsi="Times New Roman" w:cs="Times New Roman"/>
          <w:u w:val="single"/>
        </w:rPr>
        <w:t>Vartojimo metodas</w:t>
      </w:r>
    </w:p>
    <w:p w14:paraId="22F2664D" w14:textId="77777777" w:rsidR="00B5467C" w:rsidRPr="00C657B8" w:rsidRDefault="00B5467C" w:rsidP="00B5467C">
      <w:pPr>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Celecoxib</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Zentiva</w:t>
      </w:r>
      <w:proofErr w:type="spellEnd"/>
      <w:r>
        <w:rPr>
          <w:rFonts w:ascii="Times New Roman" w:eastAsia="Calibri" w:hAnsi="Times New Roman" w:cs="Times New Roman"/>
          <w:u w:val="single"/>
        </w:rPr>
        <w:t xml:space="preserve"> v</w:t>
      </w:r>
      <w:r w:rsidRPr="002F52F5">
        <w:rPr>
          <w:rFonts w:ascii="Times New Roman" w:eastAsia="Calibri" w:hAnsi="Times New Roman" w:cs="Times New Roman"/>
          <w:u w:val="single"/>
        </w:rPr>
        <w:t xml:space="preserve">artoti </w:t>
      </w:r>
      <w:r>
        <w:rPr>
          <w:rFonts w:ascii="Times New Roman" w:eastAsia="Calibri" w:hAnsi="Times New Roman" w:cs="Times New Roman"/>
          <w:u w:val="single"/>
        </w:rPr>
        <w:t xml:space="preserve">tik </w:t>
      </w:r>
      <w:r w:rsidRPr="002F52F5">
        <w:rPr>
          <w:rFonts w:ascii="Times New Roman" w:eastAsia="Calibri" w:hAnsi="Times New Roman" w:cs="Times New Roman"/>
          <w:u w:val="single"/>
        </w:rPr>
        <w:t>per burną</w:t>
      </w:r>
      <w:r>
        <w:rPr>
          <w:rFonts w:ascii="Times New Roman" w:eastAsia="Calibri" w:hAnsi="Times New Roman" w:cs="Times New Roman"/>
          <w:u w:val="single"/>
        </w:rPr>
        <w:t>.</w:t>
      </w:r>
    </w:p>
    <w:p w14:paraId="484B4FA5"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rPr>
      </w:pPr>
      <w:r w:rsidRPr="009E6BB2">
        <w:rPr>
          <w:rFonts w:ascii="Times New Roman" w:eastAsia="Calibri" w:hAnsi="Times New Roman" w:cs="Times New Roman"/>
          <w:b/>
        </w:rPr>
        <w:t xml:space="preserve">Reikia nuryti visą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kapsulę užsigeriant vandeniu</w:t>
      </w:r>
      <w:r w:rsidRPr="009E6BB2">
        <w:rPr>
          <w:rFonts w:ascii="Times New Roman" w:eastAsia="Calibri" w:hAnsi="Times New Roman" w:cs="Times New Roman"/>
        </w:rPr>
        <w:t xml:space="preserve">. Kapsulę galima išgerti bet </w:t>
      </w:r>
      <w:r w:rsidRPr="009E6BB2">
        <w:rPr>
          <w:rFonts w:ascii="Times New Roman" w:eastAsia="Calibri" w:hAnsi="Times New Roman" w:cs="Times New Roman"/>
        </w:rPr>
        <w:lastRenderedPageBreak/>
        <w:t xml:space="preserve">kuriuo paros laiku valgant ar nevalgius. Vis dėlto stenkitės gerti kiekvieną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dozę tuo pačiu paros laiku kiekvieną dieną.</w:t>
      </w:r>
    </w:p>
    <w:p w14:paraId="0C3B4536"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Jeigu per dvi savaites nuo gydymo pradžios nepajaučiate jokio pagerėjimo, kreipkitės į gydytoją.</w:t>
      </w:r>
    </w:p>
    <w:p w14:paraId="58DADB0B" w14:textId="77777777" w:rsidR="00B5467C" w:rsidRPr="009E6BB2" w:rsidRDefault="00B5467C" w:rsidP="00B5467C">
      <w:pPr>
        <w:spacing w:after="0" w:line="240" w:lineRule="auto"/>
        <w:rPr>
          <w:rFonts w:ascii="Times New Roman" w:eastAsia="Calibri" w:hAnsi="Times New Roman" w:cs="Times New Roman"/>
        </w:rPr>
      </w:pPr>
    </w:p>
    <w:p w14:paraId="5F121833" w14:textId="77777777" w:rsidR="00B5467C" w:rsidRPr="005F2977" w:rsidRDefault="00B5467C" w:rsidP="00B5467C">
      <w:pPr>
        <w:spacing w:after="0" w:line="240" w:lineRule="auto"/>
        <w:rPr>
          <w:rFonts w:ascii="Times New Roman" w:eastAsia="Calibri" w:hAnsi="Times New Roman" w:cs="Times New Roman"/>
          <w:u w:val="single"/>
        </w:rPr>
      </w:pPr>
      <w:r w:rsidRPr="005F2977">
        <w:rPr>
          <w:rFonts w:ascii="Times New Roman" w:eastAsia="Calibri" w:hAnsi="Times New Roman" w:cs="Times New Roman"/>
          <w:u w:val="single"/>
        </w:rPr>
        <w:t>Rekomenduojamos dozės</w:t>
      </w:r>
    </w:p>
    <w:p w14:paraId="5437493F" w14:textId="77777777" w:rsidR="00B5467C" w:rsidRPr="009E6BB2" w:rsidRDefault="00B5467C" w:rsidP="00B5467C">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paros dozė </w:t>
      </w:r>
      <w:proofErr w:type="spellStart"/>
      <w:r w:rsidRPr="009E6BB2">
        <w:rPr>
          <w:rFonts w:ascii="Times New Roman" w:eastAsia="Calibri" w:hAnsi="Times New Roman" w:cs="Times New Roman"/>
          <w:b/>
        </w:rPr>
        <w:t>osteoartritui</w:t>
      </w:r>
      <w:proofErr w:type="spellEnd"/>
      <w:r w:rsidRPr="009E6BB2">
        <w:rPr>
          <w:rFonts w:ascii="Times New Roman" w:eastAsia="Calibri" w:hAnsi="Times New Roman" w:cs="Times New Roman"/>
        </w:rPr>
        <w:t xml:space="preserve"> gydyti </w:t>
      </w:r>
      <w:r w:rsidRPr="009E6BB2">
        <w:rPr>
          <w:rFonts w:ascii="Times New Roman" w:eastAsia="Calibri" w:hAnsi="Times New Roman" w:cs="Times New Roman"/>
        </w:rPr>
        <w:noBreakHyphen/>
        <w:t xml:space="preserve"> 200 mg kiekvieną dieną. Jeigu reikia, gydytojas dozę gali padidinti iki didžiausios 400 mg paros dozės. </w:t>
      </w:r>
    </w:p>
    <w:p w14:paraId="6801E53A"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2BC3DF21"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200 mg kapsulę vieną kartą per parą;</w:t>
      </w:r>
    </w:p>
    <w:p w14:paraId="1453AE89"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100 mg kapsulę du kartus per parą.</w:t>
      </w:r>
    </w:p>
    <w:p w14:paraId="695B846D" w14:textId="77777777" w:rsidR="00B5467C" w:rsidRPr="009E6BB2" w:rsidRDefault="00B5467C" w:rsidP="00B5467C">
      <w:pPr>
        <w:spacing w:after="0" w:line="240" w:lineRule="auto"/>
        <w:ind w:left="567" w:hanging="567"/>
        <w:rPr>
          <w:rFonts w:ascii="Times New Roman" w:eastAsia="Calibri" w:hAnsi="Times New Roman" w:cs="Times New Roman"/>
        </w:rPr>
      </w:pPr>
    </w:p>
    <w:p w14:paraId="76F42E73" w14:textId="77777777" w:rsidR="00B5467C" w:rsidRPr="009E6BB2" w:rsidRDefault="00B5467C" w:rsidP="00B5467C">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pradinė paros dozė </w:t>
      </w:r>
      <w:r w:rsidRPr="009E6BB2">
        <w:rPr>
          <w:rFonts w:ascii="Times New Roman" w:eastAsia="Calibri" w:hAnsi="Times New Roman" w:cs="Times New Roman"/>
          <w:b/>
        </w:rPr>
        <w:t>reumatoidiniam</w:t>
      </w:r>
      <w:r w:rsidRPr="009E6BB2">
        <w:rPr>
          <w:rFonts w:ascii="Times New Roman" w:eastAsia="Calibri" w:hAnsi="Times New Roman" w:cs="Times New Roman"/>
        </w:rPr>
        <w:t xml:space="preserve"> artritui gydyti </w:t>
      </w:r>
      <w:r w:rsidRPr="009E6BB2">
        <w:rPr>
          <w:rFonts w:ascii="Times New Roman" w:eastAsia="Calibri" w:hAnsi="Times New Roman" w:cs="Times New Roman"/>
        </w:rPr>
        <w:noBreakHyphen/>
        <w:t xml:space="preserve"> 200 mg kiekvieną dieną (padalyti į dvi dozes ir vartoti du kartus per parą). Jeigu reikia, gydytojas dozę gali padidinti iki didžiausios 400 mg paros dozės (padalyti į dvi dozes ir vartoti du kartus per parą).</w:t>
      </w:r>
    </w:p>
    <w:p w14:paraId="10A6DE5A"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6CACDDD0"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po vieną 100 mg kapsulę du kartus per parą.</w:t>
      </w:r>
    </w:p>
    <w:p w14:paraId="3EC65A77" w14:textId="77777777" w:rsidR="00B5467C" w:rsidRPr="009E6BB2" w:rsidRDefault="00B5467C" w:rsidP="00B5467C">
      <w:pPr>
        <w:spacing w:after="0" w:line="240" w:lineRule="auto"/>
        <w:ind w:left="567" w:hanging="567"/>
        <w:contextualSpacing/>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200 mg:</w:t>
      </w:r>
    </w:p>
    <w:p w14:paraId="5A896244"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200 mg dozės (vartoti kaip vieną 100 mg kapsulę du kartus per parą) negalima pasiekti su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200 mg kietosios kapsulės. Prašome pasitarti su gydytoju.</w:t>
      </w:r>
    </w:p>
    <w:p w14:paraId="638BBF24" w14:textId="77777777" w:rsidR="00B5467C" w:rsidRPr="009E6BB2" w:rsidRDefault="00B5467C" w:rsidP="00B5467C">
      <w:pPr>
        <w:spacing w:after="0" w:line="240" w:lineRule="auto"/>
        <w:rPr>
          <w:rFonts w:ascii="Times New Roman" w:eastAsia="Calibri" w:hAnsi="Times New Roman" w:cs="Times New Roman"/>
        </w:rPr>
      </w:pPr>
    </w:p>
    <w:p w14:paraId="0330AC43" w14:textId="77777777" w:rsidR="00B5467C" w:rsidRPr="009E6BB2" w:rsidRDefault="00B5467C" w:rsidP="00B5467C">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paros dozė </w:t>
      </w:r>
      <w:proofErr w:type="spellStart"/>
      <w:r w:rsidRPr="009E6BB2">
        <w:rPr>
          <w:rFonts w:ascii="Times New Roman" w:eastAsia="Calibri" w:hAnsi="Times New Roman" w:cs="Times New Roman"/>
          <w:b/>
        </w:rPr>
        <w:t>ankiloziniam</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spondilitui</w:t>
      </w:r>
      <w:proofErr w:type="spellEnd"/>
      <w:r w:rsidRPr="009E6BB2">
        <w:rPr>
          <w:rFonts w:ascii="Times New Roman" w:eastAsia="Calibri" w:hAnsi="Times New Roman" w:cs="Times New Roman"/>
        </w:rPr>
        <w:t xml:space="preserve"> gydyti </w:t>
      </w:r>
      <w:r w:rsidRPr="009E6BB2">
        <w:rPr>
          <w:rFonts w:ascii="Times New Roman" w:eastAsia="Calibri" w:hAnsi="Times New Roman" w:cs="Times New Roman"/>
        </w:rPr>
        <w:noBreakHyphen/>
        <w:t xml:space="preserve"> 200 mg kiekvieną dieną. Jeigu reikia, gydytojas dozę gali padidinti iki didžiausios 400 mg paros dozės.</w:t>
      </w:r>
    </w:p>
    <w:p w14:paraId="7D4D3431"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15D8424D"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200 mg kapsulę vieną kartą per parą;</w:t>
      </w:r>
    </w:p>
    <w:p w14:paraId="2474502D"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100 mg kapsulę du kartus per parą.</w:t>
      </w:r>
    </w:p>
    <w:p w14:paraId="1D349DC6" w14:textId="77777777" w:rsidR="00B5467C" w:rsidRPr="009E6BB2" w:rsidRDefault="00B5467C" w:rsidP="00B5467C">
      <w:pPr>
        <w:spacing w:after="0" w:line="240" w:lineRule="auto"/>
        <w:rPr>
          <w:rFonts w:ascii="Times New Roman" w:eastAsia="Calibri" w:hAnsi="Times New Roman" w:cs="Times New Roman"/>
        </w:rPr>
      </w:pPr>
    </w:p>
    <w:p w14:paraId="06957D17"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b/>
          <w:iCs/>
        </w:rPr>
        <w:t>Inkstų ar kepenų funkcijos sutrikimas</w:t>
      </w:r>
      <w:r w:rsidRPr="009E6BB2">
        <w:rPr>
          <w:rFonts w:ascii="Times New Roman" w:eastAsia="Calibri" w:hAnsi="Times New Roman" w:cs="Times New Roman"/>
        </w:rPr>
        <w:t xml:space="preserve"> </w:t>
      </w:r>
    </w:p>
    <w:p w14:paraId="2FEC8BC3"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Įsitikinkite, ar gydytojas žino, kad sergate </w:t>
      </w:r>
      <w:r w:rsidRPr="009E6BB2">
        <w:rPr>
          <w:rFonts w:ascii="Times New Roman" w:eastAsia="Calibri" w:hAnsi="Times New Roman" w:cs="Times New Roman"/>
          <w:iCs/>
        </w:rPr>
        <w:t>inkstų arba kepenų funkcijos sutrikimu, nes gali prireikti mažesnės vaisto dozės</w:t>
      </w:r>
      <w:r w:rsidRPr="009E6BB2">
        <w:rPr>
          <w:rFonts w:ascii="Times New Roman" w:eastAsia="Calibri" w:hAnsi="Times New Roman" w:cs="Times New Roman"/>
        </w:rPr>
        <w:t>.</w:t>
      </w:r>
    </w:p>
    <w:p w14:paraId="20BA785B"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2CA7FD99"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b/>
        </w:rPr>
        <w:t>Senyvi pacientai, ypač tie, kurių kūno svoris mažesnis kaip 50 kg</w:t>
      </w:r>
      <w:r w:rsidRPr="009E6BB2">
        <w:rPr>
          <w:rFonts w:ascii="Times New Roman" w:eastAsia="Calibri" w:hAnsi="Times New Roman" w:cs="Times New Roman"/>
        </w:rPr>
        <w:t xml:space="preserve"> </w:t>
      </w:r>
    </w:p>
    <w:p w14:paraId="43B89572"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Jeigu esate vyresni kaip 65 metų ir ypač jeigu sveriate mažiau kaip 50 kg, gydytojui gali tekti atidžiau Jus prižiūrėti.</w:t>
      </w:r>
    </w:p>
    <w:p w14:paraId="1B4A1F77"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05A5E509"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r w:rsidRPr="009E6BB2">
        <w:rPr>
          <w:rFonts w:ascii="Times New Roman" w:eastAsia="Calibri" w:hAnsi="Times New Roman" w:cs="Times New Roman"/>
          <w:color w:val="000000"/>
        </w:rPr>
        <w:t>Negalima vartoti didesnės negu 400 mg paros dozės.</w:t>
      </w:r>
    </w:p>
    <w:p w14:paraId="485044B7"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4A68EE08"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b/>
          <w:color w:val="000000"/>
        </w:rPr>
      </w:pPr>
      <w:r w:rsidRPr="009E6BB2">
        <w:rPr>
          <w:rFonts w:ascii="Times New Roman" w:eastAsia="Calibri" w:hAnsi="Times New Roman" w:cs="Times New Roman"/>
          <w:b/>
          <w:color w:val="000000"/>
        </w:rPr>
        <w:t>Vartojimas vaikams</w:t>
      </w:r>
    </w:p>
    <w:p w14:paraId="368082AC" w14:textId="77777777" w:rsidR="00B5467C" w:rsidRPr="009E6BB2" w:rsidRDefault="00B5467C" w:rsidP="00B5467C">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gydomi tik suaugusieji. Šiuo vaistu vaikų gydyti negalima.</w:t>
      </w:r>
    </w:p>
    <w:p w14:paraId="7B21CB2F" w14:textId="77777777" w:rsidR="00B5467C" w:rsidRPr="009E6BB2" w:rsidRDefault="00B5467C" w:rsidP="00B5467C">
      <w:pPr>
        <w:spacing w:after="0" w:line="240" w:lineRule="auto"/>
        <w:ind w:left="567" w:hanging="567"/>
        <w:rPr>
          <w:rFonts w:ascii="Times New Roman" w:eastAsia="Calibri" w:hAnsi="Times New Roman" w:cs="Times New Roman"/>
        </w:rPr>
      </w:pPr>
    </w:p>
    <w:p w14:paraId="5A7CCDF2" w14:textId="77777777" w:rsidR="00B5467C" w:rsidRPr="009E6BB2" w:rsidRDefault="00B5467C" w:rsidP="00B5467C">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Ką daryti pavartojus per didelę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dozę</w:t>
      </w:r>
    </w:p>
    <w:p w14:paraId="00F5B122"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Gerti daugiau kapsulių nei skyrė gydytojas negalima. Jeigu išgėrėte per daug kapsulių, nedelsdami kreipkitės į gydytoją, vaistininką ar ligoninę ir pasiimkite kartu savo vaistus.</w:t>
      </w:r>
    </w:p>
    <w:p w14:paraId="6C990E43" w14:textId="77777777" w:rsidR="00B5467C" w:rsidRPr="009E6BB2" w:rsidRDefault="00B5467C" w:rsidP="00B5467C">
      <w:pPr>
        <w:spacing w:after="0" w:line="240" w:lineRule="auto"/>
        <w:ind w:left="567" w:hanging="567"/>
        <w:rPr>
          <w:rFonts w:ascii="Times New Roman" w:eastAsia="Calibri" w:hAnsi="Times New Roman" w:cs="Times New Roman"/>
        </w:rPr>
      </w:pPr>
    </w:p>
    <w:p w14:paraId="46C500EC" w14:textId="77777777" w:rsidR="00B5467C" w:rsidRPr="009E6BB2" w:rsidRDefault="00B5467C" w:rsidP="00B5467C">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Pamiršus pavartoti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0EC1485C"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Jeigu pamiršote išgerti kapsulių, padarykite tai, kai tik prisiminsite. Negalima vartoti dvigubos dozės norint kompensuoti praleistą dozę.</w:t>
      </w:r>
    </w:p>
    <w:p w14:paraId="2801B71B" w14:textId="77777777" w:rsidR="00B5467C" w:rsidRPr="009E6BB2" w:rsidRDefault="00B5467C" w:rsidP="00B5467C">
      <w:pPr>
        <w:spacing w:after="0" w:line="240" w:lineRule="auto"/>
        <w:outlineLvl w:val="0"/>
        <w:rPr>
          <w:rFonts w:ascii="Times New Roman" w:eastAsia="Calibri" w:hAnsi="Times New Roman" w:cs="Times New Roman"/>
        </w:rPr>
      </w:pPr>
    </w:p>
    <w:p w14:paraId="64DA5DCC" w14:textId="77777777" w:rsidR="00B5467C" w:rsidRPr="009E6BB2" w:rsidRDefault="00B5467C" w:rsidP="00B5467C">
      <w:pPr>
        <w:spacing w:after="0" w:line="240" w:lineRule="auto"/>
        <w:rPr>
          <w:rFonts w:ascii="Times New Roman" w:eastAsia="Calibri" w:hAnsi="Times New Roman" w:cs="Times New Roman"/>
          <w:b/>
        </w:rPr>
      </w:pPr>
      <w:r w:rsidRPr="009E6BB2">
        <w:rPr>
          <w:rFonts w:ascii="Times New Roman" w:eastAsia="Calibri" w:hAnsi="Times New Roman" w:cs="Times New Roman"/>
          <w:b/>
        </w:rPr>
        <w:t xml:space="preserve">Nustojus 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284D56E5" w14:textId="77777777" w:rsidR="00B5467C" w:rsidRPr="009E6BB2" w:rsidRDefault="00B5467C" w:rsidP="00B5467C">
      <w:pPr>
        <w:spacing w:after="0" w:line="240" w:lineRule="auto"/>
        <w:rPr>
          <w:rFonts w:ascii="Times New Roman" w:eastAsia="Calibri" w:hAnsi="Times New Roman" w:cs="Times New Roman"/>
          <w:color w:val="000000"/>
        </w:rPr>
      </w:pPr>
      <w:r w:rsidRPr="009E6BB2">
        <w:rPr>
          <w:rFonts w:ascii="Times New Roman" w:eastAsia="Calibri" w:hAnsi="Times New Roman" w:cs="Times New Roman"/>
          <w:color w:val="000000"/>
        </w:rPr>
        <w:t xml:space="preserve">Staigiai nutraukus gydymą </w:t>
      </w: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ligos simptomai gali vėl pasunkėti. </w:t>
      </w: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vartojimo nutraukti be gydytojo nurodymo negalima. Gydytojas gali nurodyti keletą dienų mažinti vaisto dozę, kol visiškai nutrauksite vaisto vartojimą.</w:t>
      </w:r>
    </w:p>
    <w:p w14:paraId="3A0B455E" w14:textId="77777777" w:rsidR="00B5467C" w:rsidRPr="009E6BB2" w:rsidRDefault="00B5467C" w:rsidP="00B5467C">
      <w:pPr>
        <w:spacing w:after="0" w:line="240" w:lineRule="auto"/>
        <w:ind w:left="567" w:hanging="567"/>
        <w:rPr>
          <w:rFonts w:ascii="Times New Roman" w:eastAsia="Calibri" w:hAnsi="Times New Roman" w:cs="Times New Roman"/>
        </w:rPr>
      </w:pPr>
    </w:p>
    <w:p w14:paraId="5D70E723"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Jeigu kiltų daugiau klausimų dėl šio vaisto vartojimo, kreipkitės į gydytoją arba vaistininką.</w:t>
      </w:r>
    </w:p>
    <w:p w14:paraId="4F600833" w14:textId="77777777" w:rsidR="00B5467C" w:rsidRPr="009E6BB2" w:rsidRDefault="00B5467C" w:rsidP="00B5467C">
      <w:pPr>
        <w:spacing w:after="0" w:line="240" w:lineRule="auto"/>
        <w:ind w:left="567" w:hanging="567"/>
        <w:rPr>
          <w:rFonts w:ascii="Times New Roman" w:eastAsia="Calibri" w:hAnsi="Times New Roman" w:cs="Times New Roman"/>
        </w:rPr>
      </w:pPr>
    </w:p>
    <w:p w14:paraId="3227683E" w14:textId="77777777" w:rsidR="00B5467C" w:rsidRPr="009E6BB2" w:rsidRDefault="00B5467C" w:rsidP="00B5467C">
      <w:pPr>
        <w:spacing w:after="0" w:line="240" w:lineRule="auto"/>
        <w:ind w:left="567" w:hanging="567"/>
        <w:rPr>
          <w:rFonts w:ascii="Times New Roman" w:eastAsia="Calibri" w:hAnsi="Times New Roman" w:cs="Times New Roman"/>
        </w:rPr>
      </w:pPr>
    </w:p>
    <w:p w14:paraId="2CD6D297" w14:textId="77777777" w:rsidR="00B5467C" w:rsidRPr="009E6BB2" w:rsidRDefault="00B5467C" w:rsidP="00B5467C">
      <w:pPr>
        <w:keepNext/>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lastRenderedPageBreak/>
        <w:t>4.</w:t>
      </w:r>
      <w:r w:rsidRPr="009E6BB2">
        <w:rPr>
          <w:rFonts w:ascii="Times New Roman" w:eastAsia="Calibri" w:hAnsi="Times New Roman" w:cs="Times New Roman"/>
          <w:b/>
          <w:caps/>
        </w:rPr>
        <w:tab/>
      </w:r>
      <w:r w:rsidRPr="009E6BB2">
        <w:rPr>
          <w:rFonts w:ascii="Times New Roman" w:eastAsia="Calibri" w:hAnsi="Times New Roman" w:cs="Times New Roman"/>
          <w:b/>
        </w:rPr>
        <w:t>Galimas šalutinis poveikis</w:t>
      </w:r>
    </w:p>
    <w:p w14:paraId="4859A9F2" w14:textId="77777777" w:rsidR="00B5467C" w:rsidRPr="009E6BB2" w:rsidRDefault="00B5467C" w:rsidP="00B5467C">
      <w:pPr>
        <w:keepNext/>
        <w:spacing w:after="0" w:line="240" w:lineRule="auto"/>
        <w:ind w:left="567" w:hanging="567"/>
        <w:rPr>
          <w:rFonts w:ascii="Times New Roman" w:eastAsia="Calibri" w:hAnsi="Times New Roman" w:cs="Times New Roman"/>
        </w:rPr>
      </w:pPr>
    </w:p>
    <w:p w14:paraId="32D98082"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Šis vaistas, kaip ir visi kiti, gali sukelti šalutinį poveikį, nors jis pasireiškia ne visiems žmonėms.</w:t>
      </w:r>
    </w:p>
    <w:p w14:paraId="5D23BBAA" w14:textId="77777777" w:rsidR="00B5467C" w:rsidRPr="009E6BB2" w:rsidRDefault="00B5467C" w:rsidP="00B5467C">
      <w:pPr>
        <w:spacing w:after="0" w:line="240" w:lineRule="auto"/>
        <w:rPr>
          <w:rFonts w:ascii="Times New Roman" w:eastAsia="Calibri" w:hAnsi="Times New Roman" w:cs="Times New Roman"/>
        </w:rPr>
      </w:pPr>
    </w:p>
    <w:p w14:paraId="3EE34AB1" w14:textId="77777777" w:rsidR="00B5467C" w:rsidRPr="009E6BB2" w:rsidRDefault="00B5467C" w:rsidP="00B5467C">
      <w:pPr>
        <w:autoSpaceDE w:val="0"/>
        <w:autoSpaceDN w:val="0"/>
        <w:adjustRightInd w:val="0"/>
        <w:spacing w:after="0" w:line="240" w:lineRule="auto"/>
        <w:rPr>
          <w:rFonts w:ascii="Times New Roman" w:hAnsi="Times New Roman" w:cs="Times New Roman"/>
          <w:b/>
        </w:rPr>
      </w:pPr>
      <w:r w:rsidRPr="009E6BB2">
        <w:rPr>
          <w:rFonts w:ascii="Times New Roman" w:hAnsi="Times New Roman" w:cs="Times New Roman"/>
          <w:b/>
        </w:rPr>
        <w:t xml:space="preserve">Toliau išvardytas šalutinis poveikis pasireiškė artritu sergantiems pacientams, kurie vartojo </w:t>
      </w:r>
      <w:proofErr w:type="spellStart"/>
      <w:r w:rsidRPr="009E6BB2">
        <w:rPr>
          <w:rFonts w:ascii="Times New Roman" w:hAnsi="Times New Roman" w:cs="Times New Roman"/>
          <w:b/>
        </w:rPr>
        <w:t>celekoksibo</w:t>
      </w:r>
      <w:proofErr w:type="spellEnd"/>
      <w:r w:rsidRPr="009E6BB2">
        <w:rPr>
          <w:rFonts w:ascii="Times New Roman" w:hAnsi="Times New Roman" w:cs="Times New Roman"/>
          <w:b/>
        </w:rPr>
        <w:t xml:space="preserve">. Toliau išvardytas žvaigždute (*) pažymėtas šalutinis poveikis dažniau pasireiškė pacientams, kurie </w:t>
      </w:r>
      <w:proofErr w:type="spellStart"/>
      <w:r w:rsidRPr="009E6BB2">
        <w:rPr>
          <w:rFonts w:ascii="Times New Roman" w:hAnsi="Times New Roman" w:cs="Times New Roman"/>
          <w:b/>
        </w:rPr>
        <w:t>celekoksibo</w:t>
      </w:r>
      <w:proofErr w:type="spellEnd"/>
      <w:r w:rsidRPr="009E6BB2">
        <w:rPr>
          <w:rFonts w:ascii="Times New Roman" w:hAnsi="Times New Roman" w:cs="Times New Roman"/>
          <w:b/>
        </w:rPr>
        <w:t xml:space="preserve"> vartojo gaubtinės žarnos polipų profilaktikai. Šių tyrimų metu pacientai vartojo dideles </w:t>
      </w:r>
      <w:proofErr w:type="spellStart"/>
      <w:r w:rsidRPr="009E6BB2">
        <w:rPr>
          <w:rFonts w:ascii="Times New Roman" w:hAnsi="Times New Roman" w:cs="Times New Roman"/>
          <w:b/>
        </w:rPr>
        <w:t>celekoksibo</w:t>
      </w:r>
      <w:proofErr w:type="spellEnd"/>
      <w:r w:rsidRPr="009E6BB2">
        <w:rPr>
          <w:rFonts w:ascii="Times New Roman" w:hAnsi="Times New Roman" w:cs="Times New Roman"/>
          <w:b/>
        </w:rPr>
        <w:t xml:space="preserve"> dozes ilgą laiką. </w:t>
      </w:r>
    </w:p>
    <w:p w14:paraId="30B52B4A" w14:textId="77777777" w:rsidR="00B5467C" w:rsidRPr="009E6BB2" w:rsidRDefault="00B5467C" w:rsidP="00B5467C">
      <w:pPr>
        <w:spacing w:after="0" w:line="240" w:lineRule="auto"/>
        <w:rPr>
          <w:rFonts w:ascii="Times New Roman" w:eastAsia="Calibri" w:hAnsi="Times New Roman" w:cs="Times New Roman"/>
        </w:rPr>
      </w:pPr>
    </w:p>
    <w:p w14:paraId="314A7832" w14:textId="77777777" w:rsidR="00B5467C" w:rsidRPr="009E6BB2" w:rsidRDefault="00B5467C" w:rsidP="00B5467C">
      <w:pPr>
        <w:spacing w:after="0" w:line="240" w:lineRule="auto"/>
        <w:outlineLvl w:val="0"/>
        <w:rPr>
          <w:rFonts w:ascii="Times New Roman" w:eastAsia="Calibri" w:hAnsi="Times New Roman" w:cs="Times New Roman"/>
          <w:b/>
        </w:rPr>
      </w:pPr>
      <w:r w:rsidRPr="009E6BB2">
        <w:rPr>
          <w:rFonts w:ascii="Times New Roman" w:eastAsia="Calibri" w:hAnsi="Times New Roman" w:cs="Times New Roman"/>
          <w:b/>
          <w:iCs/>
        </w:rPr>
        <w:t xml:space="preserve">Jeigu pasireiškia bet kuri iš išvardytų būklių, </w:t>
      </w:r>
      <w:r w:rsidRPr="009E6BB2">
        <w:rPr>
          <w:rFonts w:ascii="Times New Roman" w:eastAsia="Calibri" w:hAnsi="Times New Roman" w:cs="Times New Roman"/>
          <w:b/>
        </w:rPr>
        <w:t xml:space="preserve">nedelsdami </w:t>
      </w:r>
      <w:r w:rsidRPr="009E6BB2">
        <w:rPr>
          <w:rFonts w:ascii="Times New Roman" w:eastAsia="Calibri" w:hAnsi="Times New Roman" w:cs="Times New Roman"/>
          <w:b/>
          <w:iCs/>
        </w:rPr>
        <w:t>n</w:t>
      </w:r>
      <w:r w:rsidRPr="009E6BB2">
        <w:rPr>
          <w:rFonts w:ascii="Times New Roman" w:eastAsia="Calibri" w:hAnsi="Times New Roman" w:cs="Times New Roman"/>
          <w:b/>
        </w:rPr>
        <w:t xml:space="preserve">utraukite </w:t>
      </w:r>
      <w:proofErr w:type="spellStart"/>
      <w:r w:rsidRPr="009E6BB2">
        <w:rPr>
          <w:rFonts w:ascii="Times New Roman" w:eastAsia="Calibri" w:hAnsi="Times New Roman" w:cs="Times New Roman"/>
          <w:b/>
          <w:iCs/>
        </w:rPr>
        <w:t>Celecoxib</w:t>
      </w:r>
      <w:proofErr w:type="spellEnd"/>
      <w:r w:rsidRPr="009E6BB2">
        <w:rPr>
          <w:rFonts w:ascii="Times New Roman" w:eastAsia="Calibri" w:hAnsi="Times New Roman" w:cs="Times New Roman"/>
          <w:b/>
          <w:iCs/>
        </w:rPr>
        <w:t xml:space="preserve"> </w:t>
      </w:r>
      <w:proofErr w:type="spellStart"/>
      <w:r w:rsidRPr="009E6BB2">
        <w:rPr>
          <w:rFonts w:ascii="Times New Roman" w:eastAsia="Calibri" w:hAnsi="Times New Roman" w:cs="Times New Roman"/>
          <w:b/>
          <w:iCs/>
        </w:rPr>
        <w:t>Zentiva</w:t>
      </w:r>
      <w:proofErr w:type="spellEnd"/>
      <w:r w:rsidRPr="009E6BB2">
        <w:rPr>
          <w:rFonts w:ascii="Times New Roman" w:eastAsia="Calibri" w:hAnsi="Times New Roman" w:cs="Times New Roman"/>
          <w:b/>
        </w:rPr>
        <w:t xml:space="preserve"> vartojimą ir kreipkitės į gydytoją.</w:t>
      </w:r>
    </w:p>
    <w:p w14:paraId="10F1E67E" w14:textId="77777777" w:rsidR="00B5467C" w:rsidRPr="009E6BB2" w:rsidRDefault="00B5467C" w:rsidP="00B5467C">
      <w:pPr>
        <w:spacing w:after="0" w:line="240" w:lineRule="auto"/>
        <w:outlineLvl w:val="0"/>
        <w:rPr>
          <w:rFonts w:ascii="Times New Roman" w:eastAsia="Calibri" w:hAnsi="Times New Roman" w:cs="Times New Roman"/>
          <w:b/>
        </w:rPr>
      </w:pPr>
      <w:r w:rsidRPr="009E6BB2">
        <w:rPr>
          <w:rFonts w:ascii="Times New Roman" w:eastAsia="Calibri" w:hAnsi="Times New Roman" w:cs="Times New Roman"/>
          <w:b/>
        </w:rPr>
        <w:t>Jeigu pasireiškia:</w:t>
      </w:r>
    </w:p>
    <w:p w14:paraId="2B241876"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alerginė reakcija, pavyzdžiui, odos išbėrimas, veido patinimas, švokštimas arba kvėpavimo pasunkėjimas;</w:t>
      </w:r>
    </w:p>
    <w:p w14:paraId="22CB328C"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sutrikimas, pavyzdžiui, krūtinės skausmas;</w:t>
      </w:r>
    </w:p>
    <w:p w14:paraId="685EE9DE"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stiprus pilvo skausmas arba atsirado kraujavimo iš skrandžio arba žarnyno požymių, pavyzdžiui, tuštinatės juodomis ar kruvinomis išmatomis arba vemiate krauju;</w:t>
      </w:r>
    </w:p>
    <w:p w14:paraId="1C3ECEA7"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odos reakcija, pavyzdžiui, odos išbėrimas, </w:t>
      </w:r>
      <w:proofErr w:type="spellStart"/>
      <w:r w:rsidRPr="009E6BB2">
        <w:rPr>
          <w:rFonts w:ascii="Times New Roman" w:eastAsia="Calibri" w:hAnsi="Times New Roman" w:cs="Times New Roman"/>
        </w:rPr>
        <w:t>pūslėtumas</w:t>
      </w:r>
      <w:proofErr w:type="spellEnd"/>
      <w:r w:rsidRPr="009E6BB2">
        <w:rPr>
          <w:rFonts w:ascii="Times New Roman" w:eastAsia="Calibri" w:hAnsi="Times New Roman" w:cs="Times New Roman"/>
        </w:rPr>
        <w:t xml:space="preserve"> ar lupimasis;</w:t>
      </w:r>
    </w:p>
    <w:p w14:paraId="308AB0D0"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kepenų nepakankamumas, kurio galimi simptomai yra pykinimas (šleikštulys), viduriavimas ir gelta (odos arba akių baltymų pageltimas).</w:t>
      </w:r>
    </w:p>
    <w:p w14:paraId="53ADF4BA" w14:textId="77777777" w:rsidR="00B5467C" w:rsidRPr="009E6BB2" w:rsidRDefault="00B5467C" w:rsidP="00B5467C">
      <w:pPr>
        <w:spacing w:after="0" w:line="240" w:lineRule="auto"/>
        <w:rPr>
          <w:rFonts w:ascii="Times New Roman" w:eastAsia="Calibri" w:hAnsi="Times New Roman" w:cs="Times New Roman"/>
        </w:rPr>
      </w:pPr>
    </w:p>
    <w:p w14:paraId="53926341" w14:textId="77777777" w:rsidR="00B5467C" w:rsidRPr="009E6BB2" w:rsidRDefault="00B5467C" w:rsidP="00B5467C">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Labai dažn</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ne rečiau</w:t>
      </w:r>
      <w:r w:rsidRPr="009E6BB2">
        <w:rPr>
          <w:rFonts w:ascii="Times New Roman" w:eastAsia="Calibri" w:hAnsi="Times New Roman" w:cs="Times New Roman"/>
          <w:b/>
          <w:iCs/>
        </w:rPr>
        <w:t xml:space="preserve"> kaip 1 iš 10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31F68CBB"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aukštas kraujospūdis, įskaitant esamo aukšto kraujospūdžio pasunkėjimą.</w:t>
      </w:r>
    </w:p>
    <w:p w14:paraId="5A81ACC9" w14:textId="77777777" w:rsidR="00B5467C" w:rsidRPr="009E6BB2" w:rsidRDefault="00B5467C" w:rsidP="00B5467C">
      <w:pPr>
        <w:spacing w:after="0" w:line="240" w:lineRule="auto"/>
        <w:rPr>
          <w:rFonts w:ascii="Times New Roman" w:eastAsia="Calibri" w:hAnsi="Times New Roman" w:cs="Times New Roman"/>
        </w:rPr>
      </w:pPr>
    </w:p>
    <w:p w14:paraId="3BCE8678" w14:textId="77777777" w:rsidR="00B5467C" w:rsidRPr="009E6BB2" w:rsidRDefault="00B5467C" w:rsidP="00B5467C">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Dažn</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7D096F33"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priepuolis*;</w:t>
      </w:r>
    </w:p>
    <w:p w14:paraId="6DFBEDE9"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skysčių kaupimasis organizme, dėl kurio patinsta kulkšnys, kojos ir (arba) plaštakos;</w:t>
      </w:r>
    </w:p>
    <w:p w14:paraId="74E3038B"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šlapimo takų infekcija;</w:t>
      </w:r>
    </w:p>
    <w:p w14:paraId="440BEE19"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kvėpavimo pasunkėjimas*, sinusitas (nosies ančių uždegimas, nosies ančių infekcija, nosies ančių užsikimšimas ar skausmingumas), nosies užsikimšimas ar bėgimas, gerklės skausmas, kosulys, peršalimas, į gripą panašūs simptomai;</w:t>
      </w:r>
    </w:p>
    <w:p w14:paraId="18B9FFA3"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svaigulys, miego sutrikimai;</w:t>
      </w:r>
    </w:p>
    <w:p w14:paraId="3290DFCA"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vėmimas*, pilvo skausmas, viduriavimas, virškinimo sutrikimas, vidurių pūtimas;</w:t>
      </w:r>
    </w:p>
    <w:p w14:paraId="7AE61E79"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išbėrimas, niežulys;</w:t>
      </w:r>
    </w:p>
    <w:p w14:paraId="692BFCD8"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raumenų sąstingis;</w:t>
      </w:r>
    </w:p>
    <w:p w14:paraId="578FD218"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rijimo pasunkėjimas*;</w:t>
      </w:r>
    </w:p>
    <w:p w14:paraId="437BC493"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galvos skausmas;</w:t>
      </w:r>
    </w:p>
    <w:p w14:paraId="7E311DC8"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pykinimas (šleikštulys);</w:t>
      </w:r>
    </w:p>
    <w:p w14:paraId="3D506E74"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sąnarių skausmas;</w:t>
      </w:r>
    </w:p>
    <w:p w14:paraId="51AA2817"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esamos alergijos pasunkėjimas;</w:t>
      </w:r>
    </w:p>
    <w:p w14:paraId="07D0CCEE"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atsitiktinis susižalojimas.</w:t>
      </w:r>
    </w:p>
    <w:p w14:paraId="70528061" w14:textId="77777777" w:rsidR="00B5467C" w:rsidRPr="009E6BB2" w:rsidRDefault="00B5467C" w:rsidP="00B5467C">
      <w:pPr>
        <w:spacing w:after="0" w:line="240" w:lineRule="auto"/>
        <w:rPr>
          <w:rFonts w:ascii="Times New Roman" w:eastAsia="Calibri" w:hAnsi="Times New Roman" w:cs="Times New Roman"/>
        </w:rPr>
      </w:pPr>
    </w:p>
    <w:p w14:paraId="2813F2BD" w14:textId="77777777" w:rsidR="00B5467C" w:rsidRPr="009E6BB2" w:rsidRDefault="00B5467C" w:rsidP="00B5467C">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Nedažn</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20540CE9"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insultas*;</w:t>
      </w:r>
    </w:p>
    <w:p w14:paraId="53800EBA"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nepakankamumas, juntamas širdies plakimas (</w:t>
      </w:r>
      <w:proofErr w:type="spellStart"/>
      <w:r w:rsidRPr="009E6BB2">
        <w:rPr>
          <w:rFonts w:ascii="Times New Roman" w:eastAsia="Calibri" w:hAnsi="Times New Roman" w:cs="Times New Roman"/>
        </w:rPr>
        <w:t>palpitacija</w:t>
      </w:r>
      <w:proofErr w:type="spellEnd"/>
      <w:r w:rsidRPr="009E6BB2">
        <w:rPr>
          <w:rFonts w:ascii="Times New Roman" w:eastAsia="Calibri" w:hAnsi="Times New Roman" w:cs="Times New Roman"/>
        </w:rPr>
        <w:t>), dažnas širdies plakimas;</w:t>
      </w:r>
    </w:p>
    <w:p w14:paraId="72C1C55E"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sutrikusi kepenų funkcija, nenormalūs kepenų funkciją rodantys kraujo tyrimų rodmenys;</w:t>
      </w:r>
    </w:p>
    <w:p w14:paraId="0EBD9226"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nenormalūs inkstų funkciją rodantys kraujo tyrimų rodmenys;</w:t>
      </w:r>
    </w:p>
    <w:p w14:paraId="199C7DF8"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mažakraujystė (raudonųjų kraujo ląstelių kiekio kraujyje pokyčiai, dėl kurių gali pasireikšti nuovargis ar dusulys);</w:t>
      </w:r>
    </w:p>
    <w:p w14:paraId="2399557B"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nerimas, depresija, nuovargis, mieguistumas, dilgčiojimo pojūtis (dilgčiojimas ir badymas);</w:t>
      </w:r>
    </w:p>
    <w:p w14:paraId="4C7126FA"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kraujo tyrimais nustatomas kalio kiekio padidėjimas (dėl to gali pasireikšti pykinimas (šleikštulys), nuovargis, raumenų silpnumas ar juntamas širdies plakimas (</w:t>
      </w:r>
      <w:proofErr w:type="spellStart"/>
      <w:r w:rsidRPr="009E6BB2">
        <w:rPr>
          <w:rFonts w:ascii="Times New Roman" w:eastAsia="Calibri" w:hAnsi="Times New Roman" w:cs="Times New Roman"/>
        </w:rPr>
        <w:t>palpitacija</w:t>
      </w:r>
      <w:proofErr w:type="spellEnd"/>
      <w:r w:rsidRPr="009E6BB2">
        <w:rPr>
          <w:rFonts w:ascii="Times New Roman" w:eastAsia="Calibri" w:hAnsi="Times New Roman" w:cs="Times New Roman"/>
        </w:rPr>
        <w:t>));</w:t>
      </w:r>
    </w:p>
    <w:p w14:paraId="2BF10FC0"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regėjimo sutrikimas ar matymas lyg pro miglą, skambėjimas ausyse, burnos skausmas ir opos, klausos sutrikimas*;</w:t>
      </w:r>
    </w:p>
    <w:p w14:paraId="59F604CD"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lastRenderedPageBreak/>
        <w:t>vidurių užkietėjimas, atsirūgimas, skrandžio uždegimas (</w:t>
      </w:r>
      <w:proofErr w:type="spellStart"/>
      <w:r w:rsidRPr="009E6BB2">
        <w:rPr>
          <w:rFonts w:ascii="Times New Roman" w:eastAsia="Calibri" w:hAnsi="Times New Roman" w:cs="Times New Roman"/>
        </w:rPr>
        <w:t>nevirškinimas</w:t>
      </w:r>
      <w:proofErr w:type="spellEnd"/>
      <w:r w:rsidRPr="009E6BB2">
        <w:rPr>
          <w:rFonts w:ascii="Times New Roman" w:eastAsia="Calibri" w:hAnsi="Times New Roman" w:cs="Times New Roman"/>
        </w:rPr>
        <w:t>, pilvo skausmas ar vėmimas), skrandžio ar žarnų uždegimo pasunkėjimas;</w:t>
      </w:r>
    </w:p>
    <w:p w14:paraId="4E231453"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kojų mėšlungis;</w:t>
      </w:r>
    </w:p>
    <w:p w14:paraId="32CF848D"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iškilusis niežtintysis išbėrimas (dilgėlinė);</w:t>
      </w:r>
    </w:p>
    <w:p w14:paraId="5E1CEB3D"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akių uždegimas;</w:t>
      </w:r>
    </w:p>
    <w:p w14:paraId="16797115"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pasunkėjęs kvėpavimas;</w:t>
      </w:r>
    </w:p>
    <w:p w14:paraId="4BF3F803"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odos spalvos pokytis (kraujosruvos);</w:t>
      </w:r>
    </w:p>
    <w:p w14:paraId="697E6C92"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krūtinės skausmas (išplitęs skausmas nesusijęs su širdimi);</w:t>
      </w:r>
    </w:p>
    <w:p w14:paraId="321802F1" w14:textId="77777777" w:rsidR="00B5467C" w:rsidRPr="009E6BB2" w:rsidRDefault="00B5467C" w:rsidP="00B5467C">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veido patinimas.</w:t>
      </w:r>
    </w:p>
    <w:p w14:paraId="5E35B296" w14:textId="77777777" w:rsidR="00B5467C" w:rsidRPr="009E6BB2" w:rsidRDefault="00B5467C" w:rsidP="00B5467C">
      <w:pPr>
        <w:spacing w:after="0" w:line="240" w:lineRule="auto"/>
        <w:jc w:val="both"/>
        <w:rPr>
          <w:rFonts w:ascii="Times New Roman" w:eastAsia="Calibri" w:hAnsi="Times New Roman" w:cs="Times New Roman"/>
          <w:b/>
          <w:bCs/>
        </w:rPr>
      </w:pPr>
    </w:p>
    <w:p w14:paraId="4D1118EE" w14:textId="77777777" w:rsidR="00B5467C" w:rsidRPr="009E6BB2" w:rsidRDefault="00B5467C" w:rsidP="00B5467C">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Ret</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w:t>
      </w:r>
      <w:r>
        <w:rPr>
          <w:rFonts w:ascii="Times New Roman" w:eastAsia="Calibri" w:hAnsi="Times New Roman" w:cs="Times New Roman"/>
          <w:b/>
          <w:iCs/>
        </w:rPr>
        <w:t> </w:t>
      </w:r>
      <w:r w:rsidRPr="009E6BB2">
        <w:rPr>
          <w:rFonts w:ascii="Times New Roman" w:eastAsia="Calibri" w:hAnsi="Times New Roman" w:cs="Times New Roman"/>
          <w:b/>
          <w:iCs/>
        </w:rPr>
        <w:t>000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23F646A4" w14:textId="77777777" w:rsidR="00B5467C" w:rsidRPr="009E6BB2" w:rsidRDefault="00B5467C" w:rsidP="00B5467C">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skrandžio, stemplės ar žarnų opos (kraujuojančios) arba žarnų prakiurimas (gali sukelti pilvo skausmą, karščiavimą, pykinimą, vėmimą, žarnų užsikimšimą), tamsios ar juodos spalvos išmatos, kasos uždegimas (gali sukelti pilvo skausmą), stemplės uždegimas (</w:t>
      </w:r>
      <w:proofErr w:type="spellStart"/>
      <w:r w:rsidRPr="009E6BB2">
        <w:rPr>
          <w:rFonts w:ascii="Times New Roman" w:eastAsia="Calibri" w:hAnsi="Times New Roman" w:cs="Times New Roman"/>
        </w:rPr>
        <w:t>ezofagitas</w:t>
      </w:r>
      <w:proofErr w:type="spellEnd"/>
      <w:r w:rsidRPr="009E6BB2">
        <w:rPr>
          <w:rFonts w:ascii="Times New Roman" w:eastAsia="Calibri" w:hAnsi="Times New Roman" w:cs="Times New Roman"/>
        </w:rPr>
        <w:t>);</w:t>
      </w:r>
    </w:p>
    <w:p w14:paraId="3A00D5CC" w14:textId="77777777" w:rsidR="00B5467C" w:rsidRPr="009E6BB2" w:rsidRDefault="00B5467C" w:rsidP="00B5467C">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mažas natrio kiekis kraujyje (būklė vadinama </w:t>
      </w:r>
      <w:proofErr w:type="spellStart"/>
      <w:r w:rsidRPr="009E6BB2">
        <w:rPr>
          <w:rFonts w:ascii="Times New Roman" w:eastAsia="Calibri" w:hAnsi="Times New Roman" w:cs="Times New Roman"/>
        </w:rPr>
        <w:t>hiponatremija</w:t>
      </w:r>
      <w:proofErr w:type="spellEnd"/>
      <w:r w:rsidRPr="009E6BB2">
        <w:rPr>
          <w:rFonts w:ascii="Times New Roman" w:eastAsia="Calibri" w:hAnsi="Times New Roman" w:cs="Times New Roman"/>
        </w:rPr>
        <w:t>);</w:t>
      </w:r>
    </w:p>
    <w:p w14:paraId="4D16D33E" w14:textId="77777777" w:rsidR="00B5467C" w:rsidRPr="009E6BB2" w:rsidRDefault="00B5467C" w:rsidP="00B5467C">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baltųjų kraujo ląstelių (jos padeda organizmui apsisaugoti nuo infekcijos) </w:t>
      </w:r>
      <w:r>
        <w:rPr>
          <w:rFonts w:ascii="Times New Roman" w:eastAsia="Calibri" w:hAnsi="Times New Roman" w:cs="Times New Roman"/>
        </w:rPr>
        <w:t>a</w:t>
      </w:r>
      <w:r w:rsidRPr="009E6BB2">
        <w:rPr>
          <w:rFonts w:ascii="Times New Roman" w:eastAsia="Calibri" w:hAnsi="Times New Roman" w:cs="Times New Roman"/>
        </w:rPr>
        <w:t>r kraujo plokštelių kiekio sumažėjimas (padidėja kraujavimo ir kraujosruvų atsiradimo tikimybė);</w:t>
      </w:r>
    </w:p>
    <w:p w14:paraId="7FB2CD15" w14:textId="77777777" w:rsidR="00B5467C" w:rsidRPr="009E6BB2" w:rsidRDefault="00B5467C" w:rsidP="00B5467C">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raumenų judesių koordinacijos sutrikimas;</w:t>
      </w:r>
    </w:p>
    <w:p w14:paraId="09729D7C"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minčių susipainiojimo pojūtis, skonio pojūčio pokyčiai;</w:t>
      </w:r>
    </w:p>
    <w:p w14:paraId="0D106575"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jautrumo šviesai padidėjimas;</w:t>
      </w:r>
    </w:p>
    <w:p w14:paraId="4910F0F3" w14:textId="77777777" w:rsidR="00B5467C" w:rsidRPr="009E6BB2"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nuplikimas;</w:t>
      </w:r>
    </w:p>
    <w:p w14:paraId="29F88401" w14:textId="77777777" w:rsidR="00B5467C" w:rsidRPr="009E6BB2"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haliucinacijos;</w:t>
      </w:r>
    </w:p>
    <w:p w14:paraId="3DECD927" w14:textId="77777777" w:rsidR="00B5467C"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kraujavimas į akį;</w:t>
      </w:r>
    </w:p>
    <w:p w14:paraId="42538F40" w14:textId="77777777" w:rsidR="00B5467C" w:rsidRPr="009E6BB2"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ūminė reakcija, galinti sukelti plaučių uždegimą;</w:t>
      </w:r>
    </w:p>
    <w:p w14:paraId="1AAB5B2D" w14:textId="77777777" w:rsidR="00B5467C" w:rsidRPr="009E6BB2"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nereguliarus širdies plakimas;</w:t>
      </w:r>
    </w:p>
    <w:p w14:paraId="3AD5876B" w14:textId="77777777" w:rsidR="00B5467C" w:rsidRPr="009E6BB2" w:rsidRDefault="00B5467C" w:rsidP="00B5467C">
      <w:pPr>
        <w:numPr>
          <w:ilvl w:val="0"/>
          <w:numId w:val="5"/>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veido ir kaklo paraudimas;</w:t>
      </w:r>
    </w:p>
    <w:p w14:paraId="2CB8E4F2"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kraujo krešuliai plaučių kraujagyslėse. Simptomai gali būti: staigus dusulys, aštrus skausmas įkvepiant arba </w:t>
      </w:r>
      <w:proofErr w:type="spellStart"/>
      <w:r w:rsidRPr="009E6BB2">
        <w:rPr>
          <w:rFonts w:ascii="Times New Roman" w:hAnsi="Times New Roman" w:cs="Times New Roman"/>
        </w:rPr>
        <w:t>kolapsas</w:t>
      </w:r>
      <w:proofErr w:type="spellEnd"/>
      <w:r w:rsidRPr="009E6BB2">
        <w:rPr>
          <w:rFonts w:ascii="Times New Roman" w:hAnsi="Times New Roman" w:cs="Times New Roman"/>
        </w:rPr>
        <w:t>;</w:t>
      </w:r>
    </w:p>
    <w:p w14:paraId="4C33DFEB"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kraujavimas iš skrandžio ar žarnų (dėl jo gali atsirasti kruvinų išmatų arba pasireikšti vėmimas), žarnų ar gaubtinės žarnos uždegimas;</w:t>
      </w:r>
    </w:p>
    <w:p w14:paraId="7D222990"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sunkus kepenų uždegimas (hepatitas). Gali pasireikšti tokie simptomai: pykinimas (šleikštulys), viduriavimas, gelta (odos ar akių pageltimas), šlapimo patamsėjimas, išmatų pašviesėjimas, greičiau pasireiškiantis kraujavimas, niežulys arba </w:t>
      </w:r>
      <w:proofErr w:type="spellStart"/>
      <w:r w:rsidRPr="009E6BB2">
        <w:rPr>
          <w:rFonts w:ascii="Times New Roman" w:hAnsi="Times New Roman" w:cs="Times New Roman"/>
        </w:rPr>
        <w:t>šaltkrėtis</w:t>
      </w:r>
      <w:proofErr w:type="spellEnd"/>
      <w:r w:rsidRPr="009E6BB2">
        <w:rPr>
          <w:rFonts w:ascii="Times New Roman" w:hAnsi="Times New Roman" w:cs="Times New Roman"/>
        </w:rPr>
        <w:t>;</w:t>
      </w:r>
    </w:p>
    <w:p w14:paraId="22A1686F"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ūmus inkstų nepakankamumas;</w:t>
      </w:r>
    </w:p>
    <w:p w14:paraId="25302C30"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mėnesinių sutrikimai;</w:t>
      </w:r>
    </w:p>
    <w:p w14:paraId="441BFA50" w14:textId="77777777" w:rsidR="00B5467C" w:rsidRPr="009E6BB2" w:rsidRDefault="00B5467C" w:rsidP="00B5467C">
      <w:pPr>
        <w:pStyle w:val="Sraopastraipa"/>
        <w:numPr>
          <w:ilvl w:val="0"/>
          <w:numId w:val="5"/>
        </w:numPr>
        <w:spacing w:after="0" w:line="240" w:lineRule="auto"/>
        <w:ind w:left="567" w:hanging="567"/>
        <w:rPr>
          <w:rFonts w:ascii="Times New Roman" w:hAnsi="Times New Roman" w:cs="Times New Roman"/>
        </w:rPr>
      </w:pPr>
      <w:r w:rsidRPr="009E6BB2">
        <w:rPr>
          <w:rFonts w:ascii="Times New Roman" w:hAnsi="Times New Roman" w:cs="Times New Roman"/>
        </w:rPr>
        <w:t>veido, lūpų, burnos, liežuvio arba gerklės patinimas arba rijimo pasunkėjimas.</w:t>
      </w:r>
    </w:p>
    <w:p w14:paraId="005EB6D8" w14:textId="77777777" w:rsidR="00B5467C" w:rsidRPr="009E6BB2" w:rsidRDefault="00B5467C" w:rsidP="00B5467C">
      <w:pPr>
        <w:spacing w:after="0" w:line="240" w:lineRule="auto"/>
        <w:rPr>
          <w:rFonts w:ascii="Times New Roman" w:hAnsi="Times New Roman" w:cs="Times New Roman"/>
        </w:rPr>
      </w:pPr>
    </w:p>
    <w:p w14:paraId="4C991F89" w14:textId="77777777" w:rsidR="00B5467C" w:rsidRPr="009E6BB2" w:rsidRDefault="00B5467C" w:rsidP="00B5467C">
      <w:pPr>
        <w:pStyle w:val="Sraopastraipa"/>
        <w:spacing w:after="0" w:line="240" w:lineRule="auto"/>
        <w:ind w:left="0"/>
        <w:rPr>
          <w:rFonts w:ascii="Times New Roman" w:hAnsi="Times New Roman" w:cs="Times New Roman"/>
          <w:b/>
        </w:rPr>
      </w:pPr>
      <w:r w:rsidRPr="009E6BB2">
        <w:rPr>
          <w:rFonts w:ascii="Times New Roman" w:hAnsi="Times New Roman" w:cs="Times New Roman"/>
          <w:b/>
          <w:iCs/>
        </w:rPr>
        <w:t>Labai ret</w:t>
      </w:r>
      <w:r>
        <w:rPr>
          <w:rFonts w:ascii="Times New Roman" w:hAnsi="Times New Roman" w:cs="Times New Roman"/>
          <w:b/>
          <w:iCs/>
        </w:rPr>
        <w:t>i</w:t>
      </w:r>
      <w:r w:rsidRPr="009E6BB2">
        <w:rPr>
          <w:rFonts w:ascii="Times New Roman" w:hAnsi="Times New Roman" w:cs="Times New Roman"/>
          <w:b/>
          <w:iCs/>
        </w:rPr>
        <w:t xml:space="preserve"> </w:t>
      </w:r>
      <w:r>
        <w:rPr>
          <w:rFonts w:ascii="Times New Roman" w:hAnsi="Times New Roman" w:cs="Times New Roman"/>
          <w:b/>
          <w:iCs/>
        </w:rPr>
        <w:t xml:space="preserve">šalutinio poveikio reiškiniai </w:t>
      </w:r>
      <w:r w:rsidRPr="009E6BB2">
        <w:rPr>
          <w:rFonts w:ascii="Times New Roman" w:hAnsi="Times New Roman" w:cs="Times New Roman"/>
          <w:b/>
          <w:iCs/>
        </w:rPr>
        <w:t xml:space="preserve">(gali pasireikšti </w:t>
      </w:r>
      <w:r>
        <w:rPr>
          <w:rFonts w:ascii="Times New Roman" w:hAnsi="Times New Roman" w:cs="Times New Roman"/>
          <w:b/>
          <w:iCs/>
        </w:rPr>
        <w:t>rečiau</w:t>
      </w:r>
      <w:r w:rsidRPr="009E6BB2">
        <w:rPr>
          <w:rFonts w:ascii="Times New Roman" w:hAnsi="Times New Roman" w:cs="Times New Roman"/>
          <w:b/>
          <w:iCs/>
        </w:rPr>
        <w:t xml:space="preserve"> kaip 1 iš 10</w:t>
      </w:r>
      <w:r>
        <w:rPr>
          <w:rFonts w:ascii="Times New Roman" w:hAnsi="Times New Roman" w:cs="Times New Roman"/>
          <w:b/>
          <w:iCs/>
        </w:rPr>
        <w:t> </w:t>
      </w:r>
      <w:r w:rsidRPr="009E6BB2">
        <w:rPr>
          <w:rFonts w:ascii="Times New Roman" w:hAnsi="Times New Roman" w:cs="Times New Roman"/>
          <w:b/>
          <w:iCs/>
        </w:rPr>
        <w:t>000</w:t>
      </w:r>
      <w:r>
        <w:rPr>
          <w:rFonts w:ascii="Times New Roman" w:hAnsi="Times New Roman" w:cs="Times New Roman"/>
          <w:b/>
          <w:iCs/>
        </w:rPr>
        <w:t xml:space="preserve"> asmenų</w:t>
      </w:r>
      <w:r w:rsidRPr="009E6BB2">
        <w:rPr>
          <w:rFonts w:ascii="Times New Roman" w:hAnsi="Times New Roman" w:cs="Times New Roman"/>
          <w:b/>
          <w:iCs/>
        </w:rPr>
        <w:t>):</w:t>
      </w:r>
    </w:p>
    <w:p w14:paraId="295BA4E9"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sunkios alerginės reakcijos (įskaitant anafilaksinį šoką, kuris gali būti mirtinas);</w:t>
      </w:r>
    </w:p>
    <w:p w14:paraId="3BD25437" w14:textId="77777777" w:rsidR="00B5467C" w:rsidRPr="009E6BB2" w:rsidRDefault="00B5467C" w:rsidP="00B5467C">
      <w:pPr>
        <w:pStyle w:val="Sraopastraipa"/>
        <w:numPr>
          <w:ilvl w:val="1"/>
          <w:numId w:val="6"/>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sunkios odos būklės, tokios kaip </w:t>
      </w:r>
      <w:proofErr w:type="spellStart"/>
      <w:r w:rsidRPr="009E6BB2">
        <w:rPr>
          <w:rFonts w:ascii="Times New Roman" w:hAnsi="Times New Roman" w:cs="Times New Roman"/>
        </w:rPr>
        <w:t>Stivenso</w:t>
      </w:r>
      <w:proofErr w:type="spellEnd"/>
      <w:r w:rsidRPr="009E6BB2">
        <w:rPr>
          <w:rFonts w:ascii="Times New Roman" w:hAnsi="Times New Roman" w:cs="Times New Roman"/>
        </w:rPr>
        <w:t>-Džonsono (</w:t>
      </w:r>
      <w:proofErr w:type="spellStart"/>
      <w:r w:rsidRPr="009E6BB2">
        <w:rPr>
          <w:rFonts w:ascii="Times New Roman" w:hAnsi="Times New Roman" w:cs="Times New Roman"/>
          <w:i/>
        </w:rPr>
        <w:t>Stevens-Johnson</w:t>
      </w:r>
      <w:proofErr w:type="spellEnd"/>
      <w:r w:rsidRPr="009E6BB2">
        <w:rPr>
          <w:rFonts w:ascii="Times New Roman" w:hAnsi="Times New Roman" w:cs="Times New Roman"/>
        </w:rPr>
        <w:t xml:space="preserve">) sindromas, </w:t>
      </w:r>
      <w:proofErr w:type="spellStart"/>
      <w:r w:rsidRPr="009E6BB2">
        <w:rPr>
          <w:rFonts w:ascii="Times New Roman" w:hAnsi="Times New Roman" w:cs="Times New Roman"/>
        </w:rPr>
        <w:t>eksfoliacinis</w:t>
      </w:r>
      <w:proofErr w:type="spellEnd"/>
      <w:r w:rsidRPr="009E6BB2">
        <w:rPr>
          <w:rFonts w:ascii="Times New Roman" w:hAnsi="Times New Roman" w:cs="Times New Roman"/>
        </w:rPr>
        <w:t xml:space="preserve"> dermatitas, toksinė epidermio </w:t>
      </w:r>
      <w:proofErr w:type="spellStart"/>
      <w:r w:rsidRPr="009E6BB2">
        <w:rPr>
          <w:rFonts w:ascii="Times New Roman" w:hAnsi="Times New Roman" w:cs="Times New Roman"/>
        </w:rPr>
        <w:t>nekrolizė</w:t>
      </w:r>
      <w:proofErr w:type="spellEnd"/>
      <w:r w:rsidRPr="009E6BB2">
        <w:rPr>
          <w:rFonts w:ascii="Times New Roman" w:hAnsi="Times New Roman" w:cs="Times New Roman"/>
        </w:rPr>
        <w:t xml:space="preserve">, daugiaformė raudonė, </w:t>
      </w:r>
      <w:proofErr w:type="spellStart"/>
      <w:r w:rsidRPr="009E6BB2">
        <w:rPr>
          <w:rFonts w:ascii="Times New Roman" w:hAnsi="Times New Roman" w:cs="Times New Roman"/>
        </w:rPr>
        <w:t>pūslinis</w:t>
      </w:r>
      <w:proofErr w:type="spellEnd"/>
      <w:r w:rsidRPr="009E6BB2">
        <w:rPr>
          <w:rFonts w:ascii="Times New Roman" w:hAnsi="Times New Roman" w:cs="Times New Roman"/>
        </w:rPr>
        <w:t xml:space="preserve"> išbėrimas (gali sukelti odos išbėrimą, </w:t>
      </w:r>
      <w:proofErr w:type="spellStart"/>
      <w:r w:rsidRPr="009E6BB2">
        <w:rPr>
          <w:rFonts w:ascii="Times New Roman" w:hAnsi="Times New Roman" w:cs="Times New Roman"/>
        </w:rPr>
        <w:t>pūslėtumą</w:t>
      </w:r>
      <w:proofErr w:type="spellEnd"/>
      <w:r w:rsidRPr="009E6BB2">
        <w:rPr>
          <w:rFonts w:ascii="Times New Roman" w:hAnsi="Times New Roman" w:cs="Times New Roman"/>
        </w:rPr>
        <w:t xml:space="preserve"> ar lupimąsi) ir ūminė išplitusi </w:t>
      </w:r>
      <w:proofErr w:type="spellStart"/>
      <w:r w:rsidRPr="009E6BB2">
        <w:rPr>
          <w:rFonts w:ascii="Times New Roman" w:hAnsi="Times New Roman" w:cs="Times New Roman"/>
        </w:rPr>
        <w:t>egzanteminė</w:t>
      </w:r>
      <w:proofErr w:type="spellEnd"/>
      <w:r w:rsidRPr="009E6BB2">
        <w:rPr>
          <w:rFonts w:ascii="Times New Roman" w:hAnsi="Times New Roman" w:cs="Times New Roman"/>
        </w:rPr>
        <w:t xml:space="preserve"> </w:t>
      </w:r>
      <w:proofErr w:type="spellStart"/>
      <w:r w:rsidRPr="009E6BB2">
        <w:rPr>
          <w:rFonts w:ascii="Times New Roman" w:hAnsi="Times New Roman" w:cs="Times New Roman"/>
        </w:rPr>
        <w:t>pustuliozė</w:t>
      </w:r>
      <w:proofErr w:type="spellEnd"/>
      <w:r w:rsidRPr="009E6BB2">
        <w:rPr>
          <w:rFonts w:ascii="Times New Roman" w:hAnsi="Times New Roman" w:cs="Times New Roman"/>
        </w:rPr>
        <w:t xml:space="preserve"> (simptomai yra raudona, patinusi odos sritis su daugybiniais mažais pūliniais);</w:t>
      </w:r>
    </w:p>
    <w:p w14:paraId="0EF58618" w14:textId="77777777" w:rsidR="00B5467C" w:rsidRPr="009E6BB2" w:rsidRDefault="00B5467C" w:rsidP="00B5467C">
      <w:pPr>
        <w:pStyle w:val="Sraopastraipa"/>
        <w:numPr>
          <w:ilvl w:val="1"/>
          <w:numId w:val="6"/>
        </w:numPr>
        <w:spacing w:after="0" w:line="240" w:lineRule="auto"/>
        <w:ind w:left="567" w:hanging="567"/>
        <w:rPr>
          <w:rFonts w:ascii="Times New Roman" w:hAnsi="Times New Roman" w:cs="Times New Roman"/>
        </w:rPr>
      </w:pPr>
      <w:r w:rsidRPr="009E6BB2">
        <w:rPr>
          <w:rFonts w:ascii="Times New Roman" w:hAnsi="Times New Roman" w:cs="Times New Roman"/>
        </w:rPr>
        <w:t>vėlyva alerginė reakcija, kurios galimi simptomai yra išbėrimas, veido patinimas, karščiavimas, liaukų patinimas ir nenormalūs tyrimų rodmenys (pvz., kepenų, kraujo ląstelių (</w:t>
      </w:r>
      <w:proofErr w:type="spellStart"/>
      <w:r w:rsidRPr="009E6BB2">
        <w:rPr>
          <w:rFonts w:ascii="Times New Roman" w:hAnsi="Times New Roman" w:cs="Times New Roman"/>
        </w:rPr>
        <w:t>eozinofilija</w:t>
      </w:r>
      <w:proofErr w:type="spellEnd"/>
      <w:r w:rsidRPr="009E6BB2">
        <w:rPr>
          <w:rFonts w:ascii="Times New Roman" w:hAnsi="Times New Roman" w:cs="Times New Roman"/>
        </w:rPr>
        <w:t>, tai baltųjų kraujo kūnelių kiekio padidėjimo tipas);</w:t>
      </w:r>
    </w:p>
    <w:p w14:paraId="7C25FE76"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mirtinas kraujavimas į smegenis;</w:t>
      </w:r>
    </w:p>
    <w:p w14:paraId="589FFA77"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meningitas (galvos ir nugaros smegenis gaubiančių dangalų uždegimas);</w:t>
      </w:r>
    </w:p>
    <w:p w14:paraId="0C587BFA" w14:textId="77777777" w:rsidR="00B5467C" w:rsidRPr="009E6BB2" w:rsidRDefault="00B5467C" w:rsidP="00B5467C">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 xml:space="preserve">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w:t>
      </w:r>
      <w:proofErr w:type="spellStart"/>
      <w:r w:rsidRPr="009E6BB2">
        <w:rPr>
          <w:rFonts w:ascii="Times New Roman" w:hAnsi="Times New Roman" w:cs="Times New Roman"/>
        </w:rPr>
        <w:t>šaltkrėtis</w:t>
      </w:r>
      <w:proofErr w:type="spellEnd"/>
      <w:r w:rsidRPr="009E6BB2">
        <w:rPr>
          <w:rFonts w:ascii="Times New Roman" w:hAnsi="Times New Roman" w:cs="Times New Roman"/>
        </w:rPr>
        <w:t>;</w:t>
      </w:r>
    </w:p>
    <w:p w14:paraId="3998EA01" w14:textId="77777777" w:rsidR="00B5467C" w:rsidRPr="009E6BB2" w:rsidRDefault="00B5467C" w:rsidP="00B5467C">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 xml:space="preserve">kepenų sutrikimai (tokie kaip </w:t>
      </w:r>
      <w:proofErr w:type="spellStart"/>
      <w:r w:rsidRPr="009E6BB2">
        <w:rPr>
          <w:rFonts w:ascii="Times New Roman" w:hAnsi="Times New Roman" w:cs="Times New Roman"/>
        </w:rPr>
        <w:t>cholestazė</w:t>
      </w:r>
      <w:proofErr w:type="spellEnd"/>
      <w:r w:rsidRPr="009E6BB2">
        <w:rPr>
          <w:rFonts w:ascii="Times New Roman" w:hAnsi="Times New Roman" w:cs="Times New Roman"/>
        </w:rPr>
        <w:t xml:space="preserve"> ir </w:t>
      </w:r>
      <w:proofErr w:type="spellStart"/>
      <w:r w:rsidRPr="009E6BB2">
        <w:rPr>
          <w:rFonts w:ascii="Times New Roman" w:hAnsi="Times New Roman" w:cs="Times New Roman"/>
          <w:iCs/>
        </w:rPr>
        <w:t>cholestazinis</w:t>
      </w:r>
      <w:proofErr w:type="spellEnd"/>
      <w:r w:rsidRPr="009E6BB2">
        <w:rPr>
          <w:rFonts w:ascii="Times New Roman" w:hAnsi="Times New Roman" w:cs="Times New Roman"/>
          <w:iCs/>
        </w:rPr>
        <w:t xml:space="preserve"> hepatitas</w:t>
      </w:r>
      <w:r w:rsidRPr="009E6BB2">
        <w:rPr>
          <w:rFonts w:ascii="Times New Roman" w:hAnsi="Times New Roman" w:cs="Times New Roman"/>
        </w:rPr>
        <w:t>, kurie gali būti kartu su tokiais simptomais kaip pakitusi išmatų spalva, pykinimas ir odos arba akių pageltimas);</w:t>
      </w:r>
    </w:p>
    <w:p w14:paraId="3A560D71" w14:textId="77777777" w:rsidR="00B5467C" w:rsidRPr="009E6BB2" w:rsidRDefault="00B5467C" w:rsidP="00B5467C">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lastRenderedPageBreak/>
        <w:t xml:space="preserve">inkstų uždegimas ir kiti inkstų sutrikimai (tokie kaip </w:t>
      </w:r>
      <w:proofErr w:type="spellStart"/>
      <w:r w:rsidRPr="009E6BB2">
        <w:rPr>
          <w:rFonts w:ascii="Times New Roman" w:hAnsi="Times New Roman" w:cs="Times New Roman"/>
          <w:iCs/>
        </w:rPr>
        <w:t>nefrozinis</w:t>
      </w:r>
      <w:proofErr w:type="spellEnd"/>
      <w:r w:rsidRPr="009E6BB2">
        <w:rPr>
          <w:rFonts w:ascii="Times New Roman" w:hAnsi="Times New Roman" w:cs="Times New Roman"/>
          <w:iCs/>
        </w:rPr>
        <w:t xml:space="preserve"> sindromas ir minimalių pokyčių liga, kuri gali būti kartu su tokiais simptomais kaip vandens susilaikymas organizme (edema), putotas šlapimas, nuovargis ir apetito praradimas);</w:t>
      </w:r>
    </w:p>
    <w:p w14:paraId="124E832B"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epilepsijos pasunkėjimas (gali padažnėti ir (arba) pasunkėti priepuoliai);</w:t>
      </w:r>
    </w:p>
    <w:p w14:paraId="690AB74D"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akies arterijos arba venos užsikimšimas, dėl kurio pasireiškia dalinis arba visiškas apakimas;</w:t>
      </w:r>
    </w:p>
    <w:p w14:paraId="5B26E508"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kraujagyslių uždegimas (gali sukelti karščiavimą, skausmą, tamsiai raudonas dėmes odoje);</w:t>
      </w:r>
    </w:p>
    <w:p w14:paraId="7E2D387F"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14:paraId="27DD631D"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raumenų skausmas ir silpnumas;</w:t>
      </w:r>
    </w:p>
    <w:p w14:paraId="7330167D"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sutrikusi uoslė;</w:t>
      </w:r>
    </w:p>
    <w:p w14:paraId="16DBBA24" w14:textId="77777777" w:rsidR="00B5467C" w:rsidRPr="009E6BB2" w:rsidRDefault="00B5467C" w:rsidP="00B5467C">
      <w:pPr>
        <w:pStyle w:val="Sraopastraipa"/>
        <w:numPr>
          <w:ilvl w:val="1"/>
          <w:numId w:val="6"/>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skonio pojū</w:t>
      </w:r>
      <w:r>
        <w:rPr>
          <w:rFonts w:ascii="Times New Roman" w:hAnsi="Times New Roman" w:cs="Times New Roman"/>
        </w:rPr>
        <w:t>čio praradimas</w:t>
      </w:r>
      <w:r w:rsidRPr="009E6BB2">
        <w:rPr>
          <w:rFonts w:ascii="Times New Roman" w:hAnsi="Times New Roman" w:cs="Times New Roman"/>
        </w:rPr>
        <w:t>.</w:t>
      </w:r>
    </w:p>
    <w:p w14:paraId="0680ACF5" w14:textId="77777777" w:rsidR="00B5467C" w:rsidRPr="009E6BB2" w:rsidRDefault="00B5467C" w:rsidP="00B5467C">
      <w:pPr>
        <w:spacing w:after="0" w:line="240" w:lineRule="auto"/>
        <w:rPr>
          <w:rFonts w:ascii="Times New Roman" w:eastAsia="Calibri" w:hAnsi="Times New Roman" w:cs="Times New Roman"/>
        </w:rPr>
      </w:pPr>
    </w:p>
    <w:p w14:paraId="1177D71F" w14:textId="77777777" w:rsidR="00B5467C" w:rsidRPr="009E6BB2" w:rsidRDefault="00B5467C" w:rsidP="00B5467C">
      <w:pPr>
        <w:spacing w:after="0" w:line="240" w:lineRule="auto"/>
        <w:rPr>
          <w:rFonts w:ascii="Times New Roman" w:eastAsia="Calibri" w:hAnsi="Times New Roman" w:cs="Times New Roman"/>
          <w:b/>
          <w:iCs/>
        </w:rPr>
      </w:pPr>
      <w:r>
        <w:rPr>
          <w:rFonts w:ascii="Times New Roman" w:eastAsia="Calibri" w:hAnsi="Times New Roman" w:cs="Times New Roman"/>
          <w:b/>
          <w:iCs/>
        </w:rPr>
        <w:t xml:space="preserve">Šalutinio poveikio reiškiniai, kurių </w:t>
      </w:r>
      <w:proofErr w:type="spellStart"/>
      <w:r>
        <w:rPr>
          <w:rFonts w:ascii="Times New Roman" w:eastAsia="Calibri" w:hAnsi="Times New Roman" w:cs="Times New Roman"/>
          <w:b/>
          <w:iCs/>
        </w:rPr>
        <w:t>dažnisn</w:t>
      </w:r>
      <w:r w:rsidRPr="009E6BB2">
        <w:rPr>
          <w:rFonts w:ascii="Times New Roman" w:eastAsia="Calibri" w:hAnsi="Times New Roman" w:cs="Times New Roman"/>
          <w:b/>
          <w:iCs/>
        </w:rPr>
        <w:t>ežinomas</w:t>
      </w:r>
      <w:proofErr w:type="spellEnd"/>
      <w:r w:rsidRPr="009E6BB2">
        <w:rPr>
          <w:rFonts w:ascii="Times New Roman" w:eastAsia="Calibri" w:hAnsi="Times New Roman" w:cs="Times New Roman"/>
          <w:b/>
          <w:iCs/>
        </w:rPr>
        <w:t xml:space="preserve"> (negali būti apskaičiuotas pagal turimus duomenis):</w:t>
      </w:r>
    </w:p>
    <w:p w14:paraId="3D8488DE"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sumažėjęs moterų vaisingumas, įprastai laikinas iki kol nutraukiamas vaisto vartojimas.</w:t>
      </w:r>
    </w:p>
    <w:p w14:paraId="208386DD" w14:textId="77777777" w:rsidR="00B5467C" w:rsidRPr="009E6BB2" w:rsidRDefault="00B5467C" w:rsidP="00B5467C">
      <w:pPr>
        <w:autoSpaceDE w:val="0"/>
        <w:autoSpaceDN w:val="0"/>
        <w:adjustRightInd w:val="0"/>
        <w:spacing w:after="0" w:line="240" w:lineRule="auto"/>
        <w:rPr>
          <w:rFonts w:ascii="Times New Roman" w:eastAsia="Calibri" w:hAnsi="Times New Roman" w:cs="Times New Roman"/>
          <w:b/>
          <w:color w:val="000000"/>
        </w:rPr>
      </w:pPr>
    </w:p>
    <w:p w14:paraId="70D99A6F" w14:textId="77777777" w:rsidR="00B5467C" w:rsidRPr="009E6BB2" w:rsidRDefault="00B5467C" w:rsidP="00B5467C">
      <w:pPr>
        <w:spacing w:after="0" w:line="240" w:lineRule="auto"/>
        <w:rPr>
          <w:rFonts w:ascii="Times New Roman" w:eastAsia="Calibri" w:hAnsi="Times New Roman" w:cs="Times New Roman"/>
          <w:b/>
          <w:color w:val="000000"/>
        </w:rPr>
      </w:pPr>
      <w:r w:rsidRPr="009E6BB2">
        <w:rPr>
          <w:rFonts w:ascii="Times New Roman" w:eastAsia="Calibri" w:hAnsi="Times New Roman" w:cs="Times New Roman"/>
          <w:b/>
          <w:color w:val="000000"/>
        </w:rPr>
        <w:t xml:space="preserve">Klinikinių su artritu ar kitomis sąnarių uždegimu pasireiškiančiomis būklėmis nesusijusių tyrimų metu iki 3 metų buvo vartojama 400 mg </w:t>
      </w:r>
      <w:proofErr w:type="spellStart"/>
      <w:r w:rsidRPr="009E6BB2">
        <w:rPr>
          <w:rFonts w:ascii="Times New Roman" w:eastAsia="Calibri" w:hAnsi="Times New Roman" w:cs="Times New Roman"/>
          <w:b/>
          <w:color w:val="000000"/>
        </w:rPr>
        <w:t>celekoksibo</w:t>
      </w:r>
      <w:proofErr w:type="spellEnd"/>
      <w:r w:rsidRPr="009E6BB2">
        <w:rPr>
          <w:rFonts w:ascii="Times New Roman" w:eastAsia="Calibri" w:hAnsi="Times New Roman" w:cs="Times New Roman"/>
          <w:b/>
          <w:color w:val="000000"/>
        </w:rPr>
        <w:t xml:space="preserve"> paros dozė ir nustatytas toliau išvardytas papildomas šalutinis poveikis.</w:t>
      </w:r>
    </w:p>
    <w:p w14:paraId="67067F78" w14:textId="77777777" w:rsidR="00B5467C" w:rsidRPr="009E6BB2" w:rsidRDefault="00B5467C" w:rsidP="00B5467C">
      <w:pPr>
        <w:spacing w:after="0" w:line="240" w:lineRule="auto"/>
        <w:rPr>
          <w:rFonts w:ascii="Times New Roman" w:eastAsia="Calibri" w:hAnsi="Times New Roman" w:cs="Times New Roman"/>
          <w:b/>
          <w:color w:val="000000"/>
        </w:rPr>
      </w:pPr>
    </w:p>
    <w:p w14:paraId="7F551534" w14:textId="77777777" w:rsidR="00B5467C" w:rsidRPr="009E6BB2" w:rsidRDefault="00B5467C" w:rsidP="00B5467C">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Dažn</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7E1B5A55"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sutrikimai: krūtinės angina (krūtinės skausmas);</w:t>
      </w:r>
    </w:p>
    <w:p w14:paraId="7A656530"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virškinimo sutrikimai: dirgliosios žarnos sindromas (gali pasireikšti pilvo skausmas, viduriavimas, </w:t>
      </w:r>
      <w:proofErr w:type="spellStart"/>
      <w:r w:rsidRPr="009E6BB2">
        <w:rPr>
          <w:rFonts w:ascii="Times New Roman" w:eastAsia="Calibri" w:hAnsi="Times New Roman" w:cs="Times New Roman"/>
        </w:rPr>
        <w:t>nevirškinimas</w:t>
      </w:r>
      <w:proofErr w:type="spellEnd"/>
      <w:r w:rsidRPr="009E6BB2">
        <w:rPr>
          <w:rFonts w:ascii="Times New Roman" w:eastAsia="Calibri" w:hAnsi="Times New Roman" w:cs="Times New Roman"/>
        </w:rPr>
        <w:t>, vidurių pūtimas);</w:t>
      </w:r>
    </w:p>
    <w:p w14:paraId="1EE7DB73"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inkstų akmenligė (dėl to gali pasireikšti pilvo ar nugaros skausmas, šlapime atsirasti kraujo), šlapinimosi pasunkėjimas, kreatinino kiekio kraujyje padidėjimas (rodo inkstų nepakankamumą);</w:t>
      </w:r>
    </w:p>
    <w:p w14:paraId="3FDA8BBE"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kūno svorio padidėjimas;</w:t>
      </w:r>
    </w:p>
    <w:p w14:paraId="3E2FBE02"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gerybinė prostatos </w:t>
      </w:r>
      <w:proofErr w:type="spellStart"/>
      <w:r w:rsidRPr="009E6BB2">
        <w:rPr>
          <w:rFonts w:ascii="Times New Roman" w:eastAsia="Calibri" w:hAnsi="Times New Roman" w:cs="Times New Roman"/>
        </w:rPr>
        <w:t>hiperplazija</w:t>
      </w:r>
      <w:proofErr w:type="spellEnd"/>
      <w:r w:rsidRPr="009E6BB2">
        <w:rPr>
          <w:rFonts w:ascii="Times New Roman" w:eastAsia="Calibri" w:hAnsi="Times New Roman" w:cs="Times New Roman"/>
        </w:rPr>
        <w:t xml:space="preserve"> (prostatos padidėjimas).</w:t>
      </w:r>
    </w:p>
    <w:p w14:paraId="48991F3A" w14:textId="77777777" w:rsidR="00B5467C" w:rsidRPr="009E6BB2" w:rsidRDefault="00B5467C" w:rsidP="00B5467C">
      <w:pPr>
        <w:tabs>
          <w:tab w:val="num" w:pos="567"/>
        </w:tabs>
        <w:spacing w:after="0" w:line="240" w:lineRule="auto"/>
        <w:rPr>
          <w:rFonts w:ascii="Times New Roman" w:eastAsia="Calibri" w:hAnsi="Times New Roman" w:cs="Times New Roman"/>
        </w:rPr>
      </w:pPr>
    </w:p>
    <w:p w14:paraId="354FDF5E" w14:textId="77777777" w:rsidR="00B5467C" w:rsidRPr="009E6BB2" w:rsidRDefault="00B5467C" w:rsidP="00B5467C">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Nedažn</w:t>
      </w:r>
      <w:r>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100</w:t>
      </w:r>
      <w:r>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5438F72F"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giliųjų venų trombozė (paprastai kojose formuojasi kraujo krešuliai, dėl kurių gali pasireikšti blauzdų skausmas, patinimas ar paraudimas arba kvėpavimo sutrikimas);</w:t>
      </w:r>
    </w:p>
    <w:p w14:paraId="286F9E57"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pilvo sutrikimai: skrandžio infekcija (kuri gali sukelti dirginimą ir skrandžio bei žarnų opas);</w:t>
      </w:r>
    </w:p>
    <w:p w14:paraId="5D1A4865"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kojų lūžiai;</w:t>
      </w:r>
    </w:p>
    <w:p w14:paraId="54582DE5"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juostinė pūslelinė, odos infekcija, odos išbėrimas (sausas niežtintysis išbėrimas), plaučių uždegimas (krūtinės organų infekcija, gali pasireikšti kosulys, karščiavimas, kvėpavimo pasunkėjimas);</w:t>
      </w:r>
    </w:p>
    <w:p w14:paraId="55E596E9"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akių drumstis, dėl kurios pasireiškia miglotas matymas ar regėjimo sutrikimas, kraujavimas į akį, galvos sukimasis dėl vidinės ausies sutrikimo, dantenų skausmas, uždegimas arba kraujavimas, burnos opos;</w:t>
      </w:r>
    </w:p>
    <w:p w14:paraId="63DB57FC"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gausus šlapinimasis naktį, kraujavimas iš hemorojaus mazgų, dažni žarnų susitraukimai;</w:t>
      </w:r>
    </w:p>
    <w:p w14:paraId="70CB5B99"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riebalinis odos ar kitos vietos gumbas, nerviniai mazgai (nepavojingi patinimai aplink plaštakų ar pėdų sąnarius ir sausgysles), kalbos pasunkėjimas, nenormalus arba labai gausus kraujavimas iš makšties, krūties skausmas;</w:t>
      </w:r>
    </w:p>
    <w:p w14:paraId="448602DB"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kraujo tyrimais nustatomas natrio kiekio padidėjimas;</w:t>
      </w:r>
    </w:p>
    <w:p w14:paraId="64285237" w14:textId="77777777" w:rsidR="00B5467C" w:rsidRPr="009E6BB2" w:rsidRDefault="00B5467C" w:rsidP="00B5467C">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alerginis dermatitas (alerginė odos reakcija). </w:t>
      </w:r>
    </w:p>
    <w:p w14:paraId="79E6ECD5" w14:textId="77777777" w:rsidR="00B5467C" w:rsidRPr="009E6BB2" w:rsidRDefault="00B5467C" w:rsidP="00B5467C">
      <w:pPr>
        <w:spacing w:after="0" w:line="240" w:lineRule="auto"/>
        <w:rPr>
          <w:rFonts w:ascii="Times New Roman" w:eastAsia="Calibri" w:hAnsi="Times New Roman" w:cs="Times New Roman"/>
        </w:rPr>
      </w:pPr>
    </w:p>
    <w:p w14:paraId="2B1893F4" w14:textId="77777777" w:rsidR="00B5467C" w:rsidRPr="009E6BB2" w:rsidRDefault="00B5467C" w:rsidP="00B5467C">
      <w:pPr>
        <w:spacing w:after="0" w:line="240" w:lineRule="auto"/>
        <w:rPr>
          <w:rFonts w:ascii="Times New Roman" w:eastAsia="Calibri" w:hAnsi="Times New Roman" w:cs="Times New Roman"/>
          <w:b/>
        </w:rPr>
      </w:pPr>
      <w:r w:rsidRPr="009E6BB2">
        <w:rPr>
          <w:rFonts w:ascii="Times New Roman" w:eastAsia="Calibri" w:hAnsi="Times New Roman" w:cs="Times New Roman"/>
          <w:b/>
          <w:noProof/>
        </w:rPr>
        <w:t>Pranešimas apie šalutinį poveikį</w:t>
      </w:r>
    </w:p>
    <w:p w14:paraId="68F0B2C2" w14:textId="77777777" w:rsidR="00B5467C" w:rsidRPr="009E6BB2" w:rsidRDefault="00B5467C" w:rsidP="00B5467C">
      <w:pPr>
        <w:spacing w:after="0" w:line="240" w:lineRule="auto"/>
        <w:ind w:right="-449"/>
        <w:rPr>
          <w:rFonts w:ascii="Times New Roman" w:eastAsia="Calibri" w:hAnsi="Times New Roman" w:cs="Times New Roman"/>
          <w:noProof/>
        </w:rPr>
      </w:pPr>
      <w:r w:rsidRPr="009E6BB2">
        <w:rPr>
          <w:rFonts w:ascii="Times New Roman" w:eastAsia="Calibri" w:hAnsi="Times New Roman" w:cs="Times New Roman"/>
          <w:noProof/>
        </w:rPr>
        <w:t xml:space="preserve">Jeigu pasireiškė šalutinis poveikis, įskaitant šiame lapelyje nenurodytą, pasakykite gydytojui arba vaistininkui. </w:t>
      </w:r>
      <w:bookmarkStart w:id="0" w:name="_Hlk98758632"/>
      <w:r w:rsidRPr="002F3388">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2F3388">
        <w:rPr>
          <w:rFonts w:ascii="Times New Roman" w:eastAsia="Times New Roman" w:hAnsi="Times New Roman" w:cs="Times New Roman"/>
          <w:color w:val="0000FF"/>
          <w:szCs w:val="20"/>
          <w:u w:val="single"/>
        </w:rPr>
        <w:t>https://vapris.vvkt.lt/vvkt-web/public/nrv</w:t>
      </w:r>
      <w:r w:rsidRPr="002F3388">
        <w:rPr>
          <w:rFonts w:ascii="Times New Roman" w:eastAsia="Times New Roman" w:hAnsi="Times New Roman" w:cs="Times New Roman"/>
          <w:szCs w:val="20"/>
        </w:rPr>
        <w:t xml:space="preserve"> arba užpildant Paciento pranešimo apie įtariamą nepageidaujamą reakciją (ĮNR) formą, kuri skelbiama </w:t>
      </w:r>
      <w:r w:rsidRPr="002F3388">
        <w:rPr>
          <w:rFonts w:ascii="Times New Roman" w:eastAsia="Times New Roman" w:hAnsi="Times New Roman" w:cs="Times New Roman"/>
          <w:color w:val="0000FF"/>
          <w:szCs w:val="20"/>
          <w:u w:val="single"/>
        </w:rPr>
        <w:t>https://www.vvkt.lt/index.php?4004286486</w:t>
      </w:r>
      <w:r w:rsidRPr="002F3388">
        <w:rPr>
          <w:rFonts w:ascii="Times New Roman" w:eastAsia="Times New Roman" w:hAnsi="Times New Roman" w:cs="Times New Roman"/>
          <w:szCs w:val="20"/>
        </w:rPr>
        <w:t xml:space="preserve">, ir atsiunčiant elektroniniu paštu (adresu </w:t>
      </w:r>
      <w:proofErr w:type="spellStart"/>
      <w:r w:rsidRPr="002F3388">
        <w:rPr>
          <w:rFonts w:ascii="Times New Roman" w:eastAsia="Times New Roman" w:hAnsi="Times New Roman" w:cs="Times New Roman"/>
          <w:color w:val="0000FF"/>
          <w:szCs w:val="20"/>
          <w:u w:val="single"/>
        </w:rPr>
        <w:lastRenderedPageBreak/>
        <w:t>NepageidaujamaR@vvkt.lt</w:t>
      </w:r>
      <w:proofErr w:type="spellEnd"/>
      <w:r w:rsidRPr="002F3388">
        <w:rPr>
          <w:rFonts w:ascii="Times New Roman" w:eastAsia="Times New Roman" w:hAnsi="Times New Roman" w:cs="Times New Roman"/>
          <w:szCs w:val="20"/>
        </w:rPr>
        <w:t>) arba nemokamu telefonu 8 800 73 568.</w:t>
      </w:r>
      <w:bookmarkEnd w:id="0"/>
      <w:r w:rsidRPr="002F3388">
        <w:rPr>
          <w:rFonts w:ascii="Times New Roman" w:eastAsia="Times New Roman" w:hAnsi="Times New Roman" w:cs="Times New Roman"/>
          <w:szCs w:val="20"/>
        </w:rPr>
        <w:t xml:space="preserve"> </w:t>
      </w:r>
      <w:r w:rsidRPr="003A21EC">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7506A260" w14:textId="77777777" w:rsidR="00B5467C" w:rsidRPr="009E6BB2" w:rsidRDefault="00B5467C" w:rsidP="00B5467C">
      <w:pPr>
        <w:spacing w:after="0" w:line="240" w:lineRule="auto"/>
        <w:ind w:left="567" w:hanging="567"/>
        <w:rPr>
          <w:rFonts w:ascii="Times New Roman" w:eastAsia="Calibri" w:hAnsi="Times New Roman" w:cs="Times New Roman"/>
        </w:rPr>
      </w:pPr>
    </w:p>
    <w:p w14:paraId="1A903E47" w14:textId="77777777" w:rsidR="00B5467C" w:rsidRPr="009E6BB2" w:rsidRDefault="00B5467C" w:rsidP="00B5467C">
      <w:pPr>
        <w:keepNext/>
        <w:keepLines/>
        <w:numPr>
          <w:ilvl w:val="12"/>
          <w:numId w:val="0"/>
        </w:num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caps/>
        </w:rPr>
        <w:t>5.</w:t>
      </w:r>
      <w:r w:rsidRPr="009E6BB2">
        <w:rPr>
          <w:rFonts w:ascii="Times New Roman" w:eastAsia="Calibri" w:hAnsi="Times New Roman" w:cs="Times New Roman"/>
          <w:b/>
          <w:caps/>
        </w:rPr>
        <w:tab/>
      </w:r>
      <w:r w:rsidRPr="009E6BB2">
        <w:rPr>
          <w:rFonts w:ascii="Times New Roman" w:eastAsia="Calibri" w:hAnsi="Times New Roman" w:cs="Times New Roman"/>
          <w:b/>
        </w:rPr>
        <w:t xml:space="preserve">Kaip laikyti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2AB1F7F2" w14:textId="77777777" w:rsidR="00B5467C" w:rsidRPr="009E6BB2" w:rsidRDefault="00B5467C" w:rsidP="00B5467C">
      <w:pPr>
        <w:keepNext/>
        <w:keepLines/>
        <w:spacing w:after="0" w:line="240" w:lineRule="auto"/>
        <w:rPr>
          <w:rFonts w:ascii="Times New Roman" w:eastAsia="Calibri" w:hAnsi="Times New Roman" w:cs="Times New Roman"/>
        </w:rPr>
      </w:pPr>
    </w:p>
    <w:p w14:paraId="0881C3B4" w14:textId="77777777" w:rsidR="00B5467C" w:rsidRPr="009E6BB2" w:rsidRDefault="00B5467C" w:rsidP="00B5467C">
      <w:pPr>
        <w:keepNext/>
        <w:keepLines/>
        <w:spacing w:after="0" w:line="240" w:lineRule="auto"/>
        <w:rPr>
          <w:rFonts w:ascii="Times New Roman" w:eastAsia="Calibri" w:hAnsi="Times New Roman" w:cs="Times New Roman"/>
        </w:rPr>
      </w:pPr>
      <w:r w:rsidRPr="009E6BB2">
        <w:rPr>
          <w:rFonts w:ascii="Times New Roman" w:eastAsia="Calibri" w:hAnsi="Times New Roman" w:cs="Times New Roman"/>
        </w:rPr>
        <w:t>Šį vaistą laikykite vaikams nepastebimoje ir nepasiekiamoje vietoje.</w:t>
      </w:r>
    </w:p>
    <w:p w14:paraId="753D7A1F" w14:textId="77777777" w:rsidR="00B5467C"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Ant kartono dėžutės ir lizdinės plokštelės </w:t>
      </w:r>
      <w:r w:rsidRPr="00805E96">
        <w:rPr>
          <w:rFonts w:ascii="Times New Roman" w:hAnsi="Times New Roman"/>
        </w:rPr>
        <w:t>po „EXP“</w:t>
      </w:r>
      <w:r w:rsidRPr="009E6BB2">
        <w:rPr>
          <w:rFonts w:ascii="Times New Roman" w:eastAsia="Calibri" w:hAnsi="Times New Roman" w:cs="Times New Roman"/>
        </w:rPr>
        <w:t xml:space="preserve"> nurodytam tinkamumo laikui pasibaigus, šio vaisto vartoti negalima. Vaistas tinkamas vartoti iki paskutinės nurodyto mėnesio dienos.</w:t>
      </w:r>
    </w:p>
    <w:p w14:paraId="5282FE22" w14:textId="77777777" w:rsidR="00B5467C" w:rsidRPr="009E6BB2" w:rsidRDefault="00B5467C" w:rsidP="00B5467C">
      <w:pPr>
        <w:spacing w:after="0" w:line="240" w:lineRule="auto"/>
        <w:rPr>
          <w:rFonts w:ascii="Times New Roman" w:eastAsia="Calibri" w:hAnsi="Times New Roman" w:cs="Times New Roman"/>
        </w:rPr>
      </w:pPr>
      <w:r w:rsidRPr="00A63213">
        <w:rPr>
          <w:rFonts w:ascii="Times New Roman" w:eastAsia="Calibri" w:hAnsi="Times New Roman" w:cs="Times New Roman"/>
        </w:rPr>
        <w:t>Laikyti žemesnėje kaip 30 °C temperatūroje. Laikyti gamintojo pakuotėje, kad vaistas būtų apsaugotas nuo drėgmės.</w:t>
      </w:r>
    </w:p>
    <w:p w14:paraId="065C3665"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A9F8494" w14:textId="77777777" w:rsidR="00B5467C" w:rsidRPr="009E6BB2" w:rsidRDefault="00B5467C" w:rsidP="00B5467C">
      <w:pPr>
        <w:spacing w:after="0" w:line="240" w:lineRule="auto"/>
        <w:ind w:left="567" w:hanging="567"/>
        <w:rPr>
          <w:rFonts w:ascii="Times New Roman" w:eastAsia="Calibri" w:hAnsi="Times New Roman" w:cs="Times New Roman"/>
        </w:rPr>
      </w:pPr>
    </w:p>
    <w:p w14:paraId="74ADEAF8" w14:textId="77777777" w:rsidR="00B5467C" w:rsidRPr="009E6BB2" w:rsidRDefault="00B5467C" w:rsidP="00B5467C">
      <w:pPr>
        <w:spacing w:after="0" w:line="240" w:lineRule="auto"/>
        <w:rPr>
          <w:rFonts w:ascii="Times New Roman" w:eastAsia="Calibri" w:hAnsi="Times New Roman" w:cs="Times New Roman"/>
        </w:rPr>
      </w:pPr>
    </w:p>
    <w:p w14:paraId="4F1C17B1" w14:textId="77777777" w:rsidR="00B5467C" w:rsidRPr="009E6BB2" w:rsidRDefault="00B5467C" w:rsidP="00B5467C">
      <w:pPr>
        <w:numPr>
          <w:ilvl w:val="12"/>
          <w:numId w:val="0"/>
        </w:num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w:t>
      </w:r>
      <w:r w:rsidRPr="009E6BB2">
        <w:rPr>
          <w:rFonts w:ascii="Times New Roman" w:eastAsia="Calibri" w:hAnsi="Times New Roman" w:cs="Times New Roman"/>
        </w:rPr>
        <w:tab/>
      </w:r>
      <w:r w:rsidRPr="009E6BB2">
        <w:rPr>
          <w:rFonts w:ascii="Times New Roman" w:eastAsia="Calibri" w:hAnsi="Times New Roman" w:cs="Times New Roman"/>
          <w:b/>
        </w:rPr>
        <w:t>Pakuotės turinys ir kita informacija</w:t>
      </w:r>
    </w:p>
    <w:p w14:paraId="03C5B4DA" w14:textId="77777777" w:rsidR="00B5467C" w:rsidRPr="009E6BB2" w:rsidRDefault="00B5467C" w:rsidP="00B5467C">
      <w:pPr>
        <w:spacing w:after="0" w:line="240" w:lineRule="auto"/>
        <w:ind w:left="567" w:hanging="567"/>
        <w:rPr>
          <w:rFonts w:ascii="Times New Roman" w:eastAsia="Calibri" w:hAnsi="Times New Roman" w:cs="Times New Roman"/>
        </w:rPr>
      </w:pPr>
    </w:p>
    <w:p w14:paraId="52B7B09D" w14:textId="77777777" w:rsidR="00B5467C" w:rsidRPr="009E6BB2" w:rsidRDefault="00B5467C" w:rsidP="00B5467C">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sudėtis</w:t>
      </w:r>
    </w:p>
    <w:p w14:paraId="6BFF5152"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Veiklioji medžiaga yra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Vienoje kietojoje kapsulėje yra 100 mg </w:t>
      </w:r>
      <w:r w:rsidRPr="009E6BB2">
        <w:rPr>
          <w:rFonts w:ascii="Times New Roman" w:eastAsia="Calibri" w:hAnsi="Times New Roman" w:cs="Times New Roman"/>
          <w:highlight w:val="lightGray"/>
        </w:rPr>
        <w:t>arba 200 mg</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w:t>
      </w:r>
    </w:p>
    <w:p w14:paraId="3CDFB245" w14:textId="77777777" w:rsidR="00B5467C" w:rsidRPr="009E6BB2" w:rsidRDefault="00B5467C" w:rsidP="00B5467C">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Pagalbinės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kapsulių medžiagos yra laktozė </w:t>
      </w:r>
      <w:proofErr w:type="spellStart"/>
      <w:r w:rsidRPr="009E6BB2">
        <w:rPr>
          <w:rFonts w:ascii="Times New Roman" w:eastAsia="Calibri" w:hAnsi="Times New Roman" w:cs="Times New Roman"/>
        </w:rPr>
        <w:t>monohidratas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povidonas</w:t>
      </w:r>
      <w:proofErr w:type="spellEnd"/>
      <w:r w:rsidRPr="009E6BB2">
        <w:rPr>
          <w:rFonts w:ascii="Times New Roman" w:eastAsia="Calibri" w:hAnsi="Times New Roman" w:cs="Times New Roman"/>
        </w:rPr>
        <w:t xml:space="preserve"> </w:t>
      </w:r>
      <w:r>
        <w:rPr>
          <w:rFonts w:ascii="Times New Roman" w:eastAsia="Calibri" w:hAnsi="Times New Roman" w:cs="Times New Roman"/>
        </w:rPr>
        <w:t>30</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kroskarmeliozės</w:t>
      </w:r>
      <w:proofErr w:type="spellEnd"/>
      <w:r w:rsidRPr="009E6BB2">
        <w:rPr>
          <w:rFonts w:ascii="Times New Roman" w:eastAsia="Calibri" w:hAnsi="Times New Roman" w:cs="Times New Roman"/>
        </w:rPr>
        <w:t xml:space="preserve"> natrio druska, </w:t>
      </w:r>
      <w:proofErr w:type="spellStart"/>
      <w:r w:rsidRPr="009E6BB2">
        <w:rPr>
          <w:rFonts w:ascii="Times New Roman" w:eastAsia="Calibri" w:hAnsi="Times New Roman" w:cs="Times New Roman"/>
        </w:rPr>
        <w:t>dokuzato</w:t>
      </w:r>
      <w:proofErr w:type="spellEnd"/>
      <w:r w:rsidRPr="009E6BB2">
        <w:rPr>
          <w:rFonts w:ascii="Times New Roman" w:eastAsia="Calibri" w:hAnsi="Times New Roman" w:cs="Times New Roman"/>
        </w:rPr>
        <w:t xml:space="preserve"> natrio druska ir magnio </w:t>
      </w:r>
      <w:proofErr w:type="spellStart"/>
      <w:r w:rsidRPr="009E6BB2">
        <w:rPr>
          <w:rFonts w:ascii="Times New Roman" w:eastAsia="Calibri" w:hAnsi="Times New Roman" w:cs="Times New Roman"/>
        </w:rPr>
        <w:t>stearatas</w:t>
      </w:r>
      <w:proofErr w:type="spellEnd"/>
      <w:r w:rsidRPr="009E6BB2">
        <w:rPr>
          <w:rFonts w:ascii="Times New Roman" w:eastAsia="Calibri" w:hAnsi="Times New Roman" w:cs="Times New Roman"/>
        </w:rPr>
        <w:t xml:space="preserve">. Kapsulės apvalkalą sudaro želatina ir titano dioksidas (E 171). Rašalą sudaro </w:t>
      </w:r>
      <w:proofErr w:type="spellStart"/>
      <w:r w:rsidRPr="009E6BB2">
        <w:rPr>
          <w:rFonts w:ascii="Times New Roman" w:eastAsia="Calibri" w:hAnsi="Times New Roman" w:cs="Times New Roman"/>
        </w:rPr>
        <w:t>šelakas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propilenglikolis</w:t>
      </w:r>
      <w:proofErr w:type="spellEnd"/>
      <w:r w:rsidRPr="009E6BB2">
        <w:rPr>
          <w:rFonts w:ascii="Times New Roman" w:eastAsia="Calibri" w:hAnsi="Times New Roman" w:cs="Times New Roman"/>
        </w:rPr>
        <w:t>, koncentruotas amoniako tirpalas (E527), kalio hidroksidas ir juodasis geležies oksidas (E172).</w:t>
      </w:r>
    </w:p>
    <w:p w14:paraId="6CC6E817" w14:textId="77777777" w:rsidR="00B5467C" w:rsidRPr="009E6BB2" w:rsidRDefault="00B5467C" w:rsidP="00B5467C">
      <w:pPr>
        <w:spacing w:after="0" w:line="240" w:lineRule="auto"/>
        <w:rPr>
          <w:rFonts w:ascii="Times New Roman" w:eastAsia="Calibri" w:hAnsi="Times New Roman" w:cs="Times New Roman"/>
        </w:rPr>
      </w:pPr>
      <w:r w:rsidRPr="009E6BB2">
        <w:rPr>
          <w:rFonts w:ascii="Times New Roman" w:eastAsia="Calibri" w:hAnsi="Times New Roman" w:cs="Times New Roman"/>
          <w:highlight w:val="lightGray"/>
        </w:rPr>
        <w:t xml:space="preserve">Pagalbinės </w:t>
      </w: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kapsulių medžiagos yra laktozė </w:t>
      </w:r>
      <w:proofErr w:type="spellStart"/>
      <w:r w:rsidRPr="009E6BB2">
        <w:rPr>
          <w:rFonts w:ascii="Times New Roman" w:eastAsia="Calibri" w:hAnsi="Times New Roman" w:cs="Times New Roman"/>
          <w:highlight w:val="lightGray"/>
        </w:rPr>
        <w:t>monohidratas</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povidonas</w:t>
      </w:r>
      <w:proofErr w:type="spellEnd"/>
      <w:r w:rsidRPr="009E6BB2">
        <w:rPr>
          <w:rFonts w:ascii="Times New Roman" w:eastAsia="Calibri" w:hAnsi="Times New Roman" w:cs="Times New Roman"/>
          <w:highlight w:val="lightGray"/>
        </w:rPr>
        <w:t xml:space="preserve"> </w:t>
      </w:r>
      <w:r>
        <w:rPr>
          <w:rFonts w:ascii="Times New Roman" w:eastAsia="Calibri" w:hAnsi="Times New Roman" w:cs="Times New Roman"/>
          <w:highlight w:val="lightGray"/>
        </w:rPr>
        <w:t>3</w:t>
      </w:r>
      <w:r w:rsidRPr="009E6BB2">
        <w:rPr>
          <w:rFonts w:ascii="Times New Roman" w:eastAsia="Calibri" w:hAnsi="Times New Roman" w:cs="Times New Roman"/>
          <w:highlight w:val="lightGray"/>
        </w:rPr>
        <w:t xml:space="preserve">0, </w:t>
      </w:r>
      <w:proofErr w:type="spellStart"/>
      <w:r w:rsidRPr="009E6BB2">
        <w:rPr>
          <w:rFonts w:ascii="Times New Roman" w:eastAsia="Calibri" w:hAnsi="Times New Roman" w:cs="Times New Roman"/>
          <w:highlight w:val="lightGray"/>
        </w:rPr>
        <w:t>kroskarmeliozės</w:t>
      </w:r>
      <w:proofErr w:type="spellEnd"/>
      <w:r w:rsidRPr="009E6BB2">
        <w:rPr>
          <w:rFonts w:ascii="Times New Roman" w:eastAsia="Calibri" w:hAnsi="Times New Roman" w:cs="Times New Roman"/>
          <w:highlight w:val="lightGray"/>
        </w:rPr>
        <w:t xml:space="preserve"> natrio druska, natrio </w:t>
      </w:r>
      <w:proofErr w:type="spellStart"/>
      <w:r w:rsidRPr="009E6BB2">
        <w:rPr>
          <w:rFonts w:ascii="Times New Roman" w:eastAsia="Calibri" w:hAnsi="Times New Roman" w:cs="Times New Roman"/>
          <w:highlight w:val="lightGray"/>
        </w:rPr>
        <w:t>laurilsulfatas</w:t>
      </w:r>
      <w:proofErr w:type="spellEnd"/>
      <w:r w:rsidRPr="009E6BB2">
        <w:rPr>
          <w:rFonts w:ascii="Times New Roman" w:eastAsia="Calibri" w:hAnsi="Times New Roman" w:cs="Times New Roman"/>
          <w:highlight w:val="lightGray"/>
        </w:rPr>
        <w:t xml:space="preserve"> ir magnio </w:t>
      </w:r>
      <w:proofErr w:type="spellStart"/>
      <w:r w:rsidRPr="009E6BB2">
        <w:rPr>
          <w:rFonts w:ascii="Times New Roman" w:eastAsia="Calibri" w:hAnsi="Times New Roman" w:cs="Times New Roman"/>
          <w:highlight w:val="lightGray"/>
        </w:rPr>
        <w:t>stearatas</w:t>
      </w:r>
      <w:proofErr w:type="spellEnd"/>
      <w:r w:rsidRPr="009E6BB2">
        <w:rPr>
          <w:rFonts w:ascii="Times New Roman" w:eastAsia="Calibri" w:hAnsi="Times New Roman" w:cs="Times New Roman"/>
          <w:highlight w:val="lightGray"/>
        </w:rPr>
        <w:t xml:space="preserve">. Kapsulės korpusą sudaro želatina ir titano dioksidas (E 171). Kapsulės dangtelį sudaro želatina, titano dioksidas (E171), raudonasis geležies oksidas (E172) ir geltonasis geležies oksidas (E172). Rašalą sudaro </w:t>
      </w:r>
      <w:proofErr w:type="spellStart"/>
      <w:r w:rsidRPr="009E6BB2">
        <w:rPr>
          <w:rFonts w:ascii="Times New Roman" w:eastAsia="Calibri" w:hAnsi="Times New Roman" w:cs="Times New Roman"/>
          <w:highlight w:val="lightGray"/>
        </w:rPr>
        <w:t>šelakas</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propilenglikolis</w:t>
      </w:r>
      <w:proofErr w:type="spellEnd"/>
      <w:r w:rsidRPr="009E6BB2">
        <w:rPr>
          <w:rFonts w:ascii="Times New Roman" w:eastAsia="Calibri" w:hAnsi="Times New Roman" w:cs="Times New Roman"/>
          <w:highlight w:val="lightGray"/>
        </w:rPr>
        <w:t>, koncentruotas amoniako tirpalas (E527), kalio hidroksidas ir juodasis geležies oksidas (E172).</w:t>
      </w:r>
    </w:p>
    <w:p w14:paraId="25C2B132" w14:textId="77777777" w:rsidR="00B5467C" w:rsidRPr="009E6BB2" w:rsidRDefault="00B5467C" w:rsidP="00B5467C">
      <w:pPr>
        <w:spacing w:after="0" w:line="240" w:lineRule="auto"/>
        <w:ind w:left="567" w:hanging="567"/>
        <w:rPr>
          <w:rFonts w:ascii="Times New Roman" w:eastAsia="Calibri" w:hAnsi="Times New Roman" w:cs="Times New Roman"/>
        </w:rPr>
      </w:pPr>
    </w:p>
    <w:p w14:paraId="391481F0" w14:textId="77777777" w:rsidR="00B5467C" w:rsidRPr="009E6BB2" w:rsidRDefault="00B5467C" w:rsidP="00B5467C">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išvaizda ir kiekis pakuotėje</w:t>
      </w:r>
    </w:p>
    <w:p w14:paraId="62C9A58F"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bCs/>
        </w:rPr>
        <w:t>Celecoxib</w:t>
      </w:r>
      <w:proofErr w:type="spellEnd"/>
      <w:r w:rsidRPr="009E6BB2">
        <w:rPr>
          <w:rFonts w:ascii="Times New Roman" w:eastAsia="Calibri" w:hAnsi="Times New Roman" w:cs="Times New Roman"/>
          <w:bCs/>
        </w:rPr>
        <w:t xml:space="preserve"> </w:t>
      </w:r>
      <w:proofErr w:type="spellStart"/>
      <w:r w:rsidRPr="009E6BB2">
        <w:rPr>
          <w:rFonts w:ascii="Times New Roman" w:eastAsia="Calibri" w:hAnsi="Times New Roman" w:cs="Times New Roman"/>
          <w:bCs/>
        </w:rPr>
        <w:t>Zentiva</w:t>
      </w:r>
      <w:proofErr w:type="spellEnd"/>
      <w:r w:rsidRPr="009E6BB2">
        <w:rPr>
          <w:rFonts w:ascii="Times New Roman" w:eastAsia="Calibri" w:hAnsi="Times New Roman" w:cs="Times New Roman"/>
        </w:rPr>
        <w:t xml:space="preserve"> 100 mg kapsulė yra nepermatoma, kieta želatininė 1-ojo dydžio kapsulė, korpusas ir dangtelis yra balti, korpuse yra juodas įspaudas „100“. Kapsulėje yra baltų ar balkšvų granuliuotų miltelių.</w:t>
      </w:r>
    </w:p>
    <w:p w14:paraId="6CE142D4"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bCs/>
          <w:highlight w:val="lightGray"/>
        </w:rPr>
        <w:t>Celecoxib</w:t>
      </w:r>
      <w:proofErr w:type="spellEnd"/>
      <w:r w:rsidRPr="009E6BB2">
        <w:rPr>
          <w:rFonts w:ascii="Times New Roman" w:eastAsia="Calibri" w:hAnsi="Times New Roman" w:cs="Times New Roman"/>
          <w:bCs/>
          <w:highlight w:val="lightGray"/>
        </w:rPr>
        <w:t xml:space="preserve"> </w:t>
      </w:r>
      <w:proofErr w:type="spellStart"/>
      <w:r w:rsidRPr="009E6BB2">
        <w:rPr>
          <w:rFonts w:ascii="Times New Roman" w:eastAsia="Calibri" w:hAnsi="Times New Roman" w:cs="Times New Roman"/>
          <w:bCs/>
          <w:highlight w:val="lightGray"/>
        </w:rPr>
        <w:t>Zentiva</w:t>
      </w:r>
      <w:proofErr w:type="spellEnd"/>
      <w:r w:rsidRPr="009E6BB2">
        <w:rPr>
          <w:rFonts w:ascii="Times New Roman" w:eastAsia="Calibri" w:hAnsi="Times New Roman" w:cs="Times New Roman"/>
          <w:highlight w:val="lightGray"/>
        </w:rPr>
        <w:t xml:space="preserve"> 200 mg kapsulė yra nepermatoma, kieta želatininė 1-ojo dydžio kapsulė, korpusas yra baltas, dangtelis - geltonas, korpuse yra juodas įspaudas „200“. Kapsulėje yra baltų ar balkšvų granuliuotų miltelių.</w:t>
      </w:r>
    </w:p>
    <w:p w14:paraId="18CD9DBA" w14:textId="77777777" w:rsidR="00B5467C" w:rsidRDefault="00B5467C" w:rsidP="00B5467C">
      <w:pPr>
        <w:spacing w:after="0" w:line="240" w:lineRule="auto"/>
        <w:rPr>
          <w:rFonts w:ascii="Times New Roman" w:eastAsia="Calibri" w:hAnsi="Times New Roman" w:cs="Times New Roman"/>
        </w:rPr>
      </w:pPr>
    </w:p>
    <w:p w14:paraId="2328B2D4" w14:textId="77777777" w:rsidR="00B5467C" w:rsidRPr="009E6BB2" w:rsidRDefault="00B5467C" w:rsidP="00B5467C">
      <w:pPr>
        <w:spacing w:after="0" w:line="240" w:lineRule="auto"/>
        <w:rPr>
          <w:rFonts w:ascii="Times New Roman" w:eastAsia="Calibri" w:hAnsi="Times New Roman" w:cs="Times New Roman"/>
        </w:rPr>
      </w:pPr>
      <w:r>
        <w:rPr>
          <w:rFonts w:ascii="Times New Roman" w:eastAsia="Calibri" w:hAnsi="Times New Roman" w:cs="Times New Roman"/>
        </w:rPr>
        <w:t>S</w:t>
      </w:r>
      <w:r w:rsidRPr="004C6B97">
        <w:rPr>
          <w:rFonts w:ascii="Times New Roman" w:eastAsia="Calibri" w:hAnsi="Times New Roman" w:cs="Times New Roman"/>
        </w:rPr>
        <w:t>kaidri</w:t>
      </w:r>
      <w:r>
        <w:rPr>
          <w:rFonts w:ascii="Times New Roman" w:eastAsia="Calibri" w:hAnsi="Times New Roman" w:cs="Times New Roman"/>
        </w:rPr>
        <w:t xml:space="preserve"> lizdinė</w:t>
      </w:r>
      <w:r w:rsidRPr="004C6B97">
        <w:rPr>
          <w:rFonts w:ascii="Times New Roman" w:eastAsia="Calibri" w:hAnsi="Times New Roman" w:cs="Times New Roman"/>
        </w:rPr>
        <w:t xml:space="preserve"> PVC/</w:t>
      </w:r>
      <w:proofErr w:type="spellStart"/>
      <w:r w:rsidRPr="004C6B97">
        <w:rPr>
          <w:rFonts w:ascii="Times New Roman" w:eastAsia="Calibri" w:hAnsi="Times New Roman" w:cs="Times New Roman"/>
        </w:rPr>
        <w:t>PVdC</w:t>
      </w:r>
      <w:proofErr w:type="spellEnd"/>
      <w:r w:rsidRPr="004C6B97">
        <w:rPr>
          <w:rFonts w:ascii="Times New Roman" w:eastAsia="Calibri" w:hAnsi="Times New Roman" w:cs="Times New Roman"/>
        </w:rPr>
        <w:t>/</w:t>
      </w:r>
      <w:proofErr w:type="spellStart"/>
      <w:r w:rsidRPr="004C6B97">
        <w:rPr>
          <w:rFonts w:ascii="Times New Roman" w:eastAsia="Calibri" w:hAnsi="Times New Roman" w:cs="Times New Roman"/>
        </w:rPr>
        <w:t>Alu</w:t>
      </w:r>
      <w:proofErr w:type="spellEnd"/>
      <w:r w:rsidRPr="004C6B97">
        <w:rPr>
          <w:rFonts w:ascii="Times New Roman" w:eastAsia="Calibri" w:hAnsi="Times New Roman" w:cs="Times New Roman"/>
        </w:rPr>
        <w:t xml:space="preserve"> </w:t>
      </w:r>
      <w:r>
        <w:rPr>
          <w:rFonts w:ascii="Times New Roman" w:eastAsia="Calibri" w:hAnsi="Times New Roman" w:cs="Times New Roman"/>
        </w:rPr>
        <w:t>plokštelė</w:t>
      </w:r>
      <w:r w:rsidRPr="004C6B97">
        <w:rPr>
          <w:rFonts w:ascii="Times New Roman" w:eastAsia="Calibri" w:hAnsi="Times New Roman" w:cs="Times New Roman"/>
        </w:rPr>
        <w:t xml:space="preserve"> su term</w:t>
      </w:r>
      <w:r>
        <w:rPr>
          <w:rFonts w:ascii="Times New Roman" w:eastAsia="Calibri" w:hAnsi="Times New Roman" w:cs="Times New Roman"/>
        </w:rPr>
        <w:t>inio f</w:t>
      </w:r>
      <w:r w:rsidRPr="004C6B97">
        <w:rPr>
          <w:rFonts w:ascii="Times New Roman" w:eastAsia="Calibri" w:hAnsi="Times New Roman" w:cs="Times New Roman"/>
        </w:rPr>
        <w:t>orm</w:t>
      </w:r>
      <w:r>
        <w:rPr>
          <w:rFonts w:ascii="Times New Roman" w:eastAsia="Calibri" w:hAnsi="Times New Roman" w:cs="Times New Roman"/>
        </w:rPr>
        <w:t>avimo</w:t>
      </w:r>
      <w:r w:rsidRPr="004C6B97">
        <w:rPr>
          <w:rFonts w:ascii="Times New Roman" w:eastAsia="Calibri" w:hAnsi="Times New Roman" w:cs="Times New Roman"/>
        </w:rPr>
        <w:t xml:space="preserve"> sluoksniu.</w:t>
      </w:r>
    </w:p>
    <w:p w14:paraId="6B6122B7" w14:textId="77777777" w:rsidR="00B5467C" w:rsidRPr="009E6BB2" w:rsidRDefault="00B5467C" w:rsidP="00B5467C">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 xml:space="preserve">Pakuotės dydžiai: </w:t>
      </w:r>
    </w:p>
    <w:p w14:paraId="087DAD10"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10, 20, 30,40, 50, 60 ir 100 kapsulių.</w:t>
      </w:r>
    </w:p>
    <w:p w14:paraId="5864E58D" w14:textId="77777777" w:rsidR="00B5467C" w:rsidRPr="009E6BB2" w:rsidRDefault="00B5467C" w:rsidP="00B5467C">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10, 20, 30,40, 50, 60 ir 100 kapsulių.</w:t>
      </w:r>
    </w:p>
    <w:p w14:paraId="31C7288B" w14:textId="77777777" w:rsidR="00B5467C" w:rsidRPr="009E6BB2" w:rsidRDefault="00B5467C" w:rsidP="00B5467C">
      <w:pPr>
        <w:spacing w:after="0" w:line="240" w:lineRule="auto"/>
        <w:ind w:left="567" w:hanging="567"/>
        <w:rPr>
          <w:rFonts w:ascii="Times New Roman" w:eastAsia="Calibri" w:hAnsi="Times New Roman" w:cs="Times New Roman"/>
        </w:rPr>
      </w:pPr>
    </w:p>
    <w:p w14:paraId="406B1990"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Gali būti tiekiamos ne visų dydžių pakuotės.</w:t>
      </w:r>
    </w:p>
    <w:p w14:paraId="67C08493" w14:textId="77777777" w:rsidR="00B5467C" w:rsidRPr="009E6BB2" w:rsidRDefault="00B5467C" w:rsidP="00B5467C">
      <w:pPr>
        <w:spacing w:after="0" w:line="240" w:lineRule="auto"/>
        <w:ind w:left="567" w:hanging="567"/>
        <w:rPr>
          <w:rFonts w:ascii="Times New Roman" w:eastAsia="Calibri" w:hAnsi="Times New Roman" w:cs="Times New Roman"/>
        </w:rPr>
      </w:pPr>
    </w:p>
    <w:p w14:paraId="5FAADE62" w14:textId="77777777" w:rsidR="00B5467C" w:rsidRPr="009E6BB2" w:rsidRDefault="00B5467C" w:rsidP="00B5467C">
      <w:pPr>
        <w:spacing w:after="0" w:line="240" w:lineRule="auto"/>
        <w:rPr>
          <w:rFonts w:ascii="Times New Roman" w:eastAsia="Calibri" w:hAnsi="Times New Roman" w:cs="Times New Roman"/>
          <w:b/>
        </w:rPr>
      </w:pPr>
      <w:r w:rsidRPr="000A27D4">
        <w:rPr>
          <w:rFonts w:ascii="Times New Roman" w:eastAsia="Calibri" w:hAnsi="Times New Roman" w:cs="Times New Roman"/>
          <w:b/>
        </w:rPr>
        <w:t xml:space="preserve">Registruotojas </w:t>
      </w:r>
      <w:r w:rsidRPr="009E6BB2">
        <w:rPr>
          <w:rFonts w:ascii="Times New Roman" w:eastAsia="Calibri" w:hAnsi="Times New Roman" w:cs="Times New Roman"/>
          <w:b/>
        </w:rPr>
        <w:t>ir gamintojas</w:t>
      </w:r>
    </w:p>
    <w:p w14:paraId="39222D6B" w14:textId="77777777" w:rsidR="00B5467C" w:rsidRPr="009E6BB2" w:rsidRDefault="00B5467C" w:rsidP="00B5467C">
      <w:pPr>
        <w:spacing w:after="0" w:line="240" w:lineRule="auto"/>
        <w:rPr>
          <w:rFonts w:ascii="Times New Roman" w:eastAsia="Calibri" w:hAnsi="Times New Roman" w:cs="Times New Roman"/>
        </w:rPr>
      </w:pPr>
    </w:p>
    <w:p w14:paraId="6F353736" w14:textId="77777777" w:rsidR="00B5467C" w:rsidRPr="009E6BB2" w:rsidRDefault="00B5467C" w:rsidP="00B5467C">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Z</w:t>
      </w:r>
      <w:r>
        <w:rPr>
          <w:rFonts w:ascii="Times New Roman" w:eastAsia="Calibri" w:hAnsi="Times New Roman" w:cs="Times New Roman"/>
        </w:rPr>
        <w:t>entiva</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k.s</w:t>
      </w:r>
      <w:proofErr w:type="spellEnd"/>
      <w:r w:rsidRPr="009E6BB2">
        <w:rPr>
          <w:rFonts w:ascii="Times New Roman" w:eastAsia="Calibri" w:hAnsi="Times New Roman" w:cs="Times New Roman"/>
        </w:rPr>
        <w:t xml:space="preserve">. </w:t>
      </w:r>
    </w:p>
    <w:p w14:paraId="67940E8C"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U </w:t>
      </w:r>
      <w:proofErr w:type="spellStart"/>
      <w:r w:rsidRPr="009E6BB2">
        <w:rPr>
          <w:rFonts w:ascii="Times New Roman" w:eastAsia="Calibri" w:hAnsi="Times New Roman" w:cs="Times New Roman"/>
        </w:rPr>
        <w:t>kabelovny</w:t>
      </w:r>
      <w:proofErr w:type="spellEnd"/>
      <w:r w:rsidRPr="009E6BB2">
        <w:rPr>
          <w:rFonts w:ascii="Times New Roman" w:eastAsia="Calibri" w:hAnsi="Times New Roman" w:cs="Times New Roman"/>
        </w:rPr>
        <w:t xml:space="preserve"> 130 </w:t>
      </w:r>
    </w:p>
    <w:p w14:paraId="35FEFB7C" w14:textId="77777777" w:rsidR="00B5467C" w:rsidRPr="009E6BB2" w:rsidRDefault="00B5467C" w:rsidP="00B5467C">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Dolní</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Měcholupy</w:t>
      </w:r>
      <w:proofErr w:type="spellEnd"/>
    </w:p>
    <w:p w14:paraId="120289BC"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102 37 Praha 10</w:t>
      </w:r>
    </w:p>
    <w:p w14:paraId="066AA1EE" w14:textId="77777777" w:rsidR="00B5467C" w:rsidRPr="009E6BB2" w:rsidRDefault="00B5467C" w:rsidP="00B5467C">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Čekija</w:t>
      </w:r>
    </w:p>
    <w:p w14:paraId="43D2D684" w14:textId="77777777" w:rsidR="00B5467C" w:rsidRPr="009E6BB2" w:rsidRDefault="00B5467C" w:rsidP="00B5467C">
      <w:pPr>
        <w:spacing w:after="0" w:line="240" w:lineRule="auto"/>
        <w:ind w:left="567" w:hanging="567"/>
        <w:rPr>
          <w:rFonts w:ascii="Times New Roman" w:eastAsia="Calibri" w:hAnsi="Times New Roman" w:cs="Times New Roman"/>
        </w:rPr>
      </w:pPr>
    </w:p>
    <w:p w14:paraId="0A7C627E" w14:textId="77777777" w:rsidR="00B5467C" w:rsidRPr="009E6BB2" w:rsidRDefault="00B5467C" w:rsidP="00B5467C">
      <w:pPr>
        <w:numPr>
          <w:ilvl w:val="12"/>
          <w:numId w:val="0"/>
        </w:numPr>
        <w:spacing w:after="0" w:line="240" w:lineRule="auto"/>
        <w:ind w:right="-2"/>
        <w:rPr>
          <w:rFonts w:ascii="Times New Roman" w:eastAsia="Calibri" w:hAnsi="Times New Roman" w:cs="Times New Roman"/>
        </w:rPr>
      </w:pPr>
      <w:r w:rsidRPr="000A27D4">
        <w:rPr>
          <w:rFonts w:ascii="Times New Roman" w:eastAsia="Calibri" w:hAnsi="Times New Roman" w:cs="Times New Roman"/>
          <w:b/>
        </w:rPr>
        <w:t>Šis vaistas E</w:t>
      </w:r>
      <w:r>
        <w:rPr>
          <w:rFonts w:ascii="Times New Roman" w:eastAsia="Calibri" w:hAnsi="Times New Roman" w:cs="Times New Roman"/>
          <w:b/>
        </w:rPr>
        <w:t>uropos ekonominės erdvės</w:t>
      </w:r>
      <w:r w:rsidRPr="000A27D4">
        <w:rPr>
          <w:rFonts w:ascii="Times New Roman" w:eastAsia="Calibri" w:hAnsi="Times New Roman" w:cs="Times New Roman"/>
          <w:b/>
        </w:rPr>
        <w:t xml:space="preserve"> valstybėse narėse </w:t>
      </w:r>
      <w:r>
        <w:rPr>
          <w:rFonts w:ascii="Times New Roman" w:eastAsia="Calibri" w:hAnsi="Times New Roman" w:cs="Times New Roman"/>
          <w:b/>
        </w:rPr>
        <w:t xml:space="preserve">ir Jungtinėje Karalystėje (Šiaurės Airijoje) </w:t>
      </w:r>
      <w:r w:rsidRPr="000A27D4">
        <w:rPr>
          <w:rFonts w:ascii="Times New Roman" w:eastAsia="Calibri" w:hAnsi="Times New Roman" w:cs="Times New Roman"/>
          <w:b/>
        </w:rPr>
        <w:t xml:space="preserve">registruotas </w:t>
      </w:r>
      <w:r w:rsidRPr="009E6BB2">
        <w:rPr>
          <w:rFonts w:ascii="Times New Roman" w:eastAsia="Calibri" w:hAnsi="Times New Roman" w:cs="Times New Roman"/>
          <w:b/>
        </w:rPr>
        <w:t>tokiais pavadinimais</w:t>
      </w:r>
      <w:r w:rsidRPr="009E6BB2">
        <w:rPr>
          <w:rFonts w:ascii="Times New Roman" w:eastAsia="Calibri" w:hAnsi="Times New Roman" w:cs="Times New Roman"/>
        </w:rPr>
        <w:t>:</w:t>
      </w:r>
    </w:p>
    <w:p w14:paraId="60DB3BC3" w14:textId="77777777" w:rsidR="00B5467C" w:rsidRDefault="00B5467C" w:rsidP="00B5467C">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Čekij</w:t>
      </w:r>
      <w:r>
        <w:rPr>
          <w:rFonts w:ascii="Times New Roman" w:eastAsia="Calibri" w:hAnsi="Times New Roman" w:cs="Times New Roman"/>
        </w:rPr>
        <w:t>a</w:t>
      </w:r>
      <w:r w:rsidRPr="009E6BB2">
        <w:rPr>
          <w:rFonts w:ascii="Times New Roman" w:eastAsia="Calibri" w:hAnsi="Times New Roman" w:cs="Times New Roman"/>
        </w:rPr>
        <w:t>, Vokietij</w:t>
      </w:r>
      <w:r>
        <w:rPr>
          <w:rFonts w:ascii="Times New Roman" w:eastAsia="Calibri" w:hAnsi="Times New Roman" w:cs="Times New Roman"/>
        </w:rPr>
        <w:t>a</w:t>
      </w:r>
      <w:r w:rsidRPr="009E6BB2">
        <w:rPr>
          <w:rFonts w:ascii="Times New Roman" w:eastAsia="Calibri" w:hAnsi="Times New Roman" w:cs="Times New Roman"/>
        </w:rPr>
        <w:t>, Italij</w:t>
      </w:r>
      <w:r>
        <w:rPr>
          <w:rFonts w:ascii="Times New Roman" w:eastAsia="Calibri" w:hAnsi="Times New Roman" w:cs="Times New Roman"/>
        </w:rPr>
        <w:t>a</w:t>
      </w:r>
      <w:r w:rsidRPr="009E6BB2">
        <w:rPr>
          <w:rFonts w:ascii="Times New Roman" w:eastAsia="Calibri" w:hAnsi="Times New Roman" w:cs="Times New Roman"/>
        </w:rPr>
        <w:t>, Lietuv</w:t>
      </w:r>
      <w:r>
        <w:rPr>
          <w:rFonts w:ascii="Times New Roman" w:eastAsia="Calibri" w:hAnsi="Times New Roman" w:cs="Times New Roman"/>
        </w:rPr>
        <w:t>a</w:t>
      </w:r>
      <w:r w:rsidRPr="009E6BB2">
        <w:rPr>
          <w:rFonts w:ascii="Times New Roman" w:eastAsia="Calibri" w:hAnsi="Times New Roman" w:cs="Times New Roman"/>
        </w:rPr>
        <w:t>, Latvij</w:t>
      </w:r>
      <w:r>
        <w:rPr>
          <w:rFonts w:ascii="Times New Roman" w:eastAsia="Calibri" w:hAnsi="Times New Roman" w:cs="Times New Roman"/>
        </w:rPr>
        <w:t>a</w:t>
      </w:r>
      <w:r w:rsidRPr="009E6BB2">
        <w:rPr>
          <w:rFonts w:ascii="Times New Roman" w:eastAsia="Calibri" w:hAnsi="Times New Roman" w:cs="Times New Roman"/>
        </w:rPr>
        <w:t>, Portugalij</w:t>
      </w:r>
      <w:r>
        <w:rPr>
          <w:rFonts w:ascii="Times New Roman" w:eastAsia="Calibri" w:hAnsi="Times New Roman" w:cs="Times New Roman"/>
        </w:rPr>
        <w:t>a</w:t>
      </w:r>
      <w:r w:rsidRPr="009E6BB2">
        <w:rPr>
          <w:rFonts w:ascii="Times New Roman" w:eastAsia="Calibri" w:hAnsi="Times New Roman" w:cs="Times New Roman"/>
        </w:rPr>
        <w:t>, Prancūzij</w:t>
      </w:r>
      <w:r>
        <w:rPr>
          <w:rFonts w:ascii="Times New Roman" w:eastAsia="Calibri" w:hAnsi="Times New Roman" w:cs="Times New Roman"/>
        </w:rPr>
        <w:t xml:space="preserve">a: </w:t>
      </w:r>
      <w:proofErr w:type="spellStart"/>
      <w:r>
        <w:rPr>
          <w:rFonts w:ascii="Times New Roman" w:eastAsia="Calibri" w:hAnsi="Times New Roman" w:cs="Times New Roman"/>
        </w:rPr>
        <w:t>Celecoxib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Zentiva</w:t>
      </w:r>
      <w:proofErr w:type="spellEnd"/>
    </w:p>
    <w:p w14:paraId="55908653" w14:textId="77777777" w:rsidR="00B5467C" w:rsidRDefault="00B5467C" w:rsidP="00B5467C">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Rumunij</w:t>
      </w:r>
      <w:r>
        <w:rPr>
          <w:rFonts w:ascii="Times New Roman" w:eastAsia="Calibri" w:hAnsi="Times New Roman" w:cs="Times New Roman"/>
        </w:rPr>
        <w:t>a</w:t>
      </w:r>
      <w:r w:rsidRPr="009E6BB2">
        <w:rPr>
          <w:rFonts w:ascii="Times New Roman" w:eastAsia="Calibri" w:hAnsi="Times New Roman" w:cs="Times New Roman"/>
        </w:rPr>
        <w:t>, Bulgarij</w:t>
      </w:r>
      <w:r>
        <w:rPr>
          <w:rFonts w:ascii="Times New Roman" w:eastAsia="Calibri" w:hAnsi="Times New Roman" w:cs="Times New Roman"/>
        </w:rPr>
        <w:t xml:space="preserve">a: </w:t>
      </w:r>
      <w:proofErr w:type="spellStart"/>
      <w:r>
        <w:rPr>
          <w:rFonts w:ascii="Times New Roman" w:eastAsia="Calibri" w:hAnsi="Times New Roman" w:cs="Times New Roman"/>
        </w:rPr>
        <w:t>Algoxib</w:t>
      </w:r>
      <w:proofErr w:type="spellEnd"/>
    </w:p>
    <w:p w14:paraId="247DF9DE" w14:textId="77777777" w:rsidR="00B5467C" w:rsidRPr="009E6BB2" w:rsidRDefault="00B5467C" w:rsidP="00B5467C">
      <w:pPr>
        <w:spacing w:after="0" w:line="240" w:lineRule="auto"/>
        <w:outlineLvl w:val="0"/>
        <w:rPr>
          <w:rFonts w:ascii="Times New Roman" w:eastAsia="Calibri" w:hAnsi="Times New Roman" w:cs="Times New Roman"/>
        </w:rPr>
      </w:pPr>
      <w:r>
        <w:rPr>
          <w:rFonts w:ascii="Times New Roman" w:eastAsia="Calibri" w:hAnsi="Times New Roman" w:cs="Times New Roman"/>
        </w:rPr>
        <w:lastRenderedPageBreak/>
        <w:t xml:space="preserve">Jungtinė Karalystė (Šiaurės Airija): </w:t>
      </w:r>
      <w:proofErr w:type="spellStart"/>
      <w:r>
        <w:rPr>
          <w:rFonts w:ascii="Times New Roman" w:eastAsia="Calibri" w:hAnsi="Times New Roman" w:cs="Times New Roman"/>
        </w:rPr>
        <w:t>Celecoxib</w:t>
      </w:r>
      <w:proofErr w:type="spellEnd"/>
    </w:p>
    <w:p w14:paraId="0FE779B7" w14:textId="77777777" w:rsidR="00B5467C" w:rsidRPr="009E6BB2" w:rsidRDefault="00B5467C" w:rsidP="00B5467C">
      <w:pPr>
        <w:spacing w:after="0" w:line="240" w:lineRule="auto"/>
        <w:ind w:left="567" w:hanging="567"/>
        <w:outlineLvl w:val="0"/>
        <w:rPr>
          <w:rFonts w:ascii="Times New Roman" w:eastAsia="Calibri" w:hAnsi="Times New Roman" w:cs="Times New Roman"/>
        </w:rPr>
      </w:pPr>
    </w:p>
    <w:p w14:paraId="3E352092" w14:textId="77777777" w:rsidR="00B5467C" w:rsidRPr="009E6BB2" w:rsidRDefault="00B5467C" w:rsidP="00B5467C">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bCs/>
        </w:rPr>
        <w:t xml:space="preserve">Šis pakuotės </w:t>
      </w:r>
      <w:r w:rsidRPr="009E6BB2">
        <w:rPr>
          <w:rFonts w:ascii="Times New Roman" w:eastAsia="Calibri" w:hAnsi="Times New Roman" w:cs="Times New Roman"/>
          <w:b/>
        </w:rPr>
        <w:t>lapelis paskutinį kartą peržiūrėtas</w:t>
      </w:r>
      <w:r>
        <w:rPr>
          <w:rFonts w:ascii="Times New Roman" w:eastAsia="Calibri" w:hAnsi="Times New Roman" w:cs="Times New Roman"/>
          <w:b/>
        </w:rPr>
        <w:t xml:space="preserve"> 2025-06-06.</w:t>
      </w:r>
    </w:p>
    <w:p w14:paraId="172F58A2" w14:textId="77777777" w:rsidR="00B5467C" w:rsidRPr="009E6BB2" w:rsidRDefault="00B5467C" w:rsidP="00B5467C">
      <w:pPr>
        <w:spacing w:after="0" w:line="240" w:lineRule="auto"/>
        <w:rPr>
          <w:rFonts w:ascii="Times New Roman" w:eastAsia="Calibri" w:hAnsi="Times New Roman" w:cs="Times New Roman"/>
        </w:rPr>
      </w:pPr>
    </w:p>
    <w:p w14:paraId="0E67FF4B" w14:textId="77777777" w:rsidR="00B5467C" w:rsidRPr="009E6BB2" w:rsidRDefault="00B5467C" w:rsidP="00B5467C">
      <w:pPr>
        <w:numPr>
          <w:ilvl w:val="12"/>
          <w:numId w:val="0"/>
        </w:numPr>
        <w:spacing w:after="0" w:line="240" w:lineRule="auto"/>
        <w:ind w:right="-2"/>
        <w:rPr>
          <w:rFonts w:ascii="Times New Roman" w:eastAsia="Calibri" w:hAnsi="Times New Roman" w:cs="Times New Roman"/>
        </w:rPr>
      </w:pPr>
      <w:r w:rsidRPr="009E6BB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E6BB2">
        <w:rPr>
          <w:rFonts w:ascii="Times New Roman" w:eastAsia="Calibri" w:hAnsi="Times New Roman" w:cs="Times New Roman"/>
          <w:i/>
        </w:rPr>
        <w:t xml:space="preserve"> </w:t>
      </w:r>
      <w:hyperlink r:id="rId5" w:history="1">
        <w:r w:rsidRPr="009E6BB2">
          <w:rPr>
            <w:rFonts w:ascii="Times New Roman" w:eastAsia="SimSun" w:hAnsi="Times New Roman" w:cs="Times New Roman"/>
            <w:color w:val="0000FF"/>
            <w:u w:val="single"/>
          </w:rPr>
          <w:t>http://www.vvkt.lt/</w:t>
        </w:r>
      </w:hyperlink>
      <w:r w:rsidRPr="009E6BB2">
        <w:rPr>
          <w:rFonts w:ascii="Times New Roman" w:eastAsia="Calibri" w:hAnsi="Times New Roman" w:cs="Times New Roman"/>
        </w:rPr>
        <w:t>.</w:t>
      </w:r>
    </w:p>
    <w:p w14:paraId="46B99BD0" w14:textId="77777777" w:rsidR="00B5467C" w:rsidRDefault="00B5467C" w:rsidP="00B5467C">
      <w:pPr>
        <w:spacing w:after="0" w:line="240" w:lineRule="auto"/>
        <w:rPr>
          <w:rFonts w:ascii="Times New Roman" w:hAnsi="Times New Roman" w:cs="Times New Roman"/>
        </w:rPr>
      </w:pPr>
    </w:p>
    <w:p w14:paraId="599B63E9" w14:textId="77777777" w:rsidR="00B5467C" w:rsidRDefault="00B5467C" w:rsidP="00B5467C">
      <w:pPr>
        <w:spacing w:after="0" w:line="240" w:lineRule="auto"/>
        <w:rPr>
          <w:rFonts w:ascii="Times New Roman" w:hAnsi="Times New Roman" w:cs="Times New Roman"/>
        </w:rPr>
      </w:pPr>
    </w:p>
    <w:p w14:paraId="3954CA52" w14:textId="77777777" w:rsidR="00B5467C" w:rsidRPr="009E6BB2" w:rsidRDefault="00B5467C" w:rsidP="00B5467C">
      <w:pPr>
        <w:spacing w:after="0" w:line="240" w:lineRule="auto"/>
        <w:rPr>
          <w:rFonts w:ascii="Times New Roman" w:hAnsi="Times New Roman" w:cs="Times New Roman"/>
        </w:rPr>
      </w:pPr>
    </w:p>
    <w:p w14:paraId="1C8E37AF" w14:textId="77777777" w:rsidR="00222FED" w:rsidRDefault="00222FED"/>
    <w:sectPr w:rsidR="00222FED" w:rsidSect="00B5467C">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CD2C" w14:textId="77777777" w:rsidR="00B5467C" w:rsidRDefault="00B5467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3D6D624" w14:textId="77777777" w:rsidR="00B5467C" w:rsidRDefault="00B5467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89DE" w14:textId="77777777" w:rsidR="00B5467C" w:rsidRDefault="00B5467C">
    <w:pPr>
      <w:pStyle w:val="Porat"/>
      <w:framePr w:wrap="around" w:vAnchor="text" w:hAnchor="margin" w:xAlign="right" w:y="1"/>
      <w:rPr>
        <w:rStyle w:val="Puslapionumeris"/>
        <w:lang w:val="lt-LT"/>
      </w:rPr>
    </w:pPr>
  </w:p>
  <w:p w14:paraId="627CF17F" w14:textId="77777777" w:rsidR="00B5467C" w:rsidRPr="006F0E6C" w:rsidRDefault="00B5467C">
    <w:pPr>
      <w:pStyle w:val="Porat"/>
      <w:ind w:right="360"/>
      <w:jc w:val="center"/>
      <w:rPr>
        <w:rStyle w:val="Puslapionumeris"/>
        <w:rFonts w:ascii="Times New Roman" w:hAnsi="Times New Roman"/>
        <w:sz w:val="20"/>
        <w:lang w:val="lt-LT"/>
      </w:rPr>
    </w:pPr>
    <w:r w:rsidRPr="006F0E6C">
      <w:rPr>
        <w:rStyle w:val="Puslapionumeris"/>
        <w:rFonts w:ascii="Times New Roman" w:hAnsi="Times New Roman"/>
        <w:sz w:val="20"/>
        <w:lang w:val="lt-LT"/>
      </w:rPr>
      <w:fldChar w:fldCharType="begin"/>
    </w:r>
    <w:r w:rsidRPr="006F0E6C">
      <w:rPr>
        <w:rStyle w:val="Puslapionumeris"/>
        <w:rFonts w:ascii="Times New Roman" w:hAnsi="Times New Roman"/>
        <w:sz w:val="20"/>
        <w:lang w:val="lt-LT"/>
      </w:rPr>
      <w:instrText xml:space="preserve"> PAGE </w:instrText>
    </w:r>
    <w:r w:rsidRPr="006F0E6C">
      <w:rPr>
        <w:rStyle w:val="Puslapionumeris"/>
        <w:rFonts w:ascii="Times New Roman" w:hAnsi="Times New Roman"/>
        <w:sz w:val="20"/>
        <w:lang w:val="lt-LT"/>
      </w:rPr>
      <w:fldChar w:fldCharType="separate"/>
    </w:r>
    <w:r>
      <w:rPr>
        <w:rStyle w:val="Puslapionumeris"/>
        <w:rFonts w:ascii="Times New Roman" w:hAnsi="Times New Roman"/>
        <w:noProof/>
        <w:sz w:val="20"/>
        <w:lang w:val="lt-LT"/>
      </w:rPr>
      <w:t>2</w:t>
    </w:r>
    <w:r w:rsidRPr="006F0E6C">
      <w:rPr>
        <w:rStyle w:val="Puslapionumeris"/>
        <w:rFonts w:ascii="Times New Roman" w:hAnsi="Times New Roman"/>
        <w:sz w:val="20"/>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7C1E" w14:textId="77777777" w:rsidR="00B5467C" w:rsidRDefault="00B546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10C02"/>
    <w:multiLevelType w:val="hybridMultilevel"/>
    <w:tmpl w:val="BD4805C2"/>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341273813">
    <w:abstractNumId w:val="0"/>
  </w:num>
  <w:num w:numId="2" w16cid:durableId="1771781873">
    <w:abstractNumId w:val="1"/>
  </w:num>
  <w:num w:numId="3" w16cid:durableId="1187713642">
    <w:abstractNumId w:val="5"/>
  </w:num>
  <w:num w:numId="4" w16cid:durableId="1048450836">
    <w:abstractNumId w:val="2"/>
  </w:num>
  <w:num w:numId="5" w16cid:durableId="2081712522">
    <w:abstractNumId w:val="3"/>
  </w:num>
  <w:num w:numId="6" w16cid:durableId="1283077876">
    <w:abstractNumId w:val="4"/>
  </w:num>
  <w:num w:numId="7" w16cid:durableId="614169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7C"/>
    <w:rsid w:val="00222FED"/>
    <w:rsid w:val="005F173E"/>
    <w:rsid w:val="008B3AD4"/>
    <w:rsid w:val="009168E6"/>
    <w:rsid w:val="00B54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7809"/>
  <w15:chartTrackingRefBased/>
  <w15:docId w15:val="{36CBE99C-E7C8-444E-B2BE-6B43DFAF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67C"/>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54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4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46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46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46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46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46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46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46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46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46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46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46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46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46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46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46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46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4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46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46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46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46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467C"/>
    <w:rPr>
      <w:i/>
      <w:iCs/>
      <w:color w:val="404040" w:themeColor="text1" w:themeTint="BF"/>
    </w:rPr>
  </w:style>
  <w:style w:type="paragraph" w:styleId="Sraopastraipa">
    <w:name w:val="List Paragraph"/>
    <w:basedOn w:val="prastasis"/>
    <w:uiPriority w:val="99"/>
    <w:qFormat/>
    <w:rsid w:val="00B5467C"/>
    <w:pPr>
      <w:ind w:left="720"/>
      <w:contextualSpacing/>
    </w:pPr>
  </w:style>
  <w:style w:type="character" w:styleId="Rykuspabraukimas">
    <w:name w:val="Intense Emphasis"/>
    <w:basedOn w:val="Numatytasispastraiposriftas"/>
    <w:uiPriority w:val="21"/>
    <w:qFormat/>
    <w:rsid w:val="00B5467C"/>
    <w:rPr>
      <w:i/>
      <w:iCs/>
      <w:color w:val="0F4761" w:themeColor="accent1" w:themeShade="BF"/>
    </w:rPr>
  </w:style>
  <w:style w:type="paragraph" w:styleId="Iskirtacitata">
    <w:name w:val="Intense Quote"/>
    <w:basedOn w:val="prastasis"/>
    <w:next w:val="prastasis"/>
    <w:link w:val="IskirtacitataDiagrama"/>
    <w:uiPriority w:val="30"/>
    <w:qFormat/>
    <w:rsid w:val="00B54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467C"/>
    <w:rPr>
      <w:i/>
      <w:iCs/>
      <w:color w:val="0F4761" w:themeColor="accent1" w:themeShade="BF"/>
    </w:rPr>
  </w:style>
  <w:style w:type="character" w:styleId="Rykinuoroda">
    <w:name w:val="Intense Reference"/>
    <w:basedOn w:val="Numatytasispastraiposriftas"/>
    <w:uiPriority w:val="32"/>
    <w:qFormat/>
    <w:rsid w:val="00B5467C"/>
    <w:rPr>
      <w:b/>
      <w:bCs/>
      <w:smallCaps/>
      <w:color w:val="0F4761" w:themeColor="accent1" w:themeShade="BF"/>
      <w:spacing w:val="5"/>
    </w:rPr>
  </w:style>
  <w:style w:type="paragraph" w:styleId="Porat">
    <w:name w:val="footer"/>
    <w:basedOn w:val="prastasis"/>
    <w:link w:val="PoratDiagrama"/>
    <w:uiPriority w:val="99"/>
    <w:rsid w:val="00B5467C"/>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uiPriority w:val="99"/>
    <w:rsid w:val="00B5467C"/>
    <w:rPr>
      <w:rFonts w:ascii="Helvetica" w:eastAsia="Times New Roman" w:hAnsi="Helvetica" w:cs="Times New Roman"/>
      <w:kern w:val="0"/>
      <w:sz w:val="16"/>
      <w:szCs w:val="20"/>
      <w:lang w:val="cs-CZ"/>
      <w14:ligatures w14:val="none"/>
    </w:rPr>
  </w:style>
  <w:style w:type="character" w:styleId="Puslapionumeris">
    <w:name w:val="page number"/>
    <w:uiPriority w:val="99"/>
    <w:rsid w:val="00B5467C"/>
    <w:rPr>
      <w:rFonts w:cs="Times New Roman"/>
    </w:rPr>
  </w:style>
  <w:style w:type="paragraph" w:styleId="Antrats">
    <w:name w:val="header"/>
    <w:basedOn w:val="prastasis"/>
    <w:link w:val="AntratsDiagrama"/>
    <w:uiPriority w:val="99"/>
    <w:rsid w:val="00B5467C"/>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uiPriority w:val="99"/>
    <w:rsid w:val="00B5467C"/>
    <w:rPr>
      <w:rFonts w:ascii="Helvetica" w:eastAsia="Times New Roman" w:hAnsi="Helvetica" w:cs="Times New Roman"/>
      <w:kern w:val="0"/>
      <w:sz w:val="20"/>
      <w:szCs w:val="20"/>
      <w:lang w:val="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15978</Words>
  <Characters>9108</Characters>
  <Application>Microsoft Office Word</Application>
  <DocSecurity>0</DocSecurity>
  <Lines>75</Lines>
  <Paragraphs>50</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2025-07-28T11:18:00Z</dcterms:created>
  <dcterms:modified xsi:type="dcterms:W3CDTF">2025-07-28T11:19:00Z</dcterms:modified>
</cp:coreProperties>
</file>