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0FCCD" w14:textId="77777777" w:rsidR="002A664B" w:rsidRPr="006922E2" w:rsidRDefault="002A664B" w:rsidP="002A664B">
      <w:pPr>
        <w:tabs>
          <w:tab w:val="left" w:pos="567"/>
        </w:tabs>
        <w:spacing w:after="0" w:line="240" w:lineRule="auto"/>
        <w:rPr>
          <w:rFonts w:ascii="Times New Roman" w:hAnsi="Times New Roman"/>
        </w:rPr>
      </w:pPr>
      <w:bookmarkStart w:id="0" w:name="_GoBack"/>
      <w:bookmarkEnd w:id="0"/>
    </w:p>
    <w:p w14:paraId="048F1E04" w14:textId="77777777" w:rsidR="002A664B" w:rsidRPr="006922E2" w:rsidRDefault="002A664B" w:rsidP="002A664B">
      <w:pPr>
        <w:tabs>
          <w:tab w:val="left" w:pos="567"/>
        </w:tabs>
        <w:spacing w:after="0" w:line="240" w:lineRule="auto"/>
        <w:rPr>
          <w:rFonts w:ascii="Times New Roman" w:hAnsi="Times New Roman"/>
        </w:rPr>
      </w:pPr>
    </w:p>
    <w:p w14:paraId="017F3541" w14:textId="77777777" w:rsidR="002A664B" w:rsidRPr="006922E2" w:rsidRDefault="002A664B" w:rsidP="002A664B">
      <w:pPr>
        <w:tabs>
          <w:tab w:val="left" w:pos="567"/>
        </w:tabs>
        <w:spacing w:after="0" w:line="240" w:lineRule="auto"/>
        <w:rPr>
          <w:rFonts w:ascii="Times New Roman" w:hAnsi="Times New Roman"/>
        </w:rPr>
      </w:pPr>
    </w:p>
    <w:p w14:paraId="082AC221" w14:textId="77777777" w:rsidR="002A664B" w:rsidRPr="006922E2" w:rsidRDefault="002A664B" w:rsidP="002A664B">
      <w:pPr>
        <w:tabs>
          <w:tab w:val="left" w:pos="567"/>
        </w:tabs>
        <w:spacing w:after="0" w:line="240" w:lineRule="auto"/>
        <w:rPr>
          <w:rFonts w:ascii="Times New Roman" w:hAnsi="Times New Roman"/>
        </w:rPr>
      </w:pPr>
    </w:p>
    <w:p w14:paraId="6B66125A" w14:textId="77777777" w:rsidR="002A664B" w:rsidRPr="006922E2" w:rsidRDefault="002A664B" w:rsidP="002A664B">
      <w:pPr>
        <w:tabs>
          <w:tab w:val="left" w:pos="567"/>
        </w:tabs>
        <w:spacing w:after="0" w:line="240" w:lineRule="auto"/>
        <w:rPr>
          <w:rFonts w:ascii="Times New Roman" w:hAnsi="Times New Roman"/>
        </w:rPr>
      </w:pPr>
    </w:p>
    <w:p w14:paraId="45DAEC09" w14:textId="77777777" w:rsidR="002A664B" w:rsidRPr="006922E2" w:rsidRDefault="002A664B" w:rsidP="002A664B">
      <w:pPr>
        <w:tabs>
          <w:tab w:val="left" w:pos="567"/>
        </w:tabs>
        <w:spacing w:after="0" w:line="240" w:lineRule="auto"/>
        <w:rPr>
          <w:rFonts w:ascii="Times New Roman" w:hAnsi="Times New Roman"/>
        </w:rPr>
      </w:pPr>
    </w:p>
    <w:p w14:paraId="7A9DF5B3" w14:textId="77777777" w:rsidR="002A664B" w:rsidRPr="006922E2" w:rsidRDefault="002A664B" w:rsidP="002A664B">
      <w:pPr>
        <w:tabs>
          <w:tab w:val="left" w:pos="567"/>
        </w:tabs>
        <w:spacing w:after="0" w:line="240" w:lineRule="auto"/>
        <w:rPr>
          <w:rFonts w:ascii="Times New Roman" w:hAnsi="Times New Roman"/>
        </w:rPr>
      </w:pPr>
    </w:p>
    <w:p w14:paraId="18E7CB77" w14:textId="77777777" w:rsidR="002A664B" w:rsidRPr="006922E2" w:rsidRDefault="002A664B" w:rsidP="002A664B">
      <w:pPr>
        <w:tabs>
          <w:tab w:val="left" w:pos="567"/>
        </w:tabs>
        <w:spacing w:after="0" w:line="240" w:lineRule="auto"/>
        <w:rPr>
          <w:rFonts w:ascii="Times New Roman" w:hAnsi="Times New Roman"/>
        </w:rPr>
      </w:pPr>
    </w:p>
    <w:p w14:paraId="0F755C64" w14:textId="77777777" w:rsidR="002A664B" w:rsidRPr="006922E2" w:rsidRDefault="002A664B" w:rsidP="002A664B">
      <w:pPr>
        <w:tabs>
          <w:tab w:val="left" w:pos="567"/>
        </w:tabs>
        <w:spacing w:after="0" w:line="240" w:lineRule="auto"/>
        <w:rPr>
          <w:rFonts w:ascii="Times New Roman" w:hAnsi="Times New Roman"/>
        </w:rPr>
      </w:pPr>
    </w:p>
    <w:p w14:paraId="246618BC" w14:textId="77777777" w:rsidR="002A664B" w:rsidRPr="006922E2" w:rsidRDefault="002A664B" w:rsidP="002A664B">
      <w:pPr>
        <w:tabs>
          <w:tab w:val="left" w:pos="567"/>
        </w:tabs>
        <w:spacing w:after="0" w:line="240" w:lineRule="auto"/>
        <w:rPr>
          <w:rFonts w:ascii="Times New Roman" w:hAnsi="Times New Roman"/>
        </w:rPr>
      </w:pPr>
    </w:p>
    <w:p w14:paraId="7BCFA4CF" w14:textId="77777777" w:rsidR="002A664B" w:rsidRPr="006922E2" w:rsidRDefault="002A664B" w:rsidP="002A664B">
      <w:pPr>
        <w:tabs>
          <w:tab w:val="left" w:pos="567"/>
        </w:tabs>
        <w:spacing w:after="0" w:line="240" w:lineRule="auto"/>
        <w:rPr>
          <w:rFonts w:ascii="Times New Roman" w:hAnsi="Times New Roman"/>
        </w:rPr>
      </w:pPr>
    </w:p>
    <w:p w14:paraId="67F28219" w14:textId="77777777" w:rsidR="002A664B" w:rsidRPr="006922E2" w:rsidRDefault="002A664B" w:rsidP="002A664B">
      <w:pPr>
        <w:tabs>
          <w:tab w:val="left" w:pos="567"/>
        </w:tabs>
        <w:spacing w:after="0" w:line="240" w:lineRule="auto"/>
        <w:rPr>
          <w:rFonts w:ascii="Times New Roman" w:hAnsi="Times New Roman"/>
        </w:rPr>
      </w:pPr>
    </w:p>
    <w:p w14:paraId="5D75DE4F" w14:textId="77777777" w:rsidR="002A664B" w:rsidRPr="006922E2" w:rsidRDefault="002A664B" w:rsidP="002A664B">
      <w:pPr>
        <w:tabs>
          <w:tab w:val="left" w:pos="567"/>
        </w:tabs>
        <w:spacing w:after="0" w:line="240" w:lineRule="auto"/>
        <w:rPr>
          <w:rFonts w:ascii="Times New Roman" w:hAnsi="Times New Roman"/>
          <w:noProof/>
        </w:rPr>
      </w:pPr>
    </w:p>
    <w:p w14:paraId="0DDE65C1"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bookmarkStart w:id="1" w:name="_Toc129243096"/>
      <w:bookmarkStart w:id="2" w:name="_Toc129243221"/>
    </w:p>
    <w:p w14:paraId="27F2438E"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14165908"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8625575"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F754345"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40A278C5"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3FFFB14"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7E4FFC1D"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D87DA2C"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FC9AAB8"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6A71B6D"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I PRIEDAS</w:t>
      </w:r>
      <w:bookmarkEnd w:id="1"/>
      <w:bookmarkEnd w:id="2"/>
    </w:p>
    <w:p w14:paraId="43D4027C" w14:textId="77777777" w:rsidR="002A664B" w:rsidRPr="006922E2" w:rsidRDefault="002A664B" w:rsidP="002A664B">
      <w:pPr>
        <w:tabs>
          <w:tab w:val="left" w:pos="567"/>
        </w:tabs>
        <w:spacing w:after="0" w:line="240" w:lineRule="auto"/>
        <w:jc w:val="center"/>
        <w:rPr>
          <w:rFonts w:ascii="Times New Roman" w:hAnsi="Times New Roman"/>
        </w:rPr>
      </w:pPr>
    </w:p>
    <w:p w14:paraId="37701960"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bookmarkStart w:id="3" w:name="_Toc129243097"/>
      <w:bookmarkStart w:id="4" w:name="_Toc129243222"/>
      <w:r w:rsidRPr="006922E2">
        <w:rPr>
          <w:rFonts w:ascii="Times New Roman" w:hAnsi="Times New Roman"/>
          <w:b/>
          <w:caps/>
        </w:rPr>
        <w:t>PREPARATO CHARAKTERISTIKŲ SANTRAUKA</w:t>
      </w:r>
      <w:bookmarkEnd w:id="3"/>
      <w:bookmarkEnd w:id="4"/>
    </w:p>
    <w:p w14:paraId="628A58E8"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Cs/>
          <w:iCs/>
        </w:rPr>
        <w:br w:type="page"/>
      </w:r>
      <w:r w:rsidRPr="006922E2">
        <w:rPr>
          <w:rFonts w:ascii="Times New Roman" w:hAnsi="Times New Roman"/>
          <w:b/>
          <w:color w:val="000000"/>
        </w:rPr>
        <w:lastRenderedPageBreak/>
        <w:t>1.</w:t>
      </w:r>
      <w:r w:rsidRPr="006922E2">
        <w:rPr>
          <w:rFonts w:ascii="Times New Roman" w:hAnsi="Times New Roman"/>
          <w:b/>
          <w:color w:val="000000"/>
        </w:rPr>
        <w:tab/>
      </w:r>
      <w:r w:rsidRPr="006922E2">
        <w:rPr>
          <w:rFonts w:ascii="Times New Roman" w:hAnsi="Times New Roman"/>
          <w:b/>
        </w:rPr>
        <w:t>VAISTINIO PREPARATO</w:t>
      </w:r>
      <w:r w:rsidRPr="006922E2">
        <w:rPr>
          <w:rFonts w:ascii="Times New Roman" w:hAnsi="Times New Roman"/>
          <w:b/>
          <w:color w:val="000000"/>
        </w:rPr>
        <w:t xml:space="preserve"> PAVADINIMAS</w:t>
      </w:r>
    </w:p>
    <w:p w14:paraId="70819EBC" w14:textId="77777777" w:rsidR="002A664B" w:rsidRPr="006922E2" w:rsidRDefault="002A664B" w:rsidP="002A664B">
      <w:pPr>
        <w:tabs>
          <w:tab w:val="left" w:pos="567"/>
        </w:tabs>
        <w:spacing w:after="0" w:line="240" w:lineRule="auto"/>
        <w:rPr>
          <w:rFonts w:ascii="Times New Roman" w:hAnsi="Times New Roman"/>
          <w:b/>
          <w:color w:val="000000"/>
        </w:rPr>
      </w:pPr>
    </w:p>
    <w:p w14:paraId="37B38610"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r>
        <w:rPr>
          <w:rFonts w:ascii="Times New Roman" w:hAnsi="Times New Roman"/>
          <w:color w:val="000000"/>
        </w:rPr>
        <w:t>50 </w:t>
      </w:r>
      <w:r w:rsidRPr="006922E2">
        <w:rPr>
          <w:rFonts w:ascii="Times New Roman" w:hAnsi="Times New Roman"/>
          <w:color w:val="000000"/>
        </w:rPr>
        <w:t>mikrogramų/dozėje nosies purškalas</w:t>
      </w:r>
      <w:r>
        <w:rPr>
          <w:rFonts w:ascii="Times New Roman" w:hAnsi="Times New Roman"/>
          <w:color w:val="000000"/>
        </w:rPr>
        <w:t xml:space="preserve"> (</w:t>
      </w:r>
      <w:r w:rsidRPr="006922E2">
        <w:rPr>
          <w:rFonts w:ascii="Times New Roman" w:hAnsi="Times New Roman"/>
          <w:color w:val="000000"/>
        </w:rPr>
        <w:t>suspensija</w:t>
      </w:r>
      <w:r>
        <w:rPr>
          <w:rFonts w:ascii="Times New Roman" w:hAnsi="Times New Roman"/>
          <w:color w:val="000000"/>
        </w:rPr>
        <w:t>)</w:t>
      </w:r>
    </w:p>
    <w:p w14:paraId="7D2ADFB6" w14:textId="77777777" w:rsidR="002A664B" w:rsidRPr="006922E2" w:rsidRDefault="002A664B" w:rsidP="002A664B">
      <w:pPr>
        <w:tabs>
          <w:tab w:val="left" w:pos="567"/>
        </w:tabs>
        <w:spacing w:after="0" w:line="240" w:lineRule="auto"/>
        <w:rPr>
          <w:rFonts w:ascii="Times New Roman" w:hAnsi="Times New Roman"/>
          <w:color w:val="000000"/>
        </w:rPr>
      </w:pPr>
    </w:p>
    <w:p w14:paraId="70D54964" w14:textId="77777777" w:rsidR="002A664B" w:rsidRPr="006922E2" w:rsidRDefault="002A664B" w:rsidP="002A664B">
      <w:pPr>
        <w:tabs>
          <w:tab w:val="left" w:pos="567"/>
        </w:tabs>
        <w:spacing w:after="0" w:line="240" w:lineRule="auto"/>
        <w:rPr>
          <w:rFonts w:ascii="Times New Roman" w:hAnsi="Times New Roman"/>
          <w:color w:val="000000"/>
        </w:rPr>
      </w:pPr>
    </w:p>
    <w:p w14:paraId="416D8055"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
          <w:color w:val="000000"/>
        </w:rPr>
        <w:t>2.</w:t>
      </w:r>
      <w:r w:rsidRPr="006922E2">
        <w:rPr>
          <w:rFonts w:ascii="Times New Roman" w:hAnsi="Times New Roman"/>
          <w:b/>
          <w:color w:val="000000"/>
        </w:rPr>
        <w:tab/>
      </w:r>
      <w:r w:rsidRPr="006922E2">
        <w:rPr>
          <w:rFonts w:ascii="Times New Roman" w:hAnsi="Times New Roman"/>
          <w:b/>
        </w:rPr>
        <w:t>KOKYBINĖ IR KIEKYBINĖ SUDĖTIS</w:t>
      </w:r>
    </w:p>
    <w:p w14:paraId="20E11239" w14:textId="77777777" w:rsidR="002A664B" w:rsidRPr="006922E2" w:rsidRDefault="002A664B" w:rsidP="002A664B">
      <w:pPr>
        <w:tabs>
          <w:tab w:val="left" w:pos="567"/>
        </w:tabs>
        <w:spacing w:after="0" w:line="240" w:lineRule="auto"/>
        <w:rPr>
          <w:rFonts w:ascii="Times New Roman" w:hAnsi="Times New Roman"/>
          <w:b/>
          <w:color w:val="000000"/>
        </w:rPr>
      </w:pPr>
    </w:p>
    <w:p w14:paraId="7584EA46"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Kiekvien</w:t>
      </w:r>
      <w:r>
        <w:rPr>
          <w:rFonts w:ascii="Times New Roman" w:hAnsi="Times New Roman"/>
          <w:color w:val="000000"/>
        </w:rPr>
        <w:t>oje pompos</w:t>
      </w:r>
      <w:r w:rsidRPr="006922E2">
        <w:rPr>
          <w:rFonts w:ascii="Times New Roman" w:hAnsi="Times New Roman"/>
          <w:color w:val="000000"/>
        </w:rPr>
        <w:t xml:space="preserve"> išpurški</w:t>
      </w:r>
      <w:r>
        <w:rPr>
          <w:rFonts w:ascii="Times New Roman" w:hAnsi="Times New Roman"/>
          <w:color w:val="000000"/>
        </w:rPr>
        <w:t>amoje dozėje</w:t>
      </w:r>
      <w:r w:rsidRPr="006922E2">
        <w:rPr>
          <w:rFonts w:ascii="Times New Roman" w:hAnsi="Times New Roman"/>
          <w:color w:val="000000"/>
        </w:rPr>
        <w:t xml:space="preserve"> (0,1</w:t>
      </w:r>
      <w:r>
        <w:rPr>
          <w:rFonts w:ascii="Times New Roman" w:hAnsi="Times New Roman"/>
          <w:color w:val="000000"/>
        </w:rPr>
        <w:t> </w:t>
      </w:r>
      <w:r w:rsidRPr="006922E2">
        <w:rPr>
          <w:rFonts w:ascii="Times New Roman" w:hAnsi="Times New Roman"/>
          <w:color w:val="000000"/>
        </w:rPr>
        <w:t>ml) yra 50</w:t>
      </w:r>
      <w:r>
        <w:rPr>
          <w:rFonts w:ascii="Times New Roman" w:hAnsi="Times New Roman"/>
          <w:color w:val="000000"/>
        </w:rPr>
        <w:t> </w:t>
      </w:r>
      <w:r w:rsidRPr="006922E2">
        <w:rPr>
          <w:rFonts w:ascii="Times New Roman" w:hAnsi="Times New Roman"/>
          <w:color w:val="000000"/>
        </w:rPr>
        <w:t>mikrogramų mometazono furoato (monohidrato pavidalu). Bendras vieno</w:t>
      </w:r>
      <w:r>
        <w:rPr>
          <w:rFonts w:ascii="Times New Roman" w:hAnsi="Times New Roman"/>
          <w:color w:val="000000"/>
        </w:rPr>
        <w:t>s</w:t>
      </w:r>
      <w:r w:rsidRPr="006922E2">
        <w:rPr>
          <w:rFonts w:ascii="Times New Roman" w:hAnsi="Times New Roman"/>
          <w:color w:val="000000"/>
        </w:rPr>
        <w:t xml:space="preserve"> </w:t>
      </w:r>
      <w:r>
        <w:rPr>
          <w:rFonts w:ascii="Times New Roman" w:hAnsi="Times New Roman"/>
          <w:color w:val="000000"/>
        </w:rPr>
        <w:t>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14:paraId="071C69E8" w14:textId="77777777" w:rsidR="002A664B" w:rsidRPr="006922E2" w:rsidRDefault="002A664B" w:rsidP="002A664B">
      <w:pPr>
        <w:tabs>
          <w:tab w:val="left" w:pos="567"/>
        </w:tabs>
        <w:spacing w:after="0" w:line="240" w:lineRule="auto"/>
        <w:rPr>
          <w:rFonts w:ascii="Times New Roman" w:hAnsi="Times New Roman"/>
          <w:color w:val="000000"/>
        </w:rPr>
      </w:pPr>
    </w:p>
    <w:p w14:paraId="6817A11A" w14:textId="77777777" w:rsidR="002A664B" w:rsidRPr="006922E2" w:rsidRDefault="002A664B" w:rsidP="005C4152">
      <w:pPr>
        <w:tabs>
          <w:tab w:val="left" w:pos="567"/>
        </w:tabs>
        <w:spacing w:after="0" w:line="240" w:lineRule="auto"/>
        <w:rPr>
          <w:rFonts w:ascii="Times New Roman" w:hAnsi="Times New Roman"/>
          <w:color w:val="000000"/>
        </w:rPr>
      </w:pPr>
      <w:r w:rsidRPr="00C94262">
        <w:rPr>
          <w:rFonts w:ascii="Times New Roman" w:hAnsi="Times New Roman"/>
          <w:color w:val="000000"/>
          <w:u w:val="single"/>
        </w:rPr>
        <w:t>Pagalbinė medžiaga, kurios poveikis žinomas</w:t>
      </w:r>
      <w:r w:rsidRPr="006922E2">
        <w:rPr>
          <w:rFonts w:ascii="Times New Roman" w:hAnsi="Times New Roman"/>
          <w:color w:val="000000"/>
        </w:rPr>
        <w:t xml:space="preserve">: </w:t>
      </w:r>
      <w:r w:rsidR="005C4152">
        <w:rPr>
          <w:rFonts w:ascii="Times New Roman" w:hAnsi="Times New Roman"/>
          <w:color w:val="000000"/>
        </w:rPr>
        <w:t xml:space="preserve">kiekviename </w:t>
      </w:r>
      <w:r w:rsidR="00954F79">
        <w:rPr>
          <w:rFonts w:ascii="Times New Roman" w:hAnsi="Times New Roman"/>
          <w:color w:val="000000"/>
        </w:rPr>
        <w:t>išpurškime</w:t>
      </w:r>
      <w:r w:rsidR="00954F79" w:rsidRPr="006922E2">
        <w:rPr>
          <w:rFonts w:ascii="Times New Roman" w:hAnsi="Times New Roman"/>
          <w:color w:val="000000"/>
        </w:rPr>
        <w:t xml:space="preserve"> </w:t>
      </w:r>
      <w:r w:rsidR="005C4152">
        <w:rPr>
          <w:rFonts w:ascii="Times New Roman" w:hAnsi="Times New Roman"/>
          <w:color w:val="000000"/>
        </w:rPr>
        <w:t xml:space="preserve">(0,1 ml) </w:t>
      </w:r>
      <w:r w:rsidRPr="006922E2">
        <w:rPr>
          <w:rFonts w:ascii="Times New Roman" w:hAnsi="Times New Roman"/>
          <w:color w:val="000000"/>
        </w:rPr>
        <w:t xml:space="preserve">yra </w:t>
      </w:r>
      <w:r>
        <w:rPr>
          <w:rFonts w:ascii="Times New Roman" w:hAnsi="Times New Roman"/>
          <w:color w:val="000000"/>
        </w:rPr>
        <w:t>20 </w:t>
      </w:r>
      <w:r w:rsidRPr="006922E2">
        <w:rPr>
          <w:rFonts w:ascii="Times New Roman" w:hAnsi="Times New Roman"/>
          <w:color w:val="000000"/>
        </w:rPr>
        <w:t>mikrogramų benzalkonio chlorido.</w:t>
      </w:r>
    </w:p>
    <w:p w14:paraId="6D8C48A5" w14:textId="77777777" w:rsidR="002A664B" w:rsidRPr="006922E2" w:rsidRDefault="002A664B" w:rsidP="002A664B">
      <w:pPr>
        <w:tabs>
          <w:tab w:val="left" w:pos="567"/>
        </w:tabs>
        <w:spacing w:after="0" w:line="240" w:lineRule="auto"/>
        <w:rPr>
          <w:rFonts w:ascii="Times New Roman" w:hAnsi="Times New Roman"/>
          <w:color w:val="000000"/>
        </w:rPr>
      </w:pPr>
    </w:p>
    <w:p w14:paraId="39CBD8DA"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Visos pagalbinės medžiagos išvardytos 6.1</w:t>
      </w:r>
      <w:r>
        <w:rPr>
          <w:rFonts w:ascii="Times New Roman" w:hAnsi="Times New Roman"/>
          <w:color w:val="000000"/>
        </w:rPr>
        <w:t xml:space="preserve"> </w:t>
      </w:r>
      <w:r w:rsidRPr="006922E2">
        <w:rPr>
          <w:rFonts w:ascii="Times New Roman" w:hAnsi="Times New Roman"/>
          <w:color w:val="000000"/>
        </w:rPr>
        <w:t>skyriuje.</w:t>
      </w:r>
    </w:p>
    <w:p w14:paraId="5C4B0739" w14:textId="77777777" w:rsidR="002A664B" w:rsidRPr="006922E2" w:rsidRDefault="002A664B" w:rsidP="002A664B">
      <w:pPr>
        <w:tabs>
          <w:tab w:val="left" w:pos="567"/>
        </w:tabs>
        <w:spacing w:after="0" w:line="240" w:lineRule="auto"/>
        <w:rPr>
          <w:rFonts w:ascii="Times New Roman" w:hAnsi="Times New Roman"/>
          <w:color w:val="000000"/>
        </w:rPr>
      </w:pPr>
    </w:p>
    <w:p w14:paraId="4561025A" w14:textId="77777777" w:rsidR="002A664B" w:rsidRPr="006922E2" w:rsidRDefault="002A664B" w:rsidP="002A664B">
      <w:pPr>
        <w:tabs>
          <w:tab w:val="left" w:pos="567"/>
        </w:tabs>
        <w:spacing w:after="0" w:line="240" w:lineRule="auto"/>
        <w:rPr>
          <w:rFonts w:ascii="Times New Roman" w:hAnsi="Times New Roman"/>
          <w:color w:val="000000"/>
        </w:rPr>
      </w:pPr>
    </w:p>
    <w:p w14:paraId="35A41F12"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
          <w:color w:val="000000"/>
        </w:rPr>
        <w:t>3.</w:t>
      </w:r>
      <w:r w:rsidRPr="006922E2">
        <w:rPr>
          <w:rFonts w:ascii="Times New Roman" w:hAnsi="Times New Roman"/>
          <w:b/>
          <w:color w:val="000000"/>
        </w:rPr>
        <w:tab/>
      </w:r>
      <w:r w:rsidRPr="006922E2">
        <w:rPr>
          <w:rFonts w:ascii="Times New Roman" w:hAnsi="Times New Roman"/>
          <w:b/>
        </w:rPr>
        <w:t>FARMACINĖ</w:t>
      </w:r>
      <w:r w:rsidRPr="006922E2">
        <w:rPr>
          <w:rFonts w:ascii="Times New Roman" w:hAnsi="Times New Roman"/>
          <w:b/>
          <w:color w:val="000000"/>
        </w:rPr>
        <w:t xml:space="preserve"> FORMA</w:t>
      </w:r>
    </w:p>
    <w:p w14:paraId="7448D059" w14:textId="77777777" w:rsidR="002A664B" w:rsidRPr="006922E2" w:rsidRDefault="002A664B" w:rsidP="002A664B">
      <w:pPr>
        <w:tabs>
          <w:tab w:val="left" w:pos="567"/>
        </w:tabs>
        <w:spacing w:after="0" w:line="240" w:lineRule="auto"/>
        <w:rPr>
          <w:rFonts w:ascii="Times New Roman" w:hAnsi="Times New Roman"/>
          <w:b/>
          <w:color w:val="000000"/>
        </w:rPr>
      </w:pPr>
    </w:p>
    <w:p w14:paraId="286DEC3B"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Nosies purškalas </w:t>
      </w:r>
      <w:r>
        <w:rPr>
          <w:rFonts w:ascii="Times New Roman" w:hAnsi="Times New Roman"/>
          <w:color w:val="000000"/>
        </w:rPr>
        <w:t>(</w:t>
      </w:r>
      <w:r w:rsidRPr="006922E2">
        <w:rPr>
          <w:rFonts w:ascii="Times New Roman" w:hAnsi="Times New Roman"/>
          <w:color w:val="000000"/>
        </w:rPr>
        <w:t>suspensija</w:t>
      </w:r>
      <w:r>
        <w:rPr>
          <w:rFonts w:ascii="Times New Roman" w:hAnsi="Times New Roman"/>
          <w:color w:val="000000"/>
        </w:rPr>
        <w:t>)</w:t>
      </w:r>
    </w:p>
    <w:p w14:paraId="1C0C5DB1" w14:textId="77777777" w:rsidR="002A664B" w:rsidRPr="006922E2" w:rsidRDefault="002A664B" w:rsidP="002A664B">
      <w:pPr>
        <w:tabs>
          <w:tab w:val="left" w:pos="567"/>
        </w:tabs>
        <w:spacing w:after="0" w:line="240" w:lineRule="auto"/>
        <w:rPr>
          <w:rFonts w:ascii="Times New Roman" w:hAnsi="Times New Roman"/>
          <w:color w:val="000000"/>
        </w:rPr>
      </w:pPr>
    </w:p>
    <w:p w14:paraId="21730301"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Balta arba beveik balta neskaidri suspensija. </w:t>
      </w:r>
    </w:p>
    <w:p w14:paraId="5446FD93"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pH 4,3-4,9.</w:t>
      </w:r>
    </w:p>
    <w:p w14:paraId="427AE3CB"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Osmolia</w:t>
      </w:r>
      <w:r w:rsidR="009B5EAF">
        <w:rPr>
          <w:rFonts w:ascii="Times New Roman" w:hAnsi="Times New Roman"/>
          <w:color w:val="000000"/>
        </w:rPr>
        <w:t>l</w:t>
      </w:r>
      <w:r w:rsidRPr="006922E2">
        <w:rPr>
          <w:rFonts w:ascii="Times New Roman" w:hAnsi="Times New Roman"/>
          <w:color w:val="000000"/>
        </w:rPr>
        <w:t>iškumas</w:t>
      </w:r>
      <w:r>
        <w:rPr>
          <w:rFonts w:ascii="Times New Roman" w:hAnsi="Times New Roman"/>
          <w:color w:val="000000"/>
        </w:rPr>
        <w:t>:</w:t>
      </w:r>
      <w:r w:rsidRPr="006922E2">
        <w:rPr>
          <w:rFonts w:ascii="Times New Roman" w:hAnsi="Times New Roman"/>
          <w:color w:val="000000"/>
        </w:rPr>
        <w:t xml:space="preserve"> 270-330</w:t>
      </w:r>
      <w:r>
        <w:rPr>
          <w:rFonts w:ascii="Times New Roman" w:hAnsi="Times New Roman"/>
          <w:color w:val="000000"/>
        </w:rPr>
        <w:t> </w:t>
      </w:r>
      <w:r w:rsidRPr="006922E2">
        <w:rPr>
          <w:rFonts w:ascii="Times New Roman" w:hAnsi="Times New Roman"/>
          <w:color w:val="000000"/>
        </w:rPr>
        <w:t>mOsm/kg.</w:t>
      </w:r>
    </w:p>
    <w:p w14:paraId="7F81B217" w14:textId="77777777" w:rsidR="002A664B" w:rsidRPr="006922E2" w:rsidRDefault="002A664B" w:rsidP="002A664B">
      <w:pPr>
        <w:tabs>
          <w:tab w:val="left" w:pos="567"/>
        </w:tabs>
        <w:spacing w:after="0" w:line="240" w:lineRule="auto"/>
        <w:rPr>
          <w:rFonts w:ascii="Times New Roman" w:hAnsi="Times New Roman"/>
          <w:color w:val="000000"/>
        </w:rPr>
      </w:pPr>
    </w:p>
    <w:p w14:paraId="2D9A2A45" w14:textId="77777777" w:rsidR="002A664B" w:rsidRPr="006922E2" w:rsidRDefault="002A664B" w:rsidP="002A664B">
      <w:pPr>
        <w:tabs>
          <w:tab w:val="left" w:pos="567"/>
        </w:tabs>
        <w:spacing w:after="0" w:line="240" w:lineRule="auto"/>
        <w:rPr>
          <w:rFonts w:ascii="Times New Roman" w:hAnsi="Times New Roman"/>
          <w:color w:val="000000"/>
        </w:rPr>
      </w:pPr>
    </w:p>
    <w:p w14:paraId="0E54741C" w14:textId="77777777" w:rsidR="002A664B" w:rsidRPr="006922E2" w:rsidRDefault="002A664B" w:rsidP="002A664B">
      <w:pPr>
        <w:tabs>
          <w:tab w:val="left" w:pos="540"/>
          <w:tab w:val="left" w:pos="567"/>
        </w:tabs>
        <w:spacing w:after="0" w:line="240" w:lineRule="auto"/>
        <w:rPr>
          <w:rFonts w:ascii="Times New Roman" w:hAnsi="Times New Roman"/>
          <w:b/>
          <w:color w:val="000000"/>
        </w:rPr>
      </w:pPr>
      <w:r w:rsidRPr="006922E2">
        <w:rPr>
          <w:rFonts w:ascii="Times New Roman" w:hAnsi="Times New Roman"/>
          <w:b/>
          <w:color w:val="000000"/>
        </w:rPr>
        <w:t>4.</w:t>
      </w:r>
      <w:r w:rsidRPr="006922E2">
        <w:rPr>
          <w:rFonts w:ascii="Times New Roman" w:hAnsi="Times New Roman"/>
          <w:b/>
          <w:color w:val="000000"/>
        </w:rPr>
        <w:tab/>
      </w:r>
      <w:r w:rsidRPr="006922E2">
        <w:rPr>
          <w:rFonts w:ascii="Times New Roman" w:hAnsi="Times New Roman"/>
          <w:b/>
        </w:rPr>
        <w:t>KLINIKINĖ INFORMACIJA</w:t>
      </w:r>
    </w:p>
    <w:p w14:paraId="58F6FDE2" w14:textId="77777777" w:rsidR="002A664B" w:rsidRPr="006922E2" w:rsidRDefault="002A664B" w:rsidP="002A664B">
      <w:pPr>
        <w:tabs>
          <w:tab w:val="left" w:pos="567"/>
        </w:tabs>
        <w:spacing w:after="0" w:line="240" w:lineRule="auto"/>
        <w:rPr>
          <w:rFonts w:ascii="Times New Roman" w:hAnsi="Times New Roman"/>
          <w:b/>
          <w:color w:val="000000"/>
        </w:rPr>
      </w:pPr>
    </w:p>
    <w:p w14:paraId="1676AB49" w14:textId="77777777" w:rsidR="002A664B" w:rsidRPr="006922E2" w:rsidRDefault="002A664B" w:rsidP="002A664B">
      <w:pPr>
        <w:tabs>
          <w:tab w:val="left" w:pos="540"/>
          <w:tab w:val="left" w:pos="567"/>
        </w:tabs>
        <w:spacing w:after="0" w:line="240" w:lineRule="auto"/>
        <w:rPr>
          <w:rFonts w:ascii="Times New Roman" w:hAnsi="Times New Roman"/>
          <w:b/>
          <w:i/>
          <w:color w:val="000000"/>
        </w:rPr>
      </w:pPr>
      <w:r w:rsidRPr="006922E2">
        <w:rPr>
          <w:rFonts w:ascii="Times New Roman" w:hAnsi="Times New Roman"/>
          <w:b/>
          <w:color w:val="000000"/>
        </w:rPr>
        <w:t>4.1</w:t>
      </w:r>
      <w:r w:rsidRPr="006922E2">
        <w:rPr>
          <w:rFonts w:ascii="Times New Roman" w:hAnsi="Times New Roman"/>
          <w:b/>
          <w:color w:val="000000"/>
        </w:rPr>
        <w:tab/>
      </w:r>
      <w:r w:rsidRPr="006922E2">
        <w:rPr>
          <w:rFonts w:ascii="Times New Roman" w:hAnsi="Times New Roman"/>
          <w:b/>
        </w:rPr>
        <w:t>Terapinės</w:t>
      </w:r>
      <w:r w:rsidRPr="006922E2">
        <w:rPr>
          <w:rFonts w:ascii="Times New Roman" w:hAnsi="Times New Roman"/>
          <w:b/>
          <w:color w:val="000000"/>
        </w:rPr>
        <w:t xml:space="preserve"> indikacijos</w:t>
      </w:r>
    </w:p>
    <w:p w14:paraId="6195BD60" w14:textId="77777777" w:rsidR="002A664B" w:rsidRPr="006922E2" w:rsidRDefault="002A664B" w:rsidP="002A664B">
      <w:pPr>
        <w:tabs>
          <w:tab w:val="left" w:pos="567"/>
        </w:tabs>
        <w:spacing w:after="0" w:line="240" w:lineRule="auto"/>
        <w:rPr>
          <w:rFonts w:ascii="Times New Roman" w:hAnsi="Times New Roman"/>
          <w:i/>
          <w:color w:val="000000"/>
        </w:rPr>
      </w:pPr>
    </w:p>
    <w:p w14:paraId="488EEC02" w14:textId="77777777" w:rsidR="002A664B" w:rsidRDefault="00AC1255" w:rsidP="002A664B">
      <w:pPr>
        <w:tabs>
          <w:tab w:val="left" w:pos="567"/>
        </w:tabs>
        <w:spacing w:after="0" w:line="240" w:lineRule="auto"/>
        <w:rPr>
          <w:rFonts w:ascii="Times New Roman" w:hAnsi="Times New Roman"/>
          <w:color w:val="000000"/>
        </w:rPr>
      </w:pPr>
      <w:r>
        <w:rPr>
          <w:rFonts w:ascii="Times New Roman" w:hAnsi="Times New Roman"/>
          <w:color w:val="000000"/>
        </w:rPr>
        <w:t>Mometas</w:t>
      </w:r>
      <w:r w:rsidR="00503B3A">
        <w:rPr>
          <w:rFonts w:ascii="Times New Roman" w:hAnsi="Times New Roman"/>
          <w:color w:val="000000"/>
        </w:rPr>
        <w:t>one Teva</w:t>
      </w:r>
      <w:r w:rsidR="002E4C4E">
        <w:rPr>
          <w:rFonts w:ascii="Times New Roman" w:hAnsi="Times New Roman"/>
          <w:color w:val="000000"/>
        </w:rPr>
        <w:t xml:space="preserve"> </w:t>
      </w:r>
      <w:r w:rsidR="007267C0">
        <w:rPr>
          <w:rFonts w:ascii="Times New Roman" w:hAnsi="Times New Roman"/>
          <w:color w:val="000000"/>
        </w:rPr>
        <w:t xml:space="preserve">nosies purškalas </w:t>
      </w:r>
      <w:r w:rsidR="001257DB">
        <w:rPr>
          <w:rFonts w:ascii="Times New Roman" w:hAnsi="Times New Roman"/>
          <w:color w:val="000000"/>
        </w:rPr>
        <w:t>skir</w:t>
      </w:r>
      <w:r w:rsidR="003D23B3">
        <w:rPr>
          <w:rFonts w:ascii="Times New Roman" w:hAnsi="Times New Roman"/>
          <w:color w:val="000000"/>
        </w:rPr>
        <w:t>tas</w:t>
      </w:r>
      <w:r w:rsidR="001257DB">
        <w:rPr>
          <w:rFonts w:ascii="Times New Roman" w:hAnsi="Times New Roman"/>
          <w:color w:val="000000"/>
        </w:rPr>
        <w:t xml:space="preserve"> </w:t>
      </w:r>
      <w:r w:rsidR="007267C0">
        <w:rPr>
          <w:rFonts w:ascii="Times New Roman" w:hAnsi="Times New Roman"/>
          <w:color w:val="000000"/>
        </w:rPr>
        <w:t>s</w:t>
      </w:r>
      <w:r w:rsidR="002A664B" w:rsidRPr="006922E2">
        <w:rPr>
          <w:rFonts w:ascii="Times New Roman" w:hAnsi="Times New Roman"/>
          <w:color w:val="000000"/>
        </w:rPr>
        <w:t>uaugusi</w:t>
      </w:r>
      <w:r w:rsidR="0073071F">
        <w:rPr>
          <w:rFonts w:ascii="Times New Roman" w:hAnsi="Times New Roman"/>
          <w:color w:val="000000"/>
        </w:rPr>
        <w:t>ųjų</w:t>
      </w:r>
      <w:r w:rsidR="002A664B" w:rsidRPr="006922E2">
        <w:rPr>
          <w:rFonts w:ascii="Times New Roman" w:hAnsi="Times New Roman"/>
          <w:color w:val="000000"/>
        </w:rPr>
        <w:t xml:space="preserve"> </w:t>
      </w:r>
      <w:r w:rsidR="00DF07EE">
        <w:rPr>
          <w:rFonts w:ascii="Times New Roman" w:hAnsi="Times New Roman"/>
          <w:color w:val="000000"/>
        </w:rPr>
        <w:t xml:space="preserve">nuo </w:t>
      </w:r>
      <w:r w:rsidR="00DF07EE" w:rsidRPr="00BB46BE">
        <w:rPr>
          <w:rFonts w:ascii="Times New Roman" w:hAnsi="Times New Roman"/>
          <w:color w:val="000000"/>
        </w:rPr>
        <w:t>18</w:t>
      </w:r>
      <w:r w:rsidR="002A664B" w:rsidRPr="006922E2">
        <w:rPr>
          <w:rFonts w:ascii="Times New Roman" w:hAnsi="Times New Roman"/>
          <w:color w:val="000000"/>
        </w:rPr>
        <w:t xml:space="preserve"> metų sezoninio alerginio rinito </w:t>
      </w:r>
      <w:r w:rsidR="00967589">
        <w:rPr>
          <w:rFonts w:ascii="Times New Roman" w:hAnsi="Times New Roman"/>
          <w:color w:val="000000"/>
        </w:rPr>
        <w:t xml:space="preserve">simptomams </w:t>
      </w:r>
      <w:r w:rsidR="00967589" w:rsidRPr="006922E2">
        <w:rPr>
          <w:rFonts w:ascii="Times New Roman" w:hAnsi="Times New Roman"/>
          <w:color w:val="000000"/>
        </w:rPr>
        <w:t>gydy</w:t>
      </w:r>
      <w:r w:rsidR="00967589">
        <w:rPr>
          <w:rFonts w:ascii="Times New Roman" w:hAnsi="Times New Roman"/>
          <w:color w:val="000000"/>
        </w:rPr>
        <w:t>ti</w:t>
      </w:r>
      <w:r w:rsidR="00DF07EE">
        <w:rPr>
          <w:rFonts w:ascii="Times New Roman" w:hAnsi="Times New Roman"/>
          <w:color w:val="000000"/>
        </w:rPr>
        <w:t>, kai gydytojas nustatė sezoninio alerginio rinito diagnozę</w:t>
      </w:r>
      <w:r w:rsidR="002A664B" w:rsidRPr="006922E2">
        <w:rPr>
          <w:rFonts w:ascii="Times New Roman" w:hAnsi="Times New Roman"/>
          <w:color w:val="000000"/>
        </w:rPr>
        <w:t>.</w:t>
      </w:r>
    </w:p>
    <w:p w14:paraId="2E00E44A" w14:textId="77777777" w:rsidR="0046730F" w:rsidRPr="006922E2" w:rsidRDefault="0046730F" w:rsidP="002A664B">
      <w:pPr>
        <w:tabs>
          <w:tab w:val="left" w:pos="567"/>
        </w:tabs>
        <w:spacing w:after="0" w:line="240" w:lineRule="auto"/>
        <w:rPr>
          <w:rFonts w:ascii="Times New Roman" w:hAnsi="Times New Roman"/>
          <w:color w:val="000000"/>
        </w:rPr>
      </w:pPr>
    </w:p>
    <w:p w14:paraId="7342C35F" w14:textId="77777777" w:rsidR="002A664B" w:rsidRPr="006922E2" w:rsidRDefault="002A664B" w:rsidP="002A664B">
      <w:pPr>
        <w:numPr>
          <w:ilvl w:val="1"/>
          <w:numId w:val="1"/>
        </w:numPr>
        <w:tabs>
          <w:tab w:val="left" w:pos="567"/>
        </w:tabs>
        <w:spacing w:after="0" w:line="240" w:lineRule="auto"/>
        <w:rPr>
          <w:rFonts w:ascii="Times New Roman" w:hAnsi="Times New Roman"/>
          <w:b/>
          <w:color w:val="000000"/>
        </w:rPr>
      </w:pPr>
      <w:r w:rsidRPr="006922E2">
        <w:rPr>
          <w:rFonts w:ascii="Times New Roman" w:hAnsi="Times New Roman"/>
          <w:b/>
          <w:color w:val="000000"/>
        </w:rPr>
        <w:t>Dozavimas ir vartojimo metodas</w:t>
      </w:r>
    </w:p>
    <w:p w14:paraId="634E0134" w14:textId="77777777" w:rsidR="002A664B" w:rsidRPr="006922E2" w:rsidRDefault="002A664B" w:rsidP="002A664B">
      <w:pPr>
        <w:tabs>
          <w:tab w:val="left" w:pos="540"/>
          <w:tab w:val="left" w:pos="567"/>
        </w:tabs>
        <w:spacing w:after="0" w:line="240" w:lineRule="auto"/>
        <w:rPr>
          <w:rFonts w:ascii="Times New Roman" w:hAnsi="Times New Roman"/>
          <w:b/>
          <w:color w:val="000000"/>
        </w:rPr>
      </w:pPr>
    </w:p>
    <w:p w14:paraId="42912519" w14:textId="77777777" w:rsidR="003D23B3" w:rsidRPr="00531A28" w:rsidRDefault="00AD28AD" w:rsidP="002A664B">
      <w:pPr>
        <w:tabs>
          <w:tab w:val="left" w:pos="540"/>
          <w:tab w:val="left" w:pos="567"/>
        </w:tabs>
        <w:spacing w:after="0" w:line="240" w:lineRule="auto"/>
        <w:rPr>
          <w:rFonts w:ascii="Times New Roman" w:hAnsi="Times New Roman"/>
          <w:color w:val="000000"/>
        </w:rPr>
      </w:pPr>
      <w:r w:rsidRPr="00531A28">
        <w:rPr>
          <w:rFonts w:ascii="Times New Roman" w:hAnsi="Times New Roman"/>
          <w:color w:val="000000"/>
        </w:rPr>
        <w:t xml:space="preserve">Po pirminio </w:t>
      </w:r>
      <w:r w:rsidR="00503B3A" w:rsidRPr="00531A28">
        <w:rPr>
          <w:rFonts w:ascii="Times New Roman" w:hAnsi="Times New Roman"/>
          <w:color w:val="000000"/>
        </w:rPr>
        <w:t>M</w:t>
      </w:r>
      <w:r w:rsidRPr="00531A28">
        <w:rPr>
          <w:rFonts w:ascii="Times New Roman" w:hAnsi="Times New Roman"/>
          <w:color w:val="000000"/>
        </w:rPr>
        <w:t>ometa</w:t>
      </w:r>
      <w:r w:rsidR="00AC1255" w:rsidRPr="00531A28">
        <w:rPr>
          <w:rFonts w:ascii="Times New Roman" w:hAnsi="Times New Roman"/>
          <w:color w:val="000000"/>
        </w:rPr>
        <w:t>s</w:t>
      </w:r>
      <w:r w:rsidR="00503B3A" w:rsidRPr="00531A28">
        <w:rPr>
          <w:rFonts w:ascii="Times New Roman" w:hAnsi="Times New Roman"/>
          <w:color w:val="000000"/>
        </w:rPr>
        <w:t>one Teva</w:t>
      </w:r>
      <w:r w:rsidRPr="00531A28">
        <w:rPr>
          <w:rFonts w:ascii="Times New Roman" w:hAnsi="Times New Roman"/>
          <w:color w:val="000000"/>
        </w:rPr>
        <w:t xml:space="preserve"> </w:t>
      </w:r>
      <w:r w:rsidR="00503B3A" w:rsidRPr="00531A28">
        <w:rPr>
          <w:rFonts w:ascii="Times New Roman" w:hAnsi="Times New Roman"/>
          <w:color w:val="000000"/>
        </w:rPr>
        <w:t xml:space="preserve">nosies purškalo </w:t>
      </w:r>
      <w:r w:rsidR="00075A9A" w:rsidRPr="00531A28">
        <w:rPr>
          <w:rFonts w:ascii="Times New Roman" w:hAnsi="Times New Roman"/>
          <w:color w:val="000000"/>
        </w:rPr>
        <w:t>pompos</w:t>
      </w:r>
      <w:r w:rsidRPr="00531A28">
        <w:rPr>
          <w:rFonts w:ascii="Times New Roman" w:hAnsi="Times New Roman"/>
          <w:color w:val="000000"/>
        </w:rPr>
        <w:t xml:space="preserve"> parengimo vartojimui, kiekvienoje Mometasone Teva nosies purškalo įpurškimo dozėje yra apie 100 mg mometazono furoato suspensijos, kurioje </w:t>
      </w:r>
      <w:r w:rsidR="00BA694B" w:rsidRPr="00531A28">
        <w:rPr>
          <w:rFonts w:ascii="Times New Roman" w:hAnsi="Times New Roman"/>
          <w:color w:val="000000"/>
        </w:rPr>
        <w:t>esantis mometazono furoato monohidrato kiekis atitinka 50 mikrogramų mometazono furoato</w:t>
      </w:r>
      <w:r w:rsidR="00DE63BB" w:rsidRPr="00531A28">
        <w:rPr>
          <w:rFonts w:ascii="Times New Roman" w:hAnsi="Times New Roman"/>
          <w:color w:val="000000"/>
        </w:rPr>
        <w:t xml:space="preserve"> į kiekvieną nosies landą</w:t>
      </w:r>
      <w:r w:rsidR="00BA694B" w:rsidRPr="00531A28">
        <w:rPr>
          <w:rFonts w:ascii="Times New Roman" w:hAnsi="Times New Roman"/>
          <w:color w:val="000000"/>
        </w:rPr>
        <w:t>.</w:t>
      </w:r>
    </w:p>
    <w:p w14:paraId="5548F790" w14:textId="77777777" w:rsidR="00AD28AD" w:rsidRDefault="00AD28AD" w:rsidP="002A664B">
      <w:pPr>
        <w:tabs>
          <w:tab w:val="left" w:pos="540"/>
          <w:tab w:val="left" w:pos="567"/>
        </w:tabs>
        <w:spacing w:after="0" w:line="240" w:lineRule="auto"/>
        <w:rPr>
          <w:rFonts w:ascii="Times New Roman" w:hAnsi="Times New Roman"/>
          <w:color w:val="000000"/>
          <w:u w:val="single"/>
        </w:rPr>
      </w:pPr>
    </w:p>
    <w:p w14:paraId="6B4E3417" w14:textId="77777777" w:rsidR="002A664B" w:rsidRPr="00EE0212" w:rsidRDefault="002A664B" w:rsidP="002A664B">
      <w:pPr>
        <w:tabs>
          <w:tab w:val="left" w:pos="540"/>
          <w:tab w:val="left" w:pos="567"/>
        </w:tabs>
        <w:spacing w:after="0" w:line="240" w:lineRule="auto"/>
        <w:rPr>
          <w:rFonts w:ascii="Times New Roman" w:hAnsi="Times New Roman"/>
          <w:color w:val="000000"/>
          <w:u w:val="single"/>
        </w:rPr>
      </w:pPr>
      <w:r w:rsidRPr="00EE0212">
        <w:rPr>
          <w:rFonts w:ascii="Times New Roman" w:hAnsi="Times New Roman"/>
          <w:color w:val="000000"/>
          <w:u w:val="single"/>
        </w:rPr>
        <w:t>Dozavimas</w:t>
      </w:r>
    </w:p>
    <w:p w14:paraId="32313BF6" w14:textId="77777777" w:rsidR="002A664B" w:rsidRPr="006922E2" w:rsidRDefault="002A664B" w:rsidP="00BB46BE">
      <w:pPr>
        <w:spacing w:after="0" w:line="240" w:lineRule="auto"/>
        <w:rPr>
          <w:rFonts w:ascii="Times New Roman" w:hAnsi="Times New Roman"/>
          <w:i/>
          <w:color w:val="000000"/>
        </w:rPr>
      </w:pPr>
      <w:r w:rsidRPr="006922E2">
        <w:rPr>
          <w:rFonts w:ascii="Times New Roman" w:hAnsi="Times New Roman"/>
          <w:i/>
          <w:color w:val="000000"/>
        </w:rPr>
        <w:t>Suaug</w:t>
      </w:r>
      <w:r w:rsidR="00F82D55">
        <w:rPr>
          <w:rFonts w:ascii="Times New Roman" w:hAnsi="Times New Roman"/>
          <w:i/>
          <w:color w:val="000000"/>
        </w:rPr>
        <w:t>usieji</w:t>
      </w:r>
      <w:r w:rsidRPr="006922E2">
        <w:rPr>
          <w:rFonts w:ascii="Times New Roman" w:hAnsi="Times New Roman"/>
          <w:i/>
          <w:color w:val="000000"/>
        </w:rPr>
        <w:t xml:space="preserve"> (įskaitant senyvus</w:t>
      </w:r>
      <w:r w:rsidR="00F82D55">
        <w:rPr>
          <w:rFonts w:ascii="Times New Roman" w:hAnsi="Times New Roman"/>
          <w:i/>
          <w:color w:val="000000"/>
        </w:rPr>
        <w:t xml:space="preserve"> pacientus</w:t>
      </w:r>
      <w:r w:rsidRPr="006922E2">
        <w:rPr>
          <w:rFonts w:ascii="Times New Roman" w:hAnsi="Times New Roman"/>
          <w:i/>
          <w:color w:val="000000"/>
        </w:rPr>
        <w:t xml:space="preserve">) </w:t>
      </w:r>
    </w:p>
    <w:p w14:paraId="25D60B89" w14:textId="77777777" w:rsidR="002A664B" w:rsidRPr="006922E2" w:rsidRDefault="002A664B" w:rsidP="00DF07EE">
      <w:pPr>
        <w:tabs>
          <w:tab w:val="left" w:pos="567"/>
        </w:tabs>
        <w:spacing w:after="0" w:line="240" w:lineRule="auto"/>
        <w:rPr>
          <w:rFonts w:ascii="Times New Roman" w:hAnsi="Times New Roman"/>
          <w:color w:val="000000"/>
        </w:rPr>
      </w:pPr>
      <w:r w:rsidRPr="006922E2">
        <w:rPr>
          <w:rFonts w:ascii="Times New Roman" w:hAnsi="Times New Roman"/>
          <w:color w:val="000000"/>
        </w:rPr>
        <w:t>Įp</w:t>
      </w:r>
      <w:r>
        <w:rPr>
          <w:rFonts w:ascii="Times New Roman" w:hAnsi="Times New Roman"/>
          <w:color w:val="000000"/>
        </w:rPr>
        <w:t xml:space="preserve">rastinė rekomenduojama dozė yra </w:t>
      </w:r>
      <w:r w:rsidRPr="006922E2">
        <w:rPr>
          <w:rFonts w:ascii="Times New Roman" w:hAnsi="Times New Roman"/>
          <w:color w:val="000000"/>
        </w:rPr>
        <w:t>du įpurškimai (50</w:t>
      </w:r>
      <w:r>
        <w:rPr>
          <w:rFonts w:ascii="Times New Roman" w:hAnsi="Times New Roman"/>
          <w:color w:val="000000"/>
        </w:rPr>
        <w:t> </w:t>
      </w:r>
      <w:r w:rsidRPr="006922E2">
        <w:rPr>
          <w:rFonts w:ascii="Times New Roman" w:hAnsi="Times New Roman"/>
          <w:color w:val="000000"/>
        </w:rPr>
        <w:t>mikrogramų/įpurškime) į kiekvieną nosies landą vieną kartą per parą (bendra dozė</w:t>
      </w:r>
      <w:r>
        <w:rPr>
          <w:rFonts w:ascii="Times New Roman" w:hAnsi="Times New Roman"/>
          <w:color w:val="000000"/>
        </w:rPr>
        <w:t xml:space="preserve"> 200 </w:t>
      </w:r>
      <w:r w:rsidRPr="006922E2">
        <w:rPr>
          <w:rFonts w:ascii="Times New Roman" w:hAnsi="Times New Roman"/>
          <w:color w:val="000000"/>
        </w:rPr>
        <w:t>mikrogramų). Kai ligos simptomai kontroliuojami, veiksminga gali būti palaikomoji dozė – vienas įpurškimas į kiekvieną nosies landą kartą per parą</w:t>
      </w:r>
      <w:r>
        <w:rPr>
          <w:rFonts w:ascii="Times New Roman" w:hAnsi="Times New Roman"/>
          <w:color w:val="000000"/>
        </w:rPr>
        <w:t xml:space="preserve"> (bendra paros dozė 100 </w:t>
      </w:r>
      <w:r w:rsidRPr="006922E2">
        <w:rPr>
          <w:rFonts w:ascii="Times New Roman" w:hAnsi="Times New Roman"/>
          <w:color w:val="000000"/>
        </w:rPr>
        <w:t>mikrogramų).</w:t>
      </w:r>
      <w:r w:rsidR="00D60136">
        <w:rPr>
          <w:rFonts w:ascii="Times New Roman" w:hAnsi="Times New Roman"/>
          <w:color w:val="000000"/>
        </w:rPr>
        <w:t xml:space="preserve"> </w:t>
      </w:r>
    </w:p>
    <w:p w14:paraId="1F853EF8" w14:textId="77777777" w:rsidR="002A664B" w:rsidRPr="006922E2" w:rsidRDefault="002A664B" w:rsidP="002A664B">
      <w:pPr>
        <w:tabs>
          <w:tab w:val="left" w:pos="567"/>
        </w:tabs>
        <w:spacing w:after="0" w:line="240" w:lineRule="auto"/>
        <w:rPr>
          <w:rFonts w:ascii="Times New Roman" w:hAnsi="Times New Roman"/>
          <w:color w:val="000000"/>
        </w:rPr>
      </w:pPr>
    </w:p>
    <w:p w14:paraId="55CD6C69" w14:textId="77777777" w:rsidR="002A664B" w:rsidRPr="006922E2" w:rsidRDefault="002A664B" w:rsidP="002A664B">
      <w:pPr>
        <w:tabs>
          <w:tab w:val="left" w:pos="567"/>
        </w:tabs>
        <w:spacing w:after="0" w:line="240" w:lineRule="auto"/>
        <w:rPr>
          <w:rFonts w:ascii="Times New Roman" w:hAnsi="Times New Roman"/>
          <w:color w:val="000000"/>
        </w:rPr>
      </w:pPr>
    </w:p>
    <w:p w14:paraId="44C4DA73"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Kai kuriems pacientams, sergantiems sezoniniu alerginiu rinitu, pastebimas Mometasone Teva nosies purškalo </w:t>
      </w:r>
      <w:r>
        <w:rPr>
          <w:rFonts w:ascii="Times New Roman" w:hAnsi="Times New Roman"/>
          <w:color w:val="000000"/>
        </w:rPr>
        <w:t xml:space="preserve">poveikis pasireiškia 12 </w:t>
      </w:r>
      <w:r w:rsidRPr="006922E2">
        <w:rPr>
          <w:rFonts w:ascii="Times New Roman" w:hAnsi="Times New Roman"/>
          <w:color w:val="000000"/>
        </w:rPr>
        <w:t xml:space="preserve">valandų laikotarpyje po </w:t>
      </w:r>
      <w:r w:rsidR="001D47B0">
        <w:rPr>
          <w:rFonts w:ascii="Times New Roman" w:hAnsi="Times New Roman"/>
          <w:color w:val="000000"/>
        </w:rPr>
        <w:t>pirmosios dozės</w:t>
      </w:r>
      <w:r w:rsidR="00075A9A">
        <w:rPr>
          <w:rFonts w:ascii="Times New Roman" w:hAnsi="Times New Roman"/>
          <w:color w:val="000000"/>
        </w:rPr>
        <w:t xml:space="preserve"> pavartojimo</w:t>
      </w:r>
      <w:r w:rsidRPr="006922E2">
        <w:rPr>
          <w:rFonts w:ascii="Times New Roman" w:hAnsi="Times New Roman"/>
          <w:color w:val="000000"/>
        </w:rPr>
        <w:t>, bet pilnavertis terapinis poveikis</w:t>
      </w:r>
      <w:r w:rsidR="001D47B0">
        <w:rPr>
          <w:rFonts w:ascii="Times New Roman" w:hAnsi="Times New Roman"/>
          <w:color w:val="000000"/>
        </w:rPr>
        <w:t xml:space="preserve"> </w:t>
      </w:r>
      <w:r>
        <w:rPr>
          <w:rFonts w:ascii="Times New Roman" w:hAnsi="Times New Roman"/>
          <w:color w:val="000000"/>
        </w:rPr>
        <w:t xml:space="preserve">per pirmąsias 48 </w:t>
      </w:r>
      <w:r w:rsidRPr="006922E2">
        <w:rPr>
          <w:rFonts w:ascii="Times New Roman" w:hAnsi="Times New Roman"/>
          <w:color w:val="000000"/>
        </w:rPr>
        <w:t>valandas</w:t>
      </w:r>
      <w:r w:rsidR="001D47B0">
        <w:rPr>
          <w:rFonts w:ascii="Times New Roman" w:hAnsi="Times New Roman"/>
          <w:color w:val="000000"/>
        </w:rPr>
        <w:t xml:space="preserve"> </w:t>
      </w:r>
      <w:r w:rsidR="001D47B0" w:rsidRPr="001D47B0">
        <w:rPr>
          <w:rFonts w:ascii="Times New Roman" w:hAnsi="Times New Roman"/>
          <w:color w:val="000000"/>
        </w:rPr>
        <w:t>gali būti nepasiektas</w:t>
      </w:r>
      <w:r w:rsidR="001D47B0">
        <w:rPr>
          <w:rFonts w:ascii="Times New Roman" w:hAnsi="Times New Roman"/>
          <w:color w:val="000000"/>
        </w:rPr>
        <w:t>.</w:t>
      </w:r>
      <w:r w:rsidRPr="006922E2">
        <w:rPr>
          <w:rFonts w:ascii="Times New Roman" w:hAnsi="Times New Roman"/>
          <w:color w:val="000000"/>
        </w:rPr>
        <w:t xml:space="preserve"> </w:t>
      </w:r>
      <w:r w:rsidR="000858EC">
        <w:rPr>
          <w:rFonts w:ascii="Times New Roman" w:hAnsi="Times New Roman"/>
          <w:color w:val="000000"/>
        </w:rPr>
        <w:t>Todėl s</w:t>
      </w:r>
      <w:r w:rsidRPr="006922E2">
        <w:rPr>
          <w:rFonts w:ascii="Times New Roman" w:hAnsi="Times New Roman"/>
          <w:color w:val="000000"/>
        </w:rPr>
        <w:t>iekiant, kad terapinis poveikis būtų pilnavertis, vaist</w:t>
      </w:r>
      <w:r>
        <w:rPr>
          <w:rFonts w:ascii="Times New Roman" w:hAnsi="Times New Roman"/>
          <w:color w:val="000000"/>
        </w:rPr>
        <w:t>inio preparato</w:t>
      </w:r>
      <w:r w:rsidRPr="006922E2">
        <w:rPr>
          <w:rFonts w:ascii="Times New Roman" w:hAnsi="Times New Roman"/>
          <w:color w:val="000000"/>
        </w:rPr>
        <w:t xml:space="preserve"> būtina vartoti reguliariais intervalais.</w:t>
      </w:r>
    </w:p>
    <w:p w14:paraId="4EFD539B" w14:textId="77777777" w:rsidR="002A664B" w:rsidRDefault="002A664B" w:rsidP="002A664B">
      <w:pPr>
        <w:tabs>
          <w:tab w:val="left" w:pos="567"/>
        </w:tabs>
        <w:spacing w:after="0" w:line="240" w:lineRule="auto"/>
        <w:rPr>
          <w:rFonts w:ascii="Times New Roman" w:hAnsi="Times New Roman"/>
          <w:color w:val="000000"/>
        </w:rPr>
      </w:pPr>
    </w:p>
    <w:p w14:paraId="677D3560" w14:textId="77777777" w:rsidR="005665B9" w:rsidRDefault="00F438DC" w:rsidP="002A664B">
      <w:pPr>
        <w:tabs>
          <w:tab w:val="left" w:pos="567"/>
        </w:tabs>
        <w:spacing w:after="0" w:line="240" w:lineRule="auto"/>
        <w:rPr>
          <w:rFonts w:ascii="Times New Roman" w:hAnsi="Times New Roman"/>
          <w:color w:val="000000"/>
        </w:rPr>
      </w:pPr>
      <w:r w:rsidRPr="00F438DC">
        <w:rPr>
          <w:rFonts w:ascii="Times New Roman" w:hAnsi="Times New Roman"/>
          <w:color w:val="000000"/>
        </w:rPr>
        <w:t xml:space="preserve">Pacientų, kuriems jau yra buvę vidutinio sunkumo ar sunkių sezoninio alerginio rinito simptomų, gydymą </w:t>
      </w:r>
      <w:r w:rsidR="00012B38">
        <w:rPr>
          <w:rFonts w:ascii="Times New Roman" w:hAnsi="Times New Roman"/>
          <w:color w:val="000000"/>
        </w:rPr>
        <w:t>M</w:t>
      </w:r>
      <w:r w:rsidR="00AC1255">
        <w:rPr>
          <w:rFonts w:ascii="Times New Roman" w:hAnsi="Times New Roman"/>
          <w:color w:val="000000"/>
        </w:rPr>
        <w:t>ometas</w:t>
      </w:r>
      <w:r w:rsidR="00012B38">
        <w:rPr>
          <w:rFonts w:ascii="Times New Roman" w:hAnsi="Times New Roman"/>
          <w:color w:val="000000"/>
        </w:rPr>
        <w:t>one Teva</w:t>
      </w:r>
      <w:r w:rsidRPr="00F438DC">
        <w:rPr>
          <w:rFonts w:ascii="Times New Roman" w:hAnsi="Times New Roman"/>
          <w:color w:val="000000"/>
        </w:rPr>
        <w:t xml:space="preserve"> nosies purškalu gali reikėti pradėti likus kelioms paroms iki tikėtinos žiedadulkių sezono pradžios</w:t>
      </w:r>
      <w:r w:rsidRPr="00753841">
        <w:rPr>
          <w:rFonts w:ascii="Times New Roman" w:hAnsi="Times New Roman"/>
          <w:color w:val="000000"/>
        </w:rPr>
        <w:t>.</w:t>
      </w:r>
      <w:r w:rsidR="00DF07EE" w:rsidRPr="00753841">
        <w:rPr>
          <w:rFonts w:ascii="Times New Roman" w:hAnsi="Times New Roman"/>
          <w:color w:val="000000"/>
        </w:rPr>
        <w:t xml:space="preserve"> </w:t>
      </w:r>
    </w:p>
    <w:p w14:paraId="49759C6F" w14:textId="77777777" w:rsidR="00BB46BE" w:rsidRDefault="00BB46BE" w:rsidP="002E263C">
      <w:pPr>
        <w:tabs>
          <w:tab w:val="left" w:pos="567"/>
        </w:tabs>
        <w:spacing w:after="0" w:line="240" w:lineRule="auto"/>
        <w:rPr>
          <w:rFonts w:ascii="Times New Roman" w:hAnsi="Times New Roman"/>
          <w:color w:val="000000"/>
        </w:rPr>
      </w:pPr>
    </w:p>
    <w:p w14:paraId="3FFF3221" w14:textId="77777777" w:rsidR="002A664B" w:rsidRPr="006922E2" w:rsidRDefault="00DF07EE" w:rsidP="002A664B">
      <w:pPr>
        <w:spacing w:after="0" w:line="240" w:lineRule="auto"/>
        <w:rPr>
          <w:rFonts w:ascii="Times New Roman" w:hAnsi="Times New Roman"/>
          <w:color w:val="000000"/>
        </w:rPr>
      </w:pPr>
      <w:r w:rsidRPr="00BB46BE">
        <w:rPr>
          <w:rFonts w:ascii="Times New Roman" w:hAnsi="Times New Roman"/>
          <w:color w:val="000000"/>
        </w:rPr>
        <w:t xml:space="preserve">Jeigu pagerėjimo po 14 parų vartojimo nėra arba jis yra nepakankamas, reikalinga medicininė konsultacija. </w:t>
      </w:r>
      <w:r w:rsidR="002E263C">
        <w:rPr>
          <w:rFonts w:ascii="Times New Roman" w:hAnsi="Times New Roman"/>
          <w:color w:val="000000"/>
        </w:rPr>
        <w:t xml:space="preserve">Vartojant Mometasone Teva, medicininė apžiūra būtina po </w:t>
      </w:r>
      <w:r w:rsidR="002E263C">
        <w:rPr>
          <w:rFonts w:ascii="Times New Roman" w:hAnsi="Times New Roman"/>
          <w:color w:val="000000"/>
          <w:lang w:val="en-US"/>
        </w:rPr>
        <w:t>2-4 savai</w:t>
      </w:r>
      <w:r w:rsidR="002E263C">
        <w:rPr>
          <w:rFonts w:ascii="Times New Roman" w:hAnsi="Times New Roman"/>
          <w:color w:val="000000"/>
        </w:rPr>
        <w:t>čių</w:t>
      </w:r>
      <w:r w:rsidR="005665B9">
        <w:rPr>
          <w:rFonts w:ascii="Times New Roman" w:hAnsi="Times New Roman"/>
          <w:color w:val="000000"/>
        </w:rPr>
        <w:t>.</w:t>
      </w:r>
    </w:p>
    <w:p w14:paraId="3C32F3BB" w14:textId="77777777" w:rsidR="002A664B" w:rsidRDefault="002A664B" w:rsidP="002A664B">
      <w:pPr>
        <w:tabs>
          <w:tab w:val="left" w:pos="567"/>
        </w:tabs>
        <w:spacing w:after="0" w:line="260" w:lineRule="exact"/>
        <w:rPr>
          <w:rFonts w:ascii="Times New Roman" w:hAnsi="Times New Roman"/>
          <w:noProof/>
          <w:snapToGrid w:val="0"/>
          <w:u w:val="single"/>
        </w:rPr>
      </w:pPr>
    </w:p>
    <w:p w14:paraId="09BD1B50" w14:textId="77777777" w:rsidR="00F438DC" w:rsidRPr="00F438DC" w:rsidRDefault="00F438DC" w:rsidP="00F438DC">
      <w:pPr>
        <w:tabs>
          <w:tab w:val="left" w:pos="567"/>
        </w:tabs>
        <w:spacing w:after="0" w:line="260" w:lineRule="exact"/>
        <w:rPr>
          <w:rFonts w:ascii="Times New Roman" w:hAnsi="Times New Roman"/>
          <w:i/>
          <w:noProof/>
          <w:snapToGrid w:val="0"/>
          <w:u w:val="single"/>
        </w:rPr>
      </w:pPr>
      <w:r w:rsidRPr="00F438DC">
        <w:rPr>
          <w:rFonts w:ascii="Times New Roman" w:hAnsi="Times New Roman"/>
          <w:i/>
          <w:noProof/>
          <w:snapToGrid w:val="0"/>
          <w:u w:val="single"/>
        </w:rPr>
        <w:t>Vaikų populiacija</w:t>
      </w:r>
    </w:p>
    <w:p w14:paraId="36CD7F64" w14:textId="77777777" w:rsidR="00F438DC" w:rsidRPr="00F438DC" w:rsidRDefault="00F438DC" w:rsidP="00F438DC">
      <w:pPr>
        <w:tabs>
          <w:tab w:val="left" w:pos="567"/>
        </w:tabs>
        <w:spacing w:after="0" w:line="260" w:lineRule="exact"/>
        <w:rPr>
          <w:rFonts w:ascii="Times New Roman" w:hAnsi="Times New Roman"/>
          <w:noProof/>
          <w:snapToGrid w:val="0"/>
          <w:u w:val="single"/>
        </w:rPr>
      </w:pPr>
    </w:p>
    <w:p w14:paraId="049CE311" w14:textId="77777777" w:rsidR="00F438DC" w:rsidRPr="00531A28" w:rsidRDefault="00AC1255" w:rsidP="00F438DC">
      <w:pPr>
        <w:tabs>
          <w:tab w:val="left" w:pos="567"/>
        </w:tabs>
        <w:spacing w:after="0" w:line="260" w:lineRule="exact"/>
        <w:rPr>
          <w:rFonts w:ascii="Times New Roman" w:hAnsi="Times New Roman"/>
          <w:noProof/>
          <w:snapToGrid w:val="0"/>
        </w:rPr>
      </w:pPr>
      <w:r w:rsidRPr="00531A28">
        <w:rPr>
          <w:rFonts w:ascii="Times New Roman" w:hAnsi="Times New Roman"/>
          <w:noProof/>
          <w:snapToGrid w:val="0"/>
        </w:rPr>
        <w:t>Mometas</w:t>
      </w:r>
      <w:r w:rsidR="00012B38" w:rsidRPr="00531A28">
        <w:rPr>
          <w:rFonts w:ascii="Times New Roman" w:hAnsi="Times New Roman"/>
          <w:noProof/>
          <w:snapToGrid w:val="0"/>
        </w:rPr>
        <w:t>one Teva</w:t>
      </w:r>
      <w:r w:rsidR="00F438DC" w:rsidRPr="00531A28">
        <w:rPr>
          <w:rFonts w:ascii="Times New Roman" w:hAnsi="Times New Roman"/>
          <w:noProof/>
          <w:snapToGrid w:val="0"/>
        </w:rPr>
        <w:t xml:space="preserve"> nosies purškalo saugumas ir veiksmingumas vaikams ir paaugliams iki 18 metų neištirti.</w:t>
      </w:r>
    </w:p>
    <w:p w14:paraId="11BFBE72" w14:textId="77777777" w:rsidR="00F438DC" w:rsidRPr="006922E2" w:rsidRDefault="00F438DC" w:rsidP="002A664B">
      <w:pPr>
        <w:tabs>
          <w:tab w:val="left" w:pos="567"/>
        </w:tabs>
        <w:spacing w:after="0" w:line="260" w:lineRule="exact"/>
        <w:rPr>
          <w:rFonts w:ascii="Times New Roman" w:hAnsi="Times New Roman"/>
          <w:noProof/>
          <w:snapToGrid w:val="0"/>
          <w:u w:val="single"/>
        </w:rPr>
      </w:pPr>
    </w:p>
    <w:p w14:paraId="03F9E8E5" w14:textId="77777777" w:rsidR="002A664B" w:rsidRPr="00EE0212" w:rsidRDefault="002A664B" w:rsidP="002A664B">
      <w:pPr>
        <w:tabs>
          <w:tab w:val="left" w:pos="567"/>
        </w:tabs>
        <w:spacing w:after="0" w:line="260" w:lineRule="exact"/>
        <w:rPr>
          <w:rFonts w:ascii="Times New Roman" w:hAnsi="Times New Roman"/>
          <w:snapToGrid w:val="0"/>
          <w:u w:val="single"/>
        </w:rPr>
      </w:pPr>
      <w:r w:rsidRPr="00EE0212">
        <w:rPr>
          <w:rFonts w:ascii="Times New Roman" w:hAnsi="Times New Roman"/>
          <w:noProof/>
          <w:snapToGrid w:val="0"/>
          <w:u w:val="single"/>
        </w:rPr>
        <w:t>Vartojimo metodas</w:t>
      </w:r>
      <w:r w:rsidRPr="00EE0212">
        <w:rPr>
          <w:rFonts w:ascii="Times New Roman" w:hAnsi="Times New Roman"/>
          <w:snapToGrid w:val="0"/>
          <w:u w:val="single"/>
        </w:rPr>
        <w:t xml:space="preserve"> </w:t>
      </w:r>
    </w:p>
    <w:p w14:paraId="256845A0" w14:textId="77777777" w:rsidR="002A664B" w:rsidRPr="006922E2" w:rsidRDefault="002A664B" w:rsidP="002A664B">
      <w:pPr>
        <w:tabs>
          <w:tab w:val="left" w:pos="567"/>
        </w:tabs>
        <w:spacing w:after="0" w:line="240" w:lineRule="auto"/>
        <w:rPr>
          <w:rFonts w:ascii="Times New Roman" w:hAnsi="Times New Roman"/>
        </w:rPr>
      </w:pPr>
    </w:p>
    <w:p w14:paraId="2C43D9F3" w14:textId="77777777" w:rsidR="002A664B" w:rsidRPr="006922E2"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 xml:space="preserve">Prieš vartojant suspensiją pirmą kartą, </w:t>
      </w:r>
      <w:r w:rsidR="00283579">
        <w:rPr>
          <w:rFonts w:ascii="Times New Roman" w:hAnsi="Times New Roman"/>
          <w:color w:val="000000"/>
        </w:rPr>
        <w:t xml:space="preserve">talpyklę </w:t>
      </w:r>
      <w:r w:rsidRPr="006922E2">
        <w:rPr>
          <w:rFonts w:ascii="Times New Roman" w:hAnsi="Times New Roman"/>
          <w:color w:val="000000"/>
        </w:rPr>
        <w:t>reikia gerai papurtyti ir užpildyti purškikl</w:t>
      </w:r>
      <w:r w:rsidR="007E594C">
        <w:rPr>
          <w:rFonts w:ascii="Times New Roman" w:hAnsi="Times New Roman"/>
          <w:color w:val="000000"/>
        </w:rPr>
        <w:t>io pompą</w:t>
      </w:r>
      <w:r w:rsidRPr="006922E2">
        <w:rPr>
          <w:rFonts w:ascii="Times New Roman" w:hAnsi="Times New Roman"/>
          <w:color w:val="000000"/>
        </w:rPr>
        <w:t>, spaudžiant 10 kartų (kol bus pasiekta vientisa purškalo srovė). Jeigu purškiklis ne</w:t>
      </w:r>
      <w:r>
        <w:rPr>
          <w:rFonts w:ascii="Times New Roman" w:hAnsi="Times New Roman"/>
          <w:color w:val="000000"/>
        </w:rPr>
        <w:t xml:space="preserve">naudojamas 14 </w:t>
      </w:r>
      <w:r w:rsidRPr="006922E2">
        <w:rPr>
          <w:rFonts w:ascii="Times New Roman" w:hAnsi="Times New Roman"/>
          <w:color w:val="000000"/>
        </w:rPr>
        <w:t xml:space="preserve">dienų arba ilgiau, </w:t>
      </w:r>
      <w:r w:rsidR="00C40463">
        <w:rPr>
          <w:rFonts w:ascii="Times New Roman" w:hAnsi="Times New Roman"/>
          <w:color w:val="000000"/>
        </w:rPr>
        <w:t xml:space="preserve">prieš kitą vartojimą </w:t>
      </w:r>
      <w:r w:rsidRPr="006922E2">
        <w:rPr>
          <w:rFonts w:ascii="Times New Roman" w:hAnsi="Times New Roman"/>
          <w:color w:val="000000"/>
        </w:rPr>
        <w:t xml:space="preserve">jį reikia pripildyti iš naujo </w:t>
      </w:r>
      <w:r>
        <w:rPr>
          <w:rFonts w:ascii="Times New Roman" w:hAnsi="Times New Roman"/>
          <w:color w:val="000000"/>
        </w:rPr>
        <w:t>dviem</w:t>
      </w:r>
      <w:r w:rsidRPr="006922E2">
        <w:rPr>
          <w:rFonts w:ascii="Times New Roman" w:hAnsi="Times New Roman"/>
          <w:color w:val="000000"/>
        </w:rPr>
        <w:t xml:space="preserve"> paspaudimais, kol bus pasiekta vientisa purškalo srovė.</w:t>
      </w:r>
    </w:p>
    <w:p w14:paraId="420D1C6A" w14:textId="77777777" w:rsidR="00283579" w:rsidRDefault="00283579" w:rsidP="002A664B">
      <w:pPr>
        <w:spacing w:after="0" w:line="240" w:lineRule="auto"/>
        <w:rPr>
          <w:rFonts w:ascii="Times New Roman" w:hAnsi="Times New Roman"/>
          <w:color w:val="000000"/>
        </w:rPr>
      </w:pPr>
    </w:p>
    <w:p w14:paraId="0C07DFE2" w14:textId="77777777" w:rsidR="002A664B" w:rsidRPr="006922E2" w:rsidRDefault="00283579" w:rsidP="002A664B">
      <w:pPr>
        <w:spacing w:after="0" w:line="240" w:lineRule="auto"/>
        <w:rPr>
          <w:rFonts w:ascii="Times New Roman" w:hAnsi="Times New Roman"/>
          <w:color w:val="000000"/>
        </w:rPr>
      </w:pPr>
      <w:r>
        <w:rPr>
          <w:rFonts w:ascii="Times New Roman" w:hAnsi="Times New Roman"/>
          <w:color w:val="000000"/>
        </w:rPr>
        <w:t xml:space="preserve">Prieš kiekvieną vartojimą talpyklę reikia gerai papurtyti. </w:t>
      </w:r>
      <w:r w:rsidR="00D63D07">
        <w:rPr>
          <w:rFonts w:ascii="Times New Roman" w:hAnsi="Times New Roman"/>
          <w:color w:val="000000"/>
        </w:rPr>
        <w:t>Išpurškus etiketėje</w:t>
      </w:r>
      <w:r w:rsidR="002A664B" w:rsidRPr="006922E2">
        <w:rPr>
          <w:rFonts w:ascii="Times New Roman" w:hAnsi="Times New Roman"/>
          <w:color w:val="000000"/>
        </w:rPr>
        <w:t xml:space="preserve"> nurodytą dozių skaičių arba praėjus 2 mėnesiams po pirmosios dozės išpurškimo, buteliuką reikia išmesti.</w:t>
      </w:r>
    </w:p>
    <w:p w14:paraId="25249E9F" w14:textId="77777777" w:rsidR="002A664B" w:rsidRPr="006922E2" w:rsidRDefault="002A664B" w:rsidP="002A664B">
      <w:pPr>
        <w:tabs>
          <w:tab w:val="left" w:pos="540"/>
          <w:tab w:val="left" w:pos="567"/>
        </w:tabs>
        <w:spacing w:after="0" w:line="240" w:lineRule="auto"/>
        <w:rPr>
          <w:rFonts w:ascii="Times New Roman" w:hAnsi="Times New Roman"/>
          <w:color w:val="000000"/>
          <w:highlight w:val="yellow"/>
        </w:rPr>
      </w:pPr>
    </w:p>
    <w:p w14:paraId="08E5F21D"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4.3</w:t>
      </w:r>
      <w:r w:rsidRPr="006922E2">
        <w:rPr>
          <w:rFonts w:ascii="Times New Roman" w:hAnsi="Times New Roman"/>
          <w:b/>
        </w:rPr>
        <w:tab/>
        <w:t>Kontraindikacijos</w:t>
      </w:r>
    </w:p>
    <w:p w14:paraId="7885E66C" w14:textId="77777777" w:rsidR="002A664B" w:rsidRPr="006922E2" w:rsidRDefault="002A664B" w:rsidP="002A664B">
      <w:pPr>
        <w:tabs>
          <w:tab w:val="left" w:pos="567"/>
        </w:tabs>
        <w:spacing w:after="0" w:line="240" w:lineRule="auto"/>
        <w:rPr>
          <w:rFonts w:ascii="Times New Roman" w:hAnsi="Times New Roman"/>
          <w:b/>
          <w:i/>
        </w:rPr>
      </w:pPr>
    </w:p>
    <w:p w14:paraId="43E5BDA9" w14:textId="77777777" w:rsidR="002A664B" w:rsidRPr="006922E2" w:rsidRDefault="002A664B" w:rsidP="002A664B">
      <w:pPr>
        <w:spacing w:after="0" w:line="240" w:lineRule="auto"/>
        <w:rPr>
          <w:rFonts w:ascii="Times New Roman" w:hAnsi="Times New Roman"/>
          <w:noProof/>
          <w:snapToGrid w:val="0"/>
        </w:rPr>
      </w:pPr>
      <w:r w:rsidRPr="006922E2">
        <w:rPr>
          <w:rFonts w:ascii="Times New Roman" w:hAnsi="Times New Roman"/>
          <w:noProof/>
          <w:snapToGrid w:val="0"/>
        </w:rPr>
        <w:t xml:space="preserve">Padidėjęs jautrumas veikliajai </w:t>
      </w:r>
      <w:r w:rsidR="00D50174">
        <w:rPr>
          <w:rFonts w:ascii="Times New Roman" w:hAnsi="Times New Roman"/>
          <w:noProof/>
          <w:snapToGrid w:val="0"/>
        </w:rPr>
        <w:t xml:space="preserve">medžiagai </w:t>
      </w:r>
      <w:r w:rsidR="003A6D30">
        <w:rPr>
          <w:rFonts w:ascii="Times New Roman" w:hAnsi="Times New Roman"/>
          <w:noProof/>
          <w:snapToGrid w:val="0"/>
        </w:rPr>
        <w:t xml:space="preserve">- </w:t>
      </w:r>
      <w:r w:rsidR="00D50174">
        <w:rPr>
          <w:rFonts w:ascii="Times New Roman" w:hAnsi="Times New Roman"/>
          <w:noProof/>
          <w:snapToGrid w:val="0"/>
        </w:rPr>
        <w:t xml:space="preserve">mometazono furoatui </w:t>
      </w:r>
      <w:r w:rsidRPr="006922E2">
        <w:rPr>
          <w:rFonts w:ascii="Times New Roman" w:hAnsi="Times New Roman"/>
          <w:noProof/>
          <w:snapToGrid w:val="0"/>
        </w:rPr>
        <w:t>arba bet kuriai 6.1 skyriuje nurodytai pagalbinei medžiagai.</w:t>
      </w:r>
    </w:p>
    <w:p w14:paraId="5FA9E31F" w14:textId="77777777" w:rsidR="002A664B" w:rsidRPr="006922E2" w:rsidRDefault="002A664B" w:rsidP="002A664B">
      <w:pPr>
        <w:spacing w:after="0" w:line="240" w:lineRule="auto"/>
        <w:rPr>
          <w:rFonts w:ascii="Times New Roman" w:hAnsi="Times New Roman"/>
          <w:color w:val="000000"/>
        </w:rPr>
      </w:pPr>
    </w:p>
    <w:p w14:paraId="137AF73A" w14:textId="77777777" w:rsidR="002A664B" w:rsidRPr="006922E2" w:rsidRDefault="002A664B" w:rsidP="002A664B">
      <w:pPr>
        <w:spacing w:after="0" w:line="240" w:lineRule="auto"/>
        <w:rPr>
          <w:rFonts w:ascii="Times New Roman" w:hAnsi="Times New Roman"/>
        </w:rPr>
      </w:pPr>
      <w:r w:rsidRPr="006922E2">
        <w:rPr>
          <w:rFonts w:ascii="Times New Roman" w:hAnsi="Times New Roman"/>
          <w:color w:val="000000"/>
        </w:rPr>
        <w:t xml:space="preserve">Mometasone Teva nosies purškalo </w:t>
      </w:r>
      <w:r w:rsidRPr="006922E2">
        <w:rPr>
          <w:rFonts w:ascii="Times New Roman" w:hAnsi="Times New Roman"/>
        </w:rPr>
        <w:t xml:space="preserve">negalima vartoti </w:t>
      </w:r>
      <w:r w:rsidR="00730DB0">
        <w:rPr>
          <w:rFonts w:ascii="Times New Roman" w:hAnsi="Times New Roman"/>
        </w:rPr>
        <w:t>jeigu</w:t>
      </w:r>
      <w:r w:rsidRPr="006922E2">
        <w:rPr>
          <w:rFonts w:ascii="Times New Roman" w:hAnsi="Times New Roman"/>
        </w:rPr>
        <w:t xml:space="preserve"> yra ne</w:t>
      </w:r>
      <w:r w:rsidR="00730DB0">
        <w:rPr>
          <w:rFonts w:ascii="Times New Roman" w:hAnsi="Times New Roman"/>
        </w:rPr>
        <w:t>iš</w:t>
      </w:r>
      <w:r w:rsidRPr="006922E2">
        <w:rPr>
          <w:rFonts w:ascii="Times New Roman" w:hAnsi="Times New Roman"/>
        </w:rPr>
        <w:t xml:space="preserve">gydyta </w:t>
      </w:r>
      <w:r w:rsidR="00730DB0">
        <w:rPr>
          <w:rFonts w:ascii="Times New Roman" w:hAnsi="Times New Roman"/>
        </w:rPr>
        <w:t xml:space="preserve">vietinė </w:t>
      </w:r>
      <w:r w:rsidR="00730DB0" w:rsidRPr="00730DB0">
        <w:rPr>
          <w:rFonts w:ascii="Times New Roman" w:hAnsi="Times New Roman"/>
        </w:rPr>
        <w:t>infekcija, apėmusi nosies gleivinę, tokia kaip paprastoji pūslelinė.</w:t>
      </w:r>
      <w:r w:rsidR="00730DB0" w:rsidRPr="00730DB0" w:rsidDel="00730DB0">
        <w:rPr>
          <w:rFonts w:ascii="Times New Roman" w:hAnsi="Times New Roman"/>
        </w:rPr>
        <w:t xml:space="preserve"> </w:t>
      </w:r>
    </w:p>
    <w:p w14:paraId="6F6B332D" w14:textId="77777777" w:rsidR="002A664B" w:rsidRPr="006922E2" w:rsidRDefault="002A664B" w:rsidP="002A664B">
      <w:pPr>
        <w:spacing w:after="0" w:line="240" w:lineRule="auto"/>
        <w:rPr>
          <w:rFonts w:ascii="Times New Roman" w:hAnsi="Times New Roman"/>
        </w:rPr>
      </w:pPr>
    </w:p>
    <w:p w14:paraId="7E972DA5" w14:textId="77777777" w:rsidR="002A664B" w:rsidRPr="006922E2" w:rsidRDefault="002A664B" w:rsidP="002A664B">
      <w:pPr>
        <w:spacing w:after="0" w:line="240" w:lineRule="auto"/>
        <w:rPr>
          <w:rFonts w:ascii="Times New Roman" w:hAnsi="Times New Roman"/>
        </w:rPr>
      </w:pPr>
      <w:r w:rsidRPr="006922E2">
        <w:rPr>
          <w:rFonts w:ascii="Times New Roman" w:hAnsi="Times New Roman"/>
        </w:rPr>
        <w:t>Kadangi kortikosteroidai blogina žaizdų gijimą, pacientams, kuriems nesen</w:t>
      </w:r>
      <w:r>
        <w:rPr>
          <w:rFonts w:ascii="Times New Roman" w:hAnsi="Times New Roman"/>
        </w:rPr>
        <w:t>i</w:t>
      </w:r>
      <w:r w:rsidRPr="006922E2">
        <w:rPr>
          <w:rFonts w:ascii="Times New Roman" w:hAnsi="Times New Roman"/>
        </w:rPr>
        <w:t xml:space="preserve">ai atlikta nosies operacija arba </w:t>
      </w:r>
      <w:r>
        <w:rPr>
          <w:rFonts w:ascii="Times New Roman" w:hAnsi="Times New Roman"/>
        </w:rPr>
        <w:t xml:space="preserve">neseniai buvusi </w:t>
      </w:r>
      <w:r w:rsidRPr="006922E2">
        <w:rPr>
          <w:rFonts w:ascii="Times New Roman" w:hAnsi="Times New Roman"/>
        </w:rPr>
        <w:t>trauma, kortikosteroidų negalima vartoti tol, kol neužgyja žaizda.</w:t>
      </w:r>
    </w:p>
    <w:p w14:paraId="08BF0D27" w14:textId="77777777" w:rsidR="002A664B" w:rsidRPr="006922E2" w:rsidRDefault="002A664B" w:rsidP="002A664B">
      <w:pPr>
        <w:tabs>
          <w:tab w:val="left" w:pos="567"/>
        </w:tabs>
        <w:spacing w:after="0" w:line="240" w:lineRule="auto"/>
        <w:rPr>
          <w:rFonts w:ascii="Times New Roman" w:hAnsi="Times New Roman"/>
        </w:rPr>
      </w:pPr>
    </w:p>
    <w:p w14:paraId="24684E89"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4.4</w:t>
      </w:r>
      <w:r w:rsidRPr="006922E2">
        <w:rPr>
          <w:rFonts w:ascii="Times New Roman" w:hAnsi="Times New Roman"/>
          <w:b/>
        </w:rPr>
        <w:tab/>
        <w:t>Specialūs įspėjimai ir atsargumo priemonės</w:t>
      </w:r>
    </w:p>
    <w:p w14:paraId="5099AE8B" w14:textId="77777777" w:rsidR="002A664B" w:rsidRPr="006922E2" w:rsidRDefault="002A664B" w:rsidP="002A664B">
      <w:pPr>
        <w:tabs>
          <w:tab w:val="left" w:pos="567"/>
        </w:tabs>
        <w:spacing w:after="0" w:line="240" w:lineRule="auto"/>
        <w:rPr>
          <w:rFonts w:ascii="Times New Roman" w:hAnsi="Times New Roman"/>
          <w:b/>
          <w:i/>
        </w:rPr>
      </w:pPr>
    </w:p>
    <w:p w14:paraId="32C9DCFE" w14:textId="77777777" w:rsidR="005D79F6" w:rsidRPr="00A417C1" w:rsidRDefault="005D79F6" w:rsidP="002A664B">
      <w:pPr>
        <w:tabs>
          <w:tab w:val="left" w:pos="567"/>
        </w:tabs>
        <w:spacing w:after="0" w:line="240" w:lineRule="auto"/>
        <w:rPr>
          <w:rFonts w:ascii="Times New Roman" w:hAnsi="Times New Roman"/>
          <w:u w:val="single"/>
        </w:rPr>
      </w:pPr>
      <w:r w:rsidRPr="00A417C1">
        <w:rPr>
          <w:rFonts w:ascii="Times New Roman" w:hAnsi="Times New Roman"/>
          <w:u w:val="single"/>
        </w:rPr>
        <w:t>Imuniteto slopinimas</w:t>
      </w:r>
    </w:p>
    <w:p w14:paraId="052FD598"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Atsargiai, jeigu </w:t>
      </w:r>
      <w:r w:rsidR="00242859">
        <w:rPr>
          <w:rFonts w:ascii="Times New Roman" w:hAnsi="Times New Roman"/>
        </w:rPr>
        <w:t xml:space="preserve">tai </w:t>
      </w:r>
      <w:r w:rsidRPr="006922E2">
        <w:rPr>
          <w:rFonts w:ascii="Times New Roman" w:hAnsi="Times New Roman"/>
        </w:rPr>
        <w:t xml:space="preserve">iš viso reikalinga, </w:t>
      </w:r>
      <w:r w:rsidRPr="006922E2">
        <w:rPr>
          <w:rFonts w:ascii="Times New Roman" w:hAnsi="Times New Roman"/>
          <w:color w:val="000000"/>
        </w:rPr>
        <w:t>Mometasone Teva nosies purškalą</w:t>
      </w:r>
      <w:r w:rsidRPr="006922E2">
        <w:rPr>
          <w:rFonts w:ascii="Times New Roman" w:hAnsi="Times New Roman"/>
        </w:rPr>
        <w:t xml:space="preserve"> reikia vartoti pacientams, sergantiems aktyvia arba neaktyvia kvėpavimo takų tuberkulioze</w:t>
      </w:r>
      <w:r w:rsidR="00403DB7">
        <w:rPr>
          <w:rFonts w:ascii="Times New Roman" w:hAnsi="Times New Roman"/>
        </w:rPr>
        <w:t xml:space="preserve"> arba </w:t>
      </w:r>
      <w:r w:rsidRPr="006922E2">
        <w:rPr>
          <w:rFonts w:ascii="Times New Roman" w:hAnsi="Times New Roman"/>
        </w:rPr>
        <w:t>ne</w:t>
      </w:r>
      <w:r w:rsidR="00242859">
        <w:rPr>
          <w:rFonts w:ascii="Times New Roman" w:hAnsi="Times New Roman"/>
        </w:rPr>
        <w:t>iš</w:t>
      </w:r>
      <w:r w:rsidRPr="006922E2">
        <w:rPr>
          <w:rFonts w:ascii="Times New Roman" w:hAnsi="Times New Roman"/>
        </w:rPr>
        <w:t>gydyta grybeli</w:t>
      </w:r>
      <w:r w:rsidR="00405047">
        <w:rPr>
          <w:rFonts w:ascii="Times New Roman" w:hAnsi="Times New Roman"/>
        </w:rPr>
        <w:t>ne, bakterine</w:t>
      </w:r>
      <w:r w:rsidR="006E2544">
        <w:rPr>
          <w:rFonts w:ascii="Times New Roman" w:hAnsi="Times New Roman"/>
        </w:rPr>
        <w:t xml:space="preserve"> ar sistemine virusine infekcija</w:t>
      </w:r>
      <w:r w:rsidR="00405047">
        <w:rPr>
          <w:rFonts w:ascii="Times New Roman" w:hAnsi="Times New Roman"/>
        </w:rPr>
        <w:t>.</w:t>
      </w:r>
    </w:p>
    <w:p w14:paraId="1721C91D" w14:textId="77777777" w:rsidR="00085EB8" w:rsidRDefault="00085EB8" w:rsidP="002A664B">
      <w:pPr>
        <w:tabs>
          <w:tab w:val="left" w:pos="567"/>
        </w:tabs>
        <w:spacing w:after="0" w:line="240" w:lineRule="auto"/>
        <w:rPr>
          <w:rFonts w:ascii="Times New Roman" w:hAnsi="Times New Roman"/>
        </w:rPr>
      </w:pPr>
      <w:r w:rsidRPr="00085EB8">
        <w:rPr>
          <w:rFonts w:ascii="Times New Roman" w:hAnsi="Times New Roman"/>
        </w:rPr>
        <w:t>Kortikosteroidus vartojantys pacient</w:t>
      </w:r>
      <w:r>
        <w:rPr>
          <w:rFonts w:ascii="Times New Roman" w:hAnsi="Times New Roman"/>
        </w:rPr>
        <w:t>ai, kurių imuninė sistema gali būti nuslopinta</w:t>
      </w:r>
      <w:r w:rsidRPr="00085EB8">
        <w:rPr>
          <w:rFonts w:ascii="Times New Roman" w:hAnsi="Times New Roman"/>
        </w:rPr>
        <w:t xml:space="preserve">, </w:t>
      </w:r>
      <w:r>
        <w:rPr>
          <w:rFonts w:ascii="Times New Roman" w:hAnsi="Times New Roman"/>
        </w:rPr>
        <w:t xml:space="preserve">turi būti įspėti apie </w:t>
      </w:r>
      <w:r w:rsidR="00866246">
        <w:rPr>
          <w:rFonts w:ascii="Times New Roman" w:hAnsi="Times New Roman"/>
        </w:rPr>
        <w:t xml:space="preserve">ekspozicijos </w:t>
      </w:r>
      <w:r>
        <w:rPr>
          <w:rFonts w:ascii="Times New Roman" w:hAnsi="Times New Roman"/>
        </w:rPr>
        <w:t>riziką tam tikroms infekcijoms</w:t>
      </w:r>
      <w:r w:rsidR="00866246">
        <w:rPr>
          <w:rFonts w:ascii="Times New Roman" w:hAnsi="Times New Roman"/>
        </w:rPr>
        <w:t xml:space="preserve"> (pvz., vėjaraupiams, tyma</w:t>
      </w:r>
      <w:r w:rsidRPr="00085EB8">
        <w:rPr>
          <w:rFonts w:ascii="Times New Roman" w:hAnsi="Times New Roman"/>
        </w:rPr>
        <w:t xml:space="preserve">ms), </w:t>
      </w:r>
      <w:r w:rsidR="00180D4D">
        <w:rPr>
          <w:rFonts w:ascii="Times New Roman" w:hAnsi="Times New Roman"/>
        </w:rPr>
        <w:t>bei gydytojo konsultacijos svarbą, jeigu t</w:t>
      </w:r>
      <w:r w:rsidR="00866246">
        <w:rPr>
          <w:rFonts w:ascii="Times New Roman" w:hAnsi="Times New Roman"/>
        </w:rPr>
        <w:t>okia ekspozicija įvyktų.</w:t>
      </w:r>
    </w:p>
    <w:p w14:paraId="062D2D6A" w14:textId="77777777" w:rsidR="00085EB8" w:rsidRDefault="00085EB8" w:rsidP="002A664B">
      <w:pPr>
        <w:tabs>
          <w:tab w:val="left" w:pos="567"/>
        </w:tabs>
        <w:spacing w:after="0" w:line="240" w:lineRule="auto"/>
        <w:rPr>
          <w:rFonts w:ascii="Times New Roman" w:hAnsi="Times New Roman"/>
        </w:rPr>
      </w:pPr>
    </w:p>
    <w:p w14:paraId="0E33E0C0" w14:textId="77777777" w:rsidR="00866246" w:rsidRDefault="00866246" w:rsidP="002A664B">
      <w:pPr>
        <w:tabs>
          <w:tab w:val="left" w:pos="567"/>
        </w:tabs>
        <w:spacing w:after="0" w:line="240" w:lineRule="auto"/>
        <w:rPr>
          <w:rFonts w:ascii="Times New Roman" w:hAnsi="Times New Roman"/>
          <w:u w:val="single"/>
        </w:rPr>
      </w:pPr>
      <w:r w:rsidRPr="00A417C1">
        <w:rPr>
          <w:rFonts w:ascii="Times New Roman" w:hAnsi="Times New Roman"/>
          <w:u w:val="single"/>
        </w:rPr>
        <w:t>Vietini</w:t>
      </w:r>
      <w:r w:rsidR="0073071F">
        <w:rPr>
          <w:rFonts w:ascii="Times New Roman" w:hAnsi="Times New Roman"/>
          <w:u w:val="single"/>
        </w:rPr>
        <w:t>s</w:t>
      </w:r>
      <w:r w:rsidRPr="00A417C1">
        <w:rPr>
          <w:rFonts w:ascii="Times New Roman" w:hAnsi="Times New Roman"/>
          <w:u w:val="single"/>
        </w:rPr>
        <w:t xml:space="preserve"> poveiki</w:t>
      </w:r>
      <w:r w:rsidR="0073071F">
        <w:rPr>
          <w:rFonts w:ascii="Times New Roman" w:hAnsi="Times New Roman"/>
          <w:u w:val="single"/>
        </w:rPr>
        <w:t>s</w:t>
      </w:r>
      <w:r w:rsidRPr="00A417C1">
        <w:rPr>
          <w:rFonts w:ascii="Times New Roman" w:hAnsi="Times New Roman"/>
          <w:u w:val="single"/>
        </w:rPr>
        <w:t xml:space="preserve"> nosyje</w:t>
      </w:r>
    </w:p>
    <w:p w14:paraId="7741E3CA" w14:textId="77777777" w:rsidR="002A664B" w:rsidRPr="006922E2" w:rsidRDefault="00ED231E" w:rsidP="002A664B">
      <w:pPr>
        <w:tabs>
          <w:tab w:val="left" w:pos="567"/>
        </w:tabs>
        <w:spacing w:after="0" w:line="240" w:lineRule="auto"/>
        <w:rPr>
          <w:rFonts w:ascii="Times New Roman" w:hAnsi="Times New Roman"/>
        </w:rPr>
      </w:pPr>
      <w:r w:rsidRPr="00531A28">
        <w:rPr>
          <w:rFonts w:ascii="Times New Roman" w:hAnsi="Times New Roman"/>
        </w:rPr>
        <w:t>Klinikinio tyrimo metu po 12 mėnesių gydymo mometazono furoato nosies purškalu</w:t>
      </w:r>
      <w:r w:rsidR="009024B4" w:rsidRPr="00531A28">
        <w:rPr>
          <w:rFonts w:ascii="Times New Roman" w:hAnsi="Times New Roman"/>
        </w:rPr>
        <w:t>,</w:t>
      </w:r>
      <w:r w:rsidRPr="00531A28">
        <w:rPr>
          <w:rFonts w:ascii="Times New Roman" w:hAnsi="Times New Roman"/>
        </w:rPr>
        <w:t xml:space="preserve"> nuolatiniu rinitu sergantiems pacientams nosies gleivinės atrofija nepastebėta; be to, mometazono furoatas turėjo tendenciją atstatyti nosies gleivinės histologinę struktūrą, kuri yra artima normaliam fenotipui.</w:t>
      </w:r>
      <w:r w:rsidR="00E00DB4" w:rsidRPr="00531A28">
        <w:rPr>
          <w:rFonts w:ascii="Times New Roman" w:hAnsi="Times New Roman"/>
        </w:rPr>
        <w:t xml:space="preserve"> Nepaisant to,</w:t>
      </w:r>
      <w:r w:rsidR="00E00DB4" w:rsidRPr="00E00DB4">
        <w:rPr>
          <w:rFonts w:ascii="Times New Roman" w:hAnsi="Times New Roman"/>
          <w:u w:val="single"/>
        </w:rPr>
        <w:t xml:space="preserve"> </w:t>
      </w:r>
      <w:r w:rsidR="002A664B" w:rsidRPr="006922E2">
        <w:rPr>
          <w:rFonts w:ascii="Times New Roman" w:hAnsi="Times New Roman"/>
        </w:rPr>
        <w:t xml:space="preserve">pacientus, gydomus </w:t>
      </w:r>
      <w:r w:rsidR="00AC1255">
        <w:rPr>
          <w:rFonts w:ascii="Times New Roman" w:hAnsi="Times New Roman"/>
        </w:rPr>
        <w:t>Mometasone Teva</w:t>
      </w:r>
      <w:r w:rsidR="002A664B" w:rsidRPr="006922E2">
        <w:rPr>
          <w:rFonts w:ascii="Times New Roman" w:hAnsi="Times New Roman"/>
        </w:rPr>
        <w:t xml:space="preserve"> nosies purškalu keletą mėnesių arba ilgiau, reikia periodiškai tikrinti, kad būtų galima nustatyti, ar neatsirado nosies gleivinės pokyčių. Jeigu nosyje arba ryklėje atsiranda lokali grybel</w:t>
      </w:r>
      <w:r w:rsidR="002A664B">
        <w:rPr>
          <w:rFonts w:ascii="Times New Roman" w:hAnsi="Times New Roman"/>
        </w:rPr>
        <w:t>inė</w:t>
      </w:r>
      <w:r w:rsidR="002A664B" w:rsidRPr="006922E2">
        <w:rPr>
          <w:rFonts w:ascii="Times New Roman" w:hAnsi="Times New Roman"/>
        </w:rPr>
        <w:t xml:space="preserve"> infekcija, reikia arba nutraukti </w:t>
      </w:r>
      <w:r w:rsidR="002A664B" w:rsidRPr="006922E2">
        <w:rPr>
          <w:rFonts w:ascii="Times New Roman" w:hAnsi="Times New Roman"/>
          <w:color w:val="000000"/>
        </w:rPr>
        <w:t>Mometasone Teva nosies purškalo</w:t>
      </w:r>
      <w:r w:rsidR="002A664B" w:rsidRPr="006922E2">
        <w:rPr>
          <w:rFonts w:ascii="Times New Roman" w:hAnsi="Times New Roman"/>
        </w:rPr>
        <w:t xml:space="preserve"> vartojimą arba pradėti gydymą tinkamais vaistais. Gydymą </w:t>
      </w:r>
      <w:r w:rsidR="002A664B" w:rsidRPr="006922E2">
        <w:rPr>
          <w:rFonts w:ascii="Times New Roman" w:hAnsi="Times New Roman"/>
          <w:color w:val="000000"/>
        </w:rPr>
        <w:t>Mometasone Teva nosies purškalo</w:t>
      </w:r>
      <w:r w:rsidR="002A664B" w:rsidRPr="006922E2">
        <w:rPr>
          <w:rFonts w:ascii="Times New Roman" w:hAnsi="Times New Roman"/>
        </w:rPr>
        <w:t xml:space="preserve"> suspensija gali tekti nutraukti ir dėl atsiradusio nuolatinio nosies gleivinės dirginimo.</w:t>
      </w:r>
    </w:p>
    <w:p w14:paraId="35CCA582" w14:textId="77777777" w:rsidR="002A664B" w:rsidRDefault="002A664B" w:rsidP="002A664B">
      <w:pPr>
        <w:tabs>
          <w:tab w:val="left" w:pos="567"/>
        </w:tabs>
        <w:spacing w:after="0" w:line="240" w:lineRule="auto"/>
        <w:rPr>
          <w:rFonts w:ascii="Times New Roman" w:hAnsi="Times New Roman"/>
        </w:rPr>
      </w:pPr>
    </w:p>
    <w:p w14:paraId="06F64013" w14:textId="77777777" w:rsidR="008222D6" w:rsidRPr="008222D6" w:rsidRDefault="008222D6" w:rsidP="008222D6">
      <w:pPr>
        <w:tabs>
          <w:tab w:val="left" w:pos="567"/>
        </w:tabs>
        <w:spacing w:after="0" w:line="240" w:lineRule="auto"/>
        <w:rPr>
          <w:rFonts w:ascii="Times New Roman" w:hAnsi="Times New Roman"/>
        </w:rPr>
      </w:pPr>
      <w:r w:rsidRPr="008222D6">
        <w:rPr>
          <w:rFonts w:ascii="Times New Roman" w:hAnsi="Times New Roman"/>
        </w:rPr>
        <w:t>Esant praki</w:t>
      </w:r>
      <w:r>
        <w:rPr>
          <w:rFonts w:ascii="Times New Roman" w:hAnsi="Times New Roman"/>
        </w:rPr>
        <w:t>urusiai nosies pertvarai Mometasone Teva</w:t>
      </w:r>
      <w:r w:rsidRPr="008222D6">
        <w:rPr>
          <w:rFonts w:ascii="Times New Roman" w:hAnsi="Times New Roman"/>
        </w:rPr>
        <w:t xml:space="preserve"> skirti nerekomenduojama (žr. 4.8 skyrių).</w:t>
      </w:r>
    </w:p>
    <w:p w14:paraId="3004D632" w14:textId="77777777" w:rsidR="008222D6" w:rsidRPr="008222D6" w:rsidRDefault="008222D6" w:rsidP="008222D6">
      <w:pPr>
        <w:tabs>
          <w:tab w:val="left" w:pos="567"/>
        </w:tabs>
        <w:spacing w:after="0" w:line="240" w:lineRule="auto"/>
        <w:rPr>
          <w:rFonts w:ascii="Times New Roman" w:hAnsi="Times New Roman"/>
        </w:rPr>
      </w:pPr>
    </w:p>
    <w:p w14:paraId="449A05F8" w14:textId="77777777" w:rsidR="008222D6" w:rsidRPr="008222D6" w:rsidRDefault="008222D6" w:rsidP="008222D6">
      <w:pPr>
        <w:tabs>
          <w:tab w:val="left" w:pos="567"/>
        </w:tabs>
        <w:spacing w:after="0" w:line="240" w:lineRule="auto"/>
        <w:rPr>
          <w:rFonts w:ascii="Times New Roman" w:hAnsi="Times New Roman"/>
        </w:rPr>
      </w:pPr>
      <w:r w:rsidRPr="008222D6">
        <w:rPr>
          <w:rFonts w:ascii="Times New Roman" w:hAnsi="Times New Roman"/>
        </w:rPr>
        <w:t>Klinikinių tyrimų metu kraujavimas iš nosies pasireiškė dažniau palyginti su placebu. Dažniausiai kraujavimas iš nosies buvo nesmarkus ir nustodavo savaime (žr. 4.8 skyrių).</w:t>
      </w:r>
    </w:p>
    <w:p w14:paraId="63E3D1B6" w14:textId="77777777" w:rsidR="008222D6" w:rsidRPr="008222D6" w:rsidRDefault="008222D6" w:rsidP="008222D6">
      <w:pPr>
        <w:tabs>
          <w:tab w:val="left" w:pos="567"/>
        </w:tabs>
        <w:spacing w:after="0" w:line="240" w:lineRule="auto"/>
        <w:rPr>
          <w:rFonts w:ascii="Times New Roman" w:hAnsi="Times New Roman"/>
        </w:rPr>
      </w:pPr>
    </w:p>
    <w:p w14:paraId="35F10C0F" w14:textId="77777777" w:rsidR="008222D6" w:rsidRPr="008222D6" w:rsidRDefault="008222D6" w:rsidP="008222D6">
      <w:pPr>
        <w:tabs>
          <w:tab w:val="left" w:pos="567"/>
        </w:tabs>
        <w:spacing w:after="0" w:line="240" w:lineRule="auto"/>
        <w:rPr>
          <w:rFonts w:ascii="Times New Roman" w:hAnsi="Times New Roman"/>
        </w:rPr>
      </w:pPr>
    </w:p>
    <w:p w14:paraId="7B686639" w14:textId="77777777" w:rsidR="008222D6" w:rsidRPr="00A417C1" w:rsidRDefault="008222D6" w:rsidP="008222D6">
      <w:pPr>
        <w:tabs>
          <w:tab w:val="left" w:pos="567"/>
        </w:tabs>
        <w:spacing w:after="0" w:line="240" w:lineRule="auto"/>
        <w:rPr>
          <w:rFonts w:ascii="Times New Roman" w:hAnsi="Times New Roman"/>
          <w:u w:val="single"/>
        </w:rPr>
      </w:pPr>
      <w:r w:rsidRPr="00A417C1">
        <w:rPr>
          <w:rFonts w:ascii="Times New Roman" w:hAnsi="Times New Roman"/>
          <w:u w:val="single"/>
        </w:rPr>
        <w:t>Sisteminis kortikosteroidų poveikis</w:t>
      </w:r>
    </w:p>
    <w:p w14:paraId="6F26A38C" w14:textId="77777777" w:rsidR="008222D6" w:rsidRPr="008222D6" w:rsidRDefault="008222D6" w:rsidP="008222D6">
      <w:pPr>
        <w:tabs>
          <w:tab w:val="left" w:pos="567"/>
        </w:tabs>
        <w:spacing w:after="0" w:line="240" w:lineRule="auto"/>
        <w:rPr>
          <w:rFonts w:ascii="Times New Roman" w:hAnsi="Times New Roman"/>
        </w:rPr>
      </w:pPr>
      <w:r w:rsidRPr="008222D6">
        <w:rPr>
          <w:rFonts w:ascii="Times New Roman" w:hAnsi="Times New Roman"/>
        </w:rPr>
        <w:t>Gali pasireikšti į nosį purškiamų kortikosteroidų sistemini</w:t>
      </w:r>
      <w:r w:rsidR="008D105F">
        <w:rPr>
          <w:rFonts w:ascii="Times New Roman" w:hAnsi="Times New Roman"/>
        </w:rPr>
        <w:t>s</w:t>
      </w:r>
      <w:r w:rsidRPr="008222D6">
        <w:rPr>
          <w:rFonts w:ascii="Times New Roman" w:hAnsi="Times New Roman"/>
        </w:rPr>
        <w:t xml:space="preserve"> poveiki</w:t>
      </w:r>
      <w:r w:rsidR="008D105F">
        <w:rPr>
          <w:rFonts w:ascii="Times New Roman" w:hAnsi="Times New Roman"/>
        </w:rPr>
        <w:t>s</w:t>
      </w:r>
      <w:r w:rsidRPr="008222D6">
        <w:rPr>
          <w:rFonts w:ascii="Times New Roman" w:hAnsi="Times New Roman"/>
        </w:rPr>
        <w:t>, ypač skiriant didelėmis dozėmis ilgesnį laiką. Šio poveikio atsiradimo tikimybė yra daug mažesnė, palyginus su geriamųjų kortikosteroidų vartojimu, ir atskiriems pacientams ar tarp skirtingų kortikosteroidų preparatų gali skirtis. Galimas sisteminis poveikis yra Kušingo sindromas, kušingoidiniai požymiai, antinksčių slopinimas, vaikų ir paauglių augimo sulėtėjimas, katarakta, glaukoma ir daug rečiau - įvairūs psichologiniai arba elgsenos pokyčiai, įskaitant psichomotorinį hiperaktyvumą, miego sutrikimus, nerimą, depresiją ar agresiją (ypač vaikams).</w:t>
      </w:r>
    </w:p>
    <w:p w14:paraId="385D2207" w14:textId="77777777" w:rsidR="008222D6" w:rsidRPr="008222D6" w:rsidRDefault="008222D6" w:rsidP="008222D6">
      <w:pPr>
        <w:tabs>
          <w:tab w:val="left" w:pos="567"/>
        </w:tabs>
        <w:spacing w:after="0" w:line="240" w:lineRule="auto"/>
        <w:rPr>
          <w:rFonts w:ascii="Times New Roman" w:hAnsi="Times New Roman"/>
        </w:rPr>
      </w:pPr>
    </w:p>
    <w:p w14:paraId="67EF3D3C" w14:textId="77777777" w:rsidR="008222D6" w:rsidRDefault="008222D6" w:rsidP="008222D6">
      <w:pPr>
        <w:tabs>
          <w:tab w:val="left" w:pos="567"/>
        </w:tabs>
        <w:spacing w:after="0" w:line="240" w:lineRule="auto"/>
        <w:rPr>
          <w:rFonts w:ascii="Times New Roman" w:hAnsi="Times New Roman"/>
        </w:rPr>
      </w:pPr>
      <w:r w:rsidRPr="008222D6">
        <w:rPr>
          <w:rFonts w:ascii="Times New Roman" w:hAnsi="Times New Roman"/>
        </w:rPr>
        <w:t>Po į nosį purškiamų kortikosteroidų vartojimo buvo pranešta apie padidėjusio akispūdžio atvejus (žr. 4.8 skyrių).</w:t>
      </w:r>
    </w:p>
    <w:p w14:paraId="600D06B4" w14:textId="77777777" w:rsidR="002A664B" w:rsidRPr="006922E2" w:rsidRDefault="002A664B" w:rsidP="002A664B">
      <w:pPr>
        <w:tabs>
          <w:tab w:val="left" w:pos="567"/>
        </w:tabs>
        <w:spacing w:after="0" w:line="240" w:lineRule="auto"/>
        <w:rPr>
          <w:rFonts w:ascii="Times New Roman" w:hAnsi="Times New Roman"/>
        </w:rPr>
      </w:pPr>
    </w:p>
    <w:p w14:paraId="6EC71469" w14:textId="77777777" w:rsidR="008222D6" w:rsidRDefault="008222D6" w:rsidP="002A664B">
      <w:pPr>
        <w:tabs>
          <w:tab w:val="left" w:pos="567"/>
        </w:tabs>
        <w:spacing w:after="0" w:line="240" w:lineRule="auto"/>
        <w:rPr>
          <w:rFonts w:ascii="Times New Roman" w:hAnsi="Times New Roman"/>
        </w:rPr>
      </w:pPr>
      <w:r>
        <w:rPr>
          <w:rFonts w:ascii="Times New Roman" w:hAnsi="Times New Roman"/>
        </w:rPr>
        <w:t>P</w:t>
      </w:r>
      <w:r w:rsidR="002A664B" w:rsidRPr="006922E2">
        <w:rPr>
          <w:rFonts w:ascii="Times New Roman" w:hAnsi="Times New Roman"/>
        </w:rPr>
        <w:t xml:space="preserve">acientus, kurie po ilgalaikio sistemiškai veikiančių kortikosteroidų vartojimo pradeda gydytis </w:t>
      </w:r>
      <w:r>
        <w:rPr>
          <w:rFonts w:ascii="Times New Roman" w:hAnsi="Times New Roman"/>
        </w:rPr>
        <w:t>Mometa</w:t>
      </w:r>
      <w:r w:rsidR="008D105F">
        <w:rPr>
          <w:rFonts w:ascii="Times New Roman" w:hAnsi="Times New Roman"/>
        </w:rPr>
        <w:t>s</w:t>
      </w:r>
      <w:r>
        <w:rPr>
          <w:rFonts w:ascii="Times New Roman" w:hAnsi="Times New Roman"/>
        </w:rPr>
        <w:t>one Teva</w:t>
      </w:r>
      <w:r w:rsidR="002A664B" w:rsidRPr="006922E2">
        <w:rPr>
          <w:rFonts w:ascii="Times New Roman" w:hAnsi="Times New Roman"/>
        </w:rPr>
        <w:t xml:space="preserve">, būtina atidžiai stebėti. </w:t>
      </w:r>
      <w:r w:rsidR="00171817" w:rsidRPr="00171817">
        <w:rPr>
          <w:rFonts w:ascii="Times New Roman" w:hAnsi="Times New Roman"/>
        </w:rPr>
        <w:t>Gydymo sisteminiais kortikosteroidais nutraukimas tokiems pacientams gali sąlygoti kelis mėnesius trunkantį antinksčių nepakankamumą, kol PHA funkcija atsistatys</w:t>
      </w:r>
      <w:r w:rsidR="00171817">
        <w:rPr>
          <w:rFonts w:ascii="Times New Roman" w:hAnsi="Times New Roman"/>
        </w:rPr>
        <w:t>.</w:t>
      </w:r>
      <w:r w:rsidR="002A664B" w:rsidRPr="006922E2">
        <w:rPr>
          <w:rFonts w:ascii="Times New Roman" w:hAnsi="Times New Roman"/>
        </w:rPr>
        <w:t xml:space="preserve"> </w:t>
      </w:r>
      <w:r w:rsidR="001B7FD6" w:rsidRPr="001B7FD6">
        <w:rPr>
          <w:rFonts w:ascii="Times New Roman" w:hAnsi="Times New Roman"/>
        </w:rPr>
        <w:t>Jeigu tokiems pacientams atsiranda antinksčių nepakankamumo požymių ar simptomų arba abstinencijos simptomų (pvz., sąnarių ir/ arba raumenų skausmas</w:t>
      </w:r>
      <w:r w:rsidR="001B7FD6">
        <w:rPr>
          <w:rFonts w:ascii="Times New Roman" w:hAnsi="Times New Roman"/>
        </w:rPr>
        <w:t>, nuovargis, depresija</w:t>
      </w:r>
      <w:r w:rsidR="001B7FD6" w:rsidRPr="001B7FD6">
        <w:rPr>
          <w:rFonts w:ascii="Times New Roman" w:hAnsi="Times New Roman"/>
        </w:rPr>
        <w:t>), nepaisant nosies simptomų palengvėjimo, reikia atnaujinti gydymą sisteminio poveikio kortikosteroidais bei pradėti gydyti kitais tinkamais preparatais ar taikyti kitokias priemones. Toks gydymo pakeitimas gali sukelti buvusios alerginės ligos, pvz., alerginio konjunktyvito ir egzemos, kurios simptomus buvo panaikinę sistemiškai veikiantys kortikosteroidai, paūmėjimą.</w:t>
      </w:r>
    </w:p>
    <w:p w14:paraId="6666E4FF" w14:textId="77777777" w:rsidR="008222D6" w:rsidRDefault="008222D6" w:rsidP="002A664B">
      <w:pPr>
        <w:tabs>
          <w:tab w:val="left" w:pos="567"/>
        </w:tabs>
        <w:spacing w:after="0" w:line="240" w:lineRule="auto"/>
        <w:rPr>
          <w:rFonts w:ascii="Times New Roman" w:hAnsi="Times New Roman"/>
        </w:rPr>
      </w:pPr>
    </w:p>
    <w:p w14:paraId="146BF75C" w14:textId="77777777" w:rsidR="002A664B" w:rsidRPr="006922E2" w:rsidRDefault="001B7FD6" w:rsidP="002A664B">
      <w:pPr>
        <w:tabs>
          <w:tab w:val="left" w:pos="567"/>
        </w:tabs>
        <w:spacing w:after="0" w:line="240" w:lineRule="auto"/>
        <w:rPr>
          <w:rFonts w:ascii="Times New Roman" w:hAnsi="Times New Roman"/>
        </w:rPr>
      </w:pPr>
      <w:r w:rsidRPr="001B7FD6">
        <w:rPr>
          <w:rFonts w:ascii="Times New Roman" w:hAnsi="Times New Roman"/>
        </w:rPr>
        <w:t>Gydymas didesnėmis nei rekomenduojama dozėmis gali sukelti kliniškai reikšmingą antinksčių slopinimą. Jeigu yra pagrindas vartoti didesnėmis negu rekomenduojama dozėmis, tuomet reikia apsvarstyti, ar streso metu arba ruošiantis planinei chirurginei operacijai nevertėtų papildomai paskirti sisteminio poveikio kortikosteroidų.</w:t>
      </w:r>
    </w:p>
    <w:p w14:paraId="0CFD4D68" w14:textId="77777777" w:rsidR="00D02F77" w:rsidRDefault="00D02F77" w:rsidP="00D02F77">
      <w:pPr>
        <w:tabs>
          <w:tab w:val="left" w:pos="567"/>
        </w:tabs>
        <w:spacing w:after="0" w:line="240" w:lineRule="auto"/>
        <w:rPr>
          <w:rFonts w:ascii="Times New Roman" w:hAnsi="Times New Roman"/>
        </w:rPr>
      </w:pPr>
    </w:p>
    <w:p w14:paraId="6C8F3F1C" w14:textId="77777777" w:rsidR="00D02F77" w:rsidRPr="00EE0212" w:rsidRDefault="00D02F77" w:rsidP="00D02F77">
      <w:pPr>
        <w:tabs>
          <w:tab w:val="left" w:pos="567"/>
        </w:tabs>
        <w:spacing w:after="0" w:line="240" w:lineRule="auto"/>
        <w:rPr>
          <w:rFonts w:ascii="Times New Roman" w:hAnsi="Times New Roman"/>
          <w:u w:val="single"/>
        </w:rPr>
      </w:pPr>
      <w:r w:rsidRPr="00EE0212">
        <w:rPr>
          <w:rFonts w:ascii="Times New Roman" w:hAnsi="Times New Roman"/>
          <w:u w:val="single"/>
        </w:rPr>
        <w:t>Regėjimo sutrikimai</w:t>
      </w:r>
    </w:p>
    <w:p w14:paraId="4E74F514" w14:textId="77777777" w:rsidR="001B7FD6" w:rsidRDefault="00D02F77" w:rsidP="00D02F77">
      <w:pPr>
        <w:tabs>
          <w:tab w:val="left" w:pos="567"/>
        </w:tabs>
        <w:spacing w:after="0" w:line="240" w:lineRule="auto"/>
        <w:rPr>
          <w:rFonts w:ascii="Times New Roman" w:hAnsi="Times New Roman"/>
        </w:rPr>
      </w:pPr>
      <w:r w:rsidRPr="00D02F77">
        <w:rPr>
          <w:rFonts w:ascii="Times New Roman" w:hAnsi="Times New Roman"/>
        </w:rPr>
        <w:t>Vartojant sisteminio ir lokalaus poveikio kortikosteroidus, gali pasireikšti regėjimo sutrikimai. Jeigu pacientui pasireiškia tokie simptomai, kaip miglotas matymas ar kiti regėjimo sutrikimai, reik</w:t>
      </w:r>
      <w:r w:rsidR="00B61D71">
        <w:rPr>
          <w:rFonts w:ascii="Times New Roman" w:hAnsi="Times New Roman"/>
        </w:rPr>
        <w:t>ia</w:t>
      </w:r>
      <w:r w:rsidRPr="00D02F77">
        <w:rPr>
          <w:rFonts w:ascii="Times New Roman" w:hAnsi="Times New Roman"/>
        </w:rPr>
        <w:t xml:space="preserve">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77EAED48" w14:textId="77777777" w:rsidR="00D02F77" w:rsidRDefault="00D02F77" w:rsidP="00D02F77">
      <w:pPr>
        <w:tabs>
          <w:tab w:val="left" w:pos="567"/>
        </w:tabs>
        <w:spacing w:after="0" w:line="240" w:lineRule="auto"/>
        <w:rPr>
          <w:rFonts w:ascii="Times New Roman" w:hAnsi="Times New Roman"/>
        </w:rPr>
      </w:pPr>
    </w:p>
    <w:p w14:paraId="0A9DEE60" w14:textId="77777777" w:rsidR="001B7FD6" w:rsidRPr="00A417C1" w:rsidRDefault="0012468F" w:rsidP="002A664B">
      <w:pPr>
        <w:tabs>
          <w:tab w:val="left" w:pos="567"/>
        </w:tabs>
        <w:spacing w:after="0" w:line="240" w:lineRule="auto"/>
        <w:rPr>
          <w:rFonts w:ascii="Times New Roman" w:hAnsi="Times New Roman"/>
          <w:u w:val="single"/>
        </w:rPr>
      </w:pPr>
      <w:r w:rsidRPr="00A417C1">
        <w:rPr>
          <w:rFonts w:ascii="Times New Roman" w:hAnsi="Times New Roman"/>
          <w:u w:val="single"/>
        </w:rPr>
        <w:t>Nosies polipai</w:t>
      </w:r>
    </w:p>
    <w:p w14:paraId="67CE9F3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Mometazono furoato </w:t>
      </w:r>
      <w:r w:rsidR="00080D83">
        <w:rPr>
          <w:rFonts w:ascii="Times New Roman" w:hAnsi="Times New Roman"/>
        </w:rPr>
        <w:t xml:space="preserve">nosies purškalo </w:t>
      </w:r>
      <w:r w:rsidRPr="006922E2">
        <w:rPr>
          <w:rFonts w:ascii="Times New Roman" w:hAnsi="Times New Roman"/>
        </w:rPr>
        <w:t>saugumas ir veiksmingumas vienpusiam polipui, su cistine fibroze susijusių polipų ir polipų, pilnai užspaudžiančių nosies ertmes, gydymui netirtas.</w:t>
      </w:r>
    </w:p>
    <w:p w14:paraId="7CBF89C6" w14:textId="77777777" w:rsidR="002A664B" w:rsidRPr="006922E2" w:rsidRDefault="002A664B" w:rsidP="002A664B">
      <w:pPr>
        <w:tabs>
          <w:tab w:val="left" w:pos="567"/>
        </w:tabs>
        <w:spacing w:after="0" w:line="240" w:lineRule="auto"/>
        <w:rPr>
          <w:rFonts w:ascii="Times New Roman" w:hAnsi="Times New Roman"/>
        </w:rPr>
      </w:pPr>
    </w:p>
    <w:p w14:paraId="5B156DF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Vienpusi</w:t>
      </w:r>
      <w:r w:rsidR="0012468F">
        <w:rPr>
          <w:rFonts w:ascii="Times New Roman" w:hAnsi="Times New Roman"/>
        </w:rPr>
        <w:t>us</w:t>
      </w:r>
      <w:r w:rsidRPr="006922E2">
        <w:rPr>
          <w:rFonts w:ascii="Times New Roman" w:hAnsi="Times New Roman"/>
        </w:rPr>
        <w:t xml:space="preserve"> polip</w:t>
      </w:r>
      <w:r w:rsidR="0012468F">
        <w:rPr>
          <w:rFonts w:ascii="Times New Roman" w:hAnsi="Times New Roman"/>
        </w:rPr>
        <w:t>us</w:t>
      </w:r>
      <w:r w:rsidRPr="006922E2">
        <w:rPr>
          <w:rFonts w:ascii="Times New Roman" w:hAnsi="Times New Roman"/>
        </w:rPr>
        <w:t>, kurie yra neįprast</w:t>
      </w:r>
      <w:r w:rsidR="0012468F">
        <w:rPr>
          <w:rFonts w:ascii="Times New Roman" w:hAnsi="Times New Roman"/>
        </w:rPr>
        <w:t>i ar netolygios išvaizdos</w:t>
      </w:r>
      <w:r w:rsidRPr="006922E2">
        <w:rPr>
          <w:rFonts w:ascii="Times New Roman" w:hAnsi="Times New Roman"/>
        </w:rPr>
        <w:t>, ypač jiems išopėjus ar sukėlus kraujavimą, reikia išsamiai ištirti.</w:t>
      </w:r>
    </w:p>
    <w:p w14:paraId="60293C87" w14:textId="77777777" w:rsidR="002A664B" w:rsidRPr="006922E2" w:rsidRDefault="002A664B" w:rsidP="002A664B">
      <w:pPr>
        <w:spacing w:after="0" w:line="240" w:lineRule="auto"/>
        <w:rPr>
          <w:rFonts w:ascii="Times New Roman" w:hAnsi="Times New Roman"/>
        </w:rPr>
      </w:pPr>
    </w:p>
    <w:p w14:paraId="2903FB09" w14:textId="77777777" w:rsidR="002A664B" w:rsidRPr="00A417C1" w:rsidRDefault="00882A7E" w:rsidP="002A664B">
      <w:pPr>
        <w:spacing w:after="0" w:line="240" w:lineRule="auto"/>
        <w:rPr>
          <w:rFonts w:ascii="Times New Roman" w:hAnsi="Times New Roman"/>
          <w:u w:val="single"/>
        </w:rPr>
      </w:pPr>
      <w:r w:rsidRPr="00A417C1">
        <w:rPr>
          <w:rFonts w:ascii="Times New Roman" w:hAnsi="Times New Roman"/>
          <w:u w:val="single"/>
        </w:rPr>
        <w:t>Poveikis augimui vaikų populiacijoje</w:t>
      </w:r>
    </w:p>
    <w:p w14:paraId="18C242A4" w14:textId="77777777" w:rsidR="002A664B" w:rsidRPr="006922E2" w:rsidRDefault="002A664B" w:rsidP="002A664B">
      <w:pPr>
        <w:spacing w:after="0" w:line="240" w:lineRule="auto"/>
        <w:rPr>
          <w:rFonts w:ascii="Times New Roman" w:hAnsi="Times New Roman"/>
        </w:rPr>
      </w:pPr>
      <w:r w:rsidRPr="006922E2">
        <w:rPr>
          <w:rFonts w:ascii="Times New Roman" w:hAnsi="Times New Roman"/>
        </w:rPr>
        <w:t xml:space="preserve">Rekomenduojama reguliariai </w:t>
      </w:r>
      <w:r w:rsidR="00882A7E">
        <w:rPr>
          <w:rFonts w:ascii="Times New Roman" w:hAnsi="Times New Roman"/>
        </w:rPr>
        <w:t>matuoti</w:t>
      </w:r>
      <w:r w:rsidR="00882A7E" w:rsidRPr="006922E2">
        <w:rPr>
          <w:rFonts w:ascii="Times New Roman" w:hAnsi="Times New Roman"/>
        </w:rPr>
        <w:t xml:space="preserve"> </w:t>
      </w:r>
      <w:r w:rsidRPr="006922E2">
        <w:rPr>
          <w:rFonts w:ascii="Times New Roman" w:hAnsi="Times New Roman"/>
        </w:rPr>
        <w:t xml:space="preserve">vaikų, kurie ilgai gydomi į nosį purškiamais kortikosteroidais, </w:t>
      </w:r>
      <w:r w:rsidR="00882A7E">
        <w:rPr>
          <w:rFonts w:ascii="Times New Roman" w:hAnsi="Times New Roman"/>
        </w:rPr>
        <w:t>ūgį</w:t>
      </w:r>
      <w:r w:rsidRPr="006922E2">
        <w:rPr>
          <w:rFonts w:ascii="Times New Roman" w:hAnsi="Times New Roman"/>
        </w:rPr>
        <w:t>. Jeigu augimas sulėtėja, reikia iš naujo įvertinti gydymą, ir, jeigu galima, sumažinti purškiamų į nosį kortikosteroidų dozę iki mažiausios, kuria palaikoma veiksminga simptomų kontrolė. Be to, pacientą reik</w:t>
      </w:r>
      <w:r>
        <w:rPr>
          <w:rFonts w:ascii="Times New Roman" w:hAnsi="Times New Roman"/>
        </w:rPr>
        <w:t>ia</w:t>
      </w:r>
      <w:r w:rsidRPr="006922E2">
        <w:rPr>
          <w:rFonts w:ascii="Times New Roman" w:hAnsi="Times New Roman"/>
        </w:rPr>
        <w:t xml:space="preserve"> nukreipti konsultacijai pas specialistą pediatrą.</w:t>
      </w:r>
    </w:p>
    <w:p w14:paraId="6F835428" w14:textId="77777777" w:rsidR="00882A7E" w:rsidRDefault="00882A7E" w:rsidP="002A664B">
      <w:pPr>
        <w:spacing w:after="0" w:line="240" w:lineRule="auto"/>
        <w:rPr>
          <w:rFonts w:ascii="Times New Roman" w:hAnsi="Times New Roman"/>
        </w:rPr>
      </w:pPr>
    </w:p>
    <w:p w14:paraId="1C4086C8" w14:textId="77777777" w:rsidR="00882A7E" w:rsidRPr="00A417C1" w:rsidRDefault="00882A7E" w:rsidP="00882A7E">
      <w:pPr>
        <w:spacing w:after="0" w:line="240" w:lineRule="auto"/>
        <w:rPr>
          <w:rFonts w:ascii="Times New Roman" w:hAnsi="Times New Roman"/>
          <w:u w:val="single"/>
        </w:rPr>
      </w:pPr>
      <w:r w:rsidRPr="00A417C1">
        <w:rPr>
          <w:rFonts w:ascii="Times New Roman" w:hAnsi="Times New Roman"/>
          <w:u w:val="single"/>
        </w:rPr>
        <w:t>Su nosimi nesusiję simptomai</w:t>
      </w:r>
    </w:p>
    <w:p w14:paraId="727F710F" w14:textId="77777777" w:rsidR="00882A7E" w:rsidRDefault="00882A7E" w:rsidP="00882A7E">
      <w:pPr>
        <w:spacing w:after="0" w:line="240" w:lineRule="auto"/>
        <w:rPr>
          <w:rFonts w:ascii="Times New Roman" w:hAnsi="Times New Roman"/>
        </w:rPr>
      </w:pPr>
      <w:r w:rsidRPr="00882A7E">
        <w:rPr>
          <w:rFonts w:ascii="Times New Roman" w:hAnsi="Times New Roman"/>
        </w:rPr>
        <w:t>Nors</w:t>
      </w:r>
      <w:r>
        <w:rPr>
          <w:rFonts w:ascii="Times New Roman" w:hAnsi="Times New Roman"/>
        </w:rPr>
        <w:t xml:space="preserve"> Mometasone Teva</w:t>
      </w:r>
      <w:r w:rsidRPr="00882A7E">
        <w:rPr>
          <w:rFonts w:ascii="Times New Roman" w:hAnsi="Times New Roman"/>
        </w:rPr>
        <w:t xml:space="preserve"> nosies purškalas daugumai pacientų kontroliuos nosies simptomus, kartu taikomas atitinkamas papildomas gydymas gali papildomai palengvinti kitus simptomus, ypač akių simptomus.</w:t>
      </w:r>
    </w:p>
    <w:p w14:paraId="1E213474" w14:textId="77777777" w:rsidR="002A664B" w:rsidRDefault="002A664B" w:rsidP="002A664B">
      <w:pPr>
        <w:spacing w:after="0" w:line="240" w:lineRule="auto"/>
        <w:rPr>
          <w:rFonts w:ascii="Times New Roman" w:hAnsi="Times New Roman"/>
        </w:rPr>
      </w:pPr>
    </w:p>
    <w:p w14:paraId="7AE5FE1C" w14:textId="77777777" w:rsidR="00CD1BA0" w:rsidRPr="009252AC" w:rsidRDefault="00CD1BA0" w:rsidP="002A664B">
      <w:pPr>
        <w:spacing w:after="0" w:line="240" w:lineRule="auto"/>
        <w:rPr>
          <w:rFonts w:ascii="Times New Roman" w:hAnsi="Times New Roman"/>
          <w:u w:val="single"/>
        </w:rPr>
      </w:pPr>
      <w:r w:rsidRPr="009252AC">
        <w:rPr>
          <w:rFonts w:ascii="Times New Roman" w:hAnsi="Times New Roman"/>
          <w:u w:val="single"/>
        </w:rPr>
        <w:t>Pagalbinės medžiagos</w:t>
      </w:r>
    </w:p>
    <w:p w14:paraId="64526C4F" w14:textId="77777777" w:rsidR="00CD1BA0" w:rsidRPr="009252AC" w:rsidRDefault="00CD1BA0" w:rsidP="002A664B">
      <w:pPr>
        <w:spacing w:after="0" w:line="240" w:lineRule="auto"/>
        <w:rPr>
          <w:rFonts w:ascii="Times New Roman" w:eastAsia="Calibri" w:hAnsi="Times New Roman"/>
          <w:i/>
          <w:iCs/>
          <w:lang w:eastAsia="lt-LT"/>
        </w:rPr>
      </w:pPr>
      <w:r w:rsidRPr="009252AC">
        <w:rPr>
          <w:rFonts w:ascii="Times New Roman" w:eastAsia="Calibri" w:hAnsi="Times New Roman"/>
          <w:i/>
          <w:iCs/>
          <w:lang w:eastAsia="lt-LT"/>
        </w:rPr>
        <w:t>Benzalkonio chloridas</w:t>
      </w:r>
    </w:p>
    <w:p w14:paraId="49120185" w14:textId="77777777" w:rsidR="00CD1BA0" w:rsidRDefault="00CD1BA0" w:rsidP="002A664B">
      <w:pPr>
        <w:spacing w:after="0" w:line="240" w:lineRule="auto"/>
        <w:rPr>
          <w:rFonts w:ascii="Times New Roman" w:hAnsi="Times New Roman"/>
        </w:rPr>
      </w:pPr>
      <w:r w:rsidRPr="00CD1BA0">
        <w:rPr>
          <w:rFonts w:ascii="Times New Roman" w:eastAsia="Calibri" w:hAnsi="Times New Roman"/>
          <w:lang w:eastAsia="lt-LT"/>
        </w:rPr>
        <w:t>Benzalkonio chloridas gali sukelti sudirginimą ar patinimą nosies viduje, ypač jei vartojamas ilgai</w:t>
      </w:r>
      <w:r>
        <w:rPr>
          <w:rFonts w:ascii="Times New Roman" w:eastAsia="Calibri" w:hAnsi="Times New Roman"/>
          <w:lang w:eastAsia="lt-LT"/>
        </w:rPr>
        <w:t>.</w:t>
      </w:r>
    </w:p>
    <w:p w14:paraId="52D11798" w14:textId="77777777" w:rsidR="00CD1BA0" w:rsidRPr="006922E2" w:rsidRDefault="00CD1BA0" w:rsidP="002A664B">
      <w:pPr>
        <w:spacing w:after="0" w:line="240" w:lineRule="auto"/>
        <w:rPr>
          <w:rFonts w:ascii="Times New Roman" w:hAnsi="Times New Roman"/>
        </w:rPr>
      </w:pPr>
    </w:p>
    <w:p w14:paraId="3A82F89D" w14:textId="77777777" w:rsidR="002A664B" w:rsidRPr="006922E2" w:rsidRDefault="002A664B" w:rsidP="002A664B">
      <w:pPr>
        <w:tabs>
          <w:tab w:val="left" w:pos="567"/>
        </w:tabs>
        <w:spacing w:after="0" w:line="240" w:lineRule="auto"/>
        <w:rPr>
          <w:rFonts w:ascii="Times New Roman" w:hAnsi="Times New Roman"/>
          <w:b/>
        </w:rPr>
      </w:pPr>
      <w:r w:rsidRPr="006922E2">
        <w:rPr>
          <w:rFonts w:ascii="Times New Roman" w:hAnsi="Times New Roman"/>
          <w:b/>
        </w:rPr>
        <w:t>4.5</w:t>
      </w:r>
      <w:r w:rsidRPr="006922E2">
        <w:rPr>
          <w:rFonts w:ascii="Times New Roman" w:hAnsi="Times New Roman"/>
          <w:b/>
        </w:rPr>
        <w:tab/>
        <w:t>Sąveika su kitais vaistiniais preparatais ir kitokia sąveika</w:t>
      </w:r>
    </w:p>
    <w:p w14:paraId="4D886312" w14:textId="77777777" w:rsidR="002A664B" w:rsidRPr="006922E2" w:rsidRDefault="002A664B" w:rsidP="002A664B">
      <w:pPr>
        <w:tabs>
          <w:tab w:val="left" w:pos="567"/>
        </w:tabs>
        <w:spacing w:after="0" w:line="240" w:lineRule="auto"/>
        <w:rPr>
          <w:rFonts w:ascii="Times New Roman" w:hAnsi="Times New Roman"/>
          <w:b/>
          <w:i/>
        </w:rPr>
      </w:pPr>
    </w:p>
    <w:p w14:paraId="044D80AF" w14:textId="77777777" w:rsidR="002A664B" w:rsidRPr="000D38D5" w:rsidRDefault="002A664B" w:rsidP="002A664B">
      <w:pPr>
        <w:tabs>
          <w:tab w:val="left" w:pos="540"/>
          <w:tab w:val="left" w:pos="567"/>
        </w:tabs>
        <w:spacing w:after="0" w:line="240" w:lineRule="auto"/>
        <w:rPr>
          <w:rFonts w:ascii="Times New Roman" w:hAnsi="Times New Roman"/>
        </w:rPr>
      </w:pPr>
      <w:r w:rsidRPr="000D38D5">
        <w:rPr>
          <w:rFonts w:ascii="Times New Roman" w:hAnsi="Times New Roman"/>
        </w:rPr>
        <w:t>Žr. 4.4. skyrių „Specialūs įspėjimai ir atsargumo priemonės“.</w:t>
      </w:r>
    </w:p>
    <w:p w14:paraId="2C4E7691" w14:textId="77777777" w:rsidR="002A664B" w:rsidRPr="006922E2" w:rsidRDefault="002A664B" w:rsidP="002A664B">
      <w:pPr>
        <w:tabs>
          <w:tab w:val="left" w:pos="567"/>
        </w:tabs>
        <w:spacing w:after="0" w:line="240" w:lineRule="auto"/>
        <w:rPr>
          <w:rFonts w:ascii="Times New Roman" w:hAnsi="Times New Roman"/>
        </w:rPr>
      </w:pPr>
    </w:p>
    <w:p w14:paraId="59276CF8"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Buvo atliktas klinikinės sąveikos su loratadinu tyrimas. Jokia sąveika nepastebėta.</w:t>
      </w:r>
    </w:p>
    <w:p w14:paraId="588C4D32" w14:textId="77777777" w:rsidR="002A664B" w:rsidRDefault="002A664B" w:rsidP="002A664B">
      <w:pPr>
        <w:tabs>
          <w:tab w:val="left" w:pos="567"/>
        </w:tabs>
        <w:spacing w:after="0" w:line="240" w:lineRule="auto"/>
        <w:rPr>
          <w:rFonts w:ascii="Times New Roman" w:hAnsi="Times New Roman"/>
        </w:rPr>
      </w:pPr>
    </w:p>
    <w:p w14:paraId="197A4E9C" w14:textId="77777777" w:rsidR="004A2E84" w:rsidRDefault="007C2DC9" w:rsidP="002A664B">
      <w:pPr>
        <w:tabs>
          <w:tab w:val="left" w:pos="567"/>
        </w:tabs>
        <w:spacing w:after="0" w:line="240" w:lineRule="auto"/>
        <w:rPr>
          <w:rFonts w:ascii="Times New Roman" w:hAnsi="Times New Roman"/>
        </w:rPr>
      </w:pPr>
      <w:r w:rsidRPr="007C2DC9">
        <w:rPr>
          <w:rFonts w:ascii="Times New Roman" w:hAnsi="Times New Roman"/>
        </w:rPr>
        <w:t xml:space="preserve">Tikėtina, kad gydymas kartu su CYP3A4 inhibitoriais, įskaitant produktus, kurių sudėtyje yra kobicistato, gali padidinti sisteminių </w:t>
      </w:r>
      <w:r>
        <w:rPr>
          <w:rFonts w:ascii="Times New Roman" w:hAnsi="Times New Roman"/>
        </w:rPr>
        <w:t>šalutinių poveik</w:t>
      </w:r>
      <w:r w:rsidRPr="007C2DC9">
        <w:rPr>
          <w:rFonts w:ascii="Times New Roman" w:hAnsi="Times New Roman"/>
        </w:rPr>
        <w:t>ių riziką. Reikia vengti vartoti šiuos vaistus kartu, nebent vartojimo nauda yra didesnė už padidėjusią sisteminio kortikosteroidų šalutinio poveikio riziką. Tokiu atveju pacientai turi būti stebimi dėl sisteminio kortikosteroidų poveikio.</w:t>
      </w:r>
    </w:p>
    <w:p w14:paraId="0426692D" w14:textId="77777777" w:rsidR="004A2E84" w:rsidRPr="006922E2" w:rsidRDefault="004A2E84" w:rsidP="002A664B">
      <w:pPr>
        <w:tabs>
          <w:tab w:val="left" w:pos="567"/>
        </w:tabs>
        <w:spacing w:after="0" w:line="240" w:lineRule="auto"/>
        <w:rPr>
          <w:rFonts w:ascii="Times New Roman" w:hAnsi="Times New Roman"/>
        </w:rPr>
      </w:pPr>
    </w:p>
    <w:p w14:paraId="509DA728" w14:textId="77777777" w:rsidR="002A664B" w:rsidRPr="000D38D5" w:rsidRDefault="002A664B" w:rsidP="002A664B">
      <w:pPr>
        <w:tabs>
          <w:tab w:val="left" w:pos="567"/>
        </w:tabs>
        <w:spacing w:after="0" w:line="240" w:lineRule="auto"/>
        <w:rPr>
          <w:rFonts w:ascii="Times New Roman" w:hAnsi="Times New Roman"/>
          <w:u w:val="single"/>
        </w:rPr>
      </w:pPr>
      <w:r w:rsidRPr="000D38D5">
        <w:rPr>
          <w:rFonts w:ascii="Times New Roman" w:hAnsi="Times New Roman"/>
          <w:u w:val="single"/>
        </w:rPr>
        <w:t>Vaikų populiacija</w:t>
      </w:r>
    </w:p>
    <w:p w14:paraId="4B22922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Vaist</w:t>
      </w:r>
      <w:r>
        <w:rPr>
          <w:rFonts w:ascii="Times New Roman" w:hAnsi="Times New Roman"/>
        </w:rPr>
        <w:t>inių preparatų</w:t>
      </w:r>
      <w:r w:rsidRPr="006922E2">
        <w:rPr>
          <w:rFonts w:ascii="Times New Roman" w:hAnsi="Times New Roman"/>
        </w:rPr>
        <w:t xml:space="preserve"> sąveikos tyrimai atlikti tik suaugusiems žmonėms.</w:t>
      </w:r>
    </w:p>
    <w:p w14:paraId="084CEBB6" w14:textId="77777777" w:rsidR="002A664B" w:rsidRPr="006922E2" w:rsidRDefault="002A664B" w:rsidP="002A664B">
      <w:pPr>
        <w:tabs>
          <w:tab w:val="left" w:pos="567"/>
        </w:tabs>
        <w:spacing w:after="0" w:line="240" w:lineRule="auto"/>
        <w:rPr>
          <w:rFonts w:ascii="Times New Roman" w:hAnsi="Times New Roman"/>
        </w:rPr>
      </w:pPr>
    </w:p>
    <w:p w14:paraId="09FB51EE"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4.6</w:t>
      </w:r>
      <w:r w:rsidRPr="006922E2">
        <w:rPr>
          <w:rFonts w:ascii="Times New Roman" w:hAnsi="Times New Roman"/>
          <w:b/>
        </w:rPr>
        <w:tab/>
        <w:t>Vaisingumas, nėštumo ir žindymo laikotarpis</w:t>
      </w:r>
    </w:p>
    <w:p w14:paraId="0982BC67" w14:textId="77777777" w:rsidR="002A664B" w:rsidRDefault="002A664B" w:rsidP="002A664B">
      <w:pPr>
        <w:tabs>
          <w:tab w:val="left" w:pos="567"/>
        </w:tabs>
        <w:spacing w:after="0" w:line="240" w:lineRule="auto"/>
        <w:rPr>
          <w:rFonts w:ascii="Times New Roman" w:hAnsi="Times New Roman"/>
        </w:rPr>
      </w:pPr>
    </w:p>
    <w:p w14:paraId="778283F2" w14:textId="77777777" w:rsidR="00656FA2" w:rsidRPr="00A417C1" w:rsidRDefault="00656FA2" w:rsidP="002A664B">
      <w:pPr>
        <w:tabs>
          <w:tab w:val="left" w:pos="567"/>
        </w:tabs>
        <w:spacing w:after="0" w:line="240" w:lineRule="auto"/>
        <w:rPr>
          <w:rFonts w:ascii="Times New Roman" w:hAnsi="Times New Roman"/>
          <w:u w:val="single"/>
        </w:rPr>
      </w:pPr>
      <w:r w:rsidRPr="00A417C1">
        <w:rPr>
          <w:rFonts w:ascii="Times New Roman" w:hAnsi="Times New Roman"/>
          <w:u w:val="single"/>
        </w:rPr>
        <w:t>Nėštumas</w:t>
      </w:r>
    </w:p>
    <w:p w14:paraId="650CD485" w14:textId="77777777" w:rsidR="002A664B" w:rsidRPr="006922E2" w:rsidRDefault="00656FA2" w:rsidP="002A664B">
      <w:pPr>
        <w:tabs>
          <w:tab w:val="left" w:pos="567"/>
        </w:tabs>
        <w:spacing w:after="0" w:line="240" w:lineRule="auto"/>
        <w:rPr>
          <w:rFonts w:ascii="Times New Roman" w:hAnsi="Times New Roman"/>
        </w:rPr>
      </w:pPr>
      <w:r w:rsidRPr="00656FA2">
        <w:rPr>
          <w:rFonts w:ascii="Times New Roman" w:hAnsi="Times New Roman"/>
        </w:rPr>
        <w:t>Duomenų apie mometazono furoato vartojimą nėščioms moterims nėra arba jų yra nedaug</w:t>
      </w:r>
      <w:r>
        <w:rPr>
          <w:rFonts w:ascii="Times New Roman" w:hAnsi="Times New Roman"/>
        </w:rPr>
        <w:t xml:space="preserve">. </w:t>
      </w:r>
      <w:r w:rsidR="000F7736" w:rsidRPr="000F7736">
        <w:rPr>
          <w:rFonts w:ascii="Times New Roman" w:hAnsi="Times New Roman"/>
        </w:rPr>
        <w:t>Tyrimai su gyvūnais parodė toksinį poveikį reprodukcijai (žr. 5.3 skyrių</w:t>
      </w:r>
      <w:r w:rsidR="000F7736">
        <w:rPr>
          <w:rFonts w:ascii="Times New Roman" w:hAnsi="Times New Roman"/>
        </w:rPr>
        <w:t xml:space="preserve">). </w:t>
      </w:r>
      <w:r w:rsidR="002A664B" w:rsidRPr="006922E2">
        <w:rPr>
          <w:rFonts w:ascii="Times New Roman" w:hAnsi="Times New Roman"/>
        </w:rPr>
        <w:t>Mometa</w:t>
      </w:r>
      <w:r w:rsidR="000F7736">
        <w:rPr>
          <w:rFonts w:ascii="Times New Roman" w:hAnsi="Times New Roman"/>
        </w:rPr>
        <w:t>s</w:t>
      </w:r>
      <w:r w:rsidR="002A664B" w:rsidRPr="006922E2">
        <w:rPr>
          <w:rFonts w:ascii="Times New Roman" w:hAnsi="Times New Roman"/>
        </w:rPr>
        <w:t>on</w:t>
      </w:r>
      <w:r w:rsidR="000F7736">
        <w:rPr>
          <w:rFonts w:ascii="Times New Roman" w:hAnsi="Times New Roman"/>
        </w:rPr>
        <w:t>e</w:t>
      </w:r>
      <w:r w:rsidR="002A664B" w:rsidRPr="006922E2">
        <w:rPr>
          <w:rFonts w:ascii="Times New Roman" w:hAnsi="Times New Roman"/>
        </w:rPr>
        <w:t xml:space="preserve"> </w:t>
      </w:r>
      <w:r w:rsidR="000F7736">
        <w:rPr>
          <w:rFonts w:ascii="Times New Roman" w:hAnsi="Times New Roman"/>
        </w:rPr>
        <w:t>Teva</w:t>
      </w:r>
      <w:r w:rsidR="00325431">
        <w:rPr>
          <w:rFonts w:ascii="Times New Roman" w:hAnsi="Times New Roman"/>
        </w:rPr>
        <w:t xml:space="preserve"> nosies purškalo </w:t>
      </w:r>
      <w:r w:rsidR="002A664B" w:rsidRPr="006922E2">
        <w:rPr>
          <w:rFonts w:ascii="Times New Roman" w:hAnsi="Times New Roman"/>
        </w:rPr>
        <w:t>kaip ir kitų į nosį purškiamų kortikosteroidų preparatų, nėščioms,</w:t>
      </w:r>
      <w:r w:rsidR="009A07B8">
        <w:rPr>
          <w:rFonts w:ascii="Times New Roman" w:hAnsi="Times New Roman"/>
        </w:rPr>
        <w:t xml:space="preserve"> </w:t>
      </w:r>
      <w:r w:rsidR="002A664B" w:rsidRPr="006922E2">
        <w:rPr>
          <w:rFonts w:ascii="Times New Roman" w:hAnsi="Times New Roman"/>
        </w:rPr>
        <w:t xml:space="preserve">moterims vartoti </w:t>
      </w:r>
      <w:r w:rsidR="000F7736">
        <w:rPr>
          <w:rFonts w:ascii="Times New Roman" w:hAnsi="Times New Roman"/>
        </w:rPr>
        <w:t>negalima, nebent</w:t>
      </w:r>
      <w:r w:rsidR="002A664B" w:rsidRPr="006922E2">
        <w:rPr>
          <w:rFonts w:ascii="Times New Roman" w:hAnsi="Times New Roman"/>
        </w:rPr>
        <w:t xml:space="preserve"> gydymo nauda viršija galimą žalą moteriai, vaisiui ar kūdikiui. Naujagimius, kurių motinos nėštumo metu buvo gydytos kortikosteroidais, būtina atidžiai ištirti, kad būtų galima nustatyti, ar nėra antinksčių hipofunkcijos.</w:t>
      </w:r>
    </w:p>
    <w:p w14:paraId="3841EB07" w14:textId="77777777" w:rsidR="002A664B" w:rsidRDefault="002A664B" w:rsidP="002A664B">
      <w:pPr>
        <w:tabs>
          <w:tab w:val="left" w:pos="567"/>
        </w:tabs>
        <w:spacing w:after="0" w:line="240" w:lineRule="auto"/>
        <w:rPr>
          <w:rFonts w:ascii="Times New Roman" w:hAnsi="Times New Roman"/>
        </w:rPr>
      </w:pPr>
    </w:p>
    <w:p w14:paraId="53E236EC" w14:textId="77777777" w:rsidR="000F7736" w:rsidRPr="00A417C1" w:rsidRDefault="000F7736" w:rsidP="000F7736">
      <w:pPr>
        <w:tabs>
          <w:tab w:val="left" w:pos="567"/>
        </w:tabs>
        <w:spacing w:after="0" w:line="240" w:lineRule="auto"/>
        <w:rPr>
          <w:rFonts w:ascii="Times New Roman" w:hAnsi="Times New Roman"/>
          <w:u w:val="single"/>
        </w:rPr>
      </w:pPr>
      <w:r w:rsidRPr="00A417C1">
        <w:rPr>
          <w:rFonts w:ascii="Times New Roman" w:hAnsi="Times New Roman"/>
          <w:u w:val="single"/>
        </w:rPr>
        <w:t>Žindymas</w:t>
      </w:r>
    </w:p>
    <w:p w14:paraId="2861CB3C" w14:textId="77777777" w:rsidR="000F7736" w:rsidRPr="000F7736" w:rsidRDefault="000F7736" w:rsidP="000F7736">
      <w:pPr>
        <w:tabs>
          <w:tab w:val="left" w:pos="567"/>
        </w:tabs>
        <w:spacing w:after="0" w:line="240" w:lineRule="auto"/>
        <w:rPr>
          <w:rFonts w:ascii="Times New Roman" w:hAnsi="Times New Roman"/>
        </w:rPr>
      </w:pPr>
      <w:r w:rsidRPr="000F7736">
        <w:rPr>
          <w:rFonts w:ascii="Times New Roman" w:hAnsi="Times New Roman"/>
        </w:rPr>
        <w:t xml:space="preserve">Ar mometazono furoato patenka į motinos pieną, nėra žinoma. Kaip ir kitų į nosį purškiamų kortikosteroidų preparatų atvejais, reikia atsižvelgiant į žindymo naudą kūdikiui ir gydymo naudą moteriai nuspręsti, ar nutraukti žindymą, ar nutraukti gydymą </w:t>
      </w:r>
      <w:r>
        <w:rPr>
          <w:rFonts w:ascii="Times New Roman" w:hAnsi="Times New Roman"/>
        </w:rPr>
        <w:t xml:space="preserve">Mometasone Teva </w:t>
      </w:r>
      <w:r w:rsidRPr="000F7736">
        <w:rPr>
          <w:rFonts w:ascii="Times New Roman" w:hAnsi="Times New Roman"/>
        </w:rPr>
        <w:t>nosies purškalu.</w:t>
      </w:r>
    </w:p>
    <w:p w14:paraId="4ABE8BEC" w14:textId="77777777" w:rsidR="000F7736" w:rsidRPr="000F7736" w:rsidRDefault="000F7736" w:rsidP="000F7736">
      <w:pPr>
        <w:tabs>
          <w:tab w:val="left" w:pos="567"/>
        </w:tabs>
        <w:spacing w:after="0" w:line="240" w:lineRule="auto"/>
        <w:rPr>
          <w:rFonts w:ascii="Times New Roman" w:hAnsi="Times New Roman"/>
        </w:rPr>
      </w:pPr>
    </w:p>
    <w:p w14:paraId="0B0AAF62" w14:textId="77777777" w:rsidR="000F7736" w:rsidRPr="00A417C1" w:rsidRDefault="000F7736" w:rsidP="000F7736">
      <w:pPr>
        <w:tabs>
          <w:tab w:val="left" w:pos="567"/>
        </w:tabs>
        <w:spacing w:after="0" w:line="240" w:lineRule="auto"/>
        <w:rPr>
          <w:rFonts w:ascii="Times New Roman" w:hAnsi="Times New Roman"/>
          <w:u w:val="single"/>
        </w:rPr>
      </w:pPr>
      <w:r w:rsidRPr="00A417C1">
        <w:rPr>
          <w:rFonts w:ascii="Times New Roman" w:hAnsi="Times New Roman"/>
          <w:u w:val="single"/>
        </w:rPr>
        <w:t>Vaisingumas</w:t>
      </w:r>
    </w:p>
    <w:p w14:paraId="33F7037E" w14:textId="77777777" w:rsidR="000F7736" w:rsidRDefault="000F7736" w:rsidP="000F7736">
      <w:pPr>
        <w:tabs>
          <w:tab w:val="left" w:pos="567"/>
        </w:tabs>
        <w:spacing w:after="0" w:line="240" w:lineRule="auto"/>
        <w:rPr>
          <w:rFonts w:ascii="Times New Roman" w:hAnsi="Times New Roman"/>
        </w:rPr>
      </w:pPr>
      <w:r w:rsidRPr="000F7736">
        <w:rPr>
          <w:rFonts w:ascii="Times New Roman" w:hAnsi="Times New Roman"/>
        </w:rPr>
        <w:t>Klinikinių duomenų apie mometazono furoato poveikį vaisingumui nėra. Su gyvūnais atlikti tyrimai parodė toksinį poveikį reprodukcijai, bet ne poveikį vaisingumui (žr. 5.3 skyrių).</w:t>
      </w:r>
    </w:p>
    <w:p w14:paraId="264DB7CA" w14:textId="77777777" w:rsidR="000F7736" w:rsidRPr="006922E2" w:rsidRDefault="000F7736" w:rsidP="002A664B">
      <w:pPr>
        <w:tabs>
          <w:tab w:val="left" w:pos="567"/>
        </w:tabs>
        <w:spacing w:after="0" w:line="240" w:lineRule="auto"/>
        <w:rPr>
          <w:rFonts w:ascii="Times New Roman" w:hAnsi="Times New Roman"/>
        </w:rPr>
      </w:pPr>
    </w:p>
    <w:p w14:paraId="0E909102"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4.7</w:t>
      </w:r>
      <w:r w:rsidRPr="006922E2">
        <w:rPr>
          <w:rFonts w:ascii="Times New Roman" w:hAnsi="Times New Roman"/>
          <w:b/>
        </w:rPr>
        <w:tab/>
        <w:t>Poveikis gebėjimui vairuoti ir valdyti</w:t>
      </w:r>
      <w:r w:rsidRPr="006922E2" w:rsidDel="00AD088B">
        <w:rPr>
          <w:rFonts w:ascii="Times New Roman" w:hAnsi="Times New Roman"/>
          <w:b/>
        </w:rPr>
        <w:t xml:space="preserve"> </w:t>
      </w:r>
      <w:r w:rsidRPr="006922E2">
        <w:rPr>
          <w:rFonts w:ascii="Times New Roman" w:hAnsi="Times New Roman"/>
          <w:b/>
        </w:rPr>
        <w:t>mechanizmus</w:t>
      </w:r>
    </w:p>
    <w:p w14:paraId="5B17BE49" w14:textId="77777777" w:rsidR="002A664B" w:rsidRPr="006922E2" w:rsidRDefault="002A664B" w:rsidP="002A664B">
      <w:pPr>
        <w:tabs>
          <w:tab w:val="left" w:pos="567"/>
        </w:tabs>
        <w:spacing w:after="0" w:line="240" w:lineRule="auto"/>
        <w:rPr>
          <w:rFonts w:ascii="Times New Roman" w:hAnsi="Times New Roman"/>
        </w:rPr>
      </w:pPr>
    </w:p>
    <w:p w14:paraId="38EBD814" w14:textId="77777777" w:rsidR="002A664B" w:rsidRPr="006922E2" w:rsidRDefault="00CD1BA0" w:rsidP="00CD1BA0">
      <w:pPr>
        <w:tabs>
          <w:tab w:val="left" w:pos="567"/>
        </w:tabs>
        <w:spacing w:after="0" w:line="240" w:lineRule="auto"/>
        <w:rPr>
          <w:rFonts w:ascii="Times New Roman" w:hAnsi="Times New Roman"/>
          <w:noProof/>
        </w:rPr>
      </w:pPr>
      <w:r>
        <w:rPr>
          <w:rFonts w:ascii="Times New Roman" w:hAnsi="Times New Roman"/>
        </w:rPr>
        <w:t>Mometasone Teva įtakos gebėjimui vairuoti ir valdyti mechanizmus nedaro arba ji yra nereikšminga.</w:t>
      </w:r>
    </w:p>
    <w:p w14:paraId="4ACD3DC6" w14:textId="77777777" w:rsidR="002A664B" w:rsidRPr="006922E2" w:rsidRDefault="002A664B" w:rsidP="002A664B">
      <w:pPr>
        <w:tabs>
          <w:tab w:val="left" w:pos="540"/>
        </w:tabs>
        <w:spacing w:after="0" w:line="240" w:lineRule="auto"/>
        <w:rPr>
          <w:rFonts w:ascii="Times New Roman" w:hAnsi="Times New Roman"/>
          <w:b/>
        </w:rPr>
      </w:pPr>
    </w:p>
    <w:p w14:paraId="3EC7ABD9" w14:textId="77777777" w:rsidR="002A664B" w:rsidRPr="006922E2" w:rsidRDefault="002A664B" w:rsidP="002A664B">
      <w:pPr>
        <w:tabs>
          <w:tab w:val="left" w:pos="540"/>
        </w:tabs>
        <w:spacing w:after="0" w:line="240" w:lineRule="auto"/>
        <w:rPr>
          <w:rFonts w:ascii="Times New Roman" w:hAnsi="Times New Roman"/>
          <w:b/>
          <w:i/>
        </w:rPr>
      </w:pPr>
      <w:r w:rsidRPr="006922E2">
        <w:rPr>
          <w:rFonts w:ascii="Times New Roman" w:hAnsi="Times New Roman"/>
          <w:b/>
        </w:rPr>
        <w:t>4.8</w:t>
      </w:r>
      <w:r w:rsidRPr="006922E2">
        <w:rPr>
          <w:rFonts w:ascii="Times New Roman" w:hAnsi="Times New Roman"/>
          <w:b/>
        </w:rPr>
        <w:tab/>
        <w:t>Nepageidaujamas poveikis</w:t>
      </w:r>
    </w:p>
    <w:p w14:paraId="0D187249" w14:textId="77777777" w:rsidR="002A664B" w:rsidRPr="006922E2" w:rsidRDefault="002A664B" w:rsidP="002A664B">
      <w:pPr>
        <w:spacing w:after="0" w:line="240" w:lineRule="auto"/>
        <w:rPr>
          <w:rFonts w:ascii="Times New Roman" w:hAnsi="Times New Roman"/>
          <w:b/>
          <w:i/>
        </w:rPr>
      </w:pPr>
    </w:p>
    <w:p w14:paraId="7DE514CF" w14:textId="77777777" w:rsidR="008949E9" w:rsidRPr="00A417C1" w:rsidRDefault="008949E9" w:rsidP="002A664B">
      <w:pPr>
        <w:spacing w:after="0" w:line="240" w:lineRule="auto"/>
        <w:rPr>
          <w:rFonts w:ascii="Times New Roman" w:hAnsi="Times New Roman"/>
          <w:u w:val="single"/>
        </w:rPr>
      </w:pPr>
      <w:r w:rsidRPr="00A417C1">
        <w:rPr>
          <w:rFonts w:ascii="Times New Roman" w:hAnsi="Times New Roman"/>
          <w:u w:val="single"/>
        </w:rPr>
        <w:t>Saugumo duomenų santrauka</w:t>
      </w:r>
    </w:p>
    <w:p w14:paraId="585C558A" w14:textId="77777777" w:rsidR="008949E9" w:rsidRDefault="008949E9" w:rsidP="002A664B">
      <w:pPr>
        <w:spacing w:after="0" w:line="240" w:lineRule="auto"/>
        <w:rPr>
          <w:rFonts w:ascii="Times New Roman" w:hAnsi="Times New Roman"/>
        </w:rPr>
      </w:pPr>
      <w:r w:rsidRPr="008949E9">
        <w:rPr>
          <w:rFonts w:ascii="Times New Roman" w:hAnsi="Times New Roman"/>
        </w:rPr>
        <w:t>Alerginio rinito klinikinių tyrimų metu stebėtas kraujavimas iš nosies įprastai buvo nesmarkus, praeidavo savaime ir buvo dažnesnis (5 %), nei vartojusiems placebo, bei lygiavertis arba retesnis lyginant su kitais aktyviai kontrolei tirtais į nosį vartojamais kortikosteroidais (net iki 15 %), kaip pranešta alerginio rinito klinikiniuose tyrimuose. Visų kitų nepageidaujamų reiškinių dažnis buvo panašus, kaip ir placebo. Pacientų, gydytų nuo nosies polipozės, grupėje bendras nepageidaujamų reiškinių dažnis buvo panašus į placebo ir panašus į tą, kuris buvo stebėtas alerginiu rinitu sirgusiems pacientams.</w:t>
      </w:r>
    </w:p>
    <w:p w14:paraId="694A7136" w14:textId="77777777" w:rsidR="008949E9" w:rsidRDefault="008949E9" w:rsidP="002A664B">
      <w:pPr>
        <w:spacing w:after="0" w:line="240" w:lineRule="auto"/>
        <w:rPr>
          <w:rFonts w:ascii="Times New Roman" w:hAnsi="Times New Roman"/>
        </w:rPr>
      </w:pPr>
    </w:p>
    <w:p w14:paraId="67E61BE7" w14:textId="77777777" w:rsidR="0069662C" w:rsidRPr="0069662C" w:rsidRDefault="0069662C" w:rsidP="0069662C">
      <w:pPr>
        <w:spacing w:after="0" w:line="240" w:lineRule="auto"/>
        <w:rPr>
          <w:rFonts w:ascii="Times New Roman" w:hAnsi="Times New Roman"/>
        </w:rPr>
      </w:pPr>
      <w:r w:rsidRPr="0069662C">
        <w:rPr>
          <w:rFonts w:ascii="Times New Roman" w:hAnsi="Times New Roman"/>
        </w:rPr>
        <w:t>Gali pasireikšti purškiamų į nosį kortikosteroidų sisteminis poveikis, ypač kai vartojama didelėmis dozėmis ir ilgą laiką.</w:t>
      </w:r>
    </w:p>
    <w:p w14:paraId="01C94D5B" w14:textId="77777777" w:rsidR="0069662C" w:rsidRPr="0069662C" w:rsidRDefault="0069662C" w:rsidP="0069662C">
      <w:pPr>
        <w:spacing w:after="0" w:line="240" w:lineRule="auto"/>
        <w:rPr>
          <w:rFonts w:ascii="Times New Roman" w:hAnsi="Times New Roman"/>
        </w:rPr>
      </w:pPr>
    </w:p>
    <w:p w14:paraId="22A946C5" w14:textId="77777777" w:rsidR="0069662C" w:rsidRPr="00A417C1" w:rsidRDefault="0069662C" w:rsidP="0069662C">
      <w:pPr>
        <w:spacing w:after="0" w:line="240" w:lineRule="auto"/>
        <w:rPr>
          <w:rFonts w:ascii="Times New Roman" w:hAnsi="Times New Roman"/>
          <w:u w:val="single"/>
        </w:rPr>
      </w:pPr>
      <w:r w:rsidRPr="00A417C1">
        <w:rPr>
          <w:rFonts w:ascii="Times New Roman" w:hAnsi="Times New Roman"/>
          <w:u w:val="single"/>
        </w:rPr>
        <w:t>Nepageidaujamų reakcijų santrauka lentelėje</w:t>
      </w:r>
    </w:p>
    <w:p w14:paraId="530CBB93" w14:textId="77777777" w:rsidR="0069662C" w:rsidRDefault="0069662C" w:rsidP="0069662C">
      <w:pPr>
        <w:spacing w:after="0" w:line="240" w:lineRule="auto"/>
        <w:rPr>
          <w:rFonts w:ascii="Times New Roman" w:hAnsi="Times New Roman"/>
        </w:rPr>
      </w:pPr>
      <w:r w:rsidRPr="0069662C">
        <w:rPr>
          <w:rFonts w:ascii="Times New Roman" w:hAnsi="Times New Roman"/>
        </w:rPr>
        <w:t xml:space="preserve">Su gydymu susijusios nepageidaujamos reakcijos (≥ 1 %), pastebėtos klinikinių tyrimų metu alerginiu rinitu ar nosies polipoze sirgusiems pacientams bei vaistui esant rinkoje, 1 lentelėje yra pateiktos nepriklausomai nuo indikacijos. Nepageidaujamos reakcijos yra sugrupuotos pagal MedDRA pagrindines organų sistemų klases. Kiekvienoje organų sistemų klasėje nepageidaujamos reakcijos yra pateiktos pagal dažnį. </w:t>
      </w:r>
      <w:r w:rsidR="003E1AC6">
        <w:rPr>
          <w:rFonts w:ascii="Times New Roman" w:hAnsi="Times New Roman"/>
        </w:rPr>
        <w:t>Nepageidaujamo poveikio d</w:t>
      </w:r>
      <w:r w:rsidRPr="0069662C">
        <w:rPr>
          <w:rFonts w:ascii="Times New Roman" w:hAnsi="Times New Roman"/>
        </w:rPr>
        <w:t>ažnis apibūdinamas taip: labai dažnas (≥ 1/10), dažnas (nuo ≥ 1/100 i</w:t>
      </w:r>
      <w:r w:rsidR="00B071FE">
        <w:rPr>
          <w:rFonts w:ascii="Times New Roman" w:hAnsi="Times New Roman"/>
        </w:rPr>
        <w:t>ki &lt; 1/10), nedažnas (nuo ≥ 1/1</w:t>
      </w:r>
      <w:r w:rsidRPr="0069662C">
        <w:rPr>
          <w:rFonts w:ascii="Times New Roman" w:hAnsi="Times New Roman"/>
        </w:rPr>
        <w:t>000 iki &lt; 1/100). Rinkos stebėsenos metu nustatytų nepageidaujamų reiškinių dažnis yra laikomas „nežinomu“ (negali būti apskaičiuotas pagal turimus duomenis).</w:t>
      </w:r>
    </w:p>
    <w:p w14:paraId="2A84D63D" w14:textId="77777777" w:rsidR="002640D1" w:rsidRDefault="002640D1" w:rsidP="002A664B">
      <w:pPr>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2640D1" w:rsidRPr="002640D1" w14:paraId="501CEACE" w14:textId="77777777" w:rsidTr="00EE0212">
        <w:trPr>
          <w:cantSplit/>
          <w:tblHeader/>
        </w:trPr>
        <w:tc>
          <w:tcPr>
            <w:tcW w:w="5000" w:type="pct"/>
            <w:gridSpan w:val="4"/>
            <w:tcBorders>
              <w:top w:val="single" w:sz="4" w:space="0" w:color="auto"/>
              <w:left w:val="single" w:sz="4" w:space="0" w:color="auto"/>
              <w:bottom w:val="single" w:sz="4" w:space="0" w:color="auto"/>
              <w:right w:val="single" w:sz="4" w:space="0" w:color="auto"/>
            </w:tcBorders>
            <w:hideMark/>
          </w:tcPr>
          <w:p w14:paraId="451BA1D9" w14:textId="77777777" w:rsidR="002640D1" w:rsidRPr="002640D1" w:rsidRDefault="002640D1" w:rsidP="00A417C1">
            <w:pPr>
              <w:spacing w:after="0" w:line="240" w:lineRule="auto"/>
              <w:jc w:val="center"/>
              <w:rPr>
                <w:rFonts w:ascii="Times New Roman" w:hAnsi="Times New Roman"/>
              </w:rPr>
            </w:pPr>
            <w:r w:rsidRPr="002640D1">
              <w:rPr>
                <w:rFonts w:ascii="Times New Roman" w:hAnsi="Times New Roman"/>
                <w:b/>
              </w:rPr>
              <w:t>1 lentelė.</w:t>
            </w:r>
            <w:r w:rsidRPr="002640D1">
              <w:rPr>
                <w:rFonts w:ascii="Times New Roman" w:hAnsi="Times New Roman"/>
                <w:b/>
              </w:rPr>
              <w:tab/>
              <w:t>Su gydymu susijusios nepageidaujamos re</w:t>
            </w:r>
            <w:r w:rsidR="008D105F">
              <w:rPr>
                <w:rFonts w:ascii="Times New Roman" w:hAnsi="Times New Roman"/>
                <w:b/>
              </w:rPr>
              <w:t>a</w:t>
            </w:r>
            <w:r w:rsidRPr="002640D1">
              <w:rPr>
                <w:rFonts w:ascii="Times New Roman" w:hAnsi="Times New Roman"/>
                <w:b/>
              </w:rPr>
              <w:t>kcijos pagal organų sistemų klases ir dažnį</w:t>
            </w:r>
          </w:p>
        </w:tc>
      </w:tr>
      <w:tr w:rsidR="002640D1" w:rsidRPr="002640D1" w14:paraId="74AB463F" w14:textId="77777777" w:rsidTr="00EE0212">
        <w:trPr>
          <w:cantSplit/>
        </w:trPr>
        <w:tc>
          <w:tcPr>
            <w:tcW w:w="1250" w:type="pct"/>
            <w:tcBorders>
              <w:top w:val="single" w:sz="4" w:space="0" w:color="auto"/>
              <w:left w:val="single" w:sz="4" w:space="0" w:color="auto"/>
              <w:bottom w:val="single" w:sz="4" w:space="0" w:color="auto"/>
              <w:right w:val="single" w:sz="4" w:space="0" w:color="auto"/>
            </w:tcBorders>
          </w:tcPr>
          <w:p w14:paraId="0068CD09"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4F8E90D6"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Labai dažnas</w:t>
            </w:r>
          </w:p>
        </w:tc>
        <w:tc>
          <w:tcPr>
            <w:tcW w:w="1250" w:type="pct"/>
            <w:tcBorders>
              <w:top w:val="single" w:sz="4" w:space="0" w:color="auto"/>
              <w:left w:val="single" w:sz="4" w:space="0" w:color="auto"/>
              <w:bottom w:val="single" w:sz="4" w:space="0" w:color="auto"/>
              <w:right w:val="single" w:sz="4" w:space="0" w:color="auto"/>
            </w:tcBorders>
          </w:tcPr>
          <w:p w14:paraId="2B572EEC"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Dažnas</w:t>
            </w:r>
          </w:p>
          <w:p w14:paraId="4AAFD90B"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57265582"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Dažnis nežinomas</w:t>
            </w:r>
          </w:p>
        </w:tc>
      </w:tr>
      <w:tr w:rsidR="002640D1" w:rsidRPr="002640D1" w14:paraId="3611F002"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69B2DFE9"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Infekcijos ir infestacijos</w:t>
            </w:r>
          </w:p>
        </w:tc>
        <w:tc>
          <w:tcPr>
            <w:tcW w:w="1250" w:type="pct"/>
            <w:tcBorders>
              <w:top w:val="single" w:sz="4" w:space="0" w:color="auto"/>
              <w:left w:val="single" w:sz="4" w:space="0" w:color="auto"/>
              <w:bottom w:val="single" w:sz="4" w:space="0" w:color="auto"/>
              <w:right w:val="single" w:sz="4" w:space="0" w:color="auto"/>
            </w:tcBorders>
          </w:tcPr>
          <w:p w14:paraId="0E44E5C2"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042EFD7A"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Faringitas</w:t>
            </w:r>
          </w:p>
          <w:p w14:paraId="19BED510"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Viršutiniųjų kvėpavimo takų infekcija</w:t>
            </w:r>
            <w:r>
              <w:rPr>
                <w:rFonts w:ascii="Times New Roman" w:hAnsi="Times New Roman"/>
                <w:vertAlign w:val="superscript"/>
              </w:rPr>
              <w:t>**</w:t>
            </w:r>
          </w:p>
        </w:tc>
        <w:tc>
          <w:tcPr>
            <w:tcW w:w="1250" w:type="pct"/>
            <w:tcBorders>
              <w:top w:val="single" w:sz="4" w:space="0" w:color="auto"/>
              <w:left w:val="single" w:sz="4" w:space="0" w:color="auto"/>
              <w:bottom w:val="single" w:sz="4" w:space="0" w:color="auto"/>
              <w:right w:val="single" w:sz="4" w:space="0" w:color="auto"/>
            </w:tcBorders>
          </w:tcPr>
          <w:p w14:paraId="490092F0" w14:textId="77777777" w:rsidR="002640D1" w:rsidRPr="002640D1" w:rsidRDefault="002640D1" w:rsidP="002640D1">
            <w:pPr>
              <w:spacing w:after="0" w:line="240" w:lineRule="auto"/>
              <w:rPr>
                <w:rFonts w:ascii="Times New Roman" w:hAnsi="Times New Roman"/>
              </w:rPr>
            </w:pPr>
          </w:p>
        </w:tc>
      </w:tr>
      <w:tr w:rsidR="002640D1" w:rsidRPr="002640D1" w14:paraId="5E580C49"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69314900"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Imuninės sistemos sutrikimai</w:t>
            </w:r>
          </w:p>
        </w:tc>
        <w:tc>
          <w:tcPr>
            <w:tcW w:w="1250" w:type="pct"/>
            <w:tcBorders>
              <w:top w:val="single" w:sz="4" w:space="0" w:color="auto"/>
              <w:left w:val="single" w:sz="4" w:space="0" w:color="auto"/>
              <w:bottom w:val="single" w:sz="4" w:space="0" w:color="auto"/>
              <w:right w:val="single" w:sz="4" w:space="0" w:color="auto"/>
            </w:tcBorders>
          </w:tcPr>
          <w:p w14:paraId="22CA81C2"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tcPr>
          <w:p w14:paraId="4DE0B383"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40537FBB"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Padidėjęs jautrumas, įskaitant anafilaksines reakcijas, angioneurozinę edemą, bronchų spazmą ir dusulį</w:t>
            </w:r>
          </w:p>
        </w:tc>
      </w:tr>
      <w:tr w:rsidR="002640D1" w:rsidRPr="002640D1" w14:paraId="6A2F1F6D"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72DC472D"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Nervų sistemos sutrikimai</w:t>
            </w:r>
          </w:p>
        </w:tc>
        <w:tc>
          <w:tcPr>
            <w:tcW w:w="1250" w:type="pct"/>
            <w:tcBorders>
              <w:top w:val="single" w:sz="4" w:space="0" w:color="auto"/>
              <w:left w:val="single" w:sz="4" w:space="0" w:color="auto"/>
              <w:bottom w:val="single" w:sz="4" w:space="0" w:color="auto"/>
              <w:right w:val="single" w:sz="4" w:space="0" w:color="auto"/>
            </w:tcBorders>
          </w:tcPr>
          <w:p w14:paraId="07A37074"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241DC338"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Galvos skausmas</w:t>
            </w:r>
          </w:p>
        </w:tc>
        <w:tc>
          <w:tcPr>
            <w:tcW w:w="1250" w:type="pct"/>
            <w:tcBorders>
              <w:top w:val="single" w:sz="4" w:space="0" w:color="auto"/>
              <w:left w:val="single" w:sz="4" w:space="0" w:color="auto"/>
              <w:bottom w:val="single" w:sz="4" w:space="0" w:color="auto"/>
              <w:right w:val="single" w:sz="4" w:space="0" w:color="auto"/>
            </w:tcBorders>
          </w:tcPr>
          <w:p w14:paraId="24D71436" w14:textId="77777777" w:rsidR="002640D1" w:rsidRPr="002640D1" w:rsidRDefault="002640D1" w:rsidP="002640D1">
            <w:pPr>
              <w:spacing w:after="0" w:line="240" w:lineRule="auto"/>
              <w:rPr>
                <w:rFonts w:ascii="Times New Roman" w:hAnsi="Times New Roman"/>
              </w:rPr>
            </w:pPr>
          </w:p>
        </w:tc>
      </w:tr>
      <w:tr w:rsidR="002640D1" w:rsidRPr="002640D1" w14:paraId="50D33272"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2CD58133"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Akių sutrikimai</w:t>
            </w:r>
          </w:p>
        </w:tc>
        <w:tc>
          <w:tcPr>
            <w:tcW w:w="1250" w:type="pct"/>
            <w:tcBorders>
              <w:top w:val="single" w:sz="4" w:space="0" w:color="auto"/>
              <w:left w:val="single" w:sz="4" w:space="0" w:color="auto"/>
              <w:bottom w:val="single" w:sz="4" w:space="0" w:color="auto"/>
              <w:right w:val="single" w:sz="4" w:space="0" w:color="auto"/>
            </w:tcBorders>
          </w:tcPr>
          <w:p w14:paraId="15CA4AE3"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tcPr>
          <w:p w14:paraId="0CA79347"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13C9AFBC"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Glaukoma</w:t>
            </w:r>
          </w:p>
          <w:p w14:paraId="3B6787D4"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Akispūdžio padidėjimas</w:t>
            </w:r>
          </w:p>
          <w:p w14:paraId="0DD2A344" w14:textId="77777777" w:rsidR="002640D1" w:rsidRDefault="002640D1" w:rsidP="002640D1">
            <w:pPr>
              <w:spacing w:after="0" w:line="240" w:lineRule="auto"/>
              <w:rPr>
                <w:rFonts w:ascii="Times New Roman" w:hAnsi="Times New Roman"/>
              </w:rPr>
            </w:pPr>
            <w:r w:rsidRPr="002640D1">
              <w:rPr>
                <w:rFonts w:ascii="Times New Roman" w:hAnsi="Times New Roman"/>
              </w:rPr>
              <w:t>Katarakta</w:t>
            </w:r>
          </w:p>
          <w:p w14:paraId="64CE139C" w14:textId="77777777" w:rsidR="00D02F77" w:rsidRPr="006B1259" w:rsidRDefault="00D02F77" w:rsidP="002640D1">
            <w:pPr>
              <w:spacing w:after="0" w:line="240" w:lineRule="auto"/>
              <w:rPr>
                <w:rFonts w:ascii="Times New Roman" w:hAnsi="Times New Roman"/>
              </w:rPr>
            </w:pPr>
            <w:r w:rsidRPr="006B1259">
              <w:rPr>
                <w:rFonts w:ascii="Times New Roman" w:hAnsi="Times New Roman"/>
                <w:bCs/>
              </w:rPr>
              <w:t>Miglotas matymas (taip pat žr. 4.4 skyrių).</w:t>
            </w:r>
          </w:p>
        </w:tc>
      </w:tr>
      <w:tr w:rsidR="002640D1" w:rsidRPr="002640D1" w14:paraId="6706FD15"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51431309"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Kvėpavimo sistemos, krūtinės ląstos ir tarpuplaučio sutrikimai</w:t>
            </w:r>
          </w:p>
        </w:tc>
        <w:tc>
          <w:tcPr>
            <w:tcW w:w="1250" w:type="pct"/>
            <w:tcBorders>
              <w:top w:val="single" w:sz="4" w:space="0" w:color="auto"/>
              <w:left w:val="single" w:sz="4" w:space="0" w:color="auto"/>
              <w:bottom w:val="single" w:sz="4" w:space="0" w:color="auto"/>
              <w:right w:val="single" w:sz="4" w:space="0" w:color="auto"/>
            </w:tcBorders>
            <w:hideMark/>
          </w:tcPr>
          <w:p w14:paraId="153E0F06"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Kraujavimas iš nosies*</w:t>
            </w:r>
          </w:p>
        </w:tc>
        <w:tc>
          <w:tcPr>
            <w:tcW w:w="1250" w:type="pct"/>
            <w:tcBorders>
              <w:top w:val="single" w:sz="4" w:space="0" w:color="auto"/>
              <w:left w:val="single" w:sz="4" w:space="0" w:color="auto"/>
              <w:bottom w:val="single" w:sz="4" w:space="0" w:color="auto"/>
              <w:right w:val="single" w:sz="4" w:space="0" w:color="auto"/>
            </w:tcBorders>
          </w:tcPr>
          <w:p w14:paraId="08D308FD"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Kraujavimas iš nosies</w:t>
            </w:r>
          </w:p>
          <w:p w14:paraId="230C810B"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deginimas</w:t>
            </w:r>
          </w:p>
          <w:p w14:paraId="31BF4024"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dirginimas</w:t>
            </w:r>
          </w:p>
          <w:p w14:paraId="110C60F3"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išopėjimas</w:t>
            </w:r>
          </w:p>
          <w:p w14:paraId="22F002C6"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6CA73E1E"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Nosies pertvaros prakiurimas</w:t>
            </w:r>
          </w:p>
        </w:tc>
      </w:tr>
      <w:tr w:rsidR="002640D1" w:rsidRPr="002640D1" w14:paraId="5C7D5755" w14:textId="77777777" w:rsidTr="00EE0212">
        <w:trPr>
          <w:cantSplit/>
        </w:trPr>
        <w:tc>
          <w:tcPr>
            <w:tcW w:w="1250" w:type="pct"/>
            <w:tcBorders>
              <w:top w:val="single" w:sz="4" w:space="0" w:color="auto"/>
              <w:left w:val="single" w:sz="4" w:space="0" w:color="auto"/>
              <w:bottom w:val="single" w:sz="4" w:space="0" w:color="auto"/>
              <w:right w:val="single" w:sz="4" w:space="0" w:color="auto"/>
            </w:tcBorders>
            <w:hideMark/>
          </w:tcPr>
          <w:p w14:paraId="1227F5F5"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Virškinimo trakto sutrikimai</w:t>
            </w:r>
          </w:p>
        </w:tc>
        <w:tc>
          <w:tcPr>
            <w:tcW w:w="1250" w:type="pct"/>
            <w:tcBorders>
              <w:top w:val="single" w:sz="4" w:space="0" w:color="auto"/>
              <w:left w:val="single" w:sz="4" w:space="0" w:color="auto"/>
              <w:bottom w:val="single" w:sz="4" w:space="0" w:color="auto"/>
              <w:right w:val="single" w:sz="4" w:space="0" w:color="auto"/>
            </w:tcBorders>
          </w:tcPr>
          <w:p w14:paraId="22137DFD"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tcPr>
          <w:p w14:paraId="60D51F69"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Gerklės dirginimas*</w:t>
            </w:r>
          </w:p>
          <w:p w14:paraId="6B22EA71" w14:textId="77777777" w:rsidR="002640D1" w:rsidRPr="002640D1" w:rsidRDefault="002640D1" w:rsidP="002640D1">
            <w:pPr>
              <w:spacing w:after="0" w:line="240" w:lineRule="auto"/>
              <w:rPr>
                <w:rFonts w:ascii="Times New Roman" w:hAnsi="Times New Roman"/>
              </w:rPr>
            </w:pPr>
          </w:p>
        </w:tc>
        <w:tc>
          <w:tcPr>
            <w:tcW w:w="1250" w:type="pct"/>
            <w:tcBorders>
              <w:top w:val="single" w:sz="4" w:space="0" w:color="auto"/>
              <w:left w:val="single" w:sz="4" w:space="0" w:color="auto"/>
              <w:bottom w:val="single" w:sz="4" w:space="0" w:color="auto"/>
              <w:right w:val="single" w:sz="4" w:space="0" w:color="auto"/>
            </w:tcBorders>
            <w:hideMark/>
          </w:tcPr>
          <w:p w14:paraId="3588CF16" w14:textId="77777777" w:rsidR="002640D1" w:rsidRPr="002640D1" w:rsidRDefault="002640D1" w:rsidP="002640D1">
            <w:pPr>
              <w:spacing w:after="0" w:line="240" w:lineRule="auto"/>
              <w:rPr>
                <w:rFonts w:ascii="Times New Roman" w:hAnsi="Times New Roman"/>
              </w:rPr>
            </w:pPr>
            <w:r w:rsidRPr="002640D1">
              <w:rPr>
                <w:rFonts w:ascii="Times New Roman" w:hAnsi="Times New Roman"/>
              </w:rPr>
              <w:t>Skonio ir kvapo jutimo sutrikimas</w:t>
            </w:r>
          </w:p>
        </w:tc>
      </w:tr>
    </w:tbl>
    <w:p w14:paraId="4F8C37A3" w14:textId="77777777" w:rsidR="002640D1" w:rsidRPr="002640D1" w:rsidRDefault="002640D1" w:rsidP="002640D1">
      <w:pPr>
        <w:spacing w:after="0" w:line="240" w:lineRule="auto"/>
        <w:rPr>
          <w:rFonts w:ascii="Times New Roman" w:hAnsi="Times New Roman"/>
        </w:rPr>
      </w:pPr>
      <w:r>
        <w:rPr>
          <w:rFonts w:ascii="Times New Roman" w:hAnsi="Times New Roman"/>
        </w:rPr>
        <w:t>*</w:t>
      </w:r>
      <w:r w:rsidRPr="002640D1">
        <w:rPr>
          <w:rFonts w:ascii="Times New Roman" w:hAnsi="Times New Roman"/>
        </w:rPr>
        <w:t xml:space="preserve"> registruoti dozuojant du kartus p</w:t>
      </w:r>
      <w:r w:rsidR="00B071FE">
        <w:rPr>
          <w:rFonts w:ascii="Times New Roman" w:hAnsi="Times New Roman"/>
        </w:rPr>
        <w:t>er parą gydant nosies polipozę</w:t>
      </w:r>
    </w:p>
    <w:p w14:paraId="513F474C" w14:textId="77777777" w:rsidR="002640D1" w:rsidRPr="002640D1" w:rsidRDefault="002640D1" w:rsidP="002640D1">
      <w:pPr>
        <w:spacing w:after="0" w:line="240" w:lineRule="auto"/>
        <w:rPr>
          <w:rFonts w:ascii="Times New Roman" w:hAnsi="Times New Roman"/>
        </w:rPr>
      </w:pPr>
      <w:r>
        <w:rPr>
          <w:rFonts w:ascii="Times New Roman" w:hAnsi="Times New Roman"/>
          <w:vertAlign w:val="superscript"/>
        </w:rPr>
        <w:t>**</w:t>
      </w:r>
      <w:r w:rsidRPr="002640D1">
        <w:rPr>
          <w:rFonts w:ascii="Times New Roman" w:hAnsi="Times New Roman"/>
        </w:rPr>
        <w:t xml:space="preserve"> registruoti dažnio grupėje „nedažnas“, dozuojant du kartus per parą gydant nosies polipozę</w:t>
      </w:r>
    </w:p>
    <w:p w14:paraId="039F1BB5" w14:textId="77777777" w:rsidR="002A664B" w:rsidRPr="006922E2" w:rsidRDefault="002A664B" w:rsidP="002A664B">
      <w:pPr>
        <w:tabs>
          <w:tab w:val="left" w:pos="567"/>
        </w:tabs>
        <w:spacing w:after="0" w:line="240" w:lineRule="auto"/>
        <w:rPr>
          <w:rFonts w:ascii="Times New Roman" w:hAnsi="Times New Roman"/>
          <w:color w:val="000000"/>
        </w:rPr>
      </w:pPr>
    </w:p>
    <w:p w14:paraId="09F6B437" w14:textId="77777777" w:rsidR="002A664B" w:rsidRPr="000D38D5" w:rsidRDefault="002A664B" w:rsidP="002A664B">
      <w:pPr>
        <w:tabs>
          <w:tab w:val="left" w:pos="567"/>
        </w:tabs>
        <w:spacing w:after="0" w:line="240" w:lineRule="auto"/>
        <w:rPr>
          <w:rFonts w:ascii="Times New Roman" w:hAnsi="Times New Roman"/>
          <w:i/>
          <w:color w:val="000000"/>
        </w:rPr>
      </w:pPr>
      <w:r w:rsidRPr="000D38D5">
        <w:rPr>
          <w:rFonts w:ascii="Times New Roman" w:hAnsi="Times New Roman"/>
          <w:i/>
          <w:color w:val="000000"/>
        </w:rPr>
        <w:t>Vaikų populiacija</w:t>
      </w:r>
    </w:p>
    <w:p w14:paraId="586C6411" w14:textId="77777777" w:rsidR="002640D1" w:rsidRDefault="002640D1" w:rsidP="002A664B">
      <w:pPr>
        <w:tabs>
          <w:tab w:val="left" w:pos="567"/>
        </w:tabs>
        <w:autoSpaceDE w:val="0"/>
        <w:autoSpaceDN w:val="0"/>
        <w:adjustRightInd w:val="0"/>
        <w:spacing w:after="0" w:line="260" w:lineRule="exact"/>
        <w:rPr>
          <w:rFonts w:ascii="Times New Roman" w:hAnsi="Times New Roman"/>
          <w:noProof/>
          <w:snapToGrid w:val="0"/>
        </w:rPr>
      </w:pPr>
      <w:r w:rsidRPr="002640D1">
        <w:rPr>
          <w:rFonts w:ascii="Times New Roman" w:hAnsi="Times New Roman"/>
          <w:noProof/>
          <w:snapToGrid w:val="0"/>
        </w:rPr>
        <w:t>Vaikų populiacijoje klinikinių tyrimų metu nustatytas nepageidaujamų reiškinių, tokių kaip kraujavimas iš nosies (6 %), galvos skausmas (3 %), nosies dirginimas (2 %) ir čiaudulys (2 %), dažnis buvo panašus, kaip ir vartojant placebo.</w:t>
      </w:r>
    </w:p>
    <w:p w14:paraId="5147C1F5" w14:textId="77777777" w:rsidR="002A664B" w:rsidRPr="006922E2" w:rsidRDefault="002A664B" w:rsidP="002A664B">
      <w:pPr>
        <w:tabs>
          <w:tab w:val="left" w:pos="567"/>
        </w:tabs>
        <w:autoSpaceDE w:val="0"/>
        <w:autoSpaceDN w:val="0"/>
        <w:adjustRightInd w:val="0"/>
        <w:spacing w:after="0" w:line="260" w:lineRule="exact"/>
        <w:rPr>
          <w:rFonts w:ascii="Times New Roman" w:hAnsi="Times New Roman"/>
          <w:noProof/>
          <w:snapToGrid w:val="0"/>
          <w:u w:val="single"/>
        </w:rPr>
      </w:pPr>
    </w:p>
    <w:p w14:paraId="48E8AF6B" w14:textId="77777777" w:rsidR="002640D1" w:rsidRPr="002640D1" w:rsidRDefault="002640D1" w:rsidP="002640D1">
      <w:pPr>
        <w:tabs>
          <w:tab w:val="left" w:pos="567"/>
        </w:tabs>
        <w:autoSpaceDE w:val="0"/>
        <w:autoSpaceDN w:val="0"/>
        <w:adjustRightInd w:val="0"/>
        <w:spacing w:after="0" w:line="260" w:lineRule="exact"/>
        <w:rPr>
          <w:rFonts w:ascii="Times New Roman" w:hAnsi="Times New Roman"/>
          <w:noProof/>
          <w:snapToGrid w:val="0"/>
          <w:u w:val="single"/>
        </w:rPr>
      </w:pPr>
      <w:r w:rsidRPr="002640D1">
        <w:rPr>
          <w:rFonts w:ascii="Times New Roman" w:hAnsi="Times New Roman"/>
          <w:noProof/>
          <w:snapToGrid w:val="0"/>
          <w:u w:val="single"/>
        </w:rPr>
        <w:t>Pranešimas apie įtariamas nepageidaujamas reakcijas</w:t>
      </w:r>
    </w:p>
    <w:p w14:paraId="219E666D" w14:textId="77777777" w:rsidR="002640D1" w:rsidRPr="00AF4C0D" w:rsidRDefault="002640D1" w:rsidP="002A664B">
      <w:pPr>
        <w:tabs>
          <w:tab w:val="left" w:pos="567"/>
        </w:tabs>
        <w:spacing w:after="0" w:line="240" w:lineRule="auto"/>
        <w:rPr>
          <w:rFonts w:ascii="Times New Roman" w:hAnsi="Times New Roman"/>
          <w:noProof/>
          <w:snapToGrid w:val="0"/>
        </w:rPr>
      </w:pPr>
      <w:r w:rsidRPr="00AF4C0D">
        <w:rPr>
          <w:rFonts w:ascii="Times New Roman" w:hAnsi="Times New Roman"/>
          <w:noProof/>
          <w:snapToGrid w:val="0"/>
        </w:rPr>
        <w:t xml:space="preserve">Svarbu pranešti apie įtariamas nepageidaujamas reakcijas, pastebėtas po vaistinio preparato registracijos, nes tai leidžia nuolat stebėti vaistinio preparato naudos ir rizikos santykį. </w:t>
      </w:r>
      <w:r w:rsidR="00D92AB5" w:rsidRPr="00883A41">
        <w:rPr>
          <w:rFonts w:ascii="Times New Roman" w:hAnsi="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D92AB5" w:rsidRPr="00883A41">
        <w:rPr>
          <w:rFonts w:ascii="Times New Roman" w:hAnsi="Times New Roman"/>
          <w:color w:val="0000FF"/>
          <w:szCs w:val="24"/>
          <w:u w:val="single"/>
        </w:rPr>
        <w:t>https://vapris.vvkt.lt/vvkt-web/public/nrvSpecialist</w:t>
      </w:r>
      <w:r w:rsidR="00D92AB5" w:rsidRPr="00883A41">
        <w:rPr>
          <w:rFonts w:ascii="Times New Roman" w:hAnsi="Times New Roman"/>
          <w:szCs w:val="24"/>
        </w:rPr>
        <w:t xml:space="preserve"> arba užpildę Sveikatos priežiūros ar farmacijos specialisto pranešimo apie įtariamą nepageidaujamą reakciją (ĮNR) formą, kuri skelbiama </w:t>
      </w:r>
      <w:r w:rsidR="00D92AB5" w:rsidRPr="00883A41">
        <w:rPr>
          <w:rFonts w:ascii="Times New Roman" w:hAnsi="Times New Roman"/>
          <w:color w:val="0000FF"/>
          <w:szCs w:val="24"/>
          <w:u w:val="single"/>
        </w:rPr>
        <w:t>https://www.vvkt.lt/index.php?1399030386</w:t>
      </w:r>
      <w:r w:rsidR="00D92AB5" w:rsidRPr="00883A41">
        <w:rPr>
          <w:rFonts w:ascii="Times New Roman" w:hAnsi="Times New Roman"/>
          <w:szCs w:val="24"/>
        </w:rPr>
        <w:t>, ir atsiųsti elektroniniu paštu (adresu NepageidaujamaR@vvkt.lt)</w:t>
      </w:r>
      <w:r w:rsidR="00C13D21">
        <w:rPr>
          <w:rFonts w:ascii="Times New Roman" w:hAnsi="Times New Roman"/>
          <w:szCs w:val="24"/>
        </w:rPr>
        <w:t>.</w:t>
      </w:r>
    </w:p>
    <w:p w14:paraId="54CC332C" w14:textId="77777777" w:rsidR="002A664B" w:rsidRPr="006922E2" w:rsidRDefault="002A664B" w:rsidP="002A664B">
      <w:pPr>
        <w:tabs>
          <w:tab w:val="left" w:pos="567"/>
        </w:tabs>
        <w:spacing w:after="0" w:line="240" w:lineRule="auto"/>
        <w:rPr>
          <w:rFonts w:ascii="Times New Roman" w:hAnsi="Times New Roman"/>
          <w:color w:val="000000"/>
        </w:rPr>
      </w:pPr>
    </w:p>
    <w:p w14:paraId="38D3F514"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4.9</w:t>
      </w:r>
      <w:r w:rsidRPr="006922E2">
        <w:rPr>
          <w:rFonts w:ascii="Times New Roman" w:hAnsi="Times New Roman"/>
          <w:b/>
        </w:rPr>
        <w:tab/>
        <w:t>Perdozavimas</w:t>
      </w:r>
    </w:p>
    <w:p w14:paraId="366DCECB" w14:textId="77777777" w:rsidR="002A664B" w:rsidRDefault="002A664B" w:rsidP="002A664B">
      <w:pPr>
        <w:tabs>
          <w:tab w:val="left" w:pos="567"/>
        </w:tabs>
        <w:spacing w:after="0" w:line="240" w:lineRule="auto"/>
        <w:rPr>
          <w:rFonts w:ascii="Times New Roman" w:hAnsi="Times New Roman"/>
          <w:b/>
        </w:rPr>
      </w:pPr>
    </w:p>
    <w:p w14:paraId="2DA30303" w14:textId="77777777" w:rsidR="00953A9D" w:rsidRPr="00953A9D" w:rsidRDefault="00953A9D" w:rsidP="00953A9D">
      <w:pPr>
        <w:tabs>
          <w:tab w:val="left" w:pos="567"/>
        </w:tabs>
        <w:spacing w:after="0" w:line="240" w:lineRule="auto"/>
        <w:rPr>
          <w:rFonts w:ascii="Times New Roman" w:hAnsi="Times New Roman"/>
          <w:u w:val="single"/>
        </w:rPr>
      </w:pPr>
      <w:r w:rsidRPr="00953A9D">
        <w:rPr>
          <w:rFonts w:ascii="Times New Roman" w:hAnsi="Times New Roman"/>
          <w:u w:val="single"/>
        </w:rPr>
        <w:t>Simptomai</w:t>
      </w:r>
    </w:p>
    <w:p w14:paraId="61B74595" w14:textId="77777777" w:rsidR="00953A9D" w:rsidRPr="00953A9D" w:rsidRDefault="00953A9D" w:rsidP="00953A9D">
      <w:pPr>
        <w:tabs>
          <w:tab w:val="left" w:pos="567"/>
        </w:tabs>
        <w:spacing w:after="0" w:line="240" w:lineRule="auto"/>
        <w:rPr>
          <w:rFonts w:ascii="Times New Roman" w:hAnsi="Times New Roman"/>
        </w:rPr>
      </w:pPr>
      <w:r w:rsidRPr="00953A9D">
        <w:rPr>
          <w:rFonts w:ascii="Times New Roman" w:hAnsi="Times New Roman"/>
        </w:rPr>
        <w:t>Pernelyg didelių kortikosteroidų dozių inhaliavimas arba vartojimas per burną gali privesti prie pagumburio, hipofizės ir antinksčių (PHA) ašies funkcijos slopinimo.</w:t>
      </w:r>
    </w:p>
    <w:p w14:paraId="4EF54782" w14:textId="77777777" w:rsidR="00953A9D" w:rsidRPr="00953A9D" w:rsidRDefault="00953A9D" w:rsidP="00953A9D">
      <w:pPr>
        <w:tabs>
          <w:tab w:val="left" w:pos="567"/>
        </w:tabs>
        <w:spacing w:after="0" w:line="240" w:lineRule="auto"/>
        <w:rPr>
          <w:rFonts w:ascii="Times New Roman" w:hAnsi="Times New Roman"/>
        </w:rPr>
      </w:pPr>
    </w:p>
    <w:p w14:paraId="32C53306" w14:textId="77777777" w:rsidR="00953A9D" w:rsidRPr="00953A9D" w:rsidRDefault="00953A9D" w:rsidP="00953A9D">
      <w:pPr>
        <w:tabs>
          <w:tab w:val="left" w:pos="567"/>
        </w:tabs>
        <w:spacing w:after="0" w:line="240" w:lineRule="auto"/>
        <w:rPr>
          <w:rFonts w:ascii="Times New Roman" w:hAnsi="Times New Roman"/>
          <w:u w:val="single"/>
        </w:rPr>
      </w:pPr>
      <w:r w:rsidRPr="00953A9D">
        <w:rPr>
          <w:rFonts w:ascii="Times New Roman" w:hAnsi="Times New Roman"/>
          <w:u w:val="single"/>
        </w:rPr>
        <w:t>Valdymas</w:t>
      </w:r>
    </w:p>
    <w:p w14:paraId="52433D21" w14:textId="77777777" w:rsidR="00953A9D" w:rsidRDefault="00953A9D" w:rsidP="00953A9D">
      <w:pPr>
        <w:tabs>
          <w:tab w:val="left" w:pos="567"/>
        </w:tabs>
        <w:spacing w:after="0" w:line="240" w:lineRule="auto"/>
        <w:rPr>
          <w:rFonts w:ascii="Times New Roman" w:hAnsi="Times New Roman"/>
        </w:rPr>
      </w:pPr>
      <w:r>
        <w:rPr>
          <w:rFonts w:ascii="Times New Roman" w:hAnsi="Times New Roman"/>
        </w:rPr>
        <w:t>Kadangi Mometasone Teva</w:t>
      </w:r>
      <w:r w:rsidRPr="00953A9D">
        <w:rPr>
          <w:rFonts w:ascii="Times New Roman" w:hAnsi="Times New Roman"/>
        </w:rPr>
        <w:t xml:space="preserve"> nosies purškalo biologinis pasisavinimas yra mažesnis nei 1 %, perdozavimo atveju nėra tikėtina, kad prireiktų kokio nors gydymo, neskaitant stebėsenos, po kurios reikia tęsti gydymą paskirtomis dozėmis.</w:t>
      </w:r>
    </w:p>
    <w:p w14:paraId="788CED8E" w14:textId="77777777" w:rsidR="002A664B" w:rsidRPr="006922E2" w:rsidRDefault="002A664B" w:rsidP="002A664B">
      <w:pPr>
        <w:tabs>
          <w:tab w:val="left" w:pos="567"/>
        </w:tabs>
        <w:spacing w:after="0" w:line="240" w:lineRule="auto"/>
        <w:rPr>
          <w:rFonts w:ascii="Times New Roman" w:hAnsi="Times New Roman"/>
        </w:rPr>
      </w:pPr>
    </w:p>
    <w:p w14:paraId="5182673B" w14:textId="77777777" w:rsidR="002A664B" w:rsidRPr="006922E2" w:rsidRDefault="002A664B" w:rsidP="002A664B">
      <w:pPr>
        <w:tabs>
          <w:tab w:val="left" w:pos="567"/>
        </w:tabs>
        <w:spacing w:after="0" w:line="240" w:lineRule="auto"/>
        <w:rPr>
          <w:rFonts w:ascii="Times New Roman" w:hAnsi="Times New Roman"/>
        </w:rPr>
      </w:pPr>
    </w:p>
    <w:p w14:paraId="12BF2C03"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w:t>
      </w:r>
      <w:r w:rsidRPr="006922E2">
        <w:rPr>
          <w:rFonts w:ascii="Times New Roman" w:hAnsi="Times New Roman"/>
          <w:b/>
        </w:rPr>
        <w:tab/>
        <w:t>FARMAKOLOGINĖS SAVYBĖS</w:t>
      </w:r>
    </w:p>
    <w:p w14:paraId="4B081FF1" w14:textId="77777777" w:rsidR="002A664B" w:rsidRPr="006922E2" w:rsidRDefault="002A664B" w:rsidP="002A664B">
      <w:pPr>
        <w:tabs>
          <w:tab w:val="left" w:pos="567"/>
        </w:tabs>
        <w:spacing w:after="0" w:line="240" w:lineRule="auto"/>
        <w:rPr>
          <w:rFonts w:ascii="Times New Roman" w:hAnsi="Times New Roman"/>
          <w:b/>
        </w:rPr>
      </w:pPr>
    </w:p>
    <w:p w14:paraId="11BE4AE1"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5.1</w:t>
      </w:r>
      <w:r w:rsidRPr="006922E2">
        <w:rPr>
          <w:rFonts w:ascii="Times New Roman" w:hAnsi="Times New Roman"/>
          <w:b/>
        </w:rPr>
        <w:tab/>
        <w:t>Farmakodinaminės savybės</w:t>
      </w:r>
    </w:p>
    <w:p w14:paraId="4C4B438C" w14:textId="77777777" w:rsidR="002A664B" w:rsidRPr="006922E2" w:rsidRDefault="002A664B" w:rsidP="002A664B">
      <w:pPr>
        <w:tabs>
          <w:tab w:val="left" w:pos="567"/>
        </w:tabs>
        <w:spacing w:after="0" w:line="240" w:lineRule="auto"/>
        <w:rPr>
          <w:rFonts w:ascii="Times New Roman" w:hAnsi="Times New Roman"/>
          <w:b/>
          <w:i/>
        </w:rPr>
      </w:pPr>
    </w:p>
    <w:p w14:paraId="7E6B3955"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Farmakoterapinė grupė – dekongestantai ir kiti preparatai vartojami į nosį - kortikosteroidai,</w:t>
      </w:r>
    </w:p>
    <w:p w14:paraId="72836C2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ATC kodas – R01AD09.</w:t>
      </w:r>
    </w:p>
    <w:p w14:paraId="36D94B85" w14:textId="77777777" w:rsidR="002A664B" w:rsidRDefault="002A664B" w:rsidP="002A664B">
      <w:pPr>
        <w:tabs>
          <w:tab w:val="left" w:pos="567"/>
        </w:tabs>
        <w:spacing w:after="0" w:line="240" w:lineRule="auto"/>
        <w:rPr>
          <w:rFonts w:ascii="Times New Roman" w:hAnsi="Times New Roman"/>
        </w:rPr>
      </w:pPr>
    </w:p>
    <w:p w14:paraId="4932F313" w14:textId="77777777" w:rsidR="00E74EF7" w:rsidRPr="00A417C1" w:rsidRDefault="00E74EF7" w:rsidP="002A664B">
      <w:pPr>
        <w:tabs>
          <w:tab w:val="left" w:pos="567"/>
        </w:tabs>
        <w:spacing w:after="0" w:line="240" w:lineRule="auto"/>
        <w:rPr>
          <w:rFonts w:ascii="Times New Roman" w:hAnsi="Times New Roman"/>
          <w:u w:val="single"/>
        </w:rPr>
      </w:pPr>
      <w:r w:rsidRPr="00A417C1">
        <w:rPr>
          <w:rFonts w:ascii="Times New Roman" w:hAnsi="Times New Roman"/>
          <w:u w:val="single"/>
        </w:rPr>
        <w:t>Veikimo mechanizmas</w:t>
      </w:r>
    </w:p>
    <w:p w14:paraId="42A3FDD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Mometazono furoatas yra lokaliai veikiantis </w:t>
      </w:r>
      <w:r w:rsidR="00E74EF7">
        <w:rPr>
          <w:rFonts w:ascii="Times New Roman" w:hAnsi="Times New Roman"/>
        </w:rPr>
        <w:t>gliuko</w:t>
      </w:r>
      <w:r w:rsidRPr="006922E2">
        <w:rPr>
          <w:rFonts w:ascii="Times New Roman" w:hAnsi="Times New Roman"/>
        </w:rPr>
        <w:t>kortikosteroidas, slopinantis lokalų uždegimą, kai vartojamos sisteminiu poveikiu nepasižyminčios dozės.</w:t>
      </w:r>
    </w:p>
    <w:p w14:paraId="284ED896" w14:textId="77777777" w:rsidR="002A664B" w:rsidRPr="006922E2" w:rsidRDefault="002A664B" w:rsidP="002A664B">
      <w:pPr>
        <w:tabs>
          <w:tab w:val="left" w:pos="567"/>
        </w:tabs>
        <w:spacing w:after="0" w:line="240" w:lineRule="auto"/>
        <w:rPr>
          <w:rFonts w:ascii="Times New Roman" w:hAnsi="Times New Roman"/>
        </w:rPr>
      </w:pPr>
    </w:p>
    <w:p w14:paraId="73D7A90A"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Manoma, kad uždegimą ir alergiją </w:t>
      </w:r>
      <w:r w:rsidR="009B74A2">
        <w:rPr>
          <w:rFonts w:ascii="Times New Roman" w:hAnsi="Times New Roman"/>
        </w:rPr>
        <w:t xml:space="preserve">mometazono furoatas </w:t>
      </w:r>
      <w:r w:rsidRPr="006922E2">
        <w:rPr>
          <w:rFonts w:ascii="Times New Roman" w:hAnsi="Times New Roman"/>
        </w:rPr>
        <w:t>slopina mažindamas alergijos mediatorių išsiskyrimą. Mometazono furoatas stipriai slopina leukotrienų išsiskyrimą iš alergija sergančio paciento leukocitų.</w:t>
      </w:r>
      <w:r w:rsidR="00EF0A86">
        <w:rPr>
          <w:rFonts w:ascii="Times New Roman" w:hAnsi="Times New Roman"/>
        </w:rPr>
        <w:t xml:space="preserve"> </w:t>
      </w:r>
      <w:r w:rsidRPr="006922E2">
        <w:rPr>
          <w:rFonts w:ascii="Times New Roman" w:hAnsi="Times New Roman"/>
        </w:rPr>
        <w:t xml:space="preserve">Tyrimų su ląstelių kultūra metu nustatyta, kad jis slopina IL-1, IL-5, IL-6 ir </w:t>
      </w:r>
      <w:r w:rsidR="00EF0A86">
        <w:rPr>
          <w:rFonts w:ascii="Times New Roman" w:hAnsi="Times New Roman"/>
        </w:rPr>
        <w:t>T</w:t>
      </w:r>
      <w:r w:rsidRPr="006922E2">
        <w:rPr>
          <w:rFonts w:ascii="Times New Roman" w:hAnsi="Times New Roman"/>
        </w:rPr>
        <w:t>NFα sintezę ir išsiskyrimą; jis taip pat stipriai slopina leukotrienų sintezę. Be to, jis labai mažina Th2</w:t>
      </w:r>
      <w:r>
        <w:rPr>
          <w:rFonts w:ascii="Times New Roman" w:hAnsi="Times New Roman"/>
        </w:rPr>
        <w:t xml:space="preserve"> citokinų, IL-4 ir IL-5 </w:t>
      </w:r>
      <w:r w:rsidRPr="006922E2">
        <w:rPr>
          <w:rFonts w:ascii="Times New Roman" w:hAnsi="Times New Roman"/>
        </w:rPr>
        <w:t>gamybą iš CD4+ T ląstelių.</w:t>
      </w:r>
    </w:p>
    <w:p w14:paraId="337CC777" w14:textId="77777777" w:rsidR="002A664B" w:rsidRDefault="002A664B" w:rsidP="002A664B">
      <w:pPr>
        <w:tabs>
          <w:tab w:val="left" w:pos="567"/>
        </w:tabs>
        <w:spacing w:after="0" w:line="240" w:lineRule="auto"/>
        <w:rPr>
          <w:rFonts w:ascii="Times New Roman" w:hAnsi="Times New Roman"/>
        </w:rPr>
      </w:pPr>
    </w:p>
    <w:p w14:paraId="54FCEA2F" w14:textId="77777777" w:rsidR="00EF0A86" w:rsidRPr="00A417C1" w:rsidRDefault="00EF0A86" w:rsidP="002A664B">
      <w:pPr>
        <w:tabs>
          <w:tab w:val="left" w:pos="567"/>
        </w:tabs>
        <w:spacing w:after="0" w:line="240" w:lineRule="auto"/>
        <w:rPr>
          <w:rFonts w:ascii="Times New Roman" w:hAnsi="Times New Roman"/>
          <w:u w:val="single"/>
        </w:rPr>
      </w:pPr>
      <w:r w:rsidRPr="00A417C1">
        <w:rPr>
          <w:rFonts w:ascii="Times New Roman" w:hAnsi="Times New Roman"/>
          <w:u w:val="single"/>
        </w:rPr>
        <w:t>Farmakodinaminis poveikis</w:t>
      </w:r>
    </w:p>
    <w:p w14:paraId="05B0F1A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Tyrimų metu sukeliant antigenų susidarymą nosyje nustatyta, kad </w:t>
      </w:r>
      <w:r w:rsidR="003F6385">
        <w:rPr>
          <w:rFonts w:ascii="Times New Roman" w:hAnsi="Times New Roman"/>
        </w:rPr>
        <w:t>m</w:t>
      </w:r>
      <w:r w:rsidRPr="006922E2">
        <w:rPr>
          <w:rFonts w:ascii="Times New Roman" w:hAnsi="Times New Roman"/>
        </w:rPr>
        <w:t>ometazon</w:t>
      </w:r>
      <w:r w:rsidR="009A07B8">
        <w:rPr>
          <w:rFonts w:ascii="Times New Roman" w:hAnsi="Times New Roman"/>
        </w:rPr>
        <w:t>o fu</w:t>
      </w:r>
      <w:r w:rsidR="003F6385">
        <w:rPr>
          <w:rFonts w:ascii="Times New Roman" w:hAnsi="Times New Roman"/>
        </w:rPr>
        <w:t>r</w:t>
      </w:r>
      <w:r w:rsidR="009A07B8">
        <w:rPr>
          <w:rFonts w:ascii="Times New Roman" w:hAnsi="Times New Roman"/>
        </w:rPr>
        <w:t>o</w:t>
      </w:r>
      <w:r w:rsidR="003F6385">
        <w:rPr>
          <w:rFonts w:ascii="Times New Roman" w:hAnsi="Times New Roman"/>
        </w:rPr>
        <w:t>ato</w:t>
      </w:r>
      <w:r w:rsidR="00EF0A86">
        <w:rPr>
          <w:rFonts w:ascii="Times New Roman" w:hAnsi="Times New Roman"/>
        </w:rPr>
        <w:t xml:space="preserve">nosies </w:t>
      </w:r>
      <w:r w:rsidRPr="006922E2">
        <w:rPr>
          <w:rFonts w:ascii="Times New Roman" w:hAnsi="Times New Roman"/>
        </w:rPr>
        <w:t xml:space="preserve">purškalas uždegimą slopina ir ankstyvosios, ir vėlyvosios alerginės reakcijos fazės metu. Tai nustatyta pagal histamino ir eozinofilų aktyvumo sumažėjimą (palyginti su placebu) ir pagal eozinofilų, neutrofilų ir epitelinių ląstelių adhezinių baltymų kiekio sumažėjimą (palyginti su tuo, kuris buvo prieš vaisto vartojimą). </w:t>
      </w:r>
    </w:p>
    <w:p w14:paraId="70327E2F" w14:textId="77777777" w:rsidR="002A664B" w:rsidRPr="006922E2" w:rsidRDefault="002A664B" w:rsidP="002A664B">
      <w:pPr>
        <w:tabs>
          <w:tab w:val="left" w:pos="567"/>
        </w:tabs>
        <w:spacing w:after="0" w:line="240" w:lineRule="auto"/>
        <w:rPr>
          <w:rFonts w:ascii="Times New Roman" w:hAnsi="Times New Roman"/>
        </w:rPr>
      </w:pPr>
    </w:p>
    <w:p w14:paraId="5C1FC2F7" w14:textId="77777777" w:rsidR="002A664B" w:rsidRPr="006922E2" w:rsidRDefault="002A664B" w:rsidP="002A664B">
      <w:pPr>
        <w:tabs>
          <w:tab w:val="left" w:pos="567"/>
        </w:tabs>
        <w:spacing w:after="0" w:line="240" w:lineRule="auto"/>
        <w:rPr>
          <w:rFonts w:ascii="Times New Roman" w:hAnsi="Times New Roman"/>
        </w:rPr>
      </w:pPr>
      <w:r>
        <w:rPr>
          <w:rFonts w:ascii="Times New Roman" w:hAnsi="Times New Roman"/>
        </w:rPr>
        <w:t>28</w:t>
      </w:r>
      <w:r w:rsidRPr="006922E2">
        <w:rPr>
          <w:rFonts w:ascii="Times New Roman" w:hAnsi="Times New Roman"/>
        </w:rPr>
        <w:sym w:font="Symbol" w:char="F025"/>
      </w:r>
      <w:r w:rsidRPr="006922E2">
        <w:rPr>
          <w:rFonts w:ascii="Times New Roman" w:hAnsi="Times New Roman"/>
        </w:rPr>
        <w:t xml:space="preserve"> pacientų, sergančių sezoniniu alerginiu rinitu, pastebėta </w:t>
      </w:r>
      <w:r w:rsidR="003F6385">
        <w:rPr>
          <w:rFonts w:ascii="Times New Roman" w:hAnsi="Times New Roman"/>
        </w:rPr>
        <w:t>m</w:t>
      </w:r>
      <w:r w:rsidR="003F6385" w:rsidRPr="006922E2">
        <w:rPr>
          <w:rFonts w:ascii="Times New Roman" w:hAnsi="Times New Roman"/>
        </w:rPr>
        <w:t>ometazon</w:t>
      </w:r>
      <w:r w:rsidR="003F6385">
        <w:rPr>
          <w:rFonts w:ascii="Times New Roman" w:hAnsi="Times New Roman"/>
        </w:rPr>
        <w:t>o</w:t>
      </w:r>
      <w:r w:rsidR="003F6385" w:rsidRPr="006922E2">
        <w:rPr>
          <w:rFonts w:ascii="Times New Roman" w:hAnsi="Times New Roman"/>
        </w:rPr>
        <w:t xml:space="preserve"> </w:t>
      </w:r>
      <w:r w:rsidR="003F6385">
        <w:rPr>
          <w:rFonts w:ascii="Times New Roman" w:hAnsi="Times New Roman"/>
        </w:rPr>
        <w:t>fur</w:t>
      </w:r>
      <w:r w:rsidR="009A07B8">
        <w:rPr>
          <w:rFonts w:ascii="Times New Roman" w:hAnsi="Times New Roman"/>
        </w:rPr>
        <w:t>o</w:t>
      </w:r>
      <w:r w:rsidR="003F6385">
        <w:rPr>
          <w:rFonts w:ascii="Times New Roman" w:hAnsi="Times New Roman"/>
        </w:rPr>
        <w:t xml:space="preserve">ato </w:t>
      </w:r>
      <w:r w:rsidR="00155C90">
        <w:rPr>
          <w:rFonts w:ascii="Times New Roman" w:hAnsi="Times New Roman"/>
        </w:rPr>
        <w:t xml:space="preserve">nosies purškalo </w:t>
      </w:r>
      <w:r w:rsidRPr="006922E2">
        <w:rPr>
          <w:rFonts w:ascii="Times New Roman" w:hAnsi="Times New Roman"/>
        </w:rPr>
        <w:t>terapinio poveikio pradžia praėjus 12</w:t>
      </w:r>
      <w:r>
        <w:rPr>
          <w:rFonts w:ascii="Times New Roman" w:hAnsi="Times New Roman"/>
        </w:rPr>
        <w:t> </w:t>
      </w:r>
      <w:r w:rsidRPr="006922E2">
        <w:rPr>
          <w:rFonts w:ascii="Times New Roman" w:hAnsi="Times New Roman"/>
        </w:rPr>
        <w:t>val. po pirmosios dozės pavartojimo. P</w:t>
      </w:r>
      <w:r>
        <w:rPr>
          <w:rFonts w:ascii="Times New Roman" w:hAnsi="Times New Roman"/>
        </w:rPr>
        <w:t>agerėjimo pradžios vidurkis (50</w:t>
      </w:r>
      <w:r w:rsidRPr="006922E2">
        <w:rPr>
          <w:rFonts w:ascii="Times New Roman" w:hAnsi="Times New Roman"/>
        </w:rPr>
        <w:sym w:font="Symbol" w:char="F025"/>
      </w:r>
      <w:r>
        <w:rPr>
          <w:rFonts w:ascii="Times New Roman" w:hAnsi="Times New Roman"/>
        </w:rPr>
        <w:t>) buvo po 35,9 </w:t>
      </w:r>
      <w:r w:rsidRPr="006922E2">
        <w:rPr>
          <w:rFonts w:ascii="Times New Roman" w:hAnsi="Times New Roman"/>
        </w:rPr>
        <w:t>val.</w:t>
      </w:r>
    </w:p>
    <w:p w14:paraId="49875B2A" w14:textId="77777777" w:rsidR="002A664B" w:rsidRDefault="002A664B" w:rsidP="002A664B">
      <w:pPr>
        <w:tabs>
          <w:tab w:val="left" w:pos="567"/>
        </w:tabs>
        <w:spacing w:after="0" w:line="240" w:lineRule="auto"/>
        <w:rPr>
          <w:rFonts w:ascii="Times New Roman" w:hAnsi="Times New Roman"/>
        </w:rPr>
      </w:pPr>
    </w:p>
    <w:p w14:paraId="68C14780" w14:textId="77777777" w:rsidR="00103E21" w:rsidRPr="00A417C1" w:rsidRDefault="00103E21" w:rsidP="002A664B">
      <w:pPr>
        <w:tabs>
          <w:tab w:val="left" w:pos="567"/>
        </w:tabs>
        <w:spacing w:after="0" w:line="240" w:lineRule="auto"/>
        <w:rPr>
          <w:rFonts w:ascii="Times New Roman" w:hAnsi="Times New Roman"/>
          <w:u w:val="single"/>
        </w:rPr>
      </w:pPr>
      <w:r w:rsidRPr="00A417C1">
        <w:rPr>
          <w:rFonts w:ascii="Times New Roman" w:hAnsi="Times New Roman"/>
          <w:u w:val="single"/>
        </w:rPr>
        <w:t>Vaikų populiacija</w:t>
      </w:r>
    </w:p>
    <w:p w14:paraId="59E0F34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Placebu kontroliuojamo klinikinio tyrimo metu vaikams (kiekvienoje grupėje buvo 49 pacientai) </w:t>
      </w:r>
      <w:r w:rsidR="00832F0D">
        <w:rPr>
          <w:rFonts w:ascii="Times New Roman" w:hAnsi="Times New Roman"/>
        </w:rPr>
        <w:t xml:space="preserve">buvo skirta vartoti </w:t>
      </w:r>
      <w:r w:rsidRPr="006922E2">
        <w:rPr>
          <w:rFonts w:ascii="Times New Roman" w:hAnsi="Times New Roman"/>
        </w:rPr>
        <w:t>po 100</w:t>
      </w:r>
      <w:r>
        <w:rPr>
          <w:rFonts w:ascii="Times New Roman" w:hAnsi="Times New Roman"/>
        </w:rPr>
        <w:t> </w:t>
      </w:r>
      <w:r w:rsidRPr="006922E2">
        <w:rPr>
          <w:rFonts w:ascii="Times New Roman" w:hAnsi="Times New Roman"/>
        </w:rPr>
        <w:t>mikrogramų</w:t>
      </w:r>
      <w:r w:rsidR="00832F0D" w:rsidRPr="00832F0D">
        <w:t xml:space="preserve"> </w:t>
      </w:r>
      <w:r w:rsidR="003F6385" w:rsidRPr="00832F0D">
        <w:rPr>
          <w:rFonts w:ascii="Times New Roman" w:hAnsi="Times New Roman"/>
        </w:rPr>
        <w:t>mometazon</w:t>
      </w:r>
      <w:r w:rsidR="003F6385">
        <w:rPr>
          <w:rFonts w:ascii="Times New Roman" w:hAnsi="Times New Roman"/>
        </w:rPr>
        <w:t>o fur</w:t>
      </w:r>
      <w:r w:rsidR="009A07B8">
        <w:rPr>
          <w:rFonts w:ascii="Times New Roman" w:hAnsi="Times New Roman"/>
        </w:rPr>
        <w:t>o</w:t>
      </w:r>
      <w:r w:rsidR="003F6385">
        <w:rPr>
          <w:rFonts w:ascii="Times New Roman" w:hAnsi="Times New Roman"/>
        </w:rPr>
        <w:t xml:space="preserve">ato </w:t>
      </w:r>
      <w:r w:rsidR="00832F0D">
        <w:rPr>
          <w:rFonts w:ascii="Times New Roman" w:hAnsi="Times New Roman"/>
        </w:rPr>
        <w:t>nosies purškalo</w:t>
      </w:r>
      <w:r w:rsidRPr="006922E2">
        <w:rPr>
          <w:rFonts w:ascii="Times New Roman" w:hAnsi="Times New Roman"/>
        </w:rPr>
        <w:t xml:space="preserve"> per </w:t>
      </w:r>
      <w:r w:rsidR="007C0851">
        <w:rPr>
          <w:rFonts w:ascii="Times New Roman" w:hAnsi="Times New Roman"/>
        </w:rPr>
        <w:t>parą</w:t>
      </w:r>
      <w:r w:rsidR="00832F0D">
        <w:rPr>
          <w:rFonts w:ascii="Times New Roman" w:hAnsi="Times New Roman"/>
        </w:rPr>
        <w:t xml:space="preserve"> </w:t>
      </w:r>
      <w:r w:rsidRPr="006922E2">
        <w:rPr>
          <w:rFonts w:ascii="Times New Roman" w:hAnsi="Times New Roman"/>
        </w:rPr>
        <w:t>vienerius metus; augimo tempo sumažėjimo nestebėta.</w:t>
      </w:r>
    </w:p>
    <w:p w14:paraId="25E10B30" w14:textId="77777777" w:rsidR="002A664B" w:rsidRPr="006922E2" w:rsidRDefault="002A664B" w:rsidP="002A664B">
      <w:pPr>
        <w:tabs>
          <w:tab w:val="left" w:pos="567"/>
        </w:tabs>
        <w:spacing w:after="0" w:line="240" w:lineRule="auto"/>
        <w:rPr>
          <w:rFonts w:ascii="Times New Roman" w:hAnsi="Times New Roman"/>
        </w:rPr>
      </w:pPr>
    </w:p>
    <w:p w14:paraId="4576EC9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Duomenų apie </w:t>
      </w:r>
      <w:r w:rsidR="003F6385">
        <w:rPr>
          <w:rFonts w:ascii="Times New Roman" w:hAnsi="Times New Roman"/>
        </w:rPr>
        <w:t>m</w:t>
      </w:r>
      <w:r w:rsidRPr="006922E2">
        <w:rPr>
          <w:rFonts w:ascii="Times New Roman" w:hAnsi="Times New Roman"/>
        </w:rPr>
        <w:t>ometazon</w:t>
      </w:r>
      <w:r w:rsidR="009A07B8">
        <w:rPr>
          <w:rFonts w:ascii="Times New Roman" w:hAnsi="Times New Roman"/>
        </w:rPr>
        <w:t>o fu</w:t>
      </w:r>
      <w:r w:rsidR="003F6385">
        <w:rPr>
          <w:rFonts w:ascii="Times New Roman" w:hAnsi="Times New Roman"/>
        </w:rPr>
        <w:t>r</w:t>
      </w:r>
      <w:r w:rsidR="009A07B8">
        <w:rPr>
          <w:rFonts w:ascii="Times New Roman" w:hAnsi="Times New Roman"/>
        </w:rPr>
        <w:t>o</w:t>
      </w:r>
      <w:r w:rsidR="003F6385">
        <w:rPr>
          <w:rFonts w:ascii="Times New Roman" w:hAnsi="Times New Roman"/>
        </w:rPr>
        <w:t>ato</w:t>
      </w:r>
      <w:r w:rsidRPr="006922E2">
        <w:rPr>
          <w:rFonts w:ascii="Times New Roman" w:hAnsi="Times New Roman"/>
        </w:rPr>
        <w:t xml:space="preserve"> </w:t>
      </w:r>
      <w:r w:rsidR="00BA3971">
        <w:rPr>
          <w:rFonts w:ascii="Times New Roman" w:hAnsi="Times New Roman"/>
        </w:rPr>
        <w:t xml:space="preserve">nosies purškalo </w:t>
      </w:r>
      <w:r w:rsidRPr="006922E2">
        <w:rPr>
          <w:rFonts w:ascii="Times New Roman" w:hAnsi="Times New Roman"/>
        </w:rPr>
        <w:t>vartojimo saugumą ir veiksmingumą 3-5 metų vaikų populiacijoje duomenų nepakanka ir negali būti nustatytos tinkamos dozės ribos. Klinikinio tyrimo, kuriame dalyvavo 48</w:t>
      </w:r>
      <w:r w:rsidR="00BA3971">
        <w:rPr>
          <w:rFonts w:ascii="Times New Roman" w:hAnsi="Times New Roman"/>
        </w:rPr>
        <w:t xml:space="preserve"> </w:t>
      </w:r>
      <w:r w:rsidR="00BA3971" w:rsidRPr="00BA3971">
        <w:rPr>
          <w:rFonts w:ascii="Times New Roman" w:hAnsi="Times New Roman"/>
        </w:rPr>
        <w:t>3-5 metų</w:t>
      </w:r>
      <w:r w:rsidRPr="006922E2">
        <w:rPr>
          <w:rFonts w:ascii="Times New Roman" w:hAnsi="Times New Roman"/>
        </w:rPr>
        <w:t xml:space="preserve"> vaikai, jie buvo gydomi 14 dienų purškiant į nosį mometazono furoato 50, 100 arba 200</w:t>
      </w:r>
      <w:r>
        <w:rPr>
          <w:rFonts w:ascii="Times New Roman" w:hAnsi="Times New Roman"/>
        </w:rPr>
        <w:t> </w:t>
      </w:r>
      <w:r w:rsidRPr="006922E2">
        <w:rPr>
          <w:rFonts w:ascii="Times New Roman" w:hAnsi="Times New Roman"/>
        </w:rPr>
        <w:t>mikrogramų per parą dozes. Atliekant tetrakozaktrino jaudrinimo mėginį kortizolio kiekio plazmoje vidutinis pokytis šioje pacientų grupėje nuo placebo grupės reikšmingai nesiskyrė.</w:t>
      </w:r>
    </w:p>
    <w:p w14:paraId="7E5FCAAD" w14:textId="77777777" w:rsidR="001B6B80" w:rsidRDefault="001B6B80" w:rsidP="002A664B">
      <w:pPr>
        <w:tabs>
          <w:tab w:val="left" w:pos="567"/>
        </w:tabs>
        <w:spacing w:after="0" w:line="240" w:lineRule="auto"/>
        <w:rPr>
          <w:rFonts w:ascii="Times New Roman" w:hAnsi="Times New Roman"/>
        </w:rPr>
      </w:pPr>
    </w:p>
    <w:p w14:paraId="3BEF3CEB" w14:textId="77777777" w:rsidR="002A664B" w:rsidRPr="006922E2" w:rsidRDefault="001B6B80" w:rsidP="002A664B">
      <w:pPr>
        <w:tabs>
          <w:tab w:val="left" w:pos="567"/>
        </w:tabs>
        <w:spacing w:after="0" w:line="240" w:lineRule="auto"/>
        <w:rPr>
          <w:rFonts w:ascii="Times New Roman" w:hAnsi="Times New Roman"/>
        </w:rPr>
      </w:pPr>
      <w:r w:rsidRPr="001B6B80">
        <w:rPr>
          <w:rFonts w:ascii="Times New Roman" w:hAnsi="Times New Roman"/>
        </w:rPr>
        <w:t xml:space="preserve">Europos vaistų agentūra atleido nuo įpareigojimo pateikti </w:t>
      </w:r>
      <w:r w:rsidR="003F6385">
        <w:rPr>
          <w:rFonts w:ascii="Times New Roman" w:hAnsi="Times New Roman"/>
        </w:rPr>
        <w:t>mometazono fur</w:t>
      </w:r>
      <w:r w:rsidR="009A07B8">
        <w:rPr>
          <w:rFonts w:ascii="Times New Roman" w:hAnsi="Times New Roman"/>
        </w:rPr>
        <w:t>o</w:t>
      </w:r>
      <w:r w:rsidR="003F6385">
        <w:rPr>
          <w:rFonts w:ascii="Times New Roman" w:hAnsi="Times New Roman"/>
        </w:rPr>
        <w:t>ato</w:t>
      </w:r>
      <w:r w:rsidR="003F6385" w:rsidRPr="001B6B80">
        <w:rPr>
          <w:rFonts w:ascii="Times New Roman" w:hAnsi="Times New Roman"/>
        </w:rPr>
        <w:t xml:space="preserve"> </w:t>
      </w:r>
      <w:r w:rsidRPr="001B6B80">
        <w:rPr>
          <w:rFonts w:ascii="Times New Roman" w:hAnsi="Times New Roman"/>
        </w:rPr>
        <w:t>nosies purškalo tyrimų su visais vaikų populiacijos pogrupiais duomenis sezoninio arba nuo sezono nepriklausomo alerginio rinito simptomų gydymui (vartojimo vaikams informacija pateikiama 4.2 skyriuje).</w:t>
      </w:r>
    </w:p>
    <w:p w14:paraId="6400D6C4" w14:textId="77777777" w:rsidR="0068086B" w:rsidRDefault="0068086B" w:rsidP="002A664B">
      <w:pPr>
        <w:tabs>
          <w:tab w:val="left" w:pos="540"/>
          <w:tab w:val="left" w:pos="567"/>
        </w:tabs>
        <w:spacing w:after="0" w:line="240" w:lineRule="auto"/>
        <w:rPr>
          <w:rFonts w:ascii="Times New Roman" w:hAnsi="Times New Roman"/>
          <w:b/>
        </w:rPr>
      </w:pPr>
    </w:p>
    <w:p w14:paraId="0F3BFD6A"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5.2</w:t>
      </w:r>
      <w:r w:rsidRPr="006922E2">
        <w:rPr>
          <w:rFonts w:ascii="Times New Roman" w:hAnsi="Times New Roman"/>
          <w:b/>
        </w:rPr>
        <w:tab/>
        <w:t>Farmakokinetinės savybės</w:t>
      </w:r>
    </w:p>
    <w:p w14:paraId="0B7587AE" w14:textId="77777777" w:rsidR="002A664B" w:rsidRPr="006922E2" w:rsidRDefault="002A664B" w:rsidP="002A664B">
      <w:pPr>
        <w:tabs>
          <w:tab w:val="left" w:pos="567"/>
        </w:tabs>
        <w:spacing w:after="0" w:line="240" w:lineRule="auto"/>
        <w:rPr>
          <w:rFonts w:ascii="Times New Roman" w:hAnsi="Times New Roman"/>
          <w:b/>
          <w:i/>
        </w:rPr>
      </w:pPr>
    </w:p>
    <w:p w14:paraId="36E2CC38" w14:textId="77777777" w:rsidR="00A41428" w:rsidRDefault="00A41428" w:rsidP="002A664B">
      <w:pPr>
        <w:tabs>
          <w:tab w:val="left" w:pos="567"/>
        </w:tabs>
        <w:spacing w:after="0" w:line="240" w:lineRule="auto"/>
        <w:rPr>
          <w:rFonts w:ascii="Times New Roman" w:hAnsi="Times New Roman"/>
          <w:u w:val="single"/>
        </w:rPr>
      </w:pPr>
      <w:r w:rsidRPr="00A417C1">
        <w:rPr>
          <w:rFonts w:ascii="Times New Roman" w:hAnsi="Times New Roman"/>
          <w:u w:val="single"/>
        </w:rPr>
        <w:t>Absorbcija</w:t>
      </w:r>
    </w:p>
    <w:p w14:paraId="35C1480D" w14:textId="77777777" w:rsidR="00A41428" w:rsidRPr="00A417C1" w:rsidRDefault="00A41428" w:rsidP="002A664B">
      <w:pPr>
        <w:tabs>
          <w:tab w:val="left" w:pos="567"/>
        </w:tabs>
        <w:spacing w:after="0" w:line="240" w:lineRule="auto"/>
        <w:rPr>
          <w:rFonts w:ascii="Times New Roman" w:hAnsi="Times New Roman"/>
        </w:rPr>
      </w:pPr>
      <w:r w:rsidRPr="00A417C1">
        <w:rPr>
          <w:rFonts w:ascii="Times New Roman" w:hAnsi="Times New Roman"/>
        </w:rPr>
        <w:t>Mometazono furoato, įpurkšto į nosį vandeninės suspensijos pavidalu, biologinis prieinamumas yra mažesnis nei 1 % kraujo plazmoje, tiriant jautriu tyrimu, kurio kiekybinio aptikimo riba yra 0,25 pg/ml.</w:t>
      </w:r>
    </w:p>
    <w:p w14:paraId="52F5EE0B" w14:textId="77777777" w:rsidR="00A41428" w:rsidRDefault="00A41428" w:rsidP="002A664B">
      <w:pPr>
        <w:tabs>
          <w:tab w:val="left" w:pos="567"/>
        </w:tabs>
        <w:spacing w:after="0" w:line="240" w:lineRule="auto"/>
        <w:rPr>
          <w:rFonts w:ascii="Times New Roman" w:hAnsi="Times New Roman"/>
          <w:u w:val="single"/>
        </w:rPr>
      </w:pPr>
    </w:p>
    <w:p w14:paraId="3FB9F53C" w14:textId="77777777" w:rsidR="00A41428" w:rsidRPr="00A41428" w:rsidRDefault="00A41428" w:rsidP="00A41428">
      <w:pPr>
        <w:tabs>
          <w:tab w:val="left" w:pos="567"/>
        </w:tabs>
        <w:spacing w:after="0" w:line="240" w:lineRule="auto"/>
        <w:rPr>
          <w:rFonts w:ascii="Times New Roman" w:hAnsi="Times New Roman"/>
          <w:u w:val="single"/>
        </w:rPr>
      </w:pPr>
      <w:r w:rsidRPr="00A41428">
        <w:rPr>
          <w:rFonts w:ascii="Times New Roman" w:hAnsi="Times New Roman"/>
          <w:u w:val="single"/>
        </w:rPr>
        <w:t>Pasiskirstymas</w:t>
      </w:r>
    </w:p>
    <w:p w14:paraId="5C01E572" w14:textId="77777777" w:rsidR="00A41428" w:rsidRPr="00A417C1" w:rsidRDefault="00A41428" w:rsidP="00A41428">
      <w:pPr>
        <w:tabs>
          <w:tab w:val="left" w:pos="567"/>
        </w:tabs>
        <w:spacing w:after="0" w:line="240" w:lineRule="auto"/>
        <w:rPr>
          <w:rFonts w:ascii="Times New Roman" w:hAnsi="Times New Roman"/>
        </w:rPr>
      </w:pPr>
      <w:r w:rsidRPr="00A417C1">
        <w:rPr>
          <w:rFonts w:ascii="Times New Roman" w:hAnsi="Times New Roman"/>
        </w:rPr>
        <w:t>Neaktualu, nes į nosį vartojamas mometazonas yra blogai absorbuojamas.</w:t>
      </w:r>
    </w:p>
    <w:p w14:paraId="4FCC40C5" w14:textId="77777777" w:rsidR="00A41428" w:rsidRPr="00A41428" w:rsidRDefault="00A41428" w:rsidP="00A41428">
      <w:pPr>
        <w:tabs>
          <w:tab w:val="left" w:pos="567"/>
        </w:tabs>
        <w:spacing w:after="0" w:line="240" w:lineRule="auto"/>
        <w:rPr>
          <w:rFonts w:ascii="Times New Roman" w:hAnsi="Times New Roman"/>
          <w:u w:val="single"/>
        </w:rPr>
      </w:pPr>
    </w:p>
    <w:p w14:paraId="69DDB728" w14:textId="77777777" w:rsidR="00A41428" w:rsidRPr="00A41428" w:rsidRDefault="00A41428" w:rsidP="00A41428">
      <w:pPr>
        <w:tabs>
          <w:tab w:val="left" w:pos="567"/>
        </w:tabs>
        <w:spacing w:after="0" w:line="240" w:lineRule="auto"/>
        <w:rPr>
          <w:rFonts w:ascii="Times New Roman" w:hAnsi="Times New Roman"/>
          <w:u w:val="single"/>
        </w:rPr>
      </w:pPr>
      <w:r w:rsidRPr="00A41428">
        <w:rPr>
          <w:rFonts w:ascii="Times New Roman" w:hAnsi="Times New Roman"/>
          <w:u w:val="single"/>
        </w:rPr>
        <w:t>Biotransformacija</w:t>
      </w:r>
    </w:p>
    <w:p w14:paraId="79C86174" w14:textId="77777777" w:rsidR="00A41428" w:rsidRPr="00A417C1" w:rsidRDefault="00A41428" w:rsidP="00A41428">
      <w:pPr>
        <w:tabs>
          <w:tab w:val="left" w:pos="567"/>
        </w:tabs>
        <w:spacing w:after="0" w:line="240" w:lineRule="auto"/>
        <w:rPr>
          <w:rFonts w:ascii="Times New Roman" w:hAnsi="Times New Roman"/>
        </w:rPr>
      </w:pPr>
      <w:r w:rsidRPr="00A417C1">
        <w:rPr>
          <w:rFonts w:ascii="Times New Roman" w:hAnsi="Times New Roman"/>
        </w:rPr>
        <w:t>Nedidelis kiekis, kuris gali būti nurytas ir absorbuotas, pirmojo prasiskverbimo per kepenis metu yra aktyviai metabolizuojamas.</w:t>
      </w:r>
    </w:p>
    <w:p w14:paraId="174F9CE0" w14:textId="77777777" w:rsidR="00A41428" w:rsidRPr="00A41428" w:rsidRDefault="00A41428" w:rsidP="00A41428">
      <w:pPr>
        <w:tabs>
          <w:tab w:val="left" w:pos="567"/>
        </w:tabs>
        <w:spacing w:after="0" w:line="240" w:lineRule="auto"/>
        <w:rPr>
          <w:rFonts w:ascii="Times New Roman" w:hAnsi="Times New Roman"/>
          <w:u w:val="single"/>
        </w:rPr>
      </w:pPr>
    </w:p>
    <w:p w14:paraId="6441E90E" w14:textId="77777777" w:rsidR="00A41428" w:rsidRPr="00A41428" w:rsidRDefault="00A41428" w:rsidP="00A41428">
      <w:pPr>
        <w:tabs>
          <w:tab w:val="left" w:pos="567"/>
        </w:tabs>
        <w:spacing w:after="0" w:line="240" w:lineRule="auto"/>
        <w:rPr>
          <w:rFonts w:ascii="Times New Roman" w:hAnsi="Times New Roman"/>
          <w:u w:val="single"/>
        </w:rPr>
      </w:pPr>
      <w:r w:rsidRPr="00A41428">
        <w:rPr>
          <w:rFonts w:ascii="Times New Roman" w:hAnsi="Times New Roman"/>
          <w:u w:val="single"/>
        </w:rPr>
        <w:t>Eliminacija</w:t>
      </w:r>
    </w:p>
    <w:p w14:paraId="4F96BA51" w14:textId="77777777" w:rsidR="00A41428" w:rsidRPr="00A417C1" w:rsidRDefault="00A41428" w:rsidP="00A41428">
      <w:pPr>
        <w:tabs>
          <w:tab w:val="left" w:pos="567"/>
        </w:tabs>
        <w:spacing w:after="0" w:line="240" w:lineRule="auto"/>
        <w:rPr>
          <w:rFonts w:ascii="Times New Roman" w:hAnsi="Times New Roman"/>
        </w:rPr>
      </w:pPr>
      <w:r w:rsidRPr="00A417C1">
        <w:rPr>
          <w:rFonts w:ascii="Times New Roman" w:hAnsi="Times New Roman"/>
        </w:rPr>
        <w:t>Absorbuotas mometazono furoatas ekstensyviai metabolizuojamas ir metabolitai išskiriami su šlapimu ir tulžimi.</w:t>
      </w:r>
    </w:p>
    <w:p w14:paraId="64769568" w14:textId="77777777" w:rsidR="002A664B" w:rsidRPr="006922E2" w:rsidRDefault="002A664B" w:rsidP="002A664B">
      <w:pPr>
        <w:tabs>
          <w:tab w:val="left" w:pos="567"/>
        </w:tabs>
        <w:spacing w:after="0" w:line="240" w:lineRule="auto"/>
        <w:rPr>
          <w:rFonts w:ascii="Times New Roman" w:hAnsi="Times New Roman"/>
        </w:rPr>
      </w:pPr>
    </w:p>
    <w:p w14:paraId="344EAAC5"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5.3</w:t>
      </w:r>
      <w:r w:rsidRPr="006922E2">
        <w:rPr>
          <w:rFonts w:ascii="Times New Roman" w:hAnsi="Times New Roman"/>
          <w:b/>
        </w:rPr>
        <w:tab/>
        <w:t>Ikiklinikinių saugumo tyrimų duomenys</w:t>
      </w:r>
    </w:p>
    <w:p w14:paraId="48FA284C" w14:textId="77777777" w:rsidR="002A664B" w:rsidRPr="006922E2" w:rsidRDefault="002A664B" w:rsidP="002A664B">
      <w:pPr>
        <w:tabs>
          <w:tab w:val="left" w:pos="567"/>
        </w:tabs>
        <w:spacing w:after="0" w:line="240" w:lineRule="auto"/>
        <w:rPr>
          <w:rFonts w:ascii="Times New Roman" w:hAnsi="Times New Roman"/>
          <w:b/>
          <w:i/>
        </w:rPr>
      </w:pPr>
    </w:p>
    <w:p w14:paraId="3FE8D88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Unikalaus toksinio poveikio, kurį sukeltų tik mometazono furoatas, nepastebėta. Pasireiškęs poveikis yra būdingas visiems </w:t>
      </w:r>
      <w:r w:rsidR="003F6385">
        <w:rPr>
          <w:rFonts w:ascii="Times New Roman" w:hAnsi="Times New Roman"/>
        </w:rPr>
        <w:t>gliukokortikoidams</w:t>
      </w:r>
      <w:r w:rsidR="003F6385" w:rsidRPr="006922E2">
        <w:rPr>
          <w:rFonts w:ascii="Times New Roman" w:hAnsi="Times New Roman"/>
        </w:rPr>
        <w:t xml:space="preserve"> </w:t>
      </w:r>
      <w:r w:rsidRPr="006922E2">
        <w:rPr>
          <w:rFonts w:ascii="Times New Roman" w:hAnsi="Times New Roman"/>
        </w:rPr>
        <w:t>ir priklauso nuo jų išreikštų farmakologinių savybių.</w:t>
      </w:r>
    </w:p>
    <w:p w14:paraId="62C89D78" w14:textId="77777777" w:rsidR="002A664B" w:rsidRPr="006922E2" w:rsidRDefault="002A664B" w:rsidP="002A664B">
      <w:pPr>
        <w:tabs>
          <w:tab w:val="left" w:pos="567"/>
        </w:tabs>
        <w:spacing w:after="0" w:line="240" w:lineRule="auto"/>
        <w:rPr>
          <w:rFonts w:ascii="Times New Roman" w:hAnsi="Times New Roman"/>
        </w:rPr>
      </w:pPr>
    </w:p>
    <w:p w14:paraId="454DF54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Ikiklinikinių tyrimų metu nustatyta, kad mometazono furoatas nepasižymi androgeniniu, antiandrogeniniu, estrogeniniu bei antiestrogeniniu poveikiu, tačiau tyrimais su gyvūnais nustatyta, kad sugirdytos didelės </w:t>
      </w:r>
      <w:r w:rsidR="00AA5D28">
        <w:rPr>
          <w:rFonts w:ascii="Times New Roman" w:hAnsi="Times New Roman"/>
        </w:rPr>
        <w:t>(</w:t>
      </w:r>
      <w:r w:rsidRPr="006922E2">
        <w:rPr>
          <w:rFonts w:ascii="Times New Roman" w:hAnsi="Times New Roman"/>
        </w:rPr>
        <w:t>56</w:t>
      </w:r>
      <w:r>
        <w:rPr>
          <w:rFonts w:ascii="Times New Roman" w:hAnsi="Times New Roman"/>
        </w:rPr>
        <w:t> mg/kg arba 280 </w:t>
      </w:r>
      <w:r w:rsidRPr="006922E2">
        <w:rPr>
          <w:rFonts w:ascii="Times New Roman" w:hAnsi="Times New Roman"/>
        </w:rPr>
        <w:t>mg/kg kūno svorio per parą</w:t>
      </w:r>
      <w:r w:rsidR="00AA5D28">
        <w:rPr>
          <w:rFonts w:ascii="Times New Roman" w:hAnsi="Times New Roman"/>
        </w:rPr>
        <w:t>)</w:t>
      </w:r>
      <w:r w:rsidRPr="006922E2">
        <w:rPr>
          <w:rFonts w:ascii="Times New Roman" w:hAnsi="Times New Roman"/>
        </w:rPr>
        <w:t xml:space="preserve"> jo</w:t>
      </w:r>
      <w:r w:rsidR="00AA5D28">
        <w:rPr>
          <w:rFonts w:ascii="Times New Roman" w:hAnsi="Times New Roman"/>
        </w:rPr>
        <w:t xml:space="preserve">, kaip ir kitų </w:t>
      </w:r>
      <w:r w:rsidR="003F6385">
        <w:rPr>
          <w:rFonts w:ascii="Times New Roman" w:hAnsi="Times New Roman"/>
        </w:rPr>
        <w:t>gliukokortikoidų</w:t>
      </w:r>
      <w:r w:rsidR="00AA5D28">
        <w:rPr>
          <w:rFonts w:ascii="Times New Roman" w:hAnsi="Times New Roman"/>
        </w:rPr>
        <w:t>,</w:t>
      </w:r>
      <w:r w:rsidR="00AA5D28" w:rsidRPr="00AA5D28">
        <w:rPr>
          <w:rFonts w:ascii="Times New Roman" w:hAnsi="Times New Roman"/>
        </w:rPr>
        <w:t xml:space="preserve"> </w:t>
      </w:r>
      <w:r w:rsidRPr="006922E2">
        <w:rPr>
          <w:rFonts w:ascii="Times New Roman" w:hAnsi="Times New Roman"/>
        </w:rPr>
        <w:t>dozės</w:t>
      </w:r>
      <w:r w:rsidR="00AA5D28">
        <w:rPr>
          <w:rFonts w:ascii="Times New Roman" w:hAnsi="Times New Roman"/>
        </w:rPr>
        <w:t xml:space="preserve"> </w:t>
      </w:r>
      <w:r w:rsidRPr="006922E2">
        <w:rPr>
          <w:rFonts w:ascii="Times New Roman" w:hAnsi="Times New Roman"/>
        </w:rPr>
        <w:t>gali šiek tiek veikti gimdą ir užtęsti makšties atsidarymą.</w:t>
      </w:r>
    </w:p>
    <w:p w14:paraId="5AC7D28D" w14:textId="77777777" w:rsidR="002A664B" w:rsidRPr="006922E2" w:rsidRDefault="002A664B" w:rsidP="002A664B">
      <w:pPr>
        <w:tabs>
          <w:tab w:val="left" w:pos="567"/>
        </w:tabs>
        <w:spacing w:after="0" w:line="240" w:lineRule="auto"/>
        <w:rPr>
          <w:rFonts w:ascii="Times New Roman" w:hAnsi="Times New Roman"/>
        </w:rPr>
      </w:pPr>
    </w:p>
    <w:p w14:paraId="3EE54DA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Kaip ir kiti </w:t>
      </w:r>
      <w:r w:rsidR="003F6385">
        <w:rPr>
          <w:rFonts w:ascii="Times New Roman" w:hAnsi="Times New Roman"/>
        </w:rPr>
        <w:t>gliukokortikoidai</w:t>
      </w:r>
      <w:r w:rsidRPr="006922E2">
        <w:rPr>
          <w:rFonts w:ascii="Times New Roman" w:hAnsi="Times New Roman"/>
        </w:rPr>
        <w:t>, mometazono furoatas didelė</w:t>
      </w:r>
      <w:r w:rsidR="004B7014">
        <w:rPr>
          <w:rFonts w:ascii="Times New Roman" w:hAnsi="Times New Roman"/>
        </w:rPr>
        <w:t>mis</w:t>
      </w:r>
      <w:r w:rsidRPr="006922E2">
        <w:rPr>
          <w:rFonts w:ascii="Times New Roman" w:hAnsi="Times New Roman"/>
        </w:rPr>
        <w:t xml:space="preserve"> koncentracij</w:t>
      </w:r>
      <w:r w:rsidR="004B7014">
        <w:rPr>
          <w:rFonts w:ascii="Times New Roman" w:hAnsi="Times New Roman"/>
        </w:rPr>
        <w:t>omis</w:t>
      </w:r>
      <w:r w:rsidRPr="006922E2">
        <w:rPr>
          <w:rFonts w:ascii="Times New Roman" w:hAnsi="Times New Roman"/>
        </w:rPr>
        <w:t xml:space="preserve"> </w:t>
      </w:r>
      <w:r w:rsidRPr="006922E2">
        <w:rPr>
          <w:rFonts w:ascii="Times New Roman" w:hAnsi="Times New Roman"/>
          <w:i/>
        </w:rPr>
        <w:t>in vitro</w:t>
      </w:r>
      <w:r w:rsidRPr="006922E2">
        <w:rPr>
          <w:rFonts w:ascii="Times New Roman" w:hAnsi="Times New Roman"/>
        </w:rPr>
        <w:t>, pasižymi klastogeniniu poveikiu. Nežiūrint to, preparatą vartojant terapinėmis dozėmis, mutageninis poveikis nelauktinas.</w:t>
      </w:r>
    </w:p>
    <w:p w14:paraId="7DE1D99C" w14:textId="77777777" w:rsidR="002A664B" w:rsidRPr="006922E2" w:rsidRDefault="002A664B" w:rsidP="002A664B">
      <w:pPr>
        <w:tabs>
          <w:tab w:val="left" w:pos="567"/>
        </w:tabs>
        <w:spacing w:after="0" w:line="240" w:lineRule="auto"/>
        <w:rPr>
          <w:rFonts w:ascii="Times New Roman" w:hAnsi="Times New Roman"/>
        </w:rPr>
      </w:pPr>
    </w:p>
    <w:p w14:paraId="5C6627D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Tiriant preparato poveikį dauginimosi funkcijai, nustatyta, kad suleidus 15</w:t>
      </w:r>
      <w:r>
        <w:rPr>
          <w:rFonts w:ascii="Times New Roman" w:hAnsi="Times New Roman"/>
        </w:rPr>
        <w:t> </w:t>
      </w:r>
      <w:r w:rsidRPr="006922E2">
        <w:rPr>
          <w:rFonts w:ascii="Times New Roman" w:hAnsi="Times New Roman"/>
        </w:rPr>
        <w:t>mikrogramų/kg kūno svorio mometazono furoato po oda, pailgėja gestacija, pailgėja ir pasunkėja gimdymas, sumažėja gimusių gyvūnų išgyvenamumas, sumažėja kūno svoris arba sulėtėja svorio didėjimas. Poveikio vaisingumui nebūna.</w:t>
      </w:r>
    </w:p>
    <w:p w14:paraId="56141C3B" w14:textId="77777777" w:rsidR="002A664B" w:rsidRPr="006922E2" w:rsidRDefault="002A664B" w:rsidP="002A664B">
      <w:pPr>
        <w:tabs>
          <w:tab w:val="left" w:pos="567"/>
        </w:tabs>
        <w:spacing w:after="0" w:line="240" w:lineRule="auto"/>
        <w:rPr>
          <w:rFonts w:ascii="Times New Roman" w:hAnsi="Times New Roman"/>
        </w:rPr>
      </w:pPr>
    </w:p>
    <w:p w14:paraId="5C8BE03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Kaip ir kiti </w:t>
      </w:r>
      <w:r w:rsidR="003F6385">
        <w:rPr>
          <w:rFonts w:ascii="Times New Roman" w:hAnsi="Times New Roman"/>
        </w:rPr>
        <w:t>gliukokortikoidai</w:t>
      </w:r>
      <w:r w:rsidRPr="006922E2">
        <w:rPr>
          <w:rFonts w:ascii="Times New Roman" w:hAnsi="Times New Roman"/>
        </w:rPr>
        <w:t>, mometazono furoatas graužikams ir triušiams sukelia teratogeninį poveikį: žiurkiukams buvo bambos išvarža, pelėms – gomurio defektų, triušiams – tulžies pūslės agenezė, bambos išvarža, per daug lanksčios priekinės letenėlės. Taip pat pastebėta, kad sumažėjo triušių, žiurkių ir pelių patelių svorio prieaugis, sutriko jų vaisiaus vystymasis (mažesnis svoris ir (arba) vėlesnis kaulėjimas), sumažėjo pelių jauniklių išgyven</w:t>
      </w:r>
      <w:r>
        <w:rPr>
          <w:rFonts w:ascii="Times New Roman" w:hAnsi="Times New Roman"/>
        </w:rPr>
        <w:t>i</w:t>
      </w:r>
      <w:r w:rsidRPr="006922E2">
        <w:rPr>
          <w:rFonts w:ascii="Times New Roman" w:hAnsi="Times New Roman"/>
        </w:rPr>
        <w:t>mas.</w:t>
      </w:r>
    </w:p>
    <w:p w14:paraId="7D24B30E" w14:textId="77777777" w:rsidR="002A664B" w:rsidRPr="006922E2" w:rsidRDefault="002A664B" w:rsidP="002A664B">
      <w:pPr>
        <w:tabs>
          <w:tab w:val="left" w:pos="567"/>
        </w:tabs>
        <w:spacing w:after="0" w:line="240" w:lineRule="auto"/>
        <w:rPr>
          <w:rFonts w:ascii="Times New Roman" w:hAnsi="Times New Roman"/>
        </w:rPr>
      </w:pPr>
    </w:p>
    <w:p w14:paraId="03F61893"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Kancerogeninis vaist</w:t>
      </w:r>
      <w:r>
        <w:rPr>
          <w:rFonts w:ascii="Times New Roman" w:hAnsi="Times New Roman"/>
        </w:rPr>
        <w:t>inio preparato</w:t>
      </w:r>
      <w:r w:rsidRPr="006922E2">
        <w:rPr>
          <w:rFonts w:ascii="Times New Roman" w:hAnsi="Times New Roman"/>
        </w:rPr>
        <w:t xml:space="preserve"> poveikis tirtas su pelėmis ir žiurkėmis, kurioms 24</w:t>
      </w:r>
      <w:r>
        <w:rPr>
          <w:rFonts w:ascii="Times New Roman" w:hAnsi="Times New Roman"/>
        </w:rPr>
        <w:t> </w:t>
      </w:r>
      <w:r w:rsidRPr="006922E2">
        <w:rPr>
          <w:rFonts w:ascii="Times New Roman" w:hAnsi="Times New Roman"/>
        </w:rPr>
        <w:t xml:space="preserve">mėn. inhaliuotas mometazono furoatas (aerozolis su suslėgtomis CFC dujomis ir surfaktantu), kurio koncentracija </w:t>
      </w:r>
      <w:r>
        <w:rPr>
          <w:rFonts w:ascii="Times New Roman" w:hAnsi="Times New Roman"/>
        </w:rPr>
        <w:t>buvo 0,25</w:t>
      </w:r>
      <w:r>
        <w:rPr>
          <w:rFonts w:ascii="Times New Roman" w:hAnsi="Times New Roman"/>
        </w:rPr>
        <w:noBreakHyphen/>
        <w:t>2 </w:t>
      </w:r>
      <w:r w:rsidRPr="006922E2">
        <w:rPr>
          <w:rFonts w:ascii="Times New Roman" w:hAnsi="Times New Roman"/>
        </w:rPr>
        <w:t xml:space="preserve">mikrogramai/l. Pastebėtas būdingas </w:t>
      </w:r>
      <w:r w:rsidR="003F6385">
        <w:rPr>
          <w:rFonts w:ascii="Times New Roman" w:hAnsi="Times New Roman"/>
        </w:rPr>
        <w:t>gliukokortikoidams</w:t>
      </w:r>
      <w:r w:rsidR="003F6385" w:rsidRPr="006922E2">
        <w:rPr>
          <w:rFonts w:ascii="Times New Roman" w:hAnsi="Times New Roman"/>
        </w:rPr>
        <w:t xml:space="preserve"> </w:t>
      </w:r>
      <w:r w:rsidRPr="006922E2">
        <w:rPr>
          <w:rFonts w:ascii="Times New Roman" w:hAnsi="Times New Roman"/>
        </w:rPr>
        <w:t>poveikis, įskaitant kai kurių nepiktybinių auglių atsiradimą. Statistiškai patikimo ryšio tarp atsiradusių navikų pobūdžio ir preparato dozės dydžio nenustatyta.</w:t>
      </w:r>
    </w:p>
    <w:p w14:paraId="131975E1" w14:textId="77777777" w:rsidR="002A664B" w:rsidRPr="006922E2" w:rsidRDefault="002A664B" w:rsidP="002A664B">
      <w:pPr>
        <w:tabs>
          <w:tab w:val="left" w:pos="567"/>
        </w:tabs>
        <w:spacing w:after="0" w:line="240" w:lineRule="auto"/>
        <w:rPr>
          <w:rFonts w:ascii="Times New Roman" w:hAnsi="Times New Roman"/>
        </w:rPr>
      </w:pPr>
    </w:p>
    <w:p w14:paraId="52CBEE3C" w14:textId="77777777" w:rsidR="002A664B" w:rsidRPr="006922E2" w:rsidRDefault="002A664B" w:rsidP="002A664B">
      <w:pPr>
        <w:tabs>
          <w:tab w:val="left" w:pos="567"/>
        </w:tabs>
        <w:spacing w:after="0" w:line="240" w:lineRule="auto"/>
        <w:rPr>
          <w:rFonts w:ascii="Times New Roman" w:hAnsi="Times New Roman"/>
        </w:rPr>
      </w:pPr>
    </w:p>
    <w:p w14:paraId="747F6828"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6.</w:t>
      </w:r>
      <w:r w:rsidRPr="006922E2">
        <w:rPr>
          <w:rFonts w:ascii="Times New Roman" w:hAnsi="Times New Roman"/>
          <w:b/>
        </w:rPr>
        <w:tab/>
        <w:t>FARMACINĖ INFORMACIJA</w:t>
      </w:r>
    </w:p>
    <w:p w14:paraId="56CBCA1B" w14:textId="77777777" w:rsidR="002A664B" w:rsidRPr="006922E2" w:rsidRDefault="002A664B" w:rsidP="002A664B">
      <w:pPr>
        <w:tabs>
          <w:tab w:val="left" w:pos="567"/>
        </w:tabs>
        <w:spacing w:after="0" w:line="240" w:lineRule="auto"/>
        <w:rPr>
          <w:rFonts w:ascii="Times New Roman" w:hAnsi="Times New Roman"/>
          <w:b/>
        </w:rPr>
      </w:pPr>
    </w:p>
    <w:p w14:paraId="63154626"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6.1</w:t>
      </w:r>
      <w:r w:rsidRPr="006922E2">
        <w:rPr>
          <w:rFonts w:ascii="Times New Roman" w:hAnsi="Times New Roman"/>
          <w:b/>
        </w:rPr>
        <w:tab/>
        <w:t>Pagalbinių medžiagų sąrašas</w:t>
      </w:r>
    </w:p>
    <w:p w14:paraId="4230FF90" w14:textId="77777777" w:rsidR="002A664B" w:rsidRPr="006922E2" w:rsidRDefault="002A664B" w:rsidP="002A664B">
      <w:pPr>
        <w:tabs>
          <w:tab w:val="left" w:pos="567"/>
        </w:tabs>
        <w:spacing w:after="0" w:line="240" w:lineRule="auto"/>
        <w:rPr>
          <w:rFonts w:ascii="Times New Roman" w:hAnsi="Times New Roman"/>
          <w:b/>
        </w:rPr>
      </w:pPr>
    </w:p>
    <w:p w14:paraId="6CC91665" w14:textId="77777777" w:rsidR="002A664B" w:rsidRPr="006922E2" w:rsidRDefault="002A664B" w:rsidP="002A664B">
      <w:pPr>
        <w:spacing w:after="0" w:line="240" w:lineRule="auto"/>
        <w:rPr>
          <w:rFonts w:ascii="Times New Roman" w:hAnsi="Times New Roman"/>
        </w:rPr>
      </w:pPr>
      <w:r w:rsidRPr="006922E2">
        <w:rPr>
          <w:rFonts w:ascii="Times New Roman" w:hAnsi="Times New Roman"/>
        </w:rPr>
        <w:t>Mikrokristalinė celiuliozė ir karmeliozė</w:t>
      </w:r>
      <w:r>
        <w:rPr>
          <w:rFonts w:ascii="Times New Roman" w:hAnsi="Times New Roman"/>
        </w:rPr>
        <w:t>s natrio druska</w:t>
      </w:r>
      <w:r w:rsidRPr="006922E2">
        <w:rPr>
          <w:rFonts w:ascii="Times New Roman" w:hAnsi="Times New Roman"/>
        </w:rPr>
        <w:t xml:space="preserve"> (</w:t>
      </w:r>
      <w:r w:rsidRPr="00EE0212">
        <w:rPr>
          <w:rFonts w:ascii="Times New Roman" w:hAnsi="Times New Roman"/>
          <w:i/>
        </w:rPr>
        <w:t>Avicel RC-591</w:t>
      </w:r>
      <w:r w:rsidRPr="006922E2">
        <w:rPr>
          <w:rFonts w:ascii="Times New Roman" w:hAnsi="Times New Roman"/>
        </w:rPr>
        <w:t>)</w:t>
      </w:r>
    </w:p>
    <w:p w14:paraId="796D0DC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Glicerolis</w:t>
      </w:r>
    </w:p>
    <w:p w14:paraId="67B6C3D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Natrio citrat</w:t>
      </w:r>
      <w:r>
        <w:rPr>
          <w:rFonts w:ascii="Times New Roman" w:hAnsi="Times New Roman"/>
        </w:rPr>
        <w:t>as</w:t>
      </w:r>
      <w:r w:rsidRPr="006922E2">
        <w:rPr>
          <w:rFonts w:ascii="Times New Roman" w:hAnsi="Times New Roman"/>
        </w:rPr>
        <w:t xml:space="preserve"> dihidratas</w:t>
      </w:r>
    </w:p>
    <w:p w14:paraId="6983F7A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Citrinų rūgštis monohidratas</w:t>
      </w:r>
    </w:p>
    <w:p w14:paraId="06BFC43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Polisorbatas 80</w:t>
      </w:r>
    </w:p>
    <w:p w14:paraId="05D82F75"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Benzalkonio chlorid</w:t>
      </w:r>
      <w:r w:rsidR="004D7089">
        <w:rPr>
          <w:rFonts w:ascii="Times New Roman" w:hAnsi="Times New Roman"/>
        </w:rPr>
        <w:t>as</w:t>
      </w:r>
    </w:p>
    <w:p w14:paraId="51A1401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Injekcinis vanduo</w:t>
      </w:r>
    </w:p>
    <w:p w14:paraId="3223BE98" w14:textId="77777777" w:rsidR="002A664B" w:rsidRPr="006922E2" w:rsidRDefault="002A664B" w:rsidP="002A664B">
      <w:pPr>
        <w:tabs>
          <w:tab w:val="left" w:pos="567"/>
        </w:tabs>
        <w:spacing w:after="0" w:line="240" w:lineRule="auto"/>
        <w:rPr>
          <w:rFonts w:ascii="Times New Roman" w:hAnsi="Times New Roman"/>
        </w:rPr>
      </w:pPr>
    </w:p>
    <w:p w14:paraId="20538EB5"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6.2</w:t>
      </w:r>
      <w:r w:rsidRPr="006922E2">
        <w:rPr>
          <w:rFonts w:ascii="Times New Roman" w:hAnsi="Times New Roman"/>
          <w:b/>
        </w:rPr>
        <w:tab/>
        <w:t>Nesuderinamumas</w:t>
      </w:r>
    </w:p>
    <w:p w14:paraId="40968627" w14:textId="77777777" w:rsidR="002A664B" w:rsidRPr="006922E2" w:rsidRDefault="002A664B" w:rsidP="002A664B">
      <w:pPr>
        <w:tabs>
          <w:tab w:val="left" w:pos="567"/>
        </w:tabs>
        <w:spacing w:after="0" w:line="240" w:lineRule="auto"/>
        <w:rPr>
          <w:rFonts w:ascii="Times New Roman" w:hAnsi="Times New Roman"/>
          <w:b/>
        </w:rPr>
      </w:pPr>
    </w:p>
    <w:p w14:paraId="69A55C2F"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Duomenys nebūtini.</w:t>
      </w:r>
    </w:p>
    <w:p w14:paraId="07CE64FF" w14:textId="77777777" w:rsidR="002A664B" w:rsidRPr="006922E2" w:rsidRDefault="002A664B" w:rsidP="002A664B">
      <w:pPr>
        <w:tabs>
          <w:tab w:val="left" w:pos="567"/>
        </w:tabs>
        <w:spacing w:after="0" w:line="240" w:lineRule="auto"/>
        <w:rPr>
          <w:rFonts w:ascii="Times New Roman" w:hAnsi="Times New Roman"/>
        </w:rPr>
      </w:pPr>
    </w:p>
    <w:p w14:paraId="14055006" w14:textId="77777777" w:rsidR="002A664B" w:rsidRPr="006922E2" w:rsidRDefault="002A664B" w:rsidP="002A664B">
      <w:pPr>
        <w:tabs>
          <w:tab w:val="left" w:pos="540"/>
          <w:tab w:val="left" w:pos="567"/>
        </w:tabs>
        <w:spacing w:after="0" w:line="240" w:lineRule="auto"/>
        <w:rPr>
          <w:rFonts w:ascii="Times New Roman" w:hAnsi="Times New Roman"/>
        </w:rPr>
      </w:pPr>
      <w:r w:rsidRPr="006922E2">
        <w:rPr>
          <w:rFonts w:ascii="Times New Roman" w:hAnsi="Times New Roman"/>
          <w:b/>
        </w:rPr>
        <w:t>6.3</w:t>
      </w:r>
      <w:r w:rsidRPr="006922E2">
        <w:rPr>
          <w:rFonts w:ascii="Times New Roman" w:hAnsi="Times New Roman"/>
          <w:b/>
        </w:rPr>
        <w:tab/>
        <w:t>Tinkamumo laikas</w:t>
      </w:r>
    </w:p>
    <w:p w14:paraId="2ADBB14D" w14:textId="77777777" w:rsidR="002A664B" w:rsidRPr="006922E2" w:rsidRDefault="002A664B" w:rsidP="002A664B">
      <w:pPr>
        <w:tabs>
          <w:tab w:val="left" w:pos="567"/>
        </w:tabs>
        <w:spacing w:after="0" w:line="240" w:lineRule="auto"/>
        <w:rPr>
          <w:rFonts w:ascii="Times New Roman" w:hAnsi="Times New Roman"/>
        </w:rPr>
      </w:pPr>
    </w:p>
    <w:p w14:paraId="492D9683"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2 metai.</w:t>
      </w:r>
    </w:p>
    <w:p w14:paraId="74F3FAA0"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Pradėto vartoti purškalo – 8 savaitės.</w:t>
      </w:r>
    </w:p>
    <w:p w14:paraId="4EE2C090" w14:textId="77777777" w:rsidR="002A664B" w:rsidRPr="006922E2" w:rsidRDefault="002A664B" w:rsidP="002A664B">
      <w:pPr>
        <w:tabs>
          <w:tab w:val="left" w:pos="567"/>
        </w:tabs>
        <w:spacing w:after="0" w:line="240" w:lineRule="auto"/>
        <w:rPr>
          <w:rFonts w:ascii="Times New Roman" w:hAnsi="Times New Roman"/>
        </w:rPr>
      </w:pPr>
    </w:p>
    <w:p w14:paraId="6C0238A4"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6.4</w:t>
      </w:r>
      <w:r w:rsidRPr="006922E2">
        <w:rPr>
          <w:rFonts w:ascii="Times New Roman" w:hAnsi="Times New Roman"/>
          <w:b/>
        </w:rPr>
        <w:tab/>
        <w:t>Specialios laikymo sąlygos</w:t>
      </w:r>
    </w:p>
    <w:p w14:paraId="2C43CDBC" w14:textId="77777777" w:rsidR="002A664B" w:rsidRPr="006922E2" w:rsidRDefault="002A664B" w:rsidP="002A664B">
      <w:pPr>
        <w:tabs>
          <w:tab w:val="left" w:pos="567"/>
        </w:tabs>
        <w:spacing w:after="0" w:line="240" w:lineRule="auto"/>
        <w:rPr>
          <w:rFonts w:ascii="Times New Roman" w:hAnsi="Times New Roman"/>
          <w:b/>
          <w:i/>
        </w:rPr>
      </w:pPr>
    </w:p>
    <w:p w14:paraId="40387D5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Laikyti ne aukštesnėje kaip 25</w:t>
      </w:r>
      <w:r>
        <w:rPr>
          <w:rFonts w:ascii="Times New Roman" w:hAnsi="Times New Roman"/>
        </w:rPr>
        <w:t> </w:t>
      </w:r>
      <w:r w:rsidRPr="006922E2">
        <w:rPr>
          <w:rFonts w:ascii="Times New Roman" w:hAnsi="Times New Roman"/>
        </w:rPr>
        <w:sym w:font="Symbol" w:char="F0B0"/>
      </w:r>
      <w:r w:rsidRPr="006922E2">
        <w:rPr>
          <w:rFonts w:ascii="Times New Roman" w:hAnsi="Times New Roman"/>
        </w:rPr>
        <w:t xml:space="preserve">C temperatūroje. </w:t>
      </w:r>
    </w:p>
    <w:p w14:paraId="522D367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Negalima </w:t>
      </w:r>
      <w:r w:rsidRPr="006922E2">
        <w:rPr>
          <w:rFonts w:ascii="Times New Roman" w:hAnsi="Times New Roman"/>
        </w:rPr>
        <w:t>užšaldyti.</w:t>
      </w:r>
    </w:p>
    <w:p w14:paraId="2B9048FB" w14:textId="77777777" w:rsidR="002A664B" w:rsidRPr="006922E2" w:rsidRDefault="002A664B" w:rsidP="002A664B">
      <w:pPr>
        <w:tabs>
          <w:tab w:val="left" w:pos="567"/>
        </w:tabs>
        <w:spacing w:after="0" w:line="240" w:lineRule="auto"/>
        <w:rPr>
          <w:rFonts w:ascii="Times New Roman" w:hAnsi="Times New Roman"/>
        </w:rPr>
      </w:pPr>
    </w:p>
    <w:p w14:paraId="594C8A6B"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6.5</w:t>
      </w:r>
      <w:r w:rsidRPr="006922E2">
        <w:rPr>
          <w:rFonts w:ascii="Times New Roman" w:hAnsi="Times New Roman"/>
          <w:b/>
        </w:rPr>
        <w:tab/>
      </w:r>
      <w:r>
        <w:rPr>
          <w:rFonts w:ascii="Times New Roman" w:hAnsi="Times New Roman"/>
          <w:b/>
        </w:rPr>
        <w:t>Talpyklės pobūdis</w:t>
      </w:r>
      <w:r w:rsidRPr="006922E2">
        <w:rPr>
          <w:rFonts w:ascii="Times New Roman" w:hAnsi="Times New Roman"/>
          <w:b/>
        </w:rPr>
        <w:t xml:space="preserve"> ir jos turinys</w:t>
      </w:r>
    </w:p>
    <w:p w14:paraId="6866FE6A" w14:textId="77777777" w:rsidR="002A664B" w:rsidRPr="006922E2" w:rsidRDefault="002A664B" w:rsidP="002A664B">
      <w:pPr>
        <w:tabs>
          <w:tab w:val="left" w:pos="567"/>
        </w:tabs>
        <w:spacing w:after="0" w:line="240" w:lineRule="auto"/>
        <w:rPr>
          <w:rFonts w:ascii="Times New Roman" w:hAnsi="Times New Roman"/>
          <w:b/>
          <w:i/>
        </w:rPr>
      </w:pPr>
    </w:p>
    <w:p w14:paraId="523B16A7" w14:textId="77777777" w:rsidR="002A664B" w:rsidRPr="006922E2" w:rsidRDefault="002A664B" w:rsidP="00A114CD">
      <w:pPr>
        <w:tabs>
          <w:tab w:val="left" w:pos="567"/>
        </w:tabs>
        <w:spacing w:after="0" w:line="240" w:lineRule="auto"/>
        <w:rPr>
          <w:rFonts w:ascii="Times New Roman" w:hAnsi="Times New Roman"/>
        </w:rPr>
      </w:pPr>
      <w:r w:rsidRPr="006922E2">
        <w:rPr>
          <w:rFonts w:ascii="Times New Roman" w:hAnsi="Times New Roman"/>
        </w:rPr>
        <w:t>Baltas didelio tankio polietileno buteliukas, kuriame yra 10</w:t>
      </w:r>
      <w:r>
        <w:rPr>
          <w:rFonts w:ascii="Times New Roman" w:hAnsi="Times New Roman"/>
        </w:rPr>
        <w:t> </w:t>
      </w:r>
      <w:r w:rsidRPr="006922E2">
        <w:rPr>
          <w:rFonts w:ascii="Times New Roman" w:hAnsi="Times New Roman"/>
        </w:rPr>
        <w:t xml:space="preserve">g (60 dozių) </w:t>
      </w:r>
      <w:r>
        <w:rPr>
          <w:rFonts w:ascii="Times New Roman" w:hAnsi="Times New Roman"/>
        </w:rPr>
        <w:t>Mometasone Teva</w:t>
      </w:r>
      <w:r w:rsidRPr="006922E2">
        <w:rPr>
          <w:rFonts w:ascii="Times New Roman" w:hAnsi="Times New Roman"/>
        </w:rPr>
        <w:t xml:space="preserve"> nosies purškalo. Buteliukas tiekiamas su dozuojanči</w:t>
      </w:r>
      <w:r>
        <w:rPr>
          <w:rFonts w:ascii="Times New Roman" w:hAnsi="Times New Roman"/>
        </w:rPr>
        <w:t>a</w:t>
      </w:r>
      <w:r w:rsidRPr="006922E2">
        <w:rPr>
          <w:rFonts w:ascii="Times New Roman" w:hAnsi="Times New Roman"/>
        </w:rPr>
        <w:t xml:space="preserve"> rankin</w:t>
      </w:r>
      <w:r>
        <w:rPr>
          <w:rFonts w:ascii="Times New Roman" w:hAnsi="Times New Roman"/>
        </w:rPr>
        <w:t>e</w:t>
      </w:r>
      <w:r w:rsidRPr="006922E2">
        <w:rPr>
          <w:rFonts w:ascii="Times New Roman" w:hAnsi="Times New Roman"/>
        </w:rPr>
        <w:t xml:space="preserve"> </w:t>
      </w:r>
      <w:r>
        <w:rPr>
          <w:rFonts w:ascii="Times New Roman" w:hAnsi="Times New Roman"/>
        </w:rPr>
        <w:t>polipropilenine purškalo pompa ir</w:t>
      </w:r>
      <w:r w:rsidRPr="006922E2">
        <w:rPr>
          <w:rFonts w:ascii="Times New Roman" w:hAnsi="Times New Roman"/>
        </w:rPr>
        <w:t xml:space="preserve"> purškikliu.</w:t>
      </w:r>
    </w:p>
    <w:p w14:paraId="3FE0DEF5" w14:textId="77777777" w:rsidR="002A664B" w:rsidRPr="006922E2" w:rsidRDefault="002A664B" w:rsidP="002A664B">
      <w:pPr>
        <w:tabs>
          <w:tab w:val="left" w:pos="567"/>
        </w:tabs>
        <w:spacing w:after="0" w:line="240" w:lineRule="auto"/>
        <w:rPr>
          <w:rFonts w:ascii="Times New Roman" w:hAnsi="Times New Roman"/>
        </w:rPr>
      </w:pPr>
    </w:p>
    <w:p w14:paraId="30D63220"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Pakuotėje yra: vienas </w:t>
      </w:r>
      <w:r>
        <w:rPr>
          <w:rFonts w:ascii="Times New Roman" w:hAnsi="Times New Roman"/>
        </w:rPr>
        <w:t xml:space="preserve">10 g </w:t>
      </w:r>
      <w:r w:rsidRPr="006922E2">
        <w:rPr>
          <w:rFonts w:ascii="Times New Roman" w:hAnsi="Times New Roman"/>
        </w:rPr>
        <w:t xml:space="preserve">buteliukas, </w:t>
      </w:r>
      <w:r>
        <w:rPr>
          <w:rFonts w:ascii="Times New Roman" w:hAnsi="Times New Roman"/>
        </w:rPr>
        <w:t xml:space="preserve">kuriame yra </w:t>
      </w:r>
      <w:r w:rsidRPr="006922E2">
        <w:rPr>
          <w:rFonts w:ascii="Times New Roman" w:hAnsi="Times New Roman"/>
        </w:rPr>
        <w:t xml:space="preserve">60 </w:t>
      </w:r>
      <w:r>
        <w:rPr>
          <w:rFonts w:ascii="Times New Roman" w:hAnsi="Times New Roman"/>
        </w:rPr>
        <w:t>dozių</w:t>
      </w:r>
      <w:r w:rsidRPr="006922E2">
        <w:rPr>
          <w:rFonts w:ascii="Times New Roman" w:hAnsi="Times New Roman"/>
        </w:rPr>
        <w:t>.</w:t>
      </w:r>
    </w:p>
    <w:p w14:paraId="244DB64A" w14:textId="77777777" w:rsidR="002A664B" w:rsidRPr="006922E2" w:rsidRDefault="002A664B" w:rsidP="002A664B">
      <w:pPr>
        <w:tabs>
          <w:tab w:val="left" w:pos="567"/>
        </w:tabs>
        <w:spacing w:after="0" w:line="240" w:lineRule="auto"/>
        <w:rPr>
          <w:rFonts w:ascii="Times New Roman" w:hAnsi="Times New Roman"/>
        </w:rPr>
      </w:pPr>
    </w:p>
    <w:p w14:paraId="5457055B" w14:textId="77777777" w:rsidR="002A664B" w:rsidRPr="006922E2" w:rsidRDefault="002A664B" w:rsidP="002A664B">
      <w:pPr>
        <w:tabs>
          <w:tab w:val="left" w:pos="540"/>
          <w:tab w:val="left" w:pos="567"/>
        </w:tabs>
        <w:spacing w:after="0" w:line="240" w:lineRule="auto"/>
        <w:rPr>
          <w:rFonts w:ascii="Times New Roman" w:hAnsi="Times New Roman"/>
          <w:b/>
          <w:i/>
        </w:rPr>
      </w:pPr>
      <w:r w:rsidRPr="006922E2">
        <w:rPr>
          <w:rFonts w:ascii="Times New Roman" w:hAnsi="Times New Roman"/>
          <w:b/>
        </w:rPr>
        <w:t>6.6</w:t>
      </w:r>
      <w:r w:rsidRPr="006922E2">
        <w:rPr>
          <w:rFonts w:ascii="Times New Roman" w:hAnsi="Times New Roman"/>
          <w:b/>
        </w:rPr>
        <w:tab/>
        <w:t>Specialūs reikalavimai atliekoms tvarkyti</w:t>
      </w:r>
      <w:r>
        <w:rPr>
          <w:rFonts w:ascii="Times New Roman" w:hAnsi="Times New Roman"/>
          <w:b/>
        </w:rPr>
        <w:t xml:space="preserve"> ir vaistiniam preparatui ruošti</w:t>
      </w:r>
    </w:p>
    <w:p w14:paraId="2975510C" w14:textId="77777777" w:rsidR="002A664B" w:rsidRPr="006922E2" w:rsidRDefault="002A664B" w:rsidP="002A664B">
      <w:pPr>
        <w:tabs>
          <w:tab w:val="left" w:pos="567"/>
        </w:tabs>
        <w:spacing w:after="0" w:line="240" w:lineRule="auto"/>
        <w:rPr>
          <w:rFonts w:ascii="Times New Roman" w:hAnsi="Times New Roman"/>
          <w:b/>
        </w:rPr>
      </w:pPr>
    </w:p>
    <w:p w14:paraId="14B2FCC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Specialių reikalavimų </w:t>
      </w:r>
      <w:r>
        <w:rPr>
          <w:rFonts w:ascii="Times New Roman" w:hAnsi="Times New Roman"/>
        </w:rPr>
        <w:t xml:space="preserve">atliekoms tvarkyti </w:t>
      </w:r>
      <w:r w:rsidRPr="006922E2">
        <w:rPr>
          <w:rFonts w:ascii="Times New Roman" w:hAnsi="Times New Roman"/>
        </w:rPr>
        <w:t>nėra.</w:t>
      </w:r>
    </w:p>
    <w:p w14:paraId="3198E3DE"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 xml:space="preserve">Nesuvartotą </w:t>
      </w:r>
      <w:r>
        <w:rPr>
          <w:rFonts w:ascii="Times New Roman" w:hAnsi="Times New Roman"/>
          <w:noProof/>
        </w:rPr>
        <w:t xml:space="preserve">vaistinį </w:t>
      </w:r>
      <w:r w:rsidRPr="006922E2">
        <w:rPr>
          <w:rFonts w:ascii="Times New Roman" w:hAnsi="Times New Roman"/>
          <w:noProof/>
        </w:rPr>
        <w:t>preparatą ar atliekas reikia tvarkyti laikantis vietinių reikalavimų.</w:t>
      </w:r>
    </w:p>
    <w:p w14:paraId="516A999C" w14:textId="77777777" w:rsidR="002A664B" w:rsidRPr="006922E2" w:rsidRDefault="002A664B" w:rsidP="002A664B">
      <w:pPr>
        <w:tabs>
          <w:tab w:val="left" w:pos="567"/>
        </w:tabs>
        <w:spacing w:after="0" w:line="240" w:lineRule="auto"/>
        <w:rPr>
          <w:rFonts w:ascii="Times New Roman" w:hAnsi="Times New Roman"/>
        </w:rPr>
      </w:pPr>
    </w:p>
    <w:p w14:paraId="0193C6F9" w14:textId="77777777" w:rsidR="002A664B" w:rsidRPr="006922E2" w:rsidRDefault="002A664B" w:rsidP="002A664B">
      <w:pPr>
        <w:tabs>
          <w:tab w:val="left" w:pos="567"/>
        </w:tabs>
        <w:spacing w:after="0" w:line="240" w:lineRule="auto"/>
        <w:rPr>
          <w:rFonts w:ascii="Times New Roman" w:hAnsi="Times New Roman"/>
        </w:rPr>
      </w:pPr>
    </w:p>
    <w:p w14:paraId="1D44F502"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7.</w:t>
      </w:r>
      <w:r w:rsidRPr="006922E2">
        <w:rPr>
          <w:rFonts w:ascii="Times New Roman" w:hAnsi="Times New Roman"/>
          <w:b/>
        </w:rPr>
        <w:tab/>
        <w:t>R</w:t>
      </w:r>
      <w:r w:rsidR="00D52485">
        <w:rPr>
          <w:rFonts w:ascii="Times New Roman" w:hAnsi="Times New Roman"/>
          <w:b/>
        </w:rPr>
        <w:t>EGISTRUOTOJAS</w:t>
      </w:r>
    </w:p>
    <w:p w14:paraId="79780A31" w14:textId="77777777" w:rsidR="002A664B" w:rsidRPr="006922E2" w:rsidRDefault="002A664B" w:rsidP="002A664B">
      <w:pPr>
        <w:tabs>
          <w:tab w:val="left" w:pos="540"/>
          <w:tab w:val="left" w:pos="567"/>
        </w:tabs>
        <w:spacing w:after="0" w:line="240" w:lineRule="auto"/>
        <w:rPr>
          <w:rFonts w:ascii="Times New Roman" w:hAnsi="Times New Roman"/>
          <w:b/>
        </w:rPr>
      </w:pPr>
    </w:p>
    <w:p w14:paraId="0D2BF58C" w14:textId="77777777" w:rsidR="002A664B" w:rsidRPr="00F17087" w:rsidRDefault="002A664B" w:rsidP="002A664B">
      <w:pPr>
        <w:autoSpaceDE w:val="0"/>
        <w:autoSpaceDN w:val="0"/>
        <w:adjustRightInd w:val="0"/>
        <w:spacing w:after="0" w:line="240" w:lineRule="auto"/>
        <w:rPr>
          <w:rFonts w:ascii="Times New Roman" w:eastAsia="Batang" w:hAnsi="Times New Roman"/>
          <w:lang w:eastAsia="ko-KR"/>
        </w:rPr>
      </w:pPr>
      <w:r w:rsidRPr="00F17087">
        <w:rPr>
          <w:rFonts w:ascii="Times New Roman" w:eastAsia="Batang" w:hAnsi="Times New Roman"/>
          <w:lang w:eastAsia="ko-KR"/>
        </w:rPr>
        <w:t xml:space="preserve">Teva </w:t>
      </w:r>
      <w:r w:rsidRPr="00F17087">
        <w:rPr>
          <w:rFonts w:ascii="Times New Roman" w:hAnsi="Times New Roman"/>
          <w:bCs/>
          <w:lang w:eastAsia="pt-PT"/>
        </w:rPr>
        <w:t>Pharma B.V.</w:t>
      </w:r>
    </w:p>
    <w:p w14:paraId="6A77C1C4" w14:textId="77777777" w:rsidR="002A664B"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0F51681A" w14:textId="77777777" w:rsidR="00AF4C0D" w:rsidRPr="00F17087"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41137680" w14:textId="77777777" w:rsidR="002A664B" w:rsidRPr="00F17087" w:rsidRDefault="002A664B" w:rsidP="002A664B">
      <w:pPr>
        <w:spacing w:after="0" w:line="240" w:lineRule="auto"/>
        <w:ind w:left="567" w:hanging="567"/>
        <w:rPr>
          <w:rFonts w:ascii="Times New Roman" w:hAnsi="Times New Roman"/>
          <w:bCs/>
          <w:lang w:eastAsia="pt-PT"/>
        </w:rPr>
      </w:pPr>
      <w:r w:rsidRPr="00F17087">
        <w:rPr>
          <w:rFonts w:ascii="Times New Roman" w:hAnsi="Times New Roman"/>
          <w:bCs/>
          <w:lang w:eastAsia="pt-PT"/>
        </w:rPr>
        <w:t>Nyderlandai</w:t>
      </w:r>
    </w:p>
    <w:p w14:paraId="22B5EA2A" w14:textId="77777777" w:rsidR="002A664B" w:rsidRPr="006922E2" w:rsidRDefault="002A664B" w:rsidP="002A664B">
      <w:pPr>
        <w:tabs>
          <w:tab w:val="left" w:pos="567"/>
        </w:tabs>
        <w:spacing w:after="0" w:line="240" w:lineRule="auto"/>
        <w:rPr>
          <w:rFonts w:ascii="Times New Roman" w:hAnsi="Times New Roman"/>
        </w:rPr>
      </w:pPr>
    </w:p>
    <w:p w14:paraId="37E502AF" w14:textId="77777777" w:rsidR="002A664B" w:rsidRPr="006922E2" w:rsidRDefault="002A664B" w:rsidP="002A664B">
      <w:pPr>
        <w:tabs>
          <w:tab w:val="left" w:pos="567"/>
        </w:tabs>
        <w:spacing w:after="0" w:line="240" w:lineRule="auto"/>
        <w:rPr>
          <w:rFonts w:ascii="Times New Roman" w:hAnsi="Times New Roman"/>
        </w:rPr>
      </w:pPr>
    </w:p>
    <w:p w14:paraId="67A4BA9B" w14:textId="77777777" w:rsidR="002A664B" w:rsidRPr="006922E2" w:rsidRDefault="002A664B" w:rsidP="002A664B">
      <w:pPr>
        <w:pStyle w:val="Antrat3"/>
        <w:spacing w:before="0" w:after="0"/>
        <w:ind w:left="567" w:hanging="567"/>
        <w:rPr>
          <w:rFonts w:ascii="Times New Roman" w:hAnsi="Times New Roman" w:cs="Times New Roman"/>
          <w:snapToGrid w:val="0"/>
          <w:sz w:val="22"/>
          <w:szCs w:val="22"/>
        </w:rPr>
      </w:pPr>
      <w:r w:rsidRPr="006922E2">
        <w:rPr>
          <w:rFonts w:ascii="Times New Roman" w:hAnsi="Times New Roman" w:cs="Times New Roman"/>
          <w:sz w:val="22"/>
          <w:szCs w:val="22"/>
        </w:rPr>
        <w:t>8</w:t>
      </w:r>
      <w:r w:rsidR="003E1AC6">
        <w:rPr>
          <w:rFonts w:ascii="Times New Roman" w:hAnsi="Times New Roman" w:cs="Times New Roman"/>
          <w:sz w:val="22"/>
          <w:szCs w:val="22"/>
        </w:rPr>
        <w:t>.</w:t>
      </w:r>
      <w:r>
        <w:rPr>
          <w:rFonts w:ascii="Times New Roman" w:hAnsi="Times New Roman" w:cs="Times New Roman"/>
          <w:sz w:val="22"/>
          <w:szCs w:val="22"/>
        </w:rPr>
        <w:tab/>
      </w:r>
      <w:r w:rsidR="00D52485" w:rsidRPr="006922E2">
        <w:rPr>
          <w:rFonts w:ascii="Times New Roman" w:hAnsi="Times New Roman" w:cs="Times New Roman"/>
          <w:sz w:val="22"/>
          <w:szCs w:val="22"/>
        </w:rPr>
        <w:t>R</w:t>
      </w:r>
      <w:r w:rsidR="00D52485">
        <w:rPr>
          <w:rFonts w:ascii="Times New Roman" w:hAnsi="Times New Roman" w:cs="Times New Roman"/>
          <w:sz w:val="22"/>
          <w:szCs w:val="22"/>
        </w:rPr>
        <w:t xml:space="preserve">EGISTRACIJOS </w:t>
      </w:r>
      <w:r w:rsidRPr="006922E2">
        <w:rPr>
          <w:rFonts w:ascii="Times New Roman" w:hAnsi="Times New Roman" w:cs="Times New Roman"/>
          <w:noProof/>
          <w:snapToGrid w:val="0"/>
          <w:sz w:val="22"/>
          <w:szCs w:val="22"/>
        </w:rPr>
        <w:t>PAŽYMĖJIMO</w:t>
      </w:r>
      <w:r w:rsidRPr="006922E2">
        <w:rPr>
          <w:rFonts w:ascii="Times New Roman" w:hAnsi="Times New Roman" w:cs="Times New Roman"/>
          <w:snapToGrid w:val="0"/>
          <w:sz w:val="22"/>
          <w:szCs w:val="22"/>
        </w:rPr>
        <w:t xml:space="preserve"> NUMERIS (-IAI) </w:t>
      </w:r>
    </w:p>
    <w:p w14:paraId="3597ADA4" w14:textId="77777777" w:rsidR="002A664B" w:rsidRPr="0067189F" w:rsidRDefault="002A664B" w:rsidP="002A664B">
      <w:pPr>
        <w:tabs>
          <w:tab w:val="left" w:pos="567"/>
        </w:tabs>
        <w:spacing w:after="0" w:line="240" w:lineRule="auto"/>
        <w:rPr>
          <w:rFonts w:ascii="Times New Roman" w:hAnsi="Times New Roman"/>
        </w:rPr>
      </w:pPr>
    </w:p>
    <w:p w14:paraId="16ED448C" w14:textId="77777777" w:rsidR="003A0B40" w:rsidRPr="003A0B40" w:rsidRDefault="003A0B40" w:rsidP="004F318B">
      <w:pPr>
        <w:spacing w:after="0" w:line="240" w:lineRule="auto"/>
        <w:ind w:left="567" w:hanging="567"/>
        <w:rPr>
          <w:rFonts w:ascii="Times New Roman" w:hAnsi="Times New Roman"/>
          <w:bCs/>
          <w:lang w:eastAsia="pt-PT"/>
        </w:rPr>
      </w:pPr>
      <w:r w:rsidRPr="003A0B40">
        <w:rPr>
          <w:rFonts w:ascii="Times New Roman" w:hAnsi="Times New Roman"/>
          <w:bCs/>
          <w:lang w:eastAsia="pt-PT"/>
        </w:rPr>
        <w:t xml:space="preserve">LT/1/13/3426/001 </w:t>
      </w:r>
    </w:p>
    <w:p w14:paraId="276B6BC7" w14:textId="77777777" w:rsidR="003A0B40" w:rsidRPr="006922E2" w:rsidRDefault="003A0B40" w:rsidP="003A0B40">
      <w:pPr>
        <w:tabs>
          <w:tab w:val="left" w:pos="567"/>
        </w:tabs>
        <w:spacing w:after="0" w:line="240" w:lineRule="auto"/>
        <w:rPr>
          <w:rFonts w:ascii="Times New Roman" w:hAnsi="Times New Roman"/>
        </w:rPr>
      </w:pPr>
    </w:p>
    <w:p w14:paraId="5F127E9E" w14:textId="77777777" w:rsidR="002A664B" w:rsidRPr="006922E2" w:rsidRDefault="002A664B" w:rsidP="002A664B">
      <w:pPr>
        <w:tabs>
          <w:tab w:val="left" w:pos="567"/>
        </w:tabs>
        <w:spacing w:after="0" w:line="240" w:lineRule="auto"/>
        <w:rPr>
          <w:rFonts w:ascii="Times New Roman" w:hAnsi="Times New Roman"/>
        </w:rPr>
      </w:pPr>
    </w:p>
    <w:p w14:paraId="63905E9E"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9.</w:t>
      </w:r>
      <w:r w:rsidRPr="006922E2">
        <w:rPr>
          <w:rFonts w:ascii="Times New Roman" w:hAnsi="Times New Roman"/>
          <w:b/>
        </w:rPr>
        <w:tab/>
        <w:t>R</w:t>
      </w:r>
      <w:r w:rsidR="00AF4C0D">
        <w:rPr>
          <w:rFonts w:ascii="Times New Roman" w:hAnsi="Times New Roman"/>
          <w:b/>
        </w:rPr>
        <w:t>EGISTRAVIMO / PERREGISTRAVIMO</w:t>
      </w:r>
      <w:r w:rsidRPr="006922E2">
        <w:rPr>
          <w:rFonts w:ascii="Times New Roman" w:hAnsi="Times New Roman"/>
          <w:b/>
        </w:rPr>
        <w:t xml:space="preserve"> DATA</w:t>
      </w:r>
    </w:p>
    <w:p w14:paraId="348AD0D4" w14:textId="77777777" w:rsidR="002A664B" w:rsidRPr="00E13FC9" w:rsidRDefault="002A664B" w:rsidP="002A664B">
      <w:pPr>
        <w:pStyle w:val="Betarp1"/>
        <w:rPr>
          <w:rFonts w:ascii="Times New Roman" w:hAnsi="Times New Roman"/>
          <w:noProof/>
        </w:rPr>
      </w:pPr>
    </w:p>
    <w:p w14:paraId="4C7A3167" w14:textId="77777777" w:rsidR="002A664B" w:rsidRDefault="002A664B" w:rsidP="002A664B">
      <w:pPr>
        <w:pStyle w:val="Betarp1"/>
        <w:rPr>
          <w:rFonts w:ascii="Times New Roman" w:hAnsi="Times New Roman"/>
          <w:snapToGrid w:val="0"/>
        </w:rPr>
      </w:pPr>
      <w:r w:rsidRPr="00E13FC9">
        <w:rPr>
          <w:rFonts w:ascii="Times New Roman" w:hAnsi="Times New Roman"/>
          <w:snapToGrid w:val="0"/>
        </w:rPr>
        <w:t>R</w:t>
      </w:r>
      <w:r w:rsidR="00D52485">
        <w:rPr>
          <w:rFonts w:ascii="Times New Roman" w:hAnsi="Times New Roman"/>
          <w:snapToGrid w:val="0"/>
        </w:rPr>
        <w:t xml:space="preserve">egistravimo data </w:t>
      </w:r>
      <w:r w:rsidRPr="00E13FC9">
        <w:rPr>
          <w:rFonts w:ascii="Times New Roman" w:hAnsi="Times New Roman"/>
          <w:snapToGrid w:val="0"/>
        </w:rPr>
        <w:t>2013 m. spalio 31 d.</w:t>
      </w:r>
    </w:p>
    <w:p w14:paraId="06C614D6" w14:textId="77777777" w:rsidR="00A66859" w:rsidRPr="00E13FC9" w:rsidRDefault="008205AA" w:rsidP="002A664B">
      <w:pPr>
        <w:pStyle w:val="Betarp1"/>
        <w:rPr>
          <w:rFonts w:ascii="Times New Roman" w:hAnsi="Times New Roman"/>
          <w:snapToGrid w:val="0"/>
        </w:rPr>
      </w:pPr>
      <w:r>
        <w:rPr>
          <w:rFonts w:ascii="Times New Roman" w:hAnsi="Times New Roman"/>
          <w:snapToGrid w:val="0"/>
        </w:rPr>
        <w:t xml:space="preserve">Paskutinio perregistravimo </w:t>
      </w:r>
      <w:r w:rsidR="00A66859">
        <w:rPr>
          <w:rFonts w:ascii="Times New Roman" w:hAnsi="Times New Roman"/>
          <w:snapToGrid w:val="0"/>
        </w:rPr>
        <w:t>data</w:t>
      </w:r>
      <w:r w:rsidR="003A0B40">
        <w:rPr>
          <w:rFonts w:ascii="Times New Roman" w:hAnsi="Times New Roman"/>
          <w:snapToGrid w:val="0"/>
        </w:rPr>
        <w:t xml:space="preserve"> 2018 m. liepos 30 d.</w:t>
      </w:r>
    </w:p>
    <w:p w14:paraId="781A161A" w14:textId="77777777" w:rsidR="002A664B" w:rsidRPr="00E13FC9" w:rsidRDefault="002A664B" w:rsidP="002A664B">
      <w:pPr>
        <w:pStyle w:val="Betarp1"/>
        <w:rPr>
          <w:rFonts w:ascii="Times New Roman" w:hAnsi="Times New Roman"/>
        </w:rPr>
      </w:pPr>
    </w:p>
    <w:p w14:paraId="1BCEE4C6" w14:textId="77777777" w:rsidR="002A664B" w:rsidRPr="006922E2" w:rsidRDefault="002A664B" w:rsidP="002A664B">
      <w:pPr>
        <w:tabs>
          <w:tab w:val="left" w:pos="567"/>
        </w:tabs>
        <w:spacing w:after="0" w:line="240" w:lineRule="auto"/>
        <w:rPr>
          <w:rFonts w:ascii="Times New Roman" w:hAnsi="Times New Roman"/>
        </w:rPr>
      </w:pPr>
    </w:p>
    <w:p w14:paraId="6B2B472F" w14:textId="77777777" w:rsidR="002A664B" w:rsidRPr="006922E2" w:rsidRDefault="002A664B" w:rsidP="002A664B">
      <w:pPr>
        <w:tabs>
          <w:tab w:val="left" w:pos="540"/>
          <w:tab w:val="left" w:pos="567"/>
        </w:tabs>
        <w:spacing w:after="0" w:line="240" w:lineRule="auto"/>
        <w:rPr>
          <w:rFonts w:ascii="Times New Roman" w:hAnsi="Times New Roman"/>
          <w:b/>
        </w:rPr>
      </w:pPr>
      <w:r w:rsidRPr="006922E2">
        <w:rPr>
          <w:rFonts w:ascii="Times New Roman" w:hAnsi="Times New Roman"/>
          <w:b/>
        </w:rPr>
        <w:t>10.</w:t>
      </w:r>
      <w:r w:rsidRPr="006922E2">
        <w:rPr>
          <w:rFonts w:ascii="Times New Roman" w:hAnsi="Times New Roman"/>
          <w:b/>
        </w:rPr>
        <w:tab/>
        <w:t>TEKSTO PERŽIŪROS DATA</w:t>
      </w:r>
    </w:p>
    <w:p w14:paraId="7656CC4F" w14:textId="77777777" w:rsidR="00946F7D" w:rsidRDefault="00946F7D" w:rsidP="002A664B">
      <w:pPr>
        <w:tabs>
          <w:tab w:val="left" w:pos="567"/>
        </w:tabs>
        <w:spacing w:after="0" w:line="240" w:lineRule="auto"/>
        <w:rPr>
          <w:rFonts w:ascii="Times New Roman" w:hAnsi="Times New Roman"/>
        </w:rPr>
      </w:pPr>
    </w:p>
    <w:p w14:paraId="7AE8E4D0" w14:textId="77777777" w:rsidR="003A0B40" w:rsidRDefault="00A06A41" w:rsidP="002A664B">
      <w:pPr>
        <w:tabs>
          <w:tab w:val="left" w:pos="567"/>
        </w:tabs>
        <w:spacing w:after="0" w:line="240" w:lineRule="auto"/>
        <w:rPr>
          <w:rFonts w:ascii="Times New Roman" w:hAnsi="Times New Roman"/>
        </w:rPr>
      </w:pPr>
      <w:r>
        <w:rPr>
          <w:rFonts w:ascii="Times New Roman" w:hAnsi="Times New Roman"/>
        </w:rPr>
        <w:t>2024 m. vasario 7 d.</w:t>
      </w:r>
    </w:p>
    <w:p w14:paraId="539EF1FA" w14:textId="77777777" w:rsidR="007F0FAC" w:rsidRPr="006922E2" w:rsidRDefault="007F0FAC" w:rsidP="002A664B">
      <w:pPr>
        <w:tabs>
          <w:tab w:val="left" w:pos="567"/>
        </w:tabs>
        <w:spacing w:after="0" w:line="240" w:lineRule="auto"/>
        <w:rPr>
          <w:rFonts w:ascii="Times New Roman" w:hAnsi="Times New Roman"/>
        </w:rPr>
      </w:pPr>
    </w:p>
    <w:p w14:paraId="13B5EBC0" w14:textId="77777777" w:rsidR="002A664B" w:rsidRPr="00FF62C5" w:rsidRDefault="002A664B" w:rsidP="002A664B">
      <w:pPr>
        <w:pStyle w:val="Paprastasistekstas"/>
        <w:tabs>
          <w:tab w:val="left" w:pos="5954"/>
          <w:tab w:val="left" w:pos="6237"/>
          <w:tab w:val="left" w:pos="6663"/>
          <w:tab w:val="left" w:pos="6946"/>
        </w:tabs>
        <w:rPr>
          <w:rFonts w:ascii="Times New Roman" w:hAnsi="Times New Roman"/>
          <w:noProof/>
          <w:color w:val="0000FF"/>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w:t>
      </w:r>
      <w:r w:rsidRPr="00F17087">
        <w:rPr>
          <w:rFonts w:ascii="Times New Roman" w:hAnsi="Times New Roman"/>
          <w:noProof/>
          <w:sz w:val="22"/>
          <w:szCs w:val="22"/>
          <w:lang w:val="lt-LT"/>
        </w:rPr>
        <w:t>je</w:t>
      </w:r>
      <w:r w:rsidRPr="000676C0">
        <w:rPr>
          <w:rFonts w:ascii="Times New Roman" w:hAnsi="Times New Roman"/>
          <w:noProof/>
          <w:sz w:val="22"/>
          <w:szCs w:val="22"/>
          <w:lang w:val="lt-LT"/>
        </w:rPr>
        <w:t xml:space="preserve"> </w:t>
      </w:r>
      <w:hyperlink r:id="rId7" w:history="1">
        <w:r w:rsidRPr="000676C0">
          <w:rPr>
            <w:rFonts w:ascii="Times New Roman" w:hAnsi="Times New Roman"/>
            <w:noProof/>
            <w:color w:val="0000FF"/>
            <w:sz w:val="22"/>
            <w:szCs w:val="22"/>
            <w:u w:val="single"/>
            <w:lang w:val="lt-LT"/>
          </w:rPr>
          <w:t>http://www.vvkt.lt/</w:t>
        </w:r>
      </w:hyperlink>
    </w:p>
    <w:p w14:paraId="4521D5C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color w:val="0000FF"/>
        </w:rPr>
        <w:br w:type="page"/>
      </w:r>
    </w:p>
    <w:p w14:paraId="3E121F03" w14:textId="77777777" w:rsidR="002A664B" w:rsidRPr="006922E2" w:rsidRDefault="002A664B" w:rsidP="002A664B">
      <w:pPr>
        <w:tabs>
          <w:tab w:val="left" w:pos="567"/>
        </w:tabs>
        <w:spacing w:after="0" w:line="240" w:lineRule="auto"/>
        <w:rPr>
          <w:rFonts w:ascii="Times New Roman" w:hAnsi="Times New Roman"/>
        </w:rPr>
      </w:pPr>
    </w:p>
    <w:p w14:paraId="583C7E05" w14:textId="77777777" w:rsidR="002A664B" w:rsidRPr="006922E2" w:rsidRDefault="002A664B" w:rsidP="002A664B">
      <w:pPr>
        <w:tabs>
          <w:tab w:val="left" w:pos="567"/>
        </w:tabs>
        <w:spacing w:after="0" w:line="240" w:lineRule="auto"/>
        <w:rPr>
          <w:rFonts w:ascii="Times New Roman" w:hAnsi="Times New Roman"/>
        </w:rPr>
      </w:pPr>
    </w:p>
    <w:p w14:paraId="23BB6E0B" w14:textId="77777777" w:rsidR="002A664B" w:rsidRPr="006922E2" w:rsidRDefault="002A664B" w:rsidP="002A664B">
      <w:pPr>
        <w:tabs>
          <w:tab w:val="left" w:pos="567"/>
        </w:tabs>
        <w:spacing w:after="0" w:line="240" w:lineRule="auto"/>
        <w:rPr>
          <w:rFonts w:ascii="Times New Roman" w:hAnsi="Times New Roman"/>
        </w:rPr>
      </w:pPr>
    </w:p>
    <w:p w14:paraId="687968DF" w14:textId="77777777" w:rsidR="002A664B" w:rsidRPr="006922E2" w:rsidRDefault="002A664B" w:rsidP="002A664B">
      <w:pPr>
        <w:tabs>
          <w:tab w:val="left" w:pos="567"/>
        </w:tabs>
        <w:spacing w:after="0" w:line="240" w:lineRule="auto"/>
        <w:rPr>
          <w:rFonts w:ascii="Times New Roman" w:hAnsi="Times New Roman"/>
        </w:rPr>
      </w:pPr>
    </w:p>
    <w:p w14:paraId="14B91ACA" w14:textId="77777777" w:rsidR="002A664B" w:rsidRPr="006922E2" w:rsidRDefault="002A664B" w:rsidP="002A664B">
      <w:pPr>
        <w:tabs>
          <w:tab w:val="left" w:pos="567"/>
        </w:tabs>
        <w:spacing w:after="0" w:line="240" w:lineRule="auto"/>
        <w:rPr>
          <w:rFonts w:ascii="Times New Roman" w:hAnsi="Times New Roman"/>
        </w:rPr>
      </w:pPr>
    </w:p>
    <w:p w14:paraId="1C4580D1" w14:textId="77777777" w:rsidR="002A664B" w:rsidRPr="006922E2" w:rsidRDefault="002A664B" w:rsidP="002A664B">
      <w:pPr>
        <w:tabs>
          <w:tab w:val="left" w:pos="567"/>
        </w:tabs>
        <w:spacing w:after="0" w:line="240" w:lineRule="auto"/>
        <w:rPr>
          <w:rFonts w:ascii="Times New Roman" w:hAnsi="Times New Roman"/>
        </w:rPr>
      </w:pPr>
    </w:p>
    <w:p w14:paraId="316B85B4" w14:textId="77777777" w:rsidR="002A664B" w:rsidRPr="006922E2" w:rsidRDefault="002A664B" w:rsidP="002A664B">
      <w:pPr>
        <w:tabs>
          <w:tab w:val="left" w:pos="567"/>
        </w:tabs>
        <w:spacing w:after="0" w:line="240" w:lineRule="auto"/>
        <w:rPr>
          <w:rFonts w:ascii="Times New Roman" w:hAnsi="Times New Roman"/>
        </w:rPr>
      </w:pPr>
    </w:p>
    <w:p w14:paraId="04F51194" w14:textId="77777777" w:rsidR="002A664B" w:rsidRPr="006922E2" w:rsidRDefault="002A664B" w:rsidP="002A664B">
      <w:pPr>
        <w:tabs>
          <w:tab w:val="left" w:pos="567"/>
        </w:tabs>
        <w:spacing w:after="0" w:line="240" w:lineRule="auto"/>
        <w:rPr>
          <w:rFonts w:ascii="Times New Roman" w:hAnsi="Times New Roman"/>
        </w:rPr>
      </w:pPr>
    </w:p>
    <w:p w14:paraId="48AFFD4F" w14:textId="77777777" w:rsidR="002A664B" w:rsidRPr="006922E2" w:rsidRDefault="002A664B" w:rsidP="002A664B">
      <w:pPr>
        <w:tabs>
          <w:tab w:val="left" w:pos="567"/>
        </w:tabs>
        <w:spacing w:after="0" w:line="240" w:lineRule="auto"/>
        <w:rPr>
          <w:rFonts w:ascii="Times New Roman" w:hAnsi="Times New Roman"/>
        </w:rPr>
      </w:pPr>
    </w:p>
    <w:p w14:paraId="22958F6D" w14:textId="77777777" w:rsidR="002A664B" w:rsidRPr="006922E2" w:rsidRDefault="002A664B" w:rsidP="002A664B">
      <w:pPr>
        <w:tabs>
          <w:tab w:val="left" w:pos="567"/>
        </w:tabs>
        <w:spacing w:after="0" w:line="240" w:lineRule="auto"/>
        <w:rPr>
          <w:rFonts w:ascii="Times New Roman" w:hAnsi="Times New Roman"/>
        </w:rPr>
      </w:pPr>
    </w:p>
    <w:p w14:paraId="5EAC0643" w14:textId="77777777" w:rsidR="002A664B" w:rsidRPr="006922E2" w:rsidRDefault="002A664B" w:rsidP="002A664B">
      <w:pPr>
        <w:tabs>
          <w:tab w:val="left" w:pos="567"/>
        </w:tabs>
        <w:spacing w:after="0" w:line="240" w:lineRule="auto"/>
        <w:rPr>
          <w:rFonts w:ascii="Times New Roman" w:hAnsi="Times New Roman"/>
        </w:rPr>
      </w:pPr>
    </w:p>
    <w:p w14:paraId="087924FD" w14:textId="77777777" w:rsidR="002A664B" w:rsidRPr="006922E2" w:rsidRDefault="002A664B" w:rsidP="002A664B">
      <w:pPr>
        <w:tabs>
          <w:tab w:val="left" w:pos="567"/>
        </w:tabs>
        <w:spacing w:after="0" w:line="240" w:lineRule="auto"/>
        <w:rPr>
          <w:rFonts w:ascii="Times New Roman" w:hAnsi="Times New Roman"/>
        </w:rPr>
      </w:pPr>
    </w:p>
    <w:p w14:paraId="2A8CBFEC" w14:textId="77777777" w:rsidR="002A664B" w:rsidRPr="006922E2" w:rsidRDefault="002A664B" w:rsidP="002A664B">
      <w:pPr>
        <w:tabs>
          <w:tab w:val="left" w:pos="567"/>
        </w:tabs>
        <w:spacing w:after="0" w:line="240" w:lineRule="auto"/>
        <w:rPr>
          <w:rFonts w:ascii="Times New Roman" w:hAnsi="Times New Roman"/>
        </w:rPr>
      </w:pPr>
    </w:p>
    <w:p w14:paraId="74AB9B8B" w14:textId="77777777" w:rsidR="002A664B" w:rsidRPr="006922E2" w:rsidRDefault="002A664B" w:rsidP="002A664B">
      <w:pPr>
        <w:tabs>
          <w:tab w:val="left" w:pos="567"/>
        </w:tabs>
        <w:spacing w:after="0" w:line="240" w:lineRule="auto"/>
        <w:rPr>
          <w:rFonts w:ascii="Times New Roman" w:hAnsi="Times New Roman"/>
        </w:rPr>
      </w:pPr>
    </w:p>
    <w:p w14:paraId="767B2964" w14:textId="77777777" w:rsidR="002A664B" w:rsidRPr="006922E2" w:rsidRDefault="002A664B" w:rsidP="002A664B">
      <w:pPr>
        <w:tabs>
          <w:tab w:val="left" w:pos="567"/>
        </w:tabs>
        <w:spacing w:after="0" w:line="240" w:lineRule="auto"/>
        <w:rPr>
          <w:rFonts w:ascii="Times New Roman" w:hAnsi="Times New Roman"/>
        </w:rPr>
      </w:pPr>
    </w:p>
    <w:p w14:paraId="6DEFD1F1" w14:textId="77777777" w:rsidR="002A664B" w:rsidRPr="006922E2" w:rsidRDefault="002A664B" w:rsidP="002A664B">
      <w:pPr>
        <w:tabs>
          <w:tab w:val="left" w:pos="567"/>
        </w:tabs>
        <w:spacing w:after="0" w:line="240" w:lineRule="auto"/>
        <w:rPr>
          <w:rFonts w:ascii="Times New Roman" w:hAnsi="Times New Roman"/>
        </w:rPr>
      </w:pPr>
    </w:p>
    <w:p w14:paraId="24560B0E" w14:textId="77777777" w:rsidR="002A664B" w:rsidRPr="006922E2" w:rsidRDefault="002A664B" w:rsidP="002A664B">
      <w:pPr>
        <w:tabs>
          <w:tab w:val="left" w:pos="567"/>
        </w:tabs>
        <w:spacing w:after="0" w:line="240" w:lineRule="auto"/>
        <w:rPr>
          <w:rFonts w:ascii="Times New Roman" w:hAnsi="Times New Roman"/>
        </w:rPr>
      </w:pPr>
    </w:p>
    <w:p w14:paraId="13F2DF59" w14:textId="77777777" w:rsidR="002A664B" w:rsidRPr="006922E2" w:rsidRDefault="002A664B" w:rsidP="002A664B">
      <w:pPr>
        <w:tabs>
          <w:tab w:val="left" w:pos="567"/>
        </w:tabs>
        <w:spacing w:after="0" w:line="240" w:lineRule="auto"/>
        <w:rPr>
          <w:rFonts w:ascii="Times New Roman" w:hAnsi="Times New Roman"/>
        </w:rPr>
      </w:pPr>
    </w:p>
    <w:p w14:paraId="676F02D7" w14:textId="77777777" w:rsidR="002A664B" w:rsidRPr="006922E2" w:rsidRDefault="002A664B" w:rsidP="002A664B">
      <w:pPr>
        <w:tabs>
          <w:tab w:val="left" w:pos="567"/>
        </w:tabs>
        <w:spacing w:after="0" w:line="240" w:lineRule="auto"/>
        <w:rPr>
          <w:rFonts w:ascii="Times New Roman" w:hAnsi="Times New Roman"/>
        </w:rPr>
      </w:pPr>
    </w:p>
    <w:p w14:paraId="28CCE413" w14:textId="77777777" w:rsidR="002A664B" w:rsidRPr="006922E2" w:rsidRDefault="002A664B" w:rsidP="002A664B">
      <w:pPr>
        <w:tabs>
          <w:tab w:val="left" w:pos="567"/>
        </w:tabs>
        <w:spacing w:after="0" w:line="240" w:lineRule="auto"/>
        <w:rPr>
          <w:rFonts w:ascii="Times New Roman" w:hAnsi="Times New Roman"/>
        </w:rPr>
      </w:pPr>
    </w:p>
    <w:p w14:paraId="57566AF1" w14:textId="77777777" w:rsidR="002A664B" w:rsidRPr="006922E2" w:rsidRDefault="002A664B" w:rsidP="002A664B">
      <w:pPr>
        <w:tabs>
          <w:tab w:val="left" w:pos="567"/>
        </w:tabs>
        <w:spacing w:after="0" w:line="240" w:lineRule="auto"/>
        <w:rPr>
          <w:rFonts w:ascii="Times New Roman" w:hAnsi="Times New Roman"/>
        </w:rPr>
      </w:pPr>
    </w:p>
    <w:p w14:paraId="295188AD" w14:textId="77777777" w:rsidR="002A664B" w:rsidRPr="006922E2" w:rsidRDefault="002A664B" w:rsidP="002A664B">
      <w:pPr>
        <w:tabs>
          <w:tab w:val="left" w:pos="567"/>
        </w:tabs>
        <w:spacing w:after="0" w:line="240" w:lineRule="auto"/>
        <w:rPr>
          <w:rFonts w:ascii="Times New Roman" w:hAnsi="Times New Roman"/>
        </w:rPr>
      </w:pPr>
    </w:p>
    <w:p w14:paraId="37F5289E"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bookmarkStart w:id="5" w:name="_Toc129243128"/>
      <w:bookmarkStart w:id="6" w:name="_Toc129243253"/>
    </w:p>
    <w:p w14:paraId="53241215"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II PRIEDAS</w:t>
      </w:r>
      <w:bookmarkEnd w:id="5"/>
      <w:bookmarkEnd w:id="6"/>
    </w:p>
    <w:p w14:paraId="29D6A3EB"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p>
    <w:p w14:paraId="2A5B449D" w14:textId="77777777" w:rsidR="002A664B" w:rsidRPr="006922E2" w:rsidRDefault="0019180E"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R</w:t>
      </w:r>
      <w:r>
        <w:rPr>
          <w:rFonts w:ascii="Times New Roman" w:hAnsi="Times New Roman"/>
          <w:b/>
          <w:caps/>
        </w:rPr>
        <w:t>EGISTRACIJOS</w:t>
      </w:r>
      <w:r w:rsidRPr="006922E2">
        <w:rPr>
          <w:rFonts w:ascii="Times New Roman" w:hAnsi="Times New Roman"/>
          <w:b/>
          <w:caps/>
        </w:rPr>
        <w:t xml:space="preserve"> </w:t>
      </w:r>
      <w:r w:rsidR="002A664B" w:rsidRPr="006922E2">
        <w:rPr>
          <w:rFonts w:ascii="Times New Roman" w:hAnsi="Times New Roman"/>
          <w:b/>
          <w:caps/>
        </w:rPr>
        <w:t>SĄLYGOS</w:t>
      </w:r>
    </w:p>
    <w:p w14:paraId="0A641780" w14:textId="77777777" w:rsidR="002A664B" w:rsidRPr="006922E2" w:rsidRDefault="002A664B" w:rsidP="002A664B">
      <w:pPr>
        <w:tabs>
          <w:tab w:val="left" w:pos="567"/>
        </w:tabs>
        <w:spacing w:after="0" w:line="240" w:lineRule="auto"/>
        <w:rPr>
          <w:rFonts w:ascii="Times New Roman" w:hAnsi="Times New Roman"/>
          <w:highlight w:val="yellow"/>
        </w:rPr>
      </w:pPr>
    </w:p>
    <w:p w14:paraId="3CE64285" w14:textId="77777777" w:rsidR="002A664B" w:rsidRPr="006922E2" w:rsidRDefault="002A664B" w:rsidP="002A664B">
      <w:pPr>
        <w:tabs>
          <w:tab w:val="left" w:pos="567"/>
          <w:tab w:val="left" w:pos="1701"/>
        </w:tabs>
        <w:spacing w:after="0" w:line="240" w:lineRule="auto"/>
        <w:ind w:left="1701" w:hanging="567"/>
        <w:rPr>
          <w:rFonts w:ascii="Times New Roman" w:hAnsi="Times New Roman"/>
          <w:b/>
          <w:highlight w:val="yellow"/>
        </w:rPr>
      </w:pPr>
      <w:r w:rsidRPr="006922E2">
        <w:rPr>
          <w:rFonts w:ascii="Times New Roman" w:hAnsi="Times New Roman"/>
          <w:b/>
        </w:rPr>
        <w:t>A.</w:t>
      </w:r>
      <w:r w:rsidRPr="006922E2">
        <w:rPr>
          <w:rFonts w:ascii="Times New Roman" w:hAnsi="Times New Roman"/>
          <w:b/>
        </w:rPr>
        <w:tab/>
      </w:r>
      <w:r>
        <w:rPr>
          <w:rFonts w:ascii="Times New Roman" w:hAnsi="Times New Roman"/>
          <w:b/>
        </w:rPr>
        <w:t>GAMINTOJAS (-AI)</w:t>
      </w:r>
      <w:r w:rsidRPr="006922E2">
        <w:rPr>
          <w:rFonts w:ascii="Times New Roman" w:hAnsi="Times New Roman"/>
          <w:b/>
        </w:rPr>
        <w:t>, ATSAKINGAS</w:t>
      </w:r>
      <w:r>
        <w:rPr>
          <w:rFonts w:ascii="Times New Roman" w:hAnsi="Times New Roman"/>
          <w:b/>
        </w:rPr>
        <w:t xml:space="preserve"> (-I)</w:t>
      </w:r>
      <w:r w:rsidRPr="006922E2">
        <w:rPr>
          <w:rFonts w:ascii="Times New Roman" w:hAnsi="Times New Roman"/>
          <w:b/>
        </w:rPr>
        <w:t xml:space="preserve"> UŽ SERIJŲ IŠLEIDIMĄ</w:t>
      </w:r>
    </w:p>
    <w:p w14:paraId="6892CAEB" w14:textId="77777777" w:rsidR="002A664B" w:rsidRPr="006922E2" w:rsidRDefault="002A664B" w:rsidP="002A664B">
      <w:pPr>
        <w:tabs>
          <w:tab w:val="left" w:pos="567"/>
        </w:tabs>
        <w:spacing w:after="0" w:line="240" w:lineRule="auto"/>
        <w:rPr>
          <w:rFonts w:ascii="Times New Roman" w:hAnsi="Times New Roman"/>
          <w:highlight w:val="yellow"/>
        </w:rPr>
      </w:pPr>
    </w:p>
    <w:p w14:paraId="627F9B12" w14:textId="77777777" w:rsidR="002A664B" w:rsidRPr="00F17087" w:rsidRDefault="002A664B" w:rsidP="002A664B">
      <w:pPr>
        <w:tabs>
          <w:tab w:val="left" w:pos="1701"/>
        </w:tabs>
        <w:ind w:left="1701" w:right="567" w:hanging="567"/>
        <w:rPr>
          <w:rFonts w:ascii="Times New Roman" w:hAnsi="Times New Roman"/>
          <w:b/>
        </w:rPr>
      </w:pPr>
      <w:r w:rsidRPr="00F17087">
        <w:rPr>
          <w:rFonts w:ascii="Times New Roman" w:hAnsi="Times New Roman"/>
          <w:b/>
        </w:rPr>
        <w:t>B.</w:t>
      </w:r>
      <w:r w:rsidRPr="00F17087">
        <w:rPr>
          <w:rFonts w:ascii="Times New Roman" w:hAnsi="Times New Roman"/>
          <w:b/>
        </w:rPr>
        <w:tab/>
        <w:t>TIEKIMO IR VARTOJIMO SĄLYGOS AR APRIBOJIMAI</w:t>
      </w:r>
    </w:p>
    <w:p w14:paraId="546CEB7D" w14:textId="77777777" w:rsidR="002A664B" w:rsidRPr="006922E2" w:rsidRDefault="002A664B" w:rsidP="002A664B">
      <w:pPr>
        <w:tabs>
          <w:tab w:val="left" w:pos="567"/>
        </w:tabs>
        <w:spacing w:after="0" w:line="240" w:lineRule="auto"/>
        <w:jc w:val="center"/>
        <w:rPr>
          <w:rFonts w:ascii="Times New Roman" w:hAnsi="Times New Roman"/>
          <w:highlight w:val="yellow"/>
        </w:rPr>
      </w:pPr>
    </w:p>
    <w:p w14:paraId="7192EE1A" w14:textId="77777777" w:rsidR="002A664B" w:rsidRPr="006922E2" w:rsidRDefault="002A664B" w:rsidP="002A664B">
      <w:pPr>
        <w:keepNext/>
        <w:tabs>
          <w:tab w:val="left" w:pos="567"/>
        </w:tabs>
        <w:spacing w:after="0" w:line="240" w:lineRule="auto"/>
        <w:ind w:left="567" w:hanging="567"/>
        <w:outlineLvl w:val="1"/>
        <w:rPr>
          <w:rFonts w:ascii="Times New Roman" w:hAnsi="Times New Roman"/>
          <w:b/>
        </w:rPr>
      </w:pPr>
      <w:r w:rsidRPr="006922E2">
        <w:rPr>
          <w:rFonts w:ascii="Times New Roman" w:hAnsi="Times New Roman"/>
          <w:b/>
        </w:rPr>
        <w:br w:type="page"/>
        <w:t>A.</w:t>
      </w:r>
      <w:r w:rsidRPr="006922E2">
        <w:rPr>
          <w:rFonts w:ascii="Times New Roman" w:hAnsi="Times New Roman"/>
          <w:b/>
        </w:rPr>
        <w:tab/>
      </w:r>
      <w:r>
        <w:rPr>
          <w:rFonts w:ascii="Times New Roman" w:hAnsi="Times New Roman"/>
          <w:b/>
        </w:rPr>
        <w:t>GAMINTOJAS (-AI)</w:t>
      </w:r>
      <w:r w:rsidRPr="006922E2">
        <w:rPr>
          <w:rFonts w:ascii="Times New Roman" w:hAnsi="Times New Roman"/>
          <w:b/>
        </w:rPr>
        <w:t xml:space="preserve">, ATSAKINGAS </w:t>
      </w:r>
      <w:r>
        <w:rPr>
          <w:rFonts w:ascii="Times New Roman" w:hAnsi="Times New Roman"/>
          <w:b/>
        </w:rPr>
        <w:t xml:space="preserve">(-I) </w:t>
      </w:r>
      <w:r w:rsidRPr="006922E2">
        <w:rPr>
          <w:rFonts w:ascii="Times New Roman" w:hAnsi="Times New Roman"/>
          <w:b/>
        </w:rPr>
        <w:t>UŽ SERIJŲ IŠLEIDIMĄ</w:t>
      </w:r>
    </w:p>
    <w:p w14:paraId="2CC55787" w14:textId="77777777" w:rsidR="002A664B" w:rsidRPr="006922E2" w:rsidRDefault="002A664B" w:rsidP="002A664B">
      <w:pPr>
        <w:tabs>
          <w:tab w:val="left" w:pos="567"/>
        </w:tabs>
        <w:spacing w:after="0" w:line="240" w:lineRule="auto"/>
        <w:rPr>
          <w:rFonts w:ascii="Times New Roman" w:hAnsi="Times New Roman"/>
          <w:highlight w:val="yellow"/>
        </w:rPr>
      </w:pPr>
    </w:p>
    <w:p w14:paraId="29BBA817" w14:textId="77777777" w:rsidR="002A664B" w:rsidRPr="006922E2" w:rsidRDefault="002A664B" w:rsidP="002A664B">
      <w:pPr>
        <w:tabs>
          <w:tab w:val="left" w:pos="567"/>
        </w:tabs>
        <w:spacing w:after="0" w:line="240" w:lineRule="auto"/>
        <w:rPr>
          <w:rFonts w:ascii="Times New Roman" w:hAnsi="Times New Roman"/>
          <w:u w:val="single"/>
        </w:rPr>
      </w:pPr>
      <w:r w:rsidRPr="006922E2">
        <w:rPr>
          <w:rFonts w:ascii="Times New Roman" w:hAnsi="Times New Roman"/>
          <w:u w:val="single"/>
        </w:rPr>
        <w:t>Gamintojo</w:t>
      </w:r>
      <w:r>
        <w:rPr>
          <w:rFonts w:ascii="Times New Roman" w:hAnsi="Times New Roman"/>
          <w:u w:val="single"/>
        </w:rPr>
        <w:t xml:space="preserve"> (-ų)</w:t>
      </w:r>
      <w:r w:rsidRPr="006922E2">
        <w:rPr>
          <w:rFonts w:ascii="Times New Roman" w:hAnsi="Times New Roman"/>
          <w:u w:val="single"/>
        </w:rPr>
        <w:t xml:space="preserve">, atsakingo </w:t>
      </w:r>
      <w:r>
        <w:rPr>
          <w:rFonts w:ascii="Times New Roman" w:hAnsi="Times New Roman"/>
          <w:u w:val="single"/>
        </w:rPr>
        <w:t xml:space="preserve">(-ų) </w:t>
      </w:r>
      <w:r w:rsidRPr="006922E2">
        <w:rPr>
          <w:rFonts w:ascii="Times New Roman" w:hAnsi="Times New Roman"/>
          <w:u w:val="single"/>
        </w:rPr>
        <w:t xml:space="preserve">už serijų išleidimą, pavadinimas </w:t>
      </w:r>
      <w:r>
        <w:rPr>
          <w:rFonts w:ascii="Times New Roman" w:hAnsi="Times New Roman"/>
          <w:u w:val="single"/>
        </w:rPr>
        <w:t xml:space="preserve">(-ai) </w:t>
      </w:r>
      <w:r w:rsidRPr="006922E2">
        <w:rPr>
          <w:rFonts w:ascii="Times New Roman" w:hAnsi="Times New Roman"/>
          <w:u w:val="single"/>
        </w:rPr>
        <w:t>ir adresas</w:t>
      </w:r>
      <w:r>
        <w:rPr>
          <w:rFonts w:ascii="Times New Roman" w:hAnsi="Times New Roman"/>
          <w:u w:val="single"/>
        </w:rPr>
        <w:t xml:space="preserve"> (-ai)</w:t>
      </w:r>
    </w:p>
    <w:p w14:paraId="1F2C503A" w14:textId="77777777" w:rsidR="002A664B" w:rsidRPr="00F17087" w:rsidRDefault="002A664B" w:rsidP="002A664B">
      <w:pPr>
        <w:numPr>
          <w:ilvl w:val="12"/>
          <w:numId w:val="0"/>
        </w:numPr>
        <w:spacing w:after="0" w:line="240" w:lineRule="auto"/>
        <w:rPr>
          <w:rFonts w:ascii="Times New Roman" w:hAnsi="Times New Roman"/>
          <w:noProof/>
        </w:rPr>
      </w:pPr>
    </w:p>
    <w:p w14:paraId="020E7AB2" w14:textId="77777777" w:rsidR="002A664B" w:rsidRPr="00F17087" w:rsidRDefault="002A664B" w:rsidP="002A664B">
      <w:pPr>
        <w:spacing w:after="0" w:line="240" w:lineRule="auto"/>
        <w:rPr>
          <w:rFonts w:ascii="Times New Roman" w:hAnsi="Times New Roman"/>
          <w:lang w:val="en-GB" w:eastAsia="en-GB"/>
        </w:rPr>
      </w:pPr>
      <w:r w:rsidRPr="00F17087">
        <w:rPr>
          <w:rFonts w:ascii="Times New Roman" w:hAnsi="Times New Roman"/>
          <w:lang w:val="en-GB" w:eastAsia="en-GB"/>
        </w:rPr>
        <w:t>Teva Czech Industries s.r.o.</w:t>
      </w:r>
    </w:p>
    <w:p w14:paraId="0085A5EE" w14:textId="77777777" w:rsidR="008A4580" w:rsidRDefault="008A4580" w:rsidP="008A4580">
      <w:pPr>
        <w:spacing w:after="0" w:line="240" w:lineRule="auto"/>
        <w:rPr>
          <w:rFonts w:ascii="Times New Roman" w:hAnsi="Times New Roman"/>
          <w:lang w:eastAsia="en-GB"/>
        </w:rPr>
      </w:pPr>
      <w:r w:rsidRPr="000676C0">
        <w:rPr>
          <w:rFonts w:ascii="Times New Roman" w:hAnsi="Times New Roman"/>
          <w:lang w:eastAsia="en-GB"/>
        </w:rPr>
        <w:t>Ostra</w:t>
      </w:r>
      <w:r>
        <w:rPr>
          <w:rFonts w:ascii="Times New Roman" w:hAnsi="Times New Roman"/>
          <w:lang w:eastAsia="en-GB"/>
        </w:rPr>
        <w:t>vská 305/29,</w:t>
      </w:r>
    </w:p>
    <w:p w14:paraId="223B55D6" w14:textId="77777777" w:rsidR="002A664B" w:rsidRPr="00F17087" w:rsidRDefault="008A4580" w:rsidP="002A664B">
      <w:pPr>
        <w:spacing w:after="0" w:line="240" w:lineRule="auto"/>
        <w:rPr>
          <w:rFonts w:ascii="Times New Roman" w:hAnsi="Times New Roman"/>
          <w:lang w:val="en-GB" w:eastAsia="en-GB"/>
        </w:rPr>
      </w:pPr>
      <w:r w:rsidRPr="000676C0">
        <w:rPr>
          <w:rFonts w:ascii="Times New Roman" w:hAnsi="Times New Roman"/>
          <w:lang w:eastAsia="en-GB"/>
        </w:rPr>
        <w:t>Komárov</w:t>
      </w:r>
      <w:r>
        <w:rPr>
          <w:rFonts w:ascii="Times New Roman" w:hAnsi="Times New Roman"/>
          <w:lang w:eastAsia="en-GB"/>
        </w:rPr>
        <w:t xml:space="preserve"> 747 70 Opava</w:t>
      </w:r>
    </w:p>
    <w:p w14:paraId="5958A9F5" w14:textId="77777777" w:rsidR="002A664B" w:rsidRPr="00F17087" w:rsidRDefault="002A664B" w:rsidP="002A664B">
      <w:pPr>
        <w:spacing w:after="0" w:line="240" w:lineRule="auto"/>
        <w:rPr>
          <w:rFonts w:ascii="Times New Roman" w:hAnsi="Times New Roman"/>
          <w:lang w:val="en-GB" w:eastAsia="en-GB"/>
        </w:rPr>
      </w:pPr>
      <w:r>
        <w:rPr>
          <w:rFonts w:ascii="Times New Roman" w:hAnsi="Times New Roman"/>
          <w:lang w:val="en-GB" w:eastAsia="en-GB"/>
        </w:rPr>
        <w:t>Čekija</w:t>
      </w:r>
    </w:p>
    <w:p w14:paraId="397D040B" w14:textId="77777777" w:rsidR="002A664B" w:rsidRDefault="002A664B" w:rsidP="002A664B">
      <w:pPr>
        <w:spacing w:after="0" w:line="240" w:lineRule="auto"/>
        <w:rPr>
          <w:rFonts w:ascii="Times New Roman" w:hAnsi="Times New Roman"/>
          <w:lang w:val="en-GB" w:eastAsia="en-GB"/>
        </w:rPr>
      </w:pPr>
    </w:p>
    <w:p w14:paraId="0C10E8AD" w14:textId="77777777" w:rsidR="002A664B" w:rsidRPr="00F17087" w:rsidRDefault="002A664B" w:rsidP="002A664B">
      <w:pPr>
        <w:tabs>
          <w:tab w:val="left" w:pos="567"/>
        </w:tabs>
        <w:spacing w:after="0" w:line="240" w:lineRule="auto"/>
        <w:rPr>
          <w:rFonts w:ascii="Times New Roman" w:hAnsi="Times New Roman"/>
          <w:highlight w:val="yellow"/>
        </w:rPr>
      </w:pPr>
    </w:p>
    <w:p w14:paraId="7FBADDAE" w14:textId="77777777" w:rsidR="002A664B" w:rsidRDefault="002A664B" w:rsidP="002A664B">
      <w:pPr>
        <w:tabs>
          <w:tab w:val="left" w:pos="567"/>
        </w:tabs>
        <w:spacing w:after="0" w:line="240" w:lineRule="auto"/>
        <w:rPr>
          <w:rFonts w:ascii="Times New Roman" w:hAnsi="Times New Roman"/>
          <w:szCs w:val="24"/>
        </w:rPr>
      </w:pPr>
      <w:r w:rsidRPr="00F17087">
        <w:rPr>
          <w:rFonts w:ascii="Times New Roman" w:hAnsi="Times New Roman"/>
          <w:b/>
          <w:noProof/>
          <w:szCs w:val="24"/>
        </w:rPr>
        <w:t>B.</w:t>
      </w:r>
      <w:r w:rsidRPr="00F17087">
        <w:rPr>
          <w:rFonts w:ascii="Times New Roman" w:hAnsi="Times New Roman"/>
          <w:b/>
          <w:szCs w:val="24"/>
        </w:rPr>
        <w:tab/>
      </w:r>
      <w:r w:rsidRPr="00F17087">
        <w:rPr>
          <w:rFonts w:ascii="Times New Roman" w:hAnsi="Times New Roman"/>
          <w:b/>
          <w:noProof/>
          <w:szCs w:val="24"/>
        </w:rPr>
        <w:t>TIEKIMO IR VARTOJIMO SĄLYGOS AR APRIBOJIMAI</w:t>
      </w:r>
    </w:p>
    <w:p w14:paraId="3ED75C30" w14:textId="77777777" w:rsidR="002A664B" w:rsidRPr="00F17087" w:rsidRDefault="002A664B" w:rsidP="002A664B">
      <w:pPr>
        <w:spacing w:after="0" w:line="240" w:lineRule="auto"/>
        <w:rPr>
          <w:rFonts w:ascii="Times New Roman" w:hAnsi="Times New Roman"/>
          <w:szCs w:val="24"/>
        </w:rPr>
      </w:pPr>
    </w:p>
    <w:p w14:paraId="66F88091" w14:textId="77777777" w:rsidR="002A664B" w:rsidRPr="00F17087" w:rsidRDefault="00000CD7" w:rsidP="002A664B">
      <w:pPr>
        <w:tabs>
          <w:tab w:val="left" w:pos="567"/>
        </w:tabs>
        <w:spacing w:after="0" w:line="240" w:lineRule="auto"/>
        <w:rPr>
          <w:rFonts w:ascii="Times New Roman" w:hAnsi="Times New Roman"/>
        </w:rPr>
      </w:pPr>
      <w:r>
        <w:rPr>
          <w:rFonts w:ascii="Times New Roman" w:hAnsi="Times New Roman"/>
        </w:rPr>
        <w:t>Ner</w:t>
      </w:r>
      <w:r w:rsidR="00C3023F">
        <w:rPr>
          <w:rFonts w:ascii="Times New Roman" w:hAnsi="Times New Roman"/>
        </w:rPr>
        <w:t>eceptinis vaist</w:t>
      </w:r>
      <w:r w:rsidR="008205AA">
        <w:rPr>
          <w:rFonts w:ascii="Times New Roman" w:hAnsi="Times New Roman"/>
        </w:rPr>
        <w:t>inis preparat</w:t>
      </w:r>
      <w:r w:rsidR="00C3023F">
        <w:rPr>
          <w:rFonts w:ascii="Times New Roman" w:hAnsi="Times New Roman"/>
        </w:rPr>
        <w:t>as.</w:t>
      </w:r>
    </w:p>
    <w:p w14:paraId="6669206D"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br w:type="page"/>
      </w:r>
    </w:p>
    <w:p w14:paraId="6A0DE90F" w14:textId="77777777" w:rsidR="002A664B" w:rsidRPr="006922E2" w:rsidRDefault="002A664B" w:rsidP="002A664B">
      <w:pPr>
        <w:tabs>
          <w:tab w:val="left" w:pos="567"/>
        </w:tabs>
        <w:spacing w:after="0" w:line="240" w:lineRule="auto"/>
        <w:rPr>
          <w:rFonts w:ascii="Times New Roman" w:hAnsi="Times New Roman"/>
        </w:rPr>
      </w:pPr>
    </w:p>
    <w:p w14:paraId="32B2E122" w14:textId="77777777" w:rsidR="002A664B" w:rsidRPr="006922E2" w:rsidRDefault="002A664B" w:rsidP="002A664B">
      <w:pPr>
        <w:tabs>
          <w:tab w:val="left" w:pos="567"/>
        </w:tabs>
        <w:spacing w:after="0" w:line="240" w:lineRule="auto"/>
        <w:rPr>
          <w:rFonts w:ascii="Times New Roman" w:hAnsi="Times New Roman"/>
        </w:rPr>
      </w:pPr>
    </w:p>
    <w:p w14:paraId="1373926C" w14:textId="77777777" w:rsidR="002A664B" w:rsidRPr="006922E2" w:rsidRDefault="002A664B" w:rsidP="002A664B">
      <w:pPr>
        <w:tabs>
          <w:tab w:val="left" w:pos="567"/>
        </w:tabs>
        <w:spacing w:after="0" w:line="240" w:lineRule="auto"/>
        <w:rPr>
          <w:rFonts w:ascii="Times New Roman" w:hAnsi="Times New Roman"/>
        </w:rPr>
      </w:pPr>
    </w:p>
    <w:p w14:paraId="53C4EE22" w14:textId="77777777" w:rsidR="002A664B" w:rsidRPr="006922E2" w:rsidRDefault="002A664B" w:rsidP="002A664B">
      <w:pPr>
        <w:tabs>
          <w:tab w:val="left" w:pos="567"/>
        </w:tabs>
        <w:spacing w:after="0" w:line="240" w:lineRule="auto"/>
        <w:rPr>
          <w:rFonts w:ascii="Times New Roman" w:hAnsi="Times New Roman"/>
        </w:rPr>
      </w:pPr>
    </w:p>
    <w:p w14:paraId="44F07155" w14:textId="77777777" w:rsidR="002A664B" w:rsidRPr="006922E2" w:rsidRDefault="002A664B" w:rsidP="002A664B">
      <w:pPr>
        <w:tabs>
          <w:tab w:val="left" w:pos="567"/>
        </w:tabs>
        <w:spacing w:after="0" w:line="240" w:lineRule="auto"/>
        <w:rPr>
          <w:rFonts w:ascii="Times New Roman" w:hAnsi="Times New Roman"/>
        </w:rPr>
      </w:pPr>
    </w:p>
    <w:p w14:paraId="5738A1B2" w14:textId="77777777" w:rsidR="002A664B" w:rsidRPr="006922E2" w:rsidRDefault="002A664B" w:rsidP="002A664B">
      <w:pPr>
        <w:tabs>
          <w:tab w:val="left" w:pos="567"/>
        </w:tabs>
        <w:spacing w:after="0" w:line="240" w:lineRule="auto"/>
        <w:rPr>
          <w:rFonts w:ascii="Times New Roman" w:hAnsi="Times New Roman"/>
        </w:rPr>
      </w:pPr>
    </w:p>
    <w:p w14:paraId="329FFF02" w14:textId="77777777" w:rsidR="002A664B" w:rsidRPr="006922E2" w:rsidRDefault="002A664B" w:rsidP="002A664B">
      <w:pPr>
        <w:tabs>
          <w:tab w:val="left" w:pos="567"/>
        </w:tabs>
        <w:spacing w:after="0" w:line="240" w:lineRule="auto"/>
        <w:rPr>
          <w:rFonts w:ascii="Times New Roman" w:hAnsi="Times New Roman"/>
        </w:rPr>
      </w:pPr>
    </w:p>
    <w:p w14:paraId="3F06C54C" w14:textId="77777777" w:rsidR="002A664B" w:rsidRPr="006922E2" w:rsidRDefault="002A664B" w:rsidP="002A664B">
      <w:pPr>
        <w:tabs>
          <w:tab w:val="left" w:pos="567"/>
        </w:tabs>
        <w:spacing w:after="0" w:line="240" w:lineRule="auto"/>
        <w:rPr>
          <w:rFonts w:ascii="Times New Roman" w:hAnsi="Times New Roman"/>
        </w:rPr>
      </w:pPr>
    </w:p>
    <w:p w14:paraId="01CBB8B9" w14:textId="77777777" w:rsidR="002A664B" w:rsidRPr="006922E2" w:rsidRDefault="002A664B" w:rsidP="002A664B">
      <w:pPr>
        <w:tabs>
          <w:tab w:val="left" w:pos="567"/>
        </w:tabs>
        <w:spacing w:after="0" w:line="240" w:lineRule="auto"/>
        <w:rPr>
          <w:rFonts w:ascii="Times New Roman" w:hAnsi="Times New Roman"/>
        </w:rPr>
      </w:pPr>
    </w:p>
    <w:p w14:paraId="7F7A48F3" w14:textId="77777777" w:rsidR="002A664B" w:rsidRPr="006922E2" w:rsidRDefault="002A664B" w:rsidP="002A664B">
      <w:pPr>
        <w:tabs>
          <w:tab w:val="left" w:pos="567"/>
        </w:tabs>
        <w:spacing w:after="0" w:line="240" w:lineRule="auto"/>
        <w:rPr>
          <w:rFonts w:ascii="Times New Roman" w:hAnsi="Times New Roman"/>
        </w:rPr>
      </w:pPr>
    </w:p>
    <w:p w14:paraId="114D97E1" w14:textId="77777777" w:rsidR="002A664B" w:rsidRPr="006922E2" w:rsidRDefault="002A664B" w:rsidP="002A664B">
      <w:pPr>
        <w:tabs>
          <w:tab w:val="left" w:pos="567"/>
        </w:tabs>
        <w:spacing w:after="0" w:line="240" w:lineRule="auto"/>
        <w:rPr>
          <w:rFonts w:ascii="Times New Roman" w:hAnsi="Times New Roman"/>
        </w:rPr>
      </w:pPr>
    </w:p>
    <w:p w14:paraId="68C8580B" w14:textId="77777777" w:rsidR="002A664B" w:rsidRPr="006922E2" w:rsidRDefault="002A664B" w:rsidP="002A664B">
      <w:pPr>
        <w:tabs>
          <w:tab w:val="left" w:pos="567"/>
        </w:tabs>
        <w:spacing w:after="0" w:line="240" w:lineRule="auto"/>
        <w:rPr>
          <w:rFonts w:ascii="Times New Roman" w:hAnsi="Times New Roman"/>
        </w:rPr>
      </w:pPr>
    </w:p>
    <w:p w14:paraId="68E69EDF" w14:textId="77777777" w:rsidR="002A664B" w:rsidRPr="006922E2" w:rsidRDefault="002A664B" w:rsidP="002A664B">
      <w:pPr>
        <w:tabs>
          <w:tab w:val="left" w:pos="567"/>
        </w:tabs>
        <w:spacing w:after="0" w:line="240" w:lineRule="auto"/>
        <w:rPr>
          <w:rFonts w:ascii="Times New Roman" w:hAnsi="Times New Roman"/>
        </w:rPr>
      </w:pPr>
    </w:p>
    <w:p w14:paraId="7269BB08" w14:textId="77777777" w:rsidR="002A664B" w:rsidRPr="006922E2" w:rsidRDefault="002A664B" w:rsidP="002A664B">
      <w:pPr>
        <w:tabs>
          <w:tab w:val="left" w:pos="567"/>
        </w:tabs>
        <w:spacing w:after="0" w:line="240" w:lineRule="auto"/>
        <w:rPr>
          <w:rFonts w:ascii="Times New Roman" w:hAnsi="Times New Roman"/>
        </w:rPr>
      </w:pPr>
    </w:p>
    <w:p w14:paraId="5D3922EE" w14:textId="77777777" w:rsidR="002A664B" w:rsidRPr="006922E2" w:rsidRDefault="002A664B" w:rsidP="002A664B">
      <w:pPr>
        <w:tabs>
          <w:tab w:val="left" w:pos="567"/>
        </w:tabs>
        <w:spacing w:after="0" w:line="240" w:lineRule="auto"/>
        <w:rPr>
          <w:rFonts w:ascii="Times New Roman" w:hAnsi="Times New Roman"/>
        </w:rPr>
      </w:pPr>
    </w:p>
    <w:p w14:paraId="73FDFC91" w14:textId="77777777" w:rsidR="002A664B" w:rsidRPr="006922E2" w:rsidRDefault="002A664B" w:rsidP="002A664B">
      <w:pPr>
        <w:tabs>
          <w:tab w:val="left" w:pos="567"/>
        </w:tabs>
        <w:spacing w:after="0" w:line="240" w:lineRule="auto"/>
        <w:rPr>
          <w:rFonts w:ascii="Times New Roman" w:hAnsi="Times New Roman"/>
        </w:rPr>
      </w:pPr>
    </w:p>
    <w:p w14:paraId="71CF4D65" w14:textId="77777777" w:rsidR="002A664B" w:rsidRPr="006922E2" w:rsidRDefault="002A664B" w:rsidP="002A664B">
      <w:pPr>
        <w:tabs>
          <w:tab w:val="left" w:pos="567"/>
        </w:tabs>
        <w:spacing w:after="0" w:line="240" w:lineRule="auto"/>
        <w:rPr>
          <w:rFonts w:ascii="Times New Roman" w:hAnsi="Times New Roman"/>
        </w:rPr>
      </w:pPr>
    </w:p>
    <w:p w14:paraId="38D90C4F" w14:textId="77777777" w:rsidR="002A664B" w:rsidRPr="006922E2" w:rsidRDefault="002A664B" w:rsidP="002A664B">
      <w:pPr>
        <w:tabs>
          <w:tab w:val="left" w:pos="567"/>
        </w:tabs>
        <w:spacing w:after="0" w:line="240" w:lineRule="auto"/>
        <w:rPr>
          <w:rFonts w:ascii="Times New Roman" w:hAnsi="Times New Roman"/>
        </w:rPr>
      </w:pPr>
    </w:p>
    <w:p w14:paraId="79BA0CD6" w14:textId="77777777" w:rsidR="002A664B" w:rsidRPr="006922E2" w:rsidRDefault="002A664B" w:rsidP="002A664B">
      <w:pPr>
        <w:tabs>
          <w:tab w:val="left" w:pos="567"/>
        </w:tabs>
        <w:spacing w:after="0" w:line="240" w:lineRule="auto"/>
        <w:rPr>
          <w:rFonts w:ascii="Times New Roman" w:hAnsi="Times New Roman"/>
        </w:rPr>
      </w:pPr>
    </w:p>
    <w:p w14:paraId="718B5B49" w14:textId="77777777" w:rsidR="002A664B" w:rsidRPr="006922E2" w:rsidRDefault="002A664B" w:rsidP="002A664B">
      <w:pPr>
        <w:tabs>
          <w:tab w:val="left" w:pos="567"/>
        </w:tabs>
        <w:spacing w:after="0" w:line="240" w:lineRule="auto"/>
        <w:rPr>
          <w:rFonts w:ascii="Times New Roman" w:hAnsi="Times New Roman"/>
        </w:rPr>
      </w:pPr>
    </w:p>
    <w:p w14:paraId="0A39EEF1" w14:textId="77777777" w:rsidR="002A664B" w:rsidRPr="006922E2" w:rsidRDefault="002A664B" w:rsidP="002A664B">
      <w:pPr>
        <w:tabs>
          <w:tab w:val="left" w:pos="567"/>
        </w:tabs>
        <w:spacing w:after="0" w:line="240" w:lineRule="auto"/>
        <w:rPr>
          <w:rFonts w:ascii="Times New Roman" w:hAnsi="Times New Roman"/>
        </w:rPr>
      </w:pPr>
    </w:p>
    <w:p w14:paraId="6B904AEC" w14:textId="77777777" w:rsidR="002A664B" w:rsidRPr="006922E2" w:rsidRDefault="002A664B" w:rsidP="002A664B">
      <w:pPr>
        <w:tabs>
          <w:tab w:val="left" w:pos="567"/>
        </w:tabs>
        <w:spacing w:after="0" w:line="240" w:lineRule="auto"/>
        <w:jc w:val="center"/>
        <w:rPr>
          <w:rFonts w:ascii="Times New Roman" w:hAnsi="Times New Roman"/>
        </w:rPr>
      </w:pPr>
    </w:p>
    <w:p w14:paraId="1997227E"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bookmarkStart w:id="7" w:name="_Toc129243134"/>
      <w:bookmarkStart w:id="8" w:name="_Toc129243259"/>
    </w:p>
    <w:p w14:paraId="5612FED5"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III PRIEDAS</w:t>
      </w:r>
      <w:bookmarkEnd w:id="7"/>
      <w:bookmarkEnd w:id="8"/>
    </w:p>
    <w:p w14:paraId="31C72106" w14:textId="77777777" w:rsidR="002A664B" w:rsidRPr="006922E2" w:rsidRDefault="002A664B" w:rsidP="002A664B">
      <w:pPr>
        <w:tabs>
          <w:tab w:val="left" w:pos="567"/>
        </w:tabs>
        <w:spacing w:after="0" w:line="240" w:lineRule="auto"/>
        <w:jc w:val="center"/>
        <w:rPr>
          <w:rFonts w:ascii="Times New Roman" w:hAnsi="Times New Roman"/>
        </w:rPr>
      </w:pPr>
    </w:p>
    <w:p w14:paraId="3F4AAF62"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bookmarkStart w:id="9" w:name="_Toc129243135"/>
      <w:bookmarkStart w:id="10" w:name="_Toc129243260"/>
      <w:r w:rsidRPr="006922E2">
        <w:rPr>
          <w:rFonts w:ascii="Times New Roman" w:hAnsi="Times New Roman"/>
          <w:b/>
          <w:caps/>
        </w:rPr>
        <w:t>ŽENKLINIMAS IR PAKUOTĖS LAPELIS</w:t>
      </w:r>
      <w:bookmarkEnd w:id="9"/>
      <w:bookmarkEnd w:id="10"/>
    </w:p>
    <w:p w14:paraId="2F371207"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br w:type="page"/>
      </w:r>
    </w:p>
    <w:p w14:paraId="6EBB5EB2" w14:textId="77777777" w:rsidR="002A664B" w:rsidRPr="006922E2" w:rsidRDefault="002A664B" w:rsidP="002A664B">
      <w:pPr>
        <w:tabs>
          <w:tab w:val="left" w:pos="567"/>
        </w:tabs>
        <w:spacing w:after="0" w:line="240" w:lineRule="auto"/>
        <w:rPr>
          <w:rFonts w:ascii="Times New Roman" w:hAnsi="Times New Roman"/>
        </w:rPr>
      </w:pPr>
    </w:p>
    <w:p w14:paraId="252CCFCC" w14:textId="77777777" w:rsidR="002A664B" w:rsidRPr="006922E2" w:rsidRDefault="002A664B" w:rsidP="002A664B">
      <w:pPr>
        <w:tabs>
          <w:tab w:val="left" w:pos="567"/>
        </w:tabs>
        <w:spacing w:after="0" w:line="240" w:lineRule="auto"/>
        <w:rPr>
          <w:rFonts w:ascii="Times New Roman" w:hAnsi="Times New Roman"/>
        </w:rPr>
      </w:pPr>
    </w:p>
    <w:p w14:paraId="432C85C6" w14:textId="77777777" w:rsidR="002A664B" w:rsidRPr="006922E2" w:rsidRDefault="002A664B" w:rsidP="002A664B">
      <w:pPr>
        <w:tabs>
          <w:tab w:val="left" w:pos="567"/>
        </w:tabs>
        <w:spacing w:after="0" w:line="240" w:lineRule="auto"/>
        <w:rPr>
          <w:rFonts w:ascii="Times New Roman" w:hAnsi="Times New Roman"/>
        </w:rPr>
      </w:pPr>
    </w:p>
    <w:p w14:paraId="1E14CD68" w14:textId="77777777" w:rsidR="002A664B" w:rsidRPr="006922E2" w:rsidRDefault="002A664B" w:rsidP="002A664B">
      <w:pPr>
        <w:tabs>
          <w:tab w:val="left" w:pos="567"/>
        </w:tabs>
        <w:spacing w:after="0" w:line="240" w:lineRule="auto"/>
        <w:rPr>
          <w:rFonts w:ascii="Times New Roman" w:hAnsi="Times New Roman"/>
        </w:rPr>
      </w:pPr>
    </w:p>
    <w:p w14:paraId="1F18C568" w14:textId="77777777" w:rsidR="002A664B" w:rsidRPr="006922E2" w:rsidRDefault="002A664B" w:rsidP="002A664B">
      <w:pPr>
        <w:tabs>
          <w:tab w:val="left" w:pos="567"/>
        </w:tabs>
        <w:spacing w:after="0" w:line="240" w:lineRule="auto"/>
        <w:rPr>
          <w:rFonts w:ascii="Times New Roman" w:hAnsi="Times New Roman"/>
        </w:rPr>
      </w:pPr>
    </w:p>
    <w:p w14:paraId="1459EA38" w14:textId="77777777" w:rsidR="002A664B" w:rsidRPr="006922E2" w:rsidRDefault="002A664B" w:rsidP="002A664B">
      <w:pPr>
        <w:tabs>
          <w:tab w:val="left" w:pos="567"/>
        </w:tabs>
        <w:spacing w:after="0" w:line="240" w:lineRule="auto"/>
        <w:rPr>
          <w:rFonts w:ascii="Times New Roman" w:hAnsi="Times New Roman"/>
        </w:rPr>
      </w:pPr>
    </w:p>
    <w:p w14:paraId="587B2C1A" w14:textId="77777777" w:rsidR="002A664B" w:rsidRPr="006922E2" w:rsidRDefault="002A664B" w:rsidP="002A664B">
      <w:pPr>
        <w:tabs>
          <w:tab w:val="left" w:pos="567"/>
        </w:tabs>
        <w:spacing w:after="0" w:line="240" w:lineRule="auto"/>
        <w:rPr>
          <w:rFonts w:ascii="Times New Roman" w:hAnsi="Times New Roman"/>
        </w:rPr>
      </w:pPr>
    </w:p>
    <w:p w14:paraId="0857BF69" w14:textId="77777777" w:rsidR="002A664B" w:rsidRPr="006922E2" w:rsidRDefault="002A664B" w:rsidP="002A664B">
      <w:pPr>
        <w:tabs>
          <w:tab w:val="left" w:pos="567"/>
        </w:tabs>
        <w:spacing w:after="0" w:line="240" w:lineRule="auto"/>
        <w:rPr>
          <w:rFonts w:ascii="Times New Roman" w:hAnsi="Times New Roman"/>
        </w:rPr>
      </w:pPr>
    </w:p>
    <w:p w14:paraId="2956CA15" w14:textId="77777777" w:rsidR="002A664B" w:rsidRPr="006922E2" w:rsidRDefault="002A664B" w:rsidP="002A664B">
      <w:pPr>
        <w:tabs>
          <w:tab w:val="left" w:pos="567"/>
        </w:tabs>
        <w:spacing w:after="0" w:line="240" w:lineRule="auto"/>
        <w:rPr>
          <w:rFonts w:ascii="Times New Roman" w:hAnsi="Times New Roman"/>
        </w:rPr>
      </w:pPr>
    </w:p>
    <w:p w14:paraId="01933E2E" w14:textId="77777777" w:rsidR="002A664B" w:rsidRPr="006922E2" w:rsidRDefault="002A664B" w:rsidP="002A664B">
      <w:pPr>
        <w:tabs>
          <w:tab w:val="left" w:pos="567"/>
        </w:tabs>
        <w:spacing w:after="0" w:line="240" w:lineRule="auto"/>
        <w:rPr>
          <w:rFonts w:ascii="Times New Roman" w:hAnsi="Times New Roman"/>
        </w:rPr>
      </w:pPr>
    </w:p>
    <w:p w14:paraId="08C5272F" w14:textId="77777777" w:rsidR="002A664B" w:rsidRPr="006922E2" w:rsidRDefault="002A664B" w:rsidP="002A664B">
      <w:pPr>
        <w:tabs>
          <w:tab w:val="left" w:pos="567"/>
        </w:tabs>
        <w:spacing w:after="0" w:line="240" w:lineRule="auto"/>
        <w:rPr>
          <w:rFonts w:ascii="Times New Roman" w:hAnsi="Times New Roman"/>
        </w:rPr>
      </w:pPr>
    </w:p>
    <w:p w14:paraId="0E7CD998" w14:textId="77777777" w:rsidR="002A664B" w:rsidRPr="006922E2" w:rsidRDefault="002A664B" w:rsidP="002A664B">
      <w:pPr>
        <w:tabs>
          <w:tab w:val="left" w:pos="567"/>
        </w:tabs>
        <w:spacing w:after="0" w:line="240" w:lineRule="auto"/>
        <w:rPr>
          <w:rFonts w:ascii="Times New Roman" w:hAnsi="Times New Roman"/>
        </w:rPr>
      </w:pPr>
    </w:p>
    <w:p w14:paraId="66B45EF1" w14:textId="77777777" w:rsidR="002A664B" w:rsidRPr="006922E2" w:rsidRDefault="002A664B" w:rsidP="002A664B">
      <w:pPr>
        <w:tabs>
          <w:tab w:val="left" w:pos="567"/>
        </w:tabs>
        <w:spacing w:after="0" w:line="240" w:lineRule="auto"/>
        <w:rPr>
          <w:rFonts w:ascii="Times New Roman" w:hAnsi="Times New Roman"/>
        </w:rPr>
      </w:pPr>
    </w:p>
    <w:p w14:paraId="30AB2705" w14:textId="77777777" w:rsidR="002A664B" w:rsidRPr="006922E2" w:rsidRDefault="002A664B" w:rsidP="002A664B">
      <w:pPr>
        <w:tabs>
          <w:tab w:val="left" w:pos="567"/>
        </w:tabs>
        <w:spacing w:after="0" w:line="240" w:lineRule="auto"/>
        <w:rPr>
          <w:rFonts w:ascii="Times New Roman" w:hAnsi="Times New Roman"/>
        </w:rPr>
      </w:pPr>
    </w:p>
    <w:p w14:paraId="3104B658" w14:textId="77777777" w:rsidR="002A664B" w:rsidRPr="006922E2" w:rsidRDefault="002A664B" w:rsidP="002A664B">
      <w:pPr>
        <w:tabs>
          <w:tab w:val="left" w:pos="567"/>
        </w:tabs>
        <w:spacing w:after="0" w:line="240" w:lineRule="auto"/>
        <w:rPr>
          <w:rFonts w:ascii="Times New Roman" w:hAnsi="Times New Roman"/>
        </w:rPr>
      </w:pPr>
    </w:p>
    <w:p w14:paraId="1CD42B68" w14:textId="77777777" w:rsidR="002A664B" w:rsidRPr="006922E2" w:rsidRDefault="002A664B" w:rsidP="002A664B">
      <w:pPr>
        <w:tabs>
          <w:tab w:val="left" w:pos="567"/>
        </w:tabs>
        <w:spacing w:after="0" w:line="240" w:lineRule="auto"/>
        <w:rPr>
          <w:rFonts w:ascii="Times New Roman" w:hAnsi="Times New Roman"/>
        </w:rPr>
      </w:pPr>
    </w:p>
    <w:p w14:paraId="1291FBAB" w14:textId="77777777" w:rsidR="002A664B" w:rsidRPr="006922E2" w:rsidRDefault="002A664B" w:rsidP="002A664B">
      <w:pPr>
        <w:tabs>
          <w:tab w:val="left" w:pos="567"/>
        </w:tabs>
        <w:spacing w:after="0" w:line="240" w:lineRule="auto"/>
        <w:rPr>
          <w:rFonts w:ascii="Times New Roman" w:hAnsi="Times New Roman"/>
        </w:rPr>
      </w:pPr>
    </w:p>
    <w:p w14:paraId="05707C28" w14:textId="77777777" w:rsidR="002A664B" w:rsidRPr="006922E2" w:rsidRDefault="002A664B" w:rsidP="002A664B">
      <w:pPr>
        <w:tabs>
          <w:tab w:val="left" w:pos="567"/>
        </w:tabs>
        <w:spacing w:after="0" w:line="240" w:lineRule="auto"/>
        <w:rPr>
          <w:rFonts w:ascii="Times New Roman" w:hAnsi="Times New Roman"/>
        </w:rPr>
      </w:pPr>
    </w:p>
    <w:p w14:paraId="4757C460" w14:textId="77777777" w:rsidR="002A664B" w:rsidRPr="006922E2" w:rsidRDefault="002A664B" w:rsidP="002A664B">
      <w:pPr>
        <w:tabs>
          <w:tab w:val="left" w:pos="567"/>
        </w:tabs>
        <w:spacing w:after="0" w:line="240" w:lineRule="auto"/>
        <w:rPr>
          <w:rFonts w:ascii="Times New Roman" w:hAnsi="Times New Roman"/>
        </w:rPr>
      </w:pPr>
    </w:p>
    <w:p w14:paraId="0D157969" w14:textId="77777777" w:rsidR="002A664B" w:rsidRPr="006922E2" w:rsidRDefault="002A664B" w:rsidP="002A664B">
      <w:pPr>
        <w:tabs>
          <w:tab w:val="left" w:pos="567"/>
        </w:tabs>
        <w:spacing w:after="0" w:line="240" w:lineRule="auto"/>
        <w:rPr>
          <w:rFonts w:ascii="Times New Roman" w:hAnsi="Times New Roman"/>
        </w:rPr>
      </w:pPr>
    </w:p>
    <w:p w14:paraId="0BDF5F27" w14:textId="77777777" w:rsidR="002A664B" w:rsidRPr="006922E2" w:rsidRDefault="002A664B" w:rsidP="002A664B">
      <w:pPr>
        <w:tabs>
          <w:tab w:val="left" w:pos="567"/>
        </w:tabs>
        <w:spacing w:after="0" w:line="240" w:lineRule="auto"/>
        <w:rPr>
          <w:rFonts w:ascii="Times New Roman" w:hAnsi="Times New Roman"/>
        </w:rPr>
      </w:pPr>
    </w:p>
    <w:p w14:paraId="135222E1" w14:textId="77777777" w:rsidR="002A664B" w:rsidRPr="006922E2" w:rsidRDefault="002A664B" w:rsidP="002A664B">
      <w:pPr>
        <w:tabs>
          <w:tab w:val="left" w:pos="567"/>
        </w:tabs>
        <w:spacing w:after="0" w:line="240" w:lineRule="auto"/>
        <w:rPr>
          <w:rFonts w:ascii="Times New Roman" w:hAnsi="Times New Roman"/>
        </w:rPr>
      </w:pPr>
    </w:p>
    <w:p w14:paraId="5110BEB2"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bookmarkStart w:id="11" w:name="_Toc129243136"/>
      <w:bookmarkStart w:id="12" w:name="_Toc129243261"/>
    </w:p>
    <w:p w14:paraId="0A708BE8"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A. ŽENKLINIMAS</w:t>
      </w:r>
      <w:bookmarkEnd w:id="11"/>
      <w:bookmarkEnd w:id="12"/>
    </w:p>
    <w:p w14:paraId="1AB40393" w14:textId="77777777" w:rsidR="002A664B" w:rsidRPr="006922E2" w:rsidRDefault="002A664B" w:rsidP="002A664B">
      <w:pPr>
        <w:tabs>
          <w:tab w:val="left" w:pos="567"/>
        </w:tabs>
        <w:spacing w:after="0" w:line="240" w:lineRule="auto"/>
        <w:rPr>
          <w:rFonts w:ascii="Times New Roman" w:hAnsi="Times New Roman"/>
          <w:noProof/>
        </w:rPr>
      </w:pPr>
      <w:r w:rsidRPr="006922E2">
        <w:rPr>
          <w:rFonts w:ascii="Times New Roman" w:hAnsi="Times New Roman"/>
          <w:noProof/>
        </w:rPr>
        <w:br w:type="page"/>
      </w:r>
    </w:p>
    <w:p w14:paraId="06F9CC0A"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INFORMACIJA ANT IŠORINĖS PAKUOTĖS</w:t>
      </w:r>
    </w:p>
    <w:p w14:paraId="38154080"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22583010"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r w:rsidRPr="006922E2">
        <w:rPr>
          <w:rFonts w:ascii="Times New Roman" w:hAnsi="Times New Roman"/>
          <w:b/>
        </w:rPr>
        <w:t xml:space="preserve">KARTONO DĖŽUTĖ </w:t>
      </w:r>
    </w:p>
    <w:p w14:paraId="2C38AD2E" w14:textId="77777777" w:rsidR="002A664B" w:rsidRPr="006922E2" w:rsidRDefault="002A664B" w:rsidP="002A664B">
      <w:pPr>
        <w:tabs>
          <w:tab w:val="left" w:pos="567"/>
        </w:tabs>
        <w:spacing w:after="0" w:line="240" w:lineRule="auto"/>
        <w:rPr>
          <w:rFonts w:ascii="Times New Roman" w:hAnsi="Times New Roman"/>
        </w:rPr>
      </w:pPr>
    </w:p>
    <w:p w14:paraId="15588F9C" w14:textId="77777777" w:rsidR="002A664B" w:rsidRPr="006922E2" w:rsidRDefault="002A664B" w:rsidP="002A664B">
      <w:pPr>
        <w:tabs>
          <w:tab w:val="left" w:pos="567"/>
        </w:tabs>
        <w:spacing w:after="0" w:line="240" w:lineRule="auto"/>
        <w:rPr>
          <w:rFonts w:ascii="Times New Roman" w:hAnsi="Times New Roman"/>
        </w:rPr>
      </w:pPr>
    </w:p>
    <w:p w14:paraId="018A1B9B"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w:t>
      </w:r>
      <w:r w:rsidRPr="006922E2">
        <w:rPr>
          <w:rFonts w:ascii="Times New Roman" w:hAnsi="Times New Roman"/>
          <w:b/>
        </w:rPr>
        <w:tab/>
        <w:t>VAISTINIO PREPARATO PAVADINIMAS</w:t>
      </w:r>
    </w:p>
    <w:p w14:paraId="2A51CB2C" w14:textId="77777777" w:rsidR="002A664B" w:rsidRPr="006922E2" w:rsidRDefault="002A664B" w:rsidP="002A664B">
      <w:pPr>
        <w:tabs>
          <w:tab w:val="left" w:pos="567"/>
        </w:tabs>
        <w:spacing w:after="0" w:line="240" w:lineRule="auto"/>
        <w:rPr>
          <w:rFonts w:ascii="Times New Roman" w:hAnsi="Times New Roman"/>
        </w:rPr>
      </w:pPr>
    </w:p>
    <w:p w14:paraId="1EEC23DD"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50</w:t>
      </w:r>
      <w:r w:rsidR="00E1178D">
        <w:rPr>
          <w:rFonts w:ascii="Times New Roman" w:hAnsi="Times New Roman"/>
          <w:color w:val="000000"/>
        </w:rPr>
        <w:t> </w:t>
      </w:r>
      <w:r w:rsidRPr="006922E2">
        <w:rPr>
          <w:rFonts w:ascii="Times New Roman" w:hAnsi="Times New Roman"/>
          <w:color w:val="000000"/>
        </w:rPr>
        <w:t>mikrogramų/dozėje nosies purškalas</w:t>
      </w:r>
      <w:r>
        <w:rPr>
          <w:rFonts w:ascii="Times New Roman" w:hAnsi="Times New Roman"/>
          <w:color w:val="000000"/>
        </w:rPr>
        <w:t xml:space="preserve"> (</w:t>
      </w:r>
      <w:r w:rsidRPr="006922E2">
        <w:rPr>
          <w:rFonts w:ascii="Times New Roman" w:hAnsi="Times New Roman"/>
          <w:color w:val="000000"/>
        </w:rPr>
        <w:t>suspensija</w:t>
      </w:r>
      <w:r>
        <w:rPr>
          <w:rFonts w:ascii="Times New Roman" w:hAnsi="Times New Roman"/>
          <w:color w:val="000000"/>
        </w:rPr>
        <w:t>)</w:t>
      </w:r>
    </w:p>
    <w:p w14:paraId="6428A232" w14:textId="77777777" w:rsidR="002A664B" w:rsidRPr="006922E2" w:rsidRDefault="008A4580" w:rsidP="002A664B">
      <w:pPr>
        <w:tabs>
          <w:tab w:val="left" w:pos="567"/>
        </w:tabs>
        <w:spacing w:after="0" w:line="240" w:lineRule="auto"/>
        <w:rPr>
          <w:rFonts w:ascii="Times New Roman" w:hAnsi="Times New Roman"/>
        </w:rPr>
      </w:pPr>
      <w:r>
        <w:rPr>
          <w:rFonts w:ascii="Times New Roman" w:hAnsi="Times New Roman"/>
        </w:rPr>
        <w:t>m</w:t>
      </w:r>
      <w:r w:rsidRPr="006922E2">
        <w:rPr>
          <w:rFonts w:ascii="Times New Roman" w:hAnsi="Times New Roman"/>
        </w:rPr>
        <w:t xml:space="preserve">ometasoni </w:t>
      </w:r>
      <w:r w:rsidR="002A664B" w:rsidRPr="006922E2">
        <w:rPr>
          <w:rFonts w:ascii="Times New Roman" w:hAnsi="Times New Roman"/>
        </w:rPr>
        <w:t>furoas</w:t>
      </w:r>
    </w:p>
    <w:p w14:paraId="05E3569C" w14:textId="77777777" w:rsidR="002A664B" w:rsidRPr="006922E2" w:rsidRDefault="002A664B" w:rsidP="002A664B">
      <w:pPr>
        <w:tabs>
          <w:tab w:val="left" w:pos="567"/>
        </w:tabs>
        <w:spacing w:after="0" w:line="240" w:lineRule="auto"/>
        <w:rPr>
          <w:rFonts w:ascii="Times New Roman" w:hAnsi="Times New Roman"/>
        </w:rPr>
      </w:pPr>
    </w:p>
    <w:p w14:paraId="7D7E52D2" w14:textId="77777777" w:rsidR="002A664B" w:rsidRPr="006922E2" w:rsidRDefault="002A664B" w:rsidP="002A664B">
      <w:pPr>
        <w:tabs>
          <w:tab w:val="left" w:pos="567"/>
        </w:tabs>
        <w:spacing w:after="0" w:line="240" w:lineRule="auto"/>
        <w:rPr>
          <w:rFonts w:ascii="Times New Roman" w:hAnsi="Times New Roman"/>
        </w:rPr>
      </w:pPr>
    </w:p>
    <w:p w14:paraId="723C2C4F"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2.</w:t>
      </w:r>
      <w:r w:rsidRPr="006922E2">
        <w:rPr>
          <w:rFonts w:ascii="Times New Roman" w:hAnsi="Times New Roman"/>
          <w:b/>
        </w:rPr>
        <w:tab/>
        <w:t xml:space="preserve">VEIKLIOJI </w:t>
      </w:r>
      <w:r w:rsidR="004C32D4">
        <w:rPr>
          <w:rFonts w:ascii="Times New Roman" w:hAnsi="Times New Roman"/>
          <w:b/>
        </w:rPr>
        <w:t xml:space="preserve">(-IOS) </w:t>
      </w:r>
      <w:r w:rsidRPr="006922E2">
        <w:rPr>
          <w:rFonts w:ascii="Times New Roman" w:hAnsi="Times New Roman"/>
          <w:b/>
        </w:rPr>
        <w:t xml:space="preserve">MEDŽIAGA </w:t>
      </w:r>
      <w:r w:rsidR="004C32D4">
        <w:rPr>
          <w:rFonts w:ascii="Times New Roman" w:hAnsi="Times New Roman"/>
          <w:b/>
        </w:rPr>
        <w:t xml:space="preserve">(-OS) </w:t>
      </w:r>
      <w:r w:rsidRPr="006922E2">
        <w:rPr>
          <w:rFonts w:ascii="Times New Roman" w:hAnsi="Times New Roman"/>
          <w:b/>
        </w:rPr>
        <w:t xml:space="preserve">IR JOS </w:t>
      </w:r>
      <w:r w:rsidR="004C32D4">
        <w:rPr>
          <w:rFonts w:ascii="Times New Roman" w:hAnsi="Times New Roman"/>
          <w:b/>
        </w:rPr>
        <w:t xml:space="preserve">(-Ų) </w:t>
      </w:r>
      <w:r w:rsidRPr="006922E2">
        <w:rPr>
          <w:rFonts w:ascii="Times New Roman" w:hAnsi="Times New Roman"/>
          <w:b/>
        </w:rPr>
        <w:t>KIEKIS</w:t>
      </w:r>
      <w:r w:rsidR="004C32D4">
        <w:rPr>
          <w:rFonts w:ascii="Times New Roman" w:hAnsi="Times New Roman"/>
          <w:b/>
        </w:rPr>
        <w:t xml:space="preserve"> (-IAI)</w:t>
      </w:r>
    </w:p>
    <w:p w14:paraId="097CD3CE" w14:textId="77777777" w:rsidR="002A664B" w:rsidRPr="006922E2" w:rsidRDefault="002A664B" w:rsidP="002A664B">
      <w:pPr>
        <w:tabs>
          <w:tab w:val="left" w:pos="567"/>
        </w:tabs>
        <w:spacing w:after="0" w:line="240" w:lineRule="auto"/>
        <w:rPr>
          <w:rFonts w:ascii="Times New Roman" w:hAnsi="Times New Roman"/>
        </w:rPr>
      </w:pPr>
    </w:p>
    <w:p w14:paraId="14D6381E"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Kiekvien</w:t>
      </w:r>
      <w:r>
        <w:rPr>
          <w:rFonts w:ascii="Times New Roman" w:hAnsi="Times New Roman"/>
          <w:color w:val="000000"/>
        </w:rPr>
        <w:t>oje dozėje (0,1 ml) yra 50 </w:t>
      </w:r>
      <w:r w:rsidRPr="006922E2">
        <w:rPr>
          <w:rFonts w:ascii="Times New Roman" w:hAnsi="Times New Roman"/>
          <w:color w:val="000000"/>
        </w:rPr>
        <w:t>mikrogramų mometazono furoato (monohidrato pavidalu). Bendras vieno</w:t>
      </w:r>
      <w:r>
        <w:rPr>
          <w:rFonts w:ascii="Times New Roman" w:hAnsi="Times New Roman"/>
          <w:color w:val="000000"/>
        </w:rPr>
        <w:t>s</w:t>
      </w:r>
      <w:r w:rsidRPr="006922E2">
        <w:rPr>
          <w:rFonts w:ascii="Times New Roman" w:hAnsi="Times New Roman"/>
          <w:color w:val="000000"/>
        </w:rPr>
        <w:t xml:space="preserve"> </w:t>
      </w:r>
      <w:r>
        <w:rPr>
          <w:rFonts w:ascii="Times New Roman" w:hAnsi="Times New Roman"/>
          <w:color w:val="000000"/>
        </w:rPr>
        <w:t>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14:paraId="793385CD" w14:textId="77777777" w:rsidR="002A664B" w:rsidRPr="006922E2" w:rsidRDefault="002A664B" w:rsidP="002A664B">
      <w:pPr>
        <w:tabs>
          <w:tab w:val="left" w:pos="567"/>
        </w:tabs>
        <w:spacing w:after="0" w:line="240" w:lineRule="auto"/>
        <w:rPr>
          <w:rFonts w:ascii="Times New Roman" w:hAnsi="Times New Roman"/>
          <w:color w:val="000000"/>
        </w:rPr>
      </w:pPr>
    </w:p>
    <w:p w14:paraId="48A0FE6F" w14:textId="77777777" w:rsidR="002A664B" w:rsidRPr="006922E2" w:rsidRDefault="002A664B" w:rsidP="002A664B">
      <w:pPr>
        <w:tabs>
          <w:tab w:val="left" w:pos="567"/>
        </w:tabs>
        <w:spacing w:after="0" w:line="240" w:lineRule="auto"/>
        <w:rPr>
          <w:rFonts w:ascii="Times New Roman" w:hAnsi="Times New Roman"/>
        </w:rPr>
      </w:pPr>
    </w:p>
    <w:p w14:paraId="634DD6FE"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3.</w:t>
      </w:r>
      <w:r w:rsidRPr="006922E2">
        <w:rPr>
          <w:rFonts w:ascii="Times New Roman" w:hAnsi="Times New Roman"/>
          <w:b/>
        </w:rPr>
        <w:tab/>
        <w:t>PAGALBINIŲ MEDŽIAGŲ SĄRAŠAS</w:t>
      </w:r>
    </w:p>
    <w:p w14:paraId="3C3DB2FA" w14:textId="77777777" w:rsidR="002A664B" w:rsidRPr="006922E2" w:rsidRDefault="002A664B" w:rsidP="002A664B">
      <w:pPr>
        <w:tabs>
          <w:tab w:val="left" w:pos="567"/>
        </w:tabs>
        <w:spacing w:after="0" w:line="240" w:lineRule="auto"/>
        <w:rPr>
          <w:rFonts w:ascii="Times New Roman" w:hAnsi="Times New Roman"/>
        </w:rPr>
      </w:pPr>
    </w:p>
    <w:p w14:paraId="2607FF75" w14:textId="77777777" w:rsidR="002A664B" w:rsidRPr="006922E2" w:rsidRDefault="002A664B" w:rsidP="002A664B">
      <w:pPr>
        <w:tabs>
          <w:tab w:val="left" w:pos="567"/>
        </w:tabs>
        <w:spacing w:after="0" w:line="240" w:lineRule="auto"/>
        <w:rPr>
          <w:rFonts w:ascii="Times New Roman" w:hAnsi="Times New Roman"/>
        </w:rPr>
      </w:pPr>
      <w:r>
        <w:rPr>
          <w:rFonts w:ascii="Times New Roman" w:hAnsi="Times New Roman"/>
        </w:rPr>
        <w:t>Pagalbinės medžiagos: b</w:t>
      </w:r>
      <w:r w:rsidRPr="006922E2">
        <w:rPr>
          <w:rFonts w:ascii="Times New Roman" w:hAnsi="Times New Roman"/>
        </w:rPr>
        <w:t>enzalkonio chlorid</w:t>
      </w:r>
      <w:r w:rsidR="0019180E">
        <w:rPr>
          <w:rFonts w:ascii="Times New Roman" w:hAnsi="Times New Roman"/>
        </w:rPr>
        <w:t>as</w:t>
      </w:r>
      <w:r>
        <w:rPr>
          <w:rFonts w:ascii="Times New Roman" w:hAnsi="Times New Roman"/>
        </w:rPr>
        <w:t>, c</w:t>
      </w:r>
      <w:r w:rsidRPr="006922E2">
        <w:rPr>
          <w:rFonts w:ascii="Times New Roman" w:hAnsi="Times New Roman"/>
        </w:rPr>
        <w:t>itrinų rūgštis monohidratas</w:t>
      </w:r>
      <w:r>
        <w:rPr>
          <w:rFonts w:ascii="Times New Roman" w:hAnsi="Times New Roman"/>
        </w:rPr>
        <w:t>, g</w:t>
      </w:r>
      <w:r w:rsidRPr="006922E2">
        <w:rPr>
          <w:rFonts w:ascii="Times New Roman" w:hAnsi="Times New Roman"/>
        </w:rPr>
        <w:t>licerolis</w:t>
      </w:r>
      <w:r>
        <w:rPr>
          <w:rFonts w:ascii="Times New Roman" w:hAnsi="Times New Roman"/>
        </w:rPr>
        <w:t>, m</w:t>
      </w:r>
      <w:r w:rsidRPr="006922E2">
        <w:rPr>
          <w:rFonts w:ascii="Times New Roman" w:hAnsi="Times New Roman"/>
        </w:rPr>
        <w:t>ikrokristalinė celiuliozė ir karmeliozė</w:t>
      </w:r>
      <w:r>
        <w:rPr>
          <w:rFonts w:ascii="Times New Roman" w:hAnsi="Times New Roman"/>
        </w:rPr>
        <w:t>s natrio druska,</w:t>
      </w:r>
      <w:r w:rsidRPr="006922E2">
        <w:rPr>
          <w:rFonts w:ascii="Times New Roman" w:hAnsi="Times New Roman"/>
        </w:rPr>
        <w:t xml:space="preserve"> </w:t>
      </w:r>
      <w:r>
        <w:rPr>
          <w:rFonts w:ascii="Times New Roman" w:hAnsi="Times New Roman"/>
        </w:rPr>
        <w:t>p</w:t>
      </w:r>
      <w:r w:rsidRPr="006922E2">
        <w:rPr>
          <w:rFonts w:ascii="Times New Roman" w:hAnsi="Times New Roman"/>
        </w:rPr>
        <w:t>olisorbatas 80</w:t>
      </w:r>
      <w:r>
        <w:rPr>
          <w:rFonts w:ascii="Times New Roman" w:hAnsi="Times New Roman"/>
        </w:rPr>
        <w:t>, n</w:t>
      </w:r>
      <w:r w:rsidRPr="006922E2">
        <w:rPr>
          <w:rFonts w:ascii="Times New Roman" w:hAnsi="Times New Roman"/>
        </w:rPr>
        <w:t>atrio citrat</w:t>
      </w:r>
      <w:r>
        <w:rPr>
          <w:rFonts w:ascii="Times New Roman" w:hAnsi="Times New Roman"/>
        </w:rPr>
        <w:t>as</w:t>
      </w:r>
      <w:r w:rsidRPr="006922E2">
        <w:rPr>
          <w:rFonts w:ascii="Times New Roman" w:hAnsi="Times New Roman"/>
        </w:rPr>
        <w:t xml:space="preserve"> dihidratas</w:t>
      </w:r>
      <w:r>
        <w:rPr>
          <w:rFonts w:ascii="Times New Roman" w:hAnsi="Times New Roman"/>
        </w:rPr>
        <w:t>, i</w:t>
      </w:r>
      <w:r w:rsidRPr="006922E2">
        <w:rPr>
          <w:rFonts w:ascii="Times New Roman" w:hAnsi="Times New Roman"/>
        </w:rPr>
        <w:t>njekcinis vanduo</w:t>
      </w:r>
      <w:r>
        <w:rPr>
          <w:rFonts w:ascii="Times New Roman" w:hAnsi="Times New Roman"/>
        </w:rPr>
        <w:t>.</w:t>
      </w:r>
    </w:p>
    <w:p w14:paraId="1BDFEECB" w14:textId="77777777" w:rsidR="002A664B" w:rsidRDefault="002A664B" w:rsidP="002A664B">
      <w:pPr>
        <w:tabs>
          <w:tab w:val="left" w:pos="567"/>
        </w:tabs>
        <w:spacing w:after="0" w:line="240" w:lineRule="auto"/>
        <w:rPr>
          <w:rFonts w:ascii="Times New Roman" w:hAnsi="Times New Roman"/>
        </w:rPr>
      </w:pPr>
      <w:r w:rsidRPr="00D95EEB">
        <w:rPr>
          <w:rFonts w:ascii="Times New Roman" w:hAnsi="Times New Roman"/>
          <w:highlight w:val="lightGray"/>
        </w:rPr>
        <w:t>Daugiau informacijos pateikta pakuotės lapelyje.</w:t>
      </w:r>
    </w:p>
    <w:p w14:paraId="78D89991" w14:textId="77777777" w:rsidR="002A664B" w:rsidRPr="006922E2" w:rsidRDefault="002A664B" w:rsidP="002A664B">
      <w:pPr>
        <w:tabs>
          <w:tab w:val="left" w:pos="567"/>
        </w:tabs>
        <w:spacing w:after="0" w:line="240" w:lineRule="auto"/>
        <w:rPr>
          <w:rFonts w:ascii="Times New Roman" w:hAnsi="Times New Roman"/>
        </w:rPr>
      </w:pPr>
    </w:p>
    <w:p w14:paraId="288835E1" w14:textId="77777777" w:rsidR="002A664B" w:rsidRPr="006922E2" w:rsidRDefault="002A664B" w:rsidP="002A664B">
      <w:pPr>
        <w:tabs>
          <w:tab w:val="left" w:pos="567"/>
        </w:tabs>
        <w:spacing w:after="0" w:line="240" w:lineRule="auto"/>
        <w:rPr>
          <w:rFonts w:ascii="Times New Roman" w:hAnsi="Times New Roman"/>
        </w:rPr>
      </w:pPr>
    </w:p>
    <w:p w14:paraId="0C87C94A"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4.</w:t>
      </w:r>
      <w:r w:rsidRPr="006922E2">
        <w:rPr>
          <w:rFonts w:ascii="Times New Roman" w:hAnsi="Times New Roman"/>
          <w:b/>
        </w:rPr>
        <w:tab/>
        <w:t>FARMACINĖ FORMA IR KIEKIS PAKUOTĖJE</w:t>
      </w:r>
    </w:p>
    <w:p w14:paraId="5041D979" w14:textId="77777777" w:rsidR="002A664B" w:rsidRPr="006922E2" w:rsidRDefault="002A664B" w:rsidP="002A664B">
      <w:pPr>
        <w:tabs>
          <w:tab w:val="left" w:pos="567"/>
        </w:tabs>
        <w:spacing w:after="0" w:line="240" w:lineRule="auto"/>
        <w:rPr>
          <w:rFonts w:ascii="Times New Roman" w:hAnsi="Times New Roman"/>
        </w:rPr>
      </w:pPr>
    </w:p>
    <w:p w14:paraId="0940DCA3" w14:textId="77777777" w:rsidR="002A664B" w:rsidRPr="006922E2" w:rsidRDefault="002A664B" w:rsidP="002A664B">
      <w:pPr>
        <w:tabs>
          <w:tab w:val="left" w:pos="567"/>
        </w:tabs>
        <w:spacing w:after="0" w:line="240" w:lineRule="auto"/>
        <w:rPr>
          <w:rFonts w:ascii="Times New Roman" w:hAnsi="Times New Roman"/>
        </w:rPr>
      </w:pPr>
      <w:r w:rsidRPr="00D95EEB">
        <w:rPr>
          <w:rFonts w:ascii="Times New Roman" w:hAnsi="Times New Roman"/>
          <w:highlight w:val="lightGray"/>
        </w:rPr>
        <w:t>Nosies purškalas (suspensija)</w:t>
      </w:r>
    </w:p>
    <w:p w14:paraId="185D1F5A" w14:textId="77777777" w:rsidR="002A664B" w:rsidRPr="006922E2" w:rsidRDefault="002A664B" w:rsidP="002A664B">
      <w:pPr>
        <w:tabs>
          <w:tab w:val="left" w:pos="567"/>
        </w:tabs>
        <w:spacing w:after="0" w:line="240" w:lineRule="auto"/>
        <w:rPr>
          <w:rFonts w:ascii="Times New Roman" w:hAnsi="Times New Roman"/>
        </w:rPr>
      </w:pPr>
    </w:p>
    <w:p w14:paraId="478873C5" w14:textId="77777777" w:rsidR="002A664B" w:rsidRPr="006922E2" w:rsidRDefault="002A664B" w:rsidP="002A664B">
      <w:pPr>
        <w:tabs>
          <w:tab w:val="left" w:pos="567"/>
        </w:tabs>
        <w:spacing w:after="0" w:line="240" w:lineRule="auto"/>
        <w:rPr>
          <w:rFonts w:ascii="Times New Roman" w:hAnsi="Times New Roman"/>
        </w:rPr>
      </w:pPr>
      <w:r w:rsidRPr="00BB46BE">
        <w:rPr>
          <w:rFonts w:ascii="Times New Roman" w:hAnsi="Times New Roman"/>
        </w:rPr>
        <w:t>Vienas 10 g buteliukas, kuriame yra 60 dozių.</w:t>
      </w:r>
    </w:p>
    <w:p w14:paraId="58CE2F9F" w14:textId="77777777" w:rsidR="002A664B" w:rsidRPr="006922E2" w:rsidRDefault="002A664B" w:rsidP="002A664B">
      <w:pPr>
        <w:tabs>
          <w:tab w:val="left" w:pos="567"/>
        </w:tabs>
        <w:spacing w:after="0" w:line="240" w:lineRule="auto"/>
        <w:rPr>
          <w:rFonts w:ascii="Times New Roman" w:hAnsi="Times New Roman"/>
        </w:rPr>
      </w:pPr>
    </w:p>
    <w:p w14:paraId="7905C58B" w14:textId="77777777" w:rsidR="002A664B" w:rsidRPr="006922E2" w:rsidRDefault="002A664B" w:rsidP="002A664B">
      <w:pPr>
        <w:tabs>
          <w:tab w:val="left" w:pos="567"/>
        </w:tabs>
        <w:spacing w:after="0" w:line="240" w:lineRule="auto"/>
        <w:rPr>
          <w:rFonts w:ascii="Times New Roman" w:hAnsi="Times New Roman"/>
        </w:rPr>
      </w:pPr>
    </w:p>
    <w:p w14:paraId="6D785D14"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5.</w:t>
      </w:r>
      <w:r w:rsidRPr="006922E2">
        <w:rPr>
          <w:rFonts w:ascii="Times New Roman" w:hAnsi="Times New Roman"/>
          <w:b/>
        </w:rPr>
        <w:tab/>
        <w:t>VARTOJIMO METODAS IR BŪDAS (-AI)</w:t>
      </w:r>
    </w:p>
    <w:p w14:paraId="3D97C492" w14:textId="77777777" w:rsidR="002A664B" w:rsidRPr="006922E2" w:rsidRDefault="002A664B" w:rsidP="002A664B">
      <w:pPr>
        <w:tabs>
          <w:tab w:val="left" w:pos="567"/>
        </w:tabs>
        <w:spacing w:after="0" w:line="240" w:lineRule="auto"/>
        <w:rPr>
          <w:rFonts w:ascii="Times New Roman" w:hAnsi="Times New Roman"/>
        </w:rPr>
      </w:pPr>
    </w:p>
    <w:p w14:paraId="025CFC12" w14:textId="77777777" w:rsidR="00D92AB5" w:rsidRPr="006922E2" w:rsidRDefault="00D92AB5" w:rsidP="00D92AB5">
      <w:pPr>
        <w:tabs>
          <w:tab w:val="left" w:pos="567"/>
        </w:tabs>
        <w:spacing w:after="0" w:line="240" w:lineRule="auto"/>
        <w:rPr>
          <w:rFonts w:ascii="Times New Roman" w:hAnsi="Times New Roman"/>
        </w:rPr>
      </w:pPr>
      <w:r w:rsidRPr="006922E2">
        <w:rPr>
          <w:rFonts w:ascii="Times New Roman" w:hAnsi="Times New Roman"/>
        </w:rPr>
        <w:t>Prieš vartojimą perskaitykite pakuotės lapelį.</w:t>
      </w:r>
    </w:p>
    <w:p w14:paraId="443EE8A6" w14:textId="77777777" w:rsidR="002A664B" w:rsidRPr="006922E2" w:rsidRDefault="00D92AB5" w:rsidP="002A664B">
      <w:pPr>
        <w:tabs>
          <w:tab w:val="left" w:pos="567"/>
        </w:tabs>
        <w:spacing w:after="0" w:line="240" w:lineRule="auto"/>
        <w:rPr>
          <w:rFonts w:ascii="Times New Roman" w:hAnsi="Times New Roman"/>
        </w:rPr>
      </w:pPr>
      <w:r>
        <w:rPr>
          <w:rFonts w:ascii="Times New Roman" w:hAnsi="Times New Roman"/>
        </w:rPr>
        <w:t>v</w:t>
      </w:r>
      <w:r w:rsidRPr="006922E2">
        <w:rPr>
          <w:rFonts w:ascii="Times New Roman" w:hAnsi="Times New Roman"/>
        </w:rPr>
        <w:t xml:space="preserve">artoti </w:t>
      </w:r>
      <w:r w:rsidR="002A664B" w:rsidRPr="006922E2">
        <w:rPr>
          <w:rFonts w:ascii="Times New Roman" w:hAnsi="Times New Roman"/>
        </w:rPr>
        <w:t>į nosį</w:t>
      </w:r>
    </w:p>
    <w:p w14:paraId="3C70054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Prieš vartojimą </w:t>
      </w:r>
      <w:r w:rsidR="00D92AB5">
        <w:rPr>
          <w:rFonts w:ascii="Times New Roman" w:hAnsi="Times New Roman"/>
        </w:rPr>
        <w:t xml:space="preserve">gerai </w:t>
      </w:r>
      <w:r w:rsidRPr="006922E2">
        <w:rPr>
          <w:rFonts w:ascii="Times New Roman" w:hAnsi="Times New Roman"/>
        </w:rPr>
        <w:t>supurtykite.</w:t>
      </w:r>
    </w:p>
    <w:p w14:paraId="3087E8B0" w14:textId="77777777" w:rsidR="00D92AB5" w:rsidRDefault="00D92AB5" w:rsidP="00D92AB5">
      <w:pPr>
        <w:tabs>
          <w:tab w:val="left" w:pos="567"/>
        </w:tabs>
        <w:spacing w:after="0" w:line="240" w:lineRule="auto"/>
        <w:rPr>
          <w:rFonts w:ascii="Times New Roman" w:hAnsi="Times New Roman"/>
        </w:rPr>
      </w:pPr>
      <w:r>
        <w:rPr>
          <w:rFonts w:ascii="Times New Roman" w:hAnsi="Times New Roman"/>
        </w:rPr>
        <w:t>Nosies purškiklį</w:t>
      </w:r>
      <w:r w:rsidRPr="0074431E">
        <w:rPr>
          <w:rFonts w:ascii="Times New Roman" w:hAnsi="Times New Roman"/>
        </w:rPr>
        <w:t xml:space="preserve"> </w:t>
      </w:r>
      <w:r>
        <w:rPr>
          <w:rFonts w:ascii="Times New Roman" w:hAnsi="Times New Roman"/>
        </w:rPr>
        <w:t xml:space="preserve">reguliariai valykite. </w:t>
      </w:r>
    </w:p>
    <w:p w14:paraId="68F664A1" w14:textId="77777777" w:rsidR="002A664B" w:rsidRPr="006922E2" w:rsidRDefault="002A664B" w:rsidP="002A664B">
      <w:pPr>
        <w:tabs>
          <w:tab w:val="left" w:pos="567"/>
        </w:tabs>
        <w:spacing w:after="0" w:line="240" w:lineRule="auto"/>
        <w:rPr>
          <w:rFonts w:ascii="Times New Roman" w:hAnsi="Times New Roman"/>
        </w:rPr>
      </w:pPr>
    </w:p>
    <w:p w14:paraId="4F7F5346" w14:textId="77777777" w:rsidR="002A664B" w:rsidRPr="006922E2" w:rsidRDefault="002A664B" w:rsidP="002A664B">
      <w:pPr>
        <w:tabs>
          <w:tab w:val="left" w:pos="567"/>
        </w:tabs>
        <w:spacing w:after="0" w:line="240" w:lineRule="auto"/>
        <w:rPr>
          <w:rFonts w:ascii="Times New Roman" w:hAnsi="Times New Roman"/>
        </w:rPr>
      </w:pPr>
    </w:p>
    <w:p w14:paraId="62AA75A6"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6.</w:t>
      </w:r>
      <w:r w:rsidRPr="006922E2">
        <w:rPr>
          <w:rFonts w:ascii="Times New Roman" w:hAnsi="Times New Roman"/>
          <w:b/>
        </w:rPr>
        <w:tab/>
        <w:t>SPECIALUS ĮSPĖJIMAS, KAD VAISTINĮ PREPARATĄ BŪTINA LAIKYTI VAIKAMS NEPASTEBIMOJE IR NEPASIEKIAMOJE VIETOJE</w:t>
      </w:r>
    </w:p>
    <w:p w14:paraId="40705D9C" w14:textId="77777777" w:rsidR="002A664B" w:rsidRPr="006922E2" w:rsidRDefault="002A664B" w:rsidP="002A664B">
      <w:pPr>
        <w:tabs>
          <w:tab w:val="left" w:pos="567"/>
        </w:tabs>
        <w:spacing w:after="0" w:line="240" w:lineRule="auto"/>
        <w:rPr>
          <w:rFonts w:ascii="Times New Roman" w:hAnsi="Times New Roman"/>
        </w:rPr>
      </w:pPr>
    </w:p>
    <w:p w14:paraId="31C410A0"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Laikyti vaikams nepastebimoje ir nepasiekiamoje vietoje.</w:t>
      </w:r>
    </w:p>
    <w:p w14:paraId="49BE93A1" w14:textId="77777777" w:rsidR="002A664B" w:rsidRPr="006922E2" w:rsidRDefault="002A664B" w:rsidP="002A664B">
      <w:pPr>
        <w:tabs>
          <w:tab w:val="left" w:pos="567"/>
        </w:tabs>
        <w:spacing w:after="0" w:line="240" w:lineRule="auto"/>
        <w:rPr>
          <w:rFonts w:ascii="Times New Roman" w:hAnsi="Times New Roman"/>
        </w:rPr>
      </w:pPr>
    </w:p>
    <w:p w14:paraId="2F326899" w14:textId="77777777" w:rsidR="002A664B" w:rsidRPr="006922E2" w:rsidRDefault="002A664B" w:rsidP="002A664B">
      <w:pPr>
        <w:tabs>
          <w:tab w:val="left" w:pos="567"/>
        </w:tabs>
        <w:spacing w:after="0" w:line="240" w:lineRule="auto"/>
        <w:rPr>
          <w:rFonts w:ascii="Times New Roman" w:hAnsi="Times New Roman"/>
        </w:rPr>
      </w:pPr>
    </w:p>
    <w:p w14:paraId="3BE378A5"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7.</w:t>
      </w:r>
      <w:r w:rsidRPr="006922E2">
        <w:rPr>
          <w:rFonts w:ascii="Times New Roman" w:hAnsi="Times New Roman"/>
          <w:b/>
        </w:rPr>
        <w:tab/>
        <w:t>KITAS (-I) SPECIALUS (-ŪS) ĮSPĖJIMAS (-AI) (JEI REIKIA)</w:t>
      </w:r>
    </w:p>
    <w:p w14:paraId="20981B39" w14:textId="77777777" w:rsidR="002A664B" w:rsidRPr="006922E2" w:rsidRDefault="002A664B" w:rsidP="002A664B">
      <w:pPr>
        <w:tabs>
          <w:tab w:val="left" w:pos="567"/>
        </w:tabs>
        <w:spacing w:after="0" w:line="240" w:lineRule="auto"/>
        <w:rPr>
          <w:rFonts w:ascii="Times New Roman" w:hAnsi="Times New Roman"/>
        </w:rPr>
      </w:pPr>
    </w:p>
    <w:p w14:paraId="065925EA" w14:textId="77777777" w:rsidR="002A664B" w:rsidRDefault="004C32D4" w:rsidP="002A664B">
      <w:pPr>
        <w:tabs>
          <w:tab w:val="left" w:pos="567"/>
        </w:tabs>
        <w:spacing w:after="0" w:line="240" w:lineRule="auto"/>
        <w:rPr>
          <w:rFonts w:ascii="Times New Roman" w:hAnsi="Times New Roman"/>
        </w:rPr>
      </w:pPr>
      <w:r w:rsidRPr="00A417C1">
        <w:rPr>
          <w:rFonts w:ascii="Times New Roman" w:hAnsi="Times New Roman"/>
          <w:b/>
        </w:rPr>
        <w:t>Nepradurkite</w:t>
      </w:r>
      <w:r>
        <w:rPr>
          <w:rFonts w:ascii="Times New Roman" w:hAnsi="Times New Roman"/>
        </w:rPr>
        <w:t xml:space="preserve"> </w:t>
      </w:r>
      <w:r w:rsidR="0097422C">
        <w:rPr>
          <w:rFonts w:ascii="Times New Roman" w:hAnsi="Times New Roman"/>
        </w:rPr>
        <w:t>purškiklio antgalio.</w:t>
      </w:r>
    </w:p>
    <w:p w14:paraId="25102B12" w14:textId="77777777" w:rsidR="0097422C" w:rsidRDefault="0097422C" w:rsidP="002A664B">
      <w:pPr>
        <w:tabs>
          <w:tab w:val="left" w:pos="567"/>
        </w:tabs>
        <w:spacing w:after="0" w:line="240" w:lineRule="auto"/>
        <w:rPr>
          <w:rFonts w:ascii="Times New Roman" w:hAnsi="Times New Roman"/>
        </w:rPr>
      </w:pPr>
    </w:p>
    <w:p w14:paraId="785119B1" w14:textId="77777777" w:rsidR="0097422C" w:rsidRPr="006922E2" w:rsidRDefault="0097422C" w:rsidP="002A664B">
      <w:pPr>
        <w:tabs>
          <w:tab w:val="left" w:pos="567"/>
        </w:tabs>
        <w:spacing w:after="0" w:line="240" w:lineRule="auto"/>
        <w:rPr>
          <w:rFonts w:ascii="Times New Roman" w:hAnsi="Times New Roman"/>
        </w:rPr>
      </w:pPr>
    </w:p>
    <w:p w14:paraId="5A53986E"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8.</w:t>
      </w:r>
      <w:r w:rsidRPr="006922E2">
        <w:rPr>
          <w:rFonts w:ascii="Times New Roman" w:hAnsi="Times New Roman"/>
          <w:b/>
        </w:rPr>
        <w:tab/>
        <w:t>TINKAMUMO LAIKAS</w:t>
      </w:r>
    </w:p>
    <w:p w14:paraId="540B9AFD" w14:textId="77777777" w:rsidR="002A664B" w:rsidRPr="006922E2" w:rsidRDefault="002A664B" w:rsidP="002A664B">
      <w:pPr>
        <w:tabs>
          <w:tab w:val="left" w:pos="567"/>
        </w:tabs>
        <w:spacing w:after="0" w:line="240" w:lineRule="auto"/>
        <w:rPr>
          <w:rFonts w:ascii="Times New Roman" w:hAnsi="Times New Roman"/>
        </w:rPr>
      </w:pPr>
    </w:p>
    <w:p w14:paraId="5C45AC62" w14:textId="77777777" w:rsidR="00A66859" w:rsidRDefault="00A66859" w:rsidP="002A664B">
      <w:pPr>
        <w:tabs>
          <w:tab w:val="left" w:pos="567"/>
        </w:tabs>
        <w:spacing w:after="0" w:line="240" w:lineRule="auto"/>
        <w:rPr>
          <w:rFonts w:ascii="Times New Roman" w:hAnsi="Times New Roman"/>
        </w:rPr>
      </w:pPr>
      <w:r>
        <w:rPr>
          <w:rFonts w:ascii="Times New Roman" w:hAnsi="Times New Roman"/>
        </w:rPr>
        <w:t>EXP</w:t>
      </w:r>
      <w:r w:rsidR="00FE7EB8">
        <w:rPr>
          <w:rFonts w:ascii="Times New Roman" w:hAnsi="Times New Roman"/>
        </w:rPr>
        <w:t xml:space="preserve"> {mm MMMM}</w:t>
      </w:r>
    </w:p>
    <w:p w14:paraId="77F30896" w14:textId="77777777" w:rsidR="002A664B" w:rsidRPr="006922E2" w:rsidRDefault="002A664B" w:rsidP="002A664B">
      <w:pPr>
        <w:tabs>
          <w:tab w:val="left" w:pos="567"/>
        </w:tabs>
        <w:spacing w:after="0" w:line="240" w:lineRule="auto"/>
        <w:rPr>
          <w:rFonts w:ascii="Times New Roman" w:hAnsi="Times New Roman"/>
        </w:rPr>
      </w:pPr>
      <w:r w:rsidRPr="00D95EEB">
        <w:rPr>
          <w:rFonts w:ascii="Times New Roman" w:hAnsi="Times New Roman"/>
          <w:highlight w:val="lightGray"/>
        </w:rPr>
        <w:t>Tinka iki</w:t>
      </w:r>
      <w:r>
        <w:rPr>
          <w:rFonts w:ascii="Times New Roman" w:hAnsi="Times New Roman"/>
        </w:rPr>
        <w:t xml:space="preserve"> </w:t>
      </w:r>
      <w:r w:rsidRPr="00D95EEB">
        <w:rPr>
          <w:rFonts w:ascii="Times New Roman" w:hAnsi="Times New Roman"/>
          <w:highlight w:val="lightGray"/>
        </w:rPr>
        <w:t>{mm MMMM}</w:t>
      </w:r>
    </w:p>
    <w:p w14:paraId="419D4C4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Pradėto vartoti purškalo tinkamumo laikas </w:t>
      </w:r>
      <w:r>
        <w:rPr>
          <w:rFonts w:ascii="Times New Roman" w:hAnsi="Times New Roman"/>
          <w:noProof/>
        </w:rPr>
        <w:t>yra</w:t>
      </w:r>
      <w:r w:rsidRPr="006922E2">
        <w:rPr>
          <w:rFonts w:ascii="Times New Roman" w:hAnsi="Times New Roman"/>
          <w:noProof/>
        </w:rPr>
        <w:t xml:space="preserve"> 8 savaitės.</w:t>
      </w:r>
    </w:p>
    <w:p w14:paraId="4A849F01"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Vartojimo pradžios data</w:t>
      </w:r>
      <w:r w:rsidR="009A07B8">
        <w:rPr>
          <w:rFonts w:ascii="Times New Roman" w:hAnsi="Times New Roman"/>
        </w:rPr>
        <w:t xml:space="preserve">: </w:t>
      </w:r>
      <w:r w:rsidR="009C7881" w:rsidRPr="00D95EEB">
        <w:rPr>
          <w:rFonts w:ascii="Times New Roman" w:hAnsi="Times New Roman"/>
          <w:highlight w:val="lightGray"/>
        </w:rPr>
        <w:t>(tarpas vartotojo užpildymui)</w:t>
      </w:r>
      <w:r w:rsidR="009C7881" w:rsidRPr="009A07B8" w:rsidDel="009C7881">
        <w:rPr>
          <w:rFonts w:ascii="Times New Roman" w:hAnsi="Times New Roman"/>
        </w:rPr>
        <w:t xml:space="preserve"> </w:t>
      </w:r>
    </w:p>
    <w:p w14:paraId="5CD4C752" w14:textId="77777777" w:rsidR="002A664B" w:rsidRPr="006922E2" w:rsidRDefault="002A664B" w:rsidP="002A664B">
      <w:pPr>
        <w:tabs>
          <w:tab w:val="left" w:pos="567"/>
        </w:tabs>
        <w:spacing w:after="0" w:line="240" w:lineRule="auto"/>
        <w:rPr>
          <w:rFonts w:ascii="Times New Roman" w:hAnsi="Times New Roman"/>
        </w:rPr>
      </w:pPr>
    </w:p>
    <w:p w14:paraId="69EF8C73" w14:textId="77777777" w:rsidR="002A664B" w:rsidRPr="006922E2" w:rsidRDefault="002A664B" w:rsidP="002A664B">
      <w:pPr>
        <w:tabs>
          <w:tab w:val="left" w:pos="567"/>
        </w:tabs>
        <w:spacing w:after="0" w:line="240" w:lineRule="auto"/>
        <w:rPr>
          <w:rFonts w:ascii="Times New Roman" w:hAnsi="Times New Roman"/>
        </w:rPr>
      </w:pPr>
    </w:p>
    <w:p w14:paraId="25EBF4B1"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9.</w:t>
      </w:r>
      <w:r w:rsidRPr="006922E2">
        <w:rPr>
          <w:rFonts w:ascii="Times New Roman" w:hAnsi="Times New Roman"/>
          <w:b/>
        </w:rPr>
        <w:tab/>
        <w:t>SPECIALIOS LAIKYMO SĄLYGOS</w:t>
      </w:r>
    </w:p>
    <w:p w14:paraId="6816E6C4" w14:textId="77777777" w:rsidR="002A664B" w:rsidRPr="006922E2" w:rsidRDefault="002A664B" w:rsidP="002A664B">
      <w:pPr>
        <w:tabs>
          <w:tab w:val="left" w:pos="567"/>
        </w:tabs>
        <w:spacing w:after="0" w:line="240" w:lineRule="auto"/>
        <w:rPr>
          <w:rFonts w:ascii="Times New Roman" w:hAnsi="Times New Roman"/>
        </w:rPr>
      </w:pPr>
    </w:p>
    <w:p w14:paraId="519FDD72"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14:paraId="7CFF3BFF" w14:textId="77777777" w:rsidR="002A664B" w:rsidRPr="006922E2" w:rsidRDefault="002A664B" w:rsidP="002A664B">
      <w:pPr>
        <w:tabs>
          <w:tab w:val="left" w:pos="567"/>
        </w:tabs>
        <w:spacing w:after="0" w:line="240" w:lineRule="auto"/>
        <w:rPr>
          <w:rFonts w:ascii="Times New Roman" w:hAnsi="Times New Roman"/>
        </w:rPr>
      </w:pPr>
    </w:p>
    <w:p w14:paraId="66ADA0D1" w14:textId="77777777" w:rsidR="002A664B" w:rsidRPr="006922E2" w:rsidRDefault="002A664B" w:rsidP="002A664B">
      <w:pPr>
        <w:tabs>
          <w:tab w:val="left" w:pos="567"/>
        </w:tabs>
        <w:spacing w:after="0" w:line="240" w:lineRule="auto"/>
        <w:rPr>
          <w:rFonts w:ascii="Times New Roman" w:hAnsi="Times New Roman"/>
        </w:rPr>
      </w:pPr>
    </w:p>
    <w:p w14:paraId="2DFF637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10.</w:t>
      </w:r>
      <w:r w:rsidRPr="006922E2">
        <w:rPr>
          <w:rFonts w:ascii="Times New Roman" w:hAnsi="Times New Roman"/>
          <w:b/>
        </w:rPr>
        <w:tab/>
        <w:t xml:space="preserve">SPECIALIOS ATSARGUMO PRIEMONĖS DĖL NESUVARTOTO </w:t>
      </w:r>
      <w:r w:rsidRPr="006922E2">
        <w:rPr>
          <w:rFonts w:ascii="Times New Roman" w:hAnsi="Times New Roman"/>
          <w:b/>
          <w:bCs/>
        </w:rPr>
        <w:t xml:space="preserve">VAISTINIO PREPARATO AR JO ATLIEKŲ </w:t>
      </w:r>
      <w:r w:rsidRPr="006922E2">
        <w:rPr>
          <w:rFonts w:ascii="Times New Roman" w:hAnsi="Times New Roman"/>
          <w:b/>
        </w:rPr>
        <w:t>TVARKYMO (JEI REIKIA)</w:t>
      </w:r>
    </w:p>
    <w:p w14:paraId="3996C702" w14:textId="77777777" w:rsidR="002A664B" w:rsidRPr="006922E2" w:rsidRDefault="002A664B" w:rsidP="002A664B">
      <w:pPr>
        <w:tabs>
          <w:tab w:val="left" w:pos="567"/>
        </w:tabs>
        <w:spacing w:after="0" w:line="240" w:lineRule="auto"/>
        <w:rPr>
          <w:rFonts w:ascii="Times New Roman" w:hAnsi="Times New Roman"/>
        </w:rPr>
      </w:pPr>
    </w:p>
    <w:p w14:paraId="685D7336" w14:textId="77777777" w:rsidR="002A664B" w:rsidRPr="006922E2" w:rsidRDefault="002A664B" w:rsidP="002A664B">
      <w:pPr>
        <w:tabs>
          <w:tab w:val="left" w:pos="567"/>
        </w:tabs>
        <w:spacing w:after="0" w:line="240" w:lineRule="auto"/>
        <w:rPr>
          <w:rFonts w:ascii="Times New Roman" w:hAnsi="Times New Roman"/>
        </w:rPr>
      </w:pPr>
    </w:p>
    <w:p w14:paraId="6419D680"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11.</w:t>
      </w:r>
      <w:r w:rsidRPr="006922E2">
        <w:rPr>
          <w:rFonts w:ascii="Times New Roman" w:hAnsi="Times New Roman"/>
          <w:b/>
        </w:rPr>
        <w:tab/>
        <w:t>R</w:t>
      </w:r>
      <w:r w:rsidR="0019180E">
        <w:rPr>
          <w:rFonts w:ascii="Times New Roman" w:hAnsi="Times New Roman"/>
          <w:b/>
        </w:rPr>
        <w:t xml:space="preserve">EGISTRUOTOJO </w:t>
      </w:r>
      <w:r w:rsidRPr="006922E2">
        <w:rPr>
          <w:rFonts w:ascii="Times New Roman" w:hAnsi="Times New Roman"/>
          <w:b/>
        </w:rPr>
        <w:t>PAVADINIMAS IR ADRESAS</w:t>
      </w:r>
    </w:p>
    <w:p w14:paraId="4E46DE51" w14:textId="77777777" w:rsidR="002A664B" w:rsidRPr="006922E2" w:rsidRDefault="002A664B" w:rsidP="002A664B">
      <w:pPr>
        <w:autoSpaceDE w:val="0"/>
        <w:autoSpaceDN w:val="0"/>
        <w:adjustRightInd w:val="0"/>
        <w:spacing w:after="0" w:line="240" w:lineRule="auto"/>
        <w:rPr>
          <w:rFonts w:ascii="Times New Roman" w:eastAsia="Batang" w:hAnsi="Times New Roman"/>
          <w:highlight w:val="yellow"/>
          <w:lang w:eastAsia="ko-KR"/>
        </w:rPr>
      </w:pPr>
    </w:p>
    <w:p w14:paraId="0FCB9FE5" w14:textId="77777777" w:rsidR="002A664B" w:rsidRPr="00ED67BF" w:rsidRDefault="002A664B" w:rsidP="002A664B">
      <w:pPr>
        <w:autoSpaceDE w:val="0"/>
        <w:autoSpaceDN w:val="0"/>
        <w:adjustRightInd w:val="0"/>
        <w:spacing w:after="0" w:line="240" w:lineRule="auto"/>
        <w:rPr>
          <w:rFonts w:ascii="Times New Roman" w:eastAsia="Batang" w:hAnsi="Times New Roman"/>
          <w:lang w:eastAsia="ko-KR"/>
        </w:rPr>
      </w:pPr>
      <w:r w:rsidRPr="00ED67BF">
        <w:rPr>
          <w:rFonts w:ascii="Times New Roman" w:eastAsia="Batang" w:hAnsi="Times New Roman"/>
          <w:lang w:eastAsia="ko-KR"/>
        </w:rPr>
        <w:t xml:space="preserve">Teva </w:t>
      </w:r>
      <w:r w:rsidRPr="00ED67BF">
        <w:rPr>
          <w:rFonts w:ascii="Times New Roman" w:hAnsi="Times New Roman"/>
          <w:bCs/>
          <w:lang w:eastAsia="pt-PT"/>
        </w:rPr>
        <w:t>Pharma B.V.</w:t>
      </w:r>
    </w:p>
    <w:p w14:paraId="11C1DF33" w14:textId="77777777" w:rsidR="002A664B"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559C542F" w14:textId="77777777" w:rsidR="00AF4C0D" w:rsidRPr="00ED67BF" w:rsidRDefault="00AF4C0D"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695672CD" w14:textId="77777777" w:rsidR="002A664B" w:rsidRPr="00ED67BF" w:rsidRDefault="002A664B" w:rsidP="002A664B">
      <w:pPr>
        <w:spacing w:after="0" w:line="240" w:lineRule="auto"/>
        <w:ind w:left="567" w:hanging="567"/>
        <w:rPr>
          <w:rFonts w:ascii="Times New Roman" w:hAnsi="Times New Roman"/>
          <w:bCs/>
          <w:lang w:eastAsia="pt-PT"/>
        </w:rPr>
      </w:pPr>
      <w:r w:rsidRPr="00ED67BF">
        <w:rPr>
          <w:rFonts w:ascii="Times New Roman" w:hAnsi="Times New Roman"/>
          <w:bCs/>
          <w:lang w:eastAsia="pt-PT"/>
        </w:rPr>
        <w:t>Nyderlandai</w:t>
      </w:r>
    </w:p>
    <w:p w14:paraId="347F199C" w14:textId="77777777" w:rsidR="002A664B" w:rsidRPr="006922E2" w:rsidRDefault="002A664B" w:rsidP="002A664B">
      <w:pPr>
        <w:tabs>
          <w:tab w:val="left" w:pos="567"/>
        </w:tabs>
        <w:spacing w:after="0" w:line="240" w:lineRule="auto"/>
        <w:rPr>
          <w:rFonts w:ascii="Times New Roman" w:hAnsi="Times New Roman"/>
        </w:rPr>
      </w:pPr>
    </w:p>
    <w:p w14:paraId="0B06482C" w14:textId="77777777" w:rsidR="002A664B" w:rsidRPr="006922E2" w:rsidRDefault="002A664B" w:rsidP="002A664B">
      <w:pPr>
        <w:tabs>
          <w:tab w:val="left" w:pos="567"/>
        </w:tabs>
        <w:spacing w:after="0" w:line="240" w:lineRule="auto"/>
        <w:rPr>
          <w:rFonts w:ascii="Times New Roman" w:hAnsi="Times New Roman"/>
        </w:rPr>
      </w:pPr>
    </w:p>
    <w:p w14:paraId="0B0B72F0" w14:textId="77777777" w:rsidR="002A664B" w:rsidRPr="00ED67BF"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rPr>
      </w:pPr>
      <w:r w:rsidRPr="00ED67BF">
        <w:rPr>
          <w:rFonts w:ascii="Times New Roman" w:hAnsi="Times New Roman"/>
          <w:b/>
        </w:rPr>
        <w:t>12.</w:t>
      </w:r>
      <w:r w:rsidRPr="00ED67BF">
        <w:rPr>
          <w:rFonts w:ascii="Times New Roman" w:hAnsi="Times New Roman"/>
          <w:b/>
        </w:rPr>
        <w:tab/>
      </w:r>
      <w:r w:rsidR="0019180E" w:rsidRPr="00ED67BF">
        <w:rPr>
          <w:rFonts w:ascii="Times New Roman" w:hAnsi="Times New Roman"/>
          <w:b/>
          <w:noProof/>
          <w:szCs w:val="24"/>
        </w:rPr>
        <w:t>R</w:t>
      </w:r>
      <w:r w:rsidR="0019180E">
        <w:rPr>
          <w:rFonts w:ascii="Times New Roman" w:hAnsi="Times New Roman"/>
          <w:b/>
          <w:noProof/>
          <w:szCs w:val="24"/>
        </w:rPr>
        <w:t xml:space="preserve">EGISTRACIJOS </w:t>
      </w:r>
      <w:r w:rsidRPr="00ED67BF">
        <w:rPr>
          <w:rFonts w:ascii="Times New Roman" w:hAnsi="Times New Roman"/>
          <w:b/>
          <w:noProof/>
          <w:szCs w:val="24"/>
        </w:rPr>
        <w:t>PAŽYMĖJIMO NUMERIS (-IAI)</w:t>
      </w:r>
    </w:p>
    <w:p w14:paraId="51452872" w14:textId="77777777" w:rsidR="002A664B" w:rsidRDefault="002A664B" w:rsidP="002A664B">
      <w:pPr>
        <w:tabs>
          <w:tab w:val="left" w:pos="567"/>
        </w:tabs>
        <w:spacing w:after="0" w:line="240" w:lineRule="auto"/>
        <w:rPr>
          <w:rFonts w:ascii="Times New Roman" w:hAnsi="Times New Roman"/>
        </w:rPr>
      </w:pPr>
    </w:p>
    <w:p w14:paraId="652D6D49" w14:textId="77777777" w:rsidR="003A0B40" w:rsidRPr="00D95EEB" w:rsidRDefault="003A0B40" w:rsidP="003A0B40">
      <w:pPr>
        <w:spacing w:after="0" w:line="240" w:lineRule="auto"/>
        <w:ind w:left="567" w:hanging="567"/>
        <w:rPr>
          <w:rFonts w:ascii="Times New Roman" w:hAnsi="Times New Roman"/>
          <w:bCs/>
          <w:highlight w:val="lightGray"/>
          <w:lang w:eastAsia="pt-PT"/>
        </w:rPr>
      </w:pPr>
      <w:r w:rsidRPr="003A0B40">
        <w:rPr>
          <w:rFonts w:ascii="Times New Roman" w:hAnsi="Times New Roman"/>
          <w:bCs/>
          <w:lang w:eastAsia="pt-PT"/>
        </w:rPr>
        <w:t xml:space="preserve">LT/1/13/3426/001 </w:t>
      </w:r>
      <w:r w:rsidRPr="00D95EEB">
        <w:rPr>
          <w:rFonts w:ascii="Times New Roman" w:hAnsi="Times New Roman"/>
          <w:bCs/>
          <w:highlight w:val="lightGray"/>
          <w:lang w:eastAsia="pt-PT"/>
        </w:rPr>
        <w:t>– 60 dozių, N1</w:t>
      </w:r>
    </w:p>
    <w:p w14:paraId="1AC67B7D" w14:textId="77777777" w:rsidR="002A664B" w:rsidRPr="006922E2" w:rsidRDefault="002A664B" w:rsidP="002A664B">
      <w:pPr>
        <w:tabs>
          <w:tab w:val="left" w:pos="567"/>
        </w:tabs>
        <w:spacing w:after="0" w:line="240" w:lineRule="auto"/>
        <w:rPr>
          <w:rFonts w:ascii="Times New Roman" w:hAnsi="Times New Roman"/>
        </w:rPr>
      </w:pPr>
    </w:p>
    <w:p w14:paraId="4B7C2873" w14:textId="77777777" w:rsidR="002A664B" w:rsidRPr="006922E2" w:rsidRDefault="002A664B" w:rsidP="002A664B">
      <w:pPr>
        <w:tabs>
          <w:tab w:val="left" w:pos="567"/>
        </w:tabs>
        <w:spacing w:after="0" w:line="240" w:lineRule="auto"/>
        <w:rPr>
          <w:rFonts w:ascii="Times New Roman" w:hAnsi="Times New Roman"/>
        </w:rPr>
      </w:pPr>
    </w:p>
    <w:p w14:paraId="7528ACE6"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13.</w:t>
      </w:r>
      <w:r w:rsidRPr="006922E2">
        <w:rPr>
          <w:rFonts w:ascii="Times New Roman" w:hAnsi="Times New Roman"/>
          <w:b/>
        </w:rPr>
        <w:tab/>
        <w:t>SERIJOS NUMERIS</w:t>
      </w:r>
    </w:p>
    <w:p w14:paraId="347DEDB0" w14:textId="77777777" w:rsidR="002A664B" w:rsidRPr="006922E2" w:rsidRDefault="002A664B" w:rsidP="002A664B">
      <w:pPr>
        <w:tabs>
          <w:tab w:val="left" w:pos="567"/>
        </w:tabs>
        <w:spacing w:after="0" w:line="240" w:lineRule="auto"/>
        <w:rPr>
          <w:rFonts w:ascii="Times New Roman" w:hAnsi="Times New Roman"/>
        </w:rPr>
      </w:pPr>
    </w:p>
    <w:p w14:paraId="5E1455C6" w14:textId="77777777" w:rsidR="00A66859" w:rsidRDefault="00A66859" w:rsidP="002A664B">
      <w:pPr>
        <w:tabs>
          <w:tab w:val="left" w:pos="567"/>
        </w:tabs>
        <w:spacing w:after="0" w:line="240" w:lineRule="auto"/>
        <w:rPr>
          <w:rFonts w:ascii="Times New Roman" w:hAnsi="Times New Roman"/>
        </w:rPr>
      </w:pPr>
      <w:r>
        <w:rPr>
          <w:rFonts w:ascii="Times New Roman" w:hAnsi="Times New Roman"/>
        </w:rPr>
        <w:t>Lot</w:t>
      </w:r>
    </w:p>
    <w:p w14:paraId="4D2B68CB" w14:textId="77777777" w:rsidR="002A664B" w:rsidRPr="006922E2" w:rsidRDefault="00AF4C0D" w:rsidP="002A664B">
      <w:pPr>
        <w:tabs>
          <w:tab w:val="left" w:pos="567"/>
        </w:tabs>
        <w:spacing w:after="0" w:line="240" w:lineRule="auto"/>
        <w:rPr>
          <w:rFonts w:ascii="Times New Roman" w:hAnsi="Times New Roman"/>
        </w:rPr>
      </w:pPr>
      <w:r w:rsidRPr="00D95EEB">
        <w:rPr>
          <w:rFonts w:ascii="Times New Roman" w:hAnsi="Times New Roman"/>
          <w:highlight w:val="lightGray"/>
        </w:rPr>
        <w:t>Serija</w:t>
      </w:r>
    </w:p>
    <w:p w14:paraId="156001C0" w14:textId="77777777" w:rsidR="002A664B" w:rsidRPr="006922E2" w:rsidRDefault="002A664B" w:rsidP="002A664B">
      <w:pPr>
        <w:tabs>
          <w:tab w:val="left" w:pos="567"/>
        </w:tabs>
        <w:spacing w:after="0" w:line="240" w:lineRule="auto"/>
        <w:rPr>
          <w:rFonts w:ascii="Times New Roman" w:hAnsi="Times New Roman"/>
        </w:rPr>
      </w:pPr>
    </w:p>
    <w:p w14:paraId="1F2FD99A" w14:textId="77777777" w:rsidR="002A664B" w:rsidRPr="006922E2" w:rsidRDefault="002A664B" w:rsidP="002A664B">
      <w:pPr>
        <w:tabs>
          <w:tab w:val="left" w:pos="567"/>
        </w:tabs>
        <w:spacing w:after="0" w:line="240" w:lineRule="auto"/>
        <w:rPr>
          <w:rFonts w:ascii="Times New Roman" w:hAnsi="Times New Roman"/>
        </w:rPr>
      </w:pPr>
    </w:p>
    <w:p w14:paraId="09BB9AED"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14.</w:t>
      </w:r>
      <w:r w:rsidRPr="006922E2">
        <w:rPr>
          <w:rFonts w:ascii="Times New Roman" w:hAnsi="Times New Roman"/>
          <w:b/>
        </w:rPr>
        <w:tab/>
        <w:t>PARDAVIMO (IŠDAVIMO) TVARKA</w:t>
      </w:r>
    </w:p>
    <w:p w14:paraId="7D332F7D" w14:textId="77777777" w:rsidR="002A664B" w:rsidRPr="006922E2" w:rsidRDefault="002A664B" w:rsidP="002A664B">
      <w:pPr>
        <w:tabs>
          <w:tab w:val="left" w:pos="567"/>
        </w:tabs>
        <w:spacing w:after="0" w:line="240" w:lineRule="auto"/>
        <w:rPr>
          <w:rFonts w:ascii="Times New Roman" w:hAnsi="Times New Roman"/>
        </w:rPr>
      </w:pPr>
    </w:p>
    <w:p w14:paraId="2FB1D3DC" w14:textId="77777777" w:rsidR="002A664B" w:rsidRPr="006922E2" w:rsidRDefault="00753841" w:rsidP="00753841">
      <w:pPr>
        <w:tabs>
          <w:tab w:val="left" w:pos="567"/>
        </w:tabs>
        <w:spacing w:after="0" w:line="240" w:lineRule="auto"/>
        <w:rPr>
          <w:rFonts w:ascii="Times New Roman" w:hAnsi="Times New Roman"/>
        </w:rPr>
      </w:pPr>
      <w:r>
        <w:rPr>
          <w:rFonts w:ascii="Times New Roman" w:hAnsi="Times New Roman"/>
        </w:rPr>
        <w:t>Ner</w:t>
      </w:r>
      <w:r w:rsidR="002A664B" w:rsidRPr="006922E2">
        <w:rPr>
          <w:rFonts w:ascii="Times New Roman" w:hAnsi="Times New Roman"/>
        </w:rPr>
        <w:t>eceptinis vaist</w:t>
      </w:r>
      <w:r w:rsidR="00C3023F">
        <w:rPr>
          <w:rFonts w:ascii="Times New Roman" w:hAnsi="Times New Roman"/>
        </w:rPr>
        <w:t>as</w:t>
      </w:r>
    </w:p>
    <w:p w14:paraId="541965BA" w14:textId="77777777" w:rsidR="002A664B" w:rsidRPr="006922E2" w:rsidRDefault="002A664B" w:rsidP="002A664B">
      <w:pPr>
        <w:tabs>
          <w:tab w:val="left" w:pos="567"/>
        </w:tabs>
        <w:spacing w:after="0" w:line="240" w:lineRule="auto"/>
        <w:rPr>
          <w:rFonts w:ascii="Times New Roman" w:hAnsi="Times New Roman"/>
        </w:rPr>
      </w:pPr>
    </w:p>
    <w:p w14:paraId="6D60835C" w14:textId="77777777" w:rsidR="002A664B" w:rsidRPr="006922E2" w:rsidRDefault="002A664B" w:rsidP="002A664B">
      <w:pPr>
        <w:tabs>
          <w:tab w:val="left" w:pos="567"/>
        </w:tabs>
        <w:spacing w:after="0" w:line="240" w:lineRule="auto"/>
        <w:rPr>
          <w:rFonts w:ascii="Times New Roman" w:hAnsi="Times New Roman"/>
        </w:rPr>
      </w:pPr>
    </w:p>
    <w:p w14:paraId="2A9C44C1"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15.</w:t>
      </w:r>
      <w:r w:rsidRPr="006922E2">
        <w:rPr>
          <w:rFonts w:ascii="Times New Roman" w:hAnsi="Times New Roman"/>
          <w:b/>
        </w:rPr>
        <w:tab/>
        <w:t>VARTOJIMO INSTRUKCIJA</w:t>
      </w:r>
    </w:p>
    <w:p w14:paraId="48065BFB" w14:textId="77777777" w:rsidR="002A664B" w:rsidRDefault="002A664B" w:rsidP="002A664B">
      <w:pPr>
        <w:tabs>
          <w:tab w:val="left" w:pos="567"/>
        </w:tabs>
        <w:spacing w:after="0" w:line="240" w:lineRule="auto"/>
        <w:rPr>
          <w:rFonts w:ascii="Times New Roman" w:hAnsi="Times New Roman"/>
        </w:rPr>
      </w:pPr>
    </w:p>
    <w:p w14:paraId="37038B0B" w14:textId="77777777" w:rsidR="00A114CD" w:rsidRPr="007F0604" w:rsidRDefault="00A114CD" w:rsidP="002A664B">
      <w:pPr>
        <w:tabs>
          <w:tab w:val="left" w:pos="567"/>
        </w:tabs>
        <w:spacing w:after="0" w:line="240" w:lineRule="auto"/>
        <w:rPr>
          <w:rFonts w:ascii="Times New Roman" w:hAnsi="Times New Roman"/>
        </w:rPr>
      </w:pPr>
      <w:r w:rsidRPr="00BB46BE">
        <w:rPr>
          <w:rFonts w:ascii="Times New Roman" w:hAnsi="Times New Roman"/>
          <w:lang w:eastAsia="et-EE"/>
        </w:rPr>
        <w:t>Vartoti šienligės</w:t>
      </w:r>
      <w:r w:rsidR="00C729A4">
        <w:rPr>
          <w:rFonts w:ascii="Times New Roman" w:hAnsi="Times New Roman"/>
          <w:lang w:eastAsia="et-EE"/>
        </w:rPr>
        <w:t xml:space="preserve"> </w:t>
      </w:r>
      <w:r w:rsidR="00C729A4" w:rsidRPr="006922E2">
        <w:rPr>
          <w:rFonts w:ascii="Times New Roman" w:hAnsi="Times New Roman"/>
        </w:rPr>
        <w:t>(sezoninio alerginio rinito)</w:t>
      </w:r>
      <w:r w:rsidRPr="00BB46BE">
        <w:rPr>
          <w:rFonts w:ascii="Times New Roman" w:hAnsi="Times New Roman"/>
          <w:lang w:eastAsia="et-EE"/>
        </w:rPr>
        <w:t xml:space="preserve"> simptomams gydyti suaugusiesiems po to, kai šienligės diagnozę pradžioje  nustatė gydytojas.</w:t>
      </w:r>
    </w:p>
    <w:p w14:paraId="1DF9FD30" w14:textId="77777777" w:rsidR="00C456D9" w:rsidRDefault="00C456D9" w:rsidP="00C456D9">
      <w:pPr>
        <w:tabs>
          <w:tab w:val="left" w:pos="567"/>
        </w:tabs>
        <w:spacing w:after="0" w:line="240" w:lineRule="auto"/>
        <w:rPr>
          <w:rFonts w:ascii="Times New Roman" w:hAnsi="Times New Roman"/>
          <w:color w:val="000000"/>
        </w:rPr>
      </w:pPr>
      <w:r>
        <w:rPr>
          <w:rFonts w:ascii="Times New Roman" w:hAnsi="Times New Roman"/>
        </w:rPr>
        <w:t xml:space="preserve">Vartojimas: </w:t>
      </w:r>
      <w:r w:rsidRPr="006922E2">
        <w:rPr>
          <w:rFonts w:ascii="Times New Roman" w:hAnsi="Times New Roman"/>
          <w:color w:val="000000"/>
        </w:rPr>
        <w:t>du įpurškimai į kiekvieną nosies landą vieną kartą per parą</w:t>
      </w:r>
      <w:r>
        <w:rPr>
          <w:rFonts w:ascii="Times New Roman" w:hAnsi="Times New Roman"/>
          <w:color w:val="000000"/>
        </w:rPr>
        <w:t>.</w:t>
      </w:r>
    </w:p>
    <w:p w14:paraId="1A72EC43" w14:textId="77777777" w:rsidR="00C456D9" w:rsidRPr="006922E2" w:rsidRDefault="00C456D9" w:rsidP="002A664B">
      <w:pPr>
        <w:tabs>
          <w:tab w:val="left" w:pos="567"/>
        </w:tabs>
        <w:spacing w:after="0" w:line="240" w:lineRule="auto"/>
        <w:rPr>
          <w:rFonts w:ascii="Times New Roman" w:hAnsi="Times New Roman"/>
        </w:rPr>
      </w:pPr>
    </w:p>
    <w:p w14:paraId="41980D37" w14:textId="77777777" w:rsidR="00397959" w:rsidRPr="008151AD" w:rsidRDefault="00397959" w:rsidP="00397959">
      <w:pPr>
        <w:numPr>
          <w:ilvl w:val="12"/>
          <w:numId w:val="0"/>
        </w:numPr>
        <w:spacing w:after="0" w:line="240" w:lineRule="auto"/>
        <w:ind w:right="-2"/>
        <w:rPr>
          <w:rFonts w:ascii="Times New Roman" w:hAnsi="Times New Roman"/>
          <w:bCs/>
          <w:noProof/>
        </w:rPr>
      </w:pPr>
      <w:bookmarkStart w:id="13" w:name="_Hlk159919495"/>
      <w:r w:rsidRPr="008151AD">
        <w:rPr>
          <w:rFonts w:ascii="Times New Roman" w:hAnsi="Times New Roman"/>
          <w:bCs/>
          <w:noProof/>
        </w:rPr>
        <w:t>&lt;{QR kodas}&gt; &lt;{kitas 2D bar kodas}&gt; &lt;{NFC}&gt;</w:t>
      </w:r>
    </w:p>
    <w:p w14:paraId="013FD758" w14:textId="77777777" w:rsidR="00397959" w:rsidRPr="008151AD" w:rsidRDefault="00397959" w:rsidP="00397959">
      <w:pPr>
        <w:spacing w:after="0" w:line="240" w:lineRule="auto"/>
        <w:rPr>
          <w:rFonts w:ascii="Times New Roman" w:hAnsi="Times New Roman"/>
          <w:bCs/>
          <w:noProof/>
          <w:sz w:val="24"/>
        </w:rPr>
      </w:pPr>
      <w:r w:rsidRPr="008151AD">
        <w:rPr>
          <w:rFonts w:ascii="Times New Roman" w:hAnsi="Times New Roman"/>
          <w:bCs/>
          <w:noProof/>
        </w:rPr>
        <w:t>&lt;{URL}&gt;</w:t>
      </w:r>
    </w:p>
    <w:bookmarkEnd w:id="13"/>
    <w:p w14:paraId="45DE874D" w14:textId="77777777" w:rsidR="002A664B" w:rsidRPr="006922E2" w:rsidRDefault="002A664B" w:rsidP="002A664B">
      <w:pPr>
        <w:tabs>
          <w:tab w:val="left" w:pos="567"/>
        </w:tabs>
        <w:spacing w:after="0" w:line="240" w:lineRule="auto"/>
        <w:rPr>
          <w:rFonts w:ascii="Times New Roman" w:hAnsi="Times New Roman"/>
        </w:rPr>
      </w:pPr>
    </w:p>
    <w:p w14:paraId="04F98153"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16.</w:t>
      </w:r>
      <w:r w:rsidRPr="006922E2">
        <w:rPr>
          <w:rFonts w:ascii="Times New Roman" w:hAnsi="Times New Roman"/>
          <w:b/>
        </w:rPr>
        <w:tab/>
        <w:t>INFORMACIJA BRAILIO RAŠTU</w:t>
      </w:r>
    </w:p>
    <w:p w14:paraId="72E2F34A" w14:textId="77777777" w:rsidR="002A664B" w:rsidRPr="006922E2" w:rsidRDefault="002A664B" w:rsidP="002A664B">
      <w:pPr>
        <w:tabs>
          <w:tab w:val="left" w:pos="567"/>
        </w:tabs>
        <w:spacing w:after="0" w:line="240" w:lineRule="auto"/>
        <w:rPr>
          <w:rFonts w:ascii="Times New Roman" w:hAnsi="Times New Roman"/>
        </w:rPr>
      </w:pPr>
    </w:p>
    <w:p w14:paraId="079C492F"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p>
    <w:p w14:paraId="11B047C0" w14:textId="77777777" w:rsidR="002A664B" w:rsidRPr="006922E2" w:rsidRDefault="002A664B" w:rsidP="002A664B">
      <w:pPr>
        <w:tabs>
          <w:tab w:val="left" w:pos="567"/>
        </w:tabs>
        <w:spacing w:after="0" w:line="240" w:lineRule="auto"/>
        <w:rPr>
          <w:rFonts w:ascii="Times New Roman" w:hAnsi="Times New Roman"/>
        </w:rPr>
      </w:pPr>
    </w:p>
    <w:p w14:paraId="32BD42A7" w14:textId="77777777" w:rsidR="00AA4DFF" w:rsidRPr="00AA4DFF" w:rsidRDefault="00AA4DFF" w:rsidP="00AA4DFF">
      <w:pPr>
        <w:tabs>
          <w:tab w:val="left" w:pos="567"/>
        </w:tabs>
        <w:spacing w:after="0" w:line="260" w:lineRule="exact"/>
        <w:rPr>
          <w:rFonts w:ascii="Times New Roman" w:hAnsi="Times New Roman"/>
          <w:noProof/>
          <w:shd w:val="clear" w:color="auto" w:fill="CCCCCC"/>
        </w:rPr>
      </w:pPr>
    </w:p>
    <w:p w14:paraId="21B2D976" w14:textId="77777777" w:rsidR="00AA4DFF" w:rsidRPr="00AA4DFF" w:rsidRDefault="00AA4DFF" w:rsidP="00AA4DF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en-GB"/>
        </w:rPr>
      </w:pPr>
      <w:r w:rsidRPr="00AA4DFF">
        <w:rPr>
          <w:rFonts w:ascii="Times New Roman" w:hAnsi="Times New Roman"/>
          <w:b/>
          <w:noProof/>
          <w:snapToGrid w:val="0"/>
          <w:szCs w:val="20"/>
          <w:lang w:val="en-GB"/>
        </w:rPr>
        <w:t>17.</w:t>
      </w:r>
      <w:r w:rsidRPr="00AA4DFF">
        <w:rPr>
          <w:rFonts w:ascii="Times New Roman" w:hAnsi="Times New Roman"/>
          <w:b/>
          <w:noProof/>
          <w:snapToGrid w:val="0"/>
          <w:szCs w:val="20"/>
          <w:lang w:val="en-GB"/>
        </w:rPr>
        <w:tab/>
        <w:t>UNIKALUS IDENTIFIKATORIUS – 2D BRŪKŠNINIS KODAS</w:t>
      </w:r>
    </w:p>
    <w:p w14:paraId="654D40B5"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5FB84C79" w14:textId="77777777" w:rsidR="00AA4DFF" w:rsidRPr="00AA4DFF" w:rsidRDefault="008320F2" w:rsidP="00AA4DFF">
      <w:pPr>
        <w:tabs>
          <w:tab w:val="left" w:pos="567"/>
        </w:tabs>
        <w:spacing w:after="0" w:line="260" w:lineRule="exact"/>
        <w:rPr>
          <w:rFonts w:ascii="Times New Roman" w:hAnsi="Times New Roman"/>
          <w:noProof/>
          <w:snapToGrid w:val="0"/>
          <w:shd w:val="clear" w:color="auto" w:fill="CCCCCC"/>
          <w:lang w:val="en-GB"/>
        </w:rPr>
      </w:pPr>
      <w:r w:rsidRPr="00D95EEB">
        <w:rPr>
          <w:rFonts w:ascii="Times New Roman" w:hAnsi="Times New Roman"/>
          <w:highlight w:val="lightGray"/>
          <w:lang w:val="en-GB"/>
        </w:rPr>
        <w:t>Duomenys neb</w:t>
      </w:r>
      <w:r w:rsidRPr="00D95EEB">
        <w:rPr>
          <w:rFonts w:ascii="Times New Roman" w:hAnsi="Times New Roman"/>
          <w:highlight w:val="lightGray"/>
        </w:rPr>
        <w:t>ūtini</w:t>
      </w:r>
      <w:r w:rsidR="00AA4DFF" w:rsidRPr="00D95EEB">
        <w:rPr>
          <w:rFonts w:ascii="Times New Roman" w:hAnsi="Times New Roman"/>
          <w:highlight w:val="lightGray"/>
          <w:lang w:val="en-GB"/>
        </w:rPr>
        <w:t>.</w:t>
      </w:r>
    </w:p>
    <w:p w14:paraId="3C5AAD4D"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7DB739A9"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792C0EAA" w14:textId="77777777" w:rsidR="00AA4DFF" w:rsidRPr="00AA4DFF" w:rsidRDefault="00AA4DFF" w:rsidP="00AA4DF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en-GB"/>
        </w:rPr>
      </w:pPr>
      <w:r w:rsidRPr="00AA4DFF">
        <w:rPr>
          <w:rFonts w:ascii="Times New Roman" w:hAnsi="Times New Roman"/>
          <w:b/>
          <w:noProof/>
          <w:snapToGrid w:val="0"/>
          <w:szCs w:val="20"/>
          <w:lang w:val="en-GB"/>
        </w:rPr>
        <w:t>18.</w:t>
      </w:r>
      <w:r w:rsidRPr="00AA4DFF">
        <w:rPr>
          <w:rFonts w:ascii="Times New Roman" w:hAnsi="Times New Roman"/>
          <w:b/>
          <w:noProof/>
          <w:snapToGrid w:val="0"/>
          <w:szCs w:val="20"/>
          <w:lang w:val="en-GB"/>
        </w:rPr>
        <w:tab/>
        <w:t>UNIKALUS IDENTIFIKATORIUS – ŽMONĖMS SUPRANTAMI DUOMENYS</w:t>
      </w:r>
    </w:p>
    <w:p w14:paraId="2A3B7CC8" w14:textId="77777777" w:rsidR="00AA4DFF" w:rsidRPr="00AA4DFF" w:rsidRDefault="00AA4DFF" w:rsidP="00AA4DFF">
      <w:pPr>
        <w:tabs>
          <w:tab w:val="left" w:pos="567"/>
        </w:tabs>
        <w:spacing w:after="0" w:line="260" w:lineRule="exact"/>
        <w:rPr>
          <w:rFonts w:ascii="Times New Roman" w:hAnsi="Times New Roman"/>
          <w:noProof/>
          <w:snapToGrid w:val="0"/>
          <w:szCs w:val="20"/>
          <w:lang w:val="en-GB"/>
        </w:rPr>
      </w:pPr>
    </w:p>
    <w:p w14:paraId="472EC339" w14:textId="77777777" w:rsidR="002A664B" w:rsidRPr="006922E2" w:rsidRDefault="008320F2" w:rsidP="00AA4DFF">
      <w:pPr>
        <w:tabs>
          <w:tab w:val="left" w:pos="567"/>
        </w:tabs>
        <w:spacing w:after="0" w:line="240" w:lineRule="auto"/>
        <w:rPr>
          <w:rFonts w:ascii="Times New Roman" w:hAnsi="Times New Roman"/>
        </w:rPr>
      </w:pPr>
      <w:r w:rsidRPr="00D95EEB">
        <w:rPr>
          <w:rFonts w:ascii="Times New Roman" w:hAnsi="Times New Roman"/>
          <w:snapToGrid w:val="0"/>
          <w:szCs w:val="20"/>
          <w:highlight w:val="lightGray"/>
          <w:lang w:val="en-GB"/>
        </w:rPr>
        <w:t>Duomenys nebūtini.</w:t>
      </w:r>
    </w:p>
    <w:p w14:paraId="68042EE2" w14:textId="77777777" w:rsidR="002A664B" w:rsidRPr="006922E2" w:rsidRDefault="002A664B" w:rsidP="002A664B">
      <w:pPr>
        <w:tabs>
          <w:tab w:val="left" w:pos="567"/>
        </w:tabs>
        <w:spacing w:after="0" w:line="240" w:lineRule="auto"/>
        <w:rPr>
          <w:rFonts w:ascii="Times New Roman" w:hAnsi="Times New Roman"/>
        </w:rPr>
      </w:pPr>
    </w:p>
    <w:p w14:paraId="03877164" w14:textId="77777777" w:rsidR="002A664B" w:rsidRPr="006922E2" w:rsidRDefault="002A664B" w:rsidP="002A664B">
      <w:pPr>
        <w:tabs>
          <w:tab w:val="left" w:pos="567"/>
        </w:tabs>
        <w:spacing w:after="0" w:line="240" w:lineRule="auto"/>
        <w:rPr>
          <w:rFonts w:ascii="Times New Roman" w:hAnsi="Times New Roman"/>
        </w:rPr>
      </w:pPr>
    </w:p>
    <w:p w14:paraId="7E15C245"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br w:type="page"/>
        <w:t>INFORMACIJA ANT VIDINĖS PAKUOTĖS</w:t>
      </w:r>
    </w:p>
    <w:p w14:paraId="23CAD31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371012B6"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bCs/>
        </w:rPr>
      </w:pPr>
      <w:r w:rsidRPr="006922E2">
        <w:rPr>
          <w:rFonts w:ascii="Times New Roman" w:hAnsi="Times New Roman"/>
          <w:b/>
        </w:rPr>
        <w:t xml:space="preserve">ETIKETĖ </w:t>
      </w:r>
    </w:p>
    <w:p w14:paraId="7EAA9A4B" w14:textId="77777777" w:rsidR="002A664B" w:rsidRPr="006922E2" w:rsidRDefault="002A664B" w:rsidP="002A664B">
      <w:pPr>
        <w:tabs>
          <w:tab w:val="left" w:pos="567"/>
        </w:tabs>
        <w:spacing w:after="0" w:line="240" w:lineRule="auto"/>
        <w:rPr>
          <w:rFonts w:ascii="Times New Roman" w:hAnsi="Times New Roman"/>
        </w:rPr>
      </w:pPr>
    </w:p>
    <w:p w14:paraId="71EE28B4" w14:textId="77777777" w:rsidR="002A664B" w:rsidRPr="006922E2" w:rsidRDefault="002A664B" w:rsidP="002A664B">
      <w:pPr>
        <w:tabs>
          <w:tab w:val="left" w:pos="567"/>
        </w:tabs>
        <w:spacing w:after="0" w:line="240" w:lineRule="auto"/>
        <w:rPr>
          <w:rFonts w:ascii="Times New Roman" w:hAnsi="Times New Roman"/>
        </w:rPr>
      </w:pPr>
    </w:p>
    <w:p w14:paraId="589C6C2A"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w:t>
      </w:r>
      <w:r w:rsidRPr="006922E2">
        <w:rPr>
          <w:rFonts w:ascii="Times New Roman" w:hAnsi="Times New Roman"/>
          <w:b/>
        </w:rPr>
        <w:tab/>
        <w:t>VAISTINIO PREPARATO PAVADINIMAS</w:t>
      </w:r>
    </w:p>
    <w:p w14:paraId="03EE5AF5" w14:textId="77777777" w:rsidR="002A664B" w:rsidRPr="006922E2" w:rsidRDefault="002A664B" w:rsidP="002A664B">
      <w:pPr>
        <w:tabs>
          <w:tab w:val="left" w:pos="567"/>
        </w:tabs>
        <w:spacing w:after="0" w:line="240" w:lineRule="auto"/>
        <w:rPr>
          <w:rFonts w:ascii="Times New Roman" w:hAnsi="Times New Roman"/>
        </w:rPr>
      </w:pPr>
    </w:p>
    <w:p w14:paraId="6A24185B"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50</w:t>
      </w:r>
      <w:r>
        <w:rPr>
          <w:rFonts w:ascii="Times New Roman" w:hAnsi="Times New Roman"/>
          <w:color w:val="000000"/>
        </w:rPr>
        <w:t> </w:t>
      </w:r>
      <w:r w:rsidRPr="006922E2">
        <w:rPr>
          <w:rFonts w:ascii="Times New Roman" w:hAnsi="Times New Roman"/>
          <w:color w:val="000000"/>
        </w:rPr>
        <w:t>mikrogramų/dozėje nosies purškalas</w:t>
      </w:r>
      <w:r>
        <w:rPr>
          <w:rFonts w:ascii="Times New Roman" w:hAnsi="Times New Roman"/>
          <w:color w:val="000000"/>
        </w:rPr>
        <w:t xml:space="preserve"> (</w:t>
      </w:r>
      <w:r w:rsidRPr="006922E2">
        <w:rPr>
          <w:rFonts w:ascii="Times New Roman" w:hAnsi="Times New Roman"/>
          <w:color w:val="000000"/>
        </w:rPr>
        <w:t>suspensija</w:t>
      </w:r>
      <w:r>
        <w:rPr>
          <w:rFonts w:ascii="Times New Roman" w:hAnsi="Times New Roman"/>
          <w:color w:val="000000"/>
        </w:rPr>
        <w:t>)</w:t>
      </w:r>
    </w:p>
    <w:p w14:paraId="05C75379" w14:textId="77777777" w:rsidR="002A664B" w:rsidRPr="006922E2" w:rsidRDefault="008A4580" w:rsidP="002A664B">
      <w:pPr>
        <w:tabs>
          <w:tab w:val="left" w:pos="567"/>
        </w:tabs>
        <w:spacing w:after="0" w:line="240" w:lineRule="auto"/>
        <w:rPr>
          <w:rFonts w:ascii="Times New Roman" w:hAnsi="Times New Roman"/>
        </w:rPr>
      </w:pPr>
      <w:r>
        <w:rPr>
          <w:rFonts w:ascii="Times New Roman" w:hAnsi="Times New Roman"/>
        </w:rPr>
        <w:t>m</w:t>
      </w:r>
      <w:r w:rsidRPr="006922E2">
        <w:rPr>
          <w:rFonts w:ascii="Times New Roman" w:hAnsi="Times New Roman"/>
        </w:rPr>
        <w:t xml:space="preserve">ometasoni </w:t>
      </w:r>
      <w:r w:rsidR="002A664B" w:rsidRPr="006922E2">
        <w:rPr>
          <w:rFonts w:ascii="Times New Roman" w:hAnsi="Times New Roman"/>
        </w:rPr>
        <w:t>furoas</w:t>
      </w:r>
    </w:p>
    <w:p w14:paraId="4AD9F876" w14:textId="77777777" w:rsidR="002A664B" w:rsidRPr="006922E2" w:rsidRDefault="002A664B" w:rsidP="002A664B">
      <w:pPr>
        <w:tabs>
          <w:tab w:val="left" w:pos="567"/>
        </w:tabs>
        <w:spacing w:after="0" w:line="240" w:lineRule="auto"/>
        <w:rPr>
          <w:rFonts w:ascii="Times New Roman" w:hAnsi="Times New Roman"/>
        </w:rPr>
      </w:pPr>
    </w:p>
    <w:p w14:paraId="271DA6DA" w14:textId="77777777" w:rsidR="002A664B" w:rsidRPr="006922E2" w:rsidRDefault="002A664B" w:rsidP="002A664B">
      <w:pPr>
        <w:tabs>
          <w:tab w:val="left" w:pos="567"/>
        </w:tabs>
        <w:spacing w:after="0" w:line="240" w:lineRule="auto"/>
        <w:rPr>
          <w:rFonts w:ascii="Times New Roman" w:hAnsi="Times New Roman"/>
        </w:rPr>
      </w:pPr>
    </w:p>
    <w:p w14:paraId="3796C6D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2.</w:t>
      </w:r>
      <w:r w:rsidRPr="006922E2">
        <w:rPr>
          <w:rFonts w:ascii="Times New Roman" w:hAnsi="Times New Roman"/>
          <w:b/>
        </w:rPr>
        <w:tab/>
        <w:t xml:space="preserve">VEIKLIOJI </w:t>
      </w:r>
      <w:r w:rsidR="0071493B">
        <w:rPr>
          <w:rFonts w:ascii="Times New Roman" w:hAnsi="Times New Roman"/>
          <w:b/>
        </w:rPr>
        <w:t xml:space="preserve">(-IOS) </w:t>
      </w:r>
      <w:r w:rsidRPr="006922E2">
        <w:rPr>
          <w:rFonts w:ascii="Times New Roman" w:hAnsi="Times New Roman"/>
          <w:b/>
        </w:rPr>
        <w:t xml:space="preserve">MEDŽIAGA </w:t>
      </w:r>
      <w:r w:rsidR="0071493B">
        <w:rPr>
          <w:rFonts w:ascii="Times New Roman" w:hAnsi="Times New Roman"/>
          <w:b/>
        </w:rPr>
        <w:t xml:space="preserve">(-OS) </w:t>
      </w:r>
      <w:r w:rsidRPr="006922E2">
        <w:rPr>
          <w:rFonts w:ascii="Times New Roman" w:hAnsi="Times New Roman"/>
          <w:b/>
        </w:rPr>
        <w:t xml:space="preserve">IR JOS </w:t>
      </w:r>
      <w:r w:rsidR="0071493B">
        <w:rPr>
          <w:rFonts w:ascii="Times New Roman" w:hAnsi="Times New Roman"/>
          <w:b/>
        </w:rPr>
        <w:t xml:space="preserve">(-Ų) </w:t>
      </w:r>
      <w:r w:rsidRPr="006922E2">
        <w:rPr>
          <w:rFonts w:ascii="Times New Roman" w:hAnsi="Times New Roman"/>
          <w:b/>
        </w:rPr>
        <w:t>KIEKIS</w:t>
      </w:r>
      <w:r w:rsidR="0071493B">
        <w:rPr>
          <w:rFonts w:ascii="Times New Roman" w:hAnsi="Times New Roman"/>
          <w:b/>
        </w:rPr>
        <w:t xml:space="preserve"> (-IAI)</w:t>
      </w:r>
    </w:p>
    <w:p w14:paraId="2E564706" w14:textId="77777777" w:rsidR="002A664B" w:rsidRPr="006922E2" w:rsidRDefault="002A664B" w:rsidP="002A664B">
      <w:pPr>
        <w:tabs>
          <w:tab w:val="left" w:pos="567"/>
        </w:tabs>
        <w:spacing w:after="0" w:line="240" w:lineRule="auto"/>
        <w:rPr>
          <w:rFonts w:ascii="Times New Roman" w:hAnsi="Times New Roman"/>
        </w:rPr>
      </w:pPr>
    </w:p>
    <w:p w14:paraId="3EEF77C3"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Kiekvien</w:t>
      </w:r>
      <w:r>
        <w:rPr>
          <w:rFonts w:ascii="Times New Roman" w:hAnsi="Times New Roman"/>
          <w:color w:val="000000"/>
        </w:rPr>
        <w:t>oje</w:t>
      </w:r>
      <w:r w:rsidRPr="006922E2">
        <w:rPr>
          <w:rFonts w:ascii="Times New Roman" w:hAnsi="Times New Roman"/>
          <w:color w:val="000000"/>
        </w:rPr>
        <w:t xml:space="preserve"> </w:t>
      </w:r>
      <w:r>
        <w:rPr>
          <w:rFonts w:ascii="Times New Roman" w:hAnsi="Times New Roman"/>
          <w:color w:val="000000"/>
        </w:rPr>
        <w:t>dozėje</w:t>
      </w:r>
      <w:r w:rsidRPr="006922E2">
        <w:rPr>
          <w:rFonts w:ascii="Times New Roman" w:hAnsi="Times New Roman"/>
          <w:color w:val="000000"/>
        </w:rPr>
        <w:t xml:space="preserve"> </w:t>
      </w:r>
      <w:r w:rsidR="00D92AB5">
        <w:rPr>
          <w:rFonts w:ascii="Times New Roman" w:hAnsi="Times New Roman"/>
          <w:color w:val="000000"/>
        </w:rPr>
        <w:t>(0,1</w:t>
      </w:r>
      <w:r w:rsidR="001F6377">
        <w:rPr>
          <w:rFonts w:ascii="Times New Roman" w:hAnsi="Times New Roman"/>
          <w:color w:val="000000"/>
        </w:rPr>
        <w:t> </w:t>
      </w:r>
      <w:r w:rsidR="00D92AB5">
        <w:rPr>
          <w:rFonts w:ascii="Times New Roman" w:hAnsi="Times New Roman"/>
          <w:color w:val="000000"/>
        </w:rPr>
        <w:t xml:space="preserve">ml) </w:t>
      </w:r>
      <w:r w:rsidRPr="006922E2">
        <w:rPr>
          <w:rFonts w:ascii="Times New Roman" w:hAnsi="Times New Roman"/>
          <w:color w:val="000000"/>
        </w:rPr>
        <w:t>yra 50</w:t>
      </w:r>
      <w:r>
        <w:rPr>
          <w:rFonts w:ascii="Times New Roman" w:hAnsi="Times New Roman"/>
          <w:color w:val="000000"/>
        </w:rPr>
        <w:t> </w:t>
      </w:r>
      <w:r w:rsidRPr="006922E2">
        <w:rPr>
          <w:rFonts w:ascii="Times New Roman" w:hAnsi="Times New Roman"/>
          <w:color w:val="000000"/>
        </w:rPr>
        <w:t>mikrogramų mometazono furoato</w:t>
      </w:r>
      <w:r w:rsidR="00D92AB5">
        <w:rPr>
          <w:rFonts w:ascii="Times New Roman" w:hAnsi="Times New Roman"/>
          <w:color w:val="000000"/>
        </w:rPr>
        <w:t xml:space="preserve"> (monohidrato pavidalu)</w:t>
      </w:r>
      <w:r w:rsidR="00B668BD">
        <w:rPr>
          <w:rFonts w:ascii="Times New Roman" w:hAnsi="Times New Roman"/>
          <w:color w:val="000000"/>
        </w:rPr>
        <w:t>.</w:t>
      </w:r>
      <w:r w:rsidRPr="006922E2">
        <w:rPr>
          <w:rFonts w:ascii="Times New Roman" w:hAnsi="Times New Roman"/>
          <w:color w:val="000000"/>
        </w:rPr>
        <w:t xml:space="preserve"> </w:t>
      </w:r>
    </w:p>
    <w:p w14:paraId="03D251BB" w14:textId="77777777" w:rsidR="002A664B" w:rsidRPr="006922E2" w:rsidRDefault="002A664B" w:rsidP="002A664B">
      <w:pPr>
        <w:spacing w:after="0" w:line="240" w:lineRule="auto"/>
        <w:rPr>
          <w:rFonts w:ascii="Times New Roman" w:hAnsi="Times New Roman"/>
          <w:color w:val="000000"/>
        </w:rPr>
      </w:pPr>
    </w:p>
    <w:p w14:paraId="369616E6" w14:textId="77777777" w:rsidR="002A664B" w:rsidRPr="006922E2" w:rsidRDefault="002A664B" w:rsidP="002A664B">
      <w:pPr>
        <w:tabs>
          <w:tab w:val="left" w:pos="567"/>
        </w:tabs>
        <w:spacing w:after="0" w:line="240" w:lineRule="auto"/>
        <w:rPr>
          <w:rFonts w:ascii="Times New Roman" w:hAnsi="Times New Roman"/>
        </w:rPr>
      </w:pPr>
    </w:p>
    <w:p w14:paraId="36F95696"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3.</w:t>
      </w:r>
      <w:r w:rsidRPr="006922E2">
        <w:rPr>
          <w:rFonts w:ascii="Times New Roman" w:hAnsi="Times New Roman"/>
          <w:b/>
        </w:rPr>
        <w:tab/>
        <w:t>PAGALBINIŲ MEDŽIAGŲ SĄRAŠAS</w:t>
      </w:r>
    </w:p>
    <w:p w14:paraId="167B9AF3" w14:textId="77777777" w:rsidR="002A664B" w:rsidRPr="006922E2" w:rsidRDefault="002A664B" w:rsidP="002A664B">
      <w:pPr>
        <w:tabs>
          <w:tab w:val="left" w:pos="567"/>
        </w:tabs>
        <w:spacing w:after="0" w:line="240" w:lineRule="auto"/>
        <w:rPr>
          <w:rFonts w:ascii="Times New Roman" w:hAnsi="Times New Roman"/>
        </w:rPr>
      </w:pPr>
    </w:p>
    <w:p w14:paraId="1EF429AE" w14:textId="77777777" w:rsidR="002A664B" w:rsidRPr="006922E2" w:rsidRDefault="00B668BD" w:rsidP="002A664B">
      <w:pPr>
        <w:tabs>
          <w:tab w:val="left" w:pos="567"/>
        </w:tabs>
        <w:spacing w:after="0" w:line="240" w:lineRule="auto"/>
        <w:rPr>
          <w:rFonts w:ascii="Times New Roman" w:hAnsi="Times New Roman"/>
        </w:rPr>
      </w:pPr>
      <w:r>
        <w:rPr>
          <w:rFonts w:ascii="Times New Roman" w:hAnsi="Times New Roman"/>
        </w:rPr>
        <w:t>Sudėtyje yra benzalkonio chlorido.</w:t>
      </w:r>
    </w:p>
    <w:p w14:paraId="17EFC40B" w14:textId="77777777" w:rsidR="002A664B" w:rsidRDefault="002A664B" w:rsidP="002A664B">
      <w:pPr>
        <w:tabs>
          <w:tab w:val="left" w:pos="567"/>
        </w:tabs>
        <w:spacing w:after="0" w:line="240" w:lineRule="auto"/>
        <w:rPr>
          <w:rFonts w:ascii="Times New Roman" w:hAnsi="Times New Roman"/>
        </w:rPr>
      </w:pPr>
    </w:p>
    <w:p w14:paraId="64408694" w14:textId="77777777" w:rsidR="008205AA" w:rsidRPr="006922E2" w:rsidRDefault="008205AA" w:rsidP="002A664B">
      <w:pPr>
        <w:tabs>
          <w:tab w:val="left" w:pos="567"/>
        </w:tabs>
        <w:spacing w:after="0" w:line="240" w:lineRule="auto"/>
        <w:rPr>
          <w:rFonts w:ascii="Times New Roman" w:hAnsi="Times New Roman"/>
        </w:rPr>
      </w:pPr>
    </w:p>
    <w:p w14:paraId="1A77B888"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4.</w:t>
      </w:r>
      <w:r w:rsidRPr="006922E2">
        <w:rPr>
          <w:rFonts w:ascii="Times New Roman" w:hAnsi="Times New Roman"/>
          <w:b/>
        </w:rPr>
        <w:tab/>
        <w:t>FARMACINĖ FORMA IR KIEKIS PAKUOTĖJE</w:t>
      </w:r>
    </w:p>
    <w:p w14:paraId="7DEEE7EF" w14:textId="77777777" w:rsidR="002A664B" w:rsidRPr="006922E2" w:rsidRDefault="002A664B" w:rsidP="002A664B">
      <w:pPr>
        <w:tabs>
          <w:tab w:val="left" w:pos="567"/>
        </w:tabs>
        <w:spacing w:after="0" w:line="240" w:lineRule="auto"/>
        <w:rPr>
          <w:rFonts w:ascii="Times New Roman" w:hAnsi="Times New Roman"/>
        </w:rPr>
      </w:pPr>
    </w:p>
    <w:p w14:paraId="5144B44F" w14:textId="77777777" w:rsidR="002A664B" w:rsidRPr="006922E2" w:rsidRDefault="002A664B" w:rsidP="002A664B">
      <w:pPr>
        <w:tabs>
          <w:tab w:val="left" w:pos="567"/>
        </w:tabs>
        <w:spacing w:after="0" w:line="240" w:lineRule="auto"/>
        <w:rPr>
          <w:rFonts w:ascii="Times New Roman" w:hAnsi="Times New Roman"/>
        </w:rPr>
      </w:pPr>
      <w:r w:rsidRPr="00D95EEB">
        <w:rPr>
          <w:rFonts w:ascii="Times New Roman" w:hAnsi="Times New Roman"/>
          <w:highlight w:val="lightGray"/>
        </w:rPr>
        <w:t>Nosies purškalas (suspensija)</w:t>
      </w:r>
    </w:p>
    <w:p w14:paraId="53C61789" w14:textId="77777777" w:rsidR="002A664B" w:rsidRPr="006922E2" w:rsidRDefault="002A664B" w:rsidP="002A664B">
      <w:pPr>
        <w:tabs>
          <w:tab w:val="left" w:pos="567"/>
        </w:tabs>
        <w:spacing w:after="0" w:line="240" w:lineRule="auto"/>
        <w:rPr>
          <w:rFonts w:ascii="Times New Roman" w:hAnsi="Times New Roman"/>
        </w:rPr>
      </w:pPr>
      <w:r w:rsidRPr="00BB46BE">
        <w:rPr>
          <w:rFonts w:ascii="Times New Roman" w:hAnsi="Times New Roman"/>
        </w:rPr>
        <w:t>60 dozių</w:t>
      </w:r>
    </w:p>
    <w:p w14:paraId="7181BEA1" w14:textId="77777777" w:rsidR="002A664B" w:rsidRPr="006922E2" w:rsidRDefault="002A664B" w:rsidP="002A664B">
      <w:pPr>
        <w:tabs>
          <w:tab w:val="left" w:pos="567"/>
        </w:tabs>
        <w:spacing w:after="0" w:line="240" w:lineRule="auto"/>
        <w:rPr>
          <w:rFonts w:ascii="Times New Roman" w:hAnsi="Times New Roman"/>
        </w:rPr>
      </w:pPr>
    </w:p>
    <w:p w14:paraId="197B1ADB" w14:textId="77777777" w:rsidR="002A664B" w:rsidRPr="006922E2" w:rsidRDefault="002A664B" w:rsidP="002A664B">
      <w:pPr>
        <w:tabs>
          <w:tab w:val="left" w:pos="567"/>
        </w:tabs>
        <w:spacing w:after="0" w:line="240" w:lineRule="auto"/>
        <w:rPr>
          <w:rFonts w:ascii="Times New Roman" w:hAnsi="Times New Roman"/>
        </w:rPr>
      </w:pPr>
    </w:p>
    <w:p w14:paraId="22C1FA7C"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5.</w:t>
      </w:r>
      <w:r w:rsidRPr="006922E2">
        <w:rPr>
          <w:rFonts w:ascii="Times New Roman" w:hAnsi="Times New Roman"/>
          <w:b/>
        </w:rPr>
        <w:tab/>
        <w:t>VARTOJIMO METODAS IR BŪDAS (-AI)</w:t>
      </w:r>
    </w:p>
    <w:p w14:paraId="06B31FFF" w14:textId="77777777" w:rsidR="002A664B" w:rsidRPr="006922E2" w:rsidRDefault="002A664B" w:rsidP="002A664B">
      <w:pPr>
        <w:tabs>
          <w:tab w:val="left" w:pos="567"/>
        </w:tabs>
        <w:spacing w:after="0" w:line="240" w:lineRule="auto"/>
        <w:rPr>
          <w:rFonts w:ascii="Times New Roman" w:hAnsi="Times New Roman"/>
        </w:rPr>
      </w:pPr>
    </w:p>
    <w:p w14:paraId="20DF2EEA" w14:textId="77777777" w:rsidR="002A664B" w:rsidRPr="006922E2" w:rsidRDefault="00D92AB5" w:rsidP="002A664B">
      <w:pPr>
        <w:tabs>
          <w:tab w:val="left" w:pos="567"/>
        </w:tabs>
        <w:spacing w:after="0" w:line="240" w:lineRule="auto"/>
        <w:rPr>
          <w:rFonts w:ascii="Times New Roman" w:hAnsi="Times New Roman"/>
        </w:rPr>
      </w:pPr>
      <w:r>
        <w:rPr>
          <w:rFonts w:ascii="Times New Roman" w:hAnsi="Times New Roman"/>
        </w:rPr>
        <w:t>v</w:t>
      </w:r>
      <w:r w:rsidRPr="006922E2">
        <w:rPr>
          <w:rFonts w:ascii="Times New Roman" w:hAnsi="Times New Roman"/>
        </w:rPr>
        <w:t xml:space="preserve">artoti </w:t>
      </w:r>
      <w:r w:rsidR="002A664B" w:rsidRPr="006922E2">
        <w:rPr>
          <w:rFonts w:ascii="Times New Roman" w:hAnsi="Times New Roman"/>
        </w:rPr>
        <w:t>į nosį</w:t>
      </w:r>
    </w:p>
    <w:p w14:paraId="2D17801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Prieš vartojimą </w:t>
      </w:r>
      <w:r w:rsidR="00D92AB5">
        <w:rPr>
          <w:rFonts w:ascii="Times New Roman" w:hAnsi="Times New Roman"/>
        </w:rPr>
        <w:t xml:space="preserve">gerai </w:t>
      </w:r>
      <w:r w:rsidRPr="006922E2">
        <w:rPr>
          <w:rFonts w:ascii="Times New Roman" w:hAnsi="Times New Roman"/>
        </w:rPr>
        <w:t>supurtykite.</w:t>
      </w:r>
    </w:p>
    <w:p w14:paraId="799A4F04" w14:textId="77777777" w:rsidR="002A664B" w:rsidRPr="006922E2" w:rsidRDefault="00D92AB5" w:rsidP="002A664B">
      <w:pPr>
        <w:tabs>
          <w:tab w:val="left" w:pos="567"/>
        </w:tabs>
        <w:spacing w:after="0" w:line="240" w:lineRule="auto"/>
        <w:rPr>
          <w:rFonts w:ascii="Times New Roman" w:hAnsi="Times New Roman"/>
        </w:rPr>
      </w:pPr>
      <w:r>
        <w:rPr>
          <w:rFonts w:ascii="Times New Roman" w:hAnsi="Times New Roman"/>
        </w:rPr>
        <w:t>Nosies purškiklį</w:t>
      </w:r>
      <w:r w:rsidRPr="0074431E">
        <w:rPr>
          <w:rFonts w:ascii="Times New Roman" w:hAnsi="Times New Roman"/>
        </w:rPr>
        <w:t xml:space="preserve"> </w:t>
      </w:r>
      <w:r>
        <w:rPr>
          <w:rFonts w:ascii="Times New Roman" w:hAnsi="Times New Roman"/>
        </w:rPr>
        <w:t xml:space="preserve">reguliariai valykite. </w:t>
      </w:r>
    </w:p>
    <w:p w14:paraId="2FD64A09" w14:textId="77777777" w:rsidR="002A664B" w:rsidRPr="006922E2" w:rsidRDefault="002A664B" w:rsidP="002A664B">
      <w:pPr>
        <w:tabs>
          <w:tab w:val="left" w:pos="567"/>
        </w:tabs>
        <w:spacing w:after="0" w:line="240" w:lineRule="auto"/>
        <w:rPr>
          <w:rFonts w:ascii="Times New Roman" w:hAnsi="Times New Roman"/>
        </w:rPr>
      </w:pPr>
    </w:p>
    <w:p w14:paraId="4AE2FF3B"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6.</w:t>
      </w:r>
      <w:r w:rsidRPr="006922E2">
        <w:rPr>
          <w:rFonts w:ascii="Times New Roman" w:hAnsi="Times New Roman"/>
          <w:b/>
        </w:rPr>
        <w:tab/>
        <w:t>SPECIALUS ĮSPĖJIMAS, KAD VAISTINĮ PREPARATĄ BŪTINA LAIKYTI VAIKAMS NEPASTEBIMOJE IR NEPASIEKIAMOJE VIETOJE</w:t>
      </w:r>
    </w:p>
    <w:p w14:paraId="01664A9C" w14:textId="77777777" w:rsidR="002A664B" w:rsidRPr="006922E2" w:rsidRDefault="002A664B" w:rsidP="002A664B">
      <w:pPr>
        <w:tabs>
          <w:tab w:val="left" w:pos="567"/>
        </w:tabs>
        <w:spacing w:after="0" w:line="240" w:lineRule="auto"/>
        <w:rPr>
          <w:rFonts w:ascii="Times New Roman" w:hAnsi="Times New Roman"/>
        </w:rPr>
      </w:pPr>
    </w:p>
    <w:p w14:paraId="4C4903C9"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Laikyti vaikams nepastebimoje ir nepasiekiamoje vietoje.</w:t>
      </w:r>
    </w:p>
    <w:p w14:paraId="282309F1" w14:textId="77777777" w:rsidR="002A664B" w:rsidRPr="006922E2" w:rsidRDefault="002A664B" w:rsidP="002A664B">
      <w:pPr>
        <w:tabs>
          <w:tab w:val="left" w:pos="567"/>
        </w:tabs>
        <w:spacing w:after="0" w:line="240" w:lineRule="auto"/>
        <w:rPr>
          <w:rFonts w:ascii="Times New Roman" w:hAnsi="Times New Roman"/>
        </w:rPr>
      </w:pPr>
    </w:p>
    <w:p w14:paraId="63413246" w14:textId="77777777" w:rsidR="002A664B" w:rsidRPr="006922E2" w:rsidRDefault="002A664B" w:rsidP="002A664B">
      <w:pPr>
        <w:tabs>
          <w:tab w:val="left" w:pos="567"/>
        </w:tabs>
        <w:spacing w:after="0" w:line="240" w:lineRule="auto"/>
        <w:rPr>
          <w:rFonts w:ascii="Times New Roman" w:hAnsi="Times New Roman"/>
        </w:rPr>
      </w:pPr>
    </w:p>
    <w:p w14:paraId="57328B75"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7.</w:t>
      </w:r>
      <w:r w:rsidRPr="006922E2">
        <w:rPr>
          <w:rFonts w:ascii="Times New Roman" w:hAnsi="Times New Roman"/>
          <w:b/>
        </w:rPr>
        <w:tab/>
        <w:t>KITAS (-I) SPECIALUS (-ŪS) ĮSPĖJIMAS (-AI) (JEI REIKIA)</w:t>
      </w:r>
    </w:p>
    <w:p w14:paraId="491CF426" w14:textId="77777777" w:rsidR="002A664B" w:rsidRPr="006922E2" w:rsidRDefault="002A664B" w:rsidP="002A664B">
      <w:pPr>
        <w:tabs>
          <w:tab w:val="left" w:pos="567"/>
        </w:tabs>
        <w:spacing w:after="0" w:line="240" w:lineRule="auto"/>
        <w:rPr>
          <w:rFonts w:ascii="Times New Roman" w:hAnsi="Times New Roman"/>
        </w:rPr>
      </w:pPr>
    </w:p>
    <w:p w14:paraId="76CF3E2D" w14:textId="77777777" w:rsidR="006C76C9" w:rsidRPr="006922E2" w:rsidRDefault="006C76C9" w:rsidP="002A664B">
      <w:pPr>
        <w:tabs>
          <w:tab w:val="left" w:pos="567"/>
        </w:tabs>
        <w:spacing w:after="0" w:line="240" w:lineRule="auto"/>
        <w:rPr>
          <w:rFonts w:ascii="Times New Roman" w:hAnsi="Times New Roman"/>
        </w:rPr>
      </w:pPr>
    </w:p>
    <w:p w14:paraId="07914587" w14:textId="77777777" w:rsidR="002A664B" w:rsidRPr="00D95EEB"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rPr>
      </w:pPr>
      <w:r w:rsidRPr="006922E2">
        <w:rPr>
          <w:rFonts w:ascii="Times New Roman" w:hAnsi="Times New Roman"/>
          <w:b/>
        </w:rPr>
        <w:t>8.</w:t>
      </w:r>
      <w:r w:rsidRPr="006922E2">
        <w:rPr>
          <w:rFonts w:ascii="Times New Roman" w:hAnsi="Times New Roman"/>
          <w:b/>
        </w:rPr>
        <w:tab/>
        <w:t>TINKAMUMO LAIKAS</w:t>
      </w:r>
    </w:p>
    <w:p w14:paraId="6B250536" w14:textId="77777777" w:rsidR="002A664B" w:rsidRPr="006922E2" w:rsidRDefault="002A664B" w:rsidP="002A664B">
      <w:pPr>
        <w:tabs>
          <w:tab w:val="left" w:pos="567"/>
        </w:tabs>
        <w:spacing w:after="0" w:line="240" w:lineRule="auto"/>
        <w:rPr>
          <w:rFonts w:ascii="Times New Roman" w:hAnsi="Times New Roman"/>
        </w:rPr>
      </w:pPr>
    </w:p>
    <w:p w14:paraId="0645D92A" w14:textId="77777777" w:rsidR="00FE7EB8" w:rsidRDefault="00FE7EB8" w:rsidP="002A664B">
      <w:pPr>
        <w:tabs>
          <w:tab w:val="left" w:pos="567"/>
        </w:tabs>
        <w:spacing w:after="0" w:line="240" w:lineRule="auto"/>
        <w:rPr>
          <w:rFonts w:ascii="Times New Roman" w:hAnsi="Times New Roman"/>
        </w:rPr>
      </w:pPr>
      <w:r w:rsidRPr="00D95EEB">
        <w:rPr>
          <w:rFonts w:ascii="Times New Roman" w:hAnsi="Times New Roman"/>
          <w:highlight w:val="lightGray"/>
        </w:rPr>
        <w:t>EXP {mm MMMM}</w:t>
      </w:r>
    </w:p>
    <w:p w14:paraId="40A8CD24"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Tinka iki</w:t>
      </w:r>
      <w:r>
        <w:rPr>
          <w:rFonts w:ascii="Times New Roman" w:hAnsi="Times New Roman"/>
        </w:rPr>
        <w:t xml:space="preserve"> {mm MMMM}</w:t>
      </w:r>
    </w:p>
    <w:p w14:paraId="26D2B05A"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Pradėto vartoti purškalo tinkamumo laikas </w:t>
      </w:r>
      <w:r>
        <w:rPr>
          <w:rFonts w:ascii="Times New Roman" w:hAnsi="Times New Roman"/>
          <w:noProof/>
        </w:rPr>
        <w:t>yra</w:t>
      </w:r>
      <w:r w:rsidRPr="006922E2">
        <w:rPr>
          <w:rFonts w:ascii="Times New Roman" w:hAnsi="Times New Roman"/>
          <w:noProof/>
        </w:rPr>
        <w:t xml:space="preserve"> 8 savaitės.</w:t>
      </w:r>
    </w:p>
    <w:p w14:paraId="7BC4311A"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Vartojimo pradžios data</w:t>
      </w:r>
      <w:r w:rsidR="009C7881">
        <w:rPr>
          <w:rFonts w:ascii="Times New Roman" w:hAnsi="Times New Roman"/>
        </w:rPr>
        <w:t xml:space="preserve">: </w:t>
      </w:r>
      <w:r w:rsidR="009C7881" w:rsidRPr="00D95EEB">
        <w:rPr>
          <w:rFonts w:ascii="Times New Roman" w:hAnsi="Times New Roman"/>
          <w:highlight w:val="lightGray"/>
        </w:rPr>
        <w:t>(tarpas vartotojo užpildymui)</w:t>
      </w:r>
    </w:p>
    <w:p w14:paraId="309CAC6E" w14:textId="77777777" w:rsidR="002A664B" w:rsidRPr="006922E2" w:rsidRDefault="002A664B" w:rsidP="002A664B">
      <w:pPr>
        <w:tabs>
          <w:tab w:val="left" w:pos="567"/>
        </w:tabs>
        <w:spacing w:after="0" w:line="240" w:lineRule="auto"/>
        <w:rPr>
          <w:rFonts w:ascii="Times New Roman" w:hAnsi="Times New Roman"/>
        </w:rPr>
      </w:pPr>
    </w:p>
    <w:p w14:paraId="058FC6B7" w14:textId="77777777" w:rsidR="002A664B" w:rsidRPr="006922E2" w:rsidRDefault="002A664B" w:rsidP="002A664B">
      <w:pPr>
        <w:tabs>
          <w:tab w:val="left" w:pos="567"/>
        </w:tabs>
        <w:spacing w:after="0" w:line="240" w:lineRule="auto"/>
        <w:rPr>
          <w:rFonts w:ascii="Times New Roman" w:hAnsi="Times New Roman"/>
        </w:rPr>
      </w:pPr>
    </w:p>
    <w:p w14:paraId="77C70A48"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9.</w:t>
      </w:r>
      <w:r w:rsidRPr="006922E2">
        <w:rPr>
          <w:rFonts w:ascii="Times New Roman" w:hAnsi="Times New Roman"/>
          <w:b/>
        </w:rPr>
        <w:tab/>
        <w:t>SPECIALIOS LAIKYMO SĄLYGOS</w:t>
      </w:r>
    </w:p>
    <w:p w14:paraId="29E26804" w14:textId="77777777" w:rsidR="002A664B" w:rsidRPr="006922E2" w:rsidRDefault="002A664B" w:rsidP="002A664B">
      <w:pPr>
        <w:tabs>
          <w:tab w:val="left" w:pos="567"/>
        </w:tabs>
        <w:spacing w:after="0" w:line="240" w:lineRule="auto"/>
        <w:rPr>
          <w:rFonts w:ascii="Times New Roman" w:hAnsi="Times New Roman"/>
        </w:rPr>
      </w:pPr>
    </w:p>
    <w:p w14:paraId="6DBD1EAB" w14:textId="77777777" w:rsidR="00025A9A" w:rsidRPr="006922E2" w:rsidRDefault="00025A9A" w:rsidP="00025A9A">
      <w:pPr>
        <w:tabs>
          <w:tab w:val="left" w:pos="567"/>
        </w:tabs>
        <w:spacing w:after="0" w:line="240" w:lineRule="auto"/>
        <w:rPr>
          <w:rFonts w:ascii="Times New Roman" w:hAnsi="Times New Roman"/>
        </w:rPr>
      </w:pPr>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14:paraId="0B4E6F53" w14:textId="77777777" w:rsidR="00025A9A" w:rsidRPr="006922E2" w:rsidRDefault="00025A9A" w:rsidP="00025A9A">
      <w:pPr>
        <w:tabs>
          <w:tab w:val="left" w:pos="567"/>
        </w:tabs>
        <w:spacing w:after="0" w:line="240" w:lineRule="auto"/>
        <w:rPr>
          <w:rFonts w:ascii="Times New Roman" w:hAnsi="Times New Roman"/>
        </w:rPr>
      </w:pPr>
    </w:p>
    <w:p w14:paraId="5B117787" w14:textId="77777777" w:rsidR="002A664B" w:rsidRPr="006922E2" w:rsidRDefault="002A664B" w:rsidP="002A664B">
      <w:pPr>
        <w:tabs>
          <w:tab w:val="left" w:pos="567"/>
        </w:tabs>
        <w:spacing w:after="0" w:line="240" w:lineRule="auto"/>
        <w:rPr>
          <w:rFonts w:ascii="Times New Roman" w:hAnsi="Times New Roman"/>
        </w:rPr>
      </w:pPr>
    </w:p>
    <w:p w14:paraId="48234E9C"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10.</w:t>
      </w:r>
      <w:r w:rsidRPr="006922E2">
        <w:rPr>
          <w:rFonts w:ascii="Times New Roman" w:hAnsi="Times New Roman"/>
          <w:b/>
        </w:rPr>
        <w:tab/>
        <w:t xml:space="preserve">SPECIALIOS ATSARGUMO PRIEMONĖS DĖL NESUVARTOTO </w:t>
      </w:r>
      <w:r w:rsidRPr="006922E2">
        <w:rPr>
          <w:rFonts w:ascii="Times New Roman" w:hAnsi="Times New Roman"/>
          <w:b/>
          <w:bCs/>
        </w:rPr>
        <w:t xml:space="preserve">VAISTINIO PREPARATO AR JO ATLIEKŲ </w:t>
      </w:r>
      <w:r w:rsidRPr="006922E2">
        <w:rPr>
          <w:rFonts w:ascii="Times New Roman" w:hAnsi="Times New Roman"/>
          <w:b/>
        </w:rPr>
        <w:t>TVARKYMO (JEI REIKIA)</w:t>
      </w:r>
    </w:p>
    <w:p w14:paraId="0D8B84FA" w14:textId="77777777" w:rsidR="002A664B" w:rsidRPr="006922E2" w:rsidRDefault="002A664B" w:rsidP="002A664B">
      <w:pPr>
        <w:tabs>
          <w:tab w:val="left" w:pos="567"/>
        </w:tabs>
        <w:spacing w:after="0" w:line="240" w:lineRule="auto"/>
        <w:rPr>
          <w:rFonts w:ascii="Times New Roman" w:hAnsi="Times New Roman"/>
        </w:rPr>
      </w:pPr>
    </w:p>
    <w:p w14:paraId="3C79172E" w14:textId="77777777" w:rsidR="002A664B" w:rsidRPr="006922E2" w:rsidRDefault="002A664B" w:rsidP="002A664B">
      <w:pPr>
        <w:tabs>
          <w:tab w:val="left" w:pos="567"/>
        </w:tabs>
        <w:spacing w:after="0" w:line="240" w:lineRule="auto"/>
        <w:rPr>
          <w:rFonts w:ascii="Times New Roman" w:hAnsi="Times New Roman"/>
        </w:rPr>
      </w:pPr>
    </w:p>
    <w:p w14:paraId="0C7B0792"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11.</w:t>
      </w:r>
      <w:r w:rsidRPr="006922E2">
        <w:rPr>
          <w:rFonts w:ascii="Times New Roman" w:hAnsi="Times New Roman"/>
          <w:b/>
        </w:rPr>
        <w:tab/>
      </w:r>
      <w:r w:rsidR="0071493B">
        <w:rPr>
          <w:rFonts w:ascii="Times New Roman" w:hAnsi="Times New Roman"/>
          <w:b/>
        </w:rPr>
        <w:t>REGISTRUOTOJO</w:t>
      </w:r>
      <w:r w:rsidRPr="006922E2">
        <w:rPr>
          <w:rFonts w:ascii="Times New Roman" w:hAnsi="Times New Roman"/>
          <w:b/>
        </w:rPr>
        <w:t xml:space="preserve"> PAVADINIMAS IR ADRESAS</w:t>
      </w:r>
    </w:p>
    <w:p w14:paraId="66DE26EE" w14:textId="77777777" w:rsidR="002A664B" w:rsidRPr="00ED67BF" w:rsidRDefault="002A664B" w:rsidP="002A664B">
      <w:pPr>
        <w:autoSpaceDE w:val="0"/>
        <w:autoSpaceDN w:val="0"/>
        <w:adjustRightInd w:val="0"/>
        <w:spacing w:after="0" w:line="240" w:lineRule="auto"/>
        <w:rPr>
          <w:rFonts w:ascii="Times New Roman" w:eastAsia="Batang" w:hAnsi="Times New Roman"/>
          <w:lang w:eastAsia="ko-KR"/>
        </w:rPr>
      </w:pPr>
    </w:p>
    <w:p w14:paraId="73886FD2" w14:textId="77777777" w:rsidR="002A664B" w:rsidRPr="00ED67BF" w:rsidRDefault="002A664B" w:rsidP="002A664B">
      <w:pPr>
        <w:autoSpaceDE w:val="0"/>
        <w:autoSpaceDN w:val="0"/>
        <w:adjustRightInd w:val="0"/>
        <w:spacing w:after="0" w:line="240" w:lineRule="auto"/>
        <w:rPr>
          <w:rFonts w:ascii="Times New Roman" w:eastAsia="Batang" w:hAnsi="Times New Roman"/>
          <w:lang w:eastAsia="ko-KR"/>
        </w:rPr>
      </w:pPr>
      <w:r w:rsidRPr="00ED67BF">
        <w:rPr>
          <w:rFonts w:ascii="Times New Roman" w:eastAsia="Batang" w:hAnsi="Times New Roman"/>
          <w:lang w:eastAsia="ko-KR"/>
        </w:rPr>
        <w:t xml:space="preserve">Teva </w:t>
      </w:r>
      <w:r w:rsidRPr="00ED67BF">
        <w:rPr>
          <w:rFonts w:ascii="Times New Roman" w:hAnsi="Times New Roman"/>
          <w:bCs/>
          <w:lang w:eastAsia="pt-PT"/>
        </w:rPr>
        <w:t>Pharma B.V.</w:t>
      </w:r>
    </w:p>
    <w:p w14:paraId="5436B2B0" w14:textId="77777777" w:rsidR="002A664B"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5171FD40" w14:textId="77777777" w:rsidR="0071493B" w:rsidRPr="00ED67BF"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1D0D6EFF" w14:textId="77777777" w:rsidR="002A664B" w:rsidRPr="00ED67BF" w:rsidRDefault="002A664B" w:rsidP="002A664B">
      <w:pPr>
        <w:spacing w:after="0" w:line="240" w:lineRule="auto"/>
        <w:ind w:left="567" w:hanging="567"/>
        <w:rPr>
          <w:rFonts w:ascii="Times New Roman" w:hAnsi="Times New Roman"/>
          <w:bCs/>
          <w:lang w:eastAsia="pt-PT"/>
        </w:rPr>
      </w:pPr>
      <w:r w:rsidRPr="00ED67BF">
        <w:rPr>
          <w:rFonts w:ascii="Times New Roman" w:hAnsi="Times New Roman"/>
          <w:bCs/>
          <w:lang w:eastAsia="pt-PT"/>
        </w:rPr>
        <w:t>Nyderlandai</w:t>
      </w:r>
    </w:p>
    <w:p w14:paraId="2767F1F2" w14:textId="77777777" w:rsidR="002A664B" w:rsidRPr="006922E2" w:rsidRDefault="002A664B" w:rsidP="002A664B">
      <w:pPr>
        <w:tabs>
          <w:tab w:val="left" w:pos="567"/>
        </w:tabs>
        <w:spacing w:after="0" w:line="240" w:lineRule="auto"/>
        <w:rPr>
          <w:rFonts w:ascii="Times New Roman" w:hAnsi="Times New Roman"/>
        </w:rPr>
      </w:pPr>
    </w:p>
    <w:p w14:paraId="59B9AB6D" w14:textId="77777777" w:rsidR="002A664B" w:rsidRPr="006922E2" w:rsidRDefault="002A664B" w:rsidP="002A664B">
      <w:pPr>
        <w:tabs>
          <w:tab w:val="left" w:pos="567"/>
        </w:tabs>
        <w:spacing w:after="0" w:line="240" w:lineRule="auto"/>
        <w:rPr>
          <w:rFonts w:ascii="Times New Roman" w:hAnsi="Times New Roman"/>
        </w:rPr>
      </w:pPr>
    </w:p>
    <w:p w14:paraId="42F25E9F"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12.</w:t>
      </w:r>
      <w:r w:rsidRPr="006922E2">
        <w:rPr>
          <w:rFonts w:ascii="Times New Roman" w:hAnsi="Times New Roman"/>
          <w:b/>
        </w:rPr>
        <w:tab/>
      </w:r>
      <w:r w:rsidRPr="00ED67BF">
        <w:rPr>
          <w:rFonts w:ascii="Times New Roman" w:hAnsi="Times New Roman"/>
          <w:b/>
          <w:noProof/>
          <w:szCs w:val="24"/>
        </w:rPr>
        <w:t>R</w:t>
      </w:r>
      <w:r w:rsidR="0071493B">
        <w:rPr>
          <w:rFonts w:ascii="Times New Roman" w:hAnsi="Times New Roman"/>
          <w:b/>
          <w:noProof/>
          <w:szCs w:val="24"/>
        </w:rPr>
        <w:t>EGISTRACIJOS</w:t>
      </w:r>
      <w:r w:rsidRPr="00ED67BF">
        <w:rPr>
          <w:rFonts w:ascii="Times New Roman" w:hAnsi="Times New Roman"/>
          <w:b/>
          <w:noProof/>
          <w:szCs w:val="24"/>
        </w:rPr>
        <w:t xml:space="preserve"> PAŽYMĖJIMO NUMERIS (-IAI)</w:t>
      </w:r>
    </w:p>
    <w:p w14:paraId="6724D46C" w14:textId="77777777" w:rsidR="002A664B" w:rsidRPr="006922E2" w:rsidRDefault="002A664B" w:rsidP="002A664B">
      <w:pPr>
        <w:tabs>
          <w:tab w:val="left" w:pos="567"/>
        </w:tabs>
        <w:spacing w:after="0" w:line="240" w:lineRule="auto"/>
        <w:rPr>
          <w:rFonts w:ascii="Times New Roman" w:hAnsi="Times New Roman"/>
        </w:rPr>
      </w:pPr>
    </w:p>
    <w:p w14:paraId="0AF62B33" w14:textId="77777777" w:rsidR="002A664B" w:rsidRPr="006922E2" w:rsidRDefault="002A664B" w:rsidP="002A664B">
      <w:pPr>
        <w:tabs>
          <w:tab w:val="left" w:pos="567"/>
        </w:tabs>
        <w:spacing w:after="0" w:line="240" w:lineRule="auto"/>
        <w:rPr>
          <w:rFonts w:ascii="Times New Roman" w:hAnsi="Times New Roman"/>
        </w:rPr>
      </w:pPr>
    </w:p>
    <w:p w14:paraId="20E3EF96"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13.</w:t>
      </w:r>
      <w:r w:rsidRPr="006922E2">
        <w:rPr>
          <w:rFonts w:ascii="Times New Roman" w:hAnsi="Times New Roman"/>
          <w:b/>
        </w:rPr>
        <w:tab/>
        <w:t>SERIJOS NUMERIS</w:t>
      </w:r>
    </w:p>
    <w:p w14:paraId="636B1FD6" w14:textId="77777777" w:rsidR="002A664B" w:rsidRPr="006922E2" w:rsidRDefault="002A664B" w:rsidP="002A664B">
      <w:pPr>
        <w:tabs>
          <w:tab w:val="left" w:pos="567"/>
        </w:tabs>
        <w:spacing w:after="0" w:line="240" w:lineRule="auto"/>
        <w:rPr>
          <w:rFonts w:ascii="Times New Roman" w:hAnsi="Times New Roman"/>
        </w:rPr>
      </w:pPr>
    </w:p>
    <w:p w14:paraId="1FB1467C" w14:textId="77777777" w:rsidR="00FE7EB8" w:rsidRDefault="00FE7EB8" w:rsidP="002A664B">
      <w:pPr>
        <w:tabs>
          <w:tab w:val="left" w:pos="567"/>
        </w:tabs>
        <w:spacing w:after="0" w:line="240" w:lineRule="auto"/>
        <w:rPr>
          <w:rFonts w:ascii="Times New Roman" w:hAnsi="Times New Roman"/>
        </w:rPr>
      </w:pPr>
      <w:r w:rsidRPr="00D95EEB">
        <w:rPr>
          <w:rFonts w:ascii="Times New Roman" w:hAnsi="Times New Roman"/>
          <w:highlight w:val="lightGray"/>
        </w:rPr>
        <w:t>Lot</w:t>
      </w:r>
    </w:p>
    <w:p w14:paraId="6EE9D28B"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Serija</w:t>
      </w:r>
    </w:p>
    <w:p w14:paraId="1B3F13FC" w14:textId="77777777" w:rsidR="002A664B" w:rsidRPr="006922E2" w:rsidRDefault="002A664B" w:rsidP="002A664B">
      <w:pPr>
        <w:tabs>
          <w:tab w:val="left" w:pos="567"/>
        </w:tabs>
        <w:spacing w:after="0" w:line="240" w:lineRule="auto"/>
        <w:rPr>
          <w:rFonts w:ascii="Times New Roman" w:hAnsi="Times New Roman"/>
        </w:rPr>
      </w:pPr>
    </w:p>
    <w:p w14:paraId="5DEE7D31" w14:textId="77777777" w:rsidR="002A664B" w:rsidRPr="006922E2" w:rsidRDefault="002A664B" w:rsidP="002A664B">
      <w:pPr>
        <w:tabs>
          <w:tab w:val="left" w:pos="567"/>
        </w:tabs>
        <w:spacing w:after="0" w:line="240" w:lineRule="auto"/>
        <w:rPr>
          <w:rFonts w:ascii="Times New Roman" w:hAnsi="Times New Roman"/>
        </w:rPr>
      </w:pPr>
    </w:p>
    <w:p w14:paraId="2145A80E"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14.</w:t>
      </w:r>
      <w:r w:rsidRPr="006922E2">
        <w:rPr>
          <w:rFonts w:ascii="Times New Roman" w:hAnsi="Times New Roman"/>
          <w:b/>
        </w:rPr>
        <w:tab/>
        <w:t>PARDAVIMO (IŠDAVIMO) TVARKA</w:t>
      </w:r>
    </w:p>
    <w:p w14:paraId="084CE01B" w14:textId="77777777" w:rsidR="002A664B" w:rsidRPr="006922E2" w:rsidRDefault="002A664B" w:rsidP="002A664B">
      <w:pPr>
        <w:tabs>
          <w:tab w:val="left" w:pos="567"/>
        </w:tabs>
        <w:spacing w:after="0" w:line="240" w:lineRule="auto"/>
        <w:rPr>
          <w:rFonts w:ascii="Times New Roman" w:hAnsi="Times New Roman"/>
        </w:rPr>
      </w:pPr>
    </w:p>
    <w:p w14:paraId="083E1612" w14:textId="77777777" w:rsidR="002A664B" w:rsidRPr="006922E2" w:rsidRDefault="002A664B" w:rsidP="002A664B">
      <w:pPr>
        <w:tabs>
          <w:tab w:val="left" w:pos="567"/>
        </w:tabs>
        <w:spacing w:after="0" w:line="240" w:lineRule="auto"/>
        <w:rPr>
          <w:rFonts w:ascii="Times New Roman" w:hAnsi="Times New Roman"/>
        </w:rPr>
      </w:pPr>
    </w:p>
    <w:p w14:paraId="50E17519"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15.</w:t>
      </w:r>
      <w:r w:rsidRPr="006922E2">
        <w:rPr>
          <w:rFonts w:ascii="Times New Roman" w:hAnsi="Times New Roman"/>
          <w:b/>
        </w:rPr>
        <w:tab/>
        <w:t>VARTOJIMO INSTRUKCIJA</w:t>
      </w:r>
    </w:p>
    <w:p w14:paraId="745621A3" w14:textId="77777777" w:rsidR="002A664B" w:rsidRPr="006922E2" w:rsidRDefault="002A664B" w:rsidP="002A664B">
      <w:pPr>
        <w:tabs>
          <w:tab w:val="left" w:pos="567"/>
        </w:tabs>
        <w:spacing w:after="0" w:line="240" w:lineRule="auto"/>
        <w:rPr>
          <w:rFonts w:ascii="Times New Roman" w:hAnsi="Times New Roman"/>
        </w:rPr>
      </w:pPr>
    </w:p>
    <w:p w14:paraId="7C03E883" w14:textId="77777777" w:rsidR="00397959" w:rsidRPr="008151AD" w:rsidRDefault="00397959" w:rsidP="00397959">
      <w:pPr>
        <w:numPr>
          <w:ilvl w:val="12"/>
          <w:numId w:val="0"/>
        </w:numPr>
        <w:spacing w:after="0" w:line="240" w:lineRule="auto"/>
        <w:ind w:right="-2"/>
        <w:rPr>
          <w:rFonts w:ascii="Times New Roman" w:hAnsi="Times New Roman"/>
          <w:bCs/>
          <w:noProof/>
        </w:rPr>
      </w:pPr>
      <w:r w:rsidRPr="008151AD">
        <w:rPr>
          <w:rFonts w:ascii="Times New Roman" w:hAnsi="Times New Roman"/>
          <w:bCs/>
          <w:noProof/>
        </w:rPr>
        <w:t>&lt;{QR kodas}&gt; &lt;{kitas 2D bar kodas}&gt; &lt;{NFC}&gt;</w:t>
      </w:r>
    </w:p>
    <w:p w14:paraId="27555716" w14:textId="3CFBE00D" w:rsidR="002A664B" w:rsidRDefault="00397959" w:rsidP="00397959">
      <w:pPr>
        <w:tabs>
          <w:tab w:val="left" w:pos="567"/>
        </w:tabs>
        <w:spacing w:after="0" w:line="240" w:lineRule="auto"/>
        <w:rPr>
          <w:rFonts w:ascii="Times New Roman" w:hAnsi="Times New Roman"/>
        </w:rPr>
      </w:pPr>
      <w:r w:rsidRPr="008151AD">
        <w:rPr>
          <w:rFonts w:ascii="Times New Roman" w:hAnsi="Times New Roman"/>
          <w:bCs/>
          <w:noProof/>
        </w:rPr>
        <w:t>&lt;{URL}&gt;</w:t>
      </w:r>
    </w:p>
    <w:p w14:paraId="10407EA8" w14:textId="77777777" w:rsidR="00397959" w:rsidRPr="006922E2" w:rsidRDefault="00397959" w:rsidP="002A664B">
      <w:pPr>
        <w:tabs>
          <w:tab w:val="left" w:pos="567"/>
        </w:tabs>
        <w:spacing w:after="0" w:line="240" w:lineRule="auto"/>
        <w:rPr>
          <w:rFonts w:ascii="Times New Roman" w:hAnsi="Times New Roman"/>
        </w:rPr>
      </w:pPr>
    </w:p>
    <w:p w14:paraId="0FFABDFD" w14:textId="77777777" w:rsidR="002A664B" w:rsidRPr="006922E2" w:rsidRDefault="002A664B" w:rsidP="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6922E2">
        <w:rPr>
          <w:rFonts w:ascii="Times New Roman" w:hAnsi="Times New Roman"/>
          <w:b/>
        </w:rPr>
        <w:t>16.</w:t>
      </w:r>
      <w:r w:rsidRPr="006922E2">
        <w:rPr>
          <w:rFonts w:ascii="Times New Roman" w:hAnsi="Times New Roman"/>
          <w:b/>
        </w:rPr>
        <w:tab/>
        <w:t>INFORMACIJA BRAILIO RAŠTU</w:t>
      </w:r>
    </w:p>
    <w:p w14:paraId="215741F8" w14:textId="77777777" w:rsidR="002A664B" w:rsidRPr="006922E2" w:rsidRDefault="002A664B" w:rsidP="002A664B">
      <w:pPr>
        <w:tabs>
          <w:tab w:val="left" w:pos="567"/>
        </w:tabs>
        <w:spacing w:after="0" w:line="240" w:lineRule="auto"/>
        <w:rPr>
          <w:rFonts w:ascii="Times New Roman" w:hAnsi="Times New Roman"/>
        </w:rPr>
      </w:pPr>
    </w:p>
    <w:p w14:paraId="2B8A7D45" w14:textId="77777777" w:rsidR="00D92AB5" w:rsidRPr="00EB296D" w:rsidRDefault="00D92AB5" w:rsidP="00D92AB5">
      <w:pPr>
        <w:tabs>
          <w:tab w:val="left" w:pos="567"/>
        </w:tabs>
        <w:spacing w:after="0" w:line="240" w:lineRule="auto"/>
        <w:rPr>
          <w:rFonts w:ascii="Times New Roman" w:hAnsi="Times New Roman"/>
          <w:b/>
          <w:bCs/>
          <w:color w:val="000000"/>
          <w:highlight w:val="lightGray"/>
        </w:rPr>
      </w:pPr>
      <w:r w:rsidRPr="00EB296D">
        <w:rPr>
          <w:rFonts w:ascii="Times New Roman" w:hAnsi="Times New Roman"/>
          <w:b/>
          <w:bCs/>
          <w:color w:val="000000"/>
          <w:highlight w:val="lightGray"/>
        </w:rPr>
        <w:t>Jeigu nėra išorinės dėžutės</w:t>
      </w:r>
    </w:p>
    <w:p w14:paraId="7AF4800D" w14:textId="77777777" w:rsidR="00D92AB5" w:rsidRPr="00D92AB5" w:rsidRDefault="00D92AB5" w:rsidP="00D92AB5">
      <w:pPr>
        <w:rPr>
          <w:rFonts w:ascii="Times New Roman" w:hAnsi="Times New Roman"/>
          <w:color w:val="000000"/>
        </w:rPr>
      </w:pPr>
      <w:r w:rsidRPr="00EB296D">
        <w:rPr>
          <w:rFonts w:ascii="Times New Roman" w:hAnsi="Times New Roman"/>
          <w:color w:val="000000"/>
          <w:highlight w:val="lightGray"/>
        </w:rPr>
        <w:t>mometasone teva</w:t>
      </w:r>
      <w:r w:rsidRPr="006922E2">
        <w:rPr>
          <w:rFonts w:ascii="Times New Roman" w:hAnsi="Times New Roman"/>
          <w:color w:val="000000"/>
        </w:rPr>
        <w:t xml:space="preserve"> </w:t>
      </w:r>
    </w:p>
    <w:p w14:paraId="10E17793" w14:textId="77777777" w:rsidR="00D92AB5" w:rsidRPr="00AA4DFF" w:rsidRDefault="00D92AB5" w:rsidP="00D92A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4"/>
          <w:lang w:val="en-GB"/>
        </w:rPr>
      </w:pPr>
      <w:r w:rsidRPr="00AA4DFF">
        <w:rPr>
          <w:rFonts w:ascii="Times New Roman" w:hAnsi="Times New Roman"/>
          <w:b/>
          <w:noProof/>
          <w:snapToGrid w:val="0"/>
          <w:szCs w:val="20"/>
          <w:lang w:val="en-GB"/>
        </w:rPr>
        <w:t>17.</w:t>
      </w:r>
      <w:r w:rsidRPr="00AA4DFF">
        <w:rPr>
          <w:rFonts w:ascii="Times New Roman" w:hAnsi="Times New Roman"/>
          <w:b/>
          <w:noProof/>
          <w:snapToGrid w:val="0"/>
          <w:szCs w:val="20"/>
          <w:lang w:val="en-GB"/>
        </w:rPr>
        <w:tab/>
        <w:t>UNIKALUS IDENTIFIKATORIUS – 2D BRŪKŠNINIS KODAS</w:t>
      </w:r>
    </w:p>
    <w:p w14:paraId="34B4F7D4" w14:textId="77777777" w:rsidR="00D92AB5" w:rsidRPr="00AA4DFF" w:rsidRDefault="00D92AB5" w:rsidP="00D92AB5">
      <w:pPr>
        <w:tabs>
          <w:tab w:val="left" w:pos="567"/>
        </w:tabs>
        <w:spacing w:after="0" w:line="260" w:lineRule="exact"/>
        <w:rPr>
          <w:rFonts w:ascii="Times New Roman" w:hAnsi="Times New Roman"/>
          <w:noProof/>
          <w:snapToGrid w:val="0"/>
          <w:szCs w:val="20"/>
          <w:lang w:val="en-GB"/>
        </w:rPr>
      </w:pPr>
    </w:p>
    <w:p w14:paraId="1D94470D" w14:textId="77777777" w:rsidR="00A0626A" w:rsidRPr="00AA4DFF" w:rsidRDefault="00A0626A" w:rsidP="00A0626A">
      <w:pPr>
        <w:tabs>
          <w:tab w:val="left" w:pos="567"/>
        </w:tabs>
        <w:spacing w:after="0" w:line="260" w:lineRule="exact"/>
        <w:rPr>
          <w:rFonts w:ascii="Times New Roman" w:hAnsi="Times New Roman"/>
          <w:noProof/>
          <w:snapToGrid w:val="0"/>
          <w:shd w:val="clear" w:color="auto" w:fill="CCCCCC"/>
          <w:lang w:val="en-GB"/>
        </w:rPr>
      </w:pPr>
      <w:r w:rsidRPr="00D95EEB">
        <w:rPr>
          <w:rFonts w:ascii="Times New Roman" w:hAnsi="Times New Roman"/>
          <w:highlight w:val="lightGray"/>
          <w:lang w:val="en-GB"/>
        </w:rPr>
        <w:t>Duomenys neb</w:t>
      </w:r>
      <w:r w:rsidRPr="00D95EEB">
        <w:rPr>
          <w:rFonts w:ascii="Times New Roman" w:hAnsi="Times New Roman"/>
          <w:highlight w:val="lightGray"/>
        </w:rPr>
        <w:t>ūtini</w:t>
      </w:r>
      <w:r w:rsidRPr="00D95EEB">
        <w:rPr>
          <w:rFonts w:ascii="Times New Roman" w:hAnsi="Times New Roman"/>
          <w:highlight w:val="lightGray"/>
          <w:lang w:val="en-GB"/>
        </w:rPr>
        <w:t>.</w:t>
      </w:r>
    </w:p>
    <w:p w14:paraId="5C7678B1" w14:textId="77777777" w:rsidR="00D92AB5" w:rsidRPr="00AA4DFF" w:rsidRDefault="00D92AB5" w:rsidP="00D92AB5">
      <w:pPr>
        <w:tabs>
          <w:tab w:val="left" w:pos="567"/>
        </w:tabs>
        <w:spacing w:after="0" w:line="260" w:lineRule="exact"/>
        <w:rPr>
          <w:rFonts w:ascii="Times New Roman" w:hAnsi="Times New Roman"/>
          <w:noProof/>
          <w:snapToGrid w:val="0"/>
          <w:shd w:val="clear" w:color="auto" w:fill="CCCCCC"/>
          <w:lang w:val="en-GB"/>
        </w:rPr>
      </w:pPr>
    </w:p>
    <w:p w14:paraId="4800F644" w14:textId="77777777" w:rsidR="00D92AB5" w:rsidRPr="00AA4DFF" w:rsidRDefault="00D92AB5" w:rsidP="00D92AB5">
      <w:pPr>
        <w:tabs>
          <w:tab w:val="left" w:pos="567"/>
        </w:tabs>
        <w:spacing w:after="0" w:line="260" w:lineRule="exact"/>
        <w:rPr>
          <w:rFonts w:ascii="Times New Roman" w:hAnsi="Times New Roman"/>
          <w:noProof/>
          <w:snapToGrid w:val="0"/>
          <w:szCs w:val="20"/>
          <w:lang w:val="en-GB"/>
        </w:rPr>
      </w:pPr>
    </w:p>
    <w:p w14:paraId="67F471FB" w14:textId="77777777" w:rsidR="00D92AB5" w:rsidRPr="00AA4DFF" w:rsidRDefault="00D92AB5" w:rsidP="00D92AB5">
      <w:pPr>
        <w:tabs>
          <w:tab w:val="left" w:pos="567"/>
        </w:tabs>
        <w:spacing w:after="0" w:line="260" w:lineRule="exact"/>
        <w:rPr>
          <w:rFonts w:ascii="Times New Roman" w:hAnsi="Times New Roman"/>
          <w:noProof/>
          <w:snapToGrid w:val="0"/>
          <w:szCs w:val="20"/>
          <w:lang w:val="en-GB"/>
        </w:rPr>
      </w:pPr>
    </w:p>
    <w:p w14:paraId="27C59DE0" w14:textId="77777777" w:rsidR="00D92AB5" w:rsidRPr="00AA4DFF" w:rsidRDefault="00D92AB5" w:rsidP="00D92AB5">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noProof/>
          <w:snapToGrid w:val="0"/>
          <w:szCs w:val="20"/>
          <w:lang w:val="en-GB"/>
        </w:rPr>
      </w:pPr>
      <w:r w:rsidRPr="00AA4DFF">
        <w:rPr>
          <w:rFonts w:ascii="Times New Roman" w:hAnsi="Times New Roman"/>
          <w:b/>
          <w:noProof/>
          <w:snapToGrid w:val="0"/>
          <w:szCs w:val="20"/>
          <w:lang w:val="en-GB"/>
        </w:rPr>
        <w:t>18.</w:t>
      </w:r>
      <w:r w:rsidRPr="00AA4DFF">
        <w:rPr>
          <w:rFonts w:ascii="Times New Roman" w:hAnsi="Times New Roman"/>
          <w:b/>
          <w:noProof/>
          <w:snapToGrid w:val="0"/>
          <w:szCs w:val="20"/>
          <w:lang w:val="en-GB"/>
        </w:rPr>
        <w:tab/>
        <w:t>UNIKALUS IDENTIFIKATORIUS – ŽMONĖMS SUPRANTAMI DUOMENYS</w:t>
      </w:r>
    </w:p>
    <w:p w14:paraId="63465F3B" w14:textId="77777777" w:rsidR="00D92AB5" w:rsidRPr="00AA4DFF" w:rsidRDefault="00D92AB5" w:rsidP="00D92AB5">
      <w:pPr>
        <w:tabs>
          <w:tab w:val="left" w:pos="567"/>
        </w:tabs>
        <w:spacing w:after="0" w:line="260" w:lineRule="exact"/>
        <w:rPr>
          <w:rFonts w:ascii="Times New Roman" w:hAnsi="Times New Roman"/>
          <w:noProof/>
          <w:snapToGrid w:val="0"/>
          <w:szCs w:val="20"/>
          <w:lang w:val="en-GB"/>
        </w:rPr>
      </w:pPr>
    </w:p>
    <w:p w14:paraId="1DC057DE" w14:textId="77777777" w:rsidR="00A0626A" w:rsidRPr="00AA4DFF" w:rsidRDefault="00A0626A" w:rsidP="00A0626A">
      <w:pPr>
        <w:tabs>
          <w:tab w:val="left" w:pos="567"/>
        </w:tabs>
        <w:spacing w:after="0" w:line="260" w:lineRule="exact"/>
        <w:rPr>
          <w:rFonts w:ascii="Times New Roman" w:hAnsi="Times New Roman"/>
          <w:noProof/>
          <w:snapToGrid w:val="0"/>
          <w:shd w:val="clear" w:color="auto" w:fill="CCCCCC"/>
          <w:lang w:val="en-GB"/>
        </w:rPr>
      </w:pPr>
      <w:r w:rsidRPr="00D95EEB">
        <w:rPr>
          <w:rFonts w:ascii="Times New Roman" w:hAnsi="Times New Roman"/>
          <w:highlight w:val="lightGray"/>
          <w:lang w:val="en-GB"/>
        </w:rPr>
        <w:t>Duomenys neb</w:t>
      </w:r>
      <w:r w:rsidRPr="00D95EEB">
        <w:rPr>
          <w:rFonts w:ascii="Times New Roman" w:hAnsi="Times New Roman"/>
          <w:highlight w:val="lightGray"/>
        </w:rPr>
        <w:t>ūtini</w:t>
      </w:r>
      <w:r w:rsidRPr="00D95EEB">
        <w:rPr>
          <w:rFonts w:ascii="Times New Roman" w:hAnsi="Times New Roman"/>
          <w:highlight w:val="lightGray"/>
          <w:lang w:val="en-GB"/>
        </w:rPr>
        <w:t>.</w:t>
      </w:r>
    </w:p>
    <w:p w14:paraId="76F795AB" w14:textId="77777777" w:rsidR="00D92AB5" w:rsidRPr="006922E2" w:rsidRDefault="00D92AB5" w:rsidP="00D92AB5">
      <w:pPr>
        <w:tabs>
          <w:tab w:val="left" w:pos="567"/>
        </w:tabs>
        <w:spacing w:after="0" w:line="240" w:lineRule="auto"/>
        <w:rPr>
          <w:rFonts w:ascii="Times New Roman" w:hAnsi="Times New Roman"/>
        </w:rPr>
      </w:pPr>
    </w:p>
    <w:p w14:paraId="1335BFE7" w14:textId="77777777" w:rsidR="00D92AB5" w:rsidRPr="006922E2" w:rsidRDefault="00D92AB5" w:rsidP="00D92AB5">
      <w:pPr>
        <w:tabs>
          <w:tab w:val="left" w:pos="567"/>
        </w:tabs>
        <w:spacing w:after="0" w:line="240" w:lineRule="auto"/>
        <w:rPr>
          <w:rFonts w:ascii="Times New Roman" w:hAnsi="Times New Roman"/>
        </w:rPr>
      </w:pPr>
    </w:p>
    <w:p w14:paraId="100FC149" w14:textId="77777777" w:rsidR="00D92AB5" w:rsidRPr="006922E2" w:rsidRDefault="00D92AB5" w:rsidP="00D92AB5">
      <w:pPr>
        <w:tabs>
          <w:tab w:val="left" w:pos="567"/>
        </w:tabs>
        <w:spacing w:after="0" w:line="240" w:lineRule="auto"/>
        <w:rPr>
          <w:rFonts w:ascii="Times New Roman" w:hAnsi="Times New Roman"/>
        </w:rPr>
      </w:pPr>
    </w:p>
    <w:p w14:paraId="4776C21E" w14:textId="77777777" w:rsidR="002A664B" w:rsidRPr="006922E2" w:rsidRDefault="002A664B" w:rsidP="002A664B">
      <w:pPr>
        <w:tabs>
          <w:tab w:val="left" w:pos="567"/>
        </w:tabs>
        <w:spacing w:after="0" w:line="240" w:lineRule="auto"/>
        <w:rPr>
          <w:rFonts w:ascii="Times New Roman" w:hAnsi="Times New Roman"/>
        </w:rPr>
      </w:pPr>
    </w:p>
    <w:p w14:paraId="3201E65F" w14:textId="77777777" w:rsidR="002A664B" w:rsidRPr="006922E2" w:rsidRDefault="002A664B" w:rsidP="002A664B">
      <w:pPr>
        <w:tabs>
          <w:tab w:val="left" w:pos="567"/>
        </w:tabs>
        <w:spacing w:after="0" w:line="240" w:lineRule="auto"/>
        <w:rPr>
          <w:rFonts w:ascii="Times New Roman" w:hAnsi="Times New Roman"/>
        </w:rPr>
      </w:pPr>
    </w:p>
    <w:p w14:paraId="0DEF8C74" w14:textId="77777777" w:rsidR="002A664B" w:rsidRPr="006922E2" w:rsidRDefault="002A664B" w:rsidP="002A664B">
      <w:pPr>
        <w:tabs>
          <w:tab w:val="left" w:pos="567"/>
        </w:tabs>
        <w:spacing w:after="0" w:line="240" w:lineRule="auto"/>
        <w:rPr>
          <w:rFonts w:ascii="Times New Roman" w:hAnsi="Times New Roman"/>
        </w:rPr>
      </w:pPr>
    </w:p>
    <w:p w14:paraId="39EBEB9F"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bookmarkStart w:id="14" w:name="_Toc129243137"/>
      <w:bookmarkStart w:id="15" w:name="_Toc129243262"/>
    </w:p>
    <w:p w14:paraId="2ABB166B"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6657D0AC"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51ED5377"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18A7D52C"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79A9C3C2"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00C7F453"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11F4B799"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743418D6"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0DA9AE30"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418C1A9D"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6E5D533"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A30C90A"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C9D515C"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A471043"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0347AC04"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6F9EC87A"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397DE4E9"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2DC3A17A"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p>
    <w:p w14:paraId="45168F33" w14:textId="77777777" w:rsidR="002A664B" w:rsidRDefault="002A664B" w:rsidP="002A664B">
      <w:pPr>
        <w:tabs>
          <w:tab w:val="left" w:pos="567"/>
        </w:tabs>
        <w:spacing w:after="0" w:line="240" w:lineRule="auto"/>
        <w:ind w:left="567" w:hanging="567"/>
        <w:jc w:val="center"/>
        <w:outlineLvl w:val="0"/>
        <w:rPr>
          <w:rFonts w:ascii="Times New Roman" w:hAnsi="Times New Roman"/>
          <w:b/>
          <w:caps/>
        </w:rPr>
      </w:pPr>
    </w:p>
    <w:p w14:paraId="0D80751E"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B. PAKUOTĖS LAPELIS</w:t>
      </w:r>
      <w:bookmarkEnd w:id="14"/>
      <w:bookmarkEnd w:id="15"/>
    </w:p>
    <w:p w14:paraId="1419AE5B" w14:textId="77777777" w:rsidR="002A664B" w:rsidRPr="006922E2" w:rsidRDefault="002A664B" w:rsidP="002A664B">
      <w:pPr>
        <w:tabs>
          <w:tab w:val="left" w:pos="567"/>
        </w:tabs>
        <w:spacing w:after="0" w:line="240" w:lineRule="auto"/>
        <w:ind w:left="567" w:hanging="567"/>
        <w:outlineLvl w:val="0"/>
        <w:rPr>
          <w:rFonts w:ascii="Times New Roman" w:hAnsi="Times New Roman"/>
          <w:b/>
          <w:caps/>
        </w:rPr>
      </w:pPr>
      <w:bookmarkStart w:id="16" w:name="_Toc129243138"/>
      <w:bookmarkStart w:id="17" w:name="_Toc129243263"/>
    </w:p>
    <w:p w14:paraId="3842A436" w14:textId="77777777" w:rsidR="002A664B" w:rsidRDefault="002A664B" w:rsidP="002A664B">
      <w:pPr>
        <w:rPr>
          <w:rFonts w:ascii="Times New Roman" w:hAnsi="Times New Roman"/>
          <w:b/>
          <w:caps/>
        </w:rPr>
      </w:pPr>
      <w:r>
        <w:rPr>
          <w:rFonts w:ascii="Times New Roman" w:hAnsi="Times New Roman"/>
          <w:b/>
          <w:caps/>
        </w:rPr>
        <w:br w:type="page"/>
      </w:r>
    </w:p>
    <w:p w14:paraId="6FA28C92"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r w:rsidRPr="006922E2">
        <w:rPr>
          <w:rFonts w:ascii="Times New Roman" w:hAnsi="Times New Roman"/>
          <w:b/>
          <w:caps/>
        </w:rPr>
        <w:t>P</w:t>
      </w:r>
      <w:r w:rsidRPr="006922E2">
        <w:rPr>
          <w:rFonts w:ascii="Times New Roman" w:hAnsi="Times New Roman"/>
          <w:b/>
        </w:rPr>
        <w:t>akuotės lapelis: informacija vartotojui</w:t>
      </w:r>
      <w:bookmarkEnd w:id="16"/>
      <w:bookmarkEnd w:id="17"/>
    </w:p>
    <w:p w14:paraId="49F7BEE4" w14:textId="77777777" w:rsidR="002A664B" w:rsidRPr="006922E2" w:rsidRDefault="002A664B" w:rsidP="002A664B">
      <w:pPr>
        <w:tabs>
          <w:tab w:val="left" w:pos="567"/>
        </w:tabs>
        <w:spacing w:after="0" w:line="240" w:lineRule="auto"/>
        <w:ind w:left="567" w:hanging="567"/>
        <w:jc w:val="center"/>
        <w:outlineLvl w:val="0"/>
        <w:rPr>
          <w:rFonts w:ascii="Times New Roman" w:hAnsi="Times New Roman"/>
          <w:b/>
          <w:caps/>
        </w:rPr>
      </w:pPr>
    </w:p>
    <w:p w14:paraId="4063026D" w14:textId="77777777" w:rsidR="002A664B" w:rsidRPr="006922E2" w:rsidRDefault="002A664B" w:rsidP="002A664B">
      <w:pPr>
        <w:tabs>
          <w:tab w:val="left" w:pos="567"/>
        </w:tabs>
        <w:spacing w:after="0" w:line="240" w:lineRule="auto"/>
        <w:jc w:val="center"/>
        <w:rPr>
          <w:rFonts w:ascii="Times New Roman" w:hAnsi="Times New Roman"/>
          <w:b/>
          <w:color w:val="000000"/>
        </w:rPr>
      </w:pPr>
      <w:r w:rsidRPr="006922E2">
        <w:rPr>
          <w:rFonts w:ascii="Times New Roman" w:hAnsi="Times New Roman"/>
          <w:b/>
          <w:color w:val="000000"/>
        </w:rPr>
        <w:t>Mometasone Teva 50</w:t>
      </w:r>
      <w:r>
        <w:rPr>
          <w:rFonts w:ascii="Times New Roman" w:hAnsi="Times New Roman"/>
          <w:b/>
          <w:color w:val="000000"/>
        </w:rPr>
        <w:t> </w:t>
      </w:r>
      <w:r w:rsidRPr="006922E2">
        <w:rPr>
          <w:rFonts w:ascii="Times New Roman" w:hAnsi="Times New Roman"/>
          <w:b/>
          <w:color w:val="000000"/>
        </w:rPr>
        <w:t>mikrogramų/dozėje nosies purškalas</w:t>
      </w:r>
      <w:r>
        <w:rPr>
          <w:rFonts w:ascii="Times New Roman" w:hAnsi="Times New Roman"/>
          <w:b/>
          <w:color w:val="000000"/>
        </w:rPr>
        <w:t xml:space="preserve"> (</w:t>
      </w:r>
      <w:r w:rsidRPr="006922E2">
        <w:rPr>
          <w:rFonts w:ascii="Times New Roman" w:hAnsi="Times New Roman"/>
          <w:b/>
          <w:color w:val="000000"/>
        </w:rPr>
        <w:t>suspensija</w:t>
      </w:r>
      <w:r>
        <w:rPr>
          <w:rFonts w:ascii="Times New Roman" w:hAnsi="Times New Roman"/>
          <w:b/>
          <w:color w:val="000000"/>
        </w:rPr>
        <w:t>)</w:t>
      </w:r>
    </w:p>
    <w:p w14:paraId="3160E205" w14:textId="77777777" w:rsidR="002A664B" w:rsidRPr="006922E2" w:rsidRDefault="00BB46BE" w:rsidP="002A664B">
      <w:pPr>
        <w:tabs>
          <w:tab w:val="left" w:pos="567"/>
        </w:tabs>
        <w:spacing w:after="0" w:line="240" w:lineRule="auto"/>
        <w:ind w:left="567" w:hanging="567"/>
        <w:jc w:val="center"/>
        <w:outlineLvl w:val="0"/>
        <w:rPr>
          <w:rFonts w:ascii="Times New Roman" w:hAnsi="Times New Roman"/>
          <w:caps/>
        </w:rPr>
      </w:pPr>
      <w:r>
        <w:rPr>
          <w:rFonts w:ascii="Times New Roman" w:hAnsi="Times New Roman"/>
        </w:rPr>
        <w:t>m</w:t>
      </w:r>
      <w:r w:rsidR="002A664B" w:rsidRPr="006922E2">
        <w:rPr>
          <w:rFonts w:ascii="Times New Roman" w:hAnsi="Times New Roman"/>
        </w:rPr>
        <w:t>ometazono furoatas</w:t>
      </w:r>
    </w:p>
    <w:p w14:paraId="6CCBAC29"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color w:val="000000"/>
        </w:rPr>
      </w:pPr>
    </w:p>
    <w:p w14:paraId="5C9892A2" w14:textId="77777777" w:rsidR="002A664B" w:rsidRDefault="002A664B" w:rsidP="002A664B">
      <w:pPr>
        <w:suppressAutoHyphens/>
        <w:spacing w:after="0" w:line="240" w:lineRule="auto"/>
        <w:rPr>
          <w:rFonts w:ascii="Times New Roman" w:hAnsi="Times New Roman"/>
          <w:b/>
          <w:noProof/>
          <w:snapToGrid w:val="0"/>
        </w:rPr>
      </w:pPr>
      <w:r w:rsidRPr="006922E2">
        <w:rPr>
          <w:rFonts w:ascii="Times New Roman" w:hAnsi="Times New Roman"/>
          <w:b/>
          <w:noProof/>
          <w:snapToGrid w:val="0"/>
        </w:rPr>
        <w:t>Atidžiai perskaitykite visą šį lapelį, prieš pradėdami vartoti vaistą, nes jame pateikiama Jums svarbi informacija.</w:t>
      </w:r>
    </w:p>
    <w:p w14:paraId="643E46DD" w14:textId="77777777" w:rsidR="005A5331" w:rsidRDefault="005A5331" w:rsidP="00BB46BE">
      <w:pPr>
        <w:pStyle w:val="BTEMEASMCA"/>
        <w:rPr>
          <w:sz w:val="22"/>
          <w:szCs w:val="22"/>
        </w:rPr>
      </w:pPr>
      <w:r w:rsidRPr="0040262B">
        <w:rPr>
          <w:sz w:val="22"/>
          <w:szCs w:val="22"/>
        </w:rPr>
        <w:t>Visada vartokite šį vaistą tiksliai kaip aprašyta šiame lapelyje arba kaip nurodė gydytojas arba vaistininkas.</w:t>
      </w:r>
    </w:p>
    <w:p w14:paraId="44316959" w14:textId="77777777" w:rsidR="005A5331" w:rsidRPr="0040262B" w:rsidRDefault="005A5331" w:rsidP="005A5331">
      <w:pPr>
        <w:pStyle w:val="BT-EMEASMCA"/>
        <w:tabs>
          <w:tab w:val="clear" w:pos="567"/>
          <w:tab w:val="left" w:pos="360"/>
        </w:tabs>
        <w:ind w:left="720" w:hanging="720"/>
        <w:rPr>
          <w:sz w:val="22"/>
          <w:szCs w:val="22"/>
        </w:rPr>
      </w:pPr>
      <w:r w:rsidRPr="0040262B">
        <w:rPr>
          <w:sz w:val="22"/>
          <w:szCs w:val="22"/>
        </w:rPr>
        <w:t>Neišmeskite šio lapelio, nes vėl gali prireikti jį perskaityti.</w:t>
      </w:r>
    </w:p>
    <w:p w14:paraId="36A345BD" w14:textId="77777777" w:rsidR="005A5331" w:rsidRPr="0040262B" w:rsidRDefault="005A5331" w:rsidP="005A5331">
      <w:pPr>
        <w:pStyle w:val="BT-EMEASMCA"/>
        <w:tabs>
          <w:tab w:val="clear" w:pos="567"/>
          <w:tab w:val="left" w:pos="360"/>
        </w:tabs>
        <w:ind w:left="720" w:hanging="720"/>
        <w:rPr>
          <w:sz w:val="22"/>
          <w:szCs w:val="22"/>
        </w:rPr>
      </w:pPr>
      <w:r w:rsidRPr="0040262B">
        <w:rPr>
          <w:sz w:val="22"/>
          <w:szCs w:val="22"/>
        </w:rPr>
        <w:t>Jeigu norite sužinoti daugiau arba pasitarti, kreipkitės į vaistininką.</w:t>
      </w:r>
    </w:p>
    <w:p w14:paraId="30B7254C" w14:textId="77777777" w:rsidR="005A5331" w:rsidRPr="00800E4D" w:rsidRDefault="005A5331" w:rsidP="005A5331">
      <w:pPr>
        <w:pStyle w:val="BT-EMEASMCA"/>
        <w:tabs>
          <w:tab w:val="clear" w:pos="567"/>
          <w:tab w:val="left" w:pos="360"/>
        </w:tabs>
        <w:ind w:left="720" w:hanging="720"/>
        <w:rPr>
          <w:sz w:val="22"/>
          <w:szCs w:val="22"/>
        </w:rPr>
      </w:pPr>
      <w:r w:rsidRPr="0040262B">
        <w:rPr>
          <w:sz w:val="22"/>
          <w:szCs w:val="22"/>
        </w:rPr>
        <w:t xml:space="preserve">Jeigu pasireiškė šalutinis poveikis (net jeigu jis šiame lapelyje nenurodytas), kreipkitės į gydytoją </w:t>
      </w:r>
    </w:p>
    <w:p w14:paraId="7D1EB2F1" w14:textId="77777777" w:rsidR="005A5331" w:rsidRDefault="005A5331" w:rsidP="00BB46BE">
      <w:pPr>
        <w:pStyle w:val="BT-EMEASMCA"/>
        <w:tabs>
          <w:tab w:val="clear" w:pos="567"/>
          <w:tab w:val="left" w:pos="360"/>
        </w:tabs>
        <w:ind w:left="720" w:hanging="720"/>
        <w:rPr>
          <w:sz w:val="22"/>
          <w:szCs w:val="22"/>
        </w:rPr>
      </w:pPr>
      <w:r w:rsidRPr="0040262B">
        <w:rPr>
          <w:sz w:val="22"/>
          <w:szCs w:val="22"/>
        </w:rPr>
        <w:t>arba vaistininką. Žr. 4 skyrių.</w:t>
      </w:r>
    </w:p>
    <w:p w14:paraId="1DC3BBB1" w14:textId="77777777" w:rsidR="005A5331" w:rsidRPr="00BB46BE" w:rsidRDefault="005A5331" w:rsidP="00BB46BE">
      <w:pPr>
        <w:pStyle w:val="BT-EMEASMCA"/>
        <w:tabs>
          <w:tab w:val="clear" w:pos="567"/>
          <w:tab w:val="left" w:pos="360"/>
        </w:tabs>
        <w:ind w:left="720" w:hanging="720"/>
        <w:rPr>
          <w:sz w:val="22"/>
          <w:szCs w:val="22"/>
        </w:rPr>
      </w:pPr>
      <w:r w:rsidRPr="00BB46BE">
        <w:rPr>
          <w:sz w:val="22"/>
          <w:szCs w:val="22"/>
        </w:rPr>
        <w:t xml:space="preserve">Jeigu per </w:t>
      </w:r>
      <w:r>
        <w:rPr>
          <w:sz w:val="22"/>
          <w:szCs w:val="22"/>
        </w:rPr>
        <w:t>14</w:t>
      </w:r>
      <w:r w:rsidRPr="00BB46BE">
        <w:rPr>
          <w:sz w:val="22"/>
          <w:szCs w:val="22"/>
        </w:rPr>
        <w:t xml:space="preserve"> dien</w:t>
      </w:r>
      <w:r>
        <w:rPr>
          <w:sz w:val="22"/>
          <w:szCs w:val="22"/>
        </w:rPr>
        <w:t>ų</w:t>
      </w:r>
      <w:r w:rsidRPr="00BB46BE">
        <w:rPr>
          <w:sz w:val="22"/>
          <w:szCs w:val="22"/>
        </w:rPr>
        <w:t xml:space="preserve"> Jūsų savijauta nepagerėjo arba net pablogėjo, kreipkitės į gydytoją.</w:t>
      </w:r>
    </w:p>
    <w:p w14:paraId="79043DC1" w14:textId="77777777" w:rsidR="00BB46BE" w:rsidRDefault="00BB46BE" w:rsidP="002A664B">
      <w:pPr>
        <w:tabs>
          <w:tab w:val="left" w:pos="567"/>
        </w:tabs>
        <w:spacing w:after="0" w:line="240" w:lineRule="auto"/>
        <w:rPr>
          <w:rFonts w:ascii="Times New Roman" w:hAnsi="Times New Roman"/>
          <w:b/>
        </w:rPr>
      </w:pPr>
    </w:p>
    <w:p w14:paraId="32C207C1" w14:textId="77777777" w:rsidR="00BB46BE" w:rsidRDefault="00BB46BE" w:rsidP="002A664B">
      <w:pPr>
        <w:tabs>
          <w:tab w:val="left" w:pos="567"/>
        </w:tabs>
        <w:spacing w:after="0" w:line="240" w:lineRule="auto"/>
        <w:rPr>
          <w:rFonts w:ascii="Times New Roman" w:hAnsi="Times New Roman"/>
          <w:b/>
        </w:rPr>
      </w:pPr>
    </w:p>
    <w:p w14:paraId="58B04DA7" w14:textId="77777777" w:rsidR="002A664B" w:rsidRDefault="002A664B" w:rsidP="002A664B">
      <w:pPr>
        <w:tabs>
          <w:tab w:val="left" w:pos="567"/>
        </w:tabs>
        <w:spacing w:after="0" w:line="240" w:lineRule="auto"/>
        <w:rPr>
          <w:rFonts w:ascii="Times New Roman" w:hAnsi="Times New Roman"/>
          <w:b/>
        </w:rPr>
      </w:pPr>
      <w:r>
        <w:rPr>
          <w:rFonts w:ascii="Times New Roman" w:hAnsi="Times New Roman"/>
          <w:b/>
        </w:rPr>
        <w:t>Apie ką rašoma šiame lapelyje?</w:t>
      </w:r>
    </w:p>
    <w:p w14:paraId="7E9FF800" w14:textId="77777777" w:rsidR="00BB46BE" w:rsidRPr="006922E2" w:rsidRDefault="00BB46BE" w:rsidP="002A664B">
      <w:pPr>
        <w:tabs>
          <w:tab w:val="left" w:pos="567"/>
        </w:tabs>
        <w:spacing w:after="0" w:line="240" w:lineRule="auto"/>
        <w:rPr>
          <w:rFonts w:ascii="Times New Roman" w:hAnsi="Times New Roman"/>
          <w:b/>
        </w:rPr>
      </w:pPr>
    </w:p>
    <w:p w14:paraId="59FA0D43" w14:textId="77777777" w:rsidR="002A664B" w:rsidRPr="006922E2" w:rsidRDefault="002A664B" w:rsidP="002A664B">
      <w:pPr>
        <w:tabs>
          <w:tab w:val="left" w:pos="567"/>
          <w:tab w:val="left" w:pos="720"/>
        </w:tabs>
        <w:spacing w:after="0" w:line="240" w:lineRule="auto"/>
        <w:rPr>
          <w:rFonts w:ascii="Times New Roman" w:hAnsi="Times New Roman"/>
        </w:rPr>
      </w:pPr>
      <w:r w:rsidRPr="006922E2">
        <w:rPr>
          <w:rFonts w:ascii="Times New Roman" w:hAnsi="Times New Roman"/>
        </w:rPr>
        <w:t>1.</w:t>
      </w:r>
      <w:r w:rsidRPr="006922E2">
        <w:rPr>
          <w:rFonts w:ascii="Times New Roman" w:hAnsi="Times New Roman"/>
        </w:rPr>
        <w:tab/>
        <w:t xml:space="preserve">Kas yra </w:t>
      </w:r>
      <w:r w:rsidRPr="006922E2">
        <w:rPr>
          <w:rFonts w:ascii="Times New Roman" w:hAnsi="Times New Roman"/>
          <w:color w:val="000000"/>
        </w:rPr>
        <w:t xml:space="preserve">Mometasone Teva nosies purškalas </w:t>
      </w:r>
      <w:r w:rsidRPr="006922E2">
        <w:rPr>
          <w:rFonts w:ascii="Times New Roman" w:hAnsi="Times New Roman"/>
        </w:rPr>
        <w:t>ir kam jis vartojamas</w:t>
      </w:r>
    </w:p>
    <w:p w14:paraId="68DBA784" w14:textId="77777777" w:rsidR="002A664B" w:rsidRPr="006922E2" w:rsidRDefault="002A664B" w:rsidP="002A664B">
      <w:pPr>
        <w:tabs>
          <w:tab w:val="left" w:pos="567"/>
          <w:tab w:val="left" w:pos="720"/>
        </w:tabs>
        <w:spacing w:after="0" w:line="240" w:lineRule="auto"/>
        <w:rPr>
          <w:rFonts w:ascii="Times New Roman" w:hAnsi="Times New Roman"/>
          <w:color w:val="000000"/>
        </w:rPr>
      </w:pPr>
      <w:r w:rsidRPr="006922E2">
        <w:rPr>
          <w:rFonts w:ascii="Times New Roman" w:hAnsi="Times New Roman"/>
        </w:rPr>
        <w:t>2.</w:t>
      </w:r>
      <w:r w:rsidRPr="006922E2">
        <w:rPr>
          <w:rFonts w:ascii="Times New Roman" w:hAnsi="Times New Roman"/>
        </w:rPr>
        <w:tab/>
        <w:t xml:space="preserve">Kas žinotina prieš vartojant </w:t>
      </w:r>
      <w:r w:rsidRPr="006922E2">
        <w:rPr>
          <w:rFonts w:ascii="Times New Roman" w:hAnsi="Times New Roman"/>
          <w:color w:val="000000"/>
        </w:rPr>
        <w:t>Mometasone Teva nosies purškalą</w:t>
      </w:r>
    </w:p>
    <w:p w14:paraId="4DB66D89" w14:textId="77777777" w:rsidR="002A664B" w:rsidRPr="006922E2" w:rsidRDefault="002A664B" w:rsidP="002A664B">
      <w:pPr>
        <w:tabs>
          <w:tab w:val="left" w:pos="567"/>
          <w:tab w:val="left" w:pos="720"/>
        </w:tabs>
        <w:spacing w:after="0" w:line="240" w:lineRule="auto"/>
        <w:rPr>
          <w:rFonts w:ascii="Times New Roman" w:hAnsi="Times New Roman"/>
          <w:color w:val="000000"/>
        </w:rPr>
      </w:pPr>
      <w:r w:rsidRPr="006922E2">
        <w:rPr>
          <w:rFonts w:ascii="Times New Roman" w:hAnsi="Times New Roman"/>
        </w:rPr>
        <w:t>3.</w:t>
      </w:r>
      <w:r w:rsidRPr="006922E2">
        <w:rPr>
          <w:rFonts w:ascii="Times New Roman" w:hAnsi="Times New Roman"/>
        </w:rPr>
        <w:tab/>
        <w:t xml:space="preserve">Kaip vartoti </w:t>
      </w:r>
      <w:r w:rsidRPr="006922E2">
        <w:rPr>
          <w:rFonts w:ascii="Times New Roman" w:hAnsi="Times New Roman"/>
          <w:color w:val="000000"/>
        </w:rPr>
        <w:t>Mometasone Teva nosies purškalą</w:t>
      </w:r>
    </w:p>
    <w:p w14:paraId="6A9500E6" w14:textId="77777777" w:rsidR="002A664B" w:rsidRPr="006922E2" w:rsidRDefault="002A664B" w:rsidP="002A664B">
      <w:pPr>
        <w:tabs>
          <w:tab w:val="left" w:pos="567"/>
          <w:tab w:val="left" w:pos="720"/>
        </w:tabs>
        <w:spacing w:after="0" w:line="240" w:lineRule="auto"/>
        <w:rPr>
          <w:rFonts w:ascii="Times New Roman" w:hAnsi="Times New Roman"/>
        </w:rPr>
      </w:pPr>
      <w:r w:rsidRPr="006922E2">
        <w:rPr>
          <w:rFonts w:ascii="Times New Roman" w:hAnsi="Times New Roman"/>
        </w:rPr>
        <w:t>4.</w:t>
      </w:r>
      <w:r w:rsidRPr="006922E2">
        <w:rPr>
          <w:rFonts w:ascii="Times New Roman" w:hAnsi="Times New Roman"/>
        </w:rPr>
        <w:tab/>
        <w:t>Galimas šalutinis poveikis</w:t>
      </w:r>
    </w:p>
    <w:p w14:paraId="7150797A" w14:textId="77777777" w:rsidR="002A664B" w:rsidRPr="006922E2" w:rsidRDefault="002A664B" w:rsidP="002A664B">
      <w:pPr>
        <w:tabs>
          <w:tab w:val="left" w:pos="567"/>
          <w:tab w:val="left" w:pos="720"/>
        </w:tabs>
        <w:spacing w:after="0" w:line="240" w:lineRule="auto"/>
        <w:rPr>
          <w:rFonts w:ascii="Times New Roman" w:hAnsi="Times New Roman"/>
        </w:rPr>
      </w:pPr>
      <w:r w:rsidRPr="006922E2">
        <w:rPr>
          <w:rFonts w:ascii="Times New Roman" w:hAnsi="Times New Roman"/>
        </w:rPr>
        <w:t>5.</w:t>
      </w:r>
      <w:r w:rsidRPr="006922E2">
        <w:rPr>
          <w:rFonts w:ascii="Times New Roman" w:hAnsi="Times New Roman"/>
        </w:rPr>
        <w:tab/>
        <w:t xml:space="preserve">Kaip laikyti </w:t>
      </w:r>
      <w:r w:rsidRPr="006922E2">
        <w:rPr>
          <w:rFonts w:ascii="Times New Roman" w:hAnsi="Times New Roman"/>
          <w:color w:val="000000"/>
        </w:rPr>
        <w:t>Mometasone Teva nosies purškalą</w:t>
      </w:r>
    </w:p>
    <w:p w14:paraId="37513C2D" w14:textId="77777777" w:rsidR="002A664B" w:rsidRPr="006922E2" w:rsidRDefault="002A664B" w:rsidP="002A664B">
      <w:pPr>
        <w:numPr>
          <w:ilvl w:val="12"/>
          <w:numId w:val="0"/>
        </w:numPr>
        <w:spacing w:after="0" w:line="240" w:lineRule="auto"/>
        <w:ind w:left="567" w:right="-2" w:hanging="567"/>
        <w:rPr>
          <w:rFonts w:ascii="Times New Roman" w:hAnsi="Times New Roman"/>
          <w:snapToGrid w:val="0"/>
        </w:rPr>
      </w:pPr>
      <w:r w:rsidRPr="006922E2">
        <w:rPr>
          <w:rFonts w:ascii="Times New Roman" w:hAnsi="Times New Roman"/>
          <w:snapToGrid w:val="0"/>
        </w:rPr>
        <w:t>6.</w:t>
      </w:r>
      <w:r w:rsidRPr="006922E2">
        <w:rPr>
          <w:rFonts w:ascii="Times New Roman" w:hAnsi="Times New Roman"/>
          <w:snapToGrid w:val="0"/>
        </w:rPr>
        <w:tab/>
      </w:r>
      <w:r w:rsidRPr="006922E2">
        <w:rPr>
          <w:rFonts w:ascii="Times New Roman" w:hAnsi="Times New Roman"/>
          <w:noProof/>
          <w:snapToGrid w:val="0"/>
        </w:rPr>
        <w:t>Pakuotės turinys ir kita informacija</w:t>
      </w:r>
    </w:p>
    <w:p w14:paraId="427E51C1" w14:textId="77777777" w:rsidR="002A664B" w:rsidRPr="006922E2" w:rsidRDefault="002A664B" w:rsidP="002A664B">
      <w:pPr>
        <w:tabs>
          <w:tab w:val="left" w:pos="567"/>
          <w:tab w:val="left" w:pos="720"/>
        </w:tabs>
        <w:spacing w:after="0" w:line="240" w:lineRule="auto"/>
        <w:rPr>
          <w:rFonts w:ascii="Times New Roman" w:hAnsi="Times New Roman"/>
        </w:rPr>
      </w:pPr>
    </w:p>
    <w:p w14:paraId="031336ED" w14:textId="77777777" w:rsidR="002A664B" w:rsidRPr="006922E2" w:rsidRDefault="002A664B" w:rsidP="002A664B">
      <w:pPr>
        <w:tabs>
          <w:tab w:val="left" w:pos="567"/>
        </w:tabs>
        <w:spacing w:after="0" w:line="240" w:lineRule="auto"/>
        <w:rPr>
          <w:rFonts w:ascii="Times New Roman" w:hAnsi="Times New Roman"/>
          <w:color w:val="000000"/>
        </w:rPr>
      </w:pPr>
    </w:p>
    <w:p w14:paraId="132EE576" w14:textId="77777777" w:rsidR="002A664B" w:rsidRPr="006922E2" w:rsidRDefault="002A664B" w:rsidP="002A664B">
      <w:pPr>
        <w:keepNext/>
        <w:tabs>
          <w:tab w:val="left" w:pos="567"/>
        </w:tabs>
        <w:spacing w:after="0" w:line="240" w:lineRule="auto"/>
        <w:ind w:left="567" w:hanging="567"/>
        <w:outlineLvl w:val="1"/>
        <w:rPr>
          <w:rFonts w:ascii="Times New Roman" w:hAnsi="Times New Roman"/>
          <w:b/>
        </w:rPr>
      </w:pPr>
      <w:bookmarkStart w:id="18" w:name="_Toc129243139"/>
      <w:bookmarkStart w:id="19" w:name="_Toc129243264"/>
      <w:r w:rsidRPr="006922E2">
        <w:rPr>
          <w:rFonts w:ascii="Times New Roman" w:hAnsi="Times New Roman"/>
          <w:b/>
        </w:rPr>
        <w:t>1.</w:t>
      </w:r>
      <w:r w:rsidRPr="006922E2">
        <w:rPr>
          <w:rFonts w:ascii="Times New Roman" w:hAnsi="Times New Roman"/>
          <w:b/>
        </w:rPr>
        <w:tab/>
        <w:t xml:space="preserve">Kas yra </w:t>
      </w:r>
      <w:r w:rsidRPr="006922E2">
        <w:rPr>
          <w:rFonts w:ascii="Times New Roman" w:hAnsi="Times New Roman"/>
          <w:b/>
          <w:color w:val="000000"/>
        </w:rPr>
        <w:t>Mometasone Teva</w:t>
      </w:r>
      <w:r w:rsidRPr="006922E2">
        <w:rPr>
          <w:rFonts w:ascii="Times New Roman" w:hAnsi="Times New Roman"/>
          <w:b/>
        </w:rPr>
        <w:t xml:space="preserve"> ir kam jis vartojamas</w:t>
      </w:r>
      <w:bookmarkEnd w:id="18"/>
      <w:bookmarkEnd w:id="19"/>
    </w:p>
    <w:p w14:paraId="09259EAA"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03448C1F" w14:textId="77777777" w:rsidR="002A664B" w:rsidRDefault="002A664B" w:rsidP="002A664B">
      <w:pPr>
        <w:tabs>
          <w:tab w:val="left" w:pos="567"/>
        </w:tabs>
        <w:autoSpaceDE w:val="0"/>
        <w:autoSpaceDN w:val="0"/>
        <w:adjustRightInd w:val="0"/>
        <w:spacing w:after="0" w:line="240" w:lineRule="auto"/>
        <w:rPr>
          <w:rFonts w:ascii="Times New Roman" w:hAnsi="Times New Roman"/>
          <w:b/>
          <w:color w:val="000000"/>
        </w:rPr>
      </w:pPr>
      <w:r w:rsidRPr="006922E2">
        <w:rPr>
          <w:rFonts w:ascii="Times New Roman" w:hAnsi="Times New Roman"/>
          <w:b/>
        </w:rPr>
        <w:t xml:space="preserve">Kas yra </w:t>
      </w:r>
      <w:r w:rsidRPr="006922E2">
        <w:rPr>
          <w:rFonts w:ascii="Times New Roman" w:hAnsi="Times New Roman"/>
          <w:b/>
          <w:color w:val="000000"/>
        </w:rPr>
        <w:t>Mometasone Teva nosies purškalas?</w:t>
      </w:r>
    </w:p>
    <w:p w14:paraId="77C022C0" w14:textId="77777777" w:rsidR="00BB46BE" w:rsidRPr="006922E2" w:rsidRDefault="00BB46BE" w:rsidP="002A664B">
      <w:pPr>
        <w:tabs>
          <w:tab w:val="left" w:pos="567"/>
        </w:tabs>
        <w:autoSpaceDE w:val="0"/>
        <w:autoSpaceDN w:val="0"/>
        <w:adjustRightInd w:val="0"/>
        <w:spacing w:after="0" w:line="240" w:lineRule="auto"/>
        <w:rPr>
          <w:rFonts w:ascii="Times New Roman" w:hAnsi="Times New Roman"/>
          <w:b/>
        </w:rPr>
      </w:pPr>
    </w:p>
    <w:p w14:paraId="21022760" w14:textId="77777777" w:rsidR="002A664B" w:rsidRPr="006922E2" w:rsidRDefault="002A664B" w:rsidP="002A664B">
      <w:pPr>
        <w:keepNext/>
        <w:tabs>
          <w:tab w:val="left" w:pos="567"/>
        </w:tabs>
        <w:spacing w:after="0" w:line="240" w:lineRule="auto"/>
        <w:outlineLvl w:val="0"/>
        <w:rPr>
          <w:rFonts w:ascii="Times New Roman" w:hAnsi="Times New Roman"/>
          <w:color w:val="000000"/>
        </w:rPr>
      </w:pPr>
      <w:r w:rsidRPr="006922E2">
        <w:rPr>
          <w:rFonts w:ascii="Times New Roman" w:hAnsi="Times New Roman"/>
          <w:color w:val="000000"/>
        </w:rPr>
        <w:t>Mometasone Teva 50</w:t>
      </w:r>
      <w:r>
        <w:rPr>
          <w:rFonts w:ascii="Times New Roman" w:hAnsi="Times New Roman"/>
          <w:color w:val="000000"/>
        </w:rPr>
        <w:t> </w:t>
      </w:r>
      <w:r w:rsidRPr="006922E2">
        <w:rPr>
          <w:rFonts w:ascii="Times New Roman" w:hAnsi="Times New Roman"/>
          <w:color w:val="000000"/>
        </w:rPr>
        <w:t>mikrogramų/įpurškime nosies purškalo sudėtyje yra veikliosios medžiagos mometazono furoato, priklausančio vaistų, vadinamų kortikosteroidais, grupei. Mometasone Teva nereikia painioti su anaboliniais steroidais, kurių tabletėmis arba injekcijomis piktnaudžiauja kai kurie sportininkai. Įpurškus mometazono furoato į nosį, jis padeda nuslopinti uždegimą</w:t>
      </w:r>
      <w:r w:rsidR="00D014B4">
        <w:rPr>
          <w:rFonts w:ascii="Times New Roman" w:hAnsi="Times New Roman"/>
          <w:color w:val="000000"/>
        </w:rPr>
        <w:t xml:space="preserve"> (nosies gleivinės p</w:t>
      </w:r>
      <w:r w:rsidR="003E7A20">
        <w:rPr>
          <w:rFonts w:ascii="Times New Roman" w:hAnsi="Times New Roman"/>
          <w:color w:val="000000"/>
        </w:rPr>
        <w:t>aburkim</w:t>
      </w:r>
      <w:r w:rsidR="00D014B4">
        <w:rPr>
          <w:rFonts w:ascii="Times New Roman" w:hAnsi="Times New Roman"/>
          <w:color w:val="000000"/>
        </w:rPr>
        <w:t>ą ir dirginimą)</w:t>
      </w:r>
      <w:r w:rsidRPr="006922E2">
        <w:rPr>
          <w:rFonts w:ascii="Times New Roman" w:hAnsi="Times New Roman"/>
          <w:color w:val="000000"/>
        </w:rPr>
        <w:t>, praeina čiaudulys, nosies niež</w:t>
      </w:r>
      <w:r>
        <w:rPr>
          <w:rFonts w:ascii="Times New Roman" w:hAnsi="Times New Roman"/>
          <w:color w:val="000000"/>
        </w:rPr>
        <w:t>ėjima</w:t>
      </w:r>
      <w:r w:rsidRPr="006922E2">
        <w:rPr>
          <w:rFonts w:ascii="Times New Roman" w:hAnsi="Times New Roman"/>
          <w:color w:val="000000"/>
        </w:rPr>
        <w:t>s, išnyksta nosies užsikimšimas arba nustoja tekėti sekretas.</w:t>
      </w:r>
    </w:p>
    <w:p w14:paraId="6AAD4F96" w14:textId="77777777" w:rsidR="002A664B" w:rsidRPr="006922E2" w:rsidRDefault="002A664B" w:rsidP="002A664B">
      <w:pPr>
        <w:tabs>
          <w:tab w:val="left" w:pos="567"/>
        </w:tabs>
        <w:spacing w:after="0" w:line="240" w:lineRule="auto"/>
        <w:rPr>
          <w:rFonts w:ascii="Times New Roman" w:hAnsi="Times New Roman"/>
          <w:color w:val="000000"/>
        </w:rPr>
      </w:pPr>
    </w:p>
    <w:p w14:paraId="15D312CC"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bCs/>
        </w:rPr>
      </w:pPr>
      <w:r w:rsidRPr="006922E2">
        <w:rPr>
          <w:rFonts w:ascii="Times New Roman" w:hAnsi="Times New Roman"/>
          <w:b/>
          <w:bCs/>
        </w:rPr>
        <w:t xml:space="preserve">Kam vartojamas </w:t>
      </w:r>
      <w:r w:rsidRPr="006922E2">
        <w:rPr>
          <w:rFonts w:ascii="Times New Roman" w:hAnsi="Times New Roman"/>
          <w:b/>
          <w:color w:val="000000"/>
        </w:rPr>
        <w:t>Mometasone Teva nosies purškalas</w:t>
      </w:r>
      <w:r w:rsidRPr="006922E2">
        <w:rPr>
          <w:rFonts w:ascii="Times New Roman" w:hAnsi="Times New Roman"/>
          <w:b/>
          <w:bCs/>
        </w:rPr>
        <w:sym w:font="Arial Narrow Special G1" w:char="F03F"/>
      </w:r>
    </w:p>
    <w:p w14:paraId="5D84E5C3" w14:textId="77777777" w:rsidR="00BB46BE" w:rsidRDefault="00BB46BE" w:rsidP="00ED5EC3">
      <w:pPr>
        <w:tabs>
          <w:tab w:val="left" w:pos="567"/>
        </w:tabs>
        <w:spacing w:after="0" w:line="240" w:lineRule="auto"/>
        <w:rPr>
          <w:rFonts w:ascii="Times New Roman" w:hAnsi="Times New Roman"/>
          <w:color w:val="000000"/>
        </w:rPr>
      </w:pPr>
    </w:p>
    <w:p w14:paraId="4E6F58E2" w14:textId="77777777" w:rsidR="002A664B" w:rsidRPr="006922E2" w:rsidRDefault="002A664B" w:rsidP="00ED5EC3">
      <w:pPr>
        <w:tabs>
          <w:tab w:val="left" w:pos="567"/>
        </w:tabs>
        <w:spacing w:after="0" w:line="240" w:lineRule="auto"/>
        <w:rPr>
          <w:rFonts w:ascii="Times New Roman" w:hAnsi="Times New Roman"/>
        </w:rPr>
      </w:pPr>
      <w:r w:rsidRPr="006922E2">
        <w:rPr>
          <w:rFonts w:ascii="Times New Roman" w:hAnsi="Times New Roman"/>
          <w:color w:val="000000"/>
        </w:rPr>
        <w:t>Mometasone Teva</w:t>
      </w:r>
      <w:r w:rsidRPr="006922E2">
        <w:rPr>
          <w:rFonts w:ascii="Times New Roman" w:hAnsi="Times New Roman"/>
          <w:b/>
        </w:rPr>
        <w:t xml:space="preserve"> </w:t>
      </w:r>
      <w:r w:rsidR="00634E19" w:rsidRPr="00A417C1">
        <w:rPr>
          <w:rFonts w:ascii="Times New Roman" w:hAnsi="Times New Roman"/>
        </w:rPr>
        <w:t>nosies purškalas</w:t>
      </w:r>
      <w:r w:rsidR="00634E19">
        <w:rPr>
          <w:rFonts w:ascii="Times New Roman" w:hAnsi="Times New Roman"/>
          <w:b/>
        </w:rPr>
        <w:t xml:space="preserve"> </w:t>
      </w:r>
      <w:r w:rsidRPr="006922E2">
        <w:rPr>
          <w:rFonts w:ascii="Times New Roman" w:hAnsi="Times New Roman"/>
        </w:rPr>
        <w:t xml:space="preserve">vartojamas </w:t>
      </w:r>
      <w:r w:rsidR="00ED5EC3">
        <w:rPr>
          <w:rFonts w:ascii="Times New Roman" w:hAnsi="Times New Roman"/>
        </w:rPr>
        <w:t xml:space="preserve">nuo 18 metų </w:t>
      </w:r>
      <w:r w:rsidRPr="006922E2">
        <w:rPr>
          <w:rFonts w:ascii="Times New Roman" w:hAnsi="Times New Roman"/>
        </w:rPr>
        <w:t>suaugusiesiems šienligės (sezoninio alerginio rinito) simptomams šalinti.</w:t>
      </w:r>
    </w:p>
    <w:p w14:paraId="20B1B749" w14:textId="77777777" w:rsidR="00634E19" w:rsidRDefault="00634E19" w:rsidP="002A664B">
      <w:pPr>
        <w:tabs>
          <w:tab w:val="left" w:pos="567"/>
        </w:tabs>
        <w:spacing w:after="0" w:line="240" w:lineRule="auto"/>
        <w:rPr>
          <w:rFonts w:ascii="Times New Roman" w:hAnsi="Times New Roman"/>
        </w:rPr>
      </w:pPr>
    </w:p>
    <w:p w14:paraId="5CD1358C"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Šienligė, paprastai prasidedanti tam tikru metų laiku, yra alerginė reakcija, kurią sukelia įkvėptos medžių, žolių arba piktžolių žiedadulkės, taip pat pelėsių bei grybelių sporos. </w:t>
      </w:r>
      <w:r w:rsidRPr="006922E2">
        <w:rPr>
          <w:rFonts w:ascii="Times New Roman" w:hAnsi="Times New Roman"/>
          <w:color w:val="000000"/>
        </w:rPr>
        <w:t>Mometasone Teva</w:t>
      </w:r>
      <w:r w:rsidRPr="006922E2">
        <w:rPr>
          <w:rFonts w:ascii="Times New Roman" w:hAnsi="Times New Roman"/>
          <w:b/>
        </w:rPr>
        <w:t xml:space="preserve"> </w:t>
      </w:r>
      <w:r w:rsidR="00555D18" w:rsidRPr="00A417C1">
        <w:rPr>
          <w:rFonts w:ascii="Times New Roman" w:hAnsi="Times New Roman"/>
        </w:rPr>
        <w:t>nosies purškalas</w:t>
      </w:r>
      <w:r w:rsidR="00555D18">
        <w:rPr>
          <w:rFonts w:ascii="Times New Roman" w:hAnsi="Times New Roman"/>
          <w:b/>
        </w:rPr>
        <w:t xml:space="preserve"> </w:t>
      </w:r>
      <w:r w:rsidRPr="006922E2">
        <w:rPr>
          <w:rFonts w:ascii="Times New Roman" w:hAnsi="Times New Roman"/>
        </w:rPr>
        <w:t xml:space="preserve">mažina nosies gleivinės paburkimą ir dirginimą, todėl </w:t>
      </w:r>
      <w:r w:rsidR="006B39C2">
        <w:rPr>
          <w:rFonts w:ascii="Times New Roman" w:hAnsi="Times New Roman"/>
        </w:rPr>
        <w:t>sumažėja</w:t>
      </w:r>
      <w:r w:rsidRPr="006922E2">
        <w:rPr>
          <w:rFonts w:ascii="Times New Roman" w:hAnsi="Times New Roman"/>
        </w:rPr>
        <w:t xml:space="preserve"> čiaudulys, nosies niež</w:t>
      </w:r>
      <w:r>
        <w:rPr>
          <w:rFonts w:ascii="Times New Roman" w:hAnsi="Times New Roman"/>
        </w:rPr>
        <w:t>ėjima</w:t>
      </w:r>
      <w:r w:rsidRPr="006922E2">
        <w:rPr>
          <w:rFonts w:ascii="Times New Roman" w:hAnsi="Times New Roman"/>
        </w:rPr>
        <w:t>s, užgulimas, nustoja tekėti sekretas</w:t>
      </w:r>
      <w:r w:rsidR="006B39C2">
        <w:rPr>
          <w:rFonts w:ascii="Times New Roman" w:hAnsi="Times New Roman"/>
        </w:rPr>
        <w:t>.</w:t>
      </w:r>
    </w:p>
    <w:p w14:paraId="61002761" w14:textId="77777777" w:rsidR="002A664B" w:rsidRPr="006922E2" w:rsidRDefault="002A664B" w:rsidP="002A664B">
      <w:pPr>
        <w:tabs>
          <w:tab w:val="left" w:pos="567"/>
        </w:tabs>
        <w:spacing w:after="0" w:line="240" w:lineRule="auto"/>
        <w:rPr>
          <w:rFonts w:ascii="Times New Roman" w:hAnsi="Times New Roman"/>
          <w:color w:val="000000"/>
        </w:rPr>
      </w:pPr>
    </w:p>
    <w:p w14:paraId="5DF3A72D" w14:textId="77777777" w:rsidR="002A664B" w:rsidRDefault="00ED5EC3" w:rsidP="002A664B">
      <w:pPr>
        <w:tabs>
          <w:tab w:val="left" w:pos="567"/>
        </w:tabs>
        <w:spacing w:after="0" w:line="240" w:lineRule="auto"/>
        <w:rPr>
          <w:rFonts w:ascii="Times New Roman" w:hAnsi="Times New Roman"/>
          <w:color w:val="000000"/>
          <w:lang w:eastAsia="et-EE"/>
        </w:rPr>
      </w:pPr>
      <w:r w:rsidRPr="00BB46BE">
        <w:rPr>
          <w:rFonts w:ascii="Times New Roman" w:hAnsi="Times New Roman"/>
          <w:color w:val="000000"/>
          <w:lang w:eastAsia="et-EE"/>
        </w:rPr>
        <w:t>Jeigu per 14 dienų Jūsų savijauta nepagerėjo arba net pablogėjo, turite pasikalbėti su gydytoju.</w:t>
      </w:r>
    </w:p>
    <w:p w14:paraId="67615B9C" w14:textId="77777777" w:rsidR="0088194D" w:rsidRDefault="0088194D" w:rsidP="002A664B">
      <w:pPr>
        <w:tabs>
          <w:tab w:val="left" w:pos="567"/>
        </w:tabs>
        <w:spacing w:after="0" w:line="240" w:lineRule="auto"/>
        <w:rPr>
          <w:rFonts w:ascii="Times New Roman" w:hAnsi="Times New Roman"/>
          <w:color w:val="000000"/>
          <w:lang w:eastAsia="et-EE"/>
        </w:rPr>
      </w:pPr>
      <w:r>
        <w:rPr>
          <w:rFonts w:ascii="Times New Roman" w:hAnsi="Times New Roman"/>
          <w:color w:val="000000"/>
        </w:rPr>
        <w:t xml:space="preserve">Vartojant Mometasone Teva, medicininė apžiūra būtina po </w:t>
      </w:r>
      <w:r>
        <w:rPr>
          <w:rFonts w:ascii="Times New Roman" w:hAnsi="Times New Roman"/>
          <w:color w:val="000000"/>
          <w:lang w:val="en-US"/>
        </w:rPr>
        <w:t>2-4 savai</w:t>
      </w:r>
      <w:r>
        <w:rPr>
          <w:rFonts w:ascii="Times New Roman" w:hAnsi="Times New Roman"/>
          <w:color w:val="000000"/>
        </w:rPr>
        <w:t>čių.</w:t>
      </w:r>
    </w:p>
    <w:p w14:paraId="1D046FF4" w14:textId="77777777" w:rsidR="005665B9" w:rsidRPr="00753841" w:rsidRDefault="005665B9" w:rsidP="005665B9">
      <w:pPr>
        <w:tabs>
          <w:tab w:val="left" w:pos="567"/>
        </w:tabs>
        <w:spacing w:after="0" w:line="240" w:lineRule="auto"/>
        <w:rPr>
          <w:rFonts w:ascii="Times New Roman" w:hAnsi="Times New Roman"/>
          <w:color w:val="000000"/>
        </w:rPr>
      </w:pPr>
    </w:p>
    <w:p w14:paraId="4E4795EB" w14:textId="77777777" w:rsidR="002A664B" w:rsidRPr="006922E2" w:rsidRDefault="002A664B" w:rsidP="002A664B">
      <w:pPr>
        <w:tabs>
          <w:tab w:val="left" w:pos="567"/>
        </w:tabs>
        <w:spacing w:after="0" w:line="240" w:lineRule="auto"/>
        <w:rPr>
          <w:rFonts w:ascii="Times New Roman" w:hAnsi="Times New Roman"/>
        </w:rPr>
      </w:pPr>
    </w:p>
    <w:p w14:paraId="2B4F2DA4" w14:textId="77777777" w:rsidR="002A664B" w:rsidRPr="006922E2" w:rsidRDefault="002A664B" w:rsidP="002A664B">
      <w:pPr>
        <w:keepNext/>
        <w:tabs>
          <w:tab w:val="left" w:pos="567"/>
        </w:tabs>
        <w:spacing w:after="0" w:line="240" w:lineRule="auto"/>
        <w:outlineLvl w:val="1"/>
        <w:rPr>
          <w:rFonts w:ascii="Times New Roman" w:hAnsi="Times New Roman"/>
          <w:b/>
        </w:rPr>
      </w:pPr>
      <w:bookmarkStart w:id="20" w:name="_Toc129243140"/>
      <w:bookmarkStart w:id="21" w:name="_Toc129243265"/>
      <w:r w:rsidRPr="006922E2">
        <w:rPr>
          <w:rFonts w:ascii="Times New Roman" w:hAnsi="Times New Roman"/>
          <w:b/>
        </w:rPr>
        <w:t>2.</w:t>
      </w:r>
      <w:r w:rsidRPr="006922E2">
        <w:rPr>
          <w:rFonts w:ascii="Times New Roman" w:hAnsi="Times New Roman"/>
          <w:b/>
        </w:rPr>
        <w:tab/>
        <w:t xml:space="preserve">Kas žinotina prieš vartojant </w:t>
      </w:r>
      <w:bookmarkEnd w:id="20"/>
      <w:bookmarkEnd w:id="21"/>
      <w:r w:rsidRPr="006922E2">
        <w:rPr>
          <w:rFonts w:ascii="Times New Roman" w:hAnsi="Times New Roman"/>
          <w:b/>
          <w:color w:val="000000"/>
        </w:rPr>
        <w:t>Mometasone Teva</w:t>
      </w:r>
    </w:p>
    <w:p w14:paraId="1796BB2E" w14:textId="77777777" w:rsidR="002A664B" w:rsidRPr="006922E2" w:rsidRDefault="002A664B" w:rsidP="002A664B">
      <w:pPr>
        <w:tabs>
          <w:tab w:val="left" w:pos="567"/>
        </w:tabs>
        <w:spacing w:after="0" w:line="240" w:lineRule="auto"/>
        <w:rPr>
          <w:rFonts w:ascii="Times New Roman" w:hAnsi="Times New Roman"/>
        </w:rPr>
      </w:pPr>
    </w:p>
    <w:p w14:paraId="0C979BF2" w14:textId="77777777" w:rsidR="002A664B" w:rsidRPr="006922E2" w:rsidRDefault="002A664B" w:rsidP="002A664B">
      <w:pPr>
        <w:tabs>
          <w:tab w:val="left" w:pos="567"/>
        </w:tabs>
        <w:spacing w:after="0" w:line="240" w:lineRule="auto"/>
        <w:rPr>
          <w:rFonts w:ascii="Times New Roman" w:hAnsi="Times New Roman"/>
          <w:b/>
          <w:bCs/>
        </w:rPr>
      </w:pPr>
      <w:r w:rsidRPr="006922E2">
        <w:rPr>
          <w:rFonts w:ascii="Times New Roman" w:hAnsi="Times New Roman"/>
          <w:b/>
          <w:color w:val="000000"/>
        </w:rPr>
        <w:t>Mometasone Teva</w:t>
      </w:r>
      <w:r w:rsidRPr="006922E2">
        <w:rPr>
          <w:rFonts w:ascii="Times New Roman" w:hAnsi="Times New Roman"/>
          <w:b/>
          <w:bCs/>
        </w:rPr>
        <w:t xml:space="preserve"> vartoti </w:t>
      </w:r>
      <w:r w:rsidR="00FE2EFA">
        <w:rPr>
          <w:rFonts w:ascii="Times New Roman" w:hAnsi="Times New Roman"/>
          <w:b/>
          <w:bCs/>
        </w:rPr>
        <w:t>draudžiama</w:t>
      </w:r>
      <w:r w:rsidRPr="006922E2">
        <w:rPr>
          <w:rFonts w:ascii="Times New Roman" w:hAnsi="Times New Roman"/>
          <w:b/>
          <w:bCs/>
        </w:rPr>
        <w:t>:</w:t>
      </w:r>
    </w:p>
    <w:p w14:paraId="2F464A4A" w14:textId="77777777" w:rsidR="002A664B" w:rsidRPr="006922E2" w:rsidRDefault="002A664B" w:rsidP="002A664B">
      <w:pPr>
        <w:pStyle w:val="Sraopastraipa1"/>
        <w:numPr>
          <w:ilvl w:val="0"/>
          <w:numId w:val="6"/>
        </w:numPr>
        <w:tabs>
          <w:tab w:val="num" w:pos="567"/>
        </w:tabs>
        <w:spacing w:after="0" w:line="240" w:lineRule="auto"/>
        <w:ind w:left="567" w:hanging="567"/>
        <w:rPr>
          <w:rFonts w:ascii="Times New Roman" w:hAnsi="Times New Roman"/>
          <w:noProof/>
        </w:rPr>
      </w:pPr>
      <w:r w:rsidRPr="006922E2">
        <w:rPr>
          <w:rFonts w:ascii="Times New Roman" w:hAnsi="Times New Roman"/>
          <w:noProof/>
        </w:rPr>
        <w:t>jeigu yra alergija mometazono furoatui arba bet kuriai pagalbinei šio vaisto medžiagai (jos išvardytos 6 skyriuje);</w:t>
      </w:r>
    </w:p>
    <w:p w14:paraId="369CB547" w14:textId="77777777" w:rsidR="002A664B" w:rsidRPr="006922E2" w:rsidRDefault="002A664B" w:rsidP="002A664B">
      <w:pPr>
        <w:tabs>
          <w:tab w:val="left" w:pos="567"/>
        </w:tabs>
        <w:spacing w:after="0" w:line="240" w:lineRule="auto"/>
        <w:ind w:left="567" w:hanging="567"/>
        <w:rPr>
          <w:rFonts w:ascii="Times New Roman" w:hAnsi="Times New Roman"/>
        </w:rPr>
      </w:pPr>
      <w:r w:rsidRPr="006922E2">
        <w:rPr>
          <w:rFonts w:ascii="Times New Roman" w:hAnsi="Times New Roman"/>
        </w:rPr>
        <w:t>-</w:t>
      </w:r>
      <w:r w:rsidRPr="006922E2">
        <w:rPr>
          <w:rFonts w:ascii="Times New Roman" w:hAnsi="Times New Roman"/>
        </w:rPr>
        <w:tab/>
        <w:t xml:space="preserve">jeigu nosies gleivinėje yra negydytas infekcijos sukeltas uždegimas; </w:t>
      </w:r>
      <w:r w:rsidR="00E02A34">
        <w:rPr>
          <w:rFonts w:ascii="Times New Roman" w:hAnsi="Times New Roman"/>
        </w:rPr>
        <w:t>Vartojant</w:t>
      </w:r>
      <w:r w:rsidR="00E02A34" w:rsidRPr="00E02A34">
        <w:rPr>
          <w:rFonts w:ascii="Times New Roman" w:hAnsi="Times New Roman"/>
        </w:rPr>
        <w:t xml:space="preserve"> </w:t>
      </w:r>
      <w:r w:rsidR="00E02A34">
        <w:rPr>
          <w:rFonts w:ascii="Times New Roman" w:hAnsi="Times New Roman"/>
        </w:rPr>
        <w:t>Mometasone Teva nosies purškalą</w:t>
      </w:r>
      <w:r w:rsidR="00E02A34" w:rsidRPr="00E02A34">
        <w:rPr>
          <w:rFonts w:ascii="Times New Roman" w:hAnsi="Times New Roman"/>
        </w:rPr>
        <w:t>, kai Jūsų nosyje yra neišgydyta infekcija, tokia kaip paprastoji pūslelinė, infekcija gali pasunkėti</w:t>
      </w:r>
      <w:r w:rsidR="00E02A34">
        <w:rPr>
          <w:rFonts w:ascii="Times New Roman" w:hAnsi="Times New Roman"/>
        </w:rPr>
        <w:t>.</w:t>
      </w:r>
      <w:r w:rsidR="00E02A34" w:rsidRPr="00E02A34">
        <w:rPr>
          <w:rFonts w:ascii="Times New Roman" w:hAnsi="Times New Roman"/>
        </w:rPr>
        <w:t xml:space="preserve"> </w:t>
      </w:r>
      <w:r w:rsidR="00E02A34">
        <w:rPr>
          <w:rFonts w:ascii="Times New Roman" w:hAnsi="Times New Roman"/>
        </w:rPr>
        <w:t>P</w:t>
      </w:r>
      <w:r w:rsidRPr="006922E2">
        <w:rPr>
          <w:rFonts w:ascii="Times New Roman" w:hAnsi="Times New Roman"/>
        </w:rPr>
        <w:t>rieš prad</w:t>
      </w:r>
      <w:r w:rsidR="00E02A34">
        <w:rPr>
          <w:rFonts w:ascii="Times New Roman" w:hAnsi="Times New Roman"/>
        </w:rPr>
        <w:t>ėdami</w:t>
      </w:r>
      <w:r w:rsidRPr="006922E2">
        <w:rPr>
          <w:rFonts w:ascii="Times New Roman" w:hAnsi="Times New Roman"/>
        </w:rPr>
        <w:t xml:space="preserve"> vartoti nosies purškalą palaukite</w:t>
      </w:r>
      <w:r>
        <w:rPr>
          <w:rFonts w:ascii="Times New Roman" w:hAnsi="Times New Roman"/>
        </w:rPr>
        <w:t>,</w:t>
      </w:r>
      <w:r w:rsidRPr="006922E2">
        <w:rPr>
          <w:rFonts w:ascii="Times New Roman" w:hAnsi="Times New Roman"/>
        </w:rPr>
        <w:t xml:space="preserve"> kol </w:t>
      </w:r>
      <w:r w:rsidR="00E02A34">
        <w:rPr>
          <w:rFonts w:ascii="Times New Roman" w:hAnsi="Times New Roman"/>
        </w:rPr>
        <w:t>infekcija praeis</w:t>
      </w:r>
      <w:r w:rsidRPr="006922E2">
        <w:rPr>
          <w:rFonts w:ascii="Times New Roman" w:hAnsi="Times New Roman"/>
        </w:rPr>
        <w:t>;</w:t>
      </w:r>
    </w:p>
    <w:p w14:paraId="34E327B4" w14:textId="77777777" w:rsidR="002A664B" w:rsidRPr="006922E2" w:rsidRDefault="002A664B" w:rsidP="002A664B">
      <w:pPr>
        <w:tabs>
          <w:tab w:val="left" w:pos="567"/>
        </w:tabs>
        <w:spacing w:after="0" w:line="240" w:lineRule="auto"/>
        <w:ind w:left="567" w:hanging="567"/>
        <w:rPr>
          <w:rFonts w:ascii="Times New Roman" w:hAnsi="Times New Roman"/>
        </w:rPr>
      </w:pPr>
      <w:r w:rsidRPr="006922E2">
        <w:rPr>
          <w:rFonts w:ascii="Times New Roman" w:hAnsi="Times New Roman"/>
        </w:rPr>
        <w:t>-</w:t>
      </w:r>
      <w:r w:rsidRPr="006922E2">
        <w:rPr>
          <w:rFonts w:ascii="Times New Roman" w:hAnsi="Times New Roman"/>
        </w:rPr>
        <w:tab/>
        <w:t xml:space="preserve">jeigu jums neseniai operuota arba sužeista nosis; </w:t>
      </w:r>
      <w:r w:rsidR="00E02A34">
        <w:rPr>
          <w:rFonts w:ascii="Times New Roman" w:hAnsi="Times New Roman"/>
        </w:rPr>
        <w:t>Ne</w:t>
      </w:r>
      <w:r w:rsidRPr="006922E2">
        <w:rPr>
          <w:rFonts w:ascii="Times New Roman" w:hAnsi="Times New Roman"/>
        </w:rPr>
        <w:t>varto</w:t>
      </w:r>
      <w:r w:rsidR="00E02A34">
        <w:rPr>
          <w:rFonts w:ascii="Times New Roman" w:hAnsi="Times New Roman"/>
        </w:rPr>
        <w:t>kite nosies purškalo</w:t>
      </w:r>
      <w:r w:rsidRPr="006922E2">
        <w:rPr>
          <w:rFonts w:ascii="Times New Roman" w:hAnsi="Times New Roman"/>
        </w:rPr>
        <w:t xml:space="preserve"> </w:t>
      </w:r>
      <w:r w:rsidR="00E02A34">
        <w:rPr>
          <w:rFonts w:ascii="Times New Roman" w:hAnsi="Times New Roman"/>
        </w:rPr>
        <w:t>kol jūsų nosis nesugis</w:t>
      </w:r>
      <w:r w:rsidRPr="006922E2">
        <w:rPr>
          <w:rFonts w:ascii="Times New Roman" w:hAnsi="Times New Roman"/>
        </w:rPr>
        <w:t>.</w:t>
      </w:r>
    </w:p>
    <w:p w14:paraId="0977061A"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3631C187" w14:textId="77777777" w:rsidR="002A664B" w:rsidRPr="006922E2" w:rsidRDefault="002A664B" w:rsidP="002A664B">
      <w:pPr>
        <w:tabs>
          <w:tab w:val="left" w:pos="567"/>
        </w:tabs>
        <w:spacing w:after="0" w:line="240" w:lineRule="auto"/>
        <w:rPr>
          <w:rFonts w:ascii="Times New Roman" w:hAnsi="Times New Roman"/>
          <w:b/>
          <w:bCs/>
        </w:rPr>
      </w:pPr>
      <w:r w:rsidRPr="006922E2">
        <w:rPr>
          <w:rFonts w:ascii="Times New Roman" w:hAnsi="Times New Roman"/>
          <w:b/>
          <w:bCs/>
        </w:rPr>
        <w:t xml:space="preserve">Įspėjimai ir atsargumo priemonės </w:t>
      </w:r>
    </w:p>
    <w:p w14:paraId="2DDA26B8" w14:textId="77777777" w:rsidR="002A664B" w:rsidRPr="006922E2" w:rsidRDefault="002A664B" w:rsidP="002A664B">
      <w:pPr>
        <w:tabs>
          <w:tab w:val="left" w:pos="567"/>
        </w:tabs>
        <w:spacing w:after="0" w:line="240" w:lineRule="auto"/>
        <w:rPr>
          <w:rFonts w:ascii="Times New Roman" w:hAnsi="Times New Roman"/>
          <w:bCs/>
        </w:rPr>
      </w:pPr>
      <w:r w:rsidRPr="006922E2">
        <w:rPr>
          <w:rFonts w:ascii="Times New Roman" w:hAnsi="Times New Roman"/>
          <w:bCs/>
        </w:rPr>
        <w:t>Pasitarkite su gydytoju</w:t>
      </w:r>
      <w:r w:rsidR="005F2054">
        <w:rPr>
          <w:rFonts w:ascii="Times New Roman" w:hAnsi="Times New Roman"/>
          <w:bCs/>
        </w:rPr>
        <w:t xml:space="preserve"> arba</w:t>
      </w:r>
      <w:r w:rsidR="005F2054" w:rsidRPr="006922E2">
        <w:rPr>
          <w:rFonts w:ascii="Times New Roman" w:hAnsi="Times New Roman"/>
          <w:bCs/>
        </w:rPr>
        <w:t xml:space="preserve"> </w:t>
      </w:r>
      <w:r w:rsidRPr="006922E2">
        <w:rPr>
          <w:rFonts w:ascii="Times New Roman" w:hAnsi="Times New Roman"/>
          <w:bCs/>
        </w:rPr>
        <w:t xml:space="preserve">vaistininku prieš pradėdami vartoti </w:t>
      </w:r>
      <w:r w:rsidRPr="006922E2">
        <w:rPr>
          <w:rFonts w:ascii="Times New Roman" w:hAnsi="Times New Roman"/>
          <w:color w:val="000000"/>
        </w:rPr>
        <w:t>Mometasone Teva nosies purškalą</w:t>
      </w:r>
      <w:r w:rsidR="00400DC5">
        <w:rPr>
          <w:rFonts w:ascii="Times New Roman" w:hAnsi="Times New Roman"/>
          <w:bCs/>
        </w:rPr>
        <w:t>:</w:t>
      </w:r>
    </w:p>
    <w:p w14:paraId="250C300C" w14:textId="77777777" w:rsidR="002A664B" w:rsidRPr="006922E2" w:rsidRDefault="002A664B" w:rsidP="002A664B">
      <w:pPr>
        <w:tabs>
          <w:tab w:val="left" w:pos="540"/>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w:t>
      </w:r>
      <w:r w:rsidRPr="006922E2">
        <w:rPr>
          <w:rFonts w:ascii="Times New Roman" w:hAnsi="Times New Roman"/>
        </w:rPr>
        <w:tab/>
        <w:t>jeigu sirgote arba sergate tuberkulioze;</w:t>
      </w:r>
    </w:p>
    <w:p w14:paraId="5F9BEF9C" w14:textId="77777777" w:rsidR="002A664B" w:rsidRPr="006922E2" w:rsidRDefault="002A664B" w:rsidP="002A664B">
      <w:pPr>
        <w:tabs>
          <w:tab w:val="left" w:pos="540"/>
          <w:tab w:val="left" w:pos="567"/>
        </w:tabs>
        <w:autoSpaceDE w:val="0"/>
        <w:autoSpaceDN w:val="0"/>
        <w:adjustRightInd w:val="0"/>
        <w:spacing w:after="0" w:line="240" w:lineRule="auto"/>
        <w:rPr>
          <w:rFonts w:ascii="Times New Roman" w:hAnsi="Times New Roman"/>
          <w:b/>
        </w:rPr>
      </w:pPr>
      <w:r w:rsidRPr="006922E2">
        <w:rPr>
          <w:rFonts w:ascii="Times New Roman" w:hAnsi="Times New Roman"/>
        </w:rPr>
        <w:t>-</w:t>
      </w:r>
      <w:r w:rsidRPr="006922E2">
        <w:rPr>
          <w:rFonts w:ascii="Times New Roman" w:hAnsi="Times New Roman"/>
        </w:rPr>
        <w:tab/>
        <w:t>jeigu organizme yra bet kokia infekcija;</w:t>
      </w:r>
    </w:p>
    <w:p w14:paraId="7C4416CC" w14:textId="77777777" w:rsidR="002A664B" w:rsidRPr="006922E2"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w:t>
      </w:r>
      <w:r w:rsidRPr="006922E2">
        <w:rPr>
          <w:rFonts w:ascii="Times New Roman" w:hAnsi="Times New Roman"/>
          <w:color w:val="000000"/>
        </w:rPr>
        <w:tab/>
        <w:t xml:space="preserve">jeigu </w:t>
      </w:r>
      <w:r w:rsidR="00400DC5">
        <w:rPr>
          <w:rFonts w:ascii="Times New Roman" w:hAnsi="Times New Roman"/>
          <w:color w:val="000000"/>
        </w:rPr>
        <w:t>vartojate geriamųjų arba švirkščiamųjų</w:t>
      </w:r>
      <w:r w:rsidRPr="006922E2">
        <w:rPr>
          <w:rFonts w:ascii="Times New Roman" w:hAnsi="Times New Roman"/>
          <w:color w:val="000000"/>
        </w:rPr>
        <w:t xml:space="preserve"> kortikosteroidų;</w:t>
      </w:r>
    </w:p>
    <w:p w14:paraId="5B2B9C39" w14:textId="77777777" w:rsidR="002A664B" w:rsidRPr="006922E2" w:rsidRDefault="002A664B" w:rsidP="002A664B">
      <w:pPr>
        <w:pStyle w:val="Sraopastraipa1"/>
        <w:numPr>
          <w:ilvl w:val="0"/>
          <w:numId w:val="6"/>
        </w:numPr>
        <w:tabs>
          <w:tab w:val="left" w:pos="540"/>
          <w:tab w:val="left" w:pos="567"/>
        </w:tabs>
        <w:spacing w:after="0" w:line="240" w:lineRule="auto"/>
        <w:ind w:left="0" w:firstLine="0"/>
        <w:rPr>
          <w:rFonts w:ascii="Times New Roman" w:hAnsi="Times New Roman"/>
          <w:color w:val="000000"/>
        </w:rPr>
      </w:pPr>
      <w:r w:rsidRPr="006922E2">
        <w:rPr>
          <w:rFonts w:ascii="Times New Roman" w:hAnsi="Times New Roman"/>
          <w:color w:val="000000"/>
        </w:rPr>
        <w:t>jeigu sergate cistine fibroze.</w:t>
      </w:r>
    </w:p>
    <w:p w14:paraId="33152A53" w14:textId="77777777" w:rsidR="00CD1DC1" w:rsidRDefault="00CD1DC1" w:rsidP="002A664B">
      <w:pPr>
        <w:pStyle w:val="Sraopastraipa1"/>
        <w:tabs>
          <w:tab w:val="left" w:pos="540"/>
          <w:tab w:val="left" w:pos="567"/>
        </w:tabs>
        <w:spacing w:after="0" w:line="240" w:lineRule="auto"/>
        <w:ind w:left="0"/>
        <w:rPr>
          <w:rFonts w:ascii="Times New Roman" w:hAnsi="Times New Roman"/>
          <w:color w:val="000000"/>
        </w:rPr>
      </w:pPr>
    </w:p>
    <w:p w14:paraId="4E05700B" w14:textId="77777777" w:rsidR="00CD1DC1" w:rsidRDefault="00CD1DC1" w:rsidP="002A664B">
      <w:pPr>
        <w:pStyle w:val="Sraopastraipa1"/>
        <w:tabs>
          <w:tab w:val="left" w:pos="540"/>
          <w:tab w:val="left" w:pos="567"/>
        </w:tabs>
        <w:spacing w:after="0" w:line="240" w:lineRule="auto"/>
        <w:ind w:left="0"/>
        <w:rPr>
          <w:rFonts w:ascii="Times New Roman" w:hAnsi="Times New Roman"/>
          <w:color w:val="000000"/>
        </w:rPr>
      </w:pPr>
      <w:r>
        <w:rPr>
          <w:rFonts w:ascii="Times New Roman" w:hAnsi="Times New Roman"/>
          <w:color w:val="000000"/>
        </w:rPr>
        <w:t>Vartodami Mometasone Teva nosies purškalą pasitarkite su savo gydytoju:</w:t>
      </w:r>
    </w:p>
    <w:p w14:paraId="41A8312F"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Jūsų imuninė sistema yra nusilpusi (jeigu esate neatsparus infekcijoms) ir turėjote kontaktą su sergančiuoju tymais arba vėjaraupiais. Jūs turėtumėte vengti kontakto su šiomis infekcijomis užsikrėtusiais žmonėmis;</w:t>
      </w:r>
    </w:p>
    <w:p w14:paraId="6C73B415"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jums yra nosies arba gerklės infekcija;</w:t>
      </w:r>
    </w:p>
    <w:p w14:paraId="2DD08BEE"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vartojate šį vaistą kelis mėnesius ar ilgiau;</w:t>
      </w:r>
    </w:p>
    <w:p w14:paraId="3494FE81" w14:textId="77777777" w:rsidR="00CD1DC1" w:rsidRDefault="00CD1DC1" w:rsidP="00A417C1">
      <w:pPr>
        <w:pStyle w:val="Sraopastraipa1"/>
        <w:numPr>
          <w:ilvl w:val="0"/>
          <w:numId w:val="6"/>
        </w:numPr>
        <w:tabs>
          <w:tab w:val="left" w:pos="540"/>
          <w:tab w:val="left" w:pos="567"/>
        </w:tabs>
        <w:spacing w:after="0" w:line="240" w:lineRule="auto"/>
        <w:ind w:left="567" w:hanging="567"/>
        <w:rPr>
          <w:rFonts w:ascii="Times New Roman" w:hAnsi="Times New Roman"/>
          <w:color w:val="000000"/>
        </w:rPr>
      </w:pPr>
      <w:r>
        <w:rPr>
          <w:rFonts w:ascii="Times New Roman" w:hAnsi="Times New Roman"/>
          <w:color w:val="000000"/>
        </w:rPr>
        <w:t>jeigu nosyje ar gerklėje nuolat jaučiate dirginimą.</w:t>
      </w:r>
    </w:p>
    <w:p w14:paraId="52F47AEC" w14:textId="77777777" w:rsidR="00CD1DC1" w:rsidRDefault="00CD1DC1" w:rsidP="002A664B">
      <w:pPr>
        <w:pStyle w:val="Sraopastraipa1"/>
        <w:tabs>
          <w:tab w:val="left" w:pos="540"/>
          <w:tab w:val="left" w:pos="567"/>
        </w:tabs>
        <w:spacing w:after="0" w:line="240" w:lineRule="auto"/>
        <w:ind w:left="0"/>
        <w:rPr>
          <w:rFonts w:ascii="Times New Roman" w:hAnsi="Times New Roman"/>
          <w:color w:val="000000"/>
        </w:rPr>
      </w:pPr>
    </w:p>
    <w:p w14:paraId="081C8455" w14:textId="77777777" w:rsidR="00CD1DC1" w:rsidRPr="00CD1DC1" w:rsidRDefault="00CD1DC1" w:rsidP="00A417C1">
      <w:pPr>
        <w:pStyle w:val="Sraopastraipa1"/>
        <w:tabs>
          <w:tab w:val="left" w:pos="567"/>
        </w:tabs>
        <w:spacing w:after="0" w:line="240" w:lineRule="auto"/>
        <w:ind w:left="0"/>
        <w:rPr>
          <w:rFonts w:ascii="Times New Roman" w:hAnsi="Times New Roman"/>
          <w:color w:val="000000"/>
        </w:rPr>
      </w:pPr>
      <w:r w:rsidRPr="00CD1DC1">
        <w:rPr>
          <w:rFonts w:ascii="Times New Roman" w:hAnsi="Times New Roman"/>
          <w:color w:val="000000"/>
        </w:rPr>
        <w:t>Kortikosteroidų turinčius nosies purškalus vartojant ilgą laiką ir didelėmis dozėmis, dėl vaisto patekimo į visą organizmą gali pasireikšti šalutinis poveikis.</w:t>
      </w:r>
    </w:p>
    <w:p w14:paraId="490D6720" w14:textId="77777777" w:rsidR="00CD1DC1" w:rsidRPr="00CD1DC1" w:rsidRDefault="00CD1DC1" w:rsidP="00CD1DC1">
      <w:pPr>
        <w:pStyle w:val="Sraopastraipa1"/>
        <w:tabs>
          <w:tab w:val="left" w:pos="540"/>
          <w:tab w:val="left" w:pos="567"/>
        </w:tabs>
        <w:spacing w:after="0" w:line="240" w:lineRule="auto"/>
        <w:rPr>
          <w:rFonts w:ascii="Times New Roman" w:hAnsi="Times New Roman"/>
          <w:color w:val="000000"/>
        </w:rPr>
      </w:pPr>
    </w:p>
    <w:p w14:paraId="223A23F3" w14:textId="77777777" w:rsidR="00CD1DC1" w:rsidRPr="006922E2" w:rsidRDefault="00CD1DC1" w:rsidP="00CD1DC1">
      <w:pPr>
        <w:pStyle w:val="Sraopastraipa1"/>
        <w:tabs>
          <w:tab w:val="left" w:pos="540"/>
          <w:tab w:val="left" w:pos="567"/>
        </w:tabs>
        <w:spacing w:after="0" w:line="240" w:lineRule="auto"/>
        <w:ind w:left="0"/>
        <w:rPr>
          <w:rFonts w:ascii="Times New Roman" w:hAnsi="Times New Roman"/>
          <w:color w:val="000000"/>
        </w:rPr>
      </w:pPr>
      <w:r w:rsidRPr="00CD1DC1">
        <w:rPr>
          <w:rFonts w:ascii="Times New Roman" w:hAnsi="Times New Roman"/>
          <w:color w:val="000000"/>
        </w:rPr>
        <w:t>Jeigu Jums niežti arba yra sudirgusios akys, gydytojas gali Jums rekomenduot</w:t>
      </w:r>
      <w:r>
        <w:rPr>
          <w:rFonts w:ascii="Times New Roman" w:hAnsi="Times New Roman"/>
          <w:color w:val="000000"/>
        </w:rPr>
        <w:t>i kitokį gydymą kartu su Mometasone Teva nosies purškalu</w:t>
      </w:r>
      <w:r w:rsidRPr="00CD1DC1">
        <w:rPr>
          <w:rFonts w:ascii="Times New Roman" w:hAnsi="Times New Roman"/>
          <w:color w:val="000000"/>
        </w:rPr>
        <w:t>.</w:t>
      </w:r>
    </w:p>
    <w:p w14:paraId="2B81D547" w14:textId="77777777" w:rsidR="008744CD" w:rsidRDefault="008744CD" w:rsidP="002A664B">
      <w:pPr>
        <w:tabs>
          <w:tab w:val="left" w:pos="567"/>
        </w:tabs>
        <w:autoSpaceDE w:val="0"/>
        <w:autoSpaceDN w:val="0"/>
        <w:adjustRightInd w:val="0"/>
        <w:spacing w:after="0" w:line="240" w:lineRule="auto"/>
        <w:rPr>
          <w:rFonts w:ascii="Times New Roman" w:hAnsi="Times New Roman"/>
          <w:b/>
        </w:rPr>
      </w:pPr>
    </w:p>
    <w:p w14:paraId="2EDFE0E2" w14:textId="77777777" w:rsidR="002A664B" w:rsidRPr="008744CD" w:rsidRDefault="008744CD" w:rsidP="002A664B">
      <w:pPr>
        <w:tabs>
          <w:tab w:val="left" w:pos="567"/>
        </w:tabs>
        <w:autoSpaceDE w:val="0"/>
        <w:autoSpaceDN w:val="0"/>
        <w:adjustRightInd w:val="0"/>
        <w:spacing w:after="0" w:line="240" w:lineRule="auto"/>
        <w:rPr>
          <w:rFonts w:ascii="Times New Roman" w:hAnsi="Times New Roman"/>
        </w:rPr>
      </w:pPr>
      <w:r w:rsidRPr="008744CD">
        <w:rPr>
          <w:rFonts w:ascii="Times New Roman" w:hAnsi="Times New Roman"/>
        </w:rPr>
        <w:t>Jeigu pradėtumėte matyti lyg per miglą arba jums pasireikštų kiti regėjimo sutrikimai, kreipkitės į savo gydytoją.</w:t>
      </w:r>
    </w:p>
    <w:p w14:paraId="5DC2FAA4" w14:textId="77777777" w:rsidR="008744CD" w:rsidRPr="006922E2" w:rsidRDefault="008744CD" w:rsidP="002A664B">
      <w:pPr>
        <w:tabs>
          <w:tab w:val="left" w:pos="567"/>
        </w:tabs>
        <w:autoSpaceDE w:val="0"/>
        <w:autoSpaceDN w:val="0"/>
        <w:adjustRightInd w:val="0"/>
        <w:spacing w:after="0" w:line="240" w:lineRule="auto"/>
        <w:rPr>
          <w:rFonts w:ascii="Times New Roman" w:hAnsi="Times New Roman"/>
          <w:b/>
        </w:rPr>
      </w:pPr>
    </w:p>
    <w:p w14:paraId="1C165CCB"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r w:rsidRPr="006922E2">
        <w:rPr>
          <w:rFonts w:ascii="Times New Roman" w:hAnsi="Times New Roman"/>
          <w:b/>
        </w:rPr>
        <w:t>Vaika</w:t>
      </w:r>
      <w:r w:rsidR="003A310D">
        <w:rPr>
          <w:rFonts w:ascii="Times New Roman" w:hAnsi="Times New Roman"/>
          <w:b/>
        </w:rPr>
        <w:t>ms</w:t>
      </w:r>
    </w:p>
    <w:p w14:paraId="20F28AD9" w14:textId="77777777" w:rsidR="002A664B" w:rsidRPr="005953DD" w:rsidRDefault="00ED5EC3" w:rsidP="002A664B">
      <w:pPr>
        <w:tabs>
          <w:tab w:val="left" w:pos="567"/>
        </w:tabs>
        <w:autoSpaceDE w:val="0"/>
        <w:autoSpaceDN w:val="0"/>
        <w:adjustRightInd w:val="0"/>
        <w:spacing w:after="0" w:line="240" w:lineRule="auto"/>
        <w:rPr>
          <w:rFonts w:ascii="Times New Roman" w:hAnsi="Times New Roman"/>
        </w:rPr>
      </w:pPr>
      <w:r w:rsidRPr="005953DD">
        <w:rPr>
          <w:rFonts w:ascii="Times New Roman" w:hAnsi="Times New Roman"/>
        </w:rPr>
        <w:t xml:space="preserve">Mometasone Teva </w:t>
      </w:r>
      <w:r w:rsidRPr="00BB46BE">
        <w:rPr>
          <w:rFonts w:ascii="Times New Roman" w:hAnsi="Times New Roman"/>
          <w:lang w:eastAsia="et-EE"/>
        </w:rPr>
        <w:t>turi būti nevartojamas vaikams ir jaunesniems kaip 18 metų paaugliams</w:t>
      </w:r>
      <w:r w:rsidR="00A66246" w:rsidRPr="005953DD">
        <w:rPr>
          <w:rFonts w:ascii="Times New Roman" w:hAnsi="Times New Roman"/>
        </w:rPr>
        <w:t>.</w:t>
      </w:r>
    </w:p>
    <w:p w14:paraId="13C57C07"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1A33E02D"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b/>
          <w:bCs/>
        </w:rPr>
        <w:t xml:space="preserve">Kiti vaistai ir </w:t>
      </w:r>
      <w:r w:rsidRPr="006922E2">
        <w:rPr>
          <w:rFonts w:ascii="Times New Roman" w:hAnsi="Times New Roman"/>
          <w:b/>
          <w:color w:val="000000"/>
        </w:rPr>
        <w:t>Mometasone Teva</w:t>
      </w:r>
      <w:r w:rsidRPr="006922E2">
        <w:rPr>
          <w:rFonts w:ascii="Times New Roman" w:hAnsi="Times New Roman"/>
          <w:color w:val="000000"/>
        </w:rPr>
        <w:t xml:space="preserve"> </w:t>
      </w:r>
    </w:p>
    <w:p w14:paraId="532BEAB3"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rPr>
        <w:t xml:space="preserve">Jeigu vartojate ar neseniai vartojote kitų vaistų, </w:t>
      </w:r>
      <w:r w:rsidR="006453BF">
        <w:rPr>
          <w:rFonts w:ascii="Times New Roman" w:hAnsi="Times New Roman"/>
        </w:rPr>
        <w:t xml:space="preserve">įskaitant vaistus, kuriuos įsigijote be recepto, </w:t>
      </w:r>
      <w:r w:rsidRPr="006922E2">
        <w:rPr>
          <w:rFonts w:ascii="Times New Roman" w:hAnsi="Times New Roman"/>
        </w:rPr>
        <w:t>apie tai pasakykite gydytojui arba vaistininkui.</w:t>
      </w:r>
    </w:p>
    <w:p w14:paraId="56D7B263"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p>
    <w:p w14:paraId="2BE3663E"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 xml:space="preserve">Jeigu vartojate geriamus arba švirkščiamus kitus kortikosteroidinius vaistus nuo alergijos, </w:t>
      </w:r>
      <w:r w:rsidR="00C43B1A">
        <w:rPr>
          <w:rFonts w:ascii="Times New Roman" w:hAnsi="Times New Roman"/>
        </w:rPr>
        <w:t>J</w:t>
      </w:r>
      <w:r w:rsidRPr="006922E2">
        <w:rPr>
          <w:rFonts w:ascii="Times New Roman" w:hAnsi="Times New Roman"/>
        </w:rPr>
        <w:t xml:space="preserve">ūsų gydytojas gali nurodyti nutraukti jų vartojimą pradėjus gydytis </w:t>
      </w:r>
      <w:r w:rsidRPr="006922E2">
        <w:rPr>
          <w:rFonts w:ascii="Times New Roman" w:hAnsi="Times New Roman"/>
          <w:color w:val="000000"/>
        </w:rPr>
        <w:t>Mometasone Teva nosies purškalu. Kai kuriems žmonėms nustojus vartoti geriamuosius arba švirkščiamus kortikosteroidus gali atsirasti tokių nepageidaujamų reiškinių, kaip sąnarių arba raumenų skausmas, silpnu</w:t>
      </w:r>
      <w:r w:rsidRPr="006922E2">
        <w:rPr>
          <w:rFonts w:ascii="Times New Roman" w:hAnsi="Times New Roman"/>
        </w:rPr>
        <w:t>mas ir depresija. Jums gali atsirasti kitokių alergijos požymių, pavyzdžiui, niež</w:t>
      </w:r>
      <w:r>
        <w:rPr>
          <w:rFonts w:ascii="Times New Roman" w:hAnsi="Times New Roman"/>
        </w:rPr>
        <w:t>ėjima</w:t>
      </w:r>
      <w:r w:rsidRPr="006922E2">
        <w:rPr>
          <w:rFonts w:ascii="Times New Roman" w:hAnsi="Times New Roman"/>
        </w:rPr>
        <w:t>s, ašarojimas arba niežtinčios raudonos odos dėmės.</w:t>
      </w:r>
      <w:r w:rsidR="003E331E">
        <w:rPr>
          <w:rFonts w:ascii="Times New Roman" w:hAnsi="Times New Roman"/>
        </w:rPr>
        <w:t xml:space="preserve"> </w:t>
      </w:r>
      <w:r w:rsidR="003E331E" w:rsidRPr="003E331E">
        <w:rPr>
          <w:rFonts w:ascii="Times New Roman" w:hAnsi="Times New Roman"/>
        </w:rPr>
        <w:t>Jeigu Jums pasireikštų bet kuris iš šių reiškinių, kreipkitės į savo gydytoją.</w:t>
      </w:r>
    </w:p>
    <w:p w14:paraId="4DD6300A" w14:textId="77777777" w:rsidR="002A664B" w:rsidRDefault="002A664B" w:rsidP="002A664B">
      <w:pPr>
        <w:tabs>
          <w:tab w:val="left" w:pos="567"/>
        </w:tabs>
        <w:autoSpaceDE w:val="0"/>
        <w:autoSpaceDN w:val="0"/>
        <w:adjustRightInd w:val="0"/>
        <w:spacing w:after="0" w:line="240" w:lineRule="auto"/>
        <w:rPr>
          <w:rFonts w:ascii="Times New Roman" w:hAnsi="Times New Roman"/>
        </w:rPr>
      </w:pPr>
    </w:p>
    <w:p w14:paraId="2CFDCF78" w14:textId="77777777" w:rsidR="00C872AB" w:rsidRDefault="00C872AB" w:rsidP="002A664B">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Kai kurie vaistai gali sustiprinti Mometasone Teva poveikį, todėl Jūsų gydytojas gali norėti atidžiai jus stebėti jeigu vartojate šiuos vaistus (įskaitant kai kuriuos vaistus nuo ŽIV: ritonavirą, kobicistatą). </w:t>
      </w:r>
    </w:p>
    <w:p w14:paraId="200CEE49" w14:textId="77777777" w:rsidR="00C872AB" w:rsidRPr="006922E2" w:rsidRDefault="00C872AB" w:rsidP="002A664B">
      <w:pPr>
        <w:tabs>
          <w:tab w:val="left" w:pos="567"/>
        </w:tabs>
        <w:autoSpaceDE w:val="0"/>
        <w:autoSpaceDN w:val="0"/>
        <w:adjustRightInd w:val="0"/>
        <w:spacing w:after="0" w:line="240" w:lineRule="auto"/>
        <w:rPr>
          <w:rFonts w:ascii="Times New Roman" w:hAnsi="Times New Roman"/>
        </w:rPr>
      </w:pPr>
    </w:p>
    <w:p w14:paraId="2B1E2922" w14:textId="77777777" w:rsidR="002A664B" w:rsidRPr="006922E2" w:rsidRDefault="002A664B" w:rsidP="002A664B">
      <w:pPr>
        <w:tabs>
          <w:tab w:val="left" w:pos="567"/>
        </w:tabs>
        <w:spacing w:after="0" w:line="240" w:lineRule="auto"/>
        <w:rPr>
          <w:rFonts w:ascii="Times New Roman" w:hAnsi="Times New Roman"/>
          <w:b/>
          <w:bCs/>
        </w:rPr>
      </w:pPr>
      <w:r w:rsidRPr="006922E2">
        <w:rPr>
          <w:rFonts w:ascii="Times New Roman" w:hAnsi="Times New Roman"/>
          <w:b/>
          <w:bCs/>
        </w:rPr>
        <w:t>Nėštumas, žindymo laikotarpis ir vaisingumas</w:t>
      </w:r>
    </w:p>
    <w:p w14:paraId="3F1CC32F" w14:textId="77777777" w:rsidR="001D03C0" w:rsidRDefault="001D03C0" w:rsidP="002A664B">
      <w:pPr>
        <w:tabs>
          <w:tab w:val="left" w:pos="567"/>
        </w:tabs>
        <w:spacing w:after="0" w:line="240" w:lineRule="auto"/>
        <w:rPr>
          <w:rFonts w:ascii="Times New Roman" w:hAnsi="Times New Roman"/>
        </w:rPr>
      </w:pPr>
      <w:r w:rsidRPr="001D03C0">
        <w:rPr>
          <w:rFonts w:ascii="Times New Roman" w:hAnsi="Times New Roman"/>
        </w:rPr>
        <w:t xml:space="preserve">Apie </w:t>
      </w:r>
      <w:r>
        <w:rPr>
          <w:rFonts w:ascii="Times New Roman" w:hAnsi="Times New Roman"/>
        </w:rPr>
        <w:t>Mometasone Teva nosies purškalo</w:t>
      </w:r>
      <w:r w:rsidRPr="001D03C0">
        <w:rPr>
          <w:rFonts w:ascii="Times New Roman" w:hAnsi="Times New Roman"/>
        </w:rPr>
        <w:t xml:space="preserve"> vartojimą nėščioms moterims informacijos nėra arba jos yra labai mažai. Ar mometazono furoato patenka į motinos pieną, nėra žinoma.</w:t>
      </w:r>
    </w:p>
    <w:p w14:paraId="4D78C701" w14:textId="77777777" w:rsidR="001D03C0" w:rsidRDefault="001D03C0" w:rsidP="002A664B">
      <w:pPr>
        <w:tabs>
          <w:tab w:val="left" w:pos="567"/>
        </w:tabs>
        <w:spacing w:after="0" w:line="240" w:lineRule="auto"/>
        <w:rPr>
          <w:rFonts w:ascii="Times New Roman" w:hAnsi="Times New Roman"/>
        </w:rPr>
      </w:pPr>
    </w:p>
    <w:p w14:paraId="2D773E8A" w14:textId="77777777" w:rsidR="002A664B" w:rsidRDefault="002A664B" w:rsidP="002A664B">
      <w:pPr>
        <w:tabs>
          <w:tab w:val="left" w:pos="567"/>
        </w:tabs>
        <w:spacing w:after="0" w:line="240" w:lineRule="auto"/>
        <w:rPr>
          <w:rFonts w:ascii="Times New Roman" w:hAnsi="Times New Roman"/>
        </w:rPr>
      </w:pPr>
      <w:r w:rsidRPr="006922E2">
        <w:rPr>
          <w:rFonts w:ascii="Times New Roman" w:hAnsi="Times New Roman"/>
        </w:rPr>
        <w:t>Jeigu esate nėščia, žindote kūdikį, manote, kad galbūt esate nėščia arba planuojate pastoti, tai prieš vartodama šį vaistą pasitarkite su gydytoju arba vaistininku.</w:t>
      </w:r>
    </w:p>
    <w:p w14:paraId="52A7116B" w14:textId="77777777" w:rsidR="0070553A" w:rsidRDefault="0070553A" w:rsidP="00504FEA">
      <w:pPr>
        <w:tabs>
          <w:tab w:val="left" w:pos="567"/>
        </w:tabs>
        <w:spacing w:after="0" w:line="240" w:lineRule="auto"/>
        <w:rPr>
          <w:rFonts w:ascii="Times New Roman" w:hAnsi="Times New Roman"/>
          <w:b/>
        </w:rPr>
      </w:pPr>
    </w:p>
    <w:p w14:paraId="6E54152D" w14:textId="77777777" w:rsidR="00504FEA" w:rsidRPr="00A417C1" w:rsidRDefault="00504FEA" w:rsidP="00504FEA">
      <w:pPr>
        <w:tabs>
          <w:tab w:val="left" w:pos="567"/>
        </w:tabs>
        <w:spacing w:after="0" w:line="240" w:lineRule="auto"/>
        <w:rPr>
          <w:rFonts w:ascii="Times New Roman" w:hAnsi="Times New Roman"/>
          <w:b/>
        </w:rPr>
      </w:pPr>
      <w:r w:rsidRPr="00A417C1">
        <w:rPr>
          <w:rFonts w:ascii="Times New Roman" w:hAnsi="Times New Roman"/>
          <w:b/>
        </w:rPr>
        <w:t>Vairavimas ir mechanizmų valdymas</w:t>
      </w:r>
    </w:p>
    <w:p w14:paraId="2ABD615A" w14:textId="77777777" w:rsidR="00504FEA" w:rsidRPr="006922E2" w:rsidRDefault="00504FEA" w:rsidP="00504FEA">
      <w:pPr>
        <w:tabs>
          <w:tab w:val="left" w:pos="567"/>
        </w:tabs>
        <w:spacing w:after="0" w:line="240" w:lineRule="auto"/>
        <w:rPr>
          <w:rFonts w:ascii="Times New Roman" w:hAnsi="Times New Roman"/>
        </w:rPr>
      </w:pPr>
      <w:r w:rsidRPr="00504FEA">
        <w:rPr>
          <w:rFonts w:ascii="Times New Roman" w:hAnsi="Times New Roman"/>
        </w:rPr>
        <w:t>Apie Mometasone Teva nosies purškalo poveikį gebėjimui vairuoti ir valdyti mechanizmus informacijos nėra.</w:t>
      </w:r>
    </w:p>
    <w:p w14:paraId="3E4C72DE" w14:textId="77777777" w:rsidR="00E36D72" w:rsidRDefault="00E36D72" w:rsidP="002A664B">
      <w:pPr>
        <w:tabs>
          <w:tab w:val="left" w:pos="567"/>
        </w:tabs>
        <w:spacing w:after="0" w:line="240" w:lineRule="auto"/>
        <w:rPr>
          <w:rFonts w:ascii="Times New Roman" w:hAnsi="Times New Roman"/>
        </w:rPr>
      </w:pPr>
    </w:p>
    <w:p w14:paraId="15DF78D5" w14:textId="77777777" w:rsidR="00E36D72" w:rsidRDefault="00E36D72" w:rsidP="002A664B">
      <w:pPr>
        <w:tabs>
          <w:tab w:val="left" w:pos="567"/>
        </w:tabs>
        <w:spacing w:after="0" w:line="240" w:lineRule="auto"/>
        <w:rPr>
          <w:rFonts w:ascii="Times New Roman" w:hAnsi="Times New Roman"/>
          <w:b/>
        </w:rPr>
      </w:pPr>
      <w:r w:rsidRPr="00A417C1">
        <w:rPr>
          <w:rFonts w:ascii="Times New Roman" w:hAnsi="Times New Roman"/>
          <w:b/>
        </w:rPr>
        <w:t>Mometasone Teva sudėtyje yra benzalkonio chlorido</w:t>
      </w:r>
    </w:p>
    <w:p w14:paraId="392B301D" w14:textId="77777777" w:rsidR="00C43B1A" w:rsidRDefault="001A4CB4" w:rsidP="00766EC0">
      <w:pPr>
        <w:autoSpaceDE w:val="0"/>
        <w:autoSpaceDN w:val="0"/>
        <w:adjustRightInd w:val="0"/>
        <w:spacing w:after="0" w:line="240" w:lineRule="auto"/>
        <w:rPr>
          <w:rFonts w:ascii="Times New Roman" w:eastAsia="Calibri" w:hAnsi="Times New Roman"/>
          <w:lang w:eastAsia="lt-LT"/>
        </w:rPr>
      </w:pPr>
      <w:r w:rsidRPr="003005D2">
        <w:rPr>
          <w:rFonts w:ascii="Times New Roman" w:eastAsia="Calibri" w:hAnsi="Times New Roman"/>
          <w:lang w:eastAsia="lt-LT"/>
        </w:rPr>
        <w:t xml:space="preserve">Kiekviename šio vaisto </w:t>
      </w:r>
      <w:r w:rsidR="00B977FC">
        <w:rPr>
          <w:rFonts w:ascii="Times New Roman" w:eastAsia="Calibri" w:hAnsi="Times New Roman"/>
          <w:lang w:eastAsia="lt-LT"/>
        </w:rPr>
        <w:t>iš</w:t>
      </w:r>
      <w:r w:rsidR="00B977FC" w:rsidRPr="003005D2">
        <w:rPr>
          <w:rFonts w:ascii="Times New Roman" w:eastAsia="Calibri" w:hAnsi="Times New Roman"/>
          <w:lang w:eastAsia="lt-LT"/>
        </w:rPr>
        <w:t xml:space="preserve">purškime </w:t>
      </w:r>
      <w:r w:rsidRPr="003005D2">
        <w:rPr>
          <w:rFonts w:ascii="Times New Roman" w:eastAsia="Calibri" w:hAnsi="Times New Roman"/>
          <w:lang w:eastAsia="lt-LT"/>
        </w:rPr>
        <w:t xml:space="preserve">(0,1 ml) yra 20 </w:t>
      </w:r>
      <w:r w:rsidR="00766EC0" w:rsidRPr="003005D2">
        <w:rPr>
          <w:rFonts w:ascii="Times New Roman" w:eastAsia="Calibri" w:hAnsi="Times New Roman"/>
          <w:lang w:eastAsia="lt-LT"/>
        </w:rPr>
        <w:t xml:space="preserve">mikrogramų </w:t>
      </w:r>
      <w:r w:rsidRPr="003005D2">
        <w:rPr>
          <w:rFonts w:ascii="Times New Roman" w:eastAsia="Calibri" w:hAnsi="Times New Roman"/>
          <w:lang w:eastAsia="lt-LT"/>
        </w:rPr>
        <w:t>benzalkonio chlorido.</w:t>
      </w:r>
      <w:r w:rsidR="00CD1BA0" w:rsidRPr="003005D2">
        <w:rPr>
          <w:rFonts w:ascii="Times New Roman" w:eastAsia="Calibri" w:hAnsi="Times New Roman"/>
          <w:lang w:eastAsia="lt-LT"/>
        </w:rPr>
        <w:t xml:space="preserve"> </w:t>
      </w:r>
    </w:p>
    <w:p w14:paraId="48E18CDF" w14:textId="77777777" w:rsidR="00E36D72" w:rsidRPr="001A4CB4" w:rsidRDefault="001A4CB4" w:rsidP="00766EC0">
      <w:pPr>
        <w:autoSpaceDE w:val="0"/>
        <w:autoSpaceDN w:val="0"/>
        <w:adjustRightInd w:val="0"/>
        <w:spacing w:after="0" w:line="240" w:lineRule="auto"/>
        <w:rPr>
          <w:rFonts w:ascii="Verdana" w:eastAsia="Calibri" w:hAnsi="Verdana" w:cs="Verdana"/>
          <w:sz w:val="17"/>
          <w:szCs w:val="17"/>
          <w:lang w:eastAsia="lt-LT"/>
        </w:rPr>
      </w:pPr>
      <w:r w:rsidRPr="003005D2">
        <w:rPr>
          <w:rFonts w:ascii="Times New Roman" w:eastAsia="Calibri" w:hAnsi="Times New Roman"/>
          <w:lang w:eastAsia="lt-LT"/>
        </w:rPr>
        <w:t>Benzalkonio chloridas gali sukelti sudirginimą ar patinimą nosies viduje, ypač jei vartojamas ilgai</w:t>
      </w:r>
      <w:r w:rsidR="00E36D72" w:rsidRPr="00A417C1">
        <w:rPr>
          <w:rFonts w:ascii="Times New Roman" w:hAnsi="Times New Roman"/>
        </w:rPr>
        <w:t xml:space="preserve">. </w:t>
      </w:r>
    </w:p>
    <w:p w14:paraId="0FE613AB" w14:textId="77777777" w:rsidR="00806B59" w:rsidRDefault="00806B59" w:rsidP="002A664B">
      <w:pPr>
        <w:tabs>
          <w:tab w:val="left" w:pos="567"/>
        </w:tabs>
        <w:spacing w:after="0" w:line="240" w:lineRule="auto"/>
        <w:rPr>
          <w:rFonts w:ascii="Times New Roman" w:hAnsi="Times New Roman"/>
        </w:rPr>
      </w:pPr>
    </w:p>
    <w:p w14:paraId="088D33A2" w14:textId="77777777" w:rsidR="004655B8" w:rsidRPr="006922E2" w:rsidRDefault="004655B8" w:rsidP="002A664B">
      <w:pPr>
        <w:tabs>
          <w:tab w:val="left" w:pos="567"/>
        </w:tabs>
        <w:spacing w:after="0" w:line="240" w:lineRule="auto"/>
        <w:rPr>
          <w:rFonts w:ascii="Times New Roman" w:hAnsi="Times New Roman"/>
        </w:rPr>
      </w:pPr>
    </w:p>
    <w:p w14:paraId="2C027D48" w14:textId="77777777" w:rsidR="002A664B" w:rsidRPr="006922E2" w:rsidRDefault="002A664B" w:rsidP="002A664B">
      <w:pPr>
        <w:keepNext/>
        <w:tabs>
          <w:tab w:val="left" w:pos="567"/>
        </w:tabs>
        <w:spacing w:after="0" w:line="240" w:lineRule="auto"/>
        <w:ind w:left="567" w:hanging="567"/>
        <w:outlineLvl w:val="1"/>
        <w:rPr>
          <w:rFonts w:ascii="Times New Roman" w:hAnsi="Times New Roman"/>
          <w:color w:val="000000"/>
        </w:rPr>
      </w:pPr>
      <w:bookmarkStart w:id="22" w:name="_Toc129243141"/>
      <w:bookmarkStart w:id="23" w:name="_Toc129243266"/>
      <w:r w:rsidRPr="006922E2">
        <w:rPr>
          <w:rFonts w:ascii="Times New Roman" w:hAnsi="Times New Roman"/>
          <w:b/>
        </w:rPr>
        <w:t>3.</w:t>
      </w:r>
      <w:r w:rsidRPr="006922E2">
        <w:rPr>
          <w:rFonts w:ascii="Times New Roman" w:hAnsi="Times New Roman"/>
          <w:b/>
        </w:rPr>
        <w:tab/>
        <w:t xml:space="preserve">Kaip vartoti </w:t>
      </w:r>
      <w:bookmarkEnd w:id="22"/>
      <w:bookmarkEnd w:id="23"/>
      <w:r w:rsidRPr="006922E2">
        <w:rPr>
          <w:rFonts w:ascii="Times New Roman" w:hAnsi="Times New Roman"/>
          <w:b/>
          <w:color w:val="000000"/>
        </w:rPr>
        <w:t>Mometasone Teva</w:t>
      </w:r>
      <w:r w:rsidRPr="006922E2">
        <w:rPr>
          <w:rFonts w:ascii="Times New Roman" w:hAnsi="Times New Roman"/>
          <w:color w:val="000000"/>
        </w:rPr>
        <w:t xml:space="preserve">  </w:t>
      </w:r>
    </w:p>
    <w:p w14:paraId="768D0C2B" w14:textId="77777777" w:rsidR="002A664B" w:rsidRPr="006922E2" w:rsidRDefault="002A664B" w:rsidP="002A664B">
      <w:pPr>
        <w:keepNext/>
        <w:tabs>
          <w:tab w:val="left" w:pos="567"/>
        </w:tabs>
        <w:spacing w:after="0" w:line="240" w:lineRule="auto"/>
        <w:ind w:left="567" w:hanging="567"/>
        <w:outlineLvl w:val="1"/>
        <w:rPr>
          <w:rFonts w:ascii="Times New Roman" w:hAnsi="Times New Roman"/>
        </w:rPr>
      </w:pPr>
    </w:p>
    <w:p w14:paraId="1C18C5BC" w14:textId="77777777" w:rsidR="002A664B" w:rsidRPr="006922E2" w:rsidRDefault="002A664B" w:rsidP="00A053F2">
      <w:pPr>
        <w:keepNext/>
        <w:tabs>
          <w:tab w:val="left" w:pos="0"/>
        </w:tabs>
        <w:spacing w:after="0" w:line="240" w:lineRule="auto"/>
        <w:outlineLvl w:val="1"/>
        <w:rPr>
          <w:rFonts w:ascii="Times New Roman" w:hAnsi="Times New Roman"/>
        </w:rPr>
      </w:pPr>
      <w:r w:rsidRPr="006922E2">
        <w:rPr>
          <w:rFonts w:ascii="Times New Roman" w:hAnsi="Times New Roman"/>
        </w:rPr>
        <w:t>Visada vartokite šį vaistą tiksliai kaip nurodė gydytojas arba vaistininkas. Jeigu abejojate, kreipkitės į</w:t>
      </w:r>
      <w:r>
        <w:rPr>
          <w:rFonts w:ascii="Times New Roman" w:hAnsi="Times New Roman"/>
        </w:rPr>
        <w:t xml:space="preserve"> </w:t>
      </w:r>
      <w:r w:rsidRPr="006922E2">
        <w:rPr>
          <w:rFonts w:ascii="Times New Roman" w:hAnsi="Times New Roman"/>
        </w:rPr>
        <w:t>gydytoją arba vaistininką..</w:t>
      </w:r>
    </w:p>
    <w:p w14:paraId="7D66775D"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b/>
        </w:rPr>
      </w:pPr>
    </w:p>
    <w:p w14:paraId="5EFE2238" w14:textId="77777777" w:rsidR="002A664B" w:rsidRDefault="008A4937" w:rsidP="002A664B">
      <w:pPr>
        <w:tabs>
          <w:tab w:val="left" w:pos="567"/>
        </w:tabs>
        <w:spacing w:after="0" w:line="240" w:lineRule="auto"/>
        <w:rPr>
          <w:rFonts w:ascii="Times New Roman" w:hAnsi="Times New Roman"/>
          <w:b/>
          <w:color w:val="000000"/>
        </w:rPr>
      </w:pPr>
      <w:r>
        <w:rPr>
          <w:rFonts w:ascii="Times New Roman" w:hAnsi="Times New Roman"/>
          <w:b/>
          <w:color w:val="000000"/>
        </w:rPr>
        <w:t>R</w:t>
      </w:r>
      <w:r w:rsidR="002A664B" w:rsidRPr="006922E2">
        <w:rPr>
          <w:rFonts w:ascii="Times New Roman" w:hAnsi="Times New Roman"/>
          <w:b/>
          <w:color w:val="000000"/>
        </w:rPr>
        <w:t xml:space="preserve">ekomenduojama dozė yra 2 įpurškimai į kiekvieną nosies landą </w:t>
      </w:r>
      <w:r>
        <w:rPr>
          <w:rFonts w:ascii="Times New Roman" w:hAnsi="Times New Roman"/>
          <w:b/>
          <w:color w:val="000000"/>
        </w:rPr>
        <w:t xml:space="preserve">vieną </w:t>
      </w:r>
      <w:r w:rsidR="002A664B" w:rsidRPr="006922E2">
        <w:rPr>
          <w:rFonts w:ascii="Times New Roman" w:hAnsi="Times New Roman"/>
          <w:b/>
          <w:color w:val="000000"/>
        </w:rPr>
        <w:t xml:space="preserve">kartą per </w:t>
      </w:r>
      <w:r w:rsidR="007C0851">
        <w:rPr>
          <w:rFonts w:ascii="Times New Roman" w:hAnsi="Times New Roman"/>
          <w:b/>
          <w:color w:val="000000"/>
        </w:rPr>
        <w:t>parą</w:t>
      </w:r>
      <w:r w:rsidR="002A664B" w:rsidRPr="006922E2">
        <w:rPr>
          <w:rFonts w:ascii="Times New Roman" w:hAnsi="Times New Roman"/>
          <w:b/>
          <w:color w:val="000000"/>
        </w:rPr>
        <w:t>.</w:t>
      </w:r>
    </w:p>
    <w:p w14:paraId="5673ACDD" w14:textId="77777777" w:rsidR="000162F1" w:rsidRPr="006922E2" w:rsidRDefault="000162F1" w:rsidP="002A664B">
      <w:pPr>
        <w:tabs>
          <w:tab w:val="left" w:pos="567"/>
        </w:tabs>
        <w:spacing w:after="0" w:line="240" w:lineRule="auto"/>
        <w:rPr>
          <w:rFonts w:ascii="Times New Roman" w:hAnsi="Times New Roman"/>
          <w:b/>
          <w:color w:val="000000"/>
        </w:rPr>
      </w:pPr>
    </w:p>
    <w:p w14:paraId="2EBB710E" w14:textId="77777777" w:rsidR="002A664B" w:rsidRPr="00A417C1" w:rsidRDefault="002A664B" w:rsidP="00A417C1">
      <w:pPr>
        <w:numPr>
          <w:ilvl w:val="0"/>
          <w:numId w:val="8"/>
        </w:numPr>
        <w:tabs>
          <w:tab w:val="left" w:pos="567"/>
        </w:tabs>
        <w:autoSpaceDE w:val="0"/>
        <w:autoSpaceDN w:val="0"/>
        <w:adjustRightInd w:val="0"/>
        <w:spacing w:after="0" w:line="240" w:lineRule="auto"/>
        <w:ind w:left="567" w:hanging="567"/>
        <w:rPr>
          <w:rFonts w:ascii="Times New Roman" w:hAnsi="Times New Roman"/>
          <w:color w:val="000000"/>
        </w:rPr>
      </w:pPr>
      <w:r w:rsidRPr="006922E2">
        <w:rPr>
          <w:rFonts w:ascii="Times New Roman" w:hAnsi="Times New Roman"/>
        </w:rPr>
        <w:t>Ligos simptomams sumažėjus, gydytoj</w:t>
      </w:r>
      <w:r w:rsidR="00EB5966">
        <w:rPr>
          <w:rFonts w:ascii="Times New Roman" w:hAnsi="Times New Roman"/>
        </w:rPr>
        <w:t xml:space="preserve">as gali jums nurodyti </w:t>
      </w:r>
      <w:r w:rsidR="0016370E">
        <w:rPr>
          <w:rFonts w:ascii="Times New Roman" w:hAnsi="Times New Roman"/>
        </w:rPr>
        <w:t>sumažinti dozę iki</w:t>
      </w:r>
      <w:r w:rsidR="00EB5966">
        <w:rPr>
          <w:rFonts w:ascii="Times New Roman" w:hAnsi="Times New Roman"/>
          <w:color w:val="000000"/>
        </w:rPr>
        <w:t xml:space="preserve"> </w:t>
      </w:r>
      <w:r w:rsidRPr="00A417C1">
        <w:rPr>
          <w:rFonts w:ascii="Times New Roman" w:hAnsi="Times New Roman"/>
          <w:color w:val="000000"/>
        </w:rPr>
        <w:t>vien</w:t>
      </w:r>
      <w:r w:rsidR="0016370E">
        <w:rPr>
          <w:rFonts w:ascii="Times New Roman" w:hAnsi="Times New Roman"/>
          <w:color w:val="000000"/>
        </w:rPr>
        <w:t>o</w:t>
      </w:r>
      <w:r w:rsidRPr="00A417C1">
        <w:rPr>
          <w:rFonts w:ascii="Times New Roman" w:hAnsi="Times New Roman"/>
          <w:color w:val="000000"/>
        </w:rPr>
        <w:t xml:space="preserve"> kart</w:t>
      </w:r>
      <w:r w:rsidR="0016370E">
        <w:rPr>
          <w:rFonts w:ascii="Times New Roman" w:hAnsi="Times New Roman"/>
          <w:color w:val="000000"/>
        </w:rPr>
        <w:t>o</w:t>
      </w:r>
      <w:r w:rsidRPr="00A417C1">
        <w:rPr>
          <w:rFonts w:ascii="Times New Roman" w:hAnsi="Times New Roman"/>
          <w:color w:val="000000"/>
        </w:rPr>
        <w:t xml:space="preserve"> į kiekvieną nosies landą </w:t>
      </w:r>
      <w:r w:rsidR="00E93494">
        <w:rPr>
          <w:rFonts w:ascii="Times New Roman" w:hAnsi="Times New Roman"/>
          <w:color w:val="000000"/>
        </w:rPr>
        <w:t xml:space="preserve">vieną </w:t>
      </w:r>
      <w:r w:rsidRPr="00A417C1">
        <w:rPr>
          <w:rFonts w:ascii="Times New Roman" w:hAnsi="Times New Roman"/>
          <w:color w:val="000000"/>
        </w:rPr>
        <w:t xml:space="preserve">kartą per </w:t>
      </w:r>
      <w:r w:rsidR="007C0851">
        <w:rPr>
          <w:rFonts w:ascii="Times New Roman" w:hAnsi="Times New Roman"/>
          <w:color w:val="000000"/>
        </w:rPr>
        <w:t>parą</w:t>
      </w:r>
      <w:r w:rsidRPr="00A417C1">
        <w:rPr>
          <w:rFonts w:ascii="Times New Roman" w:hAnsi="Times New Roman"/>
          <w:color w:val="000000"/>
        </w:rPr>
        <w:t xml:space="preserve">. </w:t>
      </w:r>
    </w:p>
    <w:p w14:paraId="67ECE699" w14:textId="77777777" w:rsidR="002A664B" w:rsidRPr="006922E2" w:rsidRDefault="002A664B" w:rsidP="002A664B">
      <w:pPr>
        <w:numPr>
          <w:ilvl w:val="0"/>
          <w:numId w:val="8"/>
        </w:numPr>
        <w:spacing w:after="0" w:line="240" w:lineRule="auto"/>
        <w:ind w:left="567" w:hanging="567"/>
        <w:rPr>
          <w:rFonts w:ascii="Times New Roman" w:hAnsi="Times New Roman"/>
          <w:color w:val="000000"/>
        </w:rPr>
      </w:pPr>
      <w:r w:rsidRPr="006922E2">
        <w:rPr>
          <w:rFonts w:ascii="Times New Roman" w:hAnsi="Times New Roman"/>
          <w:color w:val="000000"/>
        </w:rPr>
        <w:t xml:space="preserve">Jeigu gydantis šiuo vaistu bendra būklė negerėja, reikia kreiptis į gydytoją: jis gali padidinti </w:t>
      </w:r>
      <w:r w:rsidR="00EB5966">
        <w:rPr>
          <w:rFonts w:ascii="Times New Roman" w:hAnsi="Times New Roman"/>
          <w:color w:val="000000"/>
        </w:rPr>
        <w:t>dozę. Maksimali paros dozė yra keturi</w:t>
      </w:r>
      <w:r w:rsidRPr="006922E2">
        <w:rPr>
          <w:rFonts w:ascii="Times New Roman" w:hAnsi="Times New Roman"/>
          <w:color w:val="000000"/>
        </w:rPr>
        <w:t xml:space="preserve"> įpurškim</w:t>
      </w:r>
      <w:r w:rsidR="00EB5966">
        <w:rPr>
          <w:rFonts w:ascii="Times New Roman" w:hAnsi="Times New Roman"/>
          <w:color w:val="000000"/>
        </w:rPr>
        <w:t>ai</w:t>
      </w:r>
      <w:r w:rsidRPr="006922E2">
        <w:rPr>
          <w:rFonts w:ascii="Times New Roman" w:hAnsi="Times New Roman"/>
          <w:color w:val="000000"/>
        </w:rPr>
        <w:t xml:space="preserve"> į kiekvieną nosies landą </w:t>
      </w:r>
      <w:r w:rsidR="00EB5966">
        <w:rPr>
          <w:rFonts w:ascii="Times New Roman" w:hAnsi="Times New Roman"/>
          <w:color w:val="000000"/>
        </w:rPr>
        <w:t xml:space="preserve">vieną </w:t>
      </w:r>
      <w:r w:rsidRPr="006922E2">
        <w:rPr>
          <w:rFonts w:ascii="Times New Roman" w:hAnsi="Times New Roman"/>
          <w:color w:val="000000"/>
        </w:rPr>
        <w:t xml:space="preserve">kartą per </w:t>
      </w:r>
      <w:r w:rsidR="007C0851">
        <w:rPr>
          <w:rFonts w:ascii="Times New Roman" w:hAnsi="Times New Roman"/>
          <w:color w:val="000000"/>
        </w:rPr>
        <w:t>parą</w:t>
      </w:r>
      <w:r w:rsidR="00057215">
        <w:rPr>
          <w:rFonts w:ascii="Times New Roman" w:hAnsi="Times New Roman"/>
          <w:color w:val="000000"/>
        </w:rPr>
        <w:t>.</w:t>
      </w:r>
    </w:p>
    <w:p w14:paraId="0657647C" w14:textId="77777777" w:rsidR="002C282D" w:rsidRDefault="002C282D" w:rsidP="00A417C1">
      <w:pPr>
        <w:pStyle w:val="Sraopastraipa1"/>
        <w:tabs>
          <w:tab w:val="left" w:pos="567"/>
        </w:tabs>
        <w:spacing w:after="0" w:line="240" w:lineRule="auto"/>
        <w:ind w:left="0"/>
        <w:rPr>
          <w:rFonts w:ascii="Times New Roman" w:hAnsi="Times New Roman"/>
          <w:color w:val="000000"/>
        </w:rPr>
      </w:pPr>
    </w:p>
    <w:p w14:paraId="61B6A7E9" w14:textId="77777777" w:rsidR="002A664B" w:rsidRPr="006922E2" w:rsidRDefault="002C282D" w:rsidP="00A417C1">
      <w:pPr>
        <w:pStyle w:val="Sraopastraipa1"/>
        <w:tabs>
          <w:tab w:val="left" w:pos="567"/>
        </w:tabs>
        <w:spacing w:after="0" w:line="240" w:lineRule="auto"/>
        <w:ind w:left="0"/>
        <w:rPr>
          <w:rFonts w:ascii="Times New Roman" w:hAnsi="Times New Roman"/>
          <w:color w:val="000000"/>
        </w:rPr>
      </w:pPr>
      <w:r w:rsidRPr="00A417C1">
        <w:rPr>
          <w:rFonts w:ascii="Times New Roman" w:hAnsi="Times New Roman"/>
          <w:color w:val="000000"/>
        </w:rPr>
        <w:t>Kai kuriems pacientams pavartojus Mometasone Teva ligos s</w:t>
      </w:r>
      <w:r w:rsidRPr="00027C03">
        <w:rPr>
          <w:rFonts w:ascii="Times New Roman" w:hAnsi="Times New Roman"/>
          <w:color w:val="000000"/>
        </w:rPr>
        <w:t>imptomai pradeda mažėti p</w:t>
      </w:r>
      <w:r>
        <w:rPr>
          <w:rFonts w:ascii="Times New Roman" w:hAnsi="Times New Roman"/>
          <w:color w:val="000000"/>
        </w:rPr>
        <w:t xml:space="preserve">er </w:t>
      </w:r>
      <w:r w:rsidRPr="00A417C1">
        <w:rPr>
          <w:rFonts w:ascii="Times New Roman" w:hAnsi="Times New Roman"/>
          <w:color w:val="000000"/>
        </w:rPr>
        <w:t>12 val. p</w:t>
      </w:r>
      <w:r w:rsidRPr="00027C03">
        <w:rPr>
          <w:rFonts w:ascii="Times New Roman" w:hAnsi="Times New Roman"/>
          <w:color w:val="000000"/>
        </w:rPr>
        <w:t xml:space="preserve">o pirmosios dozės įpurškimo, </w:t>
      </w:r>
      <w:r>
        <w:rPr>
          <w:rFonts w:ascii="Times New Roman" w:hAnsi="Times New Roman"/>
          <w:color w:val="000000"/>
        </w:rPr>
        <w:t>tačiau</w:t>
      </w:r>
      <w:r w:rsidRPr="00A417C1">
        <w:rPr>
          <w:rFonts w:ascii="Times New Roman" w:hAnsi="Times New Roman"/>
          <w:color w:val="000000"/>
        </w:rPr>
        <w:t xml:space="preserve"> pilnavertis poveikis </w:t>
      </w:r>
      <w:r>
        <w:rPr>
          <w:rFonts w:ascii="Times New Roman" w:hAnsi="Times New Roman"/>
          <w:color w:val="000000"/>
        </w:rPr>
        <w:t>pasireiškia per dvi pirmąsias</w:t>
      </w:r>
      <w:r w:rsidRPr="00027C03">
        <w:rPr>
          <w:rFonts w:ascii="Times New Roman" w:hAnsi="Times New Roman"/>
          <w:color w:val="000000"/>
        </w:rPr>
        <w:t xml:space="preserve"> dien</w:t>
      </w:r>
      <w:r>
        <w:rPr>
          <w:rFonts w:ascii="Times New Roman" w:hAnsi="Times New Roman"/>
          <w:color w:val="000000"/>
        </w:rPr>
        <w:t>as</w:t>
      </w:r>
      <w:r w:rsidRPr="00A417C1">
        <w:rPr>
          <w:rFonts w:ascii="Times New Roman" w:hAnsi="Times New Roman"/>
          <w:color w:val="000000"/>
        </w:rPr>
        <w:t xml:space="preserve">. </w:t>
      </w:r>
      <w:r>
        <w:rPr>
          <w:rFonts w:ascii="Times New Roman" w:hAnsi="Times New Roman"/>
          <w:color w:val="000000"/>
        </w:rPr>
        <w:t>Dėl to l</w:t>
      </w:r>
      <w:r w:rsidRPr="00A417C1">
        <w:rPr>
          <w:rFonts w:ascii="Times New Roman" w:hAnsi="Times New Roman"/>
          <w:color w:val="000000"/>
        </w:rPr>
        <w:t>abai sv</w:t>
      </w:r>
      <w:r w:rsidRPr="00027C03">
        <w:rPr>
          <w:rFonts w:ascii="Times New Roman" w:hAnsi="Times New Roman"/>
          <w:color w:val="000000"/>
        </w:rPr>
        <w:t>arbu vaistą vartoti reguliariai</w:t>
      </w:r>
      <w:r>
        <w:rPr>
          <w:rFonts w:ascii="Times New Roman" w:hAnsi="Times New Roman"/>
          <w:color w:val="000000"/>
        </w:rPr>
        <w:t>, kad pasiektumėte pilnavertį gydymo poveikį.</w:t>
      </w:r>
    </w:p>
    <w:p w14:paraId="37547EB2" w14:textId="77777777" w:rsidR="002C282D" w:rsidRDefault="002C282D" w:rsidP="002A664B">
      <w:pPr>
        <w:tabs>
          <w:tab w:val="left" w:pos="567"/>
        </w:tabs>
        <w:spacing w:after="0" w:line="240" w:lineRule="auto"/>
        <w:rPr>
          <w:rFonts w:ascii="Times New Roman" w:hAnsi="Times New Roman"/>
          <w:color w:val="000000"/>
        </w:rPr>
      </w:pPr>
    </w:p>
    <w:p w14:paraId="3F8D3F77"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Jeigu </w:t>
      </w:r>
      <w:r w:rsidR="00CE53F6">
        <w:rPr>
          <w:rFonts w:ascii="Times New Roman" w:hAnsi="Times New Roman"/>
          <w:color w:val="000000"/>
        </w:rPr>
        <w:t xml:space="preserve">Jūs ar Jūsų vaikas </w:t>
      </w:r>
      <w:r w:rsidRPr="006922E2">
        <w:rPr>
          <w:rFonts w:ascii="Times New Roman" w:hAnsi="Times New Roman"/>
          <w:color w:val="000000"/>
        </w:rPr>
        <w:t xml:space="preserve">sergate sunkia šienlige, gydytojas gali nurodyti pradėti vartoti Mometasone Teva nosies purškalą </w:t>
      </w:r>
      <w:r w:rsidR="002C282D">
        <w:rPr>
          <w:rFonts w:ascii="Times New Roman" w:hAnsi="Times New Roman"/>
          <w:color w:val="000000"/>
        </w:rPr>
        <w:t xml:space="preserve">kelias dienas </w:t>
      </w:r>
      <w:r w:rsidRPr="006922E2">
        <w:rPr>
          <w:rFonts w:ascii="Times New Roman" w:hAnsi="Times New Roman"/>
          <w:color w:val="000000"/>
        </w:rPr>
        <w:t>prieš žiedadulkių sezono pradžią, nes tai gali padėti nuo šienligės simptomų atsiradimo. Pasibaigus žiedadulkių sezonui, šienligės simptomai gali susilpnėti, todėl gydymo tęsti nebereikia.</w:t>
      </w:r>
    </w:p>
    <w:p w14:paraId="28C8990A" w14:textId="77777777" w:rsidR="002A664B" w:rsidRPr="006922E2" w:rsidRDefault="002A664B" w:rsidP="002A664B">
      <w:pPr>
        <w:tabs>
          <w:tab w:val="left" w:pos="567"/>
        </w:tabs>
        <w:spacing w:after="0" w:line="240" w:lineRule="auto"/>
        <w:rPr>
          <w:rFonts w:ascii="Times New Roman" w:hAnsi="Times New Roman"/>
          <w:color w:val="000000"/>
        </w:rPr>
      </w:pPr>
    </w:p>
    <w:p w14:paraId="32A3E22F"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5428FED6" w14:textId="77777777" w:rsidR="002A664B" w:rsidRPr="006922E2" w:rsidRDefault="002A664B" w:rsidP="002A664B">
      <w:pPr>
        <w:keepNext/>
        <w:tabs>
          <w:tab w:val="left" w:pos="567"/>
        </w:tabs>
        <w:spacing w:after="0" w:line="240" w:lineRule="auto"/>
        <w:outlineLvl w:val="3"/>
        <w:rPr>
          <w:rFonts w:ascii="Times New Roman" w:hAnsi="Times New Roman"/>
          <w:b/>
          <w:bCs/>
        </w:rPr>
      </w:pPr>
      <w:r w:rsidRPr="006922E2">
        <w:rPr>
          <w:rFonts w:ascii="Times New Roman" w:hAnsi="Times New Roman"/>
          <w:b/>
          <w:bCs/>
        </w:rPr>
        <w:t>Nosies purškiklio paruošimas vartojimui</w:t>
      </w:r>
    </w:p>
    <w:p w14:paraId="43C548CF"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Mometasone Teva nosies purškiklio antgalis uždengtas saugančiu nuo dulkių dangteliu</w:t>
      </w:r>
      <w:r w:rsidR="00796BFB">
        <w:rPr>
          <w:rFonts w:ascii="Times New Roman" w:hAnsi="Times New Roman"/>
          <w:color w:val="000000"/>
        </w:rPr>
        <w:t>, kuris apsaugo antgalį ir išlaiko jį švarų</w:t>
      </w:r>
      <w:r w:rsidRPr="006922E2">
        <w:rPr>
          <w:rFonts w:ascii="Times New Roman" w:hAnsi="Times New Roman"/>
          <w:color w:val="000000"/>
        </w:rPr>
        <w:t>. Prieš purškiant dangtelį reikia n</w:t>
      </w:r>
      <w:r w:rsidR="005C105C">
        <w:rPr>
          <w:rFonts w:ascii="Times New Roman" w:hAnsi="Times New Roman"/>
          <w:color w:val="000000"/>
        </w:rPr>
        <w:t>uimti</w:t>
      </w:r>
      <w:r w:rsidRPr="006922E2">
        <w:rPr>
          <w:rFonts w:ascii="Times New Roman" w:hAnsi="Times New Roman"/>
          <w:color w:val="000000"/>
        </w:rPr>
        <w:t xml:space="preserve">, </w:t>
      </w:r>
      <w:r w:rsidR="005C105C">
        <w:rPr>
          <w:rFonts w:ascii="Times New Roman" w:hAnsi="Times New Roman"/>
          <w:color w:val="000000"/>
        </w:rPr>
        <w:t xml:space="preserve">o </w:t>
      </w:r>
      <w:r w:rsidRPr="006922E2">
        <w:rPr>
          <w:rFonts w:ascii="Times New Roman" w:hAnsi="Times New Roman"/>
          <w:color w:val="000000"/>
        </w:rPr>
        <w:t>į</w:t>
      </w:r>
      <w:r w:rsidR="005C105C">
        <w:rPr>
          <w:rFonts w:ascii="Times New Roman" w:hAnsi="Times New Roman"/>
          <w:color w:val="000000"/>
        </w:rPr>
        <w:t>si</w:t>
      </w:r>
      <w:r w:rsidRPr="006922E2">
        <w:rPr>
          <w:rFonts w:ascii="Times New Roman" w:hAnsi="Times New Roman"/>
          <w:color w:val="000000"/>
        </w:rPr>
        <w:t xml:space="preserve">purškus – </w:t>
      </w:r>
      <w:r w:rsidR="005C105C">
        <w:rPr>
          <w:rFonts w:ascii="Times New Roman" w:hAnsi="Times New Roman"/>
          <w:color w:val="000000"/>
        </w:rPr>
        <w:t>vėl uždėti.</w:t>
      </w:r>
    </w:p>
    <w:p w14:paraId="02870AB7" w14:textId="77777777" w:rsidR="002A664B" w:rsidRPr="006922E2" w:rsidRDefault="002A664B" w:rsidP="002A664B">
      <w:pPr>
        <w:tabs>
          <w:tab w:val="left" w:pos="567"/>
        </w:tabs>
        <w:spacing w:after="0" w:line="240" w:lineRule="auto"/>
        <w:rPr>
          <w:rFonts w:ascii="Times New Roman" w:hAnsi="Times New Roman"/>
          <w:color w:val="000000"/>
        </w:rPr>
      </w:pPr>
    </w:p>
    <w:p w14:paraId="11B2B5F9"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Pirmą kartą naudojantis purškikliu, jį reikia pripildyti paspaudžiant 10</w:t>
      </w:r>
      <w:r>
        <w:rPr>
          <w:rFonts w:ascii="Times New Roman" w:hAnsi="Times New Roman"/>
        </w:rPr>
        <w:t xml:space="preserve"> </w:t>
      </w:r>
      <w:r w:rsidRPr="006922E2">
        <w:rPr>
          <w:rFonts w:ascii="Times New Roman" w:hAnsi="Times New Roman"/>
        </w:rPr>
        <w:t>kartų</w:t>
      </w:r>
      <w:r>
        <w:rPr>
          <w:rFonts w:ascii="Times New Roman" w:hAnsi="Times New Roman"/>
        </w:rPr>
        <w:t>,</w:t>
      </w:r>
      <w:r w:rsidRPr="006922E2">
        <w:rPr>
          <w:rFonts w:ascii="Times New Roman" w:hAnsi="Times New Roman"/>
        </w:rPr>
        <w:t xml:space="preserve"> kol bus išpurkšta vien</w:t>
      </w:r>
      <w:r w:rsidR="009B455E">
        <w:rPr>
          <w:rFonts w:ascii="Times New Roman" w:hAnsi="Times New Roman"/>
        </w:rPr>
        <w:t>tisa dulksna</w:t>
      </w:r>
      <w:r w:rsidRPr="006922E2">
        <w:rPr>
          <w:rFonts w:ascii="Times New Roman" w:hAnsi="Times New Roman"/>
        </w:rPr>
        <w:t>.</w:t>
      </w:r>
    </w:p>
    <w:p w14:paraId="0FFBBA60"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1.</w:t>
      </w:r>
      <w:r>
        <w:rPr>
          <w:rFonts w:ascii="Times New Roman" w:hAnsi="Times New Roman"/>
        </w:rPr>
        <w:tab/>
      </w:r>
      <w:r w:rsidR="008A450A">
        <w:rPr>
          <w:rFonts w:ascii="Times New Roman" w:hAnsi="Times New Roman"/>
        </w:rPr>
        <w:t>B</w:t>
      </w:r>
      <w:r w:rsidRPr="006922E2">
        <w:rPr>
          <w:rFonts w:ascii="Times New Roman" w:hAnsi="Times New Roman"/>
        </w:rPr>
        <w:t xml:space="preserve">uteliuką </w:t>
      </w:r>
      <w:r w:rsidR="00FE2EFA">
        <w:rPr>
          <w:rFonts w:ascii="Times New Roman" w:hAnsi="Times New Roman"/>
        </w:rPr>
        <w:t>gerai</w:t>
      </w:r>
      <w:r w:rsidR="00FE2EFA" w:rsidRPr="006922E2">
        <w:rPr>
          <w:rFonts w:ascii="Times New Roman" w:hAnsi="Times New Roman"/>
        </w:rPr>
        <w:t xml:space="preserve"> </w:t>
      </w:r>
      <w:r w:rsidRPr="006922E2">
        <w:rPr>
          <w:rFonts w:ascii="Times New Roman" w:hAnsi="Times New Roman"/>
        </w:rPr>
        <w:t>supurtykite.</w:t>
      </w:r>
      <w:r w:rsidRPr="006922E2">
        <w:rPr>
          <w:rFonts w:ascii="Times New Roman" w:hAnsi="Times New Roman"/>
          <w:color w:val="000000"/>
        </w:rPr>
        <w:t xml:space="preserve"> </w:t>
      </w:r>
    </w:p>
    <w:p w14:paraId="47299FBC" w14:textId="77777777" w:rsidR="002A664B" w:rsidRPr="006922E2" w:rsidRDefault="002A664B" w:rsidP="002A664B">
      <w:pPr>
        <w:tabs>
          <w:tab w:val="left" w:pos="567"/>
        </w:tabs>
        <w:autoSpaceDE w:val="0"/>
        <w:autoSpaceDN w:val="0"/>
        <w:adjustRightInd w:val="0"/>
        <w:spacing w:after="0" w:line="240" w:lineRule="auto"/>
        <w:ind w:left="567" w:hanging="567"/>
        <w:rPr>
          <w:rFonts w:ascii="Times New Roman" w:hAnsi="Times New Roman"/>
          <w:color w:val="000000"/>
        </w:rPr>
      </w:pPr>
      <w:r>
        <w:rPr>
          <w:rFonts w:ascii="Times New Roman" w:hAnsi="Times New Roman"/>
        </w:rPr>
        <w:t>2.</w:t>
      </w:r>
      <w:r>
        <w:rPr>
          <w:rFonts w:ascii="Times New Roman" w:hAnsi="Times New Roman"/>
        </w:rPr>
        <w:tab/>
      </w:r>
      <w:r w:rsidRPr="006922E2">
        <w:rPr>
          <w:rFonts w:ascii="Times New Roman" w:hAnsi="Times New Roman"/>
        </w:rPr>
        <w:t>Paimkite jį taip, kad smilius ir didysis pirštas būtų ant purškiklio viršaus, o nykštys - ant buteliuko dugno.</w:t>
      </w:r>
      <w:r w:rsidRPr="006922E2">
        <w:rPr>
          <w:rFonts w:ascii="Times New Roman" w:hAnsi="Times New Roman"/>
          <w:color w:val="000000"/>
        </w:rPr>
        <w:t xml:space="preserve"> Purškiklio antgalio </w:t>
      </w:r>
      <w:r w:rsidRPr="006922E2">
        <w:rPr>
          <w:rFonts w:ascii="Times New Roman" w:hAnsi="Times New Roman"/>
          <w:b/>
          <w:color w:val="000000"/>
        </w:rPr>
        <w:t>pradurti nereikia</w:t>
      </w:r>
      <w:r w:rsidRPr="006922E2">
        <w:rPr>
          <w:rFonts w:ascii="Times New Roman" w:hAnsi="Times New Roman"/>
          <w:color w:val="000000"/>
        </w:rPr>
        <w:t>.</w:t>
      </w:r>
    </w:p>
    <w:p w14:paraId="22E1C53E" w14:textId="77777777" w:rsidR="00FE2EFA" w:rsidRDefault="002A664B" w:rsidP="00FE2EFA">
      <w:pPr>
        <w:tabs>
          <w:tab w:val="left" w:pos="567"/>
        </w:tabs>
        <w:autoSpaceDE w:val="0"/>
        <w:autoSpaceDN w:val="0"/>
        <w:adjustRightInd w:val="0"/>
        <w:spacing w:after="0" w:line="240" w:lineRule="auto"/>
        <w:ind w:left="567" w:hanging="567"/>
        <w:rPr>
          <w:rFonts w:ascii="Times New Roman" w:hAnsi="Times New Roman"/>
          <w:b/>
          <w:bCs/>
          <w:iCs/>
        </w:rPr>
      </w:pPr>
      <w:r>
        <w:rPr>
          <w:rFonts w:ascii="Times New Roman" w:hAnsi="Times New Roman"/>
        </w:rPr>
        <w:t>3.</w:t>
      </w:r>
      <w:r>
        <w:rPr>
          <w:rFonts w:ascii="Times New Roman" w:hAnsi="Times New Roman"/>
        </w:rPr>
        <w:tab/>
      </w:r>
      <w:r w:rsidR="00AF0958" w:rsidRPr="00AF0958">
        <w:rPr>
          <w:rFonts w:ascii="Times New Roman" w:hAnsi="Times New Roman"/>
        </w:rPr>
        <w:t xml:space="preserve">Nukreipkite purškiklio antgalį nuo savęs ir </w:t>
      </w:r>
      <w:r w:rsidR="00AF0958" w:rsidRPr="00287820">
        <w:rPr>
          <w:rFonts w:ascii="Times New Roman" w:hAnsi="Times New Roman"/>
          <w:b/>
          <w:bCs/>
        </w:rPr>
        <w:t>paspauskite pirštais purškiklį 10 kartų, kol bus išpurkšta vientisa dulksna</w:t>
      </w:r>
      <w:r w:rsidR="00FE2EFA" w:rsidRPr="00FE2EFA">
        <w:rPr>
          <w:rFonts w:ascii="Times New Roman" w:hAnsi="Times New Roman"/>
          <w:b/>
          <w:bCs/>
        </w:rPr>
        <w:t xml:space="preserve"> </w:t>
      </w:r>
      <w:r w:rsidR="00FE2EFA">
        <w:rPr>
          <w:rFonts w:ascii="Times New Roman" w:hAnsi="Times New Roman"/>
          <w:b/>
          <w:bCs/>
        </w:rPr>
        <w:t>(</w:t>
      </w:r>
      <w:r w:rsidR="00FE2EFA" w:rsidRPr="00EB296D">
        <w:rPr>
          <w:rFonts w:ascii="Times New Roman" w:hAnsi="Times New Roman"/>
          <w:b/>
          <w:bCs/>
          <w:iCs/>
        </w:rPr>
        <w:t>žr. 1 pav.).</w:t>
      </w:r>
    </w:p>
    <w:p w14:paraId="4A589C1C" w14:textId="77777777" w:rsidR="00FE2EFA" w:rsidRPr="006922E2" w:rsidRDefault="00FE2EFA" w:rsidP="00FE2EFA">
      <w:pPr>
        <w:tabs>
          <w:tab w:val="left" w:pos="567"/>
        </w:tabs>
        <w:autoSpaceDE w:val="0"/>
        <w:autoSpaceDN w:val="0"/>
        <w:adjustRightInd w:val="0"/>
        <w:spacing w:after="0" w:line="240" w:lineRule="auto"/>
        <w:ind w:left="567" w:hanging="567"/>
        <w:rPr>
          <w:rFonts w:ascii="Times New Roman" w:hAnsi="Times New Roman"/>
        </w:rPr>
      </w:pPr>
    </w:p>
    <w:p w14:paraId="4469CE0A" w14:textId="77777777" w:rsidR="00FE2EFA" w:rsidRDefault="00FE2EFA" w:rsidP="00FE2EFA">
      <w:pPr>
        <w:autoSpaceDE w:val="0"/>
        <w:autoSpaceDN w:val="0"/>
        <w:adjustRightInd w:val="0"/>
        <w:spacing w:after="0" w:line="240" w:lineRule="auto"/>
        <w:rPr>
          <w:rFonts w:ascii="Times New Roman" w:hAnsi="Times New Roman"/>
        </w:rPr>
      </w:pPr>
    </w:p>
    <w:p w14:paraId="2A1236BE" w14:textId="77777777" w:rsidR="00FE2EFA" w:rsidRDefault="00E442BC" w:rsidP="00FE2EFA">
      <w:pPr>
        <w:pStyle w:val="Sraopastraipa1"/>
        <w:tabs>
          <w:tab w:val="left" w:pos="540"/>
          <w:tab w:val="left" w:pos="567"/>
        </w:tabs>
        <w:autoSpaceDE w:val="0"/>
        <w:autoSpaceDN w:val="0"/>
        <w:adjustRightInd w:val="0"/>
        <w:spacing w:after="0" w:line="240" w:lineRule="auto"/>
        <w:ind w:left="567"/>
        <w:rPr>
          <w:noProof/>
          <w:lang w:eastAsia="lt-LT"/>
        </w:rPr>
      </w:pPr>
      <w:r w:rsidRPr="00CB1C83">
        <w:rPr>
          <w:noProof/>
          <w:lang w:eastAsia="lt-LT"/>
        </w:rPr>
        <w:drawing>
          <wp:inline distT="0" distB="0" distL="0" distR="0" wp14:anchorId="22D6A4E1" wp14:editId="1F801C70">
            <wp:extent cx="695325" cy="666750"/>
            <wp:effectExtent l="19050" t="19050" r="9525"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w="6350" cmpd="sng">
                      <a:solidFill>
                        <a:srgbClr val="000000"/>
                      </a:solidFill>
                      <a:miter lim="800000"/>
                      <a:headEnd/>
                      <a:tailEnd/>
                    </a:ln>
                    <a:effectLst/>
                  </pic:spPr>
                </pic:pic>
              </a:graphicData>
            </a:graphic>
          </wp:inline>
        </w:drawing>
      </w:r>
    </w:p>
    <w:p w14:paraId="17CADA16" w14:textId="77777777" w:rsidR="00FE2EFA" w:rsidRPr="006922E2" w:rsidRDefault="00FE2EFA" w:rsidP="00FE2EFA">
      <w:pPr>
        <w:autoSpaceDE w:val="0"/>
        <w:autoSpaceDN w:val="0"/>
        <w:adjustRightInd w:val="0"/>
        <w:spacing w:after="0" w:line="240" w:lineRule="auto"/>
        <w:ind w:firstLine="567"/>
        <w:rPr>
          <w:rFonts w:ascii="Times New Roman" w:hAnsi="Times New Roman"/>
        </w:rPr>
      </w:pPr>
      <w:r>
        <w:rPr>
          <w:rFonts w:ascii="Times New Roman" w:hAnsi="Times New Roman"/>
        </w:rPr>
        <w:t>1 pav.</w:t>
      </w:r>
    </w:p>
    <w:p w14:paraId="5C1D4745" w14:textId="77777777" w:rsidR="00FE2EFA" w:rsidRDefault="00FE2EFA" w:rsidP="00FE2EFA">
      <w:pPr>
        <w:autoSpaceDE w:val="0"/>
        <w:autoSpaceDN w:val="0"/>
        <w:adjustRightInd w:val="0"/>
        <w:spacing w:after="0" w:line="240" w:lineRule="auto"/>
        <w:rPr>
          <w:rFonts w:ascii="Times New Roman" w:hAnsi="Times New Roman"/>
        </w:rPr>
      </w:pPr>
    </w:p>
    <w:p w14:paraId="6A4414A1" w14:textId="77777777" w:rsidR="002A664B" w:rsidRPr="006922E2" w:rsidRDefault="002A664B" w:rsidP="002A664B">
      <w:pPr>
        <w:autoSpaceDE w:val="0"/>
        <w:autoSpaceDN w:val="0"/>
        <w:adjustRightInd w:val="0"/>
        <w:spacing w:after="0" w:line="240" w:lineRule="auto"/>
        <w:rPr>
          <w:rFonts w:ascii="Times New Roman" w:hAnsi="Times New Roman"/>
        </w:rPr>
      </w:pPr>
    </w:p>
    <w:p w14:paraId="50D85A46" w14:textId="77777777" w:rsidR="002A664B" w:rsidRPr="006922E2" w:rsidRDefault="002A664B" w:rsidP="002A664B">
      <w:pPr>
        <w:autoSpaceDE w:val="0"/>
        <w:autoSpaceDN w:val="0"/>
        <w:adjustRightInd w:val="0"/>
        <w:spacing w:after="0" w:line="240" w:lineRule="auto"/>
        <w:rPr>
          <w:rFonts w:ascii="Times New Roman" w:hAnsi="Times New Roman"/>
        </w:rPr>
      </w:pPr>
      <w:r w:rsidRPr="006922E2">
        <w:rPr>
          <w:rFonts w:ascii="Times New Roman" w:hAnsi="Times New Roman"/>
        </w:rPr>
        <w:t>Jeigu purškiklis nenaudojamas 14</w:t>
      </w:r>
      <w:r>
        <w:rPr>
          <w:rFonts w:ascii="Times New Roman" w:hAnsi="Times New Roman"/>
        </w:rPr>
        <w:t xml:space="preserve"> </w:t>
      </w:r>
      <w:r w:rsidRPr="006922E2">
        <w:rPr>
          <w:rFonts w:ascii="Times New Roman" w:hAnsi="Times New Roman"/>
        </w:rPr>
        <w:t xml:space="preserve">dienų arba ilgiau, prieš tolimesnį vartojimą jį reikia pripildyti iš naujo 2 paspaudimais, kol vaisto dozė išpurškiama į aplinką. </w:t>
      </w:r>
    </w:p>
    <w:p w14:paraId="170C1DF4" w14:textId="77777777" w:rsidR="002A664B" w:rsidRDefault="002A664B" w:rsidP="002A664B">
      <w:pPr>
        <w:tabs>
          <w:tab w:val="left" w:pos="567"/>
        </w:tabs>
        <w:autoSpaceDE w:val="0"/>
        <w:autoSpaceDN w:val="0"/>
        <w:adjustRightInd w:val="0"/>
        <w:spacing w:after="0" w:line="240" w:lineRule="auto"/>
        <w:rPr>
          <w:rFonts w:ascii="Times New Roman" w:hAnsi="Times New Roman"/>
        </w:rPr>
      </w:pPr>
    </w:p>
    <w:p w14:paraId="46E5CA0B" w14:textId="77777777" w:rsidR="0016370E" w:rsidRPr="00A417C1" w:rsidRDefault="007A2A7F" w:rsidP="002A664B">
      <w:pPr>
        <w:tabs>
          <w:tab w:val="left" w:pos="567"/>
        </w:tabs>
        <w:autoSpaceDE w:val="0"/>
        <w:autoSpaceDN w:val="0"/>
        <w:adjustRightInd w:val="0"/>
        <w:spacing w:after="0" w:line="240" w:lineRule="auto"/>
        <w:rPr>
          <w:rFonts w:ascii="Times New Roman" w:hAnsi="Times New Roman"/>
          <w:b/>
        </w:rPr>
      </w:pPr>
      <w:r w:rsidRPr="007A2A7F">
        <w:rPr>
          <w:rFonts w:ascii="Times New Roman" w:hAnsi="Times New Roman"/>
          <w:b/>
        </w:rPr>
        <w:t>K</w:t>
      </w:r>
      <w:r>
        <w:rPr>
          <w:rFonts w:ascii="Times New Roman" w:hAnsi="Times New Roman"/>
          <w:b/>
        </w:rPr>
        <w:t>aip ilgai</w:t>
      </w:r>
      <w:r w:rsidR="0016370E" w:rsidRPr="00A417C1">
        <w:rPr>
          <w:rFonts w:ascii="Times New Roman" w:hAnsi="Times New Roman"/>
          <w:b/>
        </w:rPr>
        <w:t xml:space="preserve"> </w:t>
      </w:r>
      <w:r w:rsidR="00CD0DCB">
        <w:rPr>
          <w:rFonts w:ascii="Times New Roman" w:hAnsi="Times New Roman"/>
          <w:b/>
        </w:rPr>
        <w:t xml:space="preserve">Jums </w:t>
      </w:r>
      <w:r w:rsidR="00CD0DCB" w:rsidRPr="00CD0DCB">
        <w:rPr>
          <w:rFonts w:ascii="Times New Roman" w:hAnsi="Times New Roman"/>
          <w:b/>
        </w:rPr>
        <w:t>užteks</w:t>
      </w:r>
      <w:r>
        <w:rPr>
          <w:rFonts w:ascii="Times New Roman" w:hAnsi="Times New Roman"/>
          <w:b/>
        </w:rPr>
        <w:t xml:space="preserve"> </w:t>
      </w:r>
      <w:r w:rsidR="00751A47" w:rsidRPr="00A417C1">
        <w:rPr>
          <w:rFonts w:ascii="Times New Roman" w:hAnsi="Times New Roman"/>
          <w:b/>
        </w:rPr>
        <w:t>nosies purškalo</w:t>
      </w:r>
    </w:p>
    <w:p w14:paraId="7884EEDF" w14:textId="77777777" w:rsidR="002A664B" w:rsidRPr="006922E2" w:rsidRDefault="0016370E" w:rsidP="002C282D">
      <w:pPr>
        <w:tabs>
          <w:tab w:val="left" w:pos="567"/>
        </w:tabs>
        <w:spacing w:after="0" w:line="240" w:lineRule="auto"/>
        <w:rPr>
          <w:rFonts w:ascii="Times New Roman" w:hAnsi="Times New Roman"/>
          <w:color w:val="000000"/>
        </w:rPr>
      </w:pPr>
      <w:r>
        <w:rPr>
          <w:rFonts w:ascii="Times New Roman" w:hAnsi="Times New Roman"/>
          <w:color w:val="000000"/>
        </w:rPr>
        <w:t xml:space="preserve">Vartojant </w:t>
      </w:r>
      <w:r w:rsidR="002C282D">
        <w:rPr>
          <w:rFonts w:ascii="Times New Roman" w:hAnsi="Times New Roman"/>
          <w:color w:val="000000"/>
        </w:rPr>
        <w:t xml:space="preserve">įprastai </w:t>
      </w:r>
      <w:r>
        <w:rPr>
          <w:rFonts w:ascii="Times New Roman" w:hAnsi="Times New Roman"/>
          <w:color w:val="000000"/>
        </w:rPr>
        <w:t xml:space="preserve">po du įpurškimus </w:t>
      </w:r>
      <w:r w:rsidR="008D105F">
        <w:rPr>
          <w:rFonts w:ascii="Times New Roman" w:hAnsi="Times New Roman"/>
          <w:color w:val="000000"/>
        </w:rPr>
        <w:t xml:space="preserve">į kiekvieną nosies landą </w:t>
      </w:r>
      <w:r>
        <w:rPr>
          <w:rFonts w:ascii="Times New Roman" w:hAnsi="Times New Roman"/>
          <w:color w:val="000000"/>
        </w:rPr>
        <w:t xml:space="preserve">vieną kartą per </w:t>
      </w:r>
      <w:r w:rsidR="007C0851">
        <w:rPr>
          <w:rFonts w:ascii="Times New Roman" w:hAnsi="Times New Roman"/>
          <w:color w:val="000000"/>
        </w:rPr>
        <w:t>parą</w:t>
      </w:r>
      <w:r w:rsidR="002C282D" w:rsidRPr="002C282D">
        <w:rPr>
          <w:rFonts w:ascii="Times New Roman" w:hAnsi="Times New Roman"/>
          <w:b/>
          <w:color w:val="000000"/>
        </w:rPr>
        <w:t xml:space="preserve"> </w:t>
      </w:r>
      <w:r w:rsidR="002C282D">
        <w:rPr>
          <w:rFonts w:ascii="Times New Roman" w:hAnsi="Times New Roman"/>
          <w:bCs/>
          <w:color w:val="000000"/>
        </w:rPr>
        <w:t>š</w:t>
      </w:r>
      <w:r w:rsidR="002C282D" w:rsidRPr="009252AC">
        <w:rPr>
          <w:rFonts w:ascii="Times New Roman" w:hAnsi="Times New Roman"/>
          <w:bCs/>
          <w:color w:val="000000"/>
        </w:rPr>
        <w:t>ienligės</w:t>
      </w:r>
      <w:r w:rsidR="00BB46BE">
        <w:rPr>
          <w:rFonts w:ascii="Times New Roman" w:hAnsi="Times New Roman"/>
          <w:bCs/>
          <w:color w:val="000000"/>
        </w:rPr>
        <w:t xml:space="preserve"> </w:t>
      </w:r>
      <w:r w:rsidR="002C282D" w:rsidRPr="009252AC">
        <w:rPr>
          <w:rFonts w:ascii="Times New Roman" w:hAnsi="Times New Roman"/>
          <w:bCs/>
          <w:color w:val="000000"/>
        </w:rPr>
        <w:t>gydym</w:t>
      </w:r>
      <w:r w:rsidR="002C282D">
        <w:rPr>
          <w:rFonts w:ascii="Times New Roman" w:hAnsi="Times New Roman"/>
          <w:bCs/>
          <w:color w:val="000000"/>
        </w:rPr>
        <w:t>ui</w:t>
      </w:r>
      <w:r w:rsidR="00C1388A">
        <w:rPr>
          <w:rFonts w:ascii="Times New Roman" w:hAnsi="Times New Roman"/>
          <w:color w:val="000000"/>
        </w:rPr>
        <w:t xml:space="preserve">, šio produkto </w:t>
      </w:r>
      <w:r w:rsidR="002A664B" w:rsidRPr="006922E2">
        <w:rPr>
          <w:rFonts w:ascii="Times New Roman" w:hAnsi="Times New Roman"/>
          <w:color w:val="000000"/>
        </w:rPr>
        <w:t>turi pakakti 15 dienų (buteliukas, kuriame yra 60 dozuotų įpurškimų)</w:t>
      </w:r>
      <w:r w:rsidR="00C43B1A">
        <w:rPr>
          <w:rFonts w:ascii="Times New Roman" w:hAnsi="Times New Roman"/>
          <w:color w:val="000000"/>
        </w:rPr>
        <w:t>.</w:t>
      </w:r>
    </w:p>
    <w:p w14:paraId="1ECCC9EA" w14:textId="77777777" w:rsidR="002A664B" w:rsidRPr="006922E2" w:rsidRDefault="002A664B" w:rsidP="002A664B">
      <w:pPr>
        <w:tabs>
          <w:tab w:val="left" w:pos="567"/>
        </w:tabs>
        <w:spacing w:after="0" w:line="240" w:lineRule="auto"/>
        <w:rPr>
          <w:rFonts w:ascii="Times New Roman" w:hAnsi="Times New Roman"/>
        </w:rPr>
      </w:pPr>
    </w:p>
    <w:p w14:paraId="316AD4E0" w14:textId="77777777" w:rsidR="002A664B" w:rsidRDefault="002A664B" w:rsidP="002A664B">
      <w:pPr>
        <w:keepNext/>
        <w:tabs>
          <w:tab w:val="left" w:pos="567"/>
        </w:tabs>
        <w:spacing w:after="0" w:line="240" w:lineRule="auto"/>
        <w:outlineLvl w:val="3"/>
        <w:rPr>
          <w:rFonts w:ascii="Times New Roman" w:hAnsi="Times New Roman"/>
          <w:b/>
          <w:bCs/>
        </w:rPr>
      </w:pPr>
      <w:r w:rsidRPr="006922E2">
        <w:rPr>
          <w:rFonts w:ascii="Times New Roman" w:hAnsi="Times New Roman"/>
          <w:b/>
          <w:bCs/>
        </w:rPr>
        <w:t>Kaip naudotis purškalu</w:t>
      </w:r>
    </w:p>
    <w:p w14:paraId="6A75580F" w14:textId="77777777" w:rsidR="00626065" w:rsidRPr="006922E2" w:rsidRDefault="00626065" w:rsidP="002A664B">
      <w:pPr>
        <w:keepNext/>
        <w:tabs>
          <w:tab w:val="left" w:pos="567"/>
        </w:tabs>
        <w:spacing w:after="0" w:line="240" w:lineRule="auto"/>
        <w:outlineLvl w:val="3"/>
        <w:rPr>
          <w:rFonts w:ascii="Times New Roman" w:hAnsi="Times New Roman"/>
          <w:b/>
          <w:bCs/>
        </w:rPr>
      </w:pPr>
    </w:p>
    <w:p w14:paraId="32C02A9D" w14:textId="77777777" w:rsidR="002A664B" w:rsidRPr="00056F4C" w:rsidRDefault="002A664B" w:rsidP="002A664B">
      <w:pPr>
        <w:pStyle w:val="Sraopastraipa1"/>
        <w:numPr>
          <w:ilvl w:val="0"/>
          <w:numId w:val="15"/>
        </w:numPr>
        <w:tabs>
          <w:tab w:val="left" w:pos="540"/>
          <w:tab w:val="left" w:pos="567"/>
        </w:tabs>
        <w:autoSpaceDE w:val="0"/>
        <w:autoSpaceDN w:val="0"/>
        <w:adjustRightInd w:val="0"/>
        <w:spacing w:after="0" w:line="240" w:lineRule="auto"/>
        <w:ind w:hanging="900"/>
        <w:rPr>
          <w:rFonts w:ascii="Times New Roman" w:hAnsi="Times New Roman"/>
          <w:i/>
        </w:rPr>
      </w:pPr>
      <w:r w:rsidRPr="00056F4C">
        <w:rPr>
          <w:rFonts w:ascii="Times New Roman" w:hAnsi="Times New Roman"/>
        </w:rPr>
        <w:t xml:space="preserve">Buteliuką </w:t>
      </w:r>
      <w:r w:rsidR="00FE2EFA">
        <w:rPr>
          <w:rFonts w:ascii="Times New Roman" w:hAnsi="Times New Roman"/>
        </w:rPr>
        <w:t>gerai</w:t>
      </w:r>
      <w:r w:rsidR="00FE2EFA" w:rsidRPr="00056F4C">
        <w:rPr>
          <w:rFonts w:ascii="Times New Roman" w:hAnsi="Times New Roman"/>
        </w:rPr>
        <w:t xml:space="preserve"> </w:t>
      </w:r>
      <w:r w:rsidRPr="00056F4C">
        <w:rPr>
          <w:rFonts w:ascii="Times New Roman" w:hAnsi="Times New Roman"/>
        </w:rPr>
        <w:t>supurtykite ir nu</w:t>
      </w:r>
      <w:r w:rsidR="0054028C">
        <w:rPr>
          <w:rFonts w:ascii="Times New Roman" w:hAnsi="Times New Roman"/>
        </w:rPr>
        <w:t>im</w:t>
      </w:r>
      <w:r w:rsidRPr="00056F4C">
        <w:rPr>
          <w:rFonts w:ascii="Times New Roman" w:hAnsi="Times New Roman"/>
        </w:rPr>
        <w:t xml:space="preserve">kite apsauginį dangtelį </w:t>
      </w:r>
      <w:r w:rsidRPr="00056F4C">
        <w:rPr>
          <w:rFonts w:ascii="Times New Roman" w:hAnsi="Times New Roman"/>
          <w:i/>
        </w:rPr>
        <w:t xml:space="preserve">(žr. </w:t>
      </w:r>
      <w:r w:rsidR="00D113E6">
        <w:rPr>
          <w:rFonts w:ascii="Times New Roman" w:hAnsi="Times New Roman"/>
          <w:i/>
        </w:rPr>
        <w:t>2</w:t>
      </w:r>
      <w:r w:rsidRPr="00056F4C">
        <w:rPr>
          <w:rFonts w:ascii="Times New Roman" w:hAnsi="Times New Roman"/>
          <w:i/>
        </w:rPr>
        <w:t xml:space="preserve"> pav.).</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089"/>
      </w:tblGrid>
      <w:tr w:rsidR="00FE2EFA" w14:paraId="5798C8C8" w14:textId="77777777" w:rsidTr="00833D8F">
        <w:trPr>
          <w:trHeight w:val="1954"/>
        </w:trPr>
        <w:tc>
          <w:tcPr>
            <w:tcW w:w="1228" w:type="dxa"/>
            <w:shd w:val="clear" w:color="auto" w:fill="auto"/>
          </w:tcPr>
          <w:p w14:paraId="112FA9D8" w14:textId="77777777" w:rsidR="00FE2EFA" w:rsidRPr="00021A51" w:rsidRDefault="00FE2EFA" w:rsidP="00833D8F">
            <w:pPr>
              <w:autoSpaceDE w:val="0"/>
              <w:autoSpaceDN w:val="0"/>
              <w:adjustRightInd w:val="0"/>
              <w:spacing w:line="240" w:lineRule="auto"/>
              <w:rPr>
                <w:rFonts w:ascii="Times New Roman" w:hAnsi="Times New Roman"/>
                <w:color w:val="000000"/>
                <w:sz w:val="20"/>
                <w:lang w:val="en-US"/>
              </w:rPr>
            </w:pPr>
            <w:r w:rsidRPr="00021A51">
              <w:rPr>
                <w:rFonts w:ascii="Times New Roman" w:hAnsi="Times New Roman"/>
                <w:color w:val="000000"/>
                <w:sz w:val="20"/>
                <w:lang w:val="en-US"/>
              </w:rPr>
              <w:t>Apsauginis dangtelis</w:t>
            </w:r>
          </w:p>
          <w:p w14:paraId="6C939104" w14:textId="77777777" w:rsidR="00FE2EFA" w:rsidRPr="00021A51" w:rsidRDefault="00FE2EFA" w:rsidP="00833D8F">
            <w:pPr>
              <w:autoSpaceDE w:val="0"/>
              <w:autoSpaceDN w:val="0"/>
              <w:adjustRightInd w:val="0"/>
              <w:spacing w:line="240" w:lineRule="auto"/>
              <w:rPr>
                <w:rFonts w:ascii="Times New Roman" w:hAnsi="Times New Roman"/>
                <w:color w:val="000000"/>
                <w:sz w:val="20"/>
                <w:lang w:val="en-US"/>
              </w:rPr>
            </w:pPr>
          </w:p>
          <w:p w14:paraId="742F4694" w14:textId="77777777" w:rsidR="00FE2EFA" w:rsidRPr="00021A51" w:rsidRDefault="00FE2EFA" w:rsidP="00833D8F">
            <w:pPr>
              <w:autoSpaceDE w:val="0"/>
              <w:autoSpaceDN w:val="0"/>
              <w:adjustRightInd w:val="0"/>
              <w:spacing w:line="240" w:lineRule="auto"/>
              <w:rPr>
                <w:rFonts w:ascii="Times New Roman" w:hAnsi="Times New Roman"/>
                <w:color w:val="000000"/>
                <w:sz w:val="20"/>
                <w:lang w:val="en-US"/>
              </w:rPr>
            </w:pPr>
            <w:r w:rsidRPr="00021A51">
              <w:rPr>
                <w:rFonts w:ascii="Times New Roman" w:hAnsi="Times New Roman"/>
                <w:color w:val="000000"/>
                <w:sz w:val="20"/>
                <w:lang w:val="en-US"/>
              </w:rPr>
              <w:t>Antgalis</w:t>
            </w:r>
          </w:p>
          <w:p w14:paraId="54B38CFB" w14:textId="77777777" w:rsidR="00FE2EFA" w:rsidRPr="00021A51" w:rsidRDefault="00FE2EFA" w:rsidP="00833D8F">
            <w:pPr>
              <w:autoSpaceDE w:val="0"/>
              <w:autoSpaceDN w:val="0"/>
              <w:adjustRightInd w:val="0"/>
              <w:spacing w:line="240" w:lineRule="auto"/>
              <w:rPr>
                <w:rFonts w:ascii="Times New Roman" w:hAnsi="Times New Roman"/>
                <w:color w:val="000000"/>
                <w:lang w:val="en-US"/>
              </w:rPr>
            </w:pPr>
            <w:r w:rsidRPr="00021A51">
              <w:rPr>
                <w:rFonts w:ascii="Times New Roman" w:hAnsi="Times New Roman"/>
                <w:color w:val="000000"/>
                <w:sz w:val="20"/>
                <w:lang w:val="en-US"/>
              </w:rPr>
              <w:t>Buteliukas</w:t>
            </w:r>
          </w:p>
        </w:tc>
        <w:tc>
          <w:tcPr>
            <w:tcW w:w="2089" w:type="dxa"/>
            <w:shd w:val="clear" w:color="auto" w:fill="auto"/>
          </w:tcPr>
          <w:p w14:paraId="073464B6" w14:textId="77777777" w:rsidR="00FE2EFA" w:rsidRPr="00021A51" w:rsidRDefault="00E442BC" w:rsidP="00833D8F">
            <w:pPr>
              <w:autoSpaceDE w:val="0"/>
              <w:autoSpaceDN w:val="0"/>
              <w:adjustRightInd w:val="0"/>
              <w:spacing w:line="240" w:lineRule="auto"/>
              <w:rPr>
                <w:rFonts w:ascii="Times New Roman" w:hAnsi="Times New Roman"/>
                <w:color w:val="000000"/>
                <w:lang w:val="en-US"/>
              </w:rPr>
            </w:pPr>
            <w:r w:rsidRPr="00021A51">
              <w:rPr>
                <w:rFonts w:ascii="Times New Roman" w:hAnsi="Times New Roman"/>
                <w:noProof/>
                <w:color w:val="000000"/>
                <w:lang w:eastAsia="lt-LT"/>
              </w:rPr>
              <w:drawing>
                <wp:inline distT="0" distB="0" distL="0" distR="0" wp14:anchorId="10CFC038" wp14:editId="0D0DDB6B">
                  <wp:extent cx="1057275" cy="1057275"/>
                  <wp:effectExtent l="0" t="0" r="0" b="0"/>
                  <wp:docPr id="2" name="Grafik 4" descr="Z:\AMI\EUGL\INN EU\Mometasone\DE_H_5907_001 (OTC)\Variations\2022-06 IB0XX-Illustrations_shaking-open\_illustrations updated\Mometasone Fluticasone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Z:\AMI\EUGL\INN EU\Mometasone\DE_H_5907_001 (OTC)\Variations\2022-06 IB0XX-Illustrations_shaking-open\_illustrations updated\Mometasone Fluticasone_Page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00084056" w14:textId="77777777" w:rsidR="00FE2EFA" w:rsidRPr="00021A51" w:rsidRDefault="00FE2EFA" w:rsidP="00833D8F">
            <w:pPr>
              <w:autoSpaceDE w:val="0"/>
              <w:autoSpaceDN w:val="0"/>
              <w:adjustRightInd w:val="0"/>
              <w:spacing w:line="240" w:lineRule="auto"/>
              <w:rPr>
                <w:rFonts w:ascii="Times New Roman" w:hAnsi="Times New Roman"/>
                <w:color w:val="000000"/>
                <w:lang w:val="en-US"/>
              </w:rPr>
            </w:pPr>
            <w:r w:rsidRPr="00021A51">
              <w:rPr>
                <w:rFonts w:ascii="Times New Roman" w:hAnsi="Times New Roman"/>
                <w:color w:val="000000"/>
                <w:lang w:val="en-US"/>
              </w:rPr>
              <w:t>2 pav.</w:t>
            </w:r>
          </w:p>
        </w:tc>
      </w:tr>
    </w:tbl>
    <w:p w14:paraId="1B5B7A93" w14:textId="77777777" w:rsidR="002A664B" w:rsidRPr="00056F4C" w:rsidRDefault="002A664B" w:rsidP="002A664B">
      <w:pPr>
        <w:pStyle w:val="Sraopastraipa1"/>
        <w:tabs>
          <w:tab w:val="left" w:pos="540"/>
          <w:tab w:val="left" w:pos="567"/>
        </w:tabs>
        <w:autoSpaceDE w:val="0"/>
        <w:autoSpaceDN w:val="0"/>
        <w:adjustRightInd w:val="0"/>
        <w:spacing w:after="0" w:line="240" w:lineRule="auto"/>
        <w:ind w:left="567"/>
        <w:rPr>
          <w:rFonts w:ascii="Times New Roman" w:hAnsi="Times New Roman"/>
        </w:rPr>
      </w:pPr>
    </w:p>
    <w:p w14:paraId="1F7A1952" w14:textId="77777777" w:rsidR="002A664B"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2.</w:t>
      </w:r>
      <w:r w:rsidRPr="006922E2">
        <w:rPr>
          <w:rFonts w:ascii="Times New Roman" w:hAnsi="Times New Roman"/>
          <w:color w:val="000000"/>
        </w:rPr>
        <w:tab/>
        <w:t>Švelniai išsišnypškite nosį.</w:t>
      </w:r>
    </w:p>
    <w:p w14:paraId="2A2A0FF2" w14:textId="77777777" w:rsidR="002A664B" w:rsidRPr="006922E2" w:rsidRDefault="002A664B" w:rsidP="002A664B">
      <w:pPr>
        <w:tabs>
          <w:tab w:val="left" w:pos="540"/>
          <w:tab w:val="left" w:pos="567"/>
        </w:tabs>
        <w:spacing w:after="0" w:line="240" w:lineRule="auto"/>
        <w:rPr>
          <w:rFonts w:ascii="Times New Roman" w:hAnsi="Times New Roman"/>
          <w:color w:val="000000"/>
        </w:rPr>
      </w:pPr>
    </w:p>
    <w:p w14:paraId="2AB27063" w14:textId="77777777" w:rsidR="002A664B" w:rsidRPr="006922E2"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color w:val="000000"/>
        </w:rPr>
      </w:pPr>
      <w:r w:rsidRPr="006922E2">
        <w:rPr>
          <w:rFonts w:ascii="Times New Roman" w:hAnsi="Times New Roman"/>
        </w:rPr>
        <w:t>3.</w:t>
      </w:r>
      <w:r w:rsidRPr="006922E2">
        <w:rPr>
          <w:rFonts w:ascii="Times New Roman" w:hAnsi="Times New Roman"/>
        </w:rPr>
        <w:tab/>
        <w:t>Vieną nosies landą užspauskite pirštu, į kitą įkiškite purškalo antgalį ir palenkite galvą šiek tiek į priekį</w:t>
      </w:r>
      <w:r w:rsidR="00FE2EFA">
        <w:rPr>
          <w:rFonts w:ascii="Times New Roman" w:hAnsi="Times New Roman"/>
        </w:rPr>
        <w:t>, pakreipę buteliuką stačiai</w:t>
      </w:r>
      <w:r w:rsidR="00FE2EFA" w:rsidRPr="006922E2">
        <w:rPr>
          <w:rFonts w:ascii="Times New Roman" w:hAnsi="Times New Roman"/>
        </w:rPr>
        <w:t xml:space="preserve"> </w:t>
      </w:r>
      <w:r w:rsidR="00FE2EFA" w:rsidRPr="006922E2">
        <w:rPr>
          <w:rFonts w:ascii="Times New Roman" w:hAnsi="Times New Roman"/>
          <w:i/>
        </w:rPr>
        <w:t xml:space="preserve">(žr. </w:t>
      </w:r>
      <w:r w:rsidR="00FE2EFA">
        <w:rPr>
          <w:rFonts w:ascii="Times New Roman" w:hAnsi="Times New Roman"/>
          <w:i/>
        </w:rPr>
        <w:t>3</w:t>
      </w:r>
      <w:r w:rsidR="00FE2EFA" w:rsidRPr="006922E2">
        <w:rPr>
          <w:rFonts w:ascii="Times New Roman" w:hAnsi="Times New Roman"/>
          <w:i/>
        </w:rPr>
        <w:t xml:space="preserve"> pav)</w:t>
      </w:r>
      <w:r w:rsidR="00FE2EFA" w:rsidRPr="006922E2">
        <w:rPr>
          <w:rFonts w:ascii="Times New Roman" w:hAnsi="Times New Roman"/>
        </w:rPr>
        <w:t>.</w:t>
      </w:r>
      <w:r w:rsidR="00FE2EFA" w:rsidRPr="006922E2">
        <w:rPr>
          <w:rFonts w:ascii="Times New Roman" w:hAnsi="Times New Roman"/>
          <w:color w:val="000000"/>
        </w:rPr>
        <w:t xml:space="preserve"> </w:t>
      </w:r>
      <w:r w:rsidRPr="006922E2">
        <w:rPr>
          <w:rFonts w:ascii="Times New Roman" w:hAnsi="Times New Roman"/>
        </w:rPr>
        <w:t>.</w:t>
      </w:r>
      <w:r w:rsidRPr="006922E2">
        <w:rPr>
          <w:rFonts w:ascii="Times New Roman" w:hAnsi="Times New Roman"/>
          <w:color w:val="000000"/>
        </w:rPr>
        <w:t xml:space="preserve"> </w:t>
      </w:r>
    </w:p>
    <w:p w14:paraId="1A8E45A8" w14:textId="77777777" w:rsidR="00FE2EFA" w:rsidRDefault="00FE2EFA" w:rsidP="00FE2EFA">
      <w:pPr>
        <w:autoSpaceDE w:val="0"/>
        <w:autoSpaceDN w:val="0"/>
        <w:adjustRightInd w:val="0"/>
        <w:spacing w:line="240" w:lineRule="auto"/>
        <w:ind w:firstLine="360"/>
        <w:rPr>
          <w:rFonts w:ascii="Times New Roman" w:hAnsi="Times New Roman"/>
          <w:color w:val="000000"/>
          <w:lang w:val="en-US"/>
        </w:rPr>
      </w:pPr>
      <w:r w:rsidRPr="00FE2EFA">
        <w:rPr>
          <w:rFonts w:ascii="Times New Roman" w:hAnsi="Times New Roman"/>
          <w:color w:val="000000"/>
          <w:lang w:val="en-US"/>
        </w:rPr>
        <w:t xml:space="preserve"> </w:t>
      </w:r>
      <w:r w:rsidRPr="00BB45C2">
        <w:rPr>
          <w:rFonts w:ascii="Times New Roman" w:hAnsi="Times New Roman"/>
          <w:color w:val="000000"/>
          <w:lang w:val="en-US"/>
        </w:rPr>
        <w:t>Nukreipkite antgal</w:t>
      </w:r>
      <w:r w:rsidRPr="00BB45C2">
        <w:rPr>
          <w:rFonts w:ascii="Times New Roman" w:hAnsi="Times New Roman"/>
          <w:color w:val="000000"/>
        </w:rPr>
        <w:t>į į šnervės šoną, o ne į vidurį (nosies pertvarą)</w:t>
      </w:r>
      <w:r w:rsidRPr="00BB45C2">
        <w:rPr>
          <w:rFonts w:ascii="Times New Roman" w:hAnsi="Times New Roman"/>
          <w:color w:val="000000"/>
          <w:lang w:val="en-US"/>
        </w:rPr>
        <w:t>.</w:t>
      </w:r>
    </w:p>
    <w:p w14:paraId="5F1300A4" w14:textId="77777777" w:rsidR="00FE2EFA" w:rsidRDefault="00E442BC" w:rsidP="00FE2EFA">
      <w:pPr>
        <w:autoSpaceDE w:val="0"/>
        <w:autoSpaceDN w:val="0"/>
        <w:adjustRightInd w:val="0"/>
        <w:spacing w:line="240" w:lineRule="auto"/>
        <w:ind w:firstLine="360"/>
        <w:rPr>
          <w:noProof/>
          <w:lang w:val="de-DE" w:eastAsia="de-DE"/>
        </w:rPr>
      </w:pPr>
      <w:r w:rsidRPr="00BB45C2">
        <w:rPr>
          <w:noProof/>
          <w:lang w:eastAsia="lt-LT"/>
        </w:rPr>
        <w:drawing>
          <wp:inline distT="0" distB="0" distL="0" distR="0" wp14:anchorId="67A75EC0" wp14:editId="1AEAE583">
            <wp:extent cx="1095375" cy="1095375"/>
            <wp:effectExtent l="0" t="0" r="0" b="0"/>
            <wp:docPr id="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770C7FC6" w14:textId="77777777" w:rsidR="00FE2EFA" w:rsidRPr="00BB45C2" w:rsidRDefault="00FE2EFA" w:rsidP="00FE2EFA">
      <w:pPr>
        <w:autoSpaceDE w:val="0"/>
        <w:autoSpaceDN w:val="0"/>
        <w:adjustRightInd w:val="0"/>
        <w:spacing w:line="240" w:lineRule="auto"/>
        <w:ind w:firstLine="360"/>
        <w:rPr>
          <w:rFonts w:ascii="Times New Roman" w:hAnsi="Times New Roman"/>
          <w:color w:val="000000"/>
          <w:lang w:val="en-US"/>
        </w:rPr>
      </w:pPr>
      <w:r w:rsidRPr="00EB296D">
        <w:rPr>
          <w:rFonts w:ascii="Times New Roman" w:hAnsi="Times New Roman"/>
          <w:noProof/>
          <w:lang w:val="de-DE" w:eastAsia="de-DE"/>
        </w:rPr>
        <w:t>3 pav.</w:t>
      </w:r>
    </w:p>
    <w:p w14:paraId="358EB3DC" w14:textId="77777777" w:rsidR="002A664B" w:rsidRPr="006922E2"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rPr>
      </w:pPr>
    </w:p>
    <w:p w14:paraId="3E96CC2C" w14:textId="77777777" w:rsidR="002A664B"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rPr>
      </w:pPr>
      <w:r w:rsidRPr="006922E2">
        <w:rPr>
          <w:rFonts w:ascii="Times New Roman" w:hAnsi="Times New Roman"/>
        </w:rPr>
        <w:t>4.</w:t>
      </w:r>
      <w:r w:rsidRPr="006922E2">
        <w:rPr>
          <w:rFonts w:ascii="Times New Roman" w:hAnsi="Times New Roman"/>
        </w:rPr>
        <w:tab/>
        <w:t xml:space="preserve">Ramiai kvėpuokite pro nosį ir, įkvepiant pro neužspaustą nosies landą, </w:t>
      </w:r>
      <w:r w:rsidRPr="006922E2">
        <w:rPr>
          <w:rFonts w:ascii="Times New Roman" w:hAnsi="Times New Roman"/>
          <w:color w:val="000000"/>
        </w:rPr>
        <w:t>paspauskite</w:t>
      </w:r>
      <w:r w:rsidRPr="006922E2">
        <w:rPr>
          <w:rFonts w:ascii="Times New Roman" w:hAnsi="Times New Roman"/>
        </w:rPr>
        <w:t xml:space="preserve"> purškiklį VIENĄ kartą</w:t>
      </w:r>
      <w:r w:rsidR="00FE2EFA">
        <w:rPr>
          <w:rFonts w:ascii="Times New Roman" w:hAnsi="Times New Roman"/>
        </w:rPr>
        <w:t xml:space="preserve"> (žr. 4 pav.)</w:t>
      </w:r>
      <w:r>
        <w:rPr>
          <w:rFonts w:ascii="Times New Roman" w:hAnsi="Times New Roman"/>
        </w:rPr>
        <w:t>.</w:t>
      </w:r>
    </w:p>
    <w:p w14:paraId="3A23983D" w14:textId="77777777" w:rsidR="00FE2EFA" w:rsidRDefault="00FE2EFA" w:rsidP="00FE2EFA">
      <w:pPr>
        <w:tabs>
          <w:tab w:val="left" w:pos="540"/>
          <w:tab w:val="left" w:pos="567"/>
        </w:tabs>
        <w:autoSpaceDE w:val="0"/>
        <w:autoSpaceDN w:val="0"/>
        <w:adjustRightInd w:val="0"/>
        <w:spacing w:after="0" w:line="240" w:lineRule="auto"/>
        <w:ind w:left="540" w:hanging="540"/>
        <w:rPr>
          <w:noProof/>
          <w:lang w:val="de-DE" w:eastAsia="de-DE"/>
        </w:rPr>
      </w:pPr>
      <w:r>
        <w:rPr>
          <w:noProof/>
          <w:lang w:val="de-DE" w:eastAsia="de-DE"/>
        </w:rPr>
        <w:tab/>
      </w:r>
      <w:r w:rsidR="00E442BC" w:rsidRPr="00BB45C2">
        <w:rPr>
          <w:noProof/>
          <w:lang w:eastAsia="lt-LT"/>
        </w:rPr>
        <w:drawing>
          <wp:inline distT="0" distB="0" distL="0" distR="0" wp14:anchorId="40738C6F" wp14:editId="2BDF60DB">
            <wp:extent cx="1095375" cy="1095375"/>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0294375A" w14:textId="77777777" w:rsidR="00FE2EFA" w:rsidRPr="00EB296D" w:rsidRDefault="00FE2EFA" w:rsidP="00FE2EFA">
      <w:pPr>
        <w:tabs>
          <w:tab w:val="left" w:pos="540"/>
          <w:tab w:val="left" w:pos="567"/>
        </w:tabs>
        <w:autoSpaceDE w:val="0"/>
        <w:autoSpaceDN w:val="0"/>
        <w:adjustRightInd w:val="0"/>
        <w:spacing w:after="0" w:line="240" w:lineRule="auto"/>
        <w:ind w:left="540" w:hanging="540"/>
        <w:rPr>
          <w:rFonts w:ascii="Times New Roman" w:hAnsi="Times New Roman"/>
          <w:noProof/>
          <w:lang w:val="de-DE" w:eastAsia="de-DE"/>
        </w:rPr>
      </w:pPr>
      <w:r>
        <w:rPr>
          <w:rFonts w:ascii="Times New Roman" w:hAnsi="Times New Roman"/>
          <w:noProof/>
          <w:lang w:val="de-DE" w:eastAsia="de-DE"/>
        </w:rPr>
        <w:tab/>
      </w:r>
      <w:r w:rsidRPr="00EB296D">
        <w:rPr>
          <w:rFonts w:ascii="Times New Roman" w:hAnsi="Times New Roman"/>
          <w:noProof/>
          <w:lang w:val="de-DE" w:eastAsia="de-DE"/>
        </w:rPr>
        <w:t>4 pav.</w:t>
      </w:r>
    </w:p>
    <w:p w14:paraId="0B1C2D59" w14:textId="77777777" w:rsidR="002A664B" w:rsidRPr="006922E2" w:rsidRDefault="002A664B" w:rsidP="002A664B">
      <w:pPr>
        <w:tabs>
          <w:tab w:val="left" w:pos="540"/>
          <w:tab w:val="left" w:pos="567"/>
        </w:tabs>
        <w:autoSpaceDE w:val="0"/>
        <w:autoSpaceDN w:val="0"/>
        <w:adjustRightInd w:val="0"/>
        <w:spacing w:after="0" w:line="240" w:lineRule="auto"/>
        <w:ind w:left="540" w:hanging="540"/>
        <w:rPr>
          <w:rFonts w:ascii="Times New Roman" w:hAnsi="Times New Roman"/>
        </w:rPr>
      </w:pPr>
    </w:p>
    <w:p w14:paraId="530464E8" w14:textId="77777777" w:rsidR="002A664B" w:rsidRPr="00D55537"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rPr>
        <w:t>5.</w:t>
      </w:r>
      <w:r w:rsidRPr="006922E2">
        <w:rPr>
          <w:rFonts w:ascii="Times New Roman" w:hAnsi="Times New Roman"/>
        </w:rPr>
        <w:tab/>
        <w:t xml:space="preserve">Iškvėpkite pro burną. Po to dar kartą įpurkškite į tą pačią landą taip, kaip </w:t>
      </w:r>
      <w:r w:rsidRPr="006922E2">
        <w:rPr>
          <w:rFonts w:ascii="Times New Roman" w:hAnsi="Times New Roman"/>
          <w:color w:val="000000"/>
        </w:rPr>
        <w:t>nurodyta 4 punkte.</w:t>
      </w:r>
    </w:p>
    <w:p w14:paraId="6AA0043E" w14:textId="77777777" w:rsidR="002A664B" w:rsidRPr="006922E2" w:rsidRDefault="002A664B" w:rsidP="002A664B">
      <w:pPr>
        <w:tabs>
          <w:tab w:val="left" w:pos="567"/>
        </w:tabs>
        <w:spacing w:after="0" w:line="240" w:lineRule="auto"/>
        <w:rPr>
          <w:rFonts w:ascii="Times New Roman" w:hAnsi="Times New Roman"/>
        </w:rPr>
      </w:pPr>
    </w:p>
    <w:p w14:paraId="17CFA5A1" w14:textId="77777777" w:rsidR="002A664B" w:rsidRDefault="002A664B" w:rsidP="002A664B">
      <w:pPr>
        <w:tabs>
          <w:tab w:val="left" w:pos="540"/>
          <w:tab w:val="left" w:pos="567"/>
        </w:tabs>
        <w:spacing w:after="0" w:line="240" w:lineRule="auto"/>
        <w:rPr>
          <w:rFonts w:ascii="Times New Roman" w:hAnsi="Times New Roman"/>
          <w:color w:val="000000"/>
        </w:rPr>
      </w:pPr>
      <w:r w:rsidRPr="006922E2">
        <w:rPr>
          <w:rFonts w:ascii="Times New Roman" w:hAnsi="Times New Roman"/>
          <w:color w:val="000000"/>
        </w:rPr>
        <w:t>6.</w:t>
      </w:r>
      <w:r w:rsidRPr="006922E2">
        <w:rPr>
          <w:rFonts w:ascii="Times New Roman" w:hAnsi="Times New Roman"/>
          <w:color w:val="000000"/>
        </w:rPr>
        <w:tab/>
        <w:t>Ištraukite purškalo antgalį iš nosies ir iškvėpkite pro burną.</w:t>
      </w:r>
    </w:p>
    <w:p w14:paraId="1411C292" w14:textId="77777777" w:rsidR="002A664B" w:rsidRPr="006922E2" w:rsidRDefault="002A664B" w:rsidP="002A664B">
      <w:pPr>
        <w:tabs>
          <w:tab w:val="left" w:pos="540"/>
          <w:tab w:val="left" w:pos="567"/>
        </w:tabs>
        <w:spacing w:after="0" w:line="240" w:lineRule="auto"/>
        <w:rPr>
          <w:rFonts w:ascii="Times New Roman" w:hAnsi="Times New Roman"/>
          <w:color w:val="000000"/>
        </w:rPr>
      </w:pPr>
    </w:p>
    <w:p w14:paraId="08620D8B" w14:textId="77777777" w:rsidR="002A664B" w:rsidRPr="006922E2" w:rsidRDefault="002A664B" w:rsidP="002A664B">
      <w:pPr>
        <w:tabs>
          <w:tab w:val="left" w:pos="540"/>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7.</w:t>
      </w:r>
      <w:r w:rsidRPr="006922E2">
        <w:rPr>
          <w:rFonts w:ascii="Times New Roman" w:hAnsi="Times New Roman"/>
        </w:rPr>
        <w:tab/>
        <w:t xml:space="preserve">Į kitą nosies landą purkškite taip, kaip nurodyta 3 - 6 punktuose </w:t>
      </w:r>
      <w:r w:rsidRPr="006922E2">
        <w:rPr>
          <w:rFonts w:ascii="Times New Roman" w:hAnsi="Times New Roman"/>
          <w:i/>
        </w:rPr>
        <w:t xml:space="preserve">(žr. </w:t>
      </w:r>
      <w:r w:rsidR="00D113E6">
        <w:rPr>
          <w:rFonts w:ascii="Times New Roman" w:hAnsi="Times New Roman"/>
          <w:i/>
        </w:rPr>
        <w:t>5</w:t>
      </w:r>
      <w:r w:rsidRPr="006922E2">
        <w:rPr>
          <w:rFonts w:ascii="Times New Roman" w:hAnsi="Times New Roman"/>
          <w:i/>
        </w:rPr>
        <w:t xml:space="preserve"> pav</w:t>
      </w:r>
      <w:r>
        <w:rPr>
          <w:rFonts w:ascii="Times New Roman" w:hAnsi="Times New Roman"/>
          <w:i/>
        </w:rPr>
        <w:t>.</w:t>
      </w:r>
      <w:r w:rsidRPr="006922E2">
        <w:rPr>
          <w:rFonts w:ascii="Times New Roman" w:hAnsi="Times New Roman"/>
          <w:i/>
        </w:rPr>
        <w:t>)</w:t>
      </w:r>
      <w:r w:rsidRPr="006922E2">
        <w:rPr>
          <w:rFonts w:ascii="Times New Roman" w:hAnsi="Times New Roman"/>
        </w:rPr>
        <w:t>.</w:t>
      </w:r>
    </w:p>
    <w:p w14:paraId="34AE514F" w14:textId="77777777" w:rsidR="002A664B" w:rsidRPr="006922E2" w:rsidRDefault="00E442BC" w:rsidP="002A664B">
      <w:pPr>
        <w:spacing w:after="0" w:line="240" w:lineRule="auto"/>
        <w:ind w:firstLine="567"/>
        <w:rPr>
          <w:rFonts w:ascii="Times New Roman" w:hAnsi="Times New Roman"/>
        </w:rPr>
      </w:pPr>
      <w:r w:rsidRPr="00BB45C2">
        <w:rPr>
          <w:noProof/>
          <w:lang w:eastAsia="lt-LT"/>
        </w:rPr>
        <w:drawing>
          <wp:inline distT="0" distB="0" distL="0" distR="0" wp14:anchorId="339385EE" wp14:editId="3D85C32B">
            <wp:extent cx="1143000" cy="114300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1E7205F0"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ab/>
      </w:r>
      <w:r w:rsidRPr="006922E2">
        <w:rPr>
          <w:rFonts w:ascii="Times New Roman" w:hAnsi="Times New Roman"/>
          <w:color w:val="000000"/>
        </w:rPr>
        <w:tab/>
      </w:r>
      <w:r w:rsidR="00FE2EFA">
        <w:rPr>
          <w:rFonts w:ascii="Times New Roman" w:hAnsi="Times New Roman"/>
          <w:color w:val="000000"/>
        </w:rPr>
        <w:t>5 pav.</w:t>
      </w:r>
      <w:r w:rsidRPr="006922E2">
        <w:rPr>
          <w:rFonts w:ascii="Times New Roman" w:hAnsi="Times New Roman"/>
          <w:color w:val="000000"/>
        </w:rPr>
        <w:tab/>
      </w:r>
      <w:r w:rsidRPr="006922E2">
        <w:rPr>
          <w:rFonts w:ascii="Times New Roman" w:hAnsi="Times New Roman"/>
          <w:color w:val="000000"/>
        </w:rPr>
        <w:tab/>
      </w:r>
    </w:p>
    <w:p w14:paraId="175A918C"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Pasinaudoję purškalu, gerai nuvalykite jo antgalį švaria servetėle arba audinio gabalėliu ir už</w:t>
      </w:r>
      <w:r w:rsidR="004E6C9E">
        <w:rPr>
          <w:rFonts w:ascii="Times New Roman" w:hAnsi="Times New Roman"/>
        </w:rPr>
        <w:t>dė</w:t>
      </w:r>
      <w:r w:rsidRPr="006922E2">
        <w:rPr>
          <w:rFonts w:ascii="Times New Roman" w:hAnsi="Times New Roman"/>
        </w:rPr>
        <w:t>kite apsauginį dangtelį.</w:t>
      </w:r>
    </w:p>
    <w:p w14:paraId="088E54AC"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5752EF6C" w14:textId="77777777" w:rsidR="002A664B" w:rsidRPr="006922E2" w:rsidRDefault="002A664B" w:rsidP="002A664B">
      <w:pPr>
        <w:tabs>
          <w:tab w:val="left" w:pos="567"/>
        </w:tabs>
        <w:spacing w:after="0" w:line="240" w:lineRule="auto"/>
        <w:outlineLvl w:val="6"/>
        <w:rPr>
          <w:rFonts w:ascii="Times New Roman" w:hAnsi="Times New Roman"/>
          <w:b/>
        </w:rPr>
      </w:pPr>
      <w:r w:rsidRPr="006922E2">
        <w:rPr>
          <w:rFonts w:ascii="Times New Roman" w:hAnsi="Times New Roman"/>
          <w:b/>
        </w:rPr>
        <w:t xml:space="preserve">Nosies purškalo valymas </w:t>
      </w:r>
    </w:p>
    <w:p w14:paraId="23B7F121" w14:textId="77777777" w:rsidR="00873307" w:rsidRDefault="002A664B" w:rsidP="00A417C1">
      <w:pPr>
        <w:numPr>
          <w:ilvl w:val="0"/>
          <w:numId w:val="26"/>
        </w:numPr>
        <w:spacing w:after="0" w:line="240" w:lineRule="auto"/>
        <w:ind w:left="567" w:hanging="567"/>
        <w:rPr>
          <w:rFonts w:ascii="Times New Roman" w:hAnsi="Times New Roman"/>
        </w:rPr>
      </w:pPr>
      <w:r w:rsidRPr="006922E2">
        <w:rPr>
          <w:rFonts w:ascii="Times New Roman" w:hAnsi="Times New Roman"/>
        </w:rPr>
        <w:t xml:space="preserve">Kad </w:t>
      </w:r>
      <w:r w:rsidR="00A11EF2">
        <w:rPr>
          <w:rFonts w:ascii="Times New Roman" w:hAnsi="Times New Roman"/>
        </w:rPr>
        <w:t>J</w:t>
      </w:r>
      <w:r w:rsidRPr="006922E2">
        <w:rPr>
          <w:rFonts w:ascii="Times New Roman" w:hAnsi="Times New Roman"/>
        </w:rPr>
        <w:t xml:space="preserve">ūsų purškalas gerai veiktų, </w:t>
      </w:r>
      <w:r w:rsidR="00873307">
        <w:rPr>
          <w:rFonts w:ascii="Times New Roman" w:hAnsi="Times New Roman"/>
        </w:rPr>
        <w:t xml:space="preserve">jį </w:t>
      </w:r>
      <w:r w:rsidRPr="006922E2">
        <w:rPr>
          <w:rFonts w:ascii="Times New Roman" w:hAnsi="Times New Roman"/>
        </w:rPr>
        <w:t>būtina reguliariai valyti.</w:t>
      </w:r>
    </w:p>
    <w:p w14:paraId="62AA523B" w14:textId="77777777" w:rsidR="00873307"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 xml:space="preserve">Nuimkite apsauginį dangtelį </w:t>
      </w:r>
      <w:r w:rsidR="00FE2EFA">
        <w:rPr>
          <w:rFonts w:ascii="Times New Roman" w:hAnsi="Times New Roman"/>
        </w:rPr>
        <w:t xml:space="preserve">(6 pav.) </w:t>
      </w:r>
      <w:r w:rsidRPr="006922E2">
        <w:rPr>
          <w:rFonts w:ascii="Times New Roman" w:hAnsi="Times New Roman"/>
        </w:rPr>
        <w:t xml:space="preserve">ir švelniai </w:t>
      </w:r>
      <w:r w:rsidR="00873307" w:rsidRPr="006922E2">
        <w:rPr>
          <w:rFonts w:ascii="Times New Roman" w:hAnsi="Times New Roman"/>
        </w:rPr>
        <w:t>nu</w:t>
      </w:r>
      <w:r w:rsidR="00873307">
        <w:rPr>
          <w:rFonts w:ascii="Times New Roman" w:hAnsi="Times New Roman"/>
        </w:rPr>
        <w:t>imkite</w:t>
      </w:r>
      <w:r w:rsidR="00873307" w:rsidRPr="006922E2">
        <w:rPr>
          <w:rFonts w:ascii="Times New Roman" w:hAnsi="Times New Roman"/>
        </w:rPr>
        <w:t xml:space="preserve"> </w:t>
      </w:r>
      <w:r w:rsidRPr="006922E2">
        <w:rPr>
          <w:rFonts w:ascii="Times New Roman" w:hAnsi="Times New Roman"/>
        </w:rPr>
        <w:t>purškalo antgalį</w:t>
      </w:r>
      <w:r w:rsidR="00FE2EFA">
        <w:rPr>
          <w:rFonts w:ascii="Times New Roman" w:hAnsi="Times New Roman"/>
        </w:rPr>
        <w:t xml:space="preserve"> (7 pav.)</w:t>
      </w:r>
      <w:r w:rsidRPr="006922E2">
        <w:rPr>
          <w:rFonts w:ascii="Times New Roman" w:hAnsi="Times New Roman"/>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551"/>
        <w:gridCol w:w="993"/>
        <w:gridCol w:w="2551"/>
      </w:tblGrid>
      <w:tr w:rsidR="00FE2EFA" w14:paraId="10623213" w14:textId="77777777" w:rsidTr="00833D8F">
        <w:tc>
          <w:tcPr>
            <w:tcW w:w="1166" w:type="dxa"/>
            <w:shd w:val="clear" w:color="auto" w:fill="auto"/>
          </w:tcPr>
          <w:p w14:paraId="3B219A12"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132068F4"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5D6705E5"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Apsauginis dangtelis</w:t>
            </w:r>
          </w:p>
        </w:tc>
        <w:tc>
          <w:tcPr>
            <w:tcW w:w="2551" w:type="dxa"/>
            <w:shd w:val="clear" w:color="auto" w:fill="auto"/>
          </w:tcPr>
          <w:p w14:paraId="545A174E" w14:textId="77777777" w:rsidR="00FE2EFA" w:rsidRPr="00064E42" w:rsidRDefault="00E442BC" w:rsidP="00833D8F">
            <w:pPr>
              <w:tabs>
                <w:tab w:val="left" w:pos="1900"/>
              </w:tabs>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4F9D1BF1" wp14:editId="5945C5CA">
                  <wp:extent cx="1200150" cy="1200150"/>
                  <wp:effectExtent l="0" t="0" r="0" b="0"/>
                  <wp:docPr id="6" name="Grafik 9" descr="Z:\AMI\EUGL\INN EU\Mometasone\DE_H_5907_001 (OTC)\Variations\2022-06 IB0XX-Illustrations_shaking-open\_illustrations updated\Mometasone Fluticasone_Pag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Z:\AMI\EUGL\INN EU\Mometasone\DE_H_5907_001 (OTC)\Variations\2022-06 IB0XX-Illustrations_shaking-open\_illustrations updated\Mometasone Fluticasone_Page_0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1F3CE181" w14:textId="77777777" w:rsidR="00FE2EFA" w:rsidRPr="00064E42" w:rsidRDefault="00FE2EFA" w:rsidP="00833D8F">
            <w:pPr>
              <w:tabs>
                <w:tab w:val="left" w:pos="1900"/>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6 pav.</w:t>
            </w:r>
          </w:p>
        </w:tc>
        <w:tc>
          <w:tcPr>
            <w:tcW w:w="993" w:type="dxa"/>
            <w:shd w:val="clear" w:color="auto" w:fill="auto"/>
          </w:tcPr>
          <w:p w14:paraId="7DA3E75A"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13EF7191"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63E4838B" w14:textId="77777777" w:rsidR="00FE2EFA" w:rsidRPr="00064E42" w:rsidRDefault="00FE2EFA" w:rsidP="00833D8F">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Antgalis</w:t>
            </w:r>
          </w:p>
        </w:tc>
        <w:tc>
          <w:tcPr>
            <w:tcW w:w="2551" w:type="dxa"/>
            <w:shd w:val="clear" w:color="auto" w:fill="auto"/>
          </w:tcPr>
          <w:p w14:paraId="50974A5B" w14:textId="77777777" w:rsidR="00FE2EFA" w:rsidRPr="00064E42" w:rsidRDefault="00E442BC" w:rsidP="00833D8F">
            <w:pPr>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64C1BD08" wp14:editId="777DD643">
                  <wp:extent cx="1200150" cy="1200150"/>
                  <wp:effectExtent l="0" t="0" r="0" b="0"/>
                  <wp:docPr id="7" name="Grafik 10" descr="Z:\AMI\EUGL\INN EU\Mometasone\DE_H_5907_001 (OTC)\Variations\2022-06 IB0XX-Illustrations_shaking-open\_illustrations updated\Mometasone Fluticasone_Page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Z:\AMI\EUGL\INN EU\Mometasone\DE_H_5907_001 (OTC)\Variations\2022-06 IB0XX-Illustrations_shaking-open\_illustrations updated\Mometasone Fluticasone_Page_0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FE2EFA" w:rsidRPr="00064E42">
              <w:rPr>
                <w:rFonts w:ascii="Times New Roman" w:hAnsi="Times New Roman"/>
                <w:noProof/>
                <w:color w:val="000000"/>
                <w:lang w:val="de-DE" w:eastAsia="de-DE"/>
              </w:rPr>
              <w:t xml:space="preserve"> </w:t>
            </w:r>
          </w:p>
          <w:p w14:paraId="570C5D40" w14:textId="77777777" w:rsidR="00FE2EFA" w:rsidRPr="00064E42" w:rsidRDefault="00FE2EFA" w:rsidP="00833D8F">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 xml:space="preserve">7 pav. </w:t>
            </w:r>
          </w:p>
        </w:tc>
      </w:tr>
    </w:tbl>
    <w:p w14:paraId="2227C3DE" w14:textId="77777777" w:rsidR="00FE2EFA" w:rsidRDefault="00FE2EFA" w:rsidP="00A417C1">
      <w:pPr>
        <w:numPr>
          <w:ilvl w:val="0"/>
          <w:numId w:val="27"/>
        </w:numPr>
        <w:tabs>
          <w:tab w:val="left" w:pos="567"/>
        </w:tabs>
        <w:spacing w:after="0" w:line="240" w:lineRule="auto"/>
        <w:ind w:left="567" w:hanging="567"/>
        <w:rPr>
          <w:rFonts w:ascii="Times New Roman" w:hAnsi="Times New Roman"/>
        </w:rPr>
      </w:pPr>
    </w:p>
    <w:p w14:paraId="6A91E1A1" w14:textId="77777777" w:rsidR="00873307" w:rsidRDefault="00FE2EFA" w:rsidP="00A417C1">
      <w:pPr>
        <w:numPr>
          <w:ilvl w:val="0"/>
          <w:numId w:val="27"/>
        </w:numPr>
        <w:tabs>
          <w:tab w:val="left" w:pos="567"/>
        </w:tabs>
        <w:spacing w:after="0" w:line="240" w:lineRule="auto"/>
        <w:ind w:left="567" w:hanging="567"/>
        <w:rPr>
          <w:rFonts w:ascii="Times New Roman" w:hAnsi="Times New Roman"/>
        </w:rPr>
      </w:pPr>
      <w:r>
        <w:rPr>
          <w:rFonts w:ascii="Times New Roman" w:hAnsi="Times New Roman"/>
        </w:rPr>
        <w:t>Nuplaukite šiltu vandeniu d</w:t>
      </w:r>
      <w:r w:rsidR="002A664B" w:rsidRPr="006922E2">
        <w:rPr>
          <w:rFonts w:ascii="Times New Roman" w:hAnsi="Times New Roman"/>
        </w:rPr>
        <w:t>angtelį</w:t>
      </w:r>
      <w:r>
        <w:rPr>
          <w:rFonts w:ascii="Times New Roman" w:hAnsi="Times New Roman"/>
        </w:rPr>
        <w:t xml:space="preserve"> (žr. 8 pav.)</w:t>
      </w:r>
      <w:r w:rsidR="002A664B" w:rsidRPr="006922E2">
        <w:rPr>
          <w:rFonts w:ascii="Times New Roman" w:hAnsi="Times New Roman"/>
        </w:rPr>
        <w:t xml:space="preserve"> ir antgalį </w:t>
      </w:r>
      <w:r>
        <w:rPr>
          <w:rFonts w:ascii="Times New Roman" w:hAnsi="Times New Roman"/>
        </w:rPr>
        <w:t xml:space="preserve">(žr. 9 pav.) </w:t>
      </w:r>
      <w:r w:rsidR="002A664B" w:rsidRPr="006922E2">
        <w:rPr>
          <w:rFonts w:ascii="Times New Roman" w:hAnsi="Times New Roman"/>
        </w:rPr>
        <w:t>ir nuskalaukite po tekančia srove.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gridCol w:w="993"/>
        <w:gridCol w:w="2551"/>
      </w:tblGrid>
      <w:tr w:rsidR="00FE2EFA" w14:paraId="35067691" w14:textId="77777777" w:rsidTr="00833D8F">
        <w:tc>
          <w:tcPr>
            <w:tcW w:w="1134" w:type="dxa"/>
            <w:shd w:val="clear" w:color="auto" w:fill="auto"/>
          </w:tcPr>
          <w:p w14:paraId="7989D05A"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370AF7FE"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3AD8A94F"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24E413F7"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5CDEC385" w14:textId="77777777" w:rsidR="00FE2EFA" w:rsidRPr="00064E42" w:rsidRDefault="00FE2EFA" w:rsidP="00833D8F">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Apsauginis dangtelis</w:t>
            </w:r>
          </w:p>
        </w:tc>
        <w:tc>
          <w:tcPr>
            <w:tcW w:w="2551" w:type="dxa"/>
            <w:shd w:val="clear" w:color="auto" w:fill="auto"/>
          </w:tcPr>
          <w:p w14:paraId="68FFA885" w14:textId="77777777" w:rsidR="00FE2EFA" w:rsidRPr="00064E42" w:rsidRDefault="00E442BC" w:rsidP="00833D8F">
            <w:pPr>
              <w:tabs>
                <w:tab w:val="left" w:pos="1812"/>
              </w:tabs>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3191B9EF" wp14:editId="3E96C763">
                  <wp:extent cx="1200150" cy="1200150"/>
                  <wp:effectExtent l="0" t="0" r="0" b="0"/>
                  <wp:docPr id="8" name="Grafik 13" descr="Z:\AMI\EUGL\INN EU\Mometasone\DE_H_5907_001 (OTC)\Variations\2022-06 IB0XX-Illustrations_shaking-open\_illustrations updated\Mometasone Fluticasone_Page_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Z:\AMI\EUGL\INN EU\Mometasone\DE_H_5907_001 (OTC)\Variations\2022-06 IB0XX-Illustrations_shaking-open\_illustrations updated\Mometasone Fluticasone_Page_0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2F0E30A" w14:textId="77777777" w:rsidR="00FE2EFA" w:rsidRPr="00064E42" w:rsidRDefault="00FE2EFA" w:rsidP="00833D8F">
            <w:pPr>
              <w:tabs>
                <w:tab w:val="left" w:pos="1812"/>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8 pav.</w:t>
            </w:r>
          </w:p>
        </w:tc>
        <w:tc>
          <w:tcPr>
            <w:tcW w:w="993" w:type="dxa"/>
            <w:shd w:val="clear" w:color="auto" w:fill="auto"/>
          </w:tcPr>
          <w:p w14:paraId="5E42BF9D"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41BDC0BA"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27977F7B"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p>
          <w:p w14:paraId="7A025856" w14:textId="77777777" w:rsidR="00FE2EFA" w:rsidRPr="00064E42" w:rsidRDefault="00FE2EFA" w:rsidP="00833D8F">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Antgalis</w:t>
            </w:r>
          </w:p>
          <w:p w14:paraId="4703E675" w14:textId="77777777" w:rsidR="00FE2EFA" w:rsidRPr="00064E42" w:rsidRDefault="00FE2EFA" w:rsidP="00833D8F">
            <w:pPr>
              <w:autoSpaceDE w:val="0"/>
              <w:autoSpaceDN w:val="0"/>
              <w:adjustRightInd w:val="0"/>
              <w:spacing w:line="240" w:lineRule="auto"/>
              <w:rPr>
                <w:rFonts w:ascii="Times New Roman" w:hAnsi="Times New Roman"/>
                <w:color w:val="000000"/>
                <w:lang w:val="en-US"/>
              </w:rPr>
            </w:pPr>
          </w:p>
        </w:tc>
        <w:tc>
          <w:tcPr>
            <w:tcW w:w="2551" w:type="dxa"/>
            <w:shd w:val="clear" w:color="auto" w:fill="auto"/>
          </w:tcPr>
          <w:p w14:paraId="7BAD0339" w14:textId="77777777" w:rsidR="00FE2EFA" w:rsidRPr="00064E42" w:rsidRDefault="00E442BC" w:rsidP="00833D8F">
            <w:pPr>
              <w:tabs>
                <w:tab w:val="left" w:pos="1824"/>
              </w:tabs>
              <w:autoSpaceDE w:val="0"/>
              <w:autoSpaceDN w:val="0"/>
              <w:adjustRightInd w:val="0"/>
              <w:spacing w:line="240" w:lineRule="auto"/>
              <w:rPr>
                <w:rFonts w:ascii="Times New Roman" w:hAnsi="Times New Roman"/>
                <w:color w:val="000000"/>
                <w:lang w:val="en-US"/>
              </w:rPr>
            </w:pPr>
            <w:r w:rsidRPr="00064E42">
              <w:rPr>
                <w:rFonts w:ascii="Times New Roman" w:hAnsi="Times New Roman"/>
                <w:noProof/>
                <w:color w:val="000000"/>
                <w:lang w:eastAsia="lt-LT"/>
              </w:rPr>
              <w:drawing>
                <wp:inline distT="0" distB="0" distL="0" distR="0" wp14:anchorId="396BF855" wp14:editId="7E22A6C6">
                  <wp:extent cx="1200150" cy="1200150"/>
                  <wp:effectExtent l="0" t="0" r="0" b="0"/>
                  <wp:docPr id="9" name="Grafik 11" descr="Z:\AMI\EUGL\INN EU\Mometasone\DE_H_5907_001 (OTC)\Variations\2022-06 IB0XX-Illustrations_shaking-open\_illustrations updated\Mometasone Fluticasone_Page_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Z:\AMI\EUGL\INN EU\Mometasone\DE_H_5907_001 (OTC)\Variations\2022-06 IB0XX-Illustrations_shaking-open\_illustrations updated\Mometasone Fluticasone_Page_0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r w:rsidR="00FE2EFA" w:rsidRPr="00064E42">
              <w:rPr>
                <w:rFonts w:ascii="Times New Roman" w:hAnsi="Times New Roman"/>
                <w:color w:val="000000"/>
                <w:lang w:val="en-US"/>
              </w:rPr>
              <w:t xml:space="preserve"> </w:t>
            </w:r>
          </w:p>
          <w:p w14:paraId="3761910D" w14:textId="77777777" w:rsidR="00FE2EFA" w:rsidRPr="00064E42" w:rsidRDefault="00FE2EFA" w:rsidP="00833D8F">
            <w:pPr>
              <w:tabs>
                <w:tab w:val="left" w:pos="1824"/>
              </w:tabs>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9 pav.</w:t>
            </w:r>
          </w:p>
        </w:tc>
      </w:tr>
    </w:tbl>
    <w:p w14:paraId="53FF6028" w14:textId="77777777" w:rsidR="00FE2EFA" w:rsidRDefault="00FE2EFA" w:rsidP="00287820">
      <w:pPr>
        <w:tabs>
          <w:tab w:val="left" w:pos="567"/>
        </w:tabs>
        <w:spacing w:after="0" w:line="240" w:lineRule="auto"/>
        <w:rPr>
          <w:rFonts w:ascii="Times New Roman" w:hAnsi="Times New Roman"/>
        </w:rPr>
      </w:pPr>
    </w:p>
    <w:p w14:paraId="0718C350" w14:textId="77777777" w:rsidR="00873307" w:rsidRPr="00A417C1" w:rsidRDefault="002A664B" w:rsidP="00A417C1">
      <w:pPr>
        <w:numPr>
          <w:ilvl w:val="0"/>
          <w:numId w:val="27"/>
        </w:numPr>
        <w:tabs>
          <w:tab w:val="left" w:pos="567"/>
        </w:tabs>
        <w:spacing w:after="0" w:line="240" w:lineRule="auto"/>
        <w:ind w:left="567" w:hanging="567"/>
        <w:rPr>
          <w:rFonts w:ascii="Times New Roman" w:hAnsi="Times New Roman"/>
          <w:b/>
        </w:rPr>
      </w:pPr>
      <w:r w:rsidRPr="006922E2">
        <w:rPr>
          <w:rFonts w:ascii="Times New Roman" w:hAnsi="Times New Roman"/>
          <w:b/>
        </w:rPr>
        <w:t>Norėdami nuimti antgalį, nebandykite to daryti kišdami segtuką ar kokį kitą aštrų daiktą, nes taip darydami galite pažeisti antgalį, dėl ko nebegalės būti išpurkšta reikiama vaisto dozė.</w:t>
      </w:r>
    </w:p>
    <w:p w14:paraId="5C09934D" w14:textId="77777777" w:rsidR="00873307"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 xml:space="preserve">Palikite </w:t>
      </w:r>
      <w:r w:rsidR="00873307">
        <w:rPr>
          <w:rFonts w:ascii="Times New Roman" w:hAnsi="Times New Roman"/>
        </w:rPr>
        <w:t xml:space="preserve">apsauginį antgalį ir purškalo antgalį </w:t>
      </w:r>
      <w:r w:rsidRPr="006922E2">
        <w:rPr>
          <w:rFonts w:ascii="Times New Roman" w:hAnsi="Times New Roman"/>
        </w:rPr>
        <w:t>šiltoje vietoje ir leiskite jiems nudžiūti.</w:t>
      </w:r>
    </w:p>
    <w:p w14:paraId="7664D67F" w14:textId="77777777" w:rsidR="006D35B7" w:rsidRDefault="002A664B" w:rsidP="00A417C1">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 xml:space="preserve">Vėl uždėkite antgalį ant buteliuko </w:t>
      </w:r>
      <w:r w:rsidR="003551E2">
        <w:rPr>
          <w:rFonts w:ascii="Times New Roman" w:hAnsi="Times New Roman"/>
        </w:rPr>
        <w:t xml:space="preserve">(žr. 10 pav.) </w:t>
      </w:r>
      <w:r w:rsidRPr="006922E2">
        <w:rPr>
          <w:rFonts w:ascii="Times New Roman" w:hAnsi="Times New Roman"/>
        </w:rPr>
        <w:t>ir už</w:t>
      </w:r>
      <w:r w:rsidR="006D35B7">
        <w:rPr>
          <w:rFonts w:ascii="Times New Roman" w:hAnsi="Times New Roman"/>
        </w:rPr>
        <w:t>dėkite</w:t>
      </w:r>
      <w:r w:rsidRPr="006922E2">
        <w:rPr>
          <w:rFonts w:ascii="Times New Roman" w:hAnsi="Times New Roman"/>
        </w:rPr>
        <w:t xml:space="preserve"> apsauginį dangtelį</w:t>
      </w:r>
      <w:r w:rsidR="003551E2">
        <w:rPr>
          <w:rFonts w:ascii="Times New Roman" w:hAnsi="Times New Roman"/>
        </w:rPr>
        <w:t xml:space="preserve"> (žr. 11 pav.)</w:t>
      </w:r>
      <w:r w:rsidRPr="006922E2">
        <w:rPr>
          <w:rFonts w:ascii="Times New Roman" w:hAnsi="Times New Roman"/>
        </w:rPr>
        <w:t>.</w:t>
      </w:r>
    </w:p>
    <w:p w14:paraId="1585CB10" w14:textId="77777777" w:rsidR="003551E2" w:rsidRDefault="003551E2" w:rsidP="003551E2">
      <w:pPr>
        <w:numPr>
          <w:ilvl w:val="0"/>
          <w:numId w:val="27"/>
        </w:numPr>
        <w:tabs>
          <w:tab w:val="left" w:pos="567"/>
        </w:tabs>
        <w:spacing w:after="0" w:line="240" w:lineRule="auto"/>
        <w:rPr>
          <w:rFonts w:ascii="Times New Roman" w:hAnsi="Times New Roman"/>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2707"/>
        <w:gridCol w:w="2888"/>
      </w:tblGrid>
      <w:tr w:rsidR="003551E2" w14:paraId="4801F2B4" w14:textId="77777777" w:rsidTr="00833D8F">
        <w:tc>
          <w:tcPr>
            <w:tcW w:w="1404" w:type="dxa"/>
            <w:shd w:val="clear" w:color="auto" w:fill="auto"/>
          </w:tcPr>
          <w:p w14:paraId="48CBE148" w14:textId="77777777" w:rsidR="003551E2" w:rsidRPr="00064E42" w:rsidRDefault="003551E2" w:rsidP="00833D8F">
            <w:pPr>
              <w:autoSpaceDE w:val="0"/>
              <w:autoSpaceDN w:val="0"/>
              <w:adjustRightInd w:val="0"/>
              <w:spacing w:line="240" w:lineRule="auto"/>
              <w:rPr>
                <w:rFonts w:ascii="Times New Roman" w:hAnsi="Times New Roman"/>
                <w:color w:val="000000"/>
                <w:sz w:val="20"/>
                <w:lang w:val="en-US"/>
              </w:rPr>
            </w:pPr>
          </w:p>
          <w:p w14:paraId="508E5109" w14:textId="77777777" w:rsidR="003551E2" w:rsidRPr="00064E42" w:rsidRDefault="003551E2" w:rsidP="00833D8F">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Centrinė skylė</w:t>
            </w:r>
          </w:p>
          <w:p w14:paraId="7EC7A3DA" w14:textId="77777777" w:rsidR="003551E2" w:rsidRPr="00064E42" w:rsidRDefault="003551E2" w:rsidP="00833D8F">
            <w:pPr>
              <w:autoSpaceDE w:val="0"/>
              <w:autoSpaceDN w:val="0"/>
              <w:adjustRightInd w:val="0"/>
              <w:spacing w:line="240" w:lineRule="auto"/>
              <w:rPr>
                <w:rFonts w:ascii="Times New Roman" w:hAnsi="Times New Roman"/>
                <w:color w:val="000000"/>
                <w:sz w:val="20"/>
                <w:lang w:val="en-US"/>
              </w:rPr>
            </w:pPr>
            <w:r w:rsidRPr="00064E42">
              <w:rPr>
                <w:rFonts w:ascii="Times New Roman" w:hAnsi="Times New Roman"/>
                <w:color w:val="000000"/>
                <w:sz w:val="20"/>
                <w:lang w:val="en-US"/>
              </w:rPr>
              <w:t>Antgalis</w:t>
            </w:r>
          </w:p>
          <w:p w14:paraId="4BE5DD61" w14:textId="77777777" w:rsidR="003551E2" w:rsidRPr="00064E42" w:rsidRDefault="003551E2" w:rsidP="00833D8F">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sz w:val="20"/>
                <w:lang w:val="en-US"/>
              </w:rPr>
              <w:t>Pompos sistema</w:t>
            </w:r>
          </w:p>
        </w:tc>
        <w:tc>
          <w:tcPr>
            <w:tcW w:w="2707" w:type="dxa"/>
            <w:shd w:val="clear" w:color="auto" w:fill="auto"/>
          </w:tcPr>
          <w:p w14:paraId="4C6A9D64" w14:textId="77777777" w:rsidR="003551E2" w:rsidRPr="00064E42" w:rsidRDefault="00E442BC" w:rsidP="00833D8F">
            <w:pPr>
              <w:autoSpaceDE w:val="0"/>
              <w:autoSpaceDN w:val="0"/>
              <w:adjustRightInd w:val="0"/>
              <w:spacing w:line="240" w:lineRule="auto"/>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1264E83A" wp14:editId="442DBAEF">
                  <wp:extent cx="1200150" cy="1200150"/>
                  <wp:effectExtent l="0" t="0" r="0" b="0"/>
                  <wp:docPr id="10" name="Grafik 14" descr="Z:\AMI\EUGL\INN EU\Mometasone\DE_H_5907_001 (OTC)\Variations\2022-06 IB0XX-Illustrations_shaking-open\_illustrations updated\Mometasone Fluticasone_Pag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Z:\AMI\EUGL\INN EU\Mometasone\DE_H_5907_001 (OTC)\Variations\2022-06 IB0XX-Illustrations_shaking-open\_illustrations updated\Mometasone Fluticasone_Page_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3124E649" w14:textId="77777777" w:rsidR="003551E2" w:rsidRPr="00064E42" w:rsidRDefault="003551E2" w:rsidP="00833D8F">
            <w:pPr>
              <w:autoSpaceDE w:val="0"/>
              <w:autoSpaceDN w:val="0"/>
              <w:adjustRightInd w:val="0"/>
              <w:spacing w:line="240" w:lineRule="auto"/>
              <w:rPr>
                <w:rFonts w:ascii="Times New Roman" w:hAnsi="Times New Roman"/>
                <w:color w:val="000000"/>
                <w:lang w:val="en-US"/>
              </w:rPr>
            </w:pPr>
            <w:r w:rsidRPr="00064E42">
              <w:rPr>
                <w:rFonts w:ascii="Times New Roman" w:hAnsi="Times New Roman"/>
                <w:color w:val="000000"/>
                <w:lang w:val="en-US"/>
              </w:rPr>
              <w:t>10 pav.</w:t>
            </w:r>
          </w:p>
        </w:tc>
        <w:tc>
          <w:tcPr>
            <w:tcW w:w="2888" w:type="dxa"/>
            <w:shd w:val="clear" w:color="auto" w:fill="auto"/>
          </w:tcPr>
          <w:p w14:paraId="6FA35A01" w14:textId="77777777" w:rsidR="003551E2" w:rsidRPr="00064E42" w:rsidRDefault="00E442BC" w:rsidP="00833D8F">
            <w:pPr>
              <w:autoSpaceDE w:val="0"/>
              <w:autoSpaceDN w:val="0"/>
              <w:adjustRightInd w:val="0"/>
              <w:spacing w:line="240" w:lineRule="auto"/>
              <w:jc w:val="center"/>
              <w:rPr>
                <w:rFonts w:ascii="Times New Roman" w:hAnsi="Times New Roman"/>
                <w:noProof/>
                <w:color w:val="000000"/>
                <w:lang w:val="de-DE" w:eastAsia="de-DE"/>
              </w:rPr>
            </w:pPr>
            <w:r w:rsidRPr="00064E42">
              <w:rPr>
                <w:rFonts w:ascii="Times New Roman" w:hAnsi="Times New Roman"/>
                <w:noProof/>
                <w:color w:val="000000"/>
                <w:lang w:eastAsia="lt-LT"/>
              </w:rPr>
              <w:drawing>
                <wp:inline distT="0" distB="0" distL="0" distR="0" wp14:anchorId="29692FB4" wp14:editId="4357CDCE">
                  <wp:extent cx="1190625" cy="1190625"/>
                  <wp:effectExtent l="0" t="0" r="0" b="0"/>
                  <wp:docPr id="11" name="Grafik 23" descr="C:\Users\eneubrand\AppData\Local\Microsoft\Windows\INetCache\Content.Outlook\C4Z6WOYN\Mometasone Fluticasone 12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3" descr="C:\Users\eneubrand\AppData\Local\Microsoft\Windows\INetCache\Content.Outlook\C4Z6WOYN\Mometasone Fluticasone 12 (00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8C0D03F" w14:textId="77777777" w:rsidR="003551E2" w:rsidRPr="00064E42" w:rsidRDefault="003551E2" w:rsidP="00833D8F">
            <w:pPr>
              <w:autoSpaceDE w:val="0"/>
              <w:autoSpaceDN w:val="0"/>
              <w:adjustRightInd w:val="0"/>
              <w:spacing w:line="240" w:lineRule="auto"/>
              <w:ind w:left="462" w:hanging="142"/>
              <w:rPr>
                <w:rFonts w:ascii="Times New Roman" w:hAnsi="Times New Roman"/>
                <w:noProof/>
                <w:color w:val="000000"/>
                <w:lang w:val="de-DE" w:eastAsia="de-DE"/>
              </w:rPr>
            </w:pPr>
            <w:r w:rsidRPr="00064E42">
              <w:rPr>
                <w:rFonts w:ascii="Times New Roman" w:hAnsi="Times New Roman"/>
                <w:noProof/>
                <w:color w:val="000000"/>
                <w:lang w:val="de-DE" w:eastAsia="de-DE"/>
              </w:rPr>
              <w:t>11 pav.</w:t>
            </w:r>
          </w:p>
        </w:tc>
      </w:tr>
    </w:tbl>
    <w:p w14:paraId="0DC8B9DC" w14:textId="77777777" w:rsidR="003551E2" w:rsidRDefault="003551E2" w:rsidP="003551E2">
      <w:pPr>
        <w:numPr>
          <w:ilvl w:val="0"/>
          <w:numId w:val="27"/>
        </w:numPr>
        <w:tabs>
          <w:tab w:val="left" w:pos="567"/>
        </w:tabs>
        <w:spacing w:after="0" w:line="240" w:lineRule="auto"/>
        <w:rPr>
          <w:rFonts w:ascii="Times New Roman" w:hAnsi="Times New Roman"/>
        </w:rPr>
      </w:pPr>
    </w:p>
    <w:p w14:paraId="688EF7EC" w14:textId="77777777" w:rsidR="003551E2" w:rsidRPr="00287820" w:rsidRDefault="003551E2" w:rsidP="00287820">
      <w:pPr>
        <w:tabs>
          <w:tab w:val="left" w:pos="567"/>
        </w:tabs>
        <w:spacing w:after="0" w:line="240" w:lineRule="auto"/>
        <w:ind w:left="567"/>
        <w:rPr>
          <w:rFonts w:ascii="Times New Roman" w:hAnsi="Times New Roman"/>
          <w:lang w:val="en-US"/>
        </w:rPr>
      </w:pPr>
    </w:p>
    <w:p w14:paraId="4FCA121E" w14:textId="77777777" w:rsidR="00665718" w:rsidRPr="006922E2" w:rsidRDefault="002A664B" w:rsidP="00665718">
      <w:pPr>
        <w:numPr>
          <w:ilvl w:val="0"/>
          <w:numId w:val="27"/>
        </w:numPr>
        <w:tabs>
          <w:tab w:val="left" w:pos="567"/>
        </w:tabs>
        <w:spacing w:after="0" w:line="240" w:lineRule="auto"/>
        <w:ind w:left="567" w:hanging="567"/>
        <w:rPr>
          <w:rFonts w:ascii="Times New Roman" w:hAnsi="Times New Roman"/>
        </w:rPr>
      </w:pPr>
      <w:r w:rsidRPr="006922E2">
        <w:rPr>
          <w:rFonts w:ascii="Times New Roman" w:hAnsi="Times New Roman"/>
        </w:rPr>
        <w:t>Prieš naudojant pirmą kartą po valymo, purškalą vėl reikia pripildyti 2 paspaudimais</w:t>
      </w:r>
      <w:r w:rsidR="00665718">
        <w:rPr>
          <w:rFonts w:ascii="Times New Roman" w:hAnsi="Times New Roman"/>
        </w:rPr>
        <w:t xml:space="preserve"> (žr. 12 pav.)</w:t>
      </w:r>
      <w:r w:rsidR="00665718" w:rsidRPr="006922E2">
        <w:rPr>
          <w:rFonts w:ascii="Times New Roman" w:hAnsi="Times New Roman"/>
        </w:rPr>
        <w:t xml:space="preserve">. </w:t>
      </w:r>
    </w:p>
    <w:p w14:paraId="1625ECA2" w14:textId="77777777" w:rsidR="00665718" w:rsidRDefault="00E442BC" w:rsidP="00665718">
      <w:pPr>
        <w:numPr>
          <w:ilvl w:val="0"/>
          <w:numId w:val="27"/>
        </w:numPr>
        <w:autoSpaceDE w:val="0"/>
        <w:autoSpaceDN w:val="0"/>
        <w:adjustRightInd w:val="0"/>
        <w:spacing w:line="240" w:lineRule="auto"/>
        <w:rPr>
          <w:color w:val="000000"/>
          <w:lang w:val="en-US"/>
        </w:rPr>
      </w:pPr>
      <w:r w:rsidRPr="00F86E20">
        <w:rPr>
          <w:noProof/>
          <w:lang w:eastAsia="lt-LT"/>
        </w:rPr>
        <w:drawing>
          <wp:inline distT="0" distB="0" distL="0" distR="0" wp14:anchorId="1A7F2145" wp14:editId="1A2C07D8">
            <wp:extent cx="1228725" cy="122872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p w14:paraId="47F3AD43" w14:textId="77777777" w:rsidR="002A664B" w:rsidRPr="006922E2" w:rsidRDefault="00665718" w:rsidP="00287820">
      <w:pPr>
        <w:tabs>
          <w:tab w:val="left" w:pos="567"/>
        </w:tabs>
        <w:autoSpaceDE w:val="0"/>
        <w:autoSpaceDN w:val="0"/>
        <w:adjustRightInd w:val="0"/>
        <w:spacing w:after="0" w:line="240" w:lineRule="auto"/>
        <w:ind w:left="720"/>
        <w:rPr>
          <w:rFonts w:ascii="Times New Roman" w:hAnsi="Times New Roman"/>
        </w:rPr>
      </w:pPr>
      <w:r>
        <w:rPr>
          <w:rFonts w:ascii="Times New Roman" w:hAnsi="Times New Roman"/>
        </w:rPr>
        <w:t>12 pav.</w:t>
      </w:r>
    </w:p>
    <w:p w14:paraId="6A4AB5D5"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4F2EAC0E" w14:textId="77777777" w:rsidR="002A664B" w:rsidRPr="006922E2" w:rsidRDefault="002A664B" w:rsidP="002A664B">
      <w:pPr>
        <w:tabs>
          <w:tab w:val="left" w:pos="567"/>
        </w:tabs>
        <w:spacing w:after="0" w:line="240" w:lineRule="auto"/>
        <w:rPr>
          <w:rFonts w:ascii="Times New Roman" w:hAnsi="Times New Roman"/>
          <w:b/>
          <w:color w:val="000000"/>
        </w:rPr>
      </w:pPr>
      <w:r w:rsidRPr="006922E2">
        <w:rPr>
          <w:rFonts w:ascii="Times New Roman" w:hAnsi="Times New Roman"/>
          <w:b/>
          <w:color w:val="000000"/>
        </w:rPr>
        <w:t>Ką daryti pavartojus per didelę Mometasone Teva dozę?</w:t>
      </w:r>
    </w:p>
    <w:p w14:paraId="4C8B82B5" w14:textId="77777777" w:rsidR="002A664B" w:rsidRPr="006922E2" w:rsidRDefault="009D308B" w:rsidP="002A664B">
      <w:pPr>
        <w:tabs>
          <w:tab w:val="left" w:pos="567"/>
        </w:tabs>
        <w:spacing w:after="0" w:line="240" w:lineRule="auto"/>
        <w:rPr>
          <w:rFonts w:ascii="Times New Roman" w:hAnsi="Times New Roman"/>
          <w:color w:val="000000"/>
        </w:rPr>
      </w:pPr>
      <w:r>
        <w:rPr>
          <w:rFonts w:ascii="Times New Roman" w:hAnsi="Times New Roman"/>
          <w:color w:val="000000"/>
        </w:rPr>
        <w:t>P</w:t>
      </w:r>
      <w:r w:rsidR="002A664B" w:rsidRPr="006922E2">
        <w:rPr>
          <w:rFonts w:ascii="Times New Roman" w:hAnsi="Times New Roman"/>
          <w:color w:val="000000"/>
        </w:rPr>
        <w:t>asaky</w:t>
      </w:r>
      <w:r>
        <w:rPr>
          <w:rFonts w:ascii="Times New Roman" w:hAnsi="Times New Roman"/>
          <w:color w:val="000000"/>
        </w:rPr>
        <w:t>kite savo</w:t>
      </w:r>
      <w:r w:rsidR="002A664B" w:rsidRPr="006922E2">
        <w:rPr>
          <w:rFonts w:ascii="Times New Roman" w:hAnsi="Times New Roman"/>
          <w:color w:val="000000"/>
        </w:rPr>
        <w:t xml:space="preserve"> gydytojui</w:t>
      </w:r>
      <w:r>
        <w:rPr>
          <w:rFonts w:ascii="Times New Roman" w:hAnsi="Times New Roman"/>
          <w:color w:val="000000"/>
        </w:rPr>
        <w:t xml:space="preserve"> jeigu </w:t>
      </w:r>
      <w:r w:rsidRPr="009D308B">
        <w:rPr>
          <w:rFonts w:ascii="Times New Roman" w:hAnsi="Times New Roman"/>
          <w:color w:val="000000"/>
        </w:rPr>
        <w:t xml:space="preserve">netyčia </w:t>
      </w:r>
      <w:r>
        <w:rPr>
          <w:rFonts w:ascii="Times New Roman" w:hAnsi="Times New Roman"/>
          <w:color w:val="000000"/>
        </w:rPr>
        <w:t xml:space="preserve">pavartojote </w:t>
      </w:r>
      <w:r w:rsidRPr="009D308B">
        <w:rPr>
          <w:rFonts w:ascii="Times New Roman" w:hAnsi="Times New Roman"/>
          <w:color w:val="000000"/>
        </w:rPr>
        <w:t>didesnę dozę nei nurodyta</w:t>
      </w:r>
      <w:r w:rsidR="002A664B" w:rsidRPr="006922E2">
        <w:rPr>
          <w:rFonts w:ascii="Times New Roman" w:hAnsi="Times New Roman"/>
          <w:color w:val="000000"/>
        </w:rPr>
        <w:t>.</w:t>
      </w:r>
    </w:p>
    <w:p w14:paraId="1F2229A1" w14:textId="77777777" w:rsidR="002A664B" w:rsidRPr="006922E2" w:rsidRDefault="002A664B" w:rsidP="002A664B">
      <w:pPr>
        <w:tabs>
          <w:tab w:val="left" w:pos="567"/>
        </w:tabs>
        <w:spacing w:after="0" w:line="240" w:lineRule="auto"/>
        <w:rPr>
          <w:rFonts w:ascii="Times New Roman" w:hAnsi="Times New Roman"/>
          <w:color w:val="000000"/>
        </w:rPr>
      </w:pPr>
    </w:p>
    <w:p w14:paraId="7CA3D116"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Jeigu </w:t>
      </w:r>
      <w:r w:rsidR="00774E8F">
        <w:rPr>
          <w:rFonts w:ascii="Times New Roman" w:hAnsi="Times New Roman"/>
          <w:color w:val="000000"/>
        </w:rPr>
        <w:t>J</w:t>
      </w:r>
      <w:r w:rsidRPr="006922E2">
        <w:rPr>
          <w:rFonts w:ascii="Times New Roman" w:hAnsi="Times New Roman"/>
          <w:color w:val="000000"/>
        </w:rPr>
        <w:t>ūs vartojate kortikosteroidų ilgai arba dideles dozes, retais atvejais jie gali turėti įtakos kai kurių hormonų apykaitai. Dėl to gali sutrikti vaikų augimas ir vystymasis.</w:t>
      </w:r>
    </w:p>
    <w:p w14:paraId="339943C3" w14:textId="77777777" w:rsidR="002A664B" w:rsidRPr="006922E2" w:rsidRDefault="002A664B" w:rsidP="002A664B">
      <w:pPr>
        <w:tabs>
          <w:tab w:val="left" w:pos="567"/>
        </w:tabs>
        <w:spacing w:after="0" w:line="240" w:lineRule="auto"/>
        <w:rPr>
          <w:rFonts w:ascii="Times New Roman" w:hAnsi="Times New Roman"/>
          <w:color w:val="000000"/>
        </w:rPr>
      </w:pPr>
    </w:p>
    <w:p w14:paraId="19C9529B"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b/>
          <w:bCs/>
        </w:rPr>
        <w:t xml:space="preserve">Pamiršus pavartoti </w:t>
      </w:r>
      <w:r w:rsidRPr="006922E2">
        <w:rPr>
          <w:rFonts w:ascii="Times New Roman" w:hAnsi="Times New Roman"/>
          <w:b/>
          <w:color w:val="000000"/>
        </w:rPr>
        <w:t>Mometasone Teva</w:t>
      </w:r>
    </w:p>
    <w:p w14:paraId="5B72B1B7"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Pamiršus preparato pavartoti laiku, tai reikia padaryti tuoj pat, kai tik prisimenama, po to vartoti taip, kaip nurodyta gydytojo. </w:t>
      </w:r>
    </w:p>
    <w:p w14:paraId="5A18962A"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Negalima vartoti dvigubos dozės norint kompensuoti praleistą dozę.</w:t>
      </w:r>
    </w:p>
    <w:p w14:paraId="7C45BD8B" w14:textId="77777777" w:rsidR="002A664B" w:rsidRPr="006922E2" w:rsidRDefault="002A664B" w:rsidP="002A664B">
      <w:pPr>
        <w:tabs>
          <w:tab w:val="left" w:pos="567"/>
        </w:tabs>
        <w:spacing w:after="0" w:line="240" w:lineRule="auto"/>
        <w:rPr>
          <w:rFonts w:ascii="Times New Roman" w:hAnsi="Times New Roman"/>
        </w:rPr>
      </w:pPr>
    </w:p>
    <w:p w14:paraId="1A857A1B"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b/>
          <w:bCs/>
        </w:rPr>
        <w:t xml:space="preserve">Nustojus vartoti </w:t>
      </w:r>
      <w:r w:rsidRPr="006922E2">
        <w:rPr>
          <w:rFonts w:ascii="Times New Roman" w:hAnsi="Times New Roman"/>
          <w:b/>
          <w:color w:val="000000"/>
        </w:rPr>
        <w:t>Mometasone Teva</w:t>
      </w:r>
      <w:r w:rsidRPr="006922E2">
        <w:rPr>
          <w:rFonts w:ascii="Times New Roman" w:hAnsi="Times New Roman"/>
          <w:color w:val="000000"/>
        </w:rPr>
        <w:t xml:space="preserve">  </w:t>
      </w:r>
    </w:p>
    <w:p w14:paraId="0DAA13FC" w14:textId="77777777" w:rsidR="002A664B" w:rsidRPr="006922E2" w:rsidRDefault="002A664B" w:rsidP="002A664B">
      <w:pPr>
        <w:tabs>
          <w:tab w:val="left" w:pos="567"/>
        </w:tabs>
        <w:spacing w:after="0" w:line="240" w:lineRule="auto"/>
        <w:rPr>
          <w:rFonts w:ascii="Times New Roman" w:hAnsi="Times New Roman"/>
          <w:color w:val="000000"/>
        </w:rPr>
      </w:pPr>
      <w:r w:rsidRPr="006922E2">
        <w:rPr>
          <w:rFonts w:ascii="Times New Roman" w:hAnsi="Times New Roman"/>
          <w:color w:val="000000"/>
        </w:rPr>
        <w:t xml:space="preserve">Kai kuriems pacientams pavartojus Mometasone Teva ligos simptomai </w:t>
      </w:r>
      <w:r w:rsidR="00AE6C13">
        <w:rPr>
          <w:rFonts w:ascii="Times New Roman" w:hAnsi="Times New Roman"/>
          <w:color w:val="000000"/>
        </w:rPr>
        <w:t>palengvėja per</w:t>
      </w:r>
      <w:r w:rsidRPr="006922E2">
        <w:rPr>
          <w:rFonts w:ascii="Times New Roman" w:hAnsi="Times New Roman"/>
          <w:color w:val="000000"/>
        </w:rPr>
        <w:t xml:space="preserve"> 12</w:t>
      </w:r>
      <w:r>
        <w:rPr>
          <w:rFonts w:ascii="Times New Roman" w:hAnsi="Times New Roman"/>
          <w:color w:val="000000"/>
        </w:rPr>
        <w:t> </w:t>
      </w:r>
      <w:r w:rsidRPr="006922E2">
        <w:rPr>
          <w:rFonts w:ascii="Times New Roman" w:hAnsi="Times New Roman"/>
          <w:color w:val="000000"/>
        </w:rPr>
        <w:t xml:space="preserve">val. po pirmosios dozės įpurškimo, </w:t>
      </w:r>
      <w:r w:rsidR="00AE6C13">
        <w:rPr>
          <w:rFonts w:ascii="Times New Roman" w:hAnsi="Times New Roman"/>
          <w:color w:val="000000"/>
        </w:rPr>
        <w:t>tačiau</w:t>
      </w:r>
      <w:r w:rsidRPr="006922E2">
        <w:rPr>
          <w:rFonts w:ascii="Times New Roman" w:hAnsi="Times New Roman"/>
          <w:color w:val="000000"/>
        </w:rPr>
        <w:t xml:space="preserve"> pilnavertis </w:t>
      </w:r>
      <w:r w:rsidR="00AE6C13">
        <w:rPr>
          <w:rFonts w:ascii="Times New Roman" w:hAnsi="Times New Roman"/>
          <w:color w:val="000000"/>
        </w:rPr>
        <w:t xml:space="preserve">gydymo </w:t>
      </w:r>
      <w:r w:rsidRPr="006922E2">
        <w:rPr>
          <w:rFonts w:ascii="Times New Roman" w:hAnsi="Times New Roman"/>
          <w:color w:val="000000"/>
        </w:rPr>
        <w:t xml:space="preserve">poveikis </w:t>
      </w:r>
      <w:r w:rsidR="00AE6C13">
        <w:rPr>
          <w:rFonts w:ascii="Times New Roman" w:hAnsi="Times New Roman"/>
          <w:color w:val="000000"/>
        </w:rPr>
        <w:t>pasiekiamas</w:t>
      </w:r>
      <w:r w:rsidRPr="006922E2">
        <w:rPr>
          <w:rFonts w:ascii="Times New Roman" w:hAnsi="Times New Roman"/>
          <w:color w:val="000000"/>
        </w:rPr>
        <w:t xml:space="preserve"> </w:t>
      </w:r>
      <w:r w:rsidR="00AE6C13">
        <w:rPr>
          <w:rFonts w:ascii="Times New Roman" w:hAnsi="Times New Roman"/>
          <w:color w:val="000000"/>
        </w:rPr>
        <w:t>per dvi dienas</w:t>
      </w:r>
      <w:r w:rsidRPr="006922E2">
        <w:rPr>
          <w:rFonts w:ascii="Times New Roman" w:hAnsi="Times New Roman"/>
          <w:color w:val="000000"/>
        </w:rPr>
        <w:t>. Labai svarbu vaistą vartoti reguliariai. Net pasijutus geriau, be gydytojo leidimo gydymo nutraukti negalima.</w:t>
      </w:r>
    </w:p>
    <w:p w14:paraId="50CD6A89" w14:textId="77777777" w:rsidR="002A664B" w:rsidRPr="006922E2" w:rsidRDefault="002A664B" w:rsidP="002A664B">
      <w:pPr>
        <w:tabs>
          <w:tab w:val="left" w:pos="567"/>
        </w:tabs>
        <w:spacing w:after="0" w:line="220" w:lineRule="exact"/>
        <w:rPr>
          <w:rFonts w:ascii="Times New Roman" w:hAnsi="Times New Roman"/>
          <w:color w:val="000000"/>
        </w:rPr>
      </w:pPr>
    </w:p>
    <w:p w14:paraId="737CE840"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 xml:space="preserve">Jeigu kiltų daugiau klausimų dėl šio vaisto vartojimo, kreipkitės į gydytoją  arba vaistininką. </w:t>
      </w:r>
    </w:p>
    <w:p w14:paraId="19E6E154" w14:textId="77777777" w:rsidR="002A664B" w:rsidRDefault="002A664B" w:rsidP="002A664B">
      <w:pPr>
        <w:tabs>
          <w:tab w:val="left" w:pos="567"/>
        </w:tabs>
        <w:spacing w:after="0" w:line="240" w:lineRule="auto"/>
        <w:rPr>
          <w:rFonts w:ascii="Times New Roman" w:hAnsi="Times New Roman"/>
        </w:rPr>
      </w:pPr>
    </w:p>
    <w:p w14:paraId="495F1394" w14:textId="77777777" w:rsidR="002A664B" w:rsidRPr="006922E2" w:rsidRDefault="002A664B" w:rsidP="002A664B">
      <w:pPr>
        <w:tabs>
          <w:tab w:val="left" w:pos="567"/>
        </w:tabs>
        <w:spacing w:after="0" w:line="240" w:lineRule="auto"/>
        <w:rPr>
          <w:rFonts w:ascii="Times New Roman" w:hAnsi="Times New Roman"/>
        </w:rPr>
      </w:pPr>
    </w:p>
    <w:p w14:paraId="5F7EFA38" w14:textId="77777777" w:rsidR="002A664B" w:rsidRPr="006922E2" w:rsidRDefault="002A664B" w:rsidP="002A664B">
      <w:pPr>
        <w:keepNext/>
        <w:tabs>
          <w:tab w:val="left" w:pos="567"/>
        </w:tabs>
        <w:spacing w:after="0" w:line="240" w:lineRule="auto"/>
        <w:outlineLvl w:val="1"/>
        <w:rPr>
          <w:rFonts w:ascii="Times New Roman" w:hAnsi="Times New Roman"/>
          <w:b/>
        </w:rPr>
      </w:pPr>
      <w:bookmarkStart w:id="24" w:name="_Toc129243142"/>
      <w:bookmarkStart w:id="25" w:name="_Toc129243267"/>
      <w:r w:rsidRPr="006922E2">
        <w:rPr>
          <w:rFonts w:ascii="Times New Roman" w:hAnsi="Times New Roman"/>
          <w:b/>
        </w:rPr>
        <w:t>4.</w:t>
      </w:r>
      <w:r w:rsidRPr="006922E2">
        <w:rPr>
          <w:rFonts w:ascii="Times New Roman" w:hAnsi="Times New Roman"/>
          <w:b/>
        </w:rPr>
        <w:tab/>
        <w:t>Galimas šalutinis poveikis</w:t>
      </w:r>
      <w:bookmarkEnd w:id="24"/>
      <w:bookmarkEnd w:id="25"/>
    </w:p>
    <w:p w14:paraId="25520DF0" w14:textId="77777777" w:rsidR="002A664B" w:rsidRPr="006922E2" w:rsidRDefault="002A664B" w:rsidP="002A664B">
      <w:pPr>
        <w:tabs>
          <w:tab w:val="left" w:pos="567"/>
        </w:tabs>
        <w:spacing w:after="0" w:line="240" w:lineRule="auto"/>
        <w:rPr>
          <w:rFonts w:ascii="Times New Roman" w:hAnsi="Times New Roman"/>
        </w:rPr>
      </w:pPr>
    </w:p>
    <w:p w14:paraId="57ED70A0" w14:textId="77777777" w:rsidR="002A664B" w:rsidRPr="006922E2" w:rsidRDefault="002A664B" w:rsidP="002A664B">
      <w:pPr>
        <w:numPr>
          <w:ilvl w:val="12"/>
          <w:numId w:val="0"/>
        </w:numPr>
        <w:spacing w:after="0" w:line="240" w:lineRule="auto"/>
        <w:rPr>
          <w:rFonts w:ascii="Times New Roman" w:hAnsi="Times New Roman"/>
        </w:rPr>
      </w:pPr>
      <w:r w:rsidRPr="006922E2">
        <w:rPr>
          <w:rFonts w:ascii="Times New Roman" w:hAnsi="Times New Roman"/>
        </w:rPr>
        <w:t>Šis vaistas, kaip ir visi kiti, gali sukelti šalutinį poveikį, nors jis pasireiškia ne visiems žmonėms.</w:t>
      </w:r>
    </w:p>
    <w:p w14:paraId="4B068C0E" w14:textId="77777777" w:rsidR="002A664B" w:rsidRPr="006922E2" w:rsidRDefault="002A664B" w:rsidP="002A664B">
      <w:pPr>
        <w:tabs>
          <w:tab w:val="left" w:pos="567"/>
        </w:tabs>
        <w:spacing w:after="0" w:line="240" w:lineRule="auto"/>
        <w:rPr>
          <w:rFonts w:ascii="Times New Roman" w:hAnsi="Times New Roman"/>
        </w:rPr>
      </w:pPr>
    </w:p>
    <w:p w14:paraId="5537DE6F" w14:textId="77777777" w:rsidR="00730CB5" w:rsidRDefault="004D7ABB" w:rsidP="002A664B">
      <w:pPr>
        <w:tabs>
          <w:tab w:val="left" w:pos="567"/>
        </w:tabs>
        <w:spacing w:after="0" w:line="240" w:lineRule="auto"/>
        <w:rPr>
          <w:rFonts w:ascii="Times New Roman" w:hAnsi="Times New Roman"/>
          <w:color w:val="000000"/>
        </w:rPr>
      </w:pPr>
      <w:r>
        <w:rPr>
          <w:rFonts w:ascii="Times New Roman" w:hAnsi="Times New Roman"/>
          <w:color w:val="000000"/>
        </w:rPr>
        <w:t>P</w:t>
      </w:r>
      <w:r w:rsidR="002A664B" w:rsidRPr="006922E2">
        <w:rPr>
          <w:rFonts w:ascii="Times New Roman" w:hAnsi="Times New Roman"/>
          <w:color w:val="000000"/>
        </w:rPr>
        <w:t xml:space="preserve">o </w:t>
      </w:r>
      <w:r w:rsidR="009D361F">
        <w:rPr>
          <w:rFonts w:ascii="Times New Roman" w:hAnsi="Times New Roman"/>
          <w:color w:val="000000"/>
        </w:rPr>
        <w:t>vaisto</w:t>
      </w:r>
      <w:r w:rsidR="009D361F" w:rsidRPr="006922E2">
        <w:rPr>
          <w:rFonts w:ascii="Times New Roman" w:hAnsi="Times New Roman"/>
          <w:color w:val="000000"/>
        </w:rPr>
        <w:t xml:space="preserve"> </w:t>
      </w:r>
      <w:r w:rsidR="002A664B" w:rsidRPr="006922E2">
        <w:rPr>
          <w:rFonts w:ascii="Times New Roman" w:hAnsi="Times New Roman"/>
          <w:color w:val="000000"/>
        </w:rPr>
        <w:t>pavartojimo gali atsirasti greitojo tipo padidėjusio jautrumo (alerginė</w:t>
      </w:r>
      <w:r w:rsidR="00730CB5">
        <w:rPr>
          <w:rFonts w:ascii="Times New Roman" w:hAnsi="Times New Roman"/>
          <w:color w:val="000000"/>
        </w:rPr>
        <w:t>s</w:t>
      </w:r>
      <w:r w:rsidR="002A664B" w:rsidRPr="006922E2">
        <w:rPr>
          <w:rFonts w:ascii="Times New Roman" w:hAnsi="Times New Roman"/>
          <w:color w:val="000000"/>
        </w:rPr>
        <w:t>) reakcij</w:t>
      </w:r>
      <w:r w:rsidR="00730CB5">
        <w:rPr>
          <w:rFonts w:ascii="Times New Roman" w:hAnsi="Times New Roman"/>
          <w:color w:val="000000"/>
        </w:rPr>
        <w:t>os</w:t>
      </w:r>
      <w:r w:rsidR="002A664B" w:rsidRPr="006922E2">
        <w:rPr>
          <w:rFonts w:ascii="Times New Roman" w:hAnsi="Times New Roman"/>
          <w:color w:val="000000"/>
        </w:rPr>
        <w:t xml:space="preserve">. </w:t>
      </w:r>
      <w:r w:rsidR="00730CB5">
        <w:rPr>
          <w:rFonts w:ascii="Times New Roman" w:hAnsi="Times New Roman"/>
          <w:color w:val="000000"/>
        </w:rPr>
        <w:t>Šios</w:t>
      </w:r>
      <w:r w:rsidR="002A664B" w:rsidRPr="006922E2">
        <w:rPr>
          <w:rFonts w:ascii="Times New Roman" w:hAnsi="Times New Roman"/>
          <w:color w:val="000000"/>
        </w:rPr>
        <w:t xml:space="preserve"> reakcij</w:t>
      </w:r>
      <w:r w:rsidR="00730CB5">
        <w:rPr>
          <w:rFonts w:ascii="Times New Roman" w:hAnsi="Times New Roman"/>
          <w:color w:val="000000"/>
        </w:rPr>
        <w:t>os</w:t>
      </w:r>
      <w:r w:rsidR="002A664B" w:rsidRPr="006922E2">
        <w:rPr>
          <w:rFonts w:ascii="Times New Roman" w:hAnsi="Times New Roman"/>
          <w:color w:val="000000"/>
        </w:rPr>
        <w:t xml:space="preserve"> gali būti sunki</w:t>
      </w:r>
      <w:r w:rsidR="00730CB5">
        <w:rPr>
          <w:rFonts w:ascii="Times New Roman" w:hAnsi="Times New Roman"/>
          <w:color w:val="000000"/>
        </w:rPr>
        <w:t>os</w:t>
      </w:r>
      <w:r w:rsidR="002A664B" w:rsidRPr="006922E2">
        <w:rPr>
          <w:rFonts w:ascii="Times New Roman" w:hAnsi="Times New Roman"/>
          <w:color w:val="000000"/>
        </w:rPr>
        <w:t xml:space="preserve">. </w:t>
      </w:r>
      <w:r w:rsidR="00730CB5">
        <w:rPr>
          <w:rFonts w:ascii="Times New Roman" w:hAnsi="Times New Roman"/>
          <w:color w:val="000000"/>
        </w:rPr>
        <w:t>Nebevartokite Mometasone Teva nosies purškalo ir nedelsdami kreipkitės medicininės pagalbos jeigu jums pasireiškė tokie simptomai:</w:t>
      </w:r>
    </w:p>
    <w:p w14:paraId="5B5D30FF" w14:textId="77777777" w:rsidR="00730CB5" w:rsidRDefault="00730CB5"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veido, liežuvio ar gerklės patinimas;</w:t>
      </w:r>
    </w:p>
    <w:p w14:paraId="212D9D53" w14:textId="77777777" w:rsidR="00730CB5" w:rsidRDefault="00990713"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apsunkintas rijimas</w:t>
      </w:r>
      <w:r w:rsidR="00730CB5">
        <w:rPr>
          <w:rFonts w:ascii="Times New Roman" w:hAnsi="Times New Roman"/>
          <w:color w:val="000000"/>
        </w:rPr>
        <w:t>;</w:t>
      </w:r>
    </w:p>
    <w:p w14:paraId="6DF94833" w14:textId="77777777" w:rsidR="00730CB5" w:rsidRDefault="00730CB5"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dilgėlinė;</w:t>
      </w:r>
    </w:p>
    <w:p w14:paraId="0F53BE92" w14:textId="77777777" w:rsidR="00730CB5" w:rsidRDefault="00730CB5" w:rsidP="00A417C1">
      <w:pPr>
        <w:numPr>
          <w:ilvl w:val="0"/>
          <w:numId w:val="28"/>
        </w:numPr>
        <w:tabs>
          <w:tab w:val="left" w:pos="567"/>
        </w:tabs>
        <w:spacing w:after="0" w:line="240" w:lineRule="auto"/>
        <w:ind w:left="567" w:hanging="567"/>
        <w:rPr>
          <w:rFonts w:ascii="Times New Roman" w:hAnsi="Times New Roman"/>
          <w:color w:val="000000"/>
        </w:rPr>
      </w:pPr>
      <w:r>
        <w:rPr>
          <w:rFonts w:ascii="Times New Roman" w:hAnsi="Times New Roman"/>
          <w:color w:val="000000"/>
        </w:rPr>
        <w:t xml:space="preserve">švokštimas arba </w:t>
      </w:r>
      <w:r w:rsidR="00990713">
        <w:rPr>
          <w:rFonts w:ascii="Times New Roman" w:hAnsi="Times New Roman"/>
          <w:color w:val="000000"/>
        </w:rPr>
        <w:t>apsunkintas kvėpavimas</w:t>
      </w:r>
      <w:r>
        <w:rPr>
          <w:rFonts w:ascii="Times New Roman" w:hAnsi="Times New Roman"/>
          <w:color w:val="000000"/>
        </w:rPr>
        <w:t>.</w:t>
      </w:r>
    </w:p>
    <w:p w14:paraId="1AC2AC33" w14:textId="77777777" w:rsidR="00730CB5" w:rsidRDefault="00730CB5" w:rsidP="002A664B">
      <w:pPr>
        <w:tabs>
          <w:tab w:val="left" w:pos="567"/>
        </w:tabs>
        <w:spacing w:after="0" w:line="240" w:lineRule="auto"/>
        <w:rPr>
          <w:rFonts w:ascii="Times New Roman" w:hAnsi="Times New Roman"/>
          <w:color w:val="000000"/>
        </w:rPr>
      </w:pPr>
    </w:p>
    <w:p w14:paraId="3954ED1B" w14:textId="77777777" w:rsidR="00323A00" w:rsidRDefault="00323A00" w:rsidP="002A664B">
      <w:pPr>
        <w:tabs>
          <w:tab w:val="left" w:pos="567"/>
        </w:tabs>
        <w:spacing w:after="0" w:line="240" w:lineRule="auto"/>
        <w:rPr>
          <w:rFonts w:ascii="Times New Roman" w:hAnsi="Times New Roman"/>
          <w:color w:val="000000"/>
        </w:rPr>
      </w:pPr>
      <w:r>
        <w:rPr>
          <w:rFonts w:ascii="Times New Roman" w:hAnsi="Times New Roman"/>
          <w:color w:val="000000"/>
        </w:rPr>
        <w:t xml:space="preserve">Ilgai </w:t>
      </w:r>
      <w:r w:rsidRPr="00323A00">
        <w:rPr>
          <w:rFonts w:ascii="Times New Roman" w:hAnsi="Times New Roman"/>
          <w:color w:val="000000"/>
        </w:rPr>
        <w:t>didelėmis dozėmis vartojant kortikosteroidų nosies purškalus gali pasireikšti šalutinis poveikis</w:t>
      </w:r>
      <w:r>
        <w:rPr>
          <w:rFonts w:ascii="Times New Roman" w:hAnsi="Times New Roman"/>
          <w:color w:val="000000"/>
        </w:rPr>
        <w:t xml:space="preserve"> dėl to, kad vaistas absorbuojamas į organizmą</w:t>
      </w:r>
      <w:r w:rsidRPr="00323A00">
        <w:rPr>
          <w:rFonts w:ascii="Times New Roman" w:hAnsi="Times New Roman"/>
          <w:color w:val="000000"/>
        </w:rPr>
        <w:t>.</w:t>
      </w:r>
    </w:p>
    <w:p w14:paraId="0A18F0B7" w14:textId="77777777" w:rsidR="00323A00" w:rsidRDefault="00323A00" w:rsidP="002A664B">
      <w:pPr>
        <w:tabs>
          <w:tab w:val="left" w:pos="567"/>
        </w:tabs>
        <w:spacing w:after="0" w:line="240" w:lineRule="auto"/>
        <w:rPr>
          <w:rFonts w:ascii="Times New Roman" w:hAnsi="Times New Roman"/>
          <w:color w:val="000000"/>
        </w:rPr>
      </w:pPr>
    </w:p>
    <w:p w14:paraId="79D75007" w14:textId="77777777" w:rsidR="00724D89" w:rsidRPr="00A417C1" w:rsidRDefault="008D362F" w:rsidP="002A664B">
      <w:pPr>
        <w:tabs>
          <w:tab w:val="left" w:pos="567"/>
        </w:tabs>
        <w:spacing w:after="0" w:line="240" w:lineRule="auto"/>
        <w:rPr>
          <w:rFonts w:ascii="Times New Roman" w:hAnsi="Times New Roman"/>
          <w:color w:val="000000"/>
          <w:u w:val="single"/>
        </w:rPr>
      </w:pPr>
      <w:r w:rsidRPr="00A417C1">
        <w:rPr>
          <w:rFonts w:ascii="Times New Roman" w:hAnsi="Times New Roman"/>
          <w:color w:val="000000"/>
          <w:u w:val="single"/>
        </w:rPr>
        <w:t>Kit</w:t>
      </w:r>
      <w:r>
        <w:rPr>
          <w:rFonts w:ascii="Times New Roman" w:hAnsi="Times New Roman"/>
          <w:color w:val="000000"/>
          <w:u w:val="single"/>
        </w:rPr>
        <w:t>i</w:t>
      </w:r>
      <w:r w:rsidRPr="00A417C1">
        <w:rPr>
          <w:rFonts w:ascii="Times New Roman" w:hAnsi="Times New Roman"/>
          <w:color w:val="000000"/>
          <w:u w:val="single"/>
        </w:rPr>
        <w:t xml:space="preserve"> šalutini</w:t>
      </w:r>
      <w:r>
        <w:rPr>
          <w:rFonts w:ascii="Times New Roman" w:hAnsi="Times New Roman"/>
          <w:color w:val="000000"/>
          <w:u w:val="single"/>
        </w:rPr>
        <w:t>o</w:t>
      </w:r>
      <w:r w:rsidRPr="00A417C1">
        <w:rPr>
          <w:rFonts w:ascii="Times New Roman" w:hAnsi="Times New Roman"/>
          <w:color w:val="000000"/>
          <w:u w:val="single"/>
        </w:rPr>
        <w:t xml:space="preserve"> poveiki</w:t>
      </w:r>
      <w:r>
        <w:rPr>
          <w:rFonts w:ascii="Times New Roman" w:hAnsi="Times New Roman"/>
          <w:color w:val="000000"/>
          <w:u w:val="single"/>
        </w:rPr>
        <w:t>o reiškiniai</w:t>
      </w:r>
    </w:p>
    <w:p w14:paraId="54261B8C" w14:textId="77777777" w:rsidR="00724D89" w:rsidRDefault="00724D89" w:rsidP="002A664B">
      <w:pPr>
        <w:tabs>
          <w:tab w:val="left" w:pos="567"/>
        </w:tabs>
        <w:spacing w:after="0" w:line="240" w:lineRule="auto"/>
        <w:rPr>
          <w:rFonts w:ascii="Times New Roman" w:hAnsi="Times New Roman"/>
          <w:color w:val="000000"/>
        </w:rPr>
      </w:pPr>
      <w:r w:rsidRPr="00724D89">
        <w:rPr>
          <w:rFonts w:ascii="Times New Roman" w:hAnsi="Times New Roman"/>
          <w:color w:val="000000"/>
        </w:rPr>
        <w:t xml:space="preserve">Šį nosies purškalą vartojant daugumai žmonių nekyla jokių problemų. Vis dėlto kai kurie žmonės po </w:t>
      </w:r>
      <w:r>
        <w:rPr>
          <w:rFonts w:ascii="Times New Roman" w:hAnsi="Times New Roman"/>
          <w:color w:val="000000"/>
        </w:rPr>
        <w:t>Mometasone Teva</w:t>
      </w:r>
      <w:r w:rsidRPr="00724D89">
        <w:rPr>
          <w:rFonts w:ascii="Times New Roman" w:hAnsi="Times New Roman"/>
          <w:color w:val="000000"/>
        </w:rPr>
        <w:t xml:space="preserve"> ar kitų kortikosteroidų nosies purškalų pavartojimo gali pastebėti, kad jie kenčia nuo žemiau išvardintų šalutinių poveikių.</w:t>
      </w:r>
    </w:p>
    <w:p w14:paraId="54FB9F34" w14:textId="77777777" w:rsidR="00724D89" w:rsidRDefault="00724D89" w:rsidP="002A664B">
      <w:pPr>
        <w:tabs>
          <w:tab w:val="left" w:pos="567"/>
        </w:tabs>
        <w:spacing w:after="0" w:line="240" w:lineRule="auto"/>
        <w:rPr>
          <w:rFonts w:ascii="Times New Roman" w:hAnsi="Times New Roman"/>
          <w:color w:val="000000"/>
        </w:rPr>
      </w:pPr>
    </w:p>
    <w:p w14:paraId="54176375" w14:textId="77777777" w:rsidR="00086E08" w:rsidRPr="00287820" w:rsidRDefault="008D362F" w:rsidP="00086E08">
      <w:pPr>
        <w:tabs>
          <w:tab w:val="left" w:pos="567"/>
        </w:tabs>
        <w:spacing w:after="0" w:line="240" w:lineRule="auto"/>
        <w:rPr>
          <w:rFonts w:ascii="Times New Roman" w:hAnsi="Times New Roman"/>
          <w:b/>
          <w:bCs/>
          <w:color w:val="000000"/>
        </w:rPr>
      </w:pPr>
      <w:r w:rsidRPr="00287820">
        <w:rPr>
          <w:rFonts w:ascii="Times New Roman" w:hAnsi="Times New Roman"/>
          <w:b/>
          <w:bCs/>
          <w:color w:val="000000"/>
        </w:rPr>
        <w:t xml:space="preserve">Dažni šalutinio poveikio reiškiniai </w:t>
      </w:r>
      <w:r w:rsidR="00086E08" w:rsidRPr="00287820">
        <w:rPr>
          <w:rFonts w:ascii="Times New Roman" w:hAnsi="Times New Roman"/>
          <w:b/>
          <w:bCs/>
          <w:color w:val="000000"/>
        </w:rPr>
        <w:t xml:space="preserve">(gali pasireikšti </w:t>
      </w:r>
      <w:r w:rsidR="007C0851" w:rsidRPr="00287820">
        <w:rPr>
          <w:rFonts w:ascii="Times New Roman" w:hAnsi="Times New Roman"/>
          <w:b/>
          <w:bCs/>
          <w:color w:val="000000"/>
        </w:rPr>
        <w:t>rečiau</w:t>
      </w:r>
      <w:r w:rsidR="00086E08" w:rsidRPr="00287820">
        <w:rPr>
          <w:rFonts w:ascii="Times New Roman" w:hAnsi="Times New Roman"/>
          <w:b/>
          <w:bCs/>
          <w:color w:val="000000"/>
        </w:rPr>
        <w:t xml:space="preserve"> kaip 1 iš 10 </w:t>
      </w:r>
      <w:r w:rsidRPr="00287820">
        <w:rPr>
          <w:rFonts w:ascii="Times New Roman" w:hAnsi="Times New Roman"/>
          <w:b/>
          <w:bCs/>
          <w:color w:val="000000"/>
        </w:rPr>
        <w:t>asmenų</w:t>
      </w:r>
      <w:r w:rsidR="00086E08" w:rsidRPr="00287820">
        <w:rPr>
          <w:rFonts w:ascii="Times New Roman" w:hAnsi="Times New Roman"/>
          <w:b/>
          <w:bCs/>
          <w:color w:val="000000"/>
        </w:rPr>
        <w:t>):</w:t>
      </w:r>
    </w:p>
    <w:p w14:paraId="204F69FB"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Pr>
          <w:rFonts w:ascii="Times New Roman" w:hAnsi="Times New Roman"/>
          <w:color w:val="000000"/>
        </w:rPr>
        <w:t>galvos skausmas;</w:t>
      </w:r>
    </w:p>
    <w:p w14:paraId="21A179EF"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Pr>
          <w:rFonts w:ascii="Times New Roman" w:hAnsi="Times New Roman"/>
          <w:color w:val="000000"/>
        </w:rPr>
        <w:t>čiaudulys ir d</w:t>
      </w:r>
      <w:r w:rsidR="003C4D8B">
        <w:rPr>
          <w:rFonts w:ascii="Times New Roman" w:hAnsi="Times New Roman"/>
          <w:color w:val="000000"/>
        </w:rPr>
        <w:t>irginimo/deginimo</w:t>
      </w:r>
      <w:r>
        <w:rPr>
          <w:rFonts w:ascii="Times New Roman" w:hAnsi="Times New Roman"/>
          <w:color w:val="000000"/>
        </w:rPr>
        <w:t xml:space="preserve"> pojūtis nosyje; </w:t>
      </w:r>
    </w:p>
    <w:p w14:paraId="4ACF7EB2"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kraujav</w:t>
      </w:r>
      <w:r w:rsidR="00801E4B">
        <w:rPr>
          <w:rFonts w:ascii="Times New Roman" w:hAnsi="Times New Roman"/>
          <w:color w:val="000000"/>
        </w:rPr>
        <w:t>imas iš nosies</w:t>
      </w:r>
      <w:r w:rsidR="001C5E68">
        <w:rPr>
          <w:rFonts w:ascii="Times New Roman" w:hAnsi="Times New Roman"/>
          <w:color w:val="000000"/>
        </w:rPr>
        <w:t xml:space="preserve"> [pasireiškė </w:t>
      </w:r>
      <w:r w:rsidR="00801E4B">
        <w:rPr>
          <w:rFonts w:ascii="Times New Roman" w:hAnsi="Times New Roman"/>
          <w:color w:val="000000"/>
        </w:rPr>
        <w:t>labai dažnai</w:t>
      </w:r>
      <w:r w:rsidRPr="00086E08">
        <w:rPr>
          <w:rFonts w:ascii="Times New Roman" w:hAnsi="Times New Roman"/>
          <w:color w:val="000000"/>
        </w:rPr>
        <w:t xml:space="preserve"> (</w:t>
      </w:r>
      <w:r w:rsidR="003A43FC">
        <w:rPr>
          <w:rFonts w:ascii="Times New Roman" w:hAnsi="Times New Roman"/>
          <w:color w:val="000000"/>
        </w:rPr>
        <w:t xml:space="preserve">ne rečiau </w:t>
      </w:r>
      <w:r w:rsidRPr="00086E08">
        <w:rPr>
          <w:rFonts w:ascii="Times New Roman" w:hAnsi="Times New Roman"/>
          <w:color w:val="000000"/>
        </w:rPr>
        <w:t xml:space="preserve">kaip 1 iš 10 </w:t>
      </w:r>
      <w:r w:rsidR="008D362F">
        <w:rPr>
          <w:rFonts w:ascii="Times New Roman" w:hAnsi="Times New Roman"/>
          <w:color w:val="000000"/>
        </w:rPr>
        <w:t>asmenų</w:t>
      </w:r>
      <w:r w:rsidRPr="00086E08">
        <w:rPr>
          <w:rFonts w:ascii="Times New Roman" w:hAnsi="Times New Roman"/>
          <w:color w:val="000000"/>
        </w:rPr>
        <w:t xml:space="preserve">)pasireiškė </w:t>
      </w:r>
      <w:r w:rsidR="008A0081">
        <w:rPr>
          <w:rFonts w:ascii="Times New Roman" w:hAnsi="Times New Roman"/>
          <w:color w:val="000000"/>
        </w:rPr>
        <w:t xml:space="preserve">žmonėms su </w:t>
      </w:r>
      <w:r w:rsidRPr="00086E08">
        <w:rPr>
          <w:rFonts w:ascii="Times New Roman" w:hAnsi="Times New Roman"/>
          <w:color w:val="000000"/>
        </w:rPr>
        <w:t>no</w:t>
      </w:r>
      <w:r w:rsidR="008A0081">
        <w:rPr>
          <w:rFonts w:ascii="Times New Roman" w:hAnsi="Times New Roman"/>
          <w:color w:val="000000"/>
        </w:rPr>
        <w:t>sies polipais</w:t>
      </w:r>
      <w:r w:rsidRPr="00086E08">
        <w:rPr>
          <w:rFonts w:ascii="Times New Roman" w:hAnsi="Times New Roman"/>
          <w:color w:val="000000"/>
        </w:rPr>
        <w:t xml:space="preserve">, gydytiems </w:t>
      </w:r>
      <w:r w:rsidR="00801E4B">
        <w:rPr>
          <w:rFonts w:ascii="Times New Roman" w:hAnsi="Times New Roman"/>
          <w:color w:val="000000"/>
        </w:rPr>
        <w:t>Mometasone Teva</w:t>
      </w:r>
      <w:r w:rsidRPr="00086E08">
        <w:rPr>
          <w:rFonts w:ascii="Times New Roman" w:hAnsi="Times New Roman"/>
          <w:color w:val="000000"/>
        </w:rPr>
        <w:t xml:space="preserve"> </w:t>
      </w:r>
      <w:r w:rsidR="00801E4B">
        <w:rPr>
          <w:rFonts w:ascii="Times New Roman" w:hAnsi="Times New Roman"/>
          <w:color w:val="000000"/>
        </w:rPr>
        <w:t>nosies purškalu</w:t>
      </w:r>
      <w:r w:rsidR="001C5E68">
        <w:rPr>
          <w:rFonts w:ascii="Times New Roman" w:hAnsi="Times New Roman"/>
          <w:color w:val="000000"/>
        </w:rPr>
        <w:t>,</w:t>
      </w:r>
      <w:r w:rsidR="00801E4B">
        <w:rPr>
          <w:rFonts w:ascii="Times New Roman" w:hAnsi="Times New Roman"/>
          <w:color w:val="000000"/>
        </w:rPr>
        <w:t xml:space="preserve"> </w:t>
      </w:r>
      <w:r w:rsidRPr="00086E08">
        <w:rPr>
          <w:rFonts w:ascii="Times New Roman" w:hAnsi="Times New Roman"/>
          <w:color w:val="000000"/>
        </w:rPr>
        <w:t>dozuojant po du išpurškimus į kiekvieną n</w:t>
      </w:r>
      <w:r w:rsidR="008A0081">
        <w:rPr>
          <w:rFonts w:ascii="Times New Roman" w:hAnsi="Times New Roman"/>
          <w:color w:val="000000"/>
        </w:rPr>
        <w:t>osies landą du kartus per parą</w:t>
      </w:r>
      <w:r w:rsidR="00764A97">
        <w:rPr>
          <w:rFonts w:ascii="Times New Roman" w:hAnsi="Times New Roman"/>
          <w:color w:val="000000"/>
        </w:rPr>
        <w:t>]</w:t>
      </w:r>
      <w:r w:rsidR="00801E4B">
        <w:rPr>
          <w:rFonts w:ascii="Times New Roman" w:hAnsi="Times New Roman"/>
          <w:color w:val="000000"/>
        </w:rPr>
        <w:t>;</w:t>
      </w:r>
    </w:p>
    <w:p w14:paraId="153C4756" w14:textId="77777777" w:rsidR="00086E08" w:rsidRPr="00086E08" w:rsidRDefault="00801E4B" w:rsidP="00A417C1">
      <w:pPr>
        <w:numPr>
          <w:ilvl w:val="0"/>
          <w:numId w:val="29"/>
        </w:numPr>
        <w:tabs>
          <w:tab w:val="left" w:pos="567"/>
        </w:tabs>
        <w:spacing w:after="0" w:line="240" w:lineRule="auto"/>
        <w:ind w:left="567" w:hanging="567"/>
        <w:rPr>
          <w:rFonts w:ascii="Times New Roman" w:hAnsi="Times New Roman"/>
          <w:color w:val="000000"/>
        </w:rPr>
      </w:pPr>
      <w:r>
        <w:rPr>
          <w:rFonts w:ascii="Times New Roman" w:hAnsi="Times New Roman"/>
          <w:color w:val="000000"/>
        </w:rPr>
        <w:t>nosies ar gerklės skausmas;</w:t>
      </w:r>
    </w:p>
    <w:p w14:paraId="44896B75" w14:textId="77777777" w:rsidR="00086E08" w:rsidRPr="00086E08" w:rsidRDefault="00086E08" w:rsidP="00A417C1">
      <w:pPr>
        <w:numPr>
          <w:ilvl w:val="0"/>
          <w:numId w:val="29"/>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opos nosy</w:t>
      </w:r>
      <w:r w:rsidR="00801E4B">
        <w:rPr>
          <w:rFonts w:ascii="Times New Roman" w:hAnsi="Times New Roman"/>
          <w:color w:val="000000"/>
        </w:rPr>
        <w:t>je;</w:t>
      </w:r>
    </w:p>
    <w:p w14:paraId="66EC50B4" w14:textId="77777777" w:rsidR="00724D89" w:rsidRDefault="00086E08" w:rsidP="00A417C1">
      <w:pPr>
        <w:numPr>
          <w:ilvl w:val="0"/>
          <w:numId w:val="29"/>
        </w:numPr>
        <w:tabs>
          <w:tab w:val="left" w:pos="567"/>
        </w:tabs>
        <w:spacing w:after="0" w:line="240" w:lineRule="auto"/>
        <w:ind w:left="567" w:hanging="567"/>
        <w:rPr>
          <w:rFonts w:ascii="Times New Roman" w:hAnsi="Times New Roman"/>
          <w:color w:val="000000"/>
        </w:rPr>
      </w:pPr>
      <w:r w:rsidRPr="00086E08">
        <w:rPr>
          <w:rFonts w:ascii="Times New Roman" w:hAnsi="Times New Roman"/>
          <w:color w:val="000000"/>
        </w:rPr>
        <w:t>kvėpavimo takų infekcija.</w:t>
      </w:r>
    </w:p>
    <w:p w14:paraId="12E0E422" w14:textId="77777777" w:rsidR="00724D89" w:rsidRDefault="00724D89" w:rsidP="002A664B">
      <w:pPr>
        <w:tabs>
          <w:tab w:val="left" w:pos="567"/>
        </w:tabs>
        <w:spacing w:after="0" w:line="240" w:lineRule="auto"/>
        <w:rPr>
          <w:rFonts w:ascii="Times New Roman" w:hAnsi="Times New Roman"/>
          <w:color w:val="000000"/>
        </w:rPr>
      </w:pPr>
    </w:p>
    <w:p w14:paraId="589C9E8D" w14:textId="77777777" w:rsidR="003C4D8B" w:rsidRPr="00287820" w:rsidRDefault="008D362F" w:rsidP="002A664B">
      <w:pPr>
        <w:tabs>
          <w:tab w:val="left" w:pos="567"/>
        </w:tabs>
        <w:spacing w:after="0" w:line="240" w:lineRule="auto"/>
        <w:rPr>
          <w:rFonts w:ascii="Times New Roman" w:hAnsi="Times New Roman"/>
          <w:b/>
          <w:bCs/>
          <w:color w:val="000000"/>
        </w:rPr>
      </w:pPr>
      <w:r w:rsidRPr="00EB296D">
        <w:rPr>
          <w:rFonts w:ascii="Times New Roman" w:hAnsi="Times New Roman"/>
          <w:b/>
          <w:bCs/>
        </w:rPr>
        <w:t>Šalutinio poveikio reiškiniai, kurių</w:t>
      </w:r>
      <w:r w:rsidRPr="00716069">
        <w:rPr>
          <w:rFonts w:ascii="Times New Roman" w:hAnsi="Times New Roman"/>
          <w:b/>
          <w:bCs/>
          <w:color w:val="000000"/>
        </w:rPr>
        <w:t xml:space="preserve"> </w:t>
      </w:r>
      <w:r w:rsidRPr="00287820">
        <w:rPr>
          <w:rFonts w:ascii="Times New Roman" w:hAnsi="Times New Roman"/>
          <w:b/>
          <w:bCs/>
          <w:color w:val="000000"/>
        </w:rPr>
        <w:t xml:space="preserve">dažnis </w:t>
      </w:r>
      <w:r w:rsidR="003C4D8B" w:rsidRPr="00287820">
        <w:rPr>
          <w:rFonts w:ascii="Times New Roman" w:hAnsi="Times New Roman"/>
          <w:b/>
          <w:bCs/>
          <w:color w:val="000000"/>
        </w:rPr>
        <w:t>nežinomas (negali būti apskaičiuotas pagal turimus duomenis)</w:t>
      </w:r>
    </w:p>
    <w:p w14:paraId="0B7B7BE4" w14:textId="77777777" w:rsidR="003C4D8B" w:rsidRPr="003C4D8B"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akispūdžio padidėjimas (glaukoma) ir (arba) katarakta, sukelianti regėjimo sutrikimus;</w:t>
      </w:r>
    </w:p>
    <w:p w14:paraId="1B4C8630" w14:textId="77777777" w:rsidR="003C4D8B" w:rsidRPr="003C4D8B"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nosies landas atskiriančios nosies pertvaros pažaida;</w:t>
      </w:r>
    </w:p>
    <w:p w14:paraId="61C4A74B" w14:textId="77777777" w:rsidR="003C4D8B" w:rsidRPr="003C4D8B"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skonio ir kvapo jutimo pokyčiai;</w:t>
      </w:r>
    </w:p>
    <w:p w14:paraId="5052C981" w14:textId="77777777" w:rsidR="00D02F77" w:rsidRDefault="003C4D8B" w:rsidP="00A417C1">
      <w:pPr>
        <w:numPr>
          <w:ilvl w:val="0"/>
          <w:numId w:val="31"/>
        </w:numPr>
        <w:tabs>
          <w:tab w:val="left" w:pos="567"/>
        </w:tabs>
        <w:spacing w:after="0" w:line="240" w:lineRule="auto"/>
        <w:ind w:left="567" w:hanging="567"/>
        <w:rPr>
          <w:rFonts w:ascii="Times New Roman" w:hAnsi="Times New Roman"/>
          <w:color w:val="000000"/>
        </w:rPr>
      </w:pPr>
      <w:r w:rsidRPr="003C4D8B">
        <w:rPr>
          <w:rFonts w:ascii="Times New Roman" w:hAnsi="Times New Roman"/>
          <w:color w:val="000000"/>
        </w:rPr>
        <w:t>pasunkėjęs kvėpavimas ir/ar švokštimas</w:t>
      </w:r>
      <w:r w:rsidR="00D02F77">
        <w:rPr>
          <w:rFonts w:ascii="Times New Roman" w:hAnsi="Times New Roman"/>
          <w:color w:val="000000"/>
        </w:rPr>
        <w:t>;</w:t>
      </w:r>
    </w:p>
    <w:p w14:paraId="13092ADD" w14:textId="77777777" w:rsidR="003C4D8B" w:rsidRPr="006B1259" w:rsidRDefault="00D02F77" w:rsidP="00A417C1">
      <w:pPr>
        <w:numPr>
          <w:ilvl w:val="0"/>
          <w:numId w:val="31"/>
        </w:numPr>
        <w:tabs>
          <w:tab w:val="left" w:pos="567"/>
        </w:tabs>
        <w:spacing w:after="0" w:line="240" w:lineRule="auto"/>
        <w:ind w:left="567" w:hanging="567"/>
        <w:rPr>
          <w:rFonts w:ascii="Times New Roman" w:hAnsi="Times New Roman"/>
          <w:color w:val="000000"/>
        </w:rPr>
      </w:pPr>
      <w:r w:rsidRPr="006B1259">
        <w:rPr>
          <w:rFonts w:ascii="Times New Roman" w:hAnsi="Times New Roman"/>
          <w:bCs/>
          <w:color w:val="000000"/>
        </w:rPr>
        <w:t>miglotas matymas</w:t>
      </w:r>
      <w:r w:rsidR="006B1259" w:rsidRPr="006B1259">
        <w:rPr>
          <w:rFonts w:ascii="Times New Roman" w:hAnsi="Times New Roman"/>
          <w:bCs/>
          <w:color w:val="000000"/>
        </w:rPr>
        <w:t>.</w:t>
      </w:r>
    </w:p>
    <w:p w14:paraId="61BE2152" w14:textId="77777777" w:rsidR="002A664B" w:rsidRPr="003005D2" w:rsidRDefault="002A664B" w:rsidP="002C282D">
      <w:pPr>
        <w:tabs>
          <w:tab w:val="left" w:pos="567"/>
        </w:tabs>
        <w:spacing w:after="0" w:line="240" w:lineRule="auto"/>
        <w:rPr>
          <w:rFonts w:ascii="Times New Roman" w:hAnsi="Times New Roman"/>
          <w:b/>
          <w:noProof/>
          <w:snapToGrid w:val="0"/>
        </w:rPr>
      </w:pPr>
    </w:p>
    <w:p w14:paraId="56113A1A" w14:textId="77777777" w:rsidR="002C282D" w:rsidRPr="003005D2" w:rsidRDefault="002C282D" w:rsidP="002C282D">
      <w:pPr>
        <w:tabs>
          <w:tab w:val="left" w:pos="567"/>
        </w:tabs>
        <w:spacing w:after="0" w:line="240" w:lineRule="auto"/>
        <w:rPr>
          <w:rFonts w:ascii="Times New Roman" w:hAnsi="Times New Roman"/>
          <w:b/>
          <w:noProof/>
          <w:snapToGrid w:val="0"/>
        </w:rPr>
      </w:pPr>
    </w:p>
    <w:p w14:paraId="6DEEE630" w14:textId="77777777" w:rsidR="002A664B" w:rsidRPr="006922E2" w:rsidRDefault="002A664B" w:rsidP="002A664B">
      <w:pPr>
        <w:tabs>
          <w:tab w:val="left" w:pos="567"/>
        </w:tabs>
        <w:spacing w:after="0" w:line="240" w:lineRule="auto"/>
        <w:rPr>
          <w:rFonts w:ascii="Times New Roman" w:hAnsi="Times New Roman"/>
          <w:b/>
          <w:snapToGrid w:val="0"/>
        </w:rPr>
      </w:pPr>
      <w:r w:rsidRPr="006922E2">
        <w:rPr>
          <w:rFonts w:ascii="Times New Roman" w:hAnsi="Times New Roman"/>
          <w:b/>
          <w:noProof/>
          <w:snapToGrid w:val="0"/>
        </w:rPr>
        <w:t>Pranešimas apie šalutinį poveikį</w:t>
      </w:r>
    </w:p>
    <w:p w14:paraId="0101AB1D" w14:textId="77777777" w:rsidR="002A664B" w:rsidRDefault="0071493B" w:rsidP="002A664B">
      <w:pPr>
        <w:tabs>
          <w:tab w:val="left" w:pos="567"/>
        </w:tabs>
        <w:spacing w:after="0" w:line="240" w:lineRule="auto"/>
        <w:rPr>
          <w:rFonts w:ascii="Times New Roman" w:hAnsi="Times New Roman"/>
        </w:rPr>
      </w:pPr>
      <w:r w:rsidRPr="0071493B">
        <w:rPr>
          <w:rFonts w:ascii="Times New Roman" w:hAnsi="Times New Roman"/>
          <w:noProof/>
          <w:snapToGrid w:val="0"/>
        </w:rPr>
        <w:t xml:space="preserve">Jeigu pasireiškė šalutinis poveikis, įskaitant šiame lapelyje nenurodytą, pasakykite gydytojui, vaistininkui arba slaugytojui. </w:t>
      </w:r>
      <w:r w:rsidR="008D362F" w:rsidRPr="00EB296D">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D362F" w:rsidRPr="00EB296D">
        <w:rPr>
          <w:rFonts w:ascii="Times New Roman" w:hAnsi="Times New Roman"/>
          <w:color w:val="0000FF"/>
          <w:u w:val="single"/>
        </w:rPr>
        <w:t>https://vapris.vvkt.lt/vvkt-web/public/nrv</w:t>
      </w:r>
      <w:r w:rsidR="008D362F" w:rsidRPr="00EB296D">
        <w:rPr>
          <w:rFonts w:ascii="Times New Roman" w:hAnsi="Times New Roman"/>
        </w:rPr>
        <w:t xml:space="preserve"> arba užpildant Paciento pranešimo apie įtariamą nepageidaujamą reakciją (ĮNR) formą, kuri skelbiama </w:t>
      </w:r>
      <w:r w:rsidR="008D362F" w:rsidRPr="00EB296D">
        <w:rPr>
          <w:rFonts w:ascii="Times New Roman" w:hAnsi="Times New Roman"/>
          <w:color w:val="0000FF"/>
          <w:u w:val="single"/>
        </w:rPr>
        <w:t>https://www.vvkt.lt/index.php?4004286486</w:t>
      </w:r>
      <w:r w:rsidR="008D362F" w:rsidRPr="00EB296D">
        <w:rPr>
          <w:rFonts w:ascii="Times New Roman" w:hAnsi="Times New Roman"/>
        </w:rPr>
        <w:t xml:space="preserve">, ir atsiunčiant elektroniniu paštu (adresu </w:t>
      </w:r>
      <w:r w:rsidR="008D362F" w:rsidRPr="00EB296D">
        <w:rPr>
          <w:rFonts w:ascii="Times New Roman" w:hAnsi="Times New Roman"/>
          <w:color w:val="0000FF"/>
          <w:u w:val="single"/>
        </w:rPr>
        <w:t>NepageidaujamaR@vvkt.lt</w:t>
      </w:r>
      <w:r w:rsidR="008D362F" w:rsidRPr="00EB296D">
        <w:rPr>
          <w:rFonts w:ascii="Times New Roman" w:hAnsi="Times New Roman"/>
        </w:rPr>
        <w:t>) arba nemokamu telefonu 8 800 73 568. Pranešdami apie šalutinį poveikį galite mums padėti gauti daugiau informacijos apie šio vaisto saugumą.</w:t>
      </w:r>
    </w:p>
    <w:p w14:paraId="380E2BC3" w14:textId="77777777" w:rsidR="005D14BC" w:rsidRDefault="005D14BC" w:rsidP="002A664B">
      <w:pPr>
        <w:tabs>
          <w:tab w:val="left" w:pos="567"/>
        </w:tabs>
        <w:spacing w:after="0" w:line="240" w:lineRule="auto"/>
        <w:rPr>
          <w:rFonts w:ascii="Times New Roman" w:hAnsi="Times New Roman"/>
        </w:rPr>
      </w:pPr>
    </w:p>
    <w:p w14:paraId="12B1A279" w14:textId="77777777" w:rsidR="0071493B" w:rsidRPr="006922E2" w:rsidRDefault="0071493B" w:rsidP="002A664B">
      <w:pPr>
        <w:tabs>
          <w:tab w:val="left" w:pos="567"/>
        </w:tabs>
        <w:spacing w:after="0" w:line="240" w:lineRule="auto"/>
        <w:rPr>
          <w:rFonts w:ascii="Times New Roman" w:hAnsi="Times New Roman"/>
        </w:rPr>
      </w:pPr>
    </w:p>
    <w:p w14:paraId="43B2B79A" w14:textId="77777777" w:rsidR="002A664B" w:rsidRPr="00FF62C5" w:rsidRDefault="002A664B" w:rsidP="002A664B">
      <w:pPr>
        <w:keepNext/>
        <w:tabs>
          <w:tab w:val="left" w:pos="567"/>
        </w:tabs>
        <w:spacing w:after="0" w:line="240" w:lineRule="auto"/>
        <w:ind w:left="567" w:hanging="567"/>
        <w:outlineLvl w:val="1"/>
        <w:rPr>
          <w:rFonts w:ascii="Times New Roman" w:hAnsi="Times New Roman"/>
          <w:b/>
          <w:color w:val="000000"/>
        </w:rPr>
      </w:pPr>
      <w:bookmarkStart w:id="26" w:name="_Toc129243143"/>
      <w:bookmarkStart w:id="27" w:name="_Toc129243268"/>
      <w:r w:rsidRPr="00E164B9">
        <w:rPr>
          <w:rFonts w:ascii="Times New Roman" w:hAnsi="Times New Roman"/>
          <w:b/>
        </w:rPr>
        <w:t>5.</w:t>
      </w:r>
      <w:r w:rsidRPr="00E164B9">
        <w:rPr>
          <w:rFonts w:ascii="Times New Roman" w:hAnsi="Times New Roman"/>
          <w:b/>
        </w:rPr>
        <w:tab/>
        <w:t xml:space="preserve">Kaip laikyti </w:t>
      </w:r>
      <w:bookmarkEnd w:id="26"/>
      <w:bookmarkEnd w:id="27"/>
      <w:r w:rsidRPr="00E164B9">
        <w:rPr>
          <w:rFonts w:ascii="Times New Roman" w:hAnsi="Times New Roman"/>
          <w:b/>
          <w:color w:val="000000"/>
        </w:rPr>
        <w:t>Mometasone Teva</w:t>
      </w:r>
      <w:r w:rsidRPr="000676C0">
        <w:rPr>
          <w:rFonts w:ascii="Times New Roman" w:hAnsi="Times New Roman"/>
          <w:b/>
          <w:color w:val="000000"/>
        </w:rPr>
        <w:t xml:space="preserve"> nosies purškalą</w:t>
      </w:r>
    </w:p>
    <w:p w14:paraId="3A3A58E6" w14:textId="77777777" w:rsidR="002A664B" w:rsidRPr="006922E2" w:rsidRDefault="002A664B" w:rsidP="002A664B">
      <w:pPr>
        <w:numPr>
          <w:ilvl w:val="12"/>
          <w:numId w:val="0"/>
        </w:numPr>
        <w:spacing w:after="0" w:line="240" w:lineRule="auto"/>
        <w:ind w:right="-2"/>
        <w:rPr>
          <w:rFonts w:ascii="Times New Roman" w:hAnsi="Times New Roman"/>
        </w:rPr>
      </w:pPr>
    </w:p>
    <w:p w14:paraId="6B71541B" w14:textId="77777777" w:rsidR="002A664B" w:rsidRPr="006922E2" w:rsidRDefault="002A664B" w:rsidP="002A664B">
      <w:pPr>
        <w:numPr>
          <w:ilvl w:val="12"/>
          <w:numId w:val="0"/>
        </w:numPr>
        <w:spacing w:after="0" w:line="240" w:lineRule="auto"/>
        <w:ind w:right="-2"/>
        <w:rPr>
          <w:rFonts w:ascii="Times New Roman" w:hAnsi="Times New Roman"/>
        </w:rPr>
      </w:pPr>
      <w:r w:rsidRPr="006922E2">
        <w:rPr>
          <w:rFonts w:ascii="Times New Roman" w:hAnsi="Times New Roman"/>
        </w:rPr>
        <w:t>Šį vaistą laikykite vaikams nepastebimoje ir nepasiekiamoje vietoje.</w:t>
      </w:r>
    </w:p>
    <w:p w14:paraId="75B486DE"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29A6E49E"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 xml:space="preserve">Ant dėžutės ir buteliuko etiketės </w:t>
      </w:r>
      <w:r w:rsidR="008205AA">
        <w:rPr>
          <w:rFonts w:ascii="Times New Roman" w:hAnsi="Times New Roman"/>
        </w:rPr>
        <w:t>po „</w:t>
      </w:r>
      <w:r w:rsidR="008205AA" w:rsidRPr="00E1178D">
        <w:rPr>
          <w:rFonts w:ascii="Times New Roman" w:hAnsi="Times New Roman"/>
        </w:rPr>
        <w:t>Tinka iki/</w:t>
      </w:r>
      <w:r w:rsidR="008205AA">
        <w:rPr>
          <w:rFonts w:ascii="Times New Roman" w:hAnsi="Times New Roman"/>
        </w:rPr>
        <w:t xml:space="preserve">EXP“ </w:t>
      </w:r>
      <w:r w:rsidRPr="006922E2">
        <w:rPr>
          <w:rFonts w:ascii="Times New Roman" w:hAnsi="Times New Roman"/>
        </w:rPr>
        <w:t>nurodytam tinkamumo laikui pasibaigus, šio vaisto vartoti negalima. Vaistas tinkamas vartoti iki paskutinės nurodyto mėnesio dienos.</w:t>
      </w:r>
    </w:p>
    <w:p w14:paraId="029D3F85"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659A74AE" w14:textId="77777777" w:rsidR="002A664B" w:rsidRPr="006922E2" w:rsidRDefault="002A664B" w:rsidP="002A664B">
      <w:pPr>
        <w:tabs>
          <w:tab w:val="left" w:pos="567"/>
        </w:tabs>
        <w:spacing w:after="0" w:line="240" w:lineRule="auto"/>
        <w:rPr>
          <w:rFonts w:ascii="Times New Roman" w:hAnsi="Times New Roman"/>
        </w:rPr>
      </w:pPr>
      <w:r w:rsidRPr="006922E2">
        <w:rPr>
          <w:rFonts w:ascii="Times New Roman" w:hAnsi="Times New Roman"/>
          <w:noProof/>
        </w:rPr>
        <w:t>Laikyti ne aukštesnėje kaip 25</w:t>
      </w:r>
      <w:r>
        <w:rPr>
          <w:rFonts w:ascii="Times New Roman" w:hAnsi="Times New Roman"/>
          <w:noProof/>
        </w:rPr>
        <w:t> </w:t>
      </w:r>
      <w:r w:rsidRPr="006922E2">
        <w:rPr>
          <w:rFonts w:ascii="Times New Roman" w:hAnsi="Times New Roman"/>
          <w:noProof/>
        </w:rPr>
        <w:sym w:font="Symbol" w:char="F0B0"/>
      </w:r>
      <w:r w:rsidRPr="006922E2">
        <w:rPr>
          <w:rFonts w:ascii="Times New Roman" w:hAnsi="Times New Roman"/>
          <w:noProof/>
        </w:rPr>
        <w:t>C temperatūroje. Negalima užšaldyti.</w:t>
      </w:r>
    </w:p>
    <w:p w14:paraId="717B2D39" w14:textId="77777777" w:rsidR="002A664B" w:rsidRPr="006922E2" w:rsidRDefault="002A664B" w:rsidP="002A664B">
      <w:pPr>
        <w:tabs>
          <w:tab w:val="left" w:pos="567"/>
        </w:tabs>
        <w:spacing w:after="0" w:line="240" w:lineRule="auto"/>
        <w:rPr>
          <w:rFonts w:ascii="Times New Roman" w:hAnsi="Times New Roman"/>
          <w:noProof/>
        </w:rPr>
      </w:pPr>
      <w:r w:rsidRPr="006922E2">
        <w:rPr>
          <w:rFonts w:ascii="Times New Roman" w:hAnsi="Times New Roman"/>
          <w:noProof/>
        </w:rPr>
        <w:t>Pradėto vartoti purškalo tinkamumo laikas</w:t>
      </w:r>
      <w:r>
        <w:rPr>
          <w:rFonts w:ascii="Times New Roman" w:hAnsi="Times New Roman"/>
          <w:noProof/>
        </w:rPr>
        <w:t xml:space="preserve"> yra 8 </w:t>
      </w:r>
      <w:r w:rsidRPr="006922E2">
        <w:rPr>
          <w:rFonts w:ascii="Times New Roman" w:hAnsi="Times New Roman"/>
          <w:noProof/>
        </w:rPr>
        <w:t>savaitės.</w:t>
      </w:r>
    </w:p>
    <w:p w14:paraId="1D82D7C6" w14:textId="77777777" w:rsidR="002A664B" w:rsidRPr="006922E2" w:rsidRDefault="002A664B" w:rsidP="002A664B">
      <w:pPr>
        <w:tabs>
          <w:tab w:val="left" w:pos="567"/>
        </w:tabs>
        <w:spacing w:after="0" w:line="240" w:lineRule="auto"/>
        <w:rPr>
          <w:rFonts w:ascii="Times New Roman" w:hAnsi="Times New Roman"/>
        </w:rPr>
      </w:pPr>
    </w:p>
    <w:p w14:paraId="3F9C8858" w14:textId="77777777" w:rsidR="002A664B" w:rsidRPr="006922E2" w:rsidRDefault="002A664B" w:rsidP="00BE4F90">
      <w:pPr>
        <w:tabs>
          <w:tab w:val="left" w:pos="567"/>
        </w:tabs>
        <w:autoSpaceDE w:val="0"/>
        <w:autoSpaceDN w:val="0"/>
        <w:adjustRightInd w:val="0"/>
        <w:spacing w:after="0" w:line="240" w:lineRule="auto"/>
        <w:rPr>
          <w:rFonts w:ascii="Times New Roman" w:hAnsi="Times New Roman"/>
        </w:rPr>
      </w:pPr>
      <w:r w:rsidRPr="006922E2">
        <w:rPr>
          <w:rFonts w:ascii="Times New Roman" w:hAnsi="Times New Roman"/>
        </w:rPr>
        <w:t>Vaistų negalima išmesti į kanalizaciją. Kaip išmesti nereikalingus vaistus, klauskite vaistininko. Šios priemonės padės apsaugoti aplinką.</w:t>
      </w:r>
    </w:p>
    <w:p w14:paraId="73276165" w14:textId="77777777" w:rsidR="002A664B" w:rsidRPr="006922E2" w:rsidRDefault="002A664B" w:rsidP="002A664B">
      <w:pPr>
        <w:tabs>
          <w:tab w:val="left" w:pos="567"/>
        </w:tabs>
        <w:spacing w:after="0" w:line="240" w:lineRule="auto"/>
        <w:rPr>
          <w:rFonts w:ascii="Times New Roman" w:hAnsi="Times New Roman"/>
        </w:rPr>
      </w:pPr>
    </w:p>
    <w:p w14:paraId="48D06031" w14:textId="77777777" w:rsidR="002A664B" w:rsidRPr="006922E2" w:rsidRDefault="002A664B" w:rsidP="002A664B">
      <w:pPr>
        <w:tabs>
          <w:tab w:val="left" w:pos="567"/>
        </w:tabs>
        <w:spacing w:after="0" w:line="240" w:lineRule="auto"/>
        <w:rPr>
          <w:rFonts w:ascii="Times New Roman" w:hAnsi="Times New Roman"/>
        </w:rPr>
      </w:pPr>
    </w:p>
    <w:p w14:paraId="7D07256B" w14:textId="77777777" w:rsidR="002A664B" w:rsidRPr="006922E2" w:rsidRDefault="002A664B" w:rsidP="002A664B">
      <w:pPr>
        <w:keepNext/>
        <w:tabs>
          <w:tab w:val="left" w:pos="567"/>
        </w:tabs>
        <w:spacing w:after="0" w:line="240" w:lineRule="auto"/>
        <w:ind w:left="567" w:hanging="567"/>
        <w:outlineLvl w:val="1"/>
        <w:rPr>
          <w:rFonts w:ascii="Times New Roman" w:hAnsi="Times New Roman"/>
          <w:b/>
        </w:rPr>
      </w:pPr>
      <w:bookmarkStart w:id="28" w:name="_Toc129243144"/>
      <w:bookmarkStart w:id="29" w:name="_Toc129243269"/>
      <w:r w:rsidRPr="006922E2">
        <w:rPr>
          <w:rFonts w:ascii="Times New Roman" w:hAnsi="Times New Roman"/>
          <w:b/>
        </w:rPr>
        <w:t>6.</w:t>
      </w:r>
      <w:r w:rsidRPr="006922E2">
        <w:rPr>
          <w:rFonts w:ascii="Times New Roman" w:hAnsi="Times New Roman"/>
          <w:b/>
        </w:rPr>
        <w:tab/>
      </w:r>
      <w:bookmarkEnd w:id="28"/>
      <w:bookmarkEnd w:id="29"/>
      <w:r w:rsidRPr="006922E2">
        <w:rPr>
          <w:rFonts w:ascii="Times New Roman" w:hAnsi="Times New Roman"/>
          <w:b/>
        </w:rPr>
        <w:t>Pakuotės turinys ir kita informacija</w:t>
      </w:r>
    </w:p>
    <w:p w14:paraId="1633701C" w14:textId="77777777" w:rsidR="002A664B" w:rsidRPr="006922E2" w:rsidRDefault="002A664B" w:rsidP="002A664B">
      <w:pPr>
        <w:tabs>
          <w:tab w:val="num" w:pos="567"/>
        </w:tabs>
        <w:spacing w:after="0" w:line="240" w:lineRule="auto"/>
        <w:rPr>
          <w:rFonts w:ascii="Times New Roman" w:hAnsi="Times New Roman"/>
        </w:rPr>
      </w:pPr>
    </w:p>
    <w:p w14:paraId="4E60ADEC" w14:textId="77777777" w:rsidR="002A664B" w:rsidRPr="006922E2" w:rsidRDefault="002A664B" w:rsidP="002A664B">
      <w:pPr>
        <w:tabs>
          <w:tab w:val="num" w:pos="567"/>
        </w:tabs>
        <w:spacing w:after="0" w:line="240" w:lineRule="auto"/>
        <w:rPr>
          <w:rFonts w:ascii="Times New Roman" w:hAnsi="Times New Roman"/>
          <w:b/>
          <w:color w:val="000000"/>
        </w:rPr>
      </w:pPr>
      <w:r w:rsidRPr="006922E2">
        <w:rPr>
          <w:rFonts w:ascii="Times New Roman" w:hAnsi="Times New Roman"/>
          <w:b/>
          <w:color w:val="000000"/>
        </w:rPr>
        <w:t xml:space="preserve">Mometasone Teva nosies purškalo sudėtis </w:t>
      </w:r>
    </w:p>
    <w:p w14:paraId="6DFD2913" w14:textId="77777777" w:rsidR="002A664B" w:rsidRPr="006922E2" w:rsidRDefault="002A664B" w:rsidP="002A664B">
      <w:pPr>
        <w:pStyle w:val="Sraopastraipa1"/>
        <w:numPr>
          <w:ilvl w:val="0"/>
          <w:numId w:val="14"/>
        </w:numPr>
        <w:tabs>
          <w:tab w:val="num" w:pos="567"/>
        </w:tabs>
        <w:spacing w:after="0" w:line="240" w:lineRule="auto"/>
        <w:ind w:left="567" w:hanging="567"/>
        <w:rPr>
          <w:rFonts w:ascii="Times New Roman" w:hAnsi="Times New Roman"/>
          <w:noProof/>
        </w:rPr>
      </w:pPr>
      <w:r w:rsidRPr="006922E2">
        <w:rPr>
          <w:rFonts w:ascii="Times New Roman" w:hAnsi="Times New Roman"/>
          <w:noProof/>
        </w:rPr>
        <w:t xml:space="preserve">Veiklioji medžiaga yra mometazono furoatas. </w:t>
      </w:r>
      <w:r>
        <w:rPr>
          <w:rFonts w:ascii="Times New Roman" w:hAnsi="Times New Roman"/>
        </w:rPr>
        <w:t>Kiekvienoje išpurškiamoje dozėje</w:t>
      </w:r>
      <w:r w:rsidRPr="006922E2">
        <w:rPr>
          <w:rFonts w:ascii="Times New Roman" w:hAnsi="Times New Roman"/>
        </w:rPr>
        <w:t xml:space="preserve"> (0,1</w:t>
      </w:r>
      <w:r>
        <w:rPr>
          <w:rFonts w:ascii="Times New Roman" w:hAnsi="Times New Roman"/>
        </w:rPr>
        <w:t> </w:t>
      </w:r>
      <w:r w:rsidRPr="006922E2">
        <w:rPr>
          <w:rFonts w:ascii="Times New Roman" w:hAnsi="Times New Roman"/>
        </w:rPr>
        <w:t xml:space="preserve">ml) yra </w:t>
      </w:r>
      <w:r>
        <w:rPr>
          <w:rFonts w:ascii="Times New Roman" w:hAnsi="Times New Roman"/>
          <w:noProof/>
        </w:rPr>
        <w:t>50 </w:t>
      </w:r>
      <w:r w:rsidRPr="006922E2">
        <w:rPr>
          <w:rFonts w:ascii="Times New Roman" w:hAnsi="Times New Roman"/>
          <w:noProof/>
        </w:rPr>
        <w:t>mikrogramų mometazono furoato (monohidrato pavidalu).</w:t>
      </w:r>
      <w:r>
        <w:rPr>
          <w:rFonts w:ascii="Times New Roman" w:hAnsi="Times New Roman"/>
          <w:noProof/>
        </w:rPr>
        <w:t xml:space="preserve"> </w:t>
      </w:r>
      <w:r>
        <w:rPr>
          <w:rFonts w:ascii="Times New Roman" w:hAnsi="Times New Roman"/>
          <w:color w:val="000000"/>
        </w:rPr>
        <w:t>Bendras vienos išpurškiamos dozės</w:t>
      </w:r>
      <w:r w:rsidRPr="006922E2">
        <w:rPr>
          <w:rFonts w:ascii="Times New Roman" w:hAnsi="Times New Roman"/>
          <w:color w:val="000000"/>
        </w:rPr>
        <w:t xml:space="preserve"> svoris yra 100</w:t>
      </w:r>
      <w:r>
        <w:rPr>
          <w:rFonts w:ascii="Times New Roman" w:hAnsi="Times New Roman"/>
          <w:color w:val="000000"/>
        </w:rPr>
        <w:t> </w:t>
      </w:r>
      <w:r w:rsidRPr="006922E2">
        <w:rPr>
          <w:rFonts w:ascii="Times New Roman" w:hAnsi="Times New Roman"/>
          <w:color w:val="000000"/>
        </w:rPr>
        <w:t>mg.</w:t>
      </w:r>
    </w:p>
    <w:p w14:paraId="241D9EC9" w14:textId="77777777" w:rsidR="002A664B" w:rsidRPr="006922E2" w:rsidRDefault="002A664B" w:rsidP="002A664B">
      <w:pPr>
        <w:pStyle w:val="Sraopastraipa1"/>
        <w:numPr>
          <w:ilvl w:val="0"/>
          <w:numId w:val="14"/>
        </w:numPr>
        <w:tabs>
          <w:tab w:val="num" w:pos="567"/>
        </w:tabs>
        <w:spacing w:after="0" w:line="240" w:lineRule="auto"/>
        <w:ind w:left="567" w:hanging="567"/>
        <w:rPr>
          <w:rFonts w:ascii="Times New Roman" w:hAnsi="Times New Roman"/>
          <w:noProof/>
        </w:rPr>
      </w:pPr>
      <w:r w:rsidRPr="006922E2">
        <w:rPr>
          <w:rFonts w:ascii="Times New Roman" w:hAnsi="Times New Roman"/>
          <w:noProof/>
        </w:rPr>
        <w:t>Pagalbinės medžiagos yra m</w:t>
      </w:r>
      <w:r w:rsidRPr="006922E2">
        <w:rPr>
          <w:rFonts w:ascii="Times New Roman" w:hAnsi="Times New Roman"/>
        </w:rPr>
        <w:t xml:space="preserve">ikrokristalinė </w:t>
      </w:r>
      <w:r w:rsidRPr="006922E2">
        <w:rPr>
          <w:rFonts w:ascii="Times New Roman" w:hAnsi="Times New Roman"/>
          <w:noProof/>
        </w:rPr>
        <w:t>celiuliozė</w:t>
      </w:r>
      <w:r w:rsidRPr="006922E2">
        <w:rPr>
          <w:rFonts w:ascii="Times New Roman" w:hAnsi="Times New Roman"/>
        </w:rPr>
        <w:t xml:space="preserve"> ir karmeliozė</w:t>
      </w:r>
      <w:r>
        <w:rPr>
          <w:rFonts w:ascii="Times New Roman" w:hAnsi="Times New Roman"/>
        </w:rPr>
        <w:t>s natrio druska</w:t>
      </w:r>
      <w:r w:rsidRPr="006922E2">
        <w:rPr>
          <w:rFonts w:ascii="Times New Roman" w:hAnsi="Times New Roman"/>
          <w:noProof/>
        </w:rPr>
        <w:t>, glicerolis, natrio citrat</w:t>
      </w:r>
      <w:r>
        <w:rPr>
          <w:rFonts w:ascii="Times New Roman" w:hAnsi="Times New Roman"/>
          <w:noProof/>
        </w:rPr>
        <w:t>as dihidratas</w:t>
      </w:r>
      <w:r w:rsidRPr="006922E2">
        <w:rPr>
          <w:rFonts w:ascii="Times New Roman" w:hAnsi="Times New Roman"/>
          <w:noProof/>
        </w:rPr>
        <w:t>, citrin</w:t>
      </w:r>
      <w:r>
        <w:rPr>
          <w:rFonts w:ascii="Times New Roman" w:hAnsi="Times New Roman"/>
          <w:noProof/>
        </w:rPr>
        <w:t>ų</w:t>
      </w:r>
      <w:r w:rsidRPr="006922E2">
        <w:rPr>
          <w:rFonts w:ascii="Times New Roman" w:hAnsi="Times New Roman"/>
          <w:noProof/>
        </w:rPr>
        <w:t xml:space="preserve"> rūgštis monohidratas, polisorbatas 80, benzalkonio chlorid</w:t>
      </w:r>
      <w:r w:rsidR="00362777">
        <w:rPr>
          <w:rFonts w:ascii="Times New Roman" w:hAnsi="Times New Roman"/>
          <w:noProof/>
        </w:rPr>
        <w:t>as</w:t>
      </w:r>
      <w:r>
        <w:rPr>
          <w:rFonts w:ascii="Times New Roman" w:hAnsi="Times New Roman"/>
          <w:noProof/>
        </w:rPr>
        <w:t xml:space="preserve"> </w:t>
      </w:r>
      <w:r w:rsidRPr="006922E2">
        <w:rPr>
          <w:rFonts w:ascii="Times New Roman" w:hAnsi="Times New Roman"/>
          <w:noProof/>
        </w:rPr>
        <w:t xml:space="preserve">(žr. 2 skyrių), </w:t>
      </w:r>
      <w:r w:rsidRPr="006922E2">
        <w:rPr>
          <w:rFonts w:ascii="Times New Roman" w:hAnsi="Times New Roman"/>
        </w:rPr>
        <w:t xml:space="preserve">injekcinis </w:t>
      </w:r>
      <w:r w:rsidRPr="006922E2">
        <w:rPr>
          <w:rFonts w:ascii="Times New Roman" w:hAnsi="Times New Roman"/>
          <w:noProof/>
        </w:rPr>
        <w:t>vanduo.</w:t>
      </w:r>
    </w:p>
    <w:p w14:paraId="1F61599E" w14:textId="77777777" w:rsidR="002A664B" w:rsidRPr="006922E2" w:rsidRDefault="002A664B" w:rsidP="002A664B">
      <w:pPr>
        <w:tabs>
          <w:tab w:val="left" w:pos="567"/>
        </w:tabs>
        <w:spacing w:after="0" w:line="240" w:lineRule="auto"/>
        <w:rPr>
          <w:rFonts w:ascii="Times New Roman" w:hAnsi="Times New Roman"/>
        </w:rPr>
      </w:pPr>
    </w:p>
    <w:p w14:paraId="74B7B8A5" w14:textId="77777777" w:rsidR="002A664B" w:rsidRPr="006922E2" w:rsidRDefault="002A664B" w:rsidP="002A664B">
      <w:pPr>
        <w:tabs>
          <w:tab w:val="num" w:pos="567"/>
        </w:tabs>
        <w:spacing w:after="0" w:line="240" w:lineRule="auto"/>
        <w:rPr>
          <w:rFonts w:ascii="Times New Roman" w:hAnsi="Times New Roman"/>
          <w:b/>
          <w:bCs/>
        </w:rPr>
      </w:pPr>
      <w:r w:rsidRPr="006922E2">
        <w:rPr>
          <w:rFonts w:ascii="Times New Roman" w:hAnsi="Times New Roman"/>
          <w:b/>
          <w:color w:val="000000"/>
        </w:rPr>
        <w:t xml:space="preserve">Mometasone Teva nosies purškalo </w:t>
      </w:r>
      <w:r w:rsidRPr="006922E2">
        <w:rPr>
          <w:rFonts w:ascii="Times New Roman" w:hAnsi="Times New Roman"/>
          <w:b/>
          <w:bCs/>
        </w:rPr>
        <w:t>išvaizda ir kiekis pakuotėje</w:t>
      </w:r>
    </w:p>
    <w:p w14:paraId="47337F43" w14:textId="77777777" w:rsidR="002A664B" w:rsidRPr="006922E2" w:rsidRDefault="002A664B" w:rsidP="002A664B">
      <w:pPr>
        <w:tabs>
          <w:tab w:val="num" w:pos="567"/>
        </w:tabs>
        <w:spacing w:after="0" w:line="240" w:lineRule="auto"/>
        <w:rPr>
          <w:rFonts w:ascii="Times New Roman" w:hAnsi="Times New Roman"/>
          <w:color w:val="000000"/>
        </w:rPr>
      </w:pPr>
      <w:r w:rsidRPr="006922E2">
        <w:rPr>
          <w:rFonts w:ascii="Times New Roman" w:hAnsi="Times New Roman"/>
          <w:color w:val="000000"/>
        </w:rPr>
        <w:t xml:space="preserve">Mometasone Teva </w:t>
      </w:r>
      <w:r>
        <w:rPr>
          <w:rFonts w:ascii="Times New Roman" w:hAnsi="Times New Roman"/>
          <w:color w:val="000000"/>
        </w:rPr>
        <w:t xml:space="preserve">yra </w:t>
      </w:r>
      <w:r w:rsidRPr="006922E2">
        <w:rPr>
          <w:rFonts w:ascii="Times New Roman" w:hAnsi="Times New Roman"/>
          <w:color w:val="000000"/>
        </w:rPr>
        <w:t xml:space="preserve">nosies purškalas </w:t>
      </w:r>
      <w:r>
        <w:rPr>
          <w:rFonts w:ascii="Times New Roman" w:hAnsi="Times New Roman"/>
          <w:color w:val="000000"/>
        </w:rPr>
        <w:t>(</w:t>
      </w:r>
      <w:r w:rsidRPr="006922E2">
        <w:rPr>
          <w:rFonts w:ascii="Times New Roman" w:hAnsi="Times New Roman"/>
          <w:color w:val="000000"/>
        </w:rPr>
        <w:t>suspensija</w:t>
      </w:r>
      <w:r>
        <w:rPr>
          <w:rFonts w:ascii="Times New Roman" w:hAnsi="Times New Roman"/>
          <w:color w:val="000000"/>
        </w:rPr>
        <w:t>)</w:t>
      </w:r>
      <w:r w:rsidRPr="006922E2">
        <w:rPr>
          <w:rFonts w:ascii="Times New Roman" w:hAnsi="Times New Roman"/>
          <w:color w:val="000000"/>
        </w:rPr>
        <w:t xml:space="preserve">. </w:t>
      </w:r>
    </w:p>
    <w:p w14:paraId="1DA607C8" w14:textId="77777777" w:rsidR="002A664B" w:rsidRPr="006922E2" w:rsidRDefault="002A664B" w:rsidP="002A664B">
      <w:pPr>
        <w:tabs>
          <w:tab w:val="left" w:pos="567"/>
        </w:tabs>
        <w:spacing w:after="0" w:line="240" w:lineRule="auto"/>
        <w:rPr>
          <w:rFonts w:ascii="Times New Roman" w:hAnsi="Times New Roman"/>
          <w:b/>
          <w:i/>
        </w:rPr>
      </w:pPr>
    </w:p>
    <w:p w14:paraId="0585405A" w14:textId="77777777" w:rsidR="002A664B" w:rsidRDefault="002A664B" w:rsidP="005953DD">
      <w:pPr>
        <w:tabs>
          <w:tab w:val="left" w:pos="567"/>
        </w:tabs>
        <w:spacing w:after="0" w:line="240" w:lineRule="auto"/>
        <w:rPr>
          <w:rFonts w:ascii="Times New Roman" w:hAnsi="Times New Roman"/>
        </w:rPr>
      </w:pPr>
      <w:r>
        <w:rPr>
          <w:rFonts w:ascii="Times New Roman" w:hAnsi="Times New Roman"/>
        </w:rPr>
        <w:t>Kiekviename buteliuke yra</w:t>
      </w:r>
      <w:r w:rsidRPr="006922E2">
        <w:rPr>
          <w:rFonts w:ascii="Times New Roman" w:hAnsi="Times New Roman"/>
        </w:rPr>
        <w:t xml:space="preserve"> 60</w:t>
      </w:r>
      <w:r w:rsidR="005953DD">
        <w:rPr>
          <w:rFonts w:ascii="Times New Roman" w:hAnsi="Times New Roman"/>
        </w:rPr>
        <w:t xml:space="preserve"> </w:t>
      </w:r>
      <w:r w:rsidRPr="006922E2">
        <w:rPr>
          <w:rFonts w:ascii="Times New Roman" w:hAnsi="Times New Roman"/>
        </w:rPr>
        <w:t xml:space="preserve"> </w:t>
      </w:r>
      <w:r>
        <w:rPr>
          <w:rFonts w:ascii="Times New Roman" w:hAnsi="Times New Roman"/>
        </w:rPr>
        <w:t>išpurškiamų dozių</w:t>
      </w:r>
      <w:r w:rsidRPr="006922E2">
        <w:rPr>
          <w:rFonts w:ascii="Times New Roman" w:hAnsi="Times New Roman"/>
        </w:rPr>
        <w:t>.</w:t>
      </w:r>
    </w:p>
    <w:p w14:paraId="6402751D" w14:textId="77777777" w:rsidR="002A664B" w:rsidRPr="006922E2" w:rsidRDefault="002A664B" w:rsidP="005953DD">
      <w:pPr>
        <w:tabs>
          <w:tab w:val="left" w:pos="567"/>
        </w:tabs>
        <w:spacing w:after="0" w:line="240" w:lineRule="auto"/>
        <w:rPr>
          <w:rFonts w:ascii="Times New Roman" w:hAnsi="Times New Roman"/>
        </w:rPr>
      </w:pPr>
      <w:r>
        <w:rPr>
          <w:rFonts w:ascii="Times New Roman" w:hAnsi="Times New Roman"/>
        </w:rPr>
        <w:t>Buteliukai, kuriuose yra 60 išpurškiamų dozių, tiekiami po vieną buteliuką.</w:t>
      </w:r>
    </w:p>
    <w:p w14:paraId="4D53D11F" w14:textId="77777777" w:rsidR="002A664B" w:rsidRPr="006922E2" w:rsidRDefault="002A664B" w:rsidP="002A664B">
      <w:pPr>
        <w:tabs>
          <w:tab w:val="left" w:pos="567"/>
        </w:tabs>
        <w:spacing w:after="0" w:line="240" w:lineRule="auto"/>
        <w:rPr>
          <w:rFonts w:ascii="Times New Roman" w:hAnsi="Times New Roman"/>
        </w:rPr>
      </w:pPr>
    </w:p>
    <w:p w14:paraId="238A6835"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Gali būti tiekiamos ne visų dydžių pakuotės.</w:t>
      </w:r>
    </w:p>
    <w:p w14:paraId="0FCC79D8"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326B1CF9" w14:textId="77777777" w:rsidR="002A664B" w:rsidRPr="00242EAB" w:rsidRDefault="002A664B" w:rsidP="002A664B">
      <w:pPr>
        <w:keepNext/>
        <w:tabs>
          <w:tab w:val="left" w:pos="567"/>
        </w:tabs>
        <w:spacing w:after="0" w:line="260" w:lineRule="exact"/>
        <w:jc w:val="both"/>
        <w:outlineLvl w:val="3"/>
        <w:rPr>
          <w:rFonts w:ascii="Times New Roman" w:hAnsi="Times New Roman"/>
          <w:b/>
          <w:bCs/>
          <w:snapToGrid w:val="0"/>
        </w:rPr>
      </w:pPr>
      <w:r w:rsidRPr="00242EAB">
        <w:rPr>
          <w:rFonts w:ascii="Times New Roman" w:hAnsi="Times New Roman"/>
          <w:b/>
          <w:bCs/>
          <w:snapToGrid w:val="0"/>
        </w:rPr>
        <w:t>R</w:t>
      </w:r>
      <w:r w:rsidR="00362777">
        <w:rPr>
          <w:rFonts w:ascii="Times New Roman" w:hAnsi="Times New Roman"/>
          <w:b/>
          <w:bCs/>
          <w:snapToGrid w:val="0"/>
        </w:rPr>
        <w:t xml:space="preserve">egistruotojas </w:t>
      </w:r>
      <w:r>
        <w:rPr>
          <w:rFonts w:ascii="Times New Roman" w:hAnsi="Times New Roman"/>
          <w:b/>
          <w:bCs/>
          <w:snapToGrid w:val="0"/>
        </w:rPr>
        <w:t>ir gamintojas</w:t>
      </w:r>
    </w:p>
    <w:p w14:paraId="52435D90" w14:textId="77777777" w:rsidR="002A664B" w:rsidRDefault="002A664B" w:rsidP="002A664B">
      <w:pPr>
        <w:autoSpaceDE w:val="0"/>
        <w:autoSpaceDN w:val="0"/>
        <w:adjustRightInd w:val="0"/>
        <w:spacing w:after="0" w:line="240" w:lineRule="auto"/>
        <w:rPr>
          <w:rFonts w:ascii="Times New Roman" w:eastAsia="Batang" w:hAnsi="Times New Roman"/>
          <w:lang w:eastAsia="ko-KR"/>
        </w:rPr>
      </w:pPr>
    </w:p>
    <w:p w14:paraId="7D6946BC" w14:textId="77777777" w:rsidR="002A664B" w:rsidRPr="00FF62C5" w:rsidRDefault="00362777" w:rsidP="002A664B">
      <w:pPr>
        <w:autoSpaceDE w:val="0"/>
        <w:autoSpaceDN w:val="0"/>
        <w:adjustRightInd w:val="0"/>
        <w:spacing w:after="0" w:line="240" w:lineRule="auto"/>
        <w:rPr>
          <w:rFonts w:ascii="Times New Roman" w:eastAsia="Batang" w:hAnsi="Times New Roman"/>
          <w:i/>
          <w:lang w:eastAsia="ko-KR"/>
        </w:rPr>
      </w:pPr>
      <w:r>
        <w:rPr>
          <w:rFonts w:ascii="Times New Roman" w:eastAsia="Batang" w:hAnsi="Times New Roman"/>
          <w:i/>
          <w:lang w:eastAsia="ko-KR"/>
        </w:rPr>
        <w:t>Registruotojas</w:t>
      </w:r>
    </w:p>
    <w:p w14:paraId="4ACB89F1" w14:textId="77777777" w:rsidR="002A664B" w:rsidRPr="00245D39" w:rsidRDefault="002A664B" w:rsidP="002A664B">
      <w:pPr>
        <w:autoSpaceDE w:val="0"/>
        <w:autoSpaceDN w:val="0"/>
        <w:adjustRightInd w:val="0"/>
        <w:spacing w:after="0" w:line="240" w:lineRule="auto"/>
        <w:rPr>
          <w:rFonts w:ascii="Times New Roman" w:eastAsia="Batang" w:hAnsi="Times New Roman"/>
          <w:lang w:eastAsia="ko-KR"/>
        </w:rPr>
      </w:pPr>
      <w:r w:rsidRPr="00245D39">
        <w:rPr>
          <w:rFonts w:ascii="Times New Roman" w:eastAsia="Batang" w:hAnsi="Times New Roman"/>
          <w:lang w:eastAsia="ko-KR"/>
        </w:rPr>
        <w:t xml:space="preserve">Teva </w:t>
      </w:r>
      <w:r w:rsidRPr="00245D39">
        <w:rPr>
          <w:rFonts w:ascii="Times New Roman" w:hAnsi="Times New Roman"/>
          <w:bCs/>
          <w:lang w:eastAsia="pt-PT"/>
        </w:rPr>
        <w:t>Pharma B.V.</w:t>
      </w:r>
    </w:p>
    <w:p w14:paraId="7D77AEE6" w14:textId="77777777" w:rsidR="002A664B"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Swensweg 5</w:t>
      </w:r>
    </w:p>
    <w:p w14:paraId="737DB147" w14:textId="77777777" w:rsidR="0071493B" w:rsidRPr="00245D39" w:rsidRDefault="0071493B" w:rsidP="002A664B">
      <w:pPr>
        <w:spacing w:after="0" w:line="240" w:lineRule="auto"/>
        <w:ind w:left="567" w:hanging="567"/>
        <w:rPr>
          <w:rFonts w:ascii="Times New Roman" w:hAnsi="Times New Roman"/>
          <w:bCs/>
          <w:lang w:eastAsia="pt-PT"/>
        </w:rPr>
      </w:pPr>
      <w:r>
        <w:rPr>
          <w:rFonts w:ascii="Times New Roman" w:hAnsi="Times New Roman"/>
          <w:bCs/>
          <w:lang w:eastAsia="pt-PT"/>
        </w:rPr>
        <w:t>2031 GA Haarlem</w:t>
      </w:r>
    </w:p>
    <w:p w14:paraId="3806D739" w14:textId="77777777" w:rsidR="002A664B" w:rsidRPr="00245D39" w:rsidRDefault="002A664B" w:rsidP="002A664B">
      <w:pPr>
        <w:spacing w:after="0" w:line="240" w:lineRule="auto"/>
        <w:ind w:left="567" w:hanging="567"/>
        <w:rPr>
          <w:rFonts w:ascii="Times New Roman" w:hAnsi="Times New Roman"/>
          <w:bCs/>
          <w:lang w:eastAsia="pt-PT"/>
        </w:rPr>
      </w:pPr>
      <w:r w:rsidRPr="00245D39">
        <w:rPr>
          <w:rFonts w:ascii="Times New Roman" w:hAnsi="Times New Roman"/>
          <w:bCs/>
          <w:lang w:eastAsia="pt-PT"/>
        </w:rPr>
        <w:t>Nyderlandai</w:t>
      </w:r>
    </w:p>
    <w:p w14:paraId="797B64DE"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0DD99D93" w14:textId="77777777" w:rsidR="002A664B" w:rsidRPr="00FF62C5" w:rsidRDefault="002A664B" w:rsidP="002A664B">
      <w:pPr>
        <w:tabs>
          <w:tab w:val="left" w:pos="567"/>
        </w:tabs>
        <w:autoSpaceDE w:val="0"/>
        <w:autoSpaceDN w:val="0"/>
        <w:adjustRightInd w:val="0"/>
        <w:spacing w:after="0" w:line="240" w:lineRule="auto"/>
        <w:rPr>
          <w:rFonts w:ascii="Times New Roman" w:hAnsi="Times New Roman"/>
          <w:i/>
        </w:rPr>
      </w:pPr>
      <w:r w:rsidRPr="000676C0">
        <w:rPr>
          <w:rFonts w:ascii="Times New Roman" w:hAnsi="Times New Roman"/>
          <w:i/>
        </w:rPr>
        <w:t>Gamintojas</w:t>
      </w:r>
    </w:p>
    <w:p w14:paraId="707ECCDE" w14:textId="77777777" w:rsidR="002A664B" w:rsidRPr="00FF62C5" w:rsidRDefault="002A664B" w:rsidP="002A664B">
      <w:pPr>
        <w:spacing w:after="0" w:line="240" w:lineRule="auto"/>
        <w:rPr>
          <w:rFonts w:ascii="Times New Roman" w:hAnsi="Times New Roman"/>
          <w:lang w:eastAsia="en-GB"/>
        </w:rPr>
      </w:pPr>
      <w:r w:rsidRPr="000676C0">
        <w:rPr>
          <w:rFonts w:ascii="Times New Roman" w:hAnsi="Times New Roman"/>
          <w:lang w:eastAsia="en-GB"/>
        </w:rPr>
        <w:t>Teva Czech Industries s.r.o.</w:t>
      </w:r>
    </w:p>
    <w:p w14:paraId="4B8650E4" w14:textId="77777777" w:rsidR="00742EB9" w:rsidRDefault="002A664B" w:rsidP="00A46403">
      <w:pPr>
        <w:spacing w:after="0" w:line="240" w:lineRule="auto"/>
        <w:rPr>
          <w:rFonts w:ascii="Times New Roman" w:hAnsi="Times New Roman"/>
          <w:lang w:eastAsia="en-GB"/>
        </w:rPr>
      </w:pPr>
      <w:r w:rsidRPr="000676C0">
        <w:rPr>
          <w:rFonts w:ascii="Times New Roman" w:hAnsi="Times New Roman"/>
          <w:lang w:eastAsia="en-GB"/>
        </w:rPr>
        <w:t>Ostra</w:t>
      </w:r>
      <w:r w:rsidR="0071493B">
        <w:rPr>
          <w:rFonts w:ascii="Times New Roman" w:hAnsi="Times New Roman"/>
          <w:lang w:eastAsia="en-GB"/>
        </w:rPr>
        <w:t>vská 305</w:t>
      </w:r>
      <w:r w:rsidR="00A46403">
        <w:rPr>
          <w:rFonts w:ascii="Times New Roman" w:hAnsi="Times New Roman"/>
          <w:lang w:eastAsia="en-GB"/>
        </w:rPr>
        <w:t>/29,</w:t>
      </w:r>
    </w:p>
    <w:p w14:paraId="7ADA188F" w14:textId="77777777" w:rsidR="002A664B" w:rsidRPr="00FF62C5" w:rsidRDefault="00864E57" w:rsidP="00864E57">
      <w:pPr>
        <w:spacing w:after="0" w:line="240" w:lineRule="auto"/>
        <w:rPr>
          <w:rFonts w:ascii="Times New Roman" w:hAnsi="Times New Roman"/>
          <w:lang w:eastAsia="en-GB"/>
        </w:rPr>
      </w:pPr>
      <w:r w:rsidRPr="000676C0">
        <w:rPr>
          <w:rFonts w:ascii="Times New Roman" w:hAnsi="Times New Roman"/>
          <w:lang w:eastAsia="en-GB"/>
        </w:rPr>
        <w:t>Komárov</w:t>
      </w:r>
      <w:r>
        <w:rPr>
          <w:rFonts w:ascii="Times New Roman" w:hAnsi="Times New Roman"/>
          <w:lang w:eastAsia="en-GB"/>
        </w:rPr>
        <w:t xml:space="preserve"> </w:t>
      </w:r>
      <w:r w:rsidR="0071493B">
        <w:rPr>
          <w:rFonts w:ascii="Times New Roman" w:hAnsi="Times New Roman"/>
          <w:lang w:eastAsia="en-GB"/>
        </w:rPr>
        <w:t>747 70 Opava</w:t>
      </w:r>
    </w:p>
    <w:p w14:paraId="1BED2F12" w14:textId="77777777" w:rsidR="002A664B" w:rsidRPr="00FF62C5" w:rsidRDefault="002A664B" w:rsidP="002A664B">
      <w:pPr>
        <w:spacing w:after="0" w:line="240" w:lineRule="auto"/>
        <w:rPr>
          <w:rFonts w:ascii="Times New Roman" w:hAnsi="Times New Roman"/>
          <w:lang w:eastAsia="en-GB"/>
        </w:rPr>
      </w:pPr>
      <w:r w:rsidRPr="000676C0">
        <w:rPr>
          <w:rFonts w:ascii="Times New Roman" w:hAnsi="Times New Roman"/>
          <w:lang w:eastAsia="en-GB"/>
        </w:rPr>
        <w:t>Čekija</w:t>
      </w:r>
    </w:p>
    <w:p w14:paraId="75338899" w14:textId="77777777" w:rsidR="002A664B" w:rsidRPr="00FF62C5" w:rsidRDefault="002A664B" w:rsidP="002A664B">
      <w:pPr>
        <w:spacing w:after="0" w:line="240" w:lineRule="auto"/>
        <w:rPr>
          <w:rFonts w:ascii="Times New Roman" w:hAnsi="Times New Roman"/>
          <w:lang w:eastAsia="en-GB"/>
        </w:rPr>
      </w:pPr>
    </w:p>
    <w:p w14:paraId="550C4539" w14:textId="77777777" w:rsidR="002A664B" w:rsidRPr="006922E2" w:rsidRDefault="002A664B" w:rsidP="002A664B">
      <w:pPr>
        <w:numPr>
          <w:ilvl w:val="12"/>
          <w:numId w:val="0"/>
        </w:numPr>
        <w:spacing w:after="0" w:line="240" w:lineRule="auto"/>
        <w:ind w:right="-2"/>
        <w:rPr>
          <w:rFonts w:ascii="Times New Roman" w:eastAsia="SimSun" w:hAnsi="Times New Roman"/>
          <w:lang w:eastAsia="zh-CN"/>
        </w:rPr>
      </w:pPr>
      <w:r w:rsidRPr="006922E2">
        <w:rPr>
          <w:rFonts w:ascii="Times New Roman" w:eastAsia="SimSun" w:hAnsi="Times New Roman"/>
          <w:lang w:eastAsia="zh-CN"/>
        </w:rPr>
        <w:t xml:space="preserve">Jeigu apie šį vaistą norite sužinoti daugiau, kreipkitės į vietinį </w:t>
      </w:r>
      <w:r w:rsidR="00362777">
        <w:rPr>
          <w:rFonts w:ascii="Times New Roman" w:eastAsia="SimSun" w:hAnsi="Times New Roman"/>
          <w:lang w:eastAsia="zh-CN"/>
        </w:rPr>
        <w:t>registruotojo</w:t>
      </w:r>
      <w:r w:rsidRPr="006922E2">
        <w:rPr>
          <w:rFonts w:ascii="Times New Roman" w:eastAsia="SimSun" w:hAnsi="Times New Roman"/>
          <w:lang w:eastAsia="zh-CN"/>
        </w:rPr>
        <w:t xml:space="preserve"> atstovą.</w:t>
      </w:r>
    </w:p>
    <w:p w14:paraId="52C88E6C" w14:textId="77777777" w:rsidR="002A664B" w:rsidRPr="006922E2" w:rsidRDefault="002A664B" w:rsidP="002A664B">
      <w:pPr>
        <w:spacing w:after="0" w:line="240" w:lineRule="auto"/>
        <w:rPr>
          <w:rFonts w:ascii="Times New Roman" w:eastAsia="SimSun" w:hAnsi="Times New Roman"/>
          <w:lang w:eastAsia="zh-CN"/>
        </w:rPr>
      </w:pPr>
    </w:p>
    <w:p w14:paraId="730CA298" w14:textId="77777777" w:rsidR="002A664B" w:rsidRPr="006922E2" w:rsidRDefault="002A664B" w:rsidP="00864E57">
      <w:pPr>
        <w:spacing w:after="0" w:line="240" w:lineRule="auto"/>
        <w:rPr>
          <w:rFonts w:ascii="Times New Roman" w:hAnsi="Times New Roman"/>
          <w:noProof/>
        </w:rPr>
      </w:pPr>
      <w:r w:rsidRPr="006922E2">
        <w:rPr>
          <w:rFonts w:ascii="Times New Roman" w:hAnsi="Times New Roman"/>
          <w:noProof/>
        </w:rPr>
        <w:t xml:space="preserve">UAB </w:t>
      </w:r>
      <w:r w:rsidR="00864E57">
        <w:rPr>
          <w:rFonts w:ascii="Times New Roman" w:hAnsi="Times New Roman"/>
          <w:noProof/>
        </w:rPr>
        <w:t>Teva Baltics</w:t>
      </w:r>
    </w:p>
    <w:p w14:paraId="46C6877F" w14:textId="77777777" w:rsidR="002A664B" w:rsidRPr="006922E2" w:rsidRDefault="00362777" w:rsidP="002A664B">
      <w:pPr>
        <w:spacing w:after="0" w:line="240" w:lineRule="auto"/>
        <w:rPr>
          <w:rFonts w:ascii="Times New Roman" w:hAnsi="Times New Roman"/>
          <w:noProof/>
        </w:rPr>
      </w:pPr>
      <w:r>
        <w:rPr>
          <w:rFonts w:ascii="Times New Roman" w:hAnsi="Times New Roman"/>
          <w:noProof/>
        </w:rPr>
        <w:t>Molėtų pl. 5</w:t>
      </w:r>
    </w:p>
    <w:p w14:paraId="4948EABA" w14:textId="77777777" w:rsidR="002A664B" w:rsidRPr="006922E2" w:rsidRDefault="002A664B" w:rsidP="002A664B">
      <w:pPr>
        <w:spacing w:after="0" w:line="240" w:lineRule="auto"/>
        <w:rPr>
          <w:rFonts w:ascii="Times New Roman" w:hAnsi="Times New Roman"/>
          <w:noProof/>
        </w:rPr>
      </w:pPr>
      <w:r w:rsidRPr="006922E2">
        <w:rPr>
          <w:rFonts w:ascii="Times New Roman" w:hAnsi="Times New Roman"/>
          <w:noProof/>
        </w:rPr>
        <w:t>LT-0</w:t>
      </w:r>
      <w:r w:rsidR="00362777">
        <w:rPr>
          <w:rFonts w:ascii="Times New Roman" w:hAnsi="Times New Roman"/>
          <w:noProof/>
        </w:rPr>
        <w:t>8409</w:t>
      </w:r>
      <w:r w:rsidRPr="006922E2">
        <w:rPr>
          <w:rFonts w:ascii="Times New Roman" w:hAnsi="Times New Roman"/>
          <w:noProof/>
        </w:rPr>
        <w:t xml:space="preserve"> Vilnius </w:t>
      </w:r>
    </w:p>
    <w:p w14:paraId="0D61C860" w14:textId="77777777" w:rsidR="002A664B" w:rsidRPr="006922E2" w:rsidRDefault="002A664B" w:rsidP="002A664B">
      <w:pPr>
        <w:spacing w:after="0" w:line="240" w:lineRule="auto"/>
        <w:rPr>
          <w:rFonts w:ascii="Times New Roman" w:hAnsi="Times New Roman"/>
        </w:rPr>
      </w:pPr>
      <w:r w:rsidRPr="006922E2">
        <w:rPr>
          <w:rFonts w:ascii="Times New Roman" w:hAnsi="Times New Roman"/>
          <w:noProof/>
        </w:rPr>
        <w:t>Telefonas</w:t>
      </w:r>
      <w:r w:rsidR="0071493B">
        <w:rPr>
          <w:rFonts w:ascii="Times New Roman" w:hAnsi="Times New Roman"/>
          <w:noProof/>
        </w:rPr>
        <w:t xml:space="preserve"> </w:t>
      </w:r>
      <w:r w:rsidRPr="006922E2">
        <w:rPr>
          <w:rFonts w:ascii="Times New Roman" w:hAnsi="Times New Roman"/>
          <w:noProof/>
        </w:rPr>
        <w:t>+370 5 266 02 03</w:t>
      </w:r>
    </w:p>
    <w:p w14:paraId="7B50C671" w14:textId="77777777" w:rsidR="002A664B" w:rsidRPr="006922E2" w:rsidRDefault="002A664B" w:rsidP="002A664B">
      <w:pPr>
        <w:spacing w:after="0" w:line="240" w:lineRule="auto"/>
        <w:rPr>
          <w:rFonts w:ascii="Times New Roman" w:hAnsi="Times New Roman"/>
          <w:color w:val="000000"/>
        </w:rPr>
      </w:pPr>
    </w:p>
    <w:p w14:paraId="64D9C666" w14:textId="77777777" w:rsidR="002A664B" w:rsidRPr="006922E2" w:rsidRDefault="00362777" w:rsidP="002A664B">
      <w:pPr>
        <w:numPr>
          <w:ilvl w:val="12"/>
          <w:numId w:val="0"/>
        </w:numPr>
        <w:tabs>
          <w:tab w:val="left" w:pos="567"/>
        </w:tabs>
        <w:spacing w:after="0" w:line="260" w:lineRule="exact"/>
        <w:ind w:right="-2"/>
        <w:rPr>
          <w:rFonts w:ascii="Times New Roman" w:hAnsi="Times New Roman"/>
          <w:snapToGrid w:val="0"/>
        </w:rPr>
      </w:pPr>
      <w:r w:rsidRPr="00362777">
        <w:rPr>
          <w:rFonts w:ascii="Times New Roman" w:hAnsi="Times New Roman"/>
          <w:b/>
          <w:snapToGrid w:val="0"/>
        </w:rPr>
        <w:t xml:space="preserve">Šis vaistas </w:t>
      </w:r>
      <w:r w:rsidR="008D362F" w:rsidRPr="00362777">
        <w:rPr>
          <w:rFonts w:ascii="Times New Roman" w:hAnsi="Times New Roman"/>
          <w:b/>
          <w:snapToGrid w:val="0"/>
        </w:rPr>
        <w:t>E</w:t>
      </w:r>
      <w:r w:rsidR="008D362F">
        <w:rPr>
          <w:rFonts w:ascii="Times New Roman" w:hAnsi="Times New Roman"/>
          <w:b/>
          <w:snapToGrid w:val="0"/>
        </w:rPr>
        <w:t>uropos ekonominės erdvės</w:t>
      </w:r>
      <w:r w:rsidR="008D362F" w:rsidRPr="00362777">
        <w:rPr>
          <w:rFonts w:ascii="Times New Roman" w:hAnsi="Times New Roman"/>
          <w:b/>
          <w:snapToGrid w:val="0"/>
        </w:rPr>
        <w:t xml:space="preserve"> </w:t>
      </w:r>
      <w:r w:rsidRPr="00362777">
        <w:rPr>
          <w:rFonts w:ascii="Times New Roman" w:hAnsi="Times New Roman"/>
          <w:b/>
          <w:snapToGrid w:val="0"/>
        </w:rPr>
        <w:t>valstybėse narėse re</w:t>
      </w:r>
      <w:r>
        <w:rPr>
          <w:rFonts w:ascii="Times New Roman" w:hAnsi="Times New Roman"/>
          <w:b/>
          <w:snapToGrid w:val="0"/>
        </w:rPr>
        <w:t>gistruotas tokiais pavadinimais:</w:t>
      </w:r>
    </w:p>
    <w:p w14:paraId="119D1FE2" w14:textId="77777777" w:rsidR="002A664B" w:rsidRPr="006922E2" w:rsidRDefault="002A664B" w:rsidP="002A664B">
      <w:pPr>
        <w:tabs>
          <w:tab w:val="left" w:pos="567"/>
        </w:tabs>
        <w:spacing w:after="0" w:line="260" w:lineRule="exact"/>
        <w:rPr>
          <w:rFonts w:ascii="Times New Roman" w:hAnsi="Times New Roman"/>
          <w:color w:val="000000"/>
        </w:rPr>
      </w:pPr>
      <w:r w:rsidRPr="006922E2">
        <w:rPr>
          <w:rFonts w:ascii="Times New Roman" w:hAnsi="Times New Roman"/>
          <w:color w:val="000000"/>
        </w:rPr>
        <w:t>Austrija – Mometason Ratiopharm 50 µg/Dosis Nasenspray</w:t>
      </w:r>
    </w:p>
    <w:p w14:paraId="53DCD8FF"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Belgija – Mometasone Teva 50 microgram per verstuiving, neusspray, suspensie</w:t>
      </w:r>
    </w:p>
    <w:p w14:paraId="5A7D9BCE"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Danija – Mometasonfuroat Teva</w:t>
      </w:r>
    </w:p>
    <w:p w14:paraId="1FCF20A1"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Ispanija – Mometasona Teva 50 microgramos suspensión para pulverizacion nasal EFG</w:t>
      </w:r>
    </w:p>
    <w:p w14:paraId="68237E74"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Italija – Mometasone TEVA</w:t>
      </w:r>
    </w:p>
    <w:p w14:paraId="34B70A4C"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Lenkija – Pronasal</w:t>
      </w:r>
    </w:p>
    <w:p w14:paraId="6D12DD7F"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Nyderlandai – Mometasonfuroaat Teva 50 microgram/verstuiving, neusspray, suspensie</w:t>
      </w:r>
    </w:p>
    <w:p w14:paraId="07C853D1"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Portugalija – Mometasona Teva</w:t>
      </w:r>
    </w:p>
    <w:p w14:paraId="2B442403"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Prancūzija – MOMETASONE TEVA 50 microgrammes/dose, suspension pour pulvérisation nasale</w:t>
      </w:r>
    </w:p>
    <w:p w14:paraId="70264B92"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Suomija – Momesonex 50 mikrog/annos nenäsumute, suspensie</w:t>
      </w:r>
    </w:p>
    <w:p w14:paraId="082E20FF"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Švedija – Mometasone Teva 50 mikrogram/dos nässpray, suspension</w:t>
      </w:r>
    </w:p>
    <w:p w14:paraId="6CB47AF9" w14:textId="77777777" w:rsidR="002A664B" w:rsidRPr="006922E2" w:rsidRDefault="002A664B" w:rsidP="002A664B">
      <w:pPr>
        <w:spacing w:after="0" w:line="240" w:lineRule="auto"/>
        <w:rPr>
          <w:rFonts w:ascii="Times New Roman" w:hAnsi="Times New Roman"/>
          <w:color w:val="000000"/>
        </w:rPr>
      </w:pPr>
      <w:r w:rsidRPr="006922E2">
        <w:rPr>
          <w:rFonts w:ascii="Times New Roman" w:hAnsi="Times New Roman"/>
          <w:color w:val="000000"/>
        </w:rPr>
        <w:t>Vengrija – Nasotasone 50</w:t>
      </w:r>
      <w:r w:rsidR="005116D7">
        <w:rPr>
          <w:rFonts w:ascii="Times New Roman" w:hAnsi="Times New Roman"/>
          <w:color w:val="000000"/>
        </w:rPr>
        <w:t xml:space="preserve"> </w:t>
      </w:r>
      <w:r w:rsidRPr="006922E2">
        <w:rPr>
          <w:rFonts w:ascii="Times New Roman" w:hAnsi="Times New Roman"/>
          <w:color w:val="000000"/>
        </w:rPr>
        <w:t>mcg szuszpenziós adagolt orrspray</w:t>
      </w:r>
    </w:p>
    <w:p w14:paraId="62DEA654" w14:textId="77777777" w:rsidR="002A664B" w:rsidRPr="006922E2" w:rsidRDefault="002A664B" w:rsidP="002A664B">
      <w:pPr>
        <w:spacing w:after="0" w:line="240" w:lineRule="auto"/>
        <w:rPr>
          <w:rFonts w:ascii="Times New Roman" w:hAnsi="Times New Roman"/>
          <w:lang w:eastAsia="en-GB"/>
        </w:rPr>
      </w:pPr>
      <w:r w:rsidRPr="006922E2">
        <w:rPr>
          <w:rFonts w:ascii="Times New Roman" w:hAnsi="Times New Roman"/>
          <w:color w:val="000000"/>
        </w:rPr>
        <w:t xml:space="preserve">Vokietija – Mometasonfuroat AbZ </w:t>
      </w:r>
      <w:r w:rsidRPr="006922E2">
        <w:rPr>
          <w:rFonts w:ascii="Times New Roman" w:hAnsi="Times New Roman"/>
          <w:lang w:eastAsia="en-GB"/>
        </w:rPr>
        <w:t>50 Mikrogramm/Sprühstoß Nasenspray, Suspension</w:t>
      </w:r>
    </w:p>
    <w:p w14:paraId="129FD8BC" w14:textId="77777777" w:rsidR="002A664B" w:rsidRPr="006922E2" w:rsidRDefault="002A664B" w:rsidP="002A664B">
      <w:pPr>
        <w:tabs>
          <w:tab w:val="left" w:pos="567"/>
        </w:tabs>
        <w:autoSpaceDE w:val="0"/>
        <w:autoSpaceDN w:val="0"/>
        <w:adjustRightInd w:val="0"/>
        <w:spacing w:after="0" w:line="240" w:lineRule="auto"/>
        <w:rPr>
          <w:rFonts w:ascii="Times New Roman" w:hAnsi="Times New Roman"/>
        </w:rPr>
      </w:pPr>
    </w:p>
    <w:p w14:paraId="194A4D36" w14:textId="147F976C" w:rsidR="002A664B" w:rsidRPr="00242EAB" w:rsidRDefault="002A664B" w:rsidP="005953DD">
      <w:pPr>
        <w:numPr>
          <w:ilvl w:val="12"/>
          <w:numId w:val="0"/>
        </w:numPr>
        <w:spacing w:after="0" w:line="240" w:lineRule="auto"/>
        <w:ind w:right="-2"/>
        <w:rPr>
          <w:rFonts w:ascii="Times New Roman" w:hAnsi="Times New Roman"/>
          <w:b/>
          <w:snapToGrid w:val="0"/>
        </w:rPr>
      </w:pPr>
      <w:r w:rsidRPr="00242EAB">
        <w:rPr>
          <w:rFonts w:ascii="Times New Roman" w:hAnsi="Times New Roman"/>
          <w:b/>
          <w:snapToGrid w:val="0"/>
        </w:rPr>
        <w:t>Šis pakuotės lapelis pask</w:t>
      </w:r>
      <w:r>
        <w:rPr>
          <w:rFonts w:ascii="Times New Roman" w:hAnsi="Times New Roman"/>
          <w:b/>
          <w:snapToGrid w:val="0"/>
        </w:rPr>
        <w:t>utinį kartą peržiūrėtas</w:t>
      </w:r>
      <w:r w:rsidR="00A06A41">
        <w:rPr>
          <w:rFonts w:ascii="Times New Roman" w:hAnsi="Times New Roman"/>
          <w:b/>
          <w:snapToGrid w:val="0"/>
        </w:rPr>
        <w:t xml:space="preserve"> </w:t>
      </w:r>
      <w:r w:rsidR="00397959">
        <w:rPr>
          <w:rFonts w:ascii="Times New Roman" w:hAnsi="Times New Roman"/>
          <w:b/>
          <w:snapToGrid w:val="0"/>
        </w:rPr>
        <w:t>2024-04-18</w:t>
      </w:r>
      <w:r w:rsidR="007E4CD4">
        <w:rPr>
          <w:rFonts w:ascii="Times New Roman" w:hAnsi="Times New Roman"/>
          <w:b/>
          <w:snapToGrid w:val="0"/>
        </w:rPr>
        <w:t>.</w:t>
      </w:r>
    </w:p>
    <w:p w14:paraId="5280CAD6" w14:textId="77777777" w:rsidR="002A664B" w:rsidRDefault="002A664B" w:rsidP="002A664B">
      <w:pPr>
        <w:tabs>
          <w:tab w:val="left" w:pos="567"/>
        </w:tabs>
        <w:spacing w:after="0" w:line="240" w:lineRule="auto"/>
        <w:rPr>
          <w:rFonts w:ascii="Times New Roman" w:hAnsi="Times New Roman"/>
        </w:rPr>
      </w:pPr>
    </w:p>
    <w:p w14:paraId="31F252C1" w14:textId="77777777" w:rsidR="002A664B" w:rsidRPr="006922E2" w:rsidRDefault="002A664B" w:rsidP="002A664B">
      <w:pPr>
        <w:tabs>
          <w:tab w:val="left" w:pos="567"/>
        </w:tabs>
        <w:spacing w:after="0" w:line="240" w:lineRule="auto"/>
        <w:rPr>
          <w:rFonts w:ascii="Times New Roman" w:hAnsi="Times New Roman"/>
        </w:rPr>
      </w:pPr>
    </w:p>
    <w:p w14:paraId="385D75E1" w14:textId="77777777" w:rsidR="002A664B" w:rsidRDefault="002A664B" w:rsidP="002A664B">
      <w:pPr>
        <w:numPr>
          <w:ilvl w:val="12"/>
          <w:numId w:val="0"/>
        </w:numPr>
        <w:tabs>
          <w:tab w:val="left" w:pos="567"/>
        </w:tabs>
        <w:spacing w:after="0" w:line="240" w:lineRule="auto"/>
        <w:ind w:right="-2"/>
        <w:rPr>
          <w:rFonts w:ascii="Times New Roman" w:hAnsi="Times New Roman"/>
          <w:snapToGrid w:val="0"/>
        </w:rPr>
      </w:pPr>
      <w:r w:rsidRPr="006922E2">
        <w:rPr>
          <w:rFonts w:ascii="Times New Roman" w:hAnsi="Times New Roman"/>
          <w:snapToGrid w:val="0"/>
        </w:rPr>
        <w:t>Išsami informacija apie šį vaistą pateikiama Valstybinės vaistų kontrolės tarnybos prie Lietuvos Respublikos sveikatos apsaugos ministerijos tinklalapyje</w:t>
      </w:r>
      <w:r w:rsidRPr="006922E2">
        <w:rPr>
          <w:rFonts w:ascii="Times New Roman" w:hAnsi="Times New Roman"/>
          <w:i/>
          <w:snapToGrid w:val="0"/>
        </w:rPr>
        <w:t xml:space="preserve"> </w:t>
      </w:r>
      <w:hyperlink r:id="rId20" w:history="1">
        <w:r w:rsidRPr="006922E2">
          <w:rPr>
            <w:rFonts w:ascii="Times New Roman" w:eastAsia="SimSun" w:hAnsi="Times New Roman"/>
            <w:snapToGrid w:val="0"/>
            <w:color w:val="0000FF"/>
            <w:u w:val="single"/>
          </w:rPr>
          <w:t>http://www.vvkt.lt/</w:t>
        </w:r>
      </w:hyperlink>
      <w:r w:rsidRPr="006922E2">
        <w:rPr>
          <w:rFonts w:ascii="Times New Roman" w:hAnsi="Times New Roman"/>
          <w:snapToGrid w:val="0"/>
        </w:rPr>
        <w:t>.</w:t>
      </w:r>
    </w:p>
    <w:p w14:paraId="74800251" w14:textId="77777777" w:rsidR="002806C1" w:rsidRDefault="002806C1"/>
    <w:p w14:paraId="3505C4C2" w14:textId="77777777" w:rsidR="00397959" w:rsidRPr="00BB27D5" w:rsidRDefault="00397959" w:rsidP="00397959">
      <w:pPr>
        <w:numPr>
          <w:ilvl w:val="12"/>
          <w:numId w:val="0"/>
        </w:numPr>
        <w:spacing w:after="0" w:line="240" w:lineRule="auto"/>
        <w:rPr>
          <w:rFonts w:ascii="Times New Roman" w:hAnsi="Times New Roman"/>
          <w:i/>
          <w:noProof/>
        </w:rPr>
      </w:pPr>
      <w:r w:rsidRPr="00BB27D5">
        <w:rPr>
          <w:rFonts w:ascii="Times New Roman" w:hAnsi="Times New Roman"/>
          <w:i/>
          <w:noProof/>
          <w:highlight w:val="lightGray"/>
        </w:rPr>
        <w:t>QR kodas ir URL</w:t>
      </w:r>
    </w:p>
    <w:p w14:paraId="395A1D05" w14:textId="77777777" w:rsidR="00397959" w:rsidRPr="00BB27D5" w:rsidRDefault="00397959" w:rsidP="00397959">
      <w:pPr>
        <w:numPr>
          <w:ilvl w:val="12"/>
          <w:numId w:val="0"/>
        </w:numPr>
        <w:spacing w:after="0" w:line="240" w:lineRule="auto"/>
        <w:rPr>
          <w:rFonts w:ascii="Times New Roman" w:hAnsi="Times New Roman"/>
          <w:b/>
          <w:noProof/>
        </w:rPr>
      </w:pPr>
      <w:r w:rsidRPr="00BB27D5">
        <w:rPr>
          <w:rFonts w:ascii="Times New Roman" w:hAnsi="Times New Roman"/>
          <w:b/>
          <w:noProof/>
        </w:rPr>
        <w:t>&lt;Kiti informacijos šaltiniai&gt;</w:t>
      </w:r>
    </w:p>
    <w:p w14:paraId="51181ACA" w14:textId="77777777" w:rsidR="00397959" w:rsidRPr="004D218F" w:rsidRDefault="00397959" w:rsidP="00397959">
      <w:pPr>
        <w:tabs>
          <w:tab w:val="left" w:pos="567"/>
        </w:tabs>
        <w:spacing w:after="0" w:line="240" w:lineRule="auto"/>
        <w:rPr>
          <w:rFonts w:ascii="Times New Roman" w:hAnsi="Times New Roman"/>
        </w:rPr>
      </w:pPr>
      <w:r w:rsidRPr="00BB27D5">
        <w:rPr>
          <w:rFonts w:ascii="Times New Roman" w:hAnsi="Times New Roman"/>
          <w:bCs/>
          <w:noProof/>
        </w:rPr>
        <w:t xml:space="preserve">&lt;Paskutinė patvirtinta </w:t>
      </w:r>
      <w:r w:rsidRPr="00BB27D5">
        <w:rPr>
          <w:rFonts w:ascii="Times New Roman" w:hAnsi="Times New Roman"/>
        </w:rPr>
        <w:t xml:space="preserve">informacija apie šį vaistą yra prieinama </w:t>
      </w:r>
      <w:r w:rsidRPr="00BB27D5">
        <w:rPr>
          <w:rFonts w:ascii="Times New Roman" w:hAnsi="Times New Roman"/>
          <w:bCs/>
          <w:noProof/>
        </w:rPr>
        <w:t>skanuojant &lt;QR kodas&gt; &lt;kitas 2D bar kodas&gt; &lt;NFC&gt; kuris yra nurodomas šiame pakuotės lapelyje &lt;PL&gt; &lt;ant dėžutės&gt; išmaniuoju telefonu/įrenginiu. Taip pat ta pati informacija yra prieinama tokiu URL: {URL} &lt;</w:t>
      </w:r>
      <w:r w:rsidRPr="00BB27D5">
        <w:rPr>
          <w:rFonts w:ascii="Times New Roman" w:hAnsi="Times New Roman"/>
        </w:rPr>
        <w:t xml:space="preserve"> ir Valstybinės vaistų kontrolės tarnybos prie Lietuvos Respublikos sveikatos apsaugos ministerijos tinklalapyje</w:t>
      </w:r>
      <w:r w:rsidRPr="00BB27D5">
        <w:rPr>
          <w:rFonts w:ascii="Times New Roman" w:hAnsi="Times New Roman"/>
          <w:i/>
        </w:rPr>
        <w:t xml:space="preserve"> </w:t>
      </w:r>
      <w:hyperlink r:id="rId21" w:history="1">
        <w:r w:rsidRPr="00BB27D5">
          <w:rPr>
            <w:rStyle w:val="Hipersaitas"/>
            <w:rFonts w:ascii="Times New Roman" w:eastAsia="SimSun" w:hAnsi="Times New Roman"/>
          </w:rPr>
          <w:t>http://www.vvkt.lt/</w:t>
        </w:r>
      </w:hyperlink>
      <w:r w:rsidRPr="00BB27D5">
        <w:rPr>
          <w:rFonts w:ascii="Times New Roman" w:hAnsi="Times New Roman"/>
          <w:bCs/>
          <w:noProof/>
        </w:rPr>
        <w:t xml:space="preserve">&gt;&gt; </w:t>
      </w:r>
      <w:r w:rsidRPr="00BB27D5">
        <w:rPr>
          <w:rFonts w:ascii="Times New Roman" w:hAnsi="Times New Roman"/>
          <w:noProof/>
        </w:rPr>
        <w:t xml:space="preserve">&lt;{QR kodas}&gt; </w:t>
      </w:r>
      <w:r w:rsidRPr="00BB27D5">
        <w:rPr>
          <w:rFonts w:ascii="Times New Roman" w:hAnsi="Times New Roman"/>
          <w:bCs/>
          <w:noProof/>
        </w:rPr>
        <w:t>&lt;{kitas 2D bar kodas}&gt; &lt;{NFC}&gt;</w:t>
      </w:r>
    </w:p>
    <w:p w14:paraId="2BE48773" w14:textId="77777777" w:rsidR="00397959" w:rsidRDefault="00397959"/>
    <w:p w14:paraId="6DE5C580" w14:textId="77777777" w:rsidR="005B1342" w:rsidRDefault="005B1342"/>
    <w:sectPr w:rsidR="005B1342" w:rsidSect="00D65697">
      <w:headerReference w:type="default" r:id="rId22"/>
      <w:footerReference w:type="even" r:id="rId23"/>
      <w:footerReference w:type="default" r:id="rId2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56FAE" w14:textId="77777777" w:rsidR="008107E2" w:rsidRDefault="008107E2">
      <w:pPr>
        <w:spacing w:after="0" w:line="240" w:lineRule="auto"/>
      </w:pPr>
      <w:r>
        <w:separator/>
      </w:r>
    </w:p>
  </w:endnote>
  <w:endnote w:type="continuationSeparator" w:id="0">
    <w:p w14:paraId="70E4BED9" w14:textId="77777777" w:rsidR="008107E2" w:rsidRDefault="008107E2">
      <w:pPr>
        <w:spacing w:after="0" w:line="240" w:lineRule="auto"/>
      </w:pPr>
      <w:r>
        <w:continuationSeparator/>
      </w:r>
    </w:p>
  </w:endnote>
  <w:endnote w:type="continuationNotice" w:id="1">
    <w:p w14:paraId="7F940846" w14:textId="77777777" w:rsidR="008107E2" w:rsidRDefault="00810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Narrow Special G1">
    <w:altName w:val="Symbol"/>
    <w:charset w:val="02"/>
    <w:family w:val="swiss"/>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03FE" w14:textId="77777777" w:rsidR="009B79CC" w:rsidRDefault="009B79CC" w:rsidP="000B14B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DFFF413" w14:textId="77777777" w:rsidR="009B79CC" w:rsidRDefault="009B79CC" w:rsidP="000B14B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DCAC" w14:textId="0428A386" w:rsidR="009B79CC" w:rsidRPr="004C03B2" w:rsidRDefault="009B79CC" w:rsidP="000B14B6">
    <w:pPr>
      <w:pStyle w:val="Porat"/>
      <w:framePr w:wrap="around" w:vAnchor="text" w:hAnchor="margin" w:xAlign="right" w:y="1"/>
      <w:rPr>
        <w:rStyle w:val="Puslapionumeris"/>
        <w:sz w:val="22"/>
        <w:szCs w:val="22"/>
      </w:rPr>
    </w:pPr>
    <w:r w:rsidRPr="004C03B2">
      <w:rPr>
        <w:rStyle w:val="Puslapionumeris"/>
        <w:sz w:val="22"/>
        <w:szCs w:val="22"/>
      </w:rPr>
      <w:fldChar w:fldCharType="begin"/>
    </w:r>
    <w:r w:rsidRPr="004C03B2">
      <w:rPr>
        <w:rStyle w:val="Puslapionumeris"/>
        <w:sz w:val="22"/>
        <w:szCs w:val="22"/>
      </w:rPr>
      <w:instrText xml:space="preserve">PAGE  </w:instrText>
    </w:r>
    <w:r w:rsidRPr="004C03B2">
      <w:rPr>
        <w:rStyle w:val="Puslapionumeris"/>
        <w:sz w:val="22"/>
        <w:szCs w:val="22"/>
      </w:rPr>
      <w:fldChar w:fldCharType="separate"/>
    </w:r>
    <w:r w:rsidR="009D3B0C">
      <w:rPr>
        <w:rStyle w:val="Puslapionumeris"/>
        <w:noProof/>
        <w:sz w:val="22"/>
        <w:szCs w:val="22"/>
      </w:rPr>
      <w:t>1</w:t>
    </w:r>
    <w:r w:rsidRPr="004C03B2">
      <w:rPr>
        <w:rStyle w:val="Puslapionumeris"/>
        <w:sz w:val="22"/>
        <w:szCs w:val="22"/>
      </w:rPr>
      <w:fldChar w:fldCharType="end"/>
    </w:r>
  </w:p>
  <w:p w14:paraId="361465E3" w14:textId="77777777" w:rsidR="009B79CC" w:rsidRDefault="009B79CC" w:rsidP="000B14B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2A96F" w14:textId="77777777" w:rsidR="008107E2" w:rsidRDefault="008107E2">
      <w:pPr>
        <w:spacing w:after="0" w:line="240" w:lineRule="auto"/>
      </w:pPr>
      <w:r>
        <w:separator/>
      </w:r>
    </w:p>
  </w:footnote>
  <w:footnote w:type="continuationSeparator" w:id="0">
    <w:p w14:paraId="7EEFDAE7" w14:textId="77777777" w:rsidR="008107E2" w:rsidRDefault="008107E2">
      <w:pPr>
        <w:spacing w:after="0" w:line="240" w:lineRule="auto"/>
      </w:pPr>
      <w:r>
        <w:continuationSeparator/>
      </w:r>
    </w:p>
  </w:footnote>
  <w:footnote w:type="continuationNotice" w:id="1">
    <w:p w14:paraId="73468DDD" w14:textId="77777777" w:rsidR="008107E2" w:rsidRDefault="008107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7568" w14:textId="77777777" w:rsidR="009B79CC" w:rsidRPr="003064F6" w:rsidRDefault="009B79CC" w:rsidP="0046730F">
    <w:pPr>
      <w:pStyle w:val="Antrats"/>
      <w:jc w:val="right"/>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A0F3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7A49B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FCBD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14B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CA4A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F6F8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C2A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880A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1CFD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769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B5C0C1F"/>
    <w:multiLevelType w:val="hybridMultilevel"/>
    <w:tmpl w:val="555ACE0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CC806CA"/>
    <w:multiLevelType w:val="hybridMultilevel"/>
    <w:tmpl w:val="5F1875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E1B64BF"/>
    <w:multiLevelType w:val="hybridMultilevel"/>
    <w:tmpl w:val="95DC8E8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10A68EA"/>
    <w:multiLevelType w:val="hybridMultilevel"/>
    <w:tmpl w:val="3CDAFDA2"/>
    <w:lvl w:ilvl="0" w:tplc="2EBAFFD6">
      <w:start w:val="1"/>
      <w:numFmt w:val="decimal"/>
      <w:lvlText w:val="%1."/>
      <w:lvlJc w:val="left"/>
      <w:pPr>
        <w:ind w:left="900" w:hanging="54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D5751DE"/>
    <w:multiLevelType w:val="hybridMultilevel"/>
    <w:tmpl w:val="F196A92C"/>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DAE4E23"/>
    <w:multiLevelType w:val="hybridMultilevel"/>
    <w:tmpl w:val="9760BB2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625A53"/>
    <w:multiLevelType w:val="hybridMultilevel"/>
    <w:tmpl w:val="F51263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A692F40"/>
    <w:multiLevelType w:val="hybridMultilevel"/>
    <w:tmpl w:val="B7C206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807B79"/>
    <w:multiLevelType w:val="hybridMultilevel"/>
    <w:tmpl w:val="67FE003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236230"/>
    <w:multiLevelType w:val="hybridMultilevel"/>
    <w:tmpl w:val="198A1A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0822DA8"/>
    <w:multiLevelType w:val="hybridMultilevel"/>
    <w:tmpl w:val="7B9451F2"/>
    <w:lvl w:ilvl="0" w:tplc="FDC4FF2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F02CEA"/>
    <w:multiLevelType w:val="hybridMultilevel"/>
    <w:tmpl w:val="21482F50"/>
    <w:lvl w:ilvl="0" w:tplc="813ECD6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18639F"/>
    <w:multiLevelType w:val="hybridMultilevel"/>
    <w:tmpl w:val="118EEA68"/>
    <w:lvl w:ilvl="0" w:tplc="E6E232E0">
      <w:start w:val="2"/>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4" w15:restartNumberingAfterBreak="0">
    <w:nsid w:val="37A91D09"/>
    <w:multiLevelType w:val="hybridMultilevel"/>
    <w:tmpl w:val="C1C0787A"/>
    <w:lvl w:ilvl="0" w:tplc="E6E232E0">
      <w:start w:val="2"/>
      <w:numFmt w:val="bullet"/>
      <w:lvlText w:val="-"/>
      <w:lvlJc w:val="left"/>
      <w:pPr>
        <w:ind w:left="2016" w:hanging="360"/>
      </w:pPr>
      <w:rPr>
        <w:rFonts w:ascii="Times New Roman" w:eastAsia="Times New Roman" w:hAnsi="Times New Roman" w:hint="default"/>
      </w:rPr>
    </w:lvl>
    <w:lvl w:ilvl="1" w:tplc="04270003" w:tentative="1">
      <w:start w:val="1"/>
      <w:numFmt w:val="bullet"/>
      <w:lvlText w:val="o"/>
      <w:lvlJc w:val="left"/>
      <w:pPr>
        <w:ind w:left="2736" w:hanging="360"/>
      </w:pPr>
      <w:rPr>
        <w:rFonts w:ascii="Courier New" w:hAnsi="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5" w15:restartNumberingAfterBreak="0">
    <w:nsid w:val="3BE9142B"/>
    <w:multiLevelType w:val="multilevel"/>
    <w:tmpl w:val="F836D424"/>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3C4B3B38"/>
    <w:multiLevelType w:val="hybridMultilevel"/>
    <w:tmpl w:val="D0D6616C"/>
    <w:lvl w:ilvl="0" w:tplc="C0E0007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A40D24"/>
    <w:multiLevelType w:val="hybridMultilevel"/>
    <w:tmpl w:val="A5380468"/>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BD269B1"/>
    <w:multiLevelType w:val="hybridMultilevel"/>
    <w:tmpl w:val="0E0C3B3A"/>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2426560"/>
    <w:multiLevelType w:val="hybridMultilevel"/>
    <w:tmpl w:val="A19EB04E"/>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2B7C30"/>
    <w:multiLevelType w:val="hybridMultilevel"/>
    <w:tmpl w:val="3D681016"/>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F9E57FF"/>
    <w:multiLevelType w:val="hybridMultilevel"/>
    <w:tmpl w:val="FBA82560"/>
    <w:lvl w:ilvl="0" w:tplc="D4C8A88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21"/>
  </w:num>
  <w:num w:numId="4">
    <w:abstractNumId w:val="13"/>
  </w:num>
  <w:num w:numId="5">
    <w:abstractNumId w:val="10"/>
    <w:lvlOverride w:ilvl="0">
      <w:lvl w:ilvl="0">
        <w:start w:val="1"/>
        <w:numFmt w:val="bullet"/>
        <w:lvlText w:val="-"/>
        <w:lvlJc w:val="left"/>
        <w:pPr>
          <w:ind w:left="360" w:hanging="360"/>
        </w:pPr>
      </w:lvl>
    </w:lvlOverride>
  </w:num>
  <w:num w:numId="6">
    <w:abstractNumId w:val="24"/>
  </w:num>
  <w:num w:numId="7">
    <w:abstractNumId w:val="18"/>
  </w:num>
  <w:num w:numId="8">
    <w:abstractNumId w:val="20"/>
  </w:num>
  <w:num w:numId="9">
    <w:abstractNumId w:val="29"/>
  </w:num>
  <w:num w:numId="10">
    <w:abstractNumId w:val="12"/>
  </w:num>
  <w:num w:numId="11">
    <w:abstractNumId w:val="27"/>
  </w:num>
  <w:num w:numId="12">
    <w:abstractNumId w:val="16"/>
  </w:num>
  <w:num w:numId="13">
    <w:abstractNumId w:val="28"/>
  </w:num>
  <w:num w:numId="14">
    <w:abstractNumId w:val="23"/>
  </w:num>
  <w:num w:numId="15">
    <w:abstractNumId w:val="1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 w:numId="27">
    <w:abstractNumId w:val="15"/>
  </w:num>
  <w:num w:numId="28">
    <w:abstractNumId w:val="19"/>
  </w:num>
  <w:num w:numId="29">
    <w:abstractNumId w:val="30"/>
  </w:num>
  <w:num w:numId="30">
    <w:abstractNumId w:val="26"/>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4B"/>
    <w:rsid w:val="00000CD7"/>
    <w:rsid w:val="00002841"/>
    <w:rsid w:val="00003C0C"/>
    <w:rsid w:val="00012B38"/>
    <w:rsid w:val="000162F1"/>
    <w:rsid w:val="00020022"/>
    <w:rsid w:val="00023B71"/>
    <w:rsid w:val="00025A9A"/>
    <w:rsid w:val="00026ACD"/>
    <w:rsid w:val="00027C03"/>
    <w:rsid w:val="00031A4F"/>
    <w:rsid w:val="0003578F"/>
    <w:rsid w:val="000367EC"/>
    <w:rsid w:val="0004208B"/>
    <w:rsid w:val="000475EF"/>
    <w:rsid w:val="00057215"/>
    <w:rsid w:val="00061A8D"/>
    <w:rsid w:val="00063732"/>
    <w:rsid w:val="00066DDB"/>
    <w:rsid w:val="00070BC0"/>
    <w:rsid w:val="000717A0"/>
    <w:rsid w:val="00074882"/>
    <w:rsid w:val="00075A9A"/>
    <w:rsid w:val="0007621D"/>
    <w:rsid w:val="00080D83"/>
    <w:rsid w:val="000855C3"/>
    <w:rsid w:val="000858EC"/>
    <w:rsid w:val="00085EB8"/>
    <w:rsid w:val="0008640B"/>
    <w:rsid w:val="00086E08"/>
    <w:rsid w:val="000B14B6"/>
    <w:rsid w:val="000B7135"/>
    <w:rsid w:val="000C348B"/>
    <w:rsid w:val="000D4B03"/>
    <w:rsid w:val="000F3D71"/>
    <w:rsid w:val="000F48AC"/>
    <w:rsid w:val="000F566C"/>
    <w:rsid w:val="000F7736"/>
    <w:rsid w:val="00103E21"/>
    <w:rsid w:val="00104615"/>
    <w:rsid w:val="00113AB9"/>
    <w:rsid w:val="001143CB"/>
    <w:rsid w:val="0012468F"/>
    <w:rsid w:val="001257DB"/>
    <w:rsid w:val="00125D74"/>
    <w:rsid w:val="001313DB"/>
    <w:rsid w:val="00132D65"/>
    <w:rsid w:val="00141D4A"/>
    <w:rsid w:val="00153A44"/>
    <w:rsid w:val="001553C3"/>
    <w:rsid w:val="00155C90"/>
    <w:rsid w:val="00157729"/>
    <w:rsid w:val="0016370E"/>
    <w:rsid w:val="001712DA"/>
    <w:rsid w:val="00171817"/>
    <w:rsid w:val="00180D4D"/>
    <w:rsid w:val="00183175"/>
    <w:rsid w:val="0019180E"/>
    <w:rsid w:val="00196E78"/>
    <w:rsid w:val="001A4CB4"/>
    <w:rsid w:val="001A61EC"/>
    <w:rsid w:val="001B6B80"/>
    <w:rsid w:val="001B7FD6"/>
    <w:rsid w:val="001C2570"/>
    <w:rsid w:val="001C3C0E"/>
    <w:rsid w:val="001C5E68"/>
    <w:rsid w:val="001C71B0"/>
    <w:rsid w:val="001D03C0"/>
    <w:rsid w:val="001D47B0"/>
    <w:rsid w:val="001F6377"/>
    <w:rsid w:val="00230672"/>
    <w:rsid w:val="00233EC8"/>
    <w:rsid w:val="00242859"/>
    <w:rsid w:val="00243E91"/>
    <w:rsid w:val="002640D1"/>
    <w:rsid w:val="00273226"/>
    <w:rsid w:val="00277B5D"/>
    <w:rsid w:val="002806C1"/>
    <w:rsid w:val="00283579"/>
    <w:rsid w:val="00283E9E"/>
    <w:rsid w:val="00286D59"/>
    <w:rsid w:val="00287820"/>
    <w:rsid w:val="00290BC7"/>
    <w:rsid w:val="002A0E6F"/>
    <w:rsid w:val="002A664B"/>
    <w:rsid w:val="002B5C65"/>
    <w:rsid w:val="002C282D"/>
    <w:rsid w:val="002D140C"/>
    <w:rsid w:val="002E263C"/>
    <w:rsid w:val="002E4C4E"/>
    <w:rsid w:val="003005D2"/>
    <w:rsid w:val="003064F6"/>
    <w:rsid w:val="00307DE8"/>
    <w:rsid w:val="0031471D"/>
    <w:rsid w:val="00323A00"/>
    <w:rsid w:val="00325431"/>
    <w:rsid w:val="00330495"/>
    <w:rsid w:val="00340653"/>
    <w:rsid w:val="00353716"/>
    <w:rsid w:val="003551E2"/>
    <w:rsid w:val="003608C0"/>
    <w:rsid w:val="00362511"/>
    <w:rsid w:val="00362777"/>
    <w:rsid w:val="003704A0"/>
    <w:rsid w:val="003735A2"/>
    <w:rsid w:val="00381A66"/>
    <w:rsid w:val="00397959"/>
    <w:rsid w:val="003A05D2"/>
    <w:rsid w:val="003A0B40"/>
    <w:rsid w:val="003A310D"/>
    <w:rsid w:val="003A43FC"/>
    <w:rsid w:val="003A6D30"/>
    <w:rsid w:val="003C05E4"/>
    <w:rsid w:val="003C4D8B"/>
    <w:rsid w:val="003D23B3"/>
    <w:rsid w:val="003E1939"/>
    <w:rsid w:val="003E1AC6"/>
    <w:rsid w:val="003E331E"/>
    <w:rsid w:val="003E4815"/>
    <w:rsid w:val="003E7A20"/>
    <w:rsid w:val="003F6385"/>
    <w:rsid w:val="00400DC5"/>
    <w:rsid w:val="004020E0"/>
    <w:rsid w:val="00403DB7"/>
    <w:rsid w:val="00405047"/>
    <w:rsid w:val="00407A4A"/>
    <w:rsid w:val="004100B6"/>
    <w:rsid w:val="00415D92"/>
    <w:rsid w:val="004165AE"/>
    <w:rsid w:val="00430F9B"/>
    <w:rsid w:val="00450D89"/>
    <w:rsid w:val="004655B8"/>
    <w:rsid w:val="0046578D"/>
    <w:rsid w:val="00466CE9"/>
    <w:rsid w:val="0046730F"/>
    <w:rsid w:val="0048087C"/>
    <w:rsid w:val="00492AD4"/>
    <w:rsid w:val="004A2E84"/>
    <w:rsid w:val="004A6284"/>
    <w:rsid w:val="004B7014"/>
    <w:rsid w:val="004C1D69"/>
    <w:rsid w:val="004C32D4"/>
    <w:rsid w:val="004D7089"/>
    <w:rsid w:val="004D7ABB"/>
    <w:rsid w:val="004E6C9E"/>
    <w:rsid w:val="004F318B"/>
    <w:rsid w:val="004F594B"/>
    <w:rsid w:val="00503B3A"/>
    <w:rsid w:val="00504FEA"/>
    <w:rsid w:val="00505A52"/>
    <w:rsid w:val="00507E68"/>
    <w:rsid w:val="005116D7"/>
    <w:rsid w:val="00513CF9"/>
    <w:rsid w:val="00526C89"/>
    <w:rsid w:val="00531A28"/>
    <w:rsid w:val="00533BA5"/>
    <w:rsid w:val="005361E4"/>
    <w:rsid w:val="0054028C"/>
    <w:rsid w:val="005423F9"/>
    <w:rsid w:val="005459E6"/>
    <w:rsid w:val="005461BD"/>
    <w:rsid w:val="00547040"/>
    <w:rsid w:val="00555D18"/>
    <w:rsid w:val="00560434"/>
    <w:rsid w:val="005665B9"/>
    <w:rsid w:val="00575D57"/>
    <w:rsid w:val="005953DD"/>
    <w:rsid w:val="005A3AE2"/>
    <w:rsid w:val="005A5331"/>
    <w:rsid w:val="005A559B"/>
    <w:rsid w:val="005B1342"/>
    <w:rsid w:val="005B3ADB"/>
    <w:rsid w:val="005B7CC8"/>
    <w:rsid w:val="005C00D5"/>
    <w:rsid w:val="005C105C"/>
    <w:rsid w:val="005C4152"/>
    <w:rsid w:val="005C44D4"/>
    <w:rsid w:val="005D14BC"/>
    <w:rsid w:val="005D79F6"/>
    <w:rsid w:val="005E494B"/>
    <w:rsid w:val="005F2054"/>
    <w:rsid w:val="005F70F7"/>
    <w:rsid w:val="00612A67"/>
    <w:rsid w:val="00626065"/>
    <w:rsid w:val="00634E19"/>
    <w:rsid w:val="006453BF"/>
    <w:rsid w:val="00653231"/>
    <w:rsid w:val="00656FA2"/>
    <w:rsid w:val="00665718"/>
    <w:rsid w:val="0068086B"/>
    <w:rsid w:val="0068160F"/>
    <w:rsid w:val="00686A54"/>
    <w:rsid w:val="00692738"/>
    <w:rsid w:val="0069662C"/>
    <w:rsid w:val="006B1259"/>
    <w:rsid w:val="006B39C2"/>
    <w:rsid w:val="006C1548"/>
    <w:rsid w:val="006C76C9"/>
    <w:rsid w:val="006D35B7"/>
    <w:rsid w:val="006D36DA"/>
    <w:rsid w:val="006D5471"/>
    <w:rsid w:val="006D7E8B"/>
    <w:rsid w:val="006E2544"/>
    <w:rsid w:val="006E30BA"/>
    <w:rsid w:val="0070553A"/>
    <w:rsid w:val="00712FCB"/>
    <w:rsid w:val="0071493B"/>
    <w:rsid w:val="00717907"/>
    <w:rsid w:val="00724D89"/>
    <w:rsid w:val="00726612"/>
    <w:rsid w:val="007267C0"/>
    <w:rsid w:val="0073071F"/>
    <w:rsid w:val="00730CB5"/>
    <w:rsid w:val="00730DB0"/>
    <w:rsid w:val="00742EB9"/>
    <w:rsid w:val="0075164F"/>
    <w:rsid w:val="00751A47"/>
    <w:rsid w:val="00751AFF"/>
    <w:rsid w:val="00753841"/>
    <w:rsid w:val="00764A97"/>
    <w:rsid w:val="007662EE"/>
    <w:rsid w:val="00766EC0"/>
    <w:rsid w:val="00773F93"/>
    <w:rsid w:val="00774E8F"/>
    <w:rsid w:val="007854CA"/>
    <w:rsid w:val="0079173B"/>
    <w:rsid w:val="00796BFB"/>
    <w:rsid w:val="007A2A7F"/>
    <w:rsid w:val="007A63FB"/>
    <w:rsid w:val="007B6EBA"/>
    <w:rsid w:val="007C0851"/>
    <w:rsid w:val="007C2DC9"/>
    <w:rsid w:val="007C6546"/>
    <w:rsid w:val="007C6A86"/>
    <w:rsid w:val="007D560A"/>
    <w:rsid w:val="007E1443"/>
    <w:rsid w:val="007E3683"/>
    <w:rsid w:val="007E4CD4"/>
    <w:rsid w:val="007E594C"/>
    <w:rsid w:val="007E65C5"/>
    <w:rsid w:val="007F0604"/>
    <w:rsid w:val="007F0FAC"/>
    <w:rsid w:val="00801E4B"/>
    <w:rsid w:val="00806B59"/>
    <w:rsid w:val="008073D9"/>
    <w:rsid w:val="008107E2"/>
    <w:rsid w:val="008205AA"/>
    <w:rsid w:val="008222D6"/>
    <w:rsid w:val="00826C55"/>
    <w:rsid w:val="00831D1E"/>
    <w:rsid w:val="008320F2"/>
    <w:rsid w:val="00832F0D"/>
    <w:rsid w:val="00833D8F"/>
    <w:rsid w:val="00834B3A"/>
    <w:rsid w:val="008519D0"/>
    <w:rsid w:val="00853086"/>
    <w:rsid w:val="00861442"/>
    <w:rsid w:val="00862E27"/>
    <w:rsid w:val="00864E57"/>
    <w:rsid w:val="00866246"/>
    <w:rsid w:val="00873307"/>
    <w:rsid w:val="008744CD"/>
    <w:rsid w:val="00876DBB"/>
    <w:rsid w:val="00880EAC"/>
    <w:rsid w:val="0088194D"/>
    <w:rsid w:val="00881E3A"/>
    <w:rsid w:val="00882A7E"/>
    <w:rsid w:val="008949E9"/>
    <w:rsid w:val="008A0081"/>
    <w:rsid w:val="008A450A"/>
    <w:rsid w:val="008A4580"/>
    <w:rsid w:val="008A4937"/>
    <w:rsid w:val="008A5521"/>
    <w:rsid w:val="008C0420"/>
    <w:rsid w:val="008D105F"/>
    <w:rsid w:val="008D2C9B"/>
    <w:rsid w:val="008D362F"/>
    <w:rsid w:val="008E14E5"/>
    <w:rsid w:val="008F6B0C"/>
    <w:rsid w:val="009024B4"/>
    <w:rsid w:val="00906D65"/>
    <w:rsid w:val="00916298"/>
    <w:rsid w:val="009252AC"/>
    <w:rsid w:val="00940968"/>
    <w:rsid w:val="00944F50"/>
    <w:rsid w:val="0094658D"/>
    <w:rsid w:val="00946F7D"/>
    <w:rsid w:val="00953A9D"/>
    <w:rsid w:val="00954F79"/>
    <w:rsid w:val="00967589"/>
    <w:rsid w:val="0097422C"/>
    <w:rsid w:val="00984500"/>
    <w:rsid w:val="00985EAC"/>
    <w:rsid w:val="00990713"/>
    <w:rsid w:val="009A07B8"/>
    <w:rsid w:val="009A3437"/>
    <w:rsid w:val="009A732E"/>
    <w:rsid w:val="009A7A3F"/>
    <w:rsid w:val="009B455E"/>
    <w:rsid w:val="009B5EAF"/>
    <w:rsid w:val="009B6DBB"/>
    <w:rsid w:val="009B74A2"/>
    <w:rsid w:val="009B74A4"/>
    <w:rsid w:val="009B79CC"/>
    <w:rsid w:val="009C7881"/>
    <w:rsid w:val="009D308B"/>
    <w:rsid w:val="009D361F"/>
    <w:rsid w:val="009D3B0C"/>
    <w:rsid w:val="009E3606"/>
    <w:rsid w:val="009E4308"/>
    <w:rsid w:val="009F4011"/>
    <w:rsid w:val="00A03D18"/>
    <w:rsid w:val="00A053F2"/>
    <w:rsid w:val="00A0626A"/>
    <w:rsid w:val="00A06A41"/>
    <w:rsid w:val="00A114CD"/>
    <w:rsid w:val="00A11EF2"/>
    <w:rsid w:val="00A27328"/>
    <w:rsid w:val="00A27861"/>
    <w:rsid w:val="00A32FCD"/>
    <w:rsid w:val="00A41428"/>
    <w:rsid w:val="00A417C1"/>
    <w:rsid w:val="00A46403"/>
    <w:rsid w:val="00A5079E"/>
    <w:rsid w:val="00A60BAE"/>
    <w:rsid w:val="00A650B6"/>
    <w:rsid w:val="00A66246"/>
    <w:rsid w:val="00A66859"/>
    <w:rsid w:val="00A706B2"/>
    <w:rsid w:val="00A715FF"/>
    <w:rsid w:val="00A85F18"/>
    <w:rsid w:val="00A86A5C"/>
    <w:rsid w:val="00A9097C"/>
    <w:rsid w:val="00A9111F"/>
    <w:rsid w:val="00A94F20"/>
    <w:rsid w:val="00AA0CF0"/>
    <w:rsid w:val="00AA4DFF"/>
    <w:rsid w:val="00AA5D28"/>
    <w:rsid w:val="00AB600C"/>
    <w:rsid w:val="00AC1255"/>
    <w:rsid w:val="00AC7F60"/>
    <w:rsid w:val="00AD28AD"/>
    <w:rsid w:val="00AE6C13"/>
    <w:rsid w:val="00AF0958"/>
    <w:rsid w:val="00AF4C0D"/>
    <w:rsid w:val="00AF7BBD"/>
    <w:rsid w:val="00B071FE"/>
    <w:rsid w:val="00B1300A"/>
    <w:rsid w:val="00B24850"/>
    <w:rsid w:val="00B40193"/>
    <w:rsid w:val="00B4521F"/>
    <w:rsid w:val="00B52EEA"/>
    <w:rsid w:val="00B61D71"/>
    <w:rsid w:val="00B668BD"/>
    <w:rsid w:val="00B811BB"/>
    <w:rsid w:val="00B85848"/>
    <w:rsid w:val="00B977FC"/>
    <w:rsid w:val="00BA1755"/>
    <w:rsid w:val="00BA1ADB"/>
    <w:rsid w:val="00BA3971"/>
    <w:rsid w:val="00BA694B"/>
    <w:rsid w:val="00BB46BE"/>
    <w:rsid w:val="00BB7460"/>
    <w:rsid w:val="00BC17BE"/>
    <w:rsid w:val="00BE0B16"/>
    <w:rsid w:val="00BE4F90"/>
    <w:rsid w:val="00BF34C7"/>
    <w:rsid w:val="00C1388A"/>
    <w:rsid w:val="00C13D21"/>
    <w:rsid w:val="00C17CA7"/>
    <w:rsid w:val="00C20D8E"/>
    <w:rsid w:val="00C3023F"/>
    <w:rsid w:val="00C34015"/>
    <w:rsid w:val="00C40463"/>
    <w:rsid w:val="00C43B1A"/>
    <w:rsid w:val="00C456D9"/>
    <w:rsid w:val="00C649E3"/>
    <w:rsid w:val="00C729A4"/>
    <w:rsid w:val="00C76E7E"/>
    <w:rsid w:val="00C872AB"/>
    <w:rsid w:val="00C87B12"/>
    <w:rsid w:val="00C94262"/>
    <w:rsid w:val="00CA7B7E"/>
    <w:rsid w:val="00CB2E86"/>
    <w:rsid w:val="00CB5D1D"/>
    <w:rsid w:val="00CC2A6D"/>
    <w:rsid w:val="00CC641C"/>
    <w:rsid w:val="00CD0DCB"/>
    <w:rsid w:val="00CD1BA0"/>
    <w:rsid w:val="00CD1DC1"/>
    <w:rsid w:val="00CD7F2B"/>
    <w:rsid w:val="00CE33CA"/>
    <w:rsid w:val="00CE520E"/>
    <w:rsid w:val="00CE53F6"/>
    <w:rsid w:val="00CF7B71"/>
    <w:rsid w:val="00D014B4"/>
    <w:rsid w:val="00D02F77"/>
    <w:rsid w:val="00D113E6"/>
    <w:rsid w:val="00D14EA3"/>
    <w:rsid w:val="00D22708"/>
    <w:rsid w:val="00D50174"/>
    <w:rsid w:val="00D516DF"/>
    <w:rsid w:val="00D52485"/>
    <w:rsid w:val="00D60136"/>
    <w:rsid w:val="00D63D07"/>
    <w:rsid w:val="00D65697"/>
    <w:rsid w:val="00D827FF"/>
    <w:rsid w:val="00D84C2D"/>
    <w:rsid w:val="00D87A43"/>
    <w:rsid w:val="00D904C7"/>
    <w:rsid w:val="00D92AB5"/>
    <w:rsid w:val="00D944CC"/>
    <w:rsid w:val="00D95EEB"/>
    <w:rsid w:val="00DA510D"/>
    <w:rsid w:val="00DA5A4F"/>
    <w:rsid w:val="00DB2C55"/>
    <w:rsid w:val="00DC5DED"/>
    <w:rsid w:val="00DC5F0E"/>
    <w:rsid w:val="00DD62B5"/>
    <w:rsid w:val="00DE1E7B"/>
    <w:rsid w:val="00DE63BB"/>
    <w:rsid w:val="00DF07EE"/>
    <w:rsid w:val="00E00DB4"/>
    <w:rsid w:val="00E02A34"/>
    <w:rsid w:val="00E02B1D"/>
    <w:rsid w:val="00E1052B"/>
    <w:rsid w:val="00E1178D"/>
    <w:rsid w:val="00E214FB"/>
    <w:rsid w:val="00E24733"/>
    <w:rsid w:val="00E26E97"/>
    <w:rsid w:val="00E31880"/>
    <w:rsid w:val="00E35AB7"/>
    <w:rsid w:val="00E36D72"/>
    <w:rsid w:val="00E442BC"/>
    <w:rsid w:val="00E45A65"/>
    <w:rsid w:val="00E74EF7"/>
    <w:rsid w:val="00E752BD"/>
    <w:rsid w:val="00E93494"/>
    <w:rsid w:val="00EA0149"/>
    <w:rsid w:val="00EA79DF"/>
    <w:rsid w:val="00EB5966"/>
    <w:rsid w:val="00ED231E"/>
    <w:rsid w:val="00ED5EC3"/>
    <w:rsid w:val="00ED7574"/>
    <w:rsid w:val="00EE0212"/>
    <w:rsid w:val="00EE1AB2"/>
    <w:rsid w:val="00EE4BA0"/>
    <w:rsid w:val="00EE7C80"/>
    <w:rsid w:val="00EF0A86"/>
    <w:rsid w:val="00F03777"/>
    <w:rsid w:val="00F117A0"/>
    <w:rsid w:val="00F13FF9"/>
    <w:rsid w:val="00F438DC"/>
    <w:rsid w:val="00F5509D"/>
    <w:rsid w:val="00F75FB5"/>
    <w:rsid w:val="00F82D55"/>
    <w:rsid w:val="00F95184"/>
    <w:rsid w:val="00F969D0"/>
    <w:rsid w:val="00FA05E9"/>
    <w:rsid w:val="00FC2A0A"/>
    <w:rsid w:val="00FD4E46"/>
    <w:rsid w:val="00FE1C9B"/>
    <w:rsid w:val="00FE2EFA"/>
    <w:rsid w:val="00FE5361"/>
    <w:rsid w:val="00FE57BD"/>
    <w:rsid w:val="00FE7566"/>
    <w:rsid w:val="00FE7EB8"/>
    <w:rsid w:val="00FF2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AF2A"/>
  <w15:chartTrackingRefBased/>
  <w15:docId w15:val="{2F1037D9-6613-48A6-8D77-82F667A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664B"/>
    <w:pPr>
      <w:spacing w:after="200" w:line="276" w:lineRule="auto"/>
    </w:pPr>
    <w:rPr>
      <w:rFonts w:eastAsia="Times New Roman"/>
      <w:sz w:val="22"/>
      <w:szCs w:val="22"/>
      <w:lang w:eastAsia="en-US"/>
    </w:rPr>
  </w:style>
  <w:style w:type="paragraph" w:styleId="Antrat1">
    <w:name w:val="heading 1"/>
    <w:basedOn w:val="prastasis"/>
    <w:next w:val="prastasis"/>
    <w:link w:val="Antrat1Diagrama"/>
    <w:uiPriority w:val="99"/>
    <w:qFormat/>
    <w:rsid w:val="002A664B"/>
    <w:pPr>
      <w:keepNext/>
      <w:spacing w:after="0" w:line="240" w:lineRule="auto"/>
      <w:jc w:val="center"/>
      <w:outlineLvl w:val="0"/>
    </w:pPr>
    <w:rPr>
      <w:rFonts w:ascii="HELVETICALT" w:hAnsi="HELVETICALT"/>
      <w:b/>
      <w:color w:val="000000"/>
      <w:sz w:val="32"/>
      <w:szCs w:val="20"/>
      <w:lang w:val="en-US"/>
    </w:rPr>
  </w:style>
  <w:style w:type="paragraph" w:styleId="Antrat2">
    <w:name w:val="heading 2"/>
    <w:basedOn w:val="prastasis"/>
    <w:next w:val="prastasis"/>
    <w:link w:val="Antrat2Diagrama"/>
    <w:uiPriority w:val="99"/>
    <w:qFormat/>
    <w:rsid w:val="002A664B"/>
    <w:pPr>
      <w:keepNext/>
      <w:spacing w:before="240" w:after="60" w:line="240" w:lineRule="auto"/>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2A664B"/>
    <w:pPr>
      <w:keepNext/>
      <w:spacing w:before="240" w:after="60" w:line="240" w:lineRule="auto"/>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2A664B"/>
    <w:pPr>
      <w:keepNext/>
      <w:spacing w:before="240" w:after="60" w:line="240" w:lineRule="auto"/>
      <w:outlineLvl w:val="3"/>
    </w:pPr>
    <w:rPr>
      <w:b/>
      <w:bCs/>
      <w:sz w:val="28"/>
      <w:szCs w:val="28"/>
    </w:rPr>
  </w:style>
  <w:style w:type="paragraph" w:styleId="Antrat6">
    <w:name w:val="heading 6"/>
    <w:basedOn w:val="prastasis"/>
    <w:next w:val="prastasis"/>
    <w:link w:val="Antrat6Diagrama"/>
    <w:uiPriority w:val="99"/>
    <w:qFormat/>
    <w:rsid w:val="002A664B"/>
    <w:pPr>
      <w:spacing w:before="240" w:after="60" w:line="240" w:lineRule="auto"/>
      <w:outlineLvl w:val="5"/>
    </w:pPr>
    <w:rPr>
      <w:b/>
      <w:bCs/>
    </w:rPr>
  </w:style>
  <w:style w:type="paragraph" w:styleId="Antrat7">
    <w:name w:val="heading 7"/>
    <w:basedOn w:val="prastasis"/>
    <w:next w:val="prastasis"/>
    <w:link w:val="Antrat7Diagrama"/>
    <w:uiPriority w:val="99"/>
    <w:qFormat/>
    <w:rsid w:val="002A664B"/>
    <w:pPr>
      <w:spacing w:before="240" w:after="60" w:line="240" w:lineRule="auto"/>
      <w:outlineLvl w:val="6"/>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2A664B"/>
    <w:rPr>
      <w:rFonts w:ascii="HELVETICALT" w:eastAsia="Times New Roman" w:hAnsi="HELVETICALT" w:cs="Times New Roman"/>
      <w:b/>
      <w:color w:val="000000"/>
      <w:sz w:val="32"/>
      <w:szCs w:val="20"/>
      <w:lang w:val="en-US"/>
    </w:rPr>
  </w:style>
  <w:style w:type="character" w:customStyle="1" w:styleId="Antrat2Diagrama">
    <w:name w:val="Antraštė 2 Diagrama"/>
    <w:link w:val="Antrat2"/>
    <w:uiPriority w:val="99"/>
    <w:rsid w:val="002A664B"/>
    <w:rPr>
      <w:rFonts w:ascii="Arial" w:eastAsia="Times New Roman" w:hAnsi="Arial" w:cs="Arial"/>
      <w:b/>
      <w:bCs/>
      <w:i/>
      <w:iCs/>
      <w:sz w:val="28"/>
      <w:szCs w:val="28"/>
    </w:rPr>
  </w:style>
  <w:style w:type="character" w:customStyle="1" w:styleId="Antrat3Diagrama">
    <w:name w:val="Antraštė 3 Diagrama"/>
    <w:link w:val="Antrat3"/>
    <w:uiPriority w:val="99"/>
    <w:rsid w:val="002A664B"/>
    <w:rPr>
      <w:rFonts w:ascii="Arial" w:eastAsia="Times New Roman" w:hAnsi="Arial" w:cs="Arial"/>
      <w:b/>
      <w:bCs/>
      <w:sz w:val="26"/>
      <w:szCs w:val="26"/>
    </w:rPr>
  </w:style>
  <w:style w:type="character" w:customStyle="1" w:styleId="Antrat4Diagrama">
    <w:name w:val="Antraštė 4 Diagrama"/>
    <w:link w:val="Antrat4"/>
    <w:uiPriority w:val="99"/>
    <w:rsid w:val="002A664B"/>
    <w:rPr>
      <w:rFonts w:ascii="Calibri" w:eastAsia="Times New Roman" w:hAnsi="Calibri" w:cs="Times New Roman"/>
      <w:b/>
      <w:bCs/>
      <w:sz w:val="28"/>
      <w:szCs w:val="28"/>
    </w:rPr>
  </w:style>
  <w:style w:type="character" w:customStyle="1" w:styleId="Antrat6Diagrama">
    <w:name w:val="Antraštė 6 Diagrama"/>
    <w:link w:val="Antrat6"/>
    <w:uiPriority w:val="99"/>
    <w:rsid w:val="002A664B"/>
    <w:rPr>
      <w:rFonts w:ascii="Calibri" w:eastAsia="Times New Roman" w:hAnsi="Calibri" w:cs="Times New Roman"/>
      <w:b/>
      <w:bCs/>
    </w:rPr>
  </w:style>
  <w:style w:type="character" w:customStyle="1" w:styleId="Antrat7Diagrama">
    <w:name w:val="Antraštė 7 Diagrama"/>
    <w:link w:val="Antrat7"/>
    <w:uiPriority w:val="99"/>
    <w:rsid w:val="002A664B"/>
    <w:rPr>
      <w:rFonts w:ascii="Calibri" w:eastAsia="Times New Roman" w:hAnsi="Calibri" w:cs="Times New Roman"/>
      <w:sz w:val="24"/>
      <w:szCs w:val="24"/>
    </w:rPr>
  </w:style>
  <w:style w:type="paragraph" w:styleId="Pagrindinistekstas2">
    <w:name w:val="Body Text 2"/>
    <w:basedOn w:val="prastasis"/>
    <w:link w:val="Pagrindinistekstas2Diagrama"/>
    <w:uiPriority w:val="99"/>
    <w:rsid w:val="002A664B"/>
    <w:pPr>
      <w:spacing w:after="0" w:line="240" w:lineRule="auto"/>
      <w:jc w:val="both"/>
    </w:pPr>
    <w:rPr>
      <w:rFonts w:ascii="HELVETICALT" w:hAnsi="HELVETICALT"/>
      <w:color w:val="000000"/>
      <w:szCs w:val="20"/>
      <w:lang w:val="en-US"/>
    </w:rPr>
  </w:style>
  <w:style w:type="character" w:customStyle="1" w:styleId="Pagrindinistekstas2Diagrama">
    <w:name w:val="Pagrindinis tekstas 2 Diagrama"/>
    <w:link w:val="Pagrindinistekstas2"/>
    <w:uiPriority w:val="99"/>
    <w:rsid w:val="002A664B"/>
    <w:rPr>
      <w:rFonts w:ascii="HELVETICALT" w:eastAsia="Times New Roman" w:hAnsi="HELVETICALT" w:cs="Times New Roman"/>
      <w:color w:val="000000"/>
      <w:szCs w:val="20"/>
      <w:lang w:val="en-US"/>
    </w:rPr>
  </w:style>
  <w:style w:type="paragraph" w:styleId="Pagrindinistekstas">
    <w:name w:val="Body Text"/>
    <w:basedOn w:val="prastasis"/>
    <w:link w:val="PagrindinistekstasDiagrama"/>
    <w:uiPriority w:val="99"/>
    <w:rsid w:val="002A664B"/>
    <w:pPr>
      <w:spacing w:after="0" w:line="240" w:lineRule="auto"/>
    </w:pPr>
    <w:rPr>
      <w:rFonts w:ascii="HELVETICALT" w:hAnsi="HELVETICALT"/>
      <w:color w:val="000000"/>
      <w:szCs w:val="20"/>
      <w:lang w:val="en-US"/>
    </w:rPr>
  </w:style>
  <w:style w:type="character" w:customStyle="1" w:styleId="PagrindinistekstasDiagrama">
    <w:name w:val="Pagrindinis tekstas Diagrama"/>
    <w:link w:val="Pagrindinistekstas"/>
    <w:uiPriority w:val="99"/>
    <w:rsid w:val="002A664B"/>
    <w:rPr>
      <w:rFonts w:ascii="HELVETICALT" w:eastAsia="Times New Roman" w:hAnsi="HELVETICALT" w:cs="Times New Roman"/>
      <w:color w:val="000000"/>
      <w:szCs w:val="20"/>
      <w:lang w:val="en-US"/>
    </w:rPr>
  </w:style>
  <w:style w:type="paragraph" w:styleId="Pagrindinistekstas3">
    <w:name w:val="Body Text 3"/>
    <w:basedOn w:val="prastasis"/>
    <w:link w:val="Pagrindinistekstas3Diagrama"/>
    <w:uiPriority w:val="99"/>
    <w:rsid w:val="002A664B"/>
    <w:pPr>
      <w:spacing w:after="0" w:line="240" w:lineRule="auto"/>
      <w:jc w:val="both"/>
    </w:pPr>
    <w:rPr>
      <w:rFonts w:ascii="HELVETICALT" w:hAnsi="HELVETICALT"/>
      <w:szCs w:val="20"/>
      <w:lang w:val="en-GB"/>
    </w:rPr>
  </w:style>
  <w:style w:type="character" w:customStyle="1" w:styleId="Pagrindinistekstas3Diagrama">
    <w:name w:val="Pagrindinis tekstas 3 Diagrama"/>
    <w:link w:val="Pagrindinistekstas3"/>
    <w:uiPriority w:val="99"/>
    <w:rsid w:val="002A664B"/>
    <w:rPr>
      <w:rFonts w:ascii="HELVETICALT" w:eastAsia="Times New Roman" w:hAnsi="HELVETICALT" w:cs="Times New Roman"/>
      <w:szCs w:val="20"/>
      <w:lang w:val="en-GB"/>
    </w:rPr>
  </w:style>
  <w:style w:type="character" w:styleId="Hipersaitas">
    <w:name w:val="Hyperlink"/>
    <w:uiPriority w:val="99"/>
    <w:rsid w:val="002A664B"/>
    <w:rPr>
      <w:color w:val="0000FF"/>
      <w:u w:val="single"/>
    </w:rPr>
  </w:style>
  <w:style w:type="paragraph" w:customStyle="1" w:styleId="BTEMEASMCA">
    <w:name w:val="BT EMEA_SMCA"/>
    <w:basedOn w:val="prastasis"/>
    <w:link w:val="BTEMEASMCAChar"/>
    <w:autoRedefine/>
    <w:rsid w:val="002A664B"/>
    <w:pPr>
      <w:spacing w:after="0" w:line="240" w:lineRule="auto"/>
    </w:pPr>
    <w:rPr>
      <w:rFonts w:ascii="Times New Roman" w:hAnsi="Times New Roman"/>
      <w:noProof/>
      <w:sz w:val="20"/>
      <w:szCs w:val="20"/>
      <w:lang w:eastAsia="lt-LT"/>
    </w:rPr>
  </w:style>
  <w:style w:type="paragraph" w:customStyle="1" w:styleId="TTEMEASMCA">
    <w:name w:val="TT EMEA_SMCA"/>
    <w:basedOn w:val="Antrat1"/>
    <w:link w:val="TTEMEASMCAChar"/>
    <w:autoRedefine/>
    <w:uiPriority w:val="99"/>
    <w:rsid w:val="002A664B"/>
    <w:pPr>
      <w:keepNext w:val="0"/>
      <w:tabs>
        <w:tab w:val="left" w:pos="567"/>
      </w:tabs>
      <w:ind w:left="567" w:hanging="567"/>
    </w:pPr>
    <w:rPr>
      <w:rFonts w:ascii="Times New Roman" w:hAnsi="Times New Roman"/>
      <w:caps/>
      <w:color w:val="auto"/>
      <w:sz w:val="20"/>
      <w:lang w:eastAsia="lt-LT"/>
    </w:rPr>
  </w:style>
  <w:style w:type="character" w:customStyle="1" w:styleId="TTEMEASMCAChar">
    <w:name w:val="TT EMEA_SMCA Char"/>
    <w:link w:val="TTEMEASMCA"/>
    <w:uiPriority w:val="99"/>
    <w:locked/>
    <w:rsid w:val="002A664B"/>
    <w:rPr>
      <w:rFonts w:ascii="Times New Roman" w:eastAsia="Times New Roman" w:hAnsi="Times New Roman" w:cs="Times New Roman"/>
      <w:b/>
      <w:caps/>
      <w:sz w:val="20"/>
      <w:szCs w:val="20"/>
      <w:lang w:val="en-US" w:eastAsia="lt-LT"/>
    </w:rPr>
  </w:style>
  <w:style w:type="character" w:customStyle="1" w:styleId="BTEMEASMCAChar">
    <w:name w:val="BT EMEA_SMCA Char"/>
    <w:link w:val="BTEMEASMCA"/>
    <w:locked/>
    <w:rsid w:val="002A664B"/>
    <w:rPr>
      <w:rFonts w:ascii="Times New Roman" w:eastAsia="Times New Roman" w:hAnsi="Times New Roman" w:cs="Times New Roman"/>
      <w:noProof/>
      <w:sz w:val="20"/>
      <w:szCs w:val="20"/>
      <w:lang w:eastAsia="lt-LT"/>
    </w:rPr>
  </w:style>
  <w:style w:type="paragraph" w:customStyle="1" w:styleId="PI-1EMEASMCA">
    <w:name w:val="PI-1 EMEA_SMCA"/>
    <w:basedOn w:val="Antrat2"/>
    <w:autoRedefine/>
    <w:uiPriority w:val="99"/>
    <w:rsid w:val="002A664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2A66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hAnsi="Times New Roman"/>
      <w:b/>
      <w:noProof/>
      <w:sz w:val="20"/>
      <w:szCs w:val="20"/>
      <w:lang w:eastAsia="lt-LT"/>
    </w:rPr>
  </w:style>
  <w:style w:type="character" w:customStyle="1" w:styleId="PI-1labEMEASMCAChar">
    <w:name w:val="PI-1_lab EMEA_SMCA Char"/>
    <w:link w:val="PI-1labEMEASMCA"/>
    <w:uiPriority w:val="99"/>
    <w:locked/>
    <w:rsid w:val="002A664B"/>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uiPriority w:val="99"/>
    <w:rsid w:val="002A664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uiPriority w:val="99"/>
    <w:rsid w:val="002A664B"/>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2A664B"/>
    <w:rPr>
      <w:u w:val="single"/>
    </w:rPr>
  </w:style>
  <w:style w:type="paragraph" w:customStyle="1" w:styleId="BT-EMEASMCA">
    <w:name w:val="BT- EMEA_SMCA"/>
    <w:basedOn w:val="BTEMEASMCA"/>
    <w:autoRedefine/>
    <w:rsid w:val="002A664B"/>
    <w:pPr>
      <w:numPr>
        <w:numId w:val="2"/>
      </w:numPr>
      <w:tabs>
        <w:tab w:val="num" w:pos="567"/>
      </w:tabs>
      <w:ind w:left="567" w:hanging="210"/>
    </w:pPr>
  </w:style>
  <w:style w:type="paragraph" w:customStyle="1" w:styleId="BTbEMEASMCA">
    <w:name w:val="BT(b) EMEA_SMCA"/>
    <w:basedOn w:val="BTEMEASMCA"/>
    <w:autoRedefine/>
    <w:uiPriority w:val="99"/>
    <w:rsid w:val="002A664B"/>
    <w:rPr>
      <w:b/>
    </w:rPr>
  </w:style>
  <w:style w:type="paragraph" w:customStyle="1" w:styleId="PI-3EMEASMCA">
    <w:name w:val="PI-3 EMEA_SMCA"/>
    <w:basedOn w:val="prastasis"/>
    <w:autoRedefine/>
    <w:uiPriority w:val="99"/>
    <w:rsid w:val="002A664B"/>
    <w:pPr>
      <w:spacing w:after="0" w:line="220" w:lineRule="exact"/>
    </w:pPr>
    <w:rPr>
      <w:rFonts w:ascii="Times New Roman" w:hAnsi="Times New Roman"/>
      <w:b/>
      <w:bCs/>
    </w:rPr>
  </w:style>
  <w:style w:type="paragraph" w:styleId="Pagrindiniotekstotrauka">
    <w:name w:val="Body Text Indent"/>
    <w:basedOn w:val="prastasis"/>
    <w:link w:val="PagrindiniotekstotraukaDiagrama"/>
    <w:uiPriority w:val="99"/>
    <w:semiHidden/>
    <w:rsid w:val="002A664B"/>
    <w:pPr>
      <w:spacing w:after="120" w:line="240" w:lineRule="auto"/>
      <w:ind w:left="283"/>
    </w:pPr>
    <w:rPr>
      <w:rFonts w:ascii="Times New Roman" w:hAnsi="Times New Roman"/>
      <w:sz w:val="24"/>
      <w:szCs w:val="20"/>
    </w:rPr>
  </w:style>
  <w:style w:type="character" w:customStyle="1" w:styleId="PagrindiniotekstotraukaDiagrama">
    <w:name w:val="Pagrindinio teksto įtrauka Diagrama"/>
    <w:link w:val="Pagrindiniotekstotrauka"/>
    <w:uiPriority w:val="99"/>
    <w:semiHidden/>
    <w:rsid w:val="002A664B"/>
    <w:rPr>
      <w:rFonts w:ascii="Times New Roman" w:eastAsia="Times New Roman" w:hAnsi="Times New Roman" w:cs="Times New Roman"/>
      <w:sz w:val="24"/>
      <w:szCs w:val="20"/>
    </w:rPr>
  </w:style>
  <w:style w:type="paragraph" w:styleId="Porat">
    <w:name w:val="footer"/>
    <w:basedOn w:val="prastasis"/>
    <w:link w:val="PoratDiagrama"/>
    <w:uiPriority w:val="99"/>
    <w:rsid w:val="002A664B"/>
    <w:pPr>
      <w:tabs>
        <w:tab w:val="center" w:pos="4320"/>
        <w:tab w:val="right" w:pos="8640"/>
      </w:tabs>
      <w:spacing w:after="0" w:line="240" w:lineRule="auto"/>
    </w:pPr>
    <w:rPr>
      <w:rFonts w:ascii="Times New Roman" w:hAnsi="Times New Roman"/>
      <w:sz w:val="24"/>
      <w:szCs w:val="20"/>
    </w:rPr>
  </w:style>
  <w:style w:type="character" w:customStyle="1" w:styleId="PoratDiagrama">
    <w:name w:val="Poraštė Diagrama"/>
    <w:link w:val="Porat"/>
    <w:uiPriority w:val="99"/>
    <w:rsid w:val="002A664B"/>
    <w:rPr>
      <w:rFonts w:ascii="Times New Roman" w:eastAsia="Times New Roman" w:hAnsi="Times New Roman" w:cs="Times New Roman"/>
      <w:sz w:val="24"/>
      <w:szCs w:val="20"/>
    </w:rPr>
  </w:style>
  <w:style w:type="character" w:styleId="Puslapionumeris">
    <w:name w:val="page number"/>
    <w:basedOn w:val="Numatytasispastraiposriftas"/>
    <w:uiPriority w:val="99"/>
    <w:rsid w:val="002A664B"/>
  </w:style>
  <w:style w:type="paragraph" w:styleId="Debesliotekstas">
    <w:name w:val="Balloon Text"/>
    <w:basedOn w:val="prastasis"/>
    <w:link w:val="DebesliotekstasDiagrama"/>
    <w:uiPriority w:val="99"/>
    <w:semiHidden/>
    <w:rsid w:val="002A664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A664B"/>
    <w:rPr>
      <w:rFonts w:ascii="Tahoma" w:eastAsia="Times New Roman" w:hAnsi="Tahoma" w:cs="Tahoma"/>
      <w:sz w:val="16"/>
      <w:szCs w:val="16"/>
    </w:rPr>
  </w:style>
  <w:style w:type="character" w:styleId="Komentaronuoroda">
    <w:name w:val="annotation reference"/>
    <w:uiPriority w:val="99"/>
    <w:semiHidden/>
    <w:rsid w:val="002A664B"/>
    <w:rPr>
      <w:sz w:val="16"/>
    </w:rPr>
  </w:style>
  <w:style w:type="paragraph" w:styleId="Komentarotekstas">
    <w:name w:val="annotation text"/>
    <w:basedOn w:val="prastasis"/>
    <w:link w:val="KomentarotekstasDiagrama"/>
    <w:uiPriority w:val="99"/>
    <w:semiHidden/>
    <w:rsid w:val="002A664B"/>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rsid w:val="002A66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2A664B"/>
    <w:rPr>
      <w:b/>
      <w:bCs/>
    </w:rPr>
  </w:style>
  <w:style w:type="character" w:customStyle="1" w:styleId="KomentarotemaDiagrama">
    <w:name w:val="Komentaro tema Diagrama"/>
    <w:link w:val="Komentarotema"/>
    <w:uiPriority w:val="99"/>
    <w:semiHidden/>
    <w:rsid w:val="002A664B"/>
    <w:rPr>
      <w:rFonts w:ascii="Times New Roman" w:eastAsia="Times New Roman" w:hAnsi="Times New Roman" w:cs="Times New Roman"/>
      <w:b/>
      <w:bCs/>
      <w:sz w:val="20"/>
      <w:szCs w:val="20"/>
    </w:rPr>
  </w:style>
  <w:style w:type="paragraph" w:customStyle="1" w:styleId="Default">
    <w:name w:val="Default"/>
    <w:uiPriority w:val="99"/>
    <w:rsid w:val="002A664B"/>
    <w:pPr>
      <w:autoSpaceDE w:val="0"/>
      <w:autoSpaceDN w:val="0"/>
      <w:adjustRightInd w:val="0"/>
    </w:pPr>
    <w:rPr>
      <w:rFonts w:ascii="Times New Roman" w:eastAsia="Times New Roman" w:hAnsi="Times New Roman"/>
      <w:color w:val="000000"/>
      <w:sz w:val="24"/>
      <w:szCs w:val="24"/>
    </w:rPr>
  </w:style>
  <w:style w:type="paragraph" w:customStyle="1" w:styleId="Sraopastraipa1">
    <w:name w:val="Sąrašo pastraipa1"/>
    <w:basedOn w:val="prastasis"/>
    <w:uiPriority w:val="99"/>
    <w:qFormat/>
    <w:rsid w:val="002A664B"/>
    <w:pPr>
      <w:ind w:left="720"/>
      <w:contextualSpacing/>
    </w:pPr>
  </w:style>
  <w:style w:type="paragraph" w:styleId="Pavadinimas">
    <w:name w:val="Title"/>
    <w:basedOn w:val="prastasis"/>
    <w:link w:val="PavadinimasDiagrama"/>
    <w:uiPriority w:val="99"/>
    <w:qFormat/>
    <w:rsid w:val="002A664B"/>
    <w:pPr>
      <w:spacing w:after="0" w:line="240" w:lineRule="auto"/>
      <w:jc w:val="center"/>
    </w:pPr>
    <w:rPr>
      <w:rFonts w:ascii="Times New Roman" w:hAnsi="Times New Roman"/>
      <w:b/>
      <w:szCs w:val="20"/>
      <w:lang w:val="en-GB"/>
    </w:rPr>
  </w:style>
  <w:style w:type="character" w:customStyle="1" w:styleId="PavadinimasDiagrama">
    <w:name w:val="Pavadinimas Diagrama"/>
    <w:link w:val="Pavadinimas"/>
    <w:uiPriority w:val="99"/>
    <w:rsid w:val="002A664B"/>
    <w:rPr>
      <w:rFonts w:ascii="Times New Roman" w:eastAsia="Times New Roman" w:hAnsi="Times New Roman" w:cs="Times New Roman"/>
      <w:b/>
      <w:szCs w:val="20"/>
      <w:lang w:val="en-GB"/>
    </w:rPr>
  </w:style>
  <w:style w:type="paragraph" w:styleId="Paprastasistekstas">
    <w:name w:val="Plain Text"/>
    <w:basedOn w:val="prastasis"/>
    <w:link w:val="PaprastasistekstasDiagrama"/>
    <w:uiPriority w:val="99"/>
    <w:rsid w:val="002A664B"/>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2A664B"/>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2A664B"/>
    <w:pPr>
      <w:tabs>
        <w:tab w:val="center" w:pos="4819"/>
        <w:tab w:val="right" w:pos="9638"/>
      </w:tabs>
      <w:spacing w:after="0" w:line="240" w:lineRule="auto"/>
    </w:pPr>
  </w:style>
  <w:style w:type="character" w:customStyle="1" w:styleId="AntratsDiagrama">
    <w:name w:val="Antraštės Diagrama"/>
    <w:link w:val="Antrats"/>
    <w:uiPriority w:val="99"/>
    <w:rsid w:val="002A664B"/>
    <w:rPr>
      <w:rFonts w:ascii="Calibri" w:eastAsia="Times New Roman" w:hAnsi="Calibri" w:cs="Times New Roman"/>
    </w:rPr>
  </w:style>
  <w:style w:type="paragraph" w:customStyle="1" w:styleId="Betarp1">
    <w:name w:val="Be tarpų1"/>
    <w:uiPriority w:val="1"/>
    <w:qFormat/>
    <w:rsid w:val="002A664B"/>
    <w:rPr>
      <w:rFonts w:eastAsia="Times New Roman"/>
      <w:sz w:val="22"/>
      <w:szCs w:val="22"/>
      <w:lang w:eastAsia="en-US"/>
    </w:rPr>
  </w:style>
  <w:style w:type="character" w:styleId="Perirtashipersaitas">
    <w:name w:val="FollowedHyperlink"/>
    <w:uiPriority w:val="99"/>
    <w:semiHidden/>
    <w:unhideWhenUsed/>
    <w:rsid w:val="002A664B"/>
    <w:rPr>
      <w:rFonts w:cs="Times New Roman"/>
      <w:color w:val="800080"/>
      <w:u w:val="single"/>
    </w:rPr>
  </w:style>
  <w:style w:type="paragraph" w:customStyle="1" w:styleId="BTeEMEASMCA">
    <w:name w:val="BT(e) EMEA_SMCA"/>
    <w:basedOn w:val="BTEMEASMCA"/>
    <w:autoRedefine/>
    <w:rsid w:val="005A5331"/>
    <w:pPr>
      <w:tabs>
        <w:tab w:val="left" w:pos="360"/>
        <w:tab w:val="left" w:pos="720"/>
      </w:tabs>
      <w:jc w:val="center"/>
    </w:pPr>
    <w:rPr>
      <w:lang w:val="x-none" w:eastAsia="x-none"/>
    </w:rPr>
  </w:style>
  <w:style w:type="paragraph" w:styleId="Pataisymai">
    <w:name w:val="Revision"/>
    <w:hidden/>
    <w:uiPriority w:val="99"/>
    <w:semiHidden/>
    <w:rsid w:val="00D92AB5"/>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24673">
      <w:bodyDiv w:val="1"/>
      <w:marLeft w:val="0"/>
      <w:marRight w:val="0"/>
      <w:marTop w:val="0"/>
      <w:marBottom w:val="0"/>
      <w:divBdr>
        <w:top w:val="none" w:sz="0" w:space="0" w:color="auto"/>
        <w:left w:val="none" w:sz="0" w:space="0" w:color="auto"/>
        <w:bottom w:val="none" w:sz="0" w:space="0" w:color="auto"/>
        <w:right w:val="none" w:sz="0" w:space="0" w:color="auto"/>
      </w:divBdr>
    </w:div>
    <w:div w:id="264849716">
      <w:bodyDiv w:val="1"/>
      <w:marLeft w:val="0"/>
      <w:marRight w:val="0"/>
      <w:marTop w:val="0"/>
      <w:marBottom w:val="0"/>
      <w:divBdr>
        <w:top w:val="none" w:sz="0" w:space="0" w:color="auto"/>
        <w:left w:val="none" w:sz="0" w:space="0" w:color="auto"/>
        <w:bottom w:val="none" w:sz="0" w:space="0" w:color="auto"/>
        <w:right w:val="none" w:sz="0" w:space="0" w:color="auto"/>
      </w:divBdr>
    </w:div>
    <w:div w:id="1523931464">
      <w:bodyDiv w:val="1"/>
      <w:marLeft w:val="0"/>
      <w:marRight w:val="0"/>
      <w:marTop w:val="0"/>
      <w:marBottom w:val="0"/>
      <w:divBdr>
        <w:top w:val="none" w:sz="0" w:space="0" w:color="auto"/>
        <w:left w:val="none" w:sz="0" w:space="0" w:color="auto"/>
        <w:bottom w:val="none" w:sz="0" w:space="0" w:color="auto"/>
        <w:right w:val="none" w:sz="0" w:space="0" w:color="auto"/>
      </w:divBdr>
    </w:div>
    <w:div w:id="19804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http://www.vvkt.lt/"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27345</Words>
  <Characters>15587</Characters>
  <Application>Microsoft Office Word</Application>
  <DocSecurity>4</DocSecurity>
  <Lines>129</Lines>
  <Paragraphs>85</Paragraphs>
  <ScaleCrop>false</ScaleCrop>
  <HeadingPairs>
    <vt:vector size="8" baseType="variant">
      <vt:variant>
        <vt:lpstr>Pavadinimas</vt:lpstr>
      </vt:variant>
      <vt:variant>
        <vt:i4>1</vt:i4>
      </vt:variant>
      <vt:variant>
        <vt:lpstr>Antraštės</vt:lpstr>
      </vt:variant>
      <vt:variant>
        <vt:i4>61</vt:i4>
      </vt:variant>
      <vt:variant>
        <vt:lpstr>Title</vt:lpstr>
      </vt:variant>
      <vt:variant>
        <vt:i4>1</vt:i4>
      </vt:variant>
      <vt:variant>
        <vt:lpstr>Headings</vt:lpstr>
      </vt:variant>
      <vt:variant>
        <vt:i4>61</vt:i4>
      </vt:variant>
    </vt:vector>
  </HeadingPairs>
  <TitlesOfParts>
    <vt:vector size="124" baseType="lpstr">
      <vt:lpstr>I PRIEDAS</vt:lpstr>
      <vt:lpstr/>
      <vt:lpstr/>
      <vt:lpstr/>
      <vt:lpstr/>
      <vt:lpstr/>
      <vt:lpstr/>
      <vt:lpstr/>
      <vt:lpstr/>
      <vt:lpstr/>
      <vt:lpstr/>
      <vt:lpstr>I PRIEDAS</vt:lpstr>
      <vt:lpstr>PREPARATO CHARAKTERISTIKŲ SANTRAUKA</vt:lpstr>
      <vt:lpstr>        8.	REGISTRACIJOS PAŽYMĖJIMO NUMERIS (-IAI)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B. PAKUOTĖS LAPELIS</vt:lpstr>
      <vt:lpstr/>
      <vt:lpstr>Pakuotės lapelis: informacija vartotojui</vt:lpstr>
      <vt:lpstr/>
      <vt:lpstr>mometazono furoatas</vt:lpstr>
      <vt:lpstr>    1.	Kas yra Mometasone Teva ir kam jis vartojamas</vt:lpstr>
      <vt:lpstr>Mometasone Teva 50 mikrogramų/įpurškime nosies purškalo sudėtyje yra veikliosios</vt:lpstr>
      <vt:lpstr>    2.	Kas žinotina prieš vartojant Mometasone Teva</vt:lpstr>
      <vt:lpstr>    3.	Kaip vartoti Mometasone Teva  </vt:lpstr>
      <vt:lpstr>    </vt:lpstr>
      <vt:lpstr>    Visada vartokite šį vaistą tiksliai kaip nurodė gydytojas arba vaistininkas. Jei</vt:lpstr>
      <vt:lpstr>    4.	Galimas šalutinis poveikis</vt:lpstr>
      <vt:lpstr>    5.	Kaip laikyti Mometasone Teva nosies purškalą</vt:lpstr>
      <vt:lpstr>    6.	Pakuotės turinys ir kita informacija</vt:lpstr>
      <vt:lpstr>I PRIEDAS</vt:lpstr>
      <vt:lpstr/>
      <vt:lpstr/>
      <vt:lpstr/>
      <vt:lpstr/>
      <vt:lpstr/>
      <vt:lpstr/>
      <vt:lpstr/>
      <vt:lpstr/>
      <vt:lpstr/>
      <vt:lpstr/>
      <vt:lpstr>I PRIEDAS</vt:lpstr>
      <vt:lpstr>PREPARATO CHARAKTERISTIKŲ SANTRAUKA</vt:lpstr>
      <vt:lpstr>        8.	REGISTRACIJOS PAŽYMĖJIMO NUMERIS (-IAI) </vt:lpstr>
      <vt:lpstr/>
      <vt:lpstr>II PRIEDAS</vt:lpstr>
      <vt:lpstr/>
      <vt:lpstr>REGISTRACIJOS SĄLYGOS</vt:lpstr>
      <vt:lpstr>    A.	GAMINTOJAS (-AI), ATSAKINGAS (-I) UŽ SERIJŲ IŠLEIDIMĄ</vt:lpstr>
      <vt:lpstr/>
      <vt:lpstr>III PRIEDAS</vt:lpstr>
      <vt:lpstr>ŽENKLINIMAS IR PAKUOTĖS LAPELIS</vt:lpstr>
      <vt:lpstr/>
      <vt:lpstr>A. ŽENKLINIMAS</vt:lpstr>
      <vt:lpstr>17.	UNIKALUS IDENTIFIKATORIUS – 2D BRŪKŠNINIS KODAS</vt:lpstr>
      <vt:lpstr>18.	UNIKALUS IDENTIFIKATORIUS – ŽMONĖMS SUPRANTAMI DUOMENYS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B. PAKUOTĖS LAPELIS</vt:lpstr>
      <vt:lpstr/>
      <vt:lpstr>Pakuotės lapelis: informacija vartotojui</vt:lpstr>
      <vt:lpstr/>
      <vt:lpstr>mometazono furoatas</vt:lpstr>
      <vt:lpstr>    1.	Kas yra Mometasone Teva ir kam jis vartojamas</vt:lpstr>
      <vt:lpstr>Mometasone Teva 50 mikrogramų/įpurškime nosies purškalo sudėtyje yra veikliosios</vt:lpstr>
      <vt:lpstr>    2.	Kas žinotina prieš vartojant Mometasone Teva</vt:lpstr>
      <vt:lpstr>    3.	Kaip vartoti Mometasone Teva  </vt:lpstr>
      <vt:lpstr>    </vt:lpstr>
      <vt:lpstr>    Visada vartokite šį vaistą tiksliai kaip nurodė gydytojas arba vaistininkas. Jei</vt:lpstr>
      <vt:lpstr>    4.	Galimas šalutinis poveikis</vt:lpstr>
      <vt:lpstr>    5.	Kaip laikyti Mometasone Teva nosies purškalą</vt:lpstr>
      <vt:lpstr>    6.	Pakuotės turinys ir kita informacija</vt:lpstr>
    </vt:vector>
  </TitlesOfParts>
  <Company>Teva</Company>
  <LinksUpToDate>false</LinksUpToDate>
  <CharactersWithSpaces>42847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Asta Špadienė</dc:creator>
  <cp:keywords/>
  <cp:lastModifiedBy>Albina Burkauskaitė</cp:lastModifiedBy>
  <cp:revision>2</cp:revision>
  <dcterms:created xsi:type="dcterms:W3CDTF">2024-04-26T05:40:00Z</dcterms:created>
  <dcterms:modified xsi:type="dcterms:W3CDTF">2024-04-26T05:40:00Z</dcterms:modified>
</cp:coreProperties>
</file>