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80DCE" w14:textId="77777777" w:rsidR="00816EE8" w:rsidRPr="00C01EB0" w:rsidRDefault="00816EE8" w:rsidP="00566E19">
      <w:pPr>
        <w:widowControl w:val="0"/>
        <w:spacing w:after="0" w:line="240" w:lineRule="auto"/>
        <w:rPr>
          <w:rFonts w:ascii="Times New Roman" w:eastAsia="Times New Roman" w:hAnsi="Times New Roman" w:cs="Times New Roman"/>
          <w:snapToGrid w:val="0"/>
          <w:color w:val="008000"/>
        </w:rPr>
      </w:pPr>
    </w:p>
    <w:p w14:paraId="395672BA" w14:textId="77777777" w:rsidR="00816EE8" w:rsidRPr="00C01EB0" w:rsidRDefault="00816EE8" w:rsidP="00566E19">
      <w:pPr>
        <w:tabs>
          <w:tab w:val="left" w:pos="567"/>
        </w:tabs>
        <w:spacing w:after="0" w:line="240" w:lineRule="auto"/>
        <w:outlineLvl w:val="0"/>
        <w:rPr>
          <w:rFonts w:ascii="Times New Roman" w:eastAsia="Times New Roman" w:hAnsi="Times New Roman" w:cs="Times New Roman"/>
          <w:b/>
          <w:snapToGrid w:val="0"/>
        </w:rPr>
      </w:pPr>
    </w:p>
    <w:p w14:paraId="447C09B6" w14:textId="77777777" w:rsidR="00816EE8" w:rsidRPr="00C01EB0" w:rsidRDefault="00816EE8" w:rsidP="00566E19">
      <w:pPr>
        <w:tabs>
          <w:tab w:val="left" w:pos="567"/>
        </w:tabs>
        <w:spacing w:after="0" w:line="240" w:lineRule="auto"/>
        <w:outlineLvl w:val="0"/>
        <w:rPr>
          <w:rFonts w:ascii="Times New Roman" w:eastAsia="Times New Roman" w:hAnsi="Times New Roman" w:cs="Times New Roman"/>
          <w:b/>
          <w:snapToGrid w:val="0"/>
        </w:rPr>
      </w:pPr>
    </w:p>
    <w:p w14:paraId="658D512C" w14:textId="77777777" w:rsidR="00816EE8" w:rsidRPr="00C01EB0" w:rsidRDefault="00816EE8" w:rsidP="00566E19">
      <w:pPr>
        <w:tabs>
          <w:tab w:val="left" w:pos="567"/>
        </w:tabs>
        <w:spacing w:after="0" w:line="240" w:lineRule="auto"/>
        <w:outlineLvl w:val="0"/>
        <w:rPr>
          <w:rFonts w:ascii="Times New Roman" w:eastAsia="Times New Roman" w:hAnsi="Times New Roman" w:cs="Times New Roman"/>
          <w:b/>
          <w:snapToGrid w:val="0"/>
        </w:rPr>
      </w:pPr>
    </w:p>
    <w:p w14:paraId="796FFED1" w14:textId="77777777" w:rsidR="00816EE8" w:rsidRPr="00C01EB0" w:rsidRDefault="00816EE8" w:rsidP="00566E19">
      <w:pPr>
        <w:tabs>
          <w:tab w:val="left" w:pos="567"/>
        </w:tabs>
        <w:spacing w:after="0" w:line="240" w:lineRule="auto"/>
        <w:outlineLvl w:val="0"/>
        <w:rPr>
          <w:rFonts w:ascii="Times New Roman" w:eastAsia="Times New Roman" w:hAnsi="Times New Roman" w:cs="Times New Roman"/>
          <w:b/>
          <w:snapToGrid w:val="0"/>
        </w:rPr>
      </w:pPr>
    </w:p>
    <w:p w14:paraId="588F7F1A" w14:textId="77777777" w:rsidR="00816EE8" w:rsidRPr="00C01EB0" w:rsidRDefault="00816EE8" w:rsidP="00566E19">
      <w:pPr>
        <w:tabs>
          <w:tab w:val="left" w:pos="-1440"/>
          <w:tab w:val="left" w:pos="-720"/>
          <w:tab w:val="left" w:pos="567"/>
        </w:tabs>
        <w:spacing w:after="0" w:line="240" w:lineRule="auto"/>
        <w:rPr>
          <w:rFonts w:ascii="Times New Roman" w:eastAsia="Times New Roman" w:hAnsi="Times New Roman" w:cs="Times New Roman"/>
          <w:b/>
          <w:snapToGrid w:val="0"/>
        </w:rPr>
      </w:pPr>
    </w:p>
    <w:p w14:paraId="140BE6EF" w14:textId="77777777" w:rsidR="00816EE8" w:rsidRPr="00C01EB0" w:rsidRDefault="00816EE8" w:rsidP="00566E19">
      <w:pPr>
        <w:tabs>
          <w:tab w:val="left" w:pos="-1440"/>
          <w:tab w:val="left" w:pos="-720"/>
          <w:tab w:val="left" w:pos="567"/>
        </w:tabs>
        <w:spacing w:after="0" w:line="240" w:lineRule="auto"/>
        <w:rPr>
          <w:rFonts w:ascii="Times New Roman" w:eastAsia="Times New Roman" w:hAnsi="Times New Roman" w:cs="Times New Roman"/>
          <w:b/>
          <w:snapToGrid w:val="0"/>
        </w:rPr>
      </w:pPr>
    </w:p>
    <w:p w14:paraId="27A7142D" w14:textId="77777777" w:rsidR="00816EE8" w:rsidRPr="00C01EB0" w:rsidRDefault="00816EE8" w:rsidP="00566E19">
      <w:pPr>
        <w:tabs>
          <w:tab w:val="left" w:pos="-1440"/>
          <w:tab w:val="left" w:pos="-720"/>
          <w:tab w:val="left" w:pos="567"/>
        </w:tabs>
        <w:spacing w:after="0" w:line="240" w:lineRule="auto"/>
        <w:rPr>
          <w:rFonts w:ascii="Times New Roman" w:eastAsia="Times New Roman" w:hAnsi="Times New Roman" w:cs="Times New Roman"/>
          <w:b/>
          <w:snapToGrid w:val="0"/>
        </w:rPr>
      </w:pPr>
    </w:p>
    <w:p w14:paraId="4FBDC269" w14:textId="77777777" w:rsidR="00816EE8" w:rsidRPr="00C01EB0" w:rsidRDefault="00816EE8" w:rsidP="00566E19">
      <w:pPr>
        <w:tabs>
          <w:tab w:val="left" w:pos="-1440"/>
          <w:tab w:val="left" w:pos="-720"/>
          <w:tab w:val="left" w:pos="567"/>
        </w:tabs>
        <w:spacing w:after="0" w:line="240" w:lineRule="auto"/>
        <w:rPr>
          <w:rFonts w:ascii="Times New Roman" w:eastAsia="Times New Roman" w:hAnsi="Times New Roman" w:cs="Times New Roman"/>
          <w:b/>
          <w:snapToGrid w:val="0"/>
        </w:rPr>
      </w:pPr>
    </w:p>
    <w:p w14:paraId="3DD81B99" w14:textId="77777777" w:rsidR="00816EE8" w:rsidRPr="00C01EB0" w:rsidRDefault="00816EE8" w:rsidP="00566E19">
      <w:pPr>
        <w:tabs>
          <w:tab w:val="left" w:pos="-1440"/>
          <w:tab w:val="left" w:pos="-720"/>
          <w:tab w:val="left" w:pos="567"/>
        </w:tabs>
        <w:spacing w:after="0" w:line="240" w:lineRule="auto"/>
        <w:rPr>
          <w:rFonts w:ascii="Times New Roman" w:eastAsia="Times New Roman" w:hAnsi="Times New Roman" w:cs="Times New Roman"/>
          <w:b/>
          <w:snapToGrid w:val="0"/>
        </w:rPr>
      </w:pPr>
    </w:p>
    <w:p w14:paraId="26A7942D" w14:textId="77777777" w:rsidR="00816EE8" w:rsidRPr="00C01EB0" w:rsidRDefault="00816EE8" w:rsidP="00566E19">
      <w:pPr>
        <w:tabs>
          <w:tab w:val="left" w:pos="-1440"/>
          <w:tab w:val="left" w:pos="-720"/>
          <w:tab w:val="left" w:pos="567"/>
        </w:tabs>
        <w:spacing w:after="0" w:line="240" w:lineRule="auto"/>
        <w:rPr>
          <w:rFonts w:ascii="Times New Roman" w:eastAsia="Times New Roman" w:hAnsi="Times New Roman" w:cs="Times New Roman"/>
          <w:b/>
          <w:snapToGrid w:val="0"/>
        </w:rPr>
      </w:pPr>
    </w:p>
    <w:p w14:paraId="05EC42CA" w14:textId="77777777" w:rsidR="00816EE8" w:rsidRPr="00C01EB0" w:rsidRDefault="00816EE8" w:rsidP="00566E19">
      <w:pPr>
        <w:tabs>
          <w:tab w:val="left" w:pos="-1440"/>
          <w:tab w:val="left" w:pos="-720"/>
          <w:tab w:val="left" w:pos="567"/>
        </w:tabs>
        <w:spacing w:after="0" w:line="240" w:lineRule="auto"/>
        <w:rPr>
          <w:rFonts w:ascii="Times New Roman" w:eastAsia="Times New Roman" w:hAnsi="Times New Roman" w:cs="Times New Roman"/>
          <w:b/>
          <w:snapToGrid w:val="0"/>
        </w:rPr>
      </w:pPr>
    </w:p>
    <w:p w14:paraId="53CAFAF3" w14:textId="77777777" w:rsidR="00816EE8" w:rsidRPr="00C01EB0" w:rsidRDefault="00816EE8" w:rsidP="00566E19">
      <w:pPr>
        <w:tabs>
          <w:tab w:val="left" w:pos="-1440"/>
          <w:tab w:val="left" w:pos="-720"/>
          <w:tab w:val="left" w:pos="567"/>
        </w:tabs>
        <w:spacing w:after="0" w:line="240" w:lineRule="auto"/>
        <w:rPr>
          <w:rFonts w:ascii="Times New Roman" w:eastAsia="Times New Roman" w:hAnsi="Times New Roman" w:cs="Times New Roman"/>
          <w:b/>
          <w:snapToGrid w:val="0"/>
        </w:rPr>
      </w:pPr>
    </w:p>
    <w:p w14:paraId="2D0A25A1" w14:textId="77777777" w:rsidR="00816EE8" w:rsidRPr="00C01EB0" w:rsidRDefault="00816EE8" w:rsidP="00566E19">
      <w:pPr>
        <w:tabs>
          <w:tab w:val="left" w:pos="-1440"/>
          <w:tab w:val="left" w:pos="-720"/>
          <w:tab w:val="left" w:pos="567"/>
        </w:tabs>
        <w:spacing w:after="0" w:line="240" w:lineRule="auto"/>
        <w:rPr>
          <w:rFonts w:ascii="Times New Roman" w:eastAsia="Times New Roman" w:hAnsi="Times New Roman" w:cs="Times New Roman"/>
          <w:b/>
          <w:snapToGrid w:val="0"/>
        </w:rPr>
      </w:pPr>
    </w:p>
    <w:p w14:paraId="795253CC" w14:textId="77777777" w:rsidR="00816EE8" w:rsidRPr="00C01EB0" w:rsidRDefault="00816EE8" w:rsidP="00566E19">
      <w:pPr>
        <w:tabs>
          <w:tab w:val="left" w:pos="-1440"/>
          <w:tab w:val="left" w:pos="-720"/>
          <w:tab w:val="left" w:pos="567"/>
        </w:tabs>
        <w:spacing w:after="0" w:line="240" w:lineRule="auto"/>
        <w:rPr>
          <w:rFonts w:ascii="Times New Roman" w:eastAsia="Times New Roman" w:hAnsi="Times New Roman" w:cs="Times New Roman"/>
          <w:b/>
          <w:snapToGrid w:val="0"/>
        </w:rPr>
      </w:pPr>
    </w:p>
    <w:p w14:paraId="6665AFCB" w14:textId="77777777" w:rsidR="00816EE8" w:rsidRPr="00C01EB0" w:rsidRDefault="00816EE8" w:rsidP="00566E19">
      <w:pPr>
        <w:tabs>
          <w:tab w:val="left" w:pos="-1440"/>
          <w:tab w:val="left" w:pos="-720"/>
          <w:tab w:val="left" w:pos="567"/>
        </w:tabs>
        <w:spacing w:after="0" w:line="240" w:lineRule="auto"/>
        <w:rPr>
          <w:rFonts w:ascii="Times New Roman" w:eastAsia="Times New Roman" w:hAnsi="Times New Roman" w:cs="Times New Roman"/>
          <w:b/>
          <w:snapToGrid w:val="0"/>
        </w:rPr>
      </w:pPr>
    </w:p>
    <w:p w14:paraId="6615F428" w14:textId="77777777" w:rsidR="00816EE8" w:rsidRPr="00C01EB0" w:rsidRDefault="00816EE8" w:rsidP="00566E19">
      <w:pPr>
        <w:tabs>
          <w:tab w:val="left" w:pos="-1440"/>
          <w:tab w:val="left" w:pos="-720"/>
          <w:tab w:val="left" w:pos="567"/>
        </w:tabs>
        <w:spacing w:after="0" w:line="240" w:lineRule="auto"/>
        <w:rPr>
          <w:rFonts w:ascii="Times New Roman" w:eastAsia="Times New Roman" w:hAnsi="Times New Roman" w:cs="Times New Roman"/>
          <w:b/>
          <w:snapToGrid w:val="0"/>
        </w:rPr>
      </w:pPr>
    </w:p>
    <w:p w14:paraId="73449492" w14:textId="77777777" w:rsidR="00816EE8" w:rsidRPr="00C01EB0" w:rsidRDefault="00816EE8" w:rsidP="00566E19">
      <w:pPr>
        <w:tabs>
          <w:tab w:val="left" w:pos="-1440"/>
          <w:tab w:val="left" w:pos="-720"/>
          <w:tab w:val="left" w:pos="567"/>
        </w:tabs>
        <w:spacing w:after="0" w:line="240" w:lineRule="auto"/>
        <w:rPr>
          <w:rFonts w:ascii="Times New Roman" w:eastAsia="Times New Roman" w:hAnsi="Times New Roman" w:cs="Times New Roman"/>
          <w:b/>
          <w:snapToGrid w:val="0"/>
        </w:rPr>
      </w:pPr>
    </w:p>
    <w:p w14:paraId="2904906A" w14:textId="77777777" w:rsidR="00816EE8" w:rsidRPr="00C01EB0" w:rsidRDefault="00816EE8" w:rsidP="00566E19">
      <w:pPr>
        <w:tabs>
          <w:tab w:val="left" w:pos="-1440"/>
          <w:tab w:val="left" w:pos="-720"/>
          <w:tab w:val="left" w:pos="567"/>
        </w:tabs>
        <w:spacing w:after="0" w:line="240" w:lineRule="auto"/>
        <w:rPr>
          <w:rFonts w:ascii="Times New Roman" w:eastAsia="Times New Roman" w:hAnsi="Times New Roman" w:cs="Times New Roman"/>
          <w:b/>
          <w:snapToGrid w:val="0"/>
        </w:rPr>
      </w:pPr>
    </w:p>
    <w:p w14:paraId="2F24F139" w14:textId="77777777" w:rsidR="00816EE8" w:rsidRPr="00C01EB0" w:rsidRDefault="00816EE8" w:rsidP="00566E19">
      <w:pPr>
        <w:tabs>
          <w:tab w:val="left" w:pos="-1440"/>
          <w:tab w:val="left" w:pos="-720"/>
          <w:tab w:val="left" w:pos="567"/>
        </w:tabs>
        <w:spacing w:after="0" w:line="240" w:lineRule="auto"/>
        <w:rPr>
          <w:rFonts w:ascii="Times New Roman" w:eastAsia="Times New Roman" w:hAnsi="Times New Roman" w:cs="Times New Roman"/>
          <w:b/>
          <w:snapToGrid w:val="0"/>
        </w:rPr>
      </w:pPr>
    </w:p>
    <w:p w14:paraId="3746F2D2" w14:textId="77777777" w:rsidR="00816EE8" w:rsidRPr="00C01EB0" w:rsidRDefault="00816EE8" w:rsidP="00566E19">
      <w:pPr>
        <w:tabs>
          <w:tab w:val="left" w:pos="-1440"/>
          <w:tab w:val="left" w:pos="-720"/>
          <w:tab w:val="left" w:pos="567"/>
        </w:tabs>
        <w:spacing w:after="0" w:line="240" w:lineRule="auto"/>
        <w:rPr>
          <w:rFonts w:ascii="Times New Roman" w:eastAsia="Times New Roman" w:hAnsi="Times New Roman" w:cs="Times New Roman"/>
          <w:b/>
          <w:snapToGrid w:val="0"/>
        </w:rPr>
      </w:pPr>
    </w:p>
    <w:p w14:paraId="37DE3755" w14:textId="77777777" w:rsidR="00816EE8" w:rsidRPr="00C01EB0" w:rsidRDefault="00816EE8" w:rsidP="00566E19">
      <w:pPr>
        <w:tabs>
          <w:tab w:val="left" w:pos="-1440"/>
          <w:tab w:val="left" w:pos="-720"/>
          <w:tab w:val="left" w:pos="567"/>
        </w:tabs>
        <w:spacing w:after="0" w:line="240" w:lineRule="auto"/>
        <w:rPr>
          <w:rFonts w:ascii="Times New Roman" w:eastAsia="Times New Roman" w:hAnsi="Times New Roman" w:cs="Times New Roman"/>
          <w:b/>
          <w:snapToGrid w:val="0"/>
        </w:rPr>
      </w:pPr>
    </w:p>
    <w:p w14:paraId="62FD97EF" w14:textId="77777777" w:rsidR="00816EE8" w:rsidRPr="00C01EB0" w:rsidRDefault="00816EE8" w:rsidP="00566E19">
      <w:pPr>
        <w:tabs>
          <w:tab w:val="left" w:pos="-1440"/>
          <w:tab w:val="left" w:pos="-720"/>
          <w:tab w:val="left" w:pos="567"/>
        </w:tabs>
        <w:spacing w:after="0" w:line="240" w:lineRule="auto"/>
        <w:rPr>
          <w:rFonts w:ascii="Times New Roman" w:eastAsia="Times New Roman" w:hAnsi="Times New Roman" w:cs="Times New Roman"/>
          <w:b/>
          <w:snapToGrid w:val="0"/>
        </w:rPr>
      </w:pPr>
    </w:p>
    <w:p w14:paraId="35BAA6C8" w14:textId="77777777" w:rsidR="00816EE8" w:rsidRPr="00C01EB0" w:rsidRDefault="00816EE8" w:rsidP="00566E19">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C01EB0">
        <w:rPr>
          <w:rFonts w:ascii="Times New Roman" w:eastAsia="Times New Roman" w:hAnsi="Times New Roman" w:cs="Times New Roman"/>
          <w:b/>
          <w:bCs/>
          <w:iCs/>
          <w:snapToGrid w:val="0"/>
          <w:lang w:eastAsia="x-none"/>
        </w:rPr>
        <w:t>I PRIEDAS</w:t>
      </w:r>
    </w:p>
    <w:p w14:paraId="549D2344"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2B5ED506" w14:textId="77777777" w:rsidR="00816EE8" w:rsidRPr="00C01EB0" w:rsidRDefault="00816EE8" w:rsidP="00566E19">
      <w:pPr>
        <w:tabs>
          <w:tab w:val="left" w:pos="-1440"/>
          <w:tab w:val="left" w:pos="-720"/>
          <w:tab w:val="left" w:pos="567"/>
        </w:tabs>
        <w:spacing w:after="0" w:line="240" w:lineRule="auto"/>
        <w:jc w:val="center"/>
        <w:rPr>
          <w:rFonts w:ascii="Times New Roman" w:eastAsia="Times New Roman" w:hAnsi="Times New Roman" w:cs="Times New Roman"/>
          <w:b/>
          <w:snapToGrid w:val="0"/>
        </w:rPr>
      </w:pPr>
      <w:r w:rsidRPr="00C01EB0">
        <w:rPr>
          <w:rFonts w:ascii="Times New Roman" w:eastAsia="Times New Roman" w:hAnsi="Times New Roman" w:cs="Times New Roman"/>
          <w:b/>
          <w:snapToGrid w:val="0"/>
        </w:rPr>
        <w:t>PREPARATO CHARAKTERISTIKŲ SANTRAUKA</w:t>
      </w:r>
    </w:p>
    <w:p w14:paraId="701F218A" w14:textId="77777777" w:rsidR="00816EE8" w:rsidRPr="00C01EB0" w:rsidRDefault="00816EE8" w:rsidP="00566E19">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C01EB0">
        <w:rPr>
          <w:rFonts w:ascii="Times New Roman" w:eastAsia="Times New Roman" w:hAnsi="Times New Roman" w:cs="Times New Roman"/>
          <w:b/>
          <w:bCs/>
          <w:snapToGrid w:val="0"/>
          <w:lang w:eastAsia="zh-CN"/>
        </w:rPr>
        <w:br w:type="page"/>
      </w:r>
      <w:r w:rsidRPr="00C01EB0">
        <w:rPr>
          <w:rFonts w:ascii="Times New Roman" w:eastAsia="Times New Roman" w:hAnsi="Times New Roman" w:cs="Times New Roman"/>
          <w:b/>
          <w:bCs/>
          <w:snapToGrid w:val="0"/>
          <w:lang w:eastAsia="x-none"/>
        </w:rPr>
        <w:lastRenderedPageBreak/>
        <w:t>1.</w:t>
      </w:r>
      <w:r w:rsidRPr="00C01EB0">
        <w:rPr>
          <w:rFonts w:ascii="Times New Roman" w:eastAsia="Times New Roman" w:hAnsi="Times New Roman" w:cs="Times New Roman"/>
          <w:b/>
          <w:bCs/>
          <w:snapToGrid w:val="0"/>
          <w:lang w:eastAsia="x-none"/>
        </w:rPr>
        <w:tab/>
        <w:t>VAISTINIO PREPARATO PAVADINIMAS</w:t>
      </w:r>
    </w:p>
    <w:p w14:paraId="7556AD94"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194E101D" w14:textId="77777777" w:rsidR="00816EE8" w:rsidRPr="00C01EB0" w:rsidRDefault="00816EE8" w:rsidP="00566E19">
      <w:pPr>
        <w:tabs>
          <w:tab w:val="left" w:pos="540"/>
          <w:tab w:val="left" w:pos="567"/>
        </w:tabs>
        <w:spacing w:after="0" w:line="240" w:lineRule="auto"/>
        <w:rPr>
          <w:rFonts w:ascii="Times New Roman" w:eastAsia="Times New Roman" w:hAnsi="Times New Roman" w:cs="Times New Roman"/>
          <w:snapToGrid w:val="0"/>
        </w:rPr>
      </w:pPr>
      <w:proofErr w:type="spellStart"/>
      <w:r w:rsidRPr="00C01EB0">
        <w:rPr>
          <w:rFonts w:ascii="Times New Roman" w:eastAsia="Times New Roman" w:hAnsi="Times New Roman" w:cs="Times New Roman"/>
          <w:snapToGrid w:val="0"/>
        </w:rPr>
        <w:t>Magnesium</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Diasporal</w:t>
      </w:r>
      <w:proofErr w:type="spellEnd"/>
      <w:r w:rsidRPr="00C01EB0">
        <w:rPr>
          <w:rFonts w:ascii="Times New Roman" w:eastAsia="Times New Roman" w:hAnsi="Times New Roman" w:cs="Times New Roman"/>
          <w:snapToGrid w:val="0"/>
        </w:rPr>
        <w:t xml:space="preserve"> 400 mg milteliai geriamajam tirpalui paketėlyje</w:t>
      </w:r>
    </w:p>
    <w:p w14:paraId="62CCDA10"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67D6741F"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2931C113" w14:textId="77777777" w:rsidR="00816EE8" w:rsidRPr="00C01EB0" w:rsidRDefault="00816EE8" w:rsidP="00566E19">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C01EB0">
        <w:rPr>
          <w:rFonts w:ascii="Times New Roman" w:eastAsia="Times New Roman" w:hAnsi="Times New Roman" w:cs="Times New Roman"/>
          <w:b/>
          <w:bCs/>
          <w:snapToGrid w:val="0"/>
          <w:lang w:eastAsia="x-none"/>
        </w:rPr>
        <w:t>2.</w:t>
      </w:r>
      <w:r w:rsidRPr="00C01EB0">
        <w:rPr>
          <w:rFonts w:ascii="Times New Roman" w:eastAsia="Times New Roman" w:hAnsi="Times New Roman" w:cs="Times New Roman"/>
          <w:b/>
          <w:bCs/>
          <w:snapToGrid w:val="0"/>
          <w:lang w:eastAsia="x-none"/>
        </w:rPr>
        <w:tab/>
        <w:t>KOKYBINĖ IR KIEKYBINĖ SUDĖTIS</w:t>
      </w:r>
    </w:p>
    <w:p w14:paraId="74C8BA62" w14:textId="77777777" w:rsidR="00816EE8" w:rsidRPr="00C01EB0" w:rsidRDefault="00816EE8" w:rsidP="00566E19">
      <w:pPr>
        <w:tabs>
          <w:tab w:val="left" w:pos="540"/>
          <w:tab w:val="left" w:pos="567"/>
        </w:tabs>
        <w:spacing w:after="0" w:line="240" w:lineRule="auto"/>
        <w:ind w:left="567" w:hanging="5"/>
        <w:rPr>
          <w:rFonts w:ascii="Times New Roman" w:eastAsia="Times New Roman" w:hAnsi="Times New Roman" w:cs="Times New Roman"/>
          <w:snapToGrid w:val="0"/>
        </w:rPr>
      </w:pPr>
    </w:p>
    <w:p w14:paraId="53A3428D" w14:textId="77777777" w:rsidR="00816EE8" w:rsidRPr="00C01EB0" w:rsidRDefault="00816EE8" w:rsidP="00566E19">
      <w:pPr>
        <w:tabs>
          <w:tab w:val="left" w:pos="540"/>
          <w:tab w:val="left" w:pos="567"/>
        </w:tabs>
        <w:spacing w:after="0" w:line="240" w:lineRule="auto"/>
        <w:ind w:left="5" w:hanging="5"/>
        <w:rPr>
          <w:rFonts w:ascii="Times New Roman" w:eastAsia="Times New Roman" w:hAnsi="Times New Roman" w:cs="Times New Roman"/>
          <w:snapToGrid w:val="0"/>
        </w:rPr>
      </w:pPr>
      <w:r w:rsidRPr="00C01EB0">
        <w:rPr>
          <w:rFonts w:ascii="Times New Roman" w:eastAsia="Times New Roman" w:hAnsi="Times New Roman" w:cs="Times New Roman"/>
          <w:snapToGrid w:val="0"/>
        </w:rPr>
        <w:t>Viename paketėlyje</w:t>
      </w:r>
      <w:r w:rsidR="00723627">
        <w:rPr>
          <w:rFonts w:ascii="Times New Roman" w:eastAsia="Times New Roman" w:hAnsi="Times New Roman" w:cs="Times New Roman"/>
          <w:snapToGrid w:val="0"/>
        </w:rPr>
        <w:t xml:space="preserve"> (6,3</w:t>
      </w:r>
      <w:r w:rsidR="00B456B4">
        <w:rPr>
          <w:rFonts w:ascii="Times New Roman" w:eastAsia="Times New Roman" w:hAnsi="Times New Roman" w:cs="Times New Roman"/>
          <w:snapToGrid w:val="0"/>
        </w:rPr>
        <w:t> </w:t>
      </w:r>
      <w:r w:rsidR="00723627">
        <w:rPr>
          <w:rFonts w:ascii="Times New Roman" w:eastAsia="Times New Roman" w:hAnsi="Times New Roman" w:cs="Times New Roman"/>
          <w:snapToGrid w:val="0"/>
        </w:rPr>
        <w:t>g)</w:t>
      </w:r>
      <w:r w:rsidRPr="00C01EB0">
        <w:rPr>
          <w:rFonts w:ascii="Times New Roman" w:eastAsia="Times New Roman" w:hAnsi="Times New Roman" w:cs="Times New Roman"/>
          <w:snapToGrid w:val="0"/>
        </w:rPr>
        <w:t xml:space="preserve"> yra</w:t>
      </w:r>
      <w:r w:rsidR="00DD7EFF">
        <w:rPr>
          <w:rFonts w:ascii="Times New Roman" w:eastAsia="Times New Roman" w:hAnsi="Times New Roman" w:cs="Times New Roman"/>
          <w:snapToGrid w:val="0"/>
        </w:rPr>
        <w:t xml:space="preserve"> 400</w:t>
      </w:r>
      <w:r w:rsidRPr="00C01EB0">
        <w:rPr>
          <w:rFonts w:ascii="Times New Roman" w:eastAsia="Times New Roman" w:hAnsi="Times New Roman" w:cs="Times New Roman"/>
          <w:snapToGrid w:val="0"/>
        </w:rPr>
        <w:t xml:space="preserve"> mg </w:t>
      </w:r>
      <w:r w:rsidR="00DD7EFF">
        <w:rPr>
          <w:rFonts w:ascii="Times New Roman" w:eastAsia="Times New Roman" w:hAnsi="Times New Roman" w:cs="Times New Roman"/>
          <w:snapToGrid w:val="0"/>
        </w:rPr>
        <w:t>magnio (</w:t>
      </w:r>
      <w:r w:rsidRPr="00C01EB0">
        <w:rPr>
          <w:rFonts w:ascii="Times New Roman" w:eastAsia="Times New Roman" w:hAnsi="Times New Roman" w:cs="Times New Roman"/>
          <w:snapToGrid w:val="0"/>
        </w:rPr>
        <w:t>magnio citrato</w:t>
      </w:r>
      <w:r w:rsidR="00B456B4">
        <w:rPr>
          <w:rFonts w:ascii="Times New Roman" w:eastAsia="Times New Roman" w:hAnsi="Times New Roman" w:cs="Times New Roman"/>
          <w:snapToGrid w:val="0"/>
        </w:rPr>
        <w:t xml:space="preserve"> pavidalu</w:t>
      </w:r>
      <w:r w:rsidR="00DD7EFF">
        <w:rPr>
          <w:rFonts w:ascii="Times New Roman" w:eastAsia="Times New Roman" w:hAnsi="Times New Roman" w:cs="Times New Roman"/>
          <w:snapToGrid w:val="0"/>
        </w:rPr>
        <w:t>).</w:t>
      </w:r>
      <w:r w:rsidR="00DD7EFF" w:rsidRPr="00C01EB0" w:rsidDel="00DD7EFF">
        <w:rPr>
          <w:rFonts w:ascii="Times New Roman" w:eastAsia="Times New Roman" w:hAnsi="Times New Roman" w:cs="Times New Roman"/>
          <w:snapToGrid w:val="0"/>
        </w:rPr>
        <w:t xml:space="preserve"> </w:t>
      </w:r>
    </w:p>
    <w:p w14:paraId="393D0C4A" w14:textId="77777777" w:rsidR="00B456B4" w:rsidRDefault="00B456B4" w:rsidP="00C22B90">
      <w:pPr>
        <w:tabs>
          <w:tab w:val="left" w:pos="540"/>
          <w:tab w:val="left" w:pos="567"/>
        </w:tabs>
        <w:spacing w:after="0" w:line="240" w:lineRule="auto"/>
        <w:ind w:left="5" w:hanging="5"/>
        <w:rPr>
          <w:rFonts w:ascii="Times New Roman" w:eastAsia="Times New Roman" w:hAnsi="Times New Roman" w:cs="Times New Roman"/>
          <w:snapToGrid w:val="0"/>
          <w:u w:val="single"/>
        </w:rPr>
      </w:pPr>
    </w:p>
    <w:p w14:paraId="760D5064" w14:textId="77777777" w:rsidR="00816EE8" w:rsidRPr="00C01EB0" w:rsidRDefault="00816EE8" w:rsidP="00C22B90">
      <w:pPr>
        <w:tabs>
          <w:tab w:val="left" w:pos="540"/>
          <w:tab w:val="left" w:pos="567"/>
        </w:tabs>
        <w:spacing w:after="0" w:line="240" w:lineRule="auto"/>
        <w:ind w:left="5" w:hanging="5"/>
        <w:rPr>
          <w:rFonts w:ascii="Times New Roman" w:eastAsia="Times New Roman" w:hAnsi="Times New Roman" w:cs="Times New Roman"/>
          <w:snapToGrid w:val="0"/>
          <w:u w:val="single"/>
        </w:rPr>
      </w:pPr>
      <w:r w:rsidRPr="00C01EB0">
        <w:rPr>
          <w:rFonts w:ascii="Times New Roman" w:eastAsia="Times New Roman" w:hAnsi="Times New Roman" w:cs="Times New Roman"/>
          <w:snapToGrid w:val="0"/>
          <w:u w:val="single"/>
        </w:rPr>
        <w:t>Pagalbinė medžiaga, kurios poveikis žinomas:</w:t>
      </w:r>
    </w:p>
    <w:p w14:paraId="77D2008A" w14:textId="77777777" w:rsidR="00816EE8" w:rsidRPr="00C01EB0" w:rsidRDefault="00816EE8" w:rsidP="00566E19">
      <w:pPr>
        <w:tabs>
          <w:tab w:val="left" w:pos="540"/>
          <w:tab w:val="left" w:pos="567"/>
          <w:tab w:val="left" w:pos="2977"/>
          <w:tab w:val="left" w:pos="4962"/>
        </w:tabs>
        <w:spacing w:after="0" w:line="240" w:lineRule="auto"/>
        <w:ind w:left="5" w:hanging="5"/>
        <w:jc w:val="both"/>
        <w:rPr>
          <w:rFonts w:ascii="Times New Roman" w:eastAsia="Times New Roman" w:hAnsi="Times New Roman" w:cs="Times New Roman"/>
          <w:snapToGrid w:val="0"/>
        </w:rPr>
      </w:pPr>
      <w:r w:rsidRPr="00C01EB0">
        <w:rPr>
          <w:rFonts w:ascii="Times New Roman" w:eastAsia="Times New Roman" w:hAnsi="Times New Roman" w:cs="Times New Roman"/>
          <w:snapToGrid w:val="0"/>
        </w:rPr>
        <w:t>1 paketėlyje yra 173,2 mg kalio.</w:t>
      </w:r>
    </w:p>
    <w:p w14:paraId="4E6BA3D8" w14:textId="77777777" w:rsidR="00816EE8" w:rsidRPr="00C01EB0" w:rsidRDefault="00816EE8" w:rsidP="00566E19">
      <w:pPr>
        <w:tabs>
          <w:tab w:val="left" w:pos="540"/>
          <w:tab w:val="left" w:pos="567"/>
          <w:tab w:val="left" w:pos="2977"/>
          <w:tab w:val="left" w:pos="4962"/>
        </w:tabs>
        <w:spacing w:after="0" w:line="240" w:lineRule="auto"/>
        <w:ind w:left="5" w:hanging="5"/>
        <w:rPr>
          <w:rFonts w:ascii="Times New Roman" w:eastAsia="Times New Roman" w:hAnsi="Times New Roman" w:cs="Times New Roman"/>
          <w:snapToGrid w:val="0"/>
        </w:rPr>
      </w:pPr>
    </w:p>
    <w:p w14:paraId="12797D19" w14:textId="77777777" w:rsidR="00816EE8" w:rsidRPr="00C01EB0" w:rsidRDefault="00816EE8" w:rsidP="00566E19">
      <w:pPr>
        <w:tabs>
          <w:tab w:val="left" w:pos="540"/>
          <w:tab w:val="left" w:pos="567"/>
          <w:tab w:val="left" w:pos="2977"/>
          <w:tab w:val="left" w:pos="4962"/>
        </w:tabs>
        <w:spacing w:after="0" w:line="240" w:lineRule="auto"/>
        <w:ind w:left="5" w:hanging="5"/>
        <w:rPr>
          <w:rFonts w:ascii="Times New Roman" w:eastAsia="Times New Roman" w:hAnsi="Times New Roman" w:cs="Times New Roman"/>
          <w:snapToGrid w:val="0"/>
        </w:rPr>
      </w:pPr>
      <w:r w:rsidRPr="00C01EB0">
        <w:rPr>
          <w:rFonts w:ascii="Times New Roman" w:eastAsia="Times New Roman" w:hAnsi="Times New Roman" w:cs="Times New Roman"/>
          <w:snapToGrid w:val="0"/>
        </w:rPr>
        <w:t>Visos pagalbinės medžiagos išvardytos 6.1 skyriuje.</w:t>
      </w:r>
    </w:p>
    <w:p w14:paraId="59C0E393"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57E760C8"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6278C573" w14:textId="77777777" w:rsidR="00816EE8" w:rsidRPr="00C01EB0" w:rsidRDefault="00816EE8" w:rsidP="00566E19">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C01EB0">
        <w:rPr>
          <w:rFonts w:ascii="Times New Roman" w:eastAsia="Times New Roman" w:hAnsi="Times New Roman" w:cs="Times New Roman"/>
          <w:b/>
          <w:bCs/>
          <w:snapToGrid w:val="0"/>
          <w:lang w:eastAsia="x-none"/>
        </w:rPr>
        <w:t>3.</w:t>
      </w:r>
      <w:r w:rsidRPr="00C01EB0">
        <w:rPr>
          <w:rFonts w:ascii="Times New Roman" w:eastAsia="Times New Roman" w:hAnsi="Times New Roman" w:cs="Times New Roman"/>
          <w:b/>
          <w:bCs/>
          <w:snapToGrid w:val="0"/>
          <w:lang w:eastAsia="x-none"/>
        </w:rPr>
        <w:tab/>
        <w:t>FARMACINĖ FORMA</w:t>
      </w:r>
    </w:p>
    <w:p w14:paraId="4E3BC317"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65B81BED" w14:textId="77777777" w:rsidR="00816EE8" w:rsidRPr="00C01EB0" w:rsidRDefault="00816EE8" w:rsidP="00566E19">
      <w:pPr>
        <w:tabs>
          <w:tab w:val="left" w:pos="540"/>
          <w:tab w:val="left" w:pos="567"/>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Milteliai geriamajam tirpalui paketėlyje.</w:t>
      </w:r>
    </w:p>
    <w:p w14:paraId="63143361" w14:textId="77777777" w:rsidR="00816EE8" w:rsidRPr="00C01EB0" w:rsidRDefault="00816EE8" w:rsidP="00566E19">
      <w:pPr>
        <w:tabs>
          <w:tab w:val="left" w:pos="540"/>
          <w:tab w:val="left" w:pos="567"/>
        </w:tabs>
        <w:spacing w:after="0" w:line="240" w:lineRule="auto"/>
        <w:rPr>
          <w:rFonts w:ascii="Times New Roman" w:eastAsia="Times New Roman" w:hAnsi="Times New Roman" w:cs="Times New Roman"/>
          <w:snapToGrid w:val="0"/>
        </w:rPr>
      </w:pPr>
    </w:p>
    <w:p w14:paraId="1903F9BD" w14:textId="77777777" w:rsidR="00816EE8" w:rsidRPr="00C01EB0" w:rsidRDefault="00816EE8" w:rsidP="00566E19">
      <w:pPr>
        <w:tabs>
          <w:tab w:val="left" w:pos="540"/>
          <w:tab w:val="left" w:pos="567"/>
        </w:tabs>
        <w:spacing w:after="0" w:line="240" w:lineRule="auto"/>
        <w:jc w:val="both"/>
        <w:rPr>
          <w:rFonts w:ascii="Times New Roman" w:eastAsia="Times New Roman" w:hAnsi="Times New Roman" w:cs="Times New Roman"/>
          <w:snapToGrid w:val="0"/>
        </w:rPr>
      </w:pPr>
      <w:r w:rsidRPr="00C01EB0">
        <w:rPr>
          <w:rFonts w:ascii="Times New Roman" w:eastAsia="Times New Roman" w:hAnsi="Times New Roman" w:cs="Times New Roman"/>
          <w:snapToGrid w:val="0"/>
        </w:rPr>
        <w:t>Šviesiai geltonos spalvos smulkūs milteliai.</w:t>
      </w:r>
    </w:p>
    <w:p w14:paraId="489097E8"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6E208DB9"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71E9E85E" w14:textId="77777777" w:rsidR="00816EE8" w:rsidRPr="00C01EB0" w:rsidRDefault="00816EE8" w:rsidP="00566E19">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C01EB0">
        <w:rPr>
          <w:rFonts w:ascii="Times New Roman" w:eastAsia="Times New Roman" w:hAnsi="Times New Roman" w:cs="Times New Roman"/>
          <w:b/>
          <w:bCs/>
          <w:snapToGrid w:val="0"/>
          <w:lang w:eastAsia="x-none"/>
        </w:rPr>
        <w:t>4.</w:t>
      </w:r>
      <w:r w:rsidRPr="00C01EB0">
        <w:rPr>
          <w:rFonts w:ascii="Times New Roman" w:eastAsia="Times New Roman" w:hAnsi="Times New Roman" w:cs="Times New Roman"/>
          <w:b/>
          <w:bCs/>
          <w:snapToGrid w:val="0"/>
          <w:lang w:eastAsia="x-none"/>
        </w:rPr>
        <w:tab/>
        <w:t>KLINIKINĖ INFORMACIJA</w:t>
      </w:r>
    </w:p>
    <w:p w14:paraId="35844939"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2EF9D8EA" w14:textId="77777777" w:rsidR="00816EE8" w:rsidRPr="00C01EB0" w:rsidRDefault="00816EE8" w:rsidP="00566E19">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C01EB0">
        <w:rPr>
          <w:rFonts w:ascii="Times New Roman" w:eastAsia="Times New Roman" w:hAnsi="Times New Roman" w:cs="Times New Roman"/>
          <w:b/>
          <w:bCs/>
          <w:snapToGrid w:val="0"/>
          <w:lang w:eastAsia="x-none"/>
        </w:rPr>
        <w:t>4.1</w:t>
      </w:r>
      <w:r w:rsidRPr="00C01EB0">
        <w:rPr>
          <w:rFonts w:ascii="Times New Roman" w:eastAsia="Times New Roman" w:hAnsi="Times New Roman" w:cs="Times New Roman"/>
          <w:b/>
          <w:bCs/>
          <w:snapToGrid w:val="0"/>
          <w:lang w:eastAsia="x-none"/>
        </w:rPr>
        <w:tab/>
        <w:t>Terapinės indikacijos</w:t>
      </w:r>
    </w:p>
    <w:p w14:paraId="42034E3E"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13DD7412" w14:textId="77777777" w:rsidR="00816EE8" w:rsidRPr="00C01EB0" w:rsidRDefault="001D533D" w:rsidP="00566E19">
      <w:pPr>
        <w:tabs>
          <w:tab w:val="left" w:pos="540"/>
          <w:tab w:val="left" w:pos="567"/>
        </w:tabs>
        <w:spacing w:after="0" w:line="240" w:lineRule="auto"/>
        <w:ind w:left="567" w:right="-1" w:hanging="567"/>
        <w:jc w:val="both"/>
        <w:rPr>
          <w:rFonts w:ascii="Times New Roman" w:eastAsia="Times New Roman" w:hAnsi="Times New Roman" w:cs="Times New Roman"/>
          <w:snapToGrid w:val="0"/>
        </w:rPr>
      </w:pPr>
      <w:r>
        <w:rPr>
          <w:rFonts w:ascii="Times New Roman" w:eastAsia="Times New Roman" w:hAnsi="Times New Roman" w:cs="Times New Roman"/>
          <w:snapToGrid w:val="0"/>
        </w:rPr>
        <w:t>Suaugusiųjų</w:t>
      </w:r>
      <w:r w:rsidRPr="00C01EB0">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m</w:t>
      </w:r>
      <w:r w:rsidR="00816EE8" w:rsidRPr="00C01EB0">
        <w:rPr>
          <w:rFonts w:ascii="Times New Roman" w:eastAsia="Times New Roman" w:hAnsi="Times New Roman" w:cs="Times New Roman"/>
          <w:snapToGrid w:val="0"/>
        </w:rPr>
        <w:t>agnio trūkumo gydymas ir profilaktika.</w:t>
      </w:r>
    </w:p>
    <w:p w14:paraId="31BA9E52"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5F588A13" w14:textId="77777777" w:rsidR="00816EE8" w:rsidRPr="00C01EB0" w:rsidRDefault="00816EE8" w:rsidP="00566E19">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C01EB0">
        <w:rPr>
          <w:rFonts w:ascii="Times New Roman" w:eastAsia="Times New Roman" w:hAnsi="Times New Roman" w:cs="Times New Roman"/>
          <w:b/>
          <w:bCs/>
          <w:snapToGrid w:val="0"/>
          <w:lang w:eastAsia="x-none"/>
        </w:rPr>
        <w:t>4.2</w:t>
      </w:r>
      <w:r w:rsidRPr="00C01EB0">
        <w:rPr>
          <w:rFonts w:ascii="Times New Roman" w:eastAsia="Times New Roman" w:hAnsi="Times New Roman" w:cs="Times New Roman"/>
          <w:b/>
          <w:bCs/>
          <w:snapToGrid w:val="0"/>
          <w:lang w:eastAsia="x-none"/>
        </w:rPr>
        <w:tab/>
        <w:t>Dozavimas ir vartojimo metodas</w:t>
      </w:r>
    </w:p>
    <w:p w14:paraId="62B5F662"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79B9F4A0" w14:textId="77777777" w:rsidR="00816EE8" w:rsidRPr="00C01EB0" w:rsidRDefault="00816EE8" w:rsidP="007A69C6">
      <w:pPr>
        <w:tabs>
          <w:tab w:val="left" w:pos="0"/>
          <w:tab w:val="left" w:pos="1843"/>
        </w:tabs>
        <w:overflowPunct w:val="0"/>
        <w:autoSpaceDE w:val="0"/>
        <w:autoSpaceDN w:val="0"/>
        <w:adjustRightInd w:val="0"/>
        <w:spacing w:after="0" w:line="240" w:lineRule="auto"/>
        <w:jc w:val="both"/>
        <w:textAlignment w:val="baseline"/>
        <w:rPr>
          <w:rFonts w:ascii="Times New Roman" w:eastAsia="Times New Roman" w:hAnsi="Times New Roman" w:cs="Times New Roman"/>
          <w:u w:val="single"/>
          <w:lang w:eastAsia="de-DE"/>
        </w:rPr>
      </w:pPr>
      <w:r w:rsidRPr="00C01EB0">
        <w:rPr>
          <w:rFonts w:ascii="Times New Roman" w:eastAsia="Times New Roman" w:hAnsi="Times New Roman" w:cs="Times New Roman"/>
          <w:u w:val="single"/>
          <w:lang w:eastAsia="de-DE"/>
        </w:rPr>
        <w:t>Dozavimas</w:t>
      </w:r>
    </w:p>
    <w:p w14:paraId="6DEA94F5" w14:textId="77777777" w:rsidR="00816EE8" w:rsidRPr="00C01EB0" w:rsidRDefault="00D43955" w:rsidP="007A69C6">
      <w:pPr>
        <w:tabs>
          <w:tab w:val="left" w:pos="0"/>
          <w:tab w:val="left" w:pos="1843"/>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de-DE"/>
        </w:rPr>
      </w:pPr>
      <w:r w:rsidRPr="00C01EB0">
        <w:rPr>
          <w:rFonts w:ascii="Times New Roman" w:eastAsia="Times New Roman" w:hAnsi="Times New Roman" w:cs="Times New Roman"/>
          <w:lang w:eastAsia="de-DE"/>
        </w:rPr>
        <w:t xml:space="preserve">Suaugusiesiems: </w:t>
      </w:r>
      <w:r w:rsidR="00816EE8" w:rsidRPr="00C01EB0">
        <w:rPr>
          <w:rFonts w:ascii="Times New Roman" w:eastAsia="Times New Roman" w:hAnsi="Times New Roman" w:cs="Times New Roman"/>
          <w:lang w:eastAsia="de-DE"/>
        </w:rPr>
        <w:t>1 paketėlis miltelių per parą (400 mg magnio).</w:t>
      </w:r>
    </w:p>
    <w:p w14:paraId="5B617E80" w14:textId="77777777" w:rsidR="00816EE8" w:rsidRPr="00C01EB0" w:rsidRDefault="00816EE8" w:rsidP="00C22B90">
      <w:pPr>
        <w:tabs>
          <w:tab w:val="left" w:pos="0"/>
          <w:tab w:val="left" w:pos="1843"/>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de-DE"/>
        </w:rPr>
      </w:pPr>
    </w:p>
    <w:p w14:paraId="463EEC4F" w14:textId="77777777" w:rsidR="00816EE8" w:rsidRPr="00C01EB0" w:rsidRDefault="00816EE8" w:rsidP="00C22B90">
      <w:pPr>
        <w:tabs>
          <w:tab w:val="left" w:pos="0"/>
          <w:tab w:val="left" w:pos="1843"/>
          <w:tab w:val="left" w:pos="2700"/>
        </w:tabs>
        <w:overflowPunct w:val="0"/>
        <w:autoSpaceDE w:val="0"/>
        <w:autoSpaceDN w:val="0"/>
        <w:adjustRightInd w:val="0"/>
        <w:spacing w:after="0" w:line="240" w:lineRule="auto"/>
        <w:jc w:val="both"/>
        <w:textAlignment w:val="baseline"/>
        <w:rPr>
          <w:rFonts w:ascii="Times New Roman" w:eastAsia="Times New Roman" w:hAnsi="Times New Roman" w:cs="Times New Roman"/>
          <w:i/>
          <w:lang w:eastAsia="de-DE"/>
        </w:rPr>
      </w:pPr>
      <w:r w:rsidRPr="00C01EB0">
        <w:rPr>
          <w:rFonts w:ascii="Times New Roman" w:eastAsia="Times New Roman" w:hAnsi="Times New Roman" w:cs="Times New Roman"/>
          <w:i/>
          <w:iCs/>
          <w:lang w:eastAsia="de-DE"/>
        </w:rPr>
        <w:t>Vaikų populiacija</w:t>
      </w:r>
    </w:p>
    <w:p w14:paraId="76FC7D8B" w14:textId="77777777" w:rsidR="00816EE8" w:rsidRPr="00C01EB0" w:rsidRDefault="00816EE8" w:rsidP="007A69C6">
      <w:pPr>
        <w:tabs>
          <w:tab w:val="left" w:pos="0"/>
          <w:tab w:val="left" w:pos="1843"/>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de-DE"/>
        </w:rPr>
      </w:pPr>
      <w:proofErr w:type="spellStart"/>
      <w:r w:rsidRPr="00C01EB0">
        <w:rPr>
          <w:rFonts w:ascii="Times New Roman" w:eastAsia="Times New Roman" w:hAnsi="Times New Roman" w:cs="Times New Roman"/>
          <w:lang w:eastAsia="de-DE"/>
        </w:rPr>
        <w:t>Magnesium</w:t>
      </w:r>
      <w:proofErr w:type="spellEnd"/>
      <w:r w:rsidRPr="00C01EB0">
        <w:rPr>
          <w:rFonts w:ascii="Times New Roman" w:eastAsia="Times New Roman" w:hAnsi="Times New Roman" w:cs="Times New Roman"/>
          <w:lang w:eastAsia="de-DE"/>
        </w:rPr>
        <w:t xml:space="preserve"> </w:t>
      </w:r>
      <w:proofErr w:type="spellStart"/>
      <w:r w:rsidRPr="00C01EB0">
        <w:rPr>
          <w:rFonts w:ascii="Times New Roman" w:eastAsia="Times New Roman" w:hAnsi="Times New Roman" w:cs="Times New Roman"/>
          <w:lang w:eastAsia="de-DE"/>
        </w:rPr>
        <w:t>Diasporal</w:t>
      </w:r>
      <w:proofErr w:type="spellEnd"/>
      <w:r w:rsidRPr="00C01EB0">
        <w:rPr>
          <w:rFonts w:ascii="Times New Roman" w:eastAsia="Times New Roman" w:hAnsi="Times New Roman" w:cs="Times New Roman"/>
          <w:lang w:eastAsia="de-DE"/>
        </w:rPr>
        <w:t xml:space="preserve"> 400 mg saugumas ir veiksmingumas vaikams ir paaugliams neištirti.</w:t>
      </w:r>
      <w:r w:rsidR="00D43955" w:rsidRPr="00C01EB0">
        <w:rPr>
          <w:rFonts w:ascii="Times New Roman" w:eastAsia="Times New Roman" w:hAnsi="Times New Roman" w:cs="Times New Roman"/>
          <w:lang w:eastAsia="de-DE"/>
        </w:rPr>
        <w:t xml:space="preserve"> Todėl vaikams ir paaugliams vartoti nerekomenduojama.</w:t>
      </w:r>
    </w:p>
    <w:p w14:paraId="4F693E72" w14:textId="77777777" w:rsidR="00816EE8" w:rsidRPr="00C01EB0" w:rsidRDefault="00816EE8" w:rsidP="00C22B90">
      <w:pPr>
        <w:tabs>
          <w:tab w:val="left" w:pos="0"/>
          <w:tab w:val="left" w:pos="1843"/>
        </w:tabs>
        <w:overflowPunct w:val="0"/>
        <w:autoSpaceDE w:val="0"/>
        <w:autoSpaceDN w:val="0"/>
        <w:adjustRightInd w:val="0"/>
        <w:spacing w:after="0" w:line="240" w:lineRule="auto"/>
        <w:textAlignment w:val="baseline"/>
        <w:rPr>
          <w:rFonts w:ascii="Times New Roman" w:eastAsia="Times New Roman" w:hAnsi="Times New Roman" w:cs="Times New Roman"/>
          <w:lang w:eastAsia="de-DE"/>
        </w:rPr>
      </w:pPr>
    </w:p>
    <w:p w14:paraId="138D8C7C" w14:textId="77777777" w:rsidR="00816EE8" w:rsidRPr="00C01EB0" w:rsidRDefault="00816EE8" w:rsidP="00C22B90">
      <w:pPr>
        <w:tabs>
          <w:tab w:val="left" w:pos="0"/>
          <w:tab w:val="left" w:pos="1843"/>
        </w:tabs>
        <w:overflowPunct w:val="0"/>
        <w:autoSpaceDE w:val="0"/>
        <w:autoSpaceDN w:val="0"/>
        <w:adjustRightInd w:val="0"/>
        <w:spacing w:after="0" w:line="240" w:lineRule="auto"/>
        <w:textAlignment w:val="baseline"/>
        <w:rPr>
          <w:rFonts w:ascii="Times New Roman" w:eastAsia="Times New Roman" w:hAnsi="Times New Roman" w:cs="Times New Roman"/>
          <w:i/>
          <w:lang w:eastAsia="de-DE"/>
        </w:rPr>
      </w:pPr>
      <w:r w:rsidRPr="00C01EB0">
        <w:rPr>
          <w:rFonts w:ascii="Times New Roman" w:eastAsia="Times New Roman" w:hAnsi="Times New Roman" w:cs="Times New Roman"/>
          <w:i/>
          <w:iCs/>
          <w:lang w:eastAsia="de-DE"/>
        </w:rPr>
        <w:t>Inkstų funkcijos sutrikimas</w:t>
      </w:r>
    </w:p>
    <w:p w14:paraId="38532832" w14:textId="77777777" w:rsidR="00816EE8" w:rsidRPr="00C01EB0" w:rsidRDefault="00816EE8" w:rsidP="00C22B90">
      <w:pPr>
        <w:tabs>
          <w:tab w:val="left" w:pos="0"/>
          <w:tab w:val="left" w:pos="567"/>
        </w:tabs>
        <w:spacing w:after="0" w:line="240" w:lineRule="auto"/>
        <w:rPr>
          <w:rFonts w:ascii="Times New Roman" w:eastAsia="Times New Roman" w:hAnsi="Times New Roman" w:cs="Times New Roman"/>
          <w:snapToGrid w:val="0"/>
        </w:rPr>
      </w:pPr>
      <w:proofErr w:type="spellStart"/>
      <w:r w:rsidRPr="00C01EB0">
        <w:rPr>
          <w:rFonts w:ascii="Times New Roman" w:eastAsia="Times New Roman" w:hAnsi="Times New Roman" w:cs="Times New Roman"/>
          <w:snapToGrid w:val="0"/>
        </w:rPr>
        <w:t>Magnesium</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Diasporal</w:t>
      </w:r>
      <w:proofErr w:type="spellEnd"/>
      <w:r w:rsidRPr="00C01EB0">
        <w:rPr>
          <w:rFonts w:ascii="Times New Roman" w:eastAsia="Times New Roman" w:hAnsi="Times New Roman" w:cs="Times New Roman"/>
          <w:snapToGrid w:val="0"/>
        </w:rPr>
        <w:t xml:space="preserve"> 400 mg negalima vartoti pacientams, kurių inkstų funkcijos sutrikimas yra sunkus (žr. 4.3 skyrių).</w:t>
      </w:r>
    </w:p>
    <w:p w14:paraId="6939D403" w14:textId="77777777" w:rsidR="00816EE8" w:rsidRPr="00C01EB0" w:rsidRDefault="00816EE8" w:rsidP="00C22B90">
      <w:pPr>
        <w:tabs>
          <w:tab w:val="left" w:pos="0"/>
          <w:tab w:val="left" w:pos="1843"/>
        </w:tabs>
        <w:overflowPunct w:val="0"/>
        <w:autoSpaceDE w:val="0"/>
        <w:autoSpaceDN w:val="0"/>
        <w:adjustRightInd w:val="0"/>
        <w:spacing w:after="0" w:line="240" w:lineRule="auto"/>
        <w:textAlignment w:val="baseline"/>
        <w:rPr>
          <w:rFonts w:ascii="Times New Roman" w:eastAsia="Times New Roman" w:hAnsi="Times New Roman" w:cs="Times New Roman"/>
          <w:u w:val="single"/>
          <w:lang w:eastAsia="de-DE"/>
        </w:rPr>
      </w:pPr>
    </w:p>
    <w:p w14:paraId="6A876CBA" w14:textId="77777777" w:rsidR="00816EE8" w:rsidRPr="00C01EB0" w:rsidRDefault="00816EE8" w:rsidP="00C22B90">
      <w:pPr>
        <w:tabs>
          <w:tab w:val="left" w:pos="0"/>
          <w:tab w:val="left" w:pos="567"/>
          <w:tab w:val="left" w:pos="1843"/>
        </w:tabs>
        <w:spacing w:after="0" w:line="240" w:lineRule="auto"/>
        <w:jc w:val="both"/>
        <w:rPr>
          <w:rFonts w:ascii="Times New Roman" w:eastAsia="Times New Roman" w:hAnsi="Times New Roman" w:cs="Times New Roman"/>
          <w:snapToGrid w:val="0"/>
          <w:u w:val="single"/>
        </w:rPr>
      </w:pPr>
      <w:r w:rsidRPr="00C01EB0">
        <w:rPr>
          <w:rFonts w:ascii="Times New Roman" w:eastAsia="Times New Roman" w:hAnsi="Times New Roman" w:cs="Times New Roman"/>
          <w:snapToGrid w:val="0"/>
          <w:u w:val="single"/>
        </w:rPr>
        <w:t>Vartojimo metodas</w:t>
      </w:r>
    </w:p>
    <w:p w14:paraId="6862FC27" w14:textId="77777777" w:rsidR="00816EE8" w:rsidRPr="00C01EB0" w:rsidRDefault="00816EE8" w:rsidP="00C22B90">
      <w:pPr>
        <w:tabs>
          <w:tab w:val="left" w:pos="0"/>
          <w:tab w:val="left" w:pos="567"/>
          <w:tab w:val="left" w:pos="1843"/>
        </w:tabs>
        <w:spacing w:after="0" w:line="240" w:lineRule="auto"/>
        <w:jc w:val="both"/>
        <w:rPr>
          <w:rFonts w:ascii="Times New Roman" w:eastAsia="Times New Roman" w:hAnsi="Times New Roman" w:cs="Times New Roman"/>
          <w:snapToGrid w:val="0"/>
        </w:rPr>
      </w:pPr>
      <w:r w:rsidRPr="00C01EB0">
        <w:rPr>
          <w:rFonts w:ascii="Times New Roman" w:eastAsia="Times New Roman" w:hAnsi="Times New Roman" w:cs="Times New Roman"/>
          <w:snapToGrid w:val="0"/>
        </w:rPr>
        <w:t>Vartoti per burną miltelius ištirpinus vandenyje.</w:t>
      </w:r>
    </w:p>
    <w:p w14:paraId="3870432E" w14:textId="77777777" w:rsidR="00816EE8" w:rsidRPr="00C01EB0" w:rsidRDefault="00816EE8" w:rsidP="00C22B90">
      <w:pPr>
        <w:tabs>
          <w:tab w:val="left" w:pos="0"/>
          <w:tab w:val="left" w:pos="567"/>
          <w:tab w:val="left" w:pos="1843"/>
        </w:tabs>
        <w:spacing w:after="0" w:line="240" w:lineRule="auto"/>
        <w:jc w:val="both"/>
        <w:rPr>
          <w:rFonts w:ascii="Times New Roman" w:eastAsia="Times New Roman" w:hAnsi="Times New Roman" w:cs="Times New Roman"/>
          <w:snapToGrid w:val="0"/>
        </w:rPr>
      </w:pPr>
      <w:proofErr w:type="spellStart"/>
      <w:r w:rsidRPr="00C01EB0">
        <w:rPr>
          <w:rFonts w:ascii="Times New Roman" w:eastAsia="Times New Roman" w:hAnsi="Times New Roman" w:cs="Times New Roman"/>
          <w:snapToGrid w:val="0"/>
        </w:rPr>
        <w:t>Magnesium</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Diasporal</w:t>
      </w:r>
      <w:proofErr w:type="spellEnd"/>
      <w:r w:rsidRPr="00C01EB0">
        <w:rPr>
          <w:rFonts w:ascii="Times New Roman" w:eastAsia="Times New Roman" w:hAnsi="Times New Roman" w:cs="Times New Roman"/>
          <w:snapToGrid w:val="0"/>
        </w:rPr>
        <w:t xml:space="preserve"> 400 mg miltelius, esančius 1 paketėlyje, ištirpinkite ½ stiklinės vandens ir išgerkite.</w:t>
      </w:r>
    </w:p>
    <w:p w14:paraId="45CDFB7A" w14:textId="77777777" w:rsidR="00816EE8" w:rsidRPr="00C01EB0" w:rsidRDefault="00816EE8" w:rsidP="00C22B90">
      <w:pPr>
        <w:tabs>
          <w:tab w:val="left" w:pos="0"/>
          <w:tab w:val="left" w:pos="567"/>
        </w:tabs>
        <w:spacing w:after="0" w:line="240" w:lineRule="auto"/>
        <w:rPr>
          <w:rFonts w:ascii="Times New Roman" w:eastAsia="Times New Roman" w:hAnsi="Times New Roman" w:cs="Times New Roman"/>
          <w:snapToGrid w:val="0"/>
        </w:rPr>
      </w:pPr>
    </w:p>
    <w:p w14:paraId="0A3540E7" w14:textId="77777777" w:rsidR="00D43955" w:rsidRPr="00C01EB0" w:rsidRDefault="00D43955" w:rsidP="00C22B90">
      <w:pPr>
        <w:tabs>
          <w:tab w:val="left" w:pos="0"/>
          <w:tab w:val="left" w:pos="567"/>
        </w:tabs>
        <w:spacing w:after="0" w:line="240" w:lineRule="auto"/>
        <w:rPr>
          <w:rFonts w:ascii="Times New Roman" w:eastAsia="Times New Roman" w:hAnsi="Times New Roman" w:cs="Times New Roman"/>
          <w:snapToGrid w:val="0"/>
          <w:u w:val="single"/>
        </w:rPr>
      </w:pPr>
      <w:r w:rsidRPr="00C01EB0">
        <w:rPr>
          <w:rFonts w:ascii="Times New Roman" w:eastAsia="Times New Roman" w:hAnsi="Times New Roman" w:cs="Times New Roman"/>
          <w:snapToGrid w:val="0"/>
          <w:u w:val="single"/>
        </w:rPr>
        <w:t>Gydymo trukmė</w:t>
      </w:r>
    </w:p>
    <w:p w14:paraId="38079FA2" w14:textId="77777777" w:rsidR="00D43955" w:rsidRPr="00C01EB0" w:rsidRDefault="00D43955" w:rsidP="00C22B90">
      <w:pPr>
        <w:tabs>
          <w:tab w:val="left" w:pos="0"/>
          <w:tab w:val="left" w:pos="567"/>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 xml:space="preserve">Gydymo trukmė priklauso nuo trūkstamo magnio kiekio ir turi būti nustatyta gydytojo. </w:t>
      </w:r>
    </w:p>
    <w:p w14:paraId="1783C8CB" w14:textId="77777777" w:rsidR="00D43955" w:rsidRPr="00C01EB0" w:rsidRDefault="00D43955" w:rsidP="00C22B90">
      <w:pPr>
        <w:tabs>
          <w:tab w:val="left" w:pos="0"/>
          <w:tab w:val="left" w:pos="567"/>
        </w:tabs>
        <w:spacing w:after="0" w:line="240" w:lineRule="auto"/>
        <w:rPr>
          <w:rFonts w:ascii="Times New Roman" w:eastAsia="Times New Roman" w:hAnsi="Times New Roman" w:cs="Times New Roman"/>
          <w:snapToGrid w:val="0"/>
        </w:rPr>
      </w:pPr>
    </w:p>
    <w:p w14:paraId="35BADD67" w14:textId="77777777" w:rsidR="00816EE8" w:rsidRPr="00C01EB0" w:rsidRDefault="00816EE8" w:rsidP="00566E19">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C01EB0">
        <w:rPr>
          <w:rFonts w:ascii="Times New Roman" w:eastAsia="Times New Roman" w:hAnsi="Times New Roman" w:cs="Times New Roman"/>
          <w:b/>
          <w:bCs/>
          <w:snapToGrid w:val="0"/>
          <w:lang w:eastAsia="x-none"/>
        </w:rPr>
        <w:t>4.3</w:t>
      </w:r>
      <w:r w:rsidRPr="00C01EB0">
        <w:rPr>
          <w:rFonts w:ascii="Times New Roman" w:eastAsia="Times New Roman" w:hAnsi="Times New Roman" w:cs="Times New Roman"/>
          <w:b/>
          <w:bCs/>
          <w:snapToGrid w:val="0"/>
          <w:lang w:eastAsia="x-none"/>
        </w:rPr>
        <w:tab/>
        <w:t>Kontraindikacijos</w:t>
      </w:r>
    </w:p>
    <w:p w14:paraId="5CCC8119"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2C817D44" w14:textId="77777777" w:rsidR="00816EE8" w:rsidRPr="00C01EB0" w:rsidRDefault="00816EE8" w:rsidP="00C01EB0">
      <w:pPr>
        <w:widowControl w:val="0"/>
        <w:numPr>
          <w:ilvl w:val="0"/>
          <w:numId w:val="6"/>
        </w:numPr>
        <w:tabs>
          <w:tab w:val="left" w:pos="426"/>
          <w:tab w:val="left" w:pos="567"/>
          <w:tab w:val="left" w:pos="1843"/>
        </w:tabs>
        <w:overflowPunct w:val="0"/>
        <w:autoSpaceDE w:val="0"/>
        <w:autoSpaceDN w:val="0"/>
        <w:adjustRightInd w:val="0"/>
        <w:spacing w:after="0" w:line="240" w:lineRule="auto"/>
        <w:ind w:left="567" w:hanging="567"/>
        <w:jc w:val="both"/>
        <w:rPr>
          <w:rFonts w:ascii="Times New Roman" w:eastAsia="Times New Roman" w:hAnsi="Times New Roman" w:cs="Times New Roman"/>
          <w:lang w:eastAsia="de-DE"/>
        </w:rPr>
      </w:pPr>
      <w:r w:rsidRPr="00C01EB0">
        <w:rPr>
          <w:rFonts w:ascii="Times New Roman" w:eastAsia="Times New Roman" w:hAnsi="Times New Roman" w:cs="Times New Roman"/>
          <w:color w:val="000000"/>
          <w:lang w:eastAsia="de-DE"/>
        </w:rPr>
        <w:t>Padidėjęs jautrumas veikliajai arba bet kuriai 6.1 skyriuje nurodytai pagalbinei medžiagai</w:t>
      </w:r>
      <w:r w:rsidRPr="00C01EB0">
        <w:rPr>
          <w:rFonts w:ascii="Times New Roman" w:eastAsia="Times New Roman" w:hAnsi="Times New Roman" w:cs="Times New Roman"/>
          <w:lang w:eastAsia="de-DE"/>
        </w:rPr>
        <w:t>.</w:t>
      </w:r>
    </w:p>
    <w:p w14:paraId="7EAF63BB" w14:textId="77777777" w:rsidR="00816EE8" w:rsidRPr="00C01EB0" w:rsidRDefault="00816EE8" w:rsidP="00C01EB0">
      <w:pPr>
        <w:widowControl w:val="0"/>
        <w:numPr>
          <w:ilvl w:val="0"/>
          <w:numId w:val="6"/>
        </w:numPr>
        <w:tabs>
          <w:tab w:val="left" w:pos="426"/>
          <w:tab w:val="left" w:pos="567"/>
          <w:tab w:val="left" w:pos="1843"/>
        </w:tabs>
        <w:overflowPunct w:val="0"/>
        <w:autoSpaceDE w:val="0"/>
        <w:autoSpaceDN w:val="0"/>
        <w:adjustRightInd w:val="0"/>
        <w:spacing w:after="0" w:line="240" w:lineRule="auto"/>
        <w:ind w:left="567" w:hanging="567"/>
        <w:jc w:val="both"/>
        <w:rPr>
          <w:rFonts w:ascii="Times New Roman" w:eastAsia="Times New Roman" w:hAnsi="Times New Roman" w:cs="Times New Roman"/>
          <w:lang w:eastAsia="de-DE"/>
        </w:rPr>
      </w:pPr>
      <w:r w:rsidRPr="00C01EB0">
        <w:rPr>
          <w:rFonts w:ascii="Times New Roman" w:eastAsia="Times New Roman" w:hAnsi="Times New Roman" w:cs="Times New Roman"/>
          <w:lang w:eastAsia="de-DE"/>
        </w:rPr>
        <w:t>Sunkus inkstų funkcijos sutrikimas (</w:t>
      </w:r>
      <w:proofErr w:type="spellStart"/>
      <w:r w:rsidRPr="00C01EB0">
        <w:rPr>
          <w:rFonts w:ascii="Times New Roman" w:eastAsia="Times New Roman" w:hAnsi="Times New Roman" w:cs="Times New Roman"/>
          <w:lang w:eastAsia="de-DE"/>
        </w:rPr>
        <w:t>glomerulų</w:t>
      </w:r>
      <w:proofErr w:type="spellEnd"/>
      <w:r w:rsidRPr="00C01EB0">
        <w:rPr>
          <w:rFonts w:ascii="Times New Roman" w:eastAsia="Times New Roman" w:hAnsi="Times New Roman" w:cs="Times New Roman"/>
          <w:lang w:eastAsia="de-DE"/>
        </w:rPr>
        <w:t xml:space="preserve"> filtracijos greitis &lt; 30 ml/min).</w:t>
      </w:r>
    </w:p>
    <w:p w14:paraId="2991E875" w14:textId="77777777" w:rsidR="00816EE8" w:rsidRPr="00C01EB0" w:rsidRDefault="00816EE8" w:rsidP="00C01EB0">
      <w:pPr>
        <w:numPr>
          <w:ilvl w:val="0"/>
          <w:numId w:val="6"/>
        </w:numPr>
        <w:tabs>
          <w:tab w:val="left" w:pos="426"/>
          <w:tab w:val="left" w:pos="567"/>
        </w:tabs>
        <w:overflowPunct w:val="0"/>
        <w:autoSpaceDE w:val="0"/>
        <w:autoSpaceDN w:val="0"/>
        <w:adjustRightInd w:val="0"/>
        <w:spacing w:after="0" w:line="240" w:lineRule="auto"/>
        <w:ind w:left="567" w:hanging="567"/>
        <w:contextualSpacing/>
        <w:textAlignment w:val="baseline"/>
        <w:rPr>
          <w:rFonts w:ascii="Times New Roman" w:eastAsia="Times New Roman" w:hAnsi="Times New Roman" w:cs="Times New Roman"/>
          <w:lang w:eastAsia="de-DE"/>
        </w:rPr>
      </w:pPr>
      <w:r w:rsidRPr="00C01EB0">
        <w:rPr>
          <w:rFonts w:ascii="Times New Roman" w:eastAsia="Times New Roman" w:hAnsi="Times New Roman" w:cs="Times New Roman"/>
          <w:color w:val="000000"/>
          <w:lang w:eastAsia="de-DE"/>
        </w:rPr>
        <w:t>Širdies laidžiosios sistemos sutrikimai, dėl kurių pradeda rečiau plakti širdis (bradikardija).</w:t>
      </w:r>
    </w:p>
    <w:p w14:paraId="5D8F9D27" w14:textId="77777777" w:rsidR="00816EE8" w:rsidRPr="00C01EB0" w:rsidRDefault="00816EE8" w:rsidP="00C01EB0">
      <w:pPr>
        <w:tabs>
          <w:tab w:val="left" w:pos="567"/>
        </w:tabs>
        <w:spacing w:after="0" w:line="240" w:lineRule="auto"/>
        <w:ind w:left="567" w:hanging="567"/>
        <w:rPr>
          <w:rFonts w:ascii="Times New Roman" w:eastAsia="Times New Roman" w:hAnsi="Times New Roman" w:cs="Times New Roman"/>
          <w:snapToGrid w:val="0"/>
        </w:rPr>
      </w:pPr>
    </w:p>
    <w:p w14:paraId="698CDA66" w14:textId="77777777" w:rsidR="00816EE8" w:rsidRPr="00C01EB0" w:rsidRDefault="00816EE8" w:rsidP="00C22B90">
      <w:pPr>
        <w:keepNext/>
        <w:keepLines/>
        <w:tabs>
          <w:tab w:val="left" w:pos="567"/>
        </w:tabs>
        <w:spacing w:after="0" w:line="240" w:lineRule="auto"/>
        <w:jc w:val="both"/>
        <w:outlineLvl w:val="3"/>
        <w:rPr>
          <w:rFonts w:ascii="Times New Roman" w:eastAsia="Times New Roman" w:hAnsi="Times New Roman" w:cs="Times New Roman"/>
          <w:b/>
          <w:bCs/>
          <w:snapToGrid w:val="0"/>
          <w:lang w:eastAsia="x-none"/>
        </w:rPr>
      </w:pPr>
      <w:r w:rsidRPr="00C01EB0">
        <w:rPr>
          <w:rFonts w:ascii="Times New Roman" w:eastAsia="Times New Roman" w:hAnsi="Times New Roman" w:cs="Times New Roman"/>
          <w:b/>
          <w:bCs/>
          <w:snapToGrid w:val="0"/>
          <w:lang w:eastAsia="x-none"/>
        </w:rPr>
        <w:lastRenderedPageBreak/>
        <w:t>4.4</w:t>
      </w:r>
      <w:r w:rsidRPr="00C01EB0">
        <w:rPr>
          <w:rFonts w:ascii="Times New Roman" w:eastAsia="Times New Roman" w:hAnsi="Times New Roman" w:cs="Times New Roman"/>
          <w:b/>
          <w:bCs/>
          <w:snapToGrid w:val="0"/>
          <w:lang w:eastAsia="x-none"/>
        </w:rPr>
        <w:tab/>
        <w:t>Specialūs įspėjimai ir atsargumo priemonės</w:t>
      </w:r>
    </w:p>
    <w:p w14:paraId="5BA37736" w14:textId="77777777" w:rsidR="00816EE8" w:rsidRPr="00C01EB0" w:rsidRDefault="00816EE8" w:rsidP="00C22B90">
      <w:pPr>
        <w:keepNext/>
        <w:keepLines/>
        <w:tabs>
          <w:tab w:val="left" w:pos="567"/>
        </w:tabs>
        <w:spacing w:after="0" w:line="240" w:lineRule="auto"/>
        <w:rPr>
          <w:rFonts w:ascii="Times New Roman" w:eastAsia="Times New Roman" w:hAnsi="Times New Roman" w:cs="Times New Roman"/>
          <w:snapToGrid w:val="0"/>
        </w:rPr>
      </w:pPr>
    </w:p>
    <w:p w14:paraId="29212BA2" w14:textId="77777777" w:rsidR="00816EE8" w:rsidRPr="00C01EB0" w:rsidRDefault="00816EE8" w:rsidP="00C22B90">
      <w:pPr>
        <w:keepNext/>
        <w:keepLines/>
        <w:tabs>
          <w:tab w:val="left" w:pos="0"/>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Šio vaistinio preparato vienoje dozėje yra 4,43 </w:t>
      </w:r>
      <w:proofErr w:type="spellStart"/>
      <w:r w:rsidRPr="00C01EB0">
        <w:rPr>
          <w:rFonts w:ascii="Times New Roman" w:eastAsia="Times New Roman" w:hAnsi="Times New Roman" w:cs="Times New Roman"/>
          <w:snapToGrid w:val="0"/>
        </w:rPr>
        <w:t>mmol</w:t>
      </w:r>
      <w:proofErr w:type="spellEnd"/>
      <w:r w:rsidRPr="00C01EB0">
        <w:rPr>
          <w:rFonts w:ascii="Times New Roman" w:eastAsia="Times New Roman" w:hAnsi="Times New Roman" w:cs="Times New Roman"/>
          <w:snapToGrid w:val="0"/>
        </w:rPr>
        <w:t>/l (173,2 mg) kalio.</w:t>
      </w:r>
      <w:r w:rsidRPr="00C01EB0">
        <w:rPr>
          <w:rFonts w:ascii="Times New Roman" w:eastAsia="Times New Roman" w:hAnsi="Times New Roman" w:cs="Times New Roman"/>
          <w:snapToGrid w:val="0"/>
          <w:lang w:eastAsia="lt-LT"/>
        </w:rPr>
        <w:t xml:space="preserve"> </w:t>
      </w:r>
      <w:r w:rsidRPr="00C01EB0">
        <w:rPr>
          <w:rFonts w:ascii="Times New Roman" w:eastAsia="Times New Roman" w:hAnsi="Times New Roman" w:cs="Times New Roman"/>
          <w:snapToGrid w:val="0"/>
        </w:rPr>
        <w:t>Būtina atsižvelgti skiriant pacientams, jei sutrikusi inkstų funkcija arba kontroliuojamas kalio kiekis maiste.</w:t>
      </w:r>
    </w:p>
    <w:p w14:paraId="7893B798" w14:textId="77777777" w:rsidR="00816EE8" w:rsidRPr="00C01EB0" w:rsidRDefault="00816EE8" w:rsidP="00566E19">
      <w:pPr>
        <w:widowControl w:val="0"/>
        <w:tabs>
          <w:tab w:val="left" w:pos="0"/>
          <w:tab w:val="left" w:pos="709"/>
          <w:tab w:val="left" w:pos="1843"/>
        </w:tabs>
        <w:overflowPunct w:val="0"/>
        <w:autoSpaceDE w:val="0"/>
        <w:autoSpaceDN w:val="0"/>
        <w:adjustRightInd w:val="0"/>
        <w:spacing w:after="0" w:line="240" w:lineRule="auto"/>
        <w:textAlignment w:val="baseline"/>
        <w:rPr>
          <w:rFonts w:ascii="Times New Roman" w:eastAsia="Times New Roman" w:hAnsi="Times New Roman" w:cs="Times New Roman"/>
          <w:b/>
          <w:lang w:eastAsia="de-DE"/>
        </w:rPr>
      </w:pPr>
    </w:p>
    <w:p w14:paraId="55F748F0" w14:textId="77777777" w:rsidR="00816EE8" w:rsidRPr="00C01EB0" w:rsidRDefault="00816EE8" w:rsidP="00566E19">
      <w:pPr>
        <w:tabs>
          <w:tab w:val="left" w:pos="0"/>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Jei atsiranda nepageidaujamas poveikis, gydymą reikia laikinai nutraukti, o būklei pagerėjus ir (arba) pašalinus simptomus, gydymą galima koreguoti sumažinant vaistinio preparato dozę.</w:t>
      </w:r>
    </w:p>
    <w:p w14:paraId="0AB60FCF" w14:textId="77777777" w:rsidR="00816EE8" w:rsidRPr="00C01EB0" w:rsidRDefault="00816EE8" w:rsidP="00566E19">
      <w:pPr>
        <w:tabs>
          <w:tab w:val="left" w:pos="0"/>
        </w:tabs>
        <w:spacing w:after="0" w:line="240" w:lineRule="auto"/>
        <w:rPr>
          <w:rFonts w:ascii="Times New Roman" w:eastAsia="Times New Roman" w:hAnsi="Times New Roman" w:cs="Times New Roman"/>
          <w:snapToGrid w:val="0"/>
        </w:rPr>
      </w:pPr>
    </w:p>
    <w:p w14:paraId="05892BE7" w14:textId="77777777" w:rsidR="00816EE8" w:rsidRPr="00C01EB0" w:rsidRDefault="00816EE8" w:rsidP="00566E19">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C01EB0">
        <w:rPr>
          <w:rFonts w:ascii="Times New Roman" w:eastAsia="Times New Roman" w:hAnsi="Times New Roman" w:cs="Times New Roman"/>
          <w:b/>
          <w:bCs/>
          <w:snapToGrid w:val="0"/>
          <w:lang w:eastAsia="x-none"/>
        </w:rPr>
        <w:t>4.5</w:t>
      </w:r>
      <w:r w:rsidRPr="00C01EB0">
        <w:rPr>
          <w:rFonts w:ascii="Times New Roman" w:eastAsia="Times New Roman" w:hAnsi="Times New Roman" w:cs="Times New Roman"/>
          <w:b/>
          <w:bCs/>
          <w:snapToGrid w:val="0"/>
          <w:lang w:eastAsia="x-none"/>
        </w:rPr>
        <w:tab/>
        <w:t>Sąveika su kitais vaistiniais preparatais ir kitokia sąveika</w:t>
      </w:r>
    </w:p>
    <w:p w14:paraId="7A65FD21"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35ACCE61" w14:textId="77777777" w:rsidR="00816EE8" w:rsidRPr="00C01EB0" w:rsidRDefault="00816EE8" w:rsidP="00566E19">
      <w:pPr>
        <w:tabs>
          <w:tab w:val="left" w:pos="0"/>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Kadangi magnis ir kiti vaistiniai preparatai gali turėti įtakos vieni kitų absorbcijai, jeigu įmanoma, tarp jų vartojimo turi būti daroma 2</w:t>
      </w:r>
      <w:r w:rsidRPr="00C01EB0">
        <w:rPr>
          <w:rFonts w:ascii="Times New Roman" w:eastAsia="Times New Roman" w:hAnsi="Times New Roman" w:cs="Times New Roman"/>
          <w:snapToGrid w:val="0"/>
        </w:rPr>
        <w:noBreakHyphen/>
        <w:t>3 valandų pertrauka.</w:t>
      </w:r>
    </w:p>
    <w:p w14:paraId="41762E96" w14:textId="77777777" w:rsidR="00816EE8" w:rsidRPr="00C01EB0" w:rsidRDefault="00816EE8" w:rsidP="00566E19">
      <w:pPr>
        <w:tabs>
          <w:tab w:val="left" w:pos="0"/>
        </w:tabs>
        <w:spacing w:after="0" w:line="240" w:lineRule="auto"/>
        <w:rPr>
          <w:rFonts w:ascii="Times New Roman" w:eastAsia="Times New Roman" w:hAnsi="Times New Roman" w:cs="Times New Roman"/>
          <w:snapToGrid w:val="0"/>
        </w:rPr>
      </w:pPr>
    </w:p>
    <w:p w14:paraId="6DE6180A" w14:textId="77777777" w:rsidR="00816EE8" w:rsidRPr="00C01EB0" w:rsidRDefault="00816EE8" w:rsidP="00566E19">
      <w:pPr>
        <w:tabs>
          <w:tab w:val="left" w:pos="0"/>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 xml:space="preserve">Tai ypač būdinga fluoridams ir </w:t>
      </w:r>
      <w:proofErr w:type="spellStart"/>
      <w:r w:rsidRPr="00C01EB0">
        <w:rPr>
          <w:rFonts w:ascii="Times New Roman" w:eastAsia="Times New Roman" w:hAnsi="Times New Roman" w:cs="Times New Roman"/>
          <w:snapToGrid w:val="0"/>
        </w:rPr>
        <w:t>tetraciklinams</w:t>
      </w:r>
      <w:proofErr w:type="spellEnd"/>
      <w:r w:rsidRPr="00C01EB0">
        <w:rPr>
          <w:rFonts w:ascii="Times New Roman" w:eastAsia="Times New Roman" w:hAnsi="Times New Roman" w:cs="Times New Roman"/>
          <w:snapToGrid w:val="0"/>
        </w:rPr>
        <w:t>, tarp kurių vartojimo griežtai turi būti daroma 2</w:t>
      </w:r>
      <w:r w:rsidRPr="00C01EB0">
        <w:rPr>
          <w:rFonts w:ascii="Times New Roman" w:eastAsia="Times New Roman" w:hAnsi="Times New Roman" w:cs="Times New Roman"/>
          <w:snapToGrid w:val="0"/>
        </w:rPr>
        <w:noBreakHyphen/>
        <w:t>3 valandų pertrauka.</w:t>
      </w:r>
    </w:p>
    <w:p w14:paraId="2F3538E3" w14:textId="77777777" w:rsidR="00816EE8" w:rsidRPr="00C01EB0" w:rsidRDefault="00816EE8" w:rsidP="00566E19">
      <w:pPr>
        <w:tabs>
          <w:tab w:val="left" w:pos="0"/>
        </w:tabs>
        <w:spacing w:after="0" w:line="240" w:lineRule="auto"/>
        <w:rPr>
          <w:rFonts w:ascii="Times New Roman" w:eastAsia="Times New Roman" w:hAnsi="Times New Roman" w:cs="Times New Roman"/>
          <w:snapToGrid w:val="0"/>
        </w:rPr>
      </w:pPr>
    </w:p>
    <w:p w14:paraId="27D41CAE" w14:textId="77777777" w:rsidR="00816EE8" w:rsidRPr="00C01EB0" w:rsidRDefault="00816EE8" w:rsidP="00566E19">
      <w:pPr>
        <w:tabs>
          <w:tab w:val="left" w:pos="0"/>
        </w:tabs>
        <w:spacing w:after="0" w:line="240" w:lineRule="auto"/>
        <w:rPr>
          <w:rFonts w:ascii="Times New Roman" w:eastAsia="Times New Roman" w:hAnsi="Times New Roman" w:cs="Times New Roman"/>
          <w:snapToGrid w:val="0"/>
        </w:rPr>
      </w:pPr>
      <w:proofErr w:type="spellStart"/>
      <w:r w:rsidRPr="00C01EB0">
        <w:rPr>
          <w:rFonts w:ascii="Times New Roman" w:eastAsia="Times New Roman" w:hAnsi="Times New Roman" w:cs="Times New Roman"/>
          <w:snapToGrid w:val="0"/>
        </w:rPr>
        <w:t>Aminoglikozidų</w:t>
      </w:r>
      <w:proofErr w:type="spellEnd"/>
      <w:r w:rsidRPr="00C01EB0">
        <w:rPr>
          <w:rFonts w:ascii="Times New Roman" w:eastAsia="Times New Roman" w:hAnsi="Times New Roman" w:cs="Times New Roman"/>
          <w:snapToGrid w:val="0"/>
        </w:rPr>
        <w:t xml:space="preserve"> grupės antibiotikai, </w:t>
      </w:r>
      <w:proofErr w:type="spellStart"/>
      <w:r w:rsidRPr="00C01EB0">
        <w:rPr>
          <w:rFonts w:ascii="Times New Roman" w:eastAsia="Times New Roman" w:hAnsi="Times New Roman" w:cs="Times New Roman"/>
          <w:snapToGrid w:val="0"/>
        </w:rPr>
        <w:t>cisplatina</w:t>
      </w:r>
      <w:proofErr w:type="spellEnd"/>
      <w:r w:rsidRPr="00C01EB0">
        <w:rPr>
          <w:rFonts w:ascii="Times New Roman" w:eastAsia="Times New Roman" w:hAnsi="Times New Roman" w:cs="Times New Roman"/>
          <w:snapToGrid w:val="0"/>
        </w:rPr>
        <w:t xml:space="preserve"> ir </w:t>
      </w:r>
      <w:proofErr w:type="spellStart"/>
      <w:r w:rsidRPr="00C01EB0">
        <w:rPr>
          <w:rFonts w:ascii="Times New Roman" w:eastAsia="Times New Roman" w:hAnsi="Times New Roman" w:cs="Times New Roman"/>
          <w:snapToGrid w:val="0"/>
        </w:rPr>
        <w:t>ciklosporinas</w:t>
      </w:r>
      <w:proofErr w:type="spellEnd"/>
      <w:r w:rsidRPr="00C01EB0">
        <w:rPr>
          <w:rFonts w:ascii="Times New Roman" w:eastAsia="Times New Roman" w:hAnsi="Times New Roman" w:cs="Times New Roman"/>
          <w:snapToGrid w:val="0"/>
        </w:rPr>
        <w:t xml:space="preserve"> A greitina magnio šalinimą iš organizmo. Diuretikai (pvz. </w:t>
      </w:r>
      <w:proofErr w:type="spellStart"/>
      <w:r w:rsidRPr="00C01EB0">
        <w:rPr>
          <w:rFonts w:ascii="Times New Roman" w:eastAsia="Times New Roman" w:hAnsi="Times New Roman" w:cs="Times New Roman"/>
          <w:snapToGrid w:val="0"/>
        </w:rPr>
        <w:t>tiazidiniai</w:t>
      </w:r>
      <w:proofErr w:type="spellEnd"/>
      <w:r w:rsidRPr="00C01EB0">
        <w:rPr>
          <w:rFonts w:ascii="Times New Roman" w:eastAsia="Times New Roman" w:hAnsi="Times New Roman" w:cs="Times New Roman"/>
          <w:snapToGrid w:val="0"/>
        </w:rPr>
        <w:t xml:space="preserve"> ir </w:t>
      </w:r>
      <w:proofErr w:type="spellStart"/>
      <w:r w:rsidRPr="00C01EB0">
        <w:rPr>
          <w:rFonts w:ascii="Times New Roman" w:eastAsia="Times New Roman" w:hAnsi="Times New Roman" w:cs="Times New Roman"/>
          <w:snapToGrid w:val="0"/>
        </w:rPr>
        <w:t>furozemidas</w:t>
      </w:r>
      <w:proofErr w:type="spellEnd"/>
      <w:r w:rsidRPr="00C01EB0">
        <w:rPr>
          <w:rFonts w:ascii="Times New Roman" w:eastAsia="Times New Roman" w:hAnsi="Times New Roman" w:cs="Times New Roman"/>
          <w:snapToGrid w:val="0"/>
        </w:rPr>
        <w:t xml:space="preserve">), EGF-receptorių antagonistai (pvz., </w:t>
      </w:r>
      <w:proofErr w:type="spellStart"/>
      <w:r w:rsidRPr="00C01EB0">
        <w:rPr>
          <w:rFonts w:ascii="Times New Roman" w:eastAsia="Times New Roman" w:hAnsi="Times New Roman" w:cs="Times New Roman"/>
          <w:snapToGrid w:val="0"/>
        </w:rPr>
        <w:t>cetuksimabas</w:t>
      </w:r>
      <w:proofErr w:type="spellEnd"/>
      <w:r w:rsidRPr="00C01EB0">
        <w:rPr>
          <w:rFonts w:ascii="Times New Roman" w:eastAsia="Times New Roman" w:hAnsi="Times New Roman" w:cs="Times New Roman"/>
          <w:snapToGrid w:val="0"/>
        </w:rPr>
        <w:t xml:space="preserve"> ir </w:t>
      </w:r>
      <w:proofErr w:type="spellStart"/>
      <w:r w:rsidRPr="00C01EB0">
        <w:rPr>
          <w:rFonts w:ascii="Times New Roman" w:eastAsia="Times New Roman" w:hAnsi="Times New Roman" w:cs="Times New Roman"/>
          <w:snapToGrid w:val="0"/>
        </w:rPr>
        <w:t>erlotinibas</w:t>
      </w:r>
      <w:proofErr w:type="spellEnd"/>
      <w:r w:rsidRPr="00C01EB0">
        <w:rPr>
          <w:rFonts w:ascii="Times New Roman" w:eastAsia="Times New Roman" w:hAnsi="Times New Roman" w:cs="Times New Roman"/>
          <w:snapToGrid w:val="0"/>
        </w:rPr>
        <w:t xml:space="preserve">), protonų siurblio inhibitoriai (pvz., </w:t>
      </w:r>
      <w:proofErr w:type="spellStart"/>
      <w:r w:rsidRPr="00C01EB0">
        <w:rPr>
          <w:rFonts w:ascii="Times New Roman" w:eastAsia="Times New Roman" w:hAnsi="Times New Roman" w:cs="Times New Roman"/>
          <w:snapToGrid w:val="0"/>
        </w:rPr>
        <w:t>omeprazolas</w:t>
      </w:r>
      <w:proofErr w:type="spellEnd"/>
      <w:r w:rsidRPr="00C01EB0">
        <w:rPr>
          <w:rFonts w:ascii="Times New Roman" w:eastAsia="Times New Roman" w:hAnsi="Times New Roman" w:cs="Times New Roman"/>
          <w:snapToGrid w:val="0"/>
        </w:rPr>
        <w:t xml:space="preserve"> ir </w:t>
      </w:r>
      <w:proofErr w:type="spellStart"/>
      <w:r w:rsidRPr="00C01EB0">
        <w:rPr>
          <w:rFonts w:ascii="Times New Roman" w:eastAsia="Times New Roman" w:hAnsi="Times New Roman" w:cs="Times New Roman"/>
          <w:snapToGrid w:val="0"/>
        </w:rPr>
        <w:t>pantoprazolas</w:t>
      </w:r>
      <w:proofErr w:type="spellEnd"/>
      <w:r w:rsidRPr="00C01EB0">
        <w:rPr>
          <w:rFonts w:ascii="Times New Roman" w:eastAsia="Times New Roman" w:hAnsi="Times New Roman" w:cs="Times New Roman"/>
          <w:snapToGrid w:val="0"/>
        </w:rPr>
        <w:t xml:space="preserve">), viruso DNR polimerazes slopinantys </w:t>
      </w:r>
      <w:proofErr w:type="spellStart"/>
      <w:r w:rsidRPr="00C01EB0">
        <w:rPr>
          <w:rFonts w:ascii="Times New Roman" w:eastAsia="Times New Roman" w:hAnsi="Times New Roman" w:cs="Times New Roman"/>
          <w:snapToGrid w:val="0"/>
        </w:rPr>
        <w:t>foskarnetas</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pentamidinas</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rapamicinas</w:t>
      </w:r>
      <w:proofErr w:type="spellEnd"/>
      <w:r w:rsidRPr="00C01EB0">
        <w:rPr>
          <w:rFonts w:ascii="Times New Roman" w:eastAsia="Times New Roman" w:hAnsi="Times New Roman" w:cs="Times New Roman"/>
          <w:snapToGrid w:val="0"/>
        </w:rPr>
        <w:t xml:space="preserve"> ir </w:t>
      </w:r>
      <w:proofErr w:type="spellStart"/>
      <w:r w:rsidRPr="00C01EB0">
        <w:rPr>
          <w:rFonts w:ascii="Times New Roman" w:eastAsia="Times New Roman" w:hAnsi="Times New Roman" w:cs="Times New Roman"/>
          <w:snapToGrid w:val="0"/>
        </w:rPr>
        <w:t>amfotericinas</w:t>
      </w:r>
      <w:proofErr w:type="spellEnd"/>
      <w:r w:rsidRPr="00C01EB0">
        <w:rPr>
          <w:rFonts w:ascii="Times New Roman" w:eastAsia="Times New Roman" w:hAnsi="Times New Roman" w:cs="Times New Roman"/>
          <w:snapToGrid w:val="0"/>
        </w:rPr>
        <w:t xml:space="preserve"> B gali sukelti magnio trūkumą. Dėl padidėjusio magnio netekimo gali reikėti koreguoti magnio dozę vartojant aukščiau minėtus vaistinius preparatus.</w:t>
      </w:r>
    </w:p>
    <w:p w14:paraId="0F5D0C3E"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7FAB4F81" w14:textId="77777777" w:rsidR="00816EE8" w:rsidRPr="00C01EB0" w:rsidRDefault="00816EE8" w:rsidP="00566E19">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C01EB0">
        <w:rPr>
          <w:rFonts w:ascii="Times New Roman" w:eastAsia="Times New Roman" w:hAnsi="Times New Roman" w:cs="Times New Roman"/>
          <w:b/>
          <w:bCs/>
          <w:snapToGrid w:val="0"/>
          <w:lang w:eastAsia="x-none"/>
        </w:rPr>
        <w:t>4.6</w:t>
      </w:r>
      <w:r w:rsidRPr="00C01EB0">
        <w:rPr>
          <w:rFonts w:ascii="Times New Roman" w:eastAsia="Times New Roman" w:hAnsi="Times New Roman" w:cs="Times New Roman"/>
          <w:b/>
          <w:bCs/>
          <w:snapToGrid w:val="0"/>
          <w:lang w:eastAsia="x-none"/>
        </w:rPr>
        <w:tab/>
        <w:t>Vaisingumas, nėštumo ir žindymo laikotarpis</w:t>
      </w:r>
    </w:p>
    <w:p w14:paraId="6A1615C6"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6C4E4E54" w14:textId="77777777" w:rsidR="00816EE8" w:rsidRPr="00C01EB0" w:rsidRDefault="00816EE8" w:rsidP="00566E19">
      <w:pPr>
        <w:tabs>
          <w:tab w:val="left" w:pos="0"/>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Nėštumas</w:t>
      </w:r>
    </w:p>
    <w:p w14:paraId="131FE0F5" w14:textId="77777777" w:rsidR="00816EE8" w:rsidRPr="00C01EB0" w:rsidRDefault="00816EE8" w:rsidP="00566E19">
      <w:pPr>
        <w:tabs>
          <w:tab w:val="left" w:pos="0"/>
        </w:tabs>
        <w:spacing w:after="0" w:line="240" w:lineRule="auto"/>
        <w:rPr>
          <w:rFonts w:ascii="Times New Roman" w:eastAsia="Times New Roman" w:hAnsi="Times New Roman" w:cs="Times New Roman"/>
          <w:snapToGrid w:val="0"/>
        </w:rPr>
      </w:pPr>
      <w:proofErr w:type="spellStart"/>
      <w:r w:rsidRPr="00C01EB0">
        <w:rPr>
          <w:rFonts w:ascii="Times New Roman" w:eastAsia="Times New Roman" w:hAnsi="Times New Roman" w:cs="Times New Roman"/>
          <w:snapToGrid w:val="0"/>
        </w:rPr>
        <w:t>Magnesium</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Diasporal</w:t>
      </w:r>
      <w:proofErr w:type="spellEnd"/>
      <w:r w:rsidRPr="00C01EB0">
        <w:rPr>
          <w:rFonts w:ascii="Times New Roman" w:eastAsia="Times New Roman" w:hAnsi="Times New Roman" w:cs="Times New Roman"/>
          <w:snapToGrid w:val="0"/>
        </w:rPr>
        <w:t xml:space="preserve"> 400 mg galima vartoti nėštumo metu.</w:t>
      </w:r>
    </w:p>
    <w:p w14:paraId="4905D4F8" w14:textId="77777777" w:rsidR="00816EE8" w:rsidRPr="00C01EB0" w:rsidRDefault="00816EE8" w:rsidP="00566E19">
      <w:pPr>
        <w:tabs>
          <w:tab w:val="left" w:pos="0"/>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Duomenų, kurie rodytų apsigimimų riziką, nėra. Vis dėlto duomenų apie vaistinio preparato vartojimą moterų nėštumo pradžioje yra nedaug.</w:t>
      </w:r>
    </w:p>
    <w:p w14:paraId="7FC8103F" w14:textId="77777777" w:rsidR="00816EE8" w:rsidRPr="00C01EB0" w:rsidRDefault="00816EE8" w:rsidP="00566E19">
      <w:pPr>
        <w:tabs>
          <w:tab w:val="left" w:pos="0"/>
        </w:tabs>
        <w:spacing w:after="0" w:line="240" w:lineRule="auto"/>
        <w:rPr>
          <w:rFonts w:ascii="Times New Roman" w:eastAsia="Times New Roman" w:hAnsi="Times New Roman" w:cs="Times New Roman"/>
          <w:snapToGrid w:val="0"/>
        </w:rPr>
      </w:pPr>
    </w:p>
    <w:p w14:paraId="39243F24" w14:textId="77777777" w:rsidR="00816EE8" w:rsidRPr="00C01EB0" w:rsidRDefault="00816EE8" w:rsidP="00566E19">
      <w:pPr>
        <w:tabs>
          <w:tab w:val="left" w:pos="0"/>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Žindymas</w:t>
      </w:r>
    </w:p>
    <w:p w14:paraId="3E972477" w14:textId="77777777" w:rsidR="00816EE8" w:rsidRPr="00C01EB0" w:rsidRDefault="00816EE8" w:rsidP="00566E19">
      <w:pPr>
        <w:tabs>
          <w:tab w:val="left" w:pos="0"/>
        </w:tabs>
        <w:spacing w:after="0" w:line="240" w:lineRule="auto"/>
        <w:rPr>
          <w:rFonts w:ascii="Times New Roman" w:eastAsia="Times New Roman" w:hAnsi="Times New Roman" w:cs="Times New Roman"/>
          <w:snapToGrid w:val="0"/>
        </w:rPr>
      </w:pPr>
      <w:proofErr w:type="spellStart"/>
      <w:r w:rsidRPr="00C01EB0">
        <w:rPr>
          <w:rFonts w:ascii="Times New Roman" w:eastAsia="Times New Roman" w:hAnsi="Times New Roman" w:cs="Times New Roman"/>
          <w:snapToGrid w:val="0"/>
        </w:rPr>
        <w:t>Magnesium</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Diasporal</w:t>
      </w:r>
      <w:proofErr w:type="spellEnd"/>
      <w:r w:rsidRPr="00C01EB0">
        <w:rPr>
          <w:rFonts w:ascii="Times New Roman" w:eastAsia="Times New Roman" w:hAnsi="Times New Roman" w:cs="Times New Roman"/>
          <w:snapToGrid w:val="0"/>
        </w:rPr>
        <w:t xml:space="preserve"> 400 mg gali būti vartojamas žindymo metu. Magnio citratas / metabolitai išsiskiria į motinos pieną, bet skiriant </w:t>
      </w:r>
      <w:proofErr w:type="spellStart"/>
      <w:r w:rsidRPr="00C01EB0">
        <w:rPr>
          <w:rFonts w:ascii="Times New Roman" w:eastAsia="Times New Roman" w:hAnsi="Times New Roman" w:cs="Times New Roman"/>
          <w:snapToGrid w:val="0"/>
        </w:rPr>
        <w:t>Magnesium</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Diasporal</w:t>
      </w:r>
      <w:proofErr w:type="spellEnd"/>
      <w:r w:rsidRPr="00C01EB0">
        <w:rPr>
          <w:rFonts w:ascii="Times New Roman" w:eastAsia="Times New Roman" w:hAnsi="Times New Roman" w:cs="Times New Roman"/>
          <w:snapToGrid w:val="0"/>
        </w:rPr>
        <w:t xml:space="preserve"> 400 mg terapines dozes, kokio nors poveikio žindomiems naujagimiams / kūdikiams nesitikima.</w:t>
      </w:r>
    </w:p>
    <w:p w14:paraId="475EC1A5" w14:textId="77777777" w:rsidR="00816EE8" w:rsidRPr="00C01EB0" w:rsidRDefault="00816EE8" w:rsidP="00566E19">
      <w:pPr>
        <w:tabs>
          <w:tab w:val="left" w:pos="0"/>
        </w:tabs>
        <w:spacing w:after="0" w:line="240" w:lineRule="auto"/>
        <w:rPr>
          <w:rFonts w:ascii="Times New Roman" w:eastAsia="Times New Roman" w:hAnsi="Times New Roman" w:cs="Times New Roman"/>
          <w:snapToGrid w:val="0"/>
        </w:rPr>
      </w:pPr>
    </w:p>
    <w:p w14:paraId="1937BDAC" w14:textId="77777777" w:rsidR="00816EE8" w:rsidRPr="00C01EB0" w:rsidRDefault="00816EE8" w:rsidP="00566E19">
      <w:pPr>
        <w:tabs>
          <w:tab w:val="left" w:pos="0"/>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Vaisingumas</w:t>
      </w:r>
    </w:p>
    <w:p w14:paraId="0A742416" w14:textId="77777777" w:rsidR="00816EE8" w:rsidRPr="00C01EB0" w:rsidRDefault="00816EE8" w:rsidP="00566E19">
      <w:pPr>
        <w:tabs>
          <w:tab w:val="left" w:pos="0"/>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Remiantis ilgamete patirtimi, nesitikima, kad magnio citratas sukeltų kokį nors poveikį vyrų ir moterų vaisingumui.</w:t>
      </w:r>
    </w:p>
    <w:p w14:paraId="2499271A"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227DD262" w14:textId="77777777" w:rsidR="00816EE8" w:rsidRPr="00C01EB0" w:rsidRDefault="00816EE8" w:rsidP="00566E19">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C01EB0">
        <w:rPr>
          <w:rFonts w:ascii="Times New Roman" w:eastAsia="Times New Roman" w:hAnsi="Times New Roman" w:cs="Times New Roman"/>
          <w:b/>
          <w:bCs/>
          <w:snapToGrid w:val="0"/>
          <w:lang w:eastAsia="x-none"/>
        </w:rPr>
        <w:t>4.7</w:t>
      </w:r>
      <w:r w:rsidRPr="00C01EB0">
        <w:rPr>
          <w:rFonts w:ascii="Times New Roman" w:eastAsia="Times New Roman" w:hAnsi="Times New Roman" w:cs="Times New Roman"/>
          <w:b/>
          <w:bCs/>
          <w:snapToGrid w:val="0"/>
          <w:lang w:eastAsia="x-none"/>
        </w:rPr>
        <w:tab/>
        <w:t>Poveikis gebėjimui vairuoti ir valdyti mechanizmus</w:t>
      </w:r>
    </w:p>
    <w:p w14:paraId="4FFCCD72"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30627212" w14:textId="77777777" w:rsidR="00816EE8" w:rsidRPr="00C01EB0" w:rsidRDefault="00816EE8" w:rsidP="00566E19">
      <w:pPr>
        <w:tabs>
          <w:tab w:val="left" w:pos="0"/>
        </w:tabs>
        <w:spacing w:after="0" w:line="240" w:lineRule="auto"/>
        <w:rPr>
          <w:rFonts w:ascii="Times New Roman" w:eastAsia="Times New Roman" w:hAnsi="Times New Roman" w:cs="Times New Roman"/>
          <w:snapToGrid w:val="0"/>
        </w:rPr>
      </w:pPr>
      <w:proofErr w:type="spellStart"/>
      <w:r w:rsidRPr="00C01EB0">
        <w:rPr>
          <w:rFonts w:ascii="Times New Roman" w:eastAsia="Times New Roman" w:hAnsi="Times New Roman" w:cs="Times New Roman"/>
          <w:snapToGrid w:val="0"/>
        </w:rPr>
        <w:t>Magnesium</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Diasporal</w:t>
      </w:r>
      <w:proofErr w:type="spellEnd"/>
      <w:r w:rsidRPr="00C01EB0">
        <w:rPr>
          <w:rFonts w:ascii="Times New Roman" w:eastAsia="Times New Roman" w:hAnsi="Times New Roman" w:cs="Times New Roman"/>
          <w:snapToGrid w:val="0"/>
        </w:rPr>
        <w:t xml:space="preserve"> 400 mg gebėjimo vairuoti ir valdyti mechanizmus neveikia arba veikia nereikšmingai.</w:t>
      </w:r>
    </w:p>
    <w:p w14:paraId="4BBEE658"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75979495" w14:textId="77777777" w:rsidR="00816EE8" w:rsidRPr="00C01EB0" w:rsidRDefault="00816EE8" w:rsidP="00566E19">
      <w:pPr>
        <w:tabs>
          <w:tab w:val="left" w:pos="567"/>
        </w:tabs>
        <w:spacing w:after="0" w:line="240" w:lineRule="auto"/>
        <w:outlineLvl w:val="0"/>
        <w:rPr>
          <w:rFonts w:ascii="Times New Roman" w:eastAsia="Times New Roman" w:hAnsi="Times New Roman" w:cs="Times New Roman"/>
          <w:snapToGrid w:val="0"/>
        </w:rPr>
      </w:pPr>
      <w:r w:rsidRPr="00C01EB0">
        <w:rPr>
          <w:rFonts w:ascii="Times New Roman" w:eastAsia="Times New Roman" w:hAnsi="Times New Roman" w:cs="Times New Roman"/>
          <w:b/>
          <w:snapToGrid w:val="0"/>
        </w:rPr>
        <w:t>4.8</w:t>
      </w:r>
      <w:r w:rsidRPr="00C01EB0">
        <w:rPr>
          <w:rFonts w:ascii="Times New Roman" w:eastAsia="Times New Roman" w:hAnsi="Times New Roman" w:cs="Times New Roman"/>
          <w:b/>
          <w:snapToGrid w:val="0"/>
        </w:rPr>
        <w:tab/>
        <w:t>Nepageidaujamas poveikis</w:t>
      </w:r>
    </w:p>
    <w:p w14:paraId="532C176E"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u w:val="single"/>
        </w:rPr>
      </w:pPr>
    </w:p>
    <w:p w14:paraId="5D8BC82D" w14:textId="77777777" w:rsidR="00816EE8" w:rsidRPr="00C01EB0" w:rsidRDefault="00816EE8" w:rsidP="00566E19">
      <w:pPr>
        <w:tabs>
          <w:tab w:val="left" w:pos="0"/>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Nepageidaujamas poveikis buvo įvertintas naudojant tokius dažnio apibūdinimus:</w:t>
      </w:r>
    </w:p>
    <w:p w14:paraId="568B51CB" w14:textId="77777777" w:rsidR="00816EE8" w:rsidRPr="00C01EB0" w:rsidRDefault="00816EE8" w:rsidP="00566E19">
      <w:pPr>
        <w:tabs>
          <w:tab w:val="left" w:pos="0"/>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labai dažnas (≥ 1/10); dažnas (nuo ≥ 1/100 iki &lt; 1/10); nedažnas (nuo ≥1/1 000 iki &lt; 1/100); retas (nuo ≥ 10 000 iki &lt; 1/1 000); labai retas (&lt; 1/10 000); dažnis nežinomas (negali būti įvertintas pagal turimus duomenis).</w:t>
      </w:r>
    </w:p>
    <w:p w14:paraId="39CDC4B8" w14:textId="77777777" w:rsidR="00816EE8" w:rsidRPr="00C01EB0" w:rsidRDefault="00816EE8" w:rsidP="00566E19">
      <w:pPr>
        <w:tabs>
          <w:tab w:val="left" w:pos="0"/>
        </w:tabs>
        <w:spacing w:after="0" w:line="240" w:lineRule="auto"/>
        <w:rPr>
          <w:rFonts w:ascii="Times New Roman" w:eastAsia="Times New Roman" w:hAnsi="Times New Roman" w:cs="Times New Roman"/>
          <w:snapToGrid w:val="0"/>
        </w:rPr>
      </w:pPr>
    </w:p>
    <w:p w14:paraId="260096DE" w14:textId="77777777" w:rsidR="00816EE8" w:rsidRPr="00C01EB0" w:rsidRDefault="00816EE8" w:rsidP="00566E19">
      <w:pPr>
        <w:tabs>
          <w:tab w:val="left" w:pos="0"/>
        </w:tabs>
        <w:spacing w:after="0" w:line="240" w:lineRule="auto"/>
        <w:rPr>
          <w:rFonts w:ascii="Times New Roman" w:eastAsia="Times New Roman" w:hAnsi="Times New Roman" w:cs="Times New Roman"/>
          <w:snapToGrid w:val="0"/>
          <w:u w:val="single"/>
        </w:rPr>
      </w:pPr>
      <w:r w:rsidRPr="00C01EB0">
        <w:rPr>
          <w:rFonts w:ascii="Times New Roman" w:eastAsia="Times New Roman" w:hAnsi="Times New Roman" w:cs="Times New Roman"/>
          <w:snapToGrid w:val="0"/>
          <w:u w:val="single"/>
        </w:rPr>
        <w:t xml:space="preserve">Virškinimo trakto sutrikimai </w:t>
      </w:r>
    </w:p>
    <w:p w14:paraId="7FA89C2F" w14:textId="77777777" w:rsidR="00816EE8" w:rsidRPr="00C01EB0" w:rsidRDefault="00816EE8" w:rsidP="00566E19">
      <w:pPr>
        <w:tabs>
          <w:tab w:val="left" w:pos="0"/>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Nedažnas: minkštos išmatos ar viduriavimas gydymo pradžioje (nekenksmingas ir laikinas).</w:t>
      </w:r>
    </w:p>
    <w:p w14:paraId="027CB99A" w14:textId="77777777" w:rsidR="00816EE8" w:rsidRPr="00C01EB0" w:rsidRDefault="00816EE8" w:rsidP="00566E19">
      <w:pPr>
        <w:tabs>
          <w:tab w:val="left" w:pos="0"/>
        </w:tabs>
        <w:spacing w:after="0" w:line="240" w:lineRule="auto"/>
        <w:rPr>
          <w:rFonts w:ascii="Times New Roman" w:eastAsia="Times New Roman" w:hAnsi="Times New Roman" w:cs="Times New Roman"/>
          <w:snapToGrid w:val="0"/>
        </w:rPr>
      </w:pPr>
    </w:p>
    <w:p w14:paraId="05E90C9C" w14:textId="77777777" w:rsidR="00816EE8" w:rsidRPr="00C01EB0" w:rsidRDefault="00816EE8" w:rsidP="00C01EB0">
      <w:pPr>
        <w:keepNext/>
        <w:keepLines/>
        <w:tabs>
          <w:tab w:val="left" w:pos="0"/>
        </w:tabs>
        <w:spacing w:after="0" w:line="240" w:lineRule="auto"/>
        <w:rPr>
          <w:rFonts w:ascii="Times New Roman" w:eastAsia="Times New Roman" w:hAnsi="Times New Roman" w:cs="Times New Roman"/>
          <w:snapToGrid w:val="0"/>
          <w:u w:val="single"/>
        </w:rPr>
      </w:pPr>
      <w:r w:rsidRPr="00C01EB0">
        <w:rPr>
          <w:rFonts w:ascii="Times New Roman" w:eastAsia="Times New Roman" w:hAnsi="Times New Roman" w:cs="Times New Roman"/>
          <w:snapToGrid w:val="0"/>
          <w:u w:val="single"/>
        </w:rPr>
        <w:t>Bendrieji sutrikimai ir vartojimo vietos pažeidimai</w:t>
      </w:r>
    </w:p>
    <w:p w14:paraId="589570F9" w14:textId="77777777" w:rsidR="00816EE8" w:rsidRPr="00C01EB0" w:rsidRDefault="00816EE8" w:rsidP="00C01EB0">
      <w:pPr>
        <w:keepNext/>
        <w:keepLines/>
        <w:tabs>
          <w:tab w:val="left" w:pos="0"/>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Labai retas: nuovargis, jei vartojamas ilgesnį laiką.</w:t>
      </w:r>
    </w:p>
    <w:p w14:paraId="781BE90B" w14:textId="77777777" w:rsidR="00816EE8" w:rsidRPr="00C01EB0" w:rsidRDefault="00816EE8" w:rsidP="00566E19">
      <w:pPr>
        <w:tabs>
          <w:tab w:val="left" w:pos="0"/>
        </w:tabs>
        <w:spacing w:after="0" w:line="240" w:lineRule="auto"/>
        <w:rPr>
          <w:rFonts w:ascii="Times New Roman" w:eastAsia="Times New Roman" w:hAnsi="Times New Roman" w:cs="Times New Roman"/>
          <w:snapToGrid w:val="0"/>
        </w:rPr>
      </w:pPr>
    </w:p>
    <w:p w14:paraId="61C851CA" w14:textId="77777777" w:rsidR="00816EE8" w:rsidRPr="00C01EB0" w:rsidRDefault="00816EE8" w:rsidP="00566E19">
      <w:pPr>
        <w:tabs>
          <w:tab w:val="left" w:pos="0"/>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lastRenderedPageBreak/>
        <w:t>Apie priemones pasireiškus nepageidaujamam poveikiui, žiūrėti 4.4 skyrių.</w:t>
      </w:r>
    </w:p>
    <w:p w14:paraId="5CF6A9E4" w14:textId="77777777" w:rsidR="00816EE8" w:rsidRPr="00C01EB0" w:rsidRDefault="00816EE8" w:rsidP="00566E19">
      <w:pPr>
        <w:tabs>
          <w:tab w:val="left" w:pos="567"/>
        </w:tabs>
        <w:autoSpaceDE w:val="0"/>
        <w:autoSpaceDN w:val="0"/>
        <w:adjustRightInd w:val="0"/>
        <w:spacing w:after="0" w:line="240" w:lineRule="auto"/>
        <w:jc w:val="both"/>
        <w:rPr>
          <w:rFonts w:ascii="Times New Roman" w:eastAsia="Times New Roman" w:hAnsi="Times New Roman" w:cs="Times New Roman"/>
          <w:snapToGrid w:val="0"/>
          <w:u w:val="single"/>
        </w:rPr>
      </w:pPr>
    </w:p>
    <w:p w14:paraId="7DE0852A" w14:textId="77777777" w:rsidR="00816EE8" w:rsidRPr="00C01EB0" w:rsidRDefault="00816EE8" w:rsidP="00566E19">
      <w:pPr>
        <w:tabs>
          <w:tab w:val="left" w:pos="567"/>
        </w:tabs>
        <w:autoSpaceDE w:val="0"/>
        <w:autoSpaceDN w:val="0"/>
        <w:adjustRightInd w:val="0"/>
        <w:spacing w:after="0" w:line="240" w:lineRule="auto"/>
        <w:jc w:val="both"/>
        <w:rPr>
          <w:rFonts w:ascii="Times New Roman" w:eastAsia="Times New Roman" w:hAnsi="Times New Roman" w:cs="Times New Roman"/>
          <w:snapToGrid w:val="0"/>
          <w:u w:val="single"/>
        </w:rPr>
      </w:pPr>
      <w:r w:rsidRPr="00C01EB0">
        <w:rPr>
          <w:rFonts w:ascii="Times New Roman" w:eastAsia="Times New Roman" w:hAnsi="Times New Roman" w:cs="Times New Roman"/>
          <w:noProof/>
          <w:snapToGrid w:val="0"/>
          <w:u w:val="single"/>
        </w:rPr>
        <w:t>Pranešimas apie įtariamas nepageidaujamas reakcijas</w:t>
      </w:r>
    </w:p>
    <w:p w14:paraId="29618755"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noProof/>
          <w:snapToGrid w:val="0"/>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5" w:history="1">
        <w:r w:rsidRPr="00C01EB0">
          <w:rPr>
            <w:rFonts w:ascii="Times New Roman" w:eastAsia="Times New Roman" w:hAnsi="Times New Roman" w:cs="Times New Roman"/>
            <w:noProof/>
            <w:snapToGrid w:val="0"/>
            <w:color w:val="0000FF"/>
            <w:u w:val="single"/>
          </w:rPr>
          <w:t>www.vvkt.lt</w:t>
        </w:r>
      </w:hyperlink>
      <w:r w:rsidRPr="00C01EB0">
        <w:rPr>
          <w:rFonts w:ascii="Times New Roman" w:eastAsia="Times New Roman" w:hAnsi="Times New Roman" w:cs="Times New Roman"/>
          <w:noProof/>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sidRPr="00C01EB0">
          <w:rPr>
            <w:rFonts w:ascii="Times New Roman" w:eastAsia="Times New Roman" w:hAnsi="Times New Roman" w:cs="Times New Roman"/>
            <w:noProof/>
            <w:snapToGrid w:val="0"/>
            <w:color w:val="0000FF"/>
            <w:u w:val="single"/>
          </w:rPr>
          <w:t>NepageidaujamaR@vvkt.lt</w:t>
        </w:r>
      </w:hyperlink>
      <w:r w:rsidRPr="00C01EB0">
        <w:rPr>
          <w:rFonts w:ascii="Times New Roman" w:eastAsia="Times New Roman" w:hAnsi="Times New Roman" w:cs="Times New Roman"/>
          <w:noProof/>
          <w:snapToGrid w:val="0"/>
        </w:rPr>
        <w:t xml:space="preserve">), per interneto svetainę (adresu </w:t>
      </w:r>
      <w:hyperlink r:id="rId7" w:history="1">
        <w:r w:rsidRPr="00C01EB0">
          <w:rPr>
            <w:rFonts w:ascii="Times New Roman" w:eastAsia="Times New Roman" w:hAnsi="Times New Roman" w:cs="Times New Roman"/>
            <w:noProof/>
            <w:snapToGrid w:val="0"/>
            <w:color w:val="0000FF"/>
            <w:u w:val="single"/>
          </w:rPr>
          <w:t>http://www.vvkt.lt</w:t>
        </w:r>
      </w:hyperlink>
      <w:r w:rsidRPr="00C01EB0">
        <w:rPr>
          <w:rFonts w:ascii="Times New Roman" w:eastAsia="Times New Roman" w:hAnsi="Times New Roman" w:cs="Times New Roman"/>
          <w:noProof/>
          <w:snapToGrid w:val="0"/>
        </w:rPr>
        <w:t>)</w:t>
      </w:r>
    </w:p>
    <w:p w14:paraId="1D919116" w14:textId="77777777" w:rsidR="00D43955" w:rsidRPr="00C01EB0" w:rsidRDefault="00D43955" w:rsidP="00566E19">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p>
    <w:p w14:paraId="7477BE39" w14:textId="77777777" w:rsidR="00816EE8" w:rsidRPr="00C01EB0" w:rsidRDefault="00816EE8" w:rsidP="00566E19">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C01EB0">
        <w:rPr>
          <w:rFonts w:ascii="Times New Roman" w:eastAsia="Times New Roman" w:hAnsi="Times New Roman" w:cs="Times New Roman"/>
          <w:b/>
          <w:bCs/>
          <w:snapToGrid w:val="0"/>
          <w:lang w:eastAsia="x-none"/>
        </w:rPr>
        <w:t>4.9</w:t>
      </w:r>
      <w:r w:rsidRPr="00C01EB0">
        <w:rPr>
          <w:rFonts w:ascii="Times New Roman" w:eastAsia="Times New Roman" w:hAnsi="Times New Roman" w:cs="Times New Roman"/>
          <w:b/>
          <w:bCs/>
          <w:snapToGrid w:val="0"/>
          <w:lang w:eastAsia="x-none"/>
        </w:rPr>
        <w:tab/>
        <w:t>Perdozavimas</w:t>
      </w:r>
    </w:p>
    <w:p w14:paraId="30C98A9E"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3ED79741" w14:textId="77777777" w:rsidR="00816EE8" w:rsidRPr="00C01EB0" w:rsidRDefault="00816EE8" w:rsidP="00566E19">
      <w:pPr>
        <w:tabs>
          <w:tab w:val="left" w:pos="0"/>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Kai inkstų funkcija yra normali, perdozavus magnio per burną, apsinuodijimo magniu nesitikima. Tik sunkaus inkstų nepakankamumo atveju magnis gali kauptis organizme ir atsirasti apsinuodijimo požymių.</w:t>
      </w:r>
    </w:p>
    <w:p w14:paraId="6FD279DE" w14:textId="77777777" w:rsidR="00816EE8" w:rsidRPr="00C01EB0" w:rsidRDefault="00816EE8" w:rsidP="00566E19">
      <w:pPr>
        <w:tabs>
          <w:tab w:val="left" w:pos="0"/>
        </w:tabs>
        <w:spacing w:after="0" w:line="240" w:lineRule="auto"/>
        <w:rPr>
          <w:rFonts w:ascii="Times New Roman" w:eastAsia="Times New Roman" w:hAnsi="Times New Roman" w:cs="Times New Roman"/>
          <w:snapToGrid w:val="0"/>
        </w:rPr>
      </w:pPr>
    </w:p>
    <w:p w14:paraId="789A3102" w14:textId="77777777" w:rsidR="00816EE8" w:rsidRPr="00C01EB0" w:rsidRDefault="00816EE8" w:rsidP="00566E19">
      <w:pPr>
        <w:tabs>
          <w:tab w:val="left" w:pos="0"/>
        </w:tabs>
        <w:spacing w:after="0" w:line="240" w:lineRule="auto"/>
        <w:rPr>
          <w:rFonts w:ascii="Times New Roman" w:eastAsia="Times New Roman" w:hAnsi="Times New Roman" w:cs="Times New Roman"/>
          <w:i/>
          <w:snapToGrid w:val="0"/>
        </w:rPr>
      </w:pPr>
      <w:r w:rsidRPr="00C01EB0">
        <w:rPr>
          <w:rFonts w:ascii="Times New Roman" w:eastAsia="Times New Roman" w:hAnsi="Times New Roman" w:cs="Times New Roman"/>
          <w:i/>
          <w:snapToGrid w:val="0"/>
        </w:rPr>
        <w:t>Apsinuodijimo simptomai:</w:t>
      </w:r>
    </w:p>
    <w:tbl>
      <w:tblPr>
        <w:tblW w:w="4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2532"/>
      </w:tblGrid>
      <w:tr w:rsidR="00D43955" w:rsidRPr="00C01EB0" w14:paraId="7E2CFEB0" w14:textId="77777777" w:rsidTr="00D43955">
        <w:tc>
          <w:tcPr>
            <w:tcW w:w="2128" w:type="dxa"/>
          </w:tcPr>
          <w:p w14:paraId="4E570134" w14:textId="77777777" w:rsidR="00D43955" w:rsidRPr="00C01EB0" w:rsidRDefault="00D43955" w:rsidP="00566E19">
            <w:pPr>
              <w:tabs>
                <w:tab w:val="left" w:pos="0"/>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 xml:space="preserve">Magnio koncentracija </w:t>
            </w:r>
            <w:r w:rsidR="007A69C6">
              <w:rPr>
                <w:rFonts w:ascii="Times New Roman" w:eastAsia="Times New Roman" w:hAnsi="Times New Roman" w:cs="Times New Roman"/>
                <w:snapToGrid w:val="0"/>
              </w:rPr>
              <w:t xml:space="preserve">kraujo </w:t>
            </w:r>
            <w:r w:rsidRPr="00C01EB0">
              <w:rPr>
                <w:rFonts w:ascii="Times New Roman" w:eastAsia="Times New Roman" w:hAnsi="Times New Roman" w:cs="Times New Roman"/>
                <w:snapToGrid w:val="0"/>
              </w:rPr>
              <w:t>plazmoje (</w:t>
            </w:r>
            <w:proofErr w:type="spellStart"/>
            <w:r w:rsidRPr="00C01EB0">
              <w:rPr>
                <w:rFonts w:ascii="Times New Roman" w:eastAsia="Times New Roman" w:hAnsi="Times New Roman" w:cs="Times New Roman"/>
                <w:snapToGrid w:val="0"/>
              </w:rPr>
              <w:t>mmol</w:t>
            </w:r>
            <w:proofErr w:type="spellEnd"/>
            <w:r w:rsidRPr="00C01EB0">
              <w:rPr>
                <w:rFonts w:ascii="Times New Roman" w:eastAsia="Times New Roman" w:hAnsi="Times New Roman" w:cs="Times New Roman"/>
                <w:snapToGrid w:val="0"/>
              </w:rPr>
              <w:t>/l)</w:t>
            </w:r>
          </w:p>
        </w:tc>
        <w:tc>
          <w:tcPr>
            <w:tcW w:w="2532" w:type="dxa"/>
          </w:tcPr>
          <w:p w14:paraId="7AD5FBE2" w14:textId="77777777" w:rsidR="00D43955" w:rsidRPr="00C01EB0" w:rsidRDefault="00D43955" w:rsidP="00566E19">
            <w:pPr>
              <w:tabs>
                <w:tab w:val="left" w:pos="0"/>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Simptomai ir nepageidaujamas poveikis</w:t>
            </w:r>
          </w:p>
        </w:tc>
      </w:tr>
      <w:tr w:rsidR="00D43955" w:rsidRPr="00C01EB0" w14:paraId="1B9F3675" w14:textId="77777777" w:rsidTr="00D43955">
        <w:tc>
          <w:tcPr>
            <w:tcW w:w="2128" w:type="dxa"/>
          </w:tcPr>
          <w:p w14:paraId="1F33B43B" w14:textId="77777777" w:rsidR="00D43955" w:rsidRPr="00C01EB0" w:rsidRDefault="005874F6" w:rsidP="00566E19">
            <w:pPr>
              <w:tabs>
                <w:tab w:val="left" w:pos="0"/>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&gt; </w:t>
            </w:r>
            <w:r w:rsidR="00D43955" w:rsidRPr="00C01EB0">
              <w:rPr>
                <w:rFonts w:ascii="Times New Roman" w:eastAsia="Times New Roman" w:hAnsi="Times New Roman" w:cs="Times New Roman"/>
                <w:snapToGrid w:val="0"/>
              </w:rPr>
              <w:t>1,5</w:t>
            </w:r>
          </w:p>
        </w:tc>
        <w:tc>
          <w:tcPr>
            <w:tcW w:w="2532" w:type="dxa"/>
          </w:tcPr>
          <w:p w14:paraId="1D95EC84" w14:textId="77777777" w:rsidR="00D43955" w:rsidRPr="00C01EB0" w:rsidRDefault="00D43955" w:rsidP="00566E19">
            <w:pPr>
              <w:tabs>
                <w:tab w:val="left" w:pos="0"/>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kraujospūdžio sumažėjimas, pykinimas, vėmimas</w:t>
            </w:r>
          </w:p>
        </w:tc>
      </w:tr>
      <w:tr w:rsidR="00D43955" w:rsidRPr="00C01EB0" w14:paraId="70612E1C" w14:textId="77777777" w:rsidTr="00D43955">
        <w:tc>
          <w:tcPr>
            <w:tcW w:w="2128" w:type="dxa"/>
          </w:tcPr>
          <w:p w14:paraId="45F8EA50" w14:textId="77777777" w:rsidR="00D43955" w:rsidRPr="00C01EB0" w:rsidRDefault="005874F6" w:rsidP="00566E19">
            <w:pPr>
              <w:tabs>
                <w:tab w:val="left" w:pos="0"/>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&gt; </w:t>
            </w:r>
            <w:r w:rsidR="00D43955" w:rsidRPr="00C01EB0">
              <w:rPr>
                <w:rFonts w:ascii="Times New Roman" w:eastAsia="Times New Roman" w:hAnsi="Times New Roman" w:cs="Times New Roman"/>
                <w:snapToGrid w:val="0"/>
              </w:rPr>
              <w:t>2,5</w:t>
            </w:r>
          </w:p>
        </w:tc>
        <w:tc>
          <w:tcPr>
            <w:tcW w:w="2532" w:type="dxa"/>
          </w:tcPr>
          <w:p w14:paraId="7941E7A9" w14:textId="77777777" w:rsidR="00D43955" w:rsidRPr="00C01EB0" w:rsidRDefault="00D43955" w:rsidP="00566E19">
            <w:pPr>
              <w:tabs>
                <w:tab w:val="left" w:pos="0"/>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CNS slopinimas</w:t>
            </w:r>
          </w:p>
        </w:tc>
      </w:tr>
      <w:tr w:rsidR="00D43955" w:rsidRPr="00C01EB0" w14:paraId="5DCA59BD" w14:textId="77777777" w:rsidTr="00D43955">
        <w:tc>
          <w:tcPr>
            <w:tcW w:w="2128" w:type="dxa"/>
          </w:tcPr>
          <w:p w14:paraId="5B32E1C7" w14:textId="77777777" w:rsidR="00D43955" w:rsidRPr="00C01EB0" w:rsidRDefault="005874F6" w:rsidP="00566E19">
            <w:pPr>
              <w:tabs>
                <w:tab w:val="left" w:pos="0"/>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&gt; </w:t>
            </w:r>
            <w:r w:rsidR="00D43955" w:rsidRPr="00C01EB0">
              <w:rPr>
                <w:rFonts w:ascii="Times New Roman" w:eastAsia="Times New Roman" w:hAnsi="Times New Roman" w:cs="Times New Roman"/>
                <w:snapToGrid w:val="0"/>
              </w:rPr>
              <w:t>3,5</w:t>
            </w:r>
          </w:p>
        </w:tc>
        <w:tc>
          <w:tcPr>
            <w:tcW w:w="2532" w:type="dxa"/>
          </w:tcPr>
          <w:p w14:paraId="4A0C8801" w14:textId="77777777" w:rsidR="00D43955" w:rsidRPr="00C01EB0" w:rsidRDefault="00D43955" w:rsidP="00566E19">
            <w:pPr>
              <w:tabs>
                <w:tab w:val="left" w:pos="0"/>
              </w:tabs>
              <w:spacing w:after="0" w:line="240" w:lineRule="auto"/>
              <w:rPr>
                <w:rFonts w:ascii="Times New Roman" w:eastAsia="Times New Roman" w:hAnsi="Times New Roman" w:cs="Times New Roman"/>
                <w:snapToGrid w:val="0"/>
              </w:rPr>
            </w:pPr>
            <w:proofErr w:type="spellStart"/>
            <w:r w:rsidRPr="00C01EB0">
              <w:rPr>
                <w:rFonts w:ascii="Times New Roman" w:eastAsia="Times New Roman" w:hAnsi="Times New Roman" w:cs="Times New Roman"/>
                <w:snapToGrid w:val="0"/>
              </w:rPr>
              <w:t>hiporefleksija</w:t>
            </w:r>
            <w:proofErr w:type="spellEnd"/>
            <w:r w:rsidRPr="00C01EB0">
              <w:rPr>
                <w:rFonts w:ascii="Times New Roman" w:eastAsia="Times New Roman" w:hAnsi="Times New Roman" w:cs="Times New Roman"/>
                <w:snapToGrid w:val="0"/>
              </w:rPr>
              <w:t>, pokyčiai elektrokardiogramoje</w:t>
            </w:r>
          </w:p>
        </w:tc>
      </w:tr>
      <w:tr w:rsidR="00D43955" w:rsidRPr="00C01EB0" w14:paraId="22DD6D7C" w14:textId="77777777" w:rsidTr="00D43955">
        <w:tc>
          <w:tcPr>
            <w:tcW w:w="2128" w:type="dxa"/>
          </w:tcPr>
          <w:p w14:paraId="36E19D86" w14:textId="77777777" w:rsidR="00D43955" w:rsidRPr="00C01EB0" w:rsidRDefault="005874F6" w:rsidP="00566E19">
            <w:pPr>
              <w:tabs>
                <w:tab w:val="left" w:pos="0"/>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&gt; </w:t>
            </w:r>
            <w:r w:rsidR="00D43955" w:rsidRPr="00C01EB0">
              <w:rPr>
                <w:rFonts w:ascii="Times New Roman" w:eastAsia="Times New Roman" w:hAnsi="Times New Roman" w:cs="Times New Roman"/>
                <w:snapToGrid w:val="0"/>
              </w:rPr>
              <w:t>5,0</w:t>
            </w:r>
          </w:p>
        </w:tc>
        <w:tc>
          <w:tcPr>
            <w:tcW w:w="2532" w:type="dxa"/>
          </w:tcPr>
          <w:p w14:paraId="0864ECCF" w14:textId="77777777" w:rsidR="00D43955" w:rsidRPr="00C01EB0" w:rsidRDefault="005874F6" w:rsidP="005874F6">
            <w:pPr>
              <w:tabs>
                <w:tab w:val="left" w:pos="0"/>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kvėpavimo nepakankamumo požymiai</w:t>
            </w:r>
          </w:p>
        </w:tc>
      </w:tr>
      <w:tr w:rsidR="00D43955" w:rsidRPr="00C01EB0" w14:paraId="11A09784" w14:textId="77777777" w:rsidTr="00D43955">
        <w:tc>
          <w:tcPr>
            <w:tcW w:w="2128" w:type="dxa"/>
          </w:tcPr>
          <w:p w14:paraId="23BDEEF0" w14:textId="77777777" w:rsidR="00D43955" w:rsidRPr="00C01EB0" w:rsidRDefault="005874F6" w:rsidP="00566E19">
            <w:pPr>
              <w:tabs>
                <w:tab w:val="left" w:pos="0"/>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&gt; </w:t>
            </w:r>
            <w:r w:rsidR="00D43955" w:rsidRPr="00C01EB0">
              <w:rPr>
                <w:rFonts w:ascii="Times New Roman" w:eastAsia="Times New Roman" w:hAnsi="Times New Roman" w:cs="Times New Roman"/>
                <w:snapToGrid w:val="0"/>
              </w:rPr>
              <w:t>5,5</w:t>
            </w:r>
          </w:p>
        </w:tc>
        <w:tc>
          <w:tcPr>
            <w:tcW w:w="2532" w:type="dxa"/>
          </w:tcPr>
          <w:p w14:paraId="48842C34" w14:textId="77777777" w:rsidR="00D43955" w:rsidRPr="00C01EB0" w:rsidRDefault="00D43955" w:rsidP="00566E19">
            <w:pPr>
              <w:tabs>
                <w:tab w:val="left" w:pos="0"/>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koma</w:t>
            </w:r>
          </w:p>
        </w:tc>
      </w:tr>
      <w:tr w:rsidR="00D43955" w:rsidRPr="00C01EB0" w14:paraId="5458EE50" w14:textId="77777777" w:rsidTr="00D43955">
        <w:tc>
          <w:tcPr>
            <w:tcW w:w="2128" w:type="dxa"/>
          </w:tcPr>
          <w:p w14:paraId="58E16783" w14:textId="77777777" w:rsidR="00D43955" w:rsidRPr="00C01EB0" w:rsidRDefault="005874F6" w:rsidP="00566E19">
            <w:pPr>
              <w:tabs>
                <w:tab w:val="left" w:pos="0"/>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&gt; </w:t>
            </w:r>
            <w:r w:rsidR="00D43955" w:rsidRPr="00C01EB0">
              <w:rPr>
                <w:rFonts w:ascii="Times New Roman" w:eastAsia="Times New Roman" w:hAnsi="Times New Roman" w:cs="Times New Roman"/>
                <w:snapToGrid w:val="0"/>
              </w:rPr>
              <w:t>7,0</w:t>
            </w:r>
          </w:p>
        </w:tc>
        <w:tc>
          <w:tcPr>
            <w:tcW w:w="2532" w:type="dxa"/>
          </w:tcPr>
          <w:p w14:paraId="5A4CEE25" w14:textId="77777777" w:rsidR="00D43955" w:rsidRPr="00C01EB0" w:rsidRDefault="00D43955" w:rsidP="00566E19">
            <w:pPr>
              <w:tabs>
                <w:tab w:val="left" w:pos="0"/>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širdies sustojimas ir kvėpavimo paralyžius</w:t>
            </w:r>
          </w:p>
        </w:tc>
      </w:tr>
    </w:tbl>
    <w:p w14:paraId="72BB49FA" w14:textId="77777777" w:rsidR="00816EE8" w:rsidRPr="00C01EB0" w:rsidRDefault="00816EE8" w:rsidP="00566E19">
      <w:pPr>
        <w:tabs>
          <w:tab w:val="left" w:pos="0"/>
        </w:tabs>
        <w:spacing w:after="0" w:line="240" w:lineRule="auto"/>
        <w:rPr>
          <w:rFonts w:ascii="Times New Roman" w:eastAsia="Times New Roman" w:hAnsi="Times New Roman" w:cs="Times New Roman"/>
          <w:snapToGrid w:val="0"/>
        </w:rPr>
      </w:pPr>
    </w:p>
    <w:p w14:paraId="1611F0A3" w14:textId="77777777" w:rsidR="00816EE8" w:rsidRPr="00C01EB0" w:rsidRDefault="00816EE8" w:rsidP="00566E19">
      <w:pPr>
        <w:tabs>
          <w:tab w:val="left" w:pos="0"/>
        </w:tabs>
        <w:spacing w:after="0" w:line="240" w:lineRule="auto"/>
        <w:rPr>
          <w:rFonts w:ascii="Times New Roman" w:eastAsia="Times New Roman" w:hAnsi="Times New Roman" w:cs="Times New Roman"/>
          <w:i/>
          <w:snapToGrid w:val="0"/>
        </w:rPr>
      </w:pPr>
      <w:r w:rsidRPr="00C01EB0">
        <w:rPr>
          <w:rFonts w:ascii="Times New Roman" w:eastAsia="Times New Roman" w:hAnsi="Times New Roman" w:cs="Times New Roman"/>
          <w:i/>
          <w:snapToGrid w:val="0"/>
        </w:rPr>
        <w:t>Apsinuodijimo gydymas:</w:t>
      </w:r>
    </w:p>
    <w:p w14:paraId="49495795" w14:textId="77777777" w:rsidR="00816EE8" w:rsidRPr="00C01EB0" w:rsidRDefault="00816EE8" w:rsidP="00566E19">
      <w:pPr>
        <w:tabs>
          <w:tab w:val="left" w:pos="0"/>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 xml:space="preserve">Kalcis į veną ir 0,5–2 mg </w:t>
      </w:r>
      <w:proofErr w:type="spellStart"/>
      <w:r w:rsidRPr="00C01EB0">
        <w:rPr>
          <w:rFonts w:ascii="Times New Roman" w:eastAsia="Times New Roman" w:hAnsi="Times New Roman" w:cs="Times New Roman"/>
          <w:snapToGrid w:val="0"/>
        </w:rPr>
        <w:t>neostigminmetilsulfato</w:t>
      </w:r>
      <w:proofErr w:type="spellEnd"/>
      <w:r w:rsidRPr="00C01EB0">
        <w:rPr>
          <w:rFonts w:ascii="Times New Roman" w:eastAsia="Times New Roman" w:hAnsi="Times New Roman" w:cs="Times New Roman"/>
          <w:snapToGrid w:val="0"/>
        </w:rPr>
        <w:t xml:space="preserve"> lėtai į veną.</w:t>
      </w:r>
    </w:p>
    <w:p w14:paraId="1DB1DC14" w14:textId="77777777" w:rsidR="00816EE8" w:rsidRPr="00C01EB0" w:rsidRDefault="00816EE8" w:rsidP="00566E19">
      <w:pPr>
        <w:tabs>
          <w:tab w:val="left" w:pos="0"/>
        </w:tabs>
        <w:spacing w:after="0" w:line="240" w:lineRule="auto"/>
        <w:rPr>
          <w:rFonts w:ascii="Times New Roman" w:eastAsia="Times New Roman" w:hAnsi="Times New Roman" w:cs="Times New Roman"/>
          <w:snapToGrid w:val="0"/>
        </w:rPr>
      </w:pPr>
      <w:proofErr w:type="spellStart"/>
      <w:r w:rsidRPr="00C01EB0">
        <w:rPr>
          <w:rFonts w:ascii="Times New Roman" w:eastAsia="Times New Roman" w:hAnsi="Times New Roman" w:cs="Times New Roman"/>
          <w:snapToGrid w:val="0"/>
        </w:rPr>
        <w:t>Izotoninis</w:t>
      </w:r>
      <w:proofErr w:type="spellEnd"/>
      <w:r w:rsidRPr="00C01EB0">
        <w:rPr>
          <w:rFonts w:ascii="Times New Roman" w:eastAsia="Times New Roman" w:hAnsi="Times New Roman" w:cs="Times New Roman"/>
          <w:snapToGrid w:val="0"/>
        </w:rPr>
        <w:t xml:space="preserve"> natrio chlorido tirpalas į veną arba per burną, kvėpavimo ir kraujotakos palaikymas. </w:t>
      </w:r>
    </w:p>
    <w:p w14:paraId="4B54A2CA" w14:textId="77777777" w:rsidR="00816EE8" w:rsidRPr="00C01EB0" w:rsidRDefault="00816EE8" w:rsidP="00566E19">
      <w:pPr>
        <w:tabs>
          <w:tab w:val="left" w:pos="0"/>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Inkstų nepakankamumo atveju taikoma hemodializė.</w:t>
      </w:r>
    </w:p>
    <w:p w14:paraId="08F5E9B7"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5D13CC26"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5B8BB042" w14:textId="77777777" w:rsidR="00816EE8" w:rsidRPr="00C01EB0" w:rsidRDefault="00816EE8" w:rsidP="00566E19">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C01EB0">
        <w:rPr>
          <w:rFonts w:ascii="Times New Roman" w:eastAsia="Times New Roman" w:hAnsi="Times New Roman" w:cs="Times New Roman"/>
          <w:b/>
          <w:bCs/>
          <w:snapToGrid w:val="0"/>
          <w:lang w:eastAsia="x-none"/>
        </w:rPr>
        <w:t>5.</w:t>
      </w:r>
      <w:r w:rsidRPr="00C01EB0">
        <w:rPr>
          <w:rFonts w:ascii="Times New Roman" w:eastAsia="Times New Roman" w:hAnsi="Times New Roman" w:cs="Times New Roman"/>
          <w:b/>
          <w:bCs/>
          <w:snapToGrid w:val="0"/>
          <w:lang w:eastAsia="x-none"/>
        </w:rPr>
        <w:tab/>
        <w:t>FARMAKOLOGINĖS SAVYBĖS</w:t>
      </w:r>
    </w:p>
    <w:p w14:paraId="18F5C7BE"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27FC8FDA" w14:textId="77777777" w:rsidR="00816EE8" w:rsidRPr="00C01EB0" w:rsidRDefault="00816EE8" w:rsidP="00566E19">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C01EB0">
        <w:rPr>
          <w:rFonts w:ascii="Times New Roman" w:eastAsia="Times New Roman" w:hAnsi="Times New Roman" w:cs="Times New Roman"/>
          <w:b/>
          <w:bCs/>
          <w:snapToGrid w:val="0"/>
          <w:lang w:eastAsia="x-none"/>
        </w:rPr>
        <w:t>5.1</w:t>
      </w:r>
      <w:r w:rsidRPr="00C01EB0">
        <w:rPr>
          <w:rFonts w:ascii="Times New Roman" w:eastAsia="Times New Roman" w:hAnsi="Times New Roman" w:cs="Times New Roman"/>
          <w:b/>
          <w:snapToGrid w:val="0"/>
          <w:lang w:eastAsia="x-none"/>
        </w:rPr>
        <w:t xml:space="preserve"> </w:t>
      </w:r>
      <w:r w:rsidRPr="00C01EB0">
        <w:rPr>
          <w:rFonts w:ascii="Times New Roman" w:eastAsia="Times New Roman" w:hAnsi="Times New Roman" w:cs="Times New Roman"/>
          <w:b/>
          <w:bCs/>
          <w:snapToGrid w:val="0"/>
          <w:lang w:eastAsia="x-none"/>
        </w:rPr>
        <w:tab/>
      </w:r>
      <w:proofErr w:type="spellStart"/>
      <w:r w:rsidRPr="00C01EB0">
        <w:rPr>
          <w:rFonts w:ascii="Times New Roman" w:eastAsia="Times New Roman" w:hAnsi="Times New Roman" w:cs="Times New Roman"/>
          <w:b/>
          <w:bCs/>
          <w:snapToGrid w:val="0"/>
          <w:lang w:eastAsia="x-none"/>
        </w:rPr>
        <w:t>Farmakodinaminės</w:t>
      </w:r>
      <w:proofErr w:type="spellEnd"/>
      <w:r w:rsidRPr="00C01EB0">
        <w:rPr>
          <w:rFonts w:ascii="Times New Roman" w:eastAsia="Times New Roman" w:hAnsi="Times New Roman" w:cs="Times New Roman"/>
          <w:b/>
          <w:bCs/>
          <w:snapToGrid w:val="0"/>
          <w:lang w:eastAsia="x-none"/>
        </w:rPr>
        <w:t xml:space="preserve"> savybės</w:t>
      </w:r>
    </w:p>
    <w:p w14:paraId="1F277125"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472C4ED7" w14:textId="77777777" w:rsidR="00816EE8" w:rsidRPr="00C01EB0" w:rsidRDefault="00816EE8" w:rsidP="00566E19">
      <w:pPr>
        <w:tabs>
          <w:tab w:val="left" w:pos="0"/>
        </w:tabs>
        <w:spacing w:after="0" w:line="240" w:lineRule="auto"/>
        <w:rPr>
          <w:rFonts w:ascii="Times New Roman" w:eastAsia="Times New Roman" w:hAnsi="Times New Roman" w:cs="Times New Roman"/>
          <w:snapToGrid w:val="0"/>
        </w:rPr>
      </w:pPr>
      <w:proofErr w:type="spellStart"/>
      <w:r w:rsidRPr="00C01EB0">
        <w:rPr>
          <w:rFonts w:ascii="Times New Roman" w:eastAsia="Times New Roman" w:hAnsi="Times New Roman" w:cs="Times New Roman"/>
          <w:snapToGrid w:val="0"/>
        </w:rPr>
        <w:t>Farmakoterapinė</w:t>
      </w:r>
      <w:proofErr w:type="spellEnd"/>
      <w:r w:rsidRPr="00C01EB0">
        <w:rPr>
          <w:rFonts w:ascii="Times New Roman" w:eastAsia="Times New Roman" w:hAnsi="Times New Roman" w:cs="Times New Roman"/>
          <w:snapToGrid w:val="0"/>
        </w:rPr>
        <w:t xml:space="preserve"> grupė –virškinimo traktą ir metabolizmą veikiantys vaistai, kiti mineralų papildai, ATC kodas – A12CC04.</w:t>
      </w:r>
    </w:p>
    <w:p w14:paraId="09D96301" w14:textId="77777777" w:rsidR="00816EE8" w:rsidRPr="00C01EB0" w:rsidRDefault="00816EE8" w:rsidP="00566E19">
      <w:pPr>
        <w:tabs>
          <w:tab w:val="left" w:pos="0"/>
        </w:tabs>
        <w:spacing w:after="0" w:line="240" w:lineRule="auto"/>
        <w:rPr>
          <w:rFonts w:ascii="Times New Roman" w:eastAsia="Times New Roman" w:hAnsi="Times New Roman" w:cs="Times New Roman"/>
          <w:snapToGrid w:val="0"/>
        </w:rPr>
      </w:pPr>
    </w:p>
    <w:p w14:paraId="73B7C91E" w14:textId="77777777" w:rsidR="00816EE8" w:rsidRPr="00C01EB0" w:rsidRDefault="00816EE8" w:rsidP="00566E19">
      <w:pPr>
        <w:tabs>
          <w:tab w:val="left" w:pos="0"/>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Magnis</w:t>
      </w:r>
    </w:p>
    <w:p w14:paraId="6CAB8718" w14:textId="77777777" w:rsidR="00816EE8" w:rsidRPr="00C01EB0" w:rsidRDefault="00816EE8" w:rsidP="00566E19">
      <w:pPr>
        <w:tabs>
          <w:tab w:val="left" w:pos="0"/>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veikia kaip fiziologinis kalcio antagonistas;</w:t>
      </w:r>
    </w:p>
    <w:p w14:paraId="0B6AA606" w14:textId="77777777" w:rsidR="00816EE8" w:rsidRPr="00C01EB0" w:rsidRDefault="00816EE8" w:rsidP="00566E19">
      <w:pPr>
        <w:tabs>
          <w:tab w:val="left" w:pos="0"/>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stabilizuoja ląstelių membranų fosfolipidus;</w:t>
      </w:r>
    </w:p>
    <w:p w14:paraId="156FE2DD" w14:textId="77777777" w:rsidR="00816EE8" w:rsidRPr="00C01EB0" w:rsidRDefault="00816EE8" w:rsidP="00566E19">
      <w:pPr>
        <w:tabs>
          <w:tab w:val="left" w:pos="0"/>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slopina impulso perdavimą nervo raumens jungtyje.</w:t>
      </w:r>
    </w:p>
    <w:p w14:paraId="005EF1FC" w14:textId="77777777" w:rsidR="00816EE8" w:rsidRPr="00C01EB0" w:rsidRDefault="00816EE8" w:rsidP="00566E19">
      <w:pPr>
        <w:spacing w:after="0" w:line="240" w:lineRule="auto"/>
        <w:rPr>
          <w:rFonts w:ascii="Times New Roman" w:eastAsia="Times New Roman" w:hAnsi="Times New Roman" w:cs="Times New Roman"/>
          <w:snapToGrid w:val="0"/>
        </w:rPr>
      </w:pPr>
    </w:p>
    <w:p w14:paraId="5575FEC7" w14:textId="77777777" w:rsidR="00816EE8" w:rsidRPr="00C01EB0" w:rsidRDefault="00816EE8" w:rsidP="00C22B90">
      <w:pPr>
        <w:keepNext/>
        <w:keepLines/>
        <w:tabs>
          <w:tab w:val="left" w:pos="567"/>
        </w:tabs>
        <w:spacing w:after="0" w:line="240" w:lineRule="auto"/>
        <w:jc w:val="both"/>
        <w:outlineLvl w:val="3"/>
        <w:rPr>
          <w:rFonts w:ascii="Times New Roman" w:eastAsia="Times New Roman" w:hAnsi="Times New Roman" w:cs="Times New Roman"/>
          <w:b/>
          <w:bCs/>
          <w:snapToGrid w:val="0"/>
          <w:lang w:eastAsia="x-none"/>
        </w:rPr>
      </w:pPr>
      <w:r w:rsidRPr="00C01EB0">
        <w:rPr>
          <w:rFonts w:ascii="Times New Roman" w:eastAsia="Times New Roman" w:hAnsi="Times New Roman" w:cs="Times New Roman"/>
          <w:b/>
          <w:bCs/>
          <w:snapToGrid w:val="0"/>
          <w:lang w:eastAsia="x-none"/>
        </w:rPr>
        <w:lastRenderedPageBreak/>
        <w:t>5.2</w:t>
      </w:r>
      <w:r w:rsidRPr="00C01EB0">
        <w:rPr>
          <w:rFonts w:ascii="Times New Roman" w:eastAsia="Times New Roman" w:hAnsi="Times New Roman" w:cs="Times New Roman"/>
          <w:b/>
          <w:bCs/>
          <w:snapToGrid w:val="0"/>
          <w:lang w:eastAsia="x-none"/>
        </w:rPr>
        <w:tab/>
      </w:r>
      <w:proofErr w:type="spellStart"/>
      <w:r w:rsidRPr="00C01EB0">
        <w:rPr>
          <w:rFonts w:ascii="Times New Roman" w:eastAsia="Times New Roman" w:hAnsi="Times New Roman" w:cs="Times New Roman"/>
          <w:b/>
          <w:bCs/>
          <w:snapToGrid w:val="0"/>
          <w:lang w:eastAsia="x-none"/>
        </w:rPr>
        <w:t>Farmakokinetinės</w:t>
      </w:r>
      <w:proofErr w:type="spellEnd"/>
      <w:r w:rsidRPr="00C01EB0">
        <w:rPr>
          <w:rFonts w:ascii="Times New Roman" w:eastAsia="Times New Roman" w:hAnsi="Times New Roman" w:cs="Times New Roman"/>
          <w:b/>
          <w:bCs/>
          <w:snapToGrid w:val="0"/>
          <w:lang w:eastAsia="x-none"/>
        </w:rPr>
        <w:t xml:space="preserve"> savybės</w:t>
      </w:r>
    </w:p>
    <w:p w14:paraId="2ABBF4E8" w14:textId="77777777" w:rsidR="00816EE8" w:rsidRPr="00C01EB0" w:rsidRDefault="00816EE8" w:rsidP="00C22B90">
      <w:pPr>
        <w:keepNext/>
        <w:keepLines/>
        <w:spacing w:after="0" w:line="240" w:lineRule="auto"/>
        <w:rPr>
          <w:rFonts w:ascii="Times New Roman" w:eastAsia="Times New Roman" w:hAnsi="Times New Roman" w:cs="Times New Roman"/>
          <w:snapToGrid w:val="0"/>
        </w:rPr>
      </w:pPr>
    </w:p>
    <w:p w14:paraId="07AF3DA1" w14:textId="77777777" w:rsidR="00816EE8" w:rsidRPr="00C01EB0" w:rsidRDefault="00816EE8" w:rsidP="00C22B90">
      <w:pPr>
        <w:keepNext/>
        <w:keepLines/>
        <w:tabs>
          <w:tab w:val="left" w:pos="0"/>
        </w:tabs>
        <w:spacing w:after="0" w:line="240" w:lineRule="auto"/>
        <w:rPr>
          <w:rFonts w:ascii="Times New Roman" w:eastAsia="Times New Roman" w:hAnsi="Times New Roman" w:cs="Times New Roman"/>
          <w:i/>
          <w:snapToGrid w:val="0"/>
        </w:rPr>
      </w:pPr>
      <w:r w:rsidRPr="00C01EB0">
        <w:rPr>
          <w:rFonts w:ascii="Times New Roman" w:eastAsia="Times New Roman" w:hAnsi="Times New Roman" w:cs="Times New Roman"/>
          <w:i/>
          <w:snapToGrid w:val="0"/>
        </w:rPr>
        <w:t>Absorbcija</w:t>
      </w:r>
    </w:p>
    <w:p w14:paraId="68DBF8B1" w14:textId="77777777" w:rsidR="00816EE8" w:rsidRPr="00C01EB0" w:rsidRDefault="00816EE8" w:rsidP="00C22B90">
      <w:pPr>
        <w:keepNext/>
        <w:keepLines/>
        <w:tabs>
          <w:tab w:val="left" w:pos="0"/>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Magnis lėtai, bet ne visas absorbuojamas, daugiausiai plonojoje žarnoje. Neabsorbuota dalis gali laisvinti vidurius.</w:t>
      </w:r>
    </w:p>
    <w:p w14:paraId="59E088C6" w14:textId="77777777" w:rsidR="00816EE8" w:rsidRPr="00C01EB0" w:rsidRDefault="00816EE8" w:rsidP="00566E19">
      <w:pPr>
        <w:tabs>
          <w:tab w:val="left" w:pos="0"/>
        </w:tabs>
        <w:spacing w:after="0" w:line="240" w:lineRule="auto"/>
        <w:rPr>
          <w:rFonts w:ascii="Times New Roman" w:eastAsia="Times New Roman" w:hAnsi="Times New Roman" w:cs="Times New Roman"/>
          <w:snapToGrid w:val="0"/>
        </w:rPr>
      </w:pPr>
    </w:p>
    <w:p w14:paraId="15EBF20B" w14:textId="77777777" w:rsidR="00816EE8" w:rsidRPr="00C01EB0" w:rsidRDefault="00816EE8" w:rsidP="00566E19">
      <w:pPr>
        <w:tabs>
          <w:tab w:val="left" w:pos="0"/>
        </w:tabs>
        <w:spacing w:after="0" w:line="240" w:lineRule="auto"/>
        <w:rPr>
          <w:rFonts w:ascii="Times New Roman" w:eastAsia="Times New Roman" w:hAnsi="Times New Roman" w:cs="Times New Roman"/>
          <w:i/>
          <w:snapToGrid w:val="0"/>
        </w:rPr>
      </w:pPr>
      <w:r w:rsidRPr="00C01EB0">
        <w:rPr>
          <w:rFonts w:ascii="Times New Roman" w:eastAsia="Times New Roman" w:hAnsi="Times New Roman" w:cs="Times New Roman"/>
          <w:i/>
          <w:snapToGrid w:val="0"/>
        </w:rPr>
        <w:t xml:space="preserve">Paskirstymas į organus ir audinius </w:t>
      </w:r>
    </w:p>
    <w:p w14:paraId="17B148DF" w14:textId="77777777" w:rsidR="00816EE8" w:rsidRPr="00C01EB0" w:rsidRDefault="00816EE8" w:rsidP="00566E19">
      <w:pPr>
        <w:tabs>
          <w:tab w:val="left" w:pos="0"/>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 xml:space="preserve">Magnio pasiskirstymas organizme kiekvienu individualiu atveju priklauso nuo esamų magnio atsargų. Norint nustatyti magnio biologinį prieinamumą, netinka naudoti klasikinį biologinio prieinamumo nustatymo pagal koncentracijos </w:t>
      </w:r>
      <w:r w:rsidR="00232089">
        <w:rPr>
          <w:rFonts w:ascii="Times New Roman" w:eastAsia="Times New Roman" w:hAnsi="Times New Roman" w:cs="Times New Roman"/>
          <w:snapToGrid w:val="0"/>
        </w:rPr>
        <w:t xml:space="preserve">kraujo </w:t>
      </w:r>
      <w:r w:rsidRPr="00C01EB0">
        <w:rPr>
          <w:rFonts w:ascii="Times New Roman" w:eastAsia="Times New Roman" w:hAnsi="Times New Roman" w:cs="Times New Roman"/>
          <w:snapToGrid w:val="0"/>
        </w:rPr>
        <w:t>plazmoje kreives metodą.</w:t>
      </w:r>
    </w:p>
    <w:p w14:paraId="07454152" w14:textId="77777777" w:rsidR="00816EE8" w:rsidRPr="00C01EB0" w:rsidRDefault="00816EE8" w:rsidP="00566E19">
      <w:pPr>
        <w:tabs>
          <w:tab w:val="left" w:pos="0"/>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 xml:space="preserve">Prieš įvertinant magnio terapinę naudą, magnio atsargos turi būti kiek įmanoma pripildytos, nes nusistovėjus pusiausvyrai </w:t>
      </w:r>
      <w:proofErr w:type="spellStart"/>
      <w:r w:rsidRPr="00C01EB0">
        <w:rPr>
          <w:rFonts w:ascii="Times New Roman" w:eastAsia="Times New Roman" w:hAnsi="Times New Roman" w:cs="Times New Roman"/>
          <w:snapToGrid w:val="0"/>
        </w:rPr>
        <w:t>ekskrecija</w:t>
      </w:r>
      <w:proofErr w:type="spellEnd"/>
      <w:r w:rsidRPr="00C01EB0">
        <w:rPr>
          <w:rFonts w:ascii="Times New Roman" w:eastAsia="Times New Roman" w:hAnsi="Times New Roman" w:cs="Times New Roman"/>
          <w:snapToGrid w:val="0"/>
        </w:rPr>
        <w:t xml:space="preserve"> per inkstus atitinka absorbciją.</w:t>
      </w:r>
    </w:p>
    <w:p w14:paraId="06E7A402" w14:textId="77777777" w:rsidR="00816EE8" w:rsidRPr="00C01EB0" w:rsidRDefault="00816EE8" w:rsidP="00566E19">
      <w:pPr>
        <w:tabs>
          <w:tab w:val="left" w:pos="0"/>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Kraujo serume būna tik maždaug 1 % organizme esančio magnio, tai yra 0,8</w:t>
      </w:r>
      <w:r w:rsidRPr="00C01EB0">
        <w:rPr>
          <w:rFonts w:ascii="Times New Roman" w:eastAsia="Times New Roman" w:hAnsi="Times New Roman" w:cs="Times New Roman"/>
          <w:snapToGrid w:val="0"/>
        </w:rPr>
        <w:noBreakHyphen/>
        <w:t>1,0 </w:t>
      </w:r>
      <w:proofErr w:type="spellStart"/>
      <w:r w:rsidRPr="00C01EB0">
        <w:rPr>
          <w:rFonts w:ascii="Times New Roman" w:eastAsia="Times New Roman" w:hAnsi="Times New Roman" w:cs="Times New Roman"/>
          <w:snapToGrid w:val="0"/>
        </w:rPr>
        <w:t>mmol</w:t>
      </w:r>
      <w:proofErr w:type="spellEnd"/>
      <w:r w:rsidRPr="00C01EB0">
        <w:rPr>
          <w:rFonts w:ascii="Times New Roman" w:eastAsia="Times New Roman" w:hAnsi="Times New Roman" w:cs="Times New Roman"/>
          <w:snapToGrid w:val="0"/>
        </w:rPr>
        <w:t>/l (atitinka 1,6</w:t>
      </w:r>
      <w:r w:rsidRPr="00C01EB0">
        <w:rPr>
          <w:rFonts w:ascii="Times New Roman" w:eastAsia="Times New Roman" w:hAnsi="Times New Roman" w:cs="Times New Roman"/>
          <w:snapToGrid w:val="0"/>
        </w:rPr>
        <w:noBreakHyphen/>
        <w:t>2,0 </w:t>
      </w:r>
      <w:proofErr w:type="spellStart"/>
      <w:r w:rsidRPr="00C01EB0">
        <w:rPr>
          <w:rFonts w:ascii="Times New Roman" w:eastAsia="Times New Roman" w:hAnsi="Times New Roman" w:cs="Times New Roman"/>
          <w:snapToGrid w:val="0"/>
        </w:rPr>
        <w:t>miliekvivalentų</w:t>
      </w:r>
      <w:proofErr w:type="spellEnd"/>
      <w:r w:rsidRPr="00C01EB0">
        <w:rPr>
          <w:rFonts w:ascii="Times New Roman" w:eastAsia="Times New Roman" w:hAnsi="Times New Roman" w:cs="Times New Roman"/>
          <w:snapToGrid w:val="0"/>
        </w:rPr>
        <w:t xml:space="preserve">/l). Maždaug 45 % šių atsargų būna susijungę su </w:t>
      </w:r>
      <w:proofErr w:type="spellStart"/>
      <w:r w:rsidRPr="00C01EB0">
        <w:rPr>
          <w:rFonts w:ascii="Times New Roman" w:eastAsia="Times New Roman" w:hAnsi="Times New Roman" w:cs="Times New Roman"/>
          <w:snapToGrid w:val="0"/>
        </w:rPr>
        <w:t>albuminais</w:t>
      </w:r>
      <w:proofErr w:type="spellEnd"/>
      <w:r w:rsidRPr="00C01EB0">
        <w:rPr>
          <w:rFonts w:ascii="Times New Roman" w:eastAsia="Times New Roman" w:hAnsi="Times New Roman" w:cs="Times New Roman"/>
          <w:snapToGrid w:val="0"/>
        </w:rPr>
        <w:t xml:space="preserve"> ar kitokiais ligandais. Fiziologiškai aktyvią dalį sudaro laisvas jonizuotas magnis.</w:t>
      </w:r>
    </w:p>
    <w:p w14:paraId="7F8BA38F" w14:textId="77777777" w:rsidR="00816EE8" w:rsidRPr="00C01EB0" w:rsidRDefault="00816EE8" w:rsidP="00566E19">
      <w:pPr>
        <w:tabs>
          <w:tab w:val="left" w:pos="0"/>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 xml:space="preserve">Maždaug pusė organizme esančio magnio yra ląstelių viduje. Kita dalis magnio yra kauluose. Tarp kaulų paviršiuje </w:t>
      </w:r>
      <w:proofErr w:type="spellStart"/>
      <w:r w:rsidRPr="00C01EB0">
        <w:rPr>
          <w:rFonts w:ascii="Times New Roman" w:eastAsia="Times New Roman" w:hAnsi="Times New Roman" w:cs="Times New Roman"/>
          <w:snapToGrid w:val="0"/>
        </w:rPr>
        <w:t>adsorbuoto</w:t>
      </w:r>
      <w:proofErr w:type="spellEnd"/>
      <w:r w:rsidRPr="00C01EB0">
        <w:rPr>
          <w:rFonts w:ascii="Times New Roman" w:eastAsia="Times New Roman" w:hAnsi="Times New Roman" w:cs="Times New Roman"/>
          <w:snapToGrid w:val="0"/>
        </w:rPr>
        <w:t xml:space="preserve"> ir kraujo serume esančio magnio yra pusiausvyra. </w:t>
      </w:r>
    </w:p>
    <w:p w14:paraId="2B0EA60D" w14:textId="77777777" w:rsidR="00816EE8" w:rsidRPr="00C01EB0" w:rsidRDefault="00816EE8" w:rsidP="00566E19">
      <w:pPr>
        <w:tabs>
          <w:tab w:val="left" w:pos="0"/>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Kraujo serume esančio magnio koncentracija kinta paros metu. Nors tarp kraujo serume esančio ir kauluose sukaupto magnio būna pusiausvyra, išmatavus magnio koncentraciją serume, negalima pasakyti tikslaus jo kiekio organizme. Pernelyg didelis nervo raumens jungties jaudrumas gali būti rodyti magnio trūkumą organizme.</w:t>
      </w:r>
    </w:p>
    <w:p w14:paraId="6C05195C" w14:textId="77777777" w:rsidR="00816EE8" w:rsidRPr="00C01EB0" w:rsidRDefault="00816EE8" w:rsidP="00566E19">
      <w:pPr>
        <w:tabs>
          <w:tab w:val="left" w:pos="0"/>
        </w:tabs>
        <w:spacing w:after="0" w:line="240" w:lineRule="auto"/>
        <w:rPr>
          <w:rFonts w:ascii="Times New Roman" w:eastAsia="Times New Roman" w:hAnsi="Times New Roman" w:cs="Times New Roman"/>
          <w:snapToGrid w:val="0"/>
        </w:rPr>
      </w:pPr>
    </w:p>
    <w:p w14:paraId="1AAADA0E" w14:textId="77777777" w:rsidR="00816EE8" w:rsidRPr="00C01EB0" w:rsidRDefault="00816EE8" w:rsidP="00566E19">
      <w:pPr>
        <w:tabs>
          <w:tab w:val="left" w:pos="0"/>
        </w:tabs>
        <w:spacing w:after="0" w:line="240" w:lineRule="auto"/>
        <w:rPr>
          <w:rFonts w:ascii="Times New Roman" w:eastAsia="Times New Roman" w:hAnsi="Times New Roman" w:cs="Times New Roman"/>
          <w:i/>
          <w:snapToGrid w:val="0"/>
        </w:rPr>
      </w:pPr>
      <w:r w:rsidRPr="00C01EB0">
        <w:rPr>
          <w:rFonts w:ascii="Times New Roman" w:eastAsia="Times New Roman" w:hAnsi="Times New Roman" w:cs="Times New Roman"/>
          <w:i/>
          <w:snapToGrid w:val="0"/>
        </w:rPr>
        <w:t>Eliminacija</w:t>
      </w:r>
    </w:p>
    <w:p w14:paraId="277C19D6" w14:textId="77777777" w:rsidR="00816EE8" w:rsidRPr="00C01EB0" w:rsidRDefault="00816EE8" w:rsidP="00566E19">
      <w:pPr>
        <w:tabs>
          <w:tab w:val="left" w:pos="0"/>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Absorbuotas magnis šalinamas iš organizmo beveik vien tik per inkstus.</w:t>
      </w:r>
    </w:p>
    <w:p w14:paraId="5EF7FCE8" w14:textId="77777777" w:rsidR="00816EE8" w:rsidRPr="00C01EB0" w:rsidRDefault="00816EE8" w:rsidP="00566E19">
      <w:pPr>
        <w:tabs>
          <w:tab w:val="left" w:pos="0"/>
        </w:tabs>
        <w:spacing w:after="0" w:line="240" w:lineRule="auto"/>
        <w:rPr>
          <w:rFonts w:ascii="Times New Roman" w:eastAsia="Times New Roman" w:hAnsi="Times New Roman" w:cs="Times New Roman"/>
          <w:snapToGrid w:val="0"/>
        </w:rPr>
      </w:pPr>
    </w:p>
    <w:p w14:paraId="6AAE4C23" w14:textId="77777777" w:rsidR="00816EE8" w:rsidRPr="00C01EB0" w:rsidRDefault="00816EE8" w:rsidP="00566E19">
      <w:pPr>
        <w:tabs>
          <w:tab w:val="left" w:pos="0"/>
        </w:tabs>
        <w:spacing w:after="0" w:line="240" w:lineRule="auto"/>
        <w:rPr>
          <w:rFonts w:ascii="Times New Roman" w:eastAsia="Times New Roman" w:hAnsi="Times New Roman" w:cs="Times New Roman"/>
          <w:i/>
          <w:snapToGrid w:val="0"/>
        </w:rPr>
      </w:pPr>
      <w:r w:rsidRPr="00C01EB0">
        <w:rPr>
          <w:rFonts w:ascii="Times New Roman" w:eastAsia="Times New Roman" w:hAnsi="Times New Roman" w:cs="Times New Roman"/>
          <w:i/>
          <w:snapToGrid w:val="0"/>
        </w:rPr>
        <w:t>Magnio homeostazę veikiantis gydymas</w:t>
      </w:r>
    </w:p>
    <w:p w14:paraId="3BABBE38" w14:textId="77777777" w:rsidR="00816EE8" w:rsidRPr="00C01EB0" w:rsidRDefault="00816EE8" w:rsidP="00566E19">
      <w:pPr>
        <w:tabs>
          <w:tab w:val="left" w:pos="0"/>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 xml:space="preserve">Diuretikai (pvz., </w:t>
      </w:r>
      <w:proofErr w:type="spellStart"/>
      <w:r w:rsidRPr="00C01EB0">
        <w:rPr>
          <w:rFonts w:ascii="Times New Roman" w:eastAsia="Times New Roman" w:hAnsi="Times New Roman" w:cs="Times New Roman"/>
          <w:snapToGrid w:val="0"/>
        </w:rPr>
        <w:t>tiazidiniai</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furozemidas</w:t>
      </w:r>
      <w:proofErr w:type="spellEnd"/>
      <w:r w:rsidRPr="00C01EB0">
        <w:rPr>
          <w:rFonts w:ascii="Times New Roman" w:eastAsia="Times New Roman" w:hAnsi="Times New Roman" w:cs="Times New Roman"/>
          <w:snapToGrid w:val="0"/>
        </w:rPr>
        <w:t xml:space="preserve">) yra plačiai naudojami hipertenzijai, širdies nepakankamumui ir inkstų ligoms gydyti. Jie skatina šlapimo išsiskyrimą bei </w:t>
      </w:r>
      <w:proofErr w:type="spellStart"/>
      <w:r w:rsidRPr="00C01EB0">
        <w:rPr>
          <w:rFonts w:ascii="Times New Roman" w:eastAsia="Times New Roman" w:hAnsi="Times New Roman" w:cs="Times New Roman"/>
          <w:snapToGrid w:val="0"/>
        </w:rPr>
        <w:t>hipermagnezuriją</w:t>
      </w:r>
      <w:proofErr w:type="spellEnd"/>
      <w:r w:rsidRPr="00C01EB0">
        <w:rPr>
          <w:rFonts w:ascii="Times New Roman" w:eastAsia="Times New Roman" w:hAnsi="Times New Roman" w:cs="Times New Roman"/>
          <w:snapToGrid w:val="0"/>
        </w:rPr>
        <w:t xml:space="preserve">, dėl kurios galimai pasireiškia </w:t>
      </w:r>
      <w:proofErr w:type="spellStart"/>
      <w:r w:rsidRPr="00C01EB0">
        <w:rPr>
          <w:rFonts w:ascii="Times New Roman" w:eastAsia="Times New Roman" w:hAnsi="Times New Roman" w:cs="Times New Roman"/>
          <w:snapToGrid w:val="0"/>
        </w:rPr>
        <w:t>hipomagnezemija</w:t>
      </w:r>
      <w:proofErr w:type="spellEnd"/>
      <w:r w:rsidRPr="00C01EB0">
        <w:rPr>
          <w:rFonts w:ascii="Times New Roman" w:eastAsia="Times New Roman" w:hAnsi="Times New Roman" w:cs="Times New Roman"/>
          <w:snapToGrid w:val="0"/>
        </w:rPr>
        <w:t xml:space="preserve"> ir magnio netekimas.</w:t>
      </w:r>
    </w:p>
    <w:p w14:paraId="46AD4C93" w14:textId="77777777" w:rsidR="00816EE8" w:rsidRPr="00C01EB0" w:rsidRDefault="00816EE8" w:rsidP="00566E19">
      <w:pPr>
        <w:tabs>
          <w:tab w:val="left" w:pos="0"/>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 xml:space="preserve">EGF-receptorių antagonistai (pvz., </w:t>
      </w:r>
      <w:proofErr w:type="spellStart"/>
      <w:r w:rsidRPr="00C01EB0">
        <w:rPr>
          <w:rFonts w:ascii="Times New Roman" w:eastAsia="Times New Roman" w:hAnsi="Times New Roman" w:cs="Times New Roman"/>
          <w:snapToGrid w:val="0"/>
        </w:rPr>
        <w:t>cetuksimabas</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erlotinibas</w:t>
      </w:r>
      <w:proofErr w:type="spellEnd"/>
      <w:r w:rsidRPr="00C01EB0">
        <w:rPr>
          <w:rFonts w:ascii="Times New Roman" w:eastAsia="Times New Roman" w:hAnsi="Times New Roman" w:cs="Times New Roman"/>
          <w:snapToGrid w:val="0"/>
        </w:rPr>
        <w:t xml:space="preserve">) naudojami </w:t>
      </w:r>
      <w:proofErr w:type="spellStart"/>
      <w:r w:rsidRPr="00C01EB0">
        <w:rPr>
          <w:rFonts w:ascii="Times New Roman" w:eastAsia="Times New Roman" w:hAnsi="Times New Roman" w:cs="Times New Roman"/>
          <w:snapToGrid w:val="0"/>
        </w:rPr>
        <w:t>metastazavusio</w:t>
      </w:r>
      <w:proofErr w:type="spellEnd"/>
      <w:r w:rsidRPr="00C01EB0">
        <w:rPr>
          <w:rFonts w:ascii="Times New Roman" w:eastAsia="Times New Roman" w:hAnsi="Times New Roman" w:cs="Times New Roman"/>
          <w:snapToGrid w:val="0"/>
        </w:rPr>
        <w:t xml:space="preserve"> storosios ir tiesiosios žarnos vėžiui gydyti. Kadangi EGF yra </w:t>
      </w:r>
      <w:proofErr w:type="spellStart"/>
      <w:r w:rsidRPr="00C01EB0">
        <w:rPr>
          <w:rFonts w:ascii="Times New Roman" w:eastAsia="Times New Roman" w:hAnsi="Times New Roman" w:cs="Times New Roman"/>
          <w:snapToGrid w:val="0"/>
        </w:rPr>
        <w:t>magnetropinis</w:t>
      </w:r>
      <w:proofErr w:type="spellEnd"/>
      <w:r w:rsidRPr="00C01EB0">
        <w:rPr>
          <w:rFonts w:ascii="Times New Roman" w:eastAsia="Times New Roman" w:hAnsi="Times New Roman" w:cs="Times New Roman"/>
          <w:snapToGrid w:val="0"/>
        </w:rPr>
        <w:t xml:space="preserve"> hormonas, gydymas EGF-receptorių antagonistais buvo susijęs su sunkia </w:t>
      </w:r>
      <w:proofErr w:type="spellStart"/>
      <w:r w:rsidRPr="00C01EB0">
        <w:rPr>
          <w:rFonts w:ascii="Times New Roman" w:eastAsia="Times New Roman" w:hAnsi="Times New Roman" w:cs="Times New Roman"/>
          <w:snapToGrid w:val="0"/>
        </w:rPr>
        <w:t>hipomagnezemija</w:t>
      </w:r>
      <w:proofErr w:type="spellEnd"/>
      <w:r w:rsidRPr="00C01EB0">
        <w:rPr>
          <w:rFonts w:ascii="Times New Roman" w:eastAsia="Times New Roman" w:hAnsi="Times New Roman" w:cs="Times New Roman"/>
          <w:snapToGrid w:val="0"/>
        </w:rPr>
        <w:t>.</w:t>
      </w:r>
    </w:p>
    <w:p w14:paraId="015F8244" w14:textId="77777777" w:rsidR="00816EE8" w:rsidRPr="00C01EB0" w:rsidRDefault="00816EE8" w:rsidP="00566E19">
      <w:pPr>
        <w:tabs>
          <w:tab w:val="left" w:pos="0"/>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 xml:space="preserve">Ilgalaikis gydymas protonų siurblio inhibitoriais (pvz., </w:t>
      </w:r>
      <w:proofErr w:type="spellStart"/>
      <w:r w:rsidRPr="00C01EB0">
        <w:rPr>
          <w:rFonts w:ascii="Times New Roman" w:eastAsia="Times New Roman" w:hAnsi="Times New Roman" w:cs="Times New Roman"/>
          <w:snapToGrid w:val="0"/>
        </w:rPr>
        <w:t>omeprazolu</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pantoprazolu</w:t>
      </w:r>
      <w:proofErr w:type="spellEnd"/>
      <w:r w:rsidRPr="00C01EB0">
        <w:rPr>
          <w:rFonts w:ascii="Times New Roman" w:eastAsia="Times New Roman" w:hAnsi="Times New Roman" w:cs="Times New Roman"/>
          <w:snapToGrid w:val="0"/>
        </w:rPr>
        <w:t xml:space="preserve">) buvo susijęs su sunkia </w:t>
      </w:r>
      <w:proofErr w:type="spellStart"/>
      <w:r w:rsidRPr="00C01EB0">
        <w:rPr>
          <w:rFonts w:ascii="Times New Roman" w:eastAsia="Times New Roman" w:hAnsi="Times New Roman" w:cs="Times New Roman"/>
          <w:snapToGrid w:val="0"/>
        </w:rPr>
        <w:t>hipomagnezemija</w:t>
      </w:r>
      <w:proofErr w:type="spellEnd"/>
      <w:r w:rsidRPr="00C01EB0">
        <w:rPr>
          <w:rFonts w:ascii="Times New Roman" w:eastAsia="Times New Roman" w:hAnsi="Times New Roman" w:cs="Times New Roman"/>
          <w:snapToGrid w:val="0"/>
        </w:rPr>
        <w:t>, tikriausiai dėl absorbcijos sutrikimų.</w:t>
      </w:r>
    </w:p>
    <w:p w14:paraId="48151C88" w14:textId="77777777" w:rsidR="00816EE8" w:rsidRPr="00C01EB0" w:rsidRDefault="00816EE8" w:rsidP="00566E19">
      <w:pPr>
        <w:tabs>
          <w:tab w:val="left" w:pos="0"/>
        </w:tabs>
        <w:spacing w:after="0" w:line="240" w:lineRule="auto"/>
        <w:rPr>
          <w:rFonts w:ascii="Times New Roman" w:eastAsia="Times New Roman" w:hAnsi="Times New Roman" w:cs="Times New Roman"/>
          <w:snapToGrid w:val="0"/>
        </w:rPr>
      </w:pPr>
      <w:proofErr w:type="spellStart"/>
      <w:r w:rsidRPr="00C01EB0">
        <w:rPr>
          <w:rFonts w:ascii="Times New Roman" w:eastAsia="Times New Roman" w:hAnsi="Times New Roman" w:cs="Times New Roman"/>
          <w:snapToGrid w:val="0"/>
        </w:rPr>
        <w:t>Aminoglikozidų</w:t>
      </w:r>
      <w:proofErr w:type="spellEnd"/>
      <w:r w:rsidRPr="00C01EB0">
        <w:rPr>
          <w:rFonts w:ascii="Times New Roman" w:eastAsia="Times New Roman" w:hAnsi="Times New Roman" w:cs="Times New Roman"/>
          <w:snapToGrid w:val="0"/>
        </w:rPr>
        <w:t xml:space="preserve"> grupės antibiotikai (pvz., </w:t>
      </w:r>
      <w:proofErr w:type="spellStart"/>
      <w:r w:rsidRPr="00C01EB0">
        <w:rPr>
          <w:rFonts w:ascii="Times New Roman" w:eastAsia="Times New Roman" w:hAnsi="Times New Roman" w:cs="Times New Roman"/>
          <w:snapToGrid w:val="0"/>
        </w:rPr>
        <w:t>gentamicinas</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tobramicinas</w:t>
      </w:r>
      <w:proofErr w:type="spellEnd"/>
      <w:r w:rsidRPr="00C01EB0">
        <w:rPr>
          <w:rFonts w:ascii="Times New Roman" w:eastAsia="Times New Roman" w:hAnsi="Times New Roman" w:cs="Times New Roman"/>
          <w:snapToGrid w:val="0"/>
        </w:rPr>
        <w:t xml:space="preserve">) yra plačiai naudojami sunkiai bakterinei infekcijai gydyti. Tyrimai parodė, kad 25 % pacientų </w:t>
      </w:r>
      <w:proofErr w:type="spellStart"/>
      <w:r w:rsidRPr="00C01EB0">
        <w:rPr>
          <w:rFonts w:ascii="Times New Roman" w:eastAsia="Times New Roman" w:hAnsi="Times New Roman" w:cs="Times New Roman"/>
          <w:snapToGrid w:val="0"/>
        </w:rPr>
        <w:t>hipomagnezemija</w:t>
      </w:r>
      <w:proofErr w:type="spellEnd"/>
      <w:r w:rsidRPr="00C01EB0">
        <w:rPr>
          <w:rFonts w:ascii="Times New Roman" w:eastAsia="Times New Roman" w:hAnsi="Times New Roman" w:cs="Times New Roman"/>
          <w:snapToGrid w:val="0"/>
        </w:rPr>
        <w:t xml:space="preserve"> atsiranda dėl magnio pasišalinimo per inkstus.</w:t>
      </w:r>
    </w:p>
    <w:p w14:paraId="6CF45F3A" w14:textId="77777777" w:rsidR="00816EE8" w:rsidRPr="00C01EB0" w:rsidRDefault="00816EE8" w:rsidP="00566E19">
      <w:pPr>
        <w:tabs>
          <w:tab w:val="left" w:pos="0"/>
        </w:tabs>
        <w:spacing w:after="0" w:line="240" w:lineRule="auto"/>
        <w:rPr>
          <w:rFonts w:ascii="Times New Roman" w:eastAsia="Times New Roman" w:hAnsi="Times New Roman" w:cs="Times New Roman"/>
          <w:snapToGrid w:val="0"/>
        </w:rPr>
      </w:pPr>
      <w:proofErr w:type="spellStart"/>
      <w:r w:rsidRPr="00C01EB0">
        <w:rPr>
          <w:rFonts w:ascii="Times New Roman" w:eastAsia="Times New Roman" w:hAnsi="Times New Roman" w:cs="Times New Roman"/>
          <w:snapToGrid w:val="0"/>
        </w:rPr>
        <w:t>Foskarnetas</w:t>
      </w:r>
      <w:proofErr w:type="spellEnd"/>
      <w:r w:rsidRPr="00C01EB0">
        <w:rPr>
          <w:rFonts w:ascii="Times New Roman" w:eastAsia="Times New Roman" w:hAnsi="Times New Roman" w:cs="Times New Roman"/>
          <w:snapToGrid w:val="0"/>
        </w:rPr>
        <w:t xml:space="preserve"> yra </w:t>
      </w:r>
      <w:proofErr w:type="spellStart"/>
      <w:r w:rsidRPr="00C01EB0">
        <w:rPr>
          <w:rFonts w:ascii="Times New Roman" w:eastAsia="Times New Roman" w:hAnsi="Times New Roman" w:cs="Times New Roman"/>
          <w:snapToGrid w:val="0"/>
        </w:rPr>
        <w:t>pirofosfato</w:t>
      </w:r>
      <w:proofErr w:type="spellEnd"/>
      <w:r w:rsidRPr="00C01EB0">
        <w:rPr>
          <w:rFonts w:ascii="Times New Roman" w:eastAsia="Times New Roman" w:hAnsi="Times New Roman" w:cs="Times New Roman"/>
          <w:snapToGrid w:val="0"/>
        </w:rPr>
        <w:t xml:space="preserve"> analogas, kuris slopina daugelį virusinių DNR polimerazių. </w:t>
      </w:r>
      <w:proofErr w:type="spellStart"/>
      <w:r w:rsidRPr="00C01EB0">
        <w:rPr>
          <w:rFonts w:ascii="Times New Roman" w:eastAsia="Times New Roman" w:hAnsi="Times New Roman" w:cs="Times New Roman"/>
          <w:snapToGrid w:val="0"/>
        </w:rPr>
        <w:t>Hipomagnezemija</w:t>
      </w:r>
      <w:proofErr w:type="spellEnd"/>
      <w:r w:rsidRPr="00C01EB0">
        <w:rPr>
          <w:rFonts w:ascii="Times New Roman" w:eastAsia="Times New Roman" w:hAnsi="Times New Roman" w:cs="Times New Roman"/>
          <w:snapToGrid w:val="0"/>
        </w:rPr>
        <w:t xml:space="preserve"> yra vienas iš galimų </w:t>
      </w:r>
      <w:proofErr w:type="spellStart"/>
      <w:r w:rsidRPr="00C01EB0">
        <w:rPr>
          <w:rFonts w:ascii="Times New Roman" w:eastAsia="Times New Roman" w:hAnsi="Times New Roman" w:cs="Times New Roman"/>
          <w:snapToGrid w:val="0"/>
        </w:rPr>
        <w:t>foskarneto</w:t>
      </w:r>
      <w:proofErr w:type="spellEnd"/>
      <w:r w:rsidRPr="00C01EB0">
        <w:rPr>
          <w:rFonts w:ascii="Times New Roman" w:eastAsia="Times New Roman" w:hAnsi="Times New Roman" w:cs="Times New Roman"/>
          <w:snapToGrid w:val="0"/>
        </w:rPr>
        <w:t xml:space="preserve"> sukeliamų šalutinių poveikių, kadangi </w:t>
      </w:r>
      <w:proofErr w:type="spellStart"/>
      <w:r w:rsidRPr="00C01EB0">
        <w:rPr>
          <w:rFonts w:ascii="Times New Roman" w:eastAsia="Times New Roman" w:hAnsi="Times New Roman" w:cs="Times New Roman"/>
          <w:snapToGrid w:val="0"/>
        </w:rPr>
        <w:t>foskarnetas</w:t>
      </w:r>
      <w:proofErr w:type="spellEnd"/>
      <w:r w:rsidRPr="00C01EB0">
        <w:rPr>
          <w:rFonts w:ascii="Times New Roman" w:eastAsia="Times New Roman" w:hAnsi="Times New Roman" w:cs="Times New Roman"/>
          <w:snapToGrid w:val="0"/>
        </w:rPr>
        <w:t xml:space="preserve"> yra stiprus </w:t>
      </w:r>
      <w:proofErr w:type="spellStart"/>
      <w:r w:rsidRPr="00C01EB0">
        <w:rPr>
          <w:rFonts w:ascii="Times New Roman" w:eastAsia="Times New Roman" w:hAnsi="Times New Roman" w:cs="Times New Roman"/>
          <w:snapToGrid w:val="0"/>
        </w:rPr>
        <w:t>dvivalenčių</w:t>
      </w:r>
      <w:proofErr w:type="spellEnd"/>
      <w:r w:rsidRPr="00C01EB0">
        <w:rPr>
          <w:rFonts w:ascii="Times New Roman" w:eastAsia="Times New Roman" w:hAnsi="Times New Roman" w:cs="Times New Roman"/>
          <w:snapToGrid w:val="0"/>
        </w:rPr>
        <w:t xml:space="preserve"> katijonų </w:t>
      </w:r>
      <w:proofErr w:type="spellStart"/>
      <w:r w:rsidRPr="00C01EB0">
        <w:rPr>
          <w:rFonts w:ascii="Times New Roman" w:eastAsia="Times New Roman" w:hAnsi="Times New Roman" w:cs="Times New Roman"/>
          <w:snapToGrid w:val="0"/>
        </w:rPr>
        <w:t>chelatorius</w:t>
      </w:r>
      <w:proofErr w:type="spellEnd"/>
      <w:r w:rsidRPr="00C01EB0">
        <w:rPr>
          <w:rFonts w:ascii="Times New Roman" w:eastAsia="Times New Roman" w:hAnsi="Times New Roman" w:cs="Times New Roman"/>
          <w:snapToGrid w:val="0"/>
        </w:rPr>
        <w:t>.</w:t>
      </w:r>
    </w:p>
    <w:p w14:paraId="75F626DC" w14:textId="77777777" w:rsidR="00816EE8" w:rsidRPr="00C01EB0" w:rsidRDefault="00816EE8" w:rsidP="00566E19">
      <w:pPr>
        <w:tabs>
          <w:tab w:val="left" w:pos="0"/>
        </w:tabs>
        <w:spacing w:after="0" w:line="240" w:lineRule="auto"/>
        <w:rPr>
          <w:rFonts w:ascii="Times New Roman" w:eastAsia="Times New Roman" w:hAnsi="Times New Roman" w:cs="Times New Roman"/>
          <w:snapToGrid w:val="0"/>
        </w:rPr>
      </w:pPr>
    </w:p>
    <w:p w14:paraId="7F3DAA3F" w14:textId="77777777" w:rsidR="00816EE8" w:rsidRPr="00C01EB0" w:rsidRDefault="00816EE8" w:rsidP="00566E19">
      <w:pPr>
        <w:tabs>
          <w:tab w:val="left" w:pos="0"/>
        </w:tabs>
        <w:spacing w:after="0" w:line="240" w:lineRule="auto"/>
        <w:rPr>
          <w:rFonts w:ascii="Times New Roman" w:eastAsia="Times New Roman" w:hAnsi="Times New Roman" w:cs="Times New Roman"/>
          <w:i/>
          <w:snapToGrid w:val="0"/>
        </w:rPr>
      </w:pPr>
      <w:r w:rsidRPr="00C01EB0">
        <w:rPr>
          <w:rFonts w:ascii="Times New Roman" w:eastAsia="Times New Roman" w:hAnsi="Times New Roman" w:cs="Times New Roman"/>
          <w:i/>
          <w:snapToGrid w:val="0"/>
        </w:rPr>
        <w:t>Magnio homeostazei įtakos turintys sveikatos sutrikimai</w:t>
      </w:r>
    </w:p>
    <w:p w14:paraId="7BB93B7A" w14:textId="77777777" w:rsidR="00816EE8" w:rsidRPr="00C01EB0" w:rsidRDefault="00816EE8" w:rsidP="00566E19">
      <w:pPr>
        <w:tabs>
          <w:tab w:val="left" w:pos="0"/>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 xml:space="preserve">Labai intensyvi magnio </w:t>
      </w:r>
      <w:proofErr w:type="spellStart"/>
      <w:r w:rsidRPr="00C01EB0">
        <w:rPr>
          <w:rFonts w:ascii="Times New Roman" w:eastAsia="Times New Roman" w:hAnsi="Times New Roman" w:cs="Times New Roman"/>
          <w:snapToGrid w:val="0"/>
        </w:rPr>
        <w:t>ekskrecija</w:t>
      </w:r>
      <w:proofErr w:type="spellEnd"/>
      <w:r w:rsidRPr="00C01EB0">
        <w:rPr>
          <w:rFonts w:ascii="Times New Roman" w:eastAsia="Times New Roman" w:hAnsi="Times New Roman" w:cs="Times New Roman"/>
          <w:snapToGrid w:val="0"/>
        </w:rPr>
        <w:t xml:space="preserve"> į šlapimą sukelia magnio netekimą. Dėl </w:t>
      </w:r>
      <w:proofErr w:type="spellStart"/>
      <w:r w:rsidRPr="00C01EB0">
        <w:rPr>
          <w:rFonts w:ascii="Times New Roman" w:eastAsia="Times New Roman" w:hAnsi="Times New Roman" w:cs="Times New Roman"/>
          <w:snapToGrid w:val="0"/>
        </w:rPr>
        <w:t>gliukozurijos</w:t>
      </w:r>
      <w:proofErr w:type="spellEnd"/>
      <w:r w:rsidRPr="00C01EB0">
        <w:rPr>
          <w:rFonts w:ascii="Times New Roman" w:eastAsia="Times New Roman" w:hAnsi="Times New Roman" w:cs="Times New Roman"/>
          <w:snapToGrid w:val="0"/>
        </w:rPr>
        <w:t xml:space="preserve"> atsirandanti osmosinė diurezė gali sukelti magnio netekimą, o cukrinis diabetas tikriausiai yra dažniausias klinikinis sutrikimas, susijęs su magnio netekimu. Todėl cukriniu diabetu sergantiems pacientams magnio poreikis yra didesnis.</w:t>
      </w:r>
    </w:p>
    <w:p w14:paraId="0C2BBC9F" w14:textId="77777777" w:rsidR="00816EE8" w:rsidRPr="00C01EB0" w:rsidRDefault="00816EE8" w:rsidP="00566E19">
      <w:pPr>
        <w:tabs>
          <w:tab w:val="left" w:pos="0"/>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Buvo įrodyta, kad magnio trūkumas sukelia širdies ir kraujagyslių sutrikimus, tokius kaip širdies ritmo sutrikimus, kurie gali pasireikšti greitu širdies ritmu (tachikardija), praleistais širdies plakimais (priešlaikiniais plakimais) arba visiškai nereguliariu širdies ritmu (virpėjimu).</w:t>
      </w:r>
    </w:p>
    <w:p w14:paraId="04EFD8A3" w14:textId="77777777" w:rsidR="00816EE8" w:rsidRPr="00C01EB0" w:rsidRDefault="00816EE8" w:rsidP="00566E19">
      <w:pPr>
        <w:tabs>
          <w:tab w:val="left" w:pos="0"/>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 xml:space="preserve">Nedidelis magnio kiekis sutraukia arterijas ir sukelia trombocitų </w:t>
      </w:r>
      <w:proofErr w:type="spellStart"/>
      <w:r w:rsidRPr="00C01EB0">
        <w:rPr>
          <w:rFonts w:ascii="Times New Roman" w:eastAsia="Times New Roman" w:hAnsi="Times New Roman" w:cs="Times New Roman"/>
          <w:snapToGrid w:val="0"/>
        </w:rPr>
        <w:t>agregaciją</w:t>
      </w:r>
      <w:proofErr w:type="spellEnd"/>
      <w:r w:rsidRPr="00C01EB0">
        <w:rPr>
          <w:rFonts w:ascii="Times New Roman" w:eastAsia="Times New Roman" w:hAnsi="Times New Roman" w:cs="Times New Roman"/>
          <w:snapToGrid w:val="0"/>
        </w:rPr>
        <w:t>. Migrena sergantiems pacientams dažnai nustatomas mažas magnio kiekis, taigi magnio trūkumas turi reikšmės migrenos patogenezei. Magnio papildai buvo veiksmingi migrenos profilaktikai.</w:t>
      </w:r>
    </w:p>
    <w:p w14:paraId="00569386" w14:textId="77777777" w:rsidR="00816EE8" w:rsidRPr="00C01EB0" w:rsidRDefault="00816EE8" w:rsidP="00566E19">
      <w:pPr>
        <w:keepNext/>
        <w:tabs>
          <w:tab w:val="left" w:pos="567"/>
        </w:tabs>
        <w:spacing w:after="0" w:line="240" w:lineRule="auto"/>
        <w:jc w:val="both"/>
        <w:outlineLvl w:val="3"/>
        <w:rPr>
          <w:rFonts w:ascii="Times New Roman" w:eastAsia="Times New Roman" w:hAnsi="Times New Roman" w:cs="Times New Roman"/>
          <w:snapToGrid w:val="0"/>
        </w:rPr>
      </w:pPr>
    </w:p>
    <w:p w14:paraId="146638E6" w14:textId="77777777" w:rsidR="00816EE8" w:rsidRPr="00C01EB0" w:rsidRDefault="00816EE8" w:rsidP="00C22B90">
      <w:pPr>
        <w:keepNext/>
        <w:keepLines/>
        <w:tabs>
          <w:tab w:val="left" w:pos="567"/>
        </w:tabs>
        <w:spacing w:after="0" w:line="240" w:lineRule="auto"/>
        <w:jc w:val="both"/>
        <w:outlineLvl w:val="3"/>
        <w:rPr>
          <w:rFonts w:ascii="Times New Roman" w:eastAsia="Times New Roman" w:hAnsi="Times New Roman" w:cs="Times New Roman"/>
          <w:b/>
          <w:bCs/>
          <w:snapToGrid w:val="0"/>
          <w:lang w:eastAsia="x-none"/>
        </w:rPr>
      </w:pPr>
      <w:r w:rsidRPr="00C01EB0">
        <w:rPr>
          <w:rFonts w:ascii="Times New Roman" w:eastAsia="Times New Roman" w:hAnsi="Times New Roman" w:cs="Times New Roman"/>
          <w:b/>
          <w:bCs/>
          <w:snapToGrid w:val="0"/>
          <w:lang w:eastAsia="x-none"/>
        </w:rPr>
        <w:t>5.3</w:t>
      </w:r>
      <w:r w:rsidRPr="00C01EB0">
        <w:rPr>
          <w:rFonts w:ascii="Times New Roman" w:eastAsia="Times New Roman" w:hAnsi="Times New Roman" w:cs="Times New Roman"/>
          <w:b/>
          <w:bCs/>
          <w:snapToGrid w:val="0"/>
          <w:lang w:eastAsia="x-none"/>
        </w:rPr>
        <w:tab/>
      </w:r>
      <w:proofErr w:type="spellStart"/>
      <w:r w:rsidRPr="00C01EB0">
        <w:rPr>
          <w:rFonts w:ascii="Times New Roman" w:eastAsia="Times New Roman" w:hAnsi="Times New Roman" w:cs="Times New Roman"/>
          <w:b/>
          <w:bCs/>
          <w:snapToGrid w:val="0"/>
          <w:lang w:eastAsia="x-none"/>
        </w:rPr>
        <w:t>Ikiklinikinių</w:t>
      </w:r>
      <w:proofErr w:type="spellEnd"/>
      <w:r w:rsidRPr="00C01EB0">
        <w:rPr>
          <w:rFonts w:ascii="Times New Roman" w:eastAsia="Times New Roman" w:hAnsi="Times New Roman" w:cs="Times New Roman"/>
          <w:b/>
          <w:bCs/>
          <w:snapToGrid w:val="0"/>
          <w:lang w:eastAsia="x-none"/>
        </w:rPr>
        <w:t xml:space="preserve"> saugumo tyrimų duomenys</w:t>
      </w:r>
    </w:p>
    <w:p w14:paraId="30A19265" w14:textId="77777777" w:rsidR="00816EE8" w:rsidRPr="00C01EB0" w:rsidRDefault="00816EE8" w:rsidP="00C22B90">
      <w:pPr>
        <w:keepNext/>
        <w:keepLines/>
        <w:tabs>
          <w:tab w:val="left" w:pos="0"/>
        </w:tabs>
        <w:spacing w:after="0" w:line="240" w:lineRule="auto"/>
        <w:rPr>
          <w:rFonts w:ascii="Times New Roman" w:eastAsia="Times New Roman" w:hAnsi="Times New Roman" w:cs="Times New Roman"/>
          <w:snapToGrid w:val="0"/>
        </w:rPr>
      </w:pPr>
    </w:p>
    <w:p w14:paraId="4179EF6F" w14:textId="77777777" w:rsidR="00816EE8" w:rsidRPr="00C01EB0" w:rsidRDefault="00816EE8" w:rsidP="00C22B90">
      <w:pPr>
        <w:keepNext/>
        <w:keepLines/>
        <w:tabs>
          <w:tab w:val="left" w:pos="0"/>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 xml:space="preserve">Įprastų farmakologinių saugumo ir kartotinių dozių toksiškumo </w:t>
      </w:r>
      <w:proofErr w:type="spellStart"/>
      <w:r w:rsidRPr="00C01EB0">
        <w:rPr>
          <w:rFonts w:ascii="Times New Roman" w:eastAsia="Times New Roman" w:hAnsi="Times New Roman" w:cs="Times New Roman"/>
          <w:snapToGrid w:val="0"/>
        </w:rPr>
        <w:t>ikiklinikinių</w:t>
      </w:r>
      <w:proofErr w:type="spellEnd"/>
      <w:r w:rsidRPr="00C01EB0">
        <w:rPr>
          <w:rFonts w:ascii="Times New Roman" w:eastAsia="Times New Roman" w:hAnsi="Times New Roman" w:cs="Times New Roman"/>
          <w:snapToGrid w:val="0"/>
        </w:rPr>
        <w:t xml:space="preserve"> </w:t>
      </w:r>
      <w:r w:rsidR="00566E19" w:rsidRPr="00C01EB0">
        <w:rPr>
          <w:rFonts w:ascii="Times New Roman" w:eastAsia="Times New Roman" w:hAnsi="Times New Roman" w:cs="Times New Roman"/>
          <w:snapToGrid w:val="0"/>
        </w:rPr>
        <w:t xml:space="preserve">skirtingų magnio druskų </w:t>
      </w:r>
      <w:r w:rsidRPr="00C01EB0">
        <w:rPr>
          <w:rFonts w:ascii="Times New Roman" w:eastAsia="Times New Roman" w:hAnsi="Times New Roman" w:cs="Times New Roman"/>
          <w:snapToGrid w:val="0"/>
        </w:rPr>
        <w:t xml:space="preserve">tyrimų duomenys specifinio pavojaus žmogui nerodo. </w:t>
      </w:r>
      <w:proofErr w:type="spellStart"/>
      <w:r w:rsidRPr="00C01EB0">
        <w:rPr>
          <w:rFonts w:ascii="Times New Roman" w:eastAsia="Times New Roman" w:hAnsi="Times New Roman" w:cs="Times New Roman"/>
          <w:snapToGrid w:val="0"/>
        </w:rPr>
        <w:t>Genotoksiškumo</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kancerogeniškumo</w:t>
      </w:r>
      <w:proofErr w:type="spellEnd"/>
      <w:r w:rsidRPr="00C01EB0">
        <w:rPr>
          <w:rFonts w:ascii="Times New Roman" w:eastAsia="Times New Roman" w:hAnsi="Times New Roman" w:cs="Times New Roman"/>
          <w:snapToGrid w:val="0"/>
        </w:rPr>
        <w:t xml:space="preserve"> bei toksinio poveikio reprodukcijai ir vystymuisi tyrimų nebuvo atlikta.</w:t>
      </w:r>
    </w:p>
    <w:p w14:paraId="7DE350F5" w14:textId="77777777" w:rsidR="00816EE8" w:rsidRPr="00C01EB0" w:rsidRDefault="00816EE8" w:rsidP="00566E19">
      <w:pPr>
        <w:spacing w:after="0" w:line="240" w:lineRule="auto"/>
        <w:rPr>
          <w:rFonts w:ascii="Times New Roman" w:eastAsia="Times New Roman" w:hAnsi="Times New Roman" w:cs="Times New Roman"/>
          <w:snapToGrid w:val="0"/>
        </w:rPr>
      </w:pPr>
    </w:p>
    <w:p w14:paraId="14A5CCD4" w14:textId="77777777" w:rsidR="00816EE8" w:rsidRPr="00C01EB0" w:rsidRDefault="00816EE8" w:rsidP="00566E19">
      <w:pPr>
        <w:spacing w:after="0" w:line="240" w:lineRule="auto"/>
        <w:rPr>
          <w:rFonts w:ascii="Times New Roman" w:eastAsia="Times New Roman" w:hAnsi="Times New Roman" w:cs="Times New Roman"/>
          <w:snapToGrid w:val="0"/>
        </w:rPr>
      </w:pPr>
    </w:p>
    <w:p w14:paraId="37AFA461" w14:textId="77777777" w:rsidR="00816EE8" w:rsidRPr="00C01EB0" w:rsidRDefault="00816EE8" w:rsidP="00566E19">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C01EB0">
        <w:rPr>
          <w:rFonts w:ascii="Times New Roman" w:eastAsia="Times New Roman" w:hAnsi="Times New Roman" w:cs="Times New Roman"/>
          <w:b/>
          <w:bCs/>
          <w:snapToGrid w:val="0"/>
          <w:lang w:eastAsia="x-none"/>
        </w:rPr>
        <w:t>6.</w:t>
      </w:r>
      <w:r w:rsidRPr="00C01EB0">
        <w:rPr>
          <w:rFonts w:ascii="Times New Roman" w:eastAsia="Times New Roman" w:hAnsi="Times New Roman" w:cs="Times New Roman"/>
          <w:b/>
          <w:bCs/>
          <w:snapToGrid w:val="0"/>
          <w:lang w:eastAsia="x-none"/>
        </w:rPr>
        <w:tab/>
        <w:t>FARMACINĖ INFORMACIJA</w:t>
      </w:r>
    </w:p>
    <w:p w14:paraId="6841DC07" w14:textId="77777777" w:rsidR="00816EE8" w:rsidRPr="00C01EB0" w:rsidRDefault="00816EE8" w:rsidP="00566E19">
      <w:pPr>
        <w:spacing w:after="0" w:line="240" w:lineRule="auto"/>
        <w:rPr>
          <w:rFonts w:ascii="Times New Roman" w:eastAsia="Times New Roman" w:hAnsi="Times New Roman" w:cs="Times New Roman"/>
          <w:snapToGrid w:val="0"/>
        </w:rPr>
      </w:pPr>
    </w:p>
    <w:p w14:paraId="41A2DAA0" w14:textId="77777777" w:rsidR="00816EE8" w:rsidRPr="00C01EB0" w:rsidRDefault="00816EE8" w:rsidP="00566E19">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C01EB0">
        <w:rPr>
          <w:rFonts w:ascii="Times New Roman" w:eastAsia="Times New Roman" w:hAnsi="Times New Roman" w:cs="Times New Roman"/>
          <w:b/>
          <w:bCs/>
          <w:snapToGrid w:val="0"/>
          <w:lang w:eastAsia="x-none"/>
        </w:rPr>
        <w:t>6.1</w:t>
      </w:r>
      <w:r w:rsidRPr="00C01EB0">
        <w:rPr>
          <w:rFonts w:ascii="Times New Roman" w:eastAsia="Times New Roman" w:hAnsi="Times New Roman" w:cs="Times New Roman"/>
          <w:b/>
          <w:bCs/>
          <w:snapToGrid w:val="0"/>
          <w:lang w:eastAsia="x-none"/>
        </w:rPr>
        <w:tab/>
        <w:t>Pagalbinių medžiagų sąrašas</w:t>
      </w:r>
    </w:p>
    <w:p w14:paraId="1FA9FD0D" w14:textId="77777777" w:rsidR="00816EE8" w:rsidRPr="00C01EB0" w:rsidRDefault="00816EE8" w:rsidP="00566E19">
      <w:pPr>
        <w:spacing w:after="0" w:line="240" w:lineRule="auto"/>
        <w:rPr>
          <w:rFonts w:ascii="Times New Roman" w:eastAsia="Times New Roman" w:hAnsi="Times New Roman" w:cs="Times New Roman"/>
          <w:snapToGrid w:val="0"/>
        </w:rPr>
      </w:pPr>
    </w:p>
    <w:p w14:paraId="575D95CA" w14:textId="77777777" w:rsidR="00816EE8" w:rsidRPr="00C01EB0" w:rsidRDefault="00816EE8" w:rsidP="00566E19">
      <w:pPr>
        <w:tabs>
          <w:tab w:val="left" w:pos="540"/>
          <w:tab w:val="left" w:pos="567"/>
          <w:tab w:val="left" w:pos="2977"/>
          <w:tab w:val="left" w:pos="4962"/>
        </w:tabs>
        <w:spacing w:after="0" w:line="240" w:lineRule="auto"/>
        <w:jc w:val="both"/>
        <w:rPr>
          <w:rFonts w:ascii="Times New Roman" w:eastAsia="Times New Roman" w:hAnsi="Times New Roman" w:cs="Times New Roman"/>
          <w:snapToGrid w:val="0"/>
        </w:rPr>
      </w:pPr>
      <w:r w:rsidRPr="00C01EB0">
        <w:rPr>
          <w:rFonts w:ascii="Times New Roman" w:eastAsia="Times New Roman" w:hAnsi="Times New Roman" w:cs="Times New Roman"/>
          <w:snapToGrid w:val="0"/>
        </w:rPr>
        <w:t>Bevandenė citrinų rūgštis</w:t>
      </w:r>
    </w:p>
    <w:p w14:paraId="3C485DD2" w14:textId="77777777" w:rsidR="00816EE8" w:rsidRPr="00C01EB0" w:rsidRDefault="00816EE8" w:rsidP="00566E19">
      <w:pPr>
        <w:tabs>
          <w:tab w:val="left" w:pos="540"/>
          <w:tab w:val="left" w:pos="567"/>
          <w:tab w:val="left" w:pos="2977"/>
          <w:tab w:val="left" w:pos="4962"/>
        </w:tabs>
        <w:spacing w:after="0" w:line="240" w:lineRule="auto"/>
        <w:jc w:val="both"/>
        <w:rPr>
          <w:rFonts w:ascii="Times New Roman" w:eastAsia="Times New Roman" w:hAnsi="Times New Roman" w:cs="Times New Roman"/>
          <w:snapToGrid w:val="0"/>
        </w:rPr>
      </w:pPr>
      <w:r w:rsidRPr="00C01EB0">
        <w:rPr>
          <w:rFonts w:ascii="Times New Roman" w:eastAsia="Times New Roman" w:hAnsi="Times New Roman" w:cs="Times New Roman"/>
          <w:snapToGrid w:val="0"/>
        </w:rPr>
        <w:t>Kalio-vandenilio karbonatas</w:t>
      </w:r>
    </w:p>
    <w:p w14:paraId="3F44094C" w14:textId="77777777" w:rsidR="00816EE8" w:rsidRPr="00C01EB0" w:rsidRDefault="00816EE8" w:rsidP="00566E19">
      <w:pPr>
        <w:tabs>
          <w:tab w:val="left" w:pos="540"/>
          <w:tab w:val="left" w:pos="567"/>
          <w:tab w:val="left" w:pos="2977"/>
          <w:tab w:val="left" w:pos="4962"/>
        </w:tabs>
        <w:spacing w:after="0" w:line="240" w:lineRule="auto"/>
        <w:jc w:val="both"/>
        <w:rPr>
          <w:rFonts w:ascii="Times New Roman" w:eastAsia="Times New Roman" w:hAnsi="Times New Roman" w:cs="Times New Roman"/>
          <w:snapToGrid w:val="0"/>
        </w:rPr>
      </w:pPr>
      <w:proofErr w:type="spellStart"/>
      <w:r w:rsidRPr="00C01EB0">
        <w:rPr>
          <w:rFonts w:ascii="Times New Roman" w:eastAsia="Times New Roman" w:hAnsi="Times New Roman" w:cs="Times New Roman"/>
          <w:snapToGrid w:val="0"/>
        </w:rPr>
        <w:t>Riboflavinas</w:t>
      </w:r>
      <w:proofErr w:type="spellEnd"/>
      <w:r w:rsidRPr="00C01EB0">
        <w:rPr>
          <w:rFonts w:ascii="Times New Roman" w:eastAsia="Times New Roman" w:hAnsi="Times New Roman" w:cs="Times New Roman"/>
          <w:snapToGrid w:val="0"/>
        </w:rPr>
        <w:t xml:space="preserve"> (E 101)</w:t>
      </w:r>
    </w:p>
    <w:p w14:paraId="30257171" w14:textId="77777777" w:rsidR="00816EE8" w:rsidRPr="00C01EB0" w:rsidRDefault="00816EE8" w:rsidP="00566E19">
      <w:pPr>
        <w:tabs>
          <w:tab w:val="left" w:pos="540"/>
          <w:tab w:val="left" w:pos="567"/>
          <w:tab w:val="left" w:pos="2977"/>
          <w:tab w:val="left" w:pos="4962"/>
        </w:tabs>
        <w:spacing w:after="0" w:line="240" w:lineRule="auto"/>
        <w:jc w:val="both"/>
        <w:rPr>
          <w:rFonts w:ascii="Times New Roman" w:eastAsia="Times New Roman" w:hAnsi="Times New Roman" w:cs="Times New Roman"/>
          <w:snapToGrid w:val="0"/>
        </w:rPr>
      </w:pPr>
      <w:r w:rsidRPr="00C01EB0">
        <w:rPr>
          <w:rFonts w:ascii="Times New Roman" w:eastAsia="Times New Roman" w:hAnsi="Times New Roman" w:cs="Times New Roman"/>
          <w:snapToGrid w:val="0"/>
        </w:rPr>
        <w:t>Burokėlių raudonasis (E 162)</w:t>
      </w:r>
    </w:p>
    <w:p w14:paraId="1EF3FAFD" w14:textId="77777777" w:rsidR="00816EE8" w:rsidRPr="00C01EB0" w:rsidRDefault="00816EE8" w:rsidP="00566E19">
      <w:pPr>
        <w:tabs>
          <w:tab w:val="left" w:pos="540"/>
          <w:tab w:val="left" w:pos="567"/>
          <w:tab w:val="left" w:pos="2977"/>
          <w:tab w:val="left" w:pos="4962"/>
        </w:tabs>
        <w:spacing w:after="0" w:line="240" w:lineRule="auto"/>
        <w:jc w:val="both"/>
        <w:rPr>
          <w:rFonts w:ascii="Times New Roman" w:eastAsia="Times New Roman" w:hAnsi="Times New Roman" w:cs="Times New Roman"/>
          <w:snapToGrid w:val="0"/>
        </w:rPr>
      </w:pPr>
      <w:r w:rsidRPr="00C01EB0">
        <w:rPr>
          <w:rFonts w:ascii="Times New Roman" w:eastAsia="Times New Roman" w:hAnsi="Times New Roman" w:cs="Times New Roman"/>
          <w:snapToGrid w:val="0"/>
        </w:rPr>
        <w:t>Apelsinų sulčių aromatinė medžiaga</w:t>
      </w:r>
    </w:p>
    <w:p w14:paraId="10F081D2" w14:textId="77777777" w:rsidR="00816EE8" w:rsidRPr="00C01EB0" w:rsidRDefault="00816EE8" w:rsidP="00566E19">
      <w:pPr>
        <w:tabs>
          <w:tab w:val="left" w:pos="540"/>
          <w:tab w:val="left" w:pos="567"/>
          <w:tab w:val="left" w:pos="2977"/>
          <w:tab w:val="left" w:pos="4962"/>
        </w:tabs>
        <w:spacing w:after="0" w:line="240" w:lineRule="auto"/>
        <w:jc w:val="both"/>
        <w:rPr>
          <w:rFonts w:ascii="Times New Roman" w:eastAsia="Times New Roman" w:hAnsi="Times New Roman" w:cs="Times New Roman"/>
          <w:snapToGrid w:val="0"/>
        </w:rPr>
      </w:pPr>
      <w:r w:rsidRPr="00C01EB0">
        <w:rPr>
          <w:rFonts w:ascii="Times New Roman" w:eastAsia="Times New Roman" w:hAnsi="Times New Roman" w:cs="Times New Roman"/>
          <w:snapToGrid w:val="0"/>
        </w:rPr>
        <w:t>Apelsinų aromatinė medžiaga</w:t>
      </w:r>
    </w:p>
    <w:p w14:paraId="75B11AD2" w14:textId="77777777" w:rsidR="00816EE8" w:rsidRPr="00C01EB0" w:rsidRDefault="00816EE8" w:rsidP="00566E19">
      <w:pPr>
        <w:tabs>
          <w:tab w:val="left" w:pos="540"/>
          <w:tab w:val="left" w:pos="567"/>
          <w:tab w:val="left" w:pos="2977"/>
          <w:tab w:val="left" w:pos="4962"/>
        </w:tabs>
        <w:spacing w:after="0" w:line="240" w:lineRule="auto"/>
        <w:jc w:val="both"/>
        <w:rPr>
          <w:rFonts w:ascii="Times New Roman" w:eastAsia="Times New Roman" w:hAnsi="Times New Roman" w:cs="Times New Roman"/>
          <w:snapToGrid w:val="0"/>
        </w:rPr>
      </w:pPr>
      <w:proofErr w:type="spellStart"/>
      <w:r w:rsidRPr="00C01EB0">
        <w:rPr>
          <w:rFonts w:ascii="Times New Roman" w:eastAsia="Times New Roman" w:hAnsi="Times New Roman" w:cs="Times New Roman"/>
          <w:snapToGrid w:val="0"/>
        </w:rPr>
        <w:t>Sukralozė</w:t>
      </w:r>
      <w:proofErr w:type="spellEnd"/>
      <w:r w:rsidRPr="00C01EB0">
        <w:rPr>
          <w:rFonts w:ascii="Times New Roman" w:eastAsia="Times New Roman" w:hAnsi="Times New Roman" w:cs="Times New Roman"/>
          <w:snapToGrid w:val="0"/>
        </w:rPr>
        <w:t xml:space="preserve"> </w:t>
      </w:r>
      <w:r w:rsidRPr="00C01EB0">
        <w:rPr>
          <w:rFonts w:ascii="Times New Roman" w:eastAsia="Times New Roman" w:hAnsi="Times New Roman" w:cs="Times New Roman"/>
          <w:snapToGrid w:val="0"/>
          <w:highlight w:val="lightGray"/>
        </w:rPr>
        <w:t>(E 955)</w:t>
      </w:r>
    </w:p>
    <w:p w14:paraId="265ED9B6" w14:textId="77777777" w:rsidR="00816EE8" w:rsidRPr="00C01EB0" w:rsidRDefault="00816EE8" w:rsidP="00566E19">
      <w:pPr>
        <w:tabs>
          <w:tab w:val="left" w:pos="540"/>
          <w:tab w:val="left" w:pos="567"/>
          <w:tab w:val="left" w:pos="2977"/>
          <w:tab w:val="left" w:pos="4962"/>
        </w:tabs>
        <w:spacing w:after="0" w:line="240" w:lineRule="auto"/>
        <w:jc w:val="both"/>
        <w:rPr>
          <w:rFonts w:ascii="Times New Roman" w:eastAsia="Times New Roman" w:hAnsi="Times New Roman" w:cs="Times New Roman"/>
          <w:snapToGrid w:val="0"/>
          <w:u w:val="single"/>
        </w:rPr>
      </w:pPr>
      <w:proofErr w:type="spellStart"/>
      <w:r w:rsidRPr="00C01EB0">
        <w:rPr>
          <w:rFonts w:ascii="Times New Roman" w:eastAsia="Times New Roman" w:hAnsi="Times New Roman" w:cs="Times New Roman"/>
          <w:snapToGrid w:val="0"/>
        </w:rPr>
        <w:t>Maltodekstrinas</w:t>
      </w:r>
      <w:proofErr w:type="spellEnd"/>
    </w:p>
    <w:p w14:paraId="1FD2D27E" w14:textId="77777777" w:rsidR="00816EE8" w:rsidRPr="00C01EB0" w:rsidRDefault="00816EE8" w:rsidP="00566E19">
      <w:pPr>
        <w:spacing w:after="0" w:line="240" w:lineRule="auto"/>
        <w:rPr>
          <w:rFonts w:ascii="Times New Roman" w:eastAsia="Times New Roman" w:hAnsi="Times New Roman" w:cs="Times New Roman"/>
          <w:snapToGrid w:val="0"/>
        </w:rPr>
      </w:pPr>
    </w:p>
    <w:p w14:paraId="75E1E82A" w14:textId="77777777" w:rsidR="00816EE8" w:rsidRPr="00C01EB0" w:rsidRDefault="00816EE8" w:rsidP="00566E19">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C01EB0">
        <w:rPr>
          <w:rFonts w:ascii="Times New Roman" w:eastAsia="Times New Roman" w:hAnsi="Times New Roman" w:cs="Times New Roman"/>
          <w:b/>
          <w:bCs/>
          <w:snapToGrid w:val="0"/>
          <w:lang w:eastAsia="x-none"/>
        </w:rPr>
        <w:t>6.2</w:t>
      </w:r>
      <w:r w:rsidRPr="00C01EB0">
        <w:rPr>
          <w:rFonts w:ascii="Times New Roman" w:eastAsia="Times New Roman" w:hAnsi="Times New Roman" w:cs="Times New Roman"/>
          <w:b/>
          <w:bCs/>
          <w:snapToGrid w:val="0"/>
          <w:lang w:eastAsia="x-none"/>
        </w:rPr>
        <w:tab/>
        <w:t>Nesuderinamumas</w:t>
      </w:r>
    </w:p>
    <w:p w14:paraId="76947C87" w14:textId="77777777" w:rsidR="00816EE8" w:rsidRPr="00C01EB0" w:rsidRDefault="00816EE8" w:rsidP="00566E19">
      <w:pPr>
        <w:spacing w:after="0" w:line="240" w:lineRule="auto"/>
        <w:rPr>
          <w:rFonts w:ascii="Times New Roman" w:eastAsia="Times New Roman" w:hAnsi="Times New Roman" w:cs="Times New Roman"/>
          <w:snapToGrid w:val="0"/>
        </w:rPr>
      </w:pPr>
    </w:p>
    <w:p w14:paraId="397A4F30" w14:textId="77777777" w:rsidR="00816EE8" w:rsidRPr="00C01EB0" w:rsidRDefault="00816EE8" w:rsidP="00566E19">
      <w:pPr>
        <w:keepNext/>
        <w:keepLines/>
        <w:tabs>
          <w:tab w:val="left" w:pos="540"/>
          <w:tab w:val="left" w:pos="567"/>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Duomenys nebūtini.</w:t>
      </w:r>
    </w:p>
    <w:p w14:paraId="243CBFED" w14:textId="77777777" w:rsidR="00816EE8" w:rsidRPr="00C01EB0" w:rsidRDefault="00816EE8" w:rsidP="00566E19">
      <w:pPr>
        <w:spacing w:after="0" w:line="240" w:lineRule="auto"/>
        <w:rPr>
          <w:rFonts w:ascii="Times New Roman" w:eastAsia="Times New Roman" w:hAnsi="Times New Roman" w:cs="Times New Roman"/>
          <w:snapToGrid w:val="0"/>
        </w:rPr>
      </w:pPr>
    </w:p>
    <w:p w14:paraId="499BB89F" w14:textId="77777777" w:rsidR="00816EE8" w:rsidRPr="00C01EB0" w:rsidRDefault="00816EE8" w:rsidP="00566E19">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C01EB0">
        <w:rPr>
          <w:rFonts w:ascii="Times New Roman" w:eastAsia="Times New Roman" w:hAnsi="Times New Roman" w:cs="Times New Roman"/>
          <w:b/>
          <w:bCs/>
          <w:snapToGrid w:val="0"/>
          <w:lang w:eastAsia="x-none"/>
        </w:rPr>
        <w:t>6.3</w:t>
      </w:r>
      <w:r w:rsidRPr="00C01EB0">
        <w:rPr>
          <w:rFonts w:ascii="Times New Roman" w:eastAsia="Times New Roman" w:hAnsi="Times New Roman" w:cs="Times New Roman"/>
          <w:b/>
          <w:bCs/>
          <w:snapToGrid w:val="0"/>
          <w:lang w:eastAsia="x-none"/>
        </w:rPr>
        <w:tab/>
        <w:t>Tinkamumo laikas</w:t>
      </w:r>
    </w:p>
    <w:p w14:paraId="76067736" w14:textId="77777777" w:rsidR="00816EE8" w:rsidRPr="00C01EB0" w:rsidRDefault="00816EE8" w:rsidP="00566E19">
      <w:pPr>
        <w:spacing w:after="0" w:line="240" w:lineRule="auto"/>
        <w:rPr>
          <w:rFonts w:ascii="Times New Roman" w:eastAsia="Times New Roman" w:hAnsi="Times New Roman" w:cs="Times New Roman"/>
          <w:snapToGrid w:val="0"/>
        </w:rPr>
      </w:pPr>
    </w:p>
    <w:p w14:paraId="71184F72" w14:textId="77777777" w:rsidR="00816EE8" w:rsidRPr="00C01EB0" w:rsidRDefault="00816EE8" w:rsidP="00566E19">
      <w:pPr>
        <w:tabs>
          <w:tab w:val="left" w:pos="540"/>
          <w:tab w:val="left" w:pos="567"/>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3 metai</w:t>
      </w:r>
    </w:p>
    <w:p w14:paraId="4CACB9EE" w14:textId="77777777" w:rsidR="00816EE8" w:rsidRPr="00C01EB0" w:rsidRDefault="00816EE8" w:rsidP="00566E19">
      <w:pPr>
        <w:spacing w:after="0" w:line="240" w:lineRule="auto"/>
        <w:rPr>
          <w:rFonts w:ascii="Times New Roman" w:eastAsia="Times New Roman" w:hAnsi="Times New Roman" w:cs="Times New Roman"/>
          <w:snapToGrid w:val="0"/>
        </w:rPr>
      </w:pPr>
    </w:p>
    <w:p w14:paraId="1965C07F" w14:textId="77777777" w:rsidR="00816EE8" w:rsidRPr="00C01EB0" w:rsidRDefault="00816EE8" w:rsidP="00566E19">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C01EB0">
        <w:rPr>
          <w:rFonts w:ascii="Times New Roman" w:eastAsia="Times New Roman" w:hAnsi="Times New Roman" w:cs="Times New Roman"/>
          <w:b/>
          <w:bCs/>
          <w:snapToGrid w:val="0"/>
          <w:lang w:eastAsia="x-none"/>
        </w:rPr>
        <w:t>6.4</w:t>
      </w:r>
      <w:r w:rsidRPr="00C01EB0">
        <w:rPr>
          <w:rFonts w:ascii="Times New Roman" w:eastAsia="Times New Roman" w:hAnsi="Times New Roman" w:cs="Times New Roman"/>
          <w:b/>
          <w:bCs/>
          <w:snapToGrid w:val="0"/>
          <w:lang w:eastAsia="x-none"/>
        </w:rPr>
        <w:tab/>
        <w:t>Specialios laikymo sąlygos</w:t>
      </w:r>
    </w:p>
    <w:p w14:paraId="6F96843A" w14:textId="77777777" w:rsidR="00816EE8" w:rsidRPr="00C01EB0" w:rsidRDefault="00816EE8" w:rsidP="00566E19">
      <w:pPr>
        <w:spacing w:after="0" w:line="240" w:lineRule="auto"/>
        <w:rPr>
          <w:rFonts w:ascii="Times New Roman" w:eastAsia="Times New Roman" w:hAnsi="Times New Roman" w:cs="Times New Roman"/>
          <w:snapToGrid w:val="0"/>
        </w:rPr>
      </w:pPr>
    </w:p>
    <w:p w14:paraId="7C5B98D5" w14:textId="77777777" w:rsidR="00816EE8" w:rsidRPr="00C01EB0" w:rsidRDefault="00816EE8" w:rsidP="00566E19">
      <w:pPr>
        <w:tabs>
          <w:tab w:val="left" w:pos="540"/>
          <w:tab w:val="left" w:pos="567"/>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Šiam vaistiniam preparatui specialių laikymo sąlygų nereikia.</w:t>
      </w:r>
    </w:p>
    <w:p w14:paraId="610315A5" w14:textId="77777777" w:rsidR="00816EE8" w:rsidRPr="00C01EB0" w:rsidRDefault="00816EE8" w:rsidP="00566E19">
      <w:pPr>
        <w:spacing w:after="0" w:line="240" w:lineRule="auto"/>
        <w:rPr>
          <w:rFonts w:ascii="Times New Roman" w:eastAsia="Times New Roman" w:hAnsi="Times New Roman" w:cs="Times New Roman"/>
          <w:snapToGrid w:val="0"/>
        </w:rPr>
      </w:pPr>
    </w:p>
    <w:p w14:paraId="4E6234EE" w14:textId="77777777" w:rsidR="00816EE8" w:rsidRPr="00C01EB0" w:rsidRDefault="00816EE8" w:rsidP="00566E19">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C01EB0">
        <w:rPr>
          <w:rFonts w:ascii="Times New Roman" w:eastAsia="Times New Roman" w:hAnsi="Times New Roman" w:cs="Times New Roman"/>
          <w:b/>
          <w:bCs/>
          <w:snapToGrid w:val="0"/>
          <w:lang w:eastAsia="x-none"/>
        </w:rPr>
        <w:t>6.5</w:t>
      </w:r>
      <w:r w:rsidRPr="00C01EB0">
        <w:rPr>
          <w:rFonts w:ascii="Times New Roman" w:eastAsia="Times New Roman" w:hAnsi="Times New Roman" w:cs="Times New Roman"/>
          <w:b/>
          <w:bCs/>
          <w:snapToGrid w:val="0"/>
          <w:lang w:eastAsia="x-none"/>
        </w:rPr>
        <w:tab/>
      </w:r>
      <w:proofErr w:type="spellStart"/>
      <w:r w:rsidRPr="00C01EB0">
        <w:rPr>
          <w:rFonts w:ascii="Times New Roman" w:eastAsia="Times New Roman" w:hAnsi="Times New Roman" w:cs="Times New Roman"/>
          <w:b/>
          <w:bCs/>
          <w:snapToGrid w:val="0"/>
          <w:lang w:eastAsia="x-none"/>
        </w:rPr>
        <w:t>Talpyklės</w:t>
      </w:r>
      <w:proofErr w:type="spellEnd"/>
      <w:r w:rsidRPr="00C01EB0">
        <w:rPr>
          <w:rFonts w:ascii="Times New Roman" w:eastAsia="Times New Roman" w:hAnsi="Times New Roman" w:cs="Times New Roman"/>
          <w:b/>
          <w:bCs/>
          <w:snapToGrid w:val="0"/>
          <w:lang w:eastAsia="x-none"/>
        </w:rPr>
        <w:t xml:space="preserve"> pobūdis ir jos turinys</w:t>
      </w:r>
      <w:r w:rsidRPr="00C01EB0">
        <w:rPr>
          <w:rFonts w:ascii="Times New Roman" w:eastAsia="Times New Roman" w:hAnsi="Times New Roman" w:cs="Times New Roman"/>
          <w:b/>
          <w:noProof/>
          <w:snapToGrid w:val="0"/>
          <w:lang w:eastAsia="x-none"/>
        </w:rPr>
        <w:t xml:space="preserve"> </w:t>
      </w:r>
    </w:p>
    <w:p w14:paraId="28956E12" w14:textId="77777777" w:rsidR="00816EE8" w:rsidRPr="00C01EB0" w:rsidRDefault="00816EE8" w:rsidP="00566E19">
      <w:pPr>
        <w:spacing w:after="0" w:line="240" w:lineRule="auto"/>
        <w:rPr>
          <w:rFonts w:ascii="Times New Roman" w:eastAsia="Times New Roman" w:hAnsi="Times New Roman" w:cs="Times New Roman"/>
          <w:snapToGrid w:val="0"/>
        </w:rPr>
      </w:pPr>
    </w:p>
    <w:p w14:paraId="07AC79B1" w14:textId="77777777" w:rsidR="00816EE8" w:rsidRPr="00C01EB0" w:rsidRDefault="00816EE8" w:rsidP="00566E19">
      <w:pPr>
        <w:tabs>
          <w:tab w:val="left" w:pos="540"/>
          <w:tab w:val="left" w:pos="567"/>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 xml:space="preserve">Paketėliai iš laminuotos folijos (popierius/aliuminis/polietilenas arba polietileno </w:t>
      </w:r>
      <w:proofErr w:type="spellStart"/>
      <w:r w:rsidRPr="00C01EB0">
        <w:rPr>
          <w:rFonts w:ascii="Times New Roman" w:eastAsia="Times New Roman" w:hAnsi="Times New Roman" w:cs="Times New Roman"/>
          <w:snapToGrid w:val="0"/>
        </w:rPr>
        <w:t>kopolimeras</w:t>
      </w:r>
      <w:proofErr w:type="spellEnd"/>
      <w:r w:rsidRPr="00C01EB0">
        <w:rPr>
          <w:rFonts w:ascii="Times New Roman" w:eastAsia="Times New Roman" w:hAnsi="Times New Roman" w:cs="Times New Roman"/>
          <w:snapToGrid w:val="0"/>
        </w:rPr>
        <w:t>).</w:t>
      </w:r>
    </w:p>
    <w:p w14:paraId="7EC523E9" w14:textId="77777777" w:rsidR="00816EE8" w:rsidRPr="00C01EB0" w:rsidRDefault="00816EE8" w:rsidP="00566E19">
      <w:pPr>
        <w:tabs>
          <w:tab w:val="left" w:pos="540"/>
          <w:tab w:val="left" w:pos="567"/>
        </w:tabs>
        <w:spacing w:after="0" w:line="240" w:lineRule="auto"/>
        <w:ind w:right="-2"/>
        <w:rPr>
          <w:rFonts w:ascii="Times New Roman" w:eastAsia="Times New Roman" w:hAnsi="Times New Roman" w:cs="Times New Roman"/>
          <w:snapToGrid w:val="0"/>
        </w:rPr>
      </w:pPr>
      <w:r w:rsidRPr="00C01EB0">
        <w:rPr>
          <w:rFonts w:ascii="Times New Roman" w:eastAsia="Times New Roman" w:hAnsi="Times New Roman" w:cs="Times New Roman"/>
          <w:snapToGrid w:val="0"/>
        </w:rPr>
        <w:t>20, 50 arba 100 paketėlių, kuriuose yra po 6,3 g miltelių.</w:t>
      </w:r>
    </w:p>
    <w:p w14:paraId="6BFF8CB7" w14:textId="77777777" w:rsidR="00816EE8" w:rsidRPr="00C01EB0" w:rsidRDefault="00816EE8" w:rsidP="00566E19">
      <w:pPr>
        <w:tabs>
          <w:tab w:val="left" w:pos="540"/>
          <w:tab w:val="left" w:pos="567"/>
        </w:tabs>
        <w:spacing w:after="0" w:line="240" w:lineRule="auto"/>
        <w:ind w:right="-2"/>
        <w:rPr>
          <w:rFonts w:ascii="Times New Roman" w:eastAsia="Times New Roman" w:hAnsi="Times New Roman" w:cs="Times New Roman"/>
          <w:snapToGrid w:val="0"/>
        </w:rPr>
      </w:pPr>
      <w:r w:rsidRPr="00C01EB0">
        <w:rPr>
          <w:rFonts w:ascii="Times New Roman" w:eastAsia="Times New Roman" w:hAnsi="Times New Roman" w:cs="Times New Roman"/>
          <w:snapToGrid w:val="0"/>
        </w:rPr>
        <w:t>Sudėtinės pakuotės po 200 paketėlių, kuriuose yra po 6,3 g miltelių (10 pakuočių po 20 arba 4 pakuotės po 50, arba 2 pakuotės po 100, kurios atskirai neparduodamos).</w:t>
      </w:r>
    </w:p>
    <w:p w14:paraId="45C6380C" w14:textId="77777777" w:rsidR="00816EE8" w:rsidRPr="00C01EB0" w:rsidRDefault="00816EE8" w:rsidP="00566E19">
      <w:pPr>
        <w:tabs>
          <w:tab w:val="left" w:pos="540"/>
          <w:tab w:val="left" w:pos="567"/>
        </w:tabs>
        <w:spacing w:after="0" w:line="240" w:lineRule="auto"/>
        <w:ind w:right="-2"/>
        <w:rPr>
          <w:rFonts w:ascii="Times New Roman" w:eastAsia="Times New Roman" w:hAnsi="Times New Roman" w:cs="Times New Roman"/>
          <w:snapToGrid w:val="0"/>
        </w:rPr>
      </w:pPr>
      <w:r w:rsidRPr="00C01EB0">
        <w:rPr>
          <w:rFonts w:ascii="Times New Roman" w:eastAsia="Times New Roman" w:hAnsi="Times New Roman" w:cs="Times New Roman"/>
          <w:snapToGrid w:val="0"/>
        </w:rPr>
        <w:t xml:space="preserve">Gali būti tiekiamos ne visų dydžių pakuotės. </w:t>
      </w:r>
    </w:p>
    <w:p w14:paraId="60611008" w14:textId="77777777" w:rsidR="00816EE8" w:rsidRPr="00C01EB0" w:rsidRDefault="00816EE8" w:rsidP="00566E19">
      <w:pPr>
        <w:spacing w:after="0" w:line="240" w:lineRule="auto"/>
        <w:rPr>
          <w:rFonts w:ascii="Times New Roman" w:eastAsia="Times New Roman" w:hAnsi="Times New Roman" w:cs="Times New Roman"/>
          <w:snapToGrid w:val="0"/>
        </w:rPr>
      </w:pPr>
    </w:p>
    <w:p w14:paraId="06B0DD6C" w14:textId="77777777" w:rsidR="00816EE8" w:rsidRPr="00C01EB0" w:rsidRDefault="00816EE8" w:rsidP="00566E19">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bookmarkStart w:id="0" w:name="OLE_LINK1"/>
      <w:r w:rsidRPr="00C01EB0">
        <w:rPr>
          <w:rFonts w:ascii="Times New Roman" w:eastAsia="Times New Roman" w:hAnsi="Times New Roman" w:cs="Times New Roman"/>
          <w:b/>
          <w:bCs/>
          <w:snapToGrid w:val="0"/>
          <w:lang w:eastAsia="x-none"/>
        </w:rPr>
        <w:t>6.6</w:t>
      </w:r>
      <w:r w:rsidRPr="00C01EB0">
        <w:rPr>
          <w:rFonts w:ascii="Times New Roman" w:eastAsia="Times New Roman" w:hAnsi="Times New Roman" w:cs="Times New Roman"/>
          <w:b/>
          <w:bCs/>
          <w:snapToGrid w:val="0"/>
          <w:lang w:eastAsia="x-none"/>
        </w:rPr>
        <w:tab/>
        <w:t xml:space="preserve">Specialūs reikalavimai atliekoms tvarkyti </w:t>
      </w:r>
    </w:p>
    <w:bookmarkEnd w:id="0"/>
    <w:p w14:paraId="4A2B3BE5" w14:textId="77777777" w:rsidR="00816EE8" w:rsidRPr="00C01EB0" w:rsidRDefault="00816EE8" w:rsidP="00566E19">
      <w:pPr>
        <w:spacing w:after="0" w:line="240" w:lineRule="auto"/>
        <w:rPr>
          <w:rFonts w:ascii="Times New Roman" w:eastAsia="Times New Roman" w:hAnsi="Times New Roman" w:cs="Times New Roman"/>
          <w:snapToGrid w:val="0"/>
        </w:rPr>
      </w:pPr>
    </w:p>
    <w:p w14:paraId="77A59ADA" w14:textId="77777777" w:rsidR="00816EE8" w:rsidRPr="00C01EB0" w:rsidRDefault="00816EE8" w:rsidP="00566E19">
      <w:pPr>
        <w:tabs>
          <w:tab w:val="left" w:pos="540"/>
          <w:tab w:val="left" w:pos="567"/>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Specialių reikalavimų nėra.</w:t>
      </w:r>
    </w:p>
    <w:p w14:paraId="27329528" w14:textId="77777777" w:rsidR="00816EE8" w:rsidRPr="00C01EB0" w:rsidRDefault="00816EE8" w:rsidP="00566E19">
      <w:pPr>
        <w:spacing w:after="0" w:line="240" w:lineRule="auto"/>
        <w:rPr>
          <w:rFonts w:ascii="Times New Roman" w:eastAsia="Times New Roman" w:hAnsi="Times New Roman" w:cs="Times New Roman"/>
          <w:snapToGrid w:val="0"/>
        </w:rPr>
      </w:pPr>
    </w:p>
    <w:p w14:paraId="5A90F207" w14:textId="77777777" w:rsidR="00816EE8" w:rsidRPr="00C01EB0" w:rsidRDefault="00816EE8" w:rsidP="00566E19">
      <w:pPr>
        <w:spacing w:after="0" w:line="240" w:lineRule="auto"/>
        <w:rPr>
          <w:rFonts w:ascii="Times New Roman" w:eastAsia="Times New Roman" w:hAnsi="Times New Roman" w:cs="Times New Roman"/>
          <w:snapToGrid w:val="0"/>
        </w:rPr>
      </w:pPr>
    </w:p>
    <w:p w14:paraId="05A1CFDD" w14:textId="77777777" w:rsidR="00816EE8" w:rsidRPr="00C01EB0" w:rsidRDefault="00816EE8" w:rsidP="00566E19">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C01EB0">
        <w:rPr>
          <w:rFonts w:ascii="Times New Roman" w:eastAsia="Times New Roman" w:hAnsi="Times New Roman" w:cs="Times New Roman"/>
          <w:b/>
          <w:bCs/>
          <w:snapToGrid w:val="0"/>
          <w:lang w:eastAsia="x-none"/>
        </w:rPr>
        <w:t>7.</w:t>
      </w:r>
      <w:r w:rsidRPr="00C01EB0">
        <w:rPr>
          <w:rFonts w:ascii="Times New Roman" w:eastAsia="Times New Roman" w:hAnsi="Times New Roman" w:cs="Times New Roman"/>
          <w:b/>
          <w:bCs/>
          <w:snapToGrid w:val="0"/>
          <w:lang w:eastAsia="x-none"/>
        </w:rPr>
        <w:tab/>
        <w:t xml:space="preserve"> REGISTRUOTOJAS</w:t>
      </w:r>
    </w:p>
    <w:p w14:paraId="2BAFF22E" w14:textId="77777777" w:rsidR="00816EE8" w:rsidRPr="00C01EB0" w:rsidRDefault="00816EE8" w:rsidP="00566E19">
      <w:pPr>
        <w:spacing w:after="0" w:line="240" w:lineRule="auto"/>
        <w:rPr>
          <w:rFonts w:ascii="Times New Roman" w:eastAsia="Times New Roman" w:hAnsi="Times New Roman" w:cs="Times New Roman"/>
          <w:snapToGrid w:val="0"/>
        </w:rPr>
      </w:pPr>
    </w:p>
    <w:p w14:paraId="17EA9E96" w14:textId="77777777" w:rsidR="00816EE8" w:rsidRPr="00C01EB0" w:rsidRDefault="00816EE8" w:rsidP="00566E19">
      <w:pPr>
        <w:tabs>
          <w:tab w:val="left" w:pos="540"/>
          <w:tab w:val="left" w:pos="567"/>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 xml:space="preserve">Protina </w:t>
      </w:r>
      <w:proofErr w:type="spellStart"/>
      <w:r w:rsidRPr="00C01EB0">
        <w:rPr>
          <w:rFonts w:ascii="Times New Roman" w:eastAsia="Times New Roman" w:hAnsi="Times New Roman" w:cs="Times New Roman"/>
          <w:snapToGrid w:val="0"/>
        </w:rPr>
        <w:t>Pharmazeutische</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Gesellschaft</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mbH</w:t>
      </w:r>
      <w:proofErr w:type="spellEnd"/>
    </w:p>
    <w:p w14:paraId="1ED2AC19" w14:textId="77777777" w:rsidR="00816EE8" w:rsidRPr="00C01EB0" w:rsidRDefault="00816EE8" w:rsidP="00566E19">
      <w:pPr>
        <w:tabs>
          <w:tab w:val="left" w:pos="540"/>
          <w:tab w:val="left" w:pos="567"/>
        </w:tabs>
        <w:spacing w:after="0" w:line="240" w:lineRule="auto"/>
        <w:rPr>
          <w:rFonts w:ascii="Times New Roman" w:eastAsia="Times New Roman" w:hAnsi="Times New Roman" w:cs="Times New Roman"/>
          <w:snapToGrid w:val="0"/>
        </w:rPr>
      </w:pPr>
      <w:proofErr w:type="spellStart"/>
      <w:r w:rsidRPr="00C01EB0">
        <w:rPr>
          <w:rFonts w:ascii="Times New Roman" w:eastAsia="Times New Roman" w:hAnsi="Times New Roman" w:cs="Times New Roman"/>
          <w:snapToGrid w:val="0"/>
        </w:rPr>
        <w:t>Adalperostraße</w:t>
      </w:r>
      <w:proofErr w:type="spellEnd"/>
      <w:r w:rsidRPr="00C01EB0">
        <w:rPr>
          <w:rFonts w:ascii="Times New Roman" w:eastAsia="Times New Roman" w:hAnsi="Times New Roman" w:cs="Times New Roman"/>
          <w:snapToGrid w:val="0"/>
        </w:rPr>
        <w:t xml:space="preserve"> 37 </w:t>
      </w:r>
    </w:p>
    <w:p w14:paraId="1320F920" w14:textId="77777777" w:rsidR="00816EE8" w:rsidRPr="00C01EB0" w:rsidRDefault="00816EE8" w:rsidP="00566E19">
      <w:pPr>
        <w:tabs>
          <w:tab w:val="left" w:pos="540"/>
          <w:tab w:val="left" w:pos="567"/>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 xml:space="preserve">85737 </w:t>
      </w:r>
      <w:proofErr w:type="spellStart"/>
      <w:r w:rsidRPr="00C01EB0">
        <w:rPr>
          <w:rFonts w:ascii="Times New Roman" w:eastAsia="Times New Roman" w:hAnsi="Times New Roman" w:cs="Times New Roman"/>
          <w:snapToGrid w:val="0"/>
        </w:rPr>
        <w:t>Ismaning</w:t>
      </w:r>
      <w:proofErr w:type="spellEnd"/>
    </w:p>
    <w:p w14:paraId="73020362" w14:textId="77777777" w:rsidR="00816EE8" w:rsidRPr="00C01EB0" w:rsidRDefault="00816EE8" w:rsidP="00C22B90">
      <w:pPr>
        <w:tabs>
          <w:tab w:val="left" w:pos="540"/>
          <w:tab w:val="left" w:pos="567"/>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Vokietija</w:t>
      </w:r>
    </w:p>
    <w:p w14:paraId="2F48C0BC" w14:textId="77777777" w:rsidR="00816EE8" w:rsidRPr="00C01EB0" w:rsidRDefault="00816EE8" w:rsidP="00566E19">
      <w:pPr>
        <w:spacing w:after="0" w:line="240" w:lineRule="auto"/>
        <w:rPr>
          <w:rFonts w:ascii="Times New Roman" w:eastAsia="Times New Roman" w:hAnsi="Times New Roman" w:cs="Times New Roman"/>
          <w:snapToGrid w:val="0"/>
        </w:rPr>
      </w:pPr>
    </w:p>
    <w:p w14:paraId="1516C923" w14:textId="77777777" w:rsidR="00816EE8" w:rsidRPr="00C01EB0" w:rsidRDefault="00816EE8" w:rsidP="00566E19">
      <w:pPr>
        <w:spacing w:after="0" w:line="240" w:lineRule="auto"/>
        <w:rPr>
          <w:rFonts w:ascii="Times New Roman" w:eastAsia="Times New Roman" w:hAnsi="Times New Roman" w:cs="Times New Roman"/>
          <w:snapToGrid w:val="0"/>
        </w:rPr>
      </w:pPr>
    </w:p>
    <w:p w14:paraId="262EF937" w14:textId="77777777" w:rsidR="00816EE8" w:rsidRPr="00C01EB0" w:rsidRDefault="00816EE8">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C01EB0">
        <w:rPr>
          <w:rFonts w:ascii="Times New Roman" w:eastAsia="Times New Roman" w:hAnsi="Times New Roman" w:cs="Times New Roman"/>
          <w:b/>
          <w:bCs/>
          <w:snapToGrid w:val="0"/>
          <w:lang w:eastAsia="x-none"/>
        </w:rPr>
        <w:t>8.</w:t>
      </w:r>
      <w:r w:rsidRPr="00C01EB0">
        <w:rPr>
          <w:rFonts w:ascii="Times New Roman" w:eastAsia="Times New Roman" w:hAnsi="Times New Roman" w:cs="Times New Roman"/>
          <w:b/>
          <w:bCs/>
          <w:snapToGrid w:val="0"/>
          <w:lang w:eastAsia="x-none"/>
        </w:rPr>
        <w:tab/>
      </w:r>
      <w:r w:rsidRPr="00C01EB0">
        <w:rPr>
          <w:rFonts w:ascii="Times New Roman" w:eastAsia="Times New Roman" w:hAnsi="Times New Roman" w:cs="Times New Roman"/>
          <w:b/>
          <w:bCs/>
          <w:noProof/>
          <w:snapToGrid w:val="0"/>
          <w:lang w:eastAsia="x-none"/>
        </w:rPr>
        <w:t>REGISTRACIJOS PAŽYMĖJIMO</w:t>
      </w:r>
      <w:r w:rsidRPr="00C01EB0">
        <w:rPr>
          <w:rFonts w:ascii="Times New Roman" w:eastAsia="Times New Roman" w:hAnsi="Times New Roman" w:cs="Times New Roman"/>
          <w:b/>
          <w:bCs/>
          <w:snapToGrid w:val="0"/>
          <w:lang w:eastAsia="x-none"/>
        </w:rPr>
        <w:t xml:space="preserve"> NUMERIS (-IAI) </w:t>
      </w:r>
    </w:p>
    <w:p w14:paraId="731B80FA" w14:textId="77777777" w:rsidR="00816EE8" w:rsidRDefault="00816EE8" w:rsidP="00C22B90">
      <w:pPr>
        <w:keepNext/>
        <w:keepLines/>
        <w:spacing w:after="0" w:line="240" w:lineRule="auto"/>
        <w:rPr>
          <w:rFonts w:ascii="Times New Roman" w:eastAsia="Times New Roman" w:hAnsi="Times New Roman" w:cs="Times New Roman"/>
          <w:snapToGrid w:val="0"/>
        </w:rPr>
      </w:pPr>
    </w:p>
    <w:p w14:paraId="012FFA66" w14:textId="77777777" w:rsidR="009D3E50" w:rsidRPr="009D3E50" w:rsidRDefault="009D3E50" w:rsidP="009D3E50">
      <w:pPr>
        <w:spacing w:after="0" w:line="240" w:lineRule="auto"/>
        <w:rPr>
          <w:rFonts w:ascii="Times New Roman" w:eastAsia="Times New Roman" w:hAnsi="Times New Roman" w:cs="Times New Roman"/>
          <w:bCs/>
          <w:snapToGrid w:val="0"/>
        </w:rPr>
      </w:pPr>
      <w:r w:rsidRPr="009D3E50">
        <w:rPr>
          <w:rFonts w:ascii="Times New Roman" w:eastAsia="Times New Roman" w:hAnsi="Times New Roman" w:cs="Times New Roman"/>
          <w:bCs/>
          <w:snapToGrid w:val="0"/>
        </w:rPr>
        <w:t>LT/1/14/3511/001 – N20</w:t>
      </w:r>
    </w:p>
    <w:p w14:paraId="28A5CD09" w14:textId="77777777" w:rsidR="009D3E50" w:rsidRPr="009D3E50" w:rsidRDefault="009D3E50" w:rsidP="009D3E50">
      <w:pPr>
        <w:spacing w:after="0" w:line="240" w:lineRule="auto"/>
        <w:rPr>
          <w:rFonts w:ascii="Times New Roman" w:eastAsia="Times New Roman" w:hAnsi="Times New Roman" w:cs="Times New Roman"/>
          <w:bCs/>
          <w:snapToGrid w:val="0"/>
        </w:rPr>
      </w:pPr>
      <w:r w:rsidRPr="009D3E50">
        <w:rPr>
          <w:rFonts w:ascii="Times New Roman" w:eastAsia="Times New Roman" w:hAnsi="Times New Roman" w:cs="Times New Roman"/>
          <w:bCs/>
          <w:snapToGrid w:val="0"/>
        </w:rPr>
        <w:lastRenderedPageBreak/>
        <w:t>LT/1/14/3511/002 – N50</w:t>
      </w:r>
    </w:p>
    <w:p w14:paraId="7BB78BAA" w14:textId="77777777" w:rsidR="009D3E50" w:rsidRPr="009D3E50" w:rsidRDefault="009D3E50" w:rsidP="009D3E50">
      <w:pPr>
        <w:spacing w:after="0" w:line="240" w:lineRule="auto"/>
        <w:rPr>
          <w:rFonts w:ascii="Times New Roman" w:eastAsia="Times New Roman" w:hAnsi="Times New Roman" w:cs="Times New Roman"/>
          <w:bCs/>
          <w:snapToGrid w:val="0"/>
        </w:rPr>
      </w:pPr>
      <w:r w:rsidRPr="009D3E50">
        <w:rPr>
          <w:rFonts w:ascii="Times New Roman" w:eastAsia="Times New Roman" w:hAnsi="Times New Roman" w:cs="Times New Roman"/>
          <w:bCs/>
          <w:snapToGrid w:val="0"/>
        </w:rPr>
        <w:t>LT/1/14/3511/003 – N100</w:t>
      </w:r>
    </w:p>
    <w:p w14:paraId="4B75E358" w14:textId="77777777" w:rsidR="009D3E50" w:rsidRPr="009D3E50" w:rsidRDefault="009D3E50" w:rsidP="009D3E50">
      <w:pPr>
        <w:spacing w:after="0" w:line="240" w:lineRule="auto"/>
        <w:rPr>
          <w:rFonts w:ascii="Times New Roman" w:eastAsia="Times New Roman" w:hAnsi="Times New Roman" w:cs="Times New Roman"/>
          <w:bCs/>
          <w:snapToGrid w:val="0"/>
        </w:rPr>
      </w:pPr>
      <w:r w:rsidRPr="009D3E50">
        <w:rPr>
          <w:rFonts w:ascii="Times New Roman" w:eastAsia="Times New Roman" w:hAnsi="Times New Roman" w:cs="Times New Roman"/>
          <w:bCs/>
          <w:snapToGrid w:val="0"/>
        </w:rPr>
        <w:t>LT/1/14/3511/004 – N200 (10x20) (sudėtinė pakuotė)</w:t>
      </w:r>
    </w:p>
    <w:p w14:paraId="049F7C77" w14:textId="77777777" w:rsidR="009D3E50" w:rsidRPr="009D3E50" w:rsidRDefault="009D3E50" w:rsidP="009D3E50">
      <w:pPr>
        <w:spacing w:after="0" w:line="240" w:lineRule="auto"/>
        <w:rPr>
          <w:rFonts w:ascii="Times New Roman" w:eastAsia="Times New Roman" w:hAnsi="Times New Roman" w:cs="Times New Roman"/>
          <w:bCs/>
          <w:snapToGrid w:val="0"/>
        </w:rPr>
      </w:pPr>
      <w:r w:rsidRPr="009D3E50">
        <w:rPr>
          <w:rFonts w:ascii="Times New Roman" w:eastAsia="Times New Roman" w:hAnsi="Times New Roman" w:cs="Times New Roman"/>
          <w:bCs/>
          <w:snapToGrid w:val="0"/>
        </w:rPr>
        <w:t>LT/1/14/3511/005 – N200 (4x50) (sudėtinė pakuotė)</w:t>
      </w:r>
    </w:p>
    <w:p w14:paraId="75769E5E" w14:textId="77777777" w:rsidR="00816EE8" w:rsidRDefault="009D3E50" w:rsidP="009D3E50">
      <w:pPr>
        <w:spacing w:after="0" w:line="240" w:lineRule="auto"/>
        <w:rPr>
          <w:rFonts w:ascii="Times New Roman" w:eastAsia="Times New Roman" w:hAnsi="Times New Roman" w:cs="Times New Roman"/>
          <w:bCs/>
          <w:snapToGrid w:val="0"/>
        </w:rPr>
      </w:pPr>
      <w:r w:rsidRPr="009D3E50">
        <w:rPr>
          <w:rFonts w:ascii="Times New Roman" w:eastAsia="Times New Roman" w:hAnsi="Times New Roman" w:cs="Times New Roman"/>
          <w:bCs/>
          <w:snapToGrid w:val="0"/>
        </w:rPr>
        <w:t>LT/1/14/3511/006 – N200 (2x100) (sudėtinė pakuotė)</w:t>
      </w:r>
    </w:p>
    <w:p w14:paraId="62A684BE" w14:textId="77777777" w:rsidR="009D3E50" w:rsidRDefault="009D3E50" w:rsidP="009D3E50">
      <w:pPr>
        <w:spacing w:after="0" w:line="240" w:lineRule="auto"/>
        <w:rPr>
          <w:rFonts w:ascii="Times New Roman" w:eastAsia="Times New Roman" w:hAnsi="Times New Roman" w:cs="Times New Roman"/>
          <w:bCs/>
          <w:snapToGrid w:val="0"/>
        </w:rPr>
      </w:pPr>
    </w:p>
    <w:p w14:paraId="293F4BF6" w14:textId="77777777" w:rsidR="009D3E50" w:rsidRPr="00C01EB0" w:rsidRDefault="009D3E50" w:rsidP="009D3E50">
      <w:pPr>
        <w:spacing w:after="0" w:line="240" w:lineRule="auto"/>
        <w:rPr>
          <w:rFonts w:ascii="Times New Roman" w:eastAsia="Times New Roman" w:hAnsi="Times New Roman" w:cs="Times New Roman"/>
          <w:snapToGrid w:val="0"/>
        </w:rPr>
      </w:pPr>
    </w:p>
    <w:p w14:paraId="7C51D529" w14:textId="77777777" w:rsidR="00816EE8" w:rsidRPr="00C01EB0" w:rsidRDefault="00816EE8" w:rsidP="00566E19">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C01EB0">
        <w:rPr>
          <w:rFonts w:ascii="Times New Roman" w:eastAsia="Times New Roman" w:hAnsi="Times New Roman" w:cs="Times New Roman"/>
          <w:b/>
          <w:bCs/>
          <w:snapToGrid w:val="0"/>
          <w:lang w:eastAsia="x-none"/>
        </w:rPr>
        <w:t>9.</w:t>
      </w:r>
      <w:r w:rsidRPr="00C01EB0">
        <w:rPr>
          <w:rFonts w:ascii="Times New Roman" w:eastAsia="Times New Roman" w:hAnsi="Times New Roman" w:cs="Times New Roman"/>
          <w:b/>
          <w:bCs/>
          <w:snapToGrid w:val="0"/>
          <w:lang w:eastAsia="x-none"/>
        </w:rPr>
        <w:tab/>
        <w:t>REGISTRAVIMO / PERREGISTRAVIMO DATA</w:t>
      </w:r>
    </w:p>
    <w:p w14:paraId="6A6B79F5" w14:textId="77777777" w:rsidR="00816EE8" w:rsidRPr="00C01EB0" w:rsidRDefault="00816EE8" w:rsidP="00566E19">
      <w:pPr>
        <w:keepNext/>
        <w:keepLines/>
        <w:tabs>
          <w:tab w:val="left" w:pos="567"/>
        </w:tabs>
        <w:spacing w:after="0" w:line="240" w:lineRule="auto"/>
        <w:outlineLvl w:val="2"/>
        <w:rPr>
          <w:rFonts w:ascii="Times New Roman" w:eastAsia="Times New Roman" w:hAnsi="Times New Roman" w:cs="Times New Roman"/>
          <w:b/>
          <w:bCs/>
          <w:snapToGrid w:val="0"/>
          <w:lang w:eastAsia="x-none"/>
        </w:rPr>
      </w:pPr>
    </w:p>
    <w:p w14:paraId="383293C8" w14:textId="77777777" w:rsidR="00816EE8" w:rsidRPr="00C01EB0" w:rsidRDefault="00816EE8" w:rsidP="00566E19">
      <w:pPr>
        <w:keepNext/>
        <w:keepLines/>
        <w:tabs>
          <w:tab w:val="left" w:pos="567"/>
        </w:tabs>
        <w:spacing w:after="0" w:line="240" w:lineRule="auto"/>
        <w:outlineLvl w:val="2"/>
        <w:rPr>
          <w:rFonts w:ascii="Times New Roman" w:eastAsia="Times New Roman" w:hAnsi="Times New Roman" w:cs="Times New Roman"/>
          <w:bCs/>
          <w:snapToGrid w:val="0"/>
          <w:lang w:eastAsia="x-none"/>
        </w:rPr>
      </w:pPr>
      <w:r w:rsidRPr="00C01EB0">
        <w:rPr>
          <w:rFonts w:ascii="Times New Roman" w:eastAsia="Times New Roman" w:hAnsi="Times New Roman" w:cs="Times New Roman"/>
          <w:bCs/>
          <w:snapToGrid w:val="0"/>
          <w:lang w:eastAsia="x-none"/>
        </w:rPr>
        <w:t xml:space="preserve">Registravimo data </w:t>
      </w:r>
      <w:r w:rsidRPr="00C01EB0">
        <w:rPr>
          <w:rFonts w:ascii="Times New Roman" w:eastAsia="Times New Roman" w:hAnsi="Times New Roman" w:cs="Times New Roman"/>
          <w:bCs/>
          <w:noProof/>
          <w:snapToGrid w:val="0"/>
          <w:lang w:eastAsia="lt-LT"/>
        </w:rPr>
        <w:t>2014 m. vasario 11 d.</w:t>
      </w:r>
    </w:p>
    <w:p w14:paraId="075C2917" w14:textId="77777777" w:rsidR="00816EE8" w:rsidRDefault="00766C1F" w:rsidP="00566E19">
      <w:pPr>
        <w:spacing w:after="0" w:line="240" w:lineRule="auto"/>
        <w:rPr>
          <w:rFonts w:ascii="Times New Roman" w:eastAsia="Times New Roman" w:hAnsi="Times New Roman" w:cs="Times New Roman"/>
          <w:snapToGrid w:val="0"/>
        </w:rPr>
      </w:pPr>
      <w:r w:rsidRPr="00766C1F">
        <w:rPr>
          <w:rFonts w:ascii="Times New Roman" w:eastAsia="Times New Roman" w:hAnsi="Times New Roman" w:cs="Times New Roman"/>
          <w:snapToGrid w:val="0"/>
        </w:rPr>
        <w:t>Paskutinio perregistravimo data</w:t>
      </w:r>
      <w:r w:rsidR="009D3E50">
        <w:rPr>
          <w:rFonts w:ascii="Times New Roman" w:eastAsia="Times New Roman" w:hAnsi="Times New Roman" w:cs="Times New Roman"/>
          <w:snapToGrid w:val="0"/>
        </w:rPr>
        <w:t xml:space="preserve"> 2018 m. spalio 26 d.</w:t>
      </w:r>
    </w:p>
    <w:p w14:paraId="75A10B21" w14:textId="77777777" w:rsidR="00766C1F" w:rsidRPr="00C01EB0" w:rsidRDefault="00766C1F" w:rsidP="00566E19">
      <w:pPr>
        <w:spacing w:after="0" w:line="240" w:lineRule="auto"/>
        <w:rPr>
          <w:rFonts w:ascii="Times New Roman" w:eastAsia="Times New Roman" w:hAnsi="Times New Roman" w:cs="Times New Roman"/>
          <w:snapToGrid w:val="0"/>
        </w:rPr>
      </w:pPr>
    </w:p>
    <w:p w14:paraId="3E34DE89" w14:textId="77777777" w:rsidR="00816EE8" w:rsidRPr="00C01EB0" w:rsidRDefault="00816EE8" w:rsidP="00566E19">
      <w:pPr>
        <w:spacing w:after="0" w:line="240" w:lineRule="auto"/>
        <w:rPr>
          <w:rFonts w:ascii="Times New Roman" w:eastAsia="Times New Roman" w:hAnsi="Times New Roman" w:cs="Times New Roman"/>
          <w:snapToGrid w:val="0"/>
        </w:rPr>
      </w:pPr>
    </w:p>
    <w:p w14:paraId="0D49F6D4" w14:textId="77777777" w:rsidR="00816EE8" w:rsidRPr="00C01EB0" w:rsidRDefault="00816EE8" w:rsidP="00566E19">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C01EB0">
        <w:rPr>
          <w:rFonts w:ascii="Times New Roman" w:eastAsia="Times New Roman" w:hAnsi="Times New Roman" w:cs="Times New Roman"/>
          <w:b/>
          <w:bCs/>
          <w:snapToGrid w:val="0"/>
          <w:lang w:eastAsia="x-none"/>
        </w:rPr>
        <w:t>10.</w:t>
      </w:r>
      <w:r w:rsidRPr="00C01EB0">
        <w:rPr>
          <w:rFonts w:ascii="Times New Roman" w:eastAsia="Times New Roman" w:hAnsi="Times New Roman" w:cs="Times New Roman"/>
          <w:b/>
          <w:bCs/>
          <w:snapToGrid w:val="0"/>
          <w:lang w:eastAsia="x-none"/>
        </w:rPr>
        <w:tab/>
        <w:t>TEKSTO PERŽIŪROS DATA</w:t>
      </w:r>
    </w:p>
    <w:p w14:paraId="698EDA4F" w14:textId="77777777" w:rsidR="00816EE8" w:rsidRPr="00C01EB0" w:rsidRDefault="00816EE8" w:rsidP="00566E19">
      <w:pPr>
        <w:spacing w:after="0" w:line="240" w:lineRule="auto"/>
        <w:rPr>
          <w:rFonts w:ascii="Times New Roman" w:eastAsia="Times New Roman" w:hAnsi="Times New Roman" w:cs="Times New Roman"/>
          <w:snapToGrid w:val="0"/>
        </w:rPr>
      </w:pPr>
    </w:p>
    <w:p w14:paraId="285A0ADA" w14:textId="7C0FAEBE" w:rsidR="00816EE8" w:rsidRPr="00C01EB0" w:rsidRDefault="009D3E50" w:rsidP="00566E19">
      <w:pPr>
        <w:spacing w:after="0" w:line="240" w:lineRule="auto"/>
        <w:rPr>
          <w:rFonts w:ascii="Times New Roman" w:eastAsia="Times New Roman" w:hAnsi="Times New Roman" w:cs="Times New Roman"/>
        </w:rPr>
      </w:pPr>
      <w:r>
        <w:rPr>
          <w:rFonts w:ascii="Times New Roman" w:eastAsia="Times New Roman" w:hAnsi="Times New Roman" w:cs="Times New Roman"/>
          <w:snapToGrid w:val="0"/>
        </w:rPr>
        <w:t>20</w:t>
      </w:r>
      <w:r w:rsidR="00E3693D">
        <w:rPr>
          <w:rFonts w:ascii="Times New Roman" w:eastAsia="Times New Roman" w:hAnsi="Times New Roman" w:cs="Times New Roman"/>
          <w:snapToGrid w:val="0"/>
        </w:rPr>
        <w:t>25</w:t>
      </w:r>
      <w:r>
        <w:rPr>
          <w:rFonts w:ascii="Times New Roman" w:eastAsia="Times New Roman" w:hAnsi="Times New Roman" w:cs="Times New Roman"/>
          <w:snapToGrid w:val="0"/>
        </w:rPr>
        <w:t xml:space="preserve"> m. </w:t>
      </w:r>
      <w:r w:rsidR="00E3693D" w:rsidRPr="00E3693D">
        <w:rPr>
          <w:rFonts w:ascii="Times New Roman" w:eastAsia="Times New Roman" w:hAnsi="Times New Roman" w:cs="Times New Roman"/>
          <w:snapToGrid w:val="0"/>
        </w:rPr>
        <w:t>birželi</w:t>
      </w:r>
      <w:r w:rsidR="00232DDF">
        <w:rPr>
          <w:rFonts w:ascii="Times New Roman" w:eastAsia="Times New Roman" w:hAnsi="Times New Roman" w:cs="Times New Roman"/>
          <w:snapToGrid w:val="0"/>
        </w:rPr>
        <w:t>o 10 d</w:t>
      </w:r>
      <w:r>
        <w:rPr>
          <w:rFonts w:ascii="Times New Roman" w:eastAsia="Times New Roman" w:hAnsi="Times New Roman" w:cs="Times New Roman"/>
          <w:snapToGrid w:val="0"/>
        </w:rPr>
        <w:t>.</w:t>
      </w:r>
    </w:p>
    <w:p w14:paraId="215F143B" w14:textId="77777777" w:rsidR="00816EE8" w:rsidRPr="00C01EB0" w:rsidRDefault="00816EE8" w:rsidP="00566E19">
      <w:pPr>
        <w:spacing w:after="0" w:line="240" w:lineRule="auto"/>
        <w:rPr>
          <w:rFonts w:ascii="Times New Roman" w:eastAsia="Times New Roman" w:hAnsi="Times New Roman" w:cs="Times New Roman"/>
          <w:b/>
          <w:snapToGrid w:val="0"/>
        </w:rPr>
      </w:pPr>
    </w:p>
    <w:p w14:paraId="5797D667" w14:textId="77777777" w:rsidR="00816EE8" w:rsidRPr="00C01EB0" w:rsidRDefault="00816EE8" w:rsidP="00566E19">
      <w:pPr>
        <w:spacing w:after="0" w:line="240" w:lineRule="auto"/>
        <w:rPr>
          <w:rFonts w:ascii="Times New Roman" w:eastAsia="Times New Roman" w:hAnsi="Times New Roman" w:cs="Times New Roman"/>
          <w:b/>
          <w:snapToGrid w:val="0"/>
        </w:rPr>
      </w:pPr>
    </w:p>
    <w:p w14:paraId="77090561" w14:textId="77777777" w:rsidR="00816EE8" w:rsidRPr="00C01EB0" w:rsidRDefault="00816EE8" w:rsidP="00566E19">
      <w:pPr>
        <w:tabs>
          <w:tab w:val="left" w:pos="5954"/>
          <w:tab w:val="left" w:pos="6237"/>
          <w:tab w:val="left" w:pos="6663"/>
          <w:tab w:val="left" w:pos="6946"/>
        </w:tabs>
        <w:spacing w:after="0" w:line="240" w:lineRule="auto"/>
        <w:rPr>
          <w:rFonts w:ascii="Times New Roman" w:eastAsia="SimSun" w:hAnsi="Times New Roman" w:cs="Times New Roman"/>
        </w:rPr>
      </w:pPr>
      <w:r w:rsidRPr="00C01EB0">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C01EB0">
        <w:rPr>
          <w:rFonts w:ascii="Times New Roman" w:eastAsia="SimSun" w:hAnsi="Times New Roman" w:cs="Times New Roman"/>
          <w:i/>
          <w:noProof/>
        </w:rPr>
        <w:t xml:space="preserve"> </w:t>
      </w:r>
      <w:hyperlink r:id="rId8" w:history="1">
        <w:r w:rsidRPr="00C01EB0">
          <w:rPr>
            <w:rFonts w:ascii="Times New Roman" w:eastAsia="SimSun" w:hAnsi="Times New Roman" w:cs="Times New Roman"/>
            <w:noProof/>
            <w:color w:val="0000FF"/>
            <w:u w:val="single"/>
          </w:rPr>
          <w:t>http://www.</w:t>
        </w:r>
        <w:proofErr w:type="spellStart"/>
        <w:r w:rsidRPr="00C01EB0">
          <w:rPr>
            <w:rFonts w:ascii="Times New Roman" w:eastAsia="SimSun" w:hAnsi="Times New Roman" w:cs="Times New Roman"/>
            <w:color w:val="0000FF"/>
            <w:u w:val="single"/>
          </w:rPr>
          <w:t>vvkt.lt</w:t>
        </w:r>
        <w:proofErr w:type="spellEnd"/>
      </w:hyperlink>
    </w:p>
    <w:p w14:paraId="302063E2" w14:textId="77777777" w:rsidR="00566E19" w:rsidRPr="00C01EB0" w:rsidRDefault="00566E19">
      <w:pPr>
        <w:rPr>
          <w:rFonts w:ascii="Times New Roman" w:eastAsia="Times New Roman" w:hAnsi="Times New Roman" w:cs="Times New Roman"/>
          <w:snapToGrid w:val="0"/>
        </w:rPr>
      </w:pPr>
      <w:r w:rsidRPr="00C01EB0">
        <w:rPr>
          <w:rFonts w:ascii="Times New Roman" w:eastAsia="Times New Roman" w:hAnsi="Times New Roman" w:cs="Times New Roman"/>
          <w:snapToGrid w:val="0"/>
        </w:rPr>
        <w:br w:type="page"/>
      </w:r>
    </w:p>
    <w:p w14:paraId="65A4A280" w14:textId="77777777" w:rsidR="00816EE8" w:rsidRPr="00C01EB0" w:rsidRDefault="00816EE8" w:rsidP="00566E19">
      <w:pPr>
        <w:spacing w:after="0" w:line="240" w:lineRule="auto"/>
        <w:rPr>
          <w:rFonts w:ascii="Times New Roman" w:eastAsia="Times New Roman" w:hAnsi="Times New Roman" w:cs="Times New Roman"/>
          <w:snapToGrid w:val="0"/>
        </w:rPr>
      </w:pPr>
    </w:p>
    <w:p w14:paraId="77FAFAB0" w14:textId="77777777" w:rsidR="00816EE8" w:rsidRPr="00C01EB0" w:rsidRDefault="00816EE8" w:rsidP="00566E19">
      <w:pPr>
        <w:tabs>
          <w:tab w:val="left" w:pos="567"/>
        </w:tabs>
        <w:spacing w:after="0" w:line="240" w:lineRule="auto"/>
        <w:rPr>
          <w:rFonts w:ascii="Times New Roman" w:eastAsia="Times New Roman" w:hAnsi="Times New Roman" w:cs="Times New Roman"/>
          <w:noProof/>
          <w:snapToGrid w:val="0"/>
        </w:rPr>
      </w:pPr>
    </w:p>
    <w:p w14:paraId="72702B3E" w14:textId="77777777" w:rsidR="00816EE8" w:rsidRPr="00C01EB0" w:rsidRDefault="00816EE8" w:rsidP="00566E19">
      <w:pPr>
        <w:tabs>
          <w:tab w:val="left" w:pos="567"/>
        </w:tabs>
        <w:spacing w:after="0" w:line="240" w:lineRule="auto"/>
        <w:rPr>
          <w:rFonts w:ascii="Times New Roman" w:eastAsia="Times New Roman" w:hAnsi="Times New Roman" w:cs="Times New Roman"/>
          <w:noProof/>
          <w:snapToGrid w:val="0"/>
        </w:rPr>
      </w:pPr>
    </w:p>
    <w:p w14:paraId="5437ECB9" w14:textId="77777777" w:rsidR="00816EE8" w:rsidRPr="00C01EB0" w:rsidRDefault="00816EE8" w:rsidP="00566E19">
      <w:pPr>
        <w:tabs>
          <w:tab w:val="left" w:pos="567"/>
        </w:tabs>
        <w:spacing w:after="0" w:line="240" w:lineRule="auto"/>
        <w:rPr>
          <w:rFonts w:ascii="Times New Roman" w:eastAsia="Times New Roman" w:hAnsi="Times New Roman" w:cs="Times New Roman"/>
          <w:noProof/>
          <w:snapToGrid w:val="0"/>
        </w:rPr>
      </w:pPr>
    </w:p>
    <w:p w14:paraId="00815126" w14:textId="77777777" w:rsidR="00816EE8" w:rsidRPr="00C01EB0" w:rsidRDefault="00816EE8" w:rsidP="00566E19">
      <w:pPr>
        <w:tabs>
          <w:tab w:val="left" w:pos="567"/>
        </w:tabs>
        <w:spacing w:after="0" w:line="240" w:lineRule="auto"/>
        <w:rPr>
          <w:rFonts w:ascii="Times New Roman" w:eastAsia="Times New Roman" w:hAnsi="Times New Roman" w:cs="Times New Roman"/>
          <w:noProof/>
          <w:snapToGrid w:val="0"/>
        </w:rPr>
      </w:pPr>
    </w:p>
    <w:p w14:paraId="7C12CD68" w14:textId="77777777" w:rsidR="00816EE8" w:rsidRPr="00C01EB0" w:rsidRDefault="00816EE8" w:rsidP="00566E19">
      <w:pPr>
        <w:tabs>
          <w:tab w:val="left" w:pos="567"/>
        </w:tabs>
        <w:spacing w:after="0" w:line="240" w:lineRule="auto"/>
        <w:rPr>
          <w:rFonts w:ascii="Times New Roman" w:eastAsia="Times New Roman" w:hAnsi="Times New Roman" w:cs="Times New Roman"/>
          <w:noProof/>
          <w:snapToGrid w:val="0"/>
        </w:rPr>
      </w:pPr>
    </w:p>
    <w:p w14:paraId="785F0E3B" w14:textId="77777777" w:rsidR="00816EE8" w:rsidRPr="00C01EB0" w:rsidRDefault="00816EE8" w:rsidP="00566E19">
      <w:pPr>
        <w:tabs>
          <w:tab w:val="left" w:pos="567"/>
        </w:tabs>
        <w:spacing w:after="0" w:line="240" w:lineRule="auto"/>
        <w:rPr>
          <w:rFonts w:ascii="Times New Roman" w:eastAsia="Times New Roman" w:hAnsi="Times New Roman" w:cs="Times New Roman"/>
          <w:noProof/>
          <w:snapToGrid w:val="0"/>
        </w:rPr>
      </w:pPr>
    </w:p>
    <w:p w14:paraId="71B1F820" w14:textId="77777777" w:rsidR="00816EE8" w:rsidRPr="00C01EB0" w:rsidRDefault="00816EE8" w:rsidP="00566E19">
      <w:pPr>
        <w:tabs>
          <w:tab w:val="left" w:pos="567"/>
        </w:tabs>
        <w:spacing w:after="0" w:line="240" w:lineRule="auto"/>
        <w:rPr>
          <w:rFonts w:ascii="Times New Roman" w:eastAsia="Times New Roman" w:hAnsi="Times New Roman" w:cs="Times New Roman"/>
          <w:noProof/>
          <w:snapToGrid w:val="0"/>
        </w:rPr>
      </w:pPr>
    </w:p>
    <w:p w14:paraId="5388C5DB" w14:textId="77777777" w:rsidR="00816EE8" w:rsidRPr="00C01EB0" w:rsidRDefault="00816EE8" w:rsidP="00566E19">
      <w:pPr>
        <w:tabs>
          <w:tab w:val="left" w:pos="567"/>
        </w:tabs>
        <w:spacing w:after="0" w:line="240" w:lineRule="auto"/>
        <w:rPr>
          <w:rFonts w:ascii="Times New Roman" w:eastAsia="Times New Roman" w:hAnsi="Times New Roman" w:cs="Times New Roman"/>
          <w:noProof/>
          <w:snapToGrid w:val="0"/>
        </w:rPr>
      </w:pPr>
    </w:p>
    <w:p w14:paraId="411B417E" w14:textId="77777777" w:rsidR="00816EE8" w:rsidRPr="00C01EB0" w:rsidRDefault="00816EE8" w:rsidP="00566E19">
      <w:pPr>
        <w:tabs>
          <w:tab w:val="left" w:pos="567"/>
        </w:tabs>
        <w:spacing w:after="0" w:line="240" w:lineRule="auto"/>
        <w:rPr>
          <w:rFonts w:ascii="Times New Roman" w:eastAsia="Times New Roman" w:hAnsi="Times New Roman" w:cs="Times New Roman"/>
          <w:noProof/>
          <w:snapToGrid w:val="0"/>
        </w:rPr>
      </w:pPr>
    </w:p>
    <w:p w14:paraId="4DAC5DEF" w14:textId="77777777" w:rsidR="00816EE8" w:rsidRPr="00C01EB0" w:rsidRDefault="00816EE8" w:rsidP="00566E19">
      <w:pPr>
        <w:tabs>
          <w:tab w:val="left" w:pos="567"/>
        </w:tabs>
        <w:spacing w:after="0" w:line="240" w:lineRule="auto"/>
        <w:rPr>
          <w:rFonts w:ascii="Times New Roman" w:eastAsia="Times New Roman" w:hAnsi="Times New Roman" w:cs="Times New Roman"/>
          <w:noProof/>
          <w:snapToGrid w:val="0"/>
        </w:rPr>
      </w:pPr>
    </w:p>
    <w:p w14:paraId="689C6786" w14:textId="77777777" w:rsidR="00816EE8" w:rsidRPr="00C01EB0" w:rsidRDefault="00816EE8" w:rsidP="00566E19">
      <w:pPr>
        <w:tabs>
          <w:tab w:val="left" w:pos="567"/>
        </w:tabs>
        <w:spacing w:after="0" w:line="240" w:lineRule="auto"/>
        <w:rPr>
          <w:rFonts w:ascii="Times New Roman" w:eastAsia="Times New Roman" w:hAnsi="Times New Roman" w:cs="Times New Roman"/>
          <w:noProof/>
          <w:snapToGrid w:val="0"/>
        </w:rPr>
      </w:pPr>
    </w:p>
    <w:p w14:paraId="533C6761" w14:textId="77777777" w:rsidR="00816EE8" w:rsidRPr="00C01EB0" w:rsidRDefault="00816EE8" w:rsidP="00566E19">
      <w:pPr>
        <w:tabs>
          <w:tab w:val="left" w:pos="567"/>
        </w:tabs>
        <w:spacing w:after="0" w:line="240" w:lineRule="auto"/>
        <w:rPr>
          <w:rFonts w:ascii="Times New Roman" w:eastAsia="Times New Roman" w:hAnsi="Times New Roman" w:cs="Times New Roman"/>
          <w:noProof/>
          <w:snapToGrid w:val="0"/>
        </w:rPr>
      </w:pPr>
    </w:p>
    <w:p w14:paraId="4F56DD10" w14:textId="77777777" w:rsidR="00816EE8" w:rsidRPr="00C01EB0" w:rsidRDefault="00816EE8" w:rsidP="00566E19">
      <w:pPr>
        <w:tabs>
          <w:tab w:val="left" w:pos="567"/>
        </w:tabs>
        <w:spacing w:after="0" w:line="240" w:lineRule="auto"/>
        <w:rPr>
          <w:rFonts w:ascii="Times New Roman" w:eastAsia="Times New Roman" w:hAnsi="Times New Roman" w:cs="Times New Roman"/>
          <w:noProof/>
          <w:snapToGrid w:val="0"/>
        </w:rPr>
      </w:pPr>
    </w:p>
    <w:p w14:paraId="526B8D12" w14:textId="77777777" w:rsidR="00816EE8" w:rsidRPr="00C01EB0" w:rsidRDefault="00816EE8" w:rsidP="00566E19">
      <w:pPr>
        <w:tabs>
          <w:tab w:val="left" w:pos="567"/>
        </w:tabs>
        <w:spacing w:after="0" w:line="240" w:lineRule="auto"/>
        <w:rPr>
          <w:rFonts w:ascii="Times New Roman" w:eastAsia="Times New Roman" w:hAnsi="Times New Roman" w:cs="Times New Roman"/>
          <w:noProof/>
          <w:snapToGrid w:val="0"/>
        </w:rPr>
      </w:pPr>
    </w:p>
    <w:p w14:paraId="030FD8B7" w14:textId="77777777" w:rsidR="00816EE8" w:rsidRPr="00C01EB0" w:rsidRDefault="00816EE8" w:rsidP="00566E19">
      <w:pPr>
        <w:tabs>
          <w:tab w:val="left" w:pos="567"/>
        </w:tabs>
        <w:spacing w:after="0" w:line="240" w:lineRule="auto"/>
        <w:jc w:val="center"/>
        <w:rPr>
          <w:rFonts w:ascii="Times New Roman" w:eastAsia="Times New Roman" w:hAnsi="Times New Roman" w:cs="Times New Roman"/>
          <w:b/>
          <w:snapToGrid w:val="0"/>
        </w:rPr>
      </w:pPr>
    </w:p>
    <w:p w14:paraId="11F98A8C" w14:textId="77777777" w:rsidR="00816EE8" w:rsidRPr="00C01EB0" w:rsidRDefault="00816EE8" w:rsidP="00566E19">
      <w:pPr>
        <w:tabs>
          <w:tab w:val="left" w:pos="567"/>
        </w:tabs>
        <w:spacing w:after="0" w:line="240" w:lineRule="auto"/>
        <w:jc w:val="center"/>
        <w:rPr>
          <w:rFonts w:ascii="Times New Roman" w:eastAsia="Times New Roman" w:hAnsi="Times New Roman" w:cs="Times New Roman"/>
          <w:b/>
          <w:snapToGrid w:val="0"/>
        </w:rPr>
      </w:pPr>
    </w:p>
    <w:p w14:paraId="2D44DAD4" w14:textId="77777777" w:rsidR="00816EE8" w:rsidRPr="00C01EB0" w:rsidRDefault="00816EE8" w:rsidP="00566E19">
      <w:pPr>
        <w:tabs>
          <w:tab w:val="left" w:pos="567"/>
        </w:tabs>
        <w:spacing w:after="0" w:line="240" w:lineRule="auto"/>
        <w:jc w:val="center"/>
        <w:rPr>
          <w:rFonts w:ascii="Times New Roman" w:eastAsia="Times New Roman" w:hAnsi="Times New Roman" w:cs="Times New Roman"/>
          <w:b/>
          <w:snapToGrid w:val="0"/>
        </w:rPr>
      </w:pPr>
    </w:p>
    <w:p w14:paraId="458BC9D0" w14:textId="77777777" w:rsidR="00816EE8" w:rsidRPr="00C01EB0" w:rsidRDefault="00816EE8" w:rsidP="00566E19">
      <w:pPr>
        <w:tabs>
          <w:tab w:val="left" w:pos="567"/>
        </w:tabs>
        <w:spacing w:after="0" w:line="240" w:lineRule="auto"/>
        <w:jc w:val="center"/>
        <w:rPr>
          <w:rFonts w:ascii="Times New Roman" w:eastAsia="Times New Roman" w:hAnsi="Times New Roman" w:cs="Times New Roman"/>
          <w:b/>
          <w:snapToGrid w:val="0"/>
        </w:rPr>
      </w:pPr>
    </w:p>
    <w:p w14:paraId="1EC9FF64" w14:textId="77777777" w:rsidR="00816EE8" w:rsidRPr="00C01EB0" w:rsidRDefault="00816EE8" w:rsidP="00566E19">
      <w:pPr>
        <w:tabs>
          <w:tab w:val="left" w:pos="567"/>
        </w:tabs>
        <w:spacing w:after="0" w:line="240" w:lineRule="auto"/>
        <w:jc w:val="center"/>
        <w:rPr>
          <w:rFonts w:ascii="Times New Roman" w:eastAsia="Times New Roman" w:hAnsi="Times New Roman" w:cs="Times New Roman"/>
          <w:b/>
          <w:snapToGrid w:val="0"/>
        </w:rPr>
      </w:pPr>
    </w:p>
    <w:p w14:paraId="4657561A" w14:textId="77777777" w:rsidR="00816EE8" w:rsidRPr="00C01EB0" w:rsidRDefault="00816EE8" w:rsidP="00566E19">
      <w:pPr>
        <w:tabs>
          <w:tab w:val="left" w:pos="567"/>
        </w:tabs>
        <w:spacing w:after="0" w:line="240" w:lineRule="auto"/>
        <w:jc w:val="center"/>
        <w:rPr>
          <w:rFonts w:ascii="Times New Roman" w:eastAsia="Times New Roman" w:hAnsi="Times New Roman" w:cs="Times New Roman"/>
          <w:b/>
          <w:snapToGrid w:val="0"/>
        </w:rPr>
      </w:pPr>
    </w:p>
    <w:p w14:paraId="1F8EF4D2" w14:textId="77777777" w:rsidR="00816EE8" w:rsidRPr="00C01EB0" w:rsidRDefault="00816EE8" w:rsidP="00566E19">
      <w:pPr>
        <w:tabs>
          <w:tab w:val="left" w:pos="567"/>
        </w:tabs>
        <w:spacing w:after="0" w:line="240" w:lineRule="auto"/>
        <w:jc w:val="center"/>
        <w:rPr>
          <w:rFonts w:ascii="Times New Roman" w:eastAsia="Times New Roman" w:hAnsi="Times New Roman" w:cs="Times New Roman"/>
          <w:b/>
          <w:snapToGrid w:val="0"/>
        </w:rPr>
      </w:pPr>
    </w:p>
    <w:p w14:paraId="4A52D9CE" w14:textId="77777777" w:rsidR="00816EE8" w:rsidRPr="00C01EB0" w:rsidRDefault="00816EE8" w:rsidP="00566E19">
      <w:pPr>
        <w:tabs>
          <w:tab w:val="left" w:pos="567"/>
        </w:tabs>
        <w:spacing w:after="0" w:line="240" w:lineRule="auto"/>
        <w:jc w:val="center"/>
        <w:rPr>
          <w:rFonts w:ascii="Times New Roman" w:eastAsia="Times New Roman" w:hAnsi="Times New Roman" w:cs="Times New Roman"/>
          <w:b/>
          <w:snapToGrid w:val="0"/>
        </w:rPr>
      </w:pPr>
    </w:p>
    <w:p w14:paraId="677A928B" w14:textId="77777777" w:rsidR="00816EE8" w:rsidRPr="00C01EB0" w:rsidRDefault="00816EE8" w:rsidP="00566E19">
      <w:pPr>
        <w:tabs>
          <w:tab w:val="left" w:pos="567"/>
        </w:tabs>
        <w:spacing w:after="0" w:line="240" w:lineRule="auto"/>
        <w:jc w:val="center"/>
        <w:rPr>
          <w:rFonts w:ascii="Times New Roman" w:eastAsia="Times New Roman" w:hAnsi="Times New Roman" w:cs="Times New Roman"/>
          <w:b/>
          <w:snapToGrid w:val="0"/>
        </w:rPr>
      </w:pPr>
      <w:r w:rsidRPr="00C01EB0">
        <w:rPr>
          <w:rFonts w:ascii="Times New Roman" w:eastAsia="Times New Roman" w:hAnsi="Times New Roman" w:cs="Times New Roman"/>
          <w:b/>
          <w:snapToGrid w:val="0"/>
        </w:rPr>
        <w:t>II PRIEDAS</w:t>
      </w:r>
    </w:p>
    <w:p w14:paraId="6454CF1D" w14:textId="77777777" w:rsidR="00816EE8" w:rsidRPr="00C01EB0" w:rsidRDefault="00816EE8" w:rsidP="00566E19">
      <w:pPr>
        <w:tabs>
          <w:tab w:val="left" w:pos="567"/>
        </w:tabs>
        <w:spacing w:after="0" w:line="240" w:lineRule="auto"/>
        <w:ind w:left="1701" w:right="1416" w:hanging="567"/>
        <w:rPr>
          <w:rFonts w:ascii="Times New Roman" w:eastAsia="Times New Roman" w:hAnsi="Times New Roman" w:cs="Times New Roman"/>
        </w:rPr>
      </w:pPr>
    </w:p>
    <w:p w14:paraId="249A659A" w14:textId="77777777" w:rsidR="00816EE8" w:rsidRPr="00C01EB0" w:rsidRDefault="00816EE8" w:rsidP="00566E19">
      <w:pPr>
        <w:tabs>
          <w:tab w:val="left" w:pos="567"/>
        </w:tabs>
        <w:spacing w:after="0" w:line="240" w:lineRule="auto"/>
        <w:jc w:val="center"/>
        <w:rPr>
          <w:rFonts w:ascii="Times New Roman" w:eastAsia="Times New Roman" w:hAnsi="Times New Roman" w:cs="Times New Roman"/>
          <w:i/>
        </w:rPr>
      </w:pPr>
      <w:r w:rsidRPr="00C01EB0">
        <w:rPr>
          <w:rFonts w:ascii="Times New Roman" w:eastAsia="Times New Roman" w:hAnsi="Times New Roman" w:cs="Times New Roman"/>
          <w:b/>
        </w:rPr>
        <w:t>REGISTRACIJOS SĄLYGOS</w:t>
      </w:r>
    </w:p>
    <w:p w14:paraId="52388528" w14:textId="77777777" w:rsidR="00816EE8" w:rsidRPr="00C01EB0" w:rsidRDefault="00816EE8" w:rsidP="00566E19">
      <w:pPr>
        <w:tabs>
          <w:tab w:val="left" w:pos="567"/>
        </w:tabs>
        <w:spacing w:after="0" w:line="240" w:lineRule="auto"/>
        <w:jc w:val="center"/>
        <w:rPr>
          <w:rFonts w:ascii="Times New Roman" w:eastAsia="Times New Roman" w:hAnsi="Times New Roman" w:cs="Times New Roman"/>
          <w:i/>
          <w:snapToGrid w:val="0"/>
        </w:rPr>
      </w:pPr>
    </w:p>
    <w:p w14:paraId="5D5942EB" w14:textId="77777777" w:rsidR="00816EE8" w:rsidRPr="00C01EB0" w:rsidRDefault="00816EE8" w:rsidP="00566E19">
      <w:pPr>
        <w:numPr>
          <w:ilvl w:val="0"/>
          <w:numId w:val="12"/>
        </w:numPr>
        <w:tabs>
          <w:tab w:val="left" w:pos="567"/>
          <w:tab w:val="left" w:pos="1701"/>
        </w:tabs>
        <w:spacing w:after="0" w:line="240" w:lineRule="auto"/>
        <w:ind w:right="1418"/>
        <w:rPr>
          <w:rFonts w:ascii="Times New Roman" w:eastAsia="Times New Roman" w:hAnsi="Times New Roman" w:cs="Times New Roman"/>
          <w:b/>
          <w:noProof/>
          <w:snapToGrid w:val="0"/>
        </w:rPr>
      </w:pPr>
      <w:r w:rsidRPr="00C01EB0">
        <w:rPr>
          <w:rFonts w:ascii="Times New Roman" w:eastAsia="Times New Roman" w:hAnsi="Times New Roman" w:cs="Times New Roman"/>
          <w:b/>
          <w:noProof/>
          <w:snapToGrid w:val="0"/>
        </w:rPr>
        <w:t>GAMINTOJAS (-AI), ATSAKINGAS (-I) UŽ SERIJŲ IŠLEIDIMĄ</w:t>
      </w:r>
    </w:p>
    <w:p w14:paraId="44692715" w14:textId="77777777" w:rsidR="00816EE8" w:rsidRPr="00C01EB0" w:rsidRDefault="00816EE8" w:rsidP="00C01EB0">
      <w:pPr>
        <w:tabs>
          <w:tab w:val="left" w:pos="1701"/>
        </w:tabs>
        <w:spacing w:after="0" w:line="240" w:lineRule="auto"/>
        <w:ind w:left="1701" w:right="567" w:hanging="708"/>
        <w:rPr>
          <w:rFonts w:ascii="Times New Roman" w:eastAsia="Times New Roman" w:hAnsi="Times New Roman" w:cs="Times New Roman"/>
          <w:b/>
          <w:snapToGrid w:val="0"/>
        </w:rPr>
      </w:pPr>
    </w:p>
    <w:p w14:paraId="110D382F" w14:textId="77777777" w:rsidR="00816EE8" w:rsidRPr="00C01EB0" w:rsidRDefault="00816EE8" w:rsidP="00C01EB0">
      <w:pPr>
        <w:tabs>
          <w:tab w:val="left" w:pos="1701"/>
        </w:tabs>
        <w:spacing w:after="0" w:line="240" w:lineRule="auto"/>
        <w:ind w:left="1701" w:right="567" w:hanging="708"/>
        <w:rPr>
          <w:rFonts w:ascii="Times New Roman" w:eastAsia="Times New Roman" w:hAnsi="Times New Roman" w:cs="Times New Roman"/>
          <w:b/>
          <w:snapToGrid w:val="0"/>
        </w:rPr>
      </w:pPr>
      <w:r w:rsidRPr="00C01EB0">
        <w:rPr>
          <w:rFonts w:ascii="Times New Roman" w:eastAsia="Times New Roman" w:hAnsi="Times New Roman" w:cs="Times New Roman"/>
          <w:b/>
          <w:snapToGrid w:val="0"/>
        </w:rPr>
        <w:t>B.</w:t>
      </w:r>
      <w:r w:rsidRPr="00C01EB0">
        <w:rPr>
          <w:rFonts w:ascii="Times New Roman" w:eastAsia="Times New Roman" w:hAnsi="Times New Roman" w:cs="Times New Roman"/>
          <w:b/>
          <w:snapToGrid w:val="0"/>
        </w:rPr>
        <w:tab/>
        <w:t>TIEKIMO IR VARTOJIMO SĄLYGOS AR APRIBOJIMAI</w:t>
      </w:r>
    </w:p>
    <w:p w14:paraId="43311799" w14:textId="77777777" w:rsidR="00816EE8" w:rsidRPr="00C01EB0" w:rsidRDefault="00816EE8" w:rsidP="00566E19">
      <w:pPr>
        <w:tabs>
          <w:tab w:val="left" w:pos="567"/>
        </w:tabs>
        <w:spacing w:after="0" w:line="240" w:lineRule="auto"/>
        <w:ind w:left="567" w:hanging="567"/>
        <w:rPr>
          <w:rFonts w:ascii="Times New Roman" w:eastAsia="Times New Roman" w:hAnsi="Times New Roman" w:cs="Times New Roman"/>
          <w:b/>
          <w:snapToGrid w:val="0"/>
        </w:rPr>
      </w:pPr>
    </w:p>
    <w:p w14:paraId="4D632F15" w14:textId="77777777" w:rsidR="00816EE8" w:rsidRPr="00C01EB0" w:rsidRDefault="00816EE8" w:rsidP="00566E19">
      <w:pPr>
        <w:tabs>
          <w:tab w:val="left" w:pos="567"/>
        </w:tabs>
        <w:spacing w:after="0" w:line="240" w:lineRule="auto"/>
        <w:ind w:left="567" w:hanging="567"/>
        <w:rPr>
          <w:rFonts w:ascii="Times New Roman" w:eastAsia="Times New Roman" w:hAnsi="Times New Roman" w:cs="Times New Roman"/>
          <w:b/>
          <w:snapToGrid w:val="0"/>
        </w:rPr>
      </w:pPr>
    </w:p>
    <w:p w14:paraId="7112250C" w14:textId="77777777" w:rsidR="00566E19" w:rsidRPr="00C01EB0" w:rsidRDefault="00566E19">
      <w:pPr>
        <w:rPr>
          <w:rFonts w:ascii="Times New Roman" w:eastAsia="Times New Roman" w:hAnsi="Times New Roman" w:cs="Times New Roman"/>
          <w:b/>
          <w:snapToGrid w:val="0"/>
        </w:rPr>
      </w:pPr>
      <w:r w:rsidRPr="00C01EB0">
        <w:rPr>
          <w:rFonts w:ascii="Times New Roman" w:eastAsia="Times New Roman" w:hAnsi="Times New Roman" w:cs="Times New Roman"/>
          <w:b/>
          <w:snapToGrid w:val="0"/>
        </w:rPr>
        <w:br w:type="page"/>
      </w:r>
    </w:p>
    <w:p w14:paraId="60243731" w14:textId="77777777" w:rsidR="00816EE8" w:rsidRPr="00C01EB0" w:rsidRDefault="00816EE8" w:rsidP="00566E19">
      <w:pPr>
        <w:tabs>
          <w:tab w:val="left" w:pos="567"/>
        </w:tabs>
        <w:spacing w:after="0" w:line="240" w:lineRule="auto"/>
        <w:ind w:left="567" w:hanging="567"/>
        <w:rPr>
          <w:rFonts w:ascii="Times New Roman" w:eastAsia="Times New Roman" w:hAnsi="Times New Roman" w:cs="Times New Roman"/>
          <w:b/>
          <w:snapToGrid w:val="0"/>
        </w:rPr>
      </w:pPr>
    </w:p>
    <w:p w14:paraId="68663A20" w14:textId="77777777" w:rsidR="00816EE8" w:rsidRPr="00C01EB0" w:rsidRDefault="00816EE8" w:rsidP="00566E19">
      <w:pPr>
        <w:tabs>
          <w:tab w:val="left" w:pos="567"/>
        </w:tabs>
        <w:spacing w:after="0" w:line="240" w:lineRule="auto"/>
        <w:ind w:left="567" w:hanging="567"/>
        <w:rPr>
          <w:rFonts w:ascii="Times New Roman" w:eastAsia="Times New Roman" w:hAnsi="Times New Roman" w:cs="Times New Roman"/>
          <w:snapToGrid w:val="0"/>
        </w:rPr>
      </w:pPr>
      <w:r w:rsidRPr="00C01EB0">
        <w:rPr>
          <w:rFonts w:ascii="Times New Roman" w:eastAsia="Times New Roman" w:hAnsi="Times New Roman" w:cs="Times New Roman"/>
          <w:b/>
          <w:snapToGrid w:val="0"/>
        </w:rPr>
        <w:t>A. GAMINTOJAS (-AI), ATSAKINGAS (-I) UŽ SERIJŲ IŠLEIDIMĄ</w:t>
      </w:r>
    </w:p>
    <w:p w14:paraId="34D0C9F9" w14:textId="77777777" w:rsidR="00816EE8" w:rsidRPr="00C01EB0" w:rsidRDefault="00816EE8" w:rsidP="00566E19">
      <w:pPr>
        <w:tabs>
          <w:tab w:val="left" w:pos="567"/>
        </w:tabs>
        <w:spacing w:after="0" w:line="240" w:lineRule="auto"/>
        <w:jc w:val="both"/>
        <w:rPr>
          <w:rFonts w:ascii="Times New Roman" w:eastAsia="Times New Roman" w:hAnsi="Times New Roman" w:cs="Times New Roman"/>
          <w:noProof/>
          <w:snapToGrid w:val="0"/>
          <w:u w:val="single"/>
        </w:rPr>
      </w:pPr>
    </w:p>
    <w:p w14:paraId="48E121F5" w14:textId="77777777" w:rsidR="00816EE8" w:rsidRPr="00C01EB0" w:rsidRDefault="00816EE8" w:rsidP="00566E19">
      <w:pPr>
        <w:tabs>
          <w:tab w:val="left" w:pos="567"/>
        </w:tabs>
        <w:spacing w:after="0" w:line="240" w:lineRule="auto"/>
        <w:jc w:val="both"/>
        <w:rPr>
          <w:rFonts w:ascii="Times New Roman" w:eastAsia="Times New Roman" w:hAnsi="Times New Roman" w:cs="Times New Roman"/>
          <w:snapToGrid w:val="0"/>
        </w:rPr>
      </w:pPr>
      <w:r w:rsidRPr="00C01EB0">
        <w:rPr>
          <w:rFonts w:ascii="Times New Roman" w:eastAsia="Times New Roman" w:hAnsi="Times New Roman" w:cs="Times New Roman"/>
          <w:noProof/>
          <w:snapToGrid w:val="0"/>
          <w:u w:val="single"/>
        </w:rPr>
        <w:t>Gamintojo (-ų), atsakingo (-ų) už serijų išleidimą, pavadinimas (-ai) ir adresas (-ai)</w:t>
      </w:r>
    </w:p>
    <w:p w14:paraId="7FE09F4C"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674C2B01" w14:textId="77777777" w:rsidR="00816EE8" w:rsidRPr="00C01EB0" w:rsidRDefault="00816EE8" w:rsidP="00566E19">
      <w:pPr>
        <w:tabs>
          <w:tab w:val="left" w:pos="567"/>
        </w:tabs>
        <w:overflowPunct w:val="0"/>
        <w:autoSpaceDE w:val="0"/>
        <w:autoSpaceDN w:val="0"/>
        <w:adjustRightInd w:val="0"/>
        <w:spacing w:after="0" w:line="240" w:lineRule="auto"/>
        <w:ind w:right="-2"/>
        <w:textAlignment w:val="baseline"/>
        <w:rPr>
          <w:rFonts w:ascii="Times New Roman" w:eastAsia="Times New Roman" w:hAnsi="Times New Roman" w:cs="Times New Roman"/>
          <w:snapToGrid w:val="0"/>
          <w:lang w:eastAsia="de-DE"/>
        </w:rPr>
      </w:pPr>
      <w:r w:rsidRPr="00C01EB0">
        <w:rPr>
          <w:rFonts w:ascii="Times New Roman" w:eastAsia="Times New Roman" w:hAnsi="Times New Roman" w:cs="Times New Roman"/>
          <w:snapToGrid w:val="0"/>
          <w:lang w:eastAsia="de-DE"/>
        </w:rPr>
        <w:t xml:space="preserve">Protina </w:t>
      </w:r>
      <w:proofErr w:type="spellStart"/>
      <w:r w:rsidRPr="00C01EB0">
        <w:rPr>
          <w:rFonts w:ascii="Times New Roman" w:eastAsia="Times New Roman" w:hAnsi="Times New Roman" w:cs="Times New Roman"/>
          <w:snapToGrid w:val="0"/>
          <w:lang w:eastAsia="de-DE"/>
        </w:rPr>
        <w:t>Pharmazeutische</w:t>
      </w:r>
      <w:proofErr w:type="spellEnd"/>
      <w:r w:rsidRPr="00C01EB0">
        <w:rPr>
          <w:rFonts w:ascii="Times New Roman" w:eastAsia="Times New Roman" w:hAnsi="Times New Roman" w:cs="Times New Roman"/>
          <w:snapToGrid w:val="0"/>
          <w:lang w:eastAsia="de-DE"/>
        </w:rPr>
        <w:t xml:space="preserve"> </w:t>
      </w:r>
      <w:proofErr w:type="spellStart"/>
      <w:r w:rsidRPr="00C01EB0">
        <w:rPr>
          <w:rFonts w:ascii="Times New Roman" w:eastAsia="Times New Roman" w:hAnsi="Times New Roman" w:cs="Times New Roman"/>
          <w:snapToGrid w:val="0"/>
          <w:lang w:eastAsia="de-DE"/>
        </w:rPr>
        <w:t>Gesellschaft</w:t>
      </w:r>
      <w:proofErr w:type="spellEnd"/>
      <w:r w:rsidRPr="00C01EB0">
        <w:rPr>
          <w:rFonts w:ascii="Times New Roman" w:eastAsia="Times New Roman" w:hAnsi="Times New Roman" w:cs="Times New Roman"/>
          <w:snapToGrid w:val="0"/>
          <w:lang w:eastAsia="de-DE"/>
        </w:rPr>
        <w:t xml:space="preserve"> </w:t>
      </w:r>
      <w:proofErr w:type="spellStart"/>
      <w:r w:rsidRPr="00C01EB0">
        <w:rPr>
          <w:rFonts w:ascii="Times New Roman" w:eastAsia="Times New Roman" w:hAnsi="Times New Roman" w:cs="Times New Roman"/>
          <w:snapToGrid w:val="0"/>
          <w:lang w:eastAsia="de-DE"/>
        </w:rPr>
        <w:t>mbH</w:t>
      </w:r>
      <w:proofErr w:type="spellEnd"/>
    </w:p>
    <w:p w14:paraId="701AC410" w14:textId="77777777" w:rsidR="00816EE8" w:rsidRPr="00C01EB0" w:rsidRDefault="00816EE8" w:rsidP="00566E19">
      <w:pPr>
        <w:tabs>
          <w:tab w:val="left" w:pos="567"/>
        </w:tabs>
        <w:overflowPunct w:val="0"/>
        <w:autoSpaceDE w:val="0"/>
        <w:autoSpaceDN w:val="0"/>
        <w:adjustRightInd w:val="0"/>
        <w:spacing w:after="0" w:line="240" w:lineRule="auto"/>
        <w:ind w:right="-2"/>
        <w:textAlignment w:val="baseline"/>
        <w:rPr>
          <w:rFonts w:ascii="Times New Roman" w:eastAsia="Times New Roman" w:hAnsi="Times New Roman" w:cs="Times New Roman"/>
          <w:snapToGrid w:val="0"/>
          <w:lang w:eastAsia="de-DE"/>
        </w:rPr>
      </w:pPr>
      <w:proofErr w:type="spellStart"/>
      <w:r w:rsidRPr="00C01EB0">
        <w:rPr>
          <w:rFonts w:ascii="Times New Roman" w:eastAsia="Times New Roman" w:hAnsi="Times New Roman" w:cs="Times New Roman"/>
          <w:snapToGrid w:val="0"/>
          <w:lang w:eastAsia="de-DE"/>
        </w:rPr>
        <w:t>Adalperostraße</w:t>
      </w:r>
      <w:proofErr w:type="spellEnd"/>
      <w:r w:rsidRPr="00C01EB0">
        <w:rPr>
          <w:rFonts w:ascii="Times New Roman" w:eastAsia="Times New Roman" w:hAnsi="Times New Roman" w:cs="Times New Roman"/>
          <w:snapToGrid w:val="0"/>
          <w:lang w:eastAsia="de-DE"/>
        </w:rPr>
        <w:t xml:space="preserve"> 37 </w:t>
      </w:r>
    </w:p>
    <w:p w14:paraId="4DE09FEF" w14:textId="77777777" w:rsidR="00816EE8" w:rsidRPr="00C01EB0" w:rsidRDefault="00816EE8" w:rsidP="00566E19">
      <w:pPr>
        <w:tabs>
          <w:tab w:val="left" w:pos="567"/>
        </w:tabs>
        <w:overflowPunct w:val="0"/>
        <w:autoSpaceDE w:val="0"/>
        <w:autoSpaceDN w:val="0"/>
        <w:adjustRightInd w:val="0"/>
        <w:spacing w:after="0" w:line="240" w:lineRule="auto"/>
        <w:ind w:right="-2"/>
        <w:textAlignment w:val="baseline"/>
        <w:outlineLvl w:val="0"/>
        <w:rPr>
          <w:rFonts w:ascii="Times New Roman" w:eastAsia="Times New Roman" w:hAnsi="Times New Roman" w:cs="Times New Roman"/>
          <w:snapToGrid w:val="0"/>
          <w:lang w:eastAsia="de-DE"/>
        </w:rPr>
      </w:pPr>
      <w:r w:rsidRPr="00C01EB0">
        <w:rPr>
          <w:rFonts w:ascii="Times New Roman" w:eastAsia="Times New Roman" w:hAnsi="Times New Roman" w:cs="Times New Roman"/>
          <w:snapToGrid w:val="0"/>
          <w:lang w:eastAsia="de-DE"/>
        </w:rPr>
        <w:t xml:space="preserve">85737 </w:t>
      </w:r>
      <w:proofErr w:type="spellStart"/>
      <w:r w:rsidRPr="00C01EB0">
        <w:rPr>
          <w:rFonts w:ascii="Times New Roman" w:eastAsia="Times New Roman" w:hAnsi="Times New Roman" w:cs="Times New Roman"/>
          <w:snapToGrid w:val="0"/>
          <w:lang w:eastAsia="de-DE"/>
        </w:rPr>
        <w:t>Ismaning</w:t>
      </w:r>
      <w:proofErr w:type="spellEnd"/>
    </w:p>
    <w:p w14:paraId="3D64730F" w14:textId="77777777" w:rsidR="00816EE8" w:rsidRPr="00C01EB0" w:rsidRDefault="00816EE8" w:rsidP="00566E19">
      <w:pPr>
        <w:tabs>
          <w:tab w:val="left" w:pos="567"/>
        </w:tabs>
        <w:overflowPunct w:val="0"/>
        <w:autoSpaceDE w:val="0"/>
        <w:autoSpaceDN w:val="0"/>
        <w:adjustRightInd w:val="0"/>
        <w:spacing w:after="0" w:line="240" w:lineRule="auto"/>
        <w:ind w:right="-2"/>
        <w:textAlignment w:val="baseline"/>
        <w:outlineLvl w:val="0"/>
        <w:rPr>
          <w:rFonts w:ascii="Times New Roman" w:eastAsia="Times New Roman" w:hAnsi="Times New Roman" w:cs="Times New Roman"/>
          <w:snapToGrid w:val="0"/>
          <w:lang w:eastAsia="de-DE"/>
        </w:rPr>
      </w:pPr>
      <w:r w:rsidRPr="00C01EB0">
        <w:rPr>
          <w:rFonts w:ascii="Times New Roman" w:eastAsia="Times New Roman" w:hAnsi="Times New Roman" w:cs="Times New Roman"/>
          <w:snapToGrid w:val="0"/>
        </w:rPr>
        <w:t>Vokietija</w:t>
      </w:r>
    </w:p>
    <w:p w14:paraId="519EDB1E"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5648F17A"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4764BE85" w14:textId="77777777" w:rsidR="00816EE8" w:rsidRPr="00C01EB0" w:rsidRDefault="00816EE8" w:rsidP="00566E19">
      <w:pPr>
        <w:tabs>
          <w:tab w:val="left" w:pos="567"/>
        </w:tabs>
        <w:spacing w:after="0" w:line="240" w:lineRule="auto"/>
        <w:ind w:left="567" w:hanging="567"/>
        <w:rPr>
          <w:rFonts w:ascii="Times New Roman" w:eastAsia="Times New Roman" w:hAnsi="Times New Roman" w:cs="Times New Roman"/>
          <w:snapToGrid w:val="0"/>
        </w:rPr>
      </w:pPr>
      <w:r w:rsidRPr="00C01EB0">
        <w:rPr>
          <w:rFonts w:ascii="Times New Roman" w:eastAsia="Times New Roman" w:hAnsi="Times New Roman" w:cs="Times New Roman"/>
          <w:b/>
          <w:noProof/>
          <w:snapToGrid w:val="0"/>
        </w:rPr>
        <w:t>B.</w:t>
      </w:r>
      <w:r w:rsidRPr="00C01EB0">
        <w:rPr>
          <w:rFonts w:ascii="Times New Roman" w:eastAsia="Times New Roman" w:hAnsi="Times New Roman" w:cs="Times New Roman"/>
          <w:b/>
          <w:snapToGrid w:val="0"/>
        </w:rPr>
        <w:tab/>
      </w:r>
      <w:r w:rsidRPr="00C01EB0">
        <w:rPr>
          <w:rFonts w:ascii="Times New Roman" w:eastAsia="Times New Roman" w:hAnsi="Times New Roman" w:cs="Times New Roman"/>
          <w:b/>
          <w:noProof/>
          <w:snapToGrid w:val="0"/>
        </w:rPr>
        <w:t>TIEKIMO IR VARTOJIMO SĄLYGOS AR APRIBOJIMAI</w:t>
      </w:r>
    </w:p>
    <w:p w14:paraId="7EEDCF0D"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042D24A8"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Nereceptinis vaistinis preparatas.</w:t>
      </w:r>
    </w:p>
    <w:p w14:paraId="52E3E91E"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0C73048F" w14:textId="77777777" w:rsidR="00816EE8" w:rsidRPr="00C01EB0" w:rsidRDefault="00816EE8" w:rsidP="00566E19">
      <w:pPr>
        <w:numPr>
          <w:ilvl w:val="12"/>
          <w:numId w:val="0"/>
        </w:numPr>
        <w:tabs>
          <w:tab w:val="left" w:pos="567"/>
        </w:tabs>
        <w:spacing w:after="0" w:line="240" w:lineRule="auto"/>
        <w:rPr>
          <w:rFonts w:ascii="Times New Roman" w:eastAsia="Times New Roman" w:hAnsi="Times New Roman" w:cs="Times New Roman"/>
          <w:noProof/>
          <w:snapToGrid w:val="0"/>
        </w:rPr>
      </w:pPr>
    </w:p>
    <w:p w14:paraId="3382A190" w14:textId="77777777" w:rsidR="00566E19" w:rsidRPr="00C01EB0" w:rsidRDefault="00566E19">
      <w:pPr>
        <w:rPr>
          <w:rFonts w:ascii="Times New Roman" w:eastAsia="Times New Roman" w:hAnsi="Times New Roman" w:cs="Times New Roman"/>
          <w:snapToGrid w:val="0"/>
        </w:rPr>
      </w:pPr>
      <w:r w:rsidRPr="00C01EB0">
        <w:rPr>
          <w:rFonts w:ascii="Times New Roman" w:eastAsia="Times New Roman" w:hAnsi="Times New Roman" w:cs="Times New Roman"/>
          <w:snapToGrid w:val="0"/>
        </w:rPr>
        <w:br w:type="page"/>
      </w:r>
    </w:p>
    <w:p w14:paraId="357CF352" w14:textId="77777777" w:rsidR="00816EE8" w:rsidRPr="00C01EB0" w:rsidRDefault="00816EE8" w:rsidP="00566E1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158F5ABF" w14:textId="77777777" w:rsidR="00816EE8" w:rsidRPr="00C01EB0" w:rsidRDefault="00816EE8" w:rsidP="00566E1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37990F94" w14:textId="77777777" w:rsidR="00816EE8" w:rsidRPr="00C01EB0" w:rsidRDefault="00816EE8" w:rsidP="00566E1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05F77178" w14:textId="77777777" w:rsidR="00816EE8" w:rsidRPr="00C01EB0" w:rsidRDefault="00816EE8" w:rsidP="00566E1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00C8ADC3" w14:textId="77777777" w:rsidR="00816EE8" w:rsidRPr="00C01EB0" w:rsidRDefault="00816EE8" w:rsidP="00566E1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2DBEC8EA" w14:textId="77777777" w:rsidR="00816EE8" w:rsidRPr="00C01EB0" w:rsidRDefault="00816EE8" w:rsidP="00566E1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0B2E7FE5" w14:textId="77777777" w:rsidR="00816EE8" w:rsidRPr="00C01EB0" w:rsidRDefault="00816EE8" w:rsidP="00566E1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11ED2CBA" w14:textId="77777777" w:rsidR="00816EE8" w:rsidRPr="00C01EB0" w:rsidRDefault="00816EE8" w:rsidP="00566E1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52D9A410" w14:textId="77777777" w:rsidR="00816EE8" w:rsidRPr="00C01EB0" w:rsidRDefault="00816EE8" w:rsidP="00566E1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0277DCC2" w14:textId="77777777" w:rsidR="00816EE8" w:rsidRPr="00C01EB0" w:rsidRDefault="00816EE8" w:rsidP="00566E1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4B5CBFAA" w14:textId="77777777" w:rsidR="00816EE8" w:rsidRPr="00C01EB0" w:rsidRDefault="00816EE8" w:rsidP="00566E1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4031B7A6" w14:textId="77777777" w:rsidR="00816EE8" w:rsidRPr="00C01EB0" w:rsidRDefault="00816EE8" w:rsidP="00566E1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4E5F3272" w14:textId="77777777" w:rsidR="00816EE8" w:rsidRPr="00C01EB0" w:rsidRDefault="00816EE8" w:rsidP="00566E1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351F22C5" w14:textId="77777777" w:rsidR="00816EE8" w:rsidRPr="00C01EB0" w:rsidRDefault="00816EE8" w:rsidP="00566E1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0685B3DD" w14:textId="77777777" w:rsidR="00816EE8" w:rsidRPr="00C01EB0" w:rsidRDefault="00816EE8" w:rsidP="00566E1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5251E606" w14:textId="77777777" w:rsidR="00816EE8" w:rsidRPr="00C01EB0" w:rsidRDefault="00816EE8" w:rsidP="00566E1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2AF24B9F" w14:textId="77777777" w:rsidR="00816EE8" w:rsidRPr="00C01EB0" w:rsidRDefault="00816EE8" w:rsidP="00566E1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2C4BEBA1" w14:textId="77777777" w:rsidR="00816EE8" w:rsidRPr="00C01EB0" w:rsidRDefault="00816EE8" w:rsidP="00566E1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779B434C" w14:textId="77777777" w:rsidR="00816EE8" w:rsidRPr="00C01EB0" w:rsidRDefault="00816EE8" w:rsidP="00566E1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1A71A336" w14:textId="77777777" w:rsidR="00816EE8" w:rsidRPr="00C01EB0" w:rsidRDefault="00816EE8" w:rsidP="00566E1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148F17FA" w14:textId="77777777" w:rsidR="00816EE8" w:rsidRPr="00C01EB0" w:rsidRDefault="00816EE8" w:rsidP="00566E1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50977EA0" w14:textId="77777777" w:rsidR="00816EE8" w:rsidRPr="00C01EB0" w:rsidRDefault="00816EE8" w:rsidP="00566E1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5EE1B1CA" w14:textId="77777777" w:rsidR="00816EE8" w:rsidRPr="00C01EB0" w:rsidRDefault="00816EE8" w:rsidP="00566E1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136E8148" w14:textId="77777777" w:rsidR="00816EE8" w:rsidRPr="00C01EB0" w:rsidRDefault="00816EE8" w:rsidP="00566E19">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C01EB0">
        <w:rPr>
          <w:rFonts w:ascii="Times New Roman" w:eastAsia="Times New Roman" w:hAnsi="Times New Roman" w:cs="Times New Roman"/>
          <w:b/>
          <w:bCs/>
          <w:iCs/>
          <w:snapToGrid w:val="0"/>
          <w:lang w:eastAsia="x-none"/>
        </w:rPr>
        <w:t>III PRIEDAS</w:t>
      </w:r>
    </w:p>
    <w:p w14:paraId="1162540B"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043ED5E8" w14:textId="77777777" w:rsidR="00816EE8" w:rsidRPr="00C01EB0" w:rsidRDefault="00816EE8" w:rsidP="00566E19">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C01EB0">
        <w:rPr>
          <w:rFonts w:ascii="Times New Roman" w:eastAsia="Times New Roman" w:hAnsi="Times New Roman" w:cs="Times New Roman"/>
          <w:b/>
          <w:bCs/>
          <w:iCs/>
          <w:snapToGrid w:val="0"/>
          <w:lang w:eastAsia="x-none"/>
        </w:rPr>
        <w:t>ŽENKLINIMAS IR PAKUOTĖS LAPELIS</w:t>
      </w:r>
    </w:p>
    <w:p w14:paraId="79A0E9B0"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br w:type="page"/>
      </w:r>
    </w:p>
    <w:p w14:paraId="2D31FEEC"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720D727B"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08EDD538"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271974A0"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169BE935"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764E49E0"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34751C59"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0BCD537C"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5F0864A8"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600A6C1A"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0AE210F1"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1DB0ABD2"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1DBC4898"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5B39B6A0"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501FF5EF"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752ABB8C"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0369CF04"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0D378853"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267590A6"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073B0880"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7EC1C1F4"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6A3ABB54"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6A3171EF" w14:textId="77777777" w:rsidR="00390B4B" w:rsidRDefault="00390B4B" w:rsidP="00566E1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05ECD7A9" w14:textId="77777777" w:rsidR="00816EE8" w:rsidRPr="00C01EB0" w:rsidRDefault="00816EE8" w:rsidP="00566E19">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C01EB0">
        <w:rPr>
          <w:rFonts w:ascii="Times New Roman" w:eastAsia="Times New Roman" w:hAnsi="Times New Roman" w:cs="Times New Roman"/>
          <w:b/>
          <w:bCs/>
          <w:iCs/>
          <w:snapToGrid w:val="0"/>
          <w:lang w:eastAsia="x-none"/>
        </w:rPr>
        <w:t>A. ŽENKLINIMAS</w:t>
      </w:r>
    </w:p>
    <w:p w14:paraId="6A1A2F35"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br w:type="page"/>
      </w:r>
    </w:p>
    <w:p w14:paraId="0991E2AB" w14:textId="77777777" w:rsidR="00816EE8" w:rsidRPr="00C01EB0" w:rsidRDefault="00816EE8" w:rsidP="00566E1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snapToGrid w:val="0"/>
        </w:rPr>
      </w:pPr>
      <w:r w:rsidRPr="00C01EB0">
        <w:rPr>
          <w:rFonts w:ascii="Times New Roman" w:eastAsia="Times New Roman" w:hAnsi="Times New Roman" w:cs="Times New Roman"/>
          <w:b/>
          <w:noProof/>
          <w:snapToGrid w:val="0"/>
        </w:rPr>
        <w:lastRenderedPageBreak/>
        <w:t>INFORMACIJA ANT IŠORINĖS PAKUOTĖS</w:t>
      </w:r>
    </w:p>
    <w:p w14:paraId="3CB16881" w14:textId="77777777" w:rsidR="00816EE8" w:rsidRPr="00C01EB0" w:rsidRDefault="00816EE8" w:rsidP="00566E1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p>
    <w:p w14:paraId="7D02E10B" w14:textId="77777777" w:rsidR="00816EE8" w:rsidRPr="00C01EB0" w:rsidRDefault="00816EE8" w:rsidP="00566E1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C01EB0">
        <w:rPr>
          <w:rFonts w:ascii="Times New Roman" w:eastAsia="Times New Roman" w:hAnsi="Times New Roman" w:cs="Times New Roman"/>
          <w:b/>
          <w:snapToGrid w:val="0"/>
        </w:rPr>
        <w:t>KARTONO DĖŽUTĖ</w:t>
      </w:r>
    </w:p>
    <w:p w14:paraId="72806E6F"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441999E0"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25310277" w14:textId="77777777" w:rsidR="00816EE8" w:rsidRPr="00C01EB0" w:rsidRDefault="00816EE8" w:rsidP="00566E1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C01EB0">
        <w:rPr>
          <w:rFonts w:ascii="Times New Roman" w:eastAsia="Times New Roman" w:hAnsi="Times New Roman" w:cs="Times New Roman"/>
          <w:b/>
          <w:snapToGrid w:val="0"/>
        </w:rPr>
        <w:t>1.</w:t>
      </w:r>
      <w:r w:rsidRPr="00C01EB0">
        <w:rPr>
          <w:rFonts w:ascii="Times New Roman" w:eastAsia="Times New Roman" w:hAnsi="Times New Roman" w:cs="Times New Roman"/>
          <w:b/>
          <w:snapToGrid w:val="0"/>
        </w:rPr>
        <w:tab/>
      </w:r>
      <w:r w:rsidRPr="00C01EB0">
        <w:rPr>
          <w:rFonts w:ascii="Times New Roman" w:eastAsia="Times New Roman" w:hAnsi="Times New Roman" w:cs="Times New Roman"/>
          <w:b/>
          <w:caps/>
          <w:noProof/>
          <w:snapToGrid w:val="0"/>
        </w:rPr>
        <w:t>VAISTINIO</w:t>
      </w:r>
      <w:r w:rsidRPr="00C01EB0">
        <w:rPr>
          <w:rFonts w:ascii="Times New Roman" w:eastAsia="Times New Roman" w:hAnsi="Times New Roman" w:cs="Times New Roman"/>
          <w:b/>
          <w:noProof/>
          <w:snapToGrid w:val="0"/>
        </w:rPr>
        <w:t xml:space="preserve"> PREPARATO PAVADINIMAS</w:t>
      </w:r>
    </w:p>
    <w:p w14:paraId="64384BC5"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5EBFBBC7" w14:textId="77777777" w:rsidR="00816EE8" w:rsidRPr="00C01EB0" w:rsidRDefault="00816EE8" w:rsidP="00566E19">
      <w:pPr>
        <w:tabs>
          <w:tab w:val="left" w:pos="567"/>
        </w:tabs>
        <w:spacing w:after="0" w:line="240" w:lineRule="auto"/>
        <w:outlineLvl w:val="0"/>
        <w:rPr>
          <w:rFonts w:ascii="Times New Roman" w:eastAsia="Times New Roman" w:hAnsi="Times New Roman" w:cs="Times New Roman"/>
          <w:snapToGrid w:val="0"/>
        </w:rPr>
      </w:pPr>
      <w:proofErr w:type="spellStart"/>
      <w:r w:rsidRPr="00C01EB0">
        <w:rPr>
          <w:rFonts w:ascii="Times New Roman" w:eastAsia="Times New Roman" w:hAnsi="Times New Roman" w:cs="Times New Roman"/>
          <w:snapToGrid w:val="0"/>
        </w:rPr>
        <w:t>Magnesium</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Diasporal</w:t>
      </w:r>
      <w:proofErr w:type="spellEnd"/>
      <w:r w:rsidRPr="00C01EB0">
        <w:rPr>
          <w:rFonts w:ascii="Times New Roman" w:eastAsia="Times New Roman" w:hAnsi="Times New Roman" w:cs="Times New Roman"/>
          <w:snapToGrid w:val="0"/>
        </w:rPr>
        <w:t xml:space="preserve"> 400 mg milteliai geriamajam tirpalui paketėlyje</w:t>
      </w:r>
    </w:p>
    <w:p w14:paraId="7C939AC1" w14:textId="77777777" w:rsidR="00816EE8" w:rsidRPr="00C01EB0" w:rsidRDefault="00816EE8" w:rsidP="00566E19">
      <w:pPr>
        <w:tabs>
          <w:tab w:val="left" w:pos="567"/>
        </w:tabs>
        <w:spacing w:after="0" w:line="240" w:lineRule="auto"/>
        <w:outlineLvl w:val="0"/>
        <w:rPr>
          <w:rFonts w:ascii="Times New Roman" w:eastAsia="Times New Roman" w:hAnsi="Times New Roman" w:cs="Times New Roman"/>
          <w:snapToGrid w:val="0"/>
        </w:rPr>
      </w:pPr>
      <w:r w:rsidRPr="00C01EB0">
        <w:rPr>
          <w:rFonts w:ascii="Times New Roman" w:eastAsia="Times New Roman" w:hAnsi="Times New Roman" w:cs="Times New Roman"/>
          <w:snapToGrid w:val="0"/>
        </w:rPr>
        <w:t xml:space="preserve"> </w:t>
      </w:r>
    </w:p>
    <w:p w14:paraId="45A4D9AC"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Magnis</w:t>
      </w:r>
    </w:p>
    <w:p w14:paraId="603F6330"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7ACD221E"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2AA2D881" w14:textId="77777777" w:rsidR="00816EE8" w:rsidRPr="00C01EB0" w:rsidRDefault="00816EE8" w:rsidP="00566E1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sidRPr="00C01EB0">
        <w:rPr>
          <w:rFonts w:ascii="Times New Roman" w:eastAsia="Times New Roman" w:hAnsi="Times New Roman" w:cs="Times New Roman"/>
          <w:b/>
          <w:snapToGrid w:val="0"/>
        </w:rPr>
        <w:t>2.</w:t>
      </w:r>
      <w:r w:rsidRPr="00C01EB0">
        <w:rPr>
          <w:rFonts w:ascii="Times New Roman" w:eastAsia="Times New Roman" w:hAnsi="Times New Roman" w:cs="Times New Roman"/>
          <w:b/>
          <w:snapToGrid w:val="0"/>
        </w:rPr>
        <w:tab/>
      </w:r>
      <w:r w:rsidRPr="00C01EB0">
        <w:rPr>
          <w:rFonts w:ascii="Times New Roman" w:eastAsia="Times New Roman" w:hAnsi="Times New Roman" w:cs="Times New Roman"/>
          <w:b/>
          <w:noProof/>
          <w:snapToGrid w:val="0"/>
        </w:rPr>
        <w:t>VEIKLIOJI (-IOS) MEDŽIAGA (-OS) IR JOS (-Ų) KIEKIS (-IAI)</w:t>
      </w:r>
    </w:p>
    <w:p w14:paraId="44588D3A"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142EC509" w14:textId="77777777" w:rsidR="00816EE8" w:rsidRPr="00C01EB0" w:rsidRDefault="00816EE8" w:rsidP="00566E19">
      <w:pPr>
        <w:tabs>
          <w:tab w:val="left" w:pos="567"/>
        </w:tabs>
        <w:spacing w:after="0" w:line="240" w:lineRule="auto"/>
        <w:outlineLvl w:val="0"/>
        <w:rPr>
          <w:rFonts w:ascii="Times New Roman" w:eastAsia="Times New Roman" w:hAnsi="Times New Roman" w:cs="Times New Roman"/>
          <w:snapToGrid w:val="0"/>
        </w:rPr>
      </w:pPr>
      <w:r w:rsidRPr="00C01EB0">
        <w:rPr>
          <w:rFonts w:ascii="Times New Roman" w:eastAsia="Times New Roman" w:hAnsi="Times New Roman" w:cs="Times New Roman"/>
          <w:snapToGrid w:val="0"/>
        </w:rPr>
        <w:t xml:space="preserve">Viename paketėlyje </w:t>
      </w:r>
      <w:r w:rsidR="00566E19" w:rsidRPr="00C01EB0">
        <w:rPr>
          <w:rFonts w:ascii="Times New Roman" w:eastAsia="Times New Roman" w:hAnsi="Times New Roman" w:cs="Times New Roman"/>
          <w:snapToGrid w:val="0"/>
        </w:rPr>
        <w:t xml:space="preserve">(6,3 g) </w:t>
      </w:r>
      <w:r w:rsidRPr="00C01EB0">
        <w:rPr>
          <w:rFonts w:ascii="Times New Roman" w:eastAsia="Times New Roman" w:hAnsi="Times New Roman" w:cs="Times New Roman"/>
          <w:snapToGrid w:val="0"/>
        </w:rPr>
        <w:t xml:space="preserve">yra </w:t>
      </w:r>
      <w:r w:rsidR="00DD7EFF">
        <w:rPr>
          <w:rFonts w:ascii="Times New Roman" w:eastAsia="Times New Roman" w:hAnsi="Times New Roman" w:cs="Times New Roman"/>
          <w:snapToGrid w:val="0"/>
        </w:rPr>
        <w:t>400</w:t>
      </w:r>
      <w:r w:rsidRPr="00C01EB0">
        <w:rPr>
          <w:rFonts w:ascii="Times New Roman" w:eastAsia="Times New Roman" w:hAnsi="Times New Roman" w:cs="Times New Roman"/>
          <w:snapToGrid w:val="0"/>
        </w:rPr>
        <w:t> mg</w:t>
      </w:r>
      <w:r w:rsidR="00DD7EFF">
        <w:rPr>
          <w:rFonts w:ascii="Times New Roman" w:eastAsia="Times New Roman" w:hAnsi="Times New Roman" w:cs="Times New Roman"/>
          <w:snapToGrid w:val="0"/>
        </w:rPr>
        <w:t xml:space="preserve"> magnio (</w:t>
      </w:r>
      <w:r w:rsidRPr="00C01EB0">
        <w:rPr>
          <w:rFonts w:ascii="Times New Roman" w:eastAsia="Times New Roman" w:hAnsi="Times New Roman" w:cs="Times New Roman"/>
          <w:snapToGrid w:val="0"/>
        </w:rPr>
        <w:t>magnio citrato</w:t>
      </w:r>
      <w:r w:rsidR="00390B4B">
        <w:rPr>
          <w:rFonts w:ascii="Times New Roman" w:eastAsia="Times New Roman" w:hAnsi="Times New Roman" w:cs="Times New Roman"/>
          <w:snapToGrid w:val="0"/>
        </w:rPr>
        <w:t xml:space="preserve"> pavidalu</w:t>
      </w:r>
      <w:r w:rsidR="00DD7EFF">
        <w:rPr>
          <w:rFonts w:ascii="Times New Roman" w:eastAsia="Times New Roman" w:hAnsi="Times New Roman" w:cs="Times New Roman"/>
          <w:snapToGrid w:val="0"/>
        </w:rPr>
        <w:t>)</w:t>
      </w:r>
      <w:r w:rsidRPr="00C01EB0">
        <w:rPr>
          <w:rFonts w:ascii="Times New Roman" w:eastAsia="Times New Roman" w:hAnsi="Times New Roman" w:cs="Times New Roman"/>
          <w:snapToGrid w:val="0"/>
        </w:rPr>
        <w:t>.</w:t>
      </w:r>
    </w:p>
    <w:p w14:paraId="6149B160"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6326982C"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5AA8CA31" w14:textId="77777777" w:rsidR="00816EE8" w:rsidRPr="00C01EB0" w:rsidRDefault="00816EE8" w:rsidP="00566E1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C01EB0">
        <w:rPr>
          <w:rFonts w:ascii="Times New Roman" w:eastAsia="Times New Roman" w:hAnsi="Times New Roman" w:cs="Times New Roman"/>
          <w:b/>
          <w:snapToGrid w:val="0"/>
        </w:rPr>
        <w:t>3.</w:t>
      </w:r>
      <w:r w:rsidRPr="00C01EB0">
        <w:rPr>
          <w:rFonts w:ascii="Times New Roman" w:eastAsia="Times New Roman" w:hAnsi="Times New Roman" w:cs="Times New Roman"/>
          <w:b/>
          <w:snapToGrid w:val="0"/>
        </w:rPr>
        <w:tab/>
      </w:r>
      <w:r w:rsidRPr="00C01EB0">
        <w:rPr>
          <w:rFonts w:ascii="Times New Roman" w:eastAsia="Times New Roman" w:hAnsi="Times New Roman" w:cs="Times New Roman"/>
          <w:b/>
          <w:noProof/>
          <w:snapToGrid w:val="0"/>
        </w:rPr>
        <w:t>PAGALBINIŲ MEDŽIAGŲ SĄRAŠAS</w:t>
      </w:r>
    </w:p>
    <w:p w14:paraId="18619D75"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73E25B4E"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Sudėtyje yra kalio, daugiau informacijos pateikta pakuotės lapelyje.</w:t>
      </w:r>
    </w:p>
    <w:p w14:paraId="4DD5BC51"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1BA6485E"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553308ED" w14:textId="77777777" w:rsidR="00816EE8" w:rsidRPr="00C01EB0" w:rsidRDefault="00816EE8" w:rsidP="00566E1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C01EB0">
        <w:rPr>
          <w:rFonts w:ascii="Times New Roman" w:eastAsia="Times New Roman" w:hAnsi="Times New Roman" w:cs="Times New Roman"/>
          <w:b/>
          <w:snapToGrid w:val="0"/>
        </w:rPr>
        <w:t>4.</w:t>
      </w:r>
      <w:r w:rsidRPr="00C01EB0">
        <w:rPr>
          <w:rFonts w:ascii="Times New Roman" w:eastAsia="Times New Roman" w:hAnsi="Times New Roman" w:cs="Times New Roman"/>
          <w:b/>
          <w:snapToGrid w:val="0"/>
        </w:rPr>
        <w:tab/>
      </w:r>
      <w:r w:rsidRPr="00C01EB0">
        <w:rPr>
          <w:rFonts w:ascii="Times New Roman" w:eastAsia="Times New Roman" w:hAnsi="Times New Roman" w:cs="Times New Roman"/>
          <w:b/>
          <w:noProof/>
          <w:snapToGrid w:val="0"/>
        </w:rPr>
        <w:t>FARMACINĖ FORMA IR KIEKIS PAKUOTĖJE</w:t>
      </w:r>
    </w:p>
    <w:p w14:paraId="21EA5094"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3522077F"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Milteliai geriamajam tirpalui paketėlyje</w:t>
      </w:r>
    </w:p>
    <w:p w14:paraId="758662C8"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3F889615"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20 paketėlių, kuriuose yra po 6,3 g miltelių</w:t>
      </w:r>
    </w:p>
    <w:p w14:paraId="75F26E2E"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highlight w:val="lightGray"/>
        </w:rPr>
      </w:pPr>
      <w:r w:rsidRPr="00C01EB0">
        <w:rPr>
          <w:rFonts w:ascii="Times New Roman" w:eastAsia="Times New Roman" w:hAnsi="Times New Roman" w:cs="Times New Roman"/>
          <w:snapToGrid w:val="0"/>
          <w:highlight w:val="lightGray"/>
        </w:rPr>
        <w:t>50 paketėlių, kuriuose yra po 6,3 g miltelių</w:t>
      </w:r>
    </w:p>
    <w:p w14:paraId="7079D0A5"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highlight w:val="darkGray"/>
        </w:rPr>
        <w:t>100 paketėlių, kuriuose yra po 6,3 g miltelių</w:t>
      </w:r>
    </w:p>
    <w:p w14:paraId="0C46468D"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highlight w:val="darkGray"/>
        </w:rPr>
        <w:t>Sudėtinė pakuotė*: 200 paketėlių, kuriuose yra po 6,3 g milelių (10 x 20 paketėlių arba 4 x 50 paketėlių arba 2 x 100 paketėlių)</w:t>
      </w:r>
    </w:p>
    <w:p w14:paraId="7F0D4564"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3B2C1A0B"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highlight w:val="darkGray"/>
        </w:rPr>
        <w:t>[*atskirai neparduodamos]</w:t>
      </w:r>
    </w:p>
    <w:p w14:paraId="25EFF6A2"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01D56824"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7308E4E6" w14:textId="77777777" w:rsidR="00816EE8" w:rsidRPr="00C01EB0" w:rsidRDefault="00816EE8" w:rsidP="00566E1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C01EB0">
        <w:rPr>
          <w:rFonts w:ascii="Times New Roman" w:eastAsia="Times New Roman" w:hAnsi="Times New Roman" w:cs="Times New Roman"/>
          <w:b/>
          <w:snapToGrid w:val="0"/>
        </w:rPr>
        <w:t>5.</w:t>
      </w:r>
      <w:r w:rsidRPr="00C01EB0">
        <w:rPr>
          <w:rFonts w:ascii="Times New Roman" w:eastAsia="Times New Roman" w:hAnsi="Times New Roman" w:cs="Times New Roman"/>
          <w:b/>
          <w:snapToGrid w:val="0"/>
        </w:rPr>
        <w:tab/>
      </w:r>
      <w:r w:rsidRPr="00C01EB0">
        <w:rPr>
          <w:rFonts w:ascii="Times New Roman" w:eastAsia="Times New Roman" w:hAnsi="Times New Roman" w:cs="Times New Roman"/>
          <w:b/>
          <w:noProof/>
          <w:snapToGrid w:val="0"/>
        </w:rPr>
        <w:t>VARTOJIMO METODAS IR BŪDAS (-AI)</w:t>
      </w:r>
    </w:p>
    <w:p w14:paraId="374231C3"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017BC71B"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noProof/>
          <w:snapToGrid w:val="0"/>
        </w:rPr>
        <w:t>Prieš vartojimą perskaitykite pakuotės lapelį</w:t>
      </w:r>
      <w:r w:rsidRPr="00C01EB0">
        <w:rPr>
          <w:rFonts w:ascii="Times New Roman" w:eastAsia="Times New Roman" w:hAnsi="Times New Roman" w:cs="Times New Roman"/>
          <w:snapToGrid w:val="0"/>
        </w:rPr>
        <w:t>.</w:t>
      </w:r>
    </w:p>
    <w:p w14:paraId="0492124E"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72D4F65A" w14:textId="77777777" w:rsidR="00816EE8" w:rsidRPr="00C01EB0" w:rsidRDefault="00816EE8" w:rsidP="00566E19">
      <w:pPr>
        <w:tabs>
          <w:tab w:val="left" w:pos="567"/>
        </w:tabs>
        <w:spacing w:after="0" w:line="240" w:lineRule="auto"/>
        <w:rPr>
          <w:rFonts w:ascii="Times New Roman" w:eastAsia="Times New Roman" w:hAnsi="Times New Roman" w:cs="Times New Roman"/>
          <w:strike/>
          <w:snapToGrid w:val="0"/>
          <w:color w:val="FF0000"/>
        </w:rPr>
      </w:pPr>
      <w:r w:rsidRPr="00C01EB0">
        <w:rPr>
          <w:rFonts w:ascii="Times New Roman" w:eastAsia="Times New Roman" w:hAnsi="Times New Roman" w:cs="Times New Roman"/>
          <w:snapToGrid w:val="0"/>
        </w:rPr>
        <w:t>Vartoti per burną.</w:t>
      </w:r>
    </w:p>
    <w:p w14:paraId="6EFBD2FC"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4DDA0AE7"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40E11569" w14:textId="77777777" w:rsidR="00816EE8" w:rsidRPr="00C01EB0" w:rsidRDefault="00816EE8" w:rsidP="00566E1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C01EB0">
        <w:rPr>
          <w:rFonts w:ascii="Times New Roman" w:eastAsia="Times New Roman" w:hAnsi="Times New Roman" w:cs="Times New Roman"/>
          <w:b/>
          <w:snapToGrid w:val="0"/>
        </w:rPr>
        <w:t>6.</w:t>
      </w:r>
      <w:r w:rsidRPr="00C01EB0">
        <w:rPr>
          <w:rFonts w:ascii="Times New Roman" w:eastAsia="Times New Roman" w:hAnsi="Times New Roman" w:cs="Times New Roman"/>
          <w:b/>
          <w:snapToGrid w:val="0"/>
        </w:rPr>
        <w:tab/>
      </w:r>
      <w:r w:rsidRPr="00C01EB0">
        <w:rPr>
          <w:rFonts w:ascii="Times New Roman" w:eastAsia="Times New Roman" w:hAnsi="Times New Roman" w:cs="Times New Roman"/>
          <w:b/>
          <w:noProof/>
          <w:snapToGrid w:val="0"/>
        </w:rPr>
        <w:t>SPECIALUS ĮSPĖJIMAS, KAD VAISTINĮ PREPARATĄ BŪTINA LAIKYTI VAIKAMS NEPASTEBIMOJE IR NEPASIEKIAMOJE VIETOJE</w:t>
      </w:r>
    </w:p>
    <w:p w14:paraId="15FF40A7"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7C600288" w14:textId="77777777" w:rsidR="00816EE8" w:rsidRPr="00C01EB0" w:rsidRDefault="00816EE8" w:rsidP="00566E19">
      <w:pPr>
        <w:tabs>
          <w:tab w:val="left" w:pos="567"/>
        </w:tabs>
        <w:spacing w:after="0" w:line="240" w:lineRule="auto"/>
        <w:outlineLvl w:val="0"/>
        <w:rPr>
          <w:rFonts w:ascii="Times New Roman" w:eastAsia="Times New Roman" w:hAnsi="Times New Roman" w:cs="Times New Roman"/>
          <w:snapToGrid w:val="0"/>
        </w:rPr>
      </w:pPr>
      <w:r w:rsidRPr="00C01EB0">
        <w:rPr>
          <w:rFonts w:ascii="Times New Roman" w:eastAsia="Times New Roman" w:hAnsi="Times New Roman" w:cs="Times New Roman"/>
          <w:noProof/>
          <w:snapToGrid w:val="0"/>
        </w:rPr>
        <w:t>Laikyti vaikams nepastebimoje ir nepasiekiamoje vietoje</w:t>
      </w:r>
      <w:r w:rsidRPr="00C01EB0">
        <w:rPr>
          <w:rFonts w:ascii="Times New Roman" w:eastAsia="Times New Roman" w:hAnsi="Times New Roman" w:cs="Times New Roman"/>
          <w:snapToGrid w:val="0"/>
        </w:rPr>
        <w:t>.</w:t>
      </w:r>
    </w:p>
    <w:p w14:paraId="0A4E20A2"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724698D3"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1961DCC7" w14:textId="77777777" w:rsidR="00816EE8" w:rsidRPr="00C01EB0" w:rsidRDefault="00816EE8" w:rsidP="00566E1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C01EB0">
        <w:rPr>
          <w:rFonts w:ascii="Times New Roman" w:eastAsia="Times New Roman" w:hAnsi="Times New Roman" w:cs="Times New Roman"/>
          <w:b/>
          <w:snapToGrid w:val="0"/>
        </w:rPr>
        <w:t>7.</w:t>
      </w:r>
      <w:r w:rsidRPr="00C01EB0">
        <w:rPr>
          <w:rFonts w:ascii="Times New Roman" w:eastAsia="Times New Roman" w:hAnsi="Times New Roman" w:cs="Times New Roman"/>
          <w:b/>
          <w:snapToGrid w:val="0"/>
        </w:rPr>
        <w:tab/>
      </w:r>
      <w:r w:rsidRPr="00C01EB0">
        <w:rPr>
          <w:rFonts w:ascii="Times New Roman" w:eastAsia="Times New Roman" w:hAnsi="Times New Roman" w:cs="Times New Roman"/>
          <w:b/>
          <w:noProof/>
          <w:snapToGrid w:val="0"/>
        </w:rPr>
        <w:t>KITAS (-I) SPECIALUS (-ŪS) ĮSPĖJIMAS (-AI) (JEI REIKIA)</w:t>
      </w:r>
    </w:p>
    <w:p w14:paraId="5A5F772A"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1B6B5AEE"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008C19AE" w14:textId="77777777" w:rsidR="00816EE8" w:rsidRPr="00C01EB0" w:rsidRDefault="00816EE8" w:rsidP="00566E1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C01EB0">
        <w:rPr>
          <w:rFonts w:ascii="Times New Roman" w:eastAsia="Times New Roman" w:hAnsi="Times New Roman" w:cs="Times New Roman"/>
          <w:b/>
          <w:snapToGrid w:val="0"/>
        </w:rPr>
        <w:t>8.</w:t>
      </w:r>
      <w:r w:rsidRPr="00C01EB0">
        <w:rPr>
          <w:rFonts w:ascii="Times New Roman" w:eastAsia="Times New Roman" w:hAnsi="Times New Roman" w:cs="Times New Roman"/>
          <w:b/>
          <w:snapToGrid w:val="0"/>
        </w:rPr>
        <w:tab/>
      </w:r>
      <w:r w:rsidRPr="00C01EB0">
        <w:rPr>
          <w:rFonts w:ascii="Times New Roman" w:eastAsia="Times New Roman" w:hAnsi="Times New Roman" w:cs="Times New Roman"/>
          <w:b/>
          <w:noProof/>
          <w:snapToGrid w:val="0"/>
        </w:rPr>
        <w:t>TINKAMUMO LAIKAS</w:t>
      </w:r>
    </w:p>
    <w:p w14:paraId="19C1EB0D"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3F630619" w14:textId="77777777" w:rsidR="00816EE8" w:rsidRPr="00C01EB0" w:rsidRDefault="00816EE8" w:rsidP="00566E19">
      <w:pPr>
        <w:tabs>
          <w:tab w:val="left" w:pos="567"/>
        </w:tabs>
        <w:spacing w:after="0" w:line="240" w:lineRule="auto"/>
        <w:outlineLvl w:val="0"/>
        <w:rPr>
          <w:rFonts w:ascii="Times New Roman" w:eastAsia="Times New Roman" w:hAnsi="Times New Roman" w:cs="Times New Roman"/>
          <w:snapToGrid w:val="0"/>
        </w:rPr>
      </w:pPr>
      <w:r w:rsidRPr="00C01EB0">
        <w:rPr>
          <w:rFonts w:ascii="Times New Roman" w:eastAsia="Times New Roman" w:hAnsi="Times New Roman" w:cs="Times New Roman"/>
          <w:snapToGrid w:val="0"/>
        </w:rPr>
        <w:t>Tinka iki {MMMM-mm}</w:t>
      </w:r>
    </w:p>
    <w:p w14:paraId="54EDD126"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427D7BB7"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62FFFE4F" w14:textId="77777777" w:rsidR="00816EE8" w:rsidRPr="00C01EB0" w:rsidRDefault="00816EE8" w:rsidP="00566E19">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C01EB0">
        <w:rPr>
          <w:rFonts w:ascii="Times New Roman" w:eastAsia="Times New Roman" w:hAnsi="Times New Roman" w:cs="Times New Roman"/>
          <w:b/>
          <w:snapToGrid w:val="0"/>
        </w:rPr>
        <w:t>9.</w:t>
      </w:r>
      <w:r w:rsidRPr="00C01EB0">
        <w:rPr>
          <w:rFonts w:ascii="Times New Roman" w:eastAsia="Times New Roman" w:hAnsi="Times New Roman" w:cs="Times New Roman"/>
          <w:b/>
          <w:snapToGrid w:val="0"/>
        </w:rPr>
        <w:tab/>
      </w:r>
      <w:r w:rsidRPr="00C01EB0">
        <w:rPr>
          <w:rFonts w:ascii="Times New Roman" w:eastAsia="Times New Roman" w:hAnsi="Times New Roman" w:cs="Times New Roman"/>
          <w:b/>
          <w:noProof/>
          <w:snapToGrid w:val="0"/>
        </w:rPr>
        <w:t>SPECIALIOS LAIKYMO SĄLYGOS</w:t>
      </w:r>
    </w:p>
    <w:p w14:paraId="11CC0CF2"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5C195723"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5330AE88" w14:textId="77777777" w:rsidR="00816EE8" w:rsidRPr="00C01EB0" w:rsidRDefault="00816EE8" w:rsidP="00566E1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C01EB0">
        <w:rPr>
          <w:rFonts w:ascii="Times New Roman" w:eastAsia="Times New Roman" w:hAnsi="Times New Roman" w:cs="Times New Roman"/>
          <w:b/>
          <w:snapToGrid w:val="0"/>
        </w:rPr>
        <w:t>10.</w:t>
      </w:r>
      <w:r w:rsidRPr="00C01EB0">
        <w:rPr>
          <w:rFonts w:ascii="Times New Roman" w:eastAsia="Times New Roman" w:hAnsi="Times New Roman" w:cs="Times New Roman"/>
          <w:b/>
          <w:snapToGrid w:val="0"/>
        </w:rPr>
        <w:tab/>
      </w:r>
      <w:r w:rsidRPr="00C01EB0">
        <w:rPr>
          <w:rFonts w:ascii="Times New Roman" w:eastAsia="Times New Roman" w:hAnsi="Times New Roman" w:cs="Times New Roman"/>
          <w:b/>
          <w:noProof/>
          <w:snapToGrid w:val="0"/>
        </w:rPr>
        <w:t>SPECIALIOS ATSARGUMO PRIEMONĖS DĖL NESUVARTOTO VAISTINIO PREPARATO AR JO ATLIEKŲ TVARKYMO (JEI REIKIA)</w:t>
      </w:r>
    </w:p>
    <w:p w14:paraId="0DA488ED"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7C25A6B0"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4B78AFCA" w14:textId="77777777" w:rsidR="00816EE8" w:rsidRPr="00C01EB0" w:rsidRDefault="00816EE8" w:rsidP="00566E1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C01EB0">
        <w:rPr>
          <w:rFonts w:ascii="Times New Roman" w:eastAsia="Times New Roman" w:hAnsi="Times New Roman" w:cs="Times New Roman"/>
          <w:b/>
          <w:snapToGrid w:val="0"/>
        </w:rPr>
        <w:t>11.</w:t>
      </w:r>
      <w:r w:rsidRPr="00C01EB0">
        <w:rPr>
          <w:rFonts w:ascii="Times New Roman" w:eastAsia="Times New Roman" w:hAnsi="Times New Roman" w:cs="Times New Roman"/>
          <w:b/>
          <w:snapToGrid w:val="0"/>
        </w:rPr>
        <w:tab/>
      </w:r>
      <w:r w:rsidRPr="00C01EB0">
        <w:rPr>
          <w:rFonts w:ascii="Times New Roman" w:eastAsia="Times New Roman" w:hAnsi="Times New Roman" w:cs="Times New Roman"/>
          <w:b/>
          <w:caps/>
          <w:noProof/>
          <w:snapToGrid w:val="0"/>
        </w:rPr>
        <w:t>REGISTRUOTOJO PAVADINIMAS IR ADRESAS</w:t>
      </w:r>
    </w:p>
    <w:p w14:paraId="6FFCA9FA"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4B11D49B" w14:textId="77777777" w:rsidR="00816EE8" w:rsidRPr="00C01EB0" w:rsidRDefault="00816EE8" w:rsidP="00566E19">
      <w:pPr>
        <w:numPr>
          <w:ilvl w:val="12"/>
          <w:numId w:val="0"/>
        </w:numPr>
        <w:tabs>
          <w:tab w:val="left" w:pos="567"/>
        </w:tabs>
        <w:spacing w:after="0" w:line="240" w:lineRule="auto"/>
        <w:ind w:right="-2"/>
        <w:rPr>
          <w:rFonts w:ascii="Times New Roman" w:eastAsia="Times New Roman" w:hAnsi="Times New Roman" w:cs="Times New Roman"/>
          <w:snapToGrid w:val="0"/>
        </w:rPr>
      </w:pPr>
      <w:r w:rsidRPr="00C01EB0">
        <w:rPr>
          <w:rFonts w:ascii="Times New Roman" w:eastAsia="Times New Roman" w:hAnsi="Times New Roman" w:cs="Times New Roman"/>
          <w:snapToGrid w:val="0"/>
        </w:rPr>
        <w:t xml:space="preserve">Protina </w:t>
      </w:r>
      <w:proofErr w:type="spellStart"/>
      <w:r w:rsidRPr="00C01EB0">
        <w:rPr>
          <w:rFonts w:ascii="Times New Roman" w:eastAsia="Times New Roman" w:hAnsi="Times New Roman" w:cs="Times New Roman"/>
          <w:snapToGrid w:val="0"/>
        </w:rPr>
        <w:t>Pharmazeutische</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Gesellschaft</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mbH</w:t>
      </w:r>
      <w:proofErr w:type="spellEnd"/>
    </w:p>
    <w:p w14:paraId="061610A9" w14:textId="77777777" w:rsidR="00816EE8" w:rsidRPr="00C01EB0" w:rsidRDefault="00816EE8" w:rsidP="00566E19">
      <w:pPr>
        <w:numPr>
          <w:ilvl w:val="12"/>
          <w:numId w:val="0"/>
        </w:numPr>
        <w:tabs>
          <w:tab w:val="left" w:pos="567"/>
        </w:tabs>
        <w:spacing w:after="0" w:line="240" w:lineRule="auto"/>
        <w:ind w:right="-2"/>
        <w:rPr>
          <w:rFonts w:ascii="Times New Roman" w:eastAsia="Times New Roman" w:hAnsi="Times New Roman" w:cs="Times New Roman"/>
          <w:snapToGrid w:val="0"/>
        </w:rPr>
      </w:pPr>
      <w:proofErr w:type="spellStart"/>
      <w:r w:rsidRPr="00C01EB0">
        <w:rPr>
          <w:rFonts w:ascii="Times New Roman" w:eastAsia="Times New Roman" w:hAnsi="Times New Roman" w:cs="Times New Roman"/>
          <w:snapToGrid w:val="0"/>
        </w:rPr>
        <w:t>Adalperostraße</w:t>
      </w:r>
      <w:proofErr w:type="spellEnd"/>
      <w:r w:rsidRPr="00C01EB0">
        <w:rPr>
          <w:rFonts w:ascii="Times New Roman" w:eastAsia="Times New Roman" w:hAnsi="Times New Roman" w:cs="Times New Roman"/>
          <w:snapToGrid w:val="0"/>
        </w:rPr>
        <w:t xml:space="preserve"> 37 </w:t>
      </w:r>
    </w:p>
    <w:p w14:paraId="1789C869" w14:textId="77777777" w:rsidR="00816EE8" w:rsidRPr="00C01EB0" w:rsidRDefault="00816EE8" w:rsidP="00566E19">
      <w:pPr>
        <w:numPr>
          <w:ilvl w:val="12"/>
          <w:numId w:val="0"/>
        </w:numPr>
        <w:tabs>
          <w:tab w:val="left" w:pos="567"/>
        </w:tabs>
        <w:spacing w:after="0" w:line="240" w:lineRule="auto"/>
        <w:ind w:right="-2"/>
        <w:outlineLvl w:val="0"/>
        <w:rPr>
          <w:rFonts w:ascii="Times New Roman" w:eastAsia="Times New Roman" w:hAnsi="Times New Roman" w:cs="Times New Roman"/>
          <w:snapToGrid w:val="0"/>
        </w:rPr>
      </w:pPr>
      <w:r w:rsidRPr="00C01EB0">
        <w:rPr>
          <w:rFonts w:ascii="Times New Roman" w:eastAsia="Times New Roman" w:hAnsi="Times New Roman" w:cs="Times New Roman"/>
          <w:snapToGrid w:val="0"/>
        </w:rPr>
        <w:t xml:space="preserve">85737 </w:t>
      </w:r>
      <w:proofErr w:type="spellStart"/>
      <w:r w:rsidRPr="00C01EB0">
        <w:rPr>
          <w:rFonts w:ascii="Times New Roman" w:eastAsia="Times New Roman" w:hAnsi="Times New Roman" w:cs="Times New Roman"/>
          <w:snapToGrid w:val="0"/>
        </w:rPr>
        <w:t>Ismaning</w:t>
      </w:r>
      <w:proofErr w:type="spellEnd"/>
    </w:p>
    <w:p w14:paraId="1BDA33A5" w14:textId="77777777" w:rsidR="00816EE8" w:rsidRPr="00C01EB0" w:rsidRDefault="00816EE8" w:rsidP="00566E19">
      <w:pPr>
        <w:numPr>
          <w:ilvl w:val="12"/>
          <w:numId w:val="0"/>
        </w:numPr>
        <w:tabs>
          <w:tab w:val="left" w:pos="567"/>
        </w:tabs>
        <w:spacing w:after="0" w:line="240" w:lineRule="auto"/>
        <w:ind w:right="-2"/>
        <w:outlineLvl w:val="0"/>
        <w:rPr>
          <w:rFonts w:ascii="Times New Roman" w:eastAsia="Times New Roman" w:hAnsi="Times New Roman" w:cs="Times New Roman"/>
          <w:snapToGrid w:val="0"/>
        </w:rPr>
      </w:pPr>
      <w:r w:rsidRPr="00C01EB0">
        <w:rPr>
          <w:rFonts w:ascii="Times New Roman" w:eastAsia="Times New Roman" w:hAnsi="Times New Roman" w:cs="Times New Roman"/>
          <w:snapToGrid w:val="0"/>
        </w:rPr>
        <w:t>Vokietija</w:t>
      </w:r>
    </w:p>
    <w:p w14:paraId="1CFC1011"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0D012ED3"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016E158B" w14:textId="77777777" w:rsidR="00816EE8" w:rsidRPr="00C01EB0" w:rsidRDefault="00816EE8" w:rsidP="00566E1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C01EB0">
        <w:rPr>
          <w:rFonts w:ascii="Times New Roman" w:eastAsia="Times New Roman" w:hAnsi="Times New Roman" w:cs="Times New Roman"/>
          <w:b/>
          <w:snapToGrid w:val="0"/>
        </w:rPr>
        <w:t>12.</w:t>
      </w:r>
      <w:r w:rsidRPr="00C01EB0">
        <w:rPr>
          <w:rFonts w:ascii="Times New Roman" w:eastAsia="Times New Roman" w:hAnsi="Times New Roman" w:cs="Times New Roman"/>
          <w:b/>
          <w:snapToGrid w:val="0"/>
        </w:rPr>
        <w:tab/>
      </w:r>
      <w:r w:rsidRPr="00C01EB0">
        <w:rPr>
          <w:rFonts w:ascii="Times New Roman" w:eastAsia="Times New Roman" w:hAnsi="Times New Roman" w:cs="Times New Roman"/>
          <w:b/>
          <w:noProof/>
          <w:snapToGrid w:val="0"/>
        </w:rPr>
        <w:t>REGISTRACIJOSPAŽYMĖJIMO NUMERIS (-IAI)</w:t>
      </w:r>
      <w:r w:rsidRPr="00C01EB0">
        <w:rPr>
          <w:rFonts w:ascii="Times New Roman" w:eastAsia="Times New Roman" w:hAnsi="Times New Roman" w:cs="Times New Roman"/>
          <w:b/>
          <w:snapToGrid w:val="0"/>
        </w:rPr>
        <w:t xml:space="preserve"> </w:t>
      </w:r>
    </w:p>
    <w:p w14:paraId="773D3482"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02145638" w14:textId="77777777" w:rsidR="00816EE8" w:rsidRPr="00C01EB0" w:rsidRDefault="00816EE8" w:rsidP="00566E19">
      <w:pPr>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LT/1/14/3511/001</w:t>
      </w:r>
      <w:r w:rsidR="009D3E50">
        <w:rPr>
          <w:rFonts w:ascii="Times New Roman" w:eastAsia="Times New Roman" w:hAnsi="Times New Roman" w:cs="Times New Roman"/>
          <w:snapToGrid w:val="0"/>
        </w:rPr>
        <w:t xml:space="preserve"> </w:t>
      </w:r>
      <w:r w:rsidR="00DA0423" w:rsidRPr="0082025B">
        <w:rPr>
          <w:rFonts w:ascii="Times New Roman" w:eastAsia="Times New Roman" w:hAnsi="Times New Roman" w:cs="Times New Roman"/>
          <w:snapToGrid w:val="0"/>
          <w:shd w:val="clear" w:color="auto" w:fill="F2F2F2" w:themeFill="background1" w:themeFillShade="F2"/>
        </w:rPr>
        <w:t>–</w:t>
      </w:r>
      <w:r w:rsidR="00DA0423" w:rsidRPr="00DA0423">
        <w:rPr>
          <w:rFonts w:ascii="Times New Roman" w:eastAsia="Times New Roman" w:hAnsi="Times New Roman" w:cs="Times New Roman"/>
          <w:snapToGrid w:val="0"/>
          <w:shd w:val="clear" w:color="auto" w:fill="F2F2F2" w:themeFill="background1" w:themeFillShade="F2"/>
        </w:rPr>
        <w:t xml:space="preserve"> </w:t>
      </w:r>
      <w:r w:rsidR="00DA0423" w:rsidRPr="009D3E50">
        <w:rPr>
          <w:rFonts w:ascii="Times New Roman" w:eastAsia="Times New Roman" w:hAnsi="Times New Roman" w:cs="Times New Roman"/>
          <w:snapToGrid w:val="0"/>
          <w:shd w:val="clear" w:color="auto" w:fill="F2F2F2" w:themeFill="background1" w:themeFillShade="F2"/>
        </w:rPr>
        <w:t>N20</w:t>
      </w:r>
    </w:p>
    <w:p w14:paraId="613C4C14" w14:textId="77777777" w:rsidR="00816EE8" w:rsidRPr="00C01EB0" w:rsidRDefault="00816EE8" w:rsidP="00566E19">
      <w:pPr>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highlight w:val="lightGray"/>
        </w:rPr>
        <w:t>LT/1/14/3511/002</w:t>
      </w:r>
      <w:r w:rsidR="00DA0423" w:rsidRPr="00C01EB0">
        <w:rPr>
          <w:rFonts w:ascii="Times New Roman" w:eastAsia="Times New Roman" w:hAnsi="Times New Roman" w:cs="Times New Roman"/>
          <w:snapToGrid w:val="0"/>
          <w:highlight w:val="lightGray"/>
        </w:rPr>
        <w:t xml:space="preserve"> –</w:t>
      </w:r>
      <w:r w:rsidR="00DA0423" w:rsidRPr="00DA0423">
        <w:rPr>
          <w:rFonts w:ascii="Times New Roman" w:eastAsia="Times New Roman" w:hAnsi="Times New Roman" w:cs="Times New Roman"/>
          <w:snapToGrid w:val="0"/>
          <w:highlight w:val="lightGray"/>
        </w:rPr>
        <w:t xml:space="preserve"> </w:t>
      </w:r>
      <w:r w:rsidR="00DA0423" w:rsidRPr="00C01EB0">
        <w:rPr>
          <w:rFonts w:ascii="Times New Roman" w:eastAsia="Times New Roman" w:hAnsi="Times New Roman" w:cs="Times New Roman"/>
          <w:snapToGrid w:val="0"/>
          <w:highlight w:val="lightGray"/>
        </w:rPr>
        <w:t>N50</w:t>
      </w:r>
    </w:p>
    <w:p w14:paraId="613F7BC6" w14:textId="77777777" w:rsidR="00816EE8" w:rsidRPr="00C01EB0" w:rsidRDefault="00816EE8" w:rsidP="00566E19">
      <w:pPr>
        <w:spacing w:after="0" w:line="240" w:lineRule="auto"/>
        <w:rPr>
          <w:rFonts w:ascii="Times New Roman" w:eastAsia="Times New Roman" w:hAnsi="Times New Roman" w:cs="Times New Roman"/>
          <w:snapToGrid w:val="0"/>
          <w:highlight w:val="darkGray"/>
        </w:rPr>
      </w:pPr>
      <w:r w:rsidRPr="00C01EB0">
        <w:rPr>
          <w:rFonts w:ascii="Times New Roman" w:eastAsia="Times New Roman" w:hAnsi="Times New Roman" w:cs="Times New Roman"/>
          <w:snapToGrid w:val="0"/>
          <w:highlight w:val="darkGray"/>
        </w:rPr>
        <w:t>LT/1/14/3511/003</w:t>
      </w:r>
      <w:r w:rsidR="00DA0423" w:rsidRPr="00C01EB0">
        <w:rPr>
          <w:rFonts w:ascii="Times New Roman" w:eastAsia="Times New Roman" w:hAnsi="Times New Roman" w:cs="Times New Roman"/>
          <w:snapToGrid w:val="0"/>
          <w:highlight w:val="darkGray"/>
        </w:rPr>
        <w:t xml:space="preserve"> –</w:t>
      </w:r>
      <w:r w:rsidR="00DA0423" w:rsidRPr="00DA0423">
        <w:rPr>
          <w:rFonts w:ascii="Times New Roman" w:eastAsia="Times New Roman" w:hAnsi="Times New Roman" w:cs="Times New Roman"/>
          <w:snapToGrid w:val="0"/>
          <w:highlight w:val="darkGray"/>
        </w:rPr>
        <w:t xml:space="preserve"> </w:t>
      </w:r>
      <w:r w:rsidR="00DA0423" w:rsidRPr="00C01EB0">
        <w:rPr>
          <w:rFonts w:ascii="Times New Roman" w:eastAsia="Times New Roman" w:hAnsi="Times New Roman" w:cs="Times New Roman"/>
          <w:snapToGrid w:val="0"/>
          <w:highlight w:val="darkGray"/>
        </w:rPr>
        <w:t>N100</w:t>
      </w:r>
    </w:p>
    <w:p w14:paraId="5B7C49F9" w14:textId="77777777" w:rsidR="00DA0423" w:rsidRDefault="00DA0423" w:rsidP="00566E19">
      <w:pPr>
        <w:spacing w:after="0" w:line="240" w:lineRule="auto"/>
        <w:rPr>
          <w:rFonts w:ascii="Times New Roman" w:eastAsia="Times New Roman" w:hAnsi="Times New Roman" w:cs="Times New Roman"/>
          <w:snapToGrid w:val="0"/>
          <w:highlight w:val="darkGray"/>
        </w:rPr>
      </w:pPr>
      <w:r>
        <w:rPr>
          <w:rFonts w:ascii="Times New Roman" w:eastAsia="Times New Roman" w:hAnsi="Times New Roman" w:cs="Times New Roman"/>
          <w:snapToGrid w:val="0"/>
          <w:highlight w:val="darkGray"/>
        </w:rPr>
        <w:t>S</w:t>
      </w:r>
      <w:r w:rsidRPr="00C01EB0">
        <w:rPr>
          <w:rFonts w:ascii="Times New Roman" w:eastAsia="Times New Roman" w:hAnsi="Times New Roman" w:cs="Times New Roman"/>
          <w:snapToGrid w:val="0"/>
          <w:highlight w:val="darkGray"/>
        </w:rPr>
        <w:t>udėtinė pakuotė</w:t>
      </w:r>
    </w:p>
    <w:p w14:paraId="4A2EB6A4" w14:textId="77777777" w:rsidR="00816EE8" w:rsidRPr="00C01EB0" w:rsidRDefault="00816EE8" w:rsidP="00566E19">
      <w:pPr>
        <w:spacing w:after="0" w:line="240" w:lineRule="auto"/>
        <w:rPr>
          <w:rFonts w:ascii="Times New Roman" w:eastAsia="Times New Roman" w:hAnsi="Times New Roman" w:cs="Times New Roman"/>
          <w:snapToGrid w:val="0"/>
          <w:highlight w:val="darkGray"/>
        </w:rPr>
      </w:pPr>
      <w:r w:rsidRPr="00C01EB0">
        <w:rPr>
          <w:rFonts w:ascii="Times New Roman" w:eastAsia="Times New Roman" w:hAnsi="Times New Roman" w:cs="Times New Roman"/>
          <w:snapToGrid w:val="0"/>
          <w:highlight w:val="darkGray"/>
        </w:rPr>
        <w:t>LT/1/14/3511/004</w:t>
      </w:r>
      <w:r w:rsidR="00DA0423" w:rsidRPr="00C01EB0">
        <w:rPr>
          <w:rFonts w:ascii="Times New Roman" w:eastAsia="Times New Roman" w:hAnsi="Times New Roman" w:cs="Times New Roman"/>
          <w:snapToGrid w:val="0"/>
          <w:highlight w:val="darkGray"/>
        </w:rPr>
        <w:t xml:space="preserve"> –</w:t>
      </w:r>
      <w:r w:rsidR="00DA0423" w:rsidRPr="00DA0423">
        <w:rPr>
          <w:rFonts w:ascii="Times New Roman" w:eastAsia="Times New Roman" w:hAnsi="Times New Roman" w:cs="Times New Roman"/>
          <w:snapToGrid w:val="0"/>
          <w:highlight w:val="darkGray"/>
        </w:rPr>
        <w:t xml:space="preserve"> </w:t>
      </w:r>
      <w:r w:rsidR="00DA0423" w:rsidRPr="00C01EB0">
        <w:rPr>
          <w:rFonts w:ascii="Times New Roman" w:eastAsia="Times New Roman" w:hAnsi="Times New Roman" w:cs="Times New Roman"/>
          <w:snapToGrid w:val="0"/>
          <w:highlight w:val="darkGray"/>
        </w:rPr>
        <w:t>N10x20</w:t>
      </w:r>
    </w:p>
    <w:p w14:paraId="7D217B9B" w14:textId="77777777" w:rsidR="00816EE8" w:rsidRPr="00C01EB0" w:rsidRDefault="00816EE8" w:rsidP="00566E19">
      <w:pPr>
        <w:spacing w:after="0" w:line="240" w:lineRule="auto"/>
        <w:rPr>
          <w:rFonts w:ascii="Times New Roman" w:eastAsia="Times New Roman" w:hAnsi="Times New Roman" w:cs="Times New Roman"/>
          <w:snapToGrid w:val="0"/>
          <w:highlight w:val="darkGray"/>
        </w:rPr>
      </w:pPr>
      <w:r w:rsidRPr="00C01EB0">
        <w:rPr>
          <w:rFonts w:ascii="Times New Roman" w:eastAsia="Times New Roman" w:hAnsi="Times New Roman" w:cs="Times New Roman"/>
          <w:snapToGrid w:val="0"/>
          <w:highlight w:val="darkGray"/>
        </w:rPr>
        <w:t>LT/1/14/3511/005</w:t>
      </w:r>
      <w:r w:rsidR="00DA0423" w:rsidRPr="00C01EB0">
        <w:rPr>
          <w:rFonts w:ascii="Times New Roman" w:eastAsia="Times New Roman" w:hAnsi="Times New Roman" w:cs="Times New Roman"/>
          <w:snapToGrid w:val="0"/>
          <w:highlight w:val="darkGray"/>
        </w:rPr>
        <w:t xml:space="preserve"> –</w:t>
      </w:r>
      <w:r w:rsidR="00DA0423" w:rsidRPr="00DA0423">
        <w:rPr>
          <w:rFonts w:ascii="Times New Roman" w:eastAsia="Times New Roman" w:hAnsi="Times New Roman" w:cs="Times New Roman"/>
          <w:snapToGrid w:val="0"/>
          <w:highlight w:val="darkGray"/>
        </w:rPr>
        <w:t xml:space="preserve"> </w:t>
      </w:r>
      <w:r w:rsidR="00DA0423" w:rsidRPr="00C01EB0">
        <w:rPr>
          <w:rFonts w:ascii="Times New Roman" w:eastAsia="Times New Roman" w:hAnsi="Times New Roman" w:cs="Times New Roman"/>
          <w:snapToGrid w:val="0"/>
          <w:highlight w:val="darkGray"/>
        </w:rPr>
        <w:t>N4x50</w:t>
      </w:r>
    </w:p>
    <w:p w14:paraId="088FD4D6" w14:textId="77777777" w:rsidR="00816EE8" w:rsidRPr="00C01EB0" w:rsidRDefault="00816EE8" w:rsidP="00566E19">
      <w:pPr>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highlight w:val="darkGray"/>
        </w:rPr>
        <w:t xml:space="preserve">LT/1/14/3511/006 </w:t>
      </w:r>
      <w:r w:rsidR="00DA0423" w:rsidRPr="00C01EB0">
        <w:rPr>
          <w:rFonts w:ascii="Times New Roman" w:eastAsia="Times New Roman" w:hAnsi="Times New Roman" w:cs="Times New Roman"/>
          <w:snapToGrid w:val="0"/>
          <w:highlight w:val="darkGray"/>
        </w:rPr>
        <w:t>–</w:t>
      </w:r>
      <w:r w:rsidR="00DA0423" w:rsidRPr="00DA0423">
        <w:rPr>
          <w:rFonts w:ascii="Times New Roman" w:eastAsia="Times New Roman" w:hAnsi="Times New Roman" w:cs="Times New Roman"/>
          <w:snapToGrid w:val="0"/>
          <w:highlight w:val="darkGray"/>
        </w:rPr>
        <w:t xml:space="preserve"> </w:t>
      </w:r>
      <w:r w:rsidR="00DA0423" w:rsidRPr="00C01EB0">
        <w:rPr>
          <w:rFonts w:ascii="Times New Roman" w:eastAsia="Times New Roman" w:hAnsi="Times New Roman" w:cs="Times New Roman"/>
          <w:snapToGrid w:val="0"/>
          <w:highlight w:val="darkGray"/>
        </w:rPr>
        <w:t>N2x100</w:t>
      </w:r>
    </w:p>
    <w:p w14:paraId="10E4BC09"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320E51C7"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6A641515" w14:textId="77777777" w:rsidR="00816EE8" w:rsidRPr="00C01EB0" w:rsidRDefault="00816EE8" w:rsidP="00566E1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C01EB0">
        <w:rPr>
          <w:rFonts w:ascii="Times New Roman" w:eastAsia="Times New Roman" w:hAnsi="Times New Roman" w:cs="Times New Roman"/>
          <w:b/>
          <w:snapToGrid w:val="0"/>
        </w:rPr>
        <w:t>13.</w:t>
      </w:r>
      <w:r w:rsidRPr="00C01EB0">
        <w:rPr>
          <w:rFonts w:ascii="Times New Roman" w:eastAsia="Times New Roman" w:hAnsi="Times New Roman" w:cs="Times New Roman"/>
          <w:b/>
          <w:snapToGrid w:val="0"/>
        </w:rPr>
        <w:tab/>
      </w:r>
      <w:r w:rsidRPr="00C01EB0">
        <w:rPr>
          <w:rFonts w:ascii="Times New Roman" w:eastAsia="Times New Roman" w:hAnsi="Times New Roman" w:cs="Times New Roman"/>
          <w:b/>
          <w:noProof/>
          <w:snapToGrid w:val="0"/>
        </w:rPr>
        <w:t xml:space="preserve">SERIJOS NUMERIS </w:t>
      </w:r>
    </w:p>
    <w:p w14:paraId="1C89C602"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6C7E0C79" w14:textId="77777777" w:rsidR="00816EE8" w:rsidRPr="00C01EB0" w:rsidRDefault="00816EE8" w:rsidP="00566E19">
      <w:pPr>
        <w:tabs>
          <w:tab w:val="left" w:pos="567"/>
        </w:tabs>
        <w:spacing w:after="0" w:line="240" w:lineRule="auto"/>
        <w:outlineLvl w:val="0"/>
        <w:rPr>
          <w:rFonts w:ascii="Times New Roman" w:eastAsia="Times New Roman" w:hAnsi="Times New Roman" w:cs="Times New Roman"/>
          <w:snapToGrid w:val="0"/>
        </w:rPr>
      </w:pPr>
      <w:r w:rsidRPr="00C01EB0">
        <w:rPr>
          <w:rFonts w:ascii="Times New Roman" w:eastAsia="Times New Roman" w:hAnsi="Times New Roman" w:cs="Times New Roman"/>
          <w:snapToGrid w:val="0"/>
        </w:rPr>
        <w:t>Serija {numeris}</w:t>
      </w:r>
    </w:p>
    <w:p w14:paraId="3AB15E51"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417C13AE"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500BD446" w14:textId="77777777" w:rsidR="00816EE8" w:rsidRPr="00C01EB0" w:rsidRDefault="00816EE8" w:rsidP="00566E1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C01EB0">
        <w:rPr>
          <w:rFonts w:ascii="Times New Roman" w:eastAsia="Times New Roman" w:hAnsi="Times New Roman" w:cs="Times New Roman"/>
          <w:b/>
          <w:snapToGrid w:val="0"/>
        </w:rPr>
        <w:t>14.</w:t>
      </w:r>
      <w:r w:rsidRPr="00C01EB0">
        <w:rPr>
          <w:rFonts w:ascii="Times New Roman" w:eastAsia="Times New Roman" w:hAnsi="Times New Roman" w:cs="Times New Roman"/>
          <w:b/>
          <w:snapToGrid w:val="0"/>
        </w:rPr>
        <w:tab/>
      </w:r>
      <w:r w:rsidRPr="00C01EB0">
        <w:rPr>
          <w:rFonts w:ascii="Times New Roman" w:eastAsia="Times New Roman" w:hAnsi="Times New Roman" w:cs="Times New Roman"/>
          <w:b/>
          <w:noProof/>
          <w:snapToGrid w:val="0"/>
        </w:rPr>
        <w:t>PARDAVIMO (IŠDAVIMO) TVARKA</w:t>
      </w:r>
    </w:p>
    <w:p w14:paraId="70DB6801"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2C31E1C1" w14:textId="77777777" w:rsidR="00816EE8" w:rsidRPr="00C01EB0" w:rsidRDefault="00816EE8" w:rsidP="00566E19">
      <w:pPr>
        <w:tabs>
          <w:tab w:val="left" w:pos="567"/>
        </w:tabs>
        <w:spacing w:after="0" w:line="240" w:lineRule="auto"/>
        <w:outlineLvl w:val="0"/>
        <w:rPr>
          <w:rFonts w:ascii="Times New Roman" w:eastAsia="Times New Roman" w:hAnsi="Times New Roman" w:cs="Times New Roman"/>
          <w:snapToGrid w:val="0"/>
        </w:rPr>
      </w:pPr>
      <w:r w:rsidRPr="00C01EB0">
        <w:rPr>
          <w:rFonts w:ascii="Times New Roman" w:eastAsia="Times New Roman" w:hAnsi="Times New Roman" w:cs="Times New Roman"/>
          <w:snapToGrid w:val="0"/>
        </w:rPr>
        <w:t>Nereceptinis vaistas.</w:t>
      </w:r>
    </w:p>
    <w:p w14:paraId="10AE7877"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10502E6C"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6F1199C2" w14:textId="77777777" w:rsidR="00816EE8" w:rsidRPr="00C01EB0" w:rsidRDefault="00816EE8" w:rsidP="00566E19">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C01EB0">
        <w:rPr>
          <w:rFonts w:ascii="Times New Roman" w:eastAsia="Times New Roman" w:hAnsi="Times New Roman" w:cs="Times New Roman"/>
          <w:b/>
          <w:snapToGrid w:val="0"/>
        </w:rPr>
        <w:t>15.</w:t>
      </w:r>
      <w:r w:rsidRPr="00C01EB0">
        <w:rPr>
          <w:rFonts w:ascii="Times New Roman" w:eastAsia="Times New Roman" w:hAnsi="Times New Roman" w:cs="Times New Roman"/>
          <w:b/>
          <w:snapToGrid w:val="0"/>
        </w:rPr>
        <w:tab/>
      </w:r>
      <w:r w:rsidRPr="00C01EB0">
        <w:rPr>
          <w:rFonts w:ascii="Times New Roman" w:eastAsia="Times New Roman" w:hAnsi="Times New Roman" w:cs="Times New Roman"/>
          <w:b/>
          <w:noProof/>
          <w:snapToGrid w:val="0"/>
        </w:rPr>
        <w:t>VARTOJIMO INSTRUKCIJA</w:t>
      </w:r>
    </w:p>
    <w:p w14:paraId="11448DFB"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0E079C3F" w14:textId="77777777" w:rsidR="00816EE8" w:rsidRPr="00C01EB0" w:rsidRDefault="00816EE8" w:rsidP="00566E19">
      <w:pPr>
        <w:tabs>
          <w:tab w:val="left" w:pos="0"/>
          <w:tab w:val="left" w:pos="567"/>
        </w:tabs>
        <w:spacing w:after="0" w:line="240" w:lineRule="auto"/>
        <w:ind w:right="-1"/>
        <w:jc w:val="both"/>
        <w:rPr>
          <w:rFonts w:ascii="Times New Roman" w:eastAsia="Times New Roman" w:hAnsi="Times New Roman" w:cs="Times New Roman"/>
          <w:snapToGrid w:val="0"/>
        </w:rPr>
      </w:pPr>
      <w:proofErr w:type="spellStart"/>
      <w:r w:rsidRPr="00C01EB0">
        <w:rPr>
          <w:rFonts w:ascii="Times New Roman" w:eastAsia="Times New Roman" w:hAnsi="Times New Roman" w:cs="Times New Roman"/>
          <w:snapToGrid w:val="0"/>
        </w:rPr>
        <w:t>Magnesium</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Diasporal</w:t>
      </w:r>
      <w:proofErr w:type="spellEnd"/>
      <w:r w:rsidRPr="00C01EB0">
        <w:rPr>
          <w:rFonts w:ascii="Times New Roman" w:eastAsia="Times New Roman" w:hAnsi="Times New Roman" w:cs="Times New Roman"/>
          <w:snapToGrid w:val="0"/>
        </w:rPr>
        <w:t xml:space="preserve"> 400 mg vartojamas magnio trūkumo gydymui ir profilaktikai</w:t>
      </w:r>
      <w:r w:rsidR="00566E19" w:rsidRPr="00C01EB0">
        <w:rPr>
          <w:rFonts w:ascii="Times New Roman" w:eastAsia="Times New Roman" w:hAnsi="Times New Roman" w:cs="Times New Roman"/>
          <w:snapToGrid w:val="0"/>
        </w:rPr>
        <w:t>, suaugusiesiems</w:t>
      </w:r>
      <w:r w:rsidRPr="00C01EB0">
        <w:rPr>
          <w:rFonts w:ascii="Times New Roman" w:eastAsia="Times New Roman" w:hAnsi="Times New Roman" w:cs="Times New Roman"/>
          <w:snapToGrid w:val="0"/>
        </w:rPr>
        <w:t>.</w:t>
      </w:r>
    </w:p>
    <w:p w14:paraId="5501C9FE" w14:textId="77777777" w:rsidR="00816EE8" w:rsidRPr="00C01EB0" w:rsidRDefault="00816EE8" w:rsidP="00566E19">
      <w:pPr>
        <w:tabs>
          <w:tab w:val="left" w:pos="567"/>
        </w:tabs>
        <w:spacing w:after="0" w:line="240" w:lineRule="auto"/>
        <w:rPr>
          <w:rFonts w:ascii="Times New Roman" w:eastAsia="Times New Roman" w:hAnsi="Times New Roman" w:cs="Times New Roman"/>
          <w:b/>
          <w:snapToGrid w:val="0"/>
          <w:u w:val="single"/>
        </w:rPr>
      </w:pPr>
    </w:p>
    <w:p w14:paraId="40AEFC73" w14:textId="77777777" w:rsidR="00566E19" w:rsidRPr="00C01EB0" w:rsidRDefault="00566E19" w:rsidP="00566E19">
      <w:pPr>
        <w:tabs>
          <w:tab w:val="left" w:pos="567"/>
        </w:tabs>
        <w:spacing w:after="0" w:line="240" w:lineRule="auto"/>
        <w:rPr>
          <w:rFonts w:ascii="Times New Roman" w:eastAsia="Times New Roman" w:hAnsi="Times New Roman" w:cs="Times New Roman"/>
          <w:snapToGrid w:val="0"/>
          <w:u w:val="single"/>
        </w:rPr>
      </w:pPr>
      <w:r w:rsidRPr="00C01EB0">
        <w:rPr>
          <w:rFonts w:ascii="Times New Roman" w:eastAsia="Times New Roman" w:hAnsi="Times New Roman" w:cs="Times New Roman"/>
          <w:snapToGrid w:val="0"/>
          <w:u w:val="single"/>
        </w:rPr>
        <w:t>1 paketėlis per parą.</w:t>
      </w:r>
    </w:p>
    <w:p w14:paraId="1417A631" w14:textId="77777777" w:rsidR="00566E19" w:rsidRPr="00C01EB0" w:rsidRDefault="00566E19" w:rsidP="00566E19">
      <w:pPr>
        <w:tabs>
          <w:tab w:val="left" w:pos="567"/>
        </w:tabs>
        <w:spacing w:after="0" w:line="240" w:lineRule="auto"/>
        <w:rPr>
          <w:rFonts w:ascii="Times New Roman" w:eastAsia="Times New Roman" w:hAnsi="Times New Roman" w:cs="Times New Roman"/>
          <w:snapToGrid w:val="0"/>
        </w:rPr>
      </w:pPr>
      <w:r w:rsidRPr="0082025B">
        <w:rPr>
          <w:rFonts w:ascii="Times New Roman" w:eastAsia="Times New Roman" w:hAnsi="Times New Roman" w:cs="Times New Roman"/>
          <w:snapToGrid w:val="0"/>
        </w:rPr>
        <w:t xml:space="preserve">1 </w:t>
      </w:r>
      <w:proofErr w:type="spellStart"/>
      <w:r w:rsidRPr="00C01EB0">
        <w:rPr>
          <w:rFonts w:ascii="Times New Roman" w:eastAsia="Times New Roman" w:hAnsi="Times New Roman" w:cs="Times New Roman"/>
          <w:snapToGrid w:val="0"/>
        </w:rPr>
        <w:t>Magnesium</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Diasporal</w:t>
      </w:r>
      <w:proofErr w:type="spellEnd"/>
      <w:r w:rsidRPr="00C01EB0">
        <w:rPr>
          <w:rFonts w:ascii="Times New Roman" w:eastAsia="Times New Roman" w:hAnsi="Times New Roman" w:cs="Times New Roman"/>
          <w:snapToGrid w:val="0"/>
        </w:rPr>
        <w:t xml:space="preserve"> 400 mg miltelių paketėlyje yra 400 mg magnio.</w:t>
      </w:r>
    </w:p>
    <w:p w14:paraId="6A4F542E"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Ištirpinkite 1 </w:t>
      </w:r>
      <w:proofErr w:type="spellStart"/>
      <w:r w:rsidRPr="00C01EB0">
        <w:rPr>
          <w:rFonts w:ascii="Times New Roman" w:eastAsia="Times New Roman" w:hAnsi="Times New Roman" w:cs="Times New Roman"/>
          <w:snapToGrid w:val="0"/>
        </w:rPr>
        <w:t>Magnesium</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Diasporal</w:t>
      </w:r>
      <w:proofErr w:type="spellEnd"/>
      <w:r w:rsidRPr="00C01EB0">
        <w:rPr>
          <w:rFonts w:ascii="Times New Roman" w:eastAsia="Times New Roman" w:hAnsi="Times New Roman" w:cs="Times New Roman"/>
          <w:snapToGrid w:val="0"/>
        </w:rPr>
        <w:t xml:space="preserve"> 400 mg </w:t>
      </w:r>
      <w:r w:rsidR="00566E19" w:rsidRPr="00C01EB0">
        <w:rPr>
          <w:rFonts w:ascii="Times New Roman" w:eastAsia="Times New Roman" w:hAnsi="Times New Roman" w:cs="Times New Roman"/>
          <w:snapToGrid w:val="0"/>
        </w:rPr>
        <w:t xml:space="preserve">miltelių </w:t>
      </w:r>
      <w:r w:rsidRPr="00C01EB0">
        <w:rPr>
          <w:rFonts w:ascii="Times New Roman" w:eastAsia="Times New Roman" w:hAnsi="Times New Roman" w:cs="Times New Roman"/>
          <w:snapToGrid w:val="0"/>
        </w:rPr>
        <w:t>paketėlį ½ stiklinės vandens</w:t>
      </w:r>
      <w:r w:rsidR="00566E19" w:rsidRPr="00C01EB0">
        <w:rPr>
          <w:rFonts w:ascii="Times New Roman" w:eastAsia="Times New Roman" w:hAnsi="Times New Roman" w:cs="Times New Roman"/>
          <w:snapToGrid w:val="0"/>
        </w:rPr>
        <w:t xml:space="preserve"> ir </w:t>
      </w:r>
      <w:r w:rsidR="00C01EB0" w:rsidRPr="00C01EB0">
        <w:rPr>
          <w:rFonts w:ascii="Times New Roman" w:eastAsia="Times New Roman" w:hAnsi="Times New Roman" w:cs="Times New Roman"/>
          <w:snapToGrid w:val="0"/>
        </w:rPr>
        <w:t>viską išgerkite</w:t>
      </w:r>
      <w:r w:rsidRPr="00C01EB0">
        <w:rPr>
          <w:rFonts w:ascii="Times New Roman" w:eastAsia="Times New Roman" w:hAnsi="Times New Roman" w:cs="Times New Roman"/>
          <w:snapToGrid w:val="0"/>
        </w:rPr>
        <w:t>.</w:t>
      </w:r>
    </w:p>
    <w:p w14:paraId="005D5343"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174FF00F"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70B92433" w14:textId="77777777" w:rsidR="00816EE8" w:rsidRPr="00C01EB0" w:rsidRDefault="00816EE8" w:rsidP="00566E1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rPr>
      </w:pPr>
      <w:r w:rsidRPr="00C01EB0">
        <w:rPr>
          <w:rFonts w:ascii="Times New Roman" w:eastAsia="Times New Roman" w:hAnsi="Times New Roman" w:cs="Times New Roman"/>
          <w:b/>
          <w:snapToGrid w:val="0"/>
        </w:rPr>
        <w:t>16.</w:t>
      </w:r>
      <w:r w:rsidRPr="00C01EB0">
        <w:rPr>
          <w:rFonts w:ascii="Times New Roman" w:eastAsia="Times New Roman" w:hAnsi="Times New Roman" w:cs="Times New Roman"/>
          <w:b/>
          <w:snapToGrid w:val="0"/>
        </w:rPr>
        <w:tab/>
      </w:r>
      <w:r w:rsidRPr="00C01EB0">
        <w:rPr>
          <w:rFonts w:ascii="Times New Roman" w:eastAsia="Times New Roman" w:hAnsi="Times New Roman" w:cs="Times New Roman"/>
          <w:b/>
          <w:noProof/>
          <w:snapToGrid w:val="0"/>
        </w:rPr>
        <w:t>INFORMACIJA BRAILIO RAŠTU</w:t>
      </w:r>
    </w:p>
    <w:p w14:paraId="09AE9BF1"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0AA12952"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roofErr w:type="spellStart"/>
      <w:r w:rsidRPr="00C01EB0">
        <w:rPr>
          <w:rFonts w:ascii="Times New Roman" w:eastAsia="Times New Roman" w:hAnsi="Times New Roman" w:cs="Times New Roman"/>
          <w:snapToGrid w:val="0"/>
        </w:rPr>
        <w:t>Magnesium</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Diasporal</w:t>
      </w:r>
      <w:proofErr w:type="spellEnd"/>
      <w:r w:rsidRPr="00C01EB0">
        <w:rPr>
          <w:rFonts w:ascii="Times New Roman" w:eastAsia="Times New Roman" w:hAnsi="Times New Roman" w:cs="Times New Roman"/>
          <w:snapToGrid w:val="0"/>
        </w:rPr>
        <w:t xml:space="preserve"> 400 mg</w:t>
      </w:r>
    </w:p>
    <w:p w14:paraId="63BAEE2D" w14:textId="77777777" w:rsidR="00566E19" w:rsidRPr="00C01EB0" w:rsidRDefault="00566E19" w:rsidP="00566E19">
      <w:pPr>
        <w:tabs>
          <w:tab w:val="left" w:pos="567"/>
        </w:tabs>
        <w:spacing w:after="0" w:line="240" w:lineRule="auto"/>
        <w:rPr>
          <w:rFonts w:ascii="Times New Roman" w:eastAsia="Times New Roman" w:hAnsi="Times New Roman" w:cs="Times New Roman"/>
          <w:snapToGrid w:val="0"/>
        </w:rPr>
      </w:pPr>
    </w:p>
    <w:p w14:paraId="155027D1" w14:textId="77777777" w:rsidR="00566E19" w:rsidRPr="00C01EB0" w:rsidRDefault="00566E19" w:rsidP="00566E19">
      <w:pPr>
        <w:tabs>
          <w:tab w:val="left" w:pos="567"/>
        </w:tabs>
        <w:spacing w:after="0" w:line="260" w:lineRule="exact"/>
        <w:rPr>
          <w:rFonts w:ascii="Times New Roman" w:eastAsia="Times New Roman" w:hAnsi="Times New Roman" w:cs="Times New Roman"/>
          <w:noProof/>
          <w:shd w:val="clear" w:color="auto" w:fill="CCCCCC"/>
        </w:rPr>
      </w:pPr>
    </w:p>
    <w:p w14:paraId="3F142CE1" w14:textId="77777777" w:rsidR="00566E19" w:rsidRPr="00C01EB0" w:rsidRDefault="00566E19" w:rsidP="00566E19">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rPr>
      </w:pPr>
      <w:r w:rsidRPr="00C01EB0">
        <w:rPr>
          <w:rFonts w:ascii="Times New Roman" w:eastAsia="Times New Roman" w:hAnsi="Times New Roman" w:cs="Times New Roman"/>
          <w:b/>
          <w:noProof/>
          <w:snapToGrid w:val="0"/>
          <w:szCs w:val="20"/>
        </w:rPr>
        <w:t>17.</w:t>
      </w:r>
      <w:r w:rsidRPr="00C01EB0">
        <w:rPr>
          <w:rFonts w:ascii="Times New Roman" w:eastAsia="Times New Roman" w:hAnsi="Times New Roman" w:cs="Times New Roman"/>
          <w:b/>
          <w:noProof/>
          <w:snapToGrid w:val="0"/>
          <w:szCs w:val="20"/>
        </w:rPr>
        <w:tab/>
        <w:t>UNIKALUS IDENTIFIKATORIUS – 2D BRŪKŠNINIS KODAS</w:t>
      </w:r>
    </w:p>
    <w:p w14:paraId="040A972C" w14:textId="77777777" w:rsidR="00566E19" w:rsidRPr="00C01EB0" w:rsidRDefault="00566E19" w:rsidP="00566E19">
      <w:pPr>
        <w:tabs>
          <w:tab w:val="left" w:pos="567"/>
        </w:tabs>
        <w:spacing w:after="0" w:line="260" w:lineRule="exact"/>
        <w:rPr>
          <w:rFonts w:ascii="Times New Roman" w:eastAsia="Times New Roman" w:hAnsi="Times New Roman" w:cs="Times New Roman"/>
          <w:noProof/>
          <w:snapToGrid w:val="0"/>
          <w:shd w:val="clear" w:color="auto" w:fill="CCCCCC"/>
        </w:rPr>
      </w:pPr>
    </w:p>
    <w:p w14:paraId="255627E3" w14:textId="77777777" w:rsidR="00566E19" w:rsidRPr="00C01EB0" w:rsidRDefault="00566E19" w:rsidP="00566E19">
      <w:pPr>
        <w:tabs>
          <w:tab w:val="left" w:pos="567"/>
        </w:tabs>
        <w:spacing w:after="0" w:line="260" w:lineRule="exact"/>
        <w:rPr>
          <w:rFonts w:ascii="Times New Roman" w:eastAsia="Times New Roman" w:hAnsi="Times New Roman" w:cs="Times New Roman"/>
          <w:noProof/>
          <w:snapToGrid w:val="0"/>
          <w:szCs w:val="24"/>
          <w:highlight w:val="lightGray"/>
        </w:rPr>
      </w:pPr>
      <w:r w:rsidRPr="00C01EB0">
        <w:rPr>
          <w:rFonts w:ascii="Times New Roman" w:eastAsia="Times New Roman" w:hAnsi="Times New Roman" w:cs="Times New Roman"/>
          <w:noProof/>
          <w:snapToGrid w:val="0"/>
          <w:szCs w:val="20"/>
          <w:highlight w:val="lightGray"/>
        </w:rPr>
        <w:t>Duomenys nebūtini.</w:t>
      </w:r>
    </w:p>
    <w:p w14:paraId="7544EC14" w14:textId="77777777" w:rsidR="00566E19" w:rsidRPr="00C01EB0" w:rsidRDefault="00566E19" w:rsidP="00566E19">
      <w:pPr>
        <w:tabs>
          <w:tab w:val="left" w:pos="567"/>
        </w:tabs>
        <w:spacing w:after="0" w:line="260" w:lineRule="exact"/>
        <w:rPr>
          <w:rFonts w:ascii="Times New Roman" w:eastAsia="Times New Roman" w:hAnsi="Times New Roman" w:cs="Times New Roman"/>
          <w:noProof/>
          <w:snapToGrid w:val="0"/>
          <w:szCs w:val="20"/>
        </w:rPr>
      </w:pPr>
    </w:p>
    <w:p w14:paraId="7021B971" w14:textId="77777777" w:rsidR="00566E19" w:rsidRPr="00C01EB0" w:rsidRDefault="00566E19" w:rsidP="00566E19">
      <w:pPr>
        <w:tabs>
          <w:tab w:val="left" w:pos="567"/>
        </w:tabs>
        <w:spacing w:after="0" w:line="260" w:lineRule="exact"/>
        <w:rPr>
          <w:rFonts w:ascii="Times New Roman" w:eastAsia="Times New Roman" w:hAnsi="Times New Roman" w:cs="Times New Roman"/>
          <w:noProof/>
          <w:snapToGrid w:val="0"/>
          <w:szCs w:val="20"/>
        </w:rPr>
      </w:pPr>
    </w:p>
    <w:p w14:paraId="58D41FC2" w14:textId="77777777" w:rsidR="00566E19" w:rsidRPr="00C01EB0" w:rsidRDefault="00566E19" w:rsidP="00566E19">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rPr>
      </w:pPr>
      <w:r w:rsidRPr="00C01EB0">
        <w:rPr>
          <w:rFonts w:ascii="Times New Roman" w:eastAsia="Times New Roman" w:hAnsi="Times New Roman" w:cs="Times New Roman"/>
          <w:b/>
          <w:noProof/>
          <w:snapToGrid w:val="0"/>
          <w:szCs w:val="20"/>
        </w:rPr>
        <w:t>18.</w:t>
      </w:r>
      <w:r w:rsidRPr="00C01EB0">
        <w:rPr>
          <w:rFonts w:ascii="Times New Roman" w:eastAsia="Times New Roman" w:hAnsi="Times New Roman" w:cs="Times New Roman"/>
          <w:b/>
          <w:noProof/>
          <w:snapToGrid w:val="0"/>
          <w:szCs w:val="20"/>
        </w:rPr>
        <w:tab/>
        <w:t>UNIKALUS IDENTIFIKATORIUS – ŽMONĖMS SUPRANTAMI DUOMENYS</w:t>
      </w:r>
    </w:p>
    <w:p w14:paraId="5CD32B1E" w14:textId="77777777" w:rsidR="00566E19" w:rsidRDefault="00566E19" w:rsidP="00566E19">
      <w:pPr>
        <w:tabs>
          <w:tab w:val="left" w:pos="567"/>
        </w:tabs>
        <w:spacing w:after="0" w:line="260" w:lineRule="exact"/>
        <w:rPr>
          <w:rFonts w:ascii="Times New Roman" w:eastAsia="Times New Roman" w:hAnsi="Times New Roman" w:cs="Times New Roman"/>
          <w:noProof/>
          <w:snapToGrid w:val="0"/>
        </w:rPr>
      </w:pPr>
    </w:p>
    <w:p w14:paraId="2C2A0F57" w14:textId="77777777" w:rsidR="0082025B" w:rsidRPr="00C01EB0" w:rsidRDefault="0082025B" w:rsidP="00566E19">
      <w:pPr>
        <w:tabs>
          <w:tab w:val="left" w:pos="567"/>
        </w:tabs>
        <w:spacing w:after="0" w:line="260" w:lineRule="exact"/>
        <w:rPr>
          <w:rFonts w:ascii="Times New Roman" w:eastAsia="Times New Roman" w:hAnsi="Times New Roman" w:cs="Times New Roman"/>
          <w:noProof/>
          <w:snapToGrid w:val="0"/>
          <w:vanish/>
        </w:rPr>
      </w:pPr>
    </w:p>
    <w:p w14:paraId="649B5698" w14:textId="77777777" w:rsidR="00566E19" w:rsidRPr="00C01EB0" w:rsidRDefault="00566E19" w:rsidP="00566E19">
      <w:pPr>
        <w:tabs>
          <w:tab w:val="left" w:pos="567"/>
        </w:tabs>
        <w:spacing w:after="0" w:line="260" w:lineRule="exact"/>
        <w:rPr>
          <w:rFonts w:ascii="Times New Roman" w:eastAsia="Times New Roman" w:hAnsi="Times New Roman" w:cs="Times New Roman"/>
          <w:noProof/>
          <w:snapToGrid w:val="0"/>
          <w:vanish/>
        </w:rPr>
      </w:pPr>
      <w:r w:rsidRPr="00C01EB0">
        <w:rPr>
          <w:rFonts w:ascii="Times New Roman" w:eastAsia="Times New Roman" w:hAnsi="Times New Roman" w:cs="Times New Roman"/>
          <w:noProof/>
          <w:snapToGrid w:val="0"/>
          <w:szCs w:val="20"/>
          <w:highlight w:val="lightGray"/>
          <w:shd w:val="clear" w:color="auto" w:fill="CCCCCC"/>
        </w:rPr>
        <w:t>Duomenys nebūtini.</w:t>
      </w:r>
    </w:p>
    <w:p w14:paraId="3655E4D4" w14:textId="77777777" w:rsidR="00566E19" w:rsidRPr="00C01EB0" w:rsidRDefault="00566E19" w:rsidP="00566E19">
      <w:pPr>
        <w:tabs>
          <w:tab w:val="left" w:pos="567"/>
        </w:tabs>
        <w:spacing w:after="0" w:line="260" w:lineRule="exact"/>
        <w:rPr>
          <w:rFonts w:ascii="Times New Roman" w:eastAsia="Times New Roman" w:hAnsi="Times New Roman" w:cs="Times New Roman"/>
          <w:noProof/>
          <w:snapToGrid w:val="0"/>
          <w:vanish/>
        </w:rPr>
      </w:pPr>
    </w:p>
    <w:p w14:paraId="18386A2A" w14:textId="77777777" w:rsidR="00566E19" w:rsidRPr="00C01EB0" w:rsidRDefault="00566E19" w:rsidP="00566E19">
      <w:pPr>
        <w:tabs>
          <w:tab w:val="left" w:pos="567"/>
        </w:tabs>
        <w:spacing w:after="0" w:line="240" w:lineRule="auto"/>
        <w:rPr>
          <w:rFonts w:ascii="Times New Roman" w:eastAsia="Times New Roman" w:hAnsi="Times New Roman" w:cs="Times New Roman"/>
          <w:snapToGrid w:val="0"/>
        </w:rPr>
      </w:pPr>
    </w:p>
    <w:p w14:paraId="474D9C3B"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br w:type="page"/>
      </w:r>
    </w:p>
    <w:p w14:paraId="076F6E83" w14:textId="77777777" w:rsidR="00816EE8" w:rsidRPr="00C01EB0" w:rsidRDefault="00816EE8" w:rsidP="00566E1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C01EB0">
        <w:rPr>
          <w:rFonts w:ascii="Times New Roman" w:eastAsia="Times New Roman" w:hAnsi="Times New Roman" w:cs="Times New Roman"/>
          <w:b/>
          <w:noProof/>
          <w:snapToGrid w:val="0"/>
        </w:rPr>
        <w:lastRenderedPageBreak/>
        <w:t>MINIMALI INFORMACIJA ANT MAŽŲ VIDINIŲ PAKUOČIŲ</w:t>
      </w:r>
    </w:p>
    <w:p w14:paraId="58EF3A5B" w14:textId="77777777" w:rsidR="00816EE8" w:rsidRPr="00C01EB0" w:rsidRDefault="00816EE8" w:rsidP="00566E1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p>
    <w:p w14:paraId="6C9E99AF" w14:textId="77777777" w:rsidR="00816EE8" w:rsidRPr="00C01EB0" w:rsidRDefault="00816EE8" w:rsidP="00566E1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b/>
          <w:caps/>
          <w:snapToGrid w:val="0"/>
        </w:rPr>
        <w:t>PakeTĖlis</w:t>
      </w:r>
    </w:p>
    <w:p w14:paraId="1B7ACC9B"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51081DDD"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3F6E9308" w14:textId="77777777" w:rsidR="00816EE8" w:rsidRPr="00C01EB0" w:rsidRDefault="00816EE8" w:rsidP="00566E1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C01EB0">
        <w:rPr>
          <w:rFonts w:ascii="Times New Roman" w:eastAsia="Times New Roman" w:hAnsi="Times New Roman" w:cs="Times New Roman"/>
          <w:b/>
          <w:snapToGrid w:val="0"/>
        </w:rPr>
        <w:t>1.</w:t>
      </w:r>
      <w:r w:rsidRPr="00C01EB0">
        <w:rPr>
          <w:rFonts w:ascii="Times New Roman" w:eastAsia="Times New Roman" w:hAnsi="Times New Roman" w:cs="Times New Roman"/>
          <w:b/>
          <w:snapToGrid w:val="0"/>
        </w:rPr>
        <w:tab/>
      </w:r>
      <w:r w:rsidRPr="00C01EB0">
        <w:rPr>
          <w:rFonts w:ascii="Times New Roman" w:eastAsia="Times New Roman" w:hAnsi="Times New Roman" w:cs="Times New Roman"/>
          <w:b/>
          <w:caps/>
          <w:noProof/>
          <w:snapToGrid w:val="0"/>
        </w:rPr>
        <w:t>Vaistinio preparato pavadinimas ir vartojimo būdas (-ai)</w:t>
      </w:r>
    </w:p>
    <w:p w14:paraId="100B7B64"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23896ADF" w14:textId="77777777" w:rsidR="00816EE8" w:rsidRPr="00C01EB0" w:rsidRDefault="00816EE8" w:rsidP="00566E19">
      <w:pPr>
        <w:tabs>
          <w:tab w:val="left" w:pos="567"/>
        </w:tabs>
        <w:spacing w:after="0" w:line="240" w:lineRule="auto"/>
        <w:outlineLvl w:val="0"/>
        <w:rPr>
          <w:rFonts w:ascii="Times New Roman" w:eastAsia="Times New Roman" w:hAnsi="Times New Roman" w:cs="Times New Roman"/>
          <w:snapToGrid w:val="0"/>
        </w:rPr>
      </w:pPr>
      <w:proofErr w:type="spellStart"/>
      <w:r w:rsidRPr="00C01EB0">
        <w:rPr>
          <w:rFonts w:ascii="Times New Roman" w:eastAsia="Times New Roman" w:hAnsi="Times New Roman" w:cs="Times New Roman"/>
          <w:snapToGrid w:val="0"/>
        </w:rPr>
        <w:t>Magnesium</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Diasporal</w:t>
      </w:r>
      <w:proofErr w:type="spellEnd"/>
      <w:r w:rsidRPr="00C01EB0">
        <w:rPr>
          <w:rFonts w:ascii="Times New Roman" w:eastAsia="Times New Roman" w:hAnsi="Times New Roman" w:cs="Times New Roman"/>
          <w:snapToGrid w:val="0"/>
        </w:rPr>
        <w:t xml:space="preserve"> 400 mg milteliai geriamajam tirpalui paketėlyje</w:t>
      </w:r>
    </w:p>
    <w:p w14:paraId="69D5A1AF" w14:textId="77777777" w:rsidR="00816EE8" w:rsidRPr="00C01EB0" w:rsidRDefault="00816EE8" w:rsidP="00566E19">
      <w:pPr>
        <w:tabs>
          <w:tab w:val="left" w:pos="567"/>
        </w:tabs>
        <w:spacing w:after="0" w:line="240" w:lineRule="auto"/>
        <w:outlineLvl w:val="0"/>
        <w:rPr>
          <w:rFonts w:ascii="Times New Roman" w:eastAsia="Times New Roman" w:hAnsi="Times New Roman" w:cs="Times New Roman"/>
          <w:snapToGrid w:val="0"/>
        </w:rPr>
      </w:pPr>
    </w:p>
    <w:p w14:paraId="43A8AB03" w14:textId="77777777" w:rsidR="00816EE8" w:rsidRPr="00C01EB0" w:rsidRDefault="00816EE8" w:rsidP="00566E19">
      <w:pPr>
        <w:tabs>
          <w:tab w:val="left" w:pos="567"/>
        </w:tabs>
        <w:spacing w:after="0" w:line="240" w:lineRule="auto"/>
        <w:outlineLvl w:val="0"/>
        <w:rPr>
          <w:rFonts w:ascii="Times New Roman" w:eastAsia="Times New Roman" w:hAnsi="Times New Roman" w:cs="Times New Roman"/>
          <w:snapToGrid w:val="0"/>
        </w:rPr>
      </w:pPr>
      <w:r w:rsidRPr="00C01EB0">
        <w:rPr>
          <w:rFonts w:ascii="Times New Roman" w:eastAsia="Times New Roman" w:hAnsi="Times New Roman" w:cs="Times New Roman"/>
          <w:snapToGrid w:val="0"/>
        </w:rPr>
        <w:t>Magnis</w:t>
      </w:r>
    </w:p>
    <w:p w14:paraId="38B57645"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2487094A"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6B7C15A6" w14:textId="77777777" w:rsidR="00816EE8" w:rsidRPr="00C01EB0" w:rsidRDefault="00816EE8" w:rsidP="00566E1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C01EB0">
        <w:rPr>
          <w:rFonts w:ascii="Times New Roman" w:eastAsia="Times New Roman" w:hAnsi="Times New Roman" w:cs="Times New Roman"/>
          <w:b/>
          <w:snapToGrid w:val="0"/>
        </w:rPr>
        <w:t>2.</w:t>
      </w:r>
      <w:r w:rsidRPr="00C01EB0">
        <w:rPr>
          <w:rFonts w:ascii="Times New Roman" w:eastAsia="Times New Roman" w:hAnsi="Times New Roman" w:cs="Times New Roman"/>
          <w:b/>
          <w:snapToGrid w:val="0"/>
        </w:rPr>
        <w:tab/>
      </w:r>
      <w:r w:rsidRPr="00C01EB0">
        <w:rPr>
          <w:rFonts w:ascii="Times New Roman" w:eastAsia="Times New Roman" w:hAnsi="Times New Roman" w:cs="Times New Roman"/>
          <w:b/>
          <w:noProof/>
          <w:snapToGrid w:val="0"/>
        </w:rPr>
        <w:t>VARTOJIMO METODAS</w:t>
      </w:r>
    </w:p>
    <w:p w14:paraId="1257833C"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42524713"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noProof/>
          <w:snapToGrid w:val="0"/>
        </w:rPr>
        <w:t>Prieš vartojimą perskaitykite pakuotės lapelį</w:t>
      </w:r>
      <w:r w:rsidRPr="00C01EB0">
        <w:rPr>
          <w:rFonts w:ascii="Times New Roman" w:eastAsia="Times New Roman" w:hAnsi="Times New Roman" w:cs="Times New Roman"/>
          <w:snapToGrid w:val="0"/>
        </w:rPr>
        <w:t>.</w:t>
      </w:r>
    </w:p>
    <w:p w14:paraId="697D792B" w14:textId="77777777" w:rsidR="00816EE8" w:rsidRPr="00C01EB0" w:rsidRDefault="00566E19" w:rsidP="00566E19">
      <w:pPr>
        <w:tabs>
          <w:tab w:val="left" w:pos="567"/>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Vartoti per burną.</w:t>
      </w:r>
    </w:p>
    <w:p w14:paraId="0D9E5B96" w14:textId="77777777" w:rsidR="00566E19" w:rsidRPr="00C01EB0" w:rsidRDefault="00566E19" w:rsidP="00566E19">
      <w:pPr>
        <w:tabs>
          <w:tab w:val="left" w:pos="567"/>
        </w:tabs>
        <w:spacing w:after="0" w:line="240" w:lineRule="auto"/>
        <w:rPr>
          <w:rFonts w:ascii="Times New Roman" w:eastAsia="Times New Roman" w:hAnsi="Times New Roman" w:cs="Times New Roman"/>
          <w:snapToGrid w:val="0"/>
        </w:rPr>
      </w:pPr>
    </w:p>
    <w:p w14:paraId="0F2C51BA"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324803F2" w14:textId="77777777" w:rsidR="00816EE8" w:rsidRPr="00C01EB0" w:rsidRDefault="00816EE8" w:rsidP="00566E1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C01EB0">
        <w:rPr>
          <w:rFonts w:ascii="Times New Roman" w:eastAsia="Times New Roman" w:hAnsi="Times New Roman" w:cs="Times New Roman"/>
          <w:b/>
          <w:snapToGrid w:val="0"/>
        </w:rPr>
        <w:t>3.</w:t>
      </w:r>
      <w:r w:rsidRPr="00C01EB0">
        <w:rPr>
          <w:rFonts w:ascii="Times New Roman" w:eastAsia="Times New Roman" w:hAnsi="Times New Roman" w:cs="Times New Roman"/>
          <w:b/>
          <w:snapToGrid w:val="0"/>
        </w:rPr>
        <w:tab/>
      </w:r>
      <w:r w:rsidRPr="00C01EB0">
        <w:rPr>
          <w:rFonts w:ascii="Times New Roman" w:eastAsia="Times New Roman" w:hAnsi="Times New Roman" w:cs="Times New Roman"/>
          <w:b/>
          <w:noProof/>
          <w:snapToGrid w:val="0"/>
        </w:rPr>
        <w:t>TINKAMUMO LAIKAS</w:t>
      </w:r>
    </w:p>
    <w:p w14:paraId="0FCC174F"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23A6F49D"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Tinka iki {MMMM-mm}</w:t>
      </w:r>
    </w:p>
    <w:p w14:paraId="5702E661"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254CEBAF"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12FA6741" w14:textId="77777777" w:rsidR="00816EE8" w:rsidRPr="00C01EB0" w:rsidRDefault="00816EE8" w:rsidP="00566E1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C01EB0">
        <w:rPr>
          <w:rFonts w:ascii="Times New Roman" w:eastAsia="Times New Roman" w:hAnsi="Times New Roman" w:cs="Times New Roman"/>
          <w:b/>
          <w:snapToGrid w:val="0"/>
        </w:rPr>
        <w:t>4.</w:t>
      </w:r>
      <w:r w:rsidRPr="00C01EB0">
        <w:rPr>
          <w:rFonts w:ascii="Times New Roman" w:eastAsia="Times New Roman" w:hAnsi="Times New Roman" w:cs="Times New Roman"/>
          <w:b/>
          <w:snapToGrid w:val="0"/>
        </w:rPr>
        <w:tab/>
      </w:r>
      <w:r w:rsidRPr="00C01EB0">
        <w:rPr>
          <w:rFonts w:ascii="Times New Roman" w:eastAsia="Times New Roman" w:hAnsi="Times New Roman" w:cs="Times New Roman"/>
          <w:b/>
          <w:noProof/>
          <w:snapToGrid w:val="0"/>
        </w:rPr>
        <w:t xml:space="preserve">SERIJOS NUMERIS </w:t>
      </w:r>
    </w:p>
    <w:p w14:paraId="2B57D173"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630B0264"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Serija</w:t>
      </w:r>
    </w:p>
    <w:p w14:paraId="38679976"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79770341"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65C4C813" w14:textId="77777777" w:rsidR="00816EE8" w:rsidRPr="00C01EB0" w:rsidRDefault="00816EE8" w:rsidP="00566E1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C01EB0">
        <w:rPr>
          <w:rFonts w:ascii="Times New Roman" w:eastAsia="Times New Roman" w:hAnsi="Times New Roman" w:cs="Times New Roman"/>
          <w:b/>
          <w:snapToGrid w:val="0"/>
        </w:rPr>
        <w:t>5.</w:t>
      </w:r>
      <w:r w:rsidRPr="00C01EB0">
        <w:rPr>
          <w:rFonts w:ascii="Times New Roman" w:eastAsia="Times New Roman" w:hAnsi="Times New Roman" w:cs="Times New Roman"/>
          <w:b/>
          <w:snapToGrid w:val="0"/>
        </w:rPr>
        <w:tab/>
        <w:t>KIEKIS (MASĖ, TŪRIS ARBA VIENETAI)</w:t>
      </w:r>
    </w:p>
    <w:p w14:paraId="493C7DA8"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30AD806E"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6,3 g</w:t>
      </w:r>
    </w:p>
    <w:p w14:paraId="0B24D31B"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1EC36FCD"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4AA4DFC4" w14:textId="77777777" w:rsidR="00816EE8" w:rsidRPr="00C01EB0" w:rsidRDefault="00816EE8" w:rsidP="00566E1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C01EB0">
        <w:rPr>
          <w:rFonts w:ascii="Times New Roman" w:eastAsia="Times New Roman" w:hAnsi="Times New Roman" w:cs="Times New Roman"/>
          <w:b/>
          <w:snapToGrid w:val="0"/>
        </w:rPr>
        <w:t>6.</w:t>
      </w:r>
      <w:r w:rsidRPr="00C01EB0">
        <w:rPr>
          <w:rFonts w:ascii="Times New Roman" w:eastAsia="Times New Roman" w:hAnsi="Times New Roman" w:cs="Times New Roman"/>
          <w:b/>
          <w:snapToGrid w:val="0"/>
        </w:rPr>
        <w:tab/>
        <w:t>KITA</w:t>
      </w:r>
    </w:p>
    <w:p w14:paraId="3229494E"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74EE0CC6" w14:textId="77777777" w:rsidR="00816EE8" w:rsidRPr="00C01EB0" w:rsidRDefault="00816EE8" w:rsidP="00566E19">
      <w:pPr>
        <w:tabs>
          <w:tab w:val="left" w:pos="567"/>
        </w:tabs>
        <w:spacing w:after="0" w:line="240" w:lineRule="auto"/>
        <w:outlineLvl w:val="0"/>
        <w:rPr>
          <w:rFonts w:ascii="Times New Roman" w:eastAsia="Times New Roman" w:hAnsi="Times New Roman" w:cs="Times New Roman"/>
          <w:snapToGrid w:val="0"/>
        </w:rPr>
      </w:pPr>
      <w:r w:rsidRPr="00C01EB0">
        <w:rPr>
          <w:rFonts w:ascii="Times New Roman" w:eastAsia="Times New Roman" w:hAnsi="Times New Roman" w:cs="Times New Roman"/>
          <w:snapToGrid w:val="0"/>
        </w:rPr>
        <w:br w:type="page"/>
      </w:r>
    </w:p>
    <w:p w14:paraId="6B6D0728" w14:textId="77777777" w:rsidR="00816EE8" w:rsidRPr="00C01EB0" w:rsidRDefault="00816EE8" w:rsidP="00566E19">
      <w:pPr>
        <w:tabs>
          <w:tab w:val="left" w:pos="567"/>
        </w:tabs>
        <w:spacing w:after="0" w:line="240" w:lineRule="auto"/>
        <w:outlineLvl w:val="0"/>
        <w:rPr>
          <w:rFonts w:ascii="Times New Roman" w:eastAsia="Times New Roman" w:hAnsi="Times New Roman" w:cs="Times New Roman"/>
          <w:snapToGrid w:val="0"/>
        </w:rPr>
      </w:pPr>
    </w:p>
    <w:p w14:paraId="50B873DB" w14:textId="77777777" w:rsidR="00816EE8" w:rsidRPr="00C01EB0" w:rsidRDefault="00816EE8" w:rsidP="00566E19">
      <w:pPr>
        <w:tabs>
          <w:tab w:val="left" w:pos="567"/>
        </w:tabs>
        <w:spacing w:after="0" w:line="240" w:lineRule="auto"/>
        <w:outlineLvl w:val="0"/>
        <w:rPr>
          <w:rFonts w:ascii="Times New Roman" w:eastAsia="Times New Roman" w:hAnsi="Times New Roman" w:cs="Times New Roman"/>
          <w:snapToGrid w:val="0"/>
        </w:rPr>
      </w:pPr>
    </w:p>
    <w:p w14:paraId="4F4168CE" w14:textId="77777777" w:rsidR="00816EE8" w:rsidRPr="00C01EB0" w:rsidRDefault="00816EE8" w:rsidP="00566E19">
      <w:pPr>
        <w:tabs>
          <w:tab w:val="left" w:pos="567"/>
        </w:tabs>
        <w:spacing w:after="0" w:line="240" w:lineRule="auto"/>
        <w:outlineLvl w:val="0"/>
        <w:rPr>
          <w:rFonts w:ascii="Times New Roman" w:eastAsia="Times New Roman" w:hAnsi="Times New Roman" w:cs="Times New Roman"/>
          <w:snapToGrid w:val="0"/>
        </w:rPr>
      </w:pPr>
    </w:p>
    <w:p w14:paraId="1B5E9548" w14:textId="77777777" w:rsidR="00816EE8" w:rsidRPr="00C01EB0" w:rsidRDefault="00816EE8" w:rsidP="00566E19">
      <w:pPr>
        <w:tabs>
          <w:tab w:val="left" w:pos="567"/>
        </w:tabs>
        <w:spacing w:after="0" w:line="240" w:lineRule="auto"/>
        <w:outlineLvl w:val="0"/>
        <w:rPr>
          <w:rFonts w:ascii="Times New Roman" w:eastAsia="Times New Roman" w:hAnsi="Times New Roman" w:cs="Times New Roman"/>
          <w:snapToGrid w:val="0"/>
        </w:rPr>
      </w:pPr>
    </w:p>
    <w:p w14:paraId="1691BAF5" w14:textId="77777777" w:rsidR="00816EE8" w:rsidRPr="00C01EB0" w:rsidRDefault="00816EE8" w:rsidP="00566E19">
      <w:pPr>
        <w:tabs>
          <w:tab w:val="left" w:pos="567"/>
        </w:tabs>
        <w:spacing w:after="0" w:line="240" w:lineRule="auto"/>
        <w:outlineLvl w:val="0"/>
        <w:rPr>
          <w:rFonts w:ascii="Times New Roman" w:eastAsia="Times New Roman" w:hAnsi="Times New Roman" w:cs="Times New Roman"/>
          <w:snapToGrid w:val="0"/>
        </w:rPr>
      </w:pPr>
    </w:p>
    <w:p w14:paraId="6FBE0DA3" w14:textId="77777777" w:rsidR="00816EE8" w:rsidRPr="00C01EB0" w:rsidRDefault="00816EE8" w:rsidP="00566E19">
      <w:pPr>
        <w:tabs>
          <w:tab w:val="left" w:pos="567"/>
        </w:tabs>
        <w:spacing w:after="0" w:line="240" w:lineRule="auto"/>
        <w:outlineLvl w:val="0"/>
        <w:rPr>
          <w:rFonts w:ascii="Times New Roman" w:eastAsia="Times New Roman" w:hAnsi="Times New Roman" w:cs="Times New Roman"/>
          <w:snapToGrid w:val="0"/>
        </w:rPr>
      </w:pPr>
    </w:p>
    <w:p w14:paraId="691E0EBD" w14:textId="77777777" w:rsidR="00816EE8" w:rsidRPr="00C01EB0" w:rsidRDefault="00816EE8" w:rsidP="00566E19">
      <w:pPr>
        <w:tabs>
          <w:tab w:val="left" w:pos="567"/>
        </w:tabs>
        <w:spacing w:after="0" w:line="240" w:lineRule="auto"/>
        <w:outlineLvl w:val="0"/>
        <w:rPr>
          <w:rFonts w:ascii="Times New Roman" w:eastAsia="Times New Roman" w:hAnsi="Times New Roman" w:cs="Times New Roman"/>
          <w:snapToGrid w:val="0"/>
        </w:rPr>
      </w:pPr>
    </w:p>
    <w:p w14:paraId="4128517C" w14:textId="77777777" w:rsidR="00816EE8" w:rsidRPr="00C01EB0" w:rsidRDefault="00816EE8" w:rsidP="00566E19">
      <w:pPr>
        <w:tabs>
          <w:tab w:val="left" w:pos="567"/>
        </w:tabs>
        <w:spacing w:after="0" w:line="240" w:lineRule="auto"/>
        <w:outlineLvl w:val="0"/>
        <w:rPr>
          <w:rFonts w:ascii="Times New Roman" w:eastAsia="Times New Roman" w:hAnsi="Times New Roman" w:cs="Times New Roman"/>
          <w:snapToGrid w:val="0"/>
        </w:rPr>
      </w:pPr>
    </w:p>
    <w:p w14:paraId="42CAE04F" w14:textId="77777777" w:rsidR="00816EE8" w:rsidRPr="00C01EB0" w:rsidRDefault="00816EE8" w:rsidP="00566E19">
      <w:pPr>
        <w:tabs>
          <w:tab w:val="left" w:pos="567"/>
        </w:tabs>
        <w:spacing w:after="0" w:line="240" w:lineRule="auto"/>
        <w:outlineLvl w:val="0"/>
        <w:rPr>
          <w:rFonts w:ascii="Times New Roman" w:eastAsia="Times New Roman" w:hAnsi="Times New Roman" w:cs="Times New Roman"/>
          <w:snapToGrid w:val="0"/>
        </w:rPr>
      </w:pPr>
    </w:p>
    <w:p w14:paraId="7C0BFD81" w14:textId="77777777" w:rsidR="00816EE8" w:rsidRPr="00C01EB0" w:rsidRDefault="00816EE8" w:rsidP="00566E19">
      <w:pPr>
        <w:tabs>
          <w:tab w:val="left" w:pos="567"/>
        </w:tabs>
        <w:spacing w:after="0" w:line="240" w:lineRule="auto"/>
        <w:outlineLvl w:val="0"/>
        <w:rPr>
          <w:rFonts w:ascii="Times New Roman" w:eastAsia="Times New Roman" w:hAnsi="Times New Roman" w:cs="Times New Roman"/>
          <w:snapToGrid w:val="0"/>
        </w:rPr>
      </w:pPr>
    </w:p>
    <w:p w14:paraId="730930A7" w14:textId="77777777" w:rsidR="00816EE8" w:rsidRPr="00C01EB0" w:rsidRDefault="00816EE8" w:rsidP="00566E19">
      <w:pPr>
        <w:tabs>
          <w:tab w:val="left" w:pos="567"/>
        </w:tabs>
        <w:spacing w:after="0" w:line="240" w:lineRule="auto"/>
        <w:outlineLvl w:val="0"/>
        <w:rPr>
          <w:rFonts w:ascii="Times New Roman" w:eastAsia="Times New Roman" w:hAnsi="Times New Roman" w:cs="Times New Roman"/>
          <w:snapToGrid w:val="0"/>
        </w:rPr>
      </w:pPr>
    </w:p>
    <w:p w14:paraId="429C5AFF" w14:textId="77777777" w:rsidR="00816EE8" w:rsidRPr="00C01EB0" w:rsidRDefault="00816EE8" w:rsidP="00566E19">
      <w:pPr>
        <w:tabs>
          <w:tab w:val="left" w:pos="567"/>
        </w:tabs>
        <w:spacing w:after="0" w:line="240" w:lineRule="auto"/>
        <w:outlineLvl w:val="0"/>
        <w:rPr>
          <w:rFonts w:ascii="Times New Roman" w:eastAsia="Times New Roman" w:hAnsi="Times New Roman" w:cs="Times New Roman"/>
          <w:snapToGrid w:val="0"/>
        </w:rPr>
      </w:pPr>
    </w:p>
    <w:p w14:paraId="035BCADF" w14:textId="77777777" w:rsidR="00816EE8" w:rsidRPr="00C01EB0" w:rsidRDefault="00816EE8" w:rsidP="00566E19">
      <w:pPr>
        <w:tabs>
          <w:tab w:val="left" w:pos="567"/>
        </w:tabs>
        <w:spacing w:after="0" w:line="240" w:lineRule="auto"/>
        <w:outlineLvl w:val="0"/>
        <w:rPr>
          <w:rFonts w:ascii="Times New Roman" w:eastAsia="Times New Roman" w:hAnsi="Times New Roman" w:cs="Times New Roman"/>
          <w:snapToGrid w:val="0"/>
        </w:rPr>
      </w:pPr>
    </w:p>
    <w:p w14:paraId="73828581" w14:textId="77777777" w:rsidR="00816EE8" w:rsidRPr="00C01EB0" w:rsidRDefault="00816EE8" w:rsidP="00566E19">
      <w:pPr>
        <w:tabs>
          <w:tab w:val="left" w:pos="567"/>
        </w:tabs>
        <w:spacing w:after="0" w:line="240" w:lineRule="auto"/>
        <w:outlineLvl w:val="0"/>
        <w:rPr>
          <w:rFonts w:ascii="Times New Roman" w:eastAsia="Times New Roman" w:hAnsi="Times New Roman" w:cs="Times New Roman"/>
          <w:snapToGrid w:val="0"/>
        </w:rPr>
      </w:pPr>
    </w:p>
    <w:p w14:paraId="7148A46A" w14:textId="77777777" w:rsidR="00816EE8" w:rsidRPr="00C01EB0" w:rsidRDefault="00816EE8" w:rsidP="00566E19">
      <w:pPr>
        <w:tabs>
          <w:tab w:val="left" w:pos="567"/>
        </w:tabs>
        <w:spacing w:after="0" w:line="240" w:lineRule="auto"/>
        <w:outlineLvl w:val="0"/>
        <w:rPr>
          <w:rFonts w:ascii="Times New Roman" w:eastAsia="Times New Roman" w:hAnsi="Times New Roman" w:cs="Times New Roman"/>
          <w:snapToGrid w:val="0"/>
        </w:rPr>
      </w:pPr>
    </w:p>
    <w:p w14:paraId="0AD86EC5" w14:textId="77777777" w:rsidR="00816EE8" w:rsidRPr="00C01EB0" w:rsidRDefault="00816EE8" w:rsidP="00566E19">
      <w:pPr>
        <w:tabs>
          <w:tab w:val="left" w:pos="567"/>
        </w:tabs>
        <w:spacing w:after="0" w:line="240" w:lineRule="auto"/>
        <w:outlineLvl w:val="0"/>
        <w:rPr>
          <w:rFonts w:ascii="Times New Roman" w:eastAsia="Times New Roman" w:hAnsi="Times New Roman" w:cs="Times New Roman"/>
          <w:snapToGrid w:val="0"/>
        </w:rPr>
      </w:pPr>
    </w:p>
    <w:p w14:paraId="2C1E4393" w14:textId="77777777" w:rsidR="00816EE8" w:rsidRPr="00C01EB0" w:rsidRDefault="00816EE8" w:rsidP="00566E19">
      <w:pPr>
        <w:tabs>
          <w:tab w:val="left" w:pos="567"/>
        </w:tabs>
        <w:spacing w:after="0" w:line="240" w:lineRule="auto"/>
        <w:outlineLvl w:val="0"/>
        <w:rPr>
          <w:rFonts w:ascii="Times New Roman" w:eastAsia="Times New Roman" w:hAnsi="Times New Roman" w:cs="Times New Roman"/>
          <w:snapToGrid w:val="0"/>
        </w:rPr>
      </w:pPr>
    </w:p>
    <w:p w14:paraId="2013273C" w14:textId="77777777" w:rsidR="00816EE8" w:rsidRPr="00C01EB0" w:rsidRDefault="00816EE8" w:rsidP="00566E19">
      <w:pPr>
        <w:tabs>
          <w:tab w:val="left" w:pos="567"/>
        </w:tabs>
        <w:spacing w:after="0" w:line="240" w:lineRule="auto"/>
        <w:outlineLvl w:val="0"/>
        <w:rPr>
          <w:rFonts w:ascii="Times New Roman" w:eastAsia="Times New Roman" w:hAnsi="Times New Roman" w:cs="Times New Roman"/>
          <w:snapToGrid w:val="0"/>
        </w:rPr>
      </w:pPr>
    </w:p>
    <w:p w14:paraId="19D4F18E" w14:textId="77777777" w:rsidR="00816EE8" w:rsidRPr="00C01EB0" w:rsidRDefault="00816EE8" w:rsidP="00566E19">
      <w:pPr>
        <w:tabs>
          <w:tab w:val="left" w:pos="567"/>
        </w:tabs>
        <w:spacing w:after="0" w:line="240" w:lineRule="auto"/>
        <w:outlineLvl w:val="0"/>
        <w:rPr>
          <w:rFonts w:ascii="Times New Roman" w:eastAsia="Times New Roman" w:hAnsi="Times New Roman" w:cs="Times New Roman"/>
          <w:snapToGrid w:val="0"/>
        </w:rPr>
      </w:pPr>
    </w:p>
    <w:p w14:paraId="19439660" w14:textId="77777777" w:rsidR="00816EE8" w:rsidRPr="00C01EB0" w:rsidRDefault="00816EE8" w:rsidP="00566E19">
      <w:pPr>
        <w:tabs>
          <w:tab w:val="left" w:pos="567"/>
        </w:tabs>
        <w:spacing w:after="0" w:line="240" w:lineRule="auto"/>
        <w:outlineLvl w:val="0"/>
        <w:rPr>
          <w:rFonts w:ascii="Times New Roman" w:eastAsia="Times New Roman" w:hAnsi="Times New Roman" w:cs="Times New Roman"/>
          <w:snapToGrid w:val="0"/>
        </w:rPr>
      </w:pPr>
    </w:p>
    <w:p w14:paraId="50ECA6C8" w14:textId="77777777" w:rsidR="00816EE8" w:rsidRPr="00C01EB0" w:rsidRDefault="00816EE8" w:rsidP="00566E19">
      <w:pPr>
        <w:tabs>
          <w:tab w:val="left" w:pos="567"/>
        </w:tabs>
        <w:spacing w:after="0" w:line="240" w:lineRule="auto"/>
        <w:outlineLvl w:val="0"/>
        <w:rPr>
          <w:rFonts w:ascii="Times New Roman" w:eastAsia="Times New Roman" w:hAnsi="Times New Roman" w:cs="Times New Roman"/>
          <w:snapToGrid w:val="0"/>
        </w:rPr>
      </w:pPr>
    </w:p>
    <w:p w14:paraId="21C7328E" w14:textId="77777777" w:rsidR="00816EE8" w:rsidRPr="00C01EB0" w:rsidRDefault="00816EE8" w:rsidP="00566E19">
      <w:pPr>
        <w:tabs>
          <w:tab w:val="left" w:pos="567"/>
        </w:tabs>
        <w:spacing w:after="0" w:line="240" w:lineRule="auto"/>
        <w:outlineLvl w:val="0"/>
        <w:rPr>
          <w:rFonts w:ascii="Times New Roman" w:eastAsia="Times New Roman" w:hAnsi="Times New Roman" w:cs="Times New Roman"/>
          <w:snapToGrid w:val="0"/>
        </w:rPr>
      </w:pPr>
    </w:p>
    <w:p w14:paraId="71EB3AA3" w14:textId="77777777" w:rsidR="00816EE8" w:rsidRPr="00C01EB0" w:rsidRDefault="00816EE8" w:rsidP="00566E19">
      <w:pPr>
        <w:tabs>
          <w:tab w:val="left" w:pos="567"/>
        </w:tabs>
        <w:spacing w:after="0" w:line="240" w:lineRule="auto"/>
        <w:jc w:val="center"/>
        <w:outlineLvl w:val="0"/>
        <w:rPr>
          <w:rFonts w:ascii="Times New Roman" w:eastAsia="Times New Roman" w:hAnsi="Times New Roman" w:cs="Times New Roman"/>
          <w:b/>
          <w:snapToGrid w:val="0"/>
        </w:rPr>
      </w:pPr>
      <w:r w:rsidRPr="00C01EB0">
        <w:rPr>
          <w:rFonts w:ascii="Times New Roman" w:eastAsia="Times New Roman" w:hAnsi="Times New Roman" w:cs="Times New Roman"/>
          <w:b/>
          <w:snapToGrid w:val="0"/>
        </w:rPr>
        <w:t>B. PAKUOTĖS LAPELIS</w:t>
      </w:r>
    </w:p>
    <w:p w14:paraId="6835833D" w14:textId="77777777" w:rsidR="00816EE8" w:rsidRPr="00C01EB0" w:rsidRDefault="00816EE8" w:rsidP="00566E19">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C01EB0">
        <w:rPr>
          <w:rFonts w:ascii="Times New Roman" w:eastAsia="Times New Roman" w:hAnsi="Times New Roman" w:cs="Times New Roman"/>
          <w:b/>
          <w:bCs/>
          <w:iCs/>
          <w:snapToGrid w:val="0"/>
          <w:lang w:eastAsia="x-none"/>
        </w:rPr>
        <w:br w:type="page"/>
      </w:r>
      <w:r w:rsidRPr="00C01EB0">
        <w:rPr>
          <w:rFonts w:ascii="Times New Roman" w:eastAsia="Times New Roman" w:hAnsi="Times New Roman" w:cs="Times New Roman"/>
          <w:b/>
          <w:bCs/>
          <w:iCs/>
          <w:snapToGrid w:val="0"/>
          <w:lang w:eastAsia="x-none"/>
        </w:rPr>
        <w:lastRenderedPageBreak/>
        <w:t>Pakuotės lapelis:</w:t>
      </w:r>
      <w:r w:rsidRPr="00C01EB0">
        <w:rPr>
          <w:rFonts w:ascii="Times New Roman" w:eastAsia="Times New Roman" w:hAnsi="Times New Roman" w:cs="Times New Roman"/>
          <w:b/>
          <w:snapToGrid w:val="0"/>
          <w:lang w:eastAsia="x-none"/>
        </w:rPr>
        <w:t xml:space="preserve"> </w:t>
      </w:r>
      <w:r w:rsidRPr="00C01EB0">
        <w:rPr>
          <w:rFonts w:ascii="Times New Roman" w:eastAsia="Times New Roman" w:hAnsi="Times New Roman" w:cs="Times New Roman"/>
          <w:b/>
          <w:bCs/>
          <w:iCs/>
          <w:snapToGrid w:val="0"/>
          <w:lang w:eastAsia="x-none"/>
        </w:rPr>
        <w:t>informacija vartotojui</w:t>
      </w:r>
    </w:p>
    <w:p w14:paraId="67F89718" w14:textId="77777777" w:rsidR="00816EE8" w:rsidRPr="00C01EB0" w:rsidRDefault="00816EE8" w:rsidP="00566E19">
      <w:pPr>
        <w:numPr>
          <w:ilvl w:val="12"/>
          <w:numId w:val="0"/>
        </w:numPr>
        <w:shd w:val="clear" w:color="auto" w:fill="FFFFFF"/>
        <w:spacing w:after="0" w:line="240" w:lineRule="auto"/>
        <w:jc w:val="center"/>
        <w:rPr>
          <w:rFonts w:ascii="Times New Roman" w:eastAsia="Times New Roman" w:hAnsi="Times New Roman" w:cs="Times New Roman"/>
          <w:snapToGrid w:val="0"/>
        </w:rPr>
      </w:pPr>
    </w:p>
    <w:p w14:paraId="46C96F0D" w14:textId="77777777" w:rsidR="00816EE8" w:rsidRPr="00C01EB0" w:rsidRDefault="00816EE8" w:rsidP="00566E19">
      <w:pPr>
        <w:tabs>
          <w:tab w:val="left" w:pos="567"/>
        </w:tabs>
        <w:spacing w:after="0" w:line="240" w:lineRule="auto"/>
        <w:jc w:val="center"/>
        <w:rPr>
          <w:rFonts w:ascii="Times New Roman" w:eastAsia="Times New Roman" w:hAnsi="Times New Roman" w:cs="Times New Roman"/>
          <w:b/>
          <w:snapToGrid w:val="0"/>
        </w:rPr>
      </w:pPr>
      <w:proofErr w:type="spellStart"/>
      <w:r w:rsidRPr="00C01EB0">
        <w:rPr>
          <w:rFonts w:ascii="Times New Roman" w:eastAsia="Times New Roman" w:hAnsi="Times New Roman" w:cs="Times New Roman"/>
          <w:b/>
          <w:snapToGrid w:val="0"/>
        </w:rPr>
        <w:t>Magnesium</w:t>
      </w:r>
      <w:proofErr w:type="spellEnd"/>
      <w:r w:rsidRPr="00C01EB0">
        <w:rPr>
          <w:rFonts w:ascii="Times New Roman" w:eastAsia="Times New Roman" w:hAnsi="Times New Roman" w:cs="Times New Roman"/>
          <w:b/>
          <w:snapToGrid w:val="0"/>
        </w:rPr>
        <w:t xml:space="preserve"> </w:t>
      </w:r>
      <w:proofErr w:type="spellStart"/>
      <w:r w:rsidRPr="00C01EB0">
        <w:rPr>
          <w:rFonts w:ascii="Times New Roman" w:eastAsia="Times New Roman" w:hAnsi="Times New Roman" w:cs="Times New Roman"/>
          <w:b/>
          <w:snapToGrid w:val="0"/>
        </w:rPr>
        <w:t>Diasporal</w:t>
      </w:r>
      <w:proofErr w:type="spellEnd"/>
      <w:r w:rsidRPr="00C01EB0">
        <w:rPr>
          <w:rFonts w:ascii="Times New Roman" w:eastAsia="Times New Roman" w:hAnsi="Times New Roman" w:cs="Times New Roman"/>
          <w:b/>
          <w:snapToGrid w:val="0"/>
        </w:rPr>
        <w:t xml:space="preserve"> 400 mg milteliai geriamajam tirpalui paketėlyje</w:t>
      </w:r>
    </w:p>
    <w:p w14:paraId="38B61ED0" w14:textId="77777777" w:rsidR="00816EE8" w:rsidRPr="00C22B90" w:rsidRDefault="00816EE8" w:rsidP="00566E19">
      <w:pPr>
        <w:numPr>
          <w:ilvl w:val="12"/>
          <w:numId w:val="0"/>
        </w:numPr>
        <w:spacing w:after="0" w:line="240" w:lineRule="auto"/>
        <w:jc w:val="center"/>
        <w:rPr>
          <w:rFonts w:ascii="Times New Roman" w:eastAsia="Times New Roman" w:hAnsi="Times New Roman" w:cs="Times New Roman"/>
          <w:snapToGrid w:val="0"/>
        </w:rPr>
      </w:pPr>
      <w:r w:rsidRPr="00253C36">
        <w:rPr>
          <w:rFonts w:ascii="Times New Roman" w:eastAsia="Times New Roman" w:hAnsi="Times New Roman" w:cs="Times New Roman"/>
          <w:noProof/>
          <w:snapToGrid w:val="0"/>
        </w:rPr>
        <w:t>Magnis</w:t>
      </w:r>
    </w:p>
    <w:p w14:paraId="3DC8EA47" w14:textId="77777777" w:rsidR="00816EE8" w:rsidRPr="00C22B90" w:rsidRDefault="00816EE8" w:rsidP="00566E19">
      <w:pPr>
        <w:spacing w:after="0" w:line="240" w:lineRule="auto"/>
        <w:rPr>
          <w:rFonts w:ascii="Times New Roman" w:eastAsia="Times New Roman" w:hAnsi="Times New Roman" w:cs="Times New Roman"/>
          <w:snapToGrid w:val="0"/>
        </w:rPr>
      </w:pPr>
    </w:p>
    <w:p w14:paraId="5FD08207" w14:textId="77777777" w:rsidR="00816EE8" w:rsidRPr="00253C36" w:rsidRDefault="00816EE8" w:rsidP="00566E19">
      <w:pPr>
        <w:spacing w:after="0" w:line="240" w:lineRule="auto"/>
        <w:ind w:right="-2"/>
        <w:rPr>
          <w:rFonts w:ascii="Times New Roman" w:eastAsia="Times New Roman" w:hAnsi="Times New Roman" w:cs="Times New Roman"/>
          <w:snapToGrid w:val="0"/>
        </w:rPr>
      </w:pPr>
    </w:p>
    <w:p w14:paraId="5D193762" w14:textId="77777777" w:rsidR="00816EE8" w:rsidRPr="00C01EB0" w:rsidRDefault="00816EE8" w:rsidP="00566E19">
      <w:pPr>
        <w:tabs>
          <w:tab w:val="left" w:pos="567"/>
        </w:tabs>
        <w:overflowPunct w:val="0"/>
        <w:autoSpaceDE w:val="0"/>
        <w:autoSpaceDN w:val="0"/>
        <w:adjustRightInd w:val="0"/>
        <w:spacing w:after="0" w:line="240" w:lineRule="auto"/>
        <w:ind w:right="-2"/>
        <w:textAlignment w:val="baseline"/>
        <w:outlineLvl w:val="0"/>
        <w:rPr>
          <w:rFonts w:ascii="Times New Roman" w:eastAsia="Times New Roman" w:hAnsi="Times New Roman" w:cs="Times New Roman"/>
          <w:snapToGrid w:val="0"/>
          <w:lang w:eastAsia="de-DE"/>
        </w:rPr>
      </w:pPr>
      <w:r w:rsidRPr="00C01EB0">
        <w:rPr>
          <w:rFonts w:ascii="Times New Roman" w:eastAsia="Times New Roman" w:hAnsi="Times New Roman" w:cs="Times New Roman"/>
          <w:b/>
          <w:bCs/>
          <w:snapToGrid w:val="0"/>
          <w:lang w:eastAsia="de-DE"/>
        </w:rPr>
        <w:t>Atidžiai perskaitykite visą šį lapelį, prieš pradėdami vartoti šį vaistą, nes jame pateikiama Jums svarbi informacija.</w:t>
      </w:r>
    </w:p>
    <w:p w14:paraId="2B6E9992" w14:textId="77777777" w:rsidR="00816EE8" w:rsidRPr="00C01EB0" w:rsidRDefault="00816EE8" w:rsidP="00566E19">
      <w:pPr>
        <w:tabs>
          <w:tab w:val="left" w:pos="567"/>
        </w:tabs>
        <w:overflowPunct w:val="0"/>
        <w:autoSpaceDE w:val="0"/>
        <w:autoSpaceDN w:val="0"/>
        <w:adjustRightInd w:val="0"/>
        <w:spacing w:after="0" w:line="240" w:lineRule="auto"/>
        <w:ind w:right="-2"/>
        <w:textAlignment w:val="baseline"/>
        <w:rPr>
          <w:rFonts w:ascii="Times New Roman" w:eastAsia="Times New Roman" w:hAnsi="Times New Roman" w:cs="Times New Roman"/>
          <w:snapToGrid w:val="0"/>
          <w:lang w:eastAsia="de-DE"/>
        </w:rPr>
      </w:pPr>
      <w:r w:rsidRPr="00C01EB0">
        <w:rPr>
          <w:rFonts w:ascii="Times New Roman" w:eastAsia="Times New Roman" w:hAnsi="Times New Roman" w:cs="Times New Roman"/>
          <w:snapToGrid w:val="0"/>
          <w:lang w:eastAsia="de-DE"/>
        </w:rPr>
        <w:t>Visada vartokite šį vaistą tiksliai kaip aprašyta šiame lapelyje arba kaip nurodė gydytojas arba vaistininkas.</w:t>
      </w:r>
    </w:p>
    <w:p w14:paraId="4D065041" w14:textId="77777777" w:rsidR="00816EE8" w:rsidRPr="00C01EB0" w:rsidRDefault="00816EE8" w:rsidP="00566E19">
      <w:pPr>
        <w:numPr>
          <w:ilvl w:val="0"/>
          <w:numId w:val="8"/>
        </w:numPr>
        <w:tabs>
          <w:tab w:val="left" w:pos="567"/>
        </w:tabs>
        <w:overflowPunct w:val="0"/>
        <w:autoSpaceDE w:val="0"/>
        <w:autoSpaceDN w:val="0"/>
        <w:adjustRightInd w:val="0"/>
        <w:spacing w:after="0" w:line="240" w:lineRule="auto"/>
        <w:ind w:left="34" w:right="-2" w:hanging="42"/>
        <w:textAlignment w:val="baseline"/>
        <w:rPr>
          <w:rFonts w:ascii="Times New Roman" w:eastAsia="Times New Roman" w:hAnsi="Times New Roman" w:cs="Times New Roman"/>
          <w:snapToGrid w:val="0"/>
          <w:lang w:eastAsia="de-DE"/>
        </w:rPr>
      </w:pPr>
      <w:r w:rsidRPr="00C01EB0">
        <w:rPr>
          <w:rFonts w:ascii="Times New Roman" w:eastAsia="Times New Roman" w:hAnsi="Times New Roman" w:cs="Times New Roman"/>
          <w:snapToGrid w:val="0"/>
          <w:lang w:eastAsia="de-DE"/>
        </w:rPr>
        <w:t>Neišmeskite šio lapelio, nes vėl gali prireikti jį perskaityti.</w:t>
      </w:r>
    </w:p>
    <w:p w14:paraId="06419BC4" w14:textId="77777777" w:rsidR="00816EE8" w:rsidRPr="00C01EB0" w:rsidRDefault="00816EE8" w:rsidP="00566E19">
      <w:pPr>
        <w:numPr>
          <w:ilvl w:val="0"/>
          <w:numId w:val="8"/>
        </w:numPr>
        <w:tabs>
          <w:tab w:val="left" w:pos="567"/>
        </w:tabs>
        <w:overflowPunct w:val="0"/>
        <w:autoSpaceDE w:val="0"/>
        <w:autoSpaceDN w:val="0"/>
        <w:adjustRightInd w:val="0"/>
        <w:spacing w:after="0" w:line="240" w:lineRule="auto"/>
        <w:ind w:left="567" w:right="-2" w:hanging="567"/>
        <w:textAlignment w:val="baseline"/>
        <w:rPr>
          <w:rFonts w:ascii="Times New Roman" w:eastAsia="Times New Roman" w:hAnsi="Times New Roman" w:cs="Times New Roman"/>
          <w:snapToGrid w:val="0"/>
          <w:lang w:eastAsia="de-DE"/>
        </w:rPr>
      </w:pPr>
      <w:r w:rsidRPr="00C01EB0">
        <w:rPr>
          <w:rFonts w:ascii="Times New Roman" w:eastAsia="Times New Roman" w:hAnsi="Times New Roman" w:cs="Times New Roman"/>
          <w:snapToGrid w:val="0"/>
          <w:lang w:eastAsia="de-DE"/>
        </w:rPr>
        <w:t>Jeigu norite sužinoti daugiau arba pasitarti, kreipkitės į vaistininką.</w:t>
      </w:r>
    </w:p>
    <w:p w14:paraId="1E0172FD" w14:textId="77777777" w:rsidR="00816EE8" w:rsidRPr="00C01EB0" w:rsidRDefault="00816EE8" w:rsidP="00566E19">
      <w:pPr>
        <w:numPr>
          <w:ilvl w:val="0"/>
          <w:numId w:val="8"/>
        </w:numPr>
        <w:tabs>
          <w:tab w:val="left" w:pos="567"/>
        </w:tabs>
        <w:overflowPunct w:val="0"/>
        <w:autoSpaceDE w:val="0"/>
        <w:autoSpaceDN w:val="0"/>
        <w:adjustRightInd w:val="0"/>
        <w:spacing w:after="0" w:line="240" w:lineRule="auto"/>
        <w:ind w:left="567" w:right="-2" w:hanging="567"/>
        <w:textAlignment w:val="baseline"/>
        <w:rPr>
          <w:rFonts w:ascii="Times New Roman" w:eastAsia="Times New Roman" w:hAnsi="Times New Roman" w:cs="Times New Roman"/>
          <w:snapToGrid w:val="0"/>
          <w:lang w:eastAsia="de-DE"/>
        </w:rPr>
      </w:pPr>
      <w:r w:rsidRPr="00C01EB0">
        <w:rPr>
          <w:rFonts w:ascii="Times New Roman" w:eastAsia="Times New Roman" w:hAnsi="Times New Roman" w:cs="Times New Roman"/>
          <w:snapToGrid w:val="0"/>
          <w:lang w:eastAsia="de-DE"/>
        </w:rPr>
        <w:t>Jeigu pasireiškė šalutinis poveikis (net jeigu jis šiame lapelyje nenurodytas), kreipkitės į gydytoją arba vaistininką. Žr. 4 skyrių.</w:t>
      </w:r>
    </w:p>
    <w:p w14:paraId="38A52402" w14:textId="77777777" w:rsidR="00816EE8" w:rsidRPr="00C01EB0" w:rsidRDefault="00566E19" w:rsidP="00C01EB0">
      <w:pPr>
        <w:tabs>
          <w:tab w:val="left" w:pos="567"/>
        </w:tabs>
        <w:overflowPunct w:val="0"/>
        <w:autoSpaceDE w:val="0"/>
        <w:autoSpaceDN w:val="0"/>
        <w:adjustRightInd w:val="0"/>
        <w:spacing w:after="0" w:line="240" w:lineRule="auto"/>
        <w:ind w:left="567" w:right="-2" w:hanging="567"/>
        <w:textAlignment w:val="baseline"/>
        <w:rPr>
          <w:rFonts w:ascii="Times New Roman" w:eastAsia="Times New Roman" w:hAnsi="Times New Roman" w:cs="Times New Roman"/>
          <w:bCs/>
          <w:snapToGrid w:val="0"/>
          <w:lang w:eastAsia="de-DE"/>
        </w:rPr>
      </w:pPr>
      <w:r w:rsidRPr="00C01EB0">
        <w:rPr>
          <w:rFonts w:ascii="Times New Roman" w:eastAsia="Times New Roman" w:hAnsi="Times New Roman" w:cs="Times New Roman"/>
          <w:snapToGrid w:val="0"/>
          <w:lang w:eastAsia="de-DE"/>
        </w:rPr>
        <w:t>-</w:t>
      </w:r>
      <w:r w:rsidRPr="00C01EB0">
        <w:rPr>
          <w:rFonts w:ascii="Times New Roman" w:eastAsia="Times New Roman" w:hAnsi="Times New Roman" w:cs="Times New Roman"/>
          <w:snapToGrid w:val="0"/>
          <w:lang w:eastAsia="de-DE"/>
        </w:rPr>
        <w:tab/>
        <w:t>Jeigu p</w:t>
      </w:r>
      <w:r w:rsidR="00253C36">
        <w:rPr>
          <w:rFonts w:ascii="Times New Roman" w:eastAsia="Times New Roman" w:hAnsi="Times New Roman" w:cs="Times New Roman"/>
          <w:snapToGrid w:val="0"/>
          <w:lang w:eastAsia="de-DE"/>
        </w:rPr>
        <w:t>er</w:t>
      </w:r>
      <w:r w:rsidRPr="00C01EB0">
        <w:rPr>
          <w:rFonts w:ascii="Times New Roman" w:eastAsia="Times New Roman" w:hAnsi="Times New Roman" w:cs="Times New Roman"/>
          <w:snapToGrid w:val="0"/>
          <w:lang w:eastAsia="de-DE"/>
        </w:rPr>
        <w:t xml:space="preserve"> 1 mėnes</w:t>
      </w:r>
      <w:r w:rsidR="00253C36">
        <w:rPr>
          <w:rFonts w:ascii="Times New Roman" w:eastAsia="Times New Roman" w:hAnsi="Times New Roman" w:cs="Times New Roman"/>
          <w:snapToGrid w:val="0"/>
          <w:lang w:eastAsia="de-DE"/>
        </w:rPr>
        <w:t>į</w:t>
      </w:r>
      <w:r w:rsidRPr="00C01EB0">
        <w:rPr>
          <w:rFonts w:ascii="Times New Roman" w:eastAsia="Times New Roman" w:hAnsi="Times New Roman" w:cs="Times New Roman"/>
          <w:snapToGrid w:val="0"/>
          <w:lang w:eastAsia="de-DE"/>
        </w:rPr>
        <w:t xml:space="preserve"> Jūsų savijauta nepagerėjo arba net pablogėjo, kreipkitės į gydytoją.</w:t>
      </w:r>
    </w:p>
    <w:p w14:paraId="3263413C" w14:textId="77777777" w:rsidR="00816EE8" w:rsidRPr="00C01EB0" w:rsidRDefault="00816EE8" w:rsidP="00566E19">
      <w:pPr>
        <w:tabs>
          <w:tab w:val="left" w:pos="567"/>
        </w:tabs>
        <w:overflowPunct w:val="0"/>
        <w:autoSpaceDE w:val="0"/>
        <w:autoSpaceDN w:val="0"/>
        <w:adjustRightInd w:val="0"/>
        <w:spacing w:after="0" w:line="240" w:lineRule="auto"/>
        <w:ind w:right="-2"/>
        <w:textAlignment w:val="baseline"/>
        <w:rPr>
          <w:rFonts w:ascii="Times New Roman" w:eastAsia="Times New Roman" w:hAnsi="Times New Roman" w:cs="Times New Roman"/>
          <w:snapToGrid w:val="0"/>
          <w:lang w:eastAsia="de-DE"/>
        </w:rPr>
      </w:pPr>
    </w:p>
    <w:p w14:paraId="24CA72D7" w14:textId="77777777" w:rsidR="00816EE8" w:rsidRPr="00C01EB0" w:rsidRDefault="00816EE8" w:rsidP="00566E19">
      <w:pPr>
        <w:tabs>
          <w:tab w:val="left" w:pos="567"/>
        </w:tabs>
        <w:overflowPunct w:val="0"/>
        <w:autoSpaceDE w:val="0"/>
        <w:autoSpaceDN w:val="0"/>
        <w:adjustRightInd w:val="0"/>
        <w:spacing w:after="0" w:line="240" w:lineRule="auto"/>
        <w:ind w:right="-2"/>
        <w:textAlignment w:val="baseline"/>
        <w:outlineLvl w:val="0"/>
        <w:rPr>
          <w:rFonts w:ascii="Times New Roman" w:eastAsia="Times New Roman" w:hAnsi="Times New Roman" w:cs="Times New Roman"/>
          <w:b/>
          <w:snapToGrid w:val="0"/>
          <w:lang w:eastAsia="de-DE"/>
        </w:rPr>
      </w:pPr>
      <w:r w:rsidRPr="00C01EB0">
        <w:rPr>
          <w:rFonts w:ascii="Times New Roman" w:eastAsia="Times New Roman" w:hAnsi="Times New Roman" w:cs="Times New Roman"/>
          <w:b/>
          <w:snapToGrid w:val="0"/>
          <w:lang w:eastAsia="de-DE"/>
        </w:rPr>
        <w:t xml:space="preserve">Apie ką rašoma šiame lapelyje? </w:t>
      </w:r>
    </w:p>
    <w:p w14:paraId="05A465FF" w14:textId="77777777" w:rsidR="00816EE8" w:rsidRPr="00C01EB0" w:rsidRDefault="00816EE8" w:rsidP="00566E19">
      <w:pPr>
        <w:tabs>
          <w:tab w:val="left" w:pos="567"/>
        </w:tabs>
        <w:overflowPunct w:val="0"/>
        <w:autoSpaceDE w:val="0"/>
        <w:autoSpaceDN w:val="0"/>
        <w:adjustRightInd w:val="0"/>
        <w:spacing w:after="0" w:line="240" w:lineRule="auto"/>
        <w:ind w:left="567" w:right="-29" w:hanging="567"/>
        <w:textAlignment w:val="baseline"/>
        <w:rPr>
          <w:rFonts w:ascii="Times New Roman" w:eastAsia="Times New Roman" w:hAnsi="Times New Roman" w:cs="Times New Roman"/>
          <w:snapToGrid w:val="0"/>
          <w:lang w:eastAsia="de-DE"/>
        </w:rPr>
      </w:pPr>
      <w:r w:rsidRPr="00C01EB0">
        <w:rPr>
          <w:rFonts w:ascii="Times New Roman" w:eastAsia="Times New Roman" w:hAnsi="Times New Roman" w:cs="Times New Roman"/>
          <w:snapToGrid w:val="0"/>
          <w:lang w:eastAsia="de-DE"/>
        </w:rPr>
        <w:t>1.</w:t>
      </w:r>
      <w:r w:rsidRPr="00C01EB0">
        <w:rPr>
          <w:rFonts w:ascii="Times New Roman" w:eastAsia="Times New Roman" w:hAnsi="Times New Roman" w:cs="Times New Roman"/>
          <w:snapToGrid w:val="0"/>
          <w:lang w:eastAsia="de-DE"/>
        </w:rPr>
        <w:tab/>
        <w:t xml:space="preserve">Kas yra </w:t>
      </w:r>
      <w:proofErr w:type="spellStart"/>
      <w:r w:rsidRPr="00C01EB0">
        <w:rPr>
          <w:rFonts w:ascii="Times New Roman" w:eastAsia="Times New Roman" w:hAnsi="Times New Roman" w:cs="Times New Roman"/>
          <w:snapToGrid w:val="0"/>
        </w:rPr>
        <w:t>Magnesium</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Diasporal</w:t>
      </w:r>
      <w:proofErr w:type="spellEnd"/>
      <w:r w:rsidRPr="00C01EB0">
        <w:rPr>
          <w:rFonts w:ascii="Times New Roman" w:eastAsia="Times New Roman" w:hAnsi="Times New Roman" w:cs="Times New Roman"/>
          <w:snapToGrid w:val="0"/>
        </w:rPr>
        <w:t xml:space="preserve"> 400 mg</w:t>
      </w:r>
      <w:r w:rsidRPr="00C01EB0">
        <w:rPr>
          <w:rFonts w:ascii="Times New Roman" w:eastAsia="Times New Roman" w:hAnsi="Times New Roman" w:cs="Times New Roman"/>
          <w:snapToGrid w:val="0"/>
          <w:lang w:eastAsia="de-DE"/>
        </w:rPr>
        <w:t xml:space="preserve"> ir kam jis vartojamas</w:t>
      </w:r>
    </w:p>
    <w:p w14:paraId="0EE98A7B" w14:textId="77777777" w:rsidR="00816EE8" w:rsidRPr="00C01EB0" w:rsidRDefault="00816EE8" w:rsidP="00566E19">
      <w:pPr>
        <w:tabs>
          <w:tab w:val="left" w:pos="567"/>
        </w:tabs>
        <w:overflowPunct w:val="0"/>
        <w:autoSpaceDE w:val="0"/>
        <w:autoSpaceDN w:val="0"/>
        <w:adjustRightInd w:val="0"/>
        <w:spacing w:after="0" w:line="240" w:lineRule="auto"/>
        <w:ind w:left="567" w:right="-29" w:hanging="567"/>
        <w:textAlignment w:val="baseline"/>
        <w:rPr>
          <w:rFonts w:ascii="Times New Roman" w:eastAsia="Times New Roman" w:hAnsi="Times New Roman" w:cs="Times New Roman"/>
          <w:snapToGrid w:val="0"/>
          <w:lang w:eastAsia="de-DE"/>
        </w:rPr>
      </w:pPr>
      <w:r w:rsidRPr="00C01EB0">
        <w:rPr>
          <w:rFonts w:ascii="Times New Roman" w:eastAsia="Times New Roman" w:hAnsi="Times New Roman" w:cs="Times New Roman"/>
          <w:snapToGrid w:val="0"/>
          <w:lang w:eastAsia="de-DE"/>
        </w:rPr>
        <w:t>2.</w:t>
      </w:r>
      <w:r w:rsidRPr="00C01EB0">
        <w:rPr>
          <w:rFonts w:ascii="Times New Roman" w:eastAsia="Times New Roman" w:hAnsi="Times New Roman" w:cs="Times New Roman"/>
          <w:snapToGrid w:val="0"/>
          <w:lang w:eastAsia="de-DE"/>
        </w:rPr>
        <w:tab/>
        <w:t xml:space="preserve">Kas žinotina prieš vartojant </w:t>
      </w:r>
      <w:proofErr w:type="spellStart"/>
      <w:r w:rsidRPr="00C01EB0">
        <w:rPr>
          <w:rFonts w:ascii="Times New Roman" w:eastAsia="Times New Roman" w:hAnsi="Times New Roman" w:cs="Times New Roman"/>
          <w:snapToGrid w:val="0"/>
        </w:rPr>
        <w:t>Magnesium</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Diasporal</w:t>
      </w:r>
      <w:proofErr w:type="spellEnd"/>
      <w:r w:rsidRPr="00C01EB0">
        <w:rPr>
          <w:rFonts w:ascii="Times New Roman" w:eastAsia="Times New Roman" w:hAnsi="Times New Roman" w:cs="Times New Roman"/>
          <w:snapToGrid w:val="0"/>
        </w:rPr>
        <w:t xml:space="preserve"> 400 mg</w:t>
      </w:r>
    </w:p>
    <w:p w14:paraId="307255EB" w14:textId="77777777" w:rsidR="00816EE8" w:rsidRPr="00C01EB0" w:rsidRDefault="00816EE8" w:rsidP="00566E19">
      <w:pPr>
        <w:tabs>
          <w:tab w:val="left" w:pos="567"/>
        </w:tabs>
        <w:overflowPunct w:val="0"/>
        <w:autoSpaceDE w:val="0"/>
        <w:autoSpaceDN w:val="0"/>
        <w:adjustRightInd w:val="0"/>
        <w:spacing w:after="0" w:line="240" w:lineRule="auto"/>
        <w:ind w:left="567" w:right="-29" w:hanging="567"/>
        <w:textAlignment w:val="baseline"/>
        <w:rPr>
          <w:rFonts w:ascii="Times New Roman" w:eastAsia="Times New Roman" w:hAnsi="Times New Roman" w:cs="Times New Roman"/>
          <w:snapToGrid w:val="0"/>
          <w:lang w:eastAsia="de-DE"/>
        </w:rPr>
      </w:pPr>
      <w:r w:rsidRPr="00C01EB0">
        <w:rPr>
          <w:rFonts w:ascii="Times New Roman" w:eastAsia="Times New Roman" w:hAnsi="Times New Roman" w:cs="Times New Roman"/>
          <w:snapToGrid w:val="0"/>
          <w:lang w:eastAsia="de-DE"/>
        </w:rPr>
        <w:t>3.</w:t>
      </w:r>
      <w:r w:rsidRPr="00C01EB0">
        <w:rPr>
          <w:rFonts w:ascii="Times New Roman" w:eastAsia="Times New Roman" w:hAnsi="Times New Roman" w:cs="Times New Roman"/>
          <w:snapToGrid w:val="0"/>
          <w:lang w:eastAsia="de-DE"/>
        </w:rPr>
        <w:tab/>
        <w:t xml:space="preserve">Kaip vartoti </w:t>
      </w:r>
      <w:proofErr w:type="spellStart"/>
      <w:r w:rsidRPr="00C01EB0">
        <w:rPr>
          <w:rFonts w:ascii="Times New Roman" w:eastAsia="Times New Roman" w:hAnsi="Times New Roman" w:cs="Times New Roman"/>
          <w:snapToGrid w:val="0"/>
        </w:rPr>
        <w:t>Magnesium</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Diasporal</w:t>
      </w:r>
      <w:proofErr w:type="spellEnd"/>
      <w:r w:rsidRPr="00C01EB0">
        <w:rPr>
          <w:rFonts w:ascii="Times New Roman" w:eastAsia="Times New Roman" w:hAnsi="Times New Roman" w:cs="Times New Roman"/>
          <w:snapToGrid w:val="0"/>
        </w:rPr>
        <w:t xml:space="preserve"> 400 mg</w:t>
      </w:r>
    </w:p>
    <w:p w14:paraId="2D56EBEB" w14:textId="77777777" w:rsidR="00816EE8" w:rsidRPr="00C01EB0" w:rsidRDefault="00816EE8" w:rsidP="00566E19">
      <w:pPr>
        <w:tabs>
          <w:tab w:val="left" w:pos="567"/>
        </w:tabs>
        <w:overflowPunct w:val="0"/>
        <w:autoSpaceDE w:val="0"/>
        <w:autoSpaceDN w:val="0"/>
        <w:adjustRightInd w:val="0"/>
        <w:spacing w:after="0" w:line="240" w:lineRule="auto"/>
        <w:ind w:left="567" w:right="-29" w:hanging="567"/>
        <w:textAlignment w:val="baseline"/>
        <w:rPr>
          <w:rFonts w:ascii="Times New Roman" w:eastAsia="Times New Roman" w:hAnsi="Times New Roman" w:cs="Times New Roman"/>
          <w:snapToGrid w:val="0"/>
          <w:lang w:eastAsia="de-DE"/>
        </w:rPr>
      </w:pPr>
      <w:r w:rsidRPr="00C01EB0">
        <w:rPr>
          <w:rFonts w:ascii="Times New Roman" w:eastAsia="Times New Roman" w:hAnsi="Times New Roman" w:cs="Times New Roman"/>
          <w:snapToGrid w:val="0"/>
          <w:lang w:eastAsia="de-DE"/>
        </w:rPr>
        <w:t>4.</w:t>
      </w:r>
      <w:r w:rsidRPr="00C01EB0">
        <w:rPr>
          <w:rFonts w:ascii="Times New Roman" w:eastAsia="Times New Roman" w:hAnsi="Times New Roman" w:cs="Times New Roman"/>
          <w:snapToGrid w:val="0"/>
          <w:lang w:eastAsia="de-DE"/>
        </w:rPr>
        <w:tab/>
        <w:t>Galimas šalutinis poveikis</w:t>
      </w:r>
    </w:p>
    <w:p w14:paraId="7AA55E26" w14:textId="77777777" w:rsidR="00816EE8" w:rsidRPr="00C01EB0" w:rsidRDefault="00816EE8" w:rsidP="00566E19">
      <w:pPr>
        <w:tabs>
          <w:tab w:val="left" w:pos="567"/>
        </w:tabs>
        <w:overflowPunct w:val="0"/>
        <w:autoSpaceDE w:val="0"/>
        <w:autoSpaceDN w:val="0"/>
        <w:adjustRightInd w:val="0"/>
        <w:spacing w:after="0" w:line="240" w:lineRule="auto"/>
        <w:ind w:left="567" w:right="-29" w:hanging="567"/>
        <w:textAlignment w:val="baseline"/>
        <w:rPr>
          <w:rFonts w:ascii="Times New Roman" w:eastAsia="Times New Roman" w:hAnsi="Times New Roman" w:cs="Times New Roman"/>
          <w:snapToGrid w:val="0"/>
          <w:lang w:eastAsia="de-DE"/>
        </w:rPr>
      </w:pPr>
      <w:r w:rsidRPr="00C01EB0">
        <w:rPr>
          <w:rFonts w:ascii="Times New Roman" w:eastAsia="Times New Roman" w:hAnsi="Times New Roman" w:cs="Times New Roman"/>
          <w:snapToGrid w:val="0"/>
          <w:lang w:eastAsia="de-DE"/>
        </w:rPr>
        <w:t>5.</w:t>
      </w:r>
      <w:r w:rsidRPr="00C01EB0">
        <w:rPr>
          <w:rFonts w:ascii="Times New Roman" w:eastAsia="Times New Roman" w:hAnsi="Times New Roman" w:cs="Times New Roman"/>
          <w:snapToGrid w:val="0"/>
          <w:lang w:eastAsia="de-DE"/>
        </w:rPr>
        <w:tab/>
        <w:t xml:space="preserve">Kaip laikyti </w:t>
      </w:r>
      <w:proofErr w:type="spellStart"/>
      <w:r w:rsidRPr="00C01EB0">
        <w:rPr>
          <w:rFonts w:ascii="Times New Roman" w:eastAsia="Times New Roman" w:hAnsi="Times New Roman" w:cs="Times New Roman"/>
          <w:snapToGrid w:val="0"/>
        </w:rPr>
        <w:t>Magnesium</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Diasporal</w:t>
      </w:r>
      <w:proofErr w:type="spellEnd"/>
      <w:r w:rsidRPr="00C01EB0">
        <w:rPr>
          <w:rFonts w:ascii="Times New Roman" w:eastAsia="Times New Roman" w:hAnsi="Times New Roman" w:cs="Times New Roman"/>
          <w:snapToGrid w:val="0"/>
        </w:rPr>
        <w:t xml:space="preserve"> 400 mg</w:t>
      </w:r>
    </w:p>
    <w:p w14:paraId="3519D875" w14:textId="77777777" w:rsidR="00816EE8" w:rsidRPr="00C01EB0" w:rsidRDefault="00816EE8" w:rsidP="00566E19">
      <w:pPr>
        <w:tabs>
          <w:tab w:val="left" w:pos="567"/>
        </w:tabs>
        <w:overflowPunct w:val="0"/>
        <w:autoSpaceDE w:val="0"/>
        <w:autoSpaceDN w:val="0"/>
        <w:adjustRightInd w:val="0"/>
        <w:spacing w:after="0" w:line="240" w:lineRule="auto"/>
        <w:ind w:left="567" w:right="-29" w:hanging="567"/>
        <w:textAlignment w:val="baseline"/>
        <w:rPr>
          <w:rFonts w:ascii="Times New Roman" w:eastAsia="Times New Roman" w:hAnsi="Times New Roman" w:cs="Times New Roman"/>
          <w:snapToGrid w:val="0"/>
          <w:lang w:eastAsia="de-DE"/>
        </w:rPr>
      </w:pPr>
      <w:r w:rsidRPr="00C01EB0">
        <w:rPr>
          <w:rFonts w:ascii="Times New Roman" w:eastAsia="Times New Roman" w:hAnsi="Times New Roman" w:cs="Times New Roman"/>
          <w:snapToGrid w:val="0"/>
          <w:lang w:eastAsia="de-DE"/>
        </w:rPr>
        <w:t>6.</w:t>
      </w:r>
      <w:r w:rsidRPr="00C01EB0">
        <w:rPr>
          <w:rFonts w:ascii="Times New Roman" w:eastAsia="Times New Roman" w:hAnsi="Times New Roman" w:cs="Times New Roman"/>
          <w:snapToGrid w:val="0"/>
          <w:lang w:eastAsia="de-DE"/>
        </w:rPr>
        <w:tab/>
        <w:t>Pakuotės turinys ir kita informacija</w:t>
      </w:r>
    </w:p>
    <w:p w14:paraId="3B91D5B3" w14:textId="77777777" w:rsidR="00816EE8" w:rsidRPr="00C01EB0" w:rsidRDefault="00816EE8" w:rsidP="00566E19">
      <w:pPr>
        <w:numPr>
          <w:ilvl w:val="12"/>
          <w:numId w:val="0"/>
        </w:numPr>
        <w:spacing w:after="0" w:line="240" w:lineRule="auto"/>
        <w:ind w:right="-2"/>
        <w:rPr>
          <w:rFonts w:ascii="Times New Roman" w:eastAsia="Times New Roman" w:hAnsi="Times New Roman" w:cs="Times New Roman"/>
          <w:snapToGrid w:val="0"/>
        </w:rPr>
      </w:pPr>
    </w:p>
    <w:p w14:paraId="64BFFBA8" w14:textId="77777777" w:rsidR="00816EE8" w:rsidRPr="00C01EB0" w:rsidRDefault="00816EE8" w:rsidP="00566E19">
      <w:pPr>
        <w:numPr>
          <w:ilvl w:val="12"/>
          <w:numId w:val="0"/>
        </w:numPr>
        <w:spacing w:after="0" w:line="240" w:lineRule="auto"/>
        <w:ind w:right="-2"/>
        <w:rPr>
          <w:rFonts w:ascii="Times New Roman" w:eastAsia="Times New Roman" w:hAnsi="Times New Roman" w:cs="Times New Roman"/>
          <w:snapToGrid w:val="0"/>
        </w:rPr>
      </w:pPr>
    </w:p>
    <w:p w14:paraId="34264EBF" w14:textId="77777777" w:rsidR="00816EE8" w:rsidRPr="00C01EB0" w:rsidRDefault="00816EE8" w:rsidP="00566E19">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C01EB0">
        <w:rPr>
          <w:rFonts w:ascii="Times New Roman" w:eastAsia="Times New Roman" w:hAnsi="Times New Roman" w:cs="Times New Roman"/>
          <w:b/>
          <w:bCs/>
          <w:snapToGrid w:val="0"/>
          <w:lang w:eastAsia="x-none"/>
        </w:rPr>
        <w:t>1.</w:t>
      </w:r>
      <w:r w:rsidRPr="00C01EB0">
        <w:rPr>
          <w:rFonts w:ascii="Times New Roman" w:eastAsia="Times New Roman" w:hAnsi="Times New Roman" w:cs="Times New Roman"/>
          <w:b/>
          <w:bCs/>
          <w:snapToGrid w:val="0"/>
          <w:lang w:eastAsia="x-none"/>
        </w:rPr>
        <w:tab/>
        <w:t xml:space="preserve">Kas yra </w:t>
      </w:r>
      <w:proofErr w:type="spellStart"/>
      <w:r w:rsidRPr="00C01EB0">
        <w:rPr>
          <w:rFonts w:ascii="Times New Roman" w:eastAsia="Times New Roman" w:hAnsi="Times New Roman" w:cs="Times New Roman"/>
          <w:b/>
          <w:bCs/>
          <w:snapToGrid w:val="0"/>
          <w:lang w:eastAsia="x-none"/>
        </w:rPr>
        <w:t>Magnesium</w:t>
      </w:r>
      <w:proofErr w:type="spellEnd"/>
      <w:r w:rsidRPr="00C01EB0">
        <w:rPr>
          <w:rFonts w:ascii="Times New Roman" w:eastAsia="Times New Roman" w:hAnsi="Times New Roman" w:cs="Times New Roman"/>
          <w:b/>
          <w:bCs/>
          <w:snapToGrid w:val="0"/>
          <w:lang w:eastAsia="x-none"/>
        </w:rPr>
        <w:t xml:space="preserve"> </w:t>
      </w:r>
      <w:proofErr w:type="spellStart"/>
      <w:r w:rsidRPr="00C01EB0">
        <w:rPr>
          <w:rFonts w:ascii="Times New Roman" w:eastAsia="Times New Roman" w:hAnsi="Times New Roman" w:cs="Times New Roman"/>
          <w:b/>
          <w:bCs/>
          <w:snapToGrid w:val="0"/>
          <w:lang w:eastAsia="x-none"/>
        </w:rPr>
        <w:t>Diasporal</w:t>
      </w:r>
      <w:proofErr w:type="spellEnd"/>
      <w:r w:rsidRPr="00C01EB0">
        <w:rPr>
          <w:rFonts w:ascii="Times New Roman" w:eastAsia="Times New Roman" w:hAnsi="Times New Roman" w:cs="Times New Roman"/>
          <w:b/>
          <w:bCs/>
          <w:snapToGrid w:val="0"/>
          <w:lang w:eastAsia="x-none"/>
        </w:rPr>
        <w:t xml:space="preserve"> 400</w:t>
      </w:r>
      <w:r w:rsidR="001D533D">
        <w:rPr>
          <w:rFonts w:ascii="Times New Roman" w:eastAsia="Times New Roman" w:hAnsi="Times New Roman" w:cs="Times New Roman"/>
          <w:b/>
          <w:bCs/>
          <w:snapToGrid w:val="0"/>
          <w:lang w:eastAsia="x-none"/>
        </w:rPr>
        <w:t> </w:t>
      </w:r>
      <w:r w:rsidRPr="00C01EB0">
        <w:rPr>
          <w:rFonts w:ascii="Times New Roman" w:eastAsia="Times New Roman" w:hAnsi="Times New Roman" w:cs="Times New Roman"/>
          <w:b/>
          <w:bCs/>
          <w:snapToGrid w:val="0"/>
          <w:lang w:eastAsia="x-none"/>
        </w:rPr>
        <w:t>mg ir kam jis vartojamas</w:t>
      </w:r>
    </w:p>
    <w:p w14:paraId="3CA7D2BF" w14:textId="77777777" w:rsidR="00816EE8" w:rsidRPr="00C01EB0" w:rsidRDefault="00816EE8" w:rsidP="00566E19">
      <w:pPr>
        <w:numPr>
          <w:ilvl w:val="12"/>
          <w:numId w:val="0"/>
        </w:numPr>
        <w:spacing w:after="0" w:line="240" w:lineRule="auto"/>
        <w:ind w:right="-2"/>
        <w:rPr>
          <w:rFonts w:ascii="Times New Roman" w:eastAsia="Times New Roman" w:hAnsi="Times New Roman" w:cs="Times New Roman"/>
          <w:snapToGrid w:val="0"/>
        </w:rPr>
      </w:pPr>
    </w:p>
    <w:p w14:paraId="0D4CCFAB" w14:textId="77777777" w:rsidR="00816EE8" w:rsidRPr="00C01EB0" w:rsidRDefault="00816EE8" w:rsidP="00566E19">
      <w:pPr>
        <w:tabs>
          <w:tab w:val="left" w:pos="567"/>
          <w:tab w:val="left" w:pos="1843"/>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e-DE"/>
        </w:rPr>
      </w:pPr>
      <w:proofErr w:type="spellStart"/>
      <w:r w:rsidRPr="00C01EB0">
        <w:rPr>
          <w:rFonts w:ascii="Times New Roman" w:eastAsia="Times New Roman" w:hAnsi="Times New Roman" w:cs="Times New Roman"/>
          <w:snapToGrid w:val="0"/>
        </w:rPr>
        <w:t>Magnesium</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Diasporal</w:t>
      </w:r>
      <w:proofErr w:type="spellEnd"/>
      <w:r w:rsidRPr="00C01EB0">
        <w:rPr>
          <w:rFonts w:ascii="Times New Roman" w:eastAsia="Times New Roman" w:hAnsi="Times New Roman" w:cs="Times New Roman"/>
          <w:snapToGrid w:val="0"/>
        </w:rPr>
        <w:t xml:space="preserve"> 400 mg</w:t>
      </w:r>
      <w:r w:rsidRPr="00C01EB0">
        <w:rPr>
          <w:rFonts w:ascii="Times New Roman" w:eastAsia="Times New Roman" w:hAnsi="Times New Roman" w:cs="Times New Roman"/>
          <w:snapToGrid w:val="0"/>
          <w:lang w:eastAsia="de-DE"/>
        </w:rPr>
        <w:t xml:space="preserve"> yra mineralinių medžiagų preparatas, kurio sudėtyje yra veikliosios medžiagos magnio</w:t>
      </w:r>
      <w:r w:rsidR="00566E19" w:rsidRPr="00C01EB0">
        <w:rPr>
          <w:rFonts w:ascii="Times New Roman" w:eastAsia="Times New Roman" w:hAnsi="Times New Roman" w:cs="Times New Roman"/>
          <w:snapToGrid w:val="0"/>
          <w:lang w:eastAsia="de-DE"/>
        </w:rPr>
        <w:t xml:space="preserve"> (magnio citrato pavidalu)</w:t>
      </w:r>
      <w:r w:rsidRPr="00C01EB0">
        <w:rPr>
          <w:rFonts w:ascii="Times New Roman" w:eastAsia="Times New Roman" w:hAnsi="Times New Roman" w:cs="Times New Roman"/>
          <w:snapToGrid w:val="0"/>
          <w:lang w:eastAsia="de-DE"/>
        </w:rPr>
        <w:t>.</w:t>
      </w:r>
    </w:p>
    <w:p w14:paraId="56C78446" w14:textId="77777777" w:rsidR="00816EE8" w:rsidRPr="00C01EB0" w:rsidRDefault="00816EE8" w:rsidP="00566E19">
      <w:pPr>
        <w:tabs>
          <w:tab w:val="left" w:pos="567"/>
          <w:tab w:val="left" w:pos="1843"/>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e-DE"/>
        </w:rPr>
      </w:pPr>
    </w:p>
    <w:p w14:paraId="3F2A5143" w14:textId="77777777" w:rsidR="00816EE8" w:rsidRPr="00C01EB0" w:rsidRDefault="00816EE8" w:rsidP="00566E19">
      <w:pPr>
        <w:tabs>
          <w:tab w:val="left" w:pos="0"/>
          <w:tab w:val="left" w:pos="567"/>
        </w:tabs>
        <w:overflowPunct w:val="0"/>
        <w:autoSpaceDE w:val="0"/>
        <w:autoSpaceDN w:val="0"/>
        <w:adjustRightInd w:val="0"/>
        <w:spacing w:after="0" w:line="240" w:lineRule="auto"/>
        <w:ind w:right="-1"/>
        <w:jc w:val="both"/>
        <w:textAlignment w:val="baseline"/>
        <w:rPr>
          <w:rFonts w:ascii="Times New Roman" w:eastAsia="Times New Roman" w:hAnsi="Times New Roman" w:cs="Times New Roman"/>
          <w:strike/>
          <w:snapToGrid w:val="0"/>
          <w:lang w:eastAsia="de-DE"/>
        </w:rPr>
      </w:pPr>
      <w:proofErr w:type="spellStart"/>
      <w:r w:rsidRPr="00C01EB0">
        <w:rPr>
          <w:rFonts w:ascii="Times New Roman" w:eastAsia="Times New Roman" w:hAnsi="Times New Roman" w:cs="Times New Roman"/>
          <w:snapToGrid w:val="0"/>
        </w:rPr>
        <w:t>Magnesium</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Diasporal</w:t>
      </w:r>
      <w:proofErr w:type="spellEnd"/>
      <w:r w:rsidRPr="00C01EB0">
        <w:rPr>
          <w:rFonts w:ascii="Times New Roman" w:eastAsia="Times New Roman" w:hAnsi="Times New Roman" w:cs="Times New Roman"/>
          <w:snapToGrid w:val="0"/>
        </w:rPr>
        <w:t xml:space="preserve"> 400 mg</w:t>
      </w:r>
      <w:r w:rsidRPr="00C01EB0">
        <w:rPr>
          <w:rFonts w:ascii="Times New Roman" w:eastAsia="Times New Roman" w:hAnsi="Times New Roman" w:cs="Times New Roman"/>
          <w:snapToGrid w:val="0"/>
          <w:lang w:eastAsia="de-DE"/>
        </w:rPr>
        <w:t xml:space="preserve"> vartojamas </w:t>
      </w:r>
      <w:r w:rsidR="001D533D" w:rsidRPr="00C01EB0">
        <w:rPr>
          <w:rFonts w:ascii="Times New Roman" w:eastAsia="Times New Roman" w:hAnsi="Times New Roman" w:cs="Times New Roman"/>
          <w:snapToGrid w:val="0"/>
        </w:rPr>
        <w:t>suaugusi</w:t>
      </w:r>
      <w:r w:rsidR="001D533D">
        <w:rPr>
          <w:rFonts w:ascii="Times New Roman" w:eastAsia="Times New Roman" w:hAnsi="Times New Roman" w:cs="Times New Roman"/>
          <w:snapToGrid w:val="0"/>
        </w:rPr>
        <w:t>ųjų</w:t>
      </w:r>
      <w:r w:rsidR="001D533D" w:rsidRPr="00C01EB0">
        <w:rPr>
          <w:rFonts w:ascii="Times New Roman" w:eastAsia="Times New Roman" w:hAnsi="Times New Roman" w:cs="Times New Roman"/>
          <w:snapToGrid w:val="0"/>
          <w:lang w:eastAsia="de-DE"/>
        </w:rPr>
        <w:t xml:space="preserve"> </w:t>
      </w:r>
      <w:r w:rsidRPr="00C01EB0">
        <w:rPr>
          <w:rFonts w:ascii="Times New Roman" w:eastAsia="Times New Roman" w:hAnsi="Times New Roman" w:cs="Times New Roman"/>
          <w:snapToGrid w:val="0"/>
          <w:lang w:eastAsia="de-DE"/>
        </w:rPr>
        <w:t>m</w:t>
      </w:r>
      <w:r w:rsidRPr="00C01EB0">
        <w:rPr>
          <w:rFonts w:ascii="Times New Roman" w:eastAsia="Times New Roman" w:hAnsi="Times New Roman" w:cs="Times New Roman"/>
          <w:snapToGrid w:val="0"/>
        </w:rPr>
        <w:t>agnio trūkumui gydyti ir profilaktikai.</w:t>
      </w:r>
    </w:p>
    <w:p w14:paraId="557C5D64" w14:textId="77777777" w:rsidR="00816EE8" w:rsidRPr="00C01EB0" w:rsidRDefault="00816EE8" w:rsidP="00566E19">
      <w:pPr>
        <w:tabs>
          <w:tab w:val="left" w:pos="567"/>
          <w:tab w:val="left" w:pos="1843"/>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e-DE"/>
        </w:rPr>
      </w:pPr>
    </w:p>
    <w:p w14:paraId="1F17AE4E" w14:textId="77777777" w:rsidR="00816EE8" w:rsidRPr="00C01EB0" w:rsidRDefault="00816EE8" w:rsidP="00566E19">
      <w:pPr>
        <w:tabs>
          <w:tab w:val="left" w:pos="567"/>
          <w:tab w:val="left" w:pos="1843"/>
        </w:tabs>
        <w:overflowPunct w:val="0"/>
        <w:autoSpaceDE w:val="0"/>
        <w:autoSpaceDN w:val="0"/>
        <w:adjustRightInd w:val="0"/>
        <w:snapToGrid w:val="0"/>
        <w:spacing w:after="0" w:line="240" w:lineRule="auto"/>
        <w:textAlignment w:val="baseline"/>
        <w:rPr>
          <w:rFonts w:ascii="Times New Roman" w:eastAsia="Times New Roman" w:hAnsi="Times New Roman" w:cs="Times New Roman"/>
          <w:snapToGrid w:val="0"/>
        </w:rPr>
      </w:pPr>
      <w:r w:rsidRPr="00C01EB0">
        <w:rPr>
          <w:rFonts w:ascii="Times New Roman" w:eastAsia="Times New Roman" w:hAnsi="Times New Roman" w:cs="Times New Roman"/>
          <w:snapToGrid w:val="0"/>
        </w:rPr>
        <w:t>Magnio trūkumas gali pasireikšti dėl</w:t>
      </w:r>
      <w:r w:rsidR="001D533D">
        <w:rPr>
          <w:rFonts w:ascii="Times New Roman" w:eastAsia="Times New Roman" w:hAnsi="Times New Roman" w:cs="Times New Roman"/>
          <w:snapToGrid w:val="0"/>
        </w:rPr>
        <w:t>:</w:t>
      </w:r>
    </w:p>
    <w:p w14:paraId="6A86AC2B" w14:textId="77777777" w:rsidR="00816EE8" w:rsidRPr="00C01EB0" w:rsidRDefault="00816EE8" w:rsidP="00566E19">
      <w:pPr>
        <w:numPr>
          <w:ilvl w:val="0"/>
          <w:numId w:val="11"/>
        </w:numPr>
        <w:tabs>
          <w:tab w:val="left" w:pos="567"/>
          <w:tab w:val="left" w:pos="1843"/>
        </w:tabs>
        <w:overflowPunct w:val="0"/>
        <w:autoSpaceDE w:val="0"/>
        <w:autoSpaceDN w:val="0"/>
        <w:adjustRightInd w:val="0"/>
        <w:snapToGrid w:val="0"/>
        <w:spacing w:after="0" w:line="240" w:lineRule="auto"/>
        <w:ind w:left="567" w:hanging="567"/>
        <w:contextualSpacing/>
        <w:textAlignment w:val="baseline"/>
        <w:rPr>
          <w:rFonts w:ascii="Times New Roman" w:eastAsia="Calibri" w:hAnsi="Times New Roman" w:cs="Times New Roman"/>
          <w:lang w:eastAsia="de-DE"/>
        </w:rPr>
      </w:pPr>
      <w:r w:rsidRPr="00C01EB0">
        <w:rPr>
          <w:rFonts w:ascii="Times New Roman" w:eastAsia="Calibri" w:hAnsi="Times New Roman" w:cs="Times New Roman"/>
          <w:lang w:eastAsia="de-DE"/>
        </w:rPr>
        <w:t>sumažėjusio magnio vartojimo, pvz., nesubalansuotos dietos arba mažiau valgant vyresniame amžiuje,</w:t>
      </w:r>
    </w:p>
    <w:p w14:paraId="4B87D28D" w14:textId="77777777" w:rsidR="00816EE8" w:rsidRPr="00C01EB0" w:rsidRDefault="00816EE8" w:rsidP="00566E19">
      <w:pPr>
        <w:numPr>
          <w:ilvl w:val="0"/>
          <w:numId w:val="11"/>
        </w:numPr>
        <w:tabs>
          <w:tab w:val="left" w:pos="567"/>
          <w:tab w:val="left" w:pos="1843"/>
        </w:tabs>
        <w:overflowPunct w:val="0"/>
        <w:autoSpaceDE w:val="0"/>
        <w:autoSpaceDN w:val="0"/>
        <w:adjustRightInd w:val="0"/>
        <w:snapToGrid w:val="0"/>
        <w:spacing w:after="0" w:line="240" w:lineRule="auto"/>
        <w:ind w:left="567" w:hanging="567"/>
        <w:contextualSpacing/>
        <w:textAlignment w:val="baseline"/>
        <w:rPr>
          <w:rFonts w:ascii="Times New Roman" w:eastAsia="Calibri" w:hAnsi="Times New Roman" w:cs="Times New Roman"/>
          <w:lang w:eastAsia="de-DE"/>
        </w:rPr>
      </w:pPr>
      <w:r w:rsidRPr="00C01EB0">
        <w:rPr>
          <w:rFonts w:ascii="Times New Roman" w:eastAsia="Calibri" w:hAnsi="Times New Roman" w:cs="Times New Roman"/>
          <w:lang w:eastAsia="de-DE"/>
        </w:rPr>
        <w:t>padidėjusio magnio poreikio, pvz., streso, intensyvaus prakaitavimo, rungčių sporto, nėštumo ir žindymo.</w:t>
      </w:r>
    </w:p>
    <w:p w14:paraId="34A53866" w14:textId="77777777" w:rsidR="00816EE8" w:rsidRPr="00C01EB0" w:rsidRDefault="00816EE8" w:rsidP="00566E19">
      <w:pPr>
        <w:tabs>
          <w:tab w:val="left" w:pos="567"/>
          <w:tab w:val="left" w:pos="1843"/>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e-DE"/>
        </w:rPr>
      </w:pPr>
    </w:p>
    <w:p w14:paraId="41717E57" w14:textId="77777777" w:rsidR="00816EE8" w:rsidRPr="00C01EB0" w:rsidRDefault="00816EE8" w:rsidP="00566E19">
      <w:pPr>
        <w:numPr>
          <w:ilvl w:val="12"/>
          <w:numId w:val="0"/>
        </w:numPr>
        <w:spacing w:after="0" w:line="240" w:lineRule="auto"/>
        <w:ind w:right="-2"/>
        <w:rPr>
          <w:rFonts w:ascii="Times New Roman" w:eastAsia="Times New Roman" w:hAnsi="Times New Roman" w:cs="Times New Roman"/>
          <w:snapToGrid w:val="0"/>
        </w:rPr>
      </w:pPr>
    </w:p>
    <w:p w14:paraId="3A08AEEA" w14:textId="77777777" w:rsidR="00816EE8" w:rsidRPr="00C01EB0" w:rsidRDefault="00816EE8" w:rsidP="00566E19">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C01EB0">
        <w:rPr>
          <w:rFonts w:ascii="Times New Roman" w:eastAsia="Times New Roman" w:hAnsi="Times New Roman" w:cs="Times New Roman"/>
          <w:b/>
          <w:bCs/>
          <w:snapToGrid w:val="0"/>
          <w:lang w:eastAsia="x-none"/>
        </w:rPr>
        <w:t>2.</w:t>
      </w:r>
      <w:r w:rsidRPr="00C01EB0">
        <w:rPr>
          <w:rFonts w:ascii="Times New Roman" w:eastAsia="Times New Roman" w:hAnsi="Times New Roman" w:cs="Times New Roman"/>
          <w:b/>
          <w:bCs/>
          <w:snapToGrid w:val="0"/>
          <w:lang w:eastAsia="x-none"/>
        </w:rPr>
        <w:tab/>
        <w:t xml:space="preserve">Kas žinotina prieš vartojant </w:t>
      </w:r>
      <w:proofErr w:type="spellStart"/>
      <w:r w:rsidRPr="00C01EB0">
        <w:rPr>
          <w:rFonts w:ascii="Times New Roman" w:eastAsia="Times New Roman" w:hAnsi="Times New Roman" w:cs="Times New Roman"/>
          <w:b/>
          <w:bCs/>
          <w:snapToGrid w:val="0"/>
          <w:lang w:eastAsia="x-none"/>
        </w:rPr>
        <w:t>Magnesium</w:t>
      </w:r>
      <w:proofErr w:type="spellEnd"/>
      <w:r w:rsidRPr="00C01EB0">
        <w:rPr>
          <w:rFonts w:ascii="Times New Roman" w:eastAsia="Times New Roman" w:hAnsi="Times New Roman" w:cs="Times New Roman"/>
          <w:b/>
          <w:bCs/>
          <w:snapToGrid w:val="0"/>
          <w:lang w:eastAsia="x-none"/>
        </w:rPr>
        <w:t xml:space="preserve"> </w:t>
      </w:r>
      <w:proofErr w:type="spellStart"/>
      <w:r w:rsidRPr="00C01EB0">
        <w:rPr>
          <w:rFonts w:ascii="Times New Roman" w:eastAsia="Times New Roman" w:hAnsi="Times New Roman" w:cs="Times New Roman"/>
          <w:b/>
          <w:bCs/>
          <w:snapToGrid w:val="0"/>
          <w:lang w:eastAsia="x-none"/>
        </w:rPr>
        <w:t>Diasporal</w:t>
      </w:r>
      <w:proofErr w:type="spellEnd"/>
      <w:r w:rsidRPr="00C01EB0">
        <w:rPr>
          <w:rFonts w:ascii="Times New Roman" w:eastAsia="Times New Roman" w:hAnsi="Times New Roman" w:cs="Times New Roman"/>
          <w:b/>
          <w:bCs/>
          <w:snapToGrid w:val="0"/>
          <w:lang w:eastAsia="x-none"/>
        </w:rPr>
        <w:t xml:space="preserve"> 400 mg</w:t>
      </w:r>
    </w:p>
    <w:p w14:paraId="7A2B22A4" w14:textId="77777777" w:rsidR="00816EE8" w:rsidRPr="00C01EB0" w:rsidRDefault="00816EE8" w:rsidP="00566E19">
      <w:pPr>
        <w:numPr>
          <w:ilvl w:val="12"/>
          <w:numId w:val="0"/>
        </w:numPr>
        <w:spacing w:after="0" w:line="240" w:lineRule="auto"/>
        <w:ind w:right="-2"/>
        <w:rPr>
          <w:rFonts w:ascii="Times New Roman" w:eastAsia="Times New Roman" w:hAnsi="Times New Roman" w:cs="Times New Roman"/>
          <w:snapToGrid w:val="0"/>
        </w:rPr>
      </w:pPr>
    </w:p>
    <w:p w14:paraId="63DCF366" w14:textId="77777777" w:rsidR="00816EE8" w:rsidRPr="00C01EB0" w:rsidRDefault="00816EE8" w:rsidP="00566E19">
      <w:pPr>
        <w:tabs>
          <w:tab w:val="left" w:pos="567"/>
        </w:tabs>
        <w:overflowPunct w:val="0"/>
        <w:autoSpaceDE w:val="0"/>
        <w:autoSpaceDN w:val="0"/>
        <w:adjustRightInd w:val="0"/>
        <w:spacing w:after="0" w:line="240" w:lineRule="auto"/>
        <w:textAlignment w:val="baseline"/>
        <w:outlineLvl w:val="0"/>
        <w:rPr>
          <w:rFonts w:ascii="Times New Roman" w:eastAsia="Times New Roman" w:hAnsi="Times New Roman" w:cs="Times New Roman"/>
          <w:snapToGrid w:val="0"/>
          <w:lang w:eastAsia="de-DE"/>
        </w:rPr>
      </w:pPr>
      <w:proofErr w:type="spellStart"/>
      <w:r w:rsidRPr="00C01EB0">
        <w:rPr>
          <w:rFonts w:ascii="Times New Roman" w:eastAsia="Times New Roman" w:hAnsi="Times New Roman" w:cs="Times New Roman"/>
          <w:b/>
          <w:snapToGrid w:val="0"/>
          <w:lang w:eastAsia="de-DE"/>
        </w:rPr>
        <w:t>Magnesium</w:t>
      </w:r>
      <w:proofErr w:type="spellEnd"/>
      <w:r w:rsidRPr="00C01EB0">
        <w:rPr>
          <w:rFonts w:ascii="Times New Roman" w:eastAsia="Times New Roman" w:hAnsi="Times New Roman" w:cs="Times New Roman"/>
          <w:b/>
          <w:snapToGrid w:val="0"/>
          <w:lang w:eastAsia="de-DE"/>
        </w:rPr>
        <w:t xml:space="preserve"> </w:t>
      </w:r>
      <w:proofErr w:type="spellStart"/>
      <w:r w:rsidRPr="00C01EB0">
        <w:rPr>
          <w:rFonts w:ascii="Times New Roman" w:eastAsia="Times New Roman" w:hAnsi="Times New Roman" w:cs="Times New Roman"/>
          <w:b/>
          <w:snapToGrid w:val="0"/>
          <w:lang w:eastAsia="de-DE"/>
        </w:rPr>
        <w:t>Diasporal</w:t>
      </w:r>
      <w:proofErr w:type="spellEnd"/>
      <w:r w:rsidRPr="00C01EB0">
        <w:rPr>
          <w:rFonts w:ascii="Times New Roman" w:eastAsia="Times New Roman" w:hAnsi="Times New Roman" w:cs="Times New Roman"/>
          <w:b/>
          <w:snapToGrid w:val="0"/>
          <w:lang w:eastAsia="de-DE"/>
        </w:rPr>
        <w:t xml:space="preserve"> 400 mg</w:t>
      </w:r>
      <w:r w:rsidRPr="00C01EB0">
        <w:rPr>
          <w:rFonts w:ascii="Times New Roman" w:eastAsia="Times New Roman" w:hAnsi="Times New Roman" w:cs="Times New Roman"/>
          <w:b/>
          <w:bCs/>
          <w:snapToGrid w:val="0"/>
          <w:lang w:eastAsia="de-DE"/>
        </w:rPr>
        <w:t xml:space="preserve"> vartoti negalima:</w:t>
      </w:r>
    </w:p>
    <w:p w14:paraId="2E7279C8" w14:textId="77777777" w:rsidR="00816EE8" w:rsidRPr="00C01EB0" w:rsidRDefault="00816EE8" w:rsidP="00566E19">
      <w:pPr>
        <w:numPr>
          <w:ilvl w:val="0"/>
          <w:numId w:val="8"/>
        </w:num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snapToGrid w:val="0"/>
          <w:lang w:eastAsia="de-DE"/>
        </w:rPr>
      </w:pPr>
      <w:r w:rsidRPr="00C01EB0">
        <w:rPr>
          <w:rFonts w:ascii="Times New Roman" w:eastAsia="Times New Roman" w:hAnsi="Times New Roman" w:cs="Times New Roman"/>
          <w:snapToGrid w:val="0"/>
          <w:lang w:eastAsia="de-DE"/>
        </w:rPr>
        <w:t>jeigu yra alergija magnio citratui arba bet kuriai pagalbinei šio vaisto medžiagai (jos išvardytos 6 skyriuje);</w:t>
      </w:r>
    </w:p>
    <w:p w14:paraId="78B6AC71" w14:textId="77777777" w:rsidR="00816EE8" w:rsidRPr="00C01EB0" w:rsidRDefault="00816EE8" w:rsidP="00566E19">
      <w:pPr>
        <w:widowControl w:val="0"/>
        <w:tabs>
          <w:tab w:val="left" w:pos="540"/>
          <w:tab w:val="left" w:pos="567"/>
          <w:tab w:val="left" w:pos="1843"/>
        </w:tabs>
        <w:overflowPunct w:val="0"/>
        <w:autoSpaceDE w:val="0"/>
        <w:autoSpaceDN w:val="0"/>
        <w:adjustRightInd w:val="0"/>
        <w:spacing w:after="0" w:line="240" w:lineRule="auto"/>
        <w:ind w:left="1080" w:hanging="1080"/>
        <w:jc w:val="both"/>
        <w:rPr>
          <w:rFonts w:ascii="Times New Roman" w:eastAsia="Times New Roman" w:hAnsi="Times New Roman" w:cs="Times New Roman"/>
          <w:lang w:eastAsia="de-DE"/>
        </w:rPr>
      </w:pPr>
      <w:r w:rsidRPr="00C01EB0">
        <w:rPr>
          <w:rFonts w:ascii="Times New Roman" w:eastAsia="Times New Roman" w:hAnsi="Times New Roman" w:cs="Times New Roman"/>
          <w:lang w:eastAsia="de-DE"/>
        </w:rPr>
        <w:t>-</w:t>
      </w:r>
      <w:r w:rsidRPr="00C01EB0">
        <w:rPr>
          <w:rFonts w:ascii="Times New Roman" w:eastAsia="Times New Roman" w:hAnsi="Times New Roman" w:cs="Times New Roman"/>
          <w:lang w:eastAsia="de-DE"/>
        </w:rPr>
        <w:tab/>
        <w:t>jeigu Jūsų inkstų funkcijos sutrikimas yra sunkus (</w:t>
      </w:r>
      <w:proofErr w:type="spellStart"/>
      <w:r w:rsidRPr="00C01EB0">
        <w:rPr>
          <w:rFonts w:ascii="Times New Roman" w:eastAsia="Times New Roman" w:hAnsi="Times New Roman" w:cs="Times New Roman"/>
          <w:lang w:eastAsia="de-DE"/>
        </w:rPr>
        <w:t>glomerulų</w:t>
      </w:r>
      <w:proofErr w:type="spellEnd"/>
      <w:r w:rsidRPr="00C01EB0">
        <w:rPr>
          <w:rFonts w:ascii="Times New Roman" w:eastAsia="Times New Roman" w:hAnsi="Times New Roman" w:cs="Times New Roman"/>
          <w:lang w:eastAsia="de-DE"/>
        </w:rPr>
        <w:t xml:space="preserve"> filtracijos greitis &lt; 30 ml/min).</w:t>
      </w:r>
    </w:p>
    <w:p w14:paraId="13027380" w14:textId="77777777" w:rsidR="00816EE8" w:rsidRPr="00C01EB0" w:rsidRDefault="00816EE8" w:rsidP="00566E19">
      <w:pPr>
        <w:tabs>
          <w:tab w:val="left" w:pos="540"/>
        </w:tabs>
        <w:overflowPunct w:val="0"/>
        <w:autoSpaceDE w:val="0"/>
        <w:autoSpaceDN w:val="0"/>
        <w:adjustRightInd w:val="0"/>
        <w:spacing w:after="0" w:line="240" w:lineRule="auto"/>
        <w:ind w:left="540" w:hanging="540"/>
        <w:contextualSpacing/>
        <w:textAlignment w:val="baseline"/>
        <w:rPr>
          <w:rFonts w:ascii="Times New Roman" w:eastAsia="Times New Roman" w:hAnsi="Times New Roman" w:cs="Times New Roman"/>
          <w:lang w:eastAsia="de-DE"/>
        </w:rPr>
      </w:pPr>
      <w:r w:rsidRPr="00C01EB0">
        <w:rPr>
          <w:rFonts w:ascii="Times New Roman" w:eastAsia="Times New Roman" w:hAnsi="Times New Roman" w:cs="Times New Roman"/>
          <w:lang w:eastAsia="de-DE"/>
        </w:rPr>
        <w:t>-</w:t>
      </w:r>
      <w:r w:rsidRPr="00C01EB0">
        <w:rPr>
          <w:rFonts w:ascii="Times New Roman" w:eastAsia="Times New Roman" w:hAnsi="Times New Roman" w:cs="Times New Roman"/>
          <w:lang w:eastAsia="de-DE"/>
        </w:rPr>
        <w:tab/>
        <w:t>jeigu sergate š</w:t>
      </w:r>
      <w:r w:rsidRPr="00C01EB0">
        <w:rPr>
          <w:rFonts w:ascii="Times New Roman" w:eastAsia="Times New Roman" w:hAnsi="Times New Roman" w:cs="Times New Roman"/>
          <w:color w:val="000000"/>
          <w:lang w:eastAsia="de-DE"/>
        </w:rPr>
        <w:t>irdies laidžiosios sistemos sutrikimais, dėl kurių pradeda rečiau plakti širdis (bradikardija).</w:t>
      </w:r>
    </w:p>
    <w:p w14:paraId="6015A022" w14:textId="77777777" w:rsidR="00816EE8" w:rsidRPr="00C01EB0" w:rsidRDefault="00816EE8" w:rsidP="00566E19">
      <w:pPr>
        <w:numPr>
          <w:ilvl w:val="12"/>
          <w:numId w:val="0"/>
        </w:numPr>
        <w:spacing w:after="0" w:line="240" w:lineRule="auto"/>
        <w:ind w:right="-2"/>
        <w:rPr>
          <w:rFonts w:ascii="Times New Roman" w:eastAsia="Times New Roman" w:hAnsi="Times New Roman" w:cs="Times New Roman"/>
          <w:snapToGrid w:val="0"/>
        </w:rPr>
      </w:pPr>
    </w:p>
    <w:p w14:paraId="38AD1FC1" w14:textId="77777777" w:rsidR="00816EE8" w:rsidRPr="00C01EB0" w:rsidRDefault="00816EE8" w:rsidP="00566E19">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C01EB0">
        <w:rPr>
          <w:rFonts w:ascii="Times New Roman" w:eastAsia="Times New Roman" w:hAnsi="Times New Roman" w:cs="Times New Roman"/>
          <w:b/>
          <w:bCs/>
          <w:snapToGrid w:val="0"/>
          <w:lang w:eastAsia="x-none"/>
        </w:rPr>
        <w:t xml:space="preserve">Įspėjimai ir atsargumo priemonės </w:t>
      </w:r>
    </w:p>
    <w:p w14:paraId="64A7FC10" w14:textId="77777777" w:rsidR="00816EE8" w:rsidRPr="00C01EB0" w:rsidRDefault="00816EE8" w:rsidP="00566E19">
      <w:pPr>
        <w:keepNext/>
        <w:tabs>
          <w:tab w:val="left" w:pos="567"/>
        </w:tabs>
        <w:overflowPunct w:val="0"/>
        <w:autoSpaceDE w:val="0"/>
        <w:autoSpaceDN w:val="0"/>
        <w:adjustRightInd w:val="0"/>
        <w:spacing w:after="0" w:line="240" w:lineRule="auto"/>
        <w:textAlignment w:val="baseline"/>
        <w:outlineLvl w:val="0"/>
        <w:rPr>
          <w:rFonts w:ascii="Times New Roman" w:eastAsia="Times New Roman" w:hAnsi="Times New Roman" w:cs="Times New Roman"/>
          <w:snapToGrid w:val="0"/>
          <w:lang w:eastAsia="de-DE"/>
        </w:rPr>
      </w:pPr>
      <w:r w:rsidRPr="00C01EB0">
        <w:rPr>
          <w:rFonts w:ascii="Times New Roman" w:eastAsia="Times New Roman" w:hAnsi="Times New Roman" w:cs="Times New Roman"/>
          <w:snapToGrid w:val="0"/>
        </w:rPr>
        <w:t>Rekomenduojama pasitarti su gydytoju arba vaistininku prieš pradedant vartoti</w:t>
      </w:r>
      <w:r w:rsidRPr="00C01EB0">
        <w:rPr>
          <w:rFonts w:ascii="Times New Roman" w:eastAsia="Times New Roman" w:hAnsi="Times New Roman" w:cs="Times New Roman"/>
          <w:snapToGrid w:val="0"/>
          <w:lang w:eastAsia="de-DE"/>
        </w:rPr>
        <w:t xml:space="preserve"> </w:t>
      </w:r>
      <w:proofErr w:type="spellStart"/>
      <w:r w:rsidRPr="00C01EB0">
        <w:rPr>
          <w:rFonts w:ascii="Times New Roman" w:eastAsia="Times New Roman" w:hAnsi="Times New Roman" w:cs="Times New Roman"/>
          <w:snapToGrid w:val="0"/>
        </w:rPr>
        <w:t>Magnesium</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Diasporal</w:t>
      </w:r>
      <w:proofErr w:type="spellEnd"/>
      <w:r w:rsidRPr="00C01EB0">
        <w:rPr>
          <w:rFonts w:ascii="Times New Roman" w:eastAsia="Times New Roman" w:hAnsi="Times New Roman" w:cs="Times New Roman"/>
          <w:snapToGrid w:val="0"/>
        </w:rPr>
        <w:t xml:space="preserve"> 400 mg</w:t>
      </w:r>
      <w:r w:rsidRPr="00C01EB0">
        <w:rPr>
          <w:rFonts w:ascii="Times New Roman" w:eastAsia="Times New Roman" w:hAnsi="Times New Roman" w:cs="Times New Roman"/>
          <w:snapToGrid w:val="0"/>
          <w:lang w:eastAsia="de-DE"/>
        </w:rPr>
        <w:t>.</w:t>
      </w:r>
    </w:p>
    <w:p w14:paraId="1B7DE08F" w14:textId="77777777" w:rsidR="00816EE8" w:rsidRPr="00C01EB0" w:rsidRDefault="00816EE8" w:rsidP="00566E19">
      <w:pPr>
        <w:numPr>
          <w:ilvl w:val="12"/>
          <w:numId w:val="0"/>
        </w:numPr>
        <w:spacing w:after="0" w:line="240" w:lineRule="auto"/>
        <w:ind w:right="-2"/>
        <w:rPr>
          <w:rFonts w:ascii="Times New Roman" w:eastAsia="Times New Roman" w:hAnsi="Times New Roman" w:cs="Times New Roman"/>
          <w:snapToGrid w:val="0"/>
        </w:rPr>
      </w:pPr>
    </w:p>
    <w:p w14:paraId="471C9342" w14:textId="77777777" w:rsidR="00816EE8" w:rsidRPr="00C01EB0" w:rsidRDefault="00816EE8" w:rsidP="00566E19">
      <w:pPr>
        <w:tabs>
          <w:tab w:val="left" w:pos="567"/>
        </w:tabs>
        <w:overflowPunct w:val="0"/>
        <w:autoSpaceDE w:val="0"/>
        <w:autoSpaceDN w:val="0"/>
        <w:adjustRightInd w:val="0"/>
        <w:spacing w:after="0" w:line="240" w:lineRule="auto"/>
        <w:ind w:right="-2"/>
        <w:textAlignment w:val="baseline"/>
        <w:outlineLvl w:val="0"/>
        <w:rPr>
          <w:rFonts w:ascii="Times New Roman" w:eastAsia="Times New Roman" w:hAnsi="Times New Roman" w:cs="Times New Roman"/>
          <w:b/>
          <w:snapToGrid w:val="0"/>
          <w:lang w:eastAsia="de-DE"/>
        </w:rPr>
      </w:pPr>
      <w:r w:rsidRPr="00C01EB0">
        <w:rPr>
          <w:rFonts w:ascii="Times New Roman" w:eastAsia="Times New Roman" w:hAnsi="Times New Roman" w:cs="Times New Roman"/>
          <w:b/>
          <w:bCs/>
          <w:snapToGrid w:val="0"/>
          <w:lang w:eastAsia="de-DE"/>
        </w:rPr>
        <w:t>Vaikams ir paaugliams</w:t>
      </w:r>
    </w:p>
    <w:p w14:paraId="2E4A257E" w14:textId="77777777" w:rsidR="00816EE8" w:rsidRPr="00C01EB0" w:rsidRDefault="00816EE8" w:rsidP="00566E19">
      <w:pPr>
        <w:tabs>
          <w:tab w:val="left" w:pos="567"/>
        </w:tabs>
        <w:overflowPunct w:val="0"/>
        <w:autoSpaceDE w:val="0"/>
        <w:autoSpaceDN w:val="0"/>
        <w:adjustRightInd w:val="0"/>
        <w:spacing w:after="0" w:line="240" w:lineRule="auto"/>
        <w:ind w:right="-2"/>
        <w:textAlignment w:val="baseline"/>
        <w:outlineLvl w:val="0"/>
        <w:rPr>
          <w:rFonts w:ascii="Times New Roman" w:eastAsia="Times New Roman" w:hAnsi="Times New Roman" w:cs="Times New Roman"/>
          <w:snapToGrid w:val="0"/>
          <w:lang w:eastAsia="de-DE"/>
        </w:rPr>
      </w:pPr>
      <w:r w:rsidRPr="00C01EB0">
        <w:rPr>
          <w:rFonts w:ascii="Times New Roman" w:eastAsia="Times New Roman" w:hAnsi="Times New Roman" w:cs="Times New Roman"/>
          <w:snapToGrid w:val="0"/>
          <w:lang w:eastAsia="de-DE"/>
        </w:rPr>
        <w:t>Vaikų ir paauglių gydymo patirties nėra.</w:t>
      </w:r>
      <w:r w:rsidR="00566E19" w:rsidRPr="00C01EB0">
        <w:rPr>
          <w:rFonts w:ascii="Times New Roman" w:eastAsia="Times New Roman" w:hAnsi="Times New Roman" w:cs="Times New Roman"/>
          <w:snapToGrid w:val="0"/>
          <w:lang w:eastAsia="de-DE"/>
        </w:rPr>
        <w:t xml:space="preserve"> Todėl vaikams ir paaugliams vartoti nerekomenduojama.</w:t>
      </w:r>
    </w:p>
    <w:p w14:paraId="6D8D166E" w14:textId="77777777" w:rsidR="00816EE8" w:rsidRPr="00C01EB0" w:rsidRDefault="00816EE8" w:rsidP="00566E19">
      <w:pPr>
        <w:tabs>
          <w:tab w:val="left" w:pos="567"/>
        </w:tabs>
        <w:overflowPunct w:val="0"/>
        <w:autoSpaceDE w:val="0"/>
        <w:autoSpaceDN w:val="0"/>
        <w:adjustRightInd w:val="0"/>
        <w:spacing w:after="0" w:line="240" w:lineRule="auto"/>
        <w:ind w:right="-2"/>
        <w:textAlignment w:val="baseline"/>
        <w:outlineLvl w:val="0"/>
        <w:rPr>
          <w:rFonts w:ascii="Times New Roman" w:eastAsia="Times New Roman" w:hAnsi="Times New Roman" w:cs="Times New Roman"/>
          <w:snapToGrid w:val="0"/>
          <w:lang w:eastAsia="de-DE"/>
        </w:rPr>
      </w:pPr>
    </w:p>
    <w:p w14:paraId="58A27AFC" w14:textId="77777777" w:rsidR="00816EE8" w:rsidRPr="00C01EB0" w:rsidRDefault="00816EE8" w:rsidP="00566E19">
      <w:pPr>
        <w:tabs>
          <w:tab w:val="left" w:pos="567"/>
        </w:tabs>
        <w:overflowPunct w:val="0"/>
        <w:autoSpaceDE w:val="0"/>
        <w:autoSpaceDN w:val="0"/>
        <w:adjustRightInd w:val="0"/>
        <w:spacing w:after="0" w:line="240" w:lineRule="auto"/>
        <w:ind w:right="-2"/>
        <w:textAlignment w:val="baseline"/>
        <w:outlineLvl w:val="0"/>
        <w:rPr>
          <w:rFonts w:ascii="Times New Roman" w:eastAsia="Times New Roman" w:hAnsi="Times New Roman" w:cs="Times New Roman"/>
          <w:snapToGrid w:val="0"/>
          <w:lang w:eastAsia="de-DE"/>
        </w:rPr>
      </w:pPr>
      <w:r w:rsidRPr="00C01EB0">
        <w:rPr>
          <w:rFonts w:ascii="Times New Roman" w:eastAsia="Times New Roman" w:hAnsi="Times New Roman" w:cs="Times New Roman"/>
          <w:b/>
          <w:bCs/>
          <w:snapToGrid w:val="0"/>
          <w:lang w:eastAsia="de-DE"/>
        </w:rPr>
        <w:t xml:space="preserve">Kiti vaistai ir </w:t>
      </w:r>
      <w:proofErr w:type="spellStart"/>
      <w:r w:rsidRPr="00C01EB0">
        <w:rPr>
          <w:rFonts w:ascii="Times New Roman" w:eastAsia="Times New Roman" w:hAnsi="Times New Roman" w:cs="Times New Roman"/>
          <w:b/>
          <w:snapToGrid w:val="0"/>
        </w:rPr>
        <w:t>Magnesium</w:t>
      </w:r>
      <w:proofErr w:type="spellEnd"/>
      <w:r w:rsidRPr="00C01EB0">
        <w:rPr>
          <w:rFonts w:ascii="Times New Roman" w:eastAsia="Times New Roman" w:hAnsi="Times New Roman" w:cs="Times New Roman"/>
          <w:b/>
          <w:snapToGrid w:val="0"/>
        </w:rPr>
        <w:t xml:space="preserve"> </w:t>
      </w:r>
      <w:proofErr w:type="spellStart"/>
      <w:r w:rsidRPr="00C01EB0">
        <w:rPr>
          <w:rFonts w:ascii="Times New Roman" w:eastAsia="Times New Roman" w:hAnsi="Times New Roman" w:cs="Times New Roman"/>
          <w:b/>
          <w:snapToGrid w:val="0"/>
        </w:rPr>
        <w:t>Diasporal</w:t>
      </w:r>
      <w:proofErr w:type="spellEnd"/>
      <w:r w:rsidRPr="00C01EB0">
        <w:rPr>
          <w:rFonts w:ascii="Times New Roman" w:eastAsia="Times New Roman" w:hAnsi="Times New Roman" w:cs="Times New Roman"/>
          <w:b/>
          <w:snapToGrid w:val="0"/>
        </w:rPr>
        <w:t xml:space="preserve"> 400 mg</w:t>
      </w:r>
    </w:p>
    <w:p w14:paraId="6C550DA8" w14:textId="77777777" w:rsidR="00816EE8" w:rsidRPr="00C01EB0" w:rsidRDefault="00816EE8" w:rsidP="00566E19">
      <w:pPr>
        <w:tabs>
          <w:tab w:val="left" w:pos="567"/>
        </w:tabs>
        <w:overflowPunct w:val="0"/>
        <w:autoSpaceDE w:val="0"/>
        <w:autoSpaceDN w:val="0"/>
        <w:adjustRightInd w:val="0"/>
        <w:spacing w:after="0" w:line="240" w:lineRule="auto"/>
        <w:ind w:right="-2"/>
        <w:textAlignment w:val="baseline"/>
        <w:rPr>
          <w:rFonts w:ascii="Times New Roman" w:eastAsia="Times New Roman" w:hAnsi="Times New Roman" w:cs="Times New Roman"/>
          <w:noProof/>
          <w:snapToGrid w:val="0"/>
        </w:rPr>
      </w:pPr>
      <w:r w:rsidRPr="00C01EB0">
        <w:rPr>
          <w:rFonts w:ascii="Times New Roman" w:eastAsia="Times New Roman" w:hAnsi="Times New Roman" w:cs="Times New Roman"/>
          <w:noProof/>
          <w:snapToGrid w:val="0"/>
        </w:rPr>
        <w:lastRenderedPageBreak/>
        <w:t>Jeigu vartojate ar neseniai vartojote kitų vaistų arba dėl to nesate tikri, apie tai pasakykite gydytojui arba vaistininkui.</w:t>
      </w:r>
    </w:p>
    <w:p w14:paraId="15F9C664" w14:textId="77777777" w:rsidR="00816EE8" w:rsidRPr="00C01EB0" w:rsidRDefault="00816EE8" w:rsidP="00566E19">
      <w:pPr>
        <w:tabs>
          <w:tab w:val="left" w:pos="567"/>
        </w:tabs>
        <w:overflowPunct w:val="0"/>
        <w:autoSpaceDE w:val="0"/>
        <w:autoSpaceDN w:val="0"/>
        <w:adjustRightInd w:val="0"/>
        <w:spacing w:after="0" w:line="240" w:lineRule="auto"/>
        <w:ind w:right="-2"/>
        <w:textAlignment w:val="baseline"/>
        <w:rPr>
          <w:rFonts w:ascii="Times New Roman" w:eastAsia="Times New Roman" w:hAnsi="Times New Roman" w:cs="Times New Roman"/>
          <w:snapToGrid w:val="0"/>
          <w:lang w:eastAsia="de-DE"/>
        </w:rPr>
      </w:pPr>
    </w:p>
    <w:p w14:paraId="2A3CB495" w14:textId="77777777" w:rsidR="00816EE8" w:rsidRPr="00C01EB0" w:rsidRDefault="00816EE8" w:rsidP="00566E19">
      <w:pPr>
        <w:tabs>
          <w:tab w:val="left" w:pos="567"/>
        </w:tabs>
        <w:overflowPunct w:val="0"/>
        <w:autoSpaceDE w:val="0"/>
        <w:autoSpaceDN w:val="0"/>
        <w:adjustRightInd w:val="0"/>
        <w:spacing w:after="0" w:line="240" w:lineRule="auto"/>
        <w:ind w:right="-2"/>
        <w:textAlignment w:val="baseline"/>
        <w:rPr>
          <w:rFonts w:ascii="Times New Roman" w:eastAsia="Times New Roman" w:hAnsi="Times New Roman" w:cs="Times New Roman"/>
          <w:snapToGrid w:val="0"/>
          <w:lang w:eastAsia="de-DE"/>
        </w:rPr>
      </w:pPr>
      <w:r w:rsidRPr="00C01EB0">
        <w:rPr>
          <w:rFonts w:ascii="Times New Roman" w:eastAsia="Times New Roman" w:hAnsi="Times New Roman" w:cs="Times New Roman"/>
          <w:snapToGrid w:val="0"/>
          <w:lang w:eastAsia="de-DE"/>
        </w:rPr>
        <w:t>Jeigu įmanoma, reikia vengti vartoti kitus vaistus vienu metu. Padarykite 2</w:t>
      </w:r>
      <w:r w:rsidRPr="00C01EB0">
        <w:rPr>
          <w:rFonts w:ascii="Times New Roman" w:eastAsia="Times New Roman" w:hAnsi="Times New Roman" w:cs="Times New Roman"/>
          <w:snapToGrid w:val="0"/>
          <w:lang w:eastAsia="de-DE"/>
        </w:rPr>
        <w:noBreakHyphen/>
        <w:t xml:space="preserve">3 valandų pertrauką tarp </w:t>
      </w:r>
      <w:proofErr w:type="spellStart"/>
      <w:r w:rsidRPr="00C01EB0">
        <w:rPr>
          <w:rFonts w:ascii="Times New Roman" w:eastAsia="Times New Roman" w:hAnsi="Times New Roman" w:cs="Times New Roman"/>
          <w:snapToGrid w:val="0"/>
        </w:rPr>
        <w:t>Magnesium</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Diasporal</w:t>
      </w:r>
      <w:proofErr w:type="spellEnd"/>
      <w:r w:rsidRPr="00C01EB0">
        <w:rPr>
          <w:rFonts w:ascii="Times New Roman" w:eastAsia="Times New Roman" w:hAnsi="Times New Roman" w:cs="Times New Roman"/>
          <w:snapToGrid w:val="0"/>
        </w:rPr>
        <w:t xml:space="preserve"> 400 mg</w:t>
      </w:r>
      <w:r w:rsidRPr="00C01EB0">
        <w:rPr>
          <w:rFonts w:ascii="Times New Roman" w:eastAsia="Times New Roman" w:hAnsi="Times New Roman" w:cs="Times New Roman"/>
          <w:snapToGrid w:val="0"/>
          <w:lang w:eastAsia="de-DE"/>
        </w:rPr>
        <w:t xml:space="preserve"> ir kitų vaistų vartojimo, kad sumažintumėte galimą vaistų tarpusavio sąveiką.</w:t>
      </w:r>
    </w:p>
    <w:p w14:paraId="75E89231" w14:textId="77777777" w:rsidR="00816EE8" w:rsidRPr="00C01EB0" w:rsidRDefault="00816EE8" w:rsidP="00566E19">
      <w:pPr>
        <w:numPr>
          <w:ilvl w:val="0"/>
          <w:numId w:val="9"/>
        </w:numPr>
        <w:tabs>
          <w:tab w:val="left" w:pos="567"/>
        </w:tabs>
        <w:overflowPunct w:val="0"/>
        <w:autoSpaceDE w:val="0"/>
        <w:autoSpaceDN w:val="0"/>
        <w:adjustRightInd w:val="0"/>
        <w:spacing w:after="0" w:line="240" w:lineRule="auto"/>
        <w:ind w:left="540" w:right="-2" w:hanging="540"/>
        <w:textAlignment w:val="baseline"/>
        <w:rPr>
          <w:rFonts w:ascii="Times New Roman" w:eastAsia="Times New Roman" w:hAnsi="Times New Roman" w:cs="Times New Roman"/>
          <w:snapToGrid w:val="0"/>
          <w:lang w:eastAsia="de-DE"/>
        </w:rPr>
      </w:pPr>
      <w:r w:rsidRPr="00C01EB0">
        <w:rPr>
          <w:rFonts w:ascii="Times New Roman" w:eastAsia="Times New Roman" w:hAnsi="Times New Roman" w:cs="Times New Roman"/>
          <w:snapToGrid w:val="0"/>
          <w:lang w:eastAsia="de-DE"/>
        </w:rPr>
        <w:t xml:space="preserve">Kartu vartojant </w:t>
      </w:r>
      <w:r w:rsidRPr="00C01EB0">
        <w:rPr>
          <w:rFonts w:ascii="Times New Roman" w:eastAsia="Times New Roman" w:hAnsi="Times New Roman" w:cs="Times New Roman"/>
          <w:b/>
          <w:bCs/>
          <w:snapToGrid w:val="0"/>
          <w:lang w:eastAsia="de-DE"/>
        </w:rPr>
        <w:t>fluoridus</w:t>
      </w:r>
      <w:r w:rsidRPr="00C01EB0">
        <w:rPr>
          <w:rFonts w:ascii="Times New Roman" w:eastAsia="Times New Roman" w:hAnsi="Times New Roman" w:cs="Times New Roman"/>
          <w:snapToGrid w:val="0"/>
          <w:lang w:eastAsia="de-DE"/>
        </w:rPr>
        <w:t xml:space="preserve"> ir </w:t>
      </w:r>
      <w:proofErr w:type="spellStart"/>
      <w:r w:rsidRPr="00C01EB0">
        <w:rPr>
          <w:rFonts w:ascii="Times New Roman" w:eastAsia="Times New Roman" w:hAnsi="Times New Roman" w:cs="Times New Roman"/>
          <w:b/>
          <w:bCs/>
          <w:snapToGrid w:val="0"/>
          <w:lang w:eastAsia="de-DE"/>
        </w:rPr>
        <w:t>tetracikliną</w:t>
      </w:r>
      <w:proofErr w:type="spellEnd"/>
      <w:r w:rsidRPr="00C01EB0">
        <w:rPr>
          <w:rFonts w:ascii="Times New Roman" w:eastAsia="Times New Roman" w:hAnsi="Times New Roman" w:cs="Times New Roman"/>
          <w:b/>
          <w:bCs/>
          <w:snapToGrid w:val="0"/>
          <w:lang w:eastAsia="de-DE"/>
        </w:rPr>
        <w:t>,</w:t>
      </w:r>
      <w:r w:rsidRPr="00C01EB0">
        <w:rPr>
          <w:rFonts w:ascii="Times New Roman" w:eastAsia="Times New Roman" w:hAnsi="Times New Roman" w:cs="Times New Roman"/>
          <w:snapToGrid w:val="0"/>
          <w:lang w:eastAsia="de-DE"/>
        </w:rPr>
        <w:t xml:space="preserve"> </w:t>
      </w:r>
      <w:r w:rsidRPr="00C01EB0">
        <w:rPr>
          <w:rFonts w:ascii="Times New Roman" w:eastAsia="Times New Roman" w:hAnsi="Times New Roman" w:cs="Times New Roman"/>
          <w:b/>
          <w:snapToGrid w:val="0"/>
          <w:lang w:eastAsia="de-DE"/>
        </w:rPr>
        <w:t>griežtai</w:t>
      </w:r>
      <w:r w:rsidRPr="00C01EB0">
        <w:rPr>
          <w:rFonts w:ascii="Times New Roman" w:eastAsia="Times New Roman" w:hAnsi="Times New Roman" w:cs="Times New Roman"/>
          <w:snapToGrid w:val="0"/>
          <w:lang w:eastAsia="de-DE"/>
        </w:rPr>
        <w:t xml:space="preserve"> turi būti daroma 2</w:t>
      </w:r>
      <w:r w:rsidRPr="00C01EB0">
        <w:rPr>
          <w:rFonts w:ascii="Times New Roman" w:eastAsia="Times New Roman" w:hAnsi="Times New Roman" w:cs="Times New Roman"/>
          <w:snapToGrid w:val="0"/>
          <w:lang w:eastAsia="de-DE"/>
        </w:rPr>
        <w:noBreakHyphen/>
        <w:t>3 valandų pertrauka.</w:t>
      </w:r>
    </w:p>
    <w:p w14:paraId="763D4860" w14:textId="77777777" w:rsidR="00816EE8" w:rsidRPr="00C01EB0" w:rsidRDefault="00816EE8" w:rsidP="00566E19">
      <w:pPr>
        <w:numPr>
          <w:ilvl w:val="0"/>
          <w:numId w:val="9"/>
        </w:numPr>
        <w:tabs>
          <w:tab w:val="left" w:pos="567"/>
        </w:tabs>
        <w:overflowPunct w:val="0"/>
        <w:autoSpaceDE w:val="0"/>
        <w:autoSpaceDN w:val="0"/>
        <w:adjustRightInd w:val="0"/>
        <w:spacing w:after="0" w:line="240" w:lineRule="auto"/>
        <w:ind w:left="540" w:right="-2" w:hanging="540"/>
        <w:textAlignment w:val="baseline"/>
        <w:rPr>
          <w:rFonts w:ascii="Times New Roman" w:eastAsia="Times New Roman" w:hAnsi="Times New Roman" w:cs="Times New Roman"/>
          <w:snapToGrid w:val="0"/>
          <w:lang w:eastAsia="de-DE"/>
        </w:rPr>
      </w:pPr>
      <w:r w:rsidRPr="00C01EB0">
        <w:rPr>
          <w:rFonts w:ascii="Times New Roman" w:eastAsia="Times New Roman" w:hAnsi="Times New Roman" w:cs="Times New Roman"/>
          <w:snapToGrid w:val="0"/>
          <w:lang w:eastAsia="de-DE"/>
        </w:rPr>
        <w:t>Antibakteriniai antibiotikai (</w:t>
      </w:r>
      <w:proofErr w:type="spellStart"/>
      <w:r w:rsidRPr="00C01EB0">
        <w:rPr>
          <w:rFonts w:ascii="Times New Roman" w:eastAsia="Times New Roman" w:hAnsi="Times New Roman" w:cs="Times New Roman"/>
          <w:snapToGrid w:val="0"/>
          <w:lang w:eastAsia="de-DE"/>
        </w:rPr>
        <w:t>aminoglikozidų</w:t>
      </w:r>
      <w:proofErr w:type="spellEnd"/>
      <w:r w:rsidRPr="00C01EB0">
        <w:rPr>
          <w:rFonts w:ascii="Times New Roman" w:eastAsia="Times New Roman" w:hAnsi="Times New Roman" w:cs="Times New Roman"/>
          <w:snapToGrid w:val="0"/>
          <w:lang w:eastAsia="de-DE"/>
        </w:rPr>
        <w:t xml:space="preserve"> grupės antibiotikai), medžiagos, skatinančios šlapimo išsiskyrimą (</w:t>
      </w:r>
      <w:proofErr w:type="spellStart"/>
      <w:r w:rsidRPr="00C01EB0">
        <w:rPr>
          <w:rFonts w:ascii="Times New Roman" w:eastAsia="Times New Roman" w:hAnsi="Times New Roman" w:cs="Times New Roman"/>
          <w:snapToGrid w:val="0"/>
          <w:lang w:eastAsia="de-DE"/>
        </w:rPr>
        <w:t>tiazidiniai</w:t>
      </w:r>
      <w:proofErr w:type="spellEnd"/>
      <w:r w:rsidRPr="00C01EB0">
        <w:rPr>
          <w:rFonts w:ascii="Times New Roman" w:eastAsia="Times New Roman" w:hAnsi="Times New Roman" w:cs="Times New Roman"/>
          <w:snapToGrid w:val="0"/>
          <w:lang w:eastAsia="de-DE"/>
        </w:rPr>
        <w:t xml:space="preserve"> diuretikai, </w:t>
      </w:r>
      <w:proofErr w:type="spellStart"/>
      <w:r w:rsidRPr="00C01EB0">
        <w:rPr>
          <w:rFonts w:ascii="Times New Roman" w:eastAsia="Times New Roman" w:hAnsi="Times New Roman" w:cs="Times New Roman"/>
          <w:snapToGrid w:val="0"/>
          <w:lang w:eastAsia="de-DE"/>
        </w:rPr>
        <w:t>furozemidas</w:t>
      </w:r>
      <w:proofErr w:type="spellEnd"/>
      <w:r w:rsidRPr="00C01EB0">
        <w:rPr>
          <w:rFonts w:ascii="Times New Roman" w:eastAsia="Times New Roman" w:hAnsi="Times New Roman" w:cs="Times New Roman"/>
          <w:snapToGrid w:val="0"/>
          <w:lang w:eastAsia="de-DE"/>
        </w:rPr>
        <w:t>) ir medžiagos, blokuojančios skrandžio rūgšties gamybą (</w:t>
      </w:r>
      <w:proofErr w:type="spellStart"/>
      <w:r w:rsidRPr="00C01EB0">
        <w:rPr>
          <w:rFonts w:ascii="Times New Roman" w:eastAsia="Times New Roman" w:hAnsi="Times New Roman" w:cs="Times New Roman"/>
          <w:snapToGrid w:val="0"/>
          <w:lang w:eastAsia="de-DE"/>
        </w:rPr>
        <w:t>omeprazolas</w:t>
      </w:r>
      <w:proofErr w:type="spellEnd"/>
      <w:r w:rsidRPr="00C01EB0">
        <w:rPr>
          <w:rFonts w:ascii="Times New Roman" w:eastAsia="Times New Roman" w:hAnsi="Times New Roman" w:cs="Times New Roman"/>
          <w:snapToGrid w:val="0"/>
          <w:lang w:eastAsia="de-DE"/>
        </w:rPr>
        <w:t xml:space="preserve">, </w:t>
      </w:r>
      <w:proofErr w:type="spellStart"/>
      <w:r w:rsidRPr="00C01EB0">
        <w:rPr>
          <w:rFonts w:ascii="Times New Roman" w:eastAsia="Times New Roman" w:hAnsi="Times New Roman" w:cs="Times New Roman"/>
          <w:snapToGrid w:val="0"/>
          <w:lang w:eastAsia="de-DE"/>
        </w:rPr>
        <w:t>pantoprazolas</w:t>
      </w:r>
      <w:proofErr w:type="spellEnd"/>
      <w:r w:rsidRPr="00C01EB0">
        <w:rPr>
          <w:rFonts w:ascii="Times New Roman" w:eastAsia="Times New Roman" w:hAnsi="Times New Roman" w:cs="Times New Roman"/>
          <w:snapToGrid w:val="0"/>
          <w:lang w:eastAsia="de-DE"/>
        </w:rPr>
        <w:t xml:space="preserve">), taip pat veikliosios medžiagos </w:t>
      </w:r>
      <w:proofErr w:type="spellStart"/>
      <w:r w:rsidRPr="00C01EB0">
        <w:rPr>
          <w:rFonts w:ascii="Times New Roman" w:eastAsia="Times New Roman" w:hAnsi="Times New Roman" w:cs="Times New Roman"/>
          <w:snapToGrid w:val="0"/>
          <w:lang w:eastAsia="de-DE"/>
        </w:rPr>
        <w:t>cisplatina</w:t>
      </w:r>
      <w:proofErr w:type="spellEnd"/>
      <w:r w:rsidRPr="00C01EB0">
        <w:rPr>
          <w:rFonts w:ascii="Times New Roman" w:eastAsia="Times New Roman" w:hAnsi="Times New Roman" w:cs="Times New Roman"/>
          <w:snapToGrid w:val="0"/>
          <w:lang w:eastAsia="de-DE"/>
        </w:rPr>
        <w:t xml:space="preserve">, </w:t>
      </w:r>
      <w:proofErr w:type="spellStart"/>
      <w:r w:rsidRPr="00C01EB0">
        <w:rPr>
          <w:rFonts w:ascii="Times New Roman" w:eastAsia="Times New Roman" w:hAnsi="Times New Roman" w:cs="Times New Roman"/>
          <w:snapToGrid w:val="0"/>
          <w:lang w:eastAsia="de-DE"/>
        </w:rPr>
        <w:t>ciklosporinas</w:t>
      </w:r>
      <w:proofErr w:type="spellEnd"/>
      <w:r w:rsidRPr="00C01EB0">
        <w:rPr>
          <w:rFonts w:ascii="Times New Roman" w:eastAsia="Times New Roman" w:hAnsi="Times New Roman" w:cs="Times New Roman"/>
          <w:snapToGrid w:val="0"/>
          <w:lang w:eastAsia="de-DE"/>
        </w:rPr>
        <w:t xml:space="preserve"> A, </w:t>
      </w:r>
      <w:proofErr w:type="spellStart"/>
      <w:r w:rsidRPr="00C01EB0">
        <w:rPr>
          <w:rFonts w:ascii="Times New Roman" w:eastAsia="Times New Roman" w:hAnsi="Times New Roman" w:cs="Times New Roman"/>
          <w:snapToGrid w:val="0"/>
          <w:lang w:eastAsia="de-DE"/>
        </w:rPr>
        <w:t>foskarnetas</w:t>
      </w:r>
      <w:proofErr w:type="spellEnd"/>
      <w:r w:rsidRPr="00C01EB0">
        <w:rPr>
          <w:rFonts w:ascii="Times New Roman" w:eastAsia="Times New Roman" w:hAnsi="Times New Roman" w:cs="Times New Roman"/>
          <w:snapToGrid w:val="0"/>
          <w:lang w:eastAsia="de-DE"/>
        </w:rPr>
        <w:t xml:space="preserve">, </w:t>
      </w:r>
      <w:proofErr w:type="spellStart"/>
      <w:r w:rsidRPr="00C01EB0">
        <w:rPr>
          <w:rFonts w:ascii="Times New Roman" w:eastAsia="Times New Roman" w:hAnsi="Times New Roman" w:cs="Times New Roman"/>
          <w:snapToGrid w:val="0"/>
          <w:lang w:eastAsia="de-DE"/>
        </w:rPr>
        <w:t>cetuksimabas</w:t>
      </w:r>
      <w:proofErr w:type="spellEnd"/>
      <w:r w:rsidRPr="00C01EB0">
        <w:rPr>
          <w:rFonts w:ascii="Times New Roman" w:eastAsia="Times New Roman" w:hAnsi="Times New Roman" w:cs="Times New Roman"/>
          <w:snapToGrid w:val="0"/>
          <w:lang w:eastAsia="de-DE"/>
        </w:rPr>
        <w:t xml:space="preserve">, </w:t>
      </w:r>
      <w:proofErr w:type="spellStart"/>
      <w:r w:rsidRPr="00C01EB0">
        <w:rPr>
          <w:rFonts w:ascii="Times New Roman" w:eastAsia="Times New Roman" w:hAnsi="Times New Roman" w:cs="Times New Roman"/>
          <w:snapToGrid w:val="0"/>
          <w:lang w:eastAsia="de-DE"/>
        </w:rPr>
        <w:t>erlotinibas</w:t>
      </w:r>
      <w:proofErr w:type="spellEnd"/>
      <w:r w:rsidRPr="00C01EB0">
        <w:rPr>
          <w:rFonts w:ascii="Times New Roman" w:eastAsia="Times New Roman" w:hAnsi="Times New Roman" w:cs="Times New Roman"/>
          <w:snapToGrid w:val="0"/>
          <w:lang w:eastAsia="de-DE"/>
        </w:rPr>
        <w:t xml:space="preserve">, </w:t>
      </w:r>
      <w:proofErr w:type="spellStart"/>
      <w:r w:rsidRPr="00C01EB0">
        <w:rPr>
          <w:rFonts w:ascii="Times New Roman" w:eastAsia="Times New Roman" w:hAnsi="Times New Roman" w:cs="Times New Roman"/>
          <w:snapToGrid w:val="0"/>
          <w:lang w:eastAsia="de-DE"/>
        </w:rPr>
        <w:t>pentamidinas</w:t>
      </w:r>
      <w:proofErr w:type="spellEnd"/>
      <w:r w:rsidRPr="00C01EB0">
        <w:rPr>
          <w:rFonts w:ascii="Times New Roman" w:eastAsia="Times New Roman" w:hAnsi="Times New Roman" w:cs="Times New Roman"/>
          <w:snapToGrid w:val="0"/>
          <w:lang w:eastAsia="de-DE"/>
        </w:rPr>
        <w:t xml:space="preserve">, </w:t>
      </w:r>
      <w:proofErr w:type="spellStart"/>
      <w:r w:rsidRPr="00C01EB0">
        <w:rPr>
          <w:rFonts w:ascii="Times New Roman" w:eastAsia="Times New Roman" w:hAnsi="Times New Roman" w:cs="Times New Roman"/>
          <w:snapToGrid w:val="0"/>
          <w:lang w:eastAsia="de-DE"/>
        </w:rPr>
        <w:t>rapamicinas</w:t>
      </w:r>
      <w:proofErr w:type="spellEnd"/>
      <w:r w:rsidRPr="00C01EB0">
        <w:rPr>
          <w:rFonts w:ascii="Times New Roman" w:eastAsia="Times New Roman" w:hAnsi="Times New Roman" w:cs="Times New Roman"/>
          <w:snapToGrid w:val="0"/>
          <w:lang w:eastAsia="de-DE"/>
        </w:rPr>
        <w:t xml:space="preserve"> ir </w:t>
      </w:r>
      <w:proofErr w:type="spellStart"/>
      <w:r w:rsidRPr="00C01EB0">
        <w:rPr>
          <w:rFonts w:ascii="Times New Roman" w:eastAsia="Times New Roman" w:hAnsi="Times New Roman" w:cs="Times New Roman"/>
          <w:snapToGrid w:val="0"/>
          <w:lang w:eastAsia="de-DE"/>
        </w:rPr>
        <w:t>amfotericinas</w:t>
      </w:r>
      <w:proofErr w:type="spellEnd"/>
      <w:r w:rsidRPr="00C01EB0">
        <w:rPr>
          <w:rFonts w:ascii="Times New Roman" w:eastAsia="Times New Roman" w:hAnsi="Times New Roman" w:cs="Times New Roman"/>
          <w:snapToGrid w:val="0"/>
          <w:lang w:eastAsia="de-DE"/>
        </w:rPr>
        <w:t xml:space="preserve"> B gali sukelti magnio trūkumą. Kreipkitės į gydytoją, jei norite pakoreguoti magnio paros dozę.</w:t>
      </w:r>
    </w:p>
    <w:p w14:paraId="280E7E57" w14:textId="77777777" w:rsidR="00816EE8" w:rsidRPr="00C01EB0" w:rsidRDefault="00816EE8" w:rsidP="00566E19">
      <w:pPr>
        <w:numPr>
          <w:ilvl w:val="12"/>
          <w:numId w:val="0"/>
        </w:numPr>
        <w:spacing w:after="0" w:line="240" w:lineRule="auto"/>
        <w:rPr>
          <w:rFonts w:ascii="Times New Roman" w:eastAsia="Times New Roman" w:hAnsi="Times New Roman" w:cs="Times New Roman"/>
          <w:snapToGrid w:val="0"/>
        </w:rPr>
      </w:pPr>
    </w:p>
    <w:p w14:paraId="4F11A5FF" w14:textId="77777777" w:rsidR="00816EE8" w:rsidRPr="00C01EB0" w:rsidRDefault="00816EE8" w:rsidP="00566E19">
      <w:pPr>
        <w:tabs>
          <w:tab w:val="left" w:pos="567"/>
        </w:tabs>
        <w:overflowPunct w:val="0"/>
        <w:autoSpaceDE w:val="0"/>
        <w:autoSpaceDN w:val="0"/>
        <w:adjustRightInd w:val="0"/>
        <w:spacing w:after="0" w:line="240" w:lineRule="auto"/>
        <w:textAlignment w:val="baseline"/>
        <w:outlineLvl w:val="0"/>
        <w:rPr>
          <w:rFonts w:ascii="Times New Roman" w:eastAsia="Times New Roman" w:hAnsi="Times New Roman" w:cs="Times New Roman"/>
          <w:b/>
          <w:snapToGrid w:val="0"/>
          <w:lang w:eastAsia="de-DE"/>
        </w:rPr>
      </w:pPr>
      <w:r w:rsidRPr="00C01EB0">
        <w:rPr>
          <w:rFonts w:ascii="Times New Roman" w:eastAsia="Times New Roman" w:hAnsi="Times New Roman" w:cs="Times New Roman"/>
          <w:b/>
          <w:bCs/>
          <w:snapToGrid w:val="0"/>
          <w:lang w:eastAsia="de-DE"/>
        </w:rPr>
        <w:t>Nėštumas, žindymo laikotarpis ir vaisingumas</w:t>
      </w:r>
    </w:p>
    <w:p w14:paraId="731A1208" w14:textId="77777777" w:rsidR="00816EE8" w:rsidRPr="00C01EB0" w:rsidRDefault="00816EE8" w:rsidP="00566E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e-DE"/>
        </w:rPr>
      </w:pPr>
      <w:r w:rsidRPr="00C01EB0">
        <w:rPr>
          <w:rFonts w:ascii="Times New Roman" w:eastAsia="Times New Roman" w:hAnsi="Times New Roman" w:cs="Times New Roman"/>
          <w:snapToGrid w:val="0"/>
          <w:lang w:eastAsia="de-DE"/>
        </w:rPr>
        <w:t>Jeigu esate nėščia, žindote kūdikį, manote, kad galbūt esate nėščia arba planuojate pastoti, tai prieš vartodama šį vaistą pasitarkite su gydytoju arba vaistininku.</w:t>
      </w:r>
    </w:p>
    <w:p w14:paraId="4A32BA69" w14:textId="77777777" w:rsidR="00816EE8" w:rsidRPr="00C01EB0" w:rsidRDefault="00816EE8" w:rsidP="00566E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e-DE"/>
        </w:rPr>
      </w:pPr>
    </w:p>
    <w:p w14:paraId="17263194" w14:textId="77777777" w:rsidR="00816EE8" w:rsidRPr="00C01EB0" w:rsidRDefault="00816EE8" w:rsidP="00566E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e-DE"/>
        </w:rPr>
      </w:pPr>
      <w:proofErr w:type="spellStart"/>
      <w:r w:rsidRPr="00C01EB0">
        <w:rPr>
          <w:rFonts w:ascii="Times New Roman" w:eastAsia="Times New Roman" w:hAnsi="Times New Roman" w:cs="Times New Roman"/>
          <w:snapToGrid w:val="0"/>
        </w:rPr>
        <w:t>Magnesium</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Diasporal</w:t>
      </w:r>
      <w:proofErr w:type="spellEnd"/>
      <w:r w:rsidRPr="00C01EB0">
        <w:rPr>
          <w:rFonts w:ascii="Times New Roman" w:eastAsia="Times New Roman" w:hAnsi="Times New Roman" w:cs="Times New Roman"/>
          <w:snapToGrid w:val="0"/>
        </w:rPr>
        <w:t xml:space="preserve"> 400 mg</w:t>
      </w:r>
      <w:r w:rsidRPr="00C01EB0">
        <w:rPr>
          <w:rFonts w:ascii="Times New Roman" w:eastAsia="Times New Roman" w:hAnsi="Times New Roman" w:cs="Times New Roman"/>
          <w:snapToGrid w:val="0"/>
          <w:lang w:eastAsia="de-DE"/>
        </w:rPr>
        <w:t xml:space="preserve"> galima vartoti nėštumo metu ir žindymo laikotarpiu.</w:t>
      </w:r>
    </w:p>
    <w:p w14:paraId="2F48AFAB" w14:textId="77777777" w:rsidR="00816EE8" w:rsidRPr="00C01EB0" w:rsidRDefault="00816EE8" w:rsidP="00566E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e-DE"/>
        </w:rPr>
      </w:pPr>
      <w:r w:rsidRPr="00C01EB0">
        <w:rPr>
          <w:rFonts w:ascii="Times New Roman" w:eastAsia="Times New Roman" w:hAnsi="Times New Roman" w:cs="Times New Roman"/>
          <w:snapToGrid w:val="0"/>
        </w:rPr>
        <w:t xml:space="preserve">Remiantis ilgamete patirtimi, nesitikima, kad magnio citratas sukeltų kokį nors poveikį vyrų ir moterų </w:t>
      </w:r>
      <w:r w:rsidRPr="00C01EB0">
        <w:rPr>
          <w:rFonts w:ascii="Times New Roman" w:eastAsia="Times New Roman" w:hAnsi="Times New Roman" w:cs="Times New Roman"/>
          <w:snapToGrid w:val="0"/>
          <w:lang w:eastAsia="de-DE"/>
        </w:rPr>
        <w:t>vaisingumui.</w:t>
      </w:r>
    </w:p>
    <w:p w14:paraId="1287EFBE" w14:textId="77777777" w:rsidR="00816EE8" w:rsidRPr="00C01EB0" w:rsidRDefault="00816EE8" w:rsidP="00566E19">
      <w:pPr>
        <w:numPr>
          <w:ilvl w:val="12"/>
          <w:numId w:val="0"/>
        </w:numPr>
        <w:spacing w:after="0" w:line="240" w:lineRule="auto"/>
        <w:rPr>
          <w:rFonts w:ascii="Times New Roman" w:eastAsia="Times New Roman" w:hAnsi="Times New Roman" w:cs="Times New Roman"/>
          <w:snapToGrid w:val="0"/>
        </w:rPr>
      </w:pPr>
    </w:p>
    <w:p w14:paraId="0404FD7B" w14:textId="77777777" w:rsidR="00816EE8" w:rsidRPr="00C01EB0" w:rsidRDefault="00816EE8" w:rsidP="00566E19">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C01EB0">
        <w:rPr>
          <w:rFonts w:ascii="Times New Roman" w:eastAsia="Times New Roman" w:hAnsi="Times New Roman" w:cs="Times New Roman"/>
          <w:b/>
          <w:bCs/>
          <w:snapToGrid w:val="0"/>
          <w:lang w:eastAsia="x-none"/>
        </w:rPr>
        <w:t>Vairavimas ir mechanizmų valdymas</w:t>
      </w:r>
    </w:p>
    <w:p w14:paraId="4E7D06AA" w14:textId="77777777" w:rsidR="00816EE8" w:rsidRPr="00C01EB0" w:rsidRDefault="00816EE8" w:rsidP="00566E19">
      <w:pPr>
        <w:tabs>
          <w:tab w:val="left" w:pos="567"/>
        </w:tabs>
        <w:overflowPunct w:val="0"/>
        <w:autoSpaceDE w:val="0"/>
        <w:autoSpaceDN w:val="0"/>
        <w:adjustRightInd w:val="0"/>
        <w:spacing w:after="0" w:line="240" w:lineRule="auto"/>
        <w:ind w:right="-29"/>
        <w:textAlignment w:val="baseline"/>
        <w:rPr>
          <w:rFonts w:ascii="Times New Roman" w:eastAsia="Times New Roman" w:hAnsi="Times New Roman" w:cs="Times New Roman"/>
          <w:snapToGrid w:val="0"/>
        </w:rPr>
      </w:pPr>
      <w:proofErr w:type="spellStart"/>
      <w:r w:rsidRPr="00C01EB0">
        <w:rPr>
          <w:rFonts w:ascii="Times New Roman" w:eastAsia="Times New Roman" w:hAnsi="Times New Roman" w:cs="Times New Roman"/>
          <w:snapToGrid w:val="0"/>
        </w:rPr>
        <w:t>Magnesium</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Diasporal</w:t>
      </w:r>
      <w:proofErr w:type="spellEnd"/>
      <w:r w:rsidRPr="00C01EB0">
        <w:rPr>
          <w:rFonts w:ascii="Times New Roman" w:eastAsia="Times New Roman" w:hAnsi="Times New Roman" w:cs="Times New Roman"/>
          <w:snapToGrid w:val="0"/>
        </w:rPr>
        <w:t xml:space="preserve"> 400 mg gebėjimo vairuoti ir valdyti mechanizmus neveikia arba veikia nereikšmingai.</w:t>
      </w:r>
    </w:p>
    <w:p w14:paraId="2D757D54" w14:textId="77777777" w:rsidR="00816EE8" w:rsidRPr="00C01EB0" w:rsidRDefault="00816EE8" w:rsidP="00566E19">
      <w:pPr>
        <w:numPr>
          <w:ilvl w:val="12"/>
          <w:numId w:val="0"/>
        </w:numPr>
        <w:spacing w:after="0" w:line="240" w:lineRule="auto"/>
        <w:ind w:right="-2"/>
        <w:rPr>
          <w:rFonts w:ascii="Times New Roman" w:eastAsia="Times New Roman" w:hAnsi="Times New Roman" w:cs="Times New Roman"/>
          <w:snapToGrid w:val="0"/>
        </w:rPr>
      </w:pPr>
    </w:p>
    <w:p w14:paraId="0F55C3A1" w14:textId="77777777" w:rsidR="00816EE8" w:rsidRPr="00C01EB0" w:rsidRDefault="00816EE8" w:rsidP="00566E19">
      <w:pPr>
        <w:tabs>
          <w:tab w:val="left" w:pos="567"/>
        </w:tabs>
        <w:overflowPunct w:val="0"/>
        <w:autoSpaceDE w:val="0"/>
        <w:autoSpaceDN w:val="0"/>
        <w:adjustRightInd w:val="0"/>
        <w:spacing w:after="0" w:line="240" w:lineRule="auto"/>
        <w:ind w:right="-2"/>
        <w:textAlignment w:val="baseline"/>
        <w:rPr>
          <w:rFonts w:ascii="Times New Roman" w:eastAsia="Times New Roman" w:hAnsi="Times New Roman" w:cs="Times New Roman"/>
          <w:b/>
          <w:snapToGrid w:val="0"/>
          <w:lang w:eastAsia="de-DE"/>
        </w:rPr>
      </w:pPr>
      <w:proofErr w:type="spellStart"/>
      <w:r w:rsidRPr="00C01EB0">
        <w:rPr>
          <w:rFonts w:ascii="Times New Roman" w:eastAsia="Times New Roman" w:hAnsi="Times New Roman" w:cs="Times New Roman"/>
          <w:b/>
          <w:snapToGrid w:val="0"/>
        </w:rPr>
        <w:t>Magnesium</w:t>
      </w:r>
      <w:proofErr w:type="spellEnd"/>
      <w:r w:rsidRPr="00C01EB0">
        <w:rPr>
          <w:rFonts w:ascii="Times New Roman" w:eastAsia="Times New Roman" w:hAnsi="Times New Roman" w:cs="Times New Roman"/>
          <w:b/>
          <w:snapToGrid w:val="0"/>
        </w:rPr>
        <w:t xml:space="preserve"> </w:t>
      </w:r>
      <w:proofErr w:type="spellStart"/>
      <w:r w:rsidRPr="00C01EB0">
        <w:rPr>
          <w:rFonts w:ascii="Times New Roman" w:eastAsia="Times New Roman" w:hAnsi="Times New Roman" w:cs="Times New Roman"/>
          <w:b/>
          <w:snapToGrid w:val="0"/>
        </w:rPr>
        <w:t>Diasporal</w:t>
      </w:r>
      <w:proofErr w:type="spellEnd"/>
      <w:r w:rsidRPr="00C01EB0">
        <w:rPr>
          <w:rFonts w:ascii="Times New Roman" w:eastAsia="Times New Roman" w:hAnsi="Times New Roman" w:cs="Times New Roman"/>
          <w:b/>
          <w:snapToGrid w:val="0"/>
        </w:rPr>
        <w:t xml:space="preserve"> 400 mg</w:t>
      </w:r>
      <w:r w:rsidRPr="00C01EB0">
        <w:rPr>
          <w:rFonts w:ascii="Times New Roman" w:eastAsia="Times New Roman" w:hAnsi="Times New Roman" w:cs="Times New Roman"/>
          <w:snapToGrid w:val="0"/>
        </w:rPr>
        <w:t xml:space="preserve"> </w:t>
      </w:r>
      <w:r w:rsidRPr="00C01EB0">
        <w:rPr>
          <w:rFonts w:ascii="Times New Roman" w:eastAsia="Times New Roman" w:hAnsi="Times New Roman" w:cs="Times New Roman"/>
          <w:b/>
          <w:snapToGrid w:val="0"/>
        </w:rPr>
        <w:t xml:space="preserve">sudėtyje </w:t>
      </w:r>
      <w:r w:rsidRPr="00C01EB0">
        <w:rPr>
          <w:rFonts w:ascii="Times New Roman" w:eastAsia="Times New Roman" w:hAnsi="Times New Roman" w:cs="Times New Roman"/>
          <w:b/>
          <w:bCs/>
          <w:snapToGrid w:val="0"/>
          <w:lang w:eastAsia="de-DE"/>
        </w:rPr>
        <w:t>yra kalio</w:t>
      </w:r>
    </w:p>
    <w:p w14:paraId="683EAF3C" w14:textId="77777777" w:rsidR="00816EE8" w:rsidRPr="00C01EB0" w:rsidRDefault="00816EE8" w:rsidP="00775A14">
      <w:pPr>
        <w:widowControl w:val="0"/>
        <w:tabs>
          <w:tab w:val="left" w:pos="567"/>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napToGrid w:val="0"/>
        </w:rPr>
      </w:pPr>
      <w:r w:rsidRPr="00C01EB0">
        <w:rPr>
          <w:rFonts w:ascii="Times New Roman" w:eastAsia="Times New Roman" w:hAnsi="Times New Roman" w:cs="Times New Roman"/>
          <w:snapToGrid w:val="0"/>
          <w:lang w:eastAsia="de-DE"/>
        </w:rPr>
        <w:t xml:space="preserve">Šio </w:t>
      </w:r>
      <w:r w:rsidRPr="00C01EB0">
        <w:rPr>
          <w:rFonts w:ascii="Times New Roman" w:eastAsia="Times New Roman" w:hAnsi="Times New Roman" w:cs="Times New Roman"/>
          <w:snapToGrid w:val="0"/>
        </w:rPr>
        <w:t>vaisto dozėje yra 4,43 </w:t>
      </w:r>
      <w:proofErr w:type="spellStart"/>
      <w:r w:rsidRPr="00C01EB0">
        <w:rPr>
          <w:rFonts w:ascii="Times New Roman" w:eastAsia="Times New Roman" w:hAnsi="Times New Roman" w:cs="Times New Roman"/>
          <w:snapToGrid w:val="0"/>
        </w:rPr>
        <w:t>mmol</w:t>
      </w:r>
      <w:proofErr w:type="spellEnd"/>
      <w:r w:rsidRPr="00C01EB0">
        <w:rPr>
          <w:rFonts w:ascii="Times New Roman" w:eastAsia="Times New Roman" w:hAnsi="Times New Roman" w:cs="Times New Roman"/>
          <w:snapToGrid w:val="0"/>
        </w:rPr>
        <w:t>/l (173,2 mg) kalio. Būtina atsižvelgti, jei sutrikusi inkstų funkcija arba kontroliuojamas kalio kiekis maiste.</w:t>
      </w:r>
    </w:p>
    <w:p w14:paraId="47D57008" w14:textId="77777777" w:rsidR="00816EE8" w:rsidRPr="00C01EB0" w:rsidRDefault="00816EE8" w:rsidP="00566E19">
      <w:pPr>
        <w:numPr>
          <w:ilvl w:val="12"/>
          <w:numId w:val="0"/>
        </w:numPr>
        <w:spacing w:after="0" w:line="240" w:lineRule="auto"/>
        <w:ind w:right="-2"/>
        <w:rPr>
          <w:rFonts w:ascii="Times New Roman" w:eastAsia="Times New Roman" w:hAnsi="Times New Roman" w:cs="Times New Roman"/>
          <w:snapToGrid w:val="0"/>
        </w:rPr>
      </w:pPr>
    </w:p>
    <w:p w14:paraId="6237B793" w14:textId="77777777" w:rsidR="00816EE8" w:rsidRPr="00C01EB0" w:rsidRDefault="00816EE8" w:rsidP="00566E19">
      <w:pPr>
        <w:numPr>
          <w:ilvl w:val="12"/>
          <w:numId w:val="0"/>
        </w:numPr>
        <w:spacing w:after="0" w:line="240" w:lineRule="auto"/>
        <w:ind w:right="-2"/>
        <w:rPr>
          <w:rFonts w:ascii="Times New Roman" w:eastAsia="Times New Roman" w:hAnsi="Times New Roman" w:cs="Times New Roman"/>
          <w:snapToGrid w:val="0"/>
        </w:rPr>
      </w:pPr>
    </w:p>
    <w:p w14:paraId="0E8A65FC" w14:textId="77777777" w:rsidR="00816EE8" w:rsidRPr="00C01EB0" w:rsidRDefault="00816EE8" w:rsidP="00566E19">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C01EB0">
        <w:rPr>
          <w:rFonts w:ascii="Times New Roman" w:eastAsia="Times New Roman" w:hAnsi="Times New Roman" w:cs="Times New Roman"/>
          <w:b/>
          <w:bCs/>
          <w:snapToGrid w:val="0"/>
          <w:lang w:eastAsia="x-none"/>
        </w:rPr>
        <w:t>3.</w:t>
      </w:r>
      <w:r w:rsidRPr="00C01EB0">
        <w:rPr>
          <w:rFonts w:ascii="Times New Roman" w:eastAsia="Times New Roman" w:hAnsi="Times New Roman" w:cs="Times New Roman"/>
          <w:b/>
          <w:bCs/>
          <w:snapToGrid w:val="0"/>
          <w:lang w:eastAsia="x-none"/>
        </w:rPr>
        <w:tab/>
        <w:t xml:space="preserve">Kaip vartoti </w:t>
      </w:r>
      <w:proofErr w:type="spellStart"/>
      <w:r w:rsidRPr="00C01EB0">
        <w:rPr>
          <w:rFonts w:ascii="Times New Roman" w:eastAsia="Times New Roman" w:hAnsi="Times New Roman" w:cs="Times New Roman"/>
          <w:b/>
          <w:bCs/>
          <w:snapToGrid w:val="0"/>
          <w:lang w:eastAsia="x-none"/>
        </w:rPr>
        <w:t>Magnesium</w:t>
      </w:r>
      <w:proofErr w:type="spellEnd"/>
      <w:r w:rsidRPr="00C01EB0">
        <w:rPr>
          <w:rFonts w:ascii="Times New Roman" w:eastAsia="Times New Roman" w:hAnsi="Times New Roman" w:cs="Times New Roman"/>
          <w:b/>
          <w:bCs/>
          <w:snapToGrid w:val="0"/>
          <w:lang w:eastAsia="x-none"/>
        </w:rPr>
        <w:t xml:space="preserve"> </w:t>
      </w:r>
      <w:proofErr w:type="spellStart"/>
      <w:r w:rsidRPr="00C01EB0">
        <w:rPr>
          <w:rFonts w:ascii="Times New Roman" w:eastAsia="Times New Roman" w:hAnsi="Times New Roman" w:cs="Times New Roman"/>
          <w:b/>
          <w:bCs/>
          <w:snapToGrid w:val="0"/>
          <w:lang w:eastAsia="x-none"/>
        </w:rPr>
        <w:t>Diasporal</w:t>
      </w:r>
      <w:proofErr w:type="spellEnd"/>
      <w:r w:rsidRPr="00C01EB0">
        <w:rPr>
          <w:rFonts w:ascii="Times New Roman" w:eastAsia="Times New Roman" w:hAnsi="Times New Roman" w:cs="Times New Roman"/>
          <w:b/>
          <w:bCs/>
          <w:snapToGrid w:val="0"/>
          <w:lang w:eastAsia="x-none"/>
        </w:rPr>
        <w:t xml:space="preserve"> 400 mg</w:t>
      </w:r>
    </w:p>
    <w:p w14:paraId="6E773761" w14:textId="77777777" w:rsidR="00816EE8" w:rsidRPr="00C01EB0" w:rsidRDefault="00816EE8" w:rsidP="00566E19">
      <w:pPr>
        <w:numPr>
          <w:ilvl w:val="12"/>
          <w:numId w:val="0"/>
        </w:numPr>
        <w:spacing w:after="0" w:line="240" w:lineRule="auto"/>
        <w:ind w:right="-2"/>
        <w:rPr>
          <w:rFonts w:ascii="Times New Roman" w:eastAsia="Times New Roman" w:hAnsi="Times New Roman" w:cs="Times New Roman"/>
          <w:snapToGrid w:val="0"/>
        </w:rPr>
      </w:pPr>
    </w:p>
    <w:p w14:paraId="6E948556" w14:textId="77777777" w:rsidR="00816EE8" w:rsidRPr="00C01EB0" w:rsidRDefault="00816EE8" w:rsidP="00566E19">
      <w:pPr>
        <w:tabs>
          <w:tab w:val="left" w:pos="567"/>
        </w:tabs>
        <w:overflowPunct w:val="0"/>
        <w:autoSpaceDE w:val="0"/>
        <w:autoSpaceDN w:val="0"/>
        <w:adjustRightInd w:val="0"/>
        <w:spacing w:after="0" w:line="240" w:lineRule="auto"/>
        <w:ind w:right="-2"/>
        <w:textAlignment w:val="baseline"/>
        <w:rPr>
          <w:rFonts w:ascii="Times New Roman" w:eastAsia="Times New Roman" w:hAnsi="Times New Roman" w:cs="Times New Roman"/>
          <w:snapToGrid w:val="0"/>
          <w:lang w:eastAsia="de-DE"/>
        </w:rPr>
      </w:pPr>
      <w:r w:rsidRPr="00C01EB0">
        <w:rPr>
          <w:rFonts w:ascii="Times New Roman" w:eastAsia="Times New Roman" w:hAnsi="Times New Roman" w:cs="Times New Roman"/>
          <w:snapToGrid w:val="0"/>
          <w:lang w:eastAsia="de-DE"/>
        </w:rPr>
        <w:t>Visada vartokite šį vaistą tiksliai kaip nurodė gydytojas arba vaistininkas. Jeigu abejojate, kreipkitės į gydytoją arba vaistininką.</w:t>
      </w:r>
    </w:p>
    <w:p w14:paraId="52CC333F" w14:textId="77777777" w:rsidR="00816EE8" w:rsidRPr="00C01EB0" w:rsidRDefault="00816EE8" w:rsidP="00566E19">
      <w:pPr>
        <w:tabs>
          <w:tab w:val="left" w:pos="567"/>
        </w:tabs>
        <w:overflowPunct w:val="0"/>
        <w:autoSpaceDE w:val="0"/>
        <w:autoSpaceDN w:val="0"/>
        <w:adjustRightInd w:val="0"/>
        <w:spacing w:after="0" w:line="240" w:lineRule="auto"/>
        <w:ind w:right="-2"/>
        <w:textAlignment w:val="baseline"/>
        <w:rPr>
          <w:rFonts w:ascii="Times New Roman" w:eastAsia="Times New Roman" w:hAnsi="Times New Roman" w:cs="Times New Roman"/>
          <w:snapToGrid w:val="0"/>
          <w:lang w:eastAsia="de-DE"/>
        </w:rPr>
      </w:pPr>
    </w:p>
    <w:p w14:paraId="7ED6CD3A" w14:textId="77777777" w:rsidR="00816EE8" w:rsidRPr="00C01EB0" w:rsidRDefault="00816EE8" w:rsidP="00566E19">
      <w:pPr>
        <w:tabs>
          <w:tab w:val="left" w:pos="567"/>
        </w:tabs>
        <w:overflowPunct w:val="0"/>
        <w:autoSpaceDE w:val="0"/>
        <w:autoSpaceDN w:val="0"/>
        <w:adjustRightInd w:val="0"/>
        <w:spacing w:after="0" w:line="240" w:lineRule="auto"/>
        <w:ind w:right="-2"/>
        <w:textAlignment w:val="baseline"/>
        <w:rPr>
          <w:rFonts w:ascii="Times New Roman" w:eastAsia="Times New Roman" w:hAnsi="Times New Roman" w:cs="Times New Roman"/>
          <w:b/>
          <w:snapToGrid w:val="0"/>
          <w:lang w:eastAsia="de-DE"/>
        </w:rPr>
      </w:pPr>
      <w:r w:rsidRPr="00C01EB0">
        <w:rPr>
          <w:rFonts w:ascii="Times New Roman" w:eastAsia="Times New Roman" w:hAnsi="Times New Roman" w:cs="Times New Roman"/>
          <w:b/>
          <w:bCs/>
          <w:snapToGrid w:val="0"/>
          <w:lang w:eastAsia="de-DE"/>
        </w:rPr>
        <w:t xml:space="preserve">Inkstų </w:t>
      </w:r>
      <w:r w:rsidR="006D037C">
        <w:rPr>
          <w:rFonts w:ascii="Times New Roman" w:eastAsia="Times New Roman" w:hAnsi="Times New Roman" w:cs="Times New Roman"/>
          <w:b/>
          <w:bCs/>
          <w:snapToGrid w:val="0"/>
          <w:lang w:eastAsia="de-DE"/>
        </w:rPr>
        <w:t xml:space="preserve">funkcijos </w:t>
      </w:r>
      <w:r w:rsidRPr="00C01EB0">
        <w:rPr>
          <w:rFonts w:ascii="Times New Roman" w:eastAsia="Times New Roman" w:hAnsi="Times New Roman" w:cs="Times New Roman"/>
          <w:b/>
          <w:bCs/>
          <w:snapToGrid w:val="0"/>
          <w:lang w:eastAsia="de-DE"/>
        </w:rPr>
        <w:t xml:space="preserve">sutrikimas </w:t>
      </w:r>
    </w:p>
    <w:p w14:paraId="118C2601" w14:textId="77777777" w:rsidR="00816EE8" w:rsidRPr="00C01EB0" w:rsidRDefault="00816EE8" w:rsidP="00566E19">
      <w:pPr>
        <w:tabs>
          <w:tab w:val="left" w:pos="567"/>
        </w:tabs>
        <w:overflowPunct w:val="0"/>
        <w:autoSpaceDE w:val="0"/>
        <w:autoSpaceDN w:val="0"/>
        <w:adjustRightInd w:val="0"/>
        <w:spacing w:after="0" w:line="240" w:lineRule="auto"/>
        <w:ind w:right="-2"/>
        <w:textAlignment w:val="baseline"/>
        <w:rPr>
          <w:rFonts w:ascii="Times New Roman" w:eastAsia="Times New Roman" w:hAnsi="Times New Roman" w:cs="Times New Roman"/>
          <w:snapToGrid w:val="0"/>
          <w:lang w:eastAsia="de-DE"/>
        </w:rPr>
      </w:pPr>
      <w:r w:rsidRPr="00C01EB0">
        <w:rPr>
          <w:rFonts w:ascii="Times New Roman" w:eastAsia="Times New Roman" w:hAnsi="Times New Roman" w:cs="Times New Roman"/>
          <w:snapToGrid w:val="0"/>
          <w:lang w:eastAsia="de-DE"/>
        </w:rPr>
        <w:t>Reikia vengti vartoti magnio, kai inkstų funkcij</w:t>
      </w:r>
      <w:r w:rsidR="006D037C">
        <w:rPr>
          <w:rFonts w:ascii="Times New Roman" w:eastAsia="Times New Roman" w:hAnsi="Times New Roman" w:cs="Times New Roman"/>
          <w:snapToGrid w:val="0"/>
          <w:lang w:eastAsia="de-DE"/>
        </w:rPr>
        <w:t xml:space="preserve">os sutrikimas </w:t>
      </w:r>
      <w:r w:rsidRPr="00C01EB0">
        <w:rPr>
          <w:rFonts w:ascii="Times New Roman" w:eastAsia="Times New Roman" w:hAnsi="Times New Roman" w:cs="Times New Roman"/>
          <w:snapToGrid w:val="0"/>
          <w:lang w:eastAsia="de-DE"/>
        </w:rPr>
        <w:t xml:space="preserve"> yra </w:t>
      </w:r>
      <w:r w:rsidR="006D037C">
        <w:rPr>
          <w:rFonts w:ascii="Times New Roman" w:eastAsia="Times New Roman" w:hAnsi="Times New Roman" w:cs="Times New Roman"/>
          <w:snapToGrid w:val="0"/>
          <w:lang w:eastAsia="de-DE"/>
        </w:rPr>
        <w:t>sunkus</w:t>
      </w:r>
      <w:r w:rsidRPr="00C01EB0">
        <w:rPr>
          <w:rFonts w:ascii="Times New Roman" w:eastAsia="Times New Roman" w:hAnsi="Times New Roman" w:cs="Times New Roman"/>
          <w:snapToGrid w:val="0"/>
          <w:lang w:eastAsia="de-DE"/>
        </w:rPr>
        <w:t>.</w:t>
      </w:r>
    </w:p>
    <w:p w14:paraId="489AB89F" w14:textId="77777777" w:rsidR="00816EE8" w:rsidRPr="00C01EB0" w:rsidRDefault="00816EE8" w:rsidP="00566E19">
      <w:pPr>
        <w:tabs>
          <w:tab w:val="left" w:pos="567"/>
        </w:tabs>
        <w:overflowPunct w:val="0"/>
        <w:autoSpaceDE w:val="0"/>
        <w:autoSpaceDN w:val="0"/>
        <w:adjustRightInd w:val="0"/>
        <w:spacing w:after="0" w:line="240" w:lineRule="auto"/>
        <w:ind w:right="-2"/>
        <w:textAlignment w:val="baseline"/>
        <w:rPr>
          <w:rFonts w:ascii="Times New Roman" w:eastAsia="Times New Roman" w:hAnsi="Times New Roman" w:cs="Times New Roman"/>
          <w:b/>
          <w:noProof/>
          <w:snapToGrid w:val="0"/>
          <w:lang w:eastAsia="de-DE"/>
        </w:rPr>
      </w:pPr>
    </w:p>
    <w:p w14:paraId="72A997CE" w14:textId="77777777" w:rsidR="00816EE8" w:rsidRPr="00C01EB0" w:rsidRDefault="00816EE8" w:rsidP="00566E19">
      <w:pPr>
        <w:tabs>
          <w:tab w:val="left" w:pos="567"/>
        </w:tabs>
        <w:spacing w:after="0" w:line="240" w:lineRule="auto"/>
        <w:rPr>
          <w:rFonts w:ascii="Times New Roman" w:eastAsia="Times New Roman" w:hAnsi="Times New Roman" w:cs="Times New Roman"/>
          <w:noProof/>
          <w:snapToGrid w:val="0"/>
          <w:lang w:eastAsia="de-DE"/>
        </w:rPr>
      </w:pPr>
      <w:r w:rsidRPr="00C01EB0">
        <w:rPr>
          <w:rFonts w:ascii="Times New Roman" w:eastAsia="Times New Roman" w:hAnsi="Times New Roman" w:cs="Times New Roman"/>
          <w:bCs/>
          <w:noProof/>
          <w:snapToGrid w:val="0"/>
          <w:lang w:eastAsia="de-DE"/>
        </w:rPr>
        <w:t>Rekomenduojama dozė yra</w:t>
      </w:r>
    </w:p>
    <w:p w14:paraId="6F31B730" w14:textId="77777777" w:rsidR="00816EE8" w:rsidRPr="00C01EB0" w:rsidRDefault="00816EE8" w:rsidP="00566E19">
      <w:pPr>
        <w:tabs>
          <w:tab w:val="left" w:pos="567"/>
        </w:tabs>
        <w:overflowPunct w:val="0"/>
        <w:autoSpaceDE w:val="0"/>
        <w:autoSpaceDN w:val="0"/>
        <w:adjustRightInd w:val="0"/>
        <w:spacing w:after="0" w:line="240" w:lineRule="auto"/>
        <w:ind w:right="-2"/>
        <w:textAlignment w:val="baseline"/>
        <w:rPr>
          <w:rFonts w:ascii="Times New Roman" w:eastAsia="Times New Roman" w:hAnsi="Times New Roman" w:cs="Times New Roman"/>
          <w:strike/>
          <w:snapToGrid w:val="0"/>
          <w:lang w:eastAsia="de-DE"/>
        </w:rPr>
      </w:pPr>
      <w:r w:rsidRPr="00C01EB0">
        <w:rPr>
          <w:rFonts w:ascii="Times New Roman" w:eastAsia="Times New Roman" w:hAnsi="Times New Roman" w:cs="Times New Roman"/>
          <w:snapToGrid w:val="0"/>
          <w:lang w:eastAsia="de-DE"/>
        </w:rPr>
        <w:t>1 paketėlis per parą.</w:t>
      </w:r>
    </w:p>
    <w:p w14:paraId="614DA84B" w14:textId="77777777" w:rsidR="00816EE8" w:rsidRPr="00C01EB0" w:rsidRDefault="00816EE8" w:rsidP="00566E19">
      <w:pPr>
        <w:tabs>
          <w:tab w:val="left" w:pos="567"/>
          <w:tab w:val="left" w:pos="1843"/>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e-DE"/>
        </w:rPr>
      </w:pPr>
      <w:r w:rsidRPr="00C01EB0">
        <w:rPr>
          <w:rFonts w:ascii="Times New Roman" w:eastAsia="Times New Roman" w:hAnsi="Times New Roman" w:cs="Times New Roman"/>
          <w:snapToGrid w:val="0"/>
          <w:lang w:eastAsia="de-DE"/>
        </w:rPr>
        <w:t xml:space="preserve">1 paketėlis, kuriame yra </w:t>
      </w:r>
      <w:proofErr w:type="spellStart"/>
      <w:r w:rsidRPr="00C01EB0">
        <w:rPr>
          <w:rFonts w:ascii="Times New Roman" w:eastAsia="Times New Roman" w:hAnsi="Times New Roman" w:cs="Times New Roman"/>
          <w:snapToGrid w:val="0"/>
        </w:rPr>
        <w:t>Magnesium</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Diasporal</w:t>
      </w:r>
      <w:proofErr w:type="spellEnd"/>
      <w:r w:rsidRPr="00C01EB0">
        <w:rPr>
          <w:rFonts w:ascii="Times New Roman" w:eastAsia="Times New Roman" w:hAnsi="Times New Roman" w:cs="Times New Roman"/>
          <w:snapToGrid w:val="0"/>
        </w:rPr>
        <w:t xml:space="preserve"> 400 mg </w:t>
      </w:r>
      <w:r w:rsidRPr="00C01EB0">
        <w:rPr>
          <w:rFonts w:ascii="Times New Roman" w:eastAsia="Times New Roman" w:hAnsi="Times New Roman" w:cs="Times New Roman"/>
          <w:snapToGrid w:val="0"/>
          <w:lang w:eastAsia="de-DE"/>
        </w:rPr>
        <w:t xml:space="preserve">miltelių, atitinka magnio 400 mg paros dozę </w:t>
      </w:r>
    </w:p>
    <w:p w14:paraId="7B3E28D3" w14:textId="77777777" w:rsidR="00816EE8" w:rsidRPr="00C01EB0" w:rsidRDefault="00816EE8" w:rsidP="00566E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e-DE"/>
        </w:rPr>
      </w:pPr>
    </w:p>
    <w:p w14:paraId="1AB10FDB" w14:textId="77777777" w:rsidR="00816EE8" w:rsidRPr="00C01EB0" w:rsidRDefault="00816EE8" w:rsidP="00566E19">
      <w:pPr>
        <w:tabs>
          <w:tab w:val="left" w:pos="567"/>
        </w:tabs>
        <w:overflowPunct w:val="0"/>
        <w:autoSpaceDE w:val="0"/>
        <w:autoSpaceDN w:val="0"/>
        <w:adjustRightInd w:val="0"/>
        <w:spacing w:after="0" w:line="240" w:lineRule="auto"/>
        <w:ind w:right="-2"/>
        <w:textAlignment w:val="baseline"/>
        <w:rPr>
          <w:rFonts w:ascii="Times New Roman" w:eastAsia="Times New Roman" w:hAnsi="Times New Roman" w:cs="Times New Roman"/>
          <w:b/>
          <w:snapToGrid w:val="0"/>
          <w:lang w:eastAsia="de-DE"/>
        </w:rPr>
      </w:pPr>
      <w:r w:rsidRPr="00C01EB0">
        <w:rPr>
          <w:rFonts w:ascii="Times New Roman" w:eastAsia="Times New Roman" w:hAnsi="Times New Roman" w:cs="Times New Roman"/>
          <w:b/>
          <w:bCs/>
          <w:snapToGrid w:val="0"/>
          <w:lang w:eastAsia="de-DE"/>
        </w:rPr>
        <w:t>Vartojimo metodas ir būdas</w:t>
      </w:r>
    </w:p>
    <w:p w14:paraId="15B9F8F0" w14:textId="77777777" w:rsidR="00816EE8" w:rsidRPr="00C01EB0" w:rsidRDefault="00816EE8" w:rsidP="00566E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e-DE"/>
        </w:rPr>
      </w:pPr>
      <w:proofErr w:type="spellStart"/>
      <w:r w:rsidRPr="00C01EB0">
        <w:rPr>
          <w:rFonts w:ascii="Times New Roman" w:eastAsia="Times New Roman" w:hAnsi="Times New Roman" w:cs="Times New Roman"/>
          <w:snapToGrid w:val="0"/>
          <w:lang w:eastAsia="de-DE"/>
        </w:rPr>
        <w:t>Magnesium</w:t>
      </w:r>
      <w:proofErr w:type="spellEnd"/>
      <w:r w:rsidRPr="00C01EB0">
        <w:rPr>
          <w:rFonts w:ascii="Times New Roman" w:eastAsia="Times New Roman" w:hAnsi="Times New Roman" w:cs="Times New Roman"/>
          <w:snapToGrid w:val="0"/>
          <w:lang w:eastAsia="de-DE"/>
        </w:rPr>
        <w:t xml:space="preserve"> </w:t>
      </w:r>
      <w:proofErr w:type="spellStart"/>
      <w:r w:rsidRPr="00C01EB0">
        <w:rPr>
          <w:rFonts w:ascii="Times New Roman" w:eastAsia="Times New Roman" w:hAnsi="Times New Roman" w:cs="Times New Roman"/>
          <w:snapToGrid w:val="0"/>
          <w:lang w:eastAsia="de-DE"/>
        </w:rPr>
        <w:t>Diasporal</w:t>
      </w:r>
      <w:proofErr w:type="spellEnd"/>
      <w:r w:rsidRPr="00C01EB0">
        <w:rPr>
          <w:rFonts w:ascii="Times New Roman" w:eastAsia="Times New Roman" w:hAnsi="Times New Roman" w:cs="Times New Roman"/>
          <w:snapToGrid w:val="0"/>
          <w:lang w:eastAsia="de-DE"/>
        </w:rPr>
        <w:t xml:space="preserve"> 400 mg miltelius, esančius 1 paketėlyje, ištirpinkite pusėje stiklinės vandens ir išgerkite visą tirpalą.</w:t>
      </w:r>
    </w:p>
    <w:p w14:paraId="1A8FC164" w14:textId="77777777" w:rsidR="00816EE8" w:rsidRPr="00C01EB0" w:rsidRDefault="00816EE8" w:rsidP="00566E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e-DE"/>
        </w:rPr>
      </w:pPr>
    </w:p>
    <w:p w14:paraId="17FAE7A2" w14:textId="77777777" w:rsidR="00816EE8" w:rsidRPr="00C01EB0" w:rsidRDefault="00816EE8" w:rsidP="00566E19">
      <w:pPr>
        <w:tabs>
          <w:tab w:val="left" w:pos="567"/>
        </w:tabs>
        <w:overflowPunct w:val="0"/>
        <w:autoSpaceDE w:val="0"/>
        <w:autoSpaceDN w:val="0"/>
        <w:adjustRightInd w:val="0"/>
        <w:spacing w:after="0" w:line="240" w:lineRule="auto"/>
        <w:ind w:right="-2"/>
        <w:textAlignment w:val="baseline"/>
        <w:rPr>
          <w:rFonts w:ascii="Times New Roman" w:eastAsia="Times New Roman" w:hAnsi="Times New Roman" w:cs="Times New Roman"/>
          <w:b/>
          <w:bCs/>
          <w:noProof/>
          <w:snapToGrid w:val="0"/>
        </w:rPr>
      </w:pPr>
      <w:r w:rsidRPr="00C01EB0">
        <w:rPr>
          <w:rFonts w:ascii="Times New Roman" w:eastAsia="Times New Roman" w:hAnsi="Times New Roman" w:cs="Times New Roman"/>
          <w:b/>
          <w:bCs/>
          <w:noProof/>
          <w:snapToGrid w:val="0"/>
        </w:rPr>
        <w:t xml:space="preserve">Ką daryti pavartojus per didelę </w:t>
      </w:r>
      <w:proofErr w:type="spellStart"/>
      <w:r w:rsidRPr="00C01EB0">
        <w:rPr>
          <w:rFonts w:ascii="Times New Roman" w:eastAsia="Times New Roman" w:hAnsi="Times New Roman" w:cs="Times New Roman"/>
          <w:b/>
          <w:snapToGrid w:val="0"/>
          <w:lang w:eastAsia="de-DE"/>
        </w:rPr>
        <w:t>Magnesium</w:t>
      </w:r>
      <w:proofErr w:type="spellEnd"/>
      <w:r w:rsidRPr="00C01EB0">
        <w:rPr>
          <w:rFonts w:ascii="Times New Roman" w:eastAsia="Times New Roman" w:hAnsi="Times New Roman" w:cs="Times New Roman"/>
          <w:b/>
          <w:snapToGrid w:val="0"/>
          <w:lang w:eastAsia="de-DE"/>
        </w:rPr>
        <w:t xml:space="preserve"> </w:t>
      </w:r>
      <w:proofErr w:type="spellStart"/>
      <w:r w:rsidRPr="00C01EB0">
        <w:rPr>
          <w:rFonts w:ascii="Times New Roman" w:eastAsia="Times New Roman" w:hAnsi="Times New Roman" w:cs="Times New Roman"/>
          <w:b/>
          <w:snapToGrid w:val="0"/>
          <w:lang w:eastAsia="de-DE"/>
        </w:rPr>
        <w:t>Diasporal</w:t>
      </w:r>
      <w:proofErr w:type="spellEnd"/>
      <w:r w:rsidRPr="00C01EB0">
        <w:rPr>
          <w:rFonts w:ascii="Times New Roman" w:eastAsia="Times New Roman" w:hAnsi="Times New Roman" w:cs="Times New Roman"/>
          <w:b/>
          <w:snapToGrid w:val="0"/>
          <w:lang w:eastAsia="de-DE"/>
        </w:rPr>
        <w:t xml:space="preserve"> 400 mg</w:t>
      </w:r>
      <w:r w:rsidRPr="00C01EB0">
        <w:rPr>
          <w:rFonts w:ascii="Times New Roman" w:eastAsia="Times New Roman" w:hAnsi="Times New Roman" w:cs="Times New Roman"/>
          <w:b/>
          <w:bCs/>
          <w:noProof/>
          <w:snapToGrid w:val="0"/>
        </w:rPr>
        <w:t xml:space="preserve"> dozę?</w:t>
      </w:r>
    </w:p>
    <w:p w14:paraId="0F94DE36" w14:textId="77777777" w:rsidR="00816EE8" w:rsidRPr="00C01EB0" w:rsidRDefault="00816EE8" w:rsidP="00566E19">
      <w:pPr>
        <w:tabs>
          <w:tab w:val="left" w:pos="567"/>
        </w:tabs>
        <w:overflowPunct w:val="0"/>
        <w:autoSpaceDE w:val="0"/>
        <w:autoSpaceDN w:val="0"/>
        <w:adjustRightInd w:val="0"/>
        <w:spacing w:after="0" w:line="240" w:lineRule="auto"/>
        <w:ind w:right="-2"/>
        <w:textAlignment w:val="baseline"/>
        <w:rPr>
          <w:rFonts w:ascii="Times New Roman" w:eastAsia="Times New Roman" w:hAnsi="Times New Roman" w:cs="Times New Roman"/>
          <w:snapToGrid w:val="0"/>
          <w:lang w:eastAsia="de-DE"/>
        </w:rPr>
      </w:pPr>
      <w:r w:rsidRPr="00C01EB0">
        <w:rPr>
          <w:rFonts w:ascii="Times New Roman" w:eastAsia="Times New Roman" w:hAnsi="Times New Roman" w:cs="Times New Roman"/>
          <w:snapToGrid w:val="0"/>
          <w:lang w:eastAsia="de-DE"/>
        </w:rPr>
        <w:t xml:space="preserve">Jokio šalutinio poveikio nesitikima, kai </w:t>
      </w:r>
      <w:r w:rsidRPr="00C01EB0">
        <w:rPr>
          <w:rFonts w:ascii="Times New Roman" w:eastAsia="Times New Roman" w:hAnsi="Times New Roman" w:cs="Times New Roman"/>
          <w:snapToGrid w:val="0"/>
        </w:rPr>
        <w:t>inkstų funkcija yra normali</w:t>
      </w:r>
      <w:r w:rsidRPr="00C01EB0">
        <w:rPr>
          <w:rFonts w:ascii="Times New Roman" w:eastAsia="Times New Roman" w:hAnsi="Times New Roman" w:cs="Times New Roman"/>
          <w:snapToGrid w:val="0"/>
          <w:lang w:eastAsia="de-DE"/>
        </w:rPr>
        <w:t>. Bet koks pernelyg didelis magnio kiekis bus pašalinamas per Jūsų inkstus.</w:t>
      </w:r>
    </w:p>
    <w:p w14:paraId="5D1D8579" w14:textId="77777777" w:rsidR="00816EE8" w:rsidRPr="00C01EB0" w:rsidRDefault="00816EE8" w:rsidP="00566E19">
      <w:pPr>
        <w:tabs>
          <w:tab w:val="left" w:pos="567"/>
        </w:tabs>
        <w:overflowPunct w:val="0"/>
        <w:autoSpaceDE w:val="0"/>
        <w:autoSpaceDN w:val="0"/>
        <w:adjustRightInd w:val="0"/>
        <w:spacing w:after="0" w:line="240" w:lineRule="auto"/>
        <w:ind w:right="-2"/>
        <w:textAlignment w:val="baseline"/>
        <w:rPr>
          <w:rFonts w:ascii="Times New Roman" w:eastAsia="Times New Roman" w:hAnsi="Times New Roman" w:cs="Times New Roman"/>
          <w:snapToGrid w:val="0"/>
          <w:lang w:eastAsia="de-DE"/>
        </w:rPr>
      </w:pPr>
    </w:p>
    <w:p w14:paraId="50965437" w14:textId="77777777" w:rsidR="00816EE8" w:rsidRPr="00C01EB0" w:rsidRDefault="00816EE8" w:rsidP="00566E19">
      <w:pPr>
        <w:tabs>
          <w:tab w:val="left" w:pos="567"/>
        </w:tabs>
        <w:overflowPunct w:val="0"/>
        <w:autoSpaceDE w:val="0"/>
        <w:autoSpaceDN w:val="0"/>
        <w:adjustRightInd w:val="0"/>
        <w:spacing w:after="0" w:line="240" w:lineRule="auto"/>
        <w:ind w:right="-2"/>
        <w:textAlignment w:val="baseline"/>
        <w:rPr>
          <w:rFonts w:ascii="Times New Roman" w:eastAsia="Times New Roman" w:hAnsi="Times New Roman" w:cs="Times New Roman"/>
          <w:snapToGrid w:val="0"/>
          <w:lang w:eastAsia="de-DE"/>
        </w:rPr>
      </w:pPr>
      <w:r w:rsidRPr="00C01EB0">
        <w:rPr>
          <w:rFonts w:ascii="Times New Roman" w:eastAsia="Times New Roman" w:hAnsi="Times New Roman" w:cs="Times New Roman"/>
          <w:snapToGrid w:val="0"/>
          <w:lang w:eastAsia="de-DE"/>
        </w:rPr>
        <w:t>Jei išgėrėte daugiau šio vaisto nei buvo paskirta, jeigu asmuo</w:t>
      </w:r>
      <w:r w:rsidR="00775A14" w:rsidRPr="00C01EB0">
        <w:rPr>
          <w:rFonts w:ascii="Times New Roman" w:eastAsia="Times New Roman" w:hAnsi="Times New Roman" w:cs="Times New Roman"/>
          <w:snapToGrid w:val="0"/>
          <w:lang w:eastAsia="de-DE"/>
        </w:rPr>
        <w:t>, kurio inkstų funkcija sunkiai sutrikusi,</w:t>
      </w:r>
      <w:r w:rsidRPr="00C01EB0">
        <w:rPr>
          <w:rFonts w:ascii="Times New Roman" w:eastAsia="Times New Roman" w:hAnsi="Times New Roman" w:cs="Times New Roman"/>
          <w:snapToGrid w:val="0"/>
          <w:lang w:eastAsia="de-DE"/>
        </w:rPr>
        <w:t xml:space="preserve"> </w:t>
      </w:r>
      <w:r w:rsidR="00775A14" w:rsidRPr="00C01EB0">
        <w:rPr>
          <w:rFonts w:ascii="Times New Roman" w:eastAsia="Times New Roman" w:hAnsi="Times New Roman" w:cs="Times New Roman"/>
          <w:snapToGrid w:val="0"/>
          <w:lang w:eastAsia="de-DE"/>
        </w:rPr>
        <w:t xml:space="preserve">arba vaikas </w:t>
      </w:r>
      <w:r w:rsidRPr="00C01EB0">
        <w:rPr>
          <w:rFonts w:ascii="Times New Roman" w:eastAsia="Times New Roman" w:hAnsi="Times New Roman" w:cs="Times New Roman"/>
          <w:snapToGrid w:val="0"/>
          <w:lang w:eastAsia="de-DE"/>
        </w:rPr>
        <w:t xml:space="preserve">netyčia išgėrė šio vaisto, </w:t>
      </w:r>
      <w:r w:rsidR="00C01EB0" w:rsidRPr="00C01EB0">
        <w:rPr>
          <w:rFonts w:ascii="Times New Roman" w:eastAsia="Times New Roman" w:hAnsi="Times New Roman" w:cs="Times New Roman"/>
          <w:snapToGrid w:val="0"/>
          <w:lang w:eastAsia="de-DE"/>
        </w:rPr>
        <w:t xml:space="preserve">kreipkitės į gydytoją arba skubios pagalbos skyrių, kad būtų </w:t>
      </w:r>
      <w:r w:rsidRPr="00C01EB0">
        <w:rPr>
          <w:rFonts w:ascii="Times New Roman" w:eastAsia="Times New Roman" w:hAnsi="Times New Roman" w:cs="Times New Roman"/>
          <w:snapToGrid w:val="0"/>
          <w:lang w:eastAsia="de-DE"/>
        </w:rPr>
        <w:t>įvertint</w:t>
      </w:r>
      <w:r w:rsidR="00C01EB0" w:rsidRPr="00C01EB0">
        <w:rPr>
          <w:rFonts w:ascii="Times New Roman" w:eastAsia="Times New Roman" w:hAnsi="Times New Roman" w:cs="Times New Roman"/>
          <w:snapToGrid w:val="0"/>
          <w:lang w:eastAsia="de-DE"/>
        </w:rPr>
        <w:t xml:space="preserve">a </w:t>
      </w:r>
      <w:r w:rsidRPr="00C01EB0">
        <w:rPr>
          <w:rFonts w:ascii="Times New Roman" w:eastAsia="Times New Roman" w:hAnsi="Times New Roman" w:cs="Times New Roman"/>
          <w:snapToGrid w:val="0"/>
          <w:lang w:eastAsia="de-DE"/>
        </w:rPr>
        <w:t>rizik</w:t>
      </w:r>
      <w:r w:rsidR="00C01EB0" w:rsidRPr="00C01EB0">
        <w:rPr>
          <w:rFonts w:ascii="Times New Roman" w:eastAsia="Times New Roman" w:hAnsi="Times New Roman" w:cs="Times New Roman"/>
          <w:snapToGrid w:val="0"/>
          <w:lang w:eastAsia="de-DE"/>
        </w:rPr>
        <w:t>a</w:t>
      </w:r>
      <w:r w:rsidRPr="00C01EB0">
        <w:rPr>
          <w:rFonts w:ascii="Times New Roman" w:eastAsia="Times New Roman" w:hAnsi="Times New Roman" w:cs="Times New Roman"/>
          <w:snapToGrid w:val="0"/>
          <w:lang w:eastAsia="de-DE"/>
        </w:rPr>
        <w:t xml:space="preserve"> ir Jus pakonsultuotų.</w:t>
      </w:r>
    </w:p>
    <w:p w14:paraId="322992FB" w14:textId="77777777" w:rsidR="00816EE8" w:rsidRPr="00C01EB0" w:rsidRDefault="00816EE8" w:rsidP="00566E19">
      <w:pPr>
        <w:tabs>
          <w:tab w:val="left" w:pos="567"/>
        </w:tabs>
        <w:overflowPunct w:val="0"/>
        <w:autoSpaceDE w:val="0"/>
        <w:autoSpaceDN w:val="0"/>
        <w:adjustRightInd w:val="0"/>
        <w:spacing w:after="0" w:line="240" w:lineRule="auto"/>
        <w:ind w:right="-2"/>
        <w:textAlignment w:val="baseline"/>
        <w:rPr>
          <w:rFonts w:ascii="Times New Roman" w:eastAsia="Times New Roman" w:hAnsi="Times New Roman" w:cs="Times New Roman"/>
          <w:snapToGrid w:val="0"/>
          <w:lang w:eastAsia="de-DE"/>
        </w:rPr>
      </w:pPr>
    </w:p>
    <w:p w14:paraId="7FF86838" w14:textId="77777777" w:rsidR="00816EE8" w:rsidRPr="00C01EB0" w:rsidRDefault="00816EE8" w:rsidP="00566E19">
      <w:pPr>
        <w:tabs>
          <w:tab w:val="left" w:pos="567"/>
        </w:tabs>
        <w:overflowPunct w:val="0"/>
        <w:autoSpaceDE w:val="0"/>
        <w:autoSpaceDN w:val="0"/>
        <w:adjustRightInd w:val="0"/>
        <w:spacing w:after="0" w:line="240" w:lineRule="auto"/>
        <w:ind w:right="-2"/>
        <w:textAlignment w:val="baseline"/>
        <w:outlineLvl w:val="0"/>
        <w:rPr>
          <w:rFonts w:ascii="Times New Roman" w:eastAsia="Times New Roman" w:hAnsi="Times New Roman" w:cs="Times New Roman"/>
          <w:snapToGrid w:val="0"/>
          <w:lang w:eastAsia="de-DE"/>
        </w:rPr>
      </w:pPr>
      <w:r w:rsidRPr="00C01EB0">
        <w:rPr>
          <w:rFonts w:ascii="Times New Roman" w:eastAsia="Times New Roman" w:hAnsi="Times New Roman" w:cs="Times New Roman"/>
          <w:b/>
          <w:bCs/>
          <w:snapToGrid w:val="0"/>
          <w:lang w:eastAsia="de-DE"/>
        </w:rPr>
        <w:t xml:space="preserve">Pamiršus pavartoti </w:t>
      </w:r>
      <w:proofErr w:type="spellStart"/>
      <w:r w:rsidRPr="00C01EB0">
        <w:rPr>
          <w:rFonts w:ascii="Times New Roman" w:eastAsia="Times New Roman" w:hAnsi="Times New Roman" w:cs="Times New Roman"/>
          <w:b/>
          <w:snapToGrid w:val="0"/>
          <w:lang w:eastAsia="de-DE"/>
        </w:rPr>
        <w:t>Magnesium</w:t>
      </w:r>
      <w:proofErr w:type="spellEnd"/>
      <w:r w:rsidRPr="00C01EB0">
        <w:rPr>
          <w:rFonts w:ascii="Times New Roman" w:eastAsia="Times New Roman" w:hAnsi="Times New Roman" w:cs="Times New Roman"/>
          <w:b/>
          <w:snapToGrid w:val="0"/>
          <w:lang w:eastAsia="de-DE"/>
        </w:rPr>
        <w:t xml:space="preserve"> </w:t>
      </w:r>
      <w:proofErr w:type="spellStart"/>
      <w:r w:rsidRPr="00C01EB0">
        <w:rPr>
          <w:rFonts w:ascii="Times New Roman" w:eastAsia="Times New Roman" w:hAnsi="Times New Roman" w:cs="Times New Roman"/>
          <w:b/>
          <w:snapToGrid w:val="0"/>
          <w:lang w:eastAsia="de-DE"/>
        </w:rPr>
        <w:t>Diasporal</w:t>
      </w:r>
      <w:proofErr w:type="spellEnd"/>
      <w:r w:rsidRPr="00C01EB0">
        <w:rPr>
          <w:rFonts w:ascii="Times New Roman" w:eastAsia="Times New Roman" w:hAnsi="Times New Roman" w:cs="Times New Roman"/>
          <w:b/>
          <w:snapToGrid w:val="0"/>
          <w:lang w:eastAsia="de-DE"/>
        </w:rPr>
        <w:t xml:space="preserve"> 400 mg</w:t>
      </w:r>
    </w:p>
    <w:p w14:paraId="77C31FA8" w14:textId="77777777" w:rsidR="00816EE8" w:rsidRPr="00C01EB0" w:rsidRDefault="00816EE8" w:rsidP="00566E19">
      <w:pPr>
        <w:tabs>
          <w:tab w:val="left" w:pos="567"/>
        </w:tabs>
        <w:overflowPunct w:val="0"/>
        <w:autoSpaceDE w:val="0"/>
        <w:autoSpaceDN w:val="0"/>
        <w:adjustRightInd w:val="0"/>
        <w:spacing w:after="0" w:line="240" w:lineRule="auto"/>
        <w:ind w:right="-2"/>
        <w:textAlignment w:val="baseline"/>
        <w:outlineLvl w:val="0"/>
        <w:rPr>
          <w:rFonts w:ascii="Times New Roman" w:eastAsia="Times New Roman" w:hAnsi="Times New Roman" w:cs="Times New Roman"/>
          <w:snapToGrid w:val="0"/>
          <w:lang w:eastAsia="de-DE"/>
        </w:rPr>
      </w:pPr>
      <w:r w:rsidRPr="00C01EB0">
        <w:rPr>
          <w:rFonts w:ascii="Times New Roman" w:eastAsia="Times New Roman" w:hAnsi="Times New Roman" w:cs="Times New Roman"/>
          <w:snapToGrid w:val="0"/>
          <w:lang w:eastAsia="de-DE"/>
        </w:rPr>
        <w:t>Negalima vartoti dvigubos dozės norint kompensuoti praleistą dozę.</w:t>
      </w:r>
    </w:p>
    <w:p w14:paraId="13A25EDA" w14:textId="77777777" w:rsidR="00816EE8" w:rsidRPr="00C01EB0" w:rsidRDefault="00816EE8" w:rsidP="00566E19">
      <w:pPr>
        <w:tabs>
          <w:tab w:val="left" w:pos="567"/>
        </w:tabs>
        <w:overflowPunct w:val="0"/>
        <w:autoSpaceDE w:val="0"/>
        <w:autoSpaceDN w:val="0"/>
        <w:adjustRightInd w:val="0"/>
        <w:spacing w:after="0" w:line="240" w:lineRule="auto"/>
        <w:ind w:right="-2"/>
        <w:textAlignment w:val="baseline"/>
        <w:rPr>
          <w:rFonts w:ascii="Times New Roman" w:eastAsia="Times New Roman" w:hAnsi="Times New Roman" w:cs="Times New Roman"/>
          <w:snapToGrid w:val="0"/>
          <w:lang w:eastAsia="de-DE"/>
        </w:rPr>
      </w:pPr>
    </w:p>
    <w:p w14:paraId="571D9D8C" w14:textId="77777777" w:rsidR="00816EE8" w:rsidRPr="00C01EB0" w:rsidRDefault="00816EE8" w:rsidP="00566E19">
      <w:pPr>
        <w:tabs>
          <w:tab w:val="left" w:pos="567"/>
        </w:tabs>
        <w:overflowPunct w:val="0"/>
        <w:autoSpaceDE w:val="0"/>
        <w:autoSpaceDN w:val="0"/>
        <w:adjustRightInd w:val="0"/>
        <w:spacing w:after="0" w:line="240" w:lineRule="auto"/>
        <w:ind w:right="-2"/>
        <w:textAlignment w:val="baseline"/>
        <w:rPr>
          <w:rFonts w:ascii="Times New Roman" w:eastAsia="Times New Roman" w:hAnsi="Times New Roman" w:cs="Times New Roman"/>
          <w:snapToGrid w:val="0"/>
          <w:lang w:eastAsia="de-DE"/>
        </w:rPr>
      </w:pPr>
      <w:r w:rsidRPr="00C01EB0">
        <w:rPr>
          <w:rFonts w:ascii="Times New Roman" w:eastAsia="Times New Roman" w:hAnsi="Times New Roman" w:cs="Times New Roman"/>
          <w:snapToGrid w:val="0"/>
          <w:lang w:eastAsia="de-DE"/>
        </w:rPr>
        <w:t>Jeigu kiltų daugiau klausimų dėl šio vaisto vartojimo, kreipkitės į gydytoją arba vaistininką.</w:t>
      </w:r>
    </w:p>
    <w:p w14:paraId="2631E139" w14:textId="77777777" w:rsidR="00816EE8" w:rsidRPr="00C01EB0" w:rsidRDefault="00816EE8" w:rsidP="00566E19">
      <w:pPr>
        <w:numPr>
          <w:ilvl w:val="12"/>
          <w:numId w:val="0"/>
        </w:numPr>
        <w:spacing w:after="0" w:line="240" w:lineRule="auto"/>
        <w:rPr>
          <w:rFonts w:ascii="Times New Roman" w:eastAsia="Times New Roman" w:hAnsi="Times New Roman" w:cs="Times New Roman"/>
          <w:snapToGrid w:val="0"/>
        </w:rPr>
      </w:pPr>
    </w:p>
    <w:p w14:paraId="629A079E" w14:textId="77777777" w:rsidR="00816EE8" w:rsidRPr="00C01EB0" w:rsidRDefault="00816EE8" w:rsidP="00566E19">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C01EB0">
        <w:rPr>
          <w:rFonts w:ascii="Times New Roman" w:eastAsia="Times New Roman" w:hAnsi="Times New Roman" w:cs="Times New Roman"/>
          <w:b/>
          <w:bCs/>
          <w:snapToGrid w:val="0"/>
          <w:lang w:eastAsia="x-none"/>
        </w:rPr>
        <w:t>4.</w:t>
      </w:r>
      <w:r w:rsidRPr="00C01EB0">
        <w:rPr>
          <w:rFonts w:ascii="Times New Roman" w:eastAsia="Times New Roman" w:hAnsi="Times New Roman" w:cs="Times New Roman"/>
          <w:b/>
          <w:bCs/>
          <w:snapToGrid w:val="0"/>
          <w:lang w:eastAsia="x-none"/>
        </w:rPr>
        <w:tab/>
        <w:t>Galimas šalutinis poveikis</w:t>
      </w:r>
    </w:p>
    <w:p w14:paraId="4A233647" w14:textId="77777777" w:rsidR="00816EE8" w:rsidRPr="00C01EB0" w:rsidRDefault="00816EE8" w:rsidP="00566E19">
      <w:pPr>
        <w:numPr>
          <w:ilvl w:val="12"/>
          <w:numId w:val="0"/>
        </w:numPr>
        <w:spacing w:after="0" w:line="240" w:lineRule="auto"/>
        <w:rPr>
          <w:rFonts w:ascii="Times New Roman" w:eastAsia="Times New Roman" w:hAnsi="Times New Roman" w:cs="Times New Roman"/>
          <w:snapToGrid w:val="0"/>
        </w:rPr>
      </w:pPr>
    </w:p>
    <w:p w14:paraId="43E621A0" w14:textId="77777777" w:rsidR="00816EE8" w:rsidRPr="00C01EB0" w:rsidRDefault="00816EE8" w:rsidP="00566E19">
      <w:pPr>
        <w:tabs>
          <w:tab w:val="left" w:pos="567"/>
        </w:tabs>
        <w:overflowPunct w:val="0"/>
        <w:autoSpaceDE w:val="0"/>
        <w:autoSpaceDN w:val="0"/>
        <w:adjustRightInd w:val="0"/>
        <w:spacing w:after="0" w:line="240" w:lineRule="auto"/>
        <w:ind w:right="-29"/>
        <w:textAlignment w:val="baseline"/>
        <w:outlineLvl w:val="0"/>
        <w:rPr>
          <w:rFonts w:ascii="Times New Roman" w:eastAsia="Times New Roman" w:hAnsi="Times New Roman" w:cs="Times New Roman"/>
          <w:snapToGrid w:val="0"/>
          <w:lang w:eastAsia="de-DE"/>
        </w:rPr>
      </w:pPr>
      <w:r w:rsidRPr="00C01EB0">
        <w:rPr>
          <w:rFonts w:ascii="Times New Roman" w:eastAsia="Times New Roman" w:hAnsi="Times New Roman" w:cs="Times New Roman"/>
          <w:snapToGrid w:val="0"/>
          <w:lang w:eastAsia="de-DE"/>
        </w:rPr>
        <w:t>Šis vaistas, kaip ir visi kiti, gali sukelti šalutinį poveikį, nors jis pasireiškia ne visiems žmonėms.</w:t>
      </w:r>
    </w:p>
    <w:p w14:paraId="6EA4DD2D" w14:textId="77777777" w:rsidR="00816EE8" w:rsidRPr="00C01EB0" w:rsidRDefault="00816EE8" w:rsidP="00566E19">
      <w:pPr>
        <w:tabs>
          <w:tab w:val="left" w:pos="567"/>
        </w:tabs>
        <w:overflowPunct w:val="0"/>
        <w:autoSpaceDE w:val="0"/>
        <w:autoSpaceDN w:val="0"/>
        <w:adjustRightInd w:val="0"/>
        <w:spacing w:after="0" w:line="240" w:lineRule="auto"/>
        <w:ind w:right="-29"/>
        <w:textAlignment w:val="baseline"/>
        <w:rPr>
          <w:rFonts w:ascii="Times New Roman" w:eastAsia="Times New Roman" w:hAnsi="Times New Roman" w:cs="Times New Roman"/>
          <w:snapToGrid w:val="0"/>
          <w:lang w:eastAsia="de-DE"/>
        </w:rPr>
      </w:pPr>
    </w:p>
    <w:p w14:paraId="45C5F052" w14:textId="77777777" w:rsidR="00C01EB0" w:rsidRPr="00C01EB0" w:rsidRDefault="00816EE8" w:rsidP="00566E19">
      <w:pPr>
        <w:tabs>
          <w:tab w:val="left" w:pos="567"/>
        </w:tabs>
        <w:overflowPunct w:val="0"/>
        <w:autoSpaceDE w:val="0"/>
        <w:autoSpaceDN w:val="0"/>
        <w:adjustRightInd w:val="0"/>
        <w:spacing w:after="0" w:line="240" w:lineRule="auto"/>
        <w:ind w:right="-29"/>
        <w:textAlignment w:val="baseline"/>
        <w:rPr>
          <w:rFonts w:ascii="Times New Roman" w:eastAsia="Times New Roman" w:hAnsi="Times New Roman" w:cs="Times New Roman"/>
          <w:snapToGrid w:val="0"/>
          <w:lang w:eastAsia="de-DE"/>
        </w:rPr>
      </w:pPr>
      <w:r w:rsidRPr="00C01EB0">
        <w:rPr>
          <w:rFonts w:ascii="Times New Roman" w:eastAsia="Times New Roman" w:hAnsi="Times New Roman" w:cs="Times New Roman"/>
          <w:b/>
          <w:snapToGrid w:val="0"/>
          <w:lang w:eastAsia="de-DE"/>
        </w:rPr>
        <w:t>Nedažnas</w:t>
      </w:r>
      <w:r w:rsidRPr="00C01EB0">
        <w:rPr>
          <w:rFonts w:ascii="Times New Roman" w:eastAsia="Times New Roman" w:hAnsi="Times New Roman" w:cs="Times New Roman"/>
          <w:snapToGrid w:val="0"/>
          <w:lang w:eastAsia="de-DE"/>
        </w:rPr>
        <w:t xml:space="preserve"> (gali pasireikšti </w:t>
      </w:r>
      <w:r w:rsidR="00C01EB0" w:rsidRPr="00C01EB0">
        <w:rPr>
          <w:rFonts w:ascii="Times New Roman" w:eastAsia="Times New Roman" w:hAnsi="Times New Roman" w:cs="Times New Roman"/>
          <w:snapToGrid w:val="0"/>
          <w:lang w:eastAsia="de-DE"/>
        </w:rPr>
        <w:t>rečiau kaip 1 iš 100 žmonių):</w:t>
      </w:r>
    </w:p>
    <w:p w14:paraId="55A1660F" w14:textId="77777777" w:rsidR="00816EE8" w:rsidRPr="00C01EB0" w:rsidRDefault="001D533D" w:rsidP="00566E19">
      <w:pPr>
        <w:numPr>
          <w:ilvl w:val="0"/>
          <w:numId w:val="10"/>
        </w:numPr>
        <w:overflowPunct w:val="0"/>
        <w:autoSpaceDE w:val="0"/>
        <w:autoSpaceDN w:val="0"/>
        <w:adjustRightInd w:val="0"/>
        <w:spacing w:after="0" w:line="240" w:lineRule="auto"/>
        <w:ind w:right="-29"/>
        <w:textAlignment w:val="baseline"/>
        <w:rPr>
          <w:rFonts w:ascii="Times New Roman" w:eastAsia="Times New Roman" w:hAnsi="Times New Roman" w:cs="Times New Roman"/>
          <w:snapToGrid w:val="0"/>
          <w:lang w:eastAsia="de-DE"/>
        </w:rPr>
      </w:pPr>
      <w:r>
        <w:rPr>
          <w:rFonts w:ascii="Times New Roman" w:eastAsia="Times New Roman" w:hAnsi="Times New Roman" w:cs="Times New Roman"/>
          <w:snapToGrid w:val="0"/>
          <w:lang w:eastAsia="de-DE"/>
        </w:rPr>
        <w:t>m</w:t>
      </w:r>
      <w:r w:rsidR="00816EE8" w:rsidRPr="00C01EB0">
        <w:rPr>
          <w:rFonts w:ascii="Times New Roman" w:eastAsia="Times New Roman" w:hAnsi="Times New Roman" w:cs="Times New Roman"/>
          <w:snapToGrid w:val="0"/>
          <w:lang w:eastAsia="de-DE"/>
        </w:rPr>
        <w:t>inkštos išmatos arba net viduriavimas gydymo pradžioje (nekenksmingas ir paprastai retėja tęsiant gydymą).</w:t>
      </w:r>
    </w:p>
    <w:p w14:paraId="2BD53959" w14:textId="77777777" w:rsidR="00816EE8" w:rsidRPr="00C01EB0" w:rsidRDefault="00816EE8" w:rsidP="00566E19">
      <w:pPr>
        <w:tabs>
          <w:tab w:val="left" w:pos="567"/>
        </w:tabs>
        <w:overflowPunct w:val="0"/>
        <w:autoSpaceDE w:val="0"/>
        <w:autoSpaceDN w:val="0"/>
        <w:adjustRightInd w:val="0"/>
        <w:spacing w:after="0" w:line="240" w:lineRule="auto"/>
        <w:ind w:right="-29"/>
        <w:textAlignment w:val="baseline"/>
        <w:rPr>
          <w:rFonts w:ascii="Times New Roman" w:eastAsia="Times New Roman" w:hAnsi="Times New Roman" w:cs="Times New Roman"/>
          <w:b/>
          <w:snapToGrid w:val="0"/>
          <w:lang w:eastAsia="de-DE"/>
        </w:rPr>
      </w:pPr>
    </w:p>
    <w:p w14:paraId="2E05D463" w14:textId="77777777" w:rsidR="00816EE8" w:rsidRPr="00C01EB0" w:rsidRDefault="00816EE8" w:rsidP="00566E19">
      <w:pPr>
        <w:tabs>
          <w:tab w:val="left" w:pos="567"/>
        </w:tabs>
        <w:overflowPunct w:val="0"/>
        <w:autoSpaceDE w:val="0"/>
        <w:autoSpaceDN w:val="0"/>
        <w:adjustRightInd w:val="0"/>
        <w:spacing w:after="0" w:line="240" w:lineRule="auto"/>
        <w:ind w:right="-29"/>
        <w:textAlignment w:val="baseline"/>
        <w:rPr>
          <w:rFonts w:ascii="Times New Roman" w:eastAsia="Times New Roman" w:hAnsi="Times New Roman" w:cs="Times New Roman"/>
          <w:snapToGrid w:val="0"/>
          <w:lang w:eastAsia="de-DE"/>
        </w:rPr>
      </w:pPr>
      <w:r w:rsidRPr="00C01EB0">
        <w:rPr>
          <w:rFonts w:ascii="Times New Roman" w:eastAsia="Times New Roman" w:hAnsi="Times New Roman" w:cs="Times New Roman"/>
          <w:b/>
          <w:snapToGrid w:val="0"/>
          <w:lang w:eastAsia="de-DE"/>
        </w:rPr>
        <w:t>Labai retas</w:t>
      </w:r>
      <w:r w:rsidRPr="00C01EB0">
        <w:rPr>
          <w:rFonts w:ascii="Times New Roman" w:eastAsia="Times New Roman" w:hAnsi="Times New Roman" w:cs="Times New Roman"/>
          <w:snapToGrid w:val="0"/>
          <w:lang w:eastAsia="de-DE"/>
        </w:rPr>
        <w:t xml:space="preserve"> (gali pasireikšti</w:t>
      </w:r>
      <w:r w:rsidR="00C01EB0" w:rsidRPr="00C01EB0">
        <w:t xml:space="preserve"> </w:t>
      </w:r>
      <w:r w:rsidR="00C01EB0" w:rsidRPr="00C01EB0">
        <w:rPr>
          <w:rFonts w:ascii="Times New Roman" w:eastAsia="Times New Roman" w:hAnsi="Times New Roman" w:cs="Times New Roman"/>
          <w:snapToGrid w:val="0"/>
          <w:lang w:eastAsia="de-DE"/>
        </w:rPr>
        <w:t>rečiau kaip 1 iš 10000 žmonių):</w:t>
      </w:r>
    </w:p>
    <w:p w14:paraId="30B1B7A0" w14:textId="77777777" w:rsidR="00816EE8" w:rsidRPr="00C01EB0" w:rsidRDefault="00816EE8" w:rsidP="00566E19">
      <w:pPr>
        <w:tabs>
          <w:tab w:val="left" w:pos="540"/>
          <w:tab w:val="left" w:pos="567"/>
        </w:tabs>
        <w:overflowPunct w:val="0"/>
        <w:autoSpaceDE w:val="0"/>
        <w:autoSpaceDN w:val="0"/>
        <w:adjustRightInd w:val="0"/>
        <w:spacing w:after="0" w:line="240" w:lineRule="auto"/>
        <w:ind w:left="1800" w:right="-29" w:hanging="1800"/>
        <w:textAlignment w:val="baseline"/>
        <w:rPr>
          <w:rFonts w:ascii="Times New Roman" w:eastAsia="Times New Roman" w:hAnsi="Times New Roman" w:cs="Times New Roman"/>
          <w:snapToGrid w:val="0"/>
          <w:lang w:eastAsia="de-DE"/>
        </w:rPr>
      </w:pPr>
      <w:r w:rsidRPr="00C01EB0">
        <w:rPr>
          <w:rFonts w:ascii="Times New Roman" w:eastAsia="Times New Roman" w:hAnsi="Times New Roman" w:cs="Times New Roman"/>
          <w:snapToGrid w:val="0"/>
          <w:lang w:eastAsia="de-DE"/>
        </w:rPr>
        <w:t>-</w:t>
      </w:r>
      <w:r w:rsidRPr="00C01EB0">
        <w:rPr>
          <w:rFonts w:ascii="Times New Roman" w:eastAsia="Times New Roman" w:hAnsi="Times New Roman" w:cs="Times New Roman"/>
          <w:snapToGrid w:val="0"/>
          <w:lang w:eastAsia="de-DE"/>
        </w:rPr>
        <w:tab/>
      </w:r>
      <w:r w:rsidR="001D533D">
        <w:rPr>
          <w:rFonts w:ascii="Times New Roman" w:eastAsia="Times New Roman" w:hAnsi="Times New Roman" w:cs="Times New Roman"/>
          <w:snapToGrid w:val="0"/>
          <w:lang w:eastAsia="de-DE"/>
        </w:rPr>
        <w:t>n</w:t>
      </w:r>
      <w:r w:rsidRPr="00C01EB0">
        <w:rPr>
          <w:rFonts w:ascii="Times New Roman" w:eastAsia="Times New Roman" w:hAnsi="Times New Roman" w:cs="Times New Roman"/>
          <w:snapToGrid w:val="0"/>
          <w:lang w:eastAsia="de-DE"/>
        </w:rPr>
        <w:t xml:space="preserve">uovargis, jei </w:t>
      </w:r>
      <w:proofErr w:type="spellStart"/>
      <w:r w:rsidRPr="00C01EB0">
        <w:rPr>
          <w:rFonts w:ascii="Times New Roman" w:eastAsia="Times New Roman" w:hAnsi="Times New Roman" w:cs="Times New Roman"/>
          <w:snapToGrid w:val="0"/>
          <w:lang w:eastAsia="de-DE"/>
        </w:rPr>
        <w:t>Magnesium</w:t>
      </w:r>
      <w:proofErr w:type="spellEnd"/>
      <w:r w:rsidRPr="00C01EB0">
        <w:rPr>
          <w:rFonts w:ascii="Times New Roman" w:eastAsia="Times New Roman" w:hAnsi="Times New Roman" w:cs="Times New Roman"/>
          <w:snapToGrid w:val="0"/>
          <w:lang w:eastAsia="de-DE"/>
        </w:rPr>
        <w:t xml:space="preserve"> </w:t>
      </w:r>
      <w:proofErr w:type="spellStart"/>
      <w:r w:rsidRPr="00C01EB0">
        <w:rPr>
          <w:rFonts w:ascii="Times New Roman" w:eastAsia="Times New Roman" w:hAnsi="Times New Roman" w:cs="Times New Roman"/>
          <w:snapToGrid w:val="0"/>
          <w:lang w:eastAsia="de-DE"/>
        </w:rPr>
        <w:t>Diasporal</w:t>
      </w:r>
      <w:proofErr w:type="spellEnd"/>
      <w:r w:rsidRPr="00C01EB0">
        <w:rPr>
          <w:rFonts w:ascii="Times New Roman" w:eastAsia="Times New Roman" w:hAnsi="Times New Roman" w:cs="Times New Roman"/>
          <w:snapToGrid w:val="0"/>
          <w:lang w:eastAsia="de-DE"/>
        </w:rPr>
        <w:t xml:space="preserve"> 400 mg vartojamas ilgesnį laiką.</w:t>
      </w:r>
    </w:p>
    <w:p w14:paraId="2CDE50EA" w14:textId="77777777" w:rsidR="00816EE8" w:rsidRPr="00C01EB0" w:rsidRDefault="00816EE8" w:rsidP="00566E19">
      <w:pPr>
        <w:tabs>
          <w:tab w:val="left" w:pos="567"/>
        </w:tabs>
        <w:overflowPunct w:val="0"/>
        <w:autoSpaceDE w:val="0"/>
        <w:autoSpaceDN w:val="0"/>
        <w:adjustRightInd w:val="0"/>
        <w:spacing w:after="0" w:line="240" w:lineRule="auto"/>
        <w:ind w:right="-29"/>
        <w:textAlignment w:val="baseline"/>
        <w:rPr>
          <w:rFonts w:ascii="Times New Roman" w:eastAsia="Times New Roman" w:hAnsi="Times New Roman" w:cs="Times New Roman"/>
          <w:snapToGrid w:val="0"/>
          <w:lang w:eastAsia="de-DE"/>
        </w:rPr>
      </w:pPr>
    </w:p>
    <w:p w14:paraId="67D2E80A" w14:textId="77777777" w:rsidR="00816EE8" w:rsidRPr="00C01EB0" w:rsidRDefault="00816EE8" w:rsidP="00566E19">
      <w:pPr>
        <w:tabs>
          <w:tab w:val="left" w:pos="567"/>
        </w:tabs>
        <w:overflowPunct w:val="0"/>
        <w:autoSpaceDE w:val="0"/>
        <w:autoSpaceDN w:val="0"/>
        <w:adjustRightInd w:val="0"/>
        <w:spacing w:after="0" w:line="240" w:lineRule="auto"/>
        <w:ind w:right="-2"/>
        <w:textAlignment w:val="baseline"/>
        <w:rPr>
          <w:rFonts w:ascii="Times New Roman" w:eastAsia="Times New Roman" w:hAnsi="Times New Roman" w:cs="Times New Roman"/>
          <w:snapToGrid w:val="0"/>
          <w:lang w:eastAsia="de-DE"/>
        </w:rPr>
      </w:pPr>
      <w:r w:rsidRPr="00C01EB0">
        <w:rPr>
          <w:rFonts w:ascii="Times New Roman" w:eastAsia="Times New Roman" w:hAnsi="Times New Roman" w:cs="Times New Roman"/>
          <w:snapToGrid w:val="0"/>
          <w:lang w:eastAsia="de-DE"/>
        </w:rPr>
        <w:t>Jei Jums atsirado bet koks šalutinis poveikis, gydymą reikia laikinai nutraukti. Po to, kai būklė pagerėja ir (arba) simptomai išnyksta, galite gydymą tęsti sumažinta doze.</w:t>
      </w:r>
    </w:p>
    <w:p w14:paraId="211CA8F8" w14:textId="77777777" w:rsidR="00816EE8" w:rsidRPr="00C01EB0" w:rsidRDefault="00816EE8" w:rsidP="00566E19">
      <w:pPr>
        <w:tabs>
          <w:tab w:val="left" w:pos="567"/>
        </w:tabs>
        <w:spacing w:after="0" w:line="240" w:lineRule="auto"/>
        <w:rPr>
          <w:rFonts w:ascii="Times New Roman" w:eastAsia="Times New Roman" w:hAnsi="Times New Roman" w:cs="Times New Roman"/>
          <w:b/>
          <w:snapToGrid w:val="0"/>
        </w:rPr>
      </w:pPr>
    </w:p>
    <w:p w14:paraId="638AE3B2" w14:textId="77777777" w:rsidR="00816EE8" w:rsidRPr="00C01EB0" w:rsidRDefault="00816EE8" w:rsidP="00566E19">
      <w:pPr>
        <w:tabs>
          <w:tab w:val="left" w:pos="567"/>
        </w:tabs>
        <w:spacing w:after="0" w:line="240" w:lineRule="auto"/>
        <w:rPr>
          <w:rFonts w:ascii="Times New Roman" w:eastAsia="Times New Roman" w:hAnsi="Times New Roman" w:cs="Times New Roman"/>
          <w:b/>
          <w:snapToGrid w:val="0"/>
        </w:rPr>
      </w:pPr>
      <w:r w:rsidRPr="00C01EB0">
        <w:rPr>
          <w:rFonts w:ascii="Times New Roman" w:eastAsia="Times New Roman" w:hAnsi="Times New Roman" w:cs="Times New Roman"/>
          <w:b/>
          <w:noProof/>
          <w:snapToGrid w:val="0"/>
        </w:rPr>
        <w:t>Pranešimas apie šalutinį poveikį</w:t>
      </w:r>
    </w:p>
    <w:p w14:paraId="624E06F1" w14:textId="77777777" w:rsidR="00816EE8" w:rsidRPr="00C01EB0" w:rsidRDefault="00816EE8" w:rsidP="00566E19">
      <w:pPr>
        <w:tabs>
          <w:tab w:val="left" w:pos="567"/>
        </w:tabs>
        <w:spacing w:after="0" w:line="240" w:lineRule="auto"/>
        <w:ind w:right="-2"/>
        <w:rPr>
          <w:rFonts w:ascii="Times New Roman" w:eastAsia="Times New Roman" w:hAnsi="Times New Roman" w:cs="Times New Roman"/>
          <w:noProof/>
          <w:snapToGrid w:val="0"/>
        </w:rPr>
      </w:pPr>
      <w:r w:rsidRPr="00C01EB0">
        <w:rPr>
          <w:rFonts w:ascii="Times New Roman" w:eastAsia="Times New Roman" w:hAnsi="Times New Roman" w:cs="Times New Roman"/>
          <w:noProof/>
          <w:snapToGrid w:val="0"/>
        </w:rPr>
        <w:t xml:space="preserve">Jeigu pasireiškė šalutinis poveikis, įskaitant šiame lapelyje nenurodytą, pasakykite gydytojui, vaistininkui arba </w:t>
      </w:r>
      <w:r w:rsidRPr="00C01EB0">
        <w:rPr>
          <w:rFonts w:ascii="Times New Roman" w:eastAsia="Times New Roman" w:hAnsi="Times New Roman" w:cs="Times New Roman"/>
          <w:snapToGrid w:val="0"/>
        </w:rPr>
        <w:t>slaugytojui.</w:t>
      </w:r>
      <w:r w:rsidRPr="00C01EB0">
        <w:rPr>
          <w:rFonts w:ascii="Times New Roman" w:eastAsia="Times New Roman" w:hAnsi="Times New Roman" w:cs="Times New Roman"/>
          <w:noProof/>
          <w:snapToGrid w:val="0"/>
        </w:rPr>
        <w:t xml:space="preserve"> </w:t>
      </w:r>
      <w:r w:rsidRPr="00C01EB0">
        <w:rPr>
          <w:rFonts w:ascii="Times New Roman" w:eastAsia="Times New Roman" w:hAnsi="Times New Roman" w:cs="Times New Roman"/>
          <w:snapToGrid w:val="0"/>
        </w:rPr>
        <w:t>Apie šalutinį poveikį taip pat galite pranešti Valstybinei vaistų kontrolės tarnybai prie Lietuvos Respublikos sveikatos apsaugos ministerijos nemokamu t</w:t>
      </w:r>
      <w:r w:rsidRPr="00C01EB0">
        <w:rPr>
          <w:rFonts w:ascii="Times New Roman" w:eastAsia="Times New Roman" w:hAnsi="Times New Roman" w:cs="Times New Roman"/>
          <w:snapToGrid w:val="0"/>
          <w:lang w:eastAsia="zh-CN"/>
        </w:rPr>
        <w:t>elefonu 8 800 73568</w:t>
      </w:r>
      <w:r w:rsidRPr="00C01EB0">
        <w:rPr>
          <w:rFonts w:ascii="Times New Roman" w:eastAsia="Times New Roman" w:hAnsi="Times New Roman" w:cs="Times New Roman"/>
          <w:snapToGrid w:val="0"/>
        </w:rPr>
        <w:t xml:space="preserve"> arba užpildyti interneto svetainėje </w:t>
      </w:r>
      <w:hyperlink r:id="rId9" w:history="1">
        <w:r w:rsidRPr="00C01EB0">
          <w:rPr>
            <w:rFonts w:ascii="Times New Roman" w:eastAsia="SimSun" w:hAnsi="Times New Roman" w:cs="Times New Roman"/>
            <w:snapToGrid w:val="0"/>
            <w:color w:val="0000FF"/>
            <w:u w:val="single"/>
          </w:rPr>
          <w:t>www.vvkt.lt</w:t>
        </w:r>
      </w:hyperlink>
      <w:r w:rsidRPr="00C01EB0">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C01EB0">
        <w:rPr>
          <w:rFonts w:ascii="Times New Roman" w:eastAsia="Times New Roman" w:hAnsi="Times New Roman" w:cs="Times New Roman"/>
          <w:snapToGrid w:val="0"/>
          <w:lang w:eastAsia="zh-CN"/>
        </w:rPr>
        <w:t xml:space="preserve">nemokamu </w:t>
      </w:r>
      <w:r w:rsidRPr="00C01EB0">
        <w:rPr>
          <w:rFonts w:ascii="Times New Roman" w:eastAsia="Times New Roman" w:hAnsi="Times New Roman" w:cs="Times New Roman"/>
          <w:snapToGrid w:val="0"/>
        </w:rPr>
        <w:t>fakso numeriu 8 800 20131</w:t>
      </w:r>
      <w:r w:rsidRPr="00C01EB0">
        <w:rPr>
          <w:rFonts w:ascii="Times New Roman" w:eastAsia="Times New Roman" w:hAnsi="Times New Roman" w:cs="Times New Roman"/>
          <w:snapToGrid w:val="0"/>
          <w:lang w:eastAsia="zh-CN"/>
        </w:rPr>
        <w:t xml:space="preserve">, </w:t>
      </w:r>
      <w:r w:rsidRPr="00C01EB0">
        <w:rPr>
          <w:rFonts w:ascii="Times New Roman" w:eastAsia="Times New Roman" w:hAnsi="Times New Roman" w:cs="Times New Roman"/>
          <w:snapToGrid w:val="0"/>
        </w:rPr>
        <w:t xml:space="preserve">el. paštu </w:t>
      </w:r>
      <w:hyperlink r:id="rId10" w:history="1">
        <w:r w:rsidRPr="00C01EB0">
          <w:rPr>
            <w:rFonts w:ascii="Times New Roman" w:eastAsia="SimSun" w:hAnsi="Times New Roman" w:cs="Times New Roman"/>
            <w:snapToGrid w:val="0"/>
            <w:color w:val="0000FF"/>
            <w:u w:val="single"/>
          </w:rPr>
          <w:t>NepageidaujamaR@vvkt.lt</w:t>
        </w:r>
      </w:hyperlink>
      <w:r w:rsidRPr="00C01EB0">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11" w:history="1">
        <w:r w:rsidRPr="00C01EB0">
          <w:rPr>
            <w:rFonts w:ascii="Times New Roman" w:eastAsia="SimSun" w:hAnsi="Times New Roman" w:cs="Times New Roman"/>
            <w:snapToGrid w:val="0"/>
            <w:color w:val="0000FF"/>
            <w:u w:val="single"/>
          </w:rPr>
          <w:t>http://www.vvkt.lt</w:t>
        </w:r>
      </w:hyperlink>
      <w:r w:rsidRPr="00C01EB0">
        <w:rPr>
          <w:rFonts w:ascii="Times New Roman" w:eastAsia="Times New Roman" w:hAnsi="Times New Roman" w:cs="Times New Roman"/>
          <w:snapToGrid w:val="0"/>
        </w:rPr>
        <w:t>). Pranešdami apie šalutinį poveikį galite mums padėti gauti daugiau informacijos apie šio vaisto saugumą</w:t>
      </w:r>
      <w:r w:rsidRPr="00C01EB0" w:rsidDel="002A384A">
        <w:rPr>
          <w:rFonts w:ascii="Times New Roman" w:eastAsia="Times New Roman" w:hAnsi="Times New Roman" w:cs="Times New Roman"/>
          <w:noProof/>
          <w:snapToGrid w:val="0"/>
        </w:rPr>
        <w:t xml:space="preserve"> </w:t>
      </w:r>
    </w:p>
    <w:p w14:paraId="666D3F3D" w14:textId="77777777" w:rsidR="00816EE8" w:rsidRPr="00C01EB0" w:rsidRDefault="00816EE8" w:rsidP="00566E19">
      <w:pPr>
        <w:tabs>
          <w:tab w:val="left" w:pos="567"/>
        </w:tabs>
        <w:spacing w:after="0" w:line="240" w:lineRule="auto"/>
        <w:ind w:right="-2"/>
        <w:rPr>
          <w:rFonts w:ascii="Times New Roman" w:eastAsia="Times New Roman" w:hAnsi="Times New Roman" w:cs="Times New Roman"/>
          <w:noProof/>
          <w:snapToGrid w:val="0"/>
        </w:rPr>
      </w:pPr>
    </w:p>
    <w:p w14:paraId="081FF263" w14:textId="77777777" w:rsidR="00816EE8" w:rsidRPr="00C01EB0" w:rsidRDefault="00816EE8" w:rsidP="00566E19">
      <w:pPr>
        <w:tabs>
          <w:tab w:val="left" w:pos="567"/>
        </w:tabs>
        <w:spacing w:after="0" w:line="240" w:lineRule="auto"/>
        <w:ind w:right="-449"/>
        <w:rPr>
          <w:rFonts w:ascii="Times New Roman" w:eastAsia="Times New Roman" w:hAnsi="Times New Roman" w:cs="Times New Roman"/>
          <w:noProof/>
          <w:snapToGrid w:val="0"/>
        </w:rPr>
      </w:pPr>
    </w:p>
    <w:p w14:paraId="4CA270AB" w14:textId="77777777" w:rsidR="00816EE8" w:rsidRPr="00C01EB0" w:rsidRDefault="00816EE8" w:rsidP="00566E19">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C01EB0">
        <w:rPr>
          <w:rFonts w:ascii="Times New Roman" w:eastAsia="Times New Roman" w:hAnsi="Times New Roman" w:cs="Times New Roman"/>
          <w:b/>
          <w:bCs/>
          <w:snapToGrid w:val="0"/>
          <w:lang w:eastAsia="x-none"/>
        </w:rPr>
        <w:t>5.</w:t>
      </w:r>
      <w:r w:rsidRPr="00C01EB0">
        <w:rPr>
          <w:rFonts w:ascii="Times New Roman" w:eastAsia="Times New Roman" w:hAnsi="Times New Roman" w:cs="Times New Roman"/>
          <w:b/>
          <w:bCs/>
          <w:snapToGrid w:val="0"/>
          <w:lang w:eastAsia="x-none"/>
        </w:rPr>
        <w:tab/>
        <w:t xml:space="preserve">Kaip laikyti </w:t>
      </w:r>
      <w:proofErr w:type="spellStart"/>
      <w:r w:rsidRPr="00C01EB0">
        <w:rPr>
          <w:rFonts w:ascii="Times New Roman" w:eastAsia="Times New Roman" w:hAnsi="Times New Roman" w:cs="Times New Roman"/>
          <w:b/>
          <w:bCs/>
          <w:snapToGrid w:val="0"/>
          <w:lang w:eastAsia="x-none"/>
        </w:rPr>
        <w:t>Magnesium</w:t>
      </w:r>
      <w:proofErr w:type="spellEnd"/>
      <w:r w:rsidRPr="00C01EB0">
        <w:rPr>
          <w:rFonts w:ascii="Times New Roman" w:eastAsia="Times New Roman" w:hAnsi="Times New Roman" w:cs="Times New Roman"/>
          <w:b/>
          <w:bCs/>
          <w:snapToGrid w:val="0"/>
          <w:lang w:eastAsia="x-none"/>
        </w:rPr>
        <w:t xml:space="preserve"> </w:t>
      </w:r>
      <w:proofErr w:type="spellStart"/>
      <w:r w:rsidRPr="00C01EB0">
        <w:rPr>
          <w:rFonts w:ascii="Times New Roman" w:eastAsia="Times New Roman" w:hAnsi="Times New Roman" w:cs="Times New Roman"/>
          <w:b/>
          <w:bCs/>
          <w:snapToGrid w:val="0"/>
          <w:lang w:eastAsia="x-none"/>
        </w:rPr>
        <w:t>Diasporal</w:t>
      </w:r>
      <w:proofErr w:type="spellEnd"/>
      <w:r w:rsidRPr="00C01EB0">
        <w:rPr>
          <w:rFonts w:ascii="Times New Roman" w:eastAsia="Times New Roman" w:hAnsi="Times New Roman" w:cs="Times New Roman"/>
          <w:b/>
          <w:bCs/>
          <w:snapToGrid w:val="0"/>
          <w:lang w:eastAsia="x-none"/>
        </w:rPr>
        <w:t xml:space="preserve"> 400 mg</w:t>
      </w:r>
    </w:p>
    <w:p w14:paraId="0EC92C83" w14:textId="77777777" w:rsidR="00816EE8" w:rsidRPr="00C01EB0" w:rsidRDefault="00816EE8" w:rsidP="00566E19">
      <w:pPr>
        <w:numPr>
          <w:ilvl w:val="12"/>
          <w:numId w:val="0"/>
        </w:numPr>
        <w:spacing w:after="0" w:line="240" w:lineRule="auto"/>
        <w:ind w:right="-2"/>
        <w:rPr>
          <w:rFonts w:ascii="Times New Roman" w:eastAsia="Times New Roman" w:hAnsi="Times New Roman" w:cs="Times New Roman"/>
          <w:snapToGrid w:val="0"/>
        </w:rPr>
      </w:pPr>
    </w:p>
    <w:p w14:paraId="56BD4FA4" w14:textId="77777777" w:rsidR="00816EE8" w:rsidRPr="00C01EB0" w:rsidRDefault="00816EE8" w:rsidP="00566E19">
      <w:pPr>
        <w:tabs>
          <w:tab w:val="left" w:pos="567"/>
        </w:tabs>
        <w:overflowPunct w:val="0"/>
        <w:autoSpaceDE w:val="0"/>
        <w:autoSpaceDN w:val="0"/>
        <w:adjustRightInd w:val="0"/>
        <w:spacing w:after="0" w:line="240" w:lineRule="auto"/>
        <w:ind w:right="-2"/>
        <w:textAlignment w:val="baseline"/>
        <w:rPr>
          <w:rFonts w:ascii="Times New Roman" w:eastAsia="Times New Roman" w:hAnsi="Times New Roman" w:cs="Times New Roman"/>
          <w:iCs/>
          <w:snapToGrid w:val="0"/>
          <w:lang w:eastAsia="de-DE"/>
        </w:rPr>
      </w:pPr>
      <w:r w:rsidRPr="00C01EB0">
        <w:rPr>
          <w:rFonts w:ascii="Times New Roman" w:eastAsia="Times New Roman" w:hAnsi="Times New Roman" w:cs="Times New Roman"/>
          <w:iCs/>
          <w:snapToGrid w:val="0"/>
          <w:lang w:eastAsia="de-DE"/>
        </w:rPr>
        <w:t>Šį vaistą laikykite vaikams nepastebimoje ir nepasiekiamoje vietoje.</w:t>
      </w:r>
    </w:p>
    <w:p w14:paraId="37A52D4E" w14:textId="77777777" w:rsidR="00816EE8" w:rsidRPr="00C01EB0" w:rsidRDefault="00816EE8" w:rsidP="00566E19">
      <w:pPr>
        <w:tabs>
          <w:tab w:val="left" w:pos="567"/>
        </w:tabs>
        <w:overflowPunct w:val="0"/>
        <w:autoSpaceDE w:val="0"/>
        <w:autoSpaceDN w:val="0"/>
        <w:adjustRightInd w:val="0"/>
        <w:spacing w:after="0" w:line="240" w:lineRule="auto"/>
        <w:ind w:right="-2"/>
        <w:textAlignment w:val="baseline"/>
        <w:rPr>
          <w:rFonts w:ascii="Times New Roman" w:eastAsia="Times New Roman" w:hAnsi="Times New Roman" w:cs="Times New Roman"/>
          <w:iCs/>
          <w:snapToGrid w:val="0"/>
          <w:lang w:eastAsia="de-DE"/>
        </w:rPr>
      </w:pPr>
    </w:p>
    <w:p w14:paraId="56C7E44C" w14:textId="77777777" w:rsidR="00816EE8" w:rsidRPr="00C01EB0" w:rsidRDefault="00816EE8" w:rsidP="00566E19">
      <w:pPr>
        <w:tabs>
          <w:tab w:val="left" w:pos="567"/>
        </w:tabs>
        <w:overflowPunct w:val="0"/>
        <w:autoSpaceDE w:val="0"/>
        <w:autoSpaceDN w:val="0"/>
        <w:adjustRightInd w:val="0"/>
        <w:spacing w:after="0" w:line="240" w:lineRule="auto"/>
        <w:ind w:right="-2"/>
        <w:textAlignment w:val="baseline"/>
        <w:rPr>
          <w:rFonts w:ascii="Times New Roman" w:eastAsia="Times New Roman" w:hAnsi="Times New Roman" w:cs="Times New Roman"/>
          <w:noProof/>
          <w:snapToGrid w:val="0"/>
          <w:lang w:eastAsia="de-DE"/>
        </w:rPr>
      </w:pPr>
      <w:r w:rsidRPr="00C01EB0">
        <w:rPr>
          <w:rFonts w:ascii="Times New Roman" w:eastAsia="Times New Roman" w:hAnsi="Times New Roman" w:cs="Times New Roman"/>
          <w:iCs/>
          <w:snapToGrid w:val="0"/>
          <w:lang w:eastAsia="de-DE"/>
        </w:rPr>
        <w:t>Ant dėžutės ir paketėlio nurodytam tinkamumo laikui pasibaigus, šio vaisto vartoti negalima. Vaistas tinkamas vartoti iki paskutinės nurodyto mėnesio dienos.</w:t>
      </w:r>
    </w:p>
    <w:p w14:paraId="4D8E2514" w14:textId="77777777" w:rsidR="00816EE8" w:rsidRPr="00C01EB0" w:rsidRDefault="00816EE8" w:rsidP="00566E19">
      <w:pPr>
        <w:numPr>
          <w:ilvl w:val="12"/>
          <w:numId w:val="0"/>
        </w:numPr>
        <w:spacing w:after="0" w:line="240" w:lineRule="auto"/>
        <w:ind w:right="-2"/>
        <w:rPr>
          <w:rFonts w:ascii="Times New Roman" w:eastAsia="Times New Roman" w:hAnsi="Times New Roman" w:cs="Times New Roman"/>
          <w:noProof/>
          <w:snapToGrid w:val="0"/>
        </w:rPr>
      </w:pPr>
    </w:p>
    <w:p w14:paraId="61315890" w14:textId="77777777" w:rsidR="00816EE8" w:rsidRPr="00C01EB0" w:rsidRDefault="00816EE8" w:rsidP="00566E19">
      <w:pPr>
        <w:numPr>
          <w:ilvl w:val="12"/>
          <w:numId w:val="0"/>
        </w:numPr>
        <w:spacing w:after="0" w:line="240" w:lineRule="auto"/>
        <w:ind w:right="-2"/>
        <w:rPr>
          <w:rFonts w:ascii="Times New Roman" w:eastAsia="Times New Roman" w:hAnsi="Times New Roman" w:cs="Times New Roman"/>
          <w:noProof/>
          <w:snapToGrid w:val="0"/>
        </w:rPr>
      </w:pPr>
    </w:p>
    <w:p w14:paraId="3D1F8685" w14:textId="77777777" w:rsidR="00816EE8" w:rsidRPr="00C01EB0" w:rsidRDefault="00816EE8" w:rsidP="00566E19">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C01EB0">
        <w:rPr>
          <w:rFonts w:ascii="Times New Roman" w:eastAsia="Times New Roman" w:hAnsi="Times New Roman" w:cs="Times New Roman"/>
          <w:b/>
          <w:bCs/>
          <w:snapToGrid w:val="0"/>
          <w:lang w:eastAsia="x-none"/>
        </w:rPr>
        <w:t>6.</w:t>
      </w:r>
      <w:r w:rsidRPr="00C01EB0">
        <w:rPr>
          <w:rFonts w:ascii="Times New Roman" w:eastAsia="Times New Roman" w:hAnsi="Times New Roman" w:cs="Times New Roman"/>
          <w:bCs/>
          <w:snapToGrid w:val="0"/>
          <w:lang w:eastAsia="x-none"/>
        </w:rPr>
        <w:tab/>
      </w:r>
      <w:r w:rsidRPr="00C01EB0">
        <w:rPr>
          <w:rFonts w:ascii="Times New Roman" w:eastAsia="Times New Roman" w:hAnsi="Times New Roman" w:cs="Times New Roman"/>
          <w:b/>
          <w:bCs/>
          <w:snapToGrid w:val="0"/>
          <w:lang w:eastAsia="x-none"/>
        </w:rPr>
        <w:t>Pakuotės turinys ir kita informacija</w:t>
      </w:r>
    </w:p>
    <w:p w14:paraId="7D787FF8" w14:textId="77777777" w:rsidR="00816EE8" w:rsidRPr="00C01EB0" w:rsidRDefault="00816EE8" w:rsidP="00566E19">
      <w:pPr>
        <w:numPr>
          <w:ilvl w:val="12"/>
          <w:numId w:val="0"/>
        </w:numPr>
        <w:spacing w:after="0" w:line="240" w:lineRule="auto"/>
        <w:rPr>
          <w:rFonts w:ascii="Times New Roman" w:eastAsia="Times New Roman" w:hAnsi="Times New Roman" w:cs="Times New Roman"/>
          <w:snapToGrid w:val="0"/>
        </w:rPr>
      </w:pPr>
    </w:p>
    <w:p w14:paraId="12D23D44" w14:textId="77777777" w:rsidR="00816EE8" w:rsidRPr="00C01EB0" w:rsidRDefault="00816EE8" w:rsidP="00566E19">
      <w:pPr>
        <w:keepNext/>
        <w:tabs>
          <w:tab w:val="left" w:pos="567"/>
        </w:tabs>
        <w:overflowPunct w:val="0"/>
        <w:autoSpaceDE w:val="0"/>
        <w:autoSpaceDN w:val="0"/>
        <w:adjustRightInd w:val="0"/>
        <w:spacing w:after="0" w:line="240" w:lineRule="auto"/>
        <w:ind w:right="-2"/>
        <w:textAlignment w:val="baseline"/>
        <w:rPr>
          <w:rFonts w:ascii="Times New Roman" w:eastAsia="Times New Roman" w:hAnsi="Times New Roman" w:cs="Times New Roman"/>
          <w:snapToGrid w:val="0"/>
          <w:lang w:eastAsia="de-DE"/>
        </w:rPr>
      </w:pPr>
      <w:proofErr w:type="spellStart"/>
      <w:r w:rsidRPr="00C01EB0">
        <w:rPr>
          <w:rFonts w:ascii="Times New Roman" w:eastAsia="Times New Roman" w:hAnsi="Times New Roman" w:cs="Times New Roman"/>
          <w:b/>
          <w:snapToGrid w:val="0"/>
          <w:lang w:eastAsia="de-DE"/>
        </w:rPr>
        <w:t>Magnesium</w:t>
      </w:r>
      <w:proofErr w:type="spellEnd"/>
      <w:r w:rsidRPr="00C01EB0">
        <w:rPr>
          <w:rFonts w:ascii="Times New Roman" w:eastAsia="Times New Roman" w:hAnsi="Times New Roman" w:cs="Times New Roman"/>
          <w:b/>
          <w:snapToGrid w:val="0"/>
          <w:lang w:eastAsia="de-DE"/>
        </w:rPr>
        <w:t xml:space="preserve"> </w:t>
      </w:r>
      <w:proofErr w:type="spellStart"/>
      <w:r w:rsidRPr="00C01EB0">
        <w:rPr>
          <w:rFonts w:ascii="Times New Roman" w:eastAsia="Times New Roman" w:hAnsi="Times New Roman" w:cs="Times New Roman"/>
          <w:b/>
          <w:snapToGrid w:val="0"/>
          <w:lang w:eastAsia="de-DE"/>
        </w:rPr>
        <w:t>Diasporal</w:t>
      </w:r>
      <w:proofErr w:type="spellEnd"/>
      <w:r w:rsidRPr="00C01EB0">
        <w:rPr>
          <w:rFonts w:ascii="Times New Roman" w:eastAsia="Times New Roman" w:hAnsi="Times New Roman" w:cs="Times New Roman"/>
          <w:b/>
          <w:snapToGrid w:val="0"/>
          <w:lang w:eastAsia="de-DE"/>
        </w:rPr>
        <w:t xml:space="preserve"> 400 mg sudėtis</w:t>
      </w:r>
    </w:p>
    <w:p w14:paraId="26850A09" w14:textId="77777777" w:rsidR="00816EE8" w:rsidRPr="00C01EB0" w:rsidRDefault="00816EE8" w:rsidP="00566E19">
      <w:pPr>
        <w:keepNext/>
        <w:numPr>
          <w:ilvl w:val="0"/>
          <w:numId w:val="8"/>
        </w:numPr>
        <w:tabs>
          <w:tab w:val="left" w:pos="540"/>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snapToGrid w:val="0"/>
          <w:lang w:eastAsia="de-DE"/>
        </w:rPr>
      </w:pPr>
      <w:r w:rsidRPr="00C01EB0">
        <w:rPr>
          <w:rFonts w:ascii="Times New Roman" w:eastAsia="Times New Roman" w:hAnsi="Times New Roman" w:cs="Times New Roman"/>
          <w:snapToGrid w:val="0"/>
          <w:lang w:eastAsia="de-DE"/>
        </w:rPr>
        <w:t>Veiklioji medžiaga yra magnis</w:t>
      </w:r>
      <w:r w:rsidR="00C01EB0" w:rsidRPr="00C01EB0">
        <w:rPr>
          <w:rFonts w:ascii="Times New Roman" w:eastAsia="Times New Roman" w:hAnsi="Times New Roman" w:cs="Times New Roman"/>
          <w:snapToGrid w:val="0"/>
          <w:lang w:eastAsia="de-DE"/>
        </w:rPr>
        <w:t xml:space="preserve"> (magnio citrato pavidalu)</w:t>
      </w:r>
      <w:r w:rsidRPr="00C01EB0">
        <w:rPr>
          <w:rFonts w:ascii="Times New Roman" w:eastAsia="Times New Roman" w:hAnsi="Times New Roman" w:cs="Times New Roman"/>
          <w:snapToGrid w:val="0"/>
          <w:lang w:eastAsia="de-DE"/>
        </w:rPr>
        <w:t>. Viename paketėlyje (6,3 g) yra</w:t>
      </w:r>
      <w:r w:rsidR="00DD7EFF">
        <w:rPr>
          <w:rFonts w:ascii="Times New Roman" w:eastAsia="Times New Roman" w:hAnsi="Times New Roman" w:cs="Times New Roman"/>
          <w:snapToGrid w:val="0"/>
          <w:lang w:eastAsia="de-DE"/>
        </w:rPr>
        <w:t xml:space="preserve"> 400</w:t>
      </w:r>
      <w:r w:rsidRPr="00C01EB0">
        <w:rPr>
          <w:rFonts w:ascii="Times New Roman" w:eastAsia="Times New Roman" w:hAnsi="Times New Roman" w:cs="Times New Roman"/>
          <w:snapToGrid w:val="0"/>
          <w:lang w:eastAsia="de-DE"/>
        </w:rPr>
        <w:t xml:space="preserve"> mg </w:t>
      </w:r>
      <w:r w:rsidR="00DD7EFF">
        <w:rPr>
          <w:rFonts w:ascii="Times New Roman" w:eastAsia="Times New Roman" w:hAnsi="Times New Roman" w:cs="Times New Roman"/>
          <w:snapToGrid w:val="0"/>
          <w:lang w:eastAsia="de-DE"/>
        </w:rPr>
        <w:t>magnio (</w:t>
      </w:r>
      <w:r w:rsidRPr="00C01EB0">
        <w:rPr>
          <w:rFonts w:ascii="Times New Roman" w:eastAsia="Times New Roman" w:hAnsi="Times New Roman" w:cs="Times New Roman"/>
          <w:snapToGrid w:val="0"/>
          <w:lang w:eastAsia="de-DE"/>
        </w:rPr>
        <w:t>magnio citrato</w:t>
      </w:r>
      <w:r w:rsidR="00253C36">
        <w:rPr>
          <w:rFonts w:ascii="Times New Roman" w:eastAsia="Times New Roman" w:hAnsi="Times New Roman" w:cs="Times New Roman"/>
          <w:snapToGrid w:val="0"/>
          <w:lang w:eastAsia="de-DE"/>
        </w:rPr>
        <w:t xml:space="preserve"> pavidalu</w:t>
      </w:r>
      <w:r w:rsidR="00DD7EFF">
        <w:rPr>
          <w:rFonts w:ascii="Times New Roman" w:eastAsia="Times New Roman" w:hAnsi="Times New Roman" w:cs="Times New Roman"/>
          <w:snapToGrid w:val="0"/>
          <w:lang w:eastAsia="de-DE"/>
        </w:rPr>
        <w:t>)</w:t>
      </w:r>
      <w:r w:rsidRPr="00C01EB0">
        <w:rPr>
          <w:rFonts w:ascii="Times New Roman" w:eastAsia="Times New Roman" w:hAnsi="Times New Roman" w:cs="Times New Roman"/>
          <w:snapToGrid w:val="0"/>
          <w:lang w:eastAsia="de-DE"/>
        </w:rPr>
        <w:t>.</w:t>
      </w:r>
    </w:p>
    <w:p w14:paraId="58DEB4D0" w14:textId="00AF9CB9" w:rsidR="00816EE8" w:rsidRPr="00C01EB0" w:rsidRDefault="00816EE8" w:rsidP="00566E19">
      <w:pPr>
        <w:keepNext/>
        <w:numPr>
          <w:ilvl w:val="0"/>
          <w:numId w:val="8"/>
        </w:num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snapToGrid w:val="0"/>
          <w:lang w:eastAsia="de-DE"/>
        </w:rPr>
      </w:pPr>
      <w:r w:rsidRPr="00C01EB0">
        <w:rPr>
          <w:rFonts w:ascii="Times New Roman" w:eastAsia="Times New Roman" w:hAnsi="Times New Roman" w:cs="Times New Roman"/>
          <w:snapToGrid w:val="0"/>
          <w:lang w:eastAsia="de-DE"/>
        </w:rPr>
        <w:t xml:space="preserve">Pagalbinės medžiagos yra bevandenė citrinų rūgštis, kalio-vandenilio karbonatas, </w:t>
      </w:r>
      <w:proofErr w:type="spellStart"/>
      <w:r w:rsidRPr="00C01EB0">
        <w:rPr>
          <w:rFonts w:ascii="Times New Roman" w:eastAsia="Times New Roman" w:hAnsi="Times New Roman" w:cs="Times New Roman"/>
          <w:snapToGrid w:val="0"/>
          <w:lang w:eastAsia="de-DE"/>
        </w:rPr>
        <w:t>riboflavinas</w:t>
      </w:r>
      <w:proofErr w:type="spellEnd"/>
      <w:r w:rsidRPr="00C01EB0">
        <w:rPr>
          <w:rFonts w:ascii="Times New Roman" w:eastAsia="Times New Roman" w:hAnsi="Times New Roman" w:cs="Times New Roman"/>
          <w:snapToGrid w:val="0"/>
          <w:lang w:eastAsia="de-DE"/>
        </w:rPr>
        <w:t xml:space="preserve"> (E 101), burokėlių raudonasis (E 162), apelsinų sulčių aromatinė medžiaga, apelsinų aromatinė medžiaga, </w:t>
      </w:r>
      <w:proofErr w:type="spellStart"/>
      <w:r w:rsidRPr="00C01EB0">
        <w:rPr>
          <w:rFonts w:ascii="Times New Roman" w:eastAsia="Times New Roman" w:hAnsi="Times New Roman" w:cs="Times New Roman"/>
          <w:snapToGrid w:val="0"/>
          <w:lang w:eastAsia="de-DE"/>
        </w:rPr>
        <w:t>sukralozė</w:t>
      </w:r>
      <w:proofErr w:type="spellEnd"/>
      <w:r w:rsidRPr="00C01EB0">
        <w:rPr>
          <w:rFonts w:ascii="Times New Roman" w:eastAsia="Times New Roman" w:hAnsi="Times New Roman" w:cs="Times New Roman"/>
          <w:snapToGrid w:val="0"/>
          <w:lang w:eastAsia="de-DE"/>
        </w:rPr>
        <w:t xml:space="preserve"> </w:t>
      </w:r>
      <w:r w:rsidRPr="00C01EB0">
        <w:rPr>
          <w:rFonts w:ascii="Times New Roman" w:eastAsia="Times New Roman" w:hAnsi="Times New Roman" w:cs="Times New Roman"/>
          <w:snapToGrid w:val="0"/>
          <w:highlight w:val="lightGray"/>
          <w:lang w:eastAsia="de-DE"/>
        </w:rPr>
        <w:t>(E 955)</w:t>
      </w:r>
      <w:r w:rsidRPr="00C01EB0">
        <w:rPr>
          <w:rFonts w:ascii="Times New Roman" w:eastAsia="Times New Roman" w:hAnsi="Times New Roman" w:cs="Times New Roman"/>
          <w:snapToGrid w:val="0"/>
          <w:lang w:eastAsia="de-DE"/>
        </w:rPr>
        <w:t xml:space="preserve">, </w:t>
      </w:r>
      <w:proofErr w:type="spellStart"/>
      <w:r w:rsidRPr="00C01EB0">
        <w:rPr>
          <w:rFonts w:ascii="Times New Roman" w:eastAsia="Times New Roman" w:hAnsi="Times New Roman" w:cs="Times New Roman"/>
          <w:snapToGrid w:val="0"/>
          <w:lang w:eastAsia="de-DE"/>
        </w:rPr>
        <w:t>maltodekstrinas</w:t>
      </w:r>
      <w:proofErr w:type="spellEnd"/>
      <w:r w:rsidRPr="00C01EB0">
        <w:rPr>
          <w:rFonts w:ascii="Times New Roman" w:eastAsia="Times New Roman" w:hAnsi="Times New Roman" w:cs="Times New Roman"/>
          <w:snapToGrid w:val="0"/>
          <w:lang w:eastAsia="de-DE"/>
        </w:rPr>
        <w:t>.</w:t>
      </w:r>
    </w:p>
    <w:p w14:paraId="72CB7C95" w14:textId="77777777" w:rsidR="00816EE8" w:rsidRPr="00C01EB0" w:rsidRDefault="00816EE8" w:rsidP="00566E19">
      <w:pPr>
        <w:numPr>
          <w:ilvl w:val="12"/>
          <w:numId w:val="0"/>
        </w:numPr>
        <w:spacing w:after="0" w:line="240" w:lineRule="auto"/>
        <w:ind w:right="-2"/>
        <w:rPr>
          <w:rFonts w:ascii="Times New Roman" w:eastAsia="Times New Roman" w:hAnsi="Times New Roman" w:cs="Times New Roman"/>
          <w:snapToGrid w:val="0"/>
        </w:rPr>
      </w:pPr>
    </w:p>
    <w:p w14:paraId="037744FD" w14:textId="77777777" w:rsidR="00816EE8" w:rsidRPr="00C01EB0" w:rsidRDefault="00816EE8" w:rsidP="00566E19">
      <w:pPr>
        <w:tabs>
          <w:tab w:val="left" w:pos="567"/>
        </w:tabs>
        <w:overflowPunct w:val="0"/>
        <w:autoSpaceDE w:val="0"/>
        <w:autoSpaceDN w:val="0"/>
        <w:adjustRightInd w:val="0"/>
        <w:spacing w:after="0" w:line="240" w:lineRule="auto"/>
        <w:ind w:right="-2"/>
        <w:textAlignment w:val="baseline"/>
        <w:rPr>
          <w:rFonts w:ascii="Times New Roman" w:eastAsia="Times New Roman" w:hAnsi="Times New Roman" w:cs="Times New Roman"/>
          <w:b/>
          <w:snapToGrid w:val="0"/>
          <w:lang w:eastAsia="de-DE"/>
        </w:rPr>
      </w:pPr>
      <w:proofErr w:type="spellStart"/>
      <w:r w:rsidRPr="00C01EB0">
        <w:rPr>
          <w:rFonts w:ascii="Times New Roman" w:eastAsia="Times New Roman" w:hAnsi="Times New Roman" w:cs="Times New Roman"/>
          <w:b/>
          <w:snapToGrid w:val="0"/>
          <w:lang w:eastAsia="de-DE"/>
        </w:rPr>
        <w:t>Magnesium</w:t>
      </w:r>
      <w:proofErr w:type="spellEnd"/>
      <w:r w:rsidRPr="00C01EB0">
        <w:rPr>
          <w:rFonts w:ascii="Times New Roman" w:eastAsia="Times New Roman" w:hAnsi="Times New Roman" w:cs="Times New Roman"/>
          <w:b/>
          <w:snapToGrid w:val="0"/>
          <w:lang w:eastAsia="de-DE"/>
        </w:rPr>
        <w:t xml:space="preserve"> </w:t>
      </w:r>
      <w:proofErr w:type="spellStart"/>
      <w:r w:rsidRPr="00C01EB0">
        <w:rPr>
          <w:rFonts w:ascii="Times New Roman" w:eastAsia="Times New Roman" w:hAnsi="Times New Roman" w:cs="Times New Roman"/>
          <w:b/>
          <w:snapToGrid w:val="0"/>
          <w:lang w:eastAsia="de-DE"/>
        </w:rPr>
        <w:t>Diasporal</w:t>
      </w:r>
      <w:proofErr w:type="spellEnd"/>
      <w:r w:rsidRPr="00C01EB0">
        <w:rPr>
          <w:rFonts w:ascii="Times New Roman" w:eastAsia="Times New Roman" w:hAnsi="Times New Roman" w:cs="Times New Roman"/>
          <w:b/>
          <w:snapToGrid w:val="0"/>
          <w:lang w:eastAsia="de-DE"/>
        </w:rPr>
        <w:t xml:space="preserve"> 400 mg išvaizda ir kiekis pakuotėje</w:t>
      </w:r>
    </w:p>
    <w:p w14:paraId="119E3DE8" w14:textId="77777777" w:rsidR="00816EE8" w:rsidRPr="00C01EB0" w:rsidRDefault="00816EE8" w:rsidP="00C22B90">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e-DE"/>
        </w:rPr>
      </w:pPr>
      <w:r w:rsidRPr="00C01EB0">
        <w:rPr>
          <w:rFonts w:ascii="Times New Roman" w:eastAsia="Times New Roman" w:hAnsi="Times New Roman" w:cs="Times New Roman"/>
          <w:snapToGrid w:val="0"/>
          <w:lang w:eastAsia="de-DE"/>
        </w:rPr>
        <w:t>Šviesiai geltonos spalvos smulkūs milteliai geriamajam tirpalui paketėlyje.</w:t>
      </w:r>
    </w:p>
    <w:p w14:paraId="7EB9B642" w14:textId="77777777" w:rsidR="00816EE8" w:rsidRPr="00C01EB0" w:rsidRDefault="00816EE8" w:rsidP="00C22B90">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e-DE"/>
        </w:rPr>
      </w:pPr>
      <w:proofErr w:type="spellStart"/>
      <w:r w:rsidRPr="00C01EB0">
        <w:rPr>
          <w:rFonts w:ascii="Times New Roman" w:eastAsia="Times New Roman" w:hAnsi="Times New Roman" w:cs="Times New Roman"/>
          <w:snapToGrid w:val="0"/>
          <w:lang w:eastAsia="de-DE"/>
        </w:rPr>
        <w:t>Magnesium</w:t>
      </w:r>
      <w:proofErr w:type="spellEnd"/>
      <w:r w:rsidRPr="00C01EB0">
        <w:rPr>
          <w:rFonts w:ascii="Times New Roman" w:eastAsia="Times New Roman" w:hAnsi="Times New Roman" w:cs="Times New Roman"/>
          <w:snapToGrid w:val="0"/>
          <w:lang w:eastAsia="de-DE"/>
        </w:rPr>
        <w:t xml:space="preserve"> </w:t>
      </w:r>
      <w:proofErr w:type="spellStart"/>
      <w:r w:rsidRPr="00C01EB0">
        <w:rPr>
          <w:rFonts w:ascii="Times New Roman" w:eastAsia="Times New Roman" w:hAnsi="Times New Roman" w:cs="Times New Roman"/>
          <w:snapToGrid w:val="0"/>
          <w:lang w:eastAsia="de-DE"/>
        </w:rPr>
        <w:t>Diasporal</w:t>
      </w:r>
      <w:proofErr w:type="spellEnd"/>
      <w:r w:rsidRPr="00C01EB0">
        <w:rPr>
          <w:rFonts w:ascii="Times New Roman" w:eastAsia="Times New Roman" w:hAnsi="Times New Roman" w:cs="Times New Roman"/>
          <w:snapToGrid w:val="0"/>
          <w:lang w:eastAsia="de-DE"/>
        </w:rPr>
        <w:t xml:space="preserve"> 400 mg milteliai tiekiami pakuotėmis po 20, 50 arba 100 paketėlių, kuriuose yra po 6,3 g miltelių, arba sudėtinėmis pakuotėmis po 200 paketėlių, kuriuose yra po 6,3 g miltelių (10 pakuočių po 20 paketėlių arba 4 pakuotės po 50 paketėlių, arba 2 pakuotės po 100 paketėlių, kurios atskirai neparduodamos).</w:t>
      </w:r>
    </w:p>
    <w:p w14:paraId="3591FF08" w14:textId="77777777" w:rsidR="00816EE8" w:rsidRPr="00C01EB0" w:rsidRDefault="00816EE8" w:rsidP="006F2F3A">
      <w:pPr>
        <w:keepNext/>
        <w:tabs>
          <w:tab w:val="left" w:pos="567"/>
        </w:tabs>
        <w:overflowPunct w:val="0"/>
        <w:autoSpaceDE w:val="0"/>
        <w:autoSpaceDN w:val="0"/>
        <w:adjustRightInd w:val="0"/>
        <w:spacing w:after="0" w:line="240" w:lineRule="auto"/>
        <w:ind w:left="567" w:right="-2" w:hanging="567"/>
        <w:textAlignment w:val="baseline"/>
        <w:rPr>
          <w:rFonts w:ascii="Times New Roman" w:eastAsia="Times New Roman" w:hAnsi="Times New Roman" w:cs="Times New Roman"/>
          <w:bCs/>
          <w:snapToGrid w:val="0"/>
          <w:lang w:eastAsia="de-DE"/>
        </w:rPr>
      </w:pPr>
      <w:r w:rsidRPr="00C01EB0">
        <w:rPr>
          <w:rFonts w:ascii="Times New Roman" w:eastAsia="Times New Roman" w:hAnsi="Times New Roman" w:cs="Times New Roman"/>
          <w:snapToGrid w:val="0"/>
          <w:lang w:eastAsia="de-DE"/>
        </w:rPr>
        <w:t xml:space="preserve">Gali būti </w:t>
      </w:r>
      <w:r w:rsidRPr="00C01EB0">
        <w:rPr>
          <w:rFonts w:ascii="Times New Roman" w:eastAsia="Times New Roman" w:hAnsi="Times New Roman" w:cs="Times New Roman"/>
          <w:bCs/>
          <w:snapToGrid w:val="0"/>
          <w:lang w:eastAsia="de-DE"/>
        </w:rPr>
        <w:t>tiekiamos ne visų dydžių pakuotės.</w:t>
      </w:r>
    </w:p>
    <w:p w14:paraId="3CF1B5E4" w14:textId="77777777" w:rsidR="00816EE8" w:rsidRPr="00C01EB0" w:rsidRDefault="00816EE8" w:rsidP="00566E19">
      <w:pPr>
        <w:numPr>
          <w:ilvl w:val="12"/>
          <w:numId w:val="0"/>
        </w:numPr>
        <w:spacing w:after="0" w:line="240" w:lineRule="auto"/>
        <w:ind w:right="-2"/>
        <w:rPr>
          <w:rFonts w:ascii="Times New Roman" w:eastAsia="Times New Roman" w:hAnsi="Times New Roman" w:cs="Times New Roman"/>
          <w:snapToGrid w:val="0"/>
        </w:rPr>
      </w:pPr>
    </w:p>
    <w:p w14:paraId="1FDBB975" w14:textId="77777777" w:rsidR="00816EE8" w:rsidRPr="00C01EB0" w:rsidRDefault="00816EE8" w:rsidP="00566E19">
      <w:pPr>
        <w:keepNext/>
        <w:tabs>
          <w:tab w:val="left" w:pos="567"/>
        </w:tabs>
        <w:overflowPunct w:val="0"/>
        <w:autoSpaceDE w:val="0"/>
        <w:autoSpaceDN w:val="0"/>
        <w:adjustRightInd w:val="0"/>
        <w:spacing w:after="0" w:line="240" w:lineRule="auto"/>
        <w:ind w:left="567" w:right="-2" w:hanging="567"/>
        <w:textAlignment w:val="baseline"/>
        <w:rPr>
          <w:rFonts w:ascii="Times New Roman" w:eastAsia="Times New Roman" w:hAnsi="Times New Roman" w:cs="Times New Roman"/>
          <w:b/>
          <w:bCs/>
          <w:snapToGrid w:val="0"/>
          <w:lang w:eastAsia="de-DE"/>
        </w:rPr>
      </w:pPr>
      <w:r w:rsidRPr="00C01EB0">
        <w:rPr>
          <w:rFonts w:ascii="Times New Roman" w:eastAsia="Times New Roman" w:hAnsi="Times New Roman" w:cs="Times New Roman"/>
          <w:b/>
          <w:bCs/>
          <w:snapToGrid w:val="0"/>
          <w:lang w:eastAsia="de-DE"/>
        </w:rPr>
        <w:t>Registruotojas</w:t>
      </w:r>
      <w:r w:rsidR="00C01EB0">
        <w:rPr>
          <w:rFonts w:ascii="Times New Roman" w:eastAsia="Times New Roman" w:hAnsi="Times New Roman" w:cs="Times New Roman"/>
          <w:b/>
          <w:bCs/>
          <w:snapToGrid w:val="0"/>
          <w:lang w:eastAsia="de-DE"/>
        </w:rPr>
        <w:t xml:space="preserve"> </w:t>
      </w:r>
      <w:r w:rsidRPr="00C01EB0">
        <w:rPr>
          <w:rFonts w:ascii="Times New Roman" w:eastAsia="Times New Roman" w:hAnsi="Times New Roman" w:cs="Times New Roman"/>
          <w:b/>
          <w:bCs/>
          <w:snapToGrid w:val="0"/>
          <w:lang w:eastAsia="de-DE"/>
        </w:rPr>
        <w:t>ir gamintojas</w:t>
      </w:r>
    </w:p>
    <w:p w14:paraId="4B6677DF" w14:textId="77777777" w:rsidR="00816EE8" w:rsidRPr="00C01EB0" w:rsidRDefault="00816EE8" w:rsidP="00566E19">
      <w:pPr>
        <w:tabs>
          <w:tab w:val="left" w:pos="567"/>
        </w:tabs>
        <w:overflowPunct w:val="0"/>
        <w:autoSpaceDE w:val="0"/>
        <w:autoSpaceDN w:val="0"/>
        <w:adjustRightInd w:val="0"/>
        <w:spacing w:after="0" w:line="240" w:lineRule="auto"/>
        <w:ind w:right="-2"/>
        <w:textAlignment w:val="baseline"/>
        <w:rPr>
          <w:rFonts w:ascii="Times New Roman" w:eastAsia="Times New Roman" w:hAnsi="Times New Roman" w:cs="Times New Roman"/>
          <w:snapToGrid w:val="0"/>
          <w:lang w:eastAsia="de-DE"/>
        </w:rPr>
      </w:pPr>
    </w:p>
    <w:p w14:paraId="351192F5" w14:textId="77777777" w:rsidR="00816EE8" w:rsidRPr="00C01EB0" w:rsidRDefault="00816EE8" w:rsidP="00566E19">
      <w:pPr>
        <w:tabs>
          <w:tab w:val="left" w:pos="567"/>
        </w:tabs>
        <w:overflowPunct w:val="0"/>
        <w:autoSpaceDE w:val="0"/>
        <w:autoSpaceDN w:val="0"/>
        <w:adjustRightInd w:val="0"/>
        <w:spacing w:after="0" w:line="240" w:lineRule="auto"/>
        <w:ind w:right="-2"/>
        <w:textAlignment w:val="baseline"/>
        <w:rPr>
          <w:rFonts w:ascii="Times New Roman" w:eastAsia="Times New Roman" w:hAnsi="Times New Roman" w:cs="Times New Roman"/>
          <w:snapToGrid w:val="0"/>
          <w:lang w:eastAsia="de-DE"/>
        </w:rPr>
      </w:pPr>
      <w:r w:rsidRPr="00C01EB0">
        <w:rPr>
          <w:rFonts w:ascii="Times New Roman" w:eastAsia="Times New Roman" w:hAnsi="Times New Roman" w:cs="Times New Roman"/>
          <w:snapToGrid w:val="0"/>
          <w:lang w:eastAsia="de-DE"/>
        </w:rPr>
        <w:lastRenderedPageBreak/>
        <w:t xml:space="preserve">Protina </w:t>
      </w:r>
      <w:proofErr w:type="spellStart"/>
      <w:r w:rsidRPr="00C01EB0">
        <w:rPr>
          <w:rFonts w:ascii="Times New Roman" w:eastAsia="Times New Roman" w:hAnsi="Times New Roman" w:cs="Times New Roman"/>
          <w:snapToGrid w:val="0"/>
          <w:lang w:eastAsia="de-DE"/>
        </w:rPr>
        <w:t>Pharmazeutische</w:t>
      </w:r>
      <w:proofErr w:type="spellEnd"/>
      <w:r w:rsidRPr="00C01EB0">
        <w:rPr>
          <w:rFonts w:ascii="Times New Roman" w:eastAsia="Times New Roman" w:hAnsi="Times New Roman" w:cs="Times New Roman"/>
          <w:snapToGrid w:val="0"/>
          <w:lang w:eastAsia="de-DE"/>
        </w:rPr>
        <w:t xml:space="preserve"> </w:t>
      </w:r>
      <w:proofErr w:type="spellStart"/>
      <w:r w:rsidRPr="00C01EB0">
        <w:rPr>
          <w:rFonts w:ascii="Times New Roman" w:eastAsia="Times New Roman" w:hAnsi="Times New Roman" w:cs="Times New Roman"/>
          <w:snapToGrid w:val="0"/>
          <w:lang w:eastAsia="de-DE"/>
        </w:rPr>
        <w:t>Gesellschaft</w:t>
      </w:r>
      <w:proofErr w:type="spellEnd"/>
      <w:r w:rsidRPr="00C01EB0">
        <w:rPr>
          <w:rFonts w:ascii="Times New Roman" w:eastAsia="Times New Roman" w:hAnsi="Times New Roman" w:cs="Times New Roman"/>
          <w:snapToGrid w:val="0"/>
          <w:lang w:eastAsia="de-DE"/>
        </w:rPr>
        <w:t xml:space="preserve"> </w:t>
      </w:r>
      <w:proofErr w:type="spellStart"/>
      <w:r w:rsidRPr="00C01EB0">
        <w:rPr>
          <w:rFonts w:ascii="Times New Roman" w:eastAsia="Times New Roman" w:hAnsi="Times New Roman" w:cs="Times New Roman"/>
          <w:snapToGrid w:val="0"/>
          <w:lang w:eastAsia="de-DE"/>
        </w:rPr>
        <w:t>mbH</w:t>
      </w:r>
      <w:proofErr w:type="spellEnd"/>
    </w:p>
    <w:p w14:paraId="7E3F9EE3" w14:textId="77777777" w:rsidR="00816EE8" w:rsidRPr="00C01EB0" w:rsidRDefault="00816EE8" w:rsidP="00566E19">
      <w:pPr>
        <w:tabs>
          <w:tab w:val="left" w:pos="567"/>
        </w:tabs>
        <w:overflowPunct w:val="0"/>
        <w:autoSpaceDE w:val="0"/>
        <w:autoSpaceDN w:val="0"/>
        <w:adjustRightInd w:val="0"/>
        <w:spacing w:after="0" w:line="240" w:lineRule="auto"/>
        <w:ind w:right="-2"/>
        <w:textAlignment w:val="baseline"/>
        <w:rPr>
          <w:rFonts w:ascii="Times New Roman" w:eastAsia="Times New Roman" w:hAnsi="Times New Roman" w:cs="Times New Roman"/>
          <w:snapToGrid w:val="0"/>
          <w:lang w:eastAsia="de-DE"/>
        </w:rPr>
      </w:pPr>
      <w:proofErr w:type="spellStart"/>
      <w:r w:rsidRPr="00C01EB0">
        <w:rPr>
          <w:rFonts w:ascii="Times New Roman" w:eastAsia="Times New Roman" w:hAnsi="Times New Roman" w:cs="Times New Roman"/>
          <w:snapToGrid w:val="0"/>
          <w:lang w:eastAsia="de-DE"/>
        </w:rPr>
        <w:t>Adalperostraße</w:t>
      </w:r>
      <w:proofErr w:type="spellEnd"/>
      <w:r w:rsidRPr="00C01EB0">
        <w:rPr>
          <w:rFonts w:ascii="Times New Roman" w:eastAsia="Times New Roman" w:hAnsi="Times New Roman" w:cs="Times New Roman"/>
          <w:snapToGrid w:val="0"/>
          <w:lang w:eastAsia="de-DE"/>
        </w:rPr>
        <w:t xml:space="preserve"> 37 </w:t>
      </w:r>
    </w:p>
    <w:p w14:paraId="69BF5B28" w14:textId="77777777" w:rsidR="00816EE8" w:rsidRPr="00C01EB0" w:rsidRDefault="00816EE8" w:rsidP="00566E19">
      <w:pPr>
        <w:tabs>
          <w:tab w:val="left" w:pos="567"/>
        </w:tabs>
        <w:overflowPunct w:val="0"/>
        <w:autoSpaceDE w:val="0"/>
        <w:autoSpaceDN w:val="0"/>
        <w:adjustRightInd w:val="0"/>
        <w:spacing w:after="0" w:line="240" w:lineRule="auto"/>
        <w:ind w:right="-2"/>
        <w:textAlignment w:val="baseline"/>
        <w:outlineLvl w:val="0"/>
        <w:rPr>
          <w:rFonts w:ascii="Times New Roman" w:eastAsia="Times New Roman" w:hAnsi="Times New Roman" w:cs="Times New Roman"/>
          <w:snapToGrid w:val="0"/>
          <w:lang w:eastAsia="de-DE"/>
        </w:rPr>
      </w:pPr>
      <w:r w:rsidRPr="00C01EB0">
        <w:rPr>
          <w:rFonts w:ascii="Times New Roman" w:eastAsia="Times New Roman" w:hAnsi="Times New Roman" w:cs="Times New Roman"/>
          <w:snapToGrid w:val="0"/>
          <w:lang w:eastAsia="de-DE"/>
        </w:rPr>
        <w:t xml:space="preserve">85737 </w:t>
      </w:r>
      <w:proofErr w:type="spellStart"/>
      <w:r w:rsidRPr="00C01EB0">
        <w:rPr>
          <w:rFonts w:ascii="Times New Roman" w:eastAsia="Times New Roman" w:hAnsi="Times New Roman" w:cs="Times New Roman"/>
          <w:snapToGrid w:val="0"/>
          <w:lang w:eastAsia="de-DE"/>
        </w:rPr>
        <w:t>Ismaning</w:t>
      </w:r>
      <w:proofErr w:type="spellEnd"/>
    </w:p>
    <w:p w14:paraId="6D18EE90" w14:textId="77777777" w:rsidR="00816EE8" w:rsidRPr="00C01EB0" w:rsidRDefault="00816EE8" w:rsidP="00566E19">
      <w:pPr>
        <w:tabs>
          <w:tab w:val="left" w:pos="567"/>
        </w:tabs>
        <w:overflowPunct w:val="0"/>
        <w:autoSpaceDE w:val="0"/>
        <w:autoSpaceDN w:val="0"/>
        <w:adjustRightInd w:val="0"/>
        <w:spacing w:after="0" w:line="240" w:lineRule="auto"/>
        <w:ind w:right="-2"/>
        <w:textAlignment w:val="baseline"/>
        <w:outlineLvl w:val="0"/>
        <w:rPr>
          <w:rFonts w:ascii="Times New Roman" w:eastAsia="Times New Roman" w:hAnsi="Times New Roman" w:cs="Times New Roman"/>
          <w:snapToGrid w:val="0"/>
          <w:lang w:eastAsia="de-DE"/>
        </w:rPr>
      </w:pPr>
      <w:r w:rsidRPr="00C01EB0">
        <w:rPr>
          <w:rFonts w:ascii="Times New Roman" w:eastAsia="Times New Roman" w:hAnsi="Times New Roman" w:cs="Times New Roman"/>
          <w:snapToGrid w:val="0"/>
        </w:rPr>
        <w:t>Vokietija</w:t>
      </w:r>
    </w:p>
    <w:p w14:paraId="7084ECC4" w14:textId="77777777" w:rsidR="00816EE8" w:rsidRPr="00C01EB0" w:rsidRDefault="00816EE8" w:rsidP="00566E19">
      <w:pPr>
        <w:tabs>
          <w:tab w:val="left" w:pos="567"/>
        </w:tabs>
        <w:overflowPunct w:val="0"/>
        <w:autoSpaceDE w:val="0"/>
        <w:autoSpaceDN w:val="0"/>
        <w:adjustRightInd w:val="0"/>
        <w:spacing w:after="0" w:line="240" w:lineRule="auto"/>
        <w:ind w:right="-2"/>
        <w:textAlignment w:val="baseline"/>
        <w:outlineLvl w:val="0"/>
        <w:rPr>
          <w:rFonts w:ascii="Times New Roman" w:eastAsia="Times New Roman" w:hAnsi="Times New Roman" w:cs="Times New Roman"/>
          <w:snapToGrid w:val="0"/>
        </w:rPr>
      </w:pPr>
    </w:p>
    <w:p w14:paraId="367C0F1E" w14:textId="77777777" w:rsidR="00816EE8" w:rsidRPr="00C01EB0" w:rsidRDefault="00816EE8" w:rsidP="00566E19">
      <w:pPr>
        <w:numPr>
          <w:ilvl w:val="12"/>
          <w:numId w:val="0"/>
        </w:numPr>
        <w:tabs>
          <w:tab w:val="left" w:pos="567"/>
        </w:tabs>
        <w:spacing w:after="0" w:line="240" w:lineRule="auto"/>
        <w:ind w:right="-2"/>
        <w:rPr>
          <w:rFonts w:ascii="Times New Roman" w:eastAsia="Times New Roman" w:hAnsi="Times New Roman" w:cs="Times New Roman"/>
          <w:noProof/>
          <w:snapToGrid w:val="0"/>
        </w:rPr>
      </w:pPr>
      <w:r w:rsidRPr="00C01EB0">
        <w:rPr>
          <w:rFonts w:ascii="Times New Roman" w:eastAsia="Times New Roman" w:hAnsi="Times New Roman" w:cs="Times New Roman"/>
          <w:noProof/>
          <w:snapToGrid w:val="0"/>
        </w:rPr>
        <w:t>Jeigu apie šį vaistą norite sužinoti daugiau, kreipkitės į vietinį registruotojo:</w:t>
      </w:r>
    </w:p>
    <w:p w14:paraId="505CCBBD" w14:textId="77777777" w:rsidR="00816EE8" w:rsidRPr="00C01EB0" w:rsidRDefault="00816EE8" w:rsidP="00566E19">
      <w:pPr>
        <w:tabs>
          <w:tab w:val="left" w:pos="567"/>
        </w:tabs>
        <w:spacing w:after="0" w:line="240" w:lineRule="auto"/>
        <w:rPr>
          <w:rFonts w:ascii="Times New Roman" w:eastAsia="Times New Roman" w:hAnsi="Times New Roman" w:cs="Times New Roman"/>
          <w:noProof/>
          <w:snapToGrid w:val="0"/>
        </w:rPr>
      </w:pPr>
    </w:p>
    <w:p w14:paraId="6A0074FB" w14:textId="77777777" w:rsidR="00640DA7" w:rsidRPr="00C01EB0" w:rsidRDefault="00640DA7" w:rsidP="00640DA7">
      <w:pPr>
        <w:tabs>
          <w:tab w:val="left" w:pos="567"/>
          <w:tab w:val="left" w:pos="708"/>
        </w:tabs>
        <w:snapToGrid w:val="0"/>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 xml:space="preserve">UAB </w:t>
      </w:r>
      <w:proofErr w:type="spellStart"/>
      <w:r w:rsidRPr="00C01EB0">
        <w:rPr>
          <w:rFonts w:ascii="Times New Roman" w:eastAsia="Times New Roman" w:hAnsi="Times New Roman" w:cs="Times New Roman"/>
          <w:snapToGrid w:val="0"/>
        </w:rPr>
        <w:t>Pharm</w:t>
      </w:r>
      <w:r>
        <w:rPr>
          <w:rFonts w:ascii="Times New Roman" w:eastAsia="Times New Roman" w:hAnsi="Times New Roman" w:cs="Times New Roman"/>
          <w:snapToGrid w:val="0"/>
        </w:rPr>
        <w:t>h</w:t>
      </w:r>
      <w:r w:rsidRPr="00C01EB0">
        <w:rPr>
          <w:rFonts w:ascii="Times New Roman" w:eastAsia="Times New Roman" w:hAnsi="Times New Roman" w:cs="Times New Roman"/>
          <w:snapToGrid w:val="0"/>
        </w:rPr>
        <w:t>ouse</w:t>
      </w:r>
      <w:proofErr w:type="spellEnd"/>
    </w:p>
    <w:p w14:paraId="2E94AB35" w14:textId="77777777" w:rsidR="00640DA7" w:rsidRPr="00C01EB0" w:rsidRDefault="00640DA7" w:rsidP="00640DA7">
      <w:pPr>
        <w:tabs>
          <w:tab w:val="left" w:pos="567"/>
          <w:tab w:val="left" w:pos="708"/>
        </w:tabs>
        <w:snapToGrid w:val="0"/>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Saulėtekio al. 15</w:t>
      </w:r>
    </w:p>
    <w:p w14:paraId="1878EAEB" w14:textId="77777777" w:rsidR="00640DA7" w:rsidRPr="00C01EB0" w:rsidRDefault="00640DA7" w:rsidP="00640DA7">
      <w:pPr>
        <w:tabs>
          <w:tab w:val="left" w:pos="567"/>
          <w:tab w:val="left" w:pos="708"/>
        </w:tabs>
        <w:snapToGrid w:val="0"/>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LT-10224 Vilnius</w:t>
      </w:r>
    </w:p>
    <w:p w14:paraId="71D90AF7" w14:textId="77777777" w:rsidR="00640DA7" w:rsidRDefault="00640DA7" w:rsidP="00640DA7">
      <w:pPr>
        <w:tabs>
          <w:tab w:val="left" w:pos="567"/>
          <w:tab w:val="left" w:pos="708"/>
        </w:tabs>
        <w:snapToGrid w:val="0"/>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Lietuva</w:t>
      </w:r>
    </w:p>
    <w:p w14:paraId="2E869E84" w14:textId="77777777" w:rsidR="00640DA7" w:rsidRPr="00C01EB0" w:rsidRDefault="00640DA7" w:rsidP="00640DA7">
      <w:pPr>
        <w:tabs>
          <w:tab w:val="left" w:pos="567"/>
          <w:tab w:val="left" w:pos="708"/>
        </w:tabs>
        <w:snapToGrid w:val="0"/>
        <w:spacing w:after="0" w:line="240" w:lineRule="auto"/>
        <w:rPr>
          <w:rFonts w:ascii="Times New Roman" w:eastAsia="Times New Roman" w:hAnsi="Times New Roman" w:cs="Times New Roman"/>
          <w:snapToGrid w:val="0"/>
        </w:rPr>
      </w:pPr>
      <w:r w:rsidRPr="00C01EB0">
        <w:rPr>
          <w:rFonts w:ascii="Times New Roman" w:eastAsia="Times New Roman" w:hAnsi="Times New Roman" w:cs="Times New Roman"/>
          <w:snapToGrid w:val="0"/>
        </w:rPr>
        <w:t>info@pharmhouse.lt</w:t>
      </w:r>
    </w:p>
    <w:p w14:paraId="37EC36E9" w14:textId="77777777" w:rsidR="00816EE8" w:rsidRPr="00C01EB0" w:rsidRDefault="00816EE8" w:rsidP="00566E19">
      <w:pPr>
        <w:numPr>
          <w:ilvl w:val="12"/>
          <w:numId w:val="0"/>
        </w:numPr>
        <w:tabs>
          <w:tab w:val="left" w:pos="567"/>
        </w:tabs>
        <w:spacing w:after="0" w:line="240" w:lineRule="auto"/>
        <w:ind w:right="-2"/>
        <w:rPr>
          <w:rFonts w:ascii="Times New Roman" w:eastAsia="Times New Roman" w:hAnsi="Times New Roman" w:cs="Times New Roman"/>
          <w:snapToGrid w:val="0"/>
        </w:rPr>
      </w:pPr>
    </w:p>
    <w:p w14:paraId="7C035E49" w14:textId="77777777" w:rsidR="00816EE8" w:rsidRPr="00C01EB0" w:rsidRDefault="00816EE8" w:rsidP="00566E19">
      <w:pPr>
        <w:tabs>
          <w:tab w:val="left" w:pos="567"/>
        </w:tabs>
        <w:overflowPunct w:val="0"/>
        <w:autoSpaceDE w:val="0"/>
        <w:autoSpaceDN w:val="0"/>
        <w:adjustRightInd w:val="0"/>
        <w:spacing w:after="0" w:line="240" w:lineRule="auto"/>
        <w:ind w:right="-2"/>
        <w:textAlignment w:val="baseline"/>
        <w:outlineLvl w:val="0"/>
        <w:rPr>
          <w:rFonts w:ascii="Times New Roman" w:eastAsia="Times New Roman" w:hAnsi="Times New Roman" w:cs="Times New Roman"/>
          <w:b/>
          <w:snapToGrid w:val="0"/>
          <w:lang w:eastAsia="de-DE"/>
        </w:rPr>
      </w:pPr>
      <w:r w:rsidRPr="00C01EB0">
        <w:rPr>
          <w:rFonts w:ascii="Times New Roman" w:eastAsia="Times New Roman" w:hAnsi="Times New Roman" w:cs="Times New Roman"/>
          <w:b/>
          <w:snapToGrid w:val="0"/>
          <w:lang w:eastAsia="de-DE"/>
        </w:rPr>
        <w:t>Šis vaistas registruotas EEE valstybėse narėse tokiais pavadinimais:</w:t>
      </w:r>
    </w:p>
    <w:p w14:paraId="284507F6" w14:textId="77777777" w:rsidR="00816EE8" w:rsidRPr="00C01EB0" w:rsidRDefault="00816EE8" w:rsidP="00566E19">
      <w:pPr>
        <w:tabs>
          <w:tab w:val="left" w:pos="567"/>
        </w:tabs>
        <w:overflowPunct w:val="0"/>
        <w:autoSpaceDE w:val="0"/>
        <w:autoSpaceDN w:val="0"/>
        <w:adjustRightInd w:val="0"/>
        <w:spacing w:after="0" w:line="240" w:lineRule="auto"/>
        <w:ind w:right="-2"/>
        <w:textAlignment w:val="baseline"/>
        <w:outlineLvl w:val="0"/>
        <w:rPr>
          <w:rFonts w:ascii="Times New Roman" w:eastAsia="Times New Roman" w:hAnsi="Times New Roman" w:cs="Times New Roman"/>
          <w:snapToGrid w:val="0"/>
          <w:lang w:eastAsia="de-DE"/>
        </w:rPr>
      </w:pPr>
    </w:p>
    <w:tbl>
      <w:tblPr>
        <w:tblW w:w="9606" w:type="dxa"/>
        <w:tblLayout w:type="fixed"/>
        <w:tblLook w:val="01E0" w:firstRow="1" w:lastRow="1" w:firstColumn="1" w:lastColumn="1" w:noHBand="0" w:noVBand="0"/>
      </w:tblPr>
      <w:tblGrid>
        <w:gridCol w:w="1384"/>
        <w:gridCol w:w="8222"/>
      </w:tblGrid>
      <w:tr w:rsidR="00816EE8" w:rsidRPr="00C01EB0" w14:paraId="52955133" w14:textId="77777777" w:rsidTr="00D43955">
        <w:tc>
          <w:tcPr>
            <w:tcW w:w="1384" w:type="dxa"/>
          </w:tcPr>
          <w:p w14:paraId="7B4F4281" w14:textId="77777777" w:rsidR="00816EE8" w:rsidRPr="00C01EB0" w:rsidRDefault="00816EE8" w:rsidP="00566E19">
            <w:pPr>
              <w:tabs>
                <w:tab w:val="left" w:pos="567"/>
              </w:tabs>
              <w:spacing w:after="0" w:line="240" w:lineRule="auto"/>
              <w:ind w:right="-2"/>
              <w:outlineLvl w:val="0"/>
              <w:rPr>
                <w:rFonts w:ascii="Times New Roman" w:eastAsia="Times New Roman" w:hAnsi="Times New Roman" w:cs="Times New Roman"/>
                <w:snapToGrid w:val="0"/>
              </w:rPr>
            </w:pPr>
            <w:r w:rsidRPr="00C01EB0">
              <w:rPr>
                <w:rFonts w:ascii="Times New Roman" w:eastAsia="Times New Roman" w:hAnsi="Times New Roman" w:cs="Times New Roman"/>
                <w:snapToGrid w:val="0"/>
              </w:rPr>
              <w:t>Austrija</w:t>
            </w:r>
          </w:p>
        </w:tc>
        <w:tc>
          <w:tcPr>
            <w:tcW w:w="8222" w:type="dxa"/>
          </w:tcPr>
          <w:p w14:paraId="2AB73C69" w14:textId="77777777" w:rsidR="00816EE8" w:rsidRPr="00C01EB0" w:rsidRDefault="00816EE8" w:rsidP="00566E19">
            <w:pPr>
              <w:tabs>
                <w:tab w:val="left" w:pos="567"/>
              </w:tabs>
              <w:spacing w:after="0" w:line="240" w:lineRule="auto"/>
              <w:ind w:right="-2"/>
              <w:outlineLvl w:val="0"/>
              <w:rPr>
                <w:rFonts w:ascii="Times New Roman" w:eastAsia="Times New Roman" w:hAnsi="Times New Roman" w:cs="Times New Roman"/>
                <w:snapToGrid w:val="0"/>
              </w:rPr>
            </w:pPr>
            <w:proofErr w:type="spellStart"/>
            <w:r w:rsidRPr="00C01EB0">
              <w:rPr>
                <w:rFonts w:ascii="Times New Roman" w:eastAsia="Times New Roman" w:hAnsi="Times New Roman" w:cs="Times New Roman"/>
                <w:snapToGrid w:val="0"/>
              </w:rPr>
              <w:t>Magnesium</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Diasporal</w:t>
            </w:r>
            <w:proofErr w:type="spellEnd"/>
            <w:r w:rsidRPr="00C01EB0">
              <w:rPr>
                <w:rFonts w:ascii="Times New Roman" w:eastAsia="Times New Roman" w:hAnsi="Times New Roman" w:cs="Times New Roman"/>
                <w:snapToGrid w:val="0"/>
              </w:rPr>
              <w:t xml:space="preserve"> 400</w:t>
            </w:r>
            <w:r w:rsidRPr="00C01EB0">
              <w:rPr>
                <w:rFonts w:ascii="Times New Roman" w:eastAsia="Times New Roman" w:hAnsi="Times New Roman" w:cs="Times New Roman"/>
                <w:snapToGrid w:val="0"/>
                <w:lang w:eastAsia="de-DE"/>
              </w:rPr>
              <w:t> </w:t>
            </w:r>
            <w:r w:rsidRPr="00C01EB0">
              <w:rPr>
                <w:rFonts w:ascii="Times New Roman" w:eastAsia="Times New Roman" w:hAnsi="Times New Roman" w:cs="Times New Roman"/>
                <w:snapToGrid w:val="0"/>
              </w:rPr>
              <w:t xml:space="preserve">mg </w:t>
            </w:r>
            <w:proofErr w:type="spellStart"/>
            <w:r w:rsidRPr="00C01EB0">
              <w:rPr>
                <w:rFonts w:ascii="Times New Roman" w:eastAsia="Times New Roman" w:hAnsi="Times New Roman" w:cs="Times New Roman"/>
                <w:snapToGrid w:val="0"/>
              </w:rPr>
              <w:t>Pulver</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zur</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Herstellung</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einer</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Lösung</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zum</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Einnehmen</w:t>
            </w:r>
            <w:proofErr w:type="spellEnd"/>
          </w:p>
        </w:tc>
      </w:tr>
      <w:tr w:rsidR="00816EE8" w:rsidRPr="00C01EB0" w14:paraId="5792D81A" w14:textId="77777777" w:rsidTr="00D43955">
        <w:tc>
          <w:tcPr>
            <w:tcW w:w="1384" w:type="dxa"/>
          </w:tcPr>
          <w:p w14:paraId="4558EF30" w14:textId="77777777" w:rsidR="00816EE8" w:rsidRPr="00C01EB0" w:rsidRDefault="00816EE8" w:rsidP="00566E19">
            <w:pPr>
              <w:tabs>
                <w:tab w:val="left" w:pos="567"/>
              </w:tabs>
              <w:spacing w:after="0" w:line="240" w:lineRule="auto"/>
              <w:ind w:right="-2"/>
              <w:outlineLvl w:val="0"/>
              <w:rPr>
                <w:rFonts w:ascii="Times New Roman" w:eastAsia="Times New Roman" w:hAnsi="Times New Roman" w:cs="Times New Roman"/>
                <w:snapToGrid w:val="0"/>
              </w:rPr>
            </w:pPr>
            <w:r w:rsidRPr="00C01EB0">
              <w:rPr>
                <w:rFonts w:ascii="Times New Roman" w:eastAsia="Times New Roman" w:hAnsi="Times New Roman" w:cs="Times New Roman"/>
                <w:snapToGrid w:val="0"/>
              </w:rPr>
              <w:t>Bulgarija</w:t>
            </w:r>
          </w:p>
        </w:tc>
        <w:tc>
          <w:tcPr>
            <w:tcW w:w="8222" w:type="dxa"/>
          </w:tcPr>
          <w:p w14:paraId="7FDCE039" w14:textId="77777777" w:rsidR="00816EE8" w:rsidRPr="00C01EB0" w:rsidRDefault="00816EE8" w:rsidP="00566E19">
            <w:pPr>
              <w:tabs>
                <w:tab w:val="left" w:pos="567"/>
              </w:tabs>
              <w:spacing w:after="0" w:line="240" w:lineRule="auto"/>
              <w:ind w:right="-2"/>
              <w:outlineLvl w:val="0"/>
              <w:rPr>
                <w:rFonts w:ascii="Times New Roman" w:eastAsia="Times New Roman" w:hAnsi="Times New Roman" w:cs="Times New Roman"/>
                <w:snapToGrid w:val="0"/>
              </w:rPr>
            </w:pPr>
            <w:proofErr w:type="spellStart"/>
            <w:r w:rsidRPr="00C01EB0">
              <w:rPr>
                <w:rFonts w:ascii="Times New Roman" w:eastAsia="Times New Roman" w:hAnsi="Times New Roman" w:cs="Times New Roman"/>
                <w:snapToGrid w:val="0"/>
              </w:rPr>
              <w:t>Магнезиев</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Диаспорал</w:t>
            </w:r>
            <w:proofErr w:type="spellEnd"/>
            <w:r w:rsidRPr="00C01EB0">
              <w:rPr>
                <w:rFonts w:ascii="Times New Roman" w:eastAsia="Times New Roman" w:hAnsi="Times New Roman" w:cs="Times New Roman"/>
                <w:snapToGrid w:val="0"/>
              </w:rPr>
              <w:t xml:space="preserve"> 400 mg </w:t>
            </w:r>
            <w:proofErr w:type="spellStart"/>
            <w:r w:rsidRPr="00C01EB0">
              <w:rPr>
                <w:rFonts w:ascii="Times New Roman" w:eastAsia="Times New Roman" w:hAnsi="Times New Roman" w:cs="Times New Roman"/>
                <w:snapToGrid w:val="0"/>
              </w:rPr>
              <w:t>прах</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за</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перорален</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разтвор</w:t>
            </w:r>
            <w:proofErr w:type="spellEnd"/>
          </w:p>
        </w:tc>
      </w:tr>
      <w:tr w:rsidR="00816EE8" w:rsidRPr="00C01EB0" w14:paraId="21CA3742" w14:textId="77777777" w:rsidTr="00D43955">
        <w:tc>
          <w:tcPr>
            <w:tcW w:w="1384" w:type="dxa"/>
          </w:tcPr>
          <w:p w14:paraId="37793EC7" w14:textId="77777777" w:rsidR="00816EE8" w:rsidRPr="00C01EB0" w:rsidRDefault="00816EE8" w:rsidP="00566E19">
            <w:pPr>
              <w:tabs>
                <w:tab w:val="left" w:pos="567"/>
              </w:tabs>
              <w:spacing w:after="0" w:line="240" w:lineRule="auto"/>
              <w:ind w:right="-2"/>
              <w:outlineLvl w:val="0"/>
              <w:rPr>
                <w:rFonts w:ascii="Times New Roman" w:eastAsia="Times New Roman" w:hAnsi="Times New Roman" w:cs="Times New Roman"/>
                <w:snapToGrid w:val="0"/>
              </w:rPr>
            </w:pPr>
            <w:r w:rsidRPr="00C01EB0">
              <w:rPr>
                <w:rFonts w:ascii="Times New Roman" w:eastAsia="Times New Roman" w:hAnsi="Times New Roman" w:cs="Times New Roman"/>
                <w:snapToGrid w:val="0"/>
              </w:rPr>
              <w:t>Danija</w:t>
            </w:r>
          </w:p>
        </w:tc>
        <w:tc>
          <w:tcPr>
            <w:tcW w:w="8222" w:type="dxa"/>
          </w:tcPr>
          <w:p w14:paraId="416A3042" w14:textId="77777777" w:rsidR="00816EE8" w:rsidRPr="00C01EB0" w:rsidRDefault="00816EE8" w:rsidP="00566E19">
            <w:pPr>
              <w:tabs>
                <w:tab w:val="left" w:pos="567"/>
              </w:tabs>
              <w:spacing w:after="0" w:line="240" w:lineRule="auto"/>
              <w:ind w:right="-2"/>
              <w:outlineLvl w:val="0"/>
              <w:rPr>
                <w:rFonts w:ascii="Times New Roman" w:eastAsia="Times New Roman" w:hAnsi="Times New Roman" w:cs="Times New Roman"/>
                <w:snapToGrid w:val="0"/>
              </w:rPr>
            </w:pPr>
            <w:proofErr w:type="spellStart"/>
            <w:r w:rsidRPr="00C01EB0">
              <w:rPr>
                <w:rFonts w:ascii="Times New Roman" w:eastAsia="Times New Roman" w:hAnsi="Times New Roman" w:cs="Times New Roman"/>
                <w:snapToGrid w:val="0"/>
              </w:rPr>
              <w:t>Magnesium</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Diasporal</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pulver</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til</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oral</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opløsning</w:t>
            </w:r>
            <w:proofErr w:type="spellEnd"/>
          </w:p>
        </w:tc>
      </w:tr>
      <w:tr w:rsidR="00816EE8" w:rsidRPr="00C01EB0" w14:paraId="21BDE23C" w14:textId="77777777" w:rsidTr="00D43955">
        <w:tc>
          <w:tcPr>
            <w:tcW w:w="1384" w:type="dxa"/>
          </w:tcPr>
          <w:p w14:paraId="65B6AC4D" w14:textId="77777777" w:rsidR="00816EE8" w:rsidRPr="00C01EB0" w:rsidRDefault="00816EE8" w:rsidP="00566E19">
            <w:pPr>
              <w:tabs>
                <w:tab w:val="left" w:pos="567"/>
              </w:tabs>
              <w:spacing w:after="0" w:line="240" w:lineRule="auto"/>
              <w:ind w:right="-2"/>
              <w:outlineLvl w:val="0"/>
              <w:rPr>
                <w:rFonts w:ascii="Times New Roman" w:eastAsia="Times New Roman" w:hAnsi="Times New Roman" w:cs="Times New Roman"/>
                <w:snapToGrid w:val="0"/>
              </w:rPr>
            </w:pPr>
            <w:r w:rsidRPr="00C01EB0">
              <w:rPr>
                <w:rFonts w:ascii="Times New Roman" w:eastAsia="Times New Roman" w:hAnsi="Times New Roman" w:cs="Times New Roman"/>
                <w:snapToGrid w:val="0"/>
              </w:rPr>
              <w:t>Estija</w:t>
            </w:r>
          </w:p>
        </w:tc>
        <w:tc>
          <w:tcPr>
            <w:tcW w:w="8222" w:type="dxa"/>
          </w:tcPr>
          <w:p w14:paraId="2BFCF132" w14:textId="77777777" w:rsidR="00816EE8" w:rsidRPr="00C01EB0" w:rsidRDefault="00816EE8" w:rsidP="00566E19">
            <w:pPr>
              <w:tabs>
                <w:tab w:val="left" w:pos="567"/>
              </w:tabs>
              <w:spacing w:after="0" w:line="240" w:lineRule="auto"/>
              <w:ind w:right="-2"/>
              <w:outlineLvl w:val="0"/>
              <w:rPr>
                <w:rFonts w:ascii="Times New Roman" w:eastAsia="Times New Roman" w:hAnsi="Times New Roman" w:cs="Times New Roman"/>
                <w:snapToGrid w:val="0"/>
              </w:rPr>
            </w:pPr>
            <w:proofErr w:type="spellStart"/>
            <w:r w:rsidRPr="00C01EB0">
              <w:rPr>
                <w:rFonts w:ascii="Times New Roman" w:eastAsia="Times New Roman" w:hAnsi="Times New Roman" w:cs="Times New Roman"/>
                <w:snapToGrid w:val="0"/>
              </w:rPr>
              <w:t>Magnesium</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Diasporal</w:t>
            </w:r>
            <w:proofErr w:type="spellEnd"/>
            <w:r w:rsidRPr="00C01EB0">
              <w:rPr>
                <w:rFonts w:ascii="Times New Roman" w:eastAsia="Times New Roman" w:hAnsi="Times New Roman" w:cs="Times New Roman"/>
                <w:snapToGrid w:val="0"/>
              </w:rPr>
              <w:t xml:space="preserve"> 400 mg </w:t>
            </w:r>
            <w:proofErr w:type="spellStart"/>
            <w:r w:rsidRPr="00C01EB0">
              <w:rPr>
                <w:rFonts w:ascii="Times New Roman" w:eastAsia="Times New Roman" w:hAnsi="Times New Roman" w:cs="Times New Roman"/>
                <w:snapToGrid w:val="0"/>
              </w:rPr>
              <w:t>suukaudse</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lahuse</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pulber</w:t>
            </w:r>
            <w:proofErr w:type="spellEnd"/>
          </w:p>
        </w:tc>
      </w:tr>
      <w:tr w:rsidR="00816EE8" w:rsidRPr="00C01EB0" w14:paraId="2B96E51E" w14:textId="77777777" w:rsidTr="00D43955">
        <w:tc>
          <w:tcPr>
            <w:tcW w:w="1384" w:type="dxa"/>
          </w:tcPr>
          <w:p w14:paraId="0C9CCDD3" w14:textId="77777777" w:rsidR="00816EE8" w:rsidRPr="00C01EB0" w:rsidRDefault="00816EE8" w:rsidP="00566E19">
            <w:pPr>
              <w:tabs>
                <w:tab w:val="left" w:pos="567"/>
              </w:tabs>
              <w:spacing w:after="0" w:line="240" w:lineRule="auto"/>
              <w:ind w:right="-2"/>
              <w:outlineLvl w:val="0"/>
              <w:rPr>
                <w:rFonts w:ascii="Times New Roman" w:eastAsia="Times New Roman" w:hAnsi="Times New Roman" w:cs="Times New Roman"/>
                <w:snapToGrid w:val="0"/>
              </w:rPr>
            </w:pPr>
            <w:r w:rsidRPr="00C01EB0">
              <w:rPr>
                <w:rFonts w:ascii="Times New Roman" w:eastAsia="Times New Roman" w:hAnsi="Times New Roman" w:cs="Times New Roman"/>
                <w:snapToGrid w:val="0"/>
              </w:rPr>
              <w:t>Suomija</w:t>
            </w:r>
          </w:p>
        </w:tc>
        <w:tc>
          <w:tcPr>
            <w:tcW w:w="8222" w:type="dxa"/>
          </w:tcPr>
          <w:p w14:paraId="7690C9B4" w14:textId="77777777" w:rsidR="00816EE8" w:rsidRPr="00C01EB0" w:rsidRDefault="00816EE8" w:rsidP="00566E19">
            <w:pPr>
              <w:tabs>
                <w:tab w:val="left" w:pos="567"/>
              </w:tabs>
              <w:spacing w:after="0" w:line="240" w:lineRule="auto"/>
              <w:ind w:right="-2"/>
              <w:outlineLvl w:val="0"/>
              <w:rPr>
                <w:rFonts w:ascii="Times New Roman" w:eastAsia="Times New Roman" w:hAnsi="Times New Roman" w:cs="Times New Roman"/>
                <w:snapToGrid w:val="0"/>
              </w:rPr>
            </w:pPr>
            <w:proofErr w:type="spellStart"/>
            <w:r w:rsidRPr="00C01EB0">
              <w:rPr>
                <w:rFonts w:ascii="Times New Roman" w:eastAsia="Times New Roman" w:hAnsi="Times New Roman" w:cs="Times New Roman"/>
                <w:snapToGrid w:val="0"/>
              </w:rPr>
              <w:t>Magnesium</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Diasporal</w:t>
            </w:r>
            <w:proofErr w:type="spellEnd"/>
            <w:r w:rsidRPr="00C01EB0">
              <w:rPr>
                <w:rFonts w:ascii="Times New Roman" w:eastAsia="Times New Roman" w:hAnsi="Times New Roman" w:cs="Times New Roman"/>
                <w:snapToGrid w:val="0"/>
              </w:rPr>
              <w:t xml:space="preserve"> 400 mg </w:t>
            </w:r>
            <w:proofErr w:type="spellStart"/>
            <w:r w:rsidRPr="00C01EB0">
              <w:rPr>
                <w:rFonts w:ascii="Times New Roman" w:eastAsia="Times New Roman" w:hAnsi="Times New Roman" w:cs="Times New Roman"/>
                <w:snapToGrid w:val="0"/>
              </w:rPr>
              <w:t>jauhe</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oraaliliuosta</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varten</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annospussi</w:t>
            </w:r>
            <w:proofErr w:type="spellEnd"/>
          </w:p>
        </w:tc>
      </w:tr>
      <w:tr w:rsidR="00816EE8" w:rsidRPr="00C01EB0" w14:paraId="2B3AD985" w14:textId="77777777" w:rsidTr="00D43955">
        <w:tc>
          <w:tcPr>
            <w:tcW w:w="1384" w:type="dxa"/>
          </w:tcPr>
          <w:p w14:paraId="56E08AEF" w14:textId="77777777" w:rsidR="00816EE8" w:rsidRPr="00C01EB0" w:rsidRDefault="00816EE8" w:rsidP="00566E19">
            <w:pPr>
              <w:tabs>
                <w:tab w:val="left" w:pos="567"/>
              </w:tabs>
              <w:spacing w:after="0" w:line="240" w:lineRule="auto"/>
              <w:ind w:right="-2"/>
              <w:outlineLvl w:val="0"/>
              <w:rPr>
                <w:rFonts w:ascii="Times New Roman" w:eastAsia="Times New Roman" w:hAnsi="Times New Roman" w:cs="Times New Roman"/>
                <w:snapToGrid w:val="0"/>
              </w:rPr>
            </w:pPr>
            <w:r w:rsidRPr="00C01EB0">
              <w:rPr>
                <w:rFonts w:ascii="Times New Roman" w:eastAsia="Times New Roman" w:hAnsi="Times New Roman" w:cs="Times New Roman"/>
                <w:snapToGrid w:val="0"/>
              </w:rPr>
              <w:t>Vokietija</w:t>
            </w:r>
          </w:p>
        </w:tc>
        <w:tc>
          <w:tcPr>
            <w:tcW w:w="8222" w:type="dxa"/>
          </w:tcPr>
          <w:p w14:paraId="7F3EE742" w14:textId="77777777" w:rsidR="00816EE8" w:rsidRPr="00C01EB0" w:rsidRDefault="00816EE8" w:rsidP="00566E19">
            <w:pPr>
              <w:tabs>
                <w:tab w:val="left" w:pos="567"/>
              </w:tabs>
              <w:spacing w:after="0" w:line="240" w:lineRule="auto"/>
              <w:ind w:right="-2"/>
              <w:outlineLvl w:val="0"/>
              <w:rPr>
                <w:rFonts w:ascii="Times New Roman" w:eastAsia="Times New Roman" w:hAnsi="Times New Roman" w:cs="Times New Roman"/>
                <w:snapToGrid w:val="0"/>
              </w:rPr>
            </w:pPr>
            <w:proofErr w:type="spellStart"/>
            <w:r w:rsidRPr="00C01EB0">
              <w:rPr>
                <w:rFonts w:ascii="Times New Roman" w:eastAsia="Times New Roman" w:hAnsi="Times New Roman" w:cs="Times New Roman"/>
                <w:snapToGrid w:val="0"/>
              </w:rPr>
              <w:t>Magnesium</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Diasporal</w:t>
            </w:r>
            <w:proofErr w:type="spellEnd"/>
            <w:r w:rsidRPr="00C01EB0">
              <w:rPr>
                <w:rFonts w:ascii="Times New Roman" w:eastAsia="Times New Roman" w:hAnsi="Times New Roman" w:cs="Times New Roman"/>
                <w:snapToGrid w:val="0"/>
              </w:rPr>
              <w:t xml:space="preserve"> 400 mg </w:t>
            </w:r>
            <w:proofErr w:type="spellStart"/>
            <w:r w:rsidRPr="00C01EB0">
              <w:rPr>
                <w:rFonts w:ascii="Times New Roman" w:eastAsia="Times New Roman" w:hAnsi="Times New Roman" w:cs="Times New Roman"/>
                <w:snapToGrid w:val="0"/>
              </w:rPr>
              <w:t>Pulver</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zur</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Herstellung</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einer</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Lösung</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zum</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Einnehmen</w:t>
            </w:r>
            <w:proofErr w:type="spellEnd"/>
          </w:p>
        </w:tc>
      </w:tr>
      <w:tr w:rsidR="00816EE8" w:rsidRPr="00C01EB0" w14:paraId="4082DD5F" w14:textId="77777777" w:rsidTr="00D43955">
        <w:tc>
          <w:tcPr>
            <w:tcW w:w="1384" w:type="dxa"/>
          </w:tcPr>
          <w:p w14:paraId="0BB7979D" w14:textId="77777777" w:rsidR="00816EE8" w:rsidRPr="00C01EB0" w:rsidRDefault="00816EE8" w:rsidP="00566E19">
            <w:pPr>
              <w:tabs>
                <w:tab w:val="left" w:pos="567"/>
              </w:tabs>
              <w:spacing w:after="0" w:line="240" w:lineRule="auto"/>
              <w:ind w:right="-2"/>
              <w:outlineLvl w:val="0"/>
              <w:rPr>
                <w:rFonts w:ascii="Times New Roman" w:eastAsia="Times New Roman" w:hAnsi="Times New Roman" w:cs="Times New Roman"/>
                <w:snapToGrid w:val="0"/>
              </w:rPr>
            </w:pPr>
            <w:r w:rsidRPr="00C01EB0">
              <w:rPr>
                <w:rFonts w:ascii="Times New Roman" w:eastAsia="Times New Roman" w:hAnsi="Times New Roman" w:cs="Times New Roman"/>
                <w:snapToGrid w:val="0"/>
              </w:rPr>
              <w:t>Latvija</w:t>
            </w:r>
          </w:p>
        </w:tc>
        <w:tc>
          <w:tcPr>
            <w:tcW w:w="8222" w:type="dxa"/>
          </w:tcPr>
          <w:p w14:paraId="1D4022C7" w14:textId="77777777" w:rsidR="00816EE8" w:rsidRPr="00C01EB0" w:rsidRDefault="00816EE8" w:rsidP="00566E19">
            <w:pPr>
              <w:tabs>
                <w:tab w:val="left" w:pos="567"/>
              </w:tabs>
              <w:spacing w:after="0" w:line="240" w:lineRule="auto"/>
              <w:ind w:right="-2"/>
              <w:outlineLvl w:val="0"/>
              <w:rPr>
                <w:rFonts w:ascii="Times New Roman" w:eastAsia="Times New Roman" w:hAnsi="Times New Roman" w:cs="Times New Roman"/>
                <w:snapToGrid w:val="0"/>
              </w:rPr>
            </w:pPr>
            <w:proofErr w:type="spellStart"/>
            <w:r w:rsidRPr="00C01EB0">
              <w:rPr>
                <w:rFonts w:ascii="Times New Roman" w:eastAsia="Times New Roman" w:hAnsi="Times New Roman" w:cs="Times New Roman"/>
                <w:snapToGrid w:val="0"/>
              </w:rPr>
              <w:t>Magnesium</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Diasporal</w:t>
            </w:r>
            <w:proofErr w:type="spellEnd"/>
            <w:r w:rsidRPr="00C01EB0">
              <w:rPr>
                <w:rFonts w:ascii="Times New Roman" w:eastAsia="Times New Roman" w:hAnsi="Times New Roman" w:cs="Times New Roman"/>
                <w:snapToGrid w:val="0"/>
              </w:rPr>
              <w:t xml:space="preserve"> 400 mg </w:t>
            </w:r>
            <w:proofErr w:type="spellStart"/>
            <w:r w:rsidRPr="00C01EB0">
              <w:rPr>
                <w:rFonts w:ascii="Times New Roman" w:eastAsia="Times New Roman" w:hAnsi="Times New Roman" w:cs="Times New Roman"/>
                <w:snapToGrid w:val="0"/>
              </w:rPr>
              <w:t>pulveris</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iekšķīgi</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lietojama</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šķīduma</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pagatavošanai</w:t>
            </w:r>
            <w:proofErr w:type="spellEnd"/>
          </w:p>
        </w:tc>
      </w:tr>
      <w:tr w:rsidR="00816EE8" w:rsidRPr="00C01EB0" w14:paraId="19627C09" w14:textId="77777777" w:rsidTr="00D43955">
        <w:tc>
          <w:tcPr>
            <w:tcW w:w="1384" w:type="dxa"/>
          </w:tcPr>
          <w:p w14:paraId="77735E60" w14:textId="77777777" w:rsidR="00816EE8" w:rsidRPr="00C01EB0" w:rsidRDefault="00816EE8" w:rsidP="00566E19">
            <w:pPr>
              <w:tabs>
                <w:tab w:val="left" w:pos="567"/>
              </w:tabs>
              <w:spacing w:after="0" w:line="240" w:lineRule="auto"/>
              <w:ind w:right="-2"/>
              <w:outlineLvl w:val="0"/>
              <w:rPr>
                <w:rFonts w:ascii="Times New Roman" w:eastAsia="Times New Roman" w:hAnsi="Times New Roman" w:cs="Times New Roman"/>
                <w:snapToGrid w:val="0"/>
              </w:rPr>
            </w:pPr>
            <w:r w:rsidRPr="00C01EB0">
              <w:rPr>
                <w:rFonts w:ascii="Times New Roman" w:eastAsia="Times New Roman" w:hAnsi="Times New Roman" w:cs="Times New Roman"/>
                <w:snapToGrid w:val="0"/>
              </w:rPr>
              <w:t>Lietuva</w:t>
            </w:r>
          </w:p>
        </w:tc>
        <w:tc>
          <w:tcPr>
            <w:tcW w:w="8222" w:type="dxa"/>
          </w:tcPr>
          <w:p w14:paraId="1FF8730D" w14:textId="77777777" w:rsidR="00816EE8" w:rsidRPr="00C01EB0" w:rsidRDefault="00816EE8" w:rsidP="00566E19">
            <w:pPr>
              <w:tabs>
                <w:tab w:val="left" w:pos="567"/>
              </w:tabs>
              <w:spacing w:after="0" w:line="240" w:lineRule="auto"/>
              <w:ind w:right="-2"/>
              <w:outlineLvl w:val="0"/>
              <w:rPr>
                <w:rFonts w:ascii="Times New Roman" w:eastAsia="Times New Roman" w:hAnsi="Times New Roman" w:cs="Times New Roman"/>
                <w:snapToGrid w:val="0"/>
              </w:rPr>
            </w:pPr>
            <w:proofErr w:type="spellStart"/>
            <w:r w:rsidRPr="00C01EB0">
              <w:rPr>
                <w:rFonts w:ascii="Times New Roman" w:eastAsia="Times New Roman" w:hAnsi="Times New Roman" w:cs="Times New Roman"/>
                <w:snapToGrid w:val="0"/>
              </w:rPr>
              <w:t>Magnesium</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Diasporal</w:t>
            </w:r>
            <w:proofErr w:type="spellEnd"/>
            <w:r w:rsidRPr="00C01EB0">
              <w:rPr>
                <w:rFonts w:ascii="Times New Roman" w:eastAsia="Times New Roman" w:hAnsi="Times New Roman" w:cs="Times New Roman"/>
                <w:snapToGrid w:val="0"/>
              </w:rPr>
              <w:t xml:space="preserve"> 400 mg milteliai geriamajam tirpalui paketėlyje</w:t>
            </w:r>
          </w:p>
        </w:tc>
      </w:tr>
      <w:tr w:rsidR="00816EE8" w:rsidRPr="00C01EB0" w14:paraId="2C783DD2" w14:textId="77777777" w:rsidTr="00D43955">
        <w:tc>
          <w:tcPr>
            <w:tcW w:w="1384" w:type="dxa"/>
          </w:tcPr>
          <w:p w14:paraId="723D3597" w14:textId="77777777" w:rsidR="00816EE8" w:rsidRPr="00C01EB0" w:rsidRDefault="00816EE8" w:rsidP="00566E19">
            <w:pPr>
              <w:tabs>
                <w:tab w:val="left" w:pos="567"/>
              </w:tabs>
              <w:spacing w:after="0" w:line="240" w:lineRule="auto"/>
              <w:ind w:right="-2"/>
              <w:outlineLvl w:val="0"/>
              <w:rPr>
                <w:rFonts w:ascii="Times New Roman" w:eastAsia="Times New Roman" w:hAnsi="Times New Roman" w:cs="Times New Roman"/>
                <w:snapToGrid w:val="0"/>
              </w:rPr>
            </w:pPr>
            <w:r w:rsidRPr="00C01EB0">
              <w:rPr>
                <w:rFonts w:ascii="Times New Roman" w:eastAsia="Times New Roman" w:hAnsi="Times New Roman" w:cs="Times New Roman"/>
                <w:snapToGrid w:val="0"/>
              </w:rPr>
              <w:t>Slovėnija</w:t>
            </w:r>
          </w:p>
        </w:tc>
        <w:tc>
          <w:tcPr>
            <w:tcW w:w="8222" w:type="dxa"/>
          </w:tcPr>
          <w:p w14:paraId="313DD745" w14:textId="77777777" w:rsidR="00816EE8" w:rsidRPr="00C01EB0" w:rsidRDefault="00816EE8" w:rsidP="00566E19">
            <w:pPr>
              <w:tabs>
                <w:tab w:val="left" w:pos="567"/>
              </w:tabs>
              <w:spacing w:after="0" w:line="240" w:lineRule="auto"/>
              <w:ind w:right="-2"/>
              <w:outlineLvl w:val="0"/>
              <w:rPr>
                <w:rFonts w:ascii="Times New Roman" w:eastAsia="Times New Roman" w:hAnsi="Times New Roman" w:cs="Times New Roman"/>
                <w:snapToGrid w:val="0"/>
              </w:rPr>
            </w:pPr>
            <w:proofErr w:type="spellStart"/>
            <w:r w:rsidRPr="00C01EB0">
              <w:rPr>
                <w:rFonts w:ascii="Times New Roman" w:eastAsia="Times New Roman" w:hAnsi="Times New Roman" w:cs="Times New Roman"/>
                <w:snapToGrid w:val="0"/>
              </w:rPr>
              <w:t>Magnesium</w:t>
            </w:r>
            <w:proofErr w:type="spellEnd"/>
            <w:r w:rsidRPr="00C01EB0">
              <w:rPr>
                <w:rFonts w:ascii="Times New Roman" w:eastAsia="Times New Roman" w:hAnsi="Times New Roman" w:cs="Times New Roman"/>
                <w:snapToGrid w:val="0"/>
              </w:rPr>
              <w:t xml:space="preserve"> Protina 400 mg </w:t>
            </w:r>
            <w:proofErr w:type="spellStart"/>
            <w:r w:rsidRPr="00C01EB0">
              <w:rPr>
                <w:rFonts w:ascii="Times New Roman" w:eastAsia="Times New Roman" w:hAnsi="Times New Roman" w:cs="Times New Roman"/>
                <w:snapToGrid w:val="0"/>
              </w:rPr>
              <w:t>prašek</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za</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peroralno</w:t>
            </w:r>
            <w:proofErr w:type="spellEnd"/>
            <w:r w:rsidRPr="00C01EB0">
              <w:rPr>
                <w:rFonts w:ascii="Times New Roman" w:eastAsia="Times New Roman" w:hAnsi="Times New Roman" w:cs="Times New Roman"/>
                <w:snapToGrid w:val="0"/>
              </w:rPr>
              <w:t xml:space="preserve"> </w:t>
            </w:r>
            <w:proofErr w:type="spellStart"/>
            <w:r w:rsidRPr="00C01EB0">
              <w:rPr>
                <w:rFonts w:ascii="Times New Roman" w:eastAsia="Times New Roman" w:hAnsi="Times New Roman" w:cs="Times New Roman"/>
                <w:snapToGrid w:val="0"/>
              </w:rPr>
              <w:t>raztopino</w:t>
            </w:r>
            <w:proofErr w:type="spellEnd"/>
          </w:p>
        </w:tc>
      </w:tr>
    </w:tbl>
    <w:p w14:paraId="1BE86D45" w14:textId="77777777" w:rsidR="00816EE8" w:rsidRPr="00C01EB0" w:rsidRDefault="00816EE8" w:rsidP="00566E19">
      <w:pPr>
        <w:tabs>
          <w:tab w:val="left" w:pos="567"/>
        </w:tabs>
        <w:overflowPunct w:val="0"/>
        <w:autoSpaceDE w:val="0"/>
        <w:autoSpaceDN w:val="0"/>
        <w:adjustRightInd w:val="0"/>
        <w:spacing w:after="0" w:line="240" w:lineRule="auto"/>
        <w:ind w:right="-2"/>
        <w:textAlignment w:val="baseline"/>
        <w:outlineLvl w:val="0"/>
        <w:rPr>
          <w:rFonts w:ascii="Times New Roman" w:eastAsia="Times New Roman" w:hAnsi="Times New Roman" w:cs="Times New Roman"/>
          <w:snapToGrid w:val="0"/>
        </w:rPr>
      </w:pPr>
    </w:p>
    <w:p w14:paraId="3EB4AA96" w14:textId="77777777" w:rsidR="00816EE8" w:rsidRPr="00C01EB0" w:rsidRDefault="00816EE8" w:rsidP="00566E19">
      <w:pPr>
        <w:tabs>
          <w:tab w:val="left" w:pos="567"/>
        </w:tabs>
        <w:overflowPunct w:val="0"/>
        <w:autoSpaceDE w:val="0"/>
        <w:autoSpaceDN w:val="0"/>
        <w:adjustRightInd w:val="0"/>
        <w:spacing w:after="0" w:line="240" w:lineRule="auto"/>
        <w:ind w:right="-2"/>
        <w:textAlignment w:val="baseline"/>
        <w:outlineLvl w:val="0"/>
        <w:rPr>
          <w:rFonts w:ascii="Times New Roman" w:eastAsia="Times New Roman" w:hAnsi="Times New Roman" w:cs="Times New Roman"/>
          <w:snapToGrid w:val="0"/>
        </w:rPr>
      </w:pPr>
    </w:p>
    <w:p w14:paraId="34011103" w14:textId="0C78C86C" w:rsidR="00816EE8" w:rsidRPr="00C01EB0" w:rsidRDefault="00816EE8" w:rsidP="00566E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snapToGrid w:val="0"/>
        </w:rPr>
      </w:pPr>
      <w:r w:rsidRPr="00C01EB0">
        <w:rPr>
          <w:rFonts w:ascii="Times New Roman" w:eastAsia="Times New Roman" w:hAnsi="Times New Roman" w:cs="Times New Roman"/>
          <w:b/>
          <w:snapToGrid w:val="0"/>
        </w:rPr>
        <w:t xml:space="preserve">Šis pakuotės lapelis paskutinį kartą peržiūrėtas </w:t>
      </w:r>
      <w:r w:rsidR="00204E16">
        <w:rPr>
          <w:rFonts w:ascii="Times New Roman" w:eastAsia="Times New Roman" w:hAnsi="Times New Roman" w:cs="Times New Roman"/>
          <w:b/>
          <w:snapToGrid w:val="0"/>
        </w:rPr>
        <w:t>2025-06</w:t>
      </w:r>
      <w:r w:rsidR="001A50C2">
        <w:rPr>
          <w:rFonts w:ascii="Times New Roman" w:eastAsia="Times New Roman" w:hAnsi="Times New Roman" w:cs="Times New Roman"/>
          <w:b/>
          <w:snapToGrid w:val="0"/>
        </w:rPr>
        <w:t>-10.</w:t>
      </w:r>
    </w:p>
    <w:p w14:paraId="27F675BC" w14:textId="77777777" w:rsidR="00816EE8" w:rsidRPr="00C01EB0" w:rsidRDefault="00816EE8" w:rsidP="00566E19">
      <w:pPr>
        <w:spacing w:after="0" w:line="240" w:lineRule="auto"/>
        <w:rPr>
          <w:rFonts w:ascii="Times New Roman" w:eastAsia="Times New Roman" w:hAnsi="Times New Roman" w:cs="Times New Roman"/>
          <w:i/>
          <w:snapToGrid w:val="0"/>
        </w:rPr>
      </w:pPr>
    </w:p>
    <w:p w14:paraId="350F7860" w14:textId="77777777" w:rsidR="00816EE8" w:rsidRPr="00C01EB0" w:rsidRDefault="00816EE8" w:rsidP="00566E19">
      <w:pPr>
        <w:numPr>
          <w:ilvl w:val="12"/>
          <w:numId w:val="0"/>
        </w:numPr>
        <w:tabs>
          <w:tab w:val="left" w:pos="567"/>
        </w:tabs>
        <w:spacing w:after="0" w:line="240" w:lineRule="auto"/>
        <w:ind w:right="-2"/>
        <w:rPr>
          <w:rFonts w:ascii="Times New Roman" w:eastAsia="Times New Roman" w:hAnsi="Times New Roman" w:cs="Times New Roman"/>
          <w:snapToGrid w:val="0"/>
        </w:rPr>
      </w:pPr>
      <w:r w:rsidRPr="00C01EB0">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C01EB0">
        <w:rPr>
          <w:rFonts w:ascii="Times New Roman" w:eastAsia="Times New Roman" w:hAnsi="Times New Roman" w:cs="Times New Roman"/>
          <w:i/>
          <w:snapToGrid w:val="0"/>
        </w:rPr>
        <w:t xml:space="preserve"> </w:t>
      </w:r>
      <w:hyperlink r:id="rId12" w:history="1">
        <w:r w:rsidRPr="00C01EB0">
          <w:rPr>
            <w:rFonts w:ascii="Times New Roman" w:eastAsia="SimSun" w:hAnsi="Times New Roman" w:cs="Times New Roman"/>
            <w:snapToGrid w:val="0"/>
            <w:u w:val="single"/>
          </w:rPr>
          <w:t>http://www.vvkt.lt/</w:t>
        </w:r>
      </w:hyperlink>
      <w:r w:rsidRPr="00C01EB0">
        <w:rPr>
          <w:rFonts w:ascii="Times New Roman" w:eastAsia="Times New Roman" w:hAnsi="Times New Roman" w:cs="Times New Roman"/>
          <w:snapToGrid w:val="0"/>
        </w:rPr>
        <w:t>.</w:t>
      </w:r>
    </w:p>
    <w:p w14:paraId="2D89D4DE" w14:textId="77777777" w:rsidR="00816EE8" w:rsidRPr="00A60095" w:rsidRDefault="00816EE8" w:rsidP="00566E19">
      <w:pPr>
        <w:spacing w:after="0" w:line="240" w:lineRule="auto"/>
        <w:rPr>
          <w:rFonts w:ascii="Times New Roman" w:eastAsia="Times New Roman" w:hAnsi="Times New Roman" w:cs="Times New Roman"/>
          <w:iCs/>
          <w:snapToGrid w:val="0"/>
        </w:rPr>
      </w:pPr>
    </w:p>
    <w:p w14:paraId="1BB801E5" w14:textId="77777777" w:rsidR="00816EE8" w:rsidRPr="00C01EB0" w:rsidRDefault="00816EE8" w:rsidP="00566E19">
      <w:pPr>
        <w:tabs>
          <w:tab w:val="left" w:pos="567"/>
        </w:tabs>
        <w:spacing w:after="0" w:line="240" w:lineRule="auto"/>
        <w:rPr>
          <w:rFonts w:ascii="Times New Roman" w:eastAsia="Times New Roman" w:hAnsi="Times New Roman" w:cs="Times New Roman"/>
          <w:snapToGrid w:val="0"/>
        </w:rPr>
      </w:pPr>
    </w:p>
    <w:p w14:paraId="7D2D7F56" w14:textId="77777777" w:rsidR="00964BE1" w:rsidRPr="00C01EB0" w:rsidRDefault="00964BE1" w:rsidP="0016315A">
      <w:pPr>
        <w:spacing w:after="0" w:line="240" w:lineRule="auto"/>
        <w:rPr>
          <w:rFonts w:ascii="Times New Roman" w:hAnsi="Times New Roman" w:cs="Times New Roman"/>
        </w:rPr>
      </w:pPr>
    </w:p>
    <w:sectPr w:rsidR="00964BE1" w:rsidRPr="00C01EB0" w:rsidSect="00D43955">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405A28"/>
    <w:multiLevelType w:val="hybridMultilevel"/>
    <w:tmpl w:val="E6BE9166"/>
    <w:lvl w:ilvl="0" w:tplc="067C4060">
      <w:start w:val="3"/>
      <w:numFmt w:val="upperLetter"/>
      <w:lvlText w:val="%1."/>
      <w:lvlJc w:val="left"/>
      <w:pPr>
        <w:ind w:left="6663" w:hanging="567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A735C"/>
    <w:multiLevelType w:val="hybridMultilevel"/>
    <w:tmpl w:val="DF06ABA6"/>
    <w:lvl w:ilvl="0" w:tplc="08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3263E93"/>
    <w:multiLevelType w:val="hybridMultilevel"/>
    <w:tmpl w:val="CDF83280"/>
    <w:lvl w:ilvl="0" w:tplc="FFFFFFFF">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1558DA"/>
    <w:multiLevelType w:val="hybridMultilevel"/>
    <w:tmpl w:val="BD2A98A2"/>
    <w:lvl w:ilvl="0" w:tplc="FFFFFFFF">
      <w:start w:val="1"/>
      <w:numFmt w:val="bullet"/>
      <w:lvlText w:val="-"/>
      <w:legacy w:legacy="1" w:legacySpace="0" w:legacyIndent="360"/>
      <w:lvlJc w:val="left"/>
      <w:pPr>
        <w:ind w:left="36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522B1D"/>
    <w:multiLevelType w:val="hybridMultilevel"/>
    <w:tmpl w:val="54EEAD6C"/>
    <w:lvl w:ilvl="0" w:tplc="C986A110">
      <w:start w:val="3"/>
      <w:numFmt w:val="upperLetter"/>
      <w:lvlText w:val="%1."/>
      <w:lvlJc w:val="left"/>
      <w:pPr>
        <w:ind w:left="1701" w:hanging="7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70C2897"/>
    <w:multiLevelType w:val="hybridMultilevel"/>
    <w:tmpl w:val="B93A8580"/>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8"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9" w15:restartNumberingAfterBreak="0">
    <w:nsid w:val="638240CD"/>
    <w:multiLevelType w:val="hybridMultilevel"/>
    <w:tmpl w:val="C2C0C9C6"/>
    <w:lvl w:ilvl="0" w:tplc="FFFFFFFF">
      <w:start w:val="1"/>
      <w:numFmt w:val="bullet"/>
      <w:lvlText w:val="-"/>
      <w:lvlJc w:val="left"/>
      <w:pPr>
        <w:ind w:left="900" w:hanging="360"/>
      </w:pPr>
      <w:rPr>
        <w:rFonts w:hint="default"/>
        <w:color w:val="auto"/>
      </w:rPr>
    </w:lvl>
    <w:lvl w:ilvl="1" w:tplc="FFFFFFFF">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2146312062">
    <w:abstractNumId w:val="2"/>
  </w:num>
  <w:num w:numId="2" w16cid:durableId="269357865">
    <w:abstractNumId w:val="10"/>
  </w:num>
  <w:num w:numId="3" w16cid:durableId="1275357141">
    <w:abstractNumId w:val="0"/>
    <w:lvlOverride w:ilvl="0">
      <w:lvl w:ilvl="0">
        <w:start w:val="1"/>
        <w:numFmt w:val="bullet"/>
        <w:lvlText w:val="-"/>
        <w:lvlJc w:val="left"/>
        <w:pPr>
          <w:ind w:left="360" w:hanging="360"/>
        </w:pPr>
      </w:lvl>
    </w:lvlOverride>
  </w:num>
  <w:num w:numId="4" w16cid:durableId="1511916295">
    <w:abstractNumId w:val="0"/>
    <w:lvlOverride w:ilvl="0">
      <w:lvl w:ilvl="0">
        <w:start w:val="1"/>
        <w:numFmt w:val="bullet"/>
        <w:lvlText w:val=""/>
        <w:lvlJc w:val="left"/>
        <w:pPr>
          <w:ind w:left="360" w:hanging="360"/>
        </w:pPr>
        <w:rPr>
          <w:rFonts w:ascii="Symbol" w:hAnsi="Symbol" w:hint="default"/>
        </w:rPr>
      </w:lvl>
    </w:lvlOverride>
  </w:num>
  <w:num w:numId="5" w16cid:durableId="119500624">
    <w:abstractNumId w:val="0"/>
    <w:lvlOverride w:ilvl="0">
      <w:lvl w:ilvl="0">
        <w:start w:val="1"/>
        <w:numFmt w:val="bullet"/>
        <w:lvlText w:val="-"/>
        <w:lvlJc w:val="left"/>
        <w:pPr>
          <w:ind w:left="360" w:hanging="360"/>
        </w:pPr>
      </w:lvl>
    </w:lvlOverride>
  </w:num>
  <w:num w:numId="6" w16cid:durableId="1880629845">
    <w:abstractNumId w:val="3"/>
  </w:num>
  <w:num w:numId="7" w16cid:durableId="202645249">
    <w:abstractNumId w:val="0"/>
    <w:lvlOverride w:ilvl="0">
      <w:lvl w:ilvl="0">
        <w:start w:val="1"/>
        <w:numFmt w:val="bullet"/>
        <w:lvlText w:val=""/>
        <w:legacy w:legacy="1" w:legacySpace="0" w:legacyIndent="283"/>
        <w:lvlJc w:val="left"/>
        <w:pPr>
          <w:ind w:left="1134" w:hanging="283"/>
        </w:pPr>
        <w:rPr>
          <w:rFonts w:ascii="Symbol" w:hAnsi="Symbol" w:hint="default"/>
        </w:rPr>
      </w:lvl>
    </w:lvlOverride>
  </w:num>
  <w:num w:numId="8" w16cid:durableId="90781966">
    <w:abstractNumId w:val="9"/>
  </w:num>
  <w:num w:numId="9" w16cid:durableId="2126389726">
    <w:abstractNumId w:val="5"/>
  </w:num>
  <w:num w:numId="10" w16cid:durableId="259606252">
    <w:abstractNumId w:val="4"/>
  </w:num>
  <w:num w:numId="11" w16cid:durableId="83187326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05788961">
    <w:abstractNumId w:val="8"/>
  </w:num>
  <w:num w:numId="13" w16cid:durableId="1797286419">
    <w:abstractNumId w:val="11"/>
  </w:num>
  <w:num w:numId="14" w16cid:durableId="1706447735">
    <w:abstractNumId w:val="1"/>
  </w:num>
  <w:num w:numId="15" w16cid:durableId="46488798">
    <w:abstractNumId w:val="7"/>
  </w:num>
  <w:num w:numId="16" w16cid:durableId="3130722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63D"/>
    <w:rsid w:val="0016315A"/>
    <w:rsid w:val="001A50C2"/>
    <w:rsid w:val="001D533D"/>
    <w:rsid w:val="001E18B9"/>
    <w:rsid w:val="00204E16"/>
    <w:rsid w:val="00217224"/>
    <w:rsid w:val="00232089"/>
    <w:rsid w:val="00232DDF"/>
    <w:rsid w:val="00253C36"/>
    <w:rsid w:val="0029255F"/>
    <w:rsid w:val="00390B4B"/>
    <w:rsid w:val="004C66C0"/>
    <w:rsid w:val="00566E19"/>
    <w:rsid w:val="005874F6"/>
    <w:rsid w:val="00593D1D"/>
    <w:rsid w:val="00640DA7"/>
    <w:rsid w:val="0068729F"/>
    <w:rsid w:val="006A59B9"/>
    <w:rsid w:val="006D037C"/>
    <w:rsid w:val="006F2F3A"/>
    <w:rsid w:val="007108C4"/>
    <w:rsid w:val="00723627"/>
    <w:rsid w:val="00766C1F"/>
    <w:rsid w:val="00775A14"/>
    <w:rsid w:val="007A69C6"/>
    <w:rsid w:val="00816EE8"/>
    <w:rsid w:val="0082025B"/>
    <w:rsid w:val="008765E0"/>
    <w:rsid w:val="00897AE1"/>
    <w:rsid w:val="008C5CAF"/>
    <w:rsid w:val="009514BA"/>
    <w:rsid w:val="00964BE1"/>
    <w:rsid w:val="009D3E50"/>
    <w:rsid w:val="009E30FC"/>
    <w:rsid w:val="009E7474"/>
    <w:rsid w:val="00A14438"/>
    <w:rsid w:val="00A46730"/>
    <w:rsid w:val="00A60095"/>
    <w:rsid w:val="00B0463D"/>
    <w:rsid w:val="00B31555"/>
    <w:rsid w:val="00B37EAE"/>
    <w:rsid w:val="00B456B4"/>
    <w:rsid w:val="00BC6A70"/>
    <w:rsid w:val="00C01EB0"/>
    <w:rsid w:val="00C22B90"/>
    <w:rsid w:val="00CF0917"/>
    <w:rsid w:val="00D43955"/>
    <w:rsid w:val="00DA0423"/>
    <w:rsid w:val="00DC18CE"/>
    <w:rsid w:val="00DD7EFF"/>
    <w:rsid w:val="00DE2665"/>
    <w:rsid w:val="00E3693D"/>
    <w:rsid w:val="00ED5B9A"/>
    <w:rsid w:val="00F26A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247FC"/>
  <w15:docId w15:val="{B07B8FAD-DB35-453A-99FE-C9E0854D8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816EE8"/>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rPr>
  </w:style>
  <w:style w:type="paragraph" w:styleId="Antrat2">
    <w:name w:val="heading 2"/>
    <w:basedOn w:val="prastasis"/>
    <w:next w:val="prastasis"/>
    <w:link w:val="Antrat2Diagrama"/>
    <w:uiPriority w:val="99"/>
    <w:qFormat/>
    <w:rsid w:val="00816EE8"/>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eastAsia="x-none"/>
    </w:rPr>
  </w:style>
  <w:style w:type="paragraph" w:styleId="Antrat3">
    <w:name w:val="heading 3"/>
    <w:basedOn w:val="prastasis"/>
    <w:next w:val="prastasis"/>
    <w:link w:val="Antrat3Diagrama"/>
    <w:uiPriority w:val="99"/>
    <w:qFormat/>
    <w:rsid w:val="00816EE8"/>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eastAsia="x-none"/>
    </w:rPr>
  </w:style>
  <w:style w:type="paragraph" w:styleId="Antrat4">
    <w:name w:val="heading 4"/>
    <w:basedOn w:val="prastasis"/>
    <w:next w:val="prastasis"/>
    <w:link w:val="Antrat4Diagrama"/>
    <w:uiPriority w:val="99"/>
    <w:qFormat/>
    <w:rsid w:val="00816EE8"/>
    <w:pPr>
      <w:keepNext/>
      <w:tabs>
        <w:tab w:val="left" w:pos="567"/>
      </w:tabs>
      <w:spacing w:after="0" w:line="260" w:lineRule="exact"/>
      <w:jc w:val="both"/>
      <w:outlineLvl w:val="3"/>
    </w:pPr>
    <w:rPr>
      <w:rFonts w:ascii="Calibri" w:eastAsia="Times New Roman" w:hAnsi="Calibri" w:cs="Times New Roman"/>
      <w:b/>
      <w:bCs/>
      <w:snapToGrid w:val="0"/>
      <w:sz w:val="28"/>
      <w:szCs w:val="28"/>
      <w:lang w:val="en-GB" w:eastAsia="x-none"/>
    </w:rPr>
  </w:style>
  <w:style w:type="paragraph" w:styleId="Antrat5">
    <w:name w:val="heading 5"/>
    <w:basedOn w:val="prastasis"/>
    <w:next w:val="prastasis"/>
    <w:link w:val="Antrat5Diagrama"/>
    <w:uiPriority w:val="99"/>
    <w:qFormat/>
    <w:rsid w:val="00816EE8"/>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qFormat/>
    <w:rsid w:val="00816EE8"/>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rPr>
  </w:style>
  <w:style w:type="paragraph" w:styleId="Antrat7">
    <w:name w:val="heading 7"/>
    <w:basedOn w:val="prastasis"/>
    <w:next w:val="prastasis"/>
    <w:link w:val="Antrat7Diagrama"/>
    <w:uiPriority w:val="99"/>
    <w:qFormat/>
    <w:rsid w:val="00816EE8"/>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qFormat/>
    <w:rsid w:val="00816EE8"/>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qFormat/>
    <w:rsid w:val="00816EE8"/>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16EE8"/>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816EE8"/>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816EE8"/>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816EE8"/>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816EE8"/>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816EE8"/>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816EE8"/>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816EE8"/>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816EE8"/>
    <w:rPr>
      <w:rFonts w:ascii="Times New Roman" w:eastAsia="SimSun" w:hAnsi="Times New Roman" w:cs="Times New Roman"/>
      <w:b/>
      <w:i/>
      <w:szCs w:val="20"/>
      <w:lang w:val="en-GB"/>
    </w:rPr>
  </w:style>
  <w:style w:type="numbering" w:customStyle="1" w:styleId="NoList1">
    <w:name w:val="No List1"/>
    <w:next w:val="Sraonra"/>
    <w:uiPriority w:val="99"/>
    <w:semiHidden/>
    <w:unhideWhenUsed/>
    <w:rsid w:val="00816EE8"/>
  </w:style>
  <w:style w:type="paragraph" w:styleId="Porat">
    <w:name w:val="footer"/>
    <w:basedOn w:val="prastasis"/>
    <w:link w:val="PoratDiagrama"/>
    <w:uiPriority w:val="99"/>
    <w:rsid w:val="00816EE8"/>
    <w:pPr>
      <w:tabs>
        <w:tab w:val="left" w:pos="567"/>
        <w:tab w:val="center" w:pos="4536"/>
        <w:tab w:val="right" w:pos="8306"/>
      </w:tabs>
      <w:spacing w:after="0" w:line="260" w:lineRule="exact"/>
    </w:pPr>
    <w:rPr>
      <w:rFonts w:ascii="Times New Roman" w:eastAsia="Times New Roman" w:hAnsi="Times New Roman" w:cs="Times New Roman"/>
      <w:snapToGrid w:val="0"/>
      <w:szCs w:val="20"/>
      <w:lang w:val="en-GB" w:eastAsia="x-none"/>
    </w:rPr>
  </w:style>
  <w:style w:type="character" w:customStyle="1" w:styleId="PoratDiagrama">
    <w:name w:val="Poraštė Diagrama"/>
    <w:basedOn w:val="Numatytasispastraiposriftas"/>
    <w:link w:val="Porat"/>
    <w:uiPriority w:val="99"/>
    <w:rsid w:val="00816EE8"/>
    <w:rPr>
      <w:rFonts w:ascii="Times New Roman" w:eastAsia="Times New Roman" w:hAnsi="Times New Roman" w:cs="Times New Roman"/>
      <w:snapToGrid w:val="0"/>
      <w:szCs w:val="20"/>
      <w:lang w:val="en-GB" w:eastAsia="x-none"/>
    </w:rPr>
  </w:style>
  <w:style w:type="character" w:customStyle="1" w:styleId="HeaderChar">
    <w:name w:val="Header Char"/>
    <w:rsid w:val="00816EE8"/>
    <w:rPr>
      <w:snapToGrid w:val="0"/>
      <w:sz w:val="22"/>
      <w:lang w:val="en-GB" w:eastAsia="en-US"/>
    </w:rPr>
  </w:style>
  <w:style w:type="character" w:styleId="Puslapionumeris">
    <w:name w:val="page number"/>
    <w:uiPriority w:val="99"/>
    <w:rsid w:val="00816EE8"/>
    <w:rPr>
      <w:rFonts w:cs="Times New Roman"/>
    </w:rPr>
  </w:style>
  <w:style w:type="character" w:styleId="Hipersaitas">
    <w:name w:val="Hyperlink"/>
    <w:uiPriority w:val="99"/>
    <w:rsid w:val="00816EE8"/>
    <w:rPr>
      <w:color w:val="0000FF"/>
      <w:u w:val="single"/>
    </w:rPr>
  </w:style>
  <w:style w:type="paragraph" w:customStyle="1" w:styleId="BodytextAgency">
    <w:name w:val="Body text (Agency)"/>
    <w:basedOn w:val="prastasis"/>
    <w:link w:val="BodytextAgencyChar"/>
    <w:uiPriority w:val="99"/>
    <w:rsid w:val="00816EE8"/>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816EE8"/>
    <w:pPr>
      <w:spacing w:after="0" w:line="240" w:lineRule="auto"/>
    </w:pPr>
    <w:rPr>
      <w:rFonts w:ascii="Verdana" w:eastAsia="Times New Roman" w:hAnsi="Verdana" w:cs="Times New Roman"/>
      <w:snapToGrid w:val="0"/>
      <w:sz w:val="18"/>
      <w:lang w:val="en-GB" w:eastAsia="de-DE"/>
    </w:rPr>
  </w:style>
  <w:style w:type="paragraph" w:customStyle="1" w:styleId="TabletextrowsAgency">
    <w:name w:val="Table text rows (Agency)"/>
    <w:basedOn w:val="prastasis"/>
    <w:uiPriority w:val="99"/>
    <w:rsid w:val="00816EE8"/>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816EE8"/>
    <w:rPr>
      <w:rFonts w:ascii="Courier New" w:hAnsi="Courier New"/>
      <w:color w:val="00FF00"/>
      <w:sz w:val="40"/>
    </w:rPr>
  </w:style>
  <w:style w:type="character" w:customStyle="1" w:styleId="tw4winTerm">
    <w:name w:val="tw4winTerm"/>
    <w:uiPriority w:val="99"/>
    <w:rsid w:val="00816EE8"/>
    <w:rPr>
      <w:color w:val="0000FF"/>
    </w:rPr>
  </w:style>
  <w:style w:type="character" w:customStyle="1" w:styleId="tw4winPopup">
    <w:name w:val="tw4winPopup"/>
    <w:uiPriority w:val="99"/>
    <w:rsid w:val="00816EE8"/>
    <w:rPr>
      <w:rFonts w:ascii="Courier New" w:hAnsi="Courier New"/>
      <w:noProof/>
      <w:color w:val="008000"/>
    </w:rPr>
  </w:style>
  <w:style w:type="character" w:customStyle="1" w:styleId="tw4winJump">
    <w:name w:val="tw4winJump"/>
    <w:uiPriority w:val="99"/>
    <w:rsid w:val="00816EE8"/>
    <w:rPr>
      <w:rFonts w:ascii="Courier New" w:hAnsi="Courier New"/>
      <w:noProof/>
      <w:color w:val="008080"/>
    </w:rPr>
  </w:style>
  <w:style w:type="character" w:customStyle="1" w:styleId="tw4winExternal">
    <w:name w:val="tw4winExternal"/>
    <w:uiPriority w:val="99"/>
    <w:rsid w:val="00816EE8"/>
    <w:rPr>
      <w:rFonts w:ascii="Courier New" w:hAnsi="Courier New"/>
      <w:noProof/>
      <w:color w:val="808080"/>
    </w:rPr>
  </w:style>
  <w:style w:type="character" w:customStyle="1" w:styleId="tw4winInternal">
    <w:name w:val="tw4winInternal"/>
    <w:uiPriority w:val="99"/>
    <w:rsid w:val="00816EE8"/>
    <w:rPr>
      <w:rFonts w:ascii="Courier New" w:hAnsi="Courier New"/>
      <w:noProof/>
      <w:color w:val="FF0000"/>
    </w:rPr>
  </w:style>
  <w:style w:type="character" w:customStyle="1" w:styleId="DONOTTRANSLATE">
    <w:name w:val="DO_NOT_TRANSLATE"/>
    <w:uiPriority w:val="99"/>
    <w:rsid w:val="00816EE8"/>
    <w:rPr>
      <w:rFonts w:ascii="Courier New" w:hAnsi="Courier New"/>
      <w:noProof/>
      <w:color w:val="800000"/>
    </w:rPr>
  </w:style>
  <w:style w:type="paragraph" w:styleId="Debesliotekstas">
    <w:name w:val="Balloon Text"/>
    <w:basedOn w:val="prastasis"/>
    <w:link w:val="DebesliotekstasDiagrama"/>
    <w:uiPriority w:val="99"/>
    <w:rsid w:val="00816EE8"/>
    <w:pPr>
      <w:tabs>
        <w:tab w:val="left" w:pos="567"/>
      </w:tabs>
      <w:spacing w:after="0" w:line="240" w:lineRule="auto"/>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816EE8"/>
    <w:rPr>
      <w:rFonts w:ascii="Tahoma" w:eastAsia="Times New Roman" w:hAnsi="Tahoma" w:cs="Times New Roman"/>
      <w:snapToGrid w:val="0"/>
      <w:sz w:val="16"/>
      <w:szCs w:val="16"/>
      <w:lang w:val="en-GB" w:eastAsia="x-none"/>
    </w:rPr>
  </w:style>
  <w:style w:type="character" w:styleId="Komentaronuoroda">
    <w:name w:val="annotation reference"/>
    <w:uiPriority w:val="99"/>
    <w:rsid w:val="00816EE8"/>
    <w:rPr>
      <w:sz w:val="16"/>
      <w:szCs w:val="16"/>
    </w:rPr>
  </w:style>
  <w:style w:type="paragraph" w:styleId="Komentarotekstas">
    <w:name w:val="annotation text"/>
    <w:basedOn w:val="prastasis"/>
    <w:link w:val="KomentarotekstasDiagrama"/>
    <w:uiPriority w:val="99"/>
    <w:rsid w:val="00816EE8"/>
    <w:pPr>
      <w:tabs>
        <w:tab w:val="left" w:pos="567"/>
      </w:tabs>
      <w:spacing w:after="0" w:line="260" w:lineRule="exact"/>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basedOn w:val="Numatytasispastraiposriftas"/>
    <w:link w:val="Komentarotekstas"/>
    <w:uiPriority w:val="99"/>
    <w:rsid w:val="00816EE8"/>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816EE8"/>
    <w:rPr>
      <w:b/>
      <w:bCs/>
    </w:rPr>
  </w:style>
  <w:style w:type="character" w:customStyle="1" w:styleId="KomentarotemaDiagrama">
    <w:name w:val="Komentaro tema Diagrama"/>
    <w:basedOn w:val="KomentarotekstasDiagrama"/>
    <w:link w:val="Komentarotema"/>
    <w:uiPriority w:val="99"/>
    <w:rsid w:val="00816EE8"/>
    <w:rPr>
      <w:rFonts w:ascii="Times New Roman" w:eastAsia="Times New Roman" w:hAnsi="Times New Roman" w:cs="Times New Roman"/>
      <w:b/>
      <w:bCs/>
      <w:snapToGrid w:val="0"/>
      <w:sz w:val="20"/>
      <w:szCs w:val="20"/>
      <w:lang w:val="en-GB"/>
    </w:rPr>
  </w:style>
  <w:style w:type="paragraph" w:customStyle="1" w:styleId="Pataisymai1">
    <w:name w:val="Pataisymai1"/>
    <w:hidden/>
    <w:uiPriority w:val="99"/>
    <w:semiHidden/>
    <w:rsid w:val="00816EE8"/>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816EE8"/>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816EE8"/>
    <w:rPr>
      <w:rFonts w:ascii="Courier New" w:hAnsi="Courier New"/>
      <w:vanish/>
      <w:color w:val="800080"/>
      <w:sz w:val="24"/>
      <w:vertAlign w:val="subscript"/>
    </w:rPr>
  </w:style>
  <w:style w:type="paragraph" w:styleId="Antrats">
    <w:name w:val="header"/>
    <w:basedOn w:val="prastasis"/>
    <w:link w:val="AntratsDiagrama"/>
    <w:uiPriority w:val="99"/>
    <w:rsid w:val="00816EE8"/>
    <w:pPr>
      <w:tabs>
        <w:tab w:val="center" w:pos="4320"/>
        <w:tab w:val="right" w:pos="8640"/>
      </w:tabs>
      <w:spacing w:after="0" w:line="260" w:lineRule="exact"/>
    </w:pPr>
    <w:rPr>
      <w:rFonts w:ascii="Times New Roman" w:eastAsia="SimSun" w:hAnsi="Times New Roman" w:cs="Times New Roman"/>
      <w:szCs w:val="20"/>
      <w:lang w:val="en-GB" w:eastAsia="zh-CN"/>
    </w:rPr>
  </w:style>
  <w:style w:type="character" w:customStyle="1" w:styleId="AntratsDiagrama">
    <w:name w:val="Antraštės Diagrama"/>
    <w:basedOn w:val="Numatytasispastraiposriftas"/>
    <w:link w:val="Antrats"/>
    <w:uiPriority w:val="99"/>
    <w:rsid w:val="00816EE8"/>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816EE8"/>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816EE8"/>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816EE8"/>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816EE8"/>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816EE8"/>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816EE8"/>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816EE8"/>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816EE8"/>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816EE8"/>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816EE8"/>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816EE8"/>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uiPriority w:val="99"/>
    <w:rsid w:val="00816EE8"/>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816EE8"/>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816EE8"/>
    <w:pPr>
      <w:tabs>
        <w:tab w:val="clear" w:pos="720"/>
        <w:tab w:val="num" w:pos="360"/>
      </w:tabs>
      <w:ind w:left="709" w:hanging="425"/>
    </w:pPr>
    <w:rPr>
      <w:sz w:val="22"/>
    </w:rPr>
  </w:style>
  <w:style w:type="paragraph" w:customStyle="1" w:styleId="AHeader3">
    <w:name w:val="AHeader 3"/>
    <w:basedOn w:val="AHeader2"/>
    <w:uiPriority w:val="99"/>
    <w:rsid w:val="00816EE8"/>
    <w:pPr>
      <w:ind w:left="1276" w:hanging="567"/>
    </w:pPr>
  </w:style>
  <w:style w:type="paragraph" w:customStyle="1" w:styleId="AHeader2abc">
    <w:name w:val="AHeader 2 abc"/>
    <w:basedOn w:val="AHeader3"/>
    <w:uiPriority w:val="99"/>
    <w:rsid w:val="00816EE8"/>
    <w:pPr>
      <w:jc w:val="both"/>
    </w:pPr>
    <w:rPr>
      <w:b w:val="0"/>
      <w:bCs w:val="0"/>
    </w:rPr>
  </w:style>
  <w:style w:type="paragraph" w:customStyle="1" w:styleId="AHeader3abc">
    <w:name w:val="AHeader 3 abc"/>
    <w:basedOn w:val="AHeader2abc"/>
    <w:uiPriority w:val="99"/>
    <w:rsid w:val="00816EE8"/>
    <w:pPr>
      <w:ind w:left="1701" w:hanging="425"/>
    </w:pPr>
  </w:style>
  <w:style w:type="paragraph" w:styleId="Pagrindiniotekstotrauka3">
    <w:name w:val="Body Text Indent 3"/>
    <w:basedOn w:val="prastasis"/>
    <w:link w:val="Pagrindiniotekstotrauka3Diagrama"/>
    <w:uiPriority w:val="99"/>
    <w:rsid w:val="00816EE8"/>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816EE8"/>
    <w:rPr>
      <w:rFonts w:ascii="Times New Roman" w:eastAsia="SimSun" w:hAnsi="Times New Roman" w:cs="Times New Roman"/>
      <w:szCs w:val="21"/>
      <w:lang w:val="en-GB"/>
    </w:rPr>
  </w:style>
  <w:style w:type="character" w:styleId="Perirtashipersaitas">
    <w:name w:val="FollowedHyperlink"/>
    <w:uiPriority w:val="99"/>
    <w:rsid w:val="00816EE8"/>
    <w:rPr>
      <w:rFonts w:cs="Times New Roman"/>
      <w:color w:val="800080"/>
      <w:u w:val="single"/>
    </w:rPr>
  </w:style>
  <w:style w:type="character" w:styleId="Grietas">
    <w:name w:val="Strong"/>
    <w:uiPriority w:val="99"/>
    <w:qFormat/>
    <w:rsid w:val="00816EE8"/>
    <w:rPr>
      <w:rFonts w:cs="Times New Roman"/>
      <w:b/>
      <w:bCs/>
    </w:rPr>
  </w:style>
  <w:style w:type="character" w:customStyle="1" w:styleId="BodytextAgencyChar">
    <w:name w:val="Body text (Agency) Char"/>
    <w:link w:val="BodytextAgency"/>
    <w:uiPriority w:val="99"/>
    <w:locked/>
    <w:rsid w:val="00816EE8"/>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816EE8"/>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816EE8"/>
    <w:pPr>
      <w:keepNext/>
    </w:pPr>
    <w:rPr>
      <w:rFonts w:eastAsia="SimSun" w:cs="Verdana"/>
      <w:b/>
      <w:snapToGrid/>
      <w:szCs w:val="18"/>
      <w:lang w:eastAsia="en-GB"/>
    </w:rPr>
  </w:style>
  <w:style w:type="character" w:customStyle="1" w:styleId="NormalAgencyChar">
    <w:name w:val="Normal (Agency) Char"/>
    <w:link w:val="NormalAgency"/>
    <w:uiPriority w:val="99"/>
    <w:locked/>
    <w:rsid w:val="00816EE8"/>
    <w:rPr>
      <w:rFonts w:ascii="Verdana" w:eastAsia="Times New Roman" w:hAnsi="Verdana" w:cs="Times New Roman"/>
      <w:snapToGrid w:val="0"/>
      <w:sz w:val="18"/>
      <w:lang w:val="en-GB" w:eastAsia="de-DE"/>
    </w:rPr>
  </w:style>
  <w:style w:type="paragraph" w:styleId="Paprastasistekstas">
    <w:name w:val="Plain Text"/>
    <w:basedOn w:val="prastasis"/>
    <w:link w:val="PaprastasistekstasDiagrama"/>
    <w:uiPriority w:val="99"/>
    <w:rsid w:val="00816EE8"/>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816EE8"/>
    <w:rPr>
      <w:rFonts w:ascii="Courier New" w:eastAsia="SimSun" w:hAnsi="Courier New" w:cs="Times New Roman"/>
      <w:sz w:val="20"/>
      <w:szCs w:val="20"/>
      <w:lang w:val="en-US"/>
    </w:rPr>
  </w:style>
  <w:style w:type="paragraph" w:customStyle="1" w:styleId="Default">
    <w:name w:val="Default"/>
    <w:rsid w:val="00816EE8"/>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816EE8"/>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sid w:val="00816EE8"/>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816EE8"/>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rsid w:val="00816EE8"/>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816EE8"/>
    <w:pPr>
      <w:spacing w:after="0" w:line="240" w:lineRule="auto"/>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uiPriority w:val="99"/>
    <w:locked/>
    <w:rsid w:val="00816EE8"/>
    <w:rPr>
      <w:rFonts w:ascii="Times New Roman" w:eastAsia="SimSun" w:hAnsi="Times New Roman" w:cs="Times New Roman"/>
      <w:noProof/>
      <w:sz w:val="20"/>
      <w:szCs w:val="20"/>
      <w:lang w:val="x-none" w:eastAsia="x-none"/>
    </w:rPr>
  </w:style>
  <w:style w:type="character" w:customStyle="1" w:styleId="CharChar12">
    <w:name w:val="Char Char12"/>
    <w:locked/>
    <w:rsid w:val="00816EE8"/>
    <w:rPr>
      <w:snapToGrid w:val="0"/>
      <w:lang w:val="en-GB" w:eastAsia="en-US" w:bidi="ar-SA"/>
    </w:rPr>
  </w:style>
  <w:style w:type="paragraph" w:customStyle="1" w:styleId="knZulassung01">
    <w:name w:val="knZulassung01"/>
    <w:basedOn w:val="prastasis"/>
    <w:rsid w:val="00816EE8"/>
    <w:pPr>
      <w:tabs>
        <w:tab w:val="left" w:pos="567"/>
        <w:tab w:val="left" w:pos="1843"/>
      </w:tabs>
      <w:overflowPunct w:val="0"/>
      <w:autoSpaceDE w:val="0"/>
      <w:autoSpaceDN w:val="0"/>
      <w:adjustRightInd w:val="0"/>
      <w:spacing w:after="0" w:line="240" w:lineRule="atLeast"/>
      <w:ind w:left="1843" w:right="284" w:hanging="1843"/>
      <w:textAlignment w:val="baseline"/>
    </w:pPr>
    <w:rPr>
      <w:rFonts w:ascii="Times New Roman" w:eastAsia="Times New Roman" w:hAnsi="Times New Roman" w:cs="Times New Roman"/>
      <w:color w:val="000000"/>
      <w:szCs w:val="20"/>
      <w:lang w:val="en-US" w:eastAsia="de-DE"/>
    </w:rPr>
  </w:style>
  <w:style w:type="paragraph" w:customStyle="1" w:styleId="Sraopastraipa1">
    <w:name w:val="Sąrašo pastraipa1"/>
    <w:basedOn w:val="prastasis"/>
    <w:qFormat/>
    <w:rsid w:val="00816EE8"/>
    <w:pPr>
      <w:overflowPunct w:val="0"/>
      <w:autoSpaceDE w:val="0"/>
      <w:autoSpaceDN w:val="0"/>
      <w:adjustRightInd w:val="0"/>
      <w:spacing w:after="0" w:line="240" w:lineRule="atLeast"/>
      <w:ind w:left="720"/>
      <w:contextualSpacing/>
      <w:textAlignment w:val="baseline"/>
    </w:pPr>
    <w:rPr>
      <w:rFonts w:ascii="Times New Roman" w:eastAsia="Times New Roman" w:hAnsi="Times New Roman" w:cs="Times New Roman"/>
      <w:color w:val="000000"/>
      <w:szCs w:val="20"/>
      <w:lang w:val="en-US" w:eastAsia="de-DE"/>
    </w:rPr>
  </w:style>
  <w:style w:type="paragraph" w:customStyle="1" w:styleId="knZulassung02">
    <w:name w:val="knZulassung02"/>
    <w:basedOn w:val="prastasis"/>
    <w:uiPriority w:val="99"/>
    <w:rsid w:val="00816EE8"/>
    <w:pPr>
      <w:overflowPunct w:val="0"/>
      <w:autoSpaceDE w:val="0"/>
      <w:autoSpaceDN w:val="0"/>
      <w:adjustRightInd w:val="0"/>
      <w:spacing w:after="0" w:line="240" w:lineRule="atLeast"/>
      <w:ind w:left="1843" w:right="284"/>
      <w:textAlignment w:val="baseline"/>
    </w:pPr>
    <w:rPr>
      <w:rFonts w:ascii="Times New Roman" w:eastAsia="Times New Roman" w:hAnsi="Times New Roman" w:cs="Times New Roman"/>
      <w:color w:val="000000"/>
      <w:szCs w:val="20"/>
      <w:lang w:val="en-US" w:eastAsia="de-DE"/>
    </w:rPr>
  </w:style>
  <w:style w:type="paragraph" w:styleId="Sraopastraipa">
    <w:name w:val="List Paragraph"/>
    <w:basedOn w:val="prastasis"/>
    <w:qFormat/>
    <w:rsid w:val="00816EE8"/>
    <w:pPr>
      <w:spacing w:after="200" w:line="276" w:lineRule="auto"/>
      <w:ind w:left="720"/>
      <w:contextualSpacing/>
    </w:pPr>
    <w:rPr>
      <w:rFonts w:ascii="Calibri" w:eastAsia="Calibri" w:hAnsi="Calibri" w:cs="Arial"/>
      <w:lang w:val="de-DE" w:eastAsia="de-DE"/>
    </w:rPr>
  </w:style>
  <w:style w:type="paragraph" w:styleId="Pataisymai">
    <w:name w:val="Revision"/>
    <w:hidden/>
    <w:uiPriority w:val="99"/>
    <w:semiHidden/>
    <w:rsid w:val="00816EE8"/>
    <w:pPr>
      <w:spacing w:after="0" w:line="240" w:lineRule="auto"/>
    </w:pPr>
    <w:rPr>
      <w:rFonts w:ascii="Times New Roman" w:eastAsia="Times New Roman" w:hAnsi="Times New Roman" w:cs="Times New Roman"/>
      <w:snapToGrid w:val="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hyperlink" Target="http://www.vvkt.lt" TargetMode="External"/><Relationship Id="rId5" Type="http://schemas.openxmlformats.org/officeDocument/2006/relationships/hyperlink" Target="http://www.vvkt.lt" TargetMode="Externa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15605</Words>
  <Characters>8895</Characters>
  <Application>Microsoft Office Word</Application>
  <DocSecurity>0</DocSecurity>
  <Lines>74</Lines>
  <Paragraphs>48</Paragraphs>
  <ScaleCrop>false</ScaleCrop>
  <HeadingPairs>
    <vt:vector size="6" baseType="variant">
      <vt:variant>
        <vt:lpstr>Titel</vt:lpstr>
      </vt:variant>
      <vt:variant>
        <vt:i4>1</vt:i4>
      </vt:variant>
      <vt:variant>
        <vt:lpstr>Pavadinimas</vt:lpstr>
      </vt:variant>
      <vt:variant>
        <vt:i4>1</vt:i4>
      </vt:variant>
      <vt:variant>
        <vt:lpstr>Title</vt:lpstr>
      </vt:variant>
      <vt:variant>
        <vt:i4>1</vt:i4>
      </vt:variant>
    </vt:vector>
  </HeadingPairs>
  <TitlesOfParts>
    <vt:vector size="3" baseType="lpstr">
      <vt:lpstr/>
      <vt:lpstr/>
      <vt:lpstr/>
    </vt:vector>
  </TitlesOfParts>
  <Company>Protina Pharmazeutische GmbH</Company>
  <LinksUpToDate>false</LinksUpToDate>
  <CharactersWithSpaces>24452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GJ</dc:creator>
  <cp:lastModifiedBy>Albina Burkauskaitė</cp:lastModifiedBy>
  <cp:revision>3</cp:revision>
  <dcterms:created xsi:type="dcterms:W3CDTF">2025-09-01T10:28:00Z</dcterms:created>
  <dcterms:modified xsi:type="dcterms:W3CDTF">2025-09-01T10:31:00Z</dcterms:modified>
</cp:coreProperties>
</file>