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2BFF33" w14:textId="77777777" w:rsidR="00E7602D" w:rsidRPr="00CF15C4" w:rsidRDefault="00E7602D" w:rsidP="00E7602D">
      <w:pPr>
        <w:spacing w:after="0" w:line="240" w:lineRule="auto"/>
        <w:rPr>
          <w:rFonts w:ascii="Times New Roman" w:hAnsi="Times New Roman"/>
        </w:rPr>
      </w:pPr>
    </w:p>
    <w:p w14:paraId="3AEA1887" w14:textId="77777777" w:rsidR="00E7602D" w:rsidRPr="00CF15C4" w:rsidRDefault="00E7602D" w:rsidP="00E7602D">
      <w:pPr>
        <w:spacing w:after="0" w:line="240" w:lineRule="auto"/>
        <w:rPr>
          <w:rFonts w:ascii="Times New Roman" w:hAnsi="Times New Roman"/>
        </w:rPr>
      </w:pPr>
    </w:p>
    <w:p w14:paraId="41BBB415" w14:textId="77777777" w:rsidR="00E7602D" w:rsidRPr="00CF15C4" w:rsidRDefault="00E7602D" w:rsidP="00E7602D">
      <w:pPr>
        <w:spacing w:after="0" w:line="240" w:lineRule="auto"/>
        <w:rPr>
          <w:rFonts w:ascii="Times New Roman" w:hAnsi="Times New Roman"/>
        </w:rPr>
      </w:pPr>
    </w:p>
    <w:p w14:paraId="58F85694" w14:textId="77777777" w:rsidR="00E7602D" w:rsidRPr="00CF15C4" w:rsidRDefault="00E7602D" w:rsidP="00E7602D">
      <w:pPr>
        <w:spacing w:after="0" w:line="240" w:lineRule="auto"/>
        <w:rPr>
          <w:rFonts w:ascii="Times New Roman" w:hAnsi="Times New Roman"/>
        </w:rPr>
      </w:pPr>
    </w:p>
    <w:p w14:paraId="4A1E5A82" w14:textId="77777777" w:rsidR="00E7602D" w:rsidRPr="00CF15C4" w:rsidRDefault="00E7602D" w:rsidP="00E7602D">
      <w:pPr>
        <w:spacing w:after="0" w:line="240" w:lineRule="auto"/>
        <w:rPr>
          <w:rFonts w:ascii="Times New Roman" w:hAnsi="Times New Roman"/>
        </w:rPr>
      </w:pPr>
    </w:p>
    <w:p w14:paraId="098318E7" w14:textId="77777777" w:rsidR="00E7602D" w:rsidRPr="00CF15C4" w:rsidRDefault="00E7602D" w:rsidP="00E7602D">
      <w:pPr>
        <w:spacing w:after="0" w:line="240" w:lineRule="auto"/>
        <w:rPr>
          <w:rFonts w:ascii="Times New Roman" w:hAnsi="Times New Roman"/>
        </w:rPr>
      </w:pPr>
    </w:p>
    <w:p w14:paraId="055F0A12" w14:textId="77777777" w:rsidR="00E7602D" w:rsidRPr="00CF15C4" w:rsidRDefault="00E7602D" w:rsidP="00E7602D">
      <w:pPr>
        <w:spacing w:after="0" w:line="240" w:lineRule="auto"/>
        <w:rPr>
          <w:rFonts w:ascii="Times New Roman" w:hAnsi="Times New Roman"/>
        </w:rPr>
      </w:pPr>
    </w:p>
    <w:p w14:paraId="2A121833" w14:textId="77777777" w:rsidR="00E7602D" w:rsidRPr="00CF15C4" w:rsidRDefault="00E7602D" w:rsidP="00E7602D">
      <w:pPr>
        <w:spacing w:after="0" w:line="240" w:lineRule="auto"/>
        <w:rPr>
          <w:rFonts w:ascii="Times New Roman" w:hAnsi="Times New Roman"/>
        </w:rPr>
      </w:pPr>
    </w:p>
    <w:p w14:paraId="13373732" w14:textId="77777777" w:rsidR="00E7602D" w:rsidRPr="00CF15C4" w:rsidRDefault="00E7602D" w:rsidP="00E7602D">
      <w:pPr>
        <w:spacing w:after="0" w:line="240" w:lineRule="auto"/>
        <w:rPr>
          <w:rFonts w:ascii="Times New Roman" w:hAnsi="Times New Roman"/>
        </w:rPr>
      </w:pPr>
    </w:p>
    <w:p w14:paraId="484D2466" w14:textId="77777777" w:rsidR="00E7602D" w:rsidRPr="00CF15C4" w:rsidRDefault="00E7602D" w:rsidP="00E7602D">
      <w:pPr>
        <w:spacing w:after="0" w:line="240" w:lineRule="auto"/>
        <w:rPr>
          <w:rFonts w:ascii="Times New Roman" w:hAnsi="Times New Roman"/>
        </w:rPr>
      </w:pPr>
    </w:p>
    <w:p w14:paraId="527A2F7A" w14:textId="77777777" w:rsidR="00E7602D" w:rsidRPr="00CF15C4" w:rsidRDefault="00E7602D" w:rsidP="00E7602D">
      <w:pPr>
        <w:spacing w:after="0" w:line="240" w:lineRule="auto"/>
        <w:rPr>
          <w:rFonts w:ascii="Times New Roman" w:hAnsi="Times New Roman"/>
        </w:rPr>
      </w:pPr>
    </w:p>
    <w:p w14:paraId="347C2DAB" w14:textId="77777777" w:rsidR="00E7602D" w:rsidRPr="00CF15C4" w:rsidRDefault="00E7602D" w:rsidP="00E7602D">
      <w:pPr>
        <w:spacing w:after="0" w:line="240" w:lineRule="auto"/>
        <w:rPr>
          <w:rFonts w:ascii="Times New Roman" w:hAnsi="Times New Roman"/>
        </w:rPr>
      </w:pPr>
    </w:p>
    <w:p w14:paraId="1AF0C480" w14:textId="77777777" w:rsidR="00E7602D" w:rsidRPr="00CF15C4" w:rsidRDefault="00E7602D" w:rsidP="00E7602D">
      <w:pPr>
        <w:spacing w:after="0" w:line="240" w:lineRule="auto"/>
        <w:rPr>
          <w:rFonts w:ascii="Times New Roman" w:hAnsi="Times New Roman"/>
        </w:rPr>
      </w:pPr>
    </w:p>
    <w:p w14:paraId="21AF3200" w14:textId="77777777" w:rsidR="00E7602D" w:rsidRPr="00CF15C4" w:rsidRDefault="00E7602D" w:rsidP="00E7602D">
      <w:pPr>
        <w:spacing w:after="0" w:line="240" w:lineRule="auto"/>
        <w:rPr>
          <w:rFonts w:ascii="Times New Roman" w:hAnsi="Times New Roman"/>
        </w:rPr>
      </w:pPr>
    </w:p>
    <w:p w14:paraId="591DF920" w14:textId="77777777" w:rsidR="00E7602D" w:rsidRPr="00CF15C4" w:rsidRDefault="00E7602D" w:rsidP="00E7602D">
      <w:pPr>
        <w:spacing w:after="0" w:line="240" w:lineRule="auto"/>
        <w:rPr>
          <w:rFonts w:ascii="Times New Roman" w:hAnsi="Times New Roman"/>
        </w:rPr>
      </w:pPr>
    </w:p>
    <w:p w14:paraId="6DEB1345" w14:textId="77777777" w:rsidR="00E7602D" w:rsidRPr="00CF15C4" w:rsidRDefault="00E7602D" w:rsidP="00E7602D">
      <w:pPr>
        <w:spacing w:after="0" w:line="240" w:lineRule="auto"/>
        <w:rPr>
          <w:rFonts w:ascii="Times New Roman" w:hAnsi="Times New Roman"/>
        </w:rPr>
      </w:pPr>
    </w:p>
    <w:p w14:paraId="6E4F2551" w14:textId="77777777" w:rsidR="00E7602D" w:rsidRPr="00CF15C4" w:rsidRDefault="00E7602D" w:rsidP="00E7602D">
      <w:pPr>
        <w:spacing w:after="0" w:line="240" w:lineRule="auto"/>
        <w:rPr>
          <w:rFonts w:ascii="Times New Roman" w:hAnsi="Times New Roman"/>
        </w:rPr>
      </w:pPr>
    </w:p>
    <w:p w14:paraId="6D5779F4" w14:textId="77777777" w:rsidR="00E7602D" w:rsidRPr="00CF15C4" w:rsidRDefault="00E7602D" w:rsidP="00E7602D">
      <w:pPr>
        <w:spacing w:after="0" w:line="240" w:lineRule="auto"/>
        <w:rPr>
          <w:rFonts w:ascii="Times New Roman" w:hAnsi="Times New Roman"/>
        </w:rPr>
      </w:pPr>
    </w:p>
    <w:p w14:paraId="4FEE6446" w14:textId="77777777" w:rsidR="00E7602D" w:rsidRPr="00CF15C4" w:rsidRDefault="00E7602D" w:rsidP="00E7602D">
      <w:pPr>
        <w:spacing w:after="0" w:line="240" w:lineRule="auto"/>
        <w:rPr>
          <w:rFonts w:ascii="Times New Roman" w:hAnsi="Times New Roman"/>
        </w:rPr>
      </w:pPr>
    </w:p>
    <w:p w14:paraId="0789BB28" w14:textId="77777777" w:rsidR="00E7602D" w:rsidRPr="00CF15C4" w:rsidRDefault="00E7602D" w:rsidP="00E7602D">
      <w:pPr>
        <w:spacing w:after="0" w:line="240" w:lineRule="auto"/>
        <w:rPr>
          <w:rFonts w:ascii="Times New Roman" w:hAnsi="Times New Roman"/>
        </w:rPr>
      </w:pPr>
    </w:p>
    <w:p w14:paraId="49DDAC52" w14:textId="77777777" w:rsidR="00E7602D" w:rsidRPr="00CF15C4" w:rsidRDefault="00E7602D" w:rsidP="00E7602D">
      <w:pPr>
        <w:spacing w:after="0" w:line="240" w:lineRule="auto"/>
        <w:rPr>
          <w:rFonts w:ascii="Times New Roman" w:hAnsi="Times New Roman"/>
        </w:rPr>
      </w:pPr>
    </w:p>
    <w:p w14:paraId="5828A7DE" w14:textId="77777777" w:rsidR="00E7602D" w:rsidRPr="00CF15C4" w:rsidRDefault="00E7602D" w:rsidP="00E7602D">
      <w:pPr>
        <w:spacing w:after="0" w:line="240" w:lineRule="auto"/>
        <w:rPr>
          <w:rFonts w:ascii="Times New Roman" w:hAnsi="Times New Roman"/>
        </w:rPr>
      </w:pPr>
    </w:p>
    <w:p w14:paraId="2ABCE6F0" w14:textId="77777777" w:rsidR="00E7602D" w:rsidRPr="00CF15C4" w:rsidRDefault="00E7602D" w:rsidP="00E7602D">
      <w:pPr>
        <w:spacing w:after="0" w:line="240" w:lineRule="auto"/>
        <w:rPr>
          <w:rFonts w:ascii="Times New Roman" w:hAnsi="Times New Roman"/>
        </w:rPr>
      </w:pPr>
    </w:p>
    <w:p w14:paraId="2BF43F42" w14:textId="77777777" w:rsidR="00E7602D" w:rsidRPr="00CF15C4" w:rsidRDefault="00E7602D" w:rsidP="00E7602D">
      <w:pPr>
        <w:spacing w:after="0" w:line="240" w:lineRule="auto"/>
        <w:jc w:val="center"/>
        <w:rPr>
          <w:rFonts w:ascii="Times New Roman" w:hAnsi="Times New Roman"/>
          <w:b/>
        </w:rPr>
      </w:pPr>
      <w:r w:rsidRPr="00CF15C4">
        <w:rPr>
          <w:rFonts w:ascii="Times New Roman" w:hAnsi="Times New Roman"/>
          <w:b/>
        </w:rPr>
        <w:t>I PRIEDAS</w:t>
      </w:r>
    </w:p>
    <w:p w14:paraId="542B980C" w14:textId="77777777" w:rsidR="00E7602D" w:rsidRPr="00CF15C4" w:rsidRDefault="00E7602D" w:rsidP="00E7602D">
      <w:pPr>
        <w:spacing w:after="0" w:line="240" w:lineRule="auto"/>
        <w:jc w:val="center"/>
        <w:rPr>
          <w:rFonts w:ascii="Times New Roman" w:hAnsi="Times New Roman"/>
          <w:b/>
        </w:rPr>
      </w:pPr>
    </w:p>
    <w:p w14:paraId="2774F2BB" w14:textId="77777777" w:rsidR="00E7602D" w:rsidRPr="00CF15C4" w:rsidRDefault="00E7602D" w:rsidP="00E7602D">
      <w:pPr>
        <w:spacing w:after="0" w:line="240" w:lineRule="auto"/>
        <w:jc w:val="center"/>
        <w:rPr>
          <w:rFonts w:ascii="Times New Roman" w:hAnsi="Times New Roman"/>
          <w:b/>
        </w:rPr>
      </w:pPr>
      <w:r w:rsidRPr="00CF15C4">
        <w:rPr>
          <w:rFonts w:ascii="Times New Roman" w:hAnsi="Times New Roman"/>
          <w:b/>
        </w:rPr>
        <w:t>PREPARATO CHARAKTERISTIKŲ SANTRAUKA</w:t>
      </w:r>
    </w:p>
    <w:p w14:paraId="4C90B8C3" w14:textId="77777777" w:rsidR="00E7602D" w:rsidRPr="00CF15C4" w:rsidRDefault="00E7602D" w:rsidP="00E7602D">
      <w:pPr>
        <w:spacing w:after="0" w:line="240" w:lineRule="auto"/>
        <w:rPr>
          <w:rFonts w:ascii="Times New Roman" w:hAnsi="Times New Roman"/>
        </w:rPr>
      </w:pPr>
    </w:p>
    <w:p w14:paraId="670CFFF5" w14:textId="77777777" w:rsidR="00E7602D" w:rsidRPr="00CF15C4" w:rsidRDefault="00E7602D" w:rsidP="00E7602D">
      <w:pPr>
        <w:tabs>
          <w:tab w:val="left" w:pos="567"/>
        </w:tabs>
        <w:spacing w:after="0" w:line="240" w:lineRule="auto"/>
        <w:rPr>
          <w:rFonts w:ascii="Times New Roman" w:hAnsi="Times New Roman"/>
          <w:b/>
        </w:rPr>
      </w:pPr>
      <w:r w:rsidRPr="00CF15C4">
        <w:rPr>
          <w:rFonts w:ascii="Times New Roman" w:hAnsi="Times New Roman"/>
        </w:rPr>
        <w:br w:type="page"/>
      </w:r>
      <w:r w:rsidRPr="00CF15C4">
        <w:rPr>
          <w:rFonts w:ascii="Times New Roman" w:hAnsi="Times New Roman"/>
          <w:b/>
        </w:rPr>
        <w:lastRenderedPageBreak/>
        <w:t>1.</w:t>
      </w:r>
      <w:r w:rsidRPr="00CF15C4">
        <w:rPr>
          <w:rFonts w:ascii="Times New Roman" w:hAnsi="Times New Roman"/>
          <w:b/>
        </w:rPr>
        <w:tab/>
        <w:t>VAISTINIO PREPARATO PAVADINIMAS</w:t>
      </w:r>
    </w:p>
    <w:p w14:paraId="78C44227" w14:textId="77777777" w:rsidR="00E7602D" w:rsidRPr="00CF15C4" w:rsidRDefault="00E7602D" w:rsidP="00E7602D">
      <w:pPr>
        <w:spacing w:after="0" w:line="240" w:lineRule="auto"/>
        <w:rPr>
          <w:rFonts w:ascii="Times New Roman" w:hAnsi="Times New Roman"/>
        </w:rPr>
      </w:pPr>
    </w:p>
    <w:p w14:paraId="1C2ABE71" w14:textId="77777777" w:rsidR="00E7602D" w:rsidRPr="00CF15C4" w:rsidRDefault="00E7602D" w:rsidP="00E7602D">
      <w:pPr>
        <w:spacing w:after="0" w:line="240" w:lineRule="auto"/>
        <w:rPr>
          <w:rFonts w:ascii="Times New Roman" w:hAnsi="Times New Roman"/>
        </w:rPr>
      </w:pPr>
      <w:proofErr w:type="spellStart"/>
      <w:r w:rsidRPr="00CF15C4">
        <w:rPr>
          <w:rFonts w:ascii="Times New Roman" w:hAnsi="Times New Roman"/>
        </w:rPr>
        <w:t>Meropenem</w:t>
      </w:r>
      <w:proofErr w:type="spellEnd"/>
      <w:r w:rsidRPr="00CF15C4">
        <w:rPr>
          <w:rFonts w:ascii="Times New Roman" w:hAnsi="Times New Roman"/>
        </w:rPr>
        <w:t xml:space="preserve"> </w:t>
      </w:r>
      <w:proofErr w:type="spellStart"/>
      <w:r w:rsidRPr="00CF15C4">
        <w:rPr>
          <w:rFonts w:ascii="Times New Roman" w:hAnsi="Times New Roman"/>
        </w:rPr>
        <w:t>Actavis</w:t>
      </w:r>
      <w:proofErr w:type="spellEnd"/>
      <w:r w:rsidRPr="00CF15C4">
        <w:rPr>
          <w:rFonts w:ascii="Times New Roman" w:hAnsi="Times New Roman"/>
        </w:rPr>
        <w:t xml:space="preserve"> 500 mg milteliai injekciniam ar infuziniam tirpalui</w:t>
      </w:r>
    </w:p>
    <w:p w14:paraId="2ED8BAA9" w14:textId="77777777" w:rsidR="00E7602D" w:rsidRPr="00CF15C4" w:rsidRDefault="00E7602D" w:rsidP="00E7602D">
      <w:pPr>
        <w:spacing w:after="0" w:line="240" w:lineRule="auto"/>
        <w:rPr>
          <w:rFonts w:ascii="Times New Roman" w:hAnsi="Times New Roman"/>
        </w:rPr>
      </w:pPr>
      <w:proofErr w:type="spellStart"/>
      <w:r w:rsidRPr="00CF15C4">
        <w:rPr>
          <w:rFonts w:ascii="Times New Roman" w:hAnsi="Times New Roman"/>
          <w:highlight w:val="lightGray"/>
        </w:rPr>
        <w:t>Meropenem</w:t>
      </w:r>
      <w:proofErr w:type="spellEnd"/>
      <w:r w:rsidRPr="00CF15C4">
        <w:rPr>
          <w:rFonts w:ascii="Times New Roman" w:hAnsi="Times New Roman"/>
          <w:highlight w:val="lightGray"/>
        </w:rPr>
        <w:t xml:space="preserve"> </w:t>
      </w:r>
      <w:proofErr w:type="spellStart"/>
      <w:r w:rsidRPr="00CF15C4">
        <w:rPr>
          <w:rFonts w:ascii="Times New Roman" w:hAnsi="Times New Roman"/>
          <w:highlight w:val="lightGray"/>
        </w:rPr>
        <w:t>Actavis</w:t>
      </w:r>
      <w:proofErr w:type="spellEnd"/>
      <w:r w:rsidRPr="00CF15C4">
        <w:rPr>
          <w:rFonts w:ascii="Times New Roman" w:hAnsi="Times New Roman"/>
          <w:highlight w:val="lightGray"/>
        </w:rPr>
        <w:t xml:space="preserve"> 1 g milteliai injekciniam ar infuziniam tirpalui</w:t>
      </w:r>
    </w:p>
    <w:p w14:paraId="4B7DB56B" w14:textId="77777777" w:rsidR="00E7602D" w:rsidRPr="00CF15C4" w:rsidRDefault="00E7602D" w:rsidP="00E7602D">
      <w:pPr>
        <w:spacing w:after="0" w:line="240" w:lineRule="auto"/>
        <w:rPr>
          <w:rFonts w:ascii="Times New Roman" w:hAnsi="Times New Roman"/>
        </w:rPr>
      </w:pPr>
    </w:p>
    <w:p w14:paraId="30A5A369" w14:textId="77777777" w:rsidR="00E7602D" w:rsidRPr="00CF15C4" w:rsidRDefault="00E7602D" w:rsidP="00E7602D">
      <w:pPr>
        <w:spacing w:after="0" w:line="240" w:lineRule="auto"/>
        <w:rPr>
          <w:rFonts w:ascii="Times New Roman" w:hAnsi="Times New Roman"/>
        </w:rPr>
      </w:pPr>
    </w:p>
    <w:p w14:paraId="5D7ACF4E" w14:textId="77777777" w:rsidR="00E7602D" w:rsidRPr="00CF15C4" w:rsidRDefault="00E7602D" w:rsidP="00E7602D">
      <w:pPr>
        <w:tabs>
          <w:tab w:val="left" w:pos="567"/>
        </w:tabs>
        <w:spacing w:after="0" w:line="240" w:lineRule="auto"/>
        <w:rPr>
          <w:rFonts w:ascii="Times New Roman" w:hAnsi="Times New Roman"/>
          <w:b/>
        </w:rPr>
      </w:pPr>
      <w:r w:rsidRPr="00CF15C4">
        <w:rPr>
          <w:rFonts w:ascii="Times New Roman" w:hAnsi="Times New Roman"/>
          <w:b/>
        </w:rPr>
        <w:t>2.</w:t>
      </w:r>
      <w:r w:rsidRPr="00CF15C4">
        <w:rPr>
          <w:rFonts w:ascii="Times New Roman" w:hAnsi="Times New Roman"/>
          <w:b/>
        </w:rPr>
        <w:tab/>
        <w:t>KOKYBINĖ IR KIEKYBINĖ SUDĖTIS</w:t>
      </w:r>
    </w:p>
    <w:p w14:paraId="4B6FCD36" w14:textId="77777777" w:rsidR="00E7602D" w:rsidRPr="00CF15C4" w:rsidRDefault="00E7602D" w:rsidP="00E7602D">
      <w:pPr>
        <w:spacing w:after="0" w:line="240" w:lineRule="auto"/>
        <w:rPr>
          <w:rFonts w:ascii="Times New Roman" w:hAnsi="Times New Roman"/>
        </w:rPr>
      </w:pPr>
    </w:p>
    <w:p w14:paraId="1B205D59" w14:textId="77777777" w:rsidR="00E7602D" w:rsidRPr="00CF15C4" w:rsidRDefault="00E7602D" w:rsidP="00E7602D">
      <w:pPr>
        <w:spacing w:after="0" w:line="240" w:lineRule="auto"/>
        <w:rPr>
          <w:rFonts w:ascii="Times New Roman" w:hAnsi="Times New Roman"/>
          <w:i/>
        </w:rPr>
      </w:pPr>
      <w:proofErr w:type="spellStart"/>
      <w:r w:rsidRPr="00CF15C4">
        <w:rPr>
          <w:rFonts w:ascii="Times New Roman" w:hAnsi="Times New Roman"/>
          <w:i/>
        </w:rPr>
        <w:t>Meropenem</w:t>
      </w:r>
      <w:proofErr w:type="spellEnd"/>
      <w:r w:rsidRPr="00CF15C4">
        <w:rPr>
          <w:rFonts w:ascii="Times New Roman" w:hAnsi="Times New Roman"/>
          <w:i/>
        </w:rPr>
        <w:t xml:space="preserve"> </w:t>
      </w:r>
      <w:proofErr w:type="spellStart"/>
      <w:r w:rsidRPr="00CF15C4">
        <w:rPr>
          <w:rFonts w:ascii="Times New Roman" w:hAnsi="Times New Roman"/>
          <w:i/>
        </w:rPr>
        <w:t>Actavis</w:t>
      </w:r>
      <w:proofErr w:type="spellEnd"/>
      <w:r w:rsidRPr="00CF15C4">
        <w:rPr>
          <w:rFonts w:ascii="Times New Roman" w:hAnsi="Times New Roman"/>
          <w:i/>
        </w:rPr>
        <w:t xml:space="preserve"> 500 mg milteliai injekciniam ar infuziniam tirpalui</w:t>
      </w:r>
    </w:p>
    <w:p w14:paraId="43A9D2CF" w14:textId="77777777" w:rsidR="00E7602D" w:rsidRPr="00CF15C4" w:rsidRDefault="00E7602D" w:rsidP="00E7602D">
      <w:pPr>
        <w:spacing w:after="0" w:line="240" w:lineRule="auto"/>
        <w:rPr>
          <w:rFonts w:ascii="Times New Roman" w:hAnsi="Times New Roman"/>
        </w:rPr>
      </w:pPr>
      <w:r w:rsidRPr="00CF15C4">
        <w:rPr>
          <w:rFonts w:ascii="Times New Roman" w:hAnsi="Times New Roman"/>
        </w:rPr>
        <w:t xml:space="preserve">Kiekviename flakone yra 570 mg </w:t>
      </w:r>
      <w:proofErr w:type="spellStart"/>
      <w:r w:rsidRPr="00CF15C4">
        <w:rPr>
          <w:rFonts w:ascii="Times New Roman" w:hAnsi="Times New Roman"/>
        </w:rPr>
        <w:t>meropenemo</w:t>
      </w:r>
      <w:proofErr w:type="spellEnd"/>
      <w:r w:rsidRPr="00CF15C4">
        <w:rPr>
          <w:rFonts w:ascii="Times New Roman" w:hAnsi="Times New Roman"/>
        </w:rPr>
        <w:t xml:space="preserve"> </w:t>
      </w:r>
      <w:proofErr w:type="spellStart"/>
      <w:r w:rsidRPr="00CF15C4">
        <w:rPr>
          <w:rFonts w:ascii="Times New Roman" w:hAnsi="Times New Roman"/>
        </w:rPr>
        <w:t>trihidrato</w:t>
      </w:r>
      <w:proofErr w:type="spellEnd"/>
      <w:r w:rsidRPr="00CF15C4">
        <w:rPr>
          <w:rFonts w:ascii="Times New Roman" w:hAnsi="Times New Roman"/>
        </w:rPr>
        <w:t xml:space="preserve">, atitinkančio 500 mg bevandenio </w:t>
      </w:r>
      <w:proofErr w:type="spellStart"/>
      <w:r w:rsidRPr="00CF15C4">
        <w:rPr>
          <w:rFonts w:ascii="Times New Roman" w:hAnsi="Times New Roman"/>
        </w:rPr>
        <w:t>meropenemo</w:t>
      </w:r>
      <w:proofErr w:type="spellEnd"/>
      <w:r w:rsidRPr="00CF15C4">
        <w:rPr>
          <w:rFonts w:ascii="Times New Roman" w:hAnsi="Times New Roman"/>
        </w:rPr>
        <w:t>.</w:t>
      </w:r>
    </w:p>
    <w:p w14:paraId="650920DE" w14:textId="77777777" w:rsidR="00E7602D" w:rsidRPr="00CF15C4" w:rsidRDefault="00E7602D" w:rsidP="00E7602D">
      <w:pPr>
        <w:spacing w:after="0" w:line="240" w:lineRule="auto"/>
        <w:rPr>
          <w:rFonts w:ascii="Times New Roman" w:hAnsi="Times New Roman"/>
        </w:rPr>
      </w:pPr>
    </w:p>
    <w:p w14:paraId="2A3EE467" w14:textId="77777777" w:rsidR="00E7602D" w:rsidRPr="00CF15C4" w:rsidRDefault="00E7602D" w:rsidP="00E7602D">
      <w:pPr>
        <w:spacing w:after="0" w:line="240" w:lineRule="auto"/>
        <w:rPr>
          <w:rFonts w:ascii="Times New Roman" w:hAnsi="Times New Roman"/>
        </w:rPr>
      </w:pPr>
      <w:r w:rsidRPr="00CF15C4">
        <w:rPr>
          <w:rFonts w:ascii="Times New Roman" w:hAnsi="Times New Roman"/>
          <w:u w:val="single"/>
        </w:rPr>
        <w:t>Pagalbinė medžiaga, kurios poveikis žinomas:</w:t>
      </w:r>
      <w:r w:rsidRPr="00CF15C4">
        <w:rPr>
          <w:rFonts w:ascii="Times New Roman" w:hAnsi="Times New Roman"/>
        </w:rPr>
        <w:t xml:space="preserve"> kiekviename flakone yra 1,95 </w:t>
      </w:r>
      <w:proofErr w:type="spellStart"/>
      <w:r w:rsidRPr="00CF15C4">
        <w:rPr>
          <w:rFonts w:ascii="Times New Roman" w:hAnsi="Times New Roman"/>
        </w:rPr>
        <w:t>mmol</w:t>
      </w:r>
      <w:proofErr w:type="spellEnd"/>
      <w:r w:rsidRPr="00CF15C4">
        <w:rPr>
          <w:rFonts w:ascii="Times New Roman" w:hAnsi="Times New Roman"/>
        </w:rPr>
        <w:t xml:space="preserve"> (45 mg) natrio, bevandenio natrio karbonato pavidalu.</w:t>
      </w:r>
    </w:p>
    <w:p w14:paraId="49CD11A5" w14:textId="77777777" w:rsidR="00E7602D" w:rsidRPr="00CF15C4" w:rsidRDefault="00E7602D" w:rsidP="00E7602D">
      <w:pPr>
        <w:spacing w:after="0" w:line="240" w:lineRule="auto"/>
        <w:rPr>
          <w:rFonts w:ascii="Times New Roman" w:hAnsi="Times New Roman"/>
        </w:rPr>
      </w:pPr>
    </w:p>
    <w:p w14:paraId="5B2AB2B1" w14:textId="77777777" w:rsidR="00E7602D" w:rsidRPr="00CF15C4" w:rsidRDefault="00E7602D" w:rsidP="00E7602D">
      <w:pPr>
        <w:spacing w:after="0" w:line="240" w:lineRule="auto"/>
        <w:rPr>
          <w:rFonts w:ascii="Times New Roman" w:hAnsi="Times New Roman"/>
          <w:i/>
          <w:highlight w:val="lightGray"/>
        </w:rPr>
      </w:pPr>
      <w:proofErr w:type="spellStart"/>
      <w:r w:rsidRPr="00CF15C4">
        <w:rPr>
          <w:rFonts w:ascii="Times New Roman" w:hAnsi="Times New Roman"/>
          <w:i/>
          <w:highlight w:val="lightGray"/>
        </w:rPr>
        <w:t>Meropenem</w:t>
      </w:r>
      <w:proofErr w:type="spellEnd"/>
      <w:r w:rsidRPr="00CF15C4">
        <w:rPr>
          <w:rFonts w:ascii="Times New Roman" w:hAnsi="Times New Roman"/>
          <w:i/>
          <w:highlight w:val="lightGray"/>
        </w:rPr>
        <w:t xml:space="preserve"> </w:t>
      </w:r>
      <w:proofErr w:type="spellStart"/>
      <w:r w:rsidRPr="00CF15C4">
        <w:rPr>
          <w:rFonts w:ascii="Times New Roman" w:hAnsi="Times New Roman"/>
          <w:i/>
          <w:highlight w:val="lightGray"/>
        </w:rPr>
        <w:t>Actavis</w:t>
      </w:r>
      <w:proofErr w:type="spellEnd"/>
      <w:r w:rsidRPr="00CF15C4">
        <w:rPr>
          <w:rFonts w:ascii="Times New Roman" w:hAnsi="Times New Roman"/>
          <w:i/>
          <w:highlight w:val="lightGray"/>
        </w:rPr>
        <w:t xml:space="preserve"> 1 g milteliai injekciniam ar infuziniam tirpalui</w:t>
      </w:r>
    </w:p>
    <w:p w14:paraId="101622A5" w14:textId="75DE2AEE" w:rsidR="00E7602D" w:rsidRPr="00E7602D" w:rsidRDefault="00E7602D" w:rsidP="00E7602D">
      <w:pPr>
        <w:spacing w:after="0" w:line="240" w:lineRule="auto"/>
        <w:rPr>
          <w:rFonts w:ascii="Times New Roman" w:hAnsi="Times New Roman"/>
          <w:highlight w:val="lightGray"/>
        </w:rPr>
      </w:pPr>
      <w:r w:rsidRPr="00CF15C4">
        <w:rPr>
          <w:rFonts w:ascii="Times New Roman" w:hAnsi="Times New Roman"/>
          <w:highlight w:val="lightGray"/>
        </w:rPr>
        <w:t xml:space="preserve">Kiekviename flakone yra 1140 mg </w:t>
      </w:r>
      <w:proofErr w:type="spellStart"/>
      <w:r w:rsidRPr="00CF15C4">
        <w:rPr>
          <w:rFonts w:ascii="Times New Roman" w:hAnsi="Times New Roman"/>
          <w:highlight w:val="lightGray"/>
        </w:rPr>
        <w:t>meropenemo</w:t>
      </w:r>
      <w:proofErr w:type="spellEnd"/>
      <w:r w:rsidRPr="00CF15C4">
        <w:rPr>
          <w:rFonts w:ascii="Times New Roman" w:hAnsi="Times New Roman"/>
          <w:highlight w:val="lightGray"/>
        </w:rPr>
        <w:t xml:space="preserve"> </w:t>
      </w:r>
      <w:proofErr w:type="spellStart"/>
      <w:r w:rsidRPr="00CF15C4">
        <w:rPr>
          <w:rFonts w:ascii="Times New Roman" w:hAnsi="Times New Roman"/>
          <w:highlight w:val="lightGray"/>
        </w:rPr>
        <w:t>trihidrato</w:t>
      </w:r>
      <w:proofErr w:type="spellEnd"/>
      <w:r w:rsidRPr="00CF15C4">
        <w:rPr>
          <w:rFonts w:ascii="Times New Roman" w:hAnsi="Times New Roman"/>
          <w:highlight w:val="lightGray"/>
        </w:rPr>
        <w:t xml:space="preserve">, atitinkančio </w:t>
      </w:r>
      <w:r w:rsidRPr="00E7602D">
        <w:rPr>
          <w:rFonts w:ascii="Times New Roman" w:eastAsia="Times New Roman" w:hAnsi="Times New Roman" w:cs="Times New Roman"/>
          <w:szCs w:val="20"/>
          <w:highlight w:val="lightGray"/>
          <w:lang w:eastAsia="lt-LT"/>
        </w:rPr>
        <w:t>1000</w:t>
      </w:r>
      <w:r w:rsidRPr="00CF15C4">
        <w:rPr>
          <w:rFonts w:ascii="Times New Roman" w:hAnsi="Times New Roman"/>
          <w:highlight w:val="lightGray"/>
        </w:rPr>
        <w:t xml:space="preserve"> mg bevandenio </w:t>
      </w:r>
      <w:proofErr w:type="spellStart"/>
      <w:r w:rsidRPr="00CF15C4">
        <w:rPr>
          <w:rFonts w:ascii="Times New Roman" w:hAnsi="Times New Roman"/>
          <w:highlight w:val="lightGray"/>
        </w:rPr>
        <w:t>meropenemo</w:t>
      </w:r>
      <w:proofErr w:type="spellEnd"/>
      <w:r w:rsidRPr="00CF15C4">
        <w:rPr>
          <w:rFonts w:ascii="Times New Roman" w:hAnsi="Times New Roman"/>
          <w:highlight w:val="lightGray"/>
        </w:rPr>
        <w:t>.</w:t>
      </w:r>
    </w:p>
    <w:p w14:paraId="3C3BCE76" w14:textId="77777777" w:rsidR="00E7602D" w:rsidRPr="00E7602D" w:rsidRDefault="00E7602D" w:rsidP="00E7602D">
      <w:pPr>
        <w:spacing w:after="0" w:line="240" w:lineRule="auto"/>
        <w:rPr>
          <w:rFonts w:ascii="Times New Roman" w:hAnsi="Times New Roman"/>
          <w:highlight w:val="lightGray"/>
        </w:rPr>
      </w:pPr>
    </w:p>
    <w:p w14:paraId="5D6C5963" w14:textId="77777777" w:rsidR="00E7602D" w:rsidRPr="00E7602D" w:rsidRDefault="00E7602D" w:rsidP="00E7602D">
      <w:pPr>
        <w:spacing w:after="0" w:line="240" w:lineRule="auto"/>
        <w:rPr>
          <w:rFonts w:ascii="Times New Roman" w:hAnsi="Times New Roman"/>
        </w:rPr>
      </w:pPr>
      <w:r w:rsidRPr="00E7602D">
        <w:rPr>
          <w:rFonts w:ascii="Times New Roman" w:hAnsi="Times New Roman"/>
          <w:highlight w:val="lightGray"/>
          <w:u w:val="single"/>
        </w:rPr>
        <w:t>Pagalbinė medžiaga, kurios poveikis žinomas:</w:t>
      </w:r>
      <w:r w:rsidRPr="00E7602D">
        <w:rPr>
          <w:rFonts w:ascii="Times New Roman" w:hAnsi="Times New Roman"/>
          <w:highlight w:val="lightGray"/>
        </w:rPr>
        <w:t xml:space="preserve"> kiekviename flakone yra 3,9 </w:t>
      </w:r>
      <w:proofErr w:type="spellStart"/>
      <w:r w:rsidRPr="00E7602D">
        <w:rPr>
          <w:rFonts w:ascii="Times New Roman" w:hAnsi="Times New Roman"/>
          <w:highlight w:val="lightGray"/>
        </w:rPr>
        <w:t>mmol</w:t>
      </w:r>
      <w:proofErr w:type="spellEnd"/>
      <w:r w:rsidRPr="00E7602D">
        <w:rPr>
          <w:rFonts w:ascii="Times New Roman" w:hAnsi="Times New Roman"/>
          <w:highlight w:val="lightGray"/>
        </w:rPr>
        <w:t xml:space="preserve"> (90 mg) natrio, bevandenio natrio karbonato pavidalu.</w:t>
      </w:r>
    </w:p>
    <w:p w14:paraId="20AE009C" w14:textId="77777777" w:rsidR="00E7602D" w:rsidRPr="00E7602D" w:rsidRDefault="00E7602D" w:rsidP="00E7602D">
      <w:pPr>
        <w:spacing w:after="0" w:line="240" w:lineRule="auto"/>
        <w:rPr>
          <w:rFonts w:ascii="Times New Roman" w:hAnsi="Times New Roman"/>
        </w:rPr>
      </w:pPr>
    </w:p>
    <w:p w14:paraId="4E5A2BC0" w14:textId="6721F414" w:rsidR="00E7602D" w:rsidRPr="00CF15C4" w:rsidRDefault="00E7602D" w:rsidP="00E7602D">
      <w:pPr>
        <w:spacing w:after="0" w:line="240" w:lineRule="auto"/>
        <w:rPr>
          <w:rFonts w:ascii="Times New Roman" w:hAnsi="Times New Roman"/>
        </w:rPr>
      </w:pPr>
      <w:r w:rsidRPr="00E7602D">
        <w:rPr>
          <w:rFonts w:ascii="Times New Roman" w:hAnsi="Times New Roman"/>
        </w:rPr>
        <w:t>Visos pagalbinės medžiagos išvardytos 6.1</w:t>
      </w:r>
      <w:r w:rsidR="00915DDD">
        <w:rPr>
          <w:rFonts w:ascii="Times New Roman" w:eastAsia="Times New Roman" w:hAnsi="Times New Roman" w:cs="Times New Roman"/>
          <w:szCs w:val="20"/>
          <w:lang w:eastAsia="lt-LT"/>
        </w:rPr>
        <w:t> </w:t>
      </w:r>
      <w:r w:rsidRPr="00CF15C4">
        <w:rPr>
          <w:rFonts w:ascii="Times New Roman" w:hAnsi="Times New Roman"/>
        </w:rPr>
        <w:t>skyriuje.</w:t>
      </w:r>
    </w:p>
    <w:p w14:paraId="744D3EBC" w14:textId="77777777" w:rsidR="00E7602D" w:rsidRPr="00E7602D" w:rsidRDefault="00E7602D" w:rsidP="00E7602D">
      <w:pPr>
        <w:spacing w:after="0" w:line="240" w:lineRule="auto"/>
        <w:rPr>
          <w:rFonts w:ascii="Times New Roman" w:hAnsi="Times New Roman"/>
        </w:rPr>
      </w:pPr>
    </w:p>
    <w:p w14:paraId="526CB845" w14:textId="77777777" w:rsidR="00E7602D" w:rsidRPr="00E7602D" w:rsidRDefault="00E7602D" w:rsidP="00E7602D">
      <w:pPr>
        <w:spacing w:after="0" w:line="240" w:lineRule="auto"/>
        <w:rPr>
          <w:rFonts w:ascii="Times New Roman" w:hAnsi="Times New Roman"/>
        </w:rPr>
      </w:pPr>
    </w:p>
    <w:p w14:paraId="2FE60037" w14:textId="77777777" w:rsidR="00E7602D" w:rsidRPr="00E7602D" w:rsidRDefault="00E7602D" w:rsidP="00E7602D">
      <w:pPr>
        <w:tabs>
          <w:tab w:val="left" w:pos="567"/>
        </w:tabs>
        <w:spacing w:after="0" w:line="240" w:lineRule="auto"/>
        <w:rPr>
          <w:rFonts w:ascii="Times New Roman" w:hAnsi="Times New Roman"/>
          <w:b/>
        </w:rPr>
      </w:pPr>
      <w:r w:rsidRPr="00E7602D">
        <w:rPr>
          <w:rFonts w:ascii="Times New Roman" w:hAnsi="Times New Roman"/>
          <w:b/>
        </w:rPr>
        <w:t>3.</w:t>
      </w:r>
      <w:r w:rsidRPr="00E7602D">
        <w:rPr>
          <w:rFonts w:ascii="Times New Roman" w:hAnsi="Times New Roman"/>
          <w:b/>
        </w:rPr>
        <w:tab/>
        <w:t>FARMACINĖ FORMA</w:t>
      </w:r>
    </w:p>
    <w:p w14:paraId="25A30CF5" w14:textId="77777777" w:rsidR="00E7602D" w:rsidRPr="00E7602D" w:rsidRDefault="00E7602D" w:rsidP="00E7602D">
      <w:pPr>
        <w:spacing w:after="0" w:line="240" w:lineRule="auto"/>
        <w:rPr>
          <w:rFonts w:ascii="Times New Roman" w:hAnsi="Times New Roman"/>
        </w:rPr>
      </w:pPr>
    </w:p>
    <w:p w14:paraId="7B34D7B6" w14:textId="77777777" w:rsidR="00E7602D" w:rsidRPr="00E7602D" w:rsidRDefault="00E7602D" w:rsidP="00E7602D">
      <w:pPr>
        <w:spacing w:after="0" w:line="240" w:lineRule="auto"/>
        <w:rPr>
          <w:rFonts w:ascii="Times New Roman" w:hAnsi="Times New Roman"/>
        </w:rPr>
      </w:pPr>
      <w:r w:rsidRPr="00E7602D">
        <w:rPr>
          <w:rFonts w:ascii="Times New Roman" w:hAnsi="Times New Roman"/>
        </w:rPr>
        <w:t>Milteliai injekciniam ar infuziniam tirpalui.</w:t>
      </w:r>
    </w:p>
    <w:p w14:paraId="3544509D" w14:textId="77777777" w:rsidR="00E7602D" w:rsidRPr="00E7602D" w:rsidRDefault="00E7602D" w:rsidP="00E7602D">
      <w:pPr>
        <w:spacing w:after="0" w:line="240" w:lineRule="auto"/>
        <w:rPr>
          <w:rFonts w:ascii="Times New Roman" w:hAnsi="Times New Roman"/>
        </w:rPr>
      </w:pPr>
      <w:r w:rsidRPr="00E7602D">
        <w:rPr>
          <w:rFonts w:ascii="Times New Roman" w:hAnsi="Times New Roman"/>
        </w:rPr>
        <w:t>Milteliai yra kristaliniai, balti arba šiek tiek gelsvi.</w:t>
      </w:r>
    </w:p>
    <w:p w14:paraId="18D5554E" w14:textId="77777777" w:rsidR="00E7602D" w:rsidRPr="00E7602D" w:rsidRDefault="00E7602D" w:rsidP="00E7602D">
      <w:pPr>
        <w:spacing w:after="0" w:line="240" w:lineRule="auto"/>
        <w:rPr>
          <w:rFonts w:ascii="Times New Roman" w:hAnsi="Times New Roman"/>
        </w:rPr>
      </w:pPr>
    </w:p>
    <w:p w14:paraId="4B3642A3" w14:textId="77777777" w:rsidR="00E7602D" w:rsidRPr="00E7602D" w:rsidRDefault="00E7602D" w:rsidP="00E7602D">
      <w:pPr>
        <w:spacing w:after="0" w:line="240" w:lineRule="auto"/>
        <w:rPr>
          <w:rFonts w:ascii="Times New Roman" w:hAnsi="Times New Roman"/>
        </w:rPr>
      </w:pPr>
    </w:p>
    <w:p w14:paraId="7BA754FB" w14:textId="77777777" w:rsidR="00E7602D" w:rsidRPr="00E7602D" w:rsidRDefault="00E7602D" w:rsidP="00E7602D">
      <w:pPr>
        <w:tabs>
          <w:tab w:val="left" w:pos="567"/>
        </w:tabs>
        <w:spacing w:after="0" w:line="240" w:lineRule="auto"/>
        <w:rPr>
          <w:rFonts w:ascii="Times New Roman" w:hAnsi="Times New Roman"/>
          <w:b/>
        </w:rPr>
      </w:pPr>
      <w:r w:rsidRPr="00E7602D">
        <w:rPr>
          <w:rFonts w:ascii="Times New Roman" w:hAnsi="Times New Roman"/>
          <w:b/>
          <w:caps/>
        </w:rPr>
        <w:t>4.</w:t>
      </w:r>
      <w:r w:rsidRPr="00E7602D">
        <w:rPr>
          <w:rFonts w:ascii="Times New Roman" w:hAnsi="Times New Roman"/>
          <w:b/>
          <w:caps/>
        </w:rPr>
        <w:tab/>
      </w:r>
      <w:r w:rsidRPr="00E7602D">
        <w:rPr>
          <w:rFonts w:ascii="Times New Roman" w:hAnsi="Times New Roman"/>
          <w:b/>
        </w:rPr>
        <w:t>KLINIKINĖ INFORMACIJA</w:t>
      </w:r>
    </w:p>
    <w:p w14:paraId="5D74255B" w14:textId="77777777" w:rsidR="00E7602D" w:rsidRPr="00E7602D" w:rsidRDefault="00E7602D" w:rsidP="00E7602D">
      <w:pPr>
        <w:spacing w:after="0" w:line="240" w:lineRule="auto"/>
        <w:rPr>
          <w:rFonts w:ascii="Times New Roman" w:hAnsi="Times New Roman"/>
        </w:rPr>
      </w:pPr>
    </w:p>
    <w:p w14:paraId="4BC9FDC8" w14:textId="77777777" w:rsidR="00E7602D" w:rsidRPr="00E7602D" w:rsidRDefault="00E7602D" w:rsidP="00E7602D">
      <w:pPr>
        <w:tabs>
          <w:tab w:val="left" w:pos="567"/>
        </w:tabs>
        <w:spacing w:after="0" w:line="240" w:lineRule="auto"/>
        <w:rPr>
          <w:rFonts w:ascii="Times New Roman" w:hAnsi="Times New Roman"/>
          <w:b/>
        </w:rPr>
      </w:pPr>
      <w:r w:rsidRPr="00E7602D">
        <w:rPr>
          <w:rFonts w:ascii="Times New Roman" w:hAnsi="Times New Roman"/>
          <w:b/>
        </w:rPr>
        <w:t>4.1</w:t>
      </w:r>
      <w:r w:rsidRPr="00E7602D">
        <w:rPr>
          <w:rFonts w:ascii="Times New Roman" w:hAnsi="Times New Roman"/>
          <w:b/>
        </w:rPr>
        <w:tab/>
        <w:t>Terapinės indikacijos</w:t>
      </w:r>
    </w:p>
    <w:p w14:paraId="1F19C6D0" w14:textId="77777777" w:rsidR="00E7602D" w:rsidRPr="00E7602D" w:rsidRDefault="00E7602D" w:rsidP="00E7602D">
      <w:pPr>
        <w:spacing w:after="0" w:line="240" w:lineRule="auto"/>
        <w:rPr>
          <w:rFonts w:ascii="Times New Roman" w:hAnsi="Times New Roman"/>
        </w:rPr>
      </w:pPr>
    </w:p>
    <w:p w14:paraId="3AECD548" w14:textId="05E982C8" w:rsidR="00E7602D" w:rsidRPr="00CF15C4" w:rsidRDefault="00E7602D" w:rsidP="00E7602D">
      <w:pPr>
        <w:tabs>
          <w:tab w:val="left" w:pos="357"/>
        </w:tabs>
        <w:spacing w:after="0" w:line="240" w:lineRule="auto"/>
        <w:ind w:firstLine="3"/>
        <w:rPr>
          <w:rFonts w:ascii="Times New Roman" w:hAnsi="Times New Roman"/>
        </w:rPr>
      </w:pPr>
      <w:proofErr w:type="spellStart"/>
      <w:r w:rsidRPr="00E7602D">
        <w:rPr>
          <w:rFonts w:ascii="Times New Roman" w:hAnsi="Times New Roman"/>
        </w:rPr>
        <w:t>Meropenem</w:t>
      </w:r>
      <w:proofErr w:type="spellEnd"/>
      <w:r w:rsidRPr="00E7602D">
        <w:rPr>
          <w:rFonts w:ascii="Times New Roman" w:hAnsi="Times New Roman"/>
        </w:rPr>
        <w:t xml:space="preserve"> </w:t>
      </w:r>
      <w:proofErr w:type="spellStart"/>
      <w:r w:rsidRPr="00E7602D">
        <w:rPr>
          <w:rFonts w:ascii="Times New Roman" w:hAnsi="Times New Roman"/>
        </w:rPr>
        <w:t>Actavis</w:t>
      </w:r>
      <w:proofErr w:type="spellEnd"/>
      <w:r w:rsidRPr="00E7602D">
        <w:rPr>
          <w:rFonts w:ascii="Times New Roman" w:hAnsi="Times New Roman"/>
        </w:rPr>
        <w:t xml:space="preserve"> skirtas suaugusių žmonių ir vyresnių kaip 3 mėnesių vaikų toliau išvardytoms infekcinėms ligoms gydyti (žr.</w:t>
      </w:r>
      <w:r w:rsidR="00915DDD">
        <w:rPr>
          <w:rFonts w:ascii="Times New Roman" w:eastAsia="Times New Roman" w:hAnsi="Times New Roman" w:cs="Times New Roman"/>
          <w:lang w:eastAsia="lt-LT"/>
        </w:rPr>
        <w:t> </w:t>
      </w:r>
      <w:r w:rsidRPr="00CF15C4">
        <w:rPr>
          <w:rFonts w:ascii="Times New Roman" w:hAnsi="Times New Roman"/>
        </w:rPr>
        <w:t>4.4</w:t>
      </w:r>
      <w:r w:rsidR="00915DDD">
        <w:rPr>
          <w:rFonts w:ascii="Times New Roman" w:eastAsia="Times New Roman" w:hAnsi="Times New Roman" w:cs="Times New Roman"/>
          <w:lang w:eastAsia="lt-LT"/>
        </w:rPr>
        <w:t> </w:t>
      </w:r>
      <w:r w:rsidRPr="00CF15C4">
        <w:rPr>
          <w:rFonts w:ascii="Times New Roman" w:hAnsi="Times New Roman"/>
        </w:rPr>
        <w:t>ir 5.1</w:t>
      </w:r>
      <w:r w:rsidR="00915DDD">
        <w:rPr>
          <w:rFonts w:ascii="Times New Roman" w:eastAsia="Times New Roman" w:hAnsi="Times New Roman" w:cs="Times New Roman"/>
          <w:lang w:eastAsia="lt-LT"/>
        </w:rPr>
        <w:t> </w:t>
      </w:r>
      <w:r w:rsidRPr="00CF15C4">
        <w:rPr>
          <w:rFonts w:ascii="Times New Roman" w:hAnsi="Times New Roman"/>
        </w:rPr>
        <w:t>skyrius).</w:t>
      </w:r>
    </w:p>
    <w:p w14:paraId="2ABEFC15" w14:textId="53EA74DD" w:rsidR="00E7602D" w:rsidRPr="00CF15C4" w:rsidRDefault="00E7602D" w:rsidP="00555677">
      <w:pPr>
        <w:pStyle w:val="Sraopastraipa"/>
        <w:numPr>
          <w:ilvl w:val="0"/>
          <w:numId w:val="13"/>
        </w:numPr>
        <w:tabs>
          <w:tab w:val="left" w:pos="0"/>
        </w:tabs>
        <w:spacing w:after="0" w:line="240" w:lineRule="auto"/>
        <w:ind w:left="567" w:hanging="567"/>
        <w:jc w:val="both"/>
        <w:rPr>
          <w:rFonts w:ascii="Times New Roman" w:hAnsi="Times New Roman"/>
        </w:rPr>
      </w:pPr>
      <w:r w:rsidRPr="00CF15C4">
        <w:rPr>
          <w:rFonts w:ascii="Times New Roman" w:hAnsi="Times New Roman"/>
        </w:rPr>
        <w:t>Pneumonija, įskaitant bendruomenėje įgytą bei hospitalinę pneumoniją.</w:t>
      </w:r>
    </w:p>
    <w:p w14:paraId="7BD96BB2" w14:textId="53FA6D0C" w:rsidR="00E7602D" w:rsidRPr="00CF15C4" w:rsidRDefault="00E7602D" w:rsidP="00555677">
      <w:pPr>
        <w:pStyle w:val="Sraopastraipa"/>
        <w:numPr>
          <w:ilvl w:val="0"/>
          <w:numId w:val="13"/>
        </w:numPr>
        <w:tabs>
          <w:tab w:val="left" w:pos="0"/>
        </w:tabs>
        <w:spacing w:after="0" w:line="240" w:lineRule="auto"/>
        <w:ind w:left="567" w:hanging="567"/>
        <w:jc w:val="both"/>
        <w:rPr>
          <w:rFonts w:ascii="Times New Roman" w:hAnsi="Times New Roman"/>
        </w:rPr>
      </w:pPr>
      <w:r w:rsidRPr="00CF15C4">
        <w:rPr>
          <w:rFonts w:ascii="Times New Roman" w:hAnsi="Times New Roman"/>
        </w:rPr>
        <w:t>Cistine fibroze sergančių pacientų infekcinės bronchų ir plaučių ligos.</w:t>
      </w:r>
    </w:p>
    <w:p w14:paraId="5F058319" w14:textId="41BBB258" w:rsidR="00E7602D" w:rsidRPr="00CF15C4" w:rsidRDefault="00E7602D" w:rsidP="00555677">
      <w:pPr>
        <w:pStyle w:val="Sraopastraipa"/>
        <w:numPr>
          <w:ilvl w:val="0"/>
          <w:numId w:val="13"/>
        </w:numPr>
        <w:tabs>
          <w:tab w:val="left" w:pos="0"/>
        </w:tabs>
        <w:spacing w:after="0" w:line="240" w:lineRule="auto"/>
        <w:ind w:left="567" w:hanging="567"/>
        <w:jc w:val="both"/>
        <w:rPr>
          <w:rFonts w:ascii="Times New Roman" w:hAnsi="Times New Roman"/>
        </w:rPr>
      </w:pPr>
      <w:r w:rsidRPr="00CF15C4">
        <w:rPr>
          <w:rFonts w:ascii="Times New Roman" w:hAnsi="Times New Roman"/>
        </w:rPr>
        <w:t>Komplikuotos šlapimo takų infekcinės ligos.</w:t>
      </w:r>
    </w:p>
    <w:p w14:paraId="71834499" w14:textId="4F71EA58" w:rsidR="00E7602D" w:rsidRPr="00CF15C4" w:rsidRDefault="00E7602D" w:rsidP="00555677">
      <w:pPr>
        <w:pStyle w:val="Sraopastraipa"/>
        <w:numPr>
          <w:ilvl w:val="0"/>
          <w:numId w:val="13"/>
        </w:numPr>
        <w:tabs>
          <w:tab w:val="left" w:pos="0"/>
        </w:tabs>
        <w:spacing w:after="0" w:line="240" w:lineRule="auto"/>
        <w:ind w:left="567" w:hanging="567"/>
        <w:jc w:val="both"/>
        <w:rPr>
          <w:rFonts w:ascii="Times New Roman" w:hAnsi="Times New Roman"/>
        </w:rPr>
      </w:pPr>
      <w:r w:rsidRPr="00CF15C4">
        <w:rPr>
          <w:rFonts w:ascii="Times New Roman" w:hAnsi="Times New Roman"/>
        </w:rPr>
        <w:t>Komplikuotos pilvo ertmės infekcinės ligos.</w:t>
      </w:r>
    </w:p>
    <w:p w14:paraId="53EB9EB6" w14:textId="5FD3C542" w:rsidR="00E7602D" w:rsidRPr="00CF15C4" w:rsidRDefault="00E7602D" w:rsidP="00555677">
      <w:pPr>
        <w:pStyle w:val="Sraopastraipa"/>
        <w:numPr>
          <w:ilvl w:val="0"/>
          <w:numId w:val="13"/>
        </w:numPr>
        <w:tabs>
          <w:tab w:val="left" w:pos="0"/>
        </w:tabs>
        <w:spacing w:after="0" w:line="240" w:lineRule="auto"/>
        <w:ind w:left="567" w:hanging="567"/>
        <w:jc w:val="both"/>
        <w:rPr>
          <w:rFonts w:ascii="Times New Roman" w:hAnsi="Times New Roman"/>
        </w:rPr>
      </w:pPr>
      <w:r w:rsidRPr="00CF15C4">
        <w:rPr>
          <w:rFonts w:ascii="Times New Roman" w:hAnsi="Times New Roman"/>
        </w:rPr>
        <w:t>Gimdymo metu arba po jo pasireiškusios infekcinės ligos.</w:t>
      </w:r>
    </w:p>
    <w:p w14:paraId="11349326" w14:textId="67A2E683" w:rsidR="00E7602D" w:rsidRPr="00CF15C4" w:rsidRDefault="00E7602D" w:rsidP="00555677">
      <w:pPr>
        <w:pStyle w:val="Sraopastraipa"/>
        <w:numPr>
          <w:ilvl w:val="0"/>
          <w:numId w:val="13"/>
        </w:numPr>
        <w:tabs>
          <w:tab w:val="left" w:pos="0"/>
        </w:tabs>
        <w:spacing w:after="0" w:line="240" w:lineRule="auto"/>
        <w:ind w:left="567" w:hanging="567"/>
        <w:jc w:val="both"/>
        <w:rPr>
          <w:rFonts w:ascii="Times New Roman" w:hAnsi="Times New Roman"/>
        </w:rPr>
      </w:pPr>
      <w:r w:rsidRPr="00CF15C4">
        <w:rPr>
          <w:rFonts w:ascii="Times New Roman" w:hAnsi="Times New Roman"/>
        </w:rPr>
        <w:t>Komplikuotos odos ir minkštųjų audinių infekcinės ligos.</w:t>
      </w:r>
    </w:p>
    <w:p w14:paraId="28FDC2EB" w14:textId="0813CDC7" w:rsidR="00E7602D" w:rsidRPr="00CF15C4" w:rsidRDefault="00E7602D" w:rsidP="00555677">
      <w:pPr>
        <w:pStyle w:val="Sraopastraipa"/>
        <w:numPr>
          <w:ilvl w:val="0"/>
          <w:numId w:val="13"/>
        </w:numPr>
        <w:tabs>
          <w:tab w:val="left" w:pos="0"/>
        </w:tabs>
        <w:spacing w:after="0" w:line="240" w:lineRule="auto"/>
        <w:ind w:left="567" w:hanging="567"/>
        <w:jc w:val="both"/>
        <w:rPr>
          <w:rFonts w:ascii="Times New Roman" w:hAnsi="Times New Roman"/>
        </w:rPr>
      </w:pPr>
      <w:r w:rsidRPr="00CF15C4">
        <w:rPr>
          <w:rFonts w:ascii="Times New Roman" w:hAnsi="Times New Roman"/>
        </w:rPr>
        <w:t>Ūminis bakterinis meningitas.</w:t>
      </w:r>
    </w:p>
    <w:p w14:paraId="2A2B67FF" w14:textId="77777777" w:rsidR="00E7602D" w:rsidRPr="00E7602D" w:rsidRDefault="00E7602D" w:rsidP="00E7602D">
      <w:pPr>
        <w:tabs>
          <w:tab w:val="left" w:pos="357"/>
        </w:tabs>
        <w:spacing w:after="0" w:line="240" w:lineRule="auto"/>
        <w:ind w:firstLine="3"/>
        <w:jc w:val="both"/>
        <w:rPr>
          <w:rFonts w:ascii="Times New Roman" w:hAnsi="Times New Roman"/>
        </w:rPr>
      </w:pPr>
    </w:p>
    <w:p w14:paraId="5E416512" w14:textId="7ACA0D27" w:rsidR="00E7602D" w:rsidRPr="00CF15C4" w:rsidRDefault="00E7602D" w:rsidP="00E7602D">
      <w:pPr>
        <w:spacing w:after="0" w:line="240" w:lineRule="auto"/>
        <w:rPr>
          <w:rFonts w:ascii="Times New Roman" w:hAnsi="Times New Roman"/>
        </w:rPr>
      </w:pPr>
      <w:proofErr w:type="spellStart"/>
      <w:r w:rsidRPr="00E7602D">
        <w:rPr>
          <w:rFonts w:ascii="Times New Roman" w:hAnsi="Times New Roman"/>
        </w:rPr>
        <w:t>Meropenem</w:t>
      </w:r>
      <w:proofErr w:type="spellEnd"/>
      <w:r w:rsidRPr="00E7602D">
        <w:rPr>
          <w:rFonts w:ascii="Times New Roman" w:hAnsi="Times New Roman"/>
        </w:rPr>
        <w:t xml:space="preserve"> </w:t>
      </w:r>
      <w:proofErr w:type="spellStart"/>
      <w:r w:rsidRPr="00E7602D">
        <w:rPr>
          <w:rFonts w:ascii="Times New Roman" w:hAnsi="Times New Roman"/>
        </w:rPr>
        <w:t>Actavis</w:t>
      </w:r>
      <w:proofErr w:type="spellEnd"/>
      <w:r w:rsidRPr="00E7602D">
        <w:rPr>
          <w:rFonts w:ascii="Times New Roman" w:hAnsi="Times New Roman"/>
        </w:rPr>
        <w:t xml:space="preserve"> galima gydyti karščiuojančius pacientus, kuriems yra </w:t>
      </w:r>
      <w:proofErr w:type="spellStart"/>
      <w:r w:rsidRPr="00E7602D">
        <w:rPr>
          <w:rFonts w:ascii="Times New Roman" w:hAnsi="Times New Roman"/>
        </w:rPr>
        <w:t>neutropenija</w:t>
      </w:r>
      <w:proofErr w:type="spellEnd"/>
      <w:r w:rsidRPr="00E7602D">
        <w:rPr>
          <w:rFonts w:ascii="Times New Roman" w:hAnsi="Times New Roman"/>
        </w:rPr>
        <w:t>, tuo atveju, jeigu manoma, kad karščiavimą sukėlė bakterijų infekcija.</w:t>
      </w:r>
    </w:p>
    <w:p w14:paraId="0DCF4FAA" w14:textId="77777777" w:rsidR="00E7602D" w:rsidRPr="00E7602D" w:rsidRDefault="00E7602D" w:rsidP="00E7602D">
      <w:pPr>
        <w:spacing w:after="0" w:line="240" w:lineRule="auto"/>
        <w:rPr>
          <w:rFonts w:ascii="Times New Roman" w:hAnsi="Times New Roman"/>
        </w:rPr>
      </w:pPr>
    </w:p>
    <w:p w14:paraId="652FE45A" w14:textId="77777777" w:rsidR="00E7602D" w:rsidRPr="00CF15C4" w:rsidRDefault="00E7602D" w:rsidP="00E7602D">
      <w:pPr>
        <w:spacing w:after="0" w:line="240" w:lineRule="auto"/>
        <w:rPr>
          <w:rFonts w:ascii="Times New Roman" w:hAnsi="Times New Roman"/>
        </w:rPr>
      </w:pPr>
      <w:r w:rsidRPr="00E7602D">
        <w:rPr>
          <w:rFonts w:ascii="Times New Roman" w:hAnsi="Times New Roman"/>
        </w:rPr>
        <w:t>Reikia atsižvelgti į oficialias</w:t>
      </w:r>
      <w:r w:rsidRPr="00E7602D" w:rsidDel="00783F40">
        <w:rPr>
          <w:rFonts w:ascii="Times New Roman" w:hAnsi="Times New Roman"/>
        </w:rPr>
        <w:t xml:space="preserve"> </w:t>
      </w:r>
      <w:r w:rsidRPr="00E7602D">
        <w:rPr>
          <w:rFonts w:ascii="Times New Roman" w:hAnsi="Times New Roman"/>
        </w:rPr>
        <w:t xml:space="preserve">tinkamo antibakterinių </w:t>
      </w:r>
      <w:r w:rsidRPr="00915DDD">
        <w:rPr>
          <w:rFonts w:ascii="Times New Roman" w:eastAsia="Times New Roman" w:hAnsi="Times New Roman"/>
        </w:rPr>
        <w:t>vaistinių</w:t>
      </w:r>
      <w:r w:rsidRPr="009C031F">
        <w:rPr>
          <w:rFonts w:ascii="Times New Roman" w:hAnsi="Times New Roman"/>
        </w:rPr>
        <w:t xml:space="preserve"> </w:t>
      </w:r>
      <w:r w:rsidRPr="00CF15C4">
        <w:rPr>
          <w:rFonts w:ascii="Times New Roman" w:hAnsi="Times New Roman"/>
        </w:rPr>
        <w:t>preparatų vartojimo rekomendacijas.</w:t>
      </w:r>
    </w:p>
    <w:p w14:paraId="7958485A" w14:textId="77777777" w:rsidR="00E7602D" w:rsidRPr="00E7602D" w:rsidRDefault="00E7602D" w:rsidP="00E7602D">
      <w:pPr>
        <w:spacing w:after="0" w:line="240" w:lineRule="auto"/>
        <w:rPr>
          <w:rFonts w:ascii="Times New Roman" w:hAnsi="Times New Roman"/>
        </w:rPr>
      </w:pPr>
    </w:p>
    <w:p w14:paraId="4ADCA7F8" w14:textId="77777777" w:rsidR="00E7602D" w:rsidRPr="00E7602D" w:rsidRDefault="00E7602D" w:rsidP="00E7602D">
      <w:pPr>
        <w:tabs>
          <w:tab w:val="left" w:pos="567"/>
        </w:tabs>
        <w:spacing w:after="0" w:line="240" w:lineRule="auto"/>
        <w:rPr>
          <w:rFonts w:ascii="Times New Roman" w:hAnsi="Times New Roman"/>
          <w:b/>
        </w:rPr>
      </w:pPr>
      <w:r w:rsidRPr="00E7602D">
        <w:rPr>
          <w:rFonts w:ascii="Times New Roman" w:hAnsi="Times New Roman"/>
          <w:b/>
        </w:rPr>
        <w:t>4.2</w:t>
      </w:r>
      <w:r w:rsidRPr="00E7602D">
        <w:rPr>
          <w:rFonts w:ascii="Times New Roman" w:hAnsi="Times New Roman"/>
          <w:b/>
        </w:rPr>
        <w:tab/>
        <w:t>Dozavimas ir vartojimo metodas</w:t>
      </w:r>
    </w:p>
    <w:p w14:paraId="0E24B7ED" w14:textId="77777777" w:rsidR="00E7602D" w:rsidRPr="00E7602D" w:rsidRDefault="00E7602D" w:rsidP="00E7602D">
      <w:pPr>
        <w:spacing w:after="0" w:line="240" w:lineRule="auto"/>
        <w:rPr>
          <w:rFonts w:ascii="Times New Roman" w:hAnsi="Times New Roman"/>
        </w:rPr>
      </w:pPr>
    </w:p>
    <w:p w14:paraId="31B0C8FA" w14:textId="77777777" w:rsidR="00D01575" w:rsidRPr="00D01575" w:rsidRDefault="00D01575" w:rsidP="00E7602D">
      <w:pPr>
        <w:spacing w:after="0" w:line="240" w:lineRule="auto"/>
        <w:rPr>
          <w:rFonts w:ascii="Times New Roman" w:eastAsia="Times New Roman" w:hAnsi="Times New Roman" w:cs="Times New Roman"/>
          <w:u w:val="single"/>
          <w:lang w:eastAsia="lt-LT"/>
        </w:rPr>
      </w:pPr>
      <w:r w:rsidRPr="00D01575">
        <w:rPr>
          <w:rFonts w:ascii="Times New Roman" w:eastAsia="Times New Roman" w:hAnsi="Times New Roman" w:cs="Times New Roman"/>
          <w:u w:val="single"/>
          <w:lang w:eastAsia="lt-LT"/>
        </w:rPr>
        <w:lastRenderedPageBreak/>
        <w:t>Dozavimas</w:t>
      </w:r>
    </w:p>
    <w:p w14:paraId="661AFC67" w14:textId="34678469" w:rsidR="00E7602D" w:rsidRPr="00CF15C4" w:rsidRDefault="00E7602D" w:rsidP="00E7602D">
      <w:pPr>
        <w:spacing w:after="0" w:line="240" w:lineRule="auto"/>
        <w:rPr>
          <w:rFonts w:ascii="Times New Roman" w:hAnsi="Times New Roman"/>
        </w:rPr>
      </w:pPr>
      <w:r w:rsidRPr="00CF15C4">
        <w:rPr>
          <w:rFonts w:ascii="Times New Roman" w:hAnsi="Times New Roman"/>
        </w:rPr>
        <w:t xml:space="preserve">Bendrosios dozavimo rekomendacijos yra pateiktos </w:t>
      </w:r>
      <w:r w:rsidR="00AF166F">
        <w:rPr>
          <w:rFonts w:ascii="Times New Roman" w:eastAsia="Times New Roman" w:hAnsi="Times New Roman" w:cs="Times New Roman"/>
          <w:lang w:eastAsia="lt-LT"/>
        </w:rPr>
        <w:t>toliau</w:t>
      </w:r>
      <w:r w:rsidRPr="00CF15C4">
        <w:rPr>
          <w:rFonts w:ascii="Times New Roman" w:hAnsi="Times New Roman"/>
        </w:rPr>
        <w:t xml:space="preserve"> esančiose lentelėse.</w:t>
      </w:r>
    </w:p>
    <w:p w14:paraId="3451F69A" w14:textId="77777777" w:rsidR="00E7602D" w:rsidRPr="00E7602D" w:rsidRDefault="00E7602D" w:rsidP="00E7602D">
      <w:pPr>
        <w:spacing w:after="0" w:line="240" w:lineRule="auto"/>
        <w:rPr>
          <w:rFonts w:ascii="Times New Roman" w:hAnsi="Times New Roman"/>
        </w:rPr>
      </w:pPr>
    </w:p>
    <w:p w14:paraId="476E3D19" w14:textId="77777777" w:rsidR="00E7602D" w:rsidRPr="00E7602D" w:rsidRDefault="00E7602D" w:rsidP="00E7602D">
      <w:pPr>
        <w:spacing w:after="0" w:line="240" w:lineRule="auto"/>
        <w:rPr>
          <w:rFonts w:ascii="Times New Roman" w:hAnsi="Times New Roman"/>
        </w:rPr>
      </w:pPr>
      <w:proofErr w:type="spellStart"/>
      <w:r w:rsidRPr="00E7602D">
        <w:rPr>
          <w:rFonts w:ascii="Times New Roman" w:hAnsi="Times New Roman"/>
        </w:rPr>
        <w:t>Meropenemo</w:t>
      </w:r>
      <w:proofErr w:type="spellEnd"/>
      <w:r w:rsidRPr="00E7602D">
        <w:rPr>
          <w:rFonts w:ascii="Times New Roman" w:hAnsi="Times New Roman"/>
        </w:rPr>
        <w:t xml:space="preserve"> dozė ir gydymo trukmė priklauso nuo gydomos infekcinės ligos rūšies, įskaitant jos sunkumą, ir klinikinio atsako į gydymą.</w:t>
      </w:r>
    </w:p>
    <w:p w14:paraId="6B2AC909" w14:textId="77777777" w:rsidR="00E7602D" w:rsidRPr="00E7602D" w:rsidRDefault="00E7602D" w:rsidP="00E7602D">
      <w:pPr>
        <w:spacing w:after="0" w:line="240" w:lineRule="auto"/>
        <w:rPr>
          <w:rFonts w:ascii="Times New Roman" w:hAnsi="Times New Roman"/>
        </w:rPr>
      </w:pPr>
    </w:p>
    <w:p w14:paraId="636F601E" w14:textId="3CCA041F" w:rsidR="00E7602D" w:rsidRPr="00E7602D" w:rsidRDefault="00E7602D" w:rsidP="00E7602D">
      <w:pPr>
        <w:spacing w:after="0" w:line="240" w:lineRule="auto"/>
        <w:rPr>
          <w:rFonts w:ascii="Times New Roman" w:hAnsi="Times New Roman"/>
        </w:rPr>
      </w:pPr>
      <w:r w:rsidRPr="00E7602D">
        <w:rPr>
          <w:rFonts w:ascii="Times New Roman" w:hAnsi="Times New Roman"/>
        </w:rPr>
        <w:t>Iki 2 g 3</w:t>
      </w:r>
      <w:r w:rsidR="00915DDD">
        <w:rPr>
          <w:rFonts w:ascii="Times New Roman" w:eastAsia="Times New Roman" w:hAnsi="Times New Roman" w:cs="Times New Roman"/>
        </w:rPr>
        <w:t> </w:t>
      </w:r>
      <w:r w:rsidRPr="00CF15C4">
        <w:rPr>
          <w:rFonts w:ascii="Times New Roman" w:hAnsi="Times New Roman"/>
        </w:rPr>
        <w:t>kartus per parą dozė suaugusiems ir paaugliams bei iki 40 mg/kg 3</w:t>
      </w:r>
      <w:r w:rsidR="00915DDD">
        <w:rPr>
          <w:rFonts w:ascii="Times New Roman" w:eastAsia="Times New Roman" w:hAnsi="Times New Roman" w:cs="Times New Roman"/>
        </w:rPr>
        <w:t> </w:t>
      </w:r>
      <w:r w:rsidRPr="00CF15C4">
        <w:rPr>
          <w:rFonts w:ascii="Times New Roman" w:hAnsi="Times New Roman"/>
        </w:rPr>
        <w:t>kartus per parą dozė</w:t>
      </w:r>
      <w:r w:rsidRPr="00327DF0">
        <w:rPr>
          <w:rFonts w:ascii="Times New Roman" w:hAnsi="Times New Roman"/>
        </w:rPr>
        <w:t xml:space="preserve"> vaikams gali būti ypač tinkama gydyti kai kurioms infekcinėms ligoms: sukeltoms mažesnio jautrumo bakterijų rūšių (pvz., </w:t>
      </w:r>
      <w:proofErr w:type="spellStart"/>
      <w:r w:rsidRPr="00E7602D">
        <w:rPr>
          <w:rFonts w:ascii="Times New Roman" w:hAnsi="Times New Roman"/>
          <w:i/>
        </w:rPr>
        <w:t>Enterobacteriaceae</w:t>
      </w:r>
      <w:proofErr w:type="spellEnd"/>
      <w:r w:rsidRPr="00E7602D">
        <w:rPr>
          <w:rFonts w:ascii="Times New Roman" w:hAnsi="Times New Roman"/>
        </w:rPr>
        <w:t xml:space="preserve">, </w:t>
      </w:r>
      <w:proofErr w:type="spellStart"/>
      <w:r w:rsidRPr="00E7602D">
        <w:rPr>
          <w:rFonts w:ascii="Times New Roman" w:hAnsi="Times New Roman"/>
          <w:i/>
        </w:rPr>
        <w:t>Pseudomonas</w:t>
      </w:r>
      <w:proofErr w:type="spellEnd"/>
      <w:r w:rsidRPr="00E7602D">
        <w:rPr>
          <w:rFonts w:ascii="Times New Roman" w:hAnsi="Times New Roman"/>
          <w:i/>
        </w:rPr>
        <w:t xml:space="preserve"> </w:t>
      </w:r>
      <w:proofErr w:type="spellStart"/>
      <w:r w:rsidRPr="00E7602D">
        <w:rPr>
          <w:rFonts w:ascii="Times New Roman" w:hAnsi="Times New Roman"/>
          <w:i/>
        </w:rPr>
        <w:t>aeruginosa</w:t>
      </w:r>
      <w:proofErr w:type="spellEnd"/>
      <w:r w:rsidRPr="00E7602D">
        <w:rPr>
          <w:rFonts w:ascii="Times New Roman" w:hAnsi="Times New Roman"/>
        </w:rPr>
        <w:t xml:space="preserve"> ar </w:t>
      </w:r>
      <w:proofErr w:type="spellStart"/>
      <w:r w:rsidRPr="00E7602D">
        <w:rPr>
          <w:rFonts w:ascii="Times New Roman" w:hAnsi="Times New Roman"/>
          <w:i/>
        </w:rPr>
        <w:t>Acinetobacter</w:t>
      </w:r>
      <w:proofErr w:type="spellEnd"/>
      <w:r w:rsidRPr="00E7602D">
        <w:rPr>
          <w:rFonts w:ascii="Times New Roman" w:hAnsi="Times New Roman"/>
        </w:rPr>
        <w:t>) arba labai sunkioms.</w:t>
      </w:r>
    </w:p>
    <w:p w14:paraId="42C756DC" w14:textId="77777777" w:rsidR="00E7602D" w:rsidRPr="00E7602D" w:rsidRDefault="00E7602D" w:rsidP="00E7602D">
      <w:pPr>
        <w:spacing w:after="0" w:line="240" w:lineRule="auto"/>
        <w:rPr>
          <w:rFonts w:ascii="Times New Roman" w:hAnsi="Times New Roman"/>
        </w:rPr>
      </w:pPr>
    </w:p>
    <w:p w14:paraId="745C0857" w14:textId="2D0CEB2A" w:rsidR="00E7602D" w:rsidRPr="00CF15C4" w:rsidRDefault="00E7602D" w:rsidP="00E7602D">
      <w:pPr>
        <w:spacing w:after="0" w:line="240" w:lineRule="auto"/>
        <w:rPr>
          <w:rFonts w:ascii="Times New Roman" w:hAnsi="Times New Roman"/>
        </w:rPr>
      </w:pPr>
      <w:r w:rsidRPr="00E7602D">
        <w:rPr>
          <w:rFonts w:ascii="Times New Roman" w:hAnsi="Times New Roman"/>
        </w:rPr>
        <w:t>Gydant pacientus, sergančius inkstų nepakankamumu, būtinas papildomas dozavimo apsvarstymas (žr. toliau).</w:t>
      </w:r>
    </w:p>
    <w:p w14:paraId="09B8EA52" w14:textId="77777777" w:rsidR="00E7602D" w:rsidRPr="00E7602D" w:rsidRDefault="00E7602D" w:rsidP="00E7602D">
      <w:pPr>
        <w:spacing w:after="0" w:line="240" w:lineRule="auto"/>
        <w:rPr>
          <w:rFonts w:ascii="Times New Roman" w:hAnsi="Times New Roman"/>
        </w:rPr>
      </w:pPr>
    </w:p>
    <w:p w14:paraId="1601F0E2" w14:textId="63A662D4" w:rsidR="00E7602D" w:rsidRPr="00327DF0" w:rsidRDefault="00E7602D" w:rsidP="00E7602D">
      <w:pPr>
        <w:spacing w:after="0" w:line="240" w:lineRule="auto"/>
        <w:rPr>
          <w:rFonts w:ascii="Times New Roman" w:hAnsi="Times New Roman"/>
        </w:rPr>
      </w:pPr>
      <w:r w:rsidRPr="00E7602D">
        <w:rPr>
          <w:rFonts w:ascii="Times New Roman" w:hAnsi="Times New Roman"/>
        </w:rPr>
        <w:t>Vaistinio preparato ruošimo prieš vartojant instrukcija pateikiama 6.6</w:t>
      </w:r>
      <w:r w:rsidR="00915DDD">
        <w:rPr>
          <w:rFonts w:ascii="Times New Roman" w:eastAsia="Times New Roman" w:hAnsi="Times New Roman" w:cs="Times New Roman"/>
          <w:lang w:eastAsia="lt-LT"/>
        </w:rPr>
        <w:t> </w:t>
      </w:r>
      <w:r w:rsidRPr="00CF15C4">
        <w:rPr>
          <w:rFonts w:ascii="Times New Roman" w:hAnsi="Times New Roman"/>
        </w:rPr>
        <w:t>skyriuje.</w:t>
      </w:r>
    </w:p>
    <w:p w14:paraId="6382BE34" w14:textId="77777777" w:rsidR="00E7602D" w:rsidRPr="00E7602D" w:rsidRDefault="00E7602D" w:rsidP="00E7602D">
      <w:pPr>
        <w:spacing w:after="0" w:line="240" w:lineRule="auto"/>
        <w:rPr>
          <w:rFonts w:ascii="Times New Roman" w:hAnsi="Times New Roman"/>
          <w:i/>
          <w:u w:val="single"/>
        </w:rPr>
      </w:pPr>
    </w:p>
    <w:p w14:paraId="29C7C242" w14:textId="77777777" w:rsidR="00E7602D" w:rsidRPr="00555677" w:rsidRDefault="00E7602D" w:rsidP="00E7602D">
      <w:pPr>
        <w:spacing w:after="0" w:line="240" w:lineRule="auto"/>
        <w:rPr>
          <w:rFonts w:ascii="Times New Roman" w:hAnsi="Times New Roman"/>
          <w:i/>
        </w:rPr>
      </w:pPr>
      <w:r w:rsidRPr="00555677">
        <w:rPr>
          <w:rFonts w:ascii="Times New Roman" w:hAnsi="Times New Roman"/>
          <w:i/>
        </w:rPr>
        <w:t>Suaugusiems žmonėms ir paaugliams</w:t>
      </w:r>
    </w:p>
    <w:p w14:paraId="6F7430FF" w14:textId="77777777" w:rsidR="00E7602D" w:rsidRPr="00CF15C4" w:rsidRDefault="00E7602D" w:rsidP="00E7602D">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2"/>
        <w:gridCol w:w="2483"/>
      </w:tblGrid>
      <w:tr w:rsidR="00E7602D" w:rsidRPr="00E7602D" w14:paraId="7032F819" w14:textId="77777777" w:rsidTr="00D01575">
        <w:tc>
          <w:tcPr>
            <w:tcW w:w="0" w:type="auto"/>
          </w:tcPr>
          <w:p w14:paraId="57888A5D" w14:textId="77777777" w:rsidR="00E7602D" w:rsidRPr="00E7602D" w:rsidRDefault="00E7602D" w:rsidP="00E7602D">
            <w:pPr>
              <w:spacing w:after="0" w:line="240" w:lineRule="auto"/>
              <w:jc w:val="center"/>
              <w:rPr>
                <w:rFonts w:ascii="Times New Roman" w:hAnsi="Times New Roman"/>
              </w:rPr>
            </w:pPr>
            <w:r w:rsidRPr="00E7602D">
              <w:rPr>
                <w:rFonts w:ascii="Times New Roman" w:hAnsi="Times New Roman"/>
              </w:rPr>
              <w:t>Infekcinė liga</w:t>
            </w:r>
          </w:p>
        </w:tc>
        <w:tc>
          <w:tcPr>
            <w:tcW w:w="0" w:type="auto"/>
          </w:tcPr>
          <w:p w14:paraId="2C3108FF" w14:textId="77777777" w:rsidR="00E7602D" w:rsidRPr="00E7602D" w:rsidRDefault="00E7602D" w:rsidP="00E7602D">
            <w:pPr>
              <w:spacing w:after="0" w:line="240" w:lineRule="auto"/>
              <w:jc w:val="center"/>
              <w:rPr>
                <w:rFonts w:ascii="Times New Roman" w:hAnsi="Times New Roman"/>
              </w:rPr>
            </w:pPr>
            <w:r w:rsidRPr="00E7602D">
              <w:rPr>
                <w:rFonts w:ascii="Times New Roman" w:hAnsi="Times New Roman"/>
              </w:rPr>
              <w:t>Kas 8 val. leidžiama dozė</w:t>
            </w:r>
          </w:p>
        </w:tc>
      </w:tr>
      <w:tr w:rsidR="00E7602D" w:rsidRPr="00E7602D" w14:paraId="454F5537" w14:textId="77777777" w:rsidTr="00D01575">
        <w:tc>
          <w:tcPr>
            <w:tcW w:w="0" w:type="auto"/>
          </w:tcPr>
          <w:p w14:paraId="6E64D2A3" w14:textId="77777777" w:rsidR="00E7602D" w:rsidRPr="00E7602D" w:rsidRDefault="00E7602D" w:rsidP="00E7602D">
            <w:pPr>
              <w:spacing w:after="0" w:line="240" w:lineRule="auto"/>
              <w:rPr>
                <w:rFonts w:ascii="Times New Roman" w:hAnsi="Times New Roman"/>
              </w:rPr>
            </w:pPr>
            <w:r w:rsidRPr="00CF15C4">
              <w:rPr>
                <w:rFonts w:ascii="Times New Roman" w:hAnsi="Times New Roman"/>
              </w:rPr>
              <w:t xml:space="preserve">Pneumonija, įskaitant </w:t>
            </w:r>
            <w:r w:rsidRPr="00327DF0">
              <w:rPr>
                <w:rFonts w:ascii="Times New Roman" w:hAnsi="Times New Roman"/>
              </w:rPr>
              <w:t>visuomenėje įgytą</w:t>
            </w:r>
            <w:r w:rsidRPr="00E7602D">
              <w:rPr>
                <w:rFonts w:ascii="Times New Roman" w:hAnsi="Times New Roman"/>
              </w:rPr>
              <w:t xml:space="preserve"> bei hospitalinę pneumoniją</w:t>
            </w:r>
          </w:p>
        </w:tc>
        <w:tc>
          <w:tcPr>
            <w:tcW w:w="0" w:type="auto"/>
          </w:tcPr>
          <w:p w14:paraId="2CF1A549" w14:textId="77777777" w:rsidR="00E7602D" w:rsidRPr="00E7602D" w:rsidRDefault="00E7602D" w:rsidP="00E7602D">
            <w:pPr>
              <w:spacing w:after="0" w:line="240" w:lineRule="auto"/>
              <w:jc w:val="center"/>
              <w:rPr>
                <w:rFonts w:ascii="Times New Roman" w:hAnsi="Times New Roman"/>
              </w:rPr>
            </w:pPr>
          </w:p>
          <w:p w14:paraId="4D5EB4EA" w14:textId="77777777" w:rsidR="00E7602D" w:rsidRPr="00E7602D" w:rsidRDefault="00E7602D" w:rsidP="00E7602D">
            <w:pPr>
              <w:spacing w:after="0" w:line="240" w:lineRule="auto"/>
              <w:jc w:val="center"/>
              <w:rPr>
                <w:rFonts w:ascii="Times New Roman" w:hAnsi="Times New Roman"/>
              </w:rPr>
            </w:pPr>
            <w:r w:rsidRPr="00E7602D">
              <w:rPr>
                <w:rFonts w:ascii="Times New Roman" w:hAnsi="Times New Roman"/>
              </w:rPr>
              <w:t xml:space="preserve">500 mg arba </w:t>
            </w:r>
            <w:smartTag w:uri="urn:schemas-microsoft-com:office:smarttags" w:element="metricconverter">
              <w:smartTagPr>
                <w:attr w:name="ProductID" w:val="1ﾠg"/>
              </w:smartTagPr>
              <w:r w:rsidRPr="00E7602D">
                <w:rPr>
                  <w:rFonts w:ascii="Times New Roman" w:hAnsi="Times New Roman"/>
                </w:rPr>
                <w:t>1 g</w:t>
              </w:r>
            </w:smartTag>
          </w:p>
        </w:tc>
      </w:tr>
      <w:tr w:rsidR="00E7602D" w:rsidRPr="00E7602D" w14:paraId="6784EF12" w14:textId="77777777" w:rsidTr="00D01575">
        <w:tc>
          <w:tcPr>
            <w:tcW w:w="0" w:type="auto"/>
          </w:tcPr>
          <w:p w14:paraId="0F850184" w14:textId="77777777" w:rsidR="00E7602D" w:rsidRPr="00327DF0" w:rsidRDefault="00E7602D" w:rsidP="00E7602D">
            <w:pPr>
              <w:spacing w:after="0" w:line="240" w:lineRule="auto"/>
              <w:rPr>
                <w:rFonts w:ascii="Times New Roman" w:hAnsi="Times New Roman"/>
              </w:rPr>
            </w:pPr>
            <w:r w:rsidRPr="00CF15C4">
              <w:rPr>
                <w:rFonts w:ascii="Times New Roman" w:hAnsi="Times New Roman"/>
              </w:rPr>
              <w:t>Cistine fibroze sergančių pacientų infekcinės bronchų ar plaučių ligos</w:t>
            </w:r>
          </w:p>
        </w:tc>
        <w:tc>
          <w:tcPr>
            <w:tcW w:w="0" w:type="auto"/>
          </w:tcPr>
          <w:p w14:paraId="7C97D2F5" w14:textId="77777777" w:rsidR="00E7602D" w:rsidRPr="00E7602D" w:rsidRDefault="00E7602D" w:rsidP="00E7602D">
            <w:pPr>
              <w:spacing w:after="0" w:line="240" w:lineRule="auto"/>
              <w:jc w:val="center"/>
              <w:rPr>
                <w:rFonts w:ascii="Times New Roman" w:hAnsi="Times New Roman"/>
              </w:rPr>
            </w:pPr>
            <w:smartTag w:uri="urn:schemas-microsoft-com:office:smarttags" w:element="metricconverter">
              <w:smartTagPr>
                <w:attr w:name="ProductID" w:val="2ﾠg"/>
              </w:smartTagPr>
              <w:r w:rsidRPr="00E7602D">
                <w:rPr>
                  <w:rFonts w:ascii="Times New Roman" w:hAnsi="Times New Roman"/>
                </w:rPr>
                <w:t>2 g</w:t>
              </w:r>
            </w:smartTag>
          </w:p>
        </w:tc>
      </w:tr>
      <w:tr w:rsidR="00E7602D" w:rsidRPr="00E7602D" w14:paraId="0F894276" w14:textId="77777777" w:rsidTr="00D01575">
        <w:tc>
          <w:tcPr>
            <w:tcW w:w="0" w:type="auto"/>
          </w:tcPr>
          <w:p w14:paraId="71D47F4B" w14:textId="77777777" w:rsidR="00E7602D" w:rsidRPr="00327DF0" w:rsidRDefault="00E7602D" w:rsidP="00E7602D">
            <w:pPr>
              <w:spacing w:after="0" w:line="240" w:lineRule="auto"/>
              <w:rPr>
                <w:rFonts w:ascii="Times New Roman" w:hAnsi="Times New Roman"/>
              </w:rPr>
            </w:pPr>
            <w:r w:rsidRPr="00CF15C4">
              <w:rPr>
                <w:rFonts w:ascii="Times New Roman" w:hAnsi="Times New Roman"/>
              </w:rPr>
              <w:t>Komplikuotos šlapimo organų infekcinės ligos</w:t>
            </w:r>
          </w:p>
        </w:tc>
        <w:tc>
          <w:tcPr>
            <w:tcW w:w="0" w:type="auto"/>
          </w:tcPr>
          <w:p w14:paraId="002466D2" w14:textId="77777777" w:rsidR="00E7602D" w:rsidRPr="00E7602D" w:rsidRDefault="00E7602D" w:rsidP="00E7602D">
            <w:pPr>
              <w:spacing w:after="0" w:line="240" w:lineRule="auto"/>
              <w:jc w:val="center"/>
              <w:rPr>
                <w:rFonts w:ascii="Times New Roman" w:hAnsi="Times New Roman"/>
              </w:rPr>
            </w:pPr>
            <w:r w:rsidRPr="00E7602D">
              <w:rPr>
                <w:rFonts w:ascii="Times New Roman" w:hAnsi="Times New Roman"/>
              </w:rPr>
              <w:t xml:space="preserve">500 mg arba </w:t>
            </w:r>
            <w:smartTag w:uri="urn:schemas-microsoft-com:office:smarttags" w:element="metricconverter">
              <w:smartTagPr>
                <w:attr w:name="ProductID" w:val="1ﾠg"/>
              </w:smartTagPr>
              <w:r w:rsidRPr="00E7602D">
                <w:rPr>
                  <w:rFonts w:ascii="Times New Roman" w:hAnsi="Times New Roman"/>
                </w:rPr>
                <w:t>1 g</w:t>
              </w:r>
            </w:smartTag>
          </w:p>
        </w:tc>
      </w:tr>
      <w:tr w:rsidR="00E7602D" w:rsidRPr="00E7602D" w14:paraId="2644032C" w14:textId="77777777" w:rsidTr="00D01575">
        <w:tc>
          <w:tcPr>
            <w:tcW w:w="0" w:type="auto"/>
          </w:tcPr>
          <w:p w14:paraId="1FC756E0" w14:textId="77777777" w:rsidR="00E7602D" w:rsidRPr="00327DF0" w:rsidRDefault="00E7602D" w:rsidP="00E7602D">
            <w:pPr>
              <w:spacing w:after="0" w:line="240" w:lineRule="auto"/>
              <w:rPr>
                <w:rFonts w:ascii="Times New Roman" w:hAnsi="Times New Roman"/>
              </w:rPr>
            </w:pPr>
            <w:r w:rsidRPr="00CF15C4">
              <w:rPr>
                <w:rFonts w:ascii="Times New Roman" w:hAnsi="Times New Roman"/>
              </w:rPr>
              <w:t>Komplikuotos pilvo ertmės infekcinės ligos</w:t>
            </w:r>
          </w:p>
        </w:tc>
        <w:tc>
          <w:tcPr>
            <w:tcW w:w="0" w:type="auto"/>
          </w:tcPr>
          <w:p w14:paraId="3D5CA573" w14:textId="77777777" w:rsidR="00E7602D" w:rsidRPr="00E7602D" w:rsidRDefault="00E7602D" w:rsidP="00E7602D">
            <w:pPr>
              <w:spacing w:after="0" w:line="240" w:lineRule="auto"/>
              <w:jc w:val="center"/>
              <w:rPr>
                <w:rFonts w:ascii="Times New Roman" w:hAnsi="Times New Roman"/>
              </w:rPr>
            </w:pPr>
            <w:r w:rsidRPr="00E7602D">
              <w:rPr>
                <w:rFonts w:ascii="Times New Roman" w:hAnsi="Times New Roman"/>
              </w:rPr>
              <w:t xml:space="preserve">500 mg arba </w:t>
            </w:r>
            <w:smartTag w:uri="urn:schemas-microsoft-com:office:smarttags" w:element="metricconverter">
              <w:smartTagPr>
                <w:attr w:name="ProductID" w:val="1ﾠg"/>
              </w:smartTagPr>
              <w:r w:rsidRPr="00E7602D">
                <w:rPr>
                  <w:rFonts w:ascii="Times New Roman" w:hAnsi="Times New Roman"/>
                </w:rPr>
                <w:t>1 g</w:t>
              </w:r>
            </w:smartTag>
          </w:p>
        </w:tc>
      </w:tr>
      <w:tr w:rsidR="00E7602D" w:rsidRPr="00E7602D" w14:paraId="7F30635B" w14:textId="77777777" w:rsidTr="00D01575">
        <w:tc>
          <w:tcPr>
            <w:tcW w:w="0" w:type="auto"/>
          </w:tcPr>
          <w:p w14:paraId="1A3A7306" w14:textId="77777777" w:rsidR="00E7602D" w:rsidRPr="00327DF0" w:rsidRDefault="00E7602D" w:rsidP="00E7602D">
            <w:pPr>
              <w:spacing w:after="0" w:line="240" w:lineRule="auto"/>
              <w:rPr>
                <w:rFonts w:ascii="Times New Roman" w:hAnsi="Times New Roman"/>
              </w:rPr>
            </w:pPr>
            <w:r w:rsidRPr="00CF15C4">
              <w:rPr>
                <w:rFonts w:ascii="Times New Roman" w:hAnsi="Times New Roman"/>
              </w:rPr>
              <w:t>Gimdymo metu</w:t>
            </w:r>
            <w:r w:rsidRPr="00327DF0">
              <w:rPr>
                <w:rFonts w:ascii="Times New Roman" w:hAnsi="Times New Roman"/>
              </w:rPr>
              <w:t xml:space="preserve"> arba po jo pasireiškusios infekcinės ligos</w:t>
            </w:r>
          </w:p>
        </w:tc>
        <w:tc>
          <w:tcPr>
            <w:tcW w:w="0" w:type="auto"/>
          </w:tcPr>
          <w:p w14:paraId="4F5B5DF5" w14:textId="77777777" w:rsidR="00E7602D" w:rsidRPr="00E7602D" w:rsidRDefault="00E7602D" w:rsidP="00E7602D">
            <w:pPr>
              <w:spacing w:after="0" w:line="240" w:lineRule="auto"/>
              <w:jc w:val="center"/>
              <w:rPr>
                <w:rFonts w:ascii="Times New Roman" w:hAnsi="Times New Roman"/>
              </w:rPr>
            </w:pPr>
            <w:r w:rsidRPr="00E7602D">
              <w:rPr>
                <w:rFonts w:ascii="Times New Roman" w:hAnsi="Times New Roman"/>
              </w:rPr>
              <w:t xml:space="preserve">500 mg arba </w:t>
            </w:r>
            <w:smartTag w:uri="urn:schemas-microsoft-com:office:smarttags" w:element="metricconverter">
              <w:smartTagPr>
                <w:attr w:name="ProductID" w:val="1ﾠg"/>
              </w:smartTagPr>
              <w:r w:rsidRPr="00E7602D">
                <w:rPr>
                  <w:rFonts w:ascii="Times New Roman" w:hAnsi="Times New Roman"/>
                </w:rPr>
                <w:t>1 g</w:t>
              </w:r>
            </w:smartTag>
          </w:p>
        </w:tc>
      </w:tr>
      <w:tr w:rsidR="00E7602D" w:rsidRPr="00E7602D" w14:paraId="68366684" w14:textId="77777777" w:rsidTr="00D01575">
        <w:tc>
          <w:tcPr>
            <w:tcW w:w="0" w:type="auto"/>
          </w:tcPr>
          <w:p w14:paraId="7E6094B6" w14:textId="77777777" w:rsidR="00E7602D" w:rsidRPr="00327DF0" w:rsidRDefault="00E7602D" w:rsidP="00E7602D">
            <w:pPr>
              <w:spacing w:after="0" w:line="240" w:lineRule="auto"/>
              <w:rPr>
                <w:rFonts w:ascii="Times New Roman" w:hAnsi="Times New Roman"/>
              </w:rPr>
            </w:pPr>
            <w:r w:rsidRPr="00CF15C4">
              <w:rPr>
                <w:rFonts w:ascii="Times New Roman" w:hAnsi="Times New Roman"/>
              </w:rPr>
              <w:t>Komplikuotos odos ar minkštųjų audinių infekcinės ligos</w:t>
            </w:r>
          </w:p>
        </w:tc>
        <w:tc>
          <w:tcPr>
            <w:tcW w:w="0" w:type="auto"/>
          </w:tcPr>
          <w:p w14:paraId="5A3617A8" w14:textId="77777777" w:rsidR="00E7602D" w:rsidRPr="00E7602D" w:rsidRDefault="00E7602D" w:rsidP="00E7602D">
            <w:pPr>
              <w:spacing w:after="0" w:line="240" w:lineRule="auto"/>
              <w:jc w:val="center"/>
              <w:rPr>
                <w:rFonts w:ascii="Times New Roman" w:hAnsi="Times New Roman"/>
              </w:rPr>
            </w:pPr>
            <w:r w:rsidRPr="00E7602D">
              <w:rPr>
                <w:rFonts w:ascii="Times New Roman" w:hAnsi="Times New Roman"/>
              </w:rPr>
              <w:t xml:space="preserve">500 mg arba </w:t>
            </w:r>
            <w:smartTag w:uri="urn:schemas-microsoft-com:office:smarttags" w:element="metricconverter">
              <w:smartTagPr>
                <w:attr w:name="ProductID" w:val="1ﾠg"/>
              </w:smartTagPr>
              <w:r w:rsidRPr="00E7602D">
                <w:rPr>
                  <w:rFonts w:ascii="Times New Roman" w:hAnsi="Times New Roman"/>
                </w:rPr>
                <w:t>1 g</w:t>
              </w:r>
            </w:smartTag>
          </w:p>
        </w:tc>
      </w:tr>
      <w:tr w:rsidR="00E7602D" w:rsidRPr="00E7602D" w14:paraId="46FBC987" w14:textId="77777777" w:rsidTr="00D01575">
        <w:tc>
          <w:tcPr>
            <w:tcW w:w="0" w:type="auto"/>
          </w:tcPr>
          <w:p w14:paraId="0A07B1AB" w14:textId="77777777" w:rsidR="00E7602D" w:rsidRPr="00327DF0" w:rsidRDefault="00E7602D" w:rsidP="00E7602D">
            <w:pPr>
              <w:spacing w:after="0" w:line="240" w:lineRule="auto"/>
              <w:rPr>
                <w:rFonts w:ascii="Times New Roman" w:hAnsi="Times New Roman"/>
              </w:rPr>
            </w:pPr>
            <w:r w:rsidRPr="00CF15C4">
              <w:rPr>
                <w:rFonts w:ascii="Times New Roman" w:hAnsi="Times New Roman"/>
              </w:rPr>
              <w:t>Ūminis bakterinis meningitas</w:t>
            </w:r>
          </w:p>
        </w:tc>
        <w:tc>
          <w:tcPr>
            <w:tcW w:w="0" w:type="auto"/>
          </w:tcPr>
          <w:p w14:paraId="6437AD2F" w14:textId="77777777" w:rsidR="00E7602D" w:rsidRPr="00E7602D" w:rsidRDefault="00E7602D" w:rsidP="00E7602D">
            <w:pPr>
              <w:spacing w:after="0" w:line="240" w:lineRule="auto"/>
              <w:jc w:val="center"/>
              <w:rPr>
                <w:rFonts w:ascii="Times New Roman" w:hAnsi="Times New Roman"/>
              </w:rPr>
            </w:pPr>
            <w:smartTag w:uri="urn:schemas-microsoft-com:office:smarttags" w:element="metricconverter">
              <w:smartTagPr>
                <w:attr w:name="ProductID" w:val="2ﾠg"/>
              </w:smartTagPr>
              <w:r w:rsidRPr="00E7602D">
                <w:rPr>
                  <w:rFonts w:ascii="Times New Roman" w:hAnsi="Times New Roman"/>
                </w:rPr>
                <w:t>2 g</w:t>
              </w:r>
            </w:smartTag>
          </w:p>
        </w:tc>
      </w:tr>
      <w:tr w:rsidR="00E7602D" w:rsidRPr="00E7602D" w14:paraId="64895099" w14:textId="77777777" w:rsidTr="00D01575">
        <w:tc>
          <w:tcPr>
            <w:tcW w:w="0" w:type="auto"/>
          </w:tcPr>
          <w:p w14:paraId="446F17A2" w14:textId="77777777" w:rsidR="00E7602D" w:rsidRPr="00327DF0" w:rsidRDefault="00E7602D" w:rsidP="00E7602D">
            <w:pPr>
              <w:spacing w:after="0" w:line="240" w:lineRule="auto"/>
              <w:rPr>
                <w:rFonts w:ascii="Times New Roman" w:hAnsi="Times New Roman"/>
              </w:rPr>
            </w:pPr>
            <w:r w:rsidRPr="00CF15C4">
              <w:rPr>
                <w:rFonts w:ascii="Times New Roman" w:hAnsi="Times New Roman"/>
              </w:rPr>
              <w:t xml:space="preserve">Karščiuojantys pacientai, kuriems yra </w:t>
            </w:r>
            <w:proofErr w:type="spellStart"/>
            <w:r w:rsidRPr="00CF15C4">
              <w:rPr>
                <w:rFonts w:ascii="Times New Roman" w:hAnsi="Times New Roman"/>
              </w:rPr>
              <w:t>neutropenija</w:t>
            </w:r>
            <w:proofErr w:type="spellEnd"/>
          </w:p>
        </w:tc>
        <w:tc>
          <w:tcPr>
            <w:tcW w:w="0" w:type="auto"/>
          </w:tcPr>
          <w:p w14:paraId="74EA88A6" w14:textId="77777777" w:rsidR="00E7602D" w:rsidRPr="00E7602D" w:rsidRDefault="00E7602D" w:rsidP="00E7602D">
            <w:pPr>
              <w:spacing w:after="0" w:line="240" w:lineRule="auto"/>
              <w:jc w:val="center"/>
              <w:rPr>
                <w:rFonts w:ascii="Times New Roman" w:hAnsi="Times New Roman"/>
              </w:rPr>
            </w:pPr>
            <w:smartTag w:uri="urn:schemas-microsoft-com:office:smarttags" w:element="metricconverter">
              <w:smartTagPr>
                <w:attr w:name="ProductID" w:val="1ﾠg"/>
              </w:smartTagPr>
              <w:r w:rsidRPr="00E7602D">
                <w:rPr>
                  <w:rFonts w:ascii="Times New Roman" w:hAnsi="Times New Roman"/>
                </w:rPr>
                <w:t>1 g</w:t>
              </w:r>
            </w:smartTag>
          </w:p>
        </w:tc>
      </w:tr>
    </w:tbl>
    <w:p w14:paraId="02E5E703" w14:textId="77777777" w:rsidR="00E7602D" w:rsidRPr="00CF15C4" w:rsidRDefault="00E7602D" w:rsidP="00E7602D">
      <w:pPr>
        <w:spacing w:after="0" w:line="240" w:lineRule="auto"/>
        <w:rPr>
          <w:rFonts w:ascii="Times New Roman" w:hAnsi="Times New Roman"/>
        </w:rPr>
      </w:pPr>
    </w:p>
    <w:p w14:paraId="48DC0102" w14:textId="33E13E10" w:rsidR="00E7602D" w:rsidRPr="00327DF0" w:rsidRDefault="00E7602D" w:rsidP="00E7602D">
      <w:pPr>
        <w:spacing w:after="0" w:line="240" w:lineRule="auto"/>
        <w:rPr>
          <w:rFonts w:ascii="Times New Roman" w:hAnsi="Times New Roman"/>
        </w:rPr>
      </w:pPr>
      <w:r w:rsidRPr="00327DF0">
        <w:rPr>
          <w:rFonts w:ascii="Times New Roman" w:hAnsi="Times New Roman"/>
        </w:rPr>
        <w:t xml:space="preserve">Reikiama </w:t>
      </w:r>
      <w:proofErr w:type="spellStart"/>
      <w:r w:rsidRPr="00327DF0">
        <w:rPr>
          <w:rFonts w:ascii="Times New Roman" w:hAnsi="Times New Roman"/>
        </w:rPr>
        <w:t>meropenemo</w:t>
      </w:r>
      <w:proofErr w:type="spellEnd"/>
      <w:r w:rsidRPr="00327DF0">
        <w:rPr>
          <w:rFonts w:ascii="Times New Roman" w:hAnsi="Times New Roman"/>
        </w:rPr>
        <w:t xml:space="preserve"> dozė paprastai </w:t>
      </w:r>
      <w:proofErr w:type="spellStart"/>
      <w:r w:rsidRPr="00327DF0">
        <w:rPr>
          <w:rFonts w:ascii="Times New Roman" w:hAnsi="Times New Roman"/>
        </w:rPr>
        <w:t>infuzuojama</w:t>
      </w:r>
      <w:proofErr w:type="spellEnd"/>
      <w:r w:rsidRPr="00327DF0">
        <w:rPr>
          <w:rFonts w:ascii="Times New Roman" w:hAnsi="Times New Roman"/>
        </w:rPr>
        <w:t xml:space="preserve"> į veną 15–30 min. (žr.</w:t>
      </w:r>
      <w:r w:rsidR="00915DDD">
        <w:rPr>
          <w:rFonts w:ascii="Times New Roman" w:eastAsia="Times New Roman" w:hAnsi="Times New Roman" w:cs="Times New Roman"/>
          <w:lang w:eastAsia="lt-LT"/>
        </w:rPr>
        <w:t> </w:t>
      </w:r>
      <w:r w:rsidRPr="00CF15C4">
        <w:rPr>
          <w:rFonts w:ascii="Times New Roman" w:hAnsi="Times New Roman"/>
        </w:rPr>
        <w:t>6.2, 6.3</w:t>
      </w:r>
      <w:r w:rsidR="00915DDD">
        <w:rPr>
          <w:rFonts w:ascii="Times New Roman" w:eastAsia="Times New Roman" w:hAnsi="Times New Roman" w:cs="Times New Roman"/>
          <w:lang w:eastAsia="lt-LT"/>
        </w:rPr>
        <w:t> </w:t>
      </w:r>
      <w:r w:rsidRPr="00CF15C4">
        <w:rPr>
          <w:rFonts w:ascii="Times New Roman" w:hAnsi="Times New Roman"/>
        </w:rPr>
        <w:t>ir 6.6</w:t>
      </w:r>
      <w:r w:rsidR="00915DDD">
        <w:rPr>
          <w:rFonts w:ascii="Times New Roman" w:eastAsia="Times New Roman" w:hAnsi="Times New Roman" w:cs="Times New Roman"/>
          <w:lang w:eastAsia="lt-LT"/>
        </w:rPr>
        <w:t> </w:t>
      </w:r>
      <w:r w:rsidRPr="00CF15C4">
        <w:rPr>
          <w:rFonts w:ascii="Times New Roman" w:hAnsi="Times New Roman"/>
        </w:rPr>
        <w:t>skyrius).</w:t>
      </w:r>
    </w:p>
    <w:p w14:paraId="3B1F75EE" w14:textId="77777777" w:rsidR="00E7602D" w:rsidRPr="00E7602D" w:rsidRDefault="00E7602D" w:rsidP="00E7602D">
      <w:pPr>
        <w:spacing w:after="0" w:line="240" w:lineRule="auto"/>
        <w:rPr>
          <w:rFonts w:ascii="Times New Roman" w:hAnsi="Times New Roman"/>
        </w:rPr>
      </w:pPr>
    </w:p>
    <w:p w14:paraId="40FC11E3" w14:textId="6316B9BC" w:rsidR="00E7602D" w:rsidRPr="00CF15C4" w:rsidRDefault="00E7602D" w:rsidP="00E7602D">
      <w:pPr>
        <w:spacing w:after="0" w:line="240" w:lineRule="auto"/>
        <w:rPr>
          <w:rFonts w:ascii="Times New Roman" w:hAnsi="Times New Roman"/>
        </w:rPr>
      </w:pPr>
      <w:r w:rsidRPr="00E7602D">
        <w:rPr>
          <w:rFonts w:ascii="Times New Roman" w:hAnsi="Times New Roman"/>
        </w:rPr>
        <w:t xml:space="preserve">Ne didesnes kaip </w:t>
      </w:r>
      <w:smartTag w:uri="urn:schemas-microsoft-com:office:smarttags" w:element="metricconverter">
        <w:smartTagPr>
          <w:attr w:name="ProductID" w:val="1ﾠg"/>
        </w:smartTagPr>
        <w:r w:rsidRPr="00E7602D">
          <w:rPr>
            <w:rFonts w:ascii="Times New Roman" w:hAnsi="Times New Roman"/>
          </w:rPr>
          <w:t>1 g</w:t>
        </w:r>
      </w:smartTag>
      <w:r w:rsidRPr="00E7602D">
        <w:rPr>
          <w:rFonts w:ascii="Times New Roman" w:hAnsi="Times New Roman"/>
        </w:rPr>
        <w:t xml:space="preserve"> dozes galima leisti ir kitaip: vienu kartu maždaug per 5 min. sušvirkšti į veną. Turimi saugumo duomenys, kurie paremtų </w:t>
      </w:r>
      <w:smartTag w:uri="urn:schemas-microsoft-com:office:smarttags" w:element="metricconverter">
        <w:smartTagPr>
          <w:attr w:name="ProductID" w:val="2ﾠg"/>
        </w:smartTagPr>
        <w:r w:rsidRPr="00E7602D">
          <w:rPr>
            <w:rFonts w:ascii="Times New Roman" w:hAnsi="Times New Roman"/>
          </w:rPr>
          <w:t>2 g</w:t>
        </w:r>
      </w:smartTag>
      <w:r w:rsidRPr="00E7602D">
        <w:rPr>
          <w:rFonts w:ascii="Times New Roman" w:hAnsi="Times New Roman"/>
        </w:rPr>
        <w:t xml:space="preserve"> dozės vienu kartu švirkštimą į veną suaugusiems žmonėms, yra riboti.</w:t>
      </w:r>
    </w:p>
    <w:p w14:paraId="214716EC" w14:textId="77777777" w:rsidR="00E7602D" w:rsidRPr="00E7602D" w:rsidRDefault="00E7602D" w:rsidP="00E7602D">
      <w:pPr>
        <w:spacing w:after="0" w:line="240" w:lineRule="auto"/>
        <w:rPr>
          <w:rFonts w:ascii="Times New Roman" w:hAnsi="Times New Roman"/>
        </w:rPr>
      </w:pPr>
    </w:p>
    <w:p w14:paraId="3F470CF6" w14:textId="2F7F4361" w:rsidR="00E7602D" w:rsidRPr="00555677" w:rsidRDefault="00D01575" w:rsidP="00E7602D">
      <w:pPr>
        <w:spacing w:after="0" w:line="240" w:lineRule="auto"/>
        <w:rPr>
          <w:rFonts w:ascii="Times New Roman" w:hAnsi="Times New Roman"/>
          <w:i/>
        </w:rPr>
      </w:pPr>
      <w:r w:rsidRPr="00CF15C4">
        <w:rPr>
          <w:rFonts w:ascii="Times New Roman" w:eastAsia="Times New Roman" w:hAnsi="Times New Roman" w:cs="Times New Roman"/>
          <w:i/>
          <w:lang w:eastAsia="lt-LT"/>
        </w:rPr>
        <w:t>Sutrikusi</w:t>
      </w:r>
      <w:r w:rsidR="00E7602D" w:rsidRPr="00555677">
        <w:rPr>
          <w:rFonts w:ascii="Times New Roman" w:hAnsi="Times New Roman"/>
          <w:i/>
        </w:rPr>
        <w:t xml:space="preserve"> inkstų funkcija</w:t>
      </w:r>
    </w:p>
    <w:p w14:paraId="23C9202C" w14:textId="41F1D91C" w:rsidR="00E7602D" w:rsidRPr="00CF15C4" w:rsidRDefault="00E7602D" w:rsidP="00E7602D">
      <w:pPr>
        <w:spacing w:after="0" w:line="240" w:lineRule="auto"/>
        <w:rPr>
          <w:rFonts w:ascii="Times New Roman" w:hAnsi="Times New Roman"/>
        </w:rPr>
      </w:pPr>
      <w:r w:rsidRPr="00CF15C4">
        <w:rPr>
          <w:rFonts w:ascii="Times New Roman" w:hAnsi="Times New Roman"/>
        </w:rPr>
        <w:t xml:space="preserve">Jeigu </w:t>
      </w:r>
      <w:proofErr w:type="spellStart"/>
      <w:r w:rsidRPr="00CF15C4">
        <w:rPr>
          <w:rFonts w:ascii="Times New Roman" w:hAnsi="Times New Roman"/>
        </w:rPr>
        <w:t>kreatinino</w:t>
      </w:r>
      <w:proofErr w:type="spellEnd"/>
      <w:r w:rsidRPr="00CF15C4">
        <w:rPr>
          <w:rFonts w:ascii="Times New Roman" w:hAnsi="Times New Roman"/>
        </w:rPr>
        <w:t xml:space="preserve"> klirensas yra mažesnis negu 51 ml/min., suaugusiems žmonėms ir paaugliams dozę reikia keisti taip, kaip nurodyta </w:t>
      </w:r>
      <w:r w:rsidR="00AF166F">
        <w:rPr>
          <w:rFonts w:ascii="Times New Roman" w:eastAsia="Times New Roman" w:hAnsi="Times New Roman" w:cs="Times New Roman"/>
          <w:lang w:eastAsia="lt-LT"/>
        </w:rPr>
        <w:t>toliau</w:t>
      </w:r>
      <w:r w:rsidRPr="00CF15C4">
        <w:rPr>
          <w:rFonts w:ascii="Times New Roman" w:hAnsi="Times New Roman"/>
        </w:rPr>
        <w:t xml:space="preserve"> esančioje lentelėje. Duomenų, kurie paremtų nurodytą dozės keitimą taikyti vienkartinei </w:t>
      </w:r>
      <w:smartTag w:uri="urn:schemas-microsoft-com:office:smarttags" w:element="metricconverter">
        <w:smartTagPr>
          <w:attr w:name="ProductID" w:val="2ﾠg"/>
        </w:smartTagPr>
        <w:r w:rsidRPr="00CF15C4">
          <w:rPr>
            <w:rFonts w:ascii="Times New Roman" w:hAnsi="Times New Roman"/>
          </w:rPr>
          <w:t>2 g</w:t>
        </w:r>
      </w:smartTag>
      <w:r w:rsidRPr="00CF15C4">
        <w:rPr>
          <w:rFonts w:ascii="Times New Roman" w:hAnsi="Times New Roman"/>
        </w:rPr>
        <w:t xml:space="preserve"> dozei, yra mažai.</w:t>
      </w:r>
    </w:p>
    <w:p w14:paraId="75E3F38D" w14:textId="77777777" w:rsidR="00E7602D" w:rsidRPr="00E7602D" w:rsidRDefault="00E7602D" w:rsidP="00E7602D">
      <w:pPr>
        <w:spacing w:after="0" w:line="240" w:lineRule="auto"/>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74"/>
        <w:gridCol w:w="4010"/>
        <w:gridCol w:w="2376"/>
      </w:tblGrid>
      <w:tr w:rsidR="00E7602D" w:rsidRPr="00E7602D" w14:paraId="7438738C" w14:textId="77777777" w:rsidTr="00D01575">
        <w:tc>
          <w:tcPr>
            <w:tcW w:w="1476" w:type="pct"/>
          </w:tcPr>
          <w:p w14:paraId="45035192" w14:textId="77777777" w:rsidR="00E7602D" w:rsidRPr="00E7602D" w:rsidRDefault="00E7602D" w:rsidP="00E7602D">
            <w:pPr>
              <w:spacing w:after="0" w:line="240" w:lineRule="auto"/>
              <w:rPr>
                <w:rFonts w:ascii="Times New Roman" w:hAnsi="Times New Roman"/>
              </w:rPr>
            </w:pPr>
            <w:proofErr w:type="spellStart"/>
            <w:r w:rsidRPr="00E7602D">
              <w:rPr>
                <w:rFonts w:ascii="Times New Roman" w:hAnsi="Times New Roman"/>
              </w:rPr>
              <w:t>Kreatinino</w:t>
            </w:r>
            <w:proofErr w:type="spellEnd"/>
            <w:r w:rsidRPr="00E7602D">
              <w:rPr>
                <w:rFonts w:ascii="Times New Roman" w:hAnsi="Times New Roman"/>
              </w:rPr>
              <w:t xml:space="preserve"> klirensas</w:t>
            </w:r>
          </w:p>
          <w:p w14:paraId="2B5D36DE" w14:textId="77777777" w:rsidR="00E7602D" w:rsidRPr="00E7602D" w:rsidRDefault="00E7602D" w:rsidP="00E7602D">
            <w:pPr>
              <w:spacing w:after="0" w:line="240" w:lineRule="auto"/>
              <w:rPr>
                <w:rFonts w:ascii="Times New Roman" w:hAnsi="Times New Roman"/>
              </w:rPr>
            </w:pPr>
            <w:r w:rsidRPr="00E7602D">
              <w:rPr>
                <w:rFonts w:ascii="Times New Roman" w:hAnsi="Times New Roman"/>
              </w:rPr>
              <w:t xml:space="preserve">(ml/min.) </w:t>
            </w:r>
          </w:p>
        </w:tc>
        <w:tc>
          <w:tcPr>
            <w:tcW w:w="2213" w:type="pct"/>
          </w:tcPr>
          <w:p w14:paraId="320E9A8C" w14:textId="77777777" w:rsidR="00E7602D" w:rsidRPr="00E7602D" w:rsidRDefault="00E7602D" w:rsidP="00E7602D">
            <w:pPr>
              <w:spacing w:after="0" w:line="240" w:lineRule="auto"/>
              <w:rPr>
                <w:rFonts w:ascii="Times New Roman" w:hAnsi="Times New Roman"/>
              </w:rPr>
            </w:pPr>
            <w:r w:rsidRPr="00E7602D">
              <w:rPr>
                <w:rFonts w:ascii="Times New Roman" w:hAnsi="Times New Roman"/>
              </w:rPr>
              <w:t>Dozė (skaičiuota pagal vienkartinę 500 mg, 1 g arba 2 g dozę, žr. lentelę viršuje)</w:t>
            </w:r>
          </w:p>
        </w:tc>
        <w:tc>
          <w:tcPr>
            <w:tcW w:w="1311" w:type="pct"/>
          </w:tcPr>
          <w:p w14:paraId="754BB3AA" w14:textId="77777777" w:rsidR="00E7602D" w:rsidRPr="00E7602D" w:rsidRDefault="00E7602D" w:rsidP="00E7602D">
            <w:pPr>
              <w:spacing w:after="0" w:line="240" w:lineRule="auto"/>
              <w:rPr>
                <w:rFonts w:ascii="Times New Roman" w:hAnsi="Times New Roman"/>
              </w:rPr>
            </w:pPr>
            <w:r w:rsidRPr="00E7602D">
              <w:rPr>
                <w:rFonts w:ascii="Times New Roman" w:hAnsi="Times New Roman"/>
              </w:rPr>
              <w:t>Leidimo dažnis</w:t>
            </w:r>
          </w:p>
        </w:tc>
      </w:tr>
      <w:tr w:rsidR="00E7602D" w:rsidRPr="00E7602D" w14:paraId="33E86460" w14:textId="77777777" w:rsidTr="00D01575">
        <w:tc>
          <w:tcPr>
            <w:tcW w:w="1476" w:type="pct"/>
          </w:tcPr>
          <w:p w14:paraId="34B5A630" w14:textId="77777777" w:rsidR="00E7602D" w:rsidRPr="00327DF0" w:rsidRDefault="00E7602D" w:rsidP="00E7602D">
            <w:pPr>
              <w:spacing w:after="0" w:line="240" w:lineRule="auto"/>
              <w:rPr>
                <w:rFonts w:ascii="Times New Roman" w:hAnsi="Times New Roman"/>
              </w:rPr>
            </w:pPr>
            <w:r w:rsidRPr="00CF15C4">
              <w:rPr>
                <w:rFonts w:ascii="Times New Roman" w:hAnsi="Times New Roman"/>
              </w:rPr>
              <w:t>26–50</w:t>
            </w:r>
          </w:p>
        </w:tc>
        <w:tc>
          <w:tcPr>
            <w:tcW w:w="2213" w:type="pct"/>
          </w:tcPr>
          <w:p w14:paraId="37B561AB" w14:textId="77777777" w:rsidR="00E7602D" w:rsidRPr="00E7602D" w:rsidRDefault="00E7602D" w:rsidP="00E7602D">
            <w:pPr>
              <w:spacing w:after="0" w:line="240" w:lineRule="auto"/>
              <w:rPr>
                <w:rFonts w:ascii="Times New Roman" w:hAnsi="Times New Roman"/>
              </w:rPr>
            </w:pPr>
            <w:r w:rsidRPr="00E7602D">
              <w:rPr>
                <w:rFonts w:ascii="Times New Roman" w:hAnsi="Times New Roman"/>
              </w:rPr>
              <w:t>Viena vienkartinė dozė</w:t>
            </w:r>
          </w:p>
        </w:tc>
        <w:tc>
          <w:tcPr>
            <w:tcW w:w="1311" w:type="pct"/>
          </w:tcPr>
          <w:p w14:paraId="4470BBFB" w14:textId="77777777" w:rsidR="00E7602D" w:rsidRPr="00E7602D" w:rsidRDefault="00E7602D" w:rsidP="00E7602D">
            <w:pPr>
              <w:spacing w:after="0" w:line="240" w:lineRule="auto"/>
              <w:rPr>
                <w:rFonts w:ascii="Times New Roman" w:hAnsi="Times New Roman"/>
              </w:rPr>
            </w:pPr>
            <w:r w:rsidRPr="00E7602D">
              <w:rPr>
                <w:rFonts w:ascii="Times New Roman" w:hAnsi="Times New Roman"/>
              </w:rPr>
              <w:t>Kas 12 val.</w:t>
            </w:r>
          </w:p>
        </w:tc>
      </w:tr>
      <w:tr w:rsidR="00E7602D" w:rsidRPr="00E7602D" w14:paraId="440C616D" w14:textId="77777777" w:rsidTr="00D01575">
        <w:tc>
          <w:tcPr>
            <w:tcW w:w="1476" w:type="pct"/>
          </w:tcPr>
          <w:p w14:paraId="755F88B2" w14:textId="77777777" w:rsidR="00E7602D" w:rsidRPr="00327DF0" w:rsidRDefault="00E7602D" w:rsidP="00E7602D">
            <w:pPr>
              <w:spacing w:after="0" w:line="240" w:lineRule="auto"/>
              <w:rPr>
                <w:rFonts w:ascii="Times New Roman" w:hAnsi="Times New Roman"/>
              </w:rPr>
            </w:pPr>
            <w:r w:rsidRPr="00CF15C4">
              <w:rPr>
                <w:rFonts w:ascii="Times New Roman" w:hAnsi="Times New Roman"/>
              </w:rPr>
              <w:t>10–25</w:t>
            </w:r>
          </w:p>
        </w:tc>
        <w:tc>
          <w:tcPr>
            <w:tcW w:w="2213" w:type="pct"/>
          </w:tcPr>
          <w:p w14:paraId="6D0BFBFD" w14:textId="77777777" w:rsidR="00E7602D" w:rsidRPr="00E7602D" w:rsidRDefault="00E7602D" w:rsidP="00E7602D">
            <w:pPr>
              <w:spacing w:after="0" w:line="240" w:lineRule="auto"/>
              <w:rPr>
                <w:rFonts w:ascii="Times New Roman" w:hAnsi="Times New Roman"/>
              </w:rPr>
            </w:pPr>
            <w:r w:rsidRPr="00E7602D">
              <w:rPr>
                <w:rFonts w:ascii="Times New Roman" w:hAnsi="Times New Roman"/>
              </w:rPr>
              <w:t>Pusė vienkartinės dozės</w:t>
            </w:r>
          </w:p>
        </w:tc>
        <w:tc>
          <w:tcPr>
            <w:tcW w:w="1311" w:type="pct"/>
          </w:tcPr>
          <w:p w14:paraId="7FCF0554" w14:textId="77777777" w:rsidR="00E7602D" w:rsidRPr="00E7602D" w:rsidRDefault="00E7602D" w:rsidP="00E7602D">
            <w:pPr>
              <w:spacing w:after="0" w:line="240" w:lineRule="auto"/>
              <w:rPr>
                <w:rFonts w:ascii="Times New Roman" w:hAnsi="Times New Roman"/>
              </w:rPr>
            </w:pPr>
            <w:r w:rsidRPr="00E7602D">
              <w:rPr>
                <w:rFonts w:ascii="Times New Roman" w:hAnsi="Times New Roman"/>
              </w:rPr>
              <w:t>Kas 12 val.</w:t>
            </w:r>
          </w:p>
        </w:tc>
      </w:tr>
      <w:tr w:rsidR="00E7602D" w:rsidRPr="00E7602D" w14:paraId="15B5A920" w14:textId="77777777" w:rsidTr="00D01575">
        <w:tc>
          <w:tcPr>
            <w:tcW w:w="1476" w:type="pct"/>
          </w:tcPr>
          <w:p w14:paraId="2A025A75" w14:textId="77777777" w:rsidR="00E7602D" w:rsidRPr="00327DF0" w:rsidRDefault="00E7602D" w:rsidP="00E7602D">
            <w:pPr>
              <w:spacing w:after="0" w:line="240" w:lineRule="auto"/>
              <w:rPr>
                <w:rFonts w:ascii="Times New Roman" w:hAnsi="Times New Roman"/>
              </w:rPr>
            </w:pPr>
            <w:r w:rsidRPr="00CF15C4">
              <w:rPr>
                <w:rFonts w:ascii="Times New Roman" w:hAnsi="Times New Roman"/>
              </w:rPr>
              <w:t>&lt; 10</w:t>
            </w:r>
          </w:p>
        </w:tc>
        <w:tc>
          <w:tcPr>
            <w:tcW w:w="2213" w:type="pct"/>
          </w:tcPr>
          <w:p w14:paraId="3754F566" w14:textId="77777777" w:rsidR="00E7602D" w:rsidRPr="00E7602D" w:rsidRDefault="00E7602D" w:rsidP="00E7602D">
            <w:pPr>
              <w:spacing w:after="0" w:line="240" w:lineRule="auto"/>
              <w:rPr>
                <w:rFonts w:ascii="Times New Roman" w:hAnsi="Times New Roman"/>
              </w:rPr>
            </w:pPr>
            <w:r w:rsidRPr="00E7602D">
              <w:rPr>
                <w:rFonts w:ascii="Times New Roman" w:hAnsi="Times New Roman"/>
              </w:rPr>
              <w:t>Pusė vienkartinės dozės</w:t>
            </w:r>
          </w:p>
        </w:tc>
        <w:tc>
          <w:tcPr>
            <w:tcW w:w="1311" w:type="pct"/>
          </w:tcPr>
          <w:p w14:paraId="51571B0D" w14:textId="77777777" w:rsidR="00E7602D" w:rsidRPr="00E7602D" w:rsidRDefault="00E7602D" w:rsidP="00E7602D">
            <w:pPr>
              <w:spacing w:after="0" w:line="240" w:lineRule="auto"/>
              <w:rPr>
                <w:rFonts w:ascii="Times New Roman" w:hAnsi="Times New Roman"/>
              </w:rPr>
            </w:pPr>
            <w:r w:rsidRPr="00E7602D">
              <w:rPr>
                <w:rFonts w:ascii="Times New Roman" w:hAnsi="Times New Roman"/>
              </w:rPr>
              <w:t>Kas 24 val.</w:t>
            </w:r>
          </w:p>
        </w:tc>
      </w:tr>
    </w:tbl>
    <w:p w14:paraId="7525FD93" w14:textId="77777777" w:rsidR="00E7602D" w:rsidRPr="00CF15C4" w:rsidRDefault="00E7602D" w:rsidP="00E7602D">
      <w:pPr>
        <w:spacing w:after="0" w:line="240" w:lineRule="auto"/>
        <w:rPr>
          <w:rFonts w:ascii="Times New Roman" w:hAnsi="Times New Roman"/>
        </w:rPr>
      </w:pPr>
    </w:p>
    <w:p w14:paraId="4D7DDF25" w14:textId="77777777" w:rsidR="00E7602D" w:rsidRPr="00E7602D" w:rsidRDefault="00E7602D" w:rsidP="00E7602D">
      <w:pPr>
        <w:spacing w:after="0" w:line="240" w:lineRule="auto"/>
        <w:rPr>
          <w:rFonts w:ascii="Times New Roman" w:hAnsi="Times New Roman"/>
        </w:rPr>
      </w:pPr>
      <w:proofErr w:type="spellStart"/>
      <w:r w:rsidRPr="00E7602D">
        <w:rPr>
          <w:rFonts w:ascii="Times New Roman" w:hAnsi="Times New Roman"/>
        </w:rPr>
        <w:t>Meropenemas</w:t>
      </w:r>
      <w:proofErr w:type="spellEnd"/>
      <w:r w:rsidRPr="00E7602D">
        <w:rPr>
          <w:rFonts w:ascii="Times New Roman" w:hAnsi="Times New Roman"/>
        </w:rPr>
        <w:t xml:space="preserve"> iš organizmo pašalinamas hemodialize ir </w:t>
      </w:r>
      <w:proofErr w:type="spellStart"/>
      <w:r w:rsidRPr="00E7602D">
        <w:rPr>
          <w:rFonts w:ascii="Times New Roman" w:hAnsi="Times New Roman"/>
        </w:rPr>
        <w:t>hemofiltracija</w:t>
      </w:r>
      <w:proofErr w:type="spellEnd"/>
      <w:r w:rsidRPr="00E7602D">
        <w:rPr>
          <w:rFonts w:ascii="Times New Roman" w:hAnsi="Times New Roman"/>
        </w:rPr>
        <w:t>. Reikiamą vaistinio preparato dozę būtina leisti baigus hemodializę.</w:t>
      </w:r>
    </w:p>
    <w:p w14:paraId="70E67A43" w14:textId="77777777" w:rsidR="00E7602D" w:rsidRPr="00E7602D" w:rsidRDefault="00E7602D" w:rsidP="00E7602D">
      <w:pPr>
        <w:spacing w:after="0" w:line="240" w:lineRule="auto"/>
        <w:rPr>
          <w:rFonts w:ascii="Times New Roman" w:hAnsi="Times New Roman"/>
        </w:rPr>
      </w:pPr>
    </w:p>
    <w:p w14:paraId="54ED44CA" w14:textId="77777777" w:rsidR="00E7602D" w:rsidRPr="00E7602D" w:rsidRDefault="00E7602D" w:rsidP="00E7602D">
      <w:pPr>
        <w:spacing w:after="0" w:line="240" w:lineRule="auto"/>
        <w:rPr>
          <w:rFonts w:ascii="Times New Roman" w:hAnsi="Times New Roman"/>
        </w:rPr>
      </w:pPr>
      <w:r w:rsidRPr="00E7602D">
        <w:rPr>
          <w:rFonts w:ascii="Times New Roman" w:hAnsi="Times New Roman"/>
        </w:rPr>
        <w:t xml:space="preserve">Pacientams, kuriems atliekama </w:t>
      </w:r>
      <w:proofErr w:type="spellStart"/>
      <w:r w:rsidRPr="00E7602D">
        <w:rPr>
          <w:rFonts w:ascii="Times New Roman" w:hAnsi="Times New Roman"/>
        </w:rPr>
        <w:t>peritoninė</w:t>
      </w:r>
      <w:proofErr w:type="spellEnd"/>
      <w:r w:rsidRPr="00E7602D">
        <w:rPr>
          <w:rFonts w:ascii="Times New Roman" w:hAnsi="Times New Roman"/>
        </w:rPr>
        <w:t xml:space="preserve"> dializė, nustatytų dozavimo rekomendacijų nėra.</w:t>
      </w:r>
    </w:p>
    <w:p w14:paraId="2D74DB51" w14:textId="77777777" w:rsidR="00E7602D" w:rsidRPr="00E7602D" w:rsidRDefault="00E7602D" w:rsidP="00E7602D">
      <w:pPr>
        <w:spacing w:after="0" w:line="240" w:lineRule="auto"/>
        <w:rPr>
          <w:rFonts w:ascii="Times New Roman" w:hAnsi="Times New Roman"/>
          <w:i/>
        </w:rPr>
      </w:pPr>
    </w:p>
    <w:p w14:paraId="770E7569" w14:textId="321C4D67" w:rsidR="00E7602D" w:rsidRPr="00555677" w:rsidRDefault="00D01575" w:rsidP="00E7602D">
      <w:pPr>
        <w:spacing w:after="0" w:line="240" w:lineRule="auto"/>
        <w:rPr>
          <w:rFonts w:ascii="Times New Roman" w:hAnsi="Times New Roman"/>
          <w:i/>
        </w:rPr>
      </w:pPr>
      <w:r w:rsidRPr="00CF15C4">
        <w:rPr>
          <w:rFonts w:ascii="Times New Roman" w:eastAsia="Times New Roman" w:hAnsi="Times New Roman" w:cs="Times New Roman"/>
          <w:i/>
          <w:lang w:eastAsia="lt-LT"/>
        </w:rPr>
        <w:lastRenderedPageBreak/>
        <w:t>Sutrikusi</w:t>
      </w:r>
      <w:r w:rsidR="00E7602D" w:rsidRPr="00555677">
        <w:rPr>
          <w:rFonts w:ascii="Times New Roman" w:hAnsi="Times New Roman"/>
          <w:i/>
        </w:rPr>
        <w:t xml:space="preserve"> kepenų funkcija</w:t>
      </w:r>
    </w:p>
    <w:p w14:paraId="00BB25D3" w14:textId="30AA7FF1" w:rsidR="00E7602D" w:rsidRPr="00327DF0" w:rsidRDefault="00E7602D" w:rsidP="00E7602D">
      <w:pPr>
        <w:spacing w:after="0" w:line="240" w:lineRule="auto"/>
        <w:rPr>
          <w:rFonts w:ascii="Times New Roman" w:hAnsi="Times New Roman"/>
        </w:rPr>
      </w:pPr>
      <w:r w:rsidRPr="00CF15C4">
        <w:rPr>
          <w:rFonts w:ascii="Times New Roman" w:hAnsi="Times New Roman"/>
        </w:rPr>
        <w:t xml:space="preserve">Pacientams, kurių kepenų funkcija sutrikusi, </w:t>
      </w:r>
      <w:r w:rsidRPr="00E7602D">
        <w:rPr>
          <w:rFonts w:ascii="Times New Roman" w:eastAsia="Times New Roman" w:hAnsi="Times New Roman" w:cs="Times New Roman"/>
          <w:lang w:eastAsia="lt-LT"/>
        </w:rPr>
        <w:t>doz</w:t>
      </w:r>
      <w:r w:rsidR="00915DDD">
        <w:rPr>
          <w:rFonts w:ascii="Times New Roman" w:eastAsia="Times New Roman" w:hAnsi="Times New Roman" w:cs="Times New Roman"/>
          <w:lang w:eastAsia="lt-LT"/>
        </w:rPr>
        <w:t>ės</w:t>
      </w:r>
      <w:r w:rsidRPr="00CF15C4">
        <w:rPr>
          <w:rFonts w:ascii="Times New Roman" w:hAnsi="Times New Roman"/>
        </w:rPr>
        <w:t xml:space="preserve"> keisti nebūtina (žr.</w:t>
      </w:r>
      <w:r w:rsidR="00915DDD">
        <w:rPr>
          <w:rFonts w:ascii="Times New Roman" w:eastAsia="Times New Roman" w:hAnsi="Times New Roman" w:cs="Times New Roman"/>
          <w:lang w:eastAsia="lt-LT"/>
        </w:rPr>
        <w:t> </w:t>
      </w:r>
      <w:r w:rsidRPr="00CF15C4">
        <w:rPr>
          <w:rFonts w:ascii="Times New Roman" w:hAnsi="Times New Roman"/>
        </w:rPr>
        <w:t>4.4</w:t>
      </w:r>
      <w:r w:rsidR="00915DDD">
        <w:rPr>
          <w:rFonts w:ascii="Times New Roman" w:eastAsia="Times New Roman" w:hAnsi="Times New Roman" w:cs="Times New Roman"/>
          <w:lang w:eastAsia="lt-LT"/>
        </w:rPr>
        <w:t> </w:t>
      </w:r>
      <w:r w:rsidRPr="00CF15C4">
        <w:rPr>
          <w:rFonts w:ascii="Times New Roman" w:hAnsi="Times New Roman"/>
        </w:rPr>
        <w:t>skyrių).</w:t>
      </w:r>
    </w:p>
    <w:p w14:paraId="26A6B9B0" w14:textId="77777777" w:rsidR="00E7602D" w:rsidRPr="00E7602D" w:rsidRDefault="00E7602D" w:rsidP="00E7602D">
      <w:pPr>
        <w:spacing w:after="0" w:line="240" w:lineRule="auto"/>
        <w:rPr>
          <w:rFonts w:ascii="Times New Roman" w:hAnsi="Times New Roman"/>
          <w:i/>
        </w:rPr>
      </w:pPr>
    </w:p>
    <w:p w14:paraId="652E6AF4" w14:textId="77777777" w:rsidR="00E7602D" w:rsidRPr="00555677" w:rsidRDefault="00E7602D" w:rsidP="00E7602D">
      <w:pPr>
        <w:spacing w:after="0" w:line="240" w:lineRule="auto"/>
        <w:rPr>
          <w:rFonts w:ascii="Times New Roman" w:hAnsi="Times New Roman"/>
          <w:i/>
        </w:rPr>
      </w:pPr>
      <w:r w:rsidRPr="00555677">
        <w:rPr>
          <w:rFonts w:ascii="Times New Roman" w:hAnsi="Times New Roman"/>
          <w:i/>
        </w:rPr>
        <w:t>Senyviems pacientams</w:t>
      </w:r>
    </w:p>
    <w:p w14:paraId="40CA0C10" w14:textId="17FB0A35" w:rsidR="00E7602D" w:rsidRPr="00327DF0" w:rsidRDefault="00E7602D" w:rsidP="00E7602D">
      <w:pPr>
        <w:spacing w:after="0" w:line="240" w:lineRule="auto"/>
        <w:rPr>
          <w:rFonts w:ascii="Times New Roman" w:hAnsi="Times New Roman"/>
        </w:rPr>
      </w:pPr>
      <w:r w:rsidRPr="00CF15C4">
        <w:rPr>
          <w:rFonts w:ascii="Times New Roman" w:hAnsi="Times New Roman"/>
        </w:rPr>
        <w:t xml:space="preserve">Senyviems pacientams, kurių inkstų funkcija normali arba </w:t>
      </w:r>
      <w:proofErr w:type="spellStart"/>
      <w:r w:rsidRPr="00CF15C4">
        <w:rPr>
          <w:rFonts w:ascii="Times New Roman" w:hAnsi="Times New Roman"/>
        </w:rPr>
        <w:t>kreatinino</w:t>
      </w:r>
      <w:proofErr w:type="spellEnd"/>
      <w:r w:rsidRPr="00CF15C4">
        <w:rPr>
          <w:rFonts w:ascii="Times New Roman" w:hAnsi="Times New Roman"/>
        </w:rPr>
        <w:t xml:space="preserve"> klirensas didesnis kaip 50 ml/min., </w:t>
      </w:r>
      <w:r w:rsidRPr="00E7602D">
        <w:rPr>
          <w:rFonts w:ascii="Times New Roman" w:eastAsia="Times New Roman" w:hAnsi="Times New Roman" w:cs="Times New Roman"/>
          <w:lang w:eastAsia="lt-LT"/>
        </w:rPr>
        <w:t>doz</w:t>
      </w:r>
      <w:r w:rsidR="00915DDD">
        <w:rPr>
          <w:rFonts w:ascii="Times New Roman" w:eastAsia="Times New Roman" w:hAnsi="Times New Roman" w:cs="Times New Roman"/>
          <w:lang w:eastAsia="lt-LT"/>
        </w:rPr>
        <w:t>ės</w:t>
      </w:r>
      <w:r w:rsidRPr="00CF15C4">
        <w:rPr>
          <w:rFonts w:ascii="Times New Roman" w:hAnsi="Times New Roman"/>
        </w:rPr>
        <w:t xml:space="preserve"> keisti nebūtina.</w:t>
      </w:r>
    </w:p>
    <w:p w14:paraId="223D95E2" w14:textId="77777777" w:rsidR="00E7602D" w:rsidRPr="00E7602D" w:rsidRDefault="00E7602D" w:rsidP="00E7602D">
      <w:pPr>
        <w:spacing w:after="0" w:line="240" w:lineRule="auto"/>
        <w:rPr>
          <w:rFonts w:ascii="Times New Roman" w:hAnsi="Times New Roman"/>
        </w:rPr>
      </w:pPr>
    </w:p>
    <w:p w14:paraId="2FABD14D" w14:textId="77777777" w:rsidR="00E7602D" w:rsidRPr="009E1559" w:rsidRDefault="00E7602D" w:rsidP="00E7602D">
      <w:pPr>
        <w:spacing w:after="0" w:line="240" w:lineRule="auto"/>
        <w:rPr>
          <w:rFonts w:ascii="Times New Roman" w:hAnsi="Times New Roman"/>
          <w:u w:val="single"/>
        </w:rPr>
      </w:pPr>
      <w:r w:rsidRPr="009E1559">
        <w:rPr>
          <w:rFonts w:ascii="Times New Roman" w:hAnsi="Times New Roman"/>
          <w:u w:val="single"/>
        </w:rPr>
        <w:t>Vaikų populiacija</w:t>
      </w:r>
    </w:p>
    <w:p w14:paraId="6D893469" w14:textId="77777777" w:rsidR="00E7602D" w:rsidRPr="00555677" w:rsidRDefault="00E7602D" w:rsidP="00E7602D">
      <w:pPr>
        <w:spacing w:after="0" w:line="240" w:lineRule="auto"/>
        <w:rPr>
          <w:rFonts w:ascii="Times New Roman" w:hAnsi="Times New Roman"/>
          <w:i/>
        </w:rPr>
      </w:pPr>
      <w:r w:rsidRPr="00555677">
        <w:rPr>
          <w:rFonts w:ascii="Times New Roman" w:hAnsi="Times New Roman"/>
          <w:i/>
        </w:rPr>
        <w:t>Jaunesni kaip 3 mėnesių kūdikiai</w:t>
      </w:r>
    </w:p>
    <w:p w14:paraId="43AC9E40" w14:textId="25AAC102" w:rsidR="00E7602D" w:rsidRPr="00327DF0" w:rsidRDefault="00E7602D" w:rsidP="00E7602D">
      <w:pPr>
        <w:spacing w:after="0" w:line="240" w:lineRule="auto"/>
        <w:rPr>
          <w:rFonts w:ascii="Times New Roman" w:hAnsi="Times New Roman"/>
        </w:rPr>
      </w:pPr>
      <w:proofErr w:type="spellStart"/>
      <w:r w:rsidRPr="00CF15C4">
        <w:rPr>
          <w:rFonts w:ascii="Times New Roman" w:hAnsi="Times New Roman"/>
        </w:rPr>
        <w:t>Meropenemo</w:t>
      </w:r>
      <w:proofErr w:type="spellEnd"/>
      <w:r w:rsidRPr="00327DF0">
        <w:rPr>
          <w:rFonts w:ascii="Times New Roman" w:hAnsi="Times New Roman"/>
        </w:rPr>
        <w:t xml:space="preserve"> saugumas ir veiksmingumas jaunesniems kaip 3 mėnesių kūdikiams neištirti ir optimalus dozavimas nenustatytas. Vis dėlto riboti </w:t>
      </w:r>
      <w:proofErr w:type="spellStart"/>
      <w:r w:rsidRPr="00327DF0">
        <w:rPr>
          <w:rFonts w:ascii="Times New Roman" w:hAnsi="Times New Roman"/>
        </w:rPr>
        <w:t>farmakokinetikos</w:t>
      </w:r>
      <w:proofErr w:type="spellEnd"/>
      <w:r w:rsidRPr="00327DF0">
        <w:rPr>
          <w:rFonts w:ascii="Times New Roman" w:hAnsi="Times New Roman"/>
        </w:rPr>
        <w:t xml:space="preserve"> duomenys rodo, kad jiems tinkam</w:t>
      </w:r>
      <w:r w:rsidRPr="00E7602D">
        <w:rPr>
          <w:rFonts w:ascii="Times New Roman" w:hAnsi="Times New Roman"/>
        </w:rPr>
        <w:t>as dozavimas galėtų būti kas 8 val. leidžiama 20 mg/kg kūno svorio dozė (žr.</w:t>
      </w:r>
      <w:r w:rsidR="00915DDD">
        <w:rPr>
          <w:rFonts w:ascii="Times New Roman" w:eastAsia="Times New Roman" w:hAnsi="Times New Roman" w:cs="Times New Roman"/>
          <w:lang w:eastAsia="lt-LT"/>
        </w:rPr>
        <w:t> </w:t>
      </w:r>
      <w:r w:rsidRPr="00CF15C4">
        <w:rPr>
          <w:rFonts w:ascii="Times New Roman" w:hAnsi="Times New Roman"/>
        </w:rPr>
        <w:t>5.</w:t>
      </w:r>
      <w:r w:rsidRPr="00327DF0">
        <w:rPr>
          <w:rFonts w:ascii="Times New Roman" w:hAnsi="Times New Roman"/>
        </w:rPr>
        <w:t>2</w:t>
      </w:r>
      <w:r w:rsidR="00915DDD">
        <w:rPr>
          <w:rFonts w:ascii="Times New Roman" w:eastAsia="Times New Roman" w:hAnsi="Times New Roman" w:cs="Times New Roman"/>
          <w:lang w:eastAsia="lt-LT"/>
        </w:rPr>
        <w:t> </w:t>
      </w:r>
      <w:r w:rsidRPr="00CF15C4">
        <w:rPr>
          <w:rFonts w:ascii="Times New Roman" w:hAnsi="Times New Roman"/>
        </w:rPr>
        <w:t>skyrių).</w:t>
      </w:r>
    </w:p>
    <w:p w14:paraId="503FCBB3" w14:textId="77777777" w:rsidR="00E7602D" w:rsidRPr="00E7602D" w:rsidRDefault="00E7602D" w:rsidP="00E7602D">
      <w:pPr>
        <w:spacing w:after="0" w:line="240" w:lineRule="auto"/>
        <w:rPr>
          <w:rFonts w:ascii="Times New Roman" w:hAnsi="Times New Roman"/>
        </w:rPr>
      </w:pPr>
    </w:p>
    <w:p w14:paraId="3A7672AF" w14:textId="77777777" w:rsidR="00E7602D" w:rsidRPr="00555677" w:rsidRDefault="00E7602D" w:rsidP="00E7602D">
      <w:pPr>
        <w:spacing w:after="0" w:line="240" w:lineRule="auto"/>
        <w:rPr>
          <w:rFonts w:ascii="Times New Roman" w:hAnsi="Times New Roman"/>
          <w:i/>
        </w:rPr>
      </w:pPr>
      <w:r w:rsidRPr="00555677">
        <w:rPr>
          <w:rFonts w:ascii="Times New Roman" w:hAnsi="Times New Roman"/>
          <w:i/>
        </w:rPr>
        <w:t xml:space="preserve">3 mėn.–11 metų vaikai, sveriantys ne daugiau kaip </w:t>
      </w:r>
      <w:smartTag w:uri="urn:schemas-microsoft-com:office:smarttags" w:element="metricconverter">
        <w:smartTagPr>
          <w:attr w:name="ProductID" w:val="50ﾠkg"/>
        </w:smartTagPr>
        <w:r w:rsidRPr="00555677">
          <w:rPr>
            <w:rFonts w:ascii="Times New Roman" w:hAnsi="Times New Roman"/>
            <w:i/>
          </w:rPr>
          <w:t>50 kg</w:t>
        </w:r>
      </w:smartTag>
    </w:p>
    <w:p w14:paraId="6D1A898D" w14:textId="22BB33C2" w:rsidR="00E7602D" w:rsidRPr="00327DF0" w:rsidRDefault="00E7602D" w:rsidP="00E7602D">
      <w:pPr>
        <w:spacing w:after="0" w:line="240" w:lineRule="auto"/>
        <w:rPr>
          <w:rFonts w:ascii="Times New Roman" w:hAnsi="Times New Roman"/>
        </w:rPr>
      </w:pPr>
      <w:r w:rsidRPr="00CF15C4">
        <w:rPr>
          <w:rFonts w:ascii="Times New Roman" w:hAnsi="Times New Roman"/>
        </w:rPr>
        <w:t xml:space="preserve">Rekomenduojamas dozavimas nurodytas </w:t>
      </w:r>
      <w:r w:rsidR="00AF166F">
        <w:rPr>
          <w:rFonts w:ascii="Times New Roman" w:eastAsia="Times New Roman" w:hAnsi="Times New Roman" w:cs="Times New Roman"/>
          <w:lang w:eastAsia="lt-LT"/>
        </w:rPr>
        <w:t>toliau</w:t>
      </w:r>
      <w:r w:rsidRPr="00CF15C4">
        <w:rPr>
          <w:rFonts w:ascii="Times New Roman" w:hAnsi="Times New Roman"/>
        </w:rPr>
        <w:t xml:space="preserve"> esančioje lentelėje.</w:t>
      </w:r>
    </w:p>
    <w:p w14:paraId="2E1BC83B" w14:textId="77777777" w:rsidR="00E7602D" w:rsidRPr="00E7602D" w:rsidRDefault="00E7602D" w:rsidP="00E7602D">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2"/>
        <w:gridCol w:w="2818"/>
      </w:tblGrid>
      <w:tr w:rsidR="00E7602D" w:rsidRPr="00E7602D" w14:paraId="5F72A22A" w14:textId="77777777" w:rsidTr="00D01575">
        <w:tc>
          <w:tcPr>
            <w:tcW w:w="0" w:type="auto"/>
          </w:tcPr>
          <w:p w14:paraId="7ADD4962" w14:textId="77777777" w:rsidR="00E7602D" w:rsidRPr="00E7602D" w:rsidRDefault="00E7602D" w:rsidP="00E7602D">
            <w:pPr>
              <w:spacing w:after="0" w:line="240" w:lineRule="auto"/>
              <w:jc w:val="center"/>
              <w:rPr>
                <w:rFonts w:ascii="Times New Roman" w:hAnsi="Times New Roman"/>
              </w:rPr>
            </w:pPr>
            <w:r w:rsidRPr="00E7602D">
              <w:rPr>
                <w:rFonts w:ascii="Times New Roman" w:hAnsi="Times New Roman"/>
              </w:rPr>
              <w:t>Infekcinė liga</w:t>
            </w:r>
          </w:p>
        </w:tc>
        <w:tc>
          <w:tcPr>
            <w:tcW w:w="0" w:type="auto"/>
          </w:tcPr>
          <w:p w14:paraId="16553F86" w14:textId="77777777" w:rsidR="00E7602D" w:rsidRPr="00E7602D" w:rsidRDefault="00E7602D" w:rsidP="00E7602D">
            <w:pPr>
              <w:spacing w:after="0" w:line="240" w:lineRule="auto"/>
              <w:jc w:val="center"/>
              <w:rPr>
                <w:rFonts w:ascii="Times New Roman" w:hAnsi="Times New Roman"/>
              </w:rPr>
            </w:pPr>
            <w:r w:rsidRPr="00E7602D">
              <w:rPr>
                <w:rFonts w:ascii="Times New Roman" w:hAnsi="Times New Roman"/>
              </w:rPr>
              <w:t>Kas 8 val. vartojama dozė</w:t>
            </w:r>
          </w:p>
        </w:tc>
      </w:tr>
      <w:tr w:rsidR="00E7602D" w:rsidRPr="00E7602D" w14:paraId="2F543B0D" w14:textId="77777777" w:rsidTr="00D01575">
        <w:tc>
          <w:tcPr>
            <w:tcW w:w="0" w:type="auto"/>
          </w:tcPr>
          <w:p w14:paraId="4BC3FEB9" w14:textId="77777777" w:rsidR="00E7602D" w:rsidRPr="00E7602D" w:rsidRDefault="00E7602D" w:rsidP="00E7602D">
            <w:pPr>
              <w:spacing w:after="0" w:line="240" w:lineRule="auto"/>
              <w:rPr>
                <w:rFonts w:ascii="Times New Roman" w:hAnsi="Times New Roman"/>
              </w:rPr>
            </w:pPr>
            <w:r w:rsidRPr="00CF15C4">
              <w:rPr>
                <w:rFonts w:ascii="Times New Roman" w:hAnsi="Times New Roman"/>
              </w:rPr>
              <w:t xml:space="preserve">Pneumonija, įskaitant </w:t>
            </w:r>
            <w:r w:rsidRPr="00327DF0">
              <w:rPr>
                <w:rFonts w:ascii="Times New Roman" w:hAnsi="Times New Roman"/>
              </w:rPr>
              <w:t>visuomenėje įgytą bei hospitalinę pneumoniją</w:t>
            </w:r>
          </w:p>
        </w:tc>
        <w:tc>
          <w:tcPr>
            <w:tcW w:w="0" w:type="auto"/>
          </w:tcPr>
          <w:p w14:paraId="390FD467" w14:textId="77777777" w:rsidR="00E7602D" w:rsidRPr="00E7602D" w:rsidRDefault="00E7602D" w:rsidP="00E7602D">
            <w:pPr>
              <w:spacing w:after="0" w:line="240" w:lineRule="auto"/>
              <w:jc w:val="center"/>
              <w:rPr>
                <w:rFonts w:ascii="Times New Roman" w:hAnsi="Times New Roman"/>
              </w:rPr>
            </w:pPr>
            <w:r w:rsidRPr="00E7602D">
              <w:rPr>
                <w:rFonts w:ascii="Times New Roman" w:hAnsi="Times New Roman"/>
              </w:rPr>
              <w:t>10 arba 20 mg/kg kūno svorio</w:t>
            </w:r>
          </w:p>
        </w:tc>
      </w:tr>
      <w:tr w:rsidR="00E7602D" w:rsidRPr="00E7602D" w14:paraId="43242C9E" w14:textId="77777777" w:rsidTr="00D01575">
        <w:tc>
          <w:tcPr>
            <w:tcW w:w="0" w:type="auto"/>
          </w:tcPr>
          <w:p w14:paraId="4D6A2E13" w14:textId="77777777" w:rsidR="00E7602D" w:rsidRPr="00327DF0" w:rsidRDefault="00E7602D" w:rsidP="00E7602D">
            <w:pPr>
              <w:spacing w:after="0" w:line="240" w:lineRule="auto"/>
              <w:rPr>
                <w:rFonts w:ascii="Times New Roman" w:hAnsi="Times New Roman"/>
              </w:rPr>
            </w:pPr>
            <w:r w:rsidRPr="00CF15C4">
              <w:rPr>
                <w:rFonts w:ascii="Times New Roman" w:hAnsi="Times New Roman"/>
              </w:rPr>
              <w:t>Cistine fibroze sergančių pacientų infekcinės bronchų ar plaučių ligos</w:t>
            </w:r>
          </w:p>
        </w:tc>
        <w:tc>
          <w:tcPr>
            <w:tcW w:w="0" w:type="auto"/>
          </w:tcPr>
          <w:p w14:paraId="7D766C42" w14:textId="77777777" w:rsidR="00E7602D" w:rsidRPr="00E7602D" w:rsidRDefault="00E7602D" w:rsidP="00E7602D">
            <w:pPr>
              <w:spacing w:after="0" w:line="240" w:lineRule="auto"/>
              <w:jc w:val="center"/>
              <w:rPr>
                <w:rFonts w:ascii="Times New Roman" w:hAnsi="Times New Roman"/>
              </w:rPr>
            </w:pPr>
            <w:r w:rsidRPr="00E7602D">
              <w:rPr>
                <w:rFonts w:ascii="Times New Roman" w:hAnsi="Times New Roman"/>
              </w:rPr>
              <w:t>40 mg/kg kūno svorio</w:t>
            </w:r>
          </w:p>
        </w:tc>
      </w:tr>
      <w:tr w:rsidR="00E7602D" w:rsidRPr="00E7602D" w14:paraId="1EB2380D" w14:textId="77777777" w:rsidTr="00D01575">
        <w:tc>
          <w:tcPr>
            <w:tcW w:w="0" w:type="auto"/>
          </w:tcPr>
          <w:p w14:paraId="5DD080FD" w14:textId="77777777" w:rsidR="00E7602D" w:rsidRPr="00327DF0" w:rsidRDefault="00E7602D" w:rsidP="00E7602D">
            <w:pPr>
              <w:spacing w:after="0" w:line="240" w:lineRule="auto"/>
              <w:rPr>
                <w:rFonts w:ascii="Times New Roman" w:hAnsi="Times New Roman"/>
              </w:rPr>
            </w:pPr>
            <w:r w:rsidRPr="00CF15C4">
              <w:rPr>
                <w:rFonts w:ascii="Times New Roman" w:hAnsi="Times New Roman"/>
              </w:rPr>
              <w:t>Komplikuotos šlapimo organų infekcinės ligos</w:t>
            </w:r>
          </w:p>
        </w:tc>
        <w:tc>
          <w:tcPr>
            <w:tcW w:w="0" w:type="auto"/>
          </w:tcPr>
          <w:p w14:paraId="22F150B7" w14:textId="77777777" w:rsidR="00E7602D" w:rsidRPr="00E7602D" w:rsidRDefault="00E7602D" w:rsidP="00E7602D">
            <w:pPr>
              <w:spacing w:after="0" w:line="240" w:lineRule="auto"/>
              <w:jc w:val="center"/>
              <w:rPr>
                <w:rFonts w:ascii="Times New Roman" w:hAnsi="Times New Roman"/>
              </w:rPr>
            </w:pPr>
            <w:r w:rsidRPr="00E7602D">
              <w:rPr>
                <w:rFonts w:ascii="Times New Roman" w:hAnsi="Times New Roman"/>
              </w:rPr>
              <w:t>10 arba 20 mg/kg kūno svorio</w:t>
            </w:r>
          </w:p>
        </w:tc>
      </w:tr>
      <w:tr w:rsidR="00E7602D" w:rsidRPr="00E7602D" w14:paraId="0C40694A" w14:textId="77777777" w:rsidTr="00D01575">
        <w:tc>
          <w:tcPr>
            <w:tcW w:w="0" w:type="auto"/>
          </w:tcPr>
          <w:p w14:paraId="361D0DB6" w14:textId="77777777" w:rsidR="00E7602D" w:rsidRPr="00327DF0" w:rsidRDefault="00E7602D" w:rsidP="00E7602D">
            <w:pPr>
              <w:spacing w:after="0" w:line="240" w:lineRule="auto"/>
              <w:rPr>
                <w:rFonts w:ascii="Times New Roman" w:hAnsi="Times New Roman"/>
              </w:rPr>
            </w:pPr>
            <w:r w:rsidRPr="00CF15C4">
              <w:rPr>
                <w:rFonts w:ascii="Times New Roman" w:hAnsi="Times New Roman"/>
              </w:rPr>
              <w:t>Komplikuotos pilvo ertmės infekcinės ligos</w:t>
            </w:r>
          </w:p>
        </w:tc>
        <w:tc>
          <w:tcPr>
            <w:tcW w:w="0" w:type="auto"/>
          </w:tcPr>
          <w:p w14:paraId="13A3C16F" w14:textId="77777777" w:rsidR="00E7602D" w:rsidRPr="00E7602D" w:rsidRDefault="00E7602D" w:rsidP="00E7602D">
            <w:pPr>
              <w:spacing w:after="0" w:line="240" w:lineRule="auto"/>
              <w:jc w:val="center"/>
              <w:rPr>
                <w:rFonts w:ascii="Times New Roman" w:hAnsi="Times New Roman"/>
              </w:rPr>
            </w:pPr>
            <w:r w:rsidRPr="00E7602D">
              <w:rPr>
                <w:rFonts w:ascii="Times New Roman" w:hAnsi="Times New Roman"/>
              </w:rPr>
              <w:t>10 arba 20 mg/kg kūno svorio</w:t>
            </w:r>
          </w:p>
        </w:tc>
      </w:tr>
      <w:tr w:rsidR="00E7602D" w:rsidRPr="00E7602D" w14:paraId="053AD7DB" w14:textId="77777777" w:rsidTr="00D01575">
        <w:tc>
          <w:tcPr>
            <w:tcW w:w="0" w:type="auto"/>
          </w:tcPr>
          <w:p w14:paraId="1E13E492" w14:textId="77777777" w:rsidR="00E7602D" w:rsidRPr="00327DF0" w:rsidRDefault="00E7602D" w:rsidP="00E7602D">
            <w:pPr>
              <w:spacing w:after="0" w:line="240" w:lineRule="auto"/>
              <w:rPr>
                <w:rFonts w:ascii="Times New Roman" w:hAnsi="Times New Roman"/>
              </w:rPr>
            </w:pPr>
            <w:r w:rsidRPr="00CF15C4">
              <w:rPr>
                <w:rFonts w:ascii="Times New Roman" w:hAnsi="Times New Roman"/>
              </w:rPr>
              <w:t>Komplikuotos infekcinės odos ar minkštųjų audinių ligos</w:t>
            </w:r>
          </w:p>
        </w:tc>
        <w:tc>
          <w:tcPr>
            <w:tcW w:w="0" w:type="auto"/>
          </w:tcPr>
          <w:p w14:paraId="7C3480B7" w14:textId="77777777" w:rsidR="00E7602D" w:rsidRPr="00E7602D" w:rsidRDefault="00E7602D" w:rsidP="00E7602D">
            <w:pPr>
              <w:spacing w:after="0" w:line="240" w:lineRule="auto"/>
              <w:jc w:val="center"/>
              <w:rPr>
                <w:rFonts w:ascii="Times New Roman" w:hAnsi="Times New Roman"/>
              </w:rPr>
            </w:pPr>
            <w:r w:rsidRPr="00E7602D">
              <w:rPr>
                <w:rFonts w:ascii="Times New Roman" w:hAnsi="Times New Roman"/>
              </w:rPr>
              <w:t>10 arba 20 mg/kg kūno svorio</w:t>
            </w:r>
          </w:p>
        </w:tc>
      </w:tr>
      <w:tr w:rsidR="00E7602D" w:rsidRPr="00E7602D" w14:paraId="1AE0E48B" w14:textId="77777777" w:rsidTr="00D01575">
        <w:tc>
          <w:tcPr>
            <w:tcW w:w="0" w:type="auto"/>
          </w:tcPr>
          <w:p w14:paraId="3D77AB46" w14:textId="77777777" w:rsidR="00E7602D" w:rsidRPr="00327DF0" w:rsidRDefault="00E7602D" w:rsidP="00E7602D">
            <w:pPr>
              <w:spacing w:after="0" w:line="240" w:lineRule="auto"/>
              <w:rPr>
                <w:rFonts w:ascii="Times New Roman" w:hAnsi="Times New Roman"/>
              </w:rPr>
            </w:pPr>
            <w:r w:rsidRPr="00CF15C4">
              <w:rPr>
                <w:rFonts w:ascii="Times New Roman" w:hAnsi="Times New Roman"/>
              </w:rPr>
              <w:t>Ūminis bakterinis meningitas</w:t>
            </w:r>
          </w:p>
        </w:tc>
        <w:tc>
          <w:tcPr>
            <w:tcW w:w="0" w:type="auto"/>
          </w:tcPr>
          <w:p w14:paraId="32F2778B" w14:textId="77777777" w:rsidR="00E7602D" w:rsidRPr="00E7602D" w:rsidRDefault="00E7602D" w:rsidP="00E7602D">
            <w:pPr>
              <w:spacing w:after="0" w:line="240" w:lineRule="auto"/>
              <w:jc w:val="center"/>
              <w:rPr>
                <w:rFonts w:ascii="Times New Roman" w:hAnsi="Times New Roman"/>
              </w:rPr>
            </w:pPr>
            <w:r w:rsidRPr="00E7602D">
              <w:rPr>
                <w:rFonts w:ascii="Times New Roman" w:hAnsi="Times New Roman"/>
              </w:rPr>
              <w:t>40 mg/kg kūno svorio</w:t>
            </w:r>
          </w:p>
        </w:tc>
      </w:tr>
      <w:tr w:rsidR="00E7602D" w:rsidRPr="00E7602D" w14:paraId="19AAED4E" w14:textId="77777777" w:rsidTr="00D01575">
        <w:tc>
          <w:tcPr>
            <w:tcW w:w="0" w:type="auto"/>
          </w:tcPr>
          <w:p w14:paraId="40AC6231" w14:textId="77777777" w:rsidR="00E7602D" w:rsidRPr="00327DF0" w:rsidRDefault="00E7602D" w:rsidP="00E7602D">
            <w:pPr>
              <w:spacing w:after="0" w:line="240" w:lineRule="auto"/>
              <w:rPr>
                <w:rFonts w:ascii="Times New Roman" w:hAnsi="Times New Roman"/>
              </w:rPr>
            </w:pPr>
            <w:r w:rsidRPr="00CF15C4">
              <w:rPr>
                <w:rFonts w:ascii="Times New Roman" w:hAnsi="Times New Roman"/>
              </w:rPr>
              <w:t xml:space="preserve">Karščiuojantys pacientai, kuriems yra </w:t>
            </w:r>
            <w:proofErr w:type="spellStart"/>
            <w:r w:rsidRPr="00CF15C4">
              <w:rPr>
                <w:rFonts w:ascii="Times New Roman" w:hAnsi="Times New Roman"/>
              </w:rPr>
              <w:t>neutropenija</w:t>
            </w:r>
            <w:proofErr w:type="spellEnd"/>
          </w:p>
        </w:tc>
        <w:tc>
          <w:tcPr>
            <w:tcW w:w="0" w:type="auto"/>
          </w:tcPr>
          <w:p w14:paraId="303FC665" w14:textId="77777777" w:rsidR="00E7602D" w:rsidRPr="00E7602D" w:rsidRDefault="00E7602D" w:rsidP="00E7602D">
            <w:pPr>
              <w:spacing w:after="0" w:line="240" w:lineRule="auto"/>
              <w:jc w:val="center"/>
              <w:rPr>
                <w:rFonts w:ascii="Times New Roman" w:hAnsi="Times New Roman"/>
              </w:rPr>
            </w:pPr>
            <w:r w:rsidRPr="00E7602D">
              <w:rPr>
                <w:rFonts w:ascii="Times New Roman" w:hAnsi="Times New Roman"/>
              </w:rPr>
              <w:t>20 mg/kg kūno svorio</w:t>
            </w:r>
          </w:p>
        </w:tc>
      </w:tr>
    </w:tbl>
    <w:p w14:paraId="4D5E904B" w14:textId="77777777" w:rsidR="00E7602D" w:rsidRPr="00CF15C4" w:rsidRDefault="00E7602D" w:rsidP="00E7602D">
      <w:pPr>
        <w:spacing w:after="0" w:line="240" w:lineRule="auto"/>
        <w:rPr>
          <w:rFonts w:ascii="Times New Roman" w:hAnsi="Times New Roman"/>
        </w:rPr>
      </w:pPr>
    </w:p>
    <w:p w14:paraId="3FD2679C" w14:textId="77777777" w:rsidR="00E7602D" w:rsidRPr="00555677" w:rsidRDefault="00E7602D" w:rsidP="00E7602D">
      <w:pPr>
        <w:spacing w:after="0" w:line="240" w:lineRule="auto"/>
        <w:rPr>
          <w:rFonts w:ascii="Times New Roman" w:hAnsi="Times New Roman"/>
          <w:i/>
        </w:rPr>
      </w:pPr>
      <w:r w:rsidRPr="00555677">
        <w:rPr>
          <w:rFonts w:ascii="Times New Roman" w:hAnsi="Times New Roman"/>
          <w:i/>
        </w:rPr>
        <w:t xml:space="preserve">Daugiau negu </w:t>
      </w:r>
      <w:smartTag w:uri="urn:schemas-microsoft-com:office:smarttags" w:element="metricconverter">
        <w:smartTagPr>
          <w:attr w:name="ProductID" w:val="50ﾠkg"/>
        </w:smartTagPr>
        <w:r w:rsidRPr="00555677">
          <w:rPr>
            <w:rFonts w:ascii="Times New Roman" w:hAnsi="Times New Roman"/>
            <w:i/>
          </w:rPr>
          <w:t>50 kg</w:t>
        </w:r>
      </w:smartTag>
      <w:r w:rsidRPr="00555677">
        <w:rPr>
          <w:rFonts w:ascii="Times New Roman" w:hAnsi="Times New Roman"/>
          <w:i/>
        </w:rPr>
        <w:t xml:space="preserve"> sveriantys vaikai</w:t>
      </w:r>
    </w:p>
    <w:p w14:paraId="05DDA7C3" w14:textId="77777777" w:rsidR="00E7602D" w:rsidRPr="00327DF0" w:rsidRDefault="00E7602D" w:rsidP="00E7602D">
      <w:pPr>
        <w:spacing w:after="0" w:line="240" w:lineRule="auto"/>
        <w:rPr>
          <w:rFonts w:ascii="Times New Roman" w:hAnsi="Times New Roman"/>
        </w:rPr>
      </w:pPr>
      <w:r w:rsidRPr="00CF15C4">
        <w:rPr>
          <w:rFonts w:ascii="Times New Roman" w:hAnsi="Times New Roman"/>
        </w:rPr>
        <w:t>Juos galima gydyti suaugusio žmogaus doze.</w:t>
      </w:r>
    </w:p>
    <w:p w14:paraId="2379A062" w14:textId="77777777" w:rsidR="00E7602D" w:rsidRPr="00E7602D" w:rsidRDefault="00E7602D" w:rsidP="00E7602D">
      <w:pPr>
        <w:spacing w:after="0" w:line="240" w:lineRule="auto"/>
        <w:rPr>
          <w:rFonts w:ascii="Times New Roman" w:hAnsi="Times New Roman"/>
        </w:rPr>
      </w:pPr>
    </w:p>
    <w:p w14:paraId="0C0AA074" w14:textId="632C584F" w:rsidR="00E7602D" w:rsidRPr="00E7602D" w:rsidRDefault="00E7602D" w:rsidP="00E7602D">
      <w:pPr>
        <w:spacing w:after="0" w:line="240" w:lineRule="auto"/>
        <w:rPr>
          <w:rFonts w:ascii="Times New Roman" w:hAnsi="Times New Roman"/>
        </w:rPr>
      </w:pPr>
      <w:r w:rsidRPr="00E7602D">
        <w:rPr>
          <w:rFonts w:ascii="Times New Roman" w:hAnsi="Times New Roman"/>
        </w:rPr>
        <w:t>Vaikų, kurių inkstų funkcija sutrikusi, gydymo šiuo vaistiniu preparatu patirties nėra.</w:t>
      </w:r>
    </w:p>
    <w:p w14:paraId="0EBA353F" w14:textId="77777777" w:rsidR="00E7602D" w:rsidRDefault="00E7602D" w:rsidP="00E7602D">
      <w:pPr>
        <w:spacing w:after="0" w:line="240" w:lineRule="auto"/>
        <w:rPr>
          <w:rFonts w:ascii="Times New Roman" w:hAnsi="Times New Roman"/>
        </w:rPr>
      </w:pPr>
    </w:p>
    <w:p w14:paraId="189960B8" w14:textId="77777777" w:rsidR="00D01575" w:rsidRPr="00D01575" w:rsidRDefault="00D01575" w:rsidP="00E7602D">
      <w:pPr>
        <w:spacing w:after="0" w:line="240" w:lineRule="auto"/>
        <w:rPr>
          <w:rFonts w:ascii="Times New Roman" w:eastAsia="Times New Roman" w:hAnsi="Times New Roman" w:cs="Times New Roman"/>
          <w:u w:val="single"/>
          <w:lang w:eastAsia="lt-LT"/>
        </w:rPr>
      </w:pPr>
      <w:r w:rsidRPr="00D01575">
        <w:rPr>
          <w:rFonts w:ascii="Times New Roman" w:eastAsia="Times New Roman" w:hAnsi="Times New Roman" w:cs="Times New Roman"/>
          <w:u w:val="single"/>
          <w:lang w:eastAsia="lt-LT"/>
        </w:rPr>
        <w:t>Vartojimo metodas</w:t>
      </w:r>
    </w:p>
    <w:p w14:paraId="4F203A79" w14:textId="153BBAA7" w:rsidR="00E7602D" w:rsidRPr="00327DF0" w:rsidRDefault="00E7602D" w:rsidP="00E7602D">
      <w:pPr>
        <w:spacing w:after="0" w:line="240" w:lineRule="auto"/>
        <w:rPr>
          <w:rFonts w:ascii="Times New Roman" w:hAnsi="Times New Roman"/>
        </w:rPr>
      </w:pPr>
      <w:r w:rsidRPr="00CF15C4">
        <w:rPr>
          <w:rFonts w:ascii="Times New Roman" w:hAnsi="Times New Roman"/>
        </w:rPr>
        <w:t xml:space="preserve">Reikiama </w:t>
      </w:r>
      <w:proofErr w:type="spellStart"/>
      <w:r w:rsidRPr="00CF15C4">
        <w:rPr>
          <w:rFonts w:ascii="Times New Roman" w:hAnsi="Times New Roman"/>
        </w:rPr>
        <w:t>meropenemo</w:t>
      </w:r>
      <w:proofErr w:type="spellEnd"/>
      <w:r w:rsidRPr="00CF15C4">
        <w:rPr>
          <w:rFonts w:ascii="Times New Roman" w:hAnsi="Times New Roman"/>
        </w:rPr>
        <w:t xml:space="preserve"> dozė paprastai </w:t>
      </w:r>
      <w:proofErr w:type="spellStart"/>
      <w:r w:rsidRPr="00CF15C4">
        <w:rPr>
          <w:rFonts w:ascii="Times New Roman" w:hAnsi="Times New Roman"/>
        </w:rPr>
        <w:t>infuzuojama</w:t>
      </w:r>
      <w:proofErr w:type="spellEnd"/>
      <w:r w:rsidRPr="00CF15C4">
        <w:rPr>
          <w:rFonts w:ascii="Times New Roman" w:hAnsi="Times New Roman"/>
        </w:rPr>
        <w:t xml:space="preserve"> į veną 15–30 min. (žr.</w:t>
      </w:r>
      <w:r w:rsidR="00915DDD">
        <w:rPr>
          <w:rFonts w:ascii="Times New Roman" w:eastAsia="Times New Roman" w:hAnsi="Times New Roman" w:cs="Times New Roman"/>
          <w:lang w:eastAsia="lt-LT"/>
        </w:rPr>
        <w:t> </w:t>
      </w:r>
      <w:r w:rsidRPr="00CF15C4">
        <w:rPr>
          <w:rFonts w:ascii="Times New Roman" w:hAnsi="Times New Roman"/>
        </w:rPr>
        <w:t>6.2, 6.3</w:t>
      </w:r>
      <w:r w:rsidR="00915DDD">
        <w:rPr>
          <w:rFonts w:ascii="Times New Roman" w:eastAsia="Times New Roman" w:hAnsi="Times New Roman" w:cs="Times New Roman"/>
          <w:lang w:eastAsia="lt-LT"/>
        </w:rPr>
        <w:t> </w:t>
      </w:r>
      <w:r w:rsidRPr="00CF15C4">
        <w:rPr>
          <w:rFonts w:ascii="Times New Roman" w:hAnsi="Times New Roman"/>
        </w:rPr>
        <w:t>ir 6.6</w:t>
      </w:r>
      <w:r w:rsidR="00915DDD">
        <w:rPr>
          <w:rFonts w:ascii="Times New Roman" w:eastAsia="Times New Roman" w:hAnsi="Times New Roman" w:cs="Times New Roman"/>
          <w:lang w:eastAsia="lt-LT"/>
        </w:rPr>
        <w:t> </w:t>
      </w:r>
      <w:r w:rsidRPr="00CF15C4">
        <w:rPr>
          <w:rFonts w:ascii="Times New Roman" w:hAnsi="Times New Roman"/>
        </w:rPr>
        <w:t>skyrius).</w:t>
      </w:r>
    </w:p>
    <w:p w14:paraId="227026AD" w14:textId="2F746339" w:rsidR="00E7602D" w:rsidRPr="00CF15C4" w:rsidRDefault="00E7602D" w:rsidP="00E7602D">
      <w:pPr>
        <w:spacing w:after="0" w:line="240" w:lineRule="auto"/>
        <w:rPr>
          <w:rFonts w:ascii="Times New Roman" w:hAnsi="Times New Roman"/>
        </w:rPr>
      </w:pPr>
      <w:r w:rsidRPr="00E7602D">
        <w:rPr>
          <w:rFonts w:ascii="Times New Roman" w:hAnsi="Times New Roman"/>
        </w:rPr>
        <w:t>Ne didesnes kaip 20 mg/kg kūno svorio dozes galima leisti ir kitaip: vienu kartu maždaug per 5 min. sušvirkšti į veną. Saugumo duomenų, kurie paremtų 40 mg/kg kūno svorio dozės švirkštimą į veną iš karto vaikams, yra mažai.</w:t>
      </w:r>
    </w:p>
    <w:p w14:paraId="438871D8" w14:textId="77777777" w:rsidR="00E7602D" w:rsidRPr="00E7602D" w:rsidRDefault="00E7602D" w:rsidP="00E7602D">
      <w:pPr>
        <w:spacing w:after="0" w:line="240" w:lineRule="auto"/>
        <w:rPr>
          <w:rFonts w:ascii="Times New Roman" w:hAnsi="Times New Roman"/>
        </w:rPr>
      </w:pPr>
    </w:p>
    <w:p w14:paraId="648451BE" w14:textId="77777777" w:rsidR="00E7602D" w:rsidRPr="00E7602D" w:rsidRDefault="00E7602D" w:rsidP="00E7602D">
      <w:pPr>
        <w:tabs>
          <w:tab w:val="left" w:pos="567"/>
        </w:tabs>
        <w:spacing w:after="0" w:line="240" w:lineRule="auto"/>
        <w:rPr>
          <w:rFonts w:ascii="Times New Roman" w:hAnsi="Times New Roman"/>
          <w:b/>
        </w:rPr>
      </w:pPr>
      <w:r w:rsidRPr="00E7602D">
        <w:rPr>
          <w:rFonts w:ascii="Times New Roman" w:hAnsi="Times New Roman"/>
          <w:b/>
        </w:rPr>
        <w:t>4.3</w:t>
      </w:r>
      <w:r w:rsidRPr="00E7602D">
        <w:rPr>
          <w:rFonts w:ascii="Times New Roman" w:hAnsi="Times New Roman"/>
          <w:b/>
        </w:rPr>
        <w:tab/>
        <w:t>Kontraindikacijos</w:t>
      </w:r>
    </w:p>
    <w:p w14:paraId="4340E3E7" w14:textId="77777777" w:rsidR="00E7602D" w:rsidRPr="00E7602D" w:rsidRDefault="00E7602D" w:rsidP="00E7602D">
      <w:pPr>
        <w:spacing w:after="0" w:line="240" w:lineRule="auto"/>
        <w:rPr>
          <w:rFonts w:ascii="Times New Roman" w:hAnsi="Times New Roman"/>
        </w:rPr>
      </w:pPr>
    </w:p>
    <w:p w14:paraId="2B73F4C1" w14:textId="1F0F5149" w:rsidR="00E7602D" w:rsidRPr="00327DF0" w:rsidRDefault="00E7602D" w:rsidP="00E7602D">
      <w:pPr>
        <w:spacing w:after="0" w:line="240" w:lineRule="auto"/>
        <w:rPr>
          <w:rFonts w:ascii="Times New Roman" w:hAnsi="Times New Roman"/>
        </w:rPr>
      </w:pPr>
      <w:r w:rsidRPr="00E7602D">
        <w:rPr>
          <w:rFonts w:ascii="Times New Roman" w:hAnsi="Times New Roman"/>
        </w:rPr>
        <w:t>Padidėjęs jautrumas veikliajai arba bet kuriai 6.1</w:t>
      </w:r>
      <w:r w:rsidR="00915DDD">
        <w:rPr>
          <w:rFonts w:ascii="Times New Roman" w:eastAsia="Times New Roman" w:hAnsi="Times New Roman" w:cs="Times New Roman"/>
          <w:lang w:eastAsia="lt-LT"/>
        </w:rPr>
        <w:t> </w:t>
      </w:r>
      <w:r w:rsidRPr="00CF15C4">
        <w:rPr>
          <w:rFonts w:ascii="Times New Roman" w:hAnsi="Times New Roman"/>
        </w:rPr>
        <w:t>skyriuje nurodytai pagalbinei medžiagai.</w:t>
      </w:r>
    </w:p>
    <w:p w14:paraId="1A814FCE" w14:textId="77777777" w:rsidR="00E7602D" w:rsidRPr="00E7602D" w:rsidRDefault="00E7602D" w:rsidP="00E7602D">
      <w:pPr>
        <w:spacing w:after="0" w:line="240" w:lineRule="auto"/>
        <w:rPr>
          <w:rFonts w:ascii="Times New Roman" w:hAnsi="Times New Roman"/>
        </w:rPr>
      </w:pPr>
      <w:r w:rsidRPr="00E7602D">
        <w:rPr>
          <w:rFonts w:ascii="Times New Roman" w:hAnsi="Times New Roman"/>
        </w:rPr>
        <w:t xml:space="preserve">Padidėjęs jautrumas bet kuriam kitam </w:t>
      </w:r>
      <w:proofErr w:type="spellStart"/>
      <w:r w:rsidRPr="00E7602D">
        <w:rPr>
          <w:rFonts w:ascii="Times New Roman" w:hAnsi="Times New Roman"/>
        </w:rPr>
        <w:t>karbapenemų</w:t>
      </w:r>
      <w:proofErr w:type="spellEnd"/>
      <w:r w:rsidRPr="00E7602D">
        <w:rPr>
          <w:rFonts w:ascii="Times New Roman" w:hAnsi="Times New Roman"/>
        </w:rPr>
        <w:t xml:space="preserve"> grupės antibakteriniam preparatui.</w:t>
      </w:r>
    </w:p>
    <w:p w14:paraId="6DDF5472" w14:textId="77777777" w:rsidR="00E7602D" w:rsidRPr="00E7602D" w:rsidRDefault="00E7602D" w:rsidP="00E7602D">
      <w:pPr>
        <w:spacing w:after="0" w:line="240" w:lineRule="auto"/>
        <w:rPr>
          <w:rFonts w:ascii="Times New Roman" w:hAnsi="Times New Roman"/>
        </w:rPr>
      </w:pPr>
      <w:r w:rsidRPr="00E7602D">
        <w:rPr>
          <w:rFonts w:ascii="Times New Roman" w:hAnsi="Times New Roman"/>
        </w:rPr>
        <w:t xml:space="preserve">Sunkios padidėjusio jautrumo reakcijos (pvz., anafilaksinės reakcijos, sunkios odos reakcijos) bet kuriam kitam </w:t>
      </w:r>
      <w:proofErr w:type="spellStart"/>
      <w:r w:rsidRPr="00E7602D">
        <w:rPr>
          <w:rFonts w:ascii="Times New Roman" w:hAnsi="Times New Roman"/>
        </w:rPr>
        <w:t>betalaktaminiam</w:t>
      </w:r>
      <w:proofErr w:type="spellEnd"/>
      <w:r w:rsidRPr="00E7602D">
        <w:rPr>
          <w:rFonts w:ascii="Times New Roman" w:hAnsi="Times New Roman"/>
        </w:rPr>
        <w:t xml:space="preserve"> antibakteriniam preparatui (pvz., penicilinui ar </w:t>
      </w:r>
      <w:proofErr w:type="spellStart"/>
      <w:r w:rsidRPr="00E7602D">
        <w:rPr>
          <w:rFonts w:ascii="Times New Roman" w:hAnsi="Times New Roman"/>
        </w:rPr>
        <w:t>cefalosporinams</w:t>
      </w:r>
      <w:proofErr w:type="spellEnd"/>
      <w:r w:rsidRPr="00E7602D">
        <w:rPr>
          <w:rFonts w:ascii="Times New Roman" w:hAnsi="Times New Roman"/>
        </w:rPr>
        <w:t>).</w:t>
      </w:r>
    </w:p>
    <w:p w14:paraId="2BB7859D" w14:textId="77777777" w:rsidR="00E7602D" w:rsidRPr="00E7602D" w:rsidRDefault="00E7602D" w:rsidP="00E7602D">
      <w:pPr>
        <w:spacing w:after="0" w:line="240" w:lineRule="auto"/>
        <w:rPr>
          <w:rFonts w:ascii="Times New Roman" w:hAnsi="Times New Roman"/>
        </w:rPr>
      </w:pPr>
    </w:p>
    <w:p w14:paraId="3A8D969A" w14:textId="77777777" w:rsidR="00E7602D" w:rsidRPr="00E7602D" w:rsidRDefault="00E7602D" w:rsidP="00E7602D">
      <w:pPr>
        <w:tabs>
          <w:tab w:val="left" w:pos="567"/>
        </w:tabs>
        <w:spacing w:after="0" w:line="240" w:lineRule="auto"/>
        <w:rPr>
          <w:rFonts w:ascii="Times New Roman" w:hAnsi="Times New Roman"/>
          <w:b/>
        </w:rPr>
      </w:pPr>
      <w:r w:rsidRPr="00E7602D">
        <w:rPr>
          <w:rFonts w:ascii="Times New Roman" w:hAnsi="Times New Roman"/>
          <w:b/>
        </w:rPr>
        <w:t>4.4</w:t>
      </w:r>
      <w:r w:rsidRPr="00E7602D">
        <w:rPr>
          <w:rFonts w:ascii="Times New Roman" w:hAnsi="Times New Roman"/>
          <w:b/>
        </w:rPr>
        <w:tab/>
        <w:t>Specialūs įspėjimai ir atsargumo priemonės</w:t>
      </w:r>
    </w:p>
    <w:p w14:paraId="64D75F1F" w14:textId="77777777" w:rsidR="00E7602D" w:rsidRPr="00E7602D" w:rsidRDefault="00E7602D" w:rsidP="00E7602D">
      <w:pPr>
        <w:spacing w:after="0" w:line="240" w:lineRule="auto"/>
        <w:rPr>
          <w:rFonts w:ascii="Times New Roman" w:hAnsi="Times New Roman"/>
        </w:rPr>
      </w:pPr>
    </w:p>
    <w:p w14:paraId="3569058C" w14:textId="3744A7F1" w:rsidR="00E7602D" w:rsidRPr="00CF15C4" w:rsidRDefault="00E7602D" w:rsidP="00E7602D">
      <w:pPr>
        <w:spacing w:after="0" w:line="240" w:lineRule="auto"/>
        <w:rPr>
          <w:rFonts w:ascii="Times New Roman" w:hAnsi="Times New Roman"/>
        </w:rPr>
      </w:pPr>
      <w:r w:rsidRPr="00E7602D">
        <w:rPr>
          <w:rFonts w:ascii="Times New Roman" w:hAnsi="Times New Roman"/>
        </w:rPr>
        <w:lastRenderedPageBreak/>
        <w:t xml:space="preserve">Prieš skiriant </w:t>
      </w:r>
      <w:proofErr w:type="spellStart"/>
      <w:r w:rsidRPr="00E7602D">
        <w:rPr>
          <w:rFonts w:ascii="Times New Roman" w:hAnsi="Times New Roman"/>
        </w:rPr>
        <w:t>meropenemo</w:t>
      </w:r>
      <w:proofErr w:type="spellEnd"/>
      <w:r w:rsidRPr="00E7602D">
        <w:rPr>
          <w:rFonts w:ascii="Times New Roman" w:hAnsi="Times New Roman"/>
        </w:rPr>
        <w:t xml:space="preserve"> atskiram pacientui gydyti, reikia pagalvoti apie </w:t>
      </w:r>
      <w:proofErr w:type="spellStart"/>
      <w:r w:rsidRPr="00E7602D">
        <w:rPr>
          <w:rFonts w:ascii="Times New Roman" w:hAnsi="Times New Roman"/>
        </w:rPr>
        <w:t>karbapenemų</w:t>
      </w:r>
      <w:proofErr w:type="spellEnd"/>
      <w:r w:rsidRPr="00E7602D">
        <w:rPr>
          <w:rFonts w:ascii="Times New Roman" w:hAnsi="Times New Roman"/>
        </w:rPr>
        <w:t xml:space="preserve"> grupės antibakterinių preparatų vartojimo tinkamumą, atsižvelgiant į tokius veiksnius, kaip infekcinės ligos sunkumas, sukėlėjų atsparumas kitiems tinkamiems antibakteriniams preparatams bei sukėlėjų atsparumo </w:t>
      </w:r>
      <w:proofErr w:type="spellStart"/>
      <w:r w:rsidRPr="00E7602D">
        <w:rPr>
          <w:rFonts w:ascii="Times New Roman" w:hAnsi="Times New Roman"/>
        </w:rPr>
        <w:t>karbapenemams</w:t>
      </w:r>
      <w:proofErr w:type="spellEnd"/>
      <w:r w:rsidRPr="00E7602D">
        <w:rPr>
          <w:rFonts w:ascii="Times New Roman" w:hAnsi="Times New Roman"/>
        </w:rPr>
        <w:t xml:space="preserve"> rizika.</w:t>
      </w:r>
    </w:p>
    <w:p w14:paraId="1906AB2C" w14:textId="77777777" w:rsidR="00E7602D" w:rsidRPr="00E7602D" w:rsidRDefault="00E7602D" w:rsidP="00E7602D">
      <w:pPr>
        <w:spacing w:after="0" w:line="240" w:lineRule="auto"/>
        <w:rPr>
          <w:rFonts w:ascii="Times New Roman" w:hAnsi="Times New Roman"/>
        </w:rPr>
      </w:pPr>
    </w:p>
    <w:p w14:paraId="2FE16C42" w14:textId="77777777" w:rsidR="00E7602D" w:rsidRPr="00E7602D" w:rsidRDefault="00E7602D" w:rsidP="00E7602D">
      <w:pPr>
        <w:spacing w:after="0" w:line="240" w:lineRule="auto"/>
        <w:rPr>
          <w:rFonts w:ascii="Times New Roman" w:hAnsi="Times New Roman"/>
          <w:i/>
          <w:u w:val="single"/>
        </w:rPr>
      </w:pPr>
      <w:proofErr w:type="spellStart"/>
      <w:r w:rsidRPr="00E7602D">
        <w:rPr>
          <w:rFonts w:ascii="Times New Roman" w:hAnsi="Times New Roman"/>
          <w:i/>
          <w:u w:val="single"/>
        </w:rPr>
        <w:t>Enterobacteriaceae</w:t>
      </w:r>
      <w:proofErr w:type="spellEnd"/>
      <w:r w:rsidRPr="00E7602D">
        <w:rPr>
          <w:rFonts w:ascii="Times New Roman" w:hAnsi="Times New Roman"/>
          <w:i/>
          <w:u w:val="single"/>
        </w:rPr>
        <w:t xml:space="preserve">, </w:t>
      </w:r>
      <w:proofErr w:type="spellStart"/>
      <w:r w:rsidRPr="00E7602D">
        <w:rPr>
          <w:rFonts w:ascii="Times New Roman" w:hAnsi="Times New Roman"/>
          <w:i/>
          <w:u w:val="single"/>
        </w:rPr>
        <w:t>Pseudomonas</w:t>
      </w:r>
      <w:proofErr w:type="spellEnd"/>
      <w:r w:rsidRPr="00E7602D">
        <w:rPr>
          <w:rFonts w:ascii="Times New Roman" w:hAnsi="Times New Roman"/>
          <w:i/>
          <w:u w:val="single"/>
        </w:rPr>
        <w:t xml:space="preserve"> </w:t>
      </w:r>
      <w:proofErr w:type="spellStart"/>
      <w:r w:rsidRPr="00E7602D">
        <w:rPr>
          <w:rFonts w:ascii="Times New Roman" w:hAnsi="Times New Roman"/>
          <w:i/>
          <w:u w:val="single"/>
        </w:rPr>
        <w:t>aeruginosa</w:t>
      </w:r>
      <w:proofErr w:type="spellEnd"/>
      <w:r w:rsidRPr="00E7602D">
        <w:rPr>
          <w:rFonts w:ascii="Times New Roman" w:hAnsi="Times New Roman"/>
          <w:i/>
          <w:u w:val="single"/>
        </w:rPr>
        <w:t xml:space="preserve"> ir </w:t>
      </w:r>
      <w:proofErr w:type="spellStart"/>
      <w:r w:rsidRPr="00E7602D">
        <w:rPr>
          <w:rFonts w:ascii="Times New Roman" w:hAnsi="Times New Roman"/>
          <w:i/>
          <w:u w:val="single"/>
        </w:rPr>
        <w:t>Acinetobacter</w:t>
      </w:r>
      <w:proofErr w:type="spellEnd"/>
      <w:r w:rsidRPr="00E7602D">
        <w:rPr>
          <w:rFonts w:ascii="Times New Roman" w:hAnsi="Times New Roman"/>
          <w:i/>
          <w:u w:val="single"/>
        </w:rPr>
        <w:t xml:space="preserve"> </w:t>
      </w:r>
      <w:r w:rsidRPr="00E7602D">
        <w:rPr>
          <w:rFonts w:ascii="Times New Roman" w:hAnsi="Times New Roman"/>
          <w:u w:val="single"/>
        </w:rPr>
        <w:t>rūšių atsparumas</w:t>
      </w:r>
    </w:p>
    <w:p w14:paraId="7602FF6F" w14:textId="77777777" w:rsidR="00E7602D" w:rsidRPr="00E7602D" w:rsidRDefault="00E7602D" w:rsidP="00E7602D">
      <w:pPr>
        <w:spacing w:after="0" w:line="240" w:lineRule="auto"/>
        <w:rPr>
          <w:rFonts w:ascii="Times New Roman" w:hAnsi="Times New Roman"/>
        </w:rPr>
      </w:pPr>
      <w:proofErr w:type="spellStart"/>
      <w:r w:rsidRPr="00E7602D">
        <w:rPr>
          <w:rFonts w:ascii="Times New Roman" w:hAnsi="Times New Roman"/>
          <w:i/>
        </w:rPr>
        <w:t>Enterobacteriaceae</w:t>
      </w:r>
      <w:proofErr w:type="spellEnd"/>
      <w:r w:rsidRPr="00E7602D">
        <w:rPr>
          <w:rFonts w:ascii="Times New Roman" w:hAnsi="Times New Roman"/>
        </w:rPr>
        <w:t xml:space="preserve">, </w:t>
      </w:r>
      <w:proofErr w:type="spellStart"/>
      <w:r w:rsidRPr="00E7602D">
        <w:rPr>
          <w:rFonts w:ascii="Times New Roman" w:hAnsi="Times New Roman"/>
          <w:i/>
        </w:rPr>
        <w:t>Pseudomonas</w:t>
      </w:r>
      <w:proofErr w:type="spellEnd"/>
      <w:r w:rsidRPr="00E7602D">
        <w:rPr>
          <w:rFonts w:ascii="Times New Roman" w:hAnsi="Times New Roman"/>
          <w:i/>
        </w:rPr>
        <w:t xml:space="preserve"> </w:t>
      </w:r>
      <w:proofErr w:type="spellStart"/>
      <w:r w:rsidRPr="00E7602D">
        <w:rPr>
          <w:rFonts w:ascii="Times New Roman" w:hAnsi="Times New Roman"/>
          <w:i/>
        </w:rPr>
        <w:t>aeruginosa</w:t>
      </w:r>
      <w:proofErr w:type="spellEnd"/>
      <w:r w:rsidRPr="00E7602D">
        <w:rPr>
          <w:rFonts w:ascii="Times New Roman" w:hAnsi="Times New Roman"/>
        </w:rPr>
        <w:t xml:space="preserve"> ir </w:t>
      </w:r>
      <w:proofErr w:type="spellStart"/>
      <w:r w:rsidRPr="00E7602D">
        <w:rPr>
          <w:rFonts w:ascii="Times New Roman" w:hAnsi="Times New Roman"/>
          <w:i/>
        </w:rPr>
        <w:t>Acinetobacter</w:t>
      </w:r>
      <w:proofErr w:type="spellEnd"/>
      <w:r w:rsidRPr="00E7602D">
        <w:rPr>
          <w:rFonts w:ascii="Times New Roman" w:hAnsi="Times New Roman"/>
        </w:rPr>
        <w:t xml:space="preserve"> rūšių atsparumas </w:t>
      </w:r>
      <w:proofErr w:type="spellStart"/>
      <w:r w:rsidRPr="00E7602D">
        <w:rPr>
          <w:rFonts w:ascii="Times New Roman" w:hAnsi="Times New Roman"/>
        </w:rPr>
        <w:t>penemams</w:t>
      </w:r>
      <w:proofErr w:type="spellEnd"/>
      <w:r w:rsidRPr="00E7602D">
        <w:rPr>
          <w:rFonts w:ascii="Times New Roman" w:hAnsi="Times New Roman"/>
        </w:rPr>
        <w:t xml:space="preserve"> įvairiose Europos Sąjungos vietose skiriasi. Vaistinio preparato išrašantiems gydytojams patariama atsižvelgti lokalaus šių bakterijų atsparumo </w:t>
      </w:r>
      <w:proofErr w:type="spellStart"/>
      <w:r w:rsidRPr="00E7602D">
        <w:rPr>
          <w:rFonts w:ascii="Times New Roman" w:hAnsi="Times New Roman"/>
        </w:rPr>
        <w:t>penemams</w:t>
      </w:r>
      <w:proofErr w:type="spellEnd"/>
      <w:r w:rsidRPr="00E7602D">
        <w:rPr>
          <w:rFonts w:ascii="Times New Roman" w:hAnsi="Times New Roman"/>
        </w:rPr>
        <w:t xml:space="preserve"> paplitimo duomenis.</w:t>
      </w:r>
    </w:p>
    <w:p w14:paraId="6C0E2EE5" w14:textId="77777777" w:rsidR="00E7602D" w:rsidRPr="00E7602D" w:rsidRDefault="00E7602D" w:rsidP="00E7602D">
      <w:pPr>
        <w:spacing w:after="0" w:line="240" w:lineRule="auto"/>
        <w:rPr>
          <w:rFonts w:ascii="Times New Roman" w:hAnsi="Times New Roman"/>
        </w:rPr>
      </w:pPr>
    </w:p>
    <w:p w14:paraId="772A04D8" w14:textId="77777777" w:rsidR="00E7602D" w:rsidRPr="00E7602D" w:rsidRDefault="00E7602D" w:rsidP="00E7602D">
      <w:pPr>
        <w:spacing w:after="0" w:line="240" w:lineRule="auto"/>
        <w:rPr>
          <w:rFonts w:ascii="Times New Roman" w:hAnsi="Times New Roman"/>
          <w:u w:val="single"/>
        </w:rPr>
      </w:pPr>
      <w:r w:rsidRPr="00E7602D">
        <w:rPr>
          <w:rFonts w:ascii="Times New Roman" w:hAnsi="Times New Roman"/>
          <w:u w:val="single"/>
        </w:rPr>
        <w:t>Alerginės reakcijos</w:t>
      </w:r>
    </w:p>
    <w:p w14:paraId="2208C3D6" w14:textId="6C3CB76E" w:rsidR="00E7602D" w:rsidRPr="00CF15C4" w:rsidRDefault="00E7602D" w:rsidP="00E7602D">
      <w:pPr>
        <w:spacing w:after="0" w:line="240" w:lineRule="auto"/>
        <w:rPr>
          <w:rFonts w:ascii="Times New Roman" w:hAnsi="Times New Roman"/>
        </w:rPr>
      </w:pPr>
      <w:r w:rsidRPr="00E7602D">
        <w:rPr>
          <w:rFonts w:ascii="Times New Roman" w:hAnsi="Times New Roman"/>
        </w:rPr>
        <w:t xml:space="preserve">Kaip ir gydymo visais </w:t>
      </w:r>
      <w:proofErr w:type="spellStart"/>
      <w:r w:rsidRPr="00E7602D">
        <w:rPr>
          <w:rFonts w:ascii="Times New Roman" w:hAnsi="Times New Roman"/>
        </w:rPr>
        <w:t>betalaktaminiais</w:t>
      </w:r>
      <w:proofErr w:type="spellEnd"/>
      <w:r w:rsidRPr="00E7602D">
        <w:rPr>
          <w:rFonts w:ascii="Times New Roman" w:hAnsi="Times New Roman"/>
        </w:rPr>
        <w:t xml:space="preserve"> antibiotikais metu, buvo sunkių, retkarčiais mirtinų padidėjusio jautrumo reakcijų atvejų (žr.</w:t>
      </w:r>
      <w:r w:rsidR="00915DDD">
        <w:rPr>
          <w:rFonts w:ascii="Times New Roman" w:eastAsia="Times New Roman" w:hAnsi="Times New Roman" w:cs="Times New Roman"/>
          <w:lang w:eastAsia="lt-LT"/>
        </w:rPr>
        <w:t> </w:t>
      </w:r>
      <w:r w:rsidRPr="00CF15C4">
        <w:rPr>
          <w:rFonts w:ascii="Times New Roman" w:hAnsi="Times New Roman"/>
        </w:rPr>
        <w:t>4.3</w:t>
      </w:r>
      <w:r w:rsidR="00915DDD">
        <w:rPr>
          <w:rFonts w:ascii="Times New Roman" w:eastAsia="Times New Roman" w:hAnsi="Times New Roman" w:cs="Times New Roman"/>
          <w:lang w:eastAsia="lt-LT"/>
        </w:rPr>
        <w:t> </w:t>
      </w:r>
      <w:r w:rsidRPr="00CF15C4">
        <w:rPr>
          <w:rFonts w:ascii="Times New Roman" w:hAnsi="Times New Roman"/>
        </w:rPr>
        <w:t>ir 4.8</w:t>
      </w:r>
      <w:r w:rsidR="00915DDD">
        <w:rPr>
          <w:rFonts w:ascii="Times New Roman" w:eastAsia="Times New Roman" w:hAnsi="Times New Roman" w:cs="Times New Roman"/>
          <w:lang w:eastAsia="lt-LT"/>
        </w:rPr>
        <w:t> </w:t>
      </w:r>
      <w:r w:rsidRPr="00CF15C4">
        <w:rPr>
          <w:rFonts w:ascii="Times New Roman" w:hAnsi="Times New Roman"/>
        </w:rPr>
        <w:t xml:space="preserve">skyrius). Pacientai, kuriems buvo pasireiškęs padidėjęs jautrumas </w:t>
      </w:r>
      <w:proofErr w:type="spellStart"/>
      <w:r w:rsidRPr="00CF15C4">
        <w:rPr>
          <w:rFonts w:ascii="Times New Roman" w:hAnsi="Times New Roman"/>
        </w:rPr>
        <w:t>karbapenemams</w:t>
      </w:r>
      <w:proofErr w:type="spellEnd"/>
      <w:r w:rsidRPr="00CF15C4">
        <w:rPr>
          <w:rFonts w:ascii="Times New Roman" w:hAnsi="Times New Roman"/>
        </w:rPr>
        <w:t xml:space="preserve">, penicilinui ar kitokiems </w:t>
      </w:r>
      <w:proofErr w:type="spellStart"/>
      <w:r w:rsidRPr="00CF15C4">
        <w:rPr>
          <w:rFonts w:ascii="Times New Roman" w:hAnsi="Times New Roman"/>
        </w:rPr>
        <w:t>betalaktaminiams</w:t>
      </w:r>
      <w:proofErr w:type="spellEnd"/>
      <w:r w:rsidRPr="00CF15C4">
        <w:rPr>
          <w:rFonts w:ascii="Times New Roman" w:hAnsi="Times New Roman"/>
        </w:rPr>
        <w:t xml:space="preserve"> antibiotikams, gali būti jautrūs ir </w:t>
      </w:r>
      <w:proofErr w:type="spellStart"/>
      <w:r w:rsidRPr="00CF15C4">
        <w:rPr>
          <w:rFonts w:ascii="Times New Roman" w:hAnsi="Times New Roman"/>
        </w:rPr>
        <w:t>meropenemui</w:t>
      </w:r>
      <w:proofErr w:type="spellEnd"/>
      <w:r w:rsidRPr="00CF15C4">
        <w:rPr>
          <w:rFonts w:ascii="Times New Roman" w:hAnsi="Times New Roman"/>
        </w:rPr>
        <w:t xml:space="preserve">. Prieš pradedant gydyti </w:t>
      </w:r>
      <w:proofErr w:type="spellStart"/>
      <w:r w:rsidRPr="00CF15C4">
        <w:rPr>
          <w:rFonts w:ascii="Times New Roman" w:hAnsi="Times New Roman"/>
        </w:rPr>
        <w:t>meropenemu</w:t>
      </w:r>
      <w:proofErr w:type="spellEnd"/>
      <w:r w:rsidRPr="00CF15C4">
        <w:rPr>
          <w:rFonts w:ascii="Times New Roman" w:hAnsi="Times New Roman"/>
        </w:rPr>
        <w:t>, pacientą reikia atidžiai išklausinėti apie anksči</w:t>
      </w:r>
      <w:r w:rsidRPr="00E7602D">
        <w:rPr>
          <w:rFonts w:ascii="Times New Roman" w:hAnsi="Times New Roman"/>
        </w:rPr>
        <w:t xml:space="preserve">au buvusias padidėjusio jautrumo reakcijas </w:t>
      </w:r>
      <w:proofErr w:type="spellStart"/>
      <w:r w:rsidRPr="00E7602D">
        <w:rPr>
          <w:rFonts w:ascii="Times New Roman" w:hAnsi="Times New Roman"/>
        </w:rPr>
        <w:t>betalaktaminiams</w:t>
      </w:r>
      <w:proofErr w:type="spellEnd"/>
      <w:r w:rsidRPr="00E7602D">
        <w:rPr>
          <w:rFonts w:ascii="Times New Roman" w:hAnsi="Times New Roman"/>
        </w:rPr>
        <w:t xml:space="preserve"> antibiotikams. Jeigu atsiranda sunkių alerginių reakcijų, </w:t>
      </w:r>
      <w:proofErr w:type="spellStart"/>
      <w:r w:rsidRPr="00E7602D">
        <w:rPr>
          <w:rFonts w:ascii="Times New Roman" w:hAnsi="Times New Roman"/>
        </w:rPr>
        <w:t>Meropenem</w:t>
      </w:r>
      <w:proofErr w:type="spellEnd"/>
      <w:r w:rsidRPr="00E7602D">
        <w:rPr>
          <w:rFonts w:ascii="Times New Roman" w:hAnsi="Times New Roman"/>
        </w:rPr>
        <w:t xml:space="preserve"> </w:t>
      </w:r>
      <w:proofErr w:type="spellStart"/>
      <w:r w:rsidRPr="00E7602D">
        <w:rPr>
          <w:rFonts w:ascii="Times New Roman" w:hAnsi="Times New Roman"/>
        </w:rPr>
        <w:t>Actavis</w:t>
      </w:r>
      <w:proofErr w:type="spellEnd"/>
      <w:r w:rsidRPr="00E7602D">
        <w:rPr>
          <w:rFonts w:ascii="Times New Roman" w:hAnsi="Times New Roman"/>
        </w:rPr>
        <w:t xml:space="preserve"> vartojimą reikia nuraukti ir imtis tinkamų šių reakcijų gydymo priemonių.</w:t>
      </w:r>
    </w:p>
    <w:p w14:paraId="454DBBD6" w14:textId="77777777" w:rsidR="00E7602D" w:rsidRPr="00E7602D" w:rsidRDefault="00E7602D" w:rsidP="00E7602D">
      <w:pPr>
        <w:spacing w:after="0" w:line="240" w:lineRule="auto"/>
        <w:rPr>
          <w:rFonts w:ascii="Times New Roman" w:hAnsi="Times New Roman"/>
        </w:rPr>
      </w:pPr>
    </w:p>
    <w:p w14:paraId="522BEB70" w14:textId="77777777" w:rsidR="00E7602D" w:rsidRPr="00E7602D" w:rsidRDefault="00E7602D" w:rsidP="00E7602D">
      <w:pPr>
        <w:spacing w:after="0" w:line="240" w:lineRule="auto"/>
        <w:rPr>
          <w:rFonts w:ascii="Times New Roman" w:hAnsi="Times New Roman"/>
        </w:rPr>
      </w:pPr>
      <w:r w:rsidRPr="00E7602D">
        <w:rPr>
          <w:rFonts w:ascii="Times New Roman" w:hAnsi="Times New Roman"/>
          <w:u w:val="single"/>
        </w:rPr>
        <w:t>Su antibiotikais susijęs kolitas</w:t>
      </w:r>
    </w:p>
    <w:p w14:paraId="79F41AB3" w14:textId="182FC702" w:rsidR="00E7602D" w:rsidRPr="00CF15C4" w:rsidRDefault="00E7602D" w:rsidP="00E7602D">
      <w:pPr>
        <w:spacing w:after="0" w:line="240" w:lineRule="auto"/>
        <w:rPr>
          <w:rFonts w:ascii="Times New Roman" w:hAnsi="Times New Roman"/>
        </w:rPr>
      </w:pPr>
      <w:r w:rsidRPr="00E7602D">
        <w:rPr>
          <w:rFonts w:ascii="Times New Roman" w:hAnsi="Times New Roman"/>
        </w:rPr>
        <w:t xml:space="preserve">Gydymo iš esmės visais antibiotikais, įskaitant </w:t>
      </w:r>
      <w:proofErr w:type="spellStart"/>
      <w:r w:rsidRPr="00E7602D">
        <w:rPr>
          <w:rFonts w:ascii="Times New Roman" w:hAnsi="Times New Roman"/>
        </w:rPr>
        <w:t>meropenemą</w:t>
      </w:r>
      <w:proofErr w:type="spellEnd"/>
      <w:r w:rsidRPr="00E7602D">
        <w:rPr>
          <w:rFonts w:ascii="Times New Roman" w:hAnsi="Times New Roman"/>
        </w:rPr>
        <w:t xml:space="preserve">, metu buvo su antibiotikų poveikiu susijusio kolito ir </w:t>
      </w:r>
      <w:proofErr w:type="spellStart"/>
      <w:r w:rsidRPr="00E7602D">
        <w:rPr>
          <w:rFonts w:ascii="Times New Roman" w:hAnsi="Times New Roman"/>
        </w:rPr>
        <w:t>pseudomembraninio</w:t>
      </w:r>
      <w:proofErr w:type="spellEnd"/>
      <w:r w:rsidRPr="00E7602D">
        <w:rPr>
          <w:rFonts w:ascii="Times New Roman" w:hAnsi="Times New Roman"/>
        </w:rPr>
        <w:t xml:space="preserve"> kolito atvejų. Jų sunkumas gali būti nuo lengvo iki gyvybei pavojingo. Vadinasi, šią diagnozę svarbu turėti omenyje, jeigu pacientas pradeda viduriuoti gydymo </w:t>
      </w:r>
      <w:proofErr w:type="spellStart"/>
      <w:r w:rsidRPr="00E7602D">
        <w:rPr>
          <w:rFonts w:ascii="Times New Roman" w:hAnsi="Times New Roman"/>
        </w:rPr>
        <w:t>meropenemu</w:t>
      </w:r>
      <w:proofErr w:type="spellEnd"/>
      <w:r w:rsidRPr="00E7602D">
        <w:rPr>
          <w:rFonts w:ascii="Times New Roman" w:hAnsi="Times New Roman"/>
        </w:rPr>
        <w:t xml:space="preserve"> metu arba po gydymo (žr.</w:t>
      </w:r>
      <w:r w:rsidR="00915DDD">
        <w:rPr>
          <w:rFonts w:ascii="Times New Roman" w:eastAsia="Times New Roman" w:hAnsi="Times New Roman" w:cs="Times New Roman"/>
          <w:lang w:eastAsia="lt-LT"/>
        </w:rPr>
        <w:t> </w:t>
      </w:r>
      <w:r w:rsidRPr="00CF15C4">
        <w:rPr>
          <w:rFonts w:ascii="Times New Roman" w:hAnsi="Times New Roman"/>
        </w:rPr>
        <w:t>4.8</w:t>
      </w:r>
      <w:r w:rsidR="00915DDD">
        <w:rPr>
          <w:rFonts w:ascii="Times New Roman" w:eastAsia="Times New Roman" w:hAnsi="Times New Roman" w:cs="Times New Roman"/>
          <w:lang w:eastAsia="lt-LT"/>
        </w:rPr>
        <w:t> </w:t>
      </w:r>
      <w:r w:rsidRPr="00CF15C4">
        <w:rPr>
          <w:rFonts w:ascii="Times New Roman" w:hAnsi="Times New Roman"/>
        </w:rPr>
        <w:t xml:space="preserve">skyrių). Tokiu atveju </w:t>
      </w:r>
      <w:proofErr w:type="spellStart"/>
      <w:r w:rsidRPr="00CF15C4">
        <w:rPr>
          <w:rFonts w:ascii="Times New Roman" w:hAnsi="Times New Roman"/>
        </w:rPr>
        <w:t>meropenemo</w:t>
      </w:r>
      <w:proofErr w:type="spellEnd"/>
      <w:r w:rsidRPr="00CF15C4">
        <w:rPr>
          <w:rFonts w:ascii="Times New Roman" w:hAnsi="Times New Roman"/>
        </w:rPr>
        <w:t xml:space="preserve"> vartojimą reikia nutraukti ir skirti specifinį gydymą nuo </w:t>
      </w:r>
      <w:proofErr w:type="spellStart"/>
      <w:r w:rsidRPr="00E7602D">
        <w:rPr>
          <w:rFonts w:ascii="Times New Roman" w:hAnsi="Times New Roman"/>
          <w:i/>
        </w:rPr>
        <w:t>Clostridium</w:t>
      </w:r>
      <w:proofErr w:type="spellEnd"/>
      <w:r w:rsidRPr="00E7602D">
        <w:rPr>
          <w:rFonts w:ascii="Times New Roman" w:hAnsi="Times New Roman"/>
          <w:i/>
        </w:rPr>
        <w:t xml:space="preserve"> </w:t>
      </w:r>
      <w:proofErr w:type="spellStart"/>
      <w:r w:rsidRPr="00E7602D">
        <w:rPr>
          <w:rFonts w:ascii="Times New Roman" w:hAnsi="Times New Roman"/>
          <w:i/>
        </w:rPr>
        <w:t>difficile</w:t>
      </w:r>
      <w:proofErr w:type="spellEnd"/>
      <w:r w:rsidRPr="00E7602D">
        <w:rPr>
          <w:rFonts w:ascii="Times New Roman" w:hAnsi="Times New Roman"/>
          <w:i/>
        </w:rPr>
        <w:t xml:space="preserve"> </w:t>
      </w:r>
      <w:r w:rsidRPr="00E7602D">
        <w:rPr>
          <w:rFonts w:ascii="Times New Roman" w:hAnsi="Times New Roman"/>
        </w:rPr>
        <w:t>infekcijos. Peristaltiką slopinančių vaistinių preparatų tokiu atveju skirti negalima.</w:t>
      </w:r>
    </w:p>
    <w:p w14:paraId="24B13E43" w14:textId="77777777" w:rsidR="00E7602D" w:rsidRPr="00E7602D" w:rsidRDefault="00E7602D" w:rsidP="00E7602D">
      <w:pPr>
        <w:spacing w:after="0" w:line="240" w:lineRule="auto"/>
        <w:rPr>
          <w:rFonts w:ascii="Times New Roman" w:hAnsi="Times New Roman"/>
        </w:rPr>
      </w:pPr>
    </w:p>
    <w:p w14:paraId="3EAE6648" w14:textId="77777777" w:rsidR="00E7602D" w:rsidRPr="00E7602D" w:rsidRDefault="00E7602D" w:rsidP="00E7602D">
      <w:pPr>
        <w:spacing w:after="0" w:line="240" w:lineRule="auto"/>
        <w:rPr>
          <w:rFonts w:ascii="Times New Roman" w:hAnsi="Times New Roman"/>
          <w:u w:val="single"/>
        </w:rPr>
      </w:pPr>
      <w:r w:rsidRPr="00E7602D">
        <w:rPr>
          <w:rFonts w:ascii="Times New Roman" w:hAnsi="Times New Roman"/>
          <w:u w:val="single"/>
        </w:rPr>
        <w:t>Traukuliai</w:t>
      </w:r>
    </w:p>
    <w:p w14:paraId="4396BF1C" w14:textId="1AAEAAE2" w:rsidR="00E7602D" w:rsidRPr="00327DF0" w:rsidRDefault="00E7602D" w:rsidP="00E7602D">
      <w:pPr>
        <w:spacing w:after="0" w:line="240" w:lineRule="auto"/>
        <w:rPr>
          <w:rFonts w:ascii="Times New Roman" w:hAnsi="Times New Roman"/>
        </w:rPr>
      </w:pPr>
      <w:r w:rsidRPr="00E7602D">
        <w:rPr>
          <w:rFonts w:ascii="Times New Roman" w:hAnsi="Times New Roman"/>
        </w:rPr>
        <w:t xml:space="preserve">Gydant </w:t>
      </w:r>
      <w:proofErr w:type="spellStart"/>
      <w:r w:rsidRPr="00E7602D">
        <w:rPr>
          <w:rFonts w:ascii="Times New Roman" w:hAnsi="Times New Roman"/>
        </w:rPr>
        <w:t>karbapenemais</w:t>
      </w:r>
      <w:proofErr w:type="spellEnd"/>
      <w:r w:rsidRPr="00E7602D">
        <w:rPr>
          <w:rFonts w:ascii="Times New Roman" w:hAnsi="Times New Roman"/>
        </w:rPr>
        <w:t xml:space="preserve">, įskaitant </w:t>
      </w:r>
      <w:proofErr w:type="spellStart"/>
      <w:r w:rsidRPr="00E7602D">
        <w:rPr>
          <w:rFonts w:ascii="Times New Roman" w:hAnsi="Times New Roman"/>
        </w:rPr>
        <w:t>meropenemą</w:t>
      </w:r>
      <w:proofErr w:type="spellEnd"/>
      <w:r w:rsidRPr="00E7602D">
        <w:rPr>
          <w:rFonts w:ascii="Times New Roman" w:hAnsi="Times New Roman"/>
        </w:rPr>
        <w:t>, nedažnais atvejais atsirado traukulių (žr.</w:t>
      </w:r>
      <w:r w:rsidR="00915DDD">
        <w:rPr>
          <w:rFonts w:ascii="Times New Roman" w:eastAsia="Times New Roman" w:hAnsi="Times New Roman" w:cs="Times New Roman"/>
          <w:lang w:eastAsia="lt-LT"/>
        </w:rPr>
        <w:t> </w:t>
      </w:r>
      <w:r w:rsidRPr="00CF15C4">
        <w:rPr>
          <w:rFonts w:ascii="Times New Roman" w:hAnsi="Times New Roman"/>
        </w:rPr>
        <w:t>4.8</w:t>
      </w:r>
      <w:r w:rsidR="00915DDD">
        <w:rPr>
          <w:rFonts w:ascii="Times New Roman" w:eastAsia="Times New Roman" w:hAnsi="Times New Roman" w:cs="Times New Roman"/>
          <w:lang w:eastAsia="lt-LT"/>
        </w:rPr>
        <w:t> </w:t>
      </w:r>
      <w:r w:rsidRPr="00CF15C4">
        <w:rPr>
          <w:rFonts w:ascii="Times New Roman" w:hAnsi="Times New Roman"/>
        </w:rPr>
        <w:t>skyrių).</w:t>
      </w:r>
    </w:p>
    <w:p w14:paraId="092E5EAE" w14:textId="77777777" w:rsidR="00E7602D" w:rsidRPr="00E7602D" w:rsidRDefault="00E7602D" w:rsidP="00E7602D">
      <w:pPr>
        <w:spacing w:after="0" w:line="240" w:lineRule="auto"/>
        <w:rPr>
          <w:rFonts w:ascii="Times New Roman" w:hAnsi="Times New Roman"/>
        </w:rPr>
      </w:pPr>
    </w:p>
    <w:p w14:paraId="52F2F3F4" w14:textId="77777777" w:rsidR="00E7602D" w:rsidRPr="00E7602D" w:rsidRDefault="00E7602D" w:rsidP="00E7602D">
      <w:pPr>
        <w:spacing w:after="0" w:line="240" w:lineRule="auto"/>
        <w:rPr>
          <w:rFonts w:ascii="Times New Roman" w:hAnsi="Times New Roman"/>
        </w:rPr>
      </w:pPr>
      <w:r w:rsidRPr="00E7602D">
        <w:rPr>
          <w:rFonts w:ascii="Times New Roman" w:hAnsi="Times New Roman"/>
          <w:u w:val="single"/>
        </w:rPr>
        <w:t>Kepenų funkcijos tyrimai</w:t>
      </w:r>
    </w:p>
    <w:p w14:paraId="4D85C110" w14:textId="733890A4" w:rsidR="00E7602D" w:rsidRPr="00CF15C4" w:rsidRDefault="00E7602D" w:rsidP="00E7602D">
      <w:pPr>
        <w:spacing w:after="0" w:line="240" w:lineRule="auto"/>
        <w:rPr>
          <w:rFonts w:ascii="Times New Roman" w:hAnsi="Times New Roman"/>
        </w:rPr>
      </w:pPr>
      <w:r w:rsidRPr="00E7602D">
        <w:rPr>
          <w:rFonts w:ascii="Times New Roman" w:hAnsi="Times New Roman"/>
        </w:rPr>
        <w:t xml:space="preserve">Gydymo </w:t>
      </w:r>
      <w:proofErr w:type="spellStart"/>
      <w:r w:rsidRPr="00E7602D">
        <w:rPr>
          <w:rFonts w:ascii="Times New Roman" w:hAnsi="Times New Roman"/>
        </w:rPr>
        <w:t>meropenemu</w:t>
      </w:r>
      <w:proofErr w:type="spellEnd"/>
      <w:r w:rsidRPr="00E7602D">
        <w:rPr>
          <w:rFonts w:ascii="Times New Roman" w:hAnsi="Times New Roman"/>
        </w:rPr>
        <w:t xml:space="preserve"> metu reikia atidžiai sekti kepenų funkciją, kadangi galima toksinio poveikio kepenims (kepenų funkcijos sutrikimo, susijusio su </w:t>
      </w:r>
      <w:proofErr w:type="spellStart"/>
      <w:r w:rsidRPr="00E7602D">
        <w:rPr>
          <w:rFonts w:ascii="Times New Roman" w:hAnsi="Times New Roman"/>
        </w:rPr>
        <w:t>cholestaze</w:t>
      </w:r>
      <w:proofErr w:type="spellEnd"/>
      <w:r w:rsidRPr="00E7602D">
        <w:rPr>
          <w:rFonts w:ascii="Times New Roman" w:hAnsi="Times New Roman"/>
        </w:rPr>
        <w:t xml:space="preserve"> ir </w:t>
      </w:r>
      <w:proofErr w:type="spellStart"/>
      <w:r w:rsidRPr="00E7602D">
        <w:rPr>
          <w:rFonts w:ascii="Times New Roman" w:hAnsi="Times New Roman"/>
        </w:rPr>
        <w:t>citolize</w:t>
      </w:r>
      <w:proofErr w:type="spellEnd"/>
      <w:r w:rsidRPr="00E7602D">
        <w:rPr>
          <w:rFonts w:ascii="Times New Roman" w:hAnsi="Times New Roman"/>
        </w:rPr>
        <w:t>) rizika (žr.</w:t>
      </w:r>
      <w:r w:rsidR="00915DDD">
        <w:rPr>
          <w:rFonts w:ascii="Times New Roman" w:eastAsia="Times New Roman" w:hAnsi="Times New Roman" w:cs="Times New Roman"/>
          <w:lang w:eastAsia="lt-LT"/>
        </w:rPr>
        <w:t> </w:t>
      </w:r>
      <w:r w:rsidRPr="00CF15C4">
        <w:rPr>
          <w:rFonts w:ascii="Times New Roman" w:hAnsi="Times New Roman"/>
        </w:rPr>
        <w:t>4.8</w:t>
      </w:r>
      <w:r w:rsidR="00915DDD">
        <w:rPr>
          <w:rFonts w:ascii="Times New Roman" w:eastAsia="Times New Roman" w:hAnsi="Times New Roman" w:cs="Times New Roman"/>
          <w:lang w:eastAsia="lt-LT"/>
        </w:rPr>
        <w:t> </w:t>
      </w:r>
      <w:r w:rsidRPr="00CF15C4">
        <w:rPr>
          <w:rFonts w:ascii="Times New Roman" w:hAnsi="Times New Roman"/>
        </w:rPr>
        <w:t>skyrių).</w:t>
      </w:r>
    </w:p>
    <w:p w14:paraId="1F4C7275" w14:textId="77777777" w:rsidR="00E7602D" w:rsidRPr="00E7602D" w:rsidRDefault="00E7602D" w:rsidP="00E7602D">
      <w:pPr>
        <w:spacing w:after="0" w:line="240" w:lineRule="auto"/>
        <w:rPr>
          <w:rFonts w:ascii="Times New Roman" w:hAnsi="Times New Roman"/>
        </w:rPr>
      </w:pPr>
    </w:p>
    <w:p w14:paraId="52CFBEB5" w14:textId="5351CAA8" w:rsidR="00E7602D" w:rsidRPr="00CF15C4" w:rsidRDefault="00E7602D" w:rsidP="00E7602D">
      <w:pPr>
        <w:spacing w:after="0" w:line="240" w:lineRule="auto"/>
        <w:rPr>
          <w:rFonts w:ascii="Times New Roman" w:hAnsi="Times New Roman"/>
        </w:rPr>
      </w:pPr>
      <w:r w:rsidRPr="00E7602D">
        <w:rPr>
          <w:rFonts w:ascii="Times New Roman" w:hAnsi="Times New Roman"/>
        </w:rPr>
        <w:t xml:space="preserve">Vartojimas pacientams, sergantiems kepenų ligomis. Pacientams, kurie kepenų funkcijos sutrikimų turi prieš pradedant gydyti, gydymo </w:t>
      </w:r>
      <w:proofErr w:type="spellStart"/>
      <w:r w:rsidRPr="00E7602D">
        <w:rPr>
          <w:rFonts w:ascii="Times New Roman" w:hAnsi="Times New Roman"/>
        </w:rPr>
        <w:t>meropenemu</w:t>
      </w:r>
      <w:proofErr w:type="spellEnd"/>
      <w:r w:rsidRPr="00E7602D">
        <w:rPr>
          <w:rFonts w:ascii="Times New Roman" w:hAnsi="Times New Roman"/>
        </w:rPr>
        <w:t xml:space="preserve"> metu reikia </w:t>
      </w:r>
      <w:r w:rsidR="00915DDD">
        <w:rPr>
          <w:rFonts w:ascii="Times New Roman" w:eastAsia="Times New Roman" w:hAnsi="Times New Roman" w:cs="Times New Roman"/>
          <w:lang w:eastAsia="lt-LT"/>
        </w:rPr>
        <w:t>stebėti</w:t>
      </w:r>
      <w:r w:rsidRPr="00CF15C4">
        <w:rPr>
          <w:rFonts w:ascii="Times New Roman" w:hAnsi="Times New Roman"/>
        </w:rPr>
        <w:t xml:space="preserve"> kepenų funkciją. </w:t>
      </w:r>
      <w:r w:rsidRPr="00E7602D">
        <w:rPr>
          <w:rFonts w:ascii="Times New Roman" w:eastAsia="Times New Roman" w:hAnsi="Times New Roman" w:cs="Times New Roman"/>
          <w:lang w:eastAsia="lt-LT"/>
        </w:rPr>
        <w:t>Doz</w:t>
      </w:r>
      <w:r w:rsidR="00915DDD">
        <w:rPr>
          <w:rFonts w:ascii="Times New Roman" w:eastAsia="Times New Roman" w:hAnsi="Times New Roman" w:cs="Times New Roman"/>
          <w:lang w:eastAsia="lt-LT"/>
        </w:rPr>
        <w:t>ės</w:t>
      </w:r>
      <w:r w:rsidRPr="00CF15C4">
        <w:rPr>
          <w:rFonts w:ascii="Times New Roman" w:hAnsi="Times New Roman"/>
        </w:rPr>
        <w:t xml:space="preserve"> keisti nebūtina (žr. 4.2 skyrių).</w:t>
      </w:r>
    </w:p>
    <w:p w14:paraId="06D3F52F" w14:textId="77777777" w:rsidR="00E7602D" w:rsidRPr="00E7602D" w:rsidRDefault="00E7602D" w:rsidP="00E7602D">
      <w:pPr>
        <w:spacing w:after="0" w:line="240" w:lineRule="auto"/>
        <w:rPr>
          <w:rFonts w:ascii="Times New Roman" w:hAnsi="Times New Roman"/>
        </w:rPr>
      </w:pPr>
    </w:p>
    <w:p w14:paraId="0C71ADDF" w14:textId="77777777" w:rsidR="00E7602D" w:rsidRPr="00E7602D" w:rsidRDefault="00E7602D" w:rsidP="00E7602D">
      <w:pPr>
        <w:spacing w:after="0" w:line="240" w:lineRule="auto"/>
        <w:rPr>
          <w:rFonts w:ascii="Times New Roman" w:hAnsi="Times New Roman"/>
          <w:u w:val="single"/>
        </w:rPr>
      </w:pPr>
      <w:proofErr w:type="spellStart"/>
      <w:r w:rsidRPr="00E7602D">
        <w:rPr>
          <w:rFonts w:ascii="Times New Roman" w:hAnsi="Times New Roman"/>
          <w:u w:val="single"/>
        </w:rPr>
        <w:t>Kumbso</w:t>
      </w:r>
      <w:proofErr w:type="spellEnd"/>
      <w:r w:rsidRPr="00E7602D">
        <w:rPr>
          <w:rFonts w:ascii="Times New Roman" w:hAnsi="Times New Roman"/>
          <w:u w:val="single"/>
        </w:rPr>
        <w:t xml:space="preserve"> mėginys</w:t>
      </w:r>
    </w:p>
    <w:p w14:paraId="0027F46B" w14:textId="03D87C35" w:rsidR="00E7602D" w:rsidRPr="00CF15C4" w:rsidRDefault="00E7602D" w:rsidP="00E7602D">
      <w:pPr>
        <w:spacing w:after="0" w:line="240" w:lineRule="auto"/>
        <w:rPr>
          <w:rFonts w:ascii="Times New Roman" w:hAnsi="Times New Roman"/>
        </w:rPr>
      </w:pPr>
      <w:r w:rsidRPr="00E7602D">
        <w:rPr>
          <w:rFonts w:ascii="Times New Roman" w:hAnsi="Times New Roman"/>
        </w:rPr>
        <w:t xml:space="preserve">Gydymo </w:t>
      </w:r>
      <w:proofErr w:type="spellStart"/>
      <w:r w:rsidRPr="00E7602D">
        <w:rPr>
          <w:rFonts w:ascii="Times New Roman" w:hAnsi="Times New Roman"/>
        </w:rPr>
        <w:t>meropenemu</w:t>
      </w:r>
      <w:proofErr w:type="spellEnd"/>
      <w:r w:rsidRPr="00E7602D">
        <w:rPr>
          <w:rFonts w:ascii="Times New Roman" w:hAnsi="Times New Roman"/>
        </w:rPr>
        <w:t xml:space="preserve"> metu gali tapti teigiama tiesioginė arba netiesioginė </w:t>
      </w:r>
      <w:proofErr w:type="spellStart"/>
      <w:r w:rsidRPr="00E7602D">
        <w:rPr>
          <w:rFonts w:ascii="Times New Roman" w:hAnsi="Times New Roman"/>
        </w:rPr>
        <w:t>Kumbso</w:t>
      </w:r>
      <w:proofErr w:type="spellEnd"/>
      <w:r w:rsidRPr="00E7602D">
        <w:rPr>
          <w:rFonts w:ascii="Times New Roman" w:hAnsi="Times New Roman"/>
        </w:rPr>
        <w:t xml:space="preserve"> reakcija.</w:t>
      </w:r>
    </w:p>
    <w:p w14:paraId="17D86D63" w14:textId="77777777" w:rsidR="00E7602D" w:rsidRPr="00E7602D" w:rsidRDefault="00E7602D" w:rsidP="00E7602D">
      <w:pPr>
        <w:spacing w:after="0" w:line="240" w:lineRule="auto"/>
        <w:rPr>
          <w:rFonts w:ascii="Times New Roman" w:hAnsi="Times New Roman"/>
          <w:u w:val="single"/>
        </w:rPr>
      </w:pPr>
    </w:p>
    <w:p w14:paraId="64E93180" w14:textId="5C833EC1" w:rsidR="00E7602D" w:rsidRPr="00327DF0" w:rsidRDefault="00E7602D" w:rsidP="00E7602D">
      <w:pPr>
        <w:spacing w:after="0" w:line="240" w:lineRule="auto"/>
        <w:rPr>
          <w:rFonts w:ascii="Times New Roman" w:hAnsi="Times New Roman"/>
          <w:u w:val="single"/>
        </w:rPr>
      </w:pPr>
      <w:proofErr w:type="spellStart"/>
      <w:r w:rsidRPr="00E7602D">
        <w:rPr>
          <w:rFonts w:ascii="Times New Roman" w:hAnsi="Times New Roman"/>
          <w:u w:val="single"/>
        </w:rPr>
        <w:t>Meropenemas</w:t>
      </w:r>
      <w:proofErr w:type="spellEnd"/>
      <w:r w:rsidRPr="00E7602D">
        <w:rPr>
          <w:rFonts w:ascii="Times New Roman" w:hAnsi="Times New Roman"/>
          <w:u w:val="single"/>
        </w:rPr>
        <w:t xml:space="preserve"> ir </w:t>
      </w:r>
      <w:proofErr w:type="spellStart"/>
      <w:r w:rsidRPr="00E7602D">
        <w:rPr>
          <w:rFonts w:ascii="Times New Roman" w:hAnsi="Times New Roman"/>
          <w:u w:val="single"/>
        </w:rPr>
        <w:t>valpro</w:t>
      </w:r>
      <w:proofErr w:type="spellEnd"/>
      <w:r w:rsidRPr="00E7602D">
        <w:rPr>
          <w:rFonts w:ascii="Times New Roman" w:hAnsi="Times New Roman"/>
          <w:u w:val="single"/>
        </w:rPr>
        <w:t xml:space="preserve"> rūgštis/</w:t>
      </w:r>
      <w:r w:rsidRPr="00CF15C4">
        <w:rPr>
          <w:rFonts w:ascii="Times New Roman" w:hAnsi="Times New Roman"/>
          <w:u w:val="single"/>
        </w:rPr>
        <w:t xml:space="preserve">natrio </w:t>
      </w:r>
      <w:proofErr w:type="spellStart"/>
      <w:r w:rsidRPr="00CF15C4">
        <w:rPr>
          <w:rFonts w:ascii="Times New Roman" w:hAnsi="Times New Roman"/>
          <w:u w:val="single"/>
        </w:rPr>
        <w:t>valproatas</w:t>
      </w:r>
      <w:proofErr w:type="spellEnd"/>
      <w:r w:rsidRPr="00CF15C4">
        <w:rPr>
          <w:rFonts w:ascii="Times New Roman" w:hAnsi="Times New Roman"/>
          <w:u w:val="single"/>
        </w:rPr>
        <w:t>/</w:t>
      </w:r>
      <w:proofErr w:type="spellStart"/>
      <w:r w:rsidRPr="00CF15C4">
        <w:rPr>
          <w:rFonts w:ascii="Times New Roman" w:hAnsi="Times New Roman"/>
          <w:u w:val="single"/>
        </w:rPr>
        <w:t>valpromidas</w:t>
      </w:r>
      <w:proofErr w:type="spellEnd"/>
    </w:p>
    <w:p w14:paraId="611CEF18" w14:textId="1BEF1DE0" w:rsidR="00E7602D" w:rsidRPr="00327DF0" w:rsidRDefault="00E7602D" w:rsidP="00E7602D">
      <w:pPr>
        <w:spacing w:after="0" w:line="240" w:lineRule="auto"/>
        <w:rPr>
          <w:rFonts w:ascii="Times New Roman" w:hAnsi="Times New Roman"/>
        </w:rPr>
      </w:pPr>
      <w:r w:rsidRPr="00327DF0">
        <w:rPr>
          <w:rFonts w:ascii="Times New Roman" w:hAnsi="Times New Roman"/>
        </w:rPr>
        <w:t xml:space="preserve">Kartu su </w:t>
      </w:r>
      <w:proofErr w:type="spellStart"/>
      <w:r w:rsidRPr="00327DF0">
        <w:rPr>
          <w:rFonts w:ascii="Times New Roman" w:hAnsi="Times New Roman"/>
        </w:rPr>
        <w:t>meropenemu</w:t>
      </w:r>
      <w:proofErr w:type="spellEnd"/>
      <w:r w:rsidRPr="00327DF0">
        <w:rPr>
          <w:rFonts w:ascii="Times New Roman" w:hAnsi="Times New Roman"/>
        </w:rPr>
        <w:t xml:space="preserve"> vartoti </w:t>
      </w:r>
      <w:proofErr w:type="spellStart"/>
      <w:r w:rsidRPr="00327DF0">
        <w:rPr>
          <w:rFonts w:ascii="Times New Roman" w:hAnsi="Times New Roman"/>
        </w:rPr>
        <w:t>valpro</w:t>
      </w:r>
      <w:proofErr w:type="spellEnd"/>
      <w:r w:rsidRPr="00327DF0">
        <w:rPr>
          <w:rFonts w:ascii="Times New Roman" w:hAnsi="Times New Roman"/>
        </w:rPr>
        <w:t xml:space="preserve"> rūgšties/</w:t>
      </w:r>
      <w:r w:rsidRPr="00CF15C4">
        <w:rPr>
          <w:rFonts w:ascii="Times New Roman" w:hAnsi="Times New Roman"/>
        </w:rPr>
        <w:t xml:space="preserve">natrio </w:t>
      </w:r>
      <w:proofErr w:type="spellStart"/>
      <w:r w:rsidRPr="00CF15C4">
        <w:rPr>
          <w:rFonts w:ascii="Times New Roman" w:hAnsi="Times New Roman"/>
        </w:rPr>
        <w:t>valproato</w:t>
      </w:r>
      <w:proofErr w:type="spellEnd"/>
      <w:r w:rsidRPr="00CF15C4">
        <w:rPr>
          <w:rFonts w:ascii="Times New Roman" w:hAnsi="Times New Roman"/>
        </w:rPr>
        <w:t>/</w:t>
      </w:r>
      <w:proofErr w:type="spellStart"/>
      <w:r w:rsidRPr="00CF15C4">
        <w:rPr>
          <w:rFonts w:ascii="Times New Roman" w:hAnsi="Times New Roman"/>
        </w:rPr>
        <w:t>valpromido</w:t>
      </w:r>
      <w:proofErr w:type="spellEnd"/>
      <w:r w:rsidRPr="00CF15C4">
        <w:rPr>
          <w:rFonts w:ascii="Times New Roman" w:hAnsi="Times New Roman"/>
        </w:rPr>
        <w:t xml:space="preserve"> nerekomenduojama (žr.</w:t>
      </w:r>
      <w:r w:rsidR="00915DDD">
        <w:rPr>
          <w:rFonts w:ascii="Times New Roman" w:eastAsia="Times New Roman" w:hAnsi="Times New Roman" w:cs="Times New Roman"/>
          <w:lang w:eastAsia="lt-LT"/>
        </w:rPr>
        <w:t> </w:t>
      </w:r>
      <w:r w:rsidRPr="00CF15C4">
        <w:rPr>
          <w:rFonts w:ascii="Times New Roman" w:hAnsi="Times New Roman"/>
        </w:rPr>
        <w:t>4.5</w:t>
      </w:r>
      <w:r w:rsidR="00915DDD">
        <w:rPr>
          <w:rFonts w:ascii="Times New Roman" w:eastAsia="Times New Roman" w:hAnsi="Times New Roman" w:cs="Times New Roman"/>
          <w:lang w:eastAsia="lt-LT"/>
        </w:rPr>
        <w:t> </w:t>
      </w:r>
      <w:r w:rsidRPr="00CF15C4">
        <w:rPr>
          <w:rFonts w:ascii="Times New Roman" w:hAnsi="Times New Roman"/>
        </w:rPr>
        <w:t>skyrių).</w:t>
      </w:r>
    </w:p>
    <w:p w14:paraId="2E0D57D7" w14:textId="77777777" w:rsidR="00E7602D" w:rsidRPr="00E7602D" w:rsidRDefault="00E7602D" w:rsidP="00E7602D">
      <w:pPr>
        <w:spacing w:after="0" w:line="240" w:lineRule="auto"/>
        <w:rPr>
          <w:rFonts w:ascii="Times New Roman" w:hAnsi="Times New Roman"/>
        </w:rPr>
      </w:pPr>
    </w:p>
    <w:p w14:paraId="50EFB111" w14:textId="77777777" w:rsidR="00E7602D" w:rsidRPr="00E7602D" w:rsidRDefault="00E7602D" w:rsidP="00E7602D">
      <w:pPr>
        <w:spacing w:after="0" w:line="240" w:lineRule="auto"/>
        <w:rPr>
          <w:rFonts w:ascii="Times New Roman" w:hAnsi="Times New Roman"/>
        </w:rPr>
      </w:pPr>
      <w:proofErr w:type="spellStart"/>
      <w:r w:rsidRPr="00E7602D">
        <w:rPr>
          <w:rFonts w:ascii="Times New Roman" w:hAnsi="Times New Roman"/>
        </w:rPr>
        <w:t>Meropenem</w:t>
      </w:r>
      <w:proofErr w:type="spellEnd"/>
      <w:r w:rsidRPr="00E7602D">
        <w:rPr>
          <w:rFonts w:ascii="Times New Roman" w:hAnsi="Times New Roman"/>
        </w:rPr>
        <w:t xml:space="preserve"> </w:t>
      </w:r>
      <w:proofErr w:type="spellStart"/>
      <w:r w:rsidRPr="00E7602D">
        <w:rPr>
          <w:rFonts w:ascii="Times New Roman" w:hAnsi="Times New Roman"/>
        </w:rPr>
        <w:t>Actavis</w:t>
      </w:r>
      <w:proofErr w:type="spellEnd"/>
      <w:r w:rsidRPr="00E7602D">
        <w:rPr>
          <w:rFonts w:ascii="Times New Roman" w:hAnsi="Times New Roman"/>
        </w:rPr>
        <w:t xml:space="preserve"> sudėtyje yra natrio.</w:t>
      </w:r>
    </w:p>
    <w:p w14:paraId="1668AA7A" w14:textId="77777777" w:rsidR="00E7602D" w:rsidRPr="00E7602D" w:rsidRDefault="00E7602D" w:rsidP="00E7602D">
      <w:pPr>
        <w:spacing w:after="0" w:line="240" w:lineRule="auto"/>
        <w:rPr>
          <w:rFonts w:ascii="Times New Roman" w:hAnsi="Times New Roman"/>
        </w:rPr>
      </w:pPr>
    </w:p>
    <w:p w14:paraId="4860C0DE" w14:textId="77777777" w:rsidR="00E7602D" w:rsidRPr="00E7602D" w:rsidRDefault="00E7602D" w:rsidP="00E7602D">
      <w:pPr>
        <w:spacing w:after="0" w:line="240" w:lineRule="auto"/>
        <w:rPr>
          <w:rFonts w:ascii="Times New Roman" w:hAnsi="Times New Roman"/>
          <w:i/>
          <w:u w:val="single"/>
        </w:rPr>
      </w:pPr>
      <w:proofErr w:type="spellStart"/>
      <w:r w:rsidRPr="00E7602D">
        <w:rPr>
          <w:rFonts w:ascii="Times New Roman" w:hAnsi="Times New Roman"/>
          <w:i/>
          <w:u w:val="single"/>
        </w:rPr>
        <w:lastRenderedPageBreak/>
        <w:t>Meropenem</w:t>
      </w:r>
      <w:proofErr w:type="spellEnd"/>
      <w:r w:rsidRPr="00E7602D">
        <w:rPr>
          <w:rFonts w:ascii="Times New Roman" w:hAnsi="Times New Roman"/>
          <w:i/>
          <w:u w:val="single"/>
        </w:rPr>
        <w:t xml:space="preserve"> </w:t>
      </w:r>
      <w:proofErr w:type="spellStart"/>
      <w:r w:rsidRPr="00E7602D">
        <w:rPr>
          <w:rFonts w:ascii="Times New Roman" w:hAnsi="Times New Roman"/>
          <w:i/>
          <w:u w:val="single"/>
        </w:rPr>
        <w:t>Actavis</w:t>
      </w:r>
      <w:proofErr w:type="spellEnd"/>
      <w:r w:rsidRPr="00E7602D">
        <w:rPr>
          <w:rFonts w:ascii="Times New Roman" w:hAnsi="Times New Roman"/>
          <w:i/>
          <w:u w:val="single"/>
        </w:rPr>
        <w:t xml:space="preserve"> 500 mg milteliai injekciniam ar infuziniam tirpalui</w:t>
      </w:r>
    </w:p>
    <w:p w14:paraId="42D3E77B" w14:textId="75C77882" w:rsidR="00E7602D" w:rsidRPr="00CF15C4" w:rsidRDefault="00E7602D" w:rsidP="00E7602D">
      <w:pPr>
        <w:spacing w:after="0" w:line="240" w:lineRule="auto"/>
        <w:rPr>
          <w:rFonts w:ascii="Times New Roman" w:hAnsi="Times New Roman"/>
        </w:rPr>
      </w:pPr>
      <w:proofErr w:type="spellStart"/>
      <w:r w:rsidRPr="00E7602D">
        <w:rPr>
          <w:rFonts w:ascii="Times New Roman" w:hAnsi="Times New Roman"/>
        </w:rPr>
        <w:t>Meropenem</w:t>
      </w:r>
      <w:proofErr w:type="spellEnd"/>
      <w:r w:rsidRPr="00E7602D">
        <w:rPr>
          <w:rFonts w:ascii="Times New Roman" w:hAnsi="Times New Roman"/>
        </w:rPr>
        <w:t xml:space="preserve"> </w:t>
      </w:r>
      <w:proofErr w:type="spellStart"/>
      <w:r w:rsidRPr="00E7602D">
        <w:rPr>
          <w:rFonts w:ascii="Times New Roman" w:hAnsi="Times New Roman"/>
        </w:rPr>
        <w:t>Actavis</w:t>
      </w:r>
      <w:proofErr w:type="spellEnd"/>
      <w:r w:rsidRPr="00E7602D">
        <w:rPr>
          <w:rFonts w:ascii="Times New Roman" w:hAnsi="Times New Roman"/>
        </w:rPr>
        <w:t xml:space="preserve"> sudėtyje yra 45 mg (1,95 </w:t>
      </w:r>
      <w:proofErr w:type="spellStart"/>
      <w:r w:rsidRPr="00E7602D">
        <w:rPr>
          <w:rFonts w:ascii="Times New Roman" w:hAnsi="Times New Roman"/>
        </w:rPr>
        <w:t>mmol</w:t>
      </w:r>
      <w:proofErr w:type="spellEnd"/>
      <w:r w:rsidRPr="00E7602D">
        <w:rPr>
          <w:rFonts w:ascii="Times New Roman" w:eastAsia="Times New Roman" w:hAnsi="Times New Roman" w:cs="Times New Roman"/>
          <w:lang w:eastAsia="lt-LT"/>
        </w:rPr>
        <w:t>)/</w:t>
      </w:r>
      <w:r w:rsidRPr="00CF15C4">
        <w:rPr>
          <w:rFonts w:ascii="Times New Roman" w:hAnsi="Times New Roman"/>
        </w:rPr>
        <w:t xml:space="preserve">500 mg </w:t>
      </w:r>
      <w:proofErr w:type="spellStart"/>
      <w:r w:rsidRPr="00CF15C4">
        <w:rPr>
          <w:rFonts w:ascii="Times New Roman" w:hAnsi="Times New Roman"/>
        </w:rPr>
        <w:t>meropenemo</w:t>
      </w:r>
      <w:proofErr w:type="spellEnd"/>
      <w:r w:rsidRPr="00CF15C4">
        <w:rPr>
          <w:rFonts w:ascii="Times New Roman" w:hAnsi="Times New Roman"/>
        </w:rPr>
        <w:t xml:space="preserve"> (bevandenės medžiagos) natrio. Būtina atsižvelgti, jei kontroliuojamas natrio kiekis maiste.</w:t>
      </w:r>
    </w:p>
    <w:p w14:paraId="56642390" w14:textId="77777777" w:rsidR="00E7602D" w:rsidRPr="00E7602D" w:rsidRDefault="00E7602D" w:rsidP="00E7602D">
      <w:pPr>
        <w:spacing w:after="0" w:line="240" w:lineRule="auto"/>
        <w:rPr>
          <w:rFonts w:ascii="Times New Roman" w:hAnsi="Times New Roman"/>
        </w:rPr>
      </w:pPr>
    </w:p>
    <w:p w14:paraId="5AB528E6" w14:textId="77777777" w:rsidR="00E7602D" w:rsidRPr="00E7602D" w:rsidRDefault="00E7602D" w:rsidP="00E7602D">
      <w:pPr>
        <w:spacing w:after="0" w:line="240" w:lineRule="auto"/>
        <w:rPr>
          <w:rFonts w:ascii="Times New Roman" w:hAnsi="Times New Roman"/>
          <w:i/>
          <w:highlight w:val="lightGray"/>
          <w:u w:val="single"/>
        </w:rPr>
      </w:pPr>
      <w:proofErr w:type="spellStart"/>
      <w:r w:rsidRPr="00E7602D">
        <w:rPr>
          <w:rFonts w:ascii="Times New Roman" w:hAnsi="Times New Roman"/>
          <w:i/>
          <w:highlight w:val="lightGray"/>
          <w:u w:val="single"/>
        </w:rPr>
        <w:t>Meropenem</w:t>
      </w:r>
      <w:proofErr w:type="spellEnd"/>
      <w:r w:rsidRPr="00E7602D">
        <w:rPr>
          <w:rFonts w:ascii="Times New Roman" w:hAnsi="Times New Roman"/>
          <w:i/>
          <w:highlight w:val="lightGray"/>
          <w:u w:val="single"/>
        </w:rPr>
        <w:t xml:space="preserve"> </w:t>
      </w:r>
      <w:proofErr w:type="spellStart"/>
      <w:r w:rsidRPr="00E7602D">
        <w:rPr>
          <w:rFonts w:ascii="Times New Roman" w:hAnsi="Times New Roman"/>
          <w:i/>
          <w:highlight w:val="lightGray"/>
          <w:u w:val="single"/>
        </w:rPr>
        <w:t>Actavis</w:t>
      </w:r>
      <w:proofErr w:type="spellEnd"/>
      <w:r w:rsidRPr="00E7602D">
        <w:rPr>
          <w:rFonts w:ascii="Times New Roman" w:hAnsi="Times New Roman"/>
          <w:i/>
          <w:highlight w:val="lightGray"/>
          <w:u w:val="single"/>
        </w:rPr>
        <w:t xml:space="preserve"> 1 g milteliai injekciniam ar infuziniam tirpalui</w:t>
      </w:r>
    </w:p>
    <w:p w14:paraId="72EED45F" w14:textId="0B19AEE4" w:rsidR="00E7602D" w:rsidRPr="00CF15C4" w:rsidRDefault="00E7602D" w:rsidP="00E7602D">
      <w:pPr>
        <w:spacing w:after="0" w:line="240" w:lineRule="auto"/>
        <w:rPr>
          <w:rFonts w:ascii="Times New Roman" w:hAnsi="Times New Roman"/>
        </w:rPr>
      </w:pPr>
      <w:proofErr w:type="spellStart"/>
      <w:r w:rsidRPr="00E7602D">
        <w:rPr>
          <w:rFonts w:ascii="Times New Roman" w:hAnsi="Times New Roman"/>
          <w:highlight w:val="lightGray"/>
        </w:rPr>
        <w:t>Meropenem</w:t>
      </w:r>
      <w:proofErr w:type="spellEnd"/>
      <w:r w:rsidRPr="00E7602D">
        <w:rPr>
          <w:rFonts w:ascii="Times New Roman" w:hAnsi="Times New Roman"/>
          <w:highlight w:val="lightGray"/>
        </w:rPr>
        <w:t xml:space="preserve"> </w:t>
      </w:r>
      <w:proofErr w:type="spellStart"/>
      <w:r w:rsidRPr="00E7602D">
        <w:rPr>
          <w:rFonts w:ascii="Times New Roman" w:hAnsi="Times New Roman"/>
          <w:highlight w:val="lightGray"/>
        </w:rPr>
        <w:t>Actavis</w:t>
      </w:r>
      <w:proofErr w:type="spellEnd"/>
      <w:r w:rsidRPr="00E7602D">
        <w:rPr>
          <w:rFonts w:ascii="Times New Roman" w:hAnsi="Times New Roman"/>
          <w:highlight w:val="lightGray"/>
        </w:rPr>
        <w:t xml:space="preserve"> sudėtyje yra 90 mg (3,9 </w:t>
      </w:r>
      <w:proofErr w:type="spellStart"/>
      <w:r w:rsidRPr="00E7602D">
        <w:rPr>
          <w:rFonts w:ascii="Times New Roman" w:hAnsi="Times New Roman"/>
          <w:highlight w:val="lightGray"/>
        </w:rPr>
        <w:t>mmol</w:t>
      </w:r>
      <w:proofErr w:type="spellEnd"/>
      <w:r w:rsidRPr="00E7602D">
        <w:rPr>
          <w:rFonts w:ascii="Times New Roman" w:eastAsia="Times New Roman" w:hAnsi="Times New Roman" w:cs="Times New Roman"/>
          <w:highlight w:val="lightGray"/>
          <w:lang w:eastAsia="lt-LT"/>
        </w:rPr>
        <w:t>)/</w:t>
      </w:r>
      <w:r w:rsidRPr="00CF15C4">
        <w:rPr>
          <w:rFonts w:ascii="Times New Roman" w:hAnsi="Times New Roman"/>
          <w:highlight w:val="lightGray"/>
        </w:rPr>
        <w:t xml:space="preserve">1 g </w:t>
      </w:r>
      <w:proofErr w:type="spellStart"/>
      <w:r w:rsidRPr="00CF15C4">
        <w:rPr>
          <w:rFonts w:ascii="Times New Roman" w:hAnsi="Times New Roman"/>
          <w:highlight w:val="lightGray"/>
        </w:rPr>
        <w:t>meropenemo</w:t>
      </w:r>
      <w:proofErr w:type="spellEnd"/>
      <w:r w:rsidRPr="00CF15C4">
        <w:rPr>
          <w:rFonts w:ascii="Times New Roman" w:hAnsi="Times New Roman"/>
          <w:highlight w:val="lightGray"/>
        </w:rPr>
        <w:t xml:space="preserve"> (bevandenės medžiagos) natrio. Būtina atsižvelgti, jei kontroliuojamas natrio kiekis maiste.</w:t>
      </w:r>
    </w:p>
    <w:p w14:paraId="4F563207" w14:textId="77777777" w:rsidR="00E7602D" w:rsidRPr="00E7602D" w:rsidRDefault="00E7602D" w:rsidP="00E7602D">
      <w:pPr>
        <w:spacing w:after="0" w:line="240" w:lineRule="auto"/>
        <w:rPr>
          <w:rFonts w:ascii="Times New Roman" w:hAnsi="Times New Roman"/>
        </w:rPr>
      </w:pPr>
    </w:p>
    <w:p w14:paraId="38CA1793" w14:textId="77777777" w:rsidR="00E7602D" w:rsidRPr="00E7602D" w:rsidRDefault="00E7602D" w:rsidP="00E7602D">
      <w:pPr>
        <w:tabs>
          <w:tab w:val="left" w:pos="567"/>
        </w:tabs>
        <w:spacing w:after="0" w:line="240" w:lineRule="auto"/>
        <w:rPr>
          <w:rFonts w:ascii="Times New Roman" w:hAnsi="Times New Roman"/>
          <w:b/>
        </w:rPr>
      </w:pPr>
      <w:r w:rsidRPr="00E7602D">
        <w:rPr>
          <w:rFonts w:ascii="Times New Roman" w:hAnsi="Times New Roman"/>
          <w:b/>
        </w:rPr>
        <w:t>4.5</w:t>
      </w:r>
      <w:r w:rsidRPr="00E7602D">
        <w:rPr>
          <w:rFonts w:ascii="Times New Roman" w:hAnsi="Times New Roman"/>
          <w:b/>
        </w:rPr>
        <w:tab/>
        <w:t>Sąveika su kitais vaistiniais preparatais ir kitokia sąveika</w:t>
      </w:r>
    </w:p>
    <w:p w14:paraId="3BF744DC" w14:textId="77777777" w:rsidR="00E7602D" w:rsidRPr="00E7602D" w:rsidRDefault="00E7602D" w:rsidP="00E7602D">
      <w:pPr>
        <w:spacing w:after="0" w:line="240" w:lineRule="auto"/>
        <w:rPr>
          <w:rFonts w:ascii="Times New Roman" w:hAnsi="Times New Roman"/>
        </w:rPr>
      </w:pPr>
    </w:p>
    <w:p w14:paraId="18197953" w14:textId="77777777" w:rsidR="00E7602D" w:rsidRPr="00E7602D" w:rsidRDefault="00E7602D" w:rsidP="00E7602D">
      <w:pPr>
        <w:spacing w:after="0" w:line="240" w:lineRule="auto"/>
        <w:rPr>
          <w:rFonts w:ascii="Times New Roman" w:hAnsi="Times New Roman"/>
        </w:rPr>
      </w:pPr>
      <w:r w:rsidRPr="00E7602D">
        <w:rPr>
          <w:rFonts w:ascii="Times New Roman" w:hAnsi="Times New Roman"/>
        </w:rPr>
        <w:t xml:space="preserve">Sąveikos su kitais vaistiniais preparatais, išskyrus </w:t>
      </w:r>
      <w:proofErr w:type="spellStart"/>
      <w:r w:rsidRPr="00E7602D">
        <w:rPr>
          <w:rFonts w:ascii="Times New Roman" w:hAnsi="Times New Roman"/>
        </w:rPr>
        <w:t>probenecidą</w:t>
      </w:r>
      <w:proofErr w:type="spellEnd"/>
      <w:r w:rsidRPr="00E7602D">
        <w:rPr>
          <w:rFonts w:ascii="Times New Roman" w:hAnsi="Times New Roman"/>
        </w:rPr>
        <w:t xml:space="preserve">, specifinių tyrimų neatlikta. </w:t>
      </w:r>
      <w:proofErr w:type="spellStart"/>
      <w:r w:rsidRPr="00E7602D">
        <w:rPr>
          <w:rFonts w:ascii="Times New Roman" w:hAnsi="Times New Roman"/>
        </w:rPr>
        <w:t>Probenecidas</w:t>
      </w:r>
      <w:proofErr w:type="spellEnd"/>
      <w:r w:rsidRPr="00E7602D">
        <w:rPr>
          <w:rFonts w:ascii="Times New Roman" w:hAnsi="Times New Roman"/>
        </w:rPr>
        <w:t xml:space="preserve">, konkuruodamas su </w:t>
      </w:r>
      <w:proofErr w:type="spellStart"/>
      <w:r w:rsidRPr="00E7602D">
        <w:rPr>
          <w:rFonts w:ascii="Times New Roman" w:hAnsi="Times New Roman"/>
        </w:rPr>
        <w:t>meropenemu</w:t>
      </w:r>
      <w:proofErr w:type="spellEnd"/>
      <w:r w:rsidRPr="00E7602D">
        <w:rPr>
          <w:rFonts w:ascii="Times New Roman" w:hAnsi="Times New Roman"/>
        </w:rPr>
        <w:t xml:space="preserve"> dėl aktyvios sekrecijos į inkstų kanalėlius, slopina </w:t>
      </w:r>
      <w:proofErr w:type="spellStart"/>
      <w:r w:rsidRPr="00E7602D">
        <w:rPr>
          <w:rFonts w:ascii="Times New Roman" w:hAnsi="Times New Roman"/>
        </w:rPr>
        <w:t>meropenemo</w:t>
      </w:r>
      <w:proofErr w:type="spellEnd"/>
      <w:r w:rsidRPr="00E7602D">
        <w:rPr>
          <w:rFonts w:ascii="Times New Roman" w:hAnsi="Times New Roman"/>
        </w:rPr>
        <w:t xml:space="preserve"> išsiskyrimą pro inkstus, todėl ilgėja </w:t>
      </w:r>
      <w:proofErr w:type="spellStart"/>
      <w:r w:rsidRPr="00E7602D">
        <w:rPr>
          <w:rFonts w:ascii="Times New Roman" w:hAnsi="Times New Roman"/>
        </w:rPr>
        <w:t>meropenemo</w:t>
      </w:r>
      <w:proofErr w:type="spellEnd"/>
      <w:r w:rsidRPr="00E7602D">
        <w:rPr>
          <w:rFonts w:ascii="Times New Roman" w:hAnsi="Times New Roman"/>
        </w:rPr>
        <w:t xml:space="preserve"> pusinės eliminacijos laikas, didėja koncentracija kraujo plazmoje. Gydant </w:t>
      </w:r>
      <w:proofErr w:type="spellStart"/>
      <w:r w:rsidRPr="00E7602D">
        <w:rPr>
          <w:rFonts w:ascii="Times New Roman" w:hAnsi="Times New Roman"/>
        </w:rPr>
        <w:t>probenecidu</w:t>
      </w:r>
      <w:proofErr w:type="spellEnd"/>
      <w:r w:rsidRPr="00E7602D">
        <w:rPr>
          <w:rFonts w:ascii="Times New Roman" w:hAnsi="Times New Roman"/>
        </w:rPr>
        <w:t xml:space="preserve"> ir kartu </w:t>
      </w:r>
      <w:proofErr w:type="spellStart"/>
      <w:r w:rsidRPr="00E7602D">
        <w:rPr>
          <w:rFonts w:ascii="Times New Roman" w:hAnsi="Times New Roman"/>
        </w:rPr>
        <w:t>meropenemu</w:t>
      </w:r>
      <w:proofErr w:type="spellEnd"/>
      <w:r w:rsidRPr="00E7602D">
        <w:rPr>
          <w:rFonts w:ascii="Times New Roman" w:hAnsi="Times New Roman"/>
        </w:rPr>
        <w:t>, būtinas atsargumas.</w:t>
      </w:r>
    </w:p>
    <w:p w14:paraId="245030FB" w14:textId="77777777" w:rsidR="00E7602D" w:rsidRPr="00E7602D" w:rsidRDefault="00E7602D" w:rsidP="00E7602D">
      <w:pPr>
        <w:spacing w:after="0" w:line="240" w:lineRule="auto"/>
        <w:rPr>
          <w:rFonts w:ascii="Times New Roman" w:hAnsi="Times New Roman"/>
        </w:rPr>
      </w:pPr>
    </w:p>
    <w:p w14:paraId="3373E021" w14:textId="77777777" w:rsidR="00E7602D" w:rsidRPr="00E7602D" w:rsidRDefault="00E7602D" w:rsidP="00E7602D">
      <w:pPr>
        <w:spacing w:after="0" w:line="240" w:lineRule="auto"/>
        <w:rPr>
          <w:rFonts w:ascii="Times New Roman" w:hAnsi="Times New Roman"/>
        </w:rPr>
      </w:pPr>
      <w:r w:rsidRPr="00E7602D">
        <w:rPr>
          <w:rFonts w:ascii="Times New Roman" w:hAnsi="Times New Roman"/>
        </w:rPr>
        <w:t xml:space="preserve">Galima </w:t>
      </w:r>
      <w:proofErr w:type="spellStart"/>
      <w:r w:rsidRPr="00E7602D">
        <w:rPr>
          <w:rFonts w:ascii="Times New Roman" w:hAnsi="Times New Roman"/>
        </w:rPr>
        <w:t>meropenemo</w:t>
      </w:r>
      <w:proofErr w:type="spellEnd"/>
      <w:r w:rsidRPr="00E7602D">
        <w:rPr>
          <w:rFonts w:ascii="Times New Roman" w:hAnsi="Times New Roman"/>
        </w:rPr>
        <w:t xml:space="preserve"> įtaka kitų vaistų jungimuisi prie baltymų ar metabolizmui netirta. Kadangi prie baltymų </w:t>
      </w:r>
      <w:proofErr w:type="spellStart"/>
      <w:r w:rsidRPr="00E7602D">
        <w:rPr>
          <w:rFonts w:ascii="Times New Roman" w:hAnsi="Times New Roman"/>
        </w:rPr>
        <w:t>meropenemo</w:t>
      </w:r>
      <w:proofErr w:type="spellEnd"/>
      <w:r w:rsidRPr="00E7602D">
        <w:rPr>
          <w:rFonts w:ascii="Times New Roman" w:hAnsi="Times New Roman"/>
        </w:rPr>
        <w:t xml:space="preserve"> prisijungia labai mažai, todėl nuo šio mechanizmo priklausoma sąveika su kitais vaistiniais preparatais nėra tikėtina.</w:t>
      </w:r>
    </w:p>
    <w:p w14:paraId="7F6A2EBF" w14:textId="77777777" w:rsidR="00E7602D" w:rsidRPr="00E7602D" w:rsidRDefault="00E7602D" w:rsidP="00E7602D">
      <w:pPr>
        <w:spacing w:after="0" w:line="240" w:lineRule="auto"/>
        <w:rPr>
          <w:rFonts w:ascii="Times New Roman" w:hAnsi="Times New Roman"/>
        </w:rPr>
      </w:pPr>
    </w:p>
    <w:p w14:paraId="279050A5" w14:textId="5EF943B3" w:rsidR="00E7602D" w:rsidRPr="00327DF0" w:rsidRDefault="00E7602D" w:rsidP="00E7602D">
      <w:pPr>
        <w:spacing w:after="0" w:line="240" w:lineRule="auto"/>
        <w:rPr>
          <w:rFonts w:ascii="Times New Roman" w:hAnsi="Times New Roman"/>
        </w:rPr>
      </w:pPr>
      <w:r w:rsidRPr="00E7602D">
        <w:rPr>
          <w:rFonts w:ascii="Times New Roman" w:hAnsi="Times New Roman"/>
        </w:rPr>
        <w:t xml:space="preserve">Kartu su </w:t>
      </w:r>
      <w:proofErr w:type="spellStart"/>
      <w:r w:rsidRPr="00E7602D">
        <w:rPr>
          <w:rFonts w:ascii="Times New Roman" w:hAnsi="Times New Roman"/>
        </w:rPr>
        <w:t>karbapenemų</w:t>
      </w:r>
      <w:proofErr w:type="spellEnd"/>
      <w:r w:rsidRPr="00E7602D">
        <w:rPr>
          <w:rFonts w:ascii="Times New Roman" w:hAnsi="Times New Roman"/>
        </w:rPr>
        <w:t xml:space="preserve"> grupės preparatais vartojant </w:t>
      </w:r>
      <w:proofErr w:type="spellStart"/>
      <w:r w:rsidRPr="00E7602D">
        <w:rPr>
          <w:rFonts w:ascii="Times New Roman" w:hAnsi="Times New Roman"/>
        </w:rPr>
        <w:t>valpro</w:t>
      </w:r>
      <w:proofErr w:type="spellEnd"/>
      <w:r w:rsidRPr="00E7602D">
        <w:rPr>
          <w:rFonts w:ascii="Times New Roman" w:hAnsi="Times New Roman"/>
        </w:rPr>
        <w:t xml:space="preserve"> rūgšties, stebėtas jos koncentracijos kraujyje sumažėjimas: maždaug per dvi gydymo paras </w:t>
      </w:r>
      <w:proofErr w:type="spellStart"/>
      <w:r w:rsidRPr="00E7602D">
        <w:rPr>
          <w:rFonts w:ascii="Times New Roman" w:hAnsi="Times New Roman"/>
        </w:rPr>
        <w:t>valpro</w:t>
      </w:r>
      <w:proofErr w:type="spellEnd"/>
      <w:r w:rsidRPr="00E7602D">
        <w:rPr>
          <w:rFonts w:ascii="Times New Roman" w:hAnsi="Times New Roman"/>
        </w:rPr>
        <w:t xml:space="preserve"> rūgšties kiekis kraujyje sumažėjo 60–100 %. Kadangi </w:t>
      </w:r>
      <w:r w:rsidR="008C6024">
        <w:rPr>
          <w:rFonts w:ascii="Times New Roman" w:eastAsia="Times New Roman" w:hAnsi="Times New Roman" w:cs="Times New Roman"/>
          <w:lang w:eastAsia="lt-LT"/>
        </w:rPr>
        <w:t>poveikis</w:t>
      </w:r>
      <w:r w:rsidRPr="00CF15C4">
        <w:rPr>
          <w:rFonts w:ascii="Times New Roman" w:hAnsi="Times New Roman"/>
        </w:rPr>
        <w:t xml:space="preserve"> prasideda greitai ir </w:t>
      </w:r>
      <w:r w:rsidR="008C6024">
        <w:rPr>
          <w:rFonts w:ascii="Times New Roman" w:eastAsia="Times New Roman" w:hAnsi="Times New Roman" w:cs="Times New Roman"/>
          <w:lang w:eastAsia="lt-LT"/>
        </w:rPr>
        <w:t>koncentracijos mažėjimas yra</w:t>
      </w:r>
      <w:r w:rsidRPr="00CF15C4">
        <w:rPr>
          <w:rFonts w:ascii="Times New Roman" w:hAnsi="Times New Roman"/>
        </w:rPr>
        <w:t xml:space="preserve"> didelis, </w:t>
      </w:r>
      <w:r w:rsidR="008C6024">
        <w:rPr>
          <w:rFonts w:ascii="Times New Roman" w:eastAsia="Times New Roman" w:hAnsi="Times New Roman" w:cs="Times New Roman"/>
          <w:lang w:eastAsia="lt-LT"/>
        </w:rPr>
        <w:t xml:space="preserve">nemanoma, kad </w:t>
      </w:r>
      <w:proofErr w:type="spellStart"/>
      <w:r w:rsidRPr="00CF15C4">
        <w:rPr>
          <w:rFonts w:ascii="Times New Roman" w:hAnsi="Times New Roman"/>
        </w:rPr>
        <w:t>valpro</w:t>
      </w:r>
      <w:proofErr w:type="spellEnd"/>
      <w:r w:rsidRPr="00CF15C4">
        <w:rPr>
          <w:rFonts w:ascii="Times New Roman" w:hAnsi="Times New Roman"/>
        </w:rPr>
        <w:t xml:space="preserve"> rūgšties/natrio </w:t>
      </w:r>
      <w:proofErr w:type="spellStart"/>
      <w:r w:rsidRPr="00CF15C4">
        <w:rPr>
          <w:rFonts w:ascii="Times New Roman" w:hAnsi="Times New Roman"/>
        </w:rPr>
        <w:t>valproato</w:t>
      </w:r>
      <w:proofErr w:type="spellEnd"/>
      <w:r w:rsidRPr="00CF15C4">
        <w:rPr>
          <w:rFonts w:ascii="Times New Roman" w:hAnsi="Times New Roman"/>
        </w:rPr>
        <w:t>/</w:t>
      </w:r>
      <w:proofErr w:type="spellStart"/>
      <w:r w:rsidRPr="00CF15C4">
        <w:rPr>
          <w:rFonts w:ascii="Times New Roman" w:hAnsi="Times New Roman"/>
        </w:rPr>
        <w:t>valpromido</w:t>
      </w:r>
      <w:proofErr w:type="spellEnd"/>
      <w:r w:rsidRPr="00327DF0">
        <w:rPr>
          <w:rFonts w:ascii="Times New Roman" w:hAnsi="Times New Roman"/>
        </w:rPr>
        <w:t xml:space="preserve"> </w:t>
      </w:r>
      <w:r w:rsidR="00B308B9">
        <w:rPr>
          <w:rFonts w:ascii="Times New Roman" w:eastAsia="Times New Roman" w:hAnsi="Times New Roman" w:cs="Times New Roman"/>
          <w:lang w:eastAsia="lt-LT"/>
        </w:rPr>
        <w:t>derinio</w:t>
      </w:r>
      <w:r w:rsidRPr="00E7602D">
        <w:rPr>
          <w:rFonts w:ascii="Times New Roman" w:eastAsia="Times New Roman" w:hAnsi="Times New Roman" w:cs="Times New Roman"/>
          <w:lang w:eastAsia="lt-LT"/>
        </w:rPr>
        <w:t xml:space="preserve"> </w:t>
      </w:r>
      <w:r w:rsidRPr="00CF15C4">
        <w:rPr>
          <w:rFonts w:ascii="Times New Roman" w:hAnsi="Times New Roman"/>
        </w:rPr>
        <w:t xml:space="preserve">su </w:t>
      </w:r>
      <w:proofErr w:type="spellStart"/>
      <w:r w:rsidRPr="00CF15C4">
        <w:rPr>
          <w:rFonts w:ascii="Times New Roman" w:hAnsi="Times New Roman"/>
        </w:rPr>
        <w:t>karbapenemais</w:t>
      </w:r>
      <w:proofErr w:type="spellEnd"/>
      <w:r w:rsidRPr="00CF15C4">
        <w:rPr>
          <w:rFonts w:ascii="Times New Roman" w:hAnsi="Times New Roman"/>
        </w:rPr>
        <w:t xml:space="preserve"> </w:t>
      </w:r>
      <w:r w:rsidR="00B308B9">
        <w:rPr>
          <w:rFonts w:ascii="Times New Roman" w:eastAsia="Times New Roman" w:hAnsi="Times New Roman" w:cs="Times New Roman"/>
          <w:lang w:eastAsia="lt-LT"/>
        </w:rPr>
        <w:t>vartojimas yra veiksmingas</w:t>
      </w:r>
      <w:r w:rsidRPr="00CF15C4">
        <w:rPr>
          <w:rFonts w:ascii="Times New Roman" w:hAnsi="Times New Roman"/>
        </w:rPr>
        <w:t xml:space="preserve">, todėl </w:t>
      </w:r>
      <w:r w:rsidR="008C6024">
        <w:rPr>
          <w:rFonts w:ascii="Times New Roman" w:eastAsia="Times New Roman" w:hAnsi="Times New Roman" w:cs="Times New Roman"/>
          <w:lang w:eastAsia="lt-LT"/>
        </w:rPr>
        <w:t>šių medikamentų kartu vartoti reikėtų</w:t>
      </w:r>
      <w:r w:rsidRPr="00E7602D">
        <w:rPr>
          <w:rFonts w:ascii="Times New Roman" w:eastAsia="Times New Roman" w:hAnsi="Times New Roman" w:cs="Times New Roman"/>
          <w:lang w:eastAsia="lt-LT"/>
        </w:rPr>
        <w:t xml:space="preserve"> veng</w:t>
      </w:r>
      <w:r w:rsidR="008C6024">
        <w:rPr>
          <w:rFonts w:ascii="Times New Roman" w:eastAsia="Times New Roman" w:hAnsi="Times New Roman" w:cs="Times New Roman"/>
          <w:lang w:eastAsia="lt-LT"/>
        </w:rPr>
        <w:t>t</w:t>
      </w:r>
      <w:r w:rsidRPr="00E7602D">
        <w:rPr>
          <w:rFonts w:ascii="Times New Roman" w:eastAsia="Times New Roman" w:hAnsi="Times New Roman" w:cs="Times New Roman"/>
          <w:lang w:eastAsia="lt-LT"/>
        </w:rPr>
        <w:t>i</w:t>
      </w:r>
      <w:r w:rsidRPr="00CF15C4">
        <w:rPr>
          <w:rFonts w:ascii="Times New Roman" w:hAnsi="Times New Roman"/>
        </w:rPr>
        <w:t xml:space="preserve"> (žr.</w:t>
      </w:r>
      <w:r w:rsidR="008C6024">
        <w:rPr>
          <w:rFonts w:ascii="Times New Roman" w:eastAsia="Times New Roman" w:hAnsi="Times New Roman" w:cs="Times New Roman"/>
          <w:lang w:eastAsia="lt-LT"/>
        </w:rPr>
        <w:t> </w:t>
      </w:r>
      <w:r w:rsidRPr="00CF15C4">
        <w:rPr>
          <w:rFonts w:ascii="Times New Roman" w:hAnsi="Times New Roman"/>
        </w:rPr>
        <w:t>4.4</w:t>
      </w:r>
      <w:r w:rsidR="008C6024">
        <w:rPr>
          <w:rFonts w:ascii="Times New Roman" w:eastAsia="Times New Roman" w:hAnsi="Times New Roman" w:cs="Times New Roman"/>
          <w:lang w:eastAsia="lt-LT"/>
        </w:rPr>
        <w:t> </w:t>
      </w:r>
      <w:r w:rsidRPr="00CF15C4">
        <w:rPr>
          <w:rFonts w:ascii="Times New Roman" w:hAnsi="Times New Roman"/>
        </w:rPr>
        <w:t>skyrių).</w:t>
      </w:r>
    </w:p>
    <w:p w14:paraId="66729C23" w14:textId="77777777" w:rsidR="00E7602D" w:rsidRPr="00E7602D" w:rsidRDefault="00E7602D" w:rsidP="00E7602D">
      <w:pPr>
        <w:spacing w:after="0" w:line="240" w:lineRule="auto"/>
        <w:rPr>
          <w:rFonts w:ascii="Times New Roman" w:hAnsi="Times New Roman"/>
        </w:rPr>
      </w:pPr>
    </w:p>
    <w:p w14:paraId="55DCCE85" w14:textId="77777777" w:rsidR="00E7602D" w:rsidRPr="00E7602D" w:rsidRDefault="00E7602D" w:rsidP="00E7602D">
      <w:pPr>
        <w:spacing w:after="0" w:line="240" w:lineRule="auto"/>
        <w:rPr>
          <w:rFonts w:ascii="Times New Roman" w:hAnsi="Times New Roman"/>
          <w:u w:val="single"/>
        </w:rPr>
      </w:pPr>
      <w:r w:rsidRPr="00E7602D">
        <w:rPr>
          <w:rFonts w:ascii="Times New Roman" w:hAnsi="Times New Roman"/>
          <w:u w:val="single"/>
        </w:rPr>
        <w:t>Geriamieji antikoaguliantai</w:t>
      </w:r>
    </w:p>
    <w:p w14:paraId="12EB9C0F" w14:textId="77777777" w:rsidR="00E7602D" w:rsidRPr="00E7602D" w:rsidRDefault="00E7602D" w:rsidP="00E7602D">
      <w:pPr>
        <w:spacing w:after="0" w:line="240" w:lineRule="auto"/>
        <w:rPr>
          <w:rFonts w:ascii="Times New Roman" w:hAnsi="Times New Roman"/>
        </w:rPr>
      </w:pPr>
      <w:r w:rsidRPr="00E7602D">
        <w:rPr>
          <w:rFonts w:ascii="Times New Roman" w:hAnsi="Times New Roman"/>
        </w:rPr>
        <w:t xml:space="preserve">Kartu su antibiotikais vartojant </w:t>
      </w:r>
      <w:proofErr w:type="spellStart"/>
      <w:r w:rsidRPr="00E7602D">
        <w:rPr>
          <w:rFonts w:ascii="Times New Roman" w:hAnsi="Times New Roman"/>
        </w:rPr>
        <w:t>varfarino</w:t>
      </w:r>
      <w:proofErr w:type="spellEnd"/>
      <w:r w:rsidRPr="00E7602D">
        <w:rPr>
          <w:rFonts w:ascii="Times New Roman" w:hAnsi="Times New Roman"/>
        </w:rPr>
        <w:t xml:space="preserve">, gali stiprėti pastarojo preparato </w:t>
      </w:r>
      <w:proofErr w:type="spellStart"/>
      <w:r w:rsidRPr="00E7602D">
        <w:rPr>
          <w:rFonts w:ascii="Times New Roman" w:hAnsi="Times New Roman"/>
        </w:rPr>
        <w:t>antikoaguliacinis</w:t>
      </w:r>
      <w:proofErr w:type="spellEnd"/>
      <w:r w:rsidRPr="00E7602D">
        <w:rPr>
          <w:rFonts w:ascii="Times New Roman" w:hAnsi="Times New Roman"/>
        </w:rPr>
        <w:t xml:space="preserve"> poveikis. Gauta daug pranešimų apie geriamųjų antikoaguliantų, įskaitant </w:t>
      </w:r>
      <w:proofErr w:type="spellStart"/>
      <w:r w:rsidRPr="00E7602D">
        <w:rPr>
          <w:rFonts w:ascii="Times New Roman" w:hAnsi="Times New Roman"/>
        </w:rPr>
        <w:t>varfariną</w:t>
      </w:r>
      <w:proofErr w:type="spellEnd"/>
      <w:r w:rsidRPr="00E7602D">
        <w:rPr>
          <w:rFonts w:ascii="Times New Roman" w:hAnsi="Times New Roman"/>
        </w:rPr>
        <w:t xml:space="preserve">, </w:t>
      </w:r>
      <w:proofErr w:type="spellStart"/>
      <w:r w:rsidRPr="00E7602D">
        <w:rPr>
          <w:rFonts w:ascii="Times New Roman" w:hAnsi="Times New Roman"/>
        </w:rPr>
        <w:t>antikoaguliacinio</w:t>
      </w:r>
      <w:proofErr w:type="spellEnd"/>
      <w:r w:rsidRPr="00E7602D">
        <w:rPr>
          <w:rFonts w:ascii="Times New Roman" w:hAnsi="Times New Roman"/>
        </w:rPr>
        <w:t xml:space="preserve"> poveikio sustiprėjimą pacientams, kurie kartu vartojo antibakterinių preparatų. Rizika gali skirtis priklausomai nuo sergamos infekcinės ligos, paciento amžiaus ir bendrosios būklės, todėl nustatyti antibiotikų įnašą į TNS (tarptautinis normalizuotas santykis) padidėjimą yra sunku. Gydymo antibiotikais ir kartu geriamaisiais antikoaguliantais metu bei tuoj pat po gydymo rekomenduojama dažnai matuoti TNS.</w:t>
      </w:r>
    </w:p>
    <w:p w14:paraId="73CEB9D2" w14:textId="77777777" w:rsidR="00E7602D" w:rsidRPr="00E7602D" w:rsidRDefault="00E7602D" w:rsidP="00E7602D">
      <w:pPr>
        <w:spacing w:after="0" w:line="240" w:lineRule="auto"/>
        <w:rPr>
          <w:rFonts w:ascii="Times New Roman" w:hAnsi="Times New Roman"/>
        </w:rPr>
      </w:pPr>
    </w:p>
    <w:p w14:paraId="5CBBAD57" w14:textId="77777777" w:rsidR="00E7602D" w:rsidRPr="00E7602D" w:rsidRDefault="00E7602D" w:rsidP="00E7602D">
      <w:pPr>
        <w:tabs>
          <w:tab w:val="left" w:pos="567"/>
        </w:tabs>
        <w:spacing w:after="0" w:line="240" w:lineRule="auto"/>
        <w:rPr>
          <w:rFonts w:ascii="Times New Roman" w:hAnsi="Times New Roman"/>
          <w:b/>
        </w:rPr>
      </w:pPr>
      <w:r w:rsidRPr="00E7602D">
        <w:rPr>
          <w:rFonts w:ascii="Times New Roman" w:hAnsi="Times New Roman"/>
          <w:b/>
        </w:rPr>
        <w:t>4.6</w:t>
      </w:r>
      <w:r w:rsidRPr="00E7602D">
        <w:rPr>
          <w:rFonts w:ascii="Times New Roman" w:hAnsi="Times New Roman"/>
          <w:b/>
        </w:rPr>
        <w:tab/>
        <w:t>Vaisingumas, nėštumo ir žindymo laikotarpis</w:t>
      </w:r>
    </w:p>
    <w:p w14:paraId="26F5CCC8" w14:textId="77777777" w:rsidR="00E7602D" w:rsidRPr="00E7602D" w:rsidRDefault="00E7602D" w:rsidP="00E7602D">
      <w:pPr>
        <w:spacing w:after="0" w:line="240" w:lineRule="auto"/>
        <w:rPr>
          <w:rFonts w:ascii="Times New Roman" w:hAnsi="Times New Roman"/>
        </w:rPr>
      </w:pPr>
    </w:p>
    <w:p w14:paraId="3EBDD6E5" w14:textId="77777777" w:rsidR="00E7602D" w:rsidRPr="00E7602D" w:rsidRDefault="00E7602D" w:rsidP="00E7602D">
      <w:pPr>
        <w:spacing w:after="0" w:line="240" w:lineRule="auto"/>
        <w:rPr>
          <w:rFonts w:ascii="Times New Roman" w:hAnsi="Times New Roman"/>
          <w:u w:val="single"/>
        </w:rPr>
      </w:pPr>
      <w:r w:rsidRPr="00E7602D">
        <w:rPr>
          <w:rFonts w:ascii="Times New Roman" w:hAnsi="Times New Roman"/>
          <w:u w:val="single"/>
        </w:rPr>
        <w:t>Nėštumas</w:t>
      </w:r>
    </w:p>
    <w:p w14:paraId="13E9D88D" w14:textId="68CF2F57" w:rsidR="00E7602D" w:rsidRPr="00327DF0" w:rsidRDefault="00E7602D" w:rsidP="00E7602D">
      <w:pPr>
        <w:spacing w:after="0" w:line="240" w:lineRule="auto"/>
        <w:rPr>
          <w:rFonts w:ascii="Times New Roman" w:hAnsi="Times New Roman"/>
        </w:rPr>
      </w:pPr>
      <w:r w:rsidRPr="00E7602D">
        <w:rPr>
          <w:rFonts w:ascii="Times New Roman" w:hAnsi="Times New Roman"/>
        </w:rPr>
        <w:t xml:space="preserve">Duomenų apie </w:t>
      </w:r>
      <w:proofErr w:type="spellStart"/>
      <w:r w:rsidRPr="00E7602D">
        <w:rPr>
          <w:rFonts w:ascii="Times New Roman" w:hAnsi="Times New Roman"/>
        </w:rPr>
        <w:t>meropenemo</w:t>
      </w:r>
      <w:proofErr w:type="spellEnd"/>
      <w:r w:rsidRPr="00E7602D">
        <w:rPr>
          <w:rFonts w:ascii="Times New Roman" w:hAnsi="Times New Roman"/>
        </w:rPr>
        <w:t xml:space="preserve"> vartojimą nėštumo metu nėra arba jų nepakanka. Su gyvūnais atlikti tyrimai tiesioginio arba netiesioginio kenksmingo poveikio reprodukcijai neparodė (žr.</w:t>
      </w:r>
      <w:r w:rsidR="003178C6">
        <w:rPr>
          <w:rFonts w:ascii="Times New Roman" w:eastAsia="Times New Roman" w:hAnsi="Times New Roman" w:cs="Times New Roman"/>
          <w:lang w:eastAsia="lt-LT"/>
        </w:rPr>
        <w:t> </w:t>
      </w:r>
      <w:r w:rsidRPr="00CF15C4">
        <w:rPr>
          <w:rFonts w:ascii="Times New Roman" w:hAnsi="Times New Roman"/>
        </w:rPr>
        <w:t>5.3</w:t>
      </w:r>
      <w:r w:rsidR="003178C6">
        <w:rPr>
          <w:rFonts w:ascii="Times New Roman" w:eastAsia="Times New Roman" w:hAnsi="Times New Roman" w:cs="Times New Roman"/>
          <w:lang w:eastAsia="lt-LT"/>
        </w:rPr>
        <w:t> </w:t>
      </w:r>
      <w:r w:rsidRPr="00CF15C4">
        <w:rPr>
          <w:rFonts w:ascii="Times New Roman" w:hAnsi="Times New Roman"/>
        </w:rPr>
        <w:t>skyrių). Atsargu</w:t>
      </w:r>
      <w:r w:rsidRPr="00327DF0">
        <w:rPr>
          <w:rFonts w:ascii="Times New Roman" w:hAnsi="Times New Roman"/>
        </w:rPr>
        <w:t xml:space="preserve">mo </w:t>
      </w:r>
      <w:r w:rsidR="003178C6">
        <w:rPr>
          <w:rFonts w:ascii="Times New Roman" w:eastAsia="Times New Roman" w:hAnsi="Times New Roman" w:cs="Times New Roman"/>
          <w:lang w:eastAsia="lt-LT"/>
        </w:rPr>
        <w:t>dėlei</w:t>
      </w:r>
      <w:r w:rsidRPr="00CF15C4">
        <w:rPr>
          <w:rFonts w:ascii="Times New Roman" w:hAnsi="Times New Roman"/>
        </w:rPr>
        <w:t xml:space="preserve"> nėštumo metu </w:t>
      </w:r>
      <w:proofErr w:type="spellStart"/>
      <w:r w:rsidRPr="00CF15C4">
        <w:rPr>
          <w:rFonts w:ascii="Times New Roman" w:hAnsi="Times New Roman"/>
        </w:rPr>
        <w:t>meropenemo</w:t>
      </w:r>
      <w:proofErr w:type="spellEnd"/>
      <w:r w:rsidRPr="00CF15C4">
        <w:rPr>
          <w:rFonts w:ascii="Times New Roman" w:hAnsi="Times New Roman"/>
        </w:rPr>
        <w:t xml:space="preserve"> geriau nevartoti.</w:t>
      </w:r>
    </w:p>
    <w:p w14:paraId="0D254609" w14:textId="77777777" w:rsidR="00E7602D" w:rsidRPr="00E7602D" w:rsidRDefault="00E7602D" w:rsidP="00E7602D">
      <w:pPr>
        <w:spacing w:after="0" w:line="240" w:lineRule="auto"/>
        <w:rPr>
          <w:rFonts w:ascii="Times New Roman" w:hAnsi="Times New Roman"/>
          <w:i/>
        </w:rPr>
      </w:pPr>
    </w:p>
    <w:p w14:paraId="69FC6C35" w14:textId="77777777" w:rsidR="00E7602D" w:rsidRPr="00E7602D" w:rsidRDefault="00E7602D" w:rsidP="00E7602D">
      <w:pPr>
        <w:spacing w:after="0" w:line="240" w:lineRule="auto"/>
        <w:rPr>
          <w:rFonts w:ascii="Times New Roman" w:hAnsi="Times New Roman"/>
          <w:u w:val="single"/>
        </w:rPr>
      </w:pPr>
      <w:r w:rsidRPr="00E7602D">
        <w:rPr>
          <w:rFonts w:ascii="Times New Roman" w:hAnsi="Times New Roman"/>
          <w:u w:val="single"/>
        </w:rPr>
        <w:t>Žindymas</w:t>
      </w:r>
    </w:p>
    <w:p w14:paraId="13D01C27" w14:textId="7290782D" w:rsidR="00E7602D" w:rsidRPr="00CF15C4" w:rsidRDefault="00E7602D" w:rsidP="00E7602D">
      <w:pPr>
        <w:spacing w:after="0" w:line="240" w:lineRule="auto"/>
        <w:rPr>
          <w:rFonts w:ascii="Times New Roman" w:hAnsi="Times New Roman"/>
        </w:rPr>
      </w:pPr>
      <w:r w:rsidRPr="00CF15C4">
        <w:rPr>
          <w:rFonts w:ascii="Times New Roman" w:hAnsi="Times New Roman"/>
        </w:rPr>
        <w:t xml:space="preserve">Gyvūnų piene nustatomas labai mažas </w:t>
      </w:r>
      <w:proofErr w:type="spellStart"/>
      <w:r w:rsidRPr="00CF15C4">
        <w:rPr>
          <w:rFonts w:ascii="Times New Roman" w:hAnsi="Times New Roman"/>
        </w:rPr>
        <w:t>meropenemo</w:t>
      </w:r>
      <w:proofErr w:type="spellEnd"/>
      <w:r w:rsidRPr="00CF15C4">
        <w:rPr>
          <w:rFonts w:ascii="Times New Roman" w:hAnsi="Times New Roman"/>
        </w:rPr>
        <w:t xml:space="preserve"> kiekis. </w:t>
      </w:r>
      <w:r w:rsidR="00B15870" w:rsidRPr="00B15870">
        <w:rPr>
          <w:rFonts w:ascii="Times New Roman" w:eastAsia="Times New Roman" w:hAnsi="Times New Roman" w:cs="Times New Roman"/>
          <w:lang w:eastAsia="lt-LT"/>
        </w:rPr>
        <w:t xml:space="preserve">Nustatyta, kad nedidelis kiekis </w:t>
      </w:r>
      <w:proofErr w:type="spellStart"/>
      <w:r w:rsidR="00B15870" w:rsidRPr="00B15870">
        <w:rPr>
          <w:rFonts w:ascii="Times New Roman" w:eastAsia="Times New Roman" w:hAnsi="Times New Roman" w:cs="Times New Roman"/>
          <w:lang w:eastAsia="lt-LT"/>
        </w:rPr>
        <w:t>meropenemo</w:t>
      </w:r>
      <w:proofErr w:type="spellEnd"/>
      <w:r w:rsidR="00B15870" w:rsidRPr="00B15870">
        <w:rPr>
          <w:rFonts w:ascii="Times New Roman" w:eastAsia="Times New Roman" w:hAnsi="Times New Roman" w:cs="Times New Roman"/>
          <w:lang w:eastAsia="lt-LT"/>
        </w:rPr>
        <w:t xml:space="preserve"> išsiskiria į motinos pieną</w:t>
      </w:r>
      <w:r w:rsidR="00D01575" w:rsidRPr="00B15870">
        <w:rPr>
          <w:rFonts w:ascii="Times New Roman" w:eastAsia="Times New Roman" w:hAnsi="Times New Roman" w:cs="Times New Roman"/>
          <w:lang w:eastAsia="lt-LT"/>
        </w:rPr>
        <w:t xml:space="preserve">. </w:t>
      </w:r>
      <w:proofErr w:type="spellStart"/>
      <w:r w:rsidR="00103EA2">
        <w:rPr>
          <w:rFonts w:ascii="Times New Roman" w:eastAsia="Times New Roman" w:hAnsi="Times New Roman" w:cs="Times New Roman"/>
          <w:lang w:eastAsia="lt-LT"/>
        </w:rPr>
        <w:t>Meropenemas</w:t>
      </w:r>
      <w:proofErr w:type="spellEnd"/>
      <w:r w:rsidR="00103EA2" w:rsidRPr="00103EA2">
        <w:rPr>
          <w:rFonts w:ascii="Times New Roman" w:eastAsia="Times New Roman" w:hAnsi="Times New Roman" w:cs="Times New Roman"/>
          <w:lang w:eastAsia="lt-LT"/>
        </w:rPr>
        <w:t xml:space="preserve"> neturėtų būti vartojamas žindymo </w:t>
      </w:r>
      <w:r w:rsidR="00103EA2">
        <w:rPr>
          <w:rFonts w:ascii="Times New Roman" w:eastAsia="Times New Roman" w:hAnsi="Times New Roman" w:cs="Times New Roman"/>
          <w:lang w:eastAsia="lt-LT"/>
        </w:rPr>
        <w:t>metu</w:t>
      </w:r>
      <w:r w:rsidR="00103EA2" w:rsidRPr="00103EA2">
        <w:rPr>
          <w:rFonts w:ascii="Times New Roman" w:eastAsia="Times New Roman" w:hAnsi="Times New Roman" w:cs="Times New Roman"/>
          <w:lang w:eastAsia="lt-LT"/>
        </w:rPr>
        <w:t xml:space="preserve">, </w:t>
      </w:r>
      <w:r w:rsidR="00103EA2">
        <w:rPr>
          <w:rFonts w:ascii="Times New Roman" w:eastAsia="Times New Roman" w:hAnsi="Times New Roman" w:cs="Times New Roman"/>
          <w:lang w:eastAsia="lt-LT"/>
        </w:rPr>
        <w:t>nebent laukiama</w:t>
      </w:r>
      <w:r w:rsidR="00103EA2" w:rsidRPr="00CF15C4">
        <w:rPr>
          <w:rFonts w:ascii="Times New Roman" w:hAnsi="Times New Roman"/>
        </w:rPr>
        <w:t xml:space="preserve"> </w:t>
      </w:r>
      <w:r w:rsidR="00103EA2" w:rsidRPr="00327DF0">
        <w:rPr>
          <w:rFonts w:ascii="Times New Roman" w:hAnsi="Times New Roman"/>
        </w:rPr>
        <w:t xml:space="preserve">gydymo </w:t>
      </w:r>
      <w:r w:rsidR="00103EA2" w:rsidRPr="00103EA2">
        <w:rPr>
          <w:rFonts w:ascii="Times New Roman" w:eastAsia="Times New Roman" w:hAnsi="Times New Roman" w:cs="Times New Roman"/>
          <w:lang w:eastAsia="lt-LT"/>
        </w:rPr>
        <w:t>nauda</w:t>
      </w:r>
      <w:r w:rsidR="00103EA2" w:rsidRPr="00CF15C4">
        <w:rPr>
          <w:rFonts w:ascii="Times New Roman" w:hAnsi="Times New Roman"/>
        </w:rPr>
        <w:t xml:space="preserve"> motinai</w:t>
      </w:r>
      <w:r w:rsidR="00103EA2" w:rsidRPr="00103EA2">
        <w:rPr>
          <w:rFonts w:ascii="Times New Roman" w:eastAsia="Times New Roman" w:hAnsi="Times New Roman" w:cs="Times New Roman"/>
          <w:lang w:eastAsia="lt-LT"/>
        </w:rPr>
        <w:t xml:space="preserve"> yra didesnė už galimą žalą </w:t>
      </w:r>
      <w:r w:rsidR="00103EA2">
        <w:rPr>
          <w:rFonts w:ascii="Times New Roman" w:eastAsia="Times New Roman" w:hAnsi="Times New Roman" w:cs="Times New Roman"/>
          <w:lang w:eastAsia="lt-LT"/>
        </w:rPr>
        <w:t>kūdikiui.</w:t>
      </w:r>
    </w:p>
    <w:p w14:paraId="31D4B10D" w14:textId="77777777" w:rsidR="00E7602D" w:rsidRPr="00E7602D" w:rsidRDefault="00E7602D" w:rsidP="00E7602D">
      <w:pPr>
        <w:spacing w:after="0" w:line="240" w:lineRule="auto"/>
        <w:rPr>
          <w:rFonts w:ascii="Times New Roman" w:hAnsi="Times New Roman"/>
        </w:rPr>
      </w:pPr>
    </w:p>
    <w:p w14:paraId="479911FE" w14:textId="77777777" w:rsidR="00E7602D" w:rsidRPr="00E7602D" w:rsidRDefault="00E7602D" w:rsidP="00E7602D">
      <w:pPr>
        <w:tabs>
          <w:tab w:val="left" w:pos="567"/>
        </w:tabs>
        <w:spacing w:after="0" w:line="240" w:lineRule="auto"/>
        <w:rPr>
          <w:rFonts w:ascii="Times New Roman" w:hAnsi="Times New Roman"/>
          <w:b/>
        </w:rPr>
      </w:pPr>
      <w:r w:rsidRPr="00E7602D">
        <w:rPr>
          <w:rFonts w:ascii="Times New Roman" w:hAnsi="Times New Roman"/>
          <w:b/>
        </w:rPr>
        <w:t>4.7</w:t>
      </w:r>
      <w:r w:rsidRPr="00E7602D">
        <w:rPr>
          <w:rFonts w:ascii="Times New Roman" w:hAnsi="Times New Roman"/>
          <w:b/>
        </w:rPr>
        <w:tab/>
        <w:t>Poveikis gebėjimui vairuoti ir valdyti mechanizmus</w:t>
      </w:r>
    </w:p>
    <w:p w14:paraId="5654280C" w14:textId="77777777" w:rsidR="00E7602D" w:rsidRPr="00E7602D" w:rsidRDefault="00E7602D" w:rsidP="00E7602D">
      <w:pPr>
        <w:spacing w:after="0" w:line="240" w:lineRule="auto"/>
        <w:rPr>
          <w:rFonts w:ascii="Times New Roman" w:hAnsi="Times New Roman"/>
        </w:rPr>
      </w:pPr>
    </w:p>
    <w:p w14:paraId="759127FA" w14:textId="77777777" w:rsidR="00E7602D" w:rsidRPr="00E7602D" w:rsidRDefault="00E7602D" w:rsidP="00E7602D">
      <w:pPr>
        <w:spacing w:after="0" w:line="240" w:lineRule="auto"/>
        <w:rPr>
          <w:rFonts w:ascii="Times New Roman" w:hAnsi="Times New Roman"/>
        </w:rPr>
      </w:pPr>
      <w:r w:rsidRPr="00E7602D">
        <w:rPr>
          <w:rFonts w:ascii="Times New Roman" w:hAnsi="Times New Roman"/>
        </w:rPr>
        <w:lastRenderedPageBreak/>
        <w:t>Poveikio gebėjimui vairuoti ir valdyti mechanizmus tyrimų neatlikta.</w:t>
      </w:r>
    </w:p>
    <w:p w14:paraId="5CB796EF" w14:textId="77777777" w:rsidR="00E7602D" w:rsidRPr="00E7602D" w:rsidRDefault="00E7602D" w:rsidP="00E7602D">
      <w:pPr>
        <w:spacing w:after="0" w:line="240" w:lineRule="auto"/>
        <w:rPr>
          <w:rFonts w:ascii="Times New Roman" w:hAnsi="Times New Roman"/>
        </w:rPr>
      </w:pPr>
    </w:p>
    <w:p w14:paraId="0A262512" w14:textId="77777777" w:rsidR="00E7602D" w:rsidRPr="00E7602D" w:rsidRDefault="00E7602D" w:rsidP="00E7602D">
      <w:pPr>
        <w:tabs>
          <w:tab w:val="left" w:pos="567"/>
        </w:tabs>
        <w:spacing w:after="0" w:line="240" w:lineRule="auto"/>
        <w:rPr>
          <w:rFonts w:ascii="Times New Roman" w:hAnsi="Times New Roman"/>
          <w:b/>
        </w:rPr>
      </w:pPr>
      <w:r w:rsidRPr="00E7602D">
        <w:rPr>
          <w:rFonts w:ascii="Times New Roman" w:hAnsi="Times New Roman"/>
          <w:b/>
        </w:rPr>
        <w:t>4.8</w:t>
      </w:r>
      <w:r w:rsidRPr="00E7602D">
        <w:rPr>
          <w:rFonts w:ascii="Times New Roman" w:hAnsi="Times New Roman"/>
          <w:b/>
        </w:rPr>
        <w:tab/>
        <w:t>Nepageidaujamas poveikis</w:t>
      </w:r>
    </w:p>
    <w:p w14:paraId="7468D9A2" w14:textId="77777777" w:rsidR="00E7602D" w:rsidRPr="00E7602D" w:rsidRDefault="00E7602D" w:rsidP="00E7602D">
      <w:pPr>
        <w:spacing w:after="0" w:line="240" w:lineRule="auto"/>
        <w:rPr>
          <w:rFonts w:ascii="Times New Roman" w:hAnsi="Times New Roman"/>
        </w:rPr>
      </w:pPr>
    </w:p>
    <w:p w14:paraId="75722198" w14:textId="03D8AD5A" w:rsidR="00E7602D" w:rsidRPr="00E7602D" w:rsidRDefault="00E7602D" w:rsidP="00E7602D">
      <w:pPr>
        <w:spacing w:after="0" w:line="240" w:lineRule="auto"/>
        <w:rPr>
          <w:rFonts w:ascii="Times New Roman" w:hAnsi="Times New Roman"/>
        </w:rPr>
      </w:pPr>
      <w:r w:rsidRPr="00E7602D">
        <w:rPr>
          <w:rFonts w:ascii="Times New Roman" w:hAnsi="Times New Roman"/>
        </w:rPr>
        <w:t xml:space="preserve">Remiantis </w:t>
      </w:r>
      <w:r w:rsidRPr="00E7602D">
        <w:rPr>
          <w:rFonts w:ascii="Times New Roman" w:eastAsia="Times New Roman" w:hAnsi="Times New Roman" w:cs="Times New Roman"/>
          <w:lang w:eastAsia="lt-LT"/>
        </w:rPr>
        <w:t>5026</w:t>
      </w:r>
      <w:r w:rsidR="003178C6">
        <w:rPr>
          <w:rFonts w:ascii="Times New Roman" w:eastAsia="Times New Roman" w:hAnsi="Times New Roman" w:cs="Times New Roman"/>
          <w:lang w:eastAsia="lt-LT"/>
        </w:rPr>
        <w:t> </w:t>
      </w:r>
      <w:r w:rsidRPr="00CF15C4">
        <w:rPr>
          <w:rFonts w:ascii="Times New Roman" w:hAnsi="Times New Roman"/>
        </w:rPr>
        <w:t xml:space="preserve">pacientų, iš kurių </w:t>
      </w:r>
      <w:r w:rsidRPr="00E7602D">
        <w:rPr>
          <w:rFonts w:ascii="Times New Roman" w:eastAsia="Times New Roman" w:hAnsi="Times New Roman" w:cs="Times New Roman"/>
          <w:lang w:eastAsia="lt-LT"/>
        </w:rPr>
        <w:t>4872</w:t>
      </w:r>
      <w:r w:rsidR="003178C6">
        <w:rPr>
          <w:rFonts w:ascii="Times New Roman" w:eastAsia="Times New Roman" w:hAnsi="Times New Roman" w:cs="Times New Roman"/>
          <w:lang w:eastAsia="lt-LT"/>
        </w:rPr>
        <w:t> </w:t>
      </w:r>
      <w:r w:rsidRPr="00CF15C4">
        <w:rPr>
          <w:rFonts w:ascii="Times New Roman" w:hAnsi="Times New Roman"/>
        </w:rPr>
        <w:t xml:space="preserve">buvo gydyti </w:t>
      </w:r>
      <w:proofErr w:type="spellStart"/>
      <w:r w:rsidRPr="00CF15C4">
        <w:rPr>
          <w:rFonts w:ascii="Times New Roman" w:hAnsi="Times New Roman"/>
        </w:rPr>
        <w:t>meropenemu</w:t>
      </w:r>
      <w:proofErr w:type="spellEnd"/>
      <w:r w:rsidRPr="00CF15C4">
        <w:rPr>
          <w:rFonts w:ascii="Times New Roman" w:hAnsi="Times New Roman"/>
        </w:rPr>
        <w:t>, duomenų peržiūra, dažniausios nep</w:t>
      </w:r>
      <w:r w:rsidRPr="00E7602D">
        <w:rPr>
          <w:rFonts w:ascii="Times New Roman" w:hAnsi="Times New Roman"/>
        </w:rPr>
        <w:t xml:space="preserve">ageidaujamos </w:t>
      </w:r>
      <w:proofErr w:type="spellStart"/>
      <w:r w:rsidRPr="00E7602D">
        <w:rPr>
          <w:rFonts w:ascii="Times New Roman" w:hAnsi="Times New Roman"/>
        </w:rPr>
        <w:t>meropenemo</w:t>
      </w:r>
      <w:proofErr w:type="spellEnd"/>
      <w:r w:rsidRPr="00E7602D">
        <w:rPr>
          <w:rFonts w:ascii="Times New Roman" w:hAnsi="Times New Roman"/>
        </w:rPr>
        <w:t xml:space="preserve"> reakcijos buvo viduriavimas (2,3 % pacientų), išbėrimas (1,4 % pacientų), pykinimas arba vėmimas (1,4 % pacientų) ir injekcijos vietos uždegimas (1,1 % pacientų). Dažniausiai stebėti nuo </w:t>
      </w:r>
      <w:proofErr w:type="spellStart"/>
      <w:r w:rsidRPr="00E7602D">
        <w:rPr>
          <w:rFonts w:ascii="Times New Roman" w:hAnsi="Times New Roman"/>
        </w:rPr>
        <w:t>meropenemo</w:t>
      </w:r>
      <w:proofErr w:type="spellEnd"/>
      <w:r w:rsidRPr="00E7602D">
        <w:rPr>
          <w:rFonts w:ascii="Times New Roman" w:hAnsi="Times New Roman"/>
        </w:rPr>
        <w:t xml:space="preserve"> priklausomi laboratorinių tyrimų duomenų pokyčiai buvo </w:t>
      </w:r>
      <w:proofErr w:type="spellStart"/>
      <w:r w:rsidRPr="00E7602D">
        <w:rPr>
          <w:rFonts w:ascii="Times New Roman" w:hAnsi="Times New Roman"/>
        </w:rPr>
        <w:t>trombocitozė</w:t>
      </w:r>
      <w:proofErr w:type="spellEnd"/>
      <w:r w:rsidRPr="00E7602D">
        <w:rPr>
          <w:rFonts w:ascii="Times New Roman" w:hAnsi="Times New Roman"/>
        </w:rPr>
        <w:t xml:space="preserve"> (1,6 % pacientų) ir kepenų fermentų aktyvumo padidėjimas kraujyje (1,5–4,3 % pacientų).</w:t>
      </w:r>
    </w:p>
    <w:p w14:paraId="367FCD43" w14:textId="77777777" w:rsidR="00E7602D" w:rsidRPr="00E7602D" w:rsidRDefault="00E7602D" w:rsidP="00E7602D">
      <w:pPr>
        <w:spacing w:after="0" w:line="240" w:lineRule="auto"/>
        <w:rPr>
          <w:rFonts w:ascii="Times New Roman" w:hAnsi="Times New Roman"/>
        </w:rPr>
      </w:pPr>
    </w:p>
    <w:p w14:paraId="5FF265B8" w14:textId="1AD4CA4B" w:rsidR="00E7602D" w:rsidRPr="00CF15C4" w:rsidRDefault="00161B0A" w:rsidP="00E7602D">
      <w:pPr>
        <w:spacing w:after="0" w:line="240" w:lineRule="auto"/>
        <w:rPr>
          <w:rFonts w:ascii="Times New Roman" w:hAnsi="Times New Roman"/>
        </w:rPr>
      </w:pPr>
      <w:r>
        <w:rPr>
          <w:rFonts w:ascii="Times New Roman" w:eastAsia="Times New Roman" w:hAnsi="Times New Roman" w:cs="Times New Roman"/>
          <w:lang w:eastAsia="lt-LT"/>
        </w:rPr>
        <w:t>Toliau</w:t>
      </w:r>
      <w:r w:rsidR="00E7602D" w:rsidRPr="00CF15C4">
        <w:rPr>
          <w:rFonts w:ascii="Times New Roman" w:hAnsi="Times New Roman"/>
        </w:rPr>
        <w:t xml:space="preserve"> esančioje lentelėje išvardytos nežinomo dažnio nepageidaujamos reakcijos 2367</w:t>
      </w:r>
      <w:r w:rsidR="003178C6">
        <w:rPr>
          <w:rFonts w:ascii="Times New Roman" w:eastAsia="Times New Roman" w:hAnsi="Times New Roman" w:cs="Times New Roman"/>
          <w:lang w:eastAsia="lt-LT"/>
        </w:rPr>
        <w:t> </w:t>
      </w:r>
      <w:r w:rsidR="00E7602D" w:rsidRPr="00CF15C4">
        <w:rPr>
          <w:rFonts w:ascii="Times New Roman" w:hAnsi="Times New Roman"/>
        </w:rPr>
        <w:t>pacientams, kurie klin</w:t>
      </w:r>
      <w:r w:rsidR="00E7602D" w:rsidRPr="00327DF0">
        <w:rPr>
          <w:rFonts w:ascii="Times New Roman" w:hAnsi="Times New Roman"/>
        </w:rPr>
        <w:t>ikinių tyrimų, atli</w:t>
      </w:r>
      <w:r w:rsidR="00E7602D" w:rsidRPr="00E7602D">
        <w:rPr>
          <w:rFonts w:ascii="Times New Roman" w:hAnsi="Times New Roman"/>
        </w:rPr>
        <w:t xml:space="preserve">ktų prieš suteikiant rinkodaros teisę, metu buvo gydyti į veną arba raumenis leidžiamu </w:t>
      </w:r>
      <w:proofErr w:type="spellStart"/>
      <w:r w:rsidR="00E7602D" w:rsidRPr="00E7602D">
        <w:rPr>
          <w:rFonts w:ascii="Times New Roman" w:hAnsi="Times New Roman"/>
        </w:rPr>
        <w:t>meropenemu</w:t>
      </w:r>
      <w:proofErr w:type="spellEnd"/>
      <w:r w:rsidR="00E7602D" w:rsidRPr="00E7602D">
        <w:rPr>
          <w:rFonts w:ascii="Times New Roman" w:hAnsi="Times New Roman"/>
        </w:rPr>
        <w:t xml:space="preserve">, nepasireiškė, tačiau pasitaikė vaistiniu preparatu gydant </w:t>
      </w:r>
      <w:proofErr w:type="spellStart"/>
      <w:r w:rsidR="003178C6">
        <w:rPr>
          <w:rFonts w:ascii="Times New Roman" w:eastAsia="Times New Roman" w:hAnsi="Times New Roman" w:cs="Times New Roman"/>
          <w:lang w:eastAsia="lt-LT"/>
        </w:rPr>
        <w:t>poregistraciniu</w:t>
      </w:r>
      <w:proofErr w:type="spellEnd"/>
      <w:r w:rsidR="003178C6">
        <w:rPr>
          <w:rFonts w:ascii="Times New Roman" w:eastAsia="Times New Roman" w:hAnsi="Times New Roman" w:cs="Times New Roman"/>
          <w:lang w:eastAsia="lt-LT"/>
        </w:rPr>
        <w:t xml:space="preserve"> laikotarpiu</w:t>
      </w:r>
      <w:r w:rsidR="00E7602D" w:rsidRPr="00E7602D">
        <w:rPr>
          <w:rFonts w:ascii="Times New Roman" w:eastAsia="Times New Roman" w:hAnsi="Times New Roman" w:cs="Times New Roman"/>
          <w:lang w:eastAsia="lt-LT"/>
        </w:rPr>
        <w:t>.</w:t>
      </w:r>
    </w:p>
    <w:p w14:paraId="713530A3" w14:textId="77777777" w:rsidR="00E7602D" w:rsidRPr="00E7602D" w:rsidRDefault="00E7602D" w:rsidP="00E7602D">
      <w:pPr>
        <w:spacing w:after="0" w:line="240" w:lineRule="auto"/>
        <w:rPr>
          <w:rFonts w:ascii="Times New Roman" w:hAnsi="Times New Roman"/>
        </w:rPr>
      </w:pPr>
    </w:p>
    <w:p w14:paraId="2097D387" w14:textId="55724EA8" w:rsidR="00E7602D" w:rsidRPr="00E7602D" w:rsidRDefault="00161B0A" w:rsidP="00E7602D">
      <w:pPr>
        <w:spacing w:after="0" w:line="240" w:lineRule="auto"/>
        <w:rPr>
          <w:rFonts w:ascii="Times New Roman" w:hAnsi="Times New Roman"/>
        </w:rPr>
      </w:pPr>
      <w:r>
        <w:rPr>
          <w:rFonts w:ascii="Times New Roman" w:eastAsia="Times New Roman" w:hAnsi="Times New Roman" w:cs="Times New Roman"/>
          <w:lang w:eastAsia="lt-LT"/>
        </w:rPr>
        <w:t>Toliau</w:t>
      </w:r>
      <w:r w:rsidR="00E7602D" w:rsidRPr="00CF15C4">
        <w:rPr>
          <w:rFonts w:ascii="Times New Roman" w:hAnsi="Times New Roman"/>
        </w:rPr>
        <w:t xml:space="preserve"> esančioje lentelėje </w:t>
      </w:r>
      <w:r w:rsidR="00E7602D" w:rsidRPr="00E7602D">
        <w:rPr>
          <w:rFonts w:ascii="Times New Roman" w:eastAsia="Times New Roman" w:hAnsi="Times New Roman" w:cs="Times New Roman"/>
          <w:lang w:eastAsia="lt-LT"/>
        </w:rPr>
        <w:t xml:space="preserve">nepageidaujamo </w:t>
      </w:r>
      <w:r w:rsidR="00320897">
        <w:rPr>
          <w:rFonts w:ascii="Times New Roman" w:eastAsia="Times New Roman" w:hAnsi="Times New Roman" w:cs="Times New Roman"/>
          <w:lang w:eastAsia="lt-LT"/>
        </w:rPr>
        <w:t>poveikio</w:t>
      </w:r>
      <w:r w:rsidR="00E7602D" w:rsidRPr="00CF15C4">
        <w:rPr>
          <w:rFonts w:ascii="Times New Roman" w:hAnsi="Times New Roman"/>
        </w:rPr>
        <w:t xml:space="preserve"> </w:t>
      </w:r>
      <w:r w:rsidR="00E7602D" w:rsidRPr="00327DF0">
        <w:rPr>
          <w:rFonts w:ascii="Times New Roman" w:hAnsi="Times New Roman"/>
        </w:rPr>
        <w:t xml:space="preserve">organų </w:t>
      </w:r>
      <w:r w:rsidR="00E7602D" w:rsidRPr="00E7602D">
        <w:rPr>
          <w:rFonts w:ascii="Times New Roman" w:eastAsia="Times New Roman" w:hAnsi="Times New Roman" w:cs="Times New Roman"/>
          <w:lang w:eastAsia="lt-LT"/>
        </w:rPr>
        <w:t>sistem</w:t>
      </w:r>
      <w:r w:rsidR="00320897">
        <w:rPr>
          <w:rFonts w:ascii="Times New Roman" w:eastAsia="Times New Roman" w:hAnsi="Times New Roman" w:cs="Times New Roman"/>
          <w:lang w:eastAsia="lt-LT"/>
        </w:rPr>
        <w:t>os</w:t>
      </w:r>
      <w:r w:rsidR="00E7602D" w:rsidRPr="00E7602D">
        <w:rPr>
          <w:rFonts w:ascii="Times New Roman" w:eastAsia="Times New Roman" w:hAnsi="Times New Roman" w:cs="Times New Roman"/>
          <w:lang w:eastAsia="lt-LT"/>
        </w:rPr>
        <w:t xml:space="preserve"> klas</w:t>
      </w:r>
      <w:r w:rsidR="00320897">
        <w:rPr>
          <w:rFonts w:ascii="Times New Roman" w:eastAsia="Times New Roman" w:hAnsi="Times New Roman" w:cs="Times New Roman"/>
          <w:lang w:eastAsia="lt-LT"/>
        </w:rPr>
        <w:t>ė</w:t>
      </w:r>
      <w:r w:rsidR="00E7602D" w:rsidRPr="00E7602D">
        <w:rPr>
          <w:rFonts w:ascii="Times New Roman" w:eastAsia="Times New Roman" w:hAnsi="Times New Roman" w:cs="Times New Roman"/>
          <w:lang w:eastAsia="lt-LT"/>
        </w:rPr>
        <w:t>s</w:t>
      </w:r>
      <w:r w:rsidR="00E7602D" w:rsidRPr="00CF15C4">
        <w:rPr>
          <w:rFonts w:ascii="Times New Roman" w:hAnsi="Times New Roman"/>
        </w:rPr>
        <w:t xml:space="preserve"> ir </w:t>
      </w:r>
      <w:r w:rsidR="00E7602D" w:rsidRPr="00E7602D">
        <w:rPr>
          <w:rFonts w:ascii="Times New Roman" w:eastAsia="Times New Roman" w:hAnsi="Times New Roman" w:cs="Times New Roman"/>
          <w:lang w:eastAsia="lt-LT"/>
        </w:rPr>
        <w:t>dažn</w:t>
      </w:r>
      <w:r w:rsidR="00320897">
        <w:rPr>
          <w:rFonts w:ascii="Times New Roman" w:eastAsia="Times New Roman" w:hAnsi="Times New Roman" w:cs="Times New Roman"/>
          <w:lang w:eastAsia="lt-LT"/>
        </w:rPr>
        <w:t>is</w:t>
      </w:r>
      <w:r w:rsidR="00E7602D" w:rsidRPr="00CF15C4">
        <w:rPr>
          <w:rFonts w:ascii="Times New Roman" w:hAnsi="Times New Roman"/>
        </w:rPr>
        <w:t xml:space="preserve"> apibūdinamas taip: labai dažnas (</w:t>
      </w:r>
      <w:r w:rsidR="00E7602D" w:rsidRPr="00CF15C4">
        <w:rPr>
          <w:rFonts w:ascii="Times New Roman" w:hAnsi="Times New Roman"/>
        </w:rPr>
        <w:sym w:font="Symbol" w:char="F0B3"/>
      </w:r>
      <w:r w:rsidR="00E7602D" w:rsidRPr="00CF15C4">
        <w:rPr>
          <w:rFonts w:ascii="Times New Roman" w:hAnsi="Times New Roman"/>
        </w:rPr>
        <w:t xml:space="preserve"> 1/10), dažnas (nuo </w:t>
      </w:r>
      <w:r w:rsidR="00E7602D" w:rsidRPr="00CF15C4">
        <w:rPr>
          <w:rFonts w:ascii="Times New Roman" w:hAnsi="Times New Roman"/>
        </w:rPr>
        <w:sym w:font="Symbol" w:char="F0B3"/>
      </w:r>
      <w:r w:rsidR="00E7602D" w:rsidRPr="00CF15C4">
        <w:rPr>
          <w:rFonts w:ascii="Times New Roman" w:hAnsi="Times New Roman"/>
        </w:rPr>
        <w:t> 1/100</w:t>
      </w:r>
      <w:r w:rsidR="00320897">
        <w:rPr>
          <w:rFonts w:ascii="Times New Roman" w:eastAsia="Times New Roman" w:hAnsi="Times New Roman" w:cs="Times New Roman"/>
          <w:lang w:eastAsia="lt-LT"/>
        </w:rPr>
        <w:t> </w:t>
      </w:r>
      <w:r w:rsidR="00E7602D" w:rsidRPr="00CF15C4">
        <w:rPr>
          <w:rFonts w:ascii="Times New Roman" w:hAnsi="Times New Roman"/>
        </w:rPr>
        <w:t xml:space="preserve">iki </w:t>
      </w:r>
      <w:r w:rsidR="00E7602D" w:rsidRPr="00CF15C4">
        <w:rPr>
          <w:rFonts w:ascii="Times New Roman" w:hAnsi="Times New Roman"/>
        </w:rPr>
        <w:sym w:font="Symbol" w:char="F03C"/>
      </w:r>
      <w:r w:rsidR="00E7602D" w:rsidRPr="00CF15C4">
        <w:rPr>
          <w:rFonts w:ascii="Times New Roman" w:hAnsi="Times New Roman"/>
        </w:rPr>
        <w:t xml:space="preserve"> 1/10), nedažnas (nuo </w:t>
      </w:r>
      <w:r w:rsidR="00E7602D" w:rsidRPr="00CF15C4">
        <w:rPr>
          <w:rFonts w:ascii="Times New Roman" w:hAnsi="Times New Roman"/>
        </w:rPr>
        <w:sym w:font="Symbol" w:char="F0B3"/>
      </w:r>
      <w:r w:rsidR="00E7602D" w:rsidRPr="00CF15C4">
        <w:rPr>
          <w:rFonts w:ascii="Times New Roman" w:hAnsi="Times New Roman"/>
        </w:rPr>
        <w:t> 1/</w:t>
      </w:r>
      <w:r w:rsidR="00E7602D" w:rsidRPr="00E7602D">
        <w:rPr>
          <w:rFonts w:ascii="Times New Roman" w:eastAsia="Times New Roman" w:hAnsi="Times New Roman" w:cs="Times New Roman"/>
          <w:lang w:eastAsia="lt-LT"/>
        </w:rPr>
        <w:t>1000</w:t>
      </w:r>
      <w:r w:rsidR="00320897">
        <w:rPr>
          <w:rFonts w:ascii="Times New Roman" w:eastAsia="Times New Roman" w:hAnsi="Times New Roman" w:cs="Times New Roman"/>
          <w:lang w:eastAsia="lt-LT"/>
        </w:rPr>
        <w:t> </w:t>
      </w:r>
      <w:r w:rsidR="00E7602D" w:rsidRPr="00CF15C4">
        <w:rPr>
          <w:rFonts w:ascii="Times New Roman" w:hAnsi="Times New Roman"/>
        </w:rPr>
        <w:t xml:space="preserve">iki </w:t>
      </w:r>
      <w:r w:rsidR="00E7602D" w:rsidRPr="00CF15C4">
        <w:rPr>
          <w:rFonts w:ascii="Times New Roman" w:hAnsi="Times New Roman"/>
        </w:rPr>
        <w:sym w:font="Symbol" w:char="F03C"/>
      </w:r>
      <w:r w:rsidR="00E7602D" w:rsidRPr="00CF15C4">
        <w:rPr>
          <w:rFonts w:ascii="Times New Roman" w:hAnsi="Times New Roman"/>
        </w:rPr>
        <w:t xml:space="preserve"> 1/100), retas (nuo </w:t>
      </w:r>
      <w:r w:rsidR="00E7602D" w:rsidRPr="00CF15C4">
        <w:rPr>
          <w:rFonts w:ascii="Times New Roman" w:hAnsi="Times New Roman"/>
        </w:rPr>
        <w:sym w:font="Symbol" w:char="F0B3"/>
      </w:r>
      <w:r w:rsidR="00E7602D" w:rsidRPr="00CF15C4">
        <w:rPr>
          <w:rFonts w:ascii="Times New Roman" w:hAnsi="Times New Roman"/>
        </w:rPr>
        <w:t> 1/</w:t>
      </w:r>
      <w:r w:rsidR="00E7602D" w:rsidRPr="00E7602D">
        <w:rPr>
          <w:rFonts w:ascii="Times New Roman" w:eastAsia="Times New Roman" w:hAnsi="Times New Roman" w:cs="Times New Roman"/>
          <w:lang w:eastAsia="lt-LT"/>
        </w:rPr>
        <w:t>10000</w:t>
      </w:r>
      <w:r w:rsidR="00320897">
        <w:rPr>
          <w:rFonts w:ascii="Times New Roman" w:eastAsia="Times New Roman" w:hAnsi="Times New Roman" w:cs="Times New Roman"/>
          <w:lang w:eastAsia="lt-LT"/>
        </w:rPr>
        <w:t> </w:t>
      </w:r>
      <w:r w:rsidR="00E7602D" w:rsidRPr="00CF15C4">
        <w:rPr>
          <w:rFonts w:ascii="Times New Roman" w:hAnsi="Times New Roman"/>
        </w:rPr>
        <w:t xml:space="preserve">iki </w:t>
      </w:r>
      <w:r w:rsidR="00E7602D" w:rsidRPr="00CF15C4">
        <w:rPr>
          <w:rFonts w:ascii="Times New Roman" w:hAnsi="Times New Roman"/>
        </w:rPr>
        <w:sym w:font="Symbol" w:char="F03C"/>
      </w:r>
      <w:r w:rsidR="00E7602D" w:rsidRPr="00CF15C4">
        <w:rPr>
          <w:rFonts w:ascii="Times New Roman" w:hAnsi="Times New Roman"/>
        </w:rPr>
        <w:t> 1/</w:t>
      </w:r>
      <w:r w:rsidR="00E7602D" w:rsidRPr="00E7602D">
        <w:rPr>
          <w:rFonts w:ascii="Times New Roman" w:eastAsia="Times New Roman" w:hAnsi="Times New Roman" w:cs="Times New Roman"/>
          <w:lang w:eastAsia="lt-LT"/>
        </w:rPr>
        <w:t>1000</w:t>
      </w:r>
      <w:r w:rsidR="00E7602D" w:rsidRPr="00CF15C4">
        <w:rPr>
          <w:rFonts w:ascii="Times New Roman" w:hAnsi="Times New Roman"/>
        </w:rPr>
        <w:t>), labai retas (</w:t>
      </w:r>
      <w:r w:rsidR="00E7602D" w:rsidRPr="00CF15C4">
        <w:rPr>
          <w:rFonts w:ascii="Times New Roman" w:hAnsi="Times New Roman"/>
        </w:rPr>
        <w:sym w:font="Symbol" w:char="F03C"/>
      </w:r>
      <w:r w:rsidR="00E7602D" w:rsidRPr="00CF15C4">
        <w:rPr>
          <w:rFonts w:ascii="Times New Roman" w:hAnsi="Times New Roman"/>
        </w:rPr>
        <w:t> 1/</w:t>
      </w:r>
      <w:r w:rsidR="00E7602D" w:rsidRPr="00E7602D">
        <w:rPr>
          <w:rFonts w:ascii="Times New Roman" w:eastAsia="Times New Roman" w:hAnsi="Times New Roman" w:cs="Times New Roman"/>
          <w:lang w:eastAsia="lt-LT"/>
        </w:rPr>
        <w:t>10000</w:t>
      </w:r>
      <w:r w:rsidR="00E7602D" w:rsidRPr="00CF15C4">
        <w:rPr>
          <w:rFonts w:ascii="Times New Roman" w:hAnsi="Times New Roman"/>
        </w:rPr>
        <w:t>), dažnis nežinomas (negali būti apskaičiuotas pagal turimus duomenis). Kiekvienoje dažnio grupėje nepageidaujamas poveikis pateikiamas mažėjančio sunkumo tvarka.</w:t>
      </w:r>
    </w:p>
    <w:p w14:paraId="7B9AB4B0" w14:textId="77777777" w:rsidR="00E7602D" w:rsidRPr="00E7602D" w:rsidRDefault="00E7602D" w:rsidP="00E7602D">
      <w:pPr>
        <w:spacing w:after="0" w:line="240" w:lineRule="auto"/>
        <w:rPr>
          <w:rFonts w:ascii="Times New Roman" w:hAnsi="Times New Roman"/>
        </w:rPr>
      </w:pPr>
    </w:p>
    <w:p w14:paraId="7912AB2F" w14:textId="1D4072DD" w:rsidR="00E7602D" w:rsidRPr="00327DF0" w:rsidRDefault="00E7602D" w:rsidP="00E7602D">
      <w:pPr>
        <w:spacing w:after="0" w:line="240" w:lineRule="auto"/>
        <w:rPr>
          <w:rFonts w:ascii="Times New Roman" w:hAnsi="Times New Roman"/>
          <w:b/>
        </w:rPr>
      </w:pPr>
      <w:r w:rsidRPr="00E7602D">
        <w:rPr>
          <w:rFonts w:ascii="Times New Roman" w:hAnsi="Times New Roman"/>
          <w:b/>
        </w:rPr>
        <w:t>1</w:t>
      </w:r>
      <w:r w:rsidR="00320897">
        <w:rPr>
          <w:rFonts w:ascii="Times New Roman" w:eastAsia="Times New Roman" w:hAnsi="Times New Roman" w:cs="Times New Roman"/>
          <w:b/>
          <w:lang w:eastAsia="lt-LT"/>
        </w:rPr>
        <w:t> </w:t>
      </w:r>
      <w:r w:rsidRPr="00CF15C4">
        <w:rPr>
          <w:rFonts w:ascii="Times New Roman" w:hAnsi="Times New Roman"/>
          <w:b/>
        </w:rPr>
        <w:t>lentelė</w:t>
      </w:r>
    </w:p>
    <w:p w14:paraId="5C3E35F7" w14:textId="77777777" w:rsidR="00E7602D" w:rsidRPr="00E7602D" w:rsidRDefault="00E7602D" w:rsidP="00E7602D">
      <w:pPr>
        <w:spacing w:after="0" w:line="240" w:lineRule="auto"/>
        <w:rPr>
          <w:rFonts w:ascii="Times New Roman" w:hAnsi="Times New Roman"/>
        </w:rPr>
      </w:pPr>
    </w:p>
    <w:tbl>
      <w:tblPr>
        <w:tblW w:w="5000" w:type="pct"/>
        <w:tblLook w:val="01E0" w:firstRow="1" w:lastRow="1" w:firstColumn="1" w:lastColumn="1" w:noHBand="0" w:noVBand="0"/>
      </w:tblPr>
      <w:tblGrid>
        <w:gridCol w:w="2647"/>
        <w:gridCol w:w="1440"/>
        <w:gridCol w:w="4983"/>
      </w:tblGrid>
      <w:tr w:rsidR="00E7602D" w:rsidRPr="00E7602D" w14:paraId="13C6F16F" w14:textId="77777777" w:rsidTr="00D01575">
        <w:tc>
          <w:tcPr>
            <w:tcW w:w="1459" w:type="pct"/>
            <w:tcBorders>
              <w:top w:val="single" w:sz="4" w:space="0" w:color="auto"/>
              <w:bottom w:val="single" w:sz="4" w:space="0" w:color="auto"/>
            </w:tcBorders>
          </w:tcPr>
          <w:p w14:paraId="59A9235D" w14:textId="77777777" w:rsidR="00E7602D" w:rsidRPr="00E7602D" w:rsidRDefault="00E7602D" w:rsidP="00E7602D">
            <w:pPr>
              <w:spacing w:after="120" w:line="240" w:lineRule="auto"/>
              <w:rPr>
                <w:rFonts w:ascii="Times New Roman" w:hAnsi="Times New Roman"/>
                <w:b/>
              </w:rPr>
            </w:pPr>
            <w:r w:rsidRPr="00E7602D">
              <w:rPr>
                <w:rFonts w:ascii="Times New Roman" w:hAnsi="Times New Roman"/>
                <w:b/>
              </w:rPr>
              <w:t>Organų sistemų klasė</w:t>
            </w:r>
          </w:p>
        </w:tc>
        <w:tc>
          <w:tcPr>
            <w:tcW w:w="794" w:type="pct"/>
            <w:tcBorders>
              <w:top w:val="single" w:sz="4" w:space="0" w:color="auto"/>
              <w:bottom w:val="single" w:sz="4" w:space="0" w:color="auto"/>
            </w:tcBorders>
          </w:tcPr>
          <w:p w14:paraId="48BE906F" w14:textId="77777777" w:rsidR="00E7602D" w:rsidRPr="00E7602D" w:rsidRDefault="00E7602D" w:rsidP="00E7602D">
            <w:pPr>
              <w:spacing w:after="120" w:line="240" w:lineRule="auto"/>
              <w:rPr>
                <w:rFonts w:ascii="Times New Roman" w:hAnsi="Times New Roman"/>
                <w:b/>
              </w:rPr>
            </w:pPr>
            <w:r w:rsidRPr="00E7602D">
              <w:rPr>
                <w:rFonts w:ascii="Times New Roman" w:hAnsi="Times New Roman"/>
                <w:b/>
              </w:rPr>
              <w:t>Dažnis</w:t>
            </w:r>
          </w:p>
        </w:tc>
        <w:tc>
          <w:tcPr>
            <w:tcW w:w="2747" w:type="pct"/>
            <w:tcBorders>
              <w:top w:val="single" w:sz="4" w:space="0" w:color="auto"/>
              <w:bottom w:val="single" w:sz="4" w:space="0" w:color="auto"/>
            </w:tcBorders>
          </w:tcPr>
          <w:p w14:paraId="51B7D082" w14:textId="77777777" w:rsidR="00E7602D" w:rsidRPr="00E7602D" w:rsidRDefault="00E7602D" w:rsidP="00E7602D">
            <w:pPr>
              <w:spacing w:after="120" w:line="240" w:lineRule="auto"/>
              <w:rPr>
                <w:rFonts w:ascii="Times New Roman" w:hAnsi="Times New Roman"/>
                <w:b/>
              </w:rPr>
            </w:pPr>
            <w:r w:rsidRPr="00E7602D">
              <w:rPr>
                <w:rFonts w:ascii="Times New Roman" w:hAnsi="Times New Roman"/>
                <w:b/>
              </w:rPr>
              <w:t>Sutrikimas</w:t>
            </w:r>
          </w:p>
        </w:tc>
      </w:tr>
      <w:tr w:rsidR="00E7602D" w:rsidRPr="00E7602D" w14:paraId="5429F876" w14:textId="77777777" w:rsidTr="00D01575">
        <w:tc>
          <w:tcPr>
            <w:tcW w:w="1459" w:type="pct"/>
            <w:tcBorders>
              <w:top w:val="single" w:sz="4" w:space="0" w:color="auto"/>
            </w:tcBorders>
          </w:tcPr>
          <w:p w14:paraId="5228D982" w14:textId="77777777" w:rsidR="00E7602D" w:rsidRPr="00327DF0" w:rsidRDefault="00E7602D" w:rsidP="00E7602D">
            <w:pPr>
              <w:spacing w:after="120" w:line="240" w:lineRule="auto"/>
              <w:rPr>
                <w:rFonts w:ascii="Times New Roman" w:hAnsi="Times New Roman"/>
              </w:rPr>
            </w:pPr>
            <w:r w:rsidRPr="00CF15C4">
              <w:rPr>
                <w:rFonts w:ascii="Times New Roman" w:hAnsi="Times New Roman"/>
              </w:rPr>
              <w:t xml:space="preserve">Infekcijos ir </w:t>
            </w:r>
            <w:proofErr w:type="spellStart"/>
            <w:r w:rsidRPr="00CF15C4">
              <w:rPr>
                <w:rFonts w:ascii="Times New Roman" w:hAnsi="Times New Roman"/>
              </w:rPr>
              <w:t>infestacijos</w:t>
            </w:r>
            <w:proofErr w:type="spellEnd"/>
          </w:p>
        </w:tc>
        <w:tc>
          <w:tcPr>
            <w:tcW w:w="794" w:type="pct"/>
            <w:tcBorders>
              <w:top w:val="single" w:sz="4" w:space="0" w:color="auto"/>
            </w:tcBorders>
          </w:tcPr>
          <w:p w14:paraId="042D342F" w14:textId="77777777" w:rsidR="00E7602D" w:rsidRPr="00E7602D" w:rsidRDefault="00E7602D" w:rsidP="00E7602D">
            <w:pPr>
              <w:spacing w:after="120" w:line="240" w:lineRule="auto"/>
              <w:rPr>
                <w:rFonts w:ascii="Times New Roman" w:hAnsi="Times New Roman"/>
              </w:rPr>
            </w:pPr>
            <w:r w:rsidRPr="00E7602D">
              <w:rPr>
                <w:rFonts w:ascii="Times New Roman" w:hAnsi="Times New Roman"/>
              </w:rPr>
              <w:t>Nedažnas</w:t>
            </w:r>
          </w:p>
        </w:tc>
        <w:tc>
          <w:tcPr>
            <w:tcW w:w="2747" w:type="pct"/>
            <w:tcBorders>
              <w:top w:val="single" w:sz="4" w:space="0" w:color="auto"/>
            </w:tcBorders>
          </w:tcPr>
          <w:p w14:paraId="5537AE63" w14:textId="77777777" w:rsidR="00E7602D" w:rsidRPr="00E7602D" w:rsidRDefault="00E7602D" w:rsidP="00E7602D">
            <w:pPr>
              <w:spacing w:after="120" w:line="240" w:lineRule="auto"/>
              <w:rPr>
                <w:rFonts w:ascii="Times New Roman" w:hAnsi="Times New Roman"/>
              </w:rPr>
            </w:pPr>
            <w:r w:rsidRPr="00E7602D">
              <w:rPr>
                <w:rFonts w:ascii="Times New Roman" w:hAnsi="Times New Roman"/>
              </w:rPr>
              <w:t>Burnos ir makšties kandidamikozė</w:t>
            </w:r>
          </w:p>
        </w:tc>
      </w:tr>
      <w:tr w:rsidR="00E7602D" w:rsidRPr="00E7602D" w14:paraId="153048C3" w14:textId="77777777" w:rsidTr="00D01575">
        <w:tc>
          <w:tcPr>
            <w:tcW w:w="1459" w:type="pct"/>
          </w:tcPr>
          <w:p w14:paraId="692DA14E" w14:textId="77777777" w:rsidR="00E7602D" w:rsidRPr="00E7602D" w:rsidRDefault="00E7602D" w:rsidP="00E7602D">
            <w:pPr>
              <w:spacing w:after="120" w:line="240" w:lineRule="auto"/>
              <w:rPr>
                <w:rFonts w:ascii="Times New Roman" w:hAnsi="Times New Roman"/>
              </w:rPr>
            </w:pPr>
            <w:r w:rsidRPr="00CF15C4">
              <w:rPr>
                <w:rFonts w:ascii="Times New Roman" w:hAnsi="Times New Roman"/>
              </w:rPr>
              <w:t>Kraujo ir limfinės sistemos sutrikimai</w:t>
            </w:r>
          </w:p>
        </w:tc>
        <w:tc>
          <w:tcPr>
            <w:tcW w:w="794" w:type="pct"/>
          </w:tcPr>
          <w:p w14:paraId="16921065" w14:textId="77777777" w:rsidR="00E7602D" w:rsidRPr="00E7602D" w:rsidRDefault="00E7602D" w:rsidP="00E7602D">
            <w:pPr>
              <w:spacing w:after="120" w:line="240" w:lineRule="auto"/>
              <w:rPr>
                <w:rFonts w:ascii="Times New Roman" w:hAnsi="Times New Roman"/>
              </w:rPr>
            </w:pPr>
            <w:r w:rsidRPr="00E7602D">
              <w:rPr>
                <w:rFonts w:ascii="Times New Roman" w:hAnsi="Times New Roman"/>
              </w:rPr>
              <w:t>Dažnas</w:t>
            </w:r>
          </w:p>
        </w:tc>
        <w:tc>
          <w:tcPr>
            <w:tcW w:w="2747" w:type="pct"/>
          </w:tcPr>
          <w:p w14:paraId="7C8BAB1C" w14:textId="77777777" w:rsidR="00E7602D" w:rsidRPr="00E7602D" w:rsidRDefault="00E7602D" w:rsidP="00E7602D">
            <w:pPr>
              <w:spacing w:after="120" w:line="240" w:lineRule="auto"/>
              <w:rPr>
                <w:rFonts w:ascii="Times New Roman" w:hAnsi="Times New Roman"/>
              </w:rPr>
            </w:pPr>
            <w:proofErr w:type="spellStart"/>
            <w:r w:rsidRPr="00E7602D">
              <w:rPr>
                <w:rFonts w:ascii="Times New Roman" w:hAnsi="Times New Roman"/>
              </w:rPr>
              <w:t>Trombocitozė</w:t>
            </w:r>
            <w:proofErr w:type="spellEnd"/>
          </w:p>
        </w:tc>
      </w:tr>
      <w:tr w:rsidR="00E7602D" w:rsidRPr="00E7602D" w14:paraId="3F495E61" w14:textId="77777777" w:rsidTr="00D01575">
        <w:tc>
          <w:tcPr>
            <w:tcW w:w="1459" w:type="pct"/>
          </w:tcPr>
          <w:p w14:paraId="7864106B" w14:textId="77777777" w:rsidR="00E7602D" w:rsidRPr="00CF15C4" w:rsidRDefault="00E7602D" w:rsidP="00E7602D">
            <w:pPr>
              <w:spacing w:after="120" w:line="240" w:lineRule="auto"/>
              <w:rPr>
                <w:rFonts w:ascii="Times New Roman" w:hAnsi="Times New Roman"/>
              </w:rPr>
            </w:pPr>
          </w:p>
        </w:tc>
        <w:tc>
          <w:tcPr>
            <w:tcW w:w="794" w:type="pct"/>
          </w:tcPr>
          <w:p w14:paraId="31D6BFD3" w14:textId="77777777" w:rsidR="00E7602D" w:rsidRPr="00E7602D" w:rsidRDefault="00E7602D" w:rsidP="00E7602D">
            <w:pPr>
              <w:spacing w:after="120" w:line="240" w:lineRule="auto"/>
              <w:rPr>
                <w:rFonts w:ascii="Times New Roman" w:hAnsi="Times New Roman"/>
              </w:rPr>
            </w:pPr>
            <w:r w:rsidRPr="00E7602D">
              <w:rPr>
                <w:rFonts w:ascii="Times New Roman" w:hAnsi="Times New Roman"/>
              </w:rPr>
              <w:t>Nedažnas</w:t>
            </w:r>
          </w:p>
        </w:tc>
        <w:tc>
          <w:tcPr>
            <w:tcW w:w="2747" w:type="pct"/>
          </w:tcPr>
          <w:p w14:paraId="1689CB4F" w14:textId="77777777" w:rsidR="00E7602D" w:rsidRPr="00E7602D" w:rsidRDefault="00E7602D" w:rsidP="00E7602D">
            <w:pPr>
              <w:spacing w:after="120" w:line="240" w:lineRule="auto"/>
              <w:rPr>
                <w:rFonts w:ascii="Times New Roman" w:hAnsi="Times New Roman"/>
              </w:rPr>
            </w:pPr>
            <w:proofErr w:type="spellStart"/>
            <w:r w:rsidRPr="00E7602D">
              <w:rPr>
                <w:rFonts w:ascii="Times New Roman" w:hAnsi="Times New Roman"/>
              </w:rPr>
              <w:t>Eozinofilija</w:t>
            </w:r>
            <w:proofErr w:type="spellEnd"/>
            <w:r w:rsidRPr="00E7602D">
              <w:rPr>
                <w:rFonts w:ascii="Times New Roman" w:hAnsi="Times New Roman"/>
              </w:rPr>
              <w:t xml:space="preserve">, </w:t>
            </w:r>
            <w:proofErr w:type="spellStart"/>
            <w:r w:rsidRPr="00E7602D">
              <w:rPr>
                <w:rFonts w:ascii="Times New Roman" w:hAnsi="Times New Roman"/>
              </w:rPr>
              <w:t>trombocitopenija</w:t>
            </w:r>
            <w:proofErr w:type="spellEnd"/>
            <w:r w:rsidRPr="00E7602D">
              <w:rPr>
                <w:rFonts w:ascii="Times New Roman" w:hAnsi="Times New Roman"/>
              </w:rPr>
              <w:t xml:space="preserve">, </w:t>
            </w:r>
            <w:proofErr w:type="spellStart"/>
            <w:r w:rsidRPr="00E7602D">
              <w:rPr>
                <w:rFonts w:ascii="Times New Roman" w:hAnsi="Times New Roman"/>
              </w:rPr>
              <w:t>leukopenija</w:t>
            </w:r>
            <w:proofErr w:type="spellEnd"/>
            <w:r w:rsidRPr="00E7602D">
              <w:rPr>
                <w:rFonts w:ascii="Times New Roman" w:hAnsi="Times New Roman"/>
              </w:rPr>
              <w:t xml:space="preserve">, </w:t>
            </w:r>
            <w:proofErr w:type="spellStart"/>
            <w:r w:rsidRPr="00E7602D">
              <w:rPr>
                <w:rFonts w:ascii="Times New Roman" w:hAnsi="Times New Roman"/>
              </w:rPr>
              <w:t>neutropenija</w:t>
            </w:r>
            <w:proofErr w:type="spellEnd"/>
          </w:p>
        </w:tc>
      </w:tr>
      <w:tr w:rsidR="00E7602D" w:rsidRPr="00E7602D" w14:paraId="0F883CDE" w14:textId="77777777" w:rsidTr="00D01575">
        <w:tc>
          <w:tcPr>
            <w:tcW w:w="1459" w:type="pct"/>
          </w:tcPr>
          <w:p w14:paraId="7CB6906B" w14:textId="77777777" w:rsidR="00E7602D" w:rsidRPr="00CF15C4" w:rsidRDefault="00E7602D" w:rsidP="00E7602D">
            <w:pPr>
              <w:spacing w:after="120" w:line="240" w:lineRule="auto"/>
              <w:rPr>
                <w:rFonts w:ascii="Times New Roman" w:hAnsi="Times New Roman"/>
              </w:rPr>
            </w:pPr>
          </w:p>
        </w:tc>
        <w:tc>
          <w:tcPr>
            <w:tcW w:w="794" w:type="pct"/>
          </w:tcPr>
          <w:p w14:paraId="02CF4945" w14:textId="77777777" w:rsidR="00E7602D" w:rsidRPr="00E7602D" w:rsidRDefault="00E7602D" w:rsidP="00E7602D">
            <w:pPr>
              <w:spacing w:after="120" w:line="240" w:lineRule="auto"/>
              <w:rPr>
                <w:rFonts w:ascii="Times New Roman" w:hAnsi="Times New Roman"/>
              </w:rPr>
            </w:pPr>
            <w:r w:rsidRPr="00E7602D">
              <w:rPr>
                <w:rFonts w:ascii="Times New Roman" w:hAnsi="Times New Roman"/>
              </w:rPr>
              <w:t>Dažnis nežinomas</w:t>
            </w:r>
          </w:p>
        </w:tc>
        <w:tc>
          <w:tcPr>
            <w:tcW w:w="2747" w:type="pct"/>
          </w:tcPr>
          <w:p w14:paraId="653A7ADC" w14:textId="77777777" w:rsidR="00E7602D" w:rsidRPr="00E7602D" w:rsidRDefault="00E7602D" w:rsidP="00E7602D">
            <w:pPr>
              <w:spacing w:after="120" w:line="240" w:lineRule="auto"/>
              <w:rPr>
                <w:rFonts w:ascii="Times New Roman" w:hAnsi="Times New Roman"/>
              </w:rPr>
            </w:pPr>
            <w:proofErr w:type="spellStart"/>
            <w:r w:rsidRPr="00E7602D">
              <w:rPr>
                <w:rFonts w:ascii="Times New Roman" w:hAnsi="Times New Roman"/>
              </w:rPr>
              <w:t>Agranulocitozė</w:t>
            </w:r>
            <w:proofErr w:type="spellEnd"/>
            <w:r w:rsidRPr="00E7602D">
              <w:rPr>
                <w:rFonts w:ascii="Times New Roman" w:hAnsi="Times New Roman"/>
              </w:rPr>
              <w:t>, hemolizinė anemija</w:t>
            </w:r>
          </w:p>
        </w:tc>
      </w:tr>
      <w:tr w:rsidR="00E7602D" w:rsidRPr="00E7602D" w14:paraId="57BDD8A1" w14:textId="77777777" w:rsidTr="00D01575">
        <w:tc>
          <w:tcPr>
            <w:tcW w:w="1459" w:type="pct"/>
          </w:tcPr>
          <w:p w14:paraId="7893CD30" w14:textId="77777777" w:rsidR="00E7602D" w:rsidRPr="00E7602D" w:rsidRDefault="00E7602D" w:rsidP="00E7602D">
            <w:pPr>
              <w:spacing w:after="120" w:line="240" w:lineRule="auto"/>
              <w:rPr>
                <w:rFonts w:ascii="Times New Roman" w:hAnsi="Times New Roman"/>
              </w:rPr>
            </w:pPr>
            <w:r w:rsidRPr="00CF15C4">
              <w:rPr>
                <w:rFonts w:ascii="Times New Roman" w:hAnsi="Times New Roman"/>
              </w:rPr>
              <w:t>Imuninės sistemos sutrikimai</w:t>
            </w:r>
          </w:p>
        </w:tc>
        <w:tc>
          <w:tcPr>
            <w:tcW w:w="794" w:type="pct"/>
          </w:tcPr>
          <w:p w14:paraId="5933A1A6" w14:textId="77777777" w:rsidR="00E7602D" w:rsidRPr="00E7602D" w:rsidRDefault="00E7602D" w:rsidP="00E7602D">
            <w:pPr>
              <w:spacing w:after="120" w:line="240" w:lineRule="auto"/>
              <w:rPr>
                <w:rFonts w:ascii="Times New Roman" w:hAnsi="Times New Roman"/>
              </w:rPr>
            </w:pPr>
            <w:r w:rsidRPr="00E7602D">
              <w:rPr>
                <w:rFonts w:ascii="Times New Roman" w:hAnsi="Times New Roman"/>
              </w:rPr>
              <w:t>Dažnis nežinomas</w:t>
            </w:r>
          </w:p>
        </w:tc>
        <w:tc>
          <w:tcPr>
            <w:tcW w:w="2747" w:type="pct"/>
          </w:tcPr>
          <w:p w14:paraId="2CCD36D8" w14:textId="6FEB6C69" w:rsidR="00E7602D" w:rsidRPr="00327DF0" w:rsidRDefault="00E7602D" w:rsidP="00E7602D">
            <w:pPr>
              <w:spacing w:after="120" w:line="240" w:lineRule="auto"/>
              <w:rPr>
                <w:rFonts w:ascii="Times New Roman" w:hAnsi="Times New Roman"/>
              </w:rPr>
            </w:pPr>
            <w:proofErr w:type="spellStart"/>
            <w:r w:rsidRPr="00E7602D">
              <w:rPr>
                <w:rFonts w:ascii="Times New Roman" w:hAnsi="Times New Roman"/>
              </w:rPr>
              <w:t>Angioneurozinė</w:t>
            </w:r>
            <w:proofErr w:type="spellEnd"/>
            <w:r w:rsidRPr="00E7602D">
              <w:rPr>
                <w:rFonts w:ascii="Times New Roman" w:hAnsi="Times New Roman"/>
              </w:rPr>
              <w:t xml:space="preserve"> edema, </w:t>
            </w:r>
            <w:proofErr w:type="spellStart"/>
            <w:r w:rsidRPr="00E7602D">
              <w:rPr>
                <w:rFonts w:ascii="Times New Roman" w:hAnsi="Times New Roman"/>
              </w:rPr>
              <w:t>anafilaksija</w:t>
            </w:r>
            <w:proofErr w:type="spellEnd"/>
            <w:r w:rsidRPr="00E7602D">
              <w:rPr>
                <w:rFonts w:ascii="Times New Roman" w:hAnsi="Times New Roman"/>
              </w:rPr>
              <w:t xml:space="preserve"> (žr.</w:t>
            </w:r>
            <w:r w:rsidR="00320897">
              <w:rPr>
                <w:rFonts w:ascii="Times New Roman" w:eastAsia="Times New Roman" w:hAnsi="Times New Roman" w:cs="Times New Roman"/>
                <w:lang w:eastAsia="en-GB"/>
              </w:rPr>
              <w:t> </w:t>
            </w:r>
            <w:r w:rsidRPr="00CF15C4">
              <w:rPr>
                <w:rFonts w:ascii="Times New Roman" w:hAnsi="Times New Roman"/>
              </w:rPr>
              <w:t>4.3</w:t>
            </w:r>
            <w:r w:rsidR="00320897">
              <w:rPr>
                <w:rFonts w:ascii="Times New Roman" w:eastAsia="Times New Roman" w:hAnsi="Times New Roman" w:cs="Times New Roman"/>
                <w:lang w:eastAsia="en-GB"/>
              </w:rPr>
              <w:t> </w:t>
            </w:r>
            <w:r w:rsidRPr="00CF15C4">
              <w:rPr>
                <w:rFonts w:ascii="Times New Roman" w:hAnsi="Times New Roman"/>
              </w:rPr>
              <w:t>ir 4.4</w:t>
            </w:r>
            <w:r w:rsidR="00320897">
              <w:rPr>
                <w:rFonts w:ascii="Times New Roman" w:eastAsia="Times New Roman" w:hAnsi="Times New Roman" w:cs="Times New Roman"/>
                <w:lang w:eastAsia="en-GB"/>
              </w:rPr>
              <w:t> </w:t>
            </w:r>
            <w:r w:rsidRPr="00CF15C4">
              <w:rPr>
                <w:rFonts w:ascii="Times New Roman" w:hAnsi="Times New Roman"/>
              </w:rPr>
              <w:t>skyrius)</w:t>
            </w:r>
          </w:p>
        </w:tc>
      </w:tr>
      <w:tr w:rsidR="00E7602D" w:rsidRPr="00E7602D" w14:paraId="4A6422A2" w14:textId="77777777" w:rsidTr="00D01575">
        <w:tc>
          <w:tcPr>
            <w:tcW w:w="1459" w:type="pct"/>
          </w:tcPr>
          <w:p w14:paraId="292C825D" w14:textId="77777777" w:rsidR="00E7602D" w:rsidRPr="00327DF0" w:rsidRDefault="00E7602D" w:rsidP="00E7602D">
            <w:pPr>
              <w:spacing w:after="120" w:line="240" w:lineRule="auto"/>
              <w:rPr>
                <w:rFonts w:ascii="Times New Roman" w:hAnsi="Times New Roman"/>
              </w:rPr>
            </w:pPr>
            <w:r w:rsidRPr="00CF15C4">
              <w:rPr>
                <w:rFonts w:ascii="Times New Roman" w:hAnsi="Times New Roman"/>
              </w:rPr>
              <w:t>Nervų sistemos sutrikimai</w:t>
            </w:r>
          </w:p>
        </w:tc>
        <w:tc>
          <w:tcPr>
            <w:tcW w:w="794" w:type="pct"/>
          </w:tcPr>
          <w:p w14:paraId="2B91F683" w14:textId="77777777" w:rsidR="00E7602D" w:rsidRPr="00E7602D" w:rsidRDefault="00E7602D" w:rsidP="00E7602D">
            <w:pPr>
              <w:spacing w:after="120" w:line="240" w:lineRule="auto"/>
              <w:rPr>
                <w:rFonts w:ascii="Times New Roman" w:hAnsi="Times New Roman"/>
              </w:rPr>
            </w:pPr>
            <w:r w:rsidRPr="00E7602D">
              <w:rPr>
                <w:rFonts w:ascii="Times New Roman" w:hAnsi="Times New Roman"/>
              </w:rPr>
              <w:t>Dažnas</w:t>
            </w:r>
          </w:p>
        </w:tc>
        <w:tc>
          <w:tcPr>
            <w:tcW w:w="2747" w:type="pct"/>
          </w:tcPr>
          <w:p w14:paraId="19AAD96E" w14:textId="77777777" w:rsidR="00E7602D" w:rsidRPr="00E7602D" w:rsidRDefault="00E7602D" w:rsidP="00E7602D">
            <w:pPr>
              <w:spacing w:after="120" w:line="240" w:lineRule="auto"/>
              <w:rPr>
                <w:rFonts w:ascii="Times New Roman" w:hAnsi="Times New Roman"/>
              </w:rPr>
            </w:pPr>
            <w:r w:rsidRPr="00E7602D">
              <w:rPr>
                <w:rFonts w:ascii="Times New Roman" w:hAnsi="Times New Roman"/>
              </w:rPr>
              <w:t>Galvos skausmas</w:t>
            </w:r>
          </w:p>
        </w:tc>
      </w:tr>
      <w:tr w:rsidR="00E7602D" w:rsidRPr="00E7602D" w14:paraId="4EF807D7" w14:textId="77777777" w:rsidTr="00D01575">
        <w:tc>
          <w:tcPr>
            <w:tcW w:w="1459" w:type="pct"/>
          </w:tcPr>
          <w:p w14:paraId="7E917A3D" w14:textId="77777777" w:rsidR="00E7602D" w:rsidRPr="00CF15C4" w:rsidRDefault="00E7602D" w:rsidP="00E7602D">
            <w:pPr>
              <w:spacing w:after="120" w:line="240" w:lineRule="auto"/>
              <w:rPr>
                <w:rFonts w:ascii="Times New Roman" w:hAnsi="Times New Roman"/>
              </w:rPr>
            </w:pPr>
          </w:p>
        </w:tc>
        <w:tc>
          <w:tcPr>
            <w:tcW w:w="794" w:type="pct"/>
          </w:tcPr>
          <w:p w14:paraId="2E0B6AC0" w14:textId="77777777" w:rsidR="00E7602D" w:rsidRPr="00E7602D" w:rsidRDefault="00E7602D" w:rsidP="00E7602D">
            <w:pPr>
              <w:spacing w:after="120" w:line="240" w:lineRule="auto"/>
              <w:rPr>
                <w:rFonts w:ascii="Times New Roman" w:hAnsi="Times New Roman"/>
              </w:rPr>
            </w:pPr>
            <w:r w:rsidRPr="00E7602D">
              <w:rPr>
                <w:rFonts w:ascii="Times New Roman" w:hAnsi="Times New Roman"/>
              </w:rPr>
              <w:t>Nedažnas</w:t>
            </w:r>
          </w:p>
        </w:tc>
        <w:tc>
          <w:tcPr>
            <w:tcW w:w="2747" w:type="pct"/>
          </w:tcPr>
          <w:p w14:paraId="070B1382" w14:textId="77777777" w:rsidR="00E7602D" w:rsidRPr="00E7602D" w:rsidRDefault="00E7602D" w:rsidP="00E7602D">
            <w:pPr>
              <w:spacing w:after="120" w:line="240" w:lineRule="auto"/>
              <w:rPr>
                <w:rFonts w:ascii="Times New Roman" w:hAnsi="Times New Roman"/>
              </w:rPr>
            </w:pPr>
            <w:proofErr w:type="spellStart"/>
            <w:r w:rsidRPr="00E7602D">
              <w:rPr>
                <w:rFonts w:ascii="Times New Roman" w:hAnsi="Times New Roman"/>
              </w:rPr>
              <w:t>Parestezija</w:t>
            </w:r>
            <w:proofErr w:type="spellEnd"/>
          </w:p>
        </w:tc>
      </w:tr>
      <w:tr w:rsidR="00E7602D" w:rsidRPr="00E7602D" w14:paraId="0FDDCF64" w14:textId="77777777" w:rsidTr="00D01575">
        <w:tc>
          <w:tcPr>
            <w:tcW w:w="1459" w:type="pct"/>
          </w:tcPr>
          <w:p w14:paraId="1C51A3FE" w14:textId="77777777" w:rsidR="00E7602D" w:rsidRPr="00CF15C4" w:rsidRDefault="00E7602D" w:rsidP="00E7602D">
            <w:pPr>
              <w:spacing w:after="120" w:line="240" w:lineRule="auto"/>
              <w:rPr>
                <w:rFonts w:ascii="Times New Roman" w:hAnsi="Times New Roman"/>
              </w:rPr>
            </w:pPr>
          </w:p>
        </w:tc>
        <w:tc>
          <w:tcPr>
            <w:tcW w:w="794" w:type="pct"/>
          </w:tcPr>
          <w:p w14:paraId="030CF56F" w14:textId="77777777" w:rsidR="00E7602D" w:rsidRPr="00E7602D" w:rsidRDefault="00E7602D" w:rsidP="00E7602D">
            <w:pPr>
              <w:spacing w:after="120" w:line="240" w:lineRule="auto"/>
              <w:rPr>
                <w:rFonts w:ascii="Times New Roman" w:hAnsi="Times New Roman"/>
              </w:rPr>
            </w:pPr>
            <w:r w:rsidRPr="00E7602D">
              <w:rPr>
                <w:rFonts w:ascii="Times New Roman" w:hAnsi="Times New Roman"/>
              </w:rPr>
              <w:t>Retas</w:t>
            </w:r>
          </w:p>
        </w:tc>
        <w:tc>
          <w:tcPr>
            <w:tcW w:w="2747" w:type="pct"/>
          </w:tcPr>
          <w:p w14:paraId="2330529B" w14:textId="7945D440" w:rsidR="00E7602D" w:rsidRPr="00327DF0" w:rsidRDefault="00E7602D" w:rsidP="00E7602D">
            <w:pPr>
              <w:spacing w:after="120" w:line="240" w:lineRule="auto"/>
              <w:rPr>
                <w:rFonts w:ascii="Times New Roman" w:hAnsi="Times New Roman"/>
              </w:rPr>
            </w:pPr>
            <w:r w:rsidRPr="00E7602D">
              <w:rPr>
                <w:rFonts w:ascii="Times New Roman" w:hAnsi="Times New Roman"/>
              </w:rPr>
              <w:t>Konvulsijos (žr.</w:t>
            </w:r>
            <w:r w:rsidR="00320897">
              <w:rPr>
                <w:rFonts w:ascii="Times New Roman" w:eastAsia="Times New Roman" w:hAnsi="Times New Roman" w:cs="Times New Roman"/>
                <w:lang w:eastAsia="en-GB"/>
              </w:rPr>
              <w:t> </w:t>
            </w:r>
            <w:r w:rsidRPr="00CF15C4">
              <w:rPr>
                <w:rFonts w:ascii="Times New Roman" w:hAnsi="Times New Roman"/>
              </w:rPr>
              <w:t>4.4</w:t>
            </w:r>
            <w:r w:rsidR="00320897">
              <w:rPr>
                <w:rFonts w:ascii="Times New Roman" w:eastAsia="Times New Roman" w:hAnsi="Times New Roman" w:cs="Times New Roman"/>
                <w:lang w:eastAsia="en-GB"/>
              </w:rPr>
              <w:t> </w:t>
            </w:r>
            <w:r w:rsidRPr="00CF15C4">
              <w:rPr>
                <w:rFonts w:ascii="Times New Roman" w:hAnsi="Times New Roman"/>
              </w:rPr>
              <w:t>skyrių)</w:t>
            </w:r>
          </w:p>
        </w:tc>
      </w:tr>
      <w:tr w:rsidR="00E7602D" w:rsidRPr="00E7602D" w14:paraId="1B566848" w14:textId="77777777" w:rsidTr="00D01575">
        <w:tc>
          <w:tcPr>
            <w:tcW w:w="1459" w:type="pct"/>
          </w:tcPr>
          <w:p w14:paraId="4B69F9F5" w14:textId="77777777" w:rsidR="00E7602D" w:rsidRPr="00E7602D" w:rsidRDefault="00E7602D" w:rsidP="00E7602D">
            <w:pPr>
              <w:spacing w:after="120" w:line="240" w:lineRule="auto"/>
              <w:rPr>
                <w:rFonts w:ascii="Times New Roman" w:hAnsi="Times New Roman"/>
              </w:rPr>
            </w:pPr>
            <w:r w:rsidRPr="00CF15C4">
              <w:rPr>
                <w:rFonts w:ascii="Times New Roman" w:hAnsi="Times New Roman"/>
              </w:rPr>
              <w:t>Virškinimo trakto sutrikimai</w:t>
            </w:r>
          </w:p>
        </w:tc>
        <w:tc>
          <w:tcPr>
            <w:tcW w:w="794" w:type="pct"/>
          </w:tcPr>
          <w:p w14:paraId="3BA7028C" w14:textId="77777777" w:rsidR="00E7602D" w:rsidRPr="00E7602D" w:rsidRDefault="00E7602D" w:rsidP="00E7602D">
            <w:pPr>
              <w:spacing w:after="120" w:line="240" w:lineRule="auto"/>
              <w:rPr>
                <w:rFonts w:ascii="Times New Roman" w:hAnsi="Times New Roman"/>
              </w:rPr>
            </w:pPr>
            <w:r w:rsidRPr="00E7602D">
              <w:rPr>
                <w:rFonts w:ascii="Times New Roman" w:hAnsi="Times New Roman"/>
              </w:rPr>
              <w:t>Dažnas</w:t>
            </w:r>
          </w:p>
        </w:tc>
        <w:tc>
          <w:tcPr>
            <w:tcW w:w="2747" w:type="pct"/>
          </w:tcPr>
          <w:p w14:paraId="111986D6" w14:textId="77777777" w:rsidR="00E7602D" w:rsidRPr="00E7602D" w:rsidRDefault="00E7602D" w:rsidP="00E7602D">
            <w:pPr>
              <w:spacing w:after="120" w:line="240" w:lineRule="auto"/>
              <w:rPr>
                <w:rFonts w:ascii="Times New Roman" w:hAnsi="Times New Roman"/>
              </w:rPr>
            </w:pPr>
            <w:r w:rsidRPr="00E7602D">
              <w:rPr>
                <w:rFonts w:ascii="Times New Roman" w:hAnsi="Times New Roman"/>
              </w:rPr>
              <w:t>Viduriavimas, vėmimas, pykinimas, pilvo skausmas</w:t>
            </w:r>
          </w:p>
        </w:tc>
      </w:tr>
      <w:tr w:rsidR="00E7602D" w:rsidRPr="00E7602D" w14:paraId="3589138B" w14:textId="77777777" w:rsidTr="00D01575">
        <w:tc>
          <w:tcPr>
            <w:tcW w:w="1459" w:type="pct"/>
          </w:tcPr>
          <w:p w14:paraId="5CEB4FE5" w14:textId="77777777" w:rsidR="00E7602D" w:rsidRPr="00CF15C4" w:rsidRDefault="00E7602D" w:rsidP="00E7602D">
            <w:pPr>
              <w:spacing w:after="120" w:line="240" w:lineRule="auto"/>
              <w:rPr>
                <w:rFonts w:ascii="Times New Roman" w:hAnsi="Times New Roman"/>
              </w:rPr>
            </w:pPr>
          </w:p>
        </w:tc>
        <w:tc>
          <w:tcPr>
            <w:tcW w:w="794" w:type="pct"/>
          </w:tcPr>
          <w:p w14:paraId="4A64F7CE" w14:textId="77777777" w:rsidR="00E7602D" w:rsidRPr="00E7602D" w:rsidRDefault="00E7602D" w:rsidP="00E7602D">
            <w:pPr>
              <w:spacing w:after="120" w:line="240" w:lineRule="auto"/>
              <w:rPr>
                <w:rFonts w:ascii="Times New Roman" w:hAnsi="Times New Roman"/>
              </w:rPr>
            </w:pPr>
            <w:r w:rsidRPr="00E7602D">
              <w:rPr>
                <w:rFonts w:ascii="Times New Roman" w:hAnsi="Times New Roman"/>
              </w:rPr>
              <w:t>Dažnis nežinomas</w:t>
            </w:r>
          </w:p>
        </w:tc>
        <w:tc>
          <w:tcPr>
            <w:tcW w:w="2747" w:type="pct"/>
          </w:tcPr>
          <w:p w14:paraId="1E837E18" w14:textId="3DAA27BF" w:rsidR="00E7602D" w:rsidRPr="00327DF0" w:rsidRDefault="00E7602D" w:rsidP="00E7602D">
            <w:pPr>
              <w:spacing w:after="120" w:line="240" w:lineRule="auto"/>
              <w:rPr>
                <w:rFonts w:ascii="Times New Roman" w:hAnsi="Times New Roman"/>
              </w:rPr>
            </w:pPr>
            <w:r w:rsidRPr="00E7602D">
              <w:rPr>
                <w:rFonts w:ascii="Times New Roman" w:hAnsi="Times New Roman"/>
              </w:rPr>
              <w:t>Su antibiotikų poveikiu susijęs kolitas (žr.</w:t>
            </w:r>
            <w:r w:rsidR="00320897">
              <w:rPr>
                <w:rFonts w:ascii="Times New Roman" w:eastAsia="Times New Roman" w:hAnsi="Times New Roman" w:cs="Times New Roman"/>
                <w:lang w:eastAsia="en-GB"/>
              </w:rPr>
              <w:t> </w:t>
            </w:r>
            <w:r w:rsidRPr="00CF15C4">
              <w:rPr>
                <w:rFonts w:ascii="Times New Roman" w:hAnsi="Times New Roman"/>
              </w:rPr>
              <w:t>4.4</w:t>
            </w:r>
            <w:r w:rsidR="00320897">
              <w:rPr>
                <w:rFonts w:ascii="Times New Roman" w:eastAsia="Times New Roman" w:hAnsi="Times New Roman" w:cs="Times New Roman"/>
                <w:lang w:eastAsia="en-GB"/>
              </w:rPr>
              <w:t> </w:t>
            </w:r>
            <w:r w:rsidRPr="00CF15C4">
              <w:rPr>
                <w:rFonts w:ascii="Times New Roman" w:hAnsi="Times New Roman"/>
              </w:rPr>
              <w:t>skyrių)</w:t>
            </w:r>
          </w:p>
        </w:tc>
      </w:tr>
      <w:tr w:rsidR="00E7602D" w:rsidRPr="00E7602D" w14:paraId="021D6C2A" w14:textId="77777777" w:rsidTr="00D01575">
        <w:tc>
          <w:tcPr>
            <w:tcW w:w="1459" w:type="pct"/>
          </w:tcPr>
          <w:p w14:paraId="66BF9782" w14:textId="77777777" w:rsidR="00E7602D" w:rsidRPr="00E7602D" w:rsidRDefault="00E7602D" w:rsidP="00E7602D">
            <w:pPr>
              <w:spacing w:after="120" w:line="240" w:lineRule="auto"/>
              <w:rPr>
                <w:rFonts w:ascii="Times New Roman" w:hAnsi="Times New Roman"/>
              </w:rPr>
            </w:pPr>
            <w:r w:rsidRPr="00CF15C4">
              <w:rPr>
                <w:rFonts w:ascii="Times New Roman" w:hAnsi="Times New Roman"/>
              </w:rPr>
              <w:t>Kepenų, tulžies pūslės ir latakų sutrikimai</w:t>
            </w:r>
          </w:p>
        </w:tc>
        <w:tc>
          <w:tcPr>
            <w:tcW w:w="794" w:type="pct"/>
          </w:tcPr>
          <w:p w14:paraId="5F243229" w14:textId="77777777" w:rsidR="00E7602D" w:rsidRPr="00E7602D" w:rsidRDefault="00E7602D" w:rsidP="00E7602D">
            <w:pPr>
              <w:spacing w:after="120" w:line="240" w:lineRule="auto"/>
              <w:rPr>
                <w:rFonts w:ascii="Times New Roman" w:hAnsi="Times New Roman"/>
              </w:rPr>
            </w:pPr>
            <w:r w:rsidRPr="00E7602D">
              <w:rPr>
                <w:rFonts w:ascii="Times New Roman" w:hAnsi="Times New Roman"/>
              </w:rPr>
              <w:t>Dažnas</w:t>
            </w:r>
          </w:p>
        </w:tc>
        <w:tc>
          <w:tcPr>
            <w:tcW w:w="2747" w:type="pct"/>
          </w:tcPr>
          <w:p w14:paraId="0AA54A3B" w14:textId="77777777" w:rsidR="00E7602D" w:rsidRPr="00E7602D" w:rsidRDefault="00E7602D" w:rsidP="00E7602D">
            <w:pPr>
              <w:spacing w:after="120" w:line="240" w:lineRule="auto"/>
              <w:rPr>
                <w:rFonts w:ascii="Times New Roman" w:hAnsi="Times New Roman"/>
              </w:rPr>
            </w:pPr>
            <w:proofErr w:type="spellStart"/>
            <w:r w:rsidRPr="00E7602D">
              <w:rPr>
                <w:rFonts w:ascii="Times New Roman" w:hAnsi="Times New Roman"/>
              </w:rPr>
              <w:t>Transaminazių</w:t>
            </w:r>
            <w:proofErr w:type="spellEnd"/>
            <w:r w:rsidRPr="00E7602D">
              <w:rPr>
                <w:rFonts w:ascii="Times New Roman" w:hAnsi="Times New Roman"/>
              </w:rPr>
              <w:t xml:space="preserve">, šarminės </w:t>
            </w:r>
            <w:proofErr w:type="spellStart"/>
            <w:r w:rsidRPr="00E7602D">
              <w:rPr>
                <w:rFonts w:ascii="Times New Roman" w:hAnsi="Times New Roman"/>
              </w:rPr>
              <w:t>fosfatazės</w:t>
            </w:r>
            <w:proofErr w:type="spellEnd"/>
            <w:r w:rsidRPr="00E7602D">
              <w:rPr>
                <w:rFonts w:ascii="Times New Roman" w:hAnsi="Times New Roman"/>
              </w:rPr>
              <w:t xml:space="preserve">, </w:t>
            </w:r>
            <w:proofErr w:type="spellStart"/>
            <w:r w:rsidRPr="00E7602D">
              <w:rPr>
                <w:rFonts w:ascii="Times New Roman" w:hAnsi="Times New Roman"/>
              </w:rPr>
              <w:t>laktatdehidrogenazės</w:t>
            </w:r>
            <w:proofErr w:type="spellEnd"/>
            <w:r w:rsidRPr="00E7602D">
              <w:rPr>
                <w:rFonts w:ascii="Times New Roman" w:hAnsi="Times New Roman"/>
              </w:rPr>
              <w:t xml:space="preserve"> aktyvumo serume padidėjimas </w:t>
            </w:r>
          </w:p>
        </w:tc>
      </w:tr>
      <w:tr w:rsidR="00E7602D" w:rsidRPr="00E7602D" w14:paraId="5BF60687" w14:textId="77777777" w:rsidTr="00D01575">
        <w:tc>
          <w:tcPr>
            <w:tcW w:w="1459" w:type="pct"/>
          </w:tcPr>
          <w:p w14:paraId="3DCB399C" w14:textId="77777777" w:rsidR="00E7602D" w:rsidRPr="00CF15C4" w:rsidRDefault="00E7602D" w:rsidP="00E7602D">
            <w:pPr>
              <w:spacing w:after="120" w:line="240" w:lineRule="auto"/>
              <w:rPr>
                <w:rFonts w:ascii="Times New Roman" w:hAnsi="Times New Roman"/>
              </w:rPr>
            </w:pPr>
          </w:p>
        </w:tc>
        <w:tc>
          <w:tcPr>
            <w:tcW w:w="794" w:type="pct"/>
          </w:tcPr>
          <w:p w14:paraId="386DF1E9" w14:textId="77777777" w:rsidR="00E7602D" w:rsidRPr="00E7602D" w:rsidRDefault="00E7602D" w:rsidP="00E7602D">
            <w:pPr>
              <w:spacing w:after="120" w:line="240" w:lineRule="auto"/>
              <w:rPr>
                <w:rFonts w:ascii="Times New Roman" w:hAnsi="Times New Roman"/>
              </w:rPr>
            </w:pPr>
            <w:r w:rsidRPr="00E7602D">
              <w:rPr>
                <w:rFonts w:ascii="Times New Roman" w:hAnsi="Times New Roman"/>
              </w:rPr>
              <w:t>Nedažnas</w:t>
            </w:r>
          </w:p>
        </w:tc>
        <w:tc>
          <w:tcPr>
            <w:tcW w:w="2747" w:type="pct"/>
          </w:tcPr>
          <w:p w14:paraId="6CE65920" w14:textId="77777777" w:rsidR="00E7602D" w:rsidRPr="00E7602D" w:rsidRDefault="00E7602D" w:rsidP="00E7602D">
            <w:pPr>
              <w:spacing w:after="120" w:line="240" w:lineRule="auto"/>
              <w:rPr>
                <w:rFonts w:ascii="Times New Roman" w:hAnsi="Times New Roman"/>
              </w:rPr>
            </w:pPr>
            <w:proofErr w:type="spellStart"/>
            <w:r w:rsidRPr="00E7602D">
              <w:rPr>
                <w:rFonts w:ascii="Times New Roman" w:hAnsi="Times New Roman"/>
              </w:rPr>
              <w:t>Bilirubino</w:t>
            </w:r>
            <w:proofErr w:type="spellEnd"/>
            <w:r w:rsidRPr="00E7602D">
              <w:rPr>
                <w:rFonts w:ascii="Times New Roman" w:hAnsi="Times New Roman"/>
              </w:rPr>
              <w:t xml:space="preserve"> koncentracijos padidėjimas kraujyje</w:t>
            </w:r>
          </w:p>
        </w:tc>
      </w:tr>
      <w:tr w:rsidR="00E7602D" w:rsidRPr="00E7602D" w14:paraId="09731D43" w14:textId="77777777" w:rsidTr="00D01575">
        <w:tc>
          <w:tcPr>
            <w:tcW w:w="1459" w:type="pct"/>
          </w:tcPr>
          <w:p w14:paraId="08654416" w14:textId="77777777" w:rsidR="00E7602D" w:rsidRPr="00E7602D" w:rsidRDefault="00E7602D" w:rsidP="00E7602D">
            <w:pPr>
              <w:spacing w:after="120" w:line="240" w:lineRule="auto"/>
              <w:rPr>
                <w:rFonts w:ascii="Times New Roman" w:hAnsi="Times New Roman"/>
              </w:rPr>
            </w:pPr>
            <w:r w:rsidRPr="00CF15C4">
              <w:rPr>
                <w:rFonts w:ascii="Times New Roman" w:hAnsi="Times New Roman"/>
              </w:rPr>
              <w:t>Odos ir poodinio audinio sutrikimai</w:t>
            </w:r>
          </w:p>
        </w:tc>
        <w:tc>
          <w:tcPr>
            <w:tcW w:w="794" w:type="pct"/>
          </w:tcPr>
          <w:p w14:paraId="2FF1A7B5" w14:textId="77777777" w:rsidR="00E7602D" w:rsidRPr="00E7602D" w:rsidRDefault="00E7602D" w:rsidP="00E7602D">
            <w:pPr>
              <w:spacing w:after="120" w:line="240" w:lineRule="auto"/>
              <w:rPr>
                <w:rFonts w:ascii="Times New Roman" w:hAnsi="Times New Roman"/>
              </w:rPr>
            </w:pPr>
            <w:r w:rsidRPr="00E7602D">
              <w:rPr>
                <w:rFonts w:ascii="Times New Roman" w:hAnsi="Times New Roman"/>
              </w:rPr>
              <w:t>Dažnas</w:t>
            </w:r>
          </w:p>
        </w:tc>
        <w:tc>
          <w:tcPr>
            <w:tcW w:w="2747" w:type="pct"/>
          </w:tcPr>
          <w:p w14:paraId="64BB8891" w14:textId="77777777" w:rsidR="00E7602D" w:rsidRPr="00E7602D" w:rsidRDefault="00E7602D" w:rsidP="00E7602D">
            <w:pPr>
              <w:spacing w:after="120" w:line="240" w:lineRule="auto"/>
              <w:rPr>
                <w:rFonts w:ascii="Times New Roman" w:hAnsi="Times New Roman"/>
              </w:rPr>
            </w:pPr>
            <w:r w:rsidRPr="00E7602D">
              <w:rPr>
                <w:rFonts w:ascii="Times New Roman" w:hAnsi="Times New Roman"/>
              </w:rPr>
              <w:t>Bėrimas, niežėjimas</w:t>
            </w:r>
          </w:p>
        </w:tc>
      </w:tr>
      <w:tr w:rsidR="00E7602D" w:rsidRPr="00E7602D" w14:paraId="1DDD36B8" w14:textId="77777777" w:rsidTr="00D01575">
        <w:tc>
          <w:tcPr>
            <w:tcW w:w="1459" w:type="pct"/>
          </w:tcPr>
          <w:p w14:paraId="20364D1D" w14:textId="77777777" w:rsidR="00E7602D" w:rsidRPr="00CF15C4" w:rsidRDefault="00E7602D" w:rsidP="00E7602D">
            <w:pPr>
              <w:spacing w:after="120" w:line="240" w:lineRule="auto"/>
              <w:rPr>
                <w:rFonts w:ascii="Times New Roman" w:hAnsi="Times New Roman"/>
              </w:rPr>
            </w:pPr>
          </w:p>
        </w:tc>
        <w:tc>
          <w:tcPr>
            <w:tcW w:w="794" w:type="pct"/>
          </w:tcPr>
          <w:p w14:paraId="5E3906BC" w14:textId="77777777" w:rsidR="00E7602D" w:rsidRPr="00E7602D" w:rsidRDefault="00E7602D" w:rsidP="00E7602D">
            <w:pPr>
              <w:spacing w:after="120" w:line="240" w:lineRule="auto"/>
              <w:rPr>
                <w:rFonts w:ascii="Times New Roman" w:hAnsi="Times New Roman"/>
              </w:rPr>
            </w:pPr>
            <w:r w:rsidRPr="00E7602D">
              <w:rPr>
                <w:rFonts w:ascii="Times New Roman" w:hAnsi="Times New Roman"/>
              </w:rPr>
              <w:t>Nedažnas</w:t>
            </w:r>
          </w:p>
        </w:tc>
        <w:tc>
          <w:tcPr>
            <w:tcW w:w="2747" w:type="pct"/>
          </w:tcPr>
          <w:p w14:paraId="4CC432C9" w14:textId="77777777" w:rsidR="00E7602D" w:rsidRPr="00E7602D" w:rsidRDefault="00E7602D" w:rsidP="00E7602D">
            <w:pPr>
              <w:spacing w:after="120" w:line="240" w:lineRule="auto"/>
              <w:rPr>
                <w:rFonts w:ascii="Times New Roman" w:hAnsi="Times New Roman"/>
              </w:rPr>
            </w:pPr>
            <w:r w:rsidRPr="00E7602D">
              <w:rPr>
                <w:rFonts w:ascii="Times New Roman" w:hAnsi="Times New Roman"/>
              </w:rPr>
              <w:t>Dilgėlinė</w:t>
            </w:r>
          </w:p>
        </w:tc>
      </w:tr>
      <w:tr w:rsidR="00E7602D" w:rsidRPr="00E7602D" w14:paraId="40E33918" w14:textId="77777777" w:rsidTr="00D01575">
        <w:tc>
          <w:tcPr>
            <w:tcW w:w="1459" w:type="pct"/>
          </w:tcPr>
          <w:p w14:paraId="4A88E152" w14:textId="77777777" w:rsidR="00E7602D" w:rsidRPr="00CF15C4" w:rsidRDefault="00E7602D" w:rsidP="00E7602D">
            <w:pPr>
              <w:spacing w:after="120" w:line="240" w:lineRule="auto"/>
              <w:rPr>
                <w:rFonts w:ascii="Times New Roman" w:hAnsi="Times New Roman"/>
              </w:rPr>
            </w:pPr>
          </w:p>
        </w:tc>
        <w:tc>
          <w:tcPr>
            <w:tcW w:w="794" w:type="pct"/>
          </w:tcPr>
          <w:p w14:paraId="0038F4A3" w14:textId="77777777" w:rsidR="00E7602D" w:rsidRPr="00E7602D" w:rsidRDefault="00E7602D" w:rsidP="00E7602D">
            <w:pPr>
              <w:spacing w:after="120" w:line="240" w:lineRule="auto"/>
              <w:rPr>
                <w:rFonts w:ascii="Times New Roman" w:hAnsi="Times New Roman"/>
              </w:rPr>
            </w:pPr>
            <w:r w:rsidRPr="00E7602D">
              <w:rPr>
                <w:rFonts w:ascii="Times New Roman" w:hAnsi="Times New Roman"/>
              </w:rPr>
              <w:t>Dažnis nežinomas</w:t>
            </w:r>
          </w:p>
        </w:tc>
        <w:tc>
          <w:tcPr>
            <w:tcW w:w="2747" w:type="pct"/>
          </w:tcPr>
          <w:p w14:paraId="240DCFA2" w14:textId="43C3B0BD" w:rsidR="00E7602D" w:rsidRPr="00E7602D" w:rsidRDefault="00103EA2" w:rsidP="00E7602D">
            <w:pPr>
              <w:spacing w:after="120" w:line="240" w:lineRule="auto"/>
              <w:rPr>
                <w:rFonts w:ascii="Times New Roman" w:hAnsi="Times New Roman"/>
              </w:rPr>
            </w:pPr>
            <w:r w:rsidRPr="00103EA2">
              <w:rPr>
                <w:rFonts w:ascii="Times New Roman" w:hAnsi="Times New Roman" w:cs="Times New Roman"/>
              </w:rPr>
              <w:t>V</w:t>
            </w:r>
            <w:r>
              <w:rPr>
                <w:rFonts w:ascii="Times New Roman" w:eastAsia="Times New Roman" w:hAnsi="Times New Roman" w:cs="Times New Roman"/>
                <w:lang w:eastAsia="en-GB"/>
              </w:rPr>
              <w:t>aistų sukeltas odos bėrimas</w:t>
            </w:r>
            <w:r w:rsidRPr="00103EA2">
              <w:rPr>
                <w:rFonts w:ascii="Times New Roman" w:eastAsia="Times New Roman" w:hAnsi="Times New Roman" w:cs="Times New Roman"/>
                <w:lang w:eastAsia="en-GB"/>
              </w:rPr>
              <w:t xml:space="preserve"> su </w:t>
            </w:r>
            <w:proofErr w:type="spellStart"/>
            <w:r w:rsidRPr="00103EA2">
              <w:rPr>
                <w:rFonts w:ascii="Times New Roman" w:eastAsia="Times New Roman" w:hAnsi="Times New Roman" w:cs="Times New Roman"/>
                <w:lang w:eastAsia="en-GB"/>
              </w:rPr>
              <w:t>eozinofilija</w:t>
            </w:r>
            <w:proofErr w:type="spellEnd"/>
            <w:r w:rsidRPr="00103EA2">
              <w:rPr>
                <w:rFonts w:ascii="Times New Roman" w:eastAsia="Times New Roman" w:hAnsi="Times New Roman" w:cs="Times New Roman"/>
                <w:lang w:eastAsia="en-GB"/>
              </w:rPr>
              <w:t xml:space="preserve"> ir sistemi</w:t>
            </w:r>
            <w:r>
              <w:rPr>
                <w:rFonts w:ascii="Times New Roman" w:eastAsia="Times New Roman" w:hAnsi="Times New Roman" w:cs="Times New Roman"/>
                <w:lang w:eastAsia="en-GB"/>
              </w:rPr>
              <w:t>niais simptomais (DRESS sindromas</w:t>
            </w:r>
            <w:r w:rsidRPr="00103EA2">
              <w:rPr>
                <w:rFonts w:ascii="Times New Roman" w:eastAsia="Times New Roman" w:hAnsi="Times New Roman" w:cs="Times New Roman"/>
                <w:lang w:eastAsia="en-GB"/>
              </w:rPr>
              <w:t>)</w:t>
            </w:r>
            <w:r w:rsidR="00D01575" w:rsidRPr="00103EA2">
              <w:rPr>
                <w:rFonts w:ascii="Times New Roman" w:eastAsia="Times New Roman" w:hAnsi="Times New Roman" w:cs="Times New Roman"/>
                <w:lang w:eastAsia="en-GB"/>
              </w:rPr>
              <w:t>,</w:t>
            </w:r>
            <w:r w:rsidR="00D01575">
              <w:rPr>
                <w:rFonts w:ascii="Times New Roman" w:eastAsia="Times New Roman" w:hAnsi="Times New Roman" w:cs="Times New Roman"/>
                <w:lang w:eastAsia="en-GB"/>
              </w:rPr>
              <w:t xml:space="preserve"> t</w:t>
            </w:r>
            <w:r w:rsidR="00E7602D" w:rsidRPr="00E7602D">
              <w:rPr>
                <w:rFonts w:ascii="Times New Roman" w:eastAsia="Times New Roman" w:hAnsi="Times New Roman" w:cs="Times New Roman"/>
                <w:lang w:eastAsia="en-GB"/>
              </w:rPr>
              <w:t>oksinė</w:t>
            </w:r>
            <w:r w:rsidR="00E7602D" w:rsidRPr="00CF15C4">
              <w:rPr>
                <w:rFonts w:ascii="Times New Roman" w:hAnsi="Times New Roman"/>
              </w:rPr>
              <w:t xml:space="preserve"> epidermio </w:t>
            </w:r>
            <w:proofErr w:type="spellStart"/>
            <w:r w:rsidR="00E7602D" w:rsidRPr="00CF15C4">
              <w:rPr>
                <w:rFonts w:ascii="Times New Roman" w:hAnsi="Times New Roman"/>
              </w:rPr>
              <w:t>nekrolizė</w:t>
            </w:r>
            <w:proofErr w:type="spellEnd"/>
            <w:r w:rsidR="00E7602D" w:rsidRPr="00CF15C4">
              <w:rPr>
                <w:rFonts w:ascii="Times New Roman" w:hAnsi="Times New Roman"/>
              </w:rPr>
              <w:t xml:space="preserve">, </w:t>
            </w:r>
            <w:proofErr w:type="spellStart"/>
            <w:r w:rsidR="00E7602D" w:rsidRPr="00CF15C4">
              <w:rPr>
                <w:rFonts w:ascii="Times New Roman" w:hAnsi="Times New Roman"/>
              </w:rPr>
              <w:t>Stivenso</w:t>
            </w:r>
            <w:proofErr w:type="spellEnd"/>
            <w:r w:rsidR="00E7602D" w:rsidRPr="00CF15C4">
              <w:rPr>
                <w:rFonts w:ascii="Times New Roman" w:hAnsi="Times New Roman"/>
              </w:rPr>
              <w:t>-Džonsono (</w:t>
            </w:r>
            <w:proofErr w:type="spellStart"/>
            <w:r w:rsidR="00E7602D" w:rsidRPr="00E7602D">
              <w:rPr>
                <w:rFonts w:ascii="Times New Roman" w:hAnsi="Times New Roman"/>
                <w:i/>
              </w:rPr>
              <w:t>Stevens-Johnson</w:t>
            </w:r>
            <w:proofErr w:type="spellEnd"/>
            <w:r w:rsidR="00E7602D" w:rsidRPr="00E7602D">
              <w:rPr>
                <w:rFonts w:ascii="Times New Roman" w:hAnsi="Times New Roman"/>
              </w:rPr>
              <w:t xml:space="preserve">) sindromas, daugiaformė </w:t>
            </w:r>
            <w:proofErr w:type="spellStart"/>
            <w:r w:rsidR="00E7602D" w:rsidRPr="00E7602D">
              <w:rPr>
                <w:rFonts w:ascii="Times New Roman" w:hAnsi="Times New Roman"/>
              </w:rPr>
              <w:t>eritema</w:t>
            </w:r>
            <w:proofErr w:type="spellEnd"/>
          </w:p>
        </w:tc>
      </w:tr>
      <w:tr w:rsidR="00E7602D" w:rsidRPr="00E7602D" w14:paraId="3F695824" w14:textId="77777777" w:rsidTr="00D01575">
        <w:tc>
          <w:tcPr>
            <w:tcW w:w="1459" w:type="pct"/>
          </w:tcPr>
          <w:p w14:paraId="68121B44" w14:textId="77777777" w:rsidR="00E7602D" w:rsidRPr="00E7602D" w:rsidRDefault="00E7602D" w:rsidP="00E7602D">
            <w:pPr>
              <w:spacing w:after="120" w:line="240" w:lineRule="auto"/>
              <w:rPr>
                <w:rFonts w:ascii="Times New Roman" w:hAnsi="Times New Roman"/>
              </w:rPr>
            </w:pPr>
            <w:r w:rsidRPr="00CF15C4">
              <w:rPr>
                <w:rFonts w:ascii="Times New Roman" w:hAnsi="Times New Roman"/>
              </w:rPr>
              <w:t>Inkstų ir šlapimo takų sutrikimai</w:t>
            </w:r>
          </w:p>
        </w:tc>
        <w:tc>
          <w:tcPr>
            <w:tcW w:w="794" w:type="pct"/>
          </w:tcPr>
          <w:p w14:paraId="19ACFFD5" w14:textId="77777777" w:rsidR="00E7602D" w:rsidRPr="00E7602D" w:rsidRDefault="00E7602D" w:rsidP="00E7602D">
            <w:pPr>
              <w:spacing w:after="120" w:line="240" w:lineRule="auto"/>
              <w:rPr>
                <w:rFonts w:ascii="Times New Roman" w:hAnsi="Times New Roman"/>
              </w:rPr>
            </w:pPr>
            <w:r w:rsidRPr="00E7602D">
              <w:rPr>
                <w:rFonts w:ascii="Times New Roman" w:hAnsi="Times New Roman"/>
              </w:rPr>
              <w:t>Nedažnas</w:t>
            </w:r>
          </w:p>
        </w:tc>
        <w:tc>
          <w:tcPr>
            <w:tcW w:w="2747" w:type="pct"/>
          </w:tcPr>
          <w:p w14:paraId="1CDF5916" w14:textId="77777777" w:rsidR="00E7602D" w:rsidRPr="00E7602D" w:rsidRDefault="00E7602D" w:rsidP="00E7602D">
            <w:pPr>
              <w:spacing w:after="120" w:line="240" w:lineRule="auto"/>
              <w:rPr>
                <w:rFonts w:ascii="Times New Roman" w:hAnsi="Times New Roman"/>
              </w:rPr>
            </w:pPr>
            <w:proofErr w:type="spellStart"/>
            <w:r w:rsidRPr="00E7602D">
              <w:rPr>
                <w:rFonts w:ascii="Times New Roman" w:hAnsi="Times New Roman"/>
              </w:rPr>
              <w:t>Kreatinino</w:t>
            </w:r>
            <w:proofErr w:type="spellEnd"/>
            <w:r w:rsidRPr="00E7602D">
              <w:rPr>
                <w:rFonts w:ascii="Times New Roman" w:hAnsi="Times New Roman"/>
              </w:rPr>
              <w:t xml:space="preserve"> kiekio padidėjimas kraujyje, šlapalo kiekio padidėjimas kraujyje</w:t>
            </w:r>
          </w:p>
        </w:tc>
      </w:tr>
      <w:tr w:rsidR="00E7602D" w:rsidRPr="00E7602D" w14:paraId="1617C5C0" w14:textId="77777777" w:rsidTr="00D01575">
        <w:tc>
          <w:tcPr>
            <w:tcW w:w="1459" w:type="pct"/>
          </w:tcPr>
          <w:p w14:paraId="47672AEE" w14:textId="77777777" w:rsidR="00E7602D" w:rsidRPr="00E7602D" w:rsidRDefault="00E7602D" w:rsidP="00E7602D">
            <w:pPr>
              <w:spacing w:after="120" w:line="240" w:lineRule="auto"/>
              <w:rPr>
                <w:rFonts w:ascii="Times New Roman" w:hAnsi="Times New Roman"/>
              </w:rPr>
            </w:pPr>
            <w:r w:rsidRPr="00CF15C4">
              <w:rPr>
                <w:rFonts w:ascii="Times New Roman" w:hAnsi="Times New Roman"/>
              </w:rPr>
              <w:t xml:space="preserve">Bendrieji sutrikimai ir </w:t>
            </w:r>
            <w:r w:rsidRPr="00E7602D">
              <w:rPr>
                <w:rFonts w:ascii="Times New Roman" w:hAnsi="Times New Roman"/>
              </w:rPr>
              <w:t>vartojimo vietos pažeidimai</w:t>
            </w:r>
          </w:p>
        </w:tc>
        <w:tc>
          <w:tcPr>
            <w:tcW w:w="794" w:type="pct"/>
          </w:tcPr>
          <w:p w14:paraId="5BE6BBBC" w14:textId="77777777" w:rsidR="00E7602D" w:rsidRPr="00E7602D" w:rsidRDefault="00E7602D" w:rsidP="00E7602D">
            <w:pPr>
              <w:spacing w:after="120" w:line="240" w:lineRule="auto"/>
              <w:rPr>
                <w:rFonts w:ascii="Times New Roman" w:hAnsi="Times New Roman"/>
              </w:rPr>
            </w:pPr>
            <w:r w:rsidRPr="00E7602D">
              <w:rPr>
                <w:rFonts w:ascii="Times New Roman" w:hAnsi="Times New Roman"/>
              </w:rPr>
              <w:t>Dažnas</w:t>
            </w:r>
          </w:p>
        </w:tc>
        <w:tc>
          <w:tcPr>
            <w:tcW w:w="2747" w:type="pct"/>
          </w:tcPr>
          <w:p w14:paraId="3DBCFBE1" w14:textId="77777777" w:rsidR="00E7602D" w:rsidRPr="00E7602D" w:rsidRDefault="00E7602D" w:rsidP="00E7602D">
            <w:pPr>
              <w:spacing w:after="120" w:line="240" w:lineRule="auto"/>
              <w:rPr>
                <w:rFonts w:ascii="Times New Roman" w:hAnsi="Times New Roman"/>
              </w:rPr>
            </w:pPr>
            <w:r w:rsidRPr="00E7602D">
              <w:rPr>
                <w:rFonts w:ascii="Times New Roman" w:hAnsi="Times New Roman"/>
              </w:rPr>
              <w:t>Uždegimas, skausmas</w:t>
            </w:r>
          </w:p>
        </w:tc>
      </w:tr>
      <w:tr w:rsidR="00E7602D" w:rsidRPr="00E7602D" w14:paraId="3E0E1FFD" w14:textId="77777777" w:rsidTr="00D01575">
        <w:tc>
          <w:tcPr>
            <w:tcW w:w="1459" w:type="pct"/>
          </w:tcPr>
          <w:p w14:paraId="290A1684" w14:textId="77777777" w:rsidR="00E7602D" w:rsidRPr="00CF15C4" w:rsidRDefault="00E7602D" w:rsidP="00E7602D">
            <w:pPr>
              <w:spacing w:after="120" w:line="240" w:lineRule="auto"/>
              <w:rPr>
                <w:rFonts w:ascii="Times New Roman" w:hAnsi="Times New Roman"/>
              </w:rPr>
            </w:pPr>
          </w:p>
        </w:tc>
        <w:tc>
          <w:tcPr>
            <w:tcW w:w="794" w:type="pct"/>
          </w:tcPr>
          <w:p w14:paraId="030E8F89" w14:textId="77777777" w:rsidR="00E7602D" w:rsidRPr="00E7602D" w:rsidRDefault="00E7602D" w:rsidP="00E7602D">
            <w:pPr>
              <w:spacing w:after="120" w:line="240" w:lineRule="auto"/>
              <w:rPr>
                <w:rFonts w:ascii="Times New Roman" w:hAnsi="Times New Roman"/>
              </w:rPr>
            </w:pPr>
            <w:r w:rsidRPr="00E7602D">
              <w:rPr>
                <w:rFonts w:ascii="Times New Roman" w:hAnsi="Times New Roman"/>
              </w:rPr>
              <w:t>Nedažnas</w:t>
            </w:r>
          </w:p>
        </w:tc>
        <w:tc>
          <w:tcPr>
            <w:tcW w:w="2747" w:type="pct"/>
          </w:tcPr>
          <w:p w14:paraId="60A53C7B" w14:textId="77777777" w:rsidR="00E7602D" w:rsidRPr="00E7602D" w:rsidRDefault="00E7602D" w:rsidP="00E7602D">
            <w:pPr>
              <w:spacing w:after="120" w:line="240" w:lineRule="auto"/>
              <w:rPr>
                <w:rFonts w:ascii="Times New Roman" w:hAnsi="Times New Roman"/>
              </w:rPr>
            </w:pPr>
            <w:proofErr w:type="spellStart"/>
            <w:r w:rsidRPr="00E7602D">
              <w:rPr>
                <w:rFonts w:ascii="Times New Roman" w:hAnsi="Times New Roman"/>
              </w:rPr>
              <w:t>Tromboflebitas</w:t>
            </w:r>
            <w:proofErr w:type="spellEnd"/>
          </w:p>
        </w:tc>
      </w:tr>
      <w:tr w:rsidR="00E7602D" w:rsidRPr="00E7602D" w14:paraId="4279DFCD" w14:textId="77777777" w:rsidTr="00D01575">
        <w:tc>
          <w:tcPr>
            <w:tcW w:w="1459" w:type="pct"/>
            <w:tcBorders>
              <w:bottom w:val="single" w:sz="4" w:space="0" w:color="auto"/>
            </w:tcBorders>
          </w:tcPr>
          <w:p w14:paraId="3EEE0D91" w14:textId="77777777" w:rsidR="00E7602D" w:rsidRPr="00CF15C4" w:rsidRDefault="00E7602D" w:rsidP="00E7602D">
            <w:pPr>
              <w:spacing w:after="120" w:line="240" w:lineRule="auto"/>
              <w:rPr>
                <w:rFonts w:ascii="Times New Roman" w:hAnsi="Times New Roman"/>
              </w:rPr>
            </w:pPr>
          </w:p>
        </w:tc>
        <w:tc>
          <w:tcPr>
            <w:tcW w:w="794" w:type="pct"/>
            <w:tcBorders>
              <w:bottom w:val="single" w:sz="4" w:space="0" w:color="auto"/>
            </w:tcBorders>
          </w:tcPr>
          <w:p w14:paraId="4D8B59A7" w14:textId="77777777" w:rsidR="00E7602D" w:rsidRPr="00E7602D" w:rsidRDefault="00E7602D" w:rsidP="00E7602D">
            <w:pPr>
              <w:spacing w:after="120" w:line="240" w:lineRule="auto"/>
              <w:rPr>
                <w:rFonts w:ascii="Times New Roman" w:hAnsi="Times New Roman"/>
              </w:rPr>
            </w:pPr>
            <w:r w:rsidRPr="00E7602D">
              <w:rPr>
                <w:rFonts w:ascii="Times New Roman" w:hAnsi="Times New Roman"/>
              </w:rPr>
              <w:t>Dažnis nežinomas</w:t>
            </w:r>
          </w:p>
        </w:tc>
        <w:tc>
          <w:tcPr>
            <w:tcW w:w="2747" w:type="pct"/>
            <w:tcBorders>
              <w:bottom w:val="single" w:sz="4" w:space="0" w:color="auto"/>
            </w:tcBorders>
          </w:tcPr>
          <w:p w14:paraId="75FB3DAC" w14:textId="77777777" w:rsidR="00E7602D" w:rsidRPr="00E7602D" w:rsidRDefault="00E7602D" w:rsidP="00E7602D">
            <w:pPr>
              <w:spacing w:after="120" w:line="240" w:lineRule="auto"/>
              <w:rPr>
                <w:rFonts w:ascii="Times New Roman" w:hAnsi="Times New Roman"/>
              </w:rPr>
            </w:pPr>
            <w:r w:rsidRPr="00E7602D">
              <w:rPr>
                <w:rFonts w:ascii="Times New Roman" w:hAnsi="Times New Roman"/>
              </w:rPr>
              <w:t>Injekcijos vietos skausmas</w:t>
            </w:r>
          </w:p>
        </w:tc>
      </w:tr>
    </w:tbl>
    <w:p w14:paraId="588BA01A" w14:textId="77777777" w:rsidR="00E7602D" w:rsidRPr="00CF15C4" w:rsidRDefault="00E7602D" w:rsidP="00E7602D">
      <w:pPr>
        <w:spacing w:after="0" w:line="240" w:lineRule="auto"/>
        <w:rPr>
          <w:rFonts w:ascii="Times New Roman" w:hAnsi="Times New Roman"/>
        </w:rPr>
      </w:pPr>
    </w:p>
    <w:p w14:paraId="7F89DD1C" w14:textId="77777777" w:rsidR="00E7602D" w:rsidRPr="00E7602D" w:rsidRDefault="00E7602D" w:rsidP="00E7602D">
      <w:pPr>
        <w:autoSpaceDE w:val="0"/>
        <w:autoSpaceDN w:val="0"/>
        <w:adjustRightInd w:val="0"/>
        <w:spacing w:after="0" w:line="240" w:lineRule="auto"/>
        <w:rPr>
          <w:rFonts w:ascii="Times New Roman" w:hAnsi="Times New Roman"/>
          <w:u w:val="single"/>
        </w:rPr>
      </w:pPr>
      <w:r w:rsidRPr="00E7602D">
        <w:rPr>
          <w:rFonts w:ascii="Times New Roman" w:hAnsi="Times New Roman"/>
          <w:u w:val="single"/>
        </w:rPr>
        <w:t>Pranešimas apie įtariamas nepageidaujamas reakcijas</w:t>
      </w:r>
    </w:p>
    <w:p w14:paraId="66F468F1" w14:textId="768C09B7" w:rsidR="00E7602D" w:rsidRPr="00CF15C4" w:rsidRDefault="00320897" w:rsidP="00E7602D">
      <w:pPr>
        <w:autoSpaceDE w:val="0"/>
        <w:autoSpaceDN w:val="0"/>
        <w:adjustRightInd w:val="0"/>
        <w:spacing w:after="0" w:line="240" w:lineRule="auto"/>
        <w:rPr>
          <w:rFonts w:ascii="Times New Roman" w:hAnsi="Times New Roman"/>
        </w:rPr>
      </w:pPr>
      <w:r w:rsidRPr="00320897">
        <w:rPr>
          <w:rFonts w:ascii="Times New Roman" w:hAnsi="Times New Roman"/>
        </w:rPr>
        <w:t xml:space="preserve">Svarbu pranešti apie įtariamas nepageidaujamas reakcijas, pastebėtas po vaistinio preparato </w:t>
      </w:r>
      <w:r w:rsidRPr="00320897">
        <w:rPr>
          <w:rFonts w:ascii="Times New Roman" w:eastAsia="Times New Roman" w:hAnsi="Times New Roman" w:cs="Times New Roman"/>
          <w:lang w:eastAsia="lt-LT"/>
        </w:rPr>
        <w:t>registracijos</w:t>
      </w:r>
      <w:r w:rsidRPr="00CF15C4">
        <w:rPr>
          <w:rFonts w:ascii="Times New Roman" w:hAnsi="Times New Roman"/>
        </w:rPr>
        <w:t>, nes tai leidžia nuolat stebėti vaistinio preparato naudos ir rizikos santykį. Sveikat</w:t>
      </w:r>
      <w:r w:rsidRPr="00327DF0">
        <w:rPr>
          <w:rFonts w:ascii="Times New Roman" w:hAnsi="Times New Roman"/>
        </w:rPr>
        <w:t>os priežiūros specialistai turi pranešti</w:t>
      </w:r>
      <w:r w:rsidRPr="00320897">
        <w:rPr>
          <w:rFonts w:ascii="Times New Roman" w:hAnsi="Times New Roman"/>
        </w:rPr>
        <w:t xml:space="preserve"> apie bet kokias įtariamas nepageidaujamas reakcijas, užpildę interneto svetainėje http</w:t>
      </w:r>
      <w:r w:rsidRPr="00320897">
        <w:rPr>
          <w:rFonts w:ascii="Times New Roman" w:eastAsia="Times New Roman" w:hAnsi="Times New Roman" w:cs="Times New Roman"/>
          <w:lang w:eastAsia="lt-LT"/>
        </w:rPr>
        <w:t>://www.vvkt.lt/</w:t>
      </w:r>
      <w:r w:rsidRPr="00CF15C4">
        <w:rPr>
          <w:rFonts w:ascii="Times New Roman" w:hAnsi="Times New Roman"/>
        </w:rPr>
        <w:t xml:space="preserve"> esančią formą, ir </w:t>
      </w:r>
      <w:r w:rsidRPr="00320897">
        <w:rPr>
          <w:rFonts w:ascii="Times New Roman" w:eastAsia="Times New Roman" w:hAnsi="Times New Roman" w:cs="Times New Roman"/>
          <w:lang w:eastAsia="lt-LT"/>
        </w:rPr>
        <w:t>pateikti</w:t>
      </w:r>
      <w:r w:rsidRPr="00CF15C4">
        <w:rPr>
          <w:rFonts w:ascii="Times New Roman" w:hAnsi="Times New Roman"/>
        </w:rPr>
        <w:t xml:space="preserve"> ją Valstybinei vaistų kontrolės tarnybai prie Lietuvos Respublikos sveikatos apsaugos</w:t>
      </w:r>
      <w:r w:rsidRPr="00327DF0">
        <w:rPr>
          <w:rFonts w:ascii="Times New Roman" w:hAnsi="Times New Roman"/>
        </w:rPr>
        <w:t xml:space="preserve"> </w:t>
      </w:r>
      <w:r w:rsidRPr="00320897">
        <w:rPr>
          <w:rFonts w:ascii="Times New Roman" w:hAnsi="Times New Roman"/>
        </w:rPr>
        <w:t>ministerijos</w:t>
      </w:r>
      <w:r w:rsidRPr="00320897">
        <w:rPr>
          <w:rFonts w:ascii="Times New Roman" w:eastAsia="Times New Roman" w:hAnsi="Times New Roman" w:cs="Times New Roman"/>
          <w:lang w:eastAsia="lt-LT"/>
        </w:rPr>
        <w:t xml:space="preserve"> vienu iš šių būdų: raštu (adresu</w:t>
      </w:r>
      <w:r w:rsidRPr="00CF15C4">
        <w:rPr>
          <w:rFonts w:ascii="Times New Roman" w:hAnsi="Times New Roman"/>
        </w:rPr>
        <w:t xml:space="preserve"> Žirmūnų g. 139A, LT 09120 Vilnius</w:t>
      </w:r>
      <w:r w:rsidRPr="00320897">
        <w:rPr>
          <w:rFonts w:ascii="Times New Roman" w:eastAsia="Times New Roman" w:hAnsi="Times New Roman" w:cs="Times New Roman"/>
          <w:lang w:eastAsia="lt-LT"/>
        </w:rPr>
        <w:t>),</w:t>
      </w:r>
      <w:r w:rsidRPr="00CF15C4">
        <w:rPr>
          <w:rFonts w:ascii="Times New Roman" w:hAnsi="Times New Roman"/>
        </w:rPr>
        <w:t xml:space="preserve"> faksu </w:t>
      </w:r>
      <w:r w:rsidRPr="00320897">
        <w:rPr>
          <w:rFonts w:ascii="Times New Roman" w:eastAsia="Times New Roman" w:hAnsi="Times New Roman" w:cs="Times New Roman"/>
          <w:lang w:eastAsia="lt-LT"/>
        </w:rPr>
        <w:t>(nemokamu fakso numeriu (</w:t>
      </w:r>
      <w:r w:rsidRPr="00CF15C4">
        <w:rPr>
          <w:rFonts w:ascii="Times New Roman" w:hAnsi="Times New Roman"/>
        </w:rPr>
        <w:t>8 800</w:t>
      </w:r>
      <w:r w:rsidRPr="00320897">
        <w:rPr>
          <w:rFonts w:ascii="Times New Roman" w:eastAsia="Times New Roman" w:hAnsi="Times New Roman" w:cs="Times New Roman"/>
          <w:lang w:eastAsia="lt-LT"/>
        </w:rPr>
        <w:t xml:space="preserve">) 20 131), elektroniniu paštu (adresu </w:t>
      </w:r>
      <w:proofErr w:type="spellStart"/>
      <w:r w:rsidRPr="00320897">
        <w:rPr>
          <w:rFonts w:ascii="Times New Roman" w:eastAsia="Times New Roman" w:hAnsi="Times New Roman" w:cs="Times New Roman"/>
          <w:lang w:eastAsia="lt-LT"/>
        </w:rPr>
        <w:t>NepageidaujamaR@vvkt.lt</w:t>
      </w:r>
      <w:proofErr w:type="spellEnd"/>
      <w:r w:rsidRPr="00320897">
        <w:rPr>
          <w:rFonts w:ascii="Times New Roman" w:eastAsia="Times New Roman" w:hAnsi="Times New Roman" w:cs="Times New Roman"/>
          <w:lang w:eastAsia="lt-LT"/>
        </w:rPr>
        <w:t>), per interneto svetainę (adresu http://www.vvkt.lt).</w:t>
      </w:r>
    </w:p>
    <w:p w14:paraId="496AC370" w14:textId="77777777" w:rsidR="00E7602D" w:rsidRPr="00E7602D" w:rsidRDefault="00E7602D" w:rsidP="00E7602D">
      <w:pPr>
        <w:spacing w:after="0" w:line="240" w:lineRule="auto"/>
        <w:rPr>
          <w:rFonts w:ascii="Times New Roman" w:hAnsi="Times New Roman"/>
        </w:rPr>
      </w:pPr>
    </w:p>
    <w:p w14:paraId="1FD86A05" w14:textId="77777777" w:rsidR="00E7602D" w:rsidRPr="00E7602D" w:rsidRDefault="00E7602D" w:rsidP="00E7602D">
      <w:pPr>
        <w:tabs>
          <w:tab w:val="left" w:pos="567"/>
        </w:tabs>
        <w:spacing w:after="0" w:line="240" w:lineRule="auto"/>
        <w:rPr>
          <w:rFonts w:ascii="Times New Roman" w:hAnsi="Times New Roman"/>
          <w:b/>
        </w:rPr>
      </w:pPr>
      <w:r w:rsidRPr="00E7602D">
        <w:rPr>
          <w:rFonts w:ascii="Times New Roman" w:hAnsi="Times New Roman"/>
          <w:b/>
        </w:rPr>
        <w:t>4.9</w:t>
      </w:r>
      <w:r w:rsidRPr="00E7602D">
        <w:rPr>
          <w:rFonts w:ascii="Times New Roman" w:hAnsi="Times New Roman"/>
          <w:b/>
        </w:rPr>
        <w:tab/>
        <w:t>Perdozavimas</w:t>
      </w:r>
    </w:p>
    <w:p w14:paraId="4C67FC7C" w14:textId="77777777" w:rsidR="00E7602D" w:rsidRPr="00E7602D" w:rsidRDefault="00E7602D" w:rsidP="00E7602D">
      <w:pPr>
        <w:spacing w:after="0" w:line="240" w:lineRule="auto"/>
        <w:rPr>
          <w:rFonts w:ascii="Times New Roman" w:hAnsi="Times New Roman"/>
        </w:rPr>
      </w:pPr>
    </w:p>
    <w:p w14:paraId="4C4E0381" w14:textId="245710D7" w:rsidR="00E7602D" w:rsidRPr="00E7602D" w:rsidRDefault="00E7602D" w:rsidP="00E7602D">
      <w:pPr>
        <w:spacing w:after="0" w:line="240" w:lineRule="auto"/>
        <w:rPr>
          <w:rFonts w:ascii="Times New Roman" w:hAnsi="Times New Roman"/>
        </w:rPr>
      </w:pPr>
      <w:r w:rsidRPr="00E7602D">
        <w:rPr>
          <w:rFonts w:ascii="Times New Roman" w:hAnsi="Times New Roman"/>
        </w:rPr>
        <w:t>Dozės nekoregavus taip, kaip nurodyta 4.2</w:t>
      </w:r>
      <w:r w:rsidR="00320897">
        <w:rPr>
          <w:rFonts w:ascii="Times New Roman" w:eastAsia="Times New Roman" w:hAnsi="Times New Roman" w:cs="Times New Roman"/>
          <w:lang w:eastAsia="lt-LT"/>
        </w:rPr>
        <w:t> </w:t>
      </w:r>
      <w:r w:rsidRPr="00CF15C4">
        <w:rPr>
          <w:rFonts w:ascii="Times New Roman" w:hAnsi="Times New Roman"/>
        </w:rPr>
        <w:t xml:space="preserve">skyriuje, santykinis perdozavimas galimas pacientams, kurių inkstų funkcija sutrikusi. Gydymo vaistiniu preparatu po to, kai jis pateko į rinką, ribota patirtis rodo, kad jeigu po perdozavimo pasireiškia </w:t>
      </w:r>
      <w:r w:rsidRPr="00327DF0">
        <w:rPr>
          <w:rFonts w:ascii="Times New Roman" w:hAnsi="Times New Roman"/>
        </w:rPr>
        <w:t>nepageidaujamos reakcijos, jos atitinka 4.8</w:t>
      </w:r>
      <w:r w:rsidR="00320897">
        <w:rPr>
          <w:rFonts w:ascii="Times New Roman" w:eastAsia="Times New Roman" w:hAnsi="Times New Roman" w:cs="Times New Roman"/>
          <w:lang w:eastAsia="lt-LT"/>
        </w:rPr>
        <w:t> </w:t>
      </w:r>
      <w:r w:rsidRPr="00CF15C4">
        <w:rPr>
          <w:rFonts w:ascii="Times New Roman" w:hAnsi="Times New Roman"/>
        </w:rPr>
        <w:t xml:space="preserve">skyriuje išvardytas nepageidaujamas reakcijas </w:t>
      </w:r>
      <w:r w:rsidRPr="00E7602D">
        <w:rPr>
          <w:rFonts w:ascii="Times New Roman" w:hAnsi="Times New Roman"/>
        </w:rPr>
        <w:t>ir paprastai būna silpnos bei išnyksta vaistinio preparato vartojimą nutraukus arba sumažinus dozę. Perdozavimo gydymas yra simptominis.</w:t>
      </w:r>
    </w:p>
    <w:p w14:paraId="67E93943" w14:textId="77777777" w:rsidR="00E7602D" w:rsidRPr="00E7602D" w:rsidRDefault="00E7602D" w:rsidP="00E7602D">
      <w:pPr>
        <w:spacing w:after="0" w:line="240" w:lineRule="auto"/>
        <w:rPr>
          <w:rFonts w:ascii="Times New Roman" w:hAnsi="Times New Roman"/>
        </w:rPr>
      </w:pPr>
    </w:p>
    <w:p w14:paraId="7946B187" w14:textId="3B2DD4C2" w:rsidR="00E7602D" w:rsidRPr="00CF15C4" w:rsidRDefault="00E7602D" w:rsidP="00E7602D">
      <w:pPr>
        <w:spacing w:after="0" w:line="240" w:lineRule="auto"/>
        <w:rPr>
          <w:rFonts w:ascii="Times New Roman" w:hAnsi="Times New Roman"/>
        </w:rPr>
      </w:pPr>
      <w:r w:rsidRPr="00E7602D">
        <w:rPr>
          <w:rFonts w:ascii="Times New Roman" w:hAnsi="Times New Roman"/>
        </w:rPr>
        <w:t>Iš asmenų, kurių inkstų funkcija normali, organizmo vaistinis preparatas greitai eliminuojamas pro inkstus.</w:t>
      </w:r>
    </w:p>
    <w:p w14:paraId="2815815B" w14:textId="77777777" w:rsidR="00E7602D" w:rsidRPr="00E7602D" w:rsidRDefault="00E7602D" w:rsidP="00E7602D">
      <w:pPr>
        <w:spacing w:after="0" w:line="240" w:lineRule="auto"/>
        <w:rPr>
          <w:rFonts w:ascii="Times New Roman" w:hAnsi="Times New Roman"/>
        </w:rPr>
      </w:pPr>
    </w:p>
    <w:p w14:paraId="5C103688" w14:textId="77777777" w:rsidR="00E7602D" w:rsidRPr="00E7602D" w:rsidRDefault="00E7602D" w:rsidP="00E7602D">
      <w:pPr>
        <w:spacing w:after="0" w:line="240" w:lineRule="auto"/>
        <w:rPr>
          <w:rFonts w:ascii="Times New Roman" w:hAnsi="Times New Roman"/>
        </w:rPr>
      </w:pPr>
      <w:r w:rsidRPr="00E7602D">
        <w:rPr>
          <w:rFonts w:ascii="Times New Roman" w:hAnsi="Times New Roman"/>
        </w:rPr>
        <w:t xml:space="preserve">Hemodialize iš organizmo galima pašalinti ir </w:t>
      </w:r>
      <w:proofErr w:type="spellStart"/>
      <w:r w:rsidRPr="00E7602D">
        <w:rPr>
          <w:rFonts w:ascii="Times New Roman" w:hAnsi="Times New Roman"/>
        </w:rPr>
        <w:t>meropenemą</w:t>
      </w:r>
      <w:proofErr w:type="spellEnd"/>
      <w:r w:rsidRPr="00E7602D">
        <w:rPr>
          <w:rFonts w:ascii="Times New Roman" w:hAnsi="Times New Roman"/>
        </w:rPr>
        <w:t>, ir jo metabolitą.</w:t>
      </w:r>
    </w:p>
    <w:p w14:paraId="7508DB44" w14:textId="77777777" w:rsidR="00E7602D" w:rsidRPr="00E7602D" w:rsidRDefault="00E7602D" w:rsidP="00E7602D">
      <w:pPr>
        <w:spacing w:after="0" w:line="240" w:lineRule="auto"/>
        <w:rPr>
          <w:rFonts w:ascii="Times New Roman" w:hAnsi="Times New Roman"/>
        </w:rPr>
      </w:pPr>
    </w:p>
    <w:p w14:paraId="6FD0B410" w14:textId="77777777" w:rsidR="00E7602D" w:rsidRPr="00E7602D" w:rsidRDefault="00E7602D" w:rsidP="00E7602D">
      <w:pPr>
        <w:spacing w:after="0" w:line="240" w:lineRule="auto"/>
        <w:rPr>
          <w:rFonts w:ascii="Times New Roman" w:hAnsi="Times New Roman"/>
        </w:rPr>
      </w:pPr>
    </w:p>
    <w:p w14:paraId="3498CD76" w14:textId="77777777" w:rsidR="00E7602D" w:rsidRPr="00E7602D" w:rsidRDefault="00E7602D" w:rsidP="00E7602D">
      <w:pPr>
        <w:tabs>
          <w:tab w:val="left" w:pos="567"/>
        </w:tabs>
        <w:spacing w:after="0" w:line="240" w:lineRule="auto"/>
        <w:rPr>
          <w:rFonts w:ascii="Times New Roman" w:hAnsi="Times New Roman"/>
          <w:b/>
        </w:rPr>
      </w:pPr>
      <w:r w:rsidRPr="00E7602D">
        <w:rPr>
          <w:rFonts w:ascii="Times New Roman" w:hAnsi="Times New Roman"/>
          <w:b/>
        </w:rPr>
        <w:t>5.</w:t>
      </w:r>
      <w:r w:rsidRPr="00E7602D">
        <w:rPr>
          <w:rFonts w:ascii="Times New Roman" w:hAnsi="Times New Roman"/>
          <w:b/>
        </w:rPr>
        <w:tab/>
        <w:t>FARMAKOLOGINĖS SAVYBĖS</w:t>
      </w:r>
    </w:p>
    <w:p w14:paraId="650F0740" w14:textId="77777777" w:rsidR="00E7602D" w:rsidRPr="00E7602D" w:rsidRDefault="00E7602D" w:rsidP="00E7602D">
      <w:pPr>
        <w:spacing w:after="0" w:line="240" w:lineRule="auto"/>
        <w:rPr>
          <w:rFonts w:ascii="Times New Roman" w:hAnsi="Times New Roman"/>
        </w:rPr>
      </w:pPr>
    </w:p>
    <w:p w14:paraId="0C9604DC" w14:textId="77777777" w:rsidR="00E7602D" w:rsidRPr="00E7602D" w:rsidRDefault="00E7602D" w:rsidP="00E7602D">
      <w:pPr>
        <w:tabs>
          <w:tab w:val="left" w:pos="567"/>
        </w:tabs>
        <w:spacing w:after="0" w:line="240" w:lineRule="auto"/>
        <w:rPr>
          <w:rFonts w:ascii="Times New Roman" w:hAnsi="Times New Roman"/>
          <w:b/>
        </w:rPr>
      </w:pPr>
      <w:r w:rsidRPr="00E7602D">
        <w:rPr>
          <w:rFonts w:ascii="Times New Roman" w:hAnsi="Times New Roman"/>
          <w:b/>
        </w:rPr>
        <w:t>5.1</w:t>
      </w:r>
      <w:r w:rsidRPr="00E7602D">
        <w:rPr>
          <w:rFonts w:ascii="Times New Roman" w:hAnsi="Times New Roman"/>
          <w:b/>
        </w:rPr>
        <w:tab/>
      </w:r>
      <w:proofErr w:type="spellStart"/>
      <w:r w:rsidRPr="00E7602D">
        <w:rPr>
          <w:rFonts w:ascii="Times New Roman" w:hAnsi="Times New Roman"/>
          <w:b/>
        </w:rPr>
        <w:t>Farmakodinaminės</w:t>
      </w:r>
      <w:proofErr w:type="spellEnd"/>
      <w:r w:rsidRPr="00E7602D">
        <w:rPr>
          <w:rFonts w:ascii="Times New Roman" w:hAnsi="Times New Roman"/>
          <w:b/>
        </w:rPr>
        <w:t xml:space="preserve"> savybės</w:t>
      </w:r>
    </w:p>
    <w:p w14:paraId="724520E5" w14:textId="77777777" w:rsidR="00E7602D" w:rsidRPr="00E7602D" w:rsidRDefault="00E7602D" w:rsidP="00E7602D">
      <w:pPr>
        <w:spacing w:after="0" w:line="240" w:lineRule="auto"/>
        <w:rPr>
          <w:rFonts w:ascii="Times New Roman" w:hAnsi="Times New Roman"/>
        </w:rPr>
      </w:pPr>
    </w:p>
    <w:p w14:paraId="610BDB23" w14:textId="77777777" w:rsidR="00E7602D" w:rsidRPr="00E7602D" w:rsidRDefault="00E7602D" w:rsidP="00E7602D">
      <w:pPr>
        <w:spacing w:after="0" w:line="240" w:lineRule="auto"/>
        <w:rPr>
          <w:rFonts w:ascii="Times New Roman" w:hAnsi="Times New Roman"/>
        </w:rPr>
      </w:pPr>
      <w:proofErr w:type="spellStart"/>
      <w:r w:rsidRPr="00E7602D">
        <w:rPr>
          <w:rFonts w:ascii="Times New Roman" w:hAnsi="Times New Roman"/>
        </w:rPr>
        <w:t>Farmakoterapinė</w:t>
      </w:r>
      <w:proofErr w:type="spellEnd"/>
      <w:r w:rsidRPr="00E7602D">
        <w:rPr>
          <w:rFonts w:ascii="Times New Roman" w:hAnsi="Times New Roman"/>
        </w:rPr>
        <w:t xml:space="preserve"> grupė – sisteminio vartojimo antibakteriniai vaistai, </w:t>
      </w:r>
      <w:proofErr w:type="spellStart"/>
      <w:r w:rsidRPr="00E7602D">
        <w:rPr>
          <w:rFonts w:ascii="Times New Roman" w:hAnsi="Times New Roman"/>
        </w:rPr>
        <w:t>karbapenemai</w:t>
      </w:r>
      <w:proofErr w:type="spellEnd"/>
      <w:r w:rsidRPr="00E7602D">
        <w:rPr>
          <w:rFonts w:ascii="Times New Roman" w:hAnsi="Times New Roman"/>
        </w:rPr>
        <w:t>, ATC kodas – J01DH02.</w:t>
      </w:r>
    </w:p>
    <w:p w14:paraId="1EE2C7ED" w14:textId="77777777" w:rsidR="00E7602D" w:rsidRPr="00E7602D" w:rsidRDefault="00E7602D" w:rsidP="00E7602D">
      <w:pPr>
        <w:spacing w:after="0" w:line="240" w:lineRule="auto"/>
        <w:rPr>
          <w:rFonts w:ascii="Times New Roman" w:hAnsi="Times New Roman"/>
        </w:rPr>
      </w:pPr>
    </w:p>
    <w:p w14:paraId="7D1C8C63" w14:textId="77777777" w:rsidR="00E7602D" w:rsidRPr="00E7602D" w:rsidRDefault="00E7602D" w:rsidP="00E7602D">
      <w:pPr>
        <w:spacing w:after="0" w:line="240" w:lineRule="auto"/>
        <w:rPr>
          <w:rFonts w:ascii="Times New Roman" w:hAnsi="Times New Roman"/>
          <w:u w:val="single"/>
        </w:rPr>
      </w:pPr>
      <w:r w:rsidRPr="00E7602D">
        <w:rPr>
          <w:rFonts w:ascii="Times New Roman" w:hAnsi="Times New Roman"/>
          <w:u w:val="single"/>
        </w:rPr>
        <w:t>Veikimo mechanizmas</w:t>
      </w:r>
    </w:p>
    <w:p w14:paraId="4B42A222" w14:textId="6847E958" w:rsidR="00E7602D" w:rsidRPr="00CF15C4" w:rsidRDefault="00E7602D" w:rsidP="00E7602D">
      <w:pPr>
        <w:spacing w:after="0" w:line="240" w:lineRule="auto"/>
        <w:rPr>
          <w:rFonts w:ascii="Times New Roman" w:hAnsi="Times New Roman"/>
        </w:rPr>
      </w:pPr>
      <w:r w:rsidRPr="00E7602D">
        <w:rPr>
          <w:rFonts w:ascii="Times New Roman" w:hAnsi="Times New Roman"/>
        </w:rPr>
        <w:t xml:space="preserve">Antibakterinį poveikį </w:t>
      </w:r>
      <w:proofErr w:type="spellStart"/>
      <w:r w:rsidRPr="00E7602D">
        <w:rPr>
          <w:rFonts w:ascii="Times New Roman" w:hAnsi="Times New Roman"/>
        </w:rPr>
        <w:t>meropenemas</w:t>
      </w:r>
      <w:proofErr w:type="spellEnd"/>
      <w:r w:rsidRPr="00E7602D">
        <w:rPr>
          <w:rFonts w:ascii="Times New Roman" w:hAnsi="Times New Roman"/>
        </w:rPr>
        <w:t xml:space="preserve"> sukelia slopindamas </w:t>
      </w:r>
      <w:proofErr w:type="spellStart"/>
      <w:r w:rsidRPr="00E7602D">
        <w:rPr>
          <w:rFonts w:ascii="Times New Roman" w:hAnsi="Times New Roman"/>
        </w:rPr>
        <w:t>gramteigiamų</w:t>
      </w:r>
      <w:proofErr w:type="spellEnd"/>
      <w:r w:rsidRPr="00E7602D">
        <w:rPr>
          <w:rFonts w:ascii="Times New Roman" w:hAnsi="Times New Roman"/>
        </w:rPr>
        <w:t xml:space="preserve"> ir </w:t>
      </w:r>
      <w:proofErr w:type="spellStart"/>
      <w:r w:rsidRPr="00E7602D">
        <w:rPr>
          <w:rFonts w:ascii="Times New Roman" w:hAnsi="Times New Roman"/>
        </w:rPr>
        <w:t>gramneigiamų</w:t>
      </w:r>
      <w:proofErr w:type="spellEnd"/>
      <w:r w:rsidRPr="00E7602D">
        <w:rPr>
          <w:rFonts w:ascii="Times New Roman" w:hAnsi="Times New Roman"/>
        </w:rPr>
        <w:t xml:space="preserve"> bakterijų ląstelės sienelės sintezę, kadangi prisijungia prie penicilinus prijungiančių baltymų (PPB).</w:t>
      </w:r>
    </w:p>
    <w:p w14:paraId="5652C90B" w14:textId="77777777" w:rsidR="00E7602D" w:rsidRPr="00E7602D" w:rsidRDefault="00E7602D" w:rsidP="00E7602D">
      <w:pPr>
        <w:spacing w:after="0" w:line="240" w:lineRule="auto"/>
        <w:rPr>
          <w:rFonts w:ascii="Times New Roman" w:hAnsi="Times New Roman"/>
        </w:rPr>
      </w:pPr>
    </w:p>
    <w:p w14:paraId="40F78AE8" w14:textId="77777777" w:rsidR="00E7602D" w:rsidRPr="00E7602D" w:rsidRDefault="00E7602D" w:rsidP="00E7602D">
      <w:pPr>
        <w:spacing w:after="0" w:line="240" w:lineRule="auto"/>
        <w:rPr>
          <w:rFonts w:ascii="Times New Roman" w:hAnsi="Times New Roman"/>
          <w:u w:val="single"/>
        </w:rPr>
      </w:pPr>
      <w:proofErr w:type="spellStart"/>
      <w:r w:rsidRPr="00E7602D">
        <w:rPr>
          <w:rFonts w:ascii="Times New Roman" w:hAnsi="Times New Roman"/>
          <w:u w:val="single"/>
        </w:rPr>
        <w:t>Farmakodinaminis</w:t>
      </w:r>
      <w:proofErr w:type="spellEnd"/>
      <w:r w:rsidRPr="00E7602D">
        <w:rPr>
          <w:rFonts w:ascii="Times New Roman" w:hAnsi="Times New Roman"/>
          <w:u w:val="single"/>
        </w:rPr>
        <w:t xml:space="preserve"> poveikis</w:t>
      </w:r>
    </w:p>
    <w:p w14:paraId="7398ACF0" w14:textId="77777777" w:rsidR="00E7602D" w:rsidRPr="00E7602D" w:rsidRDefault="00E7602D" w:rsidP="00E7602D">
      <w:pPr>
        <w:spacing w:after="0" w:line="240" w:lineRule="auto"/>
        <w:rPr>
          <w:rFonts w:ascii="Times New Roman" w:hAnsi="Times New Roman"/>
        </w:rPr>
      </w:pPr>
      <w:proofErr w:type="spellStart"/>
      <w:r w:rsidRPr="00E7602D">
        <w:rPr>
          <w:rFonts w:ascii="Times New Roman" w:hAnsi="Times New Roman"/>
        </w:rPr>
        <w:lastRenderedPageBreak/>
        <w:t>Meropenemo</w:t>
      </w:r>
      <w:proofErr w:type="spellEnd"/>
      <w:r w:rsidRPr="00E7602D">
        <w:rPr>
          <w:rFonts w:ascii="Times New Roman" w:hAnsi="Times New Roman"/>
        </w:rPr>
        <w:t xml:space="preserve">, kaip ir kitų panašių </w:t>
      </w:r>
      <w:proofErr w:type="spellStart"/>
      <w:r w:rsidRPr="00E7602D">
        <w:rPr>
          <w:rFonts w:ascii="Times New Roman" w:hAnsi="Times New Roman"/>
        </w:rPr>
        <w:t>betalaktaminių</w:t>
      </w:r>
      <w:proofErr w:type="spellEnd"/>
      <w:r w:rsidRPr="00E7602D">
        <w:rPr>
          <w:rFonts w:ascii="Times New Roman" w:hAnsi="Times New Roman"/>
        </w:rPr>
        <w:t xml:space="preserve"> antibakterinių preparatų, veiksmingumas geriausiai koreliuoja su laiku, kurio metu koncentracija kraujyje viršija MSK (L </w:t>
      </w:r>
      <w:r w:rsidRPr="00CF15C4">
        <w:rPr>
          <w:rFonts w:ascii="Times New Roman" w:hAnsi="Times New Roman"/>
        </w:rPr>
        <w:sym w:font="Symbol" w:char="F03E"/>
      </w:r>
      <w:r w:rsidRPr="00CF15C4">
        <w:rPr>
          <w:rFonts w:ascii="Times New Roman" w:hAnsi="Times New Roman"/>
        </w:rPr>
        <w:t xml:space="preserve"> MSK). </w:t>
      </w:r>
      <w:proofErr w:type="spellStart"/>
      <w:r w:rsidRPr="00CF15C4">
        <w:rPr>
          <w:rFonts w:ascii="Times New Roman" w:hAnsi="Times New Roman"/>
        </w:rPr>
        <w:t>Ikiklinikinių</w:t>
      </w:r>
      <w:proofErr w:type="spellEnd"/>
      <w:r w:rsidRPr="00CF15C4">
        <w:rPr>
          <w:rFonts w:ascii="Times New Roman" w:hAnsi="Times New Roman"/>
        </w:rPr>
        <w:t xml:space="preserve"> tyrimų metu </w:t>
      </w:r>
      <w:proofErr w:type="spellStart"/>
      <w:r w:rsidRPr="00E7602D">
        <w:rPr>
          <w:rFonts w:ascii="Times New Roman" w:hAnsi="Times New Roman"/>
        </w:rPr>
        <w:t>meropenemas</w:t>
      </w:r>
      <w:proofErr w:type="spellEnd"/>
      <w:r w:rsidRPr="00E7602D">
        <w:rPr>
          <w:rFonts w:ascii="Times New Roman" w:hAnsi="Times New Roman"/>
        </w:rPr>
        <w:t xml:space="preserve"> buvo aktyvus, kai jo koncentracija kraujo plazmoje buvo didesnė už sukėlėjus veikiančią MSK maždaug 40 % intervalo tarp dozių vartojimo trukmės. Kliniškai tai nenustatyta.</w:t>
      </w:r>
    </w:p>
    <w:p w14:paraId="432F580B" w14:textId="77777777" w:rsidR="00E7602D" w:rsidRPr="00E7602D" w:rsidRDefault="00E7602D" w:rsidP="00E7602D">
      <w:pPr>
        <w:tabs>
          <w:tab w:val="left" w:pos="1725"/>
        </w:tabs>
        <w:spacing w:after="0" w:line="240" w:lineRule="auto"/>
        <w:rPr>
          <w:rFonts w:ascii="Times New Roman" w:hAnsi="Times New Roman"/>
        </w:rPr>
      </w:pPr>
    </w:p>
    <w:p w14:paraId="0A51645B" w14:textId="77777777" w:rsidR="00E7602D" w:rsidRPr="00E7602D" w:rsidRDefault="00E7602D" w:rsidP="00E7602D">
      <w:pPr>
        <w:spacing w:after="0" w:line="240" w:lineRule="auto"/>
        <w:rPr>
          <w:rFonts w:ascii="Times New Roman" w:hAnsi="Times New Roman"/>
          <w:u w:val="single"/>
        </w:rPr>
      </w:pPr>
      <w:r w:rsidRPr="00E7602D">
        <w:rPr>
          <w:rFonts w:ascii="Times New Roman" w:hAnsi="Times New Roman"/>
          <w:u w:val="single"/>
        </w:rPr>
        <w:t>Atsparumo mechanizmas</w:t>
      </w:r>
    </w:p>
    <w:p w14:paraId="6F83C009" w14:textId="29CFD120" w:rsidR="00E7602D" w:rsidRPr="00CF15C4" w:rsidRDefault="00E7602D" w:rsidP="00E7602D">
      <w:pPr>
        <w:spacing w:after="0" w:line="240" w:lineRule="auto"/>
        <w:rPr>
          <w:rFonts w:ascii="Times New Roman" w:hAnsi="Times New Roman"/>
        </w:rPr>
      </w:pPr>
      <w:r w:rsidRPr="00E7602D">
        <w:rPr>
          <w:rFonts w:ascii="Times New Roman" w:hAnsi="Times New Roman"/>
        </w:rPr>
        <w:t xml:space="preserve">Bakterijų atsparumą </w:t>
      </w:r>
      <w:proofErr w:type="spellStart"/>
      <w:r w:rsidRPr="00E7602D">
        <w:rPr>
          <w:rFonts w:ascii="Times New Roman" w:hAnsi="Times New Roman"/>
        </w:rPr>
        <w:t>meropenemui</w:t>
      </w:r>
      <w:proofErr w:type="spellEnd"/>
      <w:r w:rsidRPr="00E7602D">
        <w:rPr>
          <w:rFonts w:ascii="Times New Roman" w:hAnsi="Times New Roman"/>
        </w:rPr>
        <w:t xml:space="preserve"> gali lemti (1) </w:t>
      </w:r>
      <w:proofErr w:type="spellStart"/>
      <w:r w:rsidRPr="00E7602D">
        <w:rPr>
          <w:rFonts w:ascii="Times New Roman" w:hAnsi="Times New Roman"/>
        </w:rPr>
        <w:t>gramneigiamų</w:t>
      </w:r>
      <w:proofErr w:type="spellEnd"/>
      <w:r w:rsidRPr="00E7602D">
        <w:rPr>
          <w:rFonts w:ascii="Times New Roman" w:hAnsi="Times New Roman"/>
        </w:rPr>
        <w:t xml:space="preserve"> bakterijų išorinės membranos laidumo sumažėjimas (dėl porų gamybos sumažėjimo), (2) taikinio PPB </w:t>
      </w:r>
      <w:proofErr w:type="spellStart"/>
      <w:r w:rsidRPr="00E7602D">
        <w:rPr>
          <w:rFonts w:ascii="Times New Roman" w:hAnsi="Times New Roman"/>
        </w:rPr>
        <w:t>afiniteto</w:t>
      </w:r>
      <w:proofErr w:type="spellEnd"/>
      <w:r w:rsidRPr="00E7602D">
        <w:rPr>
          <w:rFonts w:ascii="Times New Roman" w:hAnsi="Times New Roman"/>
        </w:rPr>
        <w:t xml:space="preserve"> sumažėjimas, (3) aktyvaus antibiotiko pašalinimo iš ląstelės mechanizmo komponentų ekspresijos padidėjimas bei (4) </w:t>
      </w:r>
      <w:proofErr w:type="spellStart"/>
      <w:r w:rsidRPr="00E7602D">
        <w:rPr>
          <w:rFonts w:ascii="Times New Roman" w:hAnsi="Times New Roman"/>
        </w:rPr>
        <w:t>betalaktamazių</w:t>
      </w:r>
      <w:proofErr w:type="spellEnd"/>
      <w:r w:rsidRPr="00E7602D">
        <w:rPr>
          <w:rFonts w:ascii="Times New Roman" w:hAnsi="Times New Roman"/>
        </w:rPr>
        <w:t xml:space="preserve">, galinčių hidrolizuoti </w:t>
      </w:r>
      <w:proofErr w:type="spellStart"/>
      <w:r w:rsidRPr="00E7602D">
        <w:rPr>
          <w:rFonts w:ascii="Times New Roman" w:hAnsi="Times New Roman"/>
        </w:rPr>
        <w:t>karbapenemus</w:t>
      </w:r>
      <w:proofErr w:type="spellEnd"/>
      <w:r w:rsidRPr="00E7602D">
        <w:rPr>
          <w:rFonts w:ascii="Times New Roman" w:hAnsi="Times New Roman"/>
        </w:rPr>
        <w:t>, gamyba.</w:t>
      </w:r>
    </w:p>
    <w:p w14:paraId="2C6B1654" w14:textId="77777777" w:rsidR="00E7602D" w:rsidRPr="00E7602D" w:rsidRDefault="00E7602D" w:rsidP="00E7602D">
      <w:pPr>
        <w:spacing w:after="0" w:line="240" w:lineRule="auto"/>
        <w:rPr>
          <w:rFonts w:ascii="Times New Roman" w:hAnsi="Times New Roman"/>
        </w:rPr>
      </w:pPr>
    </w:p>
    <w:p w14:paraId="23444E23" w14:textId="249691A4" w:rsidR="00E7602D" w:rsidRPr="00CF15C4" w:rsidRDefault="00E7602D" w:rsidP="00E7602D">
      <w:pPr>
        <w:spacing w:after="0" w:line="240" w:lineRule="auto"/>
        <w:rPr>
          <w:rFonts w:ascii="Times New Roman" w:hAnsi="Times New Roman"/>
        </w:rPr>
      </w:pPr>
      <w:r w:rsidRPr="00E7602D">
        <w:rPr>
          <w:rFonts w:ascii="Times New Roman" w:hAnsi="Times New Roman"/>
        </w:rPr>
        <w:t xml:space="preserve">Europos Sąjungoje buvo pastebėtos lokalizuotos grupės infekcinių ligų, sukeltų </w:t>
      </w:r>
      <w:proofErr w:type="spellStart"/>
      <w:r w:rsidRPr="00E7602D">
        <w:rPr>
          <w:rFonts w:ascii="Times New Roman" w:hAnsi="Times New Roman"/>
        </w:rPr>
        <w:t>karbapenemams</w:t>
      </w:r>
      <w:proofErr w:type="spellEnd"/>
      <w:r w:rsidRPr="00E7602D">
        <w:rPr>
          <w:rFonts w:ascii="Times New Roman" w:hAnsi="Times New Roman"/>
        </w:rPr>
        <w:t xml:space="preserve"> atsparių bakterijų.</w:t>
      </w:r>
    </w:p>
    <w:p w14:paraId="0E766258" w14:textId="77777777" w:rsidR="00E7602D" w:rsidRPr="00E7602D" w:rsidRDefault="00E7602D" w:rsidP="00E7602D">
      <w:pPr>
        <w:spacing w:after="0" w:line="240" w:lineRule="auto"/>
        <w:rPr>
          <w:rFonts w:ascii="Times New Roman" w:hAnsi="Times New Roman"/>
        </w:rPr>
      </w:pPr>
    </w:p>
    <w:p w14:paraId="6EA78456" w14:textId="3F5E1253" w:rsidR="00E7602D" w:rsidRPr="00CF15C4" w:rsidRDefault="00E7602D" w:rsidP="00E7602D">
      <w:pPr>
        <w:spacing w:after="0" w:line="240" w:lineRule="auto"/>
        <w:rPr>
          <w:rFonts w:ascii="Times New Roman" w:hAnsi="Times New Roman"/>
        </w:rPr>
      </w:pPr>
      <w:r w:rsidRPr="00E7602D">
        <w:rPr>
          <w:rFonts w:ascii="Times New Roman" w:hAnsi="Times New Roman"/>
        </w:rPr>
        <w:t xml:space="preserve">Su taikiniu susijusio kryžminio atsparumo tarp </w:t>
      </w:r>
      <w:proofErr w:type="spellStart"/>
      <w:r w:rsidRPr="00E7602D">
        <w:rPr>
          <w:rFonts w:ascii="Times New Roman" w:hAnsi="Times New Roman"/>
        </w:rPr>
        <w:t>meropenemo</w:t>
      </w:r>
      <w:proofErr w:type="spellEnd"/>
      <w:r w:rsidRPr="00E7602D">
        <w:rPr>
          <w:rFonts w:ascii="Times New Roman" w:hAnsi="Times New Roman"/>
        </w:rPr>
        <w:t xml:space="preserve"> ir </w:t>
      </w:r>
      <w:proofErr w:type="spellStart"/>
      <w:r w:rsidRPr="00E7602D">
        <w:rPr>
          <w:rFonts w:ascii="Times New Roman" w:hAnsi="Times New Roman"/>
        </w:rPr>
        <w:t>chinolonų</w:t>
      </w:r>
      <w:proofErr w:type="spellEnd"/>
      <w:r w:rsidRPr="00E7602D">
        <w:rPr>
          <w:rFonts w:ascii="Times New Roman" w:hAnsi="Times New Roman"/>
        </w:rPr>
        <w:t xml:space="preserve">, </w:t>
      </w:r>
      <w:proofErr w:type="spellStart"/>
      <w:r w:rsidRPr="00E7602D">
        <w:rPr>
          <w:rFonts w:ascii="Times New Roman" w:hAnsi="Times New Roman"/>
        </w:rPr>
        <w:t>aminoglikozidų</w:t>
      </w:r>
      <w:proofErr w:type="spellEnd"/>
      <w:r w:rsidRPr="00E7602D">
        <w:rPr>
          <w:rFonts w:ascii="Times New Roman" w:hAnsi="Times New Roman"/>
        </w:rPr>
        <w:t xml:space="preserve">, </w:t>
      </w:r>
      <w:proofErr w:type="spellStart"/>
      <w:r w:rsidRPr="00E7602D">
        <w:rPr>
          <w:rFonts w:ascii="Times New Roman" w:hAnsi="Times New Roman"/>
        </w:rPr>
        <w:t>makrolidų</w:t>
      </w:r>
      <w:proofErr w:type="spellEnd"/>
      <w:r w:rsidRPr="00E7602D">
        <w:rPr>
          <w:rFonts w:ascii="Times New Roman" w:hAnsi="Times New Roman"/>
        </w:rPr>
        <w:t xml:space="preserve"> ar </w:t>
      </w:r>
      <w:proofErr w:type="spellStart"/>
      <w:r w:rsidRPr="00E7602D">
        <w:rPr>
          <w:rFonts w:ascii="Times New Roman" w:hAnsi="Times New Roman"/>
        </w:rPr>
        <w:t>tetraciklinų</w:t>
      </w:r>
      <w:proofErr w:type="spellEnd"/>
      <w:r w:rsidRPr="00E7602D">
        <w:rPr>
          <w:rFonts w:ascii="Times New Roman" w:hAnsi="Times New Roman"/>
        </w:rPr>
        <w:t xml:space="preserve"> nebūna. Vis dėlto bakterijos gali tapti atsparios daugiau negu vienos klasės antibakteriniams preparatams, jeigu atsparumo mechanizmas įtraukia </w:t>
      </w:r>
      <w:proofErr w:type="spellStart"/>
      <w:r w:rsidRPr="00E7602D">
        <w:rPr>
          <w:rFonts w:ascii="Times New Roman" w:hAnsi="Times New Roman"/>
        </w:rPr>
        <w:t>nelaidumą</w:t>
      </w:r>
      <w:proofErr w:type="spellEnd"/>
      <w:r w:rsidRPr="00E7602D">
        <w:rPr>
          <w:rFonts w:ascii="Times New Roman" w:hAnsi="Times New Roman"/>
        </w:rPr>
        <w:t xml:space="preserve"> ir (arba) aktyvų antibiotiko pašalinimą iš ląstelės.</w:t>
      </w:r>
    </w:p>
    <w:p w14:paraId="2B8CC431" w14:textId="77777777" w:rsidR="00E7602D" w:rsidRPr="00E7602D" w:rsidRDefault="00E7602D" w:rsidP="00E7602D">
      <w:pPr>
        <w:spacing w:after="0" w:line="240" w:lineRule="auto"/>
        <w:rPr>
          <w:rFonts w:ascii="Times New Roman" w:hAnsi="Times New Roman"/>
        </w:rPr>
      </w:pPr>
    </w:p>
    <w:p w14:paraId="524F4379" w14:textId="77777777" w:rsidR="00E7602D" w:rsidRPr="00E7602D" w:rsidRDefault="00E7602D" w:rsidP="00E7602D">
      <w:pPr>
        <w:spacing w:after="0" w:line="240" w:lineRule="auto"/>
        <w:rPr>
          <w:rFonts w:ascii="Times New Roman" w:hAnsi="Times New Roman"/>
          <w:u w:val="single"/>
        </w:rPr>
      </w:pPr>
      <w:r w:rsidRPr="00E7602D">
        <w:rPr>
          <w:rFonts w:ascii="Times New Roman" w:hAnsi="Times New Roman"/>
          <w:u w:val="single"/>
        </w:rPr>
        <w:t>Jautrumo ribos</w:t>
      </w:r>
    </w:p>
    <w:p w14:paraId="45DC5139" w14:textId="57589DB1" w:rsidR="00E7602D" w:rsidRPr="00327DF0" w:rsidRDefault="00E7602D" w:rsidP="00E7602D">
      <w:pPr>
        <w:spacing w:after="0" w:line="240" w:lineRule="auto"/>
        <w:rPr>
          <w:rFonts w:ascii="Times New Roman" w:hAnsi="Times New Roman"/>
        </w:rPr>
      </w:pPr>
      <w:r w:rsidRPr="00E7602D">
        <w:rPr>
          <w:rFonts w:ascii="Times New Roman" w:hAnsi="Times New Roman"/>
        </w:rPr>
        <w:t xml:space="preserve">Europos komiteto dėl antimikrobinio jautrumo tyrimų (angl. </w:t>
      </w:r>
      <w:r w:rsidRPr="00555677">
        <w:rPr>
          <w:rFonts w:ascii="Times New Roman" w:hAnsi="Times New Roman"/>
          <w:i/>
        </w:rPr>
        <w:t>EUCAST</w:t>
      </w:r>
      <w:r w:rsidRPr="00CF15C4">
        <w:rPr>
          <w:rFonts w:ascii="Times New Roman" w:hAnsi="Times New Roman"/>
        </w:rPr>
        <w:t xml:space="preserve">) nustatytos klinikinės MSK ribos nurodytos </w:t>
      </w:r>
      <w:r w:rsidR="00AF166F">
        <w:rPr>
          <w:rFonts w:ascii="Times New Roman" w:eastAsia="Times New Roman" w:hAnsi="Times New Roman" w:cs="Times New Roman"/>
          <w:lang w:eastAsia="lt-LT"/>
        </w:rPr>
        <w:t>toliau</w:t>
      </w:r>
      <w:r w:rsidRPr="00CF15C4">
        <w:rPr>
          <w:rFonts w:ascii="Times New Roman" w:hAnsi="Times New Roman"/>
        </w:rPr>
        <w:t xml:space="preserve"> esančioje lentelėje.</w:t>
      </w:r>
    </w:p>
    <w:p w14:paraId="3024D080" w14:textId="77777777" w:rsidR="00E7602D" w:rsidRPr="00E7602D" w:rsidRDefault="00E7602D" w:rsidP="00E7602D">
      <w:pPr>
        <w:spacing w:after="0" w:line="240" w:lineRule="auto"/>
        <w:rPr>
          <w:rFonts w:ascii="Times New Roman" w:hAnsi="Times New Roman"/>
        </w:rPr>
      </w:pPr>
    </w:p>
    <w:p w14:paraId="0F5F7B58" w14:textId="77777777" w:rsidR="00E7602D" w:rsidRPr="00E7602D" w:rsidRDefault="00E7602D" w:rsidP="00E7602D">
      <w:pPr>
        <w:spacing w:after="0" w:line="240" w:lineRule="auto"/>
        <w:rPr>
          <w:rFonts w:ascii="Times New Roman" w:hAnsi="Times New Roman"/>
        </w:rPr>
      </w:pPr>
      <w:r w:rsidRPr="00E7602D">
        <w:rPr>
          <w:rFonts w:ascii="Times New Roman" w:hAnsi="Times New Roman"/>
          <w:b/>
        </w:rPr>
        <w:t xml:space="preserve">EUCAST nustatytos klinikinės MSK ribos </w:t>
      </w:r>
      <w:proofErr w:type="spellStart"/>
      <w:r w:rsidRPr="00E7602D">
        <w:rPr>
          <w:rFonts w:ascii="Times New Roman" w:hAnsi="Times New Roman"/>
          <w:b/>
        </w:rPr>
        <w:t>meropenemui</w:t>
      </w:r>
      <w:proofErr w:type="spellEnd"/>
      <w:r w:rsidRPr="00E7602D">
        <w:rPr>
          <w:rFonts w:ascii="Times New Roman" w:hAnsi="Times New Roman"/>
          <w:b/>
        </w:rPr>
        <w:t xml:space="preserve"> (2014-01-01, </w:t>
      </w:r>
      <w:r w:rsidRPr="009E1559">
        <w:rPr>
          <w:rFonts w:ascii="Times New Roman" w:hAnsi="Times New Roman"/>
          <w:b/>
        </w:rPr>
        <w:t>v</w:t>
      </w:r>
      <w:r w:rsidRPr="00E7602D">
        <w:rPr>
          <w:rFonts w:ascii="Times New Roman" w:hAnsi="Times New Roman"/>
          <w:b/>
        </w:rPr>
        <w:t>4.0)</w:t>
      </w:r>
    </w:p>
    <w:tbl>
      <w:tblPr>
        <w:tblW w:w="5000" w:type="pct"/>
        <w:tblLook w:val="01E0" w:firstRow="1" w:lastRow="1" w:firstColumn="1" w:lastColumn="1" w:noHBand="0" w:noVBand="0"/>
      </w:tblPr>
      <w:tblGrid>
        <w:gridCol w:w="5321"/>
        <w:gridCol w:w="1926"/>
        <w:gridCol w:w="1823"/>
      </w:tblGrid>
      <w:tr w:rsidR="00E7602D" w:rsidRPr="00E7602D" w14:paraId="40C41D0B" w14:textId="77777777" w:rsidTr="00D01575">
        <w:tc>
          <w:tcPr>
            <w:tcW w:w="2933" w:type="pct"/>
            <w:tcBorders>
              <w:top w:val="single" w:sz="4" w:space="0" w:color="auto"/>
              <w:bottom w:val="single" w:sz="4" w:space="0" w:color="auto"/>
            </w:tcBorders>
          </w:tcPr>
          <w:p w14:paraId="5D0BA553" w14:textId="77777777" w:rsidR="00E7602D" w:rsidRPr="00E7602D" w:rsidRDefault="00E7602D" w:rsidP="00E7602D">
            <w:pPr>
              <w:spacing w:after="0" w:line="240" w:lineRule="auto"/>
              <w:rPr>
                <w:rFonts w:ascii="Times New Roman" w:hAnsi="Times New Roman"/>
                <w:color w:val="000000"/>
              </w:rPr>
            </w:pPr>
            <w:r w:rsidRPr="00E7602D">
              <w:rPr>
                <w:rFonts w:ascii="Times New Roman" w:hAnsi="Times New Roman"/>
                <w:color w:val="000000"/>
              </w:rPr>
              <w:t>Mikroorganizmai</w:t>
            </w:r>
          </w:p>
        </w:tc>
        <w:tc>
          <w:tcPr>
            <w:tcW w:w="1062" w:type="pct"/>
            <w:tcBorders>
              <w:top w:val="single" w:sz="4" w:space="0" w:color="auto"/>
              <w:bottom w:val="single" w:sz="4" w:space="0" w:color="auto"/>
            </w:tcBorders>
          </w:tcPr>
          <w:p w14:paraId="22D2507F" w14:textId="77777777" w:rsidR="00E7602D" w:rsidRPr="00E7602D" w:rsidRDefault="00E7602D" w:rsidP="00E7602D">
            <w:pPr>
              <w:spacing w:after="0" w:line="240" w:lineRule="auto"/>
              <w:rPr>
                <w:rFonts w:ascii="Times New Roman" w:hAnsi="Times New Roman"/>
                <w:color w:val="000000"/>
              </w:rPr>
            </w:pPr>
            <w:r w:rsidRPr="00E7602D">
              <w:rPr>
                <w:rFonts w:ascii="Times New Roman" w:hAnsi="Times New Roman"/>
                <w:color w:val="000000"/>
              </w:rPr>
              <w:t>Jautrūs (J)</w:t>
            </w:r>
          </w:p>
          <w:p w14:paraId="7966EED3" w14:textId="77777777" w:rsidR="00E7602D" w:rsidRPr="00E7602D" w:rsidRDefault="00E7602D" w:rsidP="00E7602D">
            <w:pPr>
              <w:spacing w:after="0" w:line="240" w:lineRule="auto"/>
              <w:rPr>
                <w:rFonts w:ascii="Times New Roman" w:hAnsi="Times New Roman"/>
                <w:color w:val="000000"/>
              </w:rPr>
            </w:pPr>
            <w:r w:rsidRPr="00E7602D">
              <w:rPr>
                <w:rFonts w:ascii="Times New Roman" w:hAnsi="Times New Roman"/>
                <w:color w:val="000000"/>
              </w:rPr>
              <w:t>(mg/l)</w:t>
            </w:r>
          </w:p>
        </w:tc>
        <w:tc>
          <w:tcPr>
            <w:tcW w:w="1005" w:type="pct"/>
            <w:tcBorders>
              <w:top w:val="single" w:sz="4" w:space="0" w:color="auto"/>
              <w:bottom w:val="single" w:sz="4" w:space="0" w:color="auto"/>
            </w:tcBorders>
          </w:tcPr>
          <w:p w14:paraId="7CE51AEC" w14:textId="77777777" w:rsidR="00E7602D" w:rsidRPr="00E7602D" w:rsidRDefault="00E7602D" w:rsidP="00E7602D">
            <w:pPr>
              <w:spacing w:after="0" w:line="240" w:lineRule="auto"/>
              <w:rPr>
                <w:rFonts w:ascii="Times New Roman" w:hAnsi="Times New Roman"/>
                <w:color w:val="000000"/>
              </w:rPr>
            </w:pPr>
            <w:r w:rsidRPr="00E7602D">
              <w:rPr>
                <w:rFonts w:ascii="Times New Roman" w:hAnsi="Times New Roman"/>
                <w:color w:val="000000"/>
              </w:rPr>
              <w:t>Atsparūs (A)</w:t>
            </w:r>
          </w:p>
          <w:p w14:paraId="7C46BCC0" w14:textId="77777777" w:rsidR="00E7602D" w:rsidRPr="00E7602D" w:rsidRDefault="00E7602D" w:rsidP="00E7602D">
            <w:pPr>
              <w:spacing w:after="0" w:line="240" w:lineRule="auto"/>
              <w:rPr>
                <w:rFonts w:ascii="Times New Roman" w:hAnsi="Times New Roman"/>
                <w:color w:val="000000"/>
              </w:rPr>
            </w:pPr>
            <w:r w:rsidRPr="00E7602D">
              <w:rPr>
                <w:rFonts w:ascii="Times New Roman" w:hAnsi="Times New Roman"/>
                <w:color w:val="000000"/>
              </w:rPr>
              <w:t>(mg/l)</w:t>
            </w:r>
          </w:p>
        </w:tc>
      </w:tr>
      <w:tr w:rsidR="00E7602D" w:rsidRPr="00E7602D" w14:paraId="5468F5B7" w14:textId="77777777" w:rsidTr="00D01575">
        <w:tc>
          <w:tcPr>
            <w:tcW w:w="2933" w:type="pct"/>
            <w:tcBorders>
              <w:top w:val="single" w:sz="4" w:space="0" w:color="auto"/>
            </w:tcBorders>
          </w:tcPr>
          <w:p w14:paraId="3E9AFC3F" w14:textId="77777777" w:rsidR="00E7602D" w:rsidRPr="00327DF0" w:rsidRDefault="00E7602D" w:rsidP="00E7602D">
            <w:pPr>
              <w:spacing w:after="0" w:line="240" w:lineRule="auto"/>
              <w:rPr>
                <w:rFonts w:ascii="Times New Roman" w:hAnsi="Times New Roman"/>
                <w:i/>
                <w:color w:val="000000"/>
              </w:rPr>
            </w:pPr>
            <w:proofErr w:type="spellStart"/>
            <w:r w:rsidRPr="00CF15C4">
              <w:rPr>
                <w:rFonts w:ascii="Times New Roman" w:hAnsi="Times New Roman"/>
                <w:i/>
                <w:color w:val="000000"/>
              </w:rPr>
              <w:t>Enterobacteriaceae</w:t>
            </w:r>
            <w:proofErr w:type="spellEnd"/>
          </w:p>
        </w:tc>
        <w:tc>
          <w:tcPr>
            <w:tcW w:w="1062" w:type="pct"/>
            <w:tcBorders>
              <w:top w:val="single" w:sz="4" w:space="0" w:color="auto"/>
            </w:tcBorders>
          </w:tcPr>
          <w:p w14:paraId="5ACBE124" w14:textId="77777777" w:rsidR="00E7602D" w:rsidRPr="00E7602D" w:rsidRDefault="00E7602D" w:rsidP="00E7602D">
            <w:pPr>
              <w:spacing w:after="0" w:line="240" w:lineRule="auto"/>
              <w:rPr>
                <w:rFonts w:ascii="Times New Roman" w:hAnsi="Times New Roman"/>
                <w:color w:val="000000"/>
              </w:rPr>
            </w:pPr>
            <w:r w:rsidRPr="00E7602D">
              <w:rPr>
                <w:rFonts w:ascii="Times New Roman" w:hAnsi="Times New Roman"/>
                <w:color w:val="000000"/>
              </w:rPr>
              <w:t>≤ 2</w:t>
            </w:r>
          </w:p>
        </w:tc>
        <w:tc>
          <w:tcPr>
            <w:tcW w:w="1005" w:type="pct"/>
            <w:tcBorders>
              <w:top w:val="single" w:sz="4" w:space="0" w:color="auto"/>
            </w:tcBorders>
          </w:tcPr>
          <w:p w14:paraId="5A88FD44" w14:textId="77777777" w:rsidR="00E7602D" w:rsidRPr="00E7602D" w:rsidRDefault="00E7602D" w:rsidP="00E7602D">
            <w:pPr>
              <w:spacing w:after="0" w:line="240" w:lineRule="auto"/>
              <w:rPr>
                <w:rFonts w:ascii="Times New Roman" w:hAnsi="Times New Roman"/>
                <w:color w:val="000000"/>
              </w:rPr>
            </w:pPr>
            <w:r w:rsidRPr="00E7602D">
              <w:rPr>
                <w:rFonts w:ascii="Times New Roman" w:hAnsi="Times New Roman"/>
                <w:color w:val="000000"/>
              </w:rPr>
              <w:t>&gt; 8</w:t>
            </w:r>
          </w:p>
        </w:tc>
      </w:tr>
      <w:tr w:rsidR="00E7602D" w:rsidRPr="00E7602D" w14:paraId="431875E2" w14:textId="77777777" w:rsidTr="00D01575">
        <w:tc>
          <w:tcPr>
            <w:tcW w:w="2933" w:type="pct"/>
          </w:tcPr>
          <w:p w14:paraId="59A7496B" w14:textId="77777777" w:rsidR="00E7602D" w:rsidRPr="00327DF0" w:rsidRDefault="00E7602D" w:rsidP="00E7602D">
            <w:pPr>
              <w:spacing w:after="0" w:line="240" w:lineRule="auto"/>
              <w:rPr>
                <w:rFonts w:ascii="Times New Roman" w:hAnsi="Times New Roman"/>
                <w:color w:val="000000"/>
              </w:rPr>
            </w:pPr>
            <w:proofErr w:type="spellStart"/>
            <w:r w:rsidRPr="00CF15C4">
              <w:rPr>
                <w:rFonts w:ascii="Times New Roman" w:hAnsi="Times New Roman"/>
                <w:i/>
                <w:color w:val="000000"/>
              </w:rPr>
              <w:t>Pseudomonas</w:t>
            </w:r>
            <w:proofErr w:type="spellEnd"/>
            <w:r w:rsidRPr="00327DF0">
              <w:rPr>
                <w:rFonts w:ascii="Times New Roman" w:hAnsi="Times New Roman"/>
                <w:color w:val="000000"/>
              </w:rPr>
              <w:t xml:space="preserve"> rūšys</w:t>
            </w:r>
          </w:p>
        </w:tc>
        <w:tc>
          <w:tcPr>
            <w:tcW w:w="1062" w:type="pct"/>
          </w:tcPr>
          <w:p w14:paraId="01B862D8" w14:textId="77777777" w:rsidR="00E7602D" w:rsidRPr="00E7602D" w:rsidRDefault="00E7602D" w:rsidP="00E7602D">
            <w:pPr>
              <w:spacing w:after="0" w:line="240" w:lineRule="auto"/>
              <w:rPr>
                <w:rFonts w:ascii="Times New Roman" w:hAnsi="Times New Roman"/>
                <w:color w:val="000000"/>
              </w:rPr>
            </w:pPr>
            <w:r w:rsidRPr="00E7602D">
              <w:rPr>
                <w:rFonts w:ascii="Times New Roman" w:hAnsi="Times New Roman"/>
                <w:color w:val="000000"/>
              </w:rPr>
              <w:t>≤ 2</w:t>
            </w:r>
          </w:p>
        </w:tc>
        <w:tc>
          <w:tcPr>
            <w:tcW w:w="1005" w:type="pct"/>
          </w:tcPr>
          <w:p w14:paraId="19B4AB33" w14:textId="77777777" w:rsidR="00E7602D" w:rsidRPr="00E7602D" w:rsidRDefault="00E7602D" w:rsidP="00E7602D">
            <w:pPr>
              <w:spacing w:after="0" w:line="240" w:lineRule="auto"/>
              <w:rPr>
                <w:rFonts w:ascii="Times New Roman" w:hAnsi="Times New Roman"/>
                <w:color w:val="000000"/>
              </w:rPr>
            </w:pPr>
            <w:r w:rsidRPr="00E7602D">
              <w:rPr>
                <w:rFonts w:ascii="Times New Roman" w:hAnsi="Times New Roman"/>
                <w:color w:val="000000"/>
              </w:rPr>
              <w:t>&gt; 8</w:t>
            </w:r>
          </w:p>
        </w:tc>
      </w:tr>
      <w:tr w:rsidR="00E7602D" w:rsidRPr="00E7602D" w14:paraId="48E66D3A" w14:textId="77777777" w:rsidTr="00D01575">
        <w:tc>
          <w:tcPr>
            <w:tcW w:w="2933" w:type="pct"/>
          </w:tcPr>
          <w:p w14:paraId="1C6F2BFB" w14:textId="77777777" w:rsidR="00E7602D" w:rsidRPr="00E7602D" w:rsidRDefault="00E7602D" w:rsidP="00E7602D">
            <w:pPr>
              <w:spacing w:after="0" w:line="240" w:lineRule="auto"/>
              <w:rPr>
                <w:rFonts w:ascii="Times New Roman" w:hAnsi="Times New Roman"/>
                <w:color w:val="000000"/>
              </w:rPr>
            </w:pPr>
            <w:proofErr w:type="spellStart"/>
            <w:r w:rsidRPr="00CF15C4">
              <w:rPr>
                <w:rFonts w:ascii="Times New Roman" w:hAnsi="Times New Roman"/>
                <w:i/>
                <w:color w:val="000000"/>
              </w:rPr>
              <w:t>Ac</w:t>
            </w:r>
            <w:r w:rsidRPr="00327DF0">
              <w:rPr>
                <w:rFonts w:ascii="Times New Roman" w:hAnsi="Times New Roman"/>
                <w:i/>
                <w:color w:val="000000"/>
              </w:rPr>
              <w:t>inet</w:t>
            </w:r>
            <w:r w:rsidRPr="00E7602D">
              <w:rPr>
                <w:rFonts w:ascii="Times New Roman" w:hAnsi="Times New Roman"/>
                <w:i/>
                <w:color w:val="000000"/>
              </w:rPr>
              <w:t>obacter</w:t>
            </w:r>
            <w:proofErr w:type="spellEnd"/>
            <w:r w:rsidRPr="00E7602D">
              <w:rPr>
                <w:rFonts w:ascii="Times New Roman" w:hAnsi="Times New Roman"/>
                <w:color w:val="000000"/>
              </w:rPr>
              <w:t xml:space="preserve"> rūšys</w:t>
            </w:r>
          </w:p>
        </w:tc>
        <w:tc>
          <w:tcPr>
            <w:tcW w:w="1062" w:type="pct"/>
          </w:tcPr>
          <w:p w14:paraId="6FF6FD98" w14:textId="77777777" w:rsidR="00E7602D" w:rsidRPr="00E7602D" w:rsidRDefault="00E7602D" w:rsidP="00E7602D">
            <w:pPr>
              <w:spacing w:after="0" w:line="240" w:lineRule="auto"/>
              <w:rPr>
                <w:rFonts w:ascii="Times New Roman" w:hAnsi="Times New Roman"/>
                <w:color w:val="000000"/>
              </w:rPr>
            </w:pPr>
            <w:r w:rsidRPr="00E7602D">
              <w:rPr>
                <w:rFonts w:ascii="Times New Roman" w:hAnsi="Times New Roman"/>
                <w:color w:val="000000"/>
              </w:rPr>
              <w:t>≤ 2</w:t>
            </w:r>
          </w:p>
        </w:tc>
        <w:tc>
          <w:tcPr>
            <w:tcW w:w="1005" w:type="pct"/>
          </w:tcPr>
          <w:p w14:paraId="716BA002" w14:textId="77777777" w:rsidR="00E7602D" w:rsidRPr="00E7602D" w:rsidRDefault="00E7602D" w:rsidP="00E7602D">
            <w:pPr>
              <w:spacing w:after="0" w:line="240" w:lineRule="auto"/>
              <w:rPr>
                <w:rFonts w:ascii="Times New Roman" w:hAnsi="Times New Roman"/>
                <w:color w:val="000000"/>
              </w:rPr>
            </w:pPr>
            <w:r w:rsidRPr="00E7602D">
              <w:rPr>
                <w:rFonts w:ascii="Times New Roman" w:hAnsi="Times New Roman"/>
                <w:color w:val="000000"/>
              </w:rPr>
              <w:t>&gt; 8</w:t>
            </w:r>
          </w:p>
        </w:tc>
      </w:tr>
      <w:tr w:rsidR="00E7602D" w:rsidRPr="00E7602D" w14:paraId="5CD6ACAE" w14:textId="77777777" w:rsidTr="00D01575">
        <w:tc>
          <w:tcPr>
            <w:tcW w:w="2933" w:type="pct"/>
          </w:tcPr>
          <w:p w14:paraId="4AF937B1" w14:textId="77777777" w:rsidR="00E7602D" w:rsidRPr="00E7602D" w:rsidRDefault="00E7602D" w:rsidP="00E7602D">
            <w:pPr>
              <w:spacing w:after="0" w:line="240" w:lineRule="auto"/>
              <w:rPr>
                <w:rFonts w:ascii="Times New Roman" w:hAnsi="Times New Roman"/>
                <w:color w:val="000000"/>
              </w:rPr>
            </w:pPr>
            <w:proofErr w:type="spellStart"/>
            <w:r w:rsidRPr="00CF15C4">
              <w:rPr>
                <w:rFonts w:ascii="Times New Roman" w:hAnsi="Times New Roman"/>
                <w:i/>
                <w:color w:val="000000"/>
              </w:rPr>
              <w:t>Streptococcus</w:t>
            </w:r>
            <w:proofErr w:type="spellEnd"/>
            <w:r w:rsidRPr="00327DF0">
              <w:rPr>
                <w:rFonts w:ascii="Times New Roman" w:hAnsi="Times New Roman"/>
                <w:color w:val="000000"/>
              </w:rPr>
              <w:t xml:space="preserve"> A, B, C, G grupių</w:t>
            </w:r>
          </w:p>
        </w:tc>
        <w:tc>
          <w:tcPr>
            <w:tcW w:w="1062" w:type="pct"/>
          </w:tcPr>
          <w:p w14:paraId="55DA512C" w14:textId="77777777" w:rsidR="00E7602D" w:rsidRPr="00E7602D" w:rsidRDefault="00E7602D" w:rsidP="00E7602D">
            <w:pPr>
              <w:spacing w:after="0" w:line="240" w:lineRule="auto"/>
              <w:rPr>
                <w:rFonts w:ascii="Times New Roman" w:hAnsi="Times New Roman"/>
                <w:color w:val="000000"/>
              </w:rPr>
            </w:pPr>
            <w:r w:rsidRPr="00E7602D">
              <w:rPr>
                <w:rFonts w:ascii="Times New Roman" w:hAnsi="Times New Roman"/>
                <w:color w:val="000000"/>
              </w:rPr>
              <w:t>Pastaba</w:t>
            </w:r>
            <w:r w:rsidRPr="00E7602D">
              <w:rPr>
                <w:rFonts w:ascii="Times New Roman" w:hAnsi="Times New Roman"/>
                <w:color w:val="000000"/>
                <w:vertAlign w:val="superscript"/>
              </w:rPr>
              <w:t>6</w:t>
            </w:r>
          </w:p>
        </w:tc>
        <w:tc>
          <w:tcPr>
            <w:tcW w:w="1005" w:type="pct"/>
          </w:tcPr>
          <w:p w14:paraId="3368F6F4" w14:textId="77777777" w:rsidR="00E7602D" w:rsidRPr="00E7602D" w:rsidRDefault="00E7602D" w:rsidP="00E7602D">
            <w:pPr>
              <w:spacing w:after="0" w:line="240" w:lineRule="auto"/>
              <w:rPr>
                <w:rFonts w:ascii="Times New Roman" w:hAnsi="Times New Roman"/>
                <w:color w:val="000000"/>
              </w:rPr>
            </w:pPr>
            <w:r w:rsidRPr="00E7602D">
              <w:rPr>
                <w:rFonts w:ascii="Times New Roman" w:hAnsi="Times New Roman"/>
                <w:color w:val="000000"/>
              </w:rPr>
              <w:t>Pastaba</w:t>
            </w:r>
            <w:r w:rsidRPr="00E7602D">
              <w:rPr>
                <w:rFonts w:ascii="Times New Roman" w:hAnsi="Times New Roman"/>
                <w:color w:val="000000"/>
                <w:vertAlign w:val="superscript"/>
              </w:rPr>
              <w:t>6</w:t>
            </w:r>
          </w:p>
        </w:tc>
      </w:tr>
      <w:tr w:rsidR="00E7602D" w:rsidRPr="00E7602D" w14:paraId="101F5A4C" w14:textId="77777777" w:rsidTr="00D01575">
        <w:tc>
          <w:tcPr>
            <w:tcW w:w="2933" w:type="pct"/>
          </w:tcPr>
          <w:p w14:paraId="32AB7856" w14:textId="77777777" w:rsidR="00E7602D" w:rsidRPr="00327DF0" w:rsidRDefault="00E7602D" w:rsidP="00E7602D">
            <w:pPr>
              <w:spacing w:after="0" w:line="240" w:lineRule="auto"/>
              <w:rPr>
                <w:rFonts w:ascii="Times New Roman" w:hAnsi="Times New Roman"/>
                <w:i/>
                <w:color w:val="000000"/>
              </w:rPr>
            </w:pPr>
            <w:proofErr w:type="spellStart"/>
            <w:r w:rsidRPr="00CF15C4">
              <w:rPr>
                <w:rFonts w:ascii="Times New Roman" w:hAnsi="Times New Roman"/>
                <w:i/>
                <w:color w:val="000000"/>
              </w:rPr>
              <w:t>Streptococcus</w:t>
            </w:r>
            <w:proofErr w:type="spellEnd"/>
            <w:r w:rsidRPr="00CF15C4">
              <w:rPr>
                <w:rFonts w:ascii="Times New Roman" w:hAnsi="Times New Roman"/>
                <w:i/>
                <w:color w:val="000000"/>
              </w:rPr>
              <w:t xml:space="preserve"> pneumoniae</w:t>
            </w:r>
            <w:r w:rsidRPr="00327DF0">
              <w:rPr>
                <w:rFonts w:ascii="Times New Roman" w:hAnsi="Times New Roman"/>
                <w:i/>
                <w:color w:val="000000"/>
                <w:vertAlign w:val="superscript"/>
              </w:rPr>
              <w:t>2</w:t>
            </w:r>
          </w:p>
        </w:tc>
        <w:tc>
          <w:tcPr>
            <w:tcW w:w="1062" w:type="pct"/>
          </w:tcPr>
          <w:p w14:paraId="77344F02" w14:textId="77777777" w:rsidR="00E7602D" w:rsidRPr="00E7602D" w:rsidRDefault="00E7602D" w:rsidP="00E7602D">
            <w:pPr>
              <w:spacing w:after="0" w:line="240" w:lineRule="auto"/>
              <w:rPr>
                <w:rFonts w:ascii="Times New Roman" w:hAnsi="Times New Roman"/>
                <w:color w:val="000000"/>
              </w:rPr>
            </w:pPr>
            <w:r w:rsidRPr="00E7602D">
              <w:rPr>
                <w:rFonts w:ascii="Times New Roman" w:hAnsi="Times New Roman"/>
                <w:color w:val="000000"/>
              </w:rPr>
              <w:t>≤ 2</w:t>
            </w:r>
          </w:p>
        </w:tc>
        <w:tc>
          <w:tcPr>
            <w:tcW w:w="1005" w:type="pct"/>
          </w:tcPr>
          <w:p w14:paraId="2CC802C7" w14:textId="77777777" w:rsidR="00E7602D" w:rsidRPr="00E7602D" w:rsidRDefault="00E7602D" w:rsidP="00E7602D">
            <w:pPr>
              <w:spacing w:after="0" w:line="240" w:lineRule="auto"/>
              <w:rPr>
                <w:rFonts w:ascii="Times New Roman" w:hAnsi="Times New Roman"/>
                <w:color w:val="000000"/>
              </w:rPr>
            </w:pPr>
            <w:r w:rsidRPr="00E7602D">
              <w:rPr>
                <w:rFonts w:ascii="Times New Roman" w:hAnsi="Times New Roman"/>
                <w:color w:val="000000"/>
              </w:rPr>
              <w:t>&gt; 2</w:t>
            </w:r>
          </w:p>
        </w:tc>
      </w:tr>
      <w:tr w:rsidR="00E7602D" w:rsidRPr="00E7602D" w14:paraId="5A09724E" w14:textId="77777777" w:rsidTr="00D01575">
        <w:tc>
          <w:tcPr>
            <w:tcW w:w="2933" w:type="pct"/>
          </w:tcPr>
          <w:p w14:paraId="1DD7CC76" w14:textId="77777777" w:rsidR="00E7602D" w:rsidRPr="00327DF0" w:rsidRDefault="00E7602D" w:rsidP="00E7602D">
            <w:pPr>
              <w:spacing w:after="0" w:line="240" w:lineRule="auto"/>
              <w:rPr>
                <w:rFonts w:ascii="Times New Roman" w:hAnsi="Times New Roman"/>
                <w:color w:val="000000"/>
              </w:rPr>
            </w:pPr>
            <w:proofErr w:type="spellStart"/>
            <w:r w:rsidRPr="00CF15C4">
              <w:rPr>
                <w:rFonts w:ascii="Times New Roman" w:hAnsi="Times New Roman"/>
                <w:i/>
                <w:color w:val="000000"/>
              </w:rPr>
              <w:t>Viridans</w:t>
            </w:r>
            <w:proofErr w:type="spellEnd"/>
            <w:r w:rsidRPr="00CF15C4">
              <w:rPr>
                <w:rFonts w:ascii="Times New Roman" w:hAnsi="Times New Roman"/>
                <w:i/>
                <w:color w:val="000000"/>
              </w:rPr>
              <w:t xml:space="preserve"> </w:t>
            </w:r>
            <w:r w:rsidRPr="00327DF0">
              <w:rPr>
                <w:rFonts w:ascii="Times New Roman" w:hAnsi="Times New Roman"/>
                <w:color w:val="000000"/>
              </w:rPr>
              <w:t>grupės streptokokai</w:t>
            </w:r>
          </w:p>
        </w:tc>
        <w:tc>
          <w:tcPr>
            <w:tcW w:w="1062" w:type="pct"/>
          </w:tcPr>
          <w:p w14:paraId="7ACB7CD7" w14:textId="77777777" w:rsidR="00E7602D" w:rsidRPr="00E7602D" w:rsidRDefault="00E7602D" w:rsidP="00E7602D">
            <w:pPr>
              <w:spacing w:after="0" w:line="240" w:lineRule="auto"/>
              <w:rPr>
                <w:rFonts w:ascii="Times New Roman" w:hAnsi="Times New Roman"/>
                <w:color w:val="000000"/>
              </w:rPr>
            </w:pPr>
            <w:r w:rsidRPr="00E7602D">
              <w:rPr>
                <w:rFonts w:ascii="Times New Roman" w:hAnsi="Times New Roman"/>
                <w:color w:val="000000"/>
              </w:rPr>
              <w:t>2</w:t>
            </w:r>
          </w:p>
        </w:tc>
        <w:tc>
          <w:tcPr>
            <w:tcW w:w="1005" w:type="pct"/>
          </w:tcPr>
          <w:p w14:paraId="6B814A3A" w14:textId="77777777" w:rsidR="00E7602D" w:rsidRPr="00E7602D" w:rsidRDefault="00E7602D" w:rsidP="00E7602D">
            <w:pPr>
              <w:spacing w:after="0" w:line="240" w:lineRule="auto"/>
              <w:rPr>
                <w:rFonts w:ascii="Times New Roman" w:hAnsi="Times New Roman"/>
                <w:color w:val="000000"/>
              </w:rPr>
            </w:pPr>
            <w:r w:rsidRPr="00E7602D">
              <w:rPr>
                <w:rFonts w:ascii="Times New Roman" w:hAnsi="Times New Roman"/>
                <w:color w:val="000000"/>
              </w:rPr>
              <w:t>2</w:t>
            </w:r>
          </w:p>
        </w:tc>
      </w:tr>
      <w:tr w:rsidR="00E7602D" w:rsidRPr="00E7602D" w14:paraId="3700DAB1" w14:textId="77777777" w:rsidTr="00D01575">
        <w:tc>
          <w:tcPr>
            <w:tcW w:w="2933" w:type="pct"/>
          </w:tcPr>
          <w:p w14:paraId="3772EF15" w14:textId="77777777" w:rsidR="00E7602D" w:rsidRPr="00327DF0" w:rsidRDefault="00E7602D" w:rsidP="00E7602D">
            <w:pPr>
              <w:spacing w:after="0" w:line="240" w:lineRule="auto"/>
              <w:rPr>
                <w:rFonts w:ascii="Times New Roman" w:hAnsi="Times New Roman"/>
                <w:color w:val="000000"/>
              </w:rPr>
            </w:pPr>
            <w:proofErr w:type="spellStart"/>
            <w:r w:rsidRPr="00CF15C4">
              <w:rPr>
                <w:rFonts w:ascii="Times New Roman" w:hAnsi="Times New Roman"/>
                <w:i/>
                <w:color w:val="000000"/>
              </w:rPr>
              <w:t>Enterococcus</w:t>
            </w:r>
            <w:proofErr w:type="spellEnd"/>
            <w:r w:rsidRPr="00CF15C4">
              <w:rPr>
                <w:rFonts w:ascii="Times New Roman" w:hAnsi="Times New Roman"/>
                <w:i/>
                <w:color w:val="000000"/>
              </w:rPr>
              <w:t xml:space="preserve"> </w:t>
            </w:r>
            <w:r w:rsidRPr="00327DF0">
              <w:rPr>
                <w:rFonts w:ascii="Times New Roman" w:hAnsi="Times New Roman"/>
                <w:color w:val="000000"/>
              </w:rPr>
              <w:t>rūšys</w:t>
            </w:r>
          </w:p>
        </w:tc>
        <w:tc>
          <w:tcPr>
            <w:tcW w:w="1062" w:type="pct"/>
          </w:tcPr>
          <w:p w14:paraId="4F4ABCD0" w14:textId="77777777" w:rsidR="00E7602D" w:rsidRPr="00E7602D" w:rsidRDefault="00E7602D" w:rsidP="00E7602D">
            <w:pPr>
              <w:spacing w:after="0" w:line="240" w:lineRule="auto"/>
              <w:rPr>
                <w:rFonts w:ascii="Times New Roman" w:hAnsi="Times New Roman"/>
                <w:color w:val="000000"/>
              </w:rPr>
            </w:pPr>
            <w:r w:rsidRPr="00E7602D">
              <w:rPr>
                <w:rFonts w:ascii="Times New Roman" w:hAnsi="Times New Roman"/>
                <w:color w:val="000000"/>
              </w:rPr>
              <w:t>--</w:t>
            </w:r>
          </w:p>
        </w:tc>
        <w:tc>
          <w:tcPr>
            <w:tcW w:w="1005" w:type="pct"/>
          </w:tcPr>
          <w:p w14:paraId="013A5CA5" w14:textId="77777777" w:rsidR="00E7602D" w:rsidRPr="00E7602D" w:rsidRDefault="00E7602D" w:rsidP="00E7602D">
            <w:pPr>
              <w:spacing w:after="0" w:line="240" w:lineRule="auto"/>
              <w:rPr>
                <w:rFonts w:ascii="Times New Roman" w:hAnsi="Times New Roman"/>
                <w:color w:val="000000"/>
              </w:rPr>
            </w:pPr>
            <w:r w:rsidRPr="00E7602D">
              <w:rPr>
                <w:rFonts w:ascii="Times New Roman" w:hAnsi="Times New Roman"/>
                <w:color w:val="000000"/>
              </w:rPr>
              <w:t>--</w:t>
            </w:r>
          </w:p>
        </w:tc>
      </w:tr>
      <w:tr w:rsidR="00E7602D" w:rsidRPr="00E7602D" w14:paraId="2323729A" w14:textId="77777777" w:rsidTr="00D01575">
        <w:tc>
          <w:tcPr>
            <w:tcW w:w="2933" w:type="pct"/>
          </w:tcPr>
          <w:p w14:paraId="36D28D59" w14:textId="77777777" w:rsidR="00E7602D" w:rsidRPr="00327DF0" w:rsidRDefault="00E7602D" w:rsidP="00E7602D">
            <w:pPr>
              <w:spacing w:after="0" w:line="240" w:lineRule="auto"/>
              <w:rPr>
                <w:rFonts w:ascii="Times New Roman" w:hAnsi="Times New Roman"/>
                <w:color w:val="000000"/>
              </w:rPr>
            </w:pPr>
            <w:proofErr w:type="spellStart"/>
            <w:r w:rsidRPr="00CF15C4">
              <w:rPr>
                <w:rFonts w:ascii="Times New Roman" w:hAnsi="Times New Roman"/>
                <w:i/>
                <w:color w:val="000000"/>
              </w:rPr>
              <w:t>Staphylococcus</w:t>
            </w:r>
            <w:proofErr w:type="spellEnd"/>
            <w:r w:rsidRPr="00CF15C4">
              <w:rPr>
                <w:rFonts w:ascii="Times New Roman" w:hAnsi="Times New Roman"/>
                <w:i/>
                <w:color w:val="000000"/>
              </w:rPr>
              <w:t xml:space="preserve"> </w:t>
            </w:r>
            <w:r w:rsidRPr="00327DF0">
              <w:rPr>
                <w:rFonts w:ascii="Times New Roman" w:hAnsi="Times New Roman"/>
                <w:color w:val="000000"/>
              </w:rPr>
              <w:t>rūšys</w:t>
            </w:r>
          </w:p>
        </w:tc>
        <w:tc>
          <w:tcPr>
            <w:tcW w:w="1062" w:type="pct"/>
          </w:tcPr>
          <w:p w14:paraId="4685547E" w14:textId="77777777" w:rsidR="00E7602D" w:rsidRPr="00E7602D" w:rsidRDefault="00E7602D" w:rsidP="00E7602D">
            <w:pPr>
              <w:spacing w:after="0" w:line="240" w:lineRule="auto"/>
              <w:rPr>
                <w:rFonts w:ascii="Times New Roman" w:hAnsi="Times New Roman"/>
                <w:color w:val="000000"/>
              </w:rPr>
            </w:pPr>
            <w:r w:rsidRPr="00E7602D">
              <w:rPr>
                <w:rFonts w:ascii="Times New Roman" w:hAnsi="Times New Roman"/>
                <w:color w:val="000000"/>
              </w:rPr>
              <w:t>Pastaba</w:t>
            </w:r>
            <w:r w:rsidRPr="00E7602D">
              <w:rPr>
                <w:rFonts w:ascii="Times New Roman" w:hAnsi="Times New Roman"/>
                <w:color w:val="000000"/>
                <w:vertAlign w:val="superscript"/>
              </w:rPr>
              <w:t>3</w:t>
            </w:r>
          </w:p>
        </w:tc>
        <w:tc>
          <w:tcPr>
            <w:tcW w:w="1005" w:type="pct"/>
          </w:tcPr>
          <w:p w14:paraId="0407325B" w14:textId="77777777" w:rsidR="00E7602D" w:rsidRPr="00E7602D" w:rsidRDefault="00E7602D" w:rsidP="00E7602D">
            <w:pPr>
              <w:spacing w:after="0" w:line="240" w:lineRule="auto"/>
              <w:rPr>
                <w:rFonts w:ascii="Times New Roman" w:hAnsi="Times New Roman"/>
                <w:color w:val="000000"/>
              </w:rPr>
            </w:pPr>
            <w:r w:rsidRPr="00E7602D">
              <w:rPr>
                <w:rFonts w:ascii="Times New Roman" w:hAnsi="Times New Roman"/>
                <w:color w:val="000000"/>
              </w:rPr>
              <w:t>Pastaba</w:t>
            </w:r>
            <w:r w:rsidRPr="00E7602D">
              <w:rPr>
                <w:rFonts w:ascii="Times New Roman" w:hAnsi="Times New Roman"/>
                <w:color w:val="000000"/>
                <w:vertAlign w:val="superscript"/>
              </w:rPr>
              <w:t>3</w:t>
            </w:r>
          </w:p>
        </w:tc>
      </w:tr>
      <w:tr w:rsidR="00E7602D" w:rsidRPr="00E7602D" w14:paraId="75CAE2E9" w14:textId="77777777" w:rsidTr="00D01575">
        <w:tc>
          <w:tcPr>
            <w:tcW w:w="2933" w:type="pct"/>
          </w:tcPr>
          <w:p w14:paraId="21F03180" w14:textId="77777777" w:rsidR="00E7602D" w:rsidRPr="00E7602D" w:rsidRDefault="00E7602D" w:rsidP="00E7602D">
            <w:pPr>
              <w:spacing w:after="0" w:line="240" w:lineRule="auto"/>
              <w:rPr>
                <w:rFonts w:ascii="Times New Roman" w:hAnsi="Times New Roman"/>
                <w:color w:val="000000"/>
                <w:vertAlign w:val="superscript"/>
              </w:rPr>
            </w:pPr>
            <w:proofErr w:type="spellStart"/>
            <w:r w:rsidRPr="00CF15C4">
              <w:rPr>
                <w:rFonts w:ascii="Times New Roman" w:hAnsi="Times New Roman"/>
                <w:i/>
                <w:color w:val="000000"/>
              </w:rPr>
              <w:t>Haemophilus</w:t>
            </w:r>
            <w:proofErr w:type="spellEnd"/>
            <w:r w:rsidRPr="00CF15C4">
              <w:rPr>
                <w:rFonts w:ascii="Times New Roman" w:hAnsi="Times New Roman"/>
                <w:i/>
                <w:color w:val="000000"/>
              </w:rPr>
              <w:t xml:space="preserve"> influenzae</w:t>
            </w:r>
            <w:r w:rsidRPr="00327DF0">
              <w:rPr>
                <w:rFonts w:ascii="Times New Roman" w:hAnsi="Times New Roman"/>
                <w:i/>
                <w:color w:val="000000"/>
                <w:vertAlign w:val="superscript"/>
              </w:rPr>
              <w:t>1,2</w:t>
            </w:r>
            <w:r w:rsidRPr="00E7602D">
              <w:rPr>
                <w:rFonts w:ascii="Times New Roman" w:hAnsi="Times New Roman"/>
                <w:color w:val="000000"/>
              </w:rPr>
              <w:t xml:space="preserve"> ir </w:t>
            </w:r>
            <w:proofErr w:type="spellStart"/>
            <w:r w:rsidRPr="00E7602D">
              <w:rPr>
                <w:rFonts w:ascii="Times New Roman" w:hAnsi="Times New Roman"/>
                <w:i/>
                <w:color w:val="000000"/>
              </w:rPr>
              <w:t>Moraxella</w:t>
            </w:r>
            <w:proofErr w:type="spellEnd"/>
            <w:r w:rsidRPr="00E7602D">
              <w:rPr>
                <w:rFonts w:ascii="Times New Roman" w:hAnsi="Times New Roman"/>
                <w:i/>
                <w:color w:val="000000"/>
              </w:rPr>
              <w:t xml:space="preserve"> catarrhalis</w:t>
            </w:r>
            <w:r w:rsidRPr="00E7602D">
              <w:rPr>
                <w:rFonts w:ascii="Times New Roman" w:hAnsi="Times New Roman"/>
                <w:i/>
                <w:color w:val="000000"/>
                <w:vertAlign w:val="superscript"/>
              </w:rPr>
              <w:t>2</w:t>
            </w:r>
          </w:p>
        </w:tc>
        <w:tc>
          <w:tcPr>
            <w:tcW w:w="1062" w:type="pct"/>
          </w:tcPr>
          <w:p w14:paraId="16A7ADC8" w14:textId="77777777" w:rsidR="00E7602D" w:rsidRPr="00E7602D" w:rsidRDefault="00E7602D" w:rsidP="00E7602D">
            <w:pPr>
              <w:spacing w:after="0" w:line="240" w:lineRule="auto"/>
              <w:rPr>
                <w:rFonts w:ascii="Times New Roman" w:hAnsi="Times New Roman"/>
                <w:color w:val="000000"/>
              </w:rPr>
            </w:pPr>
            <w:r w:rsidRPr="00E7602D">
              <w:rPr>
                <w:rFonts w:ascii="Times New Roman" w:hAnsi="Times New Roman"/>
                <w:color w:val="000000"/>
              </w:rPr>
              <w:t>≤ 2</w:t>
            </w:r>
          </w:p>
        </w:tc>
        <w:tc>
          <w:tcPr>
            <w:tcW w:w="1005" w:type="pct"/>
          </w:tcPr>
          <w:p w14:paraId="39C28090" w14:textId="77777777" w:rsidR="00E7602D" w:rsidRPr="00E7602D" w:rsidRDefault="00E7602D" w:rsidP="00E7602D">
            <w:pPr>
              <w:spacing w:after="0" w:line="240" w:lineRule="auto"/>
              <w:rPr>
                <w:rFonts w:ascii="Times New Roman" w:hAnsi="Times New Roman"/>
                <w:color w:val="000000"/>
              </w:rPr>
            </w:pPr>
            <w:r w:rsidRPr="00E7602D">
              <w:rPr>
                <w:rFonts w:ascii="Times New Roman" w:hAnsi="Times New Roman"/>
                <w:color w:val="000000"/>
              </w:rPr>
              <w:t>&gt; 2</w:t>
            </w:r>
          </w:p>
        </w:tc>
      </w:tr>
      <w:tr w:rsidR="00E7602D" w:rsidRPr="00E7602D" w14:paraId="0EF43C57" w14:textId="77777777" w:rsidTr="00D01575">
        <w:tc>
          <w:tcPr>
            <w:tcW w:w="2933" w:type="pct"/>
          </w:tcPr>
          <w:p w14:paraId="036FF33E" w14:textId="77777777" w:rsidR="00E7602D" w:rsidRPr="00327DF0" w:rsidRDefault="00E7602D" w:rsidP="00E7602D">
            <w:pPr>
              <w:spacing w:after="0" w:line="240" w:lineRule="auto"/>
              <w:rPr>
                <w:rFonts w:ascii="Times New Roman" w:hAnsi="Times New Roman"/>
                <w:i/>
                <w:color w:val="000000"/>
              </w:rPr>
            </w:pPr>
            <w:proofErr w:type="spellStart"/>
            <w:r w:rsidRPr="00CF15C4">
              <w:rPr>
                <w:rFonts w:ascii="Times New Roman" w:hAnsi="Times New Roman"/>
                <w:i/>
                <w:color w:val="000000"/>
              </w:rPr>
              <w:t>Neisseria</w:t>
            </w:r>
            <w:proofErr w:type="spellEnd"/>
            <w:r w:rsidRPr="00CF15C4">
              <w:rPr>
                <w:rFonts w:ascii="Times New Roman" w:hAnsi="Times New Roman"/>
                <w:i/>
                <w:color w:val="000000"/>
              </w:rPr>
              <w:t xml:space="preserve"> meningitidi</w:t>
            </w:r>
            <w:r w:rsidRPr="00327DF0">
              <w:rPr>
                <w:rFonts w:ascii="Times New Roman" w:hAnsi="Times New Roman"/>
                <w:i/>
                <w:color w:val="000000"/>
                <w:vertAlign w:val="superscript"/>
              </w:rPr>
              <w:t>2,4</w:t>
            </w:r>
          </w:p>
        </w:tc>
        <w:tc>
          <w:tcPr>
            <w:tcW w:w="1062" w:type="pct"/>
          </w:tcPr>
          <w:p w14:paraId="78D348E4" w14:textId="77777777" w:rsidR="00E7602D" w:rsidRPr="00E7602D" w:rsidRDefault="00E7602D" w:rsidP="00E7602D">
            <w:pPr>
              <w:spacing w:after="0" w:line="240" w:lineRule="auto"/>
              <w:rPr>
                <w:rFonts w:ascii="Times New Roman" w:hAnsi="Times New Roman"/>
                <w:color w:val="000000"/>
              </w:rPr>
            </w:pPr>
            <w:r w:rsidRPr="00E7602D">
              <w:rPr>
                <w:rFonts w:ascii="Times New Roman" w:hAnsi="Times New Roman"/>
                <w:color w:val="000000"/>
              </w:rPr>
              <w:t>≤ 0,25</w:t>
            </w:r>
          </w:p>
        </w:tc>
        <w:tc>
          <w:tcPr>
            <w:tcW w:w="1005" w:type="pct"/>
          </w:tcPr>
          <w:p w14:paraId="5CA05BF2" w14:textId="77777777" w:rsidR="00E7602D" w:rsidRPr="00E7602D" w:rsidRDefault="00E7602D" w:rsidP="00E7602D">
            <w:pPr>
              <w:spacing w:after="0" w:line="240" w:lineRule="auto"/>
              <w:rPr>
                <w:rFonts w:ascii="Times New Roman" w:hAnsi="Times New Roman"/>
                <w:color w:val="000000"/>
              </w:rPr>
            </w:pPr>
            <w:r w:rsidRPr="00E7602D">
              <w:rPr>
                <w:rFonts w:ascii="Times New Roman" w:hAnsi="Times New Roman"/>
                <w:color w:val="000000"/>
              </w:rPr>
              <w:t>&gt; 0,25</w:t>
            </w:r>
          </w:p>
        </w:tc>
      </w:tr>
      <w:tr w:rsidR="00E7602D" w:rsidRPr="00E7602D" w14:paraId="06FD7C05" w14:textId="77777777" w:rsidTr="00D01575">
        <w:tc>
          <w:tcPr>
            <w:tcW w:w="2933" w:type="pct"/>
          </w:tcPr>
          <w:p w14:paraId="4ABB9EE3" w14:textId="77777777" w:rsidR="00E7602D" w:rsidRPr="00E7602D" w:rsidRDefault="00E7602D" w:rsidP="00E7602D">
            <w:pPr>
              <w:spacing w:after="0" w:line="240" w:lineRule="auto"/>
              <w:rPr>
                <w:rFonts w:ascii="Times New Roman" w:hAnsi="Times New Roman"/>
                <w:color w:val="000000"/>
              </w:rPr>
            </w:pPr>
            <w:proofErr w:type="spellStart"/>
            <w:r w:rsidRPr="00CF15C4">
              <w:rPr>
                <w:rFonts w:ascii="Times New Roman" w:hAnsi="Times New Roman"/>
                <w:color w:val="000000"/>
              </w:rPr>
              <w:t>Gramteigiami</w:t>
            </w:r>
            <w:proofErr w:type="spellEnd"/>
            <w:r w:rsidRPr="00CF15C4">
              <w:rPr>
                <w:rFonts w:ascii="Times New Roman" w:hAnsi="Times New Roman"/>
                <w:color w:val="000000"/>
              </w:rPr>
              <w:t xml:space="preserve"> </w:t>
            </w:r>
            <w:proofErr w:type="spellStart"/>
            <w:r w:rsidRPr="00CF15C4">
              <w:rPr>
                <w:rFonts w:ascii="Times New Roman" w:hAnsi="Times New Roman"/>
                <w:color w:val="000000"/>
              </w:rPr>
              <w:t>anaerobai</w:t>
            </w:r>
            <w:proofErr w:type="spellEnd"/>
            <w:r w:rsidRPr="00327DF0">
              <w:rPr>
                <w:rFonts w:ascii="Times New Roman" w:hAnsi="Times New Roman"/>
              </w:rPr>
              <w:t xml:space="preserve"> išskyrus </w:t>
            </w:r>
            <w:proofErr w:type="spellStart"/>
            <w:r w:rsidRPr="00327DF0">
              <w:rPr>
                <w:rFonts w:ascii="Times New Roman" w:hAnsi="Times New Roman"/>
                <w:i/>
              </w:rPr>
              <w:t>Clostridium</w:t>
            </w:r>
            <w:proofErr w:type="spellEnd"/>
            <w:r w:rsidRPr="00327DF0">
              <w:rPr>
                <w:rFonts w:ascii="Times New Roman" w:hAnsi="Times New Roman"/>
                <w:i/>
              </w:rPr>
              <w:t xml:space="preserve"> </w:t>
            </w:r>
            <w:proofErr w:type="spellStart"/>
            <w:r w:rsidRPr="00327DF0">
              <w:rPr>
                <w:rFonts w:ascii="Times New Roman" w:hAnsi="Times New Roman"/>
                <w:i/>
              </w:rPr>
              <w:t>difficile</w:t>
            </w:r>
            <w:proofErr w:type="spellEnd"/>
          </w:p>
        </w:tc>
        <w:tc>
          <w:tcPr>
            <w:tcW w:w="1062" w:type="pct"/>
          </w:tcPr>
          <w:p w14:paraId="1ACB36AB" w14:textId="77777777" w:rsidR="00E7602D" w:rsidRPr="00E7602D" w:rsidRDefault="00E7602D" w:rsidP="00E7602D">
            <w:pPr>
              <w:spacing w:after="0" w:line="240" w:lineRule="auto"/>
              <w:rPr>
                <w:rFonts w:ascii="Times New Roman" w:hAnsi="Times New Roman"/>
                <w:color w:val="000000"/>
              </w:rPr>
            </w:pPr>
            <w:r w:rsidRPr="00E7602D">
              <w:rPr>
                <w:rFonts w:ascii="Times New Roman" w:hAnsi="Times New Roman"/>
                <w:color w:val="000000"/>
              </w:rPr>
              <w:t>≤ 2</w:t>
            </w:r>
          </w:p>
        </w:tc>
        <w:tc>
          <w:tcPr>
            <w:tcW w:w="1005" w:type="pct"/>
          </w:tcPr>
          <w:p w14:paraId="00FD0D8D" w14:textId="77777777" w:rsidR="00E7602D" w:rsidRPr="00E7602D" w:rsidRDefault="00E7602D" w:rsidP="00E7602D">
            <w:pPr>
              <w:spacing w:after="0" w:line="240" w:lineRule="auto"/>
              <w:rPr>
                <w:rFonts w:ascii="Times New Roman" w:hAnsi="Times New Roman"/>
                <w:color w:val="000000"/>
              </w:rPr>
            </w:pPr>
            <w:r w:rsidRPr="00E7602D">
              <w:rPr>
                <w:rFonts w:ascii="Times New Roman" w:hAnsi="Times New Roman"/>
                <w:color w:val="000000"/>
              </w:rPr>
              <w:t>&gt; 8</w:t>
            </w:r>
          </w:p>
        </w:tc>
      </w:tr>
      <w:tr w:rsidR="00E7602D" w:rsidRPr="00E7602D" w14:paraId="342B65E8" w14:textId="77777777" w:rsidTr="00D01575">
        <w:tc>
          <w:tcPr>
            <w:tcW w:w="2933" w:type="pct"/>
          </w:tcPr>
          <w:p w14:paraId="458B7C39" w14:textId="77777777" w:rsidR="00E7602D" w:rsidRPr="00327DF0" w:rsidRDefault="00E7602D" w:rsidP="00E7602D">
            <w:pPr>
              <w:spacing w:after="0" w:line="240" w:lineRule="auto"/>
              <w:rPr>
                <w:rFonts w:ascii="Times New Roman" w:hAnsi="Times New Roman"/>
                <w:color w:val="000000"/>
              </w:rPr>
            </w:pPr>
            <w:proofErr w:type="spellStart"/>
            <w:r w:rsidRPr="00CF15C4">
              <w:rPr>
                <w:rFonts w:ascii="Times New Roman" w:hAnsi="Times New Roman"/>
                <w:color w:val="000000"/>
              </w:rPr>
              <w:t>Gramneigiami</w:t>
            </w:r>
            <w:proofErr w:type="spellEnd"/>
            <w:r w:rsidRPr="00CF15C4">
              <w:rPr>
                <w:rFonts w:ascii="Times New Roman" w:hAnsi="Times New Roman"/>
                <w:color w:val="000000"/>
              </w:rPr>
              <w:t xml:space="preserve"> </w:t>
            </w:r>
            <w:proofErr w:type="spellStart"/>
            <w:r w:rsidRPr="00CF15C4">
              <w:rPr>
                <w:rFonts w:ascii="Times New Roman" w:hAnsi="Times New Roman"/>
                <w:color w:val="000000"/>
              </w:rPr>
              <w:t>anaerobai</w:t>
            </w:r>
            <w:proofErr w:type="spellEnd"/>
          </w:p>
        </w:tc>
        <w:tc>
          <w:tcPr>
            <w:tcW w:w="1062" w:type="pct"/>
          </w:tcPr>
          <w:p w14:paraId="132962BA" w14:textId="77777777" w:rsidR="00E7602D" w:rsidRPr="00E7602D" w:rsidRDefault="00E7602D" w:rsidP="00E7602D">
            <w:pPr>
              <w:spacing w:after="0" w:line="240" w:lineRule="auto"/>
              <w:rPr>
                <w:rFonts w:ascii="Times New Roman" w:hAnsi="Times New Roman"/>
                <w:color w:val="000000"/>
              </w:rPr>
            </w:pPr>
            <w:r w:rsidRPr="00E7602D">
              <w:rPr>
                <w:rFonts w:ascii="Times New Roman" w:hAnsi="Times New Roman"/>
                <w:color w:val="000000"/>
              </w:rPr>
              <w:t>≤ 2</w:t>
            </w:r>
          </w:p>
        </w:tc>
        <w:tc>
          <w:tcPr>
            <w:tcW w:w="1005" w:type="pct"/>
          </w:tcPr>
          <w:p w14:paraId="35BD246E" w14:textId="77777777" w:rsidR="00E7602D" w:rsidRPr="00E7602D" w:rsidRDefault="00E7602D" w:rsidP="00E7602D">
            <w:pPr>
              <w:spacing w:after="0" w:line="240" w:lineRule="auto"/>
              <w:rPr>
                <w:rFonts w:ascii="Times New Roman" w:hAnsi="Times New Roman"/>
                <w:color w:val="000000"/>
              </w:rPr>
            </w:pPr>
            <w:r w:rsidRPr="00E7602D">
              <w:rPr>
                <w:rFonts w:ascii="Times New Roman" w:hAnsi="Times New Roman"/>
                <w:color w:val="000000"/>
              </w:rPr>
              <w:t>&gt; 8</w:t>
            </w:r>
          </w:p>
        </w:tc>
      </w:tr>
      <w:tr w:rsidR="00E7602D" w:rsidRPr="00E7602D" w14:paraId="2ECE4ABF" w14:textId="77777777" w:rsidTr="00D01575">
        <w:tc>
          <w:tcPr>
            <w:tcW w:w="2933" w:type="pct"/>
          </w:tcPr>
          <w:p w14:paraId="7FF135DE" w14:textId="77777777" w:rsidR="00E7602D" w:rsidRPr="00327DF0" w:rsidRDefault="00E7602D" w:rsidP="00E7602D">
            <w:pPr>
              <w:spacing w:after="0" w:line="240" w:lineRule="auto"/>
              <w:rPr>
                <w:rFonts w:ascii="Times New Roman" w:hAnsi="Times New Roman"/>
                <w:i/>
              </w:rPr>
            </w:pPr>
            <w:proofErr w:type="spellStart"/>
            <w:r w:rsidRPr="00CF15C4">
              <w:rPr>
                <w:rFonts w:ascii="Times New Roman" w:hAnsi="Times New Roman"/>
                <w:i/>
              </w:rPr>
              <w:t>Listeria</w:t>
            </w:r>
            <w:proofErr w:type="spellEnd"/>
            <w:r w:rsidRPr="00CF15C4">
              <w:rPr>
                <w:rFonts w:ascii="Times New Roman" w:hAnsi="Times New Roman"/>
                <w:i/>
              </w:rPr>
              <w:t xml:space="preserve"> </w:t>
            </w:r>
            <w:proofErr w:type="spellStart"/>
            <w:r w:rsidRPr="00CF15C4">
              <w:rPr>
                <w:rFonts w:ascii="Times New Roman" w:hAnsi="Times New Roman"/>
                <w:i/>
              </w:rPr>
              <w:t>monocytogenes</w:t>
            </w:r>
            <w:proofErr w:type="spellEnd"/>
          </w:p>
        </w:tc>
        <w:tc>
          <w:tcPr>
            <w:tcW w:w="1062" w:type="pct"/>
          </w:tcPr>
          <w:p w14:paraId="63AC7584" w14:textId="77777777" w:rsidR="00E7602D" w:rsidRPr="00E7602D" w:rsidRDefault="00E7602D" w:rsidP="00E7602D">
            <w:pPr>
              <w:spacing w:after="0" w:line="240" w:lineRule="auto"/>
              <w:rPr>
                <w:rFonts w:ascii="Times New Roman" w:hAnsi="Times New Roman"/>
                <w:color w:val="000000"/>
              </w:rPr>
            </w:pPr>
            <w:r w:rsidRPr="00E7602D">
              <w:rPr>
                <w:rFonts w:ascii="Times New Roman" w:hAnsi="Times New Roman"/>
                <w:color w:val="000000"/>
              </w:rPr>
              <w:t>≤ 0,25</w:t>
            </w:r>
          </w:p>
        </w:tc>
        <w:tc>
          <w:tcPr>
            <w:tcW w:w="1005" w:type="pct"/>
          </w:tcPr>
          <w:p w14:paraId="6A252A22" w14:textId="77777777" w:rsidR="00E7602D" w:rsidRPr="00E7602D" w:rsidRDefault="00E7602D" w:rsidP="00E7602D">
            <w:pPr>
              <w:spacing w:after="0" w:line="240" w:lineRule="auto"/>
              <w:rPr>
                <w:rFonts w:ascii="Times New Roman" w:hAnsi="Times New Roman"/>
                <w:color w:val="000000"/>
              </w:rPr>
            </w:pPr>
            <w:r w:rsidRPr="00E7602D">
              <w:rPr>
                <w:rFonts w:ascii="Times New Roman" w:hAnsi="Times New Roman"/>
                <w:color w:val="000000"/>
              </w:rPr>
              <w:t>&gt; 0,25</w:t>
            </w:r>
          </w:p>
        </w:tc>
      </w:tr>
      <w:tr w:rsidR="00E7602D" w:rsidRPr="00E7602D" w14:paraId="4F69DBC5" w14:textId="77777777" w:rsidTr="00D01575">
        <w:tc>
          <w:tcPr>
            <w:tcW w:w="2933" w:type="pct"/>
            <w:tcBorders>
              <w:bottom w:val="single" w:sz="4" w:space="0" w:color="auto"/>
            </w:tcBorders>
          </w:tcPr>
          <w:p w14:paraId="3B16468C" w14:textId="77777777" w:rsidR="00E7602D" w:rsidRPr="00327DF0" w:rsidRDefault="00E7602D" w:rsidP="00E7602D">
            <w:pPr>
              <w:spacing w:after="0" w:line="240" w:lineRule="auto"/>
              <w:ind w:right="-249"/>
              <w:rPr>
                <w:rFonts w:ascii="Times New Roman" w:hAnsi="Times New Roman"/>
              </w:rPr>
            </w:pPr>
            <w:r w:rsidRPr="00CF15C4">
              <w:rPr>
                <w:rFonts w:ascii="Times New Roman" w:hAnsi="Times New Roman"/>
              </w:rPr>
              <w:t>FK/FD (su rūšimi nesusijusios) ribinės koncentracijos</w:t>
            </w:r>
            <w:r w:rsidRPr="00327DF0">
              <w:rPr>
                <w:rFonts w:ascii="Times New Roman" w:hAnsi="Times New Roman"/>
                <w:vertAlign w:val="superscript"/>
              </w:rPr>
              <w:t>6</w:t>
            </w:r>
          </w:p>
        </w:tc>
        <w:tc>
          <w:tcPr>
            <w:tcW w:w="1062" w:type="pct"/>
            <w:tcBorders>
              <w:bottom w:val="single" w:sz="4" w:space="0" w:color="auto"/>
            </w:tcBorders>
          </w:tcPr>
          <w:p w14:paraId="609D356F" w14:textId="77777777" w:rsidR="00E7602D" w:rsidRPr="00E7602D" w:rsidRDefault="00E7602D" w:rsidP="00E7602D">
            <w:pPr>
              <w:spacing w:after="0" w:line="240" w:lineRule="auto"/>
              <w:rPr>
                <w:rFonts w:ascii="Times New Roman" w:hAnsi="Times New Roman"/>
                <w:color w:val="000000"/>
              </w:rPr>
            </w:pPr>
            <w:r w:rsidRPr="00E7602D">
              <w:rPr>
                <w:rFonts w:ascii="Times New Roman" w:hAnsi="Times New Roman"/>
                <w:color w:val="000000"/>
              </w:rPr>
              <w:t>≤ 0,25</w:t>
            </w:r>
          </w:p>
        </w:tc>
        <w:tc>
          <w:tcPr>
            <w:tcW w:w="1005" w:type="pct"/>
            <w:tcBorders>
              <w:bottom w:val="single" w:sz="4" w:space="0" w:color="auto"/>
            </w:tcBorders>
          </w:tcPr>
          <w:p w14:paraId="0A17D598" w14:textId="77777777" w:rsidR="00E7602D" w:rsidRPr="00E7602D" w:rsidRDefault="00E7602D" w:rsidP="00E7602D">
            <w:pPr>
              <w:spacing w:after="0" w:line="240" w:lineRule="auto"/>
              <w:rPr>
                <w:rFonts w:ascii="Times New Roman" w:hAnsi="Times New Roman"/>
                <w:color w:val="000000"/>
              </w:rPr>
            </w:pPr>
            <w:r w:rsidRPr="00E7602D">
              <w:rPr>
                <w:rFonts w:ascii="Times New Roman" w:hAnsi="Times New Roman"/>
                <w:color w:val="000000"/>
              </w:rPr>
              <w:t>&gt; 8</w:t>
            </w:r>
          </w:p>
        </w:tc>
      </w:tr>
    </w:tbl>
    <w:p w14:paraId="2B20ED35" w14:textId="77777777" w:rsidR="00E7602D" w:rsidRPr="00555677" w:rsidRDefault="00E7602D" w:rsidP="00320897">
      <w:pPr>
        <w:spacing w:after="0" w:line="240" w:lineRule="auto"/>
        <w:rPr>
          <w:rFonts w:ascii="Times New Roman" w:hAnsi="Times New Roman"/>
          <w:sz w:val="16"/>
        </w:rPr>
      </w:pPr>
      <w:r w:rsidRPr="00555677">
        <w:rPr>
          <w:rFonts w:ascii="Times New Roman" w:hAnsi="Times New Roman"/>
          <w:sz w:val="16"/>
          <w:vertAlign w:val="superscript"/>
        </w:rPr>
        <w:t xml:space="preserve">1 </w:t>
      </w:r>
      <w:proofErr w:type="spellStart"/>
      <w:r w:rsidRPr="00555677">
        <w:rPr>
          <w:rFonts w:ascii="Times New Roman" w:hAnsi="Times New Roman"/>
          <w:sz w:val="16"/>
        </w:rPr>
        <w:t>Meropenemo</w:t>
      </w:r>
      <w:proofErr w:type="spellEnd"/>
      <w:r w:rsidRPr="00555677">
        <w:rPr>
          <w:rFonts w:ascii="Times New Roman" w:hAnsi="Times New Roman"/>
          <w:sz w:val="16"/>
        </w:rPr>
        <w:t xml:space="preserve"> ribinės koncentracijos </w:t>
      </w:r>
      <w:proofErr w:type="spellStart"/>
      <w:r w:rsidRPr="00555677">
        <w:rPr>
          <w:rFonts w:ascii="Times New Roman" w:hAnsi="Times New Roman"/>
          <w:i/>
          <w:sz w:val="16"/>
        </w:rPr>
        <w:t>Streptococcus</w:t>
      </w:r>
      <w:proofErr w:type="spellEnd"/>
      <w:r w:rsidRPr="00555677">
        <w:rPr>
          <w:rFonts w:ascii="Times New Roman" w:hAnsi="Times New Roman"/>
          <w:i/>
          <w:sz w:val="16"/>
        </w:rPr>
        <w:t xml:space="preserve"> </w:t>
      </w:r>
      <w:proofErr w:type="spellStart"/>
      <w:r w:rsidRPr="00555677">
        <w:rPr>
          <w:rFonts w:ascii="Times New Roman" w:hAnsi="Times New Roman"/>
          <w:i/>
          <w:sz w:val="16"/>
        </w:rPr>
        <w:t>pneumoniae</w:t>
      </w:r>
      <w:proofErr w:type="spellEnd"/>
      <w:r w:rsidRPr="00555677">
        <w:rPr>
          <w:rFonts w:ascii="Times New Roman" w:hAnsi="Times New Roman"/>
          <w:sz w:val="16"/>
        </w:rPr>
        <w:t xml:space="preserve"> ir </w:t>
      </w:r>
      <w:proofErr w:type="spellStart"/>
      <w:r w:rsidRPr="00555677">
        <w:rPr>
          <w:rFonts w:ascii="Times New Roman" w:hAnsi="Times New Roman"/>
          <w:i/>
          <w:sz w:val="16"/>
        </w:rPr>
        <w:t>Haemophilus</w:t>
      </w:r>
      <w:proofErr w:type="spellEnd"/>
      <w:r w:rsidRPr="00555677">
        <w:rPr>
          <w:rFonts w:ascii="Times New Roman" w:hAnsi="Times New Roman"/>
          <w:i/>
          <w:sz w:val="16"/>
        </w:rPr>
        <w:t xml:space="preserve"> </w:t>
      </w:r>
      <w:proofErr w:type="spellStart"/>
      <w:r w:rsidRPr="00555677">
        <w:rPr>
          <w:rFonts w:ascii="Times New Roman" w:hAnsi="Times New Roman"/>
          <w:i/>
          <w:sz w:val="16"/>
        </w:rPr>
        <w:t>influenzae</w:t>
      </w:r>
      <w:proofErr w:type="spellEnd"/>
      <w:r w:rsidRPr="00555677">
        <w:rPr>
          <w:rFonts w:ascii="Times New Roman" w:hAnsi="Times New Roman"/>
          <w:sz w:val="16"/>
        </w:rPr>
        <w:t xml:space="preserve"> sergant meningitu yra 0,25 mg/l (jautrūs) ir 1 mg/l (atsparūs).</w:t>
      </w:r>
    </w:p>
    <w:p w14:paraId="2938DF86" w14:textId="7DA681CA" w:rsidR="00E7602D" w:rsidRPr="00555677" w:rsidRDefault="00E7602D" w:rsidP="00320897">
      <w:pPr>
        <w:tabs>
          <w:tab w:val="left" w:pos="567"/>
        </w:tabs>
        <w:spacing w:after="0" w:line="240" w:lineRule="auto"/>
        <w:rPr>
          <w:rFonts w:ascii="Times New Roman" w:hAnsi="Times New Roman"/>
          <w:sz w:val="16"/>
        </w:rPr>
      </w:pPr>
      <w:r w:rsidRPr="00555677">
        <w:rPr>
          <w:rFonts w:ascii="Times New Roman" w:hAnsi="Times New Roman"/>
          <w:sz w:val="16"/>
          <w:vertAlign w:val="superscript"/>
        </w:rPr>
        <w:t xml:space="preserve">2  </w:t>
      </w:r>
      <w:r w:rsidRPr="00555677">
        <w:rPr>
          <w:rFonts w:ascii="Times New Roman" w:hAnsi="Times New Roman"/>
          <w:sz w:val="16"/>
        </w:rPr>
        <w:t>Pavienės rūšys, kurių MSK reikšmė yra didesnė už jautrumo ribą, yra labai retos arba apie jas dar nepranešta. Išskyrus bet kokio tokio sukėlėjo kultūrą, reikia kartotinai atlikti identifikacijos ir jautrumo tyrimą ir tuo atveju, jeigu rezultatai patvirtinami, išskirtą kultūrą nusiųsti referencinei laboratorijai. Tol, kol nebus įrodymų dėl klinikinio atsako į gydymą, išskirtus patvirtintus mikroorganizmus, kurių MSK yra didesnė už dabartinę atsparumo ribą, reikia laikyti atspariais</w:t>
      </w:r>
      <w:r w:rsidR="00320897">
        <w:rPr>
          <w:rFonts w:ascii="Times New Roman" w:eastAsia="Times New Roman" w:hAnsi="Times New Roman" w:cs="Times New Roman"/>
          <w:sz w:val="16"/>
          <w:szCs w:val="16"/>
          <w:lang w:eastAsia="lt-LT"/>
        </w:rPr>
        <w:t>.</w:t>
      </w:r>
    </w:p>
    <w:p w14:paraId="05E3E649" w14:textId="77777777" w:rsidR="00E7602D" w:rsidRPr="00555677" w:rsidRDefault="00E7602D" w:rsidP="0018457D">
      <w:pPr>
        <w:spacing w:after="0" w:line="240" w:lineRule="auto"/>
        <w:rPr>
          <w:rFonts w:ascii="Times New Roman" w:hAnsi="Times New Roman"/>
          <w:sz w:val="16"/>
        </w:rPr>
      </w:pPr>
      <w:r w:rsidRPr="00555677">
        <w:rPr>
          <w:rFonts w:ascii="Times New Roman" w:hAnsi="Times New Roman"/>
          <w:sz w:val="16"/>
          <w:vertAlign w:val="superscript"/>
        </w:rPr>
        <w:t>3</w:t>
      </w:r>
      <w:r w:rsidRPr="00555677">
        <w:rPr>
          <w:rFonts w:ascii="Times New Roman" w:hAnsi="Times New Roman"/>
          <w:sz w:val="16"/>
        </w:rPr>
        <w:t xml:space="preserve"> Stafilokokų jautrumas </w:t>
      </w:r>
      <w:proofErr w:type="spellStart"/>
      <w:r w:rsidRPr="00555677">
        <w:rPr>
          <w:rFonts w:ascii="Times New Roman" w:hAnsi="Times New Roman"/>
          <w:sz w:val="16"/>
        </w:rPr>
        <w:t>meropenemui</w:t>
      </w:r>
      <w:proofErr w:type="spellEnd"/>
      <w:r w:rsidRPr="00555677">
        <w:rPr>
          <w:rFonts w:ascii="Times New Roman" w:hAnsi="Times New Roman"/>
          <w:sz w:val="16"/>
        </w:rPr>
        <w:t xml:space="preserve"> nustatomas pagal jautrumą </w:t>
      </w:r>
      <w:proofErr w:type="spellStart"/>
      <w:r w:rsidRPr="00555677">
        <w:rPr>
          <w:rFonts w:ascii="Times New Roman" w:hAnsi="Times New Roman"/>
          <w:sz w:val="16"/>
        </w:rPr>
        <w:t>cefoksitinui</w:t>
      </w:r>
      <w:proofErr w:type="spellEnd"/>
      <w:r w:rsidRPr="00555677">
        <w:rPr>
          <w:rFonts w:ascii="Times New Roman" w:hAnsi="Times New Roman"/>
          <w:sz w:val="16"/>
        </w:rPr>
        <w:t>.</w:t>
      </w:r>
    </w:p>
    <w:p w14:paraId="13062064" w14:textId="77777777" w:rsidR="00E7602D" w:rsidRPr="00555677" w:rsidRDefault="00E7602D" w:rsidP="00291C1F">
      <w:pPr>
        <w:spacing w:after="0" w:line="240" w:lineRule="auto"/>
        <w:rPr>
          <w:rFonts w:ascii="Times New Roman" w:hAnsi="Times New Roman"/>
          <w:color w:val="000000"/>
          <w:sz w:val="16"/>
        </w:rPr>
      </w:pPr>
      <w:r w:rsidRPr="00555677">
        <w:rPr>
          <w:rFonts w:ascii="Times New Roman" w:hAnsi="Times New Roman"/>
          <w:sz w:val="16"/>
          <w:vertAlign w:val="superscript"/>
        </w:rPr>
        <w:t>4</w:t>
      </w:r>
      <w:r w:rsidRPr="00555677">
        <w:rPr>
          <w:rFonts w:ascii="Times New Roman" w:hAnsi="Times New Roman"/>
          <w:sz w:val="16"/>
        </w:rPr>
        <w:t xml:space="preserve"> Ribinės koncentracijos</w:t>
      </w:r>
      <w:r w:rsidRPr="00555677">
        <w:rPr>
          <w:rFonts w:ascii="Times New Roman" w:hAnsi="Times New Roman"/>
          <w:i/>
          <w:color w:val="000000"/>
          <w:sz w:val="16"/>
        </w:rPr>
        <w:t xml:space="preserve"> </w:t>
      </w:r>
      <w:r w:rsidRPr="00555677">
        <w:rPr>
          <w:rFonts w:ascii="Times New Roman" w:hAnsi="Times New Roman"/>
          <w:color w:val="000000"/>
          <w:sz w:val="16"/>
        </w:rPr>
        <w:t>tinka tik meningito atveju</w:t>
      </w:r>
      <w:r w:rsidR="00320897">
        <w:rPr>
          <w:rFonts w:ascii="Times New Roman" w:eastAsia="Times New Roman" w:hAnsi="Times New Roman" w:cs="Times New Roman"/>
          <w:color w:val="000000"/>
          <w:sz w:val="16"/>
          <w:szCs w:val="16"/>
          <w:lang w:eastAsia="lt-LT"/>
        </w:rPr>
        <w:t>.</w:t>
      </w:r>
    </w:p>
    <w:p w14:paraId="6D1553B3" w14:textId="62535BF5" w:rsidR="00E7602D" w:rsidRPr="00555677" w:rsidRDefault="00E7602D" w:rsidP="00555677">
      <w:pPr>
        <w:spacing w:after="0" w:line="240" w:lineRule="auto"/>
        <w:rPr>
          <w:sz w:val="16"/>
        </w:rPr>
      </w:pPr>
      <w:r w:rsidRPr="00555677">
        <w:rPr>
          <w:rFonts w:ascii="Times New Roman" w:hAnsi="Times New Roman"/>
          <w:sz w:val="16"/>
          <w:vertAlign w:val="superscript"/>
        </w:rPr>
        <w:t>5</w:t>
      </w:r>
      <w:r w:rsidRPr="00555677">
        <w:rPr>
          <w:rFonts w:ascii="Times New Roman" w:hAnsi="Times New Roman"/>
          <w:sz w:val="16"/>
        </w:rPr>
        <w:t xml:space="preserve"> Su rūšimi nesiejamos ribinės EUCAST koncentracijos apskaičiuotos </w:t>
      </w:r>
      <w:proofErr w:type="spellStart"/>
      <w:r w:rsidRPr="00555677">
        <w:rPr>
          <w:rFonts w:ascii="Times New Roman" w:hAnsi="Times New Roman"/>
          <w:sz w:val="16"/>
        </w:rPr>
        <w:t>infuzuojant</w:t>
      </w:r>
      <w:proofErr w:type="spellEnd"/>
      <w:r w:rsidRPr="00555677">
        <w:rPr>
          <w:rFonts w:ascii="Times New Roman" w:hAnsi="Times New Roman"/>
          <w:sz w:val="16"/>
        </w:rPr>
        <w:t xml:space="preserve"> minimalią </w:t>
      </w:r>
      <w:proofErr w:type="spellStart"/>
      <w:r w:rsidRPr="00555677">
        <w:rPr>
          <w:rFonts w:ascii="Times New Roman" w:hAnsi="Times New Roman"/>
          <w:sz w:val="16"/>
        </w:rPr>
        <w:t>meropenemo</w:t>
      </w:r>
      <w:proofErr w:type="spellEnd"/>
      <w:r w:rsidRPr="00555677">
        <w:rPr>
          <w:rFonts w:ascii="Times New Roman" w:hAnsi="Times New Roman"/>
          <w:sz w:val="16"/>
        </w:rPr>
        <w:t xml:space="preserve"> dozę – po 1000 mg 3</w:t>
      </w:r>
      <w:r w:rsidR="00320897">
        <w:rPr>
          <w:rFonts w:ascii="Times New Roman" w:eastAsia="Times New Roman" w:hAnsi="Times New Roman" w:cs="Times New Roman"/>
          <w:sz w:val="16"/>
          <w:szCs w:val="16"/>
          <w:lang w:eastAsia="lt-LT"/>
        </w:rPr>
        <w:t> </w:t>
      </w:r>
      <w:r w:rsidRPr="00555677">
        <w:rPr>
          <w:rFonts w:ascii="Times New Roman" w:hAnsi="Times New Roman"/>
          <w:sz w:val="16"/>
        </w:rPr>
        <w:t>kartus per parą per 30</w:t>
      </w:r>
      <w:r w:rsidR="00320897">
        <w:rPr>
          <w:rFonts w:ascii="Times New Roman" w:eastAsia="Times New Roman" w:hAnsi="Times New Roman" w:cs="Times New Roman"/>
          <w:sz w:val="16"/>
          <w:szCs w:val="16"/>
          <w:lang w:eastAsia="lt-LT"/>
        </w:rPr>
        <w:t> </w:t>
      </w:r>
      <w:r w:rsidRPr="00555677">
        <w:rPr>
          <w:rFonts w:ascii="Times New Roman" w:hAnsi="Times New Roman"/>
          <w:sz w:val="16"/>
        </w:rPr>
        <w:t>min. Dozavimas po 2 g 3</w:t>
      </w:r>
      <w:r w:rsidR="00320897">
        <w:rPr>
          <w:rFonts w:ascii="Times New Roman" w:eastAsia="Times New Roman" w:hAnsi="Times New Roman" w:cs="Times New Roman"/>
          <w:sz w:val="16"/>
          <w:szCs w:val="16"/>
          <w:lang w:eastAsia="lt-LT"/>
        </w:rPr>
        <w:t> </w:t>
      </w:r>
      <w:r w:rsidRPr="00555677">
        <w:rPr>
          <w:rFonts w:ascii="Times New Roman" w:hAnsi="Times New Roman"/>
          <w:sz w:val="16"/>
        </w:rPr>
        <w:t>kartus per parą vertintas sunkioms infekcijoms bei nustatant vidutinio atsparumo ir atsparumo ribinę koncentraciją.</w:t>
      </w:r>
    </w:p>
    <w:p w14:paraId="6638DCC8" w14:textId="77777777" w:rsidR="00E7602D" w:rsidRPr="009E1559" w:rsidRDefault="00E7602D" w:rsidP="00555677">
      <w:pPr>
        <w:spacing w:after="0" w:line="240" w:lineRule="auto"/>
        <w:rPr>
          <w:sz w:val="16"/>
        </w:rPr>
      </w:pPr>
      <w:r w:rsidRPr="00555677">
        <w:rPr>
          <w:rFonts w:ascii="Times New Roman" w:hAnsi="Times New Roman"/>
          <w:sz w:val="16"/>
          <w:vertAlign w:val="superscript"/>
        </w:rPr>
        <w:t>6</w:t>
      </w:r>
      <w:r w:rsidRPr="00555677">
        <w:rPr>
          <w:rFonts w:ascii="Times New Roman" w:hAnsi="Times New Roman"/>
          <w:sz w:val="16"/>
        </w:rPr>
        <w:t xml:space="preserve"> A, B, C ir G grupių streptokokų jautrumas beta </w:t>
      </w:r>
      <w:proofErr w:type="spellStart"/>
      <w:r w:rsidRPr="00555677">
        <w:rPr>
          <w:rFonts w:ascii="Times New Roman" w:hAnsi="Times New Roman"/>
          <w:sz w:val="16"/>
        </w:rPr>
        <w:t>laktaminiams</w:t>
      </w:r>
      <w:proofErr w:type="spellEnd"/>
      <w:r w:rsidRPr="00555677">
        <w:rPr>
          <w:rFonts w:ascii="Times New Roman" w:hAnsi="Times New Roman"/>
          <w:sz w:val="16"/>
        </w:rPr>
        <w:t xml:space="preserve"> antibiotikams apskaičiuotas pagal jautrumą penicilinui.</w:t>
      </w:r>
    </w:p>
    <w:p w14:paraId="2E7ACE15" w14:textId="32FBB340" w:rsidR="00E7602D" w:rsidRPr="00555677" w:rsidRDefault="00E7602D" w:rsidP="00320897">
      <w:pPr>
        <w:spacing w:after="0" w:line="240" w:lineRule="auto"/>
        <w:rPr>
          <w:rFonts w:ascii="Times New Roman" w:hAnsi="Times New Roman"/>
          <w:sz w:val="16"/>
        </w:rPr>
      </w:pPr>
      <w:r w:rsidRPr="00555677">
        <w:rPr>
          <w:rFonts w:ascii="Times New Roman" w:hAnsi="Times New Roman"/>
          <w:sz w:val="16"/>
        </w:rPr>
        <w:t xml:space="preserve">-- </w:t>
      </w:r>
      <w:r w:rsidRPr="00555677">
        <w:rPr>
          <w:rFonts w:ascii="Times New Roman" w:hAnsi="Times New Roman"/>
          <w:sz w:val="16"/>
        </w:rPr>
        <w:sym w:font="Symbol" w:char="F03D"/>
      </w:r>
      <w:r w:rsidRPr="00555677">
        <w:rPr>
          <w:rFonts w:ascii="Times New Roman" w:hAnsi="Times New Roman"/>
          <w:sz w:val="16"/>
        </w:rPr>
        <w:t xml:space="preserve"> Jautrumo tyrimas nerekomenduojamas kadangi šios rūšys yra menkas taikinys gydyti šiuo vaistiniu preparatu.</w:t>
      </w:r>
    </w:p>
    <w:p w14:paraId="3840C4E9" w14:textId="77777777" w:rsidR="00E7602D" w:rsidRPr="00CF15C4" w:rsidRDefault="00E7602D" w:rsidP="00E7602D">
      <w:pPr>
        <w:spacing w:after="0" w:line="240" w:lineRule="auto"/>
        <w:rPr>
          <w:rFonts w:ascii="Times New Roman" w:hAnsi="Times New Roman"/>
        </w:rPr>
      </w:pPr>
    </w:p>
    <w:p w14:paraId="27CEEAD9" w14:textId="7D1871A4" w:rsidR="00E7602D" w:rsidRPr="00CF15C4" w:rsidRDefault="00E7602D" w:rsidP="00E7602D">
      <w:pPr>
        <w:spacing w:after="0" w:line="240" w:lineRule="auto"/>
        <w:rPr>
          <w:rFonts w:ascii="Times New Roman" w:hAnsi="Times New Roman"/>
        </w:rPr>
      </w:pPr>
      <w:r w:rsidRPr="00E7602D">
        <w:rPr>
          <w:rFonts w:ascii="Times New Roman" w:hAnsi="Times New Roman"/>
        </w:rPr>
        <w:t>Tam tikros rūšies atsparių mikroorganizmų paplitimas gali skirtis priklausomai nuo geografinės vietos ir laiko, todėl reikia susipažinti su vietine informacija apie atsparumą, ypač gydant sunkias infekcines ligas. Jeigu vietinis mikroorganizmų atsparumas yra toks, kad preparato veiksmingumas nors tik kai kurios rūšies infekcinės ligos atveju yra abejotinas, galima, jei reikia, kreiptis į ekspertą patarimo.</w:t>
      </w:r>
    </w:p>
    <w:p w14:paraId="48145641" w14:textId="77777777" w:rsidR="00E7602D" w:rsidRPr="00E7602D" w:rsidRDefault="00E7602D" w:rsidP="00E7602D">
      <w:pPr>
        <w:spacing w:after="0" w:line="240" w:lineRule="auto"/>
        <w:rPr>
          <w:rFonts w:ascii="Times New Roman" w:hAnsi="Times New Roman"/>
        </w:rPr>
      </w:pPr>
    </w:p>
    <w:p w14:paraId="4F3DEA22" w14:textId="2DCCA727" w:rsidR="00E7602D" w:rsidRPr="00327DF0" w:rsidRDefault="00161B0A" w:rsidP="00E7602D">
      <w:pPr>
        <w:spacing w:after="0" w:line="240" w:lineRule="auto"/>
        <w:rPr>
          <w:rFonts w:ascii="Times New Roman" w:hAnsi="Times New Roman"/>
        </w:rPr>
      </w:pPr>
      <w:r>
        <w:rPr>
          <w:rFonts w:ascii="Times New Roman" w:eastAsia="Times New Roman" w:hAnsi="Times New Roman" w:cs="Times New Roman"/>
          <w:lang w:eastAsia="lt-LT"/>
        </w:rPr>
        <w:t>Toliau</w:t>
      </w:r>
      <w:r w:rsidR="00E7602D" w:rsidRPr="00CF15C4">
        <w:rPr>
          <w:rFonts w:ascii="Times New Roman" w:hAnsi="Times New Roman"/>
        </w:rPr>
        <w:t xml:space="preserve"> išvardytų sukėlėjų lentelė yra sudaryta remiantis klinikine patirtimi ir gydymo gairėmis.</w:t>
      </w:r>
    </w:p>
    <w:p w14:paraId="154BF11F" w14:textId="77777777" w:rsidR="00E7602D" w:rsidRPr="00E7602D" w:rsidRDefault="00E7602D" w:rsidP="00E7602D">
      <w:pPr>
        <w:spacing w:after="0" w:line="240" w:lineRule="auto"/>
        <w:rPr>
          <w:rFonts w:ascii="Times New Roman" w:hAnsi="Times New Roman"/>
        </w:rPr>
      </w:pPr>
    </w:p>
    <w:p w14:paraId="1D6DF2C7" w14:textId="77777777" w:rsidR="00E7602D" w:rsidRPr="00E7602D" w:rsidRDefault="00E7602D" w:rsidP="00E7602D">
      <w:pPr>
        <w:spacing w:after="0" w:line="240" w:lineRule="auto"/>
        <w:rPr>
          <w:rFonts w:ascii="Times New Roman" w:hAnsi="Times New Roman"/>
          <w:u w:val="single"/>
        </w:rPr>
      </w:pPr>
      <w:r w:rsidRPr="00E7602D">
        <w:rPr>
          <w:rFonts w:ascii="Times New Roman" w:hAnsi="Times New Roman"/>
          <w:u w:val="single"/>
        </w:rPr>
        <w:t>Paprastai jautrios rūšys</w:t>
      </w:r>
    </w:p>
    <w:p w14:paraId="1E077ED5" w14:textId="77777777" w:rsidR="00E7602D" w:rsidRPr="00E7602D" w:rsidRDefault="00E7602D" w:rsidP="00E7602D">
      <w:pPr>
        <w:spacing w:after="0" w:line="240" w:lineRule="auto"/>
        <w:rPr>
          <w:rFonts w:ascii="Times New Roman" w:hAnsi="Times New Roman"/>
          <w:u w:val="single"/>
        </w:rPr>
      </w:pPr>
      <w:proofErr w:type="spellStart"/>
      <w:r w:rsidRPr="00E7602D">
        <w:rPr>
          <w:rFonts w:ascii="Times New Roman" w:hAnsi="Times New Roman"/>
          <w:u w:val="single"/>
        </w:rPr>
        <w:t>Gramteigiami</w:t>
      </w:r>
      <w:proofErr w:type="spellEnd"/>
      <w:r w:rsidRPr="00E7602D">
        <w:rPr>
          <w:rFonts w:ascii="Times New Roman" w:hAnsi="Times New Roman"/>
          <w:u w:val="single"/>
        </w:rPr>
        <w:t xml:space="preserve"> </w:t>
      </w:r>
      <w:proofErr w:type="spellStart"/>
      <w:r w:rsidRPr="00E7602D">
        <w:rPr>
          <w:rFonts w:ascii="Times New Roman" w:hAnsi="Times New Roman"/>
          <w:u w:val="single"/>
        </w:rPr>
        <w:t>aerobai</w:t>
      </w:r>
      <w:proofErr w:type="spellEnd"/>
    </w:p>
    <w:p w14:paraId="2099703F" w14:textId="77777777" w:rsidR="00E7602D" w:rsidRPr="00E7602D" w:rsidRDefault="00E7602D" w:rsidP="00E7602D">
      <w:pPr>
        <w:spacing w:after="0" w:line="240" w:lineRule="auto"/>
        <w:rPr>
          <w:rFonts w:ascii="Times New Roman" w:hAnsi="Times New Roman"/>
          <w:i/>
        </w:rPr>
      </w:pPr>
      <w:proofErr w:type="spellStart"/>
      <w:r w:rsidRPr="00E7602D">
        <w:rPr>
          <w:rFonts w:ascii="Times New Roman" w:hAnsi="Times New Roman"/>
          <w:i/>
        </w:rPr>
        <w:t>Enterococcus</w:t>
      </w:r>
      <w:proofErr w:type="spellEnd"/>
      <w:r w:rsidRPr="00E7602D">
        <w:rPr>
          <w:rFonts w:ascii="Times New Roman" w:hAnsi="Times New Roman"/>
          <w:i/>
        </w:rPr>
        <w:t xml:space="preserve"> </w:t>
      </w:r>
      <w:proofErr w:type="spellStart"/>
      <w:r w:rsidRPr="00E7602D">
        <w:rPr>
          <w:rFonts w:ascii="Times New Roman" w:hAnsi="Times New Roman"/>
          <w:i/>
        </w:rPr>
        <w:t>faecalis</w:t>
      </w:r>
      <w:proofErr w:type="spellEnd"/>
      <w:r w:rsidRPr="00E7602D">
        <w:rPr>
          <w:rFonts w:ascii="Times New Roman" w:hAnsi="Times New Roman"/>
          <w:i/>
          <w:vertAlign w:val="superscript"/>
        </w:rPr>
        <w:t>$</w:t>
      </w:r>
    </w:p>
    <w:p w14:paraId="3973E393" w14:textId="77777777" w:rsidR="00E7602D" w:rsidRPr="00E7602D" w:rsidRDefault="00E7602D" w:rsidP="00E7602D">
      <w:pPr>
        <w:spacing w:after="0" w:line="240" w:lineRule="auto"/>
        <w:rPr>
          <w:rFonts w:ascii="Times New Roman" w:hAnsi="Times New Roman"/>
          <w:vertAlign w:val="superscript"/>
        </w:rPr>
      </w:pPr>
      <w:proofErr w:type="spellStart"/>
      <w:r w:rsidRPr="00E7602D">
        <w:rPr>
          <w:rFonts w:ascii="Times New Roman" w:hAnsi="Times New Roman"/>
          <w:i/>
        </w:rPr>
        <w:t>Staphylococcus</w:t>
      </w:r>
      <w:proofErr w:type="spellEnd"/>
      <w:r w:rsidRPr="00E7602D">
        <w:rPr>
          <w:rFonts w:ascii="Times New Roman" w:hAnsi="Times New Roman"/>
          <w:i/>
        </w:rPr>
        <w:t xml:space="preserve"> </w:t>
      </w:r>
      <w:proofErr w:type="spellStart"/>
      <w:r w:rsidRPr="00E7602D">
        <w:rPr>
          <w:rFonts w:ascii="Times New Roman" w:hAnsi="Times New Roman"/>
          <w:i/>
        </w:rPr>
        <w:t>aureus</w:t>
      </w:r>
      <w:proofErr w:type="spellEnd"/>
      <w:r w:rsidRPr="00E7602D">
        <w:rPr>
          <w:rFonts w:ascii="Times New Roman" w:hAnsi="Times New Roman"/>
        </w:rPr>
        <w:t xml:space="preserve"> (jautrūs </w:t>
      </w:r>
      <w:proofErr w:type="spellStart"/>
      <w:r w:rsidRPr="00E7602D">
        <w:rPr>
          <w:rFonts w:ascii="Times New Roman" w:hAnsi="Times New Roman"/>
        </w:rPr>
        <w:t>meticilinui</w:t>
      </w:r>
      <w:proofErr w:type="spellEnd"/>
      <w:r w:rsidRPr="00E7602D">
        <w:rPr>
          <w:rFonts w:ascii="Times New Roman" w:hAnsi="Times New Roman"/>
        </w:rPr>
        <w:t>)</w:t>
      </w:r>
      <w:r w:rsidRPr="00E7602D">
        <w:rPr>
          <w:rFonts w:ascii="Times New Roman" w:hAnsi="Times New Roman"/>
          <w:vertAlign w:val="superscript"/>
        </w:rPr>
        <w:t>£</w:t>
      </w:r>
    </w:p>
    <w:p w14:paraId="2DEE4B35" w14:textId="77777777" w:rsidR="00E7602D" w:rsidRPr="00E7602D" w:rsidRDefault="00E7602D" w:rsidP="00E7602D">
      <w:pPr>
        <w:spacing w:after="0" w:line="240" w:lineRule="auto"/>
        <w:rPr>
          <w:rFonts w:ascii="Times New Roman" w:hAnsi="Times New Roman"/>
        </w:rPr>
      </w:pPr>
      <w:proofErr w:type="spellStart"/>
      <w:r w:rsidRPr="00E7602D">
        <w:rPr>
          <w:rFonts w:ascii="Times New Roman" w:hAnsi="Times New Roman"/>
          <w:i/>
        </w:rPr>
        <w:t>Staphylococcus</w:t>
      </w:r>
      <w:proofErr w:type="spellEnd"/>
      <w:r w:rsidRPr="00E7602D">
        <w:rPr>
          <w:rFonts w:ascii="Times New Roman" w:hAnsi="Times New Roman"/>
          <w:i/>
        </w:rPr>
        <w:t xml:space="preserve"> </w:t>
      </w:r>
      <w:r w:rsidRPr="00E7602D">
        <w:rPr>
          <w:rFonts w:ascii="Times New Roman" w:hAnsi="Times New Roman"/>
        </w:rPr>
        <w:t xml:space="preserve">padermės (jautrūs </w:t>
      </w:r>
      <w:proofErr w:type="spellStart"/>
      <w:r w:rsidRPr="00E7602D">
        <w:rPr>
          <w:rFonts w:ascii="Times New Roman" w:hAnsi="Times New Roman"/>
        </w:rPr>
        <w:t>meticilinui</w:t>
      </w:r>
      <w:proofErr w:type="spellEnd"/>
      <w:r w:rsidRPr="00E7602D">
        <w:rPr>
          <w:rFonts w:ascii="Times New Roman" w:hAnsi="Times New Roman"/>
        </w:rPr>
        <w:t xml:space="preserve">), įskaitant </w:t>
      </w:r>
      <w:proofErr w:type="spellStart"/>
      <w:r w:rsidRPr="00E7602D">
        <w:rPr>
          <w:rFonts w:ascii="Times New Roman" w:hAnsi="Times New Roman"/>
          <w:i/>
        </w:rPr>
        <w:t>Staphylococcus</w:t>
      </w:r>
      <w:proofErr w:type="spellEnd"/>
      <w:r w:rsidRPr="00E7602D">
        <w:rPr>
          <w:rFonts w:ascii="Times New Roman" w:hAnsi="Times New Roman"/>
          <w:i/>
        </w:rPr>
        <w:t xml:space="preserve"> epidermis</w:t>
      </w:r>
    </w:p>
    <w:p w14:paraId="29C7EAB3" w14:textId="77777777" w:rsidR="00E7602D" w:rsidRPr="00E7602D" w:rsidRDefault="00E7602D" w:rsidP="00E7602D">
      <w:pPr>
        <w:spacing w:after="0" w:line="240" w:lineRule="auto"/>
        <w:rPr>
          <w:rFonts w:ascii="Times New Roman" w:hAnsi="Times New Roman"/>
        </w:rPr>
      </w:pPr>
      <w:proofErr w:type="spellStart"/>
      <w:r w:rsidRPr="00E7602D">
        <w:rPr>
          <w:rFonts w:ascii="Times New Roman" w:hAnsi="Times New Roman"/>
          <w:i/>
        </w:rPr>
        <w:t>Streptococcus</w:t>
      </w:r>
      <w:proofErr w:type="spellEnd"/>
      <w:r w:rsidRPr="00E7602D">
        <w:rPr>
          <w:rFonts w:ascii="Times New Roman" w:hAnsi="Times New Roman"/>
          <w:i/>
        </w:rPr>
        <w:t xml:space="preserve"> </w:t>
      </w:r>
      <w:proofErr w:type="spellStart"/>
      <w:r w:rsidRPr="00E7602D">
        <w:rPr>
          <w:rFonts w:ascii="Times New Roman" w:hAnsi="Times New Roman"/>
          <w:i/>
        </w:rPr>
        <w:t>agalactiae</w:t>
      </w:r>
      <w:proofErr w:type="spellEnd"/>
      <w:r w:rsidRPr="00E7602D">
        <w:rPr>
          <w:rFonts w:ascii="Times New Roman" w:hAnsi="Times New Roman"/>
        </w:rPr>
        <w:t xml:space="preserve"> (B grupės)</w:t>
      </w:r>
    </w:p>
    <w:p w14:paraId="7583A293" w14:textId="77777777" w:rsidR="00E7602D" w:rsidRPr="00E7602D" w:rsidRDefault="00E7602D" w:rsidP="00E7602D">
      <w:pPr>
        <w:spacing w:after="0" w:line="240" w:lineRule="auto"/>
        <w:rPr>
          <w:rFonts w:ascii="Times New Roman" w:hAnsi="Times New Roman"/>
        </w:rPr>
      </w:pPr>
      <w:proofErr w:type="spellStart"/>
      <w:r w:rsidRPr="00E7602D">
        <w:rPr>
          <w:rFonts w:ascii="Times New Roman" w:hAnsi="Times New Roman"/>
          <w:i/>
        </w:rPr>
        <w:t>Streptococcus</w:t>
      </w:r>
      <w:proofErr w:type="spellEnd"/>
      <w:r w:rsidRPr="00E7602D">
        <w:rPr>
          <w:rFonts w:ascii="Times New Roman" w:hAnsi="Times New Roman"/>
          <w:i/>
        </w:rPr>
        <w:t xml:space="preserve"> </w:t>
      </w:r>
      <w:proofErr w:type="spellStart"/>
      <w:r w:rsidRPr="00E7602D">
        <w:rPr>
          <w:rFonts w:ascii="Times New Roman" w:hAnsi="Times New Roman"/>
          <w:i/>
        </w:rPr>
        <w:t>milleri</w:t>
      </w:r>
      <w:proofErr w:type="spellEnd"/>
      <w:r w:rsidRPr="00E7602D">
        <w:rPr>
          <w:rFonts w:ascii="Times New Roman" w:hAnsi="Times New Roman"/>
        </w:rPr>
        <w:t xml:space="preserve"> grupė (</w:t>
      </w:r>
      <w:r w:rsidRPr="00E7602D">
        <w:rPr>
          <w:rFonts w:ascii="Times New Roman" w:hAnsi="Times New Roman"/>
          <w:i/>
        </w:rPr>
        <w:t xml:space="preserve">S. </w:t>
      </w:r>
      <w:proofErr w:type="spellStart"/>
      <w:r w:rsidRPr="00E7602D">
        <w:rPr>
          <w:rFonts w:ascii="Times New Roman" w:hAnsi="Times New Roman"/>
          <w:i/>
        </w:rPr>
        <w:t>anginosus</w:t>
      </w:r>
      <w:proofErr w:type="spellEnd"/>
      <w:r w:rsidRPr="00E7602D">
        <w:rPr>
          <w:rFonts w:ascii="Times New Roman" w:hAnsi="Times New Roman"/>
          <w:i/>
        </w:rPr>
        <w:t xml:space="preserve">, S. </w:t>
      </w:r>
      <w:proofErr w:type="spellStart"/>
      <w:r w:rsidRPr="00E7602D">
        <w:rPr>
          <w:rFonts w:ascii="Times New Roman" w:hAnsi="Times New Roman"/>
          <w:i/>
        </w:rPr>
        <w:t>constellatus</w:t>
      </w:r>
      <w:proofErr w:type="spellEnd"/>
      <w:r w:rsidRPr="00E7602D">
        <w:rPr>
          <w:rFonts w:ascii="Times New Roman" w:hAnsi="Times New Roman"/>
          <w:i/>
        </w:rPr>
        <w:t xml:space="preserve"> </w:t>
      </w:r>
      <w:r w:rsidRPr="00E7602D">
        <w:rPr>
          <w:rFonts w:ascii="Times New Roman" w:hAnsi="Times New Roman"/>
        </w:rPr>
        <w:t>ir</w:t>
      </w:r>
      <w:r w:rsidRPr="00E7602D">
        <w:rPr>
          <w:rFonts w:ascii="Times New Roman" w:hAnsi="Times New Roman"/>
          <w:i/>
        </w:rPr>
        <w:t xml:space="preserve"> S. </w:t>
      </w:r>
      <w:proofErr w:type="spellStart"/>
      <w:r w:rsidRPr="00E7602D">
        <w:rPr>
          <w:rFonts w:ascii="Times New Roman" w:hAnsi="Times New Roman"/>
          <w:i/>
        </w:rPr>
        <w:t>intermedius</w:t>
      </w:r>
      <w:proofErr w:type="spellEnd"/>
      <w:r w:rsidRPr="00E7602D">
        <w:rPr>
          <w:rFonts w:ascii="Times New Roman" w:hAnsi="Times New Roman"/>
        </w:rPr>
        <w:t>)</w:t>
      </w:r>
    </w:p>
    <w:p w14:paraId="5600E187" w14:textId="77777777" w:rsidR="00E7602D" w:rsidRPr="00E7602D" w:rsidRDefault="00E7602D" w:rsidP="00E7602D">
      <w:pPr>
        <w:spacing w:after="0" w:line="240" w:lineRule="auto"/>
        <w:rPr>
          <w:rFonts w:ascii="Times New Roman" w:hAnsi="Times New Roman"/>
          <w:i/>
        </w:rPr>
      </w:pPr>
      <w:proofErr w:type="spellStart"/>
      <w:r w:rsidRPr="00E7602D">
        <w:rPr>
          <w:rFonts w:ascii="Times New Roman" w:hAnsi="Times New Roman"/>
          <w:i/>
        </w:rPr>
        <w:t>Streptococcus</w:t>
      </w:r>
      <w:proofErr w:type="spellEnd"/>
      <w:r w:rsidRPr="00E7602D">
        <w:rPr>
          <w:rFonts w:ascii="Times New Roman" w:hAnsi="Times New Roman"/>
          <w:i/>
        </w:rPr>
        <w:t xml:space="preserve"> </w:t>
      </w:r>
      <w:proofErr w:type="spellStart"/>
      <w:r w:rsidRPr="00E7602D">
        <w:rPr>
          <w:rFonts w:ascii="Times New Roman" w:hAnsi="Times New Roman"/>
          <w:i/>
        </w:rPr>
        <w:t>pneumoniae</w:t>
      </w:r>
      <w:proofErr w:type="spellEnd"/>
    </w:p>
    <w:p w14:paraId="7AD8E942" w14:textId="77777777" w:rsidR="00E7602D" w:rsidRPr="00E7602D" w:rsidRDefault="00E7602D" w:rsidP="00E7602D">
      <w:pPr>
        <w:spacing w:after="0" w:line="240" w:lineRule="auto"/>
        <w:rPr>
          <w:rFonts w:ascii="Times New Roman" w:hAnsi="Times New Roman"/>
        </w:rPr>
      </w:pPr>
      <w:proofErr w:type="spellStart"/>
      <w:r w:rsidRPr="00E7602D">
        <w:rPr>
          <w:rFonts w:ascii="Times New Roman" w:hAnsi="Times New Roman"/>
          <w:i/>
        </w:rPr>
        <w:t>Streptococcus</w:t>
      </w:r>
      <w:proofErr w:type="spellEnd"/>
      <w:r w:rsidRPr="00E7602D">
        <w:rPr>
          <w:rFonts w:ascii="Times New Roman" w:hAnsi="Times New Roman"/>
          <w:i/>
        </w:rPr>
        <w:t xml:space="preserve"> </w:t>
      </w:r>
      <w:proofErr w:type="spellStart"/>
      <w:r w:rsidRPr="00E7602D">
        <w:rPr>
          <w:rFonts w:ascii="Times New Roman" w:hAnsi="Times New Roman"/>
          <w:i/>
        </w:rPr>
        <w:t>pyogenes</w:t>
      </w:r>
      <w:proofErr w:type="spellEnd"/>
      <w:r w:rsidRPr="00E7602D">
        <w:rPr>
          <w:rFonts w:ascii="Times New Roman" w:hAnsi="Times New Roman"/>
        </w:rPr>
        <w:t xml:space="preserve"> (A grupės)</w:t>
      </w:r>
    </w:p>
    <w:p w14:paraId="6E79746C" w14:textId="77777777" w:rsidR="00E7602D" w:rsidRPr="00E7602D" w:rsidRDefault="00E7602D" w:rsidP="00E7602D">
      <w:pPr>
        <w:spacing w:after="0" w:line="240" w:lineRule="auto"/>
        <w:rPr>
          <w:rFonts w:ascii="Times New Roman" w:hAnsi="Times New Roman"/>
        </w:rPr>
      </w:pPr>
    </w:p>
    <w:p w14:paraId="44743F5B" w14:textId="77777777" w:rsidR="00E7602D" w:rsidRPr="00E7602D" w:rsidRDefault="00E7602D" w:rsidP="00E7602D">
      <w:pPr>
        <w:spacing w:after="0" w:line="240" w:lineRule="auto"/>
        <w:rPr>
          <w:rFonts w:ascii="Times New Roman" w:hAnsi="Times New Roman"/>
          <w:u w:val="single"/>
        </w:rPr>
      </w:pPr>
      <w:proofErr w:type="spellStart"/>
      <w:r w:rsidRPr="00E7602D">
        <w:rPr>
          <w:rFonts w:ascii="Times New Roman" w:hAnsi="Times New Roman"/>
          <w:u w:val="single"/>
        </w:rPr>
        <w:t>Gramneigiami</w:t>
      </w:r>
      <w:proofErr w:type="spellEnd"/>
      <w:r w:rsidRPr="00E7602D">
        <w:rPr>
          <w:rFonts w:ascii="Times New Roman" w:hAnsi="Times New Roman"/>
          <w:u w:val="single"/>
        </w:rPr>
        <w:t xml:space="preserve"> </w:t>
      </w:r>
      <w:proofErr w:type="spellStart"/>
      <w:r w:rsidRPr="00E7602D">
        <w:rPr>
          <w:rFonts w:ascii="Times New Roman" w:hAnsi="Times New Roman"/>
          <w:u w:val="single"/>
        </w:rPr>
        <w:t>aerobai</w:t>
      </w:r>
      <w:proofErr w:type="spellEnd"/>
    </w:p>
    <w:p w14:paraId="3AAF6418" w14:textId="77777777" w:rsidR="00E7602D" w:rsidRPr="00E7602D" w:rsidRDefault="00E7602D" w:rsidP="00E7602D">
      <w:pPr>
        <w:spacing w:after="0" w:line="240" w:lineRule="auto"/>
        <w:rPr>
          <w:rFonts w:ascii="Times New Roman" w:hAnsi="Times New Roman"/>
          <w:i/>
        </w:rPr>
      </w:pPr>
      <w:proofErr w:type="spellStart"/>
      <w:r w:rsidRPr="00E7602D">
        <w:rPr>
          <w:rFonts w:ascii="Times New Roman" w:hAnsi="Times New Roman"/>
          <w:i/>
        </w:rPr>
        <w:t>Citrobacter</w:t>
      </w:r>
      <w:proofErr w:type="spellEnd"/>
      <w:r w:rsidRPr="00E7602D">
        <w:rPr>
          <w:rFonts w:ascii="Times New Roman" w:hAnsi="Times New Roman"/>
          <w:i/>
        </w:rPr>
        <w:t xml:space="preserve"> </w:t>
      </w:r>
      <w:proofErr w:type="spellStart"/>
      <w:r w:rsidRPr="00E7602D">
        <w:rPr>
          <w:rFonts w:ascii="Times New Roman" w:hAnsi="Times New Roman"/>
          <w:i/>
        </w:rPr>
        <w:t>freundii</w:t>
      </w:r>
      <w:proofErr w:type="spellEnd"/>
    </w:p>
    <w:p w14:paraId="759FC4FB" w14:textId="77777777" w:rsidR="00E7602D" w:rsidRPr="00E7602D" w:rsidRDefault="00E7602D" w:rsidP="00E7602D">
      <w:pPr>
        <w:spacing w:after="0" w:line="240" w:lineRule="auto"/>
        <w:rPr>
          <w:rFonts w:ascii="Times New Roman" w:hAnsi="Times New Roman"/>
          <w:i/>
        </w:rPr>
      </w:pPr>
      <w:proofErr w:type="spellStart"/>
      <w:r w:rsidRPr="00E7602D">
        <w:rPr>
          <w:rFonts w:ascii="Times New Roman" w:hAnsi="Times New Roman"/>
          <w:i/>
        </w:rPr>
        <w:t>Citrobacter</w:t>
      </w:r>
      <w:proofErr w:type="spellEnd"/>
      <w:r w:rsidRPr="00E7602D">
        <w:rPr>
          <w:rFonts w:ascii="Times New Roman" w:hAnsi="Times New Roman"/>
          <w:i/>
        </w:rPr>
        <w:t xml:space="preserve"> </w:t>
      </w:r>
      <w:proofErr w:type="spellStart"/>
      <w:r w:rsidRPr="00E7602D">
        <w:rPr>
          <w:rFonts w:ascii="Times New Roman" w:hAnsi="Times New Roman"/>
          <w:i/>
        </w:rPr>
        <w:t>koseri</w:t>
      </w:r>
      <w:proofErr w:type="spellEnd"/>
    </w:p>
    <w:p w14:paraId="0D54D057" w14:textId="77777777" w:rsidR="00E7602D" w:rsidRPr="00E7602D" w:rsidRDefault="00E7602D" w:rsidP="00E7602D">
      <w:pPr>
        <w:spacing w:after="0" w:line="240" w:lineRule="auto"/>
        <w:rPr>
          <w:rFonts w:ascii="Times New Roman" w:hAnsi="Times New Roman"/>
          <w:i/>
        </w:rPr>
      </w:pPr>
      <w:proofErr w:type="spellStart"/>
      <w:r w:rsidRPr="00E7602D">
        <w:rPr>
          <w:rFonts w:ascii="Times New Roman" w:hAnsi="Times New Roman"/>
          <w:i/>
        </w:rPr>
        <w:t>Enterobacter</w:t>
      </w:r>
      <w:proofErr w:type="spellEnd"/>
      <w:r w:rsidRPr="00E7602D">
        <w:rPr>
          <w:rFonts w:ascii="Times New Roman" w:hAnsi="Times New Roman"/>
          <w:i/>
        </w:rPr>
        <w:t xml:space="preserve"> </w:t>
      </w:r>
      <w:proofErr w:type="spellStart"/>
      <w:r w:rsidRPr="00E7602D">
        <w:rPr>
          <w:rFonts w:ascii="Times New Roman" w:hAnsi="Times New Roman"/>
          <w:i/>
        </w:rPr>
        <w:t>aerogenes</w:t>
      </w:r>
      <w:proofErr w:type="spellEnd"/>
    </w:p>
    <w:p w14:paraId="09C95687" w14:textId="77777777" w:rsidR="00E7602D" w:rsidRPr="00E7602D" w:rsidRDefault="00E7602D" w:rsidP="00E7602D">
      <w:pPr>
        <w:spacing w:after="0" w:line="240" w:lineRule="auto"/>
        <w:rPr>
          <w:rFonts w:ascii="Times New Roman" w:hAnsi="Times New Roman"/>
          <w:i/>
        </w:rPr>
      </w:pPr>
      <w:proofErr w:type="spellStart"/>
      <w:r w:rsidRPr="00E7602D">
        <w:rPr>
          <w:rFonts w:ascii="Times New Roman" w:hAnsi="Times New Roman"/>
          <w:i/>
        </w:rPr>
        <w:t>Enterobacter</w:t>
      </w:r>
      <w:proofErr w:type="spellEnd"/>
      <w:r w:rsidRPr="00E7602D">
        <w:rPr>
          <w:rFonts w:ascii="Times New Roman" w:hAnsi="Times New Roman"/>
          <w:i/>
        </w:rPr>
        <w:t xml:space="preserve"> </w:t>
      </w:r>
      <w:proofErr w:type="spellStart"/>
      <w:r w:rsidRPr="00E7602D">
        <w:rPr>
          <w:rFonts w:ascii="Times New Roman" w:hAnsi="Times New Roman"/>
          <w:i/>
        </w:rPr>
        <w:t>cloacae</w:t>
      </w:r>
      <w:proofErr w:type="spellEnd"/>
    </w:p>
    <w:p w14:paraId="0C092002" w14:textId="77777777" w:rsidR="00E7602D" w:rsidRPr="00E7602D" w:rsidRDefault="00E7602D" w:rsidP="00E7602D">
      <w:pPr>
        <w:spacing w:after="0" w:line="240" w:lineRule="auto"/>
        <w:rPr>
          <w:rFonts w:ascii="Times New Roman" w:hAnsi="Times New Roman"/>
          <w:i/>
        </w:rPr>
      </w:pPr>
      <w:proofErr w:type="spellStart"/>
      <w:r w:rsidRPr="00E7602D">
        <w:rPr>
          <w:rFonts w:ascii="Times New Roman" w:hAnsi="Times New Roman"/>
          <w:i/>
        </w:rPr>
        <w:t>Escherichia</w:t>
      </w:r>
      <w:proofErr w:type="spellEnd"/>
      <w:r w:rsidRPr="00E7602D">
        <w:rPr>
          <w:rFonts w:ascii="Times New Roman" w:hAnsi="Times New Roman"/>
          <w:i/>
        </w:rPr>
        <w:t xml:space="preserve"> coli</w:t>
      </w:r>
    </w:p>
    <w:p w14:paraId="551DB196" w14:textId="77777777" w:rsidR="00E7602D" w:rsidRPr="00E7602D" w:rsidRDefault="00E7602D" w:rsidP="00E7602D">
      <w:pPr>
        <w:spacing w:after="0" w:line="240" w:lineRule="auto"/>
        <w:rPr>
          <w:rFonts w:ascii="Times New Roman" w:hAnsi="Times New Roman"/>
          <w:i/>
        </w:rPr>
      </w:pPr>
      <w:proofErr w:type="spellStart"/>
      <w:r w:rsidRPr="00E7602D">
        <w:rPr>
          <w:rFonts w:ascii="Times New Roman" w:hAnsi="Times New Roman"/>
          <w:i/>
        </w:rPr>
        <w:t>Haemophilus</w:t>
      </w:r>
      <w:proofErr w:type="spellEnd"/>
      <w:r w:rsidRPr="00E7602D">
        <w:rPr>
          <w:rFonts w:ascii="Times New Roman" w:hAnsi="Times New Roman"/>
          <w:i/>
        </w:rPr>
        <w:t xml:space="preserve"> </w:t>
      </w:r>
      <w:proofErr w:type="spellStart"/>
      <w:r w:rsidRPr="00E7602D">
        <w:rPr>
          <w:rFonts w:ascii="Times New Roman" w:hAnsi="Times New Roman"/>
          <w:i/>
        </w:rPr>
        <w:t>influenzae</w:t>
      </w:r>
      <w:proofErr w:type="spellEnd"/>
    </w:p>
    <w:p w14:paraId="6F329E8E" w14:textId="77777777" w:rsidR="00E7602D" w:rsidRPr="00E7602D" w:rsidRDefault="00E7602D" w:rsidP="00E7602D">
      <w:pPr>
        <w:spacing w:after="0" w:line="240" w:lineRule="auto"/>
        <w:rPr>
          <w:rFonts w:ascii="Times New Roman" w:hAnsi="Times New Roman"/>
          <w:i/>
        </w:rPr>
      </w:pPr>
      <w:proofErr w:type="spellStart"/>
      <w:r w:rsidRPr="00E7602D">
        <w:rPr>
          <w:rFonts w:ascii="Times New Roman" w:hAnsi="Times New Roman"/>
          <w:i/>
        </w:rPr>
        <w:t>Klebsiella</w:t>
      </w:r>
      <w:proofErr w:type="spellEnd"/>
      <w:r w:rsidRPr="00E7602D">
        <w:rPr>
          <w:rFonts w:ascii="Times New Roman" w:hAnsi="Times New Roman"/>
          <w:i/>
        </w:rPr>
        <w:t xml:space="preserve"> </w:t>
      </w:r>
      <w:proofErr w:type="spellStart"/>
      <w:r w:rsidRPr="00E7602D">
        <w:rPr>
          <w:rFonts w:ascii="Times New Roman" w:hAnsi="Times New Roman"/>
          <w:i/>
        </w:rPr>
        <w:t>oxytoca</w:t>
      </w:r>
      <w:proofErr w:type="spellEnd"/>
    </w:p>
    <w:p w14:paraId="03F9B057" w14:textId="77777777" w:rsidR="00E7602D" w:rsidRPr="00E7602D" w:rsidRDefault="00E7602D" w:rsidP="00E7602D">
      <w:pPr>
        <w:spacing w:after="0" w:line="240" w:lineRule="auto"/>
        <w:rPr>
          <w:rFonts w:ascii="Times New Roman" w:hAnsi="Times New Roman"/>
          <w:i/>
        </w:rPr>
      </w:pPr>
      <w:proofErr w:type="spellStart"/>
      <w:r w:rsidRPr="00E7602D">
        <w:rPr>
          <w:rFonts w:ascii="Times New Roman" w:hAnsi="Times New Roman"/>
          <w:i/>
        </w:rPr>
        <w:t>Klebsiella</w:t>
      </w:r>
      <w:proofErr w:type="spellEnd"/>
      <w:r w:rsidRPr="00E7602D">
        <w:rPr>
          <w:rFonts w:ascii="Times New Roman" w:hAnsi="Times New Roman"/>
          <w:i/>
        </w:rPr>
        <w:t xml:space="preserve"> </w:t>
      </w:r>
      <w:proofErr w:type="spellStart"/>
      <w:r w:rsidRPr="00E7602D">
        <w:rPr>
          <w:rFonts w:ascii="Times New Roman" w:hAnsi="Times New Roman"/>
          <w:i/>
        </w:rPr>
        <w:t>pneumoniae</w:t>
      </w:r>
      <w:proofErr w:type="spellEnd"/>
    </w:p>
    <w:p w14:paraId="1CEEABBC" w14:textId="77777777" w:rsidR="00E7602D" w:rsidRPr="00E7602D" w:rsidRDefault="00E7602D" w:rsidP="00E7602D">
      <w:pPr>
        <w:spacing w:after="0" w:line="240" w:lineRule="auto"/>
        <w:rPr>
          <w:rFonts w:ascii="Times New Roman" w:hAnsi="Times New Roman"/>
          <w:i/>
        </w:rPr>
      </w:pPr>
      <w:proofErr w:type="spellStart"/>
      <w:r w:rsidRPr="00E7602D">
        <w:rPr>
          <w:rFonts w:ascii="Times New Roman" w:hAnsi="Times New Roman"/>
          <w:i/>
        </w:rPr>
        <w:t>Morganella</w:t>
      </w:r>
      <w:proofErr w:type="spellEnd"/>
      <w:r w:rsidRPr="00E7602D">
        <w:rPr>
          <w:rFonts w:ascii="Times New Roman" w:hAnsi="Times New Roman"/>
          <w:i/>
        </w:rPr>
        <w:t xml:space="preserve"> </w:t>
      </w:r>
      <w:proofErr w:type="spellStart"/>
      <w:r w:rsidRPr="00E7602D">
        <w:rPr>
          <w:rFonts w:ascii="Times New Roman" w:hAnsi="Times New Roman"/>
          <w:i/>
        </w:rPr>
        <w:t>morganii</w:t>
      </w:r>
      <w:proofErr w:type="spellEnd"/>
    </w:p>
    <w:p w14:paraId="0B3F12A2" w14:textId="77777777" w:rsidR="00E7602D" w:rsidRPr="00E7602D" w:rsidRDefault="00E7602D" w:rsidP="00E7602D">
      <w:pPr>
        <w:spacing w:after="0" w:line="240" w:lineRule="auto"/>
        <w:rPr>
          <w:rFonts w:ascii="Times New Roman" w:hAnsi="Times New Roman"/>
          <w:i/>
        </w:rPr>
      </w:pPr>
      <w:proofErr w:type="spellStart"/>
      <w:r w:rsidRPr="00E7602D">
        <w:rPr>
          <w:rFonts w:ascii="Times New Roman" w:hAnsi="Times New Roman"/>
          <w:i/>
        </w:rPr>
        <w:t>Neisseria</w:t>
      </w:r>
      <w:proofErr w:type="spellEnd"/>
      <w:r w:rsidRPr="00E7602D">
        <w:rPr>
          <w:rFonts w:ascii="Times New Roman" w:hAnsi="Times New Roman"/>
          <w:i/>
        </w:rPr>
        <w:t xml:space="preserve"> </w:t>
      </w:r>
      <w:proofErr w:type="spellStart"/>
      <w:r w:rsidRPr="00E7602D">
        <w:rPr>
          <w:rFonts w:ascii="Times New Roman" w:hAnsi="Times New Roman"/>
          <w:i/>
        </w:rPr>
        <w:t>meningitidis</w:t>
      </w:r>
      <w:proofErr w:type="spellEnd"/>
    </w:p>
    <w:p w14:paraId="0DBA8155" w14:textId="77777777" w:rsidR="00E7602D" w:rsidRPr="00E7602D" w:rsidRDefault="00E7602D" w:rsidP="00E7602D">
      <w:pPr>
        <w:spacing w:after="0" w:line="240" w:lineRule="auto"/>
        <w:rPr>
          <w:rFonts w:ascii="Times New Roman" w:hAnsi="Times New Roman"/>
          <w:i/>
        </w:rPr>
      </w:pPr>
      <w:proofErr w:type="spellStart"/>
      <w:r w:rsidRPr="00E7602D">
        <w:rPr>
          <w:rFonts w:ascii="Times New Roman" w:hAnsi="Times New Roman"/>
          <w:i/>
        </w:rPr>
        <w:t>Proteus</w:t>
      </w:r>
      <w:proofErr w:type="spellEnd"/>
      <w:r w:rsidRPr="00E7602D">
        <w:rPr>
          <w:rFonts w:ascii="Times New Roman" w:hAnsi="Times New Roman"/>
          <w:i/>
        </w:rPr>
        <w:t xml:space="preserve"> </w:t>
      </w:r>
      <w:proofErr w:type="spellStart"/>
      <w:r w:rsidRPr="00E7602D">
        <w:rPr>
          <w:rFonts w:ascii="Times New Roman" w:hAnsi="Times New Roman"/>
          <w:i/>
        </w:rPr>
        <w:t>mirabilis</w:t>
      </w:r>
      <w:proofErr w:type="spellEnd"/>
    </w:p>
    <w:p w14:paraId="4700615C" w14:textId="77777777" w:rsidR="00E7602D" w:rsidRPr="00E7602D" w:rsidRDefault="00E7602D" w:rsidP="00E7602D">
      <w:pPr>
        <w:spacing w:after="0" w:line="240" w:lineRule="auto"/>
        <w:rPr>
          <w:rFonts w:ascii="Times New Roman" w:hAnsi="Times New Roman"/>
          <w:i/>
        </w:rPr>
      </w:pPr>
      <w:proofErr w:type="spellStart"/>
      <w:r w:rsidRPr="00E7602D">
        <w:rPr>
          <w:rFonts w:ascii="Times New Roman" w:hAnsi="Times New Roman"/>
          <w:i/>
        </w:rPr>
        <w:t>Proteus</w:t>
      </w:r>
      <w:proofErr w:type="spellEnd"/>
      <w:r w:rsidRPr="00E7602D">
        <w:rPr>
          <w:rFonts w:ascii="Times New Roman" w:hAnsi="Times New Roman"/>
          <w:i/>
        </w:rPr>
        <w:t xml:space="preserve"> </w:t>
      </w:r>
      <w:proofErr w:type="spellStart"/>
      <w:r w:rsidRPr="00E7602D">
        <w:rPr>
          <w:rFonts w:ascii="Times New Roman" w:hAnsi="Times New Roman"/>
          <w:i/>
        </w:rPr>
        <w:t>vulgaris</w:t>
      </w:r>
      <w:proofErr w:type="spellEnd"/>
    </w:p>
    <w:p w14:paraId="74A3EB33" w14:textId="77777777" w:rsidR="00E7602D" w:rsidRPr="00E7602D" w:rsidRDefault="00E7602D" w:rsidP="00E7602D">
      <w:pPr>
        <w:spacing w:after="0" w:line="240" w:lineRule="auto"/>
        <w:rPr>
          <w:rFonts w:ascii="Times New Roman" w:hAnsi="Times New Roman"/>
        </w:rPr>
      </w:pPr>
      <w:proofErr w:type="spellStart"/>
      <w:r w:rsidRPr="00E7602D">
        <w:rPr>
          <w:rFonts w:ascii="Times New Roman" w:hAnsi="Times New Roman"/>
          <w:i/>
        </w:rPr>
        <w:t>Serratia</w:t>
      </w:r>
      <w:proofErr w:type="spellEnd"/>
      <w:r w:rsidRPr="00E7602D">
        <w:rPr>
          <w:rFonts w:ascii="Times New Roman" w:hAnsi="Times New Roman"/>
          <w:i/>
        </w:rPr>
        <w:t xml:space="preserve"> </w:t>
      </w:r>
      <w:proofErr w:type="spellStart"/>
      <w:r w:rsidRPr="00E7602D">
        <w:rPr>
          <w:rFonts w:ascii="Times New Roman" w:hAnsi="Times New Roman"/>
          <w:i/>
        </w:rPr>
        <w:t>marcescens</w:t>
      </w:r>
      <w:proofErr w:type="spellEnd"/>
    </w:p>
    <w:p w14:paraId="4F82E921" w14:textId="77777777" w:rsidR="00E7602D" w:rsidRPr="00E7602D" w:rsidRDefault="00E7602D" w:rsidP="00E7602D">
      <w:pPr>
        <w:spacing w:after="0" w:line="240" w:lineRule="auto"/>
        <w:rPr>
          <w:rFonts w:ascii="Times New Roman" w:hAnsi="Times New Roman"/>
        </w:rPr>
      </w:pPr>
    </w:p>
    <w:p w14:paraId="6C367C84" w14:textId="77777777" w:rsidR="00E7602D" w:rsidRPr="00E7602D" w:rsidRDefault="00E7602D" w:rsidP="00E7602D">
      <w:pPr>
        <w:spacing w:after="0" w:line="240" w:lineRule="auto"/>
        <w:rPr>
          <w:rFonts w:ascii="Times New Roman" w:hAnsi="Times New Roman"/>
          <w:u w:val="single"/>
        </w:rPr>
      </w:pPr>
      <w:proofErr w:type="spellStart"/>
      <w:r w:rsidRPr="00E7602D">
        <w:rPr>
          <w:rFonts w:ascii="Times New Roman" w:hAnsi="Times New Roman"/>
          <w:u w:val="single"/>
        </w:rPr>
        <w:t>Gramteigiami</w:t>
      </w:r>
      <w:proofErr w:type="spellEnd"/>
      <w:r w:rsidRPr="00E7602D">
        <w:rPr>
          <w:rFonts w:ascii="Times New Roman" w:hAnsi="Times New Roman"/>
          <w:u w:val="single"/>
        </w:rPr>
        <w:t xml:space="preserve"> </w:t>
      </w:r>
      <w:proofErr w:type="spellStart"/>
      <w:r w:rsidRPr="00E7602D">
        <w:rPr>
          <w:rFonts w:ascii="Times New Roman" w:hAnsi="Times New Roman"/>
          <w:u w:val="single"/>
        </w:rPr>
        <w:t>anaerobai</w:t>
      </w:r>
      <w:proofErr w:type="spellEnd"/>
    </w:p>
    <w:p w14:paraId="0153B284" w14:textId="77777777" w:rsidR="00E7602D" w:rsidRPr="00E7602D" w:rsidRDefault="00E7602D" w:rsidP="00E7602D">
      <w:pPr>
        <w:spacing w:after="0" w:line="240" w:lineRule="auto"/>
        <w:rPr>
          <w:rFonts w:ascii="Times New Roman" w:hAnsi="Times New Roman"/>
          <w:i/>
        </w:rPr>
      </w:pPr>
      <w:proofErr w:type="spellStart"/>
      <w:r w:rsidRPr="00E7602D">
        <w:rPr>
          <w:rFonts w:ascii="Times New Roman" w:hAnsi="Times New Roman"/>
          <w:i/>
        </w:rPr>
        <w:t>Clostridium</w:t>
      </w:r>
      <w:proofErr w:type="spellEnd"/>
      <w:r w:rsidRPr="00E7602D">
        <w:rPr>
          <w:rFonts w:ascii="Times New Roman" w:hAnsi="Times New Roman"/>
          <w:i/>
        </w:rPr>
        <w:t xml:space="preserve"> </w:t>
      </w:r>
      <w:proofErr w:type="spellStart"/>
      <w:r w:rsidRPr="00E7602D">
        <w:rPr>
          <w:rFonts w:ascii="Times New Roman" w:hAnsi="Times New Roman"/>
          <w:i/>
        </w:rPr>
        <w:t>perfringens</w:t>
      </w:r>
      <w:proofErr w:type="spellEnd"/>
    </w:p>
    <w:p w14:paraId="02F42E6D" w14:textId="77777777" w:rsidR="00E7602D" w:rsidRPr="00E7602D" w:rsidRDefault="00E7602D" w:rsidP="00E7602D">
      <w:pPr>
        <w:spacing w:after="0" w:line="240" w:lineRule="auto"/>
        <w:rPr>
          <w:rFonts w:ascii="Times New Roman" w:hAnsi="Times New Roman"/>
        </w:rPr>
      </w:pPr>
      <w:proofErr w:type="spellStart"/>
      <w:r w:rsidRPr="00E7602D">
        <w:rPr>
          <w:rFonts w:ascii="Times New Roman" w:hAnsi="Times New Roman"/>
          <w:i/>
        </w:rPr>
        <w:t>Peptoniphilus</w:t>
      </w:r>
      <w:proofErr w:type="spellEnd"/>
      <w:r w:rsidRPr="00E7602D">
        <w:rPr>
          <w:rFonts w:ascii="Times New Roman" w:hAnsi="Times New Roman"/>
          <w:i/>
        </w:rPr>
        <w:t xml:space="preserve"> </w:t>
      </w:r>
      <w:proofErr w:type="spellStart"/>
      <w:r w:rsidRPr="00E7602D">
        <w:rPr>
          <w:rFonts w:ascii="Times New Roman" w:hAnsi="Times New Roman"/>
          <w:i/>
        </w:rPr>
        <w:t>asaccharolyticus</w:t>
      </w:r>
      <w:proofErr w:type="spellEnd"/>
    </w:p>
    <w:p w14:paraId="6CA5AF1D" w14:textId="77777777" w:rsidR="00E7602D" w:rsidRPr="00E7602D" w:rsidRDefault="00E7602D" w:rsidP="00E7602D">
      <w:pPr>
        <w:spacing w:after="0" w:line="240" w:lineRule="auto"/>
        <w:rPr>
          <w:rFonts w:ascii="Times New Roman" w:hAnsi="Times New Roman"/>
        </w:rPr>
      </w:pPr>
      <w:proofErr w:type="spellStart"/>
      <w:r w:rsidRPr="00E7602D">
        <w:rPr>
          <w:rFonts w:ascii="Times New Roman" w:hAnsi="Times New Roman"/>
          <w:i/>
        </w:rPr>
        <w:t>Peptostreptococcus</w:t>
      </w:r>
      <w:proofErr w:type="spellEnd"/>
      <w:r w:rsidRPr="00E7602D">
        <w:rPr>
          <w:rFonts w:ascii="Times New Roman" w:hAnsi="Times New Roman"/>
        </w:rPr>
        <w:t xml:space="preserve"> padermės (įskaitant </w:t>
      </w:r>
      <w:r w:rsidRPr="00E7602D">
        <w:rPr>
          <w:rFonts w:ascii="Times New Roman" w:hAnsi="Times New Roman"/>
          <w:i/>
        </w:rPr>
        <w:t xml:space="preserve">P. </w:t>
      </w:r>
      <w:proofErr w:type="spellStart"/>
      <w:r w:rsidRPr="00E7602D">
        <w:rPr>
          <w:rFonts w:ascii="Times New Roman" w:hAnsi="Times New Roman"/>
          <w:i/>
        </w:rPr>
        <w:t>micros</w:t>
      </w:r>
      <w:proofErr w:type="spellEnd"/>
      <w:r w:rsidRPr="00E7602D">
        <w:rPr>
          <w:rFonts w:ascii="Times New Roman" w:hAnsi="Times New Roman"/>
          <w:i/>
        </w:rPr>
        <w:t xml:space="preserve">, P. </w:t>
      </w:r>
      <w:proofErr w:type="spellStart"/>
      <w:r w:rsidRPr="00E7602D">
        <w:rPr>
          <w:rFonts w:ascii="Times New Roman" w:hAnsi="Times New Roman"/>
          <w:i/>
        </w:rPr>
        <w:t>anaerobius</w:t>
      </w:r>
      <w:proofErr w:type="spellEnd"/>
      <w:r w:rsidRPr="00E7602D">
        <w:rPr>
          <w:rFonts w:ascii="Times New Roman" w:hAnsi="Times New Roman"/>
          <w:i/>
        </w:rPr>
        <w:t xml:space="preserve">, P. </w:t>
      </w:r>
      <w:proofErr w:type="spellStart"/>
      <w:r w:rsidRPr="00E7602D">
        <w:rPr>
          <w:rFonts w:ascii="Times New Roman" w:hAnsi="Times New Roman"/>
          <w:i/>
        </w:rPr>
        <w:t>magnu</w:t>
      </w:r>
      <w:r w:rsidRPr="00E7602D">
        <w:rPr>
          <w:rFonts w:ascii="Times New Roman" w:hAnsi="Times New Roman"/>
        </w:rPr>
        <w:t>s</w:t>
      </w:r>
      <w:proofErr w:type="spellEnd"/>
      <w:r w:rsidRPr="00E7602D">
        <w:rPr>
          <w:rFonts w:ascii="Times New Roman" w:hAnsi="Times New Roman"/>
        </w:rPr>
        <w:t>)</w:t>
      </w:r>
    </w:p>
    <w:p w14:paraId="2B3BD49F" w14:textId="77777777" w:rsidR="00E7602D" w:rsidRPr="00E7602D" w:rsidRDefault="00E7602D" w:rsidP="00E7602D">
      <w:pPr>
        <w:spacing w:after="0" w:line="240" w:lineRule="auto"/>
        <w:rPr>
          <w:rFonts w:ascii="Times New Roman" w:hAnsi="Times New Roman"/>
        </w:rPr>
      </w:pPr>
    </w:p>
    <w:p w14:paraId="3158A444" w14:textId="77777777" w:rsidR="00E7602D" w:rsidRPr="00E7602D" w:rsidRDefault="00E7602D" w:rsidP="00E7602D">
      <w:pPr>
        <w:spacing w:after="0" w:line="240" w:lineRule="auto"/>
        <w:rPr>
          <w:rFonts w:ascii="Times New Roman" w:hAnsi="Times New Roman"/>
          <w:u w:val="single"/>
        </w:rPr>
      </w:pPr>
      <w:proofErr w:type="spellStart"/>
      <w:r w:rsidRPr="00E7602D">
        <w:rPr>
          <w:rFonts w:ascii="Times New Roman" w:hAnsi="Times New Roman"/>
          <w:u w:val="single"/>
        </w:rPr>
        <w:t>Gramneigiami</w:t>
      </w:r>
      <w:proofErr w:type="spellEnd"/>
      <w:r w:rsidRPr="00E7602D">
        <w:rPr>
          <w:rFonts w:ascii="Times New Roman" w:hAnsi="Times New Roman"/>
          <w:u w:val="single"/>
        </w:rPr>
        <w:t xml:space="preserve"> </w:t>
      </w:r>
      <w:proofErr w:type="spellStart"/>
      <w:r w:rsidRPr="00E7602D">
        <w:rPr>
          <w:rFonts w:ascii="Times New Roman" w:hAnsi="Times New Roman"/>
          <w:u w:val="single"/>
        </w:rPr>
        <w:t>anaerobai</w:t>
      </w:r>
      <w:proofErr w:type="spellEnd"/>
    </w:p>
    <w:p w14:paraId="30A289A3" w14:textId="77777777" w:rsidR="00E7602D" w:rsidRPr="00E7602D" w:rsidRDefault="00E7602D" w:rsidP="00E7602D">
      <w:pPr>
        <w:spacing w:after="0" w:line="240" w:lineRule="auto"/>
        <w:rPr>
          <w:rFonts w:ascii="Times New Roman" w:hAnsi="Times New Roman"/>
          <w:i/>
        </w:rPr>
      </w:pPr>
      <w:proofErr w:type="spellStart"/>
      <w:r w:rsidRPr="00E7602D">
        <w:rPr>
          <w:rFonts w:ascii="Times New Roman" w:hAnsi="Times New Roman"/>
          <w:i/>
        </w:rPr>
        <w:t>Bacteroides</w:t>
      </w:r>
      <w:proofErr w:type="spellEnd"/>
      <w:r w:rsidRPr="00E7602D">
        <w:rPr>
          <w:rFonts w:ascii="Times New Roman" w:hAnsi="Times New Roman"/>
          <w:i/>
        </w:rPr>
        <w:t xml:space="preserve"> </w:t>
      </w:r>
      <w:proofErr w:type="spellStart"/>
      <w:r w:rsidRPr="00E7602D">
        <w:rPr>
          <w:rFonts w:ascii="Times New Roman" w:hAnsi="Times New Roman"/>
          <w:i/>
        </w:rPr>
        <w:t>caccae</w:t>
      </w:r>
      <w:proofErr w:type="spellEnd"/>
    </w:p>
    <w:p w14:paraId="6687103F" w14:textId="77777777" w:rsidR="00E7602D" w:rsidRPr="00E7602D" w:rsidRDefault="00E7602D" w:rsidP="00E7602D">
      <w:pPr>
        <w:spacing w:after="0" w:line="240" w:lineRule="auto"/>
        <w:rPr>
          <w:rFonts w:ascii="Times New Roman" w:hAnsi="Times New Roman"/>
        </w:rPr>
      </w:pPr>
      <w:proofErr w:type="spellStart"/>
      <w:r w:rsidRPr="00E7602D">
        <w:rPr>
          <w:rFonts w:ascii="Times New Roman" w:hAnsi="Times New Roman"/>
          <w:i/>
        </w:rPr>
        <w:t>Bacteroides</w:t>
      </w:r>
      <w:proofErr w:type="spellEnd"/>
      <w:r w:rsidRPr="00E7602D">
        <w:rPr>
          <w:rFonts w:ascii="Times New Roman" w:hAnsi="Times New Roman"/>
          <w:i/>
        </w:rPr>
        <w:t xml:space="preserve"> </w:t>
      </w:r>
      <w:proofErr w:type="spellStart"/>
      <w:r w:rsidRPr="00E7602D">
        <w:rPr>
          <w:rFonts w:ascii="Times New Roman" w:hAnsi="Times New Roman"/>
          <w:i/>
        </w:rPr>
        <w:t>fragilis</w:t>
      </w:r>
      <w:proofErr w:type="spellEnd"/>
      <w:r w:rsidRPr="00E7602D">
        <w:rPr>
          <w:rFonts w:ascii="Times New Roman" w:hAnsi="Times New Roman"/>
        </w:rPr>
        <w:t xml:space="preserve"> grupė</w:t>
      </w:r>
    </w:p>
    <w:p w14:paraId="66873F83" w14:textId="77777777" w:rsidR="00E7602D" w:rsidRPr="00E7602D" w:rsidRDefault="00E7602D" w:rsidP="00E7602D">
      <w:pPr>
        <w:spacing w:after="0" w:line="240" w:lineRule="auto"/>
        <w:rPr>
          <w:rFonts w:ascii="Times New Roman" w:hAnsi="Times New Roman"/>
          <w:i/>
        </w:rPr>
      </w:pPr>
      <w:proofErr w:type="spellStart"/>
      <w:r w:rsidRPr="00E7602D">
        <w:rPr>
          <w:rFonts w:ascii="Times New Roman" w:hAnsi="Times New Roman"/>
          <w:i/>
        </w:rPr>
        <w:t>Prevotella</w:t>
      </w:r>
      <w:proofErr w:type="spellEnd"/>
      <w:r w:rsidRPr="00E7602D">
        <w:rPr>
          <w:rFonts w:ascii="Times New Roman" w:hAnsi="Times New Roman"/>
          <w:i/>
        </w:rPr>
        <w:t xml:space="preserve"> </w:t>
      </w:r>
      <w:proofErr w:type="spellStart"/>
      <w:r w:rsidRPr="00E7602D">
        <w:rPr>
          <w:rFonts w:ascii="Times New Roman" w:hAnsi="Times New Roman"/>
          <w:i/>
        </w:rPr>
        <w:t>bivia</w:t>
      </w:r>
      <w:proofErr w:type="spellEnd"/>
    </w:p>
    <w:p w14:paraId="6D9C83BE" w14:textId="77777777" w:rsidR="00E7602D" w:rsidRPr="00E7602D" w:rsidRDefault="00E7602D" w:rsidP="00E7602D">
      <w:pPr>
        <w:spacing w:after="0" w:line="240" w:lineRule="auto"/>
        <w:rPr>
          <w:rFonts w:ascii="Times New Roman" w:hAnsi="Times New Roman"/>
          <w:i/>
        </w:rPr>
      </w:pPr>
      <w:proofErr w:type="spellStart"/>
      <w:r w:rsidRPr="00E7602D">
        <w:rPr>
          <w:rFonts w:ascii="Times New Roman" w:hAnsi="Times New Roman"/>
          <w:i/>
        </w:rPr>
        <w:t>Prevotella</w:t>
      </w:r>
      <w:proofErr w:type="spellEnd"/>
      <w:r w:rsidRPr="00E7602D">
        <w:rPr>
          <w:rFonts w:ascii="Times New Roman" w:hAnsi="Times New Roman"/>
          <w:i/>
        </w:rPr>
        <w:t xml:space="preserve"> </w:t>
      </w:r>
      <w:proofErr w:type="spellStart"/>
      <w:r w:rsidRPr="00E7602D">
        <w:rPr>
          <w:rFonts w:ascii="Times New Roman" w:hAnsi="Times New Roman"/>
          <w:i/>
        </w:rPr>
        <w:t>disiens</w:t>
      </w:r>
      <w:proofErr w:type="spellEnd"/>
    </w:p>
    <w:p w14:paraId="2876F33B" w14:textId="77777777" w:rsidR="00E7602D" w:rsidRPr="00E7602D" w:rsidRDefault="00E7602D" w:rsidP="00E7602D">
      <w:pPr>
        <w:spacing w:after="0" w:line="240" w:lineRule="auto"/>
        <w:rPr>
          <w:rFonts w:ascii="Times New Roman" w:hAnsi="Times New Roman"/>
        </w:rPr>
      </w:pPr>
    </w:p>
    <w:p w14:paraId="765DE4CA" w14:textId="77777777" w:rsidR="00E7602D" w:rsidRPr="00E7602D" w:rsidRDefault="00E7602D" w:rsidP="00E7602D">
      <w:pPr>
        <w:spacing w:after="0" w:line="240" w:lineRule="auto"/>
        <w:rPr>
          <w:rFonts w:ascii="Times New Roman" w:hAnsi="Times New Roman"/>
          <w:u w:val="single"/>
        </w:rPr>
      </w:pPr>
      <w:r w:rsidRPr="00E7602D">
        <w:rPr>
          <w:rFonts w:ascii="Times New Roman" w:hAnsi="Times New Roman"/>
          <w:u w:val="single"/>
        </w:rPr>
        <w:t>Rūšys, kurių įgytas atsparumas gali kelti problemų</w:t>
      </w:r>
    </w:p>
    <w:p w14:paraId="0B1F08BB" w14:textId="77777777" w:rsidR="00E7602D" w:rsidRPr="00E7602D" w:rsidRDefault="00E7602D" w:rsidP="00E7602D">
      <w:pPr>
        <w:spacing w:after="0" w:line="240" w:lineRule="auto"/>
        <w:rPr>
          <w:rFonts w:ascii="Times New Roman" w:hAnsi="Times New Roman"/>
          <w:u w:val="single"/>
        </w:rPr>
      </w:pPr>
      <w:proofErr w:type="spellStart"/>
      <w:r w:rsidRPr="00E7602D">
        <w:rPr>
          <w:rFonts w:ascii="Times New Roman" w:hAnsi="Times New Roman"/>
          <w:u w:val="single"/>
        </w:rPr>
        <w:t>Gramteigiami</w:t>
      </w:r>
      <w:proofErr w:type="spellEnd"/>
      <w:r w:rsidRPr="00E7602D">
        <w:rPr>
          <w:rFonts w:ascii="Times New Roman" w:hAnsi="Times New Roman"/>
          <w:u w:val="single"/>
        </w:rPr>
        <w:t xml:space="preserve"> </w:t>
      </w:r>
      <w:proofErr w:type="spellStart"/>
      <w:r w:rsidRPr="00E7602D">
        <w:rPr>
          <w:rFonts w:ascii="Times New Roman" w:hAnsi="Times New Roman"/>
          <w:u w:val="single"/>
        </w:rPr>
        <w:t>aerobai</w:t>
      </w:r>
      <w:proofErr w:type="spellEnd"/>
    </w:p>
    <w:p w14:paraId="409E9E6A" w14:textId="77777777" w:rsidR="00E7602D" w:rsidRPr="00E7602D" w:rsidRDefault="00E7602D" w:rsidP="00E7602D">
      <w:pPr>
        <w:spacing w:after="0" w:line="240" w:lineRule="auto"/>
        <w:rPr>
          <w:rFonts w:ascii="Times New Roman" w:hAnsi="Times New Roman"/>
          <w:i/>
        </w:rPr>
      </w:pPr>
      <w:proofErr w:type="spellStart"/>
      <w:r w:rsidRPr="00E7602D">
        <w:rPr>
          <w:rFonts w:ascii="Times New Roman" w:hAnsi="Times New Roman"/>
          <w:i/>
        </w:rPr>
        <w:t>Enterococcus</w:t>
      </w:r>
      <w:proofErr w:type="spellEnd"/>
      <w:r w:rsidRPr="00E7602D">
        <w:rPr>
          <w:rFonts w:ascii="Times New Roman" w:hAnsi="Times New Roman"/>
          <w:i/>
        </w:rPr>
        <w:t xml:space="preserve"> </w:t>
      </w:r>
      <w:proofErr w:type="spellStart"/>
      <w:r w:rsidRPr="00E7602D">
        <w:rPr>
          <w:rFonts w:ascii="Times New Roman" w:hAnsi="Times New Roman"/>
          <w:i/>
        </w:rPr>
        <w:t>faecium</w:t>
      </w:r>
      <w:proofErr w:type="spellEnd"/>
      <w:r w:rsidRPr="00E7602D">
        <w:rPr>
          <w:rFonts w:ascii="Times New Roman" w:hAnsi="Times New Roman"/>
          <w:vertAlign w:val="superscript"/>
        </w:rPr>
        <w:t>£</w:t>
      </w:r>
      <w:r w:rsidRPr="00E7602D">
        <w:rPr>
          <w:rFonts w:ascii="Times New Roman" w:hAnsi="Times New Roman"/>
          <w:i/>
          <w:vertAlign w:val="superscript"/>
        </w:rPr>
        <w:t>†</w:t>
      </w:r>
    </w:p>
    <w:p w14:paraId="20300FFE" w14:textId="77777777" w:rsidR="00E7602D" w:rsidRPr="00E7602D" w:rsidRDefault="00E7602D" w:rsidP="00E7602D">
      <w:pPr>
        <w:spacing w:after="0" w:line="240" w:lineRule="auto"/>
        <w:rPr>
          <w:rFonts w:ascii="Times New Roman" w:hAnsi="Times New Roman"/>
        </w:rPr>
      </w:pPr>
    </w:p>
    <w:p w14:paraId="6EE241B0" w14:textId="77777777" w:rsidR="00E7602D" w:rsidRPr="00E7602D" w:rsidRDefault="00E7602D" w:rsidP="00E7602D">
      <w:pPr>
        <w:spacing w:after="0" w:line="240" w:lineRule="auto"/>
        <w:rPr>
          <w:rFonts w:ascii="Times New Roman" w:hAnsi="Times New Roman"/>
          <w:u w:val="single"/>
        </w:rPr>
      </w:pPr>
      <w:proofErr w:type="spellStart"/>
      <w:r w:rsidRPr="00E7602D">
        <w:rPr>
          <w:rFonts w:ascii="Times New Roman" w:hAnsi="Times New Roman"/>
          <w:u w:val="single"/>
        </w:rPr>
        <w:t>Gramneigiami</w:t>
      </w:r>
      <w:proofErr w:type="spellEnd"/>
      <w:r w:rsidRPr="00E7602D">
        <w:rPr>
          <w:rFonts w:ascii="Times New Roman" w:hAnsi="Times New Roman"/>
          <w:u w:val="single"/>
        </w:rPr>
        <w:t xml:space="preserve"> </w:t>
      </w:r>
      <w:proofErr w:type="spellStart"/>
      <w:r w:rsidRPr="00E7602D">
        <w:rPr>
          <w:rFonts w:ascii="Times New Roman" w:hAnsi="Times New Roman"/>
          <w:u w:val="single"/>
        </w:rPr>
        <w:t>aerobai</w:t>
      </w:r>
      <w:proofErr w:type="spellEnd"/>
    </w:p>
    <w:p w14:paraId="78FEE28A" w14:textId="77777777" w:rsidR="00E7602D" w:rsidRPr="00E7602D" w:rsidRDefault="00E7602D" w:rsidP="00E7602D">
      <w:pPr>
        <w:spacing w:after="0" w:line="240" w:lineRule="auto"/>
        <w:rPr>
          <w:rFonts w:ascii="Times New Roman" w:hAnsi="Times New Roman"/>
        </w:rPr>
      </w:pPr>
      <w:proofErr w:type="spellStart"/>
      <w:r w:rsidRPr="00E7602D">
        <w:rPr>
          <w:rFonts w:ascii="Times New Roman" w:hAnsi="Times New Roman"/>
          <w:i/>
        </w:rPr>
        <w:t>Acinetobacter</w:t>
      </w:r>
      <w:proofErr w:type="spellEnd"/>
      <w:r w:rsidRPr="00E7602D">
        <w:rPr>
          <w:rFonts w:ascii="Times New Roman" w:hAnsi="Times New Roman"/>
        </w:rPr>
        <w:t xml:space="preserve"> padermės</w:t>
      </w:r>
    </w:p>
    <w:p w14:paraId="6545ADA9" w14:textId="77777777" w:rsidR="00E7602D" w:rsidRPr="00E7602D" w:rsidRDefault="00E7602D" w:rsidP="00E7602D">
      <w:pPr>
        <w:spacing w:after="0" w:line="240" w:lineRule="auto"/>
        <w:rPr>
          <w:rFonts w:ascii="Times New Roman" w:hAnsi="Times New Roman"/>
          <w:i/>
        </w:rPr>
      </w:pPr>
      <w:proofErr w:type="spellStart"/>
      <w:r w:rsidRPr="00E7602D">
        <w:rPr>
          <w:rFonts w:ascii="Times New Roman" w:hAnsi="Times New Roman"/>
          <w:i/>
        </w:rPr>
        <w:t>Burkholderia</w:t>
      </w:r>
      <w:proofErr w:type="spellEnd"/>
      <w:r w:rsidRPr="00E7602D">
        <w:rPr>
          <w:rFonts w:ascii="Times New Roman" w:hAnsi="Times New Roman"/>
          <w:i/>
        </w:rPr>
        <w:t xml:space="preserve"> </w:t>
      </w:r>
      <w:proofErr w:type="spellStart"/>
      <w:r w:rsidRPr="00E7602D">
        <w:rPr>
          <w:rFonts w:ascii="Times New Roman" w:hAnsi="Times New Roman"/>
          <w:i/>
        </w:rPr>
        <w:t>cepacia</w:t>
      </w:r>
      <w:proofErr w:type="spellEnd"/>
    </w:p>
    <w:p w14:paraId="3D240B08" w14:textId="77777777" w:rsidR="00E7602D" w:rsidRPr="00E7602D" w:rsidRDefault="00E7602D" w:rsidP="00E7602D">
      <w:pPr>
        <w:spacing w:after="0" w:line="240" w:lineRule="auto"/>
        <w:rPr>
          <w:rFonts w:ascii="Times New Roman" w:hAnsi="Times New Roman"/>
        </w:rPr>
      </w:pPr>
      <w:proofErr w:type="spellStart"/>
      <w:r w:rsidRPr="00E7602D">
        <w:rPr>
          <w:rFonts w:ascii="Times New Roman" w:hAnsi="Times New Roman"/>
          <w:i/>
        </w:rPr>
        <w:lastRenderedPageBreak/>
        <w:t>Pseudomonas</w:t>
      </w:r>
      <w:proofErr w:type="spellEnd"/>
      <w:r w:rsidRPr="00E7602D">
        <w:rPr>
          <w:rFonts w:ascii="Times New Roman" w:hAnsi="Times New Roman"/>
          <w:i/>
        </w:rPr>
        <w:t xml:space="preserve"> </w:t>
      </w:r>
      <w:proofErr w:type="spellStart"/>
      <w:r w:rsidRPr="00E7602D">
        <w:rPr>
          <w:rFonts w:ascii="Times New Roman" w:hAnsi="Times New Roman"/>
          <w:i/>
        </w:rPr>
        <w:t>aeruginosa</w:t>
      </w:r>
      <w:proofErr w:type="spellEnd"/>
    </w:p>
    <w:p w14:paraId="2AC7F532" w14:textId="77777777" w:rsidR="00E7602D" w:rsidRPr="00E7602D" w:rsidRDefault="00E7602D" w:rsidP="00E7602D">
      <w:pPr>
        <w:spacing w:after="0" w:line="240" w:lineRule="auto"/>
        <w:rPr>
          <w:rFonts w:ascii="Times New Roman" w:hAnsi="Times New Roman"/>
        </w:rPr>
      </w:pPr>
    </w:p>
    <w:p w14:paraId="541636FC" w14:textId="77777777" w:rsidR="00E7602D" w:rsidRPr="00E7602D" w:rsidRDefault="00E7602D" w:rsidP="00E7602D">
      <w:pPr>
        <w:spacing w:after="0" w:line="240" w:lineRule="auto"/>
        <w:rPr>
          <w:rFonts w:ascii="Times New Roman" w:hAnsi="Times New Roman"/>
          <w:u w:val="single"/>
        </w:rPr>
      </w:pPr>
      <w:r w:rsidRPr="00E7602D">
        <w:rPr>
          <w:rFonts w:ascii="Times New Roman" w:hAnsi="Times New Roman"/>
          <w:u w:val="single"/>
        </w:rPr>
        <w:t>Natūraliai atsparūs mikroorganizmai</w:t>
      </w:r>
    </w:p>
    <w:p w14:paraId="734847BF" w14:textId="77777777" w:rsidR="00E7602D" w:rsidRPr="00E7602D" w:rsidRDefault="00E7602D" w:rsidP="00E7602D">
      <w:pPr>
        <w:spacing w:after="0" w:line="240" w:lineRule="auto"/>
        <w:rPr>
          <w:rFonts w:ascii="Times New Roman" w:hAnsi="Times New Roman"/>
          <w:u w:val="single"/>
        </w:rPr>
      </w:pPr>
      <w:proofErr w:type="spellStart"/>
      <w:r w:rsidRPr="00E7602D">
        <w:rPr>
          <w:rFonts w:ascii="Times New Roman" w:hAnsi="Times New Roman"/>
          <w:u w:val="single"/>
        </w:rPr>
        <w:t>Gramneigiami</w:t>
      </w:r>
      <w:proofErr w:type="spellEnd"/>
      <w:r w:rsidRPr="00E7602D">
        <w:rPr>
          <w:rFonts w:ascii="Times New Roman" w:hAnsi="Times New Roman"/>
          <w:u w:val="single"/>
        </w:rPr>
        <w:t xml:space="preserve"> </w:t>
      </w:r>
      <w:proofErr w:type="spellStart"/>
      <w:r w:rsidRPr="00E7602D">
        <w:rPr>
          <w:rFonts w:ascii="Times New Roman" w:hAnsi="Times New Roman"/>
          <w:u w:val="single"/>
        </w:rPr>
        <w:t>aerobai</w:t>
      </w:r>
      <w:proofErr w:type="spellEnd"/>
    </w:p>
    <w:p w14:paraId="36F5614C" w14:textId="77777777" w:rsidR="00E7602D" w:rsidRPr="00E7602D" w:rsidRDefault="00E7602D" w:rsidP="00E7602D">
      <w:pPr>
        <w:spacing w:after="0" w:line="240" w:lineRule="auto"/>
        <w:rPr>
          <w:rFonts w:ascii="Times New Roman" w:hAnsi="Times New Roman"/>
          <w:i/>
        </w:rPr>
      </w:pPr>
      <w:proofErr w:type="spellStart"/>
      <w:r w:rsidRPr="00E7602D">
        <w:rPr>
          <w:rFonts w:ascii="Times New Roman" w:hAnsi="Times New Roman"/>
          <w:i/>
        </w:rPr>
        <w:t>Stenotrophomonas</w:t>
      </w:r>
      <w:proofErr w:type="spellEnd"/>
      <w:r w:rsidRPr="00E7602D">
        <w:rPr>
          <w:rFonts w:ascii="Times New Roman" w:hAnsi="Times New Roman"/>
          <w:i/>
        </w:rPr>
        <w:t xml:space="preserve"> </w:t>
      </w:r>
      <w:proofErr w:type="spellStart"/>
      <w:r w:rsidRPr="00E7602D">
        <w:rPr>
          <w:rFonts w:ascii="Times New Roman" w:hAnsi="Times New Roman"/>
          <w:i/>
        </w:rPr>
        <w:t>maltophilia</w:t>
      </w:r>
      <w:proofErr w:type="spellEnd"/>
    </w:p>
    <w:p w14:paraId="7EA284A3" w14:textId="77777777" w:rsidR="00E7602D" w:rsidRPr="00E7602D" w:rsidRDefault="00E7602D" w:rsidP="00E7602D">
      <w:pPr>
        <w:spacing w:after="0" w:line="240" w:lineRule="auto"/>
        <w:rPr>
          <w:rFonts w:ascii="Times New Roman" w:hAnsi="Times New Roman"/>
        </w:rPr>
      </w:pPr>
      <w:proofErr w:type="spellStart"/>
      <w:r w:rsidRPr="00E7602D">
        <w:rPr>
          <w:rFonts w:ascii="Times New Roman" w:hAnsi="Times New Roman"/>
          <w:i/>
        </w:rPr>
        <w:t>Legionella</w:t>
      </w:r>
      <w:proofErr w:type="spellEnd"/>
      <w:r w:rsidRPr="00E7602D">
        <w:rPr>
          <w:rFonts w:ascii="Times New Roman" w:hAnsi="Times New Roman"/>
        </w:rPr>
        <w:t xml:space="preserve"> padermės</w:t>
      </w:r>
    </w:p>
    <w:p w14:paraId="3BC74DDD" w14:textId="77777777" w:rsidR="00E7602D" w:rsidRPr="00E7602D" w:rsidRDefault="00E7602D" w:rsidP="00E7602D">
      <w:pPr>
        <w:spacing w:after="0" w:line="240" w:lineRule="auto"/>
        <w:rPr>
          <w:rFonts w:ascii="Times New Roman" w:hAnsi="Times New Roman"/>
        </w:rPr>
      </w:pPr>
    </w:p>
    <w:p w14:paraId="6802D972" w14:textId="77777777" w:rsidR="00E7602D" w:rsidRPr="00E7602D" w:rsidRDefault="00E7602D" w:rsidP="00E7602D">
      <w:pPr>
        <w:spacing w:after="0" w:line="240" w:lineRule="auto"/>
        <w:rPr>
          <w:rFonts w:ascii="Times New Roman" w:hAnsi="Times New Roman"/>
          <w:u w:val="single"/>
        </w:rPr>
      </w:pPr>
      <w:r w:rsidRPr="00E7602D">
        <w:rPr>
          <w:rFonts w:ascii="Times New Roman" w:hAnsi="Times New Roman"/>
          <w:u w:val="single"/>
        </w:rPr>
        <w:t>Kiti mikroorganizmai</w:t>
      </w:r>
    </w:p>
    <w:p w14:paraId="505CD32A" w14:textId="77777777" w:rsidR="00E7602D" w:rsidRPr="00E7602D" w:rsidRDefault="00E7602D" w:rsidP="00E7602D">
      <w:pPr>
        <w:spacing w:after="0" w:line="240" w:lineRule="auto"/>
        <w:rPr>
          <w:rFonts w:ascii="Times New Roman" w:hAnsi="Times New Roman"/>
          <w:i/>
        </w:rPr>
      </w:pPr>
      <w:proofErr w:type="spellStart"/>
      <w:r w:rsidRPr="00E7602D">
        <w:rPr>
          <w:rFonts w:ascii="Times New Roman" w:hAnsi="Times New Roman"/>
          <w:i/>
        </w:rPr>
        <w:t>Chlamydophila</w:t>
      </w:r>
      <w:proofErr w:type="spellEnd"/>
      <w:r w:rsidRPr="00E7602D">
        <w:rPr>
          <w:rFonts w:ascii="Times New Roman" w:hAnsi="Times New Roman"/>
          <w:i/>
        </w:rPr>
        <w:t xml:space="preserve"> </w:t>
      </w:r>
      <w:proofErr w:type="spellStart"/>
      <w:r w:rsidRPr="00E7602D">
        <w:rPr>
          <w:rFonts w:ascii="Times New Roman" w:hAnsi="Times New Roman"/>
          <w:i/>
        </w:rPr>
        <w:t>pneumoniae</w:t>
      </w:r>
      <w:proofErr w:type="spellEnd"/>
    </w:p>
    <w:p w14:paraId="141DC98D" w14:textId="77777777" w:rsidR="00E7602D" w:rsidRPr="00E7602D" w:rsidRDefault="00E7602D" w:rsidP="00E7602D">
      <w:pPr>
        <w:spacing w:after="0" w:line="240" w:lineRule="auto"/>
        <w:rPr>
          <w:rFonts w:ascii="Times New Roman" w:hAnsi="Times New Roman"/>
          <w:i/>
        </w:rPr>
      </w:pPr>
      <w:proofErr w:type="spellStart"/>
      <w:r w:rsidRPr="00E7602D">
        <w:rPr>
          <w:rFonts w:ascii="Times New Roman" w:hAnsi="Times New Roman"/>
          <w:i/>
        </w:rPr>
        <w:t>Chlamydophila</w:t>
      </w:r>
      <w:proofErr w:type="spellEnd"/>
      <w:r w:rsidRPr="00E7602D">
        <w:rPr>
          <w:rFonts w:ascii="Times New Roman" w:hAnsi="Times New Roman"/>
          <w:i/>
        </w:rPr>
        <w:t xml:space="preserve"> </w:t>
      </w:r>
      <w:proofErr w:type="spellStart"/>
      <w:r w:rsidRPr="00E7602D">
        <w:rPr>
          <w:rFonts w:ascii="Times New Roman" w:hAnsi="Times New Roman"/>
          <w:i/>
        </w:rPr>
        <w:t>psittaci</w:t>
      </w:r>
      <w:proofErr w:type="spellEnd"/>
    </w:p>
    <w:p w14:paraId="55C9F126" w14:textId="77777777" w:rsidR="00E7602D" w:rsidRPr="00E7602D" w:rsidRDefault="00E7602D" w:rsidP="00E7602D">
      <w:pPr>
        <w:spacing w:after="0" w:line="240" w:lineRule="auto"/>
        <w:rPr>
          <w:rFonts w:ascii="Times New Roman" w:hAnsi="Times New Roman"/>
          <w:i/>
        </w:rPr>
      </w:pPr>
      <w:proofErr w:type="spellStart"/>
      <w:r w:rsidRPr="00E7602D">
        <w:rPr>
          <w:rFonts w:ascii="Times New Roman" w:hAnsi="Times New Roman"/>
          <w:i/>
        </w:rPr>
        <w:t>Coxiella</w:t>
      </w:r>
      <w:proofErr w:type="spellEnd"/>
      <w:r w:rsidRPr="00E7602D">
        <w:rPr>
          <w:rFonts w:ascii="Times New Roman" w:hAnsi="Times New Roman"/>
          <w:i/>
        </w:rPr>
        <w:t xml:space="preserve"> </w:t>
      </w:r>
      <w:proofErr w:type="spellStart"/>
      <w:r w:rsidRPr="00E7602D">
        <w:rPr>
          <w:rFonts w:ascii="Times New Roman" w:hAnsi="Times New Roman"/>
          <w:i/>
        </w:rPr>
        <w:t>burnetti</w:t>
      </w:r>
      <w:proofErr w:type="spellEnd"/>
    </w:p>
    <w:p w14:paraId="3F353138" w14:textId="77777777" w:rsidR="00E7602D" w:rsidRPr="00E7602D" w:rsidRDefault="00E7602D" w:rsidP="00E7602D">
      <w:pPr>
        <w:spacing w:after="0" w:line="240" w:lineRule="auto"/>
        <w:rPr>
          <w:rFonts w:ascii="Times New Roman" w:hAnsi="Times New Roman"/>
        </w:rPr>
      </w:pPr>
      <w:proofErr w:type="spellStart"/>
      <w:r w:rsidRPr="00E7602D">
        <w:rPr>
          <w:rFonts w:ascii="Times New Roman" w:hAnsi="Times New Roman"/>
          <w:i/>
        </w:rPr>
        <w:t>Mycoplasma</w:t>
      </w:r>
      <w:proofErr w:type="spellEnd"/>
      <w:r w:rsidRPr="00E7602D">
        <w:rPr>
          <w:rFonts w:ascii="Times New Roman" w:hAnsi="Times New Roman"/>
          <w:i/>
        </w:rPr>
        <w:t xml:space="preserve"> </w:t>
      </w:r>
      <w:proofErr w:type="spellStart"/>
      <w:r w:rsidRPr="00E7602D">
        <w:rPr>
          <w:rFonts w:ascii="Times New Roman" w:hAnsi="Times New Roman"/>
          <w:i/>
        </w:rPr>
        <w:t>pneumoniae</w:t>
      </w:r>
      <w:proofErr w:type="spellEnd"/>
    </w:p>
    <w:p w14:paraId="76AE1931" w14:textId="77777777" w:rsidR="00E7602D" w:rsidRPr="00E7602D" w:rsidRDefault="00E7602D" w:rsidP="00E7602D">
      <w:pPr>
        <w:spacing w:after="0" w:line="240" w:lineRule="auto"/>
        <w:rPr>
          <w:rFonts w:ascii="Times New Roman" w:hAnsi="Times New Roman"/>
        </w:rPr>
      </w:pPr>
    </w:p>
    <w:p w14:paraId="10096391" w14:textId="77777777" w:rsidR="00E7602D" w:rsidRPr="00555677" w:rsidRDefault="00E7602D" w:rsidP="00E7602D">
      <w:pPr>
        <w:spacing w:after="0" w:line="240" w:lineRule="auto"/>
        <w:rPr>
          <w:rFonts w:ascii="Times New Roman" w:hAnsi="Times New Roman"/>
          <w:sz w:val="16"/>
        </w:rPr>
      </w:pPr>
      <w:r w:rsidRPr="00555677">
        <w:rPr>
          <w:rFonts w:ascii="Times New Roman" w:hAnsi="Times New Roman"/>
          <w:sz w:val="16"/>
          <w:vertAlign w:val="superscript"/>
        </w:rPr>
        <w:t>$</w:t>
      </w:r>
      <w:r w:rsidRPr="00555677">
        <w:rPr>
          <w:rFonts w:ascii="Times New Roman" w:hAnsi="Times New Roman"/>
          <w:sz w:val="16"/>
        </w:rPr>
        <w:t xml:space="preserve"> Rūšys, kurios natūraliai yra vidutiniškai jautrios</w:t>
      </w:r>
      <w:r w:rsidR="00161B0A">
        <w:rPr>
          <w:rFonts w:ascii="Times New Roman" w:eastAsia="Times New Roman" w:hAnsi="Times New Roman" w:cs="Times New Roman"/>
          <w:sz w:val="16"/>
          <w:szCs w:val="16"/>
          <w:lang w:eastAsia="lt-LT"/>
        </w:rPr>
        <w:t>.</w:t>
      </w:r>
    </w:p>
    <w:p w14:paraId="533D6167" w14:textId="77777777" w:rsidR="00E7602D" w:rsidRPr="00555677" w:rsidRDefault="00E7602D" w:rsidP="00E7602D">
      <w:pPr>
        <w:spacing w:after="0" w:line="240" w:lineRule="auto"/>
        <w:rPr>
          <w:rFonts w:ascii="Times New Roman" w:hAnsi="Times New Roman"/>
          <w:sz w:val="16"/>
        </w:rPr>
      </w:pPr>
      <w:r w:rsidRPr="00555677">
        <w:rPr>
          <w:rFonts w:ascii="Times New Roman" w:hAnsi="Times New Roman"/>
          <w:sz w:val="16"/>
          <w:vertAlign w:val="superscript"/>
        </w:rPr>
        <w:t>£</w:t>
      </w:r>
      <w:r w:rsidRPr="00555677">
        <w:rPr>
          <w:rFonts w:ascii="Times New Roman" w:hAnsi="Times New Roman"/>
          <w:sz w:val="16"/>
        </w:rPr>
        <w:t xml:space="preserve"> Visi </w:t>
      </w:r>
      <w:proofErr w:type="spellStart"/>
      <w:r w:rsidRPr="00555677">
        <w:rPr>
          <w:rFonts w:ascii="Times New Roman" w:hAnsi="Times New Roman"/>
          <w:sz w:val="16"/>
        </w:rPr>
        <w:t>meticilinui</w:t>
      </w:r>
      <w:proofErr w:type="spellEnd"/>
      <w:r w:rsidRPr="00555677">
        <w:rPr>
          <w:rFonts w:ascii="Times New Roman" w:hAnsi="Times New Roman"/>
          <w:sz w:val="16"/>
        </w:rPr>
        <w:t xml:space="preserve"> atsparūs stafilokokai </w:t>
      </w:r>
      <w:proofErr w:type="spellStart"/>
      <w:r w:rsidRPr="00555677">
        <w:rPr>
          <w:rFonts w:ascii="Times New Roman" w:hAnsi="Times New Roman"/>
          <w:sz w:val="16"/>
        </w:rPr>
        <w:t>meropenemui</w:t>
      </w:r>
      <w:proofErr w:type="spellEnd"/>
      <w:r w:rsidRPr="00555677">
        <w:rPr>
          <w:rFonts w:ascii="Times New Roman" w:hAnsi="Times New Roman"/>
          <w:sz w:val="16"/>
        </w:rPr>
        <w:t xml:space="preserve"> yra atsparūs</w:t>
      </w:r>
      <w:r w:rsidR="00161B0A">
        <w:rPr>
          <w:rFonts w:ascii="Times New Roman" w:eastAsia="Times New Roman" w:hAnsi="Times New Roman" w:cs="Times New Roman"/>
          <w:sz w:val="16"/>
          <w:szCs w:val="16"/>
          <w:lang w:eastAsia="lt-LT"/>
        </w:rPr>
        <w:t>.</w:t>
      </w:r>
    </w:p>
    <w:p w14:paraId="74CEA14E" w14:textId="1F353F56" w:rsidR="00E7602D" w:rsidRPr="00555677" w:rsidRDefault="00E7602D" w:rsidP="00E7602D">
      <w:pPr>
        <w:spacing w:after="0" w:line="240" w:lineRule="auto"/>
        <w:rPr>
          <w:rFonts w:ascii="Times New Roman" w:hAnsi="Times New Roman"/>
          <w:sz w:val="16"/>
        </w:rPr>
      </w:pPr>
      <w:r w:rsidRPr="00555677">
        <w:rPr>
          <w:rFonts w:ascii="Times New Roman" w:hAnsi="Times New Roman"/>
          <w:sz w:val="16"/>
          <w:vertAlign w:val="superscript"/>
        </w:rPr>
        <w:t>†</w:t>
      </w:r>
      <w:r w:rsidRPr="00555677">
        <w:rPr>
          <w:rFonts w:ascii="Times New Roman" w:hAnsi="Times New Roman"/>
          <w:sz w:val="16"/>
        </w:rPr>
        <w:t xml:space="preserve"> Vienoje arba daugiau Europos Sąjungos valstybių atsparumo dažnis yra ≥ 50 </w:t>
      </w:r>
      <w:r w:rsidRPr="00CF15C4">
        <w:rPr>
          <w:rFonts w:ascii="Times New Roman" w:eastAsia="Times New Roman" w:hAnsi="Times New Roman" w:cs="Times New Roman"/>
          <w:sz w:val="16"/>
          <w:szCs w:val="16"/>
          <w:lang w:eastAsia="lt-LT"/>
        </w:rPr>
        <w:t>%</w:t>
      </w:r>
      <w:r w:rsidR="00161B0A">
        <w:rPr>
          <w:rFonts w:ascii="Times New Roman" w:eastAsia="Times New Roman" w:hAnsi="Times New Roman" w:cs="Times New Roman"/>
          <w:sz w:val="16"/>
          <w:szCs w:val="16"/>
          <w:lang w:eastAsia="lt-LT"/>
        </w:rPr>
        <w:t>.</w:t>
      </w:r>
    </w:p>
    <w:p w14:paraId="360F14F6" w14:textId="77777777" w:rsidR="00E7602D" w:rsidRPr="00CF15C4" w:rsidRDefault="00E7602D" w:rsidP="00E7602D">
      <w:pPr>
        <w:spacing w:after="0" w:line="240" w:lineRule="auto"/>
        <w:rPr>
          <w:rFonts w:ascii="Times New Roman" w:hAnsi="Times New Roman"/>
        </w:rPr>
      </w:pPr>
    </w:p>
    <w:p w14:paraId="7BA4034C" w14:textId="77777777" w:rsidR="00E7602D" w:rsidRPr="00E7602D" w:rsidRDefault="00E7602D" w:rsidP="00E7602D">
      <w:pPr>
        <w:widowControl w:val="0"/>
        <w:autoSpaceDE w:val="0"/>
        <w:autoSpaceDN w:val="0"/>
        <w:adjustRightInd w:val="0"/>
        <w:spacing w:after="0" w:line="240" w:lineRule="auto"/>
        <w:ind w:right="-20"/>
        <w:rPr>
          <w:rFonts w:ascii="Times New Roman" w:hAnsi="Times New Roman"/>
          <w:i/>
        </w:rPr>
      </w:pPr>
      <w:r w:rsidRPr="00E7602D">
        <w:rPr>
          <w:rFonts w:ascii="Times New Roman" w:hAnsi="Times New Roman"/>
          <w:i/>
        </w:rPr>
        <w:t xml:space="preserve">Įnosės ir </w:t>
      </w:r>
      <w:proofErr w:type="spellStart"/>
      <w:r w:rsidRPr="00E7602D">
        <w:rPr>
          <w:rFonts w:ascii="Times New Roman" w:hAnsi="Times New Roman"/>
          <w:i/>
        </w:rPr>
        <w:t>melioidozė</w:t>
      </w:r>
      <w:proofErr w:type="spellEnd"/>
    </w:p>
    <w:p w14:paraId="5E1F63F5" w14:textId="77777777" w:rsidR="00E7602D" w:rsidRPr="00E7602D" w:rsidRDefault="00E7602D" w:rsidP="00E7602D">
      <w:pPr>
        <w:widowControl w:val="0"/>
        <w:autoSpaceDE w:val="0"/>
        <w:autoSpaceDN w:val="0"/>
        <w:adjustRightInd w:val="0"/>
        <w:spacing w:after="0" w:line="240" w:lineRule="auto"/>
        <w:ind w:right="-20"/>
        <w:rPr>
          <w:rFonts w:ascii="Times New Roman" w:hAnsi="Times New Roman"/>
        </w:rPr>
      </w:pPr>
      <w:proofErr w:type="spellStart"/>
      <w:r w:rsidRPr="00E7602D">
        <w:rPr>
          <w:rFonts w:ascii="Times New Roman" w:hAnsi="Times New Roman"/>
        </w:rPr>
        <w:t>Meropenemo</w:t>
      </w:r>
      <w:proofErr w:type="spellEnd"/>
      <w:r w:rsidRPr="00E7602D">
        <w:rPr>
          <w:rFonts w:ascii="Times New Roman" w:hAnsi="Times New Roman"/>
        </w:rPr>
        <w:t xml:space="preserve"> vartojimas žmonėms yra pagrįstas </w:t>
      </w:r>
      <w:proofErr w:type="spellStart"/>
      <w:r w:rsidRPr="00E7602D">
        <w:rPr>
          <w:rFonts w:ascii="Times New Roman" w:hAnsi="Times New Roman"/>
          <w:i/>
        </w:rPr>
        <w:t>B.mallei</w:t>
      </w:r>
      <w:proofErr w:type="spellEnd"/>
      <w:r w:rsidRPr="00E7602D">
        <w:rPr>
          <w:rFonts w:ascii="Times New Roman" w:hAnsi="Times New Roman"/>
          <w:i/>
        </w:rPr>
        <w:t xml:space="preserve"> </w:t>
      </w:r>
      <w:r w:rsidRPr="00E7602D">
        <w:rPr>
          <w:rFonts w:ascii="Times New Roman" w:hAnsi="Times New Roman"/>
        </w:rPr>
        <w:t xml:space="preserve">ir </w:t>
      </w:r>
      <w:r w:rsidRPr="00E7602D">
        <w:rPr>
          <w:rFonts w:ascii="Times New Roman" w:hAnsi="Times New Roman"/>
          <w:i/>
        </w:rPr>
        <w:t xml:space="preserve">B. </w:t>
      </w:r>
      <w:proofErr w:type="spellStart"/>
      <w:r w:rsidRPr="00E7602D">
        <w:rPr>
          <w:rFonts w:ascii="Times New Roman" w:hAnsi="Times New Roman"/>
          <w:i/>
        </w:rPr>
        <w:t>pseudomallei</w:t>
      </w:r>
      <w:proofErr w:type="spellEnd"/>
      <w:r w:rsidRPr="00E7602D">
        <w:rPr>
          <w:rFonts w:ascii="Times New Roman" w:hAnsi="Times New Roman"/>
          <w:i/>
        </w:rPr>
        <w:t xml:space="preserve"> </w:t>
      </w:r>
      <w:r w:rsidRPr="00E7602D">
        <w:rPr>
          <w:rFonts w:ascii="Times New Roman" w:hAnsi="Times New Roman"/>
        </w:rPr>
        <w:t xml:space="preserve">jautrumo </w:t>
      </w:r>
      <w:proofErr w:type="spellStart"/>
      <w:r w:rsidRPr="00E7602D">
        <w:rPr>
          <w:rFonts w:ascii="Times New Roman" w:hAnsi="Times New Roman"/>
          <w:i/>
        </w:rPr>
        <w:t>in</w:t>
      </w:r>
      <w:proofErr w:type="spellEnd"/>
      <w:r w:rsidRPr="00E7602D">
        <w:rPr>
          <w:rFonts w:ascii="Times New Roman" w:hAnsi="Times New Roman"/>
          <w:i/>
        </w:rPr>
        <w:t xml:space="preserve"> </w:t>
      </w:r>
      <w:proofErr w:type="spellStart"/>
      <w:r w:rsidRPr="00E7602D">
        <w:rPr>
          <w:rFonts w:ascii="Times New Roman" w:hAnsi="Times New Roman"/>
          <w:i/>
        </w:rPr>
        <w:t>vitro</w:t>
      </w:r>
      <w:proofErr w:type="spellEnd"/>
      <w:r w:rsidRPr="00E7602D">
        <w:rPr>
          <w:rFonts w:ascii="Times New Roman" w:hAnsi="Times New Roman"/>
        </w:rPr>
        <w:t xml:space="preserve"> duomenimis ir nedaugeliu žmonių tyrimų duomenų. Spręsdamas, kaip gydyti įnoses ar </w:t>
      </w:r>
      <w:proofErr w:type="spellStart"/>
      <w:r w:rsidRPr="00E7602D">
        <w:rPr>
          <w:rFonts w:ascii="Times New Roman" w:hAnsi="Times New Roman"/>
        </w:rPr>
        <w:t>melioidozę</w:t>
      </w:r>
      <w:proofErr w:type="spellEnd"/>
      <w:r w:rsidRPr="00E7602D">
        <w:rPr>
          <w:rFonts w:ascii="Times New Roman" w:hAnsi="Times New Roman"/>
        </w:rPr>
        <w:t>, gydytojas turi atsižvelgti į pripažintus nacionalinius ir (arba) tarptautinius dokumentus.</w:t>
      </w:r>
    </w:p>
    <w:p w14:paraId="754A96D3" w14:textId="77777777" w:rsidR="00E7602D" w:rsidRPr="00E7602D" w:rsidRDefault="00E7602D" w:rsidP="00E7602D">
      <w:pPr>
        <w:spacing w:after="0" w:line="240" w:lineRule="auto"/>
        <w:rPr>
          <w:rFonts w:ascii="Times New Roman" w:hAnsi="Times New Roman"/>
        </w:rPr>
      </w:pPr>
    </w:p>
    <w:p w14:paraId="49892146" w14:textId="77777777" w:rsidR="00E7602D" w:rsidRPr="00E7602D" w:rsidRDefault="00E7602D" w:rsidP="00E7602D">
      <w:pPr>
        <w:tabs>
          <w:tab w:val="left" w:pos="567"/>
        </w:tabs>
        <w:spacing w:after="0" w:line="240" w:lineRule="auto"/>
        <w:rPr>
          <w:rFonts w:ascii="Times New Roman" w:hAnsi="Times New Roman"/>
          <w:b/>
        </w:rPr>
      </w:pPr>
      <w:r w:rsidRPr="00E7602D">
        <w:rPr>
          <w:rFonts w:ascii="Times New Roman" w:hAnsi="Times New Roman"/>
          <w:b/>
        </w:rPr>
        <w:t>5.2</w:t>
      </w:r>
      <w:r w:rsidRPr="00E7602D">
        <w:rPr>
          <w:rFonts w:ascii="Times New Roman" w:hAnsi="Times New Roman"/>
          <w:b/>
        </w:rPr>
        <w:tab/>
      </w:r>
      <w:proofErr w:type="spellStart"/>
      <w:r w:rsidRPr="00E7602D">
        <w:rPr>
          <w:rFonts w:ascii="Times New Roman" w:hAnsi="Times New Roman"/>
          <w:b/>
        </w:rPr>
        <w:t>Farmakokinetinės</w:t>
      </w:r>
      <w:proofErr w:type="spellEnd"/>
      <w:r w:rsidRPr="00E7602D">
        <w:rPr>
          <w:rFonts w:ascii="Times New Roman" w:hAnsi="Times New Roman"/>
          <w:b/>
        </w:rPr>
        <w:t xml:space="preserve"> savybės</w:t>
      </w:r>
    </w:p>
    <w:p w14:paraId="2CCE67C0" w14:textId="77777777" w:rsidR="00E7602D" w:rsidRPr="00E7602D" w:rsidRDefault="00E7602D" w:rsidP="00E7602D">
      <w:pPr>
        <w:spacing w:after="0" w:line="240" w:lineRule="auto"/>
        <w:rPr>
          <w:rFonts w:ascii="Times New Roman" w:hAnsi="Times New Roman"/>
        </w:rPr>
      </w:pPr>
    </w:p>
    <w:p w14:paraId="056F0B1E" w14:textId="2D3D08E8" w:rsidR="00E7602D" w:rsidRPr="00E7602D" w:rsidRDefault="00E7602D" w:rsidP="00E7602D">
      <w:pPr>
        <w:spacing w:after="0" w:line="240" w:lineRule="auto"/>
        <w:rPr>
          <w:rFonts w:ascii="Times New Roman" w:hAnsi="Times New Roman"/>
        </w:rPr>
      </w:pPr>
      <w:r w:rsidRPr="00E7602D">
        <w:rPr>
          <w:rFonts w:ascii="Times New Roman" w:hAnsi="Times New Roman"/>
        </w:rPr>
        <w:t xml:space="preserve">Sveikų savanorių organizme vidutinis pusinės </w:t>
      </w:r>
      <w:proofErr w:type="spellStart"/>
      <w:r w:rsidRPr="00E7602D">
        <w:rPr>
          <w:rFonts w:ascii="Times New Roman" w:hAnsi="Times New Roman"/>
        </w:rPr>
        <w:t>meropenemo</w:t>
      </w:r>
      <w:proofErr w:type="spellEnd"/>
      <w:r w:rsidRPr="00E7602D">
        <w:rPr>
          <w:rFonts w:ascii="Times New Roman" w:hAnsi="Times New Roman"/>
        </w:rPr>
        <w:t xml:space="preserve"> eliminacijos laikas kraujo plazmoje yra maždaug 1 val., vidutinis pasiskirstymo tūris </w:t>
      </w:r>
      <w:r w:rsidRPr="00E7602D">
        <w:rPr>
          <w:rFonts w:ascii="Times New Roman" w:hAnsi="Times New Roman"/>
        </w:rPr>
        <w:sym w:font="Symbol" w:char="F02D"/>
      </w:r>
      <w:r w:rsidRPr="00E7602D">
        <w:rPr>
          <w:rFonts w:ascii="Times New Roman" w:hAnsi="Times New Roman"/>
        </w:rPr>
        <w:t xml:space="preserve"> apie 0,25 l/kg (11–27 l). 250 mg dozės vidutinis klirensas yra 287 ml/min., 2 g </w:t>
      </w:r>
      <w:r w:rsidRPr="00E7602D">
        <w:rPr>
          <w:rFonts w:ascii="Times New Roman" w:hAnsi="Times New Roman"/>
        </w:rPr>
        <w:sym w:font="Symbol" w:char="F02D"/>
      </w:r>
      <w:r w:rsidRPr="00E7602D">
        <w:rPr>
          <w:rFonts w:ascii="Times New Roman" w:hAnsi="Times New Roman"/>
        </w:rPr>
        <w:t xml:space="preserve"> sumažėja iki 205 ml/min. Į veną per 30 min. </w:t>
      </w:r>
      <w:proofErr w:type="spellStart"/>
      <w:r w:rsidRPr="00E7602D">
        <w:rPr>
          <w:rFonts w:ascii="Times New Roman" w:hAnsi="Times New Roman"/>
        </w:rPr>
        <w:t>infuzavus</w:t>
      </w:r>
      <w:proofErr w:type="spellEnd"/>
      <w:r w:rsidRPr="00E7602D">
        <w:rPr>
          <w:rFonts w:ascii="Times New Roman" w:hAnsi="Times New Roman"/>
        </w:rPr>
        <w:t xml:space="preserve"> 500 mg, </w:t>
      </w:r>
      <w:r w:rsidRPr="00E7602D">
        <w:rPr>
          <w:rFonts w:ascii="Times New Roman" w:eastAsia="Times New Roman" w:hAnsi="Times New Roman" w:cs="Times New Roman"/>
          <w:lang w:eastAsia="lt-LT"/>
        </w:rPr>
        <w:t>1000</w:t>
      </w:r>
      <w:r w:rsidRPr="00CF15C4">
        <w:rPr>
          <w:rFonts w:ascii="Times New Roman" w:hAnsi="Times New Roman"/>
        </w:rPr>
        <w:t xml:space="preserve"> mg arba </w:t>
      </w:r>
      <w:r w:rsidRPr="00E7602D">
        <w:rPr>
          <w:rFonts w:ascii="Times New Roman" w:eastAsia="Times New Roman" w:hAnsi="Times New Roman" w:cs="Times New Roman"/>
          <w:lang w:eastAsia="lt-LT"/>
        </w:rPr>
        <w:t>2000</w:t>
      </w:r>
      <w:r w:rsidRPr="00CF15C4">
        <w:rPr>
          <w:rFonts w:ascii="Times New Roman" w:hAnsi="Times New Roman"/>
        </w:rPr>
        <w:t xml:space="preserve"> mg </w:t>
      </w:r>
      <w:proofErr w:type="spellStart"/>
      <w:r w:rsidRPr="00CF15C4">
        <w:rPr>
          <w:rFonts w:ascii="Times New Roman" w:hAnsi="Times New Roman"/>
        </w:rPr>
        <w:t>meropenemo</w:t>
      </w:r>
      <w:proofErr w:type="spellEnd"/>
      <w:r w:rsidRPr="00327DF0">
        <w:rPr>
          <w:rFonts w:ascii="Times New Roman" w:hAnsi="Times New Roman"/>
        </w:rPr>
        <w:t xml:space="preserve"> dozę, didžiausia koncentracija kraujo plazmoje (</w:t>
      </w:r>
      <w:proofErr w:type="spellStart"/>
      <w:r w:rsidRPr="00CF15C4">
        <w:rPr>
          <w:rFonts w:ascii="Times New Roman" w:hAnsi="Times New Roman"/>
        </w:rPr>
        <w:t>C</w:t>
      </w:r>
      <w:r w:rsidRPr="00327DF0">
        <w:rPr>
          <w:rFonts w:ascii="Times New Roman" w:hAnsi="Times New Roman"/>
          <w:vertAlign w:val="subscript"/>
        </w:rPr>
        <w:t>max</w:t>
      </w:r>
      <w:proofErr w:type="spellEnd"/>
      <w:r w:rsidRPr="00E7602D">
        <w:rPr>
          <w:rFonts w:ascii="Times New Roman" w:hAnsi="Times New Roman"/>
        </w:rPr>
        <w:t>) buvo atitinkamai maždaug 23 </w:t>
      </w:r>
      <w:proofErr w:type="spellStart"/>
      <w:r w:rsidRPr="00E7602D">
        <w:rPr>
          <w:rFonts w:ascii="Times New Roman" w:hAnsi="Times New Roman"/>
        </w:rPr>
        <w:t>mikrogramai</w:t>
      </w:r>
      <w:proofErr w:type="spellEnd"/>
      <w:r w:rsidRPr="00E7602D">
        <w:rPr>
          <w:rFonts w:ascii="Times New Roman" w:hAnsi="Times New Roman"/>
        </w:rPr>
        <w:t>/ml, 49 </w:t>
      </w:r>
      <w:proofErr w:type="spellStart"/>
      <w:r w:rsidRPr="00E7602D">
        <w:rPr>
          <w:rFonts w:ascii="Times New Roman" w:hAnsi="Times New Roman"/>
        </w:rPr>
        <w:t>mikrogramai</w:t>
      </w:r>
      <w:proofErr w:type="spellEnd"/>
      <w:r w:rsidRPr="00E7602D">
        <w:rPr>
          <w:rFonts w:ascii="Times New Roman" w:hAnsi="Times New Roman"/>
        </w:rPr>
        <w:t>/ml ir 115 </w:t>
      </w:r>
      <w:proofErr w:type="spellStart"/>
      <w:r w:rsidRPr="00E7602D">
        <w:rPr>
          <w:rFonts w:ascii="Times New Roman" w:hAnsi="Times New Roman"/>
        </w:rPr>
        <w:t>mikrogramų</w:t>
      </w:r>
      <w:proofErr w:type="spellEnd"/>
      <w:r w:rsidRPr="00E7602D">
        <w:rPr>
          <w:rFonts w:ascii="Times New Roman" w:hAnsi="Times New Roman"/>
        </w:rPr>
        <w:t>/ml, plotas po koncentracijos kraujo plazmoje priklausomai nuo laiko kreive (</w:t>
      </w:r>
      <w:r w:rsidRPr="00CF15C4">
        <w:rPr>
          <w:rFonts w:ascii="Times New Roman" w:hAnsi="Times New Roman"/>
        </w:rPr>
        <w:t xml:space="preserve">AUC) </w:t>
      </w:r>
      <w:r w:rsidRPr="00327DF0">
        <w:rPr>
          <w:rFonts w:ascii="Times New Roman" w:hAnsi="Times New Roman"/>
        </w:rPr>
        <w:sym w:font="Symbol" w:char="F02D"/>
      </w:r>
      <w:r w:rsidRPr="00E7602D">
        <w:rPr>
          <w:rFonts w:ascii="Times New Roman" w:hAnsi="Times New Roman"/>
        </w:rPr>
        <w:t xml:space="preserve"> atitinkamai 39,3 </w:t>
      </w:r>
      <w:proofErr w:type="spellStart"/>
      <w:r w:rsidRPr="00E7602D">
        <w:rPr>
          <w:rFonts w:ascii="Times New Roman" w:hAnsi="Times New Roman"/>
        </w:rPr>
        <w:t>mikrogramo</w:t>
      </w:r>
      <w:proofErr w:type="spellEnd"/>
      <w:r w:rsidRPr="00E7602D">
        <w:rPr>
          <w:rFonts w:ascii="Times New Roman" w:hAnsi="Times New Roman"/>
        </w:rPr>
        <w:t>/val./ml, 62,3 </w:t>
      </w:r>
      <w:proofErr w:type="spellStart"/>
      <w:r w:rsidRPr="00E7602D">
        <w:rPr>
          <w:rFonts w:ascii="Times New Roman" w:hAnsi="Times New Roman"/>
        </w:rPr>
        <w:t>mikrogramo</w:t>
      </w:r>
      <w:proofErr w:type="spellEnd"/>
      <w:r w:rsidRPr="00E7602D">
        <w:rPr>
          <w:rFonts w:ascii="Times New Roman" w:hAnsi="Times New Roman"/>
        </w:rPr>
        <w:t>/val./ml ir 153 </w:t>
      </w:r>
      <w:proofErr w:type="spellStart"/>
      <w:r w:rsidRPr="00E7602D">
        <w:rPr>
          <w:rFonts w:ascii="Times New Roman" w:hAnsi="Times New Roman"/>
        </w:rPr>
        <w:t>mikrogramai</w:t>
      </w:r>
      <w:proofErr w:type="spellEnd"/>
      <w:r w:rsidRPr="00E7602D">
        <w:rPr>
          <w:rFonts w:ascii="Times New Roman" w:hAnsi="Times New Roman"/>
        </w:rPr>
        <w:t xml:space="preserve">/val./ml. Į veną per 5 min. suleidus 500 mg arba 1 000 mg dozę, </w:t>
      </w:r>
      <w:proofErr w:type="spellStart"/>
      <w:r w:rsidRPr="00E7602D">
        <w:rPr>
          <w:rFonts w:ascii="Times New Roman" w:hAnsi="Times New Roman"/>
        </w:rPr>
        <w:t>C</w:t>
      </w:r>
      <w:r w:rsidRPr="00E7602D">
        <w:rPr>
          <w:rFonts w:ascii="Times New Roman" w:hAnsi="Times New Roman"/>
          <w:vertAlign w:val="subscript"/>
        </w:rPr>
        <w:t>max</w:t>
      </w:r>
      <w:proofErr w:type="spellEnd"/>
      <w:r w:rsidRPr="00E7602D">
        <w:rPr>
          <w:rFonts w:ascii="Times New Roman" w:hAnsi="Times New Roman"/>
        </w:rPr>
        <w:t xml:space="preserve"> buvo atitinkamai 52 </w:t>
      </w:r>
      <w:proofErr w:type="spellStart"/>
      <w:r w:rsidRPr="00E7602D">
        <w:rPr>
          <w:rFonts w:ascii="Times New Roman" w:hAnsi="Times New Roman"/>
        </w:rPr>
        <w:t>mikrogramai</w:t>
      </w:r>
      <w:proofErr w:type="spellEnd"/>
      <w:r w:rsidRPr="00E7602D">
        <w:rPr>
          <w:rFonts w:ascii="Times New Roman" w:hAnsi="Times New Roman"/>
        </w:rPr>
        <w:t>/ml ir 112 </w:t>
      </w:r>
      <w:proofErr w:type="spellStart"/>
      <w:r w:rsidRPr="00E7602D">
        <w:rPr>
          <w:rFonts w:ascii="Times New Roman" w:hAnsi="Times New Roman"/>
        </w:rPr>
        <w:t>mikrogramų</w:t>
      </w:r>
      <w:proofErr w:type="spellEnd"/>
      <w:r w:rsidRPr="00E7602D">
        <w:rPr>
          <w:rFonts w:ascii="Times New Roman" w:hAnsi="Times New Roman"/>
        </w:rPr>
        <w:t xml:space="preserve">/ml. Leidžiant kartotines dozes kas 8 val., asmenų, kurių inkstų funkcija normali, organizme </w:t>
      </w:r>
      <w:proofErr w:type="spellStart"/>
      <w:r w:rsidRPr="00E7602D">
        <w:rPr>
          <w:rFonts w:ascii="Times New Roman" w:hAnsi="Times New Roman"/>
        </w:rPr>
        <w:t>meropenemo</w:t>
      </w:r>
      <w:proofErr w:type="spellEnd"/>
      <w:r w:rsidRPr="00E7602D">
        <w:rPr>
          <w:rFonts w:ascii="Times New Roman" w:hAnsi="Times New Roman"/>
        </w:rPr>
        <w:t xml:space="preserve"> nesikaupia.</w:t>
      </w:r>
    </w:p>
    <w:p w14:paraId="100A33A0" w14:textId="77777777" w:rsidR="00E7602D" w:rsidRPr="00E7602D" w:rsidRDefault="00E7602D" w:rsidP="00E7602D">
      <w:pPr>
        <w:spacing w:after="0" w:line="240" w:lineRule="auto"/>
        <w:rPr>
          <w:rFonts w:ascii="Times New Roman" w:hAnsi="Times New Roman"/>
        </w:rPr>
      </w:pPr>
    </w:p>
    <w:p w14:paraId="726B3DAA" w14:textId="17C4EF06" w:rsidR="00E7602D" w:rsidRPr="00E7602D" w:rsidRDefault="00E7602D" w:rsidP="00E7602D">
      <w:pPr>
        <w:spacing w:after="0" w:line="240" w:lineRule="auto"/>
        <w:rPr>
          <w:rFonts w:ascii="Times New Roman" w:hAnsi="Times New Roman"/>
        </w:rPr>
      </w:pPr>
      <w:r w:rsidRPr="00E7602D">
        <w:rPr>
          <w:rFonts w:ascii="Times New Roman" w:hAnsi="Times New Roman"/>
        </w:rPr>
        <w:t>12</w:t>
      </w:r>
      <w:r w:rsidR="00161B0A">
        <w:rPr>
          <w:rFonts w:ascii="Times New Roman" w:eastAsia="Times New Roman" w:hAnsi="Times New Roman" w:cs="Times New Roman"/>
          <w:lang w:eastAsia="lt-LT"/>
        </w:rPr>
        <w:t> </w:t>
      </w:r>
      <w:r w:rsidRPr="00CF15C4">
        <w:rPr>
          <w:rFonts w:ascii="Times New Roman" w:hAnsi="Times New Roman"/>
        </w:rPr>
        <w:t xml:space="preserve">pacientų, kuriems po operacijos dėl infekcinės vidinės pilvo ligos buvo kas 8 val. leidžiama </w:t>
      </w:r>
      <w:r w:rsidRPr="00E7602D">
        <w:rPr>
          <w:rFonts w:ascii="Times New Roman" w:eastAsia="Times New Roman" w:hAnsi="Times New Roman" w:cs="Times New Roman"/>
          <w:lang w:eastAsia="lt-LT"/>
        </w:rPr>
        <w:t>1000</w:t>
      </w:r>
      <w:r w:rsidRPr="00CF15C4">
        <w:rPr>
          <w:rFonts w:ascii="Times New Roman" w:hAnsi="Times New Roman"/>
        </w:rPr>
        <w:t xml:space="preserve"> mg dozė, organizme </w:t>
      </w:r>
      <w:proofErr w:type="spellStart"/>
      <w:r w:rsidRPr="00CF15C4">
        <w:rPr>
          <w:rFonts w:ascii="Times New Roman" w:hAnsi="Times New Roman"/>
        </w:rPr>
        <w:t>C</w:t>
      </w:r>
      <w:r w:rsidRPr="00327DF0">
        <w:rPr>
          <w:rFonts w:ascii="Times New Roman" w:hAnsi="Times New Roman"/>
          <w:vertAlign w:val="subscript"/>
        </w:rPr>
        <w:t>max</w:t>
      </w:r>
      <w:proofErr w:type="spellEnd"/>
      <w:r w:rsidRPr="00E7602D">
        <w:rPr>
          <w:rFonts w:ascii="Times New Roman" w:hAnsi="Times New Roman"/>
        </w:rPr>
        <w:t xml:space="preserve"> ir pusinės eliminacijos laikas buvo toks pat, kaip sveikų asmenų organizme, tačiau pasiskirstymo tūris buvo didesnis </w:t>
      </w:r>
      <w:r w:rsidRPr="00E7602D">
        <w:rPr>
          <w:rFonts w:ascii="Times New Roman" w:hAnsi="Times New Roman"/>
        </w:rPr>
        <w:sym w:font="Symbol" w:char="F02D"/>
      </w:r>
      <w:r w:rsidRPr="00E7602D">
        <w:rPr>
          <w:rFonts w:ascii="Times New Roman" w:hAnsi="Times New Roman"/>
        </w:rPr>
        <w:t xml:space="preserve"> 27 l.</w:t>
      </w:r>
    </w:p>
    <w:p w14:paraId="172999F9" w14:textId="77777777" w:rsidR="00E7602D" w:rsidRPr="00E7602D" w:rsidRDefault="00E7602D" w:rsidP="00E7602D">
      <w:pPr>
        <w:spacing w:after="0" w:line="240" w:lineRule="auto"/>
        <w:rPr>
          <w:rFonts w:ascii="Times New Roman" w:hAnsi="Times New Roman"/>
        </w:rPr>
      </w:pPr>
    </w:p>
    <w:p w14:paraId="320498A2" w14:textId="77777777" w:rsidR="00E7602D" w:rsidRPr="00E7602D" w:rsidRDefault="00E7602D" w:rsidP="00E7602D">
      <w:pPr>
        <w:spacing w:after="0" w:line="240" w:lineRule="auto"/>
        <w:rPr>
          <w:rFonts w:ascii="Times New Roman" w:hAnsi="Times New Roman"/>
          <w:u w:val="single"/>
        </w:rPr>
      </w:pPr>
      <w:r w:rsidRPr="00E7602D">
        <w:rPr>
          <w:rFonts w:ascii="Times New Roman" w:hAnsi="Times New Roman"/>
          <w:u w:val="single"/>
        </w:rPr>
        <w:t>Pasiskirstymas</w:t>
      </w:r>
    </w:p>
    <w:p w14:paraId="75605B03" w14:textId="79127ABD" w:rsidR="00E7602D" w:rsidRPr="00CF15C4" w:rsidRDefault="00E7602D" w:rsidP="00E7602D">
      <w:pPr>
        <w:spacing w:after="0" w:line="240" w:lineRule="auto"/>
        <w:rPr>
          <w:rFonts w:ascii="Times New Roman" w:hAnsi="Times New Roman"/>
        </w:rPr>
      </w:pPr>
      <w:r w:rsidRPr="00E7602D">
        <w:rPr>
          <w:rFonts w:ascii="Times New Roman" w:hAnsi="Times New Roman"/>
        </w:rPr>
        <w:t xml:space="preserve">Maždaug 2 % </w:t>
      </w:r>
      <w:proofErr w:type="spellStart"/>
      <w:r w:rsidRPr="00E7602D">
        <w:rPr>
          <w:rFonts w:ascii="Times New Roman" w:hAnsi="Times New Roman"/>
        </w:rPr>
        <w:t>meropenemo</w:t>
      </w:r>
      <w:proofErr w:type="spellEnd"/>
      <w:r w:rsidRPr="00E7602D">
        <w:rPr>
          <w:rFonts w:ascii="Times New Roman" w:hAnsi="Times New Roman"/>
        </w:rPr>
        <w:t xml:space="preserve"> prisijungia prie kraujo plazmos baltymų, prisijungimas nuo koncentracijos nepriklauso. Vaistinio preparato suleidus greitai (per 5 min. arba greičiau), </w:t>
      </w:r>
      <w:proofErr w:type="spellStart"/>
      <w:r w:rsidRPr="00E7602D">
        <w:rPr>
          <w:rFonts w:ascii="Times New Roman" w:hAnsi="Times New Roman"/>
        </w:rPr>
        <w:t>farmakokinetika</w:t>
      </w:r>
      <w:proofErr w:type="spellEnd"/>
      <w:r w:rsidRPr="00E7602D">
        <w:rPr>
          <w:rFonts w:ascii="Times New Roman" w:hAnsi="Times New Roman"/>
        </w:rPr>
        <w:t xml:space="preserve"> yra </w:t>
      </w:r>
      <w:proofErr w:type="spellStart"/>
      <w:r w:rsidRPr="00E7602D">
        <w:rPr>
          <w:rFonts w:ascii="Times New Roman" w:hAnsi="Times New Roman"/>
        </w:rPr>
        <w:t>bieksponentinė</w:t>
      </w:r>
      <w:proofErr w:type="spellEnd"/>
      <w:r w:rsidRPr="00E7602D">
        <w:rPr>
          <w:rFonts w:ascii="Times New Roman" w:hAnsi="Times New Roman"/>
        </w:rPr>
        <w:t xml:space="preserve">, tačiau po 30 min. infuzijos tai daug mažiau akivaizdu. Įrodyta, kad </w:t>
      </w:r>
      <w:proofErr w:type="spellStart"/>
      <w:r w:rsidRPr="00E7602D">
        <w:rPr>
          <w:rFonts w:ascii="Times New Roman" w:hAnsi="Times New Roman"/>
        </w:rPr>
        <w:t>meropenemo</w:t>
      </w:r>
      <w:proofErr w:type="spellEnd"/>
      <w:r w:rsidRPr="00E7602D">
        <w:rPr>
          <w:rFonts w:ascii="Times New Roman" w:hAnsi="Times New Roman"/>
        </w:rPr>
        <w:t xml:space="preserve"> patenka į kelių rūšių organizmo skysčius ir audinius, įskaitant plaučius, bronchų sekretą, tulžį, smegenų skystį, lyties organų audinius, odą, raiščius, raumenis ir pilvaplėvės </w:t>
      </w:r>
      <w:proofErr w:type="spellStart"/>
      <w:r w:rsidRPr="00E7602D">
        <w:rPr>
          <w:rFonts w:ascii="Times New Roman" w:hAnsi="Times New Roman"/>
        </w:rPr>
        <w:t>eksudatą</w:t>
      </w:r>
      <w:proofErr w:type="spellEnd"/>
      <w:r w:rsidRPr="00E7602D">
        <w:rPr>
          <w:rFonts w:ascii="Times New Roman" w:hAnsi="Times New Roman"/>
        </w:rPr>
        <w:t>.</w:t>
      </w:r>
    </w:p>
    <w:p w14:paraId="0C906BF8" w14:textId="77777777" w:rsidR="00E7602D" w:rsidRPr="00E7602D" w:rsidRDefault="00E7602D" w:rsidP="00E7602D">
      <w:pPr>
        <w:spacing w:after="0" w:line="240" w:lineRule="auto"/>
        <w:rPr>
          <w:rFonts w:ascii="Times New Roman" w:hAnsi="Times New Roman"/>
        </w:rPr>
      </w:pPr>
    </w:p>
    <w:p w14:paraId="1B8AAF89" w14:textId="77777777" w:rsidR="00E7602D" w:rsidRPr="00E7602D" w:rsidRDefault="00E7602D" w:rsidP="00E7602D">
      <w:pPr>
        <w:spacing w:after="0" w:line="240" w:lineRule="auto"/>
        <w:rPr>
          <w:rFonts w:ascii="Times New Roman" w:hAnsi="Times New Roman"/>
          <w:u w:val="single"/>
        </w:rPr>
      </w:pPr>
      <w:proofErr w:type="spellStart"/>
      <w:r w:rsidRPr="00E7602D">
        <w:rPr>
          <w:rFonts w:ascii="Times New Roman" w:hAnsi="Times New Roman"/>
          <w:u w:val="single"/>
        </w:rPr>
        <w:t>Biotransformacija</w:t>
      </w:r>
      <w:proofErr w:type="spellEnd"/>
    </w:p>
    <w:p w14:paraId="327CD537" w14:textId="54FBA264" w:rsidR="00E7602D" w:rsidRPr="00CF15C4" w:rsidRDefault="00E7602D" w:rsidP="00E7602D">
      <w:pPr>
        <w:spacing w:after="0" w:line="240" w:lineRule="auto"/>
        <w:rPr>
          <w:rFonts w:ascii="Times New Roman" w:hAnsi="Times New Roman"/>
        </w:rPr>
      </w:pPr>
      <w:proofErr w:type="spellStart"/>
      <w:r w:rsidRPr="00E7602D">
        <w:rPr>
          <w:rFonts w:ascii="Times New Roman" w:hAnsi="Times New Roman"/>
        </w:rPr>
        <w:lastRenderedPageBreak/>
        <w:t>Meropenemas</w:t>
      </w:r>
      <w:proofErr w:type="spellEnd"/>
      <w:r w:rsidRPr="00E7602D">
        <w:rPr>
          <w:rFonts w:ascii="Times New Roman" w:hAnsi="Times New Roman"/>
        </w:rPr>
        <w:t xml:space="preserve"> </w:t>
      </w:r>
      <w:proofErr w:type="spellStart"/>
      <w:r w:rsidRPr="00E7602D">
        <w:rPr>
          <w:rFonts w:ascii="Times New Roman" w:hAnsi="Times New Roman"/>
        </w:rPr>
        <w:t>metabolizuojamas</w:t>
      </w:r>
      <w:proofErr w:type="spellEnd"/>
      <w:r w:rsidRPr="00E7602D">
        <w:rPr>
          <w:rFonts w:ascii="Times New Roman" w:hAnsi="Times New Roman"/>
        </w:rPr>
        <w:t xml:space="preserve"> hidrolizuojant </w:t>
      </w:r>
      <w:proofErr w:type="spellStart"/>
      <w:r w:rsidRPr="00E7602D">
        <w:rPr>
          <w:rFonts w:ascii="Times New Roman" w:hAnsi="Times New Roman"/>
        </w:rPr>
        <w:t>betalaktaminį</w:t>
      </w:r>
      <w:proofErr w:type="spellEnd"/>
      <w:r w:rsidRPr="00E7602D">
        <w:rPr>
          <w:rFonts w:ascii="Times New Roman" w:hAnsi="Times New Roman"/>
        </w:rPr>
        <w:t xml:space="preserve"> žiedą, suformuojamas </w:t>
      </w:r>
      <w:proofErr w:type="spellStart"/>
      <w:r w:rsidRPr="00E7602D">
        <w:rPr>
          <w:rFonts w:ascii="Times New Roman" w:hAnsi="Times New Roman"/>
        </w:rPr>
        <w:t>mikrobiologiškai</w:t>
      </w:r>
      <w:proofErr w:type="spellEnd"/>
      <w:r w:rsidRPr="00E7602D">
        <w:rPr>
          <w:rFonts w:ascii="Times New Roman" w:hAnsi="Times New Roman"/>
        </w:rPr>
        <w:t xml:space="preserve"> neaktyvus metabolitas. </w:t>
      </w:r>
      <w:proofErr w:type="spellStart"/>
      <w:r w:rsidRPr="00555677">
        <w:rPr>
          <w:rFonts w:ascii="Times New Roman" w:hAnsi="Times New Roman"/>
          <w:i/>
        </w:rPr>
        <w:t>In</w:t>
      </w:r>
      <w:proofErr w:type="spellEnd"/>
      <w:r w:rsidRPr="00555677">
        <w:rPr>
          <w:rFonts w:ascii="Times New Roman" w:hAnsi="Times New Roman"/>
          <w:i/>
        </w:rPr>
        <w:t xml:space="preserve"> </w:t>
      </w:r>
      <w:proofErr w:type="spellStart"/>
      <w:r w:rsidRPr="00555677">
        <w:rPr>
          <w:rFonts w:ascii="Times New Roman" w:hAnsi="Times New Roman"/>
          <w:i/>
        </w:rPr>
        <w:t>vitro</w:t>
      </w:r>
      <w:proofErr w:type="spellEnd"/>
      <w:r w:rsidRPr="00CF15C4">
        <w:rPr>
          <w:rFonts w:ascii="Times New Roman" w:hAnsi="Times New Roman"/>
        </w:rPr>
        <w:t xml:space="preserve"> </w:t>
      </w:r>
      <w:proofErr w:type="spellStart"/>
      <w:r w:rsidRPr="00327DF0">
        <w:rPr>
          <w:rFonts w:ascii="Times New Roman" w:hAnsi="Times New Roman"/>
        </w:rPr>
        <w:t>meropenemas</w:t>
      </w:r>
      <w:proofErr w:type="spellEnd"/>
      <w:r w:rsidRPr="00327DF0">
        <w:rPr>
          <w:rFonts w:ascii="Times New Roman" w:hAnsi="Times New Roman"/>
        </w:rPr>
        <w:t xml:space="preserve"> žmogaus </w:t>
      </w:r>
      <w:proofErr w:type="spellStart"/>
      <w:r w:rsidRPr="00327DF0">
        <w:rPr>
          <w:rFonts w:ascii="Times New Roman" w:hAnsi="Times New Roman"/>
        </w:rPr>
        <w:t>dehidropeptidazės</w:t>
      </w:r>
      <w:proofErr w:type="spellEnd"/>
      <w:r w:rsidRPr="00327DF0">
        <w:rPr>
          <w:rFonts w:ascii="Times New Roman" w:hAnsi="Times New Roman"/>
        </w:rPr>
        <w:t xml:space="preserve"> I (DHP I) vykdomai hidrolizei yra mažiau jautrus negu </w:t>
      </w:r>
      <w:proofErr w:type="spellStart"/>
      <w:r w:rsidRPr="00327DF0">
        <w:rPr>
          <w:rFonts w:ascii="Times New Roman" w:hAnsi="Times New Roman"/>
        </w:rPr>
        <w:t>imip</w:t>
      </w:r>
      <w:r w:rsidRPr="00E7602D">
        <w:rPr>
          <w:rFonts w:ascii="Times New Roman" w:hAnsi="Times New Roman"/>
        </w:rPr>
        <w:t>enemas</w:t>
      </w:r>
      <w:proofErr w:type="spellEnd"/>
      <w:r w:rsidRPr="00E7602D">
        <w:rPr>
          <w:rFonts w:ascii="Times New Roman" w:hAnsi="Times New Roman"/>
        </w:rPr>
        <w:t>, todėl derinti su DHP I inhibitoriais nebūtina.</w:t>
      </w:r>
    </w:p>
    <w:p w14:paraId="7A0C6C87" w14:textId="77777777" w:rsidR="00E7602D" w:rsidRPr="00E7602D" w:rsidRDefault="00E7602D" w:rsidP="00E7602D">
      <w:pPr>
        <w:spacing w:after="0" w:line="240" w:lineRule="auto"/>
        <w:rPr>
          <w:rFonts w:ascii="Times New Roman" w:hAnsi="Times New Roman"/>
        </w:rPr>
      </w:pPr>
    </w:p>
    <w:p w14:paraId="49AC772C" w14:textId="77777777" w:rsidR="00E7602D" w:rsidRPr="00E7602D" w:rsidRDefault="00E7602D" w:rsidP="00E7602D">
      <w:pPr>
        <w:spacing w:after="0" w:line="240" w:lineRule="auto"/>
        <w:rPr>
          <w:rFonts w:ascii="Times New Roman" w:hAnsi="Times New Roman"/>
          <w:u w:val="single"/>
        </w:rPr>
      </w:pPr>
      <w:r w:rsidRPr="00E7602D">
        <w:rPr>
          <w:rFonts w:ascii="Times New Roman" w:hAnsi="Times New Roman"/>
          <w:u w:val="single"/>
        </w:rPr>
        <w:t>Eliminacija</w:t>
      </w:r>
    </w:p>
    <w:p w14:paraId="78649DD6" w14:textId="5491A860" w:rsidR="00E7602D" w:rsidRPr="00CF15C4" w:rsidRDefault="00E7602D" w:rsidP="00E7602D">
      <w:pPr>
        <w:spacing w:after="0" w:line="240" w:lineRule="auto"/>
        <w:rPr>
          <w:rFonts w:ascii="Times New Roman" w:hAnsi="Times New Roman"/>
        </w:rPr>
      </w:pPr>
      <w:proofErr w:type="spellStart"/>
      <w:r w:rsidRPr="00E7602D">
        <w:rPr>
          <w:rFonts w:ascii="Times New Roman" w:hAnsi="Times New Roman"/>
        </w:rPr>
        <w:t>Meropenemas</w:t>
      </w:r>
      <w:proofErr w:type="spellEnd"/>
      <w:r w:rsidRPr="00E7602D">
        <w:rPr>
          <w:rFonts w:ascii="Times New Roman" w:hAnsi="Times New Roman"/>
        </w:rPr>
        <w:t xml:space="preserve"> daugiausia išsiskiria nepakitęs pro inkstus. 70 % (50–75 %) dozės išsiskiria per 12 val. nepakitusio preparato pavidalu. Likę 28 % išsiskiria </w:t>
      </w:r>
      <w:proofErr w:type="spellStart"/>
      <w:r w:rsidRPr="00E7602D">
        <w:rPr>
          <w:rFonts w:ascii="Times New Roman" w:hAnsi="Times New Roman"/>
        </w:rPr>
        <w:t>mikrobiologiškai</w:t>
      </w:r>
      <w:proofErr w:type="spellEnd"/>
      <w:r w:rsidRPr="00E7602D">
        <w:rPr>
          <w:rFonts w:ascii="Times New Roman" w:hAnsi="Times New Roman"/>
        </w:rPr>
        <w:t xml:space="preserve"> neaktyvaus metabolito pavidalu. Su išmatomis išsiskiria tik apie 2 % dozės. Nustatytas klirensas inkstuose ir </w:t>
      </w:r>
      <w:proofErr w:type="spellStart"/>
      <w:r w:rsidRPr="00E7602D">
        <w:rPr>
          <w:rFonts w:ascii="Times New Roman" w:hAnsi="Times New Roman"/>
        </w:rPr>
        <w:t>probenecido</w:t>
      </w:r>
      <w:proofErr w:type="spellEnd"/>
      <w:r w:rsidRPr="00E7602D">
        <w:rPr>
          <w:rFonts w:ascii="Times New Roman" w:hAnsi="Times New Roman"/>
        </w:rPr>
        <w:t xml:space="preserve"> poveikis rodo, kad </w:t>
      </w:r>
      <w:proofErr w:type="spellStart"/>
      <w:r w:rsidRPr="00E7602D">
        <w:rPr>
          <w:rFonts w:ascii="Times New Roman" w:hAnsi="Times New Roman"/>
        </w:rPr>
        <w:t>meropenemas</w:t>
      </w:r>
      <w:proofErr w:type="spellEnd"/>
      <w:r w:rsidRPr="00E7602D">
        <w:rPr>
          <w:rFonts w:ascii="Times New Roman" w:hAnsi="Times New Roman"/>
        </w:rPr>
        <w:t xml:space="preserve"> inkstuose ir filtruojamas, ir </w:t>
      </w:r>
      <w:proofErr w:type="spellStart"/>
      <w:r w:rsidRPr="00E7602D">
        <w:rPr>
          <w:rFonts w:ascii="Times New Roman" w:hAnsi="Times New Roman"/>
        </w:rPr>
        <w:t>sekretuojamas</w:t>
      </w:r>
      <w:proofErr w:type="spellEnd"/>
      <w:r w:rsidRPr="00E7602D">
        <w:rPr>
          <w:rFonts w:ascii="Times New Roman" w:hAnsi="Times New Roman"/>
        </w:rPr>
        <w:t xml:space="preserve"> į kanalėlius.</w:t>
      </w:r>
    </w:p>
    <w:p w14:paraId="47080630" w14:textId="77777777" w:rsidR="00E7602D" w:rsidRPr="00E7602D" w:rsidRDefault="00E7602D" w:rsidP="00E7602D">
      <w:pPr>
        <w:spacing w:after="0" w:line="240" w:lineRule="auto"/>
        <w:rPr>
          <w:rFonts w:ascii="Times New Roman" w:hAnsi="Times New Roman"/>
        </w:rPr>
      </w:pPr>
    </w:p>
    <w:p w14:paraId="19E24B90" w14:textId="77777777" w:rsidR="00E7602D" w:rsidRPr="00E7602D" w:rsidRDefault="00E7602D" w:rsidP="00E7602D">
      <w:pPr>
        <w:spacing w:after="0" w:line="240" w:lineRule="auto"/>
        <w:rPr>
          <w:rFonts w:ascii="Times New Roman" w:hAnsi="Times New Roman"/>
          <w:u w:val="single"/>
        </w:rPr>
      </w:pPr>
      <w:r w:rsidRPr="00E7602D">
        <w:rPr>
          <w:rFonts w:ascii="Times New Roman" w:hAnsi="Times New Roman"/>
          <w:u w:val="single"/>
        </w:rPr>
        <w:t>Sutrikusi inkstų funkcija</w:t>
      </w:r>
    </w:p>
    <w:p w14:paraId="19798AE9" w14:textId="40037D4D" w:rsidR="00E7602D" w:rsidRPr="00CF15C4" w:rsidRDefault="00E7602D" w:rsidP="00E7602D">
      <w:pPr>
        <w:spacing w:after="0" w:line="240" w:lineRule="auto"/>
        <w:rPr>
          <w:rFonts w:ascii="Times New Roman" w:hAnsi="Times New Roman"/>
        </w:rPr>
      </w:pPr>
      <w:r w:rsidRPr="00E7602D">
        <w:rPr>
          <w:rFonts w:ascii="Times New Roman" w:hAnsi="Times New Roman"/>
        </w:rPr>
        <w:t xml:space="preserve">Inkstų funkcijos sutrikimas lemia </w:t>
      </w:r>
      <w:proofErr w:type="spellStart"/>
      <w:r w:rsidRPr="00E7602D">
        <w:rPr>
          <w:rFonts w:ascii="Times New Roman" w:hAnsi="Times New Roman"/>
        </w:rPr>
        <w:t>meropenemo</w:t>
      </w:r>
      <w:proofErr w:type="spellEnd"/>
      <w:r w:rsidRPr="00E7602D">
        <w:rPr>
          <w:rFonts w:ascii="Times New Roman" w:hAnsi="Times New Roman"/>
        </w:rPr>
        <w:t xml:space="preserve"> AUC padidėjimą ir pusinės eliminacijos laiko pailgėjimą. Pacientų, kuriems buvo vidutinio sunkumo inkstų funkcijos sutrikimas (</w:t>
      </w:r>
      <w:proofErr w:type="spellStart"/>
      <w:r w:rsidRPr="00E7602D">
        <w:rPr>
          <w:rFonts w:ascii="Times New Roman" w:hAnsi="Times New Roman"/>
        </w:rPr>
        <w:t>kreatinino</w:t>
      </w:r>
      <w:proofErr w:type="spellEnd"/>
      <w:r w:rsidRPr="00E7602D">
        <w:rPr>
          <w:rFonts w:ascii="Times New Roman" w:hAnsi="Times New Roman"/>
        </w:rPr>
        <w:t xml:space="preserve"> klirensas 33–74 ml/min.), organizme AUC padidėjo 2,4</w:t>
      </w:r>
      <w:r w:rsidR="005579AD">
        <w:rPr>
          <w:rFonts w:ascii="Times New Roman" w:eastAsia="Times New Roman" w:hAnsi="Times New Roman" w:cs="Times New Roman"/>
          <w:lang w:eastAsia="lt-LT"/>
        </w:rPr>
        <w:t> </w:t>
      </w:r>
      <w:r w:rsidRPr="00CF15C4">
        <w:rPr>
          <w:rFonts w:ascii="Times New Roman" w:hAnsi="Times New Roman"/>
        </w:rPr>
        <w:t xml:space="preserve">karto, kuriems buvo sunkus inkstų funkcijos </w:t>
      </w:r>
      <w:r w:rsidRPr="00327DF0">
        <w:rPr>
          <w:rFonts w:ascii="Times New Roman" w:hAnsi="Times New Roman"/>
        </w:rPr>
        <w:t>sutrikimas (</w:t>
      </w:r>
      <w:proofErr w:type="spellStart"/>
      <w:r w:rsidRPr="00327DF0">
        <w:rPr>
          <w:rFonts w:ascii="Times New Roman" w:hAnsi="Times New Roman"/>
        </w:rPr>
        <w:t>kreatinino</w:t>
      </w:r>
      <w:proofErr w:type="spellEnd"/>
      <w:r w:rsidRPr="00327DF0">
        <w:rPr>
          <w:rFonts w:ascii="Times New Roman" w:hAnsi="Times New Roman"/>
        </w:rPr>
        <w:t xml:space="preserve"> klirensas 4–23 ml/min.) </w:t>
      </w:r>
      <w:r w:rsidRPr="00E7602D">
        <w:rPr>
          <w:rFonts w:ascii="Times New Roman" w:hAnsi="Times New Roman"/>
        </w:rPr>
        <w:sym w:font="Symbol" w:char="F02D"/>
      </w:r>
      <w:r w:rsidRPr="00E7602D">
        <w:rPr>
          <w:rFonts w:ascii="Times New Roman" w:hAnsi="Times New Roman"/>
        </w:rPr>
        <w:t xml:space="preserve"> 5</w:t>
      </w:r>
      <w:r w:rsidR="005579AD">
        <w:rPr>
          <w:rFonts w:ascii="Times New Roman" w:eastAsia="Times New Roman" w:hAnsi="Times New Roman" w:cs="Times New Roman"/>
          <w:lang w:eastAsia="lt-LT"/>
        </w:rPr>
        <w:t> </w:t>
      </w:r>
      <w:r w:rsidRPr="00CF15C4">
        <w:rPr>
          <w:rFonts w:ascii="Times New Roman" w:hAnsi="Times New Roman"/>
        </w:rPr>
        <w:t xml:space="preserve">kartus, kurie buvo </w:t>
      </w:r>
      <w:proofErr w:type="spellStart"/>
      <w:r w:rsidRPr="00CF15C4">
        <w:rPr>
          <w:rFonts w:ascii="Times New Roman" w:hAnsi="Times New Roman"/>
        </w:rPr>
        <w:t>hemodializuojami</w:t>
      </w:r>
      <w:proofErr w:type="spellEnd"/>
      <w:r w:rsidRPr="00CF15C4">
        <w:rPr>
          <w:rFonts w:ascii="Times New Roman" w:hAnsi="Times New Roman"/>
        </w:rPr>
        <w:t xml:space="preserve"> (</w:t>
      </w:r>
      <w:proofErr w:type="spellStart"/>
      <w:r w:rsidRPr="00CF15C4">
        <w:rPr>
          <w:rFonts w:ascii="Times New Roman" w:hAnsi="Times New Roman"/>
        </w:rPr>
        <w:t>kreatinino</w:t>
      </w:r>
      <w:proofErr w:type="spellEnd"/>
      <w:r w:rsidRPr="00CF15C4">
        <w:rPr>
          <w:rFonts w:ascii="Times New Roman" w:hAnsi="Times New Roman"/>
        </w:rPr>
        <w:t xml:space="preserve"> klirensas </w:t>
      </w:r>
      <w:r w:rsidRPr="00327DF0">
        <w:rPr>
          <w:rFonts w:ascii="Times New Roman" w:hAnsi="Times New Roman"/>
        </w:rPr>
        <w:sym w:font="Symbol" w:char="F03C"/>
      </w:r>
      <w:r w:rsidRPr="00E7602D">
        <w:rPr>
          <w:rFonts w:ascii="Times New Roman" w:hAnsi="Times New Roman"/>
        </w:rPr>
        <w:t xml:space="preserve"> 2 ml/min.) </w:t>
      </w:r>
      <w:r w:rsidRPr="00E7602D">
        <w:rPr>
          <w:rFonts w:ascii="Times New Roman" w:hAnsi="Times New Roman"/>
        </w:rPr>
        <w:sym w:font="Symbol" w:char="F02D"/>
      </w:r>
      <w:r w:rsidRPr="00E7602D">
        <w:rPr>
          <w:rFonts w:ascii="Times New Roman" w:hAnsi="Times New Roman"/>
        </w:rPr>
        <w:t xml:space="preserve"> 10</w:t>
      </w:r>
      <w:r w:rsidR="005579AD">
        <w:rPr>
          <w:rFonts w:ascii="Times New Roman" w:eastAsia="Times New Roman" w:hAnsi="Times New Roman" w:cs="Times New Roman"/>
          <w:lang w:eastAsia="lt-LT"/>
        </w:rPr>
        <w:t> </w:t>
      </w:r>
      <w:r w:rsidRPr="00CF15C4">
        <w:rPr>
          <w:rFonts w:ascii="Times New Roman" w:hAnsi="Times New Roman"/>
        </w:rPr>
        <w:t>kartų, palyginti su sveikų asmenų (</w:t>
      </w:r>
      <w:proofErr w:type="spellStart"/>
      <w:r w:rsidRPr="00CF15C4">
        <w:rPr>
          <w:rFonts w:ascii="Times New Roman" w:hAnsi="Times New Roman"/>
        </w:rPr>
        <w:t>kreatinino</w:t>
      </w:r>
      <w:proofErr w:type="spellEnd"/>
      <w:r w:rsidRPr="00CF15C4">
        <w:rPr>
          <w:rFonts w:ascii="Times New Roman" w:hAnsi="Times New Roman"/>
        </w:rPr>
        <w:t xml:space="preserve"> klirensas </w:t>
      </w:r>
      <w:r w:rsidRPr="00327DF0">
        <w:rPr>
          <w:rFonts w:ascii="Times New Roman" w:hAnsi="Times New Roman"/>
        </w:rPr>
        <w:sym w:font="Symbol" w:char="F03E"/>
      </w:r>
      <w:r w:rsidRPr="00E7602D">
        <w:rPr>
          <w:rFonts w:ascii="Times New Roman" w:hAnsi="Times New Roman"/>
        </w:rPr>
        <w:t xml:space="preserve"> 80 ml/min.). Pacientų, kurių inkstų funkcija sutrikusi, organizme gerokai padidėjo ir </w:t>
      </w:r>
      <w:proofErr w:type="spellStart"/>
      <w:r w:rsidRPr="00E7602D">
        <w:rPr>
          <w:rFonts w:ascii="Times New Roman" w:hAnsi="Times New Roman"/>
        </w:rPr>
        <w:t>mikrobiologiškai</w:t>
      </w:r>
      <w:proofErr w:type="spellEnd"/>
      <w:r w:rsidRPr="00E7602D">
        <w:rPr>
          <w:rFonts w:ascii="Times New Roman" w:hAnsi="Times New Roman"/>
        </w:rPr>
        <w:t xml:space="preserve"> neaktyvaus atviro žiedo metabolito AUC. Pacientams, kuriems yra vidutinio sunkumo arba sunkus inkstų funkcijos sutrikimas, rekomenduojama koreguoti dozę (žr.</w:t>
      </w:r>
      <w:r w:rsidR="005579AD">
        <w:rPr>
          <w:rFonts w:ascii="Times New Roman" w:eastAsia="Times New Roman" w:hAnsi="Times New Roman" w:cs="Times New Roman"/>
          <w:lang w:eastAsia="lt-LT"/>
        </w:rPr>
        <w:t> </w:t>
      </w:r>
      <w:r w:rsidRPr="00CF15C4">
        <w:rPr>
          <w:rFonts w:ascii="Times New Roman" w:hAnsi="Times New Roman"/>
        </w:rPr>
        <w:t>4.2</w:t>
      </w:r>
      <w:r w:rsidR="005579AD">
        <w:rPr>
          <w:rFonts w:ascii="Times New Roman" w:eastAsia="Times New Roman" w:hAnsi="Times New Roman" w:cs="Times New Roman"/>
          <w:lang w:eastAsia="lt-LT"/>
        </w:rPr>
        <w:t> </w:t>
      </w:r>
      <w:r w:rsidRPr="00CF15C4">
        <w:rPr>
          <w:rFonts w:ascii="Times New Roman" w:hAnsi="Times New Roman"/>
        </w:rPr>
        <w:t xml:space="preserve">skyrių). </w:t>
      </w:r>
      <w:proofErr w:type="spellStart"/>
      <w:r w:rsidRPr="00CF15C4">
        <w:rPr>
          <w:rFonts w:ascii="Times New Roman" w:hAnsi="Times New Roman"/>
        </w:rPr>
        <w:t>Merop</w:t>
      </w:r>
      <w:r w:rsidRPr="00327DF0">
        <w:rPr>
          <w:rFonts w:ascii="Times New Roman" w:hAnsi="Times New Roman"/>
        </w:rPr>
        <w:t>enemą</w:t>
      </w:r>
      <w:proofErr w:type="spellEnd"/>
      <w:r w:rsidRPr="00327DF0">
        <w:rPr>
          <w:rFonts w:ascii="Times New Roman" w:hAnsi="Times New Roman"/>
        </w:rPr>
        <w:t xml:space="preserve"> iš organizmo galima pašalinti hemodial</w:t>
      </w:r>
      <w:r w:rsidRPr="00E7602D">
        <w:rPr>
          <w:rFonts w:ascii="Times New Roman" w:hAnsi="Times New Roman"/>
        </w:rPr>
        <w:t>ize, jos metu klirensas yra apytiksliai 4</w:t>
      </w:r>
      <w:r w:rsidR="005579AD">
        <w:rPr>
          <w:rFonts w:ascii="Times New Roman" w:eastAsia="Times New Roman" w:hAnsi="Times New Roman" w:cs="Times New Roman"/>
          <w:lang w:eastAsia="lt-LT"/>
        </w:rPr>
        <w:t> </w:t>
      </w:r>
      <w:r w:rsidRPr="00CF15C4">
        <w:rPr>
          <w:rFonts w:ascii="Times New Roman" w:hAnsi="Times New Roman"/>
        </w:rPr>
        <w:t xml:space="preserve">kartus didesnis, negu pacientų, kuriems yra </w:t>
      </w:r>
      <w:proofErr w:type="spellStart"/>
      <w:r w:rsidRPr="00CF15C4">
        <w:rPr>
          <w:rFonts w:ascii="Times New Roman" w:hAnsi="Times New Roman"/>
        </w:rPr>
        <w:t>anurija</w:t>
      </w:r>
      <w:proofErr w:type="spellEnd"/>
      <w:r w:rsidRPr="00CF15C4">
        <w:rPr>
          <w:rFonts w:ascii="Times New Roman" w:hAnsi="Times New Roman"/>
        </w:rPr>
        <w:t>, organizme.</w:t>
      </w:r>
    </w:p>
    <w:p w14:paraId="66D2DDF1" w14:textId="77777777" w:rsidR="00E7602D" w:rsidRPr="00E7602D" w:rsidRDefault="00E7602D" w:rsidP="00E7602D">
      <w:pPr>
        <w:spacing w:after="0" w:line="240" w:lineRule="auto"/>
        <w:rPr>
          <w:rFonts w:ascii="Times New Roman" w:hAnsi="Times New Roman"/>
        </w:rPr>
      </w:pPr>
    </w:p>
    <w:p w14:paraId="42994376" w14:textId="77777777" w:rsidR="00E7602D" w:rsidRPr="00E7602D" w:rsidRDefault="00E7602D" w:rsidP="00E7602D">
      <w:pPr>
        <w:spacing w:after="0" w:line="240" w:lineRule="auto"/>
        <w:rPr>
          <w:rFonts w:ascii="Times New Roman" w:hAnsi="Times New Roman"/>
          <w:u w:val="single"/>
        </w:rPr>
      </w:pPr>
      <w:r w:rsidRPr="00E7602D">
        <w:rPr>
          <w:rFonts w:ascii="Times New Roman" w:hAnsi="Times New Roman"/>
          <w:u w:val="single"/>
        </w:rPr>
        <w:t>Sutrikusi kepenų funkcija</w:t>
      </w:r>
    </w:p>
    <w:p w14:paraId="0CBDE8B3" w14:textId="77777777" w:rsidR="00E7602D" w:rsidRPr="00E7602D" w:rsidRDefault="00E7602D" w:rsidP="00E7602D">
      <w:pPr>
        <w:spacing w:after="0" w:line="240" w:lineRule="auto"/>
        <w:rPr>
          <w:rFonts w:ascii="Times New Roman" w:hAnsi="Times New Roman"/>
        </w:rPr>
      </w:pPr>
      <w:r w:rsidRPr="00E7602D">
        <w:rPr>
          <w:rFonts w:ascii="Times New Roman" w:hAnsi="Times New Roman"/>
        </w:rPr>
        <w:t xml:space="preserve">Tyrimų, kuriuose dalyvavo alkoholio sukelta kepenų ciroze sergantys pacientai, duomenys rodo, kad kepenų liga </w:t>
      </w:r>
      <w:proofErr w:type="spellStart"/>
      <w:r w:rsidRPr="00E7602D">
        <w:rPr>
          <w:rFonts w:ascii="Times New Roman" w:hAnsi="Times New Roman"/>
        </w:rPr>
        <w:t>meropenemo</w:t>
      </w:r>
      <w:proofErr w:type="spellEnd"/>
      <w:r w:rsidRPr="00E7602D">
        <w:rPr>
          <w:rFonts w:ascii="Times New Roman" w:hAnsi="Times New Roman"/>
        </w:rPr>
        <w:t xml:space="preserve"> </w:t>
      </w:r>
      <w:proofErr w:type="spellStart"/>
      <w:r w:rsidRPr="00E7602D">
        <w:rPr>
          <w:rFonts w:ascii="Times New Roman" w:hAnsi="Times New Roman"/>
        </w:rPr>
        <w:t>farmakokinetikai</w:t>
      </w:r>
      <w:proofErr w:type="spellEnd"/>
      <w:r w:rsidRPr="00E7602D">
        <w:rPr>
          <w:rFonts w:ascii="Times New Roman" w:hAnsi="Times New Roman"/>
        </w:rPr>
        <w:t xml:space="preserve"> po kartotinių dozių vartojimo poveikio nedaro.</w:t>
      </w:r>
    </w:p>
    <w:p w14:paraId="6C94E4E7" w14:textId="77777777" w:rsidR="00E7602D" w:rsidRPr="00E7602D" w:rsidRDefault="00E7602D" w:rsidP="00E7602D">
      <w:pPr>
        <w:spacing w:after="0" w:line="240" w:lineRule="auto"/>
        <w:rPr>
          <w:rFonts w:ascii="Times New Roman" w:hAnsi="Times New Roman"/>
        </w:rPr>
      </w:pPr>
    </w:p>
    <w:p w14:paraId="271E75DE" w14:textId="77777777" w:rsidR="00E7602D" w:rsidRPr="00E7602D" w:rsidRDefault="00E7602D" w:rsidP="00E7602D">
      <w:pPr>
        <w:spacing w:after="0" w:line="240" w:lineRule="auto"/>
        <w:rPr>
          <w:rFonts w:ascii="Times New Roman" w:hAnsi="Times New Roman"/>
          <w:u w:val="single"/>
        </w:rPr>
      </w:pPr>
      <w:r w:rsidRPr="00E7602D">
        <w:rPr>
          <w:rFonts w:ascii="Times New Roman" w:hAnsi="Times New Roman"/>
          <w:u w:val="single"/>
        </w:rPr>
        <w:t>Suaugę pacientai</w:t>
      </w:r>
    </w:p>
    <w:p w14:paraId="569C9A8B" w14:textId="60EABF66" w:rsidR="00E7602D" w:rsidRPr="00E7602D" w:rsidRDefault="00E7602D" w:rsidP="00E7602D">
      <w:pPr>
        <w:spacing w:after="0" w:line="240" w:lineRule="auto"/>
        <w:rPr>
          <w:rFonts w:ascii="Times New Roman" w:hAnsi="Times New Roman"/>
        </w:rPr>
      </w:pPr>
      <w:proofErr w:type="spellStart"/>
      <w:r w:rsidRPr="00E7602D">
        <w:rPr>
          <w:rFonts w:ascii="Times New Roman" w:hAnsi="Times New Roman"/>
        </w:rPr>
        <w:t>Farmakokinetikos</w:t>
      </w:r>
      <w:proofErr w:type="spellEnd"/>
      <w:r w:rsidRPr="00E7602D">
        <w:rPr>
          <w:rFonts w:ascii="Times New Roman" w:hAnsi="Times New Roman"/>
        </w:rPr>
        <w:t xml:space="preserve"> pacientų, palyginti su sveikų asmenų, kurių inkstų funkcija ekvivalentiška, organizme tyrimai reikšmingo </w:t>
      </w:r>
      <w:proofErr w:type="spellStart"/>
      <w:r w:rsidRPr="00E7602D">
        <w:rPr>
          <w:rFonts w:ascii="Times New Roman" w:hAnsi="Times New Roman"/>
        </w:rPr>
        <w:t>farmakokinetikos</w:t>
      </w:r>
      <w:proofErr w:type="spellEnd"/>
      <w:r w:rsidRPr="00E7602D">
        <w:rPr>
          <w:rFonts w:ascii="Times New Roman" w:hAnsi="Times New Roman"/>
        </w:rPr>
        <w:t xml:space="preserve"> skirtumo neparodė. Populiacijos modelio, sukurto remiantis 79</w:t>
      </w:r>
      <w:r w:rsidR="005579AD">
        <w:rPr>
          <w:rFonts w:ascii="Times New Roman" w:eastAsia="Times New Roman" w:hAnsi="Times New Roman" w:cs="Times New Roman"/>
          <w:lang w:eastAsia="lt-LT"/>
        </w:rPr>
        <w:t> </w:t>
      </w:r>
      <w:r w:rsidRPr="00CF15C4">
        <w:rPr>
          <w:rFonts w:ascii="Times New Roman" w:hAnsi="Times New Roman"/>
        </w:rPr>
        <w:t xml:space="preserve">pacientų, sergančių infekcine vidine pilvo liga ar pneumonija, duomenys parodė centrinio tūrio priklausomumą nuo kūno svorio ir klirenso priklausomumą nuo </w:t>
      </w:r>
      <w:proofErr w:type="spellStart"/>
      <w:r w:rsidRPr="00CF15C4">
        <w:rPr>
          <w:rFonts w:ascii="Times New Roman" w:hAnsi="Times New Roman"/>
        </w:rPr>
        <w:t>kreatinino</w:t>
      </w:r>
      <w:proofErr w:type="spellEnd"/>
      <w:r w:rsidRPr="00CF15C4">
        <w:rPr>
          <w:rFonts w:ascii="Times New Roman" w:hAnsi="Times New Roman"/>
        </w:rPr>
        <w:t xml:space="preserve"> klirenso bei pacient</w:t>
      </w:r>
      <w:r w:rsidRPr="00E7602D">
        <w:rPr>
          <w:rFonts w:ascii="Times New Roman" w:hAnsi="Times New Roman"/>
        </w:rPr>
        <w:t>o amžiaus.</w:t>
      </w:r>
    </w:p>
    <w:p w14:paraId="50E1989E" w14:textId="77777777" w:rsidR="00E7602D" w:rsidRPr="00E7602D" w:rsidRDefault="00E7602D" w:rsidP="00E7602D">
      <w:pPr>
        <w:spacing w:after="0" w:line="240" w:lineRule="auto"/>
        <w:rPr>
          <w:rFonts w:ascii="Times New Roman" w:hAnsi="Times New Roman"/>
        </w:rPr>
      </w:pPr>
    </w:p>
    <w:p w14:paraId="79A8C23B" w14:textId="77777777" w:rsidR="00E7602D" w:rsidRPr="00E7602D" w:rsidRDefault="00E7602D" w:rsidP="00E7602D">
      <w:pPr>
        <w:spacing w:after="0" w:line="240" w:lineRule="auto"/>
        <w:rPr>
          <w:rFonts w:ascii="Times New Roman" w:hAnsi="Times New Roman"/>
          <w:u w:val="single"/>
        </w:rPr>
      </w:pPr>
      <w:r w:rsidRPr="00E7602D">
        <w:rPr>
          <w:rFonts w:ascii="Times New Roman" w:hAnsi="Times New Roman"/>
          <w:u w:val="single"/>
        </w:rPr>
        <w:t>Vaikų populiacija</w:t>
      </w:r>
    </w:p>
    <w:p w14:paraId="5A3053A8" w14:textId="7E714161" w:rsidR="00E7602D" w:rsidRPr="00327DF0" w:rsidRDefault="00E7602D" w:rsidP="00E7602D">
      <w:pPr>
        <w:spacing w:after="0" w:line="240" w:lineRule="auto"/>
        <w:rPr>
          <w:rFonts w:ascii="Times New Roman" w:hAnsi="Times New Roman"/>
        </w:rPr>
      </w:pPr>
      <w:proofErr w:type="spellStart"/>
      <w:r w:rsidRPr="00E7602D">
        <w:rPr>
          <w:rFonts w:ascii="Times New Roman" w:hAnsi="Times New Roman"/>
        </w:rPr>
        <w:t>Farmakokinetikos</w:t>
      </w:r>
      <w:proofErr w:type="spellEnd"/>
      <w:r w:rsidRPr="00E7602D">
        <w:rPr>
          <w:rFonts w:ascii="Times New Roman" w:hAnsi="Times New Roman"/>
        </w:rPr>
        <w:t xml:space="preserve"> infekcine liga sergančių kūdikių ir vaikų organizme tyrimų duomenys rodo, kad po 10 mg/kg kūno svorio, 20 mg/kg kūno svorio ar 40 mg/kg kūno svorio dozių pavartojimo </w:t>
      </w:r>
      <w:proofErr w:type="spellStart"/>
      <w:r w:rsidRPr="00E7602D">
        <w:rPr>
          <w:rFonts w:ascii="Times New Roman" w:hAnsi="Times New Roman"/>
        </w:rPr>
        <w:t>C</w:t>
      </w:r>
      <w:r w:rsidRPr="00E7602D">
        <w:rPr>
          <w:rFonts w:ascii="Times New Roman" w:hAnsi="Times New Roman"/>
          <w:vertAlign w:val="subscript"/>
        </w:rPr>
        <w:t>max</w:t>
      </w:r>
      <w:proofErr w:type="spellEnd"/>
      <w:r w:rsidRPr="00E7602D">
        <w:rPr>
          <w:rFonts w:ascii="Times New Roman" w:hAnsi="Times New Roman"/>
        </w:rPr>
        <w:t xml:space="preserve"> reikšmės yra artimos reikšmėms suaugusių žmonių organizme po atitinkamai 500 mg, </w:t>
      </w:r>
      <w:r w:rsidRPr="00E7602D">
        <w:rPr>
          <w:rFonts w:ascii="Times New Roman" w:eastAsia="Times New Roman" w:hAnsi="Times New Roman" w:cs="Times New Roman"/>
          <w:lang w:eastAsia="lt-LT"/>
        </w:rPr>
        <w:t>1000</w:t>
      </w:r>
      <w:r w:rsidRPr="00CF15C4">
        <w:rPr>
          <w:rFonts w:ascii="Times New Roman" w:hAnsi="Times New Roman"/>
        </w:rPr>
        <w:t xml:space="preserve"> mg ar </w:t>
      </w:r>
      <w:r w:rsidRPr="00E7602D">
        <w:rPr>
          <w:rFonts w:ascii="Times New Roman" w:eastAsia="Times New Roman" w:hAnsi="Times New Roman" w:cs="Times New Roman"/>
          <w:lang w:eastAsia="lt-LT"/>
        </w:rPr>
        <w:t>2000</w:t>
      </w:r>
      <w:r w:rsidRPr="00CF15C4">
        <w:rPr>
          <w:rFonts w:ascii="Times New Roman" w:hAnsi="Times New Roman"/>
        </w:rPr>
        <w:t> mg dozių pavartojimo. Palyginimas parodė, kad visų, tačiau jaunesnių (</w:t>
      </w:r>
      <w:r w:rsidRPr="00327DF0">
        <w:rPr>
          <w:rFonts w:ascii="Times New Roman" w:hAnsi="Times New Roman"/>
        </w:rPr>
        <w:sym w:font="Symbol" w:char="F03C"/>
      </w:r>
      <w:r w:rsidRPr="00E7602D">
        <w:rPr>
          <w:rFonts w:ascii="Times New Roman" w:hAnsi="Times New Roman"/>
        </w:rPr>
        <w:t> 6 mėn., t</w:t>
      </w:r>
      <w:r w:rsidRPr="00E7602D">
        <w:rPr>
          <w:rFonts w:ascii="Times New Roman" w:hAnsi="Times New Roman"/>
          <w:vertAlign w:val="subscript"/>
        </w:rPr>
        <w:t>1/2</w:t>
      </w:r>
      <w:r w:rsidRPr="00E7602D">
        <w:rPr>
          <w:rFonts w:ascii="Times New Roman" w:hAnsi="Times New Roman"/>
        </w:rPr>
        <w:t xml:space="preserve">: 1,6 val.), vaikų organizme tirtų dozių </w:t>
      </w:r>
      <w:proofErr w:type="spellStart"/>
      <w:r w:rsidRPr="00E7602D">
        <w:rPr>
          <w:rFonts w:ascii="Times New Roman" w:hAnsi="Times New Roman"/>
        </w:rPr>
        <w:t>farmakokinetika</w:t>
      </w:r>
      <w:proofErr w:type="spellEnd"/>
      <w:r w:rsidRPr="00E7602D">
        <w:rPr>
          <w:rFonts w:ascii="Times New Roman" w:hAnsi="Times New Roman"/>
        </w:rPr>
        <w:t xml:space="preserve"> yra pastovi ir pusinės eliminacijos laikas panašus į nustatytą suaugusių žmonių organizme. Vidutinis </w:t>
      </w:r>
      <w:proofErr w:type="spellStart"/>
      <w:r w:rsidRPr="00E7602D">
        <w:rPr>
          <w:rFonts w:ascii="Times New Roman" w:hAnsi="Times New Roman"/>
        </w:rPr>
        <w:t>meropenemo</w:t>
      </w:r>
      <w:proofErr w:type="spellEnd"/>
      <w:r w:rsidRPr="00E7602D">
        <w:rPr>
          <w:rFonts w:ascii="Times New Roman" w:hAnsi="Times New Roman"/>
        </w:rPr>
        <w:t xml:space="preserve"> klirensas buvo 5,8 ml/min./kg (6–12</w:t>
      </w:r>
      <w:r w:rsidR="005579AD">
        <w:rPr>
          <w:rFonts w:ascii="Times New Roman" w:eastAsia="Times New Roman" w:hAnsi="Times New Roman" w:cs="Times New Roman"/>
          <w:lang w:eastAsia="lt-LT"/>
        </w:rPr>
        <w:t> </w:t>
      </w:r>
      <w:r w:rsidRPr="00CF15C4">
        <w:rPr>
          <w:rFonts w:ascii="Times New Roman" w:hAnsi="Times New Roman"/>
        </w:rPr>
        <w:t>metų vaikų organizme), 6,2 ml/min./kg (2–5</w:t>
      </w:r>
      <w:r w:rsidR="005579AD">
        <w:rPr>
          <w:rFonts w:ascii="Times New Roman" w:eastAsia="Times New Roman" w:hAnsi="Times New Roman" w:cs="Times New Roman"/>
          <w:lang w:eastAsia="lt-LT"/>
        </w:rPr>
        <w:t> </w:t>
      </w:r>
      <w:r w:rsidRPr="00CF15C4">
        <w:rPr>
          <w:rFonts w:ascii="Times New Roman" w:hAnsi="Times New Roman"/>
        </w:rPr>
        <w:t>metų vaikų organizme), 5,3 ml/min./kg (6–23 mėn. kūdikių organizme) bei 4,3 ml/min./kg (2–5 mėn. kūdikių organizme). Ma</w:t>
      </w:r>
      <w:r w:rsidRPr="00E7602D">
        <w:rPr>
          <w:rFonts w:ascii="Times New Roman" w:hAnsi="Times New Roman"/>
        </w:rPr>
        <w:t xml:space="preserve">ždaug 60 % pavartotos dozės išsiskyrė su šlapimu </w:t>
      </w:r>
      <w:proofErr w:type="spellStart"/>
      <w:r w:rsidRPr="00E7602D">
        <w:rPr>
          <w:rFonts w:ascii="Times New Roman" w:hAnsi="Times New Roman"/>
        </w:rPr>
        <w:t>meropenemo</w:t>
      </w:r>
      <w:proofErr w:type="spellEnd"/>
      <w:r w:rsidRPr="00E7602D">
        <w:rPr>
          <w:rFonts w:ascii="Times New Roman" w:hAnsi="Times New Roman"/>
        </w:rPr>
        <w:t xml:space="preserve"> pavidalu ir 12 % metabolito pavidalu per 12 valandų. Meningitu sergančių vaikų smegenų skystyje </w:t>
      </w:r>
      <w:proofErr w:type="spellStart"/>
      <w:r w:rsidRPr="00E7602D">
        <w:rPr>
          <w:rFonts w:ascii="Times New Roman" w:hAnsi="Times New Roman"/>
        </w:rPr>
        <w:t>meropenemo</w:t>
      </w:r>
      <w:proofErr w:type="spellEnd"/>
      <w:r w:rsidRPr="00E7602D">
        <w:rPr>
          <w:rFonts w:ascii="Times New Roman" w:hAnsi="Times New Roman"/>
        </w:rPr>
        <w:t xml:space="preserve"> koncentracija buvo maždaug 20 % kraujo plazmoje esančios koncentracijos, tačiau </w:t>
      </w:r>
      <w:r w:rsidR="005579AD">
        <w:rPr>
          <w:rFonts w:ascii="Times New Roman" w:eastAsia="Times New Roman" w:hAnsi="Times New Roman" w:cs="Times New Roman"/>
          <w:lang w:eastAsia="lt-LT"/>
        </w:rPr>
        <w:t>šis rodiklis kiekvieno</w:t>
      </w:r>
      <w:r w:rsidRPr="00E7602D">
        <w:rPr>
          <w:rFonts w:ascii="Times New Roman" w:eastAsia="Times New Roman" w:hAnsi="Times New Roman" w:cs="Times New Roman"/>
          <w:lang w:eastAsia="lt-LT"/>
        </w:rPr>
        <w:t xml:space="preserve"> pacient</w:t>
      </w:r>
      <w:r w:rsidR="005579AD">
        <w:rPr>
          <w:rFonts w:ascii="Times New Roman" w:eastAsia="Times New Roman" w:hAnsi="Times New Roman" w:cs="Times New Roman"/>
          <w:lang w:eastAsia="lt-LT"/>
        </w:rPr>
        <w:t>o</w:t>
      </w:r>
      <w:r w:rsidRPr="00CF15C4">
        <w:rPr>
          <w:rFonts w:ascii="Times New Roman" w:hAnsi="Times New Roman"/>
        </w:rPr>
        <w:t xml:space="preserve"> organizme reikšmingai </w:t>
      </w:r>
      <w:r w:rsidR="005579AD">
        <w:rPr>
          <w:rFonts w:ascii="Times New Roman" w:eastAsia="Times New Roman" w:hAnsi="Times New Roman" w:cs="Times New Roman"/>
          <w:lang w:eastAsia="lt-LT"/>
        </w:rPr>
        <w:t>kito</w:t>
      </w:r>
      <w:r w:rsidRPr="00CF15C4">
        <w:rPr>
          <w:rFonts w:ascii="Times New Roman" w:hAnsi="Times New Roman"/>
        </w:rPr>
        <w:t>.</w:t>
      </w:r>
    </w:p>
    <w:p w14:paraId="0B06488C" w14:textId="77777777" w:rsidR="00E7602D" w:rsidRPr="00E7602D" w:rsidRDefault="00E7602D" w:rsidP="00E7602D">
      <w:pPr>
        <w:spacing w:after="0" w:line="240" w:lineRule="auto"/>
        <w:rPr>
          <w:rFonts w:ascii="Times New Roman" w:hAnsi="Times New Roman"/>
        </w:rPr>
      </w:pPr>
    </w:p>
    <w:p w14:paraId="0B19E7A6" w14:textId="182F33DD" w:rsidR="00E7602D" w:rsidRPr="00CF15C4" w:rsidRDefault="00E647A3" w:rsidP="00E7602D">
      <w:pPr>
        <w:spacing w:after="0" w:line="240" w:lineRule="auto"/>
        <w:rPr>
          <w:rFonts w:ascii="Times New Roman" w:hAnsi="Times New Roman"/>
        </w:rPr>
      </w:pPr>
      <w:r>
        <w:rPr>
          <w:rFonts w:ascii="Times New Roman" w:eastAsia="Times New Roman" w:hAnsi="Times New Roman" w:cs="Times New Roman"/>
          <w:lang w:eastAsia="lt-LT"/>
        </w:rPr>
        <w:lastRenderedPageBreak/>
        <w:t>N</w:t>
      </w:r>
      <w:r w:rsidR="00E7602D" w:rsidRPr="00E7602D">
        <w:rPr>
          <w:rFonts w:ascii="Times New Roman" w:eastAsia="Times New Roman" w:hAnsi="Times New Roman" w:cs="Times New Roman"/>
          <w:lang w:eastAsia="lt-LT"/>
        </w:rPr>
        <w:t>aujagimių</w:t>
      </w:r>
      <w:r w:rsidR="00E7602D" w:rsidRPr="00CF15C4">
        <w:rPr>
          <w:rFonts w:ascii="Times New Roman" w:hAnsi="Times New Roman"/>
        </w:rPr>
        <w:t xml:space="preserve">, kuriems </w:t>
      </w:r>
      <w:r w:rsidR="00E7602D" w:rsidRPr="00E7602D">
        <w:rPr>
          <w:rFonts w:ascii="Times New Roman" w:eastAsia="Times New Roman" w:hAnsi="Times New Roman" w:cs="Times New Roman"/>
          <w:lang w:eastAsia="lt-LT"/>
        </w:rPr>
        <w:t>reik</w:t>
      </w:r>
      <w:r>
        <w:rPr>
          <w:rFonts w:ascii="Times New Roman" w:eastAsia="Times New Roman" w:hAnsi="Times New Roman" w:cs="Times New Roman"/>
          <w:lang w:eastAsia="lt-LT"/>
        </w:rPr>
        <w:t>alingas</w:t>
      </w:r>
      <w:r w:rsidR="00E7602D" w:rsidRPr="00E7602D">
        <w:rPr>
          <w:rFonts w:ascii="Times New Roman" w:eastAsia="Times New Roman" w:hAnsi="Times New Roman" w:cs="Times New Roman"/>
          <w:lang w:eastAsia="lt-LT"/>
        </w:rPr>
        <w:t xml:space="preserve"> </w:t>
      </w:r>
      <w:proofErr w:type="spellStart"/>
      <w:r w:rsidR="00E7602D" w:rsidRPr="00E7602D">
        <w:rPr>
          <w:rFonts w:ascii="Times New Roman" w:eastAsia="Times New Roman" w:hAnsi="Times New Roman" w:cs="Times New Roman"/>
          <w:lang w:eastAsia="lt-LT"/>
        </w:rPr>
        <w:t>priešinfekcini</w:t>
      </w:r>
      <w:r>
        <w:rPr>
          <w:rFonts w:ascii="Times New Roman" w:eastAsia="Times New Roman" w:hAnsi="Times New Roman" w:cs="Times New Roman"/>
          <w:lang w:eastAsia="lt-LT"/>
        </w:rPr>
        <w:t>s</w:t>
      </w:r>
      <w:proofErr w:type="spellEnd"/>
      <w:r w:rsidR="00E7602D" w:rsidRPr="00E7602D">
        <w:rPr>
          <w:rFonts w:ascii="Times New Roman" w:eastAsia="Times New Roman" w:hAnsi="Times New Roman" w:cs="Times New Roman"/>
          <w:lang w:eastAsia="lt-LT"/>
        </w:rPr>
        <w:t xml:space="preserve"> gydym</w:t>
      </w:r>
      <w:r>
        <w:rPr>
          <w:rFonts w:ascii="Times New Roman" w:eastAsia="Times New Roman" w:hAnsi="Times New Roman" w:cs="Times New Roman"/>
          <w:lang w:eastAsia="lt-LT"/>
        </w:rPr>
        <w:t>as</w:t>
      </w:r>
      <w:r w:rsidR="00E7602D" w:rsidRPr="00E7602D">
        <w:rPr>
          <w:rFonts w:ascii="Times New Roman" w:eastAsia="Times New Roman" w:hAnsi="Times New Roman" w:cs="Times New Roman"/>
          <w:lang w:eastAsia="lt-LT"/>
        </w:rPr>
        <w:t xml:space="preserve">, </w:t>
      </w:r>
      <w:proofErr w:type="spellStart"/>
      <w:r w:rsidRPr="00E647A3">
        <w:rPr>
          <w:rFonts w:ascii="Times New Roman" w:eastAsia="Times New Roman" w:hAnsi="Times New Roman" w:cs="Times New Roman"/>
          <w:lang w:eastAsia="lt-LT"/>
        </w:rPr>
        <w:t>meropenemo</w:t>
      </w:r>
      <w:proofErr w:type="spellEnd"/>
      <w:r w:rsidRPr="00E647A3">
        <w:rPr>
          <w:rFonts w:ascii="Times New Roman" w:eastAsia="Times New Roman" w:hAnsi="Times New Roman" w:cs="Times New Roman"/>
          <w:lang w:eastAsia="lt-LT"/>
        </w:rPr>
        <w:t xml:space="preserve"> </w:t>
      </w:r>
      <w:proofErr w:type="spellStart"/>
      <w:r w:rsidRPr="00E647A3">
        <w:rPr>
          <w:rFonts w:ascii="Times New Roman" w:eastAsia="Times New Roman" w:hAnsi="Times New Roman" w:cs="Times New Roman"/>
          <w:lang w:eastAsia="lt-LT"/>
        </w:rPr>
        <w:t>farmakokinetikos</w:t>
      </w:r>
      <w:proofErr w:type="spellEnd"/>
      <w:r w:rsidR="00E7602D" w:rsidRPr="00CF15C4">
        <w:rPr>
          <w:rFonts w:ascii="Times New Roman" w:hAnsi="Times New Roman"/>
        </w:rPr>
        <w:t xml:space="preserve"> tyrimai parodė</w:t>
      </w:r>
      <w:r w:rsidR="00E7602D" w:rsidRPr="00E7602D">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 xml:space="preserve">didesnį </w:t>
      </w:r>
      <w:r w:rsidR="00E7602D" w:rsidRPr="00E7602D">
        <w:rPr>
          <w:rFonts w:ascii="Times New Roman" w:eastAsia="Times New Roman" w:hAnsi="Times New Roman" w:cs="Times New Roman"/>
          <w:lang w:eastAsia="lt-LT"/>
        </w:rPr>
        <w:t>klirens</w:t>
      </w:r>
      <w:r>
        <w:rPr>
          <w:rFonts w:ascii="Times New Roman" w:eastAsia="Times New Roman" w:hAnsi="Times New Roman" w:cs="Times New Roman"/>
          <w:lang w:eastAsia="lt-LT"/>
        </w:rPr>
        <w:t>ą</w:t>
      </w:r>
      <w:r w:rsidR="00E7602D" w:rsidRPr="00E7602D">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 xml:space="preserve">tų naujagimių organizme, kurių </w:t>
      </w:r>
      <w:r w:rsidR="00E7602D" w:rsidRPr="00E7602D">
        <w:rPr>
          <w:rFonts w:ascii="Times New Roman" w:eastAsia="Times New Roman" w:hAnsi="Times New Roman" w:cs="Times New Roman"/>
          <w:lang w:eastAsia="lt-LT"/>
        </w:rPr>
        <w:t>chronologini</w:t>
      </w:r>
      <w:r>
        <w:rPr>
          <w:rFonts w:ascii="Times New Roman" w:eastAsia="Times New Roman" w:hAnsi="Times New Roman" w:cs="Times New Roman"/>
          <w:lang w:eastAsia="lt-LT"/>
        </w:rPr>
        <w:t>s</w:t>
      </w:r>
      <w:r w:rsidR="00E7602D" w:rsidRPr="00E7602D">
        <w:rPr>
          <w:rFonts w:ascii="Times New Roman" w:eastAsia="Times New Roman" w:hAnsi="Times New Roman" w:cs="Times New Roman"/>
          <w:lang w:eastAsia="lt-LT"/>
        </w:rPr>
        <w:t xml:space="preserve"> arba </w:t>
      </w:r>
      <w:proofErr w:type="spellStart"/>
      <w:r w:rsidR="00E7602D" w:rsidRPr="00E7602D">
        <w:rPr>
          <w:rFonts w:ascii="Times New Roman" w:eastAsia="Times New Roman" w:hAnsi="Times New Roman" w:cs="Times New Roman"/>
          <w:lang w:eastAsia="lt-LT"/>
        </w:rPr>
        <w:t>gestacini</w:t>
      </w:r>
      <w:r>
        <w:rPr>
          <w:rFonts w:ascii="Times New Roman" w:eastAsia="Times New Roman" w:hAnsi="Times New Roman" w:cs="Times New Roman"/>
          <w:lang w:eastAsia="lt-LT"/>
        </w:rPr>
        <w:t>s</w:t>
      </w:r>
      <w:proofErr w:type="spellEnd"/>
      <w:r w:rsidR="00E7602D" w:rsidRPr="00E7602D">
        <w:rPr>
          <w:rFonts w:ascii="Times New Roman" w:eastAsia="Times New Roman" w:hAnsi="Times New Roman" w:cs="Times New Roman"/>
          <w:lang w:eastAsia="lt-LT"/>
        </w:rPr>
        <w:t xml:space="preserve"> amžiu</w:t>
      </w:r>
      <w:r>
        <w:rPr>
          <w:rFonts w:ascii="Times New Roman" w:eastAsia="Times New Roman" w:hAnsi="Times New Roman" w:cs="Times New Roman"/>
          <w:lang w:eastAsia="lt-LT"/>
        </w:rPr>
        <w:t>s</w:t>
      </w:r>
      <w:r w:rsidR="00E7602D" w:rsidRPr="00E7602D">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buvo didesnis bei jų</w:t>
      </w:r>
      <w:r w:rsidRPr="00CF15C4">
        <w:rPr>
          <w:rFonts w:ascii="Times New Roman" w:hAnsi="Times New Roman"/>
        </w:rPr>
        <w:t xml:space="preserve"> </w:t>
      </w:r>
      <w:r w:rsidRPr="00327DF0">
        <w:rPr>
          <w:rFonts w:ascii="Times New Roman" w:hAnsi="Times New Roman"/>
        </w:rPr>
        <w:t xml:space="preserve">organizme </w:t>
      </w:r>
      <w:proofErr w:type="spellStart"/>
      <w:r>
        <w:rPr>
          <w:rFonts w:ascii="Times New Roman" w:eastAsia="Times New Roman" w:hAnsi="Times New Roman" w:cs="Times New Roman"/>
          <w:lang w:eastAsia="lt-LT"/>
        </w:rPr>
        <w:t>meropenemo</w:t>
      </w:r>
      <w:proofErr w:type="spellEnd"/>
      <w:r w:rsidR="00E7602D" w:rsidRPr="00CF15C4">
        <w:rPr>
          <w:rFonts w:ascii="Times New Roman" w:hAnsi="Times New Roman"/>
        </w:rPr>
        <w:t xml:space="preserve"> pusinės eliminacijos </w:t>
      </w:r>
      <w:r w:rsidR="00E7602D" w:rsidRPr="00E7602D">
        <w:rPr>
          <w:rFonts w:ascii="Times New Roman" w:eastAsia="Times New Roman" w:hAnsi="Times New Roman" w:cs="Times New Roman"/>
          <w:lang w:eastAsia="lt-LT"/>
        </w:rPr>
        <w:t>laik</w:t>
      </w:r>
      <w:r>
        <w:rPr>
          <w:rFonts w:ascii="Times New Roman" w:eastAsia="Times New Roman" w:hAnsi="Times New Roman" w:cs="Times New Roman"/>
          <w:lang w:eastAsia="lt-LT"/>
        </w:rPr>
        <w:t>as</w:t>
      </w:r>
      <w:r w:rsidR="00E7602D" w:rsidRPr="00E7602D">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buvo</w:t>
      </w:r>
      <w:r w:rsidR="00E7602D" w:rsidRPr="00CF15C4">
        <w:rPr>
          <w:rFonts w:ascii="Times New Roman" w:hAnsi="Times New Roman"/>
        </w:rPr>
        <w:t xml:space="preserve"> 2,9 val. </w:t>
      </w:r>
      <w:proofErr w:type="spellStart"/>
      <w:r w:rsidR="00E7602D" w:rsidRPr="00555677">
        <w:rPr>
          <w:rFonts w:ascii="Times New Roman" w:hAnsi="Times New Roman"/>
        </w:rPr>
        <w:t>Monte</w:t>
      </w:r>
      <w:proofErr w:type="spellEnd"/>
      <w:r w:rsidR="00E7602D" w:rsidRPr="00555677">
        <w:rPr>
          <w:rFonts w:ascii="Times New Roman" w:hAnsi="Times New Roman"/>
        </w:rPr>
        <w:t xml:space="preserve"> </w:t>
      </w:r>
      <w:proofErr w:type="spellStart"/>
      <w:r w:rsidR="00E7602D" w:rsidRPr="00555677">
        <w:rPr>
          <w:rFonts w:ascii="Times New Roman" w:hAnsi="Times New Roman"/>
        </w:rPr>
        <w:t>Carlo</w:t>
      </w:r>
      <w:proofErr w:type="spellEnd"/>
      <w:r w:rsidR="00E7602D" w:rsidRPr="00CF15C4">
        <w:rPr>
          <w:rFonts w:ascii="Times New Roman" w:hAnsi="Times New Roman"/>
        </w:rPr>
        <w:t xml:space="preserve"> stimuliacija, paremta </w:t>
      </w:r>
      <w:proofErr w:type="spellStart"/>
      <w:r w:rsidR="00E7602D" w:rsidRPr="00CF15C4">
        <w:rPr>
          <w:rFonts w:ascii="Times New Roman" w:hAnsi="Times New Roman"/>
        </w:rPr>
        <w:t>populiacinės</w:t>
      </w:r>
      <w:proofErr w:type="spellEnd"/>
      <w:r w:rsidR="00E7602D" w:rsidRPr="00CF15C4">
        <w:rPr>
          <w:rFonts w:ascii="Times New Roman" w:hAnsi="Times New Roman"/>
        </w:rPr>
        <w:t xml:space="preserve"> </w:t>
      </w:r>
      <w:proofErr w:type="spellStart"/>
      <w:r w:rsidR="00E7602D" w:rsidRPr="00CF15C4">
        <w:rPr>
          <w:rFonts w:ascii="Times New Roman" w:hAnsi="Times New Roman"/>
        </w:rPr>
        <w:t>farmakokinetikos</w:t>
      </w:r>
      <w:proofErr w:type="spellEnd"/>
      <w:r w:rsidR="00E7602D" w:rsidRPr="00CF15C4">
        <w:rPr>
          <w:rFonts w:ascii="Times New Roman" w:hAnsi="Times New Roman"/>
        </w:rPr>
        <w:t xml:space="preserve"> modeliu, parodė, kad 20 mg/kg kūno svorio dozę vartojant kas 8 val., 60 % L </w:t>
      </w:r>
      <w:r w:rsidR="00E7602D" w:rsidRPr="00E7602D">
        <w:rPr>
          <w:rFonts w:ascii="Times New Roman" w:hAnsi="Times New Roman"/>
        </w:rPr>
        <w:sym w:font="Symbol" w:char="F03E"/>
      </w:r>
      <w:r w:rsidR="00E7602D" w:rsidRPr="00E7602D">
        <w:rPr>
          <w:rFonts w:ascii="Times New Roman" w:hAnsi="Times New Roman"/>
        </w:rPr>
        <w:t xml:space="preserve"> MSK P. </w:t>
      </w:r>
      <w:proofErr w:type="spellStart"/>
      <w:r w:rsidR="00E7602D" w:rsidRPr="00E7602D">
        <w:rPr>
          <w:rFonts w:ascii="Times New Roman" w:hAnsi="Times New Roman"/>
        </w:rPr>
        <w:t>aeruginosa</w:t>
      </w:r>
      <w:proofErr w:type="spellEnd"/>
      <w:r w:rsidR="00E7602D" w:rsidRPr="00E7602D">
        <w:rPr>
          <w:rFonts w:ascii="Times New Roman" w:hAnsi="Times New Roman"/>
        </w:rPr>
        <w:t xml:space="preserve"> atsiranda 95 % prieš laiką gimusių ir 91 % laiku gimusių naujagimių organizme.</w:t>
      </w:r>
    </w:p>
    <w:p w14:paraId="7BD87509" w14:textId="77777777" w:rsidR="00E7602D" w:rsidRPr="00E7602D" w:rsidRDefault="00E7602D" w:rsidP="00E7602D">
      <w:pPr>
        <w:spacing w:after="0" w:line="240" w:lineRule="auto"/>
        <w:rPr>
          <w:rFonts w:ascii="Times New Roman" w:hAnsi="Times New Roman"/>
        </w:rPr>
      </w:pPr>
    </w:p>
    <w:p w14:paraId="3A0EE124" w14:textId="77777777" w:rsidR="00E7602D" w:rsidRPr="00E7602D" w:rsidRDefault="00E7602D" w:rsidP="00E7602D">
      <w:pPr>
        <w:spacing w:after="0" w:line="240" w:lineRule="auto"/>
        <w:rPr>
          <w:rFonts w:ascii="Times New Roman" w:hAnsi="Times New Roman"/>
          <w:u w:val="single"/>
        </w:rPr>
      </w:pPr>
      <w:r w:rsidRPr="00E7602D">
        <w:rPr>
          <w:rFonts w:ascii="Times New Roman" w:hAnsi="Times New Roman"/>
          <w:u w:val="single"/>
        </w:rPr>
        <w:t>Senyvi žmonės</w:t>
      </w:r>
    </w:p>
    <w:p w14:paraId="67DFFA1E" w14:textId="56A76B81" w:rsidR="00E7602D" w:rsidRPr="00CF15C4" w:rsidRDefault="00E7602D" w:rsidP="00E7602D">
      <w:pPr>
        <w:spacing w:after="0" w:line="240" w:lineRule="auto"/>
        <w:rPr>
          <w:rFonts w:ascii="Times New Roman" w:hAnsi="Times New Roman"/>
        </w:rPr>
      </w:pPr>
      <w:proofErr w:type="spellStart"/>
      <w:r w:rsidRPr="00E7602D">
        <w:rPr>
          <w:rFonts w:ascii="Times New Roman" w:hAnsi="Times New Roman"/>
        </w:rPr>
        <w:t>Farmakokinetikos</w:t>
      </w:r>
      <w:proofErr w:type="spellEnd"/>
      <w:r w:rsidRPr="00E7602D">
        <w:rPr>
          <w:rFonts w:ascii="Times New Roman" w:hAnsi="Times New Roman"/>
        </w:rPr>
        <w:t xml:space="preserve"> sveikų senyvų (65–80</w:t>
      </w:r>
      <w:r w:rsidR="00740AEF">
        <w:rPr>
          <w:rFonts w:ascii="Times New Roman" w:eastAsia="Times New Roman" w:hAnsi="Times New Roman" w:cs="Times New Roman"/>
          <w:lang w:eastAsia="lt-LT"/>
        </w:rPr>
        <w:t> </w:t>
      </w:r>
      <w:r w:rsidRPr="00CF15C4">
        <w:rPr>
          <w:rFonts w:ascii="Times New Roman" w:hAnsi="Times New Roman"/>
        </w:rPr>
        <w:t xml:space="preserve">metų) asmenų organizme tyrimai atskleidė </w:t>
      </w:r>
      <w:proofErr w:type="spellStart"/>
      <w:r w:rsidRPr="00CF15C4">
        <w:rPr>
          <w:rFonts w:ascii="Times New Roman" w:hAnsi="Times New Roman"/>
        </w:rPr>
        <w:t>meropenemo</w:t>
      </w:r>
      <w:proofErr w:type="spellEnd"/>
      <w:r w:rsidRPr="00CF15C4">
        <w:rPr>
          <w:rFonts w:ascii="Times New Roman" w:hAnsi="Times New Roman"/>
        </w:rPr>
        <w:t xml:space="preserve"> plazmos klirenso sumažėjimą, koreliuojantį su nuo amžiaus priklausomu </w:t>
      </w:r>
      <w:proofErr w:type="spellStart"/>
      <w:r w:rsidRPr="00CF15C4">
        <w:rPr>
          <w:rFonts w:ascii="Times New Roman" w:hAnsi="Times New Roman"/>
        </w:rPr>
        <w:t>kreatinino</w:t>
      </w:r>
      <w:proofErr w:type="spellEnd"/>
      <w:r w:rsidRPr="00E7602D">
        <w:rPr>
          <w:rFonts w:ascii="Times New Roman" w:hAnsi="Times New Roman"/>
        </w:rPr>
        <w:t xml:space="preserve"> klirenso mažėjimu, ir mažesnį klirenso ne inkstuose sumažėjimą. Senyviems pacientams </w:t>
      </w:r>
      <w:r w:rsidRPr="00E7602D">
        <w:rPr>
          <w:rFonts w:ascii="Times New Roman" w:eastAsia="Times New Roman" w:hAnsi="Times New Roman" w:cs="Times New Roman"/>
          <w:lang w:eastAsia="lt-LT"/>
        </w:rPr>
        <w:t>doz</w:t>
      </w:r>
      <w:r w:rsidR="00740AEF">
        <w:rPr>
          <w:rFonts w:ascii="Times New Roman" w:eastAsia="Times New Roman" w:hAnsi="Times New Roman" w:cs="Times New Roman"/>
          <w:lang w:eastAsia="lt-LT"/>
        </w:rPr>
        <w:t>ės</w:t>
      </w:r>
      <w:r w:rsidRPr="00CF15C4">
        <w:rPr>
          <w:rFonts w:ascii="Times New Roman" w:hAnsi="Times New Roman"/>
        </w:rPr>
        <w:t xml:space="preserve"> keisti nebūtina, išskyrus tuos asmenis, kuriems yra vidutinio sunkumo arba sunkus inkstų funkcijos sutrikimas (žr.</w:t>
      </w:r>
      <w:r w:rsidR="00740AEF">
        <w:rPr>
          <w:rFonts w:ascii="Times New Roman" w:eastAsia="Times New Roman" w:hAnsi="Times New Roman" w:cs="Times New Roman"/>
          <w:lang w:eastAsia="lt-LT"/>
        </w:rPr>
        <w:t> </w:t>
      </w:r>
      <w:r w:rsidRPr="00CF15C4">
        <w:rPr>
          <w:rFonts w:ascii="Times New Roman" w:hAnsi="Times New Roman"/>
        </w:rPr>
        <w:t>4.2</w:t>
      </w:r>
      <w:r w:rsidR="00740AEF">
        <w:rPr>
          <w:rFonts w:ascii="Times New Roman" w:eastAsia="Times New Roman" w:hAnsi="Times New Roman" w:cs="Times New Roman"/>
          <w:lang w:eastAsia="lt-LT"/>
        </w:rPr>
        <w:t> </w:t>
      </w:r>
      <w:r w:rsidRPr="00CF15C4">
        <w:rPr>
          <w:rFonts w:ascii="Times New Roman" w:hAnsi="Times New Roman"/>
        </w:rPr>
        <w:t>skyrių).</w:t>
      </w:r>
    </w:p>
    <w:p w14:paraId="168B3B26" w14:textId="77777777" w:rsidR="00E7602D" w:rsidRPr="00E7602D" w:rsidRDefault="00E7602D" w:rsidP="00E7602D">
      <w:pPr>
        <w:spacing w:after="0" w:line="240" w:lineRule="auto"/>
        <w:rPr>
          <w:rFonts w:ascii="Times New Roman" w:hAnsi="Times New Roman"/>
        </w:rPr>
      </w:pPr>
    </w:p>
    <w:p w14:paraId="7668EA02" w14:textId="77777777" w:rsidR="00E7602D" w:rsidRPr="00E7602D" w:rsidRDefault="00E7602D" w:rsidP="00E7602D">
      <w:pPr>
        <w:tabs>
          <w:tab w:val="left" w:pos="567"/>
        </w:tabs>
        <w:spacing w:after="0" w:line="240" w:lineRule="auto"/>
        <w:rPr>
          <w:rFonts w:ascii="Times New Roman" w:hAnsi="Times New Roman"/>
          <w:b/>
        </w:rPr>
      </w:pPr>
      <w:r w:rsidRPr="00E7602D">
        <w:rPr>
          <w:rFonts w:ascii="Times New Roman" w:hAnsi="Times New Roman"/>
          <w:b/>
        </w:rPr>
        <w:t>5.3</w:t>
      </w:r>
      <w:r w:rsidRPr="00E7602D">
        <w:rPr>
          <w:rFonts w:ascii="Times New Roman" w:hAnsi="Times New Roman"/>
          <w:b/>
        </w:rPr>
        <w:tab/>
      </w:r>
      <w:proofErr w:type="spellStart"/>
      <w:r w:rsidRPr="00E7602D">
        <w:rPr>
          <w:rFonts w:ascii="Times New Roman" w:hAnsi="Times New Roman"/>
          <w:b/>
        </w:rPr>
        <w:t>Ikiklinikinių</w:t>
      </w:r>
      <w:proofErr w:type="spellEnd"/>
      <w:r w:rsidRPr="00E7602D">
        <w:rPr>
          <w:rFonts w:ascii="Times New Roman" w:hAnsi="Times New Roman"/>
          <w:b/>
        </w:rPr>
        <w:t xml:space="preserve"> saugumo tyrimų duomenys</w:t>
      </w:r>
    </w:p>
    <w:p w14:paraId="31E63A53" w14:textId="77777777" w:rsidR="00E7602D" w:rsidRPr="00E7602D" w:rsidRDefault="00E7602D" w:rsidP="00E7602D">
      <w:pPr>
        <w:spacing w:after="0" w:line="240" w:lineRule="auto"/>
        <w:rPr>
          <w:rFonts w:ascii="Times New Roman" w:hAnsi="Times New Roman"/>
        </w:rPr>
      </w:pPr>
    </w:p>
    <w:p w14:paraId="685855B2" w14:textId="387CDD44" w:rsidR="00E7602D" w:rsidRPr="00327DF0" w:rsidRDefault="00E7602D" w:rsidP="00E7602D">
      <w:pPr>
        <w:spacing w:after="0" w:line="240" w:lineRule="auto"/>
        <w:rPr>
          <w:rFonts w:ascii="Times New Roman" w:hAnsi="Times New Roman"/>
        </w:rPr>
      </w:pPr>
      <w:r w:rsidRPr="00E7602D">
        <w:rPr>
          <w:rFonts w:ascii="Times New Roman" w:hAnsi="Times New Roman"/>
        </w:rPr>
        <w:t xml:space="preserve">Su gyvūnais atlikti tyrimai parodė, kad inkstai </w:t>
      </w:r>
      <w:proofErr w:type="spellStart"/>
      <w:r w:rsidRPr="00E7602D">
        <w:rPr>
          <w:rFonts w:ascii="Times New Roman" w:hAnsi="Times New Roman"/>
        </w:rPr>
        <w:t>meropenemą</w:t>
      </w:r>
      <w:proofErr w:type="spellEnd"/>
      <w:r w:rsidRPr="00E7602D">
        <w:rPr>
          <w:rFonts w:ascii="Times New Roman" w:hAnsi="Times New Roman"/>
        </w:rPr>
        <w:t xml:space="preserve"> toleruoja gerai. Pelėms ir šunims histologiniais tyrimais nustatoma inkstų kanalėlių pažaida atsirado tik nuo </w:t>
      </w:r>
      <w:r w:rsidRPr="00E7602D">
        <w:rPr>
          <w:rFonts w:ascii="Times New Roman" w:eastAsia="Times New Roman" w:hAnsi="Times New Roman" w:cs="Times New Roman"/>
          <w:lang w:eastAsia="lt-LT"/>
        </w:rPr>
        <w:t>2000</w:t>
      </w:r>
      <w:r w:rsidRPr="00CF15C4">
        <w:rPr>
          <w:rFonts w:ascii="Times New Roman" w:hAnsi="Times New Roman"/>
        </w:rPr>
        <w:t xml:space="preserve"> mg/kg kūno svorio arba didesnės dozės, pavartotos vieną kartą arba daugiau, beždžionėms </w:t>
      </w:r>
      <w:r w:rsidRPr="00327DF0">
        <w:rPr>
          <w:rFonts w:ascii="Times New Roman" w:hAnsi="Times New Roman"/>
        </w:rPr>
        <w:sym w:font="Symbol" w:char="F02D"/>
      </w:r>
      <w:r w:rsidRPr="00327DF0">
        <w:rPr>
          <w:rFonts w:ascii="Times New Roman" w:hAnsi="Times New Roman"/>
        </w:rPr>
        <w:t xml:space="preserve"> nuo 500 mg/kg kūno svorio dozės, vartojamos 7</w:t>
      </w:r>
      <w:r w:rsidR="00740AEF">
        <w:rPr>
          <w:rFonts w:ascii="Times New Roman" w:eastAsia="Times New Roman" w:hAnsi="Times New Roman" w:cs="Times New Roman"/>
          <w:lang w:eastAsia="lt-LT"/>
        </w:rPr>
        <w:t> </w:t>
      </w:r>
      <w:r w:rsidRPr="00CF15C4">
        <w:rPr>
          <w:rFonts w:ascii="Times New Roman" w:hAnsi="Times New Roman"/>
        </w:rPr>
        <w:t>paras.</w:t>
      </w:r>
    </w:p>
    <w:p w14:paraId="1FDC7BD0" w14:textId="77777777" w:rsidR="00E7602D" w:rsidRPr="00E7602D" w:rsidRDefault="00E7602D" w:rsidP="00E7602D">
      <w:pPr>
        <w:spacing w:after="0" w:line="240" w:lineRule="auto"/>
        <w:rPr>
          <w:rFonts w:ascii="Times New Roman" w:hAnsi="Times New Roman"/>
        </w:rPr>
      </w:pPr>
    </w:p>
    <w:p w14:paraId="68868E7C" w14:textId="48D5DCB0" w:rsidR="00E7602D" w:rsidRPr="00CF15C4" w:rsidRDefault="00E7602D" w:rsidP="00E7602D">
      <w:pPr>
        <w:spacing w:after="0" w:line="240" w:lineRule="auto"/>
        <w:rPr>
          <w:rFonts w:ascii="Times New Roman" w:hAnsi="Times New Roman"/>
        </w:rPr>
      </w:pPr>
      <w:r w:rsidRPr="00E7602D">
        <w:rPr>
          <w:rFonts w:ascii="Times New Roman" w:hAnsi="Times New Roman"/>
        </w:rPr>
        <w:t xml:space="preserve">Centrinė nervų sistema </w:t>
      </w:r>
      <w:proofErr w:type="spellStart"/>
      <w:r w:rsidRPr="00E7602D">
        <w:rPr>
          <w:rFonts w:ascii="Times New Roman" w:hAnsi="Times New Roman"/>
        </w:rPr>
        <w:t>meropenemą</w:t>
      </w:r>
      <w:proofErr w:type="spellEnd"/>
      <w:r w:rsidRPr="00E7602D">
        <w:rPr>
          <w:rFonts w:ascii="Times New Roman" w:hAnsi="Times New Roman"/>
        </w:rPr>
        <w:t xml:space="preserve"> paprastai toleruoja gerai. Ūminio toksinio poveikio tyrimų metu graužikų centrinei nervų sistemai poveikį darė tik didesnės negu </w:t>
      </w:r>
      <w:r w:rsidRPr="00E7602D">
        <w:rPr>
          <w:rFonts w:ascii="Times New Roman" w:eastAsia="Times New Roman" w:hAnsi="Times New Roman" w:cs="Times New Roman"/>
          <w:lang w:eastAsia="lt-LT"/>
        </w:rPr>
        <w:t>1000</w:t>
      </w:r>
      <w:r w:rsidRPr="00CF15C4">
        <w:rPr>
          <w:rFonts w:ascii="Times New Roman" w:hAnsi="Times New Roman"/>
        </w:rPr>
        <w:t> mg/kg kūno svorio dozės.</w:t>
      </w:r>
    </w:p>
    <w:p w14:paraId="0D152688" w14:textId="77777777" w:rsidR="00E7602D" w:rsidRPr="00E7602D" w:rsidRDefault="00E7602D" w:rsidP="00E7602D">
      <w:pPr>
        <w:spacing w:after="0" w:line="240" w:lineRule="auto"/>
        <w:rPr>
          <w:rFonts w:ascii="Times New Roman" w:hAnsi="Times New Roman"/>
        </w:rPr>
      </w:pPr>
    </w:p>
    <w:p w14:paraId="7F73F011" w14:textId="5FEB88D6" w:rsidR="00E7602D" w:rsidRPr="00CF15C4" w:rsidRDefault="00E7602D" w:rsidP="00E7602D">
      <w:pPr>
        <w:spacing w:after="0" w:line="240" w:lineRule="auto"/>
        <w:rPr>
          <w:rFonts w:ascii="Times New Roman" w:hAnsi="Times New Roman"/>
        </w:rPr>
      </w:pPr>
      <w:r w:rsidRPr="00E7602D">
        <w:rPr>
          <w:rFonts w:ascii="Times New Roman" w:hAnsi="Times New Roman"/>
        </w:rPr>
        <w:t xml:space="preserve">Į veną suleisto </w:t>
      </w:r>
      <w:proofErr w:type="spellStart"/>
      <w:r w:rsidRPr="00E7602D">
        <w:rPr>
          <w:rFonts w:ascii="Times New Roman" w:hAnsi="Times New Roman"/>
        </w:rPr>
        <w:t>meropenemo</w:t>
      </w:r>
      <w:proofErr w:type="spellEnd"/>
      <w:r w:rsidRPr="00E7602D">
        <w:rPr>
          <w:rFonts w:ascii="Times New Roman" w:hAnsi="Times New Roman"/>
        </w:rPr>
        <w:t xml:space="preserve"> LD</w:t>
      </w:r>
      <w:r w:rsidRPr="00E7602D">
        <w:rPr>
          <w:rFonts w:ascii="Times New Roman" w:hAnsi="Times New Roman"/>
          <w:vertAlign w:val="subscript"/>
        </w:rPr>
        <w:t>50</w:t>
      </w:r>
      <w:r w:rsidR="00D245A9">
        <w:rPr>
          <w:rFonts w:ascii="Times New Roman" w:hAnsi="Times New Roman"/>
        </w:rPr>
        <w:t> </w:t>
      </w:r>
      <w:r w:rsidRPr="00E7602D">
        <w:rPr>
          <w:rFonts w:ascii="Times New Roman" w:hAnsi="Times New Roman"/>
        </w:rPr>
        <w:t xml:space="preserve">graužikams yra didesnė kaip </w:t>
      </w:r>
      <w:r w:rsidRPr="00E7602D">
        <w:rPr>
          <w:rFonts w:ascii="Times New Roman" w:eastAsia="Times New Roman" w:hAnsi="Times New Roman" w:cs="Times New Roman"/>
          <w:lang w:eastAsia="lt-LT"/>
        </w:rPr>
        <w:t>2000</w:t>
      </w:r>
      <w:r w:rsidRPr="00CF15C4">
        <w:rPr>
          <w:rFonts w:ascii="Times New Roman" w:hAnsi="Times New Roman"/>
        </w:rPr>
        <w:t> mg/kg kūno svorio.</w:t>
      </w:r>
    </w:p>
    <w:p w14:paraId="1DCDB304" w14:textId="77777777" w:rsidR="00E7602D" w:rsidRPr="00E7602D" w:rsidRDefault="00E7602D" w:rsidP="00E7602D">
      <w:pPr>
        <w:spacing w:after="0" w:line="240" w:lineRule="auto"/>
        <w:rPr>
          <w:rFonts w:ascii="Times New Roman" w:hAnsi="Times New Roman"/>
        </w:rPr>
      </w:pPr>
    </w:p>
    <w:p w14:paraId="77595739" w14:textId="3AC17BE6" w:rsidR="00E7602D" w:rsidRPr="00CF15C4" w:rsidRDefault="00E7602D" w:rsidP="00E7602D">
      <w:pPr>
        <w:spacing w:after="0" w:line="240" w:lineRule="auto"/>
        <w:rPr>
          <w:rFonts w:ascii="Times New Roman" w:hAnsi="Times New Roman"/>
        </w:rPr>
      </w:pPr>
      <w:r w:rsidRPr="00E7602D">
        <w:rPr>
          <w:rFonts w:ascii="Times New Roman" w:hAnsi="Times New Roman"/>
        </w:rPr>
        <w:t>Kartotinių dozių poveikio tyrimų, trukusių ne ilgiau kaip 6 mėn., metu stebėtas tik silpnas poveikis, įskaitant raudonųjų kraujo ląstelių parametrų sumažėjimą šunims.</w:t>
      </w:r>
    </w:p>
    <w:p w14:paraId="39741D71" w14:textId="77777777" w:rsidR="00E7602D" w:rsidRPr="00E7602D" w:rsidRDefault="00E7602D" w:rsidP="00E7602D">
      <w:pPr>
        <w:spacing w:after="0" w:line="240" w:lineRule="auto"/>
        <w:rPr>
          <w:rFonts w:ascii="Times New Roman" w:hAnsi="Times New Roman"/>
        </w:rPr>
      </w:pPr>
    </w:p>
    <w:p w14:paraId="369A5C15" w14:textId="77777777" w:rsidR="00E7602D" w:rsidRPr="00E7602D" w:rsidRDefault="00E7602D" w:rsidP="00E7602D">
      <w:pPr>
        <w:spacing w:after="0" w:line="240" w:lineRule="auto"/>
        <w:rPr>
          <w:rFonts w:ascii="Times New Roman" w:hAnsi="Times New Roman"/>
        </w:rPr>
      </w:pPr>
      <w:r w:rsidRPr="00E7602D">
        <w:rPr>
          <w:rFonts w:ascii="Times New Roman" w:hAnsi="Times New Roman"/>
        </w:rPr>
        <w:t xml:space="preserve">Įprastinių tyrimų metu </w:t>
      </w:r>
      <w:proofErr w:type="spellStart"/>
      <w:r w:rsidRPr="00E7602D">
        <w:rPr>
          <w:rFonts w:ascii="Times New Roman" w:hAnsi="Times New Roman"/>
        </w:rPr>
        <w:t>mutageninio</w:t>
      </w:r>
      <w:proofErr w:type="spellEnd"/>
      <w:r w:rsidRPr="00E7602D">
        <w:rPr>
          <w:rFonts w:ascii="Times New Roman" w:hAnsi="Times New Roman"/>
        </w:rPr>
        <w:t xml:space="preserve"> poveikio nepastebėta. Tyrimų su žiurkėmis, vartojusiomis ne didesnes kaip 750 mg/kg kūno svorio dozes, ir beždžionėmis, vartojusiomis ne didesnes kaip 360 mg/kg kūno svorio dozes, metu duomenų, įrodančių toksinį poveikį reprodukcijai, įskaitant </w:t>
      </w:r>
      <w:proofErr w:type="spellStart"/>
      <w:r w:rsidRPr="00E7602D">
        <w:rPr>
          <w:rFonts w:ascii="Times New Roman" w:hAnsi="Times New Roman"/>
        </w:rPr>
        <w:t>teratogeninį</w:t>
      </w:r>
      <w:proofErr w:type="spellEnd"/>
      <w:r w:rsidRPr="00E7602D">
        <w:rPr>
          <w:rFonts w:ascii="Times New Roman" w:hAnsi="Times New Roman"/>
        </w:rPr>
        <w:t xml:space="preserve"> poveikį, negauta.</w:t>
      </w:r>
    </w:p>
    <w:p w14:paraId="5ACB57E9" w14:textId="77777777" w:rsidR="00E7602D" w:rsidRPr="00E7602D" w:rsidRDefault="00E7602D" w:rsidP="00E7602D">
      <w:pPr>
        <w:spacing w:after="0" w:line="240" w:lineRule="auto"/>
        <w:rPr>
          <w:rFonts w:ascii="Times New Roman" w:hAnsi="Times New Roman"/>
        </w:rPr>
      </w:pPr>
    </w:p>
    <w:p w14:paraId="45F86E05" w14:textId="77777777" w:rsidR="00E7602D" w:rsidRPr="00E7602D" w:rsidRDefault="00E7602D" w:rsidP="00E7602D">
      <w:pPr>
        <w:spacing w:after="0" w:line="240" w:lineRule="auto"/>
        <w:rPr>
          <w:rFonts w:ascii="Times New Roman" w:hAnsi="Times New Roman"/>
        </w:rPr>
      </w:pPr>
      <w:r w:rsidRPr="00E7602D">
        <w:rPr>
          <w:rFonts w:ascii="Times New Roman" w:hAnsi="Times New Roman"/>
        </w:rPr>
        <w:t>Preliminariu tyrimu su beždžionėms, vartojusioms 500 mg/kg kūno svorio dozę, nustatytas aborto padažnėjimas.</w:t>
      </w:r>
    </w:p>
    <w:p w14:paraId="66A190A1" w14:textId="77777777" w:rsidR="00E7602D" w:rsidRPr="00E7602D" w:rsidRDefault="00E7602D" w:rsidP="00E7602D">
      <w:pPr>
        <w:spacing w:after="0" w:line="240" w:lineRule="auto"/>
        <w:rPr>
          <w:rFonts w:ascii="Times New Roman" w:hAnsi="Times New Roman"/>
        </w:rPr>
      </w:pPr>
    </w:p>
    <w:p w14:paraId="5F365005" w14:textId="77777777" w:rsidR="00E7602D" w:rsidRPr="00E7602D" w:rsidRDefault="00E7602D" w:rsidP="00E7602D">
      <w:pPr>
        <w:spacing w:after="0" w:line="240" w:lineRule="auto"/>
        <w:rPr>
          <w:rFonts w:ascii="Times New Roman" w:hAnsi="Times New Roman"/>
        </w:rPr>
      </w:pPr>
      <w:r w:rsidRPr="00E7602D">
        <w:rPr>
          <w:rFonts w:ascii="Times New Roman" w:hAnsi="Times New Roman"/>
        </w:rPr>
        <w:t xml:space="preserve">Duomenų, kurie rodytų, kad jauni gyvūnai </w:t>
      </w:r>
      <w:proofErr w:type="spellStart"/>
      <w:r w:rsidRPr="00E7602D">
        <w:rPr>
          <w:rFonts w:ascii="Times New Roman" w:hAnsi="Times New Roman"/>
        </w:rPr>
        <w:t>meropenemui</w:t>
      </w:r>
      <w:proofErr w:type="spellEnd"/>
      <w:r w:rsidRPr="00E7602D">
        <w:rPr>
          <w:rFonts w:ascii="Times New Roman" w:hAnsi="Times New Roman"/>
        </w:rPr>
        <w:t xml:space="preserve"> yra jautresni negu suaugę, negauta. Tyrimų metu gyvūnai gerai toleravo šio vaistinio preparato į veną leidžiamą farmacinę formą.</w:t>
      </w:r>
    </w:p>
    <w:p w14:paraId="41A8C05C" w14:textId="77777777" w:rsidR="00E7602D" w:rsidRPr="00E7602D" w:rsidRDefault="00E7602D" w:rsidP="00E7602D">
      <w:pPr>
        <w:spacing w:after="0" w:line="240" w:lineRule="auto"/>
        <w:rPr>
          <w:rFonts w:ascii="Times New Roman" w:hAnsi="Times New Roman"/>
        </w:rPr>
      </w:pPr>
    </w:p>
    <w:p w14:paraId="01E85C85" w14:textId="2BBB03EB" w:rsidR="00E7602D" w:rsidRPr="00E7602D" w:rsidRDefault="00E7602D" w:rsidP="00E7602D">
      <w:pPr>
        <w:spacing w:after="0" w:line="240" w:lineRule="auto"/>
        <w:rPr>
          <w:rFonts w:ascii="Times New Roman" w:hAnsi="Times New Roman"/>
        </w:rPr>
      </w:pPr>
      <w:r w:rsidRPr="00E7602D">
        <w:rPr>
          <w:rFonts w:ascii="Times New Roman" w:hAnsi="Times New Roman"/>
        </w:rPr>
        <w:t xml:space="preserve">Tyrimų su gyvūnais metu </w:t>
      </w:r>
      <w:r w:rsidRPr="00E7602D">
        <w:rPr>
          <w:rFonts w:ascii="Times New Roman" w:eastAsia="Times New Roman" w:hAnsi="Times New Roman" w:cs="Times New Roman"/>
          <w:lang w:eastAsia="lt-LT"/>
        </w:rPr>
        <w:t>vieno</w:t>
      </w:r>
      <w:r w:rsidRPr="00CF15C4">
        <w:rPr>
          <w:rFonts w:ascii="Times New Roman" w:hAnsi="Times New Roman"/>
        </w:rPr>
        <w:t xml:space="preserve"> </w:t>
      </w:r>
      <w:proofErr w:type="spellStart"/>
      <w:r w:rsidRPr="00CF15C4">
        <w:rPr>
          <w:rFonts w:ascii="Times New Roman" w:hAnsi="Times New Roman"/>
        </w:rPr>
        <w:t>meropenemo</w:t>
      </w:r>
      <w:proofErr w:type="spellEnd"/>
      <w:r w:rsidRPr="00CF15C4">
        <w:rPr>
          <w:rFonts w:ascii="Times New Roman" w:hAnsi="Times New Roman"/>
        </w:rPr>
        <w:t xml:space="preserve"> metabolito toksinio poveikio pobūdis buvo panašus į </w:t>
      </w:r>
      <w:proofErr w:type="spellStart"/>
      <w:r w:rsidRPr="00CF15C4">
        <w:rPr>
          <w:rFonts w:ascii="Times New Roman" w:hAnsi="Times New Roman"/>
        </w:rPr>
        <w:t>meropenemo</w:t>
      </w:r>
      <w:proofErr w:type="spellEnd"/>
      <w:r w:rsidRPr="00CF15C4">
        <w:rPr>
          <w:rFonts w:ascii="Times New Roman" w:hAnsi="Times New Roman"/>
        </w:rPr>
        <w:t>.</w:t>
      </w:r>
    </w:p>
    <w:p w14:paraId="4A321EA7" w14:textId="77777777" w:rsidR="00E7602D" w:rsidRPr="00E7602D" w:rsidRDefault="00E7602D" w:rsidP="00E7602D">
      <w:pPr>
        <w:spacing w:after="0" w:line="240" w:lineRule="auto"/>
        <w:rPr>
          <w:rFonts w:ascii="Times New Roman" w:hAnsi="Times New Roman"/>
        </w:rPr>
      </w:pPr>
    </w:p>
    <w:p w14:paraId="7FCEB952" w14:textId="77777777" w:rsidR="00E7602D" w:rsidRPr="00E7602D" w:rsidRDefault="00E7602D" w:rsidP="00E7602D">
      <w:pPr>
        <w:spacing w:after="0" w:line="240" w:lineRule="auto"/>
        <w:rPr>
          <w:rFonts w:ascii="Times New Roman" w:hAnsi="Times New Roman"/>
        </w:rPr>
      </w:pPr>
    </w:p>
    <w:p w14:paraId="38A868AA" w14:textId="77777777" w:rsidR="00E7602D" w:rsidRPr="00E7602D" w:rsidRDefault="00E7602D" w:rsidP="00E7602D">
      <w:pPr>
        <w:tabs>
          <w:tab w:val="left" w:pos="567"/>
        </w:tabs>
        <w:spacing w:after="0" w:line="240" w:lineRule="auto"/>
        <w:rPr>
          <w:rFonts w:ascii="Times New Roman" w:hAnsi="Times New Roman"/>
          <w:b/>
        </w:rPr>
      </w:pPr>
      <w:r w:rsidRPr="00E7602D">
        <w:rPr>
          <w:rFonts w:ascii="Times New Roman" w:hAnsi="Times New Roman"/>
          <w:b/>
        </w:rPr>
        <w:t>6.</w:t>
      </w:r>
      <w:r w:rsidRPr="00E7602D">
        <w:rPr>
          <w:rFonts w:ascii="Times New Roman" w:hAnsi="Times New Roman"/>
          <w:b/>
        </w:rPr>
        <w:tab/>
        <w:t>FARMACINĖ INFORMACIJA</w:t>
      </w:r>
    </w:p>
    <w:p w14:paraId="2FC40E90" w14:textId="77777777" w:rsidR="00E7602D" w:rsidRPr="00E7602D" w:rsidRDefault="00E7602D" w:rsidP="00E7602D">
      <w:pPr>
        <w:spacing w:after="0" w:line="240" w:lineRule="auto"/>
        <w:rPr>
          <w:rFonts w:ascii="Times New Roman" w:hAnsi="Times New Roman"/>
          <w:b/>
        </w:rPr>
      </w:pPr>
    </w:p>
    <w:p w14:paraId="0F6F64C3" w14:textId="77777777" w:rsidR="00E7602D" w:rsidRPr="00E7602D" w:rsidRDefault="00E7602D" w:rsidP="00E7602D">
      <w:pPr>
        <w:tabs>
          <w:tab w:val="left" w:pos="567"/>
        </w:tabs>
        <w:spacing w:after="0" w:line="240" w:lineRule="auto"/>
        <w:rPr>
          <w:rFonts w:ascii="Times New Roman" w:hAnsi="Times New Roman"/>
          <w:b/>
        </w:rPr>
      </w:pPr>
      <w:r w:rsidRPr="00E7602D">
        <w:rPr>
          <w:rFonts w:ascii="Times New Roman" w:hAnsi="Times New Roman"/>
          <w:b/>
        </w:rPr>
        <w:t>6.1</w:t>
      </w:r>
      <w:r w:rsidRPr="00E7602D">
        <w:rPr>
          <w:rFonts w:ascii="Times New Roman" w:hAnsi="Times New Roman"/>
          <w:b/>
        </w:rPr>
        <w:tab/>
        <w:t>Pagalbinių medžiagų sąrašas</w:t>
      </w:r>
    </w:p>
    <w:p w14:paraId="3F793407" w14:textId="77777777" w:rsidR="00E7602D" w:rsidRPr="00E7602D" w:rsidRDefault="00E7602D" w:rsidP="00E7602D">
      <w:pPr>
        <w:spacing w:after="0" w:line="240" w:lineRule="auto"/>
        <w:rPr>
          <w:rFonts w:ascii="Times New Roman" w:hAnsi="Times New Roman"/>
        </w:rPr>
      </w:pPr>
    </w:p>
    <w:p w14:paraId="27CDCA4F" w14:textId="77777777" w:rsidR="00E7602D" w:rsidRPr="00E7602D" w:rsidRDefault="00E7602D" w:rsidP="00E7602D">
      <w:pPr>
        <w:spacing w:after="0" w:line="240" w:lineRule="auto"/>
        <w:rPr>
          <w:rFonts w:ascii="Times New Roman" w:hAnsi="Times New Roman"/>
        </w:rPr>
      </w:pPr>
      <w:proofErr w:type="spellStart"/>
      <w:r w:rsidRPr="00E7602D">
        <w:rPr>
          <w:rFonts w:ascii="Times New Roman" w:hAnsi="Times New Roman"/>
        </w:rPr>
        <w:t>Meropenem</w:t>
      </w:r>
      <w:proofErr w:type="spellEnd"/>
      <w:r w:rsidRPr="00E7602D">
        <w:rPr>
          <w:rFonts w:ascii="Times New Roman" w:hAnsi="Times New Roman"/>
        </w:rPr>
        <w:t xml:space="preserve"> </w:t>
      </w:r>
      <w:proofErr w:type="spellStart"/>
      <w:r w:rsidRPr="00E7602D">
        <w:rPr>
          <w:rFonts w:ascii="Times New Roman" w:hAnsi="Times New Roman"/>
        </w:rPr>
        <w:t>Actavis</w:t>
      </w:r>
      <w:proofErr w:type="spellEnd"/>
      <w:r w:rsidRPr="00E7602D">
        <w:rPr>
          <w:rFonts w:ascii="Times New Roman" w:hAnsi="Times New Roman"/>
        </w:rPr>
        <w:t xml:space="preserve"> 500 mg: 104 mg bevandenio natrio karbonato.</w:t>
      </w:r>
    </w:p>
    <w:p w14:paraId="1CD70368" w14:textId="77777777" w:rsidR="00E7602D" w:rsidRPr="00CF15C4" w:rsidRDefault="00E7602D" w:rsidP="00E7602D">
      <w:pPr>
        <w:spacing w:after="0" w:line="240" w:lineRule="auto"/>
        <w:rPr>
          <w:rFonts w:ascii="Times New Roman" w:hAnsi="Times New Roman"/>
        </w:rPr>
      </w:pPr>
      <w:proofErr w:type="spellStart"/>
      <w:r w:rsidRPr="00E7602D">
        <w:rPr>
          <w:rFonts w:ascii="Times New Roman" w:hAnsi="Times New Roman"/>
          <w:highlight w:val="lightGray"/>
        </w:rPr>
        <w:lastRenderedPageBreak/>
        <w:t>Meropenem</w:t>
      </w:r>
      <w:proofErr w:type="spellEnd"/>
      <w:r w:rsidRPr="00E7602D">
        <w:rPr>
          <w:rFonts w:ascii="Times New Roman" w:hAnsi="Times New Roman"/>
          <w:highlight w:val="lightGray"/>
        </w:rPr>
        <w:t xml:space="preserve"> </w:t>
      </w:r>
      <w:proofErr w:type="spellStart"/>
      <w:r w:rsidRPr="00E7602D">
        <w:rPr>
          <w:rFonts w:ascii="Times New Roman" w:hAnsi="Times New Roman"/>
          <w:highlight w:val="lightGray"/>
        </w:rPr>
        <w:t>Actavis</w:t>
      </w:r>
      <w:proofErr w:type="spellEnd"/>
      <w:r w:rsidRPr="00E7602D">
        <w:rPr>
          <w:rFonts w:ascii="Times New Roman" w:hAnsi="Times New Roman"/>
          <w:highlight w:val="lightGray"/>
        </w:rPr>
        <w:t xml:space="preserve"> 1 g: 208 mg bevandenio natrio karbonato</w:t>
      </w:r>
      <w:r w:rsidRPr="00555677">
        <w:rPr>
          <w:rFonts w:ascii="Times New Roman" w:hAnsi="Times New Roman"/>
          <w:highlight w:val="lightGray"/>
        </w:rPr>
        <w:t>.</w:t>
      </w:r>
    </w:p>
    <w:p w14:paraId="7FAA63ED" w14:textId="77777777" w:rsidR="00E7602D" w:rsidRPr="00E7602D" w:rsidRDefault="00E7602D" w:rsidP="00E7602D">
      <w:pPr>
        <w:spacing w:after="0" w:line="240" w:lineRule="auto"/>
        <w:rPr>
          <w:rFonts w:ascii="Times New Roman" w:hAnsi="Times New Roman"/>
          <w:b/>
        </w:rPr>
      </w:pPr>
    </w:p>
    <w:p w14:paraId="46C86F50" w14:textId="77777777" w:rsidR="00E7602D" w:rsidRPr="00E7602D" w:rsidRDefault="00E7602D" w:rsidP="00E7602D">
      <w:pPr>
        <w:tabs>
          <w:tab w:val="left" w:pos="567"/>
        </w:tabs>
        <w:spacing w:after="0" w:line="240" w:lineRule="auto"/>
        <w:rPr>
          <w:rFonts w:ascii="Times New Roman" w:hAnsi="Times New Roman"/>
          <w:b/>
        </w:rPr>
      </w:pPr>
      <w:r w:rsidRPr="00E7602D">
        <w:rPr>
          <w:rFonts w:ascii="Times New Roman" w:hAnsi="Times New Roman"/>
          <w:b/>
        </w:rPr>
        <w:t>6.2</w:t>
      </w:r>
      <w:r w:rsidRPr="00E7602D">
        <w:rPr>
          <w:rFonts w:ascii="Times New Roman" w:hAnsi="Times New Roman"/>
          <w:b/>
        </w:rPr>
        <w:tab/>
        <w:t>Nesuderinamumas</w:t>
      </w:r>
    </w:p>
    <w:p w14:paraId="12631F6A" w14:textId="77777777" w:rsidR="00E7602D" w:rsidRPr="00E7602D" w:rsidRDefault="00E7602D" w:rsidP="00E7602D">
      <w:pPr>
        <w:spacing w:after="0" w:line="240" w:lineRule="auto"/>
        <w:rPr>
          <w:rFonts w:ascii="Times New Roman" w:hAnsi="Times New Roman"/>
        </w:rPr>
      </w:pPr>
    </w:p>
    <w:p w14:paraId="7FB8E6B1" w14:textId="409219C0" w:rsidR="00E7602D" w:rsidRPr="00327DF0" w:rsidRDefault="00E7602D" w:rsidP="00E7602D">
      <w:pPr>
        <w:spacing w:after="0" w:line="240" w:lineRule="auto"/>
        <w:rPr>
          <w:rFonts w:ascii="Times New Roman" w:hAnsi="Times New Roman"/>
        </w:rPr>
      </w:pPr>
      <w:r w:rsidRPr="00E7602D">
        <w:rPr>
          <w:rFonts w:ascii="Times New Roman" w:hAnsi="Times New Roman"/>
        </w:rPr>
        <w:t>Šio vaistinio preparato negalima maišyti su kitais, išskyrus nurodytus 6.6</w:t>
      </w:r>
      <w:r w:rsidR="0018457D">
        <w:rPr>
          <w:rFonts w:ascii="Times New Roman" w:eastAsia="Times New Roman" w:hAnsi="Times New Roman" w:cs="Times New Roman"/>
          <w:szCs w:val="20"/>
          <w:lang w:eastAsia="lt-LT"/>
        </w:rPr>
        <w:t> </w:t>
      </w:r>
      <w:r w:rsidRPr="00CF15C4">
        <w:rPr>
          <w:rFonts w:ascii="Times New Roman" w:hAnsi="Times New Roman"/>
        </w:rPr>
        <w:t>skyriuje.</w:t>
      </w:r>
    </w:p>
    <w:p w14:paraId="7377158D" w14:textId="77777777" w:rsidR="00E7602D" w:rsidRPr="00E7602D" w:rsidRDefault="00E7602D" w:rsidP="00E7602D">
      <w:pPr>
        <w:spacing w:after="0" w:line="240" w:lineRule="auto"/>
        <w:rPr>
          <w:rFonts w:ascii="Times New Roman" w:hAnsi="Times New Roman"/>
        </w:rPr>
      </w:pPr>
    </w:p>
    <w:p w14:paraId="3A82A8CD" w14:textId="77777777" w:rsidR="00E7602D" w:rsidRPr="00E7602D" w:rsidRDefault="00E7602D" w:rsidP="00E7602D">
      <w:pPr>
        <w:tabs>
          <w:tab w:val="left" w:pos="567"/>
        </w:tabs>
        <w:spacing w:after="0" w:line="240" w:lineRule="auto"/>
        <w:rPr>
          <w:rFonts w:ascii="Times New Roman" w:hAnsi="Times New Roman"/>
          <w:b/>
        </w:rPr>
      </w:pPr>
      <w:r w:rsidRPr="00E7602D">
        <w:rPr>
          <w:rFonts w:ascii="Times New Roman" w:hAnsi="Times New Roman"/>
          <w:b/>
        </w:rPr>
        <w:t>6.3</w:t>
      </w:r>
      <w:r w:rsidRPr="00E7602D">
        <w:rPr>
          <w:rFonts w:ascii="Times New Roman" w:hAnsi="Times New Roman"/>
          <w:b/>
        </w:rPr>
        <w:tab/>
        <w:t>Tinkamumo laikas</w:t>
      </w:r>
    </w:p>
    <w:p w14:paraId="41928D93" w14:textId="77777777" w:rsidR="00E7602D" w:rsidRPr="00E7602D" w:rsidRDefault="00E7602D" w:rsidP="00E7602D">
      <w:pPr>
        <w:spacing w:after="0" w:line="240" w:lineRule="auto"/>
        <w:rPr>
          <w:rFonts w:ascii="Times New Roman" w:hAnsi="Times New Roman"/>
        </w:rPr>
      </w:pPr>
    </w:p>
    <w:p w14:paraId="2E4E16B9" w14:textId="3FF2AA40" w:rsidR="00E7602D" w:rsidRPr="00CF15C4" w:rsidRDefault="00E7602D" w:rsidP="00E7602D">
      <w:pPr>
        <w:spacing w:after="0" w:line="240" w:lineRule="auto"/>
        <w:rPr>
          <w:rFonts w:ascii="Times New Roman" w:hAnsi="Times New Roman"/>
        </w:rPr>
      </w:pPr>
      <w:r w:rsidRPr="00E7602D">
        <w:rPr>
          <w:rFonts w:ascii="Times New Roman" w:hAnsi="Times New Roman"/>
        </w:rPr>
        <w:t>4</w:t>
      </w:r>
      <w:r w:rsidR="0018457D">
        <w:rPr>
          <w:rFonts w:ascii="Times New Roman" w:eastAsia="Times New Roman" w:hAnsi="Times New Roman" w:cs="Times New Roman"/>
          <w:szCs w:val="20"/>
          <w:lang w:eastAsia="lt-LT"/>
        </w:rPr>
        <w:t> </w:t>
      </w:r>
      <w:r w:rsidRPr="00CF15C4">
        <w:rPr>
          <w:rFonts w:ascii="Times New Roman" w:hAnsi="Times New Roman"/>
        </w:rPr>
        <w:t>metai</w:t>
      </w:r>
      <w:r w:rsidR="0018457D">
        <w:rPr>
          <w:rFonts w:ascii="Times New Roman" w:eastAsia="Times New Roman" w:hAnsi="Times New Roman" w:cs="Times New Roman"/>
          <w:szCs w:val="20"/>
          <w:lang w:eastAsia="lt-LT"/>
        </w:rPr>
        <w:t>.</w:t>
      </w:r>
    </w:p>
    <w:p w14:paraId="04CA7447" w14:textId="77777777" w:rsidR="00E7602D" w:rsidRPr="00E7602D" w:rsidRDefault="00E7602D" w:rsidP="00E7602D">
      <w:pPr>
        <w:spacing w:after="0" w:line="240" w:lineRule="auto"/>
        <w:rPr>
          <w:rFonts w:ascii="Times New Roman" w:hAnsi="Times New Roman"/>
        </w:rPr>
      </w:pPr>
    </w:p>
    <w:p w14:paraId="65DB7CB1" w14:textId="77777777" w:rsidR="00E7602D" w:rsidRPr="00E7602D" w:rsidRDefault="00E7602D" w:rsidP="00E7602D">
      <w:pPr>
        <w:spacing w:after="0" w:line="240" w:lineRule="auto"/>
        <w:rPr>
          <w:rFonts w:ascii="Times New Roman" w:hAnsi="Times New Roman"/>
        </w:rPr>
      </w:pPr>
      <w:r w:rsidRPr="00E7602D">
        <w:rPr>
          <w:rFonts w:ascii="Times New Roman" w:hAnsi="Times New Roman"/>
        </w:rPr>
        <w:t>Paruošus vartoti:</w:t>
      </w:r>
    </w:p>
    <w:p w14:paraId="304B7548" w14:textId="77777777" w:rsidR="00E7602D" w:rsidRPr="00E7602D" w:rsidRDefault="00E7602D" w:rsidP="00E7602D">
      <w:pPr>
        <w:spacing w:after="0" w:line="240" w:lineRule="auto"/>
        <w:rPr>
          <w:rFonts w:ascii="Times New Roman" w:hAnsi="Times New Roman"/>
        </w:rPr>
      </w:pPr>
    </w:p>
    <w:p w14:paraId="59DF22F9" w14:textId="77777777" w:rsidR="00E7602D" w:rsidRPr="00E7602D" w:rsidRDefault="00E7602D" w:rsidP="00E7602D">
      <w:pPr>
        <w:spacing w:after="0" w:line="240" w:lineRule="auto"/>
        <w:rPr>
          <w:rFonts w:ascii="Times New Roman" w:hAnsi="Times New Roman"/>
          <w:b/>
        </w:rPr>
      </w:pPr>
      <w:r w:rsidRPr="00E7602D">
        <w:rPr>
          <w:rFonts w:ascii="Times New Roman" w:hAnsi="Times New Roman"/>
          <w:b/>
        </w:rPr>
        <w:t>Injekcija į veną smūgine doze</w:t>
      </w:r>
    </w:p>
    <w:p w14:paraId="604D7FCC" w14:textId="62537492" w:rsidR="00E7602D" w:rsidRPr="00E7602D" w:rsidRDefault="00E7602D" w:rsidP="00E7602D">
      <w:pPr>
        <w:spacing w:after="0" w:line="240" w:lineRule="auto"/>
        <w:rPr>
          <w:rFonts w:ascii="Times New Roman" w:hAnsi="Times New Roman"/>
        </w:rPr>
      </w:pPr>
      <w:r w:rsidRPr="00E7602D">
        <w:rPr>
          <w:rFonts w:ascii="Times New Roman" w:hAnsi="Times New Roman"/>
        </w:rPr>
        <w:t xml:space="preserve">Tirpalas injekcijai smūgine </w:t>
      </w:r>
      <w:r w:rsidR="00C13579">
        <w:rPr>
          <w:rFonts w:ascii="Times New Roman" w:hAnsi="Times New Roman"/>
        </w:rPr>
        <w:t>(</w:t>
      </w:r>
      <w:proofErr w:type="spellStart"/>
      <w:r w:rsidR="00C13579">
        <w:rPr>
          <w:rFonts w:ascii="Times New Roman" w:hAnsi="Times New Roman"/>
        </w:rPr>
        <w:t>boliuso</w:t>
      </w:r>
      <w:proofErr w:type="spellEnd"/>
      <w:r w:rsidR="00C13579">
        <w:rPr>
          <w:rFonts w:ascii="Times New Roman" w:hAnsi="Times New Roman"/>
        </w:rPr>
        <w:t xml:space="preserve">) </w:t>
      </w:r>
      <w:r w:rsidRPr="00E7602D">
        <w:rPr>
          <w:rFonts w:ascii="Times New Roman" w:hAnsi="Times New Roman"/>
        </w:rPr>
        <w:t xml:space="preserve">doze paruošiamas </w:t>
      </w:r>
      <w:proofErr w:type="spellStart"/>
      <w:r w:rsidRPr="00E7602D">
        <w:rPr>
          <w:rFonts w:ascii="Times New Roman" w:hAnsi="Times New Roman"/>
        </w:rPr>
        <w:t>Meropenem</w:t>
      </w:r>
      <w:proofErr w:type="spellEnd"/>
      <w:r w:rsidRPr="00E7602D">
        <w:rPr>
          <w:rFonts w:ascii="Times New Roman" w:hAnsi="Times New Roman"/>
        </w:rPr>
        <w:t xml:space="preserve"> </w:t>
      </w:r>
      <w:proofErr w:type="spellStart"/>
      <w:r w:rsidRPr="00E7602D">
        <w:rPr>
          <w:rFonts w:ascii="Times New Roman" w:hAnsi="Times New Roman"/>
        </w:rPr>
        <w:t>Actavis</w:t>
      </w:r>
      <w:proofErr w:type="spellEnd"/>
      <w:r w:rsidRPr="00E7602D">
        <w:rPr>
          <w:rFonts w:ascii="Times New Roman" w:hAnsi="Times New Roman"/>
        </w:rPr>
        <w:t xml:space="preserve"> ištirpinus steriliame injekciniame vandenyje, kad koncentracija būtų 50</w:t>
      </w:r>
      <w:r w:rsidR="0018457D">
        <w:rPr>
          <w:rFonts w:ascii="Times New Roman" w:eastAsia="Times New Roman" w:hAnsi="Times New Roman" w:cs="Times New Roman"/>
        </w:rPr>
        <w:t> </w:t>
      </w:r>
      <w:r w:rsidRPr="00CF15C4">
        <w:rPr>
          <w:rFonts w:ascii="Times New Roman" w:hAnsi="Times New Roman"/>
        </w:rPr>
        <w:t>mg/ml.</w:t>
      </w:r>
      <w:r w:rsidRPr="00327DF0">
        <w:rPr>
          <w:rFonts w:ascii="Times New Roman" w:hAnsi="Times New Roman"/>
        </w:rPr>
        <w:t xml:space="preserve"> </w:t>
      </w:r>
      <w:r w:rsidRPr="00E7602D">
        <w:rPr>
          <w:rFonts w:ascii="Times New Roman" w:hAnsi="Times New Roman"/>
        </w:rPr>
        <w:t>Paruoštas tirpalas būna skaidrus, bespalvis arba blankiai geltonas.</w:t>
      </w:r>
    </w:p>
    <w:p w14:paraId="182CB10B" w14:textId="77777777" w:rsidR="00E7602D" w:rsidRPr="00E7602D" w:rsidRDefault="00E7602D" w:rsidP="00E7602D">
      <w:pPr>
        <w:spacing w:after="0" w:line="240" w:lineRule="auto"/>
        <w:rPr>
          <w:rFonts w:ascii="Times New Roman" w:hAnsi="Times New Roman"/>
        </w:rPr>
      </w:pPr>
    </w:p>
    <w:p w14:paraId="0590B71C" w14:textId="2700BED0" w:rsidR="00E7602D" w:rsidRPr="00CF15C4" w:rsidRDefault="00E7602D" w:rsidP="00E7602D">
      <w:pPr>
        <w:spacing w:after="0" w:line="240" w:lineRule="auto"/>
        <w:rPr>
          <w:rFonts w:ascii="Times New Roman" w:hAnsi="Times New Roman"/>
        </w:rPr>
      </w:pPr>
      <w:r w:rsidRPr="00E7602D">
        <w:rPr>
          <w:rFonts w:ascii="Times New Roman" w:hAnsi="Times New Roman"/>
        </w:rPr>
        <w:t xml:space="preserve">Nustatyta, kad injekcijai smūgine </w:t>
      </w:r>
      <w:r w:rsidR="00C13579">
        <w:rPr>
          <w:rFonts w:ascii="Times New Roman" w:hAnsi="Times New Roman"/>
        </w:rPr>
        <w:t>(</w:t>
      </w:r>
      <w:proofErr w:type="spellStart"/>
      <w:r w:rsidR="00C13579">
        <w:rPr>
          <w:rFonts w:ascii="Times New Roman" w:hAnsi="Times New Roman"/>
        </w:rPr>
        <w:t>boliuso</w:t>
      </w:r>
      <w:proofErr w:type="spellEnd"/>
      <w:r w:rsidR="00C13579">
        <w:rPr>
          <w:rFonts w:ascii="Times New Roman" w:hAnsi="Times New Roman"/>
        </w:rPr>
        <w:t xml:space="preserve">) </w:t>
      </w:r>
      <w:r w:rsidRPr="00E7602D">
        <w:rPr>
          <w:rFonts w:ascii="Times New Roman" w:hAnsi="Times New Roman"/>
        </w:rPr>
        <w:t>doze paruošto tirpalo cheminės ir fizinės savybės kambario temperatūroje (25 °C) išlieka stabilios 2</w:t>
      </w:r>
      <w:r w:rsidR="0018457D">
        <w:rPr>
          <w:rFonts w:ascii="Times New Roman" w:eastAsia="Times New Roman" w:hAnsi="Times New Roman" w:cs="Times New Roman"/>
        </w:rPr>
        <w:t> </w:t>
      </w:r>
      <w:r w:rsidRPr="00CF15C4">
        <w:rPr>
          <w:rFonts w:ascii="Times New Roman" w:hAnsi="Times New Roman"/>
        </w:rPr>
        <w:t>val</w:t>
      </w:r>
      <w:r w:rsidRPr="00327DF0">
        <w:rPr>
          <w:rFonts w:ascii="Times New Roman" w:hAnsi="Times New Roman"/>
        </w:rPr>
        <w:t>. ar 12</w:t>
      </w:r>
      <w:r w:rsidR="0018457D">
        <w:rPr>
          <w:rFonts w:ascii="Times New Roman" w:eastAsia="Times New Roman" w:hAnsi="Times New Roman" w:cs="Times New Roman"/>
        </w:rPr>
        <w:t> </w:t>
      </w:r>
      <w:r w:rsidRPr="00CF15C4">
        <w:rPr>
          <w:rFonts w:ascii="Times New Roman" w:hAnsi="Times New Roman"/>
        </w:rPr>
        <w:t>val. 4</w:t>
      </w:r>
      <w:r w:rsidRPr="00327DF0">
        <w:rPr>
          <w:rFonts w:ascii="Times New Roman" w:hAnsi="Times New Roman"/>
        </w:rPr>
        <w:t> °C</w:t>
      </w:r>
      <w:r w:rsidRPr="00E7602D">
        <w:rPr>
          <w:rFonts w:ascii="Times New Roman" w:hAnsi="Times New Roman"/>
        </w:rPr>
        <w:t xml:space="preserve"> temperatūroje. Mikrobiologiniu požiūriu preparatą reikia suvartoti nedelsiant, išskyrus atvejus, kai jis atidaromas, tirpinamas ir skiedžiamas metodu, užkertančiu kelią mikrobų patekimui.</w:t>
      </w:r>
    </w:p>
    <w:p w14:paraId="1BCD64EC" w14:textId="77777777" w:rsidR="00E7602D" w:rsidRPr="00E7602D" w:rsidRDefault="00E7602D" w:rsidP="00E7602D">
      <w:pPr>
        <w:spacing w:after="0" w:line="240" w:lineRule="auto"/>
        <w:rPr>
          <w:rFonts w:ascii="Times New Roman" w:hAnsi="Times New Roman"/>
        </w:rPr>
      </w:pPr>
      <w:r w:rsidRPr="00E7602D">
        <w:rPr>
          <w:rFonts w:ascii="Times New Roman" w:hAnsi="Times New Roman"/>
        </w:rPr>
        <w:t>Už nedelsiant nesuvartoto tirpalo laikymo trukmę ir sąlygas atsakingas vartotojas.</w:t>
      </w:r>
    </w:p>
    <w:p w14:paraId="31A56A9B" w14:textId="77777777" w:rsidR="00E7602D" w:rsidRPr="00E7602D" w:rsidRDefault="00E7602D" w:rsidP="00E7602D">
      <w:pPr>
        <w:spacing w:after="0" w:line="240" w:lineRule="auto"/>
        <w:rPr>
          <w:rFonts w:ascii="Times New Roman" w:hAnsi="Times New Roman"/>
        </w:rPr>
      </w:pPr>
    </w:p>
    <w:p w14:paraId="31F790FB" w14:textId="77777777" w:rsidR="00E7602D" w:rsidRPr="00E7602D" w:rsidRDefault="00E7602D" w:rsidP="00E7602D">
      <w:pPr>
        <w:spacing w:after="0" w:line="240" w:lineRule="auto"/>
        <w:rPr>
          <w:rFonts w:ascii="Times New Roman" w:hAnsi="Times New Roman"/>
          <w:b/>
        </w:rPr>
      </w:pPr>
      <w:r w:rsidRPr="00E7602D">
        <w:rPr>
          <w:rFonts w:ascii="Times New Roman" w:hAnsi="Times New Roman"/>
          <w:b/>
        </w:rPr>
        <w:t>Infuzija į veną</w:t>
      </w:r>
    </w:p>
    <w:p w14:paraId="0181AA67" w14:textId="093EBF8E" w:rsidR="00E7602D" w:rsidRPr="00E7602D" w:rsidRDefault="00E7602D" w:rsidP="00E7602D">
      <w:pPr>
        <w:spacing w:after="0" w:line="240" w:lineRule="auto"/>
        <w:rPr>
          <w:rFonts w:ascii="Times New Roman" w:hAnsi="Times New Roman"/>
        </w:rPr>
      </w:pPr>
      <w:r w:rsidRPr="00E7602D">
        <w:rPr>
          <w:rFonts w:ascii="Times New Roman" w:hAnsi="Times New Roman"/>
        </w:rPr>
        <w:t xml:space="preserve">Infuzinis tirpalas paruošiamas </w:t>
      </w:r>
      <w:proofErr w:type="spellStart"/>
      <w:r w:rsidRPr="00E7602D">
        <w:rPr>
          <w:rFonts w:ascii="Times New Roman" w:hAnsi="Times New Roman"/>
        </w:rPr>
        <w:t>Meropenem</w:t>
      </w:r>
      <w:proofErr w:type="spellEnd"/>
      <w:r w:rsidRPr="00E7602D">
        <w:rPr>
          <w:rFonts w:ascii="Times New Roman" w:hAnsi="Times New Roman"/>
        </w:rPr>
        <w:t xml:space="preserve"> </w:t>
      </w:r>
      <w:proofErr w:type="spellStart"/>
      <w:r w:rsidRPr="00E7602D">
        <w:rPr>
          <w:rFonts w:ascii="Times New Roman" w:hAnsi="Times New Roman"/>
        </w:rPr>
        <w:t>Actavis</w:t>
      </w:r>
      <w:proofErr w:type="spellEnd"/>
      <w:r w:rsidRPr="00E7602D">
        <w:rPr>
          <w:rFonts w:ascii="Times New Roman" w:hAnsi="Times New Roman"/>
        </w:rPr>
        <w:t xml:space="preserve"> ištirpinus viename iš toliau nurodytų infuzinių tirpalų (žr.</w:t>
      </w:r>
      <w:r w:rsidR="0018457D">
        <w:rPr>
          <w:rFonts w:ascii="Times New Roman" w:eastAsia="Times New Roman" w:hAnsi="Times New Roman" w:cs="Times New Roman"/>
          <w:szCs w:val="24"/>
        </w:rPr>
        <w:t> </w:t>
      </w:r>
      <w:r w:rsidRPr="00CF15C4">
        <w:rPr>
          <w:rFonts w:ascii="Times New Roman" w:hAnsi="Times New Roman"/>
        </w:rPr>
        <w:t>6.6</w:t>
      </w:r>
      <w:r w:rsidR="0018457D">
        <w:rPr>
          <w:rFonts w:ascii="Times New Roman" w:eastAsia="Times New Roman" w:hAnsi="Times New Roman" w:cs="Times New Roman"/>
          <w:szCs w:val="24"/>
        </w:rPr>
        <w:t> </w:t>
      </w:r>
      <w:r w:rsidRPr="00CF15C4">
        <w:rPr>
          <w:rFonts w:ascii="Times New Roman" w:hAnsi="Times New Roman"/>
        </w:rPr>
        <w:t>skyrių)</w:t>
      </w:r>
      <w:r w:rsidRPr="00327DF0">
        <w:rPr>
          <w:rFonts w:ascii="Times New Roman" w:hAnsi="Times New Roman"/>
        </w:rPr>
        <w:t>, kad koncentracija būtų 1</w:t>
      </w:r>
      <w:r w:rsidRPr="00327DF0">
        <w:rPr>
          <w:rFonts w:ascii="Times New Roman" w:hAnsi="Times New Roman"/>
        </w:rPr>
        <w:noBreakHyphen/>
        <w:t>20</w:t>
      </w:r>
      <w:r w:rsidR="0018457D">
        <w:rPr>
          <w:rFonts w:ascii="Times New Roman" w:eastAsia="Times New Roman" w:hAnsi="Times New Roman" w:cs="Times New Roman"/>
          <w:szCs w:val="24"/>
        </w:rPr>
        <w:t> </w:t>
      </w:r>
      <w:r w:rsidRPr="00CF15C4">
        <w:rPr>
          <w:rFonts w:ascii="Times New Roman" w:hAnsi="Times New Roman"/>
        </w:rPr>
        <w:t>mg/ml.</w:t>
      </w:r>
      <w:r w:rsidRPr="00327DF0">
        <w:rPr>
          <w:rFonts w:ascii="Times New Roman" w:hAnsi="Times New Roman"/>
        </w:rPr>
        <w:t xml:space="preserve"> Paruoštų infuzinių tirpalų cheminės ir fizinės savybės išlieka stabilios </w:t>
      </w:r>
      <w:r w:rsidRPr="00E7602D">
        <w:rPr>
          <w:rFonts w:ascii="Times New Roman" w:hAnsi="Times New Roman"/>
        </w:rPr>
        <w:t>kambario temperatūroje (25 °C) ir 4 °C temperatūroje toliau lentelėje nurodytą laiką.</w:t>
      </w:r>
    </w:p>
    <w:p w14:paraId="6672F441" w14:textId="77777777" w:rsidR="00E7602D" w:rsidRPr="00E7602D" w:rsidRDefault="00E7602D" w:rsidP="00E7602D">
      <w:pPr>
        <w:spacing w:after="0" w:line="240" w:lineRule="auto"/>
        <w:rPr>
          <w:rFonts w:ascii="Times New Roman" w:hAnsi="Times New Roman"/>
        </w:rPr>
      </w:pPr>
    </w:p>
    <w:tbl>
      <w:tblPr>
        <w:tblW w:w="0" w:type="auto"/>
        <w:jc w:val="center"/>
        <w:tblLayout w:type="fixed"/>
        <w:tblLook w:val="01E0" w:firstRow="1" w:lastRow="1" w:firstColumn="1" w:lastColumn="1" w:noHBand="0" w:noVBand="0"/>
      </w:tblPr>
      <w:tblGrid>
        <w:gridCol w:w="5694"/>
        <w:gridCol w:w="1620"/>
        <w:gridCol w:w="1641"/>
      </w:tblGrid>
      <w:tr w:rsidR="00E7602D" w:rsidRPr="00E7602D" w14:paraId="23D1A1DB" w14:textId="77777777" w:rsidTr="00D01575">
        <w:trPr>
          <w:jc w:val="center"/>
        </w:trPr>
        <w:tc>
          <w:tcPr>
            <w:tcW w:w="5694" w:type="dxa"/>
            <w:vMerge w:val="restart"/>
          </w:tcPr>
          <w:p w14:paraId="63113C5A" w14:textId="77777777" w:rsidR="00E7602D" w:rsidRPr="00E7602D" w:rsidRDefault="00E7602D" w:rsidP="00E7602D">
            <w:pPr>
              <w:spacing w:after="0" w:line="240" w:lineRule="auto"/>
              <w:rPr>
                <w:rFonts w:ascii="Times New Roman" w:eastAsia="Times New Roman" w:hAnsi="Times New Roman" w:cs="Times New Roman"/>
                <w:lang w:val="en-GB"/>
              </w:rPr>
            </w:pPr>
            <w:proofErr w:type="spellStart"/>
            <w:r w:rsidRPr="00E7602D">
              <w:rPr>
                <w:rFonts w:ascii="Times New Roman" w:eastAsia="Times New Roman" w:hAnsi="Times New Roman" w:cs="Times New Roman"/>
                <w:b/>
                <w:lang w:val="en-GB"/>
              </w:rPr>
              <w:t>Skiediklis</w:t>
            </w:r>
            <w:proofErr w:type="spellEnd"/>
          </w:p>
        </w:tc>
        <w:tc>
          <w:tcPr>
            <w:tcW w:w="3261" w:type="dxa"/>
            <w:gridSpan w:val="2"/>
          </w:tcPr>
          <w:p w14:paraId="27452CBA" w14:textId="77777777" w:rsidR="00E7602D" w:rsidRPr="00E7602D" w:rsidRDefault="00E7602D" w:rsidP="00E7602D">
            <w:pPr>
              <w:spacing w:after="0" w:line="240" w:lineRule="auto"/>
              <w:rPr>
                <w:rFonts w:ascii="Times New Roman" w:eastAsia="Times New Roman" w:hAnsi="Times New Roman" w:cs="Times New Roman"/>
                <w:lang w:val="en-GB"/>
              </w:rPr>
            </w:pPr>
            <w:proofErr w:type="spellStart"/>
            <w:r w:rsidRPr="00E7602D">
              <w:rPr>
                <w:rFonts w:ascii="Times New Roman" w:eastAsia="Times New Roman" w:hAnsi="Times New Roman" w:cs="Times New Roman"/>
                <w:b/>
                <w:lang w:val="en-GB"/>
              </w:rPr>
              <w:t>Stabilumas</w:t>
            </w:r>
            <w:proofErr w:type="spellEnd"/>
            <w:r w:rsidRPr="00E7602D">
              <w:rPr>
                <w:rFonts w:ascii="Times New Roman" w:eastAsia="Times New Roman" w:hAnsi="Times New Roman" w:cs="Times New Roman"/>
                <w:b/>
                <w:lang w:val="en-GB"/>
              </w:rPr>
              <w:t xml:space="preserve"> </w:t>
            </w:r>
            <w:proofErr w:type="spellStart"/>
            <w:r w:rsidRPr="00E7602D">
              <w:rPr>
                <w:rFonts w:ascii="Times New Roman" w:eastAsia="Times New Roman" w:hAnsi="Times New Roman" w:cs="Times New Roman"/>
                <w:b/>
                <w:lang w:val="en-GB"/>
              </w:rPr>
              <w:t>nurodytoje</w:t>
            </w:r>
            <w:proofErr w:type="spellEnd"/>
            <w:r w:rsidRPr="00E7602D">
              <w:rPr>
                <w:rFonts w:ascii="Times New Roman" w:eastAsia="Times New Roman" w:hAnsi="Times New Roman" w:cs="Times New Roman"/>
                <w:b/>
                <w:lang w:val="en-GB"/>
              </w:rPr>
              <w:t xml:space="preserve"> </w:t>
            </w:r>
            <w:proofErr w:type="spellStart"/>
            <w:r w:rsidRPr="00E7602D">
              <w:rPr>
                <w:rFonts w:ascii="Times New Roman" w:eastAsia="Times New Roman" w:hAnsi="Times New Roman" w:cs="Times New Roman"/>
                <w:b/>
                <w:lang w:val="en-GB"/>
              </w:rPr>
              <w:t>temperatūroje</w:t>
            </w:r>
            <w:proofErr w:type="spellEnd"/>
          </w:p>
        </w:tc>
      </w:tr>
      <w:tr w:rsidR="00E7602D" w:rsidRPr="00E7602D" w14:paraId="362B151D" w14:textId="77777777" w:rsidTr="00D01575">
        <w:trPr>
          <w:jc w:val="center"/>
        </w:trPr>
        <w:tc>
          <w:tcPr>
            <w:tcW w:w="5694" w:type="dxa"/>
            <w:vMerge/>
          </w:tcPr>
          <w:p w14:paraId="3C3B1092" w14:textId="77777777" w:rsidR="00E7602D" w:rsidRPr="00E7602D" w:rsidRDefault="00E7602D" w:rsidP="00E7602D">
            <w:pPr>
              <w:spacing w:after="0" w:line="240" w:lineRule="auto"/>
              <w:rPr>
                <w:rFonts w:ascii="Times New Roman" w:eastAsia="Times New Roman" w:hAnsi="Times New Roman" w:cs="Times New Roman"/>
                <w:b/>
                <w:lang w:val="en-GB"/>
              </w:rPr>
            </w:pPr>
          </w:p>
        </w:tc>
        <w:tc>
          <w:tcPr>
            <w:tcW w:w="1620" w:type="dxa"/>
          </w:tcPr>
          <w:p w14:paraId="40F78BDA" w14:textId="04FFE5F9" w:rsidR="00E7602D" w:rsidRPr="00E7602D" w:rsidRDefault="00E7602D" w:rsidP="00E7602D">
            <w:pPr>
              <w:spacing w:after="0" w:line="240" w:lineRule="auto"/>
              <w:rPr>
                <w:rFonts w:ascii="Times New Roman" w:eastAsia="Times New Roman" w:hAnsi="Times New Roman" w:cs="Times New Roman"/>
                <w:lang w:val="en-GB"/>
              </w:rPr>
            </w:pPr>
            <w:r w:rsidRPr="00E7602D">
              <w:rPr>
                <w:rFonts w:ascii="Times New Roman" w:eastAsia="Times New Roman" w:hAnsi="Times New Roman" w:cs="Times New Roman"/>
                <w:b/>
                <w:lang w:val="en-GB"/>
              </w:rPr>
              <w:t>25</w:t>
            </w:r>
            <w:r w:rsidR="0018457D">
              <w:rPr>
                <w:rFonts w:ascii="Times New Roman" w:eastAsia="Times New Roman" w:hAnsi="Times New Roman" w:cs="Times New Roman"/>
                <w:b/>
                <w:lang w:val="en-GB"/>
              </w:rPr>
              <w:t> </w:t>
            </w:r>
            <w:proofErr w:type="spellStart"/>
            <w:r w:rsidRPr="00E7602D">
              <w:rPr>
                <w:rFonts w:ascii="Times New Roman" w:eastAsia="Times New Roman" w:hAnsi="Times New Roman" w:cs="Times New Roman"/>
                <w:b/>
                <w:vertAlign w:val="superscript"/>
                <w:lang w:val="en-GB"/>
              </w:rPr>
              <w:t>o</w:t>
            </w:r>
            <w:r w:rsidRPr="00E7602D">
              <w:rPr>
                <w:rFonts w:ascii="Times New Roman" w:eastAsia="Times New Roman" w:hAnsi="Times New Roman" w:cs="Times New Roman"/>
                <w:b/>
                <w:lang w:val="en-GB"/>
              </w:rPr>
              <w:t>C</w:t>
            </w:r>
            <w:proofErr w:type="spellEnd"/>
          </w:p>
        </w:tc>
        <w:tc>
          <w:tcPr>
            <w:tcW w:w="1641" w:type="dxa"/>
          </w:tcPr>
          <w:p w14:paraId="73BD09BA" w14:textId="665ADB23" w:rsidR="00E7602D" w:rsidRPr="00E7602D" w:rsidRDefault="00E7602D" w:rsidP="00E7602D">
            <w:pPr>
              <w:spacing w:after="0" w:line="240" w:lineRule="auto"/>
              <w:rPr>
                <w:rFonts w:ascii="Times New Roman" w:eastAsia="Times New Roman" w:hAnsi="Times New Roman" w:cs="Times New Roman"/>
                <w:lang w:val="en-GB"/>
              </w:rPr>
            </w:pPr>
            <w:r w:rsidRPr="00E7602D">
              <w:rPr>
                <w:rFonts w:ascii="Times New Roman" w:eastAsia="Times New Roman" w:hAnsi="Times New Roman" w:cs="Times New Roman"/>
                <w:b/>
                <w:lang w:val="en-GB"/>
              </w:rPr>
              <w:t>4</w:t>
            </w:r>
            <w:r w:rsidR="0018457D">
              <w:rPr>
                <w:rFonts w:ascii="Times New Roman" w:eastAsia="Times New Roman" w:hAnsi="Times New Roman" w:cs="Times New Roman"/>
                <w:b/>
                <w:lang w:val="en-GB"/>
              </w:rPr>
              <w:t> </w:t>
            </w:r>
            <w:proofErr w:type="spellStart"/>
            <w:r w:rsidRPr="00E7602D">
              <w:rPr>
                <w:rFonts w:ascii="Times New Roman" w:eastAsia="Times New Roman" w:hAnsi="Times New Roman" w:cs="Times New Roman"/>
                <w:b/>
                <w:vertAlign w:val="superscript"/>
                <w:lang w:val="en-GB"/>
              </w:rPr>
              <w:t>o</w:t>
            </w:r>
            <w:r w:rsidRPr="00E7602D">
              <w:rPr>
                <w:rFonts w:ascii="Times New Roman" w:eastAsia="Times New Roman" w:hAnsi="Times New Roman" w:cs="Times New Roman"/>
                <w:b/>
                <w:lang w:val="en-GB"/>
              </w:rPr>
              <w:t>C</w:t>
            </w:r>
            <w:proofErr w:type="spellEnd"/>
          </w:p>
        </w:tc>
      </w:tr>
      <w:tr w:rsidR="00E7602D" w:rsidRPr="00E7602D" w14:paraId="5E61CAB5" w14:textId="77777777" w:rsidTr="00D01575">
        <w:trPr>
          <w:jc w:val="center"/>
        </w:trPr>
        <w:tc>
          <w:tcPr>
            <w:tcW w:w="5694" w:type="dxa"/>
          </w:tcPr>
          <w:p w14:paraId="2DD5CCC8" w14:textId="77777777" w:rsidR="00E7602D" w:rsidRPr="00E7602D" w:rsidRDefault="00E7602D" w:rsidP="00E7602D">
            <w:pPr>
              <w:spacing w:after="0" w:line="240" w:lineRule="auto"/>
              <w:rPr>
                <w:rFonts w:ascii="Times New Roman" w:eastAsia="Times New Roman" w:hAnsi="Times New Roman" w:cs="Times New Roman"/>
                <w:lang w:val="en-GB"/>
              </w:rPr>
            </w:pPr>
            <w:proofErr w:type="spellStart"/>
            <w:r w:rsidRPr="00E7602D">
              <w:rPr>
                <w:rFonts w:ascii="Times New Roman" w:eastAsia="Times New Roman" w:hAnsi="Times New Roman" w:cs="Times New Roman"/>
                <w:lang w:val="en-GB"/>
              </w:rPr>
              <w:t>Natrio</w:t>
            </w:r>
            <w:proofErr w:type="spellEnd"/>
            <w:r w:rsidRPr="00E7602D">
              <w:rPr>
                <w:rFonts w:ascii="Times New Roman" w:eastAsia="Times New Roman" w:hAnsi="Times New Roman" w:cs="Times New Roman"/>
                <w:lang w:val="en-GB"/>
              </w:rPr>
              <w:t xml:space="preserve"> </w:t>
            </w:r>
            <w:proofErr w:type="spellStart"/>
            <w:r w:rsidRPr="00E7602D">
              <w:rPr>
                <w:rFonts w:ascii="Times New Roman" w:eastAsia="Times New Roman" w:hAnsi="Times New Roman" w:cs="Times New Roman"/>
                <w:lang w:val="en-GB"/>
              </w:rPr>
              <w:t>chlorido</w:t>
            </w:r>
            <w:proofErr w:type="spellEnd"/>
            <w:r w:rsidRPr="00E7602D">
              <w:rPr>
                <w:rFonts w:ascii="Times New Roman" w:eastAsia="Times New Roman" w:hAnsi="Times New Roman" w:cs="Times New Roman"/>
                <w:lang w:val="en-GB"/>
              </w:rPr>
              <w:t xml:space="preserve"> 0,9 % </w:t>
            </w:r>
            <w:proofErr w:type="spellStart"/>
            <w:r w:rsidRPr="00E7602D">
              <w:rPr>
                <w:rFonts w:ascii="Times New Roman" w:eastAsia="Times New Roman" w:hAnsi="Times New Roman" w:cs="Times New Roman"/>
                <w:lang w:val="en-GB"/>
              </w:rPr>
              <w:t>tirpalas</w:t>
            </w:r>
            <w:proofErr w:type="spellEnd"/>
          </w:p>
        </w:tc>
        <w:tc>
          <w:tcPr>
            <w:tcW w:w="1620" w:type="dxa"/>
          </w:tcPr>
          <w:p w14:paraId="7E1DE6ED" w14:textId="4695BF88" w:rsidR="00E7602D" w:rsidRPr="00E7602D" w:rsidRDefault="00E7602D" w:rsidP="00E7602D">
            <w:pPr>
              <w:spacing w:after="0" w:line="240" w:lineRule="auto"/>
              <w:rPr>
                <w:rFonts w:ascii="Times New Roman" w:eastAsia="Times New Roman" w:hAnsi="Times New Roman" w:cs="Times New Roman"/>
                <w:lang w:val="en-GB"/>
              </w:rPr>
            </w:pPr>
            <w:r w:rsidRPr="00E7602D">
              <w:rPr>
                <w:rFonts w:ascii="Times New Roman" w:eastAsia="Times New Roman" w:hAnsi="Times New Roman" w:cs="Times New Roman"/>
                <w:lang w:val="en-GB"/>
              </w:rPr>
              <w:t>4</w:t>
            </w:r>
            <w:r w:rsidR="0018457D">
              <w:rPr>
                <w:rFonts w:ascii="Times New Roman" w:eastAsia="Times New Roman" w:hAnsi="Times New Roman" w:cs="Times New Roman"/>
                <w:lang w:val="en-GB"/>
              </w:rPr>
              <w:t> </w:t>
            </w:r>
            <w:r w:rsidRPr="00E7602D">
              <w:rPr>
                <w:rFonts w:ascii="Times New Roman" w:eastAsia="Times New Roman" w:hAnsi="Times New Roman" w:cs="Times New Roman"/>
                <w:lang w:val="en-GB"/>
              </w:rPr>
              <w:t>val.</w:t>
            </w:r>
          </w:p>
        </w:tc>
        <w:tc>
          <w:tcPr>
            <w:tcW w:w="1641" w:type="dxa"/>
          </w:tcPr>
          <w:p w14:paraId="5C30FCDE" w14:textId="79E19ADF" w:rsidR="00E7602D" w:rsidRPr="00E7602D" w:rsidRDefault="00E7602D" w:rsidP="00E7602D">
            <w:pPr>
              <w:spacing w:after="0" w:line="240" w:lineRule="auto"/>
              <w:rPr>
                <w:rFonts w:ascii="Times New Roman" w:eastAsia="Times New Roman" w:hAnsi="Times New Roman" w:cs="Times New Roman"/>
                <w:lang w:val="en-GB"/>
              </w:rPr>
            </w:pPr>
            <w:r w:rsidRPr="00E7602D">
              <w:rPr>
                <w:rFonts w:ascii="Times New Roman" w:eastAsia="Times New Roman" w:hAnsi="Times New Roman" w:cs="Times New Roman"/>
                <w:lang w:val="en-GB"/>
              </w:rPr>
              <w:t>24</w:t>
            </w:r>
            <w:r w:rsidR="0018457D">
              <w:rPr>
                <w:rFonts w:ascii="Times New Roman" w:eastAsia="Times New Roman" w:hAnsi="Times New Roman" w:cs="Times New Roman"/>
                <w:lang w:val="en-GB"/>
              </w:rPr>
              <w:t> </w:t>
            </w:r>
            <w:r w:rsidRPr="00E7602D">
              <w:rPr>
                <w:rFonts w:ascii="Times New Roman" w:eastAsia="Times New Roman" w:hAnsi="Times New Roman" w:cs="Times New Roman"/>
                <w:lang w:val="en-GB"/>
              </w:rPr>
              <w:t>val.</w:t>
            </w:r>
          </w:p>
        </w:tc>
      </w:tr>
      <w:tr w:rsidR="00E7602D" w:rsidRPr="00E7602D" w14:paraId="61F28A6A" w14:textId="77777777" w:rsidTr="00D01575">
        <w:trPr>
          <w:jc w:val="center"/>
        </w:trPr>
        <w:tc>
          <w:tcPr>
            <w:tcW w:w="5694" w:type="dxa"/>
          </w:tcPr>
          <w:p w14:paraId="68AA5778" w14:textId="77777777" w:rsidR="00E7602D" w:rsidRPr="00E7602D" w:rsidRDefault="00E7602D" w:rsidP="00E7602D">
            <w:pPr>
              <w:spacing w:after="0" w:line="240" w:lineRule="auto"/>
              <w:rPr>
                <w:rFonts w:ascii="Times New Roman" w:eastAsia="Times New Roman" w:hAnsi="Times New Roman" w:cs="Times New Roman"/>
                <w:lang w:val="en-GB"/>
              </w:rPr>
            </w:pPr>
            <w:proofErr w:type="spellStart"/>
            <w:r w:rsidRPr="00E7602D">
              <w:rPr>
                <w:rFonts w:ascii="Times New Roman" w:eastAsia="Times New Roman" w:hAnsi="Times New Roman" w:cs="Times New Roman"/>
                <w:lang w:val="en-GB"/>
              </w:rPr>
              <w:t>Gliukozės</w:t>
            </w:r>
            <w:proofErr w:type="spellEnd"/>
            <w:r w:rsidRPr="00E7602D">
              <w:rPr>
                <w:rFonts w:ascii="Times New Roman" w:eastAsia="Times New Roman" w:hAnsi="Times New Roman" w:cs="Times New Roman"/>
                <w:lang w:val="en-GB"/>
              </w:rPr>
              <w:t xml:space="preserve"> 5 % </w:t>
            </w:r>
            <w:proofErr w:type="spellStart"/>
            <w:r w:rsidRPr="00E7602D">
              <w:rPr>
                <w:rFonts w:ascii="Times New Roman" w:eastAsia="Times New Roman" w:hAnsi="Times New Roman" w:cs="Times New Roman"/>
                <w:lang w:val="en-GB"/>
              </w:rPr>
              <w:t>tirpalas</w:t>
            </w:r>
            <w:proofErr w:type="spellEnd"/>
          </w:p>
        </w:tc>
        <w:tc>
          <w:tcPr>
            <w:tcW w:w="1620" w:type="dxa"/>
          </w:tcPr>
          <w:p w14:paraId="69EA8F00" w14:textId="5EFF4E60" w:rsidR="00E7602D" w:rsidRPr="00E7602D" w:rsidRDefault="00E7602D" w:rsidP="00E7602D">
            <w:pPr>
              <w:spacing w:after="0" w:line="240" w:lineRule="auto"/>
              <w:rPr>
                <w:rFonts w:ascii="Times New Roman" w:eastAsia="Times New Roman" w:hAnsi="Times New Roman" w:cs="Times New Roman"/>
                <w:lang w:val="en-GB"/>
              </w:rPr>
            </w:pPr>
            <w:r w:rsidRPr="00E7602D">
              <w:rPr>
                <w:rFonts w:ascii="Times New Roman" w:eastAsia="Times New Roman" w:hAnsi="Times New Roman" w:cs="Times New Roman"/>
                <w:lang w:val="en-GB"/>
              </w:rPr>
              <w:t>1</w:t>
            </w:r>
            <w:r w:rsidR="0018457D">
              <w:rPr>
                <w:rFonts w:ascii="Times New Roman" w:eastAsia="Times New Roman" w:hAnsi="Times New Roman" w:cs="Times New Roman"/>
                <w:lang w:val="en-GB"/>
              </w:rPr>
              <w:t> </w:t>
            </w:r>
            <w:r w:rsidRPr="00E7602D">
              <w:rPr>
                <w:rFonts w:ascii="Times New Roman" w:eastAsia="Times New Roman" w:hAnsi="Times New Roman" w:cs="Times New Roman"/>
                <w:lang w:val="en-GB"/>
              </w:rPr>
              <w:t>val.</w:t>
            </w:r>
          </w:p>
        </w:tc>
        <w:tc>
          <w:tcPr>
            <w:tcW w:w="1641" w:type="dxa"/>
          </w:tcPr>
          <w:p w14:paraId="667CEF3B" w14:textId="036EB256" w:rsidR="00E7602D" w:rsidRPr="00E7602D" w:rsidRDefault="00E7602D" w:rsidP="00E7602D">
            <w:pPr>
              <w:spacing w:after="0" w:line="240" w:lineRule="auto"/>
              <w:rPr>
                <w:rFonts w:ascii="Times New Roman" w:eastAsia="Times New Roman" w:hAnsi="Times New Roman" w:cs="Times New Roman"/>
                <w:lang w:val="en-GB"/>
              </w:rPr>
            </w:pPr>
            <w:r w:rsidRPr="00E7602D">
              <w:rPr>
                <w:rFonts w:ascii="Times New Roman" w:eastAsia="Times New Roman" w:hAnsi="Times New Roman" w:cs="Times New Roman"/>
                <w:lang w:val="en-GB"/>
              </w:rPr>
              <w:t>4</w:t>
            </w:r>
            <w:r w:rsidR="0018457D">
              <w:rPr>
                <w:rFonts w:ascii="Times New Roman" w:eastAsia="Times New Roman" w:hAnsi="Times New Roman" w:cs="Times New Roman"/>
                <w:lang w:val="en-GB"/>
              </w:rPr>
              <w:t> </w:t>
            </w:r>
            <w:r w:rsidRPr="00E7602D">
              <w:rPr>
                <w:rFonts w:ascii="Times New Roman" w:eastAsia="Times New Roman" w:hAnsi="Times New Roman" w:cs="Times New Roman"/>
                <w:lang w:val="en-GB"/>
              </w:rPr>
              <w:t>val.</w:t>
            </w:r>
          </w:p>
        </w:tc>
      </w:tr>
      <w:tr w:rsidR="00E7602D" w:rsidRPr="00E7602D" w14:paraId="05CF721C" w14:textId="77777777" w:rsidTr="00D01575">
        <w:trPr>
          <w:jc w:val="center"/>
        </w:trPr>
        <w:tc>
          <w:tcPr>
            <w:tcW w:w="5694" w:type="dxa"/>
          </w:tcPr>
          <w:p w14:paraId="30B4F880" w14:textId="77777777" w:rsidR="00E7602D" w:rsidRPr="00E7602D" w:rsidRDefault="00E7602D" w:rsidP="00E7602D">
            <w:pPr>
              <w:spacing w:after="0" w:line="240" w:lineRule="auto"/>
              <w:rPr>
                <w:rFonts w:ascii="Times New Roman" w:eastAsia="Times New Roman" w:hAnsi="Times New Roman" w:cs="Times New Roman"/>
                <w:lang w:val="en-GB"/>
              </w:rPr>
            </w:pPr>
            <w:proofErr w:type="spellStart"/>
            <w:r w:rsidRPr="00E7602D">
              <w:rPr>
                <w:rFonts w:ascii="Times New Roman" w:eastAsia="Times New Roman" w:hAnsi="Times New Roman" w:cs="Times New Roman"/>
                <w:lang w:val="en-GB"/>
              </w:rPr>
              <w:t>Gliukozės</w:t>
            </w:r>
            <w:proofErr w:type="spellEnd"/>
            <w:r w:rsidRPr="00E7602D">
              <w:rPr>
                <w:rFonts w:ascii="Times New Roman" w:eastAsia="Times New Roman" w:hAnsi="Times New Roman" w:cs="Times New Roman"/>
                <w:lang w:val="en-GB"/>
              </w:rPr>
              <w:t xml:space="preserve"> 10 % </w:t>
            </w:r>
            <w:proofErr w:type="spellStart"/>
            <w:r w:rsidRPr="00E7602D">
              <w:rPr>
                <w:rFonts w:ascii="Times New Roman" w:eastAsia="Times New Roman" w:hAnsi="Times New Roman" w:cs="Times New Roman"/>
                <w:lang w:val="en-GB"/>
              </w:rPr>
              <w:t>tirpalas</w:t>
            </w:r>
            <w:proofErr w:type="spellEnd"/>
          </w:p>
        </w:tc>
        <w:tc>
          <w:tcPr>
            <w:tcW w:w="1620" w:type="dxa"/>
          </w:tcPr>
          <w:p w14:paraId="29AE00DF" w14:textId="48BC5194" w:rsidR="00E7602D" w:rsidRPr="00E7602D" w:rsidRDefault="00E7602D" w:rsidP="00E7602D">
            <w:pPr>
              <w:spacing w:after="0" w:line="240" w:lineRule="auto"/>
              <w:rPr>
                <w:rFonts w:ascii="Times New Roman" w:eastAsia="Times New Roman" w:hAnsi="Times New Roman" w:cs="Times New Roman"/>
                <w:lang w:val="en-GB"/>
              </w:rPr>
            </w:pPr>
            <w:r w:rsidRPr="00E7602D">
              <w:rPr>
                <w:rFonts w:ascii="Times New Roman" w:eastAsia="Times New Roman" w:hAnsi="Times New Roman" w:cs="Times New Roman"/>
                <w:lang w:val="en-GB"/>
              </w:rPr>
              <w:t>1</w:t>
            </w:r>
            <w:r w:rsidR="0018457D">
              <w:rPr>
                <w:rFonts w:ascii="Times New Roman" w:eastAsia="Times New Roman" w:hAnsi="Times New Roman" w:cs="Times New Roman"/>
                <w:lang w:val="en-GB"/>
              </w:rPr>
              <w:t> </w:t>
            </w:r>
            <w:r w:rsidRPr="00E7602D">
              <w:rPr>
                <w:rFonts w:ascii="Times New Roman" w:eastAsia="Times New Roman" w:hAnsi="Times New Roman" w:cs="Times New Roman"/>
                <w:lang w:val="en-GB"/>
              </w:rPr>
              <w:t>val.</w:t>
            </w:r>
          </w:p>
        </w:tc>
        <w:tc>
          <w:tcPr>
            <w:tcW w:w="1641" w:type="dxa"/>
          </w:tcPr>
          <w:p w14:paraId="13643199" w14:textId="7B92676A" w:rsidR="00E7602D" w:rsidRPr="00E7602D" w:rsidRDefault="00E7602D" w:rsidP="00E7602D">
            <w:pPr>
              <w:spacing w:after="0" w:line="240" w:lineRule="auto"/>
              <w:rPr>
                <w:rFonts w:ascii="Times New Roman" w:eastAsia="Times New Roman" w:hAnsi="Times New Roman" w:cs="Times New Roman"/>
                <w:lang w:val="en-GB"/>
              </w:rPr>
            </w:pPr>
            <w:r w:rsidRPr="00E7602D">
              <w:rPr>
                <w:rFonts w:ascii="Times New Roman" w:eastAsia="Times New Roman" w:hAnsi="Times New Roman" w:cs="Times New Roman"/>
                <w:lang w:val="en-GB"/>
              </w:rPr>
              <w:t>2</w:t>
            </w:r>
            <w:r w:rsidR="0018457D">
              <w:rPr>
                <w:rFonts w:ascii="Times New Roman" w:eastAsia="Times New Roman" w:hAnsi="Times New Roman" w:cs="Times New Roman"/>
                <w:lang w:val="en-GB"/>
              </w:rPr>
              <w:t> </w:t>
            </w:r>
            <w:r w:rsidRPr="00E7602D">
              <w:rPr>
                <w:rFonts w:ascii="Times New Roman" w:eastAsia="Times New Roman" w:hAnsi="Times New Roman" w:cs="Times New Roman"/>
                <w:lang w:val="en-GB"/>
              </w:rPr>
              <w:t>val.</w:t>
            </w:r>
          </w:p>
        </w:tc>
      </w:tr>
      <w:tr w:rsidR="00E7602D" w:rsidRPr="00E7602D" w14:paraId="6B42B6DF" w14:textId="77777777" w:rsidTr="00D01575">
        <w:trPr>
          <w:jc w:val="center"/>
        </w:trPr>
        <w:tc>
          <w:tcPr>
            <w:tcW w:w="5694" w:type="dxa"/>
          </w:tcPr>
          <w:p w14:paraId="02594024" w14:textId="77777777" w:rsidR="00E7602D" w:rsidRPr="00E7602D" w:rsidRDefault="00E7602D" w:rsidP="00E7602D">
            <w:pPr>
              <w:spacing w:after="0" w:line="240" w:lineRule="auto"/>
              <w:rPr>
                <w:rFonts w:ascii="Times New Roman" w:eastAsia="Times New Roman" w:hAnsi="Times New Roman" w:cs="Times New Roman"/>
                <w:lang w:val="en-GB"/>
              </w:rPr>
            </w:pPr>
            <w:proofErr w:type="spellStart"/>
            <w:r w:rsidRPr="00E7602D">
              <w:rPr>
                <w:rFonts w:ascii="Times New Roman" w:eastAsia="Times New Roman" w:hAnsi="Times New Roman" w:cs="Times New Roman"/>
                <w:lang w:val="en-GB"/>
              </w:rPr>
              <w:t>Gliukozės</w:t>
            </w:r>
            <w:proofErr w:type="spellEnd"/>
            <w:r w:rsidRPr="00E7602D">
              <w:rPr>
                <w:rFonts w:ascii="Times New Roman" w:eastAsia="Times New Roman" w:hAnsi="Times New Roman" w:cs="Times New Roman"/>
                <w:lang w:val="en-GB"/>
              </w:rPr>
              <w:t xml:space="preserve"> 5 % </w:t>
            </w:r>
            <w:proofErr w:type="spellStart"/>
            <w:r w:rsidRPr="00E7602D">
              <w:rPr>
                <w:rFonts w:ascii="Times New Roman" w:eastAsia="Times New Roman" w:hAnsi="Times New Roman" w:cs="Times New Roman"/>
                <w:lang w:val="en-GB"/>
              </w:rPr>
              <w:t>ir</w:t>
            </w:r>
            <w:proofErr w:type="spellEnd"/>
            <w:r w:rsidRPr="00E7602D">
              <w:rPr>
                <w:rFonts w:ascii="Times New Roman" w:eastAsia="Times New Roman" w:hAnsi="Times New Roman" w:cs="Times New Roman"/>
                <w:lang w:val="en-GB"/>
              </w:rPr>
              <w:t xml:space="preserve"> </w:t>
            </w:r>
            <w:proofErr w:type="spellStart"/>
            <w:r w:rsidRPr="00E7602D">
              <w:rPr>
                <w:rFonts w:ascii="Times New Roman" w:eastAsia="Times New Roman" w:hAnsi="Times New Roman" w:cs="Times New Roman"/>
                <w:lang w:val="en-GB"/>
              </w:rPr>
              <w:t>natrio</w:t>
            </w:r>
            <w:proofErr w:type="spellEnd"/>
            <w:r w:rsidRPr="00E7602D">
              <w:rPr>
                <w:rFonts w:ascii="Times New Roman" w:eastAsia="Times New Roman" w:hAnsi="Times New Roman" w:cs="Times New Roman"/>
                <w:lang w:val="en-GB"/>
              </w:rPr>
              <w:t xml:space="preserve"> </w:t>
            </w:r>
            <w:proofErr w:type="spellStart"/>
            <w:r w:rsidRPr="00E7602D">
              <w:rPr>
                <w:rFonts w:ascii="Times New Roman" w:eastAsia="Times New Roman" w:hAnsi="Times New Roman" w:cs="Times New Roman"/>
                <w:lang w:val="en-GB"/>
              </w:rPr>
              <w:t>chlorido</w:t>
            </w:r>
            <w:proofErr w:type="spellEnd"/>
            <w:r w:rsidRPr="00E7602D">
              <w:rPr>
                <w:rFonts w:ascii="Times New Roman" w:eastAsia="Times New Roman" w:hAnsi="Times New Roman" w:cs="Times New Roman"/>
                <w:lang w:val="en-GB"/>
              </w:rPr>
              <w:t xml:space="preserve"> 0,225 % </w:t>
            </w:r>
            <w:proofErr w:type="spellStart"/>
            <w:r w:rsidRPr="00E7602D">
              <w:rPr>
                <w:rFonts w:ascii="Times New Roman" w:eastAsia="Times New Roman" w:hAnsi="Times New Roman" w:cs="Times New Roman"/>
                <w:lang w:val="en-GB"/>
              </w:rPr>
              <w:t>tirpalas</w:t>
            </w:r>
            <w:proofErr w:type="spellEnd"/>
          </w:p>
        </w:tc>
        <w:tc>
          <w:tcPr>
            <w:tcW w:w="1620" w:type="dxa"/>
          </w:tcPr>
          <w:p w14:paraId="34FE5FBF" w14:textId="3A9646BE" w:rsidR="00E7602D" w:rsidRPr="00E7602D" w:rsidRDefault="00E7602D" w:rsidP="00E7602D">
            <w:pPr>
              <w:spacing w:after="0" w:line="240" w:lineRule="auto"/>
              <w:rPr>
                <w:rFonts w:ascii="Times New Roman" w:eastAsia="Times New Roman" w:hAnsi="Times New Roman" w:cs="Times New Roman"/>
                <w:lang w:val="en-GB"/>
              </w:rPr>
            </w:pPr>
            <w:r w:rsidRPr="00E7602D">
              <w:rPr>
                <w:rFonts w:ascii="Times New Roman" w:eastAsia="Times New Roman" w:hAnsi="Times New Roman" w:cs="Times New Roman"/>
                <w:lang w:val="en-GB"/>
              </w:rPr>
              <w:t>2</w:t>
            </w:r>
            <w:r w:rsidR="0018457D">
              <w:rPr>
                <w:rFonts w:ascii="Times New Roman" w:eastAsia="Times New Roman" w:hAnsi="Times New Roman" w:cs="Times New Roman"/>
                <w:lang w:val="en-GB"/>
              </w:rPr>
              <w:t> </w:t>
            </w:r>
            <w:r w:rsidRPr="00E7602D">
              <w:rPr>
                <w:rFonts w:ascii="Times New Roman" w:eastAsia="Times New Roman" w:hAnsi="Times New Roman" w:cs="Times New Roman"/>
                <w:lang w:val="en-GB"/>
              </w:rPr>
              <w:t>val.</w:t>
            </w:r>
          </w:p>
        </w:tc>
        <w:tc>
          <w:tcPr>
            <w:tcW w:w="1641" w:type="dxa"/>
          </w:tcPr>
          <w:p w14:paraId="1DAC04D9" w14:textId="3224BCF8" w:rsidR="00E7602D" w:rsidRPr="00E7602D" w:rsidRDefault="00E7602D" w:rsidP="00E7602D">
            <w:pPr>
              <w:spacing w:after="0" w:line="240" w:lineRule="auto"/>
              <w:rPr>
                <w:rFonts w:ascii="Times New Roman" w:eastAsia="Times New Roman" w:hAnsi="Times New Roman" w:cs="Times New Roman"/>
                <w:lang w:val="en-GB"/>
              </w:rPr>
            </w:pPr>
            <w:r w:rsidRPr="00E7602D">
              <w:rPr>
                <w:rFonts w:ascii="Times New Roman" w:eastAsia="Times New Roman" w:hAnsi="Times New Roman" w:cs="Times New Roman"/>
                <w:lang w:val="en-GB"/>
              </w:rPr>
              <w:t>4</w:t>
            </w:r>
            <w:r w:rsidR="0018457D">
              <w:rPr>
                <w:rFonts w:ascii="Times New Roman" w:eastAsia="Times New Roman" w:hAnsi="Times New Roman" w:cs="Times New Roman"/>
                <w:lang w:val="en-GB"/>
              </w:rPr>
              <w:t> </w:t>
            </w:r>
            <w:r w:rsidRPr="00E7602D">
              <w:rPr>
                <w:rFonts w:ascii="Times New Roman" w:eastAsia="Times New Roman" w:hAnsi="Times New Roman" w:cs="Times New Roman"/>
                <w:lang w:val="en-GB"/>
              </w:rPr>
              <w:t>val.</w:t>
            </w:r>
          </w:p>
        </w:tc>
      </w:tr>
      <w:tr w:rsidR="00E7602D" w:rsidRPr="00E7602D" w14:paraId="3356ACFC" w14:textId="77777777" w:rsidTr="00D01575">
        <w:trPr>
          <w:jc w:val="center"/>
        </w:trPr>
        <w:tc>
          <w:tcPr>
            <w:tcW w:w="5694" w:type="dxa"/>
          </w:tcPr>
          <w:p w14:paraId="796E7222" w14:textId="77777777" w:rsidR="00E7602D" w:rsidRPr="00E7602D" w:rsidRDefault="00E7602D" w:rsidP="00E7602D">
            <w:pPr>
              <w:spacing w:after="0" w:line="240" w:lineRule="auto"/>
              <w:rPr>
                <w:rFonts w:ascii="Times New Roman" w:eastAsia="Times New Roman" w:hAnsi="Times New Roman" w:cs="Times New Roman"/>
                <w:lang w:val="en-GB"/>
              </w:rPr>
            </w:pPr>
            <w:proofErr w:type="spellStart"/>
            <w:r w:rsidRPr="00E7602D">
              <w:rPr>
                <w:rFonts w:ascii="Times New Roman" w:eastAsia="Times New Roman" w:hAnsi="Times New Roman" w:cs="Times New Roman"/>
                <w:lang w:val="en-GB"/>
              </w:rPr>
              <w:t>Gliukozės</w:t>
            </w:r>
            <w:proofErr w:type="spellEnd"/>
            <w:r w:rsidRPr="00E7602D">
              <w:rPr>
                <w:rFonts w:ascii="Times New Roman" w:eastAsia="Times New Roman" w:hAnsi="Times New Roman" w:cs="Times New Roman"/>
                <w:lang w:val="en-GB"/>
              </w:rPr>
              <w:t xml:space="preserve"> 5 % </w:t>
            </w:r>
            <w:proofErr w:type="spellStart"/>
            <w:r w:rsidRPr="00E7602D">
              <w:rPr>
                <w:rFonts w:ascii="Times New Roman" w:eastAsia="Times New Roman" w:hAnsi="Times New Roman" w:cs="Times New Roman"/>
                <w:lang w:val="en-GB"/>
              </w:rPr>
              <w:t>ir</w:t>
            </w:r>
            <w:proofErr w:type="spellEnd"/>
            <w:r w:rsidRPr="00E7602D">
              <w:rPr>
                <w:rFonts w:ascii="Times New Roman" w:eastAsia="Times New Roman" w:hAnsi="Times New Roman" w:cs="Times New Roman"/>
                <w:lang w:val="en-GB"/>
              </w:rPr>
              <w:t xml:space="preserve"> </w:t>
            </w:r>
            <w:proofErr w:type="spellStart"/>
            <w:r w:rsidRPr="00E7602D">
              <w:rPr>
                <w:rFonts w:ascii="Times New Roman" w:eastAsia="Times New Roman" w:hAnsi="Times New Roman" w:cs="Times New Roman"/>
                <w:lang w:val="en-GB"/>
              </w:rPr>
              <w:t>natrio</w:t>
            </w:r>
            <w:proofErr w:type="spellEnd"/>
            <w:r w:rsidRPr="00E7602D">
              <w:rPr>
                <w:rFonts w:ascii="Times New Roman" w:eastAsia="Times New Roman" w:hAnsi="Times New Roman" w:cs="Times New Roman"/>
                <w:lang w:val="en-GB"/>
              </w:rPr>
              <w:t xml:space="preserve"> </w:t>
            </w:r>
            <w:proofErr w:type="spellStart"/>
            <w:r w:rsidRPr="00E7602D">
              <w:rPr>
                <w:rFonts w:ascii="Times New Roman" w:eastAsia="Times New Roman" w:hAnsi="Times New Roman" w:cs="Times New Roman"/>
                <w:lang w:val="en-GB"/>
              </w:rPr>
              <w:t>chlorido</w:t>
            </w:r>
            <w:proofErr w:type="spellEnd"/>
            <w:r w:rsidRPr="00E7602D">
              <w:rPr>
                <w:rFonts w:ascii="Times New Roman" w:eastAsia="Times New Roman" w:hAnsi="Times New Roman" w:cs="Times New Roman"/>
                <w:lang w:val="en-GB"/>
              </w:rPr>
              <w:t xml:space="preserve"> 0,9 % </w:t>
            </w:r>
            <w:proofErr w:type="spellStart"/>
            <w:r w:rsidRPr="00E7602D">
              <w:rPr>
                <w:rFonts w:ascii="Times New Roman" w:eastAsia="Times New Roman" w:hAnsi="Times New Roman" w:cs="Times New Roman"/>
                <w:lang w:val="en-GB"/>
              </w:rPr>
              <w:t>tirpalas</w:t>
            </w:r>
            <w:proofErr w:type="spellEnd"/>
          </w:p>
        </w:tc>
        <w:tc>
          <w:tcPr>
            <w:tcW w:w="1620" w:type="dxa"/>
          </w:tcPr>
          <w:p w14:paraId="1D1D7C90" w14:textId="467236AF" w:rsidR="00E7602D" w:rsidRPr="00E7602D" w:rsidRDefault="00E7602D" w:rsidP="00E7602D">
            <w:pPr>
              <w:spacing w:after="0" w:line="240" w:lineRule="auto"/>
              <w:rPr>
                <w:rFonts w:ascii="Times New Roman" w:eastAsia="Times New Roman" w:hAnsi="Times New Roman" w:cs="Times New Roman"/>
                <w:lang w:val="en-GB"/>
              </w:rPr>
            </w:pPr>
            <w:r w:rsidRPr="00E7602D">
              <w:rPr>
                <w:rFonts w:ascii="Times New Roman" w:eastAsia="Times New Roman" w:hAnsi="Times New Roman" w:cs="Times New Roman"/>
                <w:lang w:val="en-GB"/>
              </w:rPr>
              <w:t>1</w:t>
            </w:r>
            <w:r w:rsidR="0018457D">
              <w:rPr>
                <w:rFonts w:ascii="Times New Roman" w:eastAsia="Times New Roman" w:hAnsi="Times New Roman" w:cs="Times New Roman"/>
                <w:lang w:val="en-GB"/>
              </w:rPr>
              <w:t> </w:t>
            </w:r>
            <w:r w:rsidRPr="00E7602D">
              <w:rPr>
                <w:rFonts w:ascii="Times New Roman" w:eastAsia="Times New Roman" w:hAnsi="Times New Roman" w:cs="Times New Roman"/>
                <w:lang w:val="en-GB"/>
              </w:rPr>
              <w:t>val.</w:t>
            </w:r>
          </w:p>
        </w:tc>
        <w:tc>
          <w:tcPr>
            <w:tcW w:w="1641" w:type="dxa"/>
          </w:tcPr>
          <w:p w14:paraId="0F405DAF" w14:textId="26A8A115" w:rsidR="00E7602D" w:rsidRPr="00E7602D" w:rsidRDefault="00E7602D" w:rsidP="00E7602D">
            <w:pPr>
              <w:spacing w:after="0" w:line="240" w:lineRule="auto"/>
              <w:rPr>
                <w:rFonts w:ascii="Times New Roman" w:eastAsia="Times New Roman" w:hAnsi="Times New Roman" w:cs="Times New Roman"/>
                <w:lang w:val="en-GB"/>
              </w:rPr>
            </w:pPr>
            <w:r w:rsidRPr="00E7602D">
              <w:rPr>
                <w:rFonts w:ascii="Times New Roman" w:eastAsia="Times New Roman" w:hAnsi="Times New Roman" w:cs="Times New Roman"/>
                <w:lang w:val="en-GB"/>
              </w:rPr>
              <w:t>4</w:t>
            </w:r>
            <w:r w:rsidR="0018457D">
              <w:rPr>
                <w:rFonts w:ascii="Times New Roman" w:eastAsia="Times New Roman" w:hAnsi="Times New Roman" w:cs="Times New Roman"/>
                <w:lang w:val="en-GB"/>
              </w:rPr>
              <w:t> </w:t>
            </w:r>
            <w:r w:rsidRPr="00E7602D">
              <w:rPr>
                <w:rFonts w:ascii="Times New Roman" w:eastAsia="Times New Roman" w:hAnsi="Times New Roman" w:cs="Times New Roman"/>
                <w:lang w:val="en-GB"/>
              </w:rPr>
              <w:t>val.</w:t>
            </w:r>
          </w:p>
        </w:tc>
      </w:tr>
      <w:tr w:rsidR="00E7602D" w:rsidRPr="00E7602D" w14:paraId="4B785EAA" w14:textId="77777777" w:rsidTr="00D01575">
        <w:trPr>
          <w:jc w:val="center"/>
        </w:trPr>
        <w:tc>
          <w:tcPr>
            <w:tcW w:w="5694" w:type="dxa"/>
          </w:tcPr>
          <w:p w14:paraId="1F37120C" w14:textId="77777777" w:rsidR="00E7602D" w:rsidRPr="00E7602D" w:rsidRDefault="00E7602D" w:rsidP="00E7602D">
            <w:pPr>
              <w:spacing w:after="0" w:line="240" w:lineRule="auto"/>
              <w:rPr>
                <w:rFonts w:ascii="Times New Roman" w:eastAsia="Times New Roman" w:hAnsi="Times New Roman" w:cs="Times New Roman"/>
                <w:lang w:val="en-GB"/>
              </w:rPr>
            </w:pPr>
            <w:proofErr w:type="spellStart"/>
            <w:r w:rsidRPr="00E7602D">
              <w:rPr>
                <w:rFonts w:ascii="Times New Roman" w:eastAsia="Times New Roman" w:hAnsi="Times New Roman" w:cs="Times New Roman"/>
                <w:lang w:val="en-GB"/>
              </w:rPr>
              <w:t>Gliukozė</w:t>
            </w:r>
            <w:proofErr w:type="spellEnd"/>
            <w:r w:rsidRPr="00E7602D">
              <w:rPr>
                <w:rFonts w:ascii="Times New Roman" w:eastAsia="Times New Roman" w:hAnsi="Times New Roman" w:cs="Times New Roman"/>
                <w:lang w:val="en-GB"/>
              </w:rPr>
              <w:t xml:space="preserve"> 5 % </w:t>
            </w:r>
            <w:proofErr w:type="spellStart"/>
            <w:r w:rsidRPr="00E7602D">
              <w:rPr>
                <w:rFonts w:ascii="Times New Roman" w:eastAsia="Times New Roman" w:hAnsi="Times New Roman" w:cs="Times New Roman"/>
                <w:lang w:val="en-GB"/>
              </w:rPr>
              <w:t>ir</w:t>
            </w:r>
            <w:proofErr w:type="spellEnd"/>
            <w:r w:rsidRPr="00E7602D">
              <w:rPr>
                <w:rFonts w:ascii="Times New Roman" w:eastAsia="Times New Roman" w:hAnsi="Times New Roman" w:cs="Times New Roman"/>
                <w:lang w:val="en-GB"/>
              </w:rPr>
              <w:t xml:space="preserve"> </w:t>
            </w:r>
            <w:proofErr w:type="spellStart"/>
            <w:r w:rsidRPr="00E7602D">
              <w:rPr>
                <w:rFonts w:ascii="Times New Roman" w:eastAsia="Times New Roman" w:hAnsi="Times New Roman" w:cs="Times New Roman"/>
                <w:lang w:val="en-GB"/>
              </w:rPr>
              <w:t>kalio</w:t>
            </w:r>
            <w:proofErr w:type="spellEnd"/>
            <w:r w:rsidRPr="00E7602D">
              <w:rPr>
                <w:rFonts w:ascii="Times New Roman" w:eastAsia="Times New Roman" w:hAnsi="Times New Roman" w:cs="Times New Roman"/>
                <w:lang w:val="en-GB"/>
              </w:rPr>
              <w:t xml:space="preserve"> </w:t>
            </w:r>
            <w:proofErr w:type="spellStart"/>
            <w:r w:rsidRPr="00E7602D">
              <w:rPr>
                <w:rFonts w:ascii="Times New Roman" w:eastAsia="Times New Roman" w:hAnsi="Times New Roman" w:cs="Times New Roman"/>
                <w:lang w:val="en-GB"/>
              </w:rPr>
              <w:t>chlorido</w:t>
            </w:r>
            <w:proofErr w:type="spellEnd"/>
            <w:r w:rsidRPr="00E7602D">
              <w:rPr>
                <w:rFonts w:ascii="Times New Roman" w:eastAsia="Times New Roman" w:hAnsi="Times New Roman" w:cs="Times New Roman"/>
                <w:lang w:val="en-GB"/>
              </w:rPr>
              <w:t xml:space="preserve"> 0,15 % </w:t>
            </w:r>
            <w:proofErr w:type="spellStart"/>
            <w:r w:rsidRPr="00E7602D">
              <w:rPr>
                <w:rFonts w:ascii="Times New Roman" w:eastAsia="Times New Roman" w:hAnsi="Times New Roman" w:cs="Times New Roman"/>
                <w:lang w:val="en-GB"/>
              </w:rPr>
              <w:t>tirpalas</w:t>
            </w:r>
            <w:proofErr w:type="spellEnd"/>
          </w:p>
        </w:tc>
        <w:tc>
          <w:tcPr>
            <w:tcW w:w="1620" w:type="dxa"/>
          </w:tcPr>
          <w:p w14:paraId="1EBC0950" w14:textId="2E385D60" w:rsidR="00E7602D" w:rsidRPr="00E7602D" w:rsidRDefault="00E7602D" w:rsidP="00E7602D">
            <w:pPr>
              <w:spacing w:after="0" w:line="240" w:lineRule="auto"/>
              <w:rPr>
                <w:rFonts w:ascii="Times New Roman" w:eastAsia="Times New Roman" w:hAnsi="Times New Roman" w:cs="Times New Roman"/>
                <w:lang w:val="en-GB"/>
              </w:rPr>
            </w:pPr>
            <w:r w:rsidRPr="00E7602D">
              <w:rPr>
                <w:rFonts w:ascii="Times New Roman" w:eastAsia="Times New Roman" w:hAnsi="Times New Roman" w:cs="Times New Roman"/>
                <w:lang w:val="en-GB"/>
              </w:rPr>
              <w:t>1</w:t>
            </w:r>
            <w:r w:rsidR="0018457D">
              <w:rPr>
                <w:rFonts w:ascii="Times New Roman" w:eastAsia="Times New Roman" w:hAnsi="Times New Roman" w:cs="Times New Roman"/>
                <w:lang w:val="en-GB"/>
              </w:rPr>
              <w:t> </w:t>
            </w:r>
            <w:r w:rsidRPr="00E7602D">
              <w:rPr>
                <w:rFonts w:ascii="Times New Roman" w:eastAsia="Times New Roman" w:hAnsi="Times New Roman" w:cs="Times New Roman"/>
                <w:lang w:val="en-GB"/>
              </w:rPr>
              <w:t>val.</w:t>
            </w:r>
          </w:p>
        </w:tc>
        <w:tc>
          <w:tcPr>
            <w:tcW w:w="1641" w:type="dxa"/>
          </w:tcPr>
          <w:p w14:paraId="2EBE0952" w14:textId="4362EEF0" w:rsidR="00E7602D" w:rsidRPr="00E7602D" w:rsidRDefault="00E7602D" w:rsidP="00E7602D">
            <w:pPr>
              <w:spacing w:after="0" w:line="240" w:lineRule="auto"/>
              <w:rPr>
                <w:rFonts w:ascii="Times New Roman" w:eastAsia="Times New Roman" w:hAnsi="Times New Roman" w:cs="Times New Roman"/>
                <w:lang w:val="en-GB"/>
              </w:rPr>
            </w:pPr>
            <w:r w:rsidRPr="00E7602D">
              <w:rPr>
                <w:rFonts w:ascii="Times New Roman" w:eastAsia="Times New Roman" w:hAnsi="Times New Roman" w:cs="Times New Roman"/>
                <w:lang w:val="en-GB"/>
              </w:rPr>
              <w:t>6</w:t>
            </w:r>
            <w:r w:rsidR="0018457D">
              <w:rPr>
                <w:rFonts w:ascii="Times New Roman" w:eastAsia="Times New Roman" w:hAnsi="Times New Roman" w:cs="Times New Roman"/>
                <w:lang w:val="en-GB"/>
              </w:rPr>
              <w:t> </w:t>
            </w:r>
            <w:r w:rsidRPr="00E7602D">
              <w:rPr>
                <w:rFonts w:ascii="Times New Roman" w:eastAsia="Times New Roman" w:hAnsi="Times New Roman" w:cs="Times New Roman"/>
                <w:lang w:val="en-GB"/>
              </w:rPr>
              <w:t>val.</w:t>
            </w:r>
          </w:p>
        </w:tc>
      </w:tr>
      <w:tr w:rsidR="00E7602D" w:rsidRPr="00E7602D" w14:paraId="3ACA9D10" w14:textId="77777777" w:rsidTr="00D01575">
        <w:trPr>
          <w:jc w:val="center"/>
        </w:trPr>
        <w:tc>
          <w:tcPr>
            <w:tcW w:w="5694" w:type="dxa"/>
          </w:tcPr>
          <w:p w14:paraId="63D46B5C" w14:textId="77777777" w:rsidR="00E7602D" w:rsidRPr="00E7602D" w:rsidRDefault="00E7602D" w:rsidP="00E7602D">
            <w:pPr>
              <w:spacing w:after="0" w:line="240" w:lineRule="auto"/>
              <w:rPr>
                <w:rFonts w:ascii="Times New Roman" w:eastAsia="Times New Roman" w:hAnsi="Times New Roman" w:cs="Times New Roman"/>
                <w:lang w:val="en-GB"/>
              </w:rPr>
            </w:pPr>
            <w:proofErr w:type="spellStart"/>
            <w:r w:rsidRPr="00E7602D">
              <w:rPr>
                <w:rFonts w:ascii="Times New Roman" w:eastAsia="Times New Roman" w:hAnsi="Times New Roman" w:cs="Times New Roman"/>
                <w:lang w:val="en-GB"/>
              </w:rPr>
              <w:t>Manitolio</w:t>
            </w:r>
            <w:proofErr w:type="spellEnd"/>
            <w:r w:rsidRPr="00E7602D">
              <w:rPr>
                <w:rFonts w:ascii="Times New Roman" w:eastAsia="Times New Roman" w:hAnsi="Times New Roman" w:cs="Times New Roman"/>
                <w:lang w:val="en-GB"/>
              </w:rPr>
              <w:t xml:space="preserve"> 2,5 % </w:t>
            </w:r>
            <w:proofErr w:type="spellStart"/>
            <w:r w:rsidRPr="00E7602D">
              <w:rPr>
                <w:rFonts w:ascii="Times New Roman" w:eastAsia="Times New Roman" w:hAnsi="Times New Roman" w:cs="Times New Roman"/>
                <w:lang w:val="en-GB"/>
              </w:rPr>
              <w:t>tirpalas</w:t>
            </w:r>
            <w:proofErr w:type="spellEnd"/>
          </w:p>
        </w:tc>
        <w:tc>
          <w:tcPr>
            <w:tcW w:w="1620" w:type="dxa"/>
          </w:tcPr>
          <w:p w14:paraId="67278CD3" w14:textId="45753678" w:rsidR="00E7602D" w:rsidRPr="00E7602D" w:rsidRDefault="00E7602D" w:rsidP="00E7602D">
            <w:pPr>
              <w:spacing w:after="0" w:line="240" w:lineRule="auto"/>
              <w:rPr>
                <w:rFonts w:ascii="Times New Roman" w:eastAsia="Times New Roman" w:hAnsi="Times New Roman" w:cs="Times New Roman"/>
                <w:lang w:val="en-GB"/>
              </w:rPr>
            </w:pPr>
            <w:r w:rsidRPr="00E7602D">
              <w:rPr>
                <w:rFonts w:ascii="Times New Roman" w:eastAsia="Times New Roman" w:hAnsi="Times New Roman" w:cs="Times New Roman"/>
                <w:lang w:val="en-GB"/>
              </w:rPr>
              <w:t>2</w:t>
            </w:r>
            <w:r w:rsidR="0018457D">
              <w:rPr>
                <w:rFonts w:ascii="Times New Roman" w:eastAsia="Times New Roman" w:hAnsi="Times New Roman" w:cs="Times New Roman"/>
                <w:lang w:val="en-GB"/>
              </w:rPr>
              <w:t> </w:t>
            </w:r>
            <w:r w:rsidRPr="00E7602D">
              <w:rPr>
                <w:rFonts w:ascii="Times New Roman" w:eastAsia="Times New Roman" w:hAnsi="Times New Roman" w:cs="Times New Roman"/>
                <w:lang w:val="en-GB"/>
              </w:rPr>
              <w:t>val.</w:t>
            </w:r>
          </w:p>
        </w:tc>
        <w:tc>
          <w:tcPr>
            <w:tcW w:w="1641" w:type="dxa"/>
          </w:tcPr>
          <w:p w14:paraId="735263C6" w14:textId="3CB765CC" w:rsidR="00E7602D" w:rsidRPr="00E7602D" w:rsidRDefault="00E7602D" w:rsidP="00E7602D">
            <w:pPr>
              <w:spacing w:after="0" w:line="240" w:lineRule="auto"/>
              <w:rPr>
                <w:rFonts w:ascii="Times New Roman" w:eastAsia="Times New Roman" w:hAnsi="Times New Roman" w:cs="Times New Roman"/>
                <w:lang w:val="en-GB"/>
              </w:rPr>
            </w:pPr>
            <w:r w:rsidRPr="00E7602D">
              <w:rPr>
                <w:rFonts w:ascii="Times New Roman" w:eastAsia="Times New Roman" w:hAnsi="Times New Roman" w:cs="Times New Roman"/>
                <w:lang w:val="en-GB"/>
              </w:rPr>
              <w:t>16</w:t>
            </w:r>
            <w:r w:rsidR="0018457D">
              <w:rPr>
                <w:rFonts w:ascii="Times New Roman" w:eastAsia="Times New Roman" w:hAnsi="Times New Roman" w:cs="Times New Roman"/>
                <w:lang w:val="en-GB"/>
              </w:rPr>
              <w:t> </w:t>
            </w:r>
            <w:r w:rsidRPr="00E7602D">
              <w:rPr>
                <w:rFonts w:ascii="Times New Roman" w:eastAsia="Times New Roman" w:hAnsi="Times New Roman" w:cs="Times New Roman"/>
                <w:lang w:val="en-GB"/>
              </w:rPr>
              <w:t>val.</w:t>
            </w:r>
          </w:p>
        </w:tc>
      </w:tr>
      <w:tr w:rsidR="00E7602D" w:rsidRPr="00E7602D" w14:paraId="3A5AA6F9" w14:textId="77777777" w:rsidTr="00D01575">
        <w:trPr>
          <w:jc w:val="center"/>
        </w:trPr>
        <w:tc>
          <w:tcPr>
            <w:tcW w:w="5694" w:type="dxa"/>
          </w:tcPr>
          <w:p w14:paraId="09F84BA7" w14:textId="77777777" w:rsidR="00E7602D" w:rsidRPr="00E7602D" w:rsidRDefault="00E7602D" w:rsidP="00E7602D">
            <w:pPr>
              <w:spacing w:after="0" w:line="240" w:lineRule="auto"/>
              <w:rPr>
                <w:rFonts w:ascii="Times New Roman" w:eastAsia="Times New Roman" w:hAnsi="Times New Roman" w:cs="Times New Roman"/>
                <w:lang w:val="en-GB"/>
              </w:rPr>
            </w:pPr>
            <w:proofErr w:type="spellStart"/>
            <w:r w:rsidRPr="00E7602D">
              <w:rPr>
                <w:rFonts w:ascii="Times New Roman" w:eastAsia="Times New Roman" w:hAnsi="Times New Roman" w:cs="Times New Roman"/>
                <w:lang w:val="en-GB"/>
              </w:rPr>
              <w:t>Manitolio</w:t>
            </w:r>
            <w:proofErr w:type="spellEnd"/>
            <w:r w:rsidRPr="00E7602D">
              <w:rPr>
                <w:rFonts w:ascii="Times New Roman" w:eastAsia="Times New Roman" w:hAnsi="Times New Roman" w:cs="Times New Roman"/>
                <w:lang w:val="en-GB"/>
              </w:rPr>
              <w:t xml:space="preserve"> 10 % </w:t>
            </w:r>
            <w:proofErr w:type="spellStart"/>
            <w:r w:rsidRPr="00E7602D">
              <w:rPr>
                <w:rFonts w:ascii="Times New Roman" w:eastAsia="Times New Roman" w:hAnsi="Times New Roman" w:cs="Times New Roman"/>
                <w:lang w:val="en-GB"/>
              </w:rPr>
              <w:t>tirpalas</w:t>
            </w:r>
            <w:proofErr w:type="spellEnd"/>
          </w:p>
        </w:tc>
        <w:tc>
          <w:tcPr>
            <w:tcW w:w="1620" w:type="dxa"/>
          </w:tcPr>
          <w:p w14:paraId="157AFB2B" w14:textId="62C91288" w:rsidR="00E7602D" w:rsidRPr="00E7602D" w:rsidRDefault="00E7602D" w:rsidP="00E7602D">
            <w:pPr>
              <w:spacing w:after="0" w:line="240" w:lineRule="auto"/>
              <w:rPr>
                <w:rFonts w:ascii="Times New Roman" w:eastAsia="Times New Roman" w:hAnsi="Times New Roman" w:cs="Times New Roman"/>
                <w:lang w:val="en-GB"/>
              </w:rPr>
            </w:pPr>
            <w:r w:rsidRPr="00E7602D">
              <w:rPr>
                <w:rFonts w:ascii="Times New Roman" w:eastAsia="Times New Roman" w:hAnsi="Times New Roman" w:cs="Times New Roman"/>
                <w:lang w:val="en-GB"/>
              </w:rPr>
              <w:t>1</w:t>
            </w:r>
            <w:r w:rsidR="0018457D">
              <w:rPr>
                <w:rFonts w:ascii="Times New Roman" w:eastAsia="Times New Roman" w:hAnsi="Times New Roman" w:cs="Times New Roman"/>
                <w:lang w:val="en-GB"/>
              </w:rPr>
              <w:t> </w:t>
            </w:r>
            <w:r w:rsidRPr="00E7602D">
              <w:rPr>
                <w:rFonts w:ascii="Times New Roman" w:eastAsia="Times New Roman" w:hAnsi="Times New Roman" w:cs="Times New Roman"/>
                <w:lang w:val="en-GB"/>
              </w:rPr>
              <w:t>val.</w:t>
            </w:r>
          </w:p>
        </w:tc>
        <w:tc>
          <w:tcPr>
            <w:tcW w:w="1641" w:type="dxa"/>
          </w:tcPr>
          <w:p w14:paraId="2A026EA0" w14:textId="56D8D9ED" w:rsidR="00E7602D" w:rsidRPr="00E7602D" w:rsidRDefault="00E7602D" w:rsidP="00E7602D">
            <w:pPr>
              <w:spacing w:after="0" w:line="240" w:lineRule="auto"/>
              <w:rPr>
                <w:rFonts w:ascii="Times New Roman" w:eastAsia="Times New Roman" w:hAnsi="Times New Roman" w:cs="Times New Roman"/>
                <w:lang w:val="en-GB"/>
              </w:rPr>
            </w:pPr>
            <w:r w:rsidRPr="00E7602D">
              <w:rPr>
                <w:rFonts w:ascii="Times New Roman" w:eastAsia="Times New Roman" w:hAnsi="Times New Roman" w:cs="Times New Roman"/>
                <w:lang w:val="en-GB"/>
              </w:rPr>
              <w:t>8</w:t>
            </w:r>
            <w:r w:rsidR="0018457D">
              <w:rPr>
                <w:rFonts w:ascii="Times New Roman" w:eastAsia="Times New Roman" w:hAnsi="Times New Roman" w:cs="Times New Roman"/>
                <w:lang w:val="en-GB"/>
              </w:rPr>
              <w:t> </w:t>
            </w:r>
            <w:r w:rsidRPr="00E7602D">
              <w:rPr>
                <w:rFonts w:ascii="Times New Roman" w:eastAsia="Times New Roman" w:hAnsi="Times New Roman" w:cs="Times New Roman"/>
                <w:lang w:val="en-GB"/>
              </w:rPr>
              <w:t>val.</w:t>
            </w:r>
          </w:p>
        </w:tc>
      </w:tr>
      <w:tr w:rsidR="00E7602D" w:rsidRPr="00E7602D" w14:paraId="16ACB108" w14:textId="77777777" w:rsidTr="00D01575">
        <w:trPr>
          <w:jc w:val="center"/>
        </w:trPr>
        <w:tc>
          <w:tcPr>
            <w:tcW w:w="5694" w:type="dxa"/>
          </w:tcPr>
          <w:p w14:paraId="42C476CC" w14:textId="77777777" w:rsidR="00E7602D" w:rsidRPr="00E7602D" w:rsidRDefault="00E7602D" w:rsidP="00E7602D">
            <w:pPr>
              <w:spacing w:after="0" w:line="240" w:lineRule="auto"/>
              <w:rPr>
                <w:rFonts w:ascii="Times New Roman" w:eastAsia="Times New Roman" w:hAnsi="Times New Roman" w:cs="Times New Roman"/>
                <w:lang w:val="en-GB"/>
              </w:rPr>
            </w:pPr>
            <w:proofErr w:type="spellStart"/>
            <w:r w:rsidRPr="00E7602D">
              <w:rPr>
                <w:rFonts w:ascii="Times New Roman" w:eastAsia="Times New Roman" w:hAnsi="Times New Roman" w:cs="Times New Roman"/>
                <w:lang w:val="en-GB"/>
              </w:rPr>
              <w:t>Normosol</w:t>
            </w:r>
            <w:proofErr w:type="spellEnd"/>
            <w:r w:rsidRPr="00E7602D">
              <w:rPr>
                <w:rFonts w:ascii="Times New Roman" w:eastAsia="Times New Roman" w:hAnsi="Times New Roman" w:cs="Times New Roman"/>
                <w:lang w:val="en-GB"/>
              </w:rPr>
              <w:t xml:space="preserve"> M 5 % </w:t>
            </w:r>
            <w:proofErr w:type="spellStart"/>
            <w:r w:rsidRPr="00E7602D">
              <w:rPr>
                <w:rFonts w:ascii="Times New Roman" w:eastAsia="Times New Roman" w:hAnsi="Times New Roman" w:cs="Times New Roman"/>
                <w:lang w:val="en-GB"/>
              </w:rPr>
              <w:t>dekstrozės</w:t>
            </w:r>
            <w:proofErr w:type="spellEnd"/>
            <w:r w:rsidRPr="00E7602D">
              <w:rPr>
                <w:rFonts w:ascii="Times New Roman" w:eastAsia="Times New Roman" w:hAnsi="Times New Roman" w:cs="Times New Roman"/>
                <w:lang w:val="en-GB"/>
              </w:rPr>
              <w:t xml:space="preserve"> </w:t>
            </w:r>
            <w:proofErr w:type="spellStart"/>
            <w:r w:rsidRPr="00E7602D">
              <w:rPr>
                <w:rFonts w:ascii="Times New Roman" w:eastAsia="Times New Roman" w:hAnsi="Times New Roman" w:cs="Times New Roman"/>
                <w:lang w:val="en-GB"/>
              </w:rPr>
              <w:t>tirpale</w:t>
            </w:r>
            <w:proofErr w:type="spellEnd"/>
          </w:p>
        </w:tc>
        <w:tc>
          <w:tcPr>
            <w:tcW w:w="1620" w:type="dxa"/>
          </w:tcPr>
          <w:p w14:paraId="060E4FDF" w14:textId="582D2FDD" w:rsidR="00E7602D" w:rsidRPr="00E7602D" w:rsidRDefault="00E7602D" w:rsidP="00E7602D">
            <w:pPr>
              <w:spacing w:after="0" w:line="240" w:lineRule="auto"/>
              <w:rPr>
                <w:rFonts w:ascii="Times New Roman" w:eastAsia="Times New Roman" w:hAnsi="Times New Roman" w:cs="Times New Roman"/>
                <w:lang w:val="en-GB"/>
              </w:rPr>
            </w:pPr>
            <w:r w:rsidRPr="00E7602D">
              <w:rPr>
                <w:rFonts w:ascii="Times New Roman" w:eastAsia="Times New Roman" w:hAnsi="Times New Roman" w:cs="Times New Roman"/>
                <w:lang w:val="en-GB"/>
              </w:rPr>
              <w:t>1</w:t>
            </w:r>
            <w:r w:rsidR="0018457D">
              <w:rPr>
                <w:rFonts w:ascii="Times New Roman" w:eastAsia="Times New Roman" w:hAnsi="Times New Roman" w:cs="Times New Roman"/>
                <w:lang w:val="en-GB"/>
              </w:rPr>
              <w:t> </w:t>
            </w:r>
            <w:r w:rsidRPr="00E7602D">
              <w:rPr>
                <w:rFonts w:ascii="Times New Roman" w:eastAsia="Times New Roman" w:hAnsi="Times New Roman" w:cs="Times New Roman"/>
                <w:lang w:val="en-GB"/>
              </w:rPr>
              <w:t>val.</w:t>
            </w:r>
          </w:p>
        </w:tc>
        <w:tc>
          <w:tcPr>
            <w:tcW w:w="1641" w:type="dxa"/>
          </w:tcPr>
          <w:p w14:paraId="6E1AD6BB" w14:textId="58921829" w:rsidR="00E7602D" w:rsidRPr="00E7602D" w:rsidRDefault="00E7602D" w:rsidP="00E7602D">
            <w:pPr>
              <w:spacing w:after="0" w:line="240" w:lineRule="auto"/>
              <w:rPr>
                <w:rFonts w:ascii="Times New Roman" w:eastAsia="Times New Roman" w:hAnsi="Times New Roman" w:cs="Times New Roman"/>
                <w:lang w:val="en-GB"/>
              </w:rPr>
            </w:pPr>
            <w:r w:rsidRPr="00E7602D">
              <w:rPr>
                <w:rFonts w:ascii="Times New Roman" w:eastAsia="Times New Roman" w:hAnsi="Times New Roman" w:cs="Times New Roman"/>
                <w:lang w:val="en-GB"/>
              </w:rPr>
              <w:t>8</w:t>
            </w:r>
            <w:r w:rsidR="0018457D">
              <w:rPr>
                <w:rFonts w:ascii="Times New Roman" w:eastAsia="Times New Roman" w:hAnsi="Times New Roman" w:cs="Times New Roman"/>
                <w:lang w:val="en-GB"/>
              </w:rPr>
              <w:t> </w:t>
            </w:r>
            <w:r w:rsidRPr="00E7602D">
              <w:rPr>
                <w:rFonts w:ascii="Times New Roman" w:eastAsia="Times New Roman" w:hAnsi="Times New Roman" w:cs="Times New Roman"/>
                <w:lang w:val="en-GB"/>
              </w:rPr>
              <w:t>val.</w:t>
            </w:r>
          </w:p>
        </w:tc>
      </w:tr>
      <w:tr w:rsidR="00E7602D" w:rsidRPr="00E7602D" w14:paraId="69F9BCEB" w14:textId="77777777" w:rsidTr="00D01575">
        <w:trPr>
          <w:jc w:val="center"/>
        </w:trPr>
        <w:tc>
          <w:tcPr>
            <w:tcW w:w="5694" w:type="dxa"/>
          </w:tcPr>
          <w:p w14:paraId="7A10455D" w14:textId="77777777" w:rsidR="00E7602D" w:rsidRPr="00E7602D" w:rsidRDefault="00E7602D" w:rsidP="00E7602D">
            <w:pPr>
              <w:spacing w:after="0" w:line="240" w:lineRule="auto"/>
              <w:rPr>
                <w:rFonts w:ascii="Times New Roman" w:eastAsia="Times New Roman" w:hAnsi="Times New Roman" w:cs="Times New Roman"/>
                <w:lang w:val="en-GB"/>
              </w:rPr>
            </w:pPr>
            <w:proofErr w:type="spellStart"/>
            <w:r w:rsidRPr="00E7602D">
              <w:rPr>
                <w:rFonts w:ascii="Times New Roman" w:eastAsia="Times New Roman" w:hAnsi="Times New Roman" w:cs="Times New Roman"/>
                <w:lang w:val="en-GB"/>
              </w:rPr>
              <w:t>Gliukozės</w:t>
            </w:r>
            <w:proofErr w:type="spellEnd"/>
            <w:r w:rsidRPr="00E7602D">
              <w:rPr>
                <w:rFonts w:ascii="Times New Roman" w:eastAsia="Times New Roman" w:hAnsi="Times New Roman" w:cs="Times New Roman"/>
                <w:lang w:val="en-GB"/>
              </w:rPr>
              <w:t xml:space="preserve"> 5 % </w:t>
            </w:r>
            <w:proofErr w:type="spellStart"/>
            <w:r w:rsidRPr="00E7602D">
              <w:rPr>
                <w:rFonts w:ascii="Times New Roman" w:eastAsia="Times New Roman" w:hAnsi="Times New Roman" w:cs="Times New Roman"/>
                <w:lang w:val="en-GB"/>
              </w:rPr>
              <w:t>ir</w:t>
            </w:r>
            <w:proofErr w:type="spellEnd"/>
            <w:r w:rsidRPr="00E7602D">
              <w:rPr>
                <w:rFonts w:ascii="Times New Roman" w:eastAsia="Times New Roman" w:hAnsi="Times New Roman" w:cs="Times New Roman"/>
                <w:lang w:val="en-GB"/>
              </w:rPr>
              <w:t xml:space="preserve"> </w:t>
            </w:r>
            <w:proofErr w:type="spellStart"/>
            <w:r w:rsidRPr="00E7602D">
              <w:rPr>
                <w:rFonts w:ascii="Times New Roman" w:eastAsia="Times New Roman" w:hAnsi="Times New Roman" w:cs="Times New Roman"/>
                <w:lang w:val="en-GB"/>
              </w:rPr>
              <w:t>natrio-vandenilio</w:t>
            </w:r>
            <w:proofErr w:type="spellEnd"/>
            <w:r w:rsidRPr="00E7602D">
              <w:rPr>
                <w:rFonts w:ascii="Times New Roman" w:eastAsia="Times New Roman" w:hAnsi="Times New Roman" w:cs="Times New Roman"/>
                <w:lang w:val="en-GB"/>
              </w:rPr>
              <w:t xml:space="preserve"> </w:t>
            </w:r>
            <w:proofErr w:type="spellStart"/>
            <w:r w:rsidRPr="00E7602D">
              <w:rPr>
                <w:rFonts w:ascii="Times New Roman" w:eastAsia="Times New Roman" w:hAnsi="Times New Roman" w:cs="Times New Roman"/>
                <w:lang w:val="en-GB"/>
              </w:rPr>
              <w:t>karbonato</w:t>
            </w:r>
            <w:proofErr w:type="spellEnd"/>
            <w:r w:rsidRPr="00E7602D">
              <w:rPr>
                <w:rFonts w:ascii="Times New Roman" w:eastAsia="Times New Roman" w:hAnsi="Times New Roman" w:cs="Times New Roman"/>
                <w:lang w:val="en-GB"/>
              </w:rPr>
              <w:t xml:space="preserve"> 0,02 % </w:t>
            </w:r>
            <w:proofErr w:type="spellStart"/>
            <w:r w:rsidRPr="00E7602D">
              <w:rPr>
                <w:rFonts w:ascii="Times New Roman" w:eastAsia="Times New Roman" w:hAnsi="Times New Roman" w:cs="Times New Roman"/>
                <w:lang w:val="en-GB"/>
              </w:rPr>
              <w:t>tirpalas</w:t>
            </w:r>
            <w:proofErr w:type="spellEnd"/>
          </w:p>
        </w:tc>
        <w:tc>
          <w:tcPr>
            <w:tcW w:w="1620" w:type="dxa"/>
          </w:tcPr>
          <w:p w14:paraId="5D41E93C" w14:textId="77B5C5CB" w:rsidR="00E7602D" w:rsidRPr="00E7602D" w:rsidRDefault="00E7602D" w:rsidP="00E7602D">
            <w:pPr>
              <w:spacing w:after="0" w:line="240" w:lineRule="auto"/>
              <w:rPr>
                <w:rFonts w:ascii="Times New Roman" w:eastAsia="Times New Roman" w:hAnsi="Times New Roman" w:cs="Times New Roman"/>
                <w:lang w:val="en-GB"/>
              </w:rPr>
            </w:pPr>
            <w:r w:rsidRPr="00E7602D">
              <w:rPr>
                <w:rFonts w:ascii="Times New Roman" w:eastAsia="Times New Roman" w:hAnsi="Times New Roman" w:cs="Times New Roman"/>
                <w:lang w:val="en-GB"/>
              </w:rPr>
              <w:t>1</w:t>
            </w:r>
            <w:r w:rsidR="0018457D">
              <w:rPr>
                <w:rFonts w:ascii="Times New Roman" w:eastAsia="Times New Roman" w:hAnsi="Times New Roman" w:cs="Times New Roman"/>
                <w:lang w:val="en-GB"/>
              </w:rPr>
              <w:t> </w:t>
            </w:r>
            <w:r w:rsidRPr="00E7602D">
              <w:rPr>
                <w:rFonts w:ascii="Times New Roman" w:eastAsia="Times New Roman" w:hAnsi="Times New Roman" w:cs="Times New Roman"/>
                <w:lang w:val="en-GB"/>
              </w:rPr>
              <w:t>val.</w:t>
            </w:r>
          </w:p>
        </w:tc>
        <w:tc>
          <w:tcPr>
            <w:tcW w:w="1641" w:type="dxa"/>
          </w:tcPr>
          <w:p w14:paraId="449D84BA" w14:textId="1371E1FA" w:rsidR="00E7602D" w:rsidRPr="00E7602D" w:rsidRDefault="00E7602D" w:rsidP="00E7602D">
            <w:pPr>
              <w:spacing w:after="0" w:line="240" w:lineRule="auto"/>
              <w:rPr>
                <w:rFonts w:ascii="Times New Roman" w:eastAsia="Times New Roman" w:hAnsi="Times New Roman" w:cs="Times New Roman"/>
                <w:lang w:val="en-GB"/>
              </w:rPr>
            </w:pPr>
            <w:r w:rsidRPr="00E7602D">
              <w:rPr>
                <w:rFonts w:ascii="Times New Roman" w:eastAsia="Times New Roman" w:hAnsi="Times New Roman" w:cs="Times New Roman"/>
                <w:lang w:val="en-GB"/>
              </w:rPr>
              <w:t>6</w:t>
            </w:r>
            <w:r w:rsidR="0018457D">
              <w:rPr>
                <w:rFonts w:ascii="Times New Roman" w:eastAsia="Times New Roman" w:hAnsi="Times New Roman" w:cs="Times New Roman"/>
                <w:lang w:val="en-GB"/>
              </w:rPr>
              <w:t> </w:t>
            </w:r>
            <w:r w:rsidRPr="00E7602D">
              <w:rPr>
                <w:rFonts w:ascii="Times New Roman" w:eastAsia="Times New Roman" w:hAnsi="Times New Roman" w:cs="Times New Roman"/>
                <w:lang w:val="en-GB"/>
              </w:rPr>
              <w:t>val.</w:t>
            </w:r>
          </w:p>
        </w:tc>
      </w:tr>
    </w:tbl>
    <w:p w14:paraId="2CD16C0C" w14:textId="77777777" w:rsidR="00E7602D" w:rsidRPr="00CF15C4" w:rsidRDefault="00E7602D" w:rsidP="00E7602D">
      <w:pPr>
        <w:spacing w:after="0" w:line="240" w:lineRule="auto"/>
        <w:rPr>
          <w:rFonts w:ascii="Times New Roman" w:hAnsi="Times New Roman"/>
          <w:u w:val="single"/>
        </w:rPr>
      </w:pPr>
    </w:p>
    <w:p w14:paraId="792AD8AE" w14:textId="275E85E7" w:rsidR="00E7602D" w:rsidRPr="00E7602D" w:rsidRDefault="00E7602D" w:rsidP="00E7602D">
      <w:pPr>
        <w:spacing w:after="0" w:line="240" w:lineRule="auto"/>
        <w:rPr>
          <w:rFonts w:ascii="Times New Roman" w:hAnsi="Times New Roman"/>
        </w:rPr>
      </w:pPr>
      <w:r w:rsidRPr="00E7602D">
        <w:rPr>
          <w:rFonts w:ascii="Times New Roman" w:hAnsi="Times New Roman"/>
        </w:rPr>
        <w:t xml:space="preserve">Mikrobiologiniu požiūriu preparatą reikia suvartoti nedelsiant, išskyrus atvejus, kai jis atidaromas, tirpinamas ir skiedžiamas metodu, užkertančiu kelią mikrobų patekimui. </w:t>
      </w:r>
      <w:r w:rsidR="0018457D" w:rsidRPr="0018457D">
        <w:rPr>
          <w:rFonts w:ascii="Times New Roman" w:eastAsia="Times New Roman" w:hAnsi="Times New Roman" w:cs="Times New Roman"/>
          <w:lang w:eastAsia="lt-LT"/>
        </w:rPr>
        <w:t>Paruošto tirpalo nesuvartojus</w:t>
      </w:r>
      <w:r w:rsidR="0018457D" w:rsidRPr="00CF15C4">
        <w:rPr>
          <w:rFonts w:ascii="Times New Roman" w:hAnsi="Times New Roman"/>
        </w:rPr>
        <w:t xml:space="preserve"> </w:t>
      </w:r>
      <w:r w:rsidRPr="00327DF0">
        <w:rPr>
          <w:rFonts w:ascii="Times New Roman" w:hAnsi="Times New Roman"/>
        </w:rPr>
        <w:t>nedelsiant</w:t>
      </w:r>
      <w:r w:rsidR="0018457D">
        <w:rPr>
          <w:rFonts w:ascii="Times New Roman" w:eastAsia="Times New Roman" w:hAnsi="Times New Roman" w:cs="Times New Roman"/>
          <w:lang w:eastAsia="lt-LT"/>
        </w:rPr>
        <w:t>,</w:t>
      </w:r>
      <w:r w:rsidRPr="00E7602D">
        <w:rPr>
          <w:rFonts w:ascii="Times New Roman" w:eastAsia="Times New Roman" w:hAnsi="Times New Roman" w:cs="Times New Roman"/>
          <w:lang w:eastAsia="lt-LT"/>
        </w:rPr>
        <w:t xml:space="preserve"> </w:t>
      </w:r>
      <w:r w:rsidR="0018457D">
        <w:rPr>
          <w:rFonts w:ascii="Times New Roman" w:eastAsia="Times New Roman" w:hAnsi="Times New Roman" w:cs="Times New Roman"/>
          <w:lang w:eastAsia="lt-LT"/>
        </w:rPr>
        <w:t>už jo</w:t>
      </w:r>
      <w:r w:rsidRPr="00E7602D">
        <w:rPr>
          <w:rFonts w:ascii="Times New Roman" w:eastAsia="Times New Roman" w:hAnsi="Times New Roman" w:cs="Times New Roman"/>
          <w:lang w:eastAsia="lt-LT"/>
        </w:rPr>
        <w:t xml:space="preserve"> </w:t>
      </w:r>
      <w:r w:rsidRPr="00CF15C4">
        <w:rPr>
          <w:rFonts w:ascii="Times New Roman" w:hAnsi="Times New Roman"/>
        </w:rPr>
        <w:t>laikymo trukmę ir sąlygas atsakingas</w:t>
      </w:r>
      <w:r w:rsidRPr="00E7602D">
        <w:rPr>
          <w:rFonts w:ascii="Times New Roman" w:eastAsia="Times New Roman" w:hAnsi="Times New Roman" w:cs="Times New Roman"/>
          <w:lang w:eastAsia="lt-LT"/>
        </w:rPr>
        <w:t xml:space="preserve"> </w:t>
      </w:r>
      <w:r w:rsidR="0018457D">
        <w:rPr>
          <w:rFonts w:ascii="Times New Roman" w:eastAsia="Times New Roman" w:hAnsi="Times New Roman" w:cs="Times New Roman"/>
          <w:lang w:eastAsia="lt-LT"/>
        </w:rPr>
        <w:t>pats</w:t>
      </w:r>
      <w:r w:rsidR="0018457D" w:rsidRPr="00CF15C4">
        <w:rPr>
          <w:rFonts w:ascii="Times New Roman" w:hAnsi="Times New Roman"/>
        </w:rPr>
        <w:t xml:space="preserve"> </w:t>
      </w:r>
      <w:r w:rsidRPr="00E7602D">
        <w:rPr>
          <w:rFonts w:ascii="Times New Roman" w:hAnsi="Times New Roman"/>
        </w:rPr>
        <w:t>vartotojas.</w:t>
      </w:r>
    </w:p>
    <w:p w14:paraId="7BC7809F" w14:textId="77777777" w:rsidR="00E7602D" w:rsidRPr="00E7602D" w:rsidRDefault="00E7602D" w:rsidP="00E7602D">
      <w:pPr>
        <w:spacing w:after="0" w:line="240" w:lineRule="auto"/>
        <w:rPr>
          <w:rFonts w:ascii="Times New Roman" w:hAnsi="Times New Roman"/>
        </w:rPr>
      </w:pPr>
    </w:p>
    <w:p w14:paraId="2F9E45E1" w14:textId="77777777" w:rsidR="00E7602D" w:rsidRPr="00E7602D" w:rsidRDefault="00E7602D" w:rsidP="00E7602D">
      <w:pPr>
        <w:tabs>
          <w:tab w:val="left" w:pos="567"/>
        </w:tabs>
        <w:spacing w:after="0" w:line="240" w:lineRule="auto"/>
        <w:rPr>
          <w:rFonts w:ascii="Times New Roman" w:hAnsi="Times New Roman"/>
          <w:b/>
        </w:rPr>
      </w:pPr>
      <w:r w:rsidRPr="00E7602D">
        <w:rPr>
          <w:rFonts w:ascii="Times New Roman" w:hAnsi="Times New Roman"/>
          <w:b/>
        </w:rPr>
        <w:t>6.4</w:t>
      </w:r>
      <w:r w:rsidRPr="00E7602D">
        <w:rPr>
          <w:rFonts w:ascii="Times New Roman" w:hAnsi="Times New Roman"/>
          <w:b/>
        </w:rPr>
        <w:tab/>
        <w:t>Specialios laikymo sąlygos</w:t>
      </w:r>
    </w:p>
    <w:p w14:paraId="65EB94CA" w14:textId="77777777" w:rsidR="00E7602D" w:rsidRPr="00E7602D" w:rsidRDefault="00E7602D" w:rsidP="00E7602D">
      <w:pPr>
        <w:spacing w:after="0" w:line="240" w:lineRule="auto"/>
        <w:rPr>
          <w:rFonts w:ascii="Times New Roman" w:hAnsi="Times New Roman"/>
        </w:rPr>
      </w:pPr>
    </w:p>
    <w:p w14:paraId="19B7F13C" w14:textId="77777777" w:rsidR="00E7602D" w:rsidRPr="00E7602D" w:rsidRDefault="00E7602D" w:rsidP="00E7602D">
      <w:pPr>
        <w:spacing w:after="0" w:line="240" w:lineRule="auto"/>
        <w:rPr>
          <w:rFonts w:ascii="Times New Roman" w:hAnsi="Times New Roman"/>
        </w:rPr>
      </w:pPr>
      <w:r w:rsidRPr="00E7602D">
        <w:rPr>
          <w:rFonts w:ascii="Times New Roman" w:hAnsi="Times New Roman"/>
        </w:rPr>
        <w:t>Šiam vaistiniam preparatui specialių laikymo sąlygų nereikia.</w:t>
      </w:r>
    </w:p>
    <w:p w14:paraId="40AE5B32" w14:textId="77777777" w:rsidR="00E7602D" w:rsidRPr="00E7602D" w:rsidRDefault="00E7602D" w:rsidP="00E7602D">
      <w:pPr>
        <w:spacing w:after="0" w:line="240" w:lineRule="auto"/>
        <w:rPr>
          <w:rFonts w:ascii="Times New Roman" w:hAnsi="Times New Roman"/>
        </w:rPr>
      </w:pPr>
      <w:r w:rsidRPr="00E7602D">
        <w:rPr>
          <w:rFonts w:ascii="Times New Roman" w:hAnsi="Times New Roman"/>
        </w:rPr>
        <w:t>Paruošto tirpalo negalima užšaldyti.</w:t>
      </w:r>
    </w:p>
    <w:p w14:paraId="7BED632E" w14:textId="77777777" w:rsidR="00E7602D" w:rsidRPr="00E7602D" w:rsidRDefault="00E7602D" w:rsidP="00E7602D">
      <w:pPr>
        <w:spacing w:after="0" w:line="240" w:lineRule="auto"/>
        <w:rPr>
          <w:rFonts w:ascii="Times New Roman" w:hAnsi="Times New Roman"/>
        </w:rPr>
      </w:pPr>
    </w:p>
    <w:p w14:paraId="5D02C9A1" w14:textId="6E270972" w:rsidR="00E7602D" w:rsidRPr="00CF15C4" w:rsidRDefault="00E7602D" w:rsidP="00E7602D">
      <w:pPr>
        <w:spacing w:after="0" w:line="240" w:lineRule="auto"/>
        <w:rPr>
          <w:rFonts w:ascii="Times New Roman" w:hAnsi="Times New Roman"/>
        </w:rPr>
      </w:pPr>
      <w:r w:rsidRPr="00E7602D">
        <w:rPr>
          <w:rFonts w:ascii="Times New Roman" w:hAnsi="Times New Roman"/>
        </w:rPr>
        <w:t>Paruošto vaistinio preparato laikymo sąlygos pateikiamos 6.3</w:t>
      </w:r>
      <w:r w:rsidR="0018457D">
        <w:rPr>
          <w:rFonts w:ascii="Times New Roman" w:eastAsia="Times New Roman" w:hAnsi="Times New Roman" w:cs="Times New Roman"/>
          <w:szCs w:val="20"/>
          <w:lang w:eastAsia="lt-LT"/>
        </w:rPr>
        <w:t> </w:t>
      </w:r>
      <w:r w:rsidRPr="00CF15C4">
        <w:rPr>
          <w:rFonts w:ascii="Times New Roman" w:hAnsi="Times New Roman"/>
        </w:rPr>
        <w:t>skyriuje.</w:t>
      </w:r>
    </w:p>
    <w:p w14:paraId="4EFE114F" w14:textId="77777777" w:rsidR="00E7602D" w:rsidRPr="00E7602D" w:rsidRDefault="00E7602D" w:rsidP="00E7602D">
      <w:pPr>
        <w:spacing w:after="0" w:line="240" w:lineRule="auto"/>
        <w:rPr>
          <w:rFonts w:ascii="Times New Roman" w:hAnsi="Times New Roman"/>
          <w:b/>
        </w:rPr>
      </w:pPr>
    </w:p>
    <w:p w14:paraId="03EAEC27" w14:textId="77777777" w:rsidR="00E7602D" w:rsidRPr="00E7602D" w:rsidRDefault="00E7602D" w:rsidP="00E7602D">
      <w:pPr>
        <w:tabs>
          <w:tab w:val="left" w:pos="567"/>
        </w:tabs>
        <w:spacing w:after="0" w:line="240" w:lineRule="auto"/>
        <w:rPr>
          <w:rFonts w:ascii="Times New Roman" w:hAnsi="Times New Roman"/>
          <w:b/>
        </w:rPr>
      </w:pPr>
      <w:r w:rsidRPr="00E7602D">
        <w:rPr>
          <w:rFonts w:ascii="Times New Roman" w:hAnsi="Times New Roman"/>
          <w:b/>
        </w:rPr>
        <w:t>6.5</w:t>
      </w:r>
      <w:r w:rsidRPr="00E7602D">
        <w:rPr>
          <w:rFonts w:ascii="Times New Roman" w:hAnsi="Times New Roman"/>
          <w:b/>
        </w:rPr>
        <w:tab/>
      </w:r>
      <w:proofErr w:type="spellStart"/>
      <w:r w:rsidRPr="00E7602D">
        <w:rPr>
          <w:rFonts w:ascii="Times New Roman" w:hAnsi="Times New Roman"/>
          <w:b/>
        </w:rPr>
        <w:t>Talpyklės</w:t>
      </w:r>
      <w:proofErr w:type="spellEnd"/>
      <w:r w:rsidRPr="00E7602D">
        <w:rPr>
          <w:rFonts w:ascii="Times New Roman" w:hAnsi="Times New Roman"/>
          <w:b/>
        </w:rPr>
        <w:t xml:space="preserve"> pobūdis ir jos turinys</w:t>
      </w:r>
    </w:p>
    <w:p w14:paraId="66724F96" w14:textId="77777777" w:rsidR="00E7602D" w:rsidRPr="00E7602D" w:rsidRDefault="00E7602D" w:rsidP="00E7602D">
      <w:pPr>
        <w:spacing w:after="0" w:line="240" w:lineRule="auto"/>
        <w:rPr>
          <w:rFonts w:ascii="Times New Roman" w:hAnsi="Times New Roman"/>
        </w:rPr>
      </w:pPr>
    </w:p>
    <w:p w14:paraId="4A6408E8" w14:textId="77777777" w:rsidR="00E7602D" w:rsidRPr="00E7602D" w:rsidRDefault="00E7602D" w:rsidP="00E7602D">
      <w:pPr>
        <w:spacing w:after="0" w:line="240" w:lineRule="auto"/>
        <w:rPr>
          <w:rFonts w:ascii="Times New Roman" w:hAnsi="Times New Roman"/>
          <w:i/>
          <w:u w:val="single"/>
        </w:rPr>
      </w:pPr>
      <w:proofErr w:type="spellStart"/>
      <w:r w:rsidRPr="00E7602D">
        <w:rPr>
          <w:rFonts w:ascii="Times New Roman" w:hAnsi="Times New Roman"/>
          <w:i/>
          <w:u w:val="single"/>
        </w:rPr>
        <w:t>Meropenem</w:t>
      </w:r>
      <w:proofErr w:type="spellEnd"/>
      <w:r w:rsidRPr="00E7602D">
        <w:rPr>
          <w:rFonts w:ascii="Times New Roman" w:hAnsi="Times New Roman"/>
          <w:i/>
          <w:u w:val="single"/>
        </w:rPr>
        <w:t xml:space="preserve"> </w:t>
      </w:r>
      <w:proofErr w:type="spellStart"/>
      <w:r w:rsidRPr="00E7602D">
        <w:rPr>
          <w:rFonts w:ascii="Times New Roman" w:hAnsi="Times New Roman"/>
          <w:i/>
          <w:u w:val="single"/>
        </w:rPr>
        <w:t>Actavis</w:t>
      </w:r>
      <w:proofErr w:type="spellEnd"/>
      <w:r w:rsidRPr="00E7602D">
        <w:rPr>
          <w:rFonts w:ascii="Times New Roman" w:hAnsi="Times New Roman"/>
          <w:i/>
          <w:u w:val="single"/>
        </w:rPr>
        <w:t xml:space="preserve"> 500 mg milteliai injekciniam ar infuziniam tirpalui</w:t>
      </w:r>
    </w:p>
    <w:p w14:paraId="7AB676D5" w14:textId="70F1375A" w:rsidR="00E7602D" w:rsidRPr="00E7602D" w:rsidRDefault="00E7602D" w:rsidP="00E7602D">
      <w:pPr>
        <w:spacing w:after="0" w:line="240" w:lineRule="auto"/>
        <w:rPr>
          <w:rFonts w:ascii="Times New Roman" w:hAnsi="Times New Roman"/>
        </w:rPr>
      </w:pPr>
      <w:r w:rsidRPr="00E7602D">
        <w:rPr>
          <w:rFonts w:ascii="Times New Roman" w:hAnsi="Times New Roman"/>
        </w:rPr>
        <w:t>20 ml skaidraus stiklo flakonai (1</w:t>
      </w:r>
      <w:r w:rsidR="0018457D">
        <w:rPr>
          <w:rFonts w:ascii="Times New Roman" w:eastAsia="Times New Roman" w:hAnsi="Times New Roman" w:cs="Times New Roman"/>
          <w:szCs w:val="20"/>
          <w:lang w:eastAsia="lt-LT"/>
        </w:rPr>
        <w:t> </w:t>
      </w:r>
      <w:r w:rsidRPr="00CF15C4">
        <w:rPr>
          <w:rFonts w:ascii="Times New Roman" w:hAnsi="Times New Roman"/>
        </w:rPr>
        <w:t>tipo), užkimšti butilo gumos kamščiu (1</w:t>
      </w:r>
      <w:r w:rsidR="0018457D">
        <w:rPr>
          <w:rFonts w:ascii="Times New Roman" w:eastAsia="Times New Roman" w:hAnsi="Times New Roman" w:cs="Times New Roman"/>
          <w:szCs w:val="20"/>
          <w:lang w:eastAsia="lt-LT"/>
        </w:rPr>
        <w:t> </w:t>
      </w:r>
      <w:r w:rsidRPr="00CF15C4">
        <w:rPr>
          <w:rFonts w:ascii="Times New Roman" w:hAnsi="Times New Roman"/>
        </w:rPr>
        <w:t xml:space="preserve">tipo) su aliumininiu dangteliu, kuriuose yra baltų ar šiek </w:t>
      </w:r>
      <w:r w:rsidRPr="00E7602D">
        <w:rPr>
          <w:rFonts w:ascii="Times New Roman" w:hAnsi="Times New Roman"/>
        </w:rPr>
        <w:t>tiek gelsvų kristalinių miltelių.</w:t>
      </w:r>
    </w:p>
    <w:p w14:paraId="44F9BF51" w14:textId="77777777" w:rsidR="00E7602D" w:rsidRPr="00E7602D" w:rsidRDefault="00E7602D" w:rsidP="00E7602D">
      <w:pPr>
        <w:spacing w:after="0" w:line="240" w:lineRule="auto"/>
        <w:rPr>
          <w:rFonts w:ascii="Times New Roman" w:hAnsi="Times New Roman"/>
        </w:rPr>
      </w:pPr>
    </w:p>
    <w:p w14:paraId="3C2D5CAB" w14:textId="77777777" w:rsidR="00E7602D" w:rsidRPr="00E7602D" w:rsidRDefault="00E7602D" w:rsidP="00E7602D">
      <w:pPr>
        <w:spacing w:after="0" w:line="240" w:lineRule="auto"/>
        <w:rPr>
          <w:rFonts w:ascii="Times New Roman" w:hAnsi="Times New Roman"/>
          <w:i/>
          <w:u w:val="single"/>
        </w:rPr>
      </w:pPr>
      <w:r w:rsidRPr="00E7602D">
        <w:rPr>
          <w:rFonts w:ascii="Times New Roman" w:hAnsi="Times New Roman"/>
          <w:i/>
          <w:u w:val="single"/>
        </w:rPr>
        <w:t>Pakuotės dydžiai</w:t>
      </w:r>
    </w:p>
    <w:p w14:paraId="3348E895" w14:textId="70E55E0B" w:rsidR="00E7602D" w:rsidRPr="00327DF0" w:rsidRDefault="00E7602D" w:rsidP="00E7602D">
      <w:pPr>
        <w:spacing w:after="0" w:line="240" w:lineRule="auto"/>
        <w:rPr>
          <w:rFonts w:ascii="Times New Roman" w:hAnsi="Times New Roman"/>
        </w:rPr>
      </w:pPr>
      <w:r w:rsidRPr="00E7602D">
        <w:rPr>
          <w:rFonts w:ascii="Times New Roman" w:hAnsi="Times New Roman"/>
        </w:rPr>
        <w:t>1</w:t>
      </w:r>
      <w:r w:rsidR="0018457D">
        <w:rPr>
          <w:rFonts w:ascii="Times New Roman" w:eastAsia="Times New Roman" w:hAnsi="Times New Roman" w:cs="Times New Roman"/>
          <w:szCs w:val="20"/>
          <w:lang w:eastAsia="lt-LT"/>
        </w:rPr>
        <w:t> </w:t>
      </w:r>
      <w:r w:rsidRPr="00CF15C4">
        <w:rPr>
          <w:rFonts w:ascii="Times New Roman" w:hAnsi="Times New Roman"/>
        </w:rPr>
        <w:t xml:space="preserve">flakonas, kuriame yra 500 mg </w:t>
      </w:r>
      <w:proofErr w:type="spellStart"/>
      <w:r w:rsidRPr="00CF15C4">
        <w:rPr>
          <w:rFonts w:ascii="Times New Roman" w:hAnsi="Times New Roman"/>
        </w:rPr>
        <w:t>meropenemo</w:t>
      </w:r>
      <w:proofErr w:type="spellEnd"/>
      <w:r w:rsidRPr="00CF15C4">
        <w:rPr>
          <w:rFonts w:ascii="Times New Roman" w:hAnsi="Times New Roman"/>
        </w:rPr>
        <w:t>.</w:t>
      </w:r>
    </w:p>
    <w:p w14:paraId="0F0F7B84" w14:textId="2A55D0FF" w:rsidR="00E7602D" w:rsidRPr="00E7602D" w:rsidRDefault="00E7602D" w:rsidP="00E7602D">
      <w:pPr>
        <w:spacing w:after="0" w:line="240" w:lineRule="auto"/>
        <w:rPr>
          <w:rFonts w:ascii="Times New Roman" w:hAnsi="Times New Roman"/>
        </w:rPr>
      </w:pPr>
      <w:r w:rsidRPr="00E7602D">
        <w:rPr>
          <w:rFonts w:ascii="Times New Roman" w:hAnsi="Times New Roman"/>
        </w:rPr>
        <w:t>10</w:t>
      </w:r>
      <w:r w:rsidR="0018457D">
        <w:rPr>
          <w:rFonts w:ascii="Times New Roman" w:eastAsia="Times New Roman" w:hAnsi="Times New Roman" w:cs="Times New Roman"/>
          <w:szCs w:val="20"/>
          <w:lang w:eastAsia="lt-LT"/>
        </w:rPr>
        <w:t> </w:t>
      </w:r>
      <w:r w:rsidRPr="00CF15C4">
        <w:rPr>
          <w:rFonts w:ascii="Times New Roman" w:hAnsi="Times New Roman"/>
        </w:rPr>
        <w:t xml:space="preserve">flakonų, kurių kiekviename yra 500 mg </w:t>
      </w:r>
      <w:proofErr w:type="spellStart"/>
      <w:r w:rsidRPr="00CF15C4">
        <w:rPr>
          <w:rFonts w:ascii="Times New Roman" w:hAnsi="Times New Roman"/>
        </w:rPr>
        <w:t>meropenemo</w:t>
      </w:r>
      <w:proofErr w:type="spellEnd"/>
      <w:r w:rsidRPr="00327DF0">
        <w:rPr>
          <w:rFonts w:ascii="Times New Roman" w:hAnsi="Times New Roman"/>
        </w:rPr>
        <w:t>.</w:t>
      </w:r>
    </w:p>
    <w:p w14:paraId="60023332" w14:textId="77777777" w:rsidR="00E7602D" w:rsidRPr="00E7602D" w:rsidRDefault="00E7602D" w:rsidP="00E7602D">
      <w:pPr>
        <w:spacing w:after="0" w:line="240" w:lineRule="auto"/>
        <w:rPr>
          <w:rFonts w:ascii="Times New Roman" w:hAnsi="Times New Roman"/>
        </w:rPr>
      </w:pPr>
    </w:p>
    <w:p w14:paraId="4F72E080" w14:textId="77777777" w:rsidR="00E7602D" w:rsidRPr="00E7602D" w:rsidRDefault="00E7602D" w:rsidP="00E7602D">
      <w:pPr>
        <w:spacing w:after="0" w:line="240" w:lineRule="auto"/>
        <w:rPr>
          <w:rFonts w:ascii="Times New Roman" w:hAnsi="Times New Roman"/>
          <w:i/>
          <w:highlight w:val="lightGray"/>
          <w:u w:val="single"/>
        </w:rPr>
      </w:pPr>
      <w:proofErr w:type="spellStart"/>
      <w:r w:rsidRPr="00E7602D">
        <w:rPr>
          <w:rFonts w:ascii="Times New Roman" w:hAnsi="Times New Roman"/>
          <w:i/>
          <w:highlight w:val="lightGray"/>
          <w:u w:val="single"/>
        </w:rPr>
        <w:t>Meropenem</w:t>
      </w:r>
      <w:proofErr w:type="spellEnd"/>
      <w:r w:rsidRPr="00E7602D">
        <w:rPr>
          <w:rFonts w:ascii="Times New Roman" w:hAnsi="Times New Roman"/>
          <w:i/>
          <w:highlight w:val="lightGray"/>
          <w:u w:val="single"/>
        </w:rPr>
        <w:t xml:space="preserve"> </w:t>
      </w:r>
      <w:proofErr w:type="spellStart"/>
      <w:r w:rsidRPr="00E7602D">
        <w:rPr>
          <w:rFonts w:ascii="Times New Roman" w:hAnsi="Times New Roman"/>
          <w:i/>
          <w:highlight w:val="lightGray"/>
          <w:u w:val="single"/>
        </w:rPr>
        <w:t>Actavis</w:t>
      </w:r>
      <w:proofErr w:type="spellEnd"/>
      <w:r w:rsidRPr="00E7602D">
        <w:rPr>
          <w:rFonts w:ascii="Times New Roman" w:hAnsi="Times New Roman"/>
          <w:i/>
          <w:highlight w:val="lightGray"/>
          <w:u w:val="single"/>
        </w:rPr>
        <w:t xml:space="preserve"> 1 g milteliai injekciniam ar infuziniam tirpalui</w:t>
      </w:r>
    </w:p>
    <w:p w14:paraId="051B7874" w14:textId="559DE0CA" w:rsidR="00E7602D" w:rsidRPr="00E7602D" w:rsidRDefault="00E7602D" w:rsidP="00E7602D">
      <w:pPr>
        <w:spacing w:after="0" w:line="240" w:lineRule="auto"/>
        <w:rPr>
          <w:rFonts w:ascii="Times New Roman" w:hAnsi="Times New Roman"/>
          <w:highlight w:val="lightGray"/>
        </w:rPr>
      </w:pPr>
      <w:r w:rsidRPr="00E7602D">
        <w:rPr>
          <w:rFonts w:ascii="Times New Roman" w:hAnsi="Times New Roman"/>
          <w:highlight w:val="lightGray"/>
        </w:rPr>
        <w:t>30 ml skaidraus stiklo flakonai (1</w:t>
      </w:r>
      <w:r w:rsidR="0018457D">
        <w:rPr>
          <w:rFonts w:ascii="Times New Roman" w:eastAsia="Times New Roman" w:hAnsi="Times New Roman" w:cs="Times New Roman"/>
          <w:szCs w:val="20"/>
          <w:highlight w:val="lightGray"/>
          <w:lang w:eastAsia="lt-LT"/>
        </w:rPr>
        <w:t> </w:t>
      </w:r>
      <w:r w:rsidRPr="00CF15C4">
        <w:rPr>
          <w:rFonts w:ascii="Times New Roman" w:hAnsi="Times New Roman"/>
          <w:highlight w:val="lightGray"/>
        </w:rPr>
        <w:t>tipo), užkimšti butilo gumos kamščiu (1</w:t>
      </w:r>
      <w:r w:rsidR="0018457D">
        <w:rPr>
          <w:rFonts w:ascii="Times New Roman" w:eastAsia="Times New Roman" w:hAnsi="Times New Roman" w:cs="Times New Roman"/>
          <w:szCs w:val="20"/>
          <w:highlight w:val="lightGray"/>
          <w:lang w:eastAsia="lt-LT"/>
        </w:rPr>
        <w:t> </w:t>
      </w:r>
      <w:r w:rsidRPr="00CF15C4">
        <w:rPr>
          <w:rFonts w:ascii="Times New Roman" w:hAnsi="Times New Roman"/>
          <w:highlight w:val="lightGray"/>
        </w:rPr>
        <w:t>tipo) su aliumininiu dangteliu, kuriuose yra baltų ar šiek tiek gelsvų kristalinių miltelių.</w:t>
      </w:r>
    </w:p>
    <w:p w14:paraId="09E8A77A" w14:textId="77777777" w:rsidR="00E7602D" w:rsidRPr="00E7602D" w:rsidRDefault="00E7602D" w:rsidP="00E7602D">
      <w:pPr>
        <w:spacing w:after="0" w:line="240" w:lineRule="auto"/>
        <w:rPr>
          <w:rFonts w:ascii="Times New Roman" w:hAnsi="Times New Roman"/>
          <w:highlight w:val="lightGray"/>
        </w:rPr>
      </w:pPr>
    </w:p>
    <w:p w14:paraId="3D6DA2AD" w14:textId="77777777" w:rsidR="00E7602D" w:rsidRPr="00E7602D" w:rsidRDefault="00E7602D" w:rsidP="00E7602D">
      <w:pPr>
        <w:spacing w:after="0" w:line="240" w:lineRule="auto"/>
        <w:rPr>
          <w:rFonts w:ascii="Times New Roman" w:hAnsi="Times New Roman"/>
          <w:i/>
          <w:highlight w:val="lightGray"/>
        </w:rPr>
      </w:pPr>
      <w:r w:rsidRPr="00E7602D">
        <w:rPr>
          <w:rFonts w:ascii="Times New Roman" w:hAnsi="Times New Roman"/>
          <w:i/>
          <w:highlight w:val="lightGray"/>
        </w:rPr>
        <w:t>Pakuotės dydžiai</w:t>
      </w:r>
    </w:p>
    <w:p w14:paraId="320698E5" w14:textId="24C58777" w:rsidR="00E7602D" w:rsidRPr="00327DF0" w:rsidRDefault="00E7602D" w:rsidP="00E7602D">
      <w:pPr>
        <w:spacing w:after="0" w:line="240" w:lineRule="auto"/>
        <w:rPr>
          <w:rFonts w:ascii="Times New Roman" w:hAnsi="Times New Roman"/>
          <w:highlight w:val="lightGray"/>
        </w:rPr>
      </w:pPr>
      <w:r w:rsidRPr="00E7602D">
        <w:rPr>
          <w:rFonts w:ascii="Times New Roman" w:hAnsi="Times New Roman"/>
          <w:highlight w:val="lightGray"/>
        </w:rPr>
        <w:t>1</w:t>
      </w:r>
      <w:r w:rsidR="0018457D">
        <w:rPr>
          <w:rFonts w:ascii="Times New Roman" w:eastAsia="Times New Roman" w:hAnsi="Times New Roman" w:cs="Times New Roman"/>
          <w:szCs w:val="20"/>
          <w:highlight w:val="lightGray"/>
          <w:lang w:eastAsia="lt-LT"/>
        </w:rPr>
        <w:t> </w:t>
      </w:r>
      <w:r w:rsidRPr="00CF15C4">
        <w:rPr>
          <w:rFonts w:ascii="Times New Roman" w:hAnsi="Times New Roman"/>
          <w:highlight w:val="lightGray"/>
        </w:rPr>
        <w:t xml:space="preserve">flakonas, kuriame yra 1 g </w:t>
      </w:r>
      <w:proofErr w:type="spellStart"/>
      <w:r w:rsidRPr="00CF15C4">
        <w:rPr>
          <w:rFonts w:ascii="Times New Roman" w:hAnsi="Times New Roman"/>
          <w:highlight w:val="lightGray"/>
        </w:rPr>
        <w:t>meropenemo</w:t>
      </w:r>
      <w:proofErr w:type="spellEnd"/>
      <w:r w:rsidRPr="00CF15C4">
        <w:rPr>
          <w:rFonts w:ascii="Times New Roman" w:hAnsi="Times New Roman"/>
          <w:highlight w:val="lightGray"/>
        </w:rPr>
        <w:t>.</w:t>
      </w:r>
    </w:p>
    <w:p w14:paraId="42245F0F" w14:textId="48EAB127" w:rsidR="00E7602D" w:rsidRPr="00E7602D" w:rsidRDefault="00E7602D" w:rsidP="00E7602D">
      <w:pPr>
        <w:spacing w:after="0" w:line="240" w:lineRule="auto"/>
        <w:rPr>
          <w:rFonts w:ascii="Times New Roman" w:hAnsi="Times New Roman"/>
        </w:rPr>
      </w:pPr>
      <w:r w:rsidRPr="00E7602D">
        <w:rPr>
          <w:rFonts w:ascii="Times New Roman" w:hAnsi="Times New Roman"/>
          <w:highlight w:val="lightGray"/>
        </w:rPr>
        <w:t>10</w:t>
      </w:r>
      <w:r w:rsidR="0018457D">
        <w:rPr>
          <w:rFonts w:ascii="Times New Roman" w:eastAsia="Times New Roman" w:hAnsi="Times New Roman" w:cs="Times New Roman"/>
          <w:szCs w:val="20"/>
          <w:highlight w:val="lightGray"/>
          <w:lang w:eastAsia="lt-LT"/>
        </w:rPr>
        <w:t> </w:t>
      </w:r>
      <w:r w:rsidRPr="00CF15C4">
        <w:rPr>
          <w:rFonts w:ascii="Times New Roman" w:hAnsi="Times New Roman"/>
          <w:highlight w:val="lightGray"/>
        </w:rPr>
        <w:t xml:space="preserve">flakonų, kurių kiekviename yra 1 g </w:t>
      </w:r>
      <w:proofErr w:type="spellStart"/>
      <w:r w:rsidRPr="00CF15C4">
        <w:rPr>
          <w:rFonts w:ascii="Times New Roman" w:hAnsi="Times New Roman"/>
          <w:highlight w:val="lightGray"/>
        </w:rPr>
        <w:t>meropenemo</w:t>
      </w:r>
      <w:proofErr w:type="spellEnd"/>
      <w:r w:rsidRPr="00327DF0">
        <w:rPr>
          <w:rFonts w:ascii="Times New Roman" w:hAnsi="Times New Roman"/>
          <w:highlight w:val="lightGray"/>
        </w:rPr>
        <w:t>.</w:t>
      </w:r>
    </w:p>
    <w:p w14:paraId="085FA270" w14:textId="77777777" w:rsidR="00E7602D" w:rsidRPr="00E7602D" w:rsidRDefault="00E7602D" w:rsidP="00E7602D">
      <w:pPr>
        <w:spacing w:after="0" w:line="240" w:lineRule="auto"/>
        <w:rPr>
          <w:rFonts w:ascii="Times New Roman" w:hAnsi="Times New Roman"/>
        </w:rPr>
      </w:pPr>
    </w:p>
    <w:p w14:paraId="57E749F3" w14:textId="77777777" w:rsidR="00E7602D" w:rsidRPr="00E7602D" w:rsidRDefault="00E7602D" w:rsidP="00E7602D">
      <w:pPr>
        <w:spacing w:after="0" w:line="240" w:lineRule="auto"/>
        <w:rPr>
          <w:rFonts w:ascii="Times New Roman" w:hAnsi="Times New Roman"/>
        </w:rPr>
      </w:pPr>
      <w:r w:rsidRPr="00E7602D">
        <w:rPr>
          <w:rFonts w:ascii="Times New Roman" w:hAnsi="Times New Roman"/>
        </w:rPr>
        <w:t>Gali būti tiekiamos ne visų dydžių pakuotės.</w:t>
      </w:r>
    </w:p>
    <w:p w14:paraId="5F0CD002" w14:textId="77777777" w:rsidR="00E7602D" w:rsidRPr="00E7602D" w:rsidRDefault="00E7602D" w:rsidP="00E7602D">
      <w:pPr>
        <w:spacing w:after="0" w:line="240" w:lineRule="auto"/>
        <w:rPr>
          <w:rFonts w:ascii="Times New Roman" w:hAnsi="Times New Roman"/>
        </w:rPr>
      </w:pPr>
    </w:p>
    <w:p w14:paraId="0994C9AD" w14:textId="77777777" w:rsidR="00E7602D" w:rsidRPr="00E7602D" w:rsidRDefault="00E7602D" w:rsidP="00E7602D">
      <w:pPr>
        <w:tabs>
          <w:tab w:val="left" w:pos="567"/>
        </w:tabs>
        <w:spacing w:after="0" w:line="240" w:lineRule="auto"/>
        <w:rPr>
          <w:rFonts w:ascii="Times New Roman" w:hAnsi="Times New Roman"/>
          <w:b/>
        </w:rPr>
      </w:pPr>
      <w:r w:rsidRPr="00E7602D">
        <w:rPr>
          <w:rFonts w:ascii="Times New Roman" w:hAnsi="Times New Roman"/>
          <w:b/>
        </w:rPr>
        <w:t>6.6</w:t>
      </w:r>
      <w:r w:rsidRPr="00E7602D">
        <w:rPr>
          <w:rFonts w:ascii="Times New Roman" w:hAnsi="Times New Roman"/>
          <w:b/>
        </w:rPr>
        <w:tab/>
        <w:t>Specialūs reikalavimai atliekoms tvarkyti ir vaistiniam preparatui ruošti</w:t>
      </w:r>
    </w:p>
    <w:p w14:paraId="2C09A95F" w14:textId="77777777" w:rsidR="00E7602D" w:rsidRPr="00E7602D" w:rsidRDefault="00E7602D" w:rsidP="00E7602D">
      <w:pPr>
        <w:spacing w:after="0" w:line="240" w:lineRule="auto"/>
        <w:rPr>
          <w:rFonts w:ascii="Times New Roman" w:hAnsi="Times New Roman"/>
        </w:rPr>
      </w:pPr>
    </w:p>
    <w:p w14:paraId="09B36BD8" w14:textId="507DA5F9" w:rsidR="00E7602D" w:rsidRPr="00327DF0" w:rsidRDefault="00967EF2" w:rsidP="00E7602D">
      <w:pPr>
        <w:spacing w:after="0" w:line="240" w:lineRule="auto"/>
        <w:rPr>
          <w:rFonts w:ascii="Times New Roman" w:hAnsi="Times New Roman"/>
        </w:rPr>
      </w:pPr>
      <w:r>
        <w:rPr>
          <w:rFonts w:ascii="Times New Roman" w:eastAsia="Times New Roman" w:hAnsi="Times New Roman" w:cs="Times New Roman"/>
          <w:szCs w:val="20"/>
          <w:lang w:eastAsia="lt-LT"/>
        </w:rPr>
        <w:t>Ruošiant i</w:t>
      </w:r>
      <w:r w:rsidR="00E7602D" w:rsidRPr="00E7602D">
        <w:rPr>
          <w:rFonts w:ascii="Times New Roman" w:eastAsia="Times New Roman" w:hAnsi="Times New Roman" w:cs="Times New Roman"/>
          <w:szCs w:val="20"/>
          <w:lang w:eastAsia="lt-LT"/>
        </w:rPr>
        <w:t>njekcinį</w:t>
      </w:r>
      <w:r w:rsidR="00E7602D" w:rsidRPr="00CF15C4">
        <w:rPr>
          <w:rFonts w:ascii="Times New Roman" w:hAnsi="Times New Roman"/>
        </w:rPr>
        <w:t xml:space="preserve"> tirpalą reikia </w:t>
      </w:r>
      <w:r>
        <w:rPr>
          <w:rFonts w:ascii="Times New Roman" w:eastAsia="Times New Roman" w:hAnsi="Times New Roman" w:cs="Times New Roman"/>
          <w:szCs w:val="20"/>
          <w:lang w:eastAsia="lt-LT"/>
        </w:rPr>
        <w:t>laikytis įprastų</w:t>
      </w:r>
      <w:r w:rsidR="00E7602D" w:rsidRPr="00CF15C4">
        <w:rPr>
          <w:rFonts w:ascii="Times New Roman" w:hAnsi="Times New Roman"/>
        </w:rPr>
        <w:t xml:space="preserve"> </w:t>
      </w:r>
      <w:proofErr w:type="spellStart"/>
      <w:r w:rsidR="00E7602D" w:rsidRPr="00CF15C4">
        <w:rPr>
          <w:rFonts w:ascii="Times New Roman" w:hAnsi="Times New Roman"/>
        </w:rPr>
        <w:t>aseptikos</w:t>
      </w:r>
      <w:proofErr w:type="spellEnd"/>
      <w:r w:rsidR="00E7602D" w:rsidRPr="00CF15C4">
        <w:rPr>
          <w:rFonts w:ascii="Times New Roman" w:hAnsi="Times New Roman"/>
        </w:rPr>
        <w:t xml:space="preserve"> </w:t>
      </w:r>
      <w:r>
        <w:rPr>
          <w:rFonts w:ascii="Times New Roman" w:eastAsia="Times New Roman" w:hAnsi="Times New Roman" w:cs="Times New Roman"/>
          <w:szCs w:val="20"/>
          <w:lang w:eastAsia="lt-LT"/>
        </w:rPr>
        <w:t>reikalavimų</w:t>
      </w:r>
      <w:r w:rsidR="00E7602D" w:rsidRPr="00CF15C4">
        <w:rPr>
          <w:rFonts w:ascii="Times New Roman" w:hAnsi="Times New Roman"/>
        </w:rPr>
        <w:t>.</w:t>
      </w:r>
    </w:p>
    <w:p w14:paraId="433CF823" w14:textId="77777777" w:rsidR="00E7602D" w:rsidRPr="00E7602D" w:rsidRDefault="00E7602D" w:rsidP="00E7602D">
      <w:pPr>
        <w:spacing w:after="0" w:line="240" w:lineRule="auto"/>
        <w:rPr>
          <w:rFonts w:ascii="Times New Roman" w:hAnsi="Times New Roman"/>
          <w:u w:val="single"/>
        </w:rPr>
      </w:pPr>
    </w:p>
    <w:p w14:paraId="1508392C" w14:textId="77777777" w:rsidR="00E7602D" w:rsidRPr="00E7602D" w:rsidRDefault="00E7602D" w:rsidP="00E7602D">
      <w:pPr>
        <w:spacing w:after="0" w:line="240" w:lineRule="auto"/>
        <w:rPr>
          <w:rFonts w:ascii="Times New Roman" w:hAnsi="Times New Roman"/>
          <w:u w:val="single"/>
        </w:rPr>
      </w:pPr>
      <w:r w:rsidRPr="00E7602D">
        <w:rPr>
          <w:rFonts w:ascii="Times New Roman" w:hAnsi="Times New Roman"/>
          <w:u w:val="single"/>
        </w:rPr>
        <w:t>Injekcinis tirpalas</w:t>
      </w:r>
    </w:p>
    <w:p w14:paraId="77861A62" w14:textId="7F551838" w:rsidR="00E7602D" w:rsidRPr="00327DF0" w:rsidRDefault="00CD68B9" w:rsidP="00E7602D">
      <w:pPr>
        <w:spacing w:after="0" w:line="240" w:lineRule="auto"/>
        <w:rPr>
          <w:rFonts w:ascii="Times New Roman" w:hAnsi="Times New Roman"/>
        </w:rPr>
      </w:pPr>
      <w:r>
        <w:rPr>
          <w:rFonts w:ascii="Times New Roman" w:eastAsia="Times New Roman" w:hAnsi="Times New Roman" w:cs="Times New Roman"/>
        </w:rPr>
        <w:t>Jei</w:t>
      </w:r>
      <w:r w:rsidR="00E7602D" w:rsidRPr="00E7602D">
        <w:rPr>
          <w:rFonts w:ascii="Times New Roman" w:eastAsia="Times New Roman" w:hAnsi="Times New Roman" w:cs="Times New Roman"/>
        </w:rPr>
        <w:t xml:space="preserve"> </w:t>
      </w:r>
      <w:proofErr w:type="spellStart"/>
      <w:r w:rsidR="00E7602D" w:rsidRPr="00E7602D">
        <w:rPr>
          <w:rFonts w:ascii="Times New Roman" w:eastAsia="Times New Roman" w:hAnsi="Times New Roman" w:cs="Times New Roman"/>
        </w:rPr>
        <w:t>meropenem</w:t>
      </w:r>
      <w:r>
        <w:rPr>
          <w:rFonts w:ascii="Times New Roman" w:eastAsia="Times New Roman" w:hAnsi="Times New Roman" w:cs="Times New Roman"/>
        </w:rPr>
        <w:t>o</w:t>
      </w:r>
      <w:proofErr w:type="spellEnd"/>
      <w:r w:rsidR="00E7602D" w:rsidRPr="00E7602D">
        <w:rPr>
          <w:rFonts w:ascii="Times New Roman" w:eastAsia="Times New Roman" w:hAnsi="Times New Roman" w:cs="Times New Roman"/>
        </w:rPr>
        <w:t xml:space="preserve"> </w:t>
      </w:r>
      <w:r>
        <w:rPr>
          <w:rFonts w:ascii="Times New Roman" w:eastAsia="Times New Roman" w:hAnsi="Times New Roman" w:cs="Times New Roman"/>
        </w:rPr>
        <w:t>skiriama vienkartine (</w:t>
      </w:r>
      <w:proofErr w:type="spellStart"/>
      <w:r>
        <w:rPr>
          <w:rFonts w:ascii="Times New Roman" w:eastAsia="Times New Roman" w:hAnsi="Times New Roman" w:cs="Times New Roman"/>
        </w:rPr>
        <w:t>boliuso</w:t>
      </w:r>
      <w:proofErr w:type="spellEnd"/>
      <w:r>
        <w:rPr>
          <w:rFonts w:ascii="Times New Roman" w:eastAsia="Times New Roman" w:hAnsi="Times New Roman" w:cs="Times New Roman"/>
        </w:rPr>
        <w:t>) injekcija, jis</w:t>
      </w:r>
      <w:r w:rsidR="00E7602D" w:rsidRPr="00E7602D">
        <w:rPr>
          <w:rFonts w:ascii="Times New Roman" w:eastAsia="Times New Roman" w:hAnsi="Times New Roman" w:cs="Times New Roman"/>
        </w:rPr>
        <w:t xml:space="preserve"> tirpin</w:t>
      </w:r>
      <w:r>
        <w:rPr>
          <w:rFonts w:ascii="Times New Roman" w:eastAsia="Times New Roman" w:hAnsi="Times New Roman" w:cs="Times New Roman"/>
        </w:rPr>
        <w:t>amas</w:t>
      </w:r>
      <w:r w:rsidR="00E7602D" w:rsidRPr="00CF15C4">
        <w:rPr>
          <w:rFonts w:ascii="Times New Roman" w:hAnsi="Times New Roman"/>
        </w:rPr>
        <w:t xml:space="preserve"> steriliame injekciniame vandenyje.</w:t>
      </w:r>
    </w:p>
    <w:p w14:paraId="6EAF13CA" w14:textId="77777777" w:rsidR="00E7602D" w:rsidRPr="00E7602D" w:rsidRDefault="00E7602D" w:rsidP="00E7602D">
      <w:pPr>
        <w:spacing w:after="0" w:line="240" w:lineRule="auto"/>
        <w:rPr>
          <w:rFonts w:ascii="Times New Roman" w:hAnsi="Times New Roman"/>
        </w:rPr>
      </w:pPr>
    </w:p>
    <w:p w14:paraId="4D9725B1" w14:textId="77777777" w:rsidR="00E7602D" w:rsidRPr="00E7602D" w:rsidRDefault="00E7602D" w:rsidP="00E7602D">
      <w:pPr>
        <w:spacing w:after="0" w:line="240" w:lineRule="auto"/>
        <w:rPr>
          <w:rFonts w:ascii="Times New Roman" w:hAnsi="Times New Roman"/>
          <w:u w:val="single"/>
        </w:rPr>
      </w:pPr>
      <w:r w:rsidRPr="00E7602D">
        <w:rPr>
          <w:rFonts w:ascii="Times New Roman" w:hAnsi="Times New Roman"/>
          <w:u w:val="single"/>
        </w:rPr>
        <w:t>Infuzinis tirpalas</w:t>
      </w:r>
    </w:p>
    <w:p w14:paraId="3A8DD423" w14:textId="77777777" w:rsidR="00E7602D" w:rsidRPr="00E7602D" w:rsidRDefault="00E7602D" w:rsidP="00E7602D">
      <w:pPr>
        <w:spacing w:after="0" w:line="240" w:lineRule="auto"/>
        <w:rPr>
          <w:rFonts w:ascii="Times New Roman" w:hAnsi="Times New Roman"/>
        </w:rPr>
      </w:pPr>
      <w:r w:rsidRPr="00E7602D">
        <w:rPr>
          <w:rFonts w:ascii="Times New Roman" w:hAnsi="Times New Roman"/>
        </w:rPr>
        <w:t xml:space="preserve">Infuzijai į veną flakone esantį </w:t>
      </w:r>
      <w:proofErr w:type="spellStart"/>
      <w:r w:rsidRPr="00E7602D">
        <w:rPr>
          <w:rFonts w:ascii="Times New Roman" w:hAnsi="Times New Roman"/>
        </w:rPr>
        <w:t>meropenemą</w:t>
      </w:r>
      <w:proofErr w:type="spellEnd"/>
      <w:r w:rsidRPr="00E7602D">
        <w:rPr>
          <w:rFonts w:ascii="Times New Roman" w:hAnsi="Times New Roman"/>
        </w:rPr>
        <w:t xml:space="preserve"> galima iš karto tirpinti 0,9 % natrio chlorido, 5 % gliukozės, 10 </w:t>
      </w:r>
      <w:r w:rsidRPr="009C031F">
        <w:rPr>
          <w:rFonts w:ascii="Times New Roman" w:hAnsi="Times New Roman"/>
        </w:rPr>
        <w:t xml:space="preserve">% </w:t>
      </w:r>
      <w:r w:rsidRPr="00CF15C4">
        <w:rPr>
          <w:rFonts w:ascii="Times New Roman" w:hAnsi="Times New Roman"/>
        </w:rPr>
        <w:t>gliukozės</w:t>
      </w:r>
      <w:r w:rsidRPr="009C031F">
        <w:rPr>
          <w:rFonts w:ascii="Times New Roman" w:hAnsi="Times New Roman"/>
        </w:rPr>
        <w:t>, 5 % gliukozės su 0,225 % natrio chlorido, 5 %</w:t>
      </w:r>
      <w:r w:rsidRPr="00CF15C4">
        <w:rPr>
          <w:rFonts w:ascii="Times New Roman" w:hAnsi="Times New Roman"/>
        </w:rPr>
        <w:t xml:space="preserve"> gliukozės</w:t>
      </w:r>
      <w:r w:rsidRPr="00327DF0">
        <w:rPr>
          <w:rFonts w:ascii="Times New Roman" w:hAnsi="Times New Roman"/>
        </w:rPr>
        <w:t xml:space="preserve"> su 0,9 % natrio chlorido, 5 % </w:t>
      </w:r>
      <w:r w:rsidRPr="00E7602D">
        <w:rPr>
          <w:rFonts w:ascii="Times New Roman" w:hAnsi="Times New Roman"/>
        </w:rPr>
        <w:t xml:space="preserve">gliukozės su 0,15 % kalio chlorido, 2,5 % </w:t>
      </w:r>
      <w:proofErr w:type="spellStart"/>
      <w:r w:rsidRPr="00E7602D">
        <w:rPr>
          <w:rFonts w:ascii="Times New Roman" w:hAnsi="Times New Roman"/>
        </w:rPr>
        <w:t>manitolio</w:t>
      </w:r>
      <w:proofErr w:type="spellEnd"/>
      <w:r w:rsidRPr="00E7602D">
        <w:rPr>
          <w:rFonts w:ascii="Times New Roman" w:hAnsi="Times New Roman"/>
        </w:rPr>
        <w:t xml:space="preserve">, 10 % </w:t>
      </w:r>
      <w:proofErr w:type="spellStart"/>
      <w:r w:rsidRPr="00E7602D">
        <w:rPr>
          <w:rFonts w:ascii="Times New Roman" w:hAnsi="Times New Roman"/>
        </w:rPr>
        <w:t>manitolio</w:t>
      </w:r>
      <w:proofErr w:type="spellEnd"/>
      <w:r w:rsidRPr="00E7602D">
        <w:rPr>
          <w:rFonts w:ascii="Times New Roman" w:hAnsi="Times New Roman"/>
        </w:rPr>
        <w:t xml:space="preserve">, </w:t>
      </w:r>
      <w:proofErr w:type="spellStart"/>
      <w:r w:rsidRPr="00E7602D">
        <w:rPr>
          <w:rFonts w:ascii="Times New Roman" w:hAnsi="Times New Roman"/>
        </w:rPr>
        <w:t>Normosol</w:t>
      </w:r>
      <w:proofErr w:type="spellEnd"/>
      <w:r w:rsidRPr="00E7602D">
        <w:rPr>
          <w:rFonts w:ascii="Times New Roman" w:hAnsi="Times New Roman"/>
        </w:rPr>
        <w:t xml:space="preserve"> M 5 % </w:t>
      </w:r>
      <w:proofErr w:type="spellStart"/>
      <w:r w:rsidRPr="00E7602D">
        <w:rPr>
          <w:rFonts w:ascii="Times New Roman" w:hAnsi="Times New Roman"/>
        </w:rPr>
        <w:t>dekstrozės</w:t>
      </w:r>
      <w:proofErr w:type="spellEnd"/>
      <w:r w:rsidRPr="00E7602D">
        <w:rPr>
          <w:rFonts w:ascii="Times New Roman" w:hAnsi="Times New Roman"/>
        </w:rPr>
        <w:t xml:space="preserve"> ar 5 % gliukozės su 0,02 % natrio-vandenilio karbonato infuziniuose tirpaluose.</w:t>
      </w:r>
    </w:p>
    <w:p w14:paraId="6E101E93" w14:textId="77777777" w:rsidR="00E7602D" w:rsidRPr="00E7602D" w:rsidRDefault="00E7602D" w:rsidP="00E7602D">
      <w:pPr>
        <w:spacing w:after="0" w:line="240" w:lineRule="auto"/>
        <w:rPr>
          <w:rFonts w:ascii="Times New Roman" w:hAnsi="Times New Roman"/>
        </w:rPr>
      </w:pPr>
    </w:p>
    <w:p w14:paraId="7B71E1C3" w14:textId="77777777" w:rsidR="00E7602D" w:rsidRPr="00E7602D" w:rsidRDefault="00E7602D" w:rsidP="00E7602D">
      <w:pPr>
        <w:spacing w:after="0" w:line="240" w:lineRule="auto"/>
        <w:rPr>
          <w:rFonts w:ascii="Times New Roman" w:hAnsi="Times New Roman"/>
        </w:rPr>
      </w:pPr>
      <w:r w:rsidRPr="00E7602D">
        <w:rPr>
          <w:rFonts w:ascii="Times New Roman" w:hAnsi="Times New Roman"/>
        </w:rPr>
        <w:t>Flakono turinys skirtas vartoti tik vieną kartą.</w:t>
      </w:r>
    </w:p>
    <w:p w14:paraId="5AEEF97D" w14:textId="77777777" w:rsidR="00E7602D" w:rsidRPr="00E7602D" w:rsidRDefault="00E7602D" w:rsidP="00E7602D">
      <w:pPr>
        <w:spacing w:after="0" w:line="240" w:lineRule="auto"/>
        <w:rPr>
          <w:rFonts w:ascii="Times New Roman" w:hAnsi="Times New Roman"/>
        </w:rPr>
      </w:pPr>
    </w:p>
    <w:p w14:paraId="1CE60FCC" w14:textId="553B221A" w:rsidR="00E7602D" w:rsidRPr="00E7602D" w:rsidRDefault="00E7602D" w:rsidP="00E7602D">
      <w:pPr>
        <w:spacing w:after="0" w:line="240" w:lineRule="auto"/>
        <w:rPr>
          <w:rFonts w:ascii="Times New Roman" w:hAnsi="Times New Roman"/>
        </w:rPr>
      </w:pPr>
      <w:r w:rsidRPr="00E7602D">
        <w:rPr>
          <w:rFonts w:ascii="Times New Roman" w:hAnsi="Times New Roman"/>
        </w:rPr>
        <w:t xml:space="preserve">Prieš </w:t>
      </w:r>
      <w:r w:rsidR="002B7E3A">
        <w:rPr>
          <w:rFonts w:ascii="Times New Roman" w:eastAsia="Times New Roman" w:hAnsi="Times New Roman" w:cs="Times New Roman"/>
          <w:szCs w:val="20"/>
          <w:lang w:eastAsia="lt-LT"/>
        </w:rPr>
        <w:t>vartojant</w:t>
      </w:r>
      <w:r w:rsidRPr="00CF15C4">
        <w:rPr>
          <w:rFonts w:ascii="Times New Roman" w:hAnsi="Times New Roman"/>
        </w:rPr>
        <w:t xml:space="preserve">, paruoštą tirpalą reikia </w:t>
      </w:r>
      <w:r w:rsidR="009E6F09">
        <w:rPr>
          <w:rFonts w:ascii="Times New Roman" w:eastAsia="Times New Roman" w:hAnsi="Times New Roman" w:cs="Times New Roman"/>
          <w:szCs w:val="20"/>
          <w:lang w:eastAsia="lt-LT"/>
        </w:rPr>
        <w:t xml:space="preserve">gerai </w:t>
      </w:r>
      <w:r w:rsidR="002B7E3A">
        <w:rPr>
          <w:rFonts w:ascii="Times New Roman" w:eastAsia="Times New Roman" w:hAnsi="Times New Roman" w:cs="Times New Roman"/>
          <w:szCs w:val="20"/>
          <w:lang w:eastAsia="lt-LT"/>
        </w:rPr>
        <w:t>pakratyti</w:t>
      </w:r>
      <w:r w:rsidRPr="00CF15C4">
        <w:rPr>
          <w:rFonts w:ascii="Times New Roman" w:hAnsi="Times New Roman"/>
        </w:rPr>
        <w:t xml:space="preserve">. Prieš leidžiant, paruoštame </w:t>
      </w:r>
      <w:r w:rsidRPr="00E7602D">
        <w:rPr>
          <w:rFonts w:ascii="Times New Roman" w:hAnsi="Times New Roman"/>
        </w:rPr>
        <w:t>tirpale matomų dalelių neturi būti. Galima leisti tik skaidrų, bespalvį arba blankiai geltoną tirpalą.</w:t>
      </w:r>
    </w:p>
    <w:p w14:paraId="40F8C15A" w14:textId="77777777" w:rsidR="00E7602D" w:rsidRPr="00E7602D" w:rsidRDefault="00E7602D" w:rsidP="00E7602D">
      <w:pPr>
        <w:spacing w:after="0" w:line="240" w:lineRule="auto"/>
        <w:rPr>
          <w:rFonts w:ascii="Times New Roman" w:hAnsi="Times New Roman"/>
        </w:rPr>
      </w:pPr>
    </w:p>
    <w:p w14:paraId="221E7509" w14:textId="58982BB7" w:rsidR="00E7602D" w:rsidRPr="00327DF0" w:rsidRDefault="00E7602D" w:rsidP="00E7602D">
      <w:pPr>
        <w:spacing w:after="0" w:line="240" w:lineRule="auto"/>
        <w:rPr>
          <w:rFonts w:ascii="Times New Roman" w:hAnsi="Times New Roman"/>
        </w:rPr>
      </w:pPr>
      <w:r w:rsidRPr="00E7602D">
        <w:rPr>
          <w:rFonts w:ascii="Times New Roman" w:hAnsi="Times New Roman"/>
        </w:rPr>
        <w:t xml:space="preserve">Ruošiant ir vartojant tirpalą reikia laikytis įprastų </w:t>
      </w:r>
      <w:proofErr w:type="spellStart"/>
      <w:r w:rsidRPr="00E7602D">
        <w:rPr>
          <w:rFonts w:ascii="Times New Roman" w:hAnsi="Times New Roman"/>
        </w:rPr>
        <w:t>aseptikos</w:t>
      </w:r>
      <w:proofErr w:type="spellEnd"/>
      <w:r w:rsidRPr="00E7602D">
        <w:rPr>
          <w:rFonts w:ascii="Times New Roman" w:hAnsi="Times New Roman"/>
        </w:rPr>
        <w:t xml:space="preserve"> </w:t>
      </w:r>
      <w:r w:rsidR="009E6F09">
        <w:rPr>
          <w:rFonts w:ascii="Times New Roman" w:eastAsia="Times New Roman" w:hAnsi="Times New Roman" w:cs="Times New Roman"/>
        </w:rPr>
        <w:t>reikalavimų</w:t>
      </w:r>
      <w:r w:rsidRPr="00CF15C4">
        <w:rPr>
          <w:rFonts w:ascii="Times New Roman" w:hAnsi="Times New Roman"/>
        </w:rPr>
        <w:t>.</w:t>
      </w:r>
    </w:p>
    <w:p w14:paraId="057C9DDC" w14:textId="77777777" w:rsidR="00E7602D" w:rsidRPr="00E7602D" w:rsidRDefault="00E7602D" w:rsidP="00E7602D">
      <w:pPr>
        <w:spacing w:after="0" w:line="240" w:lineRule="auto"/>
        <w:rPr>
          <w:rFonts w:ascii="Times New Roman" w:hAnsi="Times New Roman"/>
        </w:rPr>
      </w:pPr>
      <w:r w:rsidRPr="00E7602D">
        <w:rPr>
          <w:rFonts w:ascii="Times New Roman" w:hAnsi="Times New Roman"/>
        </w:rPr>
        <w:t>Nesuvartotą vaistinį preparatą ar atliekas reikia tvarkyti laikantis vietinių reikalavimų.</w:t>
      </w:r>
    </w:p>
    <w:p w14:paraId="18C0AE42" w14:textId="77777777" w:rsidR="00E7602D" w:rsidRPr="00E7602D" w:rsidRDefault="00E7602D" w:rsidP="00E7602D">
      <w:pPr>
        <w:spacing w:after="0" w:line="240" w:lineRule="auto"/>
        <w:rPr>
          <w:rFonts w:ascii="Times New Roman" w:hAnsi="Times New Roman"/>
        </w:rPr>
      </w:pPr>
    </w:p>
    <w:p w14:paraId="32E9C955" w14:textId="77777777" w:rsidR="00E7602D" w:rsidRPr="00E7602D" w:rsidRDefault="00E7602D" w:rsidP="00E7602D">
      <w:pPr>
        <w:spacing w:after="0" w:line="240" w:lineRule="auto"/>
        <w:rPr>
          <w:rFonts w:ascii="Times New Roman" w:hAnsi="Times New Roman"/>
        </w:rPr>
      </w:pPr>
    </w:p>
    <w:p w14:paraId="4DDD93ED" w14:textId="474F2D57" w:rsidR="00E7602D" w:rsidRPr="00E7602D" w:rsidRDefault="00E7602D" w:rsidP="00E7602D">
      <w:pPr>
        <w:tabs>
          <w:tab w:val="left" w:pos="567"/>
        </w:tabs>
        <w:spacing w:after="0" w:line="240" w:lineRule="auto"/>
        <w:rPr>
          <w:rFonts w:ascii="Times New Roman" w:eastAsia="Times New Roman" w:hAnsi="Times New Roman" w:cs="Times New Roman"/>
          <w:b/>
          <w:szCs w:val="20"/>
          <w:lang w:eastAsia="lt-LT"/>
        </w:rPr>
      </w:pPr>
      <w:r w:rsidRPr="00E7602D">
        <w:rPr>
          <w:rFonts w:ascii="Times New Roman" w:eastAsia="Times New Roman" w:hAnsi="Times New Roman" w:cs="Times New Roman"/>
          <w:b/>
          <w:szCs w:val="20"/>
          <w:lang w:eastAsia="lt-LT"/>
        </w:rPr>
        <w:t>7.</w:t>
      </w:r>
      <w:r w:rsidRPr="00E7602D">
        <w:rPr>
          <w:rFonts w:ascii="Times New Roman" w:eastAsia="Times New Roman" w:hAnsi="Times New Roman" w:cs="Times New Roman"/>
          <w:b/>
          <w:szCs w:val="20"/>
          <w:lang w:eastAsia="lt-LT"/>
        </w:rPr>
        <w:tab/>
      </w:r>
      <w:r w:rsidR="009E6F09" w:rsidRPr="009E6F09">
        <w:rPr>
          <w:rFonts w:ascii="Times New Roman" w:eastAsia="Times New Roman" w:hAnsi="Times New Roman" w:cs="Times New Roman"/>
          <w:b/>
          <w:szCs w:val="20"/>
          <w:lang w:eastAsia="lt-LT"/>
        </w:rPr>
        <w:t>REGISTRUOTOJAS</w:t>
      </w:r>
    </w:p>
    <w:p w14:paraId="4880C0F7" w14:textId="77777777" w:rsidR="00E7602D" w:rsidRPr="00CF15C4" w:rsidRDefault="00E7602D" w:rsidP="00E7602D">
      <w:pPr>
        <w:spacing w:after="0" w:line="240" w:lineRule="auto"/>
        <w:rPr>
          <w:rFonts w:ascii="Times New Roman" w:hAnsi="Times New Roman"/>
        </w:rPr>
      </w:pPr>
    </w:p>
    <w:p w14:paraId="0E77A3B8" w14:textId="77777777" w:rsidR="00E7602D" w:rsidRPr="00E7602D" w:rsidRDefault="00E7602D" w:rsidP="00E7602D">
      <w:pPr>
        <w:spacing w:after="0" w:line="240" w:lineRule="auto"/>
        <w:rPr>
          <w:rFonts w:ascii="Times New Roman" w:hAnsi="Times New Roman"/>
        </w:rPr>
      </w:pPr>
      <w:proofErr w:type="spellStart"/>
      <w:r w:rsidRPr="00E7602D">
        <w:rPr>
          <w:rFonts w:ascii="Times New Roman" w:hAnsi="Times New Roman"/>
        </w:rPr>
        <w:t>Actavis</w:t>
      </w:r>
      <w:proofErr w:type="spellEnd"/>
      <w:r w:rsidRPr="00E7602D">
        <w:rPr>
          <w:rFonts w:ascii="Times New Roman" w:hAnsi="Times New Roman"/>
        </w:rPr>
        <w:t xml:space="preserve"> Group PTC </w:t>
      </w:r>
      <w:proofErr w:type="spellStart"/>
      <w:r w:rsidRPr="00E7602D">
        <w:rPr>
          <w:rFonts w:ascii="Times New Roman" w:hAnsi="Times New Roman"/>
        </w:rPr>
        <w:t>ehf</w:t>
      </w:r>
      <w:proofErr w:type="spellEnd"/>
      <w:r w:rsidRPr="00E7602D">
        <w:rPr>
          <w:rFonts w:ascii="Times New Roman" w:hAnsi="Times New Roman"/>
        </w:rPr>
        <w:t>.</w:t>
      </w:r>
    </w:p>
    <w:p w14:paraId="1ED0711C" w14:textId="77777777" w:rsidR="00E7602D" w:rsidRPr="00E7602D" w:rsidRDefault="00E7602D" w:rsidP="00E7602D">
      <w:pPr>
        <w:spacing w:after="0" w:line="240" w:lineRule="auto"/>
        <w:rPr>
          <w:rFonts w:ascii="Times New Roman" w:hAnsi="Times New Roman"/>
        </w:rPr>
      </w:pPr>
      <w:proofErr w:type="spellStart"/>
      <w:r w:rsidRPr="00E7602D">
        <w:rPr>
          <w:rFonts w:ascii="Times New Roman" w:hAnsi="Times New Roman"/>
        </w:rPr>
        <w:t>Reykjavikurvegi</w:t>
      </w:r>
      <w:proofErr w:type="spellEnd"/>
      <w:r w:rsidRPr="00E7602D">
        <w:rPr>
          <w:rFonts w:ascii="Times New Roman" w:hAnsi="Times New Roman"/>
        </w:rPr>
        <w:t xml:space="preserve"> 76-78</w:t>
      </w:r>
    </w:p>
    <w:p w14:paraId="3D8FF98B" w14:textId="5366D3E8" w:rsidR="00E7602D" w:rsidRPr="00327DF0" w:rsidRDefault="00E7602D" w:rsidP="00E7602D">
      <w:pPr>
        <w:spacing w:after="0" w:line="240" w:lineRule="auto"/>
        <w:rPr>
          <w:rFonts w:ascii="Times New Roman" w:hAnsi="Times New Roman"/>
        </w:rPr>
      </w:pPr>
      <w:r w:rsidRPr="00E7602D">
        <w:rPr>
          <w:rFonts w:ascii="Times New Roman" w:hAnsi="Times New Roman"/>
        </w:rPr>
        <w:t>220</w:t>
      </w:r>
      <w:r w:rsidR="009E6F09">
        <w:rPr>
          <w:rFonts w:ascii="Times New Roman" w:eastAsia="Times New Roman" w:hAnsi="Times New Roman" w:cs="Times New Roman"/>
          <w:szCs w:val="20"/>
          <w:lang w:eastAsia="lt-LT"/>
        </w:rPr>
        <w:t> </w:t>
      </w:r>
      <w:proofErr w:type="spellStart"/>
      <w:r w:rsidRPr="00CF15C4">
        <w:rPr>
          <w:rFonts w:ascii="Times New Roman" w:hAnsi="Times New Roman"/>
        </w:rPr>
        <w:t>Hafnarfjörður</w:t>
      </w:r>
      <w:proofErr w:type="spellEnd"/>
    </w:p>
    <w:p w14:paraId="57651014" w14:textId="2ADC4738" w:rsidR="00E7602D" w:rsidRPr="00CF15C4" w:rsidRDefault="00E7602D" w:rsidP="00E7602D">
      <w:pPr>
        <w:spacing w:after="0" w:line="240" w:lineRule="auto"/>
        <w:rPr>
          <w:rFonts w:ascii="Times New Roman" w:hAnsi="Times New Roman"/>
        </w:rPr>
      </w:pPr>
      <w:r w:rsidRPr="00E7602D">
        <w:rPr>
          <w:rFonts w:ascii="Times New Roman" w:hAnsi="Times New Roman"/>
        </w:rPr>
        <w:t>Islandija</w:t>
      </w:r>
    </w:p>
    <w:p w14:paraId="5B26AD26" w14:textId="77777777" w:rsidR="00E7602D" w:rsidRPr="00E7602D" w:rsidRDefault="00E7602D" w:rsidP="00E7602D">
      <w:pPr>
        <w:spacing w:after="0" w:line="240" w:lineRule="auto"/>
        <w:rPr>
          <w:rFonts w:ascii="Times New Roman" w:hAnsi="Times New Roman"/>
        </w:rPr>
      </w:pPr>
    </w:p>
    <w:p w14:paraId="75CD7B7E" w14:textId="77777777" w:rsidR="00E7602D" w:rsidRPr="00E7602D" w:rsidRDefault="00E7602D" w:rsidP="00E7602D">
      <w:pPr>
        <w:spacing w:after="0" w:line="240" w:lineRule="auto"/>
        <w:rPr>
          <w:rFonts w:ascii="Times New Roman" w:hAnsi="Times New Roman"/>
        </w:rPr>
      </w:pPr>
    </w:p>
    <w:p w14:paraId="6707982B" w14:textId="5FA50450" w:rsidR="00E7602D" w:rsidRPr="00CF15C4" w:rsidRDefault="00E7602D" w:rsidP="00E7602D">
      <w:pPr>
        <w:tabs>
          <w:tab w:val="left" w:pos="567"/>
        </w:tabs>
        <w:spacing w:after="0" w:line="240" w:lineRule="auto"/>
        <w:rPr>
          <w:rFonts w:ascii="Times New Roman" w:hAnsi="Times New Roman"/>
          <w:b/>
        </w:rPr>
      </w:pPr>
      <w:r w:rsidRPr="00E7602D">
        <w:rPr>
          <w:rFonts w:ascii="Times New Roman" w:hAnsi="Times New Roman"/>
          <w:b/>
        </w:rPr>
        <w:t>8.</w:t>
      </w:r>
      <w:r w:rsidRPr="00E7602D">
        <w:rPr>
          <w:rFonts w:ascii="Times New Roman" w:hAnsi="Times New Roman"/>
          <w:b/>
        </w:rPr>
        <w:tab/>
      </w:r>
      <w:r w:rsidR="009E6F09" w:rsidRPr="009E6F09">
        <w:rPr>
          <w:rFonts w:ascii="Times New Roman" w:eastAsia="Times New Roman" w:hAnsi="Times New Roman" w:cs="Times New Roman"/>
          <w:b/>
          <w:szCs w:val="20"/>
          <w:lang w:eastAsia="lt-LT"/>
        </w:rPr>
        <w:t>REGISTRACIJOS</w:t>
      </w:r>
      <w:r w:rsidRPr="00CF15C4">
        <w:rPr>
          <w:rFonts w:ascii="Times New Roman" w:hAnsi="Times New Roman"/>
          <w:b/>
        </w:rPr>
        <w:t xml:space="preserve"> </w:t>
      </w:r>
      <w:r w:rsidRPr="00327DF0">
        <w:rPr>
          <w:rFonts w:ascii="Times New Roman" w:hAnsi="Times New Roman"/>
          <w:b/>
        </w:rPr>
        <w:t>PAŽYMĖJIMO</w:t>
      </w:r>
      <w:r w:rsidRPr="00E7602D">
        <w:rPr>
          <w:rFonts w:ascii="Times New Roman" w:hAnsi="Times New Roman"/>
          <w:b/>
        </w:rPr>
        <w:t xml:space="preserve"> NUMERIS</w:t>
      </w:r>
      <w:r w:rsidR="009E6F09">
        <w:rPr>
          <w:rFonts w:ascii="Times New Roman" w:eastAsia="Times New Roman" w:hAnsi="Times New Roman" w:cs="Times New Roman"/>
          <w:b/>
          <w:szCs w:val="20"/>
          <w:lang w:eastAsia="lt-LT"/>
        </w:rPr>
        <w:t xml:space="preserve"> </w:t>
      </w:r>
      <w:r w:rsidR="009E6F09" w:rsidRPr="009E6F09">
        <w:rPr>
          <w:rFonts w:ascii="Times New Roman" w:eastAsia="Times New Roman" w:hAnsi="Times New Roman" w:cs="Times New Roman"/>
          <w:b/>
          <w:szCs w:val="20"/>
          <w:lang w:eastAsia="lt-LT"/>
        </w:rPr>
        <w:t>(-IAI)</w:t>
      </w:r>
    </w:p>
    <w:p w14:paraId="29658C27" w14:textId="77777777" w:rsidR="00E7602D" w:rsidRPr="00E7602D" w:rsidRDefault="00E7602D" w:rsidP="00E7602D">
      <w:pPr>
        <w:spacing w:after="0" w:line="240" w:lineRule="auto"/>
        <w:rPr>
          <w:rFonts w:ascii="Times New Roman" w:hAnsi="Times New Roman"/>
        </w:rPr>
      </w:pPr>
    </w:p>
    <w:p w14:paraId="37BE888A" w14:textId="58A34A27" w:rsidR="00E7602D" w:rsidRPr="00CF15C4" w:rsidRDefault="00E7602D" w:rsidP="00E7602D">
      <w:pPr>
        <w:spacing w:after="0" w:line="240" w:lineRule="auto"/>
        <w:rPr>
          <w:rFonts w:ascii="Times New Roman" w:hAnsi="Times New Roman"/>
        </w:rPr>
      </w:pPr>
      <w:proofErr w:type="spellStart"/>
      <w:r w:rsidRPr="00E7602D">
        <w:rPr>
          <w:rFonts w:ascii="Times New Roman" w:hAnsi="Times New Roman"/>
        </w:rPr>
        <w:t>Meropenem</w:t>
      </w:r>
      <w:proofErr w:type="spellEnd"/>
      <w:r w:rsidRPr="00E7602D">
        <w:rPr>
          <w:rFonts w:ascii="Times New Roman" w:hAnsi="Times New Roman"/>
        </w:rPr>
        <w:t xml:space="preserve"> </w:t>
      </w:r>
      <w:proofErr w:type="spellStart"/>
      <w:r w:rsidRPr="00E7602D">
        <w:rPr>
          <w:rFonts w:ascii="Times New Roman" w:hAnsi="Times New Roman"/>
        </w:rPr>
        <w:t>Actavis</w:t>
      </w:r>
      <w:proofErr w:type="spellEnd"/>
      <w:r w:rsidRPr="00E7602D">
        <w:rPr>
          <w:rFonts w:ascii="Times New Roman" w:hAnsi="Times New Roman"/>
        </w:rPr>
        <w:t xml:space="preserve"> 500 mg</w:t>
      </w:r>
    </w:p>
    <w:p w14:paraId="2388DDD7" w14:textId="0B6092E3" w:rsidR="00E7602D" w:rsidRPr="00327DF0" w:rsidRDefault="00E7602D" w:rsidP="00E7602D">
      <w:pPr>
        <w:spacing w:after="0" w:line="240" w:lineRule="auto"/>
        <w:rPr>
          <w:rFonts w:ascii="Times New Roman" w:hAnsi="Times New Roman"/>
        </w:rPr>
      </w:pPr>
      <w:r w:rsidRPr="00327DF0">
        <w:rPr>
          <w:rFonts w:ascii="Times New Roman" w:hAnsi="Times New Roman"/>
        </w:rPr>
        <w:t>N1</w:t>
      </w:r>
      <w:r w:rsidR="009E6F09">
        <w:rPr>
          <w:rFonts w:ascii="Times New Roman" w:eastAsia="Times New Roman" w:hAnsi="Times New Roman" w:cs="Times New Roman"/>
          <w:szCs w:val="20"/>
          <w:lang w:eastAsia="lt-LT"/>
        </w:rPr>
        <w:t> </w:t>
      </w:r>
      <w:r w:rsidRPr="00E7602D">
        <w:rPr>
          <w:rFonts w:ascii="Times New Roman" w:eastAsia="Times New Roman" w:hAnsi="Times New Roman" w:cs="Times New Roman"/>
          <w:szCs w:val="20"/>
          <w:lang w:eastAsia="lt-LT"/>
        </w:rPr>
        <w:t>–</w:t>
      </w:r>
      <w:r w:rsidR="009E6F09">
        <w:rPr>
          <w:rFonts w:ascii="Times New Roman" w:eastAsia="Times New Roman" w:hAnsi="Times New Roman" w:cs="Times New Roman"/>
          <w:szCs w:val="20"/>
          <w:lang w:eastAsia="lt-LT"/>
        </w:rPr>
        <w:t> </w:t>
      </w:r>
      <w:r w:rsidRPr="00CF15C4">
        <w:rPr>
          <w:rFonts w:ascii="Times New Roman" w:hAnsi="Times New Roman"/>
        </w:rPr>
        <w:t>LT/1/13/3372/001</w:t>
      </w:r>
    </w:p>
    <w:p w14:paraId="54B3546D" w14:textId="12EFC457" w:rsidR="00E7602D" w:rsidRPr="00327DF0" w:rsidRDefault="00E7602D" w:rsidP="00E7602D">
      <w:pPr>
        <w:spacing w:after="0" w:line="240" w:lineRule="auto"/>
        <w:rPr>
          <w:rFonts w:ascii="Times New Roman" w:hAnsi="Times New Roman"/>
        </w:rPr>
      </w:pPr>
      <w:r w:rsidRPr="00E7602D">
        <w:rPr>
          <w:rFonts w:ascii="Times New Roman" w:hAnsi="Times New Roman"/>
        </w:rPr>
        <w:t>N10</w:t>
      </w:r>
      <w:r w:rsidR="009E6F09">
        <w:rPr>
          <w:rFonts w:ascii="Times New Roman" w:eastAsia="Times New Roman" w:hAnsi="Times New Roman" w:cs="Times New Roman"/>
          <w:szCs w:val="20"/>
          <w:lang w:eastAsia="lt-LT"/>
        </w:rPr>
        <w:t> </w:t>
      </w:r>
      <w:r w:rsidRPr="00E7602D">
        <w:rPr>
          <w:rFonts w:ascii="Times New Roman" w:eastAsia="Times New Roman" w:hAnsi="Times New Roman" w:cs="Times New Roman"/>
          <w:szCs w:val="20"/>
          <w:lang w:eastAsia="lt-LT"/>
        </w:rPr>
        <w:t>–</w:t>
      </w:r>
      <w:r w:rsidR="009E6F09">
        <w:rPr>
          <w:rFonts w:ascii="Times New Roman" w:eastAsia="Times New Roman" w:hAnsi="Times New Roman" w:cs="Times New Roman"/>
          <w:szCs w:val="20"/>
          <w:lang w:eastAsia="lt-LT"/>
        </w:rPr>
        <w:t> </w:t>
      </w:r>
      <w:r w:rsidRPr="00CF15C4">
        <w:rPr>
          <w:rFonts w:ascii="Times New Roman" w:hAnsi="Times New Roman"/>
        </w:rPr>
        <w:t>LT/1/13/3372/002</w:t>
      </w:r>
    </w:p>
    <w:p w14:paraId="7EBAB2D5" w14:textId="77777777" w:rsidR="00E7602D" w:rsidRPr="00E7602D" w:rsidRDefault="00E7602D" w:rsidP="00E7602D">
      <w:pPr>
        <w:spacing w:after="0" w:line="240" w:lineRule="auto"/>
        <w:rPr>
          <w:rFonts w:ascii="Times New Roman" w:hAnsi="Times New Roman"/>
        </w:rPr>
      </w:pPr>
    </w:p>
    <w:p w14:paraId="5B6BA265" w14:textId="134C0816" w:rsidR="00E7602D" w:rsidRPr="00CF15C4" w:rsidRDefault="00E7602D" w:rsidP="00E7602D">
      <w:pPr>
        <w:spacing w:after="0" w:line="240" w:lineRule="auto"/>
        <w:rPr>
          <w:rFonts w:ascii="Times New Roman" w:hAnsi="Times New Roman"/>
        </w:rPr>
      </w:pPr>
      <w:proofErr w:type="spellStart"/>
      <w:r w:rsidRPr="00E7602D">
        <w:rPr>
          <w:rFonts w:ascii="Times New Roman" w:hAnsi="Times New Roman"/>
        </w:rPr>
        <w:t>Meropenem</w:t>
      </w:r>
      <w:proofErr w:type="spellEnd"/>
      <w:r w:rsidRPr="00E7602D">
        <w:rPr>
          <w:rFonts w:ascii="Times New Roman" w:hAnsi="Times New Roman"/>
        </w:rPr>
        <w:t xml:space="preserve"> </w:t>
      </w:r>
      <w:proofErr w:type="spellStart"/>
      <w:r w:rsidRPr="00E7602D">
        <w:rPr>
          <w:rFonts w:ascii="Times New Roman" w:hAnsi="Times New Roman"/>
        </w:rPr>
        <w:t>Actavis</w:t>
      </w:r>
      <w:proofErr w:type="spellEnd"/>
      <w:r w:rsidRPr="00E7602D">
        <w:rPr>
          <w:rFonts w:ascii="Times New Roman" w:hAnsi="Times New Roman"/>
        </w:rPr>
        <w:t xml:space="preserve"> 1 g</w:t>
      </w:r>
    </w:p>
    <w:p w14:paraId="4B41D0D6" w14:textId="66DEFC98" w:rsidR="00E7602D" w:rsidRPr="00327DF0" w:rsidRDefault="00E7602D" w:rsidP="00E7602D">
      <w:pPr>
        <w:spacing w:after="0" w:line="240" w:lineRule="auto"/>
        <w:rPr>
          <w:rFonts w:ascii="Times New Roman" w:hAnsi="Times New Roman"/>
        </w:rPr>
      </w:pPr>
      <w:r w:rsidRPr="00327DF0">
        <w:rPr>
          <w:rFonts w:ascii="Times New Roman" w:hAnsi="Times New Roman"/>
        </w:rPr>
        <w:t>N1</w:t>
      </w:r>
      <w:r w:rsidR="009E6F09">
        <w:rPr>
          <w:rFonts w:ascii="Times New Roman" w:eastAsia="Times New Roman" w:hAnsi="Times New Roman" w:cs="Times New Roman"/>
          <w:szCs w:val="20"/>
          <w:lang w:eastAsia="lt-LT"/>
        </w:rPr>
        <w:t> </w:t>
      </w:r>
      <w:r w:rsidRPr="00E7602D">
        <w:rPr>
          <w:rFonts w:ascii="Times New Roman" w:eastAsia="Times New Roman" w:hAnsi="Times New Roman" w:cs="Times New Roman"/>
          <w:szCs w:val="20"/>
          <w:lang w:eastAsia="lt-LT"/>
        </w:rPr>
        <w:t>–</w:t>
      </w:r>
      <w:r w:rsidR="009E6F09">
        <w:rPr>
          <w:rFonts w:ascii="Times New Roman" w:eastAsia="Times New Roman" w:hAnsi="Times New Roman" w:cs="Times New Roman"/>
          <w:szCs w:val="20"/>
          <w:lang w:eastAsia="lt-LT"/>
        </w:rPr>
        <w:t> </w:t>
      </w:r>
      <w:r w:rsidRPr="00CF15C4">
        <w:rPr>
          <w:rFonts w:ascii="Times New Roman" w:hAnsi="Times New Roman"/>
        </w:rPr>
        <w:t>LT/1/13/3372/003</w:t>
      </w:r>
    </w:p>
    <w:p w14:paraId="36F57AE8" w14:textId="138D53CC" w:rsidR="00E7602D" w:rsidRPr="00327DF0" w:rsidRDefault="00E7602D" w:rsidP="00E7602D">
      <w:pPr>
        <w:spacing w:after="0" w:line="240" w:lineRule="auto"/>
        <w:rPr>
          <w:rFonts w:ascii="Times New Roman" w:hAnsi="Times New Roman"/>
        </w:rPr>
      </w:pPr>
      <w:r w:rsidRPr="00E7602D">
        <w:rPr>
          <w:rFonts w:ascii="Times New Roman" w:hAnsi="Times New Roman"/>
        </w:rPr>
        <w:t>N10</w:t>
      </w:r>
      <w:r w:rsidR="009E6F09">
        <w:rPr>
          <w:rFonts w:ascii="Times New Roman" w:eastAsia="Times New Roman" w:hAnsi="Times New Roman" w:cs="Times New Roman"/>
          <w:szCs w:val="20"/>
          <w:lang w:eastAsia="lt-LT"/>
        </w:rPr>
        <w:t> </w:t>
      </w:r>
      <w:r w:rsidRPr="00E7602D">
        <w:rPr>
          <w:rFonts w:ascii="Times New Roman" w:eastAsia="Times New Roman" w:hAnsi="Times New Roman" w:cs="Times New Roman"/>
          <w:szCs w:val="20"/>
          <w:lang w:eastAsia="lt-LT"/>
        </w:rPr>
        <w:t>–</w:t>
      </w:r>
      <w:r w:rsidR="009E6F09">
        <w:rPr>
          <w:rFonts w:ascii="Times New Roman" w:eastAsia="Times New Roman" w:hAnsi="Times New Roman" w:cs="Times New Roman"/>
          <w:szCs w:val="20"/>
          <w:lang w:eastAsia="lt-LT"/>
        </w:rPr>
        <w:t> </w:t>
      </w:r>
      <w:r w:rsidRPr="00CF15C4">
        <w:rPr>
          <w:rFonts w:ascii="Times New Roman" w:hAnsi="Times New Roman"/>
        </w:rPr>
        <w:t>LT/1/13/3372/004</w:t>
      </w:r>
    </w:p>
    <w:p w14:paraId="0278F5F8" w14:textId="77777777" w:rsidR="00E7602D" w:rsidRPr="00E7602D" w:rsidRDefault="00E7602D" w:rsidP="00E7602D">
      <w:pPr>
        <w:spacing w:after="0" w:line="240" w:lineRule="auto"/>
        <w:rPr>
          <w:rFonts w:ascii="Times New Roman" w:hAnsi="Times New Roman"/>
        </w:rPr>
      </w:pPr>
    </w:p>
    <w:p w14:paraId="7580DCD8" w14:textId="77777777" w:rsidR="00E7602D" w:rsidRPr="00E7602D" w:rsidRDefault="00E7602D" w:rsidP="00E7602D">
      <w:pPr>
        <w:spacing w:after="0" w:line="240" w:lineRule="auto"/>
        <w:rPr>
          <w:rFonts w:ascii="Times New Roman" w:hAnsi="Times New Roman"/>
        </w:rPr>
      </w:pPr>
    </w:p>
    <w:p w14:paraId="6BA53BAF" w14:textId="2FD48743" w:rsidR="00E7602D" w:rsidRPr="00327DF0" w:rsidRDefault="00E7602D" w:rsidP="00E7602D">
      <w:pPr>
        <w:tabs>
          <w:tab w:val="left" w:pos="567"/>
        </w:tabs>
        <w:spacing w:after="0" w:line="240" w:lineRule="auto"/>
        <w:rPr>
          <w:rFonts w:ascii="Times New Roman" w:hAnsi="Times New Roman"/>
          <w:b/>
        </w:rPr>
      </w:pPr>
      <w:r w:rsidRPr="00E7602D">
        <w:rPr>
          <w:rFonts w:ascii="Times New Roman" w:hAnsi="Times New Roman"/>
          <w:b/>
        </w:rPr>
        <w:t>9.</w:t>
      </w:r>
      <w:r w:rsidRPr="00E7602D">
        <w:rPr>
          <w:rFonts w:ascii="Times New Roman" w:hAnsi="Times New Roman"/>
          <w:b/>
        </w:rPr>
        <w:tab/>
      </w:r>
      <w:r w:rsidR="009E6F09" w:rsidRPr="009E6F09">
        <w:rPr>
          <w:rFonts w:ascii="Times New Roman" w:eastAsia="Times New Roman" w:hAnsi="Times New Roman" w:cs="Times New Roman"/>
          <w:b/>
          <w:szCs w:val="20"/>
          <w:lang w:eastAsia="lt-LT"/>
        </w:rPr>
        <w:t>REGISTRAVIMO / PERREGISTRAVIMO</w:t>
      </w:r>
      <w:r w:rsidRPr="00CF15C4">
        <w:rPr>
          <w:rFonts w:ascii="Times New Roman" w:hAnsi="Times New Roman"/>
          <w:b/>
        </w:rPr>
        <w:t xml:space="preserve"> DATA</w:t>
      </w:r>
    </w:p>
    <w:p w14:paraId="3CEFAB06" w14:textId="77777777" w:rsidR="00E7602D" w:rsidRPr="00E7602D" w:rsidRDefault="00E7602D" w:rsidP="00E7602D">
      <w:pPr>
        <w:spacing w:after="0" w:line="240" w:lineRule="auto"/>
        <w:rPr>
          <w:rFonts w:ascii="Times New Roman" w:hAnsi="Times New Roman"/>
        </w:rPr>
      </w:pPr>
    </w:p>
    <w:p w14:paraId="5180E829" w14:textId="0A94B9E2" w:rsidR="00E7602D" w:rsidRPr="00327DF0" w:rsidRDefault="009E6F09" w:rsidP="00E7602D">
      <w:pPr>
        <w:spacing w:after="0" w:line="240" w:lineRule="auto"/>
        <w:rPr>
          <w:rFonts w:ascii="Times New Roman" w:hAnsi="Times New Roman"/>
        </w:rPr>
      </w:pPr>
      <w:r w:rsidRPr="009E6F09">
        <w:rPr>
          <w:rFonts w:ascii="Times New Roman" w:eastAsia="Times New Roman" w:hAnsi="Times New Roman" w:cs="Times New Roman"/>
          <w:noProof/>
          <w:lang w:eastAsia="lt-LT"/>
        </w:rPr>
        <w:t>Registravimo data</w:t>
      </w:r>
      <w:r w:rsidR="00E7602D" w:rsidRPr="00CF15C4">
        <w:rPr>
          <w:rFonts w:ascii="Times New Roman" w:hAnsi="Times New Roman"/>
        </w:rPr>
        <w:t xml:space="preserve"> 2013</w:t>
      </w:r>
      <w:r>
        <w:rPr>
          <w:rFonts w:ascii="Times New Roman" w:eastAsia="Times New Roman" w:hAnsi="Times New Roman" w:cs="Times New Roman"/>
          <w:noProof/>
          <w:szCs w:val="24"/>
          <w:lang w:eastAsia="lt-LT"/>
        </w:rPr>
        <w:t> </w:t>
      </w:r>
      <w:r w:rsidR="00E7602D" w:rsidRPr="00CF15C4">
        <w:rPr>
          <w:rFonts w:ascii="Times New Roman" w:hAnsi="Times New Roman"/>
        </w:rPr>
        <w:t xml:space="preserve">m. rugsėjo </w:t>
      </w:r>
      <w:r w:rsidR="00E7602D" w:rsidRPr="00327DF0">
        <w:rPr>
          <w:rFonts w:ascii="Times New Roman" w:hAnsi="Times New Roman"/>
        </w:rPr>
        <w:t>mėn. 24</w:t>
      </w:r>
      <w:r>
        <w:rPr>
          <w:rFonts w:ascii="Times New Roman" w:eastAsia="Times New Roman" w:hAnsi="Times New Roman" w:cs="Times New Roman"/>
          <w:noProof/>
          <w:szCs w:val="24"/>
          <w:lang w:eastAsia="lt-LT"/>
        </w:rPr>
        <w:t> </w:t>
      </w:r>
      <w:r w:rsidR="00E7602D" w:rsidRPr="00CF15C4">
        <w:rPr>
          <w:rFonts w:ascii="Times New Roman" w:hAnsi="Times New Roman"/>
        </w:rPr>
        <w:t>d.</w:t>
      </w:r>
    </w:p>
    <w:p w14:paraId="595744B6" w14:textId="437B6CD9" w:rsidR="00E7602D" w:rsidRPr="00327DF0" w:rsidRDefault="009E6F09" w:rsidP="00E7602D">
      <w:pPr>
        <w:spacing w:after="0" w:line="240" w:lineRule="auto"/>
        <w:rPr>
          <w:rFonts w:ascii="Times New Roman" w:hAnsi="Times New Roman"/>
        </w:rPr>
      </w:pPr>
      <w:r w:rsidRPr="009E6F09">
        <w:rPr>
          <w:rFonts w:ascii="Times New Roman" w:eastAsia="Times New Roman" w:hAnsi="Times New Roman" w:cs="Times New Roman"/>
          <w:noProof/>
          <w:snapToGrid w:val="0"/>
        </w:rPr>
        <w:t>Paskutinio perregistravimo data</w:t>
      </w:r>
      <w:r w:rsidR="00E7602D" w:rsidRPr="00CF15C4">
        <w:rPr>
          <w:rFonts w:ascii="Times New Roman" w:hAnsi="Times New Roman"/>
        </w:rPr>
        <w:t xml:space="preserve"> 2015</w:t>
      </w:r>
      <w:r>
        <w:rPr>
          <w:rFonts w:ascii="Times New Roman" w:eastAsia="Times New Roman" w:hAnsi="Times New Roman" w:cs="Times New Roman"/>
          <w:noProof/>
          <w:snapToGrid w:val="0"/>
          <w:szCs w:val="24"/>
        </w:rPr>
        <w:t> </w:t>
      </w:r>
      <w:r w:rsidR="00E7602D" w:rsidRPr="00CF15C4">
        <w:rPr>
          <w:rFonts w:ascii="Times New Roman" w:hAnsi="Times New Roman"/>
        </w:rPr>
        <w:t>m. vasario mėn. 12</w:t>
      </w:r>
      <w:r>
        <w:rPr>
          <w:rFonts w:ascii="Times New Roman" w:eastAsia="Times New Roman" w:hAnsi="Times New Roman" w:cs="Times New Roman"/>
          <w:noProof/>
          <w:snapToGrid w:val="0"/>
          <w:szCs w:val="24"/>
        </w:rPr>
        <w:t> </w:t>
      </w:r>
      <w:r w:rsidR="00E7602D" w:rsidRPr="00CF15C4">
        <w:rPr>
          <w:rFonts w:ascii="Times New Roman" w:hAnsi="Times New Roman"/>
        </w:rPr>
        <w:t>d.</w:t>
      </w:r>
    </w:p>
    <w:p w14:paraId="03F3CF77" w14:textId="77777777" w:rsidR="00E7602D" w:rsidRPr="00E7602D" w:rsidRDefault="00E7602D" w:rsidP="00E7602D">
      <w:pPr>
        <w:spacing w:after="0" w:line="240" w:lineRule="auto"/>
        <w:rPr>
          <w:rFonts w:ascii="Times New Roman" w:hAnsi="Times New Roman"/>
        </w:rPr>
      </w:pPr>
    </w:p>
    <w:p w14:paraId="3B6AB770" w14:textId="77777777" w:rsidR="00E7602D" w:rsidRPr="00E7602D" w:rsidRDefault="00E7602D" w:rsidP="00E7602D">
      <w:pPr>
        <w:spacing w:after="0" w:line="240" w:lineRule="auto"/>
        <w:rPr>
          <w:rFonts w:ascii="Times New Roman" w:hAnsi="Times New Roman"/>
        </w:rPr>
      </w:pPr>
    </w:p>
    <w:p w14:paraId="080C07CD" w14:textId="77777777" w:rsidR="00E7602D" w:rsidRPr="00E7602D" w:rsidRDefault="00E7602D" w:rsidP="00E7602D">
      <w:pPr>
        <w:tabs>
          <w:tab w:val="left" w:pos="567"/>
        </w:tabs>
        <w:spacing w:after="0" w:line="240" w:lineRule="auto"/>
        <w:rPr>
          <w:rFonts w:ascii="Times New Roman" w:hAnsi="Times New Roman"/>
          <w:b/>
        </w:rPr>
      </w:pPr>
      <w:r w:rsidRPr="00E7602D">
        <w:rPr>
          <w:rFonts w:ascii="Times New Roman" w:hAnsi="Times New Roman"/>
          <w:b/>
        </w:rPr>
        <w:t>10.</w:t>
      </w:r>
      <w:r w:rsidRPr="00E7602D">
        <w:rPr>
          <w:rFonts w:ascii="Times New Roman" w:hAnsi="Times New Roman"/>
          <w:b/>
        </w:rPr>
        <w:tab/>
        <w:t>TEKSTO PERŽIŪROS DATA</w:t>
      </w:r>
    </w:p>
    <w:p w14:paraId="5093FB38" w14:textId="77777777" w:rsidR="00E7602D" w:rsidRPr="00E7602D" w:rsidRDefault="00E7602D" w:rsidP="00E7602D">
      <w:pPr>
        <w:spacing w:after="0" w:line="240" w:lineRule="auto"/>
        <w:rPr>
          <w:rFonts w:ascii="Times New Roman" w:hAnsi="Times New Roman"/>
        </w:rPr>
      </w:pPr>
    </w:p>
    <w:p w14:paraId="634D6C6F" w14:textId="054480C5" w:rsidR="00E7602D" w:rsidRPr="00CF15C4" w:rsidRDefault="00A82A35" w:rsidP="00E7602D">
      <w:pPr>
        <w:spacing w:after="0" w:line="240" w:lineRule="auto"/>
        <w:rPr>
          <w:rFonts w:ascii="Times New Roman" w:hAnsi="Times New Roman"/>
        </w:rPr>
      </w:pPr>
      <w:r w:rsidRPr="00A82A35">
        <w:rPr>
          <w:rFonts w:ascii="Times New Roman" w:hAnsi="Times New Roman"/>
        </w:rPr>
        <w:t>2016 m. lapkričio mėn. 25 d.</w:t>
      </w:r>
    </w:p>
    <w:p w14:paraId="2C45C1E8" w14:textId="77777777" w:rsidR="00E7602D" w:rsidRPr="00E7602D" w:rsidRDefault="00E7602D" w:rsidP="00E7602D">
      <w:pPr>
        <w:spacing w:after="0" w:line="240" w:lineRule="auto"/>
        <w:rPr>
          <w:rFonts w:ascii="Times New Roman" w:hAnsi="Times New Roman"/>
        </w:rPr>
      </w:pPr>
    </w:p>
    <w:p w14:paraId="0B2CA41F" w14:textId="63D23A52" w:rsidR="00E7602D" w:rsidRPr="00CF15C4" w:rsidRDefault="00E7602D" w:rsidP="00E7602D">
      <w:pPr>
        <w:tabs>
          <w:tab w:val="left" w:pos="5954"/>
          <w:tab w:val="left" w:pos="6237"/>
          <w:tab w:val="left" w:pos="6663"/>
          <w:tab w:val="left" w:pos="6946"/>
        </w:tabs>
        <w:spacing w:after="0" w:line="240" w:lineRule="auto"/>
        <w:rPr>
          <w:rFonts w:ascii="Times New Roman" w:hAnsi="Times New Roman"/>
        </w:rPr>
      </w:pPr>
      <w:r w:rsidRPr="00E7602D">
        <w:rPr>
          <w:rFonts w:ascii="Times New Roman" w:hAnsi="Times New Roman"/>
        </w:rPr>
        <w:t xml:space="preserve">Išsami informacija apie šį vaistinį preparatą pateikiama Valstybinės vaistų kontrolės tarnybos prie Lietuvos Respublikos </w:t>
      </w:r>
      <w:r w:rsidRPr="00CF15C4">
        <w:rPr>
          <w:rFonts w:ascii="Times New Roman" w:hAnsi="Times New Roman"/>
        </w:rPr>
        <w:t>sveikatos apsaugos ministerijos tinklalapyje</w:t>
      </w:r>
      <w:r w:rsidRPr="00327DF0">
        <w:rPr>
          <w:rFonts w:ascii="Times New Roman" w:hAnsi="Times New Roman"/>
          <w:i/>
        </w:rPr>
        <w:t xml:space="preserve"> </w:t>
      </w:r>
      <w:hyperlink r:id="rId8" w:history="1">
        <w:r w:rsidRPr="00CF15C4">
          <w:rPr>
            <w:rFonts w:ascii="Times New Roman" w:hAnsi="Times New Roman"/>
            <w:color w:val="0000FF"/>
            <w:u w:val="single"/>
          </w:rPr>
          <w:t>http://www.vvkt.lt</w:t>
        </w:r>
      </w:hyperlink>
      <w:r w:rsidR="009E6F09">
        <w:rPr>
          <w:rFonts w:ascii="Times New Roman" w:eastAsia="SimSun" w:hAnsi="Times New Roman" w:cs="Times New Roman"/>
          <w:color w:val="0000FF"/>
          <w:u w:val="single"/>
        </w:rPr>
        <w:t>.</w:t>
      </w:r>
    </w:p>
    <w:p w14:paraId="4AA0EDA3" w14:textId="77777777" w:rsidR="00E7602D" w:rsidRPr="00E7602D" w:rsidRDefault="00E7602D" w:rsidP="00E7602D">
      <w:pPr>
        <w:spacing w:after="0" w:line="240" w:lineRule="auto"/>
        <w:rPr>
          <w:rFonts w:ascii="Times New Roman" w:hAnsi="Times New Roman"/>
        </w:rPr>
      </w:pPr>
    </w:p>
    <w:p w14:paraId="1AC95EC8" w14:textId="77777777" w:rsidR="00E7602D" w:rsidRPr="00E7602D" w:rsidRDefault="00E7602D" w:rsidP="00E7602D">
      <w:pPr>
        <w:spacing w:after="0" w:line="240" w:lineRule="auto"/>
        <w:rPr>
          <w:rFonts w:ascii="Times New Roman" w:hAnsi="Times New Roman"/>
        </w:rPr>
      </w:pPr>
    </w:p>
    <w:p w14:paraId="3A45ECF5" w14:textId="77777777" w:rsidR="00E7602D" w:rsidRPr="00E7602D" w:rsidRDefault="00E7602D" w:rsidP="00E7602D">
      <w:pPr>
        <w:spacing w:after="0" w:line="240" w:lineRule="auto"/>
        <w:jc w:val="center"/>
        <w:rPr>
          <w:rFonts w:ascii="Times New Roman" w:hAnsi="Times New Roman"/>
        </w:rPr>
      </w:pPr>
      <w:r w:rsidRPr="00E7602D">
        <w:rPr>
          <w:rFonts w:ascii="Times New Roman" w:hAnsi="Times New Roman"/>
        </w:rPr>
        <w:br w:type="page"/>
      </w:r>
    </w:p>
    <w:p w14:paraId="27A045BA" w14:textId="77777777" w:rsidR="00E7602D" w:rsidRPr="00E7602D" w:rsidRDefault="00E7602D" w:rsidP="00E7602D">
      <w:pPr>
        <w:spacing w:after="0" w:line="240" w:lineRule="auto"/>
        <w:jc w:val="center"/>
        <w:rPr>
          <w:rFonts w:ascii="Times New Roman" w:hAnsi="Times New Roman"/>
        </w:rPr>
      </w:pPr>
    </w:p>
    <w:p w14:paraId="4A9FB86D" w14:textId="77777777" w:rsidR="00E7602D" w:rsidRPr="00E7602D" w:rsidRDefault="00E7602D" w:rsidP="00E7602D">
      <w:pPr>
        <w:spacing w:after="0" w:line="240" w:lineRule="auto"/>
        <w:jc w:val="center"/>
        <w:rPr>
          <w:rFonts w:ascii="Times New Roman" w:hAnsi="Times New Roman"/>
        </w:rPr>
      </w:pPr>
    </w:p>
    <w:p w14:paraId="6C730EDA" w14:textId="77777777" w:rsidR="00E7602D" w:rsidRPr="00E7602D" w:rsidRDefault="00E7602D" w:rsidP="00E7602D">
      <w:pPr>
        <w:spacing w:after="0" w:line="240" w:lineRule="auto"/>
        <w:jc w:val="center"/>
        <w:rPr>
          <w:rFonts w:ascii="Times New Roman" w:hAnsi="Times New Roman"/>
        </w:rPr>
      </w:pPr>
    </w:p>
    <w:p w14:paraId="150DB88F" w14:textId="77777777" w:rsidR="00E7602D" w:rsidRPr="00E7602D" w:rsidRDefault="00E7602D" w:rsidP="00E7602D">
      <w:pPr>
        <w:spacing w:after="0" w:line="240" w:lineRule="auto"/>
        <w:jc w:val="center"/>
        <w:rPr>
          <w:rFonts w:ascii="Times New Roman" w:hAnsi="Times New Roman"/>
        </w:rPr>
      </w:pPr>
    </w:p>
    <w:p w14:paraId="4A6E0710" w14:textId="77777777" w:rsidR="00E7602D" w:rsidRPr="00E7602D" w:rsidRDefault="00E7602D" w:rsidP="00E7602D">
      <w:pPr>
        <w:spacing w:after="0" w:line="240" w:lineRule="auto"/>
        <w:jc w:val="center"/>
        <w:rPr>
          <w:rFonts w:ascii="Times New Roman" w:hAnsi="Times New Roman"/>
        </w:rPr>
      </w:pPr>
    </w:p>
    <w:p w14:paraId="7A11C4BB" w14:textId="77777777" w:rsidR="00E7602D" w:rsidRPr="00E7602D" w:rsidRDefault="00E7602D" w:rsidP="00E7602D">
      <w:pPr>
        <w:spacing w:after="0" w:line="240" w:lineRule="auto"/>
        <w:jc w:val="center"/>
        <w:rPr>
          <w:rFonts w:ascii="Times New Roman" w:hAnsi="Times New Roman"/>
        </w:rPr>
      </w:pPr>
    </w:p>
    <w:p w14:paraId="16B5248F" w14:textId="77777777" w:rsidR="00E7602D" w:rsidRPr="00E7602D" w:rsidRDefault="00E7602D" w:rsidP="00E7602D">
      <w:pPr>
        <w:spacing w:after="0" w:line="240" w:lineRule="auto"/>
        <w:jc w:val="center"/>
        <w:rPr>
          <w:rFonts w:ascii="Times New Roman" w:hAnsi="Times New Roman"/>
        </w:rPr>
      </w:pPr>
    </w:p>
    <w:p w14:paraId="3E4847B5" w14:textId="77777777" w:rsidR="00E7602D" w:rsidRPr="00E7602D" w:rsidRDefault="00E7602D" w:rsidP="00E7602D">
      <w:pPr>
        <w:spacing w:after="0" w:line="240" w:lineRule="auto"/>
        <w:jc w:val="center"/>
        <w:rPr>
          <w:rFonts w:ascii="Times New Roman" w:hAnsi="Times New Roman"/>
        </w:rPr>
      </w:pPr>
    </w:p>
    <w:p w14:paraId="75F3C8B6" w14:textId="77777777" w:rsidR="00E7602D" w:rsidRPr="00E7602D" w:rsidRDefault="00E7602D" w:rsidP="00E7602D">
      <w:pPr>
        <w:spacing w:after="0" w:line="240" w:lineRule="auto"/>
        <w:jc w:val="center"/>
        <w:rPr>
          <w:rFonts w:ascii="Times New Roman" w:hAnsi="Times New Roman"/>
        </w:rPr>
      </w:pPr>
    </w:p>
    <w:p w14:paraId="2467E5C8" w14:textId="77777777" w:rsidR="00E7602D" w:rsidRPr="00E7602D" w:rsidRDefault="00E7602D" w:rsidP="00E7602D">
      <w:pPr>
        <w:spacing w:after="0" w:line="240" w:lineRule="auto"/>
        <w:jc w:val="center"/>
        <w:rPr>
          <w:rFonts w:ascii="Times New Roman" w:hAnsi="Times New Roman"/>
        </w:rPr>
      </w:pPr>
    </w:p>
    <w:p w14:paraId="40E6E047" w14:textId="77777777" w:rsidR="00E7602D" w:rsidRPr="00E7602D" w:rsidRDefault="00E7602D" w:rsidP="00E7602D">
      <w:pPr>
        <w:spacing w:after="0" w:line="240" w:lineRule="auto"/>
        <w:jc w:val="center"/>
        <w:rPr>
          <w:rFonts w:ascii="Times New Roman" w:hAnsi="Times New Roman"/>
        </w:rPr>
      </w:pPr>
    </w:p>
    <w:p w14:paraId="7436ED97" w14:textId="77777777" w:rsidR="00E7602D" w:rsidRPr="00E7602D" w:rsidRDefault="00E7602D" w:rsidP="00E7602D">
      <w:pPr>
        <w:spacing w:after="0" w:line="240" w:lineRule="auto"/>
        <w:jc w:val="center"/>
        <w:rPr>
          <w:rFonts w:ascii="Times New Roman" w:hAnsi="Times New Roman"/>
        </w:rPr>
      </w:pPr>
    </w:p>
    <w:p w14:paraId="7A45A5F9" w14:textId="77777777" w:rsidR="00E7602D" w:rsidRPr="00E7602D" w:rsidRDefault="00E7602D" w:rsidP="00E7602D">
      <w:pPr>
        <w:spacing w:after="0" w:line="240" w:lineRule="auto"/>
        <w:jc w:val="center"/>
        <w:rPr>
          <w:rFonts w:ascii="Times New Roman" w:hAnsi="Times New Roman"/>
        </w:rPr>
      </w:pPr>
    </w:p>
    <w:p w14:paraId="5CFD45DB" w14:textId="77777777" w:rsidR="00E7602D" w:rsidRPr="00E7602D" w:rsidRDefault="00E7602D" w:rsidP="00E7602D">
      <w:pPr>
        <w:spacing w:after="0" w:line="240" w:lineRule="auto"/>
        <w:jc w:val="center"/>
        <w:rPr>
          <w:rFonts w:ascii="Times New Roman" w:hAnsi="Times New Roman"/>
        </w:rPr>
      </w:pPr>
    </w:p>
    <w:p w14:paraId="7B6DBAE5" w14:textId="77777777" w:rsidR="00E7602D" w:rsidRPr="00E7602D" w:rsidRDefault="00E7602D" w:rsidP="00E7602D">
      <w:pPr>
        <w:spacing w:after="0" w:line="240" w:lineRule="auto"/>
        <w:jc w:val="center"/>
        <w:rPr>
          <w:rFonts w:ascii="Times New Roman" w:hAnsi="Times New Roman"/>
        </w:rPr>
      </w:pPr>
    </w:p>
    <w:p w14:paraId="3BA7E950" w14:textId="77777777" w:rsidR="00E7602D" w:rsidRPr="00E7602D" w:rsidRDefault="00E7602D" w:rsidP="00E7602D">
      <w:pPr>
        <w:spacing w:after="0" w:line="240" w:lineRule="auto"/>
        <w:jc w:val="center"/>
        <w:rPr>
          <w:rFonts w:ascii="Times New Roman" w:hAnsi="Times New Roman"/>
        </w:rPr>
      </w:pPr>
    </w:p>
    <w:p w14:paraId="33AE814C" w14:textId="77777777" w:rsidR="00E7602D" w:rsidRPr="00E7602D" w:rsidRDefault="00E7602D" w:rsidP="00E7602D">
      <w:pPr>
        <w:spacing w:after="0" w:line="240" w:lineRule="auto"/>
        <w:jc w:val="center"/>
        <w:rPr>
          <w:rFonts w:ascii="Times New Roman" w:hAnsi="Times New Roman"/>
        </w:rPr>
      </w:pPr>
    </w:p>
    <w:p w14:paraId="48A31547" w14:textId="77777777" w:rsidR="00E7602D" w:rsidRPr="00E7602D" w:rsidRDefault="00E7602D" w:rsidP="00E7602D">
      <w:pPr>
        <w:spacing w:after="0" w:line="240" w:lineRule="auto"/>
        <w:jc w:val="center"/>
        <w:rPr>
          <w:rFonts w:ascii="Times New Roman" w:hAnsi="Times New Roman"/>
        </w:rPr>
      </w:pPr>
    </w:p>
    <w:p w14:paraId="33742860" w14:textId="77777777" w:rsidR="00E7602D" w:rsidRPr="00E7602D" w:rsidRDefault="00E7602D" w:rsidP="00E7602D">
      <w:pPr>
        <w:spacing w:after="0" w:line="240" w:lineRule="auto"/>
        <w:jc w:val="center"/>
        <w:rPr>
          <w:rFonts w:ascii="Times New Roman" w:hAnsi="Times New Roman"/>
        </w:rPr>
      </w:pPr>
    </w:p>
    <w:p w14:paraId="0A3DADB7" w14:textId="77777777" w:rsidR="00E7602D" w:rsidRPr="00E7602D" w:rsidRDefault="00E7602D" w:rsidP="00E7602D">
      <w:pPr>
        <w:spacing w:after="0" w:line="240" w:lineRule="auto"/>
        <w:jc w:val="center"/>
        <w:rPr>
          <w:rFonts w:ascii="Times New Roman" w:hAnsi="Times New Roman"/>
        </w:rPr>
      </w:pPr>
    </w:p>
    <w:p w14:paraId="7B3DF9DA" w14:textId="77777777" w:rsidR="00E7602D" w:rsidRPr="00E7602D" w:rsidRDefault="00E7602D" w:rsidP="00E7602D">
      <w:pPr>
        <w:spacing w:after="0" w:line="240" w:lineRule="auto"/>
        <w:jc w:val="center"/>
        <w:rPr>
          <w:rFonts w:ascii="Times New Roman" w:hAnsi="Times New Roman"/>
        </w:rPr>
      </w:pPr>
    </w:p>
    <w:p w14:paraId="13A71F20" w14:textId="77777777" w:rsidR="00E7602D" w:rsidRPr="00E7602D" w:rsidRDefault="00E7602D" w:rsidP="00E7602D">
      <w:pPr>
        <w:spacing w:after="0" w:line="240" w:lineRule="auto"/>
        <w:jc w:val="center"/>
        <w:rPr>
          <w:rFonts w:ascii="Times New Roman" w:hAnsi="Times New Roman"/>
        </w:rPr>
      </w:pPr>
    </w:p>
    <w:p w14:paraId="0D61DD14" w14:textId="77777777" w:rsidR="00E7602D" w:rsidRPr="00E7602D" w:rsidRDefault="00E7602D" w:rsidP="00E7602D">
      <w:pPr>
        <w:tabs>
          <w:tab w:val="left" w:pos="567"/>
        </w:tabs>
        <w:spacing w:after="0" w:line="240" w:lineRule="auto"/>
        <w:ind w:left="567" w:hanging="567"/>
        <w:jc w:val="center"/>
        <w:outlineLvl w:val="0"/>
        <w:rPr>
          <w:rFonts w:ascii="Times New Roman" w:hAnsi="Times New Roman"/>
          <w:b/>
          <w:caps/>
        </w:rPr>
      </w:pPr>
      <w:bookmarkStart w:id="0" w:name="_Toc129243128"/>
      <w:bookmarkStart w:id="1" w:name="_Toc129243253"/>
    </w:p>
    <w:p w14:paraId="7E6B028E" w14:textId="77777777" w:rsidR="00E7602D" w:rsidRPr="00E7602D" w:rsidRDefault="00E7602D" w:rsidP="00E7602D">
      <w:pPr>
        <w:tabs>
          <w:tab w:val="left" w:pos="567"/>
        </w:tabs>
        <w:spacing w:after="0" w:line="240" w:lineRule="auto"/>
        <w:ind w:left="567" w:hanging="567"/>
        <w:jc w:val="center"/>
        <w:outlineLvl w:val="0"/>
        <w:rPr>
          <w:rFonts w:ascii="Times New Roman" w:hAnsi="Times New Roman"/>
          <w:b/>
          <w:caps/>
        </w:rPr>
      </w:pPr>
      <w:r w:rsidRPr="00E7602D">
        <w:rPr>
          <w:rFonts w:ascii="Times New Roman" w:hAnsi="Times New Roman"/>
          <w:b/>
          <w:caps/>
        </w:rPr>
        <w:t>II PRIEDAS</w:t>
      </w:r>
      <w:bookmarkEnd w:id="0"/>
      <w:bookmarkEnd w:id="1"/>
    </w:p>
    <w:p w14:paraId="6A4E0DED" w14:textId="77777777" w:rsidR="00E7602D" w:rsidRPr="00E7602D" w:rsidRDefault="00E7602D" w:rsidP="00E7602D">
      <w:pPr>
        <w:tabs>
          <w:tab w:val="left" w:pos="567"/>
        </w:tabs>
        <w:spacing w:after="0" w:line="240" w:lineRule="auto"/>
        <w:ind w:left="567" w:hanging="567"/>
        <w:jc w:val="center"/>
        <w:outlineLvl w:val="0"/>
        <w:rPr>
          <w:rFonts w:ascii="Times New Roman" w:hAnsi="Times New Roman"/>
          <w:b/>
          <w:caps/>
        </w:rPr>
      </w:pPr>
    </w:p>
    <w:p w14:paraId="4F791F2E" w14:textId="131445AA" w:rsidR="00E7602D" w:rsidRPr="00327DF0" w:rsidRDefault="009E6F09" w:rsidP="00E7602D">
      <w:pPr>
        <w:tabs>
          <w:tab w:val="left" w:pos="567"/>
        </w:tabs>
        <w:spacing w:after="0" w:line="240" w:lineRule="auto"/>
        <w:ind w:left="567" w:hanging="567"/>
        <w:jc w:val="center"/>
        <w:outlineLvl w:val="0"/>
        <w:rPr>
          <w:rFonts w:ascii="Times New Roman" w:hAnsi="Times New Roman"/>
          <w:b/>
          <w:caps/>
        </w:rPr>
      </w:pPr>
      <w:r w:rsidRPr="009E6F09">
        <w:rPr>
          <w:rFonts w:ascii="Times New Roman" w:eastAsia="Times New Roman" w:hAnsi="Times New Roman" w:cs="Times New Roman"/>
          <w:b/>
          <w:caps/>
        </w:rPr>
        <w:t>REGISTRACIJOS</w:t>
      </w:r>
      <w:r w:rsidR="00E7602D" w:rsidRPr="00CF15C4">
        <w:rPr>
          <w:rFonts w:ascii="Times New Roman" w:hAnsi="Times New Roman"/>
          <w:b/>
          <w:caps/>
        </w:rPr>
        <w:t xml:space="preserve"> SĄLYGOS</w:t>
      </w:r>
    </w:p>
    <w:p w14:paraId="74ADF8A1" w14:textId="77777777" w:rsidR="00E7602D" w:rsidRPr="00E7602D" w:rsidRDefault="00E7602D" w:rsidP="00E7602D">
      <w:pPr>
        <w:spacing w:after="0" w:line="240" w:lineRule="auto"/>
        <w:rPr>
          <w:rFonts w:ascii="Times New Roman" w:hAnsi="Times New Roman"/>
        </w:rPr>
      </w:pPr>
    </w:p>
    <w:p w14:paraId="51283F49" w14:textId="77777777" w:rsidR="00E7602D" w:rsidRPr="00E7602D" w:rsidRDefault="00E7602D" w:rsidP="00E7602D">
      <w:pPr>
        <w:tabs>
          <w:tab w:val="left" w:pos="1701"/>
        </w:tabs>
        <w:spacing w:after="0" w:line="240" w:lineRule="auto"/>
        <w:ind w:left="1701" w:hanging="567"/>
        <w:rPr>
          <w:rFonts w:ascii="Times New Roman" w:hAnsi="Times New Roman"/>
          <w:b/>
          <w:highlight w:val="yellow"/>
        </w:rPr>
      </w:pPr>
      <w:r w:rsidRPr="00E7602D">
        <w:rPr>
          <w:rFonts w:ascii="Times New Roman" w:hAnsi="Times New Roman"/>
          <w:b/>
        </w:rPr>
        <w:t>A.</w:t>
      </w:r>
      <w:r w:rsidRPr="00E7602D">
        <w:rPr>
          <w:rFonts w:ascii="Times New Roman" w:hAnsi="Times New Roman"/>
          <w:b/>
        </w:rPr>
        <w:tab/>
        <w:t>GAMINTOJAS (-AI), ATSAKINGAS (-I) UŽ SERIJŲ IŠLEIDIMĄ</w:t>
      </w:r>
    </w:p>
    <w:p w14:paraId="1010A4AC" w14:textId="77777777" w:rsidR="00E7602D" w:rsidRPr="00E7602D" w:rsidRDefault="00E7602D" w:rsidP="00E7602D">
      <w:pPr>
        <w:spacing w:after="0" w:line="240" w:lineRule="auto"/>
        <w:rPr>
          <w:rFonts w:ascii="Times New Roman" w:hAnsi="Times New Roman"/>
          <w:highlight w:val="yellow"/>
        </w:rPr>
      </w:pPr>
    </w:p>
    <w:p w14:paraId="698A0318" w14:textId="77777777" w:rsidR="00E7602D" w:rsidRPr="00E7602D" w:rsidRDefault="00E7602D" w:rsidP="00E7602D">
      <w:pPr>
        <w:tabs>
          <w:tab w:val="left" w:pos="1701"/>
        </w:tabs>
        <w:spacing w:after="0" w:line="240" w:lineRule="auto"/>
        <w:ind w:left="1701" w:hanging="567"/>
        <w:rPr>
          <w:rFonts w:ascii="Times New Roman" w:hAnsi="Times New Roman"/>
          <w:b/>
        </w:rPr>
      </w:pPr>
      <w:r w:rsidRPr="00E7602D">
        <w:rPr>
          <w:rFonts w:ascii="Times New Roman" w:hAnsi="Times New Roman"/>
          <w:b/>
        </w:rPr>
        <w:t>B.</w:t>
      </w:r>
      <w:r w:rsidRPr="00E7602D">
        <w:rPr>
          <w:rFonts w:ascii="Times New Roman" w:hAnsi="Times New Roman"/>
          <w:b/>
        </w:rPr>
        <w:tab/>
        <w:t>TIEKIMO IR VARTOJIMO SĄLYGOS AR APRIBOJIMAI</w:t>
      </w:r>
    </w:p>
    <w:p w14:paraId="6EA59ACA" w14:textId="77777777" w:rsidR="00E7602D" w:rsidRPr="00E7602D" w:rsidRDefault="00E7602D" w:rsidP="00E7602D">
      <w:pPr>
        <w:tabs>
          <w:tab w:val="left" w:pos="1701"/>
        </w:tabs>
        <w:spacing w:after="0" w:line="240" w:lineRule="auto"/>
        <w:ind w:left="1701" w:hanging="567"/>
        <w:rPr>
          <w:rFonts w:ascii="Times New Roman" w:hAnsi="Times New Roman"/>
          <w:b/>
        </w:rPr>
      </w:pPr>
    </w:p>
    <w:p w14:paraId="623026E0" w14:textId="77777777" w:rsidR="00E7602D" w:rsidRPr="00E7602D" w:rsidRDefault="00E7602D" w:rsidP="00E7602D">
      <w:pPr>
        <w:spacing w:after="0" w:line="240" w:lineRule="auto"/>
        <w:rPr>
          <w:rFonts w:ascii="Times New Roman" w:hAnsi="Times New Roman"/>
          <w:highlight w:val="yellow"/>
        </w:rPr>
      </w:pPr>
    </w:p>
    <w:p w14:paraId="6C504400" w14:textId="77777777" w:rsidR="00E7602D" w:rsidRPr="00E7602D" w:rsidRDefault="00E7602D" w:rsidP="00E7602D">
      <w:pPr>
        <w:keepNext/>
        <w:tabs>
          <w:tab w:val="left" w:pos="567"/>
        </w:tabs>
        <w:spacing w:after="0" w:line="240" w:lineRule="auto"/>
        <w:ind w:left="567" w:hanging="567"/>
        <w:outlineLvl w:val="1"/>
        <w:rPr>
          <w:rFonts w:ascii="Times New Roman" w:hAnsi="Times New Roman"/>
          <w:b/>
        </w:rPr>
      </w:pPr>
      <w:r w:rsidRPr="00E7602D">
        <w:rPr>
          <w:rFonts w:ascii="Times New Roman" w:hAnsi="Times New Roman"/>
          <w:b/>
        </w:rPr>
        <w:br w:type="page"/>
      </w:r>
      <w:r w:rsidRPr="00E7602D">
        <w:rPr>
          <w:rFonts w:ascii="Times New Roman" w:hAnsi="Times New Roman"/>
          <w:b/>
        </w:rPr>
        <w:lastRenderedPageBreak/>
        <w:t>A.</w:t>
      </w:r>
      <w:r w:rsidRPr="00E7602D">
        <w:rPr>
          <w:rFonts w:ascii="Times New Roman" w:hAnsi="Times New Roman"/>
          <w:b/>
        </w:rPr>
        <w:tab/>
        <w:t>GAMINTOJAS (-AI), ATSAKINGAS (-I) UŽ SERIJŲ IŠLEIDIMĄ</w:t>
      </w:r>
    </w:p>
    <w:p w14:paraId="5E4DB207" w14:textId="77777777" w:rsidR="00E7602D" w:rsidRPr="00E7602D" w:rsidRDefault="00E7602D" w:rsidP="00E7602D">
      <w:pPr>
        <w:spacing w:after="0" w:line="240" w:lineRule="auto"/>
        <w:rPr>
          <w:rFonts w:ascii="Times New Roman" w:hAnsi="Times New Roman"/>
          <w:highlight w:val="yellow"/>
        </w:rPr>
      </w:pPr>
    </w:p>
    <w:p w14:paraId="65B3A476" w14:textId="77777777" w:rsidR="00E7602D" w:rsidRPr="00E7602D" w:rsidRDefault="00E7602D" w:rsidP="00E7602D">
      <w:pPr>
        <w:spacing w:after="0" w:line="240" w:lineRule="auto"/>
        <w:rPr>
          <w:rFonts w:ascii="Times New Roman" w:hAnsi="Times New Roman"/>
          <w:u w:val="single"/>
        </w:rPr>
      </w:pPr>
      <w:r w:rsidRPr="00E7602D">
        <w:rPr>
          <w:rFonts w:ascii="Times New Roman" w:hAnsi="Times New Roman"/>
          <w:u w:val="single"/>
        </w:rPr>
        <w:t>Gamintojo (-ų), atsakingo (-ų) už serijų išleidimą, pavadinimas (-ai) ir adresas (-ai)</w:t>
      </w:r>
    </w:p>
    <w:p w14:paraId="37B92E9D" w14:textId="77777777" w:rsidR="00E7602D" w:rsidRPr="00E7602D" w:rsidRDefault="00E7602D" w:rsidP="00E7602D">
      <w:pPr>
        <w:spacing w:after="0" w:line="240" w:lineRule="auto"/>
        <w:rPr>
          <w:rFonts w:ascii="Times New Roman" w:hAnsi="Times New Roman"/>
        </w:rPr>
      </w:pPr>
    </w:p>
    <w:p w14:paraId="563E1E84" w14:textId="77777777" w:rsidR="00E7602D" w:rsidRPr="00E7602D" w:rsidRDefault="00E7602D" w:rsidP="00E7602D">
      <w:pPr>
        <w:spacing w:after="0" w:line="240" w:lineRule="auto"/>
        <w:rPr>
          <w:rFonts w:ascii="Times New Roman" w:hAnsi="Times New Roman"/>
        </w:rPr>
      </w:pPr>
      <w:proofErr w:type="spellStart"/>
      <w:r w:rsidRPr="00E7602D">
        <w:rPr>
          <w:rFonts w:ascii="Times New Roman" w:hAnsi="Times New Roman"/>
        </w:rPr>
        <w:t>Pharmathen</w:t>
      </w:r>
      <w:proofErr w:type="spellEnd"/>
      <w:r w:rsidRPr="00E7602D">
        <w:rPr>
          <w:rFonts w:ascii="Times New Roman" w:hAnsi="Times New Roman"/>
        </w:rPr>
        <w:t xml:space="preserve"> S.A.</w:t>
      </w:r>
    </w:p>
    <w:p w14:paraId="282593DB" w14:textId="77777777" w:rsidR="00E7602D" w:rsidRPr="00E7602D" w:rsidRDefault="00E7602D" w:rsidP="00E7602D">
      <w:pPr>
        <w:spacing w:after="0" w:line="240" w:lineRule="auto"/>
        <w:rPr>
          <w:rFonts w:ascii="Times New Roman" w:hAnsi="Times New Roman"/>
        </w:rPr>
      </w:pPr>
      <w:r w:rsidRPr="00E7602D">
        <w:rPr>
          <w:rFonts w:ascii="Times New Roman" w:hAnsi="Times New Roman"/>
        </w:rPr>
        <w:t xml:space="preserve">6, </w:t>
      </w:r>
      <w:proofErr w:type="spellStart"/>
      <w:r w:rsidRPr="00E7602D">
        <w:rPr>
          <w:rFonts w:ascii="Times New Roman" w:hAnsi="Times New Roman"/>
        </w:rPr>
        <w:t>Dervenakion</w:t>
      </w:r>
      <w:proofErr w:type="spellEnd"/>
      <w:r w:rsidRPr="00E7602D">
        <w:rPr>
          <w:rFonts w:ascii="Times New Roman" w:hAnsi="Times New Roman"/>
        </w:rPr>
        <w:t xml:space="preserve"> str.</w:t>
      </w:r>
    </w:p>
    <w:p w14:paraId="44A61399" w14:textId="134609E4" w:rsidR="00E7602D" w:rsidRPr="00327DF0" w:rsidRDefault="00E7602D" w:rsidP="00E7602D">
      <w:pPr>
        <w:spacing w:after="0" w:line="240" w:lineRule="auto"/>
        <w:rPr>
          <w:rFonts w:ascii="Times New Roman" w:hAnsi="Times New Roman"/>
        </w:rPr>
      </w:pPr>
      <w:r w:rsidRPr="00E7602D">
        <w:rPr>
          <w:rFonts w:ascii="Times New Roman" w:hAnsi="Times New Roman"/>
        </w:rPr>
        <w:t>153</w:t>
      </w:r>
      <w:r w:rsidR="009E6F09">
        <w:rPr>
          <w:rFonts w:ascii="Times New Roman" w:eastAsia="Times New Roman" w:hAnsi="Times New Roman" w:cs="Times New Roman"/>
          <w:szCs w:val="20"/>
          <w:lang w:eastAsia="lt-LT"/>
        </w:rPr>
        <w:t> </w:t>
      </w:r>
      <w:r w:rsidRPr="00CF15C4">
        <w:rPr>
          <w:rFonts w:ascii="Times New Roman" w:hAnsi="Times New Roman"/>
        </w:rPr>
        <w:t>51</w:t>
      </w:r>
      <w:r w:rsidR="009E6F09">
        <w:rPr>
          <w:rFonts w:ascii="Times New Roman" w:eastAsia="Times New Roman" w:hAnsi="Times New Roman" w:cs="Times New Roman"/>
          <w:szCs w:val="20"/>
          <w:lang w:eastAsia="lt-LT"/>
        </w:rPr>
        <w:t> </w:t>
      </w:r>
      <w:proofErr w:type="spellStart"/>
      <w:r w:rsidRPr="00CF15C4">
        <w:rPr>
          <w:rFonts w:ascii="Times New Roman" w:hAnsi="Times New Roman"/>
        </w:rPr>
        <w:t>Pallini</w:t>
      </w:r>
      <w:proofErr w:type="spellEnd"/>
      <w:r w:rsidRPr="00CF15C4">
        <w:rPr>
          <w:rFonts w:ascii="Times New Roman" w:hAnsi="Times New Roman"/>
        </w:rPr>
        <w:t xml:space="preserve">, </w:t>
      </w:r>
      <w:proofErr w:type="spellStart"/>
      <w:r w:rsidRPr="00CF15C4">
        <w:rPr>
          <w:rFonts w:ascii="Times New Roman" w:hAnsi="Times New Roman"/>
        </w:rPr>
        <w:t>Attikis</w:t>
      </w:r>
      <w:proofErr w:type="spellEnd"/>
    </w:p>
    <w:p w14:paraId="324AA2A9" w14:textId="77777777" w:rsidR="00E7602D" w:rsidRPr="00E7602D" w:rsidRDefault="00E7602D" w:rsidP="00E7602D">
      <w:pPr>
        <w:spacing w:after="0" w:line="240" w:lineRule="auto"/>
        <w:rPr>
          <w:rFonts w:ascii="Times New Roman" w:hAnsi="Times New Roman"/>
          <w:highlight w:val="yellow"/>
        </w:rPr>
      </w:pPr>
      <w:r w:rsidRPr="00E7602D">
        <w:rPr>
          <w:rFonts w:ascii="Times New Roman" w:hAnsi="Times New Roman"/>
        </w:rPr>
        <w:t>Graikija</w:t>
      </w:r>
    </w:p>
    <w:p w14:paraId="744EEB35" w14:textId="77777777" w:rsidR="00E7602D" w:rsidRPr="00E7602D" w:rsidRDefault="00E7602D" w:rsidP="00E7602D">
      <w:pPr>
        <w:spacing w:after="0" w:line="240" w:lineRule="auto"/>
        <w:rPr>
          <w:rFonts w:ascii="Times New Roman" w:hAnsi="Times New Roman"/>
          <w:highlight w:val="yellow"/>
        </w:rPr>
      </w:pPr>
    </w:p>
    <w:p w14:paraId="12A24AD7" w14:textId="77777777" w:rsidR="00E7602D" w:rsidRPr="00E7602D" w:rsidRDefault="00E7602D" w:rsidP="00E7602D">
      <w:pPr>
        <w:spacing w:after="0" w:line="240" w:lineRule="auto"/>
        <w:rPr>
          <w:rFonts w:ascii="Times New Roman" w:hAnsi="Times New Roman"/>
          <w:highlight w:val="yellow"/>
        </w:rPr>
      </w:pPr>
    </w:p>
    <w:p w14:paraId="771DD3DF" w14:textId="77777777" w:rsidR="00E7602D" w:rsidRPr="00E7602D" w:rsidRDefault="00E7602D" w:rsidP="00E7602D">
      <w:pPr>
        <w:tabs>
          <w:tab w:val="left" w:pos="567"/>
        </w:tabs>
        <w:spacing w:after="0" w:line="240" w:lineRule="auto"/>
        <w:rPr>
          <w:rFonts w:ascii="Times New Roman" w:hAnsi="Times New Roman"/>
          <w:b/>
        </w:rPr>
      </w:pPr>
      <w:bookmarkStart w:id="2" w:name="_Toc129243129"/>
      <w:bookmarkStart w:id="3" w:name="_Toc129243254"/>
      <w:r w:rsidRPr="00E7602D">
        <w:rPr>
          <w:rFonts w:ascii="Times New Roman" w:hAnsi="Times New Roman"/>
          <w:b/>
        </w:rPr>
        <w:t>B.</w:t>
      </w:r>
      <w:r w:rsidRPr="00E7602D">
        <w:rPr>
          <w:rFonts w:ascii="Times New Roman" w:hAnsi="Times New Roman"/>
          <w:b/>
        </w:rPr>
        <w:tab/>
      </w:r>
      <w:bookmarkStart w:id="4" w:name="_Toc129243130"/>
      <w:bookmarkStart w:id="5" w:name="_Toc129243255"/>
      <w:bookmarkEnd w:id="2"/>
      <w:bookmarkEnd w:id="3"/>
      <w:r w:rsidRPr="00E7602D">
        <w:rPr>
          <w:rFonts w:ascii="Times New Roman" w:hAnsi="Times New Roman"/>
          <w:b/>
        </w:rPr>
        <w:t>TIEKIMO IR VARTOJIMO SĄLYGOS AR APRIBOJIMAI</w:t>
      </w:r>
      <w:bookmarkEnd w:id="4"/>
      <w:bookmarkEnd w:id="5"/>
    </w:p>
    <w:p w14:paraId="4E5613F0" w14:textId="77777777" w:rsidR="00E7602D" w:rsidRPr="00E7602D" w:rsidRDefault="00E7602D" w:rsidP="00E7602D">
      <w:pPr>
        <w:spacing w:after="0" w:line="240" w:lineRule="auto"/>
        <w:rPr>
          <w:rFonts w:ascii="Times New Roman" w:hAnsi="Times New Roman"/>
        </w:rPr>
      </w:pPr>
    </w:p>
    <w:p w14:paraId="5747B6D4" w14:textId="77777777" w:rsidR="00E7602D" w:rsidRPr="00E7602D" w:rsidRDefault="00E7602D" w:rsidP="00E7602D">
      <w:pPr>
        <w:spacing w:after="0" w:line="240" w:lineRule="auto"/>
        <w:rPr>
          <w:rFonts w:ascii="Times New Roman" w:hAnsi="Times New Roman"/>
        </w:rPr>
      </w:pPr>
      <w:r w:rsidRPr="00E7602D">
        <w:rPr>
          <w:rFonts w:ascii="Times New Roman" w:hAnsi="Times New Roman"/>
        </w:rPr>
        <w:t>Receptinis vaistinis preparatas.</w:t>
      </w:r>
    </w:p>
    <w:p w14:paraId="753DB848" w14:textId="77777777" w:rsidR="00E7602D" w:rsidRPr="00E7602D" w:rsidRDefault="00E7602D" w:rsidP="00E7602D">
      <w:pPr>
        <w:spacing w:after="0" w:line="240" w:lineRule="auto"/>
        <w:rPr>
          <w:rFonts w:ascii="Times New Roman" w:hAnsi="Times New Roman"/>
        </w:rPr>
      </w:pPr>
      <w:bookmarkStart w:id="6" w:name="_Toc129243131"/>
      <w:bookmarkStart w:id="7" w:name="_Toc129243256"/>
    </w:p>
    <w:p w14:paraId="5BD3971E" w14:textId="77777777" w:rsidR="00E7602D" w:rsidRPr="00E7602D" w:rsidRDefault="00E7602D" w:rsidP="00E7602D">
      <w:pPr>
        <w:spacing w:after="0" w:line="240" w:lineRule="auto"/>
        <w:rPr>
          <w:rFonts w:ascii="Times New Roman" w:hAnsi="Times New Roman"/>
        </w:rPr>
      </w:pPr>
    </w:p>
    <w:bookmarkEnd w:id="6"/>
    <w:bookmarkEnd w:id="7"/>
    <w:p w14:paraId="5F594891" w14:textId="77777777" w:rsidR="00E7602D" w:rsidRPr="00E7602D" w:rsidRDefault="00E7602D" w:rsidP="00E7602D">
      <w:pPr>
        <w:spacing w:after="0" w:line="240" w:lineRule="auto"/>
        <w:jc w:val="center"/>
        <w:rPr>
          <w:rFonts w:ascii="Times New Roman" w:hAnsi="Times New Roman"/>
        </w:rPr>
      </w:pPr>
      <w:r w:rsidRPr="00E7602D">
        <w:rPr>
          <w:rFonts w:ascii="Times New Roman" w:hAnsi="Times New Roman"/>
        </w:rPr>
        <w:br w:type="page"/>
      </w:r>
    </w:p>
    <w:p w14:paraId="7F41C760" w14:textId="77777777" w:rsidR="00E7602D" w:rsidRPr="00E7602D" w:rsidRDefault="00E7602D" w:rsidP="00E7602D">
      <w:pPr>
        <w:spacing w:after="0" w:line="240" w:lineRule="auto"/>
        <w:jc w:val="center"/>
        <w:rPr>
          <w:rFonts w:ascii="Times New Roman" w:hAnsi="Times New Roman"/>
        </w:rPr>
      </w:pPr>
    </w:p>
    <w:p w14:paraId="198AB2E0" w14:textId="77777777" w:rsidR="00E7602D" w:rsidRPr="00E7602D" w:rsidRDefault="00E7602D" w:rsidP="00E7602D">
      <w:pPr>
        <w:spacing w:after="0" w:line="240" w:lineRule="auto"/>
        <w:jc w:val="center"/>
        <w:rPr>
          <w:rFonts w:ascii="Times New Roman" w:hAnsi="Times New Roman"/>
        </w:rPr>
      </w:pPr>
    </w:p>
    <w:p w14:paraId="78FCFEBB" w14:textId="77777777" w:rsidR="00E7602D" w:rsidRPr="00E7602D" w:rsidRDefault="00E7602D" w:rsidP="00E7602D">
      <w:pPr>
        <w:spacing w:after="0" w:line="240" w:lineRule="auto"/>
        <w:jc w:val="center"/>
        <w:rPr>
          <w:rFonts w:ascii="Times New Roman" w:hAnsi="Times New Roman"/>
        </w:rPr>
      </w:pPr>
    </w:p>
    <w:p w14:paraId="1CC55774" w14:textId="77777777" w:rsidR="00E7602D" w:rsidRPr="00E7602D" w:rsidRDefault="00E7602D" w:rsidP="00E7602D">
      <w:pPr>
        <w:spacing w:after="0" w:line="240" w:lineRule="auto"/>
        <w:jc w:val="center"/>
        <w:rPr>
          <w:rFonts w:ascii="Times New Roman" w:hAnsi="Times New Roman"/>
        </w:rPr>
      </w:pPr>
    </w:p>
    <w:p w14:paraId="59B8B902" w14:textId="77777777" w:rsidR="00E7602D" w:rsidRPr="00E7602D" w:rsidRDefault="00E7602D" w:rsidP="00E7602D">
      <w:pPr>
        <w:spacing w:after="0" w:line="240" w:lineRule="auto"/>
        <w:jc w:val="center"/>
        <w:rPr>
          <w:rFonts w:ascii="Times New Roman" w:hAnsi="Times New Roman"/>
        </w:rPr>
      </w:pPr>
    </w:p>
    <w:p w14:paraId="1E9E6097" w14:textId="77777777" w:rsidR="00E7602D" w:rsidRPr="00E7602D" w:rsidRDefault="00E7602D" w:rsidP="00E7602D">
      <w:pPr>
        <w:spacing w:after="0" w:line="240" w:lineRule="auto"/>
        <w:jc w:val="center"/>
        <w:rPr>
          <w:rFonts w:ascii="Times New Roman" w:hAnsi="Times New Roman"/>
        </w:rPr>
      </w:pPr>
    </w:p>
    <w:p w14:paraId="3CEC32AF" w14:textId="77777777" w:rsidR="00E7602D" w:rsidRPr="00E7602D" w:rsidRDefault="00E7602D" w:rsidP="00E7602D">
      <w:pPr>
        <w:spacing w:after="0" w:line="240" w:lineRule="auto"/>
        <w:jc w:val="center"/>
        <w:rPr>
          <w:rFonts w:ascii="Times New Roman" w:hAnsi="Times New Roman"/>
        </w:rPr>
      </w:pPr>
    </w:p>
    <w:p w14:paraId="4C613565" w14:textId="77777777" w:rsidR="00E7602D" w:rsidRPr="00E7602D" w:rsidRDefault="00E7602D" w:rsidP="00E7602D">
      <w:pPr>
        <w:spacing w:after="0" w:line="240" w:lineRule="auto"/>
        <w:jc w:val="center"/>
        <w:rPr>
          <w:rFonts w:ascii="Times New Roman" w:hAnsi="Times New Roman"/>
        </w:rPr>
      </w:pPr>
    </w:p>
    <w:p w14:paraId="484A4B04" w14:textId="77777777" w:rsidR="00E7602D" w:rsidRPr="00E7602D" w:rsidRDefault="00E7602D" w:rsidP="00E7602D">
      <w:pPr>
        <w:spacing w:after="0" w:line="240" w:lineRule="auto"/>
        <w:jc w:val="center"/>
        <w:rPr>
          <w:rFonts w:ascii="Times New Roman" w:hAnsi="Times New Roman"/>
        </w:rPr>
      </w:pPr>
    </w:p>
    <w:p w14:paraId="652CC4CC" w14:textId="77777777" w:rsidR="00E7602D" w:rsidRPr="00E7602D" w:rsidRDefault="00E7602D" w:rsidP="00E7602D">
      <w:pPr>
        <w:spacing w:after="0" w:line="240" w:lineRule="auto"/>
        <w:jc w:val="center"/>
        <w:rPr>
          <w:rFonts w:ascii="Times New Roman" w:hAnsi="Times New Roman"/>
        </w:rPr>
      </w:pPr>
    </w:p>
    <w:p w14:paraId="0186B8FB" w14:textId="77777777" w:rsidR="00E7602D" w:rsidRPr="00E7602D" w:rsidRDefault="00E7602D" w:rsidP="00E7602D">
      <w:pPr>
        <w:spacing w:after="0" w:line="240" w:lineRule="auto"/>
        <w:jc w:val="center"/>
        <w:rPr>
          <w:rFonts w:ascii="Times New Roman" w:hAnsi="Times New Roman"/>
        </w:rPr>
      </w:pPr>
    </w:p>
    <w:p w14:paraId="287313C2" w14:textId="77777777" w:rsidR="00E7602D" w:rsidRPr="00E7602D" w:rsidRDefault="00E7602D" w:rsidP="00E7602D">
      <w:pPr>
        <w:spacing w:after="0" w:line="240" w:lineRule="auto"/>
        <w:jc w:val="center"/>
        <w:rPr>
          <w:rFonts w:ascii="Times New Roman" w:hAnsi="Times New Roman"/>
        </w:rPr>
      </w:pPr>
    </w:p>
    <w:p w14:paraId="61C9B126" w14:textId="77777777" w:rsidR="00E7602D" w:rsidRPr="00E7602D" w:rsidRDefault="00E7602D" w:rsidP="00E7602D">
      <w:pPr>
        <w:spacing w:after="0" w:line="240" w:lineRule="auto"/>
        <w:jc w:val="center"/>
        <w:rPr>
          <w:rFonts w:ascii="Times New Roman" w:hAnsi="Times New Roman"/>
        </w:rPr>
      </w:pPr>
    </w:p>
    <w:p w14:paraId="119DE293" w14:textId="77777777" w:rsidR="00E7602D" w:rsidRPr="00E7602D" w:rsidRDefault="00E7602D" w:rsidP="00E7602D">
      <w:pPr>
        <w:spacing w:after="0" w:line="240" w:lineRule="auto"/>
        <w:jc w:val="center"/>
        <w:rPr>
          <w:rFonts w:ascii="Times New Roman" w:hAnsi="Times New Roman"/>
        </w:rPr>
      </w:pPr>
    </w:p>
    <w:p w14:paraId="7109E270" w14:textId="77777777" w:rsidR="00E7602D" w:rsidRPr="00E7602D" w:rsidRDefault="00E7602D" w:rsidP="00E7602D">
      <w:pPr>
        <w:spacing w:after="0" w:line="240" w:lineRule="auto"/>
        <w:jc w:val="center"/>
        <w:rPr>
          <w:rFonts w:ascii="Times New Roman" w:hAnsi="Times New Roman"/>
        </w:rPr>
      </w:pPr>
    </w:p>
    <w:p w14:paraId="2340D601" w14:textId="77777777" w:rsidR="00E7602D" w:rsidRPr="00E7602D" w:rsidRDefault="00E7602D" w:rsidP="00E7602D">
      <w:pPr>
        <w:spacing w:after="0" w:line="240" w:lineRule="auto"/>
        <w:jc w:val="center"/>
        <w:rPr>
          <w:rFonts w:ascii="Times New Roman" w:hAnsi="Times New Roman"/>
        </w:rPr>
      </w:pPr>
    </w:p>
    <w:p w14:paraId="095EACD3" w14:textId="77777777" w:rsidR="00E7602D" w:rsidRPr="00E7602D" w:rsidRDefault="00E7602D" w:rsidP="00E7602D">
      <w:pPr>
        <w:spacing w:after="0" w:line="240" w:lineRule="auto"/>
        <w:jc w:val="center"/>
        <w:rPr>
          <w:rFonts w:ascii="Times New Roman" w:hAnsi="Times New Roman"/>
        </w:rPr>
      </w:pPr>
    </w:p>
    <w:p w14:paraId="1018C092" w14:textId="77777777" w:rsidR="00E7602D" w:rsidRPr="00E7602D" w:rsidRDefault="00E7602D" w:rsidP="00E7602D">
      <w:pPr>
        <w:spacing w:after="0" w:line="240" w:lineRule="auto"/>
        <w:jc w:val="center"/>
        <w:rPr>
          <w:rFonts w:ascii="Times New Roman" w:hAnsi="Times New Roman"/>
        </w:rPr>
      </w:pPr>
    </w:p>
    <w:p w14:paraId="20A05112" w14:textId="77777777" w:rsidR="00E7602D" w:rsidRPr="00E7602D" w:rsidRDefault="00E7602D" w:rsidP="00E7602D">
      <w:pPr>
        <w:spacing w:after="0" w:line="240" w:lineRule="auto"/>
        <w:jc w:val="center"/>
        <w:rPr>
          <w:rFonts w:ascii="Times New Roman" w:hAnsi="Times New Roman"/>
        </w:rPr>
      </w:pPr>
    </w:p>
    <w:p w14:paraId="4152E393" w14:textId="77777777" w:rsidR="00E7602D" w:rsidRPr="00E7602D" w:rsidRDefault="00E7602D" w:rsidP="00E7602D">
      <w:pPr>
        <w:spacing w:after="0" w:line="240" w:lineRule="auto"/>
        <w:jc w:val="center"/>
        <w:rPr>
          <w:rFonts w:ascii="Times New Roman" w:hAnsi="Times New Roman"/>
        </w:rPr>
      </w:pPr>
    </w:p>
    <w:p w14:paraId="23F1558C" w14:textId="77777777" w:rsidR="00E7602D" w:rsidRPr="00E7602D" w:rsidRDefault="00E7602D" w:rsidP="00E7602D">
      <w:pPr>
        <w:spacing w:after="0" w:line="240" w:lineRule="auto"/>
        <w:jc w:val="center"/>
        <w:rPr>
          <w:rFonts w:ascii="Times New Roman" w:hAnsi="Times New Roman"/>
        </w:rPr>
      </w:pPr>
    </w:p>
    <w:p w14:paraId="7C6B98D9" w14:textId="77777777" w:rsidR="00E7602D" w:rsidRPr="00E7602D" w:rsidRDefault="00E7602D" w:rsidP="00E7602D">
      <w:pPr>
        <w:spacing w:after="0" w:line="240" w:lineRule="auto"/>
        <w:jc w:val="center"/>
        <w:rPr>
          <w:rFonts w:ascii="Times New Roman" w:hAnsi="Times New Roman"/>
        </w:rPr>
      </w:pPr>
    </w:p>
    <w:p w14:paraId="46D3B77D" w14:textId="77777777" w:rsidR="00E7602D" w:rsidRPr="00E7602D" w:rsidRDefault="00E7602D" w:rsidP="00E7602D">
      <w:pPr>
        <w:spacing w:after="0" w:line="240" w:lineRule="auto"/>
        <w:jc w:val="center"/>
        <w:rPr>
          <w:rFonts w:ascii="Times New Roman" w:hAnsi="Times New Roman"/>
          <w:b/>
        </w:rPr>
      </w:pPr>
    </w:p>
    <w:p w14:paraId="43331D96" w14:textId="77777777" w:rsidR="00E7602D" w:rsidRPr="00E7602D" w:rsidRDefault="00E7602D" w:rsidP="00E7602D">
      <w:pPr>
        <w:spacing w:after="0" w:line="240" w:lineRule="auto"/>
        <w:jc w:val="center"/>
        <w:rPr>
          <w:rFonts w:ascii="Times New Roman" w:hAnsi="Times New Roman"/>
          <w:b/>
        </w:rPr>
      </w:pPr>
      <w:r w:rsidRPr="00E7602D">
        <w:rPr>
          <w:rFonts w:ascii="Times New Roman" w:hAnsi="Times New Roman"/>
          <w:b/>
        </w:rPr>
        <w:t>III PRIEDAS</w:t>
      </w:r>
    </w:p>
    <w:p w14:paraId="1B02E1E8" w14:textId="77777777" w:rsidR="00E7602D" w:rsidRPr="00E7602D" w:rsidRDefault="00E7602D" w:rsidP="00E7602D">
      <w:pPr>
        <w:spacing w:after="0" w:line="240" w:lineRule="auto"/>
        <w:jc w:val="center"/>
        <w:rPr>
          <w:rFonts w:ascii="Times New Roman" w:hAnsi="Times New Roman"/>
          <w:b/>
        </w:rPr>
      </w:pPr>
    </w:p>
    <w:p w14:paraId="58A12FA9" w14:textId="77777777" w:rsidR="00E7602D" w:rsidRPr="00E7602D" w:rsidRDefault="00E7602D" w:rsidP="00E7602D">
      <w:pPr>
        <w:spacing w:after="0" w:line="240" w:lineRule="auto"/>
        <w:jc w:val="center"/>
        <w:rPr>
          <w:rFonts w:ascii="Times New Roman" w:hAnsi="Times New Roman"/>
          <w:b/>
        </w:rPr>
      </w:pPr>
      <w:r w:rsidRPr="00E7602D">
        <w:rPr>
          <w:rFonts w:ascii="Times New Roman" w:hAnsi="Times New Roman"/>
          <w:b/>
        </w:rPr>
        <w:t>ŽENKLINIMAS IR PAKUOTĖS LAPELIS</w:t>
      </w:r>
    </w:p>
    <w:p w14:paraId="3AAE50F1" w14:textId="77777777" w:rsidR="00E7602D" w:rsidRPr="00E7602D" w:rsidRDefault="00E7602D" w:rsidP="00E7602D">
      <w:pPr>
        <w:spacing w:after="0" w:line="240" w:lineRule="auto"/>
        <w:rPr>
          <w:rFonts w:ascii="Times New Roman" w:hAnsi="Times New Roman"/>
        </w:rPr>
      </w:pPr>
      <w:r w:rsidRPr="00E7602D">
        <w:rPr>
          <w:rFonts w:ascii="Times New Roman" w:hAnsi="Times New Roman"/>
        </w:rPr>
        <w:br w:type="page"/>
      </w:r>
    </w:p>
    <w:p w14:paraId="4C6412A1" w14:textId="77777777" w:rsidR="00E7602D" w:rsidRPr="00E7602D" w:rsidRDefault="00E7602D" w:rsidP="00E7602D">
      <w:pPr>
        <w:spacing w:after="0" w:line="240" w:lineRule="auto"/>
        <w:rPr>
          <w:rFonts w:ascii="Times New Roman" w:hAnsi="Times New Roman"/>
        </w:rPr>
      </w:pPr>
    </w:p>
    <w:p w14:paraId="362B859A" w14:textId="77777777" w:rsidR="00E7602D" w:rsidRPr="00E7602D" w:rsidRDefault="00E7602D" w:rsidP="00E7602D">
      <w:pPr>
        <w:spacing w:after="0" w:line="240" w:lineRule="auto"/>
        <w:rPr>
          <w:rFonts w:ascii="Times New Roman" w:hAnsi="Times New Roman"/>
        </w:rPr>
      </w:pPr>
    </w:p>
    <w:p w14:paraId="3EB139FD" w14:textId="77777777" w:rsidR="00E7602D" w:rsidRPr="00E7602D" w:rsidRDefault="00E7602D" w:rsidP="00E7602D">
      <w:pPr>
        <w:spacing w:after="0" w:line="240" w:lineRule="auto"/>
        <w:rPr>
          <w:rFonts w:ascii="Times New Roman" w:hAnsi="Times New Roman"/>
        </w:rPr>
      </w:pPr>
    </w:p>
    <w:p w14:paraId="300A7EF8" w14:textId="77777777" w:rsidR="00E7602D" w:rsidRPr="00E7602D" w:rsidRDefault="00E7602D" w:rsidP="00E7602D">
      <w:pPr>
        <w:spacing w:after="0" w:line="240" w:lineRule="auto"/>
        <w:rPr>
          <w:rFonts w:ascii="Times New Roman" w:hAnsi="Times New Roman"/>
        </w:rPr>
      </w:pPr>
    </w:p>
    <w:p w14:paraId="1DB5C4B1" w14:textId="77777777" w:rsidR="00E7602D" w:rsidRPr="00E7602D" w:rsidRDefault="00E7602D" w:rsidP="00E7602D">
      <w:pPr>
        <w:spacing w:after="0" w:line="240" w:lineRule="auto"/>
        <w:rPr>
          <w:rFonts w:ascii="Times New Roman" w:hAnsi="Times New Roman"/>
        </w:rPr>
      </w:pPr>
    </w:p>
    <w:p w14:paraId="6147708C" w14:textId="77777777" w:rsidR="00E7602D" w:rsidRPr="00E7602D" w:rsidRDefault="00E7602D" w:rsidP="00E7602D">
      <w:pPr>
        <w:spacing w:after="0" w:line="240" w:lineRule="auto"/>
        <w:rPr>
          <w:rFonts w:ascii="Times New Roman" w:hAnsi="Times New Roman"/>
        </w:rPr>
      </w:pPr>
    </w:p>
    <w:p w14:paraId="0CB5982F" w14:textId="77777777" w:rsidR="00E7602D" w:rsidRPr="00E7602D" w:rsidRDefault="00E7602D" w:rsidP="00E7602D">
      <w:pPr>
        <w:spacing w:after="0" w:line="240" w:lineRule="auto"/>
        <w:rPr>
          <w:rFonts w:ascii="Times New Roman" w:hAnsi="Times New Roman"/>
        </w:rPr>
      </w:pPr>
    </w:p>
    <w:p w14:paraId="2D9BF713" w14:textId="77777777" w:rsidR="00E7602D" w:rsidRPr="00E7602D" w:rsidRDefault="00E7602D" w:rsidP="00E7602D">
      <w:pPr>
        <w:spacing w:after="0" w:line="240" w:lineRule="auto"/>
        <w:rPr>
          <w:rFonts w:ascii="Times New Roman" w:hAnsi="Times New Roman"/>
        </w:rPr>
      </w:pPr>
    </w:p>
    <w:p w14:paraId="53626FFD" w14:textId="77777777" w:rsidR="00E7602D" w:rsidRPr="00E7602D" w:rsidRDefault="00E7602D" w:rsidP="00E7602D">
      <w:pPr>
        <w:spacing w:after="0" w:line="240" w:lineRule="auto"/>
        <w:rPr>
          <w:rFonts w:ascii="Times New Roman" w:hAnsi="Times New Roman"/>
        </w:rPr>
      </w:pPr>
    </w:p>
    <w:p w14:paraId="026F1FD2" w14:textId="77777777" w:rsidR="00E7602D" w:rsidRPr="00E7602D" w:rsidRDefault="00E7602D" w:rsidP="00E7602D">
      <w:pPr>
        <w:spacing w:after="0" w:line="240" w:lineRule="auto"/>
        <w:rPr>
          <w:rFonts w:ascii="Times New Roman" w:hAnsi="Times New Roman"/>
        </w:rPr>
      </w:pPr>
    </w:p>
    <w:p w14:paraId="7C2465C5" w14:textId="77777777" w:rsidR="00E7602D" w:rsidRPr="00E7602D" w:rsidRDefault="00E7602D" w:rsidP="00E7602D">
      <w:pPr>
        <w:spacing w:after="0" w:line="240" w:lineRule="auto"/>
        <w:rPr>
          <w:rFonts w:ascii="Times New Roman" w:hAnsi="Times New Roman"/>
        </w:rPr>
      </w:pPr>
    </w:p>
    <w:p w14:paraId="1B613666" w14:textId="77777777" w:rsidR="00E7602D" w:rsidRPr="00E7602D" w:rsidRDefault="00E7602D" w:rsidP="00E7602D">
      <w:pPr>
        <w:spacing w:after="0" w:line="240" w:lineRule="auto"/>
        <w:rPr>
          <w:rFonts w:ascii="Times New Roman" w:hAnsi="Times New Roman"/>
        </w:rPr>
      </w:pPr>
    </w:p>
    <w:p w14:paraId="7B70ACF6" w14:textId="77777777" w:rsidR="00E7602D" w:rsidRPr="00E7602D" w:rsidRDefault="00E7602D" w:rsidP="00E7602D">
      <w:pPr>
        <w:spacing w:after="0" w:line="240" w:lineRule="auto"/>
        <w:rPr>
          <w:rFonts w:ascii="Times New Roman" w:hAnsi="Times New Roman"/>
        </w:rPr>
      </w:pPr>
    </w:p>
    <w:p w14:paraId="2CA84544" w14:textId="77777777" w:rsidR="00E7602D" w:rsidRPr="00E7602D" w:rsidRDefault="00E7602D" w:rsidP="00E7602D">
      <w:pPr>
        <w:spacing w:after="0" w:line="240" w:lineRule="auto"/>
        <w:rPr>
          <w:rFonts w:ascii="Times New Roman" w:hAnsi="Times New Roman"/>
        </w:rPr>
      </w:pPr>
    </w:p>
    <w:p w14:paraId="4E760AC2" w14:textId="77777777" w:rsidR="00E7602D" w:rsidRPr="00E7602D" w:rsidRDefault="00E7602D" w:rsidP="00E7602D">
      <w:pPr>
        <w:spacing w:after="0" w:line="240" w:lineRule="auto"/>
        <w:rPr>
          <w:rFonts w:ascii="Times New Roman" w:hAnsi="Times New Roman"/>
        </w:rPr>
      </w:pPr>
    </w:p>
    <w:p w14:paraId="21879224" w14:textId="77777777" w:rsidR="00E7602D" w:rsidRPr="00E7602D" w:rsidRDefault="00E7602D" w:rsidP="00E7602D">
      <w:pPr>
        <w:spacing w:after="0" w:line="240" w:lineRule="auto"/>
        <w:rPr>
          <w:rFonts w:ascii="Times New Roman" w:hAnsi="Times New Roman"/>
        </w:rPr>
      </w:pPr>
    </w:p>
    <w:p w14:paraId="68FE2480" w14:textId="77777777" w:rsidR="00E7602D" w:rsidRPr="00E7602D" w:rsidRDefault="00E7602D" w:rsidP="00E7602D">
      <w:pPr>
        <w:spacing w:after="0" w:line="240" w:lineRule="auto"/>
        <w:rPr>
          <w:rFonts w:ascii="Times New Roman" w:hAnsi="Times New Roman"/>
        </w:rPr>
      </w:pPr>
    </w:p>
    <w:p w14:paraId="78CB2FE4" w14:textId="77777777" w:rsidR="00E7602D" w:rsidRPr="00E7602D" w:rsidRDefault="00E7602D" w:rsidP="00E7602D">
      <w:pPr>
        <w:spacing w:after="0" w:line="240" w:lineRule="auto"/>
        <w:rPr>
          <w:rFonts w:ascii="Times New Roman" w:hAnsi="Times New Roman"/>
        </w:rPr>
      </w:pPr>
    </w:p>
    <w:p w14:paraId="25F94586" w14:textId="77777777" w:rsidR="00E7602D" w:rsidRPr="00E7602D" w:rsidRDefault="00E7602D" w:rsidP="00E7602D">
      <w:pPr>
        <w:spacing w:after="0" w:line="240" w:lineRule="auto"/>
        <w:rPr>
          <w:rFonts w:ascii="Times New Roman" w:hAnsi="Times New Roman"/>
        </w:rPr>
      </w:pPr>
    </w:p>
    <w:p w14:paraId="66ECFDB8" w14:textId="77777777" w:rsidR="00E7602D" w:rsidRPr="00E7602D" w:rsidRDefault="00E7602D" w:rsidP="00E7602D">
      <w:pPr>
        <w:spacing w:after="0" w:line="240" w:lineRule="auto"/>
        <w:rPr>
          <w:rFonts w:ascii="Times New Roman" w:hAnsi="Times New Roman"/>
        </w:rPr>
      </w:pPr>
    </w:p>
    <w:p w14:paraId="2CCE6618" w14:textId="77777777" w:rsidR="00E7602D" w:rsidRPr="00E7602D" w:rsidRDefault="00E7602D" w:rsidP="00E7602D">
      <w:pPr>
        <w:spacing w:after="0" w:line="240" w:lineRule="auto"/>
        <w:rPr>
          <w:rFonts w:ascii="Times New Roman" w:hAnsi="Times New Roman"/>
        </w:rPr>
      </w:pPr>
    </w:p>
    <w:p w14:paraId="052F6FED" w14:textId="77777777" w:rsidR="00E7602D" w:rsidRPr="00E7602D" w:rsidRDefault="00E7602D" w:rsidP="00E7602D">
      <w:pPr>
        <w:spacing w:after="0" w:line="240" w:lineRule="auto"/>
        <w:rPr>
          <w:rFonts w:ascii="Times New Roman" w:hAnsi="Times New Roman"/>
        </w:rPr>
      </w:pPr>
    </w:p>
    <w:p w14:paraId="07E59C56" w14:textId="77777777" w:rsidR="00E7602D" w:rsidRPr="00E7602D" w:rsidRDefault="00E7602D" w:rsidP="00E7602D">
      <w:pPr>
        <w:spacing w:after="0" w:line="240" w:lineRule="auto"/>
        <w:jc w:val="center"/>
        <w:rPr>
          <w:rFonts w:ascii="Times New Roman" w:hAnsi="Times New Roman"/>
          <w:b/>
        </w:rPr>
      </w:pPr>
    </w:p>
    <w:p w14:paraId="0EAB3C6D" w14:textId="77777777" w:rsidR="00E7602D" w:rsidRPr="00E7602D" w:rsidRDefault="00E7602D" w:rsidP="00E7602D">
      <w:pPr>
        <w:spacing w:after="0" w:line="240" w:lineRule="auto"/>
        <w:jc w:val="center"/>
        <w:rPr>
          <w:rFonts w:ascii="Times New Roman" w:hAnsi="Times New Roman"/>
        </w:rPr>
      </w:pPr>
      <w:r w:rsidRPr="00E7602D">
        <w:rPr>
          <w:rFonts w:ascii="Times New Roman" w:hAnsi="Times New Roman"/>
          <w:b/>
        </w:rPr>
        <w:t>A. ŽENKLINIMAS</w:t>
      </w:r>
    </w:p>
    <w:p w14:paraId="5A39E961" w14:textId="77777777" w:rsidR="00E7602D" w:rsidRPr="00E7602D" w:rsidRDefault="00E7602D" w:rsidP="00E7602D">
      <w:pPr>
        <w:spacing w:after="0" w:line="240" w:lineRule="auto"/>
        <w:rPr>
          <w:rFonts w:ascii="Times New Roman" w:hAnsi="Times New Roman"/>
        </w:rPr>
      </w:pPr>
      <w:r w:rsidRPr="00E7602D">
        <w:rPr>
          <w:rFonts w:ascii="Times New Roman" w:hAnsi="Times New Roman"/>
        </w:rPr>
        <w:br w:type="page"/>
      </w:r>
    </w:p>
    <w:p w14:paraId="7ABB0886" w14:textId="77777777" w:rsidR="00E7602D" w:rsidRPr="00E7602D" w:rsidRDefault="00E7602D" w:rsidP="00E7602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E7602D">
        <w:rPr>
          <w:rFonts w:ascii="Times New Roman" w:hAnsi="Times New Roman"/>
          <w:b/>
        </w:rPr>
        <w:lastRenderedPageBreak/>
        <w:t>INFORMACIJA ANT IŠORINĖS PAKUOTĖS</w:t>
      </w:r>
    </w:p>
    <w:p w14:paraId="7442F829" w14:textId="77777777" w:rsidR="00E7602D" w:rsidRPr="00E7602D" w:rsidRDefault="00E7602D" w:rsidP="00E7602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p>
    <w:p w14:paraId="483723EC" w14:textId="77777777" w:rsidR="00E7602D" w:rsidRPr="00E7602D" w:rsidRDefault="00E7602D" w:rsidP="00E7602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sidRPr="00E7602D">
        <w:rPr>
          <w:rFonts w:ascii="Times New Roman" w:hAnsi="Times New Roman"/>
          <w:b/>
        </w:rPr>
        <w:t>KARTONO DĖŽUTĖ</w:t>
      </w:r>
    </w:p>
    <w:p w14:paraId="0669E549" w14:textId="77777777" w:rsidR="00E7602D" w:rsidRPr="00E7602D" w:rsidRDefault="00E7602D" w:rsidP="00E7602D">
      <w:pPr>
        <w:spacing w:after="0" w:line="240" w:lineRule="auto"/>
        <w:rPr>
          <w:rFonts w:ascii="Times New Roman" w:hAnsi="Times New Roman"/>
        </w:rPr>
      </w:pPr>
    </w:p>
    <w:p w14:paraId="278DDF1D" w14:textId="77777777" w:rsidR="00E7602D" w:rsidRPr="00E7602D" w:rsidRDefault="00E7602D" w:rsidP="00E7602D">
      <w:pPr>
        <w:spacing w:after="0" w:line="240" w:lineRule="auto"/>
        <w:rPr>
          <w:rFonts w:ascii="Times New Roman" w:hAnsi="Times New Roman"/>
          <w:b/>
        </w:rPr>
      </w:pPr>
    </w:p>
    <w:p w14:paraId="08B51ADA" w14:textId="77777777" w:rsidR="00E7602D" w:rsidRPr="00E7602D" w:rsidRDefault="00E7602D" w:rsidP="00E7602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rPr>
      </w:pPr>
      <w:r w:rsidRPr="00E7602D">
        <w:rPr>
          <w:rFonts w:ascii="Times New Roman" w:hAnsi="Times New Roman"/>
          <w:b/>
        </w:rPr>
        <w:t>1.</w:t>
      </w:r>
      <w:r w:rsidRPr="00E7602D">
        <w:rPr>
          <w:rFonts w:ascii="Times New Roman" w:hAnsi="Times New Roman"/>
          <w:b/>
        </w:rPr>
        <w:tab/>
        <w:t>VAISTINIO PREPARATO PAVADINIMAS</w:t>
      </w:r>
    </w:p>
    <w:p w14:paraId="26D3E354" w14:textId="77777777" w:rsidR="00E7602D" w:rsidRPr="00E7602D" w:rsidRDefault="00E7602D" w:rsidP="00E7602D">
      <w:pPr>
        <w:spacing w:after="0" w:line="240" w:lineRule="auto"/>
        <w:rPr>
          <w:rFonts w:ascii="Times New Roman" w:hAnsi="Times New Roman"/>
        </w:rPr>
      </w:pPr>
    </w:p>
    <w:p w14:paraId="29C4E7F5" w14:textId="77777777" w:rsidR="00E7602D" w:rsidRPr="00E7602D" w:rsidRDefault="00E7602D" w:rsidP="00E7602D">
      <w:pPr>
        <w:spacing w:after="0" w:line="240" w:lineRule="auto"/>
        <w:rPr>
          <w:rFonts w:ascii="Times New Roman" w:hAnsi="Times New Roman"/>
        </w:rPr>
      </w:pPr>
      <w:proofErr w:type="spellStart"/>
      <w:r w:rsidRPr="00E7602D">
        <w:rPr>
          <w:rFonts w:ascii="Times New Roman" w:hAnsi="Times New Roman"/>
        </w:rPr>
        <w:t>Meropenem</w:t>
      </w:r>
      <w:proofErr w:type="spellEnd"/>
      <w:r w:rsidRPr="00E7602D">
        <w:rPr>
          <w:rFonts w:ascii="Times New Roman" w:hAnsi="Times New Roman"/>
        </w:rPr>
        <w:t xml:space="preserve"> </w:t>
      </w:r>
      <w:proofErr w:type="spellStart"/>
      <w:r w:rsidRPr="00E7602D">
        <w:rPr>
          <w:rFonts w:ascii="Times New Roman" w:hAnsi="Times New Roman"/>
        </w:rPr>
        <w:t>Actavis</w:t>
      </w:r>
      <w:proofErr w:type="spellEnd"/>
      <w:r w:rsidRPr="00E7602D">
        <w:rPr>
          <w:rFonts w:ascii="Times New Roman" w:hAnsi="Times New Roman"/>
        </w:rPr>
        <w:t xml:space="preserve"> 500 mg milteliai injekciniam ar infuziniam tirpalui</w:t>
      </w:r>
    </w:p>
    <w:p w14:paraId="02035EB3" w14:textId="77777777" w:rsidR="00E7602D" w:rsidRPr="00E7602D" w:rsidRDefault="00E7602D" w:rsidP="00E7602D">
      <w:pPr>
        <w:spacing w:after="0" w:line="240" w:lineRule="auto"/>
        <w:rPr>
          <w:rFonts w:ascii="Times New Roman" w:hAnsi="Times New Roman"/>
        </w:rPr>
      </w:pPr>
      <w:proofErr w:type="spellStart"/>
      <w:r w:rsidRPr="00E7602D">
        <w:rPr>
          <w:rFonts w:ascii="Times New Roman" w:hAnsi="Times New Roman"/>
          <w:highlight w:val="lightGray"/>
        </w:rPr>
        <w:t>Meropenem</w:t>
      </w:r>
      <w:proofErr w:type="spellEnd"/>
      <w:r w:rsidRPr="00E7602D">
        <w:rPr>
          <w:rFonts w:ascii="Times New Roman" w:hAnsi="Times New Roman"/>
          <w:highlight w:val="lightGray"/>
        </w:rPr>
        <w:t xml:space="preserve"> </w:t>
      </w:r>
      <w:proofErr w:type="spellStart"/>
      <w:r w:rsidRPr="00E7602D">
        <w:rPr>
          <w:rFonts w:ascii="Times New Roman" w:hAnsi="Times New Roman"/>
          <w:highlight w:val="lightGray"/>
        </w:rPr>
        <w:t>Actavis</w:t>
      </w:r>
      <w:proofErr w:type="spellEnd"/>
      <w:r w:rsidRPr="00E7602D">
        <w:rPr>
          <w:rFonts w:ascii="Times New Roman" w:hAnsi="Times New Roman"/>
          <w:highlight w:val="lightGray"/>
        </w:rPr>
        <w:t xml:space="preserve"> 1 g milteliai injekciniam ar infuziniam tirpalui</w:t>
      </w:r>
    </w:p>
    <w:p w14:paraId="5654B173" w14:textId="77777777" w:rsidR="00E7602D" w:rsidRPr="00E7602D" w:rsidRDefault="00E7602D" w:rsidP="00E7602D">
      <w:pPr>
        <w:spacing w:after="0" w:line="240" w:lineRule="auto"/>
        <w:rPr>
          <w:rFonts w:ascii="Times New Roman" w:hAnsi="Times New Roman"/>
        </w:rPr>
      </w:pPr>
      <w:proofErr w:type="spellStart"/>
      <w:r w:rsidRPr="00E7602D">
        <w:rPr>
          <w:rFonts w:ascii="Times New Roman" w:hAnsi="Times New Roman"/>
        </w:rPr>
        <w:t>Meropenemum</w:t>
      </w:r>
      <w:proofErr w:type="spellEnd"/>
    </w:p>
    <w:p w14:paraId="0A285A01" w14:textId="77777777" w:rsidR="00E7602D" w:rsidRPr="00E7602D" w:rsidRDefault="00E7602D" w:rsidP="00E7602D">
      <w:pPr>
        <w:spacing w:after="0" w:line="240" w:lineRule="auto"/>
        <w:rPr>
          <w:rFonts w:ascii="Times New Roman" w:hAnsi="Times New Roman"/>
        </w:rPr>
      </w:pPr>
    </w:p>
    <w:p w14:paraId="49119EF2" w14:textId="77777777" w:rsidR="00E7602D" w:rsidRPr="00E7602D" w:rsidRDefault="00E7602D" w:rsidP="00E7602D">
      <w:pPr>
        <w:spacing w:after="0" w:line="240" w:lineRule="auto"/>
        <w:rPr>
          <w:rFonts w:ascii="Times New Roman" w:hAnsi="Times New Roman"/>
        </w:rPr>
      </w:pPr>
    </w:p>
    <w:p w14:paraId="440B87CD" w14:textId="77777777" w:rsidR="00E7602D" w:rsidRPr="00E7602D" w:rsidRDefault="00E7602D" w:rsidP="00E7602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E7602D">
        <w:rPr>
          <w:rFonts w:ascii="Times New Roman" w:hAnsi="Times New Roman"/>
          <w:b/>
        </w:rPr>
        <w:t>2.</w:t>
      </w:r>
      <w:r w:rsidRPr="00E7602D">
        <w:rPr>
          <w:rFonts w:ascii="Times New Roman" w:hAnsi="Times New Roman"/>
          <w:b/>
        </w:rPr>
        <w:tab/>
        <w:t>VEIKLIOJI (-IOS) MEDŽIAGA (-OS) IR JOS (-Ų) KIEKIS (-IAI)</w:t>
      </w:r>
    </w:p>
    <w:p w14:paraId="09658DCE" w14:textId="77777777" w:rsidR="00E7602D" w:rsidRPr="00E7602D" w:rsidRDefault="00E7602D" w:rsidP="00E7602D">
      <w:pPr>
        <w:spacing w:after="0" w:line="240" w:lineRule="auto"/>
        <w:rPr>
          <w:rFonts w:ascii="Times New Roman" w:hAnsi="Times New Roman"/>
        </w:rPr>
      </w:pPr>
    </w:p>
    <w:p w14:paraId="17FDD282" w14:textId="77777777" w:rsidR="00E7602D" w:rsidRPr="00E7602D" w:rsidRDefault="00E7602D" w:rsidP="00E7602D">
      <w:pPr>
        <w:spacing w:after="0" w:line="240" w:lineRule="auto"/>
        <w:rPr>
          <w:rFonts w:ascii="Times New Roman" w:hAnsi="Times New Roman"/>
        </w:rPr>
      </w:pPr>
      <w:r w:rsidRPr="00E7602D">
        <w:rPr>
          <w:rFonts w:ascii="Times New Roman" w:hAnsi="Times New Roman"/>
        </w:rPr>
        <w:t xml:space="preserve">Kiekviename flakone yra 570 mg </w:t>
      </w:r>
      <w:proofErr w:type="spellStart"/>
      <w:r w:rsidRPr="00E7602D">
        <w:rPr>
          <w:rFonts w:ascii="Times New Roman" w:hAnsi="Times New Roman"/>
        </w:rPr>
        <w:t>meropenemo</w:t>
      </w:r>
      <w:proofErr w:type="spellEnd"/>
      <w:r w:rsidRPr="00E7602D">
        <w:rPr>
          <w:rFonts w:ascii="Times New Roman" w:hAnsi="Times New Roman"/>
        </w:rPr>
        <w:t xml:space="preserve"> </w:t>
      </w:r>
      <w:proofErr w:type="spellStart"/>
      <w:r w:rsidRPr="00E7602D">
        <w:rPr>
          <w:rFonts w:ascii="Times New Roman" w:hAnsi="Times New Roman"/>
        </w:rPr>
        <w:t>trihidrato</w:t>
      </w:r>
      <w:proofErr w:type="spellEnd"/>
      <w:r w:rsidRPr="00E7602D">
        <w:rPr>
          <w:rFonts w:ascii="Times New Roman" w:hAnsi="Times New Roman"/>
        </w:rPr>
        <w:t xml:space="preserve">, atitinkančio 500 mg bevandenio </w:t>
      </w:r>
      <w:proofErr w:type="spellStart"/>
      <w:r w:rsidRPr="00E7602D">
        <w:rPr>
          <w:rFonts w:ascii="Times New Roman" w:hAnsi="Times New Roman"/>
        </w:rPr>
        <w:t>meropenemo</w:t>
      </w:r>
      <w:proofErr w:type="spellEnd"/>
      <w:r w:rsidRPr="00E7602D">
        <w:rPr>
          <w:rFonts w:ascii="Times New Roman" w:hAnsi="Times New Roman"/>
        </w:rPr>
        <w:t>.</w:t>
      </w:r>
    </w:p>
    <w:p w14:paraId="7F818151" w14:textId="00F61B24" w:rsidR="00E7602D" w:rsidRPr="00E7602D" w:rsidRDefault="00E7602D" w:rsidP="00E7602D">
      <w:pPr>
        <w:spacing w:after="0" w:line="240" w:lineRule="auto"/>
        <w:rPr>
          <w:rFonts w:ascii="Times New Roman" w:hAnsi="Times New Roman"/>
        </w:rPr>
      </w:pPr>
      <w:r w:rsidRPr="00E7602D">
        <w:rPr>
          <w:rFonts w:ascii="Times New Roman" w:hAnsi="Times New Roman"/>
          <w:highlight w:val="lightGray"/>
        </w:rPr>
        <w:t xml:space="preserve">Kiekviename flakone yra 1140 mg </w:t>
      </w:r>
      <w:proofErr w:type="spellStart"/>
      <w:r w:rsidRPr="00E7602D">
        <w:rPr>
          <w:rFonts w:ascii="Times New Roman" w:hAnsi="Times New Roman"/>
          <w:highlight w:val="lightGray"/>
        </w:rPr>
        <w:t>meropenemo</w:t>
      </w:r>
      <w:proofErr w:type="spellEnd"/>
      <w:r w:rsidRPr="00E7602D">
        <w:rPr>
          <w:rFonts w:ascii="Times New Roman" w:hAnsi="Times New Roman"/>
          <w:highlight w:val="lightGray"/>
        </w:rPr>
        <w:t xml:space="preserve"> </w:t>
      </w:r>
      <w:proofErr w:type="spellStart"/>
      <w:r w:rsidRPr="00E7602D">
        <w:rPr>
          <w:rFonts w:ascii="Times New Roman" w:hAnsi="Times New Roman"/>
          <w:highlight w:val="lightGray"/>
        </w:rPr>
        <w:t>trihidrato</w:t>
      </w:r>
      <w:proofErr w:type="spellEnd"/>
      <w:r w:rsidRPr="00E7602D">
        <w:rPr>
          <w:rFonts w:ascii="Times New Roman" w:hAnsi="Times New Roman"/>
          <w:highlight w:val="lightGray"/>
        </w:rPr>
        <w:t xml:space="preserve">, atitinkančio </w:t>
      </w:r>
      <w:r w:rsidRPr="00E7602D">
        <w:rPr>
          <w:rFonts w:ascii="Times New Roman" w:eastAsia="Times New Roman" w:hAnsi="Times New Roman" w:cs="Times New Roman"/>
          <w:highlight w:val="lightGray"/>
          <w:lang w:eastAsia="lt-LT"/>
        </w:rPr>
        <w:t>1000</w:t>
      </w:r>
      <w:r w:rsidRPr="00CF15C4">
        <w:rPr>
          <w:rFonts w:ascii="Times New Roman" w:hAnsi="Times New Roman"/>
          <w:highlight w:val="lightGray"/>
        </w:rPr>
        <w:t xml:space="preserve"> mg bevandenio </w:t>
      </w:r>
      <w:proofErr w:type="spellStart"/>
      <w:r w:rsidRPr="00CF15C4">
        <w:rPr>
          <w:rFonts w:ascii="Times New Roman" w:hAnsi="Times New Roman"/>
          <w:highlight w:val="lightGray"/>
        </w:rPr>
        <w:t>meropenemo</w:t>
      </w:r>
      <w:proofErr w:type="spellEnd"/>
      <w:r w:rsidRPr="00CF15C4">
        <w:rPr>
          <w:rFonts w:ascii="Times New Roman" w:hAnsi="Times New Roman"/>
          <w:highlight w:val="lightGray"/>
        </w:rPr>
        <w:t>.</w:t>
      </w:r>
    </w:p>
    <w:p w14:paraId="264AF431" w14:textId="77777777" w:rsidR="00E7602D" w:rsidRPr="00E7602D" w:rsidRDefault="00E7602D" w:rsidP="00E7602D">
      <w:pPr>
        <w:spacing w:after="0" w:line="240" w:lineRule="auto"/>
        <w:rPr>
          <w:rFonts w:ascii="Times New Roman" w:hAnsi="Times New Roman"/>
        </w:rPr>
      </w:pPr>
    </w:p>
    <w:p w14:paraId="2486C7B5" w14:textId="77777777" w:rsidR="00E7602D" w:rsidRPr="00E7602D" w:rsidRDefault="00E7602D" w:rsidP="00E7602D">
      <w:pPr>
        <w:spacing w:after="0" w:line="240" w:lineRule="auto"/>
        <w:rPr>
          <w:rFonts w:ascii="Times New Roman" w:hAnsi="Times New Roman"/>
        </w:rPr>
      </w:pPr>
    </w:p>
    <w:p w14:paraId="61A81E4E" w14:textId="77777777" w:rsidR="00E7602D" w:rsidRPr="00E7602D" w:rsidRDefault="00E7602D" w:rsidP="00E7602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highlight w:val="lightGray"/>
        </w:rPr>
      </w:pPr>
      <w:r w:rsidRPr="00E7602D">
        <w:rPr>
          <w:rFonts w:ascii="Times New Roman" w:hAnsi="Times New Roman"/>
          <w:b/>
        </w:rPr>
        <w:t>3.</w:t>
      </w:r>
      <w:r w:rsidRPr="00E7602D">
        <w:rPr>
          <w:rFonts w:ascii="Times New Roman" w:hAnsi="Times New Roman"/>
          <w:b/>
        </w:rPr>
        <w:tab/>
        <w:t>PAGALBINIŲ MEDŽIAGŲ SĄRAŠAS</w:t>
      </w:r>
    </w:p>
    <w:p w14:paraId="099F6EFB" w14:textId="77777777" w:rsidR="00E7602D" w:rsidRPr="00E7602D" w:rsidRDefault="00E7602D" w:rsidP="00E7602D">
      <w:pPr>
        <w:spacing w:after="0" w:line="240" w:lineRule="auto"/>
        <w:rPr>
          <w:rFonts w:ascii="Times New Roman" w:hAnsi="Times New Roman"/>
        </w:rPr>
      </w:pPr>
    </w:p>
    <w:p w14:paraId="44714217" w14:textId="77777777" w:rsidR="00E7602D" w:rsidRPr="00E7602D" w:rsidRDefault="00E7602D" w:rsidP="00E7602D">
      <w:pPr>
        <w:spacing w:after="0" w:line="240" w:lineRule="auto"/>
        <w:rPr>
          <w:rFonts w:ascii="Times New Roman" w:hAnsi="Times New Roman"/>
        </w:rPr>
      </w:pPr>
      <w:r w:rsidRPr="00E7602D">
        <w:rPr>
          <w:rFonts w:ascii="Times New Roman" w:hAnsi="Times New Roman"/>
        </w:rPr>
        <w:t>Sudėtyje yra bevandenio natrio karbonato. Daugiau informacijos pateikta pakuotės lapelyje.</w:t>
      </w:r>
    </w:p>
    <w:p w14:paraId="48013AF5" w14:textId="77777777" w:rsidR="00E7602D" w:rsidRPr="00E7602D" w:rsidRDefault="00E7602D" w:rsidP="00E7602D">
      <w:pPr>
        <w:spacing w:after="0" w:line="240" w:lineRule="auto"/>
        <w:rPr>
          <w:rFonts w:ascii="Times New Roman" w:hAnsi="Times New Roman"/>
        </w:rPr>
      </w:pPr>
    </w:p>
    <w:p w14:paraId="723F913B" w14:textId="77777777" w:rsidR="00E7602D" w:rsidRPr="00E7602D" w:rsidRDefault="00E7602D" w:rsidP="00E7602D">
      <w:pPr>
        <w:spacing w:after="0" w:line="240" w:lineRule="auto"/>
        <w:rPr>
          <w:rFonts w:ascii="Times New Roman" w:hAnsi="Times New Roman"/>
        </w:rPr>
      </w:pPr>
    </w:p>
    <w:p w14:paraId="0BB38889" w14:textId="77777777" w:rsidR="00E7602D" w:rsidRPr="00E7602D" w:rsidRDefault="00E7602D" w:rsidP="00E7602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rPr>
      </w:pPr>
      <w:r w:rsidRPr="00E7602D">
        <w:rPr>
          <w:rFonts w:ascii="Times New Roman" w:hAnsi="Times New Roman"/>
          <w:b/>
        </w:rPr>
        <w:t>4.</w:t>
      </w:r>
      <w:r w:rsidRPr="00E7602D">
        <w:rPr>
          <w:rFonts w:ascii="Times New Roman" w:hAnsi="Times New Roman"/>
          <w:b/>
        </w:rPr>
        <w:tab/>
        <w:t>FARMACINĖ FORMA IR KIEKIS PAKUOTĖJE</w:t>
      </w:r>
    </w:p>
    <w:p w14:paraId="0189AC3E" w14:textId="77777777" w:rsidR="00E7602D" w:rsidRPr="00E7602D" w:rsidRDefault="00E7602D" w:rsidP="00E7602D">
      <w:pPr>
        <w:spacing w:after="0" w:line="240" w:lineRule="auto"/>
        <w:rPr>
          <w:rFonts w:ascii="Times New Roman" w:hAnsi="Times New Roman"/>
        </w:rPr>
      </w:pPr>
    </w:p>
    <w:p w14:paraId="19A16A0B" w14:textId="77777777" w:rsidR="00E7602D" w:rsidRPr="00E7602D" w:rsidRDefault="00E7602D" w:rsidP="00E7602D">
      <w:pPr>
        <w:spacing w:after="0" w:line="240" w:lineRule="auto"/>
        <w:rPr>
          <w:rFonts w:ascii="Times New Roman" w:hAnsi="Times New Roman"/>
        </w:rPr>
      </w:pPr>
      <w:r w:rsidRPr="00E7602D">
        <w:rPr>
          <w:rFonts w:ascii="Times New Roman" w:hAnsi="Times New Roman"/>
        </w:rPr>
        <w:t>Milteliai injekciniam ar infuziniam tirpalui.</w:t>
      </w:r>
    </w:p>
    <w:p w14:paraId="606DDF38" w14:textId="77777777" w:rsidR="00E7602D" w:rsidRPr="00E7602D" w:rsidRDefault="00E7602D" w:rsidP="00E7602D">
      <w:pPr>
        <w:spacing w:after="0" w:line="240" w:lineRule="auto"/>
        <w:rPr>
          <w:rFonts w:ascii="Times New Roman" w:hAnsi="Times New Roman"/>
        </w:rPr>
      </w:pPr>
    </w:p>
    <w:p w14:paraId="721947A9" w14:textId="7C7BE71A" w:rsidR="00E7602D" w:rsidRPr="00327DF0" w:rsidRDefault="00E7602D" w:rsidP="00E7602D">
      <w:pPr>
        <w:spacing w:after="0" w:line="240" w:lineRule="auto"/>
        <w:rPr>
          <w:rFonts w:ascii="Times New Roman" w:hAnsi="Times New Roman"/>
        </w:rPr>
      </w:pPr>
      <w:r w:rsidRPr="00E7602D">
        <w:rPr>
          <w:rFonts w:ascii="Times New Roman" w:hAnsi="Times New Roman"/>
        </w:rPr>
        <w:t>1</w:t>
      </w:r>
      <w:r w:rsidR="009E6F09">
        <w:rPr>
          <w:rFonts w:ascii="Times New Roman" w:eastAsia="Times New Roman" w:hAnsi="Times New Roman" w:cs="Times New Roman"/>
          <w:lang w:eastAsia="lt-LT"/>
        </w:rPr>
        <w:t> </w:t>
      </w:r>
      <w:r w:rsidRPr="00CF15C4">
        <w:rPr>
          <w:rFonts w:ascii="Times New Roman" w:hAnsi="Times New Roman"/>
        </w:rPr>
        <w:t>flakonas</w:t>
      </w:r>
    </w:p>
    <w:p w14:paraId="4EDF1E85" w14:textId="385DC509" w:rsidR="00E7602D" w:rsidRPr="00327DF0" w:rsidRDefault="00E7602D" w:rsidP="00E7602D">
      <w:pPr>
        <w:spacing w:after="0" w:line="240" w:lineRule="auto"/>
        <w:rPr>
          <w:rFonts w:ascii="Times New Roman" w:hAnsi="Times New Roman"/>
        </w:rPr>
      </w:pPr>
      <w:r w:rsidRPr="00E7602D">
        <w:rPr>
          <w:rFonts w:ascii="Times New Roman" w:hAnsi="Times New Roman"/>
          <w:highlight w:val="lightGray"/>
        </w:rPr>
        <w:t>10</w:t>
      </w:r>
      <w:r w:rsidR="009E6F09">
        <w:rPr>
          <w:rFonts w:ascii="Times New Roman" w:eastAsia="Times New Roman" w:hAnsi="Times New Roman" w:cs="Times New Roman"/>
          <w:highlight w:val="lightGray"/>
          <w:lang w:eastAsia="lt-LT"/>
        </w:rPr>
        <w:t> </w:t>
      </w:r>
      <w:r w:rsidRPr="00CF15C4">
        <w:rPr>
          <w:rFonts w:ascii="Times New Roman" w:hAnsi="Times New Roman"/>
          <w:highlight w:val="lightGray"/>
        </w:rPr>
        <w:t>flakonų</w:t>
      </w:r>
    </w:p>
    <w:p w14:paraId="60A2C588" w14:textId="77777777" w:rsidR="00E7602D" w:rsidRPr="00E7602D" w:rsidRDefault="00E7602D" w:rsidP="00E7602D">
      <w:pPr>
        <w:spacing w:after="0" w:line="240" w:lineRule="auto"/>
        <w:rPr>
          <w:rFonts w:ascii="Times New Roman" w:hAnsi="Times New Roman"/>
        </w:rPr>
      </w:pPr>
    </w:p>
    <w:p w14:paraId="5F80DDDA" w14:textId="77777777" w:rsidR="00E7602D" w:rsidRPr="00E7602D" w:rsidRDefault="00E7602D" w:rsidP="00E7602D">
      <w:pPr>
        <w:spacing w:after="0" w:line="240" w:lineRule="auto"/>
        <w:rPr>
          <w:rFonts w:ascii="Times New Roman" w:hAnsi="Times New Roman"/>
        </w:rPr>
      </w:pPr>
    </w:p>
    <w:p w14:paraId="6DCBE02A" w14:textId="77777777" w:rsidR="00E7602D" w:rsidRPr="00E7602D" w:rsidRDefault="00E7602D" w:rsidP="00E7602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highlight w:val="lightGray"/>
        </w:rPr>
      </w:pPr>
      <w:r w:rsidRPr="00E7602D">
        <w:rPr>
          <w:rFonts w:ascii="Times New Roman" w:hAnsi="Times New Roman"/>
          <w:b/>
        </w:rPr>
        <w:t>5.</w:t>
      </w:r>
      <w:r w:rsidRPr="00E7602D">
        <w:rPr>
          <w:rFonts w:ascii="Times New Roman" w:hAnsi="Times New Roman"/>
          <w:b/>
        </w:rPr>
        <w:tab/>
        <w:t>VARTOJIMO METODAS IR BŪDAS (-AI)</w:t>
      </w:r>
    </w:p>
    <w:p w14:paraId="4163A1A5" w14:textId="77777777" w:rsidR="00E7602D" w:rsidRPr="00E7602D" w:rsidRDefault="00E7602D" w:rsidP="00E7602D">
      <w:pPr>
        <w:spacing w:after="0" w:line="240" w:lineRule="auto"/>
        <w:rPr>
          <w:rFonts w:ascii="Times New Roman" w:hAnsi="Times New Roman"/>
        </w:rPr>
      </w:pPr>
    </w:p>
    <w:p w14:paraId="263D107C" w14:textId="77777777" w:rsidR="00E7602D" w:rsidRPr="00E7602D" w:rsidRDefault="00E7602D" w:rsidP="00E7602D">
      <w:pPr>
        <w:spacing w:after="0" w:line="240" w:lineRule="auto"/>
        <w:rPr>
          <w:rFonts w:ascii="Times New Roman" w:hAnsi="Times New Roman"/>
        </w:rPr>
      </w:pPr>
      <w:r w:rsidRPr="00E7602D">
        <w:rPr>
          <w:rFonts w:ascii="Times New Roman" w:hAnsi="Times New Roman"/>
        </w:rPr>
        <w:t>Leisti į veną.</w:t>
      </w:r>
    </w:p>
    <w:p w14:paraId="0FAE1AD9" w14:textId="77777777" w:rsidR="00E7602D" w:rsidRPr="00E7602D" w:rsidRDefault="00E7602D" w:rsidP="00E7602D">
      <w:pPr>
        <w:spacing w:after="0" w:line="240" w:lineRule="auto"/>
        <w:rPr>
          <w:rFonts w:ascii="Times New Roman" w:hAnsi="Times New Roman"/>
        </w:rPr>
      </w:pPr>
      <w:r w:rsidRPr="00E7602D">
        <w:rPr>
          <w:rFonts w:ascii="Times New Roman" w:hAnsi="Times New Roman"/>
        </w:rPr>
        <w:t>Tik vienkartiniam vartojimui.</w:t>
      </w:r>
    </w:p>
    <w:p w14:paraId="2548BA58" w14:textId="77777777" w:rsidR="00E7602D" w:rsidRPr="00E7602D" w:rsidRDefault="00E7602D" w:rsidP="00E7602D">
      <w:pPr>
        <w:spacing w:after="0" w:line="240" w:lineRule="auto"/>
        <w:rPr>
          <w:rFonts w:ascii="Times New Roman" w:hAnsi="Times New Roman"/>
        </w:rPr>
      </w:pPr>
      <w:r w:rsidRPr="00E7602D">
        <w:rPr>
          <w:rFonts w:ascii="Times New Roman" w:hAnsi="Times New Roman"/>
        </w:rPr>
        <w:t>Prieš vartojimą perskaitykite pakuotės lapelį.</w:t>
      </w:r>
    </w:p>
    <w:p w14:paraId="72218EB1" w14:textId="77777777" w:rsidR="00E7602D" w:rsidRPr="00E7602D" w:rsidRDefault="00E7602D" w:rsidP="00E7602D">
      <w:pPr>
        <w:spacing w:after="0" w:line="240" w:lineRule="auto"/>
        <w:rPr>
          <w:rFonts w:ascii="Times New Roman" w:hAnsi="Times New Roman"/>
        </w:rPr>
      </w:pPr>
    </w:p>
    <w:p w14:paraId="0C6C1C82" w14:textId="77777777" w:rsidR="00E7602D" w:rsidRPr="00E7602D" w:rsidRDefault="00E7602D" w:rsidP="00E7602D">
      <w:pPr>
        <w:spacing w:after="0" w:line="240" w:lineRule="auto"/>
        <w:rPr>
          <w:rFonts w:ascii="Times New Roman" w:hAnsi="Times New Roman"/>
        </w:rPr>
      </w:pPr>
    </w:p>
    <w:p w14:paraId="2A8E529D" w14:textId="77777777" w:rsidR="00E7602D" w:rsidRPr="00E7602D" w:rsidRDefault="00E7602D" w:rsidP="00E7602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rPr>
      </w:pPr>
      <w:r w:rsidRPr="00E7602D">
        <w:rPr>
          <w:rFonts w:ascii="Times New Roman" w:hAnsi="Times New Roman"/>
          <w:b/>
        </w:rPr>
        <w:t>6.</w:t>
      </w:r>
      <w:r w:rsidRPr="00E7602D">
        <w:rPr>
          <w:rFonts w:ascii="Times New Roman" w:hAnsi="Times New Roman"/>
          <w:b/>
        </w:rPr>
        <w:tab/>
        <w:t>SPECIALUS ĮSPĖJIMAS, KAD VAISTINĮ PREPARATĄ BŪTINA LAIKYTI VAIKAMS NEPASTEBIMOJE IR NEPASIEKIAMOJE VIETOJE</w:t>
      </w:r>
    </w:p>
    <w:p w14:paraId="31040B08" w14:textId="77777777" w:rsidR="00E7602D" w:rsidRPr="00E7602D" w:rsidRDefault="00E7602D" w:rsidP="00E7602D">
      <w:pPr>
        <w:spacing w:after="0" w:line="240" w:lineRule="auto"/>
        <w:rPr>
          <w:rFonts w:ascii="Times New Roman" w:hAnsi="Times New Roman"/>
        </w:rPr>
      </w:pPr>
    </w:p>
    <w:p w14:paraId="0327FC04" w14:textId="77777777" w:rsidR="00E7602D" w:rsidRPr="00E7602D" w:rsidRDefault="00E7602D" w:rsidP="00E7602D">
      <w:pPr>
        <w:spacing w:after="0" w:line="240" w:lineRule="auto"/>
        <w:rPr>
          <w:rFonts w:ascii="Times New Roman" w:hAnsi="Times New Roman"/>
        </w:rPr>
      </w:pPr>
      <w:r w:rsidRPr="00E7602D">
        <w:rPr>
          <w:rFonts w:ascii="Times New Roman" w:hAnsi="Times New Roman"/>
        </w:rPr>
        <w:t>Laikyti vaikams nepastebimoje ir nepasiekiamoje vietoje.</w:t>
      </w:r>
    </w:p>
    <w:p w14:paraId="2FFBCB38" w14:textId="77777777" w:rsidR="00E7602D" w:rsidRPr="00E7602D" w:rsidRDefault="00E7602D" w:rsidP="00E7602D">
      <w:pPr>
        <w:spacing w:after="0" w:line="240" w:lineRule="auto"/>
        <w:rPr>
          <w:rFonts w:ascii="Times New Roman" w:hAnsi="Times New Roman"/>
        </w:rPr>
      </w:pPr>
    </w:p>
    <w:p w14:paraId="69AFEBCD" w14:textId="77777777" w:rsidR="00E7602D" w:rsidRPr="00E7602D" w:rsidRDefault="00E7602D" w:rsidP="00E7602D">
      <w:pPr>
        <w:spacing w:after="0" w:line="240" w:lineRule="auto"/>
        <w:rPr>
          <w:rFonts w:ascii="Times New Roman" w:hAnsi="Times New Roman"/>
        </w:rPr>
      </w:pPr>
    </w:p>
    <w:p w14:paraId="1CF5FAC1" w14:textId="77777777" w:rsidR="00E7602D" w:rsidRPr="00E7602D" w:rsidRDefault="00E7602D" w:rsidP="00E7602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highlight w:val="lightGray"/>
        </w:rPr>
      </w:pPr>
      <w:r w:rsidRPr="00E7602D">
        <w:rPr>
          <w:rFonts w:ascii="Times New Roman" w:hAnsi="Times New Roman"/>
          <w:b/>
        </w:rPr>
        <w:t>7.</w:t>
      </w:r>
      <w:r w:rsidRPr="00E7602D">
        <w:rPr>
          <w:rFonts w:ascii="Times New Roman" w:hAnsi="Times New Roman"/>
          <w:b/>
        </w:rPr>
        <w:tab/>
        <w:t>KITAS (-I) SPECIALUS (-ŪS) ĮSPĖJIMAS (-AI) (JEI REIKIA)</w:t>
      </w:r>
    </w:p>
    <w:p w14:paraId="23A18B71" w14:textId="77777777" w:rsidR="00E7602D" w:rsidRPr="00E7602D" w:rsidRDefault="00E7602D" w:rsidP="00E7602D">
      <w:pPr>
        <w:spacing w:after="0" w:line="240" w:lineRule="auto"/>
        <w:rPr>
          <w:rFonts w:ascii="Times New Roman" w:hAnsi="Times New Roman"/>
        </w:rPr>
      </w:pPr>
    </w:p>
    <w:p w14:paraId="076F32EA" w14:textId="77777777" w:rsidR="00E7602D" w:rsidRPr="00E7602D" w:rsidRDefault="00E7602D" w:rsidP="00E7602D">
      <w:pPr>
        <w:spacing w:after="0" w:line="240" w:lineRule="auto"/>
        <w:rPr>
          <w:rFonts w:ascii="Times New Roman" w:hAnsi="Times New Roman"/>
        </w:rPr>
      </w:pPr>
    </w:p>
    <w:p w14:paraId="5000EBB6" w14:textId="77777777" w:rsidR="00E7602D" w:rsidRPr="00E7602D" w:rsidRDefault="00E7602D" w:rsidP="00E7602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highlight w:val="lightGray"/>
        </w:rPr>
      </w:pPr>
      <w:r w:rsidRPr="00E7602D">
        <w:rPr>
          <w:rFonts w:ascii="Times New Roman" w:hAnsi="Times New Roman"/>
          <w:b/>
        </w:rPr>
        <w:t>8.</w:t>
      </w:r>
      <w:r w:rsidRPr="00E7602D">
        <w:rPr>
          <w:rFonts w:ascii="Times New Roman" w:hAnsi="Times New Roman"/>
          <w:b/>
        </w:rPr>
        <w:tab/>
        <w:t>TINKAMUMO LAIKAS</w:t>
      </w:r>
    </w:p>
    <w:p w14:paraId="4E5F8181" w14:textId="77777777" w:rsidR="00E7602D" w:rsidRPr="00E7602D" w:rsidRDefault="00E7602D" w:rsidP="00E7602D">
      <w:pPr>
        <w:spacing w:after="0" w:line="240" w:lineRule="auto"/>
        <w:rPr>
          <w:rFonts w:ascii="Times New Roman" w:hAnsi="Times New Roman"/>
        </w:rPr>
      </w:pPr>
    </w:p>
    <w:p w14:paraId="40F80A47" w14:textId="77777777" w:rsidR="00E7602D" w:rsidRPr="00E7602D" w:rsidRDefault="00E7602D" w:rsidP="00E7602D">
      <w:pPr>
        <w:spacing w:after="0" w:line="240" w:lineRule="auto"/>
        <w:rPr>
          <w:rFonts w:ascii="Times New Roman" w:hAnsi="Times New Roman"/>
        </w:rPr>
      </w:pPr>
      <w:r w:rsidRPr="00E7602D">
        <w:rPr>
          <w:rFonts w:ascii="Times New Roman" w:hAnsi="Times New Roman"/>
        </w:rPr>
        <w:t>Tinka iki [mm/MMMM]</w:t>
      </w:r>
    </w:p>
    <w:p w14:paraId="06AF2C86" w14:textId="77777777" w:rsidR="00E7602D" w:rsidRPr="00E7602D" w:rsidRDefault="00E7602D" w:rsidP="00E7602D">
      <w:pPr>
        <w:spacing w:after="0" w:line="240" w:lineRule="auto"/>
        <w:rPr>
          <w:rFonts w:ascii="Times New Roman" w:hAnsi="Times New Roman"/>
        </w:rPr>
      </w:pPr>
      <w:r w:rsidRPr="00E7602D">
        <w:rPr>
          <w:rFonts w:ascii="Times New Roman" w:hAnsi="Times New Roman"/>
        </w:rPr>
        <w:t>Paruošto tirpalo tinkamumo laikas nurodytas pakuotės lapelyje.</w:t>
      </w:r>
    </w:p>
    <w:p w14:paraId="094BC548" w14:textId="77777777" w:rsidR="00E7602D" w:rsidRPr="00E7602D" w:rsidRDefault="00E7602D" w:rsidP="00E7602D">
      <w:pPr>
        <w:spacing w:after="0" w:line="240" w:lineRule="auto"/>
        <w:rPr>
          <w:rFonts w:ascii="Times New Roman" w:hAnsi="Times New Roman"/>
        </w:rPr>
      </w:pPr>
      <w:r w:rsidRPr="00E7602D">
        <w:rPr>
          <w:rFonts w:ascii="Times New Roman" w:hAnsi="Times New Roman"/>
        </w:rPr>
        <w:t>Paruošto tirpalo negalima užšaldyti.</w:t>
      </w:r>
    </w:p>
    <w:p w14:paraId="3ADC2244" w14:textId="77777777" w:rsidR="00E7602D" w:rsidRPr="00E7602D" w:rsidRDefault="00E7602D" w:rsidP="00E7602D">
      <w:pPr>
        <w:spacing w:after="0" w:line="240" w:lineRule="auto"/>
        <w:rPr>
          <w:rFonts w:ascii="Times New Roman" w:hAnsi="Times New Roman"/>
        </w:rPr>
      </w:pPr>
    </w:p>
    <w:p w14:paraId="2A1B4CA4" w14:textId="77777777" w:rsidR="00E7602D" w:rsidRPr="00E7602D" w:rsidRDefault="00E7602D" w:rsidP="0055567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rPr>
      </w:pPr>
      <w:r w:rsidRPr="00E7602D">
        <w:rPr>
          <w:rFonts w:ascii="Times New Roman" w:hAnsi="Times New Roman"/>
          <w:b/>
        </w:rPr>
        <w:t>9.</w:t>
      </w:r>
      <w:r w:rsidRPr="00E7602D">
        <w:rPr>
          <w:rFonts w:ascii="Times New Roman" w:hAnsi="Times New Roman"/>
          <w:b/>
        </w:rPr>
        <w:tab/>
      </w:r>
      <w:r w:rsidRPr="00E7602D">
        <w:rPr>
          <w:rFonts w:ascii="Times New Roman" w:hAnsi="Times New Roman"/>
          <w:b/>
          <w:caps/>
        </w:rPr>
        <w:t>SPECIALIOS laikymo sąlygos</w:t>
      </w:r>
    </w:p>
    <w:p w14:paraId="7458036C" w14:textId="77777777" w:rsidR="00E7602D" w:rsidRPr="00E7602D" w:rsidRDefault="00E7602D" w:rsidP="00E7602D">
      <w:pPr>
        <w:spacing w:after="0" w:line="240" w:lineRule="auto"/>
        <w:rPr>
          <w:rFonts w:ascii="Times New Roman" w:hAnsi="Times New Roman"/>
        </w:rPr>
      </w:pPr>
    </w:p>
    <w:p w14:paraId="6F8829E3" w14:textId="77777777" w:rsidR="00E7602D" w:rsidRPr="00E7602D" w:rsidRDefault="00E7602D" w:rsidP="00E7602D">
      <w:pPr>
        <w:spacing w:after="0" w:line="240" w:lineRule="auto"/>
        <w:rPr>
          <w:rFonts w:ascii="Times New Roman" w:hAnsi="Times New Roman"/>
        </w:rPr>
      </w:pPr>
    </w:p>
    <w:p w14:paraId="55BBD9C8" w14:textId="77777777" w:rsidR="00E7602D" w:rsidRPr="00E7602D" w:rsidRDefault="00E7602D" w:rsidP="0055567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sidRPr="00E7602D">
        <w:rPr>
          <w:rFonts w:ascii="Times New Roman" w:hAnsi="Times New Roman"/>
          <w:b/>
        </w:rPr>
        <w:t>10.</w:t>
      </w:r>
      <w:r w:rsidRPr="00E7602D">
        <w:rPr>
          <w:rFonts w:ascii="Times New Roman" w:hAnsi="Times New Roman"/>
          <w:b/>
        </w:rPr>
        <w:tab/>
      </w:r>
      <w:r w:rsidRPr="00E7602D">
        <w:rPr>
          <w:rFonts w:ascii="Times New Roman" w:hAnsi="Times New Roman"/>
          <w:b/>
          <w:caps/>
        </w:rPr>
        <w:t>specialios atsargumo priemonės DĖL NESUVARTOTO VAISTINIO PREPARATO AR JO ATLIEK</w:t>
      </w:r>
      <w:r w:rsidRPr="00E7602D">
        <w:rPr>
          <w:rFonts w:ascii="Times New Roman" w:hAnsi="Times New Roman"/>
          <w:b/>
        </w:rPr>
        <w:t>Ų</w:t>
      </w:r>
      <w:r w:rsidRPr="00E7602D">
        <w:rPr>
          <w:rFonts w:ascii="Times New Roman" w:hAnsi="Times New Roman"/>
          <w:caps/>
        </w:rPr>
        <w:t xml:space="preserve"> </w:t>
      </w:r>
      <w:r w:rsidRPr="00E7602D">
        <w:rPr>
          <w:rFonts w:ascii="Times New Roman" w:hAnsi="Times New Roman"/>
          <w:b/>
          <w:caps/>
        </w:rPr>
        <w:t>TVARKYMO (jei reikia)</w:t>
      </w:r>
    </w:p>
    <w:p w14:paraId="229EB249" w14:textId="77777777" w:rsidR="00E7602D" w:rsidRPr="00E7602D" w:rsidRDefault="00E7602D" w:rsidP="00E7602D">
      <w:pPr>
        <w:spacing w:after="0" w:line="240" w:lineRule="auto"/>
        <w:rPr>
          <w:rFonts w:ascii="Times New Roman" w:hAnsi="Times New Roman"/>
        </w:rPr>
      </w:pPr>
    </w:p>
    <w:p w14:paraId="3D2A7230" w14:textId="77777777" w:rsidR="00E7602D" w:rsidRPr="00E7602D" w:rsidRDefault="00E7602D" w:rsidP="00E7602D">
      <w:pPr>
        <w:spacing w:after="0" w:line="240" w:lineRule="auto"/>
        <w:rPr>
          <w:rFonts w:ascii="Times New Roman" w:hAnsi="Times New Roman"/>
        </w:rPr>
      </w:pPr>
    </w:p>
    <w:p w14:paraId="206B62D9" w14:textId="005CC191" w:rsidR="00E7602D" w:rsidRPr="00327DF0" w:rsidRDefault="00E7602D" w:rsidP="0055567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E7602D">
        <w:rPr>
          <w:rFonts w:ascii="Times New Roman" w:hAnsi="Times New Roman"/>
          <w:b/>
        </w:rPr>
        <w:t>11.</w:t>
      </w:r>
      <w:r w:rsidRPr="00E7602D">
        <w:rPr>
          <w:rFonts w:ascii="Times New Roman" w:hAnsi="Times New Roman"/>
          <w:b/>
        </w:rPr>
        <w:tab/>
      </w:r>
      <w:r w:rsidR="009E6F09" w:rsidRPr="009E6F09">
        <w:rPr>
          <w:rFonts w:ascii="Times New Roman" w:eastAsia="Times New Roman" w:hAnsi="Times New Roman" w:cs="Times New Roman"/>
          <w:b/>
          <w:caps/>
          <w:lang w:eastAsia="lt-LT"/>
        </w:rPr>
        <w:t>REGISTRUOTOJO</w:t>
      </w:r>
      <w:r w:rsidRPr="00CF15C4">
        <w:rPr>
          <w:rFonts w:ascii="Times New Roman" w:hAnsi="Times New Roman"/>
          <w:b/>
          <w:caps/>
        </w:rPr>
        <w:t xml:space="preserve"> pavadinimas ir adresas</w:t>
      </w:r>
    </w:p>
    <w:p w14:paraId="52BBD647" w14:textId="77777777" w:rsidR="00E7602D" w:rsidRPr="00E7602D" w:rsidRDefault="00E7602D" w:rsidP="00E7602D">
      <w:pPr>
        <w:spacing w:after="0" w:line="240" w:lineRule="auto"/>
        <w:rPr>
          <w:rFonts w:ascii="Times New Roman" w:hAnsi="Times New Roman"/>
        </w:rPr>
      </w:pPr>
    </w:p>
    <w:p w14:paraId="0B184B85" w14:textId="77777777" w:rsidR="00E7602D" w:rsidRPr="00E7602D" w:rsidRDefault="00E7602D" w:rsidP="00E7602D">
      <w:pPr>
        <w:spacing w:after="0" w:line="240" w:lineRule="auto"/>
        <w:rPr>
          <w:rFonts w:ascii="Times New Roman" w:hAnsi="Times New Roman"/>
        </w:rPr>
      </w:pPr>
      <w:proofErr w:type="spellStart"/>
      <w:r w:rsidRPr="00E7602D">
        <w:rPr>
          <w:rFonts w:ascii="Times New Roman" w:hAnsi="Times New Roman"/>
        </w:rPr>
        <w:t>Actavis</w:t>
      </w:r>
      <w:proofErr w:type="spellEnd"/>
      <w:r w:rsidRPr="00E7602D">
        <w:rPr>
          <w:rFonts w:ascii="Times New Roman" w:hAnsi="Times New Roman"/>
        </w:rPr>
        <w:t xml:space="preserve"> Group PTC </w:t>
      </w:r>
      <w:proofErr w:type="spellStart"/>
      <w:r w:rsidRPr="00E7602D">
        <w:rPr>
          <w:rFonts w:ascii="Times New Roman" w:hAnsi="Times New Roman"/>
        </w:rPr>
        <w:t>ehf</w:t>
      </w:r>
      <w:proofErr w:type="spellEnd"/>
      <w:r w:rsidRPr="00E7602D">
        <w:rPr>
          <w:rFonts w:ascii="Times New Roman" w:hAnsi="Times New Roman"/>
        </w:rPr>
        <w:t>.</w:t>
      </w:r>
    </w:p>
    <w:p w14:paraId="3E15EC1B" w14:textId="77777777" w:rsidR="00E7602D" w:rsidRPr="00E7602D" w:rsidRDefault="00E7602D" w:rsidP="00E7602D">
      <w:pPr>
        <w:spacing w:after="0" w:line="240" w:lineRule="auto"/>
        <w:rPr>
          <w:rFonts w:ascii="Times New Roman" w:hAnsi="Times New Roman"/>
        </w:rPr>
      </w:pPr>
      <w:proofErr w:type="spellStart"/>
      <w:r w:rsidRPr="00E7602D">
        <w:rPr>
          <w:rFonts w:ascii="Times New Roman" w:hAnsi="Times New Roman"/>
        </w:rPr>
        <w:t>Reykjavikurvegi</w:t>
      </w:r>
      <w:proofErr w:type="spellEnd"/>
      <w:r w:rsidRPr="00E7602D">
        <w:rPr>
          <w:rFonts w:ascii="Times New Roman" w:hAnsi="Times New Roman"/>
        </w:rPr>
        <w:t xml:space="preserve"> 76-78</w:t>
      </w:r>
    </w:p>
    <w:p w14:paraId="6A0FA9E3" w14:textId="017A7C3F" w:rsidR="00E7602D" w:rsidRPr="00327DF0" w:rsidRDefault="00E7602D" w:rsidP="00E7602D">
      <w:pPr>
        <w:spacing w:after="0" w:line="240" w:lineRule="auto"/>
        <w:rPr>
          <w:rFonts w:ascii="Times New Roman" w:hAnsi="Times New Roman"/>
        </w:rPr>
      </w:pPr>
      <w:r w:rsidRPr="00E7602D">
        <w:rPr>
          <w:rFonts w:ascii="Times New Roman" w:hAnsi="Times New Roman"/>
        </w:rPr>
        <w:t>220</w:t>
      </w:r>
      <w:r w:rsidR="009E6F09">
        <w:rPr>
          <w:rFonts w:ascii="Times New Roman" w:eastAsia="Times New Roman" w:hAnsi="Times New Roman" w:cs="Times New Roman"/>
          <w:szCs w:val="20"/>
          <w:lang w:eastAsia="lt-LT"/>
        </w:rPr>
        <w:t> </w:t>
      </w:r>
      <w:proofErr w:type="spellStart"/>
      <w:r w:rsidRPr="00CF15C4">
        <w:rPr>
          <w:rFonts w:ascii="Times New Roman" w:hAnsi="Times New Roman"/>
        </w:rPr>
        <w:t>Hafnarfjörður</w:t>
      </w:r>
      <w:proofErr w:type="spellEnd"/>
    </w:p>
    <w:p w14:paraId="75F560BF" w14:textId="52FD2294" w:rsidR="00E7602D" w:rsidRPr="00CF15C4" w:rsidRDefault="00E7602D" w:rsidP="00E7602D">
      <w:pPr>
        <w:spacing w:after="0" w:line="240" w:lineRule="auto"/>
        <w:rPr>
          <w:rFonts w:ascii="Times New Roman" w:hAnsi="Times New Roman"/>
        </w:rPr>
      </w:pPr>
      <w:r w:rsidRPr="00E7602D">
        <w:rPr>
          <w:rFonts w:ascii="Times New Roman" w:hAnsi="Times New Roman"/>
        </w:rPr>
        <w:t>Islandija</w:t>
      </w:r>
    </w:p>
    <w:p w14:paraId="618D862E" w14:textId="77777777" w:rsidR="00E7602D" w:rsidRPr="00E7602D" w:rsidRDefault="00E7602D" w:rsidP="00E7602D">
      <w:pPr>
        <w:spacing w:after="0" w:line="240" w:lineRule="auto"/>
        <w:rPr>
          <w:rFonts w:ascii="Times New Roman" w:hAnsi="Times New Roman"/>
        </w:rPr>
      </w:pPr>
    </w:p>
    <w:p w14:paraId="0D618A3A" w14:textId="77777777" w:rsidR="00E7602D" w:rsidRPr="00E7602D" w:rsidRDefault="00E7602D" w:rsidP="00E7602D">
      <w:pPr>
        <w:spacing w:after="0" w:line="240" w:lineRule="auto"/>
        <w:rPr>
          <w:rFonts w:ascii="Times New Roman" w:hAnsi="Times New Roman"/>
        </w:rPr>
      </w:pPr>
    </w:p>
    <w:p w14:paraId="72007BAE" w14:textId="542457A0" w:rsidR="00E7602D" w:rsidRPr="00E7602D" w:rsidRDefault="00E7602D" w:rsidP="0055567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rPr>
      </w:pPr>
      <w:r w:rsidRPr="00E7602D">
        <w:rPr>
          <w:rFonts w:ascii="Times New Roman" w:hAnsi="Times New Roman"/>
          <w:b/>
        </w:rPr>
        <w:t>12.</w:t>
      </w:r>
      <w:r w:rsidRPr="00E7602D">
        <w:rPr>
          <w:rFonts w:ascii="Times New Roman" w:hAnsi="Times New Roman"/>
          <w:b/>
        </w:rPr>
        <w:tab/>
      </w:r>
      <w:r w:rsidR="009E6F09" w:rsidRPr="009E6F09">
        <w:rPr>
          <w:rFonts w:ascii="Times New Roman" w:eastAsia="Times New Roman" w:hAnsi="Times New Roman" w:cs="Times New Roman"/>
          <w:b/>
          <w:caps/>
          <w:lang w:eastAsia="lt-LT"/>
        </w:rPr>
        <w:t>REGISTRACIJOS</w:t>
      </w:r>
      <w:r w:rsidRPr="00CF15C4">
        <w:rPr>
          <w:rFonts w:ascii="Times New Roman" w:hAnsi="Times New Roman"/>
          <w:b/>
          <w:caps/>
        </w:rPr>
        <w:t xml:space="preserve"> </w:t>
      </w:r>
      <w:r w:rsidRPr="00327DF0">
        <w:rPr>
          <w:rFonts w:ascii="Times New Roman" w:hAnsi="Times New Roman"/>
          <w:b/>
          <w:caps/>
        </w:rPr>
        <w:t>PAŽYMĖJIMO</w:t>
      </w:r>
      <w:r w:rsidRPr="00E7602D">
        <w:rPr>
          <w:rFonts w:ascii="Times New Roman" w:hAnsi="Times New Roman"/>
          <w:b/>
          <w:caps/>
        </w:rPr>
        <w:t xml:space="preserve"> numeris</w:t>
      </w:r>
      <w:r w:rsidRPr="00E7602D">
        <w:rPr>
          <w:rFonts w:ascii="Times New Roman" w:hAnsi="Times New Roman"/>
          <w:b/>
        </w:rPr>
        <w:t xml:space="preserve"> (-IAI)</w:t>
      </w:r>
    </w:p>
    <w:p w14:paraId="1795AD49" w14:textId="77777777" w:rsidR="00E7602D" w:rsidRPr="00E7602D" w:rsidRDefault="00E7602D" w:rsidP="00E7602D">
      <w:pPr>
        <w:spacing w:after="0" w:line="240" w:lineRule="auto"/>
        <w:rPr>
          <w:rFonts w:ascii="Times New Roman" w:hAnsi="Times New Roman"/>
        </w:rPr>
      </w:pPr>
    </w:p>
    <w:p w14:paraId="642592B9" w14:textId="11427BB4" w:rsidR="00E7602D" w:rsidRPr="00CF15C4" w:rsidRDefault="00E7602D" w:rsidP="00E7602D">
      <w:pPr>
        <w:spacing w:after="0" w:line="240" w:lineRule="auto"/>
        <w:rPr>
          <w:rFonts w:ascii="Times New Roman" w:hAnsi="Times New Roman"/>
        </w:rPr>
      </w:pPr>
      <w:proofErr w:type="spellStart"/>
      <w:r w:rsidRPr="00E7602D">
        <w:rPr>
          <w:rFonts w:ascii="Times New Roman" w:hAnsi="Times New Roman"/>
        </w:rPr>
        <w:t>Meropenem</w:t>
      </w:r>
      <w:proofErr w:type="spellEnd"/>
      <w:r w:rsidRPr="00E7602D">
        <w:rPr>
          <w:rFonts w:ascii="Times New Roman" w:hAnsi="Times New Roman"/>
        </w:rPr>
        <w:t xml:space="preserve"> </w:t>
      </w:r>
      <w:proofErr w:type="spellStart"/>
      <w:r w:rsidRPr="00E7602D">
        <w:rPr>
          <w:rFonts w:ascii="Times New Roman" w:hAnsi="Times New Roman"/>
        </w:rPr>
        <w:t>Actavis</w:t>
      </w:r>
      <w:proofErr w:type="spellEnd"/>
      <w:r w:rsidRPr="00E7602D">
        <w:rPr>
          <w:rFonts w:ascii="Times New Roman" w:hAnsi="Times New Roman"/>
        </w:rPr>
        <w:t xml:space="preserve"> 500 mg</w:t>
      </w:r>
    </w:p>
    <w:p w14:paraId="107AAECF" w14:textId="3E90756B" w:rsidR="00E7602D" w:rsidRPr="00327DF0" w:rsidRDefault="00E7602D" w:rsidP="00E7602D">
      <w:pPr>
        <w:spacing w:after="0" w:line="240" w:lineRule="auto"/>
        <w:rPr>
          <w:rFonts w:ascii="Times New Roman" w:hAnsi="Times New Roman"/>
        </w:rPr>
      </w:pPr>
      <w:r w:rsidRPr="00327DF0">
        <w:rPr>
          <w:rFonts w:ascii="Times New Roman" w:hAnsi="Times New Roman"/>
        </w:rPr>
        <w:t>N1</w:t>
      </w:r>
      <w:r w:rsidR="009E6F09">
        <w:rPr>
          <w:rFonts w:ascii="Times New Roman" w:eastAsia="Times New Roman" w:hAnsi="Times New Roman" w:cs="Times New Roman"/>
          <w:szCs w:val="20"/>
          <w:lang w:eastAsia="lt-LT"/>
        </w:rPr>
        <w:t> </w:t>
      </w:r>
      <w:r w:rsidRPr="00E7602D">
        <w:rPr>
          <w:rFonts w:ascii="Times New Roman" w:eastAsia="Times New Roman" w:hAnsi="Times New Roman" w:cs="Times New Roman"/>
          <w:szCs w:val="20"/>
          <w:lang w:eastAsia="lt-LT"/>
        </w:rPr>
        <w:t>–</w:t>
      </w:r>
      <w:r w:rsidR="009E6F09">
        <w:rPr>
          <w:rFonts w:ascii="Times New Roman" w:eastAsia="Times New Roman" w:hAnsi="Times New Roman" w:cs="Times New Roman"/>
          <w:szCs w:val="20"/>
          <w:lang w:eastAsia="lt-LT"/>
        </w:rPr>
        <w:t> </w:t>
      </w:r>
      <w:r w:rsidRPr="00CF15C4">
        <w:rPr>
          <w:rFonts w:ascii="Times New Roman" w:hAnsi="Times New Roman"/>
        </w:rPr>
        <w:t>LT/1/13/3372/001</w:t>
      </w:r>
    </w:p>
    <w:p w14:paraId="4D90E861" w14:textId="46F55938" w:rsidR="00E7602D" w:rsidRPr="00327DF0" w:rsidRDefault="00E7602D" w:rsidP="00E7602D">
      <w:pPr>
        <w:spacing w:after="0" w:line="240" w:lineRule="auto"/>
        <w:rPr>
          <w:rFonts w:ascii="Times New Roman" w:hAnsi="Times New Roman"/>
        </w:rPr>
      </w:pPr>
      <w:r w:rsidRPr="00E7602D">
        <w:rPr>
          <w:rFonts w:ascii="Times New Roman" w:hAnsi="Times New Roman"/>
        </w:rPr>
        <w:t>N10</w:t>
      </w:r>
      <w:r w:rsidR="009E6F09">
        <w:rPr>
          <w:rFonts w:ascii="Times New Roman" w:eastAsia="Times New Roman" w:hAnsi="Times New Roman" w:cs="Times New Roman"/>
          <w:szCs w:val="20"/>
          <w:lang w:eastAsia="lt-LT"/>
        </w:rPr>
        <w:t> </w:t>
      </w:r>
      <w:r w:rsidRPr="00E7602D">
        <w:rPr>
          <w:rFonts w:ascii="Times New Roman" w:eastAsia="Times New Roman" w:hAnsi="Times New Roman" w:cs="Times New Roman"/>
          <w:szCs w:val="20"/>
          <w:lang w:eastAsia="lt-LT"/>
        </w:rPr>
        <w:t>–</w:t>
      </w:r>
      <w:r w:rsidR="009E6F09">
        <w:rPr>
          <w:rFonts w:ascii="Times New Roman" w:eastAsia="Times New Roman" w:hAnsi="Times New Roman" w:cs="Times New Roman"/>
          <w:szCs w:val="20"/>
          <w:lang w:eastAsia="lt-LT"/>
        </w:rPr>
        <w:t> </w:t>
      </w:r>
      <w:r w:rsidRPr="00CF15C4">
        <w:rPr>
          <w:rFonts w:ascii="Times New Roman" w:hAnsi="Times New Roman"/>
        </w:rPr>
        <w:t>LT/1/13/3372/002</w:t>
      </w:r>
    </w:p>
    <w:p w14:paraId="4B2FBF62" w14:textId="77777777" w:rsidR="00E7602D" w:rsidRPr="00E7602D" w:rsidRDefault="00E7602D" w:rsidP="00E7602D">
      <w:pPr>
        <w:spacing w:after="0" w:line="240" w:lineRule="auto"/>
        <w:rPr>
          <w:rFonts w:ascii="Times New Roman" w:hAnsi="Times New Roman"/>
        </w:rPr>
      </w:pPr>
    </w:p>
    <w:p w14:paraId="01CDECE5" w14:textId="4D6CA0E5" w:rsidR="00E7602D" w:rsidRPr="00CF15C4" w:rsidRDefault="00E7602D" w:rsidP="00E7602D">
      <w:pPr>
        <w:spacing w:after="0" w:line="240" w:lineRule="auto"/>
        <w:rPr>
          <w:rFonts w:ascii="Times New Roman" w:hAnsi="Times New Roman"/>
        </w:rPr>
      </w:pPr>
      <w:proofErr w:type="spellStart"/>
      <w:r w:rsidRPr="00E7602D">
        <w:rPr>
          <w:rFonts w:ascii="Times New Roman" w:hAnsi="Times New Roman"/>
        </w:rPr>
        <w:t>Meropenem</w:t>
      </w:r>
      <w:proofErr w:type="spellEnd"/>
      <w:r w:rsidRPr="00E7602D">
        <w:rPr>
          <w:rFonts w:ascii="Times New Roman" w:hAnsi="Times New Roman"/>
        </w:rPr>
        <w:t xml:space="preserve"> </w:t>
      </w:r>
      <w:proofErr w:type="spellStart"/>
      <w:r w:rsidRPr="00E7602D">
        <w:rPr>
          <w:rFonts w:ascii="Times New Roman" w:hAnsi="Times New Roman"/>
        </w:rPr>
        <w:t>Actavis</w:t>
      </w:r>
      <w:proofErr w:type="spellEnd"/>
      <w:r w:rsidRPr="00E7602D">
        <w:rPr>
          <w:rFonts w:ascii="Times New Roman" w:hAnsi="Times New Roman"/>
        </w:rPr>
        <w:t xml:space="preserve"> 1 g</w:t>
      </w:r>
    </w:p>
    <w:p w14:paraId="5405BBF2" w14:textId="5B654C14" w:rsidR="00E7602D" w:rsidRPr="00327DF0" w:rsidRDefault="00E7602D" w:rsidP="00E7602D">
      <w:pPr>
        <w:spacing w:after="0" w:line="240" w:lineRule="auto"/>
        <w:rPr>
          <w:rFonts w:ascii="Times New Roman" w:hAnsi="Times New Roman"/>
        </w:rPr>
      </w:pPr>
      <w:r w:rsidRPr="00327DF0">
        <w:rPr>
          <w:rFonts w:ascii="Times New Roman" w:hAnsi="Times New Roman"/>
        </w:rPr>
        <w:t>N1</w:t>
      </w:r>
      <w:r w:rsidR="009E6F09">
        <w:rPr>
          <w:rFonts w:ascii="Times New Roman" w:eastAsia="Times New Roman" w:hAnsi="Times New Roman" w:cs="Times New Roman"/>
          <w:szCs w:val="20"/>
          <w:lang w:eastAsia="lt-LT"/>
        </w:rPr>
        <w:t> </w:t>
      </w:r>
      <w:r w:rsidRPr="00E7602D">
        <w:rPr>
          <w:rFonts w:ascii="Times New Roman" w:eastAsia="Times New Roman" w:hAnsi="Times New Roman" w:cs="Times New Roman"/>
          <w:szCs w:val="20"/>
          <w:lang w:eastAsia="lt-LT"/>
        </w:rPr>
        <w:t>–</w:t>
      </w:r>
      <w:r w:rsidR="009E6F09">
        <w:rPr>
          <w:rFonts w:ascii="Times New Roman" w:eastAsia="Times New Roman" w:hAnsi="Times New Roman" w:cs="Times New Roman"/>
          <w:szCs w:val="20"/>
          <w:lang w:eastAsia="lt-LT"/>
        </w:rPr>
        <w:t> </w:t>
      </w:r>
      <w:r w:rsidRPr="00CF15C4">
        <w:rPr>
          <w:rFonts w:ascii="Times New Roman" w:hAnsi="Times New Roman"/>
        </w:rPr>
        <w:t>LT/1/13/3372/003</w:t>
      </w:r>
    </w:p>
    <w:p w14:paraId="7B0819F1" w14:textId="582481C4" w:rsidR="00E7602D" w:rsidRPr="00327DF0" w:rsidRDefault="00E7602D" w:rsidP="00E7602D">
      <w:pPr>
        <w:spacing w:after="0" w:line="240" w:lineRule="auto"/>
        <w:rPr>
          <w:rFonts w:ascii="Times New Roman" w:hAnsi="Times New Roman"/>
        </w:rPr>
      </w:pPr>
      <w:r w:rsidRPr="00E7602D">
        <w:rPr>
          <w:rFonts w:ascii="Times New Roman" w:hAnsi="Times New Roman"/>
        </w:rPr>
        <w:t>N10</w:t>
      </w:r>
      <w:r w:rsidR="009E6F09">
        <w:rPr>
          <w:rFonts w:ascii="Times New Roman" w:eastAsia="Times New Roman" w:hAnsi="Times New Roman" w:cs="Times New Roman"/>
          <w:szCs w:val="20"/>
          <w:lang w:eastAsia="lt-LT"/>
        </w:rPr>
        <w:t> </w:t>
      </w:r>
      <w:r w:rsidRPr="00E7602D">
        <w:rPr>
          <w:rFonts w:ascii="Times New Roman" w:eastAsia="Times New Roman" w:hAnsi="Times New Roman" w:cs="Times New Roman"/>
          <w:szCs w:val="20"/>
          <w:lang w:eastAsia="lt-LT"/>
        </w:rPr>
        <w:t>–</w:t>
      </w:r>
      <w:r w:rsidR="009E6F09">
        <w:rPr>
          <w:rFonts w:ascii="Times New Roman" w:eastAsia="Times New Roman" w:hAnsi="Times New Roman" w:cs="Times New Roman"/>
          <w:szCs w:val="20"/>
          <w:lang w:eastAsia="lt-LT"/>
        </w:rPr>
        <w:t> </w:t>
      </w:r>
      <w:r w:rsidRPr="00CF15C4">
        <w:rPr>
          <w:rFonts w:ascii="Times New Roman" w:hAnsi="Times New Roman"/>
        </w:rPr>
        <w:t>LT/1/13/3372/004</w:t>
      </w:r>
    </w:p>
    <w:p w14:paraId="00D81A08" w14:textId="77777777" w:rsidR="00E7602D" w:rsidRPr="00E7602D" w:rsidRDefault="00E7602D" w:rsidP="00E7602D">
      <w:pPr>
        <w:spacing w:after="0" w:line="240" w:lineRule="auto"/>
        <w:rPr>
          <w:rFonts w:ascii="Times New Roman" w:hAnsi="Times New Roman"/>
        </w:rPr>
      </w:pPr>
    </w:p>
    <w:p w14:paraId="7D6B5289" w14:textId="77777777" w:rsidR="00E7602D" w:rsidRPr="00E7602D" w:rsidRDefault="00E7602D" w:rsidP="00E7602D">
      <w:pPr>
        <w:spacing w:after="0" w:line="240" w:lineRule="auto"/>
        <w:rPr>
          <w:rFonts w:ascii="Times New Roman" w:hAnsi="Times New Roman"/>
        </w:rPr>
      </w:pPr>
    </w:p>
    <w:p w14:paraId="194A435D" w14:textId="77777777" w:rsidR="00E7602D" w:rsidRPr="00E7602D" w:rsidRDefault="00E7602D" w:rsidP="0055567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rPr>
      </w:pPr>
      <w:r w:rsidRPr="00E7602D">
        <w:rPr>
          <w:rFonts w:ascii="Times New Roman" w:hAnsi="Times New Roman"/>
          <w:b/>
        </w:rPr>
        <w:t>13.</w:t>
      </w:r>
      <w:r w:rsidRPr="00E7602D">
        <w:rPr>
          <w:rFonts w:ascii="Times New Roman" w:hAnsi="Times New Roman"/>
          <w:b/>
        </w:rPr>
        <w:tab/>
        <w:t>SERIJOS NUMERIS</w:t>
      </w:r>
    </w:p>
    <w:p w14:paraId="510713E3" w14:textId="77777777" w:rsidR="00E7602D" w:rsidRPr="00E7602D" w:rsidRDefault="00E7602D" w:rsidP="00E7602D">
      <w:pPr>
        <w:spacing w:after="0" w:line="240" w:lineRule="auto"/>
        <w:rPr>
          <w:rFonts w:ascii="Times New Roman" w:hAnsi="Times New Roman"/>
        </w:rPr>
      </w:pPr>
    </w:p>
    <w:p w14:paraId="1792C1C9" w14:textId="77777777" w:rsidR="00E7602D" w:rsidRPr="00E7602D" w:rsidRDefault="00E7602D" w:rsidP="00E7602D">
      <w:pPr>
        <w:spacing w:after="0" w:line="240" w:lineRule="auto"/>
        <w:rPr>
          <w:rFonts w:ascii="Times New Roman" w:hAnsi="Times New Roman"/>
        </w:rPr>
      </w:pPr>
      <w:r w:rsidRPr="00E7602D">
        <w:rPr>
          <w:rFonts w:ascii="Times New Roman" w:hAnsi="Times New Roman"/>
        </w:rPr>
        <w:t>Serija</w:t>
      </w:r>
    </w:p>
    <w:p w14:paraId="7420F915" w14:textId="77777777" w:rsidR="00E7602D" w:rsidRPr="00E7602D" w:rsidRDefault="00E7602D" w:rsidP="00E7602D">
      <w:pPr>
        <w:spacing w:after="0" w:line="240" w:lineRule="auto"/>
        <w:rPr>
          <w:rFonts w:ascii="Times New Roman" w:hAnsi="Times New Roman"/>
        </w:rPr>
      </w:pPr>
    </w:p>
    <w:p w14:paraId="30009C42" w14:textId="77777777" w:rsidR="00E7602D" w:rsidRPr="00E7602D" w:rsidRDefault="00E7602D" w:rsidP="00E7602D">
      <w:pPr>
        <w:spacing w:after="0" w:line="240" w:lineRule="auto"/>
        <w:rPr>
          <w:rFonts w:ascii="Times New Roman" w:hAnsi="Times New Roman"/>
        </w:rPr>
      </w:pPr>
    </w:p>
    <w:p w14:paraId="22774CBF" w14:textId="77777777" w:rsidR="00E7602D" w:rsidRPr="00E7602D" w:rsidRDefault="00E7602D" w:rsidP="0055567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rPr>
      </w:pPr>
      <w:r w:rsidRPr="00E7602D">
        <w:rPr>
          <w:rFonts w:ascii="Times New Roman" w:hAnsi="Times New Roman"/>
          <w:b/>
        </w:rPr>
        <w:t>14.</w:t>
      </w:r>
      <w:r w:rsidRPr="00E7602D">
        <w:rPr>
          <w:rFonts w:ascii="Times New Roman" w:hAnsi="Times New Roman"/>
          <w:b/>
        </w:rPr>
        <w:tab/>
        <w:t>PARDAVIMO (IŠDAVIMO)</w:t>
      </w:r>
      <w:r w:rsidRPr="00E7602D">
        <w:rPr>
          <w:rFonts w:ascii="Times New Roman" w:hAnsi="Times New Roman"/>
          <w:b/>
          <w:caps/>
        </w:rPr>
        <w:t xml:space="preserve"> tvarka</w:t>
      </w:r>
    </w:p>
    <w:p w14:paraId="55C7FAC6" w14:textId="77777777" w:rsidR="00E7602D" w:rsidRPr="00E7602D" w:rsidRDefault="00E7602D" w:rsidP="00E7602D">
      <w:pPr>
        <w:spacing w:after="0" w:line="240" w:lineRule="auto"/>
        <w:rPr>
          <w:rFonts w:ascii="Times New Roman" w:hAnsi="Times New Roman"/>
        </w:rPr>
      </w:pPr>
    </w:p>
    <w:p w14:paraId="73EC7164" w14:textId="77777777" w:rsidR="00E7602D" w:rsidRPr="00CF15C4" w:rsidRDefault="00E7602D" w:rsidP="00E7602D">
      <w:pPr>
        <w:spacing w:after="0" w:line="240" w:lineRule="auto"/>
        <w:rPr>
          <w:rFonts w:ascii="Times New Roman" w:hAnsi="Times New Roman"/>
        </w:rPr>
      </w:pPr>
      <w:r w:rsidRPr="00E7602D">
        <w:rPr>
          <w:rFonts w:ascii="Times New Roman" w:hAnsi="Times New Roman"/>
        </w:rPr>
        <w:t>Receptinis vaistinis preparatas</w:t>
      </w:r>
      <w:r w:rsidR="009E6F09">
        <w:rPr>
          <w:rFonts w:ascii="Times New Roman" w:eastAsia="Times New Roman" w:hAnsi="Times New Roman" w:cs="Times New Roman"/>
          <w:lang w:eastAsia="lt-LT"/>
        </w:rPr>
        <w:t>.</w:t>
      </w:r>
    </w:p>
    <w:p w14:paraId="50C70602" w14:textId="77777777" w:rsidR="00E7602D" w:rsidRPr="00E7602D" w:rsidRDefault="00E7602D" w:rsidP="00E7602D">
      <w:pPr>
        <w:spacing w:after="0" w:line="240" w:lineRule="auto"/>
        <w:rPr>
          <w:rFonts w:ascii="Times New Roman" w:hAnsi="Times New Roman"/>
        </w:rPr>
      </w:pPr>
    </w:p>
    <w:p w14:paraId="7E3E5E27" w14:textId="77777777" w:rsidR="00E7602D" w:rsidRPr="00E7602D" w:rsidRDefault="00E7602D" w:rsidP="00E7602D">
      <w:pPr>
        <w:spacing w:after="0" w:line="240" w:lineRule="auto"/>
        <w:rPr>
          <w:rFonts w:ascii="Times New Roman" w:hAnsi="Times New Roman"/>
        </w:rPr>
      </w:pPr>
    </w:p>
    <w:p w14:paraId="39AEFFCB" w14:textId="77777777" w:rsidR="00E7602D" w:rsidRPr="00E7602D" w:rsidRDefault="00E7602D" w:rsidP="0055567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rPr>
      </w:pPr>
      <w:r w:rsidRPr="00E7602D">
        <w:rPr>
          <w:rFonts w:ascii="Times New Roman" w:hAnsi="Times New Roman"/>
          <w:b/>
        </w:rPr>
        <w:t>15.</w:t>
      </w:r>
      <w:r w:rsidRPr="00E7602D">
        <w:rPr>
          <w:rFonts w:ascii="Times New Roman" w:hAnsi="Times New Roman"/>
          <w:b/>
        </w:rPr>
        <w:tab/>
      </w:r>
      <w:r w:rsidRPr="00E7602D">
        <w:rPr>
          <w:rFonts w:ascii="Times New Roman" w:hAnsi="Times New Roman"/>
          <w:b/>
          <w:caps/>
        </w:rPr>
        <w:t>vartojimo instrukcijA</w:t>
      </w:r>
    </w:p>
    <w:p w14:paraId="0997F1E1" w14:textId="77777777" w:rsidR="00E7602D" w:rsidRPr="00E7602D" w:rsidRDefault="00E7602D" w:rsidP="00E7602D">
      <w:pPr>
        <w:spacing w:after="0" w:line="240" w:lineRule="auto"/>
        <w:rPr>
          <w:rFonts w:ascii="Times New Roman" w:hAnsi="Times New Roman"/>
        </w:rPr>
      </w:pPr>
    </w:p>
    <w:p w14:paraId="25270421" w14:textId="77777777" w:rsidR="00E7602D" w:rsidRPr="00E7602D" w:rsidRDefault="00E7602D" w:rsidP="00E7602D">
      <w:pPr>
        <w:spacing w:after="0" w:line="240" w:lineRule="auto"/>
        <w:rPr>
          <w:rFonts w:ascii="Times New Roman" w:hAnsi="Times New Roman"/>
        </w:rPr>
      </w:pPr>
    </w:p>
    <w:p w14:paraId="64D63316" w14:textId="77777777" w:rsidR="00E7602D" w:rsidRPr="00E7602D" w:rsidRDefault="00E7602D" w:rsidP="0055567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rPr>
      </w:pPr>
      <w:r w:rsidRPr="00E7602D">
        <w:rPr>
          <w:rFonts w:ascii="Times New Roman" w:hAnsi="Times New Roman"/>
          <w:b/>
        </w:rPr>
        <w:t>16.</w:t>
      </w:r>
      <w:r w:rsidRPr="00E7602D">
        <w:rPr>
          <w:rFonts w:ascii="Times New Roman" w:hAnsi="Times New Roman"/>
          <w:b/>
        </w:rPr>
        <w:tab/>
        <w:t>INFORMACIJA BRAILIO RAŠTU</w:t>
      </w:r>
    </w:p>
    <w:p w14:paraId="0872CFAD" w14:textId="77777777" w:rsidR="00E7602D" w:rsidRPr="00E7602D" w:rsidRDefault="00E7602D" w:rsidP="00E7602D">
      <w:pPr>
        <w:spacing w:after="0" w:line="240" w:lineRule="auto"/>
        <w:rPr>
          <w:rFonts w:ascii="Times New Roman" w:hAnsi="Times New Roman"/>
        </w:rPr>
      </w:pPr>
    </w:p>
    <w:p w14:paraId="3795DCEA" w14:textId="77777777" w:rsidR="00E7602D" w:rsidRPr="00CF15C4" w:rsidRDefault="00E7602D" w:rsidP="00E7602D">
      <w:pPr>
        <w:spacing w:after="0" w:line="240" w:lineRule="auto"/>
        <w:rPr>
          <w:rFonts w:ascii="Times New Roman" w:hAnsi="Times New Roman"/>
        </w:rPr>
      </w:pPr>
      <w:r w:rsidRPr="00E7602D">
        <w:rPr>
          <w:rFonts w:ascii="Times New Roman" w:hAnsi="Times New Roman"/>
          <w:highlight w:val="lightGray"/>
        </w:rPr>
        <w:t>Priimtas pagrindimas informacijos Brailio raštu nepateikti</w:t>
      </w:r>
      <w:r w:rsidRPr="00555677">
        <w:rPr>
          <w:rFonts w:ascii="Times New Roman" w:hAnsi="Times New Roman"/>
          <w:highlight w:val="lightGray"/>
        </w:rPr>
        <w:t>.</w:t>
      </w:r>
    </w:p>
    <w:p w14:paraId="0B48D846" w14:textId="77777777" w:rsidR="00E7602D" w:rsidRPr="00E7602D" w:rsidRDefault="00E7602D" w:rsidP="00E7602D">
      <w:pPr>
        <w:spacing w:after="0" w:line="240" w:lineRule="auto"/>
        <w:rPr>
          <w:rFonts w:ascii="Times New Roman" w:hAnsi="Times New Roman"/>
        </w:rPr>
      </w:pPr>
      <w:r w:rsidRPr="00E7602D">
        <w:rPr>
          <w:rFonts w:ascii="Times New Roman" w:hAnsi="Times New Roman"/>
          <w:b/>
        </w:rPr>
        <w:br w:type="page"/>
      </w:r>
    </w:p>
    <w:p w14:paraId="049DB20D" w14:textId="77777777" w:rsidR="00E7602D" w:rsidRPr="00E7602D" w:rsidRDefault="00E7602D" w:rsidP="00E7602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E7602D">
        <w:rPr>
          <w:rFonts w:ascii="Times New Roman" w:hAnsi="Times New Roman"/>
          <w:b/>
        </w:rPr>
        <w:lastRenderedPageBreak/>
        <w:t>INFORMACIJA ANT VIDINĖS PAKUOTĖS</w:t>
      </w:r>
    </w:p>
    <w:p w14:paraId="30C44E2D" w14:textId="77777777" w:rsidR="00E7602D" w:rsidRPr="00E7602D" w:rsidRDefault="00E7602D" w:rsidP="00E7602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p>
    <w:p w14:paraId="75F7E9B0" w14:textId="77777777" w:rsidR="00E7602D" w:rsidRPr="00E7602D" w:rsidRDefault="00E7602D" w:rsidP="00E7602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sidRPr="00E7602D">
        <w:rPr>
          <w:rFonts w:ascii="Times New Roman" w:hAnsi="Times New Roman"/>
          <w:b/>
        </w:rPr>
        <w:t>FLAKONO ETIKETĖ</w:t>
      </w:r>
    </w:p>
    <w:p w14:paraId="42CD00DE" w14:textId="77777777" w:rsidR="00E7602D" w:rsidRPr="00E7602D" w:rsidRDefault="00E7602D" w:rsidP="00E7602D">
      <w:pPr>
        <w:spacing w:after="0" w:line="240" w:lineRule="auto"/>
        <w:rPr>
          <w:rFonts w:ascii="Times New Roman" w:hAnsi="Times New Roman"/>
        </w:rPr>
      </w:pPr>
    </w:p>
    <w:p w14:paraId="4DA72F45" w14:textId="77777777" w:rsidR="00E7602D" w:rsidRPr="00E7602D" w:rsidRDefault="00E7602D" w:rsidP="00E7602D">
      <w:pPr>
        <w:spacing w:after="0" w:line="240" w:lineRule="auto"/>
        <w:rPr>
          <w:rFonts w:ascii="Times New Roman" w:hAnsi="Times New Roman"/>
          <w:b/>
        </w:rPr>
      </w:pPr>
    </w:p>
    <w:p w14:paraId="21CD561D" w14:textId="77777777" w:rsidR="00E7602D" w:rsidRPr="00E7602D" w:rsidRDefault="00E7602D" w:rsidP="00E7602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rPr>
      </w:pPr>
      <w:r w:rsidRPr="00E7602D">
        <w:rPr>
          <w:rFonts w:ascii="Times New Roman" w:hAnsi="Times New Roman"/>
          <w:b/>
        </w:rPr>
        <w:t>1.</w:t>
      </w:r>
      <w:r w:rsidRPr="00E7602D">
        <w:rPr>
          <w:rFonts w:ascii="Times New Roman" w:hAnsi="Times New Roman"/>
          <w:b/>
        </w:rPr>
        <w:tab/>
        <w:t>VAISTINIO PREPARATO PAVADINIMAS</w:t>
      </w:r>
    </w:p>
    <w:p w14:paraId="5D6D6D87" w14:textId="77777777" w:rsidR="00E7602D" w:rsidRPr="00E7602D" w:rsidRDefault="00E7602D" w:rsidP="00E7602D">
      <w:pPr>
        <w:spacing w:after="0" w:line="240" w:lineRule="auto"/>
        <w:rPr>
          <w:rFonts w:ascii="Times New Roman" w:hAnsi="Times New Roman"/>
        </w:rPr>
      </w:pPr>
    </w:p>
    <w:p w14:paraId="4A0FA976" w14:textId="77777777" w:rsidR="00E7602D" w:rsidRPr="00E7602D" w:rsidRDefault="00E7602D" w:rsidP="00E7602D">
      <w:pPr>
        <w:spacing w:after="0" w:line="240" w:lineRule="auto"/>
        <w:rPr>
          <w:rFonts w:ascii="Times New Roman" w:hAnsi="Times New Roman"/>
        </w:rPr>
      </w:pPr>
      <w:proofErr w:type="spellStart"/>
      <w:r w:rsidRPr="00E7602D">
        <w:rPr>
          <w:rFonts w:ascii="Times New Roman" w:hAnsi="Times New Roman"/>
        </w:rPr>
        <w:t>Meropenem</w:t>
      </w:r>
      <w:proofErr w:type="spellEnd"/>
      <w:r w:rsidRPr="00E7602D">
        <w:rPr>
          <w:rFonts w:ascii="Times New Roman" w:hAnsi="Times New Roman"/>
        </w:rPr>
        <w:t xml:space="preserve"> </w:t>
      </w:r>
      <w:proofErr w:type="spellStart"/>
      <w:r w:rsidRPr="00E7602D">
        <w:rPr>
          <w:rFonts w:ascii="Times New Roman" w:hAnsi="Times New Roman"/>
        </w:rPr>
        <w:t>Actavis</w:t>
      </w:r>
      <w:proofErr w:type="spellEnd"/>
      <w:r w:rsidRPr="00E7602D">
        <w:rPr>
          <w:rFonts w:ascii="Times New Roman" w:hAnsi="Times New Roman"/>
        </w:rPr>
        <w:t xml:space="preserve"> 500 mg milteliai injekciniam ar infuziniam tirpalui</w:t>
      </w:r>
    </w:p>
    <w:p w14:paraId="55E4F067" w14:textId="77777777" w:rsidR="00E7602D" w:rsidRPr="00E7602D" w:rsidRDefault="00E7602D" w:rsidP="00E7602D">
      <w:pPr>
        <w:spacing w:after="0" w:line="240" w:lineRule="auto"/>
        <w:rPr>
          <w:rFonts w:ascii="Times New Roman" w:hAnsi="Times New Roman"/>
        </w:rPr>
      </w:pPr>
      <w:proofErr w:type="spellStart"/>
      <w:r w:rsidRPr="00E7602D">
        <w:rPr>
          <w:rFonts w:ascii="Times New Roman" w:hAnsi="Times New Roman"/>
          <w:highlight w:val="lightGray"/>
        </w:rPr>
        <w:t>Meropenem</w:t>
      </w:r>
      <w:proofErr w:type="spellEnd"/>
      <w:r w:rsidRPr="00E7602D">
        <w:rPr>
          <w:rFonts w:ascii="Times New Roman" w:hAnsi="Times New Roman"/>
          <w:highlight w:val="lightGray"/>
        </w:rPr>
        <w:t xml:space="preserve"> </w:t>
      </w:r>
      <w:proofErr w:type="spellStart"/>
      <w:r w:rsidRPr="00E7602D">
        <w:rPr>
          <w:rFonts w:ascii="Times New Roman" w:hAnsi="Times New Roman"/>
          <w:highlight w:val="lightGray"/>
        </w:rPr>
        <w:t>Actavis</w:t>
      </w:r>
      <w:proofErr w:type="spellEnd"/>
      <w:r w:rsidRPr="00E7602D">
        <w:rPr>
          <w:rFonts w:ascii="Times New Roman" w:hAnsi="Times New Roman"/>
          <w:highlight w:val="lightGray"/>
        </w:rPr>
        <w:t xml:space="preserve"> 1 g milteliai injekciniam ar infuziniam tirpalui</w:t>
      </w:r>
    </w:p>
    <w:p w14:paraId="4AE785C5" w14:textId="77777777" w:rsidR="00E7602D" w:rsidRPr="00E7602D" w:rsidRDefault="00E7602D" w:rsidP="00E7602D">
      <w:pPr>
        <w:spacing w:after="0" w:line="240" w:lineRule="auto"/>
        <w:rPr>
          <w:rFonts w:ascii="Times New Roman" w:hAnsi="Times New Roman"/>
        </w:rPr>
      </w:pPr>
      <w:proofErr w:type="spellStart"/>
      <w:r w:rsidRPr="00E7602D">
        <w:rPr>
          <w:rFonts w:ascii="Times New Roman" w:hAnsi="Times New Roman"/>
        </w:rPr>
        <w:t>Meropenemum</w:t>
      </w:r>
      <w:proofErr w:type="spellEnd"/>
    </w:p>
    <w:p w14:paraId="2F03B50D" w14:textId="77777777" w:rsidR="00E7602D" w:rsidRPr="00E7602D" w:rsidRDefault="00E7602D" w:rsidP="00E7602D">
      <w:pPr>
        <w:spacing w:after="0" w:line="240" w:lineRule="auto"/>
        <w:rPr>
          <w:rFonts w:ascii="Times New Roman" w:hAnsi="Times New Roman"/>
        </w:rPr>
      </w:pPr>
    </w:p>
    <w:p w14:paraId="3C458F6F" w14:textId="77777777" w:rsidR="00E7602D" w:rsidRPr="00E7602D" w:rsidRDefault="00E7602D" w:rsidP="00E7602D">
      <w:pPr>
        <w:spacing w:after="0" w:line="240" w:lineRule="auto"/>
        <w:rPr>
          <w:rFonts w:ascii="Times New Roman" w:hAnsi="Times New Roman"/>
        </w:rPr>
      </w:pPr>
    </w:p>
    <w:p w14:paraId="539C7BC0" w14:textId="77777777" w:rsidR="00E7602D" w:rsidRPr="00E7602D" w:rsidRDefault="00E7602D" w:rsidP="00E7602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E7602D">
        <w:rPr>
          <w:rFonts w:ascii="Times New Roman" w:hAnsi="Times New Roman"/>
          <w:b/>
        </w:rPr>
        <w:t>2.</w:t>
      </w:r>
      <w:r w:rsidRPr="00E7602D">
        <w:rPr>
          <w:rFonts w:ascii="Times New Roman" w:hAnsi="Times New Roman"/>
          <w:b/>
        </w:rPr>
        <w:tab/>
        <w:t>VEIKLIOJI (-IOS) MEDŽIAGA (-OS) IR JOS (-Ų) KIEKIS (-IAI)</w:t>
      </w:r>
    </w:p>
    <w:p w14:paraId="35445A34" w14:textId="77777777" w:rsidR="00E7602D" w:rsidRPr="00E7602D" w:rsidRDefault="00E7602D" w:rsidP="00E7602D">
      <w:pPr>
        <w:spacing w:after="0" w:line="240" w:lineRule="auto"/>
        <w:rPr>
          <w:rFonts w:ascii="Times New Roman" w:hAnsi="Times New Roman"/>
        </w:rPr>
      </w:pPr>
    </w:p>
    <w:p w14:paraId="1A45547C" w14:textId="77777777" w:rsidR="00E7602D" w:rsidRPr="00E7602D" w:rsidRDefault="00E7602D" w:rsidP="00E7602D">
      <w:pPr>
        <w:spacing w:after="0" w:line="240" w:lineRule="auto"/>
        <w:rPr>
          <w:rFonts w:ascii="Times New Roman" w:hAnsi="Times New Roman"/>
        </w:rPr>
      </w:pPr>
      <w:r w:rsidRPr="00E7602D">
        <w:rPr>
          <w:rFonts w:ascii="Times New Roman" w:hAnsi="Times New Roman"/>
          <w:highlight w:val="lightGray"/>
        </w:rPr>
        <w:t xml:space="preserve">Kiekviename flakone yra 570 mg </w:t>
      </w:r>
      <w:proofErr w:type="spellStart"/>
      <w:r w:rsidRPr="00E7602D">
        <w:rPr>
          <w:rFonts w:ascii="Times New Roman" w:hAnsi="Times New Roman"/>
          <w:highlight w:val="lightGray"/>
        </w:rPr>
        <w:t>meropenemo</w:t>
      </w:r>
      <w:proofErr w:type="spellEnd"/>
      <w:r w:rsidRPr="00E7602D">
        <w:rPr>
          <w:rFonts w:ascii="Times New Roman" w:hAnsi="Times New Roman"/>
          <w:highlight w:val="lightGray"/>
        </w:rPr>
        <w:t xml:space="preserve"> </w:t>
      </w:r>
      <w:proofErr w:type="spellStart"/>
      <w:r w:rsidRPr="00E7602D">
        <w:rPr>
          <w:rFonts w:ascii="Times New Roman" w:hAnsi="Times New Roman"/>
          <w:highlight w:val="lightGray"/>
        </w:rPr>
        <w:t>trihidrato</w:t>
      </w:r>
      <w:proofErr w:type="spellEnd"/>
      <w:r w:rsidRPr="00E7602D">
        <w:rPr>
          <w:rFonts w:ascii="Times New Roman" w:hAnsi="Times New Roman"/>
          <w:highlight w:val="lightGray"/>
        </w:rPr>
        <w:t xml:space="preserve">, atitinkančio 500 mg bevandenio </w:t>
      </w:r>
      <w:proofErr w:type="spellStart"/>
      <w:r w:rsidRPr="00E7602D">
        <w:rPr>
          <w:rFonts w:ascii="Times New Roman" w:hAnsi="Times New Roman"/>
          <w:highlight w:val="lightGray"/>
        </w:rPr>
        <w:t>meropenemo</w:t>
      </w:r>
      <w:proofErr w:type="spellEnd"/>
      <w:r w:rsidRPr="00E7602D">
        <w:rPr>
          <w:rFonts w:ascii="Times New Roman" w:hAnsi="Times New Roman"/>
          <w:highlight w:val="lightGray"/>
        </w:rPr>
        <w:t>.</w:t>
      </w:r>
    </w:p>
    <w:p w14:paraId="70C6D97C" w14:textId="77777777" w:rsidR="00E7602D" w:rsidRPr="00E7602D" w:rsidRDefault="00E7602D" w:rsidP="00E7602D">
      <w:pPr>
        <w:spacing w:after="0" w:line="240" w:lineRule="auto"/>
        <w:rPr>
          <w:rFonts w:ascii="Times New Roman" w:hAnsi="Times New Roman"/>
        </w:rPr>
      </w:pPr>
      <w:r w:rsidRPr="00E7602D">
        <w:rPr>
          <w:rFonts w:ascii="Times New Roman" w:hAnsi="Times New Roman"/>
          <w:highlight w:val="lightGray"/>
        </w:rPr>
        <w:t xml:space="preserve">Kiekviename flakone yra 1140 mg </w:t>
      </w:r>
      <w:proofErr w:type="spellStart"/>
      <w:r w:rsidRPr="00E7602D">
        <w:rPr>
          <w:rFonts w:ascii="Times New Roman" w:hAnsi="Times New Roman"/>
          <w:highlight w:val="lightGray"/>
        </w:rPr>
        <w:t>meropenemo</w:t>
      </w:r>
      <w:proofErr w:type="spellEnd"/>
      <w:r w:rsidRPr="00E7602D">
        <w:rPr>
          <w:rFonts w:ascii="Times New Roman" w:hAnsi="Times New Roman"/>
          <w:highlight w:val="lightGray"/>
        </w:rPr>
        <w:t xml:space="preserve"> </w:t>
      </w:r>
      <w:proofErr w:type="spellStart"/>
      <w:r w:rsidRPr="00E7602D">
        <w:rPr>
          <w:rFonts w:ascii="Times New Roman" w:hAnsi="Times New Roman"/>
          <w:highlight w:val="lightGray"/>
        </w:rPr>
        <w:t>trihidrato</w:t>
      </w:r>
      <w:proofErr w:type="spellEnd"/>
      <w:r w:rsidRPr="00E7602D">
        <w:rPr>
          <w:rFonts w:ascii="Times New Roman" w:hAnsi="Times New Roman"/>
          <w:highlight w:val="lightGray"/>
        </w:rPr>
        <w:t xml:space="preserve">, atitinkančio 1 000 mg bevandenio </w:t>
      </w:r>
      <w:proofErr w:type="spellStart"/>
      <w:r w:rsidRPr="00E7602D">
        <w:rPr>
          <w:rFonts w:ascii="Times New Roman" w:hAnsi="Times New Roman"/>
          <w:highlight w:val="lightGray"/>
        </w:rPr>
        <w:t>meropenemo</w:t>
      </w:r>
      <w:proofErr w:type="spellEnd"/>
      <w:r w:rsidRPr="00E7602D">
        <w:rPr>
          <w:rFonts w:ascii="Times New Roman" w:hAnsi="Times New Roman"/>
          <w:highlight w:val="lightGray"/>
        </w:rPr>
        <w:t>.</w:t>
      </w:r>
    </w:p>
    <w:p w14:paraId="17924BFB" w14:textId="77777777" w:rsidR="00E7602D" w:rsidRPr="00E7602D" w:rsidRDefault="00E7602D" w:rsidP="00E7602D">
      <w:pPr>
        <w:spacing w:after="0" w:line="240" w:lineRule="auto"/>
        <w:rPr>
          <w:rFonts w:ascii="Times New Roman" w:hAnsi="Times New Roman"/>
        </w:rPr>
      </w:pPr>
    </w:p>
    <w:p w14:paraId="62799F3E" w14:textId="77777777" w:rsidR="00E7602D" w:rsidRPr="00E7602D" w:rsidRDefault="00E7602D" w:rsidP="00E7602D">
      <w:pPr>
        <w:spacing w:after="0" w:line="240" w:lineRule="auto"/>
        <w:rPr>
          <w:rFonts w:ascii="Times New Roman" w:hAnsi="Times New Roman"/>
        </w:rPr>
      </w:pPr>
    </w:p>
    <w:p w14:paraId="6EDEFD2A" w14:textId="77777777" w:rsidR="00E7602D" w:rsidRPr="00E7602D" w:rsidRDefault="00E7602D" w:rsidP="00E7602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highlight w:val="lightGray"/>
        </w:rPr>
      </w:pPr>
      <w:r w:rsidRPr="00E7602D">
        <w:rPr>
          <w:rFonts w:ascii="Times New Roman" w:hAnsi="Times New Roman"/>
          <w:b/>
        </w:rPr>
        <w:t>3.</w:t>
      </w:r>
      <w:r w:rsidRPr="00E7602D">
        <w:rPr>
          <w:rFonts w:ascii="Times New Roman" w:hAnsi="Times New Roman"/>
          <w:b/>
        </w:rPr>
        <w:tab/>
        <w:t>PAGALBINIŲ MEDŽIAGŲ SĄRAŠAS</w:t>
      </w:r>
    </w:p>
    <w:p w14:paraId="7BA326D2" w14:textId="77777777" w:rsidR="00E7602D" w:rsidRPr="00E7602D" w:rsidRDefault="00E7602D" w:rsidP="00E7602D">
      <w:pPr>
        <w:spacing w:after="0" w:line="240" w:lineRule="auto"/>
        <w:rPr>
          <w:rFonts w:ascii="Times New Roman" w:hAnsi="Times New Roman"/>
        </w:rPr>
      </w:pPr>
    </w:p>
    <w:p w14:paraId="3D153C27" w14:textId="77777777" w:rsidR="00E7602D" w:rsidRPr="00E7602D" w:rsidRDefault="00E7602D" w:rsidP="00E7602D">
      <w:pPr>
        <w:spacing w:after="0" w:line="240" w:lineRule="auto"/>
        <w:rPr>
          <w:rFonts w:ascii="Times New Roman" w:hAnsi="Times New Roman"/>
        </w:rPr>
      </w:pPr>
      <w:r w:rsidRPr="00E7602D">
        <w:rPr>
          <w:rFonts w:ascii="Times New Roman" w:hAnsi="Times New Roman"/>
          <w:highlight w:val="lightGray"/>
        </w:rPr>
        <w:t>Sudėtyje yra bevandenio natrio karbonato. Daugiau informacijos pateikta pakuotės lapelyje.</w:t>
      </w:r>
    </w:p>
    <w:p w14:paraId="72B1735D" w14:textId="77777777" w:rsidR="00E7602D" w:rsidRPr="00E7602D" w:rsidRDefault="00E7602D" w:rsidP="00E7602D">
      <w:pPr>
        <w:spacing w:after="0" w:line="240" w:lineRule="auto"/>
        <w:rPr>
          <w:rFonts w:ascii="Times New Roman" w:hAnsi="Times New Roman"/>
        </w:rPr>
      </w:pPr>
    </w:p>
    <w:p w14:paraId="1CA3B6C4" w14:textId="77777777" w:rsidR="00E7602D" w:rsidRPr="00E7602D" w:rsidRDefault="00E7602D" w:rsidP="00E7602D">
      <w:pPr>
        <w:spacing w:after="0" w:line="240" w:lineRule="auto"/>
        <w:rPr>
          <w:rFonts w:ascii="Times New Roman" w:hAnsi="Times New Roman"/>
        </w:rPr>
      </w:pPr>
    </w:p>
    <w:p w14:paraId="4FA739F8" w14:textId="77777777" w:rsidR="00E7602D" w:rsidRPr="00E7602D" w:rsidRDefault="00E7602D" w:rsidP="00E7602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rPr>
      </w:pPr>
      <w:r w:rsidRPr="00E7602D">
        <w:rPr>
          <w:rFonts w:ascii="Times New Roman" w:hAnsi="Times New Roman"/>
          <w:b/>
        </w:rPr>
        <w:t>4.</w:t>
      </w:r>
      <w:r w:rsidRPr="00E7602D">
        <w:rPr>
          <w:rFonts w:ascii="Times New Roman" w:hAnsi="Times New Roman"/>
          <w:b/>
        </w:rPr>
        <w:tab/>
        <w:t>FARMACINĖ FORMA IR KIEKIS PAKUOTĖJE</w:t>
      </w:r>
    </w:p>
    <w:p w14:paraId="5D67C4D8" w14:textId="77777777" w:rsidR="00E7602D" w:rsidRPr="00E7602D" w:rsidRDefault="00E7602D" w:rsidP="00E7602D">
      <w:pPr>
        <w:spacing w:after="0" w:line="240" w:lineRule="auto"/>
        <w:rPr>
          <w:rFonts w:ascii="Times New Roman" w:hAnsi="Times New Roman"/>
        </w:rPr>
      </w:pPr>
    </w:p>
    <w:p w14:paraId="70F785EE" w14:textId="77777777" w:rsidR="00E7602D" w:rsidRPr="00E7602D" w:rsidRDefault="00E7602D" w:rsidP="00E7602D">
      <w:pPr>
        <w:spacing w:after="0" w:line="240" w:lineRule="auto"/>
        <w:rPr>
          <w:rFonts w:ascii="Times New Roman" w:hAnsi="Times New Roman"/>
        </w:rPr>
      </w:pPr>
      <w:r w:rsidRPr="00E7602D">
        <w:rPr>
          <w:rFonts w:ascii="Times New Roman" w:hAnsi="Times New Roman"/>
          <w:highlight w:val="lightGray"/>
        </w:rPr>
        <w:t>Milteliai injekciniam ar infuziniam tirpalui</w:t>
      </w:r>
    </w:p>
    <w:p w14:paraId="62D9F824" w14:textId="77777777" w:rsidR="00E7602D" w:rsidRPr="00E7602D" w:rsidRDefault="00E7602D" w:rsidP="00E7602D">
      <w:pPr>
        <w:spacing w:after="0" w:line="240" w:lineRule="auto"/>
        <w:rPr>
          <w:rFonts w:ascii="Times New Roman" w:hAnsi="Times New Roman"/>
        </w:rPr>
      </w:pPr>
    </w:p>
    <w:p w14:paraId="5F116082" w14:textId="77777777" w:rsidR="00E7602D" w:rsidRPr="00E7602D" w:rsidRDefault="00E7602D" w:rsidP="00E7602D">
      <w:pPr>
        <w:spacing w:after="0" w:line="240" w:lineRule="auto"/>
        <w:rPr>
          <w:rFonts w:ascii="Times New Roman" w:hAnsi="Times New Roman"/>
        </w:rPr>
      </w:pPr>
    </w:p>
    <w:p w14:paraId="38B0367D" w14:textId="77777777" w:rsidR="00E7602D" w:rsidRPr="00E7602D" w:rsidRDefault="00E7602D" w:rsidP="00E7602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highlight w:val="lightGray"/>
        </w:rPr>
      </w:pPr>
      <w:r w:rsidRPr="00E7602D">
        <w:rPr>
          <w:rFonts w:ascii="Times New Roman" w:hAnsi="Times New Roman"/>
          <w:b/>
        </w:rPr>
        <w:t>5.</w:t>
      </w:r>
      <w:r w:rsidRPr="00E7602D">
        <w:rPr>
          <w:rFonts w:ascii="Times New Roman" w:hAnsi="Times New Roman"/>
          <w:b/>
        </w:rPr>
        <w:tab/>
        <w:t>VARTOJIMO METODAS IR BŪDAS (-AI)</w:t>
      </w:r>
    </w:p>
    <w:p w14:paraId="5B273C64" w14:textId="77777777" w:rsidR="00E7602D" w:rsidRPr="00E7602D" w:rsidRDefault="00E7602D" w:rsidP="00E7602D">
      <w:pPr>
        <w:spacing w:after="0" w:line="240" w:lineRule="auto"/>
        <w:rPr>
          <w:rFonts w:ascii="Times New Roman" w:hAnsi="Times New Roman"/>
        </w:rPr>
      </w:pPr>
    </w:p>
    <w:p w14:paraId="0B44A026" w14:textId="77777777" w:rsidR="00E7602D" w:rsidRPr="00E7602D" w:rsidRDefault="00E7602D" w:rsidP="00E7602D">
      <w:pPr>
        <w:spacing w:after="0" w:line="240" w:lineRule="auto"/>
        <w:rPr>
          <w:rFonts w:ascii="Times New Roman" w:hAnsi="Times New Roman"/>
        </w:rPr>
      </w:pPr>
      <w:r w:rsidRPr="00E7602D">
        <w:rPr>
          <w:rFonts w:ascii="Times New Roman" w:hAnsi="Times New Roman"/>
        </w:rPr>
        <w:t>Leisti į veną.</w:t>
      </w:r>
    </w:p>
    <w:p w14:paraId="62C080C8" w14:textId="77777777" w:rsidR="00E7602D" w:rsidRPr="00E7602D" w:rsidRDefault="00E7602D" w:rsidP="00E7602D">
      <w:pPr>
        <w:spacing w:after="0" w:line="240" w:lineRule="auto"/>
        <w:rPr>
          <w:rFonts w:ascii="Times New Roman" w:hAnsi="Times New Roman"/>
        </w:rPr>
      </w:pPr>
      <w:r w:rsidRPr="00E7602D">
        <w:rPr>
          <w:rFonts w:ascii="Times New Roman" w:hAnsi="Times New Roman"/>
        </w:rPr>
        <w:t>Tik vienkartiniam vartojimui.</w:t>
      </w:r>
    </w:p>
    <w:p w14:paraId="0E197497" w14:textId="77777777" w:rsidR="00E7602D" w:rsidRPr="00E7602D" w:rsidRDefault="00E7602D" w:rsidP="00E7602D">
      <w:pPr>
        <w:spacing w:after="0" w:line="240" w:lineRule="auto"/>
        <w:rPr>
          <w:rFonts w:ascii="Times New Roman" w:hAnsi="Times New Roman"/>
        </w:rPr>
      </w:pPr>
    </w:p>
    <w:p w14:paraId="019A88F8" w14:textId="77777777" w:rsidR="00E7602D" w:rsidRPr="00E7602D" w:rsidRDefault="00E7602D" w:rsidP="00E7602D">
      <w:pPr>
        <w:spacing w:after="0" w:line="240" w:lineRule="auto"/>
        <w:rPr>
          <w:rFonts w:ascii="Times New Roman" w:hAnsi="Times New Roman"/>
        </w:rPr>
      </w:pPr>
    </w:p>
    <w:p w14:paraId="208549D8" w14:textId="77777777" w:rsidR="00E7602D" w:rsidRPr="00E7602D" w:rsidRDefault="00E7602D" w:rsidP="00E7602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rPr>
      </w:pPr>
      <w:r w:rsidRPr="00E7602D">
        <w:rPr>
          <w:rFonts w:ascii="Times New Roman" w:hAnsi="Times New Roman"/>
          <w:b/>
        </w:rPr>
        <w:t>6.</w:t>
      </w:r>
      <w:r w:rsidRPr="00E7602D">
        <w:rPr>
          <w:rFonts w:ascii="Times New Roman" w:hAnsi="Times New Roman"/>
          <w:b/>
        </w:rPr>
        <w:tab/>
        <w:t>SPECIALUS ĮSPĖJIMAS, KAD VAISTINĮ PREPARATĄ BŪTINA LAIKYTI VAIKAMS NEPASTEBIMOJE IR NEPASIEKIAMOJE VIETOJE</w:t>
      </w:r>
    </w:p>
    <w:p w14:paraId="346E9C57" w14:textId="77777777" w:rsidR="00E7602D" w:rsidRPr="00E7602D" w:rsidRDefault="00E7602D" w:rsidP="00E7602D">
      <w:pPr>
        <w:spacing w:after="0" w:line="240" w:lineRule="auto"/>
        <w:rPr>
          <w:rFonts w:ascii="Times New Roman" w:hAnsi="Times New Roman"/>
        </w:rPr>
      </w:pPr>
    </w:p>
    <w:p w14:paraId="127095C7" w14:textId="77777777" w:rsidR="00E7602D" w:rsidRPr="00CF15C4" w:rsidRDefault="00E7602D" w:rsidP="00E7602D">
      <w:pPr>
        <w:spacing w:after="0" w:line="240" w:lineRule="auto"/>
        <w:rPr>
          <w:rFonts w:ascii="Times New Roman" w:hAnsi="Times New Roman"/>
        </w:rPr>
      </w:pPr>
      <w:r w:rsidRPr="00E7602D">
        <w:rPr>
          <w:rFonts w:ascii="Times New Roman" w:hAnsi="Times New Roman"/>
          <w:highlight w:val="lightGray"/>
        </w:rPr>
        <w:t>Laikyti vaikams nepastebimoje ir nepasiekiamoje vietoje</w:t>
      </w:r>
      <w:r w:rsidRPr="00555677">
        <w:rPr>
          <w:rFonts w:ascii="Times New Roman" w:hAnsi="Times New Roman"/>
          <w:highlight w:val="lightGray"/>
        </w:rPr>
        <w:t>.</w:t>
      </w:r>
    </w:p>
    <w:p w14:paraId="042EBF29" w14:textId="77777777" w:rsidR="00E7602D" w:rsidRPr="00E7602D" w:rsidRDefault="00E7602D" w:rsidP="00E7602D">
      <w:pPr>
        <w:spacing w:after="0" w:line="240" w:lineRule="auto"/>
        <w:rPr>
          <w:rFonts w:ascii="Times New Roman" w:hAnsi="Times New Roman"/>
        </w:rPr>
      </w:pPr>
    </w:p>
    <w:p w14:paraId="10684B25" w14:textId="77777777" w:rsidR="00E7602D" w:rsidRPr="00E7602D" w:rsidRDefault="00E7602D" w:rsidP="00E7602D">
      <w:pPr>
        <w:spacing w:after="0" w:line="240" w:lineRule="auto"/>
        <w:rPr>
          <w:rFonts w:ascii="Times New Roman" w:hAnsi="Times New Roman"/>
        </w:rPr>
      </w:pPr>
    </w:p>
    <w:p w14:paraId="0C1791F7" w14:textId="77777777" w:rsidR="00E7602D" w:rsidRPr="00E7602D" w:rsidRDefault="00E7602D" w:rsidP="00E7602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highlight w:val="lightGray"/>
        </w:rPr>
      </w:pPr>
      <w:r w:rsidRPr="00E7602D">
        <w:rPr>
          <w:rFonts w:ascii="Times New Roman" w:hAnsi="Times New Roman"/>
          <w:b/>
        </w:rPr>
        <w:t>7.</w:t>
      </w:r>
      <w:r w:rsidRPr="00E7602D">
        <w:rPr>
          <w:rFonts w:ascii="Times New Roman" w:hAnsi="Times New Roman"/>
          <w:b/>
        </w:rPr>
        <w:tab/>
        <w:t>KITAS (-I) SPECIALUS (-ŪS) ĮSPĖJIMAS (-AI) (JEI REIKIA)</w:t>
      </w:r>
    </w:p>
    <w:p w14:paraId="7F475F72" w14:textId="77777777" w:rsidR="00E7602D" w:rsidRPr="00E7602D" w:rsidRDefault="00E7602D" w:rsidP="00E7602D">
      <w:pPr>
        <w:spacing w:after="0" w:line="240" w:lineRule="auto"/>
        <w:rPr>
          <w:rFonts w:ascii="Times New Roman" w:hAnsi="Times New Roman"/>
        </w:rPr>
      </w:pPr>
    </w:p>
    <w:p w14:paraId="70258F23" w14:textId="77777777" w:rsidR="00E7602D" w:rsidRPr="00E7602D" w:rsidRDefault="00E7602D" w:rsidP="00E7602D">
      <w:pPr>
        <w:spacing w:after="0" w:line="240" w:lineRule="auto"/>
        <w:rPr>
          <w:rFonts w:ascii="Times New Roman" w:hAnsi="Times New Roman"/>
        </w:rPr>
      </w:pPr>
    </w:p>
    <w:p w14:paraId="6BF1178A" w14:textId="77777777" w:rsidR="00E7602D" w:rsidRPr="00E7602D" w:rsidRDefault="00E7602D" w:rsidP="00E7602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highlight w:val="lightGray"/>
        </w:rPr>
      </w:pPr>
      <w:r w:rsidRPr="00E7602D">
        <w:rPr>
          <w:rFonts w:ascii="Times New Roman" w:hAnsi="Times New Roman"/>
          <w:b/>
        </w:rPr>
        <w:t>8.</w:t>
      </w:r>
      <w:r w:rsidRPr="00E7602D">
        <w:rPr>
          <w:rFonts w:ascii="Times New Roman" w:hAnsi="Times New Roman"/>
          <w:b/>
        </w:rPr>
        <w:tab/>
        <w:t>TINKAMUMO LAIKAS</w:t>
      </w:r>
    </w:p>
    <w:p w14:paraId="1B2103A5" w14:textId="77777777" w:rsidR="00E7602D" w:rsidRPr="00E7602D" w:rsidRDefault="00E7602D" w:rsidP="00E7602D">
      <w:pPr>
        <w:spacing w:after="0" w:line="240" w:lineRule="auto"/>
        <w:rPr>
          <w:rFonts w:ascii="Times New Roman" w:hAnsi="Times New Roman"/>
        </w:rPr>
      </w:pPr>
    </w:p>
    <w:p w14:paraId="5C9583D1" w14:textId="77777777" w:rsidR="00E7602D" w:rsidRPr="00E7602D" w:rsidRDefault="00E7602D" w:rsidP="00E7602D">
      <w:pPr>
        <w:spacing w:after="0" w:line="240" w:lineRule="auto"/>
        <w:rPr>
          <w:rFonts w:ascii="Times New Roman" w:hAnsi="Times New Roman"/>
          <w:highlight w:val="lightGray"/>
        </w:rPr>
      </w:pPr>
      <w:r w:rsidRPr="00E7602D">
        <w:rPr>
          <w:rFonts w:ascii="Times New Roman" w:hAnsi="Times New Roman"/>
          <w:highlight w:val="lightGray"/>
        </w:rPr>
        <w:t xml:space="preserve">Tinka iki </w:t>
      </w:r>
      <w:r w:rsidRPr="00E7602D">
        <w:rPr>
          <w:rFonts w:ascii="Times New Roman" w:hAnsi="Times New Roman"/>
        </w:rPr>
        <w:t>[mm/MMMM]</w:t>
      </w:r>
    </w:p>
    <w:p w14:paraId="6EEECF93" w14:textId="77777777" w:rsidR="00E7602D" w:rsidRPr="00E7602D" w:rsidRDefault="00E7602D" w:rsidP="00E7602D">
      <w:pPr>
        <w:spacing w:after="0" w:line="240" w:lineRule="auto"/>
        <w:rPr>
          <w:rFonts w:ascii="Times New Roman" w:hAnsi="Times New Roman"/>
          <w:highlight w:val="lightGray"/>
        </w:rPr>
      </w:pPr>
      <w:r w:rsidRPr="00E7602D">
        <w:rPr>
          <w:rFonts w:ascii="Times New Roman" w:hAnsi="Times New Roman"/>
          <w:highlight w:val="lightGray"/>
        </w:rPr>
        <w:t>Paruošto tirpalo tinkamumo laikas nurodytas pakuotės lapelyje.</w:t>
      </w:r>
    </w:p>
    <w:p w14:paraId="5A9E34C2" w14:textId="77777777" w:rsidR="00E7602D" w:rsidRPr="00E7602D" w:rsidRDefault="00E7602D" w:rsidP="00E7602D">
      <w:pPr>
        <w:spacing w:after="0" w:line="240" w:lineRule="auto"/>
        <w:rPr>
          <w:rFonts w:ascii="Times New Roman" w:hAnsi="Times New Roman"/>
        </w:rPr>
      </w:pPr>
      <w:r w:rsidRPr="00E7602D">
        <w:rPr>
          <w:rFonts w:ascii="Times New Roman" w:hAnsi="Times New Roman"/>
          <w:highlight w:val="lightGray"/>
        </w:rPr>
        <w:t>Paruošto tirpalo negalima užšaldyti.</w:t>
      </w:r>
    </w:p>
    <w:p w14:paraId="025AE826" w14:textId="77777777" w:rsidR="00E7602D" w:rsidRPr="00E7602D" w:rsidRDefault="00E7602D" w:rsidP="00E7602D">
      <w:pPr>
        <w:spacing w:after="0" w:line="240" w:lineRule="auto"/>
        <w:rPr>
          <w:rFonts w:ascii="Times New Roman" w:hAnsi="Times New Roman"/>
        </w:rPr>
      </w:pPr>
    </w:p>
    <w:p w14:paraId="74889BF8" w14:textId="77777777" w:rsidR="00E7602D" w:rsidRPr="00E7602D" w:rsidRDefault="00E7602D" w:rsidP="00E7602D">
      <w:pPr>
        <w:spacing w:after="0" w:line="240" w:lineRule="auto"/>
        <w:rPr>
          <w:rFonts w:ascii="Times New Roman" w:hAnsi="Times New Roman"/>
        </w:rPr>
      </w:pPr>
    </w:p>
    <w:p w14:paraId="37D472B5" w14:textId="77777777" w:rsidR="00E7602D" w:rsidRPr="00E7602D" w:rsidRDefault="00E7602D" w:rsidP="00E7602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rPr>
      </w:pPr>
      <w:r w:rsidRPr="00E7602D">
        <w:rPr>
          <w:rFonts w:ascii="Times New Roman" w:hAnsi="Times New Roman"/>
          <w:b/>
        </w:rPr>
        <w:t>9.</w:t>
      </w:r>
      <w:r w:rsidRPr="00E7602D">
        <w:rPr>
          <w:rFonts w:ascii="Times New Roman" w:hAnsi="Times New Roman"/>
          <w:b/>
        </w:rPr>
        <w:tab/>
      </w:r>
      <w:r w:rsidRPr="00E7602D">
        <w:rPr>
          <w:rFonts w:ascii="Times New Roman" w:hAnsi="Times New Roman"/>
          <w:b/>
          <w:caps/>
        </w:rPr>
        <w:t>SPECIALIOS laikymo sąlygos</w:t>
      </w:r>
    </w:p>
    <w:p w14:paraId="6C414CAA" w14:textId="77777777" w:rsidR="00E7602D" w:rsidRPr="00E7602D" w:rsidRDefault="00E7602D" w:rsidP="00E7602D">
      <w:pPr>
        <w:spacing w:after="0" w:line="240" w:lineRule="auto"/>
        <w:rPr>
          <w:rFonts w:ascii="Times New Roman" w:hAnsi="Times New Roman"/>
        </w:rPr>
      </w:pPr>
    </w:p>
    <w:p w14:paraId="2026F777" w14:textId="77777777" w:rsidR="00E7602D" w:rsidRPr="00E7602D" w:rsidRDefault="00E7602D" w:rsidP="00E7602D">
      <w:pPr>
        <w:spacing w:after="0" w:line="240" w:lineRule="auto"/>
        <w:rPr>
          <w:rFonts w:ascii="Times New Roman" w:hAnsi="Times New Roman"/>
        </w:rPr>
      </w:pPr>
    </w:p>
    <w:p w14:paraId="11F064AE" w14:textId="77777777" w:rsidR="00E7602D" w:rsidRPr="00E7602D" w:rsidRDefault="00E7602D" w:rsidP="00E7602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r w:rsidRPr="00E7602D">
        <w:rPr>
          <w:rFonts w:ascii="Times New Roman" w:hAnsi="Times New Roman"/>
          <w:b/>
        </w:rPr>
        <w:t>10.</w:t>
      </w:r>
      <w:r w:rsidRPr="00E7602D">
        <w:rPr>
          <w:rFonts w:ascii="Times New Roman" w:hAnsi="Times New Roman"/>
          <w:b/>
        </w:rPr>
        <w:tab/>
      </w:r>
      <w:r w:rsidRPr="00E7602D">
        <w:rPr>
          <w:rFonts w:ascii="Times New Roman" w:hAnsi="Times New Roman"/>
          <w:b/>
          <w:caps/>
        </w:rPr>
        <w:t>specialios atsargumo priemonės DĖL NESUVARTOTO VAISTINIO PREPARATO AR JO ATLIEK</w:t>
      </w:r>
      <w:r w:rsidRPr="00E7602D">
        <w:rPr>
          <w:rFonts w:ascii="Times New Roman" w:hAnsi="Times New Roman"/>
          <w:b/>
        </w:rPr>
        <w:t>Ų</w:t>
      </w:r>
      <w:r w:rsidRPr="00E7602D">
        <w:rPr>
          <w:rFonts w:ascii="Times New Roman" w:hAnsi="Times New Roman"/>
          <w:caps/>
        </w:rPr>
        <w:t xml:space="preserve"> </w:t>
      </w:r>
      <w:r w:rsidRPr="00E7602D">
        <w:rPr>
          <w:rFonts w:ascii="Times New Roman" w:hAnsi="Times New Roman"/>
          <w:b/>
          <w:caps/>
        </w:rPr>
        <w:t>TVARKYMO (jei reikia)</w:t>
      </w:r>
    </w:p>
    <w:p w14:paraId="4E530F86" w14:textId="77777777" w:rsidR="00E7602D" w:rsidRPr="00E7602D" w:rsidRDefault="00E7602D" w:rsidP="00E7602D">
      <w:pPr>
        <w:spacing w:after="0" w:line="240" w:lineRule="auto"/>
        <w:rPr>
          <w:rFonts w:ascii="Times New Roman" w:hAnsi="Times New Roman"/>
        </w:rPr>
      </w:pPr>
    </w:p>
    <w:p w14:paraId="638756E1" w14:textId="77777777" w:rsidR="00E7602D" w:rsidRPr="00E7602D" w:rsidRDefault="00E7602D" w:rsidP="00E7602D">
      <w:pPr>
        <w:spacing w:after="0" w:line="240" w:lineRule="auto"/>
        <w:rPr>
          <w:rFonts w:ascii="Times New Roman" w:hAnsi="Times New Roman"/>
        </w:rPr>
      </w:pPr>
    </w:p>
    <w:p w14:paraId="5A1CCF5A" w14:textId="0B9328A1" w:rsidR="00E7602D" w:rsidRPr="00327DF0" w:rsidRDefault="00E7602D" w:rsidP="0055567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E7602D">
        <w:rPr>
          <w:rFonts w:ascii="Times New Roman" w:hAnsi="Times New Roman"/>
          <w:b/>
        </w:rPr>
        <w:t>11.</w:t>
      </w:r>
      <w:r w:rsidRPr="00E7602D">
        <w:rPr>
          <w:rFonts w:ascii="Times New Roman" w:hAnsi="Times New Roman"/>
          <w:b/>
        </w:rPr>
        <w:tab/>
      </w:r>
      <w:r w:rsidR="009E6F09" w:rsidRPr="009E6F09">
        <w:rPr>
          <w:rFonts w:ascii="Times New Roman" w:eastAsia="Times New Roman" w:hAnsi="Times New Roman" w:cs="Times New Roman"/>
          <w:b/>
          <w:caps/>
          <w:lang w:eastAsia="lt-LT"/>
        </w:rPr>
        <w:t>REGISTRUOTOJO</w:t>
      </w:r>
      <w:r w:rsidRPr="00CF15C4">
        <w:rPr>
          <w:rFonts w:ascii="Times New Roman" w:hAnsi="Times New Roman"/>
          <w:b/>
          <w:caps/>
        </w:rPr>
        <w:t xml:space="preserve"> pavadinimas ir adresas</w:t>
      </w:r>
    </w:p>
    <w:p w14:paraId="1E4B92D4" w14:textId="77777777" w:rsidR="00E7602D" w:rsidRPr="00E7602D" w:rsidRDefault="00E7602D" w:rsidP="00E7602D">
      <w:pPr>
        <w:spacing w:after="0" w:line="240" w:lineRule="auto"/>
        <w:rPr>
          <w:rFonts w:ascii="Times New Roman" w:hAnsi="Times New Roman"/>
        </w:rPr>
      </w:pPr>
    </w:p>
    <w:p w14:paraId="544C8E67" w14:textId="77777777" w:rsidR="00E7602D" w:rsidRPr="00E7602D" w:rsidRDefault="00E7602D" w:rsidP="00E7602D">
      <w:pPr>
        <w:spacing w:after="0" w:line="240" w:lineRule="auto"/>
        <w:rPr>
          <w:rFonts w:ascii="Times New Roman" w:hAnsi="Times New Roman"/>
        </w:rPr>
      </w:pPr>
      <w:proofErr w:type="spellStart"/>
      <w:r w:rsidRPr="00E7602D">
        <w:rPr>
          <w:rFonts w:ascii="Times New Roman" w:hAnsi="Times New Roman"/>
        </w:rPr>
        <w:t>Actavis</w:t>
      </w:r>
      <w:proofErr w:type="spellEnd"/>
      <w:r w:rsidRPr="00E7602D">
        <w:rPr>
          <w:rFonts w:ascii="Times New Roman" w:hAnsi="Times New Roman"/>
        </w:rPr>
        <w:t xml:space="preserve"> Group PTC </w:t>
      </w:r>
      <w:proofErr w:type="spellStart"/>
      <w:r w:rsidRPr="00E7602D">
        <w:rPr>
          <w:rFonts w:ascii="Times New Roman" w:hAnsi="Times New Roman"/>
        </w:rPr>
        <w:t>ehf</w:t>
      </w:r>
      <w:proofErr w:type="spellEnd"/>
      <w:r w:rsidRPr="00E7602D">
        <w:rPr>
          <w:rFonts w:ascii="Times New Roman" w:hAnsi="Times New Roman"/>
        </w:rPr>
        <w:t>.</w:t>
      </w:r>
    </w:p>
    <w:p w14:paraId="17FFF8E3" w14:textId="77777777" w:rsidR="00E7602D" w:rsidRPr="00E7602D" w:rsidRDefault="00E7602D" w:rsidP="00E7602D">
      <w:pPr>
        <w:spacing w:after="0" w:line="240" w:lineRule="auto"/>
        <w:rPr>
          <w:rFonts w:ascii="Times New Roman" w:hAnsi="Times New Roman"/>
          <w:highlight w:val="lightGray"/>
        </w:rPr>
      </w:pPr>
      <w:proofErr w:type="spellStart"/>
      <w:r w:rsidRPr="00E7602D">
        <w:rPr>
          <w:rFonts w:ascii="Times New Roman" w:hAnsi="Times New Roman"/>
          <w:highlight w:val="lightGray"/>
        </w:rPr>
        <w:t>Reykjavikurvegi</w:t>
      </w:r>
      <w:proofErr w:type="spellEnd"/>
      <w:r w:rsidRPr="00E7602D">
        <w:rPr>
          <w:rFonts w:ascii="Times New Roman" w:hAnsi="Times New Roman"/>
          <w:highlight w:val="lightGray"/>
        </w:rPr>
        <w:t xml:space="preserve"> 76-78</w:t>
      </w:r>
    </w:p>
    <w:p w14:paraId="51FBCC6B" w14:textId="278A5599" w:rsidR="00E7602D" w:rsidRPr="00327DF0" w:rsidRDefault="00E7602D" w:rsidP="00E7602D">
      <w:pPr>
        <w:spacing w:after="0" w:line="240" w:lineRule="auto"/>
        <w:rPr>
          <w:rFonts w:ascii="Times New Roman" w:hAnsi="Times New Roman"/>
          <w:highlight w:val="lightGray"/>
        </w:rPr>
      </w:pPr>
      <w:r w:rsidRPr="00E7602D">
        <w:rPr>
          <w:rFonts w:ascii="Times New Roman" w:hAnsi="Times New Roman"/>
          <w:highlight w:val="lightGray"/>
        </w:rPr>
        <w:t>220</w:t>
      </w:r>
      <w:r w:rsidR="009E6F09">
        <w:rPr>
          <w:rFonts w:ascii="Times New Roman" w:eastAsia="Times New Roman" w:hAnsi="Times New Roman" w:cs="Times New Roman"/>
          <w:szCs w:val="20"/>
          <w:highlight w:val="lightGray"/>
          <w:lang w:eastAsia="lt-LT"/>
        </w:rPr>
        <w:t> </w:t>
      </w:r>
      <w:proofErr w:type="spellStart"/>
      <w:r w:rsidRPr="00CF15C4">
        <w:rPr>
          <w:rFonts w:ascii="Times New Roman" w:hAnsi="Times New Roman"/>
          <w:highlight w:val="lightGray"/>
        </w:rPr>
        <w:t>Hafnarfjörður</w:t>
      </w:r>
      <w:proofErr w:type="spellEnd"/>
    </w:p>
    <w:p w14:paraId="43DE084D" w14:textId="01028F66" w:rsidR="00E7602D" w:rsidRPr="00CF15C4" w:rsidRDefault="00E7602D" w:rsidP="00E7602D">
      <w:pPr>
        <w:spacing w:after="0" w:line="240" w:lineRule="auto"/>
        <w:rPr>
          <w:rFonts w:ascii="Times New Roman" w:hAnsi="Times New Roman"/>
        </w:rPr>
      </w:pPr>
      <w:r w:rsidRPr="00E7602D">
        <w:rPr>
          <w:rFonts w:ascii="Times New Roman" w:hAnsi="Times New Roman"/>
          <w:highlight w:val="lightGray"/>
        </w:rPr>
        <w:t>Islandija</w:t>
      </w:r>
    </w:p>
    <w:p w14:paraId="37F14D3C" w14:textId="77777777" w:rsidR="00E7602D" w:rsidRPr="00E7602D" w:rsidRDefault="00E7602D" w:rsidP="00E7602D">
      <w:pPr>
        <w:spacing w:after="0" w:line="240" w:lineRule="auto"/>
        <w:rPr>
          <w:rFonts w:ascii="Times New Roman" w:hAnsi="Times New Roman"/>
        </w:rPr>
      </w:pPr>
    </w:p>
    <w:p w14:paraId="3F2CD9C7" w14:textId="77777777" w:rsidR="00E7602D" w:rsidRPr="00E7602D" w:rsidRDefault="00E7602D" w:rsidP="00E7602D">
      <w:pPr>
        <w:spacing w:after="0" w:line="240" w:lineRule="auto"/>
        <w:rPr>
          <w:rFonts w:ascii="Times New Roman" w:hAnsi="Times New Roman"/>
        </w:rPr>
      </w:pPr>
    </w:p>
    <w:p w14:paraId="36AB7F1C" w14:textId="5A43F41A" w:rsidR="00E7602D" w:rsidRPr="00E7602D" w:rsidRDefault="00E7602D" w:rsidP="0055567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rPr>
      </w:pPr>
      <w:r w:rsidRPr="00E7602D">
        <w:rPr>
          <w:rFonts w:ascii="Times New Roman" w:hAnsi="Times New Roman"/>
          <w:b/>
        </w:rPr>
        <w:t>12.</w:t>
      </w:r>
      <w:r w:rsidRPr="00E7602D">
        <w:rPr>
          <w:rFonts w:ascii="Times New Roman" w:hAnsi="Times New Roman"/>
          <w:b/>
        </w:rPr>
        <w:tab/>
      </w:r>
      <w:r w:rsidR="009E6F09" w:rsidRPr="009E6F09">
        <w:rPr>
          <w:rFonts w:ascii="Times New Roman" w:eastAsia="Times New Roman" w:hAnsi="Times New Roman" w:cs="Times New Roman"/>
          <w:b/>
          <w:caps/>
          <w:lang w:eastAsia="lt-LT"/>
        </w:rPr>
        <w:t>REGISTRACIJOS</w:t>
      </w:r>
      <w:r w:rsidRPr="00CF15C4">
        <w:rPr>
          <w:rFonts w:ascii="Times New Roman" w:hAnsi="Times New Roman"/>
          <w:b/>
          <w:caps/>
        </w:rPr>
        <w:t xml:space="preserve"> </w:t>
      </w:r>
      <w:r w:rsidRPr="00327DF0">
        <w:rPr>
          <w:rFonts w:ascii="Times New Roman" w:hAnsi="Times New Roman"/>
          <w:b/>
          <w:caps/>
        </w:rPr>
        <w:t>PAŽYMĖJIMO</w:t>
      </w:r>
      <w:r w:rsidRPr="00E7602D">
        <w:rPr>
          <w:rFonts w:ascii="Times New Roman" w:hAnsi="Times New Roman"/>
          <w:b/>
          <w:caps/>
        </w:rPr>
        <w:t xml:space="preserve"> numeris</w:t>
      </w:r>
      <w:r w:rsidRPr="00E7602D">
        <w:rPr>
          <w:rFonts w:ascii="Times New Roman" w:hAnsi="Times New Roman"/>
          <w:b/>
        </w:rPr>
        <w:t xml:space="preserve"> (-IAI)</w:t>
      </w:r>
    </w:p>
    <w:p w14:paraId="6C382A83" w14:textId="77777777" w:rsidR="00E7602D" w:rsidRPr="00E7602D" w:rsidRDefault="00E7602D" w:rsidP="00E7602D">
      <w:pPr>
        <w:spacing w:after="0" w:line="240" w:lineRule="auto"/>
        <w:rPr>
          <w:rFonts w:ascii="Times New Roman" w:hAnsi="Times New Roman"/>
        </w:rPr>
      </w:pPr>
    </w:p>
    <w:p w14:paraId="41C3DF85" w14:textId="77777777" w:rsidR="00E7602D" w:rsidRPr="00E7602D" w:rsidRDefault="00E7602D" w:rsidP="00E7602D">
      <w:pPr>
        <w:spacing w:after="0" w:line="240" w:lineRule="auto"/>
        <w:rPr>
          <w:rFonts w:ascii="Times New Roman" w:hAnsi="Times New Roman"/>
        </w:rPr>
      </w:pPr>
    </w:p>
    <w:p w14:paraId="1262DBF1" w14:textId="77777777" w:rsidR="00E7602D" w:rsidRPr="00E7602D" w:rsidRDefault="00E7602D" w:rsidP="0055567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rPr>
      </w:pPr>
      <w:r w:rsidRPr="00E7602D">
        <w:rPr>
          <w:rFonts w:ascii="Times New Roman" w:hAnsi="Times New Roman"/>
          <w:b/>
        </w:rPr>
        <w:t>13.</w:t>
      </w:r>
      <w:r w:rsidRPr="00E7602D">
        <w:rPr>
          <w:rFonts w:ascii="Times New Roman" w:hAnsi="Times New Roman"/>
          <w:b/>
        </w:rPr>
        <w:tab/>
        <w:t>SERIJOS NUMERIS</w:t>
      </w:r>
    </w:p>
    <w:p w14:paraId="759C723B" w14:textId="77777777" w:rsidR="00E7602D" w:rsidRPr="00E7602D" w:rsidRDefault="00E7602D" w:rsidP="00E7602D">
      <w:pPr>
        <w:spacing w:after="0" w:line="240" w:lineRule="auto"/>
        <w:rPr>
          <w:rFonts w:ascii="Times New Roman" w:hAnsi="Times New Roman"/>
        </w:rPr>
      </w:pPr>
    </w:p>
    <w:p w14:paraId="0DD73ECB" w14:textId="77777777" w:rsidR="00E7602D" w:rsidRPr="00E7602D" w:rsidRDefault="00E7602D" w:rsidP="00E7602D">
      <w:pPr>
        <w:spacing w:after="0" w:line="240" w:lineRule="auto"/>
        <w:rPr>
          <w:rFonts w:ascii="Times New Roman" w:hAnsi="Times New Roman"/>
        </w:rPr>
      </w:pPr>
      <w:r w:rsidRPr="00E7602D">
        <w:rPr>
          <w:rFonts w:ascii="Times New Roman" w:hAnsi="Times New Roman"/>
          <w:highlight w:val="lightGray"/>
        </w:rPr>
        <w:t>Serija</w:t>
      </w:r>
    </w:p>
    <w:p w14:paraId="1590A0E1" w14:textId="77777777" w:rsidR="00E7602D" w:rsidRPr="00E7602D" w:rsidRDefault="00E7602D" w:rsidP="00E7602D">
      <w:pPr>
        <w:spacing w:after="0" w:line="240" w:lineRule="auto"/>
        <w:rPr>
          <w:rFonts w:ascii="Times New Roman" w:hAnsi="Times New Roman"/>
        </w:rPr>
      </w:pPr>
    </w:p>
    <w:p w14:paraId="687894E1" w14:textId="77777777" w:rsidR="00E7602D" w:rsidRPr="00E7602D" w:rsidRDefault="00E7602D" w:rsidP="00E7602D">
      <w:pPr>
        <w:spacing w:after="0" w:line="240" w:lineRule="auto"/>
        <w:rPr>
          <w:rFonts w:ascii="Times New Roman" w:hAnsi="Times New Roman"/>
        </w:rPr>
      </w:pPr>
    </w:p>
    <w:p w14:paraId="74F45DF7" w14:textId="77777777" w:rsidR="00E7602D" w:rsidRPr="00E7602D" w:rsidRDefault="00E7602D" w:rsidP="0055567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rPr>
      </w:pPr>
      <w:r w:rsidRPr="00E7602D">
        <w:rPr>
          <w:rFonts w:ascii="Times New Roman" w:hAnsi="Times New Roman"/>
          <w:b/>
        </w:rPr>
        <w:t>14.</w:t>
      </w:r>
      <w:r w:rsidRPr="00E7602D">
        <w:rPr>
          <w:rFonts w:ascii="Times New Roman" w:hAnsi="Times New Roman"/>
          <w:b/>
        </w:rPr>
        <w:tab/>
        <w:t>PARDAVIMO (IŠDAVIMO)</w:t>
      </w:r>
      <w:r w:rsidRPr="00E7602D">
        <w:rPr>
          <w:rFonts w:ascii="Times New Roman" w:hAnsi="Times New Roman"/>
          <w:b/>
          <w:caps/>
        </w:rPr>
        <w:t xml:space="preserve"> tvarka</w:t>
      </w:r>
    </w:p>
    <w:p w14:paraId="5DC5D1F4" w14:textId="77777777" w:rsidR="00E7602D" w:rsidRPr="00E7602D" w:rsidRDefault="00E7602D" w:rsidP="00E7602D">
      <w:pPr>
        <w:spacing w:after="0" w:line="240" w:lineRule="auto"/>
        <w:rPr>
          <w:rFonts w:ascii="Times New Roman" w:hAnsi="Times New Roman"/>
        </w:rPr>
      </w:pPr>
    </w:p>
    <w:p w14:paraId="091455FC" w14:textId="77777777" w:rsidR="00E7602D" w:rsidRPr="00CF15C4" w:rsidRDefault="00E7602D" w:rsidP="00E7602D">
      <w:pPr>
        <w:spacing w:after="0" w:line="240" w:lineRule="auto"/>
        <w:rPr>
          <w:rFonts w:ascii="Times New Roman" w:hAnsi="Times New Roman"/>
        </w:rPr>
      </w:pPr>
      <w:r w:rsidRPr="00E7602D">
        <w:rPr>
          <w:rFonts w:ascii="Times New Roman" w:hAnsi="Times New Roman"/>
          <w:highlight w:val="lightGray"/>
        </w:rPr>
        <w:t>Receptinis vaistinis preparatas</w:t>
      </w:r>
      <w:r w:rsidR="009E6F09" w:rsidRPr="00CF15C4">
        <w:rPr>
          <w:rFonts w:ascii="Times New Roman" w:eastAsia="Times New Roman" w:hAnsi="Times New Roman" w:cs="Times New Roman"/>
          <w:highlight w:val="lightGray"/>
          <w:lang w:eastAsia="lt-LT"/>
        </w:rPr>
        <w:t>.</w:t>
      </w:r>
    </w:p>
    <w:p w14:paraId="6C335DF1" w14:textId="77777777" w:rsidR="00E7602D" w:rsidRPr="00E7602D" w:rsidRDefault="00E7602D" w:rsidP="00E7602D">
      <w:pPr>
        <w:spacing w:after="0" w:line="240" w:lineRule="auto"/>
        <w:rPr>
          <w:rFonts w:ascii="Times New Roman" w:hAnsi="Times New Roman"/>
        </w:rPr>
      </w:pPr>
    </w:p>
    <w:p w14:paraId="09A7C5A3" w14:textId="77777777" w:rsidR="00E7602D" w:rsidRPr="00E7602D" w:rsidRDefault="00E7602D" w:rsidP="00E7602D">
      <w:pPr>
        <w:spacing w:after="0" w:line="240" w:lineRule="auto"/>
        <w:rPr>
          <w:rFonts w:ascii="Times New Roman" w:hAnsi="Times New Roman"/>
        </w:rPr>
      </w:pPr>
    </w:p>
    <w:p w14:paraId="0455C507" w14:textId="77777777" w:rsidR="00E7602D" w:rsidRPr="00E7602D" w:rsidRDefault="00E7602D" w:rsidP="0055567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rPr>
      </w:pPr>
      <w:r w:rsidRPr="00E7602D">
        <w:rPr>
          <w:rFonts w:ascii="Times New Roman" w:hAnsi="Times New Roman"/>
          <w:b/>
        </w:rPr>
        <w:t>15.</w:t>
      </w:r>
      <w:r w:rsidRPr="00E7602D">
        <w:rPr>
          <w:rFonts w:ascii="Times New Roman" w:hAnsi="Times New Roman"/>
          <w:b/>
        </w:rPr>
        <w:tab/>
      </w:r>
      <w:r w:rsidRPr="00E7602D">
        <w:rPr>
          <w:rFonts w:ascii="Times New Roman" w:hAnsi="Times New Roman"/>
          <w:b/>
          <w:caps/>
        </w:rPr>
        <w:t>vartojimo instrukcijA</w:t>
      </w:r>
    </w:p>
    <w:p w14:paraId="6974439B" w14:textId="77777777" w:rsidR="00E7602D" w:rsidRPr="00E7602D" w:rsidRDefault="00E7602D" w:rsidP="00E7602D">
      <w:pPr>
        <w:spacing w:after="0" w:line="240" w:lineRule="auto"/>
        <w:rPr>
          <w:rFonts w:ascii="Times New Roman" w:hAnsi="Times New Roman"/>
        </w:rPr>
      </w:pPr>
    </w:p>
    <w:p w14:paraId="2C5275A4" w14:textId="77777777" w:rsidR="00E7602D" w:rsidRPr="00E7602D" w:rsidRDefault="00E7602D" w:rsidP="00E7602D">
      <w:pPr>
        <w:spacing w:after="0" w:line="240" w:lineRule="auto"/>
        <w:rPr>
          <w:rFonts w:ascii="Times New Roman" w:hAnsi="Times New Roman"/>
        </w:rPr>
      </w:pPr>
    </w:p>
    <w:p w14:paraId="7277D05E" w14:textId="77777777" w:rsidR="00E7602D" w:rsidRPr="00E7602D" w:rsidRDefault="00E7602D" w:rsidP="0055567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rPr>
      </w:pPr>
      <w:r w:rsidRPr="00E7602D">
        <w:rPr>
          <w:rFonts w:ascii="Times New Roman" w:hAnsi="Times New Roman"/>
          <w:b/>
        </w:rPr>
        <w:t>16.</w:t>
      </w:r>
      <w:r w:rsidRPr="00E7602D">
        <w:rPr>
          <w:rFonts w:ascii="Times New Roman" w:hAnsi="Times New Roman"/>
          <w:b/>
        </w:rPr>
        <w:tab/>
        <w:t>INFORMACIJA BRAILIO RAŠTU</w:t>
      </w:r>
    </w:p>
    <w:p w14:paraId="7981A466" w14:textId="77777777" w:rsidR="00E7602D" w:rsidRPr="00E7602D" w:rsidRDefault="00E7602D" w:rsidP="00E7602D">
      <w:pPr>
        <w:spacing w:after="0" w:line="240" w:lineRule="auto"/>
        <w:rPr>
          <w:rFonts w:ascii="Times New Roman" w:hAnsi="Times New Roman"/>
        </w:rPr>
      </w:pPr>
    </w:p>
    <w:p w14:paraId="7D8CDFCD" w14:textId="77777777" w:rsidR="00E7602D" w:rsidRPr="00CF15C4" w:rsidRDefault="00E7602D" w:rsidP="00E7602D">
      <w:pPr>
        <w:spacing w:after="0" w:line="240" w:lineRule="auto"/>
        <w:rPr>
          <w:rFonts w:ascii="Times New Roman" w:hAnsi="Times New Roman"/>
        </w:rPr>
      </w:pPr>
      <w:r w:rsidRPr="00E7602D">
        <w:rPr>
          <w:rFonts w:ascii="Times New Roman" w:hAnsi="Times New Roman"/>
          <w:highlight w:val="lightGray"/>
        </w:rPr>
        <w:t>Priimtas pagrindimas informacijos Brailio raštu nepateikti</w:t>
      </w:r>
      <w:r w:rsidRPr="00555677">
        <w:rPr>
          <w:rFonts w:ascii="Times New Roman" w:hAnsi="Times New Roman"/>
          <w:highlight w:val="lightGray"/>
        </w:rPr>
        <w:t>.</w:t>
      </w:r>
    </w:p>
    <w:p w14:paraId="2072BA54" w14:textId="77777777" w:rsidR="00E7602D" w:rsidRPr="00E7602D" w:rsidRDefault="00E7602D" w:rsidP="00E7602D">
      <w:pPr>
        <w:spacing w:after="0" w:line="240" w:lineRule="auto"/>
        <w:rPr>
          <w:rFonts w:ascii="Times New Roman" w:hAnsi="Times New Roman"/>
        </w:rPr>
      </w:pPr>
    </w:p>
    <w:p w14:paraId="6C62EFEB" w14:textId="77777777" w:rsidR="00E7602D" w:rsidRPr="00E7602D" w:rsidRDefault="00E7602D" w:rsidP="00E7602D">
      <w:pPr>
        <w:spacing w:after="0" w:line="240" w:lineRule="auto"/>
        <w:rPr>
          <w:rFonts w:ascii="Times New Roman" w:hAnsi="Times New Roman"/>
        </w:rPr>
      </w:pPr>
      <w:r w:rsidRPr="00E7602D">
        <w:rPr>
          <w:rFonts w:ascii="Times New Roman" w:hAnsi="Times New Roman"/>
        </w:rPr>
        <w:br w:type="page"/>
      </w:r>
    </w:p>
    <w:p w14:paraId="2A9B0E8C" w14:textId="77777777" w:rsidR="00E7602D" w:rsidRPr="00E7602D" w:rsidRDefault="00E7602D" w:rsidP="00E7602D">
      <w:pPr>
        <w:spacing w:after="0" w:line="240" w:lineRule="auto"/>
        <w:rPr>
          <w:rFonts w:ascii="Times New Roman" w:hAnsi="Times New Roman"/>
        </w:rPr>
      </w:pPr>
    </w:p>
    <w:p w14:paraId="1989D439" w14:textId="77777777" w:rsidR="00E7602D" w:rsidRPr="00E7602D" w:rsidRDefault="00E7602D" w:rsidP="00E7602D">
      <w:pPr>
        <w:spacing w:after="0" w:line="240" w:lineRule="auto"/>
        <w:rPr>
          <w:rFonts w:ascii="Times New Roman" w:hAnsi="Times New Roman"/>
        </w:rPr>
      </w:pPr>
    </w:p>
    <w:p w14:paraId="579F4D7F" w14:textId="77777777" w:rsidR="00E7602D" w:rsidRPr="00E7602D" w:rsidRDefault="00E7602D" w:rsidP="00E7602D">
      <w:pPr>
        <w:spacing w:after="0" w:line="240" w:lineRule="auto"/>
        <w:rPr>
          <w:rFonts w:ascii="Times New Roman" w:hAnsi="Times New Roman"/>
        </w:rPr>
      </w:pPr>
    </w:p>
    <w:p w14:paraId="156CE339" w14:textId="77777777" w:rsidR="00E7602D" w:rsidRPr="00E7602D" w:rsidRDefault="00E7602D" w:rsidP="00E7602D">
      <w:pPr>
        <w:spacing w:after="0" w:line="240" w:lineRule="auto"/>
        <w:rPr>
          <w:rFonts w:ascii="Times New Roman" w:hAnsi="Times New Roman"/>
        </w:rPr>
      </w:pPr>
    </w:p>
    <w:p w14:paraId="0D55AC45" w14:textId="77777777" w:rsidR="00E7602D" w:rsidRPr="00E7602D" w:rsidRDefault="00E7602D" w:rsidP="00E7602D">
      <w:pPr>
        <w:spacing w:after="0" w:line="240" w:lineRule="auto"/>
        <w:rPr>
          <w:rFonts w:ascii="Times New Roman" w:hAnsi="Times New Roman"/>
        </w:rPr>
      </w:pPr>
    </w:p>
    <w:p w14:paraId="2ABE8D23" w14:textId="77777777" w:rsidR="00E7602D" w:rsidRPr="00E7602D" w:rsidRDefault="00E7602D" w:rsidP="00E7602D">
      <w:pPr>
        <w:spacing w:after="0" w:line="240" w:lineRule="auto"/>
        <w:rPr>
          <w:rFonts w:ascii="Times New Roman" w:hAnsi="Times New Roman"/>
        </w:rPr>
      </w:pPr>
    </w:p>
    <w:p w14:paraId="6B3948C9" w14:textId="77777777" w:rsidR="00E7602D" w:rsidRPr="00E7602D" w:rsidRDefault="00E7602D" w:rsidP="00E7602D">
      <w:pPr>
        <w:spacing w:after="0" w:line="240" w:lineRule="auto"/>
        <w:rPr>
          <w:rFonts w:ascii="Times New Roman" w:hAnsi="Times New Roman"/>
        </w:rPr>
      </w:pPr>
    </w:p>
    <w:p w14:paraId="0FAA3564" w14:textId="77777777" w:rsidR="00E7602D" w:rsidRPr="00E7602D" w:rsidRDefault="00E7602D" w:rsidP="00E7602D">
      <w:pPr>
        <w:spacing w:after="0" w:line="240" w:lineRule="auto"/>
        <w:rPr>
          <w:rFonts w:ascii="Times New Roman" w:hAnsi="Times New Roman"/>
        </w:rPr>
      </w:pPr>
    </w:p>
    <w:p w14:paraId="0FCF063D" w14:textId="77777777" w:rsidR="00E7602D" w:rsidRPr="00E7602D" w:rsidRDefault="00E7602D" w:rsidP="00E7602D">
      <w:pPr>
        <w:spacing w:after="0" w:line="240" w:lineRule="auto"/>
        <w:rPr>
          <w:rFonts w:ascii="Times New Roman" w:hAnsi="Times New Roman"/>
        </w:rPr>
      </w:pPr>
    </w:p>
    <w:p w14:paraId="142EFB86" w14:textId="77777777" w:rsidR="00E7602D" w:rsidRPr="00E7602D" w:rsidRDefault="00E7602D" w:rsidP="00E7602D">
      <w:pPr>
        <w:spacing w:after="0" w:line="240" w:lineRule="auto"/>
        <w:rPr>
          <w:rFonts w:ascii="Times New Roman" w:hAnsi="Times New Roman"/>
        </w:rPr>
      </w:pPr>
    </w:p>
    <w:p w14:paraId="69740158" w14:textId="77777777" w:rsidR="00E7602D" w:rsidRPr="00E7602D" w:rsidRDefault="00E7602D" w:rsidP="00E7602D">
      <w:pPr>
        <w:spacing w:after="0" w:line="240" w:lineRule="auto"/>
        <w:rPr>
          <w:rFonts w:ascii="Times New Roman" w:hAnsi="Times New Roman"/>
        </w:rPr>
      </w:pPr>
    </w:p>
    <w:p w14:paraId="2264799E" w14:textId="77777777" w:rsidR="00E7602D" w:rsidRPr="00E7602D" w:rsidRDefault="00E7602D" w:rsidP="00E7602D">
      <w:pPr>
        <w:spacing w:after="0" w:line="240" w:lineRule="auto"/>
        <w:rPr>
          <w:rFonts w:ascii="Times New Roman" w:hAnsi="Times New Roman"/>
        </w:rPr>
      </w:pPr>
    </w:p>
    <w:p w14:paraId="039A646A" w14:textId="77777777" w:rsidR="00E7602D" w:rsidRPr="00E7602D" w:rsidRDefault="00E7602D" w:rsidP="00E7602D">
      <w:pPr>
        <w:spacing w:after="0" w:line="240" w:lineRule="auto"/>
        <w:rPr>
          <w:rFonts w:ascii="Times New Roman" w:hAnsi="Times New Roman"/>
        </w:rPr>
      </w:pPr>
    </w:p>
    <w:p w14:paraId="550AEAF5" w14:textId="77777777" w:rsidR="00E7602D" w:rsidRPr="00E7602D" w:rsidRDefault="00E7602D" w:rsidP="00E7602D">
      <w:pPr>
        <w:spacing w:after="0" w:line="240" w:lineRule="auto"/>
        <w:rPr>
          <w:rFonts w:ascii="Times New Roman" w:hAnsi="Times New Roman"/>
        </w:rPr>
      </w:pPr>
    </w:p>
    <w:p w14:paraId="1EE4988A" w14:textId="77777777" w:rsidR="00E7602D" w:rsidRPr="00E7602D" w:rsidRDefault="00E7602D" w:rsidP="00E7602D">
      <w:pPr>
        <w:spacing w:after="0" w:line="240" w:lineRule="auto"/>
        <w:rPr>
          <w:rFonts w:ascii="Times New Roman" w:hAnsi="Times New Roman"/>
        </w:rPr>
      </w:pPr>
    </w:p>
    <w:p w14:paraId="42BCB050" w14:textId="77777777" w:rsidR="00E7602D" w:rsidRPr="00E7602D" w:rsidRDefault="00E7602D" w:rsidP="00E7602D">
      <w:pPr>
        <w:spacing w:after="0" w:line="240" w:lineRule="auto"/>
        <w:rPr>
          <w:rFonts w:ascii="Times New Roman" w:hAnsi="Times New Roman"/>
        </w:rPr>
      </w:pPr>
    </w:p>
    <w:p w14:paraId="5BC4C028" w14:textId="77777777" w:rsidR="00E7602D" w:rsidRPr="00E7602D" w:rsidRDefault="00E7602D" w:rsidP="00E7602D">
      <w:pPr>
        <w:spacing w:after="0" w:line="240" w:lineRule="auto"/>
        <w:rPr>
          <w:rFonts w:ascii="Times New Roman" w:hAnsi="Times New Roman"/>
        </w:rPr>
      </w:pPr>
    </w:p>
    <w:p w14:paraId="260CA93B" w14:textId="77777777" w:rsidR="00E7602D" w:rsidRPr="00E7602D" w:rsidRDefault="00E7602D" w:rsidP="00E7602D">
      <w:pPr>
        <w:spacing w:after="0" w:line="240" w:lineRule="auto"/>
        <w:rPr>
          <w:rFonts w:ascii="Times New Roman" w:hAnsi="Times New Roman"/>
        </w:rPr>
      </w:pPr>
    </w:p>
    <w:p w14:paraId="4EC50916" w14:textId="77777777" w:rsidR="00E7602D" w:rsidRPr="00E7602D" w:rsidRDefault="00E7602D" w:rsidP="00E7602D">
      <w:pPr>
        <w:spacing w:after="0" w:line="240" w:lineRule="auto"/>
        <w:rPr>
          <w:rFonts w:ascii="Times New Roman" w:hAnsi="Times New Roman"/>
        </w:rPr>
      </w:pPr>
    </w:p>
    <w:p w14:paraId="77FA63DC" w14:textId="77777777" w:rsidR="00E7602D" w:rsidRPr="00E7602D" w:rsidRDefault="00E7602D" w:rsidP="00E7602D">
      <w:pPr>
        <w:spacing w:after="0" w:line="240" w:lineRule="auto"/>
        <w:rPr>
          <w:rFonts w:ascii="Times New Roman" w:hAnsi="Times New Roman"/>
        </w:rPr>
      </w:pPr>
    </w:p>
    <w:p w14:paraId="5BD5EB14" w14:textId="77777777" w:rsidR="00E7602D" w:rsidRPr="00E7602D" w:rsidRDefault="00E7602D" w:rsidP="00E7602D">
      <w:pPr>
        <w:spacing w:after="0" w:line="240" w:lineRule="auto"/>
        <w:rPr>
          <w:rFonts w:ascii="Times New Roman" w:hAnsi="Times New Roman"/>
        </w:rPr>
      </w:pPr>
    </w:p>
    <w:p w14:paraId="38A8375B" w14:textId="77777777" w:rsidR="00E7602D" w:rsidRPr="00E7602D" w:rsidRDefault="00E7602D" w:rsidP="00E7602D">
      <w:pPr>
        <w:spacing w:after="0" w:line="240" w:lineRule="auto"/>
        <w:rPr>
          <w:rFonts w:ascii="Times New Roman" w:hAnsi="Times New Roman"/>
        </w:rPr>
      </w:pPr>
    </w:p>
    <w:p w14:paraId="286076C7" w14:textId="77777777" w:rsidR="00E7602D" w:rsidRPr="00E7602D" w:rsidRDefault="00E7602D" w:rsidP="00E7602D">
      <w:pPr>
        <w:spacing w:after="0" w:line="240" w:lineRule="auto"/>
        <w:rPr>
          <w:rFonts w:ascii="Times New Roman" w:hAnsi="Times New Roman"/>
        </w:rPr>
      </w:pPr>
    </w:p>
    <w:p w14:paraId="17B9662B" w14:textId="77777777" w:rsidR="00E7602D" w:rsidRPr="00E7602D" w:rsidRDefault="00E7602D" w:rsidP="00E7602D">
      <w:pPr>
        <w:spacing w:after="0" w:line="240" w:lineRule="auto"/>
        <w:jc w:val="center"/>
        <w:rPr>
          <w:rFonts w:ascii="Times New Roman" w:hAnsi="Times New Roman"/>
        </w:rPr>
      </w:pPr>
      <w:r w:rsidRPr="00E7602D">
        <w:rPr>
          <w:rFonts w:ascii="Times New Roman" w:hAnsi="Times New Roman"/>
          <w:b/>
        </w:rPr>
        <w:t>B. PAKUOTĖS LAPELIS</w:t>
      </w:r>
    </w:p>
    <w:p w14:paraId="3E914A1A" w14:textId="77777777" w:rsidR="00E7602D" w:rsidRPr="00E7602D" w:rsidRDefault="00E7602D" w:rsidP="00E7602D">
      <w:pPr>
        <w:spacing w:after="0" w:line="240" w:lineRule="auto"/>
        <w:rPr>
          <w:rFonts w:ascii="Times New Roman" w:hAnsi="Times New Roman"/>
        </w:rPr>
      </w:pPr>
    </w:p>
    <w:p w14:paraId="66D4900C" w14:textId="77777777" w:rsidR="00E7602D" w:rsidRPr="00E7602D" w:rsidRDefault="00E7602D" w:rsidP="00E7602D">
      <w:pPr>
        <w:spacing w:after="0" w:line="240" w:lineRule="auto"/>
        <w:jc w:val="center"/>
        <w:rPr>
          <w:rFonts w:ascii="Times New Roman" w:hAnsi="Times New Roman"/>
          <w:b/>
        </w:rPr>
      </w:pPr>
      <w:r w:rsidRPr="00E7602D">
        <w:rPr>
          <w:rFonts w:ascii="Times New Roman" w:hAnsi="Times New Roman"/>
          <w:b/>
        </w:rPr>
        <w:br w:type="page"/>
      </w:r>
      <w:r w:rsidRPr="00E7602D">
        <w:rPr>
          <w:rFonts w:ascii="Times New Roman" w:hAnsi="Times New Roman"/>
          <w:b/>
        </w:rPr>
        <w:lastRenderedPageBreak/>
        <w:t>Pakuotės lapelis: informacija vartotojui</w:t>
      </w:r>
    </w:p>
    <w:p w14:paraId="03A71CF1" w14:textId="77777777" w:rsidR="00E7602D" w:rsidRPr="00E7602D" w:rsidRDefault="00E7602D" w:rsidP="00E7602D">
      <w:pPr>
        <w:spacing w:after="0" w:line="240" w:lineRule="auto"/>
        <w:jc w:val="center"/>
        <w:rPr>
          <w:rFonts w:ascii="Times New Roman" w:hAnsi="Times New Roman"/>
          <w:b/>
        </w:rPr>
      </w:pPr>
    </w:p>
    <w:p w14:paraId="3D0DF157" w14:textId="77777777" w:rsidR="00E7602D" w:rsidRPr="00E7602D" w:rsidRDefault="00E7602D" w:rsidP="00E7602D">
      <w:pPr>
        <w:spacing w:after="0" w:line="240" w:lineRule="auto"/>
        <w:jc w:val="center"/>
        <w:rPr>
          <w:rFonts w:ascii="Times New Roman" w:hAnsi="Times New Roman"/>
          <w:b/>
        </w:rPr>
      </w:pPr>
      <w:proofErr w:type="spellStart"/>
      <w:r w:rsidRPr="00E7602D">
        <w:rPr>
          <w:rFonts w:ascii="Times New Roman" w:hAnsi="Times New Roman"/>
          <w:b/>
        </w:rPr>
        <w:t>Meropenem</w:t>
      </w:r>
      <w:proofErr w:type="spellEnd"/>
      <w:r w:rsidRPr="00E7602D">
        <w:rPr>
          <w:rFonts w:ascii="Times New Roman" w:hAnsi="Times New Roman"/>
          <w:b/>
        </w:rPr>
        <w:t xml:space="preserve"> </w:t>
      </w:r>
      <w:proofErr w:type="spellStart"/>
      <w:r w:rsidRPr="00E7602D">
        <w:rPr>
          <w:rFonts w:ascii="Times New Roman" w:hAnsi="Times New Roman"/>
          <w:b/>
        </w:rPr>
        <w:t>Actavis</w:t>
      </w:r>
      <w:proofErr w:type="spellEnd"/>
      <w:r w:rsidRPr="00E7602D">
        <w:rPr>
          <w:rFonts w:ascii="Times New Roman" w:hAnsi="Times New Roman"/>
          <w:b/>
        </w:rPr>
        <w:t xml:space="preserve"> 500 mg milteliai injekciniam ar infuziniam tirpalui</w:t>
      </w:r>
    </w:p>
    <w:p w14:paraId="5AF05B63" w14:textId="77777777" w:rsidR="00E7602D" w:rsidRPr="00E7602D" w:rsidRDefault="00E7602D" w:rsidP="00E7602D">
      <w:pPr>
        <w:spacing w:after="0" w:line="240" w:lineRule="auto"/>
        <w:jc w:val="center"/>
        <w:rPr>
          <w:rFonts w:ascii="Times New Roman" w:hAnsi="Times New Roman"/>
          <w:b/>
        </w:rPr>
      </w:pPr>
      <w:proofErr w:type="spellStart"/>
      <w:r w:rsidRPr="00E7602D">
        <w:rPr>
          <w:rFonts w:ascii="Times New Roman" w:hAnsi="Times New Roman"/>
          <w:b/>
          <w:highlight w:val="lightGray"/>
        </w:rPr>
        <w:t>Meropenem</w:t>
      </w:r>
      <w:proofErr w:type="spellEnd"/>
      <w:r w:rsidRPr="00E7602D">
        <w:rPr>
          <w:rFonts w:ascii="Times New Roman" w:hAnsi="Times New Roman"/>
          <w:b/>
          <w:highlight w:val="lightGray"/>
        </w:rPr>
        <w:t xml:space="preserve"> </w:t>
      </w:r>
      <w:proofErr w:type="spellStart"/>
      <w:r w:rsidRPr="00E7602D">
        <w:rPr>
          <w:rFonts w:ascii="Times New Roman" w:hAnsi="Times New Roman"/>
          <w:b/>
          <w:highlight w:val="lightGray"/>
        </w:rPr>
        <w:t>Actavis</w:t>
      </w:r>
      <w:proofErr w:type="spellEnd"/>
      <w:r w:rsidRPr="00E7602D">
        <w:rPr>
          <w:rFonts w:ascii="Times New Roman" w:hAnsi="Times New Roman"/>
          <w:b/>
          <w:highlight w:val="lightGray"/>
        </w:rPr>
        <w:t xml:space="preserve"> 1 g milteliai injekciniam arba infuziniam tirpalui</w:t>
      </w:r>
    </w:p>
    <w:p w14:paraId="51EEDB6D" w14:textId="77777777" w:rsidR="00E7602D" w:rsidRPr="00E7602D" w:rsidRDefault="00E7602D" w:rsidP="00E7602D">
      <w:pPr>
        <w:spacing w:after="0" w:line="240" w:lineRule="auto"/>
        <w:jc w:val="center"/>
        <w:rPr>
          <w:rFonts w:ascii="Times New Roman" w:hAnsi="Times New Roman"/>
        </w:rPr>
      </w:pPr>
      <w:proofErr w:type="spellStart"/>
      <w:r w:rsidRPr="00E7602D">
        <w:rPr>
          <w:rFonts w:ascii="Times New Roman" w:hAnsi="Times New Roman"/>
        </w:rPr>
        <w:t>Meropenemas</w:t>
      </w:r>
      <w:proofErr w:type="spellEnd"/>
    </w:p>
    <w:p w14:paraId="5364C51B" w14:textId="77777777" w:rsidR="00E7602D" w:rsidRPr="00E7602D" w:rsidRDefault="00E7602D" w:rsidP="00E7602D">
      <w:pPr>
        <w:spacing w:after="0" w:line="240" w:lineRule="auto"/>
        <w:jc w:val="center"/>
        <w:rPr>
          <w:rFonts w:ascii="Times New Roman" w:hAnsi="Times New Roman"/>
        </w:rPr>
      </w:pPr>
    </w:p>
    <w:p w14:paraId="5BEA74D9" w14:textId="77777777" w:rsidR="00E7602D" w:rsidRPr="00E7602D" w:rsidRDefault="00E7602D" w:rsidP="00E7602D">
      <w:pPr>
        <w:suppressAutoHyphens/>
        <w:spacing w:after="0" w:line="240" w:lineRule="auto"/>
        <w:rPr>
          <w:rFonts w:ascii="Times New Roman" w:hAnsi="Times New Roman"/>
        </w:rPr>
      </w:pPr>
      <w:r w:rsidRPr="00E7602D">
        <w:rPr>
          <w:rFonts w:ascii="Times New Roman" w:hAnsi="Times New Roman"/>
          <w:b/>
        </w:rPr>
        <w:t>Atidžiai perskaitykite visą šį lapelį, prieš pradėdami vartoti vaistą, nes jame pateikiama Jums svarbi informacija.</w:t>
      </w:r>
    </w:p>
    <w:p w14:paraId="4C919314" w14:textId="7BF85E30" w:rsidR="00E7602D" w:rsidRPr="00CF15C4" w:rsidRDefault="00E7602D" w:rsidP="00E7602D">
      <w:pPr>
        <w:numPr>
          <w:ilvl w:val="0"/>
          <w:numId w:val="11"/>
        </w:numPr>
        <w:spacing w:after="0" w:line="240" w:lineRule="auto"/>
        <w:ind w:left="567" w:right="-2" w:hanging="567"/>
        <w:rPr>
          <w:rFonts w:ascii="Times New Roman" w:hAnsi="Times New Roman"/>
        </w:rPr>
      </w:pPr>
      <w:r w:rsidRPr="00E7602D">
        <w:rPr>
          <w:rFonts w:ascii="Times New Roman" w:hAnsi="Times New Roman"/>
        </w:rPr>
        <w:t>Neišmeskite šio lapelio, nes vėl gali prireikti jį perskaityti.</w:t>
      </w:r>
    </w:p>
    <w:p w14:paraId="07C455D6" w14:textId="77777777" w:rsidR="00E7602D" w:rsidRPr="00E7602D" w:rsidRDefault="00E7602D" w:rsidP="00E7602D">
      <w:pPr>
        <w:numPr>
          <w:ilvl w:val="0"/>
          <w:numId w:val="11"/>
        </w:numPr>
        <w:spacing w:after="0" w:line="240" w:lineRule="auto"/>
        <w:ind w:left="567" w:right="-2" w:hanging="567"/>
        <w:rPr>
          <w:rFonts w:ascii="Times New Roman" w:hAnsi="Times New Roman"/>
        </w:rPr>
      </w:pPr>
      <w:r w:rsidRPr="00E7602D">
        <w:rPr>
          <w:rFonts w:ascii="Times New Roman" w:hAnsi="Times New Roman"/>
        </w:rPr>
        <w:t>Jeigu kiltų daugiau klausimų, kreipkitės į gydytoją, vaistininką arba slaugytoją.</w:t>
      </w:r>
    </w:p>
    <w:p w14:paraId="121DB7FB" w14:textId="02424D74" w:rsidR="00E7602D" w:rsidRPr="00CF15C4" w:rsidRDefault="00E7602D" w:rsidP="00E7602D">
      <w:pPr>
        <w:spacing w:after="0" w:line="240" w:lineRule="auto"/>
        <w:ind w:left="567" w:right="-2" w:hanging="567"/>
        <w:rPr>
          <w:rFonts w:ascii="Times New Roman" w:hAnsi="Times New Roman"/>
        </w:rPr>
      </w:pPr>
      <w:r w:rsidRPr="00E7602D">
        <w:rPr>
          <w:rFonts w:ascii="Times New Roman" w:hAnsi="Times New Roman"/>
        </w:rPr>
        <w:t>-</w:t>
      </w:r>
      <w:r w:rsidRPr="00E7602D">
        <w:rPr>
          <w:rFonts w:ascii="Times New Roman" w:hAnsi="Times New Roman"/>
        </w:rPr>
        <w:tab/>
        <w:t>Šis vaistas skirtas tik Jums, todėl kitiems žmonėms jo duoti negalima. Vaistas gali jiems pakenkti (net tiems, kurių ligos požymiai yra tokie patys kaip Jūsų).</w:t>
      </w:r>
    </w:p>
    <w:p w14:paraId="1927C55E" w14:textId="18960F63" w:rsidR="00E7602D" w:rsidRPr="00327DF0" w:rsidRDefault="00E7602D" w:rsidP="00E7602D">
      <w:pPr>
        <w:numPr>
          <w:ilvl w:val="0"/>
          <w:numId w:val="11"/>
        </w:numPr>
        <w:tabs>
          <w:tab w:val="left" w:pos="567"/>
        </w:tabs>
        <w:spacing w:after="0" w:line="240" w:lineRule="auto"/>
        <w:ind w:left="567" w:hanging="567"/>
        <w:rPr>
          <w:rFonts w:ascii="Times New Roman" w:hAnsi="Times New Roman"/>
        </w:rPr>
      </w:pPr>
      <w:r w:rsidRPr="00E7602D">
        <w:rPr>
          <w:rFonts w:ascii="Times New Roman" w:hAnsi="Times New Roman"/>
        </w:rPr>
        <w:t>Jeigu pasireiškė šalutinis poveikis (net jeigu jis šiame lapelyje nenurodytas), kreipkitės į gydytoją, vaistininką arba slaugytoją. Žr.</w:t>
      </w:r>
      <w:r w:rsidR="00416FFE">
        <w:rPr>
          <w:rFonts w:ascii="Times New Roman" w:eastAsia="Times New Roman" w:hAnsi="Times New Roman" w:cs="Times New Roman"/>
          <w:szCs w:val="24"/>
          <w:lang w:eastAsia="lt-LT"/>
        </w:rPr>
        <w:t> </w:t>
      </w:r>
      <w:r w:rsidRPr="00CF15C4">
        <w:rPr>
          <w:rFonts w:ascii="Times New Roman" w:hAnsi="Times New Roman"/>
        </w:rPr>
        <w:t>4</w:t>
      </w:r>
      <w:r w:rsidR="00416FFE">
        <w:rPr>
          <w:rFonts w:ascii="Times New Roman" w:eastAsia="Times New Roman" w:hAnsi="Times New Roman" w:cs="Times New Roman"/>
          <w:szCs w:val="24"/>
          <w:lang w:eastAsia="lt-LT"/>
        </w:rPr>
        <w:t> </w:t>
      </w:r>
      <w:r w:rsidRPr="00CF15C4">
        <w:rPr>
          <w:rFonts w:ascii="Times New Roman" w:hAnsi="Times New Roman"/>
        </w:rPr>
        <w:t>skyrių.</w:t>
      </w:r>
    </w:p>
    <w:p w14:paraId="25CB6EEF" w14:textId="77777777" w:rsidR="00E7602D" w:rsidRPr="00E7602D" w:rsidRDefault="00E7602D" w:rsidP="00E7602D">
      <w:pPr>
        <w:spacing w:after="0" w:line="240" w:lineRule="auto"/>
        <w:rPr>
          <w:rFonts w:ascii="Times New Roman" w:hAnsi="Times New Roman"/>
        </w:rPr>
      </w:pPr>
    </w:p>
    <w:p w14:paraId="086B7AC1" w14:textId="77777777" w:rsidR="00E7602D" w:rsidRPr="00E7602D" w:rsidRDefault="00E7602D" w:rsidP="00E7602D">
      <w:pPr>
        <w:spacing w:after="0" w:line="240" w:lineRule="auto"/>
        <w:rPr>
          <w:rFonts w:ascii="Times New Roman" w:hAnsi="Times New Roman"/>
          <w:b/>
        </w:rPr>
      </w:pPr>
      <w:r w:rsidRPr="00E7602D">
        <w:rPr>
          <w:rFonts w:ascii="Times New Roman" w:hAnsi="Times New Roman"/>
          <w:b/>
        </w:rPr>
        <w:t>Apie ką rašoma šiame lapelyje?</w:t>
      </w:r>
    </w:p>
    <w:p w14:paraId="1E50ECDF" w14:textId="77777777" w:rsidR="00E7602D" w:rsidRPr="00E7602D" w:rsidRDefault="00E7602D" w:rsidP="00E7602D">
      <w:pPr>
        <w:tabs>
          <w:tab w:val="left" w:pos="567"/>
        </w:tabs>
        <w:spacing w:after="0" w:line="240" w:lineRule="auto"/>
        <w:rPr>
          <w:rFonts w:ascii="Times New Roman" w:hAnsi="Times New Roman"/>
        </w:rPr>
      </w:pPr>
      <w:r w:rsidRPr="00E7602D">
        <w:rPr>
          <w:rFonts w:ascii="Times New Roman" w:hAnsi="Times New Roman"/>
        </w:rPr>
        <w:t>1.</w:t>
      </w:r>
      <w:r w:rsidRPr="00E7602D">
        <w:rPr>
          <w:rFonts w:ascii="Times New Roman" w:hAnsi="Times New Roman"/>
        </w:rPr>
        <w:tab/>
        <w:t xml:space="preserve">Kas yra </w:t>
      </w:r>
      <w:proofErr w:type="spellStart"/>
      <w:r w:rsidRPr="00E7602D">
        <w:rPr>
          <w:rFonts w:ascii="Times New Roman" w:hAnsi="Times New Roman"/>
        </w:rPr>
        <w:t>Meropenem</w:t>
      </w:r>
      <w:proofErr w:type="spellEnd"/>
      <w:r w:rsidRPr="00E7602D">
        <w:rPr>
          <w:rFonts w:ascii="Times New Roman" w:hAnsi="Times New Roman"/>
        </w:rPr>
        <w:t xml:space="preserve"> </w:t>
      </w:r>
      <w:proofErr w:type="spellStart"/>
      <w:r w:rsidRPr="00E7602D">
        <w:rPr>
          <w:rFonts w:ascii="Times New Roman" w:hAnsi="Times New Roman"/>
        </w:rPr>
        <w:t>Actavis</w:t>
      </w:r>
      <w:proofErr w:type="spellEnd"/>
      <w:r w:rsidRPr="00E7602D">
        <w:rPr>
          <w:rFonts w:ascii="Times New Roman" w:hAnsi="Times New Roman"/>
        </w:rPr>
        <w:t xml:space="preserve"> ir kam jis vartojamas</w:t>
      </w:r>
    </w:p>
    <w:p w14:paraId="219BE7AD" w14:textId="77777777" w:rsidR="00E7602D" w:rsidRPr="00E7602D" w:rsidRDefault="00E7602D" w:rsidP="00E7602D">
      <w:pPr>
        <w:tabs>
          <w:tab w:val="left" w:pos="567"/>
        </w:tabs>
        <w:spacing w:after="0" w:line="240" w:lineRule="auto"/>
        <w:rPr>
          <w:rFonts w:ascii="Times New Roman" w:hAnsi="Times New Roman"/>
        </w:rPr>
      </w:pPr>
      <w:r w:rsidRPr="00E7602D">
        <w:rPr>
          <w:rFonts w:ascii="Times New Roman" w:hAnsi="Times New Roman"/>
        </w:rPr>
        <w:t>2.</w:t>
      </w:r>
      <w:r w:rsidRPr="00E7602D">
        <w:rPr>
          <w:rFonts w:ascii="Times New Roman" w:hAnsi="Times New Roman"/>
        </w:rPr>
        <w:tab/>
        <w:t xml:space="preserve">Kas žinotina prieš vartojant </w:t>
      </w:r>
      <w:proofErr w:type="spellStart"/>
      <w:r w:rsidRPr="00E7602D">
        <w:rPr>
          <w:rFonts w:ascii="Times New Roman" w:hAnsi="Times New Roman"/>
        </w:rPr>
        <w:t>Meropenem</w:t>
      </w:r>
      <w:proofErr w:type="spellEnd"/>
      <w:r w:rsidRPr="00E7602D">
        <w:rPr>
          <w:rFonts w:ascii="Times New Roman" w:hAnsi="Times New Roman"/>
        </w:rPr>
        <w:t xml:space="preserve"> </w:t>
      </w:r>
      <w:proofErr w:type="spellStart"/>
      <w:r w:rsidRPr="00E7602D">
        <w:rPr>
          <w:rFonts w:ascii="Times New Roman" w:hAnsi="Times New Roman"/>
        </w:rPr>
        <w:t>Actavis</w:t>
      </w:r>
      <w:proofErr w:type="spellEnd"/>
    </w:p>
    <w:p w14:paraId="7513A851" w14:textId="77777777" w:rsidR="00E7602D" w:rsidRPr="00E7602D" w:rsidRDefault="00E7602D" w:rsidP="00E7602D">
      <w:pPr>
        <w:tabs>
          <w:tab w:val="left" w:pos="567"/>
        </w:tabs>
        <w:spacing w:after="0" w:line="240" w:lineRule="auto"/>
        <w:rPr>
          <w:rFonts w:ascii="Times New Roman" w:hAnsi="Times New Roman"/>
        </w:rPr>
      </w:pPr>
      <w:r w:rsidRPr="00E7602D">
        <w:rPr>
          <w:rFonts w:ascii="Times New Roman" w:hAnsi="Times New Roman"/>
        </w:rPr>
        <w:t>3.</w:t>
      </w:r>
      <w:r w:rsidRPr="00E7602D">
        <w:rPr>
          <w:rFonts w:ascii="Times New Roman" w:hAnsi="Times New Roman"/>
        </w:rPr>
        <w:tab/>
        <w:t xml:space="preserve">Kaip vartoti </w:t>
      </w:r>
      <w:proofErr w:type="spellStart"/>
      <w:r w:rsidRPr="00E7602D">
        <w:rPr>
          <w:rFonts w:ascii="Times New Roman" w:hAnsi="Times New Roman"/>
        </w:rPr>
        <w:t>Meropenem</w:t>
      </w:r>
      <w:proofErr w:type="spellEnd"/>
      <w:r w:rsidRPr="00E7602D">
        <w:rPr>
          <w:rFonts w:ascii="Times New Roman" w:hAnsi="Times New Roman"/>
        </w:rPr>
        <w:t xml:space="preserve"> </w:t>
      </w:r>
      <w:proofErr w:type="spellStart"/>
      <w:r w:rsidRPr="00E7602D">
        <w:rPr>
          <w:rFonts w:ascii="Times New Roman" w:hAnsi="Times New Roman"/>
        </w:rPr>
        <w:t>Actavis</w:t>
      </w:r>
      <w:proofErr w:type="spellEnd"/>
    </w:p>
    <w:p w14:paraId="0E2D2EC7" w14:textId="77777777" w:rsidR="00E7602D" w:rsidRPr="00E7602D" w:rsidRDefault="00E7602D" w:rsidP="00E7602D">
      <w:pPr>
        <w:tabs>
          <w:tab w:val="left" w:pos="567"/>
        </w:tabs>
        <w:spacing w:after="0" w:line="240" w:lineRule="auto"/>
        <w:rPr>
          <w:rFonts w:ascii="Times New Roman" w:hAnsi="Times New Roman"/>
        </w:rPr>
      </w:pPr>
      <w:r w:rsidRPr="00E7602D">
        <w:rPr>
          <w:rFonts w:ascii="Times New Roman" w:hAnsi="Times New Roman"/>
        </w:rPr>
        <w:t>4.</w:t>
      </w:r>
      <w:r w:rsidRPr="00E7602D">
        <w:rPr>
          <w:rFonts w:ascii="Times New Roman" w:hAnsi="Times New Roman"/>
        </w:rPr>
        <w:tab/>
        <w:t>Galimas šalutinis poveikis</w:t>
      </w:r>
    </w:p>
    <w:p w14:paraId="76684BCD" w14:textId="77777777" w:rsidR="00E7602D" w:rsidRPr="00E7602D" w:rsidRDefault="00E7602D" w:rsidP="00E7602D">
      <w:pPr>
        <w:tabs>
          <w:tab w:val="left" w:pos="567"/>
        </w:tabs>
        <w:spacing w:after="0" w:line="240" w:lineRule="auto"/>
        <w:rPr>
          <w:rFonts w:ascii="Times New Roman" w:hAnsi="Times New Roman"/>
        </w:rPr>
      </w:pPr>
      <w:r w:rsidRPr="00E7602D">
        <w:rPr>
          <w:rFonts w:ascii="Times New Roman" w:hAnsi="Times New Roman"/>
        </w:rPr>
        <w:t>5.</w:t>
      </w:r>
      <w:r w:rsidRPr="00E7602D">
        <w:rPr>
          <w:rFonts w:ascii="Times New Roman" w:hAnsi="Times New Roman"/>
        </w:rPr>
        <w:tab/>
        <w:t xml:space="preserve">Kaip laikyti </w:t>
      </w:r>
      <w:proofErr w:type="spellStart"/>
      <w:r w:rsidRPr="00E7602D">
        <w:rPr>
          <w:rFonts w:ascii="Times New Roman" w:hAnsi="Times New Roman"/>
        </w:rPr>
        <w:t>Meropenem</w:t>
      </w:r>
      <w:proofErr w:type="spellEnd"/>
      <w:r w:rsidRPr="00E7602D">
        <w:rPr>
          <w:rFonts w:ascii="Times New Roman" w:hAnsi="Times New Roman"/>
        </w:rPr>
        <w:t xml:space="preserve"> </w:t>
      </w:r>
      <w:proofErr w:type="spellStart"/>
      <w:r w:rsidRPr="00E7602D">
        <w:rPr>
          <w:rFonts w:ascii="Times New Roman" w:hAnsi="Times New Roman"/>
        </w:rPr>
        <w:t>Actavis</w:t>
      </w:r>
      <w:proofErr w:type="spellEnd"/>
    </w:p>
    <w:p w14:paraId="1A30EA91" w14:textId="77777777" w:rsidR="00E7602D" w:rsidRPr="00E7602D" w:rsidRDefault="00E7602D" w:rsidP="00E7602D">
      <w:pPr>
        <w:tabs>
          <w:tab w:val="left" w:pos="567"/>
        </w:tabs>
        <w:spacing w:after="0" w:line="240" w:lineRule="auto"/>
        <w:rPr>
          <w:rFonts w:ascii="Times New Roman" w:hAnsi="Times New Roman"/>
        </w:rPr>
      </w:pPr>
      <w:r w:rsidRPr="00E7602D">
        <w:rPr>
          <w:rFonts w:ascii="Times New Roman" w:hAnsi="Times New Roman"/>
        </w:rPr>
        <w:t>6.</w:t>
      </w:r>
      <w:r w:rsidRPr="00E7602D">
        <w:rPr>
          <w:rFonts w:ascii="Times New Roman" w:hAnsi="Times New Roman"/>
        </w:rPr>
        <w:tab/>
        <w:t>Pakuotės turinys ir kita informacija</w:t>
      </w:r>
    </w:p>
    <w:p w14:paraId="61A37026" w14:textId="77777777" w:rsidR="00E7602D" w:rsidRPr="00E7602D" w:rsidRDefault="00E7602D" w:rsidP="00E7602D">
      <w:pPr>
        <w:spacing w:after="0" w:line="240" w:lineRule="auto"/>
        <w:rPr>
          <w:rFonts w:ascii="Times New Roman" w:hAnsi="Times New Roman"/>
        </w:rPr>
      </w:pPr>
    </w:p>
    <w:p w14:paraId="561259D7" w14:textId="77777777" w:rsidR="00E7602D" w:rsidRPr="00E7602D" w:rsidRDefault="00E7602D" w:rsidP="00E7602D">
      <w:pPr>
        <w:spacing w:after="0" w:line="240" w:lineRule="auto"/>
        <w:rPr>
          <w:rFonts w:ascii="Times New Roman" w:hAnsi="Times New Roman"/>
        </w:rPr>
      </w:pPr>
    </w:p>
    <w:p w14:paraId="190D667F" w14:textId="77777777" w:rsidR="00E7602D" w:rsidRPr="00E7602D" w:rsidRDefault="00E7602D" w:rsidP="00E7602D">
      <w:pPr>
        <w:tabs>
          <w:tab w:val="left" w:pos="567"/>
        </w:tabs>
        <w:spacing w:after="0" w:line="240" w:lineRule="auto"/>
        <w:rPr>
          <w:rFonts w:ascii="Times New Roman" w:hAnsi="Times New Roman"/>
          <w:b/>
        </w:rPr>
      </w:pPr>
      <w:r w:rsidRPr="00E7602D">
        <w:rPr>
          <w:rFonts w:ascii="Times New Roman" w:hAnsi="Times New Roman"/>
          <w:b/>
        </w:rPr>
        <w:t>1.</w:t>
      </w:r>
      <w:r w:rsidRPr="00E7602D">
        <w:rPr>
          <w:rFonts w:ascii="Times New Roman" w:hAnsi="Times New Roman"/>
          <w:b/>
        </w:rPr>
        <w:tab/>
        <w:t xml:space="preserve">Kas yra </w:t>
      </w:r>
      <w:proofErr w:type="spellStart"/>
      <w:r w:rsidRPr="00E7602D">
        <w:rPr>
          <w:rFonts w:ascii="Times New Roman" w:hAnsi="Times New Roman"/>
          <w:b/>
        </w:rPr>
        <w:t>Meropenem</w:t>
      </w:r>
      <w:proofErr w:type="spellEnd"/>
      <w:r w:rsidRPr="00E7602D">
        <w:rPr>
          <w:rFonts w:ascii="Times New Roman" w:hAnsi="Times New Roman"/>
          <w:b/>
        </w:rPr>
        <w:t xml:space="preserve"> </w:t>
      </w:r>
      <w:proofErr w:type="spellStart"/>
      <w:r w:rsidRPr="00E7602D">
        <w:rPr>
          <w:rFonts w:ascii="Times New Roman" w:hAnsi="Times New Roman"/>
          <w:b/>
        </w:rPr>
        <w:t>Actavis</w:t>
      </w:r>
      <w:proofErr w:type="spellEnd"/>
      <w:r w:rsidRPr="00E7602D">
        <w:rPr>
          <w:rFonts w:ascii="Times New Roman" w:hAnsi="Times New Roman"/>
          <w:b/>
        </w:rPr>
        <w:t xml:space="preserve"> ir kam jis vartojamas</w:t>
      </w:r>
    </w:p>
    <w:p w14:paraId="3221E45D" w14:textId="77777777" w:rsidR="00E7602D" w:rsidRPr="00E7602D" w:rsidRDefault="00E7602D" w:rsidP="00E7602D">
      <w:pPr>
        <w:spacing w:after="0" w:line="240" w:lineRule="auto"/>
        <w:rPr>
          <w:rFonts w:ascii="Times New Roman" w:hAnsi="Times New Roman"/>
        </w:rPr>
      </w:pPr>
    </w:p>
    <w:p w14:paraId="59428F89" w14:textId="77777777" w:rsidR="00E7602D" w:rsidRPr="00E7602D" w:rsidRDefault="00E7602D" w:rsidP="00E7602D">
      <w:pPr>
        <w:spacing w:after="0" w:line="240" w:lineRule="auto"/>
        <w:rPr>
          <w:rFonts w:ascii="Times New Roman" w:hAnsi="Times New Roman"/>
        </w:rPr>
      </w:pPr>
      <w:proofErr w:type="spellStart"/>
      <w:r w:rsidRPr="00E7602D">
        <w:rPr>
          <w:rFonts w:ascii="Times New Roman" w:hAnsi="Times New Roman"/>
        </w:rPr>
        <w:t>Meropenem</w:t>
      </w:r>
      <w:proofErr w:type="spellEnd"/>
      <w:r w:rsidRPr="00E7602D">
        <w:rPr>
          <w:rFonts w:ascii="Times New Roman" w:hAnsi="Times New Roman"/>
        </w:rPr>
        <w:t xml:space="preserve"> </w:t>
      </w:r>
      <w:proofErr w:type="spellStart"/>
      <w:r w:rsidRPr="00E7602D">
        <w:rPr>
          <w:rFonts w:ascii="Times New Roman" w:hAnsi="Times New Roman"/>
        </w:rPr>
        <w:t>Actavis</w:t>
      </w:r>
      <w:proofErr w:type="spellEnd"/>
      <w:r w:rsidRPr="00E7602D">
        <w:rPr>
          <w:rFonts w:ascii="Times New Roman" w:hAnsi="Times New Roman"/>
        </w:rPr>
        <w:t xml:space="preserve"> priklauso </w:t>
      </w:r>
      <w:proofErr w:type="spellStart"/>
      <w:r w:rsidRPr="00E7602D">
        <w:rPr>
          <w:rFonts w:ascii="Times New Roman" w:hAnsi="Times New Roman"/>
        </w:rPr>
        <w:t>karbapenemų</w:t>
      </w:r>
      <w:proofErr w:type="spellEnd"/>
      <w:r w:rsidRPr="00E7602D">
        <w:rPr>
          <w:rFonts w:ascii="Times New Roman" w:hAnsi="Times New Roman"/>
        </w:rPr>
        <w:t xml:space="preserve"> grupės antibiotikams. Jis naikina daugelį bakterijų, galinčių sukelti sunkias infekcines ligas.</w:t>
      </w:r>
    </w:p>
    <w:p w14:paraId="69896D1C" w14:textId="77777777" w:rsidR="00E7602D" w:rsidRPr="00E7602D" w:rsidRDefault="00E7602D" w:rsidP="00E7602D">
      <w:pPr>
        <w:spacing w:after="0" w:line="240" w:lineRule="auto"/>
        <w:rPr>
          <w:rFonts w:ascii="Times New Roman" w:hAnsi="Times New Roman"/>
        </w:rPr>
      </w:pPr>
    </w:p>
    <w:p w14:paraId="582BAC0E" w14:textId="77777777" w:rsidR="00E7602D" w:rsidRPr="00E7602D" w:rsidRDefault="00E7602D" w:rsidP="00E7602D">
      <w:pPr>
        <w:tabs>
          <w:tab w:val="left" w:pos="357"/>
        </w:tabs>
        <w:spacing w:after="0" w:line="240" w:lineRule="auto"/>
        <w:rPr>
          <w:rFonts w:ascii="Times New Roman" w:hAnsi="Times New Roman"/>
        </w:rPr>
      </w:pPr>
      <w:proofErr w:type="spellStart"/>
      <w:r w:rsidRPr="00E7602D">
        <w:rPr>
          <w:rFonts w:ascii="Times New Roman" w:hAnsi="Times New Roman"/>
        </w:rPr>
        <w:t>Meropenem</w:t>
      </w:r>
      <w:proofErr w:type="spellEnd"/>
      <w:r w:rsidRPr="00E7602D">
        <w:rPr>
          <w:rFonts w:ascii="Times New Roman" w:hAnsi="Times New Roman"/>
        </w:rPr>
        <w:t xml:space="preserve"> </w:t>
      </w:r>
      <w:proofErr w:type="spellStart"/>
      <w:r w:rsidRPr="00E7602D">
        <w:rPr>
          <w:rFonts w:ascii="Times New Roman" w:hAnsi="Times New Roman"/>
        </w:rPr>
        <w:t>Actavis</w:t>
      </w:r>
      <w:proofErr w:type="spellEnd"/>
      <w:r w:rsidRPr="00E7602D">
        <w:rPr>
          <w:rFonts w:ascii="Times New Roman" w:hAnsi="Times New Roman"/>
        </w:rPr>
        <w:t xml:space="preserve"> gydoma:</w:t>
      </w:r>
    </w:p>
    <w:p w14:paraId="1E74699C" w14:textId="518D35E7" w:rsidR="00E7602D" w:rsidRPr="00327DF0" w:rsidRDefault="00E7602D" w:rsidP="00555677">
      <w:pPr>
        <w:pStyle w:val="Sraopastraipa"/>
        <w:numPr>
          <w:ilvl w:val="0"/>
          <w:numId w:val="15"/>
        </w:numPr>
        <w:tabs>
          <w:tab w:val="left" w:pos="0"/>
          <w:tab w:val="left" w:pos="567"/>
        </w:tabs>
        <w:spacing w:after="0" w:line="240" w:lineRule="auto"/>
        <w:ind w:left="567" w:hanging="567"/>
        <w:rPr>
          <w:rFonts w:ascii="Times New Roman" w:hAnsi="Times New Roman"/>
        </w:rPr>
      </w:pPr>
      <w:r w:rsidRPr="00CF15C4">
        <w:rPr>
          <w:rFonts w:ascii="Times New Roman" w:hAnsi="Times New Roman"/>
        </w:rPr>
        <w:t>infekcinė plaučių liga (pneumonija);</w:t>
      </w:r>
    </w:p>
    <w:p w14:paraId="730434F3" w14:textId="5D9B3369" w:rsidR="00E7602D" w:rsidRPr="00CF15C4" w:rsidRDefault="00E7602D" w:rsidP="00555677">
      <w:pPr>
        <w:pStyle w:val="Sraopastraipa"/>
        <w:numPr>
          <w:ilvl w:val="0"/>
          <w:numId w:val="15"/>
        </w:numPr>
        <w:tabs>
          <w:tab w:val="left" w:pos="0"/>
          <w:tab w:val="left" w:pos="567"/>
        </w:tabs>
        <w:spacing w:after="0" w:line="240" w:lineRule="auto"/>
        <w:ind w:left="567" w:hanging="567"/>
        <w:rPr>
          <w:rFonts w:ascii="Times New Roman" w:hAnsi="Times New Roman"/>
        </w:rPr>
      </w:pPr>
      <w:r w:rsidRPr="00CF15C4">
        <w:rPr>
          <w:rFonts w:ascii="Times New Roman" w:hAnsi="Times New Roman"/>
        </w:rPr>
        <w:t xml:space="preserve">cistine fibroze </w:t>
      </w:r>
      <w:r w:rsidRPr="00327DF0">
        <w:rPr>
          <w:rFonts w:ascii="Times New Roman" w:hAnsi="Times New Roman"/>
        </w:rPr>
        <w:t>sergančių pacientų infekcinės plaučių ar bronchų ligos;</w:t>
      </w:r>
    </w:p>
    <w:p w14:paraId="03703FB9" w14:textId="54121742" w:rsidR="00E7602D" w:rsidRPr="00327DF0" w:rsidRDefault="00E7602D" w:rsidP="00555677">
      <w:pPr>
        <w:pStyle w:val="Sraopastraipa"/>
        <w:numPr>
          <w:ilvl w:val="0"/>
          <w:numId w:val="15"/>
        </w:numPr>
        <w:tabs>
          <w:tab w:val="left" w:pos="0"/>
          <w:tab w:val="left" w:pos="567"/>
        </w:tabs>
        <w:spacing w:after="0" w:line="240" w:lineRule="auto"/>
        <w:ind w:left="567" w:hanging="567"/>
        <w:rPr>
          <w:rFonts w:ascii="Times New Roman" w:hAnsi="Times New Roman"/>
        </w:rPr>
      </w:pPr>
      <w:r w:rsidRPr="00CF15C4">
        <w:rPr>
          <w:rFonts w:ascii="Times New Roman" w:hAnsi="Times New Roman"/>
        </w:rPr>
        <w:t>komplikuotos šlapimo takų infekcinės ligos;</w:t>
      </w:r>
    </w:p>
    <w:p w14:paraId="04494FFD" w14:textId="5CCACC22" w:rsidR="00E7602D" w:rsidRPr="00327DF0" w:rsidRDefault="00E7602D" w:rsidP="00555677">
      <w:pPr>
        <w:pStyle w:val="Sraopastraipa"/>
        <w:numPr>
          <w:ilvl w:val="0"/>
          <w:numId w:val="15"/>
        </w:numPr>
        <w:tabs>
          <w:tab w:val="left" w:pos="0"/>
          <w:tab w:val="left" w:pos="567"/>
        </w:tabs>
        <w:spacing w:after="0" w:line="240" w:lineRule="auto"/>
        <w:ind w:left="567" w:hanging="567"/>
        <w:rPr>
          <w:rFonts w:ascii="Times New Roman" w:hAnsi="Times New Roman"/>
        </w:rPr>
      </w:pPr>
      <w:r w:rsidRPr="00CF15C4">
        <w:rPr>
          <w:rFonts w:ascii="Times New Roman" w:hAnsi="Times New Roman"/>
        </w:rPr>
        <w:t>komplikuotos pilvo ertmės infekcinės ligos;</w:t>
      </w:r>
    </w:p>
    <w:p w14:paraId="0B8E3DBB" w14:textId="6599FA18" w:rsidR="00E7602D" w:rsidRPr="00327DF0" w:rsidRDefault="00E7602D" w:rsidP="00555677">
      <w:pPr>
        <w:pStyle w:val="Sraopastraipa"/>
        <w:numPr>
          <w:ilvl w:val="0"/>
          <w:numId w:val="15"/>
        </w:numPr>
        <w:tabs>
          <w:tab w:val="left" w:pos="0"/>
          <w:tab w:val="left" w:pos="567"/>
        </w:tabs>
        <w:spacing w:after="0" w:line="240" w:lineRule="auto"/>
        <w:ind w:left="567" w:hanging="567"/>
        <w:rPr>
          <w:rFonts w:ascii="Times New Roman" w:hAnsi="Times New Roman"/>
        </w:rPr>
      </w:pPr>
      <w:r w:rsidRPr="00CF15C4">
        <w:rPr>
          <w:rFonts w:ascii="Times New Roman" w:hAnsi="Times New Roman"/>
        </w:rPr>
        <w:t>infekcinės ligos, pasireiškusios gimdymo metu arba po jo;</w:t>
      </w:r>
    </w:p>
    <w:p w14:paraId="6AE2F7D6" w14:textId="5FEE3507" w:rsidR="00E7602D" w:rsidRPr="00CF15C4" w:rsidRDefault="00E7602D" w:rsidP="00555677">
      <w:pPr>
        <w:pStyle w:val="Sraopastraipa"/>
        <w:numPr>
          <w:ilvl w:val="0"/>
          <w:numId w:val="15"/>
        </w:numPr>
        <w:tabs>
          <w:tab w:val="left" w:pos="0"/>
          <w:tab w:val="left" w:pos="567"/>
        </w:tabs>
        <w:spacing w:after="0" w:line="240" w:lineRule="auto"/>
        <w:ind w:left="567" w:hanging="567"/>
        <w:rPr>
          <w:rFonts w:ascii="Times New Roman" w:hAnsi="Times New Roman"/>
        </w:rPr>
      </w:pPr>
      <w:r w:rsidRPr="00CF15C4">
        <w:rPr>
          <w:rFonts w:ascii="Times New Roman" w:hAnsi="Times New Roman"/>
        </w:rPr>
        <w:t>komplikuotos infekcinės odos ir minkštųjų audi</w:t>
      </w:r>
      <w:r w:rsidRPr="00327DF0">
        <w:rPr>
          <w:rFonts w:ascii="Times New Roman" w:hAnsi="Times New Roman"/>
        </w:rPr>
        <w:t>nių ligos;</w:t>
      </w:r>
    </w:p>
    <w:p w14:paraId="204AC2D5" w14:textId="396EEC88" w:rsidR="00E7602D" w:rsidRPr="00327DF0" w:rsidRDefault="00E7602D" w:rsidP="00555677">
      <w:pPr>
        <w:pStyle w:val="Sraopastraipa"/>
        <w:numPr>
          <w:ilvl w:val="0"/>
          <w:numId w:val="15"/>
        </w:numPr>
        <w:tabs>
          <w:tab w:val="left" w:pos="0"/>
          <w:tab w:val="left" w:pos="567"/>
        </w:tabs>
        <w:spacing w:after="0" w:line="240" w:lineRule="auto"/>
        <w:ind w:left="567" w:hanging="567"/>
        <w:rPr>
          <w:rFonts w:ascii="Times New Roman" w:hAnsi="Times New Roman"/>
        </w:rPr>
      </w:pPr>
      <w:r w:rsidRPr="00CF15C4">
        <w:rPr>
          <w:rFonts w:ascii="Times New Roman" w:hAnsi="Times New Roman"/>
        </w:rPr>
        <w:t>ūminė bakterinė infekcinė smegenų liga (meningitas).</w:t>
      </w:r>
    </w:p>
    <w:p w14:paraId="6F21230B" w14:textId="77777777" w:rsidR="00E7602D" w:rsidRPr="00E7602D" w:rsidRDefault="00E7602D" w:rsidP="00E7602D">
      <w:pPr>
        <w:spacing w:after="0" w:line="240" w:lineRule="auto"/>
        <w:rPr>
          <w:rFonts w:ascii="Times New Roman" w:hAnsi="Times New Roman"/>
        </w:rPr>
      </w:pPr>
    </w:p>
    <w:p w14:paraId="654A49A4" w14:textId="77777777" w:rsidR="00E7602D" w:rsidRPr="00E7602D" w:rsidRDefault="00E7602D" w:rsidP="00E7602D">
      <w:pPr>
        <w:spacing w:after="0" w:line="240" w:lineRule="auto"/>
        <w:rPr>
          <w:rFonts w:ascii="Times New Roman" w:hAnsi="Times New Roman"/>
        </w:rPr>
      </w:pPr>
      <w:proofErr w:type="spellStart"/>
      <w:r w:rsidRPr="00E7602D">
        <w:rPr>
          <w:rFonts w:ascii="Times New Roman" w:hAnsi="Times New Roman"/>
        </w:rPr>
        <w:t>Meropenem</w:t>
      </w:r>
      <w:proofErr w:type="spellEnd"/>
      <w:r w:rsidRPr="00E7602D">
        <w:rPr>
          <w:rFonts w:ascii="Times New Roman" w:hAnsi="Times New Roman"/>
        </w:rPr>
        <w:t xml:space="preserve"> </w:t>
      </w:r>
      <w:proofErr w:type="spellStart"/>
      <w:r w:rsidRPr="00E7602D">
        <w:rPr>
          <w:rFonts w:ascii="Times New Roman" w:hAnsi="Times New Roman"/>
        </w:rPr>
        <w:t>Actavis</w:t>
      </w:r>
      <w:proofErr w:type="spellEnd"/>
      <w:r w:rsidRPr="00E7602D" w:rsidDel="0068561F">
        <w:rPr>
          <w:rFonts w:ascii="Times New Roman" w:hAnsi="Times New Roman"/>
        </w:rPr>
        <w:t xml:space="preserve"> </w:t>
      </w:r>
      <w:r w:rsidRPr="00E7602D">
        <w:rPr>
          <w:rFonts w:ascii="Times New Roman" w:hAnsi="Times New Roman"/>
        </w:rPr>
        <w:t xml:space="preserve">gali būti vartojamas karščiuojantiems pacientams, kuriems yra </w:t>
      </w:r>
      <w:proofErr w:type="spellStart"/>
      <w:r w:rsidRPr="00E7602D">
        <w:rPr>
          <w:rFonts w:ascii="Times New Roman" w:hAnsi="Times New Roman"/>
        </w:rPr>
        <w:t>neutropenija</w:t>
      </w:r>
      <w:proofErr w:type="spellEnd"/>
      <w:r w:rsidRPr="00E7602D">
        <w:rPr>
          <w:rFonts w:ascii="Times New Roman" w:hAnsi="Times New Roman"/>
        </w:rPr>
        <w:t>, gydyti tuo atveju, jei manoma, kad karščiavimą sukėlė bakterijų infekcija.</w:t>
      </w:r>
    </w:p>
    <w:p w14:paraId="6DF8011A" w14:textId="77777777" w:rsidR="00E7602D" w:rsidRPr="00E7602D" w:rsidRDefault="00E7602D" w:rsidP="00E7602D">
      <w:pPr>
        <w:tabs>
          <w:tab w:val="left" w:pos="0"/>
          <w:tab w:val="left" w:pos="357"/>
        </w:tabs>
        <w:spacing w:after="0" w:line="240" w:lineRule="auto"/>
        <w:rPr>
          <w:rFonts w:ascii="Times New Roman" w:hAnsi="Times New Roman"/>
        </w:rPr>
      </w:pPr>
    </w:p>
    <w:p w14:paraId="5E4F2B32" w14:textId="77777777" w:rsidR="00E7602D" w:rsidRPr="00E7602D" w:rsidRDefault="00E7602D" w:rsidP="00E7602D">
      <w:pPr>
        <w:spacing w:after="0" w:line="240" w:lineRule="auto"/>
        <w:rPr>
          <w:rFonts w:ascii="Times New Roman" w:hAnsi="Times New Roman"/>
        </w:rPr>
      </w:pPr>
    </w:p>
    <w:p w14:paraId="1E38F49C" w14:textId="77777777" w:rsidR="00E7602D" w:rsidRPr="00E7602D" w:rsidRDefault="00E7602D" w:rsidP="00555677">
      <w:pPr>
        <w:tabs>
          <w:tab w:val="left" w:pos="567"/>
        </w:tabs>
        <w:spacing w:after="0" w:line="240" w:lineRule="auto"/>
        <w:rPr>
          <w:rFonts w:ascii="Times New Roman" w:hAnsi="Times New Roman"/>
          <w:b/>
        </w:rPr>
      </w:pPr>
      <w:r w:rsidRPr="00E7602D">
        <w:rPr>
          <w:rFonts w:ascii="Times New Roman" w:hAnsi="Times New Roman"/>
          <w:b/>
        </w:rPr>
        <w:t>2.</w:t>
      </w:r>
      <w:r w:rsidRPr="00E7602D">
        <w:rPr>
          <w:rFonts w:ascii="Times New Roman" w:hAnsi="Times New Roman"/>
          <w:b/>
        </w:rPr>
        <w:tab/>
        <w:t xml:space="preserve">Kas žinotina prieš vartojant </w:t>
      </w:r>
      <w:proofErr w:type="spellStart"/>
      <w:r w:rsidRPr="00E7602D">
        <w:rPr>
          <w:rFonts w:ascii="Times New Roman" w:hAnsi="Times New Roman"/>
          <w:b/>
        </w:rPr>
        <w:t>Meropenem</w:t>
      </w:r>
      <w:proofErr w:type="spellEnd"/>
      <w:r w:rsidRPr="00E7602D">
        <w:rPr>
          <w:rFonts w:ascii="Times New Roman" w:hAnsi="Times New Roman"/>
          <w:b/>
        </w:rPr>
        <w:t xml:space="preserve"> </w:t>
      </w:r>
      <w:proofErr w:type="spellStart"/>
      <w:r w:rsidRPr="00E7602D">
        <w:rPr>
          <w:rFonts w:ascii="Times New Roman" w:hAnsi="Times New Roman"/>
          <w:b/>
        </w:rPr>
        <w:t>Actavis</w:t>
      </w:r>
      <w:proofErr w:type="spellEnd"/>
    </w:p>
    <w:p w14:paraId="0A0CB72D" w14:textId="77777777" w:rsidR="00E7602D" w:rsidRPr="00E7602D" w:rsidRDefault="00E7602D" w:rsidP="00E7602D">
      <w:pPr>
        <w:spacing w:after="0" w:line="240" w:lineRule="auto"/>
        <w:rPr>
          <w:rFonts w:ascii="Times New Roman" w:hAnsi="Times New Roman"/>
        </w:rPr>
      </w:pPr>
    </w:p>
    <w:p w14:paraId="24DBFD29" w14:textId="77777777" w:rsidR="00E7602D" w:rsidRPr="00E7602D" w:rsidRDefault="00E7602D" w:rsidP="00E7602D">
      <w:pPr>
        <w:spacing w:after="0" w:line="240" w:lineRule="auto"/>
        <w:rPr>
          <w:rFonts w:ascii="Times New Roman" w:hAnsi="Times New Roman"/>
          <w:b/>
        </w:rPr>
      </w:pPr>
      <w:proofErr w:type="spellStart"/>
      <w:r w:rsidRPr="00E7602D">
        <w:rPr>
          <w:rFonts w:ascii="Times New Roman" w:hAnsi="Times New Roman"/>
          <w:b/>
        </w:rPr>
        <w:t>Meropenem</w:t>
      </w:r>
      <w:proofErr w:type="spellEnd"/>
      <w:r w:rsidRPr="00E7602D">
        <w:rPr>
          <w:rFonts w:ascii="Times New Roman" w:hAnsi="Times New Roman"/>
          <w:b/>
        </w:rPr>
        <w:t xml:space="preserve"> </w:t>
      </w:r>
      <w:proofErr w:type="spellStart"/>
      <w:r w:rsidRPr="00E7602D">
        <w:rPr>
          <w:rFonts w:ascii="Times New Roman" w:hAnsi="Times New Roman"/>
          <w:b/>
        </w:rPr>
        <w:t>Actavis</w:t>
      </w:r>
      <w:proofErr w:type="spellEnd"/>
      <w:r w:rsidRPr="00E7602D">
        <w:rPr>
          <w:rFonts w:ascii="Times New Roman" w:hAnsi="Times New Roman"/>
          <w:b/>
        </w:rPr>
        <w:t xml:space="preserve"> vartoti negalima:</w:t>
      </w:r>
    </w:p>
    <w:p w14:paraId="268BD022" w14:textId="32D0351E" w:rsidR="00E7602D" w:rsidRPr="00327DF0" w:rsidRDefault="00E7602D" w:rsidP="00555677">
      <w:pPr>
        <w:pStyle w:val="Sraopastraipa"/>
        <w:numPr>
          <w:ilvl w:val="0"/>
          <w:numId w:val="17"/>
        </w:numPr>
        <w:spacing w:after="0" w:line="240" w:lineRule="auto"/>
        <w:ind w:left="567" w:hanging="567"/>
        <w:rPr>
          <w:rFonts w:ascii="Times New Roman" w:hAnsi="Times New Roman"/>
        </w:rPr>
      </w:pPr>
      <w:r w:rsidRPr="00CF15C4">
        <w:rPr>
          <w:rFonts w:ascii="Times New Roman" w:hAnsi="Times New Roman"/>
        </w:rPr>
        <w:t xml:space="preserve">jeigu yra alergija </w:t>
      </w:r>
      <w:proofErr w:type="spellStart"/>
      <w:r w:rsidRPr="00CF15C4">
        <w:rPr>
          <w:rFonts w:ascii="Times New Roman" w:hAnsi="Times New Roman"/>
        </w:rPr>
        <w:t>meropenemui</w:t>
      </w:r>
      <w:proofErr w:type="spellEnd"/>
      <w:r w:rsidRPr="00CF15C4">
        <w:rPr>
          <w:rFonts w:ascii="Times New Roman" w:hAnsi="Times New Roman"/>
        </w:rPr>
        <w:t xml:space="preserve"> arba bet kuriai pagalbinei šio vaisto medžiagai (jos išvardytos 6</w:t>
      </w:r>
      <w:r w:rsidR="00416FFE">
        <w:rPr>
          <w:rFonts w:ascii="Times New Roman" w:eastAsia="Times New Roman" w:hAnsi="Times New Roman" w:cs="Times New Roman"/>
          <w:lang w:eastAsia="lt-LT"/>
        </w:rPr>
        <w:t> </w:t>
      </w:r>
      <w:r w:rsidRPr="00CF15C4">
        <w:rPr>
          <w:rFonts w:ascii="Times New Roman" w:hAnsi="Times New Roman"/>
        </w:rPr>
        <w:t>skyriuje);</w:t>
      </w:r>
    </w:p>
    <w:p w14:paraId="5CBC71B4" w14:textId="2B93B429" w:rsidR="00E7602D" w:rsidRPr="00CF15C4" w:rsidRDefault="00E7602D" w:rsidP="00555677">
      <w:pPr>
        <w:pStyle w:val="Sraopastraipa"/>
        <w:numPr>
          <w:ilvl w:val="0"/>
          <w:numId w:val="17"/>
        </w:numPr>
        <w:spacing w:after="0" w:line="240" w:lineRule="auto"/>
        <w:ind w:left="567" w:hanging="567"/>
        <w:rPr>
          <w:rFonts w:ascii="Times New Roman" w:hAnsi="Times New Roman"/>
        </w:rPr>
      </w:pPr>
      <w:r w:rsidRPr="00CF15C4">
        <w:rPr>
          <w:rFonts w:ascii="Times New Roman" w:hAnsi="Times New Roman"/>
        </w:rPr>
        <w:t xml:space="preserve">jeigu yra alergija kitiems antibiotikams, tokiems kaip penicilinai, </w:t>
      </w:r>
      <w:proofErr w:type="spellStart"/>
      <w:r w:rsidRPr="00327DF0">
        <w:rPr>
          <w:rFonts w:ascii="Times New Roman" w:hAnsi="Times New Roman"/>
        </w:rPr>
        <w:t>cefalosporinai</w:t>
      </w:r>
      <w:proofErr w:type="spellEnd"/>
      <w:r w:rsidRPr="00327DF0">
        <w:rPr>
          <w:rFonts w:ascii="Times New Roman" w:hAnsi="Times New Roman"/>
        </w:rPr>
        <w:t xml:space="preserve"> ar </w:t>
      </w:r>
      <w:proofErr w:type="spellStart"/>
      <w:r w:rsidRPr="00327DF0">
        <w:rPr>
          <w:rFonts w:ascii="Times New Roman" w:hAnsi="Times New Roman"/>
        </w:rPr>
        <w:t>karbapenemai</w:t>
      </w:r>
      <w:proofErr w:type="spellEnd"/>
      <w:r w:rsidRPr="00327DF0">
        <w:rPr>
          <w:rFonts w:ascii="Times New Roman" w:hAnsi="Times New Roman"/>
        </w:rPr>
        <w:t xml:space="preserve">, kadangi galite būti alergiškas ir </w:t>
      </w:r>
      <w:proofErr w:type="spellStart"/>
      <w:r w:rsidRPr="00327DF0">
        <w:rPr>
          <w:rFonts w:ascii="Times New Roman" w:hAnsi="Times New Roman"/>
        </w:rPr>
        <w:t>meropenemui</w:t>
      </w:r>
      <w:proofErr w:type="spellEnd"/>
      <w:r w:rsidRPr="00327DF0">
        <w:rPr>
          <w:rFonts w:ascii="Times New Roman" w:hAnsi="Times New Roman"/>
        </w:rPr>
        <w:t>.</w:t>
      </w:r>
    </w:p>
    <w:p w14:paraId="4462FFED" w14:textId="77777777" w:rsidR="00E7602D" w:rsidRPr="00E7602D" w:rsidRDefault="00E7602D" w:rsidP="00E7602D">
      <w:pPr>
        <w:spacing w:after="0" w:line="240" w:lineRule="auto"/>
        <w:rPr>
          <w:rFonts w:ascii="Times New Roman" w:hAnsi="Times New Roman"/>
        </w:rPr>
      </w:pPr>
    </w:p>
    <w:p w14:paraId="2500F267" w14:textId="77777777" w:rsidR="00E7602D" w:rsidRPr="00E7602D" w:rsidRDefault="00E7602D" w:rsidP="00E7602D">
      <w:pPr>
        <w:spacing w:after="0" w:line="240" w:lineRule="auto"/>
        <w:rPr>
          <w:rFonts w:ascii="Times New Roman" w:hAnsi="Times New Roman"/>
          <w:b/>
        </w:rPr>
      </w:pPr>
      <w:r w:rsidRPr="00E7602D">
        <w:rPr>
          <w:rFonts w:ascii="Times New Roman" w:hAnsi="Times New Roman"/>
          <w:b/>
        </w:rPr>
        <w:t>Įspėjimai ir atsargumo priemonės</w:t>
      </w:r>
    </w:p>
    <w:p w14:paraId="306021F3" w14:textId="77777777" w:rsidR="00E7602D" w:rsidRPr="00E7602D" w:rsidRDefault="00E7602D" w:rsidP="00E7602D">
      <w:pPr>
        <w:spacing w:after="0" w:line="240" w:lineRule="auto"/>
        <w:rPr>
          <w:rFonts w:ascii="Times New Roman" w:hAnsi="Times New Roman"/>
        </w:rPr>
      </w:pPr>
      <w:r w:rsidRPr="00E7602D">
        <w:rPr>
          <w:rFonts w:ascii="Times New Roman" w:hAnsi="Times New Roman"/>
        </w:rPr>
        <w:t xml:space="preserve">Pasitarkite su gydytoju, prieš pradėdami vartoti </w:t>
      </w:r>
      <w:proofErr w:type="spellStart"/>
      <w:r w:rsidRPr="00E7602D">
        <w:rPr>
          <w:rFonts w:ascii="Times New Roman" w:hAnsi="Times New Roman"/>
        </w:rPr>
        <w:t>Meropenem</w:t>
      </w:r>
      <w:proofErr w:type="spellEnd"/>
      <w:r w:rsidRPr="00E7602D">
        <w:rPr>
          <w:rFonts w:ascii="Times New Roman" w:hAnsi="Times New Roman"/>
        </w:rPr>
        <w:t xml:space="preserve"> </w:t>
      </w:r>
      <w:proofErr w:type="spellStart"/>
      <w:r w:rsidRPr="00E7602D">
        <w:rPr>
          <w:rFonts w:ascii="Times New Roman" w:hAnsi="Times New Roman"/>
        </w:rPr>
        <w:t>Actavis</w:t>
      </w:r>
      <w:proofErr w:type="spellEnd"/>
      <w:r w:rsidRPr="00E7602D">
        <w:rPr>
          <w:rFonts w:ascii="Times New Roman" w:hAnsi="Times New Roman"/>
        </w:rPr>
        <w:t>:</w:t>
      </w:r>
    </w:p>
    <w:p w14:paraId="73033A85" w14:textId="4FDF2C25" w:rsidR="00E7602D" w:rsidRPr="00327DF0" w:rsidRDefault="00E7602D" w:rsidP="00555677">
      <w:pPr>
        <w:pStyle w:val="Sraopastraipa"/>
        <w:numPr>
          <w:ilvl w:val="0"/>
          <w:numId w:val="19"/>
        </w:numPr>
        <w:spacing w:after="0" w:line="240" w:lineRule="auto"/>
        <w:ind w:left="567" w:hanging="567"/>
        <w:rPr>
          <w:rFonts w:ascii="Times New Roman" w:hAnsi="Times New Roman"/>
        </w:rPr>
      </w:pPr>
      <w:r w:rsidRPr="00CF15C4">
        <w:rPr>
          <w:rFonts w:ascii="Times New Roman" w:hAnsi="Times New Roman"/>
        </w:rPr>
        <w:lastRenderedPageBreak/>
        <w:t>jeigu yra sveikatos sutrikimų, pvz., kepenų ar inkstų veiklos sutrikimas;</w:t>
      </w:r>
    </w:p>
    <w:p w14:paraId="5DE8F8F3" w14:textId="780429A3" w:rsidR="00E7602D" w:rsidRPr="00327DF0" w:rsidRDefault="00E7602D" w:rsidP="00555677">
      <w:pPr>
        <w:pStyle w:val="Sraopastraipa"/>
        <w:numPr>
          <w:ilvl w:val="0"/>
          <w:numId w:val="19"/>
        </w:numPr>
        <w:spacing w:after="0" w:line="240" w:lineRule="auto"/>
        <w:ind w:left="567" w:hanging="567"/>
        <w:rPr>
          <w:rFonts w:ascii="Times New Roman" w:hAnsi="Times New Roman"/>
        </w:rPr>
      </w:pPr>
      <w:r w:rsidRPr="00CF15C4">
        <w:rPr>
          <w:rFonts w:ascii="Times New Roman" w:hAnsi="Times New Roman"/>
        </w:rPr>
        <w:t>jeigu po kitų antibiotikų vartojimo buvo pasireiškęs sunkus viduriavimas.</w:t>
      </w:r>
    </w:p>
    <w:p w14:paraId="4DA36D33" w14:textId="77777777" w:rsidR="00E7602D" w:rsidRPr="00E7602D" w:rsidRDefault="00E7602D" w:rsidP="00E7602D">
      <w:pPr>
        <w:spacing w:after="0" w:line="240" w:lineRule="auto"/>
        <w:rPr>
          <w:rFonts w:ascii="Times New Roman" w:hAnsi="Times New Roman"/>
        </w:rPr>
      </w:pPr>
    </w:p>
    <w:p w14:paraId="11A11F16" w14:textId="28D967AE" w:rsidR="00E7602D" w:rsidRPr="00327DF0" w:rsidRDefault="00E7602D" w:rsidP="00E7602D">
      <w:pPr>
        <w:spacing w:after="0" w:line="240" w:lineRule="auto"/>
        <w:rPr>
          <w:rFonts w:ascii="Times New Roman" w:hAnsi="Times New Roman"/>
        </w:rPr>
      </w:pPr>
      <w:r w:rsidRPr="00E7602D">
        <w:rPr>
          <w:rFonts w:ascii="Times New Roman" w:hAnsi="Times New Roman"/>
        </w:rPr>
        <w:t xml:space="preserve">Gydymo </w:t>
      </w:r>
      <w:proofErr w:type="spellStart"/>
      <w:r w:rsidRPr="00E7602D">
        <w:rPr>
          <w:rFonts w:ascii="Times New Roman" w:hAnsi="Times New Roman"/>
        </w:rPr>
        <w:t>meropenemu</w:t>
      </w:r>
      <w:proofErr w:type="spellEnd"/>
      <w:r w:rsidRPr="00E7602D">
        <w:rPr>
          <w:rFonts w:ascii="Times New Roman" w:hAnsi="Times New Roman"/>
        </w:rPr>
        <w:t xml:space="preserve"> metu Jums gali pasireikšti teigiama </w:t>
      </w:r>
      <w:proofErr w:type="spellStart"/>
      <w:r w:rsidRPr="00E7602D">
        <w:rPr>
          <w:rFonts w:ascii="Times New Roman" w:hAnsi="Times New Roman"/>
        </w:rPr>
        <w:t>Kumbso</w:t>
      </w:r>
      <w:proofErr w:type="spellEnd"/>
      <w:r w:rsidRPr="00E7602D">
        <w:rPr>
          <w:rFonts w:ascii="Times New Roman" w:hAnsi="Times New Roman"/>
        </w:rPr>
        <w:t xml:space="preserve"> reakcija, rodanti antikūnų, galinčių ardyti </w:t>
      </w:r>
      <w:r w:rsidRPr="00E7602D">
        <w:rPr>
          <w:rFonts w:ascii="Times New Roman" w:eastAsia="Times New Roman" w:hAnsi="Times New Roman" w:cs="Times New Roman"/>
          <w:lang w:eastAsia="lt-LT"/>
        </w:rPr>
        <w:t>raudon</w:t>
      </w:r>
      <w:r w:rsidR="00416FFE">
        <w:rPr>
          <w:rFonts w:ascii="Times New Roman" w:eastAsia="Times New Roman" w:hAnsi="Times New Roman" w:cs="Times New Roman"/>
          <w:lang w:eastAsia="lt-LT"/>
        </w:rPr>
        <w:t>uosius</w:t>
      </w:r>
      <w:r w:rsidRPr="00CF15C4">
        <w:rPr>
          <w:rFonts w:ascii="Times New Roman" w:hAnsi="Times New Roman"/>
        </w:rPr>
        <w:t xml:space="preserve"> kraujo </w:t>
      </w:r>
      <w:r w:rsidR="00416FFE">
        <w:rPr>
          <w:rFonts w:ascii="Times New Roman" w:eastAsia="Times New Roman" w:hAnsi="Times New Roman" w:cs="Times New Roman"/>
          <w:lang w:eastAsia="lt-LT"/>
        </w:rPr>
        <w:t>kūnelius</w:t>
      </w:r>
      <w:r w:rsidRPr="00CF15C4">
        <w:rPr>
          <w:rFonts w:ascii="Times New Roman" w:hAnsi="Times New Roman"/>
        </w:rPr>
        <w:t xml:space="preserve">, atsiradimą. </w:t>
      </w:r>
      <w:r w:rsidRPr="00E7602D">
        <w:rPr>
          <w:rFonts w:ascii="Times New Roman" w:eastAsia="Times New Roman" w:hAnsi="Times New Roman" w:cs="Times New Roman"/>
          <w:lang w:eastAsia="lt-LT"/>
        </w:rPr>
        <w:t xml:space="preserve">Jūs </w:t>
      </w:r>
      <w:r w:rsidR="00416FFE">
        <w:rPr>
          <w:rFonts w:ascii="Times New Roman" w:eastAsia="Times New Roman" w:hAnsi="Times New Roman" w:cs="Times New Roman"/>
          <w:lang w:eastAsia="lt-LT"/>
        </w:rPr>
        <w:t>gydantis</w:t>
      </w:r>
      <w:r w:rsidR="00416FFE" w:rsidRPr="00CF15C4">
        <w:rPr>
          <w:rFonts w:ascii="Times New Roman" w:hAnsi="Times New Roman"/>
        </w:rPr>
        <w:t xml:space="preserve"> </w:t>
      </w:r>
      <w:r w:rsidRPr="00327DF0">
        <w:rPr>
          <w:rFonts w:ascii="Times New Roman" w:hAnsi="Times New Roman"/>
        </w:rPr>
        <w:t xml:space="preserve">gydytojas </w:t>
      </w:r>
      <w:r w:rsidRPr="00CF15C4">
        <w:rPr>
          <w:rFonts w:ascii="Times New Roman" w:hAnsi="Times New Roman"/>
        </w:rPr>
        <w:t xml:space="preserve">tai su Jumis </w:t>
      </w:r>
      <w:r w:rsidR="00416FFE">
        <w:rPr>
          <w:rFonts w:ascii="Times New Roman" w:eastAsia="Times New Roman" w:hAnsi="Times New Roman" w:cs="Times New Roman"/>
          <w:lang w:eastAsia="lt-LT"/>
        </w:rPr>
        <w:t>aptars</w:t>
      </w:r>
      <w:r w:rsidRPr="00CF15C4">
        <w:rPr>
          <w:rFonts w:ascii="Times New Roman" w:hAnsi="Times New Roman"/>
        </w:rPr>
        <w:t>.</w:t>
      </w:r>
    </w:p>
    <w:p w14:paraId="6D32557F" w14:textId="77777777" w:rsidR="00E7602D" w:rsidRPr="00E7602D" w:rsidRDefault="00E7602D" w:rsidP="00E7602D">
      <w:pPr>
        <w:spacing w:after="0" w:line="240" w:lineRule="auto"/>
        <w:rPr>
          <w:rFonts w:ascii="Times New Roman" w:hAnsi="Times New Roman"/>
        </w:rPr>
      </w:pPr>
    </w:p>
    <w:p w14:paraId="3F06E66B" w14:textId="29187F2F" w:rsidR="00E7602D" w:rsidRPr="00CF15C4" w:rsidRDefault="00E7602D" w:rsidP="00E7602D">
      <w:pPr>
        <w:spacing w:after="0" w:line="240" w:lineRule="auto"/>
        <w:rPr>
          <w:rFonts w:ascii="Times New Roman" w:hAnsi="Times New Roman"/>
        </w:rPr>
      </w:pPr>
      <w:r w:rsidRPr="00E7602D">
        <w:rPr>
          <w:rFonts w:ascii="Times New Roman" w:hAnsi="Times New Roman"/>
        </w:rPr>
        <w:t xml:space="preserve">Jeigu abejojate, ar kuri nors iš išvardytų būklių Jums tinka, pasikalbėkite su </w:t>
      </w:r>
      <w:r w:rsidR="00416FFE">
        <w:rPr>
          <w:rFonts w:ascii="Times New Roman" w:eastAsia="Times New Roman" w:hAnsi="Times New Roman" w:cs="Times New Roman"/>
          <w:lang w:eastAsia="lt-LT"/>
        </w:rPr>
        <w:t>Jus gydančiu</w:t>
      </w:r>
      <w:r w:rsidRPr="00CF15C4">
        <w:rPr>
          <w:rFonts w:ascii="Times New Roman" w:hAnsi="Times New Roman"/>
        </w:rPr>
        <w:t xml:space="preserve"> gydytoju, prieš pradėdami vartoti </w:t>
      </w:r>
      <w:proofErr w:type="spellStart"/>
      <w:r w:rsidRPr="00CF15C4">
        <w:rPr>
          <w:rFonts w:ascii="Times New Roman" w:hAnsi="Times New Roman"/>
        </w:rPr>
        <w:t>Meropenem</w:t>
      </w:r>
      <w:proofErr w:type="spellEnd"/>
      <w:r w:rsidRPr="00CF15C4">
        <w:rPr>
          <w:rFonts w:ascii="Times New Roman" w:hAnsi="Times New Roman"/>
        </w:rPr>
        <w:t xml:space="preserve"> </w:t>
      </w:r>
      <w:proofErr w:type="spellStart"/>
      <w:r w:rsidRPr="00CF15C4">
        <w:rPr>
          <w:rFonts w:ascii="Times New Roman" w:hAnsi="Times New Roman"/>
        </w:rPr>
        <w:t>Actavis</w:t>
      </w:r>
      <w:proofErr w:type="spellEnd"/>
      <w:r w:rsidRPr="00CF15C4">
        <w:rPr>
          <w:rFonts w:ascii="Times New Roman" w:hAnsi="Times New Roman"/>
        </w:rPr>
        <w:t>.</w:t>
      </w:r>
    </w:p>
    <w:p w14:paraId="06C26553" w14:textId="77777777" w:rsidR="00E7602D" w:rsidRPr="00E7602D" w:rsidRDefault="00E7602D" w:rsidP="00E7602D">
      <w:pPr>
        <w:spacing w:after="0" w:line="240" w:lineRule="auto"/>
        <w:rPr>
          <w:rFonts w:ascii="Times New Roman" w:hAnsi="Times New Roman"/>
        </w:rPr>
      </w:pPr>
    </w:p>
    <w:p w14:paraId="6AB5DB72" w14:textId="77777777" w:rsidR="00E7602D" w:rsidRPr="00E7602D" w:rsidRDefault="00E7602D" w:rsidP="00E7602D">
      <w:pPr>
        <w:spacing w:after="0" w:line="240" w:lineRule="auto"/>
        <w:rPr>
          <w:rFonts w:ascii="Times New Roman" w:hAnsi="Times New Roman"/>
          <w:b/>
        </w:rPr>
      </w:pPr>
      <w:r w:rsidRPr="00E7602D">
        <w:rPr>
          <w:rFonts w:ascii="Times New Roman" w:hAnsi="Times New Roman"/>
          <w:b/>
        </w:rPr>
        <w:t xml:space="preserve">Kiti vaistai ir </w:t>
      </w:r>
      <w:proofErr w:type="spellStart"/>
      <w:r w:rsidRPr="00E7602D">
        <w:rPr>
          <w:rFonts w:ascii="Times New Roman" w:hAnsi="Times New Roman"/>
          <w:b/>
        </w:rPr>
        <w:t>Meropenem</w:t>
      </w:r>
      <w:proofErr w:type="spellEnd"/>
      <w:r w:rsidRPr="00E7602D">
        <w:rPr>
          <w:rFonts w:ascii="Times New Roman" w:hAnsi="Times New Roman"/>
          <w:b/>
        </w:rPr>
        <w:t xml:space="preserve"> </w:t>
      </w:r>
      <w:proofErr w:type="spellStart"/>
      <w:r w:rsidRPr="00E7602D">
        <w:rPr>
          <w:rFonts w:ascii="Times New Roman" w:hAnsi="Times New Roman"/>
          <w:b/>
        </w:rPr>
        <w:t>Actavis</w:t>
      </w:r>
      <w:proofErr w:type="spellEnd"/>
    </w:p>
    <w:p w14:paraId="5DB08A64" w14:textId="58821E0D" w:rsidR="00E7602D" w:rsidRPr="00CF15C4" w:rsidRDefault="00E7602D" w:rsidP="00E7602D">
      <w:pPr>
        <w:numPr>
          <w:ilvl w:val="12"/>
          <w:numId w:val="0"/>
        </w:numPr>
        <w:spacing w:after="0" w:line="240" w:lineRule="auto"/>
        <w:ind w:right="-2"/>
        <w:rPr>
          <w:rFonts w:ascii="Times New Roman" w:hAnsi="Times New Roman"/>
        </w:rPr>
      </w:pPr>
      <w:r w:rsidRPr="00E7602D">
        <w:rPr>
          <w:rFonts w:ascii="Times New Roman" w:hAnsi="Times New Roman"/>
        </w:rPr>
        <w:t xml:space="preserve">Jeigu vartojate, neseniai vartojote </w:t>
      </w:r>
      <w:r w:rsidRPr="00CF15C4">
        <w:rPr>
          <w:rFonts w:ascii="Times New Roman" w:hAnsi="Times New Roman"/>
        </w:rPr>
        <w:t xml:space="preserve">kitų vaistų, įskaitant </w:t>
      </w:r>
      <w:r w:rsidRPr="00E7602D">
        <w:rPr>
          <w:rFonts w:ascii="Times New Roman" w:eastAsia="Times New Roman" w:hAnsi="Times New Roman" w:cs="Times New Roman"/>
          <w:lang w:eastAsia="lt-LT"/>
        </w:rPr>
        <w:t xml:space="preserve">įsigytus </w:t>
      </w:r>
      <w:r w:rsidR="00416FFE" w:rsidRPr="00CF15C4">
        <w:rPr>
          <w:rFonts w:ascii="Times New Roman" w:hAnsi="Times New Roman"/>
        </w:rPr>
        <w:t xml:space="preserve">be recepto </w:t>
      </w:r>
      <w:r w:rsidRPr="00CF15C4">
        <w:rPr>
          <w:rFonts w:ascii="Times New Roman" w:hAnsi="Times New Roman"/>
        </w:rPr>
        <w:t xml:space="preserve">ir vaistažolių preparatus, </w:t>
      </w:r>
      <w:r w:rsidR="00416FFE">
        <w:rPr>
          <w:rFonts w:ascii="Times New Roman" w:eastAsia="Times New Roman" w:hAnsi="Times New Roman" w:cs="Times New Roman"/>
          <w:lang w:eastAsia="lt-LT"/>
        </w:rPr>
        <w:t xml:space="preserve">arba dėl to </w:t>
      </w:r>
      <w:r w:rsidR="00416FFE" w:rsidRPr="00416FFE">
        <w:rPr>
          <w:rFonts w:ascii="Times New Roman" w:eastAsia="Times New Roman" w:hAnsi="Times New Roman" w:cs="Times New Roman"/>
          <w:lang w:eastAsia="lt-LT"/>
        </w:rPr>
        <w:t xml:space="preserve">nesate </w:t>
      </w:r>
      <w:r w:rsidR="00416FFE">
        <w:rPr>
          <w:rFonts w:ascii="Times New Roman" w:eastAsia="Times New Roman" w:hAnsi="Times New Roman" w:cs="Times New Roman"/>
          <w:lang w:eastAsia="lt-LT"/>
        </w:rPr>
        <w:t xml:space="preserve">tikri, </w:t>
      </w:r>
      <w:r w:rsidRPr="00CF15C4">
        <w:rPr>
          <w:rFonts w:ascii="Times New Roman" w:hAnsi="Times New Roman"/>
        </w:rPr>
        <w:t>apie tai pasakykite gydytojui.</w:t>
      </w:r>
    </w:p>
    <w:p w14:paraId="58BA0055" w14:textId="12C7B75C" w:rsidR="00E7602D" w:rsidRPr="00CF15C4" w:rsidRDefault="00E7602D" w:rsidP="00E7602D">
      <w:pPr>
        <w:spacing w:after="0" w:line="240" w:lineRule="auto"/>
        <w:rPr>
          <w:rFonts w:ascii="Times New Roman" w:hAnsi="Times New Roman"/>
        </w:rPr>
      </w:pPr>
      <w:r w:rsidRPr="00327DF0">
        <w:rPr>
          <w:rFonts w:ascii="Times New Roman" w:hAnsi="Times New Roman"/>
        </w:rPr>
        <w:t>Tai</w:t>
      </w:r>
      <w:r w:rsidR="00416FFE">
        <w:rPr>
          <w:rFonts w:ascii="Times New Roman" w:eastAsia="Times New Roman" w:hAnsi="Times New Roman" w:cs="Times New Roman"/>
          <w:lang w:eastAsia="lt-LT"/>
        </w:rPr>
        <w:t xml:space="preserve"> reikalinga</w:t>
      </w:r>
      <w:r w:rsidRPr="00CF15C4">
        <w:rPr>
          <w:rFonts w:ascii="Times New Roman" w:hAnsi="Times New Roman"/>
        </w:rPr>
        <w:t xml:space="preserve"> todėl, kad </w:t>
      </w:r>
      <w:proofErr w:type="spellStart"/>
      <w:r w:rsidRPr="00CF15C4">
        <w:rPr>
          <w:rFonts w:ascii="Times New Roman" w:hAnsi="Times New Roman"/>
        </w:rPr>
        <w:t>Meropenem</w:t>
      </w:r>
      <w:proofErr w:type="spellEnd"/>
      <w:r w:rsidRPr="00CF15C4">
        <w:rPr>
          <w:rFonts w:ascii="Times New Roman" w:hAnsi="Times New Roman"/>
        </w:rPr>
        <w:t xml:space="preserve"> </w:t>
      </w:r>
      <w:proofErr w:type="spellStart"/>
      <w:r w:rsidRPr="00CF15C4">
        <w:rPr>
          <w:rFonts w:ascii="Times New Roman" w:hAnsi="Times New Roman"/>
        </w:rPr>
        <w:t>Actavis</w:t>
      </w:r>
      <w:proofErr w:type="spellEnd"/>
      <w:r w:rsidRPr="00CF15C4">
        <w:rPr>
          <w:rFonts w:ascii="Times New Roman" w:hAnsi="Times New Roman"/>
        </w:rPr>
        <w:t xml:space="preserve"> gali veik</w:t>
      </w:r>
      <w:r w:rsidRPr="00327DF0">
        <w:rPr>
          <w:rFonts w:ascii="Times New Roman" w:hAnsi="Times New Roman"/>
        </w:rPr>
        <w:t xml:space="preserve">ti kitų vaistų poveikį, o kiti vaistai </w:t>
      </w:r>
      <w:r w:rsidRPr="00CF15C4">
        <w:rPr>
          <w:rFonts w:ascii="Times New Roman" w:hAnsi="Times New Roman"/>
        </w:rPr>
        <w:sym w:font="Symbol" w:char="F02D"/>
      </w:r>
      <w:r w:rsidRPr="00CF15C4">
        <w:rPr>
          <w:rFonts w:ascii="Times New Roman" w:hAnsi="Times New Roman"/>
        </w:rPr>
        <w:t xml:space="preserve"> </w:t>
      </w:r>
      <w:proofErr w:type="spellStart"/>
      <w:r w:rsidRPr="00CF15C4">
        <w:rPr>
          <w:rFonts w:ascii="Times New Roman" w:hAnsi="Times New Roman"/>
        </w:rPr>
        <w:t>Meropenem</w:t>
      </w:r>
      <w:proofErr w:type="spellEnd"/>
      <w:r w:rsidRPr="00CF15C4">
        <w:rPr>
          <w:rFonts w:ascii="Times New Roman" w:hAnsi="Times New Roman"/>
        </w:rPr>
        <w:t xml:space="preserve"> </w:t>
      </w:r>
      <w:proofErr w:type="spellStart"/>
      <w:r w:rsidRPr="00CF15C4">
        <w:rPr>
          <w:rFonts w:ascii="Times New Roman" w:hAnsi="Times New Roman"/>
        </w:rPr>
        <w:t>Actavis</w:t>
      </w:r>
      <w:proofErr w:type="spellEnd"/>
      <w:r w:rsidRPr="00CF15C4">
        <w:rPr>
          <w:rFonts w:ascii="Times New Roman" w:hAnsi="Times New Roman"/>
        </w:rPr>
        <w:t xml:space="preserve"> poveikį.</w:t>
      </w:r>
    </w:p>
    <w:p w14:paraId="72ABAD32" w14:textId="77777777" w:rsidR="00E7602D" w:rsidRPr="00E7602D" w:rsidRDefault="00E7602D" w:rsidP="00E7602D">
      <w:pPr>
        <w:spacing w:after="0" w:line="240" w:lineRule="auto"/>
        <w:rPr>
          <w:rFonts w:ascii="Times New Roman" w:hAnsi="Times New Roman"/>
        </w:rPr>
      </w:pPr>
    </w:p>
    <w:p w14:paraId="3F203BB8" w14:textId="77777777" w:rsidR="00E7602D" w:rsidRPr="00E7602D" w:rsidRDefault="00E7602D" w:rsidP="00E7602D">
      <w:pPr>
        <w:spacing w:after="0" w:line="240" w:lineRule="auto"/>
        <w:rPr>
          <w:rFonts w:ascii="Times New Roman" w:hAnsi="Times New Roman"/>
        </w:rPr>
      </w:pPr>
      <w:r w:rsidRPr="00E7602D">
        <w:rPr>
          <w:rFonts w:ascii="Times New Roman" w:hAnsi="Times New Roman"/>
        </w:rPr>
        <w:t>Ypač gydytojui arba slaugytojui pasakykite, jeigu vartojate kurio nors iš šių vaistų:</w:t>
      </w:r>
    </w:p>
    <w:p w14:paraId="529FD2B1" w14:textId="1E7E88F1" w:rsidR="00E7602D" w:rsidRPr="00327DF0" w:rsidRDefault="00E7602D" w:rsidP="00555677">
      <w:pPr>
        <w:pStyle w:val="Sraopastraipa"/>
        <w:numPr>
          <w:ilvl w:val="0"/>
          <w:numId w:val="21"/>
        </w:numPr>
        <w:tabs>
          <w:tab w:val="left" w:pos="0"/>
          <w:tab w:val="left" w:pos="567"/>
        </w:tabs>
        <w:spacing w:after="0" w:line="240" w:lineRule="auto"/>
        <w:ind w:left="567" w:hanging="567"/>
        <w:rPr>
          <w:rFonts w:ascii="Times New Roman" w:hAnsi="Times New Roman"/>
        </w:rPr>
      </w:pPr>
      <w:proofErr w:type="spellStart"/>
      <w:r w:rsidRPr="00CF15C4">
        <w:rPr>
          <w:rFonts w:ascii="Times New Roman" w:hAnsi="Times New Roman"/>
        </w:rPr>
        <w:t>probenecido</w:t>
      </w:r>
      <w:proofErr w:type="spellEnd"/>
      <w:r w:rsidRPr="00CF15C4">
        <w:rPr>
          <w:rFonts w:ascii="Times New Roman" w:hAnsi="Times New Roman"/>
        </w:rPr>
        <w:t xml:space="preserve"> (vaistas podagrai gydyti);</w:t>
      </w:r>
    </w:p>
    <w:p w14:paraId="5862A9C4" w14:textId="69ED7419" w:rsidR="00E7602D" w:rsidRPr="00CF15C4" w:rsidRDefault="00E7602D" w:rsidP="00555677">
      <w:pPr>
        <w:pStyle w:val="Sraopastraipa"/>
        <w:numPr>
          <w:ilvl w:val="0"/>
          <w:numId w:val="21"/>
        </w:numPr>
        <w:tabs>
          <w:tab w:val="left" w:pos="0"/>
          <w:tab w:val="left" w:pos="567"/>
        </w:tabs>
        <w:spacing w:after="0" w:line="240" w:lineRule="auto"/>
        <w:ind w:left="567" w:hanging="567"/>
        <w:rPr>
          <w:rFonts w:ascii="Times New Roman" w:hAnsi="Times New Roman"/>
        </w:rPr>
      </w:pPr>
      <w:proofErr w:type="spellStart"/>
      <w:r w:rsidRPr="00CF15C4">
        <w:rPr>
          <w:rFonts w:ascii="Times New Roman" w:hAnsi="Times New Roman"/>
        </w:rPr>
        <w:t>valpro</w:t>
      </w:r>
      <w:proofErr w:type="spellEnd"/>
      <w:r w:rsidRPr="00CF15C4">
        <w:rPr>
          <w:rFonts w:ascii="Times New Roman" w:hAnsi="Times New Roman"/>
        </w:rPr>
        <w:t xml:space="preserve"> rūgšties/natrio </w:t>
      </w:r>
      <w:proofErr w:type="spellStart"/>
      <w:r w:rsidRPr="00CF15C4">
        <w:rPr>
          <w:rFonts w:ascii="Times New Roman" w:hAnsi="Times New Roman"/>
        </w:rPr>
        <w:t>valproato</w:t>
      </w:r>
      <w:proofErr w:type="spellEnd"/>
      <w:r w:rsidRPr="00CF15C4">
        <w:rPr>
          <w:rFonts w:ascii="Times New Roman" w:hAnsi="Times New Roman"/>
        </w:rPr>
        <w:t>/</w:t>
      </w:r>
      <w:proofErr w:type="spellStart"/>
      <w:r w:rsidRPr="00CF15C4">
        <w:rPr>
          <w:rFonts w:ascii="Times New Roman" w:hAnsi="Times New Roman"/>
        </w:rPr>
        <w:t>valpromido</w:t>
      </w:r>
      <w:proofErr w:type="spellEnd"/>
      <w:r w:rsidRPr="00327DF0">
        <w:rPr>
          <w:rFonts w:ascii="Times New Roman" w:hAnsi="Times New Roman"/>
        </w:rPr>
        <w:t xml:space="preserve"> (vaistas epilepsijai gydyti). </w:t>
      </w:r>
      <w:proofErr w:type="spellStart"/>
      <w:r w:rsidRPr="00327DF0">
        <w:rPr>
          <w:rFonts w:ascii="Times New Roman" w:hAnsi="Times New Roman"/>
        </w:rPr>
        <w:t>Meropenemo</w:t>
      </w:r>
      <w:proofErr w:type="spellEnd"/>
      <w:r w:rsidRPr="00327DF0">
        <w:rPr>
          <w:rFonts w:ascii="Times New Roman" w:hAnsi="Times New Roman"/>
        </w:rPr>
        <w:t xml:space="preserve"> </w:t>
      </w:r>
      <w:proofErr w:type="spellStart"/>
      <w:r w:rsidRPr="00327DF0">
        <w:rPr>
          <w:rFonts w:ascii="Times New Roman" w:hAnsi="Times New Roman"/>
        </w:rPr>
        <w:t>Actavis</w:t>
      </w:r>
      <w:proofErr w:type="spellEnd"/>
      <w:r w:rsidRPr="00327DF0">
        <w:rPr>
          <w:rFonts w:ascii="Times New Roman" w:hAnsi="Times New Roman"/>
        </w:rPr>
        <w:t xml:space="preserve"> kartu vartot</w:t>
      </w:r>
      <w:r w:rsidRPr="00CF15C4">
        <w:rPr>
          <w:rFonts w:ascii="Times New Roman" w:hAnsi="Times New Roman"/>
        </w:rPr>
        <w:t xml:space="preserve">i negalima, kadangi jis gali silpninti natrio </w:t>
      </w:r>
      <w:proofErr w:type="spellStart"/>
      <w:r w:rsidRPr="00CF15C4">
        <w:rPr>
          <w:rFonts w:ascii="Times New Roman" w:hAnsi="Times New Roman"/>
        </w:rPr>
        <w:t>valproato</w:t>
      </w:r>
      <w:proofErr w:type="spellEnd"/>
      <w:r w:rsidRPr="00CF15C4">
        <w:rPr>
          <w:rFonts w:ascii="Times New Roman" w:hAnsi="Times New Roman"/>
        </w:rPr>
        <w:t xml:space="preserve"> poveikį</w:t>
      </w:r>
      <w:r w:rsidR="00C13579">
        <w:rPr>
          <w:rFonts w:ascii="Times New Roman" w:hAnsi="Times New Roman"/>
        </w:rPr>
        <w:t>;</w:t>
      </w:r>
    </w:p>
    <w:p w14:paraId="5C179965" w14:textId="0C6B6211" w:rsidR="00E7602D" w:rsidRPr="00CF15C4" w:rsidRDefault="00E7602D" w:rsidP="00555677">
      <w:pPr>
        <w:pStyle w:val="Sraopastraipa"/>
        <w:numPr>
          <w:ilvl w:val="0"/>
          <w:numId w:val="21"/>
        </w:numPr>
        <w:tabs>
          <w:tab w:val="left" w:pos="0"/>
          <w:tab w:val="left" w:pos="567"/>
        </w:tabs>
        <w:spacing w:after="0" w:line="240" w:lineRule="auto"/>
        <w:ind w:left="567" w:hanging="567"/>
        <w:rPr>
          <w:rFonts w:ascii="Times New Roman" w:hAnsi="Times New Roman"/>
        </w:rPr>
      </w:pPr>
      <w:r w:rsidRPr="00CF15C4">
        <w:rPr>
          <w:rFonts w:ascii="Times New Roman" w:hAnsi="Times New Roman"/>
        </w:rPr>
        <w:t>geriamieji anti</w:t>
      </w:r>
      <w:r w:rsidRPr="00327DF0">
        <w:rPr>
          <w:rFonts w:ascii="Times New Roman" w:hAnsi="Times New Roman"/>
        </w:rPr>
        <w:t>koaguliantai (naudojami kraujo krešuliams gydyti ar jų profilaktikai).</w:t>
      </w:r>
    </w:p>
    <w:p w14:paraId="1064A5B0" w14:textId="77777777" w:rsidR="00E7602D" w:rsidRPr="00E7602D" w:rsidRDefault="00E7602D" w:rsidP="00E7602D">
      <w:pPr>
        <w:spacing w:after="0" w:line="240" w:lineRule="auto"/>
        <w:rPr>
          <w:rFonts w:ascii="Times New Roman" w:hAnsi="Times New Roman"/>
        </w:rPr>
      </w:pPr>
    </w:p>
    <w:p w14:paraId="00351D4B" w14:textId="77777777" w:rsidR="00E7602D" w:rsidRPr="00E7602D" w:rsidRDefault="00E7602D" w:rsidP="00E7602D">
      <w:pPr>
        <w:spacing w:after="0" w:line="240" w:lineRule="auto"/>
        <w:rPr>
          <w:rFonts w:ascii="Times New Roman" w:hAnsi="Times New Roman"/>
          <w:b/>
        </w:rPr>
      </w:pPr>
      <w:r w:rsidRPr="00E7602D">
        <w:rPr>
          <w:rFonts w:ascii="Times New Roman" w:hAnsi="Times New Roman"/>
          <w:b/>
        </w:rPr>
        <w:t>Nėštumas ir žindymo laikotarpis</w:t>
      </w:r>
    </w:p>
    <w:p w14:paraId="10B17D3F" w14:textId="77777777" w:rsidR="00E7602D" w:rsidRPr="00E7602D" w:rsidRDefault="00E7602D" w:rsidP="00E7602D">
      <w:pPr>
        <w:numPr>
          <w:ilvl w:val="12"/>
          <w:numId w:val="0"/>
        </w:numPr>
        <w:spacing w:after="0" w:line="240" w:lineRule="auto"/>
        <w:rPr>
          <w:rFonts w:ascii="Times New Roman" w:hAnsi="Times New Roman"/>
        </w:rPr>
      </w:pPr>
      <w:r w:rsidRPr="00E7602D">
        <w:rPr>
          <w:rFonts w:ascii="Times New Roman" w:hAnsi="Times New Roman"/>
        </w:rPr>
        <w:t xml:space="preserve">Jeigu esate nėščia, žindote kūdikį, manote, kad galbūt esate nėščia arba planuojate pastoti, tai prieš vartodama šį vaistą, pasitarkite su gydytoju ar vaistininku. Nėštumo metu </w:t>
      </w:r>
      <w:proofErr w:type="spellStart"/>
      <w:r w:rsidRPr="00E7602D">
        <w:rPr>
          <w:rFonts w:ascii="Times New Roman" w:hAnsi="Times New Roman"/>
        </w:rPr>
        <w:t>meropenemo</w:t>
      </w:r>
      <w:proofErr w:type="spellEnd"/>
      <w:r w:rsidRPr="00E7602D">
        <w:rPr>
          <w:rFonts w:ascii="Times New Roman" w:hAnsi="Times New Roman"/>
        </w:rPr>
        <w:t xml:space="preserve"> geriau nevartoti.</w:t>
      </w:r>
    </w:p>
    <w:p w14:paraId="041E99CE" w14:textId="77777777" w:rsidR="00E7602D" w:rsidRPr="00E7602D" w:rsidRDefault="00E7602D" w:rsidP="00E7602D">
      <w:pPr>
        <w:spacing w:after="0" w:line="240" w:lineRule="auto"/>
        <w:rPr>
          <w:rFonts w:ascii="Times New Roman" w:hAnsi="Times New Roman"/>
        </w:rPr>
      </w:pPr>
      <w:r w:rsidRPr="00E7602D">
        <w:rPr>
          <w:rFonts w:ascii="Times New Roman" w:hAnsi="Times New Roman"/>
        </w:rPr>
        <w:t xml:space="preserve">Jūsų gydytojas nuspręs, ar turėtumėt vartoti </w:t>
      </w:r>
      <w:proofErr w:type="spellStart"/>
      <w:r w:rsidRPr="00E7602D">
        <w:rPr>
          <w:rFonts w:ascii="Times New Roman" w:hAnsi="Times New Roman"/>
        </w:rPr>
        <w:t>Meropenem</w:t>
      </w:r>
      <w:proofErr w:type="spellEnd"/>
      <w:r w:rsidRPr="00E7602D">
        <w:rPr>
          <w:rFonts w:ascii="Times New Roman" w:hAnsi="Times New Roman"/>
        </w:rPr>
        <w:t xml:space="preserve"> </w:t>
      </w:r>
      <w:proofErr w:type="spellStart"/>
      <w:r w:rsidRPr="00E7602D">
        <w:rPr>
          <w:rFonts w:ascii="Times New Roman" w:hAnsi="Times New Roman"/>
        </w:rPr>
        <w:t>Actavis</w:t>
      </w:r>
      <w:proofErr w:type="spellEnd"/>
      <w:r w:rsidRPr="00E7602D">
        <w:rPr>
          <w:rFonts w:ascii="Times New Roman" w:hAnsi="Times New Roman"/>
        </w:rPr>
        <w:t>.</w:t>
      </w:r>
    </w:p>
    <w:p w14:paraId="24FF335C" w14:textId="77777777" w:rsidR="00E7602D" w:rsidRPr="00E7602D" w:rsidRDefault="00E7602D" w:rsidP="00E7602D">
      <w:pPr>
        <w:spacing w:after="0" w:line="240" w:lineRule="auto"/>
        <w:rPr>
          <w:rFonts w:ascii="Times New Roman" w:hAnsi="Times New Roman"/>
        </w:rPr>
      </w:pPr>
    </w:p>
    <w:p w14:paraId="6D620CF1" w14:textId="5AE713FE" w:rsidR="00E7602D" w:rsidRPr="00E7602D" w:rsidRDefault="00E7602D" w:rsidP="00E7602D">
      <w:pPr>
        <w:spacing w:after="0" w:line="240" w:lineRule="auto"/>
        <w:rPr>
          <w:rFonts w:ascii="Times New Roman" w:hAnsi="Times New Roman"/>
        </w:rPr>
      </w:pPr>
      <w:r w:rsidRPr="00E7602D">
        <w:rPr>
          <w:rFonts w:ascii="Times New Roman" w:hAnsi="Times New Roman"/>
        </w:rPr>
        <w:t xml:space="preserve">Jeigu krūtimi maitinate ar ruošiatės maitinti kūdikį, svarbu, kad apie tai pasakytumėt savo gydytojui prieš pradedant gydyti </w:t>
      </w:r>
      <w:proofErr w:type="spellStart"/>
      <w:r w:rsidRPr="00E7602D">
        <w:rPr>
          <w:rFonts w:ascii="Times New Roman" w:hAnsi="Times New Roman"/>
        </w:rPr>
        <w:t>Meropenem</w:t>
      </w:r>
      <w:proofErr w:type="spellEnd"/>
      <w:r w:rsidRPr="00E7602D">
        <w:rPr>
          <w:rFonts w:ascii="Times New Roman" w:hAnsi="Times New Roman"/>
        </w:rPr>
        <w:t xml:space="preserve"> </w:t>
      </w:r>
      <w:proofErr w:type="spellStart"/>
      <w:r w:rsidRPr="00E7602D">
        <w:rPr>
          <w:rFonts w:ascii="Times New Roman" w:hAnsi="Times New Roman"/>
        </w:rPr>
        <w:t>Actavis</w:t>
      </w:r>
      <w:proofErr w:type="spellEnd"/>
      <w:r w:rsidRPr="00E7602D">
        <w:rPr>
          <w:rFonts w:ascii="Times New Roman" w:hAnsi="Times New Roman"/>
        </w:rPr>
        <w:t>. Mažas šio vaisto kiekis gali išsiskirti į motinos pieną</w:t>
      </w:r>
      <w:r w:rsidRPr="00E7602D">
        <w:rPr>
          <w:rFonts w:ascii="Times New Roman" w:eastAsia="Times New Roman" w:hAnsi="Times New Roman" w:cs="Times New Roman"/>
          <w:lang w:eastAsia="lt-LT"/>
        </w:rPr>
        <w:t>.</w:t>
      </w:r>
      <w:r w:rsidRPr="00CF15C4">
        <w:rPr>
          <w:rFonts w:ascii="Times New Roman" w:hAnsi="Times New Roman"/>
        </w:rPr>
        <w:t xml:space="preserve"> Taigi Jūsų gydytojas nuspręs, ar žindymo laikotarpiu turėtumėt vartoti </w:t>
      </w:r>
      <w:proofErr w:type="spellStart"/>
      <w:r w:rsidRPr="00CF15C4">
        <w:rPr>
          <w:rFonts w:ascii="Times New Roman" w:hAnsi="Times New Roman"/>
        </w:rPr>
        <w:t>Meropenem</w:t>
      </w:r>
      <w:proofErr w:type="spellEnd"/>
      <w:r w:rsidRPr="00CF15C4">
        <w:rPr>
          <w:rFonts w:ascii="Times New Roman" w:hAnsi="Times New Roman"/>
        </w:rPr>
        <w:t xml:space="preserve"> </w:t>
      </w:r>
      <w:proofErr w:type="spellStart"/>
      <w:r w:rsidRPr="00CF15C4">
        <w:rPr>
          <w:rFonts w:ascii="Times New Roman" w:hAnsi="Times New Roman"/>
        </w:rPr>
        <w:t>Actavis</w:t>
      </w:r>
      <w:proofErr w:type="spellEnd"/>
      <w:r w:rsidRPr="00CF15C4">
        <w:rPr>
          <w:rFonts w:ascii="Times New Roman" w:hAnsi="Times New Roman"/>
        </w:rPr>
        <w:t>.</w:t>
      </w:r>
    </w:p>
    <w:p w14:paraId="659778A1" w14:textId="77777777" w:rsidR="00E7602D" w:rsidRPr="00E7602D" w:rsidRDefault="00E7602D" w:rsidP="00E7602D">
      <w:pPr>
        <w:spacing w:after="0" w:line="240" w:lineRule="auto"/>
        <w:rPr>
          <w:rFonts w:ascii="Times New Roman" w:hAnsi="Times New Roman"/>
        </w:rPr>
      </w:pPr>
    </w:p>
    <w:p w14:paraId="7EFB94B9" w14:textId="77777777" w:rsidR="00E7602D" w:rsidRPr="00E7602D" w:rsidRDefault="00E7602D" w:rsidP="00E7602D">
      <w:pPr>
        <w:spacing w:after="0" w:line="240" w:lineRule="auto"/>
        <w:rPr>
          <w:rFonts w:ascii="Times New Roman" w:hAnsi="Times New Roman"/>
          <w:b/>
        </w:rPr>
      </w:pPr>
      <w:r w:rsidRPr="00E7602D">
        <w:rPr>
          <w:rFonts w:ascii="Times New Roman" w:hAnsi="Times New Roman"/>
          <w:b/>
        </w:rPr>
        <w:t>Vairavimas ir mechanizmų valdymas</w:t>
      </w:r>
    </w:p>
    <w:p w14:paraId="14856E0D" w14:textId="77777777" w:rsidR="00E7602D" w:rsidRPr="00E7602D" w:rsidRDefault="00E7602D" w:rsidP="00E7602D">
      <w:pPr>
        <w:spacing w:after="0" w:line="240" w:lineRule="auto"/>
        <w:rPr>
          <w:rFonts w:ascii="Times New Roman" w:hAnsi="Times New Roman"/>
        </w:rPr>
      </w:pPr>
      <w:r w:rsidRPr="00E7602D">
        <w:rPr>
          <w:rFonts w:ascii="Times New Roman" w:hAnsi="Times New Roman"/>
        </w:rPr>
        <w:t>Poveikio gebėjimui vairuoti ir valdyti mechanizmus tyrimų neatlikta.</w:t>
      </w:r>
    </w:p>
    <w:p w14:paraId="5DDBB17A" w14:textId="77777777" w:rsidR="00E7602D" w:rsidRPr="00E7602D" w:rsidRDefault="00E7602D" w:rsidP="00E7602D">
      <w:pPr>
        <w:spacing w:after="0" w:line="240" w:lineRule="auto"/>
        <w:rPr>
          <w:rFonts w:ascii="Times New Roman" w:hAnsi="Times New Roman"/>
        </w:rPr>
      </w:pPr>
    </w:p>
    <w:p w14:paraId="50347D78" w14:textId="77777777" w:rsidR="00E7602D" w:rsidRPr="00E7602D" w:rsidRDefault="00E7602D" w:rsidP="00E7602D">
      <w:pPr>
        <w:spacing w:after="0" w:line="240" w:lineRule="auto"/>
        <w:rPr>
          <w:rFonts w:ascii="Times New Roman" w:hAnsi="Times New Roman"/>
          <w:b/>
        </w:rPr>
      </w:pPr>
      <w:proofErr w:type="spellStart"/>
      <w:r w:rsidRPr="00E7602D">
        <w:rPr>
          <w:rFonts w:ascii="Times New Roman" w:hAnsi="Times New Roman"/>
          <w:b/>
        </w:rPr>
        <w:t>Meropenem</w:t>
      </w:r>
      <w:proofErr w:type="spellEnd"/>
      <w:r w:rsidRPr="00E7602D">
        <w:rPr>
          <w:rFonts w:ascii="Times New Roman" w:hAnsi="Times New Roman"/>
          <w:b/>
        </w:rPr>
        <w:t xml:space="preserve"> </w:t>
      </w:r>
      <w:proofErr w:type="spellStart"/>
      <w:r w:rsidRPr="00E7602D">
        <w:rPr>
          <w:rFonts w:ascii="Times New Roman" w:hAnsi="Times New Roman"/>
          <w:b/>
        </w:rPr>
        <w:t>Actavis</w:t>
      </w:r>
      <w:proofErr w:type="spellEnd"/>
      <w:r w:rsidRPr="00E7602D">
        <w:rPr>
          <w:rFonts w:ascii="Times New Roman" w:hAnsi="Times New Roman"/>
          <w:b/>
        </w:rPr>
        <w:t xml:space="preserve"> sudėtyje yra natrio</w:t>
      </w:r>
    </w:p>
    <w:p w14:paraId="08BE50DE" w14:textId="77777777" w:rsidR="00E7602D" w:rsidRPr="00E7602D" w:rsidRDefault="00E7602D" w:rsidP="00E7602D">
      <w:pPr>
        <w:spacing w:after="0" w:line="240" w:lineRule="auto"/>
        <w:rPr>
          <w:rFonts w:ascii="Times New Roman" w:hAnsi="Times New Roman"/>
        </w:rPr>
      </w:pPr>
      <w:r w:rsidRPr="00E7602D">
        <w:rPr>
          <w:rFonts w:ascii="Times New Roman" w:hAnsi="Times New Roman"/>
        </w:rPr>
        <w:t>Šio vaisto 500 mg dozėje yra 45 mg (1,95 </w:t>
      </w:r>
      <w:proofErr w:type="spellStart"/>
      <w:r w:rsidRPr="00E7602D">
        <w:rPr>
          <w:rFonts w:ascii="Times New Roman" w:hAnsi="Times New Roman"/>
        </w:rPr>
        <w:t>mmol</w:t>
      </w:r>
      <w:proofErr w:type="spellEnd"/>
      <w:r w:rsidRPr="00E7602D">
        <w:rPr>
          <w:rFonts w:ascii="Times New Roman" w:hAnsi="Times New Roman"/>
        </w:rPr>
        <w:t>) natrio. Būtina atsižvelgti, jei kontroliuojamas natrio kiekis maiste.</w:t>
      </w:r>
    </w:p>
    <w:p w14:paraId="08311A30" w14:textId="77777777" w:rsidR="00E7602D" w:rsidRPr="00E7602D" w:rsidRDefault="00E7602D" w:rsidP="00E7602D">
      <w:pPr>
        <w:spacing w:after="0" w:line="240" w:lineRule="auto"/>
        <w:rPr>
          <w:rFonts w:ascii="Times New Roman" w:hAnsi="Times New Roman"/>
        </w:rPr>
      </w:pPr>
    </w:p>
    <w:p w14:paraId="5EC64621" w14:textId="77777777" w:rsidR="00E7602D" w:rsidRPr="00E7602D" w:rsidRDefault="00E7602D" w:rsidP="00E7602D">
      <w:pPr>
        <w:spacing w:after="0" w:line="240" w:lineRule="auto"/>
        <w:rPr>
          <w:rFonts w:ascii="Times New Roman" w:hAnsi="Times New Roman"/>
        </w:rPr>
      </w:pPr>
      <w:r w:rsidRPr="00E7602D">
        <w:rPr>
          <w:rFonts w:ascii="Times New Roman" w:hAnsi="Times New Roman"/>
          <w:highlight w:val="lightGray"/>
        </w:rPr>
        <w:t>Šio vaisto 1 g dozėje yra 90 mg (3,9 </w:t>
      </w:r>
      <w:proofErr w:type="spellStart"/>
      <w:r w:rsidRPr="00E7602D">
        <w:rPr>
          <w:rFonts w:ascii="Times New Roman" w:hAnsi="Times New Roman"/>
          <w:highlight w:val="lightGray"/>
        </w:rPr>
        <w:t>mmol</w:t>
      </w:r>
      <w:proofErr w:type="spellEnd"/>
      <w:r w:rsidRPr="00E7602D">
        <w:rPr>
          <w:rFonts w:ascii="Times New Roman" w:hAnsi="Times New Roman"/>
          <w:highlight w:val="lightGray"/>
        </w:rPr>
        <w:t>) natrio. Būtina atsižvelgti, jei kontroliuojamas natrio kiekis maiste.</w:t>
      </w:r>
    </w:p>
    <w:p w14:paraId="777D3DA5" w14:textId="77777777" w:rsidR="00E7602D" w:rsidRPr="00E7602D" w:rsidRDefault="00E7602D" w:rsidP="00E7602D">
      <w:pPr>
        <w:spacing w:after="0" w:line="240" w:lineRule="auto"/>
        <w:rPr>
          <w:rFonts w:ascii="Times New Roman" w:hAnsi="Times New Roman"/>
        </w:rPr>
      </w:pPr>
    </w:p>
    <w:p w14:paraId="1AB2E518" w14:textId="77777777" w:rsidR="00E7602D" w:rsidRPr="00E7602D" w:rsidRDefault="00E7602D" w:rsidP="00E7602D">
      <w:pPr>
        <w:spacing w:after="0" w:line="240" w:lineRule="auto"/>
        <w:rPr>
          <w:rFonts w:ascii="Times New Roman" w:hAnsi="Times New Roman"/>
        </w:rPr>
      </w:pPr>
    </w:p>
    <w:p w14:paraId="5C0B90D3" w14:textId="77777777" w:rsidR="00E7602D" w:rsidRPr="00E7602D" w:rsidRDefault="00E7602D" w:rsidP="00E7602D">
      <w:pPr>
        <w:tabs>
          <w:tab w:val="left" w:pos="567"/>
        </w:tabs>
        <w:spacing w:after="0" w:line="240" w:lineRule="auto"/>
        <w:rPr>
          <w:rFonts w:ascii="Times New Roman" w:hAnsi="Times New Roman"/>
          <w:b/>
        </w:rPr>
      </w:pPr>
      <w:r w:rsidRPr="00E7602D">
        <w:rPr>
          <w:rFonts w:ascii="Times New Roman" w:hAnsi="Times New Roman"/>
          <w:b/>
        </w:rPr>
        <w:t>3.</w:t>
      </w:r>
      <w:r w:rsidRPr="00E7602D">
        <w:rPr>
          <w:rFonts w:ascii="Times New Roman" w:hAnsi="Times New Roman"/>
          <w:b/>
        </w:rPr>
        <w:tab/>
        <w:t xml:space="preserve">Kaip vartoti </w:t>
      </w:r>
      <w:proofErr w:type="spellStart"/>
      <w:r w:rsidRPr="00E7602D">
        <w:rPr>
          <w:rFonts w:ascii="Times New Roman" w:hAnsi="Times New Roman"/>
          <w:b/>
        </w:rPr>
        <w:t>Meropenem</w:t>
      </w:r>
      <w:proofErr w:type="spellEnd"/>
      <w:r w:rsidRPr="00E7602D">
        <w:rPr>
          <w:rFonts w:ascii="Times New Roman" w:hAnsi="Times New Roman"/>
          <w:b/>
        </w:rPr>
        <w:t xml:space="preserve"> </w:t>
      </w:r>
      <w:proofErr w:type="spellStart"/>
      <w:r w:rsidRPr="00E7602D">
        <w:rPr>
          <w:rFonts w:ascii="Times New Roman" w:hAnsi="Times New Roman"/>
          <w:b/>
        </w:rPr>
        <w:t>Actavis</w:t>
      </w:r>
      <w:proofErr w:type="spellEnd"/>
    </w:p>
    <w:p w14:paraId="42BFD6F4" w14:textId="77777777" w:rsidR="00E7602D" w:rsidRPr="00E7602D" w:rsidRDefault="00E7602D" w:rsidP="00E7602D">
      <w:pPr>
        <w:spacing w:after="0" w:line="240" w:lineRule="auto"/>
        <w:rPr>
          <w:rFonts w:ascii="Times New Roman" w:hAnsi="Times New Roman"/>
        </w:rPr>
      </w:pPr>
    </w:p>
    <w:p w14:paraId="54A6227C" w14:textId="77777777" w:rsidR="00E7602D" w:rsidRPr="00555677" w:rsidRDefault="00E7602D" w:rsidP="00E7602D">
      <w:pPr>
        <w:spacing w:after="0" w:line="240" w:lineRule="auto"/>
        <w:rPr>
          <w:rFonts w:ascii="Times New Roman" w:hAnsi="Times New Roman"/>
          <w:i/>
        </w:rPr>
      </w:pPr>
      <w:r w:rsidRPr="00555677">
        <w:rPr>
          <w:rFonts w:ascii="Times New Roman" w:hAnsi="Times New Roman"/>
          <w:i/>
        </w:rPr>
        <w:t>Suaugusiems žmonėms</w:t>
      </w:r>
    </w:p>
    <w:p w14:paraId="0485D2B5" w14:textId="554A155C" w:rsidR="00E7602D" w:rsidRPr="00CF15C4" w:rsidRDefault="00416FFE" w:rsidP="00555677">
      <w:pPr>
        <w:pStyle w:val="Sraopastraipa"/>
        <w:numPr>
          <w:ilvl w:val="0"/>
          <w:numId w:val="23"/>
        </w:numPr>
        <w:tabs>
          <w:tab w:val="left" w:pos="567"/>
        </w:tabs>
        <w:spacing w:after="0" w:line="240" w:lineRule="auto"/>
        <w:ind w:left="567" w:hanging="567"/>
        <w:rPr>
          <w:rFonts w:ascii="Times New Roman" w:hAnsi="Times New Roman"/>
        </w:rPr>
      </w:pPr>
      <w:r>
        <w:rPr>
          <w:rFonts w:ascii="Times New Roman" w:eastAsia="Times New Roman" w:hAnsi="Times New Roman" w:cs="Times New Roman"/>
          <w:lang w:eastAsia="lt-LT"/>
        </w:rPr>
        <w:t>d</w:t>
      </w:r>
      <w:r w:rsidR="00E7602D" w:rsidRPr="00CF15C4">
        <w:rPr>
          <w:rFonts w:ascii="Times New Roman" w:eastAsia="Times New Roman" w:hAnsi="Times New Roman" w:cs="Times New Roman"/>
          <w:lang w:eastAsia="lt-LT"/>
        </w:rPr>
        <w:t>ozė</w:t>
      </w:r>
      <w:r w:rsidR="00E7602D" w:rsidRPr="00CF15C4">
        <w:rPr>
          <w:rFonts w:ascii="Times New Roman" w:hAnsi="Times New Roman"/>
        </w:rPr>
        <w:t xml:space="preserve"> priklauso nuo infekcinės ligos, kuria Jūs sergate, rūšies, vietos ir sunkumo. Jūsų gydytojas nuspręs, kokios dozės Jums reikia</w:t>
      </w:r>
      <w:r>
        <w:rPr>
          <w:rFonts w:ascii="Times New Roman" w:eastAsia="Times New Roman" w:hAnsi="Times New Roman" w:cs="Times New Roman"/>
          <w:lang w:eastAsia="lt-LT"/>
        </w:rPr>
        <w:t>;</w:t>
      </w:r>
    </w:p>
    <w:p w14:paraId="1CF10D33" w14:textId="3DBB17D4" w:rsidR="00E7602D" w:rsidRPr="00CF15C4" w:rsidRDefault="00416FFE" w:rsidP="00555677">
      <w:pPr>
        <w:pStyle w:val="Sraopastraipa"/>
        <w:numPr>
          <w:ilvl w:val="0"/>
          <w:numId w:val="23"/>
        </w:numPr>
        <w:tabs>
          <w:tab w:val="left" w:pos="567"/>
        </w:tabs>
        <w:spacing w:after="0" w:line="240" w:lineRule="auto"/>
        <w:ind w:left="567" w:hanging="567"/>
        <w:rPr>
          <w:rFonts w:ascii="Times New Roman" w:hAnsi="Times New Roman"/>
        </w:rPr>
      </w:pPr>
      <w:r>
        <w:rPr>
          <w:rFonts w:ascii="Times New Roman" w:eastAsia="Times New Roman" w:hAnsi="Times New Roman" w:cs="Times New Roman"/>
          <w:lang w:eastAsia="lt-LT"/>
        </w:rPr>
        <w:lastRenderedPageBreak/>
        <w:t>s</w:t>
      </w:r>
      <w:r w:rsidR="00E7602D" w:rsidRPr="00CF15C4">
        <w:rPr>
          <w:rFonts w:ascii="Times New Roman" w:eastAsia="Times New Roman" w:hAnsi="Times New Roman" w:cs="Times New Roman"/>
          <w:lang w:eastAsia="lt-LT"/>
        </w:rPr>
        <w:t>uaugusiems</w:t>
      </w:r>
      <w:r w:rsidR="00E7602D" w:rsidRPr="00CF15C4">
        <w:rPr>
          <w:rFonts w:ascii="Times New Roman" w:hAnsi="Times New Roman"/>
        </w:rPr>
        <w:t xml:space="preserve"> žmonėms dozė paprastai yra nuo 500 mg (miligramai) iki 2 g (gramai). Šią dozę paprastai Jums leis kas 8 val. Vis dėlto šią dozę Jums gali leisti rečiau, jeigu Jūsų inkstai nedirba labai gerai.</w:t>
      </w:r>
    </w:p>
    <w:p w14:paraId="66940DC7" w14:textId="77777777" w:rsidR="00E7602D" w:rsidRPr="00E7602D" w:rsidRDefault="00E7602D" w:rsidP="00E7602D">
      <w:pPr>
        <w:spacing w:after="0" w:line="240" w:lineRule="auto"/>
        <w:rPr>
          <w:rFonts w:ascii="Times New Roman" w:hAnsi="Times New Roman"/>
          <w:i/>
          <w:u w:val="single"/>
        </w:rPr>
      </w:pPr>
    </w:p>
    <w:p w14:paraId="58E18A98" w14:textId="77777777" w:rsidR="00E7602D" w:rsidRPr="00555677" w:rsidRDefault="00E7602D" w:rsidP="00E7602D">
      <w:pPr>
        <w:spacing w:after="0" w:line="240" w:lineRule="auto"/>
        <w:rPr>
          <w:rFonts w:ascii="Times New Roman" w:hAnsi="Times New Roman"/>
          <w:i/>
        </w:rPr>
      </w:pPr>
      <w:r w:rsidRPr="00555677">
        <w:rPr>
          <w:rFonts w:ascii="Times New Roman" w:hAnsi="Times New Roman"/>
          <w:i/>
        </w:rPr>
        <w:t>Vaikams ir paaugliams</w:t>
      </w:r>
    </w:p>
    <w:p w14:paraId="5F8EDA5C" w14:textId="5A247ED3" w:rsidR="00E7602D" w:rsidRPr="00CF15C4" w:rsidRDefault="00E7602D" w:rsidP="00E7602D">
      <w:pPr>
        <w:spacing w:after="0" w:line="240" w:lineRule="auto"/>
        <w:rPr>
          <w:rFonts w:ascii="Times New Roman" w:hAnsi="Times New Roman"/>
        </w:rPr>
      </w:pPr>
      <w:r w:rsidRPr="00CF15C4">
        <w:rPr>
          <w:rFonts w:ascii="Times New Roman" w:hAnsi="Times New Roman"/>
        </w:rPr>
        <w:t>Vyresniems kaip 3 mėn. kūdikiams ir vaikams iki 12</w:t>
      </w:r>
      <w:r w:rsidR="00416FFE">
        <w:rPr>
          <w:rFonts w:ascii="Times New Roman" w:eastAsia="Times New Roman" w:hAnsi="Times New Roman" w:cs="Times New Roman"/>
          <w:lang w:eastAsia="lt-LT"/>
        </w:rPr>
        <w:t> </w:t>
      </w:r>
      <w:r w:rsidRPr="00CF15C4">
        <w:rPr>
          <w:rFonts w:ascii="Times New Roman" w:hAnsi="Times New Roman"/>
        </w:rPr>
        <w:t xml:space="preserve">metų amžiaus dozė nustatoma atsižvelgiant į jų amžių ir kūno svorį. Įprastinė </w:t>
      </w:r>
      <w:proofErr w:type="spellStart"/>
      <w:r w:rsidRPr="00CF15C4">
        <w:rPr>
          <w:rFonts w:ascii="Times New Roman" w:hAnsi="Times New Roman"/>
        </w:rPr>
        <w:t>Mer</w:t>
      </w:r>
      <w:r w:rsidRPr="00E7602D">
        <w:rPr>
          <w:rFonts w:ascii="Times New Roman" w:hAnsi="Times New Roman"/>
        </w:rPr>
        <w:t>openem</w:t>
      </w:r>
      <w:proofErr w:type="spellEnd"/>
      <w:r w:rsidRPr="00E7602D">
        <w:rPr>
          <w:rFonts w:ascii="Times New Roman" w:hAnsi="Times New Roman"/>
        </w:rPr>
        <w:t xml:space="preserve"> </w:t>
      </w:r>
      <w:proofErr w:type="spellStart"/>
      <w:r w:rsidRPr="00E7602D">
        <w:rPr>
          <w:rFonts w:ascii="Times New Roman" w:hAnsi="Times New Roman"/>
        </w:rPr>
        <w:t>Actavis</w:t>
      </w:r>
      <w:proofErr w:type="spellEnd"/>
      <w:r w:rsidRPr="00E7602D">
        <w:rPr>
          <w:rFonts w:ascii="Times New Roman" w:hAnsi="Times New Roman"/>
        </w:rPr>
        <w:t xml:space="preserve"> dozė yra 10–40 mg kiekvienam vaiko kūno svorio kilogramui (kg). Ši dozė paprastai leidžiama kas 8 val. Daugiau negu 50 kg sveriančius vaikus reikia gydyti suaugusio žmogaus doze.</w:t>
      </w:r>
    </w:p>
    <w:p w14:paraId="065BDFE8" w14:textId="77777777" w:rsidR="00E7602D" w:rsidRPr="00E7602D" w:rsidRDefault="00E7602D" w:rsidP="00E7602D">
      <w:pPr>
        <w:spacing w:after="0" w:line="240" w:lineRule="auto"/>
        <w:rPr>
          <w:rFonts w:ascii="Times New Roman" w:hAnsi="Times New Roman"/>
        </w:rPr>
      </w:pPr>
    </w:p>
    <w:p w14:paraId="0DA96AA7" w14:textId="77777777" w:rsidR="00E7602D" w:rsidRPr="00555677" w:rsidRDefault="00E7602D" w:rsidP="00E7602D">
      <w:pPr>
        <w:spacing w:after="0" w:line="240" w:lineRule="auto"/>
        <w:rPr>
          <w:rFonts w:ascii="Times New Roman" w:hAnsi="Times New Roman"/>
          <w:i/>
        </w:rPr>
      </w:pPr>
      <w:r w:rsidRPr="00555677">
        <w:rPr>
          <w:rFonts w:ascii="Times New Roman" w:hAnsi="Times New Roman"/>
          <w:i/>
        </w:rPr>
        <w:t xml:space="preserve">Kaip vartoti </w:t>
      </w:r>
      <w:proofErr w:type="spellStart"/>
      <w:r w:rsidRPr="00555677">
        <w:rPr>
          <w:rFonts w:ascii="Times New Roman" w:hAnsi="Times New Roman"/>
          <w:i/>
        </w:rPr>
        <w:t>Meropenem</w:t>
      </w:r>
      <w:proofErr w:type="spellEnd"/>
      <w:r w:rsidRPr="00555677">
        <w:rPr>
          <w:rFonts w:ascii="Times New Roman" w:hAnsi="Times New Roman"/>
          <w:i/>
        </w:rPr>
        <w:t xml:space="preserve"> </w:t>
      </w:r>
      <w:proofErr w:type="spellStart"/>
      <w:r w:rsidRPr="00555677">
        <w:rPr>
          <w:rFonts w:ascii="Times New Roman" w:hAnsi="Times New Roman"/>
          <w:i/>
        </w:rPr>
        <w:t>Actavis</w:t>
      </w:r>
      <w:proofErr w:type="spellEnd"/>
    </w:p>
    <w:p w14:paraId="376D31F4" w14:textId="6F997FAB" w:rsidR="00E7602D" w:rsidRPr="00CF15C4" w:rsidRDefault="00E7602D" w:rsidP="00555677">
      <w:pPr>
        <w:pStyle w:val="Sraopastraipa"/>
        <w:numPr>
          <w:ilvl w:val="0"/>
          <w:numId w:val="25"/>
        </w:numPr>
        <w:tabs>
          <w:tab w:val="left" w:pos="567"/>
        </w:tabs>
        <w:spacing w:after="0" w:line="240" w:lineRule="auto"/>
        <w:ind w:left="567" w:hanging="567"/>
        <w:rPr>
          <w:rFonts w:ascii="Times New Roman" w:hAnsi="Times New Roman"/>
        </w:rPr>
      </w:pPr>
      <w:proofErr w:type="spellStart"/>
      <w:r w:rsidRPr="00CF15C4">
        <w:rPr>
          <w:rFonts w:ascii="Times New Roman" w:hAnsi="Times New Roman"/>
        </w:rPr>
        <w:t>Meropenem</w:t>
      </w:r>
      <w:proofErr w:type="spellEnd"/>
      <w:r w:rsidRPr="00CF15C4">
        <w:rPr>
          <w:rFonts w:ascii="Times New Roman" w:hAnsi="Times New Roman"/>
        </w:rPr>
        <w:t xml:space="preserve"> </w:t>
      </w:r>
      <w:proofErr w:type="spellStart"/>
      <w:r w:rsidRPr="00CF15C4">
        <w:rPr>
          <w:rFonts w:ascii="Times New Roman" w:hAnsi="Times New Roman"/>
        </w:rPr>
        <w:t>Actavis</w:t>
      </w:r>
      <w:proofErr w:type="spellEnd"/>
      <w:r w:rsidRPr="00CF15C4">
        <w:rPr>
          <w:rFonts w:ascii="Times New Roman" w:hAnsi="Times New Roman"/>
        </w:rPr>
        <w:t xml:space="preserve"> Jums </w:t>
      </w:r>
      <w:proofErr w:type="spellStart"/>
      <w:r w:rsidRPr="00327DF0">
        <w:rPr>
          <w:rFonts w:ascii="Times New Roman" w:hAnsi="Times New Roman"/>
        </w:rPr>
        <w:t>injekuos</w:t>
      </w:r>
      <w:proofErr w:type="spellEnd"/>
      <w:r w:rsidRPr="00327DF0">
        <w:rPr>
          <w:rFonts w:ascii="Times New Roman" w:hAnsi="Times New Roman"/>
        </w:rPr>
        <w:t xml:space="preserve"> arba </w:t>
      </w:r>
      <w:proofErr w:type="spellStart"/>
      <w:r w:rsidRPr="00327DF0">
        <w:rPr>
          <w:rFonts w:ascii="Times New Roman" w:hAnsi="Times New Roman"/>
        </w:rPr>
        <w:t>infuzuos</w:t>
      </w:r>
      <w:proofErr w:type="spellEnd"/>
      <w:r w:rsidRPr="00327DF0">
        <w:rPr>
          <w:rFonts w:ascii="Times New Roman" w:hAnsi="Times New Roman"/>
        </w:rPr>
        <w:t xml:space="preserve"> į stambią veną</w:t>
      </w:r>
      <w:r w:rsidR="00416FFE">
        <w:rPr>
          <w:rFonts w:ascii="Times New Roman" w:eastAsia="Times New Roman" w:hAnsi="Times New Roman" w:cs="Times New Roman"/>
          <w:lang w:eastAsia="lt-LT"/>
        </w:rPr>
        <w:t>;</w:t>
      </w:r>
    </w:p>
    <w:p w14:paraId="73223AB3" w14:textId="093D5A76" w:rsidR="00E7602D" w:rsidRPr="00CF15C4" w:rsidRDefault="00E7602D" w:rsidP="00555677">
      <w:pPr>
        <w:pStyle w:val="Sraopastraipa"/>
        <w:numPr>
          <w:ilvl w:val="0"/>
          <w:numId w:val="25"/>
        </w:numPr>
        <w:tabs>
          <w:tab w:val="left" w:pos="567"/>
        </w:tabs>
        <w:spacing w:after="0" w:line="240" w:lineRule="auto"/>
        <w:ind w:left="567" w:hanging="567"/>
        <w:rPr>
          <w:rFonts w:ascii="Times New Roman" w:hAnsi="Times New Roman"/>
        </w:rPr>
      </w:pPr>
      <w:proofErr w:type="spellStart"/>
      <w:r w:rsidRPr="00CF15C4">
        <w:rPr>
          <w:rFonts w:ascii="Times New Roman" w:hAnsi="Times New Roman"/>
        </w:rPr>
        <w:t>Meropenem</w:t>
      </w:r>
      <w:proofErr w:type="spellEnd"/>
      <w:r w:rsidRPr="00CF15C4">
        <w:rPr>
          <w:rFonts w:ascii="Times New Roman" w:hAnsi="Times New Roman"/>
        </w:rPr>
        <w:t xml:space="preserve"> </w:t>
      </w:r>
      <w:proofErr w:type="spellStart"/>
      <w:r w:rsidRPr="00CF15C4">
        <w:rPr>
          <w:rFonts w:ascii="Times New Roman" w:hAnsi="Times New Roman"/>
        </w:rPr>
        <w:t>Actavis</w:t>
      </w:r>
      <w:proofErr w:type="spellEnd"/>
      <w:r w:rsidRPr="00CF15C4">
        <w:rPr>
          <w:rFonts w:ascii="Times New Roman" w:hAnsi="Times New Roman"/>
        </w:rPr>
        <w:t xml:space="preserve"> Jums paprastai suleis </w:t>
      </w:r>
      <w:r w:rsidRPr="00CF15C4">
        <w:rPr>
          <w:rFonts w:ascii="Times New Roman" w:eastAsia="Times New Roman" w:hAnsi="Times New Roman" w:cs="Times New Roman"/>
          <w:lang w:eastAsia="lt-LT"/>
        </w:rPr>
        <w:t>J</w:t>
      </w:r>
      <w:r w:rsidR="00327DF0">
        <w:rPr>
          <w:rFonts w:ascii="Times New Roman" w:eastAsia="Times New Roman" w:hAnsi="Times New Roman" w:cs="Times New Roman"/>
          <w:lang w:eastAsia="lt-LT"/>
        </w:rPr>
        <w:t>u</w:t>
      </w:r>
      <w:r w:rsidRPr="00CF15C4">
        <w:rPr>
          <w:rFonts w:ascii="Times New Roman" w:eastAsia="Times New Roman" w:hAnsi="Times New Roman" w:cs="Times New Roman"/>
          <w:lang w:eastAsia="lt-LT"/>
        </w:rPr>
        <w:t xml:space="preserve">s </w:t>
      </w:r>
      <w:r w:rsidR="00416FFE">
        <w:rPr>
          <w:rFonts w:ascii="Times New Roman" w:eastAsia="Times New Roman" w:hAnsi="Times New Roman" w:cs="Times New Roman"/>
          <w:lang w:eastAsia="lt-LT"/>
        </w:rPr>
        <w:t>gydantis</w:t>
      </w:r>
      <w:r w:rsidR="00416FFE" w:rsidRPr="00CF15C4">
        <w:rPr>
          <w:rFonts w:ascii="Times New Roman" w:hAnsi="Times New Roman"/>
        </w:rPr>
        <w:t xml:space="preserve"> </w:t>
      </w:r>
      <w:r w:rsidRPr="00327DF0">
        <w:rPr>
          <w:rFonts w:ascii="Times New Roman" w:hAnsi="Times New Roman"/>
        </w:rPr>
        <w:t>gydytojas arba slaugytojas</w:t>
      </w:r>
      <w:r w:rsidR="00416FFE">
        <w:rPr>
          <w:rFonts w:ascii="Times New Roman" w:eastAsia="Times New Roman" w:hAnsi="Times New Roman" w:cs="Times New Roman"/>
          <w:lang w:eastAsia="lt-LT"/>
        </w:rPr>
        <w:t>;</w:t>
      </w:r>
    </w:p>
    <w:p w14:paraId="0332D5CC" w14:textId="30820BF0" w:rsidR="00E7602D" w:rsidRPr="00CF15C4" w:rsidRDefault="00416FFE" w:rsidP="00555677">
      <w:pPr>
        <w:pStyle w:val="Sraopastraipa"/>
        <w:numPr>
          <w:ilvl w:val="0"/>
          <w:numId w:val="25"/>
        </w:numPr>
        <w:tabs>
          <w:tab w:val="left" w:pos="567"/>
        </w:tabs>
        <w:spacing w:after="0" w:line="240" w:lineRule="auto"/>
        <w:ind w:left="567" w:hanging="567"/>
        <w:rPr>
          <w:rFonts w:ascii="Times New Roman" w:hAnsi="Times New Roman"/>
        </w:rPr>
      </w:pPr>
      <w:r>
        <w:rPr>
          <w:rFonts w:ascii="Times New Roman" w:eastAsia="Times New Roman" w:hAnsi="Times New Roman" w:cs="Times New Roman"/>
          <w:lang w:eastAsia="lt-LT"/>
        </w:rPr>
        <w:t>v</w:t>
      </w:r>
      <w:r w:rsidR="00E7602D" w:rsidRPr="00CF15C4">
        <w:rPr>
          <w:rFonts w:ascii="Times New Roman" w:eastAsia="Times New Roman" w:hAnsi="Times New Roman" w:cs="Times New Roman"/>
          <w:lang w:eastAsia="lt-LT"/>
        </w:rPr>
        <w:t>is</w:t>
      </w:r>
      <w:r w:rsidR="00E7602D" w:rsidRPr="00CF15C4">
        <w:rPr>
          <w:rFonts w:ascii="Times New Roman" w:hAnsi="Times New Roman"/>
        </w:rPr>
        <w:t xml:space="preserve"> dėlto kartais pacientai, jų tėvai arba globėjai apmokomi </w:t>
      </w:r>
      <w:proofErr w:type="spellStart"/>
      <w:r w:rsidR="00E7602D" w:rsidRPr="00CF15C4">
        <w:rPr>
          <w:rFonts w:ascii="Times New Roman" w:hAnsi="Times New Roman"/>
        </w:rPr>
        <w:t>Meropenem</w:t>
      </w:r>
      <w:proofErr w:type="spellEnd"/>
      <w:r w:rsidR="00E7602D" w:rsidRPr="00CF15C4">
        <w:rPr>
          <w:rFonts w:ascii="Times New Roman" w:hAnsi="Times New Roman"/>
        </w:rPr>
        <w:t xml:space="preserve"> </w:t>
      </w:r>
      <w:proofErr w:type="spellStart"/>
      <w:r w:rsidR="00E7602D" w:rsidRPr="00CF15C4">
        <w:rPr>
          <w:rFonts w:ascii="Times New Roman" w:hAnsi="Times New Roman"/>
        </w:rPr>
        <w:t>Actavis</w:t>
      </w:r>
      <w:proofErr w:type="spellEnd"/>
      <w:r w:rsidR="00E7602D" w:rsidRPr="00CF15C4">
        <w:rPr>
          <w:rFonts w:ascii="Times New Roman" w:hAnsi="Times New Roman"/>
        </w:rPr>
        <w:t xml:space="preserve"> leisti namuose. Leidimo instrukcija yra pateikta šiame lapelyje (žr. skyrių „</w:t>
      </w:r>
      <w:proofErr w:type="spellStart"/>
      <w:r w:rsidR="00E7602D" w:rsidRPr="00CF15C4">
        <w:rPr>
          <w:rFonts w:ascii="Times New Roman" w:hAnsi="Times New Roman"/>
        </w:rPr>
        <w:t>Meropenem</w:t>
      </w:r>
      <w:proofErr w:type="spellEnd"/>
      <w:r w:rsidR="00E7602D" w:rsidRPr="00CF15C4">
        <w:rPr>
          <w:rFonts w:ascii="Times New Roman" w:hAnsi="Times New Roman"/>
        </w:rPr>
        <w:t xml:space="preserve"> </w:t>
      </w:r>
      <w:proofErr w:type="spellStart"/>
      <w:r w:rsidR="00E7602D" w:rsidRPr="00CF15C4">
        <w:rPr>
          <w:rFonts w:ascii="Times New Roman" w:hAnsi="Times New Roman"/>
        </w:rPr>
        <w:t>Actavis</w:t>
      </w:r>
      <w:proofErr w:type="spellEnd"/>
      <w:r w:rsidR="00E7602D" w:rsidRPr="00CF15C4">
        <w:rPr>
          <w:rFonts w:ascii="Times New Roman" w:hAnsi="Times New Roman"/>
        </w:rPr>
        <w:t xml:space="preserve"> leidimo sau arba kam nors kitam namuose instrukcija“). Visada vartokite </w:t>
      </w:r>
      <w:proofErr w:type="spellStart"/>
      <w:r w:rsidR="00E7602D" w:rsidRPr="00CF15C4">
        <w:rPr>
          <w:rFonts w:ascii="Times New Roman" w:hAnsi="Times New Roman"/>
        </w:rPr>
        <w:t>Meropenem</w:t>
      </w:r>
      <w:proofErr w:type="spellEnd"/>
      <w:r w:rsidR="00E7602D" w:rsidRPr="00CF15C4">
        <w:rPr>
          <w:rFonts w:ascii="Times New Roman" w:hAnsi="Times New Roman"/>
        </w:rPr>
        <w:t xml:space="preserve"> </w:t>
      </w:r>
      <w:proofErr w:type="spellStart"/>
      <w:r w:rsidR="00E7602D" w:rsidRPr="00CF15C4">
        <w:rPr>
          <w:rFonts w:ascii="Times New Roman" w:hAnsi="Times New Roman"/>
        </w:rPr>
        <w:t>Actavis</w:t>
      </w:r>
      <w:proofErr w:type="spellEnd"/>
      <w:r w:rsidR="00E7602D" w:rsidRPr="00CF15C4">
        <w:rPr>
          <w:rFonts w:ascii="Times New Roman" w:hAnsi="Times New Roman"/>
        </w:rPr>
        <w:t xml:space="preserve"> tiksliai kaip nurodė gydytojas. Jeigu abejojate, kreipkitės į gydytoją</w:t>
      </w:r>
      <w:r>
        <w:rPr>
          <w:rFonts w:ascii="Times New Roman" w:eastAsia="Times New Roman" w:hAnsi="Times New Roman" w:cs="Times New Roman"/>
          <w:lang w:eastAsia="lt-LT"/>
        </w:rPr>
        <w:t>;</w:t>
      </w:r>
    </w:p>
    <w:p w14:paraId="5040B4D2" w14:textId="4E32D802" w:rsidR="00E7602D" w:rsidRPr="00CF15C4" w:rsidRDefault="00E7602D" w:rsidP="00555677">
      <w:pPr>
        <w:pStyle w:val="Sraopastraipa"/>
        <w:numPr>
          <w:ilvl w:val="0"/>
          <w:numId w:val="25"/>
        </w:numPr>
        <w:tabs>
          <w:tab w:val="left" w:pos="567"/>
        </w:tabs>
        <w:spacing w:after="0" w:line="240" w:lineRule="auto"/>
        <w:ind w:left="567" w:hanging="567"/>
        <w:rPr>
          <w:rFonts w:ascii="Times New Roman" w:hAnsi="Times New Roman"/>
        </w:rPr>
      </w:pPr>
      <w:r w:rsidRPr="00CF15C4">
        <w:rPr>
          <w:rFonts w:ascii="Times New Roman" w:eastAsia="Times New Roman" w:hAnsi="Times New Roman" w:cs="Times New Roman"/>
          <w:lang w:eastAsia="lt-LT"/>
        </w:rPr>
        <w:t>J</w:t>
      </w:r>
      <w:r w:rsidR="00416FFE">
        <w:rPr>
          <w:rFonts w:ascii="Times New Roman" w:eastAsia="Times New Roman" w:hAnsi="Times New Roman" w:cs="Times New Roman"/>
          <w:lang w:eastAsia="lt-LT"/>
        </w:rPr>
        <w:t>ums</w:t>
      </w:r>
      <w:r w:rsidRPr="00CF15C4">
        <w:rPr>
          <w:rFonts w:ascii="Times New Roman" w:eastAsia="Times New Roman" w:hAnsi="Times New Roman" w:cs="Times New Roman"/>
          <w:lang w:eastAsia="lt-LT"/>
        </w:rPr>
        <w:t xml:space="preserve"> </w:t>
      </w:r>
      <w:r w:rsidR="00416FFE">
        <w:rPr>
          <w:rFonts w:ascii="Times New Roman" w:eastAsia="Times New Roman" w:hAnsi="Times New Roman" w:cs="Times New Roman"/>
          <w:lang w:eastAsia="lt-LT"/>
        </w:rPr>
        <w:t>skirto</w:t>
      </w:r>
      <w:r w:rsidR="00416FFE" w:rsidRPr="00CF15C4">
        <w:rPr>
          <w:rFonts w:ascii="Times New Roman" w:hAnsi="Times New Roman"/>
        </w:rPr>
        <w:t xml:space="preserve"> </w:t>
      </w:r>
      <w:r w:rsidRPr="00327DF0">
        <w:rPr>
          <w:rFonts w:ascii="Times New Roman" w:hAnsi="Times New Roman"/>
        </w:rPr>
        <w:t xml:space="preserve">injekcinio tirpalo negalima </w:t>
      </w:r>
      <w:r w:rsidRPr="00CF15C4">
        <w:rPr>
          <w:rFonts w:ascii="Times New Roman" w:hAnsi="Times New Roman"/>
        </w:rPr>
        <w:t xml:space="preserve">maišyti </w:t>
      </w:r>
      <w:r w:rsidR="00416FFE">
        <w:rPr>
          <w:rFonts w:ascii="Times New Roman" w:eastAsia="Times New Roman" w:hAnsi="Times New Roman" w:cs="Times New Roman"/>
          <w:lang w:eastAsia="lt-LT"/>
        </w:rPr>
        <w:t>ar pridėti į</w:t>
      </w:r>
      <w:r w:rsidRPr="00CF15C4">
        <w:rPr>
          <w:rFonts w:ascii="Times New Roman" w:eastAsia="Times New Roman" w:hAnsi="Times New Roman" w:cs="Times New Roman"/>
          <w:lang w:eastAsia="lt-LT"/>
        </w:rPr>
        <w:t xml:space="preserve"> tirpal</w:t>
      </w:r>
      <w:r w:rsidR="00416FFE">
        <w:rPr>
          <w:rFonts w:ascii="Times New Roman" w:eastAsia="Times New Roman" w:hAnsi="Times New Roman" w:cs="Times New Roman"/>
          <w:lang w:eastAsia="lt-LT"/>
        </w:rPr>
        <w:t>u</w:t>
      </w:r>
      <w:r w:rsidRPr="00CF15C4">
        <w:rPr>
          <w:rFonts w:ascii="Times New Roman" w:eastAsia="Times New Roman" w:hAnsi="Times New Roman" w:cs="Times New Roman"/>
          <w:lang w:eastAsia="lt-LT"/>
        </w:rPr>
        <w:t>s</w:t>
      </w:r>
      <w:r w:rsidRPr="00CF15C4">
        <w:rPr>
          <w:rFonts w:ascii="Times New Roman" w:hAnsi="Times New Roman"/>
        </w:rPr>
        <w:t>, kuriuose yra kitų vaistų</w:t>
      </w:r>
      <w:r w:rsidR="00416FFE">
        <w:rPr>
          <w:rFonts w:ascii="Times New Roman" w:eastAsia="Times New Roman" w:hAnsi="Times New Roman" w:cs="Times New Roman"/>
          <w:lang w:eastAsia="lt-LT"/>
        </w:rPr>
        <w:t>;</w:t>
      </w:r>
    </w:p>
    <w:p w14:paraId="5D65C198" w14:textId="0002E8D3" w:rsidR="00E7602D" w:rsidRPr="00CF15C4" w:rsidRDefault="002C482E" w:rsidP="00555677">
      <w:pPr>
        <w:pStyle w:val="Sraopastraipa"/>
        <w:numPr>
          <w:ilvl w:val="0"/>
          <w:numId w:val="25"/>
        </w:numPr>
        <w:tabs>
          <w:tab w:val="left" w:pos="567"/>
        </w:tabs>
        <w:spacing w:after="0" w:line="240" w:lineRule="auto"/>
        <w:ind w:left="567" w:hanging="567"/>
        <w:rPr>
          <w:rFonts w:ascii="Times New Roman" w:hAnsi="Times New Roman"/>
        </w:rPr>
      </w:pPr>
      <w:r>
        <w:rPr>
          <w:rFonts w:ascii="Times New Roman" w:eastAsia="Times New Roman" w:hAnsi="Times New Roman" w:cs="Times New Roman"/>
          <w:lang w:eastAsia="lt-LT"/>
        </w:rPr>
        <w:t>l</w:t>
      </w:r>
      <w:r w:rsidR="00E7602D" w:rsidRPr="00CF15C4">
        <w:rPr>
          <w:rFonts w:ascii="Times New Roman" w:eastAsia="Times New Roman" w:hAnsi="Times New Roman" w:cs="Times New Roman"/>
          <w:lang w:eastAsia="lt-LT"/>
        </w:rPr>
        <w:t>eidimas</w:t>
      </w:r>
      <w:r w:rsidR="00E7602D" w:rsidRPr="00CF15C4">
        <w:rPr>
          <w:rFonts w:ascii="Times New Roman" w:hAnsi="Times New Roman"/>
        </w:rPr>
        <w:t xml:space="preserve"> gali trukti maždaug 5 minutes arba 15–30 minučių. Kaip </w:t>
      </w:r>
      <w:proofErr w:type="spellStart"/>
      <w:r w:rsidR="00E7602D" w:rsidRPr="00CF15C4">
        <w:rPr>
          <w:rFonts w:ascii="Times New Roman" w:hAnsi="Times New Roman"/>
        </w:rPr>
        <w:t>Meropenem</w:t>
      </w:r>
      <w:proofErr w:type="spellEnd"/>
      <w:r w:rsidR="00E7602D" w:rsidRPr="00CF15C4">
        <w:rPr>
          <w:rFonts w:ascii="Times New Roman" w:hAnsi="Times New Roman"/>
        </w:rPr>
        <w:t xml:space="preserve"> </w:t>
      </w:r>
      <w:proofErr w:type="spellStart"/>
      <w:r w:rsidR="00E7602D" w:rsidRPr="00CF15C4">
        <w:rPr>
          <w:rFonts w:ascii="Times New Roman" w:hAnsi="Times New Roman"/>
        </w:rPr>
        <w:t>Actavis</w:t>
      </w:r>
      <w:proofErr w:type="spellEnd"/>
      <w:r w:rsidR="00E7602D" w:rsidRPr="00CF15C4">
        <w:rPr>
          <w:rFonts w:ascii="Times New Roman" w:hAnsi="Times New Roman"/>
        </w:rPr>
        <w:t xml:space="preserve"> leisti, pasakys Jūsų gydytojas</w:t>
      </w:r>
      <w:r>
        <w:rPr>
          <w:rFonts w:ascii="Times New Roman" w:eastAsia="Times New Roman" w:hAnsi="Times New Roman" w:cs="Times New Roman"/>
          <w:lang w:eastAsia="lt-LT"/>
        </w:rPr>
        <w:t>;</w:t>
      </w:r>
    </w:p>
    <w:p w14:paraId="23C0C4E1" w14:textId="10498BEE" w:rsidR="00E7602D" w:rsidRPr="00CF15C4" w:rsidRDefault="002C482E" w:rsidP="00555677">
      <w:pPr>
        <w:pStyle w:val="Sraopastraipa"/>
        <w:numPr>
          <w:ilvl w:val="0"/>
          <w:numId w:val="25"/>
        </w:numPr>
        <w:tabs>
          <w:tab w:val="left" w:pos="567"/>
        </w:tabs>
        <w:spacing w:after="0" w:line="240" w:lineRule="auto"/>
        <w:ind w:left="567" w:hanging="567"/>
        <w:rPr>
          <w:rFonts w:ascii="Times New Roman" w:hAnsi="Times New Roman"/>
        </w:rPr>
      </w:pPr>
      <w:r>
        <w:rPr>
          <w:rFonts w:ascii="Times New Roman" w:eastAsia="Times New Roman" w:hAnsi="Times New Roman" w:cs="Times New Roman"/>
          <w:lang w:eastAsia="lt-LT"/>
        </w:rPr>
        <w:t>p</w:t>
      </w:r>
      <w:r w:rsidR="00E7602D" w:rsidRPr="00CF15C4">
        <w:rPr>
          <w:rFonts w:ascii="Times New Roman" w:eastAsia="Times New Roman" w:hAnsi="Times New Roman" w:cs="Times New Roman"/>
          <w:lang w:eastAsia="lt-LT"/>
        </w:rPr>
        <w:t>aprastai</w:t>
      </w:r>
      <w:r w:rsidR="00E7602D" w:rsidRPr="00CF15C4">
        <w:rPr>
          <w:rFonts w:ascii="Times New Roman" w:hAnsi="Times New Roman"/>
        </w:rPr>
        <w:t xml:space="preserve"> kiekvieną parą injekcijos Jums bus </w:t>
      </w:r>
      <w:r w:rsidR="00E7602D" w:rsidRPr="00327DF0">
        <w:rPr>
          <w:rFonts w:ascii="Times New Roman" w:hAnsi="Times New Roman"/>
        </w:rPr>
        <w:t>atliekamos tokiu pačiu laiku.</w:t>
      </w:r>
    </w:p>
    <w:p w14:paraId="354DAB5A" w14:textId="77777777" w:rsidR="00E7602D" w:rsidRPr="00E7602D" w:rsidRDefault="00E7602D" w:rsidP="00E7602D">
      <w:pPr>
        <w:spacing w:after="0" w:line="240" w:lineRule="auto"/>
        <w:rPr>
          <w:rFonts w:ascii="Times New Roman" w:hAnsi="Times New Roman"/>
        </w:rPr>
      </w:pPr>
    </w:p>
    <w:p w14:paraId="7FB37DB3" w14:textId="77777777" w:rsidR="00E7602D" w:rsidRPr="00E7602D" w:rsidRDefault="00E7602D" w:rsidP="00E7602D">
      <w:pPr>
        <w:spacing w:after="0" w:line="240" w:lineRule="auto"/>
        <w:rPr>
          <w:rFonts w:ascii="Times New Roman" w:hAnsi="Times New Roman"/>
          <w:b/>
        </w:rPr>
      </w:pPr>
      <w:r w:rsidRPr="00E7602D">
        <w:rPr>
          <w:rFonts w:ascii="Times New Roman" w:hAnsi="Times New Roman"/>
          <w:b/>
        </w:rPr>
        <w:t xml:space="preserve">Ką daryti pavartojus per didelę </w:t>
      </w:r>
      <w:proofErr w:type="spellStart"/>
      <w:r w:rsidRPr="00E7602D">
        <w:rPr>
          <w:rFonts w:ascii="Times New Roman" w:hAnsi="Times New Roman"/>
          <w:b/>
        </w:rPr>
        <w:t>Meropenem</w:t>
      </w:r>
      <w:proofErr w:type="spellEnd"/>
      <w:r w:rsidRPr="00E7602D">
        <w:rPr>
          <w:rFonts w:ascii="Times New Roman" w:hAnsi="Times New Roman"/>
          <w:b/>
        </w:rPr>
        <w:t xml:space="preserve"> </w:t>
      </w:r>
      <w:proofErr w:type="spellStart"/>
      <w:r w:rsidRPr="00E7602D">
        <w:rPr>
          <w:rFonts w:ascii="Times New Roman" w:hAnsi="Times New Roman"/>
          <w:b/>
        </w:rPr>
        <w:t>Actavis</w:t>
      </w:r>
      <w:proofErr w:type="spellEnd"/>
      <w:r w:rsidRPr="00E7602D">
        <w:rPr>
          <w:rFonts w:ascii="Times New Roman" w:hAnsi="Times New Roman"/>
          <w:b/>
        </w:rPr>
        <w:t xml:space="preserve"> dozę?</w:t>
      </w:r>
    </w:p>
    <w:p w14:paraId="23EA2C59" w14:textId="77777777" w:rsidR="00E7602D" w:rsidRPr="00E7602D" w:rsidRDefault="00E7602D" w:rsidP="00E7602D">
      <w:pPr>
        <w:spacing w:after="0" w:line="240" w:lineRule="auto"/>
        <w:rPr>
          <w:rFonts w:ascii="Times New Roman" w:hAnsi="Times New Roman"/>
        </w:rPr>
      </w:pPr>
      <w:r w:rsidRPr="00E7602D">
        <w:rPr>
          <w:rFonts w:ascii="Times New Roman" w:hAnsi="Times New Roman"/>
        </w:rPr>
        <w:t>Jeigu atsitiktinai pavartojote didesnę negu gydytojo skirta dozę, tuoj pat kreipkitės į savo gydytoją arba artimiausią ligoninę.</w:t>
      </w:r>
    </w:p>
    <w:p w14:paraId="69B41098" w14:textId="77777777" w:rsidR="00E7602D" w:rsidRPr="00E7602D" w:rsidRDefault="00E7602D" w:rsidP="00E7602D">
      <w:pPr>
        <w:spacing w:after="0" w:line="240" w:lineRule="auto"/>
        <w:rPr>
          <w:rFonts w:ascii="Times New Roman" w:hAnsi="Times New Roman"/>
        </w:rPr>
      </w:pPr>
    </w:p>
    <w:p w14:paraId="3BED9540" w14:textId="77777777" w:rsidR="00E7602D" w:rsidRPr="00E7602D" w:rsidRDefault="00E7602D" w:rsidP="00E7602D">
      <w:pPr>
        <w:spacing w:after="0" w:line="240" w:lineRule="auto"/>
        <w:rPr>
          <w:rFonts w:ascii="Times New Roman" w:hAnsi="Times New Roman"/>
          <w:b/>
        </w:rPr>
      </w:pPr>
      <w:r w:rsidRPr="00E7602D">
        <w:rPr>
          <w:rFonts w:ascii="Times New Roman" w:hAnsi="Times New Roman"/>
          <w:b/>
        </w:rPr>
        <w:t xml:space="preserve">Pamiršus pavartoti </w:t>
      </w:r>
      <w:proofErr w:type="spellStart"/>
      <w:r w:rsidRPr="00E7602D">
        <w:rPr>
          <w:rFonts w:ascii="Times New Roman" w:hAnsi="Times New Roman"/>
          <w:b/>
        </w:rPr>
        <w:t>Meropenem</w:t>
      </w:r>
      <w:proofErr w:type="spellEnd"/>
      <w:r w:rsidRPr="00E7602D">
        <w:rPr>
          <w:rFonts w:ascii="Times New Roman" w:hAnsi="Times New Roman"/>
          <w:b/>
        </w:rPr>
        <w:t xml:space="preserve"> </w:t>
      </w:r>
      <w:proofErr w:type="spellStart"/>
      <w:r w:rsidRPr="00E7602D">
        <w:rPr>
          <w:rFonts w:ascii="Times New Roman" w:hAnsi="Times New Roman"/>
          <w:b/>
        </w:rPr>
        <w:t>Actavis</w:t>
      </w:r>
      <w:proofErr w:type="spellEnd"/>
    </w:p>
    <w:p w14:paraId="24837FA9" w14:textId="558BD4AC" w:rsidR="00E7602D" w:rsidRPr="00327DF0" w:rsidRDefault="00E7602D" w:rsidP="00E7602D">
      <w:pPr>
        <w:spacing w:after="0" w:line="240" w:lineRule="auto"/>
        <w:rPr>
          <w:rFonts w:ascii="Times New Roman" w:hAnsi="Times New Roman"/>
        </w:rPr>
      </w:pPr>
      <w:r w:rsidRPr="00E7602D">
        <w:rPr>
          <w:rFonts w:ascii="Times New Roman" w:hAnsi="Times New Roman"/>
        </w:rPr>
        <w:t xml:space="preserve">Jeigu dozę praleidote, turite ją pavartoti kuo greičiau. Vis dėlto jeigu jau bus beveik atėjęs laikas leisti kitą dozę, </w:t>
      </w:r>
      <w:r w:rsidRPr="00E7602D">
        <w:rPr>
          <w:rFonts w:ascii="Times New Roman" w:eastAsia="Times New Roman" w:hAnsi="Times New Roman" w:cs="Times New Roman"/>
          <w:lang w:eastAsia="lt-LT"/>
        </w:rPr>
        <w:t xml:space="preserve">pamirštą </w:t>
      </w:r>
      <w:r w:rsidR="002C482E">
        <w:rPr>
          <w:rFonts w:ascii="Times New Roman" w:eastAsia="Times New Roman" w:hAnsi="Times New Roman" w:cs="Times New Roman"/>
          <w:lang w:eastAsia="lt-LT"/>
        </w:rPr>
        <w:t>dozę</w:t>
      </w:r>
      <w:r w:rsidR="002C482E" w:rsidRPr="00CF15C4">
        <w:rPr>
          <w:rFonts w:ascii="Times New Roman" w:hAnsi="Times New Roman"/>
        </w:rPr>
        <w:t xml:space="preserve"> </w:t>
      </w:r>
      <w:r w:rsidRPr="00327DF0">
        <w:rPr>
          <w:rFonts w:ascii="Times New Roman" w:hAnsi="Times New Roman"/>
        </w:rPr>
        <w:t>praleiskite.</w:t>
      </w:r>
    </w:p>
    <w:p w14:paraId="63C52DD7" w14:textId="77777777" w:rsidR="00E7602D" w:rsidRPr="00CF15C4" w:rsidRDefault="00E7602D" w:rsidP="00E7602D">
      <w:pPr>
        <w:spacing w:after="0" w:line="240" w:lineRule="auto"/>
        <w:rPr>
          <w:rFonts w:ascii="Times New Roman" w:hAnsi="Times New Roman"/>
        </w:rPr>
      </w:pPr>
      <w:r w:rsidRPr="00327DF0">
        <w:rPr>
          <w:rFonts w:ascii="Times New Roman" w:hAnsi="Times New Roman"/>
        </w:rPr>
        <w:t>Negalima vartoti dvigubos dozės (dvi injekcijas tuo pačiu metu) norint kompensuoti praleistą dozę</w:t>
      </w:r>
      <w:r w:rsidR="002C482E">
        <w:rPr>
          <w:rFonts w:ascii="Times New Roman" w:eastAsia="Times New Roman" w:hAnsi="Times New Roman" w:cs="Times New Roman"/>
          <w:lang w:eastAsia="lt-LT"/>
        </w:rPr>
        <w:t>.</w:t>
      </w:r>
    </w:p>
    <w:p w14:paraId="1E7C7AD5" w14:textId="77777777" w:rsidR="00E7602D" w:rsidRPr="00E7602D" w:rsidRDefault="00E7602D" w:rsidP="00E7602D">
      <w:pPr>
        <w:spacing w:after="0" w:line="240" w:lineRule="auto"/>
        <w:rPr>
          <w:rFonts w:ascii="Times New Roman" w:hAnsi="Times New Roman"/>
        </w:rPr>
      </w:pPr>
    </w:p>
    <w:p w14:paraId="2880FC2C" w14:textId="77777777" w:rsidR="00E7602D" w:rsidRPr="00E7602D" w:rsidRDefault="00E7602D" w:rsidP="00E7602D">
      <w:pPr>
        <w:spacing w:after="0" w:line="240" w:lineRule="auto"/>
        <w:rPr>
          <w:rFonts w:ascii="Times New Roman" w:hAnsi="Times New Roman"/>
          <w:b/>
        </w:rPr>
      </w:pPr>
      <w:r w:rsidRPr="00E7602D">
        <w:rPr>
          <w:rFonts w:ascii="Times New Roman" w:hAnsi="Times New Roman"/>
          <w:b/>
        </w:rPr>
        <w:t xml:space="preserve">Nustojus vartoti </w:t>
      </w:r>
      <w:proofErr w:type="spellStart"/>
      <w:r w:rsidRPr="00E7602D">
        <w:rPr>
          <w:rFonts w:ascii="Times New Roman" w:hAnsi="Times New Roman"/>
          <w:b/>
        </w:rPr>
        <w:t>Meropenem</w:t>
      </w:r>
      <w:proofErr w:type="spellEnd"/>
      <w:r w:rsidRPr="00E7602D">
        <w:rPr>
          <w:rFonts w:ascii="Times New Roman" w:hAnsi="Times New Roman"/>
          <w:b/>
        </w:rPr>
        <w:t xml:space="preserve"> </w:t>
      </w:r>
      <w:proofErr w:type="spellStart"/>
      <w:r w:rsidRPr="00E7602D">
        <w:rPr>
          <w:rFonts w:ascii="Times New Roman" w:hAnsi="Times New Roman"/>
          <w:b/>
        </w:rPr>
        <w:t>Actavis</w:t>
      </w:r>
      <w:proofErr w:type="spellEnd"/>
    </w:p>
    <w:p w14:paraId="7756DFB3" w14:textId="76073CAC" w:rsidR="00E7602D" w:rsidRPr="00CF15C4" w:rsidRDefault="00E7602D" w:rsidP="00E7602D">
      <w:pPr>
        <w:spacing w:after="0" w:line="240" w:lineRule="auto"/>
        <w:rPr>
          <w:rFonts w:ascii="Times New Roman" w:hAnsi="Times New Roman"/>
        </w:rPr>
      </w:pPr>
      <w:r w:rsidRPr="00E7602D">
        <w:rPr>
          <w:rFonts w:ascii="Times New Roman" w:hAnsi="Times New Roman"/>
        </w:rPr>
        <w:t xml:space="preserve">Be gydytojo nurodymo </w:t>
      </w:r>
      <w:proofErr w:type="spellStart"/>
      <w:r w:rsidRPr="00E7602D">
        <w:rPr>
          <w:rFonts w:ascii="Times New Roman" w:hAnsi="Times New Roman"/>
        </w:rPr>
        <w:t>Meropenem</w:t>
      </w:r>
      <w:proofErr w:type="spellEnd"/>
      <w:r w:rsidRPr="00E7602D">
        <w:rPr>
          <w:rFonts w:ascii="Times New Roman" w:hAnsi="Times New Roman"/>
        </w:rPr>
        <w:t xml:space="preserve"> </w:t>
      </w:r>
      <w:proofErr w:type="spellStart"/>
      <w:r w:rsidRPr="00E7602D">
        <w:rPr>
          <w:rFonts w:ascii="Times New Roman" w:hAnsi="Times New Roman"/>
        </w:rPr>
        <w:t>Actavis</w:t>
      </w:r>
      <w:proofErr w:type="spellEnd"/>
      <w:r w:rsidRPr="00E7602D">
        <w:rPr>
          <w:rFonts w:ascii="Times New Roman" w:hAnsi="Times New Roman"/>
        </w:rPr>
        <w:t xml:space="preserve"> vartojimo nenutraukite.</w:t>
      </w:r>
    </w:p>
    <w:p w14:paraId="5AD0CD50" w14:textId="77777777" w:rsidR="00E7602D" w:rsidRPr="00E7602D" w:rsidRDefault="00E7602D" w:rsidP="00E7602D">
      <w:pPr>
        <w:spacing w:after="0" w:line="240" w:lineRule="auto"/>
        <w:rPr>
          <w:rFonts w:ascii="Times New Roman" w:hAnsi="Times New Roman"/>
        </w:rPr>
      </w:pPr>
    </w:p>
    <w:p w14:paraId="1761567F" w14:textId="77777777" w:rsidR="00E7602D" w:rsidRPr="00E7602D" w:rsidRDefault="00E7602D" w:rsidP="00E7602D">
      <w:pPr>
        <w:spacing w:after="0" w:line="240" w:lineRule="auto"/>
        <w:rPr>
          <w:rFonts w:ascii="Times New Roman" w:hAnsi="Times New Roman"/>
        </w:rPr>
      </w:pPr>
      <w:r w:rsidRPr="00E7602D">
        <w:rPr>
          <w:rFonts w:ascii="Times New Roman" w:hAnsi="Times New Roman"/>
        </w:rPr>
        <w:t>Jeigu kiltų daugiau klausimų dėl šio vaisto vartojimo, kreipkitės į gydytoją arba slaugytoją.</w:t>
      </w:r>
    </w:p>
    <w:p w14:paraId="0C401736" w14:textId="77777777" w:rsidR="00E7602D" w:rsidRPr="00E7602D" w:rsidRDefault="00E7602D" w:rsidP="00E7602D">
      <w:pPr>
        <w:spacing w:after="0" w:line="240" w:lineRule="auto"/>
        <w:rPr>
          <w:rFonts w:ascii="Times New Roman" w:hAnsi="Times New Roman"/>
        </w:rPr>
      </w:pPr>
    </w:p>
    <w:p w14:paraId="11C73AA0" w14:textId="77777777" w:rsidR="00E7602D" w:rsidRPr="00E7602D" w:rsidRDefault="00E7602D" w:rsidP="00E7602D">
      <w:pPr>
        <w:spacing w:after="0" w:line="240" w:lineRule="auto"/>
        <w:rPr>
          <w:rFonts w:ascii="Times New Roman" w:hAnsi="Times New Roman"/>
        </w:rPr>
      </w:pPr>
    </w:p>
    <w:p w14:paraId="2320D4F5" w14:textId="77777777" w:rsidR="00E7602D" w:rsidRPr="00E7602D" w:rsidRDefault="00E7602D" w:rsidP="00E7602D">
      <w:pPr>
        <w:tabs>
          <w:tab w:val="left" w:pos="567"/>
        </w:tabs>
        <w:spacing w:after="0" w:line="240" w:lineRule="auto"/>
        <w:rPr>
          <w:rFonts w:ascii="Times New Roman" w:hAnsi="Times New Roman"/>
          <w:b/>
        </w:rPr>
      </w:pPr>
      <w:r w:rsidRPr="00E7602D">
        <w:rPr>
          <w:rFonts w:ascii="Times New Roman" w:hAnsi="Times New Roman"/>
          <w:b/>
        </w:rPr>
        <w:t>4.</w:t>
      </w:r>
      <w:r w:rsidRPr="00E7602D">
        <w:rPr>
          <w:rFonts w:ascii="Times New Roman" w:hAnsi="Times New Roman"/>
          <w:b/>
        </w:rPr>
        <w:tab/>
        <w:t>Galimas šalutinis poveikis</w:t>
      </w:r>
    </w:p>
    <w:p w14:paraId="3D9683C2" w14:textId="77777777" w:rsidR="00E7602D" w:rsidRPr="00E7602D" w:rsidRDefault="00E7602D" w:rsidP="00E7602D">
      <w:pPr>
        <w:spacing w:after="0" w:line="240" w:lineRule="auto"/>
        <w:rPr>
          <w:rFonts w:ascii="Times New Roman" w:hAnsi="Times New Roman"/>
        </w:rPr>
      </w:pPr>
    </w:p>
    <w:p w14:paraId="524991A0" w14:textId="77777777" w:rsidR="00E7602D" w:rsidRPr="00E7602D" w:rsidRDefault="00E7602D" w:rsidP="00E7602D">
      <w:pPr>
        <w:spacing w:after="0" w:line="240" w:lineRule="auto"/>
        <w:rPr>
          <w:rFonts w:ascii="Times New Roman" w:hAnsi="Times New Roman"/>
        </w:rPr>
      </w:pPr>
      <w:r w:rsidRPr="00E7602D">
        <w:rPr>
          <w:rFonts w:ascii="Times New Roman" w:hAnsi="Times New Roman"/>
        </w:rPr>
        <w:t>Šis vaistas, kaip ir visi kiti, gali sukelti šalutinį poveikį, nors jis pasireiškia ne visiems žmonėms.</w:t>
      </w:r>
    </w:p>
    <w:p w14:paraId="6B649365" w14:textId="77777777" w:rsidR="00E7602D" w:rsidRPr="00E7602D" w:rsidRDefault="00E7602D" w:rsidP="00E7602D">
      <w:pPr>
        <w:spacing w:after="0" w:line="240" w:lineRule="auto"/>
        <w:rPr>
          <w:rFonts w:ascii="Times New Roman" w:hAnsi="Times New Roman"/>
        </w:rPr>
      </w:pPr>
    </w:p>
    <w:p w14:paraId="0C777597" w14:textId="77777777" w:rsidR="00E7602D" w:rsidRPr="00E7602D" w:rsidRDefault="00E7602D" w:rsidP="00E7602D">
      <w:pPr>
        <w:spacing w:after="0" w:line="240" w:lineRule="auto"/>
        <w:rPr>
          <w:rFonts w:ascii="Times New Roman" w:hAnsi="Times New Roman"/>
          <w:b/>
        </w:rPr>
      </w:pPr>
      <w:r w:rsidRPr="00E7602D">
        <w:rPr>
          <w:rFonts w:ascii="Times New Roman" w:hAnsi="Times New Roman"/>
          <w:b/>
        </w:rPr>
        <w:t xml:space="preserve">Sunkios alerginės reakcijos (dažnis nežinomas </w:t>
      </w:r>
      <w:r w:rsidRPr="00CF15C4">
        <w:rPr>
          <w:rFonts w:ascii="Times New Roman" w:hAnsi="Times New Roman"/>
          <w:b/>
        </w:rPr>
        <w:sym w:font="Symbol" w:char="F02D"/>
      </w:r>
      <w:r w:rsidRPr="00CF15C4">
        <w:rPr>
          <w:rFonts w:ascii="Times New Roman" w:hAnsi="Times New Roman"/>
          <w:b/>
        </w:rPr>
        <w:t xml:space="preserve"> negali būti apskaičiuotas pagal turimus duomenis)</w:t>
      </w:r>
    </w:p>
    <w:p w14:paraId="5DE6EAE9" w14:textId="09839CA4" w:rsidR="00E7602D" w:rsidRPr="00E7602D" w:rsidRDefault="00E7602D" w:rsidP="00E7602D">
      <w:pPr>
        <w:spacing w:after="0" w:line="240" w:lineRule="auto"/>
        <w:rPr>
          <w:rFonts w:ascii="Times New Roman" w:hAnsi="Times New Roman"/>
        </w:rPr>
      </w:pPr>
      <w:r w:rsidRPr="00E7602D">
        <w:rPr>
          <w:rFonts w:ascii="Times New Roman" w:hAnsi="Times New Roman"/>
        </w:rPr>
        <w:t xml:space="preserve">Jeigu Jums pasireiškė sunki alerginė reakcija, </w:t>
      </w:r>
      <w:proofErr w:type="spellStart"/>
      <w:r w:rsidRPr="00E7602D">
        <w:rPr>
          <w:rFonts w:ascii="Times New Roman" w:hAnsi="Times New Roman"/>
          <w:b/>
        </w:rPr>
        <w:t>Meropenem</w:t>
      </w:r>
      <w:proofErr w:type="spellEnd"/>
      <w:r w:rsidRPr="00E7602D">
        <w:rPr>
          <w:rFonts w:ascii="Times New Roman" w:hAnsi="Times New Roman"/>
          <w:b/>
        </w:rPr>
        <w:t xml:space="preserve"> </w:t>
      </w:r>
      <w:proofErr w:type="spellStart"/>
      <w:r w:rsidRPr="00E7602D">
        <w:rPr>
          <w:rFonts w:ascii="Times New Roman" w:hAnsi="Times New Roman"/>
          <w:b/>
        </w:rPr>
        <w:t>Actavis</w:t>
      </w:r>
      <w:proofErr w:type="spellEnd"/>
      <w:r w:rsidRPr="00E7602D">
        <w:rPr>
          <w:rFonts w:ascii="Times New Roman" w:hAnsi="Times New Roman"/>
          <w:b/>
        </w:rPr>
        <w:t xml:space="preserve"> vartojimą nutraukite ir tuoj pat kreipkitės į gydytoją. </w:t>
      </w:r>
      <w:r w:rsidR="004F630A" w:rsidRPr="004F630A">
        <w:rPr>
          <w:rFonts w:ascii="Times New Roman" w:hAnsi="Times New Roman"/>
        </w:rPr>
        <w:t xml:space="preserve">Jus </w:t>
      </w:r>
      <w:r w:rsidR="004F630A">
        <w:rPr>
          <w:rFonts w:ascii="Times New Roman" w:eastAsia="Times New Roman" w:hAnsi="Times New Roman" w:cs="Times New Roman"/>
          <w:lang w:eastAsia="lt-LT"/>
        </w:rPr>
        <w:t>g</w:t>
      </w:r>
      <w:r w:rsidR="002C482E" w:rsidRPr="002C482E">
        <w:rPr>
          <w:rFonts w:ascii="Times New Roman" w:eastAsia="Times New Roman" w:hAnsi="Times New Roman" w:cs="Times New Roman"/>
          <w:lang w:eastAsia="lt-LT"/>
        </w:rPr>
        <w:t xml:space="preserve">ali </w:t>
      </w:r>
      <w:r w:rsidR="002C482E">
        <w:rPr>
          <w:rFonts w:ascii="Times New Roman" w:eastAsia="Times New Roman" w:hAnsi="Times New Roman" w:cs="Times New Roman"/>
          <w:lang w:eastAsia="lt-LT"/>
        </w:rPr>
        <w:t>prireikti skubiai</w:t>
      </w:r>
      <w:r w:rsidRPr="00CF15C4">
        <w:rPr>
          <w:rFonts w:ascii="Times New Roman" w:hAnsi="Times New Roman"/>
        </w:rPr>
        <w:t xml:space="preserve"> gydy</w:t>
      </w:r>
      <w:r w:rsidR="004F630A">
        <w:rPr>
          <w:rFonts w:ascii="Times New Roman" w:hAnsi="Times New Roman"/>
        </w:rPr>
        <w:t>ti</w:t>
      </w:r>
      <w:r w:rsidRPr="00CF15C4">
        <w:rPr>
          <w:rFonts w:ascii="Times New Roman" w:hAnsi="Times New Roman"/>
        </w:rPr>
        <w:t>. Požymiai gali būti staiga pasireiškęs:</w:t>
      </w:r>
    </w:p>
    <w:p w14:paraId="7ECECA4D" w14:textId="3AA358CB" w:rsidR="00E7602D" w:rsidRPr="00327DF0" w:rsidRDefault="00E7602D" w:rsidP="00555677">
      <w:pPr>
        <w:pStyle w:val="Sraopastraipa"/>
        <w:numPr>
          <w:ilvl w:val="0"/>
          <w:numId w:val="27"/>
        </w:numPr>
        <w:tabs>
          <w:tab w:val="left" w:pos="567"/>
        </w:tabs>
        <w:spacing w:after="0" w:line="240" w:lineRule="auto"/>
        <w:ind w:left="567" w:hanging="567"/>
        <w:rPr>
          <w:rFonts w:ascii="Times New Roman" w:hAnsi="Times New Roman"/>
        </w:rPr>
      </w:pPr>
      <w:r w:rsidRPr="00CF15C4">
        <w:rPr>
          <w:rFonts w:ascii="Times New Roman" w:hAnsi="Times New Roman"/>
        </w:rPr>
        <w:t xml:space="preserve">sunkus odos išbėrimas, </w:t>
      </w:r>
      <w:r w:rsidRPr="00CF15C4">
        <w:rPr>
          <w:rFonts w:ascii="Times New Roman" w:eastAsia="Times New Roman" w:hAnsi="Times New Roman" w:cs="Times New Roman"/>
          <w:lang w:eastAsia="lt-LT"/>
        </w:rPr>
        <w:t>niež</w:t>
      </w:r>
      <w:r w:rsidR="002C482E">
        <w:rPr>
          <w:rFonts w:ascii="Times New Roman" w:eastAsia="Times New Roman" w:hAnsi="Times New Roman" w:cs="Times New Roman"/>
          <w:lang w:eastAsia="lt-LT"/>
        </w:rPr>
        <w:t>ėjimas</w:t>
      </w:r>
      <w:r w:rsidRPr="00CF15C4">
        <w:rPr>
          <w:rFonts w:ascii="Times New Roman" w:hAnsi="Times New Roman"/>
        </w:rPr>
        <w:t xml:space="preserve"> arba dilgėlinė;</w:t>
      </w:r>
    </w:p>
    <w:p w14:paraId="5E33EE1F" w14:textId="5BFF5EB7" w:rsidR="00E7602D" w:rsidRPr="00327DF0" w:rsidRDefault="00E7602D" w:rsidP="00555677">
      <w:pPr>
        <w:pStyle w:val="Sraopastraipa"/>
        <w:numPr>
          <w:ilvl w:val="0"/>
          <w:numId w:val="27"/>
        </w:numPr>
        <w:tabs>
          <w:tab w:val="left" w:pos="567"/>
        </w:tabs>
        <w:spacing w:after="0" w:line="240" w:lineRule="auto"/>
        <w:ind w:left="567" w:hanging="567"/>
        <w:rPr>
          <w:rFonts w:ascii="Times New Roman" w:hAnsi="Times New Roman"/>
        </w:rPr>
      </w:pPr>
      <w:r w:rsidRPr="00CF15C4">
        <w:rPr>
          <w:rFonts w:ascii="Times New Roman" w:hAnsi="Times New Roman"/>
        </w:rPr>
        <w:lastRenderedPageBreak/>
        <w:t xml:space="preserve">veido, lūpų, liežuvio ar kitų kūno dalių </w:t>
      </w:r>
      <w:r w:rsidR="002C482E">
        <w:rPr>
          <w:rFonts w:ascii="Times New Roman" w:eastAsia="Times New Roman" w:hAnsi="Times New Roman" w:cs="Times New Roman"/>
          <w:lang w:eastAsia="lt-LT"/>
        </w:rPr>
        <w:t>pa</w:t>
      </w:r>
      <w:r w:rsidRPr="00CF15C4">
        <w:rPr>
          <w:rFonts w:ascii="Times New Roman" w:eastAsia="Times New Roman" w:hAnsi="Times New Roman" w:cs="Times New Roman"/>
          <w:lang w:eastAsia="lt-LT"/>
        </w:rPr>
        <w:t>tinimas</w:t>
      </w:r>
      <w:r w:rsidRPr="00CF15C4">
        <w:rPr>
          <w:rFonts w:ascii="Times New Roman" w:hAnsi="Times New Roman"/>
        </w:rPr>
        <w:t>;</w:t>
      </w:r>
    </w:p>
    <w:p w14:paraId="094308BC" w14:textId="5CAE6D4D" w:rsidR="00E7602D" w:rsidRPr="00327DF0" w:rsidRDefault="00E7602D" w:rsidP="00555677">
      <w:pPr>
        <w:pStyle w:val="Sraopastraipa"/>
        <w:numPr>
          <w:ilvl w:val="0"/>
          <w:numId w:val="27"/>
        </w:numPr>
        <w:tabs>
          <w:tab w:val="left" w:pos="567"/>
        </w:tabs>
        <w:spacing w:after="0" w:line="240" w:lineRule="auto"/>
        <w:ind w:left="567" w:hanging="567"/>
        <w:rPr>
          <w:rFonts w:ascii="Times New Roman" w:hAnsi="Times New Roman"/>
        </w:rPr>
      </w:pPr>
      <w:r w:rsidRPr="00CF15C4">
        <w:rPr>
          <w:rFonts w:ascii="Times New Roman" w:hAnsi="Times New Roman"/>
        </w:rPr>
        <w:t>dusulys, švokštimas, ar kvėpavimo pasunkėjimas.</w:t>
      </w:r>
    </w:p>
    <w:p w14:paraId="6BB2D63B" w14:textId="77777777" w:rsidR="00E7602D" w:rsidRPr="00E7602D" w:rsidRDefault="00E7602D" w:rsidP="00E7602D">
      <w:pPr>
        <w:spacing w:after="0" w:line="240" w:lineRule="auto"/>
        <w:rPr>
          <w:rFonts w:ascii="Times New Roman" w:hAnsi="Times New Roman"/>
        </w:rPr>
      </w:pPr>
    </w:p>
    <w:p w14:paraId="46D18FA4" w14:textId="2AA3FB9D" w:rsidR="00E7602D" w:rsidRPr="00E7602D" w:rsidRDefault="00E7602D" w:rsidP="00E7602D">
      <w:pPr>
        <w:spacing w:after="0" w:line="240" w:lineRule="auto"/>
        <w:rPr>
          <w:rFonts w:ascii="Times New Roman" w:hAnsi="Times New Roman"/>
        </w:rPr>
      </w:pPr>
      <w:r w:rsidRPr="00E7602D">
        <w:rPr>
          <w:rFonts w:ascii="Times New Roman" w:hAnsi="Times New Roman"/>
          <w:b/>
        </w:rPr>
        <w:t xml:space="preserve">Raudonųjų kraujo </w:t>
      </w:r>
      <w:r w:rsidR="002C482E">
        <w:rPr>
          <w:rFonts w:ascii="Times New Roman" w:eastAsia="Times New Roman" w:hAnsi="Times New Roman" w:cs="Times New Roman"/>
          <w:b/>
          <w:lang w:eastAsia="lt-LT"/>
        </w:rPr>
        <w:t>kūnelių</w:t>
      </w:r>
      <w:r w:rsidRPr="00CF15C4">
        <w:rPr>
          <w:rFonts w:ascii="Times New Roman" w:hAnsi="Times New Roman"/>
          <w:b/>
        </w:rPr>
        <w:t xml:space="preserve"> pažaida (dažnis nežinomas </w:t>
      </w:r>
      <w:r w:rsidRPr="00CF15C4">
        <w:rPr>
          <w:rFonts w:ascii="Times New Roman" w:hAnsi="Times New Roman"/>
          <w:b/>
        </w:rPr>
        <w:sym w:font="Symbol" w:char="F02D"/>
      </w:r>
      <w:r w:rsidRPr="00CF15C4">
        <w:rPr>
          <w:rFonts w:ascii="Times New Roman" w:hAnsi="Times New Roman"/>
          <w:b/>
        </w:rPr>
        <w:t xml:space="preserve"> negali būti apskaičiuotas pagal turimus duomenis)</w:t>
      </w:r>
    </w:p>
    <w:p w14:paraId="70806A4E" w14:textId="77777777" w:rsidR="00E7602D" w:rsidRPr="00E7602D" w:rsidRDefault="00E7602D" w:rsidP="00E7602D">
      <w:pPr>
        <w:spacing w:after="0" w:line="240" w:lineRule="auto"/>
        <w:ind w:left="567" w:hanging="567"/>
        <w:rPr>
          <w:rFonts w:ascii="Times New Roman" w:hAnsi="Times New Roman"/>
        </w:rPr>
      </w:pPr>
      <w:r w:rsidRPr="00E7602D">
        <w:rPr>
          <w:rFonts w:ascii="Times New Roman" w:hAnsi="Times New Roman"/>
        </w:rPr>
        <w:t>Požymiai gali būti:</w:t>
      </w:r>
    </w:p>
    <w:p w14:paraId="097B297A" w14:textId="3F5E5021" w:rsidR="00E7602D" w:rsidRPr="008952E7" w:rsidRDefault="008952E7" w:rsidP="00555677">
      <w:pPr>
        <w:pStyle w:val="Sraopastraipa"/>
        <w:numPr>
          <w:ilvl w:val="0"/>
          <w:numId w:val="29"/>
        </w:numPr>
        <w:spacing w:after="0" w:line="240" w:lineRule="auto"/>
        <w:ind w:left="567" w:hanging="567"/>
        <w:rPr>
          <w:rFonts w:ascii="Times New Roman" w:hAnsi="Times New Roman"/>
        </w:rPr>
      </w:pPr>
      <w:r>
        <w:rPr>
          <w:rFonts w:ascii="Times New Roman" w:hAnsi="Times New Roman"/>
        </w:rPr>
        <w:t xml:space="preserve">netikėtas </w:t>
      </w:r>
      <w:r w:rsidR="00E7602D" w:rsidRPr="008952E7">
        <w:rPr>
          <w:rFonts w:ascii="Times New Roman" w:hAnsi="Times New Roman"/>
        </w:rPr>
        <w:t>dus</w:t>
      </w:r>
      <w:r>
        <w:rPr>
          <w:rFonts w:ascii="Times New Roman" w:hAnsi="Times New Roman"/>
        </w:rPr>
        <w:t>uly</w:t>
      </w:r>
      <w:r w:rsidR="00E7602D" w:rsidRPr="008952E7">
        <w:rPr>
          <w:rFonts w:ascii="Times New Roman" w:hAnsi="Times New Roman"/>
        </w:rPr>
        <w:t>s;</w:t>
      </w:r>
    </w:p>
    <w:p w14:paraId="54F2D99A" w14:textId="5217FCF4" w:rsidR="00E7602D" w:rsidRPr="00CF15C4" w:rsidRDefault="00E7602D" w:rsidP="00555677">
      <w:pPr>
        <w:pStyle w:val="Sraopastraipa"/>
        <w:numPr>
          <w:ilvl w:val="0"/>
          <w:numId w:val="29"/>
        </w:numPr>
        <w:spacing w:after="0" w:line="240" w:lineRule="auto"/>
        <w:ind w:left="567" w:hanging="567"/>
        <w:rPr>
          <w:rFonts w:ascii="Times New Roman" w:hAnsi="Times New Roman"/>
        </w:rPr>
      </w:pPr>
      <w:r w:rsidRPr="00CF15C4">
        <w:rPr>
          <w:rFonts w:ascii="Times New Roman" w:hAnsi="Times New Roman"/>
        </w:rPr>
        <w:t>raudonas arba rudas šlapimas.</w:t>
      </w:r>
    </w:p>
    <w:p w14:paraId="0392D033" w14:textId="020E3A13" w:rsidR="00E7602D" w:rsidRPr="00327DF0" w:rsidRDefault="00E7602D" w:rsidP="00E7602D">
      <w:pPr>
        <w:spacing w:after="0" w:line="240" w:lineRule="auto"/>
        <w:rPr>
          <w:rFonts w:ascii="Times New Roman" w:hAnsi="Times New Roman"/>
          <w:b/>
        </w:rPr>
      </w:pPr>
      <w:r w:rsidRPr="00327DF0">
        <w:rPr>
          <w:rFonts w:ascii="Times New Roman" w:hAnsi="Times New Roman"/>
        </w:rPr>
        <w:t xml:space="preserve">Jeigu kuris nors iš šių požymių </w:t>
      </w:r>
      <w:r w:rsidR="002C482E">
        <w:rPr>
          <w:rFonts w:ascii="Times New Roman" w:eastAsia="Times New Roman" w:hAnsi="Times New Roman" w:cs="Times New Roman"/>
          <w:lang w:eastAsia="lt-LT"/>
        </w:rPr>
        <w:t>pasireiškia</w:t>
      </w:r>
      <w:r w:rsidRPr="00E7602D">
        <w:rPr>
          <w:rFonts w:ascii="Times New Roman" w:eastAsia="Times New Roman" w:hAnsi="Times New Roman" w:cs="Times New Roman"/>
          <w:lang w:eastAsia="lt-LT"/>
        </w:rPr>
        <w:t xml:space="preserve">, </w:t>
      </w:r>
      <w:r w:rsidR="002C482E">
        <w:rPr>
          <w:rFonts w:ascii="Times New Roman" w:eastAsia="Times New Roman" w:hAnsi="Times New Roman" w:cs="Times New Roman"/>
          <w:b/>
          <w:lang w:eastAsia="lt-LT"/>
        </w:rPr>
        <w:t>nedelsiant</w:t>
      </w:r>
      <w:r w:rsidRPr="00CF15C4">
        <w:rPr>
          <w:rFonts w:ascii="Times New Roman" w:hAnsi="Times New Roman"/>
          <w:b/>
        </w:rPr>
        <w:t xml:space="preserve"> kreipkitės į gydytoją.</w:t>
      </w:r>
    </w:p>
    <w:p w14:paraId="3249F38B" w14:textId="77777777" w:rsidR="00E7602D" w:rsidRPr="00E7602D" w:rsidRDefault="00E7602D" w:rsidP="00E7602D">
      <w:pPr>
        <w:spacing w:after="0" w:line="240" w:lineRule="auto"/>
        <w:rPr>
          <w:rFonts w:ascii="Times New Roman" w:hAnsi="Times New Roman"/>
        </w:rPr>
      </w:pPr>
    </w:p>
    <w:p w14:paraId="5A10EC1E" w14:textId="76D6A1AC" w:rsidR="00E7602D" w:rsidRPr="00327DF0" w:rsidRDefault="00E7602D" w:rsidP="00E7602D">
      <w:pPr>
        <w:spacing w:after="0" w:line="240" w:lineRule="auto"/>
        <w:rPr>
          <w:rFonts w:ascii="Times New Roman" w:hAnsi="Times New Roman"/>
          <w:b/>
        </w:rPr>
      </w:pPr>
      <w:r w:rsidRPr="00E7602D">
        <w:rPr>
          <w:rFonts w:ascii="Times New Roman" w:eastAsia="Times New Roman" w:hAnsi="Times New Roman" w:cs="Times New Roman"/>
          <w:b/>
          <w:lang w:eastAsia="lt-LT"/>
        </w:rPr>
        <w:t>Kit</w:t>
      </w:r>
      <w:r w:rsidR="002C482E">
        <w:rPr>
          <w:rFonts w:ascii="Times New Roman" w:eastAsia="Times New Roman" w:hAnsi="Times New Roman" w:cs="Times New Roman"/>
          <w:b/>
          <w:lang w:eastAsia="lt-LT"/>
        </w:rPr>
        <w:t>a</w:t>
      </w:r>
      <w:r w:rsidRPr="00E7602D">
        <w:rPr>
          <w:rFonts w:ascii="Times New Roman" w:eastAsia="Times New Roman" w:hAnsi="Times New Roman" w:cs="Times New Roman"/>
          <w:b/>
          <w:lang w:eastAsia="lt-LT"/>
        </w:rPr>
        <w:t>s</w:t>
      </w:r>
      <w:r w:rsidRPr="00CF15C4">
        <w:rPr>
          <w:rFonts w:ascii="Times New Roman" w:hAnsi="Times New Roman"/>
          <w:b/>
        </w:rPr>
        <w:t xml:space="preserve"> </w:t>
      </w:r>
      <w:r w:rsidRPr="00327DF0">
        <w:rPr>
          <w:rFonts w:ascii="Times New Roman" w:hAnsi="Times New Roman"/>
          <w:b/>
        </w:rPr>
        <w:t>šalutinis poveikis</w:t>
      </w:r>
    </w:p>
    <w:p w14:paraId="563F25D2" w14:textId="77777777" w:rsidR="00E7602D" w:rsidRPr="00E7602D" w:rsidRDefault="00E7602D" w:rsidP="00E7602D">
      <w:pPr>
        <w:spacing w:after="0" w:line="240" w:lineRule="auto"/>
        <w:rPr>
          <w:rFonts w:ascii="Times New Roman" w:hAnsi="Times New Roman"/>
        </w:rPr>
      </w:pPr>
    </w:p>
    <w:p w14:paraId="4F9ACAD8" w14:textId="7EA03C95" w:rsidR="00E7602D" w:rsidRPr="00555677" w:rsidRDefault="00E7602D" w:rsidP="00E7602D">
      <w:pPr>
        <w:spacing w:after="0" w:line="240" w:lineRule="auto"/>
        <w:rPr>
          <w:rFonts w:ascii="Times New Roman" w:hAnsi="Times New Roman"/>
          <w:b/>
        </w:rPr>
      </w:pPr>
      <w:r w:rsidRPr="00555677">
        <w:rPr>
          <w:rFonts w:ascii="Times New Roman" w:hAnsi="Times New Roman"/>
          <w:b/>
        </w:rPr>
        <w:t>Dažnas (gali pasireikšti mažiau negu 1</w:t>
      </w:r>
      <w:r w:rsidR="002C482E">
        <w:rPr>
          <w:rFonts w:ascii="Times New Roman" w:eastAsia="Times New Roman" w:hAnsi="Times New Roman" w:cs="Times New Roman"/>
          <w:b/>
          <w:lang w:eastAsia="lt-LT"/>
        </w:rPr>
        <w:t> </w:t>
      </w:r>
      <w:r w:rsidRPr="00555677">
        <w:rPr>
          <w:rFonts w:ascii="Times New Roman" w:hAnsi="Times New Roman"/>
          <w:b/>
        </w:rPr>
        <w:t>iš 10</w:t>
      </w:r>
      <w:r w:rsidR="002C482E">
        <w:rPr>
          <w:rFonts w:ascii="Times New Roman" w:eastAsia="Times New Roman" w:hAnsi="Times New Roman" w:cs="Times New Roman"/>
          <w:b/>
          <w:lang w:eastAsia="lt-LT"/>
        </w:rPr>
        <w:t> </w:t>
      </w:r>
      <w:r w:rsidRPr="00555677">
        <w:rPr>
          <w:rFonts w:ascii="Times New Roman" w:hAnsi="Times New Roman"/>
          <w:b/>
        </w:rPr>
        <w:t>žmonių</w:t>
      </w:r>
      <w:r w:rsidRPr="00CF15C4">
        <w:rPr>
          <w:rFonts w:ascii="Times New Roman" w:eastAsia="Times New Roman" w:hAnsi="Times New Roman" w:cs="Times New Roman"/>
          <w:b/>
          <w:lang w:eastAsia="lt-LT"/>
        </w:rPr>
        <w:t>)</w:t>
      </w:r>
      <w:r w:rsidR="002C482E">
        <w:rPr>
          <w:rFonts w:ascii="Times New Roman" w:eastAsia="Times New Roman" w:hAnsi="Times New Roman" w:cs="Times New Roman"/>
          <w:b/>
          <w:lang w:eastAsia="lt-LT"/>
        </w:rPr>
        <w:t>:</w:t>
      </w:r>
    </w:p>
    <w:p w14:paraId="0064AD58" w14:textId="5CF35409" w:rsidR="00E7602D" w:rsidRPr="00CF15C4" w:rsidRDefault="002C482E" w:rsidP="00555677">
      <w:pPr>
        <w:pStyle w:val="Sraopastraipa"/>
        <w:numPr>
          <w:ilvl w:val="0"/>
          <w:numId w:val="31"/>
        </w:numPr>
        <w:tabs>
          <w:tab w:val="left" w:pos="567"/>
        </w:tabs>
        <w:spacing w:after="0" w:line="240" w:lineRule="auto"/>
        <w:ind w:left="567" w:hanging="567"/>
        <w:rPr>
          <w:rFonts w:ascii="Times New Roman" w:hAnsi="Times New Roman"/>
        </w:rPr>
      </w:pPr>
      <w:r>
        <w:rPr>
          <w:rFonts w:ascii="Times New Roman" w:eastAsia="Times New Roman" w:hAnsi="Times New Roman" w:cs="Times New Roman"/>
          <w:lang w:eastAsia="lt-LT"/>
        </w:rPr>
        <w:t>p</w:t>
      </w:r>
      <w:r w:rsidR="00E7602D" w:rsidRPr="00CF15C4">
        <w:rPr>
          <w:rFonts w:ascii="Times New Roman" w:eastAsia="Times New Roman" w:hAnsi="Times New Roman" w:cs="Times New Roman"/>
          <w:lang w:eastAsia="lt-LT"/>
        </w:rPr>
        <w:t>ilvo</w:t>
      </w:r>
      <w:r w:rsidR="00E7602D" w:rsidRPr="00CF15C4">
        <w:rPr>
          <w:rFonts w:ascii="Times New Roman" w:hAnsi="Times New Roman"/>
        </w:rPr>
        <w:t xml:space="preserve"> </w:t>
      </w:r>
      <w:r w:rsidR="00E7602D" w:rsidRPr="00327DF0">
        <w:rPr>
          <w:rFonts w:ascii="Times New Roman" w:hAnsi="Times New Roman"/>
        </w:rPr>
        <w:t>(skrandžio) skausmas</w:t>
      </w:r>
      <w:r>
        <w:rPr>
          <w:rFonts w:ascii="Times New Roman" w:eastAsia="Times New Roman" w:hAnsi="Times New Roman" w:cs="Times New Roman"/>
          <w:lang w:eastAsia="lt-LT"/>
        </w:rPr>
        <w:t>;</w:t>
      </w:r>
    </w:p>
    <w:p w14:paraId="315AB986" w14:textId="08965C89" w:rsidR="00E7602D" w:rsidRPr="00CF15C4" w:rsidRDefault="002C482E" w:rsidP="00555677">
      <w:pPr>
        <w:pStyle w:val="Sraopastraipa"/>
        <w:numPr>
          <w:ilvl w:val="0"/>
          <w:numId w:val="31"/>
        </w:numPr>
        <w:tabs>
          <w:tab w:val="left" w:pos="567"/>
        </w:tabs>
        <w:spacing w:after="0" w:line="240" w:lineRule="auto"/>
        <w:ind w:left="567" w:hanging="567"/>
        <w:rPr>
          <w:rFonts w:ascii="Times New Roman" w:hAnsi="Times New Roman"/>
        </w:rPr>
      </w:pPr>
      <w:r>
        <w:rPr>
          <w:rFonts w:ascii="Times New Roman" w:eastAsia="Times New Roman" w:hAnsi="Times New Roman" w:cs="Times New Roman"/>
          <w:lang w:eastAsia="lt-LT"/>
        </w:rPr>
        <w:t>p</w:t>
      </w:r>
      <w:r w:rsidR="00E7602D" w:rsidRPr="00CF15C4">
        <w:rPr>
          <w:rFonts w:ascii="Times New Roman" w:eastAsia="Times New Roman" w:hAnsi="Times New Roman" w:cs="Times New Roman"/>
          <w:lang w:eastAsia="lt-LT"/>
        </w:rPr>
        <w:t>ykinimas</w:t>
      </w:r>
      <w:r w:rsidR="00E7602D" w:rsidRPr="00CF15C4">
        <w:rPr>
          <w:rFonts w:ascii="Times New Roman" w:hAnsi="Times New Roman"/>
        </w:rPr>
        <w:t xml:space="preserve"> (šleikštulys</w:t>
      </w:r>
      <w:r w:rsidR="00E7602D" w:rsidRPr="00CF15C4">
        <w:rPr>
          <w:rFonts w:ascii="Times New Roman" w:eastAsia="Times New Roman" w:hAnsi="Times New Roman" w:cs="Times New Roman"/>
          <w:lang w:eastAsia="lt-LT"/>
        </w:rPr>
        <w:t>)</w:t>
      </w:r>
      <w:r>
        <w:rPr>
          <w:rFonts w:ascii="Times New Roman" w:eastAsia="Times New Roman" w:hAnsi="Times New Roman" w:cs="Times New Roman"/>
          <w:lang w:eastAsia="lt-LT"/>
        </w:rPr>
        <w:t>;</w:t>
      </w:r>
    </w:p>
    <w:p w14:paraId="008C1823" w14:textId="4CCE14B9" w:rsidR="00E7602D" w:rsidRPr="00CF15C4" w:rsidRDefault="002C482E" w:rsidP="00CF15C4">
      <w:pPr>
        <w:pStyle w:val="Sraopastraipa"/>
        <w:numPr>
          <w:ilvl w:val="0"/>
          <w:numId w:val="31"/>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v</w:t>
      </w:r>
      <w:r w:rsidR="00E7602D" w:rsidRPr="00CF15C4">
        <w:rPr>
          <w:rFonts w:ascii="Times New Roman" w:eastAsia="Times New Roman" w:hAnsi="Times New Roman" w:cs="Times New Roman"/>
          <w:lang w:eastAsia="lt-LT"/>
        </w:rPr>
        <w:t>ėmimas</w:t>
      </w:r>
      <w:r>
        <w:rPr>
          <w:rFonts w:ascii="Times New Roman" w:eastAsia="Times New Roman" w:hAnsi="Times New Roman" w:cs="Times New Roman"/>
          <w:lang w:eastAsia="lt-LT"/>
        </w:rPr>
        <w:t>;</w:t>
      </w:r>
    </w:p>
    <w:p w14:paraId="19869909" w14:textId="03131050" w:rsidR="00E7602D" w:rsidRPr="00CF15C4" w:rsidRDefault="002C482E" w:rsidP="00CF15C4">
      <w:pPr>
        <w:pStyle w:val="Sraopastraipa"/>
        <w:numPr>
          <w:ilvl w:val="0"/>
          <w:numId w:val="31"/>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v</w:t>
      </w:r>
      <w:r w:rsidR="00E7602D" w:rsidRPr="00CF15C4">
        <w:rPr>
          <w:rFonts w:ascii="Times New Roman" w:eastAsia="Times New Roman" w:hAnsi="Times New Roman" w:cs="Times New Roman"/>
          <w:lang w:eastAsia="lt-LT"/>
        </w:rPr>
        <w:t>iduriavimas</w:t>
      </w:r>
      <w:r>
        <w:rPr>
          <w:rFonts w:ascii="Times New Roman" w:eastAsia="Times New Roman" w:hAnsi="Times New Roman" w:cs="Times New Roman"/>
          <w:lang w:eastAsia="lt-LT"/>
        </w:rPr>
        <w:t>;</w:t>
      </w:r>
    </w:p>
    <w:p w14:paraId="5BA9A917" w14:textId="18FDEBBB" w:rsidR="00E7602D" w:rsidRPr="00CF15C4" w:rsidRDefault="002C482E" w:rsidP="00555677">
      <w:pPr>
        <w:pStyle w:val="Sraopastraipa"/>
        <w:numPr>
          <w:ilvl w:val="0"/>
          <w:numId w:val="31"/>
        </w:numPr>
        <w:tabs>
          <w:tab w:val="left" w:pos="567"/>
        </w:tabs>
        <w:spacing w:after="0" w:line="240" w:lineRule="auto"/>
        <w:ind w:left="567" w:hanging="567"/>
        <w:rPr>
          <w:rFonts w:ascii="Times New Roman" w:hAnsi="Times New Roman"/>
        </w:rPr>
      </w:pPr>
      <w:r>
        <w:rPr>
          <w:rFonts w:ascii="Times New Roman" w:eastAsia="Times New Roman" w:hAnsi="Times New Roman" w:cs="Times New Roman"/>
          <w:lang w:eastAsia="lt-LT"/>
        </w:rPr>
        <w:t>g</w:t>
      </w:r>
      <w:r w:rsidR="00E7602D" w:rsidRPr="00CF15C4">
        <w:rPr>
          <w:rFonts w:ascii="Times New Roman" w:eastAsia="Times New Roman" w:hAnsi="Times New Roman" w:cs="Times New Roman"/>
          <w:lang w:eastAsia="lt-LT"/>
        </w:rPr>
        <w:t>alvos</w:t>
      </w:r>
      <w:r w:rsidR="00E7602D" w:rsidRPr="00CF15C4">
        <w:rPr>
          <w:rFonts w:ascii="Times New Roman" w:hAnsi="Times New Roman"/>
        </w:rPr>
        <w:t xml:space="preserve"> skausmas</w:t>
      </w:r>
      <w:r>
        <w:rPr>
          <w:rFonts w:ascii="Times New Roman" w:eastAsia="Times New Roman" w:hAnsi="Times New Roman" w:cs="Times New Roman"/>
          <w:lang w:eastAsia="lt-LT"/>
        </w:rPr>
        <w:t>;</w:t>
      </w:r>
    </w:p>
    <w:p w14:paraId="16C8ACE4" w14:textId="004E46CD" w:rsidR="00E7602D" w:rsidRPr="00CF15C4" w:rsidRDefault="002C482E" w:rsidP="00555677">
      <w:pPr>
        <w:pStyle w:val="Sraopastraipa"/>
        <w:numPr>
          <w:ilvl w:val="0"/>
          <w:numId w:val="31"/>
        </w:numPr>
        <w:tabs>
          <w:tab w:val="left" w:pos="567"/>
        </w:tabs>
        <w:spacing w:after="0" w:line="240" w:lineRule="auto"/>
        <w:ind w:left="567" w:hanging="567"/>
        <w:rPr>
          <w:rFonts w:ascii="Times New Roman" w:hAnsi="Times New Roman"/>
        </w:rPr>
      </w:pPr>
      <w:r>
        <w:rPr>
          <w:rFonts w:ascii="Times New Roman" w:eastAsia="Times New Roman" w:hAnsi="Times New Roman" w:cs="Times New Roman"/>
          <w:lang w:eastAsia="lt-LT"/>
        </w:rPr>
        <w:t>o</w:t>
      </w:r>
      <w:r w:rsidR="00E7602D" w:rsidRPr="00CF15C4">
        <w:rPr>
          <w:rFonts w:ascii="Times New Roman" w:eastAsia="Times New Roman" w:hAnsi="Times New Roman" w:cs="Times New Roman"/>
          <w:lang w:eastAsia="lt-LT"/>
        </w:rPr>
        <w:t>dos</w:t>
      </w:r>
      <w:r w:rsidR="00E7602D" w:rsidRPr="00CF15C4">
        <w:rPr>
          <w:rFonts w:ascii="Times New Roman" w:hAnsi="Times New Roman"/>
        </w:rPr>
        <w:t xml:space="preserve"> išbėrimas, odos </w:t>
      </w:r>
      <w:r w:rsidR="00E7602D" w:rsidRPr="00CF15C4">
        <w:rPr>
          <w:rFonts w:ascii="Times New Roman" w:eastAsia="Times New Roman" w:hAnsi="Times New Roman" w:cs="Times New Roman"/>
          <w:lang w:eastAsia="lt-LT"/>
        </w:rPr>
        <w:t>niež</w:t>
      </w:r>
      <w:r>
        <w:rPr>
          <w:rFonts w:ascii="Times New Roman" w:eastAsia="Times New Roman" w:hAnsi="Times New Roman" w:cs="Times New Roman"/>
          <w:lang w:eastAsia="lt-LT"/>
        </w:rPr>
        <w:t>ėjimas;</w:t>
      </w:r>
    </w:p>
    <w:p w14:paraId="2B9D543C" w14:textId="56F2016F" w:rsidR="00E7602D" w:rsidRPr="00CF15C4" w:rsidRDefault="002C482E" w:rsidP="00555677">
      <w:pPr>
        <w:pStyle w:val="Sraopastraipa"/>
        <w:numPr>
          <w:ilvl w:val="0"/>
          <w:numId w:val="31"/>
        </w:numPr>
        <w:tabs>
          <w:tab w:val="left" w:pos="567"/>
        </w:tabs>
        <w:spacing w:after="0" w:line="240" w:lineRule="auto"/>
        <w:ind w:left="567" w:hanging="567"/>
        <w:rPr>
          <w:rFonts w:ascii="Times New Roman" w:hAnsi="Times New Roman"/>
        </w:rPr>
      </w:pPr>
      <w:r>
        <w:rPr>
          <w:rFonts w:ascii="Times New Roman" w:eastAsia="Times New Roman" w:hAnsi="Times New Roman" w:cs="Times New Roman"/>
          <w:lang w:eastAsia="lt-LT"/>
        </w:rPr>
        <w:t>s</w:t>
      </w:r>
      <w:r w:rsidR="00E7602D" w:rsidRPr="00CF15C4">
        <w:rPr>
          <w:rFonts w:ascii="Times New Roman" w:eastAsia="Times New Roman" w:hAnsi="Times New Roman" w:cs="Times New Roman"/>
          <w:lang w:eastAsia="lt-LT"/>
        </w:rPr>
        <w:t>kausmas</w:t>
      </w:r>
      <w:r w:rsidR="00E7602D" w:rsidRPr="00CF15C4">
        <w:rPr>
          <w:rFonts w:ascii="Times New Roman" w:hAnsi="Times New Roman"/>
        </w:rPr>
        <w:t xml:space="preserve"> ir uždegimas</w:t>
      </w:r>
      <w:r>
        <w:rPr>
          <w:rFonts w:ascii="Times New Roman" w:eastAsia="Times New Roman" w:hAnsi="Times New Roman" w:cs="Times New Roman"/>
          <w:lang w:eastAsia="lt-LT"/>
        </w:rPr>
        <w:t>;</w:t>
      </w:r>
    </w:p>
    <w:p w14:paraId="4DB55E7C" w14:textId="6E780FAD" w:rsidR="00E7602D" w:rsidRPr="00CF15C4" w:rsidRDefault="002C482E" w:rsidP="00555677">
      <w:pPr>
        <w:pStyle w:val="Sraopastraipa"/>
        <w:numPr>
          <w:ilvl w:val="0"/>
          <w:numId w:val="31"/>
        </w:numPr>
        <w:tabs>
          <w:tab w:val="left" w:pos="567"/>
        </w:tabs>
        <w:spacing w:after="0" w:line="240" w:lineRule="auto"/>
        <w:ind w:left="567" w:hanging="567"/>
        <w:rPr>
          <w:rFonts w:ascii="Times New Roman" w:hAnsi="Times New Roman"/>
        </w:rPr>
      </w:pPr>
      <w:r>
        <w:rPr>
          <w:rFonts w:ascii="Times New Roman" w:eastAsia="Times New Roman" w:hAnsi="Times New Roman" w:cs="Times New Roman"/>
          <w:lang w:eastAsia="lt-LT"/>
        </w:rPr>
        <w:t>k</w:t>
      </w:r>
      <w:r w:rsidR="00E7602D" w:rsidRPr="00CF15C4">
        <w:rPr>
          <w:rFonts w:ascii="Times New Roman" w:eastAsia="Times New Roman" w:hAnsi="Times New Roman" w:cs="Times New Roman"/>
          <w:lang w:eastAsia="lt-LT"/>
        </w:rPr>
        <w:t>raujo</w:t>
      </w:r>
      <w:r w:rsidR="00E7602D" w:rsidRPr="00CF15C4">
        <w:rPr>
          <w:rFonts w:ascii="Times New Roman" w:hAnsi="Times New Roman"/>
        </w:rPr>
        <w:t xml:space="preserve"> plokštelių </w:t>
      </w:r>
      <w:r w:rsidR="00E7602D" w:rsidRPr="00327DF0">
        <w:rPr>
          <w:rFonts w:ascii="Times New Roman" w:hAnsi="Times New Roman"/>
        </w:rPr>
        <w:t xml:space="preserve">(trombocitų) kiekio padidėjimas kraujyje (nustatomas kraujo </w:t>
      </w:r>
      <w:r w:rsidR="00E7602D" w:rsidRPr="00CF15C4">
        <w:rPr>
          <w:rFonts w:ascii="Times New Roman" w:hAnsi="Times New Roman"/>
        </w:rPr>
        <w:t>tyrimu</w:t>
      </w:r>
      <w:r w:rsidR="00E7602D" w:rsidRPr="00CF15C4">
        <w:rPr>
          <w:rFonts w:ascii="Times New Roman" w:eastAsia="Times New Roman" w:hAnsi="Times New Roman" w:cs="Times New Roman"/>
          <w:lang w:eastAsia="lt-LT"/>
        </w:rPr>
        <w:t>)</w:t>
      </w:r>
      <w:r>
        <w:rPr>
          <w:rFonts w:ascii="Times New Roman" w:eastAsia="Times New Roman" w:hAnsi="Times New Roman" w:cs="Times New Roman"/>
          <w:lang w:eastAsia="lt-LT"/>
        </w:rPr>
        <w:t>;</w:t>
      </w:r>
    </w:p>
    <w:p w14:paraId="41F688F9" w14:textId="405C1E43" w:rsidR="00E7602D" w:rsidRPr="00327DF0" w:rsidRDefault="002C482E" w:rsidP="00555677">
      <w:pPr>
        <w:pStyle w:val="Sraopastraipa"/>
        <w:numPr>
          <w:ilvl w:val="0"/>
          <w:numId w:val="31"/>
        </w:numPr>
        <w:tabs>
          <w:tab w:val="left" w:pos="567"/>
        </w:tabs>
        <w:spacing w:after="0" w:line="240" w:lineRule="auto"/>
        <w:ind w:left="567" w:hanging="567"/>
        <w:rPr>
          <w:rFonts w:ascii="Times New Roman" w:hAnsi="Times New Roman"/>
        </w:rPr>
      </w:pPr>
      <w:r>
        <w:rPr>
          <w:rFonts w:ascii="Times New Roman" w:eastAsia="Times New Roman" w:hAnsi="Times New Roman" w:cs="Times New Roman"/>
          <w:lang w:eastAsia="lt-LT"/>
        </w:rPr>
        <w:t>k</w:t>
      </w:r>
      <w:r w:rsidR="00E7602D" w:rsidRPr="00CF15C4">
        <w:rPr>
          <w:rFonts w:ascii="Times New Roman" w:eastAsia="Times New Roman" w:hAnsi="Times New Roman" w:cs="Times New Roman"/>
          <w:lang w:eastAsia="lt-LT"/>
        </w:rPr>
        <w:t>raujo</w:t>
      </w:r>
      <w:r w:rsidR="00E7602D" w:rsidRPr="00CF15C4">
        <w:rPr>
          <w:rFonts w:ascii="Times New Roman" w:hAnsi="Times New Roman"/>
        </w:rPr>
        <w:t xml:space="preserve"> tyrimų, įskaitant rodančius kepenų </w:t>
      </w:r>
      <w:r>
        <w:rPr>
          <w:rFonts w:ascii="Times New Roman" w:eastAsia="Times New Roman" w:hAnsi="Times New Roman" w:cs="Times New Roman"/>
          <w:lang w:eastAsia="lt-LT"/>
        </w:rPr>
        <w:t>funkciją</w:t>
      </w:r>
      <w:r w:rsidR="00E7602D" w:rsidRPr="00CF15C4">
        <w:rPr>
          <w:rFonts w:ascii="Times New Roman" w:hAnsi="Times New Roman"/>
        </w:rPr>
        <w:t xml:space="preserve">, duomenų </w:t>
      </w:r>
      <w:r w:rsidR="00E7602D" w:rsidRPr="00CF15C4">
        <w:rPr>
          <w:rFonts w:ascii="Times New Roman" w:eastAsia="Times New Roman" w:hAnsi="Times New Roman" w:cs="Times New Roman"/>
          <w:lang w:eastAsia="lt-LT"/>
        </w:rPr>
        <w:t>poky</w:t>
      </w:r>
      <w:r w:rsidR="00291C1F">
        <w:rPr>
          <w:rFonts w:ascii="Times New Roman" w:eastAsia="Times New Roman" w:hAnsi="Times New Roman" w:cs="Times New Roman"/>
          <w:lang w:eastAsia="lt-LT"/>
        </w:rPr>
        <w:t>čiai</w:t>
      </w:r>
      <w:r w:rsidR="00E7602D" w:rsidRPr="00CF15C4">
        <w:rPr>
          <w:rFonts w:ascii="Times New Roman" w:hAnsi="Times New Roman"/>
        </w:rPr>
        <w:t>.</w:t>
      </w:r>
    </w:p>
    <w:p w14:paraId="29F18EB3" w14:textId="77777777" w:rsidR="00E7602D" w:rsidRPr="00E7602D" w:rsidRDefault="00E7602D" w:rsidP="00E7602D">
      <w:pPr>
        <w:spacing w:after="0" w:line="240" w:lineRule="auto"/>
        <w:rPr>
          <w:rFonts w:ascii="Times New Roman" w:hAnsi="Times New Roman"/>
        </w:rPr>
      </w:pPr>
    </w:p>
    <w:p w14:paraId="32FC457D" w14:textId="421E1642" w:rsidR="00E7602D" w:rsidRPr="00555677" w:rsidRDefault="00E7602D" w:rsidP="00E7602D">
      <w:pPr>
        <w:tabs>
          <w:tab w:val="left" w:pos="357"/>
        </w:tabs>
        <w:spacing w:after="0" w:line="240" w:lineRule="auto"/>
        <w:rPr>
          <w:rFonts w:ascii="Times New Roman" w:hAnsi="Times New Roman"/>
          <w:b/>
        </w:rPr>
      </w:pPr>
      <w:r w:rsidRPr="00555677">
        <w:rPr>
          <w:rFonts w:ascii="Times New Roman" w:hAnsi="Times New Roman"/>
          <w:b/>
        </w:rPr>
        <w:t>Nedažnas (gali pasireikšti mažiau negu 1</w:t>
      </w:r>
      <w:r w:rsidR="002C482E">
        <w:rPr>
          <w:rFonts w:ascii="Times New Roman" w:eastAsia="Times New Roman" w:hAnsi="Times New Roman" w:cs="Times New Roman"/>
          <w:b/>
          <w:lang w:eastAsia="lt-LT"/>
        </w:rPr>
        <w:t> </w:t>
      </w:r>
      <w:r w:rsidRPr="00555677">
        <w:rPr>
          <w:rFonts w:ascii="Times New Roman" w:hAnsi="Times New Roman"/>
          <w:b/>
        </w:rPr>
        <w:t>iš 100</w:t>
      </w:r>
      <w:r w:rsidR="002C482E">
        <w:rPr>
          <w:rFonts w:ascii="Times New Roman" w:eastAsia="Times New Roman" w:hAnsi="Times New Roman" w:cs="Times New Roman"/>
          <w:b/>
          <w:lang w:eastAsia="lt-LT"/>
        </w:rPr>
        <w:t> </w:t>
      </w:r>
      <w:r w:rsidRPr="00555677">
        <w:rPr>
          <w:rFonts w:ascii="Times New Roman" w:hAnsi="Times New Roman"/>
          <w:b/>
        </w:rPr>
        <w:t>žmonių)</w:t>
      </w:r>
    </w:p>
    <w:p w14:paraId="1302ABCC" w14:textId="679B58C1" w:rsidR="00E7602D" w:rsidRPr="00CF15C4" w:rsidRDefault="002C482E" w:rsidP="00555677">
      <w:pPr>
        <w:pStyle w:val="Sraopastraipa"/>
        <w:numPr>
          <w:ilvl w:val="0"/>
          <w:numId w:val="33"/>
        </w:numPr>
        <w:tabs>
          <w:tab w:val="left" w:pos="0"/>
        </w:tabs>
        <w:spacing w:after="0" w:line="240" w:lineRule="auto"/>
        <w:ind w:left="567" w:hanging="567"/>
        <w:rPr>
          <w:rFonts w:ascii="Times New Roman" w:hAnsi="Times New Roman"/>
        </w:rPr>
      </w:pPr>
      <w:r>
        <w:rPr>
          <w:rFonts w:ascii="Times New Roman" w:eastAsia="Times New Roman" w:hAnsi="Times New Roman" w:cs="Times New Roman"/>
          <w:lang w:eastAsia="lt-LT"/>
        </w:rPr>
        <w:t>k</w:t>
      </w:r>
      <w:r w:rsidR="00E7602D" w:rsidRPr="00CF15C4">
        <w:rPr>
          <w:rFonts w:ascii="Times New Roman" w:eastAsia="Times New Roman" w:hAnsi="Times New Roman" w:cs="Times New Roman"/>
          <w:lang w:eastAsia="lt-LT"/>
        </w:rPr>
        <w:t>raujo</w:t>
      </w:r>
      <w:r w:rsidR="00E7602D" w:rsidRPr="00CF15C4">
        <w:rPr>
          <w:rFonts w:ascii="Times New Roman" w:hAnsi="Times New Roman"/>
        </w:rPr>
        <w:t xml:space="preserve"> pokyčiai: kraujo plokštelių kiekio sumažėjimas (dėl jo gali lengviau atsirasti mėlynių </w:t>
      </w:r>
      <w:r>
        <w:rPr>
          <w:rFonts w:ascii="Times New Roman" w:eastAsia="Times New Roman" w:hAnsi="Times New Roman" w:cs="Times New Roman"/>
          <w:lang w:eastAsia="lt-LT"/>
        </w:rPr>
        <w:t>[</w:t>
      </w:r>
      <w:r w:rsidR="00E7602D" w:rsidRPr="00CF15C4">
        <w:rPr>
          <w:rFonts w:ascii="Times New Roman" w:hAnsi="Times New Roman"/>
        </w:rPr>
        <w:t>kraujosruvų</w:t>
      </w:r>
      <w:r>
        <w:rPr>
          <w:rFonts w:ascii="Times New Roman" w:eastAsia="Times New Roman" w:hAnsi="Times New Roman" w:cs="Times New Roman"/>
          <w:lang w:eastAsia="lt-LT"/>
        </w:rPr>
        <w:t>]</w:t>
      </w:r>
      <w:r w:rsidR="00E7602D" w:rsidRPr="00CF15C4">
        <w:rPr>
          <w:rFonts w:ascii="Times New Roman" w:eastAsia="Times New Roman" w:hAnsi="Times New Roman" w:cs="Times New Roman"/>
          <w:lang w:eastAsia="lt-LT"/>
        </w:rPr>
        <w:t>),</w:t>
      </w:r>
      <w:r w:rsidR="00E7602D" w:rsidRPr="00CF15C4">
        <w:rPr>
          <w:rFonts w:ascii="Times New Roman" w:hAnsi="Times New Roman"/>
        </w:rPr>
        <w:t xml:space="preserve"> tam tikrų baltųjų kraujo </w:t>
      </w:r>
      <w:r>
        <w:rPr>
          <w:rFonts w:ascii="Times New Roman" w:eastAsia="Times New Roman" w:hAnsi="Times New Roman" w:cs="Times New Roman"/>
          <w:lang w:eastAsia="lt-LT"/>
        </w:rPr>
        <w:t>kūnelių</w:t>
      </w:r>
      <w:r w:rsidR="00E7602D" w:rsidRPr="00CF15C4">
        <w:rPr>
          <w:rFonts w:ascii="Times New Roman" w:hAnsi="Times New Roman"/>
        </w:rPr>
        <w:t xml:space="preserve"> kiekio padidėjimas, kitų baltųjų kraujo </w:t>
      </w:r>
      <w:r>
        <w:rPr>
          <w:rFonts w:ascii="Times New Roman" w:eastAsia="Times New Roman" w:hAnsi="Times New Roman" w:cs="Times New Roman"/>
          <w:lang w:eastAsia="lt-LT"/>
        </w:rPr>
        <w:t>kūnelių</w:t>
      </w:r>
      <w:r w:rsidR="00E7602D" w:rsidRPr="00CF15C4">
        <w:rPr>
          <w:rFonts w:ascii="Times New Roman" w:hAnsi="Times New Roman"/>
        </w:rPr>
        <w:t xml:space="preserve"> kiekio sumažėjimas, medžiagos, vadinamos </w:t>
      </w:r>
      <w:proofErr w:type="spellStart"/>
      <w:r w:rsidR="00E7602D" w:rsidRPr="00CF15C4">
        <w:rPr>
          <w:rFonts w:ascii="Times New Roman" w:hAnsi="Times New Roman"/>
        </w:rPr>
        <w:t>bilirubinu</w:t>
      </w:r>
      <w:proofErr w:type="spellEnd"/>
      <w:r w:rsidR="00E7602D" w:rsidRPr="00CF15C4">
        <w:rPr>
          <w:rFonts w:ascii="Times New Roman" w:hAnsi="Times New Roman"/>
        </w:rPr>
        <w:t xml:space="preserve">, kiekio padidėjimas. </w:t>
      </w:r>
      <w:r w:rsidR="00E7602D" w:rsidRPr="00CF15C4">
        <w:rPr>
          <w:rFonts w:ascii="Times New Roman" w:eastAsia="Times New Roman" w:hAnsi="Times New Roman" w:cs="Times New Roman"/>
          <w:lang w:eastAsia="lt-LT"/>
        </w:rPr>
        <w:t>J</w:t>
      </w:r>
      <w:r>
        <w:rPr>
          <w:rFonts w:ascii="Times New Roman" w:eastAsia="Times New Roman" w:hAnsi="Times New Roman" w:cs="Times New Roman"/>
          <w:lang w:eastAsia="lt-LT"/>
        </w:rPr>
        <w:t>us</w:t>
      </w:r>
      <w:r w:rsidR="00E7602D" w:rsidRPr="00CF15C4">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gydantis</w:t>
      </w:r>
      <w:r w:rsidRPr="00CF15C4">
        <w:rPr>
          <w:rFonts w:ascii="Times New Roman" w:hAnsi="Times New Roman"/>
        </w:rPr>
        <w:t xml:space="preserve"> </w:t>
      </w:r>
      <w:r w:rsidR="00E7602D" w:rsidRPr="00327DF0">
        <w:rPr>
          <w:rFonts w:ascii="Times New Roman" w:hAnsi="Times New Roman"/>
        </w:rPr>
        <w:t xml:space="preserve">gydytojas </w:t>
      </w:r>
      <w:r>
        <w:rPr>
          <w:rFonts w:ascii="Times New Roman" w:eastAsia="Times New Roman" w:hAnsi="Times New Roman" w:cs="Times New Roman"/>
          <w:lang w:eastAsia="lt-LT"/>
        </w:rPr>
        <w:t>kartais</w:t>
      </w:r>
      <w:r w:rsidR="00E7602D" w:rsidRPr="00CF15C4">
        <w:rPr>
          <w:rFonts w:ascii="Times New Roman" w:hAnsi="Times New Roman"/>
        </w:rPr>
        <w:t xml:space="preserve"> Jums </w:t>
      </w:r>
      <w:r>
        <w:rPr>
          <w:rFonts w:ascii="Times New Roman" w:eastAsia="Times New Roman" w:hAnsi="Times New Roman" w:cs="Times New Roman"/>
          <w:lang w:eastAsia="lt-LT"/>
        </w:rPr>
        <w:t>paskirs</w:t>
      </w:r>
      <w:r w:rsidR="00E7602D" w:rsidRPr="00CF15C4">
        <w:rPr>
          <w:rFonts w:ascii="Times New Roman" w:eastAsia="Times New Roman" w:hAnsi="Times New Roman" w:cs="Times New Roman"/>
          <w:lang w:eastAsia="lt-LT"/>
        </w:rPr>
        <w:t xml:space="preserve"> atlikti</w:t>
      </w:r>
      <w:r w:rsidR="00E7602D" w:rsidRPr="00CF15C4">
        <w:rPr>
          <w:rFonts w:ascii="Times New Roman" w:hAnsi="Times New Roman"/>
        </w:rPr>
        <w:t xml:space="preserve"> kraujo tyrimus</w:t>
      </w:r>
      <w:r>
        <w:rPr>
          <w:rFonts w:ascii="Times New Roman" w:eastAsia="Times New Roman" w:hAnsi="Times New Roman" w:cs="Times New Roman"/>
          <w:lang w:eastAsia="lt-LT"/>
        </w:rPr>
        <w:t>;</w:t>
      </w:r>
    </w:p>
    <w:p w14:paraId="68856D59" w14:textId="177041A2" w:rsidR="00E7602D" w:rsidRPr="00CF15C4" w:rsidRDefault="002C482E" w:rsidP="00555677">
      <w:pPr>
        <w:pStyle w:val="Sraopastraipa"/>
        <w:numPr>
          <w:ilvl w:val="0"/>
          <w:numId w:val="33"/>
        </w:numPr>
        <w:tabs>
          <w:tab w:val="left" w:pos="0"/>
        </w:tabs>
        <w:spacing w:after="0" w:line="240" w:lineRule="auto"/>
        <w:ind w:left="567" w:hanging="567"/>
        <w:rPr>
          <w:rFonts w:ascii="Times New Roman" w:hAnsi="Times New Roman"/>
        </w:rPr>
      </w:pPr>
      <w:r>
        <w:rPr>
          <w:rFonts w:ascii="Times New Roman" w:eastAsia="Times New Roman" w:hAnsi="Times New Roman" w:cs="Times New Roman"/>
          <w:lang w:eastAsia="lt-LT"/>
        </w:rPr>
        <w:t>n</w:t>
      </w:r>
      <w:r w:rsidR="00E7602D" w:rsidRPr="00CF15C4">
        <w:rPr>
          <w:rFonts w:ascii="Times New Roman" w:eastAsia="Times New Roman" w:hAnsi="Times New Roman" w:cs="Times New Roman"/>
          <w:lang w:eastAsia="lt-LT"/>
        </w:rPr>
        <w:t>iežtintis</w:t>
      </w:r>
      <w:r w:rsidR="00E7602D" w:rsidRPr="00CF15C4">
        <w:rPr>
          <w:rFonts w:ascii="Times New Roman" w:hAnsi="Times New Roman"/>
        </w:rPr>
        <w:t xml:space="preserve"> odos išbėrimas</w:t>
      </w:r>
      <w:r>
        <w:rPr>
          <w:rFonts w:ascii="Times New Roman" w:eastAsia="Times New Roman" w:hAnsi="Times New Roman" w:cs="Times New Roman"/>
          <w:lang w:eastAsia="lt-LT"/>
        </w:rPr>
        <w:t>;</w:t>
      </w:r>
    </w:p>
    <w:p w14:paraId="61C0F108" w14:textId="570799A5" w:rsidR="00E7602D" w:rsidRPr="00CF15C4" w:rsidRDefault="002C482E" w:rsidP="00555677">
      <w:pPr>
        <w:pStyle w:val="Sraopastraipa"/>
        <w:numPr>
          <w:ilvl w:val="0"/>
          <w:numId w:val="33"/>
        </w:numPr>
        <w:tabs>
          <w:tab w:val="left" w:pos="0"/>
        </w:tabs>
        <w:spacing w:after="0" w:line="240" w:lineRule="auto"/>
        <w:ind w:left="567" w:hanging="567"/>
        <w:rPr>
          <w:rFonts w:ascii="Times New Roman" w:hAnsi="Times New Roman"/>
        </w:rPr>
      </w:pPr>
      <w:r>
        <w:rPr>
          <w:rFonts w:ascii="Times New Roman" w:eastAsia="Times New Roman" w:hAnsi="Times New Roman" w:cs="Times New Roman"/>
          <w:lang w:eastAsia="lt-LT"/>
        </w:rPr>
        <w:t>k</w:t>
      </w:r>
      <w:r w:rsidR="00E7602D" w:rsidRPr="00CF15C4">
        <w:rPr>
          <w:rFonts w:ascii="Times New Roman" w:eastAsia="Times New Roman" w:hAnsi="Times New Roman" w:cs="Times New Roman"/>
          <w:lang w:eastAsia="lt-LT"/>
        </w:rPr>
        <w:t>raujo</w:t>
      </w:r>
      <w:r w:rsidR="00E7602D" w:rsidRPr="00CF15C4">
        <w:rPr>
          <w:rFonts w:ascii="Times New Roman" w:hAnsi="Times New Roman"/>
        </w:rPr>
        <w:t xml:space="preserve"> tyrimų, įskaitant rodančius inkstų funkciją, duomenų pokyčiai</w:t>
      </w:r>
      <w:r>
        <w:rPr>
          <w:rFonts w:ascii="Times New Roman" w:eastAsia="Times New Roman" w:hAnsi="Times New Roman" w:cs="Times New Roman"/>
          <w:lang w:eastAsia="lt-LT"/>
        </w:rPr>
        <w:t>;</w:t>
      </w:r>
    </w:p>
    <w:p w14:paraId="41EBA9DB" w14:textId="3E6A6BED" w:rsidR="00E7602D" w:rsidRPr="00CF15C4" w:rsidRDefault="00291C1F" w:rsidP="00555677">
      <w:pPr>
        <w:pStyle w:val="Sraopastraipa"/>
        <w:numPr>
          <w:ilvl w:val="0"/>
          <w:numId w:val="33"/>
        </w:numPr>
        <w:tabs>
          <w:tab w:val="left" w:pos="0"/>
        </w:tabs>
        <w:spacing w:after="0" w:line="240" w:lineRule="auto"/>
        <w:ind w:left="567" w:hanging="567"/>
        <w:rPr>
          <w:rFonts w:ascii="Times New Roman" w:hAnsi="Times New Roman"/>
        </w:rPr>
      </w:pPr>
      <w:r>
        <w:rPr>
          <w:rFonts w:ascii="Times New Roman" w:eastAsia="Times New Roman" w:hAnsi="Times New Roman" w:cs="Times New Roman"/>
          <w:lang w:eastAsia="lt-LT"/>
        </w:rPr>
        <w:t>dil</w:t>
      </w:r>
      <w:r w:rsidR="00E7602D" w:rsidRPr="00CF15C4">
        <w:rPr>
          <w:rFonts w:ascii="Times New Roman" w:eastAsia="Times New Roman" w:hAnsi="Times New Roman" w:cs="Times New Roman"/>
          <w:lang w:eastAsia="lt-LT"/>
        </w:rPr>
        <w:t>gčiojimo</w:t>
      </w:r>
      <w:r w:rsidR="00E7602D" w:rsidRPr="00CF15C4">
        <w:rPr>
          <w:rFonts w:ascii="Times New Roman" w:hAnsi="Times New Roman"/>
        </w:rPr>
        <w:t xml:space="preserve"> pojūtis (galūnių diegliai ar tirpulys</w:t>
      </w:r>
      <w:r w:rsidR="00E7602D" w:rsidRPr="00CF15C4">
        <w:rPr>
          <w:rFonts w:ascii="Times New Roman" w:eastAsia="Times New Roman" w:hAnsi="Times New Roman" w:cs="Times New Roman"/>
          <w:lang w:eastAsia="lt-LT"/>
        </w:rPr>
        <w:t>)</w:t>
      </w:r>
      <w:r>
        <w:rPr>
          <w:rFonts w:ascii="Times New Roman" w:eastAsia="Times New Roman" w:hAnsi="Times New Roman" w:cs="Times New Roman"/>
          <w:lang w:eastAsia="lt-LT"/>
        </w:rPr>
        <w:t>;</w:t>
      </w:r>
    </w:p>
    <w:p w14:paraId="08E00A42" w14:textId="1FD3AA55" w:rsidR="00E7602D" w:rsidRPr="00CF15C4" w:rsidRDefault="00291C1F" w:rsidP="00555677">
      <w:pPr>
        <w:pStyle w:val="Sraopastraipa"/>
        <w:numPr>
          <w:ilvl w:val="0"/>
          <w:numId w:val="33"/>
        </w:numPr>
        <w:tabs>
          <w:tab w:val="left" w:pos="0"/>
          <w:tab w:val="left" w:pos="567"/>
        </w:tabs>
        <w:spacing w:after="0" w:line="240" w:lineRule="auto"/>
        <w:ind w:left="567" w:hanging="567"/>
        <w:rPr>
          <w:rFonts w:ascii="Times New Roman" w:hAnsi="Times New Roman"/>
        </w:rPr>
      </w:pPr>
      <w:r>
        <w:rPr>
          <w:rFonts w:ascii="Times New Roman" w:eastAsia="Times New Roman" w:hAnsi="Times New Roman" w:cs="Times New Roman"/>
          <w:lang w:eastAsia="lt-LT"/>
        </w:rPr>
        <w:t>g</w:t>
      </w:r>
      <w:r w:rsidR="00E7602D" w:rsidRPr="00CF15C4">
        <w:rPr>
          <w:rFonts w:ascii="Times New Roman" w:eastAsia="Times New Roman" w:hAnsi="Times New Roman" w:cs="Times New Roman"/>
          <w:lang w:eastAsia="lt-LT"/>
        </w:rPr>
        <w:t>rybelių</w:t>
      </w:r>
      <w:r w:rsidR="00E7602D" w:rsidRPr="00CF15C4">
        <w:rPr>
          <w:rFonts w:ascii="Times New Roman" w:hAnsi="Times New Roman"/>
        </w:rPr>
        <w:t xml:space="preserve"> sukeliama infekcinė burnos (pienligė) ar makšties liga</w:t>
      </w:r>
      <w:r>
        <w:rPr>
          <w:rFonts w:ascii="Times New Roman" w:eastAsia="Times New Roman" w:hAnsi="Times New Roman" w:cs="Times New Roman"/>
          <w:lang w:eastAsia="lt-LT"/>
        </w:rPr>
        <w:t>;</w:t>
      </w:r>
    </w:p>
    <w:p w14:paraId="15F63556" w14:textId="77777777" w:rsidR="00544F92" w:rsidRPr="00CF15C4" w:rsidRDefault="00291C1F" w:rsidP="00CF15C4">
      <w:pPr>
        <w:pStyle w:val="Sraopastraipa"/>
        <w:numPr>
          <w:ilvl w:val="0"/>
          <w:numId w:val="33"/>
        </w:numPr>
        <w:tabs>
          <w:tab w:val="left" w:pos="0"/>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v</w:t>
      </w:r>
      <w:r w:rsidR="00103EA2" w:rsidRPr="00103EA2">
        <w:rPr>
          <w:rFonts w:ascii="Times New Roman" w:eastAsia="Times New Roman" w:hAnsi="Times New Roman" w:cs="Times New Roman"/>
          <w:lang w:eastAsia="lt-LT"/>
        </w:rPr>
        <w:t>enų sienelių uždegimas, įskaitant kraujo krešėjimą.</w:t>
      </w:r>
    </w:p>
    <w:p w14:paraId="2168CFED" w14:textId="77777777" w:rsidR="00E7602D" w:rsidRPr="00CF15C4" w:rsidRDefault="00E7602D" w:rsidP="00E7602D">
      <w:pPr>
        <w:tabs>
          <w:tab w:val="left" w:pos="357"/>
        </w:tabs>
        <w:spacing w:after="0" w:line="240" w:lineRule="auto"/>
        <w:rPr>
          <w:rFonts w:ascii="Times New Roman" w:hAnsi="Times New Roman"/>
        </w:rPr>
      </w:pPr>
    </w:p>
    <w:p w14:paraId="4CFD8CF7" w14:textId="55F78D33" w:rsidR="00E7602D" w:rsidRPr="00555677" w:rsidRDefault="00E7602D" w:rsidP="00E7602D">
      <w:pPr>
        <w:tabs>
          <w:tab w:val="left" w:pos="357"/>
        </w:tabs>
        <w:spacing w:after="0" w:line="240" w:lineRule="auto"/>
        <w:rPr>
          <w:rFonts w:ascii="Times New Roman" w:hAnsi="Times New Roman"/>
          <w:b/>
        </w:rPr>
      </w:pPr>
      <w:r w:rsidRPr="00555677">
        <w:rPr>
          <w:rFonts w:ascii="Times New Roman" w:hAnsi="Times New Roman"/>
          <w:b/>
        </w:rPr>
        <w:t>Retas (gali pasireikšti mažiau negu 1</w:t>
      </w:r>
      <w:r w:rsidR="00291C1F">
        <w:rPr>
          <w:rFonts w:ascii="Times New Roman" w:eastAsia="Times New Roman" w:hAnsi="Times New Roman" w:cs="Times New Roman"/>
          <w:b/>
          <w:lang w:eastAsia="lt-LT"/>
        </w:rPr>
        <w:t> </w:t>
      </w:r>
      <w:r w:rsidRPr="00555677">
        <w:rPr>
          <w:rFonts w:ascii="Times New Roman" w:hAnsi="Times New Roman"/>
          <w:b/>
        </w:rPr>
        <w:t xml:space="preserve">iš </w:t>
      </w:r>
      <w:r w:rsidRPr="00CF15C4">
        <w:rPr>
          <w:rFonts w:ascii="Times New Roman" w:eastAsia="Times New Roman" w:hAnsi="Times New Roman" w:cs="Times New Roman"/>
          <w:b/>
          <w:lang w:eastAsia="lt-LT"/>
        </w:rPr>
        <w:t>1000</w:t>
      </w:r>
      <w:r w:rsidR="00291C1F">
        <w:rPr>
          <w:rFonts w:ascii="Times New Roman" w:eastAsia="Times New Roman" w:hAnsi="Times New Roman" w:cs="Times New Roman"/>
          <w:b/>
          <w:lang w:eastAsia="lt-LT"/>
        </w:rPr>
        <w:t> </w:t>
      </w:r>
      <w:r w:rsidRPr="00555677">
        <w:rPr>
          <w:rFonts w:ascii="Times New Roman" w:hAnsi="Times New Roman"/>
          <w:b/>
        </w:rPr>
        <w:t>žmonių)</w:t>
      </w:r>
    </w:p>
    <w:p w14:paraId="3615BFB7" w14:textId="70D44D09" w:rsidR="00E7602D" w:rsidRPr="00327DF0" w:rsidRDefault="00F84F04" w:rsidP="00555677">
      <w:pPr>
        <w:pStyle w:val="Sraopastraipa"/>
        <w:numPr>
          <w:ilvl w:val="1"/>
          <w:numId w:val="36"/>
        </w:numPr>
        <w:tabs>
          <w:tab w:val="left" w:pos="0"/>
          <w:tab w:val="left" w:pos="567"/>
        </w:tabs>
        <w:spacing w:after="0" w:line="240" w:lineRule="auto"/>
        <w:ind w:left="567" w:hanging="567"/>
        <w:rPr>
          <w:rFonts w:ascii="Times New Roman" w:hAnsi="Times New Roman"/>
        </w:rPr>
      </w:pPr>
      <w:r>
        <w:rPr>
          <w:rFonts w:ascii="Times New Roman" w:eastAsia="Times New Roman" w:hAnsi="Times New Roman" w:cs="Times New Roman"/>
          <w:lang w:eastAsia="lt-LT"/>
        </w:rPr>
        <w:t>t</w:t>
      </w:r>
      <w:r w:rsidR="00E7602D" w:rsidRPr="00CF15C4">
        <w:rPr>
          <w:rFonts w:ascii="Times New Roman" w:eastAsia="Times New Roman" w:hAnsi="Times New Roman" w:cs="Times New Roman"/>
          <w:lang w:eastAsia="lt-LT"/>
        </w:rPr>
        <w:t>raukuliai</w:t>
      </w:r>
      <w:r w:rsidR="00E7602D" w:rsidRPr="00CF15C4">
        <w:rPr>
          <w:rFonts w:ascii="Times New Roman" w:hAnsi="Times New Roman"/>
        </w:rPr>
        <w:t xml:space="preserve"> (konvulsijos).</w:t>
      </w:r>
    </w:p>
    <w:p w14:paraId="7B689D1A" w14:textId="77777777" w:rsidR="00E7602D" w:rsidRPr="00E7602D" w:rsidRDefault="00E7602D" w:rsidP="00E7602D">
      <w:pPr>
        <w:tabs>
          <w:tab w:val="left" w:pos="357"/>
        </w:tabs>
        <w:spacing w:after="0" w:line="240" w:lineRule="auto"/>
        <w:rPr>
          <w:rFonts w:ascii="Times New Roman" w:hAnsi="Times New Roman"/>
        </w:rPr>
      </w:pPr>
    </w:p>
    <w:p w14:paraId="775FF58A" w14:textId="540F8091" w:rsidR="00E7602D" w:rsidRPr="00E7602D" w:rsidRDefault="001D6762" w:rsidP="00E7602D">
      <w:pPr>
        <w:tabs>
          <w:tab w:val="left" w:pos="357"/>
        </w:tabs>
        <w:spacing w:after="0" w:line="240" w:lineRule="auto"/>
        <w:rPr>
          <w:rFonts w:ascii="Times New Roman" w:hAnsi="Times New Roman"/>
          <w:b/>
        </w:rPr>
      </w:pPr>
      <w:r>
        <w:rPr>
          <w:rFonts w:ascii="Times New Roman" w:eastAsia="Times New Roman" w:hAnsi="Times New Roman" w:cs="Times New Roman"/>
          <w:b/>
          <w:lang w:eastAsia="lt-LT"/>
        </w:rPr>
        <w:t>D</w:t>
      </w:r>
      <w:r w:rsidR="00E7602D" w:rsidRPr="00E7602D">
        <w:rPr>
          <w:rFonts w:ascii="Times New Roman" w:eastAsia="Times New Roman" w:hAnsi="Times New Roman" w:cs="Times New Roman"/>
          <w:b/>
          <w:lang w:eastAsia="lt-LT"/>
        </w:rPr>
        <w:t>ažnis</w:t>
      </w:r>
      <w:r w:rsidR="00E7602D" w:rsidRPr="00CF15C4">
        <w:rPr>
          <w:rFonts w:ascii="Times New Roman" w:hAnsi="Times New Roman"/>
          <w:b/>
        </w:rPr>
        <w:t xml:space="preserve"> nežinomas (negali būti apskaičiuotas pagal turimus duomenis)</w:t>
      </w:r>
    </w:p>
    <w:p w14:paraId="375B9C28" w14:textId="0358A4B5" w:rsidR="00E7602D" w:rsidRPr="00CF15C4" w:rsidRDefault="00291C1F" w:rsidP="00555677">
      <w:pPr>
        <w:pStyle w:val="Sraopastraipa"/>
        <w:numPr>
          <w:ilvl w:val="1"/>
          <w:numId w:val="38"/>
        </w:numPr>
        <w:tabs>
          <w:tab w:val="left" w:pos="0"/>
          <w:tab w:val="left" w:pos="567"/>
        </w:tabs>
        <w:spacing w:after="0" w:line="240" w:lineRule="auto"/>
        <w:ind w:left="567" w:hanging="567"/>
        <w:rPr>
          <w:rFonts w:ascii="Times New Roman" w:hAnsi="Times New Roman"/>
        </w:rPr>
      </w:pPr>
      <w:r>
        <w:rPr>
          <w:rFonts w:ascii="Times New Roman" w:eastAsia="Times New Roman" w:hAnsi="Times New Roman" w:cs="Times New Roman"/>
          <w:lang w:eastAsia="lt-LT"/>
        </w:rPr>
        <w:t>ž</w:t>
      </w:r>
      <w:r w:rsidR="00E7602D" w:rsidRPr="00CF15C4">
        <w:rPr>
          <w:rFonts w:ascii="Times New Roman" w:eastAsia="Times New Roman" w:hAnsi="Times New Roman" w:cs="Times New Roman"/>
          <w:lang w:eastAsia="lt-LT"/>
        </w:rPr>
        <w:t>arnų</w:t>
      </w:r>
      <w:r w:rsidR="00E7602D" w:rsidRPr="00CF15C4">
        <w:rPr>
          <w:rFonts w:ascii="Times New Roman" w:hAnsi="Times New Roman"/>
        </w:rPr>
        <w:t xml:space="preserve"> </w:t>
      </w:r>
      <w:r w:rsidR="00E7602D" w:rsidRPr="00327DF0">
        <w:rPr>
          <w:rFonts w:ascii="Times New Roman" w:hAnsi="Times New Roman"/>
        </w:rPr>
        <w:t>uždegimas, susijęs su viduriavimu</w:t>
      </w:r>
      <w:r>
        <w:rPr>
          <w:rFonts w:ascii="Times New Roman" w:eastAsia="Times New Roman" w:hAnsi="Times New Roman" w:cs="Times New Roman"/>
          <w:lang w:eastAsia="lt-LT"/>
        </w:rPr>
        <w:t>;</w:t>
      </w:r>
    </w:p>
    <w:p w14:paraId="50826918" w14:textId="12B3649B" w:rsidR="00E7602D" w:rsidRPr="00CF15C4" w:rsidRDefault="00291C1F" w:rsidP="00555677">
      <w:pPr>
        <w:pStyle w:val="Sraopastraipa"/>
        <w:numPr>
          <w:ilvl w:val="1"/>
          <w:numId w:val="38"/>
        </w:numPr>
        <w:tabs>
          <w:tab w:val="left" w:pos="0"/>
          <w:tab w:val="left" w:pos="567"/>
        </w:tabs>
        <w:spacing w:after="0" w:line="240" w:lineRule="auto"/>
        <w:ind w:left="567" w:hanging="567"/>
        <w:rPr>
          <w:rFonts w:ascii="Times New Roman" w:hAnsi="Times New Roman"/>
        </w:rPr>
      </w:pPr>
      <w:r>
        <w:rPr>
          <w:rFonts w:ascii="Times New Roman" w:eastAsia="Times New Roman" w:hAnsi="Times New Roman" w:cs="Times New Roman"/>
          <w:lang w:eastAsia="lt-LT"/>
        </w:rPr>
        <w:t>v</w:t>
      </w:r>
      <w:r w:rsidR="00E7602D" w:rsidRPr="00CF15C4">
        <w:rPr>
          <w:rFonts w:ascii="Times New Roman" w:eastAsia="Times New Roman" w:hAnsi="Times New Roman" w:cs="Times New Roman"/>
          <w:lang w:eastAsia="lt-LT"/>
        </w:rPr>
        <w:t>enos</w:t>
      </w:r>
      <w:r w:rsidR="00E7602D" w:rsidRPr="00CF15C4">
        <w:rPr>
          <w:rFonts w:ascii="Times New Roman" w:hAnsi="Times New Roman"/>
        </w:rPr>
        <w:t xml:space="preserve">, į kurią buvo leista </w:t>
      </w:r>
      <w:proofErr w:type="spellStart"/>
      <w:r w:rsidR="00E7602D" w:rsidRPr="00CF15C4">
        <w:rPr>
          <w:rFonts w:ascii="Times New Roman" w:hAnsi="Times New Roman"/>
        </w:rPr>
        <w:t>Meropenem</w:t>
      </w:r>
      <w:proofErr w:type="spellEnd"/>
      <w:r w:rsidR="00E7602D" w:rsidRPr="00CF15C4">
        <w:rPr>
          <w:rFonts w:ascii="Times New Roman" w:hAnsi="Times New Roman"/>
        </w:rPr>
        <w:t xml:space="preserve"> </w:t>
      </w:r>
      <w:proofErr w:type="spellStart"/>
      <w:r w:rsidR="00E7602D" w:rsidRPr="00CF15C4">
        <w:rPr>
          <w:rFonts w:ascii="Times New Roman" w:hAnsi="Times New Roman"/>
        </w:rPr>
        <w:t>Actavis</w:t>
      </w:r>
      <w:proofErr w:type="spellEnd"/>
      <w:r w:rsidR="00E7602D" w:rsidRPr="00CF15C4">
        <w:rPr>
          <w:rFonts w:ascii="Times New Roman" w:hAnsi="Times New Roman"/>
        </w:rPr>
        <w:t>, uždegimas</w:t>
      </w:r>
      <w:r>
        <w:rPr>
          <w:rFonts w:ascii="Times New Roman" w:eastAsia="Times New Roman" w:hAnsi="Times New Roman" w:cs="Times New Roman"/>
          <w:lang w:eastAsia="lt-LT"/>
        </w:rPr>
        <w:t>;</w:t>
      </w:r>
    </w:p>
    <w:p w14:paraId="3606B142" w14:textId="03255177" w:rsidR="00E7602D" w:rsidRPr="00327DF0" w:rsidRDefault="00291C1F" w:rsidP="00555677">
      <w:pPr>
        <w:pStyle w:val="Sraopastraipa"/>
        <w:numPr>
          <w:ilvl w:val="1"/>
          <w:numId w:val="38"/>
        </w:numPr>
        <w:tabs>
          <w:tab w:val="left" w:pos="0"/>
        </w:tabs>
        <w:spacing w:after="0" w:line="240" w:lineRule="auto"/>
        <w:ind w:left="567" w:hanging="567"/>
        <w:rPr>
          <w:rFonts w:ascii="Times New Roman" w:hAnsi="Times New Roman"/>
        </w:rPr>
      </w:pPr>
      <w:r>
        <w:rPr>
          <w:rFonts w:ascii="Times New Roman" w:eastAsia="Times New Roman" w:hAnsi="Times New Roman" w:cs="Times New Roman"/>
          <w:lang w:eastAsia="lt-LT"/>
        </w:rPr>
        <w:t>k</w:t>
      </w:r>
      <w:r w:rsidR="00E7602D" w:rsidRPr="00CF15C4">
        <w:rPr>
          <w:rFonts w:ascii="Times New Roman" w:eastAsia="Times New Roman" w:hAnsi="Times New Roman" w:cs="Times New Roman"/>
          <w:lang w:eastAsia="lt-LT"/>
        </w:rPr>
        <w:t>itokie</w:t>
      </w:r>
      <w:r w:rsidR="00E7602D" w:rsidRPr="00CF15C4">
        <w:rPr>
          <w:rFonts w:ascii="Times New Roman" w:hAnsi="Times New Roman"/>
        </w:rPr>
        <w:t xml:space="preserve"> kraujo pokyčiai, kurių simptomai yra dažna infekcija, aukšta kūno temperatūra ir ryklės uždegimas. </w:t>
      </w:r>
      <w:r w:rsidR="00E7602D" w:rsidRPr="00CF15C4">
        <w:rPr>
          <w:rFonts w:ascii="Times New Roman" w:eastAsia="Times New Roman" w:hAnsi="Times New Roman" w:cs="Times New Roman"/>
          <w:lang w:eastAsia="lt-LT"/>
        </w:rPr>
        <w:t>J</w:t>
      </w:r>
      <w:r>
        <w:rPr>
          <w:rFonts w:ascii="Times New Roman" w:eastAsia="Times New Roman" w:hAnsi="Times New Roman" w:cs="Times New Roman"/>
          <w:lang w:eastAsia="lt-LT"/>
        </w:rPr>
        <w:t>us</w:t>
      </w:r>
      <w:r w:rsidR="00E7602D" w:rsidRPr="00CF15C4">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gydantis</w:t>
      </w:r>
      <w:r w:rsidRPr="00CF15C4">
        <w:rPr>
          <w:rFonts w:ascii="Times New Roman" w:hAnsi="Times New Roman"/>
        </w:rPr>
        <w:t xml:space="preserve"> </w:t>
      </w:r>
      <w:r w:rsidR="00E7602D" w:rsidRPr="00327DF0">
        <w:rPr>
          <w:rFonts w:ascii="Times New Roman" w:hAnsi="Times New Roman"/>
        </w:rPr>
        <w:t xml:space="preserve">gydytojas </w:t>
      </w:r>
      <w:r>
        <w:rPr>
          <w:rFonts w:ascii="Times New Roman" w:eastAsia="Times New Roman" w:hAnsi="Times New Roman" w:cs="Times New Roman"/>
          <w:lang w:eastAsia="lt-LT"/>
        </w:rPr>
        <w:t>kartais</w:t>
      </w:r>
      <w:r w:rsidR="00E7602D" w:rsidRPr="00CF15C4">
        <w:rPr>
          <w:rFonts w:ascii="Times New Roman" w:hAnsi="Times New Roman"/>
        </w:rPr>
        <w:t xml:space="preserve"> Jums </w:t>
      </w:r>
      <w:r>
        <w:rPr>
          <w:rFonts w:ascii="Times New Roman" w:eastAsia="Times New Roman" w:hAnsi="Times New Roman" w:cs="Times New Roman"/>
          <w:lang w:eastAsia="lt-LT"/>
        </w:rPr>
        <w:t>paskirs</w:t>
      </w:r>
      <w:r w:rsidR="00E7602D" w:rsidRPr="00CF15C4">
        <w:rPr>
          <w:rFonts w:ascii="Times New Roman" w:eastAsia="Times New Roman" w:hAnsi="Times New Roman" w:cs="Times New Roman"/>
          <w:lang w:eastAsia="lt-LT"/>
        </w:rPr>
        <w:t xml:space="preserve"> atlikti</w:t>
      </w:r>
      <w:r w:rsidR="00E7602D" w:rsidRPr="00CF15C4">
        <w:rPr>
          <w:rFonts w:ascii="Times New Roman" w:hAnsi="Times New Roman"/>
        </w:rPr>
        <w:t xml:space="preserve"> kraujo tyrimus;</w:t>
      </w:r>
    </w:p>
    <w:p w14:paraId="39CB0E43" w14:textId="3F63A8FE" w:rsidR="00E7602D" w:rsidRPr="00CF15C4" w:rsidRDefault="00291C1F" w:rsidP="00555677">
      <w:pPr>
        <w:pStyle w:val="Sraopastraipa"/>
        <w:numPr>
          <w:ilvl w:val="1"/>
          <w:numId w:val="38"/>
        </w:numPr>
        <w:tabs>
          <w:tab w:val="left" w:pos="0"/>
        </w:tabs>
        <w:spacing w:after="0" w:line="240" w:lineRule="auto"/>
        <w:ind w:left="567" w:hanging="567"/>
        <w:rPr>
          <w:rFonts w:ascii="Times New Roman" w:hAnsi="Times New Roman"/>
        </w:rPr>
      </w:pPr>
      <w:r>
        <w:rPr>
          <w:rFonts w:ascii="Times New Roman" w:eastAsia="Times New Roman" w:hAnsi="Times New Roman" w:cs="Times New Roman"/>
          <w:lang w:eastAsia="lt-LT"/>
        </w:rPr>
        <w:t>s</w:t>
      </w:r>
      <w:r w:rsidR="00E7602D" w:rsidRPr="00CF15C4">
        <w:rPr>
          <w:rFonts w:ascii="Times New Roman" w:eastAsia="Times New Roman" w:hAnsi="Times New Roman" w:cs="Times New Roman"/>
          <w:lang w:eastAsia="lt-LT"/>
        </w:rPr>
        <w:t>taigus</w:t>
      </w:r>
      <w:r w:rsidR="00E7602D" w:rsidRPr="00CF15C4">
        <w:rPr>
          <w:rFonts w:ascii="Times New Roman" w:hAnsi="Times New Roman"/>
        </w:rPr>
        <w:t>, sunkus odos išbėrimas arba pūslėjimas ar lupimasis. Šis poveikis gali būti susijęs su aukšta kūno temperatūra ir sąnarių skausmu</w:t>
      </w:r>
      <w:r>
        <w:rPr>
          <w:rFonts w:ascii="Times New Roman" w:eastAsia="Times New Roman" w:hAnsi="Times New Roman" w:cs="Times New Roman"/>
          <w:lang w:eastAsia="lt-LT"/>
        </w:rPr>
        <w:t>;</w:t>
      </w:r>
    </w:p>
    <w:p w14:paraId="3DEEFFA6" w14:textId="77777777" w:rsidR="001D6762" w:rsidRPr="00CD678A" w:rsidRDefault="00291C1F" w:rsidP="00CF15C4">
      <w:pPr>
        <w:pStyle w:val="Sraopastraipa"/>
        <w:numPr>
          <w:ilvl w:val="1"/>
          <w:numId w:val="38"/>
        </w:numPr>
        <w:tabs>
          <w:tab w:val="left" w:pos="0"/>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s</w:t>
      </w:r>
      <w:r w:rsidR="00CD678A" w:rsidRPr="00CD678A">
        <w:rPr>
          <w:rFonts w:ascii="Times New Roman" w:eastAsia="Times New Roman" w:hAnsi="Times New Roman" w:cs="Times New Roman"/>
          <w:lang w:eastAsia="lt-LT"/>
        </w:rPr>
        <w:t xml:space="preserve">unkios padidėjusio jautrumo reakcijos, </w:t>
      </w:r>
      <w:r w:rsidR="00CD678A">
        <w:rPr>
          <w:rFonts w:ascii="Times New Roman" w:eastAsia="Times New Roman" w:hAnsi="Times New Roman" w:cs="Times New Roman"/>
          <w:lang w:eastAsia="lt-LT"/>
        </w:rPr>
        <w:t>įskaitant karščiavimą, odos išbėrimą</w:t>
      </w:r>
      <w:r w:rsidR="00CD678A" w:rsidRPr="00CD678A">
        <w:rPr>
          <w:rFonts w:ascii="Times New Roman" w:eastAsia="Times New Roman" w:hAnsi="Times New Roman" w:cs="Times New Roman"/>
          <w:lang w:eastAsia="lt-LT"/>
        </w:rPr>
        <w:t xml:space="preserve"> ir </w:t>
      </w:r>
      <w:r w:rsidR="00FB0EC0">
        <w:rPr>
          <w:rFonts w:ascii="Times New Roman" w:eastAsia="Times New Roman" w:hAnsi="Times New Roman" w:cs="Times New Roman"/>
          <w:lang w:eastAsia="lt-LT"/>
        </w:rPr>
        <w:t>k</w:t>
      </w:r>
      <w:r w:rsidR="00FB0EC0" w:rsidRPr="00FB0EC0">
        <w:rPr>
          <w:rFonts w:ascii="Times New Roman" w:eastAsia="Times New Roman" w:hAnsi="Times New Roman" w:cs="Times New Roman"/>
          <w:lang w:eastAsia="lt-LT"/>
        </w:rPr>
        <w:t>r</w:t>
      </w:r>
      <w:r w:rsidR="00F84F04">
        <w:rPr>
          <w:rFonts w:ascii="Times New Roman" w:eastAsia="Times New Roman" w:hAnsi="Times New Roman" w:cs="Times New Roman"/>
          <w:lang w:eastAsia="lt-LT"/>
        </w:rPr>
        <w:t>aujo tyrimų, kuriais tikrinama kepenų veikla</w:t>
      </w:r>
      <w:r w:rsidR="00FB0EC0">
        <w:rPr>
          <w:rFonts w:ascii="Times New Roman" w:eastAsia="Times New Roman" w:hAnsi="Times New Roman" w:cs="Times New Roman"/>
          <w:lang w:eastAsia="lt-LT"/>
        </w:rPr>
        <w:t>, duomenų pokyčius</w:t>
      </w:r>
      <w:r w:rsidR="00CD678A" w:rsidRPr="00CD678A">
        <w:rPr>
          <w:rFonts w:ascii="Times New Roman" w:eastAsia="Times New Roman" w:hAnsi="Times New Roman" w:cs="Times New Roman"/>
          <w:lang w:eastAsia="lt-LT"/>
        </w:rPr>
        <w:t xml:space="preserve"> (padidėj</w:t>
      </w:r>
      <w:r w:rsidR="00FB0EC0">
        <w:rPr>
          <w:rFonts w:ascii="Times New Roman" w:eastAsia="Times New Roman" w:hAnsi="Times New Roman" w:cs="Times New Roman"/>
          <w:lang w:eastAsia="lt-LT"/>
        </w:rPr>
        <w:t xml:space="preserve">ęs kepenų fermentų kiekis) ir </w:t>
      </w:r>
      <w:r w:rsidR="00CD678A" w:rsidRPr="00CD678A">
        <w:rPr>
          <w:rFonts w:ascii="Times New Roman" w:eastAsia="Times New Roman" w:hAnsi="Times New Roman" w:cs="Times New Roman"/>
          <w:lang w:eastAsia="lt-LT"/>
        </w:rPr>
        <w:t xml:space="preserve">tam tikrų baltųjų kraujo </w:t>
      </w:r>
      <w:r w:rsidR="00FB0EC0">
        <w:rPr>
          <w:rFonts w:ascii="Times New Roman" w:eastAsia="Times New Roman" w:hAnsi="Times New Roman" w:cs="Times New Roman"/>
          <w:lang w:eastAsia="lt-LT"/>
        </w:rPr>
        <w:t>kūnelių kiekio padidėjimą</w:t>
      </w:r>
      <w:r w:rsidR="00CD678A" w:rsidRPr="00CD678A">
        <w:rPr>
          <w:rFonts w:ascii="Times New Roman" w:eastAsia="Times New Roman" w:hAnsi="Times New Roman" w:cs="Times New Roman"/>
          <w:lang w:eastAsia="lt-LT"/>
        </w:rPr>
        <w:t xml:space="preserve"> (</w:t>
      </w:r>
      <w:proofErr w:type="spellStart"/>
      <w:r w:rsidR="00FB0EC0">
        <w:rPr>
          <w:rFonts w:ascii="Times New Roman" w:eastAsia="Times New Roman" w:hAnsi="Times New Roman" w:cs="Times New Roman"/>
          <w:lang w:eastAsia="lt-LT"/>
        </w:rPr>
        <w:t>eozinofilija</w:t>
      </w:r>
      <w:proofErr w:type="spellEnd"/>
      <w:r w:rsidR="00FB0EC0">
        <w:rPr>
          <w:rFonts w:ascii="Times New Roman" w:eastAsia="Times New Roman" w:hAnsi="Times New Roman" w:cs="Times New Roman"/>
          <w:lang w:eastAsia="lt-LT"/>
        </w:rPr>
        <w:t>) bei padidėjusius</w:t>
      </w:r>
      <w:r w:rsidR="00CD678A" w:rsidRPr="00CD678A">
        <w:rPr>
          <w:rFonts w:ascii="Times New Roman" w:eastAsia="Times New Roman" w:hAnsi="Times New Roman" w:cs="Times New Roman"/>
          <w:lang w:eastAsia="lt-LT"/>
        </w:rPr>
        <w:t xml:space="preserve"> limfmazgi</w:t>
      </w:r>
      <w:r w:rsidR="00FB0EC0">
        <w:rPr>
          <w:rFonts w:ascii="Times New Roman" w:eastAsia="Times New Roman" w:hAnsi="Times New Roman" w:cs="Times New Roman"/>
          <w:lang w:eastAsia="lt-LT"/>
        </w:rPr>
        <w:t>us</w:t>
      </w:r>
      <w:r w:rsidR="00CD678A" w:rsidRPr="00CD678A">
        <w:rPr>
          <w:rFonts w:ascii="Times New Roman" w:eastAsia="Times New Roman" w:hAnsi="Times New Roman" w:cs="Times New Roman"/>
          <w:lang w:eastAsia="lt-LT"/>
        </w:rPr>
        <w:t xml:space="preserve">. Tai gali būti </w:t>
      </w:r>
      <w:r w:rsidR="00FB0EC0">
        <w:rPr>
          <w:rFonts w:ascii="Times New Roman" w:eastAsia="Times New Roman" w:hAnsi="Times New Roman" w:cs="Times New Roman"/>
          <w:lang w:eastAsia="lt-LT"/>
        </w:rPr>
        <w:t>daugelį organų apimantis jautrumo sutrikimo požymis</w:t>
      </w:r>
      <w:r w:rsidR="00CD678A" w:rsidRPr="00CD678A">
        <w:rPr>
          <w:rFonts w:ascii="Times New Roman" w:eastAsia="Times New Roman" w:hAnsi="Times New Roman" w:cs="Times New Roman"/>
          <w:lang w:eastAsia="lt-LT"/>
        </w:rPr>
        <w:t>, žinomas kaip DRESS sindromas.</w:t>
      </w:r>
    </w:p>
    <w:p w14:paraId="14D25EF2" w14:textId="77777777" w:rsidR="00E7602D" w:rsidRPr="00CF15C4" w:rsidRDefault="00E7602D" w:rsidP="00E7602D">
      <w:pPr>
        <w:spacing w:after="0" w:line="240" w:lineRule="auto"/>
        <w:rPr>
          <w:rFonts w:ascii="Times New Roman" w:hAnsi="Times New Roman"/>
        </w:rPr>
      </w:pPr>
    </w:p>
    <w:p w14:paraId="65912302" w14:textId="77777777" w:rsidR="00E7602D" w:rsidRPr="00E7602D" w:rsidRDefault="00E7602D" w:rsidP="00E7602D">
      <w:pPr>
        <w:spacing w:after="0" w:line="240" w:lineRule="auto"/>
        <w:rPr>
          <w:rFonts w:ascii="Times New Roman" w:hAnsi="Times New Roman"/>
          <w:b/>
        </w:rPr>
      </w:pPr>
      <w:r w:rsidRPr="00E7602D">
        <w:rPr>
          <w:rFonts w:ascii="Times New Roman" w:hAnsi="Times New Roman"/>
          <w:b/>
        </w:rPr>
        <w:lastRenderedPageBreak/>
        <w:t>Pranešimas apie šalutinį poveikį</w:t>
      </w:r>
    </w:p>
    <w:p w14:paraId="67B47A30" w14:textId="169C26F0" w:rsidR="00E7602D" w:rsidRPr="00E7602D" w:rsidRDefault="00291C1F" w:rsidP="00555677">
      <w:pPr>
        <w:spacing w:after="0" w:line="240" w:lineRule="auto"/>
        <w:ind w:right="-449"/>
        <w:rPr>
          <w:rFonts w:ascii="Times New Roman" w:hAnsi="Times New Roman"/>
        </w:rPr>
      </w:pPr>
      <w:r w:rsidRPr="00291C1F">
        <w:rPr>
          <w:rFonts w:ascii="Times New Roman" w:hAnsi="Times New Roman"/>
        </w:rPr>
        <w:t>Jeigu pasireiškė šalutinis poveikis, įskaitant šiame l</w:t>
      </w:r>
      <w:r>
        <w:rPr>
          <w:rFonts w:ascii="Times New Roman" w:hAnsi="Times New Roman"/>
        </w:rPr>
        <w:t>apelyje nenurodytą, pasakykite gydytojui, vaistininkui arba slaugytojui</w:t>
      </w:r>
      <w:r w:rsidRPr="00291C1F">
        <w:rPr>
          <w:rFonts w:ascii="Times New Roman" w:hAnsi="Times New Roman"/>
        </w:rPr>
        <w:t xml:space="preserve">. Apie šalutinį poveikį taip pat galite pranešti </w:t>
      </w:r>
      <w:r w:rsidRPr="00CF15C4">
        <w:rPr>
          <w:rFonts w:ascii="Times New Roman" w:hAnsi="Times New Roman"/>
        </w:rPr>
        <w:t>Valstybinei vaistų kontrolės tarnybai prie Lietuvos Respublikos sveikatos apsaugos ministerijos</w:t>
      </w:r>
      <w:r w:rsidRPr="00291C1F">
        <w:rPr>
          <w:rFonts w:ascii="Times New Roman" w:eastAsia="Times New Roman" w:hAnsi="Times New Roman" w:cs="Times New Roman"/>
          <w:lang w:eastAsia="lt-LT"/>
        </w:rPr>
        <w:t xml:space="preserve"> nemokamu telefonu 8 800 73568 arba užpildyti interneto svetainėje www.vvkt.lt esančią formą ir pateikti ją Valstybinei vaistų kontrolės tarnybai prie Lietuvos Respublikos sveikatos apsaugos ministerijos vienu iš šių būdų: raštu (adresu</w:t>
      </w:r>
      <w:r w:rsidRPr="00CF15C4">
        <w:rPr>
          <w:rFonts w:ascii="Times New Roman" w:hAnsi="Times New Roman"/>
        </w:rPr>
        <w:t xml:space="preserve"> Žirmūnų g. 139A, LT</w:t>
      </w:r>
      <w:r w:rsidRPr="00291C1F">
        <w:rPr>
          <w:rFonts w:ascii="Times New Roman" w:eastAsia="Times New Roman" w:hAnsi="Times New Roman" w:cs="Times New Roman"/>
          <w:lang w:eastAsia="lt-LT"/>
        </w:rPr>
        <w:t>-</w:t>
      </w:r>
      <w:r w:rsidRPr="00CF15C4">
        <w:rPr>
          <w:rFonts w:ascii="Times New Roman" w:hAnsi="Times New Roman"/>
        </w:rPr>
        <w:t>09120 Vilnius</w:t>
      </w:r>
      <w:r w:rsidRPr="00291C1F">
        <w:rPr>
          <w:rFonts w:ascii="Times New Roman" w:eastAsia="Times New Roman" w:hAnsi="Times New Roman" w:cs="Times New Roman"/>
          <w:lang w:eastAsia="lt-LT"/>
        </w:rPr>
        <w:t>), nemokamu fakso numeriu</w:t>
      </w:r>
      <w:r w:rsidRPr="00CF15C4">
        <w:rPr>
          <w:rFonts w:ascii="Times New Roman" w:hAnsi="Times New Roman"/>
        </w:rPr>
        <w:t xml:space="preserve"> 8 800 20131</w:t>
      </w:r>
      <w:r w:rsidRPr="00291C1F">
        <w:rPr>
          <w:rFonts w:ascii="Times New Roman" w:eastAsia="Times New Roman" w:hAnsi="Times New Roman" w:cs="Times New Roman"/>
          <w:lang w:eastAsia="lt-LT"/>
        </w:rPr>
        <w:t xml:space="preserve">, el. paštu </w:t>
      </w:r>
      <w:proofErr w:type="spellStart"/>
      <w:r w:rsidRPr="00291C1F">
        <w:rPr>
          <w:rFonts w:ascii="Times New Roman" w:eastAsia="Times New Roman" w:hAnsi="Times New Roman" w:cs="Times New Roman"/>
          <w:lang w:eastAsia="lt-LT"/>
        </w:rPr>
        <w:t>NepageidaujamaR@vvkt.lt</w:t>
      </w:r>
      <w:proofErr w:type="spellEnd"/>
      <w:r w:rsidRPr="00291C1F">
        <w:rPr>
          <w:rFonts w:ascii="Times New Roman" w:eastAsia="Times New Roman" w:hAnsi="Times New Roman" w:cs="Times New Roman"/>
          <w:lang w:eastAsia="lt-LT"/>
        </w:rPr>
        <w:t>, taip pat per Valstybinės vaistų kontrolės tarnybos prie Lietuvos Respublikos sveikatos apsaugos ministerijos interneto svetainę (adresu http://www.vvkt.lt).</w:t>
      </w:r>
      <w:r w:rsidRPr="00CF15C4">
        <w:rPr>
          <w:rFonts w:ascii="Times New Roman" w:hAnsi="Times New Roman"/>
        </w:rPr>
        <w:t xml:space="preserve"> Pranešdami apie šalutinį pove</w:t>
      </w:r>
      <w:r w:rsidRPr="00291C1F">
        <w:rPr>
          <w:rFonts w:ascii="Times New Roman" w:hAnsi="Times New Roman"/>
        </w:rPr>
        <w:t>ikį galite mums padėti gauti daugiau informacijos apie šio vaisto saugumą.</w:t>
      </w:r>
    </w:p>
    <w:p w14:paraId="11C06DC4" w14:textId="77777777" w:rsidR="00E7602D" w:rsidRPr="00E7602D" w:rsidRDefault="00E7602D" w:rsidP="00555677">
      <w:pPr>
        <w:spacing w:after="0" w:line="240" w:lineRule="auto"/>
        <w:rPr>
          <w:rFonts w:ascii="Times New Roman" w:hAnsi="Times New Roman"/>
        </w:rPr>
      </w:pPr>
    </w:p>
    <w:p w14:paraId="1E3FA204" w14:textId="77777777" w:rsidR="00E7602D" w:rsidRPr="00327DF0" w:rsidRDefault="00E7602D" w:rsidP="00555677">
      <w:pPr>
        <w:tabs>
          <w:tab w:val="left" w:pos="567"/>
        </w:tabs>
        <w:spacing w:after="0" w:line="240" w:lineRule="auto"/>
        <w:rPr>
          <w:rFonts w:ascii="Times New Roman" w:hAnsi="Times New Roman"/>
        </w:rPr>
      </w:pPr>
      <w:r w:rsidRPr="00CF15C4">
        <w:rPr>
          <w:rFonts w:ascii="Times New Roman" w:hAnsi="Times New Roman"/>
          <w:b/>
        </w:rPr>
        <w:t>5.</w:t>
      </w:r>
      <w:r w:rsidRPr="00CF15C4">
        <w:rPr>
          <w:rFonts w:ascii="Times New Roman" w:hAnsi="Times New Roman"/>
          <w:b/>
        </w:rPr>
        <w:tab/>
        <w:t xml:space="preserve">Kaip laikyti </w:t>
      </w:r>
      <w:proofErr w:type="spellStart"/>
      <w:r w:rsidRPr="00CF15C4">
        <w:rPr>
          <w:rFonts w:ascii="Times New Roman" w:hAnsi="Times New Roman"/>
          <w:b/>
        </w:rPr>
        <w:t>Meropenem</w:t>
      </w:r>
      <w:proofErr w:type="spellEnd"/>
      <w:r w:rsidRPr="00CF15C4">
        <w:rPr>
          <w:rFonts w:ascii="Times New Roman" w:hAnsi="Times New Roman"/>
          <w:b/>
        </w:rPr>
        <w:t xml:space="preserve"> </w:t>
      </w:r>
      <w:proofErr w:type="spellStart"/>
      <w:r w:rsidRPr="00CF15C4">
        <w:rPr>
          <w:rFonts w:ascii="Times New Roman" w:hAnsi="Times New Roman"/>
          <w:b/>
        </w:rPr>
        <w:t>Actavis</w:t>
      </w:r>
      <w:proofErr w:type="spellEnd"/>
    </w:p>
    <w:p w14:paraId="0A373492" w14:textId="77777777" w:rsidR="00E7602D" w:rsidRPr="00E7602D" w:rsidRDefault="00E7602D" w:rsidP="00E7602D">
      <w:pPr>
        <w:spacing w:after="0" w:line="240" w:lineRule="auto"/>
        <w:rPr>
          <w:rFonts w:ascii="Times New Roman" w:hAnsi="Times New Roman"/>
          <w:b/>
        </w:rPr>
      </w:pPr>
    </w:p>
    <w:p w14:paraId="02E87299" w14:textId="77777777" w:rsidR="00E7602D" w:rsidRPr="00E7602D" w:rsidRDefault="00E7602D" w:rsidP="00E7602D">
      <w:pPr>
        <w:spacing w:after="0" w:line="240" w:lineRule="auto"/>
        <w:rPr>
          <w:rFonts w:ascii="Times New Roman" w:hAnsi="Times New Roman"/>
        </w:rPr>
      </w:pPr>
      <w:r w:rsidRPr="00E7602D">
        <w:rPr>
          <w:rFonts w:ascii="Times New Roman" w:hAnsi="Times New Roman"/>
        </w:rPr>
        <w:t>Šį vaistą laikykite vaikams nepastebimoje ir nepasiekiamoje vietoje.</w:t>
      </w:r>
    </w:p>
    <w:p w14:paraId="2A811BD8" w14:textId="77777777" w:rsidR="00E7602D" w:rsidRPr="00E7602D" w:rsidRDefault="00E7602D" w:rsidP="00E7602D">
      <w:pPr>
        <w:spacing w:after="0" w:line="240" w:lineRule="auto"/>
        <w:rPr>
          <w:rFonts w:ascii="Times New Roman" w:hAnsi="Times New Roman"/>
        </w:rPr>
      </w:pPr>
    </w:p>
    <w:p w14:paraId="3615F328" w14:textId="77777777" w:rsidR="00E7602D" w:rsidRPr="00E7602D" w:rsidRDefault="00E7602D" w:rsidP="00E7602D">
      <w:pPr>
        <w:spacing w:after="0" w:line="240" w:lineRule="auto"/>
        <w:rPr>
          <w:rFonts w:ascii="Times New Roman" w:hAnsi="Times New Roman"/>
        </w:rPr>
      </w:pPr>
      <w:r w:rsidRPr="00E7602D">
        <w:rPr>
          <w:rFonts w:ascii="Times New Roman" w:hAnsi="Times New Roman"/>
        </w:rPr>
        <w:t>Ant kartono dėžutės ir flakono po „Tinka iki“ nurodytam tinkamumo laikui pasibaigus, šio vaisto vartoti negalima. Vaistas tinkamas vartoti iki paskutinės nurodyto mėnesio dienos.</w:t>
      </w:r>
    </w:p>
    <w:p w14:paraId="031E0D2B" w14:textId="77777777" w:rsidR="00E7602D" w:rsidRPr="00E7602D" w:rsidRDefault="00E7602D" w:rsidP="00E7602D">
      <w:pPr>
        <w:spacing w:after="0" w:line="240" w:lineRule="auto"/>
        <w:rPr>
          <w:rFonts w:ascii="Times New Roman" w:hAnsi="Times New Roman"/>
        </w:rPr>
      </w:pPr>
    </w:p>
    <w:p w14:paraId="32EBD09C" w14:textId="77777777" w:rsidR="00E7602D" w:rsidRPr="00E7602D" w:rsidRDefault="00E7602D" w:rsidP="00E7602D">
      <w:pPr>
        <w:spacing w:after="0" w:line="240" w:lineRule="auto"/>
        <w:rPr>
          <w:rFonts w:ascii="Times New Roman" w:hAnsi="Times New Roman"/>
        </w:rPr>
      </w:pPr>
      <w:r w:rsidRPr="00E7602D">
        <w:rPr>
          <w:rFonts w:ascii="Times New Roman" w:hAnsi="Times New Roman"/>
        </w:rPr>
        <w:t>Šiam vaistiniam preparatui specialių laikymo sąlygų nereikia.</w:t>
      </w:r>
    </w:p>
    <w:p w14:paraId="1BAECE0A" w14:textId="77777777" w:rsidR="00E7602D" w:rsidRPr="00E7602D" w:rsidRDefault="00E7602D" w:rsidP="00E7602D">
      <w:pPr>
        <w:spacing w:after="0" w:line="240" w:lineRule="auto"/>
        <w:rPr>
          <w:rFonts w:ascii="Times New Roman" w:hAnsi="Times New Roman"/>
        </w:rPr>
      </w:pPr>
    </w:p>
    <w:p w14:paraId="1C230630" w14:textId="77777777" w:rsidR="00E7602D" w:rsidRPr="00E7602D" w:rsidRDefault="00E7602D" w:rsidP="00E7602D">
      <w:pPr>
        <w:spacing w:after="0" w:line="240" w:lineRule="auto"/>
        <w:rPr>
          <w:rFonts w:ascii="Times New Roman" w:hAnsi="Times New Roman"/>
        </w:rPr>
      </w:pPr>
      <w:r w:rsidRPr="00E7602D">
        <w:rPr>
          <w:rFonts w:ascii="Times New Roman" w:hAnsi="Times New Roman"/>
        </w:rPr>
        <w:t>Paruošus vartoti:</w:t>
      </w:r>
    </w:p>
    <w:p w14:paraId="06B12DE4" w14:textId="77777777" w:rsidR="00E7602D" w:rsidRPr="00E7602D" w:rsidRDefault="00E7602D" w:rsidP="00E7602D">
      <w:pPr>
        <w:spacing w:after="0" w:line="240" w:lineRule="auto"/>
        <w:rPr>
          <w:rFonts w:ascii="Times New Roman" w:hAnsi="Times New Roman"/>
        </w:rPr>
      </w:pPr>
    </w:p>
    <w:p w14:paraId="563A3E1F" w14:textId="77777777" w:rsidR="00E7602D" w:rsidRPr="00E7602D" w:rsidRDefault="00E7602D" w:rsidP="00E7602D">
      <w:pPr>
        <w:spacing w:after="0" w:line="240" w:lineRule="auto"/>
        <w:rPr>
          <w:rFonts w:ascii="Times New Roman" w:hAnsi="Times New Roman"/>
          <w:u w:val="single"/>
        </w:rPr>
      </w:pPr>
      <w:r w:rsidRPr="00E7602D">
        <w:rPr>
          <w:rFonts w:ascii="Times New Roman" w:hAnsi="Times New Roman"/>
          <w:u w:val="single"/>
        </w:rPr>
        <w:t xml:space="preserve">Injekcija </w:t>
      </w:r>
    </w:p>
    <w:p w14:paraId="136E113E" w14:textId="77777777" w:rsidR="00E7602D" w:rsidRPr="00E7602D" w:rsidRDefault="00E7602D" w:rsidP="00E7602D">
      <w:pPr>
        <w:spacing w:after="0" w:line="240" w:lineRule="auto"/>
        <w:rPr>
          <w:rFonts w:ascii="Times New Roman" w:hAnsi="Times New Roman"/>
        </w:rPr>
      </w:pPr>
      <w:r w:rsidRPr="00E7602D">
        <w:rPr>
          <w:rFonts w:ascii="Times New Roman" w:hAnsi="Times New Roman"/>
        </w:rPr>
        <w:t>Injekcijai į veną paruošti tirpalai turi būti vartojami nedelsiant. Laikas nuo miltelių tirpinimo pradžios iki intraveninės injekcijos pabaigos neturi būti ilgesnis kaip 2 val., jei tirpalas laikomas kambario temperatūroje (25 °C), ar 12 val., jei tirpalas laikomas šaldytuve (4 °C).</w:t>
      </w:r>
    </w:p>
    <w:p w14:paraId="0098332C" w14:textId="77777777" w:rsidR="00E7602D" w:rsidRPr="00E7602D" w:rsidRDefault="00E7602D" w:rsidP="00E7602D">
      <w:pPr>
        <w:spacing w:after="0" w:line="240" w:lineRule="auto"/>
        <w:rPr>
          <w:rFonts w:ascii="Times New Roman" w:hAnsi="Times New Roman"/>
        </w:rPr>
      </w:pPr>
    </w:p>
    <w:p w14:paraId="69EFC293" w14:textId="77777777" w:rsidR="00E7602D" w:rsidRPr="00E7602D" w:rsidRDefault="00E7602D" w:rsidP="00E7602D">
      <w:pPr>
        <w:spacing w:after="0" w:line="240" w:lineRule="auto"/>
        <w:rPr>
          <w:rFonts w:ascii="Times New Roman" w:hAnsi="Times New Roman"/>
          <w:u w:val="single"/>
        </w:rPr>
      </w:pPr>
      <w:r w:rsidRPr="00E7602D">
        <w:rPr>
          <w:rFonts w:ascii="Times New Roman" w:hAnsi="Times New Roman"/>
          <w:u w:val="single"/>
        </w:rPr>
        <w:t xml:space="preserve">Infuzija </w:t>
      </w:r>
    </w:p>
    <w:p w14:paraId="133C442B" w14:textId="2034C893" w:rsidR="00E7602D" w:rsidRPr="00E7602D" w:rsidRDefault="00E7602D" w:rsidP="00E7602D">
      <w:pPr>
        <w:spacing w:after="0" w:line="240" w:lineRule="auto"/>
        <w:rPr>
          <w:rFonts w:ascii="Times New Roman" w:hAnsi="Times New Roman"/>
        </w:rPr>
      </w:pPr>
      <w:r w:rsidRPr="00E7602D">
        <w:rPr>
          <w:rFonts w:ascii="Times New Roman" w:hAnsi="Times New Roman"/>
        </w:rPr>
        <w:t>Infuzijai į veną paruošti tirpalai turi būti vartojami nedelsiant. Laikas nuo miltelių tirpinimo pradžios iki intraveninės infuzijos pabaigos priklauso nuo tirpinimui pasirinkto infuzinio tirpalo. Išsamesnė informacija pateikiama toliau:</w:t>
      </w:r>
    </w:p>
    <w:p w14:paraId="0A0FE923" w14:textId="77777777" w:rsidR="00E7602D" w:rsidRPr="00E7602D" w:rsidRDefault="00E7602D" w:rsidP="00E7602D">
      <w:pPr>
        <w:spacing w:after="0" w:line="240" w:lineRule="auto"/>
        <w:rPr>
          <w:rFonts w:ascii="Times New Roman" w:hAnsi="Times New Roman"/>
        </w:rPr>
      </w:pPr>
    </w:p>
    <w:tbl>
      <w:tblPr>
        <w:tblW w:w="0" w:type="auto"/>
        <w:jc w:val="center"/>
        <w:tblLayout w:type="fixed"/>
        <w:tblLook w:val="01E0" w:firstRow="1" w:lastRow="1" w:firstColumn="1" w:lastColumn="1" w:noHBand="0" w:noVBand="0"/>
      </w:tblPr>
      <w:tblGrid>
        <w:gridCol w:w="3780"/>
        <w:gridCol w:w="2228"/>
        <w:gridCol w:w="1984"/>
      </w:tblGrid>
      <w:tr w:rsidR="00E7602D" w:rsidRPr="00C13579" w14:paraId="477E0C7B" w14:textId="77777777" w:rsidTr="00D01575">
        <w:trPr>
          <w:jc w:val="center"/>
        </w:trPr>
        <w:tc>
          <w:tcPr>
            <w:tcW w:w="3780" w:type="dxa"/>
            <w:vMerge w:val="restart"/>
            <w:tcBorders>
              <w:bottom w:val="single" w:sz="4" w:space="0" w:color="auto"/>
            </w:tcBorders>
          </w:tcPr>
          <w:p w14:paraId="1F6F8A15" w14:textId="77777777" w:rsidR="00E7602D" w:rsidRPr="00C13579" w:rsidRDefault="00E7602D" w:rsidP="00E7602D">
            <w:pPr>
              <w:spacing w:after="0" w:line="240" w:lineRule="auto"/>
              <w:rPr>
                <w:rFonts w:ascii="Times New Roman" w:eastAsia="Times New Roman" w:hAnsi="Times New Roman" w:cs="Times New Roman"/>
              </w:rPr>
            </w:pPr>
          </w:p>
        </w:tc>
        <w:tc>
          <w:tcPr>
            <w:tcW w:w="4212" w:type="dxa"/>
            <w:gridSpan w:val="2"/>
            <w:tcBorders>
              <w:bottom w:val="single" w:sz="4" w:space="0" w:color="auto"/>
            </w:tcBorders>
          </w:tcPr>
          <w:p w14:paraId="1510FB1C" w14:textId="77777777" w:rsidR="00E7602D" w:rsidRPr="00C13579" w:rsidRDefault="00E7602D" w:rsidP="00E7602D">
            <w:pPr>
              <w:spacing w:after="0" w:line="240" w:lineRule="auto"/>
              <w:rPr>
                <w:rFonts w:ascii="Times New Roman" w:eastAsia="Times New Roman" w:hAnsi="Times New Roman" w:cs="Times New Roman"/>
              </w:rPr>
            </w:pPr>
          </w:p>
        </w:tc>
      </w:tr>
      <w:tr w:rsidR="00E7602D" w:rsidRPr="008952E7" w14:paraId="5DD64100" w14:textId="77777777" w:rsidTr="00D01575">
        <w:trPr>
          <w:jc w:val="center"/>
        </w:trPr>
        <w:tc>
          <w:tcPr>
            <w:tcW w:w="3780" w:type="dxa"/>
            <w:vMerge/>
            <w:tcBorders>
              <w:top w:val="single" w:sz="4" w:space="0" w:color="auto"/>
              <w:left w:val="single" w:sz="4" w:space="0" w:color="auto"/>
              <w:bottom w:val="single" w:sz="4" w:space="0" w:color="auto"/>
              <w:right w:val="single" w:sz="4" w:space="0" w:color="auto"/>
            </w:tcBorders>
          </w:tcPr>
          <w:p w14:paraId="49B1A413" w14:textId="77777777" w:rsidR="00E7602D" w:rsidRPr="008952E7" w:rsidRDefault="00E7602D" w:rsidP="00E7602D">
            <w:pPr>
              <w:spacing w:after="0" w:line="240" w:lineRule="auto"/>
              <w:rPr>
                <w:rFonts w:ascii="Times New Roman" w:eastAsia="Times New Roman" w:hAnsi="Times New Roman" w:cs="Times New Roman"/>
                <w:b/>
              </w:rPr>
            </w:pPr>
          </w:p>
        </w:tc>
        <w:tc>
          <w:tcPr>
            <w:tcW w:w="2228" w:type="dxa"/>
            <w:tcBorders>
              <w:top w:val="single" w:sz="4" w:space="0" w:color="auto"/>
              <w:left w:val="single" w:sz="4" w:space="0" w:color="auto"/>
              <w:bottom w:val="single" w:sz="4" w:space="0" w:color="auto"/>
              <w:right w:val="single" w:sz="4" w:space="0" w:color="auto"/>
            </w:tcBorders>
          </w:tcPr>
          <w:p w14:paraId="3EF03B21" w14:textId="6D5D44E4" w:rsidR="00E7602D" w:rsidRPr="008952E7" w:rsidRDefault="00E7602D" w:rsidP="00E7602D">
            <w:pPr>
              <w:spacing w:after="0" w:line="240" w:lineRule="auto"/>
              <w:rPr>
                <w:rFonts w:ascii="Times New Roman" w:eastAsia="Times New Roman" w:hAnsi="Times New Roman" w:cs="Times New Roman"/>
              </w:rPr>
            </w:pPr>
            <w:r w:rsidRPr="008952E7">
              <w:rPr>
                <w:rFonts w:ascii="Times New Roman" w:eastAsia="Times New Roman" w:hAnsi="Times New Roman" w:cs="Times New Roman"/>
              </w:rPr>
              <w:t>Laikant kambario temperatūroje (25</w:t>
            </w:r>
            <w:r w:rsidR="00291C1F" w:rsidRPr="008952E7">
              <w:rPr>
                <w:rFonts w:ascii="Times New Roman" w:eastAsia="Times New Roman" w:hAnsi="Times New Roman" w:cs="Times New Roman"/>
              </w:rPr>
              <w:t> </w:t>
            </w:r>
            <w:proofErr w:type="spellStart"/>
            <w:r w:rsidRPr="008952E7">
              <w:rPr>
                <w:rFonts w:ascii="Times New Roman" w:eastAsia="Times New Roman" w:hAnsi="Times New Roman" w:cs="Times New Roman"/>
                <w:vertAlign w:val="superscript"/>
              </w:rPr>
              <w:t>o</w:t>
            </w:r>
            <w:r w:rsidRPr="008952E7">
              <w:rPr>
                <w:rFonts w:ascii="Times New Roman" w:eastAsia="Times New Roman" w:hAnsi="Times New Roman" w:cs="Times New Roman"/>
              </w:rPr>
              <w:t>C</w:t>
            </w:r>
            <w:proofErr w:type="spellEnd"/>
            <w:r w:rsidRPr="008952E7">
              <w:rPr>
                <w:rFonts w:ascii="Times New Roman" w:eastAsia="Times New Roman" w:hAnsi="Times New Roman" w:cs="Times New Roman"/>
              </w:rPr>
              <w:t>), laikas nuo tirpinimo pradžios iki infuzijos pabaigos neturi viršyti:</w:t>
            </w:r>
          </w:p>
        </w:tc>
        <w:tc>
          <w:tcPr>
            <w:tcW w:w="1984" w:type="dxa"/>
            <w:tcBorders>
              <w:top w:val="single" w:sz="4" w:space="0" w:color="auto"/>
              <w:left w:val="single" w:sz="4" w:space="0" w:color="auto"/>
              <w:bottom w:val="single" w:sz="4" w:space="0" w:color="auto"/>
              <w:right w:val="single" w:sz="4" w:space="0" w:color="auto"/>
            </w:tcBorders>
          </w:tcPr>
          <w:p w14:paraId="21192CBE" w14:textId="77777777" w:rsidR="00E7602D" w:rsidRPr="008952E7" w:rsidRDefault="00E7602D" w:rsidP="00E7602D">
            <w:pPr>
              <w:spacing w:after="0" w:line="240" w:lineRule="auto"/>
              <w:rPr>
                <w:rFonts w:ascii="Times New Roman" w:eastAsia="Times New Roman" w:hAnsi="Times New Roman" w:cs="Times New Roman"/>
              </w:rPr>
            </w:pPr>
            <w:r w:rsidRPr="008952E7">
              <w:rPr>
                <w:rFonts w:ascii="Times New Roman" w:eastAsia="Times New Roman" w:hAnsi="Times New Roman" w:cs="Times New Roman"/>
              </w:rPr>
              <w:t xml:space="preserve">Laikant </w:t>
            </w:r>
            <w:r w:rsidRPr="008952E7">
              <w:rPr>
                <w:rFonts w:ascii="Times New Roman" w:hAnsi="Times New Roman"/>
                <w:sz w:val="21"/>
              </w:rPr>
              <w:t>4</w:t>
            </w:r>
            <w:r w:rsidR="00291C1F" w:rsidRPr="008952E7">
              <w:rPr>
                <w:rFonts w:ascii="Times New Roman" w:hAnsi="Times New Roman" w:cs="Times New Roman"/>
                <w:sz w:val="21"/>
                <w:szCs w:val="21"/>
              </w:rPr>
              <w:t> </w:t>
            </w:r>
            <w:r w:rsidRPr="008952E7">
              <w:rPr>
                <w:rFonts w:ascii="Times New Roman" w:hAnsi="Times New Roman"/>
                <w:sz w:val="21"/>
              </w:rPr>
              <w:t>°C</w:t>
            </w:r>
            <w:r w:rsidRPr="008952E7">
              <w:rPr>
                <w:rFonts w:ascii="Times New Roman" w:eastAsia="Times New Roman" w:hAnsi="Times New Roman" w:cs="Times New Roman"/>
              </w:rPr>
              <w:t xml:space="preserve"> temperatūroje, laikas nuo tirpinimo pradžios iki infuzijos pabaigos neturi viršyti:</w:t>
            </w:r>
          </w:p>
        </w:tc>
      </w:tr>
      <w:tr w:rsidR="00E7602D" w:rsidRPr="00C13579" w14:paraId="2DE9F8DC" w14:textId="77777777" w:rsidTr="00D01575">
        <w:trPr>
          <w:jc w:val="center"/>
        </w:trPr>
        <w:tc>
          <w:tcPr>
            <w:tcW w:w="3780" w:type="dxa"/>
            <w:tcBorders>
              <w:top w:val="single" w:sz="4" w:space="0" w:color="auto"/>
              <w:left w:val="single" w:sz="4" w:space="0" w:color="auto"/>
              <w:bottom w:val="single" w:sz="4" w:space="0" w:color="auto"/>
              <w:right w:val="single" w:sz="4" w:space="0" w:color="auto"/>
            </w:tcBorders>
          </w:tcPr>
          <w:p w14:paraId="7F887DE1" w14:textId="2E28CDCC" w:rsidR="00E7602D" w:rsidRPr="00C13579" w:rsidRDefault="00E7602D" w:rsidP="00E7602D">
            <w:pPr>
              <w:spacing w:after="0" w:line="240" w:lineRule="auto"/>
              <w:rPr>
                <w:rFonts w:ascii="Times New Roman" w:eastAsia="Times New Roman" w:hAnsi="Times New Roman" w:cs="Times New Roman"/>
              </w:rPr>
            </w:pPr>
            <w:r w:rsidRPr="00C13579">
              <w:rPr>
                <w:rFonts w:ascii="Times New Roman" w:eastAsia="Times New Roman" w:hAnsi="Times New Roman" w:cs="Times New Roman"/>
              </w:rPr>
              <w:t>Skiediklis (1-20</w:t>
            </w:r>
            <w:r w:rsidR="00291C1F" w:rsidRPr="00C13579">
              <w:rPr>
                <w:rFonts w:ascii="Times New Roman" w:eastAsia="Times New Roman" w:hAnsi="Times New Roman" w:cs="Times New Roman"/>
              </w:rPr>
              <w:t> </w:t>
            </w:r>
            <w:r w:rsidRPr="00C13579">
              <w:rPr>
                <w:rFonts w:ascii="Times New Roman" w:eastAsia="Times New Roman" w:hAnsi="Times New Roman" w:cs="Times New Roman"/>
              </w:rPr>
              <w:t>mg/ml):</w:t>
            </w:r>
          </w:p>
        </w:tc>
        <w:tc>
          <w:tcPr>
            <w:tcW w:w="2228" w:type="dxa"/>
            <w:tcBorders>
              <w:top w:val="single" w:sz="4" w:space="0" w:color="auto"/>
              <w:left w:val="single" w:sz="4" w:space="0" w:color="auto"/>
              <w:bottom w:val="single" w:sz="4" w:space="0" w:color="auto"/>
              <w:right w:val="single" w:sz="4" w:space="0" w:color="auto"/>
            </w:tcBorders>
          </w:tcPr>
          <w:p w14:paraId="32521B9F" w14:textId="77777777" w:rsidR="00E7602D" w:rsidRPr="00C13579" w:rsidRDefault="00E7602D" w:rsidP="00E7602D">
            <w:pPr>
              <w:spacing w:after="0" w:line="240" w:lineRule="auto"/>
              <w:rPr>
                <w:rFonts w:ascii="Times New Roman" w:eastAsia="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12FA7868" w14:textId="77777777" w:rsidR="00E7602D" w:rsidRPr="00C13579" w:rsidRDefault="00E7602D" w:rsidP="00E7602D">
            <w:pPr>
              <w:spacing w:after="0" w:line="240" w:lineRule="auto"/>
              <w:rPr>
                <w:rFonts w:ascii="Times New Roman" w:eastAsia="Times New Roman" w:hAnsi="Times New Roman" w:cs="Times New Roman"/>
              </w:rPr>
            </w:pPr>
          </w:p>
        </w:tc>
      </w:tr>
      <w:tr w:rsidR="00E7602D" w:rsidRPr="00C13579" w14:paraId="570FC4D0" w14:textId="77777777" w:rsidTr="00D01575">
        <w:trPr>
          <w:jc w:val="center"/>
        </w:trPr>
        <w:tc>
          <w:tcPr>
            <w:tcW w:w="3780" w:type="dxa"/>
            <w:tcBorders>
              <w:top w:val="single" w:sz="4" w:space="0" w:color="auto"/>
              <w:left w:val="single" w:sz="4" w:space="0" w:color="auto"/>
              <w:bottom w:val="single" w:sz="4" w:space="0" w:color="auto"/>
              <w:right w:val="single" w:sz="4" w:space="0" w:color="auto"/>
            </w:tcBorders>
          </w:tcPr>
          <w:p w14:paraId="03FCE9EA" w14:textId="77777777" w:rsidR="00E7602D" w:rsidRPr="00C13579" w:rsidRDefault="00E7602D" w:rsidP="00E7602D">
            <w:pPr>
              <w:spacing w:after="0" w:line="240" w:lineRule="auto"/>
              <w:rPr>
                <w:rFonts w:ascii="Times New Roman" w:eastAsia="Times New Roman" w:hAnsi="Times New Roman" w:cs="Times New Roman"/>
              </w:rPr>
            </w:pPr>
            <w:r w:rsidRPr="00C13579">
              <w:rPr>
                <w:rFonts w:ascii="Times New Roman" w:eastAsia="Times New Roman" w:hAnsi="Times New Roman" w:cs="Times New Roman"/>
              </w:rPr>
              <w:t>Natrio chlorido 0,9 % tirpalas</w:t>
            </w:r>
          </w:p>
        </w:tc>
        <w:tc>
          <w:tcPr>
            <w:tcW w:w="2228" w:type="dxa"/>
            <w:tcBorders>
              <w:top w:val="single" w:sz="4" w:space="0" w:color="auto"/>
              <w:left w:val="single" w:sz="4" w:space="0" w:color="auto"/>
              <w:bottom w:val="single" w:sz="4" w:space="0" w:color="auto"/>
              <w:right w:val="single" w:sz="4" w:space="0" w:color="auto"/>
            </w:tcBorders>
          </w:tcPr>
          <w:p w14:paraId="18A66F41" w14:textId="6E6BE565" w:rsidR="00E7602D" w:rsidRPr="00C13579" w:rsidRDefault="00E7602D" w:rsidP="00E7602D">
            <w:pPr>
              <w:spacing w:after="0" w:line="240" w:lineRule="auto"/>
              <w:rPr>
                <w:rFonts w:ascii="Times New Roman" w:eastAsia="Times New Roman" w:hAnsi="Times New Roman" w:cs="Times New Roman"/>
              </w:rPr>
            </w:pPr>
            <w:r w:rsidRPr="00C13579">
              <w:rPr>
                <w:rFonts w:ascii="Times New Roman" w:eastAsia="Times New Roman" w:hAnsi="Times New Roman" w:cs="Times New Roman"/>
              </w:rPr>
              <w:t>4</w:t>
            </w:r>
            <w:r w:rsidR="00791393" w:rsidRPr="00C13579">
              <w:rPr>
                <w:rFonts w:ascii="Times New Roman" w:eastAsia="Times New Roman" w:hAnsi="Times New Roman" w:cs="Times New Roman"/>
              </w:rPr>
              <w:t> </w:t>
            </w:r>
            <w:r w:rsidRPr="00C13579">
              <w:rPr>
                <w:rFonts w:ascii="Times New Roman" w:eastAsia="Times New Roman" w:hAnsi="Times New Roman" w:cs="Times New Roman"/>
              </w:rPr>
              <w:t>val.</w:t>
            </w:r>
          </w:p>
        </w:tc>
        <w:tc>
          <w:tcPr>
            <w:tcW w:w="1984" w:type="dxa"/>
            <w:tcBorders>
              <w:top w:val="single" w:sz="4" w:space="0" w:color="auto"/>
              <w:left w:val="single" w:sz="4" w:space="0" w:color="auto"/>
              <w:bottom w:val="single" w:sz="4" w:space="0" w:color="auto"/>
              <w:right w:val="single" w:sz="4" w:space="0" w:color="auto"/>
            </w:tcBorders>
          </w:tcPr>
          <w:p w14:paraId="4406E1C3" w14:textId="3C4C4F2C" w:rsidR="00E7602D" w:rsidRPr="00C13579" w:rsidRDefault="00E7602D" w:rsidP="00E7602D">
            <w:pPr>
              <w:spacing w:after="0" w:line="240" w:lineRule="auto"/>
              <w:rPr>
                <w:rFonts w:ascii="Times New Roman" w:eastAsia="Times New Roman" w:hAnsi="Times New Roman" w:cs="Times New Roman"/>
              </w:rPr>
            </w:pPr>
            <w:r w:rsidRPr="00C13579">
              <w:rPr>
                <w:rFonts w:ascii="Times New Roman" w:eastAsia="Times New Roman" w:hAnsi="Times New Roman" w:cs="Times New Roman"/>
              </w:rPr>
              <w:t>24</w:t>
            </w:r>
            <w:r w:rsidR="00791393" w:rsidRPr="00C13579">
              <w:rPr>
                <w:rFonts w:ascii="Times New Roman" w:eastAsia="Times New Roman" w:hAnsi="Times New Roman" w:cs="Times New Roman"/>
              </w:rPr>
              <w:t> </w:t>
            </w:r>
            <w:r w:rsidRPr="00C13579">
              <w:rPr>
                <w:rFonts w:ascii="Times New Roman" w:eastAsia="Times New Roman" w:hAnsi="Times New Roman" w:cs="Times New Roman"/>
              </w:rPr>
              <w:t>val.</w:t>
            </w:r>
          </w:p>
        </w:tc>
      </w:tr>
      <w:tr w:rsidR="00E7602D" w:rsidRPr="00C13579" w14:paraId="6C71E13F" w14:textId="77777777" w:rsidTr="00D01575">
        <w:trPr>
          <w:jc w:val="center"/>
        </w:trPr>
        <w:tc>
          <w:tcPr>
            <w:tcW w:w="3780" w:type="dxa"/>
            <w:tcBorders>
              <w:top w:val="single" w:sz="4" w:space="0" w:color="auto"/>
              <w:left w:val="single" w:sz="4" w:space="0" w:color="auto"/>
              <w:bottom w:val="single" w:sz="4" w:space="0" w:color="auto"/>
              <w:right w:val="single" w:sz="4" w:space="0" w:color="auto"/>
            </w:tcBorders>
          </w:tcPr>
          <w:p w14:paraId="12FE4AA3" w14:textId="77777777" w:rsidR="00E7602D" w:rsidRPr="00C13579" w:rsidRDefault="00E7602D" w:rsidP="00E7602D">
            <w:pPr>
              <w:spacing w:after="0" w:line="240" w:lineRule="auto"/>
              <w:rPr>
                <w:rFonts w:ascii="Times New Roman" w:eastAsia="Times New Roman" w:hAnsi="Times New Roman" w:cs="Times New Roman"/>
              </w:rPr>
            </w:pPr>
            <w:r w:rsidRPr="00C13579">
              <w:rPr>
                <w:rFonts w:ascii="Times New Roman" w:eastAsia="Times New Roman" w:hAnsi="Times New Roman" w:cs="Times New Roman"/>
              </w:rPr>
              <w:t>Gliukozės 5 % tirpalas</w:t>
            </w:r>
          </w:p>
        </w:tc>
        <w:tc>
          <w:tcPr>
            <w:tcW w:w="2228" w:type="dxa"/>
            <w:tcBorders>
              <w:top w:val="single" w:sz="4" w:space="0" w:color="auto"/>
              <w:left w:val="single" w:sz="4" w:space="0" w:color="auto"/>
              <w:bottom w:val="single" w:sz="4" w:space="0" w:color="auto"/>
              <w:right w:val="single" w:sz="4" w:space="0" w:color="auto"/>
            </w:tcBorders>
          </w:tcPr>
          <w:p w14:paraId="40821858" w14:textId="56863202" w:rsidR="00E7602D" w:rsidRPr="00C13579" w:rsidRDefault="00E7602D" w:rsidP="00E7602D">
            <w:pPr>
              <w:spacing w:after="0" w:line="240" w:lineRule="auto"/>
              <w:rPr>
                <w:rFonts w:ascii="Times New Roman" w:eastAsia="Times New Roman" w:hAnsi="Times New Roman" w:cs="Times New Roman"/>
              </w:rPr>
            </w:pPr>
            <w:r w:rsidRPr="00C13579">
              <w:rPr>
                <w:rFonts w:ascii="Times New Roman" w:eastAsia="Times New Roman" w:hAnsi="Times New Roman" w:cs="Times New Roman"/>
              </w:rPr>
              <w:t>1</w:t>
            </w:r>
            <w:r w:rsidR="00791393" w:rsidRPr="00C13579">
              <w:rPr>
                <w:rFonts w:ascii="Times New Roman" w:eastAsia="Times New Roman" w:hAnsi="Times New Roman" w:cs="Times New Roman"/>
              </w:rPr>
              <w:t> </w:t>
            </w:r>
            <w:r w:rsidRPr="00C13579">
              <w:rPr>
                <w:rFonts w:ascii="Times New Roman" w:eastAsia="Times New Roman" w:hAnsi="Times New Roman" w:cs="Times New Roman"/>
              </w:rPr>
              <w:t>val.</w:t>
            </w:r>
          </w:p>
        </w:tc>
        <w:tc>
          <w:tcPr>
            <w:tcW w:w="1984" w:type="dxa"/>
            <w:tcBorders>
              <w:top w:val="single" w:sz="4" w:space="0" w:color="auto"/>
              <w:left w:val="single" w:sz="4" w:space="0" w:color="auto"/>
              <w:bottom w:val="single" w:sz="4" w:space="0" w:color="auto"/>
              <w:right w:val="single" w:sz="4" w:space="0" w:color="auto"/>
            </w:tcBorders>
          </w:tcPr>
          <w:p w14:paraId="59ECCC99" w14:textId="75396D8F" w:rsidR="00E7602D" w:rsidRPr="00C13579" w:rsidRDefault="00E7602D" w:rsidP="00E7602D">
            <w:pPr>
              <w:spacing w:after="0" w:line="240" w:lineRule="auto"/>
              <w:rPr>
                <w:rFonts w:ascii="Times New Roman" w:eastAsia="Times New Roman" w:hAnsi="Times New Roman" w:cs="Times New Roman"/>
              </w:rPr>
            </w:pPr>
            <w:r w:rsidRPr="00C13579">
              <w:rPr>
                <w:rFonts w:ascii="Times New Roman" w:eastAsia="Times New Roman" w:hAnsi="Times New Roman" w:cs="Times New Roman"/>
              </w:rPr>
              <w:t>4</w:t>
            </w:r>
            <w:r w:rsidR="00791393" w:rsidRPr="00C13579">
              <w:rPr>
                <w:rFonts w:ascii="Times New Roman" w:eastAsia="Times New Roman" w:hAnsi="Times New Roman" w:cs="Times New Roman"/>
              </w:rPr>
              <w:t> </w:t>
            </w:r>
            <w:r w:rsidRPr="00C13579">
              <w:rPr>
                <w:rFonts w:ascii="Times New Roman" w:eastAsia="Times New Roman" w:hAnsi="Times New Roman" w:cs="Times New Roman"/>
              </w:rPr>
              <w:t>val.</w:t>
            </w:r>
          </w:p>
        </w:tc>
      </w:tr>
      <w:tr w:rsidR="00E7602D" w:rsidRPr="00C13579" w14:paraId="6D5D720F" w14:textId="77777777" w:rsidTr="00D01575">
        <w:trPr>
          <w:jc w:val="center"/>
        </w:trPr>
        <w:tc>
          <w:tcPr>
            <w:tcW w:w="3780" w:type="dxa"/>
            <w:tcBorders>
              <w:top w:val="single" w:sz="4" w:space="0" w:color="auto"/>
              <w:left w:val="single" w:sz="4" w:space="0" w:color="auto"/>
              <w:bottom w:val="single" w:sz="4" w:space="0" w:color="auto"/>
              <w:right w:val="single" w:sz="4" w:space="0" w:color="auto"/>
            </w:tcBorders>
          </w:tcPr>
          <w:p w14:paraId="67DB1BA8" w14:textId="77777777" w:rsidR="00E7602D" w:rsidRPr="00C13579" w:rsidRDefault="00E7602D" w:rsidP="00E7602D">
            <w:pPr>
              <w:spacing w:after="0" w:line="240" w:lineRule="auto"/>
              <w:rPr>
                <w:rFonts w:ascii="Times New Roman" w:eastAsia="Times New Roman" w:hAnsi="Times New Roman" w:cs="Times New Roman"/>
              </w:rPr>
            </w:pPr>
            <w:r w:rsidRPr="00C13579">
              <w:rPr>
                <w:rFonts w:ascii="Times New Roman" w:eastAsia="Times New Roman" w:hAnsi="Times New Roman" w:cs="Times New Roman"/>
              </w:rPr>
              <w:t>Gliukozės 10 % tirpalas</w:t>
            </w:r>
          </w:p>
        </w:tc>
        <w:tc>
          <w:tcPr>
            <w:tcW w:w="2228" w:type="dxa"/>
            <w:tcBorders>
              <w:top w:val="single" w:sz="4" w:space="0" w:color="auto"/>
              <w:left w:val="single" w:sz="4" w:space="0" w:color="auto"/>
              <w:bottom w:val="single" w:sz="4" w:space="0" w:color="auto"/>
              <w:right w:val="single" w:sz="4" w:space="0" w:color="auto"/>
            </w:tcBorders>
          </w:tcPr>
          <w:p w14:paraId="5BC0D9EA" w14:textId="372D0A4D" w:rsidR="00E7602D" w:rsidRPr="00C13579" w:rsidRDefault="00E7602D" w:rsidP="00E7602D">
            <w:pPr>
              <w:spacing w:after="0" w:line="240" w:lineRule="auto"/>
              <w:rPr>
                <w:rFonts w:ascii="Times New Roman" w:eastAsia="Times New Roman" w:hAnsi="Times New Roman" w:cs="Times New Roman"/>
              </w:rPr>
            </w:pPr>
            <w:r w:rsidRPr="00C13579">
              <w:rPr>
                <w:rFonts w:ascii="Times New Roman" w:eastAsia="Times New Roman" w:hAnsi="Times New Roman" w:cs="Times New Roman"/>
              </w:rPr>
              <w:t>1</w:t>
            </w:r>
            <w:r w:rsidR="00791393" w:rsidRPr="00C13579">
              <w:rPr>
                <w:rFonts w:ascii="Times New Roman" w:eastAsia="Times New Roman" w:hAnsi="Times New Roman" w:cs="Times New Roman"/>
              </w:rPr>
              <w:t> </w:t>
            </w:r>
            <w:r w:rsidRPr="00C13579">
              <w:rPr>
                <w:rFonts w:ascii="Times New Roman" w:eastAsia="Times New Roman" w:hAnsi="Times New Roman" w:cs="Times New Roman"/>
              </w:rPr>
              <w:t>val.</w:t>
            </w:r>
          </w:p>
        </w:tc>
        <w:tc>
          <w:tcPr>
            <w:tcW w:w="1984" w:type="dxa"/>
            <w:tcBorders>
              <w:top w:val="single" w:sz="4" w:space="0" w:color="auto"/>
              <w:left w:val="single" w:sz="4" w:space="0" w:color="auto"/>
              <w:bottom w:val="single" w:sz="4" w:space="0" w:color="auto"/>
              <w:right w:val="single" w:sz="4" w:space="0" w:color="auto"/>
            </w:tcBorders>
          </w:tcPr>
          <w:p w14:paraId="1074D6B4" w14:textId="55F0EF7B" w:rsidR="00E7602D" w:rsidRPr="00C13579" w:rsidRDefault="00E7602D" w:rsidP="00E7602D">
            <w:pPr>
              <w:spacing w:after="0" w:line="240" w:lineRule="auto"/>
              <w:rPr>
                <w:rFonts w:ascii="Times New Roman" w:eastAsia="Times New Roman" w:hAnsi="Times New Roman" w:cs="Times New Roman"/>
              </w:rPr>
            </w:pPr>
            <w:r w:rsidRPr="00C13579">
              <w:rPr>
                <w:rFonts w:ascii="Times New Roman" w:eastAsia="Times New Roman" w:hAnsi="Times New Roman" w:cs="Times New Roman"/>
              </w:rPr>
              <w:t>2</w:t>
            </w:r>
            <w:r w:rsidR="00791393" w:rsidRPr="00C13579">
              <w:rPr>
                <w:rFonts w:ascii="Times New Roman" w:eastAsia="Times New Roman" w:hAnsi="Times New Roman" w:cs="Times New Roman"/>
              </w:rPr>
              <w:t> </w:t>
            </w:r>
            <w:r w:rsidRPr="00C13579">
              <w:rPr>
                <w:rFonts w:ascii="Times New Roman" w:eastAsia="Times New Roman" w:hAnsi="Times New Roman" w:cs="Times New Roman"/>
              </w:rPr>
              <w:t>val.</w:t>
            </w:r>
          </w:p>
        </w:tc>
      </w:tr>
      <w:tr w:rsidR="00E7602D" w:rsidRPr="00C13579" w14:paraId="73357724" w14:textId="77777777" w:rsidTr="00D01575">
        <w:trPr>
          <w:jc w:val="center"/>
        </w:trPr>
        <w:tc>
          <w:tcPr>
            <w:tcW w:w="3780" w:type="dxa"/>
            <w:tcBorders>
              <w:top w:val="single" w:sz="4" w:space="0" w:color="auto"/>
              <w:left w:val="single" w:sz="4" w:space="0" w:color="auto"/>
              <w:bottom w:val="single" w:sz="4" w:space="0" w:color="auto"/>
              <w:right w:val="single" w:sz="4" w:space="0" w:color="auto"/>
            </w:tcBorders>
          </w:tcPr>
          <w:p w14:paraId="34ED8BE8" w14:textId="77777777" w:rsidR="00E7602D" w:rsidRPr="00C13579" w:rsidRDefault="00E7602D" w:rsidP="00E7602D">
            <w:pPr>
              <w:spacing w:after="0" w:line="240" w:lineRule="auto"/>
              <w:rPr>
                <w:rFonts w:ascii="Times New Roman" w:eastAsia="Times New Roman" w:hAnsi="Times New Roman" w:cs="Times New Roman"/>
              </w:rPr>
            </w:pPr>
            <w:r w:rsidRPr="00C13579">
              <w:rPr>
                <w:rFonts w:ascii="Times New Roman" w:eastAsia="Times New Roman" w:hAnsi="Times New Roman" w:cs="Times New Roman"/>
              </w:rPr>
              <w:t>Gliukozės 5 % ir natrio chlorido 0,225 % tirpalas</w:t>
            </w:r>
          </w:p>
        </w:tc>
        <w:tc>
          <w:tcPr>
            <w:tcW w:w="2228" w:type="dxa"/>
            <w:tcBorders>
              <w:top w:val="single" w:sz="4" w:space="0" w:color="auto"/>
              <w:left w:val="single" w:sz="4" w:space="0" w:color="auto"/>
              <w:bottom w:val="single" w:sz="4" w:space="0" w:color="auto"/>
              <w:right w:val="single" w:sz="4" w:space="0" w:color="auto"/>
            </w:tcBorders>
          </w:tcPr>
          <w:p w14:paraId="181D10D6" w14:textId="172034C7" w:rsidR="00E7602D" w:rsidRPr="00C13579" w:rsidRDefault="00E7602D" w:rsidP="00E7602D">
            <w:pPr>
              <w:spacing w:after="0" w:line="240" w:lineRule="auto"/>
              <w:rPr>
                <w:rFonts w:ascii="Times New Roman" w:eastAsia="Times New Roman" w:hAnsi="Times New Roman" w:cs="Times New Roman"/>
              </w:rPr>
            </w:pPr>
            <w:r w:rsidRPr="00C13579">
              <w:rPr>
                <w:rFonts w:ascii="Times New Roman" w:eastAsia="Times New Roman" w:hAnsi="Times New Roman" w:cs="Times New Roman"/>
              </w:rPr>
              <w:t>2</w:t>
            </w:r>
            <w:r w:rsidR="00791393" w:rsidRPr="00C13579">
              <w:rPr>
                <w:rFonts w:ascii="Times New Roman" w:eastAsia="Times New Roman" w:hAnsi="Times New Roman" w:cs="Times New Roman"/>
              </w:rPr>
              <w:t> </w:t>
            </w:r>
            <w:r w:rsidRPr="00C13579">
              <w:rPr>
                <w:rFonts w:ascii="Times New Roman" w:eastAsia="Times New Roman" w:hAnsi="Times New Roman" w:cs="Times New Roman"/>
              </w:rPr>
              <w:t>val.</w:t>
            </w:r>
          </w:p>
        </w:tc>
        <w:tc>
          <w:tcPr>
            <w:tcW w:w="1984" w:type="dxa"/>
            <w:tcBorders>
              <w:top w:val="single" w:sz="4" w:space="0" w:color="auto"/>
              <w:left w:val="single" w:sz="4" w:space="0" w:color="auto"/>
              <w:bottom w:val="single" w:sz="4" w:space="0" w:color="auto"/>
              <w:right w:val="single" w:sz="4" w:space="0" w:color="auto"/>
            </w:tcBorders>
          </w:tcPr>
          <w:p w14:paraId="2E1B9525" w14:textId="499569C5" w:rsidR="00E7602D" w:rsidRPr="00C13579" w:rsidRDefault="00E7602D" w:rsidP="00E7602D">
            <w:pPr>
              <w:spacing w:after="0" w:line="240" w:lineRule="auto"/>
              <w:rPr>
                <w:rFonts w:ascii="Times New Roman" w:eastAsia="Times New Roman" w:hAnsi="Times New Roman" w:cs="Times New Roman"/>
              </w:rPr>
            </w:pPr>
            <w:r w:rsidRPr="00C13579">
              <w:rPr>
                <w:rFonts w:ascii="Times New Roman" w:eastAsia="Times New Roman" w:hAnsi="Times New Roman" w:cs="Times New Roman"/>
              </w:rPr>
              <w:t>4</w:t>
            </w:r>
            <w:r w:rsidR="00791393" w:rsidRPr="00C13579">
              <w:rPr>
                <w:rFonts w:ascii="Times New Roman" w:eastAsia="Times New Roman" w:hAnsi="Times New Roman" w:cs="Times New Roman"/>
              </w:rPr>
              <w:t> </w:t>
            </w:r>
            <w:r w:rsidRPr="00C13579">
              <w:rPr>
                <w:rFonts w:ascii="Times New Roman" w:eastAsia="Times New Roman" w:hAnsi="Times New Roman" w:cs="Times New Roman"/>
              </w:rPr>
              <w:t>val.</w:t>
            </w:r>
          </w:p>
        </w:tc>
      </w:tr>
      <w:tr w:rsidR="00E7602D" w:rsidRPr="00C13579" w14:paraId="2A23F6F2" w14:textId="77777777" w:rsidTr="00D01575">
        <w:trPr>
          <w:jc w:val="center"/>
        </w:trPr>
        <w:tc>
          <w:tcPr>
            <w:tcW w:w="3780" w:type="dxa"/>
            <w:tcBorders>
              <w:top w:val="single" w:sz="4" w:space="0" w:color="auto"/>
              <w:left w:val="single" w:sz="4" w:space="0" w:color="auto"/>
              <w:bottom w:val="single" w:sz="4" w:space="0" w:color="auto"/>
              <w:right w:val="single" w:sz="4" w:space="0" w:color="auto"/>
            </w:tcBorders>
          </w:tcPr>
          <w:p w14:paraId="6528A3F3" w14:textId="77777777" w:rsidR="00E7602D" w:rsidRPr="00C13579" w:rsidRDefault="00E7602D" w:rsidP="00E7602D">
            <w:pPr>
              <w:spacing w:after="0" w:line="240" w:lineRule="auto"/>
              <w:rPr>
                <w:rFonts w:ascii="Times New Roman" w:eastAsia="Times New Roman" w:hAnsi="Times New Roman" w:cs="Times New Roman"/>
              </w:rPr>
            </w:pPr>
            <w:r w:rsidRPr="00C13579">
              <w:rPr>
                <w:rFonts w:ascii="Times New Roman" w:eastAsia="Times New Roman" w:hAnsi="Times New Roman" w:cs="Times New Roman"/>
              </w:rPr>
              <w:t>Gliukozės 5 % ir natrio chlorido 0,9 % tirpalas</w:t>
            </w:r>
          </w:p>
        </w:tc>
        <w:tc>
          <w:tcPr>
            <w:tcW w:w="2228" w:type="dxa"/>
            <w:tcBorders>
              <w:top w:val="single" w:sz="4" w:space="0" w:color="auto"/>
              <w:left w:val="single" w:sz="4" w:space="0" w:color="auto"/>
              <w:bottom w:val="single" w:sz="4" w:space="0" w:color="auto"/>
              <w:right w:val="single" w:sz="4" w:space="0" w:color="auto"/>
            </w:tcBorders>
          </w:tcPr>
          <w:p w14:paraId="6326957D" w14:textId="04077C3E" w:rsidR="00E7602D" w:rsidRPr="00C13579" w:rsidRDefault="00E7602D" w:rsidP="00E7602D">
            <w:pPr>
              <w:spacing w:after="0" w:line="240" w:lineRule="auto"/>
              <w:rPr>
                <w:rFonts w:ascii="Times New Roman" w:eastAsia="Times New Roman" w:hAnsi="Times New Roman" w:cs="Times New Roman"/>
              </w:rPr>
            </w:pPr>
            <w:r w:rsidRPr="00C13579">
              <w:rPr>
                <w:rFonts w:ascii="Times New Roman" w:eastAsia="Times New Roman" w:hAnsi="Times New Roman" w:cs="Times New Roman"/>
              </w:rPr>
              <w:t>1</w:t>
            </w:r>
            <w:r w:rsidR="00791393" w:rsidRPr="00C13579">
              <w:rPr>
                <w:rFonts w:ascii="Times New Roman" w:eastAsia="Times New Roman" w:hAnsi="Times New Roman" w:cs="Times New Roman"/>
              </w:rPr>
              <w:t> </w:t>
            </w:r>
            <w:r w:rsidRPr="00C13579">
              <w:rPr>
                <w:rFonts w:ascii="Times New Roman" w:eastAsia="Times New Roman" w:hAnsi="Times New Roman" w:cs="Times New Roman"/>
              </w:rPr>
              <w:t>val.</w:t>
            </w:r>
          </w:p>
        </w:tc>
        <w:tc>
          <w:tcPr>
            <w:tcW w:w="1984" w:type="dxa"/>
            <w:tcBorders>
              <w:top w:val="single" w:sz="4" w:space="0" w:color="auto"/>
              <w:left w:val="single" w:sz="4" w:space="0" w:color="auto"/>
              <w:bottom w:val="single" w:sz="4" w:space="0" w:color="auto"/>
              <w:right w:val="single" w:sz="4" w:space="0" w:color="auto"/>
            </w:tcBorders>
          </w:tcPr>
          <w:p w14:paraId="5A41D20C" w14:textId="2E36098D" w:rsidR="00E7602D" w:rsidRPr="00C13579" w:rsidRDefault="00E7602D" w:rsidP="00E7602D">
            <w:pPr>
              <w:spacing w:after="0" w:line="240" w:lineRule="auto"/>
              <w:rPr>
                <w:rFonts w:ascii="Times New Roman" w:eastAsia="Times New Roman" w:hAnsi="Times New Roman" w:cs="Times New Roman"/>
              </w:rPr>
            </w:pPr>
            <w:r w:rsidRPr="00C13579">
              <w:rPr>
                <w:rFonts w:ascii="Times New Roman" w:eastAsia="Times New Roman" w:hAnsi="Times New Roman" w:cs="Times New Roman"/>
              </w:rPr>
              <w:t>4</w:t>
            </w:r>
            <w:r w:rsidR="00791393" w:rsidRPr="00C13579">
              <w:rPr>
                <w:rFonts w:ascii="Times New Roman" w:eastAsia="Times New Roman" w:hAnsi="Times New Roman" w:cs="Times New Roman"/>
              </w:rPr>
              <w:t> </w:t>
            </w:r>
            <w:r w:rsidRPr="00C13579">
              <w:rPr>
                <w:rFonts w:ascii="Times New Roman" w:eastAsia="Times New Roman" w:hAnsi="Times New Roman" w:cs="Times New Roman"/>
              </w:rPr>
              <w:t>val.</w:t>
            </w:r>
          </w:p>
        </w:tc>
      </w:tr>
      <w:tr w:rsidR="00E7602D" w:rsidRPr="00C13579" w14:paraId="39BBA4B2" w14:textId="77777777" w:rsidTr="00D01575">
        <w:trPr>
          <w:jc w:val="center"/>
        </w:trPr>
        <w:tc>
          <w:tcPr>
            <w:tcW w:w="3780" w:type="dxa"/>
            <w:tcBorders>
              <w:top w:val="single" w:sz="4" w:space="0" w:color="auto"/>
              <w:left w:val="single" w:sz="4" w:space="0" w:color="auto"/>
              <w:bottom w:val="single" w:sz="4" w:space="0" w:color="auto"/>
              <w:right w:val="single" w:sz="4" w:space="0" w:color="auto"/>
            </w:tcBorders>
          </w:tcPr>
          <w:p w14:paraId="40C55A8F" w14:textId="77777777" w:rsidR="00E7602D" w:rsidRPr="00C13579" w:rsidRDefault="00E7602D" w:rsidP="00E7602D">
            <w:pPr>
              <w:spacing w:after="0" w:line="240" w:lineRule="auto"/>
              <w:rPr>
                <w:rFonts w:ascii="Times New Roman" w:eastAsia="Times New Roman" w:hAnsi="Times New Roman" w:cs="Times New Roman"/>
              </w:rPr>
            </w:pPr>
            <w:r w:rsidRPr="00C13579">
              <w:rPr>
                <w:rFonts w:ascii="Times New Roman" w:eastAsia="Times New Roman" w:hAnsi="Times New Roman" w:cs="Times New Roman"/>
              </w:rPr>
              <w:lastRenderedPageBreak/>
              <w:t>Gliukozės 5 % ir kalio chlorido 0,15 % tirpalas</w:t>
            </w:r>
          </w:p>
        </w:tc>
        <w:tc>
          <w:tcPr>
            <w:tcW w:w="2228" w:type="dxa"/>
            <w:tcBorders>
              <w:top w:val="single" w:sz="4" w:space="0" w:color="auto"/>
              <w:left w:val="single" w:sz="4" w:space="0" w:color="auto"/>
              <w:bottom w:val="single" w:sz="4" w:space="0" w:color="auto"/>
              <w:right w:val="single" w:sz="4" w:space="0" w:color="auto"/>
            </w:tcBorders>
          </w:tcPr>
          <w:p w14:paraId="6E300613" w14:textId="6A193472" w:rsidR="00E7602D" w:rsidRPr="00C13579" w:rsidRDefault="00E7602D" w:rsidP="00E7602D">
            <w:pPr>
              <w:spacing w:after="0" w:line="240" w:lineRule="auto"/>
              <w:rPr>
                <w:rFonts w:ascii="Times New Roman" w:eastAsia="Times New Roman" w:hAnsi="Times New Roman" w:cs="Times New Roman"/>
              </w:rPr>
            </w:pPr>
            <w:r w:rsidRPr="00C13579">
              <w:rPr>
                <w:rFonts w:ascii="Times New Roman" w:eastAsia="Times New Roman" w:hAnsi="Times New Roman" w:cs="Times New Roman"/>
              </w:rPr>
              <w:t>1</w:t>
            </w:r>
            <w:r w:rsidR="00791393" w:rsidRPr="00C13579">
              <w:rPr>
                <w:rFonts w:ascii="Times New Roman" w:eastAsia="Times New Roman" w:hAnsi="Times New Roman" w:cs="Times New Roman"/>
              </w:rPr>
              <w:t> </w:t>
            </w:r>
            <w:r w:rsidRPr="00C13579">
              <w:rPr>
                <w:rFonts w:ascii="Times New Roman" w:eastAsia="Times New Roman" w:hAnsi="Times New Roman" w:cs="Times New Roman"/>
              </w:rPr>
              <w:t>val.</w:t>
            </w:r>
          </w:p>
        </w:tc>
        <w:tc>
          <w:tcPr>
            <w:tcW w:w="1984" w:type="dxa"/>
            <w:tcBorders>
              <w:top w:val="single" w:sz="4" w:space="0" w:color="auto"/>
              <w:left w:val="single" w:sz="4" w:space="0" w:color="auto"/>
              <w:bottom w:val="single" w:sz="4" w:space="0" w:color="auto"/>
              <w:right w:val="single" w:sz="4" w:space="0" w:color="auto"/>
            </w:tcBorders>
          </w:tcPr>
          <w:p w14:paraId="4365F6D8" w14:textId="63FDEB87" w:rsidR="00E7602D" w:rsidRPr="00C13579" w:rsidRDefault="00E7602D" w:rsidP="00E7602D">
            <w:pPr>
              <w:spacing w:after="0" w:line="240" w:lineRule="auto"/>
              <w:rPr>
                <w:rFonts w:ascii="Times New Roman" w:eastAsia="Times New Roman" w:hAnsi="Times New Roman" w:cs="Times New Roman"/>
              </w:rPr>
            </w:pPr>
            <w:r w:rsidRPr="00C13579">
              <w:rPr>
                <w:rFonts w:ascii="Times New Roman" w:eastAsia="Times New Roman" w:hAnsi="Times New Roman" w:cs="Times New Roman"/>
              </w:rPr>
              <w:t>6</w:t>
            </w:r>
            <w:r w:rsidR="00791393" w:rsidRPr="00C13579">
              <w:rPr>
                <w:rFonts w:ascii="Times New Roman" w:eastAsia="Times New Roman" w:hAnsi="Times New Roman" w:cs="Times New Roman"/>
              </w:rPr>
              <w:t> </w:t>
            </w:r>
            <w:r w:rsidRPr="00C13579">
              <w:rPr>
                <w:rFonts w:ascii="Times New Roman" w:eastAsia="Times New Roman" w:hAnsi="Times New Roman" w:cs="Times New Roman"/>
              </w:rPr>
              <w:t>val.</w:t>
            </w:r>
          </w:p>
        </w:tc>
      </w:tr>
      <w:tr w:rsidR="00E7602D" w:rsidRPr="00C13579" w14:paraId="0DF834EA" w14:textId="77777777" w:rsidTr="00D01575">
        <w:trPr>
          <w:jc w:val="center"/>
        </w:trPr>
        <w:tc>
          <w:tcPr>
            <w:tcW w:w="3780" w:type="dxa"/>
            <w:tcBorders>
              <w:top w:val="single" w:sz="4" w:space="0" w:color="auto"/>
              <w:left w:val="single" w:sz="4" w:space="0" w:color="auto"/>
              <w:bottom w:val="single" w:sz="4" w:space="0" w:color="auto"/>
              <w:right w:val="single" w:sz="4" w:space="0" w:color="auto"/>
            </w:tcBorders>
          </w:tcPr>
          <w:p w14:paraId="6EAA0D8A" w14:textId="77777777" w:rsidR="00E7602D" w:rsidRPr="00C13579" w:rsidRDefault="00E7602D" w:rsidP="00E7602D">
            <w:pPr>
              <w:spacing w:after="0" w:line="240" w:lineRule="auto"/>
              <w:rPr>
                <w:rFonts w:ascii="Times New Roman" w:eastAsia="Times New Roman" w:hAnsi="Times New Roman" w:cs="Times New Roman"/>
              </w:rPr>
            </w:pPr>
            <w:proofErr w:type="spellStart"/>
            <w:r w:rsidRPr="00C13579">
              <w:rPr>
                <w:rFonts w:ascii="Times New Roman" w:eastAsia="Times New Roman" w:hAnsi="Times New Roman" w:cs="Times New Roman"/>
              </w:rPr>
              <w:t>Manitolio</w:t>
            </w:r>
            <w:proofErr w:type="spellEnd"/>
            <w:r w:rsidRPr="00C13579">
              <w:rPr>
                <w:rFonts w:ascii="Times New Roman" w:eastAsia="Times New Roman" w:hAnsi="Times New Roman" w:cs="Times New Roman"/>
              </w:rPr>
              <w:t xml:space="preserve"> 2,5 % tirpalas</w:t>
            </w:r>
          </w:p>
        </w:tc>
        <w:tc>
          <w:tcPr>
            <w:tcW w:w="2228" w:type="dxa"/>
            <w:tcBorders>
              <w:top w:val="single" w:sz="4" w:space="0" w:color="auto"/>
              <w:left w:val="single" w:sz="4" w:space="0" w:color="auto"/>
              <w:bottom w:val="single" w:sz="4" w:space="0" w:color="auto"/>
              <w:right w:val="single" w:sz="4" w:space="0" w:color="auto"/>
            </w:tcBorders>
          </w:tcPr>
          <w:p w14:paraId="0CD64EE9" w14:textId="1F418C63" w:rsidR="00E7602D" w:rsidRPr="00C13579" w:rsidRDefault="00E7602D" w:rsidP="00E7602D">
            <w:pPr>
              <w:spacing w:after="0" w:line="240" w:lineRule="auto"/>
              <w:rPr>
                <w:rFonts w:ascii="Times New Roman" w:eastAsia="Times New Roman" w:hAnsi="Times New Roman" w:cs="Times New Roman"/>
              </w:rPr>
            </w:pPr>
            <w:r w:rsidRPr="00C13579">
              <w:rPr>
                <w:rFonts w:ascii="Times New Roman" w:eastAsia="Times New Roman" w:hAnsi="Times New Roman" w:cs="Times New Roman"/>
              </w:rPr>
              <w:t>2</w:t>
            </w:r>
            <w:r w:rsidR="00791393" w:rsidRPr="00C13579">
              <w:rPr>
                <w:rFonts w:ascii="Times New Roman" w:eastAsia="Times New Roman" w:hAnsi="Times New Roman" w:cs="Times New Roman"/>
              </w:rPr>
              <w:t> </w:t>
            </w:r>
            <w:r w:rsidRPr="00C13579">
              <w:rPr>
                <w:rFonts w:ascii="Times New Roman" w:eastAsia="Times New Roman" w:hAnsi="Times New Roman" w:cs="Times New Roman"/>
              </w:rPr>
              <w:t>val.</w:t>
            </w:r>
          </w:p>
        </w:tc>
        <w:tc>
          <w:tcPr>
            <w:tcW w:w="1984" w:type="dxa"/>
            <w:tcBorders>
              <w:top w:val="single" w:sz="4" w:space="0" w:color="auto"/>
              <w:left w:val="single" w:sz="4" w:space="0" w:color="auto"/>
              <w:bottom w:val="single" w:sz="4" w:space="0" w:color="auto"/>
              <w:right w:val="single" w:sz="4" w:space="0" w:color="auto"/>
            </w:tcBorders>
          </w:tcPr>
          <w:p w14:paraId="149E0A27" w14:textId="30B36C7C" w:rsidR="00E7602D" w:rsidRPr="00C13579" w:rsidRDefault="00E7602D" w:rsidP="00E7602D">
            <w:pPr>
              <w:spacing w:after="0" w:line="240" w:lineRule="auto"/>
              <w:rPr>
                <w:rFonts w:ascii="Times New Roman" w:eastAsia="Times New Roman" w:hAnsi="Times New Roman" w:cs="Times New Roman"/>
              </w:rPr>
            </w:pPr>
            <w:r w:rsidRPr="00C13579">
              <w:rPr>
                <w:rFonts w:ascii="Times New Roman" w:eastAsia="Times New Roman" w:hAnsi="Times New Roman" w:cs="Times New Roman"/>
              </w:rPr>
              <w:t>16</w:t>
            </w:r>
            <w:r w:rsidR="00791393" w:rsidRPr="00C13579">
              <w:rPr>
                <w:rFonts w:ascii="Times New Roman" w:eastAsia="Times New Roman" w:hAnsi="Times New Roman" w:cs="Times New Roman"/>
              </w:rPr>
              <w:t> </w:t>
            </w:r>
            <w:r w:rsidRPr="00C13579">
              <w:rPr>
                <w:rFonts w:ascii="Times New Roman" w:eastAsia="Times New Roman" w:hAnsi="Times New Roman" w:cs="Times New Roman"/>
              </w:rPr>
              <w:t>val.</w:t>
            </w:r>
          </w:p>
        </w:tc>
      </w:tr>
      <w:tr w:rsidR="00E7602D" w:rsidRPr="00C13579" w14:paraId="64609032" w14:textId="77777777" w:rsidTr="00D01575">
        <w:trPr>
          <w:jc w:val="center"/>
        </w:trPr>
        <w:tc>
          <w:tcPr>
            <w:tcW w:w="3780" w:type="dxa"/>
            <w:tcBorders>
              <w:top w:val="single" w:sz="4" w:space="0" w:color="auto"/>
              <w:left w:val="single" w:sz="4" w:space="0" w:color="auto"/>
              <w:bottom w:val="single" w:sz="4" w:space="0" w:color="auto"/>
              <w:right w:val="single" w:sz="4" w:space="0" w:color="auto"/>
            </w:tcBorders>
          </w:tcPr>
          <w:p w14:paraId="0612B813" w14:textId="77777777" w:rsidR="00E7602D" w:rsidRPr="00C13579" w:rsidRDefault="00E7602D" w:rsidP="00E7602D">
            <w:pPr>
              <w:spacing w:after="0" w:line="240" w:lineRule="auto"/>
              <w:rPr>
                <w:rFonts w:ascii="Times New Roman" w:eastAsia="Times New Roman" w:hAnsi="Times New Roman" w:cs="Times New Roman"/>
              </w:rPr>
            </w:pPr>
            <w:proofErr w:type="spellStart"/>
            <w:r w:rsidRPr="00C13579">
              <w:rPr>
                <w:rFonts w:ascii="Times New Roman" w:eastAsia="Times New Roman" w:hAnsi="Times New Roman" w:cs="Times New Roman"/>
              </w:rPr>
              <w:t>Manitolio</w:t>
            </w:r>
            <w:proofErr w:type="spellEnd"/>
            <w:r w:rsidRPr="00C13579">
              <w:rPr>
                <w:rFonts w:ascii="Times New Roman" w:eastAsia="Times New Roman" w:hAnsi="Times New Roman" w:cs="Times New Roman"/>
              </w:rPr>
              <w:t xml:space="preserve"> 10 % tirpalas</w:t>
            </w:r>
          </w:p>
        </w:tc>
        <w:tc>
          <w:tcPr>
            <w:tcW w:w="2228" w:type="dxa"/>
            <w:tcBorders>
              <w:top w:val="single" w:sz="4" w:space="0" w:color="auto"/>
              <w:left w:val="single" w:sz="4" w:space="0" w:color="auto"/>
              <w:bottom w:val="single" w:sz="4" w:space="0" w:color="auto"/>
              <w:right w:val="single" w:sz="4" w:space="0" w:color="auto"/>
            </w:tcBorders>
          </w:tcPr>
          <w:p w14:paraId="172C53D2" w14:textId="6E55A590" w:rsidR="00E7602D" w:rsidRPr="00C13579" w:rsidRDefault="00E7602D" w:rsidP="00E7602D">
            <w:pPr>
              <w:spacing w:after="0" w:line="240" w:lineRule="auto"/>
              <w:rPr>
                <w:rFonts w:ascii="Times New Roman" w:eastAsia="Times New Roman" w:hAnsi="Times New Roman" w:cs="Times New Roman"/>
              </w:rPr>
            </w:pPr>
            <w:r w:rsidRPr="00C13579">
              <w:rPr>
                <w:rFonts w:ascii="Times New Roman" w:eastAsia="Times New Roman" w:hAnsi="Times New Roman" w:cs="Times New Roman"/>
              </w:rPr>
              <w:t>1</w:t>
            </w:r>
            <w:r w:rsidR="00791393" w:rsidRPr="00C13579">
              <w:rPr>
                <w:rFonts w:ascii="Times New Roman" w:eastAsia="Times New Roman" w:hAnsi="Times New Roman" w:cs="Times New Roman"/>
              </w:rPr>
              <w:t> </w:t>
            </w:r>
            <w:r w:rsidRPr="00C13579">
              <w:rPr>
                <w:rFonts w:ascii="Times New Roman" w:eastAsia="Times New Roman" w:hAnsi="Times New Roman" w:cs="Times New Roman"/>
              </w:rPr>
              <w:t>val.</w:t>
            </w:r>
          </w:p>
        </w:tc>
        <w:tc>
          <w:tcPr>
            <w:tcW w:w="1984" w:type="dxa"/>
            <w:tcBorders>
              <w:top w:val="single" w:sz="4" w:space="0" w:color="auto"/>
              <w:left w:val="single" w:sz="4" w:space="0" w:color="auto"/>
              <w:bottom w:val="single" w:sz="4" w:space="0" w:color="auto"/>
              <w:right w:val="single" w:sz="4" w:space="0" w:color="auto"/>
            </w:tcBorders>
          </w:tcPr>
          <w:p w14:paraId="1A986B7E" w14:textId="66BD8151" w:rsidR="00E7602D" w:rsidRPr="00C13579" w:rsidRDefault="00E7602D" w:rsidP="00E7602D">
            <w:pPr>
              <w:spacing w:after="0" w:line="240" w:lineRule="auto"/>
              <w:rPr>
                <w:rFonts w:ascii="Times New Roman" w:eastAsia="Times New Roman" w:hAnsi="Times New Roman" w:cs="Times New Roman"/>
              </w:rPr>
            </w:pPr>
            <w:r w:rsidRPr="00C13579">
              <w:rPr>
                <w:rFonts w:ascii="Times New Roman" w:eastAsia="Times New Roman" w:hAnsi="Times New Roman" w:cs="Times New Roman"/>
              </w:rPr>
              <w:t>8</w:t>
            </w:r>
            <w:r w:rsidR="00791393" w:rsidRPr="00C13579">
              <w:rPr>
                <w:rFonts w:ascii="Times New Roman" w:eastAsia="Times New Roman" w:hAnsi="Times New Roman" w:cs="Times New Roman"/>
              </w:rPr>
              <w:t> </w:t>
            </w:r>
            <w:r w:rsidRPr="00C13579">
              <w:rPr>
                <w:rFonts w:ascii="Times New Roman" w:eastAsia="Times New Roman" w:hAnsi="Times New Roman" w:cs="Times New Roman"/>
              </w:rPr>
              <w:t>val.</w:t>
            </w:r>
          </w:p>
        </w:tc>
      </w:tr>
      <w:tr w:rsidR="00E7602D" w:rsidRPr="00C13579" w14:paraId="3232C396" w14:textId="77777777" w:rsidTr="00D01575">
        <w:trPr>
          <w:jc w:val="center"/>
        </w:trPr>
        <w:tc>
          <w:tcPr>
            <w:tcW w:w="3780" w:type="dxa"/>
            <w:tcBorders>
              <w:top w:val="single" w:sz="4" w:space="0" w:color="auto"/>
              <w:left w:val="single" w:sz="4" w:space="0" w:color="auto"/>
              <w:bottom w:val="single" w:sz="4" w:space="0" w:color="auto"/>
              <w:right w:val="single" w:sz="4" w:space="0" w:color="auto"/>
            </w:tcBorders>
          </w:tcPr>
          <w:p w14:paraId="6788BCAE" w14:textId="77777777" w:rsidR="00E7602D" w:rsidRPr="00C13579" w:rsidRDefault="00E7602D" w:rsidP="00E7602D">
            <w:pPr>
              <w:spacing w:after="0" w:line="240" w:lineRule="auto"/>
              <w:rPr>
                <w:rFonts w:ascii="Times New Roman" w:eastAsia="Times New Roman" w:hAnsi="Times New Roman" w:cs="Times New Roman"/>
              </w:rPr>
            </w:pPr>
            <w:proofErr w:type="spellStart"/>
            <w:r w:rsidRPr="00C13579">
              <w:rPr>
                <w:rFonts w:ascii="Times New Roman" w:eastAsia="Times New Roman" w:hAnsi="Times New Roman" w:cs="Times New Roman"/>
              </w:rPr>
              <w:t>Normosol</w:t>
            </w:r>
            <w:proofErr w:type="spellEnd"/>
            <w:r w:rsidRPr="00C13579">
              <w:rPr>
                <w:rFonts w:ascii="Times New Roman" w:eastAsia="Times New Roman" w:hAnsi="Times New Roman" w:cs="Times New Roman"/>
              </w:rPr>
              <w:t xml:space="preserve"> M 5 % </w:t>
            </w:r>
            <w:proofErr w:type="spellStart"/>
            <w:r w:rsidRPr="00C13579">
              <w:rPr>
                <w:rFonts w:ascii="Times New Roman" w:eastAsia="Times New Roman" w:hAnsi="Times New Roman" w:cs="Times New Roman"/>
              </w:rPr>
              <w:t>dekstrozės</w:t>
            </w:r>
            <w:proofErr w:type="spellEnd"/>
            <w:r w:rsidRPr="00C13579">
              <w:rPr>
                <w:rFonts w:ascii="Times New Roman" w:eastAsia="Times New Roman" w:hAnsi="Times New Roman" w:cs="Times New Roman"/>
              </w:rPr>
              <w:t xml:space="preserve"> tirpale</w:t>
            </w:r>
          </w:p>
        </w:tc>
        <w:tc>
          <w:tcPr>
            <w:tcW w:w="2228" w:type="dxa"/>
            <w:tcBorders>
              <w:top w:val="single" w:sz="4" w:space="0" w:color="auto"/>
              <w:left w:val="single" w:sz="4" w:space="0" w:color="auto"/>
              <w:bottom w:val="single" w:sz="4" w:space="0" w:color="auto"/>
              <w:right w:val="single" w:sz="4" w:space="0" w:color="auto"/>
            </w:tcBorders>
          </w:tcPr>
          <w:p w14:paraId="03BB5C58" w14:textId="0F16F1F2" w:rsidR="00E7602D" w:rsidRPr="00C13579" w:rsidRDefault="00E7602D" w:rsidP="00E7602D">
            <w:pPr>
              <w:spacing w:after="0" w:line="240" w:lineRule="auto"/>
              <w:rPr>
                <w:rFonts w:ascii="Times New Roman" w:eastAsia="Times New Roman" w:hAnsi="Times New Roman" w:cs="Times New Roman"/>
              </w:rPr>
            </w:pPr>
            <w:r w:rsidRPr="00C13579">
              <w:rPr>
                <w:rFonts w:ascii="Times New Roman" w:eastAsia="Times New Roman" w:hAnsi="Times New Roman" w:cs="Times New Roman"/>
              </w:rPr>
              <w:t>1</w:t>
            </w:r>
            <w:r w:rsidR="00791393" w:rsidRPr="00C13579">
              <w:rPr>
                <w:rFonts w:ascii="Times New Roman" w:eastAsia="Times New Roman" w:hAnsi="Times New Roman" w:cs="Times New Roman"/>
              </w:rPr>
              <w:t> </w:t>
            </w:r>
            <w:r w:rsidRPr="00C13579">
              <w:rPr>
                <w:rFonts w:ascii="Times New Roman" w:eastAsia="Times New Roman" w:hAnsi="Times New Roman" w:cs="Times New Roman"/>
              </w:rPr>
              <w:t>val.</w:t>
            </w:r>
          </w:p>
        </w:tc>
        <w:tc>
          <w:tcPr>
            <w:tcW w:w="1984" w:type="dxa"/>
            <w:tcBorders>
              <w:top w:val="single" w:sz="4" w:space="0" w:color="auto"/>
              <w:left w:val="single" w:sz="4" w:space="0" w:color="auto"/>
              <w:bottom w:val="single" w:sz="4" w:space="0" w:color="auto"/>
              <w:right w:val="single" w:sz="4" w:space="0" w:color="auto"/>
            </w:tcBorders>
          </w:tcPr>
          <w:p w14:paraId="45D25C7B" w14:textId="7E4C8B81" w:rsidR="00E7602D" w:rsidRPr="00C13579" w:rsidRDefault="00E7602D" w:rsidP="00E7602D">
            <w:pPr>
              <w:spacing w:after="0" w:line="240" w:lineRule="auto"/>
              <w:rPr>
                <w:rFonts w:ascii="Times New Roman" w:eastAsia="Times New Roman" w:hAnsi="Times New Roman" w:cs="Times New Roman"/>
              </w:rPr>
            </w:pPr>
            <w:r w:rsidRPr="00C13579">
              <w:rPr>
                <w:rFonts w:ascii="Times New Roman" w:eastAsia="Times New Roman" w:hAnsi="Times New Roman" w:cs="Times New Roman"/>
              </w:rPr>
              <w:t>8</w:t>
            </w:r>
            <w:r w:rsidR="00791393" w:rsidRPr="00C13579">
              <w:rPr>
                <w:rFonts w:ascii="Times New Roman" w:eastAsia="Times New Roman" w:hAnsi="Times New Roman" w:cs="Times New Roman"/>
              </w:rPr>
              <w:t> </w:t>
            </w:r>
            <w:r w:rsidRPr="00C13579">
              <w:rPr>
                <w:rFonts w:ascii="Times New Roman" w:eastAsia="Times New Roman" w:hAnsi="Times New Roman" w:cs="Times New Roman"/>
              </w:rPr>
              <w:t>val.</w:t>
            </w:r>
          </w:p>
        </w:tc>
      </w:tr>
      <w:tr w:rsidR="00E7602D" w:rsidRPr="00C13579" w14:paraId="1A64B344" w14:textId="77777777" w:rsidTr="00D01575">
        <w:trPr>
          <w:jc w:val="center"/>
        </w:trPr>
        <w:tc>
          <w:tcPr>
            <w:tcW w:w="3780" w:type="dxa"/>
            <w:tcBorders>
              <w:top w:val="single" w:sz="4" w:space="0" w:color="auto"/>
              <w:left w:val="single" w:sz="4" w:space="0" w:color="auto"/>
              <w:bottom w:val="single" w:sz="4" w:space="0" w:color="auto"/>
              <w:right w:val="single" w:sz="4" w:space="0" w:color="auto"/>
            </w:tcBorders>
          </w:tcPr>
          <w:p w14:paraId="6086105B" w14:textId="77777777" w:rsidR="00E7602D" w:rsidRPr="00C13579" w:rsidRDefault="00E7602D" w:rsidP="00E7602D">
            <w:pPr>
              <w:spacing w:after="0" w:line="240" w:lineRule="auto"/>
              <w:rPr>
                <w:rFonts w:ascii="Times New Roman" w:eastAsia="Times New Roman" w:hAnsi="Times New Roman" w:cs="Times New Roman"/>
              </w:rPr>
            </w:pPr>
            <w:r w:rsidRPr="00C13579">
              <w:rPr>
                <w:rFonts w:ascii="Times New Roman" w:eastAsia="Times New Roman" w:hAnsi="Times New Roman" w:cs="Times New Roman"/>
              </w:rPr>
              <w:t>Gliukozės 5 % ir natrio-vandenilio karbonato 0,02 % tirpalas</w:t>
            </w:r>
          </w:p>
        </w:tc>
        <w:tc>
          <w:tcPr>
            <w:tcW w:w="2228" w:type="dxa"/>
            <w:tcBorders>
              <w:top w:val="single" w:sz="4" w:space="0" w:color="auto"/>
              <w:left w:val="single" w:sz="4" w:space="0" w:color="auto"/>
              <w:bottom w:val="single" w:sz="4" w:space="0" w:color="auto"/>
              <w:right w:val="single" w:sz="4" w:space="0" w:color="auto"/>
            </w:tcBorders>
          </w:tcPr>
          <w:p w14:paraId="122E5C1C" w14:textId="5990D5B6" w:rsidR="00E7602D" w:rsidRPr="00C13579" w:rsidRDefault="00E7602D" w:rsidP="00E7602D">
            <w:pPr>
              <w:spacing w:after="0" w:line="240" w:lineRule="auto"/>
              <w:rPr>
                <w:rFonts w:ascii="Times New Roman" w:eastAsia="Times New Roman" w:hAnsi="Times New Roman" w:cs="Times New Roman"/>
              </w:rPr>
            </w:pPr>
            <w:r w:rsidRPr="00C13579">
              <w:rPr>
                <w:rFonts w:ascii="Times New Roman" w:eastAsia="Times New Roman" w:hAnsi="Times New Roman" w:cs="Times New Roman"/>
              </w:rPr>
              <w:t>1</w:t>
            </w:r>
            <w:r w:rsidR="00791393" w:rsidRPr="00C13579">
              <w:rPr>
                <w:rFonts w:ascii="Times New Roman" w:eastAsia="Times New Roman" w:hAnsi="Times New Roman" w:cs="Times New Roman"/>
              </w:rPr>
              <w:t> </w:t>
            </w:r>
            <w:r w:rsidRPr="00C13579">
              <w:rPr>
                <w:rFonts w:ascii="Times New Roman" w:eastAsia="Times New Roman" w:hAnsi="Times New Roman" w:cs="Times New Roman"/>
              </w:rPr>
              <w:t>val.</w:t>
            </w:r>
          </w:p>
        </w:tc>
        <w:tc>
          <w:tcPr>
            <w:tcW w:w="1984" w:type="dxa"/>
            <w:tcBorders>
              <w:top w:val="single" w:sz="4" w:space="0" w:color="auto"/>
              <w:left w:val="single" w:sz="4" w:space="0" w:color="auto"/>
              <w:bottom w:val="single" w:sz="4" w:space="0" w:color="auto"/>
              <w:right w:val="single" w:sz="4" w:space="0" w:color="auto"/>
            </w:tcBorders>
          </w:tcPr>
          <w:p w14:paraId="17906AFA" w14:textId="24639F14" w:rsidR="00E7602D" w:rsidRPr="00C13579" w:rsidRDefault="00E7602D" w:rsidP="00E7602D">
            <w:pPr>
              <w:spacing w:after="0" w:line="240" w:lineRule="auto"/>
              <w:rPr>
                <w:rFonts w:ascii="Times New Roman" w:eastAsia="Times New Roman" w:hAnsi="Times New Roman" w:cs="Times New Roman"/>
              </w:rPr>
            </w:pPr>
            <w:r w:rsidRPr="00C13579">
              <w:rPr>
                <w:rFonts w:ascii="Times New Roman" w:eastAsia="Times New Roman" w:hAnsi="Times New Roman" w:cs="Times New Roman"/>
              </w:rPr>
              <w:t>6</w:t>
            </w:r>
            <w:r w:rsidR="00791393" w:rsidRPr="00C13579">
              <w:rPr>
                <w:rFonts w:ascii="Times New Roman" w:eastAsia="Times New Roman" w:hAnsi="Times New Roman" w:cs="Times New Roman"/>
              </w:rPr>
              <w:t> </w:t>
            </w:r>
            <w:r w:rsidRPr="00C13579">
              <w:rPr>
                <w:rFonts w:ascii="Times New Roman" w:eastAsia="Times New Roman" w:hAnsi="Times New Roman" w:cs="Times New Roman"/>
              </w:rPr>
              <w:t>val.</w:t>
            </w:r>
          </w:p>
        </w:tc>
      </w:tr>
    </w:tbl>
    <w:p w14:paraId="243E0542" w14:textId="77777777" w:rsidR="00E7602D" w:rsidRPr="00CF15C4" w:rsidRDefault="00E7602D" w:rsidP="00E7602D">
      <w:pPr>
        <w:spacing w:after="0" w:line="240" w:lineRule="auto"/>
        <w:rPr>
          <w:rFonts w:ascii="Times New Roman" w:hAnsi="Times New Roman"/>
          <w:u w:val="single"/>
        </w:rPr>
      </w:pPr>
    </w:p>
    <w:p w14:paraId="7A5C6860" w14:textId="1CDA94B0" w:rsidR="00E7602D" w:rsidRPr="00CF15C4" w:rsidRDefault="00E7602D" w:rsidP="00E7602D">
      <w:pPr>
        <w:spacing w:after="0" w:line="240" w:lineRule="auto"/>
        <w:rPr>
          <w:rFonts w:ascii="Times New Roman" w:hAnsi="Times New Roman"/>
        </w:rPr>
      </w:pPr>
      <w:r w:rsidRPr="00E7602D">
        <w:rPr>
          <w:rFonts w:ascii="Times New Roman" w:hAnsi="Times New Roman"/>
        </w:rPr>
        <w:t>Mikrobiologiniu požiūriu preparatą reikia suvartoti nedelsiant, išskyrus atvejus, kai jis atidaromas, tirpinamas ir skiedžiamas metodu, užkertančiu kelią mikrobų patekimui.</w:t>
      </w:r>
    </w:p>
    <w:p w14:paraId="461D1BF1" w14:textId="77777777" w:rsidR="00E7602D" w:rsidRPr="00E7602D" w:rsidRDefault="00E7602D" w:rsidP="00E7602D">
      <w:pPr>
        <w:spacing w:after="0" w:line="240" w:lineRule="auto"/>
        <w:rPr>
          <w:rFonts w:ascii="Times New Roman" w:hAnsi="Times New Roman"/>
        </w:rPr>
      </w:pPr>
    </w:p>
    <w:p w14:paraId="65C5CA22" w14:textId="77777777" w:rsidR="00E7602D" w:rsidRPr="00E7602D" w:rsidRDefault="00E7602D" w:rsidP="00E7602D">
      <w:pPr>
        <w:spacing w:after="0" w:line="240" w:lineRule="auto"/>
        <w:rPr>
          <w:rFonts w:ascii="Times New Roman" w:hAnsi="Times New Roman"/>
        </w:rPr>
      </w:pPr>
      <w:r w:rsidRPr="00E7602D">
        <w:rPr>
          <w:rFonts w:ascii="Times New Roman" w:hAnsi="Times New Roman"/>
        </w:rPr>
        <w:t>Už nedelsiant nesuvartoto tirpalo laikymo trukmę ir sąlygas atsakingas vartotojas.</w:t>
      </w:r>
    </w:p>
    <w:p w14:paraId="6FE87588" w14:textId="77777777" w:rsidR="00E7602D" w:rsidRPr="00E7602D" w:rsidRDefault="00E7602D" w:rsidP="00E7602D">
      <w:pPr>
        <w:spacing w:after="0" w:line="240" w:lineRule="auto"/>
        <w:rPr>
          <w:rFonts w:ascii="Times New Roman" w:hAnsi="Times New Roman"/>
        </w:rPr>
      </w:pPr>
    </w:p>
    <w:p w14:paraId="43F1D3EC" w14:textId="77777777" w:rsidR="00E7602D" w:rsidRPr="00E7602D" w:rsidRDefault="00E7602D" w:rsidP="00E7602D">
      <w:pPr>
        <w:spacing w:after="0" w:line="240" w:lineRule="auto"/>
        <w:rPr>
          <w:rFonts w:ascii="Times New Roman" w:hAnsi="Times New Roman"/>
        </w:rPr>
      </w:pPr>
      <w:r w:rsidRPr="00E7602D">
        <w:rPr>
          <w:rFonts w:ascii="Times New Roman" w:hAnsi="Times New Roman"/>
        </w:rPr>
        <w:t>Paruošto tirpalo negalima užšaldyti.</w:t>
      </w:r>
    </w:p>
    <w:p w14:paraId="2F5BE5C5" w14:textId="77777777" w:rsidR="00E7602D" w:rsidRPr="00E7602D" w:rsidRDefault="00E7602D" w:rsidP="00E7602D">
      <w:pPr>
        <w:spacing w:after="0" w:line="240" w:lineRule="auto"/>
        <w:rPr>
          <w:rFonts w:ascii="Times New Roman" w:hAnsi="Times New Roman"/>
        </w:rPr>
      </w:pPr>
    </w:p>
    <w:p w14:paraId="738A72A8" w14:textId="77777777" w:rsidR="00E7602D" w:rsidRPr="00E7602D" w:rsidRDefault="00E7602D" w:rsidP="00E7602D">
      <w:pPr>
        <w:spacing w:after="0" w:line="240" w:lineRule="auto"/>
        <w:rPr>
          <w:rFonts w:ascii="Times New Roman" w:hAnsi="Times New Roman"/>
        </w:rPr>
      </w:pPr>
      <w:r w:rsidRPr="00E7602D">
        <w:rPr>
          <w:rFonts w:ascii="Times New Roman" w:hAnsi="Times New Roman"/>
        </w:rPr>
        <w:t>Kiekvieno flakono turinys tinka vartoti tik vieną kartą, nesuvartotą tirpalo likutį reikia sunaikinti.</w:t>
      </w:r>
    </w:p>
    <w:p w14:paraId="215D8ACC" w14:textId="77777777" w:rsidR="00E7602D" w:rsidRPr="00E7602D" w:rsidRDefault="00E7602D" w:rsidP="00E7602D">
      <w:pPr>
        <w:spacing w:after="0" w:line="240" w:lineRule="auto"/>
        <w:rPr>
          <w:rFonts w:ascii="Times New Roman" w:hAnsi="Times New Roman"/>
        </w:rPr>
      </w:pPr>
    </w:p>
    <w:p w14:paraId="1CA28004" w14:textId="77777777" w:rsidR="00E7602D" w:rsidRPr="00E7602D" w:rsidRDefault="00E7602D" w:rsidP="00E7602D">
      <w:pPr>
        <w:spacing w:after="0" w:line="240" w:lineRule="auto"/>
        <w:rPr>
          <w:rFonts w:ascii="Times New Roman" w:hAnsi="Times New Roman"/>
        </w:rPr>
      </w:pPr>
      <w:r w:rsidRPr="00E7602D">
        <w:rPr>
          <w:rFonts w:ascii="Times New Roman" w:hAnsi="Times New Roman"/>
        </w:rPr>
        <w:t>Pastebėjus matomų dalelių, šio vaisto vartoti negalima. Galima vartoti tik skaidrų bespalvį ar vos gelsvą tirpalą.</w:t>
      </w:r>
    </w:p>
    <w:p w14:paraId="2115CD02" w14:textId="77777777" w:rsidR="00E7602D" w:rsidRPr="00E7602D" w:rsidRDefault="00E7602D" w:rsidP="00E7602D">
      <w:pPr>
        <w:spacing w:after="0" w:line="240" w:lineRule="auto"/>
        <w:rPr>
          <w:rFonts w:ascii="Times New Roman" w:hAnsi="Times New Roman"/>
        </w:rPr>
      </w:pPr>
    </w:p>
    <w:p w14:paraId="5C667801" w14:textId="77777777" w:rsidR="00E7602D" w:rsidRPr="00E7602D" w:rsidRDefault="00E7602D" w:rsidP="00E7602D">
      <w:pPr>
        <w:spacing w:after="0" w:line="240" w:lineRule="auto"/>
        <w:rPr>
          <w:rFonts w:ascii="Times New Roman" w:hAnsi="Times New Roman"/>
        </w:rPr>
      </w:pPr>
      <w:r w:rsidRPr="00E7602D">
        <w:rPr>
          <w:rFonts w:ascii="Times New Roman" w:hAnsi="Times New Roman"/>
        </w:rPr>
        <w:t>Vaistų negalima išmesti į kanalizaciją arba su buitinėmis atliekomis. Kaip išmesti nereikalingus vaistus, klauskite vaistininko. Šios priemonės padės apsaugoti aplinką.</w:t>
      </w:r>
    </w:p>
    <w:p w14:paraId="621693A1" w14:textId="77777777" w:rsidR="00E7602D" w:rsidRPr="00E7602D" w:rsidRDefault="00E7602D" w:rsidP="00E7602D">
      <w:pPr>
        <w:spacing w:after="0" w:line="240" w:lineRule="auto"/>
        <w:rPr>
          <w:rFonts w:ascii="Times New Roman" w:hAnsi="Times New Roman"/>
        </w:rPr>
      </w:pPr>
    </w:p>
    <w:p w14:paraId="172A7C74" w14:textId="77777777" w:rsidR="00E7602D" w:rsidRPr="00E7602D" w:rsidRDefault="00E7602D" w:rsidP="00E7602D">
      <w:pPr>
        <w:tabs>
          <w:tab w:val="left" w:pos="567"/>
        </w:tabs>
        <w:spacing w:after="0" w:line="240" w:lineRule="auto"/>
        <w:rPr>
          <w:rFonts w:ascii="Times New Roman" w:hAnsi="Times New Roman"/>
          <w:b/>
        </w:rPr>
      </w:pPr>
    </w:p>
    <w:p w14:paraId="53F5365F" w14:textId="77777777" w:rsidR="00E7602D" w:rsidRPr="00E7602D" w:rsidRDefault="00E7602D" w:rsidP="00E7602D">
      <w:pPr>
        <w:tabs>
          <w:tab w:val="left" w:pos="567"/>
        </w:tabs>
        <w:spacing w:after="0" w:line="240" w:lineRule="auto"/>
        <w:rPr>
          <w:rFonts w:ascii="Times New Roman" w:hAnsi="Times New Roman"/>
          <w:b/>
        </w:rPr>
      </w:pPr>
      <w:r w:rsidRPr="00E7602D">
        <w:rPr>
          <w:rFonts w:ascii="Times New Roman" w:hAnsi="Times New Roman"/>
          <w:b/>
        </w:rPr>
        <w:t>6.</w:t>
      </w:r>
      <w:r w:rsidRPr="00E7602D">
        <w:rPr>
          <w:rFonts w:ascii="Times New Roman" w:hAnsi="Times New Roman"/>
          <w:b/>
        </w:rPr>
        <w:tab/>
        <w:t>Pakuotės turinys ir kita informacija</w:t>
      </w:r>
    </w:p>
    <w:p w14:paraId="0133B840" w14:textId="77777777" w:rsidR="00E7602D" w:rsidRPr="00E7602D" w:rsidRDefault="00E7602D" w:rsidP="00E7602D">
      <w:pPr>
        <w:spacing w:after="0" w:line="240" w:lineRule="auto"/>
        <w:rPr>
          <w:rFonts w:ascii="Times New Roman" w:hAnsi="Times New Roman"/>
        </w:rPr>
      </w:pPr>
    </w:p>
    <w:p w14:paraId="38302BA5" w14:textId="77777777" w:rsidR="00E7602D" w:rsidRPr="00E7602D" w:rsidRDefault="00E7602D" w:rsidP="00E7602D">
      <w:pPr>
        <w:spacing w:after="0" w:line="240" w:lineRule="auto"/>
        <w:rPr>
          <w:rFonts w:ascii="Times New Roman" w:hAnsi="Times New Roman"/>
          <w:u w:val="single"/>
        </w:rPr>
      </w:pPr>
      <w:proofErr w:type="spellStart"/>
      <w:r w:rsidRPr="00E7602D">
        <w:rPr>
          <w:rFonts w:ascii="Times New Roman" w:hAnsi="Times New Roman"/>
          <w:b/>
        </w:rPr>
        <w:t>Meropenem</w:t>
      </w:r>
      <w:proofErr w:type="spellEnd"/>
      <w:r w:rsidRPr="00E7602D">
        <w:rPr>
          <w:rFonts w:ascii="Times New Roman" w:hAnsi="Times New Roman"/>
          <w:b/>
        </w:rPr>
        <w:t xml:space="preserve"> </w:t>
      </w:r>
      <w:proofErr w:type="spellStart"/>
      <w:r w:rsidRPr="00E7602D">
        <w:rPr>
          <w:rFonts w:ascii="Times New Roman" w:hAnsi="Times New Roman"/>
          <w:b/>
        </w:rPr>
        <w:t>Actavis</w:t>
      </w:r>
      <w:proofErr w:type="spellEnd"/>
      <w:r w:rsidRPr="00E7602D">
        <w:rPr>
          <w:rFonts w:ascii="Times New Roman" w:hAnsi="Times New Roman"/>
          <w:b/>
        </w:rPr>
        <w:t xml:space="preserve"> sudėtis </w:t>
      </w:r>
    </w:p>
    <w:p w14:paraId="2B071BDB" w14:textId="77777777" w:rsidR="00E7602D" w:rsidRPr="00E7602D" w:rsidRDefault="00E7602D" w:rsidP="00E7602D">
      <w:pPr>
        <w:tabs>
          <w:tab w:val="left" w:pos="567"/>
        </w:tabs>
        <w:spacing w:after="0" w:line="240" w:lineRule="auto"/>
        <w:ind w:left="567" w:hanging="567"/>
        <w:rPr>
          <w:rFonts w:ascii="Times New Roman" w:hAnsi="Times New Roman"/>
        </w:rPr>
      </w:pPr>
      <w:r w:rsidRPr="00E7602D">
        <w:rPr>
          <w:rFonts w:ascii="Times New Roman" w:hAnsi="Times New Roman"/>
        </w:rPr>
        <w:t>-</w:t>
      </w:r>
      <w:r w:rsidRPr="00E7602D">
        <w:rPr>
          <w:rFonts w:ascii="Times New Roman" w:hAnsi="Times New Roman"/>
        </w:rPr>
        <w:tab/>
        <w:t xml:space="preserve">Veiklioji medžiaga yra </w:t>
      </w:r>
      <w:proofErr w:type="spellStart"/>
      <w:r w:rsidRPr="00E7602D">
        <w:rPr>
          <w:rFonts w:ascii="Times New Roman" w:hAnsi="Times New Roman"/>
        </w:rPr>
        <w:t>meropenemas</w:t>
      </w:r>
      <w:proofErr w:type="spellEnd"/>
      <w:r w:rsidRPr="00E7602D">
        <w:rPr>
          <w:rFonts w:ascii="Times New Roman" w:hAnsi="Times New Roman"/>
        </w:rPr>
        <w:t>.</w:t>
      </w:r>
    </w:p>
    <w:p w14:paraId="4AC4675E" w14:textId="77777777" w:rsidR="00E7602D" w:rsidRPr="00E7602D" w:rsidRDefault="00E7602D" w:rsidP="00E7602D">
      <w:pPr>
        <w:tabs>
          <w:tab w:val="left" w:pos="567"/>
        </w:tabs>
        <w:spacing w:after="0" w:line="240" w:lineRule="auto"/>
        <w:ind w:left="567" w:hanging="567"/>
        <w:rPr>
          <w:rFonts w:ascii="Times New Roman" w:hAnsi="Times New Roman"/>
        </w:rPr>
      </w:pPr>
      <w:r w:rsidRPr="00E7602D">
        <w:rPr>
          <w:rFonts w:ascii="Times New Roman" w:hAnsi="Times New Roman"/>
        </w:rPr>
        <w:tab/>
        <w:t xml:space="preserve">Kiekviename flakone yra 500 mg </w:t>
      </w:r>
      <w:proofErr w:type="spellStart"/>
      <w:r w:rsidRPr="00E7602D">
        <w:rPr>
          <w:rFonts w:ascii="Times New Roman" w:hAnsi="Times New Roman"/>
        </w:rPr>
        <w:t>meropenemo</w:t>
      </w:r>
      <w:proofErr w:type="spellEnd"/>
      <w:r w:rsidRPr="00E7602D">
        <w:rPr>
          <w:rFonts w:ascii="Times New Roman" w:hAnsi="Times New Roman"/>
        </w:rPr>
        <w:t xml:space="preserve"> (</w:t>
      </w:r>
      <w:proofErr w:type="spellStart"/>
      <w:r w:rsidRPr="00E7602D">
        <w:rPr>
          <w:rFonts w:ascii="Times New Roman" w:hAnsi="Times New Roman"/>
        </w:rPr>
        <w:t>meropenemo</w:t>
      </w:r>
      <w:proofErr w:type="spellEnd"/>
      <w:r w:rsidRPr="00E7602D">
        <w:rPr>
          <w:rFonts w:ascii="Times New Roman" w:hAnsi="Times New Roman"/>
        </w:rPr>
        <w:t xml:space="preserve"> </w:t>
      </w:r>
      <w:proofErr w:type="spellStart"/>
      <w:r w:rsidRPr="00E7602D">
        <w:rPr>
          <w:rFonts w:ascii="Times New Roman" w:hAnsi="Times New Roman"/>
        </w:rPr>
        <w:t>trihidrato</w:t>
      </w:r>
      <w:proofErr w:type="spellEnd"/>
      <w:r w:rsidRPr="00E7602D">
        <w:rPr>
          <w:rFonts w:ascii="Times New Roman" w:hAnsi="Times New Roman"/>
        </w:rPr>
        <w:t xml:space="preserve"> pavidalu).</w:t>
      </w:r>
    </w:p>
    <w:p w14:paraId="6BBE4D93" w14:textId="77777777" w:rsidR="00E7602D" w:rsidRPr="00E7602D" w:rsidRDefault="00E7602D" w:rsidP="00E7602D">
      <w:pPr>
        <w:tabs>
          <w:tab w:val="left" w:pos="567"/>
        </w:tabs>
        <w:spacing w:after="0" w:line="240" w:lineRule="auto"/>
        <w:rPr>
          <w:rFonts w:ascii="Times New Roman" w:hAnsi="Times New Roman"/>
        </w:rPr>
      </w:pPr>
      <w:r w:rsidRPr="00E7602D">
        <w:rPr>
          <w:rFonts w:ascii="Times New Roman" w:hAnsi="Times New Roman"/>
        </w:rPr>
        <w:tab/>
      </w:r>
      <w:r w:rsidRPr="00E7602D">
        <w:rPr>
          <w:rFonts w:ascii="Times New Roman" w:hAnsi="Times New Roman"/>
          <w:highlight w:val="lightGray"/>
        </w:rPr>
        <w:t xml:space="preserve">Kiekviename flakone yra 1 g </w:t>
      </w:r>
      <w:proofErr w:type="spellStart"/>
      <w:r w:rsidRPr="00E7602D">
        <w:rPr>
          <w:rFonts w:ascii="Times New Roman" w:hAnsi="Times New Roman"/>
          <w:highlight w:val="lightGray"/>
        </w:rPr>
        <w:t>meropenemo</w:t>
      </w:r>
      <w:proofErr w:type="spellEnd"/>
      <w:r w:rsidRPr="00E7602D">
        <w:rPr>
          <w:rFonts w:ascii="Times New Roman" w:hAnsi="Times New Roman"/>
          <w:highlight w:val="lightGray"/>
        </w:rPr>
        <w:t xml:space="preserve"> (</w:t>
      </w:r>
      <w:proofErr w:type="spellStart"/>
      <w:r w:rsidRPr="00E7602D">
        <w:rPr>
          <w:rFonts w:ascii="Times New Roman" w:hAnsi="Times New Roman"/>
          <w:highlight w:val="lightGray"/>
        </w:rPr>
        <w:t>meropenemo</w:t>
      </w:r>
      <w:proofErr w:type="spellEnd"/>
      <w:r w:rsidRPr="00E7602D">
        <w:rPr>
          <w:rFonts w:ascii="Times New Roman" w:hAnsi="Times New Roman"/>
          <w:highlight w:val="lightGray"/>
        </w:rPr>
        <w:t xml:space="preserve"> </w:t>
      </w:r>
      <w:proofErr w:type="spellStart"/>
      <w:r w:rsidRPr="00E7602D">
        <w:rPr>
          <w:rFonts w:ascii="Times New Roman" w:hAnsi="Times New Roman"/>
          <w:highlight w:val="lightGray"/>
        </w:rPr>
        <w:t>trihidrato</w:t>
      </w:r>
      <w:proofErr w:type="spellEnd"/>
      <w:r w:rsidRPr="00E7602D">
        <w:rPr>
          <w:rFonts w:ascii="Times New Roman" w:hAnsi="Times New Roman"/>
          <w:highlight w:val="lightGray"/>
        </w:rPr>
        <w:t xml:space="preserve"> pavidalu).</w:t>
      </w:r>
    </w:p>
    <w:p w14:paraId="7EB2E4BA" w14:textId="77777777" w:rsidR="00E7602D" w:rsidRPr="00E7602D" w:rsidRDefault="00E7602D" w:rsidP="00E7602D">
      <w:pPr>
        <w:spacing w:after="0" w:line="240" w:lineRule="auto"/>
        <w:rPr>
          <w:rFonts w:ascii="Times New Roman" w:hAnsi="Times New Roman"/>
        </w:rPr>
      </w:pPr>
    </w:p>
    <w:p w14:paraId="2FFDBC2A" w14:textId="0886F64A" w:rsidR="00E7602D" w:rsidRPr="00CF15C4" w:rsidRDefault="00E7602D" w:rsidP="00E7602D">
      <w:pPr>
        <w:tabs>
          <w:tab w:val="left" w:pos="567"/>
        </w:tabs>
        <w:spacing w:after="0" w:line="240" w:lineRule="auto"/>
        <w:rPr>
          <w:rFonts w:ascii="Times New Roman" w:hAnsi="Times New Roman"/>
        </w:rPr>
      </w:pPr>
      <w:r w:rsidRPr="00E7602D">
        <w:rPr>
          <w:rFonts w:ascii="Times New Roman" w:hAnsi="Times New Roman"/>
        </w:rPr>
        <w:t>-</w:t>
      </w:r>
      <w:r w:rsidRPr="00E7602D">
        <w:rPr>
          <w:rFonts w:ascii="Times New Roman" w:hAnsi="Times New Roman"/>
        </w:rPr>
        <w:tab/>
        <w:t>Pagalbinė medžiaga yra bevandenis natrio karbonatas.</w:t>
      </w:r>
    </w:p>
    <w:p w14:paraId="34287631" w14:textId="77777777" w:rsidR="00E7602D" w:rsidRPr="00E7602D" w:rsidRDefault="00E7602D" w:rsidP="00E7602D">
      <w:pPr>
        <w:spacing w:after="0" w:line="240" w:lineRule="auto"/>
        <w:rPr>
          <w:rFonts w:ascii="Times New Roman" w:hAnsi="Times New Roman"/>
        </w:rPr>
      </w:pPr>
    </w:p>
    <w:p w14:paraId="0F4B14F7" w14:textId="77777777" w:rsidR="00E7602D" w:rsidRPr="00E7602D" w:rsidRDefault="00E7602D" w:rsidP="00E7602D">
      <w:pPr>
        <w:spacing w:after="0" w:line="240" w:lineRule="auto"/>
        <w:rPr>
          <w:rFonts w:ascii="Times New Roman" w:hAnsi="Times New Roman"/>
          <w:b/>
        </w:rPr>
      </w:pPr>
      <w:proofErr w:type="spellStart"/>
      <w:r w:rsidRPr="00E7602D">
        <w:rPr>
          <w:rFonts w:ascii="Times New Roman" w:hAnsi="Times New Roman"/>
          <w:b/>
        </w:rPr>
        <w:t>Meropenem</w:t>
      </w:r>
      <w:proofErr w:type="spellEnd"/>
      <w:r w:rsidRPr="00E7602D">
        <w:rPr>
          <w:rFonts w:ascii="Times New Roman" w:hAnsi="Times New Roman"/>
          <w:b/>
        </w:rPr>
        <w:t xml:space="preserve"> </w:t>
      </w:r>
      <w:proofErr w:type="spellStart"/>
      <w:r w:rsidRPr="00E7602D">
        <w:rPr>
          <w:rFonts w:ascii="Times New Roman" w:hAnsi="Times New Roman"/>
          <w:b/>
        </w:rPr>
        <w:t>Actavis</w:t>
      </w:r>
      <w:proofErr w:type="spellEnd"/>
      <w:r w:rsidRPr="00E7602D">
        <w:rPr>
          <w:rFonts w:ascii="Times New Roman" w:hAnsi="Times New Roman"/>
          <w:b/>
        </w:rPr>
        <w:t xml:space="preserve"> išvaizda ir kiekis pakuotėje</w:t>
      </w:r>
    </w:p>
    <w:p w14:paraId="4E6FEF11" w14:textId="77777777" w:rsidR="00E7602D" w:rsidRPr="00E7602D" w:rsidRDefault="00E7602D" w:rsidP="00E7602D">
      <w:pPr>
        <w:spacing w:after="0" w:line="240" w:lineRule="auto"/>
        <w:rPr>
          <w:rFonts w:ascii="Times New Roman" w:hAnsi="Times New Roman"/>
        </w:rPr>
      </w:pPr>
      <w:r w:rsidRPr="00E7602D">
        <w:rPr>
          <w:rFonts w:ascii="Times New Roman" w:hAnsi="Times New Roman"/>
        </w:rPr>
        <w:t>Bespalvio stiklo flakonas, užkimštas guminiu kamščiu su apsauginiu aliumininiu dangteliu. Flakone yra baltų arba šiek tiek gelsvų kristalinių miltelių.</w:t>
      </w:r>
    </w:p>
    <w:p w14:paraId="373346E1" w14:textId="77777777" w:rsidR="00E7602D" w:rsidRPr="00E7602D" w:rsidRDefault="00E7602D" w:rsidP="00E7602D">
      <w:pPr>
        <w:spacing w:after="0" w:line="240" w:lineRule="auto"/>
        <w:rPr>
          <w:rFonts w:ascii="Times New Roman" w:hAnsi="Times New Roman"/>
          <w:i/>
          <w:u w:val="single"/>
        </w:rPr>
      </w:pPr>
    </w:p>
    <w:p w14:paraId="4532E833" w14:textId="77777777" w:rsidR="00E7602D" w:rsidRPr="00E7602D" w:rsidRDefault="00E7602D" w:rsidP="00E7602D">
      <w:pPr>
        <w:spacing w:after="0" w:line="240" w:lineRule="auto"/>
        <w:rPr>
          <w:rFonts w:ascii="Times New Roman" w:hAnsi="Times New Roman"/>
          <w:i/>
          <w:u w:val="single"/>
        </w:rPr>
      </w:pPr>
      <w:r w:rsidRPr="00E7602D">
        <w:rPr>
          <w:rFonts w:ascii="Times New Roman" w:hAnsi="Times New Roman"/>
          <w:i/>
          <w:u w:val="single"/>
        </w:rPr>
        <w:t>Pakuotės dydžiai</w:t>
      </w:r>
    </w:p>
    <w:p w14:paraId="4D02CAC9" w14:textId="3CA319E6" w:rsidR="00E7602D" w:rsidRPr="00327DF0" w:rsidRDefault="00E7602D" w:rsidP="00E7602D">
      <w:pPr>
        <w:spacing w:after="0" w:line="240" w:lineRule="auto"/>
        <w:rPr>
          <w:rFonts w:ascii="Times New Roman" w:hAnsi="Times New Roman"/>
        </w:rPr>
      </w:pPr>
      <w:r w:rsidRPr="00E7602D">
        <w:rPr>
          <w:rFonts w:ascii="Times New Roman" w:hAnsi="Times New Roman"/>
        </w:rPr>
        <w:t>1</w:t>
      </w:r>
      <w:r w:rsidR="00A907B7">
        <w:rPr>
          <w:rFonts w:ascii="Times New Roman" w:eastAsia="Times New Roman" w:hAnsi="Times New Roman" w:cs="Times New Roman"/>
          <w:lang w:eastAsia="lt-LT"/>
        </w:rPr>
        <w:t> </w:t>
      </w:r>
      <w:r w:rsidRPr="00CF15C4">
        <w:rPr>
          <w:rFonts w:ascii="Times New Roman" w:hAnsi="Times New Roman"/>
        </w:rPr>
        <w:t xml:space="preserve">flakonas, kuriame yra 500 mg </w:t>
      </w:r>
      <w:proofErr w:type="spellStart"/>
      <w:r w:rsidRPr="00CF15C4">
        <w:rPr>
          <w:rFonts w:ascii="Times New Roman" w:hAnsi="Times New Roman"/>
        </w:rPr>
        <w:t>meropenemo</w:t>
      </w:r>
      <w:proofErr w:type="spellEnd"/>
      <w:r w:rsidRPr="00CF15C4">
        <w:rPr>
          <w:rFonts w:ascii="Times New Roman" w:hAnsi="Times New Roman"/>
        </w:rPr>
        <w:t>.</w:t>
      </w:r>
    </w:p>
    <w:p w14:paraId="7F2A6E30" w14:textId="58255C0D" w:rsidR="00E7602D" w:rsidRPr="00327DF0" w:rsidRDefault="00E7602D" w:rsidP="00E7602D">
      <w:pPr>
        <w:spacing w:after="0" w:line="240" w:lineRule="auto"/>
        <w:rPr>
          <w:rFonts w:ascii="Times New Roman" w:hAnsi="Times New Roman"/>
        </w:rPr>
      </w:pPr>
      <w:r w:rsidRPr="00E7602D">
        <w:rPr>
          <w:rFonts w:ascii="Times New Roman" w:hAnsi="Times New Roman"/>
        </w:rPr>
        <w:t>10</w:t>
      </w:r>
      <w:r w:rsidR="00A907B7">
        <w:rPr>
          <w:rFonts w:ascii="Times New Roman" w:eastAsia="Times New Roman" w:hAnsi="Times New Roman" w:cs="Times New Roman"/>
          <w:lang w:eastAsia="lt-LT"/>
        </w:rPr>
        <w:t> </w:t>
      </w:r>
      <w:r w:rsidRPr="00CF15C4">
        <w:rPr>
          <w:rFonts w:ascii="Times New Roman" w:hAnsi="Times New Roman"/>
        </w:rPr>
        <w:t xml:space="preserve">flakonų, kurių kiekviename yra 500 mg </w:t>
      </w:r>
      <w:proofErr w:type="spellStart"/>
      <w:r w:rsidRPr="00CF15C4">
        <w:rPr>
          <w:rFonts w:ascii="Times New Roman" w:hAnsi="Times New Roman"/>
        </w:rPr>
        <w:t>meropenemo</w:t>
      </w:r>
      <w:proofErr w:type="spellEnd"/>
      <w:r w:rsidRPr="00CF15C4">
        <w:rPr>
          <w:rFonts w:ascii="Times New Roman" w:hAnsi="Times New Roman"/>
        </w:rPr>
        <w:t>.</w:t>
      </w:r>
    </w:p>
    <w:p w14:paraId="19D21A3B" w14:textId="2C495436" w:rsidR="00E7602D" w:rsidRPr="00327DF0" w:rsidRDefault="00E7602D" w:rsidP="00E7602D">
      <w:pPr>
        <w:spacing w:after="0" w:line="240" w:lineRule="auto"/>
        <w:rPr>
          <w:rFonts w:ascii="Times New Roman" w:hAnsi="Times New Roman"/>
          <w:highlight w:val="lightGray"/>
        </w:rPr>
      </w:pPr>
      <w:r w:rsidRPr="00E7602D">
        <w:rPr>
          <w:rFonts w:ascii="Times New Roman" w:hAnsi="Times New Roman"/>
          <w:highlight w:val="lightGray"/>
        </w:rPr>
        <w:t>1</w:t>
      </w:r>
      <w:r w:rsidR="00A907B7">
        <w:rPr>
          <w:rFonts w:ascii="Times New Roman" w:eastAsia="Times New Roman" w:hAnsi="Times New Roman" w:cs="Times New Roman"/>
          <w:highlight w:val="lightGray"/>
          <w:lang w:eastAsia="lt-LT"/>
        </w:rPr>
        <w:t> </w:t>
      </w:r>
      <w:r w:rsidRPr="00CF15C4">
        <w:rPr>
          <w:rFonts w:ascii="Times New Roman" w:hAnsi="Times New Roman"/>
          <w:highlight w:val="lightGray"/>
        </w:rPr>
        <w:t xml:space="preserve">flakonas, kuriame yra 1 g </w:t>
      </w:r>
      <w:proofErr w:type="spellStart"/>
      <w:r w:rsidRPr="00CF15C4">
        <w:rPr>
          <w:rFonts w:ascii="Times New Roman" w:hAnsi="Times New Roman"/>
          <w:highlight w:val="lightGray"/>
        </w:rPr>
        <w:t>meropenemo</w:t>
      </w:r>
      <w:proofErr w:type="spellEnd"/>
      <w:r w:rsidRPr="00CF15C4">
        <w:rPr>
          <w:rFonts w:ascii="Times New Roman" w:hAnsi="Times New Roman"/>
          <w:highlight w:val="lightGray"/>
        </w:rPr>
        <w:t>.</w:t>
      </w:r>
    </w:p>
    <w:p w14:paraId="2C450767" w14:textId="14306E44" w:rsidR="00E7602D" w:rsidRPr="00327DF0" w:rsidRDefault="00E7602D" w:rsidP="00E7602D">
      <w:pPr>
        <w:spacing w:after="0" w:line="240" w:lineRule="auto"/>
        <w:rPr>
          <w:rFonts w:ascii="Times New Roman" w:hAnsi="Times New Roman"/>
        </w:rPr>
      </w:pPr>
      <w:r w:rsidRPr="00E7602D">
        <w:rPr>
          <w:rFonts w:ascii="Times New Roman" w:hAnsi="Times New Roman"/>
          <w:highlight w:val="lightGray"/>
        </w:rPr>
        <w:t>10</w:t>
      </w:r>
      <w:r w:rsidR="00A907B7">
        <w:rPr>
          <w:rFonts w:ascii="Times New Roman" w:eastAsia="Times New Roman" w:hAnsi="Times New Roman" w:cs="Times New Roman"/>
          <w:highlight w:val="lightGray"/>
          <w:lang w:eastAsia="lt-LT"/>
        </w:rPr>
        <w:t> </w:t>
      </w:r>
      <w:r w:rsidRPr="00CF15C4">
        <w:rPr>
          <w:rFonts w:ascii="Times New Roman" w:hAnsi="Times New Roman"/>
          <w:highlight w:val="lightGray"/>
        </w:rPr>
        <w:t xml:space="preserve">flakonų, kurių kiekviename yra 1 g </w:t>
      </w:r>
      <w:proofErr w:type="spellStart"/>
      <w:r w:rsidRPr="00CF15C4">
        <w:rPr>
          <w:rFonts w:ascii="Times New Roman" w:hAnsi="Times New Roman"/>
          <w:highlight w:val="lightGray"/>
        </w:rPr>
        <w:t>meropenemo</w:t>
      </w:r>
      <w:proofErr w:type="spellEnd"/>
      <w:r w:rsidRPr="00CF15C4">
        <w:rPr>
          <w:rFonts w:ascii="Times New Roman" w:hAnsi="Times New Roman"/>
          <w:highlight w:val="lightGray"/>
        </w:rPr>
        <w:t>.</w:t>
      </w:r>
    </w:p>
    <w:p w14:paraId="6F39B635" w14:textId="77777777" w:rsidR="00E7602D" w:rsidRPr="00E7602D" w:rsidRDefault="00E7602D" w:rsidP="00E7602D">
      <w:pPr>
        <w:spacing w:after="0" w:line="240" w:lineRule="auto"/>
        <w:rPr>
          <w:rFonts w:ascii="Times New Roman" w:hAnsi="Times New Roman"/>
        </w:rPr>
      </w:pPr>
    </w:p>
    <w:p w14:paraId="14100D83" w14:textId="2102E798" w:rsidR="00E7602D" w:rsidRPr="00327DF0" w:rsidRDefault="00A907B7" w:rsidP="00E7602D">
      <w:pPr>
        <w:spacing w:after="0" w:line="240" w:lineRule="auto"/>
        <w:rPr>
          <w:rFonts w:ascii="Times New Roman" w:hAnsi="Times New Roman"/>
          <w:b/>
        </w:rPr>
      </w:pPr>
      <w:r w:rsidRPr="00A907B7">
        <w:rPr>
          <w:rFonts w:ascii="Times New Roman" w:eastAsia="Times New Roman" w:hAnsi="Times New Roman" w:cs="Times New Roman"/>
          <w:b/>
          <w:bCs/>
          <w:lang w:eastAsia="lt-LT"/>
        </w:rPr>
        <w:t>Registruotojas</w:t>
      </w:r>
      <w:r w:rsidR="00E7602D" w:rsidRPr="00CF15C4">
        <w:rPr>
          <w:rFonts w:ascii="Times New Roman" w:hAnsi="Times New Roman"/>
          <w:b/>
        </w:rPr>
        <w:t xml:space="preserve"> ir gamintojas</w:t>
      </w:r>
    </w:p>
    <w:p w14:paraId="46E3109D" w14:textId="77777777" w:rsidR="00E7602D" w:rsidRPr="00E7602D" w:rsidRDefault="00E7602D" w:rsidP="00E7602D">
      <w:pPr>
        <w:spacing w:after="0" w:line="240" w:lineRule="auto"/>
        <w:rPr>
          <w:rFonts w:ascii="Times New Roman" w:hAnsi="Times New Roman"/>
        </w:rPr>
      </w:pPr>
    </w:p>
    <w:p w14:paraId="10012F74" w14:textId="71B08619" w:rsidR="00E7602D" w:rsidRPr="00E7602D" w:rsidRDefault="00A907B7" w:rsidP="00E7602D">
      <w:pPr>
        <w:spacing w:after="0" w:line="240" w:lineRule="auto"/>
        <w:rPr>
          <w:rFonts w:ascii="Times New Roman" w:eastAsia="Times New Roman" w:hAnsi="Times New Roman" w:cs="Times New Roman"/>
          <w:i/>
          <w:szCs w:val="20"/>
          <w:u w:val="single"/>
          <w:lang w:eastAsia="lt-LT"/>
        </w:rPr>
      </w:pPr>
      <w:r w:rsidRPr="00A907B7">
        <w:rPr>
          <w:rFonts w:ascii="Times New Roman" w:eastAsia="Times New Roman" w:hAnsi="Times New Roman" w:cs="Times New Roman"/>
          <w:i/>
          <w:szCs w:val="20"/>
          <w:u w:val="single"/>
          <w:lang w:eastAsia="lt-LT"/>
        </w:rPr>
        <w:t>Registruotojas</w:t>
      </w:r>
    </w:p>
    <w:p w14:paraId="18863582" w14:textId="77777777" w:rsidR="00E7602D" w:rsidRPr="00E7602D" w:rsidRDefault="00E7602D" w:rsidP="00E7602D">
      <w:pPr>
        <w:spacing w:after="0" w:line="240" w:lineRule="auto"/>
        <w:rPr>
          <w:rFonts w:ascii="Times New Roman" w:hAnsi="Times New Roman"/>
        </w:rPr>
      </w:pPr>
      <w:proofErr w:type="spellStart"/>
      <w:r w:rsidRPr="00CF15C4">
        <w:rPr>
          <w:rFonts w:ascii="Times New Roman" w:hAnsi="Times New Roman"/>
        </w:rPr>
        <w:t>Actavis</w:t>
      </w:r>
      <w:proofErr w:type="spellEnd"/>
      <w:r w:rsidRPr="00CF15C4">
        <w:rPr>
          <w:rFonts w:ascii="Times New Roman" w:hAnsi="Times New Roman"/>
        </w:rPr>
        <w:t xml:space="preserve"> Group</w:t>
      </w:r>
      <w:r w:rsidRPr="00327DF0">
        <w:rPr>
          <w:rFonts w:ascii="Times New Roman" w:hAnsi="Times New Roman"/>
        </w:rPr>
        <w:t xml:space="preserve"> PTC </w:t>
      </w:r>
      <w:proofErr w:type="spellStart"/>
      <w:r w:rsidRPr="00327DF0">
        <w:rPr>
          <w:rFonts w:ascii="Times New Roman" w:hAnsi="Times New Roman"/>
        </w:rPr>
        <w:t>ehf</w:t>
      </w:r>
      <w:proofErr w:type="spellEnd"/>
      <w:r w:rsidRPr="00327DF0">
        <w:rPr>
          <w:rFonts w:ascii="Times New Roman" w:hAnsi="Times New Roman"/>
        </w:rPr>
        <w:t>.</w:t>
      </w:r>
    </w:p>
    <w:p w14:paraId="6FBF70D3" w14:textId="7FF582CA" w:rsidR="00A907B7" w:rsidRDefault="00E7602D" w:rsidP="00E7602D">
      <w:pPr>
        <w:spacing w:after="0" w:line="240" w:lineRule="auto"/>
        <w:rPr>
          <w:rFonts w:ascii="Times New Roman" w:eastAsia="Times New Roman" w:hAnsi="Times New Roman" w:cs="Times New Roman"/>
          <w:szCs w:val="20"/>
          <w:lang w:eastAsia="lt-LT"/>
        </w:rPr>
      </w:pPr>
      <w:proofErr w:type="spellStart"/>
      <w:r w:rsidRPr="00E7602D">
        <w:rPr>
          <w:rFonts w:ascii="Times New Roman" w:hAnsi="Times New Roman"/>
        </w:rPr>
        <w:t>Reykjavikrvegi</w:t>
      </w:r>
      <w:proofErr w:type="spellEnd"/>
      <w:r w:rsidRPr="00E7602D">
        <w:rPr>
          <w:rFonts w:ascii="Times New Roman" w:hAnsi="Times New Roman"/>
        </w:rPr>
        <w:t xml:space="preserve"> 76-78</w:t>
      </w:r>
    </w:p>
    <w:p w14:paraId="1E583C20" w14:textId="08A7874E" w:rsidR="00E7602D" w:rsidRPr="00327DF0" w:rsidRDefault="00E7602D" w:rsidP="00E7602D">
      <w:pPr>
        <w:spacing w:after="0" w:line="240" w:lineRule="auto"/>
        <w:rPr>
          <w:rFonts w:ascii="Times New Roman" w:hAnsi="Times New Roman"/>
        </w:rPr>
      </w:pPr>
      <w:r w:rsidRPr="00CF15C4">
        <w:rPr>
          <w:rFonts w:ascii="Times New Roman" w:hAnsi="Times New Roman"/>
        </w:rPr>
        <w:t>220</w:t>
      </w:r>
      <w:r w:rsidR="00A907B7">
        <w:rPr>
          <w:rFonts w:ascii="Times New Roman" w:eastAsia="Times New Roman" w:hAnsi="Times New Roman" w:cs="Times New Roman"/>
          <w:szCs w:val="20"/>
          <w:lang w:eastAsia="lt-LT"/>
        </w:rPr>
        <w:t> </w:t>
      </w:r>
      <w:proofErr w:type="spellStart"/>
      <w:r w:rsidRPr="00CF15C4">
        <w:rPr>
          <w:rFonts w:ascii="Times New Roman" w:hAnsi="Times New Roman"/>
        </w:rPr>
        <w:t>Hafnarfjordur</w:t>
      </w:r>
      <w:proofErr w:type="spellEnd"/>
    </w:p>
    <w:p w14:paraId="3A0759A3" w14:textId="77777777" w:rsidR="00E7602D" w:rsidRPr="00E7602D" w:rsidRDefault="00E7602D" w:rsidP="00E7602D">
      <w:pPr>
        <w:spacing w:after="0" w:line="240" w:lineRule="auto"/>
        <w:rPr>
          <w:rFonts w:ascii="Times New Roman" w:hAnsi="Times New Roman"/>
        </w:rPr>
      </w:pPr>
      <w:r w:rsidRPr="00E7602D">
        <w:rPr>
          <w:rFonts w:ascii="Times New Roman" w:hAnsi="Times New Roman"/>
        </w:rPr>
        <w:t xml:space="preserve">Islandija </w:t>
      </w:r>
    </w:p>
    <w:p w14:paraId="47069D07" w14:textId="77777777" w:rsidR="00E7602D" w:rsidRPr="00E7602D" w:rsidRDefault="00E7602D" w:rsidP="00E7602D">
      <w:pPr>
        <w:spacing w:after="0" w:line="240" w:lineRule="auto"/>
        <w:rPr>
          <w:rFonts w:ascii="Times New Roman" w:hAnsi="Times New Roman"/>
        </w:rPr>
      </w:pPr>
    </w:p>
    <w:p w14:paraId="63C2F513" w14:textId="77777777" w:rsidR="00E7602D" w:rsidRPr="00E7602D" w:rsidRDefault="00E7602D" w:rsidP="00E7602D">
      <w:pPr>
        <w:spacing w:after="0" w:line="240" w:lineRule="auto"/>
        <w:rPr>
          <w:rFonts w:ascii="Times New Roman" w:hAnsi="Times New Roman"/>
          <w:i/>
          <w:u w:val="single"/>
        </w:rPr>
      </w:pPr>
      <w:r w:rsidRPr="00E7602D">
        <w:rPr>
          <w:rFonts w:ascii="Times New Roman" w:hAnsi="Times New Roman"/>
          <w:i/>
          <w:u w:val="single"/>
        </w:rPr>
        <w:lastRenderedPageBreak/>
        <w:t>Gamintojas</w:t>
      </w:r>
    </w:p>
    <w:p w14:paraId="4940CA72" w14:textId="77777777" w:rsidR="00E7602D" w:rsidRPr="00E7602D" w:rsidRDefault="00E7602D" w:rsidP="00E7602D">
      <w:pPr>
        <w:spacing w:after="0" w:line="240" w:lineRule="auto"/>
        <w:rPr>
          <w:rFonts w:ascii="Times New Roman" w:hAnsi="Times New Roman"/>
        </w:rPr>
      </w:pPr>
      <w:proofErr w:type="spellStart"/>
      <w:r w:rsidRPr="00E7602D">
        <w:rPr>
          <w:rFonts w:ascii="Times New Roman" w:hAnsi="Times New Roman"/>
        </w:rPr>
        <w:t>Pharmathen</w:t>
      </w:r>
      <w:proofErr w:type="spellEnd"/>
      <w:r w:rsidRPr="00E7602D">
        <w:rPr>
          <w:rFonts w:ascii="Times New Roman" w:hAnsi="Times New Roman"/>
        </w:rPr>
        <w:t xml:space="preserve"> S.A.</w:t>
      </w:r>
    </w:p>
    <w:p w14:paraId="55A34A82" w14:textId="1DFE81FF" w:rsidR="00A907B7" w:rsidRDefault="00E7602D" w:rsidP="00E7602D">
      <w:pPr>
        <w:spacing w:after="0" w:line="240" w:lineRule="auto"/>
        <w:rPr>
          <w:rFonts w:ascii="Times New Roman" w:eastAsia="Times New Roman" w:hAnsi="Times New Roman" w:cs="Times New Roman"/>
          <w:szCs w:val="20"/>
          <w:lang w:eastAsia="lt-LT"/>
        </w:rPr>
      </w:pPr>
      <w:r w:rsidRPr="00E7602D">
        <w:rPr>
          <w:rFonts w:ascii="Times New Roman" w:hAnsi="Times New Roman"/>
        </w:rPr>
        <w:t xml:space="preserve">6, </w:t>
      </w:r>
      <w:proofErr w:type="spellStart"/>
      <w:r w:rsidRPr="00E7602D">
        <w:rPr>
          <w:rFonts w:ascii="Times New Roman" w:hAnsi="Times New Roman"/>
        </w:rPr>
        <w:t>Dervenakion</w:t>
      </w:r>
      <w:proofErr w:type="spellEnd"/>
      <w:r w:rsidRPr="00E7602D">
        <w:rPr>
          <w:rFonts w:ascii="Times New Roman" w:hAnsi="Times New Roman"/>
        </w:rPr>
        <w:t xml:space="preserve"> str</w:t>
      </w:r>
      <w:r w:rsidRPr="00E7602D">
        <w:rPr>
          <w:rFonts w:ascii="Times New Roman" w:eastAsia="Times New Roman" w:hAnsi="Times New Roman" w:cs="Times New Roman"/>
          <w:szCs w:val="20"/>
          <w:lang w:eastAsia="lt-LT"/>
        </w:rPr>
        <w:t>.</w:t>
      </w:r>
    </w:p>
    <w:p w14:paraId="746E47EC" w14:textId="3E030232" w:rsidR="00E7602D" w:rsidRPr="00327DF0" w:rsidRDefault="00E7602D" w:rsidP="00E7602D">
      <w:pPr>
        <w:spacing w:after="0" w:line="240" w:lineRule="auto"/>
        <w:rPr>
          <w:rFonts w:ascii="Times New Roman" w:hAnsi="Times New Roman"/>
        </w:rPr>
      </w:pPr>
      <w:r w:rsidRPr="00CF15C4">
        <w:rPr>
          <w:rFonts w:ascii="Times New Roman" w:hAnsi="Times New Roman"/>
        </w:rPr>
        <w:t>153</w:t>
      </w:r>
      <w:r w:rsidR="00A907B7">
        <w:rPr>
          <w:rFonts w:ascii="Times New Roman" w:eastAsia="Times New Roman" w:hAnsi="Times New Roman" w:cs="Times New Roman"/>
          <w:szCs w:val="20"/>
          <w:lang w:eastAsia="lt-LT"/>
        </w:rPr>
        <w:t> </w:t>
      </w:r>
      <w:r w:rsidRPr="00CF15C4">
        <w:rPr>
          <w:rFonts w:ascii="Times New Roman" w:hAnsi="Times New Roman"/>
        </w:rPr>
        <w:t>51</w:t>
      </w:r>
      <w:r w:rsidR="00A907B7">
        <w:rPr>
          <w:rFonts w:ascii="Times New Roman" w:eastAsia="Times New Roman" w:hAnsi="Times New Roman" w:cs="Times New Roman"/>
          <w:szCs w:val="20"/>
          <w:lang w:eastAsia="lt-LT"/>
        </w:rPr>
        <w:t> </w:t>
      </w:r>
      <w:proofErr w:type="spellStart"/>
      <w:r w:rsidRPr="00CF15C4">
        <w:rPr>
          <w:rFonts w:ascii="Times New Roman" w:hAnsi="Times New Roman"/>
        </w:rPr>
        <w:t>Pallini</w:t>
      </w:r>
      <w:proofErr w:type="spellEnd"/>
      <w:r w:rsidRPr="00CF15C4">
        <w:rPr>
          <w:rFonts w:ascii="Times New Roman" w:hAnsi="Times New Roman"/>
        </w:rPr>
        <w:t xml:space="preserve">, </w:t>
      </w:r>
      <w:proofErr w:type="spellStart"/>
      <w:r w:rsidRPr="00CF15C4">
        <w:rPr>
          <w:rFonts w:ascii="Times New Roman" w:hAnsi="Times New Roman"/>
        </w:rPr>
        <w:t>Attikis</w:t>
      </w:r>
      <w:proofErr w:type="spellEnd"/>
    </w:p>
    <w:p w14:paraId="45CA1BC0" w14:textId="77777777" w:rsidR="00E7602D" w:rsidRPr="00E7602D" w:rsidRDefault="00E7602D" w:rsidP="00E7602D">
      <w:pPr>
        <w:spacing w:after="0" w:line="240" w:lineRule="auto"/>
        <w:rPr>
          <w:rFonts w:ascii="Times New Roman" w:hAnsi="Times New Roman"/>
          <w:highlight w:val="yellow"/>
        </w:rPr>
      </w:pPr>
      <w:r w:rsidRPr="00E7602D">
        <w:rPr>
          <w:rFonts w:ascii="Times New Roman" w:hAnsi="Times New Roman"/>
        </w:rPr>
        <w:t>Graikija</w:t>
      </w:r>
    </w:p>
    <w:p w14:paraId="759767B1" w14:textId="77777777" w:rsidR="00E7602D" w:rsidRPr="00E7602D" w:rsidRDefault="00E7602D" w:rsidP="00E7602D">
      <w:pPr>
        <w:spacing w:after="0" w:line="240" w:lineRule="auto"/>
        <w:rPr>
          <w:rFonts w:ascii="Times New Roman" w:hAnsi="Times New Roman"/>
        </w:rPr>
      </w:pPr>
    </w:p>
    <w:p w14:paraId="4C71F46D" w14:textId="14781993" w:rsidR="00E7602D" w:rsidRPr="00E7602D" w:rsidRDefault="00E7602D" w:rsidP="00E7602D">
      <w:pPr>
        <w:spacing w:after="0" w:line="240" w:lineRule="auto"/>
        <w:rPr>
          <w:rFonts w:ascii="Times New Roman" w:hAnsi="Times New Roman"/>
        </w:rPr>
      </w:pPr>
      <w:r w:rsidRPr="00E7602D">
        <w:rPr>
          <w:rFonts w:ascii="Times New Roman" w:hAnsi="Times New Roman"/>
        </w:rPr>
        <w:t xml:space="preserve">Jeigu apie šį vaistą norite sužinoti daugiau, kreipkitės į vietinį </w:t>
      </w:r>
      <w:r w:rsidR="00A907B7" w:rsidRPr="00A907B7">
        <w:rPr>
          <w:rFonts w:ascii="Times New Roman" w:eastAsia="Times New Roman" w:hAnsi="Times New Roman" w:cs="Times New Roman"/>
          <w:lang w:eastAsia="lt-LT"/>
        </w:rPr>
        <w:t>registruotojo</w:t>
      </w:r>
      <w:r w:rsidRPr="00CF15C4">
        <w:rPr>
          <w:rFonts w:ascii="Times New Roman" w:hAnsi="Times New Roman"/>
        </w:rPr>
        <w:t xml:space="preserve"> atstovą.</w:t>
      </w:r>
    </w:p>
    <w:p w14:paraId="4ABACEA4" w14:textId="77777777" w:rsidR="00E7602D" w:rsidRPr="00E7602D" w:rsidRDefault="00E7602D" w:rsidP="00E7602D">
      <w:pPr>
        <w:spacing w:after="0" w:line="240" w:lineRule="auto"/>
        <w:rPr>
          <w:rFonts w:ascii="Times New Roman" w:hAnsi="Times New Roman"/>
        </w:rPr>
      </w:pPr>
      <w:r w:rsidRPr="00E7602D">
        <w:rPr>
          <w:rFonts w:ascii="Times New Roman" w:hAnsi="Times New Roman"/>
        </w:rPr>
        <w:t>UAB „</w:t>
      </w:r>
      <w:proofErr w:type="spellStart"/>
      <w:r w:rsidRPr="00E7602D">
        <w:rPr>
          <w:rFonts w:ascii="Times New Roman" w:hAnsi="Times New Roman"/>
        </w:rPr>
        <w:t>Actavis</w:t>
      </w:r>
      <w:proofErr w:type="spellEnd"/>
      <w:r w:rsidRPr="00E7602D">
        <w:rPr>
          <w:rFonts w:ascii="Times New Roman" w:hAnsi="Times New Roman"/>
        </w:rPr>
        <w:t xml:space="preserve"> </w:t>
      </w:r>
      <w:proofErr w:type="spellStart"/>
      <w:r w:rsidRPr="00E7602D">
        <w:rPr>
          <w:rFonts w:ascii="Times New Roman" w:hAnsi="Times New Roman"/>
        </w:rPr>
        <w:t>Baltics</w:t>
      </w:r>
      <w:proofErr w:type="spellEnd"/>
      <w:r w:rsidRPr="00E7602D">
        <w:rPr>
          <w:rFonts w:ascii="Times New Roman" w:hAnsi="Times New Roman"/>
        </w:rPr>
        <w:t>“</w:t>
      </w:r>
    </w:p>
    <w:p w14:paraId="7B9649A2" w14:textId="77777777" w:rsidR="00E7602D" w:rsidRPr="00E7602D" w:rsidRDefault="00E7602D" w:rsidP="00E7602D">
      <w:pPr>
        <w:spacing w:after="0" w:line="240" w:lineRule="auto"/>
        <w:rPr>
          <w:rFonts w:ascii="Times New Roman" w:hAnsi="Times New Roman"/>
        </w:rPr>
      </w:pPr>
      <w:r w:rsidRPr="00E7602D">
        <w:rPr>
          <w:rFonts w:ascii="Times New Roman" w:hAnsi="Times New Roman"/>
        </w:rPr>
        <w:t>Senasis Ukmergės kelias 4</w:t>
      </w:r>
    </w:p>
    <w:p w14:paraId="4F93C6CF" w14:textId="02EC339F" w:rsidR="00E7602D" w:rsidRPr="00CF15C4" w:rsidRDefault="00E7602D" w:rsidP="00E7602D">
      <w:pPr>
        <w:spacing w:after="0" w:line="240" w:lineRule="auto"/>
        <w:rPr>
          <w:rFonts w:ascii="Times New Roman" w:hAnsi="Times New Roman"/>
        </w:rPr>
      </w:pPr>
      <w:proofErr w:type="spellStart"/>
      <w:r w:rsidRPr="00E7602D">
        <w:rPr>
          <w:rFonts w:ascii="Times New Roman" w:hAnsi="Times New Roman"/>
        </w:rPr>
        <w:t>Užubalių</w:t>
      </w:r>
      <w:proofErr w:type="spellEnd"/>
      <w:r w:rsidRPr="00E7602D">
        <w:rPr>
          <w:rFonts w:ascii="Times New Roman" w:hAnsi="Times New Roman"/>
        </w:rPr>
        <w:t xml:space="preserve"> </w:t>
      </w:r>
      <w:r w:rsidRPr="00E7602D">
        <w:rPr>
          <w:rFonts w:ascii="Times New Roman" w:eastAsia="Times New Roman" w:hAnsi="Times New Roman" w:cs="Times New Roman"/>
          <w:szCs w:val="20"/>
          <w:lang w:eastAsia="lt-LT"/>
        </w:rPr>
        <w:t>km</w:t>
      </w:r>
      <w:r w:rsidRPr="00CF15C4">
        <w:rPr>
          <w:rFonts w:ascii="Times New Roman" w:hAnsi="Times New Roman"/>
        </w:rPr>
        <w:t>., Avižienių sen</w:t>
      </w:r>
      <w:r w:rsidRPr="00E7602D">
        <w:rPr>
          <w:rFonts w:ascii="Times New Roman" w:eastAsia="Times New Roman" w:hAnsi="Times New Roman" w:cs="Times New Roman"/>
          <w:szCs w:val="20"/>
          <w:lang w:eastAsia="lt-LT"/>
        </w:rPr>
        <w:t>.</w:t>
      </w:r>
    </w:p>
    <w:p w14:paraId="733ECFE2" w14:textId="1BAE60CA" w:rsidR="00E7602D" w:rsidRPr="00CF15C4" w:rsidRDefault="00E7602D" w:rsidP="00E7602D">
      <w:pPr>
        <w:spacing w:after="0" w:line="240" w:lineRule="auto"/>
        <w:rPr>
          <w:rFonts w:ascii="Times New Roman" w:hAnsi="Times New Roman"/>
        </w:rPr>
      </w:pPr>
      <w:r w:rsidRPr="00327DF0">
        <w:rPr>
          <w:rFonts w:ascii="Times New Roman" w:hAnsi="Times New Roman"/>
        </w:rPr>
        <w:t>LT-14016</w:t>
      </w:r>
      <w:r w:rsidR="00A907B7">
        <w:rPr>
          <w:rFonts w:ascii="Times New Roman" w:eastAsia="Times New Roman" w:hAnsi="Times New Roman" w:cs="Times New Roman"/>
          <w:szCs w:val="20"/>
          <w:lang w:eastAsia="lt-LT"/>
        </w:rPr>
        <w:t> </w:t>
      </w:r>
      <w:r w:rsidRPr="00CF15C4">
        <w:rPr>
          <w:rFonts w:ascii="Times New Roman" w:hAnsi="Times New Roman"/>
        </w:rPr>
        <w:t>Vilniaus raj</w:t>
      </w:r>
      <w:r w:rsidRPr="00E7602D">
        <w:rPr>
          <w:rFonts w:ascii="Times New Roman" w:eastAsia="Times New Roman" w:hAnsi="Times New Roman" w:cs="Times New Roman"/>
          <w:szCs w:val="20"/>
          <w:lang w:eastAsia="lt-LT"/>
        </w:rPr>
        <w:t>.</w:t>
      </w:r>
    </w:p>
    <w:p w14:paraId="4BBA0564" w14:textId="23FF66ED" w:rsidR="00E7602D" w:rsidRPr="00327DF0" w:rsidRDefault="00A907B7" w:rsidP="00E7602D">
      <w:pPr>
        <w:spacing w:after="0" w:line="240" w:lineRule="auto"/>
        <w:rPr>
          <w:rFonts w:ascii="Times New Roman" w:hAnsi="Times New Roman"/>
        </w:rPr>
      </w:pPr>
      <w:r>
        <w:rPr>
          <w:rFonts w:ascii="Times New Roman" w:eastAsia="Times New Roman" w:hAnsi="Times New Roman" w:cs="Times New Roman"/>
          <w:szCs w:val="20"/>
          <w:lang w:eastAsia="lt-LT"/>
        </w:rPr>
        <w:t xml:space="preserve">Tel.: </w:t>
      </w:r>
      <w:r w:rsidR="00E7602D" w:rsidRPr="00CF15C4">
        <w:rPr>
          <w:rFonts w:ascii="Times New Roman" w:hAnsi="Times New Roman"/>
        </w:rPr>
        <w:t>+370 5 260</w:t>
      </w:r>
      <w:r w:rsidR="00C13579">
        <w:rPr>
          <w:rFonts w:ascii="Times New Roman" w:hAnsi="Times New Roman"/>
        </w:rPr>
        <w:t> </w:t>
      </w:r>
      <w:r w:rsidR="00E7602D" w:rsidRPr="00CF15C4">
        <w:rPr>
          <w:rFonts w:ascii="Times New Roman" w:hAnsi="Times New Roman"/>
        </w:rPr>
        <w:t>9615</w:t>
      </w:r>
    </w:p>
    <w:p w14:paraId="3A6DA392" w14:textId="77777777" w:rsidR="00E7602D" w:rsidRPr="00E7602D" w:rsidRDefault="00E7602D" w:rsidP="00E7602D">
      <w:pPr>
        <w:spacing w:after="0" w:line="240" w:lineRule="auto"/>
        <w:rPr>
          <w:rFonts w:ascii="Times New Roman" w:hAnsi="Times New Roman"/>
        </w:rPr>
      </w:pPr>
    </w:p>
    <w:p w14:paraId="1B28F481" w14:textId="1A782C28" w:rsidR="00E7602D" w:rsidRPr="00E7602D" w:rsidRDefault="00E7602D" w:rsidP="00E7602D">
      <w:pPr>
        <w:numPr>
          <w:ilvl w:val="12"/>
          <w:numId w:val="0"/>
        </w:numPr>
        <w:spacing w:after="0" w:line="240" w:lineRule="auto"/>
        <w:ind w:right="-2"/>
        <w:rPr>
          <w:rFonts w:ascii="Times New Roman" w:hAnsi="Times New Roman"/>
          <w:b/>
        </w:rPr>
      </w:pPr>
      <w:r w:rsidRPr="00E7602D">
        <w:rPr>
          <w:rFonts w:ascii="Times New Roman" w:eastAsia="Times New Roman" w:hAnsi="Times New Roman" w:cs="Times New Roman"/>
          <w:b/>
          <w:szCs w:val="20"/>
          <w:lang w:eastAsia="lt-LT"/>
        </w:rPr>
        <w:t>Ši</w:t>
      </w:r>
      <w:r w:rsidR="00A907B7">
        <w:rPr>
          <w:rFonts w:ascii="Times New Roman" w:eastAsia="Times New Roman" w:hAnsi="Times New Roman" w:cs="Times New Roman"/>
          <w:b/>
          <w:szCs w:val="20"/>
          <w:lang w:eastAsia="lt-LT"/>
        </w:rPr>
        <w:t>s</w:t>
      </w:r>
      <w:r w:rsidRPr="00E7602D">
        <w:rPr>
          <w:rFonts w:ascii="Times New Roman" w:eastAsia="Times New Roman" w:hAnsi="Times New Roman" w:cs="Times New Roman"/>
          <w:b/>
          <w:szCs w:val="20"/>
          <w:lang w:eastAsia="lt-LT"/>
        </w:rPr>
        <w:t xml:space="preserve"> vaist</w:t>
      </w:r>
      <w:r w:rsidR="00A907B7">
        <w:rPr>
          <w:rFonts w:ascii="Times New Roman" w:eastAsia="Times New Roman" w:hAnsi="Times New Roman" w:cs="Times New Roman"/>
          <w:b/>
          <w:szCs w:val="20"/>
          <w:lang w:eastAsia="lt-LT"/>
        </w:rPr>
        <w:t>as</w:t>
      </w:r>
      <w:r w:rsidRPr="00CF15C4">
        <w:rPr>
          <w:rFonts w:ascii="Times New Roman" w:hAnsi="Times New Roman"/>
          <w:b/>
        </w:rPr>
        <w:t xml:space="preserve"> </w:t>
      </w:r>
      <w:r w:rsidRPr="00327DF0">
        <w:rPr>
          <w:rFonts w:ascii="Times New Roman" w:hAnsi="Times New Roman"/>
          <w:b/>
        </w:rPr>
        <w:t xml:space="preserve">EEE valstybėse narėse </w:t>
      </w:r>
      <w:r w:rsidR="00A907B7">
        <w:rPr>
          <w:rFonts w:ascii="Times New Roman" w:eastAsia="Times New Roman" w:hAnsi="Times New Roman" w:cs="Times New Roman"/>
          <w:b/>
          <w:szCs w:val="20"/>
          <w:lang w:eastAsia="lt-LT"/>
        </w:rPr>
        <w:t>registruotas</w:t>
      </w:r>
      <w:r w:rsidRPr="00CF15C4">
        <w:rPr>
          <w:rFonts w:ascii="Times New Roman" w:hAnsi="Times New Roman"/>
          <w:b/>
        </w:rPr>
        <w:t xml:space="preserve"> tokiais pavadinimais:</w:t>
      </w:r>
    </w:p>
    <w:p w14:paraId="0D38B1E3" w14:textId="77777777" w:rsidR="00E7602D" w:rsidRPr="00E7602D" w:rsidRDefault="00E7602D" w:rsidP="00E7602D">
      <w:pPr>
        <w:numPr>
          <w:ilvl w:val="12"/>
          <w:numId w:val="0"/>
        </w:numPr>
        <w:spacing w:after="0" w:line="240" w:lineRule="auto"/>
        <w:ind w:right="-2"/>
        <w:rPr>
          <w:rFonts w:ascii="Times New Roman" w:hAnsi="Times New Roman"/>
        </w:rPr>
      </w:pPr>
    </w:p>
    <w:tbl>
      <w:tblPr>
        <w:tblW w:w="7740" w:type="dxa"/>
        <w:tblInd w:w="71"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160"/>
        <w:gridCol w:w="5580"/>
      </w:tblGrid>
      <w:tr w:rsidR="00E7602D" w:rsidRPr="00E7602D" w14:paraId="72B0C04D" w14:textId="77777777" w:rsidTr="00D01575">
        <w:trPr>
          <w:trHeight w:val="567"/>
        </w:trPr>
        <w:tc>
          <w:tcPr>
            <w:tcW w:w="2160" w:type="dxa"/>
            <w:tcBorders>
              <w:top w:val="single" w:sz="4" w:space="0" w:color="auto"/>
              <w:left w:val="single" w:sz="4" w:space="0" w:color="auto"/>
              <w:bottom w:val="single" w:sz="4" w:space="0" w:color="auto"/>
              <w:right w:val="single" w:sz="4" w:space="0" w:color="auto"/>
            </w:tcBorders>
            <w:shd w:val="pct12" w:color="auto" w:fill="auto"/>
          </w:tcPr>
          <w:p w14:paraId="530D0DB5" w14:textId="77777777" w:rsidR="00E7602D" w:rsidRPr="00E7602D" w:rsidRDefault="00E7602D" w:rsidP="00E7602D">
            <w:pPr>
              <w:spacing w:after="0" w:line="240" w:lineRule="auto"/>
              <w:ind w:left="170" w:right="170"/>
              <w:rPr>
                <w:rFonts w:ascii="Times New Roman" w:hAnsi="Times New Roman"/>
              </w:rPr>
            </w:pPr>
            <w:r w:rsidRPr="00E7602D">
              <w:rPr>
                <w:rFonts w:ascii="Times New Roman" w:hAnsi="Times New Roman"/>
              </w:rPr>
              <w:t>Austrija</w:t>
            </w:r>
          </w:p>
        </w:tc>
        <w:tc>
          <w:tcPr>
            <w:tcW w:w="5580" w:type="dxa"/>
            <w:tcBorders>
              <w:top w:val="single" w:sz="4" w:space="0" w:color="auto"/>
              <w:left w:val="single" w:sz="4" w:space="0" w:color="auto"/>
              <w:bottom w:val="single" w:sz="4" w:space="0" w:color="auto"/>
              <w:right w:val="single" w:sz="4" w:space="0" w:color="auto"/>
            </w:tcBorders>
          </w:tcPr>
          <w:p w14:paraId="36D3B418" w14:textId="77777777" w:rsidR="00E7602D" w:rsidRPr="00E7602D" w:rsidRDefault="00E7602D" w:rsidP="00E7602D">
            <w:pPr>
              <w:spacing w:after="0" w:line="240" w:lineRule="auto"/>
              <w:rPr>
                <w:rFonts w:ascii="Times New Roman" w:hAnsi="Times New Roman"/>
              </w:rPr>
            </w:pPr>
            <w:proofErr w:type="spellStart"/>
            <w:r w:rsidRPr="00E7602D">
              <w:rPr>
                <w:rFonts w:ascii="Times New Roman" w:hAnsi="Times New Roman"/>
              </w:rPr>
              <w:t>Merinfec</w:t>
            </w:r>
            <w:proofErr w:type="spellEnd"/>
            <w:r w:rsidRPr="00E7602D">
              <w:rPr>
                <w:rFonts w:ascii="Times New Roman" w:hAnsi="Times New Roman"/>
              </w:rPr>
              <w:t xml:space="preserve"> 500 mg </w:t>
            </w:r>
            <w:proofErr w:type="spellStart"/>
            <w:r w:rsidRPr="00E7602D">
              <w:rPr>
                <w:rFonts w:ascii="Times New Roman" w:hAnsi="Times New Roman"/>
              </w:rPr>
              <w:t>Pulver</w:t>
            </w:r>
            <w:proofErr w:type="spellEnd"/>
            <w:r w:rsidRPr="00E7602D">
              <w:rPr>
                <w:rFonts w:ascii="Times New Roman" w:hAnsi="Times New Roman"/>
              </w:rPr>
              <w:t xml:space="preserve"> </w:t>
            </w:r>
            <w:proofErr w:type="spellStart"/>
            <w:r w:rsidRPr="00E7602D">
              <w:rPr>
                <w:rFonts w:ascii="Times New Roman" w:hAnsi="Times New Roman"/>
              </w:rPr>
              <w:t>zur</w:t>
            </w:r>
            <w:proofErr w:type="spellEnd"/>
            <w:r w:rsidRPr="00E7602D">
              <w:rPr>
                <w:rFonts w:ascii="Times New Roman" w:hAnsi="Times New Roman"/>
              </w:rPr>
              <w:t xml:space="preserve"> </w:t>
            </w:r>
            <w:proofErr w:type="spellStart"/>
            <w:r w:rsidRPr="00E7602D">
              <w:rPr>
                <w:rFonts w:ascii="Times New Roman" w:hAnsi="Times New Roman"/>
              </w:rPr>
              <w:t>Herstellung</w:t>
            </w:r>
            <w:proofErr w:type="spellEnd"/>
            <w:r w:rsidRPr="00E7602D">
              <w:rPr>
                <w:rFonts w:ascii="Times New Roman" w:hAnsi="Times New Roman"/>
              </w:rPr>
              <w:t xml:space="preserve"> </w:t>
            </w:r>
            <w:proofErr w:type="spellStart"/>
            <w:r w:rsidRPr="00E7602D">
              <w:rPr>
                <w:rFonts w:ascii="Times New Roman" w:hAnsi="Times New Roman"/>
              </w:rPr>
              <w:t>einer</w:t>
            </w:r>
            <w:proofErr w:type="spellEnd"/>
            <w:r w:rsidRPr="00E7602D">
              <w:rPr>
                <w:rFonts w:ascii="Times New Roman" w:hAnsi="Times New Roman"/>
              </w:rPr>
              <w:t xml:space="preserve"> </w:t>
            </w:r>
            <w:proofErr w:type="spellStart"/>
            <w:r w:rsidRPr="00E7602D">
              <w:rPr>
                <w:rFonts w:ascii="Times New Roman" w:hAnsi="Times New Roman"/>
              </w:rPr>
              <w:t>Injektions</w:t>
            </w:r>
            <w:proofErr w:type="spellEnd"/>
            <w:r w:rsidRPr="00E7602D">
              <w:rPr>
                <w:rFonts w:ascii="Times New Roman" w:hAnsi="Times New Roman"/>
              </w:rPr>
              <w:t xml:space="preserve">- </w:t>
            </w:r>
            <w:proofErr w:type="spellStart"/>
            <w:r w:rsidRPr="00E7602D">
              <w:rPr>
                <w:rFonts w:ascii="Times New Roman" w:hAnsi="Times New Roman"/>
              </w:rPr>
              <w:t>oder</w:t>
            </w:r>
            <w:proofErr w:type="spellEnd"/>
            <w:r w:rsidRPr="00E7602D">
              <w:rPr>
                <w:rFonts w:ascii="Times New Roman" w:hAnsi="Times New Roman"/>
              </w:rPr>
              <w:t xml:space="preserve"> </w:t>
            </w:r>
            <w:proofErr w:type="spellStart"/>
            <w:r w:rsidRPr="00E7602D">
              <w:rPr>
                <w:rFonts w:ascii="Times New Roman" w:hAnsi="Times New Roman"/>
              </w:rPr>
              <w:t>Infusionslösung</w:t>
            </w:r>
            <w:proofErr w:type="spellEnd"/>
            <w:r w:rsidRPr="00E7602D">
              <w:rPr>
                <w:rFonts w:ascii="Times New Roman" w:hAnsi="Times New Roman"/>
              </w:rPr>
              <w:t xml:space="preserve">, </w:t>
            </w:r>
            <w:proofErr w:type="spellStart"/>
            <w:r w:rsidRPr="00E7602D">
              <w:rPr>
                <w:rFonts w:ascii="Times New Roman" w:hAnsi="Times New Roman"/>
              </w:rPr>
              <w:t>Merinfec</w:t>
            </w:r>
            <w:proofErr w:type="spellEnd"/>
            <w:r w:rsidRPr="00E7602D">
              <w:rPr>
                <w:rFonts w:ascii="Times New Roman" w:hAnsi="Times New Roman"/>
              </w:rPr>
              <w:t xml:space="preserve"> 1 g </w:t>
            </w:r>
            <w:proofErr w:type="spellStart"/>
            <w:r w:rsidRPr="00E7602D">
              <w:rPr>
                <w:rFonts w:ascii="Times New Roman" w:hAnsi="Times New Roman"/>
              </w:rPr>
              <w:t>Pulver</w:t>
            </w:r>
            <w:proofErr w:type="spellEnd"/>
            <w:r w:rsidRPr="00E7602D">
              <w:rPr>
                <w:rFonts w:ascii="Times New Roman" w:hAnsi="Times New Roman"/>
              </w:rPr>
              <w:t xml:space="preserve"> </w:t>
            </w:r>
            <w:proofErr w:type="spellStart"/>
            <w:r w:rsidRPr="00E7602D">
              <w:rPr>
                <w:rFonts w:ascii="Times New Roman" w:hAnsi="Times New Roman"/>
              </w:rPr>
              <w:t>zur</w:t>
            </w:r>
            <w:proofErr w:type="spellEnd"/>
            <w:r w:rsidRPr="00E7602D">
              <w:rPr>
                <w:rFonts w:ascii="Times New Roman" w:hAnsi="Times New Roman"/>
              </w:rPr>
              <w:t xml:space="preserve"> </w:t>
            </w:r>
            <w:proofErr w:type="spellStart"/>
            <w:r w:rsidRPr="00E7602D">
              <w:rPr>
                <w:rFonts w:ascii="Times New Roman" w:hAnsi="Times New Roman"/>
              </w:rPr>
              <w:t>Herstellung</w:t>
            </w:r>
            <w:proofErr w:type="spellEnd"/>
            <w:r w:rsidRPr="00E7602D">
              <w:rPr>
                <w:rFonts w:ascii="Times New Roman" w:hAnsi="Times New Roman"/>
              </w:rPr>
              <w:t xml:space="preserve"> </w:t>
            </w:r>
            <w:proofErr w:type="spellStart"/>
            <w:r w:rsidRPr="00E7602D">
              <w:rPr>
                <w:rFonts w:ascii="Times New Roman" w:hAnsi="Times New Roman"/>
              </w:rPr>
              <w:t>einer</w:t>
            </w:r>
            <w:proofErr w:type="spellEnd"/>
            <w:r w:rsidRPr="00E7602D">
              <w:rPr>
                <w:rFonts w:ascii="Times New Roman" w:hAnsi="Times New Roman"/>
              </w:rPr>
              <w:t xml:space="preserve"> </w:t>
            </w:r>
            <w:proofErr w:type="spellStart"/>
            <w:r w:rsidRPr="00E7602D">
              <w:rPr>
                <w:rFonts w:ascii="Times New Roman" w:hAnsi="Times New Roman"/>
              </w:rPr>
              <w:t>Injektions</w:t>
            </w:r>
            <w:proofErr w:type="spellEnd"/>
            <w:r w:rsidRPr="00E7602D">
              <w:rPr>
                <w:rFonts w:ascii="Times New Roman" w:hAnsi="Times New Roman"/>
              </w:rPr>
              <w:t xml:space="preserve">- </w:t>
            </w:r>
            <w:proofErr w:type="spellStart"/>
            <w:r w:rsidRPr="00E7602D">
              <w:rPr>
                <w:rFonts w:ascii="Times New Roman" w:hAnsi="Times New Roman"/>
              </w:rPr>
              <w:t>oder</w:t>
            </w:r>
            <w:proofErr w:type="spellEnd"/>
            <w:r w:rsidRPr="00E7602D">
              <w:rPr>
                <w:rFonts w:ascii="Times New Roman" w:hAnsi="Times New Roman"/>
              </w:rPr>
              <w:t xml:space="preserve"> </w:t>
            </w:r>
            <w:proofErr w:type="spellStart"/>
            <w:r w:rsidRPr="00E7602D">
              <w:rPr>
                <w:rFonts w:ascii="Times New Roman" w:hAnsi="Times New Roman"/>
              </w:rPr>
              <w:t>Infusionslösung</w:t>
            </w:r>
            <w:proofErr w:type="spellEnd"/>
          </w:p>
        </w:tc>
      </w:tr>
      <w:tr w:rsidR="00E7602D" w:rsidRPr="00E7602D" w14:paraId="7397F80B" w14:textId="77777777" w:rsidTr="00D01575">
        <w:trPr>
          <w:trHeight w:val="567"/>
        </w:trPr>
        <w:tc>
          <w:tcPr>
            <w:tcW w:w="2160" w:type="dxa"/>
            <w:tcBorders>
              <w:top w:val="single" w:sz="4" w:space="0" w:color="auto"/>
              <w:left w:val="single" w:sz="4" w:space="0" w:color="auto"/>
              <w:bottom w:val="single" w:sz="4" w:space="0" w:color="auto"/>
              <w:right w:val="single" w:sz="4" w:space="0" w:color="auto"/>
            </w:tcBorders>
            <w:shd w:val="pct12" w:color="auto" w:fill="auto"/>
          </w:tcPr>
          <w:p w14:paraId="01CE4409" w14:textId="77777777" w:rsidR="00E7602D" w:rsidRPr="00327DF0" w:rsidRDefault="00E7602D" w:rsidP="00E7602D">
            <w:pPr>
              <w:spacing w:after="0" w:line="288" w:lineRule="auto"/>
              <w:ind w:left="170" w:right="170"/>
              <w:rPr>
                <w:rFonts w:ascii="Times New Roman" w:hAnsi="Times New Roman"/>
              </w:rPr>
            </w:pPr>
            <w:r w:rsidRPr="00CF15C4">
              <w:rPr>
                <w:rFonts w:ascii="Times New Roman" w:hAnsi="Times New Roman"/>
              </w:rPr>
              <w:t>Belgija</w:t>
            </w:r>
          </w:p>
        </w:tc>
        <w:tc>
          <w:tcPr>
            <w:tcW w:w="5580" w:type="dxa"/>
            <w:tcBorders>
              <w:top w:val="single" w:sz="4" w:space="0" w:color="auto"/>
              <w:left w:val="single" w:sz="4" w:space="0" w:color="auto"/>
              <w:bottom w:val="single" w:sz="4" w:space="0" w:color="auto"/>
              <w:right w:val="single" w:sz="4" w:space="0" w:color="auto"/>
            </w:tcBorders>
          </w:tcPr>
          <w:p w14:paraId="6114BCB3" w14:textId="77777777" w:rsidR="00E7602D" w:rsidRPr="00E7602D" w:rsidRDefault="00E7602D" w:rsidP="00E7602D">
            <w:pPr>
              <w:spacing w:after="0" w:line="240" w:lineRule="auto"/>
              <w:rPr>
                <w:rFonts w:ascii="Times New Roman" w:hAnsi="Times New Roman"/>
              </w:rPr>
            </w:pPr>
            <w:proofErr w:type="spellStart"/>
            <w:r w:rsidRPr="00E7602D">
              <w:rPr>
                <w:rFonts w:ascii="Times New Roman" w:hAnsi="Times New Roman"/>
              </w:rPr>
              <w:t>Meropenem</w:t>
            </w:r>
            <w:proofErr w:type="spellEnd"/>
            <w:r w:rsidRPr="00E7602D">
              <w:rPr>
                <w:rFonts w:ascii="Times New Roman" w:hAnsi="Times New Roman"/>
              </w:rPr>
              <w:t xml:space="preserve"> </w:t>
            </w:r>
            <w:proofErr w:type="spellStart"/>
            <w:r w:rsidRPr="00E7602D">
              <w:rPr>
                <w:rFonts w:ascii="Times New Roman" w:hAnsi="Times New Roman"/>
              </w:rPr>
              <w:t>Actavis</w:t>
            </w:r>
            <w:proofErr w:type="spellEnd"/>
            <w:r w:rsidRPr="00E7602D">
              <w:rPr>
                <w:rFonts w:ascii="Times New Roman" w:hAnsi="Times New Roman"/>
              </w:rPr>
              <w:t xml:space="preserve"> 500 mg </w:t>
            </w:r>
            <w:proofErr w:type="spellStart"/>
            <w:r w:rsidRPr="00E7602D">
              <w:rPr>
                <w:rFonts w:ascii="Times New Roman" w:hAnsi="Times New Roman"/>
              </w:rPr>
              <w:t>poeder</w:t>
            </w:r>
            <w:proofErr w:type="spellEnd"/>
            <w:r w:rsidRPr="00E7602D">
              <w:rPr>
                <w:rFonts w:ascii="Times New Roman" w:hAnsi="Times New Roman"/>
              </w:rPr>
              <w:t xml:space="preserve"> </w:t>
            </w:r>
            <w:proofErr w:type="spellStart"/>
            <w:r w:rsidRPr="00E7602D">
              <w:rPr>
                <w:rFonts w:ascii="Times New Roman" w:hAnsi="Times New Roman"/>
              </w:rPr>
              <w:t>voor</w:t>
            </w:r>
            <w:proofErr w:type="spellEnd"/>
            <w:r w:rsidRPr="00E7602D">
              <w:rPr>
                <w:rFonts w:ascii="Times New Roman" w:hAnsi="Times New Roman"/>
              </w:rPr>
              <w:t xml:space="preserve"> </w:t>
            </w:r>
            <w:proofErr w:type="spellStart"/>
            <w:r w:rsidRPr="00E7602D">
              <w:rPr>
                <w:rFonts w:ascii="Times New Roman" w:hAnsi="Times New Roman"/>
              </w:rPr>
              <w:t>oplossing</w:t>
            </w:r>
            <w:proofErr w:type="spellEnd"/>
            <w:r w:rsidRPr="00E7602D">
              <w:rPr>
                <w:rFonts w:ascii="Times New Roman" w:hAnsi="Times New Roman"/>
              </w:rPr>
              <w:t xml:space="preserve"> </w:t>
            </w:r>
            <w:proofErr w:type="spellStart"/>
            <w:r w:rsidRPr="00E7602D">
              <w:rPr>
                <w:rFonts w:ascii="Times New Roman" w:hAnsi="Times New Roman"/>
              </w:rPr>
              <w:t>voor</w:t>
            </w:r>
            <w:proofErr w:type="spellEnd"/>
            <w:r w:rsidRPr="00E7602D">
              <w:rPr>
                <w:rFonts w:ascii="Times New Roman" w:hAnsi="Times New Roman"/>
              </w:rPr>
              <w:t xml:space="preserve"> </w:t>
            </w:r>
            <w:proofErr w:type="spellStart"/>
            <w:r w:rsidRPr="00E7602D">
              <w:rPr>
                <w:rFonts w:ascii="Times New Roman" w:hAnsi="Times New Roman"/>
              </w:rPr>
              <w:t>injectie</w:t>
            </w:r>
            <w:proofErr w:type="spellEnd"/>
            <w:r w:rsidRPr="00E7602D">
              <w:rPr>
                <w:rFonts w:ascii="Times New Roman" w:hAnsi="Times New Roman"/>
              </w:rPr>
              <w:t xml:space="preserve"> </w:t>
            </w:r>
            <w:proofErr w:type="spellStart"/>
            <w:r w:rsidRPr="00E7602D">
              <w:rPr>
                <w:rFonts w:ascii="Times New Roman" w:hAnsi="Times New Roman"/>
              </w:rPr>
              <w:t>of</w:t>
            </w:r>
            <w:proofErr w:type="spellEnd"/>
            <w:r w:rsidRPr="00E7602D">
              <w:rPr>
                <w:rFonts w:ascii="Times New Roman" w:hAnsi="Times New Roman"/>
              </w:rPr>
              <w:t xml:space="preserve"> </w:t>
            </w:r>
            <w:proofErr w:type="spellStart"/>
            <w:r w:rsidRPr="00E7602D">
              <w:rPr>
                <w:rFonts w:ascii="Times New Roman" w:hAnsi="Times New Roman"/>
              </w:rPr>
              <w:t>infusie</w:t>
            </w:r>
            <w:proofErr w:type="spellEnd"/>
            <w:r w:rsidRPr="00E7602D">
              <w:rPr>
                <w:rFonts w:ascii="Times New Roman" w:hAnsi="Times New Roman"/>
              </w:rPr>
              <w:t xml:space="preserve">, </w:t>
            </w:r>
            <w:proofErr w:type="spellStart"/>
            <w:r w:rsidRPr="00E7602D">
              <w:rPr>
                <w:rFonts w:ascii="Times New Roman" w:hAnsi="Times New Roman"/>
              </w:rPr>
              <w:t>Meropenem</w:t>
            </w:r>
            <w:proofErr w:type="spellEnd"/>
            <w:r w:rsidRPr="00E7602D">
              <w:rPr>
                <w:rFonts w:ascii="Times New Roman" w:hAnsi="Times New Roman"/>
              </w:rPr>
              <w:t xml:space="preserve"> </w:t>
            </w:r>
            <w:proofErr w:type="spellStart"/>
            <w:r w:rsidRPr="00E7602D">
              <w:rPr>
                <w:rFonts w:ascii="Times New Roman" w:hAnsi="Times New Roman"/>
              </w:rPr>
              <w:t>Actavis</w:t>
            </w:r>
            <w:proofErr w:type="spellEnd"/>
            <w:r w:rsidRPr="00E7602D">
              <w:rPr>
                <w:rFonts w:ascii="Times New Roman" w:hAnsi="Times New Roman"/>
              </w:rPr>
              <w:t xml:space="preserve"> 1 g </w:t>
            </w:r>
            <w:proofErr w:type="spellStart"/>
            <w:r w:rsidRPr="00E7602D">
              <w:rPr>
                <w:rFonts w:ascii="Times New Roman" w:hAnsi="Times New Roman"/>
              </w:rPr>
              <w:t>poeder</w:t>
            </w:r>
            <w:proofErr w:type="spellEnd"/>
            <w:r w:rsidRPr="00E7602D">
              <w:rPr>
                <w:rFonts w:ascii="Times New Roman" w:hAnsi="Times New Roman"/>
              </w:rPr>
              <w:t xml:space="preserve"> </w:t>
            </w:r>
            <w:proofErr w:type="spellStart"/>
            <w:r w:rsidRPr="00E7602D">
              <w:rPr>
                <w:rFonts w:ascii="Times New Roman" w:hAnsi="Times New Roman"/>
              </w:rPr>
              <w:t>voor</w:t>
            </w:r>
            <w:proofErr w:type="spellEnd"/>
            <w:r w:rsidRPr="00E7602D">
              <w:rPr>
                <w:rFonts w:ascii="Times New Roman" w:hAnsi="Times New Roman"/>
              </w:rPr>
              <w:t xml:space="preserve"> </w:t>
            </w:r>
            <w:proofErr w:type="spellStart"/>
            <w:r w:rsidRPr="00E7602D">
              <w:rPr>
                <w:rFonts w:ascii="Times New Roman" w:hAnsi="Times New Roman"/>
              </w:rPr>
              <w:t>oplossing</w:t>
            </w:r>
            <w:proofErr w:type="spellEnd"/>
            <w:r w:rsidRPr="00E7602D">
              <w:rPr>
                <w:rFonts w:ascii="Times New Roman" w:hAnsi="Times New Roman"/>
              </w:rPr>
              <w:t xml:space="preserve"> </w:t>
            </w:r>
            <w:proofErr w:type="spellStart"/>
            <w:r w:rsidRPr="00E7602D">
              <w:rPr>
                <w:rFonts w:ascii="Times New Roman" w:hAnsi="Times New Roman"/>
              </w:rPr>
              <w:t>voor</w:t>
            </w:r>
            <w:proofErr w:type="spellEnd"/>
            <w:r w:rsidRPr="00E7602D">
              <w:rPr>
                <w:rFonts w:ascii="Times New Roman" w:hAnsi="Times New Roman"/>
              </w:rPr>
              <w:t xml:space="preserve"> </w:t>
            </w:r>
            <w:proofErr w:type="spellStart"/>
            <w:r w:rsidRPr="00E7602D">
              <w:rPr>
                <w:rFonts w:ascii="Times New Roman" w:hAnsi="Times New Roman"/>
              </w:rPr>
              <w:t>injectie</w:t>
            </w:r>
            <w:proofErr w:type="spellEnd"/>
            <w:r w:rsidRPr="00E7602D">
              <w:rPr>
                <w:rFonts w:ascii="Times New Roman" w:hAnsi="Times New Roman"/>
              </w:rPr>
              <w:t xml:space="preserve"> </w:t>
            </w:r>
            <w:proofErr w:type="spellStart"/>
            <w:r w:rsidRPr="00E7602D">
              <w:rPr>
                <w:rFonts w:ascii="Times New Roman" w:hAnsi="Times New Roman"/>
              </w:rPr>
              <w:t>of</w:t>
            </w:r>
            <w:proofErr w:type="spellEnd"/>
            <w:r w:rsidRPr="00E7602D">
              <w:rPr>
                <w:rFonts w:ascii="Times New Roman" w:hAnsi="Times New Roman"/>
              </w:rPr>
              <w:t xml:space="preserve"> </w:t>
            </w:r>
            <w:proofErr w:type="spellStart"/>
            <w:r w:rsidRPr="00E7602D">
              <w:rPr>
                <w:rFonts w:ascii="Times New Roman" w:hAnsi="Times New Roman"/>
              </w:rPr>
              <w:t>infusie</w:t>
            </w:r>
            <w:proofErr w:type="spellEnd"/>
          </w:p>
        </w:tc>
      </w:tr>
      <w:tr w:rsidR="00E7602D" w:rsidRPr="00E7602D" w14:paraId="73BBD1E1" w14:textId="77777777" w:rsidTr="00D01575">
        <w:trPr>
          <w:trHeight w:val="258"/>
        </w:trPr>
        <w:tc>
          <w:tcPr>
            <w:tcW w:w="2160" w:type="dxa"/>
            <w:tcBorders>
              <w:top w:val="single" w:sz="4" w:space="0" w:color="auto"/>
              <w:left w:val="single" w:sz="4" w:space="0" w:color="auto"/>
              <w:bottom w:val="single" w:sz="4" w:space="0" w:color="auto"/>
              <w:right w:val="single" w:sz="4" w:space="0" w:color="auto"/>
            </w:tcBorders>
            <w:shd w:val="pct12" w:color="auto" w:fill="auto"/>
          </w:tcPr>
          <w:p w14:paraId="2813A6BF" w14:textId="77777777" w:rsidR="00E7602D" w:rsidRPr="00327DF0" w:rsidRDefault="00E7602D" w:rsidP="00E7602D">
            <w:pPr>
              <w:spacing w:after="0" w:line="288" w:lineRule="auto"/>
              <w:ind w:left="170" w:right="170"/>
              <w:rPr>
                <w:rFonts w:ascii="Times New Roman" w:hAnsi="Times New Roman"/>
              </w:rPr>
            </w:pPr>
            <w:r w:rsidRPr="00CF15C4">
              <w:rPr>
                <w:rFonts w:ascii="Times New Roman" w:hAnsi="Times New Roman"/>
              </w:rPr>
              <w:t>Bulgarija</w:t>
            </w:r>
          </w:p>
        </w:tc>
        <w:tc>
          <w:tcPr>
            <w:tcW w:w="5580" w:type="dxa"/>
            <w:tcBorders>
              <w:top w:val="single" w:sz="4" w:space="0" w:color="auto"/>
              <w:left w:val="single" w:sz="4" w:space="0" w:color="auto"/>
              <w:bottom w:val="single" w:sz="4" w:space="0" w:color="auto"/>
              <w:right w:val="single" w:sz="4" w:space="0" w:color="auto"/>
            </w:tcBorders>
          </w:tcPr>
          <w:p w14:paraId="14F0C4D5" w14:textId="77777777" w:rsidR="00E7602D" w:rsidRPr="00E7602D" w:rsidRDefault="00E7602D" w:rsidP="00E7602D">
            <w:pPr>
              <w:spacing w:after="0" w:line="240" w:lineRule="auto"/>
              <w:rPr>
                <w:rFonts w:ascii="Times New Roman" w:hAnsi="Times New Roman"/>
              </w:rPr>
            </w:pPr>
            <w:proofErr w:type="spellStart"/>
            <w:r w:rsidRPr="00E7602D">
              <w:rPr>
                <w:rFonts w:ascii="Times New Roman" w:hAnsi="Times New Roman"/>
              </w:rPr>
              <w:t>Merinfec</w:t>
            </w:r>
            <w:proofErr w:type="spellEnd"/>
          </w:p>
        </w:tc>
      </w:tr>
      <w:tr w:rsidR="00E7602D" w:rsidRPr="00E7602D" w14:paraId="39373F1D" w14:textId="77777777" w:rsidTr="00D01575">
        <w:trPr>
          <w:trHeight w:val="294"/>
        </w:trPr>
        <w:tc>
          <w:tcPr>
            <w:tcW w:w="2160" w:type="dxa"/>
            <w:tcBorders>
              <w:top w:val="single" w:sz="4" w:space="0" w:color="auto"/>
              <w:left w:val="single" w:sz="4" w:space="0" w:color="auto"/>
              <w:bottom w:val="single" w:sz="4" w:space="0" w:color="auto"/>
              <w:right w:val="single" w:sz="4" w:space="0" w:color="auto"/>
            </w:tcBorders>
            <w:shd w:val="pct12" w:color="auto" w:fill="auto"/>
          </w:tcPr>
          <w:p w14:paraId="076F8EEA" w14:textId="77777777" w:rsidR="00E7602D" w:rsidRPr="00327DF0" w:rsidRDefault="00E7602D" w:rsidP="00E7602D">
            <w:pPr>
              <w:spacing w:after="0" w:line="288" w:lineRule="auto"/>
              <w:ind w:left="170" w:right="170"/>
              <w:rPr>
                <w:rFonts w:ascii="Times New Roman" w:hAnsi="Times New Roman"/>
              </w:rPr>
            </w:pPr>
            <w:r w:rsidRPr="00CF15C4">
              <w:rPr>
                <w:rFonts w:ascii="Times New Roman" w:hAnsi="Times New Roman"/>
              </w:rPr>
              <w:t>Kipras</w:t>
            </w:r>
          </w:p>
        </w:tc>
        <w:tc>
          <w:tcPr>
            <w:tcW w:w="5580" w:type="dxa"/>
            <w:tcBorders>
              <w:top w:val="single" w:sz="4" w:space="0" w:color="auto"/>
              <w:left w:val="single" w:sz="4" w:space="0" w:color="auto"/>
              <w:bottom w:val="single" w:sz="4" w:space="0" w:color="auto"/>
              <w:right w:val="single" w:sz="4" w:space="0" w:color="auto"/>
            </w:tcBorders>
          </w:tcPr>
          <w:p w14:paraId="5DCA6951" w14:textId="77777777" w:rsidR="00E7602D" w:rsidRPr="00E7602D" w:rsidRDefault="00E7602D" w:rsidP="00E7602D">
            <w:pPr>
              <w:spacing w:after="0" w:line="240" w:lineRule="auto"/>
              <w:rPr>
                <w:rFonts w:ascii="Times New Roman" w:hAnsi="Times New Roman"/>
              </w:rPr>
            </w:pPr>
            <w:proofErr w:type="spellStart"/>
            <w:r w:rsidRPr="00E7602D">
              <w:rPr>
                <w:rFonts w:ascii="Times New Roman" w:hAnsi="Times New Roman"/>
              </w:rPr>
              <w:t>Meropenem</w:t>
            </w:r>
            <w:proofErr w:type="spellEnd"/>
            <w:r w:rsidRPr="00E7602D">
              <w:rPr>
                <w:rFonts w:ascii="Times New Roman" w:hAnsi="Times New Roman"/>
              </w:rPr>
              <w:t xml:space="preserve"> </w:t>
            </w:r>
            <w:proofErr w:type="spellStart"/>
            <w:r w:rsidRPr="00E7602D">
              <w:rPr>
                <w:rFonts w:ascii="Times New Roman" w:hAnsi="Times New Roman"/>
              </w:rPr>
              <w:t>Actavis</w:t>
            </w:r>
            <w:proofErr w:type="spellEnd"/>
          </w:p>
        </w:tc>
      </w:tr>
      <w:tr w:rsidR="00E7602D" w:rsidRPr="00E7602D" w14:paraId="6AD6A4FE" w14:textId="77777777" w:rsidTr="00D01575">
        <w:trPr>
          <w:trHeight w:val="567"/>
        </w:trPr>
        <w:tc>
          <w:tcPr>
            <w:tcW w:w="2160" w:type="dxa"/>
            <w:tcBorders>
              <w:top w:val="single" w:sz="4" w:space="0" w:color="auto"/>
              <w:left w:val="single" w:sz="4" w:space="0" w:color="auto"/>
              <w:bottom w:val="single" w:sz="4" w:space="0" w:color="auto"/>
              <w:right w:val="single" w:sz="4" w:space="0" w:color="auto"/>
            </w:tcBorders>
            <w:shd w:val="pct12" w:color="auto" w:fill="auto"/>
          </w:tcPr>
          <w:p w14:paraId="177D0A96" w14:textId="77777777" w:rsidR="00E7602D" w:rsidRPr="00327DF0" w:rsidRDefault="00E7602D" w:rsidP="00E7602D">
            <w:pPr>
              <w:spacing w:after="0" w:line="288" w:lineRule="auto"/>
              <w:ind w:left="170" w:right="170"/>
              <w:rPr>
                <w:rFonts w:ascii="Times New Roman" w:hAnsi="Times New Roman"/>
              </w:rPr>
            </w:pPr>
            <w:r w:rsidRPr="00CF15C4">
              <w:rPr>
                <w:rFonts w:ascii="Times New Roman" w:hAnsi="Times New Roman"/>
              </w:rPr>
              <w:t>Vokietija</w:t>
            </w:r>
          </w:p>
        </w:tc>
        <w:tc>
          <w:tcPr>
            <w:tcW w:w="5580" w:type="dxa"/>
            <w:tcBorders>
              <w:top w:val="single" w:sz="4" w:space="0" w:color="auto"/>
              <w:left w:val="single" w:sz="4" w:space="0" w:color="auto"/>
              <w:bottom w:val="single" w:sz="4" w:space="0" w:color="auto"/>
              <w:right w:val="single" w:sz="4" w:space="0" w:color="auto"/>
            </w:tcBorders>
          </w:tcPr>
          <w:p w14:paraId="330BE82C" w14:textId="77777777" w:rsidR="00E7602D" w:rsidRPr="00E7602D" w:rsidRDefault="00E7602D" w:rsidP="00E7602D">
            <w:pPr>
              <w:spacing w:after="0" w:line="240" w:lineRule="auto"/>
              <w:rPr>
                <w:rFonts w:ascii="Times New Roman" w:hAnsi="Times New Roman"/>
              </w:rPr>
            </w:pPr>
            <w:proofErr w:type="spellStart"/>
            <w:r w:rsidRPr="00E7602D">
              <w:rPr>
                <w:rFonts w:ascii="Times New Roman" w:hAnsi="Times New Roman"/>
              </w:rPr>
              <w:t>Meropenem-Actavis</w:t>
            </w:r>
            <w:proofErr w:type="spellEnd"/>
            <w:r w:rsidRPr="00E7602D">
              <w:rPr>
                <w:rFonts w:ascii="Times New Roman" w:hAnsi="Times New Roman"/>
              </w:rPr>
              <w:t xml:space="preserve"> 500 mg </w:t>
            </w:r>
            <w:proofErr w:type="spellStart"/>
            <w:r w:rsidRPr="00E7602D">
              <w:rPr>
                <w:rFonts w:ascii="Times New Roman" w:hAnsi="Times New Roman"/>
              </w:rPr>
              <w:t>Pulver</w:t>
            </w:r>
            <w:proofErr w:type="spellEnd"/>
            <w:r w:rsidRPr="00E7602D">
              <w:rPr>
                <w:rFonts w:ascii="Times New Roman" w:hAnsi="Times New Roman"/>
              </w:rPr>
              <w:t xml:space="preserve"> </w:t>
            </w:r>
            <w:proofErr w:type="spellStart"/>
            <w:r w:rsidRPr="00E7602D">
              <w:rPr>
                <w:rFonts w:ascii="Times New Roman" w:hAnsi="Times New Roman"/>
              </w:rPr>
              <w:t>zur</w:t>
            </w:r>
            <w:proofErr w:type="spellEnd"/>
            <w:r w:rsidRPr="00E7602D">
              <w:rPr>
                <w:rFonts w:ascii="Times New Roman" w:hAnsi="Times New Roman"/>
              </w:rPr>
              <w:t xml:space="preserve"> </w:t>
            </w:r>
            <w:proofErr w:type="spellStart"/>
            <w:r w:rsidRPr="00E7602D">
              <w:rPr>
                <w:rFonts w:ascii="Times New Roman" w:hAnsi="Times New Roman"/>
              </w:rPr>
              <w:t>Herstellung</w:t>
            </w:r>
            <w:proofErr w:type="spellEnd"/>
            <w:r w:rsidRPr="00E7602D">
              <w:rPr>
                <w:rFonts w:ascii="Times New Roman" w:hAnsi="Times New Roman"/>
              </w:rPr>
              <w:t xml:space="preserve"> </w:t>
            </w:r>
            <w:proofErr w:type="spellStart"/>
            <w:r w:rsidRPr="00E7602D">
              <w:rPr>
                <w:rFonts w:ascii="Times New Roman" w:hAnsi="Times New Roman"/>
              </w:rPr>
              <w:t>einer</w:t>
            </w:r>
            <w:proofErr w:type="spellEnd"/>
            <w:r w:rsidRPr="00E7602D">
              <w:rPr>
                <w:rFonts w:ascii="Times New Roman" w:hAnsi="Times New Roman"/>
              </w:rPr>
              <w:t xml:space="preserve"> </w:t>
            </w:r>
            <w:proofErr w:type="spellStart"/>
            <w:r w:rsidRPr="00E7602D">
              <w:rPr>
                <w:rFonts w:ascii="Times New Roman" w:hAnsi="Times New Roman"/>
              </w:rPr>
              <w:t>Injektions</w:t>
            </w:r>
            <w:proofErr w:type="spellEnd"/>
            <w:r w:rsidRPr="00E7602D">
              <w:rPr>
                <w:rFonts w:ascii="Times New Roman" w:hAnsi="Times New Roman"/>
              </w:rPr>
              <w:t xml:space="preserve">- </w:t>
            </w:r>
            <w:proofErr w:type="spellStart"/>
            <w:r w:rsidRPr="00E7602D">
              <w:rPr>
                <w:rFonts w:ascii="Times New Roman" w:hAnsi="Times New Roman"/>
              </w:rPr>
              <w:t>bzw</w:t>
            </w:r>
            <w:proofErr w:type="spellEnd"/>
            <w:r w:rsidRPr="00E7602D">
              <w:rPr>
                <w:rFonts w:ascii="Times New Roman" w:hAnsi="Times New Roman"/>
              </w:rPr>
              <w:t xml:space="preserve">. </w:t>
            </w:r>
            <w:proofErr w:type="spellStart"/>
            <w:r w:rsidRPr="00E7602D">
              <w:rPr>
                <w:rFonts w:ascii="Times New Roman" w:hAnsi="Times New Roman"/>
              </w:rPr>
              <w:t>Infusionslösung</w:t>
            </w:r>
            <w:proofErr w:type="spellEnd"/>
            <w:r w:rsidRPr="00E7602D">
              <w:rPr>
                <w:rFonts w:ascii="Times New Roman" w:hAnsi="Times New Roman"/>
              </w:rPr>
              <w:t xml:space="preserve">, </w:t>
            </w:r>
            <w:proofErr w:type="spellStart"/>
            <w:r w:rsidRPr="00E7602D">
              <w:rPr>
                <w:rFonts w:ascii="Times New Roman" w:hAnsi="Times New Roman"/>
              </w:rPr>
              <w:t>Meropenem-Actavis</w:t>
            </w:r>
            <w:proofErr w:type="spellEnd"/>
            <w:r w:rsidRPr="00E7602D">
              <w:rPr>
                <w:rFonts w:ascii="Times New Roman" w:hAnsi="Times New Roman"/>
              </w:rPr>
              <w:t xml:space="preserve"> 1 g </w:t>
            </w:r>
            <w:proofErr w:type="spellStart"/>
            <w:r w:rsidRPr="00E7602D">
              <w:rPr>
                <w:rFonts w:ascii="Times New Roman" w:hAnsi="Times New Roman"/>
              </w:rPr>
              <w:t>Pulver</w:t>
            </w:r>
            <w:proofErr w:type="spellEnd"/>
            <w:r w:rsidRPr="00E7602D">
              <w:rPr>
                <w:rFonts w:ascii="Times New Roman" w:hAnsi="Times New Roman"/>
              </w:rPr>
              <w:t xml:space="preserve"> </w:t>
            </w:r>
            <w:proofErr w:type="spellStart"/>
            <w:r w:rsidRPr="00E7602D">
              <w:rPr>
                <w:rFonts w:ascii="Times New Roman" w:hAnsi="Times New Roman"/>
              </w:rPr>
              <w:t>zur</w:t>
            </w:r>
            <w:proofErr w:type="spellEnd"/>
            <w:r w:rsidRPr="00E7602D">
              <w:rPr>
                <w:rFonts w:ascii="Times New Roman" w:hAnsi="Times New Roman"/>
              </w:rPr>
              <w:t xml:space="preserve"> </w:t>
            </w:r>
            <w:proofErr w:type="spellStart"/>
            <w:r w:rsidRPr="00E7602D">
              <w:rPr>
                <w:rFonts w:ascii="Times New Roman" w:hAnsi="Times New Roman"/>
              </w:rPr>
              <w:t>Herstellung</w:t>
            </w:r>
            <w:proofErr w:type="spellEnd"/>
            <w:r w:rsidRPr="00E7602D">
              <w:rPr>
                <w:rFonts w:ascii="Times New Roman" w:hAnsi="Times New Roman"/>
              </w:rPr>
              <w:t xml:space="preserve"> </w:t>
            </w:r>
            <w:proofErr w:type="spellStart"/>
            <w:r w:rsidRPr="00E7602D">
              <w:rPr>
                <w:rFonts w:ascii="Times New Roman" w:hAnsi="Times New Roman"/>
              </w:rPr>
              <w:t>einer</w:t>
            </w:r>
            <w:proofErr w:type="spellEnd"/>
            <w:r w:rsidRPr="00E7602D">
              <w:rPr>
                <w:rFonts w:ascii="Times New Roman" w:hAnsi="Times New Roman"/>
              </w:rPr>
              <w:t xml:space="preserve"> </w:t>
            </w:r>
            <w:proofErr w:type="spellStart"/>
            <w:r w:rsidRPr="00E7602D">
              <w:rPr>
                <w:rFonts w:ascii="Times New Roman" w:hAnsi="Times New Roman"/>
              </w:rPr>
              <w:t>Injektions</w:t>
            </w:r>
            <w:proofErr w:type="spellEnd"/>
            <w:r w:rsidRPr="00E7602D">
              <w:rPr>
                <w:rFonts w:ascii="Times New Roman" w:hAnsi="Times New Roman"/>
              </w:rPr>
              <w:t xml:space="preserve">- </w:t>
            </w:r>
            <w:proofErr w:type="spellStart"/>
            <w:r w:rsidRPr="00E7602D">
              <w:rPr>
                <w:rFonts w:ascii="Times New Roman" w:hAnsi="Times New Roman"/>
              </w:rPr>
              <w:t>bzw</w:t>
            </w:r>
            <w:proofErr w:type="spellEnd"/>
            <w:r w:rsidRPr="00E7602D">
              <w:rPr>
                <w:rFonts w:ascii="Times New Roman" w:hAnsi="Times New Roman"/>
              </w:rPr>
              <w:t xml:space="preserve">. </w:t>
            </w:r>
            <w:proofErr w:type="spellStart"/>
            <w:r w:rsidRPr="00E7602D">
              <w:rPr>
                <w:rFonts w:ascii="Times New Roman" w:hAnsi="Times New Roman"/>
              </w:rPr>
              <w:t>Infusionslösung</w:t>
            </w:r>
            <w:proofErr w:type="spellEnd"/>
          </w:p>
        </w:tc>
      </w:tr>
      <w:tr w:rsidR="00E7602D" w:rsidRPr="00E7602D" w14:paraId="25959C5B" w14:textId="77777777" w:rsidTr="00D01575">
        <w:trPr>
          <w:trHeight w:val="338"/>
        </w:trPr>
        <w:tc>
          <w:tcPr>
            <w:tcW w:w="2160" w:type="dxa"/>
            <w:tcBorders>
              <w:top w:val="single" w:sz="4" w:space="0" w:color="auto"/>
              <w:left w:val="single" w:sz="4" w:space="0" w:color="auto"/>
              <w:bottom w:val="single" w:sz="4" w:space="0" w:color="auto"/>
              <w:right w:val="single" w:sz="4" w:space="0" w:color="auto"/>
            </w:tcBorders>
            <w:shd w:val="pct12" w:color="auto" w:fill="auto"/>
          </w:tcPr>
          <w:p w14:paraId="47848947" w14:textId="77777777" w:rsidR="00E7602D" w:rsidRPr="00327DF0" w:rsidRDefault="00E7602D" w:rsidP="00E7602D">
            <w:pPr>
              <w:spacing w:after="0" w:line="288" w:lineRule="auto"/>
              <w:ind w:left="170" w:right="170"/>
              <w:rPr>
                <w:rFonts w:ascii="Times New Roman" w:hAnsi="Times New Roman"/>
              </w:rPr>
            </w:pPr>
            <w:r w:rsidRPr="00CF15C4">
              <w:rPr>
                <w:rFonts w:ascii="Times New Roman" w:hAnsi="Times New Roman"/>
              </w:rPr>
              <w:t>Estija</w:t>
            </w:r>
          </w:p>
        </w:tc>
        <w:tc>
          <w:tcPr>
            <w:tcW w:w="5580" w:type="dxa"/>
            <w:tcBorders>
              <w:top w:val="single" w:sz="4" w:space="0" w:color="auto"/>
              <w:left w:val="single" w:sz="4" w:space="0" w:color="auto"/>
              <w:bottom w:val="single" w:sz="4" w:space="0" w:color="auto"/>
              <w:right w:val="single" w:sz="4" w:space="0" w:color="auto"/>
            </w:tcBorders>
          </w:tcPr>
          <w:p w14:paraId="42933CF0" w14:textId="77777777" w:rsidR="00E7602D" w:rsidRPr="00E7602D" w:rsidRDefault="00E7602D" w:rsidP="00E7602D">
            <w:pPr>
              <w:spacing w:after="0" w:line="240" w:lineRule="auto"/>
              <w:rPr>
                <w:rFonts w:ascii="Times New Roman" w:hAnsi="Times New Roman"/>
              </w:rPr>
            </w:pPr>
            <w:proofErr w:type="spellStart"/>
            <w:r w:rsidRPr="00E7602D">
              <w:rPr>
                <w:rFonts w:ascii="Times New Roman" w:hAnsi="Times New Roman"/>
              </w:rPr>
              <w:t>Meropenem</w:t>
            </w:r>
            <w:proofErr w:type="spellEnd"/>
            <w:r w:rsidRPr="00E7602D">
              <w:rPr>
                <w:rFonts w:ascii="Times New Roman" w:hAnsi="Times New Roman"/>
              </w:rPr>
              <w:t xml:space="preserve"> </w:t>
            </w:r>
            <w:proofErr w:type="spellStart"/>
            <w:r w:rsidRPr="00E7602D">
              <w:rPr>
                <w:rFonts w:ascii="Times New Roman" w:hAnsi="Times New Roman"/>
              </w:rPr>
              <w:t>Actavis</w:t>
            </w:r>
            <w:proofErr w:type="spellEnd"/>
          </w:p>
        </w:tc>
      </w:tr>
      <w:tr w:rsidR="00E7602D" w:rsidRPr="00E7602D" w14:paraId="17DCF2EA" w14:textId="77777777" w:rsidTr="00D01575">
        <w:trPr>
          <w:trHeight w:val="567"/>
        </w:trPr>
        <w:tc>
          <w:tcPr>
            <w:tcW w:w="2160" w:type="dxa"/>
            <w:tcBorders>
              <w:top w:val="single" w:sz="4" w:space="0" w:color="auto"/>
              <w:left w:val="single" w:sz="4" w:space="0" w:color="auto"/>
              <w:bottom w:val="single" w:sz="4" w:space="0" w:color="auto"/>
              <w:right w:val="single" w:sz="4" w:space="0" w:color="auto"/>
            </w:tcBorders>
            <w:shd w:val="pct12" w:color="auto" w:fill="auto"/>
          </w:tcPr>
          <w:p w14:paraId="779C0860" w14:textId="77777777" w:rsidR="00E7602D" w:rsidRPr="00327DF0" w:rsidRDefault="00E7602D" w:rsidP="00E7602D">
            <w:pPr>
              <w:spacing w:after="0" w:line="288" w:lineRule="auto"/>
              <w:ind w:left="170" w:right="170"/>
              <w:rPr>
                <w:rFonts w:ascii="Times New Roman" w:hAnsi="Times New Roman"/>
              </w:rPr>
            </w:pPr>
            <w:r w:rsidRPr="00CF15C4">
              <w:rPr>
                <w:rFonts w:ascii="Times New Roman" w:hAnsi="Times New Roman"/>
              </w:rPr>
              <w:t>Ispanija</w:t>
            </w:r>
          </w:p>
        </w:tc>
        <w:tc>
          <w:tcPr>
            <w:tcW w:w="5580" w:type="dxa"/>
            <w:tcBorders>
              <w:top w:val="single" w:sz="4" w:space="0" w:color="auto"/>
              <w:left w:val="single" w:sz="4" w:space="0" w:color="auto"/>
              <w:bottom w:val="single" w:sz="4" w:space="0" w:color="auto"/>
              <w:right w:val="single" w:sz="4" w:space="0" w:color="auto"/>
            </w:tcBorders>
          </w:tcPr>
          <w:p w14:paraId="37FA495B" w14:textId="77777777" w:rsidR="00E7602D" w:rsidRPr="00E7602D" w:rsidRDefault="00E7602D" w:rsidP="00E7602D">
            <w:pPr>
              <w:spacing w:after="0" w:line="240" w:lineRule="auto"/>
              <w:rPr>
                <w:rFonts w:ascii="Times New Roman" w:hAnsi="Times New Roman"/>
              </w:rPr>
            </w:pPr>
            <w:proofErr w:type="spellStart"/>
            <w:r w:rsidRPr="00E7602D">
              <w:rPr>
                <w:rFonts w:ascii="Times New Roman" w:hAnsi="Times New Roman"/>
              </w:rPr>
              <w:t>Meropenem</w:t>
            </w:r>
            <w:proofErr w:type="spellEnd"/>
            <w:r w:rsidRPr="00E7602D">
              <w:rPr>
                <w:rFonts w:ascii="Times New Roman" w:hAnsi="Times New Roman"/>
              </w:rPr>
              <w:t xml:space="preserve"> </w:t>
            </w:r>
            <w:proofErr w:type="spellStart"/>
            <w:r w:rsidRPr="00E7602D">
              <w:rPr>
                <w:rFonts w:ascii="Times New Roman" w:hAnsi="Times New Roman"/>
              </w:rPr>
              <w:t>Actavis</w:t>
            </w:r>
            <w:proofErr w:type="spellEnd"/>
            <w:r w:rsidRPr="00E7602D">
              <w:rPr>
                <w:rFonts w:ascii="Times New Roman" w:hAnsi="Times New Roman"/>
              </w:rPr>
              <w:t xml:space="preserve"> 500 mg </w:t>
            </w:r>
            <w:proofErr w:type="spellStart"/>
            <w:r w:rsidRPr="00E7602D">
              <w:rPr>
                <w:rFonts w:ascii="Times New Roman" w:hAnsi="Times New Roman"/>
              </w:rPr>
              <w:t>polvo</w:t>
            </w:r>
            <w:proofErr w:type="spellEnd"/>
            <w:r w:rsidRPr="00E7602D">
              <w:rPr>
                <w:rFonts w:ascii="Times New Roman" w:hAnsi="Times New Roman"/>
              </w:rPr>
              <w:t xml:space="preserve"> para </w:t>
            </w:r>
            <w:proofErr w:type="spellStart"/>
            <w:r w:rsidRPr="00E7602D">
              <w:rPr>
                <w:rFonts w:ascii="Times New Roman" w:hAnsi="Times New Roman"/>
              </w:rPr>
              <w:t>solución</w:t>
            </w:r>
            <w:proofErr w:type="spellEnd"/>
            <w:r w:rsidRPr="00E7602D">
              <w:rPr>
                <w:rFonts w:ascii="Times New Roman" w:hAnsi="Times New Roman"/>
              </w:rPr>
              <w:t xml:space="preserve"> </w:t>
            </w:r>
            <w:proofErr w:type="spellStart"/>
            <w:r w:rsidRPr="00E7602D">
              <w:rPr>
                <w:rFonts w:ascii="Times New Roman" w:hAnsi="Times New Roman"/>
              </w:rPr>
              <w:t>inyectable</w:t>
            </w:r>
            <w:proofErr w:type="spellEnd"/>
            <w:r w:rsidRPr="00E7602D">
              <w:rPr>
                <w:rFonts w:ascii="Times New Roman" w:hAnsi="Times New Roman"/>
              </w:rPr>
              <w:t xml:space="preserve"> o para </w:t>
            </w:r>
            <w:proofErr w:type="spellStart"/>
            <w:r w:rsidRPr="00E7602D">
              <w:rPr>
                <w:rFonts w:ascii="Times New Roman" w:hAnsi="Times New Roman"/>
              </w:rPr>
              <w:t>perfusión</w:t>
            </w:r>
            <w:proofErr w:type="spellEnd"/>
            <w:r w:rsidRPr="00E7602D">
              <w:rPr>
                <w:rFonts w:ascii="Times New Roman" w:hAnsi="Times New Roman"/>
              </w:rPr>
              <w:t xml:space="preserve"> EFG, </w:t>
            </w:r>
            <w:proofErr w:type="spellStart"/>
            <w:r w:rsidRPr="00E7602D">
              <w:rPr>
                <w:rFonts w:ascii="Times New Roman" w:hAnsi="Times New Roman"/>
              </w:rPr>
              <w:t>Meropenem</w:t>
            </w:r>
            <w:proofErr w:type="spellEnd"/>
            <w:r w:rsidRPr="00E7602D">
              <w:rPr>
                <w:rFonts w:ascii="Times New Roman" w:hAnsi="Times New Roman"/>
              </w:rPr>
              <w:t xml:space="preserve"> </w:t>
            </w:r>
            <w:proofErr w:type="spellStart"/>
            <w:r w:rsidRPr="00E7602D">
              <w:rPr>
                <w:rFonts w:ascii="Times New Roman" w:hAnsi="Times New Roman"/>
              </w:rPr>
              <w:t>Actavis</w:t>
            </w:r>
            <w:proofErr w:type="spellEnd"/>
            <w:r w:rsidRPr="00E7602D">
              <w:rPr>
                <w:rFonts w:ascii="Times New Roman" w:hAnsi="Times New Roman"/>
              </w:rPr>
              <w:t xml:space="preserve"> 1000 mg </w:t>
            </w:r>
            <w:proofErr w:type="spellStart"/>
            <w:r w:rsidRPr="00E7602D">
              <w:rPr>
                <w:rFonts w:ascii="Times New Roman" w:hAnsi="Times New Roman"/>
              </w:rPr>
              <w:t>polvo</w:t>
            </w:r>
            <w:proofErr w:type="spellEnd"/>
            <w:r w:rsidRPr="00E7602D">
              <w:rPr>
                <w:rFonts w:ascii="Times New Roman" w:hAnsi="Times New Roman"/>
              </w:rPr>
              <w:t xml:space="preserve"> para </w:t>
            </w:r>
            <w:proofErr w:type="spellStart"/>
            <w:r w:rsidRPr="00E7602D">
              <w:rPr>
                <w:rFonts w:ascii="Times New Roman" w:hAnsi="Times New Roman"/>
              </w:rPr>
              <w:t>solución</w:t>
            </w:r>
            <w:proofErr w:type="spellEnd"/>
            <w:r w:rsidRPr="00E7602D">
              <w:rPr>
                <w:rFonts w:ascii="Times New Roman" w:hAnsi="Times New Roman"/>
              </w:rPr>
              <w:t xml:space="preserve"> </w:t>
            </w:r>
            <w:proofErr w:type="spellStart"/>
            <w:r w:rsidRPr="00E7602D">
              <w:rPr>
                <w:rFonts w:ascii="Times New Roman" w:hAnsi="Times New Roman"/>
              </w:rPr>
              <w:t>inyectable</w:t>
            </w:r>
            <w:proofErr w:type="spellEnd"/>
            <w:r w:rsidRPr="00E7602D">
              <w:rPr>
                <w:rFonts w:ascii="Times New Roman" w:hAnsi="Times New Roman"/>
              </w:rPr>
              <w:t xml:space="preserve"> o para </w:t>
            </w:r>
            <w:proofErr w:type="spellStart"/>
            <w:r w:rsidRPr="00E7602D">
              <w:rPr>
                <w:rFonts w:ascii="Times New Roman" w:hAnsi="Times New Roman"/>
              </w:rPr>
              <w:t>perfusión</w:t>
            </w:r>
            <w:proofErr w:type="spellEnd"/>
            <w:r w:rsidRPr="00E7602D">
              <w:rPr>
                <w:rFonts w:ascii="Times New Roman" w:hAnsi="Times New Roman"/>
              </w:rPr>
              <w:t xml:space="preserve"> EFG</w:t>
            </w:r>
          </w:p>
        </w:tc>
      </w:tr>
      <w:tr w:rsidR="00E7602D" w:rsidRPr="00E7602D" w14:paraId="3BED4C8A" w14:textId="77777777" w:rsidTr="00D01575">
        <w:trPr>
          <w:trHeight w:val="567"/>
        </w:trPr>
        <w:tc>
          <w:tcPr>
            <w:tcW w:w="2160" w:type="dxa"/>
            <w:tcBorders>
              <w:top w:val="single" w:sz="4" w:space="0" w:color="auto"/>
              <w:left w:val="single" w:sz="4" w:space="0" w:color="auto"/>
              <w:bottom w:val="single" w:sz="4" w:space="0" w:color="auto"/>
              <w:right w:val="single" w:sz="4" w:space="0" w:color="auto"/>
            </w:tcBorders>
            <w:shd w:val="pct12" w:color="auto" w:fill="auto"/>
          </w:tcPr>
          <w:p w14:paraId="125FC018" w14:textId="77777777" w:rsidR="00E7602D" w:rsidRPr="00327DF0" w:rsidRDefault="00E7602D" w:rsidP="00E7602D">
            <w:pPr>
              <w:spacing w:after="0" w:line="288" w:lineRule="auto"/>
              <w:ind w:left="170" w:right="170"/>
              <w:rPr>
                <w:rFonts w:ascii="Times New Roman" w:hAnsi="Times New Roman"/>
              </w:rPr>
            </w:pPr>
            <w:r w:rsidRPr="00CF15C4">
              <w:rPr>
                <w:rFonts w:ascii="Times New Roman" w:hAnsi="Times New Roman"/>
              </w:rPr>
              <w:t>Vengrija</w:t>
            </w:r>
          </w:p>
        </w:tc>
        <w:tc>
          <w:tcPr>
            <w:tcW w:w="5580" w:type="dxa"/>
            <w:tcBorders>
              <w:top w:val="single" w:sz="4" w:space="0" w:color="auto"/>
              <w:left w:val="single" w:sz="6" w:space="0" w:color="auto"/>
              <w:bottom w:val="single" w:sz="4" w:space="0" w:color="auto"/>
              <w:right w:val="single" w:sz="6" w:space="0" w:color="auto"/>
            </w:tcBorders>
          </w:tcPr>
          <w:p w14:paraId="7E591E53" w14:textId="77777777" w:rsidR="00E7602D" w:rsidRPr="00E7602D" w:rsidRDefault="00E7602D" w:rsidP="00E7602D">
            <w:pPr>
              <w:tabs>
                <w:tab w:val="center" w:pos="4320"/>
                <w:tab w:val="right" w:pos="8640"/>
              </w:tabs>
              <w:spacing w:after="0" w:line="240" w:lineRule="auto"/>
              <w:rPr>
                <w:rFonts w:ascii="Times New Roman" w:hAnsi="Times New Roman"/>
              </w:rPr>
            </w:pPr>
            <w:proofErr w:type="spellStart"/>
            <w:r w:rsidRPr="00E7602D">
              <w:rPr>
                <w:rFonts w:ascii="Times New Roman" w:hAnsi="Times New Roman"/>
              </w:rPr>
              <w:t>Meropenem</w:t>
            </w:r>
            <w:proofErr w:type="spellEnd"/>
            <w:r w:rsidRPr="00E7602D">
              <w:rPr>
                <w:rFonts w:ascii="Times New Roman" w:hAnsi="Times New Roman"/>
              </w:rPr>
              <w:t xml:space="preserve"> </w:t>
            </w:r>
            <w:proofErr w:type="spellStart"/>
            <w:r w:rsidRPr="00E7602D">
              <w:rPr>
                <w:rFonts w:ascii="Times New Roman" w:hAnsi="Times New Roman"/>
              </w:rPr>
              <w:t>Actavis</w:t>
            </w:r>
            <w:proofErr w:type="spellEnd"/>
            <w:r w:rsidRPr="00E7602D">
              <w:rPr>
                <w:rFonts w:ascii="Times New Roman" w:hAnsi="Times New Roman"/>
              </w:rPr>
              <w:t xml:space="preserve"> 500 mg  </w:t>
            </w:r>
            <w:proofErr w:type="spellStart"/>
            <w:r w:rsidRPr="00E7602D">
              <w:rPr>
                <w:rFonts w:ascii="Times New Roman" w:hAnsi="Times New Roman"/>
              </w:rPr>
              <w:t>por</w:t>
            </w:r>
            <w:proofErr w:type="spellEnd"/>
            <w:r w:rsidRPr="00E7602D">
              <w:rPr>
                <w:rFonts w:ascii="Times New Roman" w:hAnsi="Times New Roman"/>
              </w:rPr>
              <w:t xml:space="preserve"> </w:t>
            </w:r>
            <w:proofErr w:type="spellStart"/>
            <w:r w:rsidRPr="00E7602D">
              <w:rPr>
                <w:rFonts w:ascii="Times New Roman" w:hAnsi="Times New Roman"/>
              </w:rPr>
              <w:t>oldatos</w:t>
            </w:r>
            <w:proofErr w:type="spellEnd"/>
            <w:r w:rsidRPr="00E7602D">
              <w:rPr>
                <w:rFonts w:ascii="Times New Roman" w:hAnsi="Times New Roman"/>
              </w:rPr>
              <w:t xml:space="preserve"> </w:t>
            </w:r>
            <w:proofErr w:type="spellStart"/>
            <w:r w:rsidRPr="00E7602D">
              <w:rPr>
                <w:rFonts w:ascii="Times New Roman" w:hAnsi="Times New Roman"/>
              </w:rPr>
              <w:t>injekcióhoz</w:t>
            </w:r>
            <w:proofErr w:type="spellEnd"/>
            <w:r w:rsidRPr="00E7602D">
              <w:rPr>
                <w:rFonts w:ascii="Times New Roman" w:hAnsi="Times New Roman"/>
              </w:rPr>
              <w:t xml:space="preserve"> vagy </w:t>
            </w:r>
            <w:proofErr w:type="spellStart"/>
            <w:r w:rsidRPr="00E7602D">
              <w:rPr>
                <w:rFonts w:ascii="Times New Roman" w:hAnsi="Times New Roman"/>
              </w:rPr>
              <w:t>infúzióhoz</w:t>
            </w:r>
            <w:proofErr w:type="spellEnd"/>
            <w:r w:rsidRPr="00E7602D">
              <w:rPr>
                <w:rFonts w:ascii="Times New Roman" w:hAnsi="Times New Roman"/>
              </w:rPr>
              <w:t xml:space="preserve">, </w:t>
            </w:r>
            <w:proofErr w:type="spellStart"/>
            <w:r w:rsidRPr="00E7602D">
              <w:rPr>
                <w:rFonts w:ascii="Times New Roman" w:hAnsi="Times New Roman"/>
              </w:rPr>
              <w:t>Meropenem</w:t>
            </w:r>
            <w:proofErr w:type="spellEnd"/>
            <w:r w:rsidRPr="00E7602D">
              <w:rPr>
                <w:rFonts w:ascii="Times New Roman" w:hAnsi="Times New Roman"/>
              </w:rPr>
              <w:t xml:space="preserve"> </w:t>
            </w:r>
            <w:proofErr w:type="spellStart"/>
            <w:r w:rsidRPr="00E7602D">
              <w:rPr>
                <w:rFonts w:ascii="Times New Roman" w:hAnsi="Times New Roman"/>
              </w:rPr>
              <w:t>Actavis</w:t>
            </w:r>
            <w:proofErr w:type="spellEnd"/>
            <w:r w:rsidRPr="00E7602D">
              <w:rPr>
                <w:rFonts w:ascii="Times New Roman" w:hAnsi="Times New Roman"/>
              </w:rPr>
              <w:t xml:space="preserve"> 1000 mg </w:t>
            </w:r>
            <w:proofErr w:type="spellStart"/>
            <w:r w:rsidRPr="00E7602D">
              <w:rPr>
                <w:rFonts w:ascii="Times New Roman" w:hAnsi="Times New Roman"/>
              </w:rPr>
              <w:t>por</w:t>
            </w:r>
            <w:proofErr w:type="spellEnd"/>
            <w:r w:rsidRPr="00E7602D">
              <w:rPr>
                <w:rFonts w:ascii="Times New Roman" w:hAnsi="Times New Roman"/>
              </w:rPr>
              <w:t xml:space="preserve"> </w:t>
            </w:r>
            <w:proofErr w:type="spellStart"/>
            <w:r w:rsidRPr="00E7602D">
              <w:rPr>
                <w:rFonts w:ascii="Times New Roman" w:hAnsi="Times New Roman"/>
              </w:rPr>
              <w:t>oldatos</w:t>
            </w:r>
            <w:proofErr w:type="spellEnd"/>
            <w:r w:rsidRPr="00E7602D">
              <w:rPr>
                <w:rFonts w:ascii="Times New Roman" w:hAnsi="Times New Roman"/>
              </w:rPr>
              <w:t xml:space="preserve"> </w:t>
            </w:r>
            <w:proofErr w:type="spellStart"/>
            <w:r w:rsidRPr="00E7602D">
              <w:rPr>
                <w:rFonts w:ascii="Times New Roman" w:hAnsi="Times New Roman"/>
              </w:rPr>
              <w:t>injekcióhoz</w:t>
            </w:r>
            <w:proofErr w:type="spellEnd"/>
            <w:r w:rsidRPr="00E7602D">
              <w:rPr>
                <w:rFonts w:ascii="Times New Roman" w:hAnsi="Times New Roman"/>
              </w:rPr>
              <w:t xml:space="preserve"> vagy </w:t>
            </w:r>
            <w:proofErr w:type="spellStart"/>
            <w:r w:rsidRPr="00E7602D">
              <w:rPr>
                <w:rFonts w:ascii="Times New Roman" w:hAnsi="Times New Roman"/>
              </w:rPr>
              <w:t>infúzióhoz</w:t>
            </w:r>
            <w:proofErr w:type="spellEnd"/>
          </w:p>
        </w:tc>
      </w:tr>
      <w:tr w:rsidR="00E7602D" w:rsidRPr="00E7602D" w14:paraId="2E3AF8D1" w14:textId="77777777" w:rsidTr="00D01575">
        <w:trPr>
          <w:trHeight w:val="273"/>
        </w:trPr>
        <w:tc>
          <w:tcPr>
            <w:tcW w:w="2160" w:type="dxa"/>
            <w:tcBorders>
              <w:top w:val="single" w:sz="4" w:space="0" w:color="auto"/>
              <w:left w:val="single" w:sz="4" w:space="0" w:color="auto"/>
              <w:bottom w:val="single" w:sz="4" w:space="0" w:color="auto"/>
              <w:right w:val="single" w:sz="4" w:space="0" w:color="auto"/>
            </w:tcBorders>
            <w:shd w:val="pct12" w:color="auto" w:fill="auto"/>
          </w:tcPr>
          <w:p w14:paraId="199E23AD" w14:textId="77777777" w:rsidR="00E7602D" w:rsidRPr="00327DF0" w:rsidRDefault="00E7602D" w:rsidP="00E7602D">
            <w:pPr>
              <w:spacing w:after="0" w:line="288" w:lineRule="auto"/>
              <w:ind w:left="170" w:right="170"/>
              <w:rPr>
                <w:rFonts w:ascii="Times New Roman" w:hAnsi="Times New Roman"/>
              </w:rPr>
            </w:pPr>
            <w:r w:rsidRPr="00CF15C4">
              <w:rPr>
                <w:rFonts w:ascii="Times New Roman" w:hAnsi="Times New Roman"/>
              </w:rPr>
              <w:t>Islandija</w:t>
            </w:r>
          </w:p>
        </w:tc>
        <w:tc>
          <w:tcPr>
            <w:tcW w:w="5580" w:type="dxa"/>
            <w:tcBorders>
              <w:top w:val="single" w:sz="4" w:space="0" w:color="auto"/>
              <w:left w:val="single" w:sz="4" w:space="0" w:color="auto"/>
              <w:bottom w:val="single" w:sz="4" w:space="0" w:color="auto"/>
              <w:right w:val="single" w:sz="4" w:space="0" w:color="auto"/>
            </w:tcBorders>
          </w:tcPr>
          <w:p w14:paraId="62CB59A5" w14:textId="77777777" w:rsidR="00E7602D" w:rsidRPr="00E7602D" w:rsidRDefault="00E7602D" w:rsidP="00E7602D">
            <w:pPr>
              <w:tabs>
                <w:tab w:val="center" w:pos="4320"/>
                <w:tab w:val="right" w:pos="8640"/>
              </w:tabs>
              <w:spacing w:after="0" w:line="240" w:lineRule="auto"/>
              <w:rPr>
                <w:rFonts w:ascii="Times New Roman" w:hAnsi="Times New Roman"/>
              </w:rPr>
            </w:pPr>
            <w:proofErr w:type="spellStart"/>
            <w:r w:rsidRPr="00E7602D">
              <w:rPr>
                <w:rFonts w:ascii="Times New Roman" w:hAnsi="Times New Roman"/>
              </w:rPr>
              <w:t>Merinfec</w:t>
            </w:r>
            <w:proofErr w:type="spellEnd"/>
          </w:p>
        </w:tc>
      </w:tr>
      <w:tr w:rsidR="00E7602D" w:rsidRPr="00E7602D" w14:paraId="5988DAF1" w14:textId="77777777" w:rsidTr="00D01575">
        <w:trPr>
          <w:trHeight w:val="567"/>
        </w:trPr>
        <w:tc>
          <w:tcPr>
            <w:tcW w:w="2160" w:type="dxa"/>
            <w:tcBorders>
              <w:top w:val="single" w:sz="4" w:space="0" w:color="auto"/>
              <w:left w:val="single" w:sz="4" w:space="0" w:color="auto"/>
              <w:bottom w:val="single" w:sz="4" w:space="0" w:color="auto"/>
              <w:right w:val="single" w:sz="4" w:space="0" w:color="auto"/>
            </w:tcBorders>
            <w:shd w:val="pct12" w:color="auto" w:fill="auto"/>
          </w:tcPr>
          <w:p w14:paraId="276836A7" w14:textId="77777777" w:rsidR="00E7602D" w:rsidRPr="00CF15C4" w:rsidRDefault="00E7602D" w:rsidP="00E7602D">
            <w:pPr>
              <w:spacing w:after="0" w:line="288" w:lineRule="auto"/>
              <w:ind w:left="170" w:right="170"/>
              <w:rPr>
                <w:rFonts w:ascii="Times New Roman" w:hAnsi="Times New Roman"/>
              </w:rPr>
            </w:pPr>
          </w:p>
          <w:p w14:paraId="64057E81" w14:textId="77777777" w:rsidR="00E7602D" w:rsidRPr="00E7602D" w:rsidRDefault="00E7602D" w:rsidP="00E7602D">
            <w:pPr>
              <w:spacing w:after="0" w:line="288" w:lineRule="auto"/>
              <w:ind w:left="170" w:right="170"/>
              <w:rPr>
                <w:rFonts w:ascii="Times New Roman" w:hAnsi="Times New Roman"/>
              </w:rPr>
            </w:pPr>
            <w:r w:rsidRPr="00E7602D">
              <w:rPr>
                <w:rFonts w:ascii="Times New Roman" w:hAnsi="Times New Roman"/>
              </w:rPr>
              <w:t>Lietuva</w:t>
            </w:r>
          </w:p>
        </w:tc>
        <w:tc>
          <w:tcPr>
            <w:tcW w:w="5580" w:type="dxa"/>
            <w:tcBorders>
              <w:top w:val="single" w:sz="4" w:space="0" w:color="auto"/>
              <w:left w:val="single" w:sz="6" w:space="0" w:color="auto"/>
              <w:bottom w:val="single" w:sz="6" w:space="0" w:color="auto"/>
              <w:right w:val="single" w:sz="6" w:space="0" w:color="auto"/>
            </w:tcBorders>
          </w:tcPr>
          <w:p w14:paraId="41D312E6" w14:textId="77777777" w:rsidR="00E7602D" w:rsidRPr="00E7602D" w:rsidRDefault="00E7602D" w:rsidP="00E7602D">
            <w:pPr>
              <w:tabs>
                <w:tab w:val="center" w:pos="4320"/>
                <w:tab w:val="right" w:pos="8640"/>
              </w:tabs>
              <w:spacing w:after="0" w:line="240" w:lineRule="auto"/>
              <w:rPr>
                <w:rFonts w:ascii="Times New Roman" w:hAnsi="Times New Roman"/>
              </w:rPr>
            </w:pPr>
            <w:proofErr w:type="spellStart"/>
            <w:r w:rsidRPr="00E7602D">
              <w:rPr>
                <w:rFonts w:ascii="Times New Roman" w:hAnsi="Times New Roman"/>
              </w:rPr>
              <w:t>Meropenem</w:t>
            </w:r>
            <w:proofErr w:type="spellEnd"/>
            <w:r w:rsidRPr="00E7602D">
              <w:rPr>
                <w:rFonts w:ascii="Times New Roman" w:hAnsi="Times New Roman"/>
              </w:rPr>
              <w:t xml:space="preserve"> </w:t>
            </w:r>
            <w:proofErr w:type="spellStart"/>
            <w:r w:rsidRPr="00E7602D">
              <w:rPr>
                <w:rFonts w:ascii="Times New Roman" w:hAnsi="Times New Roman"/>
              </w:rPr>
              <w:t>Actavis</w:t>
            </w:r>
            <w:proofErr w:type="spellEnd"/>
            <w:r w:rsidRPr="00E7602D">
              <w:rPr>
                <w:rFonts w:ascii="Times New Roman" w:hAnsi="Times New Roman"/>
              </w:rPr>
              <w:t xml:space="preserve"> 500 mg milteliai injekciniam ar infuziniam tirpalui, </w:t>
            </w:r>
            <w:proofErr w:type="spellStart"/>
            <w:r w:rsidRPr="00E7602D">
              <w:rPr>
                <w:rFonts w:ascii="Times New Roman" w:hAnsi="Times New Roman"/>
              </w:rPr>
              <w:t>Meropenem</w:t>
            </w:r>
            <w:proofErr w:type="spellEnd"/>
            <w:r w:rsidRPr="00E7602D">
              <w:rPr>
                <w:rFonts w:ascii="Times New Roman" w:hAnsi="Times New Roman"/>
              </w:rPr>
              <w:t xml:space="preserve"> </w:t>
            </w:r>
            <w:proofErr w:type="spellStart"/>
            <w:r w:rsidRPr="00E7602D">
              <w:rPr>
                <w:rFonts w:ascii="Times New Roman" w:hAnsi="Times New Roman"/>
              </w:rPr>
              <w:t>Actavis</w:t>
            </w:r>
            <w:proofErr w:type="spellEnd"/>
            <w:r w:rsidRPr="00E7602D">
              <w:rPr>
                <w:rFonts w:ascii="Times New Roman" w:hAnsi="Times New Roman"/>
              </w:rPr>
              <w:t xml:space="preserve"> 1000 mg milteliai injekciniam ar infuziniam tirpalui</w:t>
            </w:r>
          </w:p>
        </w:tc>
      </w:tr>
      <w:tr w:rsidR="00E7602D" w:rsidRPr="00E7602D" w14:paraId="7DB58B6D" w14:textId="77777777" w:rsidTr="00D01575">
        <w:trPr>
          <w:trHeight w:val="567"/>
        </w:trPr>
        <w:tc>
          <w:tcPr>
            <w:tcW w:w="2160" w:type="dxa"/>
            <w:tcBorders>
              <w:top w:val="single" w:sz="4" w:space="0" w:color="auto"/>
              <w:left w:val="single" w:sz="4" w:space="0" w:color="auto"/>
              <w:bottom w:val="single" w:sz="4" w:space="0" w:color="auto"/>
              <w:right w:val="single" w:sz="4" w:space="0" w:color="auto"/>
            </w:tcBorders>
            <w:shd w:val="pct12" w:color="auto" w:fill="auto"/>
          </w:tcPr>
          <w:p w14:paraId="72444423" w14:textId="77777777" w:rsidR="00E7602D" w:rsidRPr="00327DF0" w:rsidRDefault="00E7602D" w:rsidP="00E7602D">
            <w:pPr>
              <w:spacing w:after="0" w:line="288" w:lineRule="auto"/>
              <w:ind w:left="170" w:right="170"/>
              <w:rPr>
                <w:rFonts w:ascii="Times New Roman" w:hAnsi="Times New Roman"/>
              </w:rPr>
            </w:pPr>
            <w:proofErr w:type="spellStart"/>
            <w:r w:rsidRPr="00CF15C4">
              <w:rPr>
                <w:rFonts w:ascii="Times New Roman" w:hAnsi="Times New Roman"/>
              </w:rPr>
              <w:t>Liuksenburgas</w:t>
            </w:r>
            <w:proofErr w:type="spellEnd"/>
          </w:p>
        </w:tc>
        <w:tc>
          <w:tcPr>
            <w:tcW w:w="5580" w:type="dxa"/>
            <w:tcBorders>
              <w:top w:val="single" w:sz="6" w:space="0" w:color="auto"/>
              <w:left w:val="single" w:sz="6" w:space="0" w:color="auto"/>
              <w:bottom w:val="single" w:sz="6" w:space="0" w:color="auto"/>
              <w:right w:val="single" w:sz="6" w:space="0" w:color="auto"/>
            </w:tcBorders>
          </w:tcPr>
          <w:p w14:paraId="3FF6E4D5" w14:textId="77777777" w:rsidR="00E7602D" w:rsidRPr="00E7602D" w:rsidRDefault="00E7602D" w:rsidP="00E7602D">
            <w:pPr>
              <w:tabs>
                <w:tab w:val="center" w:pos="4320"/>
                <w:tab w:val="right" w:pos="8640"/>
              </w:tabs>
              <w:spacing w:after="0" w:line="240" w:lineRule="auto"/>
              <w:rPr>
                <w:rFonts w:ascii="Times New Roman" w:hAnsi="Times New Roman"/>
              </w:rPr>
            </w:pPr>
            <w:proofErr w:type="spellStart"/>
            <w:r w:rsidRPr="00E7602D">
              <w:rPr>
                <w:rFonts w:ascii="Times New Roman" w:hAnsi="Times New Roman"/>
              </w:rPr>
              <w:t>Meropenem</w:t>
            </w:r>
            <w:proofErr w:type="spellEnd"/>
            <w:r w:rsidRPr="00E7602D">
              <w:rPr>
                <w:rFonts w:ascii="Times New Roman" w:hAnsi="Times New Roman"/>
              </w:rPr>
              <w:t xml:space="preserve"> </w:t>
            </w:r>
            <w:proofErr w:type="spellStart"/>
            <w:r w:rsidRPr="00E7602D">
              <w:rPr>
                <w:rFonts w:ascii="Times New Roman" w:hAnsi="Times New Roman"/>
              </w:rPr>
              <w:t>Actavis</w:t>
            </w:r>
            <w:proofErr w:type="spellEnd"/>
            <w:r w:rsidRPr="00E7602D">
              <w:rPr>
                <w:rFonts w:ascii="Times New Roman" w:hAnsi="Times New Roman"/>
              </w:rPr>
              <w:t xml:space="preserve"> 500 mg </w:t>
            </w:r>
            <w:proofErr w:type="spellStart"/>
            <w:r w:rsidRPr="00E7602D">
              <w:rPr>
                <w:rFonts w:ascii="Times New Roman" w:hAnsi="Times New Roman"/>
              </w:rPr>
              <w:t>poudre</w:t>
            </w:r>
            <w:proofErr w:type="spellEnd"/>
            <w:r w:rsidRPr="00E7602D">
              <w:rPr>
                <w:rFonts w:ascii="Times New Roman" w:hAnsi="Times New Roman"/>
              </w:rPr>
              <w:t xml:space="preserve"> </w:t>
            </w:r>
            <w:proofErr w:type="spellStart"/>
            <w:r w:rsidRPr="00E7602D">
              <w:rPr>
                <w:rFonts w:ascii="Times New Roman" w:hAnsi="Times New Roman"/>
              </w:rPr>
              <w:t>pour</w:t>
            </w:r>
            <w:proofErr w:type="spellEnd"/>
            <w:r w:rsidRPr="00E7602D">
              <w:rPr>
                <w:rFonts w:ascii="Times New Roman" w:hAnsi="Times New Roman"/>
              </w:rPr>
              <w:t xml:space="preserve"> </w:t>
            </w:r>
            <w:proofErr w:type="spellStart"/>
            <w:r w:rsidRPr="00E7602D">
              <w:rPr>
                <w:rFonts w:ascii="Times New Roman" w:hAnsi="Times New Roman"/>
              </w:rPr>
              <w:t>solution</w:t>
            </w:r>
            <w:proofErr w:type="spellEnd"/>
            <w:r w:rsidRPr="00E7602D">
              <w:rPr>
                <w:rFonts w:ascii="Times New Roman" w:hAnsi="Times New Roman"/>
              </w:rPr>
              <w:t xml:space="preserve"> </w:t>
            </w:r>
            <w:proofErr w:type="spellStart"/>
            <w:r w:rsidRPr="00E7602D">
              <w:rPr>
                <w:rFonts w:ascii="Times New Roman" w:hAnsi="Times New Roman"/>
              </w:rPr>
              <w:t>pour</w:t>
            </w:r>
            <w:proofErr w:type="spellEnd"/>
            <w:r w:rsidRPr="00E7602D">
              <w:rPr>
                <w:rFonts w:ascii="Times New Roman" w:hAnsi="Times New Roman"/>
              </w:rPr>
              <w:t xml:space="preserve"> </w:t>
            </w:r>
            <w:proofErr w:type="spellStart"/>
            <w:r w:rsidRPr="00E7602D">
              <w:rPr>
                <w:rFonts w:ascii="Times New Roman" w:hAnsi="Times New Roman"/>
              </w:rPr>
              <w:t>injection</w:t>
            </w:r>
            <w:proofErr w:type="spellEnd"/>
            <w:r w:rsidRPr="00E7602D">
              <w:rPr>
                <w:rFonts w:ascii="Times New Roman" w:hAnsi="Times New Roman"/>
              </w:rPr>
              <w:t xml:space="preserve"> </w:t>
            </w:r>
            <w:proofErr w:type="spellStart"/>
            <w:r w:rsidRPr="00E7602D">
              <w:rPr>
                <w:rFonts w:ascii="Times New Roman" w:hAnsi="Times New Roman"/>
              </w:rPr>
              <w:t>ou</w:t>
            </w:r>
            <w:proofErr w:type="spellEnd"/>
            <w:r w:rsidRPr="00E7602D">
              <w:rPr>
                <w:rFonts w:ascii="Times New Roman" w:hAnsi="Times New Roman"/>
              </w:rPr>
              <w:t xml:space="preserve"> </w:t>
            </w:r>
            <w:proofErr w:type="spellStart"/>
            <w:r w:rsidRPr="00E7602D">
              <w:rPr>
                <w:rFonts w:ascii="Times New Roman" w:hAnsi="Times New Roman"/>
              </w:rPr>
              <w:t>perfusion</w:t>
            </w:r>
            <w:proofErr w:type="spellEnd"/>
            <w:r w:rsidRPr="00E7602D">
              <w:rPr>
                <w:rFonts w:ascii="Times New Roman" w:hAnsi="Times New Roman"/>
              </w:rPr>
              <w:t xml:space="preserve">, </w:t>
            </w:r>
            <w:proofErr w:type="spellStart"/>
            <w:r w:rsidRPr="00E7602D">
              <w:rPr>
                <w:rFonts w:ascii="Times New Roman" w:hAnsi="Times New Roman"/>
              </w:rPr>
              <w:t>Meropenem</w:t>
            </w:r>
            <w:proofErr w:type="spellEnd"/>
            <w:r w:rsidRPr="00E7602D">
              <w:rPr>
                <w:rFonts w:ascii="Times New Roman" w:hAnsi="Times New Roman"/>
              </w:rPr>
              <w:t xml:space="preserve"> </w:t>
            </w:r>
            <w:proofErr w:type="spellStart"/>
            <w:r w:rsidRPr="00E7602D">
              <w:rPr>
                <w:rFonts w:ascii="Times New Roman" w:hAnsi="Times New Roman"/>
              </w:rPr>
              <w:t>Actavis</w:t>
            </w:r>
            <w:proofErr w:type="spellEnd"/>
            <w:r w:rsidRPr="00E7602D">
              <w:rPr>
                <w:rFonts w:ascii="Times New Roman" w:hAnsi="Times New Roman"/>
              </w:rPr>
              <w:t xml:space="preserve"> 1 g </w:t>
            </w:r>
            <w:proofErr w:type="spellStart"/>
            <w:r w:rsidRPr="00E7602D">
              <w:rPr>
                <w:rFonts w:ascii="Times New Roman" w:hAnsi="Times New Roman"/>
              </w:rPr>
              <w:t>poudre</w:t>
            </w:r>
            <w:proofErr w:type="spellEnd"/>
            <w:r w:rsidRPr="00E7602D">
              <w:rPr>
                <w:rFonts w:ascii="Times New Roman" w:hAnsi="Times New Roman"/>
              </w:rPr>
              <w:t xml:space="preserve"> </w:t>
            </w:r>
            <w:proofErr w:type="spellStart"/>
            <w:r w:rsidRPr="00E7602D">
              <w:rPr>
                <w:rFonts w:ascii="Times New Roman" w:hAnsi="Times New Roman"/>
              </w:rPr>
              <w:t>pour</w:t>
            </w:r>
            <w:proofErr w:type="spellEnd"/>
            <w:r w:rsidRPr="00E7602D">
              <w:rPr>
                <w:rFonts w:ascii="Times New Roman" w:hAnsi="Times New Roman"/>
              </w:rPr>
              <w:t xml:space="preserve"> </w:t>
            </w:r>
            <w:proofErr w:type="spellStart"/>
            <w:r w:rsidRPr="00E7602D">
              <w:rPr>
                <w:rFonts w:ascii="Times New Roman" w:hAnsi="Times New Roman"/>
              </w:rPr>
              <w:t>solution</w:t>
            </w:r>
            <w:proofErr w:type="spellEnd"/>
            <w:r w:rsidRPr="00E7602D">
              <w:rPr>
                <w:rFonts w:ascii="Times New Roman" w:hAnsi="Times New Roman"/>
              </w:rPr>
              <w:t xml:space="preserve"> </w:t>
            </w:r>
            <w:proofErr w:type="spellStart"/>
            <w:r w:rsidRPr="00E7602D">
              <w:rPr>
                <w:rFonts w:ascii="Times New Roman" w:hAnsi="Times New Roman"/>
              </w:rPr>
              <w:t>pour</w:t>
            </w:r>
            <w:proofErr w:type="spellEnd"/>
            <w:r w:rsidRPr="00E7602D">
              <w:rPr>
                <w:rFonts w:ascii="Times New Roman" w:hAnsi="Times New Roman"/>
              </w:rPr>
              <w:t xml:space="preserve"> </w:t>
            </w:r>
            <w:proofErr w:type="spellStart"/>
            <w:r w:rsidRPr="00E7602D">
              <w:rPr>
                <w:rFonts w:ascii="Times New Roman" w:hAnsi="Times New Roman"/>
              </w:rPr>
              <w:t>injection</w:t>
            </w:r>
            <w:proofErr w:type="spellEnd"/>
            <w:r w:rsidRPr="00E7602D">
              <w:rPr>
                <w:rFonts w:ascii="Times New Roman" w:hAnsi="Times New Roman"/>
              </w:rPr>
              <w:t xml:space="preserve"> </w:t>
            </w:r>
            <w:proofErr w:type="spellStart"/>
            <w:r w:rsidRPr="00E7602D">
              <w:rPr>
                <w:rFonts w:ascii="Times New Roman" w:hAnsi="Times New Roman"/>
              </w:rPr>
              <w:t>ou</w:t>
            </w:r>
            <w:proofErr w:type="spellEnd"/>
            <w:r w:rsidRPr="00E7602D">
              <w:rPr>
                <w:rFonts w:ascii="Times New Roman" w:hAnsi="Times New Roman"/>
              </w:rPr>
              <w:t xml:space="preserve"> </w:t>
            </w:r>
            <w:proofErr w:type="spellStart"/>
            <w:r w:rsidRPr="00E7602D">
              <w:rPr>
                <w:rFonts w:ascii="Times New Roman" w:hAnsi="Times New Roman"/>
              </w:rPr>
              <w:t>perfusion</w:t>
            </w:r>
            <w:proofErr w:type="spellEnd"/>
          </w:p>
        </w:tc>
      </w:tr>
      <w:tr w:rsidR="00E7602D" w:rsidRPr="00E7602D" w14:paraId="34C11421" w14:textId="77777777" w:rsidTr="00D01575">
        <w:trPr>
          <w:trHeight w:val="567"/>
        </w:trPr>
        <w:tc>
          <w:tcPr>
            <w:tcW w:w="2160" w:type="dxa"/>
            <w:tcBorders>
              <w:top w:val="single" w:sz="4" w:space="0" w:color="auto"/>
              <w:left w:val="single" w:sz="4" w:space="0" w:color="auto"/>
              <w:bottom w:val="single" w:sz="4" w:space="0" w:color="auto"/>
              <w:right w:val="single" w:sz="4" w:space="0" w:color="auto"/>
            </w:tcBorders>
            <w:shd w:val="pct12" w:color="auto" w:fill="auto"/>
          </w:tcPr>
          <w:p w14:paraId="38B2E2D0" w14:textId="77777777" w:rsidR="00E7602D" w:rsidRPr="00327DF0" w:rsidRDefault="00E7602D" w:rsidP="00E7602D">
            <w:pPr>
              <w:spacing w:after="0" w:line="288" w:lineRule="auto"/>
              <w:ind w:left="170" w:right="170"/>
              <w:rPr>
                <w:rFonts w:ascii="Times New Roman" w:hAnsi="Times New Roman"/>
              </w:rPr>
            </w:pPr>
            <w:r w:rsidRPr="00CF15C4">
              <w:rPr>
                <w:rFonts w:ascii="Times New Roman" w:hAnsi="Times New Roman"/>
              </w:rPr>
              <w:t>Latvija</w:t>
            </w:r>
          </w:p>
        </w:tc>
        <w:tc>
          <w:tcPr>
            <w:tcW w:w="5580" w:type="dxa"/>
            <w:tcBorders>
              <w:top w:val="single" w:sz="6" w:space="0" w:color="auto"/>
              <w:left w:val="single" w:sz="6" w:space="0" w:color="auto"/>
              <w:bottom w:val="single" w:sz="6" w:space="0" w:color="auto"/>
              <w:right w:val="single" w:sz="6" w:space="0" w:color="auto"/>
            </w:tcBorders>
          </w:tcPr>
          <w:p w14:paraId="41B4161C" w14:textId="77777777" w:rsidR="00E7602D" w:rsidRPr="00E7602D" w:rsidRDefault="00E7602D" w:rsidP="00E7602D">
            <w:pPr>
              <w:tabs>
                <w:tab w:val="center" w:pos="4320"/>
                <w:tab w:val="right" w:pos="8640"/>
              </w:tabs>
              <w:spacing w:after="0" w:line="240" w:lineRule="auto"/>
              <w:rPr>
                <w:rFonts w:ascii="Times New Roman" w:hAnsi="Times New Roman"/>
              </w:rPr>
            </w:pPr>
            <w:proofErr w:type="spellStart"/>
            <w:r w:rsidRPr="00E7602D">
              <w:rPr>
                <w:rFonts w:ascii="Times New Roman" w:hAnsi="Times New Roman"/>
              </w:rPr>
              <w:t>Meropenem</w:t>
            </w:r>
            <w:proofErr w:type="spellEnd"/>
            <w:r w:rsidRPr="00E7602D">
              <w:rPr>
                <w:rFonts w:ascii="Times New Roman" w:hAnsi="Times New Roman"/>
              </w:rPr>
              <w:t xml:space="preserve"> </w:t>
            </w:r>
            <w:proofErr w:type="spellStart"/>
            <w:r w:rsidRPr="00E7602D">
              <w:rPr>
                <w:rFonts w:ascii="Times New Roman" w:hAnsi="Times New Roman"/>
              </w:rPr>
              <w:t>Actavis</w:t>
            </w:r>
            <w:proofErr w:type="spellEnd"/>
            <w:r w:rsidRPr="00E7602D">
              <w:rPr>
                <w:rFonts w:ascii="Times New Roman" w:hAnsi="Times New Roman"/>
              </w:rPr>
              <w:t xml:space="preserve"> 500 mg </w:t>
            </w:r>
            <w:proofErr w:type="spellStart"/>
            <w:r w:rsidRPr="00E7602D">
              <w:rPr>
                <w:rFonts w:ascii="Times New Roman" w:hAnsi="Times New Roman"/>
              </w:rPr>
              <w:t>pulveris</w:t>
            </w:r>
            <w:proofErr w:type="spellEnd"/>
            <w:r w:rsidRPr="00E7602D">
              <w:rPr>
                <w:rFonts w:ascii="Times New Roman" w:hAnsi="Times New Roman"/>
              </w:rPr>
              <w:t xml:space="preserve"> </w:t>
            </w:r>
            <w:proofErr w:type="spellStart"/>
            <w:r w:rsidRPr="00E7602D">
              <w:rPr>
                <w:rFonts w:ascii="Times New Roman" w:hAnsi="Times New Roman"/>
              </w:rPr>
              <w:t>injekciju</w:t>
            </w:r>
            <w:proofErr w:type="spellEnd"/>
            <w:r w:rsidRPr="00E7602D">
              <w:rPr>
                <w:rFonts w:ascii="Times New Roman" w:hAnsi="Times New Roman"/>
              </w:rPr>
              <w:t xml:space="preserve"> vai </w:t>
            </w:r>
            <w:proofErr w:type="spellStart"/>
            <w:r w:rsidRPr="00E7602D">
              <w:rPr>
                <w:rFonts w:ascii="Times New Roman" w:hAnsi="Times New Roman"/>
              </w:rPr>
              <w:t>infūziju</w:t>
            </w:r>
            <w:proofErr w:type="spellEnd"/>
            <w:r w:rsidRPr="00E7602D">
              <w:rPr>
                <w:rFonts w:ascii="Times New Roman" w:hAnsi="Times New Roman"/>
              </w:rPr>
              <w:t xml:space="preserve"> </w:t>
            </w:r>
            <w:proofErr w:type="spellStart"/>
            <w:r w:rsidRPr="00E7602D">
              <w:rPr>
                <w:rFonts w:ascii="Times New Roman" w:hAnsi="Times New Roman"/>
              </w:rPr>
              <w:t>šķīduma</w:t>
            </w:r>
            <w:proofErr w:type="spellEnd"/>
            <w:r w:rsidRPr="00E7602D">
              <w:rPr>
                <w:rFonts w:ascii="Times New Roman" w:hAnsi="Times New Roman"/>
              </w:rPr>
              <w:t xml:space="preserve"> </w:t>
            </w:r>
            <w:proofErr w:type="spellStart"/>
            <w:r w:rsidRPr="00E7602D">
              <w:rPr>
                <w:rFonts w:ascii="Times New Roman" w:hAnsi="Times New Roman"/>
              </w:rPr>
              <w:t>pagatavošanai</w:t>
            </w:r>
            <w:proofErr w:type="spellEnd"/>
            <w:r w:rsidRPr="00E7602D">
              <w:rPr>
                <w:rFonts w:ascii="Times New Roman" w:hAnsi="Times New Roman"/>
              </w:rPr>
              <w:t xml:space="preserve">, </w:t>
            </w:r>
            <w:proofErr w:type="spellStart"/>
            <w:r w:rsidRPr="00E7602D">
              <w:rPr>
                <w:rFonts w:ascii="Times New Roman" w:hAnsi="Times New Roman"/>
              </w:rPr>
              <w:t>Meropenem</w:t>
            </w:r>
            <w:proofErr w:type="spellEnd"/>
            <w:r w:rsidRPr="00E7602D">
              <w:rPr>
                <w:rFonts w:ascii="Times New Roman" w:hAnsi="Times New Roman"/>
              </w:rPr>
              <w:t xml:space="preserve"> </w:t>
            </w:r>
            <w:proofErr w:type="spellStart"/>
            <w:r w:rsidRPr="00E7602D">
              <w:rPr>
                <w:rFonts w:ascii="Times New Roman" w:hAnsi="Times New Roman"/>
              </w:rPr>
              <w:t>Actavis</w:t>
            </w:r>
            <w:proofErr w:type="spellEnd"/>
            <w:r w:rsidRPr="00E7602D">
              <w:rPr>
                <w:rFonts w:ascii="Times New Roman" w:hAnsi="Times New Roman"/>
              </w:rPr>
              <w:t xml:space="preserve"> 1 g </w:t>
            </w:r>
            <w:proofErr w:type="spellStart"/>
            <w:r w:rsidRPr="00E7602D">
              <w:rPr>
                <w:rFonts w:ascii="Times New Roman" w:hAnsi="Times New Roman"/>
              </w:rPr>
              <w:t>pulveris</w:t>
            </w:r>
            <w:proofErr w:type="spellEnd"/>
            <w:r w:rsidRPr="00E7602D">
              <w:rPr>
                <w:rFonts w:ascii="Times New Roman" w:hAnsi="Times New Roman"/>
              </w:rPr>
              <w:t xml:space="preserve"> </w:t>
            </w:r>
            <w:proofErr w:type="spellStart"/>
            <w:r w:rsidRPr="00E7602D">
              <w:rPr>
                <w:rFonts w:ascii="Times New Roman" w:hAnsi="Times New Roman"/>
              </w:rPr>
              <w:t>injekciju</w:t>
            </w:r>
            <w:proofErr w:type="spellEnd"/>
            <w:r w:rsidRPr="00E7602D">
              <w:rPr>
                <w:rFonts w:ascii="Times New Roman" w:hAnsi="Times New Roman"/>
              </w:rPr>
              <w:t xml:space="preserve"> vai </w:t>
            </w:r>
            <w:proofErr w:type="spellStart"/>
            <w:r w:rsidRPr="00E7602D">
              <w:rPr>
                <w:rFonts w:ascii="Times New Roman" w:hAnsi="Times New Roman"/>
              </w:rPr>
              <w:t>infūziju</w:t>
            </w:r>
            <w:proofErr w:type="spellEnd"/>
            <w:r w:rsidRPr="00E7602D">
              <w:rPr>
                <w:rFonts w:ascii="Times New Roman" w:hAnsi="Times New Roman"/>
              </w:rPr>
              <w:t xml:space="preserve"> </w:t>
            </w:r>
            <w:proofErr w:type="spellStart"/>
            <w:r w:rsidRPr="00E7602D">
              <w:rPr>
                <w:rFonts w:ascii="Times New Roman" w:hAnsi="Times New Roman"/>
              </w:rPr>
              <w:t>šķīduma</w:t>
            </w:r>
            <w:proofErr w:type="spellEnd"/>
            <w:r w:rsidRPr="00E7602D">
              <w:rPr>
                <w:rFonts w:ascii="Times New Roman" w:hAnsi="Times New Roman"/>
              </w:rPr>
              <w:t xml:space="preserve"> </w:t>
            </w:r>
            <w:proofErr w:type="spellStart"/>
            <w:r w:rsidRPr="00E7602D">
              <w:rPr>
                <w:rFonts w:ascii="Times New Roman" w:hAnsi="Times New Roman"/>
              </w:rPr>
              <w:t>pagatavošanai</w:t>
            </w:r>
            <w:proofErr w:type="spellEnd"/>
          </w:p>
        </w:tc>
      </w:tr>
      <w:tr w:rsidR="00E7602D" w:rsidRPr="00E7602D" w14:paraId="4F7C1108" w14:textId="77777777" w:rsidTr="00D01575">
        <w:trPr>
          <w:trHeight w:val="332"/>
        </w:trPr>
        <w:tc>
          <w:tcPr>
            <w:tcW w:w="2160" w:type="dxa"/>
            <w:tcBorders>
              <w:top w:val="single" w:sz="4" w:space="0" w:color="auto"/>
              <w:left w:val="single" w:sz="4" w:space="0" w:color="auto"/>
              <w:bottom w:val="single" w:sz="4" w:space="0" w:color="auto"/>
              <w:right w:val="single" w:sz="4" w:space="0" w:color="auto"/>
            </w:tcBorders>
            <w:shd w:val="pct12" w:color="auto" w:fill="auto"/>
          </w:tcPr>
          <w:p w14:paraId="6E2DF54D" w14:textId="77777777" w:rsidR="00E7602D" w:rsidRPr="00327DF0" w:rsidRDefault="00E7602D" w:rsidP="00E7602D">
            <w:pPr>
              <w:spacing w:after="0" w:line="288" w:lineRule="auto"/>
              <w:ind w:left="170" w:right="170"/>
              <w:rPr>
                <w:rFonts w:ascii="Times New Roman" w:hAnsi="Times New Roman"/>
              </w:rPr>
            </w:pPr>
            <w:r w:rsidRPr="00CF15C4">
              <w:rPr>
                <w:rFonts w:ascii="Times New Roman" w:hAnsi="Times New Roman"/>
              </w:rPr>
              <w:t>Malta</w:t>
            </w:r>
          </w:p>
        </w:tc>
        <w:tc>
          <w:tcPr>
            <w:tcW w:w="5580" w:type="dxa"/>
            <w:tcBorders>
              <w:top w:val="single" w:sz="6" w:space="0" w:color="auto"/>
              <w:left w:val="single" w:sz="6" w:space="0" w:color="auto"/>
              <w:bottom w:val="single" w:sz="6" w:space="0" w:color="auto"/>
              <w:right w:val="single" w:sz="6" w:space="0" w:color="auto"/>
            </w:tcBorders>
          </w:tcPr>
          <w:p w14:paraId="74287777" w14:textId="77777777" w:rsidR="00E7602D" w:rsidRPr="00E7602D" w:rsidRDefault="00E7602D" w:rsidP="00E7602D">
            <w:pPr>
              <w:tabs>
                <w:tab w:val="center" w:pos="4320"/>
                <w:tab w:val="right" w:pos="8640"/>
              </w:tabs>
              <w:spacing w:after="0" w:line="240" w:lineRule="auto"/>
              <w:rPr>
                <w:rFonts w:ascii="Times New Roman" w:hAnsi="Times New Roman"/>
              </w:rPr>
            </w:pPr>
            <w:proofErr w:type="spellStart"/>
            <w:r w:rsidRPr="00E7602D">
              <w:rPr>
                <w:rFonts w:ascii="Times New Roman" w:hAnsi="Times New Roman"/>
              </w:rPr>
              <w:t>Meropenem</w:t>
            </w:r>
            <w:proofErr w:type="spellEnd"/>
            <w:r w:rsidRPr="00E7602D">
              <w:rPr>
                <w:rFonts w:ascii="Times New Roman" w:hAnsi="Times New Roman"/>
              </w:rPr>
              <w:t xml:space="preserve"> </w:t>
            </w:r>
            <w:proofErr w:type="spellStart"/>
            <w:r w:rsidRPr="00E7602D">
              <w:rPr>
                <w:rFonts w:ascii="Times New Roman" w:hAnsi="Times New Roman"/>
              </w:rPr>
              <w:t>Actavis</w:t>
            </w:r>
            <w:proofErr w:type="spellEnd"/>
          </w:p>
        </w:tc>
      </w:tr>
      <w:tr w:rsidR="00E7602D" w:rsidRPr="00E7602D" w14:paraId="18963149" w14:textId="77777777" w:rsidTr="00D01575">
        <w:trPr>
          <w:trHeight w:val="267"/>
        </w:trPr>
        <w:tc>
          <w:tcPr>
            <w:tcW w:w="2160" w:type="dxa"/>
            <w:tcBorders>
              <w:top w:val="single" w:sz="4" w:space="0" w:color="auto"/>
              <w:left w:val="single" w:sz="4" w:space="0" w:color="auto"/>
              <w:bottom w:val="single" w:sz="4" w:space="0" w:color="auto"/>
              <w:right w:val="single" w:sz="4" w:space="0" w:color="auto"/>
            </w:tcBorders>
            <w:shd w:val="pct12" w:color="auto" w:fill="auto"/>
          </w:tcPr>
          <w:p w14:paraId="65A64309" w14:textId="77777777" w:rsidR="00E7602D" w:rsidRPr="00327DF0" w:rsidRDefault="00E7602D" w:rsidP="00E7602D">
            <w:pPr>
              <w:spacing w:after="0" w:line="288" w:lineRule="auto"/>
              <w:ind w:left="170" w:right="170"/>
              <w:rPr>
                <w:rFonts w:ascii="Times New Roman" w:hAnsi="Times New Roman"/>
              </w:rPr>
            </w:pPr>
            <w:r w:rsidRPr="00CF15C4">
              <w:rPr>
                <w:rFonts w:ascii="Times New Roman" w:hAnsi="Times New Roman"/>
              </w:rPr>
              <w:t>Norvegija</w:t>
            </w:r>
          </w:p>
        </w:tc>
        <w:tc>
          <w:tcPr>
            <w:tcW w:w="5580" w:type="dxa"/>
            <w:tcBorders>
              <w:top w:val="single" w:sz="6" w:space="0" w:color="auto"/>
              <w:left w:val="single" w:sz="6" w:space="0" w:color="auto"/>
              <w:bottom w:val="single" w:sz="6" w:space="0" w:color="auto"/>
              <w:right w:val="single" w:sz="6" w:space="0" w:color="auto"/>
            </w:tcBorders>
          </w:tcPr>
          <w:p w14:paraId="36669606" w14:textId="77777777" w:rsidR="00E7602D" w:rsidRPr="00E7602D" w:rsidRDefault="00E7602D" w:rsidP="00E7602D">
            <w:pPr>
              <w:tabs>
                <w:tab w:val="center" w:pos="4320"/>
                <w:tab w:val="right" w:pos="8640"/>
              </w:tabs>
              <w:spacing w:after="0" w:line="240" w:lineRule="auto"/>
              <w:rPr>
                <w:rFonts w:ascii="Times New Roman" w:hAnsi="Times New Roman"/>
              </w:rPr>
            </w:pPr>
            <w:proofErr w:type="spellStart"/>
            <w:r w:rsidRPr="00E7602D">
              <w:rPr>
                <w:rFonts w:ascii="Times New Roman" w:hAnsi="Times New Roman"/>
              </w:rPr>
              <w:t>Meropenem</w:t>
            </w:r>
            <w:proofErr w:type="spellEnd"/>
            <w:r w:rsidRPr="00E7602D">
              <w:rPr>
                <w:rFonts w:ascii="Times New Roman" w:hAnsi="Times New Roman"/>
              </w:rPr>
              <w:t xml:space="preserve"> </w:t>
            </w:r>
            <w:proofErr w:type="spellStart"/>
            <w:r w:rsidRPr="00E7602D">
              <w:rPr>
                <w:rFonts w:ascii="Times New Roman" w:hAnsi="Times New Roman"/>
              </w:rPr>
              <w:t>Actavis</w:t>
            </w:r>
            <w:proofErr w:type="spellEnd"/>
          </w:p>
        </w:tc>
      </w:tr>
      <w:tr w:rsidR="00E7602D" w:rsidRPr="00E7602D" w14:paraId="5B02173A" w14:textId="77777777" w:rsidTr="00D01575">
        <w:trPr>
          <w:trHeight w:val="242"/>
        </w:trPr>
        <w:tc>
          <w:tcPr>
            <w:tcW w:w="2160" w:type="dxa"/>
            <w:tcBorders>
              <w:top w:val="single" w:sz="4" w:space="0" w:color="auto"/>
              <w:left w:val="single" w:sz="4" w:space="0" w:color="auto"/>
              <w:bottom w:val="single" w:sz="4" w:space="0" w:color="auto"/>
              <w:right w:val="single" w:sz="4" w:space="0" w:color="auto"/>
            </w:tcBorders>
            <w:shd w:val="pct12" w:color="auto" w:fill="auto"/>
          </w:tcPr>
          <w:p w14:paraId="54ED6D79" w14:textId="77777777" w:rsidR="00E7602D" w:rsidRPr="00327DF0" w:rsidRDefault="00E7602D" w:rsidP="00E7602D">
            <w:pPr>
              <w:spacing w:after="0" w:line="288" w:lineRule="auto"/>
              <w:ind w:left="170" w:right="170"/>
              <w:rPr>
                <w:rFonts w:ascii="Times New Roman" w:hAnsi="Times New Roman"/>
              </w:rPr>
            </w:pPr>
            <w:r w:rsidRPr="00CF15C4">
              <w:rPr>
                <w:rFonts w:ascii="Times New Roman" w:hAnsi="Times New Roman"/>
              </w:rPr>
              <w:t>Lenkija</w:t>
            </w:r>
          </w:p>
        </w:tc>
        <w:tc>
          <w:tcPr>
            <w:tcW w:w="5580" w:type="dxa"/>
            <w:tcBorders>
              <w:top w:val="single" w:sz="6" w:space="0" w:color="auto"/>
              <w:left w:val="single" w:sz="6" w:space="0" w:color="auto"/>
              <w:bottom w:val="single" w:sz="6" w:space="0" w:color="auto"/>
              <w:right w:val="single" w:sz="6" w:space="0" w:color="auto"/>
            </w:tcBorders>
          </w:tcPr>
          <w:p w14:paraId="338D9E63" w14:textId="77777777" w:rsidR="00E7602D" w:rsidRPr="00E7602D" w:rsidRDefault="00E7602D" w:rsidP="00E7602D">
            <w:pPr>
              <w:tabs>
                <w:tab w:val="center" w:pos="4320"/>
                <w:tab w:val="right" w:pos="8640"/>
              </w:tabs>
              <w:spacing w:after="0" w:line="240" w:lineRule="auto"/>
              <w:rPr>
                <w:rFonts w:ascii="Times New Roman" w:hAnsi="Times New Roman"/>
              </w:rPr>
            </w:pPr>
            <w:proofErr w:type="spellStart"/>
            <w:r w:rsidRPr="00E7602D">
              <w:rPr>
                <w:rFonts w:ascii="Times New Roman" w:hAnsi="Times New Roman"/>
              </w:rPr>
              <w:t>Merinfec</w:t>
            </w:r>
            <w:proofErr w:type="spellEnd"/>
          </w:p>
        </w:tc>
      </w:tr>
      <w:tr w:rsidR="00E7602D" w:rsidRPr="00E7602D" w14:paraId="1DB48C7B" w14:textId="77777777" w:rsidTr="00D01575">
        <w:trPr>
          <w:trHeight w:val="333"/>
        </w:trPr>
        <w:tc>
          <w:tcPr>
            <w:tcW w:w="2160" w:type="dxa"/>
            <w:tcBorders>
              <w:top w:val="single" w:sz="4" w:space="0" w:color="auto"/>
              <w:left w:val="single" w:sz="4" w:space="0" w:color="auto"/>
              <w:bottom w:val="single" w:sz="4" w:space="0" w:color="auto"/>
              <w:right w:val="single" w:sz="4" w:space="0" w:color="auto"/>
            </w:tcBorders>
            <w:shd w:val="pct12" w:color="auto" w:fill="auto"/>
          </w:tcPr>
          <w:p w14:paraId="7A41EF0C" w14:textId="77777777" w:rsidR="00E7602D" w:rsidRPr="00327DF0" w:rsidRDefault="00E7602D" w:rsidP="00E7602D">
            <w:pPr>
              <w:spacing w:after="0" w:line="288" w:lineRule="auto"/>
              <w:ind w:left="170" w:right="170"/>
              <w:rPr>
                <w:rFonts w:ascii="Times New Roman" w:hAnsi="Times New Roman"/>
              </w:rPr>
            </w:pPr>
            <w:r w:rsidRPr="00CF15C4">
              <w:rPr>
                <w:rFonts w:ascii="Times New Roman" w:hAnsi="Times New Roman"/>
              </w:rPr>
              <w:t>Portugalija</w:t>
            </w:r>
          </w:p>
        </w:tc>
        <w:tc>
          <w:tcPr>
            <w:tcW w:w="5580" w:type="dxa"/>
            <w:tcBorders>
              <w:top w:val="single" w:sz="6" w:space="0" w:color="auto"/>
              <w:left w:val="single" w:sz="6" w:space="0" w:color="auto"/>
              <w:bottom w:val="single" w:sz="6" w:space="0" w:color="auto"/>
              <w:right w:val="single" w:sz="6" w:space="0" w:color="auto"/>
            </w:tcBorders>
          </w:tcPr>
          <w:p w14:paraId="4E7C9D8A" w14:textId="77777777" w:rsidR="00E7602D" w:rsidRPr="00E7602D" w:rsidRDefault="00E7602D" w:rsidP="00E7602D">
            <w:pPr>
              <w:tabs>
                <w:tab w:val="center" w:pos="4320"/>
                <w:tab w:val="right" w:pos="8640"/>
              </w:tabs>
              <w:spacing w:after="0" w:line="240" w:lineRule="auto"/>
              <w:rPr>
                <w:rFonts w:ascii="Times New Roman" w:hAnsi="Times New Roman"/>
              </w:rPr>
            </w:pPr>
            <w:proofErr w:type="spellStart"/>
            <w:r w:rsidRPr="00E7602D">
              <w:rPr>
                <w:rFonts w:ascii="Times New Roman" w:hAnsi="Times New Roman"/>
              </w:rPr>
              <w:t>Meropenem</w:t>
            </w:r>
            <w:proofErr w:type="spellEnd"/>
            <w:r w:rsidRPr="00E7602D">
              <w:rPr>
                <w:rFonts w:ascii="Times New Roman" w:hAnsi="Times New Roman"/>
              </w:rPr>
              <w:t xml:space="preserve"> </w:t>
            </w:r>
            <w:proofErr w:type="spellStart"/>
            <w:r w:rsidRPr="00E7602D">
              <w:rPr>
                <w:rFonts w:ascii="Times New Roman" w:hAnsi="Times New Roman"/>
              </w:rPr>
              <w:t>Actavis</w:t>
            </w:r>
            <w:proofErr w:type="spellEnd"/>
          </w:p>
        </w:tc>
      </w:tr>
      <w:tr w:rsidR="00E7602D" w:rsidRPr="00E7602D" w14:paraId="5F4ECC4C" w14:textId="77777777" w:rsidTr="00D01575">
        <w:trPr>
          <w:trHeight w:val="567"/>
        </w:trPr>
        <w:tc>
          <w:tcPr>
            <w:tcW w:w="2160" w:type="dxa"/>
            <w:tcBorders>
              <w:top w:val="single" w:sz="4" w:space="0" w:color="auto"/>
              <w:left w:val="single" w:sz="4" w:space="0" w:color="auto"/>
              <w:bottom w:val="single" w:sz="4" w:space="0" w:color="auto"/>
              <w:right w:val="single" w:sz="4" w:space="0" w:color="auto"/>
            </w:tcBorders>
            <w:shd w:val="pct12" w:color="auto" w:fill="auto"/>
          </w:tcPr>
          <w:p w14:paraId="327DF9E4" w14:textId="77777777" w:rsidR="00E7602D" w:rsidRPr="00327DF0" w:rsidRDefault="00E7602D" w:rsidP="00E7602D">
            <w:pPr>
              <w:spacing w:after="0" w:line="288" w:lineRule="auto"/>
              <w:ind w:left="170" w:right="170"/>
              <w:rPr>
                <w:rFonts w:ascii="Times New Roman" w:hAnsi="Times New Roman"/>
              </w:rPr>
            </w:pPr>
            <w:r w:rsidRPr="00CF15C4">
              <w:rPr>
                <w:rFonts w:ascii="Times New Roman" w:hAnsi="Times New Roman"/>
              </w:rPr>
              <w:lastRenderedPageBreak/>
              <w:t>Rumunija</w:t>
            </w:r>
          </w:p>
        </w:tc>
        <w:tc>
          <w:tcPr>
            <w:tcW w:w="5580" w:type="dxa"/>
            <w:tcBorders>
              <w:top w:val="single" w:sz="6" w:space="0" w:color="auto"/>
              <w:left w:val="single" w:sz="6" w:space="0" w:color="auto"/>
              <w:bottom w:val="single" w:sz="6" w:space="0" w:color="auto"/>
              <w:right w:val="single" w:sz="6" w:space="0" w:color="auto"/>
            </w:tcBorders>
          </w:tcPr>
          <w:p w14:paraId="25E863F1" w14:textId="77777777" w:rsidR="00E7602D" w:rsidRPr="00E7602D" w:rsidRDefault="00E7602D" w:rsidP="00E7602D">
            <w:pPr>
              <w:tabs>
                <w:tab w:val="center" w:pos="4320"/>
                <w:tab w:val="right" w:pos="8640"/>
              </w:tabs>
              <w:spacing w:after="0" w:line="240" w:lineRule="auto"/>
              <w:rPr>
                <w:rFonts w:ascii="Times New Roman" w:hAnsi="Times New Roman"/>
              </w:rPr>
            </w:pPr>
            <w:proofErr w:type="spellStart"/>
            <w:r w:rsidRPr="00E7602D">
              <w:rPr>
                <w:rFonts w:ascii="Times New Roman" w:hAnsi="Times New Roman"/>
              </w:rPr>
              <w:t>Meropenem</w:t>
            </w:r>
            <w:proofErr w:type="spellEnd"/>
            <w:r w:rsidRPr="00E7602D">
              <w:rPr>
                <w:rFonts w:ascii="Times New Roman" w:hAnsi="Times New Roman"/>
              </w:rPr>
              <w:t xml:space="preserve"> </w:t>
            </w:r>
            <w:proofErr w:type="spellStart"/>
            <w:r w:rsidRPr="00E7602D">
              <w:rPr>
                <w:rFonts w:ascii="Times New Roman" w:hAnsi="Times New Roman"/>
              </w:rPr>
              <w:t>Actavis</w:t>
            </w:r>
            <w:proofErr w:type="spellEnd"/>
            <w:r w:rsidRPr="00E7602D">
              <w:rPr>
                <w:rFonts w:ascii="Times New Roman" w:hAnsi="Times New Roman"/>
              </w:rPr>
              <w:t xml:space="preserve"> 500 mg </w:t>
            </w:r>
            <w:proofErr w:type="spellStart"/>
            <w:r w:rsidRPr="00E7602D">
              <w:rPr>
                <w:rFonts w:ascii="Times New Roman" w:hAnsi="Times New Roman"/>
              </w:rPr>
              <w:t>pulbere</w:t>
            </w:r>
            <w:proofErr w:type="spellEnd"/>
            <w:r w:rsidRPr="00E7602D">
              <w:rPr>
                <w:rFonts w:ascii="Times New Roman" w:hAnsi="Times New Roman"/>
              </w:rPr>
              <w:t xml:space="preserve"> </w:t>
            </w:r>
            <w:proofErr w:type="spellStart"/>
            <w:r w:rsidRPr="00E7602D">
              <w:rPr>
                <w:rFonts w:ascii="Times New Roman" w:hAnsi="Times New Roman"/>
              </w:rPr>
              <w:t>pentru</w:t>
            </w:r>
            <w:proofErr w:type="spellEnd"/>
            <w:r w:rsidRPr="00E7602D">
              <w:rPr>
                <w:rFonts w:ascii="Times New Roman" w:hAnsi="Times New Roman"/>
              </w:rPr>
              <w:t xml:space="preserve"> </w:t>
            </w:r>
            <w:proofErr w:type="spellStart"/>
            <w:r w:rsidRPr="00E7602D">
              <w:rPr>
                <w:rFonts w:ascii="Times New Roman" w:hAnsi="Times New Roman"/>
              </w:rPr>
              <w:t>solutie</w:t>
            </w:r>
            <w:proofErr w:type="spellEnd"/>
            <w:r w:rsidRPr="00E7602D">
              <w:rPr>
                <w:rFonts w:ascii="Times New Roman" w:hAnsi="Times New Roman"/>
              </w:rPr>
              <w:t xml:space="preserve"> </w:t>
            </w:r>
            <w:proofErr w:type="spellStart"/>
            <w:r w:rsidRPr="00E7602D">
              <w:rPr>
                <w:rFonts w:ascii="Times New Roman" w:hAnsi="Times New Roman"/>
              </w:rPr>
              <w:t>injectabila</w:t>
            </w:r>
            <w:proofErr w:type="spellEnd"/>
            <w:r w:rsidRPr="00E7602D">
              <w:rPr>
                <w:rFonts w:ascii="Times New Roman" w:hAnsi="Times New Roman"/>
              </w:rPr>
              <w:t>/</w:t>
            </w:r>
            <w:proofErr w:type="spellStart"/>
            <w:r w:rsidRPr="00E7602D">
              <w:rPr>
                <w:rFonts w:ascii="Times New Roman" w:hAnsi="Times New Roman"/>
              </w:rPr>
              <w:t>perfuzabila</w:t>
            </w:r>
            <w:proofErr w:type="spellEnd"/>
            <w:r w:rsidRPr="00E7602D">
              <w:rPr>
                <w:rFonts w:ascii="Times New Roman" w:hAnsi="Times New Roman"/>
              </w:rPr>
              <w:t xml:space="preserve">, </w:t>
            </w:r>
            <w:proofErr w:type="spellStart"/>
            <w:r w:rsidRPr="00E7602D">
              <w:rPr>
                <w:rFonts w:ascii="Times New Roman" w:hAnsi="Times New Roman"/>
              </w:rPr>
              <w:t>Meropenem</w:t>
            </w:r>
            <w:proofErr w:type="spellEnd"/>
            <w:r w:rsidRPr="00E7602D">
              <w:rPr>
                <w:rFonts w:ascii="Times New Roman" w:hAnsi="Times New Roman"/>
              </w:rPr>
              <w:t xml:space="preserve"> </w:t>
            </w:r>
            <w:proofErr w:type="spellStart"/>
            <w:r w:rsidRPr="00E7602D">
              <w:rPr>
                <w:rFonts w:ascii="Times New Roman" w:hAnsi="Times New Roman"/>
              </w:rPr>
              <w:t>Actavis</w:t>
            </w:r>
            <w:proofErr w:type="spellEnd"/>
            <w:r w:rsidRPr="00E7602D">
              <w:rPr>
                <w:rFonts w:ascii="Times New Roman" w:hAnsi="Times New Roman"/>
              </w:rPr>
              <w:t xml:space="preserve"> 1 g </w:t>
            </w:r>
            <w:proofErr w:type="spellStart"/>
            <w:r w:rsidRPr="00E7602D">
              <w:rPr>
                <w:rFonts w:ascii="Times New Roman" w:hAnsi="Times New Roman"/>
              </w:rPr>
              <w:t>pulbere</w:t>
            </w:r>
            <w:proofErr w:type="spellEnd"/>
            <w:r w:rsidRPr="00E7602D">
              <w:rPr>
                <w:rFonts w:ascii="Times New Roman" w:hAnsi="Times New Roman"/>
              </w:rPr>
              <w:t xml:space="preserve"> </w:t>
            </w:r>
            <w:proofErr w:type="spellStart"/>
            <w:r w:rsidRPr="00E7602D">
              <w:rPr>
                <w:rFonts w:ascii="Times New Roman" w:hAnsi="Times New Roman"/>
              </w:rPr>
              <w:t>pentru</w:t>
            </w:r>
            <w:proofErr w:type="spellEnd"/>
            <w:r w:rsidRPr="00E7602D">
              <w:rPr>
                <w:rFonts w:ascii="Times New Roman" w:hAnsi="Times New Roman"/>
              </w:rPr>
              <w:t xml:space="preserve"> </w:t>
            </w:r>
            <w:proofErr w:type="spellStart"/>
            <w:r w:rsidRPr="00E7602D">
              <w:rPr>
                <w:rFonts w:ascii="Times New Roman" w:hAnsi="Times New Roman"/>
              </w:rPr>
              <w:t>solutie</w:t>
            </w:r>
            <w:proofErr w:type="spellEnd"/>
            <w:r w:rsidRPr="00E7602D">
              <w:rPr>
                <w:rFonts w:ascii="Times New Roman" w:hAnsi="Times New Roman"/>
              </w:rPr>
              <w:t xml:space="preserve"> </w:t>
            </w:r>
            <w:proofErr w:type="spellStart"/>
            <w:r w:rsidRPr="00E7602D">
              <w:rPr>
                <w:rFonts w:ascii="Times New Roman" w:hAnsi="Times New Roman"/>
              </w:rPr>
              <w:t>injectabila</w:t>
            </w:r>
            <w:proofErr w:type="spellEnd"/>
            <w:r w:rsidRPr="00E7602D">
              <w:rPr>
                <w:rFonts w:ascii="Times New Roman" w:hAnsi="Times New Roman"/>
              </w:rPr>
              <w:t>/</w:t>
            </w:r>
            <w:proofErr w:type="spellStart"/>
            <w:r w:rsidRPr="00E7602D">
              <w:rPr>
                <w:rFonts w:ascii="Times New Roman" w:hAnsi="Times New Roman"/>
              </w:rPr>
              <w:t>perfuzabila</w:t>
            </w:r>
            <w:proofErr w:type="spellEnd"/>
          </w:p>
        </w:tc>
      </w:tr>
      <w:tr w:rsidR="00E7602D" w:rsidRPr="00E7602D" w14:paraId="2CBF7772" w14:textId="77777777" w:rsidTr="00D01575">
        <w:trPr>
          <w:trHeight w:val="567"/>
        </w:trPr>
        <w:tc>
          <w:tcPr>
            <w:tcW w:w="2160" w:type="dxa"/>
            <w:tcBorders>
              <w:top w:val="single" w:sz="4" w:space="0" w:color="auto"/>
              <w:left w:val="single" w:sz="4" w:space="0" w:color="auto"/>
              <w:bottom w:val="single" w:sz="4" w:space="0" w:color="auto"/>
              <w:right w:val="single" w:sz="4" w:space="0" w:color="auto"/>
            </w:tcBorders>
            <w:shd w:val="pct12" w:color="auto" w:fill="auto"/>
          </w:tcPr>
          <w:p w14:paraId="6D005ED7" w14:textId="0F42C6E3" w:rsidR="00E7602D" w:rsidRPr="00CF15C4" w:rsidRDefault="00E7602D" w:rsidP="00E7602D">
            <w:pPr>
              <w:spacing w:after="0" w:line="288" w:lineRule="auto"/>
              <w:ind w:left="170" w:right="170"/>
              <w:rPr>
                <w:rFonts w:ascii="Times New Roman" w:hAnsi="Times New Roman"/>
              </w:rPr>
            </w:pPr>
            <w:r w:rsidRPr="00E7602D">
              <w:rPr>
                <w:rFonts w:ascii="Times New Roman" w:eastAsia="Times New Roman" w:hAnsi="Times New Roman" w:cs="Times New Roman"/>
                <w:lang w:eastAsia="lt-LT"/>
              </w:rPr>
              <w:t>Slov</w:t>
            </w:r>
            <w:r w:rsidR="00A907B7">
              <w:rPr>
                <w:rFonts w:ascii="Times New Roman" w:eastAsia="Times New Roman" w:hAnsi="Times New Roman" w:cs="Times New Roman"/>
                <w:lang w:eastAsia="lt-LT"/>
              </w:rPr>
              <w:t>ė</w:t>
            </w:r>
            <w:r w:rsidRPr="00E7602D">
              <w:rPr>
                <w:rFonts w:ascii="Times New Roman" w:eastAsia="Times New Roman" w:hAnsi="Times New Roman" w:cs="Times New Roman"/>
                <w:lang w:eastAsia="lt-LT"/>
              </w:rPr>
              <w:t>nija</w:t>
            </w:r>
          </w:p>
        </w:tc>
        <w:tc>
          <w:tcPr>
            <w:tcW w:w="5580" w:type="dxa"/>
            <w:tcBorders>
              <w:top w:val="single" w:sz="6" w:space="0" w:color="auto"/>
              <w:left w:val="single" w:sz="6" w:space="0" w:color="auto"/>
              <w:bottom w:val="single" w:sz="6" w:space="0" w:color="auto"/>
              <w:right w:val="single" w:sz="6" w:space="0" w:color="auto"/>
            </w:tcBorders>
          </w:tcPr>
          <w:p w14:paraId="42435923" w14:textId="77777777" w:rsidR="00E7602D" w:rsidRPr="00E7602D" w:rsidRDefault="00E7602D" w:rsidP="00E7602D">
            <w:pPr>
              <w:tabs>
                <w:tab w:val="center" w:pos="4320"/>
                <w:tab w:val="right" w:pos="8640"/>
              </w:tabs>
              <w:spacing w:after="0" w:line="240" w:lineRule="auto"/>
              <w:rPr>
                <w:rFonts w:ascii="Times New Roman" w:hAnsi="Times New Roman"/>
              </w:rPr>
            </w:pPr>
            <w:proofErr w:type="spellStart"/>
            <w:r w:rsidRPr="00E7602D">
              <w:rPr>
                <w:rFonts w:ascii="Times New Roman" w:hAnsi="Times New Roman"/>
                <w:color w:val="000000"/>
              </w:rPr>
              <w:t>Meropenem</w:t>
            </w:r>
            <w:proofErr w:type="spellEnd"/>
            <w:r w:rsidRPr="00E7602D">
              <w:rPr>
                <w:rFonts w:ascii="Times New Roman" w:hAnsi="Times New Roman"/>
                <w:color w:val="000000"/>
              </w:rPr>
              <w:t xml:space="preserve"> </w:t>
            </w:r>
            <w:proofErr w:type="spellStart"/>
            <w:r w:rsidRPr="00E7602D">
              <w:rPr>
                <w:rFonts w:ascii="Times New Roman" w:hAnsi="Times New Roman"/>
                <w:color w:val="000000"/>
              </w:rPr>
              <w:t>Actavis</w:t>
            </w:r>
            <w:proofErr w:type="spellEnd"/>
            <w:r w:rsidRPr="00E7602D">
              <w:rPr>
                <w:rFonts w:ascii="Times New Roman" w:hAnsi="Times New Roman"/>
                <w:color w:val="000000"/>
              </w:rPr>
              <w:t xml:space="preserve"> 500 mg </w:t>
            </w:r>
            <w:proofErr w:type="spellStart"/>
            <w:r w:rsidRPr="00E7602D">
              <w:rPr>
                <w:rFonts w:ascii="Times New Roman" w:hAnsi="Times New Roman"/>
                <w:color w:val="000000"/>
              </w:rPr>
              <w:t>prašek</w:t>
            </w:r>
            <w:proofErr w:type="spellEnd"/>
            <w:r w:rsidRPr="00E7602D">
              <w:rPr>
                <w:rFonts w:ascii="Times New Roman" w:hAnsi="Times New Roman"/>
                <w:color w:val="000000"/>
              </w:rPr>
              <w:t xml:space="preserve"> </w:t>
            </w:r>
            <w:proofErr w:type="spellStart"/>
            <w:r w:rsidRPr="00E7602D">
              <w:rPr>
                <w:rFonts w:ascii="Times New Roman" w:hAnsi="Times New Roman"/>
                <w:color w:val="000000"/>
              </w:rPr>
              <w:t>za</w:t>
            </w:r>
            <w:proofErr w:type="spellEnd"/>
            <w:r w:rsidRPr="00E7602D">
              <w:rPr>
                <w:rFonts w:ascii="Times New Roman" w:hAnsi="Times New Roman"/>
                <w:color w:val="000000"/>
              </w:rPr>
              <w:t xml:space="preserve"> </w:t>
            </w:r>
            <w:proofErr w:type="spellStart"/>
            <w:r w:rsidRPr="00E7602D">
              <w:rPr>
                <w:rFonts w:ascii="Times New Roman" w:hAnsi="Times New Roman"/>
                <w:color w:val="000000"/>
              </w:rPr>
              <w:t>raztopino</w:t>
            </w:r>
            <w:proofErr w:type="spellEnd"/>
            <w:r w:rsidRPr="00E7602D">
              <w:rPr>
                <w:rFonts w:ascii="Times New Roman" w:hAnsi="Times New Roman"/>
                <w:color w:val="000000"/>
              </w:rPr>
              <w:t xml:space="preserve"> </w:t>
            </w:r>
            <w:proofErr w:type="spellStart"/>
            <w:r w:rsidRPr="00E7602D">
              <w:rPr>
                <w:rFonts w:ascii="Times New Roman" w:hAnsi="Times New Roman"/>
                <w:color w:val="000000"/>
              </w:rPr>
              <w:t>za</w:t>
            </w:r>
            <w:proofErr w:type="spellEnd"/>
            <w:r w:rsidRPr="00E7602D">
              <w:rPr>
                <w:rFonts w:ascii="Times New Roman" w:hAnsi="Times New Roman"/>
                <w:color w:val="000000"/>
              </w:rPr>
              <w:t xml:space="preserve"> </w:t>
            </w:r>
            <w:proofErr w:type="spellStart"/>
            <w:r w:rsidRPr="00E7602D">
              <w:rPr>
                <w:rFonts w:ascii="Times New Roman" w:hAnsi="Times New Roman"/>
                <w:color w:val="000000"/>
              </w:rPr>
              <w:t>injiciranje</w:t>
            </w:r>
            <w:proofErr w:type="spellEnd"/>
            <w:r w:rsidRPr="00E7602D">
              <w:rPr>
                <w:rFonts w:ascii="Times New Roman" w:hAnsi="Times New Roman"/>
                <w:color w:val="000000"/>
              </w:rPr>
              <w:t>/</w:t>
            </w:r>
            <w:proofErr w:type="spellStart"/>
            <w:r w:rsidRPr="00E7602D">
              <w:rPr>
                <w:rFonts w:ascii="Times New Roman" w:hAnsi="Times New Roman"/>
                <w:color w:val="000000"/>
              </w:rPr>
              <w:t>infundiranje</w:t>
            </w:r>
            <w:proofErr w:type="spellEnd"/>
            <w:r w:rsidRPr="00E7602D">
              <w:rPr>
                <w:rFonts w:ascii="Times New Roman" w:hAnsi="Times New Roman"/>
                <w:color w:val="000000"/>
              </w:rPr>
              <w:t xml:space="preserve">, </w:t>
            </w:r>
            <w:proofErr w:type="spellStart"/>
            <w:r w:rsidRPr="00E7602D">
              <w:rPr>
                <w:rFonts w:ascii="Times New Roman" w:hAnsi="Times New Roman"/>
                <w:color w:val="000000"/>
              </w:rPr>
              <w:t>Meropenem</w:t>
            </w:r>
            <w:proofErr w:type="spellEnd"/>
            <w:r w:rsidRPr="00E7602D">
              <w:rPr>
                <w:rFonts w:ascii="Times New Roman" w:hAnsi="Times New Roman"/>
                <w:color w:val="000000"/>
              </w:rPr>
              <w:t xml:space="preserve"> </w:t>
            </w:r>
            <w:proofErr w:type="spellStart"/>
            <w:r w:rsidRPr="00E7602D">
              <w:rPr>
                <w:rFonts w:ascii="Times New Roman" w:hAnsi="Times New Roman"/>
                <w:color w:val="000000"/>
              </w:rPr>
              <w:t>Actavis</w:t>
            </w:r>
            <w:proofErr w:type="spellEnd"/>
            <w:r w:rsidRPr="00E7602D">
              <w:rPr>
                <w:rFonts w:ascii="Times New Roman" w:hAnsi="Times New Roman"/>
                <w:color w:val="000000"/>
              </w:rPr>
              <w:t xml:space="preserve"> 1000 mg </w:t>
            </w:r>
            <w:proofErr w:type="spellStart"/>
            <w:r w:rsidRPr="00E7602D">
              <w:rPr>
                <w:rFonts w:ascii="Times New Roman" w:hAnsi="Times New Roman"/>
                <w:color w:val="000000"/>
              </w:rPr>
              <w:t>prašek</w:t>
            </w:r>
            <w:proofErr w:type="spellEnd"/>
            <w:r w:rsidRPr="00E7602D">
              <w:rPr>
                <w:rFonts w:ascii="Times New Roman" w:hAnsi="Times New Roman"/>
                <w:color w:val="000000"/>
              </w:rPr>
              <w:t xml:space="preserve"> </w:t>
            </w:r>
            <w:proofErr w:type="spellStart"/>
            <w:r w:rsidRPr="00E7602D">
              <w:rPr>
                <w:rFonts w:ascii="Times New Roman" w:hAnsi="Times New Roman"/>
                <w:color w:val="000000"/>
              </w:rPr>
              <w:t>za</w:t>
            </w:r>
            <w:proofErr w:type="spellEnd"/>
            <w:r w:rsidRPr="00E7602D">
              <w:rPr>
                <w:rFonts w:ascii="Times New Roman" w:hAnsi="Times New Roman"/>
                <w:color w:val="000000"/>
              </w:rPr>
              <w:t xml:space="preserve"> </w:t>
            </w:r>
            <w:proofErr w:type="spellStart"/>
            <w:r w:rsidRPr="00E7602D">
              <w:rPr>
                <w:rFonts w:ascii="Times New Roman" w:hAnsi="Times New Roman"/>
                <w:color w:val="000000"/>
              </w:rPr>
              <w:t>raztopino</w:t>
            </w:r>
            <w:proofErr w:type="spellEnd"/>
            <w:r w:rsidRPr="00E7602D">
              <w:rPr>
                <w:rFonts w:ascii="Times New Roman" w:hAnsi="Times New Roman"/>
                <w:color w:val="000000"/>
              </w:rPr>
              <w:t xml:space="preserve"> </w:t>
            </w:r>
            <w:proofErr w:type="spellStart"/>
            <w:r w:rsidRPr="00E7602D">
              <w:rPr>
                <w:rFonts w:ascii="Times New Roman" w:hAnsi="Times New Roman"/>
                <w:color w:val="000000"/>
              </w:rPr>
              <w:t>za</w:t>
            </w:r>
            <w:proofErr w:type="spellEnd"/>
            <w:r w:rsidRPr="00E7602D">
              <w:rPr>
                <w:rFonts w:ascii="Times New Roman" w:hAnsi="Times New Roman"/>
                <w:color w:val="000000"/>
              </w:rPr>
              <w:t xml:space="preserve"> </w:t>
            </w:r>
            <w:proofErr w:type="spellStart"/>
            <w:r w:rsidRPr="00E7602D">
              <w:rPr>
                <w:rFonts w:ascii="Times New Roman" w:hAnsi="Times New Roman"/>
                <w:color w:val="000000"/>
              </w:rPr>
              <w:t>injiciranje</w:t>
            </w:r>
            <w:proofErr w:type="spellEnd"/>
            <w:r w:rsidRPr="00E7602D">
              <w:rPr>
                <w:rFonts w:ascii="Times New Roman" w:hAnsi="Times New Roman"/>
                <w:color w:val="000000"/>
              </w:rPr>
              <w:t>/</w:t>
            </w:r>
            <w:proofErr w:type="spellStart"/>
            <w:r w:rsidRPr="00E7602D">
              <w:rPr>
                <w:rFonts w:ascii="Times New Roman" w:hAnsi="Times New Roman"/>
                <w:color w:val="000000"/>
              </w:rPr>
              <w:t>infundiranje</w:t>
            </w:r>
            <w:proofErr w:type="spellEnd"/>
          </w:p>
        </w:tc>
      </w:tr>
    </w:tbl>
    <w:p w14:paraId="48562130" w14:textId="77777777" w:rsidR="00E7602D" w:rsidRPr="00CF15C4" w:rsidRDefault="00E7602D" w:rsidP="00E7602D">
      <w:pPr>
        <w:spacing w:after="0" w:line="240" w:lineRule="auto"/>
        <w:rPr>
          <w:rFonts w:ascii="Times New Roman" w:hAnsi="Times New Roman"/>
        </w:rPr>
      </w:pPr>
    </w:p>
    <w:p w14:paraId="2B4400EF" w14:textId="77777777" w:rsidR="00E7602D" w:rsidRPr="00E7602D" w:rsidRDefault="00E7602D" w:rsidP="00E7602D">
      <w:pPr>
        <w:spacing w:after="0" w:line="240" w:lineRule="auto"/>
        <w:rPr>
          <w:rFonts w:ascii="Times New Roman" w:hAnsi="Times New Roman"/>
        </w:rPr>
      </w:pPr>
    </w:p>
    <w:p w14:paraId="6AE4AA23" w14:textId="338C2EAE" w:rsidR="00E7602D" w:rsidRPr="00CF15C4" w:rsidRDefault="00E7602D" w:rsidP="00E7602D">
      <w:pPr>
        <w:spacing w:after="0" w:line="240" w:lineRule="auto"/>
        <w:rPr>
          <w:rFonts w:ascii="Times New Roman" w:hAnsi="Times New Roman"/>
          <w:b/>
        </w:rPr>
      </w:pPr>
      <w:r w:rsidRPr="00E7602D">
        <w:rPr>
          <w:rFonts w:ascii="Times New Roman" w:hAnsi="Times New Roman"/>
          <w:b/>
        </w:rPr>
        <w:t>Šis pakuotės lapelis paskutinį kartą peržiūrėtas</w:t>
      </w:r>
      <w:r w:rsidR="00A82A35">
        <w:rPr>
          <w:rFonts w:ascii="Times New Roman" w:hAnsi="Times New Roman"/>
          <w:b/>
        </w:rPr>
        <w:t xml:space="preserve"> 2016-11-25.</w:t>
      </w:r>
    </w:p>
    <w:p w14:paraId="615FEE55" w14:textId="77777777" w:rsidR="00E7602D" w:rsidRPr="00E7602D" w:rsidRDefault="00E7602D" w:rsidP="00E7602D">
      <w:pPr>
        <w:spacing w:after="0" w:line="240" w:lineRule="auto"/>
        <w:rPr>
          <w:rFonts w:ascii="Times New Roman" w:hAnsi="Times New Roman"/>
          <w:b/>
        </w:rPr>
      </w:pPr>
    </w:p>
    <w:p w14:paraId="38472931" w14:textId="77777777" w:rsidR="00E7602D" w:rsidRPr="00E7602D" w:rsidRDefault="00E7602D" w:rsidP="00E7602D">
      <w:pPr>
        <w:spacing w:after="0" w:line="240" w:lineRule="auto"/>
        <w:rPr>
          <w:rFonts w:ascii="Times New Roman" w:hAnsi="Times New Roman"/>
          <w:b/>
        </w:rPr>
      </w:pPr>
    </w:p>
    <w:p w14:paraId="1D040F60" w14:textId="77777777" w:rsidR="00E7602D" w:rsidRPr="00327DF0" w:rsidRDefault="00E7602D" w:rsidP="00E7602D">
      <w:pPr>
        <w:numPr>
          <w:ilvl w:val="12"/>
          <w:numId w:val="0"/>
        </w:numPr>
        <w:tabs>
          <w:tab w:val="left" w:pos="567"/>
        </w:tabs>
        <w:spacing w:after="0" w:line="240" w:lineRule="auto"/>
        <w:ind w:right="-2"/>
        <w:rPr>
          <w:rFonts w:ascii="Times New Roman" w:hAnsi="Times New Roman"/>
        </w:rPr>
      </w:pPr>
      <w:r w:rsidRPr="00E7602D">
        <w:rPr>
          <w:rFonts w:ascii="Times New Roman" w:hAnsi="Times New Roman"/>
        </w:rPr>
        <w:t>Išsami informacija apie šį vaistą pateikiama Valstybinės vaistų kontrolės tarnybos prie Lietuvos Respublikos sveikatos apsaugos ministerijos tinklalapyje</w:t>
      </w:r>
      <w:r w:rsidRPr="00E7602D">
        <w:rPr>
          <w:rFonts w:ascii="Times New Roman" w:hAnsi="Times New Roman"/>
          <w:i/>
        </w:rPr>
        <w:t xml:space="preserve"> </w:t>
      </w:r>
      <w:hyperlink r:id="rId9" w:history="1">
        <w:r w:rsidRPr="00CF15C4">
          <w:rPr>
            <w:rFonts w:ascii="Times New Roman" w:hAnsi="Times New Roman"/>
            <w:color w:val="0000FF"/>
            <w:u w:val="single"/>
          </w:rPr>
          <w:t>http://www.vvkt.lt/</w:t>
        </w:r>
      </w:hyperlink>
      <w:r w:rsidRPr="00CF15C4">
        <w:rPr>
          <w:rFonts w:ascii="Times New Roman" w:hAnsi="Times New Roman"/>
        </w:rPr>
        <w:t>.</w:t>
      </w:r>
    </w:p>
    <w:p w14:paraId="3FCE8FCB" w14:textId="77777777" w:rsidR="00E7602D" w:rsidRPr="00E7602D" w:rsidRDefault="00E7602D" w:rsidP="00E7602D">
      <w:pPr>
        <w:spacing w:after="0" w:line="240" w:lineRule="auto"/>
        <w:rPr>
          <w:rFonts w:ascii="Times New Roman" w:hAnsi="Times New Roman"/>
          <w:b/>
        </w:rPr>
      </w:pPr>
    </w:p>
    <w:p w14:paraId="726F483E" w14:textId="77777777" w:rsidR="00E7602D" w:rsidRPr="00E7602D" w:rsidRDefault="00E7602D" w:rsidP="00E7602D">
      <w:pPr>
        <w:spacing w:after="0" w:line="240" w:lineRule="auto"/>
        <w:rPr>
          <w:rFonts w:ascii="Times New Roman" w:hAnsi="Times New Roman"/>
          <w:b/>
        </w:rPr>
      </w:pPr>
      <w:r w:rsidRPr="00E7602D">
        <w:rPr>
          <w:rFonts w:ascii="Times New Roman" w:hAnsi="Times New Roman"/>
          <w:b/>
        </w:rPr>
        <w:t>Patarimas/ medicininis švietimas</w:t>
      </w:r>
    </w:p>
    <w:p w14:paraId="32336923" w14:textId="050A34F6" w:rsidR="00E7602D" w:rsidRPr="00CF15C4" w:rsidRDefault="00E7602D" w:rsidP="00E7602D">
      <w:pPr>
        <w:spacing w:after="0" w:line="240" w:lineRule="auto"/>
        <w:rPr>
          <w:rFonts w:ascii="Times New Roman" w:hAnsi="Times New Roman"/>
        </w:rPr>
      </w:pPr>
      <w:r w:rsidRPr="00E7602D">
        <w:rPr>
          <w:rFonts w:ascii="Times New Roman" w:hAnsi="Times New Roman"/>
        </w:rPr>
        <w:t>Antibiotikai vartojami bakterijų sukeltoms infekcinėms ligoms gydyti. Virusų sukeltų infekcinių ligų jie neveikia.</w:t>
      </w:r>
    </w:p>
    <w:p w14:paraId="79552BDE" w14:textId="77777777" w:rsidR="00E7602D" w:rsidRPr="00E7602D" w:rsidRDefault="00E7602D" w:rsidP="00E7602D">
      <w:pPr>
        <w:spacing w:after="0" w:line="240" w:lineRule="auto"/>
        <w:rPr>
          <w:rFonts w:ascii="Times New Roman" w:hAnsi="Times New Roman"/>
        </w:rPr>
      </w:pPr>
    </w:p>
    <w:p w14:paraId="5380E0C7" w14:textId="739E7AD6" w:rsidR="00E7602D" w:rsidRPr="00CF15C4" w:rsidRDefault="00E7602D" w:rsidP="00E7602D">
      <w:pPr>
        <w:spacing w:after="0" w:line="240" w:lineRule="auto"/>
        <w:rPr>
          <w:rFonts w:ascii="Times New Roman" w:hAnsi="Times New Roman"/>
        </w:rPr>
      </w:pPr>
      <w:r w:rsidRPr="00E7602D">
        <w:rPr>
          <w:rFonts w:ascii="Times New Roman" w:hAnsi="Times New Roman"/>
        </w:rPr>
        <w:t>Bakterijų sukeltos infekcinės ligos į gydymo antibiotikais kursą kartais nereaguoja. Viena iš dažniausių to priežasčių yra tai, kad infekcinę ligą sukėlusios bakterijos yra atsparios vartojamam antibiotikui. Tai reiškia, kad baterijų gali išlikti ir net padaugėti, nepaisant gydymo antibiotiku. Bakterijos antibiotikui atsparios gali tapti dėl daug priežasčių. Tikslus antibiotikų vartojimas gali padėti sumažinti galimybę bakterijoms tapti atspariomis.</w:t>
      </w:r>
    </w:p>
    <w:p w14:paraId="123C1953" w14:textId="77777777" w:rsidR="00E7602D" w:rsidRPr="00E7602D" w:rsidRDefault="00E7602D" w:rsidP="00E7602D">
      <w:pPr>
        <w:spacing w:after="0" w:line="240" w:lineRule="auto"/>
        <w:rPr>
          <w:rFonts w:ascii="Times New Roman" w:hAnsi="Times New Roman"/>
          <w:b/>
        </w:rPr>
      </w:pPr>
    </w:p>
    <w:p w14:paraId="26A42F44" w14:textId="21DB49CC" w:rsidR="00E7602D" w:rsidRPr="00E7602D" w:rsidRDefault="00E7602D" w:rsidP="00E7602D">
      <w:pPr>
        <w:spacing w:after="0" w:line="240" w:lineRule="auto"/>
        <w:rPr>
          <w:rFonts w:ascii="Times New Roman" w:hAnsi="Times New Roman"/>
        </w:rPr>
      </w:pPr>
      <w:r w:rsidRPr="00E7602D">
        <w:rPr>
          <w:rFonts w:ascii="Times New Roman" w:hAnsi="Times New Roman"/>
        </w:rPr>
        <w:t xml:space="preserve">Jeigu Jūsų gydytojas išrašo gydymo antibiotikais kursą, jis yra skirtas tik tai ligai, kuria Jūs sergate šiuo metu, gydyti. Dėmesio kreipimas į </w:t>
      </w:r>
      <w:r w:rsidR="00A907B7">
        <w:rPr>
          <w:rFonts w:ascii="Times New Roman" w:eastAsia="Times New Roman" w:hAnsi="Times New Roman" w:cs="Times New Roman"/>
          <w:szCs w:val="20"/>
          <w:lang w:eastAsia="lt-LT"/>
        </w:rPr>
        <w:t>toliau</w:t>
      </w:r>
      <w:r w:rsidRPr="00CF15C4">
        <w:rPr>
          <w:rFonts w:ascii="Times New Roman" w:hAnsi="Times New Roman"/>
        </w:rPr>
        <w:t xml:space="preserve"> pateiktus patarimus padės užkirsti kelią atsirasti atsparioms bakterijoms, dėl kurių antibiotikas gali nustoti veikti.</w:t>
      </w:r>
    </w:p>
    <w:p w14:paraId="03B5FA54" w14:textId="77777777" w:rsidR="00E7602D" w:rsidRPr="00E7602D" w:rsidRDefault="00E7602D" w:rsidP="00E7602D">
      <w:pPr>
        <w:tabs>
          <w:tab w:val="left" w:pos="567"/>
        </w:tabs>
        <w:spacing w:after="0" w:line="240" w:lineRule="auto"/>
        <w:rPr>
          <w:rFonts w:ascii="Times New Roman" w:hAnsi="Times New Roman"/>
        </w:rPr>
      </w:pPr>
    </w:p>
    <w:p w14:paraId="77512BF3" w14:textId="74AAD9DE" w:rsidR="00E7602D" w:rsidRPr="00CF15C4" w:rsidRDefault="00E7602D" w:rsidP="00E7602D">
      <w:pPr>
        <w:tabs>
          <w:tab w:val="left" w:pos="567"/>
        </w:tabs>
        <w:spacing w:after="0" w:line="240" w:lineRule="auto"/>
        <w:ind w:left="567" w:hanging="567"/>
        <w:rPr>
          <w:rFonts w:ascii="Times New Roman" w:hAnsi="Times New Roman"/>
        </w:rPr>
      </w:pPr>
      <w:r w:rsidRPr="00E7602D">
        <w:rPr>
          <w:rFonts w:ascii="Times New Roman" w:hAnsi="Times New Roman"/>
        </w:rPr>
        <w:t>1.</w:t>
      </w:r>
      <w:r w:rsidRPr="00E7602D">
        <w:rPr>
          <w:rFonts w:ascii="Times New Roman" w:hAnsi="Times New Roman"/>
        </w:rPr>
        <w:tab/>
        <w:t>Labai svarbu, kad vartotumėte tikslią antibiotiko dozę, tiksliu laiku ir reikiamą parų skaičių. Perskaitykite etiketėje pateiktą instrukciją ir jeigu ko nors nesuprantate, paprašykite gydytojo arba vaistininko, kad paaiškintų.</w:t>
      </w:r>
    </w:p>
    <w:p w14:paraId="000FF567" w14:textId="77777777" w:rsidR="00E7602D" w:rsidRPr="00E7602D" w:rsidRDefault="00E7602D" w:rsidP="00E7602D">
      <w:pPr>
        <w:tabs>
          <w:tab w:val="left" w:pos="567"/>
        </w:tabs>
        <w:spacing w:after="0" w:line="240" w:lineRule="auto"/>
        <w:ind w:left="567" w:hanging="567"/>
        <w:rPr>
          <w:rFonts w:ascii="Times New Roman" w:hAnsi="Times New Roman"/>
        </w:rPr>
      </w:pPr>
      <w:r w:rsidRPr="00CF15C4">
        <w:rPr>
          <w:rFonts w:ascii="Times New Roman" w:hAnsi="Times New Roman"/>
        </w:rPr>
        <w:t>2.</w:t>
      </w:r>
      <w:r w:rsidRPr="00CF15C4">
        <w:rPr>
          <w:rFonts w:ascii="Times New Roman" w:hAnsi="Times New Roman"/>
        </w:rPr>
        <w:tab/>
        <w:t xml:space="preserve">Antibiotiko turite nevartoti, nebent tik tuo atveju, jeigu gydytojas jo išrašė specialiai Jums </w:t>
      </w:r>
      <w:r w:rsidRPr="00327DF0">
        <w:rPr>
          <w:rFonts w:ascii="Times New Roman" w:hAnsi="Times New Roman"/>
        </w:rPr>
        <w:t>ir Jūs jo turite vartoti tik tai infekcinei ligai, kuriai jis buvo išrašytas, gydyti.</w:t>
      </w:r>
    </w:p>
    <w:p w14:paraId="7F462816" w14:textId="77777777" w:rsidR="00E7602D" w:rsidRPr="00E7602D" w:rsidRDefault="00E7602D" w:rsidP="00E7602D">
      <w:pPr>
        <w:tabs>
          <w:tab w:val="left" w:pos="567"/>
        </w:tabs>
        <w:spacing w:after="0" w:line="240" w:lineRule="auto"/>
        <w:ind w:left="567" w:hanging="567"/>
        <w:rPr>
          <w:rFonts w:ascii="Times New Roman" w:hAnsi="Times New Roman"/>
        </w:rPr>
      </w:pPr>
      <w:r w:rsidRPr="00E7602D">
        <w:rPr>
          <w:rFonts w:ascii="Times New Roman" w:hAnsi="Times New Roman"/>
        </w:rPr>
        <w:t>3.</w:t>
      </w:r>
      <w:r w:rsidRPr="00E7602D">
        <w:rPr>
          <w:rFonts w:ascii="Times New Roman" w:hAnsi="Times New Roman"/>
        </w:rPr>
        <w:tab/>
        <w:t>Kitiems žmonėms išrašytų antibiotikų turite nevartoti, net tuo atveju, jeigu jie sirgo infekcine liga, kuri panaši į Jūsų ligą.</w:t>
      </w:r>
    </w:p>
    <w:p w14:paraId="417CD29F" w14:textId="597513C8" w:rsidR="00E7602D" w:rsidRPr="00CF15C4" w:rsidRDefault="00E7602D" w:rsidP="00E7602D">
      <w:pPr>
        <w:tabs>
          <w:tab w:val="left" w:pos="567"/>
        </w:tabs>
        <w:spacing w:after="0" w:line="240" w:lineRule="auto"/>
        <w:ind w:left="567" w:hanging="567"/>
        <w:rPr>
          <w:rFonts w:ascii="Times New Roman" w:hAnsi="Times New Roman"/>
        </w:rPr>
      </w:pPr>
      <w:r w:rsidRPr="00E7602D">
        <w:rPr>
          <w:rFonts w:ascii="Times New Roman" w:hAnsi="Times New Roman"/>
        </w:rPr>
        <w:t>4.</w:t>
      </w:r>
      <w:r w:rsidRPr="00E7602D">
        <w:rPr>
          <w:rFonts w:ascii="Times New Roman" w:hAnsi="Times New Roman"/>
        </w:rPr>
        <w:tab/>
        <w:t>Jums išrašytų antibiotikų kitiems žmonėms turite neduoti.</w:t>
      </w:r>
    </w:p>
    <w:p w14:paraId="6CA90456" w14:textId="4C4F5AEF" w:rsidR="00E7602D" w:rsidRPr="00CF15C4" w:rsidRDefault="00E7602D" w:rsidP="00E7602D">
      <w:pPr>
        <w:tabs>
          <w:tab w:val="left" w:pos="567"/>
        </w:tabs>
        <w:spacing w:after="0" w:line="240" w:lineRule="auto"/>
        <w:ind w:left="567" w:hanging="567"/>
        <w:rPr>
          <w:rFonts w:ascii="Times New Roman" w:hAnsi="Times New Roman"/>
        </w:rPr>
      </w:pPr>
      <w:r w:rsidRPr="00327DF0">
        <w:rPr>
          <w:rFonts w:ascii="Times New Roman" w:hAnsi="Times New Roman"/>
        </w:rPr>
        <w:t>5.</w:t>
      </w:r>
      <w:r w:rsidRPr="00327DF0">
        <w:rPr>
          <w:rFonts w:ascii="Times New Roman" w:hAnsi="Times New Roman"/>
        </w:rPr>
        <w:tab/>
        <w:t xml:space="preserve">Jeigu antibiotiko, jo vartojant taip, kaip buvo nurodyta </w:t>
      </w:r>
      <w:r w:rsidRPr="00E7602D">
        <w:rPr>
          <w:rFonts w:ascii="Times New Roman" w:eastAsia="Times New Roman" w:hAnsi="Times New Roman" w:cs="Times New Roman"/>
          <w:szCs w:val="20"/>
          <w:lang w:eastAsia="lt-LT"/>
        </w:rPr>
        <w:t>J</w:t>
      </w:r>
      <w:r w:rsidR="00A907B7">
        <w:rPr>
          <w:rFonts w:ascii="Times New Roman" w:eastAsia="Times New Roman" w:hAnsi="Times New Roman" w:cs="Times New Roman"/>
          <w:szCs w:val="20"/>
          <w:lang w:eastAsia="lt-LT"/>
        </w:rPr>
        <w:t>us</w:t>
      </w:r>
      <w:r w:rsidRPr="00E7602D">
        <w:rPr>
          <w:rFonts w:ascii="Times New Roman" w:eastAsia="Times New Roman" w:hAnsi="Times New Roman" w:cs="Times New Roman"/>
          <w:szCs w:val="20"/>
          <w:lang w:eastAsia="lt-LT"/>
        </w:rPr>
        <w:t xml:space="preserve"> </w:t>
      </w:r>
      <w:r w:rsidR="00A907B7">
        <w:rPr>
          <w:rFonts w:ascii="Times New Roman" w:eastAsia="Times New Roman" w:hAnsi="Times New Roman" w:cs="Times New Roman"/>
          <w:szCs w:val="20"/>
          <w:lang w:eastAsia="lt-LT"/>
        </w:rPr>
        <w:t>gydančio</w:t>
      </w:r>
      <w:r w:rsidR="00A907B7" w:rsidRPr="00CF15C4">
        <w:rPr>
          <w:rFonts w:ascii="Times New Roman" w:hAnsi="Times New Roman"/>
        </w:rPr>
        <w:t xml:space="preserve"> </w:t>
      </w:r>
      <w:r w:rsidRPr="00327DF0">
        <w:rPr>
          <w:rFonts w:ascii="Times New Roman" w:hAnsi="Times New Roman"/>
        </w:rPr>
        <w:t xml:space="preserve">gydytojo, liko baigus gydymo kursą, likučius turite </w:t>
      </w:r>
      <w:r w:rsidR="00A907B7">
        <w:rPr>
          <w:rFonts w:ascii="Times New Roman" w:eastAsia="Times New Roman" w:hAnsi="Times New Roman" w:cs="Times New Roman"/>
          <w:szCs w:val="20"/>
          <w:lang w:eastAsia="lt-LT"/>
        </w:rPr>
        <w:t>nunešti į</w:t>
      </w:r>
      <w:r w:rsidRPr="00E7602D">
        <w:rPr>
          <w:rFonts w:ascii="Times New Roman" w:eastAsia="Times New Roman" w:hAnsi="Times New Roman" w:cs="Times New Roman"/>
          <w:szCs w:val="20"/>
          <w:lang w:eastAsia="lt-LT"/>
        </w:rPr>
        <w:t xml:space="preserve"> vaistin</w:t>
      </w:r>
      <w:r w:rsidR="00A907B7">
        <w:rPr>
          <w:rFonts w:ascii="Times New Roman" w:eastAsia="Times New Roman" w:hAnsi="Times New Roman" w:cs="Times New Roman"/>
          <w:szCs w:val="20"/>
          <w:lang w:eastAsia="lt-LT"/>
        </w:rPr>
        <w:t>ę</w:t>
      </w:r>
      <w:r w:rsidRPr="00CF15C4">
        <w:rPr>
          <w:rFonts w:ascii="Times New Roman" w:hAnsi="Times New Roman"/>
        </w:rPr>
        <w:t>, kad būtų tinkamai sunaikinti.</w:t>
      </w:r>
    </w:p>
    <w:p w14:paraId="2B184AA2" w14:textId="77777777" w:rsidR="00E7602D" w:rsidRPr="00E7602D" w:rsidRDefault="00E7602D" w:rsidP="00E7602D">
      <w:pPr>
        <w:spacing w:after="0" w:line="240" w:lineRule="auto"/>
        <w:rPr>
          <w:rFonts w:ascii="Times New Roman" w:hAnsi="Times New Roman"/>
          <w:b/>
        </w:rPr>
      </w:pPr>
    </w:p>
    <w:p w14:paraId="5DF3F833" w14:textId="77777777" w:rsidR="00E7602D" w:rsidRPr="00E7602D" w:rsidRDefault="00E7602D" w:rsidP="00E7602D">
      <w:pPr>
        <w:spacing w:after="0" w:line="240" w:lineRule="auto"/>
        <w:rPr>
          <w:rFonts w:ascii="Times New Roman" w:hAnsi="Times New Roman"/>
          <w:b/>
        </w:rPr>
      </w:pPr>
      <w:r w:rsidRPr="00E7602D">
        <w:rPr>
          <w:rFonts w:ascii="Times New Roman" w:hAnsi="Times New Roman"/>
          <w:b/>
        </w:rPr>
        <w:t>-------------------------------------------------------------------------------------------------------------------------</w:t>
      </w:r>
    </w:p>
    <w:p w14:paraId="7385A413" w14:textId="77777777" w:rsidR="00E7602D" w:rsidRPr="00E7602D" w:rsidRDefault="00E7602D" w:rsidP="00E7602D">
      <w:pPr>
        <w:spacing w:after="0" w:line="240" w:lineRule="auto"/>
        <w:rPr>
          <w:rFonts w:ascii="Times New Roman" w:hAnsi="Times New Roman"/>
          <w:b/>
        </w:rPr>
      </w:pPr>
    </w:p>
    <w:p w14:paraId="68F46E27" w14:textId="77777777" w:rsidR="00E7602D" w:rsidRPr="00E7602D" w:rsidRDefault="00E7602D" w:rsidP="00E7602D">
      <w:pPr>
        <w:spacing w:after="0" w:line="240" w:lineRule="auto"/>
        <w:rPr>
          <w:rFonts w:ascii="Times New Roman" w:hAnsi="Times New Roman"/>
        </w:rPr>
      </w:pPr>
      <w:r w:rsidRPr="00E7602D">
        <w:rPr>
          <w:rFonts w:ascii="Times New Roman" w:hAnsi="Times New Roman"/>
        </w:rPr>
        <w:t>Toliau pateikta informacija skirta tik sveikatos priežiūros specialistams</w:t>
      </w:r>
    </w:p>
    <w:p w14:paraId="0432B4C0" w14:textId="77777777" w:rsidR="00E7602D" w:rsidRPr="00E7602D" w:rsidRDefault="00E7602D" w:rsidP="00E7602D">
      <w:pPr>
        <w:spacing w:after="0" w:line="240" w:lineRule="auto"/>
        <w:rPr>
          <w:rFonts w:ascii="Times New Roman" w:hAnsi="Times New Roman"/>
          <w:b/>
        </w:rPr>
      </w:pPr>
    </w:p>
    <w:p w14:paraId="284CD06A" w14:textId="1B6052ED" w:rsidR="00E7602D" w:rsidRPr="00CF15C4" w:rsidRDefault="00E7602D" w:rsidP="00E7602D">
      <w:pPr>
        <w:spacing w:after="0" w:line="240" w:lineRule="auto"/>
        <w:rPr>
          <w:rFonts w:ascii="Times New Roman" w:hAnsi="Times New Roman"/>
          <w:b/>
        </w:rPr>
      </w:pPr>
      <w:proofErr w:type="spellStart"/>
      <w:r w:rsidRPr="00E7602D">
        <w:rPr>
          <w:rFonts w:ascii="Times New Roman" w:hAnsi="Times New Roman"/>
          <w:b/>
        </w:rPr>
        <w:t>Meropenem</w:t>
      </w:r>
      <w:proofErr w:type="spellEnd"/>
      <w:r w:rsidRPr="00E7602D">
        <w:rPr>
          <w:rFonts w:ascii="Times New Roman" w:hAnsi="Times New Roman"/>
          <w:b/>
        </w:rPr>
        <w:t xml:space="preserve"> </w:t>
      </w:r>
      <w:proofErr w:type="spellStart"/>
      <w:r w:rsidRPr="00E7602D">
        <w:rPr>
          <w:rFonts w:ascii="Times New Roman" w:hAnsi="Times New Roman"/>
          <w:b/>
        </w:rPr>
        <w:t>Actavis</w:t>
      </w:r>
      <w:proofErr w:type="spellEnd"/>
      <w:r w:rsidRPr="00E7602D">
        <w:rPr>
          <w:rFonts w:ascii="Times New Roman" w:hAnsi="Times New Roman"/>
          <w:b/>
        </w:rPr>
        <w:t xml:space="preserve"> leidimo sau arba kitam asmeniui namuose instrukcija</w:t>
      </w:r>
    </w:p>
    <w:p w14:paraId="25E441DC" w14:textId="595A083E" w:rsidR="00E7602D" w:rsidRPr="00CF15C4" w:rsidRDefault="00E7602D" w:rsidP="00E7602D">
      <w:pPr>
        <w:spacing w:after="0" w:line="240" w:lineRule="auto"/>
        <w:rPr>
          <w:rFonts w:ascii="Times New Roman" w:hAnsi="Times New Roman"/>
        </w:rPr>
      </w:pPr>
      <w:r w:rsidRPr="00327DF0">
        <w:rPr>
          <w:rFonts w:ascii="Times New Roman" w:hAnsi="Times New Roman"/>
        </w:rPr>
        <w:t xml:space="preserve">Kai kurie pacientai, jų tėvai arba globėjai bus apmokyti </w:t>
      </w:r>
      <w:proofErr w:type="spellStart"/>
      <w:r w:rsidRPr="00327DF0">
        <w:rPr>
          <w:rFonts w:ascii="Times New Roman" w:hAnsi="Times New Roman"/>
        </w:rPr>
        <w:t>Meropenem</w:t>
      </w:r>
      <w:proofErr w:type="spellEnd"/>
      <w:r w:rsidRPr="00327DF0">
        <w:rPr>
          <w:rFonts w:ascii="Times New Roman" w:hAnsi="Times New Roman"/>
        </w:rPr>
        <w:t xml:space="preserve"> </w:t>
      </w:r>
      <w:proofErr w:type="spellStart"/>
      <w:r w:rsidRPr="00327DF0">
        <w:rPr>
          <w:rFonts w:ascii="Times New Roman" w:hAnsi="Times New Roman"/>
        </w:rPr>
        <w:t>Actavis</w:t>
      </w:r>
      <w:proofErr w:type="spellEnd"/>
      <w:r w:rsidRPr="00327DF0">
        <w:rPr>
          <w:rFonts w:ascii="Times New Roman" w:hAnsi="Times New Roman"/>
        </w:rPr>
        <w:t xml:space="preserve"> leisti namuose.</w:t>
      </w:r>
    </w:p>
    <w:p w14:paraId="40BF561C" w14:textId="77777777" w:rsidR="00E7602D" w:rsidRPr="00E7602D" w:rsidRDefault="00E7602D" w:rsidP="00E7602D">
      <w:pPr>
        <w:spacing w:after="0" w:line="240" w:lineRule="auto"/>
        <w:rPr>
          <w:rFonts w:ascii="Times New Roman" w:hAnsi="Times New Roman"/>
          <w:b/>
        </w:rPr>
      </w:pPr>
    </w:p>
    <w:p w14:paraId="07574B10" w14:textId="77777777" w:rsidR="00E7602D" w:rsidRPr="00E7602D" w:rsidRDefault="00E7602D" w:rsidP="00E7602D">
      <w:pPr>
        <w:spacing w:after="0" w:line="240" w:lineRule="auto"/>
        <w:rPr>
          <w:rFonts w:ascii="Times New Roman" w:hAnsi="Times New Roman"/>
          <w:b/>
        </w:rPr>
      </w:pPr>
      <w:r w:rsidRPr="00E7602D">
        <w:rPr>
          <w:rFonts w:ascii="Times New Roman" w:hAnsi="Times New Roman"/>
          <w:b/>
        </w:rPr>
        <w:t xml:space="preserve">Įspėjimas. Namuose sau arba kitam asmeniui </w:t>
      </w:r>
      <w:proofErr w:type="spellStart"/>
      <w:r w:rsidRPr="00E7602D">
        <w:rPr>
          <w:rFonts w:ascii="Times New Roman" w:hAnsi="Times New Roman"/>
          <w:b/>
        </w:rPr>
        <w:t>Meropenem</w:t>
      </w:r>
      <w:proofErr w:type="spellEnd"/>
      <w:r w:rsidRPr="00E7602D">
        <w:rPr>
          <w:rFonts w:ascii="Times New Roman" w:hAnsi="Times New Roman"/>
          <w:b/>
        </w:rPr>
        <w:t xml:space="preserve"> </w:t>
      </w:r>
      <w:proofErr w:type="spellStart"/>
      <w:r w:rsidRPr="00E7602D">
        <w:rPr>
          <w:rFonts w:ascii="Times New Roman" w:hAnsi="Times New Roman"/>
          <w:b/>
        </w:rPr>
        <w:t>Actavis</w:t>
      </w:r>
      <w:proofErr w:type="spellEnd"/>
      <w:r w:rsidRPr="00E7602D">
        <w:rPr>
          <w:rFonts w:ascii="Times New Roman" w:hAnsi="Times New Roman"/>
          <w:b/>
        </w:rPr>
        <w:t xml:space="preserve"> galite leisti tik po to, kai Jus apmokė gydytojas arba slaugytojas.</w:t>
      </w:r>
    </w:p>
    <w:p w14:paraId="3AE764F4" w14:textId="77777777" w:rsidR="00E7602D" w:rsidRPr="00E7602D" w:rsidRDefault="00E7602D" w:rsidP="00E7602D">
      <w:pPr>
        <w:spacing w:after="0" w:line="240" w:lineRule="auto"/>
        <w:rPr>
          <w:rFonts w:ascii="Times New Roman" w:hAnsi="Times New Roman"/>
          <w:b/>
        </w:rPr>
      </w:pPr>
    </w:p>
    <w:p w14:paraId="5A18AAB3" w14:textId="52D1208F" w:rsidR="00E7602D" w:rsidRPr="00E7602D" w:rsidRDefault="00E7602D" w:rsidP="00E7602D">
      <w:pPr>
        <w:spacing w:after="0" w:line="240" w:lineRule="auto"/>
        <w:ind w:left="567" w:hanging="567"/>
        <w:rPr>
          <w:rFonts w:ascii="Times New Roman" w:hAnsi="Times New Roman"/>
        </w:rPr>
      </w:pPr>
      <w:r w:rsidRPr="00CF15C4">
        <w:rPr>
          <w:rFonts w:ascii="Times New Roman" w:hAnsi="Times New Roman"/>
        </w:rPr>
        <w:sym w:font="Symbol" w:char="F0B7"/>
      </w:r>
      <w:r w:rsidRPr="00CF15C4">
        <w:rPr>
          <w:rFonts w:ascii="Times New Roman" w:hAnsi="Times New Roman"/>
        </w:rPr>
        <w:tab/>
      </w:r>
      <w:r w:rsidRPr="00327DF0">
        <w:rPr>
          <w:rFonts w:ascii="Times New Roman" w:hAnsi="Times New Roman"/>
        </w:rPr>
        <w:t xml:space="preserve">Šį vaistą reikia sumaišyti su skysčiu (tirpikliu). Kiek tirpiklio reikia </w:t>
      </w:r>
      <w:r w:rsidR="00A907B7">
        <w:rPr>
          <w:rFonts w:ascii="Times New Roman" w:eastAsia="Times New Roman" w:hAnsi="Times New Roman" w:cs="Times New Roman"/>
          <w:szCs w:val="20"/>
          <w:lang w:eastAsia="lt-LT"/>
        </w:rPr>
        <w:t>naudoti</w:t>
      </w:r>
      <w:r w:rsidRPr="00CF15C4">
        <w:rPr>
          <w:rFonts w:ascii="Times New Roman" w:hAnsi="Times New Roman"/>
        </w:rPr>
        <w:t xml:space="preserve">, pasakys </w:t>
      </w:r>
      <w:r w:rsidRPr="00E7602D">
        <w:rPr>
          <w:rFonts w:ascii="Times New Roman" w:eastAsia="Times New Roman" w:hAnsi="Times New Roman" w:cs="Times New Roman"/>
          <w:szCs w:val="20"/>
          <w:lang w:eastAsia="lt-LT"/>
        </w:rPr>
        <w:t>J</w:t>
      </w:r>
      <w:r w:rsidR="00A907B7">
        <w:rPr>
          <w:rFonts w:ascii="Times New Roman" w:eastAsia="Times New Roman" w:hAnsi="Times New Roman" w:cs="Times New Roman"/>
          <w:szCs w:val="20"/>
          <w:lang w:eastAsia="lt-LT"/>
        </w:rPr>
        <w:t>us</w:t>
      </w:r>
      <w:r w:rsidRPr="00E7602D">
        <w:rPr>
          <w:rFonts w:ascii="Times New Roman" w:eastAsia="Times New Roman" w:hAnsi="Times New Roman" w:cs="Times New Roman"/>
          <w:szCs w:val="20"/>
          <w:lang w:eastAsia="lt-LT"/>
        </w:rPr>
        <w:t xml:space="preserve"> </w:t>
      </w:r>
      <w:r w:rsidR="00A907B7">
        <w:rPr>
          <w:rFonts w:ascii="Times New Roman" w:eastAsia="Times New Roman" w:hAnsi="Times New Roman" w:cs="Times New Roman"/>
          <w:szCs w:val="20"/>
          <w:lang w:eastAsia="lt-LT"/>
        </w:rPr>
        <w:t>gydantis</w:t>
      </w:r>
      <w:r w:rsidR="00A907B7" w:rsidRPr="00CF15C4">
        <w:rPr>
          <w:rFonts w:ascii="Times New Roman" w:hAnsi="Times New Roman"/>
        </w:rPr>
        <w:t xml:space="preserve"> </w:t>
      </w:r>
      <w:r w:rsidRPr="00327DF0">
        <w:rPr>
          <w:rFonts w:ascii="Times New Roman" w:hAnsi="Times New Roman"/>
        </w:rPr>
        <w:t xml:space="preserve">gydytojas. </w:t>
      </w:r>
    </w:p>
    <w:p w14:paraId="7F59687E" w14:textId="77777777" w:rsidR="00E7602D" w:rsidRPr="00327DF0" w:rsidRDefault="00E7602D" w:rsidP="00E7602D">
      <w:pPr>
        <w:tabs>
          <w:tab w:val="left" w:pos="567"/>
        </w:tabs>
        <w:spacing w:after="0" w:line="240" w:lineRule="auto"/>
        <w:rPr>
          <w:rFonts w:ascii="Times New Roman" w:hAnsi="Times New Roman"/>
          <w:b/>
        </w:rPr>
      </w:pPr>
      <w:r w:rsidRPr="00CF15C4">
        <w:rPr>
          <w:rFonts w:ascii="Times New Roman" w:hAnsi="Times New Roman"/>
        </w:rPr>
        <w:sym w:font="Symbol" w:char="F0B7"/>
      </w:r>
      <w:r w:rsidRPr="00CF15C4">
        <w:rPr>
          <w:rFonts w:ascii="Times New Roman" w:hAnsi="Times New Roman"/>
        </w:rPr>
        <w:tab/>
        <w:t>Paruoštą tirpalą leiskite tuoj pat. Tirpalo neužšaldykite.</w:t>
      </w:r>
    </w:p>
    <w:p w14:paraId="240AB751" w14:textId="77777777" w:rsidR="00E7602D" w:rsidRPr="00E7602D" w:rsidRDefault="00E7602D" w:rsidP="00E7602D">
      <w:pPr>
        <w:spacing w:after="0" w:line="240" w:lineRule="auto"/>
        <w:rPr>
          <w:rFonts w:ascii="Times New Roman" w:hAnsi="Times New Roman"/>
          <w:b/>
        </w:rPr>
      </w:pPr>
    </w:p>
    <w:p w14:paraId="4A27568C" w14:textId="77777777" w:rsidR="00E7602D" w:rsidRPr="00E7602D" w:rsidRDefault="00E7602D" w:rsidP="00E7602D">
      <w:pPr>
        <w:spacing w:after="0" w:line="240" w:lineRule="auto"/>
        <w:rPr>
          <w:rFonts w:ascii="Times New Roman" w:hAnsi="Times New Roman"/>
          <w:u w:val="single"/>
        </w:rPr>
      </w:pPr>
      <w:r w:rsidRPr="00E7602D">
        <w:rPr>
          <w:rFonts w:ascii="Times New Roman" w:hAnsi="Times New Roman"/>
          <w:u w:val="single"/>
        </w:rPr>
        <w:t>Injekcija</w:t>
      </w:r>
    </w:p>
    <w:p w14:paraId="62301492" w14:textId="77777777" w:rsidR="00E7602D" w:rsidRPr="00E7602D" w:rsidRDefault="00E7602D" w:rsidP="00E7602D">
      <w:pPr>
        <w:spacing w:after="0" w:line="240" w:lineRule="auto"/>
        <w:rPr>
          <w:rFonts w:ascii="Times New Roman" w:hAnsi="Times New Roman"/>
        </w:rPr>
      </w:pPr>
      <w:r w:rsidRPr="00E7602D">
        <w:rPr>
          <w:rFonts w:ascii="Times New Roman" w:hAnsi="Times New Roman"/>
        </w:rPr>
        <w:t xml:space="preserve">Injekcijai vienu kartu į veną </w:t>
      </w:r>
      <w:proofErr w:type="spellStart"/>
      <w:r w:rsidRPr="00E7602D">
        <w:rPr>
          <w:rFonts w:ascii="Times New Roman" w:hAnsi="Times New Roman"/>
        </w:rPr>
        <w:t>meropenemą</w:t>
      </w:r>
      <w:proofErr w:type="spellEnd"/>
      <w:r w:rsidRPr="00E7602D">
        <w:rPr>
          <w:rFonts w:ascii="Times New Roman" w:hAnsi="Times New Roman"/>
        </w:rPr>
        <w:t xml:space="preserve"> reikia tirpinti tokiame kiekyje sterilaus injekcinio vandens, kad galutinė tirpalo koncentracija būtų 50 mg/ml.</w:t>
      </w:r>
    </w:p>
    <w:p w14:paraId="69920B77" w14:textId="77777777" w:rsidR="00E7602D" w:rsidRPr="00E7602D" w:rsidRDefault="00E7602D" w:rsidP="00E7602D">
      <w:pPr>
        <w:spacing w:after="0" w:line="240" w:lineRule="auto"/>
        <w:rPr>
          <w:rFonts w:ascii="Times New Roman" w:hAnsi="Times New Roman"/>
        </w:rPr>
      </w:pPr>
    </w:p>
    <w:p w14:paraId="22CEB9AF" w14:textId="77777777" w:rsidR="00E7602D" w:rsidRPr="00E7602D" w:rsidRDefault="00E7602D" w:rsidP="00E7602D">
      <w:pPr>
        <w:spacing w:after="0" w:line="240" w:lineRule="auto"/>
        <w:rPr>
          <w:rFonts w:ascii="Times New Roman" w:hAnsi="Times New Roman"/>
          <w:u w:val="single"/>
        </w:rPr>
      </w:pPr>
      <w:r w:rsidRPr="00E7602D">
        <w:rPr>
          <w:rFonts w:ascii="Times New Roman" w:hAnsi="Times New Roman"/>
          <w:u w:val="single"/>
        </w:rPr>
        <w:t>Infuzija</w:t>
      </w:r>
    </w:p>
    <w:p w14:paraId="6FB6462A" w14:textId="3BDAFDAB" w:rsidR="00E7602D" w:rsidRPr="00CF15C4" w:rsidRDefault="00E7602D" w:rsidP="00E7602D">
      <w:pPr>
        <w:spacing w:after="0" w:line="240" w:lineRule="auto"/>
        <w:rPr>
          <w:rFonts w:ascii="Times New Roman" w:hAnsi="Times New Roman"/>
        </w:rPr>
      </w:pPr>
      <w:r w:rsidRPr="00E7602D">
        <w:rPr>
          <w:rFonts w:ascii="Times New Roman" w:hAnsi="Times New Roman"/>
        </w:rPr>
        <w:t xml:space="preserve">Infuzijai į veną </w:t>
      </w:r>
      <w:proofErr w:type="spellStart"/>
      <w:r w:rsidRPr="00E7602D">
        <w:rPr>
          <w:rFonts w:ascii="Times New Roman" w:hAnsi="Times New Roman"/>
        </w:rPr>
        <w:t>meropenemo</w:t>
      </w:r>
      <w:proofErr w:type="spellEnd"/>
      <w:r w:rsidRPr="00E7602D">
        <w:rPr>
          <w:rFonts w:ascii="Times New Roman" w:hAnsi="Times New Roman"/>
        </w:rPr>
        <w:t xml:space="preserve"> flakono turinį galima tiesiogiai ištirpinti 0,9 % natrio chlorido, 5 % gliukozės, 10 </w:t>
      </w:r>
      <w:r w:rsidRPr="009C031F">
        <w:rPr>
          <w:rFonts w:ascii="Times New Roman" w:hAnsi="Times New Roman"/>
        </w:rPr>
        <w:t xml:space="preserve">% </w:t>
      </w:r>
      <w:r w:rsidRPr="00CF15C4">
        <w:rPr>
          <w:rFonts w:ascii="Times New Roman" w:hAnsi="Times New Roman"/>
        </w:rPr>
        <w:t>gliukozės</w:t>
      </w:r>
      <w:r w:rsidRPr="009C031F">
        <w:rPr>
          <w:rFonts w:ascii="Times New Roman" w:hAnsi="Times New Roman"/>
        </w:rPr>
        <w:t>, 5 % gliukozės su 0,225 % natrio chlorido, 5 %</w:t>
      </w:r>
      <w:r w:rsidRPr="00CF15C4">
        <w:rPr>
          <w:rFonts w:ascii="Times New Roman" w:hAnsi="Times New Roman"/>
        </w:rPr>
        <w:t xml:space="preserve"> gliukozės</w:t>
      </w:r>
      <w:r w:rsidRPr="00327DF0">
        <w:rPr>
          <w:rFonts w:ascii="Times New Roman" w:hAnsi="Times New Roman"/>
        </w:rPr>
        <w:t xml:space="preserve"> su 0,9 % natrio chlorido, 5 % </w:t>
      </w:r>
      <w:r w:rsidRPr="00E7602D">
        <w:rPr>
          <w:rFonts w:ascii="Times New Roman" w:hAnsi="Times New Roman"/>
        </w:rPr>
        <w:t xml:space="preserve">gliukozės su 0,15 % kalio chlorido, 2,5 % </w:t>
      </w:r>
      <w:proofErr w:type="spellStart"/>
      <w:r w:rsidRPr="00E7602D">
        <w:rPr>
          <w:rFonts w:ascii="Times New Roman" w:hAnsi="Times New Roman"/>
        </w:rPr>
        <w:t>manitolio</w:t>
      </w:r>
      <w:proofErr w:type="spellEnd"/>
      <w:r w:rsidRPr="00E7602D">
        <w:rPr>
          <w:rFonts w:ascii="Times New Roman" w:hAnsi="Times New Roman"/>
        </w:rPr>
        <w:t xml:space="preserve">, 10 % </w:t>
      </w:r>
      <w:proofErr w:type="spellStart"/>
      <w:r w:rsidRPr="00E7602D">
        <w:rPr>
          <w:rFonts w:ascii="Times New Roman" w:hAnsi="Times New Roman"/>
        </w:rPr>
        <w:t>manitolio</w:t>
      </w:r>
      <w:proofErr w:type="spellEnd"/>
      <w:r w:rsidRPr="00E7602D">
        <w:rPr>
          <w:rFonts w:ascii="Times New Roman" w:hAnsi="Times New Roman"/>
        </w:rPr>
        <w:t xml:space="preserve">, </w:t>
      </w:r>
      <w:proofErr w:type="spellStart"/>
      <w:r w:rsidRPr="00E7602D">
        <w:rPr>
          <w:rFonts w:ascii="Times New Roman" w:hAnsi="Times New Roman"/>
        </w:rPr>
        <w:t>Normosol</w:t>
      </w:r>
      <w:proofErr w:type="spellEnd"/>
      <w:r w:rsidRPr="00E7602D">
        <w:rPr>
          <w:rFonts w:ascii="Times New Roman" w:hAnsi="Times New Roman"/>
        </w:rPr>
        <w:t xml:space="preserve"> M 5 % </w:t>
      </w:r>
      <w:proofErr w:type="spellStart"/>
      <w:r w:rsidRPr="00E7602D">
        <w:rPr>
          <w:rFonts w:ascii="Times New Roman" w:hAnsi="Times New Roman"/>
        </w:rPr>
        <w:t>dekstrozės</w:t>
      </w:r>
      <w:proofErr w:type="spellEnd"/>
      <w:r w:rsidRPr="00E7602D">
        <w:rPr>
          <w:rFonts w:ascii="Times New Roman" w:hAnsi="Times New Roman"/>
        </w:rPr>
        <w:t xml:space="preserve"> ar 5 % gliukozės su 0,02 % natrio-vandenilio karbonato infuziniuose tirpaluose, kad galutinė koncentracija būtų 1–20 mg/ml.</w:t>
      </w:r>
    </w:p>
    <w:p w14:paraId="3EAEA00F" w14:textId="77777777" w:rsidR="00E7602D" w:rsidRPr="00E7602D" w:rsidRDefault="00E7602D" w:rsidP="00E7602D">
      <w:pPr>
        <w:spacing w:after="0" w:line="240" w:lineRule="auto"/>
        <w:rPr>
          <w:rFonts w:ascii="Times New Roman" w:hAnsi="Times New Roman"/>
          <w:b/>
        </w:rPr>
      </w:pPr>
    </w:p>
    <w:p w14:paraId="4C3F4161" w14:textId="77777777" w:rsidR="00E7602D" w:rsidRPr="00E7602D" w:rsidRDefault="00E7602D" w:rsidP="00E7602D">
      <w:pPr>
        <w:spacing w:after="0" w:line="240" w:lineRule="auto"/>
        <w:rPr>
          <w:rFonts w:ascii="Times New Roman" w:hAnsi="Times New Roman"/>
          <w:b/>
        </w:rPr>
      </w:pPr>
      <w:r w:rsidRPr="00E7602D">
        <w:rPr>
          <w:rFonts w:ascii="Times New Roman" w:hAnsi="Times New Roman"/>
          <w:b/>
        </w:rPr>
        <w:t>Tirpalo ruošimas</w:t>
      </w:r>
    </w:p>
    <w:p w14:paraId="31BC0F97" w14:textId="77777777" w:rsidR="00E7602D" w:rsidRPr="00E7602D" w:rsidRDefault="00E7602D" w:rsidP="00E7602D">
      <w:pPr>
        <w:tabs>
          <w:tab w:val="left" w:pos="0"/>
          <w:tab w:val="left" w:pos="567"/>
        </w:tabs>
        <w:spacing w:after="0" w:line="240" w:lineRule="auto"/>
        <w:ind w:left="567" w:hanging="567"/>
        <w:rPr>
          <w:rFonts w:ascii="Times New Roman" w:hAnsi="Times New Roman"/>
        </w:rPr>
      </w:pPr>
      <w:r w:rsidRPr="00E7602D">
        <w:rPr>
          <w:rFonts w:ascii="Times New Roman" w:hAnsi="Times New Roman"/>
        </w:rPr>
        <w:t>1.</w:t>
      </w:r>
      <w:r w:rsidRPr="00E7602D">
        <w:rPr>
          <w:rFonts w:ascii="Times New Roman" w:hAnsi="Times New Roman"/>
        </w:rPr>
        <w:tab/>
        <w:t>Nusiplaukite ir gerai nudžiovinkite rankas. Paruoškite švarią vietą darbui.</w:t>
      </w:r>
    </w:p>
    <w:p w14:paraId="16AED62B" w14:textId="77777777" w:rsidR="00E7602D" w:rsidRPr="00E7602D" w:rsidRDefault="00E7602D" w:rsidP="00E7602D">
      <w:pPr>
        <w:tabs>
          <w:tab w:val="left" w:pos="0"/>
          <w:tab w:val="left" w:pos="567"/>
        </w:tabs>
        <w:spacing w:after="0" w:line="240" w:lineRule="auto"/>
        <w:ind w:left="567" w:hanging="567"/>
        <w:rPr>
          <w:rFonts w:ascii="Times New Roman" w:hAnsi="Times New Roman"/>
        </w:rPr>
      </w:pPr>
      <w:r w:rsidRPr="00E7602D">
        <w:rPr>
          <w:rFonts w:ascii="Times New Roman" w:hAnsi="Times New Roman"/>
        </w:rPr>
        <w:t>2.</w:t>
      </w:r>
      <w:r w:rsidRPr="00E7602D">
        <w:rPr>
          <w:rFonts w:ascii="Times New Roman" w:hAnsi="Times New Roman"/>
        </w:rPr>
        <w:tab/>
        <w:t xml:space="preserve">Išimkite iš pakuotės </w:t>
      </w:r>
      <w:proofErr w:type="spellStart"/>
      <w:r w:rsidRPr="00E7602D">
        <w:rPr>
          <w:rFonts w:ascii="Times New Roman" w:hAnsi="Times New Roman"/>
        </w:rPr>
        <w:t>Meropenem</w:t>
      </w:r>
      <w:proofErr w:type="spellEnd"/>
      <w:r w:rsidRPr="00E7602D">
        <w:rPr>
          <w:rFonts w:ascii="Times New Roman" w:hAnsi="Times New Roman"/>
        </w:rPr>
        <w:t xml:space="preserve"> </w:t>
      </w:r>
      <w:proofErr w:type="spellStart"/>
      <w:r w:rsidRPr="00E7602D">
        <w:rPr>
          <w:rFonts w:ascii="Times New Roman" w:hAnsi="Times New Roman"/>
        </w:rPr>
        <w:t>Actavis</w:t>
      </w:r>
      <w:proofErr w:type="spellEnd"/>
      <w:r w:rsidRPr="00E7602D">
        <w:rPr>
          <w:rFonts w:ascii="Times New Roman" w:hAnsi="Times New Roman"/>
        </w:rPr>
        <w:t xml:space="preserve"> flakoną. Patikrinkite flakoną ir vaisto tinkamumo laiką. Patikrinkite, ar flakonas sveikas ir nesugadintas.</w:t>
      </w:r>
    </w:p>
    <w:p w14:paraId="4C5AFFF2" w14:textId="77777777" w:rsidR="00E7602D" w:rsidRPr="00E7602D" w:rsidRDefault="00E7602D" w:rsidP="00E7602D">
      <w:pPr>
        <w:tabs>
          <w:tab w:val="left" w:pos="0"/>
          <w:tab w:val="left" w:pos="567"/>
        </w:tabs>
        <w:spacing w:after="0" w:line="240" w:lineRule="auto"/>
        <w:ind w:left="567" w:hanging="567"/>
        <w:rPr>
          <w:rFonts w:ascii="Times New Roman" w:hAnsi="Times New Roman"/>
        </w:rPr>
      </w:pPr>
      <w:r w:rsidRPr="00E7602D">
        <w:rPr>
          <w:rFonts w:ascii="Times New Roman" w:hAnsi="Times New Roman"/>
        </w:rPr>
        <w:t>3.</w:t>
      </w:r>
      <w:r w:rsidRPr="00E7602D">
        <w:rPr>
          <w:rFonts w:ascii="Times New Roman" w:hAnsi="Times New Roman"/>
        </w:rPr>
        <w:tab/>
        <w:t>Nuplėškite apsauginį dangtelį ir alkoholiu suvilgytu tamponu nuvalykite guminį kamštį. Palaukite, kol jis nudžius.</w:t>
      </w:r>
    </w:p>
    <w:p w14:paraId="5A19B5F6" w14:textId="77777777" w:rsidR="00E7602D" w:rsidRPr="00E7602D" w:rsidRDefault="00E7602D" w:rsidP="00E7602D">
      <w:pPr>
        <w:tabs>
          <w:tab w:val="left" w:pos="0"/>
          <w:tab w:val="left" w:pos="567"/>
        </w:tabs>
        <w:spacing w:after="0" w:line="240" w:lineRule="auto"/>
        <w:ind w:left="567" w:hanging="567"/>
        <w:rPr>
          <w:rFonts w:ascii="Times New Roman" w:hAnsi="Times New Roman"/>
        </w:rPr>
      </w:pPr>
      <w:r w:rsidRPr="00E7602D">
        <w:rPr>
          <w:rFonts w:ascii="Times New Roman" w:hAnsi="Times New Roman"/>
        </w:rPr>
        <w:t>4.</w:t>
      </w:r>
      <w:r w:rsidRPr="00E7602D">
        <w:rPr>
          <w:rFonts w:ascii="Times New Roman" w:hAnsi="Times New Roman"/>
        </w:rPr>
        <w:tab/>
        <w:t>Prie naujo sterilaus švirkšto prijunkite naują sterilią adatą, neliesdami jų galų.</w:t>
      </w:r>
    </w:p>
    <w:p w14:paraId="27669069" w14:textId="5B425C4A" w:rsidR="00E7602D" w:rsidRPr="00327DF0" w:rsidRDefault="00E7602D" w:rsidP="00E7602D">
      <w:pPr>
        <w:tabs>
          <w:tab w:val="left" w:pos="0"/>
          <w:tab w:val="left" w:pos="567"/>
        </w:tabs>
        <w:spacing w:after="0" w:line="240" w:lineRule="auto"/>
        <w:ind w:left="567" w:hanging="567"/>
        <w:rPr>
          <w:rFonts w:ascii="Times New Roman" w:hAnsi="Times New Roman"/>
        </w:rPr>
      </w:pPr>
      <w:r w:rsidRPr="00E7602D">
        <w:rPr>
          <w:rFonts w:ascii="Times New Roman" w:hAnsi="Times New Roman"/>
        </w:rPr>
        <w:t>5.</w:t>
      </w:r>
      <w:r w:rsidRPr="00E7602D">
        <w:rPr>
          <w:rFonts w:ascii="Times New Roman" w:hAnsi="Times New Roman"/>
        </w:rPr>
        <w:tab/>
        <w:t xml:space="preserve">Į švirkštą įtraukite rekomenduojamą kiekį sterilaus injekcinio vandens. Reikiamas kiekis injekcinio vandens nurodytas </w:t>
      </w:r>
      <w:r w:rsidR="00A907B7">
        <w:rPr>
          <w:rFonts w:ascii="Times New Roman" w:eastAsia="Times New Roman" w:hAnsi="Times New Roman" w:cs="Times New Roman"/>
          <w:szCs w:val="20"/>
          <w:lang w:eastAsia="lt-LT"/>
        </w:rPr>
        <w:t>toliau</w:t>
      </w:r>
      <w:r w:rsidRPr="00CF15C4">
        <w:rPr>
          <w:rFonts w:ascii="Times New Roman" w:hAnsi="Times New Roman"/>
        </w:rPr>
        <w:t xml:space="preserve"> esančioje lentelėje.</w:t>
      </w:r>
    </w:p>
    <w:p w14:paraId="24BED128" w14:textId="77777777" w:rsidR="00E7602D" w:rsidRPr="00E7602D" w:rsidRDefault="00E7602D" w:rsidP="00E7602D">
      <w:pPr>
        <w:spacing w:after="0" w:line="240" w:lineRule="auto"/>
        <w:ind w:firstLine="567"/>
        <w:rPr>
          <w:rFonts w:ascii="Times New Roman" w:hAnsi="Times New Roman"/>
        </w:rPr>
      </w:pPr>
    </w:p>
    <w:tbl>
      <w:tblPr>
        <w:tblW w:w="0" w:type="auto"/>
        <w:tblInd w:w="11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31"/>
        <w:gridCol w:w="3260"/>
      </w:tblGrid>
      <w:tr w:rsidR="00E7602D" w:rsidRPr="00E7602D" w14:paraId="7B698126" w14:textId="77777777" w:rsidTr="00D01575">
        <w:tc>
          <w:tcPr>
            <w:tcW w:w="3031" w:type="dxa"/>
          </w:tcPr>
          <w:p w14:paraId="476AAA2C" w14:textId="77777777" w:rsidR="00E7602D" w:rsidRPr="00E7602D" w:rsidRDefault="00E7602D" w:rsidP="00E7602D">
            <w:pPr>
              <w:spacing w:after="0" w:line="240" w:lineRule="auto"/>
              <w:rPr>
                <w:rFonts w:ascii="Times New Roman" w:hAnsi="Times New Roman"/>
              </w:rPr>
            </w:pPr>
            <w:proofErr w:type="spellStart"/>
            <w:r w:rsidRPr="00E7602D">
              <w:rPr>
                <w:rFonts w:ascii="Times New Roman" w:hAnsi="Times New Roman"/>
              </w:rPr>
              <w:t>Meropenem</w:t>
            </w:r>
            <w:proofErr w:type="spellEnd"/>
            <w:r w:rsidRPr="00E7602D">
              <w:rPr>
                <w:rFonts w:ascii="Times New Roman" w:hAnsi="Times New Roman"/>
              </w:rPr>
              <w:t xml:space="preserve"> </w:t>
            </w:r>
            <w:proofErr w:type="spellStart"/>
            <w:r w:rsidRPr="00E7602D">
              <w:rPr>
                <w:rFonts w:ascii="Times New Roman" w:hAnsi="Times New Roman"/>
              </w:rPr>
              <w:t>Actavis</w:t>
            </w:r>
            <w:proofErr w:type="spellEnd"/>
            <w:r w:rsidRPr="00E7602D">
              <w:rPr>
                <w:rFonts w:ascii="Times New Roman" w:hAnsi="Times New Roman"/>
              </w:rPr>
              <w:t xml:space="preserve"> dozė</w:t>
            </w:r>
          </w:p>
        </w:tc>
        <w:tc>
          <w:tcPr>
            <w:tcW w:w="3260" w:type="dxa"/>
          </w:tcPr>
          <w:p w14:paraId="620F2E21" w14:textId="77777777" w:rsidR="00E7602D" w:rsidRPr="00E7602D" w:rsidRDefault="00E7602D" w:rsidP="00E7602D">
            <w:pPr>
              <w:spacing w:after="0" w:line="240" w:lineRule="auto"/>
              <w:rPr>
                <w:rFonts w:ascii="Times New Roman" w:hAnsi="Times New Roman"/>
              </w:rPr>
            </w:pPr>
            <w:r w:rsidRPr="00E7602D">
              <w:rPr>
                <w:rFonts w:ascii="Times New Roman" w:hAnsi="Times New Roman"/>
              </w:rPr>
              <w:t>Reikiamas injekcinio vandens kiekis milteliams tirpinti</w:t>
            </w:r>
          </w:p>
        </w:tc>
      </w:tr>
      <w:tr w:rsidR="00E7602D" w:rsidRPr="00E7602D" w14:paraId="00BA72CA" w14:textId="77777777" w:rsidTr="00D01575">
        <w:tc>
          <w:tcPr>
            <w:tcW w:w="3031" w:type="dxa"/>
          </w:tcPr>
          <w:p w14:paraId="198C94DB" w14:textId="77777777" w:rsidR="00E7602D" w:rsidRPr="00327DF0" w:rsidRDefault="00E7602D" w:rsidP="00E7602D">
            <w:pPr>
              <w:spacing w:after="0" w:line="240" w:lineRule="auto"/>
              <w:rPr>
                <w:rFonts w:ascii="Times New Roman" w:hAnsi="Times New Roman"/>
              </w:rPr>
            </w:pPr>
            <w:r w:rsidRPr="00CF15C4">
              <w:rPr>
                <w:rFonts w:ascii="Times New Roman" w:hAnsi="Times New Roman"/>
              </w:rPr>
              <w:t>500 mg (miligramų)</w:t>
            </w:r>
          </w:p>
        </w:tc>
        <w:tc>
          <w:tcPr>
            <w:tcW w:w="3260" w:type="dxa"/>
          </w:tcPr>
          <w:p w14:paraId="41374763" w14:textId="77777777" w:rsidR="00E7602D" w:rsidRPr="00E7602D" w:rsidRDefault="00E7602D" w:rsidP="00E7602D">
            <w:pPr>
              <w:spacing w:after="0" w:line="240" w:lineRule="auto"/>
              <w:rPr>
                <w:rFonts w:ascii="Times New Roman" w:hAnsi="Times New Roman"/>
              </w:rPr>
            </w:pPr>
            <w:r w:rsidRPr="00E7602D">
              <w:rPr>
                <w:rFonts w:ascii="Times New Roman" w:hAnsi="Times New Roman"/>
              </w:rPr>
              <w:t>10 ml (mililitrų)</w:t>
            </w:r>
          </w:p>
        </w:tc>
      </w:tr>
      <w:tr w:rsidR="00E7602D" w:rsidRPr="00E7602D" w14:paraId="08A7176F" w14:textId="77777777" w:rsidTr="00D01575">
        <w:tc>
          <w:tcPr>
            <w:tcW w:w="3031" w:type="dxa"/>
          </w:tcPr>
          <w:p w14:paraId="0BD27059" w14:textId="77777777" w:rsidR="00E7602D" w:rsidRPr="00327DF0" w:rsidRDefault="00E7602D" w:rsidP="00E7602D">
            <w:pPr>
              <w:spacing w:after="0" w:line="240" w:lineRule="auto"/>
              <w:rPr>
                <w:rFonts w:ascii="Times New Roman" w:hAnsi="Times New Roman"/>
              </w:rPr>
            </w:pPr>
            <w:r w:rsidRPr="00CF15C4">
              <w:rPr>
                <w:rFonts w:ascii="Times New Roman" w:hAnsi="Times New Roman"/>
              </w:rPr>
              <w:t>1 g (gramas)</w:t>
            </w:r>
          </w:p>
        </w:tc>
        <w:tc>
          <w:tcPr>
            <w:tcW w:w="3260" w:type="dxa"/>
          </w:tcPr>
          <w:p w14:paraId="232CCC51" w14:textId="77777777" w:rsidR="00E7602D" w:rsidRPr="00E7602D" w:rsidRDefault="00E7602D" w:rsidP="00E7602D">
            <w:pPr>
              <w:spacing w:after="0" w:line="240" w:lineRule="auto"/>
              <w:rPr>
                <w:rFonts w:ascii="Times New Roman" w:hAnsi="Times New Roman"/>
              </w:rPr>
            </w:pPr>
            <w:r w:rsidRPr="00E7602D">
              <w:rPr>
                <w:rFonts w:ascii="Times New Roman" w:hAnsi="Times New Roman"/>
              </w:rPr>
              <w:t>20 ml</w:t>
            </w:r>
          </w:p>
        </w:tc>
      </w:tr>
      <w:tr w:rsidR="00E7602D" w:rsidRPr="00E7602D" w14:paraId="7F6C2CF5" w14:textId="77777777" w:rsidTr="00D01575">
        <w:tc>
          <w:tcPr>
            <w:tcW w:w="3031" w:type="dxa"/>
          </w:tcPr>
          <w:p w14:paraId="0D3AAA8C" w14:textId="77777777" w:rsidR="00E7602D" w:rsidRPr="00327DF0" w:rsidRDefault="00E7602D" w:rsidP="00E7602D">
            <w:pPr>
              <w:spacing w:after="0" w:line="240" w:lineRule="auto"/>
              <w:rPr>
                <w:rFonts w:ascii="Times New Roman" w:hAnsi="Times New Roman"/>
              </w:rPr>
            </w:pPr>
            <w:r w:rsidRPr="00CF15C4">
              <w:rPr>
                <w:rFonts w:ascii="Times New Roman" w:hAnsi="Times New Roman"/>
              </w:rPr>
              <w:t>1,5 g</w:t>
            </w:r>
          </w:p>
        </w:tc>
        <w:tc>
          <w:tcPr>
            <w:tcW w:w="3260" w:type="dxa"/>
          </w:tcPr>
          <w:p w14:paraId="1EAD74F2" w14:textId="77777777" w:rsidR="00E7602D" w:rsidRPr="00E7602D" w:rsidRDefault="00E7602D" w:rsidP="00E7602D">
            <w:pPr>
              <w:spacing w:after="0" w:line="240" w:lineRule="auto"/>
              <w:rPr>
                <w:rFonts w:ascii="Times New Roman" w:hAnsi="Times New Roman"/>
              </w:rPr>
            </w:pPr>
            <w:r w:rsidRPr="00E7602D">
              <w:rPr>
                <w:rFonts w:ascii="Times New Roman" w:hAnsi="Times New Roman"/>
              </w:rPr>
              <w:t>30 ml</w:t>
            </w:r>
          </w:p>
        </w:tc>
      </w:tr>
      <w:tr w:rsidR="00E7602D" w:rsidRPr="00E7602D" w14:paraId="5187ABFB" w14:textId="77777777" w:rsidTr="00D01575">
        <w:tc>
          <w:tcPr>
            <w:tcW w:w="3031" w:type="dxa"/>
          </w:tcPr>
          <w:p w14:paraId="7405AEAC" w14:textId="77777777" w:rsidR="00E7602D" w:rsidRPr="00327DF0" w:rsidRDefault="00E7602D" w:rsidP="00E7602D">
            <w:pPr>
              <w:spacing w:after="0" w:line="240" w:lineRule="auto"/>
              <w:rPr>
                <w:rFonts w:ascii="Times New Roman" w:hAnsi="Times New Roman"/>
              </w:rPr>
            </w:pPr>
            <w:r w:rsidRPr="00CF15C4">
              <w:rPr>
                <w:rFonts w:ascii="Times New Roman" w:hAnsi="Times New Roman"/>
              </w:rPr>
              <w:t>2 g</w:t>
            </w:r>
          </w:p>
        </w:tc>
        <w:tc>
          <w:tcPr>
            <w:tcW w:w="3260" w:type="dxa"/>
          </w:tcPr>
          <w:p w14:paraId="190AE1DD" w14:textId="77777777" w:rsidR="00E7602D" w:rsidRPr="00E7602D" w:rsidRDefault="00E7602D" w:rsidP="00E7602D">
            <w:pPr>
              <w:spacing w:after="0" w:line="240" w:lineRule="auto"/>
              <w:rPr>
                <w:rFonts w:ascii="Times New Roman" w:hAnsi="Times New Roman"/>
              </w:rPr>
            </w:pPr>
            <w:r w:rsidRPr="00E7602D">
              <w:rPr>
                <w:rFonts w:ascii="Times New Roman" w:hAnsi="Times New Roman"/>
              </w:rPr>
              <w:t>40 ml</w:t>
            </w:r>
          </w:p>
        </w:tc>
      </w:tr>
    </w:tbl>
    <w:p w14:paraId="5CDDAE13" w14:textId="77777777" w:rsidR="00E7602D" w:rsidRPr="00CF15C4" w:rsidRDefault="00E7602D" w:rsidP="00E7602D">
      <w:pPr>
        <w:spacing w:after="0" w:line="240" w:lineRule="auto"/>
        <w:rPr>
          <w:rFonts w:ascii="Times New Roman" w:hAnsi="Times New Roman"/>
          <w:i/>
        </w:rPr>
      </w:pPr>
    </w:p>
    <w:p w14:paraId="3F6BEC57" w14:textId="77777777" w:rsidR="00E7602D" w:rsidRPr="00E7602D" w:rsidRDefault="00E7602D" w:rsidP="00E7602D">
      <w:pPr>
        <w:spacing w:after="0" w:line="240" w:lineRule="auto"/>
        <w:ind w:left="540"/>
        <w:rPr>
          <w:rFonts w:ascii="Times New Roman" w:hAnsi="Times New Roman"/>
        </w:rPr>
      </w:pPr>
      <w:r w:rsidRPr="00E7602D">
        <w:rPr>
          <w:rFonts w:ascii="Times New Roman" w:hAnsi="Times New Roman"/>
          <w:b/>
        </w:rPr>
        <w:t>Įsidėmėkite.</w:t>
      </w:r>
      <w:r w:rsidRPr="00E7602D">
        <w:rPr>
          <w:rFonts w:ascii="Times New Roman" w:hAnsi="Times New Roman"/>
          <w:i/>
        </w:rPr>
        <w:t xml:space="preserve"> </w:t>
      </w:r>
      <w:r w:rsidRPr="00E7602D">
        <w:rPr>
          <w:rFonts w:ascii="Times New Roman" w:hAnsi="Times New Roman"/>
        </w:rPr>
        <w:t xml:space="preserve">Jeigu Jums skirta </w:t>
      </w:r>
      <w:proofErr w:type="spellStart"/>
      <w:r w:rsidRPr="00E7602D">
        <w:rPr>
          <w:rFonts w:ascii="Times New Roman" w:hAnsi="Times New Roman"/>
        </w:rPr>
        <w:t>Meropenem</w:t>
      </w:r>
      <w:proofErr w:type="spellEnd"/>
      <w:r w:rsidRPr="00E7602D">
        <w:rPr>
          <w:rFonts w:ascii="Times New Roman" w:hAnsi="Times New Roman"/>
        </w:rPr>
        <w:t xml:space="preserve"> </w:t>
      </w:r>
      <w:proofErr w:type="spellStart"/>
      <w:r w:rsidRPr="00E7602D">
        <w:rPr>
          <w:rFonts w:ascii="Times New Roman" w:hAnsi="Times New Roman"/>
        </w:rPr>
        <w:t>Actavis</w:t>
      </w:r>
      <w:proofErr w:type="spellEnd"/>
      <w:r w:rsidRPr="00E7602D">
        <w:rPr>
          <w:rFonts w:ascii="Times New Roman" w:hAnsi="Times New Roman"/>
        </w:rPr>
        <w:t xml:space="preserve"> dozė yra didesnė negu 1 g, Jums reikės daugiau kaip vieno </w:t>
      </w:r>
      <w:proofErr w:type="spellStart"/>
      <w:r w:rsidRPr="00E7602D">
        <w:rPr>
          <w:rFonts w:ascii="Times New Roman" w:hAnsi="Times New Roman"/>
        </w:rPr>
        <w:t>Meropenem</w:t>
      </w:r>
      <w:proofErr w:type="spellEnd"/>
      <w:r w:rsidRPr="00E7602D">
        <w:rPr>
          <w:rFonts w:ascii="Times New Roman" w:hAnsi="Times New Roman"/>
        </w:rPr>
        <w:t xml:space="preserve"> </w:t>
      </w:r>
      <w:proofErr w:type="spellStart"/>
      <w:r w:rsidRPr="00E7602D">
        <w:rPr>
          <w:rFonts w:ascii="Times New Roman" w:hAnsi="Times New Roman"/>
        </w:rPr>
        <w:t>Actavis</w:t>
      </w:r>
      <w:proofErr w:type="spellEnd"/>
      <w:r w:rsidRPr="00E7602D">
        <w:rPr>
          <w:rFonts w:ascii="Times New Roman" w:hAnsi="Times New Roman"/>
        </w:rPr>
        <w:t xml:space="preserve"> flakono. Iš abiejų flakonų pagamintą tirpalą galite sutraukti į vieną švirkštą.</w:t>
      </w:r>
    </w:p>
    <w:p w14:paraId="2A568C7D" w14:textId="77777777" w:rsidR="00E7602D" w:rsidRPr="00E7602D" w:rsidRDefault="00E7602D" w:rsidP="00E7602D">
      <w:pPr>
        <w:spacing w:after="0" w:line="240" w:lineRule="auto"/>
        <w:ind w:left="714" w:hanging="357"/>
        <w:rPr>
          <w:rFonts w:ascii="Times New Roman" w:hAnsi="Times New Roman"/>
        </w:rPr>
      </w:pPr>
    </w:p>
    <w:p w14:paraId="55586ACE" w14:textId="77777777" w:rsidR="00E7602D" w:rsidRPr="00E7602D" w:rsidRDefault="00E7602D" w:rsidP="00E7602D">
      <w:pPr>
        <w:spacing w:after="0" w:line="240" w:lineRule="auto"/>
        <w:ind w:left="567" w:hanging="567"/>
        <w:rPr>
          <w:rFonts w:ascii="Times New Roman" w:hAnsi="Times New Roman"/>
        </w:rPr>
      </w:pPr>
      <w:r w:rsidRPr="00E7602D">
        <w:rPr>
          <w:rFonts w:ascii="Times New Roman" w:hAnsi="Times New Roman"/>
        </w:rPr>
        <w:t>6.</w:t>
      </w:r>
      <w:r w:rsidRPr="00E7602D">
        <w:rPr>
          <w:rFonts w:ascii="Times New Roman" w:hAnsi="Times New Roman"/>
        </w:rPr>
        <w:tab/>
        <w:t xml:space="preserve">Švirkšto adatą per guminio kamščio vidurį įsmeigę į flakono vidų, rekomenduojamą injekcinio vandens kiekį suleiskite į </w:t>
      </w:r>
      <w:proofErr w:type="spellStart"/>
      <w:r w:rsidRPr="00E7602D">
        <w:rPr>
          <w:rFonts w:ascii="Times New Roman" w:hAnsi="Times New Roman"/>
        </w:rPr>
        <w:t>Meropenem</w:t>
      </w:r>
      <w:proofErr w:type="spellEnd"/>
      <w:r w:rsidRPr="00E7602D">
        <w:rPr>
          <w:rFonts w:ascii="Times New Roman" w:hAnsi="Times New Roman"/>
        </w:rPr>
        <w:t xml:space="preserve"> </w:t>
      </w:r>
      <w:proofErr w:type="spellStart"/>
      <w:r w:rsidRPr="00E7602D">
        <w:rPr>
          <w:rFonts w:ascii="Times New Roman" w:hAnsi="Times New Roman"/>
        </w:rPr>
        <w:t>Actavis</w:t>
      </w:r>
      <w:proofErr w:type="spellEnd"/>
      <w:r w:rsidRPr="00E7602D">
        <w:rPr>
          <w:rFonts w:ascii="Times New Roman" w:hAnsi="Times New Roman"/>
        </w:rPr>
        <w:t xml:space="preserve"> flakoną (-</w:t>
      </w:r>
      <w:proofErr w:type="spellStart"/>
      <w:r w:rsidRPr="00E7602D">
        <w:rPr>
          <w:rFonts w:ascii="Times New Roman" w:hAnsi="Times New Roman"/>
        </w:rPr>
        <w:t>us</w:t>
      </w:r>
      <w:proofErr w:type="spellEnd"/>
      <w:r w:rsidRPr="00E7602D">
        <w:rPr>
          <w:rFonts w:ascii="Times New Roman" w:hAnsi="Times New Roman"/>
        </w:rPr>
        <w:t>).</w:t>
      </w:r>
    </w:p>
    <w:p w14:paraId="3C06410B" w14:textId="77777777" w:rsidR="00E7602D" w:rsidRPr="00E7602D" w:rsidRDefault="00E7602D" w:rsidP="00E7602D">
      <w:pPr>
        <w:spacing w:after="0" w:line="240" w:lineRule="auto"/>
        <w:ind w:left="567" w:hanging="567"/>
        <w:rPr>
          <w:rFonts w:ascii="Times New Roman" w:hAnsi="Times New Roman"/>
        </w:rPr>
      </w:pPr>
      <w:r w:rsidRPr="00E7602D">
        <w:rPr>
          <w:rFonts w:ascii="Times New Roman" w:hAnsi="Times New Roman"/>
        </w:rPr>
        <w:t>7.</w:t>
      </w:r>
      <w:r w:rsidRPr="00E7602D">
        <w:rPr>
          <w:rFonts w:ascii="Times New Roman" w:hAnsi="Times New Roman"/>
        </w:rPr>
        <w:tab/>
        <w:t>Ištraukę adatą iš flakono, gerokai jį pakratykite maždaug 5 sek. arba tol, kol milteliai ištirps. Nauju alkoholiu suvilgytu tamponu dar kartą nuvalykite pilką guminį kamštį ir palaukite, kol jis nudžius.</w:t>
      </w:r>
    </w:p>
    <w:p w14:paraId="56FA2587" w14:textId="77777777" w:rsidR="00E7602D" w:rsidRPr="00E7602D" w:rsidRDefault="00E7602D" w:rsidP="00E7602D">
      <w:pPr>
        <w:spacing w:after="0" w:line="240" w:lineRule="auto"/>
        <w:ind w:left="567" w:hanging="567"/>
        <w:rPr>
          <w:rFonts w:ascii="Times New Roman" w:hAnsi="Times New Roman"/>
        </w:rPr>
      </w:pPr>
      <w:r w:rsidRPr="00E7602D">
        <w:rPr>
          <w:rFonts w:ascii="Times New Roman" w:hAnsi="Times New Roman"/>
        </w:rPr>
        <w:t>8.</w:t>
      </w:r>
      <w:r w:rsidRPr="00E7602D">
        <w:rPr>
          <w:rFonts w:ascii="Times New Roman" w:hAnsi="Times New Roman"/>
        </w:rPr>
        <w:tab/>
        <w:t>Laikydami stūmoklį iki galo įstumtą į švirkštą, adatą per pilką guminį kamštį vėl įsmeikite į flakono vidų. Flakoną apverskite, laikydami jį ir švirkštą.</w:t>
      </w:r>
    </w:p>
    <w:p w14:paraId="557E8069" w14:textId="77777777" w:rsidR="00E7602D" w:rsidRPr="00E7602D" w:rsidRDefault="00E7602D" w:rsidP="00E7602D">
      <w:pPr>
        <w:spacing w:after="0" w:line="240" w:lineRule="auto"/>
        <w:ind w:left="567" w:hanging="567"/>
        <w:rPr>
          <w:rFonts w:ascii="Times New Roman" w:hAnsi="Times New Roman"/>
        </w:rPr>
      </w:pPr>
      <w:r w:rsidRPr="00E7602D">
        <w:rPr>
          <w:rFonts w:ascii="Times New Roman" w:hAnsi="Times New Roman"/>
        </w:rPr>
        <w:t>9.</w:t>
      </w:r>
      <w:r w:rsidRPr="00E7602D">
        <w:rPr>
          <w:rFonts w:ascii="Times New Roman" w:hAnsi="Times New Roman"/>
        </w:rPr>
        <w:tab/>
        <w:t>Patikrinkite, ar adatos galas yra skystyje, po to, traukdami stūmoklį, visą flakone esantį skystį sutraukite į švirkštą.</w:t>
      </w:r>
    </w:p>
    <w:p w14:paraId="71112A36" w14:textId="1BDB748D" w:rsidR="00E7602D" w:rsidRPr="00327DF0" w:rsidRDefault="00E7602D" w:rsidP="00E7602D">
      <w:pPr>
        <w:spacing w:after="0" w:line="240" w:lineRule="auto"/>
        <w:ind w:left="567" w:hanging="567"/>
        <w:rPr>
          <w:rFonts w:ascii="Times New Roman" w:hAnsi="Times New Roman"/>
        </w:rPr>
      </w:pPr>
      <w:r w:rsidRPr="00E7602D">
        <w:rPr>
          <w:rFonts w:ascii="Times New Roman" w:hAnsi="Times New Roman"/>
        </w:rPr>
        <w:t>10.</w:t>
      </w:r>
      <w:r w:rsidRPr="00E7602D">
        <w:rPr>
          <w:rFonts w:ascii="Times New Roman" w:hAnsi="Times New Roman"/>
        </w:rPr>
        <w:tab/>
        <w:t xml:space="preserve">Iš flakono ištraukę adatą su švirkštu, tuščią flakoną </w:t>
      </w:r>
      <w:r w:rsidRPr="00E7602D">
        <w:rPr>
          <w:rFonts w:ascii="Times New Roman" w:eastAsia="Times New Roman" w:hAnsi="Times New Roman" w:cs="Times New Roman"/>
          <w:szCs w:val="20"/>
          <w:lang w:eastAsia="lt-LT"/>
        </w:rPr>
        <w:t>saugi</w:t>
      </w:r>
      <w:r w:rsidR="001E18C2">
        <w:rPr>
          <w:rFonts w:ascii="Times New Roman" w:eastAsia="Times New Roman" w:hAnsi="Times New Roman" w:cs="Times New Roman"/>
          <w:szCs w:val="20"/>
          <w:lang w:eastAsia="lt-LT"/>
        </w:rPr>
        <w:t>ai</w:t>
      </w:r>
      <w:r w:rsidRPr="00E7602D">
        <w:rPr>
          <w:rFonts w:ascii="Times New Roman" w:eastAsia="Times New Roman" w:hAnsi="Times New Roman" w:cs="Times New Roman"/>
          <w:szCs w:val="20"/>
          <w:lang w:eastAsia="lt-LT"/>
        </w:rPr>
        <w:t xml:space="preserve"> </w:t>
      </w:r>
      <w:r w:rsidR="001E18C2" w:rsidRPr="00CF15C4">
        <w:rPr>
          <w:rFonts w:ascii="Times New Roman" w:hAnsi="Times New Roman"/>
        </w:rPr>
        <w:t>išmeskite</w:t>
      </w:r>
      <w:r w:rsidRPr="00CF15C4">
        <w:rPr>
          <w:rFonts w:ascii="Times New Roman" w:hAnsi="Times New Roman"/>
        </w:rPr>
        <w:t>.</w:t>
      </w:r>
    </w:p>
    <w:p w14:paraId="3A8D534D" w14:textId="4D130DC1" w:rsidR="00E7602D" w:rsidRPr="00CF15C4" w:rsidRDefault="00E7602D" w:rsidP="00E7602D">
      <w:pPr>
        <w:spacing w:after="0" w:line="240" w:lineRule="auto"/>
        <w:ind w:left="567" w:hanging="567"/>
        <w:rPr>
          <w:rFonts w:ascii="Times New Roman" w:hAnsi="Times New Roman"/>
        </w:rPr>
      </w:pPr>
      <w:r w:rsidRPr="00E7602D">
        <w:rPr>
          <w:rFonts w:ascii="Times New Roman" w:hAnsi="Times New Roman"/>
        </w:rPr>
        <w:t>11.</w:t>
      </w:r>
      <w:r w:rsidRPr="00E7602D">
        <w:rPr>
          <w:rFonts w:ascii="Times New Roman" w:hAnsi="Times New Roman"/>
        </w:rPr>
        <w:tab/>
        <w:t>Laikydami švirkštą stačią adata į viršų, švelniai jį pastuksenkite, kad skystyje esantys oro burbuliukai pakiltų į viršų.</w:t>
      </w:r>
    </w:p>
    <w:p w14:paraId="5AC18A36" w14:textId="77777777" w:rsidR="00E7602D" w:rsidRPr="00E7602D" w:rsidRDefault="00E7602D" w:rsidP="00E7602D">
      <w:pPr>
        <w:spacing w:after="0" w:line="240" w:lineRule="auto"/>
        <w:ind w:left="567" w:hanging="567"/>
        <w:rPr>
          <w:rFonts w:ascii="Times New Roman" w:hAnsi="Times New Roman"/>
        </w:rPr>
      </w:pPr>
      <w:r w:rsidRPr="00E7602D">
        <w:rPr>
          <w:rFonts w:ascii="Times New Roman" w:hAnsi="Times New Roman"/>
        </w:rPr>
        <w:t>12.</w:t>
      </w:r>
      <w:r w:rsidRPr="00E7602D">
        <w:rPr>
          <w:rFonts w:ascii="Times New Roman" w:hAnsi="Times New Roman"/>
        </w:rPr>
        <w:tab/>
        <w:t>Švelniai stumdami stūmoklį, išstumkite visą orą iš švirkšto.</w:t>
      </w:r>
    </w:p>
    <w:p w14:paraId="4DE02045" w14:textId="77777777" w:rsidR="00E7602D" w:rsidRPr="00E7602D" w:rsidRDefault="00E7602D" w:rsidP="00E7602D">
      <w:pPr>
        <w:spacing w:after="0" w:line="240" w:lineRule="auto"/>
        <w:ind w:left="567" w:hanging="567"/>
        <w:rPr>
          <w:rFonts w:ascii="Times New Roman" w:hAnsi="Times New Roman"/>
        </w:rPr>
      </w:pPr>
      <w:r w:rsidRPr="00E7602D">
        <w:rPr>
          <w:rFonts w:ascii="Times New Roman" w:hAnsi="Times New Roman"/>
        </w:rPr>
        <w:lastRenderedPageBreak/>
        <w:t>13.</w:t>
      </w:r>
      <w:r w:rsidRPr="00E7602D">
        <w:rPr>
          <w:rFonts w:ascii="Times New Roman" w:hAnsi="Times New Roman"/>
        </w:rPr>
        <w:tab/>
        <w:t xml:space="preserve">Jeigu </w:t>
      </w:r>
      <w:proofErr w:type="spellStart"/>
      <w:r w:rsidRPr="00E7602D">
        <w:rPr>
          <w:rFonts w:ascii="Times New Roman" w:hAnsi="Times New Roman"/>
        </w:rPr>
        <w:t>Meropenem</w:t>
      </w:r>
      <w:proofErr w:type="spellEnd"/>
      <w:r w:rsidRPr="00E7602D">
        <w:rPr>
          <w:rFonts w:ascii="Times New Roman" w:hAnsi="Times New Roman"/>
        </w:rPr>
        <w:t xml:space="preserve"> </w:t>
      </w:r>
      <w:proofErr w:type="spellStart"/>
      <w:r w:rsidRPr="00E7602D">
        <w:rPr>
          <w:rFonts w:ascii="Times New Roman" w:hAnsi="Times New Roman"/>
        </w:rPr>
        <w:t>Actavis</w:t>
      </w:r>
      <w:proofErr w:type="spellEnd"/>
      <w:r w:rsidRPr="00E7602D">
        <w:rPr>
          <w:rFonts w:ascii="Times New Roman" w:hAnsi="Times New Roman"/>
        </w:rPr>
        <w:t xml:space="preserve"> leidžiate namuose, tinkamai sunaikinkite naudotas adatas ir infuzines sistemas. Jeigu gydytojas nurodė gydymą sustabdyti, tinkamai sunaikinkite nesuvartotą </w:t>
      </w:r>
      <w:proofErr w:type="spellStart"/>
      <w:r w:rsidRPr="00E7602D">
        <w:rPr>
          <w:rFonts w:ascii="Times New Roman" w:hAnsi="Times New Roman"/>
        </w:rPr>
        <w:t>Meropenem</w:t>
      </w:r>
      <w:proofErr w:type="spellEnd"/>
      <w:r w:rsidRPr="00E7602D">
        <w:rPr>
          <w:rFonts w:ascii="Times New Roman" w:hAnsi="Times New Roman"/>
        </w:rPr>
        <w:t xml:space="preserve"> </w:t>
      </w:r>
      <w:proofErr w:type="spellStart"/>
      <w:r w:rsidRPr="00E7602D">
        <w:rPr>
          <w:rFonts w:ascii="Times New Roman" w:hAnsi="Times New Roman"/>
        </w:rPr>
        <w:t>Actavis</w:t>
      </w:r>
      <w:proofErr w:type="spellEnd"/>
      <w:r w:rsidRPr="00E7602D">
        <w:rPr>
          <w:rFonts w:ascii="Times New Roman" w:hAnsi="Times New Roman"/>
        </w:rPr>
        <w:t>.</w:t>
      </w:r>
    </w:p>
    <w:p w14:paraId="2A42CB10" w14:textId="77777777" w:rsidR="00E7602D" w:rsidRPr="00E7602D" w:rsidRDefault="00E7602D" w:rsidP="00E7602D">
      <w:pPr>
        <w:spacing w:after="0" w:line="240" w:lineRule="auto"/>
        <w:rPr>
          <w:rFonts w:ascii="Times New Roman" w:hAnsi="Times New Roman"/>
          <w:b/>
        </w:rPr>
      </w:pPr>
    </w:p>
    <w:p w14:paraId="5F74F00A" w14:textId="77777777" w:rsidR="00E7602D" w:rsidRPr="00E7602D" w:rsidRDefault="00E7602D" w:rsidP="00E7602D">
      <w:pPr>
        <w:spacing w:after="0" w:line="240" w:lineRule="auto"/>
        <w:rPr>
          <w:rFonts w:ascii="Times New Roman" w:hAnsi="Times New Roman"/>
          <w:b/>
        </w:rPr>
      </w:pPr>
      <w:r w:rsidRPr="00E7602D">
        <w:rPr>
          <w:rFonts w:ascii="Times New Roman" w:hAnsi="Times New Roman"/>
          <w:b/>
        </w:rPr>
        <w:t>Leidimas</w:t>
      </w:r>
    </w:p>
    <w:p w14:paraId="2429978F" w14:textId="6F03785B" w:rsidR="00E7602D" w:rsidRPr="00CF15C4" w:rsidRDefault="00E7602D" w:rsidP="00E7602D">
      <w:pPr>
        <w:spacing w:after="0" w:line="240" w:lineRule="auto"/>
        <w:rPr>
          <w:rFonts w:ascii="Times New Roman" w:hAnsi="Times New Roman"/>
        </w:rPr>
      </w:pPr>
      <w:r w:rsidRPr="00E7602D">
        <w:rPr>
          <w:rFonts w:ascii="Times New Roman" w:hAnsi="Times New Roman"/>
        </w:rPr>
        <w:t>Šio vaisto galite leisti pro trumpą kaniulę, venos kateterį, vartus arba centrinę liniją.</w:t>
      </w:r>
    </w:p>
    <w:p w14:paraId="6AA82050" w14:textId="77777777" w:rsidR="00E7602D" w:rsidRPr="00E7602D" w:rsidRDefault="00E7602D" w:rsidP="00E7602D">
      <w:pPr>
        <w:spacing w:after="0" w:line="240" w:lineRule="auto"/>
        <w:rPr>
          <w:rFonts w:ascii="Times New Roman" w:hAnsi="Times New Roman"/>
        </w:rPr>
      </w:pPr>
    </w:p>
    <w:p w14:paraId="4EEC9552" w14:textId="77777777" w:rsidR="00E7602D" w:rsidRPr="00E7602D" w:rsidRDefault="00E7602D" w:rsidP="00E7602D">
      <w:pPr>
        <w:spacing w:after="0" w:line="240" w:lineRule="auto"/>
        <w:rPr>
          <w:rFonts w:ascii="Times New Roman" w:hAnsi="Times New Roman"/>
        </w:rPr>
      </w:pPr>
      <w:proofErr w:type="spellStart"/>
      <w:r w:rsidRPr="00E7602D">
        <w:rPr>
          <w:rFonts w:ascii="Times New Roman" w:hAnsi="Times New Roman"/>
          <w:b/>
        </w:rPr>
        <w:t>Meropenem</w:t>
      </w:r>
      <w:proofErr w:type="spellEnd"/>
      <w:r w:rsidRPr="00E7602D">
        <w:rPr>
          <w:rFonts w:ascii="Times New Roman" w:hAnsi="Times New Roman"/>
          <w:b/>
        </w:rPr>
        <w:t xml:space="preserve"> </w:t>
      </w:r>
      <w:proofErr w:type="spellStart"/>
      <w:r w:rsidRPr="00E7602D">
        <w:rPr>
          <w:rFonts w:ascii="Times New Roman" w:hAnsi="Times New Roman"/>
          <w:b/>
        </w:rPr>
        <w:t>Actavis</w:t>
      </w:r>
      <w:proofErr w:type="spellEnd"/>
      <w:r w:rsidRPr="00E7602D">
        <w:rPr>
          <w:rFonts w:ascii="Times New Roman" w:hAnsi="Times New Roman"/>
          <w:b/>
        </w:rPr>
        <w:t xml:space="preserve"> leidimas pro trumpą kaniulę arba venos kateterį</w:t>
      </w:r>
    </w:p>
    <w:p w14:paraId="65295915" w14:textId="77777777" w:rsidR="00E7602D" w:rsidRPr="00E7602D" w:rsidRDefault="00E7602D" w:rsidP="00E7602D">
      <w:pPr>
        <w:spacing w:after="0" w:line="240" w:lineRule="auto"/>
        <w:ind w:left="714" w:hanging="357"/>
        <w:rPr>
          <w:rFonts w:ascii="Times New Roman" w:hAnsi="Times New Roman"/>
        </w:rPr>
      </w:pPr>
    </w:p>
    <w:p w14:paraId="7E4B62DA" w14:textId="732D33B1" w:rsidR="00E7602D" w:rsidRPr="00CF15C4" w:rsidRDefault="00E7602D" w:rsidP="00E7602D">
      <w:pPr>
        <w:spacing w:after="0" w:line="240" w:lineRule="auto"/>
        <w:ind w:left="567" w:hanging="567"/>
        <w:rPr>
          <w:rFonts w:ascii="Times New Roman" w:hAnsi="Times New Roman"/>
        </w:rPr>
      </w:pPr>
      <w:r w:rsidRPr="00E7602D">
        <w:rPr>
          <w:rFonts w:ascii="Times New Roman" w:hAnsi="Times New Roman"/>
        </w:rPr>
        <w:t>1.</w:t>
      </w:r>
      <w:r w:rsidRPr="00E7602D">
        <w:rPr>
          <w:rFonts w:ascii="Times New Roman" w:hAnsi="Times New Roman"/>
        </w:rPr>
        <w:tab/>
        <w:t>Nusukite adatą nuo švirkšto ir atsargiai įmeskite į savo aštrių atliekų dėžę.</w:t>
      </w:r>
    </w:p>
    <w:p w14:paraId="2D1C3870" w14:textId="2824F83A" w:rsidR="00E7602D" w:rsidRPr="00CF15C4" w:rsidRDefault="00E7602D" w:rsidP="00E7602D">
      <w:pPr>
        <w:spacing w:after="0" w:line="240" w:lineRule="auto"/>
        <w:ind w:left="567" w:hanging="567"/>
        <w:rPr>
          <w:rFonts w:ascii="Times New Roman" w:hAnsi="Times New Roman"/>
        </w:rPr>
      </w:pPr>
      <w:r w:rsidRPr="00E7602D">
        <w:rPr>
          <w:rFonts w:ascii="Times New Roman" w:hAnsi="Times New Roman"/>
        </w:rPr>
        <w:t>2.</w:t>
      </w:r>
      <w:r w:rsidRPr="00E7602D">
        <w:rPr>
          <w:rFonts w:ascii="Times New Roman" w:hAnsi="Times New Roman"/>
        </w:rPr>
        <w:tab/>
        <w:t>Trumpos kaniulės arba venos kateterio galą nuvalykite alkoholiu suvilgytu tamponu ir palaukite, kol jis nudžius. Numaukite kaniulės dangtelį ir prijunkite prie jos švirkštą.</w:t>
      </w:r>
    </w:p>
    <w:p w14:paraId="2EADE240" w14:textId="2D538457" w:rsidR="00E7602D" w:rsidRPr="00CF15C4" w:rsidRDefault="00E7602D" w:rsidP="00E7602D">
      <w:pPr>
        <w:spacing w:after="0" w:line="240" w:lineRule="auto"/>
        <w:ind w:left="567" w:hanging="567"/>
        <w:rPr>
          <w:rFonts w:ascii="Times New Roman" w:hAnsi="Times New Roman"/>
        </w:rPr>
      </w:pPr>
      <w:r w:rsidRPr="00E7602D">
        <w:rPr>
          <w:rFonts w:ascii="Times New Roman" w:hAnsi="Times New Roman"/>
        </w:rPr>
        <w:t>3.</w:t>
      </w:r>
      <w:r w:rsidRPr="00E7602D">
        <w:rPr>
          <w:rFonts w:ascii="Times New Roman" w:hAnsi="Times New Roman"/>
        </w:rPr>
        <w:tab/>
        <w:t>Palengva stumkite švirkšto stūmoklį, kad antibiotiką suleistumėte vienodu greičiu maždaug per 5 min.</w:t>
      </w:r>
    </w:p>
    <w:p w14:paraId="5FCD889D" w14:textId="7808CB14" w:rsidR="00E7602D" w:rsidRPr="00CF15C4" w:rsidRDefault="00E7602D" w:rsidP="00E7602D">
      <w:pPr>
        <w:spacing w:after="0" w:line="240" w:lineRule="auto"/>
        <w:ind w:left="567" w:hanging="567"/>
        <w:rPr>
          <w:rFonts w:ascii="Times New Roman" w:hAnsi="Times New Roman"/>
        </w:rPr>
      </w:pPr>
      <w:r w:rsidRPr="00E7602D">
        <w:rPr>
          <w:rFonts w:ascii="Times New Roman" w:hAnsi="Times New Roman"/>
        </w:rPr>
        <w:t>4.</w:t>
      </w:r>
      <w:r w:rsidRPr="00E7602D">
        <w:rPr>
          <w:rFonts w:ascii="Times New Roman" w:hAnsi="Times New Roman"/>
        </w:rPr>
        <w:tab/>
        <w:t>Antibiotikus suleidę, atjunkite tuščią švirkštą ir praplaukite kaniulę taip, kaip patarė Jūsų gydytojas arba slaugytojas.</w:t>
      </w:r>
    </w:p>
    <w:p w14:paraId="6AFEE74B" w14:textId="77777777" w:rsidR="00E7602D" w:rsidRPr="00E7602D" w:rsidRDefault="00E7602D" w:rsidP="00E7602D">
      <w:pPr>
        <w:spacing w:after="0" w:line="240" w:lineRule="auto"/>
        <w:ind w:left="567" w:hanging="567"/>
        <w:rPr>
          <w:rFonts w:ascii="Times New Roman" w:hAnsi="Times New Roman"/>
        </w:rPr>
      </w:pPr>
      <w:r w:rsidRPr="00E7602D">
        <w:rPr>
          <w:rFonts w:ascii="Times New Roman" w:hAnsi="Times New Roman"/>
        </w:rPr>
        <w:t>5.</w:t>
      </w:r>
      <w:r w:rsidRPr="00E7602D">
        <w:rPr>
          <w:rFonts w:ascii="Times New Roman" w:hAnsi="Times New Roman"/>
        </w:rPr>
        <w:tab/>
        <w:t>Užmaukite kaniulės dangtelį ir atsargiai išmeskite švirkštą į savo aštrių atliekų dėžę.</w:t>
      </w:r>
    </w:p>
    <w:p w14:paraId="4FFC168A" w14:textId="77777777" w:rsidR="00E7602D" w:rsidRPr="00E7602D" w:rsidRDefault="00E7602D" w:rsidP="00E7602D">
      <w:pPr>
        <w:spacing w:after="0" w:line="240" w:lineRule="auto"/>
        <w:rPr>
          <w:rFonts w:ascii="Times New Roman" w:hAnsi="Times New Roman"/>
        </w:rPr>
      </w:pPr>
    </w:p>
    <w:p w14:paraId="14F9945C" w14:textId="77777777" w:rsidR="00E7602D" w:rsidRPr="00E7602D" w:rsidRDefault="00E7602D" w:rsidP="00E7602D">
      <w:pPr>
        <w:spacing w:after="0" w:line="240" w:lineRule="auto"/>
        <w:rPr>
          <w:rFonts w:ascii="Times New Roman" w:hAnsi="Times New Roman"/>
          <w:b/>
        </w:rPr>
      </w:pPr>
      <w:proofErr w:type="spellStart"/>
      <w:r w:rsidRPr="00E7602D">
        <w:rPr>
          <w:rFonts w:ascii="Times New Roman" w:hAnsi="Times New Roman"/>
          <w:b/>
        </w:rPr>
        <w:t>Meropenem</w:t>
      </w:r>
      <w:proofErr w:type="spellEnd"/>
      <w:r w:rsidRPr="00E7602D">
        <w:rPr>
          <w:rFonts w:ascii="Times New Roman" w:hAnsi="Times New Roman"/>
          <w:b/>
        </w:rPr>
        <w:t xml:space="preserve"> </w:t>
      </w:r>
      <w:proofErr w:type="spellStart"/>
      <w:r w:rsidRPr="00E7602D">
        <w:rPr>
          <w:rFonts w:ascii="Times New Roman" w:hAnsi="Times New Roman"/>
          <w:b/>
        </w:rPr>
        <w:t>Actavis</w:t>
      </w:r>
      <w:proofErr w:type="spellEnd"/>
      <w:r w:rsidRPr="00E7602D">
        <w:rPr>
          <w:rFonts w:ascii="Times New Roman" w:hAnsi="Times New Roman"/>
          <w:b/>
        </w:rPr>
        <w:t xml:space="preserve"> leidimas pro vartus arba centrinę liniją</w:t>
      </w:r>
    </w:p>
    <w:p w14:paraId="45BD5A4C" w14:textId="77777777" w:rsidR="00E7602D" w:rsidRPr="00E7602D" w:rsidRDefault="00E7602D" w:rsidP="00E7602D">
      <w:pPr>
        <w:spacing w:after="0" w:line="240" w:lineRule="auto"/>
        <w:ind w:left="714" w:hanging="357"/>
        <w:rPr>
          <w:rFonts w:ascii="Times New Roman" w:hAnsi="Times New Roman"/>
        </w:rPr>
      </w:pPr>
    </w:p>
    <w:p w14:paraId="0C3DFD63" w14:textId="0463B76E" w:rsidR="00E7602D" w:rsidRPr="00CF15C4" w:rsidRDefault="00E7602D" w:rsidP="00E7602D">
      <w:pPr>
        <w:spacing w:after="0" w:line="240" w:lineRule="auto"/>
        <w:ind w:left="357" w:hanging="357"/>
        <w:rPr>
          <w:rFonts w:ascii="Times New Roman" w:hAnsi="Times New Roman"/>
        </w:rPr>
      </w:pPr>
      <w:r w:rsidRPr="00E7602D">
        <w:rPr>
          <w:rFonts w:ascii="Times New Roman" w:hAnsi="Times New Roman"/>
        </w:rPr>
        <w:t>1.</w:t>
      </w:r>
      <w:r w:rsidRPr="00E7602D">
        <w:rPr>
          <w:rFonts w:ascii="Times New Roman" w:hAnsi="Times New Roman"/>
        </w:rPr>
        <w:tab/>
        <w:t>Numaukite vartų arba linijos dangtelį, nuvalykite linijos galą alkoholiu suvilgytu tamponu ir palaukite, kol jis nudžius.</w:t>
      </w:r>
    </w:p>
    <w:p w14:paraId="412E8865" w14:textId="00809F80" w:rsidR="00E7602D" w:rsidRPr="00CF15C4" w:rsidRDefault="00E7602D" w:rsidP="00E7602D">
      <w:pPr>
        <w:spacing w:after="0" w:line="240" w:lineRule="auto"/>
        <w:ind w:left="357" w:hanging="357"/>
        <w:rPr>
          <w:rFonts w:ascii="Times New Roman" w:hAnsi="Times New Roman"/>
        </w:rPr>
      </w:pPr>
      <w:r w:rsidRPr="00E7602D">
        <w:rPr>
          <w:rFonts w:ascii="Times New Roman" w:hAnsi="Times New Roman"/>
        </w:rPr>
        <w:t>2.</w:t>
      </w:r>
      <w:r w:rsidRPr="00E7602D">
        <w:rPr>
          <w:rFonts w:ascii="Times New Roman" w:hAnsi="Times New Roman"/>
        </w:rPr>
        <w:tab/>
        <w:t>Prijungę švirkštą, palengva stumkite jo stūmoklį, kad antibiotiką suleistumėte vienodu greičiu maždaug per 5 min.</w:t>
      </w:r>
    </w:p>
    <w:p w14:paraId="313364D5" w14:textId="6173AF3D" w:rsidR="00E7602D" w:rsidRPr="00CF15C4" w:rsidRDefault="00E7602D" w:rsidP="00E7602D">
      <w:pPr>
        <w:spacing w:after="0" w:line="240" w:lineRule="auto"/>
        <w:ind w:left="357" w:hanging="357"/>
        <w:rPr>
          <w:rFonts w:ascii="Times New Roman" w:hAnsi="Times New Roman"/>
        </w:rPr>
      </w:pPr>
      <w:r w:rsidRPr="00E7602D">
        <w:rPr>
          <w:rFonts w:ascii="Times New Roman" w:hAnsi="Times New Roman"/>
        </w:rPr>
        <w:t>3.</w:t>
      </w:r>
      <w:r w:rsidRPr="00E7602D">
        <w:rPr>
          <w:rFonts w:ascii="Times New Roman" w:hAnsi="Times New Roman"/>
        </w:rPr>
        <w:tab/>
        <w:t>Antibiotiką suleidę, atjunkite tuščią švirkštą ir praplaukite liniją taip, kaip patarė Jūsų gydytojas arba slaugytojas.</w:t>
      </w:r>
    </w:p>
    <w:p w14:paraId="1BB00690" w14:textId="2E16AAC7" w:rsidR="004B4D8B" w:rsidRDefault="00E7602D" w:rsidP="00555677">
      <w:pPr>
        <w:spacing w:after="0" w:line="240" w:lineRule="auto"/>
        <w:ind w:left="357" w:hanging="357"/>
        <w:rPr>
          <w:rFonts w:ascii="Times New Roman" w:hAnsi="Times New Roman"/>
        </w:rPr>
      </w:pPr>
      <w:r w:rsidRPr="00E7602D">
        <w:rPr>
          <w:rFonts w:ascii="Times New Roman" w:hAnsi="Times New Roman"/>
        </w:rPr>
        <w:t>4.</w:t>
      </w:r>
      <w:r w:rsidRPr="00E7602D">
        <w:rPr>
          <w:rFonts w:ascii="Times New Roman" w:hAnsi="Times New Roman"/>
        </w:rPr>
        <w:tab/>
        <w:t>Uždenkite centrinę liniją nauju steriliu dangteliu ir atsargiai išmeskite švirkštą į savo aštrių atliekų dėžę.</w:t>
      </w:r>
    </w:p>
    <w:p w14:paraId="6C307106" w14:textId="77777777" w:rsidR="009C031F" w:rsidRDefault="009C031F" w:rsidP="00555677">
      <w:pPr>
        <w:spacing w:after="0" w:line="240" w:lineRule="auto"/>
        <w:ind w:left="357" w:hanging="357"/>
        <w:rPr>
          <w:rFonts w:ascii="Times New Roman" w:hAnsi="Times New Roman"/>
        </w:rPr>
      </w:pPr>
    </w:p>
    <w:p w14:paraId="196CE1C7" w14:textId="77777777" w:rsidR="009C031F" w:rsidRPr="00555677" w:rsidRDefault="009C031F" w:rsidP="00555677">
      <w:pPr>
        <w:spacing w:after="0" w:line="240" w:lineRule="auto"/>
        <w:ind w:left="357" w:hanging="357"/>
        <w:rPr>
          <w:rFonts w:ascii="Times New Roman" w:hAnsi="Times New Roman"/>
        </w:rPr>
      </w:pPr>
      <w:bookmarkStart w:id="8" w:name="_GoBack"/>
      <w:bookmarkEnd w:id="8"/>
      <w:permStart w:id="83820830" w:edGrp="everyone"/>
      <w:permEnd w:id="83820830"/>
    </w:p>
    <w:sectPr w:rsidR="009C031F" w:rsidRPr="00555677" w:rsidSect="00D01575">
      <w:footerReference w:type="even" r:id="rId10"/>
      <w:footerReference w:type="default" r:id="rId11"/>
      <w:footerReference w:type="first" r:id="rId12"/>
      <w:pgSz w:w="11906" w:h="16838"/>
      <w:pgMar w:top="1134" w:right="1418" w:bottom="1134" w:left="1418" w:header="737" w:footer="73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DDD0E4" w14:textId="77777777" w:rsidR="0077798F" w:rsidRDefault="0077798F">
      <w:pPr>
        <w:spacing w:after="0" w:line="240" w:lineRule="auto"/>
      </w:pPr>
      <w:r>
        <w:separator/>
      </w:r>
    </w:p>
  </w:endnote>
  <w:endnote w:type="continuationSeparator" w:id="0">
    <w:p w14:paraId="370A32A2" w14:textId="77777777" w:rsidR="0077798F" w:rsidRDefault="0077798F">
      <w:pPr>
        <w:spacing w:after="0" w:line="240" w:lineRule="auto"/>
      </w:pPr>
      <w:r>
        <w:continuationSeparator/>
      </w:r>
    </w:p>
  </w:endnote>
  <w:endnote w:type="continuationNotice" w:id="1">
    <w:p w14:paraId="05FBDDBA" w14:textId="77777777" w:rsidR="0077798F" w:rsidRDefault="007779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BA"/>
    <w:family w:val="modern"/>
    <w:pitch w:val="fixed"/>
    <w:sig w:usb0="E10002FF" w:usb1="4000FCFF" w:usb2="00000009"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F88B38" w14:textId="77777777" w:rsidR="003A4A0A" w:rsidRDefault="003A4A0A" w:rsidP="00D01575">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34</w:t>
    </w:r>
    <w:r>
      <w:rPr>
        <w:rStyle w:val="Puslapionumeris"/>
      </w:rPr>
      <w:fldChar w:fldCharType="end"/>
    </w:r>
  </w:p>
  <w:p w14:paraId="3C01B311" w14:textId="77777777" w:rsidR="003A4A0A" w:rsidRDefault="003A4A0A">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CCF28A" w14:textId="1FC12342" w:rsidR="003A4A0A" w:rsidRDefault="003A4A0A">
    <w:pPr>
      <w:pStyle w:val="Porat"/>
      <w:jc w:val="right"/>
    </w:pPr>
    <w:r>
      <w:fldChar w:fldCharType="begin"/>
    </w:r>
    <w:r>
      <w:instrText>PAGE   \* MERGEFORMAT</w:instrText>
    </w:r>
    <w:r>
      <w:fldChar w:fldCharType="separate"/>
    </w:r>
    <w:r w:rsidR="009C031F">
      <w:rPr>
        <w:noProof/>
      </w:rPr>
      <w:t>30</w:t>
    </w:r>
    <w:r>
      <w:fldChar w:fldCharType="end"/>
    </w:r>
  </w:p>
  <w:p w14:paraId="42815A25" w14:textId="77777777" w:rsidR="003A4A0A" w:rsidRPr="005526DA" w:rsidRDefault="003A4A0A">
    <w:pPr>
      <w:pStyle w:val="Porat"/>
      <w:ind w:right="360"/>
      <w:rPr>
        <w:rFonts w:ascii="Arial" w:hAnsi="Arial" w:cs="Arial"/>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B5527" w14:textId="3B27E971" w:rsidR="003A4A0A" w:rsidRDefault="003A4A0A">
    <w:pPr>
      <w:pStyle w:val="Porat"/>
      <w:jc w:val="right"/>
    </w:pPr>
    <w:r>
      <w:fldChar w:fldCharType="begin"/>
    </w:r>
    <w:r>
      <w:instrText>PAGE   \* MERGEFORMAT</w:instrText>
    </w:r>
    <w:r>
      <w:fldChar w:fldCharType="separate"/>
    </w:r>
    <w:r w:rsidR="009C031F">
      <w:rPr>
        <w:noProof/>
      </w:rPr>
      <w:t>1</w:t>
    </w:r>
    <w:r>
      <w:fldChar w:fldCharType="end"/>
    </w:r>
  </w:p>
  <w:p w14:paraId="472E5D0F" w14:textId="77777777" w:rsidR="003A4A0A" w:rsidRDefault="003A4A0A">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0C5A51" w14:textId="77777777" w:rsidR="0077798F" w:rsidRDefault="0077798F">
      <w:pPr>
        <w:spacing w:after="0" w:line="240" w:lineRule="auto"/>
      </w:pPr>
      <w:r>
        <w:separator/>
      </w:r>
    </w:p>
  </w:footnote>
  <w:footnote w:type="continuationSeparator" w:id="0">
    <w:p w14:paraId="36150C78" w14:textId="77777777" w:rsidR="0077798F" w:rsidRDefault="0077798F">
      <w:pPr>
        <w:spacing w:after="0" w:line="240" w:lineRule="auto"/>
      </w:pPr>
      <w:r>
        <w:continuationSeparator/>
      </w:r>
    </w:p>
  </w:footnote>
  <w:footnote w:type="continuationNotice" w:id="1">
    <w:p w14:paraId="7BE1518C" w14:textId="77777777" w:rsidR="0077798F" w:rsidRDefault="0077798F">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4AA1138"/>
    <w:multiLevelType w:val="hybridMultilevel"/>
    <w:tmpl w:val="A82C2D68"/>
    <w:lvl w:ilvl="0" w:tplc="5646318A">
      <w:start w:val="2"/>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7E75758"/>
    <w:multiLevelType w:val="hybridMultilevel"/>
    <w:tmpl w:val="45BA5B80"/>
    <w:lvl w:ilvl="0" w:tplc="5646318A">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4B46C07"/>
    <w:multiLevelType w:val="hybridMultilevel"/>
    <w:tmpl w:val="C76AB2F2"/>
    <w:lvl w:ilvl="0" w:tplc="5646318A">
      <w:start w:val="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A86EDD"/>
    <w:multiLevelType w:val="hybridMultilevel"/>
    <w:tmpl w:val="B9800730"/>
    <w:lvl w:ilvl="0" w:tplc="5646318A">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1B249A"/>
    <w:multiLevelType w:val="singleLevel"/>
    <w:tmpl w:val="E5BE5538"/>
    <w:lvl w:ilvl="0">
      <w:start w:val="1"/>
      <w:numFmt w:val="bullet"/>
      <w:lvlText w:val=""/>
      <w:lvlJc w:val="left"/>
      <w:pPr>
        <w:tabs>
          <w:tab w:val="num" w:pos="357"/>
        </w:tabs>
        <w:ind w:left="357" w:hanging="357"/>
      </w:pPr>
      <w:rPr>
        <w:rFonts w:ascii="Symbol" w:hAnsi="Symbol" w:hint="default"/>
      </w:rPr>
    </w:lvl>
  </w:abstractNum>
  <w:abstractNum w:abstractNumId="6" w15:restartNumberingAfterBreak="0">
    <w:nsid w:val="19160C97"/>
    <w:multiLevelType w:val="hybridMultilevel"/>
    <w:tmpl w:val="554CD706"/>
    <w:lvl w:ilvl="0" w:tplc="5646318A">
      <w:start w:val="2"/>
      <w:numFmt w:val="bullet"/>
      <w:lvlText w:val="-"/>
      <w:lvlJc w:val="left"/>
      <w:pPr>
        <w:ind w:left="720" w:hanging="360"/>
      </w:pPr>
      <w:rPr>
        <w:rFonts w:ascii="Times New Roman" w:eastAsia="Times New Roman" w:hAnsi="Times New Roman" w:hint="default"/>
      </w:rPr>
    </w:lvl>
    <w:lvl w:ilvl="1" w:tplc="5646318A">
      <w:start w:val="2"/>
      <w:numFmt w:val="bullet"/>
      <w:lvlText w:val="-"/>
      <w:lvlJc w:val="left"/>
      <w:pPr>
        <w:ind w:left="1440" w:hanging="360"/>
      </w:pPr>
      <w:rPr>
        <w:rFonts w:ascii="Times New Roman" w:eastAsia="Times New Roman" w:hAnsi="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A107FA6"/>
    <w:multiLevelType w:val="hybridMultilevel"/>
    <w:tmpl w:val="FEB6352C"/>
    <w:lvl w:ilvl="0" w:tplc="339C3DAA">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A196DA2"/>
    <w:multiLevelType w:val="hybridMultilevel"/>
    <w:tmpl w:val="7AD6D22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A607FB8"/>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10" w15:restartNumberingAfterBreak="0">
    <w:nsid w:val="1C744682"/>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11" w15:restartNumberingAfterBreak="0">
    <w:nsid w:val="1DEC1643"/>
    <w:multiLevelType w:val="hybridMultilevel"/>
    <w:tmpl w:val="CE8ECED0"/>
    <w:lvl w:ilvl="0" w:tplc="AB42AF9E">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C741233"/>
    <w:multiLevelType w:val="hybridMultilevel"/>
    <w:tmpl w:val="CD62A7BA"/>
    <w:lvl w:ilvl="0" w:tplc="4A9A8A9A">
      <w:numFmt w:val="bullet"/>
      <w:lvlText w:val=""/>
      <w:lvlJc w:val="left"/>
      <w:pPr>
        <w:ind w:left="930" w:hanging="57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F4C3B6D"/>
    <w:multiLevelType w:val="hybridMultilevel"/>
    <w:tmpl w:val="F2EE4606"/>
    <w:lvl w:ilvl="0" w:tplc="5646318A">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0E57887"/>
    <w:multiLevelType w:val="hybridMultilevel"/>
    <w:tmpl w:val="601A6236"/>
    <w:lvl w:ilvl="0" w:tplc="5646318A">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1D60C49"/>
    <w:multiLevelType w:val="hybridMultilevel"/>
    <w:tmpl w:val="0470B9E8"/>
    <w:lvl w:ilvl="0" w:tplc="5646318A">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1E8557E"/>
    <w:multiLevelType w:val="hybridMultilevel"/>
    <w:tmpl w:val="0E3C889A"/>
    <w:lvl w:ilvl="0" w:tplc="5646318A">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1EF6C7B"/>
    <w:multiLevelType w:val="hybridMultilevel"/>
    <w:tmpl w:val="C47EBB38"/>
    <w:lvl w:ilvl="0" w:tplc="F2A07D2E">
      <w:start w:val="3"/>
      <w:numFmt w:val="upperLetter"/>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B6052C"/>
    <w:multiLevelType w:val="hybridMultilevel"/>
    <w:tmpl w:val="1742ADE6"/>
    <w:lvl w:ilvl="0" w:tplc="5646318A">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C6C327E"/>
    <w:multiLevelType w:val="hybridMultilevel"/>
    <w:tmpl w:val="74CC2B1E"/>
    <w:lvl w:ilvl="0" w:tplc="5646318A">
      <w:start w:val="2"/>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EDD6D44"/>
    <w:multiLevelType w:val="singleLevel"/>
    <w:tmpl w:val="DFA435AA"/>
    <w:lvl w:ilvl="0">
      <w:start w:val="1"/>
      <w:numFmt w:val="decimal"/>
      <w:lvlText w:val="%1."/>
      <w:lvlJc w:val="left"/>
      <w:pPr>
        <w:tabs>
          <w:tab w:val="num" w:pos="360"/>
        </w:tabs>
        <w:ind w:left="360" w:hanging="360"/>
      </w:pPr>
      <w:rPr>
        <w:rFonts w:cs="Times New Roman" w:hint="default"/>
      </w:rPr>
    </w:lvl>
  </w:abstractNum>
  <w:abstractNum w:abstractNumId="21" w15:restartNumberingAfterBreak="0">
    <w:nsid w:val="41CF7469"/>
    <w:multiLevelType w:val="hybridMultilevel"/>
    <w:tmpl w:val="DC148A40"/>
    <w:lvl w:ilvl="0" w:tplc="5646318A">
      <w:start w:val="2"/>
      <w:numFmt w:val="bullet"/>
      <w:lvlText w:val="-"/>
      <w:lvlJc w:val="left"/>
      <w:pPr>
        <w:ind w:left="720" w:hanging="360"/>
      </w:pPr>
      <w:rPr>
        <w:rFonts w:ascii="Times New Roman" w:eastAsia="Times New Roman" w:hAnsi="Times New Roman" w:hint="default"/>
      </w:rPr>
    </w:lvl>
    <w:lvl w:ilvl="1" w:tplc="5EE4B640">
      <w:numFmt w:val="bullet"/>
      <w:lvlText w:val=""/>
      <w:lvlJc w:val="left"/>
      <w:pPr>
        <w:ind w:left="1650" w:hanging="570"/>
      </w:pPr>
      <w:rPr>
        <w:rFonts w:ascii="Symbol" w:eastAsia="Times New Roman" w:hAnsi="Symbol"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4B76C97"/>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23" w15:restartNumberingAfterBreak="0">
    <w:nsid w:val="45384419"/>
    <w:multiLevelType w:val="hybridMultilevel"/>
    <w:tmpl w:val="45F8AA06"/>
    <w:lvl w:ilvl="0" w:tplc="1AAEEA6C">
      <w:start w:val="1"/>
      <w:numFmt w:val="decimal"/>
      <w:lvlText w:val="%1."/>
      <w:lvlJc w:val="left"/>
      <w:pPr>
        <w:tabs>
          <w:tab w:val="num" w:pos="1137"/>
        </w:tabs>
        <w:ind w:left="1137" w:hanging="570"/>
      </w:pPr>
      <w:rPr>
        <w:rFonts w:ascii="Times New Roman" w:eastAsia="Times New Roman" w:hAnsi="Times New Roman" w:cs="Times New Roman"/>
      </w:rPr>
    </w:lvl>
    <w:lvl w:ilvl="1" w:tplc="04090019" w:tentative="1">
      <w:start w:val="1"/>
      <w:numFmt w:val="lowerLetter"/>
      <w:lvlText w:val="%2."/>
      <w:lvlJc w:val="left"/>
      <w:pPr>
        <w:tabs>
          <w:tab w:val="num" w:pos="1647"/>
        </w:tabs>
        <w:ind w:left="1647" w:hanging="360"/>
      </w:pPr>
      <w:rPr>
        <w:rFonts w:cs="Times New Roman"/>
      </w:rPr>
    </w:lvl>
    <w:lvl w:ilvl="2" w:tplc="0409001B" w:tentative="1">
      <w:start w:val="1"/>
      <w:numFmt w:val="lowerRoman"/>
      <w:lvlText w:val="%3."/>
      <w:lvlJc w:val="right"/>
      <w:pPr>
        <w:tabs>
          <w:tab w:val="num" w:pos="2367"/>
        </w:tabs>
        <w:ind w:left="2367" w:hanging="180"/>
      </w:pPr>
      <w:rPr>
        <w:rFonts w:cs="Times New Roman"/>
      </w:rPr>
    </w:lvl>
    <w:lvl w:ilvl="3" w:tplc="0409000F" w:tentative="1">
      <w:start w:val="1"/>
      <w:numFmt w:val="decimal"/>
      <w:lvlText w:val="%4."/>
      <w:lvlJc w:val="left"/>
      <w:pPr>
        <w:tabs>
          <w:tab w:val="num" w:pos="3087"/>
        </w:tabs>
        <w:ind w:left="3087" w:hanging="360"/>
      </w:pPr>
      <w:rPr>
        <w:rFonts w:cs="Times New Roman"/>
      </w:rPr>
    </w:lvl>
    <w:lvl w:ilvl="4" w:tplc="04090019" w:tentative="1">
      <w:start w:val="1"/>
      <w:numFmt w:val="lowerLetter"/>
      <w:lvlText w:val="%5."/>
      <w:lvlJc w:val="left"/>
      <w:pPr>
        <w:tabs>
          <w:tab w:val="num" w:pos="3807"/>
        </w:tabs>
        <w:ind w:left="3807" w:hanging="360"/>
      </w:pPr>
      <w:rPr>
        <w:rFonts w:cs="Times New Roman"/>
      </w:rPr>
    </w:lvl>
    <w:lvl w:ilvl="5" w:tplc="0409001B" w:tentative="1">
      <w:start w:val="1"/>
      <w:numFmt w:val="lowerRoman"/>
      <w:lvlText w:val="%6."/>
      <w:lvlJc w:val="right"/>
      <w:pPr>
        <w:tabs>
          <w:tab w:val="num" w:pos="4527"/>
        </w:tabs>
        <w:ind w:left="4527" w:hanging="180"/>
      </w:pPr>
      <w:rPr>
        <w:rFonts w:cs="Times New Roman"/>
      </w:rPr>
    </w:lvl>
    <w:lvl w:ilvl="6" w:tplc="0409000F" w:tentative="1">
      <w:start w:val="1"/>
      <w:numFmt w:val="decimal"/>
      <w:lvlText w:val="%7."/>
      <w:lvlJc w:val="left"/>
      <w:pPr>
        <w:tabs>
          <w:tab w:val="num" w:pos="5247"/>
        </w:tabs>
        <w:ind w:left="5247" w:hanging="360"/>
      </w:pPr>
      <w:rPr>
        <w:rFonts w:cs="Times New Roman"/>
      </w:rPr>
    </w:lvl>
    <w:lvl w:ilvl="7" w:tplc="04090019" w:tentative="1">
      <w:start w:val="1"/>
      <w:numFmt w:val="lowerLetter"/>
      <w:lvlText w:val="%8."/>
      <w:lvlJc w:val="left"/>
      <w:pPr>
        <w:tabs>
          <w:tab w:val="num" w:pos="5967"/>
        </w:tabs>
        <w:ind w:left="5967" w:hanging="360"/>
      </w:pPr>
      <w:rPr>
        <w:rFonts w:cs="Times New Roman"/>
      </w:rPr>
    </w:lvl>
    <w:lvl w:ilvl="8" w:tplc="0409001B" w:tentative="1">
      <w:start w:val="1"/>
      <w:numFmt w:val="lowerRoman"/>
      <w:lvlText w:val="%9."/>
      <w:lvlJc w:val="right"/>
      <w:pPr>
        <w:tabs>
          <w:tab w:val="num" w:pos="6687"/>
        </w:tabs>
        <w:ind w:left="6687" w:hanging="180"/>
      </w:pPr>
      <w:rPr>
        <w:rFonts w:cs="Times New Roman"/>
      </w:rPr>
    </w:lvl>
  </w:abstractNum>
  <w:abstractNum w:abstractNumId="24" w15:restartNumberingAfterBreak="0">
    <w:nsid w:val="522A534B"/>
    <w:multiLevelType w:val="hybridMultilevel"/>
    <w:tmpl w:val="2C32E514"/>
    <w:lvl w:ilvl="0" w:tplc="A748F08E">
      <w:numFmt w:val="bullet"/>
      <w:lvlText w:val=""/>
      <w:lvlJc w:val="left"/>
      <w:pPr>
        <w:ind w:left="930" w:hanging="57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601395D"/>
    <w:multiLevelType w:val="hybridMultilevel"/>
    <w:tmpl w:val="732E3BF6"/>
    <w:lvl w:ilvl="0" w:tplc="5DAAC9DC">
      <w:numFmt w:val="bullet"/>
      <w:lvlText w:val=""/>
      <w:lvlJc w:val="left"/>
      <w:pPr>
        <w:ind w:left="930" w:hanging="57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A246F68"/>
    <w:multiLevelType w:val="hybridMultilevel"/>
    <w:tmpl w:val="DA50E888"/>
    <w:lvl w:ilvl="0" w:tplc="D850FE28">
      <w:numFmt w:val="bullet"/>
      <w:lvlText w:val=""/>
      <w:lvlJc w:val="left"/>
      <w:pPr>
        <w:ind w:left="1650" w:hanging="129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AA7026D"/>
    <w:multiLevelType w:val="hybridMultilevel"/>
    <w:tmpl w:val="63EA98DC"/>
    <w:lvl w:ilvl="0" w:tplc="5646318A">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AFD612A"/>
    <w:multiLevelType w:val="hybridMultilevel"/>
    <w:tmpl w:val="34ECBDB4"/>
    <w:lvl w:ilvl="0" w:tplc="AFAE4A3C">
      <w:numFmt w:val="bullet"/>
      <w:lvlText w:val=""/>
      <w:lvlJc w:val="left"/>
      <w:pPr>
        <w:ind w:left="930" w:hanging="57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F3E243F"/>
    <w:multiLevelType w:val="hybridMultilevel"/>
    <w:tmpl w:val="682CE4DC"/>
    <w:lvl w:ilvl="0" w:tplc="5646318A">
      <w:start w:val="2"/>
      <w:numFmt w:val="bullet"/>
      <w:lvlText w:val="-"/>
      <w:lvlJc w:val="left"/>
      <w:pPr>
        <w:ind w:left="720" w:hanging="360"/>
      </w:pPr>
      <w:rPr>
        <w:rFonts w:ascii="Times New Roman" w:eastAsia="Times New Roman" w:hAnsi="Times New Roman" w:hint="default"/>
      </w:rPr>
    </w:lvl>
    <w:lvl w:ilvl="1" w:tplc="5646318A">
      <w:start w:val="2"/>
      <w:numFmt w:val="bullet"/>
      <w:lvlText w:val="-"/>
      <w:lvlJc w:val="left"/>
      <w:pPr>
        <w:ind w:left="1440" w:hanging="360"/>
      </w:pPr>
      <w:rPr>
        <w:rFonts w:ascii="Times New Roman" w:eastAsia="Times New Roman" w:hAnsi="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0322C11"/>
    <w:multiLevelType w:val="hybridMultilevel"/>
    <w:tmpl w:val="63E6C6AA"/>
    <w:lvl w:ilvl="0" w:tplc="5646318A">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1B3515F"/>
    <w:multiLevelType w:val="hybridMultilevel"/>
    <w:tmpl w:val="47BC873A"/>
    <w:lvl w:ilvl="0" w:tplc="25A20352">
      <w:numFmt w:val="bullet"/>
      <w:lvlText w:val=""/>
      <w:lvlJc w:val="left"/>
      <w:pPr>
        <w:ind w:left="930" w:hanging="570"/>
      </w:pPr>
      <w:rPr>
        <w:rFonts w:ascii="Symbol" w:eastAsia="Times New Roman" w:hAnsi="Symbol" w:cs="Times New Roman" w:hint="default"/>
      </w:rPr>
    </w:lvl>
    <w:lvl w:ilvl="1" w:tplc="2AC2A51A">
      <w:numFmt w:val="bullet"/>
      <w:lvlText w:val="•"/>
      <w:lvlJc w:val="left"/>
      <w:pPr>
        <w:ind w:left="1650" w:hanging="57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50D6ACF"/>
    <w:multiLevelType w:val="hybridMultilevel"/>
    <w:tmpl w:val="EB2C82E8"/>
    <w:lvl w:ilvl="0" w:tplc="0166280E">
      <w:start w:val="3"/>
      <w:numFmt w:val="upperLetter"/>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52A57FB"/>
    <w:multiLevelType w:val="hybridMultilevel"/>
    <w:tmpl w:val="35543164"/>
    <w:lvl w:ilvl="0" w:tplc="D8E6AA78">
      <w:numFmt w:val="bullet"/>
      <w:lvlText w:val=""/>
      <w:lvlJc w:val="left"/>
      <w:pPr>
        <w:ind w:left="930" w:hanging="57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87E04D2"/>
    <w:multiLevelType w:val="hybridMultilevel"/>
    <w:tmpl w:val="4FEA403C"/>
    <w:lvl w:ilvl="0" w:tplc="5646318A">
      <w:start w:val="2"/>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D477F18"/>
    <w:multiLevelType w:val="hybridMultilevel"/>
    <w:tmpl w:val="AD90062C"/>
    <w:lvl w:ilvl="0" w:tplc="07A82EA4">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1AC33C0"/>
    <w:multiLevelType w:val="hybridMultilevel"/>
    <w:tmpl w:val="FEDE3BB4"/>
    <w:lvl w:ilvl="0" w:tplc="A76423BA">
      <w:numFmt w:val="bullet"/>
      <w:lvlText w:val=""/>
      <w:lvlJc w:val="left"/>
      <w:pPr>
        <w:ind w:left="930" w:hanging="57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6BE1BFA"/>
    <w:multiLevelType w:val="hybridMultilevel"/>
    <w:tmpl w:val="42D0B18E"/>
    <w:lvl w:ilvl="0" w:tplc="F2740A4C">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2"/>
  </w:num>
  <w:num w:numId="2">
    <w:abstractNumId w:val="9"/>
  </w:num>
  <w:num w:numId="3">
    <w:abstractNumId w:val="10"/>
  </w:num>
  <w:num w:numId="4">
    <w:abstractNumId w:val="3"/>
  </w:num>
  <w:num w:numId="5">
    <w:abstractNumId w:val="5"/>
  </w:num>
  <w:num w:numId="6">
    <w:abstractNumId w:val="20"/>
  </w:num>
  <w:num w:numId="7">
    <w:abstractNumId w:val="8"/>
  </w:num>
  <w:num w:numId="8">
    <w:abstractNumId w:val="23"/>
  </w:num>
  <w:num w:numId="9">
    <w:abstractNumId w:val="17"/>
  </w:num>
  <w:num w:numId="10">
    <w:abstractNumId w:val="32"/>
  </w:num>
  <w:num w:numId="11">
    <w:abstractNumId w:val="0"/>
    <w:lvlOverride w:ilvl="0">
      <w:lvl w:ilvl="0">
        <w:numFmt w:val="bullet"/>
        <w:lvlText w:val="-"/>
        <w:lvlJc w:val="left"/>
        <w:pPr>
          <w:ind w:left="360" w:hanging="360"/>
        </w:pPr>
        <w:rPr>
          <w:rFonts w:cs="Times New Roman"/>
        </w:rPr>
      </w:lvl>
    </w:lvlOverride>
  </w:num>
  <w:num w:numId="12">
    <w:abstractNumId w:val="7"/>
  </w:num>
  <w:num w:numId="13">
    <w:abstractNumId w:val="30"/>
  </w:num>
  <w:num w:numId="14">
    <w:abstractNumId w:val="12"/>
  </w:num>
  <w:num w:numId="15">
    <w:abstractNumId w:val="4"/>
  </w:num>
  <w:num w:numId="16">
    <w:abstractNumId w:val="25"/>
  </w:num>
  <w:num w:numId="17">
    <w:abstractNumId w:val="18"/>
  </w:num>
  <w:num w:numId="18">
    <w:abstractNumId w:val="11"/>
  </w:num>
  <w:num w:numId="19">
    <w:abstractNumId w:val="13"/>
  </w:num>
  <w:num w:numId="20">
    <w:abstractNumId w:val="26"/>
  </w:num>
  <w:num w:numId="21">
    <w:abstractNumId w:val="1"/>
  </w:num>
  <w:num w:numId="22">
    <w:abstractNumId w:val="31"/>
  </w:num>
  <w:num w:numId="23">
    <w:abstractNumId w:val="27"/>
  </w:num>
  <w:num w:numId="24">
    <w:abstractNumId w:val="37"/>
  </w:num>
  <w:num w:numId="25">
    <w:abstractNumId w:val="16"/>
  </w:num>
  <w:num w:numId="26">
    <w:abstractNumId w:val="33"/>
  </w:num>
  <w:num w:numId="27">
    <w:abstractNumId w:val="14"/>
  </w:num>
  <w:num w:numId="28">
    <w:abstractNumId w:val="36"/>
  </w:num>
  <w:num w:numId="29">
    <w:abstractNumId w:val="2"/>
  </w:num>
  <w:num w:numId="30">
    <w:abstractNumId w:val="24"/>
  </w:num>
  <w:num w:numId="31">
    <w:abstractNumId w:val="15"/>
  </w:num>
  <w:num w:numId="32">
    <w:abstractNumId w:val="28"/>
  </w:num>
  <w:num w:numId="33">
    <w:abstractNumId w:val="21"/>
  </w:num>
  <w:num w:numId="34">
    <w:abstractNumId w:val="35"/>
  </w:num>
  <w:num w:numId="35">
    <w:abstractNumId w:val="34"/>
  </w:num>
  <w:num w:numId="36">
    <w:abstractNumId w:val="6"/>
  </w:num>
  <w:num w:numId="37">
    <w:abstractNumId w:val="19"/>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EIeRaROXKkOGTfde7gofAw9Touoe7AQaQ7zCINaM4RY7W+rkEM+n3mKg/8CRvXP03nkEVqcx4oHbHBDMQ6hl8Q==" w:salt="ZEAeG/QFSRkz6PQJ3tuNEg=="/>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114"/>
    <w:rsid w:val="000027FC"/>
    <w:rsid w:val="00006284"/>
    <w:rsid w:val="00045726"/>
    <w:rsid w:val="000457CC"/>
    <w:rsid w:val="00057AF5"/>
    <w:rsid w:val="000B2ED6"/>
    <w:rsid w:val="000C55E0"/>
    <w:rsid w:val="000E59A1"/>
    <w:rsid w:val="000F4682"/>
    <w:rsid w:val="00103EA2"/>
    <w:rsid w:val="0011573F"/>
    <w:rsid w:val="0015501B"/>
    <w:rsid w:val="00161B0A"/>
    <w:rsid w:val="00180E5E"/>
    <w:rsid w:val="0018457D"/>
    <w:rsid w:val="00190805"/>
    <w:rsid w:val="001D6762"/>
    <w:rsid w:val="001E18C2"/>
    <w:rsid w:val="00207D27"/>
    <w:rsid w:val="0023489F"/>
    <w:rsid w:val="00251D15"/>
    <w:rsid w:val="00291C1F"/>
    <w:rsid w:val="002B7E3A"/>
    <w:rsid w:val="002C482E"/>
    <w:rsid w:val="002C770A"/>
    <w:rsid w:val="003178C6"/>
    <w:rsid w:val="00320897"/>
    <w:rsid w:val="00327DF0"/>
    <w:rsid w:val="00330E05"/>
    <w:rsid w:val="003A4A0A"/>
    <w:rsid w:val="00416FFE"/>
    <w:rsid w:val="00467FD6"/>
    <w:rsid w:val="004B4D8B"/>
    <w:rsid w:val="004C5099"/>
    <w:rsid w:val="004F204D"/>
    <w:rsid w:val="004F5AA1"/>
    <w:rsid w:val="004F630A"/>
    <w:rsid w:val="004F75D0"/>
    <w:rsid w:val="00536920"/>
    <w:rsid w:val="00544F92"/>
    <w:rsid w:val="00555677"/>
    <w:rsid w:val="005579AD"/>
    <w:rsid w:val="00572AE4"/>
    <w:rsid w:val="0059201E"/>
    <w:rsid w:val="005C292A"/>
    <w:rsid w:val="005D473D"/>
    <w:rsid w:val="00604F11"/>
    <w:rsid w:val="00612AFE"/>
    <w:rsid w:val="00632981"/>
    <w:rsid w:val="006430FB"/>
    <w:rsid w:val="00661D33"/>
    <w:rsid w:val="00663A2A"/>
    <w:rsid w:val="006C3436"/>
    <w:rsid w:val="007226AE"/>
    <w:rsid w:val="00740AEF"/>
    <w:rsid w:val="0077798F"/>
    <w:rsid w:val="00791393"/>
    <w:rsid w:val="007C6A8C"/>
    <w:rsid w:val="007E4708"/>
    <w:rsid w:val="007E5D83"/>
    <w:rsid w:val="00821F28"/>
    <w:rsid w:val="00827257"/>
    <w:rsid w:val="008952E7"/>
    <w:rsid w:val="008C2201"/>
    <w:rsid w:val="008C6024"/>
    <w:rsid w:val="008E11A3"/>
    <w:rsid w:val="009145E5"/>
    <w:rsid w:val="00915DDD"/>
    <w:rsid w:val="00967EF2"/>
    <w:rsid w:val="009748BB"/>
    <w:rsid w:val="009A06BF"/>
    <w:rsid w:val="009B274E"/>
    <w:rsid w:val="009C031F"/>
    <w:rsid w:val="009E1559"/>
    <w:rsid w:val="009E6F09"/>
    <w:rsid w:val="00A133A3"/>
    <w:rsid w:val="00A82A35"/>
    <w:rsid w:val="00A86159"/>
    <w:rsid w:val="00A907B7"/>
    <w:rsid w:val="00AF166F"/>
    <w:rsid w:val="00B15870"/>
    <w:rsid w:val="00B15FF9"/>
    <w:rsid w:val="00B25479"/>
    <w:rsid w:val="00B308B9"/>
    <w:rsid w:val="00BB7041"/>
    <w:rsid w:val="00BC53C6"/>
    <w:rsid w:val="00BD510B"/>
    <w:rsid w:val="00BD5114"/>
    <w:rsid w:val="00C13579"/>
    <w:rsid w:val="00C14F43"/>
    <w:rsid w:val="00C2471B"/>
    <w:rsid w:val="00C318F2"/>
    <w:rsid w:val="00C51113"/>
    <w:rsid w:val="00C5611B"/>
    <w:rsid w:val="00C63F3C"/>
    <w:rsid w:val="00CA6645"/>
    <w:rsid w:val="00CD678A"/>
    <w:rsid w:val="00CD68B9"/>
    <w:rsid w:val="00CD7FC8"/>
    <w:rsid w:val="00CE087B"/>
    <w:rsid w:val="00CF15C4"/>
    <w:rsid w:val="00D01575"/>
    <w:rsid w:val="00D01800"/>
    <w:rsid w:val="00D245A9"/>
    <w:rsid w:val="00D802A5"/>
    <w:rsid w:val="00D90269"/>
    <w:rsid w:val="00DA6ACE"/>
    <w:rsid w:val="00DB091A"/>
    <w:rsid w:val="00DE2F64"/>
    <w:rsid w:val="00E045DF"/>
    <w:rsid w:val="00E44189"/>
    <w:rsid w:val="00E50157"/>
    <w:rsid w:val="00E64008"/>
    <w:rsid w:val="00E647A3"/>
    <w:rsid w:val="00E7602D"/>
    <w:rsid w:val="00F66D47"/>
    <w:rsid w:val="00F7125C"/>
    <w:rsid w:val="00F84F04"/>
    <w:rsid w:val="00FB0EC0"/>
    <w:rsid w:val="00FE77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DC7F5080-EF57-4BBF-B024-FE1E5A5F0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autoRedefine/>
    <w:qFormat/>
    <w:rsid w:val="00E7602D"/>
    <w:pPr>
      <w:keepNext/>
      <w:spacing w:after="0" w:line="240" w:lineRule="auto"/>
      <w:outlineLvl w:val="0"/>
    </w:pPr>
    <w:rPr>
      <w:rFonts w:ascii="Times New Roman" w:eastAsia="Times New Roman" w:hAnsi="Times New Roman" w:cs="Times New Roman"/>
      <w:b/>
      <w:szCs w:val="20"/>
      <w:lang w:eastAsia="lt-LT"/>
    </w:rPr>
  </w:style>
  <w:style w:type="paragraph" w:styleId="Antrat2">
    <w:name w:val="heading 2"/>
    <w:basedOn w:val="prastasis"/>
    <w:next w:val="prastasis"/>
    <w:link w:val="Antrat2Diagrama"/>
    <w:autoRedefine/>
    <w:qFormat/>
    <w:rsid w:val="00E7602D"/>
    <w:pPr>
      <w:keepNext/>
      <w:spacing w:after="0" w:line="240" w:lineRule="auto"/>
      <w:outlineLvl w:val="1"/>
    </w:pPr>
    <w:rPr>
      <w:rFonts w:ascii="Times New Roman" w:eastAsia="Times New Roman" w:hAnsi="Times New Roman" w:cs="Times New Roman"/>
      <w:b/>
      <w:szCs w:val="20"/>
      <w:lang w:eastAsia="lt-LT"/>
    </w:rPr>
  </w:style>
  <w:style w:type="paragraph" w:styleId="Antrat3">
    <w:name w:val="heading 3"/>
    <w:basedOn w:val="prastasis"/>
    <w:next w:val="prastasis"/>
    <w:link w:val="Antrat3Diagrama"/>
    <w:autoRedefine/>
    <w:qFormat/>
    <w:rsid w:val="00E7602D"/>
    <w:pPr>
      <w:keepNext/>
      <w:spacing w:after="0" w:line="240" w:lineRule="auto"/>
      <w:outlineLvl w:val="2"/>
    </w:pPr>
    <w:rPr>
      <w:rFonts w:ascii="Times New Roman" w:eastAsia="Times New Roman" w:hAnsi="Times New Roman" w:cs="Times New Roman"/>
      <w:b/>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7602D"/>
    <w:rPr>
      <w:rFonts w:ascii="Times New Roman" w:eastAsia="Times New Roman" w:hAnsi="Times New Roman" w:cs="Times New Roman"/>
      <w:b/>
      <w:szCs w:val="20"/>
      <w:lang w:eastAsia="lt-LT"/>
    </w:rPr>
  </w:style>
  <w:style w:type="character" w:customStyle="1" w:styleId="Antrat2Diagrama">
    <w:name w:val="Antraštė 2 Diagrama"/>
    <w:basedOn w:val="Numatytasispastraiposriftas"/>
    <w:link w:val="Antrat2"/>
    <w:rsid w:val="00E7602D"/>
    <w:rPr>
      <w:rFonts w:ascii="Times New Roman" w:eastAsia="Times New Roman" w:hAnsi="Times New Roman" w:cs="Times New Roman"/>
      <w:b/>
      <w:szCs w:val="20"/>
      <w:lang w:eastAsia="lt-LT"/>
    </w:rPr>
  </w:style>
  <w:style w:type="character" w:customStyle="1" w:styleId="Antrat3Diagrama">
    <w:name w:val="Antraštė 3 Diagrama"/>
    <w:basedOn w:val="Numatytasispastraiposriftas"/>
    <w:link w:val="Antrat3"/>
    <w:rsid w:val="00E7602D"/>
    <w:rPr>
      <w:rFonts w:ascii="Times New Roman" w:eastAsia="Times New Roman" w:hAnsi="Times New Roman" w:cs="Times New Roman"/>
      <w:b/>
      <w:szCs w:val="20"/>
      <w:lang w:eastAsia="lt-LT"/>
    </w:rPr>
  </w:style>
  <w:style w:type="numbering" w:customStyle="1" w:styleId="NoList1">
    <w:name w:val="No List1"/>
    <w:next w:val="Sraonra"/>
    <w:uiPriority w:val="99"/>
    <w:semiHidden/>
    <w:unhideWhenUsed/>
    <w:rsid w:val="00E7602D"/>
  </w:style>
  <w:style w:type="paragraph" w:styleId="Pagrindinistekstas">
    <w:name w:val="Body Text"/>
    <w:basedOn w:val="prastasis"/>
    <w:link w:val="PagrindinistekstasDiagrama"/>
    <w:rsid w:val="00E7602D"/>
    <w:pPr>
      <w:spacing w:after="120" w:line="240" w:lineRule="auto"/>
    </w:pPr>
    <w:rPr>
      <w:rFonts w:ascii="Times New Roman" w:eastAsia="Times New Roman" w:hAnsi="Times New Roman" w:cs="Times New Roman"/>
      <w:szCs w:val="20"/>
      <w:lang w:eastAsia="lt-LT"/>
    </w:rPr>
  </w:style>
  <w:style w:type="character" w:customStyle="1" w:styleId="PagrindinistekstasDiagrama">
    <w:name w:val="Pagrindinis tekstas Diagrama"/>
    <w:basedOn w:val="Numatytasispastraiposriftas"/>
    <w:link w:val="Pagrindinistekstas"/>
    <w:rsid w:val="00E7602D"/>
    <w:rPr>
      <w:rFonts w:ascii="Times New Roman" w:eastAsia="Times New Roman" w:hAnsi="Times New Roman" w:cs="Times New Roman"/>
      <w:szCs w:val="20"/>
      <w:lang w:eastAsia="lt-LT"/>
    </w:rPr>
  </w:style>
  <w:style w:type="paragraph" w:styleId="Porat">
    <w:name w:val="footer"/>
    <w:basedOn w:val="prastasis"/>
    <w:link w:val="PoratDiagrama"/>
    <w:uiPriority w:val="99"/>
    <w:rsid w:val="00E7602D"/>
    <w:pPr>
      <w:tabs>
        <w:tab w:val="center" w:pos="4153"/>
        <w:tab w:val="right" w:pos="8306"/>
      </w:tabs>
      <w:spacing w:after="0" w:line="240" w:lineRule="auto"/>
    </w:pPr>
    <w:rPr>
      <w:rFonts w:ascii="Times New Roman" w:eastAsia="Times New Roman" w:hAnsi="Times New Roman" w:cs="Times New Roman"/>
      <w:szCs w:val="20"/>
      <w:lang w:eastAsia="lt-LT"/>
    </w:rPr>
  </w:style>
  <w:style w:type="character" w:customStyle="1" w:styleId="PoratDiagrama">
    <w:name w:val="Poraštė Diagrama"/>
    <w:basedOn w:val="Numatytasispastraiposriftas"/>
    <w:link w:val="Porat"/>
    <w:uiPriority w:val="99"/>
    <w:rsid w:val="00E7602D"/>
    <w:rPr>
      <w:rFonts w:ascii="Times New Roman" w:eastAsia="Times New Roman" w:hAnsi="Times New Roman" w:cs="Times New Roman"/>
      <w:szCs w:val="20"/>
      <w:lang w:eastAsia="lt-LT"/>
    </w:rPr>
  </w:style>
  <w:style w:type="character" w:styleId="Puslapionumeris">
    <w:name w:val="page number"/>
    <w:rsid w:val="00E7602D"/>
    <w:rPr>
      <w:rFonts w:cs="Times New Roman"/>
    </w:rPr>
  </w:style>
  <w:style w:type="paragraph" w:styleId="Pavadinimas">
    <w:name w:val="Title"/>
    <w:basedOn w:val="prastasis"/>
    <w:link w:val="PavadinimasDiagrama"/>
    <w:autoRedefine/>
    <w:qFormat/>
    <w:rsid w:val="00E7602D"/>
    <w:pPr>
      <w:spacing w:after="0" w:line="240" w:lineRule="auto"/>
      <w:jc w:val="center"/>
      <w:outlineLvl w:val="0"/>
    </w:pPr>
    <w:rPr>
      <w:rFonts w:ascii="Times New Roman" w:eastAsia="Times New Roman" w:hAnsi="Times New Roman" w:cs="Times New Roman"/>
      <w:b/>
      <w:kern w:val="28"/>
      <w:szCs w:val="20"/>
      <w:lang w:eastAsia="lt-LT"/>
    </w:rPr>
  </w:style>
  <w:style w:type="character" w:customStyle="1" w:styleId="PavadinimasDiagrama">
    <w:name w:val="Pavadinimas Diagrama"/>
    <w:basedOn w:val="Numatytasispastraiposriftas"/>
    <w:link w:val="Pavadinimas"/>
    <w:rsid w:val="00E7602D"/>
    <w:rPr>
      <w:rFonts w:ascii="Times New Roman" w:eastAsia="Times New Roman" w:hAnsi="Times New Roman" w:cs="Times New Roman"/>
      <w:b/>
      <w:kern w:val="28"/>
      <w:szCs w:val="20"/>
      <w:lang w:eastAsia="lt-LT"/>
    </w:rPr>
  </w:style>
  <w:style w:type="paragraph" w:styleId="Pagrindinistekstas3">
    <w:name w:val="Body Text 3"/>
    <w:basedOn w:val="prastasis"/>
    <w:link w:val="Pagrindinistekstas3Diagrama"/>
    <w:rsid w:val="00E7602D"/>
    <w:pPr>
      <w:spacing w:after="0" w:line="240" w:lineRule="auto"/>
      <w:ind w:right="176"/>
      <w:jc w:val="both"/>
    </w:pPr>
    <w:rPr>
      <w:rFonts w:ascii="Times New Roman" w:eastAsia="Times New Roman" w:hAnsi="Times New Roman" w:cs="Times New Roman"/>
      <w:b/>
      <w:sz w:val="24"/>
      <w:szCs w:val="20"/>
      <w:lang w:val="en-GB" w:eastAsia="fr-FR"/>
    </w:rPr>
  </w:style>
  <w:style w:type="character" w:customStyle="1" w:styleId="Pagrindinistekstas3Diagrama">
    <w:name w:val="Pagrindinis tekstas 3 Diagrama"/>
    <w:basedOn w:val="Numatytasispastraiposriftas"/>
    <w:link w:val="Pagrindinistekstas3"/>
    <w:rsid w:val="00E7602D"/>
    <w:rPr>
      <w:rFonts w:ascii="Times New Roman" w:eastAsia="Times New Roman" w:hAnsi="Times New Roman" w:cs="Times New Roman"/>
      <w:b/>
      <w:sz w:val="24"/>
      <w:szCs w:val="20"/>
      <w:lang w:val="en-GB" w:eastAsia="fr-FR"/>
    </w:rPr>
  </w:style>
  <w:style w:type="paragraph" w:styleId="Debesliotekstas">
    <w:name w:val="Balloon Text"/>
    <w:basedOn w:val="prastasis"/>
    <w:link w:val="DebesliotekstasDiagrama"/>
    <w:semiHidden/>
    <w:rsid w:val="00E7602D"/>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semiHidden/>
    <w:rsid w:val="00E7602D"/>
    <w:rPr>
      <w:rFonts w:ascii="Tahoma" w:eastAsia="Times New Roman" w:hAnsi="Tahoma" w:cs="Tahoma"/>
      <w:sz w:val="16"/>
      <w:szCs w:val="16"/>
      <w:lang w:eastAsia="lt-LT"/>
    </w:rPr>
  </w:style>
  <w:style w:type="paragraph" w:styleId="Antrats">
    <w:name w:val="header"/>
    <w:basedOn w:val="prastasis"/>
    <w:link w:val="AntratsDiagrama"/>
    <w:rsid w:val="00E7602D"/>
    <w:pPr>
      <w:tabs>
        <w:tab w:val="center" w:pos="4320"/>
        <w:tab w:val="right" w:pos="8640"/>
      </w:tabs>
      <w:spacing w:after="0" w:line="240" w:lineRule="auto"/>
    </w:pPr>
    <w:rPr>
      <w:rFonts w:ascii="Times New Roman" w:eastAsia="Times New Roman" w:hAnsi="Times New Roman" w:cs="Times New Roman"/>
      <w:szCs w:val="20"/>
      <w:lang w:eastAsia="lt-LT"/>
    </w:rPr>
  </w:style>
  <w:style w:type="character" w:customStyle="1" w:styleId="AntratsDiagrama">
    <w:name w:val="Antraštės Diagrama"/>
    <w:basedOn w:val="Numatytasispastraiposriftas"/>
    <w:link w:val="Antrats"/>
    <w:rsid w:val="00E7602D"/>
    <w:rPr>
      <w:rFonts w:ascii="Times New Roman" w:eastAsia="Times New Roman" w:hAnsi="Times New Roman" w:cs="Times New Roman"/>
      <w:szCs w:val="20"/>
      <w:lang w:eastAsia="lt-LT"/>
    </w:rPr>
  </w:style>
  <w:style w:type="paragraph" w:styleId="prastojitrauka">
    <w:name w:val="Normal Indent"/>
    <w:basedOn w:val="prastasis"/>
    <w:rsid w:val="00E7602D"/>
    <w:pPr>
      <w:spacing w:after="120" w:line="240" w:lineRule="auto"/>
      <w:ind w:left="720"/>
    </w:pPr>
    <w:rPr>
      <w:rFonts w:ascii="Times New Roman" w:eastAsia="Times New Roman" w:hAnsi="Times New Roman" w:cs="Times New Roman"/>
      <w:szCs w:val="20"/>
      <w:lang w:val="en-GB" w:eastAsia="en-GB"/>
    </w:rPr>
  </w:style>
  <w:style w:type="paragraph" w:styleId="Komentarotekstas">
    <w:name w:val="annotation text"/>
    <w:basedOn w:val="prastasis"/>
    <w:link w:val="KomentarotekstasDiagrama"/>
    <w:semiHidden/>
    <w:rsid w:val="00E7602D"/>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semiHidden/>
    <w:rsid w:val="00E7602D"/>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semiHidden/>
    <w:rsid w:val="00E7602D"/>
    <w:rPr>
      <w:b/>
      <w:bCs/>
    </w:rPr>
  </w:style>
  <w:style w:type="character" w:customStyle="1" w:styleId="KomentarotemaDiagrama">
    <w:name w:val="Komentaro tema Diagrama"/>
    <w:basedOn w:val="KomentarotekstasDiagrama"/>
    <w:link w:val="Komentarotema"/>
    <w:semiHidden/>
    <w:rsid w:val="00E7602D"/>
    <w:rPr>
      <w:rFonts w:ascii="Times New Roman" w:eastAsia="Times New Roman" w:hAnsi="Times New Roman" w:cs="Times New Roman"/>
      <w:b/>
      <w:bCs/>
      <w:sz w:val="20"/>
      <w:szCs w:val="20"/>
      <w:lang w:eastAsia="lt-LT"/>
    </w:rPr>
  </w:style>
  <w:style w:type="character" w:styleId="Hipersaitas">
    <w:name w:val="Hyperlink"/>
    <w:rsid w:val="00E7602D"/>
    <w:rPr>
      <w:rFonts w:cs="Times New Roman"/>
      <w:color w:val="0000FF"/>
      <w:u w:val="single"/>
    </w:rPr>
  </w:style>
  <w:style w:type="paragraph" w:customStyle="1" w:styleId="PI-1EMEASMCA">
    <w:name w:val="PI-1 EMEA_SMCA"/>
    <w:basedOn w:val="Antrat2"/>
    <w:autoRedefine/>
    <w:rsid w:val="00E7602D"/>
    <w:pPr>
      <w:tabs>
        <w:tab w:val="left" w:pos="567"/>
      </w:tabs>
      <w:ind w:left="567" w:hanging="567"/>
    </w:pPr>
    <w:rPr>
      <w:szCs w:val="22"/>
      <w:lang w:eastAsia="en-US"/>
    </w:rPr>
  </w:style>
  <w:style w:type="paragraph" w:customStyle="1" w:styleId="PI-2EMEASMCA">
    <w:name w:val="PI-2 EMEA_SMCA"/>
    <w:basedOn w:val="Antrat3"/>
    <w:autoRedefine/>
    <w:rsid w:val="00E7602D"/>
    <w:pPr>
      <w:keepLines/>
      <w:tabs>
        <w:tab w:val="left" w:pos="567"/>
      </w:tabs>
      <w:ind w:left="360"/>
    </w:pPr>
    <w:rPr>
      <w:kern w:val="28"/>
      <w:szCs w:val="22"/>
      <w:lang w:eastAsia="en-US"/>
    </w:rPr>
  </w:style>
  <w:style w:type="paragraph" w:customStyle="1" w:styleId="BTEMEASMCA">
    <w:name w:val="BT EMEA_SMCA"/>
    <w:basedOn w:val="prastasis"/>
    <w:link w:val="BTEMEASMCAChar"/>
    <w:autoRedefine/>
    <w:rsid w:val="00E7602D"/>
    <w:pPr>
      <w:spacing w:after="0" w:line="240" w:lineRule="auto"/>
    </w:pPr>
    <w:rPr>
      <w:rFonts w:ascii="Times New Roman" w:eastAsia="Times New Roman" w:hAnsi="Times New Roman" w:cs="Times New Roman"/>
      <w:noProof/>
    </w:rPr>
  </w:style>
  <w:style w:type="character" w:customStyle="1" w:styleId="BTEMEASMCAChar">
    <w:name w:val="BT EMEA_SMCA Char"/>
    <w:link w:val="BTEMEASMCA"/>
    <w:locked/>
    <w:rsid w:val="00E7602D"/>
    <w:rPr>
      <w:rFonts w:ascii="Times New Roman" w:eastAsia="Times New Roman" w:hAnsi="Times New Roman" w:cs="Times New Roman"/>
      <w:noProof/>
    </w:rPr>
  </w:style>
  <w:style w:type="paragraph" w:customStyle="1" w:styleId="TTEMEASMCA">
    <w:name w:val="TT EMEA_SMCA"/>
    <w:basedOn w:val="Antrat1"/>
    <w:link w:val="TTEMEASMCAChar"/>
    <w:autoRedefine/>
    <w:rsid w:val="00E7602D"/>
    <w:pPr>
      <w:keepNext w:val="0"/>
      <w:tabs>
        <w:tab w:val="left" w:pos="567"/>
      </w:tabs>
      <w:ind w:left="567" w:hanging="567"/>
      <w:jc w:val="center"/>
    </w:pPr>
    <w:rPr>
      <w:caps/>
      <w:szCs w:val="22"/>
      <w:lang w:val="en-US" w:eastAsia="en-US"/>
    </w:rPr>
  </w:style>
  <w:style w:type="character" w:customStyle="1" w:styleId="TTEMEASMCAChar">
    <w:name w:val="TT EMEA_SMCA Char"/>
    <w:link w:val="TTEMEASMCA"/>
    <w:locked/>
    <w:rsid w:val="00E7602D"/>
    <w:rPr>
      <w:rFonts w:ascii="Times New Roman" w:eastAsia="Times New Roman" w:hAnsi="Times New Roman" w:cs="Times New Roman"/>
      <w:b/>
      <w:caps/>
      <w:lang w:val="en-US"/>
    </w:rPr>
  </w:style>
  <w:style w:type="paragraph" w:customStyle="1" w:styleId="BTAnIIEMEASMCA">
    <w:name w:val="BT(AnII) EMEA_SMCA"/>
    <w:basedOn w:val="Debesliotekstas"/>
    <w:autoRedefine/>
    <w:rsid w:val="00E7602D"/>
    <w:pPr>
      <w:tabs>
        <w:tab w:val="left" w:pos="1701"/>
      </w:tabs>
      <w:ind w:left="1701" w:hanging="567"/>
    </w:pPr>
    <w:rPr>
      <w:rFonts w:ascii="Times New Roman" w:hAnsi="Times New Roman"/>
      <w:b/>
      <w:sz w:val="22"/>
      <w:szCs w:val="22"/>
      <w:lang w:val="en-GB" w:eastAsia="en-US"/>
    </w:rPr>
  </w:style>
  <w:style w:type="paragraph" w:customStyle="1" w:styleId="BTgEMEASMCA">
    <w:name w:val="BT(g) EMEA_SMCA"/>
    <w:basedOn w:val="BTEMEASMCA"/>
    <w:link w:val="BTgEMEASMCAChar"/>
    <w:autoRedefine/>
    <w:rsid w:val="00E7602D"/>
    <w:rPr>
      <w:i/>
      <w:color w:val="008000"/>
    </w:rPr>
  </w:style>
  <w:style w:type="character" w:customStyle="1" w:styleId="BTgEMEASMCAChar">
    <w:name w:val="BT(g) EMEA_SMCA Char"/>
    <w:link w:val="BTgEMEASMCA"/>
    <w:locked/>
    <w:rsid w:val="00E7602D"/>
    <w:rPr>
      <w:rFonts w:ascii="Times New Roman" w:eastAsia="Times New Roman" w:hAnsi="Times New Roman" w:cs="Times New Roman"/>
      <w:i/>
      <w:noProof/>
      <w:color w:val="008000"/>
    </w:rPr>
  </w:style>
  <w:style w:type="paragraph" w:customStyle="1" w:styleId="BTuEMEASMCA">
    <w:name w:val="BT(u) EMEA_SMCA"/>
    <w:basedOn w:val="BTEMEASMCA"/>
    <w:autoRedefine/>
    <w:rsid w:val="00E7602D"/>
    <w:rPr>
      <w:u w:val="single"/>
    </w:rPr>
  </w:style>
  <w:style w:type="character" w:customStyle="1" w:styleId="PaprastasistekstasDiagrama">
    <w:name w:val="Paprastasis tekstas Diagrama"/>
    <w:link w:val="Paprastasistekstas"/>
    <w:locked/>
    <w:rsid w:val="00E7602D"/>
    <w:rPr>
      <w:rFonts w:ascii="Courier New" w:eastAsia="SimSun" w:hAnsi="Courier New" w:cs="Courier New"/>
    </w:rPr>
  </w:style>
  <w:style w:type="paragraph" w:styleId="Paprastasistekstas">
    <w:name w:val="Plain Text"/>
    <w:basedOn w:val="prastasis"/>
    <w:link w:val="PaprastasistekstasDiagrama"/>
    <w:rsid w:val="00E7602D"/>
    <w:pPr>
      <w:spacing w:after="0" w:line="240" w:lineRule="auto"/>
    </w:pPr>
    <w:rPr>
      <w:rFonts w:ascii="Courier New" w:eastAsia="SimSun" w:hAnsi="Courier New" w:cs="Courier New"/>
    </w:rPr>
  </w:style>
  <w:style w:type="character" w:customStyle="1" w:styleId="PlainTextChar1">
    <w:name w:val="Plain Text Char1"/>
    <w:basedOn w:val="Numatytasispastraiposriftas"/>
    <w:uiPriority w:val="99"/>
    <w:semiHidden/>
    <w:rsid w:val="00E7602D"/>
    <w:rPr>
      <w:rFonts w:ascii="Consolas" w:hAnsi="Consolas" w:cs="Consolas"/>
      <w:sz w:val="21"/>
      <w:szCs w:val="21"/>
    </w:rPr>
  </w:style>
  <w:style w:type="character" w:styleId="Komentaronuoroda">
    <w:name w:val="annotation reference"/>
    <w:semiHidden/>
    <w:rsid w:val="00E7602D"/>
    <w:rPr>
      <w:sz w:val="16"/>
      <w:szCs w:val="16"/>
    </w:rPr>
  </w:style>
  <w:style w:type="paragraph" w:styleId="Sraopastraipa">
    <w:name w:val="List Paragraph"/>
    <w:basedOn w:val="prastasis"/>
    <w:uiPriority w:val="34"/>
    <w:qFormat/>
    <w:rsid w:val="00D01575"/>
    <w:pPr>
      <w:ind w:left="720"/>
      <w:contextualSpacing/>
    </w:pPr>
  </w:style>
  <w:style w:type="paragraph" w:styleId="Pataisymai">
    <w:name w:val="Revision"/>
    <w:hidden/>
    <w:uiPriority w:val="99"/>
    <w:semiHidden/>
    <w:rsid w:val="00251D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2252012">
      <w:bodyDiv w:val="1"/>
      <w:marLeft w:val="0"/>
      <w:marRight w:val="0"/>
      <w:marTop w:val="0"/>
      <w:marBottom w:val="0"/>
      <w:divBdr>
        <w:top w:val="none" w:sz="0" w:space="0" w:color="auto"/>
        <w:left w:val="none" w:sz="0" w:space="0" w:color="auto"/>
        <w:bottom w:val="none" w:sz="0" w:space="0" w:color="auto"/>
        <w:right w:val="none" w:sz="0" w:space="0" w:color="auto"/>
      </w:divBdr>
    </w:div>
    <w:div w:id="176706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699C7-6A95-4859-B80B-A5FF28505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38974</Words>
  <Characters>22216</Characters>
  <Application>Microsoft Office Word</Application>
  <DocSecurity>8</DocSecurity>
  <Lines>185</Lines>
  <Paragraphs>122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Teva</Company>
  <LinksUpToDate>false</LinksUpToDate>
  <CharactersWithSpaces>61068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Inesa Zileviciute</dc:creator>
  <cp:lastModifiedBy>Albina Burkauskaitė</cp:lastModifiedBy>
  <cp:revision>3</cp:revision>
  <dcterms:created xsi:type="dcterms:W3CDTF">2016-11-30T14:40:00Z</dcterms:created>
  <dcterms:modified xsi:type="dcterms:W3CDTF">2016-11-30T14:40:00Z</dcterms:modified>
</cp:coreProperties>
</file>