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81A" w:rsidRPr="00FD1D47" w:rsidRDefault="00F1581A" w:rsidP="00F1581A">
      <w:pPr>
        <w:widowControl w:val="0"/>
        <w:tabs>
          <w:tab w:val="left" w:pos="567"/>
        </w:tabs>
        <w:jc w:val="center"/>
        <w:outlineLvl w:val="1"/>
        <w:rPr>
          <w:b/>
          <w:snapToGrid w:val="0"/>
          <w:sz w:val="22"/>
          <w:szCs w:val="22"/>
          <w:lang w:val="lt-LT" w:eastAsia="x-none"/>
        </w:rPr>
      </w:pPr>
      <w:r w:rsidRPr="00FD1D47">
        <w:rPr>
          <w:b/>
          <w:bCs/>
          <w:iCs/>
          <w:snapToGrid w:val="0"/>
          <w:sz w:val="22"/>
          <w:szCs w:val="22"/>
          <w:lang w:val="lt-LT" w:eastAsia="x-none"/>
        </w:rPr>
        <w:t>Pakuotės lapelis:</w:t>
      </w:r>
      <w:r w:rsidRPr="00FD1D47">
        <w:rPr>
          <w:b/>
          <w:snapToGrid w:val="0"/>
          <w:sz w:val="22"/>
          <w:szCs w:val="22"/>
          <w:lang w:val="lt-LT" w:eastAsia="x-none"/>
        </w:rPr>
        <w:t xml:space="preserve"> </w:t>
      </w:r>
      <w:r w:rsidRPr="00FD1D47">
        <w:rPr>
          <w:b/>
          <w:bCs/>
          <w:iCs/>
          <w:snapToGrid w:val="0"/>
          <w:sz w:val="22"/>
          <w:szCs w:val="22"/>
          <w:lang w:val="lt-LT" w:eastAsia="x-none"/>
        </w:rPr>
        <w:t>informacija pacientui</w:t>
      </w:r>
    </w:p>
    <w:p w:rsidR="00F1581A" w:rsidRPr="00FD1D47" w:rsidRDefault="00F1581A" w:rsidP="00F1581A">
      <w:pPr>
        <w:widowControl w:val="0"/>
        <w:numPr>
          <w:ilvl w:val="12"/>
          <w:numId w:val="0"/>
        </w:numPr>
        <w:shd w:val="clear" w:color="auto" w:fill="FFFFFF"/>
        <w:jc w:val="center"/>
        <w:rPr>
          <w:snapToGrid w:val="0"/>
          <w:sz w:val="22"/>
          <w:szCs w:val="22"/>
          <w:lang w:val="lt-LT"/>
        </w:rPr>
      </w:pPr>
    </w:p>
    <w:p w:rsidR="00F1581A" w:rsidRPr="00FD1D47" w:rsidRDefault="00F1581A" w:rsidP="00F1581A">
      <w:pPr>
        <w:widowControl w:val="0"/>
        <w:tabs>
          <w:tab w:val="left" w:pos="567"/>
        </w:tabs>
        <w:jc w:val="center"/>
        <w:rPr>
          <w:b/>
          <w:snapToGrid w:val="0"/>
          <w:sz w:val="22"/>
          <w:szCs w:val="22"/>
          <w:lang w:val="lt-LT"/>
        </w:rPr>
      </w:pPr>
      <w:proofErr w:type="spellStart"/>
      <w:r w:rsidRPr="00FD1D47">
        <w:rPr>
          <w:b/>
          <w:snapToGrid w:val="0"/>
          <w:sz w:val="22"/>
          <w:szCs w:val="22"/>
          <w:lang w:val="lt-LT"/>
        </w:rPr>
        <w:t>Co-Amlessa</w:t>
      </w:r>
      <w:proofErr w:type="spellEnd"/>
      <w:r w:rsidRPr="00FD1D47">
        <w:rPr>
          <w:b/>
          <w:snapToGrid w:val="0"/>
          <w:sz w:val="22"/>
          <w:szCs w:val="22"/>
          <w:lang w:val="lt-LT"/>
        </w:rPr>
        <w:t xml:space="preserve"> 2 mg/5 mg/0,625 mg tabletės</w:t>
      </w:r>
    </w:p>
    <w:p w:rsidR="00F1581A" w:rsidRPr="00FD1D47" w:rsidRDefault="00F1581A" w:rsidP="00F1581A">
      <w:pPr>
        <w:widowControl w:val="0"/>
        <w:tabs>
          <w:tab w:val="left" w:pos="567"/>
        </w:tabs>
        <w:jc w:val="center"/>
        <w:rPr>
          <w:b/>
          <w:sz w:val="22"/>
          <w:lang w:val="lt-LT"/>
        </w:rPr>
      </w:pPr>
      <w:proofErr w:type="spellStart"/>
      <w:r w:rsidRPr="00FD1D47">
        <w:rPr>
          <w:b/>
          <w:sz w:val="22"/>
          <w:lang w:val="lt-LT"/>
        </w:rPr>
        <w:t>Co-Amlessa</w:t>
      </w:r>
      <w:proofErr w:type="spellEnd"/>
      <w:r w:rsidRPr="00FD1D47">
        <w:rPr>
          <w:b/>
          <w:sz w:val="22"/>
          <w:lang w:val="lt-LT"/>
        </w:rPr>
        <w:t xml:space="preserve"> 4 mg/5 mg/1,25 mg tabletės</w:t>
      </w:r>
    </w:p>
    <w:p w:rsidR="00F1581A" w:rsidRPr="00FD1D47" w:rsidRDefault="00F1581A" w:rsidP="00F1581A">
      <w:pPr>
        <w:widowControl w:val="0"/>
        <w:tabs>
          <w:tab w:val="left" w:pos="567"/>
        </w:tabs>
        <w:jc w:val="center"/>
        <w:rPr>
          <w:b/>
          <w:sz w:val="22"/>
          <w:lang w:val="lt-LT"/>
        </w:rPr>
      </w:pPr>
      <w:proofErr w:type="spellStart"/>
      <w:r w:rsidRPr="00FD1D47">
        <w:rPr>
          <w:b/>
          <w:sz w:val="22"/>
          <w:lang w:val="lt-LT"/>
        </w:rPr>
        <w:t>Co-Amlessa</w:t>
      </w:r>
      <w:proofErr w:type="spellEnd"/>
      <w:r w:rsidRPr="00FD1D47">
        <w:rPr>
          <w:b/>
          <w:sz w:val="22"/>
          <w:lang w:val="lt-LT"/>
        </w:rPr>
        <w:t xml:space="preserve"> 4 mg/10 mg/1,25 mg tabletės</w:t>
      </w:r>
    </w:p>
    <w:p w:rsidR="00F1581A" w:rsidRPr="00FD1D47" w:rsidRDefault="00F1581A" w:rsidP="00F1581A">
      <w:pPr>
        <w:widowControl w:val="0"/>
        <w:tabs>
          <w:tab w:val="left" w:pos="567"/>
        </w:tabs>
        <w:jc w:val="center"/>
        <w:rPr>
          <w:b/>
          <w:sz w:val="22"/>
          <w:lang w:val="lt-LT"/>
        </w:rPr>
      </w:pPr>
      <w:proofErr w:type="spellStart"/>
      <w:r w:rsidRPr="00FD1D47">
        <w:rPr>
          <w:b/>
          <w:sz w:val="22"/>
          <w:lang w:val="lt-LT"/>
        </w:rPr>
        <w:t>Co-Amlessa</w:t>
      </w:r>
      <w:proofErr w:type="spellEnd"/>
      <w:r w:rsidRPr="00FD1D47">
        <w:rPr>
          <w:b/>
          <w:sz w:val="22"/>
          <w:lang w:val="lt-LT"/>
        </w:rPr>
        <w:t xml:space="preserve"> 8 mg/5 mg/2,5 mg tabletės</w:t>
      </w:r>
    </w:p>
    <w:p w:rsidR="00F1581A" w:rsidRPr="00FD1D47" w:rsidRDefault="00F1581A" w:rsidP="00F1581A">
      <w:pPr>
        <w:widowControl w:val="0"/>
        <w:tabs>
          <w:tab w:val="left" w:pos="567"/>
        </w:tabs>
        <w:jc w:val="center"/>
        <w:rPr>
          <w:snapToGrid w:val="0"/>
          <w:sz w:val="22"/>
          <w:szCs w:val="22"/>
          <w:lang w:val="lt-LT"/>
        </w:rPr>
      </w:pPr>
      <w:proofErr w:type="spellStart"/>
      <w:r w:rsidRPr="00FD1D47">
        <w:rPr>
          <w:b/>
          <w:sz w:val="22"/>
          <w:lang w:val="lt-LT"/>
        </w:rPr>
        <w:t>Co-Amlessa</w:t>
      </w:r>
      <w:proofErr w:type="spellEnd"/>
      <w:r w:rsidRPr="00FD1D47">
        <w:rPr>
          <w:b/>
          <w:sz w:val="22"/>
          <w:lang w:val="lt-LT"/>
        </w:rPr>
        <w:t xml:space="preserve"> 8 mg/10 mg/2,5 mg tabletės</w:t>
      </w:r>
    </w:p>
    <w:p w:rsidR="00F1581A" w:rsidRPr="00FD1D47" w:rsidRDefault="00F1581A" w:rsidP="00F1581A">
      <w:pPr>
        <w:widowControl w:val="0"/>
        <w:tabs>
          <w:tab w:val="left" w:pos="567"/>
        </w:tabs>
        <w:jc w:val="center"/>
        <w:rPr>
          <w:snapToGrid w:val="0"/>
          <w:sz w:val="22"/>
          <w:szCs w:val="22"/>
          <w:lang w:val="lt-LT"/>
        </w:rPr>
      </w:pPr>
    </w:p>
    <w:p w:rsidR="00F1581A" w:rsidRPr="00FD1D47" w:rsidRDefault="00F1581A" w:rsidP="00F1581A">
      <w:pPr>
        <w:widowControl w:val="0"/>
        <w:numPr>
          <w:ilvl w:val="12"/>
          <w:numId w:val="0"/>
        </w:numPr>
        <w:jc w:val="center"/>
        <w:rPr>
          <w:snapToGrid w:val="0"/>
          <w:sz w:val="22"/>
          <w:szCs w:val="22"/>
          <w:lang w:val="lt-LT"/>
        </w:rPr>
      </w:pPr>
      <w:proofErr w:type="spellStart"/>
      <w:r w:rsidRPr="00FD1D47">
        <w:rPr>
          <w:snapToGrid w:val="0"/>
          <w:sz w:val="22"/>
          <w:szCs w:val="22"/>
          <w:lang w:val="lt-LT"/>
        </w:rPr>
        <w:t>tert-butilamino</w:t>
      </w:r>
      <w:proofErr w:type="spellEnd"/>
      <w:r w:rsidRPr="00FD1D47">
        <w:rPr>
          <w:snapToGrid w:val="0"/>
          <w:sz w:val="22"/>
          <w:szCs w:val="22"/>
          <w:lang w:val="lt-LT"/>
        </w:rPr>
        <w:t xml:space="preserve"> </w:t>
      </w:r>
      <w:proofErr w:type="spellStart"/>
      <w:r w:rsidRPr="00FD1D47">
        <w:rPr>
          <w:snapToGrid w:val="0"/>
          <w:sz w:val="22"/>
          <w:szCs w:val="22"/>
          <w:lang w:val="lt-LT"/>
        </w:rPr>
        <w:t>perindoprilis</w:t>
      </w:r>
      <w:proofErr w:type="spellEnd"/>
      <w:r w:rsidRPr="00FD1D47">
        <w:rPr>
          <w:snapToGrid w:val="0"/>
          <w:sz w:val="22"/>
          <w:szCs w:val="22"/>
          <w:lang w:val="lt-LT"/>
        </w:rPr>
        <w:t>/</w:t>
      </w:r>
      <w:proofErr w:type="spellStart"/>
      <w:r w:rsidRPr="00FD1D47">
        <w:rPr>
          <w:snapToGrid w:val="0"/>
          <w:sz w:val="22"/>
          <w:szCs w:val="22"/>
          <w:lang w:val="lt-LT"/>
        </w:rPr>
        <w:t>amlodipinas</w:t>
      </w:r>
      <w:proofErr w:type="spellEnd"/>
      <w:r w:rsidRPr="00FD1D47">
        <w:rPr>
          <w:snapToGrid w:val="0"/>
          <w:sz w:val="22"/>
          <w:szCs w:val="22"/>
          <w:lang w:val="lt-LT"/>
        </w:rPr>
        <w:t>/</w:t>
      </w:r>
      <w:proofErr w:type="spellStart"/>
      <w:r w:rsidRPr="00FD1D47">
        <w:rPr>
          <w:snapToGrid w:val="0"/>
          <w:sz w:val="22"/>
          <w:szCs w:val="22"/>
          <w:lang w:val="lt-LT"/>
        </w:rPr>
        <w:t>indapamidas</w:t>
      </w:r>
      <w:proofErr w:type="spellEnd"/>
    </w:p>
    <w:p w:rsidR="00F1581A" w:rsidRPr="00FD1D47" w:rsidRDefault="00F1581A" w:rsidP="00F1581A">
      <w:pPr>
        <w:widowControl w:val="0"/>
        <w:rPr>
          <w:snapToGrid w:val="0"/>
          <w:sz w:val="22"/>
          <w:szCs w:val="22"/>
          <w:lang w:val="lt-LT"/>
        </w:rPr>
      </w:pPr>
    </w:p>
    <w:p w:rsidR="00F1581A" w:rsidRPr="00FD1D47" w:rsidRDefault="00F1581A" w:rsidP="00F1581A">
      <w:pPr>
        <w:widowControl w:val="0"/>
        <w:rPr>
          <w:snapToGrid w:val="0"/>
          <w:sz w:val="22"/>
          <w:szCs w:val="22"/>
          <w:lang w:val="lt-LT"/>
        </w:rPr>
      </w:pPr>
      <w:r w:rsidRPr="00FD1D47">
        <w:rPr>
          <w:b/>
          <w:snapToGrid w:val="0"/>
          <w:sz w:val="22"/>
          <w:szCs w:val="22"/>
          <w:lang w:val="lt-LT"/>
        </w:rPr>
        <w:t>Atidžiai perskaitykite visą šį lapelį, prieš pradėdami vartoti vaistą, nes jame pateikiama Jums svarbi informacija.</w:t>
      </w:r>
    </w:p>
    <w:p w:rsidR="00F1581A" w:rsidRPr="00FD1D47" w:rsidRDefault="00F1581A" w:rsidP="00F1581A">
      <w:pPr>
        <w:widowControl w:val="0"/>
        <w:numPr>
          <w:ilvl w:val="0"/>
          <w:numId w:val="11"/>
        </w:numPr>
        <w:ind w:left="567" w:right="-2" w:hanging="567"/>
        <w:rPr>
          <w:snapToGrid w:val="0"/>
          <w:sz w:val="22"/>
          <w:szCs w:val="22"/>
          <w:lang w:val="lt-LT"/>
        </w:rPr>
      </w:pPr>
      <w:r w:rsidRPr="00FD1D47">
        <w:rPr>
          <w:snapToGrid w:val="0"/>
          <w:sz w:val="22"/>
          <w:szCs w:val="22"/>
          <w:lang w:val="lt-LT"/>
        </w:rPr>
        <w:t>Neišmeskite šio lapelio, nes vėl gali prireikti jį perskaityti.</w:t>
      </w:r>
    </w:p>
    <w:p w:rsidR="00F1581A" w:rsidRPr="00FD1D47" w:rsidRDefault="00F1581A" w:rsidP="00F1581A">
      <w:pPr>
        <w:widowControl w:val="0"/>
        <w:numPr>
          <w:ilvl w:val="0"/>
          <w:numId w:val="11"/>
        </w:numPr>
        <w:ind w:left="567" w:right="-2" w:hanging="567"/>
        <w:rPr>
          <w:snapToGrid w:val="0"/>
          <w:sz w:val="22"/>
          <w:szCs w:val="22"/>
          <w:lang w:val="lt-LT"/>
        </w:rPr>
      </w:pPr>
      <w:r w:rsidRPr="00FD1D47">
        <w:rPr>
          <w:snapToGrid w:val="0"/>
          <w:sz w:val="22"/>
          <w:szCs w:val="22"/>
          <w:lang w:val="lt-LT"/>
        </w:rPr>
        <w:t>Jeigu kiltų daugiau klausimų, kreipkitės į gydytoją arba vaistininką.</w:t>
      </w:r>
    </w:p>
    <w:p w:rsidR="00F1581A" w:rsidRPr="00FD1D47" w:rsidRDefault="00F1581A" w:rsidP="00F1581A">
      <w:pPr>
        <w:widowControl w:val="0"/>
        <w:numPr>
          <w:ilvl w:val="0"/>
          <w:numId w:val="11"/>
        </w:numPr>
        <w:ind w:left="567" w:right="-2" w:hanging="567"/>
        <w:rPr>
          <w:snapToGrid w:val="0"/>
          <w:color w:val="008000"/>
          <w:sz w:val="22"/>
          <w:szCs w:val="22"/>
          <w:lang w:val="lt-LT"/>
        </w:rPr>
      </w:pPr>
      <w:r w:rsidRPr="00FD1D47">
        <w:rPr>
          <w:snapToGrid w:val="0"/>
          <w:sz w:val="22"/>
          <w:szCs w:val="22"/>
          <w:lang w:val="lt-LT"/>
        </w:rPr>
        <w:t>Šis vaistas skirtas tik Jums, todėl kitiems žmonėms jo duoti negalima. Vaistas gali jiems pakenkti (net tiems, kurių ligos požymiai yra tokie patys kaip Jūsų).</w:t>
      </w:r>
    </w:p>
    <w:p w:rsidR="00F1581A" w:rsidRPr="00FD1D47" w:rsidRDefault="00F1581A" w:rsidP="00F1581A">
      <w:pPr>
        <w:widowControl w:val="0"/>
        <w:numPr>
          <w:ilvl w:val="0"/>
          <w:numId w:val="11"/>
        </w:numPr>
        <w:ind w:left="567" w:hanging="567"/>
        <w:rPr>
          <w:snapToGrid w:val="0"/>
          <w:sz w:val="22"/>
          <w:szCs w:val="22"/>
          <w:lang w:val="lt-LT"/>
        </w:rPr>
      </w:pPr>
      <w:r w:rsidRPr="00FD1D47">
        <w:rPr>
          <w:snapToGrid w:val="0"/>
          <w:sz w:val="22"/>
          <w:szCs w:val="22"/>
          <w:lang w:val="lt-LT"/>
        </w:rPr>
        <w:t>Jeigu pasireiškė šalutinis poveikis (net jeigu jis šiame lapelyje nenurodytas), kreipkitės į gydytoją arba vaistininką. Žr. 4 skyrių.</w:t>
      </w:r>
    </w:p>
    <w:p w:rsidR="00F1581A" w:rsidRPr="00FD1D47" w:rsidRDefault="00F1581A" w:rsidP="00F1581A">
      <w:pPr>
        <w:widowControl w:val="0"/>
        <w:ind w:right="-2"/>
        <w:rPr>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Apie ką rašoma šiame lapelyje?</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numPr>
          <w:ilvl w:val="12"/>
          <w:numId w:val="0"/>
        </w:numPr>
        <w:ind w:left="567" w:right="-2" w:hanging="567"/>
        <w:rPr>
          <w:snapToGrid w:val="0"/>
          <w:sz w:val="22"/>
          <w:szCs w:val="22"/>
          <w:lang w:val="lt-LT"/>
        </w:rPr>
      </w:pPr>
      <w:r w:rsidRPr="00FD1D47">
        <w:rPr>
          <w:snapToGrid w:val="0"/>
          <w:sz w:val="22"/>
          <w:szCs w:val="22"/>
          <w:lang w:val="lt-LT"/>
        </w:rPr>
        <w:t>1.</w:t>
      </w:r>
      <w:r w:rsidRPr="00FD1D47">
        <w:rPr>
          <w:snapToGrid w:val="0"/>
          <w:sz w:val="22"/>
          <w:szCs w:val="22"/>
          <w:lang w:val="lt-LT"/>
        </w:rPr>
        <w:tab/>
        <w:t xml:space="preserve">Kas yra </w:t>
      </w:r>
      <w:proofErr w:type="spellStart"/>
      <w:r w:rsidRPr="00FD1D47">
        <w:rPr>
          <w:snapToGrid w:val="0"/>
          <w:sz w:val="22"/>
          <w:szCs w:val="22"/>
          <w:lang w:val="lt-LT"/>
        </w:rPr>
        <w:t>Co-Amlessa</w:t>
      </w:r>
      <w:proofErr w:type="spellEnd"/>
      <w:r w:rsidRPr="00FD1D47">
        <w:rPr>
          <w:snapToGrid w:val="0"/>
          <w:sz w:val="22"/>
          <w:szCs w:val="22"/>
          <w:lang w:val="lt-LT"/>
        </w:rPr>
        <w:t xml:space="preserve"> ir kam jis vartojamas</w:t>
      </w:r>
    </w:p>
    <w:p w:rsidR="00F1581A" w:rsidRPr="00FD1D47" w:rsidRDefault="00F1581A" w:rsidP="00F1581A">
      <w:pPr>
        <w:widowControl w:val="0"/>
        <w:numPr>
          <w:ilvl w:val="12"/>
          <w:numId w:val="0"/>
        </w:numPr>
        <w:ind w:left="567" w:right="-2" w:hanging="567"/>
        <w:rPr>
          <w:snapToGrid w:val="0"/>
          <w:sz w:val="22"/>
          <w:szCs w:val="22"/>
          <w:lang w:val="lt-LT"/>
        </w:rPr>
      </w:pPr>
      <w:r w:rsidRPr="00FD1D47">
        <w:rPr>
          <w:snapToGrid w:val="0"/>
          <w:sz w:val="22"/>
          <w:szCs w:val="22"/>
          <w:lang w:val="lt-LT"/>
        </w:rPr>
        <w:t>2.</w:t>
      </w:r>
      <w:r w:rsidRPr="00FD1D47">
        <w:rPr>
          <w:snapToGrid w:val="0"/>
          <w:sz w:val="22"/>
          <w:szCs w:val="22"/>
          <w:lang w:val="lt-LT"/>
        </w:rPr>
        <w:tab/>
        <w:t xml:space="preserve">Kas žinotina prieš vartojant </w:t>
      </w:r>
      <w:proofErr w:type="spellStart"/>
      <w:r w:rsidRPr="00FD1D47">
        <w:rPr>
          <w:snapToGrid w:val="0"/>
          <w:sz w:val="22"/>
          <w:szCs w:val="22"/>
          <w:lang w:val="lt-LT"/>
        </w:rPr>
        <w:t>Co-Amlessa</w:t>
      </w:r>
      <w:proofErr w:type="spellEnd"/>
    </w:p>
    <w:p w:rsidR="00F1581A" w:rsidRPr="00FD1D47" w:rsidRDefault="00F1581A" w:rsidP="00F1581A">
      <w:pPr>
        <w:widowControl w:val="0"/>
        <w:numPr>
          <w:ilvl w:val="12"/>
          <w:numId w:val="0"/>
        </w:numPr>
        <w:ind w:left="567" w:right="-2" w:hanging="567"/>
        <w:rPr>
          <w:snapToGrid w:val="0"/>
          <w:sz w:val="22"/>
          <w:szCs w:val="22"/>
          <w:lang w:val="lt-LT"/>
        </w:rPr>
      </w:pPr>
      <w:r w:rsidRPr="00FD1D47">
        <w:rPr>
          <w:snapToGrid w:val="0"/>
          <w:sz w:val="22"/>
          <w:szCs w:val="22"/>
          <w:lang w:val="lt-LT"/>
        </w:rPr>
        <w:t>3.</w:t>
      </w:r>
      <w:r w:rsidRPr="00FD1D47">
        <w:rPr>
          <w:snapToGrid w:val="0"/>
          <w:sz w:val="22"/>
          <w:szCs w:val="22"/>
          <w:lang w:val="lt-LT"/>
        </w:rPr>
        <w:tab/>
        <w:t xml:space="preserve">Kaip vartoti </w:t>
      </w:r>
      <w:proofErr w:type="spellStart"/>
      <w:r w:rsidRPr="00FD1D47">
        <w:rPr>
          <w:snapToGrid w:val="0"/>
          <w:sz w:val="22"/>
          <w:szCs w:val="22"/>
          <w:lang w:val="lt-LT"/>
        </w:rPr>
        <w:t>Co-Amlessa</w:t>
      </w:r>
      <w:proofErr w:type="spellEnd"/>
    </w:p>
    <w:p w:rsidR="00F1581A" w:rsidRPr="00FD1D47" w:rsidRDefault="00F1581A" w:rsidP="00F1581A">
      <w:pPr>
        <w:widowControl w:val="0"/>
        <w:numPr>
          <w:ilvl w:val="12"/>
          <w:numId w:val="0"/>
        </w:numPr>
        <w:ind w:left="567" w:right="-2" w:hanging="567"/>
        <w:rPr>
          <w:snapToGrid w:val="0"/>
          <w:sz w:val="22"/>
          <w:szCs w:val="22"/>
          <w:lang w:val="lt-LT"/>
        </w:rPr>
      </w:pPr>
      <w:r w:rsidRPr="00FD1D47">
        <w:rPr>
          <w:snapToGrid w:val="0"/>
          <w:sz w:val="22"/>
          <w:szCs w:val="22"/>
          <w:lang w:val="lt-LT"/>
        </w:rPr>
        <w:t>4.</w:t>
      </w:r>
      <w:r w:rsidRPr="00FD1D47">
        <w:rPr>
          <w:snapToGrid w:val="0"/>
          <w:sz w:val="22"/>
          <w:szCs w:val="22"/>
          <w:lang w:val="lt-LT"/>
        </w:rPr>
        <w:tab/>
        <w:t>Galimas šalutinis poveikis</w:t>
      </w:r>
    </w:p>
    <w:p w:rsidR="00F1581A" w:rsidRPr="00FD1D47" w:rsidRDefault="00F1581A" w:rsidP="00F1581A">
      <w:pPr>
        <w:widowControl w:val="0"/>
        <w:numPr>
          <w:ilvl w:val="12"/>
          <w:numId w:val="0"/>
        </w:numPr>
        <w:tabs>
          <w:tab w:val="left" w:pos="709"/>
        </w:tabs>
        <w:ind w:left="567" w:right="-2" w:hanging="567"/>
        <w:rPr>
          <w:snapToGrid w:val="0"/>
          <w:sz w:val="22"/>
          <w:szCs w:val="22"/>
          <w:lang w:val="lt-LT"/>
        </w:rPr>
      </w:pPr>
      <w:r w:rsidRPr="00FD1D47">
        <w:rPr>
          <w:snapToGrid w:val="0"/>
          <w:sz w:val="22"/>
          <w:szCs w:val="22"/>
          <w:lang w:val="lt-LT"/>
        </w:rPr>
        <w:t>5.</w:t>
      </w:r>
      <w:r w:rsidRPr="00FD1D47">
        <w:rPr>
          <w:snapToGrid w:val="0"/>
          <w:sz w:val="22"/>
          <w:szCs w:val="22"/>
          <w:lang w:val="lt-LT"/>
        </w:rPr>
        <w:tab/>
        <w:t xml:space="preserve">Kaip laikyti </w:t>
      </w:r>
      <w:proofErr w:type="spellStart"/>
      <w:r w:rsidRPr="00FD1D47">
        <w:rPr>
          <w:snapToGrid w:val="0"/>
          <w:sz w:val="22"/>
          <w:szCs w:val="22"/>
          <w:lang w:val="lt-LT"/>
        </w:rPr>
        <w:t>Co-Amlessa</w:t>
      </w:r>
      <w:proofErr w:type="spellEnd"/>
    </w:p>
    <w:p w:rsidR="00F1581A" w:rsidRPr="00FD1D47" w:rsidRDefault="00F1581A" w:rsidP="00F1581A">
      <w:pPr>
        <w:widowControl w:val="0"/>
        <w:numPr>
          <w:ilvl w:val="12"/>
          <w:numId w:val="0"/>
        </w:numPr>
        <w:ind w:left="567" w:right="-2" w:hanging="567"/>
        <w:rPr>
          <w:snapToGrid w:val="0"/>
          <w:sz w:val="22"/>
          <w:szCs w:val="22"/>
          <w:lang w:val="lt-LT"/>
        </w:rPr>
      </w:pPr>
      <w:r w:rsidRPr="00FD1D47">
        <w:rPr>
          <w:snapToGrid w:val="0"/>
          <w:sz w:val="22"/>
          <w:szCs w:val="22"/>
          <w:lang w:val="lt-LT"/>
        </w:rPr>
        <w:t>6.</w:t>
      </w:r>
      <w:r w:rsidRPr="00FD1D47">
        <w:rPr>
          <w:snapToGrid w:val="0"/>
          <w:sz w:val="22"/>
          <w:szCs w:val="22"/>
          <w:lang w:val="lt-LT"/>
        </w:rPr>
        <w:tab/>
        <w:t>Pakuotės turinys ir kita informacija</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1.</w:t>
      </w:r>
      <w:r w:rsidRPr="00FD1D47">
        <w:rPr>
          <w:b/>
          <w:bCs/>
          <w:snapToGrid w:val="0"/>
          <w:sz w:val="22"/>
          <w:szCs w:val="22"/>
          <w:lang w:val="lt-LT" w:eastAsia="x-none"/>
        </w:rPr>
        <w:tab/>
        <w:t xml:space="preserve">Kas yra </w:t>
      </w:r>
      <w:proofErr w:type="spellStart"/>
      <w:r w:rsidRPr="00FD1D47">
        <w:rPr>
          <w:b/>
          <w:bCs/>
          <w:snapToGrid w:val="0"/>
          <w:sz w:val="22"/>
          <w:szCs w:val="22"/>
          <w:lang w:val="lt-LT" w:eastAsia="x-none"/>
        </w:rPr>
        <w:t>Co-Amlessa</w:t>
      </w:r>
      <w:proofErr w:type="spellEnd"/>
      <w:r w:rsidRPr="00FD1D47">
        <w:rPr>
          <w:b/>
          <w:bCs/>
          <w:snapToGrid w:val="0"/>
          <w:sz w:val="22"/>
          <w:szCs w:val="22"/>
          <w:lang w:val="lt-LT" w:eastAsia="x-none"/>
        </w:rPr>
        <w:t xml:space="preserve"> ir kam jis vartojamas</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tabs>
          <w:tab w:val="left" w:pos="567"/>
        </w:tabs>
        <w:autoSpaceDE w:val="0"/>
        <w:autoSpaceDN w:val="0"/>
        <w:adjustRightInd w:val="0"/>
        <w:rPr>
          <w:snapToGrid w:val="0"/>
          <w:sz w:val="22"/>
          <w:szCs w:val="22"/>
          <w:lang w:val="lt-LT"/>
        </w:rPr>
      </w:pPr>
      <w:proofErr w:type="spellStart"/>
      <w:r w:rsidRPr="00FD1D47">
        <w:rPr>
          <w:b/>
          <w:snapToGrid w:val="0"/>
          <w:sz w:val="22"/>
          <w:szCs w:val="22"/>
          <w:lang w:val="lt-LT"/>
        </w:rPr>
        <w:t>Co-Amlessa</w:t>
      </w:r>
      <w:proofErr w:type="spellEnd"/>
      <w:r w:rsidRPr="00FD1D47">
        <w:rPr>
          <w:snapToGrid w:val="0"/>
          <w:sz w:val="22"/>
          <w:szCs w:val="22"/>
          <w:lang w:val="lt-LT"/>
        </w:rPr>
        <w:t xml:space="preserve"> skiriama vartoti didelio kraujospūdžio ligai (hipertenzijai) gydyti. Visos trys veikliosios medžiagos padeda kontroliuoti didelio kraujospūdžio ligą (hipertenziją). Pacientai, kurie jau vartoja </w:t>
      </w:r>
      <w:proofErr w:type="spellStart"/>
      <w:r w:rsidRPr="00FD1D47">
        <w:rPr>
          <w:snapToGrid w:val="0"/>
          <w:sz w:val="22"/>
          <w:szCs w:val="22"/>
          <w:lang w:val="lt-LT"/>
        </w:rPr>
        <w:t>perindoprilio</w:t>
      </w:r>
      <w:proofErr w:type="spellEnd"/>
      <w:r w:rsidRPr="00FD1D47">
        <w:rPr>
          <w:snapToGrid w:val="0"/>
          <w:sz w:val="22"/>
          <w:szCs w:val="22"/>
          <w:lang w:val="lt-LT"/>
        </w:rPr>
        <w:t>/</w:t>
      </w:r>
      <w:proofErr w:type="spellStart"/>
      <w:r w:rsidRPr="00FD1D47">
        <w:rPr>
          <w:snapToGrid w:val="0"/>
          <w:sz w:val="22"/>
          <w:szCs w:val="22"/>
          <w:lang w:val="lt-LT"/>
        </w:rPr>
        <w:t>indapamido</w:t>
      </w:r>
      <w:proofErr w:type="spellEnd"/>
      <w:r w:rsidRPr="00FD1D47">
        <w:rPr>
          <w:snapToGrid w:val="0"/>
          <w:sz w:val="22"/>
          <w:szCs w:val="22"/>
          <w:lang w:val="lt-LT"/>
        </w:rPr>
        <w:t xml:space="preserve"> ir </w:t>
      </w:r>
      <w:proofErr w:type="spellStart"/>
      <w:r w:rsidRPr="00FD1D47">
        <w:rPr>
          <w:snapToGrid w:val="0"/>
          <w:sz w:val="22"/>
          <w:szCs w:val="22"/>
          <w:lang w:val="lt-LT"/>
        </w:rPr>
        <w:t>amlodipino</w:t>
      </w:r>
      <w:proofErr w:type="spellEnd"/>
      <w:r w:rsidRPr="00FD1D47">
        <w:rPr>
          <w:snapToGrid w:val="0"/>
          <w:sz w:val="22"/>
          <w:szCs w:val="22"/>
          <w:lang w:val="lt-LT"/>
        </w:rPr>
        <w:t xml:space="preserve"> atskiromis tabletėmis, vietoj jų gali vartoti vieną </w:t>
      </w:r>
      <w:proofErr w:type="spellStart"/>
      <w:r w:rsidRPr="00FD1D47">
        <w:rPr>
          <w:snapToGrid w:val="0"/>
          <w:sz w:val="22"/>
          <w:szCs w:val="22"/>
          <w:lang w:val="lt-LT"/>
        </w:rPr>
        <w:t>Co-Amlessa</w:t>
      </w:r>
      <w:proofErr w:type="spellEnd"/>
      <w:r w:rsidRPr="00FD1D47">
        <w:rPr>
          <w:snapToGrid w:val="0"/>
          <w:sz w:val="22"/>
          <w:szCs w:val="22"/>
          <w:lang w:val="lt-LT"/>
        </w:rPr>
        <w:t xml:space="preserve"> tabletę, kurioje yra visų trijų veikliųjų medžiagų.</w:t>
      </w:r>
    </w:p>
    <w:p w:rsidR="00F1581A" w:rsidRPr="00FD1D47" w:rsidRDefault="00F1581A" w:rsidP="00F1581A">
      <w:pPr>
        <w:widowControl w:val="0"/>
        <w:autoSpaceDE w:val="0"/>
        <w:autoSpaceDN w:val="0"/>
        <w:adjustRightInd w:val="0"/>
        <w:rPr>
          <w:rFonts w:eastAsia="SimSun"/>
          <w:sz w:val="22"/>
          <w:szCs w:val="22"/>
          <w:lang w:val="lt-LT" w:eastAsia="zh-CN"/>
        </w:rPr>
      </w:pPr>
    </w:p>
    <w:p w:rsidR="00F1581A" w:rsidRPr="00FD1D47" w:rsidRDefault="00F1581A" w:rsidP="00F1581A">
      <w:pPr>
        <w:widowControl w:val="0"/>
        <w:autoSpaceDE w:val="0"/>
        <w:autoSpaceDN w:val="0"/>
        <w:adjustRightInd w:val="0"/>
        <w:rPr>
          <w:rFonts w:eastAsia="SimSun"/>
          <w:sz w:val="22"/>
          <w:szCs w:val="22"/>
          <w:lang w:val="lt-LT" w:eastAsia="zh-CN"/>
        </w:rPr>
      </w:pPr>
      <w:proofErr w:type="spellStart"/>
      <w:r w:rsidRPr="00FD1D47">
        <w:rPr>
          <w:rFonts w:eastAsia="SimSun"/>
          <w:sz w:val="22"/>
          <w:szCs w:val="22"/>
          <w:lang w:val="lt-LT" w:eastAsia="zh-CN"/>
        </w:rPr>
        <w:t>Co-Amlessa</w:t>
      </w:r>
      <w:proofErr w:type="spellEnd"/>
      <w:r w:rsidRPr="00FD1D47">
        <w:rPr>
          <w:rFonts w:eastAsia="SimSun"/>
          <w:sz w:val="22"/>
          <w:szCs w:val="22"/>
          <w:lang w:val="lt-LT" w:eastAsia="zh-CN"/>
        </w:rPr>
        <w:t xml:space="preserve"> </w:t>
      </w:r>
      <w:r w:rsidRPr="00FD1D47">
        <w:rPr>
          <w:rFonts w:eastAsia="SimSun"/>
          <w:color w:val="000000"/>
          <w:sz w:val="22"/>
          <w:szCs w:val="22"/>
          <w:lang w:val="lt-LT" w:eastAsia="zh-CN"/>
        </w:rPr>
        <w:t>yra trijų veikliųjų medžiagų</w:t>
      </w:r>
      <w:r w:rsidRPr="00FD1D47">
        <w:rPr>
          <w:rFonts w:eastAsia="SimSun"/>
          <w:sz w:val="22"/>
          <w:szCs w:val="22"/>
          <w:lang w:val="lt-LT" w:eastAsia="zh-CN"/>
        </w:rPr>
        <w:t xml:space="preserve"> </w:t>
      </w:r>
      <w:proofErr w:type="spellStart"/>
      <w:r w:rsidRPr="00FD1D47">
        <w:rPr>
          <w:rFonts w:eastAsia="SimSun"/>
          <w:sz w:val="22"/>
          <w:szCs w:val="22"/>
          <w:lang w:val="lt-LT" w:eastAsia="zh-CN"/>
        </w:rPr>
        <w:t>perindoprilio</w:t>
      </w:r>
      <w:proofErr w:type="spellEnd"/>
      <w:r w:rsidRPr="00FD1D47">
        <w:rPr>
          <w:rFonts w:eastAsia="SimSun"/>
          <w:sz w:val="22"/>
          <w:szCs w:val="22"/>
          <w:lang w:val="lt-LT" w:eastAsia="zh-CN"/>
        </w:rPr>
        <w:t xml:space="preserve">, </w:t>
      </w:r>
      <w:proofErr w:type="spellStart"/>
      <w:r w:rsidRPr="00FD1D47">
        <w:rPr>
          <w:rFonts w:eastAsia="SimSun"/>
          <w:sz w:val="22"/>
          <w:szCs w:val="22"/>
          <w:lang w:val="lt-LT" w:eastAsia="zh-CN"/>
        </w:rPr>
        <w:t>indapamido</w:t>
      </w:r>
      <w:proofErr w:type="spellEnd"/>
      <w:r w:rsidRPr="00FD1D47">
        <w:rPr>
          <w:rFonts w:eastAsia="SimSun"/>
          <w:sz w:val="22"/>
          <w:szCs w:val="22"/>
          <w:lang w:val="lt-LT" w:eastAsia="zh-CN"/>
        </w:rPr>
        <w:t xml:space="preserve"> ir </w:t>
      </w:r>
      <w:proofErr w:type="spellStart"/>
      <w:r w:rsidRPr="00FD1D47">
        <w:rPr>
          <w:rFonts w:eastAsia="SimSun"/>
          <w:sz w:val="22"/>
          <w:szCs w:val="22"/>
          <w:lang w:val="lt-LT" w:eastAsia="zh-CN"/>
        </w:rPr>
        <w:t>amlodipino</w:t>
      </w:r>
      <w:proofErr w:type="spellEnd"/>
      <w:r w:rsidRPr="00FD1D47">
        <w:rPr>
          <w:rFonts w:eastAsia="SimSun"/>
          <w:sz w:val="22"/>
          <w:szCs w:val="22"/>
          <w:lang w:val="lt-LT" w:eastAsia="zh-CN"/>
        </w:rPr>
        <w:t xml:space="preserve"> derinys. </w:t>
      </w:r>
      <w:proofErr w:type="spellStart"/>
      <w:r w:rsidRPr="00FD1D47">
        <w:rPr>
          <w:rFonts w:eastAsia="SimSun"/>
          <w:sz w:val="22"/>
          <w:szCs w:val="22"/>
          <w:lang w:val="lt-LT" w:eastAsia="zh-CN"/>
        </w:rPr>
        <w:t>Perindoprilis</w:t>
      </w:r>
      <w:proofErr w:type="spellEnd"/>
      <w:r w:rsidRPr="00FD1D47">
        <w:rPr>
          <w:rFonts w:eastAsia="SimSun"/>
          <w:sz w:val="22"/>
          <w:szCs w:val="22"/>
          <w:lang w:val="lt-LT" w:eastAsia="zh-CN"/>
        </w:rPr>
        <w:t xml:space="preserve"> yra AKF (</w:t>
      </w:r>
      <w:proofErr w:type="spellStart"/>
      <w:r w:rsidRPr="00FD1D47">
        <w:rPr>
          <w:rFonts w:eastAsia="SimSun"/>
          <w:sz w:val="22"/>
          <w:szCs w:val="22"/>
          <w:lang w:val="lt-LT" w:eastAsia="zh-CN"/>
        </w:rPr>
        <w:t>angiotenziną</w:t>
      </w:r>
      <w:proofErr w:type="spellEnd"/>
      <w:r w:rsidRPr="00FD1D47">
        <w:rPr>
          <w:rFonts w:eastAsia="SimSun"/>
          <w:sz w:val="22"/>
          <w:szCs w:val="22"/>
          <w:lang w:val="lt-LT" w:eastAsia="zh-CN"/>
        </w:rPr>
        <w:t xml:space="preserve"> konvertuojančio fermento) inhibitorius. </w:t>
      </w:r>
      <w:proofErr w:type="spellStart"/>
      <w:r w:rsidRPr="00FD1D47">
        <w:rPr>
          <w:rFonts w:eastAsia="SimSun"/>
          <w:sz w:val="22"/>
          <w:szCs w:val="22"/>
          <w:lang w:val="lt-LT" w:eastAsia="zh-CN"/>
        </w:rPr>
        <w:t>Amlodipinas</w:t>
      </w:r>
      <w:proofErr w:type="spellEnd"/>
      <w:r w:rsidRPr="00FD1D47">
        <w:rPr>
          <w:rFonts w:eastAsia="SimSun"/>
          <w:sz w:val="22"/>
          <w:szCs w:val="22"/>
          <w:lang w:val="lt-LT" w:eastAsia="zh-CN"/>
        </w:rPr>
        <w:t xml:space="preserve"> yra kalcio kanalų blokatorius, priklausantis vaistų, vadinamų </w:t>
      </w:r>
      <w:proofErr w:type="spellStart"/>
      <w:r w:rsidRPr="00FD1D47">
        <w:rPr>
          <w:rFonts w:eastAsia="SimSun"/>
          <w:sz w:val="22"/>
          <w:szCs w:val="22"/>
          <w:lang w:val="lt-LT" w:eastAsia="zh-CN"/>
        </w:rPr>
        <w:t>dihidropiridinais</w:t>
      </w:r>
      <w:proofErr w:type="spellEnd"/>
      <w:r w:rsidRPr="00FD1D47">
        <w:rPr>
          <w:rFonts w:eastAsia="SimSun"/>
          <w:sz w:val="22"/>
          <w:szCs w:val="22"/>
          <w:lang w:val="lt-LT" w:eastAsia="zh-CN"/>
        </w:rPr>
        <w:t xml:space="preserve">, klasei. </w:t>
      </w:r>
      <w:proofErr w:type="spellStart"/>
      <w:r w:rsidRPr="00FD1D47">
        <w:rPr>
          <w:rFonts w:eastAsia="SimSun"/>
          <w:sz w:val="22"/>
          <w:szCs w:val="22"/>
          <w:lang w:val="lt-LT" w:eastAsia="zh-CN"/>
        </w:rPr>
        <w:t>Indapamidas</w:t>
      </w:r>
      <w:proofErr w:type="spellEnd"/>
      <w:r w:rsidRPr="00FD1D47">
        <w:rPr>
          <w:rFonts w:eastAsia="SimSun"/>
          <w:sz w:val="22"/>
          <w:szCs w:val="22"/>
          <w:lang w:val="lt-LT" w:eastAsia="zh-CN"/>
        </w:rPr>
        <w:t xml:space="preserve"> yra šlapimo išsiskyrimą skatinantis vaistas.</w:t>
      </w:r>
    </w:p>
    <w:p w:rsidR="00F1581A" w:rsidRPr="00FD1D47" w:rsidRDefault="00F1581A" w:rsidP="00F1581A">
      <w:pPr>
        <w:widowControl w:val="0"/>
        <w:autoSpaceDE w:val="0"/>
        <w:autoSpaceDN w:val="0"/>
        <w:adjustRightInd w:val="0"/>
        <w:rPr>
          <w:rFonts w:eastAsia="SimSun"/>
          <w:sz w:val="22"/>
          <w:szCs w:val="22"/>
          <w:lang w:val="lt-LT" w:eastAsia="zh-CN"/>
        </w:rPr>
      </w:pPr>
    </w:p>
    <w:p w:rsidR="00F1581A" w:rsidRPr="00FD1D47" w:rsidRDefault="00F1581A" w:rsidP="00F1581A">
      <w:pPr>
        <w:widowControl w:val="0"/>
        <w:autoSpaceDE w:val="0"/>
        <w:autoSpaceDN w:val="0"/>
        <w:adjustRightInd w:val="0"/>
        <w:rPr>
          <w:rFonts w:eastAsia="SimSun"/>
          <w:sz w:val="22"/>
          <w:szCs w:val="22"/>
          <w:lang w:val="lt-LT" w:eastAsia="zh-CN"/>
        </w:rPr>
      </w:pPr>
      <w:r w:rsidRPr="00FD1D47">
        <w:rPr>
          <w:rFonts w:eastAsia="SimSun"/>
          <w:sz w:val="22"/>
          <w:szCs w:val="22"/>
          <w:lang w:val="lt-LT" w:eastAsia="zh-CN"/>
        </w:rPr>
        <w:t xml:space="preserve">Pacientams, kurie serga didelio kraujospūdžio liga, </w:t>
      </w:r>
      <w:proofErr w:type="spellStart"/>
      <w:r w:rsidRPr="00FD1D47">
        <w:rPr>
          <w:rFonts w:eastAsia="SimSun"/>
          <w:sz w:val="22"/>
          <w:szCs w:val="22"/>
          <w:lang w:val="lt-LT" w:eastAsia="zh-CN"/>
        </w:rPr>
        <w:t>perindoprilis</w:t>
      </w:r>
      <w:proofErr w:type="spellEnd"/>
      <w:r w:rsidRPr="00FD1D47">
        <w:rPr>
          <w:rFonts w:eastAsia="SimSun"/>
          <w:sz w:val="22"/>
          <w:szCs w:val="22"/>
          <w:lang w:val="lt-LT" w:eastAsia="zh-CN"/>
        </w:rPr>
        <w:t xml:space="preserve"> ir </w:t>
      </w:r>
      <w:proofErr w:type="spellStart"/>
      <w:r w:rsidRPr="00FD1D47">
        <w:rPr>
          <w:rFonts w:eastAsia="SimSun"/>
          <w:sz w:val="22"/>
          <w:szCs w:val="22"/>
          <w:lang w:val="lt-LT" w:eastAsia="zh-CN"/>
        </w:rPr>
        <w:t>amlodipinas</w:t>
      </w:r>
      <w:proofErr w:type="spellEnd"/>
      <w:r w:rsidRPr="00FD1D47">
        <w:rPr>
          <w:rFonts w:eastAsia="SimSun"/>
          <w:sz w:val="22"/>
          <w:szCs w:val="22"/>
          <w:lang w:val="lt-LT" w:eastAsia="zh-CN"/>
        </w:rPr>
        <w:t xml:space="preserve"> poveikį sukelia atpalaiduodami kraujagysles, kad kraujas galėtų lengviau jomis pratekėti. </w:t>
      </w:r>
      <w:proofErr w:type="spellStart"/>
      <w:r w:rsidRPr="00FD1D47">
        <w:rPr>
          <w:rFonts w:eastAsia="SimSun"/>
          <w:sz w:val="22"/>
          <w:szCs w:val="22"/>
          <w:lang w:val="lt-LT" w:eastAsia="zh-CN"/>
        </w:rPr>
        <w:t>Indapamidas</w:t>
      </w:r>
      <w:proofErr w:type="spellEnd"/>
      <w:r w:rsidRPr="00FD1D47">
        <w:rPr>
          <w:rFonts w:eastAsia="SimSun"/>
          <w:sz w:val="22"/>
          <w:szCs w:val="22"/>
          <w:lang w:val="lt-LT" w:eastAsia="zh-CN"/>
        </w:rPr>
        <w:t xml:space="preserve"> didina inkstų išskiriamą šlapimo kiekį. Kiekviena iš veikliųjų medžiagų mažina kraujospūdį ir jos kartu padeda jį kontroliuoti.</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2.</w:t>
      </w:r>
      <w:r w:rsidRPr="00FD1D47">
        <w:rPr>
          <w:b/>
          <w:bCs/>
          <w:snapToGrid w:val="0"/>
          <w:sz w:val="22"/>
          <w:szCs w:val="22"/>
          <w:lang w:val="lt-LT" w:eastAsia="x-none"/>
        </w:rPr>
        <w:tab/>
        <w:t xml:space="preserve">Kas žinotina prieš vartojant </w:t>
      </w:r>
      <w:proofErr w:type="spellStart"/>
      <w:r w:rsidRPr="00FD1D47">
        <w:rPr>
          <w:b/>
          <w:bCs/>
          <w:snapToGrid w:val="0"/>
          <w:sz w:val="22"/>
          <w:szCs w:val="22"/>
          <w:lang w:val="lt-LT" w:eastAsia="x-none"/>
        </w:rPr>
        <w:t>Co-Amlessa</w:t>
      </w:r>
      <w:proofErr w:type="spellEnd"/>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proofErr w:type="spellStart"/>
      <w:r w:rsidRPr="00FD1D47">
        <w:rPr>
          <w:b/>
          <w:bCs/>
          <w:snapToGrid w:val="0"/>
          <w:sz w:val="22"/>
          <w:szCs w:val="22"/>
          <w:lang w:val="lt-LT" w:eastAsia="x-none"/>
        </w:rPr>
        <w:t>Co-Amlessa</w:t>
      </w:r>
      <w:proofErr w:type="spellEnd"/>
      <w:r w:rsidRPr="00FD1D47">
        <w:rPr>
          <w:b/>
          <w:bCs/>
          <w:snapToGrid w:val="0"/>
          <w:sz w:val="22"/>
          <w:szCs w:val="22"/>
          <w:lang w:val="lt-LT" w:eastAsia="x-none"/>
        </w:rPr>
        <w:t xml:space="preserve"> vartoti draudžiama:</w:t>
      </w:r>
    </w:p>
    <w:p w:rsidR="00F1581A" w:rsidRPr="00FD1D47" w:rsidRDefault="00F1581A" w:rsidP="00F1581A">
      <w:pPr>
        <w:widowControl w:val="0"/>
        <w:numPr>
          <w:ilvl w:val="12"/>
          <w:numId w:val="0"/>
        </w:numPr>
        <w:tabs>
          <w:tab w:val="left" w:pos="567"/>
        </w:tabs>
        <w:ind w:left="567" w:hanging="567"/>
        <w:rPr>
          <w:snapToGrid w:val="0"/>
          <w:sz w:val="22"/>
          <w:szCs w:val="22"/>
          <w:lang w:val="lt-LT"/>
        </w:rPr>
      </w:pPr>
      <w:r w:rsidRPr="00FD1D47">
        <w:rPr>
          <w:snapToGrid w:val="0"/>
          <w:sz w:val="22"/>
          <w:szCs w:val="22"/>
          <w:lang w:val="lt-LT"/>
        </w:rPr>
        <w:t>-</w:t>
      </w:r>
      <w:r w:rsidRPr="00FD1D47">
        <w:rPr>
          <w:snapToGrid w:val="0"/>
          <w:sz w:val="22"/>
          <w:szCs w:val="22"/>
          <w:lang w:val="lt-LT"/>
        </w:rPr>
        <w:tab/>
        <w:t xml:space="preserve">jeigu yra alergija </w:t>
      </w:r>
      <w:proofErr w:type="spellStart"/>
      <w:r w:rsidRPr="00FD1D47">
        <w:rPr>
          <w:snapToGrid w:val="0"/>
          <w:sz w:val="22"/>
          <w:szCs w:val="22"/>
          <w:lang w:val="lt-LT"/>
        </w:rPr>
        <w:t>perindopriliui</w:t>
      </w:r>
      <w:proofErr w:type="spellEnd"/>
      <w:r w:rsidRPr="00FD1D47">
        <w:rPr>
          <w:snapToGrid w:val="0"/>
          <w:sz w:val="22"/>
          <w:szCs w:val="22"/>
          <w:lang w:val="lt-LT"/>
        </w:rPr>
        <w:t xml:space="preserve">, bet kuriam kitam AKF inhibitoriui, </w:t>
      </w:r>
      <w:proofErr w:type="spellStart"/>
      <w:r w:rsidRPr="00FD1D47">
        <w:rPr>
          <w:snapToGrid w:val="0"/>
          <w:sz w:val="22"/>
          <w:szCs w:val="22"/>
          <w:lang w:val="lt-LT"/>
        </w:rPr>
        <w:t>indapamidui</w:t>
      </w:r>
      <w:proofErr w:type="spellEnd"/>
      <w:r w:rsidRPr="00FD1D47">
        <w:rPr>
          <w:snapToGrid w:val="0"/>
          <w:sz w:val="22"/>
          <w:szCs w:val="22"/>
          <w:lang w:val="lt-LT"/>
        </w:rPr>
        <w:t xml:space="preserve">, bet kuriam kitam </w:t>
      </w:r>
      <w:proofErr w:type="spellStart"/>
      <w:r w:rsidRPr="00FD1D47">
        <w:rPr>
          <w:snapToGrid w:val="0"/>
          <w:sz w:val="22"/>
          <w:szCs w:val="22"/>
          <w:lang w:val="lt-LT"/>
        </w:rPr>
        <w:t>sulfonamidui</w:t>
      </w:r>
      <w:proofErr w:type="spellEnd"/>
      <w:r w:rsidRPr="00FD1D47">
        <w:rPr>
          <w:snapToGrid w:val="0"/>
          <w:sz w:val="22"/>
          <w:szCs w:val="22"/>
          <w:lang w:val="lt-LT"/>
        </w:rPr>
        <w:t xml:space="preserve">, </w:t>
      </w:r>
      <w:proofErr w:type="spellStart"/>
      <w:r w:rsidRPr="00FD1D47">
        <w:rPr>
          <w:snapToGrid w:val="0"/>
          <w:sz w:val="22"/>
          <w:szCs w:val="22"/>
          <w:lang w:val="lt-LT"/>
        </w:rPr>
        <w:t>amlodipino</w:t>
      </w:r>
      <w:proofErr w:type="spellEnd"/>
      <w:r w:rsidRPr="00FD1D47">
        <w:rPr>
          <w:snapToGrid w:val="0"/>
          <w:sz w:val="22"/>
          <w:szCs w:val="22"/>
          <w:lang w:val="lt-LT"/>
        </w:rPr>
        <w:t xml:space="preserve"> </w:t>
      </w:r>
      <w:proofErr w:type="spellStart"/>
      <w:r w:rsidRPr="00FD1D47">
        <w:rPr>
          <w:snapToGrid w:val="0"/>
          <w:sz w:val="22"/>
          <w:szCs w:val="22"/>
          <w:lang w:val="lt-LT"/>
        </w:rPr>
        <w:t>besilatui</w:t>
      </w:r>
      <w:proofErr w:type="spellEnd"/>
      <w:r w:rsidRPr="00FD1D47">
        <w:rPr>
          <w:snapToGrid w:val="0"/>
          <w:sz w:val="22"/>
          <w:szCs w:val="22"/>
          <w:lang w:val="lt-LT"/>
        </w:rPr>
        <w:t xml:space="preserve">, bet kokiam kitam </w:t>
      </w:r>
      <w:proofErr w:type="spellStart"/>
      <w:r w:rsidRPr="00FD1D47">
        <w:rPr>
          <w:snapToGrid w:val="0"/>
          <w:sz w:val="22"/>
          <w:szCs w:val="22"/>
          <w:lang w:val="lt-LT"/>
        </w:rPr>
        <w:t>dihidroperidinui</w:t>
      </w:r>
      <w:proofErr w:type="spellEnd"/>
      <w:r w:rsidRPr="00FD1D47">
        <w:rPr>
          <w:snapToGrid w:val="0"/>
          <w:sz w:val="22"/>
          <w:szCs w:val="22"/>
          <w:lang w:val="lt-LT"/>
        </w:rPr>
        <w:t xml:space="preserve"> arba bet kuriai pagalbinei šio vaisto medžiagai (jos išvardytos 6 skyriuje);</w:t>
      </w:r>
    </w:p>
    <w:p w:rsidR="00F1581A" w:rsidRPr="00FD1D47" w:rsidRDefault="00F1581A" w:rsidP="00F1581A">
      <w:pPr>
        <w:widowControl w:val="0"/>
        <w:numPr>
          <w:ilvl w:val="0"/>
          <w:numId w:val="1"/>
        </w:numPr>
        <w:rPr>
          <w:snapToGrid w:val="0"/>
          <w:sz w:val="22"/>
          <w:szCs w:val="22"/>
          <w:lang w:val="lt-LT"/>
        </w:rPr>
      </w:pPr>
      <w:r w:rsidRPr="00FD1D47">
        <w:rPr>
          <w:snapToGrid w:val="0"/>
          <w:sz w:val="22"/>
          <w:szCs w:val="22"/>
          <w:lang w:val="lt-LT"/>
        </w:rPr>
        <w:t xml:space="preserve">jeigu ankstesnio AKF inhibitorių vartojimo metu buvo atsiradę tokių simptomų kaip švokštimas, veido ar liežuvio patinimas, stiprus niežulys arba sunkus odos išbėrimas (būklė, vadinama </w:t>
      </w:r>
      <w:proofErr w:type="spellStart"/>
      <w:r w:rsidRPr="00FD1D47">
        <w:rPr>
          <w:snapToGrid w:val="0"/>
          <w:sz w:val="22"/>
          <w:szCs w:val="22"/>
          <w:lang w:val="lt-LT"/>
        </w:rPr>
        <w:t>angioneurozine</w:t>
      </w:r>
      <w:proofErr w:type="spellEnd"/>
      <w:r w:rsidRPr="00FD1D47">
        <w:rPr>
          <w:snapToGrid w:val="0"/>
          <w:sz w:val="22"/>
          <w:szCs w:val="22"/>
          <w:lang w:val="lt-LT"/>
        </w:rPr>
        <w:t xml:space="preserve"> edema) arba jei Jums ar Jūsų giminaičiams tokių simptomų buvo </w:t>
      </w:r>
      <w:r w:rsidRPr="00FD1D47">
        <w:rPr>
          <w:snapToGrid w:val="0"/>
          <w:sz w:val="22"/>
          <w:szCs w:val="22"/>
          <w:lang w:val="lt-LT"/>
        </w:rPr>
        <w:lastRenderedPageBreak/>
        <w:t>atsiradę bet kokiomis aplinkybėmis;</w:t>
      </w:r>
    </w:p>
    <w:p w:rsidR="00F1581A" w:rsidRPr="00FD1D47" w:rsidRDefault="00F1581A" w:rsidP="00F1581A">
      <w:pPr>
        <w:widowControl w:val="0"/>
        <w:numPr>
          <w:ilvl w:val="0"/>
          <w:numId w:val="1"/>
        </w:numPr>
        <w:rPr>
          <w:snapToGrid w:val="0"/>
          <w:sz w:val="22"/>
          <w:szCs w:val="22"/>
          <w:lang w:val="lt-LT"/>
        </w:rPr>
      </w:pPr>
      <w:r w:rsidRPr="00FD1D47">
        <w:rPr>
          <w:snapToGrid w:val="0"/>
          <w:sz w:val="22"/>
          <w:szCs w:val="22"/>
          <w:lang w:val="lt-LT"/>
        </w:rPr>
        <w:t xml:space="preserve">jeigu sergate sunkia kepenų liga arba yra būklė, vadinama </w:t>
      </w:r>
      <w:proofErr w:type="spellStart"/>
      <w:r w:rsidRPr="00FD1D47">
        <w:rPr>
          <w:snapToGrid w:val="0"/>
          <w:sz w:val="22"/>
          <w:szCs w:val="22"/>
          <w:lang w:val="lt-LT"/>
        </w:rPr>
        <w:t>hepatine</w:t>
      </w:r>
      <w:proofErr w:type="spellEnd"/>
      <w:r w:rsidRPr="00FD1D47">
        <w:rPr>
          <w:snapToGrid w:val="0"/>
          <w:sz w:val="22"/>
          <w:szCs w:val="22"/>
          <w:lang w:val="lt-LT"/>
        </w:rPr>
        <w:t xml:space="preserve"> </w:t>
      </w:r>
      <w:proofErr w:type="spellStart"/>
      <w:r w:rsidRPr="00FD1D47">
        <w:rPr>
          <w:snapToGrid w:val="0"/>
          <w:sz w:val="22"/>
          <w:szCs w:val="22"/>
          <w:lang w:val="lt-LT"/>
        </w:rPr>
        <w:t>encefalopatija</w:t>
      </w:r>
      <w:proofErr w:type="spellEnd"/>
      <w:r w:rsidRPr="00FD1D47">
        <w:rPr>
          <w:snapToGrid w:val="0"/>
          <w:sz w:val="22"/>
          <w:szCs w:val="22"/>
          <w:lang w:val="lt-LT"/>
        </w:rPr>
        <w:t xml:space="preserve"> (degeneracinė galvos smegenų liga);</w:t>
      </w:r>
    </w:p>
    <w:p w:rsidR="00F1581A" w:rsidRPr="00FD1D47" w:rsidRDefault="00F1581A" w:rsidP="00F1581A">
      <w:pPr>
        <w:widowControl w:val="0"/>
        <w:numPr>
          <w:ilvl w:val="0"/>
          <w:numId w:val="1"/>
        </w:numPr>
        <w:tabs>
          <w:tab w:val="left" w:pos="1296"/>
        </w:tabs>
        <w:snapToGrid w:val="0"/>
        <w:spacing w:line="260" w:lineRule="exact"/>
        <w:rPr>
          <w:sz w:val="22"/>
          <w:szCs w:val="22"/>
          <w:lang w:val="lt-LT"/>
        </w:rPr>
      </w:pPr>
      <w:r w:rsidRPr="00FD1D47">
        <w:rPr>
          <w:sz w:val="22"/>
          <w:szCs w:val="22"/>
          <w:lang w:val="lt-LT"/>
        </w:rPr>
        <w:t>jei Jums yra sunkus inkstų funkcijos sutrikimas (</w:t>
      </w:r>
      <w:proofErr w:type="spellStart"/>
      <w:r w:rsidRPr="00FD1D47">
        <w:rPr>
          <w:sz w:val="22"/>
          <w:szCs w:val="22"/>
          <w:lang w:val="lt-LT"/>
        </w:rPr>
        <w:t>kreatinino</w:t>
      </w:r>
      <w:proofErr w:type="spellEnd"/>
      <w:r w:rsidRPr="00FD1D47">
        <w:rPr>
          <w:sz w:val="22"/>
          <w:szCs w:val="22"/>
          <w:lang w:val="lt-LT"/>
        </w:rPr>
        <w:t xml:space="preserve"> klirensas mažesnis nei 30 ml/min.);</w:t>
      </w:r>
    </w:p>
    <w:p w:rsidR="00F1581A" w:rsidRPr="00FD1D47" w:rsidRDefault="00F1581A" w:rsidP="00F1581A">
      <w:pPr>
        <w:widowControl w:val="0"/>
        <w:numPr>
          <w:ilvl w:val="0"/>
          <w:numId w:val="4"/>
        </w:numPr>
        <w:tabs>
          <w:tab w:val="left" w:pos="567"/>
        </w:tabs>
        <w:ind w:left="567" w:hanging="567"/>
        <w:rPr>
          <w:sz w:val="22"/>
          <w:lang w:val="lt-LT"/>
        </w:rPr>
      </w:pPr>
      <w:r w:rsidRPr="00FD1D47">
        <w:rPr>
          <w:snapToGrid w:val="0"/>
          <w:sz w:val="22"/>
          <w:szCs w:val="22"/>
          <w:lang w:val="lt-LT"/>
        </w:rPr>
        <w:t>jeigu Jums yra sunki inkstų liga</w:t>
      </w:r>
      <w:r w:rsidRPr="00FD1D47">
        <w:rPr>
          <w:sz w:val="22"/>
          <w:szCs w:val="22"/>
          <w:lang w:val="lt-LT"/>
        </w:rPr>
        <w:t>, dėl kurios sumažėja inkstų aprūpinimas krauju (inkstų arterijos stenozė).</w:t>
      </w:r>
      <w:r w:rsidRPr="00FD1D47">
        <w:rPr>
          <w:sz w:val="22"/>
          <w:lang w:val="lt-LT"/>
        </w:rPr>
        <w:t xml:space="preserve"> </w:t>
      </w:r>
      <w:proofErr w:type="spellStart"/>
      <w:r w:rsidRPr="00FD1D47">
        <w:rPr>
          <w:sz w:val="22"/>
          <w:lang w:val="lt-LT"/>
        </w:rPr>
        <w:t>Co-Amlessa</w:t>
      </w:r>
      <w:proofErr w:type="spellEnd"/>
      <w:r w:rsidRPr="00FD1D47">
        <w:rPr>
          <w:sz w:val="22"/>
          <w:lang w:val="lt-LT"/>
        </w:rPr>
        <w:t xml:space="preserve"> 8</w:t>
      </w:r>
      <w:r w:rsidRPr="00FD1D47">
        <w:rPr>
          <w:snapToGrid w:val="0"/>
          <w:sz w:val="22"/>
          <w:szCs w:val="22"/>
          <w:lang w:val="lt-LT"/>
        </w:rPr>
        <w:t> </w:t>
      </w:r>
      <w:r w:rsidRPr="00FD1D47">
        <w:rPr>
          <w:sz w:val="22"/>
          <w:lang w:val="lt-LT"/>
        </w:rPr>
        <w:t>mg/5</w:t>
      </w:r>
      <w:r w:rsidRPr="00FD1D47">
        <w:rPr>
          <w:snapToGrid w:val="0"/>
          <w:sz w:val="22"/>
          <w:szCs w:val="22"/>
          <w:lang w:val="lt-LT"/>
        </w:rPr>
        <w:t> </w:t>
      </w:r>
      <w:r w:rsidRPr="00FD1D47">
        <w:rPr>
          <w:sz w:val="22"/>
          <w:lang w:val="lt-LT"/>
        </w:rPr>
        <w:t>mg/2,5</w:t>
      </w:r>
      <w:r w:rsidRPr="00FD1D47">
        <w:rPr>
          <w:snapToGrid w:val="0"/>
          <w:sz w:val="22"/>
          <w:szCs w:val="22"/>
          <w:lang w:val="lt-LT"/>
        </w:rPr>
        <w:t> </w:t>
      </w:r>
      <w:r w:rsidRPr="00FD1D47">
        <w:rPr>
          <w:sz w:val="22"/>
          <w:lang w:val="lt-LT"/>
        </w:rPr>
        <w:t xml:space="preserve">mg ir </w:t>
      </w:r>
      <w:proofErr w:type="spellStart"/>
      <w:r w:rsidRPr="00FD1D47">
        <w:rPr>
          <w:sz w:val="22"/>
          <w:lang w:val="lt-LT"/>
        </w:rPr>
        <w:t>Co-Amlessa</w:t>
      </w:r>
      <w:proofErr w:type="spellEnd"/>
      <w:r w:rsidRPr="00FD1D47">
        <w:rPr>
          <w:sz w:val="22"/>
          <w:lang w:val="lt-LT"/>
        </w:rPr>
        <w:t xml:space="preserve"> 8</w:t>
      </w:r>
      <w:r w:rsidRPr="00FD1D47">
        <w:rPr>
          <w:snapToGrid w:val="0"/>
          <w:sz w:val="22"/>
          <w:szCs w:val="22"/>
          <w:lang w:val="lt-LT"/>
        </w:rPr>
        <w:t> </w:t>
      </w:r>
      <w:r w:rsidRPr="00FD1D47">
        <w:rPr>
          <w:sz w:val="22"/>
          <w:lang w:val="lt-LT"/>
        </w:rPr>
        <w:t>mg/10</w:t>
      </w:r>
      <w:r w:rsidRPr="00FD1D47">
        <w:rPr>
          <w:snapToGrid w:val="0"/>
          <w:sz w:val="22"/>
          <w:szCs w:val="22"/>
          <w:lang w:val="lt-LT"/>
        </w:rPr>
        <w:t> </w:t>
      </w:r>
      <w:r w:rsidRPr="00FD1D47">
        <w:rPr>
          <w:sz w:val="22"/>
          <w:lang w:val="lt-LT"/>
        </w:rPr>
        <w:t>mg/2,5</w:t>
      </w:r>
      <w:r w:rsidRPr="00FD1D47">
        <w:rPr>
          <w:snapToGrid w:val="0"/>
          <w:sz w:val="22"/>
          <w:szCs w:val="22"/>
          <w:lang w:val="lt-LT"/>
        </w:rPr>
        <w:t> </w:t>
      </w:r>
      <w:r w:rsidRPr="00FD1D47">
        <w:rPr>
          <w:sz w:val="22"/>
          <w:lang w:val="lt-LT"/>
        </w:rPr>
        <w:t>mg draudžiama vartoti  sergant sunkia arba vidutinio sunkumo inkstų liga;</w:t>
      </w:r>
    </w:p>
    <w:p w:rsidR="00F1581A" w:rsidRPr="00FD1D47" w:rsidRDefault="00F1581A" w:rsidP="00F1581A">
      <w:pPr>
        <w:widowControl w:val="0"/>
        <w:numPr>
          <w:ilvl w:val="0"/>
          <w:numId w:val="4"/>
        </w:numPr>
        <w:tabs>
          <w:tab w:val="left" w:pos="567"/>
        </w:tabs>
        <w:ind w:left="567" w:hanging="567"/>
        <w:rPr>
          <w:snapToGrid w:val="0"/>
          <w:sz w:val="22"/>
          <w:szCs w:val="22"/>
          <w:lang w:val="lt-LT"/>
        </w:rPr>
      </w:pPr>
      <w:r w:rsidRPr="00FD1D47">
        <w:rPr>
          <w:sz w:val="22"/>
          <w:szCs w:val="22"/>
          <w:lang w:val="lt-LT"/>
        </w:rPr>
        <w:t xml:space="preserve">jeigu Jums atliekama dializė ar kitos rūšies kraujo filtracija. Priklausomai nuo naudojamos įrangos, </w:t>
      </w:r>
      <w:proofErr w:type="spellStart"/>
      <w:r w:rsidRPr="00FD1D47">
        <w:rPr>
          <w:sz w:val="22"/>
          <w:szCs w:val="22"/>
          <w:lang w:val="lt-LT"/>
        </w:rPr>
        <w:t>Co-Amlessa</w:t>
      </w:r>
      <w:proofErr w:type="spellEnd"/>
      <w:r w:rsidRPr="00FD1D47">
        <w:rPr>
          <w:sz w:val="22"/>
          <w:szCs w:val="22"/>
          <w:lang w:val="lt-LT"/>
        </w:rPr>
        <w:t xml:space="preserve"> gali netikti Jums;</w:t>
      </w:r>
    </w:p>
    <w:p w:rsidR="00F1581A" w:rsidRPr="00FD1D47" w:rsidRDefault="00F1581A" w:rsidP="00F1581A">
      <w:pPr>
        <w:widowControl w:val="0"/>
        <w:numPr>
          <w:ilvl w:val="0"/>
          <w:numId w:val="1"/>
        </w:numPr>
        <w:rPr>
          <w:snapToGrid w:val="0"/>
          <w:sz w:val="22"/>
          <w:szCs w:val="22"/>
          <w:lang w:val="lt-LT"/>
        </w:rPr>
      </w:pPr>
      <w:r w:rsidRPr="00FD1D47">
        <w:rPr>
          <w:snapToGrid w:val="0"/>
          <w:sz w:val="22"/>
          <w:szCs w:val="22"/>
          <w:lang w:val="lt-LT"/>
        </w:rPr>
        <w:t>jeigu kalio kiekis kraujyje yra mažas arba didelis;</w:t>
      </w:r>
    </w:p>
    <w:p w:rsidR="00F1581A" w:rsidRPr="00FD1D47" w:rsidRDefault="00F1581A" w:rsidP="00F1581A">
      <w:pPr>
        <w:widowControl w:val="0"/>
        <w:numPr>
          <w:ilvl w:val="0"/>
          <w:numId w:val="1"/>
        </w:numPr>
        <w:rPr>
          <w:snapToGrid w:val="0"/>
          <w:sz w:val="22"/>
          <w:szCs w:val="22"/>
          <w:lang w:val="lt-LT"/>
        </w:rPr>
      </w:pPr>
      <w:r w:rsidRPr="00FD1D47">
        <w:rPr>
          <w:snapToGrid w:val="0"/>
          <w:sz w:val="22"/>
          <w:szCs w:val="22"/>
          <w:lang w:val="lt-LT"/>
        </w:rPr>
        <w:t xml:space="preserve">jeigu manoma, kad Jums gali būti negydytas </w:t>
      </w:r>
      <w:proofErr w:type="spellStart"/>
      <w:r w:rsidRPr="00FD1D47">
        <w:rPr>
          <w:snapToGrid w:val="0"/>
          <w:sz w:val="22"/>
          <w:szCs w:val="22"/>
          <w:lang w:val="lt-LT"/>
        </w:rPr>
        <w:t>dekompensuotas</w:t>
      </w:r>
      <w:proofErr w:type="spellEnd"/>
      <w:r w:rsidRPr="00FD1D47">
        <w:rPr>
          <w:snapToGrid w:val="0"/>
          <w:sz w:val="22"/>
          <w:szCs w:val="22"/>
          <w:lang w:val="lt-LT"/>
        </w:rPr>
        <w:t xml:space="preserve"> širdies nepakankamumas (galimi simptomai yra sunkus skysčių susilaikymas organizme, kvėpavimo pasunkėjimas);</w:t>
      </w:r>
    </w:p>
    <w:p w:rsidR="00F1581A" w:rsidRPr="00FD1D47" w:rsidRDefault="00F1581A" w:rsidP="00F1581A">
      <w:pPr>
        <w:widowControl w:val="0"/>
        <w:numPr>
          <w:ilvl w:val="0"/>
          <w:numId w:val="1"/>
        </w:numPr>
        <w:rPr>
          <w:snapToGrid w:val="0"/>
          <w:sz w:val="22"/>
          <w:szCs w:val="22"/>
          <w:lang w:val="lt-LT"/>
        </w:rPr>
      </w:pPr>
      <w:r w:rsidRPr="00FD1D47">
        <w:rPr>
          <w:snapToGrid w:val="0"/>
          <w:sz w:val="22"/>
          <w:szCs w:val="22"/>
          <w:lang w:val="lt-LT"/>
        </w:rPr>
        <w:t xml:space="preserve">jeigu ištinka </w:t>
      </w:r>
      <w:proofErr w:type="spellStart"/>
      <w:r w:rsidRPr="00FD1D47">
        <w:rPr>
          <w:snapToGrid w:val="0"/>
          <w:sz w:val="22"/>
          <w:szCs w:val="22"/>
          <w:lang w:val="lt-LT"/>
        </w:rPr>
        <w:t>kardiogeninis</w:t>
      </w:r>
      <w:proofErr w:type="spellEnd"/>
      <w:r w:rsidRPr="00FD1D47">
        <w:rPr>
          <w:snapToGrid w:val="0"/>
          <w:sz w:val="22"/>
          <w:szCs w:val="22"/>
          <w:lang w:val="lt-LT"/>
        </w:rPr>
        <w:t xml:space="preserve"> šokas (širdis negali aprūpinti organizmo pakankamu kraujo kiekiu), yra aortos stenozė (pagrindinės iš širdies išeinančios kraujagyslės susiaurėjimas) arba pasireiškia nestabilioji krūtinės angina (krūtinės skausmas, kuris gali pasireikšti ir ramybėje);</w:t>
      </w:r>
    </w:p>
    <w:p w:rsidR="00F1581A" w:rsidRPr="00FD1D47" w:rsidRDefault="00F1581A" w:rsidP="00F1581A">
      <w:pPr>
        <w:widowControl w:val="0"/>
        <w:numPr>
          <w:ilvl w:val="0"/>
          <w:numId w:val="1"/>
        </w:numPr>
        <w:rPr>
          <w:snapToGrid w:val="0"/>
          <w:sz w:val="22"/>
          <w:szCs w:val="22"/>
          <w:lang w:val="lt-LT"/>
        </w:rPr>
      </w:pPr>
      <w:r w:rsidRPr="00FD1D47">
        <w:rPr>
          <w:snapToGrid w:val="0"/>
          <w:sz w:val="22"/>
          <w:szCs w:val="22"/>
          <w:lang w:val="lt-LT"/>
        </w:rPr>
        <w:t xml:space="preserve">jeigu yra labai mažas kraujospūdis (sunki </w:t>
      </w:r>
      <w:proofErr w:type="spellStart"/>
      <w:r w:rsidRPr="00FD1D47">
        <w:rPr>
          <w:snapToGrid w:val="0"/>
          <w:sz w:val="22"/>
          <w:szCs w:val="22"/>
          <w:lang w:val="lt-LT"/>
        </w:rPr>
        <w:t>hipotenzija</w:t>
      </w:r>
      <w:proofErr w:type="spellEnd"/>
      <w:r w:rsidRPr="00FD1D47">
        <w:rPr>
          <w:snapToGrid w:val="0"/>
          <w:sz w:val="22"/>
          <w:szCs w:val="22"/>
          <w:lang w:val="lt-LT"/>
        </w:rPr>
        <w:t>);</w:t>
      </w:r>
    </w:p>
    <w:p w:rsidR="00F1581A" w:rsidRPr="00FD1D47" w:rsidRDefault="00F1581A" w:rsidP="00F1581A">
      <w:pPr>
        <w:widowControl w:val="0"/>
        <w:numPr>
          <w:ilvl w:val="0"/>
          <w:numId w:val="1"/>
        </w:numPr>
        <w:rPr>
          <w:snapToGrid w:val="0"/>
          <w:sz w:val="22"/>
          <w:szCs w:val="22"/>
          <w:lang w:val="lt-LT"/>
        </w:rPr>
      </w:pPr>
      <w:r w:rsidRPr="00FD1D47">
        <w:rPr>
          <w:snapToGrid w:val="0"/>
          <w:sz w:val="22"/>
          <w:szCs w:val="22"/>
          <w:lang w:val="lt-LT"/>
        </w:rPr>
        <w:t>jeigu yra širdies nepakankamumas (širdis nepakankamai išpumpuoja kraujo, todėl atsiranda dusulys ar periferinių patinimų, pvz., kojų, kulkšnių ar pėdų patinimas) po ūminio širdies priepuolio;</w:t>
      </w:r>
    </w:p>
    <w:p w:rsidR="00F1581A" w:rsidRPr="00FD1D47" w:rsidRDefault="00F1581A" w:rsidP="00F1581A">
      <w:pPr>
        <w:widowControl w:val="0"/>
        <w:numPr>
          <w:ilvl w:val="0"/>
          <w:numId w:val="1"/>
        </w:numPr>
        <w:rPr>
          <w:snapToGrid w:val="0"/>
          <w:sz w:val="22"/>
          <w:szCs w:val="22"/>
          <w:lang w:val="lt-LT"/>
        </w:rPr>
      </w:pPr>
      <w:r w:rsidRPr="00FD1D47">
        <w:rPr>
          <w:snapToGrid w:val="0"/>
          <w:sz w:val="22"/>
          <w:szCs w:val="22"/>
          <w:lang w:val="lt-LT"/>
        </w:rPr>
        <w:t xml:space="preserve">jeigu esate daugiau nei 3 mėnesius nėščia. Taip pat yra geriau vengti </w:t>
      </w:r>
      <w:proofErr w:type="spellStart"/>
      <w:r w:rsidRPr="00FD1D47">
        <w:rPr>
          <w:snapToGrid w:val="0"/>
          <w:sz w:val="22"/>
          <w:szCs w:val="22"/>
          <w:lang w:val="lt-LT"/>
        </w:rPr>
        <w:t>Co-Amlessa</w:t>
      </w:r>
      <w:proofErr w:type="spellEnd"/>
      <w:r w:rsidRPr="00FD1D47">
        <w:rPr>
          <w:snapToGrid w:val="0"/>
          <w:sz w:val="22"/>
          <w:szCs w:val="22"/>
          <w:lang w:val="lt-LT"/>
        </w:rPr>
        <w:t xml:space="preserve"> vartoti ankstyvojo nėštumo metu (žr. poskyrį „Nėštumas ir žindymo laikotarpis“);</w:t>
      </w:r>
    </w:p>
    <w:p w:rsidR="00F1581A" w:rsidRPr="00FD1D47" w:rsidRDefault="00F1581A" w:rsidP="00F1581A">
      <w:pPr>
        <w:widowControl w:val="0"/>
        <w:numPr>
          <w:ilvl w:val="0"/>
          <w:numId w:val="1"/>
        </w:numPr>
        <w:rPr>
          <w:snapToGrid w:val="0"/>
          <w:sz w:val="22"/>
          <w:szCs w:val="22"/>
          <w:lang w:val="lt-LT"/>
        </w:rPr>
      </w:pPr>
      <w:r w:rsidRPr="00FD1D47">
        <w:rPr>
          <w:snapToGrid w:val="0"/>
          <w:sz w:val="22"/>
          <w:szCs w:val="22"/>
          <w:lang w:val="lt-LT"/>
        </w:rPr>
        <w:t xml:space="preserve">jeigu Jūs sergate cukriniu diabetu arba Jūsų inkstų veikla sutrikusi ir Jums skirtas kraujospūdį mažinantis vaistas, kurio sudėtyje yra </w:t>
      </w:r>
      <w:proofErr w:type="spellStart"/>
      <w:r w:rsidRPr="00FD1D47">
        <w:rPr>
          <w:snapToGrid w:val="0"/>
          <w:sz w:val="22"/>
          <w:szCs w:val="22"/>
          <w:lang w:val="lt-LT"/>
        </w:rPr>
        <w:t>aliskireno</w:t>
      </w:r>
      <w:proofErr w:type="spellEnd"/>
      <w:r w:rsidRPr="00FD1D47">
        <w:rPr>
          <w:snapToGrid w:val="0"/>
          <w:sz w:val="22"/>
          <w:szCs w:val="22"/>
          <w:lang w:val="lt-LT"/>
        </w:rPr>
        <w:t>;</w:t>
      </w:r>
    </w:p>
    <w:p w:rsidR="00F1581A" w:rsidRPr="00FD1D47" w:rsidRDefault="00F1581A" w:rsidP="00F1581A">
      <w:pPr>
        <w:widowControl w:val="0"/>
        <w:numPr>
          <w:ilvl w:val="0"/>
          <w:numId w:val="1"/>
        </w:numPr>
        <w:rPr>
          <w:sz w:val="22"/>
          <w:szCs w:val="22"/>
          <w:lang w:val="lt-LT"/>
        </w:rPr>
      </w:pPr>
      <w:r w:rsidRPr="00FD1D47">
        <w:rPr>
          <w:rFonts w:eastAsia="Calibri"/>
          <w:sz w:val="22"/>
          <w:szCs w:val="22"/>
          <w:lang w:val="lt-LT"/>
        </w:rPr>
        <w:t xml:space="preserve">jeigu vartojote arba šiuo metu vartojate </w:t>
      </w:r>
      <w:proofErr w:type="spellStart"/>
      <w:r w:rsidRPr="00FD1D47">
        <w:rPr>
          <w:rFonts w:eastAsia="Calibri"/>
          <w:sz w:val="22"/>
          <w:szCs w:val="22"/>
          <w:lang w:val="lt-LT"/>
        </w:rPr>
        <w:t>sakubitrilo</w:t>
      </w:r>
      <w:proofErr w:type="spellEnd"/>
      <w:r w:rsidRPr="00FD1D47">
        <w:rPr>
          <w:rFonts w:eastAsia="Calibri"/>
          <w:sz w:val="22"/>
          <w:szCs w:val="22"/>
          <w:lang w:val="lt-LT"/>
        </w:rPr>
        <w:t xml:space="preserve"> / </w:t>
      </w:r>
      <w:proofErr w:type="spellStart"/>
      <w:r w:rsidRPr="00FD1D47">
        <w:rPr>
          <w:rFonts w:eastAsia="Calibri"/>
          <w:sz w:val="22"/>
          <w:szCs w:val="22"/>
          <w:lang w:val="lt-LT"/>
        </w:rPr>
        <w:t>valsartano</w:t>
      </w:r>
      <w:proofErr w:type="spellEnd"/>
      <w:r w:rsidRPr="00FD1D47">
        <w:rPr>
          <w:rFonts w:eastAsia="Calibri"/>
          <w:sz w:val="22"/>
          <w:szCs w:val="22"/>
          <w:lang w:val="lt-LT"/>
        </w:rPr>
        <w:t xml:space="preserve"> derinį, vaistus, skirtus  </w:t>
      </w:r>
      <w:r w:rsidRPr="00FD1D47">
        <w:rPr>
          <w:sz w:val="22"/>
          <w:szCs w:val="22"/>
          <w:lang w:val="lt-LT"/>
        </w:rPr>
        <w:t xml:space="preserve">suaugusiųjų ilgalaikiam (lėtiniam) širdies nepakankamumui gydyti, nes yra padidėjęs </w:t>
      </w:r>
      <w:proofErr w:type="spellStart"/>
      <w:r w:rsidRPr="00FD1D47">
        <w:rPr>
          <w:sz w:val="22"/>
          <w:szCs w:val="22"/>
          <w:lang w:val="lt-LT"/>
        </w:rPr>
        <w:t>angioneurozinės</w:t>
      </w:r>
      <w:proofErr w:type="spellEnd"/>
      <w:r w:rsidRPr="00FD1D47">
        <w:rPr>
          <w:sz w:val="22"/>
          <w:szCs w:val="22"/>
          <w:lang w:val="lt-LT"/>
        </w:rPr>
        <w:t xml:space="preserve"> edemos (staigaus patinimo po oda tokiose vietose kaip gerklė) pavojus.</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Įspėjimai ir atsargumo priemonės</w:t>
      </w:r>
    </w:p>
    <w:p w:rsidR="00F1581A" w:rsidRPr="00FD1D47" w:rsidRDefault="00F1581A" w:rsidP="00F1581A">
      <w:pPr>
        <w:widowControl w:val="0"/>
        <w:numPr>
          <w:ilvl w:val="12"/>
          <w:numId w:val="0"/>
        </w:numPr>
        <w:ind w:right="-2"/>
        <w:rPr>
          <w:snapToGrid w:val="0"/>
          <w:sz w:val="22"/>
          <w:szCs w:val="22"/>
          <w:lang w:val="lt-LT"/>
        </w:rPr>
      </w:pPr>
      <w:r w:rsidRPr="00FD1D47">
        <w:rPr>
          <w:snapToGrid w:val="0"/>
          <w:sz w:val="22"/>
          <w:szCs w:val="22"/>
          <w:lang w:val="lt-LT"/>
        </w:rPr>
        <w:t xml:space="preserve">Pasitarkite su gydytoju arba vaistininku, prieš pradėdami vartoti </w:t>
      </w:r>
      <w:proofErr w:type="spellStart"/>
      <w:r w:rsidRPr="00FD1D47">
        <w:rPr>
          <w:snapToGrid w:val="0"/>
          <w:sz w:val="22"/>
          <w:szCs w:val="22"/>
          <w:lang w:val="lt-LT"/>
        </w:rPr>
        <w:t>Co-Amlessa</w:t>
      </w:r>
      <w:proofErr w:type="spellEnd"/>
      <w:r w:rsidRPr="00FD1D47">
        <w:rPr>
          <w:snapToGrid w:val="0"/>
          <w:sz w:val="22"/>
          <w:szCs w:val="22"/>
          <w:lang w:val="lt-LT"/>
        </w:rPr>
        <w:t>:</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napToGrid w:val="0"/>
          <w:sz w:val="22"/>
          <w:szCs w:val="22"/>
          <w:lang w:val="lt-LT"/>
        </w:rPr>
        <w:t>jeigu neseniai patyrėte širdies priepuolį;</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napToGrid w:val="0"/>
          <w:sz w:val="22"/>
          <w:szCs w:val="22"/>
          <w:lang w:val="lt-LT"/>
        </w:rPr>
        <w:t xml:space="preserve">jeigu yra aortos stenozė (svarbiausios iš širdies išeinančios kraujagyslės susiaurėjimas), </w:t>
      </w:r>
      <w:proofErr w:type="spellStart"/>
      <w:r w:rsidRPr="00FD1D47">
        <w:rPr>
          <w:snapToGrid w:val="0"/>
          <w:sz w:val="22"/>
          <w:szCs w:val="22"/>
          <w:lang w:val="lt-LT"/>
        </w:rPr>
        <w:t>hipertrofinė</w:t>
      </w:r>
      <w:proofErr w:type="spellEnd"/>
      <w:r w:rsidRPr="00FD1D47">
        <w:rPr>
          <w:snapToGrid w:val="0"/>
          <w:sz w:val="22"/>
          <w:szCs w:val="22"/>
          <w:lang w:val="lt-LT"/>
        </w:rPr>
        <w:t xml:space="preserve"> kardiomiopatija (širdies raumens liga) ar inksto arterijos stenozė (inkstą krauju aprūpinančios arterijos susiaurėjimas);</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napToGrid w:val="0"/>
          <w:sz w:val="22"/>
          <w:szCs w:val="22"/>
          <w:lang w:val="lt-LT"/>
        </w:rPr>
        <w:t>jeigu yra širdies nepakankamumas ar bet koks širdies sutrikimas;</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z w:val="22"/>
          <w:szCs w:val="22"/>
          <w:lang w:val="lt-LT"/>
        </w:rPr>
        <w:t>jei Jūs sergate inkstų ligomis arba Jums atliekamos dializės;</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napToGrid w:val="0"/>
          <w:sz w:val="22"/>
          <w:szCs w:val="22"/>
          <w:lang w:val="lt-LT"/>
        </w:rPr>
        <w:t xml:space="preserve">jeigu kraujospūdis yra labai didelis (yra </w:t>
      </w:r>
      <w:proofErr w:type="spellStart"/>
      <w:r w:rsidRPr="00FD1D47">
        <w:rPr>
          <w:snapToGrid w:val="0"/>
          <w:sz w:val="22"/>
          <w:szCs w:val="22"/>
          <w:lang w:val="lt-LT"/>
        </w:rPr>
        <w:t>hipertenzinė</w:t>
      </w:r>
      <w:proofErr w:type="spellEnd"/>
      <w:r w:rsidRPr="00FD1D47">
        <w:rPr>
          <w:snapToGrid w:val="0"/>
          <w:sz w:val="22"/>
          <w:szCs w:val="22"/>
          <w:lang w:val="lt-LT"/>
        </w:rPr>
        <w:t xml:space="preserve"> krizė);</w:t>
      </w:r>
    </w:p>
    <w:p w:rsidR="00F1581A" w:rsidRPr="00FD1D47" w:rsidRDefault="00F1581A" w:rsidP="00F1581A">
      <w:pPr>
        <w:widowControl w:val="0"/>
        <w:numPr>
          <w:ilvl w:val="0"/>
          <w:numId w:val="5"/>
        </w:numPr>
        <w:spacing w:line="260" w:lineRule="exact"/>
        <w:ind w:left="567" w:hanging="567"/>
        <w:rPr>
          <w:sz w:val="22"/>
          <w:szCs w:val="22"/>
          <w:lang w:val="lt-LT"/>
        </w:rPr>
      </w:pPr>
      <w:r w:rsidRPr="00FD1D47">
        <w:rPr>
          <w:sz w:val="22"/>
          <w:szCs w:val="22"/>
          <w:lang w:val="lt-LT"/>
        </w:rPr>
        <w:t>jeigu yra raumenų sistemos sutrikimų, įskaitant raumenų skausmą, jautrumą, silpnumą ar mėšlungį;</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napToGrid w:val="0"/>
          <w:sz w:val="22"/>
          <w:szCs w:val="22"/>
          <w:lang w:val="lt-LT"/>
        </w:rPr>
        <w:t xml:space="preserve">jei Jums yra nenormaliai padidėjusi hormono, vadinamo </w:t>
      </w:r>
      <w:proofErr w:type="spellStart"/>
      <w:r w:rsidRPr="00FD1D47">
        <w:rPr>
          <w:snapToGrid w:val="0"/>
          <w:sz w:val="22"/>
          <w:szCs w:val="22"/>
          <w:lang w:val="lt-LT"/>
        </w:rPr>
        <w:t>aldosteronu</w:t>
      </w:r>
      <w:proofErr w:type="spellEnd"/>
      <w:r w:rsidRPr="00FD1D47">
        <w:rPr>
          <w:snapToGrid w:val="0"/>
          <w:sz w:val="22"/>
          <w:szCs w:val="22"/>
          <w:lang w:val="lt-LT"/>
        </w:rPr>
        <w:t xml:space="preserve">, koncentracija Jūsų kraujyje (pirminis </w:t>
      </w:r>
      <w:proofErr w:type="spellStart"/>
      <w:r w:rsidRPr="00FD1D47">
        <w:rPr>
          <w:snapToGrid w:val="0"/>
          <w:sz w:val="22"/>
          <w:szCs w:val="22"/>
          <w:lang w:val="lt-LT"/>
        </w:rPr>
        <w:t>aldosteronizmas</w:t>
      </w:r>
      <w:proofErr w:type="spellEnd"/>
      <w:r w:rsidRPr="00FD1D47">
        <w:rPr>
          <w:snapToGrid w:val="0"/>
          <w:sz w:val="22"/>
          <w:szCs w:val="22"/>
          <w:lang w:val="lt-LT"/>
        </w:rPr>
        <w:t>);</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napToGrid w:val="0"/>
          <w:sz w:val="22"/>
          <w:szCs w:val="22"/>
          <w:lang w:val="lt-LT"/>
        </w:rPr>
        <w:t>jeigu yra kepenų sutrikimų;</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napToGrid w:val="0"/>
          <w:sz w:val="22"/>
          <w:szCs w:val="22"/>
          <w:lang w:val="lt-LT"/>
        </w:rPr>
        <w:t xml:space="preserve">jeigu sergate </w:t>
      </w:r>
      <w:proofErr w:type="spellStart"/>
      <w:r w:rsidRPr="00FD1D47">
        <w:rPr>
          <w:snapToGrid w:val="0"/>
          <w:sz w:val="22"/>
          <w:szCs w:val="22"/>
          <w:lang w:val="lt-LT"/>
        </w:rPr>
        <w:t>kolagenoze</w:t>
      </w:r>
      <w:proofErr w:type="spellEnd"/>
      <w:r w:rsidRPr="00FD1D47">
        <w:rPr>
          <w:snapToGrid w:val="0"/>
          <w:sz w:val="22"/>
          <w:szCs w:val="22"/>
          <w:lang w:val="lt-LT"/>
        </w:rPr>
        <w:t xml:space="preserve"> (odos liga), pvz., sistemine raudonąja vilklige arba </w:t>
      </w:r>
      <w:proofErr w:type="spellStart"/>
      <w:r w:rsidRPr="00FD1D47">
        <w:rPr>
          <w:snapToGrid w:val="0"/>
          <w:sz w:val="22"/>
          <w:szCs w:val="22"/>
          <w:lang w:val="lt-LT"/>
        </w:rPr>
        <w:t>sklerodermija</w:t>
      </w:r>
      <w:proofErr w:type="spellEnd"/>
      <w:r w:rsidRPr="00FD1D47">
        <w:rPr>
          <w:snapToGrid w:val="0"/>
          <w:sz w:val="22"/>
          <w:szCs w:val="22"/>
          <w:lang w:val="lt-LT"/>
        </w:rPr>
        <w:t>;</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napToGrid w:val="0"/>
          <w:sz w:val="22"/>
          <w:szCs w:val="22"/>
          <w:lang w:val="lt-LT"/>
        </w:rPr>
        <w:t>jeigu sergate ateroskleroze (yra arterijų sukietėjimas);</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napToGrid w:val="0"/>
          <w:sz w:val="22"/>
          <w:szCs w:val="22"/>
          <w:lang w:val="lt-LT"/>
        </w:rPr>
        <w:t xml:space="preserve">jeigu sergate </w:t>
      </w:r>
      <w:proofErr w:type="spellStart"/>
      <w:r w:rsidRPr="00FD1D47">
        <w:rPr>
          <w:snapToGrid w:val="0"/>
          <w:sz w:val="22"/>
          <w:szCs w:val="22"/>
          <w:lang w:val="lt-LT"/>
        </w:rPr>
        <w:t>hiperparatiroidizmu</w:t>
      </w:r>
      <w:proofErr w:type="spellEnd"/>
      <w:r w:rsidRPr="00FD1D47">
        <w:rPr>
          <w:snapToGrid w:val="0"/>
          <w:sz w:val="22"/>
          <w:szCs w:val="22"/>
          <w:lang w:val="lt-LT"/>
        </w:rPr>
        <w:t xml:space="preserve"> (per stipri </w:t>
      </w:r>
      <w:proofErr w:type="spellStart"/>
      <w:r w:rsidRPr="00FD1D47">
        <w:rPr>
          <w:snapToGrid w:val="0"/>
          <w:sz w:val="22"/>
          <w:szCs w:val="22"/>
          <w:lang w:val="lt-LT"/>
        </w:rPr>
        <w:t>prieskydinių</w:t>
      </w:r>
      <w:proofErr w:type="spellEnd"/>
      <w:r w:rsidRPr="00FD1D47">
        <w:rPr>
          <w:snapToGrid w:val="0"/>
          <w:sz w:val="22"/>
          <w:szCs w:val="22"/>
          <w:lang w:val="lt-LT"/>
        </w:rPr>
        <w:t xml:space="preserve"> liaukų veikla);</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napToGrid w:val="0"/>
          <w:sz w:val="22"/>
          <w:szCs w:val="22"/>
          <w:lang w:val="lt-LT"/>
        </w:rPr>
        <w:t>jeigu sergate podagra;</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napToGrid w:val="0"/>
          <w:sz w:val="22"/>
          <w:szCs w:val="22"/>
          <w:lang w:val="lt-LT"/>
        </w:rPr>
        <w:t>jeigu sergate cukriniu diabetu;</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napToGrid w:val="0"/>
          <w:sz w:val="22"/>
          <w:szCs w:val="22"/>
          <w:lang w:val="lt-LT"/>
        </w:rPr>
        <w:t>jeigu ribojate druskos kiekį maiste arba vartojate druskų pakaitalų, kuriuose yra kalio;</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napToGrid w:val="0"/>
          <w:sz w:val="22"/>
          <w:szCs w:val="22"/>
          <w:lang w:val="lt-LT"/>
        </w:rPr>
        <w:t>jeigu vartojate ličio preparatų arba kalį organizme sulaikančių šlapimo išsiskyrimą skatinančių vaistų (</w:t>
      </w:r>
      <w:proofErr w:type="spellStart"/>
      <w:r w:rsidRPr="00FD1D47">
        <w:rPr>
          <w:snapToGrid w:val="0"/>
          <w:sz w:val="22"/>
          <w:szCs w:val="22"/>
          <w:lang w:val="lt-LT"/>
        </w:rPr>
        <w:t>spironolaktono</w:t>
      </w:r>
      <w:proofErr w:type="spellEnd"/>
      <w:r w:rsidRPr="00FD1D47">
        <w:rPr>
          <w:snapToGrid w:val="0"/>
          <w:sz w:val="22"/>
          <w:szCs w:val="22"/>
          <w:lang w:val="lt-LT"/>
        </w:rPr>
        <w:t xml:space="preserve">, </w:t>
      </w:r>
      <w:proofErr w:type="spellStart"/>
      <w:r w:rsidRPr="00FD1D47">
        <w:rPr>
          <w:snapToGrid w:val="0"/>
          <w:sz w:val="22"/>
          <w:szCs w:val="22"/>
          <w:lang w:val="lt-LT"/>
        </w:rPr>
        <w:t>triamtereno</w:t>
      </w:r>
      <w:proofErr w:type="spellEnd"/>
      <w:r w:rsidRPr="00FD1D47">
        <w:rPr>
          <w:snapToGrid w:val="0"/>
          <w:sz w:val="22"/>
          <w:szCs w:val="22"/>
          <w:lang w:val="lt-LT"/>
        </w:rPr>
        <w:t xml:space="preserve">), arba kalio papildų kadangi jų vartoti kartu su </w:t>
      </w:r>
      <w:proofErr w:type="spellStart"/>
      <w:r w:rsidRPr="00FD1D47">
        <w:rPr>
          <w:snapToGrid w:val="0"/>
          <w:sz w:val="22"/>
          <w:szCs w:val="22"/>
          <w:lang w:val="lt-LT"/>
        </w:rPr>
        <w:t>Co-Amlessa</w:t>
      </w:r>
      <w:proofErr w:type="spellEnd"/>
      <w:r w:rsidRPr="00FD1D47">
        <w:rPr>
          <w:snapToGrid w:val="0"/>
          <w:sz w:val="22"/>
          <w:szCs w:val="22"/>
          <w:lang w:val="lt-LT"/>
        </w:rPr>
        <w:t xml:space="preserve"> nerekomenduojama (žr. poskyrį „Kiti vaistai ir </w:t>
      </w:r>
      <w:proofErr w:type="spellStart"/>
      <w:r w:rsidRPr="00FD1D47">
        <w:rPr>
          <w:snapToGrid w:val="0"/>
          <w:sz w:val="22"/>
          <w:szCs w:val="22"/>
          <w:lang w:val="lt-LT"/>
        </w:rPr>
        <w:t>Co-Amlessa</w:t>
      </w:r>
      <w:proofErr w:type="spellEnd"/>
      <w:r w:rsidRPr="00FD1D47">
        <w:rPr>
          <w:snapToGrid w:val="0"/>
          <w:sz w:val="22"/>
          <w:szCs w:val="22"/>
          <w:lang w:val="lt-LT"/>
        </w:rPr>
        <w:t>“);</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napToGrid w:val="0"/>
          <w:sz w:val="22"/>
          <w:szCs w:val="22"/>
          <w:lang w:val="lt-LT"/>
        </w:rPr>
        <w:t>jeigu esate senyvas ir reikia didinti dozę;</w:t>
      </w:r>
    </w:p>
    <w:p w:rsidR="00F1581A" w:rsidRPr="00FD1D47" w:rsidRDefault="00F1581A" w:rsidP="00F1581A">
      <w:pPr>
        <w:widowControl w:val="0"/>
        <w:numPr>
          <w:ilvl w:val="0"/>
          <w:numId w:val="5"/>
        </w:numPr>
        <w:ind w:left="567" w:right="-2" w:hanging="567"/>
        <w:rPr>
          <w:sz w:val="22"/>
          <w:szCs w:val="22"/>
          <w:lang w:val="lt-LT"/>
        </w:rPr>
      </w:pPr>
      <w:r w:rsidRPr="00FD1D47">
        <w:rPr>
          <w:sz w:val="22"/>
          <w:szCs w:val="22"/>
          <w:lang w:val="lt-LT"/>
        </w:rPr>
        <w:t>jeigu Jums buvo pasireiškusios padidėjusio jautrumo šviesai reakcijos;</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sz w:val="22"/>
          <w:szCs w:val="22"/>
          <w:lang w:val="lt-LT"/>
        </w:rPr>
        <w:t>jeigu Jums buvo pasireiškusi sunki alerginė reakcija su veido, lūpų, burnos, liežuvio ar gerklės patinimu, dėl kurios buvo sunku ryti ar kvėpuoti (</w:t>
      </w:r>
      <w:proofErr w:type="spellStart"/>
      <w:r w:rsidRPr="00FD1D47">
        <w:rPr>
          <w:sz w:val="22"/>
          <w:szCs w:val="22"/>
          <w:lang w:val="lt-LT"/>
        </w:rPr>
        <w:t>angioneurozinė</w:t>
      </w:r>
      <w:proofErr w:type="spellEnd"/>
      <w:r w:rsidRPr="00FD1D47">
        <w:rPr>
          <w:sz w:val="22"/>
          <w:szCs w:val="22"/>
          <w:lang w:val="lt-LT"/>
        </w:rPr>
        <w:t xml:space="preserve"> edema). Tokia reakcija gali pasireikšti bet kuriuo gydymo laikotarpiu. Jeigu atsiranda tokių simptomų, turite nutraukti gydymą ir nedelsdami kreiptis į gydytoją;</w:t>
      </w:r>
    </w:p>
    <w:p w:rsidR="00F1581A" w:rsidRPr="00FD1D47" w:rsidRDefault="00F1581A" w:rsidP="00F1581A">
      <w:pPr>
        <w:widowControl w:val="0"/>
        <w:numPr>
          <w:ilvl w:val="0"/>
          <w:numId w:val="5"/>
        </w:numPr>
        <w:tabs>
          <w:tab w:val="left" w:pos="567"/>
        </w:tabs>
        <w:ind w:left="567" w:right="-2" w:hanging="567"/>
        <w:rPr>
          <w:snapToGrid w:val="0"/>
          <w:sz w:val="22"/>
          <w:szCs w:val="22"/>
          <w:lang w:val="lt-LT"/>
        </w:rPr>
      </w:pPr>
      <w:r w:rsidRPr="00FD1D47">
        <w:rPr>
          <w:rFonts w:eastAsia="Batang"/>
          <w:sz w:val="22"/>
          <w:szCs w:val="22"/>
          <w:lang w:val="lt-LT"/>
        </w:rPr>
        <w:lastRenderedPageBreak/>
        <w:t>jeigu vartojate kurį nors iš šių vaistų padidėjusiam kraujospūdžiui gydyti:</w:t>
      </w:r>
    </w:p>
    <w:p w:rsidR="00F1581A" w:rsidRPr="00FD1D47" w:rsidRDefault="00F1581A" w:rsidP="00F1581A">
      <w:pPr>
        <w:widowControl w:val="0"/>
        <w:numPr>
          <w:ilvl w:val="0"/>
          <w:numId w:val="8"/>
        </w:numPr>
        <w:ind w:left="1134" w:hanging="567"/>
        <w:rPr>
          <w:rFonts w:eastAsia="Batang"/>
          <w:sz w:val="22"/>
          <w:szCs w:val="22"/>
          <w:lang w:val="lt-LT"/>
        </w:rPr>
      </w:pPr>
      <w:proofErr w:type="spellStart"/>
      <w:r w:rsidRPr="00FD1D47">
        <w:rPr>
          <w:rFonts w:eastAsia="Batang"/>
          <w:sz w:val="22"/>
          <w:szCs w:val="22"/>
          <w:lang w:val="lt-LT"/>
        </w:rPr>
        <w:t>angiotenzino</w:t>
      </w:r>
      <w:proofErr w:type="spellEnd"/>
      <w:r w:rsidRPr="00FD1D47">
        <w:rPr>
          <w:rFonts w:eastAsia="Batang"/>
          <w:sz w:val="22"/>
          <w:szCs w:val="22"/>
          <w:lang w:val="lt-LT"/>
        </w:rPr>
        <w:t xml:space="preserve"> II receptorių blokatorių (ARB) (vadinamąjį </w:t>
      </w:r>
      <w:proofErr w:type="spellStart"/>
      <w:r w:rsidRPr="00FD1D47">
        <w:rPr>
          <w:rFonts w:eastAsia="Batang"/>
          <w:sz w:val="22"/>
          <w:szCs w:val="22"/>
          <w:lang w:val="lt-LT"/>
        </w:rPr>
        <w:t>sartaną</w:t>
      </w:r>
      <w:proofErr w:type="spellEnd"/>
      <w:r w:rsidRPr="00FD1D47">
        <w:rPr>
          <w:rFonts w:eastAsia="Batang"/>
          <w:sz w:val="22"/>
          <w:szCs w:val="22"/>
          <w:lang w:val="lt-LT"/>
        </w:rPr>
        <w:t xml:space="preserve">, pavyzdžiui, </w:t>
      </w:r>
      <w:proofErr w:type="spellStart"/>
      <w:r w:rsidRPr="00FD1D47">
        <w:rPr>
          <w:rFonts w:eastAsia="Batang"/>
          <w:sz w:val="22"/>
          <w:szCs w:val="22"/>
          <w:lang w:val="lt-LT"/>
        </w:rPr>
        <w:t>valsartaną</w:t>
      </w:r>
      <w:proofErr w:type="spellEnd"/>
      <w:r w:rsidRPr="00FD1D47">
        <w:rPr>
          <w:rFonts w:eastAsia="Batang"/>
          <w:sz w:val="22"/>
          <w:szCs w:val="22"/>
          <w:lang w:val="lt-LT"/>
        </w:rPr>
        <w:t xml:space="preserve">, </w:t>
      </w:r>
      <w:proofErr w:type="spellStart"/>
      <w:r w:rsidRPr="00FD1D47">
        <w:rPr>
          <w:rFonts w:eastAsia="Batang"/>
          <w:sz w:val="22"/>
          <w:szCs w:val="22"/>
          <w:lang w:val="lt-LT"/>
        </w:rPr>
        <w:t>telmisartaną</w:t>
      </w:r>
      <w:proofErr w:type="spellEnd"/>
      <w:r w:rsidRPr="00FD1D47">
        <w:rPr>
          <w:rFonts w:eastAsia="Batang"/>
          <w:sz w:val="22"/>
          <w:szCs w:val="22"/>
          <w:lang w:val="lt-LT"/>
        </w:rPr>
        <w:t xml:space="preserve">, </w:t>
      </w:r>
      <w:proofErr w:type="spellStart"/>
      <w:r w:rsidRPr="00FD1D47">
        <w:rPr>
          <w:rFonts w:eastAsia="Batang"/>
          <w:sz w:val="22"/>
          <w:szCs w:val="22"/>
          <w:lang w:val="lt-LT"/>
        </w:rPr>
        <w:t>irbesartaną</w:t>
      </w:r>
      <w:proofErr w:type="spellEnd"/>
      <w:r w:rsidRPr="00FD1D47">
        <w:rPr>
          <w:rFonts w:eastAsia="Batang"/>
          <w:sz w:val="22"/>
          <w:szCs w:val="22"/>
          <w:lang w:val="lt-LT"/>
        </w:rPr>
        <w:t>), ypač jei turite su diabetu susijusių inkstų sutrikimų;</w:t>
      </w:r>
    </w:p>
    <w:p w:rsidR="00F1581A" w:rsidRPr="00FD1D47" w:rsidRDefault="00F1581A" w:rsidP="00F1581A">
      <w:pPr>
        <w:widowControl w:val="0"/>
        <w:numPr>
          <w:ilvl w:val="0"/>
          <w:numId w:val="5"/>
        </w:numPr>
        <w:ind w:left="1134" w:right="-2" w:hanging="567"/>
        <w:rPr>
          <w:snapToGrid w:val="0"/>
          <w:sz w:val="22"/>
          <w:szCs w:val="22"/>
          <w:lang w:val="lt-LT"/>
        </w:rPr>
      </w:pPr>
      <w:proofErr w:type="spellStart"/>
      <w:r w:rsidRPr="00FD1D47">
        <w:rPr>
          <w:snapToGrid w:val="0"/>
          <w:sz w:val="22"/>
          <w:szCs w:val="22"/>
          <w:lang w:val="lt-LT"/>
        </w:rPr>
        <w:t>aliskireną</w:t>
      </w:r>
      <w:proofErr w:type="spellEnd"/>
      <w:r w:rsidRPr="00FD1D47">
        <w:rPr>
          <w:snapToGrid w:val="0"/>
          <w:sz w:val="22"/>
          <w:szCs w:val="22"/>
          <w:lang w:val="lt-LT"/>
        </w:rPr>
        <w:t>.</w:t>
      </w:r>
    </w:p>
    <w:p w:rsidR="00F1581A" w:rsidRPr="00FD1D47" w:rsidRDefault="00F1581A" w:rsidP="00F1581A">
      <w:pPr>
        <w:widowControl w:val="0"/>
        <w:tabs>
          <w:tab w:val="left" w:pos="567"/>
        </w:tabs>
        <w:ind w:right="-2"/>
        <w:rPr>
          <w:snapToGrid w:val="0"/>
          <w:sz w:val="22"/>
          <w:szCs w:val="22"/>
          <w:lang w:val="lt-LT"/>
        </w:rPr>
      </w:pPr>
      <w:r w:rsidRPr="00FD1D47">
        <w:rPr>
          <w:snapToGrid w:val="0"/>
          <w:sz w:val="22"/>
          <w:szCs w:val="22"/>
          <w:lang w:val="lt-LT"/>
        </w:rPr>
        <w:t>Jūsų gydytojas gali reguliariai ištirti Jūsų inkstų funkciją, kraujospūdį ir elektrolitų kiekį (pvz., kalio) kraujyje.</w:t>
      </w:r>
    </w:p>
    <w:p w:rsidR="00F1581A" w:rsidRPr="00FD1D47" w:rsidRDefault="00F1581A" w:rsidP="00F1581A">
      <w:pPr>
        <w:widowControl w:val="0"/>
        <w:tabs>
          <w:tab w:val="left" w:pos="567"/>
        </w:tabs>
        <w:ind w:right="-2"/>
        <w:rPr>
          <w:snapToGrid w:val="0"/>
          <w:sz w:val="22"/>
          <w:szCs w:val="22"/>
          <w:lang w:val="lt-LT"/>
        </w:rPr>
      </w:pPr>
      <w:r w:rsidRPr="00FD1D47">
        <w:rPr>
          <w:snapToGrid w:val="0"/>
          <w:sz w:val="22"/>
          <w:szCs w:val="22"/>
          <w:lang w:val="lt-LT"/>
        </w:rPr>
        <w:t>Taip pat žiūrėkite informaciją, pateiktą poskyryje „</w:t>
      </w:r>
      <w:proofErr w:type="spellStart"/>
      <w:r w:rsidRPr="00FD1D47">
        <w:rPr>
          <w:snapToGrid w:val="0"/>
          <w:sz w:val="22"/>
          <w:szCs w:val="22"/>
          <w:lang w:val="lt-LT"/>
        </w:rPr>
        <w:t>Co-Amlessa</w:t>
      </w:r>
      <w:proofErr w:type="spellEnd"/>
      <w:r w:rsidRPr="00FD1D47">
        <w:rPr>
          <w:snapToGrid w:val="0"/>
          <w:sz w:val="22"/>
          <w:szCs w:val="22"/>
          <w:lang w:val="lt-LT"/>
        </w:rPr>
        <w:t xml:space="preserve"> vartoti draudžiama“.</w:t>
      </w:r>
    </w:p>
    <w:p w:rsidR="00F1581A" w:rsidRPr="00FD1D47" w:rsidRDefault="00F1581A" w:rsidP="00F1581A">
      <w:pPr>
        <w:widowControl w:val="0"/>
        <w:numPr>
          <w:ilvl w:val="0"/>
          <w:numId w:val="14"/>
        </w:numPr>
        <w:ind w:left="567" w:right="-2" w:hanging="567"/>
        <w:rPr>
          <w:snapToGrid w:val="0"/>
          <w:sz w:val="22"/>
          <w:szCs w:val="22"/>
          <w:lang w:val="lt-LT"/>
        </w:rPr>
      </w:pPr>
      <w:r w:rsidRPr="00FD1D47">
        <w:rPr>
          <w:sz w:val="22"/>
          <w:szCs w:val="22"/>
          <w:lang w:val="lt-LT"/>
        </w:rPr>
        <w:t xml:space="preserve">jeigu Jūs esate juodaodis, nes gali būti didesnė </w:t>
      </w:r>
      <w:proofErr w:type="spellStart"/>
      <w:r w:rsidRPr="00FD1D47">
        <w:rPr>
          <w:sz w:val="22"/>
          <w:szCs w:val="22"/>
          <w:lang w:val="lt-LT"/>
        </w:rPr>
        <w:t>angioneurozinės</w:t>
      </w:r>
      <w:proofErr w:type="spellEnd"/>
      <w:r w:rsidRPr="00FD1D47">
        <w:rPr>
          <w:sz w:val="22"/>
          <w:szCs w:val="22"/>
          <w:lang w:val="lt-LT"/>
        </w:rPr>
        <w:t xml:space="preserve"> edemos rizika ir šis vaistas gali būti mažiau veiksmingas mažinant Jūsų </w:t>
      </w:r>
      <w:proofErr w:type="spellStart"/>
      <w:r w:rsidRPr="00FD1D47">
        <w:rPr>
          <w:sz w:val="22"/>
          <w:szCs w:val="22"/>
          <w:lang w:val="lt-LT"/>
        </w:rPr>
        <w:t>krauospudį</w:t>
      </w:r>
      <w:proofErr w:type="spellEnd"/>
      <w:r w:rsidRPr="00FD1D47">
        <w:rPr>
          <w:sz w:val="22"/>
          <w:szCs w:val="22"/>
          <w:lang w:val="lt-LT"/>
        </w:rPr>
        <w:t xml:space="preserve"> nei ne juodaodžiams pacientams;</w:t>
      </w:r>
    </w:p>
    <w:p w:rsidR="00F1581A" w:rsidRPr="00FD1D47" w:rsidRDefault="00F1581A" w:rsidP="00F1581A">
      <w:pPr>
        <w:widowControl w:val="0"/>
        <w:numPr>
          <w:ilvl w:val="0"/>
          <w:numId w:val="14"/>
        </w:numPr>
        <w:ind w:left="567" w:right="-2" w:hanging="567"/>
        <w:rPr>
          <w:snapToGrid w:val="0"/>
          <w:sz w:val="22"/>
          <w:szCs w:val="22"/>
          <w:lang w:val="lt-LT"/>
        </w:rPr>
      </w:pPr>
      <w:r w:rsidRPr="00FD1D47">
        <w:rPr>
          <w:sz w:val="22"/>
          <w:szCs w:val="22"/>
          <w:lang w:val="lt-LT"/>
        </w:rPr>
        <w:t>jeigu Jums atliekama hemodializė didelio laidumo membranomis;</w:t>
      </w:r>
    </w:p>
    <w:p w:rsidR="00F1581A" w:rsidRPr="00FD1D47" w:rsidRDefault="00F1581A" w:rsidP="00F1581A">
      <w:pPr>
        <w:widowControl w:val="0"/>
        <w:numPr>
          <w:ilvl w:val="12"/>
          <w:numId w:val="0"/>
        </w:numPr>
        <w:tabs>
          <w:tab w:val="left" w:pos="567"/>
        </w:tabs>
        <w:ind w:left="567" w:hanging="567"/>
        <w:rPr>
          <w:sz w:val="22"/>
          <w:szCs w:val="22"/>
          <w:lang w:val="lt-LT"/>
        </w:rPr>
      </w:pPr>
      <w:r w:rsidRPr="00FD1D47">
        <w:rPr>
          <w:sz w:val="22"/>
          <w:szCs w:val="22"/>
          <w:lang w:val="lt-LT"/>
        </w:rPr>
        <w:t>-</w:t>
      </w:r>
      <w:r w:rsidRPr="00FD1D47">
        <w:rPr>
          <w:sz w:val="22"/>
          <w:szCs w:val="22"/>
          <w:lang w:val="lt-LT"/>
        </w:rPr>
        <w:tab/>
        <w:t xml:space="preserve">jeigu vartojate kurį nors iš šių vaistų, gali padidėti </w:t>
      </w:r>
      <w:proofErr w:type="spellStart"/>
      <w:r w:rsidRPr="00FD1D47">
        <w:rPr>
          <w:sz w:val="22"/>
          <w:szCs w:val="22"/>
          <w:lang w:val="lt-LT"/>
        </w:rPr>
        <w:t>angioneurozinės</w:t>
      </w:r>
      <w:proofErr w:type="spellEnd"/>
      <w:r w:rsidRPr="00FD1D47">
        <w:rPr>
          <w:sz w:val="22"/>
          <w:szCs w:val="22"/>
          <w:lang w:val="lt-LT"/>
        </w:rPr>
        <w:t xml:space="preserve"> edemos (greitas patinimas po oda tokioje vietoje kaip gerklė) rizika:</w:t>
      </w:r>
    </w:p>
    <w:p w:rsidR="00F1581A" w:rsidRPr="00FD1D47" w:rsidRDefault="00F1581A" w:rsidP="00F1581A">
      <w:pPr>
        <w:widowControl w:val="0"/>
        <w:numPr>
          <w:ilvl w:val="0"/>
          <w:numId w:val="12"/>
        </w:numPr>
        <w:ind w:left="1134" w:hanging="567"/>
        <w:rPr>
          <w:rFonts w:eastAsia="Batang"/>
          <w:sz w:val="22"/>
          <w:szCs w:val="22"/>
          <w:lang w:val="lt-LT"/>
        </w:rPr>
      </w:pPr>
      <w:proofErr w:type="spellStart"/>
      <w:r w:rsidRPr="00FD1D47">
        <w:rPr>
          <w:rFonts w:eastAsia="Batang"/>
          <w:sz w:val="22"/>
          <w:szCs w:val="22"/>
          <w:lang w:val="lt-LT"/>
        </w:rPr>
        <w:t>racekadotrilis</w:t>
      </w:r>
      <w:proofErr w:type="spellEnd"/>
      <w:r w:rsidRPr="00FD1D47">
        <w:rPr>
          <w:rFonts w:eastAsia="Batang"/>
          <w:sz w:val="22"/>
          <w:szCs w:val="22"/>
          <w:lang w:val="lt-LT"/>
        </w:rPr>
        <w:t xml:space="preserve"> (vartojamas gydyti viduriavimą)</w:t>
      </w:r>
    </w:p>
    <w:p w:rsidR="00F1581A" w:rsidRPr="00FD1D47" w:rsidRDefault="00F1581A" w:rsidP="00F1581A">
      <w:pPr>
        <w:widowControl w:val="0"/>
        <w:numPr>
          <w:ilvl w:val="0"/>
          <w:numId w:val="12"/>
        </w:numPr>
        <w:ind w:left="1134" w:hanging="567"/>
        <w:rPr>
          <w:rFonts w:eastAsia="Batang"/>
          <w:sz w:val="22"/>
          <w:lang w:val="lt-LT"/>
        </w:rPr>
      </w:pPr>
      <w:proofErr w:type="spellStart"/>
      <w:r w:rsidRPr="00FD1D47">
        <w:rPr>
          <w:rFonts w:eastAsia="Batang"/>
          <w:sz w:val="22"/>
          <w:szCs w:val="22"/>
          <w:lang w:val="lt-LT"/>
        </w:rPr>
        <w:t>sirolimuzas</w:t>
      </w:r>
      <w:proofErr w:type="spellEnd"/>
      <w:r w:rsidRPr="00FD1D47">
        <w:rPr>
          <w:rFonts w:eastAsia="Batang"/>
          <w:sz w:val="22"/>
          <w:szCs w:val="22"/>
          <w:lang w:val="lt-LT"/>
        </w:rPr>
        <w:t xml:space="preserve">, </w:t>
      </w:r>
      <w:proofErr w:type="spellStart"/>
      <w:r w:rsidRPr="00FD1D47">
        <w:rPr>
          <w:rFonts w:eastAsia="Batang"/>
          <w:sz w:val="22"/>
          <w:szCs w:val="22"/>
          <w:lang w:val="lt-LT"/>
        </w:rPr>
        <w:t>everolimuzo</w:t>
      </w:r>
      <w:proofErr w:type="spellEnd"/>
      <w:r w:rsidRPr="00FD1D47">
        <w:rPr>
          <w:rFonts w:eastAsia="Batang"/>
          <w:sz w:val="22"/>
          <w:szCs w:val="22"/>
          <w:lang w:val="lt-LT"/>
        </w:rPr>
        <w:t xml:space="preserve"> </w:t>
      </w:r>
      <w:proofErr w:type="spellStart"/>
      <w:r w:rsidRPr="00FD1D47">
        <w:rPr>
          <w:rFonts w:eastAsia="Batang"/>
          <w:sz w:val="22"/>
          <w:szCs w:val="22"/>
          <w:lang w:val="lt-LT"/>
        </w:rPr>
        <w:t>temsirolimuzas</w:t>
      </w:r>
      <w:proofErr w:type="spellEnd"/>
      <w:r w:rsidRPr="00FD1D47">
        <w:rPr>
          <w:rFonts w:eastAsia="Batang"/>
          <w:sz w:val="22"/>
          <w:szCs w:val="22"/>
          <w:lang w:val="lt-LT"/>
        </w:rPr>
        <w:t xml:space="preserve"> ir kiti vaistai, priklausantys vadinamųjų </w:t>
      </w:r>
      <w:proofErr w:type="spellStart"/>
      <w:r w:rsidRPr="00FD1D47">
        <w:rPr>
          <w:rFonts w:eastAsia="Batang"/>
          <w:sz w:val="22"/>
          <w:szCs w:val="22"/>
          <w:lang w:val="lt-LT"/>
        </w:rPr>
        <w:t>mTOR</w:t>
      </w:r>
      <w:proofErr w:type="spellEnd"/>
      <w:r w:rsidRPr="00FD1D47">
        <w:rPr>
          <w:rFonts w:eastAsia="Batang"/>
          <w:sz w:val="22"/>
          <w:szCs w:val="22"/>
          <w:lang w:val="lt-LT"/>
        </w:rPr>
        <w:t xml:space="preserve"> inhibitorių klasei (naudojami siekiant išvengti persodintų organų atmetimo ir vėžiui gydyti)</w:t>
      </w:r>
    </w:p>
    <w:p w:rsidR="00F1581A" w:rsidRPr="00FD1D47" w:rsidRDefault="00F1581A" w:rsidP="00F1581A">
      <w:pPr>
        <w:widowControl w:val="0"/>
        <w:numPr>
          <w:ilvl w:val="0"/>
          <w:numId w:val="12"/>
        </w:numPr>
        <w:tabs>
          <w:tab w:val="left" w:pos="567"/>
        </w:tabs>
        <w:ind w:left="1134" w:hanging="425"/>
        <w:rPr>
          <w:rFonts w:eastAsia="Batang"/>
          <w:sz w:val="22"/>
          <w:szCs w:val="22"/>
          <w:lang w:val="lt-LT"/>
        </w:rPr>
      </w:pPr>
      <w:proofErr w:type="spellStart"/>
      <w:r w:rsidRPr="00FD1D47">
        <w:rPr>
          <w:sz w:val="22"/>
          <w:szCs w:val="22"/>
          <w:lang w:val="lt-LT"/>
        </w:rPr>
        <w:t>linagliptiną</w:t>
      </w:r>
      <w:proofErr w:type="spellEnd"/>
      <w:r w:rsidRPr="00FD1D47">
        <w:rPr>
          <w:sz w:val="22"/>
          <w:szCs w:val="22"/>
          <w:lang w:val="lt-LT"/>
        </w:rPr>
        <w:t xml:space="preserve">, </w:t>
      </w:r>
      <w:proofErr w:type="spellStart"/>
      <w:r w:rsidRPr="00FD1D47">
        <w:rPr>
          <w:sz w:val="22"/>
          <w:szCs w:val="22"/>
          <w:lang w:val="lt-LT"/>
        </w:rPr>
        <w:t>saksagliptiną</w:t>
      </w:r>
      <w:proofErr w:type="spellEnd"/>
      <w:r w:rsidRPr="00FD1D47">
        <w:rPr>
          <w:sz w:val="22"/>
          <w:szCs w:val="22"/>
          <w:lang w:val="lt-LT"/>
        </w:rPr>
        <w:t xml:space="preserve">, </w:t>
      </w:r>
      <w:proofErr w:type="spellStart"/>
      <w:r w:rsidRPr="00FD1D47">
        <w:rPr>
          <w:sz w:val="22"/>
          <w:szCs w:val="22"/>
          <w:lang w:val="lt-LT"/>
        </w:rPr>
        <w:t>sitagliptiną</w:t>
      </w:r>
      <w:proofErr w:type="spellEnd"/>
      <w:r w:rsidRPr="00FD1D47">
        <w:rPr>
          <w:sz w:val="22"/>
          <w:szCs w:val="22"/>
          <w:lang w:val="lt-LT"/>
        </w:rPr>
        <w:t xml:space="preserve">, </w:t>
      </w:r>
      <w:proofErr w:type="spellStart"/>
      <w:r w:rsidRPr="00FD1D47">
        <w:rPr>
          <w:sz w:val="22"/>
          <w:szCs w:val="22"/>
          <w:lang w:val="lt-LT"/>
        </w:rPr>
        <w:t>vildagliptiną</w:t>
      </w:r>
      <w:proofErr w:type="spellEnd"/>
      <w:r w:rsidRPr="00FD1D47">
        <w:rPr>
          <w:sz w:val="22"/>
          <w:szCs w:val="22"/>
          <w:lang w:val="lt-LT"/>
        </w:rPr>
        <w:t xml:space="preserve"> (vartojami cukriniam diabetui gydyti)</w:t>
      </w:r>
    </w:p>
    <w:p w:rsidR="00F1581A" w:rsidRPr="00FD1D47" w:rsidRDefault="00F1581A" w:rsidP="00F1581A">
      <w:pPr>
        <w:widowControl w:val="0"/>
        <w:numPr>
          <w:ilvl w:val="0"/>
          <w:numId w:val="12"/>
        </w:numPr>
        <w:ind w:left="1134" w:hanging="425"/>
        <w:rPr>
          <w:rFonts w:eastAsia="Batang"/>
          <w:sz w:val="22"/>
          <w:szCs w:val="22"/>
          <w:lang w:val="lt-LT"/>
        </w:rPr>
      </w:pPr>
      <w:proofErr w:type="spellStart"/>
      <w:r w:rsidRPr="00FD1D47">
        <w:rPr>
          <w:rFonts w:eastAsia="Batang"/>
          <w:sz w:val="22"/>
          <w:szCs w:val="22"/>
          <w:lang w:val="lt-LT"/>
        </w:rPr>
        <w:t>sakubitrilį</w:t>
      </w:r>
      <w:proofErr w:type="spellEnd"/>
      <w:r w:rsidRPr="00FD1D47">
        <w:rPr>
          <w:rFonts w:eastAsia="Batang"/>
          <w:sz w:val="22"/>
          <w:szCs w:val="22"/>
          <w:lang w:val="lt-LT"/>
        </w:rPr>
        <w:t xml:space="preserve"> (tiekiamas fiksuotų dozių derinys su </w:t>
      </w:r>
      <w:proofErr w:type="spellStart"/>
      <w:r w:rsidRPr="00FD1D47">
        <w:rPr>
          <w:rFonts w:eastAsia="Batang"/>
          <w:sz w:val="22"/>
          <w:szCs w:val="22"/>
          <w:lang w:val="lt-LT"/>
        </w:rPr>
        <w:t>valsartanu</w:t>
      </w:r>
      <w:proofErr w:type="spellEnd"/>
      <w:r w:rsidRPr="00FD1D47">
        <w:rPr>
          <w:rFonts w:eastAsia="Batang"/>
          <w:sz w:val="22"/>
          <w:szCs w:val="22"/>
          <w:lang w:val="lt-LT"/>
        </w:rPr>
        <w:t>), naudojamą ilgalaikiam širdies nepakankamumui gydyti.</w:t>
      </w:r>
    </w:p>
    <w:p w:rsidR="00F1581A" w:rsidRPr="00FD1D47" w:rsidRDefault="00F1581A" w:rsidP="00F1581A">
      <w:pPr>
        <w:widowControl w:val="0"/>
        <w:tabs>
          <w:tab w:val="left" w:pos="567"/>
        </w:tabs>
        <w:ind w:right="-2"/>
        <w:rPr>
          <w:snapToGrid w:val="0"/>
          <w:sz w:val="22"/>
          <w:szCs w:val="22"/>
          <w:lang w:val="lt-LT"/>
        </w:rPr>
      </w:pPr>
    </w:p>
    <w:p w:rsidR="00F1581A" w:rsidRPr="00FD1D47" w:rsidRDefault="00F1581A" w:rsidP="00F1581A">
      <w:pPr>
        <w:widowControl w:val="0"/>
        <w:tabs>
          <w:tab w:val="left" w:pos="567"/>
        </w:tabs>
        <w:ind w:right="-2"/>
        <w:rPr>
          <w:snapToGrid w:val="0"/>
          <w:sz w:val="22"/>
          <w:szCs w:val="22"/>
          <w:lang w:val="lt-LT"/>
        </w:rPr>
      </w:pPr>
      <w:proofErr w:type="spellStart"/>
      <w:r w:rsidRPr="00FD1D47">
        <w:rPr>
          <w:snapToGrid w:val="0"/>
          <w:sz w:val="22"/>
          <w:szCs w:val="22"/>
          <w:lang w:val="lt-LT"/>
        </w:rPr>
        <w:t>Angioneurozinė</w:t>
      </w:r>
      <w:proofErr w:type="spellEnd"/>
      <w:r w:rsidRPr="00FD1D47">
        <w:rPr>
          <w:snapToGrid w:val="0"/>
          <w:sz w:val="22"/>
          <w:szCs w:val="22"/>
          <w:lang w:val="lt-LT"/>
        </w:rPr>
        <w:t xml:space="preserve"> edema</w:t>
      </w:r>
    </w:p>
    <w:p w:rsidR="00F1581A" w:rsidRPr="00FD1D47" w:rsidRDefault="00F1581A" w:rsidP="00F1581A">
      <w:pPr>
        <w:widowControl w:val="0"/>
        <w:tabs>
          <w:tab w:val="left" w:pos="567"/>
        </w:tabs>
        <w:ind w:right="-2"/>
        <w:rPr>
          <w:snapToGrid w:val="0"/>
          <w:sz w:val="22"/>
          <w:szCs w:val="22"/>
          <w:lang w:val="lt-LT"/>
        </w:rPr>
      </w:pPr>
      <w:r w:rsidRPr="00FD1D47">
        <w:rPr>
          <w:snapToGrid w:val="0"/>
          <w:sz w:val="22"/>
          <w:szCs w:val="22"/>
          <w:lang w:val="lt-LT"/>
        </w:rPr>
        <w:t xml:space="preserve">Buvo pranešta, kad AKF inhibitoriais, įskaitant </w:t>
      </w:r>
      <w:proofErr w:type="spellStart"/>
      <w:r w:rsidRPr="00FD1D47">
        <w:rPr>
          <w:snapToGrid w:val="0"/>
          <w:sz w:val="22"/>
          <w:szCs w:val="22"/>
          <w:lang w:val="lt-LT"/>
        </w:rPr>
        <w:t>Co-Amlessa</w:t>
      </w:r>
      <w:proofErr w:type="spellEnd"/>
      <w:r w:rsidRPr="00FD1D47">
        <w:rPr>
          <w:snapToGrid w:val="0"/>
          <w:sz w:val="22"/>
          <w:szCs w:val="22"/>
          <w:lang w:val="lt-LT"/>
        </w:rPr>
        <w:t xml:space="preserve">, gydytiems pacientams pasireiškė </w:t>
      </w:r>
      <w:proofErr w:type="spellStart"/>
      <w:r w:rsidRPr="00FD1D47">
        <w:rPr>
          <w:snapToGrid w:val="0"/>
          <w:sz w:val="22"/>
          <w:szCs w:val="22"/>
          <w:lang w:val="lt-LT"/>
        </w:rPr>
        <w:t>angioneurozinė</w:t>
      </w:r>
      <w:proofErr w:type="spellEnd"/>
      <w:r w:rsidRPr="00FD1D47">
        <w:rPr>
          <w:snapToGrid w:val="0"/>
          <w:sz w:val="22"/>
          <w:szCs w:val="22"/>
          <w:lang w:val="lt-LT"/>
        </w:rPr>
        <w:t xml:space="preserve"> edema (sunki alerginė reakcija su veido, lūpų, liežuvio ar gerklės patinimu, dėl kurios sunku ryti ar kvėpuoti). Tokia reakcija gali pasireikšti bet kuriuo gydymo laikotarpiu. Jeigu atsiranda tokių simptomų, Jūs turite nutraukti gydymą </w:t>
      </w:r>
      <w:proofErr w:type="spellStart"/>
      <w:r w:rsidRPr="00FD1D47">
        <w:rPr>
          <w:snapToGrid w:val="0"/>
          <w:sz w:val="22"/>
          <w:szCs w:val="22"/>
          <w:lang w:val="lt-LT"/>
        </w:rPr>
        <w:t>Co-Amlessa</w:t>
      </w:r>
      <w:proofErr w:type="spellEnd"/>
      <w:r w:rsidRPr="00FD1D47">
        <w:rPr>
          <w:snapToGrid w:val="0"/>
          <w:sz w:val="22"/>
          <w:szCs w:val="22"/>
          <w:lang w:val="lt-LT"/>
        </w:rPr>
        <w:t xml:space="preserve"> ir nedelsdami kreiptis į gydytoją. Taip pat žr. 4 skyrių.</w:t>
      </w:r>
    </w:p>
    <w:p w:rsidR="00F1581A" w:rsidRPr="00FD1D47" w:rsidRDefault="00F1581A" w:rsidP="00F1581A">
      <w:pPr>
        <w:widowControl w:val="0"/>
        <w:tabs>
          <w:tab w:val="left" w:pos="567"/>
        </w:tabs>
        <w:ind w:right="-2"/>
        <w:rPr>
          <w:snapToGrid w:val="0"/>
          <w:sz w:val="22"/>
          <w:szCs w:val="22"/>
          <w:lang w:val="lt-LT"/>
        </w:rPr>
      </w:pP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 xml:space="preserve">Jeigu manote, kad esate (arba galite tapti) nėščia, turite apie tai pasakyti savo gydytojui. Ankstyvuoju nėštumo laikotarpiu </w:t>
      </w:r>
      <w:proofErr w:type="spellStart"/>
      <w:r w:rsidRPr="00FD1D47">
        <w:rPr>
          <w:snapToGrid w:val="0"/>
          <w:sz w:val="22"/>
          <w:szCs w:val="22"/>
          <w:lang w:val="lt-LT"/>
        </w:rPr>
        <w:t>Co-Amlessa</w:t>
      </w:r>
      <w:proofErr w:type="spellEnd"/>
      <w:r w:rsidRPr="00FD1D47">
        <w:rPr>
          <w:snapToGrid w:val="0"/>
          <w:sz w:val="22"/>
          <w:szCs w:val="22"/>
          <w:lang w:val="lt-LT"/>
        </w:rPr>
        <w:t xml:space="preserve"> vartoti nerekomenduojama. Vartojamas po trečio nėštumo mėnesio, šis vaistas gali padaryti didelės žalos Jūsų kūdikiui, žr. poskyrį „Nėštumas ir žindymo laikotarpis“.</w:t>
      </w:r>
    </w:p>
    <w:p w:rsidR="00F1581A" w:rsidRPr="00FD1D47" w:rsidRDefault="00F1581A" w:rsidP="00F1581A">
      <w:pPr>
        <w:widowControl w:val="0"/>
        <w:numPr>
          <w:ilvl w:val="12"/>
          <w:numId w:val="0"/>
        </w:numPr>
        <w:tabs>
          <w:tab w:val="left" w:pos="567"/>
        </w:tabs>
        <w:ind w:right="-2"/>
        <w:rPr>
          <w:snapToGrid w:val="0"/>
          <w:sz w:val="22"/>
          <w:szCs w:val="22"/>
          <w:lang w:val="lt-LT"/>
        </w:rPr>
      </w:pP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 xml:space="preserve">Jei vartojate </w:t>
      </w:r>
      <w:proofErr w:type="spellStart"/>
      <w:r w:rsidRPr="00FD1D47">
        <w:rPr>
          <w:snapToGrid w:val="0"/>
          <w:sz w:val="22"/>
          <w:szCs w:val="22"/>
          <w:lang w:val="lt-LT"/>
        </w:rPr>
        <w:t>Co-Amlessa</w:t>
      </w:r>
      <w:proofErr w:type="spellEnd"/>
      <w:r w:rsidRPr="00FD1D47">
        <w:rPr>
          <w:snapToGrid w:val="0"/>
          <w:sz w:val="22"/>
          <w:szCs w:val="22"/>
          <w:lang w:val="lt-LT"/>
        </w:rPr>
        <w:t xml:space="preserve"> tablečių, informuokite gydytoją arba kitokį sveikatos priežiūros specialistą:</w:t>
      </w:r>
    </w:p>
    <w:p w:rsidR="00F1581A" w:rsidRPr="00FD1D47" w:rsidRDefault="00F1581A" w:rsidP="00F1581A">
      <w:pPr>
        <w:widowControl w:val="0"/>
        <w:numPr>
          <w:ilvl w:val="0"/>
          <w:numId w:val="6"/>
        </w:numPr>
        <w:tabs>
          <w:tab w:val="left" w:pos="1296"/>
        </w:tabs>
        <w:snapToGrid w:val="0"/>
        <w:spacing w:line="260" w:lineRule="exact"/>
        <w:ind w:left="567" w:hanging="567"/>
        <w:rPr>
          <w:sz w:val="22"/>
          <w:szCs w:val="22"/>
          <w:lang w:val="lt-LT"/>
        </w:rPr>
      </w:pPr>
      <w:r w:rsidRPr="00FD1D47">
        <w:rPr>
          <w:sz w:val="22"/>
          <w:szCs w:val="22"/>
          <w:lang w:val="lt-LT"/>
        </w:rPr>
        <w:t>jei Jums pasireiškia sausas kosulys;</w:t>
      </w:r>
    </w:p>
    <w:p w:rsidR="00F1581A" w:rsidRPr="00FD1D47" w:rsidRDefault="00F1581A" w:rsidP="00F1581A">
      <w:pPr>
        <w:widowControl w:val="0"/>
        <w:numPr>
          <w:ilvl w:val="0"/>
          <w:numId w:val="6"/>
        </w:numPr>
        <w:tabs>
          <w:tab w:val="left" w:pos="567"/>
        </w:tabs>
        <w:ind w:left="567" w:right="-2" w:hanging="567"/>
        <w:rPr>
          <w:snapToGrid w:val="0"/>
          <w:sz w:val="22"/>
          <w:szCs w:val="22"/>
          <w:lang w:val="lt-LT"/>
        </w:rPr>
      </w:pPr>
      <w:r w:rsidRPr="00FD1D47">
        <w:rPr>
          <w:snapToGrid w:val="0"/>
          <w:sz w:val="22"/>
          <w:szCs w:val="22"/>
          <w:lang w:val="lt-LT"/>
        </w:rPr>
        <w:t>prieš anesteziją ir (arba) operaciją;</w:t>
      </w:r>
    </w:p>
    <w:p w:rsidR="00F1581A" w:rsidRPr="00FD1D47" w:rsidRDefault="00F1581A" w:rsidP="00F1581A">
      <w:pPr>
        <w:widowControl w:val="0"/>
        <w:numPr>
          <w:ilvl w:val="0"/>
          <w:numId w:val="6"/>
        </w:numPr>
        <w:tabs>
          <w:tab w:val="left" w:pos="567"/>
        </w:tabs>
        <w:ind w:left="567" w:right="-2" w:hanging="567"/>
        <w:rPr>
          <w:snapToGrid w:val="0"/>
          <w:sz w:val="22"/>
          <w:szCs w:val="22"/>
          <w:lang w:val="lt-LT"/>
        </w:rPr>
      </w:pPr>
      <w:r w:rsidRPr="00FD1D47">
        <w:rPr>
          <w:snapToGrid w:val="0"/>
          <w:sz w:val="22"/>
          <w:szCs w:val="22"/>
          <w:lang w:val="lt-LT"/>
        </w:rPr>
        <w:t>jei neseniai viduriavote, vėmėte arba netekote daug skysčių;</w:t>
      </w:r>
    </w:p>
    <w:p w:rsidR="00F1581A" w:rsidRPr="00FD1D47" w:rsidRDefault="00F1581A" w:rsidP="00F1581A">
      <w:pPr>
        <w:widowControl w:val="0"/>
        <w:numPr>
          <w:ilvl w:val="0"/>
          <w:numId w:val="6"/>
        </w:numPr>
        <w:tabs>
          <w:tab w:val="left" w:pos="567"/>
        </w:tabs>
        <w:ind w:left="567" w:right="-2" w:hanging="567"/>
        <w:rPr>
          <w:snapToGrid w:val="0"/>
          <w:sz w:val="22"/>
          <w:szCs w:val="22"/>
          <w:lang w:val="lt-LT"/>
        </w:rPr>
      </w:pPr>
      <w:r w:rsidRPr="00FD1D47">
        <w:rPr>
          <w:snapToGrid w:val="0"/>
          <w:sz w:val="22"/>
          <w:szCs w:val="22"/>
          <w:lang w:val="lt-LT"/>
        </w:rPr>
        <w:t xml:space="preserve">prieš dializę ar mažo tankio lipoproteinų </w:t>
      </w:r>
      <w:proofErr w:type="spellStart"/>
      <w:r w:rsidRPr="00FD1D47">
        <w:rPr>
          <w:snapToGrid w:val="0"/>
          <w:sz w:val="22"/>
          <w:szCs w:val="22"/>
          <w:lang w:val="lt-LT"/>
        </w:rPr>
        <w:t>aferezę</w:t>
      </w:r>
      <w:proofErr w:type="spellEnd"/>
      <w:r w:rsidRPr="00FD1D47">
        <w:rPr>
          <w:snapToGrid w:val="0"/>
          <w:sz w:val="22"/>
          <w:szCs w:val="22"/>
          <w:lang w:val="lt-LT"/>
        </w:rPr>
        <w:t xml:space="preserve"> (cholesterolio pašalinimą iš kraujo specialiu aparatu);</w:t>
      </w:r>
    </w:p>
    <w:p w:rsidR="00F1581A" w:rsidRPr="00FD1D47" w:rsidRDefault="00F1581A" w:rsidP="00F1581A">
      <w:pPr>
        <w:widowControl w:val="0"/>
        <w:numPr>
          <w:ilvl w:val="0"/>
          <w:numId w:val="6"/>
        </w:numPr>
        <w:tabs>
          <w:tab w:val="left" w:pos="567"/>
        </w:tabs>
        <w:ind w:left="567" w:right="-2" w:hanging="567"/>
        <w:rPr>
          <w:snapToGrid w:val="0"/>
          <w:sz w:val="22"/>
          <w:szCs w:val="22"/>
          <w:lang w:val="lt-LT"/>
        </w:rPr>
      </w:pPr>
      <w:r w:rsidRPr="00FD1D47">
        <w:rPr>
          <w:snapToGrid w:val="0"/>
          <w:sz w:val="22"/>
          <w:szCs w:val="22"/>
          <w:lang w:val="lt-LT"/>
        </w:rPr>
        <w:t xml:space="preserve">prieš </w:t>
      </w:r>
      <w:proofErr w:type="spellStart"/>
      <w:r w:rsidRPr="00FD1D47">
        <w:rPr>
          <w:snapToGrid w:val="0"/>
          <w:sz w:val="22"/>
          <w:szCs w:val="22"/>
          <w:lang w:val="lt-LT"/>
        </w:rPr>
        <w:t>desensibilizuojamąjį</w:t>
      </w:r>
      <w:proofErr w:type="spellEnd"/>
      <w:r w:rsidRPr="00FD1D47">
        <w:rPr>
          <w:snapToGrid w:val="0"/>
          <w:sz w:val="22"/>
          <w:szCs w:val="22"/>
          <w:lang w:val="lt-LT"/>
        </w:rPr>
        <w:t xml:space="preserve"> gydymą, mažinantį alergijos bičių ar vapsvų nuodams sukeliamą poveikį;</w:t>
      </w:r>
    </w:p>
    <w:p w:rsidR="00F1581A" w:rsidRPr="00FD1D47" w:rsidRDefault="00F1581A" w:rsidP="00F1581A">
      <w:pPr>
        <w:widowControl w:val="0"/>
        <w:numPr>
          <w:ilvl w:val="0"/>
          <w:numId w:val="6"/>
        </w:numPr>
        <w:tabs>
          <w:tab w:val="left" w:pos="567"/>
        </w:tabs>
        <w:ind w:left="567" w:right="-2" w:hanging="567"/>
        <w:rPr>
          <w:snapToGrid w:val="0"/>
          <w:sz w:val="22"/>
          <w:szCs w:val="22"/>
          <w:lang w:val="lt-LT"/>
        </w:rPr>
      </w:pPr>
      <w:r w:rsidRPr="00FD1D47">
        <w:rPr>
          <w:snapToGrid w:val="0"/>
          <w:sz w:val="22"/>
          <w:szCs w:val="22"/>
          <w:lang w:val="lt-LT"/>
        </w:rPr>
        <w:t>jei bus atliekamas tyrimas, kurio metu leidžiamas kontrastą sukuriantis preparatas, kuriame yra jodo (švirkščiama medžiagos, leidžiančios pamatyti organus, pvz., inkstus arba skrandį, rentgenologinio tyrimo metu);</w:t>
      </w:r>
    </w:p>
    <w:p w:rsidR="00F1581A" w:rsidRPr="00FD1D47" w:rsidRDefault="00F1581A" w:rsidP="00F1581A">
      <w:pPr>
        <w:widowControl w:val="0"/>
        <w:numPr>
          <w:ilvl w:val="0"/>
          <w:numId w:val="6"/>
        </w:numPr>
        <w:tabs>
          <w:tab w:val="left" w:pos="567"/>
        </w:tabs>
        <w:ind w:left="567" w:right="-2" w:hanging="567"/>
        <w:rPr>
          <w:snapToGrid w:val="0"/>
          <w:sz w:val="22"/>
          <w:szCs w:val="22"/>
          <w:lang w:val="lt-LT"/>
        </w:rPr>
      </w:pPr>
      <w:r w:rsidRPr="00FD1D47">
        <w:rPr>
          <w:sz w:val="22"/>
          <w:szCs w:val="22"/>
          <w:lang w:val="lt-LT"/>
        </w:rPr>
        <w:t xml:space="preserve">jei susilpnėja regėjimas arba atsiranda akių skausmas. Šie simptomai gali būti skysčio susikaupimo akies kraujagysliniame dangale (tarp </w:t>
      </w:r>
      <w:proofErr w:type="spellStart"/>
      <w:r w:rsidRPr="00FD1D47">
        <w:rPr>
          <w:sz w:val="22"/>
          <w:szCs w:val="22"/>
          <w:lang w:val="lt-LT"/>
        </w:rPr>
        <w:t>gyslainės</w:t>
      </w:r>
      <w:proofErr w:type="spellEnd"/>
      <w:r w:rsidRPr="00FD1D47">
        <w:rPr>
          <w:sz w:val="22"/>
          <w:szCs w:val="22"/>
          <w:lang w:val="lt-LT"/>
        </w:rPr>
        <w:t xml:space="preserve"> ir </w:t>
      </w:r>
      <w:proofErr w:type="spellStart"/>
      <w:r w:rsidRPr="00FD1D47">
        <w:rPr>
          <w:sz w:val="22"/>
          <w:szCs w:val="22"/>
          <w:lang w:val="lt-LT"/>
        </w:rPr>
        <w:t>skleros</w:t>
      </w:r>
      <w:proofErr w:type="spellEnd"/>
      <w:r w:rsidRPr="00FD1D47">
        <w:rPr>
          <w:sz w:val="22"/>
          <w:szCs w:val="22"/>
          <w:lang w:val="lt-LT"/>
        </w:rPr>
        <w:t xml:space="preserve">) arba besivystančios glaukomos (padidėjusio akispūdžio) požymiais ir gali įvykti per kelias valandas ar savaites po </w:t>
      </w:r>
      <w:proofErr w:type="spellStart"/>
      <w:r w:rsidRPr="00FD1D47">
        <w:rPr>
          <w:sz w:val="22"/>
          <w:szCs w:val="22"/>
          <w:lang w:val="lt-LT"/>
        </w:rPr>
        <w:t>Co-Amlessa</w:t>
      </w:r>
      <w:proofErr w:type="spellEnd"/>
      <w:r w:rsidRPr="00FD1D47">
        <w:rPr>
          <w:sz w:val="22"/>
          <w:szCs w:val="22"/>
          <w:lang w:val="lt-LT"/>
        </w:rPr>
        <w:t xml:space="preserve"> vartojimo. Tai gali lemti regėjimo sutrikimą visam laikui, jeigu negydoma. Jei Jums anksčiau buvo alergija penicilinui ar </w:t>
      </w:r>
      <w:proofErr w:type="spellStart"/>
      <w:r w:rsidRPr="00FD1D47">
        <w:rPr>
          <w:sz w:val="22"/>
          <w:szCs w:val="22"/>
          <w:lang w:val="lt-LT"/>
        </w:rPr>
        <w:t>sulfonamidui</w:t>
      </w:r>
      <w:proofErr w:type="spellEnd"/>
      <w:r w:rsidRPr="00FD1D47">
        <w:rPr>
          <w:sz w:val="22"/>
          <w:szCs w:val="22"/>
          <w:lang w:val="lt-LT"/>
        </w:rPr>
        <w:t>, Jums gali būti didesnė rizika, kad tai išsivystys.</w:t>
      </w:r>
      <w:r w:rsidRPr="00FD1D47">
        <w:rPr>
          <w:snapToGrid w:val="0"/>
          <w:sz w:val="22"/>
          <w:szCs w:val="22"/>
          <w:lang w:val="lt-LT" w:eastAsia="en-US"/>
        </w:rPr>
        <w:t xml:space="preserve"> </w:t>
      </w:r>
      <w:r w:rsidRPr="00FD1D47">
        <w:rPr>
          <w:sz w:val="22"/>
          <w:szCs w:val="22"/>
          <w:lang w:val="lt-LT"/>
        </w:rPr>
        <w:t xml:space="preserve">Turite nutraukti gydymą </w:t>
      </w:r>
      <w:proofErr w:type="spellStart"/>
      <w:r w:rsidRPr="00FD1D47">
        <w:rPr>
          <w:sz w:val="22"/>
          <w:szCs w:val="22"/>
          <w:lang w:val="lt-LT"/>
        </w:rPr>
        <w:t>Co-Amlessa</w:t>
      </w:r>
      <w:proofErr w:type="spellEnd"/>
      <w:r w:rsidRPr="00FD1D47">
        <w:rPr>
          <w:sz w:val="22"/>
          <w:szCs w:val="22"/>
          <w:lang w:val="lt-LT"/>
        </w:rPr>
        <w:t xml:space="preserve"> ir kreiptis į gydytoją.</w:t>
      </w:r>
    </w:p>
    <w:p w:rsidR="00F1581A" w:rsidRPr="00FD1D47" w:rsidRDefault="00F1581A" w:rsidP="00F1581A">
      <w:pPr>
        <w:widowControl w:val="0"/>
        <w:tabs>
          <w:tab w:val="left" w:pos="567"/>
        </w:tabs>
        <w:rPr>
          <w:snapToGrid w:val="0"/>
          <w:sz w:val="22"/>
          <w:szCs w:val="22"/>
          <w:lang w:val="lt-LT"/>
        </w:rPr>
      </w:pP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 xml:space="preserve">Sportininkai turi žinoti, kad </w:t>
      </w:r>
      <w:proofErr w:type="spellStart"/>
      <w:r w:rsidRPr="00FD1D47">
        <w:rPr>
          <w:snapToGrid w:val="0"/>
          <w:sz w:val="22"/>
          <w:szCs w:val="22"/>
          <w:lang w:val="lt-LT"/>
        </w:rPr>
        <w:t>Co-Amlessa</w:t>
      </w:r>
      <w:proofErr w:type="spellEnd"/>
      <w:r w:rsidRPr="00FD1D47">
        <w:rPr>
          <w:snapToGrid w:val="0"/>
          <w:sz w:val="22"/>
          <w:szCs w:val="22"/>
          <w:lang w:val="lt-LT"/>
        </w:rPr>
        <w:t xml:space="preserve"> tabletėse esanti veiklioji medžiaga (</w:t>
      </w:r>
      <w:proofErr w:type="spellStart"/>
      <w:r w:rsidRPr="00FD1D47">
        <w:rPr>
          <w:snapToGrid w:val="0"/>
          <w:sz w:val="22"/>
          <w:szCs w:val="22"/>
          <w:lang w:val="lt-LT"/>
        </w:rPr>
        <w:t>indapamidas</w:t>
      </w:r>
      <w:proofErr w:type="spellEnd"/>
      <w:r w:rsidRPr="00FD1D47">
        <w:rPr>
          <w:snapToGrid w:val="0"/>
          <w:sz w:val="22"/>
          <w:szCs w:val="22"/>
          <w:lang w:val="lt-LT"/>
        </w:rPr>
        <w:t>) gali lemti teigiamą dopingo testą.</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Vaikams ir paaugliams</w:t>
      </w:r>
    </w:p>
    <w:p w:rsidR="00F1581A" w:rsidRPr="00FD1D47" w:rsidRDefault="00F1581A" w:rsidP="00F1581A">
      <w:pPr>
        <w:widowControl w:val="0"/>
        <w:numPr>
          <w:ilvl w:val="12"/>
          <w:numId w:val="0"/>
        </w:numPr>
        <w:rPr>
          <w:snapToGrid w:val="0"/>
          <w:sz w:val="22"/>
          <w:szCs w:val="22"/>
          <w:lang w:val="lt-LT"/>
        </w:rPr>
      </w:pPr>
      <w:proofErr w:type="spellStart"/>
      <w:r w:rsidRPr="00FD1D47">
        <w:rPr>
          <w:snapToGrid w:val="0"/>
          <w:sz w:val="22"/>
          <w:szCs w:val="22"/>
          <w:lang w:val="lt-LT"/>
        </w:rPr>
        <w:t>Co-Amlessa</w:t>
      </w:r>
      <w:proofErr w:type="spellEnd"/>
      <w:r w:rsidRPr="00FD1D47">
        <w:rPr>
          <w:snapToGrid w:val="0"/>
          <w:sz w:val="22"/>
          <w:szCs w:val="22"/>
          <w:lang w:val="lt-LT"/>
        </w:rPr>
        <w:t xml:space="preserve"> nerekomenduojama vartoti vaikams ir paaugliams.</w:t>
      </w:r>
    </w:p>
    <w:p w:rsidR="00F1581A" w:rsidRPr="00FD1D47" w:rsidRDefault="00F1581A" w:rsidP="00F1581A">
      <w:pPr>
        <w:widowControl w:val="0"/>
        <w:numPr>
          <w:ilvl w:val="12"/>
          <w:numId w:val="0"/>
        </w:numPr>
        <w:rPr>
          <w:b/>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lastRenderedPageBreak/>
        <w:t xml:space="preserve">Kiti vaistai ir </w:t>
      </w:r>
      <w:proofErr w:type="spellStart"/>
      <w:r w:rsidRPr="00FD1D47">
        <w:rPr>
          <w:b/>
          <w:bCs/>
          <w:snapToGrid w:val="0"/>
          <w:sz w:val="22"/>
          <w:szCs w:val="22"/>
          <w:lang w:val="lt-LT" w:eastAsia="x-none"/>
        </w:rPr>
        <w:t>Co-Amlessa</w:t>
      </w:r>
      <w:proofErr w:type="spellEnd"/>
    </w:p>
    <w:p w:rsidR="00F1581A" w:rsidRPr="00FD1D47" w:rsidRDefault="00F1581A" w:rsidP="00F1581A">
      <w:pPr>
        <w:widowControl w:val="0"/>
        <w:numPr>
          <w:ilvl w:val="12"/>
          <w:numId w:val="0"/>
        </w:numPr>
        <w:ind w:right="-2"/>
        <w:rPr>
          <w:snapToGrid w:val="0"/>
          <w:sz w:val="22"/>
          <w:szCs w:val="22"/>
          <w:lang w:val="lt-LT"/>
        </w:rPr>
      </w:pPr>
      <w:r w:rsidRPr="00FD1D47">
        <w:rPr>
          <w:snapToGrid w:val="0"/>
          <w:sz w:val="22"/>
          <w:szCs w:val="22"/>
          <w:lang w:val="lt-LT"/>
        </w:rPr>
        <w:t>Jeigu vartojate ar neseniai vartojote kitų vaistų arba dėl to nesate tikri, apie tai pasakykite gydytojui arba vaistininkui.</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numPr>
          <w:ilvl w:val="12"/>
          <w:numId w:val="0"/>
        </w:numPr>
        <w:tabs>
          <w:tab w:val="left" w:pos="567"/>
        </w:tabs>
        <w:ind w:right="-2"/>
        <w:rPr>
          <w:snapToGrid w:val="0"/>
          <w:sz w:val="22"/>
          <w:szCs w:val="22"/>
          <w:lang w:val="lt-LT"/>
        </w:rPr>
      </w:pPr>
      <w:proofErr w:type="spellStart"/>
      <w:r w:rsidRPr="00FD1D47">
        <w:rPr>
          <w:snapToGrid w:val="0"/>
          <w:sz w:val="22"/>
          <w:szCs w:val="22"/>
          <w:lang w:val="lt-LT"/>
        </w:rPr>
        <w:t>Co-Amlessa</w:t>
      </w:r>
      <w:proofErr w:type="spellEnd"/>
      <w:r w:rsidRPr="00FD1D47">
        <w:rPr>
          <w:snapToGrid w:val="0"/>
          <w:sz w:val="22"/>
          <w:szCs w:val="22"/>
          <w:lang w:val="lt-LT"/>
        </w:rPr>
        <w:t xml:space="preserve"> nerekomenduojama vartoti derinyje su:</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napToGrid w:val="0"/>
          <w:sz w:val="22"/>
          <w:szCs w:val="22"/>
          <w:lang w:val="lt-LT"/>
        </w:rPr>
        <w:t>ličio preparatais (jais gydoma depresija);</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z w:val="22"/>
          <w:szCs w:val="22"/>
          <w:lang w:val="lt-LT"/>
        </w:rPr>
        <w:t>aliskirenu</w:t>
      </w:r>
      <w:proofErr w:type="spellEnd"/>
      <w:r w:rsidRPr="00FD1D47">
        <w:rPr>
          <w:sz w:val="22"/>
          <w:szCs w:val="22"/>
          <w:lang w:val="lt-LT"/>
        </w:rPr>
        <w:t xml:space="preserve"> (vaistu hipertenzijai </w:t>
      </w:r>
      <w:proofErr w:type="spellStart"/>
      <w:r w:rsidRPr="00FD1D47">
        <w:rPr>
          <w:sz w:val="22"/>
          <w:szCs w:val="22"/>
          <w:lang w:val="lt-LT"/>
        </w:rPr>
        <w:t>gydyt</w:t>
      </w:r>
      <w:proofErr w:type="spellEnd"/>
      <w:r w:rsidRPr="00FD1D47">
        <w:rPr>
          <w:sz w:val="22"/>
          <w:szCs w:val="22"/>
          <w:lang w:val="lt-LT"/>
        </w:rPr>
        <w:t>)</w:t>
      </w:r>
      <w:r w:rsidRPr="00FD1D47">
        <w:rPr>
          <w:rFonts w:eastAsia="Calibri"/>
          <w:sz w:val="22"/>
          <w:szCs w:val="22"/>
          <w:lang w:val="lt-LT"/>
        </w:rPr>
        <w:t>, jeigu nesergate cukriniu diabetu arba inkstų liga</w:t>
      </w:r>
      <w:r w:rsidRPr="00FD1D47">
        <w:rPr>
          <w:sz w:val="22"/>
          <w:szCs w:val="22"/>
          <w:lang w:val="lt-LT"/>
        </w:rPr>
        <w:t>;</w:t>
      </w:r>
    </w:p>
    <w:p w:rsidR="00F1581A" w:rsidRPr="00FD1D47" w:rsidRDefault="00F1581A" w:rsidP="00F1581A">
      <w:pPr>
        <w:widowControl w:val="0"/>
        <w:numPr>
          <w:ilvl w:val="0"/>
          <w:numId w:val="7"/>
        </w:numPr>
        <w:tabs>
          <w:tab w:val="left" w:pos="567"/>
        </w:tabs>
        <w:ind w:left="567" w:right="-2" w:hanging="567"/>
        <w:rPr>
          <w:sz w:val="22"/>
          <w:lang w:val="lt-LT"/>
        </w:rPr>
      </w:pPr>
      <w:r w:rsidRPr="00FD1D47">
        <w:rPr>
          <w:sz w:val="22"/>
          <w:lang w:val="lt-LT"/>
        </w:rPr>
        <w:t xml:space="preserve">kalį organizme sulaikančiais </w:t>
      </w:r>
      <w:r w:rsidRPr="00FD1D47">
        <w:rPr>
          <w:sz w:val="22"/>
          <w:szCs w:val="22"/>
          <w:lang w:val="lt-LT"/>
        </w:rPr>
        <w:t>diuretikais</w:t>
      </w:r>
      <w:r w:rsidRPr="00FD1D47">
        <w:rPr>
          <w:snapToGrid w:val="0"/>
          <w:sz w:val="22"/>
          <w:szCs w:val="22"/>
          <w:lang w:val="lt-LT"/>
        </w:rPr>
        <w:t xml:space="preserve"> (pvz., </w:t>
      </w:r>
      <w:proofErr w:type="spellStart"/>
      <w:r w:rsidRPr="00FD1D47">
        <w:rPr>
          <w:snapToGrid w:val="0"/>
          <w:sz w:val="22"/>
          <w:szCs w:val="22"/>
          <w:lang w:val="lt-LT"/>
        </w:rPr>
        <w:t>triamterenu</w:t>
      </w:r>
      <w:proofErr w:type="spellEnd"/>
      <w:r w:rsidRPr="00FD1D47">
        <w:rPr>
          <w:snapToGrid w:val="0"/>
          <w:sz w:val="22"/>
          <w:szCs w:val="22"/>
          <w:lang w:val="lt-LT"/>
        </w:rPr>
        <w:t xml:space="preserve">, </w:t>
      </w:r>
      <w:proofErr w:type="spellStart"/>
      <w:r w:rsidRPr="00FD1D47">
        <w:rPr>
          <w:snapToGrid w:val="0"/>
          <w:sz w:val="22"/>
          <w:szCs w:val="22"/>
          <w:lang w:val="lt-LT"/>
        </w:rPr>
        <w:t>amiloridu</w:t>
      </w:r>
      <w:proofErr w:type="spellEnd"/>
      <w:r w:rsidRPr="00FD1D47">
        <w:rPr>
          <w:sz w:val="22"/>
          <w:szCs w:val="22"/>
          <w:lang w:val="lt-LT"/>
        </w:rPr>
        <w:t xml:space="preserve">), kalio druskomis </w:t>
      </w:r>
      <w:r w:rsidRPr="00FD1D47">
        <w:rPr>
          <w:rFonts w:eastAsia="Calibri"/>
          <w:sz w:val="22"/>
          <w:szCs w:val="22"/>
          <w:lang w:val="lt-LT"/>
        </w:rPr>
        <w:t xml:space="preserve">ir </w:t>
      </w:r>
      <w:r w:rsidRPr="00FD1D47">
        <w:rPr>
          <w:rFonts w:eastAsia="Calibri"/>
          <w:sz w:val="22"/>
          <w:lang w:val="lt-LT"/>
        </w:rPr>
        <w:t xml:space="preserve">kitais vaistais, </w:t>
      </w:r>
      <w:r w:rsidRPr="00FD1D47">
        <w:rPr>
          <w:rFonts w:eastAsia="Calibri"/>
          <w:sz w:val="22"/>
          <w:szCs w:val="22"/>
          <w:lang w:val="lt-LT"/>
        </w:rPr>
        <w:t>galinčiais didinti</w:t>
      </w:r>
      <w:r w:rsidRPr="00FD1D47">
        <w:rPr>
          <w:rFonts w:eastAsia="Calibri"/>
          <w:sz w:val="22"/>
          <w:lang w:val="lt-LT"/>
        </w:rPr>
        <w:t xml:space="preserve"> kalio kiekį (pvz., </w:t>
      </w:r>
      <w:r w:rsidRPr="00FD1D47">
        <w:rPr>
          <w:rFonts w:eastAsia="Calibri"/>
          <w:sz w:val="22"/>
          <w:szCs w:val="22"/>
          <w:lang w:val="lt-LT"/>
        </w:rPr>
        <w:t>heparinu (juo skystinamas kraujas</w:t>
      </w:r>
      <w:r w:rsidRPr="00FD1D47">
        <w:rPr>
          <w:sz w:val="22"/>
          <w:szCs w:val="22"/>
          <w:lang w:val="lt-LT"/>
        </w:rPr>
        <w:t xml:space="preserve"> norint išvengti </w:t>
      </w:r>
      <w:r w:rsidRPr="00FD1D47">
        <w:rPr>
          <w:sz w:val="22"/>
          <w:lang w:val="lt-LT"/>
        </w:rPr>
        <w:t xml:space="preserve">kraujo </w:t>
      </w:r>
      <w:r w:rsidRPr="00FD1D47">
        <w:rPr>
          <w:sz w:val="22"/>
          <w:szCs w:val="22"/>
          <w:lang w:val="lt-LT"/>
        </w:rPr>
        <w:t>krešulių susidarymo</w:t>
      </w:r>
      <w:r w:rsidRPr="00FD1D47">
        <w:rPr>
          <w:rFonts w:eastAsia="Calibri"/>
          <w:sz w:val="22"/>
          <w:szCs w:val="22"/>
          <w:lang w:val="lt-LT"/>
        </w:rPr>
        <w:t xml:space="preserve">), </w:t>
      </w:r>
      <w:proofErr w:type="spellStart"/>
      <w:r w:rsidRPr="00FD1D47">
        <w:rPr>
          <w:rFonts w:eastAsia="Calibri"/>
          <w:sz w:val="22"/>
          <w:szCs w:val="22"/>
          <w:lang w:val="lt-LT"/>
        </w:rPr>
        <w:t>trimetoprimu</w:t>
      </w:r>
      <w:proofErr w:type="spellEnd"/>
      <w:r w:rsidRPr="00FD1D47">
        <w:rPr>
          <w:rFonts w:eastAsia="Calibri"/>
          <w:sz w:val="22"/>
          <w:szCs w:val="22"/>
          <w:lang w:val="lt-LT"/>
        </w:rPr>
        <w:t xml:space="preserve"> ir </w:t>
      </w:r>
      <w:proofErr w:type="spellStart"/>
      <w:r w:rsidRPr="00FD1D47">
        <w:rPr>
          <w:rFonts w:eastAsia="Calibri"/>
          <w:sz w:val="22"/>
          <w:szCs w:val="22"/>
          <w:lang w:val="lt-LT"/>
        </w:rPr>
        <w:t>kotrimoksazolu</w:t>
      </w:r>
      <w:proofErr w:type="spellEnd"/>
      <w:r w:rsidRPr="00FD1D47">
        <w:rPr>
          <w:rFonts w:eastAsia="Calibri"/>
          <w:sz w:val="22"/>
          <w:szCs w:val="22"/>
          <w:lang w:val="lt-LT"/>
        </w:rPr>
        <w:t xml:space="preserve"> (taip pat žinomo kaip </w:t>
      </w:r>
      <w:proofErr w:type="spellStart"/>
      <w:r w:rsidRPr="00FD1D47">
        <w:rPr>
          <w:rFonts w:eastAsia="Calibri"/>
          <w:sz w:val="22"/>
          <w:szCs w:val="22"/>
          <w:lang w:val="lt-LT"/>
        </w:rPr>
        <w:t>trimetoprimas</w:t>
      </w:r>
      <w:proofErr w:type="spellEnd"/>
      <w:r w:rsidRPr="00FD1D47">
        <w:rPr>
          <w:rFonts w:eastAsia="Calibri"/>
          <w:sz w:val="22"/>
          <w:szCs w:val="22"/>
          <w:lang w:val="lt-LT"/>
        </w:rPr>
        <w:t xml:space="preserve"> / </w:t>
      </w:r>
      <w:proofErr w:type="spellStart"/>
      <w:r w:rsidRPr="00FD1D47">
        <w:rPr>
          <w:rFonts w:eastAsia="Calibri"/>
          <w:sz w:val="22"/>
          <w:szCs w:val="22"/>
          <w:lang w:val="lt-LT"/>
        </w:rPr>
        <w:t>sulfametoksazolas</w:t>
      </w:r>
      <w:proofErr w:type="spellEnd"/>
      <w:r w:rsidRPr="00FD1D47">
        <w:rPr>
          <w:rFonts w:eastAsia="Calibri"/>
          <w:sz w:val="22"/>
          <w:szCs w:val="22"/>
          <w:lang w:val="lt-LT"/>
        </w:rPr>
        <w:t>),</w:t>
      </w:r>
      <w:r w:rsidRPr="00FD1D47">
        <w:rPr>
          <w:sz w:val="22"/>
          <w:szCs w:val="22"/>
          <w:lang w:val="lt-LT" w:eastAsia="lt-LT"/>
        </w:rPr>
        <w:t xml:space="preserve"> vaistu nuo bakterijų sukeltų infekcijų, </w:t>
      </w:r>
      <w:proofErr w:type="spellStart"/>
      <w:r w:rsidRPr="00FD1D47">
        <w:rPr>
          <w:color w:val="000000"/>
          <w:sz w:val="22"/>
          <w:szCs w:val="22"/>
          <w:lang w:val="lt-LT"/>
        </w:rPr>
        <w:t>ciklosporinu</w:t>
      </w:r>
      <w:proofErr w:type="spellEnd"/>
      <w:r w:rsidRPr="00FD1D47">
        <w:rPr>
          <w:color w:val="000000"/>
          <w:sz w:val="22"/>
          <w:szCs w:val="22"/>
          <w:lang w:val="lt-LT"/>
        </w:rPr>
        <w:t>, vaistu, vartojamu organų atmetimo reakcijos stabdymui po transplantacijos</w:t>
      </w:r>
      <w:r w:rsidRPr="00FD1D47">
        <w:rPr>
          <w:sz w:val="22"/>
          <w:szCs w:val="22"/>
          <w:lang w:val="lt-LT"/>
        </w:rPr>
        <w:t>;</w:t>
      </w:r>
    </w:p>
    <w:p w:rsidR="00F1581A" w:rsidRPr="00FD1D47" w:rsidRDefault="00F1581A" w:rsidP="00F1581A">
      <w:pPr>
        <w:widowControl w:val="0"/>
        <w:numPr>
          <w:ilvl w:val="0"/>
          <w:numId w:val="7"/>
        </w:numPr>
        <w:ind w:left="567" w:hanging="567"/>
        <w:rPr>
          <w:sz w:val="22"/>
          <w:szCs w:val="22"/>
          <w:lang w:val="lt-LT"/>
        </w:rPr>
      </w:pPr>
      <w:proofErr w:type="spellStart"/>
      <w:r w:rsidRPr="00FD1D47">
        <w:rPr>
          <w:sz w:val="22"/>
          <w:szCs w:val="22"/>
          <w:lang w:val="lt-LT"/>
        </w:rPr>
        <w:t>estramustinu</w:t>
      </w:r>
      <w:proofErr w:type="spellEnd"/>
      <w:r w:rsidRPr="00FD1D47">
        <w:rPr>
          <w:sz w:val="22"/>
          <w:szCs w:val="22"/>
          <w:lang w:val="lt-LT"/>
        </w:rPr>
        <w:t xml:space="preserve"> (vartojamas vėžiui gydyti);</w:t>
      </w:r>
    </w:p>
    <w:p w:rsidR="00F1581A" w:rsidRPr="00FD1D47" w:rsidRDefault="00F1581A" w:rsidP="00F1581A">
      <w:pPr>
        <w:pStyle w:val="Sraopastraipa"/>
        <w:numPr>
          <w:ilvl w:val="0"/>
          <w:numId w:val="7"/>
        </w:numPr>
        <w:ind w:left="567" w:hanging="567"/>
        <w:rPr>
          <w:snapToGrid/>
          <w:szCs w:val="22"/>
          <w:lang w:val="lt-LT" w:eastAsia="sl-SI"/>
        </w:rPr>
      </w:pPr>
      <w:proofErr w:type="spellStart"/>
      <w:r w:rsidRPr="00FD1D47">
        <w:rPr>
          <w:snapToGrid/>
          <w:szCs w:val="22"/>
          <w:lang w:val="lt-LT" w:eastAsia="sl-SI"/>
        </w:rPr>
        <w:t>sakubitriliu</w:t>
      </w:r>
      <w:proofErr w:type="spellEnd"/>
      <w:r w:rsidRPr="00FD1D47">
        <w:rPr>
          <w:snapToGrid/>
          <w:szCs w:val="22"/>
          <w:lang w:val="lt-LT" w:eastAsia="sl-SI"/>
        </w:rPr>
        <w:t xml:space="preserve"> / </w:t>
      </w:r>
      <w:proofErr w:type="spellStart"/>
      <w:r w:rsidRPr="00FD1D47">
        <w:rPr>
          <w:snapToGrid/>
          <w:szCs w:val="22"/>
          <w:lang w:val="lt-LT" w:eastAsia="sl-SI"/>
        </w:rPr>
        <w:t>valsartanu</w:t>
      </w:r>
      <w:proofErr w:type="spellEnd"/>
      <w:r w:rsidRPr="00FD1D47">
        <w:rPr>
          <w:snapToGrid/>
          <w:szCs w:val="22"/>
          <w:lang w:val="lt-LT" w:eastAsia="sl-SI"/>
        </w:rPr>
        <w:t xml:space="preserve"> (vartojamas ilgalaikiam širdies nepakankamumui gydyti). Žr. „</w:t>
      </w:r>
      <w:proofErr w:type="spellStart"/>
      <w:r w:rsidRPr="00FD1D47">
        <w:rPr>
          <w:snapToGrid/>
          <w:szCs w:val="22"/>
          <w:lang w:val="lt-LT" w:eastAsia="sl-SI"/>
        </w:rPr>
        <w:t>Co-Amlessa</w:t>
      </w:r>
      <w:proofErr w:type="spellEnd"/>
      <w:r w:rsidRPr="00FD1D47">
        <w:rPr>
          <w:snapToGrid/>
          <w:szCs w:val="22"/>
          <w:lang w:val="lt-LT" w:eastAsia="sl-SI"/>
        </w:rPr>
        <w:t xml:space="preserve"> vartoti draudžiama“ ir „Įspėjimai ir atsargumo priemonės“ skyrius;</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z w:val="22"/>
          <w:szCs w:val="22"/>
          <w:lang w:val="lt-LT"/>
        </w:rPr>
        <w:t xml:space="preserve">kitais vaistais, kuriais gydomas padidėjęs kraujospūdis: </w:t>
      </w:r>
      <w:proofErr w:type="spellStart"/>
      <w:r w:rsidRPr="00FD1D47">
        <w:rPr>
          <w:sz w:val="22"/>
          <w:szCs w:val="22"/>
          <w:lang w:val="lt-LT"/>
        </w:rPr>
        <w:t>angiotenziną</w:t>
      </w:r>
      <w:proofErr w:type="spellEnd"/>
      <w:r w:rsidRPr="00FD1D47">
        <w:rPr>
          <w:sz w:val="22"/>
          <w:szCs w:val="22"/>
          <w:lang w:val="lt-LT"/>
        </w:rPr>
        <w:t xml:space="preserve"> konvertuojančio fermento inhibitoriais ir </w:t>
      </w:r>
      <w:proofErr w:type="spellStart"/>
      <w:r w:rsidRPr="00FD1D47">
        <w:rPr>
          <w:sz w:val="22"/>
          <w:szCs w:val="22"/>
          <w:lang w:val="lt-LT"/>
        </w:rPr>
        <w:t>angiotenzino</w:t>
      </w:r>
      <w:proofErr w:type="spellEnd"/>
      <w:r w:rsidRPr="00FD1D47">
        <w:rPr>
          <w:sz w:val="22"/>
          <w:szCs w:val="22"/>
          <w:lang w:val="lt-LT"/>
        </w:rPr>
        <w:t xml:space="preserve"> receptorių blokatoriais.</w:t>
      </w:r>
    </w:p>
    <w:p w:rsidR="00F1581A" w:rsidRPr="00FD1D47" w:rsidRDefault="00F1581A" w:rsidP="00F1581A">
      <w:pPr>
        <w:widowControl w:val="0"/>
        <w:numPr>
          <w:ilvl w:val="12"/>
          <w:numId w:val="0"/>
        </w:numPr>
        <w:tabs>
          <w:tab w:val="left" w:pos="567"/>
        </w:tabs>
        <w:ind w:right="-2"/>
        <w:rPr>
          <w:snapToGrid w:val="0"/>
          <w:sz w:val="22"/>
          <w:szCs w:val="22"/>
          <w:lang w:val="lt-LT"/>
        </w:rPr>
      </w:pPr>
    </w:p>
    <w:p w:rsidR="00F1581A" w:rsidRPr="00FD1D47" w:rsidRDefault="00F1581A" w:rsidP="00F1581A">
      <w:pPr>
        <w:widowControl w:val="0"/>
        <w:numPr>
          <w:ilvl w:val="12"/>
          <w:numId w:val="0"/>
        </w:numPr>
        <w:tabs>
          <w:tab w:val="left" w:pos="567"/>
        </w:tabs>
        <w:ind w:right="-2"/>
        <w:rPr>
          <w:snapToGrid w:val="0"/>
          <w:sz w:val="22"/>
          <w:szCs w:val="22"/>
          <w:lang w:val="lt-LT"/>
        </w:rPr>
      </w:pPr>
      <w:r w:rsidRPr="00FD1D47">
        <w:rPr>
          <w:snapToGrid w:val="0"/>
          <w:sz w:val="22"/>
          <w:szCs w:val="22"/>
          <w:lang w:val="lt-LT"/>
        </w:rPr>
        <w:t xml:space="preserve">Kiti vaistai gali keisti </w:t>
      </w:r>
      <w:proofErr w:type="spellStart"/>
      <w:r w:rsidRPr="00FD1D47">
        <w:rPr>
          <w:snapToGrid w:val="0"/>
          <w:sz w:val="22"/>
          <w:szCs w:val="22"/>
          <w:lang w:val="lt-LT"/>
        </w:rPr>
        <w:t>Co-Amlessa</w:t>
      </w:r>
      <w:proofErr w:type="spellEnd"/>
      <w:r w:rsidRPr="00FD1D47">
        <w:rPr>
          <w:snapToGrid w:val="0"/>
          <w:sz w:val="22"/>
          <w:szCs w:val="22"/>
          <w:lang w:val="lt-LT"/>
        </w:rPr>
        <w:t xml:space="preserve"> poveikį.</w:t>
      </w:r>
    </w:p>
    <w:p w:rsidR="00F1581A" w:rsidRPr="00FD1D47" w:rsidRDefault="00F1581A" w:rsidP="00F1581A">
      <w:pPr>
        <w:widowControl w:val="0"/>
        <w:numPr>
          <w:ilvl w:val="12"/>
          <w:numId w:val="0"/>
        </w:numPr>
        <w:tabs>
          <w:tab w:val="left" w:pos="567"/>
        </w:tabs>
        <w:ind w:right="-2"/>
        <w:rPr>
          <w:snapToGrid w:val="0"/>
          <w:sz w:val="22"/>
          <w:szCs w:val="22"/>
          <w:lang w:val="lt-LT"/>
        </w:rPr>
      </w:pPr>
      <w:r w:rsidRPr="00FD1D47">
        <w:rPr>
          <w:snapToGrid w:val="0"/>
          <w:sz w:val="22"/>
          <w:szCs w:val="22"/>
          <w:lang w:val="lt-LT"/>
        </w:rPr>
        <w:t>Jei vartojate bet kurį iš toliau išvardytų vaistų, Jūsų gydytojas privalo apie tai žinoti, kadangi gali būti reikalinga specifinė priežiūra.</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napToGrid w:val="0"/>
          <w:sz w:val="22"/>
          <w:szCs w:val="22"/>
          <w:lang w:val="lt-LT"/>
        </w:rPr>
        <w:t xml:space="preserve">Kiti vaistai nuo didelio kraujospūdžio, įskaitant </w:t>
      </w:r>
      <w:proofErr w:type="spellStart"/>
      <w:r w:rsidRPr="00FD1D47">
        <w:rPr>
          <w:sz w:val="22"/>
          <w:szCs w:val="22"/>
          <w:lang w:val="lt-LT"/>
        </w:rPr>
        <w:t>angiotenzino</w:t>
      </w:r>
      <w:proofErr w:type="spellEnd"/>
      <w:r w:rsidRPr="00FD1D47">
        <w:rPr>
          <w:sz w:val="22"/>
          <w:szCs w:val="22"/>
          <w:lang w:val="lt-LT"/>
        </w:rPr>
        <w:t xml:space="preserve"> II receptorių blokatorius (ARB) arba </w:t>
      </w:r>
      <w:proofErr w:type="spellStart"/>
      <w:r w:rsidRPr="00FD1D47">
        <w:rPr>
          <w:sz w:val="22"/>
          <w:szCs w:val="22"/>
          <w:lang w:val="lt-LT"/>
        </w:rPr>
        <w:t>aliskireną</w:t>
      </w:r>
      <w:proofErr w:type="spellEnd"/>
      <w:r w:rsidRPr="00FD1D47">
        <w:rPr>
          <w:sz w:val="22"/>
          <w:szCs w:val="22"/>
          <w:lang w:val="lt-LT"/>
        </w:rPr>
        <w:t xml:space="preserve"> (taip pat žiūrėkite informaciją, pateiktą poskyriuose „</w:t>
      </w:r>
      <w:proofErr w:type="spellStart"/>
      <w:r w:rsidRPr="00FD1D47">
        <w:rPr>
          <w:sz w:val="22"/>
          <w:szCs w:val="22"/>
          <w:lang w:val="lt-LT"/>
        </w:rPr>
        <w:t>Co-Amlessa</w:t>
      </w:r>
      <w:proofErr w:type="spellEnd"/>
      <w:r w:rsidRPr="00FD1D47">
        <w:rPr>
          <w:sz w:val="22"/>
          <w:szCs w:val="22"/>
          <w:lang w:val="lt-LT"/>
        </w:rPr>
        <w:t xml:space="preserve"> vartoti draudžiama“ ir „Įspėjimai ir atsargumo priemonės“)  arba diuretikus (vaistus, kurie didina inkstų išskiriamo šlapimo kiekį), kalį organizme sulaikantys vaistai širdies nepakankamumui gydyti: nuo 12,5 mg iki 50 mg </w:t>
      </w:r>
      <w:proofErr w:type="spellStart"/>
      <w:r w:rsidRPr="00FD1D47">
        <w:rPr>
          <w:sz w:val="22"/>
          <w:szCs w:val="22"/>
          <w:lang w:val="lt-LT"/>
        </w:rPr>
        <w:t>eplerenono</w:t>
      </w:r>
      <w:proofErr w:type="spellEnd"/>
      <w:r w:rsidRPr="00FD1D47">
        <w:rPr>
          <w:sz w:val="22"/>
          <w:szCs w:val="22"/>
          <w:lang w:val="lt-LT"/>
        </w:rPr>
        <w:t xml:space="preserve"> ir </w:t>
      </w:r>
      <w:proofErr w:type="spellStart"/>
      <w:r w:rsidRPr="00FD1D47">
        <w:rPr>
          <w:sz w:val="22"/>
          <w:szCs w:val="22"/>
          <w:lang w:val="lt-LT"/>
        </w:rPr>
        <w:t>spironolaktono</w:t>
      </w:r>
      <w:proofErr w:type="spellEnd"/>
      <w:r w:rsidRPr="00FD1D47">
        <w:rPr>
          <w:sz w:val="22"/>
          <w:szCs w:val="22"/>
          <w:lang w:val="lt-LT"/>
        </w:rPr>
        <w:t xml:space="preserve"> dozės per parą.</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napToGrid w:val="0"/>
          <w:sz w:val="22"/>
          <w:szCs w:val="22"/>
          <w:lang w:val="lt-LT"/>
        </w:rPr>
        <w:t>Nejautra sukeliantys vaistai.</w:t>
      </w:r>
    </w:p>
    <w:p w:rsidR="00F1581A" w:rsidRPr="00FD1D47" w:rsidRDefault="00F1581A" w:rsidP="00F1581A">
      <w:pPr>
        <w:widowControl w:val="0"/>
        <w:numPr>
          <w:ilvl w:val="0"/>
          <w:numId w:val="7"/>
        </w:numPr>
        <w:tabs>
          <w:tab w:val="num" w:pos="567"/>
        </w:tabs>
        <w:ind w:left="567" w:right="-2" w:hanging="567"/>
        <w:rPr>
          <w:sz w:val="22"/>
          <w:szCs w:val="22"/>
          <w:lang w:val="lt-LT"/>
        </w:rPr>
      </w:pPr>
      <w:r w:rsidRPr="00FD1D47">
        <w:rPr>
          <w:rFonts w:eastAsia="Calibri"/>
          <w:sz w:val="22"/>
          <w:szCs w:val="22"/>
          <w:lang w:val="lt-LT"/>
        </w:rPr>
        <w:t>Jodo turintys kontrastiniai preparatai.</w:t>
      </w:r>
    </w:p>
    <w:p w:rsidR="00F1581A" w:rsidRPr="00FD1D47" w:rsidRDefault="00F1581A" w:rsidP="00F1581A">
      <w:pPr>
        <w:widowControl w:val="0"/>
        <w:numPr>
          <w:ilvl w:val="0"/>
          <w:numId w:val="7"/>
        </w:numPr>
        <w:ind w:left="567" w:right="-2" w:hanging="567"/>
        <w:rPr>
          <w:sz w:val="22"/>
          <w:szCs w:val="22"/>
          <w:lang w:val="lt-LT"/>
        </w:rPr>
      </w:pPr>
      <w:proofErr w:type="spellStart"/>
      <w:r w:rsidRPr="00FD1D47">
        <w:rPr>
          <w:sz w:val="22"/>
          <w:szCs w:val="22"/>
          <w:lang w:val="lt-LT"/>
        </w:rPr>
        <w:t>Moksifloksacinas</w:t>
      </w:r>
      <w:proofErr w:type="spellEnd"/>
      <w:r w:rsidRPr="00FD1D47">
        <w:rPr>
          <w:sz w:val="22"/>
          <w:szCs w:val="22"/>
          <w:lang w:val="lt-LT"/>
        </w:rPr>
        <w:t xml:space="preserve">, </w:t>
      </w:r>
      <w:proofErr w:type="spellStart"/>
      <w:r w:rsidRPr="00FD1D47">
        <w:rPr>
          <w:sz w:val="22"/>
          <w:szCs w:val="22"/>
          <w:lang w:val="lt-LT"/>
        </w:rPr>
        <w:t>sparfloksacinas</w:t>
      </w:r>
      <w:proofErr w:type="spellEnd"/>
      <w:r w:rsidRPr="00FD1D47">
        <w:rPr>
          <w:sz w:val="22"/>
          <w:szCs w:val="22"/>
          <w:lang w:val="lt-LT"/>
        </w:rPr>
        <w:t xml:space="preserve">, </w:t>
      </w:r>
      <w:proofErr w:type="spellStart"/>
      <w:r w:rsidRPr="00FD1D47">
        <w:rPr>
          <w:sz w:val="22"/>
          <w:szCs w:val="22"/>
          <w:lang w:val="lt-LT"/>
        </w:rPr>
        <w:t>rifampicinas</w:t>
      </w:r>
      <w:proofErr w:type="spellEnd"/>
      <w:r w:rsidRPr="00FD1D47">
        <w:rPr>
          <w:sz w:val="22"/>
          <w:szCs w:val="22"/>
          <w:lang w:val="lt-LT"/>
        </w:rPr>
        <w:t xml:space="preserve">, </w:t>
      </w:r>
      <w:proofErr w:type="spellStart"/>
      <w:r w:rsidRPr="00FD1D47">
        <w:rPr>
          <w:sz w:val="22"/>
          <w:szCs w:val="22"/>
          <w:lang w:val="lt-LT"/>
        </w:rPr>
        <w:t>eritromicinas</w:t>
      </w:r>
      <w:proofErr w:type="spellEnd"/>
      <w:r w:rsidRPr="00FD1D47">
        <w:rPr>
          <w:sz w:val="22"/>
          <w:szCs w:val="22"/>
          <w:lang w:val="lt-LT"/>
        </w:rPr>
        <w:t xml:space="preserve">, </w:t>
      </w:r>
      <w:proofErr w:type="spellStart"/>
      <w:r w:rsidRPr="00FD1D47">
        <w:rPr>
          <w:sz w:val="22"/>
          <w:szCs w:val="22"/>
          <w:lang w:val="lt-LT"/>
        </w:rPr>
        <w:t>klaritromicinas</w:t>
      </w:r>
      <w:proofErr w:type="spellEnd"/>
      <w:r w:rsidRPr="00FD1D47">
        <w:rPr>
          <w:sz w:val="22"/>
          <w:szCs w:val="22"/>
          <w:lang w:val="lt-LT"/>
        </w:rPr>
        <w:t xml:space="preserve"> (antibiotikai, vaistai infekcijoms gydyti).</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z w:val="22"/>
          <w:szCs w:val="22"/>
          <w:lang w:val="lt-LT"/>
        </w:rPr>
        <w:t>Metadonas (vartojamas priklausomybei gydyti).</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Prokainamidas</w:t>
      </w:r>
      <w:proofErr w:type="spellEnd"/>
      <w:r w:rsidRPr="00FD1D47">
        <w:rPr>
          <w:snapToGrid w:val="0"/>
          <w:sz w:val="22"/>
          <w:szCs w:val="22"/>
          <w:lang w:val="lt-LT"/>
        </w:rPr>
        <w:t xml:space="preserve"> (vaistas nereguliariam širdies plakimui gydyti).</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Alopurinolis</w:t>
      </w:r>
      <w:proofErr w:type="spellEnd"/>
      <w:r w:rsidRPr="00FD1D47">
        <w:rPr>
          <w:snapToGrid w:val="0"/>
          <w:sz w:val="22"/>
          <w:szCs w:val="22"/>
          <w:lang w:val="lt-LT"/>
        </w:rPr>
        <w:t xml:space="preserve"> (vaistas podagrai gydyti).</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z w:val="22"/>
          <w:szCs w:val="22"/>
          <w:lang w:val="lt-LT"/>
        </w:rPr>
        <w:t>Antihistamininiai</w:t>
      </w:r>
      <w:proofErr w:type="spellEnd"/>
      <w:r w:rsidRPr="00FD1D47">
        <w:rPr>
          <w:sz w:val="22"/>
          <w:szCs w:val="22"/>
          <w:lang w:val="lt-LT"/>
        </w:rPr>
        <w:t xml:space="preserve"> vaistai vartojami alerginių reakcijų, tokių kaip šienligė, gydymui (pvz., </w:t>
      </w:r>
      <w:proofErr w:type="spellStart"/>
      <w:r w:rsidRPr="00FD1D47">
        <w:rPr>
          <w:sz w:val="22"/>
          <w:szCs w:val="22"/>
          <w:lang w:val="lt-LT"/>
        </w:rPr>
        <w:t>mirzolastinas</w:t>
      </w:r>
      <w:proofErr w:type="spellEnd"/>
      <w:r w:rsidRPr="00FD1D47">
        <w:rPr>
          <w:sz w:val="22"/>
          <w:szCs w:val="22"/>
          <w:lang w:val="lt-LT"/>
        </w:rPr>
        <w:t xml:space="preserve">, </w:t>
      </w:r>
      <w:proofErr w:type="spellStart"/>
      <w:r w:rsidRPr="00FD1D47">
        <w:rPr>
          <w:snapToGrid w:val="0"/>
          <w:sz w:val="22"/>
          <w:szCs w:val="22"/>
          <w:lang w:val="lt-LT"/>
        </w:rPr>
        <w:t>terfenadinas</w:t>
      </w:r>
      <w:proofErr w:type="spellEnd"/>
      <w:r w:rsidRPr="00FD1D47">
        <w:rPr>
          <w:snapToGrid w:val="0"/>
          <w:sz w:val="22"/>
          <w:szCs w:val="22"/>
          <w:lang w:val="lt-LT"/>
        </w:rPr>
        <w:t xml:space="preserve"> ar </w:t>
      </w:r>
      <w:proofErr w:type="spellStart"/>
      <w:r w:rsidRPr="00FD1D47">
        <w:rPr>
          <w:snapToGrid w:val="0"/>
          <w:sz w:val="22"/>
          <w:szCs w:val="22"/>
          <w:lang w:val="lt-LT"/>
        </w:rPr>
        <w:t>astemizolas</w:t>
      </w:r>
      <w:proofErr w:type="spellEnd"/>
      <w:r w:rsidRPr="00FD1D47">
        <w:rPr>
          <w:snapToGrid w:val="0"/>
          <w:sz w:val="22"/>
          <w:szCs w:val="22"/>
          <w:lang w:val="lt-LT"/>
        </w:rPr>
        <w:t>).</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napToGrid w:val="0"/>
          <w:sz w:val="22"/>
          <w:szCs w:val="22"/>
          <w:lang w:val="lt-LT"/>
        </w:rPr>
        <w:t>Kortikosteroidai, kuriais gydomos įvairios būklės, įskaitant sunkią astmą ir reumatoidinį artritą.</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napToGrid w:val="0"/>
          <w:sz w:val="22"/>
          <w:szCs w:val="22"/>
          <w:lang w:val="lt-LT"/>
        </w:rPr>
        <w:t xml:space="preserve">Imuninę sistemą slopinantys vaistai, kuriais gydomos autoimuninės ligos arba kurių vartojama po organo persodinimo jo atmetimo profilaktikai (pvz., </w:t>
      </w:r>
      <w:proofErr w:type="spellStart"/>
      <w:r w:rsidRPr="00FD1D47">
        <w:rPr>
          <w:snapToGrid w:val="0"/>
          <w:sz w:val="22"/>
          <w:szCs w:val="22"/>
          <w:lang w:val="lt-LT"/>
        </w:rPr>
        <w:t>ciklosporinas</w:t>
      </w:r>
      <w:proofErr w:type="spellEnd"/>
      <w:r w:rsidRPr="00FD1D47">
        <w:rPr>
          <w:snapToGrid w:val="0"/>
          <w:sz w:val="22"/>
          <w:szCs w:val="22"/>
          <w:lang w:val="lt-LT"/>
        </w:rPr>
        <w:t>).</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Ritonaviras</w:t>
      </w:r>
      <w:proofErr w:type="spellEnd"/>
      <w:r w:rsidRPr="00FD1D47">
        <w:rPr>
          <w:snapToGrid w:val="0"/>
          <w:sz w:val="22"/>
          <w:szCs w:val="22"/>
          <w:lang w:val="lt-LT"/>
        </w:rPr>
        <w:t xml:space="preserve">, </w:t>
      </w:r>
      <w:proofErr w:type="spellStart"/>
      <w:r w:rsidRPr="00FD1D47">
        <w:rPr>
          <w:snapToGrid w:val="0"/>
          <w:sz w:val="22"/>
          <w:szCs w:val="22"/>
          <w:lang w:val="lt-LT"/>
        </w:rPr>
        <w:t>indinaviras</w:t>
      </w:r>
      <w:proofErr w:type="spellEnd"/>
      <w:r w:rsidRPr="00FD1D47">
        <w:rPr>
          <w:snapToGrid w:val="0"/>
          <w:sz w:val="22"/>
          <w:szCs w:val="22"/>
          <w:lang w:val="lt-LT"/>
        </w:rPr>
        <w:t xml:space="preserve">, </w:t>
      </w:r>
      <w:proofErr w:type="spellStart"/>
      <w:r w:rsidRPr="00FD1D47">
        <w:rPr>
          <w:snapToGrid w:val="0"/>
          <w:sz w:val="22"/>
          <w:szCs w:val="22"/>
          <w:lang w:val="lt-LT"/>
        </w:rPr>
        <w:t>nelfinaviras</w:t>
      </w:r>
      <w:proofErr w:type="spellEnd"/>
      <w:r w:rsidRPr="00FD1D47">
        <w:rPr>
          <w:snapToGrid w:val="0"/>
          <w:sz w:val="22"/>
          <w:szCs w:val="22"/>
          <w:lang w:val="lt-LT"/>
        </w:rPr>
        <w:t xml:space="preserve"> (vadinamieji proteazės inhibitoriai, kurių vartojama sergant ŽIV).</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napToGrid w:val="0"/>
          <w:sz w:val="22"/>
          <w:szCs w:val="22"/>
          <w:lang w:val="lt-LT"/>
        </w:rPr>
        <w:t>Vaistai nuo vėžio.</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Ketokonazolas</w:t>
      </w:r>
      <w:proofErr w:type="spellEnd"/>
      <w:r w:rsidRPr="00FD1D47">
        <w:rPr>
          <w:snapToGrid w:val="0"/>
          <w:sz w:val="22"/>
          <w:szCs w:val="22"/>
          <w:lang w:val="lt-LT"/>
        </w:rPr>
        <w:t xml:space="preserve">, </w:t>
      </w:r>
      <w:proofErr w:type="spellStart"/>
      <w:r w:rsidRPr="00FD1D47">
        <w:rPr>
          <w:snapToGrid w:val="0"/>
          <w:sz w:val="22"/>
          <w:szCs w:val="22"/>
          <w:lang w:val="lt-LT"/>
        </w:rPr>
        <w:t>itrakonazolas</w:t>
      </w:r>
      <w:proofErr w:type="spellEnd"/>
      <w:r w:rsidRPr="00FD1D47">
        <w:rPr>
          <w:snapToGrid w:val="0"/>
          <w:sz w:val="22"/>
          <w:szCs w:val="22"/>
          <w:lang w:val="lt-LT"/>
        </w:rPr>
        <w:t xml:space="preserve"> (vaistai nuo grybelių).</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Halofantrinas</w:t>
      </w:r>
      <w:proofErr w:type="spellEnd"/>
      <w:r w:rsidRPr="00FD1D47">
        <w:rPr>
          <w:snapToGrid w:val="0"/>
          <w:sz w:val="22"/>
          <w:szCs w:val="22"/>
          <w:lang w:val="lt-LT"/>
        </w:rPr>
        <w:t xml:space="preserve"> (jo vartojama tam tikros rūšies maliarijai gydyti).</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Pentamidinas</w:t>
      </w:r>
      <w:proofErr w:type="spellEnd"/>
      <w:r w:rsidRPr="00FD1D47">
        <w:rPr>
          <w:snapToGrid w:val="0"/>
          <w:sz w:val="22"/>
          <w:szCs w:val="22"/>
          <w:lang w:val="lt-LT"/>
        </w:rPr>
        <w:t xml:space="preserve"> (juo gydomas plaučių uždegimas).</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Injekuojamieji</w:t>
      </w:r>
      <w:proofErr w:type="spellEnd"/>
      <w:r w:rsidRPr="00FD1D47">
        <w:rPr>
          <w:snapToGrid w:val="0"/>
          <w:sz w:val="22"/>
          <w:szCs w:val="22"/>
          <w:lang w:val="lt-LT"/>
        </w:rPr>
        <w:t xml:space="preserve"> aukso preparatai (jais gydomas reumatoidinis poliartritas).</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Vinkaminas</w:t>
      </w:r>
      <w:proofErr w:type="spellEnd"/>
      <w:r w:rsidRPr="00FD1D47">
        <w:rPr>
          <w:snapToGrid w:val="0"/>
          <w:sz w:val="22"/>
          <w:szCs w:val="22"/>
          <w:lang w:val="lt-LT"/>
        </w:rPr>
        <w:t xml:space="preserve"> (juo gydomi senyvų žmonių pažinimo funkcijos sutrikimų simptomai, įskaitant atminties netekimą).</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Bepridilis</w:t>
      </w:r>
      <w:proofErr w:type="spellEnd"/>
      <w:r w:rsidRPr="00FD1D47">
        <w:rPr>
          <w:snapToGrid w:val="0"/>
          <w:sz w:val="22"/>
          <w:szCs w:val="22"/>
          <w:lang w:val="lt-LT"/>
        </w:rPr>
        <w:t xml:space="preserve">, </w:t>
      </w:r>
      <w:proofErr w:type="spellStart"/>
      <w:r w:rsidRPr="00FD1D47">
        <w:rPr>
          <w:snapToGrid w:val="0"/>
          <w:sz w:val="22"/>
          <w:szCs w:val="22"/>
          <w:lang w:val="lt-LT"/>
        </w:rPr>
        <w:t>verapamilis</w:t>
      </w:r>
      <w:proofErr w:type="spellEnd"/>
      <w:r w:rsidRPr="00FD1D47">
        <w:rPr>
          <w:snapToGrid w:val="0"/>
          <w:sz w:val="22"/>
          <w:szCs w:val="22"/>
          <w:lang w:val="lt-LT"/>
        </w:rPr>
        <w:t xml:space="preserve">, </w:t>
      </w:r>
      <w:proofErr w:type="spellStart"/>
      <w:r w:rsidRPr="00FD1D47">
        <w:rPr>
          <w:snapToGrid w:val="0"/>
          <w:sz w:val="22"/>
          <w:szCs w:val="22"/>
          <w:lang w:val="lt-LT"/>
        </w:rPr>
        <w:t>diltiazemas</w:t>
      </w:r>
      <w:proofErr w:type="spellEnd"/>
      <w:r w:rsidRPr="00FD1D47">
        <w:rPr>
          <w:snapToGrid w:val="0"/>
          <w:sz w:val="22"/>
          <w:szCs w:val="22"/>
          <w:lang w:val="lt-LT"/>
        </w:rPr>
        <w:t xml:space="preserve"> (vaistai nuo širdies ligų).</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napToGrid w:val="0"/>
          <w:sz w:val="22"/>
          <w:szCs w:val="22"/>
          <w:lang w:val="lt-LT"/>
        </w:rPr>
        <w:t xml:space="preserve">Vaistai nuo širdies ritmo sutrikimų (pvz., </w:t>
      </w:r>
      <w:proofErr w:type="spellStart"/>
      <w:r w:rsidRPr="00FD1D47">
        <w:rPr>
          <w:snapToGrid w:val="0"/>
          <w:sz w:val="22"/>
          <w:szCs w:val="22"/>
          <w:lang w:val="lt-LT"/>
        </w:rPr>
        <w:t>chinidinas</w:t>
      </w:r>
      <w:proofErr w:type="spellEnd"/>
      <w:r w:rsidRPr="00FD1D47">
        <w:rPr>
          <w:snapToGrid w:val="0"/>
          <w:sz w:val="22"/>
          <w:szCs w:val="22"/>
          <w:lang w:val="lt-LT"/>
        </w:rPr>
        <w:t xml:space="preserve">, </w:t>
      </w:r>
      <w:proofErr w:type="spellStart"/>
      <w:r w:rsidRPr="00FD1D47">
        <w:rPr>
          <w:snapToGrid w:val="0"/>
          <w:sz w:val="22"/>
          <w:szCs w:val="22"/>
          <w:lang w:val="lt-LT"/>
        </w:rPr>
        <w:t>hidrochinidinas</w:t>
      </w:r>
      <w:proofErr w:type="spellEnd"/>
      <w:r w:rsidRPr="00FD1D47">
        <w:rPr>
          <w:snapToGrid w:val="0"/>
          <w:sz w:val="22"/>
          <w:szCs w:val="22"/>
          <w:lang w:val="lt-LT"/>
        </w:rPr>
        <w:t xml:space="preserve">, </w:t>
      </w:r>
      <w:proofErr w:type="spellStart"/>
      <w:r w:rsidRPr="00FD1D47">
        <w:rPr>
          <w:snapToGrid w:val="0"/>
          <w:sz w:val="22"/>
          <w:szCs w:val="22"/>
          <w:lang w:val="lt-LT"/>
        </w:rPr>
        <w:t>dizopiramidas</w:t>
      </w:r>
      <w:proofErr w:type="spellEnd"/>
      <w:r w:rsidRPr="00FD1D47">
        <w:rPr>
          <w:snapToGrid w:val="0"/>
          <w:sz w:val="22"/>
          <w:szCs w:val="22"/>
          <w:lang w:val="lt-LT"/>
        </w:rPr>
        <w:t xml:space="preserve">, </w:t>
      </w:r>
      <w:proofErr w:type="spellStart"/>
      <w:r w:rsidRPr="00FD1D47">
        <w:rPr>
          <w:snapToGrid w:val="0"/>
          <w:sz w:val="22"/>
          <w:szCs w:val="22"/>
          <w:lang w:val="lt-LT"/>
        </w:rPr>
        <w:t>amjodaronas</w:t>
      </w:r>
      <w:proofErr w:type="spellEnd"/>
      <w:r w:rsidRPr="00FD1D47">
        <w:rPr>
          <w:snapToGrid w:val="0"/>
          <w:sz w:val="22"/>
          <w:szCs w:val="22"/>
          <w:lang w:val="lt-LT"/>
        </w:rPr>
        <w:t xml:space="preserve">, </w:t>
      </w:r>
      <w:proofErr w:type="spellStart"/>
      <w:r w:rsidRPr="00FD1D47">
        <w:rPr>
          <w:snapToGrid w:val="0"/>
          <w:sz w:val="22"/>
          <w:szCs w:val="22"/>
          <w:lang w:val="lt-LT"/>
        </w:rPr>
        <w:t>sotalolis</w:t>
      </w:r>
      <w:proofErr w:type="spellEnd"/>
      <w:r w:rsidRPr="00FD1D47">
        <w:rPr>
          <w:snapToGrid w:val="0"/>
          <w:sz w:val="22"/>
          <w:szCs w:val="22"/>
          <w:lang w:val="lt-LT"/>
        </w:rPr>
        <w:t>,</w:t>
      </w:r>
      <w:r w:rsidRPr="00FD1D47">
        <w:rPr>
          <w:sz w:val="22"/>
          <w:szCs w:val="22"/>
          <w:lang w:val="lt-LT"/>
        </w:rPr>
        <w:t xml:space="preserve"> </w:t>
      </w:r>
      <w:proofErr w:type="spellStart"/>
      <w:r w:rsidRPr="00FD1D47">
        <w:rPr>
          <w:sz w:val="22"/>
          <w:szCs w:val="22"/>
          <w:lang w:val="lt-LT"/>
        </w:rPr>
        <w:t>ibutilidas</w:t>
      </w:r>
      <w:proofErr w:type="spellEnd"/>
      <w:r w:rsidRPr="00FD1D47">
        <w:rPr>
          <w:sz w:val="22"/>
          <w:szCs w:val="22"/>
          <w:lang w:val="lt-LT"/>
        </w:rPr>
        <w:t xml:space="preserve">, </w:t>
      </w:r>
      <w:proofErr w:type="spellStart"/>
      <w:r w:rsidRPr="00FD1D47">
        <w:rPr>
          <w:sz w:val="22"/>
          <w:szCs w:val="22"/>
          <w:lang w:val="lt-LT"/>
        </w:rPr>
        <w:t>dofetilidas</w:t>
      </w:r>
      <w:proofErr w:type="spellEnd"/>
      <w:r w:rsidRPr="00FD1D47">
        <w:rPr>
          <w:sz w:val="22"/>
          <w:szCs w:val="22"/>
          <w:lang w:val="lt-LT"/>
        </w:rPr>
        <w:t xml:space="preserve">, rusmenės preparatai, </w:t>
      </w:r>
      <w:proofErr w:type="spellStart"/>
      <w:r w:rsidRPr="00FD1D47">
        <w:rPr>
          <w:sz w:val="22"/>
          <w:szCs w:val="22"/>
          <w:lang w:val="lt-LT"/>
        </w:rPr>
        <w:t>bretilis</w:t>
      </w:r>
      <w:proofErr w:type="spellEnd"/>
      <w:r w:rsidRPr="00FD1D47">
        <w:rPr>
          <w:snapToGrid w:val="0"/>
          <w:sz w:val="22"/>
          <w:szCs w:val="22"/>
          <w:lang w:val="lt-LT"/>
        </w:rPr>
        <w:t>).</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rFonts w:eastAsia="Calibri"/>
          <w:sz w:val="22"/>
          <w:szCs w:val="22"/>
          <w:lang w:val="lt-LT" w:eastAsia="en-US"/>
        </w:rPr>
        <w:t>Cisapridas</w:t>
      </w:r>
      <w:proofErr w:type="spellEnd"/>
      <w:r w:rsidRPr="00FD1D47">
        <w:rPr>
          <w:rFonts w:eastAsia="Calibri"/>
          <w:sz w:val="22"/>
          <w:szCs w:val="22"/>
          <w:lang w:val="lt-LT" w:eastAsia="en-US"/>
        </w:rPr>
        <w:t xml:space="preserve">, </w:t>
      </w:r>
      <w:proofErr w:type="spellStart"/>
      <w:r w:rsidRPr="00FD1D47">
        <w:rPr>
          <w:rFonts w:eastAsia="Calibri"/>
          <w:sz w:val="22"/>
          <w:szCs w:val="22"/>
          <w:lang w:val="lt-LT" w:eastAsia="en-US"/>
        </w:rPr>
        <w:t>difemanilis</w:t>
      </w:r>
      <w:proofErr w:type="spellEnd"/>
      <w:r w:rsidRPr="00FD1D47">
        <w:rPr>
          <w:rFonts w:eastAsia="Calibri"/>
          <w:sz w:val="22"/>
          <w:szCs w:val="22"/>
          <w:lang w:val="lt-LT" w:eastAsia="en-US"/>
        </w:rPr>
        <w:t xml:space="preserve"> (vartojami skrandžio ir virškinimo sutrikimams gydyti).</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Digoksinas</w:t>
      </w:r>
      <w:proofErr w:type="spellEnd"/>
      <w:r w:rsidRPr="00FD1D47">
        <w:rPr>
          <w:snapToGrid w:val="0"/>
          <w:sz w:val="22"/>
          <w:szCs w:val="22"/>
          <w:lang w:val="lt-LT"/>
        </w:rPr>
        <w:t xml:space="preserve"> ir kiti širdį veikiantys glikozidai (jais gydomos širdies ligos).</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Baklofenas</w:t>
      </w:r>
      <w:proofErr w:type="spellEnd"/>
      <w:r w:rsidRPr="00FD1D47">
        <w:rPr>
          <w:snapToGrid w:val="0"/>
          <w:sz w:val="22"/>
          <w:szCs w:val="22"/>
          <w:lang w:val="lt-LT"/>
        </w:rPr>
        <w:t xml:space="preserve"> (juo gydomos raumenų stinguliu pasireiškiančios ligos, pvz., išsėtinė sklerozė).</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napToGrid w:val="0"/>
          <w:sz w:val="22"/>
          <w:szCs w:val="22"/>
          <w:lang w:val="lt-LT"/>
        </w:rPr>
        <w:t xml:space="preserve">Vaistai nuo diabeto, pvz., insulinas ar </w:t>
      </w:r>
      <w:proofErr w:type="spellStart"/>
      <w:r w:rsidRPr="00FD1D47">
        <w:rPr>
          <w:snapToGrid w:val="0"/>
          <w:sz w:val="22"/>
          <w:szCs w:val="22"/>
          <w:lang w:val="lt-LT"/>
        </w:rPr>
        <w:t>metforminas</w:t>
      </w:r>
      <w:proofErr w:type="spellEnd"/>
      <w:r w:rsidRPr="00FD1D47">
        <w:rPr>
          <w:snapToGrid w:val="0"/>
          <w:sz w:val="22"/>
          <w:szCs w:val="22"/>
          <w:lang w:val="lt-LT"/>
        </w:rPr>
        <w:t xml:space="preserve">, ar </w:t>
      </w:r>
      <w:proofErr w:type="spellStart"/>
      <w:r w:rsidRPr="00FD1D47">
        <w:rPr>
          <w:snapToGrid w:val="0"/>
          <w:sz w:val="22"/>
          <w:szCs w:val="22"/>
          <w:lang w:val="lt-LT"/>
        </w:rPr>
        <w:t>gliptinai</w:t>
      </w:r>
      <w:proofErr w:type="spellEnd"/>
      <w:r w:rsidRPr="00FD1D47">
        <w:rPr>
          <w:snapToGrid w:val="0"/>
          <w:sz w:val="22"/>
          <w:szCs w:val="22"/>
          <w:lang w:val="lt-LT"/>
        </w:rPr>
        <w:t>.</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napToGrid w:val="0"/>
          <w:sz w:val="22"/>
          <w:szCs w:val="22"/>
          <w:lang w:val="lt-LT"/>
        </w:rPr>
        <w:t>Kalcio preparatai, įskaitant kalcio papildus.</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napToGrid w:val="0"/>
          <w:sz w:val="22"/>
          <w:szCs w:val="22"/>
          <w:lang w:val="lt-LT"/>
        </w:rPr>
        <w:t>Stimuliuojamojo poveikio vidurių laisvinamieji vaistai (pvz., senos preparatai).</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napToGrid w:val="0"/>
          <w:sz w:val="22"/>
          <w:szCs w:val="22"/>
          <w:lang w:val="lt-LT"/>
        </w:rPr>
        <w:lastRenderedPageBreak/>
        <w:t xml:space="preserve">Nesteroidiniai vaistai nuo uždegimo (pvz., </w:t>
      </w:r>
      <w:proofErr w:type="spellStart"/>
      <w:r w:rsidRPr="00FD1D47">
        <w:rPr>
          <w:snapToGrid w:val="0"/>
          <w:sz w:val="22"/>
          <w:szCs w:val="22"/>
          <w:lang w:val="lt-LT"/>
        </w:rPr>
        <w:t>ibuprofenas</w:t>
      </w:r>
      <w:proofErr w:type="spellEnd"/>
      <w:r w:rsidRPr="00FD1D47">
        <w:rPr>
          <w:snapToGrid w:val="0"/>
          <w:sz w:val="22"/>
          <w:szCs w:val="22"/>
          <w:lang w:val="lt-LT"/>
        </w:rPr>
        <w:t xml:space="preserve">) ar didelės </w:t>
      </w:r>
      <w:proofErr w:type="spellStart"/>
      <w:r w:rsidRPr="00FD1D47">
        <w:rPr>
          <w:snapToGrid w:val="0"/>
          <w:sz w:val="22"/>
          <w:szCs w:val="22"/>
          <w:lang w:val="lt-LT"/>
        </w:rPr>
        <w:t>salicilatų</w:t>
      </w:r>
      <w:proofErr w:type="spellEnd"/>
      <w:r w:rsidRPr="00FD1D47">
        <w:rPr>
          <w:snapToGrid w:val="0"/>
          <w:sz w:val="22"/>
          <w:szCs w:val="22"/>
          <w:lang w:val="lt-LT"/>
        </w:rPr>
        <w:t xml:space="preserve"> (pvz., </w:t>
      </w:r>
      <w:proofErr w:type="spellStart"/>
      <w:r w:rsidRPr="00FD1D47">
        <w:rPr>
          <w:snapToGrid w:val="0"/>
          <w:sz w:val="22"/>
          <w:szCs w:val="22"/>
          <w:lang w:val="lt-LT"/>
        </w:rPr>
        <w:t>acetilsalicilo</w:t>
      </w:r>
      <w:proofErr w:type="spellEnd"/>
      <w:r w:rsidRPr="00FD1D47">
        <w:rPr>
          <w:snapToGrid w:val="0"/>
          <w:sz w:val="22"/>
          <w:szCs w:val="22"/>
          <w:lang w:val="lt-LT"/>
        </w:rPr>
        <w:t xml:space="preserve"> rūgšties) dozės.</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napToGrid w:val="0"/>
          <w:sz w:val="22"/>
          <w:szCs w:val="22"/>
          <w:lang w:val="lt-LT"/>
        </w:rPr>
        <w:t xml:space="preserve">Injekcinis </w:t>
      </w:r>
      <w:proofErr w:type="spellStart"/>
      <w:r w:rsidRPr="00FD1D47">
        <w:rPr>
          <w:snapToGrid w:val="0"/>
          <w:sz w:val="22"/>
          <w:szCs w:val="22"/>
          <w:lang w:val="lt-LT"/>
        </w:rPr>
        <w:t>amfotericinas</w:t>
      </w:r>
      <w:proofErr w:type="spellEnd"/>
      <w:r w:rsidRPr="00FD1D47">
        <w:rPr>
          <w:snapToGrid w:val="0"/>
          <w:sz w:val="22"/>
          <w:szCs w:val="22"/>
          <w:lang w:val="lt-LT"/>
        </w:rPr>
        <w:t xml:space="preserve"> B (juo gydomos sunkios grybelių sukeltos ligos).</w:t>
      </w:r>
    </w:p>
    <w:p w:rsidR="00F1581A" w:rsidRPr="00FD1D47" w:rsidRDefault="00F1581A" w:rsidP="00F1581A">
      <w:pPr>
        <w:widowControl w:val="0"/>
        <w:numPr>
          <w:ilvl w:val="0"/>
          <w:numId w:val="7"/>
        </w:numPr>
        <w:tabs>
          <w:tab w:val="left" w:pos="567"/>
        </w:tabs>
        <w:ind w:left="567" w:right="-2" w:hanging="578"/>
        <w:rPr>
          <w:snapToGrid w:val="0"/>
          <w:sz w:val="22"/>
          <w:szCs w:val="22"/>
          <w:lang w:val="lt-LT"/>
        </w:rPr>
      </w:pPr>
      <w:r w:rsidRPr="00FD1D47">
        <w:rPr>
          <w:snapToGrid w:val="0"/>
          <w:sz w:val="22"/>
          <w:szCs w:val="22"/>
          <w:lang w:val="lt-LT"/>
        </w:rPr>
        <w:t xml:space="preserve">Vaistai nuo psichikos sutrikimų, tokių kaip depresija, nerimas ar šizofrenija (pvz., </w:t>
      </w:r>
      <w:proofErr w:type="spellStart"/>
      <w:r w:rsidRPr="00FD1D47">
        <w:rPr>
          <w:snapToGrid w:val="0"/>
          <w:sz w:val="22"/>
          <w:szCs w:val="22"/>
          <w:lang w:val="lt-LT"/>
        </w:rPr>
        <w:t>tricikliai</w:t>
      </w:r>
      <w:proofErr w:type="spellEnd"/>
      <w:r w:rsidRPr="00FD1D47">
        <w:rPr>
          <w:snapToGrid w:val="0"/>
          <w:sz w:val="22"/>
          <w:szCs w:val="22"/>
          <w:lang w:val="lt-LT"/>
        </w:rPr>
        <w:t xml:space="preserve"> antidepresantai, </w:t>
      </w:r>
      <w:proofErr w:type="spellStart"/>
      <w:r w:rsidRPr="00FD1D47">
        <w:rPr>
          <w:snapToGrid w:val="0"/>
          <w:sz w:val="22"/>
          <w:szCs w:val="22"/>
          <w:lang w:val="lt-LT"/>
        </w:rPr>
        <w:t>neuroleptikai</w:t>
      </w:r>
      <w:proofErr w:type="spellEnd"/>
      <w:r w:rsidRPr="00FD1D47">
        <w:rPr>
          <w:snapToGrid w:val="0"/>
          <w:sz w:val="22"/>
          <w:szCs w:val="22"/>
          <w:lang w:val="lt-LT"/>
        </w:rPr>
        <w:t xml:space="preserve"> [tokie kaip </w:t>
      </w:r>
      <w:proofErr w:type="spellStart"/>
      <w:r w:rsidRPr="00FD1D47">
        <w:rPr>
          <w:snapToGrid w:val="0"/>
          <w:sz w:val="22"/>
          <w:szCs w:val="22"/>
          <w:lang w:val="lt-LT"/>
        </w:rPr>
        <w:t>amisulpridas</w:t>
      </w:r>
      <w:proofErr w:type="spellEnd"/>
      <w:r w:rsidRPr="00FD1D47">
        <w:rPr>
          <w:snapToGrid w:val="0"/>
          <w:sz w:val="22"/>
          <w:szCs w:val="22"/>
          <w:lang w:val="lt-LT"/>
        </w:rPr>
        <w:t xml:space="preserve">, </w:t>
      </w:r>
      <w:proofErr w:type="spellStart"/>
      <w:r w:rsidRPr="00FD1D47">
        <w:rPr>
          <w:snapToGrid w:val="0"/>
          <w:sz w:val="22"/>
          <w:szCs w:val="22"/>
          <w:lang w:val="lt-LT"/>
        </w:rPr>
        <w:t>sulpiridas</w:t>
      </w:r>
      <w:proofErr w:type="spellEnd"/>
      <w:r w:rsidRPr="00FD1D47">
        <w:rPr>
          <w:snapToGrid w:val="0"/>
          <w:sz w:val="22"/>
          <w:szCs w:val="22"/>
          <w:lang w:val="lt-LT"/>
        </w:rPr>
        <w:t xml:space="preserve">, </w:t>
      </w:r>
      <w:proofErr w:type="spellStart"/>
      <w:r w:rsidRPr="00FD1D47">
        <w:rPr>
          <w:snapToGrid w:val="0"/>
          <w:sz w:val="22"/>
          <w:szCs w:val="22"/>
          <w:lang w:val="lt-LT"/>
        </w:rPr>
        <w:t>sultopridas</w:t>
      </w:r>
      <w:proofErr w:type="spellEnd"/>
      <w:r w:rsidRPr="00FD1D47">
        <w:rPr>
          <w:snapToGrid w:val="0"/>
          <w:sz w:val="22"/>
          <w:szCs w:val="22"/>
          <w:lang w:val="lt-LT"/>
        </w:rPr>
        <w:t xml:space="preserve">, </w:t>
      </w:r>
      <w:proofErr w:type="spellStart"/>
      <w:r w:rsidRPr="00FD1D47">
        <w:rPr>
          <w:snapToGrid w:val="0"/>
          <w:sz w:val="22"/>
          <w:szCs w:val="22"/>
          <w:lang w:val="lt-LT"/>
        </w:rPr>
        <w:t>tiapridas</w:t>
      </w:r>
      <w:proofErr w:type="spellEnd"/>
      <w:r w:rsidRPr="00FD1D47">
        <w:rPr>
          <w:snapToGrid w:val="0"/>
          <w:sz w:val="22"/>
          <w:szCs w:val="22"/>
          <w:lang w:val="lt-LT"/>
        </w:rPr>
        <w:t xml:space="preserve">, </w:t>
      </w:r>
      <w:proofErr w:type="spellStart"/>
      <w:r w:rsidRPr="00FD1D47">
        <w:rPr>
          <w:snapToGrid w:val="0"/>
          <w:sz w:val="22"/>
          <w:szCs w:val="22"/>
          <w:lang w:val="lt-LT"/>
        </w:rPr>
        <w:t>haloperidolis</w:t>
      </w:r>
      <w:proofErr w:type="spellEnd"/>
      <w:r w:rsidRPr="00FD1D47">
        <w:rPr>
          <w:snapToGrid w:val="0"/>
          <w:sz w:val="22"/>
          <w:szCs w:val="22"/>
          <w:lang w:val="lt-LT"/>
        </w:rPr>
        <w:t xml:space="preserve">, </w:t>
      </w:r>
      <w:proofErr w:type="spellStart"/>
      <w:r w:rsidRPr="00FD1D47">
        <w:rPr>
          <w:snapToGrid w:val="0"/>
          <w:sz w:val="22"/>
          <w:szCs w:val="22"/>
          <w:lang w:val="lt-LT"/>
        </w:rPr>
        <w:t>droperidolis</w:t>
      </w:r>
      <w:proofErr w:type="spellEnd"/>
      <w:r w:rsidRPr="00FD1D47">
        <w:rPr>
          <w:snapToGrid w:val="0"/>
          <w:sz w:val="22"/>
          <w:szCs w:val="22"/>
          <w:lang w:val="lt-LT"/>
        </w:rPr>
        <w:t>]).</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Tetrakozaktidas</w:t>
      </w:r>
      <w:proofErr w:type="spellEnd"/>
      <w:r w:rsidRPr="00FD1D47">
        <w:rPr>
          <w:snapToGrid w:val="0"/>
          <w:sz w:val="22"/>
          <w:szCs w:val="22"/>
          <w:lang w:val="lt-LT"/>
        </w:rPr>
        <w:t xml:space="preserve"> (juo gydoma Krono liga).</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Trimetoprimas</w:t>
      </w:r>
      <w:proofErr w:type="spellEnd"/>
      <w:r w:rsidRPr="00FD1D47">
        <w:rPr>
          <w:snapToGrid w:val="0"/>
          <w:sz w:val="22"/>
          <w:szCs w:val="22"/>
          <w:lang w:val="lt-LT"/>
        </w:rPr>
        <w:t xml:space="preserve"> (infekcinėms ligoms gydyti).</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Vazodiliatatoriai</w:t>
      </w:r>
      <w:proofErr w:type="spellEnd"/>
      <w:r w:rsidRPr="00FD1D47">
        <w:rPr>
          <w:snapToGrid w:val="0"/>
          <w:sz w:val="22"/>
          <w:szCs w:val="22"/>
          <w:lang w:val="lt-LT"/>
        </w:rPr>
        <w:t>, įskaitant nitratus (kraujagysles plečiantys vaistai).</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r w:rsidRPr="00FD1D47">
        <w:rPr>
          <w:snapToGrid w:val="0"/>
          <w:sz w:val="22"/>
          <w:szCs w:val="22"/>
          <w:lang w:val="lt-LT"/>
        </w:rPr>
        <w:t xml:space="preserve">Vaistai sumažėjusiam kraujospūdžiui, šokui ar astmai gydyti (pvz.: efedrinas, </w:t>
      </w:r>
      <w:proofErr w:type="spellStart"/>
      <w:r w:rsidRPr="00FD1D47">
        <w:rPr>
          <w:snapToGrid w:val="0"/>
          <w:sz w:val="22"/>
          <w:szCs w:val="22"/>
          <w:lang w:val="lt-LT"/>
        </w:rPr>
        <w:t>noradrenalinas</w:t>
      </w:r>
      <w:proofErr w:type="spellEnd"/>
      <w:r w:rsidRPr="00FD1D47">
        <w:rPr>
          <w:snapToGrid w:val="0"/>
          <w:sz w:val="22"/>
          <w:szCs w:val="22"/>
          <w:lang w:val="lt-LT"/>
        </w:rPr>
        <w:t>, adrenalinas).</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i/>
          <w:iCs/>
          <w:snapToGrid w:val="0"/>
          <w:sz w:val="22"/>
          <w:szCs w:val="22"/>
          <w:lang w:val="lt-LT"/>
        </w:rPr>
        <w:t>Hypericum</w:t>
      </w:r>
      <w:proofErr w:type="spellEnd"/>
      <w:r w:rsidRPr="00FD1D47">
        <w:rPr>
          <w:i/>
          <w:iCs/>
          <w:snapToGrid w:val="0"/>
          <w:sz w:val="22"/>
          <w:szCs w:val="22"/>
          <w:lang w:val="lt-LT"/>
        </w:rPr>
        <w:t xml:space="preserve"> </w:t>
      </w:r>
      <w:proofErr w:type="spellStart"/>
      <w:r w:rsidRPr="00FD1D47">
        <w:rPr>
          <w:i/>
          <w:iCs/>
          <w:snapToGrid w:val="0"/>
          <w:sz w:val="22"/>
          <w:szCs w:val="22"/>
          <w:lang w:val="lt-LT"/>
        </w:rPr>
        <w:t>perforatum</w:t>
      </w:r>
      <w:proofErr w:type="spellEnd"/>
      <w:r w:rsidRPr="00FD1D47">
        <w:rPr>
          <w:snapToGrid w:val="0"/>
          <w:sz w:val="22"/>
          <w:szCs w:val="22"/>
          <w:lang w:val="lt-LT"/>
        </w:rPr>
        <w:t xml:space="preserve"> (paprastųjų jonažolių) preparatai.</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Dantrolenas</w:t>
      </w:r>
      <w:proofErr w:type="spellEnd"/>
      <w:r w:rsidRPr="00FD1D47">
        <w:rPr>
          <w:snapToGrid w:val="0"/>
          <w:sz w:val="22"/>
          <w:szCs w:val="22"/>
          <w:lang w:val="lt-LT"/>
        </w:rPr>
        <w:t xml:space="preserve"> (jo </w:t>
      </w:r>
      <w:proofErr w:type="spellStart"/>
      <w:r w:rsidRPr="00FD1D47">
        <w:rPr>
          <w:snapToGrid w:val="0"/>
          <w:sz w:val="22"/>
          <w:szCs w:val="22"/>
          <w:lang w:val="lt-LT"/>
        </w:rPr>
        <w:t>infuzuojama</w:t>
      </w:r>
      <w:proofErr w:type="spellEnd"/>
      <w:r w:rsidRPr="00FD1D47">
        <w:rPr>
          <w:snapToGrid w:val="0"/>
          <w:sz w:val="22"/>
          <w:szCs w:val="22"/>
          <w:lang w:val="lt-LT"/>
        </w:rPr>
        <w:t>, jei labai sutrinka organizmo temperatūros reguliavimas).</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z w:val="22"/>
          <w:szCs w:val="22"/>
          <w:lang w:val="lt-LT"/>
        </w:rPr>
        <w:t>Takrolimuzas</w:t>
      </w:r>
      <w:proofErr w:type="spellEnd"/>
      <w:r w:rsidRPr="00FD1D47">
        <w:rPr>
          <w:sz w:val="22"/>
          <w:szCs w:val="22"/>
          <w:lang w:val="lt-LT"/>
        </w:rPr>
        <w:t xml:space="preserve"> (vaistas, keičiantis imuninės sistemos veiklą).</w:t>
      </w:r>
    </w:p>
    <w:p w:rsidR="00F1581A" w:rsidRPr="00FD1D47" w:rsidRDefault="00F1581A" w:rsidP="00F1581A">
      <w:pPr>
        <w:widowControl w:val="0"/>
        <w:numPr>
          <w:ilvl w:val="0"/>
          <w:numId w:val="7"/>
        </w:numPr>
        <w:tabs>
          <w:tab w:val="left" w:pos="567"/>
        </w:tabs>
        <w:ind w:left="567" w:right="-2" w:hanging="567"/>
        <w:rPr>
          <w:snapToGrid w:val="0"/>
          <w:sz w:val="22"/>
          <w:szCs w:val="22"/>
          <w:lang w:val="lt-LT"/>
        </w:rPr>
      </w:pPr>
      <w:proofErr w:type="spellStart"/>
      <w:r w:rsidRPr="00FD1D47">
        <w:rPr>
          <w:snapToGrid w:val="0"/>
          <w:sz w:val="22"/>
          <w:szCs w:val="22"/>
          <w:lang w:val="lt-LT"/>
        </w:rPr>
        <w:t>Simvastatinas</w:t>
      </w:r>
      <w:proofErr w:type="spellEnd"/>
      <w:r w:rsidRPr="00FD1D47">
        <w:rPr>
          <w:snapToGrid w:val="0"/>
          <w:sz w:val="22"/>
          <w:szCs w:val="22"/>
          <w:lang w:val="lt-LT"/>
        </w:rPr>
        <w:t xml:space="preserve"> (cholesterolio kiekį mažinantis vaistas).</w:t>
      </w:r>
    </w:p>
    <w:p w:rsidR="00F1581A" w:rsidRPr="00FD1D47" w:rsidRDefault="00F1581A" w:rsidP="00F1581A">
      <w:pPr>
        <w:pStyle w:val="Sraopastraipa"/>
        <w:widowControl w:val="0"/>
        <w:numPr>
          <w:ilvl w:val="0"/>
          <w:numId w:val="7"/>
        </w:numPr>
        <w:spacing w:line="240" w:lineRule="auto"/>
        <w:ind w:left="567" w:hanging="567"/>
        <w:rPr>
          <w:szCs w:val="22"/>
          <w:lang w:val="lt-LT" w:eastAsia="sl-SI"/>
        </w:rPr>
      </w:pPr>
      <w:proofErr w:type="spellStart"/>
      <w:r w:rsidRPr="00FD1D47">
        <w:rPr>
          <w:szCs w:val="22"/>
          <w:lang w:val="lt-LT" w:eastAsia="sl-SI"/>
        </w:rPr>
        <w:t>Ciklosporinas</w:t>
      </w:r>
      <w:proofErr w:type="spellEnd"/>
      <w:r w:rsidRPr="00FD1D47">
        <w:rPr>
          <w:szCs w:val="22"/>
          <w:lang w:val="lt-LT" w:eastAsia="sl-SI"/>
        </w:rPr>
        <w:t xml:space="preserve"> (</w:t>
      </w:r>
      <w:proofErr w:type="spellStart"/>
      <w:r w:rsidRPr="00FD1D47">
        <w:rPr>
          <w:szCs w:val="22"/>
          <w:lang w:val="lt-LT" w:eastAsia="sl-SI"/>
        </w:rPr>
        <w:t>imunosupresantas</w:t>
      </w:r>
      <w:proofErr w:type="spellEnd"/>
      <w:r w:rsidRPr="00FD1D47">
        <w:rPr>
          <w:szCs w:val="22"/>
          <w:lang w:val="lt-LT" w:eastAsia="sl-SI"/>
        </w:rPr>
        <w:t>).</w:t>
      </w:r>
    </w:p>
    <w:p w:rsidR="00F1581A" w:rsidRPr="00FD1D47" w:rsidRDefault="00F1581A" w:rsidP="00F1581A">
      <w:pPr>
        <w:widowControl w:val="0"/>
        <w:numPr>
          <w:ilvl w:val="0"/>
          <w:numId w:val="13"/>
        </w:numPr>
        <w:autoSpaceDE w:val="0"/>
        <w:autoSpaceDN w:val="0"/>
        <w:adjustRightInd w:val="0"/>
        <w:rPr>
          <w:sz w:val="22"/>
          <w:szCs w:val="22"/>
          <w:lang w:val="lt-LT"/>
        </w:rPr>
      </w:pPr>
      <w:r w:rsidRPr="00FD1D47">
        <w:rPr>
          <w:sz w:val="22"/>
          <w:szCs w:val="22"/>
          <w:lang w:val="lt-LT"/>
        </w:rPr>
        <w:t>Vaistai, kurie dažniausiai naudojami gydyti viduriavimą (</w:t>
      </w:r>
      <w:proofErr w:type="spellStart"/>
      <w:r w:rsidRPr="00FD1D47">
        <w:rPr>
          <w:sz w:val="22"/>
          <w:szCs w:val="22"/>
          <w:lang w:val="lt-LT"/>
        </w:rPr>
        <w:t>racekadotrilis</w:t>
      </w:r>
      <w:proofErr w:type="spellEnd"/>
      <w:r w:rsidRPr="00FD1D47">
        <w:rPr>
          <w:sz w:val="22"/>
          <w:szCs w:val="22"/>
          <w:lang w:val="lt-LT"/>
        </w:rPr>
        <w:t>) arba išvengti persodintų organų atmetimo (</w:t>
      </w:r>
      <w:proofErr w:type="spellStart"/>
      <w:r w:rsidRPr="00FD1D47">
        <w:rPr>
          <w:sz w:val="22"/>
          <w:szCs w:val="22"/>
          <w:lang w:val="lt-LT"/>
        </w:rPr>
        <w:t>sirolimuzas</w:t>
      </w:r>
      <w:proofErr w:type="spellEnd"/>
      <w:r w:rsidRPr="00FD1D47">
        <w:rPr>
          <w:sz w:val="22"/>
          <w:szCs w:val="22"/>
          <w:lang w:val="lt-LT"/>
        </w:rPr>
        <w:t xml:space="preserve">, </w:t>
      </w:r>
      <w:proofErr w:type="spellStart"/>
      <w:r w:rsidRPr="00FD1D47">
        <w:rPr>
          <w:sz w:val="22"/>
          <w:szCs w:val="22"/>
          <w:lang w:val="lt-LT"/>
        </w:rPr>
        <w:t>everolimas</w:t>
      </w:r>
      <w:proofErr w:type="spellEnd"/>
      <w:r w:rsidRPr="00FD1D47">
        <w:rPr>
          <w:sz w:val="22"/>
          <w:szCs w:val="22"/>
          <w:lang w:val="lt-LT"/>
        </w:rPr>
        <w:t xml:space="preserve">, </w:t>
      </w:r>
      <w:proofErr w:type="spellStart"/>
      <w:r w:rsidRPr="00FD1D47">
        <w:rPr>
          <w:sz w:val="22"/>
          <w:szCs w:val="22"/>
          <w:lang w:val="lt-LT"/>
        </w:rPr>
        <w:t>temsirolimuzas</w:t>
      </w:r>
      <w:proofErr w:type="spellEnd"/>
      <w:r w:rsidRPr="00FD1D47">
        <w:rPr>
          <w:sz w:val="22"/>
          <w:szCs w:val="22"/>
          <w:lang w:val="lt-LT"/>
        </w:rPr>
        <w:t xml:space="preserve"> ir kiti vaistai, priklausantys vadinamųjų </w:t>
      </w:r>
      <w:proofErr w:type="spellStart"/>
      <w:r w:rsidRPr="00FD1D47">
        <w:rPr>
          <w:sz w:val="22"/>
          <w:szCs w:val="22"/>
          <w:lang w:val="lt-LT"/>
        </w:rPr>
        <w:t>mTOR</w:t>
      </w:r>
      <w:proofErr w:type="spellEnd"/>
      <w:r w:rsidRPr="00FD1D47">
        <w:rPr>
          <w:sz w:val="22"/>
          <w:szCs w:val="22"/>
          <w:lang w:val="lt-LT"/>
        </w:rPr>
        <w:t xml:space="preserve"> inhibitorių klasei). Žr. skyrių "Įspėjimai ir atsargumo priemonės".</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numPr>
          <w:ilvl w:val="12"/>
          <w:numId w:val="0"/>
        </w:numPr>
        <w:ind w:right="-2"/>
        <w:rPr>
          <w:snapToGrid w:val="0"/>
          <w:sz w:val="22"/>
          <w:szCs w:val="22"/>
          <w:lang w:val="lt-LT"/>
        </w:rPr>
      </w:pPr>
      <w:r w:rsidRPr="00FD1D47">
        <w:rPr>
          <w:snapToGrid w:val="0"/>
          <w:sz w:val="22"/>
          <w:szCs w:val="22"/>
          <w:lang w:val="lt-LT"/>
        </w:rPr>
        <w:t>Jūsų gydytojui gali tekti pakeisti vaisto dozę ir (arba) imtis kitų atsargumo priemonių:</w:t>
      </w:r>
    </w:p>
    <w:p w:rsidR="00F1581A" w:rsidRPr="00FD1D47" w:rsidRDefault="00F1581A" w:rsidP="00F1581A">
      <w:pPr>
        <w:widowControl w:val="0"/>
        <w:numPr>
          <w:ilvl w:val="0"/>
          <w:numId w:val="9"/>
        </w:numPr>
        <w:ind w:left="567" w:right="-2" w:hanging="567"/>
        <w:rPr>
          <w:snapToGrid w:val="0"/>
          <w:sz w:val="22"/>
          <w:szCs w:val="22"/>
          <w:lang w:val="lt-LT"/>
        </w:rPr>
      </w:pPr>
      <w:r w:rsidRPr="00FD1D47">
        <w:rPr>
          <w:snapToGrid w:val="0"/>
          <w:sz w:val="22"/>
          <w:szCs w:val="22"/>
          <w:lang w:val="lt-LT"/>
        </w:rPr>
        <w:t xml:space="preserve">jeigu vartojate </w:t>
      </w:r>
      <w:proofErr w:type="spellStart"/>
      <w:r w:rsidRPr="00FD1D47">
        <w:rPr>
          <w:snapToGrid w:val="0"/>
          <w:sz w:val="22"/>
          <w:szCs w:val="22"/>
          <w:lang w:val="lt-LT"/>
        </w:rPr>
        <w:t>angiotenzino</w:t>
      </w:r>
      <w:proofErr w:type="spellEnd"/>
      <w:r w:rsidRPr="00FD1D47">
        <w:rPr>
          <w:snapToGrid w:val="0"/>
          <w:sz w:val="22"/>
          <w:szCs w:val="22"/>
          <w:lang w:val="lt-LT"/>
        </w:rPr>
        <w:t xml:space="preserve"> II receptorių blokatorių (ARB) arba </w:t>
      </w:r>
      <w:proofErr w:type="spellStart"/>
      <w:r w:rsidRPr="00FD1D47">
        <w:rPr>
          <w:snapToGrid w:val="0"/>
          <w:sz w:val="22"/>
          <w:szCs w:val="22"/>
          <w:lang w:val="lt-LT"/>
        </w:rPr>
        <w:t>aliskireną</w:t>
      </w:r>
      <w:proofErr w:type="spellEnd"/>
      <w:r w:rsidRPr="00FD1D47">
        <w:rPr>
          <w:snapToGrid w:val="0"/>
          <w:sz w:val="22"/>
          <w:szCs w:val="22"/>
          <w:lang w:val="lt-LT"/>
        </w:rPr>
        <w:t xml:space="preserve"> (taip pat žiūrėkite informaciją, pateiktą poskyriuose „</w:t>
      </w:r>
      <w:proofErr w:type="spellStart"/>
      <w:r w:rsidRPr="00FD1D47">
        <w:rPr>
          <w:snapToGrid w:val="0"/>
          <w:sz w:val="22"/>
          <w:szCs w:val="22"/>
          <w:lang w:val="lt-LT"/>
        </w:rPr>
        <w:t>Co-Amlessa</w:t>
      </w:r>
      <w:proofErr w:type="spellEnd"/>
      <w:r w:rsidRPr="00FD1D47">
        <w:rPr>
          <w:snapToGrid w:val="0"/>
          <w:sz w:val="22"/>
          <w:szCs w:val="22"/>
          <w:lang w:val="lt-LT"/>
        </w:rPr>
        <w:t xml:space="preserve"> vartoti draudžiama“ ir „Įspėjimai ir atsargumo priemonės“).</w:t>
      </w:r>
    </w:p>
    <w:p w:rsidR="00F1581A" w:rsidRPr="00FD1D47" w:rsidRDefault="00F1581A" w:rsidP="00F1581A">
      <w:pPr>
        <w:widowControl w:val="0"/>
        <w:ind w:right="-2"/>
        <w:rPr>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proofErr w:type="spellStart"/>
      <w:r w:rsidRPr="00FD1D47">
        <w:rPr>
          <w:b/>
          <w:bCs/>
          <w:snapToGrid w:val="0"/>
          <w:sz w:val="22"/>
          <w:szCs w:val="22"/>
          <w:lang w:val="lt-LT" w:eastAsia="x-none"/>
        </w:rPr>
        <w:t>Co-Amlessa</w:t>
      </w:r>
      <w:proofErr w:type="spellEnd"/>
      <w:r w:rsidRPr="00FD1D47">
        <w:rPr>
          <w:b/>
          <w:bCs/>
          <w:snapToGrid w:val="0"/>
          <w:sz w:val="22"/>
          <w:szCs w:val="22"/>
          <w:lang w:val="lt-LT" w:eastAsia="x-none"/>
        </w:rPr>
        <w:t xml:space="preserve"> vartojimas su maistu ir gėrimais</w:t>
      </w:r>
    </w:p>
    <w:p w:rsidR="00F1581A" w:rsidRPr="00FD1D47" w:rsidRDefault="00F1581A" w:rsidP="00F1581A">
      <w:pPr>
        <w:widowControl w:val="0"/>
        <w:rPr>
          <w:snapToGrid w:val="0"/>
          <w:sz w:val="22"/>
          <w:szCs w:val="22"/>
          <w:lang w:val="lt-LT"/>
        </w:rPr>
      </w:pPr>
      <w:proofErr w:type="spellStart"/>
      <w:r w:rsidRPr="00FD1D47">
        <w:rPr>
          <w:snapToGrid w:val="0"/>
          <w:sz w:val="22"/>
          <w:szCs w:val="22"/>
          <w:lang w:val="lt-LT"/>
        </w:rPr>
        <w:t>Co-Amlessa</w:t>
      </w:r>
      <w:proofErr w:type="spellEnd"/>
      <w:r w:rsidRPr="00FD1D47">
        <w:rPr>
          <w:snapToGrid w:val="0"/>
          <w:sz w:val="22"/>
          <w:szCs w:val="22"/>
          <w:lang w:val="lt-LT"/>
        </w:rPr>
        <w:t xml:space="preserve"> rekomenduojama gerti prieš valgį.</w:t>
      </w:r>
    </w:p>
    <w:p w:rsidR="00F1581A" w:rsidRPr="00FD1D47" w:rsidRDefault="00F1581A" w:rsidP="00F1581A">
      <w:pPr>
        <w:widowControl w:val="0"/>
        <w:rPr>
          <w:snapToGrid w:val="0"/>
          <w:sz w:val="22"/>
          <w:szCs w:val="22"/>
          <w:lang w:val="lt-LT"/>
        </w:rPr>
      </w:pPr>
      <w:r w:rsidRPr="00FD1D47">
        <w:rPr>
          <w:snapToGrid w:val="0"/>
          <w:sz w:val="22"/>
          <w:szCs w:val="22"/>
          <w:lang w:val="lt-LT"/>
        </w:rPr>
        <w:t xml:space="preserve">Žmonės kurie vartoja </w:t>
      </w:r>
      <w:proofErr w:type="spellStart"/>
      <w:r w:rsidRPr="00FD1D47">
        <w:rPr>
          <w:snapToGrid w:val="0"/>
          <w:sz w:val="22"/>
          <w:szCs w:val="22"/>
          <w:lang w:val="lt-LT"/>
        </w:rPr>
        <w:t>Co-Amlessą</w:t>
      </w:r>
      <w:proofErr w:type="spellEnd"/>
      <w:r w:rsidRPr="00FD1D47">
        <w:rPr>
          <w:snapToGrid w:val="0"/>
          <w:sz w:val="22"/>
          <w:szCs w:val="22"/>
          <w:lang w:val="lt-LT"/>
        </w:rPr>
        <w:t xml:space="preserve">, netūrėtų vartoti greipfrutų sulčių ir greipfrutų. Taip yra todėl, kad greipfrutai ir greipfrutų sultys gali lemti veikliosios medžiagos </w:t>
      </w:r>
      <w:proofErr w:type="spellStart"/>
      <w:r w:rsidRPr="00FD1D47">
        <w:rPr>
          <w:snapToGrid w:val="0"/>
          <w:sz w:val="22"/>
          <w:szCs w:val="22"/>
          <w:lang w:val="lt-LT"/>
        </w:rPr>
        <w:t>amlodipino</w:t>
      </w:r>
      <w:proofErr w:type="spellEnd"/>
      <w:r w:rsidRPr="00FD1D47">
        <w:rPr>
          <w:snapToGrid w:val="0"/>
          <w:sz w:val="22"/>
          <w:szCs w:val="22"/>
          <w:lang w:val="lt-LT"/>
        </w:rPr>
        <w:t xml:space="preserve"> padidėjimą kraujyje, kas gali sukelti neprognozuojamą kraujo spaudimo padidėjimą ir mažinantį </w:t>
      </w:r>
      <w:proofErr w:type="spellStart"/>
      <w:r w:rsidRPr="00FD1D47">
        <w:rPr>
          <w:snapToGrid w:val="0"/>
          <w:sz w:val="22"/>
          <w:szCs w:val="22"/>
          <w:lang w:val="lt-LT"/>
        </w:rPr>
        <w:t>Co-Amlessa</w:t>
      </w:r>
      <w:proofErr w:type="spellEnd"/>
      <w:r w:rsidRPr="00FD1D47">
        <w:rPr>
          <w:snapToGrid w:val="0"/>
          <w:sz w:val="22"/>
          <w:szCs w:val="22"/>
          <w:lang w:val="lt-LT"/>
        </w:rPr>
        <w:t xml:space="preserve"> poveikį.</w:t>
      </w:r>
    </w:p>
    <w:p w:rsidR="00F1581A" w:rsidRPr="00FD1D47" w:rsidRDefault="00F1581A" w:rsidP="00F1581A">
      <w:pPr>
        <w:widowControl w:val="0"/>
        <w:rPr>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Nėštumas ir žindymo laikotarpis</w:t>
      </w:r>
    </w:p>
    <w:p w:rsidR="00F1581A" w:rsidRPr="00FD1D47" w:rsidRDefault="00F1581A" w:rsidP="00F1581A">
      <w:pPr>
        <w:widowControl w:val="0"/>
        <w:numPr>
          <w:ilvl w:val="12"/>
          <w:numId w:val="0"/>
        </w:numPr>
        <w:rPr>
          <w:snapToGrid w:val="0"/>
          <w:sz w:val="22"/>
          <w:szCs w:val="22"/>
          <w:lang w:val="lt-LT"/>
        </w:rPr>
      </w:pPr>
      <w:r w:rsidRPr="00FD1D47">
        <w:rPr>
          <w:snapToGrid w:val="0"/>
          <w:sz w:val="22"/>
          <w:szCs w:val="22"/>
          <w:lang w:val="lt-LT"/>
        </w:rPr>
        <w:t>Jeigu esate nėščia, žindote kūdikį, manote, kad galbūt esate nėščia, arba planuojate pastoti, tai prieš vartodama šį vaistą, pasitarkite su gydytoju arba vaistininku.</w:t>
      </w:r>
    </w:p>
    <w:p w:rsidR="00F1581A" w:rsidRPr="00FD1D47" w:rsidRDefault="00F1581A" w:rsidP="00F1581A">
      <w:pPr>
        <w:widowControl w:val="0"/>
        <w:numPr>
          <w:ilvl w:val="12"/>
          <w:numId w:val="0"/>
        </w:numPr>
        <w:rPr>
          <w:snapToGrid w:val="0"/>
          <w:sz w:val="22"/>
          <w:szCs w:val="22"/>
          <w:lang w:val="lt-LT"/>
        </w:rPr>
      </w:pPr>
    </w:p>
    <w:p w:rsidR="00F1581A" w:rsidRPr="00FD1D47" w:rsidRDefault="00F1581A" w:rsidP="00F1581A">
      <w:pPr>
        <w:widowControl w:val="0"/>
        <w:tabs>
          <w:tab w:val="left" w:pos="567"/>
        </w:tabs>
        <w:rPr>
          <w:bCs/>
          <w:i/>
          <w:iCs/>
          <w:snapToGrid w:val="0"/>
          <w:sz w:val="22"/>
          <w:szCs w:val="22"/>
          <w:lang w:val="lt-LT"/>
        </w:rPr>
      </w:pPr>
      <w:r w:rsidRPr="00FD1D47">
        <w:rPr>
          <w:bCs/>
          <w:i/>
          <w:iCs/>
          <w:snapToGrid w:val="0"/>
          <w:sz w:val="22"/>
          <w:szCs w:val="22"/>
          <w:lang w:val="lt-LT"/>
        </w:rPr>
        <w:t>Nėštumas</w:t>
      </w: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Turite pasakyti gydytojui, jeigu galvojate, kad esate nėščia (ar galite pastoti).</w:t>
      </w: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 xml:space="preserve">Paprastai gydytojas rekomenduos nutraukti </w:t>
      </w:r>
      <w:proofErr w:type="spellStart"/>
      <w:r w:rsidRPr="00FD1D47">
        <w:rPr>
          <w:snapToGrid w:val="0"/>
          <w:sz w:val="22"/>
          <w:szCs w:val="22"/>
          <w:lang w:val="lt-LT"/>
        </w:rPr>
        <w:t>Co-Amlessa</w:t>
      </w:r>
      <w:proofErr w:type="spellEnd"/>
      <w:r w:rsidRPr="00FD1D47">
        <w:rPr>
          <w:snapToGrid w:val="0"/>
          <w:sz w:val="22"/>
          <w:szCs w:val="22"/>
          <w:lang w:val="lt-LT"/>
        </w:rPr>
        <w:t xml:space="preserve"> vartojimą prieš pastojant arba iš karto, kai tik sužinosite, kad esate nėščia, ir patars vietoj </w:t>
      </w:r>
      <w:proofErr w:type="spellStart"/>
      <w:r w:rsidRPr="00FD1D47">
        <w:rPr>
          <w:snapToGrid w:val="0"/>
          <w:sz w:val="22"/>
          <w:szCs w:val="22"/>
          <w:lang w:val="lt-LT"/>
        </w:rPr>
        <w:t>Co-Amlessa</w:t>
      </w:r>
      <w:proofErr w:type="spellEnd"/>
      <w:r w:rsidRPr="00FD1D47">
        <w:rPr>
          <w:snapToGrid w:val="0"/>
          <w:sz w:val="22"/>
          <w:szCs w:val="22"/>
          <w:lang w:val="lt-LT"/>
        </w:rPr>
        <w:t xml:space="preserve"> vartoti kitą vaistą. </w:t>
      </w:r>
      <w:proofErr w:type="spellStart"/>
      <w:r w:rsidRPr="00FD1D47">
        <w:rPr>
          <w:snapToGrid w:val="0"/>
          <w:sz w:val="22"/>
          <w:szCs w:val="22"/>
          <w:lang w:val="lt-LT"/>
        </w:rPr>
        <w:t>Co-Amlessa</w:t>
      </w:r>
      <w:proofErr w:type="spellEnd"/>
      <w:r w:rsidRPr="00FD1D47">
        <w:rPr>
          <w:snapToGrid w:val="0"/>
          <w:sz w:val="22"/>
          <w:szCs w:val="22"/>
          <w:lang w:val="lt-LT"/>
        </w:rPr>
        <w:t xml:space="preserve"> nerekomenduojama vartoti nėštumo pradžioje ir negalima vartoti, kai yra daugiau kaip 3 nėštumo mėnesiai, nes po trečiojo nėštumo mėnesio vartojamas vaistas gali labai pakenkti vaisiui.</w:t>
      </w:r>
    </w:p>
    <w:p w:rsidR="00F1581A" w:rsidRPr="00FD1D47" w:rsidRDefault="00F1581A" w:rsidP="00F1581A">
      <w:pPr>
        <w:widowControl w:val="0"/>
        <w:tabs>
          <w:tab w:val="left" w:pos="567"/>
        </w:tabs>
        <w:rPr>
          <w:snapToGrid w:val="0"/>
          <w:sz w:val="22"/>
          <w:szCs w:val="22"/>
          <w:lang w:val="lt-LT"/>
        </w:rPr>
      </w:pPr>
    </w:p>
    <w:p w:rsidR="00F1581A" w:rsidRPr="00FD1D47" w:rsidRDefault="00F1581A" w:rsidP="00F1581A">
      <w:pPr>
        <w:widowControl w:val="0"/>
        <w:tabs>
          <w:tab w:val="left" w:pos="567"/>
        </w:tabs>
        <w:rPr>
          <w:snapToGrid w:val="0"/>
          <w:sz w:val="22"/>
          <w:szCs w:val="22"/>
          <w:lang w:val="lt-LT"/>
        </w:rPr>
      </w:pPr>
      <w:r w:rsidRPr="00FD1D47">
        <w:rPr>
          <w:bCs/>
          <w:i/>
          <w:iCs/>
          <w:snapToGrid w:val="0"/>
          <w:sz w:val="22"/>
          <w:szCs w:val="22"/>
          <w:lang w:val="lt-LT"/>
        </w:rPr>
        <w:t>Žindymas</w:t>
      </w:r>
    </w:p>
    <w:p w:rsidR="00F1581A" w:rsidRPr="00FD1D47" w:rsidRDefault="00F1581A" w:rsidP="00F1581A">
      <w:pPr>
        <w:widowControl w:val="0"/>
        <w:tabs>
          <w:tab w:val="left" w:pos="567"/>
        </w:tabs>
        <w:rPr>
          <w:snapToGrid w:val="0"/>
          <w:sz w:val="22"/>
          <w:szCs w:val="22"/>
          <w:lang w:val="lt-LT"/>
        </w:rPr>
      </w:pPr>
      <w:r w:rsidRPr="00FD1D47">
        <w:rPr>
          <w:bCs/>
          <w:iCs/>
          <w:snapToGrid w:val="0"/>
          <w:sz w:val="22"/>
          <w:szCs w:val="22"/>
          <w:lang w:val="lt-LT"/>
        </w:rPr>
        <w:t xml:space="preserve">Nustatyta, kad </w:t>
      </w:r>
      <w:proofErr w:type="spellStart"/>
      <w:r w:rsidRPr="00FD1D47">
        <w:rPr>
          <w:bCs/>
          <w:iCs/>
          <w:snapToGrid w:val="0"/>
          <w:sz w:val="22"/>
          <w:szCs w:val="22"/>
          <w:lang w:val="lt-LT"/>
        </w:rPr>
        <w:t>amlodipinas</w:t>
      </w:r>
      <w:proofErr w:type="spellEnd"/>
      <w:r w:rsidRPr="00FD1D47">
        <w:rPr>
          <w:bCs/>
          <w:iCs/>
          <w:snapToGrid w:val="0"/>
          <w:sz w:val="22"/>
          <w:szCs w:val="22"/>
          <w:lang w:val="lt-LT"/>
        </w:rPr>
        <w:t xml:space="preserve"> nedideliais kiekiais patenka į motinos pieną.</w:t>
      </w: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 xml:space="preserve">Pasakykite gydytojui, jeigu žindote ar ruošiatės pradėti maitinti krūtimi. </w:t>
      </w:r>
      <w:proofErr w:type="spellStart"/>
      <w:r w:rsidRPr="00FD1D47">
        <w:rPr>
          <w:snapToGrid w:val="0"/>
          <w:sz w:val="22"/>
          <w:szCs w:val="22"/>
          <w:lang w:val="lt-LT"/>
        </w:rPr>
        <w:t>Co-Amlessa</w:t>
      </w:r>
      <w:proofErr w:type="spellEnd"/>
      <w:r w:rsidRPr="00FD1D47">
        <w:rPr>
          <w:snapToGrid w:val="0"/>
          <w:sz w:val="22"/>
          <w:szCs w:val="22"/>
          <w:lang w:val="lt-LT"/>
        </w:rPr>
        <w:t xml:space="preserve"> nerekomenduojama vartoti žindyvėms. Jei norite maitinti krūtimi, gydytojas gali skirti kitokį gydymą, ypač jeigu Jūsų vaikas yra naujagimis arba gimė neišnešiotas.</w:t>
      </w:r>
    </w:p>
    <w:p w:rsidR="00F1581A" w:rsidRPr="00FD1D47" w:rsidRDefault="00F1581A" w:rsidP="00F1581A">
      <w:pPr>
        <w:widowControl w:val="0"/>
        <w:numPr>
          <w:ilvl w:val="12"/>
          <w:numId w:val="0"/>
        </w:numPr>
        <w:rPr>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Vairavimas ir mechanizmų valdymas</w:t>
      </w:r>
    </w:p>
    <w:p w:rsidR="00F1581A" w:rsidRPr="00FD1D47" w:rsidRDefault="00F1581A" w:rsidP="00F1581A">
      <w:pPr>
        <w:widowControl w:val="0"/>
        <w:tabs>
          <w:tab w:val="left" w:pos="567"/>
        </w:tabs>
        <w:autoSpaceDE w:val="0"/>
        <w:autoSpaceDN w:val="0"/>
        <w:adjustRightInd w:val="0"/>
        <w:rPr>
          <w:snapToGrid w:val="0"/>
          <w:sz w:val="22"/>
          <w:szCs w:val="22"/>
          <w:lang w:val="lt-LT"/>
        </w:rPr>
      </w:pPr>
      <w:proofErr w:type="spellStart"/>
      <w:r w:rsidRPr="00FD1D47">
        <w:rPr>
          <w:snapToGrid w:val="0"/>
          <w:sz w:val="22"/>
          <w:szCs w:val="22"/>
          <w:lang w:val="lt-LT"/>
        </w:rPr>
        <w:t>Co-Amlessa</w:t>
      </w:r>
      <w:proofErr w:type="spellEnd"/>
      <w:r w:rsidRPr="00FD1D47">
        <w:rPr>
          <w:snapToGrid w:val="0"/>
          <w:sz w:val="22"/>
          <w:szCs w:val="22"/>
          <w:lang w:val="lt-LT"/>
        </w:rPr>
        <w:t xml:space="preserve"> budrumo neveikia, tačiau gali pasireikšti mažo kraujospūdžio sukeltas svaigulys ar silpnumas, o tai gali turėti įtakos Jūsų gebėjimui vairuoti ir valdyti mechanizmus. Kol nežinote, kaip Jus veikia </w:t>
      </w:r>
      <w:proofErr w:type="spellStart"/>
      <w:r w:rsidRPr="00FD1D47">
        <w:rPr>
          <w:snapToGrid w:val="0"/>
          <w:sz w:val="22"/>
          <w:szCs w:val="22"/>
          <w:lang w:val="lt-LT"/>
        </w:rPr>
        <w:t>Co</w:t>
      </w:r>
      <w:r w:rsidRPr="00FD1D47">
        <w:rPr>
          <w:snapToGrid w:val="0"/>
          <w:sz w:val="22"/>
          <w:szCs w:val="22"/>
          <w:lang w:val="lt-LT"/>
        </w:rPr>
        <w:noBreakHyphen/>
        <w:t>Amlessa</w:t>
      </w:r>
      <w:proofErr w:type="spellEnd"/>
      <w:r w:rsidRPr="00FD1D47">
        <w:rPr>
          <w:snapToGrid w:val="0"/>
          <w:sz w:val="22"/>
          <w:szCs w:val="22"/>
          <w:lang w:val="lt-LT"/>
        </w:rPr>
        <w:t>, vairuoti ir mechanizmų valdyti negalima.</w:t>
      </w:r>
    </w:p>
    <w:p w:rsidR="00F1581A" w:rsidRPr="00FD1D47" w:rsidRDefault="00F1581A" w:rsidP="00F1581A">
      <w:pPr>
        <w:widowControl w:val="0"/>
        <w:numPr>
          <w:ilvl w:val="12"/>
          <w:numId w:val="0"/>
        </w:numPr>
        <w:ind w:right="-2"/>
        <w:rPr>
          <w:b/>
          <w:sz w:val="22"/>
          <w:lang w:val="lt-LT"/>
        </w:rPr>
      </w:pPr>
    </w:p>
    <w:p w:rsidR="00F1581A" w:rsidRPr="00FD1D47" w:rsidRDefault="00F1581A" w:rsidP="00F1581A">
      <w:pPr>
        <w:widowControl w:val="0"/>
        <w:numPr>
          <w:ilvl w:val="12"/>
          <w:numId w:val="0"/>
        </w:numPr>
        <w:ind w:right="-2"/>
        <w:rPr>
          <w:b/>
          <w:snapToGrid w:val="0"/>
          <w:sz w:val="22"/>
          <w:szCs w:val="22"/>
          <w:lang w:val="lt-LT"/>
        </w:rPr>
      </w:pPr>
      <w:proofErr w:type="spellStart"/>
      <w:r w:rsidRPr="00FD1D47">
        <w:rPr>
          <w:b/>
          <w:snapToGrid w:val="0"/>
          <w:sz w:val="22"/>
          <w:szCs w:val="22"/>
          <w:lang w:val="lt-LT"/>
        </w:rPr>
        <w:t>Co-Amlessa</w:t>
      </w:r>
      <w:proofErr w:type="spellEnd"/>
      <w:r w:rsidRPr="00FD1D47">
        <w:rPr>
          <w:b/>
          <w:snapToGrid w:val="0"/>
          <w:sz w:val="22"/>
          <w:szCs w:val="22"/>
          <w:lang w:val="lt-LT"/>
        </w:rPr>
        <w:t xml:space="preserve"> sudėtyje yra natrio</w:t>
      </w: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Šio vaisto vienoje tabletėje yra mažiau kaip 1 </w:t>
      </w:r>
      <w:proofErr w:type="spellStart"/>
      <w:r w:rsidRPr="00FD1D47">
        <w:rPr>
          <w:snapToGrid w:val="0"/>
          <w:sz w:val="22"/>
          <w:szCs w:val="22"/>
          <w:lang w:val="lt-LT"/>
        </w:rPr>
        <w:t>mmol</w:t>
      </w:r>
      <w:proofErr w:type="spellEnd"/>
      <w:r w:rsidRPr="00FD1D47">
        <w:rPr>
          <w:snapToGrid w:val="0"/>
          <w:sz w:val="22"/>
          <w:szCs w:val="22"/>
          <w:lang w:val="lt-LT"/>
        </w:rPr>
        <w:t xml:space="preserve"> (23 mg) natrio, </w:t>
      </w:r>
      <w:proofErr w:type="spellStart"/>
      <w:r w:rsidRPr="00FD1D47">
        <w:rPr>
          <w:snapToGrid w:val="0"/>
          <w:sz w:val="22"/>
          <w:szCs w:val="22"/>
          <w:lang w:val="lt-LT"/>
        </w:rPr>
        <w:t>t.y</w:t>
      </w:r>
      <w:proofErr w:type="spellEnd"/>
      <w:r w:rsidRPr="00FD1D47">
        <w:rPr>
          <w:snapToGrid w:val="0"/>
          <w:sz w:val="22"/>
          <w:szCs w:val="22"/>
          <w:lang w:val="lt-LT"/>
        </w:rPr>
        <w:t xml:space="preserve">. jis beveik neturi </w:t>
      </w:r>
      <w:proofErr w:type="spellStart"/>
      <w:r w:rsidRPr="00FD1D47">
        <w:rPr>
          <w:snapToGrid w:val="0"/>
          <w:sz w:val="22"/>
          <w:szCs w:val="22"/>
          <w:lang w:val="lt-LT"/>
        </w:rPr>
        <w:t>reišmės</w:t>
      </w:r>
      <w:proofErr w:type="spellEnd"/>
      <w:r w:rsidRPr="00FD1D47">
        <w:rPr>
          <w:snapToGrid w:val="0"/>
          <w:sz w:val="22"/>
          <w:szCs w:val="22"/>
          <w:lang w:val="lt-LT"/>
        </w:rPr>
        <w:t>.</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3.</w:t>
      </w:r>
      <w:r w:rsidRPr="00FD1D47">
        <w:rPr>
          <w:b/>
          <w:bCs/>
          <w:snapToGrid w:val="0"/>
          <w:sz w:val="22"/>
          <w:szCs w:val="22"/>
          <w:lang w:val="lt-LT" w:eastAsia="x-none"/>
        </w:rPr>
        <w:tab/>
        <w:t xml:space="preserve">Kaip vartoti </w:t>
      </w:r>
      <w:proofErr w:type="spellStart"/>
      <w:r w:rsidRPr="00FD1D47">
        <w:rPr>
          <w:b/>
          <w:bCs/>
          <w:snapToGrid w:val="0"/>
          <w:sz w:val="22"/>
          <w:szCs w:val="22"/>
          <w:lang w:val="lt-LT" w:eastAsia="x-none"/>
        </w:rPr>
        <w:t>Co-Amlessa</w:t>
      </w:r>
      <w:proofErr w:type="spellEnd"/>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numPr>
          <w:ilvl w:val="12"/>
          <w:numId w:val="0"/>
        </w:numPr>
        <w:ind w:right="-2"/>
        <w:rPr>
          <w:snapToGrid w:val="0"/>
          <w:sz w:val="22"/>
          <w:szCs w:val="22"/>
          <w:lang w:val="lt-LT"/>
        </w:rPr>
      </w:pPr>
      <w:r w:rsidRPr="00FD1D47">
        <w:rPr>
          <w:snapToGrid w:val="0"/>
          <w:sz w:val="22"/>
          <w:szCs w:val="22"/>
          <w:lang w:val="lt-LT"/>
        </w:rPr>
        <w:t>Visada vartokite šį vaistą tiksliai kaip nurodė gydytojas arba vaistininkas. Jeigu abejojate, kreipkitės į gydytoją arba vaistininką.</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numPr>
          <w:ilvl w:val="12"/>
          <w:numId w:val="0"/>
        </w:numPr>
        <w:tabs>
          <w:tab w:val="left" w:pos="567"/>
        </w:tabs>
        <w:rPr>
          <w:snapToGrid w:val="0"/>
          <w:sz w:val="22"/>
          <w:szCs w:val="22"/>
          <w:lang w:val="lt-LT"/>
        </w:rPr>
      </w:pPr>
      <w:r w:rsidRPr="00FD1D47">
        <w:rPr>
          <w:snapToGrid w:val="0"/>
          <w:sz w:val="22"/>
          <w:szCs w:val="22"/>
          <w:lang w:val="lt-LT"/>
        </w:rPr>
        <w:t>Rekomenduojama dozė yra po vieną tabletę per parą. Tabletę geriausia išgerti ryte prieš valgį. Tabletę nurykite užgerdami stikline vandens.</w:t>
      </w:r>
    </w:p>
    <w:p w:rsidR="00F1581A" w:rsidRPr="00FD1D47" w:rsidRDefault="00F1581A" w:rsidP="00F1581A">
      <w:pPr>
        <w:widowControl w:val="0"/>
        <w:tabs>
          <w:tab w:val="left" w:pos="567"/>
        </w:tabs>
        <w:rPr>
          <w:sz w:val="22"/>
          <w:lang w:val="lt-LT"/>
        </w:rPr>
      </w:pPr>
    </w:p>
    <w:p w:rsidR="00F1581A" w:rsidRPr="00FD1D47" w:rsidRDefault="00F1581A" w:rsidP="00F1581A">
      <w:pPr>
        <w:widowControl w:val="0"/>
        <w:numPr>
          <w:ilvl w:val="12"/>
          <w:numId w:val="0"/>
        </w:numPr>
        <w:tabs>
          <w:tab w:val="left" w:pos="567"/>
        </w:tabs>
        <w:rPr>
          <w:snapToGrid w:val="0"/>
          <w:sz w:val="22"/>
          <w:szCs w:val="22"/>
          <w:lang w:val="lt-LT"/>
        </w:rPr>
      </w:pPr>
      <w:r w:rsidRPr="00FD1D47">
        <w:rPr>
          <w:snapToGrid w:val="0"/>
          <w:sz w:val="22"/>
          <w:szCs w:val="22"/>
          <w:lang w:val="lt-LT"/>
        </w:rPr>
        <w:t xml:space="preserve">Gydytojas nuspęs, kokia dozė Jums tinka. </w:t>
      </w:r>
      <w:proofErr w:type="spellStart"/>
      <w:r w:rsidRPr="00FD1D47">
        <w:rPr>
          <w:snapToGrid w:val="0"/>
          <w:sz w:val="22"/>
          <w:szCs w:val="22"/>
          <w:lang w:val="lt-LT"/>
        </w:rPr>
        <w:t>Co-Amlessa</w:t>
      </w:r>
      <w:proofErr w:type="spellEnd"/>
      <w:r w:rsidRPr="00FD1D47">
        <w:rPr>
          <w:snapToGrid w:val="0"/>
          <w:sz w:val="22"/>
          <w:szCs w:val="22"/>
          <w:lang w:val="lt-LT"/>
        </w:rPr>
        <w:t xml:space="preserve"> skiriama vartoti pacientams, kurie jau vartoja </w:t>
      </w:r>
      <w:proofErr w:type="spellStart"/>
      <w:r w:rsidRPr="00FD1D47">
        <w:rPr>
          <w:snapToGrid w:val="0"/>
          <w:sz w:val="22"/>
          <w:szCs w:val="22"/>
          <w:lang w:val="lt-LT"/>
        </w:rPr>
        <w:t>perindoprilio</w:t>
      </w:r>
      <w:proofErr w:type="spellEnd"/>
      <w:r w:rsidRPr="00FD1D47">
        <w:rPr>
          <w:snapToGrid w:val="0"/>
          <w:sz w:val="22"/>
          <w:szCs w:val="22"/>
          <w:lang w:val="lt-LT"/>
        </w:rPr>
        <w:t>/</w:t>
      </w:r>
      <w:proofErr w:type="spellStart"/>
      <w:r w:rsidRPr="00FD1D47">
        <w:rPr>
          <w:snapToGrid w:val="0"/>
          <w:sz w:val="22"/>
          <w:szCs w:val="22"/>
          <w:lang w:val="lt-LT"/>
        </w:rPr>
        <w:t>indapamido</w:t>
      </w:r>
      <w:proofErr w:type="spellEnd"/>
      <w:r w:rsidRPr="00FD1D47">
        <w:rPr>
          <w:snapToGrid w:val="0"/>
          <w:sz w:val="22"/>
          <w:szCs w:val="22"/>
          <w:lang w:val="lt-LT"/>
        </w:rPr>
        <w:t xml:space="preserve"> ir </w:t>
      </w:r>
      <w:proofErr w:type="spellStart"/>
      <w:r w:rsidRPr="00FD1D47">
        <w:rPr>
          <w:snapToGrid w:val="0"/>
          <w:sz w:val="22"/>
          <w:szCs w:val="22"/>
          <w:lang w:val="lt-LT"/>
        </w:rPr>
        <w:t>amlodipino</w:t>
      </w:r>
      <w:proofErr w:type="spellEnd"/>
      <w:r w:rsidRPr="00FD1D47">
        <w:rPr>
          <w:snapToGrid w:val="0"/>
          <w:sz w:val="22"/>
          <w:szCs w:val="22"/>
          <w:lang w:val="lt-LT"/>
        </w:rPr>
        <w:t xml:space="preserve"> atskiromis tabletėmis.</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 xml:space="preserve">Ką daryti pavartojus per didelę </w:t>
      </w:r>
      <w:proofErr w:type="spellStart"/>
      <w:r w:rsidRPr="00FD1D47">
        <w:rPr>
          <w:b/>
          <w:bCs/>
          <w:snapToGrid w:val="0"/>
          <w:sz w:val="22"/>
          <w:szCs w:val="22"/>
          <w:lang w:val="lt-LT" w:eastAsia="x-none"/>
        </w:rPr>
        <w:t>Co-Amlessa</w:t>
      </w:r>
      <w:proofErr w:type="spellEnd"/>
      <w:r w:rsidRPr="00FD1D47">
        <w:rPr>
          <w:b/>
          <w:bCs/>
          <w:snapToGrid w:val="0"/>
          <w:sz w:val="22"/>
          <w:szCs w:val="22"/>
          <w:lang w:val="lt-LT" w:eastAsia="x-none"/>
        </w:rPr>
        <w:t xml:space="preserve"> dozę</w:t>
      </w:r>
    </w:p>
    <w:p w:rsidR="00F1581A" w:rsidRPr="00FD1D47" w:rsidRDefault="00F1581A" w:rsidP="00F1581A">
      <w:pPr>
        <w:widowControl w:val="0"/>
        <w:numPr>
          <w:ilvl w:val="12"/>
          <w:numId w:val="0"/>
        </w:numPr>
        <w:tabs>
          <w:tab w:val="left" w:pos="567"/>
        </w:tabs>
        <w:rPr>
          <w:snapToGrid w:val="0"/>
          <w:sz w:val="22"/>
          <w:szCs w:val="22"/>
          <w:lang w:val="lt-LT"/>
        </w:rPr>
      </w:pPr>
      <w:r w:rsidRPr="00FD1D47">
        <w:rPr>
          <w:snapToGrid w:val="0"/>
          <w:sz w:val="22"/>
          <w:szCs w:val="22"/>
          <w:lang w:val="lt-LT"/>
        </w:rPr>
        <w:t>Jei išgėrėte per daug tablečių, nedelsdami kreipkitės į savo gydytoją arba į artimiausios ligoninės skubios pagalbos skyrių. Labiausiai tikėtinas perdozavimo poveikis yra mažas kraujospūdis. Jei kraujospūdis labai sumažėja (tokio poveikio simptomai yra svaigulys ir alpulys), būklė gali palengvėti, jeigu atsigulsite aukštyn pakeltomis kojomis.</w:t>
      </w:r>
    </w:p>
    <w:p w:rsidR="00F1581A" w:rsidRPr="00FD1D47" w:rsidRDefault="00F1581A" w:rsidP="00F1581A">
      <w:pPr>
        <w:widowControl w:val="0"/>
        <w:numPr>
          <w:ilvl w:val="12"/>
          <w:numId w:val="0"/>
        </w:numPr>
        <w:tabs>
          <w:tab w:val="left" w:pos="567"/>
        </w:tabs>
        <w:rPr>
          <w:snapToGrid w:val="0"/>
          <w:sz w:val="22"/>
          <w:szCs w:val="22"/>
          <w:lang w:val="lt-LT"/>
        </w:rPr>
      </w:pPr>
    </w:p>
    <w:p w:rsidR="00F1581A" w:rsidRPr="00FD1D47" w:rsidRDefault="00F1581A" w:rsidP="00F1581A">
      <w:pPr>
        <w:widowControl w:val="0"/>
        <w:numPr>
          <w:ilvl w:val="12"/>
          <w:numId w:val="0"/>
        </w:numPr>
        <w:tabs>
          <w:tab w:val="left" w:pos="567"/>
        </w:tabs>
        <w:rPr>
          <w:snapToGrid w:val="0"/>
          <w:sz w:val="22"/>
          <w:szCs w:val="22"/>
          <w:lang w:val="lt-LT"/>
        </w:rPr>
      </w:pPr>
      <w:r w:rsidRPr="00FD1D47">
        <w:rPr>
          <w:snapToGrid w:val="0"/>
          <w:sz w:val="22"/>
          <w:szCs w:val="22"/>
          <w:lang w:val="lt-LT"/>
        </w:rPr>
        <w:t>Jūsų plaučiuose gali kauptis skystis (plaučių edema), sukeldamas dusulį, kuris gali išsivystyti per 24 – 48 valandas nuo vaisto pavartojimo.</w:t>
      </w:r>
    </w:p>
    <w:p w:rsidR="00F1581A" w:rsidRPr="00FD1D47" w:rsidRDefault="00F1581A" w:rsidP="00F1581A">
      <w:pPr>
        <w:widowControl w:val="0"/>
        <w:tabs>
          <w:tab w:val="left" w:pos="567"/>
        </w:tabs>
        <w:jc w:val="both"/>
        <w:outlineLvl w:val="3"/>
        <w:rPr>
          <w:b/>
          <w:bCs/>
          <w:snapToGrid w:val="0"/>
          <w:sz w:val="22"/>
          <w:szCs w:val="22"/>
          <w:lang w:val="lt-LT" w:eastAsia="x-none"/>
        </w:rPr>
      </w:pPr>
    </w:p>
    <w:p w:rsidR="00F1581A" w:rsidRPr="00FD1D47" w:rsidRDefault="00F1581A" w:rsidP="00F1581A">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 xml:space="preserve">Pamiršus pavartoti </w:t>
      </w:r>
      <w:proofErr w:type="spellStart"/>
      <w:r w:rsidRPr="00FD1D47">
        <w:rPr>
          <w:b/>
          <w:bCs/>
          <w:snapToGrid w:val="0"/>
          <w:sz w:val="22"/>
          <w:szCs w:val="22"/>
          <w:lang w:val="lt-LT" w:eastAsia="x-none"/>
        </w:rPr>
        <w:t>Co-Amlessa</w:t>
      </w:r>
      <w:proofErr w:type="spellEnd"/>
    </w:p>
    <w:p w:rsidR="00F1581A" w:rsidRPr="00FD1D47" w:rsidRDefault="00F1581A" w:rsidP="00F1581A">
      <w:pPr>
        <w:widowControl w:val="0"/>
        <w:numPr>
          <w:ilvl w:val="12"/>
          <w:numId w:val="0"/>
        </w:numPr>
        <w:ind w:right="-2"/>
        <w:rPr>
          <w:snapToGrid w:val="0"/>
          <w:sz w:val="22"/>
          <w:szCs w:val="22"/>
          <w:lang w:val="lt-LT"/>
        </w:rPr>
      </w:pPr>
      <w:r w:rsidRPr="00FD1D47">
        <w:rPr>
          <w:snapToGrid w:val="0"/>
          <w:sz w:val="22"/>
          <w:szCs w:val="22"/>
          <w:lang w:val="lt-LT"/>
        </w:rPr>
        <w:t xml:space="preserve">Vaistą svarbu vartoti kiekvieną dieną, nes reguliarus gydymas būna veiksmingesnis. Vis dėlto, jeigu pamiršote išgerti </w:t>
      </w:r>
      <w:proofErr w:type="spellStart"/>
      <w:r w:rsidRPr="00FD1D47">
        <w:rPr>
          <w:snapToGrid w:val="0"/>
          <w:sz w:val="22"/>
          <w:szCs w:val="22"/>
          <w:lang w:val="lt-LT"/>
        </w:rPr>
        <w:t>Co-Amlessa</w:t>
      </w:r>
      <w:proofErr w:type="spellEnd"/>
      <w:r w:rsidRPr="00FD1D47">
        <w:rPr>
          <w:snapToGrid w:val="0"/>
          <w:sz w:val="22"/>
          <w:szCs w:val="22"/>
          <w:lang w:val="lt-LT"/>
        </w:rPr>
        <w:t xml:space="preserve"> dozę, kitą dozę išgerkite įprastu laiku.</w:t>
      </w:r>
    </w:p>
    <w:p w:rsidR="00F1581A" w:rsidRPr="00FD1D47" w:rsidRDefault="00F1581A" w:rsidP="00F1581A">
      <w:pPr>
        <w:widowControl w:val="0"/>
        <w:numPr>
          <w:ilvl w:val="12"/>
          <w:numId w:val="0"/>
        </w:numPr>
        <w:ind w:right="-2"/>
        <w:rPr>
          <w:snapToGrid w:val="0"/>
          <w:sz w:val="22"/>
          <w:szCs w:val="22"/>
          <w:lang w:val="lt-LT"/>
        </w:rPr>
      </w:pPr>
      <w:r w:rsidRPr="00FD1D47">
        <w:rPr>
          <w:snapToGrid w:val="0"/>
          <w:sz w:val="22"/>
          <w:szCs w:val="22"/>
          <w:lang w:val="lt-LT"/>
        </w:rPr>
        <w:t>Negalima vartoti dvigubos dozės norint kompensuoti praleistą tabletę.</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 xml:space="preserve">Nustojus vartoti </w:t>
      </w:r>
      <w:proofErr w:type="spellStart"/>
      <w:r w:rsidRPr="00FD1D47">
        <w:rPr>
          <w:b/>
          <w:bCs/>
          <w:snapToGrid w:val="0"/>
          <w:sz w:val="22"/>
          <w:szCs w:val="22"/>
          <w:lang w:val="lt-LT" w:eastAsia="x-none"/>
        </w:rPr>
        <w:t>Co-Amlessa</w:t>
      </w:r>
      <w:proofErr w:type="spellEnd"/>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Didelio kraujospūdžio ligos paprastai trunka visą likusį gyvenimą, todėl prieš nutraukdami šio vaisto vartojimą, turite pasitarti su gydytoju.</w:t>
      </w:r>
    </w:p>
    <w:p w:rsidR="00F1581A" w:rsidRPr="00FD1D47" w:rsidRDefault="00F1581A" w:rsidP="00F1581A">
      <w:pPr>
        <w:widowControl w:val="0"/>
        <w:numPr>
          <w:ilvl w:val="12"/>
          <w:numId w:val="0"/>
        </w:numPr>
        <w:ind w:right="-29"/>
        <w:rPr>
          <w:snapToGrid w:val="0"/>
          <w:sz w:val="22"/>
          <w:szCs w:val="22"/>
          <w:lang w:val="lt-LT"/>
        </w:rPr>
      </w:pPr>
    </w:p>
    <w:p w:rsidR="00F1581A" w:rsidRPr="00FD1D47" w:rsidRDefault="00F1581A" w:rsidP="00F1581A">
      <w:pPr>
        <w:widowControl w:val="0"/>
        <w:numPr>
          <w:ilvl w:val="12"/>
          <w:numId w:val="0"/>
        </w:numPr>
        <w:ind w:right="-29"/>
        <w:rPr>
          <w:snapToGrid w:val="0"/>
          <w:sz w:val="22"/>
          <w:szCs w:val="22"/>
          <w:lang w:val="lt-LT"/>
        </w:rPr>
      </w:pPr>
      <w:r w:rsidRPr="00FD1D47">
        <w:rPr>
          <w:snapToGrid w:val="0"/>
          <w:sz w:val="22"/>
          <w:szCs w:val="22"/>
          <w:lang w:val="lt-LT"/>
        </w:rPr>
        <w:t>Jeigu kiltų daugiau klausimų dėl šio vaisto vartojimo, kreipkitės į gydytoją arba vaistininką.</w:t>
      </w:r>
    </w:p>
    <w:p w:rsidR="00F1581A" w:rsidRPr="00FD1D47" w:rsidRDefault="00F1581A" w:rsidP="00F1581A">
      <w:pPr>
        <w:widowControl w:val="0"/>
        <w:numPr>
          <w:ilvl w:val="12"/>
          <w:numId w:val="0"/>
        </w:numPr>
        <w:ind w:right="-29"/>
        <w:rPr>
          <w:snapToGrid w:val="0"/>
          <w:sz w:val="22"/>
          <w:szCs w:val="22"/>
          <w:lang w:val="lt-LT"/>
        </w:rPr>
      </w:pPr>
    </w:p>
    <w:p w:rsidR="00F1581A" w:rsidRPr="00FD1D47" w:rsidRDefault="00F1581A" w:rsidP="00F1581A">
      <w:pPr>
        <w:widowControl w:val="0"/>
        <w:numPr>
          <w:ilvl w:val="12"/>
          <w:numId w:val="0"/>
        </w:numPr>
        <w:rPr>
          <w:snapToGrid w:val="0"/>
          <w:sz w:val="22"/>
          <w:szCs w:val="22"/>
          <w:lang w:val="lt-LT"/>
        </w:rPr>
      </w:pPr>
    </w:p>
    <w:p w:rsidR="00F1581A" w:rsidRPr="00FD1D47" w:rsidRDefault="00F1581A" w:rsidP="00F1581A">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4.</w:t>
      </w:r>
      <w:r w:rsidRPr="00FD1D47">
        <w:rPr>
          <w:b/>
          <w:bCs/>
          <w:snapToGrid w:val="0"/>
          <w:sz w:val="22"/>
          <w:szCs w:val="22"/>
          <w:lang w:val="lt-LT" w:eastAsia="x-none"/>
        </w:rPr>
        <w:tab/>
        <w:t>Galimas šalutinis poveikis</w:t>
      </w:r>
    </w:p>
    <w:p w:rsidR="00F1581A" w:rsidRPr="00FD1D47" w:rsidRDefault="00F1581A" w:rsidP="00F1581A">
      <w:pPr>
        <w:widowControl w:val="0"/>
        <w:numPr>
          <w:ilvl w:val="12"/>
          <w:numId w:val="0"/>
        </w:numPr>
        <w:rPr>
          <w:snapToGrid w:val="0"/>
          <w:sz w:val="22"/>
          <w:szCs w:val="22"/>
          <w:lang w:val="lt-LT"/>
        </w:rPr>
      </w:pPr>
    </w:p>
    <w:p w:rsidR="00F1581A" w:rsidRPr="00FD1D47" w:rsidRDefault="00F1581A" w:rsidP="00F1581A">
      <w:pPr>
        <w:widowControl w:val="0"/>
        <w:numPr>
          <w:ilvl w:val="12"/>
          <w:numId w:val="0"/>
        </w:numPr>
        <w:ind w:right="-29"/>
        <w:rPr>
          <w:snapToGrid w:val="0"/>
          <w:sz w:val="22"/>
          <w:szCs w:val="22"/>
          <w:lang w:val="lt-LT"/>
        </w:rPr>
      </w:pPr>
      <w:r w:rsidRPr="00FD1D47">
        <w:rPr>
          <w:snapToGrid w:val="0"/>
          <w:sz w:val="22"/>
          <w:szCs w:val="22"/>
          <w:lang w:val="lt-LT"/>
        </w:rPr>
        <w:t>Šis vaistas, kaip ir visi kiti, gali sukelti šalutinį poveikį, nors jis pasireiškia ne visiems žmonėms.</w:t>
      </w:r>
    </w:p>
    <w:p w:rsidR="00F1581A" w:rsidRPr="00FD1D47" w:rsidRDefault="00F1581A" w:rsidP="00F1581A">
      <w:pPr>
        <w:widowControl w:val="0"/>
        <w:numPr>
          <w:ilvl w:val="12"/>
          <w:numId w:val="0"/>
        </w:numPr>
        <w:tabs>
          <w:tab w:val="left" w:pos="567"/>
        </w:tabs>
        <w:rPr>
          <w:snapToGrid w:val="0"/>
          <w:sz w:val="22"/>
          <w:szCs w:val="22"/>
          <w:lang w:val="lt-LT"/>
        </w:rPr>
      </w:pPr>
    </w:p>
    <w:p w:rsidR="00F1581A" w:rsidRPr="00FD1D47" w:rsidRDefault="00F1581A" w:rsidP="00F1581A">
      <w:pPr>
        <w:widowControl w:val="0"/>
        <w:rPr>
          <w:rFonts w:eastAsia="Calibri"/>
          <w:sz w:val="22"/>
          <w:lang w:val="lt-LT"/>
        </w:rPr>
      </w:pPr>
      <w:r w:rsidRPr="00FD1D47">
        <w:rPr>
          <w:rFonts w:eastAsia="Calibri"/>
          <w:b/>
          <w:sz w:val="22"/>
          <w:szCs w:val="22"/>
          <w:lang w:val="lt-LT" w:eastAsia="en-US"/>
        </w:rPr>
        <w:t>Nutraukite vaisto vartojimą ir nedelsdami kreipkitės į gydytoją, jeigu</w:t>
      </w:r>
      <w:r w:rsidRPr="00FD1D47">
        <w:rPr>
          <w:rFonts w:eastAsia="Calibri"/>
          <w:b/>
          <w:sz w:val="22"/>
          <w:lang w:val="lt-LT"/>
        </w:rPr>
        <w:t xml:space="preserve"> pasireiškia bet kuris toliau išvardytas </w:t>
      </w:r>
      <w:r w:rsidRPr="00FD1D47">
        <w:rPr>
          <w:rFonts w:eastAsia="Calibri"/>
          <w:b/>
          <w:sz w:val="22"/>
          <w:szCs w:val="22"/>
          <w:lang w:val="lt-LT" w:eastAsia="en-US"/>
        </w:rPr>
        <w:t xml:space="preserve">sunkus šalutinio </w:t>
      </w:r>
      <w:r w:rsidRPr="00FD1D47">
        <w:rPr>
          <w:rFonts w:eastAsia="Calibri"/>
          <w:b/>
          <w:sz w:val="22"/>
          <w:lang w:val="lt-LT"/>
        </w:rPr>
        <w:t>poveikio reiškinys</w:t>
      </w:r>
      <w:r w:rsidRPr="00FD1D47">
        <w:rPr>
          <w:rFonts w:eastAsia="Calibri"/>
          <w:b/>
          <w:sz w:val="22"/>
          <w:szCs w:val="22"/>
          <w:lang w:val="lt-LT" w:eastAsia="en-US"/>
        </w:rPr>
        <w:t>:</w:t>
      </w:r>
    </w:p>
    <w:p w:rsidR="00F1581A" w:rsidRPr="00FD1D47" w:rsidRDefault="00F1581A" w:rsidP="00F1581A">
      <w:pPr>
        <w:widowControl w:val="0"/>
        <w:numPr>
          <w:ilvl w:val="0"/>
          <w:numId w:val="15"/>
        </w:numPr>
        <w:tabs>
          <w:tab w:val="clear" w:pos="720"/>
          <w:tab w:val="num" w:pos="567"/>
        </w:tabs>
        <w:ind w:left="567" w:hanging="567"/>
        <w:rPr>
          <w:rFonts w:eastAsia="Calibri"/>
          <w:sz w:val="22"/>
          <w:lang w:val="lt-LT"/>
        </w:rPr>
      </w:pPr>
      <w:r w:rsidRPr="00FD1D47">
        <w:rPr>
          <w:rFonts w:eastAsia="Calibri"/>
          <w:sz w:val="22"/>
          <w:szCs w:val="22"/>
          <w:lang w:val="lt-LT" w:eastAsia="en-US"/>
        </w:rPr>
        <w:t>Sunkus galvos svaigimas arba alpimas dėl mažo kraujospūdžio (dažnas: gali pasireikšti rečiau kaip 1 iš 10 asmenų).</w:t>
      </w:r>
    </w:p>
    <w:p w:rsidR="00F1581A" w:rsidRPr="00FD1D47" w:rsidRDefault="00F1581A" w:rsidP="00F1581A">
      <w:pPr>
        <w:widowControl w:val="0"/>
        <w:numPr>
          <w:ilvl w:val="0"/>
          <w:numId w:val="15"/>
        </w:numPr>
        <w:tabs>
          <w:tab w:val="clear" w:pos="720"/>
          <w:tab w:val="num" w:pos="567"/>
        </w:tabs>
        <w:ind w:left="567" w:hanging="567"/>
        <w:rPr>
          <w:rFonts w:eastAsia="Calibri"/>
          <w:sz w:val="22"/>
          <w:lang w:val="lt-LT"/>
        </w:rPr>
      </w:pPr>
      <w:r w:rsidRPr="00FD1D47">
        <w:rPr>
          <w:rFonts w:eastAsia="Calibri"/>
          <w:sz w:val="22"/>
          <w:szCs w:val="22"/>
          <w:lang w:val="lt-LT" w:eastAsia="en-US"/>
        </w:rPr>
        <w:t>Bronchų spazmas, spaudimas krūtinėje,</w:t>
      </w:r>
      <w:r w:rsidRPr="00FD1D47">
        <w:rPr>
          <w:rFonts w:eastAsia="Calibri"/>
          <w:sz w:val="22"/>
          <w:lang w:val="lt-LT"/>
        </w:rPr>
        <w:t xml:space="preserve"> švokštimas</w:t>
      </w:r>
      <w:r w:rsidRPr="00FD1D47">
        <w:rPr>
          <w:rFonts w:eastAsia="Calibri"/>
          <w:sz w:val="22"/>
          <w:szCs w:val="22"/>
          <w:lang w:val="lt-LT" w:eastAsia="en-US"/>
        </w:rPr>
        <w:t xml:space="preserve"> ir </w:t>
      </w:r>
      <w:r w:rsidRPr="00FD1D47">
        <w:rPr>
          <w:rFonts w:eastAsia="Calibri"/>
          <w:sz w:val="22"/>
          <w:lang w:val="lt-LT"/>
        </w:rPr>
        <w:t xml:space="preserve">dusulys </w:t>
      </w:r>
      <w:r w:rsidRPr="00FD1D47">
        <w:rPr>
          <w:rFonts w:eastAsia="Calibri"/>
          <w:sz w:val="22"/>
          <w:szCs w:val="22"/>
          <w:lang w:val="lt-LT" w:eastAsia="en-US"/>
        </w:rPr>
        <w:t>(nedažnas: gali pasireikšti rečiau kaip 1 iš 100 asmenų).</w:t>
      </w:r>
    </w:p>
    <w:p w:rsidR="00F1581A" w:rsidRPr="00FD1D47" w:rsidRDefault="00F1581A" w:rsidP="00F1581A">
      <w:pPr>
        <w:widowControl w:val="0"/>
        <w:numPr>
          <w:ilvl w:val="0"/>
          <w:numId w:val="15"/>
        </w:numPr>
        <w:tabs>
          <w:tab w:val="clear" w:pos="720"/>
          <w:tab w:val="num" w:pos="567"/>
        </w:tabs>
        <w:ind w:left="567" w:hanging="567"/>
        <w:rPr>
          <w:rFonts w:eastAsia="Calibri"/>
          <w:sz w:val="22"/>
          <w:lang w:val="lt-LT"/>
        </w:rPr>
      </w:pPr>
      <w:r w:rsidRPr="00FD1D47">
        <w:rPr>
          <w:rFonts w:eastAsia="Calibri"/>
          <w:sz w:val="22"/>
          <w:szCs w:val="22"/>
          <w:lang w:val="lt-LT" w:eastAsia="en-US"/>
        </w:rPr>
        <w:t xml:space="preserve">Veido, </w:t>
      </w:r>
      <w:r w:rsidRPr="00FD1D47">
        <w:rPr>
          <w:rFonts w:eastAsia="Calibri"/>
          <w:sz w:val="22"/>
          <w:lang w:val="lt-LT"/>
        </w:rPr>
        <w:t>lūpų, burnos, liežuvio ar gerklės patinimas, kvėpavimo pasunkėjimas</w:t>
      </w:r>
      <w:r w:rsidRPr="00FD1D47">
        <w:rPr>
          <w:rFonts w:eastAsia="Calibri"/>
          <w:sz w:val="22"/>
          <w:szCs w:val="22"/>
          <w:lang w:val="lt-LT" w:eastAsia="en-US"/>
        </w:rPr>
        <w:t xml:space="preserve"> (</w:t>
      </w:r>
      <w:proofErr w:type="spellStart"/>
      <w:r w:rsidRPr="00FD1D47">
        <w:rPr>
          <w:rFonts w:eastAsia="Calibri"/>
          <w:sz w:val="22"/>
          <w:szCs w:val="22"/>
          <w:lang w:val="lt-LT" w:eastAsia="en-US"/>
        </w:rPr>
        <w:t>angioneurozinė</w:t>
      </w:r>
      <w:proofErr w:type="spellEnd"/>
      <w:r w:rsidRPr="00FD1D47">
        <w:rPr>
          <w:rFonts w:eastAsia="Calibri"/>
          <w:sz w:val="22"/>
          <w:szCs w:val="22"/>
          <w:lang w:val="lt-LT" w:eastAsia="en-US"/>
        </w:rPr>
        <w:t xml:space="preserve"> edema) (žr. 2 skyriuje „Įspėjimai ir atsargumo priemonės) (nedažnas: gali pasireikšti rečiau kaip 1 iš 100 asmenų).</w:t>
      </w:r>
    </w:p>
    <w:p w:rsidR="00F1581A" w:rsidRPr="00FD1D47" w:rsidRDefault="00F1581A" w:rsidP="00F1581A">
      <w:pPr>
        <w:widowControl w:val="0"/>
        <w:numPr>
          <w:ilvl w:val="0"/>
          <w:numId w:val="15"/>
        </w:numPr>
        <w:tabs>
          <w:tab w:val="clear" w:pos="720"/>
          <w:tab w:val="num" w:pos="567"/>
        </w:tabs>
        <w:ind w:left="567" w:hanging="567"/>
        <w:rPr>
          <w:rFonts w:eastAsia="Calibri"/>
          <w:sz w:val="22"/>
          <w:lang w:val="lt-LT"/>
        </w:rPr>
      </w:pPr>
      <w:r w:rsidRPr="00FD1D47">
        <w:rPr>
          <w:rFonts w:eastAsia="Calibri"/>
          <w:sz w:val="22"/>
          <w:lang w:val="lt-LT"/>
        </w:rPr>
        <w:t xml:space="preserve">Sunkios odos reakcijos, įskaitant </w:t>
      </w:r>
      <w:r w:rsidRPr="00FD1D47">
        <w:rPr>
          <w:rFonts w:eastAsia="Calibri"/>
          <w:sz w:val="22"/>
          <w:szCs w:val="22"/>
          <w:lang w:val="lt-LT" w:eastAsia="en-US"/>
        </w:rPr>
        <w:t xml:space="preserve">daugiaformę </w:t>
      </w:r>
      <w:proofErr w:type="spellStart"/>
      <w:r w:rsidRPr="00FD1D47">
        <w:rPr>
          <w:rFonts w:eastAsia="Calibri"/>
          <w:sz w:val="22"/>
          <w:szCs w:val="22"/>
          <w:lang w:val="lt-LT" w:eastAsia="en-US"/>
        </w:rPr>
        <w:t>eritemą</w:t>
      </w:r>
      <w:proofErr w:type="spellEnd"/>
      <w:r w:rsidRPr="00FD1D47">
        <w:rPr>
          <w:rFonts w:eastAsia="Calibri"/>
          <w:sz w:val="22"/>
          <w:szCs w:val="22"/>
          <w:lang w:val="lt-LT" w:eastAsia="en-US"/>
        </w:rPr>
        <w:t xml:space="preserve"> (odos bėrimas, kuris dažniausiai prasideda raudonos spalvos dėmėmis ant veido, rankų ar kojų) arba intensyvus odos bėrimas, dilgėlinė</w:t>
      </w:r>
      <w:r w:rsidRPr="00FD1D47">
        <w:rPr>
          <w:rFonts w:eastAsia="Calibri"/>
          <w:sz w:val="22"/>
          <w:lang w:val="lt-LT"/>
        </w:rPr>
        <w:t xml:space="preserve">, viso kūno </w:t>
      </w:r>
      <w:r w:rsidRPr="00FD1D47">
        <w:rPr>
          <w:rFonts w:eastAsia="Calibri"/>
          <w:sz w:val="22"/>
          <w:szCs w:val="22"/>
          <w:lang w:val="lt-LT" w:eastAsia="en-US"/>
        </w:rPr>
        <w:t>odos paraudimas, sunkus niežėjimas, pūslės, odos lupimasis ir patinimas</w:t>
      </w:r>
      <w:r w:rsidRPr="00FD1D47">
        <w:rPr>
          <w:rFonts w:eastAsia="Calibri"/>
          <w:sz w:val="22"/>
          <w:lang w:val="lt-LT"/>
        </w:rPr>
        <w:t xml:space="preserve">, gleivinių </w:t>
      </w:r>
      <w:r w:rsidRPr="00FD1D47">
        <w:rPr>
          <w:rFonts w:eastAsia="Calibri"/>
          <w:sz w:val="22"/>
          <w:szCs w:val="22"/>
          <w:lang w:val="lt-LT" w:eastAsia="en-US"/>
        </w:rPr>
        <w:t>uždegimas (</w:t>
      </w:r>
      <w:proofErr w:type="spellStart"/>
      <w:r w:rsidRPr="00FD1D47">
        <w:rPr>
          <w:rFonts w:eastAsia="Calibri"/>
          <w:sz w:val="22"/>
          <w:szCs w:val="22"/>
          <w:lang w:val="lt-LT" w:eastAsia="en-US"/>
        </w:rPr>
        <w:t>Stivenso</w:t>
      </w:r>
      <w:proofErr w:type="spellEnd"/>
      <w:r w:rsidRPr="00FD1D47">
        <w:rPr>
          <w:rFonts w:eastAsia="Calibri"/>
          <w:sz w:val="22"/>
          <w:szCs w:val="22"/>
          <w:lang w:val="lt-LT" w:eastAsia="en-US"/>
        </w:rPr>
        <w:t>-Džonsono (</w:t>
      </w:r>
      <w:proofErr w:type="spellStart"/>
      <w:r w:rsidRPr="00FD1D47">
        <w:rPr>
          <w:rFonts w:eastAsia="Calibri"/>
          <w:i/>
          <w:iCs/>
          <w:sz w:val="22"/>
          <w:szCs w:val="22"/>
          <w:lang w:val="lt-LT" w:eastAsia="en-US"/>
        </w:rPr>
        <w:t>Stevens</w:t>
      </w:r>
      <w:proofErr w:type="spellEnd"/>
      <w:r w:rsidRPr="00FD1D47">
        <w:rPr>
          <w:rFonts w:eastAsia="Calibri"/>
          <w:i/>
          <w:iCs/>
          <w:sz w:val="22"/>
          <w:szCs w:val="22"/>
          <w:lang w:val="lt-LT" w:eastAsia="en-US"/>
        </w:rPr>
        <w:t xml:space="preserve"> </w:t>
      </w:r>
      <w:proofErr w:type="spellStart"/>
      <w:r w:rsidRPr="00FD1D47">
        <w:rPr>
          <w:rFonts w:eastAsia="Calibri"/>
          <w:i/>
          <w:iCs/>
          <w:sz w:val="22"/>
          <w:szCs w:val="22"/>
          <w:lang w:val="lt-LT" w:eastAsia="en-US"/>
        </w:rPr>
        <w:t>Johnson</w:t>
      </w:r>
      <w:proofErr w:type="spellEnd"/>
      <w:r w:rsidRPr="00FD1D47">
        <w:rPr>
          <w:rFonts w:eastAsia="Calibri"/>
          <w:i/>
          <w:iCs/>
          <w:sz w:val="22"/>
          <w:szCs w:val="22"/>
          <w:lang w:val="lt-LT" w:eastAsia="en-US"/>
        </w:rPr>
        <w:t>)</w:t>
      </w:r>
      <w:r w:rsidRPr="00FD1D47">
        <w:rPr>
          <w:rFonts w:eastAsia="Calibri"/>
          <w:sz w:val="22"/>
          <w:lang w:val="lt-LT"/>
        </w:rPr>
        <w:t xml:space="preserve"> sindromas</w:t>
      </w:r>
      <w:r w:rsidRPr="00FD1D47">
        <w:rPr>
          <w:rFonts w:eastAsia="Calibri"/>
          <w:sz w:val="22"/>
          <w:szCs w:val="22"/>
          <w:lang w:val="lt-LT" w:eastAsia="en-US"/>
        </w:rPr>
        <w:t>) arba kitos alerginės reakcijos (labai retai: gali pasireikšti rečiau kaip 1 iš 10 000 asmenų).</w:t>
      </w:r>
    </w:p>
    <w:p w:rsidR="00F1581A" w:rsidRPr="00FD1D47" w:rsidRDefault="00F1581A" w:rsidP="00F1581A">
      <w:pPr>
        <w:widowControl w:val="0"/>
        <w:numPr>
          <w:ilvl w:val="0"/>
          <w:numId w:val="15"/>
        </w:numPr>
        <w:tabs>
          <w:tab w:val="clear" w:pos="720"/>
          <w:tab w:val="num" w:pos="567"/>
        </w:tabs>
        <w:ind w:left="567" w:hanging="567"/>
        <w:rPr>
          <w:rFonts w:eastAsia="Calibri"/>
          <w:sz w:val="22"/>
          <w:szCs w:val="22"/>
          <w:lang w:val="lt-LT" w:eastAsia="en-US"/>
        </w:rPr>
      </w:pPr>
      <w:r w:rsidRPr="00FD1D47">
        <w:rPr>
          <w:rFonts w:eastAsia="Calibri"/>
          <w:sz w:val="22"/>
          <w:szCs w:val="22"/>
          <w:lang w:val="lt-LT" w:eastAsia="en-US"/>
        </w:rPr>
        <w:t>Širdies ir kraujagyslių sutrikimai (neritmiškas širdies plakimas, krūtinės angina [fizinio krūvio metu pasireiškiantys krūtinės, žandikaulio ir nugaros skausmai], širdies priepuolis) (labai retai: gali pasireikšti rečiau kaip 1 iš 10 000 asmenų).</w:t>
      </w:r>
    </w:p>
    <w:p w:rsidR="00F1581A" w:rsidRPr="00FD1D47" w:rsidRDefault="00F1581A" w:rsidP="00F1581A">
      <w:pPr>
        <w:widowControl w:val="0"/>
        <w:numPr>
          <w:ilvl w:val="0"/>
          <w:numId w:val="15"/>
        </w:numPr>
        <w:tabs>
          <w:tab w:val="clear" w:pos="720"/>
          <w:tab w:val="num" w:pos="567"/>
        </w:tabs>
        <w:ind w:left="567" w:hanging="567"/>
        <w:rPr>
          <w:rFonts w:eastAsia="Calibri"/>
          <w:sz w:val="22"/>
          <w:szCs w:val="22"/>
          <w:lang w:val="lt-LT" w:eastAsia="en-US"/>
        </w:rPr>
      </w:pPr>
      <w:r w:rsidRPr="00FD1D47">
        <w:rPr>
          <w:rFonts w:eastAsia="Calibri"/>
          <w:sz w:val="22"/>
          <w:szCs w:val="22"/>
          <w:lang w:val="lt-LT" w:eastAsia="en-US"/>
        </w:rPr>
        <w:t xml:space="preserve">Rankų ar kojų silpnumas, kalbos sutrikimas, kurie gali rodyti galimą insultą (labai retai: gali </w:t>
      </w:r>
      <w:r w:rsidRPr="00FD1D47">
        <w:rPr>
          <w:rFonts w:eastAsia="Calibri"/>
          <w:sz w:val="22"/>
          <w:szCs w:val="22"/>
          <w:lang w:val="lt-LT" w:eastAsia="en-US"/>
        </w:rPr>
        <w:lastRenderedPageBreak/>
        <w:t>pasireikšti rečiau kaip 1 iš 10 000 asmenų).</w:t>
      </w:r>
    </w:p>
    <w:p w:rsidR="00F1581A" w:rsidRPr="00FD1D47" w:rsidRDefault="00F1581A" w:rsidP="00F1581A">
      <w:pPr>
        <w:widowControl w:val="0"/>
        <w:numPr>
          <w:ilvl w:val="0"/>
          <w:numId w:val="15"/>
        </w:numPr>
        <w:tabs>
          <w:tab w:val="clear" w:pos="720"/>
          <w:tab w:val="num" w:pos="567"/>
        </w:tabs>
        <w:ind w:left="567" w:hanging="567"/>
        <w:rPr>
          <w:rFonts w:eastAsia="Calibri"/>
          <w:sz w:val="22"/>
          <w:lang w:val="lt-LT"/>
        </w:rPr>
      </w:pPr>
      <w:r w:rsidRPr="00FD1D47">
        <w:rPr>
          <w:rFonts w:eastAsia="Calibri"/>
          <w:sz w:val="22"/>
          <w:lang w:val="lt-LT"/>
        </w:rPr>
        <w:t xml:space="preserve">Kasos uždegimas, kuris gali sukelti </w:t>
      </w:r>
      <w:proofErr w:type="spellStart"/>
      <w:r w:rsidRPr="00FD1D47">
        <w:rPr>
          <w:rFonts w:eastAsia="Calibri"/>
          <w:sz w:val="22"/>
          <w:szCs w:val="22"/>
          <w:lang w:val="lt-LT" w:eastAsia="en-US"/>
        </w:rPr>
        <w:t>stirpų</w:t>
      </w:r>
      <w:proofErr w:type="spellEnd"/>
      <w:r w:rsidRPr="00FD1D47">
        <w:rPr>
          <w:rFonts w:eastAsia="Calibri"/>
          <w:sz w:val="22"/>
          <w:lang w:val="lt-LT"/>
        </w:rPr>
        <w:t xml:space="preserve"> pilvo ir nugaros skausmą</w:t>
      </w:r>
      <w:r w:rsidRPr="00FD1D47">
        <w:rPr>
          <w:rFonts w:eastAsia="Calibri"/>
          <w:sz w:val="22"/>
          <w:szCs w:val="22"/>
          <w:lang w:val="lt-LT" w:eastAsia="en-US"/>
        </w:rPr>
        <w:t>, susijusį</w:t>
      </w:r>
      <w:r w:rsidRPr="00FD1D47">
        <w:rPr>
          <w:rFonts w:eastAsia="Calibri"/>
          <w:sz w:val="22"/>
          <w:lang w:val="lt-LT"/>
        </w:rPr>
        <w:t xml:space="preserve"> su labai bloga bendra savijauta</w:t>
      </w:r>
      <w:r w:rsidRPr="00FD1D47">
        <w:rPr>
          <w:rFonts w:eastAsia="Calibri"/>
          <w:sz w:val="22"/>
          <w:szCs w:val="22"/>
          <w:lang w:val="lt-LT" w:eastAsia="en-US"/>
        </w:rPr>
        <w:t xml:space="preserve"> (labai retai: gali pasireikšti rečiau kaip 1 iš 10 000 asmenų).</w:t>
      </w:r>
    </w:p>
    <w:p w:rsidR="00F1581A" w:rsidRPr="00FD1D47" w:rsidRDefault="00F1581A" w:rsidP="00F1581A">
      <w:pPr>
        <w:widowControl w:val="0"/>
        <w:numPr>
          <w:ilvl w:val="0"/>
          <w:numId w:val="15"/>
        </w:numPr>
        <w:tabs>
          <w:tab w:val="clear" w:pos="720"/>
          <w:tab w:val="num" w:pos="567"/>
        </w:tabs>
        <w:ind w:left="567" w:hanging="567"/>
        <w:rPr>
          <w:rFonts w:eastAsia="Calibri"/>
          <w:sz w:val="22"/>
          <w:szCs w:val="22"/>
          <w:lang w:val="lt-LT" w:eastAsia="en-US"/>
        </w:rPr>
      </w:pPr>
      <w:r w:rsidRPr="00FD1D47">
        <w:rPr>
          <w:rFonts w:eastAsia="Calibri"/>
          <w:sz w:val="22"/>
          <w:szCs w:val="22"/>
          <w:lang w:val="lt-LT" w:eastAsia="en-US"/>
        </w:rPr>
        <w:t>Odos ar akių pageltimas (gelta), kuris gali būti kepenų uždegimo (hepatito) požymis (labai retai: gali pasireikšti rečiau kaip 1 iš 10 000 asmenų).</w:t>
      </w:r>
    </w:p>
    <w:p w:rsidR="00F1581A" w:rsidRPr="00FD1D47" w:rsidRDefault="00F1581A" w:rsidP="00F1581A">
      <w:pPr>
        <w:widowControl w:val="0"/>
        <w:numPr>
          <w:ilvl w:val="0"/>
          <w:numId w:val="15"/>
        </w:numPr>
        <w:tabs>
          <w:tab w:val="clear" w:pos="720"/>
          <w:tab w:val="num" w:pos="567"/>
        </w:tabs>
        <w:ind w:left="567" w:hanging="567"/>
        <w:rPr>
          <w:rFonts w:eastAsia="Calibri"/>
          <w:sz w:val="22"/>
          <w:szCs w:val="22"/>
          <w:lang w:val="lt-LT" w:eastAsia="en-US"/>
        </w:rPr>
      </w:pPr>
      <w:r w:rsidRPr="00FD1D47">
        <w:rPr>
          <w:rFonts w:eastAsia="Calibri"/>
          <w:sz w:val="22"/>
          <w:szCs w:val="22"/>
          <w:lang w:val="lt-LT" w:eastAsia="en-US"/>
        </w:rPr>
        <w:t>Gyvybei pavojingas neritmiškas širdies plakimas (dažnis nežinomas).</w:t>
      </w:r>
    </w:p>
    <w:p w:rsidR="00F1581A" w:rsidRPr="00FD1D47" w:rsidRDefault="00F1581A" w:rsidP="00F1581A">
      <w:pPr>
        <w:widowControl w:val="0"/>
        <w:numPr>
          <w:ilvl w:val="0"/>
          <w:numId w:val="15"/>
        </w:numPr>
        <w:tabs>
          <w:tab w:val="clear" w:pos="720"/>
          <w:tab w:val="num" w:pos="567"/>
        </w:tabs>
        <w:ind w:left="567" w:hanging="567"/>
        <w:rPr>
          <w:rFonts w:eastAsia="Calibri"/>
          <w:sz w:val="22"/>
          <w:szCs w:val="22"/>
          <w:lang w:val="lt-LT" w:eastAsia="en-US"/>
        </w:rPr>
      </w:pPr>
      <w:r w:rsidRPr="00FD1D47">
        <w:rPr>
          <w:rFonts w:eastAsia="Calibri"/>
          <w:sz w:val="22"/>
          <w:szCs w:val="22"/>
          <w:lang w:val="lt-LT" w:eastAsia="en-US"/>
        </w:rPr>
        <w:t>Galvos smegenų liga, kuri pasireiškia dėl kepenų ligos (</w:t>
      </w:r>
      <w:proofErr w:type="spellStart"/>
      <w:r w:rsidRPr="00FD1D47">
        <w:rPr>
          <w:rFonts w:eastAsia="Calibri"/>
          <w:sz w:val="22"/>
          <w:szCs w:val="22"/>
          <w:lang w:val="lt-LT" w:eastAsia="en-US"/>
        </w:rPr>
        <w:t>hepatinė</w:t>
      </w:r>
      <w:proofErr w:type="spellEnd"/>
      <w:r w:rsidRPr="00FD1D47">
        <w:rPr>
          <w:rFonts w:eastAsia="Calibri"/>
          <w:sz w:val="22"/>
          <w:szCs w:val="22"/>
          <w:lang w:val="lt-LT" w:eastAsia="en-US"/>
        </w:rPr>
        <w:t xml:space="preserve"> </w:t>
      </w:r>
      <w:proofErr w:type="spellStart"/>
      <w:r w:rsidRPr="00FD1D47">
        <w:rPr>
          <w:rFonts w:eastAsia="Calibri"/>
          <w:sz w:val="22"/>
          <w:szCs w:val="22"/>
          <w:lang w:val="lt-LT" w:eastAsia="en-US"/>
        </w:rPr>
        <w:t>encefalopatija</w:t>
      </w:r>
      <w:proofErr w:type="spellEnd"/>
      <w:r w:rsidRPr="00FD1D47">
        <w:rPr>
          <w:rFonts w:eastAsia="Calibri"/>
          <w:sz w:val="22"/>
          <w:szCs w:val="22"/>
          <w:lang w:val="lt-LT" w:eastAsia="en-US"/>
        </w:rPr>
        <w:t>) (dažnis nežinomas).</w:t>
      </w:r>
    </w:p>
    <w:p w:rsidR="00F1581A" w:rsidRPr="00FD1D47" w:rsidRDefault="00F1581A" w:rsidP="00F1581A">
      <w:pPr>
        <w:pStyle w:val="Sraopastraipa"/>
        <w:numPr>
          <w:ilvl w:val="0"/>
          <w:numId w:val="15"/>
        </w:numPr>
        <w:tabs>
          <w:tab w:val="clear" w:pos="720"/>
          <w:tab w:val="num" w:pos="567"/>
        </w:tabs>
        <w:ind w:left="567" w:hanging="567"/>
        <w:rPr>
          <w:rFonts w:eastAsia="Calibri"/>
          <w:szCs w:val="22"/>
          <w:lang w:val="lt-LT"/>
        </w:rPr>
      </w:pPr>
      <w:r w:rsidRPr="00FD1D47">
        <w:rPr>
          <w:rFonts w:eastAsia="Calibri"/>
          <w:snapToGrid/>
          <w:szCs w:val="22"/>
          <w:lang w:val="lt-LT"/>
        </w:rPr>
        <w:t>Raumenų silpnumas, mėšlungis, jautrumas ar skausmas, ypač jei tuo pat metu jaučiatės blogai arba karščiuojate, tai gali atsirasti dėl nenormalaus raumenų irimo (dažnis nežinomas).</w:t>
      </w:r>
    </w:p>
    <w:p w:rsidR="00F1581A" w:rsidRPr="00FD1D47" w:rsidRDefault="00F1581A" w:rsidP="00F1581A">
      <w:pPr>
        <w:widowControl w:val="0"/>
        <w:numPr>
          <w:ilvl w:val="12"/>
          <w:numId w:val="0"/>
        </w:numPr>
        <w:tabs>
          <w:tab w:val="left" w:pos="567"/>
        </w:tabs>
        <w:rPr>
          <w:snapToGrid w:val="0"/>
          <w:sz w:val="22"/>
          <w:szCs w:val="22"/>
          <w:lang w:val="lt-LT"/>
        </w:rPr>
      </w:pPr>
    </w:p>
    <w:p w:rsidR="00F1581A" w:rsidRPr="00FD1D47" w:rsidRDefault="00F1581A" w:rsidP="00F1581A">
      <w:pPr>
        <w:widowControl w:val="0"/>
        <w:numPr>
          <w:ilvl w:val="12"/>
          <w:numId w:val="0"/>
        </w:numPr>
        <w:tabs>
          <w:tab w:val="left" w:pos="567"/>
        </w:tabs>
        <w:rPr>
          <w:snapToGrid w:val="0"/>
          <w:sz w:val="22"/>
          <w:szCs w:val="22"/>
          <w:lang w:val="lt-LT"/>
        </w:rPr>
      </w:pPr>
      <w:r w:rsidRPr="00FD1D47">
        <w:rPr>
          <w:snapToGrid w:val="0"/>
          <w:sz w:val="22"/>
          <w:szCs w:val="22"/>
          <w:lang w:val="lt-LT"/>
        </w:rPr>
        <w:t>Toliau išvardytas galimas šalutinis poveikis dažnio mažėjimo tvarka.</w:t>
      </w:r>
    </w:p>
    <w:p w:rsidR="00F1581A" w:rsidRPr="00FD1D47" w:rsidRDefault="00F1581A" w:rsidP="00F1581A">
      <w:pPr>
        <w:widowControl w:val="0"/>
        <w:numPr>
          <w:ilvl w:val="12"/>
          <w:numId w:val="0"/>
        </w:numPr>
        <w:tabs>
          <w:tab w:val="left" w:pos="567"/>
        </w:tabs>
        <w:rPr>
          <w:snapToGrid w:val="0"/>
          <w:sz w:val="22"/>
          <w:szCs w:val="22"/>
          <w:lang w:val="lt-LT"/>
        </w:rPr>
      </w:pPr>
    </w:p>
    <w:p w:rsidR="00F1581A" w:rsidRPr="00FD1D47" w:rsidRDefault="00F1581A" w:rsidP="00F1581A">
      <w:pPr>
        <w:widowControl w:val="0"/>
        <w:numPr>
          <w:ilvl w:val="0"/>
          <w:numId w:val="10"/>
        </w:numPr>
        <w:autoSpaceDE w:val="0"/>
        <w:autoSpaceDN w:val="0"/>
        <w:adjustRightInd w:val="0"/>
        <w:ind w:left="567" w:hanging="567"/>
        <w:contextualSpacing/>
        <w:rPr>
          <w:sz w:val="22"/>
          <w:u w:val="single"/>
          <w:lang w:val="lt-LT"/>
        </w:rPr>
      </w:pPr>
      <w:r w:rsidRPr="00FD1D47">
        <w:rPr>
          <w:sz w:val="22"/>
          <w:u w:val="single"/>
          <w:lang w:val="lt-LT"/>
        </w:rPr>
        <w:t>Labai dažni šalutinio poveikio reiškiniai (gali pasireikšti ne rečiau kaip 1 iš 10 asmenų):</w:t>
      </w:r>
    </w:p>
    <w:p w:rsidR="00F1581A" w:rsidRPr="00FD1D47" w:rsidRDefault="00F1581A" w:rsidP="00F1581A">
      <w:pPr>
        <w:widowControl w:val="0"/>
        <w:autoSpaceDE w:val="0"/>
        <w:autoSpaceDN w:val="0"/>
        <w:adjustRightInd w:val="0"/>
        <w:ind w:left="567"/>
        <w:rPr>
          <w:sz w:val="22"/>
          <w:szCs w:val="22"/>
          <w:lang w:val="lt-LT"/>
        </w:rPr>
      </w:pPr>
      <w:r w:rsidRPr="00FD1D47">
        <w:rPr>
          <w:sz w:val="22"/>
          <w:szCs w:val="22"/>
          <w:lang w:val="lt-LT"/>
        </w:rPr>
        <w:t>edema</w:t>
      </w:r>
      <w:r w:rsidRPr="00FD1D47" w:rsidDel="00522149">
        <w:rPr>
          <w:sz w:val="22"/>
          <w:szCs w:val="22"/>
          <w:lang w:val="lt-LT"/>
        </w:rPr>
        <w:t xml:space="preserve"> </w:t>
      </w:r>
      <w:r w:rsidRPr="00FD1D47">
        <w:rPr>
          <w:sz w:val="22"/>
          <w:szCs w:val="22"/>
          <w:lang w:val="lt-LT"/>
        </w:rPr>
        <w:t>(skysčių susilaikymas).</w:t>
      </w:r>
    </w:p>
    <w:p w:rsidR="00F1581A" w:rsidRPr="00FD1D47" w:rsidRDefault="00F1581A" w:rsidP="00F1581A">
      <w:pPr>
        <w:widowControl w:val="0"/>
        <w:numPr>
          <w:ilvl w:val="12"/>
          <w:numId w:val="0"/>
        </w:numPr>
        <w:tabs>
          <w:tab w:val="left" w:pos="567"/>
        </w:tabs>
        <w:rPr>
          <w:sz w:val="22"/>
          <w:szCs w:val="22"/>
          <w:lang w:val="lt-LT"/>
        </w:rPr>
      </w:pPr>
    </w:p>
    <w:p w:rsidR="00F1581A" w:rsidRPr="00FD1D47" w:rsidRDefault="00F1581A" w:rsidP="00F1581A">
      <w:pPr>
        <w:widowControl w:val="0"/>
        <w:numPr>
          <w:ilvl w:val="0"/>
          <w:numId w:val="3"/>
        </w:numPr>
        <w:tabs>
          <w:tab w:val="left" w:pos="567"/>
        </w:tabs>
        <w:ind w:hanging="720"/>
        <w:rPr>
          <w:snapToGrid w:val="0"/>
          <w:sz w:val="22"/>
          <w:szCs w:val="22"/>
          <w:u w:val="single"/>
          <w:lang w:val="lt-LT"/>
        </w:rPr>
      </w:pPr>
      <w:r w:rsidRPr="00FD1D47">
        <w:rPr>
          <w:snapToGrid w:val="0"/>
          <w:sz w:val="22"/>
          <w:szCs w:val="22"/>
          <w:u w:val="single"/>
          <w:lang w:val="lt-LT"/>
        </w:rPr>
        <w:t>Dažni šalutinio poveikio reiškiniai (gali pasireikšti rečiau kaip 1 iš 10 asmenų):</w:t>
      </w:r>
    </w:p>
    <w:p w:rsidR="00F1581A" w:rsidRPr="00FD1D47" w:rsidRDefault="00F1581A" w:rsidP="00F1581A">
      <w:pPr>
        <w:widowControl w:val="0"/>
        <w:autoSpaceDE w:val="0"/>
        <w:autoSpaceDN w:val="0"/>
        <w:adjustRightInd w:val="0"/>
        <w:ind w:left="567"/>
        <w:rPr>
          <w:rFonts w:eastAsia="SimSun"/>
          <w:sz w:val="22"/>
          <w:szCs w:val="22"/>
          <w:lang w:val="lt-LT" w:eastAsia="zh-CN"/>
        </w:rPr>
      </w:pPr>
      <w:r w:rsidRPr="00FD1D47">
        <w:rPr>
          <w:rFonts w:eastAsia="SimSun"/>
          <w:sz w:val="22"/>
          <w:szCs w:val="22"/>
          <w:lang w:val="lt-LT" w:eastAsia="zh-CN"/>
        </w:rPr>
        <w:t xml:space="preserve">odos reakcijos polinkį į alergines ir </w:t>
      </w:r>
      <w:proofErr w:type="spellStart"/>
      <w:r w:rsidRPr="00FD1D47">
        <w:rPr>
          <w:rFonts w:eastAsia="SimSun"/>
          <w:sz w:val="22"/>
          <w:szCs w:val="22"/>
          <w:lang w:val="lt-LT" w:eastAsia="zh-CN"/>
        </w:rPr>
        <w:t>astmines</w:t>
      </w:r>
      <w:proofErr w:type="spellEnd"/>
      <w:r w:rsidRPr="00FD1D47">
        <w:rPr>
          <w:rFonts w:eastAsia="SimSun"/>
          <w:sz w:val="22"/>
          <w:szCs w:val="22"/>
          <w:lang w:val="lt-LT" w:eastAsia="zh-CN"/>
        </w:rPr>
        <w:t xml:space="preserve"> reakcijas turintiems asmenims, maža kalio koncentracija kraujyje, galvos skausmas, svaigulio pojūtis, galvos sukimasis, badymo ir dilgčiojimo pojūtis, mieguistumas, regos sutrikimai, mažo kraujospūdžio sukeltas alpulys, </w:t>
      </w:r>
      <w:proofErr w:type="spellStart"/>
      <w:r w:rsidRPr="00FD1D47">
        <w:rPr>
          <w:rFonts w:eastAsia="SimSun"/>
          <w:sz w:val="22"/>
          <w:szCs w:val="22"/>
          <w:lang w:val="lt-LT" w:eastAsia="zh-CN"/>
        </w:rPr>
        <w:t>užesys</w:t>
      </w:r>
      <w:proofErr w:type="spellEnd"/>
      <w:r w:rsidRPr="00FD1D47">
        <w:rPr>
          <w:rFonts w:eastAsia="SimSun"/>
          <w:sz w:val="22"/>
          <w:szCs w:val="22"/>
          <w:lang w:val="lt-LT" w:eastAsia="zh-CN"/>
        </w:rPr>
        <w:t xml:space="preserve"> ausyse (garsų girdėjimas ausyse), mažas kraujospūdis, labai dažnas širdies plakimas, karščio ar šilumos pojūtis veide, sutrikęs kvėpavimas (dusulys), kosulys, virškinimo trakto sutrikimai (pykinimas, vėmimas, pilvo skausmas, skonio pojūčio sutrikimas, tuštinimosi pokytis, virškinimo sutrikimas ar apsunkintas virškinimas, viduriavimas, vidurių užkietėjimas), burnos džiūvimas, </w:t>
      </w:r>
      <w:r w:rsidRPr="00FD1D47">
        <w:rPr>
          <w:sz w:val="22"/>
          <w:szCs w:val="22"/>
          <w:lang w:val="lt-LT"/>
        </w:rPr>
        <w:t xml:space="preserve">alerginės reakcijos (pvz., odos išbėrimas, niežėjimas), </w:t>
      </w:r>
      <w:r w:rsidRPr="00FD1D47">
        <w:rPr>
          <w:rFonts w:eastAsia="SimSun"/>
          <w:sz w:val="22"/>
          <w:szCs w:val="22"/>
          <w:lang w:val="lt-LT" w:eastAsia="zh-CN"/>
        </w:rPr>
        <w:t>raumenų spazmai, čiurnos patinimas, silpnumas, nuovargio pojūtis.</w:t>
      </w:r>
    </w:p>
    <w:p w:rsidR="00F1581A" w:rsidRPr="00FD1D47" w:rsidRDefault="00F1581A" w:rsidP="00F1581A">
      <w:pPr>
        <w:widowControl w:val="0"/>
        <w:tabs>
          <w:tab w:val="left" w:pos="567"/>
        </w:tabs>
        <w:ind w:left="567"/>
        <w:rPr>
          <w:snapToGrid w:val="0"/>
          <w:sz w:val="22"/>
          <w:szCs w:val="22"/>
          <w:lang w:val="lt-LT"/>
        </w:rPr>
      </w:pPr>
    </w:p>
    <w:p w:rsidR="00F1581A" w:rsidRPr="00FD1D47" w:rsidRDefault="00F1581A" w:rsidP="00F1581A">
      <w:pPr>
        <w:widowControl w:val="0"/>
        <w:numPr>
          <w:ilvl w:val="0"/>
          <w:numId w:val="3"/>
        </w:numPr>
        <w:tabs>
          <w:tab w:val="left" w:pos="567"/>
        </w:tabs>
        <w:ind w:left="567" w:hanging="567"/>
        <w:rPr>
          <w:snapToGrid w:val="0"/>
          <w:sz w:val="22"/>
          <w:szCs w:val="22"/>
          <w:u w:val="single"/>
          <w:lang w:val="lt-LT"/>
        </w:rPr>
      </w:pPr>
      <w:r w:rsidRPr="00FD1D47">
        <w:rPr>
          <w:snapToGrid w:val="0"/>
          <w:sz w:val="22"/>
          <w:szCs w:val="22"/>
          <w:u w:val="single"/>
          <w:lang w:val="lt-LT"/>
        </w:rPr>
        <w:t>Nedažni šalutinio poveikio reiškiniai (gali pasireikšti rečiau kaip 1 iš 100 asmenų):</w:t>
      </w:r>
    </w:p>
    <w:p w:rsidR="00F1581A" w:rsidRPr="00FD1D47" w:rsidRDefault="00F1581A" w:rsidP="00F1581A">
      <w:pPr>
        <w:widowControl w:val="0"/>
        <w:autoSpaceDE w:val="0"/>
        <w:autoSpaceDN w:val="0"/>
        <w:adjustRightInd w:val="0"/>
        <w:ind w:left="567"/>
        <w:rPr>
          <w:rFonts w:eastAsia="SimSun"/>
          <w:color w:val="000000"/>
          <w:sz w:val="22"/>
          <w:lang w:val="lt-LT"/>
        </w:rPr>
      </w:pPr>
      <w:r w:rsidRPr="00FD1D47">
        <w:rPr>
          <w:rFonts w:eastAsia="SimSun"/>
          <w:sz w:val="22"/>
          <w:szCs w:val="22"/>
          <w:lang w:val="lt-LT" w:eastAsia="zh-CN"/>
        </w:rPr>
        <w:t xml:space="preserve">sloga (nosies užsikimšimas ar „bėganti“ nosis), </w:t>
      </w:r>
      <w:proofErr w:type="spellStart"/>
      <w:r w:rsidRPr="00FD1D47">
        <w:rPr>
          <w:rFonts w:eastAsia="SimSun"/>
          <w:sz w:val="22"/>
          <w:szCs w:val="22"/>
          <w:lang w:val="lt-LT" w:eastAsia="zh-CN"/>
        </w:rPr>
        <w:t>eozinofilų</w:t>
      </w:r>
      <w:proofErr w:type="spellEnd"/>
      <w:r w:rsidRPr="00FD1D47">
        <w:rPr>
          <w:rFonts w:eastAsia="SimSun"/>
          <w:sz w:val="22"/>
          <w:szCs w:val="22"/>
          <w:lang w:val="lt-LT" w:eastAsia="zh-CN"/>
        </w:rPr>
        <w:t xml:space="preserve"> (baltųjų kraujo ląstelių rūšis) perteklius, hipoglikemija (labai maža gliukozės koncentracija kraujyje), laboratorinių tyrimų rodmenų pokyčiai: didelė kalio koncentracija kraujyje, kuri išnyksta nutraukus gydymą, maža natrio koncentracija kraujyje, dėl kurios gali pasireikšti skysčių trūkumas (dehidratacija) ir kraujospūdžio sumažėjimas, nuotaikos svyravimai, miego sutrikimai, </w:t>
      </w:r>
      <w:r w:rsidRPr="00FD1D47">
        <w:rPr>
          <w:rFonts w:eastAsia="SimSun"/>
          <w:color w:val="000000"/>
          <w:sz w:val="22"/>
          <w:szCs w:val="22"/>
          <w:lang w:val="lt-LT" w:eastAsia="zh-CN"/>
        </w:rPr>
        <w:t xml:space="preserve">nemiga, </w:t>
      </w:r>
      <w:r w:rsidRPr="00FD1D47">
        <w:rPr>
          <w:rFonts w:eastAsia="SimSun"/>
          <w:sz w:val="22"/>
          <w:szCs w:val="22"/>
          <w:lang w:val="lt-LT" w:eastAsia="zh-CN"/>
        </w:rPr>
        <w:t xml:space="preserve">depresija, drebulys, skausmo pojūčio išnykimas, </w:t>
      </w:r>
      <w:proofErr w:type="spellStart"/>
      <w:r w:rsidRPr="00FD1D47">
        <w:rPr>
          <w:rFonts w:eastAsia="Calibri"/>
          <w:sz w:val="22"/>
          <w:szCs w:val="22"/>
          <w:lang w:val="lt-LT" w:eastAsia="en-US"/>
        </w:rPr>
        <w:t>tachikardija</w:t>
      </w:r>
      <w:proofErr w:type="spellEnd"/>
      <w:r w:rsidRPr="00FD1D47">
        <w:rPr>
          <w:rFonts w:eastAsia="Calibri"/>
          <w:sz w:val="22"/>
          <w:szCs w:val="22"/>
          <w:lang w:val="lt-LT" w:eastAsia="en-US"/>
        </w:rPr>
        <w:t xml:space="preserve"> (dažnas širdies plakimas), </w:t>
      </w:r>
      <w:r w:rsidRPr="00FD1D47">
        <w:rPr>
          <w:rFonts w:eastAsia="SimSun"/>
          <w:color w:val="000000"/>
          <w:sz w:val="22"/>
          <w:szCs w:val="22"/>
          <w:lang w:val="lt-LT" w:eastAsia="zh-CN"/>
        </w:rPr>
        <w:t>neritmiškas širdies plakimas</w:t>
      </w:r>
      <w:r w:rsidRPr="00FD1D47">
        <w:rPr>
          <w:rFonts w:eastAsia="SimSun"/>
          <w:sz w:val="22"/>
          <w:szCs w:val="22"/>
          <w:lang w:val="lt-LT" w:eastAsia="zh-CN"/>
        </w:rPr>
        <w:t xml:space="preserve">, </w:t>
      </w:r>
      <w:proofErr w:type="spellStart"/>
      <w:r w:rsidRPr="00FD1D47">
        <w:rPr>
          <w:rFonts w:eastAsia="Calibri"/>
          <w:sz w:val="22"/>
          <w:szCs w:val="22"/>
          <w:lang w:val="lt-LT" w:eastAsia="en-US"/>
        </w:rPr>
        <w:t>vaskulitas</w:t>
      </w:r>
      <w:proofErr w:type="spellEnd"/>
      <w:r w:rsidRPr="00FD1D47">
        <w:rPr>
          <w:rFonts w:eastAsia="Calibri"/>
          <w:sz w:val="22"/>
          <w:szCs w:val="22"/>
          <w:lang w:val="lt-LT" w:eastAsia="en-US"/>
        </w:rPr>
        <w:t xml:space="preserve"> (kraujagyslių uždegimas)</w:t>
      </w:r>
      <w:r w:rsidRPr="00FD1D47">
        <w:rPr>
          <w:rFonts w:eastAsia="SimSun"/>
          <w:sz w:val="22"/>
          <w:szCs w:val="22"/>
          <w:lang w:val="lt-LT" w:eastAsia="zh-CN"/>
        </w:rPr>
        <w:t xml:space="preserve">, bronchų spazmas (krūtinės veržimas, švokštimas ir dusulys), grupėmis susiformavusios odos </w:t>
      </w:r>
      <w:r w:rsidRPr="00FD1D47">
        <w:rPr>
          <w:rFonts w:eastAsia="Calibri"/>
          <w:sz w:val="22"/>
          <w:szCs w:val="22"/>
          <w:lang w:val="lt-LT" w:eastAsia="en-US"/>
        </w:rPr>
        <w:t>pūslės,</w:t>
      </w:r>
      <w:r w:rsidRPr="00FD1D47">
        <w:rPr>
          <w:rFonts w:eastAsia="Calibri"/>
          <w:sz w:val="22"/>
          <w:lang w:val="lt-LT"/>
        </w:rPr>
        <w:t xml:space="preserve"> </w:t>
      </w:r>
      <w:proofErr w:type="spellStart"/>
      <w:r w:rsidRPr="00FD1D47">
        <w:rPr>
          <w:rFonts w:eastAsia="SimSun"/>
          <w:sz w:val="22"/>
          <w:szCs w:val="22"/>
          <w:lang w:val="lt-LT" w:eastAsia="zh-CN"/>
        </w:rPr>
        <w:t>angioneurozinė</w:t>
      </w:r>
      <w:proofErr w:type="spellEnd"/>
      <w:r w:rsidRPr="00FD1D47">
        <w:rPr>
          <w:rFonts w:eastAsia="SimSun"/>
          <w:sz w:val="22"/>
          <w:szCs w:val="22"/>
          <w:lang w:val="lt-LT" w:eastAsia="zh-CN"/>
        </w:rPr>
        <w:t xml:space="preserve"> edema (simptomai yra švokštimas ir veido ar liežuvio patinimas), dilgėlinė, purpura (raudonos smeigtuko galiuko dydžio odos dėmės), odos spalvos pakitimas, smarkus prakaitavimas, plaukų slinkimas, raudonos ar spalvą pakeitusios odos dėmės, </w:t>
      </w:r>
      <w:r w:rsidRPr="00FD1D47">
        <w:rPr>
          <w:rFonts w:eastAsia="Calibri"/>
          <w:sz w:val="22"/>
          <w:szCs w:val="22"/>
          <w:lang w:val="lt-LT" w:eastAsia="en-US"/>
        </w:rPr>
        <w:t>padidėjusio jautrumo saulės šviesai reakcijos (</w:t>
      </w:r>
      <w:proofErr w:type="spellStart"/>
      <w:r w:rsidRPr="00FD1D47">
        <w:rPr>
          <w:rFonts w:eastAsia="Calibri"/>
          <w:sz w:val="22"/>
          <w:szCs w:val="22"/>
          <w:lang w:val="lt-LT" w:eastAsia="en-US"/>
        </w:rPr>
        <w:t>fotosensibilizacija</w:t>
      </w:r>
      <w:proofErr w:type="spellEnd"/>
      <w:r w:rsidRPr="00FD1D47">
        <w:rPr>
          <w:rFonts w:eastAsia="Calibri"/>
          <w:sz w:val="22"/>
          <w:szCs w:val="22"/>
          <w:lang w:val="lt-LT" w:eastAsia="en-US"/>
        </w:rPr>
        <w:t>)</w:t>
      </w:r>
      <w:r w:rsidRPr="00FD1D47">
        <w:rPr>
          <w:sz w:val="22"/>
          <w:szCs w:val="22"/>
          <w:lang w:val="lt-LT"/>
        </w:rPr>
        <w:t>,</w:t>
      </w:r>
      <w:r w:rsidRPr="00FD1D47">
        <w:rPr>
          <w:sz w:val="22"/>
          <w:lang w:val="lt-LT"/>
        </w:rPr>
        <w:t xml:space="preserve"> </w:t>
      </w:r>
      <w:r w:rsidRPr="00FD1D47">
        <w:rPr>
          <w:rFonts w:eastAsia="SimSun"/>
          <w:sz w:val="22"/>
          <w:szCs w:val="22"/>
          <w:lang w:val="lt-LT" w:eastAsia="zh-CN"/>
        </w:rPr>
        <w:t xml:space="preserve">nugaros, raumenų arba sąnarių skausmas, inkstų sutrikimai, padidėjęs poreikis šlapintis (ypač naktį), </w:t>
      </w:r>
      <w:proofErr w:type="spellStart"/>
      <w:r w:rsidRPr="00FD1D47">
        <w:rPr>
          <w:rFonts w:eastAsia="SimSun"/>
          <w:sz w:val="22"/>
          <w:szCs w:val="22"/>
          <w:lang w:val="lt-LT" w:eastAsia="zh-CN"/>
        </w:rPr>
        <w:t>nesugebėjimas</w:t>
      </w:r>
      <w:proofErr w:type="spellEnd"/>
      <w:r w:rsidRPr="00FD1D47">
        <w:rPr>
          <w:rFonts w:eastAsia="SimSun"/>
          <w:sz w:val="22"/>
          <w:szCs w:val="22"/>
          <w:lang w:val="lt-LT" w:eastAsia="zh-CN"/>
        </w:rPr>
        <w:t xml:space="preserve"> pasiekti ar išlaikyti erekciją (impotencija), krūtų padidėjimas vyrams, krūtinės skausmas, skausmas, bloga bendra savijauta, karščiavimas, </w:t>
      </w:r>
      <w:r w:rsidRPr="00FD1D47">
        <w:rPr>
          <w:rFonts w:eastAsia="Calibri"/>
          <w:sz w:val="22"/>
          <w:szCs w:val="22"/>
          <w:lang w:val="lt-LT" w:eastAsia="en-US"/>
        </w:rPr>
        <w:t xml:space="preserve">šlapalo koncentracijos kraujyje padidėjimas, </w:t>
      </w:r>
      <w:proofErr w:type="spellStart"/>
      <w:r w:rsidRPr="00FD1D47">
        <w:rPr>
          <w:rFonts w:eastAsia="Calibri"/>
          <w:sz w:val="22"/>
          <w:szCs w:val="22"/>
          <w:lang w:val="lt-LT" w:eastAsia="en-US"/>
        </w:rPr>
        <w:t>kreatinino</w:t>
      </w:r>
      <w:proofErr w:type="spellEnd"/>
      <w:r w:rsidRPr="00FD1D47">
        <w:rPr>
          <w:rFonts w:eastAsia="Calibri"/>
          <w:sz w:val="22"/>
          <w:szCs w:val="22"/>
          <w:lang w:val="lt-LT" w:eastAsia="en-US"/>
        </w:rPr>
        <w:t xml:space="preserve"> koncentracijos kraujyje padidėjimas, </w:t>
      </w:r>
      <w:r w:rsidRPr="00FD1D47">
        <w:rPr>
          <w:rFonts w:eastAsia="SimSun"/>
          <w:sz w:val="22"/>
          <w:szCs w:val="22"/>
          <w:lang w:val="lt-LT" w:eastAsia="zh-CN"/>
        </w:rPr>
        <w:t>kūno svorio padidėjimas arba sumažėjimas, nukritimas, alpimas</w:t>
      </w:r>
      <w:r w:rsidRPr="00FD1D47">
        <w:rPr>
          <w:rFonts w:eastAsia="SimSun"/>
          <w:sz w:val="22"/>
          <w:lang w:val="lt-LT"/>
        </w:rPr>
        <w:t>.</w:t>
      </w:r>
    </w:p>
    <w:p w:rsidR="00F1581A" w:rsidRPr="00FD1D47" w:rsidRDefault="00F1581A" w:rsidP="00F1581A">
      <w:pPr>
        <w:widowControl w:val="0"/>
        <w:tabs>
          <w:tab w:val="left" w:pos="567"/>
        </w:tabs>
        <w:ind w:left="567"/>
        <w:rPr>
          <w:snapToGrid w:val="0"/>
          <w:sz w:val="22"/>
          <w:szCs w:val="22"/>
          <w:lang w:val="lt-LT"/>
        </w:rPr>
      </w:pPr>
      <w:r w:rsidRPr="00FD1D47">
        <w:rPr>
          <w:rFonts w:eastAsia="Calibri"/>
          <w:sz w:val="22"/>
          <w:szCs w:val="22"/>
          <w:lang w:val="lt-LT" w:eastAsia="en-US"/>
        </w:rPr>
        <w:t>Jeigu sergate sistemine raudonąja vilklige (</w:t>
      </w:r>
      <w:proofErr w:type="spellStart"/>
      <w:r w:rsidRPr="00FD1D47">
        <w:rPr>
          <w:rFonts w:eastAsia="Calibri"/>
          <w:sz w:val="22"/>
          <w:szCs w:val="22"/>
          <w:lang w:val="lt-LT" w:eastAsia="en-US"/>
        </w:rPr>
        <w:t>kolagenozės</w:t>
      </w:r>
      <w:proofErr w:type="spellEnd"/>
      <w:r w:rsidRPr="00FD1D47">
        <w:rPr>
          <w:rFonts w:eastAsia="Calibri"/>
          <w:sz w:val="22"/>
          <w:szCs w:val="22"/>
          <w:lang w:val="lt-LT" w:eastAsia="en-US"/>
        </w:rPr>
        <w:t xml:space="preserve"> tipas), ši liga gali pasunkėti</w:t>
      </w:r>
      <w:r w:rsidRPr="00FD1D47">
        <w:rPr>
          <w:rFonts w:eastAsia="SimSun"/>
          <w:sz w:val="22"/>
          <w:szCs w:val="22"/>
          <w:lang w:val="lt-LT" w:eastAsia="zh-CN"/>
        </w:rPr>
        <w:t>.</w:t>
      </w:r>
    </w:p>
    <w:p w:rsidR="00F1581A" w:rsidRPr="00FD1D47" w:rsidRDefault="00F1581A" w:rsidP="00F1581A">
      <w:pPr>
        <w:widowControl w:val="0"/>
        <w:tabs>
          <w:tab w:val="left" w:pos="567"/>
        </w:tabs>
        <w:ind w:left="567"/>
        <w:rPr>
          <w:snapToGrid w:val="0"/>
          <w:sz w:val="22"/>
          <w:szCs w:val="22"/>
          <w:lang w:val="lt-LT"/>
        </w:rPr>
      </w:pPr>
    </w:p>
    <w:p w:rsidR="00F1581A" w:rsidRPr="00FD1D47" w:rsidRDefault="00F1581A" w:rsidP="00F1581A">
      <w:pPr>
        <w:widowControl w:val="0"/>
        <w:numPr>
          <w:ilvl w:val="0"/>
          <w:numId w:val="3"/>
        </w:numPr>
        <w:tabs>
          <w:tab w:val="left" w:pos="567"/>
        </w:tabs>
        <w:ind w:left="567" w:hanging="567"/>
        <w:rPr>
          <w:snapToGrid w:val="0"/>
          <w:sz w:val="22"/>
          <w:szCs w:val="22"/>
          <w:u w:val="single"/>
          <w:lang w:val="lt-LT"/>
        </w:rPr>
      </w:pPr>
      <w:r w:rsidRPr="00FD1D47">
        <w:rPr>
          <w:snapToGrid w:val="0"/>
          <w:sz w:val="22"/>
          <w:szCs w:val="22"/>
          <w:u w:val="single"/>
          <w:lang w:val="lt-LT"/>
        </w:rPr>
        <w:t>Reti šalutinio poveikio reiškiniai (gali pasireikšti rečiau kaip 1 iš 1 000 asmenų):</w:t>
      </w:r>
    </w:p>
    <w:p w:rsidR="00F1581A" w:rsidRPr="00FD1D47" w:rsidRDefault="00F1581A" w:rsidP="00F1581A">
      <w:pPr>
        <w:widowControl w:val="0"/>
        <w:tabs>
          <w:tab w:val="left" w:pos="567"/>
        </w:tabs>
        <w:ind w:left="567"/>
        <w:rPr>
          <w:snapToGrid w:val="0"/>
          <w:sz w:val="22"/>
          <w:szCs w:val="22"/>
          <w:lang w:val="lt-LT"/>
        </w:rPr>
      </w:pPr>
      <w:r w:rsidRPr="00FD1D47">
        <w:rPr>
          <w:snapToGrid w:val="0"/>
          <w:sz w:val="22"/>
          <w:szCs w:val="22"/>
          <w:lang w:val="lt-LT"/>
        </w:rPr>
        <w:t xml:space="preserve">Minčių susipainiojimas, </w:t>
      </w:r>
      <w:proofErr w:type="spellStart"/>
      <w:r w:rsidRPr="00FD1D47">
        <w:rPr>
          <w:snapToGrid w:val="0"/>
          <w:sz w:val="22"/>
          <w:szCs w:val="22"/>
          <w:lang w:val="lt-LT"/>
        </w:rPr>
        <w:t>psaoriazės</w:t>
      </w:r>
      <w:proofErr w:type="spellEnd"/>
      <w:r w:rsidRPr="00FD1D47">
        <w:rPr>
          <w:snapToGrid w:val="0"/>
          <w:sz w:val="22"/>
          <w:szCs w:val="22"/>
          <w:lang w:val="lt-LT"/>
        </w:rPr>
        <w:t xml:space="preserve"> pasunkėjimas,</w:t>
      </w:r>
      <w:r w:rsidRPr="00FD1D47">
        <w:rPr>
          <w:rFonts w:eastAsia="Calibri"/>
          <w:sz w:val="22"/>
          <w:szCs w:val="22"/>
          <w:lang w:val="lt-LT" w:eastAsia="en-US"/>
        </w:rPr>
        <w:t xml:space="preserve"> </w:t>
      </w:r>
      <w:r w:rsidRPr="00FD1D47">
        <w:rPr>
          <w:sz w:val="22"/>
          <w:szCs w:val="22"/>
          <w:lang w:val="lt-LT"/>
        </w:rPr>
        <w:t>ūmus inkstų funkcijos sutrikimas, šlapimo kiekio sumažėjimas arba šlapimo neišsiskyrimas,</w:t>
      </w:r>
      <w:r w:rsidRPr="00FD1D47">
        <w:rPr>
          <w:lang w:val="lt-LT"/>
        </w:rPr>
        <w:t xml:space="preserve"> </w:t>
      </w:r>
      <w:r w:rsidRPr="00FD1D47">
        <w:rPr>
          <w:rFonts w:eastAsia="Calibri"/>
          <w:sz w:val="22"/>
          <w:szCs w:val="22"/>
          <w:lang w:val="lt-LT" w:eastAsia="en-US"/>
        </w:rPr>
        <w:t xml:space="preserve">laboratorinių tyrimų rodmenų pokyčiai: kalcio kiekio padidėjimas, kepenų fermentų aktyvumo padidėjimas, didelė </w:t>
      </w:r>
      <w:proofErr w:type="spellStart"/>
      <w:r w:rsidRPr="00FD1D47">
        <w:rPr>
          <w:rFonts w:eastAsia="Calibri"/>
          <w:sz w:val="22"/>
          <w:szCs w:val="22"/>
          <w:lang w:val="lt-LT" w:eastAsia="en-US"/>
        </w:rPr>
        <w:t>bilirubino</w:t>
      </w:r>
      <w:proofErr w:type="spellEnd"/>
      <w:r w:rsidRPr="00FD1D47">
        <w:rPr>
          <w:rFonts w:eastAsia="Calibri"/>
          <w:sz w:val="22"/>
          <w:szCs w:val="22"/>
          <w:lang w:val="lt-LT" w:eastAsia="en-US"/>
        </w:rPr>
        <w:t xml:space="preserve"> koncentracija kraujyje, </w:t>
      </w:r>
      <w:r w:rsidRPr="00FD1D47">
        <w:rPr>
          <w:sz w:val="22"/>
          <w:szCs w:val="22"/>
          <w:lang w:val="lt-LT"/>
        </w:rPr>
        <w:t xml:space="preserve">tamsios spalvos šlapimas, pykinimas ar vėmimas, raumenų mėšlungis, sumišimas ir priepuoliai. Tai gali būti būklės, vadinamos sutrikusios </w:t>
      </w:r>
      <w:proofErr w:type="spellStart"/>
      <w:r w:rsidRPr="00FD1D47">
        <w:rPr>
          <w:sz w:val="22"/>
          <w:szCs w:val="22"/>
          <w:lang w:val="lt-LT"/>
        </w:rPr>
        <w:t>antidiurezinio</w:t>
      </w:r>
      <w:proofErr w:type="spellEnd"/>
      <w:r w:rsidRPr="00FD1D47">
        <w:rPr>
          <w:sz w:val="22"/>
          <w:szCs w:val="22"/>
          <w:lang w:val="lt-LT"/>
        </w:rPr>
        <w:t xml:space="preserve"> hormono sekrecijos sindromu (SAHSS), simptomai</w:t>
      </w:r>
      <w:r w:rsidRPr="00FD1D47">
        <w:rPr>
          <w:snapToGrid w:val="0"/>
          <w:sz w:val="22"/>
          <w:szCs w:val="22"/>
          <w:lang w:val="lt-LT"/>
        </w:rPr>
        <w:t>.</w:t>
      </w:r>
      <w:r w:rsidRPr="00FD1D47">
        <w:rPr>
          <w:lang w:val="lt-LT"/>
        </w:rPr>
        <w:t xml:space="preserve"> </w:t>
      </w:r>
      <w:r w:rsidRPr="00FD1D47">
        <w:rPr>
          <w:snapToGrid w:val="0"/>
          <w:sz w:val="22"/>
          <w:szCs w:val="22"/>
          <w:lang w:val="lt-LT"/>
        </w:rPr>
        <w:t>Maža chloridų koncentracija kraujyje. Maža magnio koncentracija kraujyje.</w:t>
      </w:r>
    </w:p>
    <w:p w:rsidR="00F1581A" w:rsidRPr="00FD1D47" w:rsidRDefault="00F1581A" w:rsidP="00F1581A">
      <w:pPr>
        <w:widowControl w:val="0"/>
        <w:tabs>
          <w:tab w:val="left" w:pos="567"/>
        </w:tabs>
        <w:ind w:left="567"/>
        <w:rPr>
          <w:snapToGrid w:val="0"/>
          <w:sz w:val="22"/>
          <w:szCs w:val="22"/>
          <w:lang w:val="lt-LT"/>
        </w:rPr>
      </w:pPr>
    </w:p>
    <w:p w:rsidR="00F1581A" w:rsidRPr="00FD1D47" w:rsidRDefault="00F1581A" w:rsidP="00F1581A">
      <w:pPr>
        <w:widowControl w:val="0"/>
        <w:numPr>
          <w:ilvl w:val="0"/>
          <w:numId w:val="3"/>
        </w:numPr>
        <w:tabs>
          <w:tab w:val="left" w:pos="567"/>
        </w:tabs>
        <w:ind w:hanging="720"/>
        <w:rPr>
          <w:snapToGrid w:val="0"/>
          <w:sz w:val="22"/>
          <w:szCs w:val="22"/>
          <w:u w:val="single"/>
          <w:lang w:val="lt-LT"/>
        </w:rPr>
      </w:pPr>
      <w:r w:rsidRPr="00FD1D47">
        <w:rPr>
          <w:snapToGrid w:val="0"/>
          <w:sz w:val="22"/>
          <w:szCs w:val="22"/>
          <w:u w:val="single"/>
          <w:lang w:val="lt-LT"/>
        </w:rPr>
        <w:t>Labai reti šalutinio poveikio reiškiniai (gali pasireikšti rečiau kaip 1 iš 10 000 asmenų):</w:t>
      </w:r>
    </w:p>
    <w:p w:rsidR="00F1581A" w:rsidRPr="00FD1D47" w:rsidRDefault="00F1581A" w:rsidP="00F1581A">
      <w:pPr>
        <w:widowControl w:val="0"/>
        <w:autoSpaceDE w:val="0"/>
        <w:autoSpaceDN w:val="0"/>
        <w:adjustRightInd w:val="0"/>
        <w:ind w:left="567"/>
        <w:rPr>
          <w:sz w:val="22"/>
          <w:lang w:val="lt-LT"/>
        </w:rPr>
      </w:pPr>
      <w:r w:rsidRPr="00FD1D47">
        <w:rPr>
          <w:rFonts w:eastAsia="SimSun"/>
          <w:color w:val="000000"/>
          <w:sz w:val="22"/>
          <w:szCs w:val="22"/>
          <w:lang w:val="lt-LT" w:eastAsia="zh-CN"/>
        </w:rPr>
        <w:lastRenderedPageBreak/>
        <w:t xml:space="preserve">kraujo sudėties pokyčiai, pvz., mažesnis </w:t>
      </w:r>
      <w:r w:rsidRPr="00FD1D47">
        <w:rPr>
          <w:rFonts w:eastAsia="SimSun"/>
          <w:color w:val="000000"/>
          <w:sz w:val="22"/>
          <w:lang w:val="lt-LT"/>
        </w:rPr>
        <w:t xml:space="preserve">baltųjų </w:t>
      </w:r>
      <w:r w:rsidRPr="00FD1D47">
        <w:rPr>
          <w:rFonts w:eastAsia="SimSun"/>
          <w:color w:val="000000"/>
          <w:sz w:val="22"/>
          <w:szCs w:val="22"/>
          <w:lang w:val="lt-LT" w:eastAsia="zh-CN"/>
        </w:rPr>
        <w:t xml:space="preserve">ir raudonųjų kraujo kūnelių skaičius, hemoglobino ir </w:t>
      </w:r>
      <w:proofErr w:type="spellStart"/>
      <w:r w:rsidRPr="00FD1D47">
        <w:rPr>
          <w:rFonts w:eastAsia="SimSun"/>
          <w:color w:val="000000"/>
          <w:sz w:val="22"/>
          <w:szCs w:val="22"/>
          <w:lang w:val="lt-LT" w:eastAsia="zh-CN"/>
        </w:rPr>
        <w:t>hematokrito</w:t>
      </w:r>
      <w:proofErr w:type="spellEnd"/>
      <w:r w:rsidRPr="00FD1D47">
        <w:rPr>
          <w:rFonts w:eastAsia="SimSun"/>
          <w:color w:val="000000"/>
          <w:sz w:val="22"/>
          <w:szCs w:val="22"/>
          <w:lang w:val="lt-LT" w:eastAsia="zh-CN"/>
        </w:rPr>
        <w:t xml:space="preserve"> kraujyje</w:t>
      </w:r>
      <w:r w:rsidRPr="00FD1D47">
        <w:rPr>
          <w:rFonts w:eastAsia="SimSun"/>
          <w:color w:val="000000"/>
          <w:sz w:val="22"/>
          <w:lang w:val="lt-LT"/>
        </w:rPr>
        <w:t xml:space="preserve"> sumažėjimas, kraujo plokštelių kiekio sumažėjimas,</w:t>
      </w:r>
      <w:r w:rsidRPr="00FD1D47">
        <w:rPr>
          <w:rFonts w:eastAsia="SimSun"/>
          <w:color w:val="000000"/>
          <w:sz w:val="22"/>
          <w:szCs w:val="22"/>
          <w:lang w:val="lt-LT" w:eastAsia="zh-CN"/>
        </w:rPr>
        <w:t xml:space="preserve"> padidėjęs cukraus kiekis kraujyje, širdies ir kraujagyslių sistemos sutrikimai (krūtinės angina, širdies priepuolis, insultas), </w:t>
      </w:r>
      <w:proofErr w:type="spellStart"/>
      <w:r w:rsidRPr="00FD1D47">
        <w:rPr>
          <w:rFonts w:eastAsia="SimSun"/>
          <w:color w:val="000000"/>
          <w:sz w:val="22"/>
          <w:szCs w:val="22"/>
          <w:lang w:val="lt-LT" w:eastAsia="zh-CN"/>
        </w:rPr>
        <w:t>eozinofilinis</w:t>
      </w:r>
      <w:proofErr w:type="spellEnd"/>
      <w:r w:rsidRPr="00FD1D47">
        <w:rPr>
          <w:rFonts w:eastAsia="SimSun"/>
          <w:color w:val="000000"/>
          <w:sz w:val="22"/>
          <w:szCs w:val="22"/>
          <w:lang w:val="lt-LT" w:eastAsia="zh-CN"/>
        </w:rPr>
        <w:t xml:space="preserve"> plaučių uždegimas (reto tipo plaučių uždegimas), dantenų patinimas, kasos uždegimas (pankreatitas),</w:t>
      </w:r>
      <w:r w:rsidRPr="00FD1D47">
        <w:rPr>
          <w:rFonts w:eastAsia="SimSun"/>
          <w:color w:val="000000"/>
          <w:sz w:val="22"/>
          <w:lang w:val="lt-LT"/>
        </w:rPr>
        <w:t xml:space="preserve"> </w:t>
      </w:r>
      <w:r w:rsidRPr="00FD1D47">
        <w:rPr>
          <w:rFonts w:eastAsia="SimSun"/>
          <w:color w:val="000000"/>
          <w:sz w:val="22"/>
          <w:szCs w:val="22"/>
          <w:lang w:val="lt-LT" w:eastAsia="zh-CN"/>
        </w:rPr>
        <w:t xml:space="preserve">pilvo pūtimas (gastritas), periferinė neuropatija (liga, pasireiškianti pojūčių išnykimu, skausmu ir </w:t>
      </w:r>
      <w:proofErr w:type="spellStart"/>
      <w:r w:rsidRPr="00FD1D47">
        <w:rPr>
          <w:rFonts w:eastAsia="SimSun"/>
          <w:color w:val="000000"/>
          <w:sz w:val="22"/>
          <w:szCs w:val="22"/>
          <w:lang w:val="lt-LT" w:eastAsia="zh-CN"/>
        </w:rPr>
        <w:t>negebėjimu</w:t>
      </w:r>
      <w:proofErr w:type="spellEnd"/>
      <w:r w:rsidRPr="00FD1D47">
        <w:rPr>
          <w:rFonts w:eastAsia="SimSun"/>
          <w:color w:val="000000"/>
          <w:sz w:val="22"/>
          <w:szCs w:val="22"/>
          <w:lang w:val="lt-LT" w:eastAsia="zh-CN"/>
        </w:rPr>
        <w:t xml:space="preserve"> kontroliuoti raumenų), sunkus odos pažeidimas, pvz., daugiaformė </w:t>
      </w:r>
      <w:proofErr w:type="spellStart"/>
      <w:r w:rsidRPr="00FD1D47">
        <w:rPr>
          <w:rFonts w:eastAsia="SimSun"/>
          <w:color w:val="000000"/>
          <w:sz w:val="22"/>
          <w:szCs w:val="22"/>
          <w:lang w:val="lt-LT" w:eastAsia="zh-CN"/>
        </w:rPr>
        <w:t>eritema</w:t>
      </w:r>
      <w:proofErr w:type="spellEnd"/>
      <w:r w:rsidRPr="00FD1D47">
        <w:rPr>
          <w:rFonts w:eastAsia="SimSun"/>
          <w:color w:val="000000"/>
          <w:sz w:val="22"/>
          <w:szCs w:val="22"/>
          <w:lang w:val="lt-LT" w:eastAsia="zh-CN"/>
        </w:rPr>
        <w:t>, sutrikusi kepenų veikla, kepenų uždegimas (hepatitas), odos pageltimas (gelta), kepenų fermentų aktyvumo padidėjimas kraujyje, kuris gali turėti įtakos kai kuriems medicininiams tyrimams.</w:t>
      </w:r>
    </w:p>
    <w:p w:rsidR="00F1581A" w:rsidRPr="00FD1D47" w:rsidRDefault="00F1581A" w:rsidP="00F1581A">
      <w:pPr>
        <w:widowControl w:val="0"/>
        <w:tabs>
          <w:tab w:val="left" w:pos="567"/>
        </w:tabs>
        <w:ind w:left="567"/>
        <w:rPr>
          <w:snapToGrid w:val="0"/>
          <w:sz w:val="22"/>
          <w:szCs w:val="22"/>
          <w:lang w:val="lt-LT"/>
        </w:rPr>
      </w:pPr>
    </w:p>
    <w:p w:rsidR="00F1581A" w:rsidRPr="00FD1D47" w:rsidRDefault="00F1581A" w:rsidP="00F1581A">
      <w:pPr>
        <w:widowControl w:val="0"/>
        <w:numPr>
          <w:ilvl w:val="0"/>
          <w:numId w:val="3"/>
        </w:numPr>
        <w:tabs>
          <w:tab w:val="left" w:pos="567"/>
        </w:tabs>
        <w:ind w:left="567" w:hanging="567"/>
        <w:rPr>
          <w:snapToGrid w:val="0"/>
          <w:sz w:val="22"/>
          <w:szCs w:val="22"/>
          <w:u w:val="single"/>
          <w:lang w:val="lt-LT"/>
        </w:rPr>
      </w:pPr>
      <w:r w:rsidRPr="00FD1D47">
        <w:rPr>
          <w:snapToGrid w:val="0"/>
          <w:sz w:val="22"/>
          <w:szCs w:val="22"/>
          <w:u w:val="single"/>
          <w:lang w:val="lt-LT"/>
        </w:rPr>
        <w:t>Šalutinio poveikio reiškiniai, kurių dažnis nežinomas (negali būti apskaičiuotas pagal turimus duomenis):</w:t>
      </w:r>
    </w:p>
    <w:p w:rsidR="00F1581A" w:rsidRPr="00FD1D47" w:rsidRDefault="00F1581A" w:rsidP="00F1581A">
      <w:pPr>
        <w:widowControl w:val="0"/>
        <w:tabs>
          <w:tab w:val="left" w:pos="567"/>
        </w:tabs>
        <w:ind w:left="567"/>
        <w:rPr>
          <w:snapToGrid w:val="0"/>
          <w:sz w:val="22"/>
          <w:szCs w:val="22"/>
          <w:lang w:val="lt-LT"/>
        </w:rPr>
      </w:pPr>
      <w:r w:rsidRPr="00FD1D47">
        <w:rPr>
          <w:sz w:val="22"/>
          <w:szCs w:val="22"/>
          <w:lang w:val="lt-LT"/>
        </w:rPr>
        <w:t xml:space="preserve">pakitimai elektrokardiogramoje, </w:t>
      </w:r>
      <w:r w:rsidRPr="00FD1D47">
        <w:rPr>
          <w:rFonts w:eastAsia="Calibri"/>
          <w:sz w:val="22"/>
          <w:szCs w:val="22"/>
          <w:lang w:val="lt-LT" w:eastAsia="en-US"/>
        </w:rPr>
        <w:t>laboratorinių tyrimų rodmenų pokyčiai: didelė šlapimo rūgšties koncentracija kraujyje, trumparegystė (</w:t>
      </w:r>
      <w:proofErr w:type="spellStart"/>
      <w:r w:rsidRPr="00FD1D47">
        <w:rPr>
          <w:rFonts w:eastAsia="Calibri"/>
          <w:sz w:val="22"/>
          <w:szCs w:val="22"/>
          <w:lang w:val="lt-LT" w:eastAsia="en-US"/>
        </w:rPr>
        <w:t>miopija</w:t>
      </w:r>
      <w:proofErr w:type="spellEnd"/>
      <w:r w:rsidRPr="00FD1D47">
        <w:rPr>
          <w:rFonts w:eastAsia="Calibri"/>
          <w:sz w:val="22"/>
          <w:szCs w:val="22"/>
          <w:lang w:val="lt-LT" w:eastAsia="en-US"/>
        </w:rPr>
        <w:t xml:space="preserve">), neryškus matymas, regos susilpnėjimas ir akių skausmas dėl padidėjusio spaudimo (galimi skysčio susikaupimo akies kraujagysliniame dangale (tarp </w:t>
      </w:r>
      <w:proofErr w:type="spellStart"/>
      <w:r w:rsidRPr="00FD1D47">
        <w:rPr>
          <w:rFonts w:eastAsia="Calibri"/>
          <w:sz w:val="22"/>
          <w:szCs w:val="22"/>
          <w:lang w:val="lt-LT" w:eastAsia="en-US"/>
        </w:rPr>
        <w:t>gyslainės</w:t>
      </w:r>
      <w:proofErr w:type="spellEnd"/>
      <w:r w:rsidRPr="00FD1D47">
        <w:rPr>
          <w:rFonts w:eastAsia="Calibri"/>
          <w:sz w:val="22"/>
          <w:szCs w:val="22"/>
          <w:lang w:val="lt-LT" w:eastAsia="en-US"/>
        </w:rPr>
        <w:t xml:space="preserve"> ir </w:t>
      </w:r>
      <w:proofErr w:type="spellStart"/>
      <w:r w:rsidRPr="00FD1D47">
        <w:rPr>
          <w:rFonts w:eastAsia="Calibri"/>
          <w:sz w:val="22"/>
          <w:szCs w:val="22"/>
          <w:lang w:val="lt-LT" w:eastAsia="en-US"/>
        </w:rPr>
        <w:t>skleros</w:t>
      </w:r>
      <w:proofErr w:type="spellEnd"/>
      <w:r w:rsidRPr="00FD1D47">
        <w:rPr>
          <w:rFonts w:eastAsia="Calibri"/>
          <w:sz w:val="22"/>
          <w:szCs w:val="22"/>
          <w:lang w:val="lt-LT" w:eastAsia="en-US"/>
        </w:rPr>
        <w:t xml:space="preserve">) arba ūminės trumparegystės ar uždaro kampo glaukomos požymiai), </w:t>
      </w:r>
      <w:r w:rsidRPr="00FD1D47">
        <w:rPr>
          <w:snapToGrid w:val="0"/>
          <w:sz w:val="22"/>
          <w:szCs w:val="22"/>
          <w:lang w:val="lt-LT"/>
        </w:rPr>
        <w:t xml:space="preserve">gyvybei pavojingas nereguliarus širdies plakimas ( </w:t>
      </w:r>
      <w:proofErr w:type="spellStart"/>
      <w:r w:rsidRPr="00FD1D47">
        <w:rPr>
          <w:i/>
          <w:iCs/>
          <w:snapToGrid w:val="0"/>
          <w:sz w:val="22"/>
          <w:szCs w:val="22"/>
          <w:lang w:val="lt-LT"/>
        </w:rPr>
        <w:t>Torsade</w:t>
      </w:r>
      <w:proofErr w:type="spellEnd"/>
      <w:r w:rsidRPr="00FD1D47">
        <w:rPr>
          <w:i/>
          <w:iCs/>
          <w:snapToGrid w:val="0"/>
          <w:sz w:val="22"/>
          <w:szCs w:val="22"/>
          <w:lang w:val="lt-LT"/>
        </w:rPr>
        <w:t xml:space="preserve"> de </w:t>
      </w:r>
      <w:proofErr w:type="spellStart"/>
      <w:r w:rsidRPr="00FD1D47">
        <w:rPr>
          <w:i/>
          <w:iCs/>
          <w:snapToGrid w:val="0"/>
          <w:sz w:val="22"/>
          <w:szCs w:val="22"/>
          <w:lang w:val="lt-LT"/>
        </w:rPr>
        <w:t>pointes</w:t>
      </w:r>
      <w:proofErr w:type="spellEnd"/>
      <w:r w:rsidRPr="00FD1D47">
        <w:rPr>
          <w:snapToGrid w:val="0"/>
          <w:sz w:val="22"/>
          <w:szCs w:val="22"/>
          <w:lang w:val="lt-LT"/>
        </w:rPr>
        <w:t xml:space="preserve">)). Jei sergate kepenų nepakankamumu (kepenų liga), gali pasireikšti </w:t>
      </w:r>
      <w:proofErr w:type="spellStart"/>
      <w:r w:rsidRPr="00FD1D47">
        <w:rPr>
          <w:snapToGrid w:val="0"/>
          <w:sz w:val="22"/>
          <w:szCs w:val="22"/>
          <w:lang w:val="lt-LT"/>
        </w:rPr>
        <w:t>hepatinė</w:t>
      </w:r>
      <w:proofErr w:type="spellEnd"/>
      <w:r w:rsidRPr="00FD1D47">
        <w:rPr>
          <w:snapToGrid w:val="0"/>
          <w:sz w:val="22"/>
          <w:szCs w:val="22"/>
          <w:lang w:val="lt-LT"/>
        </w:rPr>
        <w:t xml:space="preserve"> </w:t>
      </w:r>
      <w:proofErr w:type="spellStart"/>
      <w:r w:rsidRPr="00FD1D47">
        <w:rPr>
          <w:snapToGrid w:val="0"/>
          <w:sz w:val="22"/>
          <w:szCs w:val="22"/>
          <w:lang w:val="lt-LT"/>
        </w:rPr>
        <w:t>encefalopatija</w:t>
      </w:r>
      <w:proofErr w:type="spellEnd"/>
      <w:r w:rsidRPr="00FD1D47">
        <w:rPr>
          <w:snapToGrid w:val="0"/>
          <w:sz w:val="22"/>
          <w:szCs w:val="22"/>
          <w:lang w:val="lt-LT"/>
        </w:rPr>
        <w:t xml:space="preserve"> (degeneracinė smegenų liga).</w:t>
      </w:r>
    </w:p>
    <w:p w:rsidR="00F1581A" w:rsidRPr="00FD1D47" w:rsidRDefault="00F1581A" w:rsidP="00F1581A">
      <w:pPr>
        <w:widowControl w:val="0"/>
        <w:ind w:left="567" w:right="-29"/>
        <w:rPr>
          <w:sz w:val="22"/>
          <w:szCs w:val="22"/>
          <w:lang w:val="lt-LT"/>
        </w:rPr>
      </w:pPr>
      <w:r w:rsidRPr="00FD1D47">
        <w:rPr>
          <w:sz w:val="22"/>
          <w:szCs w:val="22"/>
          <w:lang w:val="lt-LT"/>
        </w:rPr>
        <w:t>Drebėjimas, nelanksti laikysena, veidas kaip kaukė, lėti judesiai ir maišymasis, nesubalansuotas ėjimas. Rankų ar kojų pirštų spalvos pasikeitimas, tirpima</w:t>
      </w:r>
      <w:r w:rsidRPr="00FD1D47">
        <w:rPr>
          <w:rFonts w:eastAsia="Calibri"/>
          <w:sz w:val="22"/>
          <w:szCs w:val="22"/>
          <w:lang w:val="lt-LT"/>
        </w:rPr>
        <w:t>s ir skausmas (Reino (</w:t>
      </w:r>
      <w:proofErr w:type="spellStart"/>
      <w:r w:rsidRPr="00FD1D47">
        <w:rPr>
          <w:rFonts w:eastAsia="Calibri"/>
          <w:i/>
          <w:iCs/>
          <w:sz w:val="22"/>
          <w:szCs w:val="22"/>
          <w:lang w:val="lt-LT"/>
        </w:rPr>
        <w:t>Raynaud</w:t>
      </w:r>
      <w:proofErr w:type="spellEnd"/>
      <w:r w:rsidRPr="00FD1D47">
        <w:rPr>
          <w:rFonts w:eastAsia="Calibri"/>
          <w:i/>
          <w:iCs/>
          <w:sz w:val="22"/>
          <w:szCs w:val="22"/>
          <w:lang w:val="lt-LT"/>
        </w:rPr>
        <w:t xml:space="preserve">) </w:t>
      </w:r>
      <w:r w:rsidRPr="00FD1D47">
        <w:rPr>
          <w:rFonts w:eastAsia="Calibri"/>
          <w:sz w:val="22"/>
          <w:szCs w:val="22"/>
          <w:lang w:val="lt-LT"/>
        </w:rPr>
        <w:t>fenomenas</w:t>
      </w:r>
      <w:r w:rsidRPr="00FD1D47">
        <w:rPr>
          <w:sz w:val="22"/>
          <w:szCs w:val="22"/>
          <w:lang w:val="lt-LT"/>
        </w:rPr>
        <w:t>).</w:t>
      </w:r>
    </w:p>
    <w:p w:rsidR="00F1581A" w:rsidRPr="00FD1D47" w:rsidRDefault="00F1581A" w:rsidP="00F1581A">
      <w:pPr>
        <w:widowControl w:val="0"/>
        <w:tabs>
          <w:tab w:val="left" w:pos="567"/>
        </w:tabs>
        <w:rPr>
          <w:b/>
          <w:snapToGrid w:val="0"/>
          <w:sz w:val="22"/>
          <w:szCs w:val="22"/>
          <w:lang w:val="lt-LT"/>
        </w:rPr>
      </w:pPr>
    </w:p>
    <w:p w:rsidR="00F1581A" w:rsidRPr="00FD1D47" w:rsidRDefault="00F1581A" w:rsidP="00F1581A">
      <w:pPr>
        <w:widowControl w:val="0"/>
        <w:tabs>
          <w:tab w:val="left" w:pos="567"/>
        </w:tabs>
        <w:rPr>
          <w:b/>
          <w:snapToGrid w:val="0"/>
          <w:sz w:val="22"/>
          <w:szCs w:val="22"/>
          <w:lang w:val="lt-LT"/>
        </w:rPr>
      </w:pPr>
      <w:r w:rsidRPr="00FD1D47">
        <w:rPr>
          <w:b/>
          <w:snapToGrid w:val="0"/>
          <w:sz w:val="22"/>
          <w:szCs w:val="22"/>
          <w:lang w:val="lt-LT"/>
        </w:rPr>
        <w:t>Pranešimas apie šalutinį poveikį</w:t>
      </w:r>
    </w:p>
    <w:p w:rsidR="00F1581A" w:rsidRPr="00FD1D47" w:rsidRDefault="00F1581A" w:rsidP="00F1581A">
      <w:pPr>
        <w:widowControl w:val="0"/>
        <w:tabs>
          <w:tab w:val="left" w:pos="567"/>
        </w:tabs>
        <w:rPr>
          <w:sz w:val="22"/>
          <w:szCs w:val="22"/>
          <w:lang w:val="lt-LT"/>
        </w:rPr>
      </w:pPr>
      <w:r w:rsidRPr="00FD1D47">
        <w:rPr>
          <w:snapToGrid w:val="0"/>
          <w:sz w:val="22"/>
          <w:szCs w:val="22"/>
          <w:lang w:val="lt-LT"/>
        </w:rPr>
        <w:t xml:space="preserve">Jeigu pasireiškė šalutinis poveikis, įskaitant šiame lapelyje nenurodytą, pasakykite gydytojui arba vaistininkui. </w:t>
      </w:r>
      <w:r w:rsidRPr="00FD1D47">
        <w:rPr>
          <w:snapToGrid w:val="0"/>
          <w:sz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D1D47">
          <w:rPr>
            <w:snapToGrid w:val="0"/>
            <w:color w:val="0000FF"/>
            <w:sz w:val="22"/>
            <w:u w:val="single"/>
            <w:lang w:val="lt-LT"/>
          </w:rPr>
          <w:t>https://vapris.vvkt.lt/vvkt-web/public/nrv</w:t>
        </w:r>
      </w:hyperlink>
      <w:r w:rsidRPr="00FD1D47">
        <w:rPr>
          <w:snapToGrid w:val="0"/>
          <w:sz w:val="22"/>
          <w:lang w:val="lt-LT"/>
        </w:rPr>
        <w:t xml:space="preserve"> arba užpildant Paciento pranešimo apie įtariamą nepageidaujamą reakciją (ĮNR) formą, kuri skelbiama </w:t>
      </w:r>
      <w:hyperlink r:id="rId6" w:history="1">
        <w:r w:rsidRPr="00FD1D47">
          <w:rPr>
            <w:snapToGrid w:val="0"/>
            <w:color w:val="0000FF"/>
            <w:sz w:val="22"/>
            <w:u w:val="single"/>
            <w:lang w:val="lt-LT"/>
          </w:rPr>
          <w:t>https://www.vvkt.lt/index.php?4004286486</w:t>
        </w:r>
      </w:hyperlink>
      <w:r w:rsidRPr="00FD1D47">
        <w:rPr>
          <w:snapToGrid w:val="0"/>
          <w:sz w:val="22"/>
          <w:lang w:val="lt-LT"/>
        </w:rPr>
        <w:t xml:space="preserve">, ir atsiunčiant elektroniniu paštu (adresu </w:t>
      </w:r>
      <w:hyperlink r:id="rId7" w:history="1">
        <w:r w:rsidRPr="00FD1D47">
          <w:rPr>
            <w:snapToGrid w:val="0"/>
            <w:color w:val="0000FF"/>
            <w:sz w:val="22"/>
            <w:u w:val="single"/>
            <w:lang w:val="lt-LT"/>
          </w:rPr>
          <w:t>NepageidaujamaR@vvkt.lt</w:t>
        </w:r>
      </w:hyperlink>
      <w:r w:rsidRPr="00FD1D47">
        <w:rPr>
          <w:snapToGrid w:val="0"/>
          <w:sz w:val="22"/>
          <w:lang w:val="lt-LT"/>
        </w:rPr>
        <w:t>) arba nemokamu telefonu 8 800 73 568. Pranešdami apie šalutinį poveikį galite mums padėti gauti daugiau informacijos apie šio vaisto saugumą.</w:t>
      </w:r>
    </w:p>
    <w:p w:rsidR="00F1581A" w:rsidRPr="00FD1D47" w:rsidRDefault="00F1581A" w:rsidP="00F1581A">
      <w:pPr>
        <w:widowControl w:val="0"/>
        <w:tabs>
          <w:tab w:val="left" w:pos="567"/>
        </w:tabs>
        <w:ind w:right="-449"/>
        <w:rPr>
          <w:snapToGrid w:val="0"/>
          <w:sz w:val="22"/>
          <w:szCs w:val="22"/>
          <w:lang w:val="lt-LT"/>
        </w:rPr>
      </w:pPr>
    </w:p>
    <w:p w:rsidR="00F1581A" w:rsidRPr="00FD1D47" w:rsidRDefault="00F1581A" w:rsidP="00F1581A">
      <w:pPr>
        <w:widowControl w:val="0"/>
        <w:tabs>
          <w:tab w:val="left" w:pos="567"/>
        </w:tabs>
        <w:ind w:right="-449"/>
        <w:rPr>
          <w:snapToGrid w:val="0"/>
          <w:sz w:val="22"/>
          <w:szCs w:val="22"/>
          <w:lang w:val="lt-LT"/>
        </w:rPr>
      </w:pPr>
    </w:p>
    <w:p w:rsidR="00F1581A" w:rsidRPr="00FD1D47" w:rsidRDefault="00F1581A" w:rsidP="00F1581A">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5.</w:t>
      </w:r>
      <w:r w:rsidRPr="00FD1D47">
        <w:rPr>
          <w:b/>
          <w:bCs/>
          <w:snapToGrid w:val="0"/>
          <w:sz w:val="22"/>
          <w:szCs w:val="22"/>
          <w:lang w:val="lt-LT" w:eastAsia="x-none"/>
        </w:rPr>
        <w:tab/>
        <w:t xml:space="preserve">Kaip laikyti </w:t>
      </w:r>
      <w:proofErr w:type="spellStart"/>
      <w:r w:rsidRPr="00FD1D47">
        <w:rPr>
          <w:b/>
          <w:bCs/>
          <w:snapToGrid w:val="0"/>
          <w:sz w:val="22"/>
          <w:szCs w:val="22"/>
          <w:lang w:val="lt-LT" w:eastAsia="x-none"/>
        </w:rPr>
        <w:t>Co-Amlessa</w:t>
      </w:r>
      <w:proofErr w:type="spellEnd"/>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numPr>
          <w:ilvl w:val="12"/>
          <w:numId w:val="0"/>
        </w:numPr>
        <w:ind w:right="-2"/>
        <w:rPr>
          <w:snapToGrid w:val="0"/>
          <w:sz w:val="22"/>
          <w:szCs w:val="22"/>
          <w:lang w:val="lt-LT"/>
        </w:rPr>
      </w:pPr>
      <w:r w:rsidRPr="00FD1D47">
        <w:rPr>
          <w:snapToGrid w:val="0"/>
          <w:sz w:val="22"/>
          <w:szCs w:val="22"/>
          <w:lang w:val="lt-LT"/>
        </w:rPr>
        <w:t>Šį vaistą laikykite vaikams nepastebimoje ir nepasiekiamoje vietoje.</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numPr>
          <w:ilvl w:val="12"/>
          <w:numId w:val="0"/>
        </w:numPr>
        <w:ind w:right="-2"/>
        <w:rPr>
          <w:snapToGrid w:val="0"/>
          <w:sz w:val="22"/>
          <w:szCs w:val="22"/>
          <w:lang w:val="lt-LT"/>
        </w:rPr>
      </w:pPr>
      <w:r w:rsidRPr="00FD1D47">
        <w:rPr>
          <w:snapToGrid w:val="0"/>
          <w:sz w:val="22"/>
          <w:szCs w:val="22"/>
          <w:lang w:val="lt-LT"/>
        </w:rPr>
        <w:t xml:space="preserve">Ant dėžutės ir lizdinės plokštelės po </w:t>
      </w:r>
      <w:r w:rsidRPr="00FD1D47">
        <w:rPr>
          <w:snapToGrid w:val="0"/>
          <w:sz w:val="22"/>
          <w:szCs w:val="22"/>
          <w:highlight w:val="lightGray"/>
          <w:lang w:val="lt-LT"/>
        </w:rPr>
        <w:t>„Tinka iki“/</w:t>
      </w:r>
      <w:r w:rsidRPr="00FD1D47">
        <w:rPr>
          <w:snapToGrid w:val="0"/>
          <w:sz w:val="22"/>
          <w:szCs w:val="22"/>
          <w:lang w:val="lt-LT"/>
        </w:rPr>
        <w:t>„EXP“ nurodytam tinkamumo laikui pasibaigus, šio vaisto vartoti negalima. Vaistas tinkamas vartoti iki paskutinės nurodyto mėnesio dienos.</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rPr>
          <w:snapToGrid w:val="0"/>
          <w:color w:val="0D0D0D"/>
          <w:sz w:val="22"/>
          <w:szCs w:val="22"/>
          <w:lang w:val="lt-LT"/>
        </w:rPr>
      </w:pPr>
      <w:r w:rsidRPr="00FD1D47">
        <w:rPr>
          <w:snapToGrid w:val="0"/>
          <w:color w:val="0D0D0D"/>
          <w:sz w:val="22"/>
          <w:szCs w:val="22"/>
          <w:lang w:val="lt-LT"/>
        </w:rPr>
        <w:t>Laikyti ne aukštesnėje kaip 30 °C temperatūroje.</w:t>
      </w:r>
    </w:p>
    <w:p w:rsidR="00F1581A" w:rsidRPr="00FD1D47" w:rsidRDefault="00F1581A" w:rsidP="00F1581A">
      <w:pPr>
        <w:widowControl w:val="0"/>
        <w:rPr>
          <w:snapToGrid w:val="0"/>
          <w:color w:val="0D0D0D"/>
          <w:sz w:val="22"/>
          <w:szCs w:val="22"/>
          <w:lang w:val="lt-LT"/>
        </w:rPr>
      </w:pPr>
      <w:r w:rsidRPr="00FD1D47">
        <w:rPr>
          <w:snapToGrid w:val="0"/>
          <w:color w:val="0D0D0D"/>
          <w:sz w:val="22"/>
          <w:szCs w:val="22"/>
          <w:lang w:val="lt-LT"/>
        </w:rPr>
        <w:t>Laikyti gamintojo pakuotėje, kad vaistas būtų apsaugotas nuo šviesos ir drėgmės.</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numPr>
          <w:ilvl w:val="12"/>
          <w:numId w:val="0"/>
        </w:numPr>
        <w:ind w:right="-2"/>
        <w:rPr>
          <w:snapToGrid w:val="0"/>
          <w:sz w:val="22"/>
          <w:szCs w:val="22"/>
          <w:lang w:val="lt-LT"/>
        </w:rPr>
      </w:pPr>
      <w:r w:rsidRPr="00FD1D47">
        <w:rPr>
          <w:snapToGrid w:val="0"/>
          <w:sz w:val="22"/>
          <w:szCs w:val="22"/>
          <w:lang w:val="lt-LT"/>
        </w:rPr>
        <w:t>Vaistų negalima išmesti į kanalizaciją arba su buitinėmis atliekomis. Kaip išmesti nereikalingus vaistus, klauskite vaistininko. Šios priemonės padės apsaugoti aplinką.</w:t>
      </w:r>
    </w:p>
    <w:p w:rsidR="00F1581A" w:rsidRPr="00FD1D47" w:rsidRDefault="00F1581A" w:rsidP="00F1581A">
      <w:pPr>
        <w:widowControl w:val="0"/>
        <w:numPr>
          <w:ilvl w:val="12"/>
          <w:numId w:val="0"/>
        </w:numPr>
        <w:ind w:right="-2"/>
        <w:rPr>
          <w:i/>
          <w:snapToGrid w:val="0"/>
          <w:sz w:val="22"/>
          <w:szCs w:val="22"/>
          <w:lang w:val="lt-LT"/>
        </w:rPr>
      </w:pP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tabs>
          <w:tab w:val="left" w:pos="567"/>
        </w:tabs>
        <w:outlineLvl w:val="2"/>
        <w:rPr>
          <w:b/>
          <w:bCs/>
          <w:snapToGrid w:val="0"/>
          <w:sz w:val="22"/>
          <w:szCs w:val="22"/>
          <w:lang w:val="lt-LT" w:eastAsia="x-none"/>
        </w:rPr>
      </w:pPr>
      <w:r w:rsidRPr="00FD1D47">
        <w:rPr>
          <w:b/>
          <w:bCs/>
          <w:snapToGrid w:val="0"/>
          <w:sz w:val="22"/>
          <w:szCs w:val="22"/>
          <w:lang w:val="lt-LT" w:eastAsia="x-none"/>
        </w:rPr>
        <w:t>6.</w:t>
      </w:r>
      <w:r w:rsidRPr="00FD1D47">
        <w:rPr>
          <w:bCs/>
          <w:snapToGrid w:val="0"/>
          <w:sz w:val="22"/>
          <w:szCs w:val="22"/>
          <w:lang w:val="lt-LT" w:eastAsia="x-none"/>
        </w:rPr>
        <w:tab/>
      </w:r>
      <w:r w:rsidRPr="00FD1D47">
        <w:rPr>
          <w:b/>
          <w:bCs/>
          <w:snapToGrid w:val="0"/>
          <w:sz w:val="22"/>
          <w:szCs w:val="22"/>
          <w:lang w:val="lt-LT" w:eastAsia="x-none"/>
        </w:rPr>
        <w:t>Pakuotės turinys ir kita informacija</w:t>
      </w:r>
    </w:p>
    <w:p w:rsidR="00F1581A" w:rsidRPr="00FD1D47" w:rsidRDefault="00F1581A" w:rsidP="00F1581A">
      <w:pPr>
        <w:widowControl w:val="0"/>
        <w:numPr>
          <w:ilvl w:val="12"/>
          <w:numId w:val="0"/>
        </w:numPr>
        <w:rPr>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proofErr w:type="spellStart"/>
      <w:r w:rsidRPr="00FD1D47">
        <w:rPr>
          <w:b/>
          <w:bCs/>
          <w:snapToGrid w:val="0"/>
          <w:sz w:val="22"/>
          <w:szCs w:val="22"/>
          <w:lang w:val="lt-LT" w:eastAsia="x-none"/>
        </w:rPr>
        <w:t>Co-Amlessa</w:t>
      </w:r>
      <w:proofErr w:type="spellEnd"/>
      <w:r w:rsidRPr="00FD1D47">
        <w:rPr>
          <w:b/>
          <w:bCs/>
          <w:snapToGrid w:val="0"/>
          <w:sz w:val="22"/>
          <w:szCs w:val="22"/>
          <w:lang w:val="lt-LT" w:eastAsia="x-none"/>
        </w:rPr>
        <w:t xml:space="preserve"> sudėtis</w:t>
      </w:r>
    </w:p>
    <w:p w:rsidR="00F1581A" w:rsidRPr="00FD1D47" w:rsidRDefault="00F1581A" w:rsidP="00F1581A">
      <w:pPr>
        <w:widowControl w:val="0"/>
        <w:numPr>
          <w:ilvl w:val="0"/>
          <w:numId w:val="2"/>
        </w:numPr>
        <w:tabs>
          <w:tab w:val="left" w:pos="567"/>
        </w:tabs>
        <w:ind w:left="567" w:right="-2" w:hanging="567"/>
        <w:rPr>
          <w:snapToGrid w:val="0"/>
          <w:sz w:val="22"/>
          <w:szCs w:val="22"/>
          <w:lang w:val="lt-LT"/>
        </w:rPr>
      </w:pPr>
      <w:r w:rsidRPr="00FD1D47">
        <w:rPr>
          <w:snapToGrid w:val="0"/>
          <w:sz w:val="22"/>
          <w:szCs w:val="22"/>
          <w:lang w:val="lt-LT"/>
        </w:rPr>
        <w:t xml:space="preserve">Veikliosios medžiagos yra </w:t>
      </w:r>
      <w:proofErr w:type="spellStart"/>
      <w:r w:rsidRPr="00FD1D47">
        <w:rPr>
          <w:snapToGrid w:val="0"/>
          <w:sz w:val="22"/>
          <w:szCs w:val="22"/>
          <w:lang w:val="lt-LT"/>
        </w:rPr>
        <w:t>tert-butilamino</w:t>
      </w:r>
      <w:proofErr w:type="spellEnd"/>
      <w:r w:rsidRPr="00FD1D47">
        <w:rPr>
          <w:snapToGrid w:val="0"/>
          <w:sz w:val="22"/>
          <w:szCs w:val="22"/>
          <w:lang w:val="lt-LT"/>
        </w:rPr>
        <w:t xml:space="preserve"> </w:t>
      </w:r>
      <w:proofErr w:type="spellStart"/>
      <w:r w:rsidRPr="00FD1D47">
        <w:rPr>
          <w:snapToGrid w:val="0"/>
          <w:sz w:val="22"/>
          <w:szCs w:val="22"/>
          <w:lang w:val="lt-LT"/>
        </w:rPr>
        <w:t>perindoprilis</w:t>
      </w:r>
      <w:proofErr w:type="spellEnd"/>
      <w:r w:rsidRPr="00FD1D47">
        <w:rPr>
          <w:snapToGrid w:val="0"/>
          <w:sz w:val="22"/>
          <w:szCs w:val="22"/>
          <w:lang w:val="lt-LT"/>
        </w:rPr>
        <w:t xml:space="preserve">, </w:t>
      </w:r>
      <w:proofErr w:type="spellStart"/>
      <w:r w:rsidRPr="00FD1D47">
        <w:rPr>
          <w:snapToGrid w:val="0"/>
          <w:sz w:val="22"/>
          <w:szCs w:val="22"/>
          <w:lang w:val="lt-LT"/>
        </w:rPr>
        <w:t>amlodipinas</w:t>
      </w:r>
      <w:proofErr w:type="spellEnd"/>
      <w:r w:rsidRPr="00FD1D47">
        <w:rPr>
          <w:snapToGrid w:val="0"/>
          <w:sz w:val="22"/>
          <w:szCs w:val="22"/>
          <w:lang w:val="lt-LT"/>
        </w:rPr>
        <w:t xml:space="preserve"> (</w:t>
      </w:r>
      <w:proofErr w:type="spellStart"/>
      <w:r w:rsidRPr="00FD1D47">
        <w:rPr>
          <w:snapToGrid w:val="0"/>
          <w:sz w:val="22"/>
          <w:szCs w:val="22"/>
          <w:lang w:val="lt-LT"/>
        </w:rPr>
        <w:t>besilato</w:t>
      </w:r>
      <w:proofErr w:type="spellEnd"/>
      <w:r w:rsidRPr="00FD1D47">
        <w:rPr>
          <w:snapToGrid w:val="0"/>
          <w:sz w:val="22"/>
          <w:szCs w:val="22"/>
          <w:lang w:val="lt-LT"/>
        </w:rPr>
        <w:t xml:space="preserve"> pavidalu) ir </w:t>
      </w:r>
      <w:proofErr w:type="spellStart"/>
      <w:r w:rsidRPr="00FD1D47">
        <w:rPr>
          <w:snapToGrid w:val="0"/>
          <w:sz w:val="22"/>
          <w:szCs w:val="22"/>
          <w:lang w:val="lt-LT"/>
        </w:rPr>
        <w:t>indapamidas</w:t>
      </w:r>
      <w:proofErr w:type="spellEnd"/>
      <w:r w:rsidRPr="00FD1D47">
        <w:rPr>
          <w:snapToGrid w:val="0"/>
          <w:sz w:val="22"/>
          <w:szCs w:val="22"/>
          <w:lang w:val="lt-LT"/>
        </w:rPr>
        <w:t>.</w:t>
      </w:r>
    </w:p>
    <w:p w:rsidR="00F1581A" w:rsidRPr="00FD1D47" w:rsidRDefault="00F1581A" w:rsidP="00F1581A">
      <w:pPr>
        <w:widowControl w:val="0"/>
        <w:numPr>
          <w:ilvl w:val="0"/>
          <w:numId w:val="2"/>
        </w:numPr>
        <w:tabs>
          <w:tab w:val="left" w:pos="567"/>
        </w:tabs>
        <w:ind w:left="567" w:hanging="567"/>
        <w:rPr>
          <w:snapToGrid w:val="0"/>
          <w:sz w:val="22"/>
          <w:szCs w:val="22"/>
          <w:u w:val="single"/>
          <w:lang w:val="lt-LT"/>
        </w:rPr>
      </w:pPr>
      <w:proofErr w:type="spellStart"/>
      <w:r w:rsidRPr="00FD1D47">
        <w:rPr>
          <w:snapToGrid w:val="0"/>
          <w:sz w:val="22"/>
          <w:szCs w:val="22"/>
          <w:u w:val="single"/>
          <w:lang w:val="lt-LT"/>
        </w:rPr>
        <w:t>Co-Amlessa</w:t>
      </w:r>
      <w:proofErr w:type="spellEnd"/>
      <w:r w:rsidRPr="00FD1D47">
        <w:rPr>
          <w:snapToGrid w:val="0"/>
          <w:sz w:val="22"/>
          <w:szCs w:val="22"/>
          <w:u w:val="single"/>
          <w:lang w:val="lt-LT"/>
        </w:rPr>
        <w:t xml:space="preserve"> 2 mg/5 mg/0,625 mg tabletės</w:t>
      </w:r>
    </w:p>
    <w:p w:rsidR="00F1581A" w:rsidRPr="00FD1D47" w:rsidRDefault="00F1581A" w:rsidP="00F1581A">
      <w:pPr>
        <w:widowControl w:val="0"/>
        <w:tabs>
          <w:tab w:val="left" w:pos="567"/>
        </w:tabs>
        <w:autoSpaceDE w:val="0"/>
        <w:autoSpaceDN w:val="0"/>
        <w:adjustRightInd w:val="0"/>
        <w:ind w:left="567"/>
        <w:rPr>
          <w:snapToGrid w:val="0"/>
          <w:sz w:val="22"/>
          <w:szCs w:val="22"/>
          <w:lang w:val="lt-LT"/>
        </w:rPr>
      </w:pPr>
      <w:r w:rsidRPr="00FD1D47">
        <w:rPr>
          <w:snapToGrid w:val="0"/>
          <w:sz w:val="22"/>
          <w:szCs w:val="22"/>
          <w:lang w:val="lt-LT"/>
        </w:rPr>
        <w:t xml:space="preserve">Kiekvienoje tabletėje yra 2 mg </w:t>
      </w:r>
      <w:proofErr w:type="spellStart"/>
      <w:r w:rsidRPr="00FD1D47">
        <w:rPr>
          <w:snapToGrid w:val="0"/>
          <w:sz w:val="22"/>
          <w:szCs w:val="22"/>
          <w:lang w:val="lt-LT"/>
        </w:rPr>
        <w:t>tert-butilamino</w:t>
      </w:r>
      <w:proofErr w:type="spellEnd"/>
      <w:r w:rsidRPr="00FD1D47">
        <w:rPr>
          <w:snapToGrid w:val="0"/>
          <w:sz w:val="22"/>
          <w:szCs w:val="22"/>
          <w:lang w:val="lt-LT"/>
        </w:rPr>
        <w:t xml:space="preserve"> </w:t>
      </w:r>
      <w:proofErr w:type="spellStart"/>
      <w:r w:rsidRPr="00FD1D47">
        <w:rPr>
          <w:snapToGrid w:val="0"/>
          <w:sz w:val="22"/>
          <w:szCs w:val="22"/>
          <w:lang w:val="lt-LT"/>
        </w:rPr>
        <w:t>perindoprilio</w:t>
      </w:r>
      <w:proofErr w:type="spellEnd"/>
      <w:r w:rsidRPr="00FD1D47">
        <w:rPr>
          <w:snapToGrid w:val="0"/>
          <w:sz w:val="22"/>
          <w:szCs w:val="22"/>
          <w:lang w:val="lt-LT"/>
        </w:rPr>
        <w:t xml:space="preserve">, 5 mg </w:t>
      </w:r>
      <w:proofErr w:type="spellStart"/>
      <w:r w:rsidRPr="00FD1D47">
        <w:rPr>
          <w:snapToGrid w:val="0"/>
          <w:sz w:val="22"/>
          <w:szCs w:val="22"/>
          <w:lang w:val="lt-LT"/>
        </w:rPr>
        <w:t>amlodipino</w:t>
      </w:r>
      <w:proofErr w:type="spellEnd"/>
      <w:r w:rsidRPr="00FD1D47">
        <w:rPr>
          <w:snapToGrid w:val="0"/>
          <w:sz w:val="22"/>
          <w:szCs w:val="22"/>
          <w:lang w:val="lt-LT"/>
        </w:rPr>
        <w:t xml:space="preserve"> (</w:t>
      </w:r>
      <w:proofErr w:type="spellStart"/>
      <w:r w:rsidRPr="00FD1D47">
        <w:rPr>
          <w:snapToGrid w:val="0"/>
          <w:sz w:val="22"/>
          <w:szCs w:val="22"/>
          <w:lang w:val="lt-LT"/>
        </w:rPr>
        <w:t>besilato</w:t>
      </w:r>
      <w:proofErr w:type="spellEnd"/>
      <w:r w:rsidRPr="00FD1D47">
        <w:rPr>
          <w:snapToGrid w:val="0"/>
          <w:sz w:val="22"/>
          <w:szCs w:val="22"/>
          <w:lang w:val="lt-LT"/>
        </w:rPr>
        <w:t xml:space="preserve"> pavidalu) ir 0,625 mg </w:t>
      </w:r>
      <w:proofErr w:type="spellStart"/>
      <w:r w:rsidRPr="00FD1D47">
        <w:rPr>
          <w:snapToGrid w:val="0"/>
          <w:sz w:val="22"/>
          <w:szCs w:val="22"/>
          <w:lang w:val="lt-LT"/>
        </w:rPr>
        <w:t>indapamido</w:t>
      </w:r>
      <w:proofErr w:type="spellEnd"/>
      <w:r w:rsidRPr="00FD1D47">
        <w:rPr>
          <w:snapToGrid w:val="0"/>
          <w:sz w:val="22"/>
          <w:szCs w:val="22"/>
          <w:lang w:val="lt-LT"/>
        </w:rPr>
        <w:t>.</w:t>
      </w:r>
    </w:p>
    <w:p w:rsidR="00F1581A" w:rsidRPr="00FD1D47" w:rsidRDefault="00F1581A" w:rsidP="00F1581A">
      <w:pPr>
        <w:widowControl w:val="0"/>
        <w:numPr>
          <w:ilvl w:val="0"/>
          <w:numId w:val="2"/>
        </w:numPr>
        <w:tabs>
          <w:tab w:val="left" w:pos="567"/>
        </w:tabs>
        <w:ind w:left="567" w:hanging="567"/>
        <w:rPr>
          <w:sz w:val="22"/>
          <w:u w:val="single"/>
          <w:lang w:val="lt-LT"/>
        </w:rPr>
      </w:pPr>
      <w:proofErr w:type="spellStart"/>
      <w:r w:rsidRPr="00FD1D47">
        <w:rPr>
          <w:sz w:val="22"/>
          <w:u w:val="single"/>
          <w:lang w:val="lt-LT"/>
        </w:rPr>
        <w:lastRenderedPageBreak/>
        <w:t>Co-Amlessa</w:t>
      </w:r>
      <w:proofErr w:type="spellEnd"/>
      <w:r w:rsidRPr="00FD1D47">
        <w:rPr>
          <w:sz w:val="22"/>
          <w:u w:val="single"/>
          <w:lang w:val="lt-LT"/>
        </w:rPr>
        <w:t xml:space="preserve"> 4 mg/5 mg/1,25 mg</w:t>
      </w:r>
      <w:r w:rsidRPr="00FD1D47">
        <w:rPr>
          <w:snapToGrid w:val="0"/>
          <w:sz w:val="22"/>
          <w:szCs w:val="22"/>
          <w:u w:val="single"/>
          <w:lang w:val="lt-LT"/>
        </w:rPr>
        <w:t xml:space="preserve"> tabletės</w:t>
      </w:r>
    </w:p>
    <w:p w:rsidR="00F1581A" w:rsidRPr="00FD1D47" w:rsidRDefault="00F1581A" w:rsidP="00F1581A">
      <w:pPr>
        <w:widowControl w:val="0"/>
        <w:tabs>
          <w:tab w:val="left" w:pos="567"/>
        </w:tabs>
        <w:autoSpaceDE w:val="0"/>
        <w:autoSpaceDN w:val="0"/>
        <w:adjustRightInd w:val="0"/>
        <w:ind w:left="567"/>
        <w:rPr>
          <w:sz w:val="22"/>
          <w:lang w:val="lt-LT"/>
        </w:rPr>
      </w:pPr>
      <w:r w:rsidRPr="00FD1D47">
        <w:rPr>
          <w:sz w:val="22"/>
          <w:lang w:val="lt-LT"/>
        </w:rPr>
        <w:t xml:space="preserve">Kiekvienoje tabletėje yra 4 mg </w:t>
      </w:r>
      <w:proofErr w:type="spellStart"/>
      <w:r w:rsidRPr="00FD1D47">
        <w:rPr>
          <w:sz w:val="22"/>
          <w:lang w:val="lt-LT"/>
        </w:rPr>
        <w:t>tert-butilamino</w:t>
      </w:r>
      <w:proofErr w:type="spellEnd"/>
      <w:r w:rsidRPr="00FD1D47">
        <w:rPr>
          <w:sz w:val="22"/>
          <w:lang w:val="lt-LT"/>
        </w:rPr>
        <w:t xml:space="preserve"> </w:t>
      </w:r>
      <w:proofErr w:type="spellStart"/>
      <w:r w:rsidRPr="00FD1D47">
        <w:rPr>
          <w:sz w:val="22"/>
          <w:lang w:val="lt-LT"/>
        </w:rPr>
        <w:t>perindoprilio</w:t>
      </w:r>
      <w:proofErr w:type="spellEnd"/>
      <w:r w:rsidRPr="00FD1D47">
        <w:rPr>
          <w:sz w:val="22"/>
          <w:lang w:val="lt-LT"/>
        </w:rPr>
        <w:t xml:space="preserve">, 5 mg </w:t>
      </w:r>
      <w:proofErr w:type="spellStart"/>
      <w:r w:rsidRPr="00FD1D47">
        <w:rPr>
          <w:sz w:val="22"/>
          <w:lang w:val="lt-LT"/>
        </w:rPr>
        <w:t>amlodipino</w:t>
      </w:r>
      <w:proofErr w:type="spellEnd"/>
      <w:r w:rsidRPr="00FD1D47">
        <w:rPr>
          <w:sz w:val="22"/>
          <w:lang w:val="lt-LT"/>
        </w:rPr>
        <w:t xml:space="preserve"> (</w:t>
      </w:r>
      <w:proofErr w:type="spellStart"/>
      <w:r w:rsidRPr="00FD1D47">
        <w:rPr>
          <w:sz w:val="22"/>
          <w:lang w:val="lt-LT"/>
        </w:rPr>
        <w:t>besilato</w:t>
      </w:r>
      <w:proofErr w:type="spellEnd"/>
      <w:r w:rsidRPr="00FD1D47">
        <w:rPr>
          <w:sz w:val="22"/>
          <w:lang w:val="lt-LT"/>
        </w:rPr>
        <w:t xml:space="preserve"> pavidalu) ir 1,25 mg </w:t>
      </w:r>
      <w:proofErr w:type="spellStart"/>
      <w:r w:rsidRPr="00FD1D47">
        <w:rPr>
          <w:sz w:val="22"/>
          <w:lang w:val="lt-LT"/>
        </w:rPr>
        <w:t>indapamido</w:t>
      </w:r>
      <w:proofErr w:type="spellEnd"/>
      <w:r w:rsidRPr="00FD1D47">
        <w:rPr>
          <w:sz w:val="22"/>
          <w:lang w:val="lt-LT"/>
        </w:rPr>
        <w:t>.</w:t>
      </w:r>
    </w:p>
    <w:p w:rsidR="00F1581A" w:rsidRPr="00FD1D47" w:rsidRDefault="00F1581A" w:rsidP="00F1581A">
      <w:pPr>
        <w:widowControl w:val="0"/>
        <w:numPr>
          <w:ilvl w:val="0"/>
          <w:numId w:val="2"/>
        </w:numPr>
        <w:tabs>
          <w:tab w:val="left" w:pos="567"/>
        </w:tabs>
        <w:ind w:left="567" w:hanging="567"/>
        <w:rPr>
          <w:sz w:val="22"/>
          <w:u w:val="single"/>
          <w:lang w:val="lt-LT"/>
        </w:rPr>
      </w:pPr>
      <w:proofErr w:type="spellStart"/>
      <w:r w:rsidRPr="00FD1D47">
        <w:rPr>
          <w:sz w:val="22"/>
          <w:u w:val="single"/>
          <w:lang w:val="lt-LT"/>
        </w:rPr>
        <w:t>Co-Amlessa</w:t>
      </w:r>
      <w:proofErr w:type="spellEnd"/>
      <w:r w:rsidRPr="00FD1D47">
        <w:rPr>
          <w:sz w:val="22"/>
          <w:u w:val="single"/>
          <w:lang w:val="lt-LT"/>
        </w:rPr>
        <w:t xml:space="preserve"> 4 mg/10 mg/1,25 mg</w:t>
      </w:r>
      <w:r w:rsidRPr="00FD1D47">
        <w:rPr>
          <w:snapToGrid w:val="0"/>
          <w:sz w:val="22"/>
          <w:szCs w:val="22"/>
          <w:u w:val="single"/>
          <w:lang w:val="lt-LT"/>
        </w:rPr>
        <w:t xml:space="preserve"> tabletės</w:t>
      </w:r>
    </w:p>
    <w:p w:rsidR="00F1581A" w:rsidRPr="00FD1D47" w:rsidRDefault="00F1581A" w:rsidP="00F1581A">
      <w:pPr>
        <w:widowControl w:val="0"/>
        <w:tabs>
          <w:tab w:val="left" w:pos="567"/>
        </w:tabs>
        <w:autoSpaceDE w:val="0"/>
        <w:autoSpaceDN w:val="0"/>
        <w:adjustRightInd w:val="0"/>
        <w:ind w:left="567"/>
        <w:rPr>
          <w:sz w:val="22"/>
          <w:lang w:val="lt-LT"/>
        </w:rPr>
      </w:pPr>
      <w:r w:rsidRPr="00FD1D47">
        <w:rPr>
          <w:sz w:val="22"/>
          <w:lang w:val="lt-LT"/>
        </w:rPr>
        <w:t xml:space="preserve">Kiekvienoje tabletėje yra 4 mg </w:t>
      </w:r>
      <w:proofErr w:type="spellStart"/>
      <w:r w:rsidRPr="00FD1D47">
        <w:rPr>
          <w:sz w:val="22"/>
          <w:lang w:val="lt-LT"/>
        </w:rPr>
        <w:t>tert-butilamino</w:t>
      </w:r>
      <w:proofErr w:type="spellEnd"/>
      <w:r w:rsidRPr="00FD1D47">
        <w:rPr>
          <w:sz w:val="22"/>
          <w:lang w:val="lt-LT"/>
        </w:rPr>
        <w:t xml:space="preserve"> </w:t>
      </w:r>
      <w:proofErr w:type="spellStart"/>
      <w:r w:rsidRPr="00FD1D47">
        <w:rPr>
          <w:sz w:val="22"/>
          <w:lang w:val="lt-LT"/>
        </w:rPr>
        <w:t>perindoprilio</w:t>
      </w:r>
      <w:proofErr w:type="spellEnd"/>
      <w:r w:rsidRPr="00FD1D47">
        <w:rPr>
          <w:sz w:val="22"/>
          <w:lang w:val="lt-LT"/>
        </w:rPr>
        <w:t xml:space="preserve">, 10 mg </w:t>
      </w:r>
      <w:proofErr w:type="spellStart"/>
      <w:r w:rsidRPr="00FD1D47">
        <w:rPr>
          <w:sz w:val="22"/>
          <w:lang w:val="lt-LT"/>
        </w:rPr>
        <w:t>amlodipino</w:t>
      </w:r>
      <w:proofErr w:type="spellEnd"/>
      <w:r w:rsidRPr="00FD1D47">
        <w:rPr>
          <w:sz w:val="22"/>
          <w:lang w:val="lt-LT"/>
        </w:rPr>
        <w:t xml:space="preserve"> (</w:t>
      </w:r>
      <w:proofErr w:type="spellStart"/>
      <w:r w:rsidRPr="00FD1D47">
        <w:rPr>
          <w:sz w:val="22"/>
          <w:lang w:val="lt-LT"/>
        </w:rPr>
        <w:t>besilato</w:t>
      </w:r>
      <w:proofErr w:type="spellEnd"/>
      <w:r w:rsidRPr="00FD1D47">
        <w:rPr>
          <w:sz w:val="22"/>
          <w:lang w:val="lt-LT"/>
        </w:rPr>
        <w:t xml:space="preserve"> pavidalu) ir 1,25 mg </w:t>
      </w:r>
      <w:proofErr w:type="spellStart"/>
      <w:r w:rsidRPr="00FD1D47">
        <w:rPr>
          <w:sz w:val="22"/>
          <w:lang w:val="lt-LT"/>
        </w:rPr>
        <w:t>indapamido</w:t>
      </w:r>
      <w:proofErr w:type="spellEnd"/>
      <w:r w:rsidRPr="00FD1D47">
        <w:rPr>
          <w:sz w:val="22"/>
          <w:lang w:val="lt-LT"/>
        </w:rPr>
        <w:t>.</w:t>
      </w:r>
    </w:p>
    <w:p w:rsidR="00F1581A" w:rsidRPr="00FD1D47" w:rsidRDefault="00F1581A" w:rsidP="00F1581A">
      <w:pPr>
        <w:widowControl w:val="0"/>
        <w:numPr>
          <w:ilvl w:val="0"/>
          <w:numId w:val="2"/>
        </w:numPr>
        <w:tabs>
          <w:tab w:val="left" w:pos="567"/>
        </w:tabs>
        <w:ind w:left="567" w:hanging="567"/>
        <w:rPr>
          <w:sz w:val="22"/>
          <w:u w:val="single"/>
          <w:lang w:val="lt-LT"/>
        </w:rPr>
      </w:pPr>
      <w:proofErr w:type="spellStart"/>
      <w:r w:rsidRPr="00FD1D47">
        <w:rPr>
          <w:sz w:val="22"/>
          <w:u w:val="single"/>
          <w:lang w:val="lt-LT"/>
        </w:rPr>
        <w:t>Co-Amlessa</w:t>
      </w:r>
      <w:proofErr w:type="spellEnd"/>
      <w:r w:rsidRPr="00FD1D47">
        <w:rPr>
          <w:sz w:val="22"/>
          <w:u w:val="single"/>
          <w:lang w:val="lt-LT"/>
        </w:rPr>
        <w:t xml:space="preserve"> 8 mg/5 mg/2,5 mg</w:t>
      </w:r>
      <w:r w:rsidRPr="00FD1D47">
        <w:rPr>
          <w:snapToGrid w:val="0"/>
          <w:sz w:val="22"/>
          <w:szCs w:val="22"/>
          <w:u w:val="single"/>
          <w:lang w:val="lt-LT"/>
        </w:rPr>
        <w:t xml:space="preserve"> tabletės</w:t>
      </w:r>
    </w:p>
    <w:p w:rsidR="00F1581A" w:rsidRPr="00FD1D47" w:rsidRDefault="00F1581A" w:rsidP="00F1581A">
      <w:pPr>
        <w:widowControl w:val="0"/>
        <w:tabs>
          <w:tab w:val="left" w:pos="567"/>
        </w:tabs>
        <w:autoSpaceDE w:val="0"/>
        <w:autoSpaceDN w:val="0"/>
        <w:adjustRightInd w:val="0"/>
        <w:ind w:left="567"/>
        <w:rPr>
          <w:sz w:val="22"/>
          <w:lang w:val="lt-LT"/>
        </w:rPr>
      </w:pPr>
      <w:r w:rsidRPr="00FD1D47">
        <w:rPr>
          <w:sz w:val="22"/>
          <w:lang w:val="lt-LT"/>
        </w:rPr>
        <w:t xml:space="preserve">Kiekvienoje tabletėje yra 8 mg </w:t>
      </w:r>
      <w:proofErr w:type="spellStart"/>
      <w:r w:rsidRPr="00FD1D47">
        <w:rPr>
          <w:sz w:val="22"/>
          <w:lang w:val="lt-LT"/>
        </w:rPr>
        <w:t>tert-butilamino</w:t>
      </w:r>
      <w:proofErr w:type="spellEnd"/>
      <w:r w:rsidRPr="00FD1D47">
        <w:rPr>
          <w:sz w:val="22"/>
          <w:lang w:val="lt-LT"/>
        </w:rPr>
        <w:t xml:space="preserve"> </w:t>
      </w:r>
      <w:proofErr w:type="spellStart"/>
      <w:r w:rsidRPr="00FD1D47">
        <w:rPr>
          <w:sz w:val="22"/>
          <w:lang w:val="lt-LT"/>
        </w:rPr>
        <w:t>perindoprilio</w:t>
      </w:r>
      <w:proofErr w:type="spellEnd"/>
      <w:r w:rsidRPr="00FD1D47">
        <w:rPr>
          <w:sz w:val="22"/>
          <w:lang w:val="lt-LT"/>
        </w:rPr>
        <w:t xml:space="preserve">, 5 mg </w:t>
      </w:r>
      <w:proofErr w:type="spellStart"/>
      <w:r w:rsidRPr="00FD1D47">
        <w:rPr>
          <w:sz w:val="22"/>
          <w:lang w:val="lt-LT"/>
        </w:rPr>
        <w:t>amlodipino</w:t>
      </w:r>
      <w:proofErr w:type="spellEnd"/>
      <w:r w:rsidRPr="00FD1D47">
        <w:rPr>
          <w:sz w:val="22"/>
          <w:lang w:val="lt-LT"/>
        </w:rPr>
        <w:t xml:space="preserve"> (</w:t>
      </w:r>
      <w:proofErr w:type="spellStart"/>
      <w:r w:rsidRPr="00FD1D47">
        <w:rPr>
          <w:sz w:val="22"/>
          <w:lang w:val="lt-LT"/>
        </w:rPr>
        <w:t>besilato</w:t>
      </w:r>
      <w:proofErr w:type="spellEnd"/>
      <w:r w:rsidRPr="00FD1D47">
        <w:rPr>
          <w:sz w:val="22"/>
          <w:lang w:val="lt-LT"/>
        </w:rPr>
        <w:t xml:space="preserve"> pavidalu) ir 2,5 mg </w:t>
      </w:r>
      <w:proofErr w:type="spellStart"/>
      <w:r w:rsidRPr="00FD1D47">
        <w:rPr>
          <w:sz w:val="22"/>
          <w:lang w:val="lt-LT"/>
        </w:rPr>
        <w:t>indapamido</w:t>
      </w:r>
      <w:proofErr w:type="spellEnd"/>
      <w:r w:rsidRPr="00FD1D47">
        <w:rPr>
          <w:sz w:val="22"/>
          <w:lang w:val="lt-LT"/>
        </w:rPr>
        <w:t>.</w:t>
      </w:r>
    </w:p>
    <w:p w:rsidR="00F1581A" w:rsidRPr="00FD1D47" w:rsidRDefault="00F1581A" w:rsidP="00F1581A">
      <w:pPr>
        <w:widowControl w:val="0"/>
        <w:numPr>
          <w:ilvl w:val="0"/>
          <w:numId w:val="2"/>
        </w:numPr>
        <w:tabs>
          <w:tab w:val="left" w:pos="567"/>
        </w:tabs>
        <w:ind w:left="567" w:hanging="567"/>
        <w:rPr>
          <w:sz w:val="22"/>
          <w:u w:val="single"/>
          <w:lang w:val="lt-LT"/>
        </w:rPr>
      </w:pPr>
      <w:proofErr w:type="spellStart"/>
      <w:r w:rsidRPr="00FD1D47">
        <w:rPr>
          <w:sz w:val="22"/>
          <w:u w:val="single"/>
          <w:lang w:val="lt-LT"/>
        </w:rPr>
        <w:t>Co-Amlessa</w:t>
      </w:r>
      <w:proofErr w:type="spellEnd"/>
      <w:r w:rsidRPr="00FD1D47">
        <w:rPr>
          <w:sz w:val="22"/>
          <w:u w:val="single"/>
          <w:lang w:val="lt-LT"/>
        </w:rPr>
        <w:t xml:space="preserve"> 8 mg/10 mg/2,5 mg</w:t>
      </w:r>
      <w:r w:rsidRPr="00FD1D47">
        <w:rPr>
          <w:snapToGrid w:val="0"/>
          <w:sz w:val="22"/>
          <w:szCs w:val="22"/>
          <w:u w:val="single"/>
          <w:lang w:val="lt-LT"/>
        </w:rPr>
        <w:t xml:space="preserve"> tabletės</w:t>
      </w:r>
    </w:p>
    <w:p w:rsidR="00F1581A" w:rsidRPr="00FD1D47" w:rsidRDefault="00F1581A" w:rsidP="00F1581A">
      <w:pPr>
        <w:widowControl w:val="0"/>
        <w:tabs>
          <w:tab w:val="left" w:pos="567"/>
        </w:tabs>
        <w:autoSpaceDE w:val="0"/>
        <w:autoSpaceDN w:val="0"/>
        <w:adjustRightInd w:val="0"/>
        <w:ind w:left="567"/>
        <w:rPr>
          <w:sz w:val="22"/>
          <w:lang w:val="lt-LT"/>
        </w:rPr>
      </w:pPr>
      <w:r w:rsidRPr="00FD1D47">
        <w:rPr>
          <w:sz w:val="22"/>
          <w:lang w:val="lt-LT"/>
        </w:rPr>
        <w:t xml:space="preserve">Kiekvienoje tabletėje yra 8 mg </w:t>
      </w:r>
      <w:proofErr w:type="spellStart"/>
      <w:r w:rsidRPr="00FD1D47">
        <w:rPr>
          <w:sz w:val="22"/>
          <w:lang w:val="lt-LT"/>
        </w:rPr>
        <w:t>tert-butilamino</w:t>
      </w:r>
      <w:proofErr w:type="spellEnd"/>
      <w:r w:rsidRPr="00FD1D47">
        <w:rPr>
          <w:sz w:val="22"/>
          <w:lang w:val="lt-LT"/>
        </w:rPr>
        <w:t xml:space="preserve"> </w:t>
      </w:r>
      <w:proofErr w:type="spellStart"/>
      <w:r w:rsidRPr="00FD1D47">
        <w:rPr>
          <w:sz w:val="22"/>
          <w:lang w:val="lt-LT"/>
        </w:rPr>
        <w:t>perindoprilio</w:t>
      </w:r>
      <w:proofErr w:type="spellEnd"/>
      <w:r w:rsidRPr="00FD1D47">
        <w:rPr>
          <w:sz w:val="22"/>
          <w:lang w:val="lt-LT"/>
        </w:rPr>
        <w:t xml:space="preserve">, 10 mg </w:t>
      </w:r>
      <w:proofErr w:type="spellStart"/>
      <w:r w:rsidRPr="00FD1D47">
        <w:rPr>
          <w:sz w:val="22"/>
          <w:lang w:val="lt-LT"/>
        </w:rPr>
        <w:t>amlodipino</w:t>
      </w:r>
      <w:proofErr w:type="spellEnd"/>
      <w:r w:rsidRPr="00FD1D47">
        <w:rPr>
          <w:sz w:val="22"/>
          <w:lang w:val="lt-LT"/>
        </w:rPr>
        <w:t xml:space="preserve"> (</w:t>
      </w:r>
      <w:proofErr w:type="spellStart"/>
      <w:r w:rsidRPr="00FD1D47">
        <w:rPr>
          <w:sz w:val="22"/>
          <w:lang w:val="lt-LT"/>
        </w:rPr>
        <w:t>besilato</w:t>
      </w:r>
      <w:proofErr w:type="spellEnd"/>
      <w:r w:rsidRPr="00FD1D47">
        <w:rPr>
          <w:sz w:val="22"/>
          <w:lang w:val="lt-LT"/>
        </w:rPr>
        <w:t xml:space="preserve"> pavidalu) ir 2,5 mg </w:t>
      </w:r>
      <w:proofErr w:type="spellStart"/>
      <w:r w:rsidRPr="00FD1D47">
        <w:rPr>
          <w:sz w:val="22"/>
          <w:lang w:val="lt-LT"/>
        </w:rPr>
        <w:t>indapamido</w:t>
      </w:r>
      <w:proofErr w:type="spellEnd"/>
      <w:r w:rsidRPr="00FD1D47">
        <w:rPr>
          <w:sz w:val="22"/>
          <w:lang w:val="lt-LT"/>
        </w:rPr>
        <w:t>.</w:t>
      </w:r>
    </w:p>
    <w:p w:rsidR="00F1581A" w:rsidRPr="00FD1D47" w:rsidRDefault="00F1581A" w:rsidP="00F1581A">
      <w:pPr>
        <w:widowControl w:val="0"/>
        <w:tabs>
          <w:tab w:val="left" w:pos="567"/>
        </w:tabs>
        <w:autoSpaceDE w:val="0"/>
        <w:autoSpaceDN w:val="0"/>
        <w:adjustRightInd w:val="0"/>
        <w:ind w:left="567"/>
        <w:rPr>
          <w:snapToGrid w:val="0"/>
          <w:sz w:val="22"/>
          <w:szCs w:val="22"/>
          <w:lang w:val="lt-LT"/>
        </w:rPr>
      </w:pPr>
    </w:p>
    <w:p w:rsidR="00F1581A" w:rsidRPr="00FD1D47" w:rsidRDefault="00F1581A" w:rsidP="00F1581A">
      <w:pPr>
        <w:widowControl w:val="0"/>
        <w:numPr>
          <w:ilvl w:val="0"/>
          <w:numId w:val="2"/>
        </w:numPr>
        <w:tabs>
          <w:tab w:val="left" w:pos="567"/>
        </w:tabs>
        <w:ind w:left="567" w:right="-2" w:hanging="567"/>
        <w:rPr>
          <w:snapToGrid w:val="0"/>
          <w:sz w:val="22"/>
          <w:szCs w:val="22"/>
          <w:lang w:val="lt-LT"/>
        </w:rPr>
      </w:pPr>
      <w:r w:rsidRPr="00FD1D47">
        <w:rPr>
          <w:snapToGrid w:val="0"/>
          <w:sz w:val="22"/>
          <w:szCs w:val="22"/>
          <w:lang w:val="lt-LT"/>
        </w:rPr>
        <w:t xml:space="preserve">Pagalbinės medžiagos yra natrio-vandenilio karbonatas, </w:t>
      </w:r>
      <w:proofErr w:type="spellStart"/>
      <w:r w:rsidRPr="00FD1D47">
        <w:rPr>
          <w:snapToGrid w:val="0"/>
          <w:sz w:val="22"/>
          <w:szCs w:val="22"/>
          <w:lang w:val="lt-LT"/>
        </w:rPr>
        <w:t>mikrokristalinė</w:t>
      </w:r>
      <w:proofErr w:type="spellEnd"/>
      <w:r w:rsidRPr="00FD1D47">
        <w:rPr>
          <w:snapToGrid w:val="0"/>
          <w:sz w:val="22"/>
          <w:szCs w:val="22"/>
          <w:lang w:val="lt-LT"/>
        </w:rPr>
        <w:t xml:space="preserve"> celiuliozė (E460), </w:t>
      </w:r>
      <w:proofErr w:type="spellStart"/>
      <w:r w:rsidRPr="00FD1D47">
        <w:rPr>
          <w:snapToGrid w:val="0"/>
          <w:sz w:val="22"/>
          <w:szCs w:val="22"/>
          <w:lang w:val="lt-LT"/>
        </w:rPr>
        <w:t>pregelifikuotas</w:t>
      </w:r>
      <w:proofErr w:type="spellEnd"/>
      <w:r w:rsidRPr="00FD1D47">
        <w:rPr>
          <w:snapToGrid w:val="0"/>
          <w:sz w:val="22"/>
          <w:szCs w:val="22"/>
          <w:lang w:val="lt-LT"/>
        </w:rPr>
        <w:t xml:space="preserve"> kukurūzų krakmolas (tipas 1500), </w:t>
      </w:r>
      <w:proofErr w:type="spellStart"/>
      <w:r w:rsidRPr="00FD1D47">
        <w:rPr>
          <w:snapToGrid w:val="0"/>
          <w:sz w:val="22"/>
          <w:szCs w:val="22"/>
          <w:lang w:val="lt-LT"/>
        </w:rPr>
        <w:t>karboksimetilkrakmolo</w:t>
      </w:r>
      <w:proofErr w:type="spellEnd"/>
      <w:r w:rsidRPr="00FD1D47">
        <w:rPr>
          <w:snapToGrid w:val="0"/>
          <w:sz w:val="22"/>
          <w:szCs w:val="22"/>
          <w:lang w:val="lt-LT"/>
        </w:rPr>
        <w:t xml:space="preserve"> A natrio druska, hidruotas koloidinis silicio dioksidas, magnio </w:t>
      </w:r>
      <w:proofErr w:type="spellStart"/>
      <w:r w:rsidRPr="00FD1D47">
        <w:rPr>
          <w:snapToGrid w:val="0"/>
          <w:sz w:val="22"/>
          <w:szCs w:val="22"/>
          <w:lang w:val="lt-LT"/>
        </w:rPr>
        <w:t>stearatas</w:t>
      </w:r>
      <w:proofErr w:type="spellEnd"/>
      <w:r w:rsidRPr="00FD1D47">
        <w:rPr>
          <w:snapToGrid w:val="0"/>
          <w:sz w:val="22"/>
          <w:szCs w:val="22"/>
          <w:lang w:val="lt-LT"/>
        </w:rPr>
        <w:t xml:space="preserve"> (E470b) ir kalcio chloridas </w:t>
      </w:r>
      <w:proofErr w:type="spellStart"/>
      <w:r w:rsidRPr="00FD1D47">
        <w:rPr>
          <w:snapToGrid w:val="0"/>
          <w:sz w:val="22"/>
          <w:szCs w:val="22"/>
          <w:lang w:val="lt-LT"/>
        </w:rPr>
        <w:t>heksahidratas</w:t>
      </w:r>
      <w:proofErr w:type="spellEnd"/>
      <w:r w:rsidRPr="00FD1D47">
        <w:rPr>
          <w:snapToGrid w:val="0"/>
          <w:sz w:val="22"/>
          <w:szCs w:val="22"/>
          <w:lang w:val="lt-LT"/>
        </w:rPr>
        <w:t>. Žr. 2 skyrių „</w:t>
      </w:r>
      <w:proofErr w:type="spellStart"/>
      <w:r w:rsidRPr="00FD1D47">
        <w:rPr>
          <w:snapToGrid w:val="0"/>
          <w:sz w:val="22"/>
          <w:szCs w:val="22"/>
          <w:lang w:val="lt-LT"/>
        </w:rPr>
        <w:t>Co-Amlessa</w:t>
      </w:r>
      <w:proofErr w:type="spellEnd"/>
      <w:r w:rsidRPr="00FD1D47">
        <w:rPr>
          <w:snapToGrid w:val="0"/>
          <w:sz w:val="22"/>
          <w:szCs w:val="22"/>
          <w:lang w:val="lt-LT"/>
        </w:rPr>
        <w:t xml:space="preserve"> sudėtyje yra natrio“.</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proofErr w:type="spellStart"/>
      <w:r w:rsidRPr="00FD1D47">
        <w:rPr>
          <w:b/>
          <w:bCs/>
          <w:snapToGrid w:val="0"/>
          <w:sz w:val="22"/>
          <w:szCs w:val="22"/>
          <w:lang w:val="lt-LT" w:eastAsia="x-none"/>
        </w:rPr>
        <w:t>Co-Amlessa</w:t>
      </w:r>
      <w:proofErr w:type="spellEnd"/>
      <w:r w:rsidRPr="00FD1D47">
        <w:rPr>
          <w:b/>
          <w:bCs/>
          <w:snapToGrid w:val="0"/>
          <w:sz w:val="22"/>
          <w:szCs w:val="22"/>
          <w:lang w:val="lt-LT" w:eastAsia="x-none"/>
        </w:rPr>
        <w:t xml:space="preserve"> išvaizda ir kiekis pakuotėje</w:t>
      </w:r>
    </w:p>
    <w:p w:rsidR="00F1581A" w:rsidRPr="00FD1D47" w:rsidRDefault="00F1581A" w:rsidP="00F1581A">
      <w:pPr>
        <w:widowControl w:val="0"/>
        <w:tabs>
          <w:tab w:val="left" w:pos="567"/>
        </w:tabs>
        <w:rPr>
          <w:snapToGrid w:val="0"/>
          <w:sz w:val="22"/>
          <w:szCs w:val="22"/>
          <w:lang w:val="lt-LT"/>
        </w:rPr>
      </w:pPr>
      <w:proofErr w:type="spellStart"/>
      <w:r w:rsidRPr="00FD1D47">
        <w:rPr>
          <w:snapToGrid w:val="0"/>
          <w:sz w:val="22"/>
          <w:szCs w:val="22"/>
          <w:u w:val="single"/>
          <w:lang w:val="lt-LT"/>
        </w:rPr>
        <w:t>Co-Amlessa</w:t>
      </w:r>
      <w:proofErr w:type="spellEnd"/>
      <w:r w:rsidRPr="00FD1D47">
        <w:rPr>
          <w:snapToGrid w:val="0"/>
          <w:sz w:val="22"/>
          <w:szCs w:val="22"/>
          <w:u w:val="single"/>
          <w:lang w:val="lt-LT"/>
        </w:rPr>
        <w:t xml:space="preserve"> </w:t>
      </w:r>
      <w:r w:rsidRPr="00FD1D47">
        <w:rPr>
          <w:sz w:val="22"/>
          <w:u w:val="single"/>
          <w:lang w:val="lt-LT"/>
        </w:rPr>
        <w:t>2 mg/5 mg/0,625 mg tabletės:</w:t>
      </w:r>
      <w:r w:rsidRPr="00FD1D47">
        <w:rPr>
          <w:snapToGrid w:val="0"/>
          <w:sz w:val="22"/>
          <w:szCs w:val="22"/>
          <w:lang w:val="lt-LT"/>
        </w:rPr>
        <w:t xml:space="preserve"> baltos ar beveik baltos, ovalios, abipus išgaubtos 9 mm ilgio tabletės, vienoje pusėje yra vagelė. Vagelė skirta tik tabletei perlaužti, kad būtų lengviau nuryti, bet ne jai padalyti į lygias dozes.</w:t>
      </w:r>
    </w:p>
    <w:p w:rsidR="00F1581A" w:rsidRPr="00FD1D47" w:rsidRDefault="00F1581A" w:rsidP="00F1581A">
      <w:pPr>
        <w:widowControl w:val="0"/>
        <w:tabs>
          <w:tab w:val="left" w:pos="567"/>
        </w:tabs>
        <w:rPr>
          <w:sz w:val="22"/>
          <w:lang w:val="lt-LT"/>
        </w:rPr>
      </w:pPr>
      <w:proofErr w:type="spellStart"/>
      <w:r w:rsidRPr="00FD1D47">
        <w:rPr>
          <w:snapToGrid w:val="0"/>
          <w:sz w:val="22"/>
          <w:szCs w:val="22"/>
          <w:u w:val="single"/>
          <w:lang w:val="lt-LT"/>
        </w:rPr>
        <w:t>Co-Amlessa</w:t>
      </w:r>
      <w:proofErr w:type="spellEnd"/>
      <w:r w:rsidRPr="00FD1D47">
        <w:rPr>
          <w:snapToGrid w:val="0"/>
          <w:sz w:val="22"/>
          <w:szCs w:val="22"/>
          <w:u w:val="single"/>
          <w:lang w:val="lt-LT"/>
        </w:rPr>
        <w:t xml:space="preserve"> </w:t>
      </w:r>
      <w:r w:rsidRPr="00FD1D47">
        <w:rPr>
          <w:sz w:val="22"/>
          <w:u w:val="single"/>
          <w:lang w:val="lt-LT"/>
        </w:rPr>
        <w:t>4 mg/5 mg/1,25 mg tabletės:</w:t>
      </w:r>
      <w:r w:rsidRPr="00FD1D47">
        <w:rPr>
          <w:sz w:val="22"/>
          <w:lang w:val="lt-LT"/>
        </w:rPr>
        <w:t xml:space="preserve"> baltos ar beveik baltos, apvalios, šiek tiek abipus išgaubtos 7 mm skersmens tabletės nuožulniais kraštais.</w:t>
      </w:r>
    </w:p>
    <w:p w:rsidR="00F1581A" w:rsidRPr="00FD1D47" w:rsidRDefault="00F1581A" w:rsidP="00F1581A">
      <w:pPr>
        <w:widowControl w:val="0"/>
        <w:tabs>
          <w:tab w:val="left" w:pos="567"/>
        </w:tabs>
        <w:rPr>
          <w:sz w:val="22"/>
          <w:lang w:val="lt-LT"/>
        </w:rPr>
      </w:pPr>
      <w:proofErr w:type="spellStart"/>
      <w:r w:rsidRPr="00FD1D47">
        <w:rPr>
          <w:snapToGrid w:val="0"/>
          <w:sz w:val="22"/>
          <w:szCs w:val="22"/>
          <w:u w:val="single"/>
          <w:lang w:val="lt-LT"/>
        </w:rPr>
        <w:t>Co-Amlessa</w:t>
      </w:r>
      <w:proofErr w:type="spellEnd"/>
      <w:r w:rsidRPr="00FD1D47">
        <w:rPr>
          <w:snapToGrid w:val="0"/>
          <w:sz w:val="22"/>
          <w:szCs w:val="22"/>
          <w:u w:val="single"/>
          <w:lang w:val="lt-LT"/>
        </w:rPr>
        <w:t xml:space="preserve"> </w:t>
      </w:r>
      <w:r w:rsidRPr="00FD1D47">
        <w:rPr>
          <w:sz w:val="22"/>
          <w:u w:val="single"/>
          <w:lang w:val="lt-LT"/>
        </w:rPr>
        <w:t>4 mg/10 mg/1,25 mg tabletės:</w:t>
      </w:r>
      <w:r w:rsidRPr="00FD1D47">
        <w:rPr>
          <w:sz w:val="22"/>
          <w:lang w:val="lt-LT"/>
        </w:rPr>
        <w:t xml:space="preserve"> baltos ar beveik baltos, ovalios, abipus išgaubtos 12 mm ilgio tabletės, vienoje pusėje yra vagelė. </w:t>
      </w:r>
      <w:r w:rsidRPr="00FD1D47">
        <w:rPr>
          <w:snapToGrid w:val="0"/>
          <w:sz w:val="22"/>
          <w:szCs w:val="22"/>
          <w:lang w:val="lt-LT"/>
        </w:rPr>
        <w:t>Vagelė skirta tik tabletei perlaužti, kad būtų lengviau nuryti, bet ne jai padalyti į lygias dozes</w:t>
      </w:r>
      <w:r w:rsidRPr="00FD1D47">
        <w:rPr>
          <w:sz w:val="22"/>
          <w:lang w:val="lt-LT"/>
        </w:rPr>
        <w:t>.</w:t>
      </w:r>
    </w:p>
    <w:p w:rsidR="00F1581A" w:rsidRPr="00FD1D47" w:rsidRDefault="00F1581A" w:rsidP="00F1581A">
      <w:pPr>
        <w:widowControl w:val="0"/>
        <w:tabs>
          <w:tab w:val="left" w:pos="567"/>
        </w:tabs>
        <w:rPr>
          <w:sz w:val="22"/>
          <w:lang w:val="lt-LT"/>
        </w:rPr>
      </w:pPr>
      <w:proofErr w:type="spellStart"/>
      <w:r w:rsidRPr="00FD1D47">
        <w:rPr>
          <w:snapToGrid w:val="0"/>
          <w:sz w:val="22"/>
          <w:szCs w:val="22"/>
          <w:u w:val="single"/>
          <w:lang w:val="lt-LT"/>
        </w:rPr>
        <w:t>Co-Amlessa</w:t>
      </w:r>
      <w:proofErr w:type="spellEnd"/>
      <w:r w:rsidRPr="00FD1D47">
        <w:rPr>
          <w:snapToGrid w:val="0"/>
          <w:sz w:val="22"/>
          <w:szCs w:val="22"/>
          <w:u w:val="single"/>
          <w:lang w:val="lt-LT"/>
        </w:rPr>
        <w:t xml:space="preserve"> </w:t>
      </w:r>
      <w:r w:rsidRPr="00FD1D47">
        <w:rPr>
          <w:sz w:val="22"/>
          <w:u w:val="single"/>
          <w:lang w:val="lt-LT"/>
        </w:rPr>
        <w:t>8 mg/5 mg/2,5 mg tabletės:</w:t>
      </w:r>
      <w:r w:rsidRPr="00FD1D47">
        <w:rPr>
          <w:sz w:val="22"/>
          <w:lang w:val="lt-LT"/>
        </w:rPr>
        <w:t xml:space="preserve"> baltos ar beveik baltos, apvalios, abipus išgaubtos 9 mm skersmens tabletės nuožulniais kraštais.</w:t>
      </w:r>
    </w:p>
    <w:p w:rsidR="00F1581A" w:rsidRPr="00FD1D47" w:rsidRDefault="00F1581A" w:rsidP="00F1581A">
      <w:pPr>
        <w:widowControl w:val="0"/>
        <w:tabs>
          <w:tab w:val="left" w:pos="567"/>
        </w:tabs>
        <w:rPr>
          <w:snapToGrid w:val="0"/>
          <w:sz w:val="22"/>
          <w:szCs w:val="22"/>
          <w:lang w:val="lt-LT"/>
        </w:rPr>
      </w:pPr>
      <w:proofErr w:type="spellStart"/>
      <w:r w:rsidRPr="00FD1D47">
        <w:rPr>
          <w:snapToGrid w:val="0"/>
          <w:sz w:val="22"/>
          <w:szCs w:val="22"/>
          <w:u w:val="single"/>
          <w:lang w:val="lt-LT"/>
        </w:rPr>
        <w:t>Co-Amlessa</w:t>
      </w:r>
      <w:proofErr w:type="spellEnd"/>
      <w:r w:rsidRPr="00FD1D47">
        <w:rPr>
          <w:snapToGrid w:val="0"/>
          <w:sz w:val="22"/>
          <w:szCs w:val="22"/>
          <w:u w:val="single"/>
          <w:lang w:val="lt-LT"/>
        </w:rPr>
        <w:t xml:space="preserve"> </w:t>
      </w:r>
      <w:r w:rsidRPr="00FD1D47">
        <w:rPr>
          <w:sz w:val="22"/>
          <w:u w:val="single"/>
          <w:lang w:val="lt-LT"/>
        </w:rPr>
        <w:t>8 mg/10 mg/2,5 mg tabletės:</w:t>
      </w:r>
      <w:r w:rsidRPr="00FD1D47">
        <w:rPr>
          <w:sz w:val="22"/>
          <w:lang w:val="lt-LT"/>
        </w:rPr>
        <w:t xml:space="preserve"> baltos ar beveik baltos, apvalios, abipus išgaubtos 9 mm skersmens tabletės nuožulniais kraštais, vienoje pusėje yra vagelė. </w:t>
      </w:r>
      <w:r w:rsidRPr="00FD1D47">
        <w:rPr>
          <w:snapToGrid w:val="0"/>
          <w:sz w:val="22"/>
          <w:szCs w:val="22"/>
          <w:lang w:val="lt-LT"/>
        </w:rPr>
        <w:t>Vagelė skirta tik tabletei perlaužti, kad būtų lengviau nuryti, bet ne jai</w:t>
      </w:r>
      <w:r w:rsidRPr="00FD1D47">
        <w:rPr>
          <w:sz w:val="22"/>
          <w:lang w:val="lt-LT"/>
        </w:rPr>
        <w:t xml:space="preserve"> padalyti į lygias dozes.</w:t>
      </w:r>
    </w:p>
    <w:p w:rsidR="00F1581A" w:rsidRPr="00FD1D47" w:rsidRDefault="00F1581A" w:rsidP="00F1581A">
      <w:pPr>
        <w:widowControl w:val="0"/>
        <w:numPr>
          <w:ilvl w:val="12"/>
          <w:numId w:val="0"/>
        </w:numPr>
        <w:tabs>
          <w:tab w:val="left" w:pos="567"/>
        </w:tabs>
        <w:ind w:right="-2"/>
        <w:rPr>
          <w:snapToGrid w:val="0"/>
          <w:sz w:val="22"/>
          <w:szCs w:val="22"/>
          <w:lang w:val="lt-LT"/>
        </w:rPr>
      </w:pP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Dėžutėje yra 10, 14, 20, 28, 30, 56, 60, 84 arba 90 tablečių lizdinėmis plokštelėmis.</w:t>
      </w:r>
    </w:p>
    <w:p w:rsidR="00F1581A" w:rsidRPr="00FD1D47" w:rsidRDefault="00F1581A" w:rsidP="00F1581A">
      <w:pPr>
        <w:widowControl w:val="0"/>
        <w:numPr>
          <w:ilvl w:val="12"/>
          <w:numId w:val="0"/>
        </w:numPr>
        <w:tabs>
          <w:tab w:val="left" w:pos="567"/>
        </w:tabs>
        <w:ind w:right="-2"/>
        <w:rPr>
          <w:snapToGrid w:val="0"/>
          <w:sz w:val="22"/>
          <w:szCs w:val="22"/>
          <w:lang w:val="lt-LT"/>
        </w:rPr>
      </w:pPr>
      <w:r w:rsidRPr="00FD1D47">
        <w:rPr>
          <w:snapToGrid w:val="0"/>
          <w:sz w:val="22"/>
          <w:szCs w:val="22"/>
          <w:lang w:val="lt-LT"/>
        </w:rPr>
        <w:t>Gali būti tiekiamos ne visų dydžių pakuotės.</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tabs>
          <w:tab w:val="left" w:pos="567"/>
        </w:tabs>
        <w:jc w:val="both"/>
        <w:outlineLvl w:val="3"/>
        <w:rPr>
          <w:b/>
          <w:bCs/>
          <w:snapToGrid w:val="0"/>
          <w:sz w:val="22"/>
          <w:szCs w:val="22"/>
          <w:lang w:val="lt-LT" w:eastAsia="x-none"/>
        </w:rPr>
      </w:pPr>
      <w:r w:rsidRPr="00FD1D47">
        <w:rPr>
          <w:b/>
          <w:bCs/>
          <w:snapToGrid w:val="0"/>
          <w:sz w:val="22"/>
          <w:szCs w:val="22"/>
          <w:lang w:val="lt-LT" w:eastAsia="x-none"/>
        </w:rPr>
        <w:t>Registruotojas ir gamintojas</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numPr>
          <w:ilvl w:val="12"/>
          <w:numId w:val="0"/>
        </w:numPr>
        <w:ind w:right="-2"/>
        <w:rPr>
          <w:i/>
          <w:snapToGrid w:val="0"/>
          <w:sz w:val="22"/>
          <w:szCs w:val="22"/>
          <w:lang w:val="lt-LT"/>
        </w:rPr>
      </w:pPr>
      <w:r w:rsidRPr="00FD1D47">
        <w:rPr>
          <w:i/>
          <w:snapToGrid w:val="0"/>
          <w:sz w:val="22"/>
          <w:szCs w:val="22"/>
          <w:lang w:val="lt-LT"/>
        </w:rPr>
        <w:t>Registruotojas</w:t>
      </w:r>
    </w:p>
    <w:p w:rsidR="00F1581A" w:rsidRPr="00FD1D47" w:rsidRDefault="00F1581A" w:rsidP="00F1581A">
      <w:pPr>
        <w:widowControl w:val="0"/>
        <w:numPr>
          <w:ilvl w:val="12"/>
          <w:numId w:val="0"/>
        </w:numPr>
        <w:ind w:right="-2"/>
        <w:rPr>
          <w:snapToGrid w:val="0"/>
          <w:sz w:val="22"/>
          <w:szCs w:val="22"/>
          <w:lang w:val="lt-LT"/>
        </w:rPr>
      </w:pPr>
      <w:r w:rsidRPr="00FD1D47">
        <w:rPr>
          <w:snapToGrid w:val="0"/>
          <w:sz w:val="22"/>
          <w:szCs w:val="22"/>
          <w:lang w:val="lt-LT"/>
        </w:rPr>
        <w:t xml:space="preserve">KRKA, </w:t>
      </w:r>
      <w:proofErr w:type="spellStart"/>
      <w:r w:rsidRPr="00FD1D47">
        <w:rPr>
          <w:snapToGrid w:val="0"/>
          <w:sz w:val="22"/>
          <w:szCs w:val="22"/>
          <w:lang w:val="lt-LT"/>
        </w:rPr>
        <w:t>d.d</w:t>
      </w:r>
      <w:proofErr w:type="spellEnd"/>
      <w:r w:rsidRPr="00FD1D47">
        <w:rPr>
          <w:snapToGrid w:val="0"/>
          <w:sz w:val="22"/>
          <w:szCs w:val="22"/>
          <w:lang w:val="lt-LT"/>
        </w:rPr>
        <w:t>., Novo mesto</w:t>
      </w:r>
    </w:p>
    <w:p w:rsidR="00F1581A" w:rsidRPr="00FD1D47" w:rsidRDefault="00F1581A" w:rsidP="00F1581A">
      <w:pPr>
        <w:widowControl w:val="0"/>
        <w:numPr>
          <w:ilvl w:val="12"/>
          <w:numId w:val="0"/>
        </w:numPr>
        <w:ind w:right="-2"/>
        <w:rPr>
          <w:snapToGrid w:val="0"/>
          <w:sz w:val="22"/>
          <w:szCs w:val="22"/>
          <w:lang w:val="lt-LT"/>
        </w:rPr>
      </w:pPr>
      <w:proofErr w:type="spellStart"/>
      <w:r w:rsidRPr="00FD1D47">
        <w:rPr>
          <w:snapToGrid w:val="0"/>
          <w:sz w:val="22"/>
          <w:szCs w:val="22"/>
          <w:lang w:val="lt-LT"/>
        </w:rPr>
        <w:t>Šmarješka</w:t>
      </w:r>
      <w:proofErr w:type="spellEnd"/>
      <w:r w:rsidRPr="00FD1D47">
        <w:rPr>
          <w:snapToGrid w:val="0"/>
          <w:sz w:val="22"/>
          <w:szCs w:val="22"/>
          <w:lang w:val="lt-LT"/>
        </w:rPr>
        <w:t xml:space="preserve"> </w:t>
      </w:r>
      <w:proofErr w:type="spellStart"/>
      <w:r w:rsidRPr="00FD1D47">
        <w:rPr>
          <w:snapToGrid w:val="0"/>
          <w:sz w:val="22"/>
          <w:szCs w:val="22"/>
          <w:lang w:val="lt-LT"/>
        </w:rPr>
        <w:t>cesta</w:t>
      </w:r>
      <w:proofErr w:type="spellEnd"/>
      <w:r w:rsidRPr="00FD1D47">
        <w:rPr>
          <w:snapToGrid w:val="0"/>
          <w:sz w:val="22"/>
          <w:szCs w:val="22"/>
          <w:lang w:val="lt-LT"/>
        </w:rPr>
        <w:t xml:space="preserve"> 6</w:t>
      </w:r>
    </w:p>
    <w:p w:rsidR="00F1581A" w:rsidRPr="00FD1D47" w:rsidRDefault="00F1581A" w:rsidP="00F1581A">
      <w:pPr>
        <w:widowControl w:val="0"/>
        <w:numPr>
          <w:ilvl w:val="12"/>
          <w:numId w:val="0"/>
        </w:numPr>
        <w:ind w:right="-2"/>
        <w:rPr>
          <w:snapToGrid w:val="0"/>
          <w:sz w:val="22"/>
          <w:szCs w:val="22"/>
          <w:lang w:val="lt-LT"/>
        </w:rPr>
      </w:pPr>
      <w:r w:rsidRPr="00FD1D47">
        <w:rPr>
          <w:snapToGrid w:val="0"/>
          <w:sz w:val="22"/>
          <w:szCs w:val="22"/>
          <w:lang w:val="lt-LT"/>
        </w:rPr>
        <w:t>8501 Novo mesto</w:t>
      </w:r>
    </w:p>
    <w:p w:rsidR="00F1581A" w:rsidRPr="00FD1D47" w:rsidRDefault="00F1581A" w:rsidP="00F1581A">
      <w:pPr>
        <w:widowControl w:val="0"/>
        <w:numPr>
          <w:ilvl w:val="12"/>
          <w:numId w:val="0"/>
        </w:numPr>
        <w:ind w:right="-2"/>
        <w:rPr>
          <w:snapToGrid w:val="0"/>
          <w:sz w:val="22"/>
          <w:szCs w:val="22"/>
          <w:lang w:val="lt-LT"/>
        </w:rPr>
      </w:pPr>
      <w:r w:rsidRPr="00FD1D47">
        <w:rPr>
          <w:snapToGrid w:val="0"/>
          <w:sz w:val="22"/>
          <w:szCs w:val="22"/>
          <w:lang w:val="lt-LT"/>
        </w:rPr>
        <w:t>Slovėnija</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numPr>
          <w:ilvl w:val="12"/>
          <w:numId w:val="0"/>
        </w:numPr>
        <w:ind w:right="-2"/>
        <w:rPr>
          <w:i/>
          <w:snapToGrid w:val="0"/>
          <w:sz w:val="22"/>
          <w:szCs w:val="22"/>
          <w:lang w:val="lt-LT"/>
        </w:rPr>
      </w:pPr>
      <w:r w:rsidRPr="00FD1D47">
        <w:rPr>
          <w:i/>
          <w:snapToGrid w:val="0"/>
          <w:sz w:val="22"/>
          <w:szCs w:val="22"/>
          <w:lang w:val="lt-LT"/>
        </w:rPr>
        <w:t>Gamintojas</w:t>
      </w: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 xml:space="preserve">KRKA, </w:t>
      </w:r>
      <w:proofErr w:type="spellStart"/>
      <w:r w:rsidRPr="00FD1D47">
        <w:rPr>
          <w:snapToGrid w:val="0"/>
          <w:sz w:val="22"/>
          <w:szCs w:val="22"/>
          <w:lang w:val="lt-LT"/>
        </w:rPr>
        <w:t>d.d</w:t>
      </w:r>
      <w:proofErr w:type="spellEnd"/>
      <w:r w:rsidRPr="00FD1D47">
        <w:rPr>
          <w:snapToGrid w:val="0"/>
          <w:sz w:val="22"/>
          <w:szCs w:val="22"/>
          <w:lang w:val="lt-LT"/>
        </w:rPr>
        <w:t>., Novo mesto</w:t>
      </w:r>
    </w:p>
    <w:p w:rsidR="00F1581A" w:rsidRPr="00FD1D47" w:rsidRDefault="00F1581A" w:rsidP="00F1581A">
      <w:pPr>
        <w:widowControl w:val="0"/>
        <w:tabs>
          <w:tab w:val="left" w:pos="567"/>
        </w:tabs>
        <w:rPr>
          <w:snapToGrid w:val="0"/>
          <w:sz w:val="22"/>
          <w:szCs w:val="22"/>
          <w:lang w:val="lt-LT"/>
        </w:rPr>
      </w:pPr>
      <w:proofErr w:type="spellStart"/>
      <w:r w:rsidRPr="00FD1D47">
        <w:rPr>
          <w:snapToGrid w:val="0"/>
          <w:sz w:val="22"/>
          <w:szCs w:val="22"/>
          <w:lang w:val="lt-LT"/>
        </w:rPr>
        <w:t>Šmarješka</w:t>
      </w:r>
      <w:proofErr w:type="spellEnd"/>
      <w:r w:rsidRPr="00FD1D47">
        <w:rPr>
          <w:snapToGrid w:val="0"/>
          <w:sz w:val="22"/>
          <w:szCs w:val="22"/>
          <w:lang w:val="lt-LT"/>
        </w:rPr>
        <w:t xml:space="preserve"> </w:t>
      </w:r>
      <w:proofErr w:type="spellStart"/>
      <w:r w:rsidRPr="00FD1D47">
        <w:rPr>
          <w:snapToGrid w:val="0"/>
          <w:sz w:val="22"/>
          <w:szCs w:val="22"/>
          <w:lang w:val="lt-LT"/>
        </w:rPr>
        <w:t>cesta</w:t>
      </w:r>
      <w:proofErr w:type="spellEnd"/>
      <w:r w:rsidRPr="00FD1D47">
        <w:rPr>
          <w:snapToGrid w:val="0"/>
          <w:sz w:val="22"/>
          <w:szCs w:val="22"/>
          <w:lang w:val="lt-LT"/>
        </w:rPr>
        <w:t xml:space="preserve"> 6</w:t>
      </w: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8501 Novo mesto</w:t>
      </w: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Slovėnija</w:t>
      </w:r>
    </w:p>
    <w:p w:rsidR="00F1581A" w:rsidRPr="00FD1D47" w:rsidRDefault="00F1581A" w:rsidP="00F1581A">
      <w:pPr>
        <w:widowControl w:val="0"/>
        <w:tabs>
          <w:tab w:val="left" w:pos="567"/>
        </w:tabs>
        <w:rPr>
          <w:snapToGrid w:val="0"/>
          <w:sz w:val="22"/>
          <w:szCs w:val="22"/>
          <w:lang w:val="lt-LT"/>
        </w:rPr>
      </w:pP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arba</w:t>
      </w:r>
    </w:p>
    <w:p w:rsidR="00F1581A" w:rsidRPr="00FD1D47" w:rsidRDefault="00F1581A" w:rsidP="00F1581A">
      <w:pPr>
        <w:widowControl w:val="0"/>
        <w:tabs>
          <w:tab w:val="left" w:pos="567"/>
        </w:tabs>
        <w:rPr>
          <w:snapToGrid w:val="0"/>
          <w:sz w:val="22"/>
          <w:szCs w:val="22"/>
          <w:lang w:val="lt-LT"/>
        </w:rPr>
      </w:pP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 xml:space="preserve">KRKA-POLSKA Sp. z </w:t>
      </w:r>
      <w:proofErr w:type="spellStart"/>
      <w:r w:rsidRPr="00FD1D47">
        <w:rPr>
          <w:snapToGrid w:val="0"/>
          <w:sz w:val="22"/>
          <w:szCs w:val="22"/>
          <w:lang w:val="lt-LT"/>
        </w:rPr>
        <w:t>o.o</w:t>
      </w:r>
      <w:proofErr w:type="spellEnd"/>
      <w:r w:rsidRPr="00FD1D47">
        <w:rPr>
          <w:snapToGrid w:val="0"/>
          <w:sz w:val="22"/>
          <w:szCs w:val="22"/>
          <w:lang w:val="lt-LT"/>
        </w:rPr>
        <w:t>.</w:t>
      </w:r>
    </w:p>
    <w:p w:rsidR="00F1581A" w:rsidRPr="00FD1D47" w:rsidRDefault="00F1581A" w:rsidP="00F1581A">
      <w:pPr>
        <w:widowControl w:val="0"/>
        <w:tabs>
          <w:tab w:val="left" w:pos="567"/>
        </w:tabs>
        <w:rPr>
          <w:snapToGrid w:val="0"/>
          <w:sz w:val="22"/>
          <w:szCs w:val="22"/>
          <w:lang w:val="lt-LT"/>
        </w:rPr>
      </w:pPr>
      <w:proofErr w:type="spellStart"/>
      <w:r w:rsidRPr="00FD1D47">
        <w:rPr>
          <w:snapToGrid w:val="0"/>
          <w:sz w:val="22"/>
          <w:szCs w:val="22"/>
          <w:lang w:val="lt-LT"/>
        </w:rPr>
        <w:t>ul</w:t>
      </w:r>
      <w:proofErr w:type="spellEnd"/>
      <w:r w:rsidRPr="00FD1D47">
        <w:rPr>
          <w:snapToGrid w:val="0"/>
          <w:sz w:val="22"/>
          <w:szCs w:val="22"/>
          <w:lang w:val="lt-LT"/>
        </w:rPr>
        <w:t xml:space="preserve">. </w:t>
      </w:r>
      <w:proofErr w:type="spellStart"/>
      <w:r w:rsidRPr="00FD1D47">
        <w:rPr>
          <w:snapToGrid w:val="0"/>
          <w:sz w:val="22"/>
          <w:szCs w:val="22"/>
          <w:lang w:val="lt-LT"/>
        </w:rPr>
        <w:t>Równoległa</w:t>
      </w:r>
      <w:proofErr w:type="spellEnd"/>
      <w:r w:rsidRPr="00FD1D47">
        <w:rPr>
          <w:snapToGrid w:val="0"/>
          <w:sz w:val="22"/>
          <w:szCs w:val="22"/>
          <w:lang w:val="lt-LT"/>
        </w:rPr>
        <w:t xml:space="preserve"> 5</w:t>
      </w: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 xml:space="preserve">02-235 </w:t>
      </w:r>
      <w:proofErr w:type="spellStart"/>
      <w:r w:rsidRPr="00FD1D47">
        <w:rPr>
          <w:snapToGrid w:val="0"/>
          <w:sz w:val="22"/>
          <w:szCs w:val="22"/>
          <w:lang w:val="lt-LT"/>
        </w:rPr>
        <w:t>Warsaw</w:t>
      </w:r>
      <w:proofErr w:type="spellEnd"/>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Lenkija</w:t>
      </w:r>
    </w:p>
    <w:p w:rsidR="00F1581A" w:rsidRPr="00FD1D47" w:rsidRDefault="00F1581A" w:rsidP="00F1581A">
      <w:pPr>
        <w:widowControl w:val="0"/>
        <w:tabs>
          <w:tab w:val="left" w:pos="567"/>
        </w:tabs>
        <w:rPr>
          <w:snapToGrid w:val="0"/>
          <w:sz w:val="22"/>
          <w:szCs w:val="22"/>
          <w:lang w:val="lt-LT"/>
        </w:rPr>
      </w:pPr>
    </w:p>
    <w:p w:rsidR="00F1581A" w:rsidRPr="00FD1D47" w:rsidRDefault="00F1581A" w:rsidP="00F1581A">
      <w:pPr>
        <w:widowControl w:val="0"/>
        <w:tabs>
          <w:tab w:val="left" w:pos="567"/>
        </w:tabs>
        <w:rPr>
          <w:snapToGrid w:val="0"/>
          <w:sz w:val="22"/>
          <w:szCs w:val="22"/>
          <w:lang w:val="lt-LT"/>
        </w:rPr>
      </w:pPr>
      <w:r w:rsidRPr="00FD1D47">
        <w:rPr>
          <w:snapToGrid w:val="0"/>
          <w:sz w:val="22"/>
          <w:szCs w:val="22"/>
          <w:lang w:val="lt-LT"/>
        </w:rPr>
        <w:t>arba</w:t>
      </w:r>
    </w:p>
    <w:p w:rsidR="00F1581A" w:rsidRPr="00FD1D47" w:rsidRDefault="00F1581A" w:rsidP="00F1581A">
      <w:pPr>
        <w:widowControl w:val="0"/>
        <w:tabs>
          <w:tab w:val="left" w:pos="567"/>
        </w:tabs>
        <w:ind w:left="567" w:hanging="567"/>
        <w:rPr>
          <w:snapToGrid w:val="0"/>
          <w:sz w:val="22"/>
          <w:szCs w:val="22"/>
          <w:lang w:val="lt-LT"/>
        </w:rPr>
      </w:pPr>
    </w:p>
    <w:p w:rsidR="00F1581A" w:rsidRPr="00FD1D47" w:rsidRDefault="00F1581A" w:rsidP="00F1581A">
      <w:pPr>
        <w:widowControl w:val="0"/>
        <w:tabs>
          <w:tab w:val="left" w:pos="567"/>
        </w:tabs>
        <w:ind w:left="567" w:hanging="567"/>
        <w:rPr>
          <w:b/>
          <w:snapToGrid w:val="0"/>
          <w:sz w:val="22"/>
          <w:szCs w:val="22"/>
          <w:lang w:val="lt-LT"/>
        </w:rPr>
      </w:pPr>
      <w:r w:rsidRPr="00FD1D47">
        <w:rPr>
          <w:snapToGrid w:val="0"/>
          <w:sz w:val="22"/>
          <w:szCs w:val="22"/>
          <w:lang w:val="lt-LT"/>
        </w:rPr>
        <w:t xml:space="preserve">TAD </w:t>
      </w:r>
      <w:proofErr w:type="spellStart"/>
      <w:r w:rsidRPr="00FD1D47">
        <w:rPr>
          <w:snapToGrid w:val="0"/>
          <w:sz w:val="22"/>
          <w:szCs w:val="22"/>
          <w:lang w:val="lt-LT"/>
        </w:rPr>
        <w:t>Pharma</w:t>
      </w:r>
      <w:proofErr w:type="spellEnd"/>
      <w:r w:rsidRPr="00FD1D47">
        <w:rPr>
          <w:snapToGrid w:val="0"/>
          <w:sz w:val="22"/>
          <w:szCs w:val="22"/>
          <w:lang w:val="lt-LT"/>
        </w:rPr>
        <w:t xml:space="preserve"> </w:t>
      </w:r>
      <w:proofErr w:type="spellStart"/>
      <w:r w:rsidRPr="00FD1D47">
        <w:rPr>
          <w:snapToGrid w:val="0"/>
          <w:sz w:val="22"/>
          <w:szCs w:val="22"/>
          <w:lang w:val="lt-LT"/>
        </w:rPr>
        <w:t>GmbH</w:t>
      </w:r>
      <w:proofErr w:type="spellEnd"/>
    </w:p>
    <w:p w:rsidR="00F1581A" w:rsidRPr="00FD1D47" w:rsidRDefault="00F1581A" w:rsidP="00F1581A">
      <w:pPr>
        <w:widowControl w:val="0"/>
        <w:tabs>
          <w:tab w:val="left" w:pos="567"/>
        </w:tabs>
        <w:ind w:left="567" w:hanging="567"/>
        <w:rPr>
          <w:snapToGrid w:val="0"/>
          <w:sz w:val="22"/>
          <w:szCs w:val="22"/>
          <w:lang w:val="lt-LT"/>
        </w:rPr>
      </w:pPr>
      <w:proofErr w:type="spellStart"/>
      <w:r w:rsidRPr="00FD1D47">
        <w:rPr>
          <w:snapToGrid w:val="0"/>
          <w:sz w:val="22"/>
          <w:szCs w:val="22"/>
          <w:lang w:val="lt-LT"/>
        </w:rPr>
        <w:t>Heinz-Lohmann-Straße</w:t>
      </w:r>
      <w:proofErr w:type="spellEnd"/>
      <w:r w:rsidRPr="00FD1D47">
        <w:rPr>
          <w:snapToGrid w:val="0"/>
          <w:sz w:val="22"/>
          <w:szCs w:val="22"/>
          <w:lang w:val="lt-LT"/>
        </w:rPr>
        <w:t xml:space="preserve"> 5</w:t>
      </w:r>
    </w:p>
    <w:p w:rsidR="00F1581A" w:rsidRPr="00FD1D47" w:rsidRDefault="00F1581A" w:rsidP="00F1581A">
      <w:pPr>
        <w:widowControl w:val="0"/>
        <w:tabs>
          <w:tab w:val="left" w:pos="567"/>
        </w:tabs>
        <w:ind w:left="567" w:hanging="567"/>
        <w:rPr>
          <w:b/>
          <w:snapToGrid w:val="0"/>
          <w:sz w:val="22"/>
          <w:szCs w:val="22"/>
          <w:lang w:val="lt-LT"/>
        </w:rPr>
      </w:pPr>
      <w:r w:rsidRPr="00FD1D47">
        <w:rPr>
          <w:snapToGrid w:val="0"/>
          <w:sz w:val="22"/>
          <w:szCs w:val="22"/>
          <w:lang w:val="lt-LT"/>
        </w:rPr>
        <w:t xml:space="preserve">D-27472 </w:t>
      </w:r>
      <w:proofErr w:type="spellStart"/>
      <w:r w:rsidRPr="00FD1D47">
        <w:rPr>
          <w:snapToGrid w:val="0"/>
          <w:sz w:val="22"/>
          <w:szCs w:val="22"/>
          <w:lang w:val="lt-LT"/>
        </w:rPr>
        <w:t>Cuxhaven</w:t>
      </w:r>
      <w:proofErr w:type="spellEnd"/>
    </w:p>
    <w:p w:rsidR="00F1581A" w:rsidRPr="00FD1D47" w:rsidRDefault="00F1581A" w:rsidP="00F1581A">
      <w:pPr>
        <w:widowControl w:val="0"/>
        <w:tabs>
          <w:tab w:val="left" w:pos="567"/>
        </w:tabs>
        <w:ind w:left="567" w:hanging="567"/>
        <w:rPr>
          <w:snapToGrid w:val="0"/>
          <w:sz w:val="22"/>
          <w:szCs w:val="22"/>
          <w:lang w:val="lt-LT"/>
        </w:rPr>
      </w:pPr>
      <w:r w:rsidRPr="00FD1D47">
        <w:rPr>
          <w:snapToGrid w:val="0"/>
          <w:sz w:val="22"/>
          <w:szCs w:val="22"/>
          <w:lang w:val="lt-LT"/>
        </w:rPr>
        <w:t>Vokietija</w:t>
      </w:r>
    </w:p>
    <w:p w:rsidR="00F1581A" w:rsidRPr="00FD1D47" w:rsidRDefault="00F1581A" w:rsidP="00F1581A">
      <w:pPr>
        <w:widowControl w:val="0"/>
        <w:numPr>
          <w:ilvl w:val="12"/>
          <w:numId w:val="0"/>
        </w:numPr>
        <w:ind w:right="-2"/>
        <w:rPr>
          <w:snapToGrid w:val="0"/>
          <w:sz w:val="22"/>
          <w:szCs w:val="22"/>
          <w:lang w:val="lt-LT"/>
        </w:rPr>
      </w:pPr>
    </w:p>
    <w:p w:rsidR="00F1581A" w:rsidRPr="00FD1D47" w:rsidRDefault="00F1581A" w:rsidP="00F1581A">
      <w:pPr>
        <w:widowControl w:val="0"/>
        <w:numPr>
          <w:ilvl w:val="12"/>
          <w:numId w:val="0"/>
        </w:numPr>
        <w:tabs>
          <w:tab w:val="left" w:pos="567"/>
        </w:tabs>
        <w:ind w:right="-2"/>
        <w:rPr>
          <w:snapToGrid w:val="0"/>
          <w:sz w:val="22"/>
          <w:szCs w:val="22"/>
          <w:lang w:val="lt-LT"/>
        </w:rPr>
      </w:pPr>
      <w:r w:rsidRPr="00FD1D47">
        <w:rPr>
          <w:snapToGrid w:val="0"/>
          <w:sz w:val="22"/>
          <w:szCs w:val="22"/>
          <w:lang w:val="lt-LT"/>
        </w:rPr>
        <w:t>Jeigu apie šį vaistą norite sužinoti daugiau, kreipkitės į vietinį registruotojo atstovą:</w:t>
      </w:r>
    </w:p>
    <w:p w:rsidR="00F1581A" w:rsidRPr="00FD1D47" w:rsidRDefault="00F1581A" w:rsidP="00F1581A">
      <w:pPr>
        <w:widowControl w:val="0"/>
        <w:tabs>
          <w:tab w:val="left" w:pos="567"/>
        </w:tabs>
        <w:rPr>
          <w:snapToGrid w:val="0"/>
          <w:sz w:val="22"/>
          <w:szCs w:val="22"/>
          <w:lang w:val="lt-LT"/>
        </w:rPr>
      </w:pPr>
    </w:p>
    <w:p w:rsidR="00F1581A" w:rsidRPr="00FD1D47" w:rsidRDefault="00F1581A" w:rsidP="00F1581A">
      <w:pPr>
        <w:widowControl w:val="0"/>
        <w:numPr>
          <w:ilvl w:val="12"/>
          <w:numId w:val="0"/>
        </w:numPr>
        <w:tabs>
          <w:tab w:val="left" w:pos="567"/>
        </w:tabs>
        <w:ind w:right="-2"/>
        <w:rPr>
          <w:snapToGrid w:val="0"/>
          <w:sz w:val="22"/>
          <w:szCs w:val="22"/>
          <w:lang w:val="lt-LT"/>
        </w:rPr>
      </w:pPr>
      <w:r w:rsidRPr="00FD1D47">
        <w:rPr>
          <w:snapToGrid w:val="0"/>
          <w:sz w:val="22"/>
          <w:szCs w:val="22"/>
          <w:lang w:val="lt-LT"/>
        </w:rPr>
        <w:t>UAB KRKA Lietuva</w:t>
      </w:r>
    </w:p>
    <w:p w:rsidR="00F1581A" w:rsidRPr="00FD1D47" w:rsidRDefault="00F1581A" w:rsidP="00F1581A">
      <w:pPr>
        <w:widowControl w:val="0"/>
        <w:numPr>
          <w:ilvl w:val="12"/>
          <w:numId w:val="0"/>
        </w:numPr>
        <w:tabs>
          <w:tab w:val="left" w:pos="567"/>
        </w:tabs>
        <w:ind w:right="-2"/>
        <w:rPr>
          <w:snapToGrid w:val="0"/>
          <w:sz w:val="22"/>
          <w:szCs w:val="22"/>
          <w:lang w:val="lt-LT"/>
        </w:rPr>
      </w:pPr>
      <w:r w:rsidRPr="00FD1D47">
        <w:rPr>
          <w:snapToGrid w:val="0"/>
          <w:sz w:val="22"/>
          <w:szCs w:val="22"/>
          <w:lang w:val="lt-LT"/>
        </w:rPr>
        <w:t>Senasis Ukmergės kelias 4,</w:t>
      </w:r>
    </w:p>
    <w:p w:rsidR="00F1581A" w:rsidRPr="00FD1D47" w:rsidRDefault="00F1581A" w:rsidP="00F1581A">
      <w:pPr>
        <w:widowControl w:val="0"/>
        <w:numPr>
          <w:ilvl w:val="12"/>
          <w:numId w:val="0"/>
        </w:numPr>
        <w:tabs>
          <w:tab w:val="left" w:pos="567"/>
        </w:tabs>
        <w:ind w:right="-2"/>
        <w:rPr>
          <w:snapToGrid w:val="0"/>
          <w:sz w:val="22"/>
          <w:szCs w:val="22"/>
          <w:lang w:val="lt-LT"/>
        </w:rPr>
      </w:pPr>
      <w:proofErr w:type="spellStart"/>
      <w:r w:rsidRPr="00FD1D47">
        <w:rPr>
          <w:snapToGrid w:val="0"/>
          <w:sz w:val="22"/>
          <w:szCs w:val="22"/>
          <w:lang w:val="lt-LT"/>
        </w:rPr>
        <w:t>Užubalių</w:t>
      </w:r>
      <w:proofErr w:type="spellEnd"/>
      <w:r w:rsidRPr="00FD1D47">
        <w:rPr>
          <w:snapToGrid w:val="0"/>
          <w:sz w:val="22"/>
          <w:szCs w:val="22"/>
          <w:lang w:val="lt-LT"/>
        </w:rPr>
        <w:t xml:space="preserve"> </w:t>
      </w:r>
      <w:proofErr w:type="spellStart"/>
      <w:r w:rsidRPr="00FD1D47">
        <w:rPr>
          <w:snapToGrid w:val="0"/>
          <w:sz w:val="22"/>
          <w:szCs w:val="22"/>
          <w:lang w:val="lt-LT"/>
        </w:rPr>
        <w:t>km.,Vilniaus</w:t>
      </w:r>
      <w:proofErr w:type="spellEnd"/>
      <w:r w:rsidRPr="00FD1D47">
        <w:rPr>
          <w:snapToGrid w:val="0"/>
          <w:sz w:val="22"/>
          <w:szCs w:val="22"/>
          <w:lang w:val="lt-LT"/>
        </w:rPr>
        <w:t xml:space="preserve"> r.</w:t>
      </w:r>
    </w:p>
    <w:p w:rsidR="00F1581A" w:rsidRPr="00FD1D47" w:rsidRDefault="00F1581A" w:rsidP="00F1581A">
      <w:pPr>
        <w:widowControl w:val="0"/>
        <w:numPr>
          <w:ilvl w:val="12"/>
          <w:numId w:val="0"/>
        </w:numPr>
        <w:tabs>
          <w:tab w:val="left" w:pos="567"/>
        </w:tabs>
        <w:ind w:right="-2"/>
        <w:rPr>
          <w:snapToGrid w:val="0"/>
          <w:sz w:val="22"/>
          <w:szCs w:val="22"/>
          <w:lang w:val="lt-LT"/>
        </w:rPr>
      </w:pPr>
      <w:r w:rsidRPr="00FD1D47">
        <w:rPr>
          <w:snapToGrid w:val="0"/>
          <w:sz w:val="22"/>
          <w:szCs w:val="22"/>
          <w:lang w:val="lt-LT"/>
        </w:rPr>
        <w:t>LT - 14013</w:t>
      </w:r>
    </w:p>
    <w:p w:rsidR="00F1581A" w:rsidRPr="00FD1D47" w:rsidRDefault="00F1581A" w:rsidP="00F1581A">
      <w:pPr>
        <w:widowControl w:val="0"/>
        <w:numPr>
          <w:ilvl w:val="12"/>
          <w:numId w:val="0"/>
        </w:numPr>
        <w:tabs>
          <w:tab w:val="left" w:pos="567"/>
        </w:tabs>
        <w:ind w:right="-2"/>
        <w:rPr>
          <w:snapToGrid w:val="0"/>
          <w:sz w:val="22"/>
          <w:szCs w:val="22"/>
          <w:lang w:val="lt-LT"/>
        </w:rPr>
      </w:pPr>
      <w:r w:rsidRPr="00FD1D47">
        <w:rPr>
          <w:snapToGrid w:val="0"/>
          <w:sz w:val="22"/>
          <w:szCs w:val="22"/>
          <w:lang w:val="lt-LT"/>
        </w:rPr>
        <w:t>Tel. + 370 5 236 27 40</w:t>
      </w:r>
    </w:p>
    <w:p w:rsidR="00F1581A" w:rsidRPr="00FD1D47" w:rsidRDefault="00F1581A" w:rsidP="00F1581A">
      <w:pPr>
        <w:widowControl w:val="0"/>
        <w:numPr>
          <w:ilvl w:val="12"/>
          <w:numId w:val="0"/>
        </w:numPr>
        <w:tabs>
          <w:tab w:val="left" w:pos="567"/>
        </w:tabs>
        <w:ind w:right="-2"/>
        <w:rPr>
          <w:snapToGrid w:val="0"/>
          <w:sz w:val="22"/>
          <w:szCs w:val="22"/>
          <w:lang w:val="lt-LT"/>
        </w:rPr>
      </w:pPr>
    </w:p>
    <w:p w:rsidR="00F1581A" w:rsidRPr="00FD1D47" w:rsidRDefault="00F1581A" w:rsidP="00F1581A">
      <w:pPr>
        <w:widowControl w:val="0"/>
        <w:numPr>
          <w:ilvl w:val="12"/>
          <w:numId w:val="0"/>
        </w:numPr>
        <w:tabs>
          <w:tab w:val="left" w:pos="567"/>
        </w:tabs>
        <w:ind w:right="-2"/>
        <w:rPr>
          <w:snapToGrid w:val="0"/>
          <w:sz w:val="22"/>
          <w:szCs w:val="22"/>
          <w:lang w:val="lt-LT"/>
        </w:rPr>
      </w:pPr>
      <w:r w:rsidRPr="00FD1D47">
        <w:rPr>
          <w:b/>
          <w:snapToGrid w:val="0"/>
          <w:sz w:val="22"/>
          <w:szCs w:val="22"/>
          <w:lang w:val="lt-LT"/>
        </w:rPr>
        <w:t>Šis vaistas Europos ekonominės erdvės valstybėse narėse registruotas tokiais pavadinimais</w:t>
      </w:r>
      <w:r w:rsidRPr="00FD1D47">
        <w:rPr>
          <w:snapToGrid w:val="0"/>
          <w:sz w:val="22"/>
          <w:szCs w:val="22"/>
          <w:lang w:val="lt-LT"/>
        </w:rPr>
        <w:t>:</w:t>
      </w:r>
    </w:p>
    <w:p w:rsidR="00F1581A" w:rsidRPr="00FD1D47" w:rsidRDefault="00F1581A" w:rsidP="00F1581A">
      <w:pPr>
        <w:widowControl w:val="0"/>
        <w:numPr>
          <w:ilvl w:val="12"/>
          <w:numId w:val="0"/>
        </w:numPr>
        <w:tabs>
          <w:tab w:val="left" w:pos="567"/>
        </w:tabs>
        <w:ind w:right="-2"/>
        <w:rPr>
          <w:snapToGrid w:val="0"/>
          <w:sz w:val="22"/>
          <w:szCs w:val="22"/>
          <w:lang w:val="lt-LT"/>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2448"/>
      </w:tblGrid>
      <w:tr w:rsidR="00F1581A" w:rsidRPr="00FD1D47" w:rsidTr="009C293A">
        <w:tc>
          <w:tcPr>
            <w:tcW w:w="5490" w:type="dxa"/>
          </w:tcPr>
          <w:p w:rsidR="00F1581A" w:rsidRPr="00FD1D47" w:rsidRDefault="00F1581A" w:rsidP="009C293A">
            <w:pPr>
              <w:widowControl w:val="0"/>
              <w:tabs>
                <w:tab w:val="left" w:pos="567"/>
              </w:tabs>
              <w:jc w:val="center"/>
              <w:rPr>
                <w:b/>
                <w:snapToGrid w:val="0"/>
                <w:sz w:val="22"/>
                <w:szCs w:val="22"/>
                <w:lang w:val="lt-LT"/>
              </w:rPr>
            </w:pPr>
            <w:r w:rsidRPr="00FD1D47">
              <w:rPr>
                <w:b/>
                <w:snapToGrid w:val="0"/>
                <w:sz w:val="22"/>
                <w:szCs w:val="22"/>
                <w:lang w:val="lt-LT"/>
              </w:rPr>
              <w:t>Valstybės narės pavadinimas</w:t>
            </w:r>
          </w:p>
        </w:tc>
        <w:tc>
          <w:tcPr>
            <w:tcW w:w="2448" w:type="dxa"/>
          </w:tcPr>
          <w:p w:rsidR="00F1581A" w:rsidRPr="00FD1D47" w:rsidRDefault="00F1581A" w:rsidP="009C293A">
            <w:pPr>
              <w:widowControl w:val="0"/>
              <w:tabs>
                <w:tab w:val="left" w:pos="567"/>
              </w:tabs>
              <w:jc w:val="center"/>
              <w:rPr>
                <w:b/>
                <w:snapToGrid w:val="0"/>
                <w:sz w:val="22"/>
                <w:szCs w:val="22"/>
                <w:lang w:val="lt-LT"/>
              </w:rPr>
            </w:pPr>
            <w:r w:rsidRPr="00FD1D47">
              <w:rPr>
                <w:b/>
                <w:snapToGrid w:val="0"/>
                <w:sz w:val="22"/>
                <w:szCs w:val="22"/>
                <w:lang w:val="lt-LT"/>
              </w:rPr>
              <w:t>Vaisto pavadinimas</w:t>
            </w:r>
          </w:p>
        </w:tc>
      </w:tr>
      <w:tr w:rsidR="00F1581A" w:rsidRPr="00FD1D47" w:rsidTr="009C293A">
        <w:tc>
          <w:tcPr>
            <w:tcW w:w="5490" w:type="dxa"/>
          </w:tcPr>
          <w:p w:rsidR="00F1581A" w:rsidRPr="00FD1D47" w:rsidRDefault="00F1581A" w:rsidP="009C293A">
            <w:pPr>
              <w:widowControl w:val="0"/>
              <w:tabs>
                <w:tab w:val="left" w:pos="567"/>
              </w:tabs>
              <w:rPr>
                <w:snapToGrid w:val="0"/>
                <w:sz w:val="22"/>
                <w:szCs w:val="22"/>
                <w:lang w:val="lt-LT"/>
              </w:rPr>
            </w:pPr>
            <w:r w:rsidRPr="00FD1D47">
              <w:rPr>
                <w:snapToGrid w:val="0"/>
                <w:sz w:val="22"/>
                <w:szCs w:val="22"/>
                <w:lang w:val="lt-LT"/>
              </w:rPr>
              <w:t>Vengrija, Estija</w:t>
            </w:r>
          </w:p>
        </w:tc>
        <w:tc>
          <w:tcPr>
            <w:tcW w:w="2448" w:type="dxa"/>
          </w:tcPr>
          <w:p w:rsidR="00F1581A" w:rsidRPr="00FD1D47" w:rsidRDefault="00F1581A" w:rsidP="009C293A">
            <w:pPr>
              <w:widowControl w:val="0"/>
              <w:tabs>
                <w:tab w:val="left" w:pos="567"/>
              </w:tabs>
              <w:rPr>
                <w:b/>
                <w:snapToGrid w:val="0"/>
                <w:sz w:val="22"/>
                <w:szCs w:val="22"/>
                <w:lang w:val="lt-LT"/>
              </w:rPr>
            </w:pPr>
            <w:proofErr w:type="spellStart"/>
            <w:r w:rsidRPr="00FD1D47">
              <w:rPr>
                <w:snapToGrid w:val="0"/>
                <w:sz w:val="22"/>
                <w:szCs w:val="22"/>
                <w:lang w:val="lt-LT"/>
              </w:rPr>
              <w:t>Co-Dalnessa</w:t>
            </w:r>
            <w:proofErr w:type="spellEnd"/>
          </w:p>
        </w:tc>
      </w:tr>
      <w:tr w:rsidR="00F1581A" w:rsidRPr="00FD1D47" w:rsidTr="009C293A">
        <w:tc>
          <w:tcPr>
            <w:tcW w:w="5490" w:type="dxa"/>
          </w:tcPr>
          <w:p w:rsidR="00F1581A" w:rsidRPr="00FD1D47" w:rsidRDefault="00F1581A" w:rsidP="009C293A">
            <w:pPr>
              <w:widowControl w:val="0"/>
              <w:tabs>
                <w:tab w:val="left" w:pos="567"/>
              </w:tabs>
              <w:rPr>
                <w:snapToGrid w:val="0"/>
                <w:sz w:val="22"/>
                <w:szCs w:val="22"/>
                <w:lang w:val="lt-LT"/>
              </w:rPr>
            </w:pPr>
            <w:r w:rsidRPr="00FD1D47">
              <w:rPr>
                <w:snapToGrid w:val="0"/>
                <w:sz w:val="22"/>
                <w:szCs w:val="22"/>
                <w:lang w:val="lt-LT"/>
              </w:rPr>
              <w:t>Slovakija, Bulgarija, Lenkija, Latvija, Lietuva, Rumunija</w:t>
            </w:r>
          </w:p>
        </w:tc>
        <w:tc>
          <w:tcPr>
            <w:tcW w:w="2448" w:type="dxa"/>
          </w:tcPr>
          <w:p w:rsidR="00F1581A" w:rsidRPr="00FD1D47" w:rsidRDefault="00F1581A" w:rsidP="009C293A">
            <w:pPr>
              <w:widowControl w:val="0"/>
              <w:tabs>
                <w:tab w:val="left" w:pos="567"/>
              </w:tabs>
              <w:rPr>
                <w:snapToGrid w:val="0"/>
                <w:sz w:val="22"/>
                <w:szCs w:val="22"/>
                <w:lang w:val="lt-LT"/>
              </w:rPr>
            </w:pPr>
            <w:proofErr w:type="spellStart"/>
            <w:r w:rsidRPr="00FD1D47">
              <w:rPr>
                <w:snapToGrid w:val="0"/>
                <w:sz w:val="22"/>
                <w:szCs w:val="22"/>
                <w:lang w:val="lt-LT"/>
              </w:rPr>
              <w:t>Co-Amlessa</w:t>
            </w:r>
            <w:proofErr w:type="spellEnd"/>
          </w:p>
        </w:tc>
      </w:tr>
    </w:tbl>
    <w:p w:rsidR="00F1581A" w:rsidRPr="00FD1D47" w:rsidRDefault="00F1581A" w:rsidP="00F1581A">
      <w:pPr>
        <w:widowControl w:val="0"/>
        <w:tabs>
          <w:tab w:val="left" w:pos="567"/>
        </w:tabs>
        <w:ind w:left="567" w:hanging="567"/>
        <w:rPr>
          <w:snapToGrid w:val="0"/>
          <w:sz w:val="22"/>
          <w:szCs w:val="22"/>
          <w:lang w:val="lt-LT"/>
        </w:rPr>
      </w:pPr>
    </w:p>
    <w:p w:rsidR="00F1581A" w:rsidRPr="00FD1D47" w:rsidRDefault="00F1581A" w:rsidP="00F1581A">
      <w:pPr>
        <w:widowControl w:val="0"/>
        <w:tabs>
          <w:tab w:val="left" w:pos="567"/>
        </w:tabs>
        <w:ind w:left="567" w:hanging="567"/>
        <w:rPr>
          <w:snapToGrid w:val="0"/>
          <w:sz w:val="22"/>
          <w:szCs w:val="22"/>
          <w:lang w:val="lt-LT"/>
        </w:rPr>
      </w:pPr>
    </w:p>
    <w:p w:rsidR="00F1581A" w:rsidRPr="00FD1D47" w:rsidRDefault="00F1581A" w:rsidP="00F1581A">
      <w:pPr>
        <w:widowControl w:val="0"/>
        <w:numPr>
          <w:ilvl w:val="12"/>
          <w:numId w:val="0"/>
        </w:numPr>
        <w:ind w:right="-2"/>
        <w:rPr>
          <w:b/>
          <w:snapToGrid w:val="0"/>
          <w:sz w:val="22"/>
          <w:szCs w:val="22"/>
          <w:lang w:val="lt-LT"/>
        </w:rPr>
      </w:pPr>
      <w:r w:rsidRPr="00FD1D47">
        <w:rPr>
          <w:b/>
          <w:snapToGrid w:val="0"/>
          <w:sz w:val="22"/>
          <w:szCs w:val="22"/>
          <w:lang w:val="lt-LT"/>
        </w:rPr>
        <w:t>Šis pakuotės lapelis paskutinį kartą peržiūrėtas</w:t>
      </w:r>
      <w:r>
        <w:rPr>
          <w:b/>
          <w:snapToGrid w:val="0"/>
          <w:sz w:val="22"/>
          <w:szCs w:val="22"/>
          <w:lang w:val="lt-LT"/>
        </w:rPr>
        <w:t xml:space="preserve"> 2022-09-02</w:t>
      </w:r>
      <w:r w:rsidRPr="00FD1D47">
        <w:rPr>
          <w:b/>
          <w:snapToGrid w:val="0"/>
          <w:sz w:val="22"/>
          <w:szCs w:val="22"/>
          <w:lang w:val="lt-LT"/>
        </w:rPr>
        <w:t>.</w:t>
      </w:r>
    </w:p>
    <w:p w:rsidR="00F1581A" w:rsidRPr="00FD1D47" w:rsidRDefault="00F1581A" w:rsidP="00F1581A">
      <w:pPr>
        <w:widowControl w:val="0"/>
        <w:numPr>
          <w:ilvl w:val="12"/>
          <w:numId w:val="0"/>
        </w:numPr>
        <w:tabs>
          <w:tab w:val="left" w:pos="567"/>
        </w:tabs>
        <w:ind w:right="-2"/>
        <w:rPr>
          <w:i/>
          <w:snapToGrid w:val="0"/>
          <w:sz w:val="22"/>
          <w:szCs w:val="22"/>
          <w:lang w:val="lt-LT"/>
        </w:rPr>
      </w:pPr>
    </w:p>
    <w:p w:rsidR="00F1581A" w:rsidRPr="00FD1D47" w:rsidRDefault="00F1581A" w:rsidP="00F1581A">
      <w:pPr>
        <w:widowControl w:val="0"/>
        <w:numPr>
          <w:ilvl w:val="12"/>
          <w:numId w:val="0"/>
        </w:numPr>
        <w:tabs>
          <w:tab w:val="left" w:pos="567"/>
        </w:tabs>
        <w:ind w:right="-2"/>
        <w:rPr>
          <w:i/>
          <w:snapToGrid w:val="0"/>
          <w:sz w:val="22"/>
          <w:szCs w:val="22"/>
          <w:lang w:val="lt-LT"/>
        </w:rPr>
      </w:pPr>
    </w:p>
    <w:p w:rsidR="00F1581A" w:rsidRPr="00FD1D47" w:rsidRDefault="00F1581A" w:rsidP="00F1581A">
      <w:pPr>
        <w:widowControl w:val="0"/>
        <w:numPr>
          <w:ilvl w:val="12"/>
          <w:numId w:val="0"/>
        </w:numPr>
        <w:tabs>
          <w:tab w:val="left" w:pos="567"/>
        </w:tabs>
        <w:ind w:right="-2"/>
        <w:rPr>
          <w:snapToGrid w:val="0"/>
          <w:sz w:val="22"/>
          <w:szCs w:val="22"/>
          <w:lang w:val="lt-LT"/>
        </w:rPr>
      </w:pPr>
      <w:r w:rsidRPr="00FD1D47">
        <w:rPr>
          <w:snapToGrid w:val="0"/>
          <w:sz w:val="22"/>
          <w:szCs w:val="22"/>
          <w:lang w:val="lt-LT"/>
        </w:rPr>
        <w:t>Išsami informacija apie šį vaistą pateikiama Valstybinės vaistų kontrolės tarnybos prie Lietuvos Respublikos sveikatos apsaugos ministerijos tinklalapyje</w:t>
      </w:r>
      <w:r w:rsidRPr="00FD1D47">
        <w:rPr>
          <w:i/>
          <w:snapToGrid w:val="0"/>
          <w:sz w:val="22"/>
          <w:szCs w:val="22"/>
          <w:lang w:val="lt-LT"/>
        </w:rPr>
        <w:t xml:space="preserve"> </w:t>
      </w:r>
      <w:hyperlink r:id="rId8" w:history="1">
        <w:r w:rsidRPr="00FD1D47">
          <w:rPr>
            <w:rFonts w:eastAsia="SimSun"/>
            <w:snapToGrid w:val="0"/>
            <w:color w:val="0000FF"/>
            <w:sz w:val="22"/>
            <w:szCs w:val="22"/>
            <w:u w:val="single"/>
            <w:lang w:val="lt-LT"/>
          </w:rPr>
          <w:t>http://www.vvkt.lt/</w:t>
        </w:r>
      </w:hyperlink>
      <w:r w:rsidRPr="00FD1D47">
        <w:rPr>
          <w:snapToGrid w:val="0"/>
          <w:sz w:val="22"/>
          <w:szCs w:val="22"/>
          <w:lang w:val="lt-LT"/>
        </w:rPr>
        <w:t>.</w:t>
      </w:r>
    </w:p>
    <w:p w:rsidR="00F1581A" w:rsidRPr="00FD1D47" w:rsidRDefault="00F1581A" w:rsidP="00F1581A">
      <w:pPr>
        <w:widowControl w:val="0"/>
        <w:numPr>
          <w:ilvl w:val="12"/>
          <w:numId w:val="0"/>
        </w:numPr>
        <w:tabs>
          <w:tab w:val="left" w:pos="567"/>
        </w:tabs>
        <w:ind w:right="-2"/>
        <w:rPr>
          <w:snapToGrid w:val="0"/>
          <w:sz w:val="22"/>
          <w:szCs w:val="22"/>
          <w:lang w:val="lt-LT"/>
        </w:rPr>
      </w:pPr>
    </w:p>
    <w:p w:rsidR="00F1581A" w:rsidRPr="00FD1D47" w:rsidRDefault="00F1581A" w:rsidP="00F1581A">
      <w:pPr>
        <w:widowControl w:val="0"/>
        <w:numPr>
          <w:ilvl w:val="12"/>
          <w:numId w:val="0"/>
        </w:numPr>
        <w:tabs>
          <w:tab w:val="left" w:pos="567"/>
        </w:tabs>
        <w:ind w:right="-2"/>
        <w:rPr>
          <w:sz w:val="22"/>
          <w:szCs w:val="22"/>
          <w:lang w:val="lt-LT"/>
        </w:rPr>
      </w:pPr>
    </w:p>
    <w:p w:rsidR="009041DB" w:rsidRDefault="009041DB">
      <w:bookmarkStart w:id="0" w:name="_GoBack"/>
      <w:bookmarkEnd w:id="0"/>
    </w:p>
    <w:sectPr w:rsidR="009041DB" w:rsidSect="00457A59">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FD" w:rsidRDefault="00F1581A" w:rsidP="00A97C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401FD" w:rsidRDefault="00F1581A" w:rsidP="00A97C4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FD" w:rsidRDefault="00F1581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FD" w:rsidRDefault="00F1581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FD" w:rsidRDefault="00F158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FD" w:rsidRDefault="00F1581A" w:rsidP="00A97C40">
    <w:pPr>
      <w:spacing w:line="20" w:lineRule="exact"/>
    </w:pPr>
  </w:p>
  <w:p w:rsidR="003401FD" w:rsidRDefault="00F1581A">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1FD" w:rsidRDefault="00F158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23306E"/>
    <w:multiLevelType w:val="hybridMultilevel"/>
    <w:tmpl w:val="50BE170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72C40"/>
    <w:multiLevelType w:val="hybridMultilevel"/>
    <w:tmpl w:val="91AE45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A4CCA"/>
    <w:multiLevelType w:val="hybridMultilevel"/>
    <w:tmpl w:val="28A47964"/>
    <w:lvl w:ilvl="0" w:tplc="9FC0074A">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3EE717B"/>
    <w:multiLevelType w:val="hybridMultilevel"/>
    <w:tmpl w:val="7536160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D97838"/>
    <w:multiLevelType w:val="hybridMultilevel"/>
    <w:tmpl w:val="B108F5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A2B0AB0"/>
    <w:multiLevelType w:val="hybridMultilevel"/>
    <w:tmpl w:val="48D0D1D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B705E7A"/>
    <w:multiLevelType w:val="hybridMultilevel"/>
    <w:tmpl w:val="6B68E570"/>
    <w:lvl w:ilvl="0" w:tplc="064CE8B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D25BC0"/>
    <w:multiLevelType w:val="hybridMultilevel"/>
    <w:tmpl w:val="5852C17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73F3E"/>
    <w:multiLevelType w:val="hybridMultilevel"/>
    <w:tmpl w:val="BACCD80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1F878AC"/>
    <w:multiLevelType w:val="hybridMultilevel"/>
    <w:tmpl w:val="61848C1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0"/>
    <w:lvlOverride w:ilvl="0">
      <w:lvl w:ilvl="0">
        <w:start w:val="1"/>
        <w:numFmt w:val="bullet"/>
        <w:lvlText w:val="-"/>
        <w:lvlJc w:val="left"/>
        <w:pPr>
          <w:ind w:left="360" w:hanging="360"/>
        </w:pPr>
      </w:lvl>
    </w:lvlOverride>
  </w:num>
  <w:num w:numId="3">
    <w:abstractNumId w:val="5"/>
  </w:num>
  <w:num w:numId="4">
    <w:abstractNumId w:val="7"/>
  </w:num>
  <w:num w:numId="5">
    <w:abstractNumId w:val="8"/>
  </w:num>
  <w:num w:numId="6">
    <w:abstractNumId w:val="1"/>
  </w:num>
  <w:num w:numId="7">
    <w:abstractNumId w:val="12"/>
  </w:num>
  <w:num w:numId="8">
    <w:abstractNumId w:val="13"/>
  </w:num>
  <w:num w:numId="9">
    <w:abstractNumId w:val="11"/>
  </w:num>
  <w:num w:numId="10">
    <w:abstractNumId w:val="9"/>
  </w:num>
  <w:num w:numId="11">
    <w:abstractNumId w:val="3"/>
  </w:num>
  <w:num w:numId="12">
    <w:abstractNumId w:val="14"/>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1A"/>
    <w:rsid w:val="00234094"/>
    <w:rsid w:val="002A211A"/>
    <w:rsid w:val="00344695"/>
    <w:rsid w:val="009041DB"/>
    <w:rsid w:val="00975D35"/>
    <w:rsid w:val="00D95EFF"/>
    <w:rsid w:val="00EE3634"/>
    <w:rsid w:val="00F15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A4A15-DC0A-48C8-970F-E1AD8AFA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581A"/>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1581A"/>
    <w:pPr>
      <w:tabs>
        <w:tab w:val="center" w:pos="4320"/>
        <w:tab w:val="right" w:pos="8640"/>
      </w:tabs>
    </w:pPr>
  </w:style>
  <w:style w:type="character" w:customStyle="1" w:styleId="AntratsDiagrama">
    <w:name w:val="Antraštės Diagrama"/>
    <w:basedOn w:val="Numatytasispastraiposriftas"/>
    <w:link w:val="Antrats"/>
    <w:uiPriority w:val="99"/>
    <w:rsid w:val="00F1581A"/>
    <w:rPr>
      <w:rFonts w:ascii="Times New Roman" w:hAnsi="Times New Roman" w:cs="Times New Roman"/>
      <w:sz w:val="24"/>
      <w:szCs w:val="20"/>
      <w:lang w:val="sl-SI" w:eastAsia="sl-SI"/>
    </w:rPr>
  </w:style>
  <w:style w:type="paragraph" w:styleId="Porat">
    <w:name w:val="footer"/>
    <w:basedOn w:val="prastasis"/>
    <w:link w:val="PoratDiagrama"/>
    <w:uiPriority w:val="99"/>
    <w:rsid w:val="00F1581A"/>
    <w:pPr>
      <w:tabs>
        <w:tab w:val="center" w:pos="4320"/>
        <w:tab w:val="right" w:pos="8640"/>
      </w:tabs>
    </w:pPr>
  </w:style>
  <w:style w:type="character" w:customStyle="1" w:styleId="PoratDiagrama">
    <w:name w:val="Poraštė Diagrama"/>
    <w:basedOn w:val="Numatytasispastraiposriftas"/>
    <w:link w:val="Porat"/>
    <w:uiPriority w:val="99"/>
    <w:rsid w:val="00F1581A"/>
    <w:rPr>
      <w:rFonts w:ascii="Times New Roman" w:hAnsi="Times New Roman" w:cs="Times New Roman"/>
      <w:sz w:val="24"/>
      <w:szCs w:val="20"/>
      <w:lang w:val="sl-SI" w:eastAsia="sl-SI"/>
    </w:rPr>
  </w:style>
  <w:style w:type="character" w:styleId="Puslapionumeris">
    <w:name w:val="page number"/>
    <w:basedOn w:val="Numatytasispastraiposriftas"/>
    <w:uiPriority w:val="99"/>
    <w:rsid w:val="00F1581A"/>
  </w:style>
  <w:style w:type="paragraph" w:styleId="Sraopastraipa">
    <w:name w:val="List Paragraph"/>
    <w:basedOn w:val="prastasis"/>
    <w:uiPriority w:val="34"/>
    <w:qFormat/>
    <w:rsid w:val="00F1581A"/>
    <w:pPr>
      <w:tabs>
        <w:tab w:val="left" w:pos="567"/>
      </w:tabs>
      <w:spacing w:line="260" w:lineRule="exact"/>
      <w:ind w:left="720"/>
    </w:pPr>
    <w:rPr>
      <w:snapToGrid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19648</Words>
  <Characters>11200</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2022-09-23T10:44:00Z</dcterms:created>
  <dcterms:modified xsi:type="dcterms:W3CDTF">2022-09-23T10:44:00Z</dcterms:modified>
</cp:coreProperties>
</file>