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6049" w14:textId="77777777" w:rsidR="00334038" w:rsidRPr="002A5297" w:rsidRDefault="00334038" w:rsidP="00334038">
      <w:pPr>
        <w:spacing w:after="0" w:line="240" w:lineRule="auto"/>
        <w:jc w:val="center"/>
        <w:rPr>
          <w:rFonts w:ascii="Times New Roman" w:eastAsia="Times New Roman" w:hAnsi="Times New Roman"/>
          <w:b/>
          <w:bCs/>
        </w:rPr>
      </w:pPr>
      <w:r w:rsidRPr="002A5297">
        <w:rPr>
          <w:rFonts w:ascii="Times New Roman" w:eastAsia="Times New Roman" w:hAnsi="Times New Roman"/>
          <w:b/>
          <w:bCs/>
        </w:rPr>
        <w:t>Pakuotės lapelis: informacija vartotojui</w:t>
      </w:r>
    </w:p>
    <w:p w14:paraId="6391BB37" w14:textId="77777777" w:rsidR="00334038" w:rsidRPr="002A5297" w:rsidRDefault="00334038" w:rsidP="00334038">
      <w:pPr>
        <w:spacing w:after="0" w:line="240" w:lineRule="auto"/>
        <w:jc w:val="center"/>
        <w:rPr>
          <w:rFonts w:ascii="Times New Roman" w:eastAsia="Times New Roman" w:hAnsi="Times New Roman"/>
          <w:b/>
          <w:bCs/>
        </w:rPr>
      </w:pPr>
    </w:p>
    <w:p w14:paraId="68C81FFE" w14:textId="77777777" w:rsidR="00334038" w:rsidRPr="002A5297" w:rsidRDefault="00334038" w:rsidP="00334038">
      <w:pPr>
        <w:spacing w:after="0" w:line="240" w:lineRule="auto"/>
        <w:jc w:val="center"/>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0,75 mg tabletės</w:t>
      </w:r>
    </w:p>
    <w:p w14:paraId="60804C81" w14:textId="77777777" w:rsidR="00334038" w:rsidRPr="002A5297" w:rsidRDefault="00334038" w:rsidP="00334038">
      <w:pPr>
        <w:spacing w:after="0" w:line="240" w:lineRule="auto"/>
        <w:jc w:val="center"/>
        <w:rPr>
          <w:rFonts w:ascii="Times New Roman" w:eastAsia="Times New Roman" w:hAnsi="Times New Roman"/>
        </w:rPr>
      </w:pPr>
      <w:proofErr w:type="spellStart"/>
      <w:r w:rsidRPr="002A5297">
        <w:rPr>
          <w:rFonts w:ascii="Times New Roman" w:eastAsia="Times New Roman" w:hAnsi="Times New Roman"/>
        </w:rPr>
        <w:t>Levonorgestrelis</w:t>
      </w:r>
      <w:proofErr w:type="spellEnd"/>
    </w:p>
    <w:p w14:paraId="3503ED05" w14:textId="77777777" w:rsidR="00334038" w:rsidRPr="002A5297" w:rsidRDefault="00334038" w:rsidP="00334038">
      <w:pPr>
        <w:spacing w:after="0" w:line="240" w:lineRule="auto"/>
        <w:jc w:val="both"/>
        <w:rPr>
          <w:rFonts w:ascii="Times New Roman" w:eastAsia="Times New Roman" w:hAnsi="Times New Roman"/>
        </w:rPr>
      </w:pPr>
    </w:p>
    <w:p w14:paraId="72A8B1D4" w14:textId="77777777"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Atidžiai perskaitykite visą šį lapelį, prieš pradėdami vartoti šį vaistą, nes jame pateikiama Jums svarbi informacija.</w:t>
      </w:r>
    </w:p>
    <w:p w14:paraId="4CBB0A20" w14:textId="77777777" w:rsidR="00334038" w:rsidRPr="002A5297" w:rsidRDefault="00334038" w:rsidP="00334038">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Visada vartokite šį vaistą tiksliai kaip aprašyta šiame lapelyje arba kaip nurodė vaistininkas.</w:t>
      </w:r>
    </w:p>
    <w:p w14:paraId="3E804E0F" w14:textId="77777777" w:rsidR="00334038" w:rsidRPr="002A5297" w:rsidRDefault="00334038" w:rsidP="00334038">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Neišmeskite šio lapelio, nes vėl gali prireikti jį perskaityti.</w:t>
      </w:r>
    </w:p>
    <w:p w14:paraId="5B3F6685" w14:textId="77777777" w:rsidR="00334038" w:rsidRPr="002A5297" w:rsidRDefault="00334038" w:rsidP="00334038">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Jeigu norite sužinoti daugiau arba pasitarti, kreipkitės į vaistininką.</w:t>
      </w:r>
    </w:p>
    <w:p w14:paraId="2A4CEAB0" w14:textId="77777777" w:rsidR="00334038" w:rsidRPr="002A5297" w:rsidRDefault="00334038" w:rsidP="00334038">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 xml:space="preserve">Jeigu pasireiškė šalutinis poveikis (net jeigu jis šiame lapelyje nenurodytas), kreipkitės į gydytoją arba vaistininką. </w:t>
      </w:r>
      <w:r w:rsidRPr="002A5297">
        <w:rPr>
          <w:rFonts w:ascii="Times New Roman" w:eastAsia="Times New Roman" w:hAnsi="Times New Roman"/>
          <w:noProof/>
          <w:sz w:val="24"/>
          <w:szCs w:val="24"/>
        </w:rPr>
        <w:t>Žr. 4 skyrių.</w:t>
      </w:r>
    </w:p>
    <w:p w14:paraId="63D42AC4" w14:textId="77777777" w:rsidR="00334038" w:rsidRPr="002A5297" w:rsidRDefault="00334038" w:rsidP="00334038">
      <w:pPr>
        <w:spacing w:after="0" w:line="240" w:lineRule="auto"/>
        <w:jc w:val="both"/>
        <w:rPr>
          <w:rFonts w:ascii="Times New Roman" w:eastAsia="Times New Roman" w:hAnsi="Times New Roman"/>
        </w:rPr>
      </w:pPr>
    </w:p>
    <w:p w14:paraId="5D799052" w14:textId="77777777" w:rsidR="00334038" w:rsidRPr="002A5297" w:rsidRDefault="00334038" w:rsidP="00334038">
      <w:pPr>
        <w:spacing w:after="0" w:line="240" w:lineRule="auto"/>
        <w:jc w:val="both"/>
        <w:outlineLvl w:val="6"/>
        <w:rPr>
          <w:rFonts w:ascii="Times New Roman" w:eastAsia="Times New Roman" w:hAnsi="Times New Roman"/>
          <w:b/>
          <w:bCs/>
        </w:rPr>
      </w:pPr>
      <w:r w:rsidRPr="002A5297">
        <w:rPr>
          <w:rFonts w:ascii="Times New Roman" w:eastAsia="Times New Roman" w:hAnsi="Times New Roman"/>
          <w:b/>
          <w:bCs/>
        </w:rPr>
        <w:t>Apie ką rašoma šiame lapelyje?</w:t>
      </w:r>
    </w:p>
    <w:p w14:paraId="1BA281F1" w14:textId="77777777" w:rsidR="00334038" w:rsidRPr="002A5297" w:rsidRDefault="00334038" w:rsidP="00334038">
      <w:pPr>
        <w:spacing w:after="0" w:line="240" w:lineRule="auto"/>
        <w:rPr>
          <w:rFonts w:ascii="Times New Roman" w:eastAsia="Times New Roman" w:hAnsi="Times New Roman"/>
          <w:sz w:val="24"/>
          <w:szCs w:val="24"/>
        </w:rPr>
      </w:pPr>
    </w:p>
    <w:p w14:paraId="445FC075" w14:textId="77777777" w:rsidR="00334038" w:rsidRPr="002A5297" w:rsidRDefault="00334038" w:rsidP="00334038">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Kas yra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ir kam jis vartojamas</w:t>
      </w:r>
    </w:p>
    <w:p w14:paraId="28673467" w14:textId="77777777" w:rsidR="00334038" w:rsidRPr="002A5297" w:rsidRDefault="00334038" w:rsidP="00334038">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Kas žinotina prie vartojant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p>
    <w:p w14:paraId="1A521C7A" w14:textId="77777777" w:rsidR="00334038" w:rsidRPr="002A5297" w:rsidRDefault="00334038" w:rsidP="00334038">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Kaip vartoti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p>
    <w:p w14:paraId="5B1B2B9E" w14:textId="77777777" w:rsidR="00334038" w:rsidRPr="002A5297" w:rsidRDefault="00334038" w:rsidP="00334038">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Galimas šalutinis poveikis</w:t>
      </w:r>
    </w:p>
    <w:p w14:paraId="3C652830" w14:textId="77777777" w:rsidR="00334038" w:rsidRPr="002A5297" w:rsidRDefault="00334038" w:rsidP="00334038">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Kaip laikyti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p>
    <w:p w14:paraId="0FC38079" w14:textId="77777777" w:rsidR="00334038" w:rsidRPr="002A5297" w:rsidRDefault="00334038" w:rsidP="00334038">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Pakuotės turinys ir kita informacija</w:t>
      </w:r>
    </w:p>
    <w:p w14:paraId="5A245CED" w14:textId="77777777" w:rsidR="00334038" w:rsidRPr="002A5297" w:rsidRDefault="00334038" w:rsidP="00334038">
      <w:pPr>
        <w:spacing w:after="0" w:line="240" w:lineRule="auto"/>
        <w:jc w:val="both"/>
        <w:rPr>
          <w:rFonts w:ascii="Times New Roman" w:eastAsia="Times New Roman" w:hAnsi="Times New Roman"/>
        </w:rPr>
      </w:pPr>
    </w:p>
    <w:p w14:paraId="400DC810" w14:textId="77777777" w:rsidR="00334038" w:rsidRPr="002A5297" w:rsidRDefault="00334038" w:rsidP="00334038">
      <w:pPr>
        <w:spacing w:after="0" w:line="240" w:lineRule="auto"/>
        <w:jc w:val="both"/>
        <w:rPr>
          <w:rFonts w:ascii="Times New Roman" w:eastAsia="Times New Roman" w:hAnsi="Times New Roman"/>
        </w:rPr>
      </w:pPr>
    </w:p>
    <w:p w14:paraId="6BC0F117" w14:textId="77777777" w:rsidR="00334038" w:rsidRPr="002A5297" w:rsidRDefault="00334038" w:rsidP="00334038">
      <w:pPr>
        <w:spacing w:after="0" w:line="240" w:lineRule="auto"/>
        <w:ind w:left="540" w:hanging="540"/>
        <w:jc w:val="both"/>
        <w:rPr>
          <w:rFonts w:ascii="Times New Roman" w:eastAsia="Times New Roman" w:hAnsi="Times New Roman"/>
          <w:b/>
          <w:bCs/>
        </w:rPr>
      </w:pPr>
      <w:r w:rsidRPr="002A5297">
        <w:rPr>
          <w:rFonts w:ascii="Times New Roman" w:eastAsia="Times New Roman" w:hAnsi="Times New Roman"/>
          <w:b/>
          <w:bCs/>
        </w:rPr>
        <w:t>1.</w:t>
      </w:r>
      <w:r w:rsidRPr="002A5297">
        <w:rPr>
          <w:rFonts w:ascii="Times New Roman" w:eastAsia="Times New Roman" w:hAnsi="Times New Roman"/>
          <w:b/>
          <w:bCs/>
        </w:rPr>
        <w:tab/>
        <w:t xml:space="preserve">Kas yra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ir kam jis vartojamas</w:t>
      </w:r>
    </w:p>
    <w:p w14:paraId="63EDF30B" w14:textId="77777777" w:rsidR="00334038" w:rsidRPr="002A5297" w:rsidRDefault="00334038" w:rsidP="00334038">
      <w:pPr>
        <w:spacing w:after="0" w:line="240" w:lineRule="auto"/>
        <w:jc w:val="both"/>
        <w:rPr>
          <w:rFonts w:ascii="Times New Roman" w:eastAsia="Times New Roman" w:hAnsi="Times New Roman"/>
        </w:rPr>
      </w:pPr>
    </w:p>
    <w:p w14:paraId="3A91D838" w14:textId="77777777" w:rsidR="00334038" w:rsidRPr="002A5297" w:rsidRDefault="00334038" w:rsidP="00334038">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yra skubios pagalbos kontraceptikas, kurį galima pavartoti per 72 valandas (</w:t>
      </w:r>
      <w:proofErr w:type="spellStart"/>
      <w:r w:rsidRPr="002A5297">
        <w:rPr>
          <w:rFonts w:ascii="Times New Roman" w:eastAsia="Times New Roman" w:hAnsi="Times New Roman"/>
        </w:rPr>
        <w:t>t.y</w:t>
      </w:r>
      <w:proofErr w:type="spellEnd"/>
      <w:r w:rsidRPr="002A5297">
        <w:rPr>
          <w:rFonts w:ascii="Times New Roman" w:eastAsia="Times New Roman" w:hAnsi="Times New Roman"/>
        </w:rPr>
        <w:t xml:space="preserve">. per tris paras) po lytinio akto, kurio metu kontraceptinės priemonės nebuvo naudotos arba naudota kontraceptinė priemonė nebuvo veiksminga. </w:t>
      </w:r>
    </w:p>
    <w:p w14:paraId="0820B36A" w14:textId="77777777" w:rsidR="00334038" w:rsidRPr="002A5297" w:rsidRDefault="00334038" w:rsidP="00334038">
      <w:pPr>
        <w:spacing w:after="0" w:line="240" w:lineRule="auto"/>
        <w:rPr>
          <w:rFonts w:ascii="Times New Roman" w:eastAsia="Times New Roman" w:hAnsi="Times New Roman"/>
        </w:rPr>
      </w:pPr>
    </w:p>
    <w:p w14:paraId="698F9F87"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Vartotinas šiais atvejais</w:t>
      </w:r>
      <w:r>
        <w:rPr>
          <w:rFonts w:ascii="Times New Roman" w:eastAsia="Times New Roman" w:hAnsi="Times New Roman"/>
        </w:rPr>
        <w:t>.</w:t>
      </w:r>
    </w:p>
    <w:p w14:paraId="45E7FCD2" w14:textId="77777777" w:rsidR="00334038" w:rsidRPr="002A5297" w:rsidRDefault="00334038" w:rsidP="00334038">
      <w:pPr>
        <w:numPr>
          <w:ilvl w:val="0"/>
          <w:numId w:val="3"/>
        </w:numPr>
        <w:tabs>
          <w:tab w:val="clear" w:pos="720"/>
          <w:tab w:val="num"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Lytinio akto metu nebuvo naudota kontraceptinė priemonė.</w:t>
      </w:r>
    </w:p>
    <w:p w14:paraId="6FDAEB03" w14:textId="77777777" w:rsidR="00334038" w:rsidRPr="002A5297" w:rsidRDefault="00334038" w:rsidP="00334038">
      <w:pPr>
        <w:numPr>
          <w:ilvl w:val="0"/>
          <w:numId w:val="3"/>
        </w:numPr>
        <w:tabs>
          <w:tab w:val="clear" w:pos="720"/>
          <w:tab w:val="num"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3C76D36B" w14:textId="77777777" w:rsidR="00334038" w:rsidRPr="002A5297" w:rsidRDefault="00334038" w:rsidP="00334038">
      <w:pPr>
        <w:spacing w:after="0" w:line="240" w:lineRule="auto"/>
        <w:rPr>
          <w:rFonts w:ascii="Times New Roman" w:eastAsia="Times New Roman" w:hAnsi="Times New Roman"/>
        </w:rPr>
      </w:pPr>
    </w:p>
    <w:p w14:paraId="35997721" w14:textId="77777777" w:rsidR="00334038" w:rsidRPr="002A5297" w:rsidRDefault="00334038" w:rsidP="00334038">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sudėtyje yra sintetinio hormono, veikliosios medžiagos, vadinamos </w:t>
      </w:r>
      <w:proofErr w:type="spellStart"/>
      <w:r w:rsidRPr="002A5297">
        <w:rPr>
          <w:rFonts w:ascii="Times New Roman" w:eastAsia="Times New Roman" w:hAnsi="Times New Roman"/>
        </w:rPr>
        <w:t>levonorgestreliu</w:t>
      </w:r>
      <w:proofErr w:type="spellEnd"/>
      <w:r w:rsidRPr="002A5297">
        <w:rPr>
          <w:rFonts w:ascii="Times New Roman" w:eastAsia="Times New Roman" w:hAnsi="Times New Roman"/>
        </w:rPr>
        <w:t>. Suvartotas per 72 valandas po nesaugaus lytinio akto, jis 79 % atvejų apsaugo nuo nėštumo. Taigi, vaistas neapsaugos Jūsų nuo nėštumo kiekvienu atveju, bet bus tuo veiksmingesnis, kuo greičiau bus pavartotas po nesaugaus lytinio akto. Geriau išgerti tabletę per pirmąsias 12 valandų nei trečią parą.</w:t>
      </w:r>
    </w:p>
    <w:p w14:paraId="5B7BFCDC" w14:textId="77777777" w:rsidR="00334038" w:rsidRPr="002A5297" w:rsidRDefault="00334038" w:rsidP="00334038">
      <w:pPr>
        <w:spacing w:after="0" w:line="240" w:lineRule="auto"/>
        <w:rPr>
          <w:rFonts w:ascii="Times New Roman" w:eastAsia="Times New Roman" w:hAnsi="Times New Roman"/>
        </w:rPr>
      </w:pPr>
    </w:p>
    <w:p w14:paraId="3EA075E3" w14:textId="77777777" w:rsidR="00334038" w:rsidRPr="002A5297" w:rsidRDefault="00334038" w:rsidP="00334038">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poveikis:</w:t>
      </w:r>
    </w:p>
    <w:p w14:paraId="2CD769DF" w14:textId="77777777" w:rsidR="00334038" w:rsidRPr="002A5297" w:rsidRDefault="00334038" w:rsidP="00334038">
      <w:pPr>
        <w:numPr>
          <w:ilvl w:val="0"/>
          <w:numId w:val="4"/>
        </w:numPr>
        <w:spacing w:after="0" w:line="240" w:lineRule="auto"/>
        <w:ind w:left="567" w:hanging="567"/>
        <w:rPr>
          <w:rFonts w:ascii="Times New Roman" w:eastAsia="Times New Roman" w:hAnsi="Times New Roman"/>
        </w:rPr>
      </w:pPr>
      <w:r w:rsidRPr="002A5297">
        <w:rPr>
          <w:rFonts w:ascii="Times New Roman" w:eastAsia="Times New Roman" w:hAnsi="Times New Roman"/>
        </w:rPr>
        <w:t>slopina kiaušialąstės išsiskyrimą iš kiaušidės;</w:t>
      </w:r>
    </w:p>
    <w:p w14:paraId="5F0552C5" w14:textId="77777777" w:rsidR="00334038" w:rsidRPr="002A5297" w:rsidRDefault="00334038" w:rsidP="00334038">
      <w:pPr>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slopina apvaisinimą, jei kiaušialąstė jau atsiskyrusi;</w:t>
      </w:r>
    </w:p>
    <w:p w14:paraId="6A4549B2" w14:textId="77777777" w:rsidR="00334038" w:rsidRPr="002A5297" w:rsidRDefault="00334038" w:rsidP="00334038">
      <w:pPr>
        <w:numPr>
          <w:ilvl w:val="0"/>
          <w:numId w:val="4"/>
        </w:numPr>
        <w:spacing w:after="0" w:line="240" w:lineRule="auto"/>
        <w:ind w:left="567" w:hanging="567"/>
        <w:rPr>
          <w:rFonts w:ascii="Times New Roman" w:eastAsia="Times New Roman" w:hAnsi="Times New Roman"/>
        </w:rPr>
      </w:pPr>
      <w:r w:rsidRPr="002A5297">
        <w:rPr>
          <w:rFonts w:ascii="Times New Roman" w:eastAsia="Times New Roman" w:hAnsi="Times New Roman"/>
        </w:rPr>
        <w:t>slopina apvaisintos kiaušialąstės įsitvirtinimą gimdos gleivinėje.</w:t>
      </w:r>
    </w:p>
    <w:p w14:paraId="7F2934B6" w14:textId="77777777" w:rsidR="00334038" w:rsidRPr="002A5297" w:rsidRDefault="00334038" w:rsidP="00334038">
      <w:pPr>
        <w:spacing w:after="0" w:line="240" w:lineRule="auto"/>
        <w:rPr>
          <w:rFonts w:ascii="Times New Roman" w:eastAsia="Times New Roman" w:hAnsi="Times New Roman"/>
        </w:rPr>
      </w:pPr>
    </w:p>
    <w:p w14:paraId="6AD81E67" w14:textId="77777777" w:rsidR="00334038" w:rsidRPr="002A5297" w:rsidRDefault="00334038" w:rsidP="00334038">
      <w:pPr>
        <w:spacing w:after="0" w:line="240" w:lineRule="auto"/>
        <w:rPr>
          <w:rFonts w:ascii="Times New Roman" w:eastAsia="Times New Roman" w:hAnsi="Times New Roman"/>
        </w:rPr>
      </w:pPr>
      <w:bookmarkStart w:id="0" w:name="OLE_LINK1"/>
      <w:bookmarkStart w:id="1" w:name="OLE_LINK2"/>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bookmarkEnd w:id="0"/>
      <w:bookmarkEnd w:id="1"/>
      <w:r w:rsidRPr="002A5297">
        <w:rPr>
          <w:rFonts w:ascii="Times New Roman" w:eastAsia="Times New Roman" w:hAnsi="Times New Roman"/>
        </w:rPr>
        <w:t xml:space="preserve">gali Jus apsaugoti nuo nėštumo tik tuomet, jei suvartosite jį per 72 valandas po nesaugaus lytinio akto. Vaistas neveikia, jei jau esate pastojusi. </w:t>
      </w:r>
    </w:p>
    <w:p w14:paraId="00135207" w14:textId="77777777" w:rsidR="00334038" w:rsidRPr="002A5297" w:rsidRDefault="00334038" w:rsidP="00334038">
      <w:pPr>
        <w:spacing w:after="0" w:line="240" w:lineRule="auto"/>
        <w:outlineLvl w:val="7"/>
        <w:rPr>
          <w:rFonts w:ascii="Times New Roman" w:eastAsia="Times New Roman" w:hAnsi="Times New Roman"/>
        </w:rPr>
      </w:pPr>
      <w:r w:rsidRPr="002A5297">
        <w:rPr>
          <w:rFonts w:ascii="Times New Roman" w:eastAsia="Times New Roman" w:hAnsi="Times New Roman"/>
        </w:rPr>
        <w:t xml:space="preserve">Jei pavartojusi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pakartotinai turėsite lytinius santykius (taip pat ir to paties mėnesinių ciklo metu), tabletė bus mažiau veiksminga ir galite pastoti.</w:t>
      </w:r>
    </w:p>
    <w:p w14:paraId="003E8CB8" w14:textId="77777777" w:rsidR="00334038" w:rsidRPr="002A5297" w:rsidRDefault="00334038" w:rsidP="00334038">
      <w:pPr>
        <w:spacing w:after="0" w:line="240" w:lineRule="auto"/>
        <w:rPr>
          <w:rFonts w:ascii="Times New Roman" w:eastAsia="Times New Roman" w:hAnsi="Times New Roman"/>
        </w:rPr>
      </w:pPr>
    </w:p>
    <w:p w14:paraId="7AA92ED5" w14:textId="77777777" w:rsidR="00334038" w:rsidRPr="002A5297" w:rsidRDefault="00334038" w:rsidP="00334038">
      <w:pPr>
        <w:spacing w:after="0" w:line="240" w:lineRule="auto"/>
        <w:rPr>
          <w:rFonts w:ascii="Times New Roman" w:eastAsia="Times New Roman" w:hAnsi="Times New Roman"/>
        </w:rPr>
      </w:pPr>
    </w:p>
    <w:p w14:paraId="47768D85" w14:textId="77777777" w:rsidR="00334038" w:rsidRPr="002A5297" w:rsidRDefault="00334038" w:rsidP="00334038">
      <w:pPr>
        <w:keepNext/>
        <w:keepLines/>
        <w:numPr>
          <w:ilvl w:val="0"/>
          <w:numId w:val="2"/>
        </w:numPr>
        <w:tabs>
          <w:tab w:val="num" w:pos="540"/>
        </w:tabs>
        <w:spacing w:after="0" w:line="240" w:lineRule="auto"/>
        <w:ind w:left="540" w:hanging="540"/>
        <w:rPr>
          <w:rFonts w:ascii="Times New Roman" w:eastAsia="Times New Roman" w:hAnsi="Times New Roman"/>
          <w:b/>
          <w:bCs/>
        </w:rPr>
      </w:pPr>
      <w:r w:rsidRPr="002A5297">
        <w:rPr>
          <w:rFonts w:ascii="Times New Roman" w:eastAsia="Times New Roman" w:hAnsi="Times New Roman"/>
          <w:b/>
          <w:bCs/>
        </w:rPr>
        <w:lastRenderedPageBreak/>
        <w:t xml:space="preserve">Kas žinotina prieš vartojant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2A1FFA90" w14:textId="77777777" w:rsidR="00334038" w:rsidRPr="002A5297" w:rsidRDefault="00334038" w:rsidP="00334038">
      <w:pPr>
        <w:keepNext/>
        <w:keepLines/>
        <w:spacing w:after="0" w:line="240" w:lineRule="auto"/>
        <w:rPr>
          <w:rFonts w:ascii="Times New Roman" w:eastAsia="Times New Roman" w:hAnsi="Times New Roman"/>
        </w:rPr>
      </w:pPr>
    </w:p>
    <w:p w14:paraId="27DC3896" w14:textId="77777777" w:rsidR="00334038" w:rsidRPr="002A5297" w:rsidRDefault="00334038" w:rsidP="00334038">
      <w:pPr>
        <w:keepNext/>
        <w:keepLines/>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vartoti negalima</w:t>
      </w:r>
    </w:p>
    <w:p w14:paraId="467396E7" w14:textId="77777777" w:rsidR="00334038" w:rsidRPr="002A5297" w:rsidRDefault="00334038" w:rsidP="00334038">
      <w:pPr>
        <w:keepNext/>
        <w:keepLines/>
        <w:numPr>
          <w:ilvl w:val="0"/>
          <w:numId w:val="3"/>
        </w:numPr>
        <w:tabs>
          <w:tab w:val="num"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Jeigu yra alergija </w:t>
      </w:r>
      <w:proofErr w:type="spellStart"/>
      <w:r w:rsidRPr="002A5297">
        <w:rPr>
          <w:rFonts w:ascii="Times New Roman" w:eastAsia="Times New Roman" w:hAnsi="Times New Roman"/>
        </w:rPr>
        <w:t>levonorgestreliui</w:t>
      </w:r>
      <w:proofErr w:type="spellEnd"/>
      <w:r w:rsidRPr="002A5297">
        <w:rPr>
          <w:rFonts w:ascii="Times New Roman" w:eastAsia="Times New Roman" w:hAnsi="Times New Roman"/>
        </w:rPr>
        <w:t xml:space="preserve"> arba bet kuriai pagalbinei šio vaisto medžiagai (jos išvardytos 6 skyriuje).</w:t>
      </w:r>
    </w:p>
    <w:p w14:paraId="5B70EF89" w14:textId="77777777" w:rsidR="00334038" w:rsidRPr="002A5297" w:rsidRDefault="00334038" w:rsidP="00334038">
      <w:pPr>
        <w:spacing w:after="0" w:line="240" w:lineRule="auto"/>
        <w:rPr>
          <w:rFonts w:ascii="Times New Roman" w:eastAsia="Times New Roman" w:hAnsi="Times New Roman"/>
        </w:rPr>
      </w:pPr>
    </w:p>
    <w:p w14:paraId="16A24FE3" w14:textId="77777777"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Įspėjimai ir atsargumo priemonės</w:t>
      </w:r>
    </w:p>
    <w:p w14:paraId="6BDF6744"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Jei yra bet kuri iš žemiau išvardytų aplinkybių, prieš vartodama, pasitarkite su gydytoju, nes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kaip skubios kontracepcijos priemonė, Jums gali netikti. Gydytojas gali Jums skirti kitokią skubios kontracepcijos priemonę.</w:t>
      </w:r>
    </w:p>
    <w:p w14:paraId="7489978F" w14:textId="77777777" w:rsidR="00334038" w:rsidRPr="002A5297" w:rsidRDefault="00334038" w:rsidP="00334038">
      <w:pPr>
        <w:spacing w:after="0" w:line="240" w:lineRule="auto"/>
        <w:rPr>
          <w:rFonts w:ascii="Times New Roman" w:eastAsia="Times New Roman" w:hAnsi="Times New Roman"/>
        </w:rPr>
      </w:pPr>
    </w:p>
    <w:p w14:paraId="5D882C87" w14:textId="77777777" w:rsidR="00334038" w:rsidRPr="002A5297" w:rsidRDefault="00334038" w:rsidP="00334038">
      <w:pPr>
        <w:numPr>
          <w:ilvl w:val="0"/>
          <w:numId w:val="8"/>
        </w:numPr>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Jeigu esate nėščia arba manote, kad galbūt esate nėščia. Šis vaistas neveiks, jei jau esate nėščia. Jei jau esate nėščia,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nenutrauks nėštumo, nes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nėra „abort</w:t>
      </w:r>
      <w:r>
        <w:rPr>
          <w:rFonts w:ascii="Times New Roman" w:eastAsia="Times New Roman" w:hAnsi="Times New Roman"/>
        </w:rPr>
        <w:t>ą sukelianti</w:t>
      </w:r>
      <w:r w:rsidRPr="002A5297">
        <w:rPr>
          <w:rFonts w:ascii="Times New Roman" w:eastAsia="Times New Roman" w:hAnsi="Times New Roman"/>
        </w:rPr>
        <w:t xml:space="preserve"> tabletė“.</w:t>
      </w:r>
    </w:p>
    <w:p w14:paraId="4C212051" w14:textId="77777777" w:rsidR="00334038" w:rsidRPr="002A5297" w:rsidRDefault="00334038" w:rsidP="00334038">
      <w:pPr>
        <w:spacing w:after="0" w:line="240" w:lineRule="auto"/>
        <w:rPr>
          <w:rFonts w:ascii="Times New Roman" w:eastAsia="Times New Roman" w:hAnsi="Times New Roman"/>
        </w:rPr>
      </w:pPr>
    </w:p>
    <w:p w14:paraId="2DE1A522"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Jūs galite būti jau pastojusi, jeigu:</w:t>
      </w:r>
    </w:p>
    <w:p w14:paraId="4488DDCC" w14:textId="77777777" w:rsidR="00334038" w:rsidRPr="002A5297" w:rsidRDefault="00334038" w:rsidP="00334038">
      <w:pPr>
        <w:numPr>
          <w:ilvl w:val="0"/>
          <w:numId w:val="9"/>
        </w:numPr>
        <w:spacing w:after="0" w:line="240" w:lineRule="auto"/>
        <w:ind w:left="567" w:hanging="567"/>
        <w:rPr>
          <w:rFonts w:ascii="Times New Roman" w:eastAsia="Times New Roman" w:hAnsi="Times New Roman"/>
        </w:rPr>
      </w:pPr>
      <w:r w:rsidRPr="002A5297">
        <w:rPr>
          <w:rFonts w:ascii="Times New Roman" w:eastAsia="Times New Roman" w:hAnsi="Times New Roman"/>
        </w:rPr>
        <w:t>mėnesinės vėluoja daugiau nei 5 dienas arba prasidėjusios jos yra ne tokios, kaip visada;</w:t>
      </w:r>
    </w:p>
    <w:p w14:paraId="51B1A9C9" w14:textId="77777777" w:rsidR="00334038" w:rsidRPr="002A5297" w:rsidRDefault="00334038" w:rsidP="00334038">
      <w:pPr>
        <w:numPr>
          <w:ilvl w:val="0"/>
          <w:numId w:val="9"/>
        </w:numPr>
        <w:spacing w:after="0" w:line="240" w:lineRule="auto"/>
        <w:ind w:left="567" w:hanging="567"/>
        <w:rPr>
          <w:rFonts w:ascii="Times New Roman" w:eastAsia="Times New Roman" w:hAnsi="Times New Roman"/>
        </w:rPr>
      </w:pPr>
      <w:r w:rsidRPr="002A5297">
        <w:rPr>
          <w:rFonts w:ascii="Times New Roman" w:eastAsia="Times New Roman" w:hAnsi="Times New Roman"/>
        </w:rPr>
        <w:t>po turėto nesaugaus lytinio akto praėjo daugiau negu 72 valandos ir per tą laiką neprasidėjo mėnesinės.</w:t>
      </w:r>
    </w:p>
    <w:p w14:paraId="27CB5338" w14:textId="77777777" w:rsidR="00334038" w:rsidRPr="002A5297" w:rsidRDefault="00334038" w:rsidP="00334038">
      <w:pPr>
        <w:spacing w:after="0" w:line="240" w:lineRule="auto"/>
        <w:rPr>
          <w:rFonts w:ascii="Times New Roman" w:eastAsia="Times New Roman" w:hAnsi="Times New Roman"/>
        </w:rPr>
      </w:pPr>
    </w:p>
    <w:p w14:paraId="3E4464F5" w14:textId="77777777" w:rsidR="00334038" w:rsidRPr="002A5297" w:rsidRDefault="00334038" w:rsidP="00334038">
      <w:pPr>
        <w:spacing w:after="0" w:line="240" w:lineRule="auto"/>
        <w:rPr>
          <w:rFonts w:ascii="Times New Roman" w:eastAsia="Times New Roman" w:hAnsi="Times New Roman"/>
          <w:i/>
          <w:iCs/>
        </w:rPr>
      </w:pPr>
      <w:r w:rsidRPr="002A5297">
        <w:rPr>
          <w:rFonts w:ascii="Times New Roman" w:eastAsia="Times New Roman" w:hAnsi="Times New Roman"/>
        </w:rPr>
        <w:t xml:space="preserve">Vartoti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nepatariama, jeigu: </w:t>
      </w:r>
    </w:p>
    <w:p w14:paraId="60E1EE22" w14:textId="77777777" w:rsidR="00334038" w:rsidRPr="002A5297" w:rsidRDefault="00334038" w:rsidP="00334038">
      <w:pPr>
        <w:numPr>
          <w:ilvl w:val="0"/>
          <w:numId w:val="10"/>
        </w:numPr>
        <w:spacing w:after="0" w:line="240" w:lineRule="auto"/>
        <w:ind w:left="567" w:hanging="567"/>
        <w:rPr>
          <w:rFonts w:ascii="Times New Roman" w:eastAsia="Times New Roman" w:hAnsi="Times New Roman"/>
        </w:rPr>
      </w:pPr>
      <w:r w:rsidRPr="002A5297">
        <w:rPr>
          <w:rFonts w:ascii="Times New Roman" w:eastAsia="Times New Roman" w:hAnsi="Times New Roman"/>
        </w:rPr>
        <w:t>sergate plonosios žarnos liga (pvz., Krono liga), kurios metu pablogėja vaisto absorbcija;</w:t>
      </w:r>
    </w:p>
    <w:p w14:paraId="5679741A" w14:textId="77777777" w:rsidR="00334038" w:rsidRPr="002A5297" w:rsidRDefault="00334038" w:rsidP="00334038">
      <w:pPr>
        <w:numPr>
          <w:ilvl w:val="0"/>
          <w:numId w:val="10"/>
        </w:numPr>
        <w:spacing w:after="0" w:line="240" w:lineRule="auto"/>
        <w:ind w:left="567" w:hanging="567"/>
        <w:rPr>
          <w:rFonts w:ascii="Times New Roman" w:eastAsia="Times New Roman" w:hAnsi="Times New Roman"/>
        </w:rPr>
      </w:pPr>
      <w:r w:rsidRPr="002A5297">
        <w:rPr>
          <w:rFonts w:ascii="Times New Roman" w:eastAsia="Times New Roman" w:hAnsi="Times New Roman"/>
        </w:rPr>
        <w:t>sergate sunkia kepenų liga;</w:t>
      </w:r>
    </w:p>
    <w:p w14:paraId="0C67FCEA" w14:textId="77777777" w:rsidR="00334038" w:rsidRPr="002A5297" w:rsidRDefault="00334038" w:rsidP="00334038">
      <w:pPr>
        <w:numPr>
          <w:ilvl w:val="0"/>
          <w:numId w:val="10"/>
        </w:numPr>
        <w:spacing w:after="0" w:line="240" w:lineRule="auto"/>
        <w:ind w:left="567" w:hanging="567"/>
        <w:rPr>
          <w:rFonts w:ascii="Times New Roman" w:eastAsia="Times New Roman" w:hAnsi="Times New Roman"/>
        </w:rPr>
      </w:pPr>
      <w:r w:rsidRPr="002A5297">
        <w:rPr>
          <w:rFonts w:ascii="Times New Roman" w:eastAsia="Times New Roman" w:hAnsi="Times New Roman"/>
        </w:rPr>
        <w:t>yra buvęs negimdinis nėštumas (vaisius vystėsi ne gimdoje);</w:t>
      </w:r>
    </w:p>
    <w:p w14:paraId="0C5E4CF7" w14:textId="77777777" w:rsidR="00334038" w:rsidRPr="002A5297" w:rsidRDefault="00334038" w:rsidP="00334038">
      <w:pPr>
        <w:numPr>
          <w:ilvl w:val="0"/>
          <w:numId w:val="10"/>
        </w:numPr>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sirgote </w:t>
      </w:r>
      <w:proofErr w:type="spellStart"/>
      <w:r w:rsidRPr="002A5297">
        <w:rPr>
          <w:rFonts w:ascii="Times New Roman" w:eastAsia="Times New Roman" w:hAnsi="Times New Roman"/>
        </w:rPr>
        <w:t>salpingitu</w:t>
      </w:r>
      <w:proofErr w:type="spellEnd"/>
      <w:r w:rsidRPr="002A5297">
        <w:rPr>
          <w:rFonts w:ascii="Times New Roman" w:eastAsia="Times New Roman" w:hAnsi="Times New Roman"/>
        </w:rPr>
        <w:t xml:space="preserve"> (kiaušintakių uždegimu).</w:t>
      </w:r>
    </w:p>
    <w:p w14:paraId="18BB5CCD" w14:textId="77777777" w:rsidR="00334038" w:rsidRPr="002A5297" w:rsidRDefault="00334038" w:rsidP="00334038">
      <w:pPr>
        <w:spacing w:after="0" w:line="240" w:lineRule="auto"/>
        <w:rPr>
          <w:rFonts w:ascii="Times New Roman" w:eastAsia="Times New Roman" w:hAnsi="Times New Roman"/>
        </w:rPr>
      </w:pPr>
    </w:p>
    <w:p w14:paraId="66E3D95F"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Buvęs negimdinis nėštumas ir buvusi kiaušintakių infekcija didina naujo negimdinio nėštumo pavojų.</w:t>
      </w:r>
    </w:p>
    <w:p w14:paraId="4E16F47E" w14:textId="77777777" w:rsidR="00334038" w:rsidRPr="002A5297" w:rsidRDefault="00334038" w:rsidP="00334038">
      <w:pPr>
        <w:spacing w:after="0" w:line="240" w:lineRule="auto"/>
        <w:rPr>
          <w:rFonts w:ascii="Times New Roman" w:eastAsia="Times New Roman" w:hAnsi="Times New Roman"/>
        </w:rPr>
      </w:pPr>
    </w:p>
    <w:p w14:paraId="61AE5D96"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Po nesaugaus lytinio akto visos moterys kuo greičiau turėtų išgerti skubios pagalbos kontraceptikų. Yra duomenų, kad didėjant kūno masei ar kūno masės indeksui (KMI)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 būti mažiau veiksmingas, bet šie duomenys yra riboti ir negalutiniai. Todėl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vis dar rekomenduojamas visoms moterims, nepriklausomai nuo jų kūno svorio ar KMI.</w:t>
      </w:r>
    </w:p>
    <w:p w14:paraId="79493F32" w14:textId="77777777" w:rsidR="00334038" w:rsidRPr="002A5297" w:rsidRDefault="00334038" w:rsidP="00334038">
      <w:pPr>
        <w:spacing w:after="0" w:line="240" w:lineRule="auto"/>
        <w:rPr>
          <w:rFonts w:ascii="Times New Roman" w:eastAsia="Times New Roman" w:hAnsi="Times New Roman"/>
        </w:rPr>
      </w:pPr>
    </w:p>
    <w:p w14:paraId="0A0A5D19" w14:textId="77777777" w:rsidR="00334038" w:rsidRPr="002A5297" w:rsidRDefault="00334038" w:rsidP="00334038">
      <w:pPr>
        <w:spacing w:after="0" w:line="240" w:lineRule="auto"/>
        <w:rPr>
          <w:rFonts w:ascii="Times New Roman" w:hAnsi="Times New Roman"/>
          <w:u w:val="single"/>
        </w:rPr>
      </w:pPr>
      <w:r w:rsidRPr="002A5297">
        <w:rPr>
          <w:rFonts w:ascii="Times New Roman" w:hAnsi="Times New Roman"/>
          <w:u w:val="single"/>
        </w:rPr>
        <w:t>Psichikos sutrikimai</w:t>
      </w:r>
    </w:p>
    <w:p w14:paraId="4AA24C57"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hAnsi="Times New Roman"/>
        </w:rPr>
        <w:t xml:space="preserve">Kai kurios hormoninius kontraceptikus, įskaitant </w:t>
      </w:r>
      <w:proofErr w:type="spellStart"/>
      <w:r w:rsidRPr="002A5297">
        <w:rPr>
          <w:rFonts w:ascii="Times New Roman" w:hAnsi="Times New Roman"/>
        </w:rPr>
        <w:t>Avodele</w:t>
      </w:r>
      <w:proofErr w:type="spellEnd"/>
      <w:r w:rsidRPr="002A5297">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rPr>
        <w:t>u</w:t>
      </w:r>
      <w:r w:rsidRPr="002A5297">
        <w:rPr>
          <w:rFonts w:ascii="Times New Roman" w:hAnsi="Times New Roman"/>
        </w:rPr>
        <w:t xml:space="preserve"> kreipkitės į savo gydytoją dėl tolesnio gydymo.</w:t>
      </w:r>
    </w:p>
    <w:p w14:paraId="4F5791A7" w14:textId="77777777" w:rsidR="00334038" w:rsidRPr="002A5297" w:rsidRDefault="00334038" w:rsidP="00334038">
      <w:pPr>
        <w:spacing w:after="0" w:line="240" w:lineRule="auto"/>
        <w:rPr>
          <w:rFonts w:ascii="Times New Roman" w:eastAsia="Times New Roman" w:hAnsi="Times New Roman"/>
        </w:rPr>
      </w:pPr>
    </w:p>
    <w:p w14:paraId="6D7B8AA8"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Jei turite bet kokių klausimų apie skubios pagalbos kontracepciją, kreipkitės į sveikatos priežiūros specialistą.</w:t>
      </w:r>
    </w:p>
    <w:p w14:paraId="37834AD0" w14:textId="77777777" w:rsidR="00334038" w:rsidRPr="002A5297" w:rsidRDefault="00334038" w:rsidP="00334038">
      <w:pPr>
        <w:spacing w:after="0" w:line="240" w:lineRule="auto"/>
        <w:rPr>
          <w:rFonts w:ascii="Times New Roman" w:eastAsia="Times New Roman" w:hAnsi="Times New Roman"/>
        </w:rPr>
      </w:pPr>
    </w:p>
    <w:p w14:paraId="42D9EA19" w14:textId="77777777" w:rsidR="00334038" w:rsidRPr="002A5297" w:rsidRDefault="00334038" w:rsidP="00334038">
      <w:pPr>
        <w:spacing w:after="0" w:line="240" w:lineRule="auto"/>
        <w:outlineLvl w:val="8"/>
        <w:rPr>
          <w:rFonts w:ascii="Times New Roman" w:eastAsia="Times New Roman" w:hAnsi="Times New Roman"/>
          <w:b/>
          <w:bCs/>
        </w:rPr>
      </w:pPr>
      <w:r w:rsidRPr="002A5297">
        <w:rPr>
          <w:rFonts w:ascii="Times New Roman" w:eastAsia="Times New Roman" w:hAnsi="Times New Roman"/>
          <w:b/>
          <w:bCs/>
        </w:rPr>
        <w:t>Jei nerimaujate dėl lytiniu keliu plintančių ligų</w:t>
      </w:r>
    </w:p>
    <w:p w14:paraId="3CF6A76F"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Jei lytinio akto metu nenaudojamas prezervatyvas (arba jis plyšta ar nusmunka), galima užsikrėsti lytiniu keliu plintančia liga ar ŽIV virusu.</w:t>
      </w:r>
    </w:p>
    <w:p w14:paraId="5D822BCF"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Šis vaistas neapsaugos Jūsų nuo lytiniu keliu plintančių ligų. Tai gali padaryti tik prezervatyvas. Jei dėl to nerimaujate, pasitarkite su gydytoju, vaistininku, slaugytoju arba kreipkitės į šeimos planavimo kliniką.</w:t>
      </w:r>
    </w:p>
    <w:p w14:paraId="65D77FE9" w14:textId="77777777" w:rsidR="00334038" w:rsidRPr="002A5297" w:rsidRDefault="00334038" w:rsidP="00334038">
      <w:pPr>
        <w:spacing w:after="0" w:line="240" w:lineRule="auto"/>
        <w:outlineLvl w:val="8"/>
        <w:rPr>
          <w:rFonts w:ascii="Times New Roman" w:eastAsia="Times New Roman" w:hAnsi="Times New Roman"/>
          <w:b/>
          <w:bCs/>
        </w:rPr>
      </w:pPr>
    </w:p>
    <w:p w14:paraId="1752F413" w14:textId="77777777" w:rsidR="00334038" w:rsidRPr="002A5297" w:rsidRDefault="00334038" w:rsidP="00334038">
      <w:pPr>
        <w:spacing w:after="0" w:line="240" w:lineRule="auto"/>
        <w:outlineLvl w:val="8"/>
        <w:rPr>
          <w:rFonts w:ascii="Times New Roman" w:eastAsia="Times New Roman" w:hAnsi="Times New Roman"/>
          <w:b/>
          <w:bCs/>
        </w:rPr>
      </w:pPr>
      <w:r w:rsidRPr="002A5297">
        <w:rPr>
          <w:rFonts w:ascii="Times New Roman" w:eastAsia="Times New Roman" w:hAnsi="Times New Roman"/>
          <w:b/>
          <w:bCs/>
        </w:rPr>
        <w:t xml:space="preserve">Kiti vaistai ir </w:t>
      </w:r>
      <w:proofErr w:type="spellStart"/>
      <w:r w:rsidRPr="002A5297">
        <w:rPr>
          <w:rFonts w:ascii="Times New Roman" w:eastAsia="Times New Roman" w:hAnsi="Times New Roman"/>
          <w:b/>
          <w:bCs/>
        </w:rPr>
        <w:t>Avodele</w:t>
      </w:r>
      <w:proofErr w:type="spellEnd"/>
    </w:p>
    <w:p w14:paraId="646A3BFD"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Jeigu vartojate ar neseniai vartojote kitų vaistų, įskaitant įsigytus be recepto ir vaistažolių preparatus, apie tai pasakykite vaistininkui arba gydytojui.</w:t>
      </w:r>
    </w:p>
    <w:p w14:paraId="5A8C56DD" w14:textId="77777777" w:rsidR="00334038" w:rsidRPr="002A5297" w:rsidRDefault="00334038" w:rsidP="00334038">
      <w:pPr>
        <w:spacing w:after="0" w:line="240" w:lineRule="auto"/>
        <w:rPr>
          <w:rFonts w:ascii="Times New Roman" w:eastAsia="Times New Roman" w:hAnsi="Times New Roman"/>
        </w:rPr>
      </w:pPr>
    </w:p>
    <w:p w14:paraId="54ED4316"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Kai kurie vaistai gali mažinti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veiksmingumą. Jei praėjusių 4 savaičių laikotarpiu vartojote bet kurį iš toliau išvardytų vaistų,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 būti Jums mažiau tinkamas. Jūsų gydytojas gali Jums skirti kitokią (nehormoninę) skubios kontracepcijos priemonę, </w:t>
      </w:r>
      <w:proofErr w:type="spellStart"/>
      <w:r w:rsidRPr="002A5297">
        <w:rPr>
          <w:rFonts w:ascii="Times New Roman" w:eastAsia="Times New Roman" w:hAnsi="Times New Roman"/>
        </w:rPr>
        <w:t>t.y</w:t>
      </w:r>
      <w:proofErr w:type="spellEnd"/>
      <w:r w:rsidRPr="002A5297">
        <w:rPr>
          <w:rFonts w:ascii="Times New Roman" w:eastAsia="Times New Roman" w:hAnsi="Times New Roman"/>
        </w:rPr>
        <w:t xml:space="preserve">., vartojamą į gimdos ertmę vario turinčią sistemą. Jei tai Jums netinka arba negalite tuoj pat kreiptis į gydytoją, išgerkite dvigubą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dozę:</w:t>
      </w:r>
    </w:p>
    <w:p w14:paraId="2D3384ED" w14:textId="77777777" w:rsidR="00334038" w:rsidRPr="002A5297" w:rsidRDefault="00334038" w:rsidP="00334038">
      <w:pPr>
        <w:widowControl w:val="0"/>
        <w:numPr>
          <w:ilvl w:val="0"/>
          <w:numId w:val="11"/>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lastRenderedPageBreak/>
        <w:t xml:space="preserve">barbitūratų ir kitų vaistų, skirtų epilepsijai gydyti (pvz., </w:t>
      </w:r>
      <w:proofErr w:type="spellStart"/>
      <w:r w:rsidRPr="002A5297">
        <w:rPr>
          <w:rFonts w:ascii="Times New Roman" w:eastAsia="Times New Roman" w:hAnsi="Times New Roman"/>
          <w:lang w:eastAsia="lt-LT"/>
        </w:rPr>
        <w:t>primidono</w:t>
      </w:r>
      <w:proofErr w:type="spellEnd"/>
      <w:r w:rsidRPr="002A5297">
        <w:rPr>
          <w:rFonts w:ascii="Times New Roman" w:eastAsia="Times New Roman" w:hAnsi="Times New Roman"/>
          <w:lang w:eastAsia="lt-LT"/>
        </w:rPr>
        <w:t xml:space="preserve">, </w:t>
      </w:r>
      <w:proofErr w:type="spellStart"/>
      <w:r w:rsidRPr="002A5297">
        <w:rPr>
          <w:rFonts w:ascii="Times New Roman" w:eastAsia="Times New Roman" w:hAnsi="Times New Roman"/>
          <w:lang w:eastAsia="lt-LT"/>
        </w:rPr>
        <w:t>fenitoino</w:t>
      </w:r>
      <w:proofErr w:type="spellEnd"/>
      <w:r w:rsidRPr="002A5297">
        <w:rPr>
          <w:rFonts w:ascii="Times New Roman" w:eastAsia="Times New Roman" w:hAnsi="Times New Roman"/>
          <w:lang w:eastAsia="lt-LT"/>
        </w:rPr>
        <w:t xml:space="preserve"> ir </w:t>
      </w:r>
      <w:proofErr w:type="spellStart"/>
      <w:r w:rsidRPr="002A5297">
        <w:rPr>
          <w:rFonts w:ascii="Times New Roman" w:eastAsia="Times New Roman" w:hAnsi="Times New Roman"/>
          <w:lang w:eastAsia="lt-LT"/>
        </w:rPr>
        <w:t>karbamazepino</w:t>
      </w:r>
      <w:proofErr w:type="spellEnd"/>
      <w:r w:rsidRPr="002A5297">
        <w:rPr>
          <w:rFonts w:ascii="Times New Roman" w:eastAsia="Times New Roman" w:hAnsi="Times New Roman"/>
          <w:lang w:eastAsia="lt-LT"/>
        </w:rPr>
        <w:t>);</w:t>
      </w:r>
    </w:p>
    <w:p w14:paraId="2C7F3B16" w14:textId="77777777" w:rsidR="00334038" w:rsidRPr="002A5297" w:rsidRDefault="00334038" w:rsidP="00334038">
      <w:pPr>
        <w:widowControl w:val="0"/>
        <w:numPr>
          <w:ilvl w:val="0"/>
          <w:numId w:val="11"/>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t xml:space="preserve">vaistų tuberkuliozei gydyti (pvz., </w:t>
      </w:r>
      <w:proofErr w:type="spellStart"/>
      <w:r w:rsidRPr="002A5297">
        <w:rPr>
          <w:rFonts w:ascii="Times New Roman" w:eastAsia="Times New Roman" w:hAnsi="Times New Roman"/>
          <w:lang w:eastAsia="lt-LT"/>
        </w:rPr>
        <w:t>rifampicino</w:t>
      </w:r>
      <w:proofErr w:type="spellEnd"/>
      <w:r w:rsidRPr="002A5297">
        <w:rPr>
          <w:rFonts w:ascii="Times New Roman" w:eastAsia="Times New Roman" w:hAnsi="Times New Roman"/>
          <w:lang w:eastAsia="lt-LT"/>
        </w:rPr>
        <w:t xml:space="preserve">, </w:t>
      </w:r>
      <w:proofErr w:type="spellStart"/>
      <w:r w:rsidRPr="002A5297">
        <w:rPr>
          <w:rFonts w:ascii="Times New Roman" w:eastAsia="Times New Roman" w:hAnsi="Times New Roman"/>
          <w:lang w:eastAsia="lt-LT"/>
        </w:rPr>
        <w:t>rifabutino</w:t>
      </w:r>
      <w:proofErr w:type="spellEnd"/>
      <w:r w:rsidRPr="002A5297">
        <w:rPr>
          <w:rFonts w:ascii="Times New Roman" w:eastAsia="Times New Roman" w:hAnsi="Times New Roman"/>
          <w:lang w:eastAsia="lt-LT"/>
        </w:rPr>
        <w:t>);</w:t>
      </w:r>
    </w:p>
    <w:p w14:paraId="280A7D4E" w14:textId="77777777" w:rsidR="00334038" w:rsidRPr="002A5297" w:rsidRDefault="00334038" w:rsidP="00334038">
      <w:pPr>
        <w:widowControl w:val="0"/>
        <w:numPr>
          <w:ilvl w:val="0"/>
          <w:numId w:val="11"/>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t xml:space="preserve">vaistų ŽIV gydyti (pvz., ritonaviro, </w:t>
      </w:r>
      <w:proofErr w:type="spellStart"/>
      <w:r w:rsidRPr="002A5297">
        <w:rPr>
          <w:rFonts w:ascii="Times New Roman" w:eastAsia="Times New Roman" w:hAnsi="Times New Roman"/>
          <w:lang w:eastAsia="lt-LT"/>
        </w:rPr>
        <w:t>efavirenzo</w:t>
      </w:r>
      <w:proofErr w:type="spellEnd"/>
      <w:r w:rsidRPr="002A5297">
        <w:rPr>
          <w:rFonts w:ascii="Times New Roman" w:eastAsia="Times New Roman" w:hAnsi="Times New Roman"/>
          <w:lang w:eastAsia="lt-LT"/>
        </w:rPr>
        <w:t>);</w:t>
      </w:r>
    </w:p>
    <w:p w14:paraId="3575E9A9" w14:textId="77777777" w:rsidR="00334038" w:rsidRPr="002A5297" w:rsidRDefault="00334038" w:rsidP="00334038">
      <w:pPr>
        <w:widowControl w:val="0"/>
        <w:numPr>
          <w:ilvl w:val="0"/>
          <w:numId w:val="11"/>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t xml:space="preserve">vaistų grybelių sukeltoms ligoms gydyti (pvz., </w:t>
      </w:r>
      <w:proofErr w:type="spellStart"/>
      <w:r w:rsidRPr="002A5297">
        <w:rPr>
          <w:rFonts w:ascii="Times New Roman" w:eastAsia="Times New Roman" w:hAnsi="Times New Roman"/>
          <w:lang w:eastAsia="lt-LT"/>
        </w:rPr>
        <w:t>grizeofulvino</w:t>
      </w:r>
      <w:proofErr w:type="spellEnd"/>
      <w:r w:rsidRPr="002A5297">
        <w:rPr>
          <w:rFonts w:ascii="Times New Roman" w:eastAsia="Times New Roman" w:hAnsi="Times New Roman"/>
          <w:lang w:eastAsia="lt-LT"/>
        </w:rPr>
        <w:t>);</w:t>
      </w:r>
    </w:p>
    <w:p w14:paraId="0791C773" w14:textId="77777777" w:rsidR="00334038" w:rsidRPr="002A5297" w:rsidRDefault="00334038" w:rsidP="00334038">
      <w:pPr>
        <w:widowControl w:val="0"/>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žolinių preparatų</w:t>
      </w:r>
      <w:r w:rsidRPr="007F4E06">
        <w:rPr>
          <w:rFonts w:ascii="Times New Roman" w:eastAsia="Times New Roman" w:hAnsi="Times New Roman"/>
          <w:lang w:eastAsia="lt-LT"/>
        </w:rPr>
        <w:t>,</w:t>
      </w:r>
      <w:r w:rsidRPr="002A5297">
        <w:rPr>
          <w:rFonts w:ascii="Times New Roman" w:eastAsia="Times New Roman" w:hAnsi="Times New Roman"/>
          <w:lang w:eastAsia="lt-LT"/>
        </w:rPr>
        <w:t xml:space="preserve"> kurių sudėtyje yra paprastosios jonažolės (</w:t>
      </w:r>
      <w:proofErr w:type="spellStart"/>
      <w:r w:rsidRPr="00313656">
        <w:rPr>
          <w:rFonts w:ascii="Times New Roman" w:eastAsia="Times New Roman" w:hAnsi="Times New Roman"/>
          <w:i/>
          <w:lang w:eastAsia="lt-LT"/>
        </w:rPr>
        <w:t>Hypericum</w:t>
      </w:r>
      <w:proofErr w:type="spellEnd"/>
      <w:r w:rsidRPr="00313656">
        <w:rPr>
          <w:rFonts w:ascii="Times New Roman" w:eastAsia="Times New Roman" w:hAnsi="Times New Roman"/>
          <w:i/>
          <w:lang w:eastAsia="lt-LT"/>
        </w:rPr>
        <w:t xml:space="preserve"> </w:t>
      </w:r>
      <w:proofErr w:type="spellStart"/>
      <w:r w:rsidRPr="00313656">
        <w:rPr>
          <w:rFonts w:ascii="Times New Roman" w:eastAsia="Times New Roman" w:hAnsi="Times New Roman"/>
          <w:i/>
          <w:lang w:eastAsia="lt-LT"/>
        </w:rPr>
        <w:t>perforatum</w:t>
      </w:r>
      <w:proofErr w:type="spellEnd"/>
      <w:r w:rsidRPr="002A5297">
        <w:rPr>
          <w:rFonts w:ascii="Times New Roman" w:eastAsia="Times New Roman" w:hAnsi="Times New Roman"/>
          <w:lang w:eastAsia="lt-LT"/>
        </w:rPr>
        <w:t>).</w:t>
      </w:r>
    </w:p>
    <w:p w14:paraId="7E9D2C17" w14:textId="77777777" w:rsidR="00334038" w:rsidRPr="002A5297" w:rsidRDefault="00334038" w:rsidP="00334038">
      <w:pPr>
        <w:spacing w:after="0" w:line="240" w:lineRule="auto"/>
        <w:rPr>
          <w:rFonts w:ascii="Times New Roman" w:eastAsia="Times New Roman" w:hAnsi="Times New Roman"/>
        </w:rPr>
      </w:pPr>
    </w:p>
    <w:p w14:paraId="6EB159BA"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Jei turite daugiau klausimų dėl Jums tinkamos dozės, pasitarkite su gydytoju arba vaistininku. Pavartojusi tablečių, kaip galima greičiau kreipkitės į gydytoją įsitikinti, jog nesate nėščia ir pasitarti dėl tinkamos reguliarios kontracepcijos priemonės (taip pat žr. 3</w:t>
      </w:r>
      <w:r>
        <w:rPr>
          <w:rFonts w:ascii="Times New Roman" w:eastAsia="Times New Roman" w:hAnsi="Times New Roman"/>
        </w:rPr>
        <w:t> </w:t>
      </w:r>
      <w:r w:rsidRPr="002A5297">
        <w:rPr>
          <w:rFonts w:ascii="Times New Roman" w:eastAsia="Times New Roman" w:hAnsi="Times New Roman"/>
        </w:rPr>
        <w:t xml:space="preserve">skyriuje „Kaip vartoti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w:t>
      </w:r>
    </w:p>
    <w:p w14:paraId="24CC19A7" w14:textId="77777777" w:rsidR="00334038" w:rsidRPr="002A5297" w:rsidRDefault="00334038" w:rsidP="00334038">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 turėti įtakos kitų vaistų veiksmingumui</w:t>
      </w:r>
    </w:p>
    <w:p w14:paraId="4500D07E" w14:textId="77777777" w:rsidR="00334038" w:rsidRPr="002A5297" w:rsidRDefault="00334038" w:rsidP="00334038">
      <w:pPr>
        <w:widowControl w:val="0"/>
        <w:numPr>
          <w:ilvl w:val="0"/>
          <w:numId w:val="12"/>
        </w:numPr>
        <w:spacing w:after="0" w:line="240" w:lineRule="auto"/>
        <w:ind w:left="567" w:hanging="567"/>
        <w:rPr>
          <w:rFonts w:ascii="Times New Roman" w:eastAsia="Times New Roman" w:hAnsi="Times New Roman"/>
          <w:lang w:eastAsia="lt-LT"/>
        </w:rPr>
      </w:pPr>
      <w:proofErr w:type="spellStart"/>
      <w:r w:rsidRPr="002A5297">
        <w:rPr>
          <w:rFonts w:ascii="Times New Roman" w:eastAsia="Times New Roman" w:hAnsi="Times New Roman"/>
          <w:lang w:eastAsia="lt-LT"/>
        </w:rPr>
        <w:t>ciklosporino</w:t>
      </w:r>
      <w:proofErr w:type="spellEnd"/>
      <w:r w:rsidRPr="002A5297">
        <w:rPr>
          <w:rFonts w:ascii="Times New Roman" w:eastAsia="Times New Roman" w:hAnsi="Times New Roman"/>
          <w:lang w:eastAsia="lt-LT"/>
        </w:rPr>
        <w:t xml:space="preserve"> (vartojamo imuninės sistemos slopinimui).</w:t>
      </w:r>
    </w:p>
    <w:p w14:paraId="4B4B4DC9" w14:textId="77777777" w:rsidR="00334038" w:rsidRPr="002A5297" w:rsidRDefault="00334038" w:rsidP="00334038">
      <w:pPr>
        <w:spacing w:after="0" w:line="240" w:lineRule="auto"/>
        <w:outlineLvl w:val="7"/>
        <w:rPr>
          <w:rFonts w:ascii="Times New Roman" w:eastAsia="Times New Roman" w:hAnsi="Times New Roman"/>
          <w:b/>
          <w:bCs/>
        </w:rPr>
      </w:pPr>
    </w:p>
    <w:p w14:paraId="22F3F3F5" w14:textId="77777777" w:rsidR="00334038" w:rsidRPr="002A5297" w:rsidRDefault="00334038" w:rsidP="00334038">
      <w:pPr>
        <w:spacing w:after="0" w:line="240" w:lineRule="auto"/>
        <w:outlineLvl w:val="7"/>
        <w:rPr>
          <w:rFonts w:ascii="Times New Roman" w:eastAsia="Times New Roman" w:hAnsi="Times New Roman"/>
          <w:b/>
          <w:bCs/>
        </w:rPr>
      </w:pPr>
      <w:r w:rsidRPr="002A5297">
        <w:rPr>
          <w:rFonts w:ascii="Times New Roman" w:eastAsia="Times New Roman" w:hAnsi="Times New Roman"/>
          <w:b/>
          <w:bCs/>
        </w:rPr>
        <w:t xml:space="preserve">Kaip dažnai galima vartoti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03E2D2FA" w14:textId="77777777" w:rsidR="00334038" w:rsidRPr="002A5297" w:rsidRDefault="00334038" w:rsidP="00334038">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vartotina tik neatidėliotinu atveju ir nėra reguliarios kontracepcijos metodas. Jei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vartojama dažniau kaip vieną kartą per mėnesinių ciklą, veiksmingumas mažiau patikimas ir gali sutrikti mėnesinės. </w:t>
      </w:r>
    </w:p>
    <w:p w14:paraId="2FC4738C" w14:textId="77777777" w:rsidR="00334038" w:rsidRPr="002A5297" w:rsidRDefault="00334038" w:rsidP="00334038">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1E919A94" w14:textId="77777777" w:rsidR="00334038" w:rsidRPr="002A5297" w:rsidRDefault="00334038" w:rsidP="00334038">
      <w:pPr>
        <w:spacing w:after="0" w:line="240" w:lineRule="auto"/>
        <w:outlineLvl w:val="4"/>
        <w:rPr>
          <w:rFonts w:ascii="Times New Roman" w:eastAsia="Times New Roman" w:hAnsi="Times New Roman"/>
          <w:b/>
          <w:bCs/>
        </w:rPr>
      </w:pPr>
    </w:p>
    <w:p w14:paraId="52E3D5A3" w14:textId="77777777" w:rsidR="00334038" w:rsidRPr="002A5297" w:rsidRDefault="00334038" w:rsidP="00334038">
      <w:pPr>
        <w:spacing w:after="0" w:line="240" w:lineRule="auto"/>
        <w:outlineLvl w:val="4"/>
        <w:rPr>
          <w:rFonts w:ascii="Times New Roman" w:eastAsia="Times New Roman" w:hAnsi="Times New Roman"/>
          <w:b/>
          <w:bCs/>
        </w:rPr>
      </w:pPr>
      <w:r w:rsidRPr="002A5297">
        <w:rPr>
          <w:rFonts w:ascii="Times New Roman" w:eastAsia="Times New Roman" w:hAnsi="Times New Roman"/>
          <w:b/>
          <w:bCs/>
        </w:rPr>
        <w:t xml:space="preserve">Nėštumas ir žindymo laikotarpis </w:t>
      </w:r>
    </w:p>
    <w:p w14:paraId="0987BF0F" w14:textId="77777777" w:rsidR="00334038" w:rsidRPr="002A5297" w:rsidRDefault="00334038" w:rsidP="00334038">
      <w:pPr>
        <w:spacing w:after="0" w:line="240" w:lineRule="auto"/>
        <w:rPr>
          <w:rFonts w:ascii="Times New Roman" w:eastAsia="Times New Roman" w:hAnsi="Times New Roman"/>
          <w:b/>
          <w:bCs/>
          <w:i/>
          <w:iCs/>
        </w:rPr>
      </w:pPr>
      <w:r w:rsidRPr="002A5297">
        <w:rPr>
          <w:rFonts w:ascii="Times New Roman" w:eastAsia="Times New Roman" w:hAnsi="Times New Roman"/>
        </w:rPr>
        <w:t>Jeigu esate nėščia, žindote kūdikį, manote, kad galbūt esate nėščia arba planuojate pastoti, tai prieš vartodama šį vaistą</w:t>
      </w:r>
      <w:r>
        <w:rPr>
          <w:rFonts w:ascii="Times New Roman" w:eastAsia="Times New Roman" w:hAnsi="Times New Roman"/>
        </w:rPr>
        <w:t>,</w:t>
      </w:r>
      <w:r w:rsidRPr="002A5297">
        <w:rPr>
          <w:rFonts w:ascii="Times New Roman" w:eastAsia="Times New Roman" w:hAnsi="Times New Roman"/>
        </w:rPr>
        <w:t xml:space="preserve"> pasitarkite su gydytoju arba vaistininku.</w:t>
      </w:r>
    </w:p>
    <w:p w14:paraId="37B96B0E" w14:textId="77777777" w:rsidR="00334038" w:rsidRPr="002A5297" w:rsidRDefault="00334038" w:rsidP="00334038">
      <w:pPr>
        <w:spacing w:after="0" w:line="240" w:lineRule="auto"/>
        <w:rPr>
          <w:rFonts w:ascii="Times New Roman" w:eastAsia="Times New Roman" w:hAnsi="Times New Roman"/>
          <w:b/>
          <w:bCs/>
          <w:i/>
          <w:iCs/>
        </w:rPr>
      </w:pPr>
    </w:p>
    <w:p w14:paraId="5F4CD24C" w14:textId="77777777" w:rsidR="00334038" w:rsidRPr="002A5297" w:rsidRDefault="00334038" w:rsidP="00334038">
      <w:pPr>
        <w:spacing w:after="0" w:line="240" w:lineRule="auto"/>
        <w:rPr>
          <w:rFonts w:ascii="Times New Roman" w:eastAsia="Times New Roman" w:hAnsi="Times New Roman"/>
          <w:b/>
          <w:bCs/>
          <w:i/>
          <w:iCs/>
        </w:rPr>
      </w:pPr>
      <w:r w:rsidRPr="002A5297">
        <w:rPr>
          <w:rFonts w:ascii="Times New Roman" w:eastAsia="Times New Roman" w:hAnsi="Times New Roman"/>
          <w:i/>
          <w:iCs/>
        </w:rPr>
        <w:t>Nėštumas</w:t>
      </w:r>
    </w:p>
    <w:p w14:paraId="212CA220"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Nevartokite šio vaisto, jeigu jau esate nėščia. Jei pavartojusi šio vaisto vis dėlto pastojote, būtinai kreipkitės į gydytoją. Kad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pažeistų gimdoje besivystantį vaisių, duomenų nėra, tačiau gydytojas turi patikrinti, ar nėštumas nėra negimdinis (t. y. vaisius vystosi ne gimdoje). Tai ypač svarbu tuo atveju, jeigu išgėrusi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jaučiate stiprų pilvo skausmą arba Jums anksčiau yra buvęs negimdinis nėštumas, buvo atlikta kiaušintakių operacija arba sirgote mažojo dubens organų uždegimu.</w:t>
      </w:r>
    </w:p>
    <w:p w14:paraId="48546A69" w14:textId="77777777" w:rsidR="00334038" w:rsidRPr="002A5297" w:rsidRDefault="00334038" w:rsidP="00334038">
      <w:pPr>
        <w:spacing w:after="0" w:line="240" w:lineRule="auto"/>
        <w:outlineLvl w:val="7"/>
        <w:rPr>
          <w:rFonts w:ascii="Times New Roman" w:eastAsia="Times New Roman" w:hAnsi="Times New Roman"/>
          <w:i/>
          <w:iCs/>
        </w:rPr>
      </w:pPr>
    </w:p>
    <w:p w14:paraId="69830E3E" w14:textId="77777777" w:rsidR="00334038" w:rsidRPr="002A5297" w:rsidRDefault="00334038" w:rsidP="00334038">
      <w:pPr>
        <w:spacing w:after="0" w:line="240" w:lineRule="auto"/>
        <w:outlineLvl w:val="7"/>
        <w:rPr>
          <w:rFonts w:ascii="Times New Roman" w:eastAsia="Times New Roman" w:hAnsi="Times New Roman"/>
          <w:i/>
          <w:iCs/>
        </w:rPr>
      </w:pPr>
      <w:r w:rsidRPr="002A5297">
        <w:rPr>
          <w:rFonts w:ascii="Times New Roman" w:eastAsia="Times New Roman" w:hAnsi="Times New Roman"/>
          <w:i/>
          <w:iCs/>
        </w:rPr>
        <w:t>Žindymo laikotarpis</w:t>
      </w:r>
    </w:p>
    <w:p w14:paraId="63C64107"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Labai nedaug veikliosios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medžiagos patenka į motinos pieną. Nemanoma, kad tai kenkia kūdikiui. Tačiau jei nerimaujate, galite išgerti tabletę iškart po žindymo ir po to nutraukite krūtyse per 6 valandas po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pavartojimo atsiradusį pieną ir išpilkite jį. Taip sumažės veikliosios medžiagos kiekis, su pienu galintis patekti į kūdikio organizmą.</w:t>
      </w:r>
    </w:p>
    <w:p w14:paraId="47B9A7F2" w14:textId="77777777" w:rsidR="00334038" w:rsidRPr="002A5297" w:rsidRDefault="00334038" w:rsidP="00334038">
      <w:pPr>
        <w:spacing w:after="0" w:line="240" w:lineRule="auto"/>
        <w:rPr>
          <w:rFonts w:ascii="Times New Roman" w:eastAsia="Times New Roman" w:hAnsi="Times New Roman"/>
        </w:rPr>
      </w:pPr>
    </w:p>
    <w:p w14:paraId="386CD92A" w14:textId="77777777"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Vairavimas ir mechanizmų valdymas</w:t>
      </w:r>
    </w:p>
    <w:p w14:paraId="42D3E977" w14:textId="77777777" w:rsidR="00334038" w:rsidRPr="002A5297" w:rsidRDefault="00334038" w:rsidP="00334038">
      <w:pPr>
        <w:keepNext/>
        <w:spacing w:after="0" w:line="240" w:lineRule="auto"/>
        <w:outlineLvl w:val="3"/>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neturėtų trikdyti gebėjimo vairuoti ir valdyti mechanizmus. Tačiau, jei jaučiate nuovargį ar svaigulį, nevairuokite ir nevaldykite mechanizmų.</w:t>
      </w:r>
    </w:p>
    <w:p w14:paraId="56B03F77" w14:textId="77777777" w:rsidR="00334038" w:rsidRPr="002A5297" w:rsidRDefault="00334038" w:rsidP="00334038">
      <w:pPr>
        <w:keepNext/>
        <w:spacing w:after="0" w:line="240" w:lineRule="auto"/>
        <w:outlineLvl w:val="3"/>
        <w:rPr>
          <w:rFonts w:ascii="Times New Roman" w:eastAsia="Times New Roman" w:hAnsi="Times New Roman"/>
          <w:b/>
          <w:bCs/>
        </w:rPr>
      </w:pPr>
    </w:p>
    <w:p w14:paraId="427F8BC7" w14:textId="77777777" w:rsidR="00334038" w:rsidRPr="002A5297" w:rsidRDefault="00334038" w:rsidP="00334038">
      <w:pPr>
        <w:keepNext/>
        <w:spacing w:after="0" w:line="240" w:lineRule="auto"/>
        <w:outlineLvl w:val="3"/>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sudėtyje yra laktozės</w:t>
      </w:r>
      <w:r>
        <w:rPr>
          <w:rFonts w:ascii="Times New Roman" w:eastAsia="Times New Roman" w:hAnsi="Times New Roman"/>
          <w:b/>
          <w:bCs/>
        </w:rPr>
        <w:t xml:space="preserve"> ir natrio</w:t>
      </w:r>
    </w:p>
    <w:p w14:paraId="32221913" w14:textId="77777777" w:rsidR="00334038" w:rsidRDefault="00334038" w:rsidP="00334038">
      <w:pPr>
        <w:spacing w:after="0" w:line="240" w:lineRule="auto"/>
        <w:outlineLvl w:val="8"/>
        <w:rPr>
          <w:rFonts w:ascii="Times New Roman" w:eastAsia="Times New Roman" w:hAnsi="Times New Roman"/>
        </w:rPr>
      </w:pPr>
      <w:r w:rsidRPr="002A5297">
        <w:rPr>
          <w:rFonts w:ascii="Times New Roman" w:eastAsia="Times New Roman" w:hAnsi="Times New Roman"/>
        </w:rPr>
        <w:t>Jeigu gydytojas Jums yra sakęs, kad netoleruojate kokių nors angliavandenių, kreipkitės į jį, prieš prad</w:t>
      </w:r>
      <w:r>
        <w:rPr>
          <w:rFonts w:ascii="Times New Roman" w:eastAsia="Times New Roman" w:hAnsi="Times New Roman"/>
        </w:rPr>
        <w:t>ėdama</w:t>
      </w:r>
      <w:r w:rsidRPr="002A5297">
        <w:rPr>
          <w:rFonts w:ascii="Times New Roman" w:eastAsia="Times New Roman" w:hAnsi="Times New Roman"/>
        </w:rPr>
        <w:t xml:space="preserve"> vartoti šį vaistą.</w:t>
      </w:r>
    </w:p>
    <w:p w14:paraId="6128C830" w14:textId="77777777" w:rsidR="00334038" w:rsidRPr="002A5297" w:rsidRDefault="00334038" w:rsidP="00334038">
      <w:pPr>
        <w:spacing w:after="0" w:line="240" w:lineRule="auto"/>
        <w:outlineLvl w:val="8"/>
        <w:rPr>
          <w:rFonts w:ascii="Times New Roman" w:eastAsia="Times New Roman" w:hAnsi="Times New Roman"/>
        </w:rPr>
      </w:pPr>
      <w:bookmarkStart w:id="2" w:name="_Hlk72414339"/>
      <w:r w:rsidRPr="006D497D">
        <w:rPr>
          <w:rFonts w:ascii="Times New Roman" w:eastAsia="Times New Roman" w:hAnsi="Times New Roman"/>
        </w:rPr>
        <w:t xml:space="preserve">Šio vaisto tabletėje yra mažiau kaip 1 </w:t>
      </w:r>
      <w:proofErr w:type="spellStart"/>
      <w:r w:rsidRPr="006D497D">
        <w:rPr>
          <w:rFonts w:ascii="Times New Roman" w:eastAsia="Times New Roman" w:hAnsi="Times New Roman"/>
        </w:rPr>
        <w:t>mmol</w:t>
      </w:r>
      <w:proofErr w:type="spellEnd"/>
      <w:r w:rsidRPr="006D497D">
        <w:rPr>
          <w:rFonts w:ascii="Times New Roman" w:eastAsia="Times New Roman" w:hAnsi="Times New Roman"/>
        </w:rPr>
        <w:t xml:space="preserve"> (23 mg) natrio, </w:t>
      </w:r>
      <w:proofErr w:type="spellStart"/>
      <w:r w:rsidRPr="006D497D">
        <w:rPr>
          <w:rFonts w:ascii="Times New Roman" w:eastAsia="Times New Roman" w:hAnsi="Times New Roman"/>
        </w:rPr>
        <w:t>t.y</w:t>
      </w:r>
      <w:proofErr w:type="spellEnd"/>
      <w:r w:rsidRPr="006D497D">
        <w:rPr>
          <w:rFonts w:ascii="Times New Roman" w:eastAsia="Times New Roman" w:hAnsi="Times New Roman"/>
        </w:rPr>
        <w:t>. jis beveik neturi reikšmės.</w:t>
      </w:r>
    </w:p>
    <w:bookmarkEnd w:id="2"/>
    <w:p w14:paraId="7494D4EB" w14:textId="77777777" w:rsidR="00334038" w:rsidRPr="002A5297" w:rsidRDefault="00334038" w:rsidP="00334038">
      <w:pPr>
        <w:spacing w:after="0" w:line="240" w:lineRule="auto"/>
        <w:rPr>
          <w:rFonts w:ascii="Times New Roman" w:eastAsia="Times New Roman" w:hAnsi="Times New Roman"/>
        </w:rPr>
      </w:pPr>
    </w:p>
    <w:p w14:paraId="0CB92267" w14:textId="77777777" w:rsidR="00334038" w:rsidRPr="002A5297" w:rsidRDefault="00334038" w:rsidP="00334038">
      <w:pPr>
        <w:spacing w:after="0" w:line="240" w:lineRule="auto"/>
        <w:rPr>
          <w:rFonts w:ascii="Times New Roman" w:eastAsia="Times New Roman" w:hAnsi="Times New Roman"/>
        </w:rPr>
      </w:pPr>
    </w:p>
    <w:p w14:paraId="3569739B" w14:textId="77777777" w:rsidR="00334038" w:rsidRPr="002A5297" w:rsidRDefault="00334038" w:rsidP="00334038">
      <w:pPr>
        <w:keepNext/>
        <w:numPr>
          <w:ilvl w:val="0"/>
          <w:numId w:val="2"/>
        </w:numPr>
        <w:tabs>
          <w:tab w:val="num" w:pos="540"/>
        </w:tabs>
        <w:spacing w:after="0" w:line="240" w:lineRule="auto"/>
        <w:ind w:left="540" w:hanging="540"/>
        <w:outlineLvl w:val="4"/>
        <w:rPr>
          <w:rFonts w:ascii="Times New Roman" w:eastAsia="Times New Roman" w:hAnsi="Times New Roman"/>
          <w:b/>
          <w:bCs/>
        </w:rPr>
      </w:pPr>
      <w:r w:rsidRPr="002A5297">
        <w:rPr>
          <w:rFonts w:ascii="Times New Roman" w:eastAsia="Times New Roman" w:hAnsi="Times New Roman"/>
          <w:b/>
          <w:bCs/>
        </w:rPr>
        <w:t xml:space="preserve">Kaip vartoti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2984BEE7" w14:textId="77777777" w:rsidR="00334038" w:rsidRPr="002A5297" w:rsidRDefault="00334038" w:rsidP="00334038">
      <w:pPr>
        <w:spacing w:after="0" w:line="240" w:lineRule="auto"/>
        <w:rPr>
          <w:rFonts w:ascii="Times New Roman" w:eastAsia="Times New Roman" w:hAnsi="Times New Roman"/>
        </w:rPr>
      </w:pPr>
    </w:p>
    <w:p w14:paraId="649C633B" w14:textId="77777777" w:rsidR="00334038" w:rsidRPr="002A5297" w:rsidRDefault="00334038" w:rsidP="00334038">
      <w:pPr>
        <w:autoSpaceDE w:val="0"/>
        <w:autoSpaceDN w:val="0"/>
        <w:adjustRightInd w:val="0"/>
        <w:spacing w:after="0" w:line="240" w:lineRule="auto"/>
        <w:rPr>
          <w:rFonts w:ascii="Times New Roman" w:hAnsi="Times New Roman"/>
        </w:rPr>
      </w:pPr>
      <w:r w:rsidRPr="002A5297">
        <w:rPr>
          <w:rFonts w:ascii="Times New Roman" w:hAnsi="Times New Roman"/>
        </w:rPr>
        <w:t xml:space="preserve">Visada vartokite šį vaistą tiksliai kaip aprašyta šiame lapelyje arba kaip nurodė gydytojas arba vaistininkas. Jeigu abejojate, kreipkitės į gydytoją arba vaistininką. </w:t>
      </w:r>
    </w:p>
    <w:p w14:paraId="5E97BAEE" w14:textId="77777777" w:rsidR="00334038" w:rsidRPr="00F97BA1" w:rsidRDefault="00334038" w:rsidP="00334038">
      <w:pPr>
        <w:numPr>
          <w:ilvl w:val="0"/>
          <w:numId w:val="13"/>
        </w:numPr>
        <w:spacing w:after="0"/>
        <w:ind w:left="567" w:hanging="567"/>
        <w:rPr>
          <w:rFonts w:ascii="Times New Roman" w:hAnsi="Times New Roman"/>
        </w:rPr>
      </w:pPr>
      <w:r w:rsidRPr="00F97BA1">
        <w:rPr>
          <w:rFonts w:ascii="Times New Roman" w:hAnsi="Times New Roman"/>
        </w:rPr>
        <w:t>Po nesaugaus lytinio akto išgerkite vieną tabletę kuo greičiau, bet ne vėliau kaip po 72</w:t>
      </w:r>
      <w:r>
        <w:rPr>
          <w:rFonts w:ascii="Times New Roman" w:hAnsi="Times New Roman"/>
        </w:rPr>
        <w:t> </w:t>
      </w:r>
      <w:r w:rsidRPr="00F97BA1">
        <w:rPr>
          <w:rFonts w:ascii="Times New Roman" w:hAnsi="Times New Roman"/>
        </w:rPr>
        <w:t>valandų (3</w:t>
      </w:r>
      <w:r>
        <w:rPr>
          <w:rFonts w:ascii="Times New Roman" w:hAnsi="Times New Roman"/>
        </w:rPr>
        <w:t> </w:t>
      </w:r>
      <w:r w:rsidRPr="00F97BA1">
        <w:rPr>
          <w:rFonts w:ascii="Times New Roman" w:hAnsi="Times New Roman"/>
        </w:rPr>
        <w:t>parų). Tabletę geriausia išgerti per 12</w:t>
      </w:r>
      <w:r>
        <w:rPr>
          <w:rFonts w:ascii="Times New Roman" w:hAnsi="Times New Roman"/>
        </w:rPr>
        <w:t> </w:t>
      </w:r>
      <w:r w:rsidRPr="00F97BA1">
        <w:rPr>
          <w:rFonts w:ascii="Times New Roman" w:hAnsi="Times New Roman"/>
        </w:rPr>
        <w:t>valandų. Antrą tabletę išgerkite praėjus 12</w:t>
      </w:r>
      <w:r>
        <w:rPr>
          <w:rFonts w:ascii="Times New Roman" w:hAnsi="Times New Roman"/>
        </w:rPr>
        <w:t> </w:t>
      </w:r>
      <w:r w:rsidRPr="00F97BA1">
        <w:rPr>
          <w:rFonts w:ascii="Times New Roman" w:hAnsi="Times New Roman"/>
        </w:rPr>
        <w:t>val. (bet ne daugiau kaip 16</w:t>
      </w:r>
      <w:r>
        <w:rPr>
          <w:rFonts w:ascii="Times New Roman" w:hAnsi="Times New Roman"/>
        </w:rPr>
        <w:t> </w:t>
      </w:r>
      <w:r w:rsidRPr="00F97BA1">
        <w:rPr>
          <w:rFonts w:ascii="Times New Roman" w:hAnsi="Times New Roman"/>
        </w:rPr>
        <w:t xml:space="preserve">val.) po pirmosios tabletės išgėrimo. Jei žinote arba manote, jog nesate nėščia, </w:t>
      </w:r>
      <w:proofErr w:type="spellStart"/>
      <w:r w:rsidRPr="00F97BA1">
        <w:rPr>
          <w:rFonts w:ascii="Times New Roman" w:hAnsi="Times New Roman"/>
        </w:rPr>
        <w:t>Avodele</w:t>
      </w:r>
      <w:proofErr w:type="spellEnd"/>
      <w:r w:rsidRPr="00F97BA1">
        <w:rPr>
          <w:rFonts w:ascii="Times New Roman" w:hAnsi="Times New Roman"/>
        </w:rPr>
        <w:t xml:space="preserve"> galite vartoti bet kurią ciklo dieną. Tabletę nurykite nekramtytą, užsigerkite vandeniu. </w:t>
      </w:r>
      <w:r w:rsidRPr="00F97BA1">
        <w:rPr>
          <w:rFonts w:ascii="Times New Roman" w:hAnsi="Times New Roman"/>
        </w:rPr>
        <w:lastRenderedPageBreak/>
        <w:t>Nevėluokite išgerti tabletę. Ji bus veiksming</w:t>
      </w:r>
      <w:r>
        <w:rPr>
          <w:rFonts w:ascii="Times New Roman" w:hAnsi="Times New Roman"/>
        </w:rPr>
        <w:t>iausia</w:t>
      </w:r>
      <w:r w:rsidRPr="00F97BA1">
        <w:rPr>
          <w:rFonts w:ascii="Times New Roman" w:hAnsi="Times New Roman"/>
        </w:rPr>
        <w:t>,</w:t>
      </w:r>
      <w:r>
        <w:rPr>
          <w:rFonts w:ascii="Times New Roman" w:hAnsi="Times New Roman"/>
        </w:rPr>
        <w:t xml:space="preserve"> jei po nesaugaus lytinio akto</w:t>
      </w:r>
      <w:r w:rsidRPr="00F97BA1">
        <w:rPr>
          <w:rFonts w:ascii="Times New Roman" w:hAnsi="Times New Roman"/>
        </w:rPr>
        <w:t xml:space="preserve"> kuo greičiau ją išgersite.</w:t>
      </w:r>
    </w:p>
    <w:p w14:paraId="7DEB16E5" w14:textId="77777777" w:rsidR="00334038" w:rsidRPr="00FF1396" w:rsidRDefault="00334038" w:rsidP="00334038">
      <w:pPr>
        <w:numPr>
          <w:ilvl w:val="0"/>
          <w:numId w:val="13"/>
        </w:numPr>
        <w:autoSpaceDE w:val="0"/>
        <w:autoSpaceDN w:val="0"/>
        <w:adjustRightInd w:val="0"/>
        <w:spacing w:after="0" w:line="240" w:lineRule="auto"/>
        <w:ind w:left="567" w:hanging="567"/>
        <w:rPr>
          <w:rFonts w:ascii="Times New Roman" w:hAnsi="Times New Roman"/>
        </w:rPr>
      </w:pPr>
      <w:r w:rsidRPr="002C5AD2">
        <w:rPr>
          <w:rFonts w:ascii="Times New Roman" w:hAnsi="Times New Roman"/>
        </w:rPr>
        <w:t xml:space="preserve">Jei vartojate bet kurį vaistą, galintį turėti įtakos </w:t>
      </w:r>
      <w:proofErr w:type="spellStart"/>
      <w:r w:rsidRPr="002C5AD2">
        <w:rPr>
          <w:rFonts w:ascii="Times New Roman" w:hAnsi="Times New Roman"/>
        </w:rPr>
        <w:t>Avodele</w:t>
      </w:r>
      <w:proofErr w:type="spellEnd"/>
      <w:r w:rsidRPr="002C5AD2">
        <w:rPr>
          <w:rFonts w:ascii="Times New Roman" w:hAnsi="Times New Roman"/>
        </w:rPr>
        <w:t xml:space="preserve"> veiksmingumui (žr. skyrelyje aukščiau „Kiti vaistai ir </w:t>
      </w:r>
      <w:proofErr w:type="spellStart"/>
      <w:r w:rsidRPr="002C5AD2">
        <w:rPr>
          <w:rFonts w:ascii="Times New Roman" w:hAnsi="Times New Roman"/>
        </w:rPr>
        <w:t>Avodele</w:t>
      </w:r>
      <w:proofErr w:type="spellEnd"/>
      <w:r w:rsidRPr="002C5AD2">
        <w:rPr>
          <w:rFonts w:ascii="Times New Roman" w:hAnsi="Times New Roman"/>
        </w:rPr>
        <w:t>“) arba praėjusių 4</w:t>
      </w:r>
      <w:r>
        <w:rPr>
          <w:rFonts w:ascii="Times New Roman" w:hAnsi="Times New Roman"/>
        </w:rPr>
        <w:t> </w:t>
      </w:r>
      <w:r w:rsidRPr="002C5AD2">
        <w:rPr>
          <w:rFonts w:ascii="Times New Roman" w:hAnsi="Times New Roman"/>
        </w:rPr>
        <w:t xml:space="preserve">savaičių laikotarpiu vartojote bet kurį iš tokių vaistų, </w:t>
      </w:r>
      <w:proofErr w:type="spellStart"/>
      <w:r w:rsidRPr="002C5AD2">
        <w:rPr>
          <w:rFonts w:ascii="Times New Roman" w:hAnsi="Times New Roman"/>
        </w:rPr>
        <w:t>Avodele</w:t>
      </w:r>
      <w:proofErr w:type="spellEnd"/>
      <w:r w:rsidRPr="002C5AD2">
        <w:rPr>
          <w:rFonts w:ascii="Times New Roman" w:hAnsi="Times New Roman"/>
        </w:rPr>
        <w:t xml:space="preserve"> gali būti mažiau veiksmingas. Gydytojas gali Jums skirti kitokią (nehormoninę) skubios kontracepcijos priemonę (pvz., vartojamą į gimdos ertmę vario turinčią sistemą). </w:t>
      </w:r>
      <w:r w:rsidRPr="009D2AB3">
        <w:rPr>
          <w:rFonts w:ascii="Times New Roman" w:hAnsi="Times New Roman"/>
        </w:rPr>
        <w:t>Jei tai Jums netinka arba negalite tuo</w:t>
      </w:r>
      <w:r>
        <w:rPr>
          <w:rFonts w:ascii="Times New Roman" w:hAnsi="Times New Roman"/>
        </w:rPr>
        <w:t>j</w:t>
      </w:r>
      <w:r w:rsidRPr="009D2AB3">
        <w:rPr>
          <w:rFonts w:ascii="Times New Roman" w:hAnsi="Times New Roman"/>
        </w:rPr>
        <w:t xml:space="preserve"> pat kreiptis į gydytoją, išgerkite dvigubą </w:t>
      </w:r>
      <w:proofErr w:type="spellStart"/>
      <w:r w:rsidRPr="009D2AB3">
        <w:rPr>
          <w:rFonts w:ascii="Times New Roman" w:hAnsi="Times New Roman"/>
        </w:rPr>
        <w:t>Avodele</w:t>
      </w:r>
      <w:proofErr w:type="spellEnd"/>
      <w:r w:rsidRPr="009D2AB3">
        <w:rPr>
          <w:rFonts w:ascii="Times New Roman" w:hAnsi="Times New Roman"/>
        </w:rPr>
        <w:t xml:space="preserve"> dozę (</w:t>
      </w:r>
      <w:proofErr w:type="spellStart"/>
      <w:r w:rsidRPr="009D2AB3">
        <w:rPr>
          <w:rFonts w:ascii="Times New Roman" w:hAnsi="Times New Roman"/>
        </w:rPr>
        <w:t>t.y</w:t>
      </w:r>
      <w:proofErr w:type="spellEnd"/>
      <w:r w:rsidRPr="009D2AB3">
        <w:rPr>
          <w:rFonts w:ascii="Times New Roman" w:hAnsi="Times New Roman"/>
        </w:rPr>
        <w:t>., vienu kartu išgerkite 2 tabletes ir praėjus 12</w:t>
      </w:r>
      <w:r>
        <w:rPr>
          <w:rFonts w:ascii="Times New Roman" w:hAnsi="Times New Roman"/>
        </w:rPr>
        <w:t> </w:t>
      </w:r>
      <w:proofErr w:type="spellStart"/>
      <w:r w:rsidRPr="009D2AB3">
        <w:rPr>
          <w:rFonts w:ascii="Times New Roman" w:hAnsi="Times New Roman"/>
        </w:rPr>
        <w:t>val</w:t>
      </w:r>
      <w:proofErr w:type="spellEnd"/>
      <w:r w:rsidRPr="009D2AB3">
        <w:rPr>
          <w:rFonts w:ascii="Times New Roman" w:hAnsi="Times New Roman"/>
        </w:rPr>
        <w:t xml:space="preserve"> – dar 2 tabletes</w:t>
      </w:r>
      <w:r w:rsidRPr="00FF1396">
        <w:rPr>
          <w:rFonts w:ascii="Times New Roman" w:hAnsi="Times New Roman"/>
        </w:rPr>
        <w:t>).</w:t>
      </w:r>
    </w:p>
    <w:p w14:paraId="3EDA589C" w14:textId="77777777" w:rsidR="00334038" w:rsidRPr="00F97BA1" w:rsidRDefault="00334038" w:rsidP="00334038">
      <w:pPr>
        <w:numPr>
          <w:ilvl w:val="0"/>
          <w:numId w:val="13"/>
        </w:numPr>
        <w:autoSpaceDE w:val="0"/>
        <w:autoSpaceDN w:val="0"/>
        <w:adjustRightInd w:val="0"/>
        <w:spacing w:after="0" w:line="240" w:lineRule="auto"/>
        <w:ind w:left="567" w:hanging="567"/>
        <w:rPr>
          <w:rFonts w:ascii="Times New Roman" w:hAnsi="Times New Roman"/>
        </w:rPr>
      </w:pPr>
      <w:r w:rsidRPr="002A5297">
        <w:rPr>
          <w:rFonts w:ascii="Times New Roman" w:hAnsi="Times New Roman"/>
        </w:rPr>
        <w:t xml:space="preserve">Jei vartojate nuolatinį kontracepcijos metodą, pvz., reguliariai geriamus kontraceptikus, jų </w:t>
      </w:r>
      <w:r w:rsidRPr="00F97BA1">
        <w:rPr>
          <w:rFonts w:ascii="Times New Roman" w:hAnsi="Times New Roman"/>
        </w:rPr>
        <w:t>vartojimą galima tęsti įprasta tvarka.</w:t>
      </w:r>
    </w:p>
    <w:p w14:paraId="5986379B" w14:textId="77777777" w:rsidR="00334038" w:rsidRPr="002A5297" w:rsidRDefault="00334038" w:rsidP="00334038">
      <w:pPr>
        <w:spacing w:after="0" w:line="240" w:lineRule="auto"/>
        <w:rPr>
          <w:rFonts w:ascii="Times New Roman" w:eastAsia="Times New Roman" w:hAnsi="Times New Roman"/>
        </w:rPr>
      </w:pPr>
    </w:p>
    <w:p w14:paraId="0D101479" w14:textId="77777777"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Vartojimas vaikams ir paaugliams</w:t>
      </w:r>
    </w:p>
    <w:p w14:paraId="3CEE0D4B"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Šio vaisto nerekomenduojama vartoti vaikams. Turima labai mažai duomenų apie vaisto vartojimą jaunesnėms nei 16 metų merginoms. </w:t>
      </w:r>
    </w:p>
    <w:p w14:paraId="1380DDF3" w14:textId="77777777" w:rsidR="00334038" w:rsidRPr="002A5297" w:rsidRDefault="00334038" w:rsidP="00334038">
      <w:pPr>
        <w:spacing w:after="0" w:line="240" w:lineRule="auto"/>
        <w:outlineLvl w:val="7"/>
        <w:rPr>
          <w:rFonts w:ascii="Times New Roman" w:eastAsia="Times New Roman" w:hAnsi="Times New Roman"/>
          <w:b/>
          <w:bCs/>
        </w:rPr>
      </w:pPr>
    </w:p>
    <w:p w14:paraId="51CF75BD" w14:textId="77777777" w:rsidR="00334038" w:rsidRPr="002A5297" w:rsidRDefault="00334038" w:rsidP="00334038">
      <w:pPr>
        <w:spacing w:after="0" w:line="240" w:lineRule="auto"/>
        <w:outlineLvl w:val="7"/>
        <w:rPr>
          <w:rFonts w:ascii="Times New Roman" w:eastAsia="Times New Roman" w:hAnsi="Times New Roman"/>
          <w:b/>
          <w:bCs/>
        </w:rPr>
      </w:pPr>
      <w:r w:rsidRPr="002A5297">
        <w:rPr>
          <w:rFonts w:ascii="Times New Roman" w:eastAsia="Times New Roman" w:hAnsi="Times New Roman"/>
          <w:b/>
          <w:bCs/>
        </w:rPr>
        <w:t>Ką daryti, jei vemiate</w:t>
      </w:r>
    </w:p>
    <w:p w14:paraId="1EE4B1EC"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Jei išgėrusi tabletę per 3 valandas imate vemti, nedelsiant reikia išgerti dar vieną tabletę. </w:t>
      </w:r>
    </w:p>
    <w:p w14:paraId="468A718B" w14:textId="77777777" w:rsidR="00334038" w:rsidRPr="002A5297" w:rsidRDefault="00334038" w:rsidP="00334038">
      <w:pPr>
        <w:spacing w:after="0" w:line="240" w:lineRule="auto"/>
        <w:outlineLvl w:val="4"/>
        <w:rPr>
          <w:rFonts w:ascii="Times New Roman" w:eastAsia="Times New Roman" w:hAnsi="Times New Roman"/>
          <w:b/>
          <w:bCs/>
        </w:rPr>
      </w:pPr>
    </w:p>
    <w:p w14:paraId="4832ADEC" w14:textId="77777777" w:rsidR="00334038" w:rsidRPr="002A5297" w:rsidRDefault="00334038" w:rsidP="00334038">
      <w:pPr>
        <w:spacing w:after="0" w:line="240" w:lineRule="auto"/>
        <w:outlineLvl w:val="4"/>
        <w:rPr>
          <w:rFonts w:ascii="Times New Roman" w:eastAsia="Times New Roman" w:hAnsi="Times New Roman"/>
          <w:b/>
          <w:bCs/>
        </w:rPr>
      </w:pPr>
      <w:r w:rsidRPr="002A5297">
        <w:rPr>
          <w:rFonts w:ascii="Times New Roman" w:eastAsia="Times New Roman" w:hAnsi="Times New Roman"/>
          <w:b/>
          <w:bCs/>
        </w:rPr>
        <w:t xml:space="preserve">Išgėrus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5B471B10"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Pavartojus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to paties mėnesinių ciklo laikotarpiu kitų lytinių santykių metu būtina naudoti prezervatyvą arba </w:t>
      </w:r>
      <w:proofErr w:type="spellStart"/>
      <w:r w:rsidRPr="002A5297">
        <w:rPr>
          <w:rFonts w:ascii="Times New Roman" w:eastAsia="Times New Roman" w:hAnsi="Times New Roman"/>
        </w:rPr>
        <w:t>spermicidus</w:t>
      </w:r>
      <w:proofErr w:type="spellEnd"/>
      <w:r w:rsidRPr="002A5297">
        <w:rPr>
          <w:rFonts w:ascii="Times New Roman" w:eastAsia="Times New Roman" w:hAnsi="Times New Roman"/>
        </w:rPr>
        <w:t xml:space="preserve"> tuo atveju, jei reguliariai nevartojate sudėtinių geriamųjų kontraceptikų, nes per tą patį mėnesinių ciklą pakartotinio nesaugaus lytinio akto metu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nebeveikia.</w:t>
      </w:r>
    </w:p>
    <w:p w14:paraId="51E616F8" w14:textId="77777777" w:rsidR="00334038" w:rsidRPr="002A5297" w:rsidRDefault="00334038" w:rsidP="00334038">
      <w:pPr>
        <w:spacing w:after="0" w:line="240" w:lineRule="auto"/>
        <w:outlineLvl w:val="4"/>
        <w:rPr>
          <w:rFonts w:ascii="Times New Roman" w:eastAsia="Times New Roman" w:hAnsi="Times New Roman"/>
        </w:rPr>
      </w:pPr>
      <w:r w:rsidRPr="002A5297">
        <w:rPr>
          <w:rFonts w:ascii="Times New Roman" w:eastAsia="Times New Roman" w:hAnsi="Times New Roman"/>
        </w:rPr>
        <w:t xml:space="preserve">Praėjus maždaug 3 savaitėms po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14:paraId="030BFFFD" w14:textId="77777777" w:rsidR="00334038" w:rsidRPr="002A5297" w:rsidRDefault="00334038" w:rsidP="00334038">
      <w:pPr>
        <w:spacing w:after="0" w:line="240" w:lineRule="auto"/>
        <w:outlineLvl w:val="4"/>
        <w:rPr>
          <w:rFonts w:ascii="Times New Roman" w:eastAsia="Times New Roman" w:hAnsi="Times New Roman"/>
        </w:rPr>
      </w:pPr>
      <w:r w:rsidRPr="002A5297">
        <w:rPr>
          <w:rFonts w:ascii="Times New Roman" w:eastAsia="Times New Roman" w:hAnsi="Times New Roman"/>
        </w:rPr>
        <w:t>Pasitarkite su gydytoju apie ilgalaikius kontracepcijos būdus, kurie veiksmingiau padės Jums išvengti nėštumo.</w:t>
      </w:r>
    </w:p>
    <w:p w14:paraId="7E6842DB"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Jei toliau vartojant geriamuosius kontraceptikus laiku neprasideda mėnesinės, apsilankykite pas gydytoją ir pasitikrinkite, ar nesate pastojusi.</w:t>
      </w:r>
    </w:p>
    <w:p w14:paraId="00D9C360" w14:textId="77777777" w:rsidR="00334038" w:rsidRPr="002A5297" w:rsidRDefault="00334038" w:rsidP="00334038">
      <w:pPr>
        <w:spacing w:after="0" w:line="240" w:lineRule="auto"/>
        <w:rPr>
          <w:rFonts w:ascii="Times New Roman" w:eastAsia="Times New Roman" w:hAnsi="Times New Roman"/>
        </w:rPr>
      </w:pPr>
    </w:p>
    <w:p w14:paraId="3D28EF00" w14:textId="77777777"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 xml:space="preserve">Jūsų mėnesinių ciklas po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pavartojimo</w:t>
      </w:r>
    </w:p>
    <w:p w14:paraId="6665A485"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Po</w:t>
      </w:r>
      <w:r w:rsidRPr="002A5297">
        <w:rPr>
          <w:rFonts w:ascii="Times New Roman" w:eastAsia="Times New Roman" w:hAnsi="Times New Roman"/>
          <w:b/>
          <w:bCs/>
          <w:i/>
          <w:iCs/>
        </w:rPr>
        <w:t xml:space="preserve">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14:paraId="64657F98" w14:textId="77777777" w:rsidR="00334038" w:rsidRPr="002A5297" w:rsidRDefault="00334038" w:rsidP="00334038">
      <w:pPr>
        <w:spacing w:after="0" w:line="240" w:lineRule="auto"/>
        <w:outlineLvl w:val="4"/>
        <w:rPr>
          <w:rFonts w:ascii="Times New Roman" w:eastAsia="Times New Roman" w:hAnsi="Times New Roman"/>
          <w:b/>
          <w:bCs/>
        </w:rPr>
      </w:pPr>
    </w:p>
    <w:p w14:paraId="24DCDF09" w14:textId="77777777" w:rsidR="00334038" w:rsidRPr="002A5297" w:rsidRDefault="00334038" w:rsidP="00334038">
      <w:pPr>
        <w:spacing w:after="0" w:line="240" w:lineRule="auto"/>
        <w:outlineLvl w:val="4"/>
        <w:rPr>
          <w:rFonts w:ascii="Times New Roman" w:eastAsia="Times New Roman" w:hAnsi="Times New Roman"/>
          <w:b/>
          <w:bCs/>
        </w:rPr>
      </w:pPr>
      <w:r w:rsidRPr="002A5297">
        <w:rPr>
          <w:rFonts w:ascii="Times New Roman" w:eastAsia="Times New Roman" w:hAnsi="Times New Roman"/>
          <w:b/>
          <w:bCs/>
        </w:rPr>
        <w:t xml:space="preserve">Ką daryti pavartojus per didelę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dozę?</w:t>
      </w:r>
    </w:p>
    <w:p w14:paraId="48651690"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691F784A" w14:textId="77777777" w:rsidR="00334038" w:rsidRPr="002A5297" w:rsidRDefault="00334038" w:rsidP="00334038">
      <w:pPr>
        <w:spacing w:after="0" w:line="240" w:lineRule="auto"/>
        <w:rPr>
          <w:rFonts w:ascii="Times New Roman" w:eastAsia="Times New Roman" w:hAnsi="Times New Roman"/>
        </w:rPr>
      </w:pPr>
    </w:p>
    <w:p w14:paraId="775690E3"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Jeigu kiltų daugiau klausimų dėl šio vaisto vartojimo, kreipkitės į gydytoją arba vaistininką.</w:t>
      </w:r>
    </w:p>
    <w:p w14:paraId="4F0144C8" w14:textId="77777777" w:rsidR="00334038" w:rsidRPr="002A5297" w:rsidRDefault="00334038" w:rsidP="00334038">
      <w:pPr>
        <w:spacing w:after="0" w:line="240" w:lineRule="auto"/>
        <w:rPr>
          <w:rFonts w:ascii="Times New Roman" w:eastAsia="Times New Roman" w:hAnsi="Times New Roman"/>
        </w:rPr>
      </w:pPr>
    </w:p>
    <w:p w14:paraId="7EB89148" w14:textId="77777777" w:rsidR="00334038" w:rsidRPr="002A5297" w:rsidRDefault="00334038" w:rsidP="00334038">
      <w:pPr>
        <w:spacing w:after="0" w:line="240" w:lineRule="auto"/>
        <w:rPr>
          <w:rFonts w:ascii="Times New Roman" w:eastAsia="Times New Roman" w:hAnsi="Times New Roman"/>
        </w:rPr>
      </w:pPr>
    </w:p>
    <w:p w14:paraId="09AA7530" w14:textId="77777777" w:rsidR="00334038" w:rsidRPr="002A5297" w:rsidRDefault="00334038" w:rsidP="00334038">
      <w:pPr>
        <w:keepNext/>
        <w:numPr>
          <w:ilvl w:val="0"/>
          <w:numId w:val="2"/>
        </w:numPr>
        <w:tabs>
          <w:tab w:val="num" w:pos="540"/>
        </w:tabs>
        <w:spacing w:after="0" w:line="240" w:lineRule="auto"/>
        <w:ind w:left="540" w:hanging="540"/>
        <w:outlineLvl w:val="4"/>
        <w:rPr>
          <w:rFonts w:ascii="Times New Roman" w:eastAsia="Times New Roman" w:hAnsi="Times New Roman"/>
          <w:b/>
          <w:bCs/>
        </w:rPr>
      </w:pPr>
      <w:r w:rsidRPr="002A5297">
        <w:rPr>
          <w:rFonts w:ascii="Times New Roman" w:eastAsia="Times New Roman" w:hAnsi="Times New Roman"/>
          <w:b/>
          <w:bCs/>
        </w:rPr>
        <w:t xml:space="preserve">Galimas šalutinis poveikis </w:t>
      </w:r>
    </w:p>
    <w:p w14:paraId="6B5E79FE" w14:textId="77777777" w:rsidR="00334038" w:rsidRPr="002A5297" w:rsidRDefault="00334038" w:rsidP="00334038">
      <w:pPr>
        <w:spacing w:after="0" w:line="240" w:lineRule="auto"/>
        <w:rPr>
          <w:rFonts w:ascii="Times New Roman" w:eastAsia="Times New Roman" w:hAnsi="Times New Roman"/>
        </w:rPr>
      </w:pPr>
    </w:p>
    <w:p w14:paraId="227AF106"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Šis vaistas, kaip ir visi kiti, gali sukelti šalutinį poveikį, nors jis pasireiškia ne visiems žmonėms.</w:t>
      </w:r>
    </w:p>
    <w:p w14:paraId="617D2E72" w14:textId="77777777" w:rsidR="00334038" w:rsidRPr="002A5297" w:rsidRDefault="00334038" w:rsidP="00334038">
      <w:pPr>
        <w:spacing w:after="0" w:line="240" w:lineRule="auto"/>
        <w:rPr>
          <w:rFonts w:ascii="Times New Roman" w:eastAsia="Times New Roman" w:hAnsi="Times New Roman"/>
        </w:rPr>
      </w:pPr>
    </w:p>
    <w:p w14:paraId="1A6BBF41" w14:textId="77777777" w:rsidR="00334038" w:rsidRPr="003F7041" w:rsidRDefault="00334038" w:rsidP="00334038">
      <w:pPr>
        <w:spacing w:after="0" w:line="240" w:lineRule="auto"/>
        <w:rPr>
          <w:rFonts w:ascii="Times New Roman" w:eastAsia="Times New Roman" w:hAnsi="Times New Roman"/>
          <w:bCs/>
          <w:u w:val="single"/>
        </w:rPr>
      </w:pPr>
      <w:r w:rsidRPr="003F7041">
        <w:rPr>
          <w:rFonts w:ascii="Times New Roman" w:eastAsia="Times New Roman" w:hAnsi="Times New Roman"/>
          <w:bCs/>
          <w:u w:val="single"/>
        </w:rPr>
        <w:t>Labai dažnas šalutinis poveikis (gali pasireikšti daugiau nei 1 iš 10 vartojusiųjų)</w:t>
      </w:r>
    </w:p>
    <w:p w14:paraId="3294F369" w14:textId="77777777" w:rsidR="00334038" w:rsidRPr="002A5297" w:rsidRDefault="00334038" w:rsidP="00334038">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Šleikštulys (pykinimas)</w:t>
      </w:r>
      <w:r>
        <w:rPr>
          <w:rFonts w:ascii="Times New Roman" w:eastAsia="Times New Roman" w:hAnsi="Times New Roman"/>
        </w:rPr>
        <w:t>.</w:t>
      </w:r>
    </w:p>
    <w:p w14:paraId="174AD1F9" w14:textId="77777777" w:rsidR="00334038" w:rsidRPr="002A5297" w:rsidRDefault="00334038" w:rsidP="00334038">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Gali būti nereguliarus pakraujavimas iki prasidedant mėnesinėms</w:t>
      </w:r>
      <w:r>
        <w:rPr>
          <w:rFonts w:ascii="Times New Roman" w:eastAsia="Times New Roman" w:hAnsi="Times New Roman"/>
        </w:rPr>
        <w:t>.</w:t>
      </w:r>
    </w:p>
    <w:p w14:paraId="2C65F43B" w14:textId="77777777" w:rsidR="00334038" w:rsidRPr="002A5297" w:rsidRDefault="00334038" w:rsidP="00334038">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Gali skaudėti pilvo apačią</w:t>
      </w:r>
      <w:r>
        <w:rPr>
          <w:rFonts w:ascii="Times New Roman" w:eastAsia="Times New Roman" w:hAnsi="Times New Roman"/>
        </w:rPr>
        <w:t>.</w:t>
      </w:r>
    </w:p>
    <w:p w14:paraId="5E574CCE" w14:textId="77777777" w:rsidR="00334038" w:rsidRPr="002A5297" w:rsidRDefault="00334038" w:rsidP="00334038">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Nuovargis</w:t>
      </w:r>
      <w:r>
        <w:rPr>
          <w:rFonts w:ascii="Times New Roman" w:eastAsia="Times New Roman" w:hAnsi="Times New Roman"/>
        </w:rPr>
        <w:t>.</w:t>
      </w:r>
    </w:p>
    <w:p w14:paraId="562A5EB7" w14:textId="77777777" w:rsidR="00334038" w:rsidRPr="002A5297" w:rsidRDefault="00334038" w:rsidP="00334038">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Galvos skausmas</w:t>
      </w:r>
      <w:r>
        <w:rPr>
          <w:rFonts w:ascii="Times New Roman" w:eastAsia="Times New Roman" w:hAnsi="Times New Roman"/>
        </w:rPr>
        <w:t>.</w:t>
      </w:r>
    </w:p>
    <w:p w14:paraId="32807131" w14:textId="77777777" w:rsidR="00334038" w:rsidRPr="002A5297" w:rsidRDefault="00334038" w:rsidP="00334038">
      <w:pPr>
        <w:spacing w:after="0" w:line="240" w:lineRule="auto"/>
        <w:rPr>
          <w:rFonts w:ascii="Times New Roman" w:eastAsia="Times New Roman" w:hAnsi="Times New Roman"/>
        </w:rPr>
      </w:pPr>
    </w:p>
    <w:p w14:paraId="04832F0F" w14:textId="77777777" w:rsidR="00334038" w:rsidRPr="003F7041" w:rsidRDefault="00334038" w:rsidP="00334038">
      <w:pPr>
        <w:spacing w:after="0" w:line="240" w:lineRule="auto"/>
        <w:rPr>
          <w:rFonts w:ascii="Times New Roman" w:eastAsia="Times New Roman" w:hAnsi="Times New Roman"/>
          <w:bCs/>
          <w:u w:val="single"/>
        </w:rPr>
      </w:pPr>
      <w:r w:rsidRPr="003F7041">
        <w:rPr>
          <w:rFonts w:ascii="Times New Roman" w:eastAsia="Times New Roman" w:hAnsi="Times New Roman"/>
          <w:bCs/>
          <w:u w:val="single"/>
        </w:rPr>
        <w:t>Dažnas šalutinis poveikis (gali pasireikšti mažiau nei 1 iš 10 vartojusiųjų):</w:t>
      </w:r>
    </w:p>
    <w:p w14:paraId="37B10627" w14:textId="77777777" w:rsidR="00334038" w:rsidRPr="002A5297" w:rsidRDefault="00334038" w:rsidP="00334038">
      <w:pPr>
        <w:numPr>
          <w:ilvl w:val="0"/>
          <w:numId w:val="5"/>
        </w:numPr>
        <w:spacing w:after="0" w:line="240" w:lineRule="auto"/>
        <w:ind w:left="567" w:hanging="567"/>
        <w:rPr>
          <w:rFonts w:ascii="Times New Roman" w:eastAsia="Times New Roman" w:hAnsi="Times New Roman"/>
        </w:rPr>
      </w:pPr>
      <w:r w:rsidRPr="002A5297">
        <w:rPr>
          <w:rFonts w:ascii="Times New Roman" w:eastAsia="Times New Roman" w:hAnsi="Times New Roman"/>
        </w:rPr>
        <w:t>Vėmimas. Jei vemiate, skaitykite sk.</w:t>
      </w:r>
      <w:r w:rsidRPr="002A5297">
        <w:rPr>
          <w:rFonts w:ascii="Times New Roman" w:eastAsia="Times New Roman" w:hAnsi="Times New Roman"/>
          <w:b/>
          <w:bCs/>
        </w:rPr>
        <w:t xml:space="preserve"> „</w:t>
      </w:r>
      <w:r w:rsidRPr="002A5297">
        <w:rPr>
          <w:rFonts w:ascii="Times New Roman" w:eastAsia="Times New Roman" w:hAnsi="Times New Roman"/>
        </w:rPr>
        <w:t>Ką daryti, jei vemiate“.</w:t>
      </w:r>
    </w:p>
    <w:p w14:paraId="1D45C662" w14:textId="77777777" w:rsidR="00334038" w:rsidRPr="002A5297" w:rsidRDefault="00334038" w:rsidP="00334038">
      <w:pPr>
        <w:numPr>
          <w:ilvl w:val="0"/>
          <w:numId w:val="5"/>
        </w:numPr>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14:paraId="18D86AA1" w14:textId="77777777" w:rsidR="00334038" w:rsidRPr="002A5297" w:rsidRDefault="00334038" w:rsidP="00334038">
      <w:pPr>
        <w:numPr>
          <w:ilvl w:val="0"/>
          <w:numId w:val="5"/>
        </w:numPr>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Išgėrus šio vaisto, gali atsirasti krūtų jautrumas, viduriavimas, svaigulio pojūtis. </w:t>
      </w:r>
    </w:p>
    <w:p w14:paraId="417F71D6" w14:textId="77777777" w:rsidR="00334038" w:rsidRPr="002A5297" w:rsidRDefault="00334038" w:rsidP="00334038">
      <w:pPr>
        <w:spacing w:after="0" w:line="240" w:lineRule="auto"/>
        <w:rPr>
          <w:rFonts w:ascii="Times New Roman" w:eastAsia="Times New Roman" w:hAnsi="Times New Roman"/>
        </w:rPr>
      </w:pPr>
    </w:p>
    <w:p w14:paraId="513F064B" w14:textId="77777777" w:rsidR="00334038" w:rsidRPr="003F7041" w:rsidRDefault="00334038" w:rsidP="00334038">
      <w:pPr>
        <w:spacing w:after="0" w:line="240" w:lineRule="auto"/>
        <w:rPr>
          <w:rFonts w:ascii="Times New Roman" w:eastAsia="Times New Roman" w:hAnsi="Times New Roman"/>
          <w:bCs/>
          <w:u w:val="single"/>
        </w:rPr>
      </w:pPr>
      <w:r w:rsidRPr="003F7041">
        <w:rPr>
          <w:rFonts w:ascii="Times New Roman" w:eastAsia="Times New Roman" w:hAnsi="Times New Roman"/>
          <w:bCs/>
          <w:u w:val="single"/>
        </w:rPr>
        <w:t>Labai retas šalutinis poveikis (gali pasireikšti mažiau nei 1 iš 10000 vartojusiųjų):</w:t>
      </w:r>
    </w:p>
    <w:p w14:paraId="79E14622" w14:textId="77777777" w:rsidR="00334038" w:rsidRPr="002A5297" w:rsidRDefault="00334038" w:rsidP="00334038">
      <w:pPr>
        <w:numPr>
          <w:ilvl w:val="0"/>
          <w:numId w:val="7"/>
        </w:numPr>
        <w:spacing w:after="0" w:line="240" w:lineRule="auto"/>
        <w:ind w:left="567" w:hanging="567"/>
        <w:rPr>
          <w:rFonts w:ascii="Times New Roman" w:eastAsia="Times New Roman" w:hAnsi="Times New Roman"/>
        </w:rPr>
      </w:pPr>
      <w:r>
        <w:rPr>
          <w:rFonts w:ascii="Times New Roman" w:eastAsia="Times New Roman" w:hAnsi="Times New Roman"/>
        </w:rPr>
        <w:t>Išb</w:t>
      </w:r>
      <w:r w:rsidRPr="002A5297">
        <w:rPr>
          <w:rFonts w:ascii="Times New Roman" w:eastAsia="Times New Roman" w:hAnsi="Times New Roman"/>
        </w:rPr>
        <w:t>ėrimas, dilgėlinė, niežulys, veido patinimas, dubens srities skausmas, skausmingos mėnesinės.</w:t>
      </w:r>
    </w:p>
    <w:p w14:paraId="524C6CDA" w14:textId="77777777" w:rsidR="00334038" w:rsidRPr="002A5297" w:rsidRDefault="00334038" w:rsidP="00334038">
      <w:pPr>
        <w:spacing w:after="0" w:line="240" w:lineRule="auto"/>
        <w:rPr>
          <w:rFonts w:ascii="Times New Roman" w:eastAsia="Times New Roman" w:hAnsi="Times New Roman"/>
        </w:rPr>
      </w:pPr>
    </w:p>
    <w:p w14:paraId="58F8D39E" w14:textId="77777777"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noProof/>
        </w:rPr>
        <w:t>Pranešimas apie šalutinį poveikį</w:t>
      </w:r>
    </w:p>
    <w:p w14:paraId="5CDB27DE" w14:textId="77777777" w:rsidR="00334038" w:rsidRPr="002A5297" w:rsidRDefault="00334038" w:rsidP="00334038">
      <w:pPr>
        <w:tabs>
          <w:tab w:val="left" w:pos="567"/>
        </w:tabs>
        <w:spacing w:after="0" w:line="260" w:lineRule="exact"/>
        <w:ind w:right="-449"/>
        <w:rPr>
          <w:rFonts w:ascii="Times New Roman" w:eastAsia="Times New Roman" w:hAnsi="Times New Roman"/>
          <w:noProof/>
          <w:snapToGrid w:val="0"/>
          <w:szCs w:val="24"/>
        </w:rPr>
      </w:pPr>
      <w:r w:rsidRPr="002A5297">
        <w:rPr>
          <w:rFonts w:ascii="Times New Roman" w:eastAsia="Times New Roman" w:hAnsi="Times New Roman"/>
          <w:noProof/>
          <w:snapToGrid w:val="0"/>
          <w:szCs w:val="24"/>
        </w:rPr>
        <w:t>Jeigu pasireiškė šalutinis poveikis, įskaitant šiame lapelyje nenurodytą, pasakykite gydytojui arba vaistininkui</w:t>
      </w:r>
      <w:r w:rsidRPr="002A5297">
        <w:rPr>
          <w:rFonts w:ascii="Times New Roman" w:eastAsia="Times New Roman" w:hAnsi="Times New Roman"/>
          <w:snapToGrid w:val="0"/>
        </w:rPr>
        <w:t>.</w:t>
      </w:r>
      <w:r w:rsidRPr="002A5297">
        <w:rPr>
          <w:rFonts w:ascii="Times New Roman" w:eastAsia="Times New Roman" w:hAnsi="Times New Roman"/>
          <w:noProof/>
          <w:snapToGrid w:val="0"/>
          <w:szCs w:val="24"/>
        </w:rPr>
        <w:t xml:space="preserve"> </w:t>
      </w:r>
      <w:r w:rsidRPr="002A5297">
        <w:rPr>
          <w:rFonts w:ascii="Times New Roman" w:hAnsi="Times New Roman"/>
        </w:rPr>
        <w:t>Apie šalutinį poveikį taip pat galite pranešti Valstybinei vaistų kontrolės tarnybai prie Lietuvos Respublikos sveikatos apsaugos ministerijos nemokamu t</w:t>
      </w:r>
      <w:r w:rsidRPr="002A5297">
        <w:rPr>
          <w:rFonts w:ascii="Times New Roman" w:hAnsi="Times New Roman"/>
          <w:lang w:eastAsia="zh-CN"/>
        </w:rPr>
        <w:t>elefonu 8 800 73568</w:t>
      </w:r>
      <w:r w:rsidRPr="002A5297">
        <w:rPr>
          <w:rFonts w:ascii="Times New Roman" w:hAnsi="Times New Roman"/>
        </w:rPr>
        <w:t xml:space="preserve"> arba užpildyti interneto svetainėje </w:t>
      </w:r>
      <w:hyperlink r:id="rId5" w:history="1">
        <w:r w:rsidRPr="002A5297">
          <w:rPr>
            <w:rStyle w:val="Hipersaitas"/>
            <w:rFonts w:ascii="Times New Roman" w:eastAsia="SimSun" w:hAnsi="Times New Roman"/>
          </w:rPr>
          <w:t>www.vvkt.lt</w:t>
        </w:r>
      </w:hyperlink>
      <w:r w:rsidRPr="002A529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2A5297">
        <w:rPr>
          <w:rFonts w:ascii="Times New Roman" w:hAnsi="Times New Roman"/>
          <w:lang w:eastAsia="zh-CN"/>
        </w:rPr>
        <w:t xml:space="preserve">nemokamu </w:t>
      </w:r>
      <w:r w:rsidRPr="002A5297">
        <w:rPr>
          <w:rFonts w:ascii="Times New Roman" w:hAnsi="Times New Roman"/>
        </w:rPr>
        <w:t xml:space="preserve">fakso numeriu </w:t>
      </w:r>
      <w:r>
        <w:rPr>
          <w:rFonts w:ascii="Times New Roman" w:hAnsi="Times New Roman"/>
        </w:rPr>
        <w:t>+370</w:t>
      </w:r>
      <w:r w:rsidRPr="002A5297">
        <w:rPr>
          <w:rFonts w:ascii="Times New Roman" w:hAnsi="Times New Roman"/>
        </w:rPr>
        <w:t xml:space="preserve"> 800 20131</w:t>
      </w:r>
      <w:r w:rsidRPr="002A5297">
        <w:rPr>
          <w:rFonts w:ascii="Times New Roman" w:hAnsi="Times New Roman"/>
          <w:lang w:eastAsia="zh-CN"/>
        </w:rPr>
        <w:t xml:space="preserve">, </w:t>
      </w:r>
      <w:r w:rsidRPr="002A5297">
        <w:rPr>
          <w:rFonts w:ascii="Times New Roman" w:hAnsi="Times New Roman"/>
        </w:rPr>
        <w:t xml:space="preserve">el. paštu </w:t>
      </w:r>
      <w:hyperlink r:id="rId6" w:history="1">
        <w:r w:rsidRPr="002A5297">
          <w:rPr>
            <w:rStyle w:val="Hipersaitas"/>
            <w:rFonts w:ascii="Times New Roman" w:eastAsia="SimSun" w:hAnsi="Times New Roman"/>
          </w:rPr>
          <w:t>NepageidaujamaR@vvkt.lt</w:t>
        </w:r>
      </w:hyperlink>
      <w:r w:rsidRPr="002A5297">
        <w:rPr>
          <w:rFonts w:ascii="Times New Roman" w:hAnsi="Times New Roman"/>
        </w:rPr>
        <w:t xml:space="preserve">, taip pat per Valstybinės vaistų kontrolės tarnybos prie Lietuvos Respublikos sveikatos apsaugos ministerijos interneto svetainę (adresu </w:t>
      </w:r>
      <w:hyperlink r:id="rId7" w:history="1">
        <w:r w:rsidRPr="002A5297">
          <w:rPr>
            <w:rStyle w:val="Hipersaitas"/>
            <w:rFonts w:ascii="Times New Roman" w:eastAsia="SimSun" w:hAnsi="Times New Roman"/>
          </w:rPr>
          <w:t>http://www.vvkt.lt</w:t>
        </w:r>
      </w:hyperlink>
      <w:r w:rsidRPr="002A5297">
        <w:rPr>
          <w:rFonts w:ascii="Times New Roman" w:hAnsi="Times New Roman"/>
        </w:rPr>
        <w:t>).</w:t>
      </w:r>
      <w:r w:rsidRPr="002A5297">
        <w:rPr>
          <w:rFonts w:ascii="Times New Roman" w:eastAsia="Times New Roman" w:hAnsi="Times New Roman"/>
          <w:noProof/>
          <w:snapToGrid w:val="0"/>
          <w:szCs w:val="24"/>
        </w:rPr>
        <w:t xml:space="preserve"> Pranešdami apie šalutinį poveikį galite mums padėti gauti daugiau informacijos apie šio vaisto saugumą.</w:t>
      </w:r>
    </w:p>
    <w:p w14:paraId="5E9556D3" w14:textId="77777777" w:rsidR="00334038" w:rsidRPr="002A5297" w:rsidRDefault="00334038" w:rsidP="00334038">
      <w:pPr>
        <w:spacing w:after="0" w:line="240" w:lineRule="auto"/>
        <w:rPr>
          <w:rFonts w:ascii="Times New Roman" w:eastAsia="Times New Roman" w:hAnsi="Times New Roman"/>
        </w:rPr>
      </w:pPr>
    </w:p>
    <w:p w14:paraId="2230BB10" w14:textId="77777777" w:rsidR="00334038" w:rsidRPr="002A5297" w:rsidRDefault="00334038" w:rsidP="00334038">
      <w:pPr>
        <w:spacing w:after="0" w:line="240" w:lineRule="auto"/>
        <w:jc w:val="both"/>
        <w:rPr>
          <w:rFonts w:ascii="Times New Roman" w:eastAsia="Times New Roman" w:hAnsi="Times New Roman"/>
        </w:rPr>
      </w:pPr>
    </w:p>
    <w:p w14:paraId="4285298E" w14:textId="77777777" w:rsidR="00334038" w:rsidRPr="002A5297" w:rsidRDefault="00334038" w:rsidP="00334038">
      <w:pPr>
        <w:numPr>
          <w:ilvl w:val="0"/>
          <w:numId w:val="2"/>
        </w:numPr>
        <w:tabs>
          <w:tab w:val="num" w:pos="540"/>
        </w:tabs>
        <w:spacing w:after="0" w:line="240" w:lineRule="auto"/>
        <w:ind w:left="540" w:hanging="540"/>
        <w:rPr>
          <w:rFonts w:ascii="Times New Roman" w:eastAsia="Times New Roman" w:hAnsi="Times New Roman"/>
        </w:rPr>
      </w:pPr>
      <w:r w:rsidRPr="002A5297">
        <w:rPr>
          <w:rFonts w:ascii="Times New Roman" w:eastAsia="Times New Roman" w:hAnsi="Times New Roman"/>
          <w:b/>
          <w:bCs/>
        </w:rPr>
        <w:t xml:space="preserve">Kaip laikyti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09981723" w14:textId="77777777" w:rsidR="00334038" w:rsidRPr="002A5297" w:rsidRDefault="00334038" w:rsidP="00334038">
      <w:pPr>
        <w:spacing w:after="0" w:line="240" w:lineRule="auto"/>
        <w:rPr>
          <w:rFonts w:ascii="Times New Roman" w:eastAsia="Times New Roman" w:hAnsi="Times New Roman"/>
        </w:rPr>
      </w:pPr>
    </w:p>
    <w:p w14:paraId="2ABC586E"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Šį vaistą laikykite vaikams nepastebimoje ir nepasiekiamoje vietoje.</w:t>
      </w:r>
    </w:p>
    <w:p w14:paraId="16994F14" w14:textId="77777777" w:rsidR="00334038" w:rsidRPr="002A5297" w:rsidRDefault="00334038" w:rsidP="00334038">
      <w:pPr>
        <w:spacing w:after="0" w:line="240" w:lineRule="auto"/>
        <w:rPr>
          <w:rFonts w:ascii="Times New Roman" w:eastAsia="Times New Roman" w:hAnsi="Times New Roman"/>
        </w:rPr>
      </w:pPr>
    </w:p>
    <w:p w14:paraId="127B60F3"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Ant kartono dėžutės ir lizdinės plokštelės po „Tinka iki“ nurodytam tinkamumo laikui pasibaigus, šio vaisto vartoti negalima. Vaistas tinkamas vartoti iki paskutinės nurodyto mėnesio dienos.</w:t>
      </w:r>
    </w:p>
    <w:p w14:paraId="224303F9" w14:textId="77777777" w:rsidR="00334038" w:rsidRPr="002A5297" w:rsidRDefault="00334038" w:rsidP="00334038">
      <w:pPr>
        <w:spacing w:after="0" w:line="240" w:lineRule="auto"/>
        <w:rPr>
          <w:rFonts w:ascii="Times New Roman" w:eastAsia="Times New Roman" w:hAnsi="Times New Roman"/>
        </w:rPr>
      </w:pPr>
    </w:p>
    <w:p w14:paraId="7FFC3C0C"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Šiam vaistui specialių laikymo sąlygų nereikia.</w:t>
      </w:r>
    </w:p>
    <w:p w14:paraId="0A989B56" w14:textId="77777777" w:rsidR="00334038" w:rsidRPr="002A5297" w:rsidRDefault="00334038" w:rsidP="00334038">
      <w:pPr>
        <w:spacing w:after="0" w:line="240" w:lineRule="auto"/>
        <w:rPr>
          <w:rFonts w:ascii="Times New Roman" w:eastAsia="Times New Roman" w:hAnsi="Times New Roman"/>
        </w:rPr>
      </w:pPr>
    </w:p>
    <w:p w14:paraId="1B8BF934"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3E3F3E4" w14:textId="77777777" w:rsidR="00334038" w:rsidRPr="002A5297" w:rsidRDefault="00334038" w:rsidP="00334038">
      <w:pPr>
        <w:spacing w:after="0" w:line="240" w:lineRule="auto"/>
        <w:rPr>
          <w:rFonts w:ascii="Times New Roman" w:eastAsia="Times New Roman" w:hAnsi="Times New Roman"/>
        </w:rPr>
      </w:pPr>
    </w:p>
    <w:p w14:paraId="3B104DEA" w14:textId="77777777" w:rsidR="00334038" w:rsidRPr="002A5297" w:rsidRDefault="00334038" w:rsidP="00334038">
      <w:pPr>
        <w:spacing w:after="0" w:line="240" w:lineRule="auto"/>
        <w:rPr>
          <w:rFonts w:ascii="Times New Roman" w:eastAsia="Times New Roman" w:hAnsi="Times New Roman"/>
        </w:rPr>
      </w:pPr>
    </w:p>
    <w:p w14:paraId="7B89ECE9" w14:textId="77777777" w:rsidR="00334038" w:rsidRPr="002A5297" w:rsidRDefault="00334038" w:rsidP="00334038">
      <w:pPr>
        <w:numPr>
          <w:ilvl w:val="0"/>
          <w:numId w:val="2"/>
        </w:numPr>
        <w:tabs>
          <w:tab w:val="num" w:pos="540"/>
        </w:tabs>
        <w:spacing w:after="0" w:line="240" w:lineRule="auto"/>
        <w:ind w:left="540" w:hanging="540"/>
        <w:rPr>
          <w:rFonts w:ascii="Times New Roman" w:eastAsia="Times New Roman" w:hAnsi="Times New Roman"/>
          <w:b/>
          <w:bCs/>
        </w:rPr>
      </w:pPr>
      <w:r w:rsidRPr="002A5297">
        <w:rPr>
          <w:rFonts w:ascii="Times New Roman" w:eastAsia="Times New Roman" w:hAnsi="Times New Roman"/>
          <w:b/>
          <w:bCs/>
        </w:rPr>
        <w:t xml:space="preserve">Pakuotės turinys ir kita informacija </w:t>
      </w:r>
    </w:p>
    <w:p w14:paraId="75529DDA" w14:textId="77777777" w:rsidR="00334038" w:rsidRPr="002A5297" w:rsidRDefault="00334038" w:rsidP="00334038">
      <w:pPr>
        <w:spacing w:after="0" w:line="240" w:lineRule="auto"/>
        <w:rPr>
          <w:rFonts w:ascii="Times New Roman" w:eastAsia="Times New Roman" w:hAnsi="Times New Roman"/>
          <w:b/>
          <w:bCs/>
        </w:rPr>
      </w:pPr>
    </w:p>
    <w:p w14:paraId="7D7EB418" w14:textId="77777777" w:rsidR="00334038" w:rsidRPr="002A5297" w:rsidRDefault="00334038" w:rsidP="00334038">
      <w:pPr>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sudėtis</w:t>
      </w:r>
    </w:p>
    <w:p w14:paraId="00CFFF53" w14:textId="77777777" w:rsidR="00334038" w:rsidRPr="002A5297" w:rsidRDefault="00334038" w:rsidP="00334038">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 xml:space="preserve">Veiklioji medžiaga yra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Kiekvienoje tabletėje yra 0,75 mg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w:t>
      </w:r>
    </w:p>
    <w:p w14:paraId="4682B758" w14:textId="77777777" w:rsidR="00334038" w:rsidRPr="002A5297" w:rsidRDefault="00334038" w:rsidP="00334038">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 xml:space="preserve">Pagalbinės medžiagos yra </w:t>
      </w:r>
      <w:proofErr w:type="spellStart"/>
      <w:r w:rsidRPr="002A5297">
        <w:rPr>
          <w:rFonts w:ascii="Times New Roman" w:eastAsia="Times New Roman" w:hAnsi="Times New Roman"/>
        </w:rPr>
        <w:t>mikrokristalinė</w:t>
      </w:r>
      <w:proofErr w:type="spellEnd"/>
      <w:r w:rsidRPr="002A5297">
        <w:rPr>
          <w:rFonts w:ascii="Times New Roman" w:eastAsia="Times New Roman" w:hAnsi="Times New Roman"/>
        </w:rPr>
        <w:t xml:space="preserve"> celiuliozė, laktozė </w:t>
      </w:r>
      <w:proofErr w:type="spellStart"/>
      <w:r w:rsidRPr="002A5297">
        <w:rPr>
          <w:rFonts w:ascii="Times New Roman" w:eastAsia="Times New Roman" w:hAnsi="Times New Roman"/>
        </w:rPr>
        <w:t>monohidratas</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poloksameras</w:t>
      </w:r>
      <w:proofErr w:type="spellEnd"/>
      <w:r w:rsidRPr="002A5297">
        <w:rPr>
          <w:rFonts w:ascii="Times New Roman" w:eastAsia="Times New Roman" w:hAnsi="Times New Roman"/>
        </w:rPr>
        <w:t xml:space="preserve"> 188, </w:t>
      </w:r>
      <w:proofErr w:type="spellStart"/>
      <w:r w:rsidRPr="002A5297">
        <w:rPr>
          <w:rFonts w:ascii="Times New Roman" w:eastAsia="Times New Roman" w:hAnsi="Times New Roman"/>
        </w:rPr>
        <w:t>kroskarmeliozės</w:t>
      </w:r>
      <w:proofErr w:type="spellEnd"/>
      <w:r w:rsidRPr="002A5297">
        <w:rPr>
          <w:rFonts w:ascii="Times New Roman" w:eastAsia="Times New Roman" w:hAnsi="Times New Roman"/>
        </w:rPr>
        <w:t xml:space="preserve"> natrio druska, magnio </w:t>
      </w:r>
      <w:proofErr w:type="spellStart"/>
      <w:r w:rsidRPr="002A5297">
        <w:rPr>
          <w:rFonts w:ascii="Times New Roman" w:eastAsia="Times New Roman" w:hAnsi="Times New Roman"/>
        </w:rPr>
        <w:t>stearatas</w:t>
      </w:r>
      <w:proofErr w:type="spellEnd"/>
      <w:r w:rsidRPr="002A5297">
        <w:rPr>
          <w:rFonts w:ascii="Times New Roman" w:eastAsia="Times New Roman" w:hAnsi="Times New Roman"/>
        </w:rPr>
        <w:t>.</w:t>
      </w:r>
    </w:p>
    <w:p w14:paraId="1FC07A8C" w14:textId="77777777" w:rsidR="00334038" w:rsidRPr="002A5297" w:rsidRDefault="00334038" w:rsidP="00334038">
      <w:pPr>
        <w:spacing w:after="0" w:line="240" w:lineRule="auto"/>
        <w:rPr>
          <w:rFonts w:ascii="Times New Roman" w:eastAsia="Times New Roman" w:hAnsi="Times New Roman"/>
        </w:rPr>
      </w:pPr>
    </w:p>
    <w:p w14:paraId="362A080E" w14:textId="77777777" w:rsidR="00334038" w:rsidRPr="002A5297" w:rsidRDefault="00334038" w:rsidP="00334038">
      <w:pPr>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išvaizda ir kiekis pakuotėje</w:t>
      </w:r>
    </w:p>
    <w:p w14:paraId="0583C799" w14:textId="77777777" w:rsidR="00334038" w:rsidRPr="002A5297" w:rsidRDefault="00334038" w:rsidP="00334038">
      <w:pPr>
        <w:spacing w:after="0" w:line="240" w:lineRule="auto"/>
        <w:rPr>
          <w:rFonts w:ascii="Times New Roman" w:eastAsia="Times New Roman" w:hAnsi="Times New Roman"/>
          <w:b/>
          <w:bCs/>
        </w:rPr>
      </w:pPr>
    </w:p>
    <w:p w14:paraId="2B8CE923" w14:textId="77777777" w:rsidR="00334038" w:rsidRPr="002A5297" w:rsidRDefault="00334038" w:rsidP="00334038">
      <w:pPr>
        <w:spacing w:after="0" w:line="240" w:lineRule="auto"/>
        <w:jc w:val="both"/>
        <w:rPr>
          <w:rFonts w:ascii="Times New Roman" w:eastAsia="Times New Roman" w:hAnsi="Times New Roman"/>
        </w:rPr>
      </w:pPr>
      <w:r>
        <w:rPr>
          <w:rFonts w:ascii="Times New Roman" w:eastAsia="Times New Roman" w:hAnsi="Times New Roman"/>
        </w:rPr>
        <w:t>B</w:t>
      </w:r>
      <w:r w:rsidRPr="002A5297">
        <w:rPr>
          <w:rFonts w:ascii="Times New Roman" w:eastAsia="Times New Roman" w:hAnsi="Times New Roman"/>
        </w:rPr>
        <w:t>altos, apvalios, apie 6 mm diametro, abipusiai išgaubtos tabletės, kurių vienoje pusėje įspausta „C“, o kitoje – „2“.</w:t>
      </w:r>
    </w:p>
    <w:p w14:paraId="57D8B22A" w14:textId="77777777" w:rsidR="00334038" w:rsidRPr="002A5297" w:rsidRDefault="00334038" w:rsidP="00334038">
      <w:pPr>
        <w:spacing w:after="0" w:line="240" w:lineRule="auto"/>
        <w:rPr>
          <w:rFonts w:ascii="Times New Roman" w:eastAsia="Times New Roman" w:hAnsi="Times New Roman"/>
        </w:rPr>
      </w:pPr>
    </w:p>
    <w:p w14:paraId="2F37D5EB" w14:textId="77777777" w:rsidR="00334038" w:rsidRPr="002A5297" w:rsidRDefault="00334038" w:rsidP="00334038">
      <w:pPr>
        <w:spacing w:after="0" w:line="240" w:lineRule="auto"/>
        <w:jc w:val="both"/>
        <w:rPr>
          <w:rFonts w:ascii="Times New Roman" w:eastAsia="Times New Roman" w:hAnsi="Times New Roman"/>
        </w:rPr>
      </w:pPr>
      <w:r>
        <w:rPr>
          <w:rFonts w:ascii="Times New Roman" w:eastAsia="Times New Roman" w:hAnsi="Times New Roman"/>
        </w:rPr>
        <w:t>Vaistas t</w:t>
      </w:r>
      <w:r w:rsidRPr="002A5297">
        <w:rPr>
          <w:rFonts w:ascii="Times New Roman" w:eastAsia="Times New Roman" w:hAnsi="Times New Roman"/>
        </w:rPr>
        <w:t>iekiam</w:t>
      </w:r>
      <w:r>
        <w:rPr>
          <w:rFonts w:ascii="Times New Roman" w:eastAsia="Times New Roman" w:hAnsi="Times New Roman"/>
        </w:rPr>
        <w:t>a</w:t>
      </w:r>
      <w:r w:rsidRPr="002A5297">
        <w:rPr>
          <w:rFonts w:ascii="Times New Roman" w:eastAsia="Times New Roman" w:hAnsi="Times New Roman"/>
        </w:rPr>
        <w:t>s lizdinėse plokštelėse.</w:t>
      </w:r>
    </w:p>
    <w:p w14:paraId="0C1657FD" w14:textId="77777777" w:rsidR="00334038" w:rsidRPr="002A5297" w:rsidRDefault="00334038" w:rsidP="00334038">
      <w:pPr>
        <w:spacing w:after="0" w:line="240" w:lineRule="auto"/>
        <w:jc w:val="both"/>
        <w:rPr>
          <w:rFonts w:ascii="Times New Roman" w:eastAsia="Times New Roman" w:hAnsi="Times New Roman"/>
        </w:rPr>
      </w:pPr>
    </w:p>
    <w:p w14:paraId="503A408D" w14:textId="77777777" w:rsidR="00334038" w:rsidRPr="002A5297" w:rsidRDefault="00334038" w:rsidP="00334038">
      <w:pPr>
        <w:spacing w:after="0" w:line="240" w:lineRule="auto"/>
        <w:jc w:val="both"/>
        <w:rPr>
          <w:rFonts w:ascii="Times New Roman" w:eastAsia="Times New Roman" w:hAnsi="Times New Roman"/>
        </w:rPr>
      </w:pPr>
      <w:r w:rsidRPr="002A5297">
        <w:rPr>
          <w:rFonts w:ascii="Times New Roman" w:eastAsia="Times New Roman" w:hAnsi="Times New Roman"/>
        </w:rPr>
        <w:t>Kiekvienoje dėžutėje yra viena lizdinė plokštelė su dviem tabletėmis.</w:t>
      </w:r>
    </w:p>
    <w:p w14:paraId="65CB518A" w14:textId="77777777" w:rsidR="00334038" w:rsidRPr="002A5297" w:rsidRDefault="00334038" w:rsidP="00334038">
      <w:pPr>
        <w:spacing w:after="0" w:line="240" w:lineRule="auto"/>
        <w:rPr>
          <w:rFonts w:ascii="Times New Roman" w:eastAsia="Times New Roman" w:hAnsi="Times New Roman"/>
        </w:rPr>
      </w:pPr>
    </w:p>
    <w:p w14:paraId="4403FFB0" w14:textId="77777777" w:rsidR="00334038"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Registruotojas</w:t>
      </w:r>
      <w:r w:rsidRPr="002A5297" w:rsidDel="001906F4">
        <w:rPr>
          <w:rFonts w:ascii="Times New Roman" w:eastAsia="Times New Roman" w:hAnsi="Times New Roman"/>
          <w:b/>
          <w:bCs/>
        </w:rPr>
        <w:t xml:space="preserve"> </w:t>
      </w:r>
      <w:r w:rsidRPr="002A5297">
        <w:rPr>
          <w:rFonts w:ascii="Times New Roman" w:eastAsia="Times New Roman" w:hAnsi="Times New Roman"/>
          <w:b/>
          <w:bCs/>
        </w:rPr>
        <w:t>ir gamintojas</w:t>
      </w:r>
    </w:p>
    <w:p w14:paraId="6874D3A2" w14:textId="77777777" w:rsidR="00334038" w:rsidRPr="002A5297" w:rsidRDefault="00334038" w:rsidP="00334038">
      <w:pPr>
        <w:spacing w:after="0" w:line="240" w:lineRule="auto"/>
        <w:rPr>
          <w:rFonts w:ascii="Times New Roman" w:eastAsia="Times New Roman" w:hAnsi="Times New Roman"/>
        </w:rPr>
      </w:pPr>
    </w:p>
    <w:p w14:paraId="64E7DFBE" w14:textId="77777777" w:rsidR="00334038" w:rsidRPr="002A5297" w:rsidRDefault="00334038" w:rsidP="00334038">
      <w:pPr>
        <w:spacing w:after="0" w:line="240" w:lineRule="auto"/>
        <w:rPr>
          <w:rFonts w:ascii="Times New Roman" w:eastAsia="Times New Roman" w:hAnsi="Times New Roman"/>
          <w:i/>
          <w:iCs/>
        </w:rPr>
      </w:pPr>
      <w:r w:rsidRPr="002A5297">
        <w:rPr>
          <w:rFonts w:ascii="Times New Roman" w:eastAsia="Times New Roman" w:hAnsi="Times New Roman"/>
          <w:i/>
          <w:iCs/>
        </w:rPr>
        <w:t>Registruotojas</w:t>
      </w:r>
    </w:p>
    <w:p w14:paraId="2E7F5976"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UAB </w:t>
      </w:r>
      <w:proofErr w:type="spellStart"/>
      <w:r w:rsidRPr="002A5297">
        <w:rPr>
          <w:rFonts w:ascii="Times New Roman" w:eastAsia="Times New Roman" w:hAnsi="Times New Roman"/>
        </w:rPr>
        <w:t>Inteli</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Generics</w:t>
      </w:r>
      <w:proofErr w:type="spellEnd"/>
      <w:r w:rsidRPr="002A5297">
        <w:rPr>
          <w:rFonts w:ascii="Times New Roman" w:eastAsia="Times New Roman" w:hAnsi="Times New Roman"/>
        </w:rPr>
        <w:t xml:space="preserve"> Nord </w:t>
      </w:r>
    </w:p>
    <w:p w14:paraId="6697CABF"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Šeimyniškių g. 3 </w:t>
      </w:r>
    </w:p>
    <w:p w14:paraId="6849FB25"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 xml:space="preserve">Vilnius, LT-09312 </w:t>
      </w:r>
    </w:p>
    <w:p w14:paraId="79349AA5"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Lietuva</w:t>
      </w:r>
    </w:p>
    <w:p w14:paraId="721DB4D5" w14:textId="77777777" w:rsidR="00334038" w:rsidRPr="002A5297" w:rsidRDefault="00334038" w:rsidP="00334038">
      <w:pPr>
        <w:spacing w:after="0" w:line="240" w:lineRule="auto"/>
        <w:rPr>
          <w:rFonts w:ascii="Times New Roman" w:eastAsia="Times New Roman" w:hAnsi="Times New Roman"/>
          <w:lang w:val="en-GB"/>
        </w:rPr>
      </w:pPr>
      <w:r w:rsidRPr="002A5297">
        <w:rPr>
          <w:rFonts w:ascii="Times New Roman" w:eastAsia="Times New Roman" w:hAnsi="Times New Roman"/>
        </w:rPr>
        <w:t>Tel.: +370 5 272 70053</w:t>
      </w:r>
    </w:p>
    <w:p w14:paraId="78AF4A2F"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Faksas: +370 5 2730893</w:t>
      </w:r>
    </w:p>
    <w:p w14:paraId="77BDE22F" w14:textId="77777777" w:rsidR="00334038" w:rsidRPr="002A5297" w:rsidRDefault="00334038" w:rsidP="00334038">
      <w:pPr>
        <w:spacing w:after="0" w:line="240" w:lineRule="auto"/>
        <w:rPr>
          <w:rFonts w:ascii="Times New Roman" w:eastAsia="Times New Roman" w:hAnsi="Times New Roman"/>
        </w:rPr>
      </w:pPr>
      <w:r w:rsidRPr="002A5297">
        <w:rPr>
          <w:rFonts w:ascii="Times New Roman" w:eastAsia="Times New Roman" w:hAnsi="Times New Roman"/>
        </w:rPr>
        <w:t>El. paštas: office@inteligenerics.eu</w:t>
      </w:r>
    </w:p>
    <w:p w14:paraId="4A9B21AE" w14:textId="77777777" w:rsidR="00334038" w:rsidRPr="002A5297" w:rsidRDefault="00334038" w:rsidP="00334038">
      <w:pPr>
        <w:spacing w:after="0" w:line="240" w:lineRule="auto"/>
        <w:rPr>
          <w:rFonts w:ascii="Times New Roman" w:eastAsia="Times New Roman" w:hAnsi="Times New Roman"/>
        </w:rPr>
      </w:pPr>
    </w:p>
    <w:p w14:paraId="3C67ECBF" w14:textId="77777777" w:rsidR="00334038" w:rsidRPr="002A5297" w:rsidRDefault="00334038" w:rsidP="00334038">
      <w:pPr>
        <w:spacing w:after="0" w:line="240" w:lineRule="auto"/>
        <w:rPr>
          <w:rFonts w:ascii="Times New Roman" w:eastAsia="Times New Roman" w:hAnsi="Times New Roman"/>
          <w:i/>
          <w:iCs/>
        </w:rPr>
      </w:pPr>
      <w:r w:rsidRPr="002A5297">
        <w:rPr>
          <w:rFonts w:ascii="Times New Roman" w:eastAsia="Times New Roman" w:hAnsi="Times New Roman"/>
          <w:i/>
          <w:iCs/>
        </w:rPr>
        <w:t>Gamintojas</w:t>
      </w:r>
    </w:p>
    <w:p w14:paraId="79F241BC" w14:textId="77777777" w:rsidR="00334038" w:rsidRPr="00CD5413" w:rsidRDefault="00334038" w:rsidP="00334038">
      <w:pPr>
        <w:spacing w:after="0" w:line="240" w:lineRule="auto"/>
        <w:rPr>
          <w:rFonts w:ascii="Times New Roman" w:eastAsia="SimSun" w:hAnsi="Times New Roman"/>
          <w:lang w:eastAsia="zh-CN"/>
        </w:rPr>
      </w:pPr>
      <w:proofErr w:type="spellStart"/>
      <w:r w:rsidRPr="00CD5413">
        <w:rPr>
          <w:rFonts w:ascii="Times New Roman" w:eastAsia="SimSun" w:hAnsi="Times New Roman"/>
          <w:lang w:eastAsia="zh-CN"/>
        </w:rPr>
        <w:t>Laboratorios</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León</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Farma</w:t>
      </w:r>
      <w:proofErr w:type="spellEnd"/>
      <w:r w:rsidRPr="00CD5413">
        <w:rPr>
          <w:rFonts w:ascii="Times New Roman" w:eastAsia="SimSun" w:hAnsi="Times New Roman"/>
          <w:lang w:eastAsia="zh-CN"/>
        </w:rPr>
        <w:t>, S.A.</w:t>
      </w:r>
    </w:p>
    <w:p w14:paraId="5DD0CE25" w14:textId="77777777" w:rsidR="00334038" w:rsidRPr="00CD5413" w:rsidRDefault="00334038" w:rsidP="00334038">
      <w:pPr>
        <w:spacing w:after="0" w:line="240" w:lineRule="auto"/>
        <w:rPr>
          <w:rFonts w:ascii="Times New Roman" w:eastAsia="SimSun" w:hAnsi="Times New Roman"/>
          <w:lang w:eastAsia="zh-CN"/>
        </w:rPr>
      </w:pPr>
      <w:r w:rsidRPr="00CD5413">
        <w:rPr>
          <w:rFonts w:ascii="Times New Roman" w:eastAsia="SimSun" w:hAnsi="Times New Roman"/>
          <w:lang w:eastAsia="zh-CN"/>
        </w:rPr>
        <w:t xml:space="preserve">C/ La </w:t>
      </w:r>
      <w:proofErr w:type="spellStart"/>
      <w:r w:rsidRPr="00CD5413">
        <w:rPr>
          <w:rFonts w:ascii="Times New Roman" w:eastAsia="SimSun" w:hAnsi="Times New Roman"/>
          <w:lang w:eastAsia="zh-CN"/>
        </w:rPr>
        <w:t>Vallina</w:t>
      </w:r>
      <w:proofErr w:type="spellEnd"/>
      <w:r w:rsidRPr="00CD5413">
        <w:rPr>
          <w:rFonts w:ascii="Times New Roman" w:eastAsia="SimSun" w:hAnsi="Times New Roman"/>
          <w:lang w:eastAsia="zh-CN"/>
        </w:rPr>
        <w:t xml:space="preserve"> s/n, </w:t>
      </w:r>
      <w:proofErr w:type="spellStart"/>
      <w:r w:rsidRPr="00CD5413">
        <w:rPr>
          <w:rFonts w:ascii="Times New Roman" w:eastAsia="SimSun" w:hAnsi="Times New Roman"/>
          <w:lang w:eastAsia="zh-CN"/>
        </w:rPr>
        <w:t>Pol</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Ind</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Navatejera</w:t>
      </w:r>
      <w:proofErr w:type="spellEnd"/>
    </w:p>
    <w:p w14:paraId="2E813D3B" w14:textId="77777777" w:rsidR="00334038" w:rsidRPr="00CD5413" w:rsidRDefault="00334038" w:rsidP="00334038">
      <w:pPr>
        <w:spacing w:after="0" w:line="240" w:lineRule="auto"/>
        <w:rPr>
          <w:rFonts w:ascii="Times New Roman" w:eastAsia="SimSun" w:hAnsi="Times New Roman"/>
          <w:lang w:eastAsia="zh-CN"/>
        </w:rPr>
      </w:pPr>
      <w:r w:rsidRPr="00CD5413">
        <w:rPr>
          <w:rFonts w:ascii="Times New Roman" w:eastAsia="SimSun" w:hAnsi="Times New Roman"/>
          <w:lang w:eastAsia="zh-CN"/>
        </w:rPr>
        <w:t xml:space="preserve">24193 </w:t>
      </w:r>
      <w:proofErr w:type="spellStart"/>
      <w:r w:rsidRPr="00CD5413">
        <w:rPr>
          <w:rFonts w:ascii="Times New Roman" w:eastAsia="SimSun" w:hAnsi="Times New Roman"/>
          <w:lang w:eastAsia="zh-CN"/>
        </w:rPr>
        <w:t>Villaquilambre</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León</w:t>
      </w:r>
      <w:proofErr w:type="spellEnd"/>
      <w:r w:rsidRPr="00CD5413">
        <w:rPr>
          <w:rFonts w:ascii="Times New Roman" w:eastAsia="SimSun" w:hAnsi="Times New Roman"/>
          <w:lang w:eastAsia="zh-CN"/>
        </w:rPr>
        <w:t>)</w:t>
      </w:r>
    </w:p>
    <w:p w14:paraId="2F16C778" w14:textId="77777777" w:rsidR="00334038" w:rsidRPr="00CD5413" w:rsidRDefault="00334038" w:rsidP="00334038">
      <w:pPr>
        <w:spacing w:after="0" w:line="240" w:lineRule="auto"/>
        <w:rPr>
          <w:rFonts w:ascii="Times New Roman" w:eastAsia="SimSun" w:hAnsi="Times New Roman"/>
          <w:lang w:eastAsia="zh-CN"/>
        </w:rPr>
      </w:pPr>
      <w:r w:rsidRPr="00CD5413">
        <w:rPr>
          <w:rFonts w:ascii="Times New Roman" w:eastAsia="SimSun" w:hAnsi="Times New Roman"/>
          <w:lang w:eastAsia="zh-CN"/>
        </w:rPr>
        <w:t>Ispanija</w:t>
      </w:r>
    </w:p>
    <w:p w14:paraId="17EF0191" w14:textId="77777777" w:rsidR="00334038" w:rsidRPr="002A5297" w:rsidRDefault="00334038" w:rsidP="00334038">
      <w:pPr>
        <w:spacing w:after="0" w:line="240" w:lineRule="auto"/>
        <w:rPr>
          <w:rFonts w:ascii="Times New Roman" w:eastAsia="Times New Roman" w:hAnsi="Times New Roman"/>
        </w:rPr>
      </w:pPr>
    </w:p>
    <w:p w14:paraId="471BC947" w14:textId="465F1225" w:rsidR="00334038" w:rsidRPr="002A5297" w:rsidRDefault="00334038" w:rsidP="00334038">
      <w:pPr>
        <w:spacing w:after="0" w:line="240" w:lineRule="auto"/>
        <w:rPr>
          <w:rFonts w:ascii="Times New Roman" w:eastAsia="Times New Roman" w:hAnsi="Times New Roman"/>
          <w:b/>
          <w:bCs/>
        </w:rPr>
      </w:pPr>
      <w:r w:rsidRPr="002A5297">
        <w:rPr>
          <w:rFonts w:ascii="Times New Roman" w:eastAsia="Times New Roman" w:hAnsi="Times New Roman"/>
          <w:b/>
          <w:bCs/>
        </w:rPr>
        <w:t xml:space="preserve">Šis pakuotės lapelis paskutinį kartą peržiūrėtas </w:t>
      </w:r>
      <w:r>
        <w:rPr>
          <w:rFonts w:ascii="Times New Roman" w:eastAsia="Times New Roman" w:hAnsi="Times New Roman"/>
          <w:b/>
          <w:bCs/>
        </w:rPr>
        <w:t>2025-10-29</w:t>
      </w:r>
      <w:r>
        <w:rPr>
          <w:rFonts w:ascii="Times New Roman" w:eastAsia="Times New Roman" w:hAnsi="Times New Roman"/>
          <w:b/>
          <w:bCs/>
        </w:rPr>
        <w:t>.</w:t>
      </w:r>
    </w:p>
    <w:p w14:paraId="10058C14" w14:textId="77777777" w:rsidR="00334038" w:rsidRPr="002A5297" w:rsidRDefault="00334038" w:rsidP="00334038">
      <w:pPr>
        <w:spacing w:after="0" w:line="240" w:lineRule="auto"/>
        <w:rPr>
          <w:rFonts w:ascii="Times New Roman" w:eastAsia="Times New Roman" w:hAnsi="Times New Roman"/>
          <w:b/>
          <w:bCs/>
        </w:rPr>
      </w:pPr>
    </w:p>
    <w:p w14:paraId="3FDB823B" w14:textId="77777777" w:rsidR="00334038" w:rsidRPr="002A5297" w:rsidRDefault="00334038" w:rsidP="00334038">
      <w:pPr>
        <w:numPr>
          <w:ilvl w:val="12"/>
          <w:numId w:val="0"/>
        </w:numPr>
        <w:spacing w:after="0" w:line="240" w:lineRule="auto"/>
        <w:ind w:right="-2"/>
        <w:rPr>
          <w:rFonts w:ascii="Times New Roman" w:eastAsia="Times New Roman" w:hAnsi="Times New Roman"/>
        </w:rPr>
      </w:pPr>
      <w:r w:rsidRPr="002A5297">
        <w:rPr>
          <w:rFonts w:ascii="Times New Roman" w:eastAsia="Times New Roman" w:hAnsi="Times New Roman"/>
        </w:rPr>
        <w:t>Išsami informacija apie šį vaistą pateikiama Valstybinės vaistų kontrolės tarnybos prie Lietuvos Respublikos sveikatos apsaugos ministerijos tinklalapyje</w:t>
      </w:r>
      <w:r w:rsidRPr="002A5297">
        <w:rPr>
          <w:rFonts w:ascii="Times New Roman" w:eastAsia="Times New Roman" w:hAnsi="Times New Roman"/>
          <w:i/>
          <w:iCs/>
        </w:rPr>
        <w:t xml:space="preserve"> </w:t>
      </w:r>
      <w:hyperlink r:id="rId8" w:history="1">
        <w:r w:rsidRPr="002A5297">
          <w:rPr>
            <w:rFonts w:ascii="Times New Roman" w:eastAsia="SimSun" w:hAnsi="Times New Roman"/>
            <w:u w:val="single"/>
          </w:rPr>
          <w:t>http://www.vvkt.lt/</w:t>
        </w:r>
      </w:hyperlink>
      <w:r w:rsidRPr="002A5297">
        <w:rPr>
          <w:rFonts w:ascii="Times New Roman" w:eastAsia="Times New Roman" w:hAnsi="Times New Roman"/>
        </w:rPr>
        <w:t>.</w:t>
      </w:r>
    </w:p>
    <w:p w14:paraId="631FD64A" w14:textId="77777777" w:rsidR="00334038" w:rsidRPr="002A5297" w:rsidRDefault="00334038" w:rsidP="00334038">
      <w:pPr>
        <w:spacing w:after="0" w:line="240" w:lineRule="auto"/>
        <w:rPr>
          <w:rFonts w:ascii="Times New Roman" w:eastAsia="Times New Roman" w:hAnsi="Times New Roman"/>
        </w:rPr>
      </w:pPr>
    </w:p>
    <w:p w14:paraId="576CD250" w14:textId="77777777" w:rsidR="00334038" w:rsidRPr="002A5297" w:rsidRDefault="00334038" w:rsidP="00334038"/>
    <w:p w14:paraId="04CD2374" w14:textId="77777777" w:rsidR="00334038" w:rsidRPr="002A5297" w:rsidRDefault="00334038" w:rsidP="00334038">
      <w:pPr>
        <w:spacing w:after="0" w:line="240" w:lineRule="auto"/>
        <w:jc w:val="center"/>
      </w:pPr>
    </w:p>
    <w:p w14:paraId="4CD5CB31" w14:textId="77777777" w:rsidR="00334038" w:rsidRPr="002A5297" w:rsidRDefault="00334038" w:rsidP="00334038"/>
    <w:p w14:paraId="28E5595A" w14:textId="77777777" w:rsidR="00222FED" w:rsidRDefault="00222FED"/>
    <w:sectPr w:rsidR="00222FED" w:rsidSect="00334038">
      <w:footerReference w:type="default" r:id="rId9"/>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FD87" w14:textId="77777777" w:rsidR="00334038" w:rsidRDefault="00334038">
    <w:pPr>
      <w:pStyle w:val="Porat"/>
      <w:jc w:val="center"/>
    </w:pPr>
    <w:r w:rsidRPr="006E7799">
      <w:rPr>
        <w:sz w:val="22"/>
        <w:szCs w:val="22"/>
      </w:rPr>
      <w:fldChar w:fldCharType="begin"/>
    </w:r>
    <w:r w:rsidRPr="006E7799">
      <w:rPr>
        <w:sz w:val="22"/>
        <w:szCs w:val="22"/>
      </w:rPr>
      <w:instrText>PAGE   \* MERGEFORMAT</w:instrText>
    </w:r>
    <w:r w:rsidRPr="006E7799">
      <w:rPr>
        <w:sz w:val="22"/>
        <w:szCs w:val="22"/>
      </w:rPr>
      <w:fldChar w:fldCharType="separate"/>
    </w:r>
    <w:r>
      <w:rPr>
        <w:noProof/>
        <w:sz w:val="22"/>
        <w:szCs w:val="22"/>
      </w:rPr>
      <w:t>8</w:t>
    </w:r>
    <w:r w:rsidRPr="006E7799">
      <w:rPr>
        <w:sz w:val="22"/>
        <w:szCs w:val="22"/>
      </w:rPr>
      <w:fldChar w:fldCharType="end"/>
    </w:r>
  </w:p>
  <w:p w14:paraId="126AFF02" w14:textId="77777777" w:rsidR="00334038" w:rsidRDefault="00334038">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7F684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8D2983"/>
    <w:multiLevelType w:val="hybridMultilevel"/>
    <w:tmpl w:val="641271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B1F7902"/>
    <w:multiLevelType w:val="hybridMultilevel"/>
    <w:tmpl w:val="21D43E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59E6176D"/>
    <w:multiLevelType w:val="hybridMultilevel"/>
    <w:tmpl w:val="C63A38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18125504">
    <w:abstractNumId w:val="1"/>
  </w:num>
  <w:num w:numId="2" w16cid:durableId="903223752">
    <w:abstractNumId w:val="2"/>
  </w:num>
  <w:num w:numId="3" w16cid:durableId="2050303523">
    <w:abstractNumId w:val="9"/>
  </w:num>
  <w:num w:numId="4" w16cid:durableId="1117944039">
    <w:abstractNumId w:val="4"/>
  </w:num>
  <w:num w:numId="5" w16cid:durableId="1449471241">
    <w:abstractNumId w:val="0"/>
  </w:num>
  <w:num w:numId="6" w16cid:durableId="162280100">
    <w:abstractNumId w:val="6"/>
  </w:num>
  <w:num w:numId="7" w16cid:durableId="2118022030">
    <w:abstractNumId w:val="12"/>
  </w:num>
  <w:num w:numId="8" w16cid:durableId="586304916">
    <w:abstractNumId w:val="7"/>
  </w:num>
  <w:num w:numId="9" w16cid:durableId="1982155507">
    <w:abstractNumId w:val="5"/>
  </w:num>
  <w:num w:numId="10" w16cid:durableId="548029002">
    <w:abstractNumId w:val="10"/>
  </w:num>
  <w:num w:numId="11" w16cid:durableId="372653580">
    <w:abstractNumId w:val="3"/>
  </w:num>
  <w:num w:numId="12" w16cid:durableId="628709435">
    <w:abstractNumId w:val="11"/>
  </w:num>
  <w:num w:numId="13" w16cid:durableId="1478254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38"/>
    <w:rsid w:val="00222FED"/>
    <w:rsid w:val="00334038"/>
    <w:rsid w:val="003E31E9"/>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46B2"/>
  <w15:chartTrackingRefBased/>
  <w15:docId w15:val="{DE1E400E-A11D-49C9-8B3D-9712EA1C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038"/>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334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34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340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40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403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340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403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3403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403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40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40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403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403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403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3403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403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3403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403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34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40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40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403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40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4038"/>
    <w:rPr>
      <w:i/>
      <w:iCs/>
      <w:color w:val="404040" w:themeColor="text1" w:themeTint="BF"/>
    </w:rPr>
  </w:style>
  <w:style w:type="paragraph" w:styleId="Sraopastraipa">
    <w:name w:val="List Paragraph"/>
    <w:basedOn w:val="prastasis"/>
    <w:uiPriority w:val="34"/>
    <w:qFormat/>
    <w:rsid w:val="00334038"/>
    <w:pPr>
      <w:ind w:left="720"/>
      <w:contextualSpacing/>
    </w:pPr>
  </w:style>
  <w:style w:type="character" w:styleId="Rykuspabraukimas">
    <w:name w:val="Intense Emphasis"/>
    <w:basedOn w:val="Numatytasispastraiposriftas"/>
    <w:uiPriority w:val="21"/>
    <w:qFormat/>
    <w:rsid w:val="00334038"/>
    <w:rPr>
      <w:i/>
      <w:iCs/>
      <w:color w:val="0F4761" w:themeColor="accent1" w:themeShade="BF"/>
    </w:rPr>
  </w:style>
  <w:style w:type="paragraph" w:styleId="Iskirtacitata">
    <w:name w:val="Intense Quote"/>
    <w:basedOn w:val="prastasis"/>
    <w:next w:val="prastasis"/>
    <w:link w:val="IskirtacitataDiagrama"/>
    <w:uiPriority w:val="30"/>
    <w:qFormat/>
    <w:rsid w:val="00334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4038"/>
    <w:rPr>
      <w:i/>
      <w:iCs/>
      <w:color w:val="0F4761" w:themeColor="accent1" w:themeShade="BF"/>
    </w:rPr>
  </w:style>
  <w:style w:type="character" w:styleId="Rykinuoroda">
    <w:name w:val="Intense Reference"/>
    <w:basedOn w:val="Numatytasispastraiposriftas"/>
    <w:uiPriority w:val="32"/>
    <w:qFormat/>
    <w:rsid w:val="00334038"/>
    <w:rPr>
      <w:b/>
      <w:bCs/>
      <w:smallCaps/>
      <w:color w:val="0F4761" w:themeColor="accent1" w:themeShade="BF"/>
      <w:spacing w:val="5"/>
    </w:rPr>
  </w:style>
  <w:style w:type="paragraph" w:styleId="Porat">
    <w:name w:val="footer"/>
    <w:basedOn w:val="prastasis"/>
    <w:link w:val="PoratDiagrama"/>
    <w:uiPriority w:val="99"/>
    <w:rsid w:val="00334038"/>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rsid w:val="00334038"/>
    <w:rPr>
      <w:rFonts w:eastAsia="Times New Roman"/>
      <w:kern w:val="0"/>
      <w:sz w:val="24"/>
      <w:szCs w:val="24"/>
      <w14:ligatures w14:val="none"/>
    </w:rPr>
  </w:style>
  <w:style w:type="character" w:styleId="Hipersaitas">
    <w:name w:val="Hyperlink"/>
    <w:uiPriority w:val="99"/>
    <w:rsid w:val="003340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9980</Words>
  <Characters>5690</Characters>
  <Application>Microsoft Office Word</Application>
  <DocSecurity>0</DocSecurity>
  <Lines>47</Lines>
  <Paragraphs>31</Paragraphs>
  <ScaleCrop>false</ScaleCrop>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2026-01-12T07:16:00Z</dcterms:created>
  <dcterms:modified xsi:type="dcterms:W3CDTF">2026-01-12T07:17:00Z</dcterms:modified>
</cp:coreProperties>
</file>