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B213A2" w14:textId="77777777" w:rsidR="000C6FC4" w:rsidRPr="00EB30DE" w:rsidRDefault="000C6FC4" w:rsidP="000C6FC4">
      <w:pPr>
        <w:widowControl w:val="0"/>
        <w:spacing w:after="0" w:line="240" w:lineRule="auto"/>
        <w:rPr>
          <w:rFonts w:ascii="Times New Roman" w:eastAsia="Times New Roman" w:hAnsi="Times New Roman"/>
          <w:lang w:eastAsia="zh-CN" w:bidi="lo-LA"/>
        </w:rPr>
      </w:pPr>
      <w:bookmarkStart w:id="0" w:name="_GoBack"/>
      <w:bookmarkEnd w:id="0"/>
    </w:p>
    <w:p w14:paraId="4FA80332"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7B8F6ABB"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47FE7268"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0777DDF8"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1C8B32EF"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32DCB60"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EDFDF78"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5D8CBDE8"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7B5E59C6"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6DA701BB"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3AFA4610"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E5EB9A4"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03049CA7"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62FA5E80"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3A08384F"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6864F714"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0467A5F1"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1755C2B4"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501B370D"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3F1BC863"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7E34F90"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567019BC"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59813A5"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t>I PRIEDAS</w:t>
      </w:r>
    </w:p>
    <w:p w14:paraId="56366C51" w14:textId="77777777" w:rsidR="000C6FC4" w:rsidRPr="00EB30DE" w:rsidRDefault="000C6FC4" w:rsidP="000C6FC4">
      <w:pPr>
        <w:spacing w:after="0" w:line="240" w:lineRule="auto"/>
        <w:rPr>
          <w:rFonts w:ascii="Times New Roman" w:eastAsia="Times New Roman" w:hAnsi="Times New Roman"/>
          <w:lang w:eastAsia="zh-CN" w:bidi="lo-LA"/>
        </w:rPr>
      </w:pPr>
    </w:p>
    <w:p w14:paraId="00E6554B" w14:textId="77777777" w:rsidR="000C6FC4" w:rsidRPr="00EB30DE" w:rsidRDefault="000C6FC4" w:rsidP="000C6FC4">
      <w:pPr>
        <w:tabs>
          <w:tab w:val="left" w:pos="-1440"/>
          <w:tab w:val="left" w:pos="-720"/>
        </w:tabs>
        <w:spacing w:after="0" w:line="240" w:lineRule="auto"/>
        <w:jc w:val="center"/>
        <w:rPr>
          <w:rFonts w:ascii="Times New Roman" w:eastAsia="Times New Roman" w:hAnsi="Times New Roman"/>
          <w:b/>
          <w:lang w:eastAsia="zh-CN" w:bidi="lo-LA"/>
        </w:rPr>
      </w:pPr>
      <w:r w:rsidRPr="00EB30DE">
        <w:rPr>
          <w:rFonts w:ascii="Times New Roman" w:eastAsia="Times New Roman" w:hAnsi="Times New Roman"/>
          <w:b/>
          <w:lang w:eastAsia="zh-CN" w:bidi="lo-LA"/>
        </w:rPr>
        <w:t>PREPARATO CHARAKTERISTIKŲ SANTRAUKA</w:t>
      </w:r>
    </w:p>
    <w:p w14:paraId="1F62C702" w14:textId="77777777" w:rsidR="000C6FC4" w:rsidRPr="00EB30DE" w:rsidRDefault="000C6FC4" w:rsidP="000C6FC4">
      <w:pPr>
        <w:tabs>
          <w:tab w:val="left" w:pos="-1440"/>
          <w:tab w:val="left" w:pos="-720"/>
        </w:tabs>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br w:type="page"/>
      </w:r>
    </w:p>
    <w:p w14:paraId="2B796A60"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lastRenderedPageBreak/>
        <w:t>1.</w:t>
      </w:r>
      <w:r w:rsidRPr="00EB30DE">
        <w:rPr>
          <w:rFonts w:ascii="Times New Roman" w:eastAsia="Times New Roman" w:hAnsi="Times New Roman"/>
          <w:b/>
          <w:bCs/>
          <w:snapToGrid w:val="0"/>
          <w:lang w:eastAsia="x-none"/>
        </w:rPr>
        <w:tab/>
        <w:t>VAISTINIO PREPARATO PAVADINIMAS</w:t>
      </w:r>
    </w:p>
    <w:p w14:paraId="6BF2B143" w14:textId="77777777" w:rsidR="000C6FC4" w:rsidRPr="00EB30DE" w:rsidRDefault="000C6FC4" w:rsidP="000C6FC4">
      <w:pPr>
        <w:spacing w:after="0" w:line="240" w:lineRule="auto"/>
        <w:rPr>
          <w:rFonts w:ascii="Times New Roman" w:eastAsia="Times New Roman" w:hAnsi="Times New Roman"/>
          <w:lang w:eastAsia="zh-CN" w:bidi="lo-LA"/>
        </w:rPr>
      </w:pPr>
    </w:p>
    <w:p w14:paraId="58874B5D"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r w:rsidRPr="00CC1BA0">
        <w:rPr>
          <w:rFonts w:ascii="Times New Roman" w:hAnsi="Times New Roman"/>
          <w:color w:val="222222"/>
        </w:rPr>
        <w:t>Sinomist</w:t>
      </w:r>
      <w:r w:rsidR="000C6FC4" w:rsidRPr="00CC1BA0">
        <w:rPr>
          <w:rFonts w:ascii="Times New Roman" w:hAnsi="Times New Roman"/>
          <w:color w:val="222222"/>
        </w:rPr>
        <w:t xml:space="preserve"> 1</w:t>
      </w:r>
      <w:r w:rsidR="0060450E">
        <w:rPr>
          <w:rFonts w:ascii="Times New Roman" w:hAnsi="Times New Roman"/>
          <w:color w:val="222222"/>
        </w:rPr>
        <w:t> </w:t>
      </w:r>
      <w:r w:rsidR="000C6FC4" w:rsidRPr="00CC1BA0">
        <w:rPr>
          <w:rFonts w:ascii="Times New Roman" w:hAnsi="Times New Roman"/>
          <w:color w:val="222222"/>
        </w:rPr>
        <w:t>mg/50</w:t>
      </w:r>
      <w:r w:rsidR="0060450E">
        <w:rPr>
          <w:rFonts w:ascii="Times New Roman" w:hAnsi="Times New Roman"/>
          <w:color w:val="222222"/>
        </w:rPr>
        <w:t> </w:t>
      </w:r>
      <w:r w:rsidR="000C6FC4" w:rsidRPr="00CC1BA0">
        <w:rPr>
          <w:rFonts w:ascii="Times New Roman" w:hAnsi="Times New Roman"/>
          <w:color w:val="222222"/>
        </w:rPr>
        <w:t>mg/ml nosies purškalas (tirpalas)</w:t>
      </w:r>
    </w:p>
    <w:p w14:paraId="5963264B" w14:textId="77777777" w:rsidR="000C6FC4" w:rsidRPr="00EB30DE" w:rsidRDefault="000C6FC4" w:rsidP="000C6FC4">
      <w:pPr>
        <w:spacing w:after="0" w:line="240" w:lineRule="auto"/>
        <w:rPr>
          <w:rFonts w:ascii="Times New Roman" w:eastAsia="Times New Roman" w:hAnsi="Times New Roman"/>
          <w:lang w:eastAsia="zh-CN" w:bidi="lo-LA"/>
        </w:rPr>
      </w:pPr>
    </w:p>
    <w:p w14:paraId="4BC10095" w14:textId="77777777" w:rsidR="000C6FC4" w:rsidRPr="00EB30DE" w:rsidRDefault="000C6FC4" w:rsidP="000C6FC4">
      <w:pPr>
        <w:spacing w:after="0" w:line="240" w:lineRule="auto"/>
        <w:rPr>
          <w:rFonts w:ascii="Times New Roman" w:eastAsia="Times New Roman" w:hAnsi="Times New Roman"/>
          <w:lang w:eastAsia="zh-CN" w:bidi="lo-LA"/>
        </w:rPr>
      </w:pPr>
    </w:p>
    <w:p w14:paraId="46403F34"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2.</w:t>
      </w:r>
      <w:r w:rsidRPr="00EB30DE">
        <w:rPr>
          <w:rFonts w:ascii="Times New Roman" w:eastAsia="Times New Roman" w:hAnsi="Times New Roman"/>
          <w:b/>
          <w:bCs/>
          <w:snapToGrid w:val="0"/>
          <w:lang w:eastAsia="x-none"/>
        </w:rPr>
        <w:tab/>
        <w:t>KOKYBINĖ IR KIEKYBINĖ SUDĖTIS</w:t>
      </w:r>
    </w:p>
    <w:p w14:paraId="29C57706" w14:textId="77777777" w:rsidR="000C6FC4" w:rsidRPr="00EB30DE" w:rsidRDefault="000C6FC4" w:rsidP="000C6FC4">
      <w:pPr>
        <w:spacing w:after="0" w:line="240" w:lineRule="auto"/>
        <w:rPr>
          <w:rFonts w:ascii="Times New Roman" w:eastAsia="Times New Roman" w:hAnsi="Times New Roman"/>
          <w:lang w:eastAsia="zh-CN" w:bidi="lo-LA"/>
        </w:rPr>
      </w:pPr>
    </w:p>
    <w:p w14:paraId="1773DF73" w14:textId="77777777" w:rsidR="000C6FC4" w:rsidRPr="00CC1BA0" w:rsidRDefault="004F088D" w:rsidP="000C6FC4">
      <w:pPr>
        <w:shd w:val="clear" w:color="auto" w:fill="FFFFFF"/>
        <w:spacing w:after="0" w:line="240" w:lineRule="auto"/>
        <w:rPr>
          <w:rFonts w:ascii="Times New Roman" w:hAnsi="Times New Roman"/>
          <w:color w:val="222222"/>
        </w:rPr>
      </w:pPr>
      <w:r w:rsidRPr="00CC1BA0">
        <w:rPr>
          <w:rFonts w:ascii="Times New Roman" w:hAnsi="Times New Roman"/>
          <w:color w:val="222222"/>
        </w:rPr>
        <w:t>Sinomist</w:t>
      </w:r>
      <w:r w:rsidR="000C6FC4" w:rsidRPr="00CC1BA0">
        <w:rPr>
          <w:rFonts w:ascii="Times New Roman" w:hAnsi="Times New Roman"/>
          <w:color w:val="222222"/>
        </w:rPr>
        <w:t xml:space="preserve"> 1</w:t>
      </w:r>
      <w:r w:rsidR="0060450E">
        <w:rPr>
          <w:rFonts w:ascii="Times New Roman" w:hAnsi="Times New Roman"/>
          <w:color w:val="222222"/>
        </w:rPr>
        <w:t> </w:t>
      </w:r>
      <w:r w:rsidR="000C6FC4" w:rsidRPr="00CC1BA0">
        <w:rPr>
          <w:rFonts w:ascii="Times New Roman" w:hAnsi="Times New Roman"/>
          <w:color w:val="222222"/>
        </w:rPr>
        <w:t>mg/50</w:t>
      </w:r>
      <w:r w:rsidR="0060450E">
        <w:rPr>
          <w:rFonts w:ascii="Times New Roman" w:hAnsi="Times New Roman"/>
          <w:color w:val="222222"/>
        </w:rPr>
        <w:t> </w:t>
      </w:r>
      <w:r w:rsidR="000C6FC4" w:rsidRPr="00CC1BA0">
        <w:rPr>
          <w:rFonts w:ascii="Times New Roman" w:hAnsi="Times New Roman"/>
          <w:color w:val="222222"/>
        </w:rPr>
        <w:t>mg/ml nosies purškale konservantų nėra.</w:t>
      </w:r>
    </w:p>
    <w:p w14:paraId="534FF014" w14:textId="77777777" w:rsidR="000C6FC4" w:rsidRPr="00CC1BA0" w:rsidRDefault="000C6FC4" w:rsidP="000C6FC4">
      <w:pPr>
        <w:widowControl w:val="0"/>
        <w:tabs>
          <w:tab w:val="left" w:pos="4962"/>
        </w:tabs>
        <w:autoSpaceDE w:val="0"/>
        <w:autoSpaceDN w:val="0"/>
        <w:adjustRightInd w:val="0"/>
        <w:spacing w:after="0" w:line="240" w:lineRule="auto"/>
        <w:rPr>
          <w:rFonts w:ascii="Times New Roman" w:hAnsi="Times New Roman"/>
        </w:rPr>
      </w:pPr>
      <w:r w:rsidRPr="00CC1BA0">
        <w:rPr>
          <w:rFonts w:ascii="Times New Roman" w:hAnsi="Times New Roman"/>
        </w:rPr>
        <w:t>Kiekviename dozuotame įpurškime (atitinka 0,1</w:t>
      </w:r>
      <w:r w:rsidR="0060450E">
        <w:rPr>
          <w:rFonts w:ascii="Times New Roman" w:hAnsi="Times New Roman"/>
        </w:rPr>
        <w:t> </w:t>
      </w:r>
      <w:r w:rsidRPr="00CC1BA0">
        <w:rPr>
          <w:rFonts w:ascii="Times New Roman" w:hAnsi="Times New Roman"/>
        </w:rPr>
        <w:t>ml tirpalo) yra 0,1</w:t>
      </w:r>
      <w:r w:rsidR="0060450E">
        <w:rPr>
          <w:rFonts w:ascii="Times New Roman" w:hAnsi="Times New Roman"/>
        </w:rPr>
        <w:t> </w:t>
      </w:r>
      <w:r w:rsidRPr="00CC1BA0">
        <w:rPr>
          <w:rFonts w:ascii="Times New Roman" w:hAnsi="Times New Roman"/>
        </w:rPr>
        <w:t>mg ksilometazolino hidrochlorido ir 5,0</w:t>
      </w:r>
      <w:r w:rsidR="0060450E">
        <w:rPr>
          <w:rFonts w:ascii="Times New Roman" w:hAnsi="Times New Roman"/>
        </w:rPr>
        <w:t> </w:t>
      </w:r>
      <w:r w:rsidRPr="00CC1BA0">
        <w:rPr>
          <w:rFonts w:ascii="Times New Roman" w:hAnsi="Times New Roman"/>
        </w:rPr>
        <w:t>mg dekspantenolio.</w:t>
      </w:r>
    </w:p>
    <w:p w14:paraId="3CBA1D09" w14:textId="77777777" w:rsidR="000C6FC4" w:rsidRPr="00EB30DE" w:rsidRDefault="000C6FC4" w:rsidP="000C6FC4">
      <w:pPr>
        <w:widowControl w:val="0"/>
        <w:tabs>
          <w:tab w:val="left" w:pos="4962"/>
        </w:tabs>
        <w:autoSpaceDE w:val="0"/>
        <w:autoSpaceDN w:val="0"/>
        <w:adjustRightInd w:val="0"/>
        <w:spacing w:after="0" w:line="240" w:lineRule="auto"/>
        <w:rPr>
          <w:rFonts w:ascii="Times New Roman" w:eastAsia="Times New Roman" w:hAnsi="Times New Roman"/>
          <w:lang w:eastAsia="zh-CN" w:bidi="lo-LA"/>
        </w:rPr>
      </w:pPr>
      <w:r w:rsidRPr="00CC1BA0">
        <w:rPr>
          <w:rFonts w:ascii="Times New Roman" w:hAnsi="Times New Roman"/>
          <w:color w:val="222222"/>
        </w:rPr>
        <w:t>1</w:t>
      </w:r>
      <w:r w:rsidR="0060450E">
        <w:rPr>
          <w:rFonts w:ascii="Times New Roman" w:hAnsi="Times New Roman"/>
          <w:color w:val="222222"/>
        </w:rPr>
        <w:t> </w:t>
      </w:r>
      <w:r w:rsidRPr="00CC1BA0">
        <w:rPr>
          <w:rFonts w:ascii="Times New Roman" w:hAnsi="Times New Roman"/>
          <w:color w:val="222222"/>
        </w:rPr>
        <w:t>ml tirpalo yra 1</w:t>
      </w:r>
      <w:r w:rsidR="0060450E">
        <w:rPr>
          <w:rFonts w:ascii="Times New Roman" w:hAnsi="Times New Roman"/>
          <w:color w:val="222222"/>
        </w:rPr>
        <w:t> </w:t>
      </w:r>
      <w:r w:rsidRPr="00CC1BA0">
        <w:rPr>
          <w:rFonts w:ascii="Times New Roman" w:hAnsi="Times New Roman"/>
          <w:color w:val="222222"/>
        </w:rPr>
        <w:t xml:space="preserve">mg </w:t>
      </w:r>
      <w:r w:rsidRPr="00CC1BA0">
        <w:rPr>
          <w:rFonts w:ascii="Times New Roman" w:hAnsi="Times New Roman"/>
        </w:rPr>
        <w:t>ksilometazolino hidrochlorido ir 50</w:t>
      </w:r>
      <w:r w:rsidR="0060450E">
        <w:rPr>
          <w:rFonts w:ascii="Times New Roman" w:hAnsi="Times New Roman"/>
        </w:rPr>
        <w:t> </w:t>
      </w:r>
      <w:r w:rsidRPr="00CC1BA0">
        <w:rPr>
          <w:rFonts w:ascii="Times New Roman" w:hAnsi="Times New Roman"/>
        </w:rPr>
        <w:t>mg dekspantenolio.</w:t>
      </w:r>
    </w:p>
    <w:p w14:paraId="4AF8C014"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43EDA8FD"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Visos pagalbinės medžiagos išvardytos 6.1 skyriuje.</w:t>
      </w:r>
    </w:p>
    <w:p w14:paraId="0F78D711" w14:textId="77777777" w:rsidR="000C6FC4" w:rsidRPr="00EB30DE" w:rsidRDefault="000C6FC4" w:rsidP="000C6FC4">
      <w:pPr>
        <w:spacing w:after="0" w:line="240" w:lineRule="auto"/>
        <w:rPr>
          <w:rFonts w:ascii="Times New Roman" w:eastAsia="Times New Roman" w:hAnsi="Times New Roman"/>
          <w:lang w:eastAsia="zh-CN" w:bidi="lo-LA"/>
        </w:rPr>
      </w:pPr>
    </w:p>
    <w:p w14:paraId="29DF62E5" w14:textId="77777777" w:rsidR="000C6FC4" w:rsidRPr="00EB30DE" w:rsidRDefault="000C6FC4" w:rsidP="000C6FC4">
      <w:pPr>
        <w:spacing w:after="0" w:line="240" w:lineRule="auto"/>
        <w:rPr>
          <w:rFonts w:ascii="Times New Roman" w:eastAsia="Times New Roman" w:hAnsi="Times New Roman"/>
          <w:lang w:eastAsia="zh-CN" w:bidi="lo-LA"/>
        </w:rPr>
      </w:pPr>
    </w:p>
    <w:p w14:paraId="79E1BC1C"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3.</w:t>
      </w:r>
      <w:r w:rsidRPr="00EB30DE">
        <w:rPr>
          <w:rFonts w:ascii="Times New Roman" w:eastAsia="Times New Roman" w:hAnsi="Times New Roman"/>
          <w:b/>
          <w:bCs/>
          <w:snapToGrid w:val="0"/>
          <w:lang w:eastAsia="x-none"/>
        </w:rPr>
        <w:tab/>
        <w:t>FARMACINĖ FORMA</w:t>
      </w:r>
    </w:p>
    <w:p w14:paraId="63FA84F7" w14:textId="77777777" w:rsidR="000C6FC4" w:rsidRPr="00EB30DE" w:rsidRDefault="000C6FC4" w:rsidP="000C6FC4">
      <w:pPr>
        <w:spacing w:after="0" w:line="240" w:lineRule="auto"/>
        <w:rPr>
          <w:rFonts w:ascii="Times New Roman" w:eastAsia="Times New Roman" w:hAnsi="Times New Roman"/>
          <w:lang w:eastAsia="zh-CN" w:bidi="lo-LA"/>
        </w:rPr>
      </w:pPr>
    </w:p>
    <w:p w14:paraId="1CCBEF3E"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Nosies purškalas (tirpalas).</w:t>
      </w:r>
    </w:p>
    <w:p w14:paraId="56A5EC7F"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Skaidrus, beveik bespalvis tirpalas.</w:t>
      </w:r>
    </w:p>
    <w:p w14:paraId="366EAF36" w14:textId="77777777" w:rsidR="000C6FC4" w:rsidRPr="00EB30DE" w:rsidRDefault="000C6FC4" w:rsidP="000C6FC4">
      <w:pPr>
        <w:spacing w:after="0" w:line="240" w:lineRule="auto"/>
        <w:rPr>
          <w:rFonts w:ascii="Times New Roman" w:eastAsia="Times New Roman" w:hAnsi="Times New Roman"/>
          <w:lang w:eastAsia="zh-CN" w:bidi="lo-LA"/>
        </w:rPr>
      </w:pPr>
    </w:p>
    <w:p w14:paraId="4F4473BF" w14:textId="77777777" w:rsidR="000C6FC4" w:rsidRPr="00EB30DE" w:rsidRDefault="000C6FC4" w:rsidP="000C6FC4">
      <w:pPr>
        <w:spacing w:after="0" w:line="240" w:lineRule="auto"/>
        <w:rPr>
          <w:rFonts w:ascii="Times New Roman" w:eastAsia="Times New Roman" w:hAnsi="Times New Roman"/>
          <w:lang w:eastAsia="zh-CN" w:bidi="lo-LA"/>
        </w:rPr>
      </w:pPr>
    </w:p>
    <w:p w14:paraId="10194B05"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w:t>
      </w:r>
      <w:r w:rsidRPr="00EB30DE">
        <w:rPr>
          <w:rFonts w:ascii="Times New Roman" w:eastAsia="Times New Roman" w:hAnsi="Times New Roman"/>
          <w:b/>
          <w:bCs/>
          <w:snapToGrid w:val="0"/>
          <w:lang w:eastAsia="x-none"/>
        </w:rPr>
        <w:tab/>
        <w:t>KLINIKINĖ INFORMACIJA</w:t>
      </w:r>
    </w:p>
    <w:p w14:paraId="355FB01F" w14:textId="77777777" w:rsidR="000C6FC4" w:rsidRPr="00EB30DE" w:rsidRDefault="000C6FC4" w:rsidP="000C6FC4">
      <w:pPr>
        <w:spacing w:after="0" w:line="240" w:lineRule="auto"/>
        <w:rPr>
          <w:rFonts w:ascii="Times New Roman" w:eastAsia="Times New Roman" w:hAnsi="Times New Roman"/>
          <w:lang w:eastAsia="zh-CN" w:bidi="lo-LA"/>
        </w:rPr>
      </w:pPr>
    </w:p>
    <w:p w14:paraId="32F45CAB" w14:textId="77777777" w:rsidR="000C6FC4" w:rsidRPr="00EB30DE" w:rsidRDefault="000C6FC4" w:rsidP="005520FB">
      <w:pPr>
        <w:pStyle w:val="Sraopastraipa"/>
        <w:keepNext/>
        <w:numPr>
          <w:ilvl w:val="1"/>
          <w:numId w:val="13"/>
        </w:numPr>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Terapinės indikacijos</w:t>
      </w:r>
    </w:p>
    <w:p w14:paraId="6393E9EE" w14:textId="77777777" w:rsidR="000C6FC4" w:rsidRPr="00EB30DE" w:rsidRDefault="000C6FC4" w:rsidP="000C6FC4">
      <w:pPr>
        <w:spacing w:after="0" w:line="240" w:lineRule="auto"/>
        <w:rPr>
          <w:rFonts w:ascii="Times New Roman" w:eastAsia="Times New Roman" w:hAnsi="Times New Roman"/>
          <w:lang w:eastAsia="zh-CN" w:bidi="lo-LA"/>
        </w:rPr>
      </w:pPr>
    </w:p>
    <w:p w14:paraId="3C82392F"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zh-CN" w:bidi="lo-LA"/>
        </w:rPr>
        <w:t>N</w:t>
      </w:r>
      <w:r w:rsidRPr="00EB30DE">
        <w:rPr>
          <w:rFonts w:ascii="Times New Roman" w:eastAsia="Times New Roman" w:hAnsi="Times New Roman"/>
          <w:lang w:eastAsia="en-GB" w:bidi="en-GB"/>
        </w:rPr>
        <w:t>osies gleivinės paburkimo mažinimas sergant rinitu bei palaikomasis gleivinės pažeidimų, vazomotorinio rinito gydymas.</w:t>
      </w:r>
    </w:p>
    <w:p w14:paraId="6AD8A53A"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Nosies kvėpavimo takų obstrukcijos šalinimas po nosies operacijos.</w:t>
      </w:r>
    </w:p>
    <w:p w14:paraId="14478428" w14:textId="77777777" w:rsidR="000C6FC4" w:rsidRPr="00EB30DE" w:rsidRDefault="000C6FC4" w:rsidP="000C6FC4">
      <w:pPr>
        <w:spacing w:after="0" w:line="240" w:lineRule="auto"/>
        <w:rPr>
          <w:rFonts w:ascii="Times New Roman" w:eastAsia="Times New Roman" w:hAnsi="Times New Roman"/>
          <w:lang w:eastAsia="zh-CN" w:bidi="lo-LA"/>
        </w:rPr>
      </w:pPr>
    </w:p>
    <w:p w14:paraId="16A59D2B" w14:textId="77777777" w:rsidR="000C6FC4" w:rsidRPr="00EB30DE" w:rsidRDefault="000C6FC4" w:rsidP="000C6FC4">
      <w:pPr>
        <w:spacing w:after="0" w:line="240" w:lineRule="auto"/>
        <w:rPr>
          <w:rFonts w:ascii="Times New Roman" w:eastAsia="Times New Roman" w:hAnsi="Times New Roman"/>
          <w:lang w:eastAsia="zh-CN" w:bidi="lo-LA"/>
        </w:rPr>
      </w:pPr>
    </w:p>
    <w:p w14:paraId="6A8B3BA8" w14:textId="77777777" w:rsidR="000C6FC4" w:rsidRPr="00EB30DE" w:rsidRDefault="004F088D" w:rsidP="00614795">
      <w:pPr>
        <w:shd w:val="clear" w:color="auto" w:fill="FFFFFF"/>
        <w:spacing w:after="0" w:line="240" w:lineRule="auto"/>
        <w:rPr>
          <w:rFonts w:ascii="Times New Roman" w:eastAsia="Times New Roman" w:hAnsi="Times New Roman"/>
          <w:color w:val="222222"/>
          <w:lang w:eastAsia="lt-LT"/>
        </w:rPr>
      </w:pPr>
      <w:r w:rsidRPr="00CC1BA0">
        <w:rPr>
          <w:rFonts w:ascii="Times New Roman" w:hAnsi="Times New Roman"/>
          <w:color w:val="222222"/>
        </w:rPr>
        <w:t>Sinomist</w:t>
      </w:r>
      <w:r w:rsidR="000C6FC4" w:rsidRPr="00CC1BA0">
        <w:rPr>
          <w:rFonts w:ascii="Times New Roman" w:hAnsi="Times New Roman"/>
          <w:color w:val="222222"/>
        </w:rPr>
        <w:t xml:space="preserve"> 1</w:t>
      </w:r>
      <w:r w:rsidR="00412DA7">
        <w:rPr>
          <w:rFonts w:ascii="Times New Roman" w:hAnsi="Times New Roman"/>
          <w:color w:val="222222"/>
        </w:rPr>
        <w:t> </w:t>
      </w:r>
      <w:r w:rsidR="000C6FC4" w:rsidRPr="00CC1BA0">
        <w:rPr>
          <w:rFonts w:ascii="Times New Roman" w:hAnsi="Times New Roman"/>
          <w:color w:val="222222"/>
        </w:rPr>
        <w:t>mg/50</w:t>
      </w:r>
      <w:r w:rsidR="00412DA7">
        <w:rPr>
          <w:rFonts w:ascii="Times New Roman" w:hAnsi="Times New Roman"/>
          <w:color w:val="222222"/>
        </w:rPr>
        <w:t> </w:t>
      </w:r>
      <w:r w:rsidR="000C6FC4" w:rsidRPr="00CC1BA0">
        <w:rPr>
          <w:rFonts w:ascii="Times New Roman" w:hAnsi="Times New Roman"/>
          <w:color w:val="222222"/>
        </w:rPr>
        <w:t xml:space="preserve">mg/ml nosies purškalas skirtas vartoti suaugusiesiems ir vyresniems </w:t>
      </w:r>
      <w:r w:rsidR="00614795">
        <w:rPr>
          <w:rFonts w:ascii="Times New Roman" w:hAnsi="Times New Roman"/>
          <w:color w:val="222222"/>
        </w:rPr>
        <w:t>kaip 6</w:t>
      </w:r>
      <w:r w:rsidR="00412DA7">
        <w:rPr>
          <w:rFonts w:ascii="Times New Roman" w:hAnsi="Times New Roman"/>
          <w:color w:val="222222"/>
        </w:rPr>
        <w:t> </w:t>
      </w:r>
      <w:r w:rsidR="00614795">
        <w:rPr>
          <w:rFonts w:ascii="Times New Roman" w:hAnsi="Times New Roman"/>
          <w:color w:val="222222"/>
        </w:rPr>
        <w:t xml:space="preserve">metų </w:t>
      </w:r>
      <w:r w:rsidR="000C6FC4" w:rsidRPr="00CC1BA0">
        <w:rPr>
          <w:rFonts w:ascii="Times New Roman" w:hAnsi="Times New Roman"/>
          <w:color w:val="222222"/>
        </w:rPr>
        <w:t>vaikams.</w:t>
      </w:r>
      <w:r w:rsidR="000C6FC4" w:rsidRPr="00EB30DE">
        <w:rPr>
          <w:rFonts w:ascii="Times New Roman" w:eastAsia="Times New Roman" w:hAnsi="Times New Roman"/>
          <w:color w:val="222222"/>
          <w:lang w:eastAsia="lt-LT"/>
        </w:rPr>
        <w:t> </w:t>
      </w:r>
    </w:p>
    <w:p w14:paraId="7A7C8F58" w14:textId="77777777" w:rsidR="000C6FC4" w:rsidRPr="00EB30DE" w:rsidRDefault="000C6FC4" w:rsidP="000C6FC4">
      <w:pPr>
        <w:spacing w:after="0" w:line="240" w:lineRule="auto"/>
        <w:rPr>
          <w:rFonts w:ascii="Times New Roman" w:eastAsia="Times New Roman" w:hAnsi="Times New Roman"/>
          <w:lang w:eastAsia="zh-CN" w:bidi="lo-LA"/>
        </w:rPr>
      </w:pPr>
    </w:p>
    <w:p w14:paraId="179411B7"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4.2</w:t>
      </w:r>
      <w:r w:rsidRPr="00EB30DE">
        <w:rPr>
          <w:rFonts w:ascii="Times New Roman" w:eastAsia="Times New Roman" w:hAnsi="Times New Roman"/>
          <w:b/>
          <w:bCs/>
          <w:snapToGrid w:val="0"/>
          <w:lang w:eastAsia="x-none"/>
        </w:rPr>
        <w:tab/>
        <w:t>Dozavimas ir vartojimo metodas</w:t>
      </w:r>
    </w:p>
    <w:p w14:paraId="26785EF1" w14:textId="77777777" w:rsidR="000C6FC4" w:rsidRPr="00EB30DE" w:rsidRDefault="000C6FC4" w:rsidP="000C6FC4">
      <w:pPr>
        <w:spacing w:after="0" w:line="240" w:lineRule="auto"/>
        <w:rPr>
          <w:rFonts w:ascii="Times New Roman" w:eastAsia="Times New Roman" w:hAnsi="Times New Roman"/>
          <w:lang w:eastAsia="zh-CN" w:bidi="lo-LA"/>
        </w:rPr>
      </w:pPr>
    </w:p>
    <w:p w14:paraId="72DF05A2"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Vartoti į nosį.</w:t>
      </w:r>
    </w:p>
    <w:p w14:paraId="70E81FFE" w14:textId="77777777" w:rsidR="000C6FC4" w:rsidRPr="00EB30DE" w:rsidRDefault="000C6FC4" w:rsidP="000C6FC4">
      <w:pPr>
        <w:spacing w:after="0" w:line="240" w:lineRule="auto"/>
        <w:rPr>
          <w:rFonts w:ascii="Times New Roman" w:eastAsia="Times New Roman" w:hAnsi="Times New Roman"/>
          <w:u w:val="single"/>
          <w:lang w:eastAsia="zh-CN" w:bidi="lo-LA"/>
        </w:rPr>
      </w:pPr>
    </w:p>
    <w:p w14:paraId="14205521" w14:textId="77777777" w:rsidR="000C6FC4" w:rsidRPr="00EB30DE" w:rsidRDefault="000C6FC4" w:rsidP="000C6FC4">
      <w:pPr>
        <w:spacing w:after="0" w:line="240" w:lineRule="auto"/>
        <w:rPr>
          <w:rFonts w:ascii="Times New Roman" w:eastAsia="Times New Roman" w:hAnsi="Times New Roman"/>
          <w:u w:val="single"/>
          <w:lang w:eastAsia="zh-CN" w:bidi="lo-LA"/>
        </w:rPr>
      </w:pPr>
      <w:r w:rsidRPr="00EB30DE">
        <w:rPr>
          <w:rFonts w:ascii="Times New Roman" w:eastAsia="Times New Roman" w:hAnsi="Times New Roman"/>
          <w:u w:val="single"/>
          <w:lang w:eastAsia="zh-CN" w:bidi="lo-LA"/>
        </w:rPr>
        <w:t>Dozavimas</w:t>
      </w:r>
    </w:p>
    <w:p w14:paraId="376E7E39" w14:textId="77777777" w:rsidR="000C6FC4" w:rsidRPr="00EB30DE" w:rsidRDefault="000C6FC4" w:rsidP="000C6FC4">
      <w:pPr>
        <w:tabs>
          <w:tab w:val="left" w:pos="2552"/>
        </w:tabs>
        <w:spacing w:after="0" w:line="240" w:lineRule="auto"/>
        <w:rPr>
          <w:rFonts w:ascii="Times New Roman" w:hAnsi="Times New Roman"/>
        </w:rPr>
      </w:pPr>
    </w:p>
    <w:p w14:paraId="24ED2321" w14:textId="77777777" w:rsidR="000C6FC4" w:rsidRPr="00EB30DE" w:rsidRDefault="000C6FC4" w:rsidP="00614795">
      <w:pPr>
        <w:tabs>
          <w:tab w:val="left" w:pos="2552"/>
        </w:tabs>
        <w:spacing w:after="0" w:line="240" w:lineRule="auto"/>
        <w:rPr>
          <w:rFonts w:ascii="Times New Roman" w:hAnsi="Times New Roman"/>
          <w:lang w:val="x-none"/>
        </w:rPr>
      </w:pPr>
      <w:r w:rsidRPr="00EB30DE">
        <w:rPr>
          <w:rFonts w:ascii="Times New Roman" w:hAnsi="Times New Roman"/>
        </w:rPr>
        <w:t>Suaugusiesiems ir vyresniems kaip 6</w:t>
      </w:r>
      <w:r w:rsidR="00412DA7">
        <w:rPr>
          <w:rFonts w:ascii="Times New Roman" w:hAnsi="Times New Roman"/>
        </w:rPr>
        <w:t> </w:t>
      </w:r>
      <w:r w:rsidRPr="00EB30DE">
        <w:rPr>
          <w:rFonts w:ascii="Times New Roman" w:hAnsi="Times New Roman"/>
          <w:lang w:val="x-none"/>
        </w:rPr>
        <w:t>metų</w:t>
      </w:r>
      <w:r w:rsidRPr="00EB30DE">
        <w:rPr>
          <w:rFonts w:ascii="Times New Roman" w:hAnsi="Times New Roman"/>
        </w:rPr>
        <w:t xml:space="preserve"> </w:t>
      </w:r>
      <w:r w:rsidRPr="00EB30DE">
        <w:rPr>
          <w:rFonts w:ascii="Times New Roman" w:hAnsi="Times New Roman"/>
          <w:lang w:val="x-none"/>
        </w:rPr>
        <w:t>vaikams reikia pagal poreikį įpurkšti 1</w:t>
      </w:r>
      <w:r w:rsidRPr="00EB30DE">
        <w:rPr>
          <w:rFonts w:ascii="Times New Roman" w:hAnsi="Times New Roman"/>
        </w:rPr>
        <w:t xml:space="preserve"> </w:t>
      </w:r>
      <w:r w:rsidRPr="00EB30DE">
        <w:rPr>
          <w:rFonts w:ascii="Times New Roman" w:hAnsi="Times New Roman"/>
          <w:lang w:val="x-none"/>
        </w:rPr>
        <w:t xml:space="preserve">kartą </w:t>
      </w:r>
      <w:r w:rsidR="004F088D">
        <w:rPr>
          <w:rFonts w:ascii="Times New Roman" w:hAnsi="Times New Roman"/>
          <w:lang w:val="x-none"/>
        </w:rPr>
        <w:t>Sinomist</w:t>
      </w:r>
      <w:r w:rsidRPr="00EB30DE">
        <w:rPr>
          <w:rFonts w:ascii="Times New Roman" w:hAnsi="Times New Roman"/>
          <w:lang w:val="x-none"/>
        </w:rPr>
        <w:t xml:space="preserve"> </w:t>
      </w:r>
      <w:r w:rsidRPr="00EB30DE">
        <w:rPr>
          <w:rFonts w:ascii="Times New Roman" w:hAnsi="Times New Roman"/>
        </w:rPr>
        <w:t>1</w:t>
      </w:r>
      <w:r w:rsidR="00A0095C">
        <w:rPr>
          <w:rFonts w:ascii="Times New Roman" w:hAnsi="Times New Roman"/>
        </w:rPr>
        <w:t> </w:t>
      </w:r>
      <w:r w:rsidRPr="00EB30DE">
        <w:rPr>
          <w:rFonts w:ascii="Times New Roman" w:hAnsi="Times New Roman"/>
          <w:lang w:val="x-none"/>
        </w:rPr>
        <w:t>mg/</w:t>
      </w:r>
      <w:r w:rsidRPr="00EB30DE">
        <w:rPr>
          <w:rFonts w:ascii="Times New Roman" w:eastAsia="Times New Roman" w:hAnsi="Times New Roman"/>
          <w:color w:val="222222"/>
          <w:lang w:eastAsia="lt-LT"/>
        </w:rPr>
        <w:t>50</w:t>
      </w:r>
      <w:r w:rsidR="00A0095C">
        <w:rPr>
          <w:rFonts w:ascii="Times New Roman" w:eastAsia="Times New Roman" w:hAnsi="Times New Roman"/>
          <w:color w:val="222222"/>
          <w:lang w:eastAsia="lt-LT"/>
        </w:rPr>
        <w:t> </w:t>
      </w:r>
      <w:r w:rsidRPr="00EB30DE">
        <w:rPr>
          <w:rFonts w:ascii="Times New Roman" w:eastAsia="Times New Roman" w:hAnsi="Times New Roman"/>
          <w:color w:val="222222"/>
          <w:lang w:eastAsia="lt-LT"/>
        </w:rPr>
        <w:t>mg/ml</w:t>
      </w:r>
      <w:r w:rsidRPr="00EB30DE">
        <w:rPr>
          <w:rFonts w:ascii="Times New Roman" w:hAnsi="Times New Roman"/>
          <w:lang w:val="x-none"/>
        </w:rPr>
        <w:t xml:space="preserve"> nosies purškalo į kiekvieną nosies landą, bet </w:t>
      </w:r>
      <w:r w:rsidRPr="00EB30DE">
        <w:rPr>
          <w:rFonts w:ascii="Times New Roman" w:hAnsi="Times New Roman"/>
          <w:b/>
          <w:lang w:val="x-none"/>
        </w:rPr>
        <w:t>ne daugiau</w:t>
      </w:r>
      <w:r w:rsidRPr="00EB30DE">
        <w:rPr>
          <w:rFonts w:ascii="Times New Roman" w:hAnsi="Times New Roman"/>
          <w:lang w:val="x-none"/>
        </w:rPr>
        <w:t xml:space="preserve"> kaip 3 kartus per parą.</w:t>
      </w:r>
    </w:p>
    <w:p w14:paraId="38697B56"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Didesnių dozių negu rekomenduojama vartoti negalima.</w:t>
      </w:r>
    </w:p>
    <w:p w14:paraId="41AD5D9F"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32ED6C43"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r>
        <w:rPr>
          <w:rFonts w:ascii="Times New Roman" w:eastAsia="Times New Roman" w:hAnsi="Times New Roman"/>
          <w:color w:val="222222"/>
          <w:lang w:eastAsia="lt-LT"/>
        </w:rPr>
        <w:t>Sinomist</w:t>
      </w:r>
      <w:r w:rsidR="000C6FC4" w:rsidRPr="00EB30DE">
        <w:rPr>
          <w:rFonts w:ascii="Times New Roman" w:eastAsia="Times New Roman" w:hAnsi="Times New Roman"/>
          <w:color w:val="222222"/>
          <w:lang w:eastAsia="lt-LT"/>
        </w:rPr>
        <w:t xml:space="preserve"> 1</w:t>
      </w:r>
      <w:r w:rsidR="00A0095C">
        <w:rPr>
          <w:rFonts w:ascii="Times New Roman" w:eastAsia="Times New Roman" w:hAnsi="Times New Roman"/>
          <w:color w:val="222222"/>
          <w:lang w:eastAsia="lt-LT"/>
        </w:rPr>
        <w:t> </w:t>
      </w:r>
      <w:r w:rsidR="000C6FC4" w:rsidRPr="00EB30DE">
        <w:rPr>
          <w:rFonts w:ascii="Times New Roman" w:eastAsia="Times New Roman" w:hAnsi="Times New Roman"/>
          <w:color w:val="222222"/>
          <w:lang w:eastAsia="lt-LT"/>
        </w:rPr>
        <w:t>mg/50</w:t>
      </w:r>
      <w:r w:rsidR="00A0095C">
        <w:rPr>
          <w:rFonts w:ascii="Times New Roman" w:eastAsia="Times New Roman" w:hAnsi="Times New Roman"/>
          <w:color w:val="222222"/>
          <w:lang w:eastAsia="lt-LT"/>
        </w:rPr>
        <w:t> </w:t>
      </w:r>
      <w:r w:rsidR="000C6FC4" w:rsidRPr="00EB30DE">
        <w:rPr>
          <w:rFonts w:ascii="Times New Roman" w:eastAsia="Times New Roman" w:hAnsi="Times New Roman"/>
          <w:color w:val="222222"/>
          <w:lang w:eastAsia="lt-LT"/>
        </w:rPr>
        <w:t xml:space="preserve">mg/ml nosies purškalas </w:t>
      </w:r>
      <w:r w:rsidR="000C6FC4" w:rsidRPr="00EB30DE">
        <w:rPr>
          <w:rFonts w:ascii="Times New Roman" w:eastAsia="Times New Roman" w:hAnsi="Times New Roman"/>
          <w:lang w:eastAsia="zh-CN" w:bidi="lo-LA"/>
        </w:rPr>
        <w:t xml:space="preserve">skirtas vartoti suaugusiems pacientams ir vyresniems </w:t>
      </w:r>
      <w:r w:rsidR="000C6FC4" w:rsidRPr="00EB30DE">
        <w:rPr>
          <w:rFonts w:ascii="Times New Roman" w:hAnsi="Times New Roman"/>
        </w:rPr>
        <w:t>kaip 6</w:t>
      </w:r>
      <w:r w:rsidR="00412DA7">
        <w:rPr>
          <w:rFonts w:ascii="Times New Roman" w:hAnsi="Times New Roman"/>
        </w:rPr>
        <w:t> </w:t>
      </w:r>
      <w:r w:rsidR="000C6FC4" w:rsidRPr="00EB30DE">
        <w:rPr>
          <w:rFonts w:ascii="Times New Roman" w:hAnsi="Times New Roman"/>
        </w:rPr>
        <w:t>metų</w:t>
      </w:r>
      <w:r w:rsidR="000C6FC4" w:rsidRPr="00EB30DE">
        <w:rPr>
          <w:rFonts w:ascii="Times New Roman" w:eastAsia="Times New Roman" w:hAnsi="Times New Roman"/>
          <w:lang w:eastAsia="zh-CN" w:bidi="lo-LA"/>
        </w:rPr>
        <w:t xml:space="preserve"> vaikams.</w:t>
      </w:r>
      <w:r w:rsidR="000C6FC4" w:rsidRPr="00EB30DE">
        <w:rPr>
          <w:rFonts w:ascii="Times New Roman" w:eastAsia="Times New Roman" w:hAnsi="Times New Roman"/>
          <w:color w:val="222222"/>
          <w:lang w:eastAsia="lt-LT"/>
        </w:rPr>
        <w:t xml:space="preserve"> 6</w:t>
      </w:r>
      <w:r w:rsidR="00412DA7">
        <w:rPr>
          <w:rFonts w:ascii="Times New Roman" w:eastAsia="Times New Roman" w:hAnsi="Times New Roman"/>
          <w:color w:val="222222"/>
          <w:lang w:eastAsia="lt-LT"/>
        </w:rPr>
        <w:t> </w:t>
      </w:r>
      <w:r w:rsidR="000C6FC4" w:rsidRPr="00EB30DE">
        <w:rPr>
          <w:rFonts w:ascii="Times New Roman" w:eastAsia="Times New Roman" w:hAnsi="Times New Roman"/>
          <w:color w:val="222222"/>
          <w:lang w:eastAsia="lt-LT"/>
        </w:rPr>
        <w:t>metų ir jaunesniems vaikams vartoti negalima.</w:t>
      </w:r>
    </w:p>
    <w:p w14:paraId="595F1577" w14:textId="77777777" w:rsidR="000C6FC4" w:rsidRPr="00EB30DE" w:rsidRDefault="000C6FC4" w:rsidP="000C6FC4">
      <w:pPr>
        <w:spacing w:after="0" w:line="240" w:lineRule="auto"/>
        <w:rPr>
          <w:rFonts w:ascii="Times New Roman" w:eastAsia="Times New Roman" w:hAnsi="Times New Roman"/>
          <w:lang w:eastAsia="zh-CN" w:bidi="lo-LA"/>
        </w:rPr>
      </w:pPr>
    </w:p>
    <w:p w14:paraId="2FC748E1" w14:textId="77777777" w:rsidR="000C6FC4" w:rsidRPr="00EB30DE" w:rsidRDefault="000C6FC4" w:rsidP="000C6FC4">
      <w:pPr>
        <w:spacing w:after="0" w:line="240" w:lineRule="auto"/>
        <w:rPr>
          <w:rFonts w:ascii="Times New Roman" w:eastAsia="Times New Roman" w:hAnsi="Times New Roman"/>
          <w:i/>
          <w:lang w:eastAsia="zh-CN" w:bidi="lo-LA"/>
        </w:rPr>
      </w:pPr>
      <w:r w:rsidRPr="00EB30DE">
        <w:rPr>
          <w:rFonts w:ascii="Times New Roman" w:eastAsia="Times New Roman" w:hAnsi="Times New Roman"/>
          <w:i/>
          <w:lang w:eastAsia="zh-CN" w:bidi="lo-LA"/>
        </w:rPr>
        <w:t>Vaikų populiacija</w:t>
      </w:r>
    </w:p>
    <w:p w14:paraId="0B43A0A1"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3C75FF81"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r>
        <w:rPr>
          <w:rFonts w:ascii="Times New Roman" w:eastAsia="Times New Roman" w:hAnsi="Times New Roman"/>
          <w:color w:val="222222"/>
          <w:lang w:eastAsia="lt-LT"/>
        </w:rPr>
        <w:t>Sinomist</w:t>
      </w:r>
      <w:r w:rsidR="000C6FC4" w:rsidRPr="00EB30DE">
        <w:rPr>
          <w:rFonts w:ascii="Times New Roman" w:eastAsia="Times New Roman" w:hAnsi="Times New Roman"/>
          <w:color w:val="222222"/>
          <w:lang w:eastAsia="lt-LT"/>
        </w:rPr>
        <w:t xml:space="preserve"> </w:t>
      </w:r>
      <w:r w:rsidR="000C6FC4" w:rsidRPr="00EB30DE">
        <w:rPr>
          <w:rFonts w:ascii="Times New Roman" w:eastAsia="Times New Roman" w:hAnsi="Times New Roman"/>
          <w:lang w:eastAsia="zh-CN" w:bidi="lo-LA"/>
        </w:rPr>
        <w:t>skirtas vartoti vaikams nuo 6</w:t>
      </w:r>
      <w:r w:rsidR="00412DA7">
        <w:rPr>
          <w:rFonts w:ascii="Times New Roman" w:eastAsia="Times New Roman" w:hAnsi="Times New Roman"/>
          <w:lang w:eastAsia="zh-CN" w:bidi="lo-LA"/>
        </w:rPr>
        <w:t> </w:t>
      </w:r>
      <w:r w:rsidR="000C6FC4" w:rsidRPr="00EB30DE">
        <w:rPr>
          <w:rFonts w:ascii="Times New Roman" w:eastAsia="Times New Roman" w:hAnsi="Times New Roman"/>
          <w:lang w:eastAsia="zh-CN" w:bidi="lo-LA"/>
        </w:rPr>
        <w:t>metų kaip nurodyta aukščiau.</w:t>
      </w:r>
      <w:r w:rsidR="000C6FC4" w:rsidRPr="00EB30DE">
        <w:rPr>
          <w:rFonts w:ascii="Times New Roman" w:eastAsia="Times New Roman" w:hAnsi="Times New Roman"/>
          <w:color w:val="222222"/>
          <w:lang w:eastAsia="lt-LT"/>
        </w:rPr>
        <w:t xml:space="preserve"> </w:t>
      </w:r>
      <w:r w:rsidR="00412DA7">
        <w:rPr>
          <w:rFonts w:ascii="Times New Roman" w:eastAsia="Times New Roman" w:hAnsi="Times New Roman"/>
          <w:color w:val="222222"/>
          <w:lang w:eastAsia="lt-LT"/>
        </w:rPr>
        <w:t>Sinomist</w:t>
      </w:r>
      <w:r w:rsidR="00412DA7" w:rsidRPr="00EB30DE">
        <w:rPr>
          <w:rFonts w:ascii="Times New Roman" w:eastAsia="Times New Roman" w:hAnsi="Times New Roman"/>
          <w:color w:val="222222"/>
          <w:lang w:eastAsia="lt-LT"/>
        </w:rPr>
        <w:t xml:space="preserve"> </w:t>
      </w:r>
      <w:r w:rsidR="000C6FC4" w:rsidRPr="00EB30DE">
        <w:rPr>
          <w:rFonts w:ascii="Times New Roman" w:eastAsia="Times New Roman" w:hAnsi="Times New Roman"/>
          <w:color w:val="222222"/>
          <w:lang w:eastAsia="lt-LT"/>
        </w:rPr>
        <w:t>6</w:t>
      </w:r>
      <w:r w:rsidR="00412DA7">
        <w:rPr>
          <w:rFonts w:ascii="Times New Roman" w:eastAsia="Times New Roman" w:hAnsi="Times New Roman"/>
          <w:color w:val="222222"/>
          <w:lang w:eastAsia="lt-LT"/>
        </w:rPr>
        <w:t> </w:t>
      </w:r>
      <w:r w:rsidR="000C6FC4" w:rsidRPr="00EB30DE">
        <w:rPr>
          <w:rFonts w:ascii="Times New Roman" w:eastAsia="Times New Roman" w:hAnsi="Times New Roman"/>
          <w:color w:val="222222"/>
          <w:lang w:eastAsia="lt-LT"/>
        </w:rPr>
        <w:t>metų ir jaunesniems vaikams vartoti negalima. Šio amžiaus vaikams tinka kitos vaist</w:t>
      </w:r>
      <w:r w:rsidR="00A0095C">
        <w:rPr>
          <w:rFonts w:ascii="Times New Roman" w:eastAsia="Times New Roman" w:hAnsi="Times New Roman"/>
          <w:color w:val="222222"/>
          <w:lang w:eastAsia="lt-LT"/>
        </w:rPr>
        <w:t>ini</w:t>
      </w:r>
      <w:r w:rsidR="000C6FC4" w:rsidRPr="00EB30DE">
        <w:rPr>
          <w:rFonts w:ascii="Times New Roman" w:eastAsia="Times New Roman" w:hAnsi="Times New Roman"/>
          <w:color w:val="222222"/>
          <w:lang w:eastAsia="lt-LT"/>
        </w:rPr>
        <w:t>o</w:t>
      </w:r>
      <w:r w:rsidR="00A0095C">
        <w:rPr>
          <w:rFonts w:ascii="Times New Roman" w:eastAsia="Times New Roman" w:hAnsi="Times New Roman"/>
          <w:color w:val="222222"/>
          <w:lang w:eastAsia="lt-LT"/>
        </w:rPr>
        <w:t xml:space="preserve"> preparato</w:t>
      </w:r>
      <w:r w:rsidR="000C6FC4" w:rsidRPr="00EB30DE">
        <w:rPr>
          <w:rFonts w:ascii="Times New Roman" w:eastAsia="Times New Roman" w:hAnsi="Times New Roman"/>
          <w:color w:val="222222"/>
          <w:lang w:eastAsia="lt-LT"/>
        </w:rPr>
        <w:t xml:space="preserve"> farmacinės formos.</w:t>
      </w:r>
    </w:p>
    <w:p w14:paraId="15D7C87D"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p>
    <w:p w14:paraId="123327F9" w14:textId="77777777" w:rsidR="000C6FC4" w:rsidRPr="00EB30DE" w:rsidRDefault="004E286E" w:rsidP="000C6FC4">
      <w:pPr>
        <w:shd w:val="clear" w:color="auto" w:fill="FFFFFF"/>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Vaistinio preparato</w:t>
      </w:r>
      <w:r w:rsidR="000C6FC4" w:rsidRPr="00EB30DE">
        <w:rPr>
          <w:rFonts w:ascii="Times New Roman" w:eastAsia="Times New Roman" w:hAnsi="Times New Roman"/>
          <w:lang w:eastAsia="zh-CN" w:bidi="lo-LA"/>
        </w:rPr>
        <w:t xml:space="preserve"> dozė priklauso nuo individualaus jautrumo ir klinikinio poveikio.</w:t>
      </w:r>
    </w:p>
    <w:p w14:paraId="4F9136A6" w14:textId="77777777" w:rsidR="000C6FC4" w:rsidRPr="00EB30DE" w:rsidRDefault="000C6FC4" w:rsidP="000C6FC4">
      <w:pPr>
        <w:widowControl w:val="0"/>
        <w:spacing w:after="0" w:line="240" w:lineRule="auto"/>
        <w:rPr>
          <w:rFonts w:ascii="Times New Roman" w:eastAsia="Times New Roman" w:hAnsi="Times New Roman"/>
          <w:lang w:eastAsia="zh-CN" w:bidi="lo-LA"/>
        </w:rPr>
      </w:pPr>
    </w:p>
    <w:p w14:paraId="10EA6B2E" w14:textId="77777777" w:rsidR="000C6FC4" w:rsidRPr="00EB30DE" w:rsidRDefault="000C6FC4" w:rsidP="000C6FC4">
      <w:pPr>
        <w:spacing w:after="0" w:line="240" w:lineRule="auto"/>
        <w:rPr>
          <w:rFonts w:ascii="Times New Roman" w:eastAsia="Times New Roman" w:hAnsi="Times New Roman"/>
          <w:u w:val="single"/>
          <w:lang w:eastAsia="zh-CN" w:bidi="lo-LA"/>
        </w:rPr>
      </w:pPr>
      <w:r w:rsidRPr="00EB30DE">
        <w:rPr>
          <w:rFonts w:ascii="Times New Roman" w:eastAsia="Times New Roman" w:hAnsi="Times New Roman"/>
          <w:u w:val="single"/>
          <w:lang w:eastAsia="zh-CN" w:bidi="lo-LA"/>
        </w:rPr>
        <w:t>Vartojimo trukmė</w:t>
      </w:r>
    </w:p>
    <w:p w14:paraId="0C1E7445" w14:textId="77777777" w:rsidR="000C6FC4" w:rsidRPr="00EB30DE" w:rsidRDefault="000C6FC4" w:rsidP="000C6FC4">
      <w:pPr>
        <w:tabs>
          <w:tab w:val="left" w:pos="2552"/>
        </w:tabs>
        <w:spacing w:after="0" w:line="240" w:lineRule="auto"/>
        <w:rPr>
          <w:rFonts w:ascii="Times New Roman" w:eastAsia="Times New Roman" w:hAnsi="Times New Roman"/>
          <w:color w:val="222222"/>
          <w:lang w:eastAsia="lt-LT"/>
        </w:rPr>
      </w:pPr>
    </w:p>
    <w:p w14:paraId="075F2328" w14:textId="77777777" w:rsidR="000C6FC4" w:rsidRPr="00EB30DE" w:rsidRDefault="004F088D" w:rsidP="000C6FC4">
      <w:pPr>
        <w:tabs>
          <w:tab w:val="left" w:pos="2552"/>
        </w:tabs>
        <w:spacing w:after="0" w:line="240" w:lineRule="auto"/>
        <w:rPr>
          <w:rFonts w:ascii="Times New Roman" w:hAnsi="Times New Roman"/>
          <w:lang w:val="x-none"/>
        </w:rPr>
      </w:pPr>
      <w:r>
        <w:rPr>
          <w:rFonts w:ascii="Times New Roman" w:eastAsia="Times New Roman" w:hAnsi="Times New Roman"/>
          <w:color w:val="222222"/>
          <w:lang w:eastAsia="lt-LT"/>
        </w:rPr>
        <w:t>Sinomist</w:t>
      </w:r>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 xml:space="preserve">nosies purškalo negalima vartoti ilgiau kaip </w:t>
      </w:r>
      <w:r w:rsidR="000C6FC4" w:rsidRPr="00EB30DE">
        <w:rPr>
          <w:rFonts w:ascii="Times New Roman" w:hAnsi="Times New Roman"/>
        </w:rPr>
        <w:t>7</w:t>
      </w:r>
      <w:r w:rsidR="00412DA7">
        <w:rPr>
          <w:rFonts w:ascii="Times New Roman" w:hAnsi="Times New Roman"/>
        </w:rPr>
        <w:t> </w:t>
      </w:r>
      <w:r w:rsidR="000C6FC4" w:rsidRPr="00EB30DE">
        <w:rPr>
          <w:rFonts w:ascii="Times New Roman" w:hAnsi="Times New Roman"/>
          <w:lang w:val="x-none"/>
        </w:rPr>
        <w:t>dienas, nebent gydytojas nurodė kitaip.</w:t>
      </w:r>
    </w:p>
    <w:p w14:paraId="67D46FD3"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lang w:val="x-none"/>
        </w:rPr>
        <w:lastRenderedPageBreak/>
        <w:t xml:space="preserve">Jei po </w:t>
      </w:r>
      <w:r w:rsidRPr="00EB30DE">
        <w:rPr>
          <w:rFonts w:ascii="Times New Roman" w:hAnsi="Times New Roman"/>
        </w:rPr>
        <w:t>7</w:t>
      </w:r>
      <w:r w:rsidR="00412DA7">
        <w:rPr>
          <w:rFonts w:ascii="Times New Roman" w:hAnsi="Times New Roman"/>
        </w:rPr>
        <w:t> </w:t>
      </w:r>
      <w:r w:rsidRPr="00EB30DE">
        <w:rPr>
          <w:rFonts w:ascii="Times New Roman" w:hAnsi="Times New Roman"/>
          <w:lang w:val="x-none"/>
        </w:rPr>
        <w:t>dienų vartojimo pacientas nesijaučia geriau arba jo būklė pablogėja, reikia iš naujo įvertinti jo būklę. Ilgalaikis ir pernelyg gausus vartojimas gali sukelti atitinkamai reaktyviąją hiperemiją arba gleivinės paburkimo pasikartojimą (žr. 4.4 skyrių). Negalima viršyti rekomenduojamos dozės.</w:t>
      </w:r>
    </w:p>
    <w:p w14:paraId="5BD2D7A1"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rPr>
        <w:t>Dėl vartojimo trukmės vaikams gydyti, visuomet reikia pasitarti su gydytoju.</w:t>
      </w:r>
    </w:p>
    <w:p w14:paraId="42A71D7F" w14:textId="77777777" w:rsidR="000C6FC4" w:rsidRPr="00EB30DE" w:rsidRDefault="000C6FC4" w:rsidP="000C6FC4">
      <w:pPr>
        <w:tabs>
          <w:tab w:val="left" w:pos="2552"/>
        </w:tabs>
        <w:spacing w:after="0" w:line="240" w:lineRule="auto"/>
        <w:rPr>
          <w:rFonts w:ascii="Times New Roman" w:hAnsi="Times New Roman"/>
          <w:lang w:val="x-none"/>
        </w:rPr>
      </w:pPr>
    </w:p>
    <w:p w14:paraId="20235B18"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Prieš pradedant vartoti </w:t>
      </w:r>
      <w:r w:rsidR="00CC12C8">
        <w:rPr>
          <w:rFonts w:ascii="Times New Roman" w:hAnsi="Times New Roman"/>
          <w:lang w:val="en-US"/>
        </w:rPr>
        <w:t>vaistinio preparato</w:t>
      </w:r>
      <w:r w:rsidRPr="00EB30DE">
        <w:rPr>
          <w:rFonts w:ascii="Times New Roman" w:hAnsi="Times New Roman"/>
          <w:lang w:val="x-none"/>
        </w:rPr>
        <w:t xml:space="preserve"> pakartotinai</w:t>
      </w:r>
      <w:r w:rsidRPr="00EB30DE">
        <w:rPr>
          <w:rFonts w:ascii="Times New Roman" w:hAnsi="Times New Roman"/>
        </w:rPr>
        <w:t>,</w:t>
      </w:r>
      <w:r w:rsidRPr="00EB30DE">
        <w:rPr>
          <w:rFonts w:ascii="Times New Roman" w:hAnsi="Times New Roman"/>
          <w:lang w:val="x-none"/>
        </w:rPr>
        <w:t xml:space="preserve"> turi praeiti keletas dienų.</w:t>
      </w:r>
    </w:p>
    <w:p w14:paraId="076A65EA" w14:textId="77777777" w:rsidR="000C6FC4" w:rsidRPr="00EB30DE" w:rsidRDefault="000C6FC4" w:rsidP="000C6FC4">
      <w:pPr>
        <w:tabs>
          <w:tab w:val="left" w:pos="2552"/>
        </w:tabs>
        <w:spacing w:after="0" w:line="240" w:lineRule="auto"/>
        <w:rPr>
          <w:rFonts w:ascii="Times New Roman" w:hAnsi="Times New Roman"/>
          <w:lang w:val="x-none"/>
        </w:rPr>
      </w:pPr>
    </w:p>
    <w:p w14:paraId="17D46C58"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Sergant lėtiniu rinitu , dėl nosies gleivinės atrofijos rizikos </w:t>
      </w:r>
      <w:r w:rsidR="00543A78">
        <w:rPr>
          <w:rFonts w:ascii="Times New Roman" w:hAnsi="Times New Roman"/>
          <w:lang w:val="en-US"/>
        </w:rPr>
        <w:t>vaistin</w:t>
      </w:r>
      <w:r w:rsidR="00543A78">
        <w:rPr>
          <w:rFonts w:ascii="Times New Roman" w:hAnsi="Times New Roman"/>
        </w:rPr>
        <w:t>į preparatą</w:t>
      </w:r>
      <w:r w:rsidRPr="00EB30DE">
        <w:rPr>
          <w:rFonts w:ascii="Times New Roman" w:hAnsi="Times New Roman"/>
          <w:lang w:val="x-none"/>
        </w:rPr>
        <w:t xml:space="preserve"> galima vartoti tik gydytojo priežiūroje.</w:t>
      </w:r>
    </w:p>
    <w:p w14:paraId="4B4D377F" w14:textId="77777777" w:rsidR="000C6FC4" w:rsidRPr="00EB30DE" w:rsidRDefault="000C6FC4" w:rsidP="000C6FC4">
      <w:pPr>
        <w:tabs>
          <w:tab w:val="left" w:pos="2552"/>
        </w:tabs>
        <w:spacing w:after="0" w:line="240" w:lineRule="auto"/>
        <w:rPr>
          <w:rFonts w:ascii="Times New Roman" w:hAnsi="Times New Roman"/>
          <w:lang w:val="x-none"/>
        </w:rPr>
      </w:pPr>
    </w:p>
    <w:p w14:paraId="6C56E092" w14:textId="77777777" w:rsidR="000C6FC4" w:rsidRPr="00EB30DE" w:rsidRDefault="000C6FC4" w:rsidP="000C6FC4">
      <w:pPr>
        <w:tabs>
          <w:tab w:val="left" w:pos="2552"/>
        </w:tabs>
        <w:spacing w:after="0" w:line="240" w:lineRule="auto"/>
        <w:rPr>
          <w:rFonts w:ascii="Times New Roman" w:hAnsi="Times New Roman"/>
          <w:u w:val="single"/>
          <w:lang w:val="x-none"/>
        </w:rPr>
      </w:pPr>
      <w:r w:rsidRPr="00EB30DE">
        <w:rPr>
          <w:rFonts w:ascii="Times New Roman" w:hAnsi="Times New Roman"/>
          <w:u w:val="single"/>
          <w:lang w:val="x-none"/>
        </w:rPr>
        <w:t xml:space="preserve">Vartojimo metodas </w:t>
      </w:r>
    </w:p>
    <w:p w14:paraId="5BF22E48" w14:textId="77777777" w:rsidR="000C6FC4" w:rsidRPr="00EB30DE" w:rsidRDefault="000C6FC4" w:rsidP="000C6FC4">
      <w:pPr>
        <w:tabs>
          <w:tab w:val="left" w:pos="567"/>
        </w:tabs>
        <w:spacing w:after="0" w:line="240" w:lineRule="auto"/>
        <w:ind w:left="567" w:hanging="567"/>
        <w:rPr>
          <w:rFonts w:ascii="Times New Roman" w:hAnsi="Times New Roman"/>
        </w:rPr>
      </w:pPr>
    </w:p>
    <w:p w14:paraId="74E67A10" w14:textId="77777777" w:rsidR="000C6FC4" w:rsidRPr="00EB30DE" w:rsidRDefault="000C6FC4" w:rsidP="000C6FC4">
      <w:pPr>
        <w:tabs>
          <w:tab w:val="left" w:pos="567"/>
        </w:tabs>
        <w:spacing w:after="0" w:line="240" w:lineRule="auto"/>
        <w:ind w:left="567" w:hanging="567"/>
        <w:rPr>
          <w:rFonts w:ascii="Times New Roman" w:hAnsi="Times New Roman"/>
        </w:rPr>
      </w:pPr>
      <w:r w:rsidRPr="00EB30DE">
        <w:rPr>
          <w:rFonts w:ascii="Times New Roman" w:hAnsi="Times New Roman"/>
        </w:rPr>
        <w:t>Šis vaistinis preparatas skirtas vartoti į nosį.</w:t>
      </w:r>
    </w:p>
    <w:p w14:paraId="48E5A5F5" w14:textId="77777777" w:rsidR="000C6FC4" w:rsidRPr="00EB30DE" w:rsidRDefault="000C6FC4" w:rsidP="000C6FC4">
      <w:pPr>
        <w:tabs>
          <w:tab w:val="left" w:pos="567"/>
        </w:tabs>
        <w:spacing w:after="0" w:line="240" w:lineRule="auto"/>
        <w:ind w:left="567" w:hanging="567"/>
        <w:rPr>
          <w:rFonts w:ascii="Times New Roman" w:hAnsi="Times New Roman"/>
          <w:lang w:val="x-none"/>
        </w:rPr>
      </w:pPr>
      <w:r w:rsidRPr="00EB30DE">
        <w:rPr>
          <w:rFonts w:ascii="Times New Roman" w:hAnsi="Times New Roman"/>
          <w:lang w:val="x-none"/>
        </w:rPr>
        <w:t>Nuimkite apsauginį dangtelį.</w:t>
      </w:r>
    </w:p>
    <w:p w14:paraId="2D1C8272" w14:textId="77777777" w:rsidR="000C6FC4" w:rsidRPr="00EB30DE" w:rsidRDefault="000C6FC4" w:rsidP="005520FB">
      <w:pPr>
        <w:pStyle w:val="BT-EMEASMCA"/>
        <w:tabs>
          <w:tab w:val="left" w:pos="567"/>
        </w:tabs>
        <w:spacing w:after="0" w:line="240" w:lineRule="auto"/>
        <w:ind w:left="567" w:hanging="567"/>
        <w:rPr>
          <w:rFonts w:ascii="Times New Roman" w:hAnsi="Times New Roman"/>
          <w:lang w:val="x-none"/>
        </w:rPr>
      </w:pPr>
      <w:r w:rsidRPr="00EB30DE">
        <w:rPr>
          <w:rFonts w:ascii="Times New Roman" w:hAnsi="Times New Roman"/>
        </w:rPr>
        <w:t>Prieš pirmąjį vartojimą ir po ilgesnės kaip 7</w:t>
      </w:r>
      <w:r w:rsidR="00412DA7">
        <w:rPr>
          <w:rFonts w:ascii="Times New Roman" w:hAnsi="Times New Roman"/>
        </w:rPr>
        <w:t> </w:t>
      </w:r>
      <w:r w:rsidRPr="00EB30DE">
        <w:rPr>
          <w:rFonts w:ascii="Times New Roman" w:hAnsi="Times New Roman"/>
        </w:rPr>
        <w:t xml:space="preserve">dienų pertraukos purkštuką reikia suaktyvinti </w:t>
      </w:r>
      <w:r w:rsidRPr="00EB30DE">
        <w:rPr>
          <w:rFonts w:ascii="Times New Roman" w:hAnsi="Times New Roman"/>
          <w:lang w:val="x-none"/>
        </w:rPr>
        <w:t xml:space="preserve">paspaudžiant kelis kartus, kol susidarys tolygi purškalo srovė. </w:t>
      </w:r>
    </w:p>
    <w:p w14:paraId="39C50C1B" w14:textId="77777777" w:rsidR="000C6FC4" w:rsidRPr="00EB30DE" w:rsidRDefault="000C6FC4" w:rsidP="005520FB">
      <w:pPr>
        <w:pStyle w:val="BT-EMEASMCA"/>
        <w:tabs>
          <w:tab w:val="left" w:pos="567"/>
        </w:tabs>
        <w:spacing w:after="0" w:line="240" w:lineRule="auto"/>
        <w:ind w:left="567" w:hanging="567"/>
        <w:rPr>
          <w:rFonts w:ascii="Times New Roman" w:hAnsi="Times New Roman"/>
          <w:lang w:val="x-none"/>
        </w:rPr>
      </w:pPr>
      <w:r w:rsidRPr="00EB30DE">
        <w:rPr>
          <w:rFonts w:ascii="Times New Roman" w:hAnsi="Times New Roman"/>
          <w:lang w:val="x-none"/>
        </w:rPr>
        <w:t>Tolesniam vartojimui dozuotas purškalas tinka vartoti nedelsiant.</w:t>
      </w:r>
    </w:p>
    <w:p w14:paraId="576E4697" w14:textId="77777777" w:rsidR="000C6FC4" w:rsidRPr="00EB30DE" w:rsidRDefault="000C6FC4" w:rsidP="005520FB">
      <w:pPr>
        <w:pStyle w:val="BT-EMEASMCA"/>
        <w:tabs>
          <w:tab w:val="left" w:pos="567"/>
        </w:tabs>
        <w:spacing w:after="0" w:line="240" w:lineRule="auto"/>
        <w:ind w:left="567" w:hanging="567"/>
        <w:rPr>
          <w:rFonts w:ascii="Times New Roman" w:hAnsi="Times New Roman"/>
          <w:lang w:val="x-none"/>
        </w:rPr>
      </w:pPr>
      <w:r w:rsidRPr="00EB30DE">
        <w:rPr>
          <w:rFonts w:ascii="Times New Roman" w:hAnsi="Times New Roman"/>
        </w:rPr>
        <w:t xml:space="preserve">Purkštuko anga įkišama į nosies landą ir vieną kartą paspaudžiamas purkštukas. Įpurškimo metu pacientas turi švelniai </w:t>
      </w:r>
      <w:r w:rsidRPr="00EB30DE">
        <w:rPr>
          <w:rFonts w:ascii="Times New Roman" w:hAnsi="Times New Roman"/>
          <w:lang w:val="x-none"/>
        </w:rPr>
        <w:t>įkvėp</w:t>
      </w:r>
      <w:r w:rsidRPr="00EB30DE">
        <w:rPr>
          <w:rFonts w:ascii="Times New Roman" w:hAnsi="Times New Roman"/>
        </w:rPr>
        <w:t>ti</w:t>
      </w:r>
      <w:r w:rsidRPr="00EB30DE">
        <w:rPr>
          <w:rFonts w:ascii="Times New Roman" w:hAnsi="Times New Roman"/>
          <w:lang w:val="x-none"/>
        </w:rPr>
        <w:t xml:space="preserve"> per nosį.</w:t>
      </w:r>
    </w:p>
    <w:p w14:paraId="3C970671" w14:textId="77777777" w:rsidR="000C6FC4" w:rsidRPr="00EB30DE" w:rsidRDefault="00C22E21" w:rsidP="005520FB">
      <w:pPr>
        <w:pStyle w:val="BT-EMEASMCA"/>
        <w:tabs>
          <w:tab w:val="left" w:pos="567"/>
        </w:tabs>
        <w:spacing w:after="0" w:line="240" w:lineRule="auto"/>
        <w:ind w:left="567" w:hanging="567"/>
        <w:rPr>
          <w:rFonts w:ascii="Times New Roman" w:hAnsi="Times New Roman"/>
          <w:lang w:val="x-none"/>
        </w:rPr>
      </w:pPr>
      <w:r>
        <w:rPr>
          <w:rFonts w:ascii="Times New Roman" w:hAnsi="Times New Roman"/>
        </w:rPr>
        <w:t>Po panaudojimo</w:t>
      </w:r>
      <w:r w:rsidR="000C6FC4" w:rsidRPr="00EB30DE">
        <w:rPr>
          <w:rFonts w:ascii="Times New Roman" w:hAnsi="Times New Roman"/>
        </w:rPr>
        <w:t xml:space="preserve"> purkštuko </w:t>
      </w:r>
      <w:r>
        <w:rPr>
          <w:rFonts w:ascii="Times New Roman" w:hAnsi="Times New Roman"/>
        </w:rPr>
        <w:t>antgalį</w:t>
      </w:r>
      <w:r w:rsidR="000C6FC4" w:rsidRPr="00EB30DE">
        <w:rPr>
          <w:rFonts w:ascii="Times New Roman" w:hAnsi="Times New Roman"/>
        </w:rPr>
        <w:t xml:space="preserve"> reikia atidžiai nuvalyti švaria popierine servetėle ir uždėti apsauginį dangtelį.</w:t>
      </w:r>
    </w:p>
    <w:p w14:paraId="08DEF2FF" w14:textId="77777777" w:rsidR="000C6FC4" w:rsidRPr="00EB30DE" w:rsidRDefault="000C6FC4" w:rsidP="000C6FC4">
      <w:pPr>
        <w:tabs>
          <w:tab w:val="left" w:pos="2552"/>
        </w:tabs>
        <w:spacing w:after="0" w:line="240" w:lineRule="auto"/>
        <w:rPr>
          <w:rFonts w:ascii="Times New Roman" w:hAnsi="Times New Roman"/>
          <w:lang w:val="x-none"/>
        </w:rPr>
      </w:pPr>
    </w:p>
    <w:p w14:paraId="6C1CE139"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Prieš vaistinio preparato vartojimą rekomenduojama pacientui gerai išsišnypšti nosį. Paskutinę paros dozę kiekvieną dieną rekomenduojama vartoti prieš einant miegoti.</w:t>
      </w:r>
    </w:p>
    <w:p w14:paraId="2AF93794" w14:textId="77777777" w:rsidR="000C6FC4" w:rsidRPr="00EB30DE" w:rsidRDefault="000C6FC4" w:rsidP="000C6FC4">
      <w:pPr>
        <w:tabs>
          <w:tab w:val="left" w:pos="2552"/>
        </w:tabs>
        <w:spacing w:after="0" w:line="240" w:lineRule="auto"/>
        <w:rPr>
          <w:rFonts w:ascii="Times New Roman" w:hAnsi="Times New Roman"/>
          <w:lang w:val="x-none"/>
        </w:rPr>
      </w:pPr>
    </w:p>
    <w:p w14:paraId="35D5E396"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Higienos sumetimais ir siekiant apsisaugoti nuo infekcijos vienu purškalo buteliuku turi naudotis tik vienas asmuo.</w:t>
      </w:r>
    </w:p>
    <w:p w14:paraId="6988BB85" w14:textId="77777777" w:rsidR="000C6FC4" w:rsidRPr="00EB30DE" w:rsidRDefault="000C6FC4" w:rsidP="000C6FC4">
      <w:pPr>
        <w:spacing w:after="0" w:line="240" w:lineRule="auto"/>
        <w:rPr>
          <w:rFonts w:ascii="Times New Roman" w:eastAsia="Times New Roman" w:hAnsi="Times New Roman"/>
          <w:lang w:eastAsia="zh-CN" w:bidi="lo-LA"/>
        </w:rPr>
      </w:pPr>
    </w:p>
    <w:p w14:paraId="3D8EC8D7"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4.3</w:t>
      </w:r>
      <w:r w:rsidRPr="00EB30DE">
        <w:rPr>
          <w:rFonts w:ascii="Times New Roman" w:eastAsia="Times New Roman" w:hAnsi="Times New Roman"/>
          <w:b/>
          <w:bCs/>
          <w:snapToGrid w:val="0"/>
          <w:lang w:eastAsia="x-none"/>
        </w:rPr>
        <w:tab/>
        <w:t>Kontraindikacijos</w:t>
      </w:r>
    </w:p>
    <w:p w14:paraId="29BBACAF" w14:textId="77777777" w:rsidR="000C6FC4" w:rsidRPr="00EB30DE" w:rsidRDefault="000C6FC4" w:rsidP="000C6FC4">
      <w:pPr>
        <w:spacing w:after="0" w:line="240" w:lineRule="auto"/>
        <w:rPr>
          <w:rFonts w:ascii="Times New Roman" w:eastAsia="Times New Roman" w:hAnsi="Times New Roman"/>
          <w:lang w:eastAsia="zh-CN" w:bidi="lo-LA"/>
        </w:rPr>
      </w:pPr>
    </w:p>
    <w:p w14:paraId="1FDC817B"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Šio vaistinio preparato negalima vartoti tokiais atvejais:</w:t>
      </w:r>
    </w:p>
    <w:p w14:paraId="695FFF3B"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jeigu padidėjęs jautrumas ksilometazolino hidrochloridui arba bet kuriai 6.1 skyriuje nurodytai pagalbinei medžiagai;</w:t>
      </w:r>
    </w:p>
    <w:p w14:paraId="22CF7970"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jeigu uždegimo pažeista nosies gleivinė yra sausa (sausasis rinitas), išskyrus diagnostikos atvejus, kai reikia atskirti sausąjį rinitą nuo atrofinio rinito;</w:t>
      </w:r>
    </w:p>
    <w:p w14:paraId="0C7292F6"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jeigu pro nosį (transsfenoidaliai) buvo atlikta hipofizės pašalinimo arba kita chirurginė operacija, susijusi su kietuoju smegenų dangalu.</w:t>
      </w:r>
    </w:p>
    <w:p w14:paraId="227C8F9B"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r>
        <w:rPr>
          <w:rFonts w:ascii="Times New Roman" w:eastAsia="Times New Roman" w:hAnsi="Times New Roman"/>
          <w:color w:val="222222"/>
          <w:lang w:eastAsia="lt-LT"/>
        </w:rPr>
        <w:t>Sinomist</w:t>
      </w:r>
      <w:r w:rsidR="000C6FC4" w:rsidRPr="00EB30DE">
        <w:rPr>
          <w:rFonts w:ascii="Times New Roman" w:eastAsia="Times New Roman" w:hAnsi="Times New Roman"/>
          <w:color w:val="222222"/>
          <w:lang w:eastAsia="lt-LT"/>
        </w:rPr>
        <w:t xml:space="preserve"> 6</w:t>
      </w:r>
      <w:r w:rsidR="000B592A">
        <w:rPr>
          <w:rFonts w:ascii="Times New Roman" w:eastAsia="Times New Roman" w:hAnsi="Times New Roman"/>
          <w:color w:val="222222"/>
          <w:lang w:eastAsia="lt-LT"/>
        </w:rPr>
        <w:t> </w:t>
      </w:r>
      <w:r w:rsidR="000C6FC4" w:rsidRPr="00EB30DE">
        <w:rPr>
          <w:rFonts w:ascii="Times New Roman" w:eastAsia="Times New Roman" w:hAnsi="Times New Roman"/>
          <w:color w:val="222222"/>
          <w:lang w:eastAsia="lt-LT"/>
        </w:rPr>
        <w:t>metų ir jaunesniems vaikams vartoti negalima.</w:t>
      </w:r>
    </w:p>
    <w:p w14:paraId="1F9DF58B" w14:textId="77777777" w:rsidR="000C6FC4" w:rsidRPr="00EB30DE" w:rsidRDefault="000C6FC4" w:rsidP="000C6FC4">
      <w:pPr>
        <w:spacing w:after="0" w:line="240" w:lineRule="auto"/>
        <w:rPr>
          <w:rFonts w:ascii="Times New Roman" w:eastAsia="Times New Roman" w:hAnsi="Times New Roman"/>
          <w:lang w:eastAsia="zh-CN" w:bidi="lo-LA"/>
        </w:rPr>
      </w:pPr>
    </w:p>
    <w:p w14:paraId="09E18CDF"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4.4</w:t>
      </w:r>
      <w:r w:rsidRPr="00EB30DE">
        <w:rPr>
          <w:rFonts w:ascii="Times New Roman" w:eastAsia="Times New Roman" w:hAnsi="Times New Roman"/>
          <w:b/>
          <w:bCs/>
          <w:snapToGrid w:val="0"/>
          <w:lang w:eastAsia="x-none"/>
        </w:rPr>
        <w:tab/>
        <w:t>Specialūs įspėjimai ir atsargumo priemonės</w:t>
      </w:r>
    </w:p>
    <w:p w14:paraId="2CE60368" w14:textId="77777777" w:rsidR="000C6FC4" w:rsidRPr="00EB30DE" w:rsidRDefault="000C6FC4" w:rsidP="000C6FC4">
      <w:pPr>
        <w:spacing w:after="0" w:line="240" w:lineRule="auto"/>
        <w:rPr>
          <w:rFonts w:ascii="Times New Roman" w:eastAsia="Times New Roman" w:hAnsi="Times New Roman"/>
          <w:lang w:eastAsia="zh-CN" w:bidi="lo-LA"/>
        </w:rPr>
      </w:pPr>
    </w:p>
    <w:p w14:paraId="0F1D6FB2"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Šį vaistinį preparatą galima vartoti tik atidžiai įvertinus jo vartojimo rizikos ir naudos santykį šiais atvejais:</w:t>
      </w:r>
    </w:p>
    <w:p w14:paraId="7752BB01"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 xml:space="preserve">pacientams, gydomiems monoaminooksidazės (MAO) inhibitoriais arba kitais vaistiniais preparatais su </w:t>
      </w:r>
      <w:r w:rsidR="000B592A">
        <w:rPr>
          <w:rFonts w:ascii="Times New Roman" w:hAnsi="Times New Roman"/>
        </w:rPr>
        <w:t>galimu</w:t>
      </w:r>
      <w:r w:rsidR="000B592A" w:rsidRPr="00EB30DE">
        <w:rPr>
          <w:rFonts w:ascii="Times New Roman" w:hAnsi="Times New Roman"/>
        </w:rPr>
        <w:t xml:space="preserve"> </w:t>
      </w:r>
      <w:r w:rsidRPr="00EB30DE">
        <w:rPr>
          <w:rFonts w:ascii="Times New Roman" w:hAnsi="Times New Roman"/>
        </w:rPr>
        <w:t>hipertenziniu poveikiu,</w:t>
      </w:r>
    </w:p>
    <w:p w14:paraId="3BDD102C"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esant padidėjusiam akispūdžiui, ypač sergant uždaro kampo glaukoma;</w:t>
      </w:r>
    </w:p>
    <w:p w14:paraId="2AC236BC"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sergant sunkia širdies ir kraujagyslių sistemos liga (pvz., vainikinių širdies kraujagyslių liga, hipertenzija),</w:t>
      </w:r>
    </w:p>
    <w:p w14:paraId="77BAA076"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sergant feochromocitoma,</w:t>
      </w:r>
    </w:p>
    <w:p w14:paraId="4DAACAB9"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sergant medžiagų apykaitos ligomis (pvz.: hipertiroze, cukriniu diabetu),</w:t>
      </w:r>
    </w:p>
    <w:p w14:paraId="2C2FFECA"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sergant porfirija,</w:t>
      </w:r>
    </w:p>
    <w:p w14:paraId="484E4E38"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sergant prostatos hiperplazija.</w:t>
      </w:r>
    </w:p>
    <w:p w14:paraId="7F1B9514" w14:textId="77777777" w:rsidR="000C6FC4" w:rsidRPr="006C4680" w:rsidRDefault="000C6FC4" w:rsidP="000C6FC4">
      <w:pPr>
        <w:tabs>
          <w:tab w:val="left" w:pos="2552"/>
        </w:tabs>
        <w:spacing w:after="0" w:line="240" w:lineRule="auto"/>
        <w:rPr>
          <w:rFonts w:ascii="Times New Roman" w:hAnsi="Times New Roman"/>
          <w:lang w:val="en-US"/>
        </w:rPr>
      </w:pPr>
    </w:p>
    <w:p w14:paraId="60331F31" w14:textId="77777777" w:rsidR="00480F9C" w:rsidRPr="00A16F04" w:rsidRDefault="00480F9C" w:rsidP="00480F9C">
      <w:pPr>
        <w:tabs>
          <w:tab w:val="left" w:pos="2552"/>
        </w:tabs>
        <w:spacing w:after="0" w:line="240" w:lineRule="auto"/>
        <w:rPr>
          <w:rFonts w:ascii="Times New Roman" w:hAnsi="Times New Roman"/>
        </w:rPr>
      </w:pPr>
      <w:r>
        <w:rPr>
          <w:rFonts w:ascii="Times New Roman" w:hAnsi="Times New Roman"/>
          <w:lang w:val="en-US"/>
        </w:rPr>
        <w:t>Ksilometazolinu gydomiems pacientams, kuriems yra pailgėjusio QT intervalo sindromas, gali būti padidėjusi sunkių skilvelinių aritmijų rizika.</w:t>
      </w:r>
    </w:p>
    <w:p w14:paraId="24408F9E" w14:textId="77777777" w:rsidR="00480F9C" w:rsidRPr="00480F9C" w:rsidRDefault="00480F9C" w:rsidP="000C6FC4">
      <w:pPr>
        <w:tabs>
          <w:tab w:val="left" w:pos="2552"/>
        </w:tabs>
        <w:spacing w:after="0" w:line="240" w:lineRule="auto"/>
        <w:rPr>
          <w:rFonts w:ascii="Times New Roman" w:hAnsi="Times New Roman"/>
          <w:lang w:val="en-US"/>
        </w:rPr>
      </w:pPr>
    </w:p>
    <w:p w14:paraId="5BD25AB1" w14:textId="77777777" w:rsidR="000C6FC4" w:rsidRPr="00EB30DE" w:rsidRDefault="00402876" w:rsidP="000C6FC4">
      <w:pPr>
        <w:spacing w:after="0" w:line="240" w:lineRule="auto"/>
        <w:rPr>
          <w:rFonts w:ascii="Times New Roman" w:eastAsia="Times New Roman" w:hAnsi="Times New Roman"/>
        </w:rPr>
      </w:pPr>
      <w:r>
        <w:rPr>
          <w:rFonts w:ascii="Times New Roman" w:eastAsia="Times New Roman" w:hAnsi="Times New Roman"/>
        </w:rPr>
        <w:lastRenderedPageBreak/>
        <w:t>Vaistinio preparato</w:t>
      </w:r>
      <w:r w:rsidR="000C6FC4" w:rsidRPr="00EB30DE">
        <w:rPr>
          <w:rFonts w:ascii="Times New Roman" w:eastAsia="Times New Roman" w:hAnsi="Times New Roman"/>
        </w:rPr>
        <w:t xml:space="preserve"> vartojant ilgai ir perdozavus nosies gleivinės paburkimą mažinančių </w:t>
      </w:r>
      <w:r>
        <w:rPr>
          <w:rFonts w:ascii="Times New Roman" w:eastAsia="Times New Roman" w:hAnsi="Times New Roman"/>
        </w:rPr>
        <w:t>vaistinių preparatų</w:t>
      </w:r>
      <w:r w:rsidR="000C6FC4" w:rsidRPr="00EB30DE">
        <w:rPr>
          <w:rFonts w:ascii="Times New Roman" w:eastAsia="Times New Roman" w:hAnsi="Times New Roman"/>
        </w:rPr>
        <w:t xml:space="preserve">, jų poveikis gali susilpnėti. Neteisingai vartojant nosies gleivinės paburkimą mažinančius </w:t>
      </w:r>
      <w:r w:rsidR="0058304C">
        <w:rPr>
          <w:rFonts w:ascii="Times New Roman" w:eastAsia="Times New Roman" w:hAnsi="Times New Roman"/>
        </w:rPr>
        <w:t>vaistinius preparatus</w:t>
      </w:r>
      <w:r w:rsidR="000C6FC4" w:rsidRPr="00EB30DE">
        <w:rPr>
          <w:rFonts w:ascii="Times New Roman" w:eastAsia="Times New Roman" w:hAnsi="Times New Roman"/>
        </w:rPr>
        <w:t xml:space="preserve"> galimi tokie reiškiniai:</w:t>
      </w:r>
    </w:p>
    <w:p w14:paraId="2FEE1E48"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nosies gleivinės reaktyvioji hiperemija (</w:t>
      </w:r>
      <w:r w:rsidRPr="00EB30DE">
        <w:rPr>
          <w:rFonts w:ascii="Times New Roman" w:hAnsi="Times New Roman"/>
          <w:i/>
        </w:rPr>
        <w:t>rhinitis medicamentosa</w:t>
      </w:r>
      <w:r w:rsidRPr="00EB30DE">
        <w:rPr>
          <w:rFonts w:ascii="Times New Roman" w:hAnsi="Times New Roman"/>
        </w:rPr>
        <w:t>),</w:t>
      </w:r>
    </w:p>
    <w:p w14:paraId="5D0C6BCC"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nosies gleivinės atrofija,</w:t>
      </w:r>
    </w:p>
    <w:p w14:paraId="4090616D" w14:textId="77777777" w:rsidR="000C6FC4" w:rsidRPr="00EB30DE" w:rsidRDefault="000C6FC4" w:rsidP="005520FB">
      <w:pPr>
        <w:pStyle w:val="BT-EMEASMCA"/>
        <w:spacing w:after="0" w:line="240" w:lineRule="auto"/>
        <w:rPr>
          <w:rFonts w:ascii="Times New Roman" w:hAnsi="Times New Roman"/>
        </w:rPr>
      </w:pPr>
      <w:r w:rsidRPr="00EB30DE">
        <w:rPr>
          <w:rFonts w:ascii="Times New Roman" w:hAnsi="Times New Roman"/>
        </w:rPr>
        <w:t>dėl nosies gleivinės atrofijos rizikos lėtiniu rinitu sergant galima vartoti tik gydytojui prižiūrint.</w:t>
      </w:r>
    </w:p>
    <w:p w14:paraId="7DF67726" w14:textId="77777777" w:rsidR="000C6FC4" w:rsidRPr="00EB30DE" w:rsidRDefault="000C6FC4" w:rsidP="000C6FC4">
      <w:pPr>
        <w:spacing w:after="0" w:line="240" w:lineRule="auto"/>
        <w:rPr>
          <w:rFonts w:ascii="Times New Roman" w:eastAsia="Times New Roman" w:hAnsi="Times New Roman"/>
        </w:rPr>
      </w:pPr>
    </w:p>
    <w:p w14:paraId="7345E3DD"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Kita informacija</w:t>
      </w:r>
    </w:p>
    <w:p w14:paraId="5B438740"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Ilgalaikis nosies gleivinės paburkimą mažinančių simpatikomimetikų vartojimas ir perdozavimas gali sukelti reaktyvią nosies gleivinės hiperemiją. Toks atoveiksmio poveikis siaurina kvėpavimo takus, todėl pacientas vaistinio preparato vartoja kartotinai ir galiausiai vartojimas tampa nuolatinis. Tai sukelia lėtinį patinimą (medikamentinį rinitą) ar net nosies gleivinės atrofiją (atrofinis rinitas).</w:t>
      </w:r>
    </w:p>
    <w:p w14:paraId="48A886BB"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04457DAB"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Lengvesniais atvejais gali būti naudinga iš pradžių nutraukti simpatikomimetiko vartojimą į vieną šnervę, o kai simptomai susilpnėja, šnervę, į kurią lašinama vaistinio preparato, pakeisti, kad būtų palaikomas bent dalinis kvėpavimas pro nosį.</w:t>
      </w:r>
    </w:p>
    <w:p w14:paraId="78F2B267"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11B31CD8"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4.5</w:t>
      </w:r>
      <w:r w:rsidRPr="00EB30DE">
        <w:rPr>
          <w:rFonts w:ascii="Times New Roman" w:eastAsia="Times New Roman" w:hAnsi="Times New Roman"/>
          <w:b/>
          <w:bCs/>
          <w:snapToGrid w:val="0"/>
          <w:lang w:eastAsia="x-none"/>
        </w:rPr>
        <w:tab/>
        <w:t>Sąveika su kitais vaistiniais preparatais ir kitokia sąveika</w:t>
      </w:r>
    </w:p>
    <w:p w14:paraId="1F665506" w14:textId="77777777" w:rsidR="000C6FC4" w:rsidRPr="00EB30DE" w:rsidRDefault="000C6FC4" w:rsidP="000C6FC4">
      <w:pPr>
        <w:widowControl w:val="0"/>
        <w:spacing w:after="0" w:line="240" w:lineRule="auto"/>
        <w:rPr>
          <w:rFonts w:ascii="Times New Roman" w:eastAsia="Times New Roman" w:hAnsi="Times New Roman"/>
          <w:i/>
          <w:lang w:eastAsia="sl-SI" w:bidi="lo-LA"/>
        </w:rPr>
      </w:pPr>
    </w:p>
    <w:p w14:paraId="33D896C1" w14:textId="77777777" w:rsidR="000C6FC4" w:rsidRPr="00EB30DE" w:rsidRDefault="000C6FC4" w:rsidP="000C6FC4">
      <w:pPr>
        <w:widowControl w:val="0"/>
        <w:spacing w:after="0" w:line="240" w:lineRule="auto"/>
        <w:rPr>
          <w:rFonts w:ascii="Times New Roman" w:eastAsia="Times New Roman" w:hAnsi="Times New Roman"/>
          <w:i/>
          <w:lang w:eastAsia="sl-SI" w:bidi="lo-LA"/>
        </w:rPr>
      </w:pPr>
      <w:r w:rsidRPr="00EB30DE">
        <w:rPr>
          <w:rFonts w:ascii="Times New Roman" w:eastAsia="Times New Roman" w:hAnsi="Times New Roman"/>
          <w:i/>
          <w:lang w:eastAsia="sl-SI" w:bidi="lo-LA"/>
        </w:rPr>
        <w:t>Ksilometazolinas</w:t>
      </w:r>
    </w:p>
    <w:p w14:paraId="171C4035" w14:textId="77777777" w:rsidR="000C6FC4" w:rsidRPr="00EB30DE" w:rsidRDefault="000C6FC4" w:rsidP="000C6FC4">
      <w:pPr>
        <w:widowControl w:val="0"/>
        <w:kinsoku w:val="0"/>
        <w:overflowPunct w:val="0"/>
        <w:spacing w:after="0" w:line="240" w:lineRule="auto"/>
        <w:textAlignment w:val="baseline"/>
        <w:outlineLvl w:val="0"/>
        <w:rPr>
          <w:rFonts w:ascii="Times New Roman" w:eastAsia="Times New Roman" w:hAnsi="Times New Roman"/>
          <w:lang w:eastAsia="zh-CN" w:bidi="en-GB"/>
        </w:rPr>
      </w:pPr>
    </w:p>
    <w:p w14:paraId="31D7FFC8" w14:textId="77777777" w:rsidR="000C6FC4" w:rsidRPr="00EB30DE" w:rsidRDefault="000C6FC4" w:rsidP="000C6FC4">
      <w:pPr>
        <w:widowControl w:val="0"/>
        <w:kinsoku w:val="0"/>
        <w:overflowPunct w:val="0"/>
        <w:spacing w:after="0" w:line="240" w:lineRule="auto"/>
        <w:textAlignment w:val="baseline"/>
        <w:outlineLvl w:val="0"/>
        <w:rPr>
          <w:rFonts w:ascii="Times New Roman" w:eastAsia="Times New Roman" w:hAnsi="Times New Roman"/>
          <w:lang w:eastAsia="zh-CN" w:bidi="en-GB"/>
        </w:rPr>
      </w:pPr>
      <w:r w:rsidRPr="00EB30DE">
        <w:rPr>
          <w:rFonts w:ascii="Times New Roman" w:eastAsia="Times New Roman" w:hAnsi="Times New Roman"/>
          <w:lang w:eastAsia="zh-CN" w:bidi="en-GB"/>
        </w:rPr>
        <w:t xml:space="preserve">Dėl galimo ksilometazolino hipertenzinio poveikio šio </w:t>
      </w:r>
      <w:r w:rsidR="00D150AE">
        <w:rPr>
          <w:rFonts w:ascii="Times New Roman" w:eastAsia="Times New Roman" w:hAnsi="Times New Roman"/>
          <w:lang w:eastAsia="zh-CN" w:bidi="en-GB"/>
        </w:rPr>
        <w:t>vaistinio preparato</w:t>
      </w:r>
      <w:r w:rsidRPr="00EB30DE">
        <w:rPr>
          <w:rFonts w:ascii="Times New Roman" w:eastAsia="Times New Roman" w:hAnsi="Times New Roman"/>
          <w:lang w:eastAsia="zh-CN" w:bidi="en-GB"/>
        </w:rPr>
        <w:t xml:space="preserve"> pirmiausia negalima vartoti kartu su antihipertenziniais </w:t>
      </w:r>
      <w:r w:rsidR="0057232F">
        <w:rPr>
          <w:rFonts w:ascii="Times New Roman" w:eastAsia="Times New Roman" w:hAnsi="Times New Roman"/>
          <w:lang w:eastAsia="zh-CN" w:bidi="en-GB"/>
        </w:rPr>
        <w:t>vaistiniais preparatais</w:t>
      </w:r>
      <w:r w:rsidRPr="00EB30DE">
        <w:rPr>
          <w:rFonts w:ascii="Times New Roman" w:eastAsia="Times New Roman" w:hAnsi="Times New Roman"/>
          <w:lang w:eastAsia="zh-CN" w:bidi="en-GB"/>
        </w:rPr>
        <w:t xml:space="preserve"> (pvz., metildopa). Šio </w:t>
      </w:r>
      <w:r w:rsidR="0057232F">
        <w:rPr>
          <w:rFonts w:ascii="Times New Roman" w:eastAsia="Times New Roman" w:hAnsi="Times New Roman"/>
          <w:lang w:eastAsia="zh-CN" w:bidi="en-GB"/>
        </w:rPr>
        <w:t>vaistinio preparato</w:t>
      </w:r>
      <w:r w:rsidRPr="00EB30DE">
        <w:rPr>
          <w:rFonts w:ascii="Times New Roman" w:eastAsia="Times New Roman" w:hAnsi="Times New Roman"/>
          <w:lang w:eastAsia="zh-CN" w:bidi="en-GB"/>
        </w:rPr>
        <w:t xml:space="preserve"> vartojant kartu su kitais potencialiu hipertenziniu poveikiu pasižyminčiais </w:t>
      </w:r>
      <w:r w:rsidR="0057232F">
        <w:rPr>
          <w:rFonts w:ascii="Times New Roman" w:eastAsia="Times New Roman" w:hAnsi="Times New Roman"/>
          <w:lang w:eastAsia="zh-CN" w:bidi="en-GB"/>
        </w:rPr>
        <w:t>vaistiniais preparatais</w:t>
      </w:r>
      <w:r w:rsidRPr="00EB30DE">
        <w:rPr>
          <w:rFonts w:ascii="Times New Roman" w:eastAsia="Times New Roman" w:hAnsi="Times New Roman"/>
          <w:lang w:eastAsia="zh-CN" w:bidi="en-GB"/>
        </w:rPr>
        <w:t xml:space="preserve"> (pvz., doksapramu, ergotaminu, oksitocinu, tranilcipromino tipo monoaminooksidazės inhibitoriais arba tricikliais antidepresantais) hipertenzinis poveikis gali sustiprėti.</w:t>
      </w:r>
    </w:p>
    <w:p w14:paraId="467C5CEB" w14:textId="77777777" w:rsidR="000C6FC4" w:rsidRPr="00EB30DE" w:rsidRDefault="000C6FC4" w:rsidP="000C6FC4">
      <w:pPr>
        <w:spacing w:after="0" w:line="240" w:lineRule="auto"/>
        <w:rPr>
          <w:rFonts w:ascii="Times New Roman" w:eastAsia="Times New Roman" w:hAnsi="Times New Roman"/>
          <w:lang w:eastAsia="sl-SI" w:bidi="lo-LA"/>
        </w:rPr>
      </w:pPr>
    </w:p>
    <w:p w14:paraId="2C05853B" w14:textId="77777777" w:rsidR="000C6FC4" w:rsidRPr="00EB30DE" w:rsidRDefault="000C6FC4" w:rsidP="000C6FC4">
      <w:pPr>
        <w:widowControl w:val="0"/>
        <w:spacing w:after="0" w:line="240" w:lineRule="auto"/>
        <w:rPr>
          <w:rFonts w:ascii="Times New Roman" w:eastAsia="Times New Roman" w:hAnsi="Times New Roman"/>
          <w:i/>
          <w:iCs/>
          <w:lang w:eastAsia="zh-CN" w:bidi="lo-LA"/>
        </w:rPr>
      </w:pPr>
      <w:r w:rsidRPr="00EB30DE">
        <w:rPr>
          <w:rFonts w:ascii="Times New Roman" w:eastAsia="Times New Roman" w:hAnsi="Times New Roman"/>
          <w:i/>
          <w:iCs/>
          <w:lang w:eastAsia="zh-CN" w:bidi="lo-LA"/>
        </w:rPr>
        <w:t>Dekspantenolis</w:t>
      </w:r>
    </w:p>
    <w:p w14:paraId="6AD4E473" w14:textId="77777777" w:rsidR="000C6FC4" w:rsidRPr="00EB30DE" w:rsidRDefault="000C6FC4" w:rsidP="000C6FC4">
      <w:pPr>
        <w:widowControl w:val="0"/>
        <w:spacing w:after="0" w:line="240" w:lineRule="auto"/>
        <w:rPr>
          <w:rFonts w:ascii="Times New Roman" w:eastAsia="Times New Roman" w:hAnsi="Times New Roman"/>
          <w:iCs/>
          <w:lang w:eastAsia="zh-CN" w:bidi="lo-LA"/>
        </w:rPr>
      </w:pPr>
    </w:p>
    <w:p w14:paraId="044CFC94" w14:textId="77777777" w:rsidR="000C6FC4" w:rsidRPr="00EB30DE" w:rsidRDefault="000C6FC4" w:rsidP="000C6FC4">
      <w:pPr>
        <w:widowControl w:val="0"/>
        <w:spacing w:after="0" w:line="240" w:lineRule="auto"/>
        <w:rPr>
          <w:rFonts w:ascii="Times New Roman" w:eastAsia="Times New Roman" w:hAnsi="Times New Roman"/>
          <w:iCs/>
          <w:lang w:eastAsia="zh-CN" w:bidi="lo-LA"/>
        </w:rPr>
      </w:pPr>
      <w:r w:rsidRPr="00EB30DE">
        <w:rPr>
          <w:rFonts w:ascii="Times New Roman" w:eastAsia="Times New Roman" w:hAnsi="Times New Roman"/>
          <w:iCs/>
          <w:lang w:eastAsia="zh-CN" w:bidi="lo-LA"/>
        </w:rPr>
        <w:t>Sąveika nežinoma.</w:t>
      </w:r>
    </w:p>
    <w:p w14:paraId="1882635B" w14:textId="77777777" w:rsidR="000C6FC4" w:rsidRPr="00EB30DE" w:rsidRDefault="000C6FC4" w:rsidP="000C6FC4">
      <w:pPr>
        <w:spacing w:after="0" w:line="240" w:lineRule="auto"/>
        <w:rPr>
          <w:rFonts w:ascii="Times New Roman" w:eastAsia="Times New Roman" w:hAnsi="Times New Roman"/>
          <w:lang w:eastAsia="zh-CN" w:bidi="lo-LA"/>
        </w:rPr>
      </w:pPr>
    </w:p>
    <w:p w14:paraId="5D2A464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4.6</w:t>
      </w:r>
      <w:r w:rsidRPr="00EB30DE">
        <w:rPr>
          <w:rFonts w:ascii="Times New Roman" w:eastAsia="Times New Roman" w:hAnsi="Times New Roman"/>
          <w:b/>
          <w:bCs/>
          <w:snapToGrid w:val="0"/>
          <w:lang w:eastAsia="x-none"/>
        </w:rPr>
        <w:tab/>
        <w:t>Vaisingumas, nėštumo ir žindymo laikotarpis</w:t>
      </w:r>
    </w:p>
    <w:p w14:paraId="39D67EFD" w14:textId="77777777" w:rsidR="000C6FC4" w:rsidRPr="00EB30DE" w:rsidRDefault="000C6FC4" w:rsidP="000C6FC4">
      <w:pPr>
        <w:spacing w:after="0" w:line="240" w:lineRule="auto"/>
        <w:rPr>
          <w:rFonts w:ascii="Times New Roman" w:eastAsia="Times New Roman" w:hAnsi="Times New Roman"/>
          <w:lang w:eastAsia="zh-CN" w:bidi="lo-LA"/>
        </w:rPr>
      </w:pPr>
    </w:p>
    <w:p w14:paraId="74D2730B" w14:textId="77777777" w:rsidR="000C6FC4" w:rsidRPr="00CC1BA0" w:rsidRDefault="000C6FC4" w:rsidP="000C6FC4">
      <w:pPr>
        <w:widowControl w:val="0"/>
        <w:autoSpaceDE w:val="0"/>
        <w:autoSpaceDN w:val="0"/>
        <w:adjustRightInd w:val="0"/>
        <w:spacing w:after="0" w:line="240" w:lineRule="auto"/>
        <w:rPr>
          <w:rFonts w:ascii="Times New Roman" w:eastAsia="Times New Roman" w:hAnsi="Times New Roman"/>
          <w:u w:val="single"/>
          <w:lang w:eastAsia="zh-CN" w:bidi="lo-LA"/>
        </w:rPr>
      </w:pPr>
      <w:r w:rsidRPr="00CC1BA0">
        <w:rPr>
          <w:rFonts w:ascii="Times New Roman" w:eastAsia="Times New Roman" w:hAnsi="Times New Roman"/>
          <w:u w:val="single"/>
          <w:lang w:eastAsia="zh-CN" w:bidi="lo-LA"/>
        </w:rPr>
        <w:t>Nėštumas</w:t>
      </w:r>
    </w:p>
    <w:p w14:paraId="4894639B" w14:textId="77777777" w:rsidR="000C6FC4" w:rsidRPr="00EB30DE" w:rsidRDefault="000C6FC4" w:rsidP="000C6FC4">
      <w:pPr>
        <w:tabs>
          <w:tab w:val="left" w:pos="567"/>
        </w:tabs>
        <w:spacing w:after="0" w:line="240" w:lineRule="auto"/>
        <w:rPr>
          <w:rFonts w:ascii="Times New Roman" w:eastAsia="Times New Roman" w:hAnsi="Times New Roman"/>
        </w:rPr>
      </w:pPr>
    </w:p>
    <w:p w14:paraId="7FBE1FD3" w14:textId="77777777" w:rsidR="00EB3C8F" w:rsidRDefault="009306F5" w:rsidP="000C6FC4">
      <w:pPr>
        <w:widowControl w:val="0"/>
        <w:autoSpaceDE w:val="0"/>
        <w:autoSpaceDN w:val="0"/>
        <w:adjustRightInd w:val="0"/>
        <w:spacing w:after="0" w:line="240" w:lineRule="auto"/>
        <w:rPr>
          <w:rFonts w:ascii="Times New Roman" w:eastAsia="Times New Roman" w:hAnsi="Times New Roman"/>
          <w:lang w:val="pt-PT"/>
        </w:rPr>
      </w:pPr>
      <w:r>
        <w:rPr>
          <w:rFonts w:ascii="Times New Roman" w:eastAsia="Times New Roman" w:hAnsi="Times New Roman"/>
          <w:lang w:val="lv-LV"/>
        </w:rPr>
        <w:t>D</w:t>
      </w:r>
      <w:r w:rsidR="00614795">
        <w:rPr>
          <w:rFonts w:ascii="Times New Roman" w:eastAsia="Times New Roman" w:hAnsi="Times New Roman"/>
          <w:lang w:val="lv-LV"/>
        </w:rPr>
        <w:t>uomenų apie ksilometazolino hidrochlorido ir dekspantenolio vartojimą nėštumo metu</w:t>
      </w:r>
      <w:r>
        <w:rPr>
          <w:rFonts w:ascii="Times New Roman" w:eastAsia="Times New Roman" w:hAnsi="Times New Roman"/>
          <w:lang w:val="lv-LV"/>
        </w:rPr>
        <w:t xml:space="preserve"> nepakanka</w:t>
      </w:r>
      <w:r w:rsidR="00614795">
        <w:rPr>
          <w:rFonts w:ascii="Times New Roman" w:eastAsia="Times New Roman" w:hAnsi="Times New Roman"/>
          <w:lang w:val="lv-LV"/>
        </w:rPr>
        <w:t>.</w:t>
      </w:r>
      <w:r w:rsidR="00614795">
        <w:rPr>
          <w:rFonts w:ascii="Times New Roman" w:eastAsia="Times New Roman" w:hAnsi="Times New Roman"/>
          <w:lang w:val="pt-PT"/>
        </w:rPr>
        <w:t xml:space="preserve"> </w:t>
      </w:r>
      <w:r w:rsidR="00467249">
        <w:rPr>
          <w:rFonts w:ascii="Times New Roman" w:eastAsia="Times New Roman" w:hAnsi="Times New Roman"/>
          <w:lang w:val="pt-PT"/>
        </w:rPr>
        <w:t>Todėl Sinomist nėštumo metu vartoti negalima.</w:t>
      </w:r>
    </w:p>
    <w:p w14:paraId="3BD7DEC8"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u w:val="single"/>
          <w:lang w:eastAsia="zh-CN" w:bidi="lo-LA"/>
        </w:rPr>
      </w:pPr>
    </w:p>
    <w:p w14:paraId="638A85AE" w14:textId="77777777" w:rsidR="000C6FC4" w:rsidRPr="00CC1BA0" w:rsidRDefault="000C6FC4" w:rsidP="000C6FC4">
      <w:pPr>
        <w:widowControl w:val="0"/>
        <w:autoSpaceDE w:val="0"/>
        <w:autoSpaceDN w:val="0"/>
        <w:adjustRightInd w:val="0"/>
        <w:spacing w:after="0" w:line="240" w:lineRule="auto"/>
        <w:rPr>
          <w:rFonts w:ascii="Times New Roman" w:eastAsia="Times New Roman" w:hAnsi="Times New Roman"/>
          <w:u w:val="single"/>
          <w:lang w:eastAsia="zh-CN" w:bidi="lo-LA"/>
        </w:rPr>
      </w:pPr>
      <w:r w:rsidRPr="00CC1BA0">
        <w:rPr>
          <w:rFonts w:ascii="Times New Roman" w:eastAsia="Times New Roman" w:hAnsi="Times New Roman"/>
          <w:u w:val="single"/>
          <w:lang w:eastAsia="zh-CN" w:bidi="lo-LA"/>
        </w:rPr>
        <w:t>Žindymas</w:t>
      </w:r>
    </w:p>
    <w:p w14:paraId="54375B0C" w14:textId="77777777" w:rsidR="000C6FC4" w:rsidRPr="00EB30DE" w:rsidRDefault="000C6FC4" w:rsidP="000C6FC4">
      <w:pPr>
        <w:widowControl w:val="0"/>
        <w:kinsoku w:val="0"/>
        <w:overflowPunct w:val="0"/>
        <w:spacing w:after="0" w:line="240" w:lineRule="auto"/>
        <w:textAlignment w:val="baseline"/>
        <w:rPr>
          <w:rFonts w:ascii="Times New Roman" w:hAnsi="Times New Roman"/>
        </w:rPr>
      </w:pPr>
    </w:p>
    <w:p w14:paraId="6AACB858" w14:textId="77777777" w:rsidR="000C6FC4" w:rsidRPr="00EB30DE" w:rsidRDefault="000C6FC4" w:rsidP="000C6FC4">
      <w:pPr>
        <w:widowControl w:val="0"/>
        <w:kinsoku w:val="0"/>
        <w:overflowPunct w:val="0"/>
        <w:spacing w:after="0" w:line="240" w:lineRule="auto"/>
        <w:textAlignment w:val="baseline"/>
        <w:rPr>
          <w:rFonts w:ascii="Times New Roman" w:hAnsi="Times New Roman"/>
          <w:lang w:val="x-none"/>
        </w:rPr>
      </w:pPr>
      <w:r w:rsidRPr="00EB30DE">
        <w:rPr>
          <w:rFonts w:ascii="Times New Roman" w:hAnsi="Times New Roman"/>
          <w:lang w:val="x-none"/>
        </w:rPr>
        <w:t xml:space="preserve">Ar </w:t>
      </w:r>
      <w:r w:rsidRPr="00EB30DE">
        <w:rPr>
          <w:rFonts w:ascii="Times New Roman" w:eastAsia="Times New Roman" w:hAnsi="Times New Roman"/>
          <w:lang w:bidi="en-GB"/>
        </w:rPr>
        <w:t xml:space="preserve">ksilometazolino ir dekspantenolio </w:t>
      </w:r>
      <w:r w:rsidRPr="00EB30DE">
        <w:rPr>
          <w:rFonts w:ascii="Times New Roman" w:hAnsi="Times New Roman"/>
          <w:lang w:val="x-none"/>
        </w:rPr>
        <w:t xml:space="preserve">patenka į žindyvės pieną, nežinoma. Negalima atmesti poveikio žindomam kūdikiui rizikos. Todėl reikia spręsti ar nutraukti žindymą, ar nutraukti (arba nevartoti) </w:t>
      </w:r>
      <w:r w:rsidR="004F088D">
        <w:rPr>
          <w:rFonts w:ascii="Times New Roman" w:eastAsia="Times New Roman" w:hAnsi="Times New Roman"/>
          <w:color w:val="222222"/>
          <w:lang w:eastAsia="lt-LT"/>
        </w:rPr>
        <w:t>Sinomist</w:t>
      </w:r>
      <w:r w:rsidRPr="00EB30DE">
        <w:rPr>
          <w:rFonts w:ascii="Times New Roman" w:eastAsia="Times New Roman" w:hAnsi="Times New Roman"/>
          <w:color w:val="222222"/>
          <w:lang w:eastAsia="lt-LT"/>
        </w:rPr>
        <w:t xml:space="preserve"> </w:t>
      </w:r>
      <w:r w:rsidRPr="00EB30DE">
        <w:rPr>
          <w:rFonts w:ascii="Times New Roman" w:hAnsi="Times New Roman"/>
          <w:lang w:val="x-none"/>
        </w:rPr>
        <w:t>nosies purškalo vartojimą, atsižvelgiant į žindymo naudą vaikui ir į gydymo naudą žindyvei.</w:t>
      </w:r>
    </w:p>
    <w:p w14:paraId="7F28F1C4" w14:textId="77777777" w:rsidR="000C6FC4" w:rsidRPr="00EB30DE" w:rsidRDefault="000C6FC4" w:rsidP="000C6FC4">
      <w:pPr>
        <w:tabs>
          <w:tab w:val="left" w:pos="2552"/>
        </w:tabs>
        <w:spacing w:after="0" w:line="240" w:lineRule="auto"/>
        <w:rPr>
          <w:rFonts w:ascii="Times New Roman" w:hAnsi="Times New Roman"/>
          <w:lang w:val="x-none"/>
        </w:rPr>
      </w:pPr>
    </w:p>
    <w:p w14:paraId="60CFD853" w14:textId="77777777" w:rsidR="000C6FC4" w:rsidRPr="00CC1BA0" w:rsidRDefault="000C6FC4" w:rsidP="000C6FC4">
      <w:pPr>
        <w:widowControl w:val="0"/>
        <w:spacing w:after="0" w:line="240" w:lineRule="auto"/>
        <w:outlineLvl w:val="0"/>
        <w:rPr>
          <w:rFonts w:ascii="Times New Roman" w:eastAsia="Times New Roman" w:hAnsi="Times New Roman"/>
          <w:u w:val="single"/>
          <w:lang w:eastAsia="zh-CN" w:bidi="lo-LA"/>
        </w:rPr>
      </w:pPr>
      <w:r w:rsidRPr="00CC1BA0">
        <w:rPr>
          <w:rFonts w:ascii="Times New Roman" w:eastAsia="Times New Roman" w:hAnsi="Times New Roman"/>
          <w:u w:val="single"/>
          <w:lang w:eastAsia="zh-CN" w:bidi="lo-LA"/>
        </w:rPr>
        <w:t>Vaisingumas</w:t>
      </w:r>
    </w:p>
    <w:p w14:paraId="20AAC631"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5281F7B4" w14:textId="77777777" w:rsidR="000C6FC4" w:rsidRPr="00EB30DE" w:rsidRDefault="009306F5" w:rsidP="00343201">
      <w:pPr>
        <w:widowControl w:val="0"/>
        <w:spacing w:after="0" w:line="240" w:lineRule="auto"/>
        <w:outlineLvl w:val="0"/>
        <w:rPr>
          <w:rFonts w:ascii="Times New Roman" w:eastAsia="Times New Roman" w:hAnsi="Times New Roman"/>
          <w:lang w:eastAsia="zh-CN" w:bidi="lo-LA"/>
        </w:rPr>
      </w:pPr>
      <w:r>
        <w:rPr>
          <w:rFonts w:ascii="Times New Roman" w:eastAsia="Times New Roman" w:hAnsi="Times New Roman"/>
          <w:lang w:eastAsia="zh-CN" w:bidi="lo-LA"/>
        </w:rPr>
        <w:t>D</w:t>
      </w:r>
      <w:r w:rsidR="000C6FC4" w:rsidRPr="00EB30DE">
        <w:rPr>
          <w:rFonts w:ascii="Times New Roman" w:eastAsia="Times New Roman" w:hAnsi="Times New Roman"/>
          <w:lang w:eastAsia="zh-CN" w:bidi="lo-LA"/>
        </w:rPr>
        <w:t>uomenų apie k</w:t>
      </w:r>
      <w:r w:rsidR="000C6FC4" w:rsidRPr="00EB30DE">
        <w:rPr>
          <w:rFonts w:ascii="Times New Roman" w:eastAsia="Times New Roman" w:hAnsi="Times New Roman"/>
        </w:rPr>
        <w:t>silometazolino ir</w:t>
      </w:r>
      <w:r w:rsidR="00EB3C8F">
        <w:rPr>
          <w:rFonts w:ascii="Times New Roman" w:eastAsia="Times New Roman" w:hAnsi="Times New Roman"/>
        </w:rPr>
        <w:t xml:space="preserve"> (ar)</w:t>
      </w:r>
      <w:r w:rsidR="000C6FC4" w:rsidRPr="00EB30DE">
        <w:rPr>
          <w:rFonts w:ascii="Times New Roman" w:eastAsia="Times New Roman" w:hAnsi="Times New Roman"/>
        </w:rPr>
        <w:t xml:space="preserve"> dekspantenolio </w:t>
      </w:r>
      <w:r w:rsidR="000C6FC4" w:rsidRPr="00EB30DE">
        <w:rPr>
          <w:rFonts w:ascii="Times New Roman" w:eastAsia="Times New Roman" w:hAnsi="Times New Roman"/>
          <w:lang w:eastAsia="zh-CN" w:bidi="lo-LA"/>
        </w:rPr>
        <w:t xml:space="preserve">įtaką vaisingumui </w:t>
      </w:r>
      <w:r>
        <w:rPr>
          <w:rFonts w:ascii="Times New Roman" w:eastAsia="Times New Roman" w:hAnsi="Times New Roman"/>
          <w:lang w:eastAsia="zh-CN" w:bidi="lo-LA"/>
        </w:rPr>
        <w:t>nepakanka</w:t>
      </w:r>
      <w:r w:rsidR="000C6FC4" w:rsidRPr="00EB30DE">
        <w:rPr>
          <w:rFonts w:ascii="Times New Roman" w:eastAsia="Times New Roman" w:hAnsi="Times New Roman"/>
          <w:lang w:eastAsia="zh-CN" w:bidi="lo-LA"/>
        </w:rPr>
        <w:t>.</w:t>
      </w:r>
    </w:p>
    <w:p w14:paraId="5F088D2E" w14:textId="77777777" w:rsidR="000C6FC4" w:rsidRPr="00EB30DE" w:rsidRDefault="000C6FC4" w:rsidP="000C6FC4">
      <w:pPr>
        <w:spacing w:after="0" w:line="240" w:lineRule="auto"/>
        <w:rPr>
          <w:rFonts w:ascii="Times New Roman" w:eastAsia="Times New Roman" w:hAnsi="Times New Roman"/>
          <w:lang w:eastAsia="zh-CN" w:bidi="lo-LA"/>
        </w:rPr>
      </w:pPr>
    </w:p>
    <w:p w14:paraId="661D00EA"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4.7</w:t>
      </w:r>
      <w:r w:rsidRPr="00EB30DE">
        <w:rPr>
          <w:rFonts w:ascii="Times New Roman" w:eastAsia="Times New Roman" w:hAnsi="Times New Roman"/>
          <w:b/>
          <w:bCs/>
          <w:snapToGrid w:val="0"/>
          <w:lang w:eastAsia="x-none"/>
        </w:rPr>
        <w:tab/>
        <w:t>Poveikis gebėjimui vairuoti ir valdyti mechanizmus</w:t>
      </w:r>
    </w:p>
    <w:p w14:paraId="01B8FDBC"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30EAB7EA" w14:textId="77777777" w:rsidR="000C6FC4" w:rsidRPr="00EB30DE" w:rsidRDefault="000C6FC4" w:rsidP="000C6FC4">
      <w:pPr>
        <w:tabs>
          <w:tab w:val="left" w:pos="2552"/>
        </w:tabs>
        <w:spacing w:after="0" w:line="240" w:lineRule="auto"/>
        <w:rPr>
          <w:rFonts w:ascii="Times New Roman" w:eastAsia="Times New Roman" w:hAnsi="Times New Roman"/>
          <w:lang w:eastAsia="zh-CN" w:bidi="lo-LA"/>
        </w:rPr>
      </w:pPr>
      <w:r w:rsidRPr="00EB30DE">
        <w:rPr>
          <w:rFonts w:ascii="Times New Roman" w:hAnsi="Times New Roman"/>
          <w:lang w:val="x-none"/>
        </w:rPr>
        <w:t xml:space="preserve">Vartojant </w:t>
      </w:r>
      <w:r w:rsidR="00732515">
        <w:rPr>
          <w:rFonts w:ascii="Times New Roman" w:hAnsi="Times New Roman"/>
        </w:rPr>
        <w:t>vaistinio preparato</w:t>
      </w:r>
      <w:r w:rsidRPr="00EB30DE">
        <w:rPr>
          <w:rFonts w:ascii="Times New Roman" w:hAnsi="Times New Roman"/>
          <w:lang w:val="x-none"/>
        </w:rPr>
        <w:t xml:space="preserve"> pagal nurodymus poveikis gebėjimui vairuoti ir valdyti mechanizmus </w:t>
      </w:r>
      <w:r w:rsidRPr="00EB30DE">
        <w:rPr>
          <w:rFonts w:ascii="Times New Roman" w:eastAsia="Times New Roman" w:hAnsi="Times New Roman"/>
          <w:lang w:eastAsia="zh-CN" w:bidi="lo-LA"/>
        </w:rPr>
        <w:t>nėra tikėtinas.</w:t>
      </w:r>
    </w:p>
    <w:p w14:paraId="379E62B4"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523D63F0" w14:textId="77777777" w:rsidR="000C6FC4" w:rsidRPr="00EB30DE" w:rsidRDefault="000C6FC4" w:rsidP="000C6FC4">
      <w:pPr>
        <w:spacing w:after="0" w:line="240" w:lineRule="auto"/>
        <w:outlineLvl w:val="0"/>
        <w:rPr>
          <w:rFonts w:ascii="Times New Roman" w:eastAsia="Times New Roman" w:hAnsi="Times New Roman"/>
          <w:lang w:eastAsia="zh-CN" w:bidi="lo-LA"/>
        </w:rPr>
      </w:pPr>
      <w:r w:rsidRPr="00EB30DE">
        <w:rPr>
          <w:rFonts w:ascii="Times New Roman" w:eastAsia="Times New Roman" w:hAnsi="Times New Roman"/>
          <w:b/>
          <w:lang w:eastAsia="zh-CN" w:bidi="lo-LA"/>
        </w:rPr>
        <w:t>4.8</w:t>
      </w:r>
      <w:r w:rsidRPr="00EB30DE">
        <w:rPr>
          <w:rFonts w:ascii="Times New Roman" w:eastAsia="Times New Roman" w:hAnsi="Times New Roman"/>
          <w:b/>
          <w:lang w:eastAsia="zh-CN" w:bidi="lo-LA"/>
        </w:rPr>
        <w:tab/>
        <w:t>Nepageidaujamas poveikis</w:t>
      </w:r>
    </w:p>
    <w:p w14:paraId="182FD225" w14:textId="77777777" w:rsidR="000C6FC4" w:rsidRPr="00EB30DE" w:rsidRDefault="000C6FC4" w:rsidP="000C6FC4">
      <w:pPr>
        <w:spacing w:after="0" w:line="240" w:lineRule="auto"/>
        <w:rPr>
          <w:rFonts w:ascii="Times New Roman" w:eastAsia="Times New Roman" w:hAnsi="Times New Roman"/>
          <w:u w:val="single"/>
          <w:lang w:eastAsia="zh-CN" w:bidi="lo-LA"/>
        </w:rPr>
      </w:pPr>
    </w:p>
    <w:p w14:paraId="7D9D94C1" w14:textId="77777777" w:rsidR="000C6FC4" w:rsidRPr="00EB30DE" w:rsidRDefault="000C6FC4" w:rsidP="000C6FC4">
      <w:pPr>
        <w:spacing w:after="0" w:line="240" w:lineRule="auto"/>
        <w:rPr>
          <w:rFonts w:ascii="Times New Roman" w:hAnsi="Times New Roman"/>
        </w:rPr>
      </w:pPr>
      <w:r w:rsidRPr="00EB30DE">
        <w:rPr>
          <w:rFonts w:ascii="Times New Roman" w:hAnsi="Times New Roman"/>
        </w:rPr>
        <w:t>Nepageidaujamo poveikio dažnis apibūdinamas taip:</w:t>
      </w:r>
    </w:p>
    <w:tbl>
      <w:tblPr>
        <w:tblW w:w="9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764"/>
        <w:gridCol w:w="6237"/>
      </w:tblGrid>
      <w:tr w:rsidR="000C6FC4" w:rsidRPr="00EB30DE" w14:paraId="4403003A" w14:textId="77777777" w:rsidTr="003B5CBF">
        <w:tc>
          <w:tcPr>
            <w:tcW w:w="2764" w:type="dxa"/>
          </w:tcPr>
          <w:p w14:paraId="21609C9D" w14:textId="77777777" w:rsidR="000C6FC4" w:rsidRPr="00D400F5" w:rsidRDefault="000C6FC4" w:rsidP="005520FB">
            <w:pPr>
              <w:pStyle w:val="Text"/>
              <w:suppressAutoHyphens/>
              <w:spacing w:line="240" w:lineRule="auto"/>
              <w:ind w:left="0"/>
              <w:rPr>
                <w:rFonts w:ascii="Times New Roman" w:hAnsi="Times New Roman"/>
                <w:b/>
                <w:i/>
              </w:rPr>
            </w:pPr>
            <w:r w:rsidRPr="005520FB">
              <w:rPr>
                <w:rFonts w:ascii="Times New Roman" w:hAnsi="Times New Roman"/>
                <w:b/>
                <w:i/>
                <w:lang w:val="lt-LT"/>
              </w:rPr>
              <w:lastRenderedPageBreak/>
              <w:t>Labai dažnas</w:t>
            </w:r>
          </w:p>
        </w:tc>
        <w:tc>
          <w:tcPr>
            <w:tcW w:w="6237" w:type="dxa"/>
          </w:tcPr>
          <w:p w14:paraId="1264E71D" w14:textId="77777777" w:rsidR="000C6FC4" w:rsidRPr="00D400F5" w:rsidRDefault="000C6FC4" w:rsidP="005520FB">
            <w:pPr>
              <w:pStyle w:val="Text"/>
              <w:suppressAutoHyphens/>
              <w:spacing w:line="240" w:lineRule="auto"/>
              <w:ind w:left="0"/>
              <w:rPr>
                <w:rFonts w:ascii="Times New Roman" w:hAnsi="Times New Roman"/>
              </w:rPr>
            </w:pPr>
            <w:r w:rsidRPr="005520FB">
              <w:rPr>
                <w:rFonts w:ascii="Times New Roman" w:hAnsi="Times New Roman"/>
                <w:lang w:val="lt-LT"/>
              </w:rPr>
              <w:t>≥</w:t>
            </w:r>
            <w:r w:rsidR="00EB3C8F">
              <w:rPr>
                <w:rFonts w:ascii="Times New Roman" w:hAnsi="Times New Roman"/>
                <w:lang w:val="lt-LT"/>
              </w:rPr>
              <w:t> </w:t>
            </w:r>
            <w:r w:rsidRPr="005520FB">
              <w:rPr>
                <w:rFonts w:ascii="Times New Roman" w:hAnsi="Times New Roman"/>
                <w:lang w:val="lt-LT"/>
              </w:rPr>
              <w:t>1/10</w:t>
            </w:r>
          </w:p>
        </w:tc>
      </w:tr>
      <w:tr w:rsidR="000C6FC4" w:rsidRPr="00EB30DE" w14:paraId="4C59EF99" w14:textId="77777777" w:rsidTr="003B5CBF">
        <w:tc>
          <w:tcPr>
            <w:tcW w:w="2764" w:type="dxa"/>
          </w:tcPr>
          <w:p w14:paraId="422C8FDB" w14:textId="77777777" w:rsidR="000C6FC4" w:rsidRPr="00D400F5" w:rsidRDefault="000C6FC4" w:rsidP="005520FB">
            <w:pPr>
              <w:pStyle w:val="Text"/>
              <w:suppressAutoHyphens/>
              <w:spacing w:line="240" w:lineRule="auto"/>
              <w:ind w:left="0"/>
              <w:rPr>
                <w:rFonts w:ascii="Times New Roman" w:hAnsi="Times New Roman"/>
                <w:b/>
                <w:i/>
              </w:rPr>
            </w:pPr>
            <w:r w:rsidRPr="005520FB">
              <w:rPr>
                <w:rFonts w:ascii="Times New Roman" w:hAnsi="Times New Roman"/>
                <w:b/>
                <w:i/>
                <w:lang w:val="lt-LT"/>
              </w:rPr>
              <w:t>Dažnas</w:t>
            </w:r>
          </w:p>
        </w:tc>
        <w:tc>
          <w:tcPr>
            <w:tcW w:w="6237" w:type="dxa"/>
          </w:tcPr>
          <w:p w14:paraId="429795C8" w14:textId="77777777" w:rsidR="000C6FC4" w:rsidRPr="00D400F5" w:rsidRDefault="000C6FC4" w:rsidP="005520FB">
            <w:pPr>
              <w:pStyle w:val="Text"/>
              <w:suppressAutoHyphens/>
              <w:spacing w:line="240" w:lineRule="auto"/>
              <w:ind w:left="0"/>
              <w:rPr>
                <w:rFonts w:ascii="Times New Roman" w:hAnsi="Times New Roman"/>
              </w:rPr>
            </w:pPr>
            <w:r w:rsidRPr="005520FB">
              <w:rPr>
                <w:rFonts w:ascii="Times New Roman" w:hAnsi="Times New Roman"/>
                <w:lang w:val="lt-LT"/>
              </w:rPr>
              <w:t>Nuo ≥</w:t>
            </w:r>
            <w:r w:rsidR="00EB3C8F">
              <w:rPr>
                <w:rFonts w:ascii="Times New Roman" w:hAnsi="Times New Roman"/>
                <w:lang w:val="lt-LT"/>
              </w:rPr>
              <w:t> </w:t>
            </w:r>
            <w:r w:rsidRPr="005520FB">
              <w:rPr>
                <w:rFonts w:ascii="Times New Roman" w:hAnsi="Times New Roman"/>
                <w:lang w:val="lt-LT"/>
              </w:rPr>
              <w:t>1/100 iki &lt;</w:t>
            </w:r>
            <w:r w:rsidR="00EB3C8F">
              <w:rPr>
                <w:rFonts w:ascii="Times New Roman" w:hAnsi="Times New Roman"/>
                <w:lang w:val="lt-LT"/>
              </w:rPr>
              <w:t> </w:t>
            </w:r>
            <w:r w:rsidRPr="005520FB">
              <w:rPr>
                <w:rFonts w:ascii="Times New Roman" w:hAnsi="Times New Roman"/>
                <w:lang w:val="lt-LT"/>
              </w:rPr>
              <w:t>1/10</w:t>
            </w:r>
          </w:p>
        </w:tc>
      </w:tr>
      <w:tr w:rsidR="000C6FC4" w:rsidRPr="00EB30DE" w14:paraId="1456EA8A" w14:textId="77777777" w:rsidTr="003B5CBF">
        <w:tc>
          <w:tcPr>
            <w:tcW w:w="2764" w:type="dxa"/>
          </w:tcPr>
          <w:p w14:paraId="3149A789" w14:textId="77777777" w:rsidR="000C6FC4" w:rsidRPr="00D400F5" w:rsidRDefault="000C6FC4" w:rsidP="005520FB">
            <w:pPr>
              <w:pStyle w:val="Text"/>
              <w:suppressAutoHyphens/>
              <w:spacing w:line="240" w:lineRule="auto"/>
              <w:ind w:left="0"/>
              <w:rPr>
                <w:rFonts w:ascii="Times New Roman" w:hAnsi="Times New Roman"/>
                <w:b/>
                <w:i/>
              </w:rPr>
            </w:pPr>
            <w:r w:rsidRPr="005520FB">
              <w:rPr>
                <w:rFonts w:ascii="Times New Roman" w:hAnsi="Times New Roman"/>
                <w:b/>
                <w:i/>
                <w:lang w:val="lt-LT"/>
              </w:rPr>
              <w:t xml:space="preserve">Nedažnas  </w:t>
            </w:r>
          </w:p>
        </w:tc>
        <w:tc>
          <w:tcPr>
            <w:tcW w:w="6237" w:type="dxa"/>
          </w:tcPr>
          <w:p w14:paraId="71ACFC45" w14:textId="77777777" w:rsidR="000C6FC4" w:rsidRPr="00D400F5" w:rsidRDefault="000C6FC4" w:rsidP="005520FB">
            <w:pPr>
              <w:pStyle w:val="Text"/>
              <w:suppressAutoHyphens/>
              <w:spacing w:line="240" w:lineRule="auto"/>
              <w:ind w:left="0"/>
              <w:rPr>
                <w:rFonts w:ascii="Times New Roman" w:hAnsi="Times New Roman"/>
              </w:rPr>
            </w:pPr>
            <w:r w:rsidRPr="005520FB">
              <w:rPr>
                <w:rFonts w:ascii="Times New Roman" w:hAnsi="Times New Roman"/>
                <w:lang w:val="lt-LT"/>
              </w:rPr>
              <w:t>Nuo ≥</w:t>
            </w:r>
            <w:r w:rsidR="00EB3C8F">
              <w:rPr>
                <w:rFonts w:ascii="Times New Roman" w:hAnsi="Times New Roman"/>
                <w:lang w:val="lt-LT"/>
              </w:rPr>
              <w:t> </w:t>
            </w:r>
            <w:r w:rsidRPr="005520FB">
              <w:rPr>
                <w:rFonts w:ascii="Times New Roman" w:hAnsi="Times New Roman"/>
                <w:lang w:val="lt-LT"/>
              </w:rPr>
              <w:t>1/1000 iki &lt;</w:t>
            </w:r>
            <w:r w:rsidR="00EB3C8F">
              <w:rPr>
                <w:rFonts w:ascii="Times New Roman" w:hAnsi="Times New Roman"/>
                <w:lang w:val="lt-LT"/>
              </w:rPr>
              <w:t> </w:t>
            </w:r>
            <w:r w:rsidRPr="005520FB">
              <w:rPr>
                <w:rFonts w:ascii="Times New Roman" w:hAnsi="Times New Roman"/>
                <w:lang w:val="lt-LT"/>
              </w:rPr>
              <w:t>1/100</w:t>
            </w:r>
          </w:p>
        </w:tc>
      </w:tr>
      <w:tr w:rsidR="000C6FC4" w:rsidRPr="00EB30DE" w14:paraId="6B36F79D" w14:textId="77777777" w:rsidTr="003B5CBF">
        <w:tc>
          <w:tcPr>
            <w:tcW w:w="2764" w:type="dxa"/>
          </w:tcPr>
          <w:p w14:paraId="65707331" w14:textId="77777777" w:rsidR="000C6FC4" w:rsidRPr="00D400F5" w:rsidRDefault="000C6FC4" w:rsidP="005520FB">
            <w:pPr>
              <w:pStyle w:val="Text"/>
              <w:suppressAutoHyphens/>
              <w:spacing w:line="240" w:lineRule="auto"/>
              <w:ind w:left="0"/>
              <w:rPr>
                <w:rFonts w:ascii="Times New Roman" w:hAnsi="Times New Roman"/>
                <w:b/>
                <w:i/>
              </w:rPr>
            </w:pPr>
            <w:r w:rsidRPr="005520FB">
              <w:rPr>
                <w:rFonts w:ascii="Times New Roman" w:hAnsi="Times New Roman"/>
                <w:b/>
                <w:i/>
                <w:lang w:val="lt-LT"/>
              </w:rPr>
              <w:t>Retas</w:t>
            </w:r>
          </w:p>
        </w:tc>
        <w:tc>
          <w:tcPr>
            <w:tcW w:w="6237" w:type="dxa"/>
          </w:tcPr>
          <w:p w14:paraId="26000E72" w14:textId="77777777" w:rsidR="000C6FC4" w:rsidRPr="00CC1BA0" w:rsidRDefault="000C6FC4" w:rsidP="005520FB">
            <w:pPr>
              <w:pStyle w:val="Text"/>
              <w:suppressAutoHyphens/>
              <w:spacing w:line="240" w:lineRule="auto"/>
              <w:ind w:left="0"/>
              <w:rPr>
                <w:rFonts w:ascii="Times New Roman" w:hAnsi="Times New Roman"/>
                <w:lang w:val="lt-LT"/>
              </w:rPr>
            </w:pPr>
            <w:r w:rsidRPr="005520FB">
              <w:rPr>
                <w:rFonts w:ascii="Times New Roman" w:hAnsi="Times New Roman"/>
                <w:lang w:val="lt-LT"/>
              </w:rPr>
              <w:t>Nuo ≥</w:t>
            </w:r>
            <w:r w:rsidR="00EB3C8F">
              <w:rPr>
                <w:rFonts w:ascii="Times New Roman" w:hAnsi="Times New Roman"/>
                <w:lang w:val="lt-LT"/>
              </w:rPr>
              <w:t> </w:t>
            </w:r>
            <w:r w:rsidRPr="005520FB">
              <w:rPr>
                <w:rFonts w:ascii="Times New Roman" w:hAnsi="Times New Roman"/>
                <w:lang w:val="lt-LT"/>
              </w:rPr>
              <w:t>1/10000 iki &lt;</w:t>
            </w:r>
            <w:r w:rsidR="00EB3C8F">
              <w:rPr>
                <w:rFonts w:ascii="Times New Roman" w:hAnsi="Times New Roman"/>
                <w:lang w:val="lt-LT"/>
              </w:rPr>
              <w:t> </w:t>
            </w:r>
            <w:r w:rsidRPr="005520FB">
              <w:rPr>
                <w:rFonts w:ascii="Times New Roman" w:hAnsi="Times New Roman"/>
                <w:lang w:val="lt-LT"/>
              </w:rPr>
              <w:t>1/1000</w:t>
            </w:r>
          </w:p>
        </w:tc>
      </w:tr>
      <w:tr w:rsidR="000C6FC4" w:rsidRPr="00EB30DE" w14:paraId="72AD18F7" w14:textId="77777777" w:rsidTr="003B5CBF">
        <w:tc>
          <w:tcPr>
            <w:tcW w:w="2764" w:type="dxa"/>
          </w:tcPr>
          <w:p w14:paraId="36C637D3" w14:textId="77777777" w:rsidR="000C6FC4" w:rsidRPr="00D400F5" w:rsidRDefault="000C6FC4" w:rsidP="005520FB">
            <w:pPr>
              <w:pStyle w:val="Text"/>
              <w:suppressAutoHyphens/>
              <w:spacing w:line="240" w:lineRule="auto"/>
              <w:ind w:left="0"/>
              <w:rPr>
                <w:rFonts w:ascii="Times New Roman" w:hAnsi="Times New Roman"/>
                <w:b/>
                <w:i/>
              </w:rPr>
            </w:pPr>
            <w:r w:rsidRPr="005520FB">
              <w:rPr>
                <w:rFonts w:ascii="Times New Roman" w:hAnsi="Times New Roman"/>
                <w:b/>
                <w:i/>
                <w:lang w:val="lt-LT"/>
              </w:rPr>
              <w:t xml:space="preserve">Labai retas </w:t>
            </w:r>
          </w:p>
        </w:tc>
        <w:tc>
          <w:tcPr>
            <w:tcW w:w="6237" w:type="dxa"/>
          </w:tcPr>
          <w:p w14:paraId="6D5861CE" w14:textId="77777777" w:rsidR="000C6FC4" w:rsidRPr="00D400F5" w:rsidRDefault="000C6FC4" w:rsidP="005520FB">
            <w:pPr>
              <w:pStyle w:val="Text"/>
              <w:suppressAutoHyphens/>
              <w:spacing w:line="240" w:lineRule="auto"/>
              <w:ind w:left="0"/>
              <w:rPr>
                <w:rFonts w:ascii="Times New Roman" w:hAnsi="Times New Roman"/>
              </w:rPr>
            </w:pPr>
            <w:r w:rsidRPr="005520FB">
              <w:rPr>
                <w:rFonts w:ascii="Times New Roman" w:hAnsi="Times New Roman"/>
                <w:lang w:val="lt-LT"/>
              </w:rPr>
              <w:t>&lt;</w:t>
            </w:r>
            <w:r w:rsidR="00EB3C8F">
              <w:rPr>
                <w:rFonts w:ascii="Times New Roman" w:hAnsi="Times New Roman"/>
                <w:lang w:val="lt-LT"/>
              </w:rPr>
              <w:t> </w:t>
            </w:r>
            <w:r w:rsidRPr="005520FB">
              <w:rPr>
                <w:rFonts w:ascii="Times New Roman" w:hAnsi="Times New Roman"/>
                <w:lang w:val="lt-LT"/>
              </w:rPr>
              <w:t xml:space="preserve">1/10000 </w:t>
            </w:r>
          </w:p>
        </w:tc>
      </w:tr>
      <w:tr w:rsidR="000C6FC4" w:rsidRPr="00EB30DE" w14:paraId="3B0B7336" w14:textId="77777777" w:rsidTr="003B5CBF">
        <w:tc>
          <w:tcPr>
            <w:tcW w:w="2764" w:type="dxa"/>
          </w:tcPr>
          <w:p w14:paraId="75A3A2C1" w14:textId="77777777" w:rsidR="000C6FC4" w:rsidRPr="00D400F5" w:rsidRDefault="000C6FC4" w:rsidP="005520FB">
            <w:pPr>
              <w:pStyle w:val="Text"/>
              <w:suppressAutoHyphens/>
              <w:spacing w:line="240" w:lineRule="auto"/>
              <w:ind w:left="0"/>
              <w:rPr>
                <w:rFonts w:ascii="Times New Roman" w:hAnsi="Times New Roman"/>
                <w:b/>
                <w:i/>
              </w:rPr>
            </w:pPr>
            <w:r w:rsidRPr="005520FB">
              <w:rPr>
                <w:rFonts w:ascii="Times New Roman" w:hAnsi="Times New Roman"/>
                <w:b/>
                <w:i/>
                <w:lang w:val="lt-LT"/>
              </w:rPr>
              <w:t>Dažnis nežinomas</w:t>
            </w:r>
          </w:p>
        </w:tc>
        <w:tc>
          <w:tcPr>
            <w:tcW w:w="6237" w:type="dxa"/>
          </w:tcPr>
          <w:p w14:paraId="21A7BD07" w14:textId="77777777" w:rsidR="000C6FC4" w:rsidRPr="00D400F5" w:rsidRDefault="000C6FC4" w:rsidP="005520FB">
            <w:pPr>
              <w:pStyle w:val="Text"/>
              <w:suppressAutoHyphens/>
              <w:spacing w:line="240" w:lineRule="auto"/>
              <w:ind w:left="0"/>
              <w:rPr>
                <w:rFonts w:ascii="Times New Roman" w:hAnsi="Times New Roman"/>
                <w:i/>
              </w:rPr>
            </w:pPr>
            <w:r w:rsidRPr="005520FB">
              <w:rPr>
                <w:rFonts w:ascii="Times New Roman" w:hAnsi="Times New Roman"/>
                <w:lang w:val="lt-LT"/>
              </w:rPr>
              <w:t>negali būti apskaičiuotas pagal turimus duomenis</w:t>
            </w:r>
          </w:p>
        </w:tc>
      </w:tr>
    </w:tbl>
    <w:p w14:paraId="414FA4E6" w14:textId="77777777" w:rsidR="000C6FC4" w:rsidRPr="00EB30DE" w:rsidRDefault="000C6FC4" w:rsidP="000C6FC4">
      <w:pPr>
        <w:tabs>
          <w:tab w:val="left" w:pos="567"/>
        </w:tabs>
        <w:spacing w:after="0" w:line="240" w:lineRule="auto"/>
        <w:rPr>
          <w:rFonts w:ascii="Times New Roman" w:eastAsia="Times New Roman" w:hAnsi="Times New Roman"/>
          <w:i/>
        </w:rPr>
      </w:pPr>
    </w:p>
    <w:p w14:paraId="2775F3EE"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Imuninės sistemos sutrikimai</w:t>
      </w:r>
    </w:p>
    <w:p w14:paraId="731BCC45"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Nedažni: </w:t>
      </w:r>
      <w:r w:rsidRPr="00EB30DE">
        <w:rPr>
          <w:rFonts w:ascii="Times New Roman" w:eastAsia="Times New Roman" w:hAnsi="Times New Roman"/>
        </w:rPr>
        <w:tab/>
        <w:t xml:space="preserve">padidėjusio jautrumo reakcijos (angioneurozinė edema, odos išbėrimas, niežėjimas). </w:t>
      </w:r>
    </w:p>
    <w:p w14:paraId="0C7878F7" w14:textId="77777777" w:rsidR="000C6FC4" w:rsidRPr="00EB30DE" w:rsidRDefault="000C6FC4" w:rsidP="000C6FC4">
      <w:pPr>
        <w:tabs>
          <w:tab w:val="left" w:pos="567"/>
        </w:tabs>
        <w:spacing w:after="0" w:line="240" w:lineRule="auto"/>
        <w:rPr>
          <w:rFonts w:ascii="Times New Roman" w:eastAsia="Times New Roman" w:hAnsi="Times New Roman"/>
          <w:i/>
        </w:rPr>
      </w:pPr>
    </w:p>
    <w:p w14:paraId="04C565FD"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Psichikos sutrikimai</w:t>
      </w:r>
    </w:p>
    <w:p w14:paraId="23E64E9D"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w:t>
      </w:r>
      <w:r w:rsidRPr="00EB30DE">
        <w:rPr>
          <w:rFonts w:ascii="Times New Roman" w:eastAsia="Times New Roman" w:hAnsi="Times New Roman"/>
        </w:rPr>
        <w:tab/>
        <w:t xml:space="preserve">neramumas, nemiga, </w:t>
      </w:r>
      <w:r w:rsidRPr="00EB30DE">
        <w:rPr>
          <w:rFonts w:ascii="Times New Roman" w:eastAsia="Times New Roman" w:hAnsi="Times New Roman"/>
          <w:lang w:eastAsia="sl-SI" w:bidi="lo-LA"/>
        </w:rPr>
        <w:t>haliucinacijos (dažniausiai vaikams).</w:t>
      </w:r>
    </w:p>
    <w:p w14:paraId="55629D3F" w14:textId="77777777" w:rsidR="000C6FC4" w:rsidRPr="00EB30DE" w:rsidRDefault="000C6FC4" w:rsidP="000C6FC4">
      <w:pPr>
        <w:tabs>
          <w:tab w:val="left" w:pos="567"/>
        </w:tabs>
        <w:spacing w:after="0" w:line="240" w:lineRule="auto"/>
        <w:rPr>
          <w:rFonts w:ascii="Times New Roman" w:eastAsia="Times New Roman" w:hAnsi="Times New Roman"/>
          <w:i/>
        </w:rPr>
      </w:pPr>
    </w:p>
    <w:p w14:paraId="43376D47"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Nervų sistemos sutrikimai</w:t>
      </w:r>
    </w:p>
    <w:p w14:paraId="40680C24" w14:textId="77777777" w:rsidR="000C6FC4" w:rsidRPr="00EB30DE" w:rsidRDefault="00EB3C8F" w:rsidP="000C6FC4">
      <w:pPr>
        <w:tabs>
          <w:tab w:val="left" w:pos="567"/>
        </w:tabs>
        <w:spacing w:after="0" w:line="240" w:lineRule="auto"/>
        <w:ind w:left="1290" w:hanging="1290"/>
        <w:rPr>
          <w:rFonts w:ascii="Times New Roman" w:eastAsia="Times New Roman" w:hAnsi="Times New Roman"/>
        </w:rPr>
      </w:pPr>
      <w:r>
        <w:rPr>
          <w:rFonts w:ascii="Times New Roman" w:eastAsia="Times New Roman" w:hAnsi="Times New Roman"/>
        </w:rPr>
        <w:t>Labai reti</w:t>
      </w:r>
      <w:r w:rsidR="000C6FC4" w:rsidRPr="00EB30DE">
        <w:rPr>
          <w:rFonts w:ascii="Times New Roman" w:eastAsia="Times New Roman" w:hAnsi="Times New Roman"/>
        </w:rPr>
        <w:t xml:space="preserve">: </w:t>
      </w:r>
      <w:r w:rsidR="000C6FC4" w:rsidRPr="00EB30DE">
        <w:rPr>
          <w:rFonts w:ascii="Times New Roman" w:eastAsia="Times New Roman" w:hAnsi="Times New Roman"/>
        </w:rPr>
        <w:tab/>
      </w:r>
      <w:r w:rsidR="000C6FC4" w:rsidRPr="00EB30DE">
        <w:rPr>
          <w:rFonts w:ascii="Times New Roman" w:eastAsia="Times New Roman" w:hAnsi="Times New Roman"/>
          <w:lang w:eastAsia="zh-CN" w:bidi="lo-LA"/>
        </w:rPr>
        <w:t>nuovargis (</w:t>
      </w:r>
      <w:r>
        <w:rPr>
          <w:rFonts w:ascii="Times New Roman" w:eastAsia="Times New Roman" w:hAnsi="Times New Roman"/>
          <w:lang w:eastAsia="zh-CN" w:bidi="lo-LA"/>
        </w:rPr>
        <w:t>mieguistumas</w:t>
      </w:r>
      <w:r w:rsidR="000C6FC4" w:rsidRPr="00EB30DE">
        <w:rPr>
          <w:rFonts w:ascii="Times New Roman" w:eastAsia="Times New Roman" w:hAnsi="Times New Roman"/>
          <w:lang w:eastAsia="zh-CN" w:bidi="lo-LA"/>
        </w:rPr>
        <w:t>, raminamasis poveikis), galvos skausmas, traukuliai</w:t>
      </w:r>
      <w:r w:rsidR="000C6FC4" w:rsidRPr="00EB30DE">
        <w:rPr>
          <w:rFonts w:ascii="Times New Roman" w:eastAsia="Times New Roman" w:hAnsi="Times New Roman"/>
          <w:lang w:eastAsia="sl-SI" w:bidi="lo-LA"/>
        </w:rPr>
        <w:t xml:space="preserve"> (dažniausiai vaikams)</w:t>
      </w:r>
      <w:r w:rsidR="000C6FC4" w:rsidRPr="00EB30DE">
        <w:rPr>
          <w:rFonts w:ascii="Times New Roman" w:eastAsia="Times New Roman" w:hAnsi="Times New Roman"/>
        </w:rPr>
        <w:t>.</w:t>
      </w:r>
    </w:p>
    <w:p w14:paraId="72A6A8A0" w14:textId="77777777" w:rsidR="000C6FC4" w:rsidRPr="00EB30DE" w:rsidRDefault="000C6FC4" w:rsidP="000C6FC4">
      <w:pPr>
        <w:tabs>
          <w:tab w:val="left" w:pos="567"/>
        </w:tabs>
        <w:spacing w:after="0" w:line="240" w:lineRule="auto"/>
        <w:rPr>
          <w:rFonts w:ascii="Times New Roman" w:eastAsia="Times New Roman" w:hAnsi="Times New Roman"/>
          <w:b/>
        </w:rPr>
      </w:pPr>
    </w:p>
    <w:p w14:paraId="7EA0035F"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Širdies sutrikimai</w:t>
      </w:r>
    </w:p>
    <w:p w14:paraId="5BAE6073"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Reti: </w:t>
      </w:r>
      <w:r w:rsidRPr="00EB30DE">
        <w:rPr>
          <w:rFonts w:ascii="Times New Roman" w:eastAsia="Times New Roman" w:hAnsi="Times New Roman"/>
        </w:rPr>
        <w:tab/>
      </w:r>
      <w:r w:rsidRPr="00EB30DE">
        <w:rPr>
          <w:rFonts w:ascii="Times New Roman" w:eastAsia="Times New Roman" w:hAnsi="Times New Roman"/>
        </w:rPr>
        <w:tab/>
        <w:t>širdies plakima</w:t>
      </w:r>
      <w:r w:rsidR="00603E84">
        <w:rPr>
          <w:rFonts w:ascii="Times New Roman" w:eastAsia="Times New Roman" w:hAnsi="Times New Roman"/>
        </w:rPr>
        <w:t>i</w:t>
      </w:r>
      <w:r w:rsidRPr="00EB30DE">
        <w:rPr>
          <w:rFonts w:ascii="Times New Roman" w:eastAsia="Times New Roman" w:hAnsi="Times New Roman"/>
        </w:rPr>
        <w:t>, tachikardija.</w:t>
      </w:r>
    </w:p>
    <w:p w14:paraId="4BB70F3E"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w:t>
      </w:r>
      <w:r w:rsidRPr="00EB30DE">
        <w:rPr>
          <w:rFonts w:ascii="Times New Roman" w:eastAsia="Times New Roman" w:hAnsi="Times New Roman"/>
        </w:rPr>
        <w:tab/>
        <w:t>aritmija.</w:t>
      </w:r>
    </w:p>
    <w:p w14:paraId="48D093D7" w14:textId="77777777" w:rsidR="000C6FC4" w:rsidRPr="00EB30DE" w:rsidRDefault="000C6FC4" w:rsidP="000C6FC4">
      <w:pPr>
        <w:tabs>
          <w:tab w:val="left" w:pos="567"/>
        </w:tabs>
        <w:spacing w:after="0" w:line="240" w:lineRule="auto"/>
        <w:rPr>
          <w:rFonts w:ascii="Times New Roman" w:eastAsia="Times New Roman" w:hAnsi="Times New Roman"/>
        </w:rPr>
      </w:pPr>
    </w:p>
    <w:p w14:paraId="04C4828A"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Kraujagyslių sutrikimai</w:t>
      </w:r>
    </w:p>
    <w:p w14:paraId="01D09D09"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Reti: </w:t>
      </w:r>
      <w:r w:rsidRPr="00EB30DE">
        <w:rPr>
          <w:rFonts w:ascii="Times New Roman" w:eastAsia="Times New Roman" w:hAnsi="Times New Roman"/>
        </w:rPr>
        <w:tab/>
      </w:r>
      <w:r w:rsidRPr="00EB30DE">
        <w:rPr>
          <w:rFonts w:ascii="Times New Roman" w:eastAsia="Times New Roman" w:hAnsi="Times New Roman"/>
        </w:rPr>
        <w:tab/>
        <w:t>hipertenzija.</w:t>
      </w:r>
    </w:p>
    <w:p w14:paraId="3B251EE3" w14:textId="77777777" w:rsidR="000C6FC4" w:rsidRPr="00EB30DE" w:rsidRDefault="000C6FC4" w:rsidP="000C6FC4">
      <w:pPr>
        <w:tabs>
          <w:tab w:val="left" w:pos="567"/>
        </w:tabs>
        <w:spacing w:after="0" w:line="240" w:lineRule="auto"/>
        <w:rPr>
          <w:rFonts w:ascii="Times New Roman" w:eastAsia="Times New Roman" w:hAnsi="Times New Roman"/>
          <w:i/>
        </w:rPr>
      </w:pPr>
    </w:p>
    <w:p w14:paraId="1A1EC249"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Kvėpavimo sistemos, krūtinės ląstos ir tarpuplaučio sutrikimai</w:t>
      </w:r>
    </w:p>
    <w:p w14:paraId="29103081"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w:t>
      </w:r>
      <w:r w:rsidRPr="00EB30DE">
        <w:rPr>
          <w:rFonts w:ascii="Times New Roman" w:eastAsia="Times New Roman" w:hAnsi="Times New Roman"/>
        </w:rPr>
        <w:tab/>
        <w:t xml:space="preserve">sustiprėjęs gleivinių paburkimas nutraukus </w:t>
      </w:r>
      <w:r w:rsidR="00EC3FC2">
        <w:rPr>
          <w:rFonts w:ascii="Times New Roman" w:eastAsia="Times New Roman" w:hAnsi="Times New Roman"/>
        </w:rPr>
        <w:t>vaistinio preparato</w:t>
      </w:r>
      <w:r w:rsidRPr="00EB30DE">
        <w:rPr>
          <w:rFonts w:ascii="Times New Roman" w:eastAsia="Times New Roman" w:hAnsi="Times New Roman"/>
        </w:rPr>
        <w:t xml:space="preserve"> vartojimą, kraujavimas iš nosies.</w:t>
      </w:r>
    </w:p>
    <w:p w14:paraId="6D21915D" w14:textId="77777777" w:rsidR="000C6FC4" w:rsidRPr="00EB30DE" w:rsidRDefault="000C6FC4" w:rsidP="000C6FC4">
      <w:pPr>
        <w:tabs>
          <w:tab w:val="left" w:pos="567"/>
        </w:tabs>
        <w:spacing w:after="0" w:line="240" w:lineRule="auto"/>
        <w:ind w:left="1296" w:hanging="1296"/>
        <w:rPr>
          <w:rFonts w:ascii="Times New Roman" w:eastAsia="Times New Roman" w:hAnsi="Times New Roman"/>
        </w:rPr>
      </w:pPr>
      <w:r w:rsidRPr="00EB30DE">
        <w:rPr>
          <w:rFonts w:ascii="Times New Roman" w:eastAsia="Times New Roman" w:hAnsi="Times New Roman"/>
        </w:rPr>
        <w:t xml:space="preserve">Dažnis nežinomas: </w:t>
      </w:r>
      <w:r w:rsidRPr="00EB30DE">
        <w:rPr>
          <w:rFonts w:ascii="Times New Roman" w:eastAsia="Times New Roman" w:hAnsi="Times New Roman"/>
        </w:rPr>
        <w:tab/>
        <w:t>deginantis pojūtis nosies gleivinėje, nosies gleivinės džiūvimas, čiaudėjimas.</w:t>
      </w:r>
    </w:p>
    <w:p w14:paraId="3BD28815" w14:textId="77777777" w:rsidR="000C6FC4" w:rsidRPr="00EB30DE" w:rsidRDefault="000C6FC4" w:rsidP="000C6FC4">
      <w:pPr>
        <w:tabs>
          <w:tab w:val="left" w:pos="567"/>
        </w:tabs>
        <w:spacing w:after="0" w:line="240" w:lineRule="auto"/>
        <w:rPr>
          <w:rFonts w:ascii="Times New Roman" w:eastAsia="Times New Roman" w:hAnsi="Times New Roman"/>
        </w:rPr>
      </w:pPr>
    </w:p>
    <w:p w14:paraId="16BB6BAB"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Vaikų populiacija</w:t>
      </w:r>
    </w:p>
    <w:p w14:paraId="2F1E3106"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Kelių klinikinių tyrimų metu nustatyta, kad ksilometazolino vartojimas vaikams gydyti yra saugus. Klinikinių tyrimų duomenys ir pranešimai apie atskirus atvejus rodo, kad lauktinas nepageidaujamų reakcijų vaikams dažnis, pobūdis ir sunkumas panašus į suaugusiųjų. Dažniausiai vaikams stebėtas nepageidaujamas poveikis </w:t>
      </w:r>
      <w:r w:rsidRPr="00EB30DE">
        <w:rPr>
          <w:rFonts w:ascii="Times New Roman" w:hAnsi="Times New Roman"/>
        </w:rPr>
        <w:t>pasitaikė po</w:t>
      </w:r>
      <w:r w:rsidRPr="00EB30DE">
        <w:rPr>
          <w:rFonts w:ascii="Times New Roman" w:hAnsi="Times New Roman"/>
          <w:lang w:val="x-none"/>
        </w:rPr>
        <w:t xml:space="preserve"> ksilometazolino perdozavim</w:t>
      </w:r>
      <w:r w:rsidRPr="00EB30DE">
        <w:rPr>
          <w:rFonts w:ascii="Times New Roman" w:hAnsi="Times New Roman"/>
        </w:rPr>
        <w:t>o</w:t>
      </w:r>
      <w:r w:rsidRPr="00EB30DE">
        <w:rPr>
          <w:rFonts w:ascii="Times New Roman" w:hAnsi="Times New Roman"/>
          <w:lang w:val="x-none"/>
        </w:rPr>
        <w:t>. Toks poveikis buvo nervingumas, nemiga, mieguistuma</w:t>
      </w:r>
      <w:r w:rsidRPr="00EB30DE">
        <w:rPr>
          <w:rFonts w:ascii="Times New Roman" w:hAnsi="Times New Roman"/>
        </w:rPr>
        <w:t>s arba apsnūdimas</w:t>
      </w:r>
      <w:r w:rsidRPr="00EB30DE">
        <w:rPr>
          <w:rFonts w:ascii="Times New Roman" w:hAnsi="Times New Roman"/>
          <w:lang w:val="x-none"/>
        </w:rPr>
        <w:t xml:space="preserve">, haliucinacijos ir </w:t>
      </w:r>
      <w:r w:rsidRPr="00EB30DE">
        <w:rPr>
          <w:rFonts w:ascii="Times New Roman" w:hAnsi="Times New Roman"/>
        </w:rPr>
        <w:t>traukuliai</w:t>
      </w:r>
      <w:r w:rsidRPr="00EB30DE">
        <w:rPr>
          <w:rFonts w:ascii="Times New Roman" w:hAnsi="Times New Roman"/>
          <w:lang w:val="x-none"/>
        </w:rPr>
        <w:t>. Naujagimiams ir kūdikiams pasitaikė kvėpavimo reguliarumo sutrikimo atvejų.</w:t>
      </w:r>
    </w:p>
    <w:p w14:paraId="344B8BF9" w14:textId="77777777" w:rsidR="000C6FC4" w:rsidRPr="00EB30DE" w:rsidRDefault="000C6FC4" w:rsidP="000C6FC4">
      <w:pPr>
        <w:autoSpaceDE w:val="0"/>
        <w:autoSpaceDN w:val="0"/>
        <w:adjustRightInd w:val="0"/>
        <w:spacing w:after="0" w:line="240" w:lineRule="auto"/>
        <w:jc w:val="both"/>
        <w:rPr>
          <w:rFonts w:ascii="Times New Roman" w:eastAsia="Times New Roman" w:hAnsi="Times New Roman"/>
          <w:iCs/>
          <w:lang w:eastAsia="lt-LT" w:bidi="lo-LA"/>
        </w:rPr>
      </w:pPr>
    </w:p>
    <w:p w14:paraId="51458C4C" w14:textId="77777777" w:rsidR="000C6FC4" w:rsidRPr="00750917" w:rsidRDefault="000C6FC4" w:rsidP="000C6FC4">
      <w:pPr>
        <w:autoSpaceDE w:val="0"/>
        <w:autoSpaceDN w:val="0"/>
        <w:adjustRightInd w:val="0"/>
        <w:spacing w:after="0" w:line="240" w:lineRule="auto"/>
        <w:rPr>
          <w:rFonts w:ascii="Times New Roman" w:eastAsia="Times New Roman" w:hAnsi="Times New Roman"/>
          <w:u w:val="single"/>
          <w:lang w:eastAsia="zh-CN" w:bidi="lo-LA"/>
        </w:rPr>
      </w:pPr>
      <w:r w:rsidRPr="00EB30DE">
        <w:rPr>
          <w:rFonts w:ascii="Times New Roman" w:eastAsia="Times New Roman" w:hAnsi="Times New Roman"/>
          <w:u w:val="single"/>
          <w:lang w:eastAsia="zh-CN" w:bidi="lo-LA"/>
        </w:rPr>
        <w:t xml:space="preserve">Pranešimas apie </w:t>
      </w:r>
      <w:r w:rsidRPr="00750917">
        <w:rPr>
          <w:rFonts w:ascii="Times New Roman" w:eastAsia="Times New Roman" w:hAnsi="Times New Roman"/>
          <w:u w:val="single"/>
          <w:lang w:eastAsia="zh-CN" w:bidi="lo-LA"/>
        </w:rPr>
        <w:t>įtariamas nepageidaujamas reakcijas</w:t>
      </w:r>
    </w:p>
    <w:p w14:paraId="74242C54" w14:textId="77777777" w:rsidR="000C6FC4" w:rsidRPr="00EB30DE" w:rsidRDefault="000C6FC4" w:rsidP="000C6FC4">
      <w:pPr>
        <w:autoSpaceDE w:val="0"/>
        <w:autoSpaceDN w:val="0"/>
        <w:adjustRightInd w:val="0"/>
        <w:spacing w:after="0" w:line="240" w:lineRule="auto"/>
        <w:rPr>
          <w:rFonts w:ascii="Times New Roman" w:eastAsia="Times New Roman" w:hAnsi="Times New Roman"/>
          <w:lang w:eastAsia="zh-CN" w:bidi="lo-LA"/>
        </w:rPr>
      </w:pPr>
      <w:r w:rsidRPr="00750917">
        <w:rPr>
          <w:rFonts w:ascii="Times New Roman" w:eastAsia="Times New Roman" w:hAnsi="Times New Roman"/>
          <w:lang w:eastAsia="zh-CN" w:bidi="lo-LA"/>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9F460C">
          <w:rPr>
            <w:rStyle w:val="Hipersaitas"/>
            <w:rFonts w:ascii="Times New Roman" w:hAnsi="Times New Roman"/>
          </w:rPr>
          <w:t>www.vvkt.lt</w:t>
        </w:r>
      </w:hyperlink>
      <w:r w:rsidRPr="00750917">
        <w:rPr>
          <w:rFonts w:ascii="Times New Roman" w:hAnsi="Times New Roman"/>
          <w:noProof/>
        </w:rPr>
        <w:t>/</w:t>
      </w:r>
      <w:r w:rsidRPr="00750917">
        <w:rPr>
          <w:rFonts w:ascii="Times New Roman" w:eastAsia="Times New Roman" w:hAnsi="Times New Roman"/>
          <w:lang w:eastAsia="zh-CN" w:bidi="lo-LA"/>
        </w:rPr>
        <w:t xml:space="preserve"> esančią formą, ir pateikti ją Valstybinei vaistų kontrolės tarnybai prie Lietuvos Respublikos sveikatos apsaugos ministerijos</w:t>
      </w:r>
      <w:r w:rsidRPr="009F460C">
        <w:rPr>
          <w:rFonts w:ascii="Times New Roman" w:hAnsi="Times New Roman"/>
        </w:rPr>
        <w:t xml:space="preserve"> </w:t>
      </w:r>
      <w:r w:rsidRPr="00750917">
        <w:rPr>
          <w:rFonts w:ascii="Times New Roman" w:hAnsi="Times New Roman"/>
          <w:noProof/>
        </w:rPr>
        <w:t xml:space="preserve">vienu iš šių būdų: raštu (adresu Žirmūnų g. 139A, LT 09120 Vilnius), faksu (nemokamu fakso numeriu (8 800) 20 131), elektroniniu paštu (adresu </w:t>
      </w:r>
      <w:hyperlink r:id="rId8" w:history="1">
        <w:r w:rsidRPr="009F460C">
          <w:rPr>
            <w:rStyle w:val="Hipersaitas"/>
            <w:rFonts w:ascii="Times New Roman" w:hAnsi="Times New Roman"/>
          </w:rPr>
          <w:t>NepageidaujamaR@vvkt.lt</w:t>
        </w:r>
      </w:hyperlink>
      <w:r w:rsidRPr="00750917">
        <w:rPr>
          <w:rFonts w:ascii="Times New Roman" w:hAnsi="Times New Roman"/>
          <w:noProof/>
        </w:rPr>
        <w:t>), per interneto</w:t>
      </w:r>
      <w:r w:rsidRPr="00EB30DE">
        <w:rPr>
          <w:rFonts w:ascii="Times New Roman" w:hAnsi="Times New Roman"/>
          <w:noProof/>
        </w:rPr>
        <w:t xml:space="preserve"> svetainę (adresu http://www.vvkt.lt).</w:t>
      </w:r>
    </w:p>
    <w:p w14:paraId="2AC581DC" w14:textId="77777777" w:rsidR="000C6FC4" w:rsidRPr="00EB30DE" w:rsidRDefault="000C6FC4" w:rsidP="000C6FC4">
      <w:pPr>
        <w:spacing w:after="0" w:line="240" w:lineRule="auto"/>
        <w:rPr>
          <w:rFonts w:ascii="Times New Roman" w:eastAsia="Times New Roman" w:hAnsi="Times New Roman"/>
          <w:lang w:eastAsia="zh-CN" w:bidi="lo-LA"/>
        </w:rPr>
      </w:pPr>
    </w:p>
    <w:p w14:paraId="7613ABC3" w14:textId="77777777" w:rsidR="000C6FC4" w:rsidRPr="00EB30DE" w:rsidRDefault="000C6FC4" w:rsidP="000C6FC4">
      <w:pPr>
        <w:keepNext/>
        <w:tabs>
          <w:tab w:val="left" w:pos="567"/>
        </w:tabs>
        <w:spacing w:after="0" w:line="240" w:lineRule="auto"/>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4.9</w:t>
      </w:r>
      <w:r w:rsidRPr="00EB30DE">
        <w:rPr>
          <w:rFonts w:ascii="Times New Roman" w:eastAsia="Times New Roman" w:hAnsi="Times New Roman"/>
          <w:b/>
          <w:bCs/>
          <w:snapToGrid w:val="0"/>
          <w:lang w:eastAsia="x-none"/>
        </w:rPr>
        <w:tab/>
        <w:t>Perdozavimas</w:t>
      </w:r>
    </w:p>
    <w:p w14:paraId="6BB145AF" w14:textId="77777777" w:rsidR="000C6FC4" w:rsidRPr="00EB30DE" w:rsidRDefault="000C6FC4" w:rsidP="000C6FC4">
      <w:pPr>
        <w:spacing w:after="0" w:line="240" w:lineRule="auto"/>
        <w:rPr>
          <w:rFonts w:ascii="Times New Roman" w:eastAsia="Times New Roman" w:hAnsi="Times New Roman"/>
          <w:lang w:eastAsia="zh-CN" w:bidi="lo-LA"/>
        </w:rPr>
      </w:pPr>
    </w:p>
    <w:p w14:paraId="0ACB2F82" w14:textId="77777777" w:rsidR="000C6FC4" w:rsidRPr="00EB30DE" w:rsidRDefault="000C6FC4" w:rsidP="000C6FC4">
      <w:pPr>
        <w:widowControl w:val="0"/>
        <w:spacing w:after="0" w:line="240" w:lineRule="auto"/>
        <w:rPr>
          <w:rFonts w:ascii="Times New Roman" w:eastAsia="Times New Roman" w:hAnsi="Times New Roman"/>
          <w:i/>
          <w:iCs/>
          <w:lang w:eastAsia="zh-CN" w:bidi="lo-LA"/>
        </w:rPr>
      </w:pPr>
      <w:r w:rsidRPr="00EB30DE">
        <w:rPr>
          <w:rFonts w:ascii="Times New Roman" w:eastAsia="Times New Roman" w:hAnsi="Times New Roman"/>
          <w:i/>
          <w:iCs/>
          <w:lang w:eastAsia="zh-CN" w:bidi="lo-LA"/>
        </w:rPr>
        <w:t>Ksilometazolinas</w:t>
      </w:r>
    </w:p>
    <w:p w14:paraId="2FEA351E" w14:textId="77777777" w:rsidR="000C6FC4" w:rsidRPr="00EB30DE" w:rsidRDefault="000C6FC4" w:rsidP="000C6FC4">
      <w:pPr>
        <w:spacing w:after="0" w:line="240" w:lineRule="auto"/>
        <w:rPr>
          <w:rFonts w:ascii="Times New Roman" w:eastAsia="Times New Roman" w:hAnsi="Times New Roman"/>
        </w:rPr>
      </w:pPr>
    </w:p>
    <w:p w14:paraId="47047DCA" w14:textId="77777777" w:rsidR="000C6FC4" w:rsidRPr="00CC1BA0" w:rsidRDefault="000C6FC4" w:rsidP="000C6FC4">
      <w:pPr>
        <w:spacing w:after="0" w:line="240" w:lineRule="auto"/>
        <w:rPr>
          <w:rFonts w:ascii="Times New Roman" w:eastAsia="Times New Roman" w:hAnsi="Times New Roman"/>
          <w:u w:val="single"/>
        </w:rPr>
      </w:pPr>
      <w:r w:rsidRPr="00CC1BA0">
        <w:rPr>
          <w:rFonts w:ascii="Times New Roman" w:eastAsia="Times New Roman" w:hAnsi="Times New Roman"/>
          <w:u w:val="single"/>
        </w:rPr>
        <w:t>Vaikų populiacija</w:t>
      </w:r>
    </w:p>
    <w:p w14:paraId="125A8993"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Perdozavus vaikams gali būti stiprus centrinės nervų sistemos slopinimas. Apsinuodijimo imidazolino dariniais simptomai gali būti painūs, nes padidėjusio aktyvumo periodus keičia centrinės nervų sistemos, širdies ir kraujagyslių bei kvėpavimo sistemų slopinimo periodai.</w:t>
      </w:r>
    </w:p>
    <w:p w14:paraId="365C820D"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lastRenderedPageBreak/>
        <w:t>Perdozavus vaikams ypač dažnai vyrauja poveikis centrinei nervų sistemai, pasireiškiantis traukuliais, koma, bradikardija, apnėja, taip pat hipertenzija, po kurios galima hipotenzija.</w:t>
      </w:r>
    </w:p>
    <w:p w14:paraId="15F608AA" w14:textId="77777777" w:rsidR="000C6FC4" w:rsidRPr="00EB30DE" w:rsidRDefault="000C6FC4" w:rsidP="000C6FC4">
      <w:pPr>
        <w:spacing w:after="0" w:line="240" w:lineRule="auto"/>
        <w:rPr>
          <w:rFonts w:ascii="Times New Roman" w:eastAsia="Times New Roman" w:hAnsi="Times New Roman"/>
        </w:rPr>
      </w:pPr>
    </w:p>
    <w:p w14:paraId="1AB7105E"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Centrinės nervų sistemos dirginimas pasireiškia baime, susijaudinimu, haliucinacijomis ir traukuliais. Centrinės nervų sistemos slopinimas pasireiškia kūno temperatūros sumažėjimu, letargija, mieguistumu, koma. Galimi kiti simptomai: siauri (miozė) arba išsiplėtę (midriazė) vyzdžiai, prakaitavimas, blyškumas, cianozė, apnėja, širdies plakima</w:t>
      </w:r>
      <w:r w:rsidR="00603E84">
        <w:rPr>
          <w:rFonts w:ascii="Times New Roman" w:eastAsia="Times New Roman" w:hAnsi="Times New Roman"/>
        </w:rPr>
        <w:t>i</w:t>
      </w:r>
      <w:r w:rsidRPr="00EB30DE">
        <w:rPr>
          <w:rFonts w:ascii="Times New Roman" w:eastAsia="Times New Roman" w:hAnsi="Times New Roman"/>
        </w:rPr>
        <w:t xml:space="preserve">. Jei vyrauja centrinio poveikio požymiai, pasireiškia pykinimas, tachikardija, bradikardija, </w:t>
      </w:r>
      <w:r w:rsidR="00603E84">
        <w:rPr>
          <w:rFonts w:ascii="Times New Roman" w:eastAsia="Times New Roman" w:hAnsi="Times New Roman"/>
        </w:rPr>
        <w:t xml:space="preserve">širdies </w:t>
      </w:r>
      <w:r w:rsidRPr="00EB30DE">
        <w:rPr>
          <w:rFonts w:ascii="Times New Roman" w:eastAsia="Times New Roman" w:hAnsi="Times New Roman"/>
        </w:rPr>
        <w:t xml:space="preserve">aritmijos, širdies sustojimas, hipertenzija, </w:t>
      </w:r>
      <w:r w:rsidR="00603E84">
        <w:rPr>
          <w:rFonts w:ascii="Times New Roman" w:eastAsia="Times New Roman" w:hAnsi="Times New Roman"/>
        </w:rPr>
        <w:t xml:space="preserve">į </w:t>
      </w:r>
      <w:r w:rsidRPr="00EB30DE">
        <w:rPr>
          <w:rFonts w:ascii="Times New Roman" w:eastAsia="Times New Roman" w:hAnsi="Times New Roman"/>
        </w:rPr>
        <w:t>šok</w:t>
      </w:r>
      <w:r w:rsidR="00603E84">
        <w:rPr>
          <w:rFonts w:ascii="Times New Roman" w:eastAsia="Times New Roman" w:hAnsi="Times New Roman"/>
        </w:rPr>
        <w:t>ą</w:t>
      </w:r>
      <w:r w:rsidRPr="00EB30DE">
        <w:rPr>
          <w:rFonts w:ascii="Times New Roman" w:eastAsia="Times New Roman" w:hAnsi="Times New Roman"/>
        </w:rPr>
        <w:t xml:space="preserve"> panaši hipotenzija, plaučių edema, kvėpavimo sutrikimai ir apnėja.</w:t>
      </w:r>
    </w:p>
    <w:p w14:paraId="7BFB98DF" w14:textId="77777777" w:rsidR="000C6FC4" w:rsidRPr="00EB30DE" w:rsidRDefault="000C6FC4" w:rsidP="000C6FC4">
      <w:pPr>
        <w:spacing w:after="0" w:line="240" w:lineRule="auto"/>
        <w:rPr>
          <w:rFonts w:ascii="Times New Roman" w:eastAsia="Times New Roman" w:hAnsi="Times New Roman"/>
        </w:rPr>
      </w:pPr>
    </w:p>
    <w:p w14:paraId="7E24A216"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 xml:space="preserve">Apsinuodijus dideliu </w:t>
      </w:r>
      <w:r w:rsidR="005A3F12">
        <w:rPr>
          <w:rFonts w:ascii="Times New Roman" w:eastAsia="Times New Roman" w:hAnsi="Times New Roman"/>
        </w:rPr>
        <w:t>vaistinio preparato</w:t>
      </w:r>
      <w:r w:rsidRPr="00EB30DE">
        <w:rPr>
          <w:rFonts w:ascii="Times New Roman" w:eastAsia="Times New Roman" w:hAnsi="Times New Roman"/>
        </w:rPr>
        <w:t xml:space="preserve"> kiekiu nedelsiant rekomenduojama vartoti aktyvintos anglies (adsorbento) ir natrio sulfato (</w:t>
      </w:r>
      <w:r w:rsidR="003A63BC">
        <w:rPr>
          <w:rFonts w:ascii="Times New Roman" w:eastAsia="Times New Roman" w:hAnsi="Times New Roman"/>
        </w:rPr>
        <w:t>laisvinamojo</w:t>
      </w:r>
      <w:r w:rsidRPr="00EB30DE">
        <w:rPr>
          <w:rFonts w:ascii="Times New Roman" w:eastAsia="Times New Roman" w:hAnsi="Times New Roman"/>
        </w:rPr>
        <w:t xml:space="preserve"> </w:t>
      </w:r>
      <w:r w:rsidR="004633EF">
        <w:rPr>
          <w:rFonts w:ascii="Times New Roman" w:eastAsia="Times New Roman" w:hAnsi="Times New Roman"/>
        </w:rPr>
        <w:t>vaistinio preparato</w:t>
      </w:r>
      <w:r w:rsidRPr="00EB30DE">
        <w:rPr>
          <w:rFonts w:ascii="Times New Roman" w:eastAsia="Times New Roman" w:hAnsi="Times New Roman"/>
        </w:rPr>
        <w:t>) arba išgėrus didelį kiekį - išplauti skrandį, nes galima greita ksilometazolino absorbcija. Sunkaus apsinuodijimo atveju pacientą reikia gydyti ligoninės intensyviosios terapijos skyriuje. Kaip priešnuodį</w:t>
      </w:r>
      <w:r w:rsidR="003A63BC">
        <w:rPr>
          <w:rFonts w:ascii="Times New Roman" w:eastAsia="Times New Roman" w:hAnsi="Times New Roman"/>
        </w:rPr>
        <w:t>, norint sumažinti kraujospūdį,</w:t>
      </w:r>
      <w:r w:rsidRPr="00EB30DE">
        <w:rPr>
          <w:rFonts w:ascii="Times New Roman" w:eastAsia="Times New Roman" w:hAnsi="Times New Roman"/>
        </w:rPr>
        <w:t xml:space="preserve"> galima vartoti neselektyviuosius alfa adrenerginius antagonistus, pvz., fentolaminą. </w:t>
      </w:r>
    </w:p>
    <w:p w14:paraId="5E6B2897" w14:textId="77777777" w:rsidR="000C6FC4" w:rsidRPr="00EB30DE" w:rsidRDefault="000C6FC4" w:rsidP="000C6FC4">
      <w:pPr>
        <w:spacing w:after="0" w:line="240" w:lineRule="auto"/>
        <w:rPr>
          <w:rFonts w:ascii="Times New Roman" w:eastAsia="Times New Roman" w:hAnsi="Times New Roman"/>
        </w:rPr>
      </w:pPr>
    </w:p>
    <w:p w14:paraId="500119C6"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Kraujagysles sutraukiančių vaistinių preparatų vartoti draudžiama. Jei reikia, būtina imtis šių priemonių: mažinti karščiavimą, taikyti traukulius šalinantį gydymą ir duoti kvėpuoti deguonies.</w:t>
      </w:r>
    </w:p>
    <w:p w14:paraId="55469081" w14:textId="77777777" w:rsidR="000C6FC4" w:rsidRPr="00EB30DE" w:rsidRDefault="000C6FC4" w:rsidP="000C6FC4">
      <w:pPr>
        <w:widowControl w:val="0"/>
        <w:spacing w:after="0" w:line="240" w:lineRule="auto"/>
        <w:rPr>
          <w:rFonts w:ascii="Times New Roman" w:eastAsia="Times New Roman" w:hAnsi="Times New Roman"/>
          <w:iCs/>
          <w:highlight w:val="yellow"/>
          <w:u w:val="single"/>
          <w:lang w:eastAsia="zh-CN" w:bidi="lo-LA"/>
        </w:rPr>
      </w:pPr>
    </w:p>
    <w:p w14:paraId="0F227AF6"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i/>
          <w:lang w:eastAsia="en-GB" w:bidi="en-GB"/>
        </w:rPr>
      </w:pPr>
      <w:r w:rsidRPr="00EB30DE">
        <w:rPr>
          <w:rFonts w:ascii="Times New Roman" w:eastAsia="Times New Roman" w:hAnsi="Times New Roman"/>
          <w:i/>
          <w:lang w:eastAsia="en-GB" w:bidi="en-GB"/>
        </w:rPr>
        <w:t>Dekspantenolis</w:t>
      </w:r>
    </w:p>
    <w:p w14:paraId="38D3D788"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32003DAC"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Toksinis pantoteno rūgšties ir jos darinių, pvz., dekspantenolio, poveikis yra labai silpnas. Perdozavus jokių veiksmų imtis nereikia.</w:t>
      </w:r>
    </w:p>
    <w:p w14:paraId="4E4AAAFA" w14:textId="77777777" w:rsidR="000C6FC4" w:rsidRPr="00EB30DE" w:rsidRDefault="000C6FC4" w:rsidP="000C6FC4">
      <w:pPr>
        <w:spacing w:after="0" w:line="240" w:lineRule="auto"/>
        <w:rPr>
          <w:rFonts w:ascii="Times New Roman" w:eastAsia="Times New Roman" w:hAnsi="Times New Roman"/>
          <w:lang w:eastAsia="zh-CN" w:bidi="lo-LA"/>
        </w:rPr>
      </w:pPr>
    </w:p>
    <w:p w14:paraId="218E1B34" w14:textId="77777777" w:rsidR="000C6FC4" w:rsidRPr="00EB30DE" w:rsidRDefault="000C6FC4" w:rsidP="000C6FC4">
      <w:pPr>
        <w:spacing w:after="0" w:line="240" w:lineRule="auto"/>
        <w:rPr>
          <w:rFonts w:ascii="Times New Roman" w:eastAsia="Times New Roman" w:hAnsi="Times New Roman"/>
          <w:lang w:eastAsia="zh-CN" w:bidi="lo-LA"/>
        </w:rPr>
      </w:pPr>
    </w:p>
    <w:p w14:paraId="63B66052"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w:t>
      </w:r>
      <w:r w:rsidRPr="00EB30DE">
        <w:rPr>
          <w:rFonts w:ascii="Times New Roman" w:eastAsia="Times New Roman" w:hAnsi="Times New Roman"/>
          <w:b/>
          <w:bCs/>
          <w:snapToGrid w:val="0"/>
          <w:lang w:eastAsia="x-none"/>
        </w:rPr>
        <w:tab/>
        <w:t>FARMAKOLOGINĖS SAVYBĖS</w:t>
      </w:r>
    </w:p>
    <w:p w14:paraId="669A2019" w14:textId="77777777" w:rsidR="000C6FC4" w:rsidRPr="00EB30DE" w:rsidRDefault="000C6FC4" w:rsidP="000C6FC4">
      <w:pPr>
        <w:spacing w:after="0" w:line="240" w:lineRule="auto"/>
        <w:rPr>
          <w:rFonts w:ascii="Times New Roman" w:eastAsia="Times New Roman" w:hAnsi="Times New Roman"/>
          <w:lang w:eastAsia="zh-CN" w:bidi="lo-LA"/>
        </w:rPr>
      </w:pPr>
    </w:p>
    <w:p w14:paraId="41CE580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5.1</w:t>
      </w:r>
      <w:r w:rsidRPr="00EB30DE">
        <w:rPr>
          <w:rFonts w:ascii="Times New Roman" w:eastAsia="Times New Roman" w:hAnsi="Times New Roman"/>
          <w:b/>
          <w:snapToGrid w:val="0"/>
          <w:lang w:eastAsia="x-none"/>
        </w:rPr>
        <w:t xml:space="preserve"> </w:t>
      </w:r>
      <w:r w:rsidRPr="00EB30DE">
        <w:rPr>
          <w:rFonts w:ascii="Times New Roman" w:eastAsia="Times New Roman" w:hAnsi="Times New Roman"/>
          <w:b/>
          <w:bCs/>
          <w:snapToGrid w:val="0"/>
          <w:lang w:eastAsia="x-none"/>
        </w:rPr>
        <w:tab/>
        <w:t>Farmakodinaminės savybės</w:t>
      </w:r>
    </w:p>
    <w:p w14:paraId="241371BD" w14:textId="77777777" w:rsidR="000C6FC4" w:rsidRPr="00EB30DE" w:rsidRDefault="000C6FC4" w:rsidP="000C6FC4">
      <w:pPr>
        <w:spacing w:after="0" w:line="240" w:lineRule="auto"/>
        <w:rPr>
          <w:rFonts w:ascii="Times New Roman" w:eastAsia="Times New Roman" w:hAnsi="Times New Roman"/>
          <w:lang w:eastAsia="zh-CN" w:bidi="lo-LA"/>
        </w:rPr>
      </w:pPr>
    </w:p>
    <w:p w14:paraId="18FF22CC" w14:textId="77777777" w:rsidR="00637995"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zh-CN" w:bidi="lo-LA"/>
        </w:rPr>
      </w:pPr>
      <w:r w:rsidRPr="00EB30DE">
        <w:rPr>
          <w:rFonts w:ascii="Times New Roman" w:eastAsia="Times New Roman" w:hAnsi="Times New Roman"/>
          <w:lang w:eastAsia="zh-CN" w:bidi="lo-LA"/>
        </w:rPr>
        <w:t xml:space="preserve">Farmakoterapinė grupė – </w:t>
      </w:r>
      <w:r w:rsidRPr="00EB30DE">
        <w:rPr>
          <w:rFonts w:ascii="Times New Roman" w:hAnsi="Times New Roman"/>
        </w:rPr>
        <w:t>simpatikomimetikai, deriniai, išskyrus kortikosteroidus.</w:t>
      </w:r>
      <w:r w:rsidR="00637995" w:rsidRPr="00637995">
        <w:rPr>
          <w:rFonts w:ascii="Times New Roman" w:eastAsia="Times New Roman" w:hAnsi="Times New Roman"/>
          <w:lang w:eastAsia="zh-CN" w:bidi="lo-LA"/>
        </w:rPr>
        <w:t xml:space="preserve"> </w:t>
      </w:r>
      <w:r w:rsidR="00637995">
        <w:rPr>
          <w:rFonts w:ascii="Times New Roman" w:eastAsia="Times New Roman" w:hAnsi="Times New Roman"/>
          <w:lang w:eastAsia="zh-CN" w:bidi="lo-LA"/>
        </w:rPr>
        <w:t>Vaistiniai preparatai</w:t>
      </w:r>
      <w:r w:rsidR="00637995" w:rsidRPr="00EB30DE">
        <w:rPr>
          <w:rFonts w:ascii="Times New Roman" w:eastAsia="Times New Roman" w:hAnsi="Times New Roman"/>
          <w:lang w:eastAsia="zh-CN" w:bidi="lo-LA"/>
        </w:rPr>
        <w:t xml:space="preserve"> nuo slogos ir kiti į nosį vartojami vaistiniai preparatai</w:t>
      </w:r>
      <w:r w:rsidR="00637995">
        <w:rPr>
          <w:rFonts w:ascii="Times New Roman" w:eastAsia="Times New Roman" w:hAnsi="Times New Roman"/>
          <w:lang w:eastAsia="zh-CN" w:bidi="lo-LA"/>
        </w:rPr>
        <w:t>.</w:t>
      </w:r>
    </w:p>
    <w:p w14:paraId="0EE6BC5C"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zh-CN" w:bidi="lo-LA"/>
        </w:rPr>
      </w:pPr>
      <w:r w:rsidRPr="00EB30DE">
        <w:rPr>
          <w:rFonts w:ascii="Times New Roman" w:eastAsia="Times New Roman" w:hAnsi="Times New Roman"/>
          <w:lang w:eastAsia="zh-CN" w:bidi="lo-LA"/>
        </w:rPr>
        <w:t>ATC kodas – R01AB06.</w:t>
      </w:r>
    </w:p>
    <w:p w14:paraId="44D4DD81"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zh-CN" w:bidi="lo-LA"/>
        </w:rPr>
      </w:pPr>
    </w:p>
    <w:p w14:paraId="35426DAA" w14:textId="77777777" w:rsidR="000C6FC4" w:rsidRPr="00EB30DE" w:rsidRDefault="00637995" w:rsidP="000C6FC4">
      <w:pPr>
        <w:widowControl w:val="0"/>
        <w:kinsoku w:val="0"/>
        <w:overflowPunct w:val="0"/>
        <w:spacing w:after="0" w:line="240" w:lineRule="auto"/>
        <w:textAlignment w:val="baseline"/>
        <w:rPr>
          <w:rFonts w:ascii="Times New Roman" w:eastAsia="Times New Roman" w:hAnsi="Times New Roman"/>
          <w:lang w:eastAsia="zh-CN" w:bidi="lo-LA"/>
        </w:rPr>
      </w:pPr>
      <w:r>
        <w:rPr>
          <w:rFonts w:ascii="Times New Roman" w:eastAsia="Times New Roman" w:hAnsi="Times New Roman"/>
          <w:lang w:eastAsia="zh-CN" w:bidi="lo-LA"/>
        </w:rPr>
        <w:t>A</w:t>
      </w:r>
      <w:r w:rsidR="000C6FC4" w:rsidRPr="00EB30DE">
        <w:rPr>
          <w:rFonts w:ascii="Times New Roman" w:eastAsia="Times New Roman" w:hAnsi="Times New Roman"/>
          <w:lang w:eastAsia="zh-CN" w:bidi="lo-LA"/>
        </w:rPr>
        <w:t>lfa simpatikomimetik</w:t>
      </w:r>
      <w:r w:rsidR="0063521F">
        <w:rPr>
          <w:rFonts w:ascii="Times New Roman" w:eastAsia="Times New Roman" w:hAnsi="Times New Roman"/>
          <w:lang w:eastAsia="zh-CN" w:bidi="lo-LA"/>
        </w:rPr>
        <w:t>o</w:t>
      </w:r>
      <w:r w:rsidR="000C6FC4" w:rsidRPr="00EB30DE">
        <w:rPr>
          <w:rFonts w:ascii="Times New Roman" w:eastAsia="Times New Roman" w:hAnsi="Times New Roman"/>
          <w:lang w:eastAsia="en-GB" w:bidi="en-GB"/>
        </w:rPr>
        <w:t xml:space="preserve"> ir vitamino analogo derinys, skirtas lokaliam vartojimui ant nosies gleivinės</w:t>
      </w:r>
      <w:r w:rsidR="000C6FC4" w:rsidRPr="00EB30DE">
        <w:rPr>
          <w:rFonts w:ascii="Times New Roman" w:eastAsia="Times New Roman" w:hAnsi="Times New Roman"/>
          <w:lang w:eastAsia="zh-CN" w:bidi="lo-LA"/>
        </w:rPr>
        <w:t xml:space="preserve">. </w:t>
      </w:r>
    </w:p>
    <w:p w14:paraId="5075D764"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Ksilometazolinas sutraukia kraujagysles ir todėl sumažina gleivinės paburkimą. Dekspantenolis yra vitamino pantoteno rūgšties darinys, skatinantis žaizdų gijimą ir apsaugantis gleivinę.</w:t>
      </w:r>
    </w:p>
    <w:p w14:paraId="53D4FFDA"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2D6836F2"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i/>
          <w:lang w:eastAsia="zh-CN" w:bidi="lo-LA"/>
        </w:rPr>
      </w:pPr>
      <w:r w:rsidRPr="00EB30DE">
        <w:rPr>
          <w:rFonts w:ascii="Times New Roman" w:eastAsia="Times New Roman" w:hAnsi="Times New Roman"/>
          <w:i/>
          <w:lang w:eastAsia="zh-CN" w:bidi="lo-LA"/>
        </w:rPr>
        <w:t>Ksilometazolinas</w:t>
      </w:r>
    </w:p>
    <w:p w14:paraId="1210B935"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269DF12F"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Imidazolo darinys ksilometazolino hidrochloridas yra alfa adrenerginis simpatikomimetikas. Jis sutraukia kraujagysles ir todėl mažina gleivinės paburkimą. Poveikis paprastai prasideda po 5</w:t>
      </w:r>
      <w:r w:rsidRPr="00EB30DE">
        <w:rPr>
          <w:rFonts w:ascii="Times New Roman" w:eastAsia="Times New Roman" w:hAnsi="Times New Roman"/>
          <w:lang w:eastAsia="zh-CN" w:bidi="lo-LA"/>
        </w:rPr>
        <w:noBreakHyphen/>
        <w:t>10</w:t>
      </w:r>
      <w:r w:rsidR="0063521F">
        <w:rPr>
          <w:rFonts w:ascii="Times New Roman" w:eastAsia="Times New Roman" w:hAnsi="Times New Roman"/>
          <w:lang w:eastAsia="zh-CN" w:bidi="lo-LA"/>
        </w:rPr>
        <w:t> </w:t>
      </w:r>
      <w:r w:rsidRPr="00EB30DE">
        <w:rPr>
          <w:rFonts w:ascii="Times New Roman" w:eastAsia="Times New Roman" w:hAnsi="Times New Roman"/>
          <w:lang w:eastAsia="zh-CN" w:bidi="lo-LA"/>
        </w:rPr>
        <w:t>minučių ir</w:t>
      </w:r>
      <w:r w:rsidRPr="00EB30DE">
        <w:rPr>
          <w:rFonts w:ascii="Times New Roman" w:eastAsia="Times New Roman" w:hAnsi="Times New Roman"/>
        </w:rPr>
        <w:t xml:space="preserve"> pasireiškia pagerėjusiu kvėpavimu pro nosį dėl sumažėjusio gleivinės paburkimo bei geresnio gleivių nutekėjimo.</w:t>
      </w:r>
    </w:p>
    <w:p w14:paraId="143A6421"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1F20077A"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i/>
          <w:lang w:eastAsia="en-GB" w:bidi="en-GB"/>
        </w:rPr>
      </w:pPr>
      <w:r w:rsidRPr="00EB30DE">
        <w:rPr>
          <w:rFonts w:ascii="Times New Roman" w:eastAsia="Times New Roman" w:hAnsi="Times New Roman"/>
          <w:i/>
          <w:lang w:eastAsia="en-GB" w:bidi="en-GB"/>
        </w:rPr>
        <w:t>Dekspantenolis</w:t>
      </w:r>
    </w:p>
    <w:p w14:paraId="2ACBA3B8"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61549FDC"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Dekspantenolis (D-(+)-pantotenilo alkoholis) yra alkoholinis pantoteno rūgšties analogas, kuris dėl tarpinės transformacijos sukelia tokį patį biologinį poveikį, kaip ir pantoteno rūgštis. Tai siejama su dešinio sukimo D-konfigūracija. Pantoteno rūgštis ir jos druskos yra vandenyje tirpūs vitaminai, kurie kaip kofermentas A dalyvauja daugelyje metabolinių procesų: skatina baltymų ir kortikoidų sintezę bei antikūnų susidarymą. Be to, kofermentas A dalyvauja lipidų, kurie kaip odos riebalai atlieka svarbią apsaugomąją funkciją, bei amino sacharidų acetilinime, kurie padeda įvairių mukopolisacharidų sintezei.</w:t>
      </w:r>
    </w:p>
    <w:p w14:paraId="0685A8D8"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50AB2BDA"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Dekspantenolis sukelia epitelį apsaugantį poveikį ir skatina žaizdų gijimą.</w:t>
      </w:r>
    </w:p>
    <w:p w14:paraId="51BE2BAD"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 xml:space="preserve">Žiurkėms, kurių organizme trūko dekspantenolio, jo vartojimas ant odos sukėlė trofinį poveikį. Naudojamas išoriškai dekspantenolis/pantenolis gali kompensuoti padidėjusį pantoteno rūgšties </w:t>
      </w:r>
      <w:r w:rsidRPr="00EB30DE">
        <w:rPr>
          <w:rFonts w:ascii="Times New Roman" w:eastAsia="Times New Roman" w:hAnsi="Times New Roman"/>
          <w:lang w:eastAsia="en-GB" w:bidi="en-GB"/>
        </w:rPr>
        <w:lastRenderedPageBreak/>
        <w:t>poreikį esant odos ar gleivinės pažeidimui.</w:t>
      </w:r>
    </w:p>
    <w:p w14:paraId="079E71C1" w14:textId="77777777" w:rsidR="000C6FC4" w:rsidRPr="00EB30DE" w:rsidRDefault="000C6FC4" w:rsidP="000C6FC4">
      <w:pPr>
        <w:spacing w:after="0" w:line="240" w:lineRule="auto"/>
        <w:rPr>
          <w:rFonts w:ascii="Times New Roman" w:eastAsia="Times New Roman" w:hAnsi="Times New Roman"/>
          <w:lang w:eastAsia="zh-CN" w:bidi="lo-LA"/>
        </w:rPr>
      </w:pPr>
    </w:p>
    <w:p w14:paraId="647EADC9"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5.2</w:t>
      </w:r>
      <w:r w:rsidRPr="00EB30DE">
        <w:rPr>
          <w:rFonts w:ascii="Times New Roman" w:eastAsia="Times New Roman" w:hAnsi="Times New Roman"/>
          <w:b/>
          <w:bCs/>
          <w:snapToGrid w:val="0"/>
          <w:lang w:eastAsia="x-none"/>
        </w:rPr>
        <w:tab/>
        <w:t>Farmakokinetinės savybės</w:t>
      </w:r>
    </w:p>
    <w:p w14:paraId="6ADDEC75" w14:textId="77777777" w:rsidR="000C6FC4" w:rsidRPr="00EB30DE" w:rsidRDefault="000C6FC4" w:rsidP="000C6FC4">
      <w:pPr>
        <w:spacing w:after="0" w:line="240" w:lineRule="auto"/>
        <w:rPr>
          <w:rFonts w:ascii="Times New Roman" w:eastAsia="Times New Roman" w:hAnsi="Times New Roman"/>
          <w:lang w:eastAsia="zh-CN" w:bidi="lo-LA"/>
        </w:rPr>
      </w:pPr>
    </w:p>
    <w:p w14:paraId="5EC528AE"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
          <w:lang w:eastAsia="zh-CN" w:bidi="lo-LA"/>
        </w:rPr>
      </w:pPr>
      <w:r w:rsidRPr="00EB30DE">
        <w:rPr>
          <w:rFonts w:ascii="Times New Roman" w:eastAsia="Times New Roman" w:hAnsi="Times New Roman"/>
          <w:i/>
          <w:lang w:eastAsia="zh-CN" w:bidi="lo-LA"/>
        </w:rPr>
        <w:t>Ksilometazolinas</w:t>
      </w:r>
    </w:p>
    <w:p w14:paraId="4CB695DE"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13A04CC1"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 xml:space="preserve">Kartais į nosį pavartoto </w:t>
      </w:r>
      <w:r w:rsidRPr="00EB30DE">
        <w:rPr>
          <w:rFonts w:ascii="Times New Roman" w:eastAsia="Times New Roman" w:hAnsi="Times New Roman"/>
          <w:iCs/>
          <w:lang w:bidi="en-GB"/>
        </w:rPr>
        <w:t>ksilometazolino hidrochlorido</w:t>
      </w:r>
      <w:r w:rsidRPr="00EB30DE">
        <w:rPr>
          <w:rFonts w:ascii="Times New Roman" w:eastAsia="Times New Roman" w:hAnsi="Times New Roman"/>
          <w:lang w:eastAsia="en-GB" w:bidi="en-GB"/>
        </w:rPr>
        <w:t xml:space="preserve"> gali būti absorbuojama pakankamai, kad pasireikštų sisteminis poveikis, pvz., poveikis centrinei nervų ir širdies bei kraujagyslių sistemoms.</w:t>
      </w:r>
    </w:p>
    <w:p w14:paraId="07AD3932"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Cs/>
          <w:lang w:eastAsia="zh-CN" w:bidi="lo-LA"/>
        </w:rPr>
      </w:pPr>
      <w:r w:rsidRPr="00EB30DE">
        <w:rPr>
          <w:rFonts w:ascii="Times New Roman" w:eastAsia="Times New Roman" w:hAnsi="Times New Roman"/>
          <w:iCs/>
          <w:lang w:eastAsia="zh-CN" w:bidi="lo-LA"/>
        </w:rPr>
        <w:t>Ksilometazolino hidrochlorido farmakokinetikos tyrimų su žmonėmis duomenų nėra.</w:t>
      </w:r>
    </w:p>
    <w:p w14:paraId="1B77E5AB"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Cs/>
          <w:u w:val="single"/>
          <w:lang w:eastAsia="zh-CN" w:bidi="lo-LA"/>
        </w:rPr>
      </w:pPr>
    </w:p>
    <w:p w14:paraId="61B294EE"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Cs/>
          <w:u w:val="single"/>
          <w:lang w:eastAsia="zh-CN" w:bidi="lo-LA"/>
        </w:rPr>
      </w:pPr>
      <w:r w:rsidRPr="00EB30DE">
        <w:rPr>
          <w:rFonts w:ascii="Times New Roman" w:eastAsia="Times New Roman" w:hAnsi="Times New Roman"/>
        </w:rPr>
        <w:t>Farmakokinetiniai tyrimai su žmonėmis neatlikti</w:t>
      </w:r>
    </w:p>
    <w:p w14:paraId="1B085710"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
          <w:lang w:eastAsia="zh-CN" w:bidi="lo-LA"/>
        </w:rPr>
      </w:pPr>
    </w:p>
    <w:p w14:paraId="2A00CA2B"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
          <w:lang w:eastAsia="zh-CN" w:bidi="lo-LA"/>
        </w:rPr>
      </w:pPr>
      <w:r w:rsidRPr="00EB30DE">
        <w:rPr>
          <w:rFonts w:ascii="Times New Roman" w:eastAsia="Times New Roman" w:hAnsi="Times New Roman"/>
          <w:i/>
          <w:lang w:eastAsia="zh-CN" w:bidi="lo-LA"/>
        </w:rPr>
        <w:t>Dekspantenolis</w:t>
      </w:r>
    </w:p>
    <w:p w14:paraId="7B58A6CA"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1303850D"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Dekspantenolis yra absorbuojamas pro odą ir, dalyvaujant fermentams, organizme arba odoje oksiduojamas iki pantoteno rūgšties. Šis vitaminas pernešamas į plazmą susijungęs su baltymais. Pantoteno rūgštis yra svarbiausia visame organizme esančio kofermento A dalis. Išsamesnių ant odos ir gleivinės pavartoto dekspantenolio metabolizmo tyrimų neatlikta. 60-70</w:t>
      </w:r>
      <w:r w:rsidR="0063521F">
        <w:rPr>
          <w:rFonts w:ascii="Times New Roman" w:eastAsia="Times New Roman" w:hAnsi="Times New Roman"/>
          <w:lang w:eastAsia="en-GB" w:bidi="en-GB"/>
        </w:rPr>
        <w:t> </w:t>
      </w:r>
      <w:r w:rsidRPr="00EB30DE">
        <w:rPr>
          <w:rFonts w:ascii="Times New Roman" w:eastAsia="Times New Roman" w:hAnsi="Times New Roman"/>
          <w:lang w:eastAsia="en-GB" w:bidi="en-GB"/>
        </w:rPr>
        <w:t>% per burną pavartoto dekspantenolio dozės išsiskiria su šlapimu, 30</w:t>
      </w:r>
      <w:r w:rsidRPr="00EB30DE">
        <w:rPr>
          <w:rFonts w:ascii="Times New Roman" w:eastAsia="Times New Roman" w:hAnsi="Times New Roman"/>
          <w:lang w:eastAsia="en-GB" w:bidi="en-GB"/>
        </w:rPr>
        <w:noBreakHyphen/>
        <w:t>40</w:t>
      </w:r>
      <w:r w:rsidR="0063521F">
        <w:rPr>
          <w:rFonts w:ascii="Times New Roman" w:eastAsia="Times New Roman" w:hAnsi="Times New Roman"/>
          <w:lang w:eastAsia="en-GB" w:bidi="en-GB"/>
        </w:rPr>
        <w:t> </w:t>
      </w:r>
      <w:r w:rsidRPr="00EB30DE">
        <w:rPr>
          <w:rFonts w:ascii="Times New Roman" w:eastAsia="Times New Roman" w:hAnsi="Times New Roman"/>
          <w:lang w:eastAsia="en-GB" w:bidi="en-GB"/>
        </w:rPr>
        <w:t>% - su išmatomis.</w:t>
      </w:r>
    </w:p>
    <w:p w14:paraId="09140C55"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snapToGrid w:val="0"/>
        </w:rPr>
      </w:pPr>
    </w:p>
    <w:p w14:paraId="6129CCBA"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5.3</w:t>
      </w:r>
      <w:r w:rsidRPr="00EB30DE">
        <w:rPr>
          <w:rFonts w:ascii="Times New Roman" w:eastAsia="Times New Roman" w:hAnsi="Times New Roman"/>
          <w:b/>
          <w:bCs/>
          <w:snapToGrid w:val="0"/>
          <w:lang w:eastAsia="x-none"/>
        </w:rPr>
        <w:tab/>
        <w:t>Ikiklinikinių saugumo tyrimų duomenys</w:t>
      </w:r>
    </w:p>
    <w:p w14:paraId="1B9FF016" w14:textId="77777777" w:rsidR="000C6FC4" w:rsidRPr="00EB30DE" w:rsidRDefault="000C6FC4" w:rsidP="007521E0">
      <w:pPr>
        <w:spacing w:after="0" w:line="240" w:lineRule="auto"/>
        <w:rPr>
          <w:rFonts w:ascii="Times New Roman" w:eastAsia="Times New Roman" w:hAnsi="Times New Roman"/>
          <w:lang w:eastAsia="zh-CN" w:bidi="lo-LA"/>
        </w:rPr>
      </w:pPr>
    </w:p>
    <w:p w14:paraId="61CA40C6" w14:textId="77777777" w:rsidR="007521E0" w:rsidRDefault="007521E0" w:rsidP="00CC1BA0">
      <w:pPr>
        <w:widowControl w:val="0"/>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 xml:space="preserve">Kartotinio ksilometazolino vartojimo į nosį toksinio poveikio tyrimų su šunimis duomenimis su saugumu susijusi rizika žmonėms nėra tikėtina. Bakterijų tyrimų </w:t>
      </w:r>
      <w:r>
        <w:rPr>
          <w:rFonts w:ascii="Times New Roman" w:eastAsia="Times New Roman" w:hAnsi="Times New Roman"/>
          <w:i/>
          <w:lang w:eastAsia="zh-CN" w:bidi="lo-LA"/>
        </w:rPr>
        <w:t>in vitro</w:t>
      </w:r>
      <w:r>
        <w:rPr>
          <w:rFonts w:ascii="Times New Roman" w:eastAsia="Times New Roman" w:hAnsi="Times New Roman"/>
          <w:lang w:eastAsia="zh-CN" w:bidi="lo-LA"/>
        </w:rPr>
        <w:t xml:space="preserve"> metu mutageninio poveikio neatsirado. Duomenų apie kancerogeninį poveikį nėra. Teratogeninio poveikio žiurkėms ir triušiams neatsirado. Už gydomąsias dozes didesnės dozės sukėlė embrionų žūtį arba lėtino vaisiaus augimą. Žiurkėms atsirado laktacijos slopinimas. Duomenų apie vislumo sutrikimus negauta.</w:t>
      </w:r>
    </w:p>
    <w:p w14:paraId="2723E265" w14:textId="77777777" w:rsidR="007521E0" w:rsidRDefault="007521E0" w:rsidP="00CC1BA0">
      <w:pPr>
        <w:widowControl w:val="0"/>
        <w:spacing w:after="0" w:line="240" w:lineRule="auto"/>
        <w:rPr>
          <w:rFonts w:ascii="Times New Roman" w:eastAsia="Times New Roman" w:hAnsi="Times New Roman"/>
          <w:lang w:eastAsia="zh-CN" w:bidi="lo-LA"/>
        </w:rPr>
      </w:pPr>
    </w:p>
    <w:p w14:paraId="26B0F6D6" w14:textId="77777777" w:rsidR="007521E0" w:rsidRDefault="007521E0" w:rsidP="00CC1BA0">
      <w:pPr>
        <w:widowControl w:val="0"/>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Toksinis pantoteno rūgšties ir jos dar</w:t>
      </w:r>
      <w:r w:rsidR="0063521F">
        <w:rPr>
          <w:rFonts w:ascii="Times New Roman" w:eastAsia="Times New Roman" w:hAnsi="Times New Roman"/>
          <w:lang w:eastAsia="zh-CN" w:bidi="lo-LA"/>
        </w:rPr>
        <w:t>i</w:t>
      </w:r>
      <w:r>
        <w:rPr>
          <w:rFonts w:ascii="Times New Roman" w:eastAsia="Times New Roman" w:hAnsi="Times New Roman"/>
          <w:lang w:eastAsia="zh-CN" w:bidi="lo-LA"/>
        </w:rPr>
        <w:t xml:space="preserve">nių (pvz., dekspantenolio) poveikis yra labai silpnas. Pelėms ir triušiams </w:t>
      </w:r>
      <w:r w:rsidR="006D312E">
        <w:rPr>
          <w:rFonts w:ascii="Times New Roman" w:eastAsia="Times New Roman" w:hAnsi="Times New Roman"/>
          <w:lang w:eastAsia="zh-CN" w:bidi="lo-LA"/>
        </w:rPr>
        <w:t xml:space="preserve">ūminis </w:t>
      </w:r>
      <w:r>
        <w:rPr>
          <w:rFonts w:ascii="Times New Roman" w:eastAsia="Times New Roman" w:hAnsi="Times New Roman"/>
          <w:lang w:eastAsia="zh-CN" w:bidi="lo-LA"/>
        </w:rPr>
        <w:t xml:space="preserve">geriamojo dekspantenolio/pantenolio </w:t>
      </w:r>
      <w:r w:rsidR="006D312E">
        <w:rPr>
          <w:rFonts w:ascii="Times New Roman" w:eastAsia="Times New Roman" w:hAnsi="Times New Roman"/>
          <w:lang w:eastAsia="zh-CN" w:bidi="lo-LA"/>
        </w:rPr>
        <w:t xml:space="preserve">toksiškumas </w:t>
      </w:r>
      <w:r>
        <w:rPr>
          <w:rFonts w:ascii="Times New Roman" w:eastAsia="Times New Roman" w:hAnsi="Times New Roman"/>
          <w:lang w:eastAsia="zh-CN" w:bidi="lo-LA"/>
        </w:rPr>
        <w:t>LD</w:t>
      </w:r>
      <w:r>
        <w:rPr>
          <w:rFonts w:ascii="Times New Roman" w:eastAsia="Times New Roman" w:hAnsi="Times New Roman"/>
          <w:vertAlign w:val="subscript"/>
          <w:lang w:eastAsia="zh-CN" w:bidi="lo-LA"/>
        </w:rPr>
        <w:t>50</w:t>
      </w:r>
      <w:r>
        <w:rPr>
          <w:rFonts w:ascii="Times New Roman" w:eastAsia="Times New Roman" w:hAnsi="Times New Roman"/>
          <w:lang w:eastAsia="zh-CN" w:bidi="lo-LA"/>
        </w:rPr>
        <w:t xml:space="preserve"> buvo atitinkamai 6,25 g/kg kūno svorio ir 3,00 g/kg kūno svorio. </w:t>
      </w:r>
      <w:r w:rsidR="0063521F">
        <w:rPr>
          <w:rFonts w:ascii="Times New Roman" w:eastAsia="Times New Roman" w:hAnsi="Times New Roman"/>
          <w:lang w:eastAsia="zh-CN" w:bidi="lo-LA"/>
        </w:rPr>
        <w:t>Mokslinių d</w:t>
      </w:r>
      <w:r>
        <w:rPr>
          <w:rFonts w:ascii="Times New Roman" w:eastAsia="Times New Roman" w:hAnsi="Times New Roman"/>
          <w:lang w:eastAsia="zh-CN" w:bidi="lo-LA"/>
        </w:rPr>
        <w:t>uomenų apie mutageninį, kancerogeninį ir teratogeninį poveikį nėra.</w:t>
      </w:r>
    </w:p>
    <w:p w14:paraId="6DFA47C8" w14:textId="77777777" w:rsidR="000C6FC4" w:rsidRPr="00EB30DE" w:rsidRDefault="000C6FC4" w:rsidP="00343201">
      <w:pPr>
        <w:spacing w:after="0" w:line="240" w:lineRule="auto"/>
        <w:rPr>
          <w:rFonts w:ascii="Times New Roman" w:eastAsia="Times New Roman" w:hAnsi="Times New Roman"/>
          <w:lang w:eastAsia="zh-CN" w:bidi="lo-LA"/>
        </w:rPr>
      </w:pPr>
    </w:p>
    <w:p w14:paraId="35A0ADE8" w14:textId="77777777" w:rsidR="000C6FC4" w:rsidRPr="00EB30DE" w:rsidRDefault="000C6FC4" w:rsidP="000C6FC4">
      <w:pPr>
        <w:spacing w:after="0" w:line="240" w:lineRule="auto"/>
        <w:rPr>
          <w:rFonts w:ascii="Times New Roman" w:eastAsia="Times New Roman" w:hAnsi="Times New Roman"/>
          <w:lang w:eastAsia="zh-CN" w:bidi="lo-LA"/>
        </w:rPr>
      </w:pPr>
    </w:p>
    <w:p w14:paraId="703C66A2"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w:t>
      </w:r>
      <w:r w:rsidRPr="00EB30DE">
        <w:rPr>
          <w:rFonts w:ascii="Times New Roman" w:eastAsia="Times New Roman" w:hAnsi="Times New Roman"/>
          <w:b/>
          <w:bCs/>
          <w:snapToGrid w:val="0"/>
          <w:lang w:eastAsia="x-none"/>
        </w:rPr>
        <w:tab/>
        <w:t>FARMACINĖ INFORMACIJA</w:t>
      </w:r>
    </w:p>
    <w:p w14:paraId="583A4E62" w14:textId="77777777" w:rsidR="000C6FC4" w:rsidRPr="00EB30DE" w:rsidRDefault="000C6FC4" w:rsidP="000C6FC4">
      <w:pPr>
        <w:spacing w:after="0" w:line="240" w:lineRule="auto"/>
        <w:rPr>
          <w:rFonts w:ascii="Times New Roman" w:eastAsia="Times New Roman" w:hAnsi="Times New Roman"/>
          <w:lang w:eastAsia="zh-CN" w:bidi="lo-LA"/>
        </w:rPr>
      </w:pPr>
    </w:p>
    <w:p w14:paraId="4FDDF76B"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6.1</w:t>
      </w:r>
      <w:r w:rsidRPr="00EB30DE">
        <w:rPr>
          <w:rFonts w:ascii="Times New Roman" w:eastAsia="Times New Roman" w:hAnsi="Times New Roman"/>
          <w:b/>
          <w:bCs/>
          <w:snapToGrid w:val="0"/>
          <w:lang w:eastAsia="x-none"/>
        </w:rPr>
        <w:tab/>
        <w:t>Pagalbinių medžiagų sąrašas</w:t>
      </w:r>
    </w:p>
    <w:p w14:paraId="11699A57" w14:textId="77777777" w:rsidR="000C6FC4" w:rsidRPr="00EB30DE" w:rsidRDefault="000C6FC4" w:rsidP="000C6FC4">
      <w:pPr>
        <w:spacing w:after="0" w:line="240" w:lineRule="auto"/>
        <w:rPr>
          <w:rFonts w:ascii="Times New Roman" w:eastAsia="Times New Roman" w:hAnsi="Times New Roman"/>
          <w:lang w:eastAsia="zh-CN" w:bidi="lo-LA"/>
        </w:rPr>
      </w:pPr>
    </w:p>
    <w:p w14:paraId="1B52C69C"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Kalio-divandenilio fosfatas </w:t>
      </w:r>
    </w:p>
    <w:p w14:paraId="519A21B1"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Dinatrio vandenilio fosfatas</w:t>
      </w:r>
    </w:p>
    <w:p w14:paraId="210B6708"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Injekcinis vanduo</w:t>
      </w:r>
    </w:p>
    <w:p w14:paraId="4D7C6EAE" w14:textId="77777777" w:rsidR="000C6FC4" w:rsidRPr="00EB30DE" w:rsidRDefault="000C6FC4" w:rsidP="000C6FC4">
      <w:pPr>
        <w:spacing w:after="0" w:line="240" w:lineRule="auto"/>
        <w:rPr>
          <w:rFonts w:ascii="Times New Roman" w:eastAsia="Times New Roman" w:hAnsi="Times New Roman"/>
          <w:lang w:eastAsia="zh-CN" w:bidi="lo-LA"/>
        </w:rPr>
      </w:pPr>
    </w:p>
    <w:p w14:paraId="39AEDBB5"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6.2</w:t>
      </w:r>
      <w:r w:rsidRPr="00EB30DE">
        <w:rPr>
          <w:rFonts w:ascii="Times New Roman" w:eastAsia="Times New Roman" w:hAnsi="Times New Roman"/>
          <w:b/>
          <w:bCs/>
          <w:snapToGrid w:val="0"/>
          <w:lang w:eastAsia="x-none"/>
        </w:rPr>
        <w:tab/>
        <w:t>Nesuderinamumas</w:t>
      </w:r>
    </w:p>
    <w:p w14:paraId="042F8813" w14:textId="77777777" w:rsidR="000C6FC4" w:rsidRPr="00EB30DE" w:rsidRDefault="000C6FC4" w:rsidP="000C6FC4">
      <w:pPr>
        <w:spacing w:after="0" w:line="240" w:lineRule="auto"/>
        <w:rPr>
          <w:rFonts w:ascii="Times New Roman" w:eastAsia="Times New Roman" w:hAnsi="Times New Roman"/>
          <w:lang w:eastAsia="zh-CN" w:bidi="lo-LA"/>
        </w:rPr>
      </w:pPr>
    </w:p>
    <w:p w14:paraId="2E83E1CC"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Duomenys nebūtini.</w:t>
      </w:r>
    </w:p>
    <w:p w14:paraId="147A1EFC" w14:textId="77777777" w:rsidR="000C6FC4" w:rsidRPr="00EB30DE" w:rsidRDefault="000C6FC4" w:rsidP="000C6FC4">
      <w:pPr>
        <w:spacing w:after="0" w:line="240" w:lineRule="auto"/>
        <w:rPr>
          <w:rFonts w:ascii="Times New Roman" w:eastAsia="Times New Roman" w:hAnsi="Times New Roman"/>
          <w:lang w:eastAsia="zh-CN" w:bidi="lo-LA"/>
        </w:rPr>
      </w:pPr>
    </w:p>
    <w:p w14:paraId="2C037527"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6.3</w:t>
      </w:r>
      <w:r w:rsidRPr="00EB30DE">
        <w:rPr>
          <w:rFonts w:ascii="Times New Roman" w:eastAsia="Times New Roman" w:hAnsi="Times New Roman"/>
          <w:b/>
          <w:bCs/>
          <w:snapToGrid w:val="0"/>
          <w:lang w:eastAsia="x-none"/>
        </w:rPr>
        <w:tab/>
        <w:t>Tinkamumo laikas</w:t>
      </w:r>
    </w:p>
    <w:p w14:paraId="1BB21736" w14:textId="77777777" w:rsidR="000C6FC4" w:rsidRPr="00EB30DE" w:rsidRDefault="000C6FC4" w:rsidP="000C6FC4">
      <w:pPr>
        <w:spacing w:after="0" w:line="240" w:lineRule="auto"/>
        <w:rPr>
          <w:rFonts w:ascii="Times New Roman" w:eastAsia="Times New Roman" w:hAnsi="Times New Roman"/>
          <w:lang w:eastAsia="zh-CN" w:bidi="lo-LA"/>
        </w:rPr>
      </w:pPr>
    </w:p>
    <w:p w14:paraId="1A313562" w14:textId="77777777" w:rsidR="00E9180A" w:rsidRDefault="00E9180A" w:rsidP="000C6FC4">
      <w:pPr>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3 metai</w:t>
      </w:r>
    </w:p>
    <w:p w14:paraId="6CD99E01" w14:textId="77777777" w:rsidR="00E9180A" w:rsidRPr="00EB30DE" w:rsidRDefault="00E9180A" w:rsidP="000C6FC4">
      <w:pPr>
        <w:spacing w:after="0" w:line="240" w:lineRule="auto"/>
        <w:rPr>
          <w:rFonts w:ascii="Times New Roman" w:eastAsia="Times New Roman" w:hAnsi="Times New Roman"/>
          <w:lang w:eastAsia="zh-CN" w:bidi="lo-LA"/>
        </w:rPr>
      </w:pPr>
    </w:p>
    <w:p w14:paraId="738F8F69"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Tinkamumo laikas po pirmojo atidarymo: 6 mėnesiai.</w:t>
      </w:r>
    </w:p>
    <w:p w14:paraId="657DA382" w14:textId="77777777" w:rsidR="000C6FC4" w:rsidRPr="00EB30DE" w:rsidRDefault="000C6FC4" w:rsidP="000C6FC4">
      <w:pPr>
        <w:spacing w:after="0" w:line="240" w:lineRule="auto"/>
        <w:rPr>
          <w:rFonts w:ascii="Times New Roman" w:eastAsia="Times New Roman" w:hAnsi="Times New Roman"/>
          <w:lang w:eastAsia="zh-CN" w:bidi="lo-LA"/>
        </w:rPr>
      </w:pPr>
    </w:p>
    <w:p w14:paraId="1FF68F8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6.4</w:t>
      </w:r>
      <w:r w:rsidRPr="00EB30DE">
        <w:rPr>
          <w:rFonts w:ascii="Times New Roman" w:eastAsia="Times New Roman" w:hAnsi="Times New Roman"/>
          <w:b/>
          <w:bCs/>
          <w:snapToGrid w:val="0"/>
          <w:lang w:eastAsia="x-none"/>
        </w:rPr>
        <w:tab/>
        <w:t>Specialios laikymo sąlygos</w:t>
      </w:r>
    </w:p>
    <w:p w14:paraId="50EC73E6" w14:textId="77777777" w:rsidR="000C6FC4" w:rsidRPr="00EB30DE" w:rsidRDefault="000C6FC4" w:rsidP="000C6FC4">
      <w:pPr>
        <w:spacing w:after="0" w:line="240" w:lineRule="auto"/>
        <w:rPr>
          <w:rFonts w:ascii="Times New Roman" w:eastAsia="Times New Roman" w:hAnsi="Times New Roman"/>
          <w:color w:val="0D0D0D"/>
          <w:lang w:eastAsia="zh-CN" w:bidi="lo-LA"/>
        </w:rPr>
      </w:pPr>
    </w:p>
    <w:p w14:paraId="1A271A32" w14:textId="77777777" w:rsidR="000C6FC4" w:rsidRPr="00EB30DE" w:rsidRDefault="000C6FC4" w:rsidP="000C6FC4">
      <w:pPr>
        <w:spacing w:after="0" w:line="240" w:lineRule="auto"/>
        <w:rPr>
          <w:rFonts w:ascii="Times New Roman" w:eastAsia="Times New Roman" w:hAnsi="Times New Roman"/>
          <w:color w:val="0D0D0D"/>
          <w:lang w:eastAsia="zh-CN" w:bidi="lo-LA"/>
        </w:rPr>
      </w:pPr>
      <w:r w:rsidRPr="00EB30DE">
        <w:rPr>
          <w:rFonts w:ascii="Times New Roman" w:eastAsia="Times New Roman" w:hAnsi="Times New Roman"/>
          <w:color w:val="0D0D0D"/>
          <w:lang w:eastAsia="zh-CN" w:bidi="lo-LA"/>
        </w:rPr>
        <w:t>Šiam vaistiniam preparatui specialių laikymo sąlygų nereikia.</w:t>
      </w:r>
    </w:p>
    <w:p w14:paraId="6924A942" w14:textId="77777777" w:rsidR="000C6FC4" w:rsidRPr="00EB30DE" w:rsidRDefault="000C6FC4" w:rsidP="000C6FC4">
      <w:pPr>
        <w:spacing w:after="0" w:line="240" w:lineRule="auto"/>
        <w:rPr>
          <w:rFonts w:ascii="Times New Roman" w:eastAsia="Times New Roman" w:hAnsi="Times New Roman"/>
          <w:color w:val="0D0D0D"/>
          <w:lang w:eastAsia="zh-CN" w:bidi="lo-LA"/>
        </w:rPr>
      </w:pPr>
    </w:p>
    <w:p w14:paraId="3E7E328D"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lastRenderedPageBreak/>
        <w:t>6.5</w:t>
      </w:r>
      <w:r w:rsidRPr="00EB30DE">
        <w:rPr>
          <w:rFonts w:ascii="Times New Roman" w:eastAsia="Times New Roman" w:hAnsi="Times New Roman"/>
          <w:b/>
          <w:bCs/>
          <w:snapToGrid w:val="0"/>
          <w:lang w:eastAsia="x-none"/>
        </w:rPr>
        <w:tab/>
        <w:t>Talpyklės pobūdis ir jos turinys</w:t>
      </w:r>
    </w:p>
    <w:p w14:paraId="0A662271" w14:textId="77777777" w:rsidR="000C6FC4" w:rsidRPr="00EB30DE" w:rsidRDefault="000C6FC4" w:rsidP="000C6FC4">
      <w:pPr>
        <w:spacing w:after="0" w:line="240" w:lineRule="auto"/>
        <w:rPr>
          <w:rFonts w:ascii="Times New Roman" w:eastAsia="Times New Roman" w:hAnsi="Times New Roman"/>
          <w:lang w:eastAsia="zh-CN" w:bidi="lo-LA"/>
        </w:rPr>
      </w:pPr>
    </w:p>
    <w:p w14:paraId="0B440D04" w14:textId="77777777" w:rsidR="000C6FC4" w:rsidRPr="00EB30DE" w:rsidRDefault="000C6FC4" w:rsidP="0034136B">
      <w:pPr>
        <w:spacing w:after="0" w:line="240" w:lineRule="auto"/>
        <w:rPr>
          <w:rFonts w:ascii="Times New Roman" w:eastAsia="Times New Roman" w:hAnsi="Times New Roman"/>
          <w:iCs/>
        </w:rPr>
      </w:pPr>
      <w:r w:rsidRPr="00EB30DE">
        <w:rPr>
          <w:rFonts w:ascii="Times New Roman" w:eastAsia="Times New Roman" w:hAnsi="Times New Roman"/>
          <w:iCs/>
        </w:rPr>
        <w:t>10</w:t>
      </w:r>
      <w:r w:rsidR="0060450E">
        <w:rPr>
          <w:rFonts w:ascii="Times New Roman" w:eastAsia="Times New Roman" w:hAnsi="Times New Roman"/>
          <w:iCs/>
        </w:rPr>
        <w:t> </w:t>
      </w:r>
      <w:r w:rsidRPr="00EB30DE">
        <w:rPr>
          <w:rFonts w:ascii="Times New Roman" w:eastAsia="Times New Roman" w:hAnsi="Times New Roman"/>
          <w:iCs/>
        </w:rPr>
        <w:t>ml apvalus plastikinis</w:t>
      </w:r>
      <w:r w:rsidR="0029211C">
        <w:rPr>
          <w:rFonts w:ascii="Times New Roman" w:eastAsia="Times New Roman" w:hAnsi="Times New Roman"/>
          <w:iCs/>
        </w:rPr>
        <w:t xml:space="preserve"> užkimštas</w:t>
      </w:r>
      <w:r w:rsidRPr="00EB30DE">
        <w:rPr>
          <w:rFonts w:ascii="Times New Roman" w:eastAsia="Times New Roman" w:hAnsi="Times New Roman"/>
          <w:iCs/>
        </w:rPr>
        <w:t xml:space="preserve"> buteliukas, kuriame yra 10</w:t>
      </w:r>
      <w:r w:rsidR="0060450E">
        <w:rPr>
          <w:rFonts w:ascii="Times New Roman" w:eastAsia="Times New Roman" w:hAnsi="Times New Roman"/>
          <w:iCs/>
        </w:rPr>
        <w:t> </w:t>
      </w:r>
      <w:r w:rsidRPr="00EB30DE">
        <w:rPr>
          <w:rFonts w:ascii="Times New Roman" w:eastAsia="Times New Roman" w:hAnsi="Times New Roman"/>
          <w:iCs/>
        </w:rPr>
        <w:t>ml tirpalo, ant jo pritvirtinta PP/PE/plieno purškalo pompa su antgaliu nosiai ir apsauginiu dangteliu.</w:t>
      </w:r>
    </w:p>
    <w:p w14:paraId="4CB3FC43" w14:textId="1336D74C" w:rsidR="000C6FC4" w:rsidRPr="00EB30DE" w:rsidRDefault="000C6FC4" w:rsidP="000C6FC4">
      <w:pPr>
        <w:spacing w:after="0" w:line="240" w:lineRule="auto"/>
        <w:rPr>
          <w:rFonts w:ascii="Times New Roman" w:eastAsia="Times New Roman" w:hAnsi="Times New Roman"/>
          <w:iCs/>
        </w:rPr>
      </w:pPr>
      <w:r w:rsidRPr="00EB30DE">
        <w:rPr>
          <w:rFonts w:ascii="Times New Roman" w:eastAsia="Times New Roman" w:hAnsi="Times New Roman"/>
          <w:iCs/>
        </w:rPr>
        <w:t>Viena</w:t>
      </w:r>
      <w:r w:rsidR="007357EA">
        <w:rPr>
          <w:rFonts w:ascii="Times New Roman" w:eastAsia="Times New Roman" w:hAnsi="Times New Roman"/>
          <w:iCs/>
        </w:rPr>
        <w:t>me</w:t>
      </w:r>
      <w:r w:rsidRPr="00EB30DE">
        <w:rPr>
          <w:rFonts w:ascii="Times New Roman" w:eastAsia="Times New Roman" w:hAnsi="Times New Roman"/>
          <w:iCs/>
        </w:rPr>
        <w:t xml:space="preserve"> 10 ml </w:t>
      </w:r>
      <w:r w:rsidR="007357EA">
        <w:rPr>
          <w:rFonts w:ascii="Times New Roman" w:eastAsia="Times New Roman" w:hAnsi="Times New Roman"/>
          <w:iCs/>
        </w:rPr>
        <w:t xml:space="preserve">tirpalo </w:t>
      </w:r>
      <w:r w:rsidRPr="00EB30DE">
        <w:rPr>
          <w:rFonts w:ascii="Times New Roman" w:eastAsia="Times New Roman" w:hAnsi="Times New Roman"/>
          <w:iCs/>
        </w:rPr>
        <w:t>buteliuk</w:t>
      </w:r>
      <w:r w:rsidR="007357EA">
        <w:rPr>
          <w:rFonts w:ascii="Times New Roman" w:eastAsia="Times New Roman" w:hAnsi="Times New Roman"/>
          <w:iCs/>
        </w:rPr>
        <w:t>e</w:t>
      </w:r>
      <w:r w:rsidRPr="00EB30DE">
        <w:rPr>
          <w:rFonts w:ascii="Times New Roman" w:eastAsia="Times New Roman" w:hAnsi="Times New Roman"/>
          <w:iCs/>
        </w:rPr>
        <w:t xml:space="preserve"> yra ne mažiau kaip </w:t>
      </w:r>
      <w:r w:rsidR="00110A33">
        <w:rPr>
          <w:rFonts w:ascii="Times New Roman" w:eastAsia="Times New Roman" w:hAnsi="Times New Roman"/>
          <w:iCs/>
        </w:rPr>
        <w:t>73</w:t>
      </w:r>
      <w:r w:rsidRPr="00EB30DE">
        <w:rPr>
          <w:rFonts w:ascii="Times New Roman" w:eastAsia="Times New Roman" w:hAnsi="Times New Roman"/>
          <w:iCs/>
        </w:rPr>
        <w:t xml:space="preserve"> vienkartinių įpurškimų.</w:t>
      </w:r>
    </w:p>
    <w:p w14:paraId="2FE17DD1" w14:textId="77777777" w:rsidR="000C6FC4" w:rsidRPr="00EB30DE" w:rsidRDefault="000C6FC4" w:rsidP="000C6FC4">
      <w:pPr>
        <w:tabs>
          <w:tab w:val="left" w:pos="2552"/>
        </w:tabs>
        <w:spacing w:after="0" w:line="240" w:lineRule="auto"/>
        <w:rPr>
          <w:rFonts w:ascii="Times New Roman" w:hAnsi="Times New Roman"/>
          <w:lang w:val="x-none"/>
        </w:rPr>
      </w:pPr>
    </w:p>
    <w:p w14:paraId="78A48ED8"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bookmarkStart w:id="1" w:name="OLE_LINK1"/>
      <w:r w:rsidRPr="00EB30DE">
        <w:rPr>
          <w:rFonts w:ascii="Times New Roman" w:eastAsia="Times New Roman" w:hAnsi="Times New Roman"/>
          <w:b/>
          <w:bCs/>
          <w:snapToGrid w:val="0"/>
          <w:lang w:eastAsia="x-none"/>
        </w:rPr>
        <w:t>6.6</w:t>
      </w:r>
      <w:r w:rsidRPr="00EB30DE">
        <w:rPr>
          <w:rFonts w:ascii="Times New Roman" w:eastAsia="Times New Roman" w:hAnsi="Times New Roman"/>
          <w:b/>
          <w:bCs/>
          <w:snapToGrid w:val="0"/>
          <w:lang w:eastAsia="x-none"/>
        </w:rPr>
        <w:tab/>
        <w:t>Specialūs reikalavimai atliekoms tvarkyti</w:t>
      </w:r>
    </w:p>
    <w:bookmarkEnd w:id="1"/>
    <w:p w14:paraId="5C08DF17" w14:textId="77777777" w:rsidR="000C6FC4" w:rsidRPr="00EB30DE" w:rsidRDefault="000C6FC4" w:rsidP="000C6FC4">
      <w:pPr>
        <w:spacing w:after="0" w:line="240" w:lineRule="auto"/>
        <w:rPr>
          <w:rFonts w:ascii="Times New Roman" w:eastAsia="Times New Roman" w:hAnsi="Times New Roman"/>
          <w:lang w:eastAsia="zh-CN" w:bidi="lo-LA"/>
        </w:rPr>
      </w:pPr>
    </w:p>
    <w:p w14:paraId="5B63617A"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Specialių reikalavimų nėra.</w:t>
      </w:r>
    </w:p>
    <w:p w14:paraId="0E9F6349" w14:textId="77777777" w:rsidR="000C6FC4" w:rsidRPr="00EB30DE" w:rsidRDefault="000C6FC4" w:rsidP="000C6FC4">
      <w:pPr>
        <w:spacing w:after="0" w:line="240" w:lineRule="auto"/>
        <w:rPr>
          <w:rFonts w:ascii="Times New Roman" w:eastAsia="Times New Roman" w:hAnsi="Times New Roman"/>
          <w:lang w:eastAsia="zh-CN" w:bidi="lo-LA"/>
        </w:rPr>
      </w:pPr>
    </w:p>
    <w:p w14:paraId="13B09275" w14:textId="77777777" w:rsidR="000C6FC4" w:rsidRPr="00EB30DE" w:rsidRDefault="000C6FC4" w:rsidP="000C6FC4">
      <w:pPr>
        <w:spacing w:after="0" w:line="240" w:lineRule="auto"/>
        <w:rPr>
          <w:rFonts w:ascii="Times New Roman" w:eastAsia="Times New Roman" w:hAnsi="Times New Roman"/>
          <w:lang w:eastAsia="zh-CN" w:bidi="lo-LA"/>
        </w:rPr>
      </w:pPr>
    </w:p>
    <w:p w14:paraId="77EF490C"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7.</w:t>
      </w:r>
      <w:r w:rsidRPr="00EB30DE">
        <w:rPr>
          <w:rFonts w:ascii="Times New Roman" w:eastAsia="Times New Roman" w:hAnsi="Times New Roman"/>
          <w:b/>
          <w:bCs/>
          <w:snapToGrid w:val="0"/>
          <w:lang w:eastAsia="x-none"/>
        </w:rPr>
        <w:tab/>
        <w:t>REGISTRUOTOJAS</w:t>
      </w:r>
    </w:p>
    <w:p w14:paraId="31D25A8E" w14:textId="77777777" w:rsidR="000C6FC4" w:rsidRPr="00EB30DE" w:rsidRDefault="000C6FC4" w:rsidP="000C6FC4">
      <w:pPr>
        <w:spacing w:after="0" w:line="240" w:lineRule="auto"/>
        <w:rPr>
          <w:rFonts w:ascii="Times New Roman" w:eastAsia="Times New Roman" w:hAnsi="Times New Roman"/>
          <w:lang w:eastAsia="zh-CN" w:bidi="lo-LA"/>
        </w:rPr>
      </w:pPr>
    </w:p>
    <w:p w14:paraId="6DE8C38A" w14:textId="77777777" w:rsidR="0073133D" w:rsidRPr="0073133D" w:rsidRDefault="0073133D" w:rsidP="0073133D">
      <w:pPr>
        <w:spacing w:after="0" w:line="240" w:lineRule="auto"/>
        <w:rPr>
          <w:rFonts w:ascii="Times New Roman" w:eastAsia="Times New Roman" w:hAnsi="Times New Roman"/>
          <w:lang w:eastAsia="zh-CN" w:bidi="lo-LA"/>
        </w:rPr>
      </w:pPr>
      <w:r w:rsidRPr="0073133D">
        <w:rPr>
          <w:rFonts w:ascii="Times New Roman" w:eastAsia="Times New Roman" w:hAnsi="Times New Roman"/>
          <w:lang w:eastAsia="zh-CN" w:bidi="lo-LA"/>
        </w:rPr>
        <w:t xml:space="preserve">WICK Pharma </w:t>
      </w:r>
    </w:p>
    <w:p w14:paraId="15A269B1" w14:textId="77777777" w:rsidR="0073133D" w:rsidRPr="0073133D" w:rsidRDefault="0073133D" w:rsidP="0073133D">
      <w:pPr>
        <w:spacing w:after="0" w:line="240" w:lineRule="auto"/>
        <w:rPr>
          <w:rFonts w:ascii="Times New Roman" w:eastAsia="Times New Roman" w:hAnsi="Times New Roman"/>
          <w:lang w:eastAsia="zh-CN" w:bidi="lo-LA"/>
        </w:rPr>
      </w:pPr>
      <w:r w:rsidRPr="0073133D">
        <w:rPr>
          <w:rFonts w:ascii="Times New Roman" w:eastAsia="Times New Roman" w:hAnsi="Times New Roman"/>
          <w:lang w:eastAsia="zh-CN" w:bidi="lo-LA"/>
        </w:rPr>
        <w:t>Sulzbacher Strasse 40, 65824 Schwalbach am Taunus</w:t>
      </w:r>
    </w:p>
    <w:p w14:paraId="12BD55CA" w14:textId="77777777" w:rsidR="000C6FC4" w:rsidRDefault="0073133D" w:rsidP="0073133D">
      <w:pPr>
        <w:spacing w:after="0" w:line="240" w:lineRule="auto"/>
        <w:rPr>
          <w:rFonts w:ascii="Times New Roman" w:eastAsia="Times New Roman" w:hAnsi="Times New Roman"/>
          <w:lang w:eastAsia="zh-CN" w:bidi="lo-LA"/>
        </w:rPr>
      </w:pPr>
      <w:r w:rsidRPr="0073133D">
        <w:rPr>
          <w:rFonts w:ascii="Times New Roman" w:eastAsia="Times New Roman" w:hAnsi="Times New Roman"/>
          <w:lang w:eastAsia="zh-CN" w:bidi="lo-LA"/>
        </w:rPr>
        <w:t>Vokietija</w:t>
      </w:r>
    </w:p>
    <w:p w14:paraId="0490D97D" w14:textId="77777777" w:rsidR="0073133D" w:rsidRPr="00EB30DE" w:rsidRDefault="0073133D" w:rsidP="0073133D">
      <w:pPr>
        <w:spacing w:after="0" w:line="240" w:lineRule="auto"/>
        <w:rPr>
          <w:rFonts w:ascii="Times New Roman" w:eastAsia="Times New Roman" w:hAnsi="Times New Roman"/>
          <w:lang w:eastAsia="zh-CN" w:bidi="lo-LA"/>
        </w:rPr>
      </w:pPr>
    </w:p>
    <w:p w14:paraId="43F43F3E" w14:textId="77777777" w:rsidR="000C6FC4" w:rsidRPr="00EB30DE" w:rsidRDefault="000C6FC4" w:rsidP="000C6FC4">
      <w:pPr>
        <w:spacing w:after="0" w:line="240" w:lineRule="auto"/>
        <w:rPr>
          <w:rFonts w:ascii="Times New Roman" w:eastAsia="Times New Roman" w:hAnsi="Times New Roman"/>
          <w:lang w:eastAsia="zh-CN" w:bidi="lo-LA"/>
        </w:rPr>
      </w:pPr>
    </w:p>
    <w:p w14:paraId="0C2AF529"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8.</w:t>
      </w:r>
      <w:r w:rsidRPr="00EB30DE">
        <w:rPr>
          <w:rFonts w:ascii="Times New Roman" w:eastAsia="Times New Roman" w:hAnsi="Times New Roman"/>
          <w:b/>
          <w:bCs/>
          <w:snapToGrid w:val="0"/>
          <w:lang w:eastAsia="x-none"/>
        </w:rPr>
        <w:tab/>
        <w:t xml:space="preserve">REGISTRACIJOS PAŽYMĖJIMO NUMERIS (-IAI) </w:t>
      </w:r>
    </w:p>
    <w:p w14:paraId="670BCBE2" w14:textId="77777777" w:rsidR="000C6FC4" w:rsidRPr="00EB30DE" w:rsidRDefault="000C6FC4" w:rsidP="000C6FC4">
      <w:pPr>
        <w:spacing w:after="0" w:line="240" w:lineRule="auto"/>
        <w:rPr>
          <w:rFonts w:ascii="Times New Roman" w:eastAsia="Times New Roman" w:hAnsi="Times New Roman"/>
          <w:lang w:eastAsia="zh-CN" w:bidi="lo-LA"/>
        </w:rPr>
      </w:pPr>
    </w:p>
    <w:p w14:paraId="4A997A76"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r w:rsidRPr="00EB30DE">
        <w:rPr>
          <w:rFonts w:ascii="Times New Roman" w:eastAsia="Times New Roman" w:hAnsi="Times New Roman"/>
          <w:color w:val="222222"/>
          <w:lang w:eastAsia="lt-LT"/>
        </w:rPr>
        <w:t>LT/1/14/3634/002</w:t>
      </w:r>
    </w:p>
    <w:p w14:paraId="7CFBE724" w14:textId="77777777" w:rsidR="000C6FC4" w:rsidRPr="00EB30DE" w:rsidRDefault="000C6FC4" w:rsidP="000C6FC4">
      <w:pPr>
        <w:spacing w:after="0" w:line="240" w:lineRule="auto"/>
        <w:rPr>
          <w:rFonts w:ascii="Times New Roman" w:eastAsia="Times New Roman" w:hAnsi="Times New Roman"/>
          <w:lang w:eastAsia="zh-CN" w:bidi="lo-LA"/>
        </w:rPr>
      </w:pPr>
    </w:p>
    <w:p w14:paraId="66DF4DF5" w14:textId="77777777" w:rsidR="000C6FC4" w:rsidRPr="00EB30DE" w:rsidRDefault="000C6FC4" w:rsidP="000C6FC4">
      <w:pPr>
        <w:spacing w:after="0" w:line="240" w:lineRule="auto"/>
        <w:rPr>
          <w:rFonts w:ascii="Times New Roman" w:eastAsia="Times New Roman" w:hAnsi="Times New Roman"/>
          <w:lang w:eastAsia="zh-CN" w:bidi="lo-LA"/>
        </w:rPr>
      </w:pPr>
    </w:p>
    <w:p w14:paraId="1FBE8FD7"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9.</w:t>
      </w:r>
      <w:r w:rsidRPr="00EB30DE">
        <w:rPr>
          <w:rFonts w:ascii="Times New Roman" w:eastAsia="Times New Roman" w:hAnsi="Times New Roman"/>
          <w:b/>
          <w:bCs/>
          <w:snapToGrid w:val="0"/>
          <w:lang w:eastAsia="x-none"/>
        </w:rPr>
        <w:tab/>
        <w:t>REGISTRAVIMO / PERREGISTRAVIMO DATA</w:t>
      </w:r>
    </w:p>
    <w:p w14:paraId="6CA0EACB" w14:textId="77777777" w:rsidR="000C6FC4" w:rsidRPr="00EB30DE" w:rsidRDefault="000C6FC4" w:rsidP="000C6FC4">
      <w:pPr>
        <w:spacing w:after="0" w:line="240" w:lineRule="auto"/>
        <w:rPr>
          <w:rFonts w:ascii="Times New Roman" w:eastAsia="Times New Roman" w:hAnsi="Times New Roman"/>
          <w:lang w:eastAsia="zh-CN" w:bidi="lo-LA"/>
        </w:rPr>
      </w:pPr>
    </w:p>
    <w:p w14:paraId="745C56B8" w14:textId="77777777" w:rsidR="000C6FC4" w:rsidRPr="00EB30DE" w:rsidRDefault="000C6FC4" w:rsidP="000C6FC4">
      <w:pPr>
        <w:tabs>
          <w:tab w:val="left" w:pos="1296"/>
        </w:tabs>
        <w:snapToGrid w:val="0"/>
        <w:spacing w:after="0" w:line="240" w:lineRule="auto"/>
        <w:rPr>
          <w:rFonts w:ascii="Times New Roman" w:eastAsia="Times New Roman" w:hAnsi="Times New Roman"/>
          <w:lang w:eastAsia="lt-LT"/>
        </w:rPr>
      </w:pPr>
      <w:r w:rsidRPr="00EB30DE">
        <w:rPr>
          <w:rFonts w:ascii="Times New Roman" w:eastAsia="Times New Roman" w:hAnsi="Times New Roman"/>
          <w:lang w:eastAsia="lt-LT"/>
        </w:rPr>
        <w:t>Registravimo data 2014 m. spalio 10 d.</w:t>
      </w:r>
    </w:p>
    <w:p w14:paraId="1577BD1E" w14:textId="77777777" w:rsidR="000C6FC4" w:rsidRDefault="00080A6B" w:rsidP="000C6FC4">
      <w:pPr>
        <w:spacing w:after="0" w:line="240" w:lineRule="auto"/>
        <w:rPr>
          <w:rFonts w:ascii="Times New Roman" w:eastAsia="Times New Roman" w:hAnsi="Times New Roman"/>
          <w:lang w:eastAsia="lt-LT"/>
        </w:rPr>
      </w:pPr>
      <w:r w:rsidRPr="00080A6B">
        <w:rPr>
          <w:rFonts w:ascii="Times New Roman" w:eastAsia="Times New Roman" w:hAnsi="Times New Roman"/>
          <w:lang w:eastAsia="lt-LT"/>
        </w:rPr>
        <w:t>Paskutinio perregistravimo</w:t>
      </w:r>
      <w:r>
        <w:rPr>
          <w:rFonts w:ascii="Times New Roman" w:eastAsia="Times New Roman" w:hAnsi="Times New Roman"/>
          <w:lang w:eastAsia="lt-LT"/>
        </w:rPr>
        <w:t xml:space="preserve"> data</w:t>
      </w:r>
      <w:r w:rsidR="00A531BA">
        <w:rPr>
          <w:rFonts w:ascii="Times New Roman" w:eastAsia="Times New Roman" w:hAnsi="Times New Roman"/>
          <w:lang w:eastAsia="lt-LT"/>
        </w:rPr>
        <w:t xml:space="preserve"> 2019 m. rugsėjo 12 d.</w:t>
      </w:r>
    </w:p>
    <w:p w14:paraId="2D9EED82" w14:textId="77777777" w:rsidR="0060450E" w:rsidRPr="00EB30DE" w:rsidRDefault="0060450E" w:rsidP="000C6FC4">
      <w:pPr>
        <w:spacing w:after="0" w:line="240" w:lineRule="auto"/>
        <w:rPr>
          <w:rFonts w:ascii="Times New Roman" w:eastAsia="Times New Roman" w:hAnsi="Times New Roman"/>
          <w:lang w:eastAsia="lt-LT"/>
        </w:rPr>
      </w:pPr>
    </w:p>
    <w:p w14:paraId="450A6440" w14:textId="77777777" w:rsidR="000C6FC4" w:rsidRPr="00EB30DE" w:rsidRDefault="000C6FC4" w:rsidP="000C6FC4">
      <w:pPr>
        <w:spacing w:after="0" w:line="240" w:lineRule="auto"/>
        <w:rPr>
          <w:rFonts w:ascii="Times New Roman" w:eastAsia="Times New Roman" w:hAnsi="Times New Roman"/>
          <w:lang w:eastAsia="lt-LT"/>
        </w:rPr>
      </w:pPr>
    </w:p>
    <w:p w14:paraId="3AB4C4CA"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10.</w:t>
      </w:r>
      <w:r w:rsidRPr="00EB30DE">
        <w:rPr>
          <w:rFonts w:ascii="Times New Roman" w:eastAsia="Times New Roman" w:hAnsi="Times New Roman"/>
          <w:b/>
          <w:bCs/>
          <w:snapToGrid w:val="0"/>
          <w:lang w:eastAsia="x-none"/>
        </w:rPr>
        <w:tab/>
        <w:t>TEKSTO PERŽIŪROS DATA</w:t>
      </w:r>
    </w:p>
    <w:p w14:paraId="43EE558B" w14:textId="77777777" w:rsidR="003C6D4D" w:rsidRDefault="003C6D4D" w:rsidP="003B5CBF">
      <w:pPr>
        <w:spacing w:after="0" w:line="240" w:lineRule="auto"/>
        <w:rPr>
          <w:rFonts w:ascii="Times New Roman" w:eastAsia="Times New Roman" w:hAnsi="Times New Roman"/>
          <w:lang w:eastAsia="lt-LT"/>
        </w:rPr>
      </w:pPr>
    </w:p>
    <w:p w14:paraId="29549F5F" w14:textId="04432DCE" w:rsidR="003B5CBF" w:rsidRDefault="003B5CBF" w:rsidP="003B5CBF">
      <w:pPr>
        <w:spacing w:after="0" w:line="240" w:lineRule="auto"/>
        <w:rPr>
          <w:rFonts w:ascii="Times New Roman" w:eastAsia="Times New Roman" w:hAnsi="Times New Roman"/>
          <w:lang w:eastAsia="lt-LT"/>
        </w:rPr>
      </w:pPr>
      <w:r>
        <w:rPr>
          <w:rFonts w:ascii="Times New Roman" w:eastAsia="Times New Roman" w:hAnsi="Times New Roman"/>
          <w:lang w:eastAsia="lt-LT"/>
        </w:rPr>
        <w:t>20</w:t>
      </w:r>
      <w:r w:rsidR="00110A33">
        <w:rPr>
          <w:rFonts w:ascii="Times New Roman" w:eastAsia="Times New Roman" w:hAnsi="Times New Roman"/>
          <w:lang w:eastAsia="lt-LT"/>
        </w:rPr>
        <w:t>23</w:t>
      </w:r>
      <w:r>
        <w:rPr>
          <w:rFonts w:ascii="Times New Roman" w:eastAsia="Times New Roman" w:hAnsi="Times New Roman"/>
          <w:lang w:eastAsia="lt-LT"/>
        </w:rPr>
        <w:t xml:space="preserve"> m. </w:t>
      </w:r>
      <w:r w:rsidR="00110A33">
        <w:rPr>
          <w:rFonts w:ascii="Times New Roman" w:eastAsia="Times New Roman" w:hAnsi="Times New Roman"/>
          <w:lang w:eastAsia="lt-LT"/>
        </w:rPr>
        <w:t>birželio</w:t>
      </w:r>
      <w:r>
        <w:rPr>
          <w:rFonts w:ascii="Times New Roman" w:eastAsia="Times New Roman" w:hAnsi="Times New Roman"/>
          <w:lang w:eastAsia="lt-LT"/>
        </w:rPr>
        <w:t xml:space="preserve"> 1</w:t>
      </w:r>
      <w:r w:rsidR="00110A33">
        <w:rPr>
          <w:rFonts w:ascii="Times New Roman" w:eastAsia="Times New Roman" w:hAnsi="Times New Roman"/>
          <w:lang w:eastAsia="lt-LT"/>
        </w:rPr>
        <w:t>9</w:t>
      </w:r>
      <w:r>
        <w:rPr>
          <w:rFonts w:ascii="Times New Roman" w:eastAsia="Times New Roman" w:hAnsi="Times New Roman"/>
          <w:lang w:eastAsia="lt-LT"/>
        </w:rPr>
        <w:t xml:space="preserve"> d.</w:t>
      </w:r>
    </w:p>
    <w:p w14:paraId="2E72CC3D" w14:textId="77777777" w:rsidR="000C6FC4" w:rsidRPr="00EB30DE" w:rsidRDefault="000C6FC4" w:rsidP="003B5CBF">
      <w:pPr>
        <w:spacing w:after="0" w:line="240" w:lineRule="auto"/>
        <w:rPr>
          <w:rFonts w:ascii="Times New Roman" w:eastAsia="Times New Roman" w:hAnsi="Times New Roman"/>
          <w:lang w:eastAsia="zh-CN" w:bidi="lo-LA"/>
        </w:rPr>
      </w:pPr>
    </w:p>
    <w:p w14:paraId="05121A01" w14:textId="77777777" w:rsidR="003736E7" w:rsidRDefault="003736E7" w:rsidP="000C6FC4">
      <w:pPr>
        <w:tabs>
          <w:tab w:val="left" w:pos="5954"/>
          <w:tab w:val="left" w:pos="6237"/>
          <w:tab w:val="left" w:pos="6663"/>
          <w:tab w:val="left" w:pos="6946"/>
        </w:tabs>
        <w:spacing w:after="0" w:line="240" w:lineRule="auto"/>
        <w:rPr>
          <w:rFonts w:ascii="Times New Roman" w:eastAsia="SimSun" w:hAnsi="Times New Roman"/>
        </w:rPr>
      </w:pPr>
    </w:p>
    <w:p w14:paraId="227C43AD" w14:textId="77777777" w:rsidR="00A531BA" w:rsidRPr="00EB30DE" w:rsidRDefault="00A531BA" w:rsidP="000C6FC4">
      <w:pPr>
        <w:tabs>
          <w:tab w:val="left" w:pos="5954"/>
          <w:tab w:val="left" w:pos="6237"/>
          <w:tab w:val="left" w:pos="6663"/>
          <w:tab w:val="left" w:pos="6946"/>
        </w:tabs>
        <w:spacing w:after="0" w:line="240" w:lineRule="auto"/>
        <w:rPr>
          <w:rFonts w:ascii="Times New Roman" w:eastAsia="SimSun" w:hAnsi="Times New Roman"/>
        </w:rPr>
      </w:pPr>
    </w:p>
    <w:p w14:paraId="143CF6E0" w14:textId="77777777" w:rsidR="000C6FC4" w:rsidRPr="00EB30DE" w:rsidRDefault="000C6FC4" w:rsidP="000C6FC4">
      <w:pPr>
        <w:tabs>
          <w:tab w:val="left" w:pos="5954"/>
          <w:tab w:val="left" w:pos="6237"/>
          <w:tab w:val="left" w:pos="6663"/>
          <w:tab w:val="left" w:pos="6946"/>
        </w:tabs>
        <w:spacing w:after="0" w:line="240" w:lineRule="auto"/>
        <w:rPr>
          <w:rFonts w:ascii="Times New Roman" w:eastAsia="SimSun" w:hAnsi="Times New Roman"/>
          <w:color w:val="0000FF"/>
          <w:u w:val="single"/>
        </w:rPr>
      </w:pPr>
      <w:r w:rsidRPr="00EB30DE">
        <w:rPr>
          <w:rFonts w:ascii="Times New Roman" w:eastAsia="SimSun" w:hAnsi="Times New Roman"/>
        </w:rPr>
        <w:t>Išsami informacija apie šį vaistinį preparatą pateikiama Valstybinės vaistų kontrolės tarnybos prie Lietuvos Respublikos sveikatos apsaugos ministerijos tinklalapyje</w:t>
      </w:r>
      <w:r w:rsidRPr="00EB30DE">
        <w:rPr>
          <w:rFonts w:ascii="Times New Roman" w:eastAsia="SimSun" w:hAnsi="Times New Roman"/>
          <w:i/>
        </w:rPr>
        <w:t xml:space="preserve"> </w:t>
      </w:r>
      <w:hyperlink r:id="rId9" w:history="1">
        <w:r w:rsidRPr="00EB30DE">
          <w:rPr>
            <w:rFonts w:ascii="Times New Roman" w:eastAsia="SimSun" w:hAnsi="Times New Roman"/>
            <w:color w:val="0000FF"/>
            <w:u w:val="single"/>
          </w:rPr>
          <w:t>http://www.vvkt.lt</w:t>
        </w:r>
      </w:hyperlink>
    </w:p>
    <w:p w14:paraId="01D7BD9B" w14:textId="77777777" w:rsidR="000C6FC4" w:rsidRPr="00EB30DE" w:rsidRDefault="000C6FC4">
      <w:pPr>
        <w:rPr>
          <w:rFonts w:ascii="Times New Roman" w:eastAsia="Times New Roman" w:hAnsi="Times New Roman"/>
          <w:noProof/>
          <w:snapToGrid w:val="0"/>
        </w:rPr>
      </w:pPr>
      <w:r w:rsidRPr="00EB30DE">
        <w:rPr>
          <w:rFonts w:ascii="Times New Roman" w:eastAsia="SimSun" w:hAnsi="Times New Roman"/>
          <w:color w:val="0000FF"/>
          <w:u w:val="single"/>
        </w:rPr>
        <w:br w:type="page"/>
      </w:r>
    </w:p>
    <w:p w14:paraId="4C9188B3"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06360703"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61B7A93F"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5DE4C7B4"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2CCE1ADC"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79E934EC"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02A03B1F"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5808D1A0"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655EDE43"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038199D8"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1DF79D5B"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3F5C7424"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58E058E0"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31BE7460"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72834909"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3195C705"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5A00E242"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6EF4D6D7"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41E2E047"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37C2EC78"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4BF687EB"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4BC9116C"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7BAE27E9"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r w:rsidRPr="00EB30DE">
        <w:rPr>
          <w:rFonts w:ascii="Times New Roman" w:eastAsia="Times New Roman" w:hAnsi="Times New Roman"/>
          <w:b/>
          <w:snapToGrid w:val="0"/>
        </w:rPr>
        <w:t>II PRIEDAS</w:t>
      </w:r>
    </w:p>
    <w:p w14:paraId="633E0104" w14:textId="77777777" w:rsidR="000C6FC4" w:rsidRPr="00EB30DE" w:rsidRDefault="000C6FC4" w:rsidP="000C6FC4">
      <w:pPr>
        <w:tabs>
          <w:tab w:val="left" w:pos="567"/>
        </w:tabs>
        <w:spacing w:after="0" w:line="260" w:lineRule="exact"/>
        <w:ind w:left="1701" w:right="1416" w:hanging="567"/>
        <w:rPr>
          <w:rFonts w:ascii="Times New Roman" w:eastAsia="Times New Roman" w:hAnsi="Times New Roman"/>
          <w:snapToGrid w:val="0"/>
        </w:rPr>
      </w:pPr>
    </w:p>
    <w:p w14:paraId="5CB9DB88" w14:textId="77777777" w:rsidR="000C6FC4" w:rsidRPr="00EB30DE" w:rsidRDefault="000C6FC4" w:rsidP="000C6FC4">
      <w:pPr>
        <w:tabs>
          <w:tab w:val="left" w:pos="567"/>
        </w:tabs>
        <w:spacing w:after="0" w:line="260" w:lineRule="exact"/>
        <w:jc w:val="center"/>
        <w:rPr>
          <w:rFonts w:ascii="Times New Roman" w:eastAsia="Times New Roman" w:hAnsi="Times New Roman"/>
          <w:i/>
          <w:snapToGrid w:val="0"/>
        </w:rPr>
      </w:pPr>
      <w:r w:rsidRPr="00EB30DE">
        <w:rPr>
          <w:rFonts w:ascii="Times New Roman" w:eastAsia="Times New Roman" w:hAnsi="Times New Roman"/>
          <w:b/>
          <w:snapToGrid w:val="0"/>
        </w:rPr>
        <w:t>REGISTRACIJOS SĄLYGOS</w:t>
      </w:r>
    </w:p>
    <w:p w14:paraId="6127CB84"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EB7825C" w14:textId="77777777" w:rsidR="000C6FC4" w:rsidRPr="00EB30DE" w:rsidRDefault="000C6FC4" w:rsidP="000C6FC4">
      <w:pPr>
        <w:tabs>
          <w:tab w:val="left" w:pos="1701"/>
        </w:tabs>
        <w:spacing w:after="0" w:line="260" w:lineRule="exact"/>
        <w:ind w:left="1701" w:right="567" w:hanging="567"/>
        <w:rPr>
          <w:rFonts w:ascii="Times New Roman" w:eastAsia="Times New Roman" w:hAnsi="Times New Roman"/>
          <w:b/>
          <w:noProof/>
          <w:snapToGrid w:val="0"/>
        </w:rPr>
      </w:pPr>
      <w:r w:rsidRPr="00EB30DE">
        <w:rPr>
          <w:rFonts w:ascii="Times New Roman" w:eastAsia="Times New Roman" w:hAnsi="Times New Roman"/>
          <w:b/>
          <w:noProof/>
          <w:snapToGrid w:val="0"/>
        </w:rPr>
        <w:t>A.</w:t>
      </w:r>
      <w:r w:rsidRPr="00EB30DE">
        <w:rPr>
          <w:rFonts w:ascii="Times New Roman" w:eastAsia="Times New Roman" w:hAnsi="Times New Roman"/>
          <w:b/>
          <w:noProof/>
          <w:snapToGrid w:val="0"/>
        </w:rPr>
        <w:tab/>
        <w:t>GAMINTOJAS (-AI), ATSAKINGAS (-I) UŽ SERIJŲ IŠLEIDIMĄ</w:t>
      </w:r>
    </w:p>
    <w:p w14:paraId="7110E37A" w14:textId="77777777" w:rsidR="000C6FC4" w:rsidRPr="00EB30DE" w:rsidRDefault="000C6FC4" w:rsidP="000C6FC4">
      <w:pPr>
        <w:tabs>
          <w:tab w:val="left" w:pos="1701"/>
        </w:tabs>
        <w:spacing w:after="0" w:line="260" w:lineRule="exact"/>
        <w:ind w:left="567" w:right="567" w:hanging="567"/>
        <w:rPr>
          <w:rFonts w:ascii="Times New Roman" w:eastAsia="Times New Roman" w:hAnsi="Times New Roman"/>
          <w:noProof/>
          <w:snapToGrid w:val="0"/>
        </w:rPr>
      </w:pPr>
    </w:p>
    <w:p w14:paraId="2FF3BA47" w14:textId="77777777" w:rsidR="000C6FC4" w:rsidRPr="00EB30DE" w:rsidRDefault="000C6FC4" w:rsidP="000C6FC4">
      <w:pPr>
        <w:tabs>
          <w:tab w:val="left" w:pos="1701"/>
        </w:tabs>
        <w:spacing w:after="0" w:line="260" w:lineRule="exact"/>
        <w:ind w:left="1701" w:right="567" w:hanging="567"/>
        <w:rPr>
          <w:rFonts w:ascii="Times New Roman" w:eastAsia="Times New Roman" w:hAnsi="Times New Roman"/>
          <w:b/>
          <w:snapToGrid w:val="0"/>
        </w:rPr>
      </w:pPr>
      <w:r w:rsidRPr="00EB30DE">
        <w:rPr>
          <w:rFonts w:ascii="Times New Roman" w:eastAsia="Times New Roman" w:hAnsi="Times New Roman"/>
          <w:b/>
          <w:snapToGrid w:val="0"/>
        </w:rPr>
        <w:t>B.</w:t>
      </w:r>
      <w:r w:rsidRPr="00EB30DE">
        <w:rPr>
          <w:rFonts w:ascii="Times New Roman" w:eastAsia="Times New Roman" w:hAnsi="Times New Roman"/>
          <w:b/>
          <w:snapToGrid w:val="0"/>
        </w:rPr>
        <w:tab/>
        <w:t>TIEKIMO IR VARTOJIMO SĄLYGOS AR APRIBOJIMAI</w:t>
      </w:r>
    </w:p>
    <w:p w14:paraId="343E127B" w14:textId="77777777" w:rsidR="000C6FC4" w:rsidRPr="00EB30DE" w:rsidRDefault="000C6FC4" w:rsidP="000C6FC4">
      <w:pPr>
        <w:tabs>
          <w:tab w:val="left" w:pos="1701"/>
        </w:tabs>
        <w:spacing w:after="0" w:line="260" w:lineRule="exact"/>
        <w:ind w:left="567" w:right="567" w:hanging="567"/>
        <w:rPr>
          <w:rFonts w:ascii="Times New Roman" w:eastAsia="Times New Roman" w:hAnsi="Times New Roman"/>
          <w:snapToGrid w:val="0"/>
        </w:rPr>
      </w:pPr>
    </w:p>
    <w:p w14:paraId="4C57C69C" w14:textId="77777777" w:rsidR="000C6FC4" w:rsidRPr="00EB30DE" w:rsidRDefault="000C6FC4" w:rsidP="000C6FC4">
      <w:pPr>
        <w:tabs>
          <w:tab w:val="left" w:pos="567"/>
        </w:tabs>
        <w:spacing w:after="0" w:line="260" w:lineRule="exact"/>
        <w:ind w:left="567" w:hanging="567"/>
        <w:rPr>
          <w:rFonts w:ascii="Times New Roman" w:eastAsia="Times New Roman" w:hAnsi="Times New Roman"/>
          <w:b/>
          <w:snapToGrid w:val="0"/>
        </w:rPr>
      </w:pPr>
      <w:r w:rsidRPr="00EB30DE">
        <w:rPr>
          <w:rFonts w:ascii="Times New Roman" w:eastAsia="Times New Roman" w:hAnsi="Times New Roman"/>
          <w:snapToGrid w:val="0"/>
        </w:rPr>
        <w:br w:type="page"/>
      </w:r>
      <w:r w:rsidRPr="00EB30DE">
        <w:rPr>
          <w:rFonts w:ascii="Times New Roman" w:eastAsia="Times New Roman" w:hAnsi="Times New Roman"/>
          <w:b/>
          <w:snapToGrid w:val="0"/>
        </w:rPr>
        <w:lastRenderedPageBreak/>
        <w:t>A.</w:t>
      </w:r>
      <w:r w:rsidRPr="00EB30DE">
        <w:rPr>
          <w:rFonts w:ascii="Times New Roman" w:eastAsia="Times New Roman" w:hAnsi="Times New Roman"/>
          <w:b/>
          <w:snapToGrid w:val="0"/>
        </w:rPr>
        <w:tab/>
        <w:t>GAMINTOJAS (-AI), ATSAKINGAS (-I) UŽ SERIJŲ IŠLEIDIMĄ</w:t>
      </w:r>
    </w:p>
    <w:p w14:paraId="5E6B24EA"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F740178" w14:textId="77777777" w:rsidR="000C6FC4" w:rsidRPr="00EB30DE" w:rsidRDefault="000C6FC4" w:rsidP="000C6FC4">
      <w:pPr>
        <w:tabs>
          <w:tab w:val="left" w:pos="567"/>
        </w:tabs>
        <w:spacing w:after="0" w:line="240" w:lineRule="auto"/>
        <w:jc w:val="both"/>
        <w:rPr>
          <w:rFonts w:ascii="Times New Roman" w:eastAsia="Times New Roman" w:hAnsi="Times New Roman"/>
          <w:snapToGrid w:val="0"/>
        </w:rPr>
      </w:pPr>
      <w:r w:rsidRPr="00EB30DE">
        <w:rPr>
          <w:rFonts w:ascii="Times New Roman" w:eastAsia="Times New Roman" w:hAnsi="Times New Roman"/>
          <w:noProof/>
          <w:snapToGrid w:val="0"/>
          <w:u w:val="single"/>
        </w:rPr>
        <w:t>Gamintojo (-ų), atsakingo (-ų) už serijų išleidimą, pavadinimas (-ai) ir adresas (-ai)</w:t>
      </w:r>
    </w:p>
    <w:p w14:paraId="306937FB"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F95546D" w14:textId="77777777" w:rsidR="000C6FC4" w:rsidRPr="00CC1BA0" w:rsidRDefault="000C6FC4" w:rsidP="000C6FC4">
      <w:pPr>
        <w:spacing w:after="0" w:line="240" w:lineRule="auto"/>
        <w:rPr>
          <w:rFonts w:ascii="Times New Roman" w:hAnsi="Times New Roman"/>
          <w:lang w:eastAsia="en-GB"/>
        </w:rPr>
      </w:pPr>
      <w:r w:rsidRPr="00CC1BA0">
        <w:rPr>
          <w:rFonts w:ascii="Times New Roman" w:hAnsi="Times New Roman"/>
          <w:lang w:eastAsia="en-GB"/>
        </w:rPr>
        <w:t>Merckle GmbH</w:t>
      </w:r>
    </w:p>
    <w:p w14:paraId="2ED4B4F0" w14:textId="77777777" w:rsidR="000C6FC4" w:rsidRPr="00CC1BA0" w:rsidRDefault="000C6FC4" w:rsidP="000C6FC4">
      <w:pPr>
        <w:spacing w:after="0" w:line="240" w:lineRule="auto"/>
        <w:rPr>
          <w:rFonts w:ascii="Times New Roman" w:hAnsi="Times New Roman"/>
          <w:lang w:eastAsia="en-GB"/>
        </w:rPr>
      </w:pPr>
      <w:r w:rsidRPr="00CC1BA0">
        <w:rPr>
          <w:rFonts w:ascii="Times New Roman" w:hAnsi="Times New Roman"/>
          <w:lang w:eastAsia="en-GB"/>
        </w:rPr>
        <w:t>Ludwig-Merckle-Str. 3</w:t>
      </w:r>
    </w:p>
    <w:p w14:paraId="312E1EC6" w14:textId="77777777" w:rsidR="000C6FC4" w:rsidRPr="00CC1BA0" w:rsidRDefault="000C6FC4" w:rsidP="000C6FC4">
      <w:pPr>
        <w:spacing w:after="0" w:line="240" w:lineRule="auto"/>
        <w:rPr>
          <w:rFonts w:ascii="Times New Roman" w:hAnsi="Times New Roman"/>
          <w:lang w:eastAsia="en-GB"/>
        </w:rPr>
      </w:pPr>
      <w:r w:rsidRPr="00CC1BA0">
        <w:rPr>
          <w:rFonts w:ascii="Times New Roman" w:hAnsi="Times New Roman"/>
          <w:lang w:eastAsia="en-GB"/>
        </w:rPr>
        <w:t>89143 Blaubeuren</w:t>
      </w:r>
    </w:p>
    <w:p w14:paraId="515F65A0" w14:textId="77777777" w:rsidR="000C6FC4" w:rsidRPr="00CC1BA0" w:rsidRDefault="000C6FC4" w:rsidP="000C6FC4">
      <w:pPr>
        <w:spacing w:after="0" w:line="240" w:lineRule="auto"/>
        <w:rPr>
          <w:rFonts w:ascii="Times New Roman" w:hAnsi="Times New Roman"/>
          <w:lang w:eastAsia="en-GB"/>
        </w:rPr>
      </w:pPr>
      <w:r w:rsidRPr="00CC1BA0">
        <w:rPr>
          <w:rFonts w:ascii="Times New Roman" w:hAnsi="Times New Roman"/>
          <w:lang w:eastAsia="en-GB"/>
        </w:rPr>
        <w:t>Vokietija</w:t>
      </w:r>
    </w:p>
    <w:p w14:paraId="53CA80D8" w14:textId="77777777" w:rsidR="000C6FC4" w:rsidRPr="0060450E" w:rsidRDefault="000C6FC4" w:rsidP="000C6FC4">
      <w:pPr>
        <w:spacing w:after="0" w:line="240" w:lineRule="auto"/>
        <w:ind w:left="709" w:hanging="709"/>
        <w:rPr>
          <w:rFonts w:ascii="Times New Roman" w:hAnsi="Times New Roman"/>
          <w:lang w:val="lv-LV" w:eastAsia="de-DE"/>
        </w:rPr>
      </w:pPr>
    </w:p>
    <w:p w14:paraId="1ABDB085" w14:textId="77777777" w:rsidR="000C6FC4" w:rsidRPr="0060450E" w:rsidRDefault="000C6FC4" w:rsidP="000C6FC4">
      <w:pPr>
        <w:spacing w:after="0" w:line="240" w:lineRule="auto"/>
        <w:ind w:left="709" w:hanging="709"/>
        <w:rPr>
          <w:rFonts w:ascii="Times New Roman" w:hAnsi="Times New Roman"/>
          <w:lang w:val="lv-LV" w:eastAsia="de-DE"/>
        </w:rPr>
      </w:pPr>
      <w:r w:rsidRPr="0060450E">
        <w:rPr>
          <w:rFonts w:ascii="Times New Roman" w:hAnsi="Times New Roman"/>
          <w:lang w:val="lv-LV" w:eastAsia="de-DE"/>
        </w:rPr>
        <w:t>arba</w:t>
      </w:r>
    </w:p>
    <w:p w14:paraId="7A298DD1" w14:textId="77777777" w:rsidR="000C6FC4" w:rsidRPr="00CC1BA0" w:rsidRDefault="000C6FC4" w:rsidP="000C6FC4">
      <w:pPr>
        <w:spacing w:after="0" w:line="240" w:lineRule="auto"/>
        <w:ind w:left="709" w:hanging="709"/>
        <w:rPr>
          <w:rFonts w:ascii="Times New Roman" w:hAnsi="Times New Roman"/>
          <w:lang w:val="lv-LV" w:eastAsia="de-DE"/>
        </w:rPr>
      </w:pPr>
    </w:p>
    <w:p w14:paraId="27329146" w14:textId="77777777" w:rsidR="000C6FC4" w:rsidRPr="0060450E" w:rsidRDefault="000C6FC4" w:rsidP="000C6FC4">
      <w:pPr>
        <w:spacing w:after="0" w:line="240" w:lineRule="auto"/>
        <w:ind w:left="709" w:hanging="709"/>
        <w:rPr>
          <w:rFonts w:ascii="Times New Roman" w:hAnsi="Times New Roman"/>
          <w:lang w:val="lv-LV" w:eastAsia="de-DE"/>
        </w:rPr>
      </w:pPr>
      <w:r w:rsidRPr="0060450E">
        <w:rPr>
          <w:rFonts w:ascii="Times New Roman" w:hAnsi="Times New Roman"/>
          <w:lang w:val="lv-LV" w:eastAsia="de-DE"/>
        </w:rPr>
        <w:t xml:space="preserve">PLIVA Hrvatska d.o.o. </w:t>
      </w:r>
    </w:p>
    <w:p w14:paraId="59FBF821" w14:textId="77777777" w:rsidR="000C6FC4" w:rsidRPr="0060450E" w:rsidRDefault="000C6FC4" w:rsidP="000C6FC4">
      <w:pPr>
        <w:spacing w:after="0" w:line="240" w:lineRule="auto"/>
        <w:ind w:left="709" w:hanging="709"/>
        <w:rPr>
          <w:rFonts w:ascii="Times New Roman" w:hAnsi="Times New Roman"/>
          <w:lang w:val="lv-LV" w:eastAsia="de-DE"/>
        </w:rPr>
      </w:pPr>
      <w:r w:rsidRPr="0060450E">
        <w:rPr>
          <w:rFonts w:ascii="Times New Roman" w:hAnsi="Times New Roman"/>
          <w:lang w:val="lv-LV" w:eastAsia="de-DE"/>
        </w:rPr>
        <w:t>Prilaz baruna Filipovica 25</w:t>
      </w:r>
    </w:p>
    <w:p w14:paraId="326AF1B1" w14:textId="77777777" w:rsidR="000C6FC4" w:rsidRPr="00FC44C0" w:rsidRDefault="000C6FC4" w:rsidP="000C6FC4">
      <w:pPr>
        <w:spacing w:after="0" w:line="240" w:lineRule="auto"/>
        <w:ind w:left="709" w:hanging="709"/>
        <w:rPr>
          <w:rFonts w:ascii="Times New Roman" w:hAnsi="Times New Roman"/>
          <w:lang w:val="lv-LV" w:eastAsia="de-DE"/>
        </w:rPr>
      </w:pPr>
      <w:r w:rsidRPr="006D6B3D">
        <w:rPr>
          <w:rFonts w:ascii="Times New Roman" w:hAnsi="Times New Roman"/>
          <w:lang w:val="lv-LV" w:eastAsia="de-DE"/>
        </w:rPr>
        <w:t>Zagreb</w:t>
      </w:r>
      <w:r w:rsidRPr="006D6B3D" w:rsidDel="00E878DD">
        <w:rPr>
          <w:rFonts w:ascii="Times New Roman" w:hAnsi="Times New Roman"/>
          <w:lang w:val="lv-LV" w:eastAsia="de-DE"/>
        </w:rPr>
        <w:t xml:space="preserve"> </w:t>
      </w:r>
      <w:r w:rsidRPr="00FC44C0">
        <w:rPr>
          <w:rFonts w:ascii="Times New Roman" w:hAnsi="Times New Roman"/>
          <w:lang w:val="lv-LV" w:eastAsia="de-DE"/>
        </w:rPr>
        <w:t>10000</w:t>
      </w:r>
    </w:p>
    <w:p w14:paraId="4BC6D5C3" w14:textId="77777777" w:rsidR="000C6FC4" w:rsidRPr="00344B44" w:rsidRDefault="000C6FC4" w:rsidP="000C6FC4">
      <w:pPr>
        <w:spacing w:after="0" w:line="240" w:lineRule="auto"/>
        <w:ind w:left="709" w:hanging="709"/>
        <w:rPr>
          <w:rFonts w:ascii="Times New Roman" w:hAnsi="Times New Roman"/>
          <w:lang w:val="lv-LV" w:eastAsia="de-DE"/>
        </w:rPr>
      </w:pPr>
      <w:r w:rsidRPr="00344B44">
        <w:rPr>
          <w:rFonts w:ascii="Times New Roman" w:hAnsi="Times New Roman"/>
          <w:lang w:val="lv-LV" w:eastAsia="de-DE"/>
        </w:rPr>
        <w:t>Kroatija</w:t>
      </w:r>
    </w:p>
    <w:p w14:paraId="2603781A" w14:textId="77777777" w:rsidR="000C6FC4" w:rsidRPr="0060450E" w:rsidRDefault="000C6FC4" w:rsidP="000C6FC4">
      <w:pPr>
        <w:numPr>
          <w:ilvl w:val="12"/>
          <w:numId w:val="0"/>
        </w:numPr>
        <w:spacing w:after="0" w:line="240" w:lineRule="auto"/>
        <w:ind w:right="-2"/>
        <w:rPr>
          <w:rFonts w:ascii="Times New Roman" w:eastAsia="Times New Roman" w:hAnsi="Times New Roman"/>
          <w:lang w:eastAsia="zh-CN" w:bidi="lo-LA"/>
        </w:rPr>
      </w:pPr>
    </w:p>
    <w:p w14:paraId="6E234440" w14:textId="77777777" w:rsidR="000C6FC4" w:rsidRPr="00EB30DE" w:rsidRDefault="000C6FC4" w:rsidP="00CC1BA0">
      <w:pPr>
        <w:tabs>
          <w:tab w:val="left" w:pos="567"/>
        </w:tabs>
        <w:spacing w:after="0" w:line="240" w:lineRule="auto"/>
        <w:rPr>
          <w:rFonts w:ascii="Times New Roman" w:eastAsia="Times New Roman" w:hAnsi="Times New Roman"/>
          <w:snapToGrid w:val="0"/>
        </w:rPr>
      </w:pPr>
      <w:r w:rsidRPr="0060450E">
        <w:rPr>
          <w:rFonts w:ascii="Times New Roman" w:eastAsia="Times New Roman" w:hAnsi="Times New Roman"/>
          <w:noProof/>
          <w:snapToGrid w:val="0"/>
        </w:rPr>
        <w:t>Su pakuote pateikiamame</w:t>
      </w:r>
      <w:r w:rsidRPr="00EB30DE">
        <w:rPr>
          <w:rFonts w:ascii="Times New Roman" w:eastAsia="Times New Roman" w:hAnsi="Times New Roman"/>
          <w:noProof/>
          <w:snapToGrid w:val="0"/>
        </w:rPr>
        <w:t xml:space="preserve"> lapelyje nurodomas gamintojo, atsakingo už konkrečios serijos išleidimą, pavadinimas ir adresas.</w:t>
      </w:r>
    </w:p>
    <w:p w14:paraId="59FE3E0A"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099EE9F7"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0826486" w14:textId="77777777" w:rsidR="000C6FC4" w:rsidRPr="00EB30DE" w:rsidRDefault="000C6FC4" w:rsidP="000C6FC4">
      <w:pPr>
        <w:tabs>
          <w:tab w:val="left" w:pos="567"/>
        </w:tabs>
        <w:spacing w:after="0" w:line="240" w:lineRule="auto"/>
        <w:ind w:left="567" w:hanging="567"/>
        <w:rPr>
          <w:rFonts w:ascii="Times New Roman" w:eastAsia="Times New Roman" w:hAnsi="Times New Roman"/>
          <w:snapToGrid w:val="0"/>
        </w:rPr>
      </w:pPr>
      <w:r w:rsidRPr="00EB30DE">
        <w:rPr>
          <w:rFonts w:ascii="Times New Roman" w:eastAsia="Times New Roman" w:hAnsi="Times New Roman"/>
          <w:b/>
          <w:noProof/>
          <w:snapToGrid w:val="0"/>
        </w:rPr>
        <w:t>B.</w:t>
      </w:r>
      <w:r w:rsidRPr="00EB30DE">
        <w:rPr>
          <w:rFonts w:ascii="Times New Roman" w:eastAsia="Times New Roman" w:hAnsi="Times New Roman"/>
          <w:b/>
          <w:snapToGrid w:val="0"/>
        </w:rPr>
        <w:tab/>
      </w:r>
      <w:r w:rsidRPr="00EB30DE">
        <w:rPr>
          <w:rFonts w:ascii="Times New Roman" w:eastAsia="Times New Roman" w:hAnsi="Times New Roman"/>
          <w:b/>
          <w:noProof/>
          <w:snapToGrid w:val="0"/>
        </w:rPr>
        <w:t>TIEKIMO IR VARTOJIMO SĄLYGOS AR APRIBOJIMAI</w:t>
      </w:r>
    </w:p>
    <w:p w14:paraId="15574093"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F54FD5A" w14:textId="77777777" w:rsidR="000C6FC4" w:rsidRPr="00EB30DE" w:rsidRDefault="000C6FC4" w:rsidP="000C6FC4">
      <w:pPr>
        <w:tabs>
          <w:tab w:val="left" w:pos="567"/>
        </w:tabs>
        <w:spacing w:after="0" w:line="260" w:lineRule="exact"/>
        <w:rPr>
          <w:rFonts w:ascii="Times New Roman" w:eastAsia="Times New Roman" w:hAnsi="Times New Roman"/>
          <w:snapToGrid w:val="0"/>
        </w:rPr>
      </w:pPr>
      <w:r w:rsidRPr="00EB30DE">
        <w:rPr>
          <w:rFonts w:ascii="Times New Roman" w:eastAsia="Times New Roman" w:hAnsi="Times New Roman"/>
          <w:snapToGrid w:val="0"/>
        </w:rPr>
        <w:t>Nereceptinis vaistinis preparatas.</w:t>
      </w:r>
    </w:p>
    <w:p w14:paraId="0A883725"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26B84AEE" w14:textId="77777777" w:rsidR="000C6FC4" w:rsidRPr="00EB30DE" w:rsidRDefault="000C6FC4" w:rsidP="000C6FC4">
      <w:pPr>
        <w:tabs>
          <w:tab w:val="left" w:pos="5954"/>
          <w:tab w:val="left" w:pos="6237"/>
          <w:tab w:val="left" w:pos="6663"/>
          <w:tab w:val="left" w:pos="6946"/>
        </w:tabs>
        <w:spacing w:after="0" w:line="240" w:lineRule="auto"/>
        <w:jc w:val="center"/>
        <w:rPr>
          <w:rFonts w:ascii="Times New Roman" w:eastAsia="Times New Roman" w:hAnsi="Times New Roman"/>
          <w:noProof/>
          <w:snapToGrid w:val="0"/>
        </w:rPr>
      </w:pPr>
      <w:r w:rsidRPr="00EB30DE">
        <w:rPr>
          <w:rFonts w:ascii="Times New Roman" w:eastAsia="SimSun" w:hAnsi="Times New Roman"/>
          <w:b/>
          <w:noProof/>
        </w:rPr>
        <w:br w:type="page"/>
      </w:r>
    </w:p>
    <w:p w14:paraId="071F40B1"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55016A91"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2621338"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77881D50"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BD97B53"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215D0355"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0855A81A"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591EA737"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0801C48C"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6DDE0FC"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90D113E"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155B4E5E"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6ADA33A1"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FFB8C44"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0040F263"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569F5FBC"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B2889BD"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1D38E2BE"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2A5F46A7"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24262DEA"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67BC3B27"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3B363C82"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2ABC0BF0"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t>III PRIEDAS</w:t>
      </w:r>
    </w:p>
    <w:p w14:paraId="0B22BF52"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F126B0E"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t>ŽENKLINIMAS IR PAKUOTĖS LAPELIS</w:t>
      </w:r>
    </w:p>
    <w:p w14:paraId="10A1CFC1" w14:textId="77777777" w:rsidR="000C6FC4" w:rsidRPr="00EB30DE" w:rsidRDefault="000C6FC4" w:rsidP="000C6FC4">
      <w:pPr>
        <w:spacing w:after="0" w:line="240" w:lineRule="auto"/>
        <w:rPr>
          <w:rFonts w:ascii="Times New Roman" w:hAnsi="Times New Roman"/>
          <w:noProof/>
        </w:rPr>
      </w:pPr>
      <w:r w:rsidRPr="00EB30DE">
        <w:rPr>
          <w:rFonts w:ascii="Times New Roman" w:eastAsia="Times New Roman" w:hAnsi="Times New Roman"/>
          <w:snapToGrid w:val="0"/>
        </w:rPr>
        <w:br w:type="page"/>
      </w:r>
    </w:p>
    <w:p w14:paraId="2AABE686" w14:textId="77777777" w:rsidR="000C6FC4" w:rsidRPr="00EB30DE" w:rsidRDefault="000C6FC4" w:rsidP="000C6FC4">
      <w:pPr>
        <w:spacing w:after="0" w:line="240" w:lineRule="auto"/>
        <w:rPr>
          <w:rFonts w:ascii="Times New Roman" w:hAnsi="Times New Roman"/>
          <w:noProof/>
        </w:rPr>
      </w:pPr>
    </w:p>
    <w:p w14:paraId="1FB75A21" w14:textId="77777777" w:rsidR="000C6FC4" w:rsidRPr="00EB30DE" w:rsidRDefault="000C6FC4" w:rsidP="000C6FC4">
      <w:pPr>
        <w:spacing w:after="0" w:line="240" w:lineRule="auto"/>
        <w:rPr>
          <w:rFonts w:ascii="Times New Roman" w:hAnsi="Times New Roman"/>
          <w:noProof/>
        </w:rPr>
      </w:pPr>
    </w:p>
    <w:p w14:paraId="58096759" w14:textId="77777777" w:rsidR="000C6FC4" w:rsidRPr="00EB30DE" w:rsidRDefault="000C6FC4" w:rsidP="000C6FC4">
      <w:pPr>
        <w:spacing w:after="0" w:line="240" w:lineRule="auto"/>
        <w:rPr>
          <w:rFonts w:ascii="Times New Roman" w:hAnsi="Times New Roman"/>
          <w:noProof/>
        </w:rPr>
      </w:pPr>
    </w:p>
    <w:p w14:paraId="7BCEA67B" w14:textId="77777777" w:rsidR="000C6FC4" w:rsidRPr="00EB30DE" w:rsidRDefault="000C6FC4" w:rsidP="000C6FC4">
      <w:pPr>
        <w:spacing w:after="0" w:line="240" w:lineRule="auto"/>
        <w:rPr>
          <w:rFonts w:ascii="Times New Roman" w:hAnsi="Times New Roman"/>
          <w:noProof/>
        </w:rPr>
      </w:pPr>
    </w:p>
    <w:p w14:paraId="41D5C521" w14:textId="77777777" w:rsidR="000C6FC4" w:rsidRPr="00EB30DE" w:rsidRDefault="000C6FC4" w:rsidP="000C6FC4">
      <w:pPr>
        <w:spacing w:after="0" w:line="240" w:lineRule="auto"/>
        <w:rPr>
          <w:rFonts w:ascii="Times New Roman" w:hAnsi="Times New Roman"/>
          <w:noProof/>
        </w:rPr>
      </w:pPr>
    </w:p>
    <w:p w14:paraId="40F853FC" w14:textId="77777777" w:rsidR="000C6FC4" w:rsidRPr="00EB30DE" w:rsidRDefault="000C6FC4" w:rsidP="000C6FC4">
      <w:pPr>
        <w:spacing w:after="0" w:line="240" w:lineRule="auto"/>
        <w:rPr>
          <w:rFonts w:ascii="Times New Roman" w:hAnsi="Times New Roman"/>
          <w:noProof/>
        </w:rPr>
      </w:pPr>
    </w:p>
    <w:p w14:paraId="11BAD1F3" w14:textId="77777777" w:rsidR="000C6FC4" w:rsidRPr="00EB30DE" w:rsidRDefault="000C6FC4" w:rsidP="000C6FC4">
      <w:pPr>
        <w:spacing w:after="0" w:line="240" w:lineRule="auto"/>
        <w:rPr>
          <w:rFonts w:ascii="Times New Roman" w:hAnsi="Times New Roman"/>
          <w:noProof/>
        </w:rPr>
      </w:pPr>
    </w:p>
    <w:p w14:paraId="4715243B" w14:textId="77777777" w:rsidR="000C6FC4" w:rsidRPr="00EB30DE" w:rsidRDefault="000C6FC4" w:rsidP="000C6FC4">
      <w:pPr>
        <w:spacing w:after="0" w:line="240" w:lineRule="auto"/>
        <w:rPr>
          <w:rFonts w:ascii="Times New Roman" w:hAnsi="Times New Roman"/>
          <w:noProof/>
        </w:rPr>
      </w:pPr>
    </w:p>
    <w:p w14:paraId="111BB3D1" w14:textId="77777777" w:rsidR="000C6FC4" w:rsidRPr="00EB30DE" w:rsidRDefault="000C6FC4" w:rsidP="000C6FC4">
      <w:pPr>
        <w:spacing w:after="0" w:line="240" w:lineRule="auto"/>
        <w:rPr>
          <w:rFonts w:ascii="Times New Roman" w:hAnsi="Times New Roman"/>
          <w:noProof/>
        </w:rPr>
      </w:pPr>
    </w:p>
    <w:p w14:paraId="6ECE1E3B" w14:textId="77777777" w:rsidR="000C6FC4" w:rsidRPr="00EB30DE" w:rsidRDefault="000C6FC4" w:rsidP="000C6FC4">
      <w:pPr>
        <w:spacing w:after="0" w:line="240" w:lineRule="auto"/>
        <w:rPr>
          <w:rFonts w:ascii="Times New Roman" w:hAnsi="Times New Roman"/>
          <w:noProof/>
        </w:rPr>
      </w:pPr>
    </w:p>
    <w:p w14:paraId="746ABE4F" w14:textId="77777777" w:rsidR="000C6FC4" w:rsidRPr="00EB30DE" w:rsidRDefault="000C6FC4" w:rsidP="000C6FC4">
      <w:pPr>
        <w:spacing w:after="0" w:line="240" w:lineRule="auto"/>
        <w:rPr>
          <w:rFonts w:ascii="Times New Roman" w:hAnsi="Times New Roman"/>
          <w:noProof/>
        </w:rPr>
      </w:pPr>
    </w:p>
    <w:p w14:paraId="3E13C6B9" w14:textId="77777777" w:rsidR="000C6FC4" w:rsidRPr="00EB30DE" w:rsidRDefault="000C6FC4" w:rsidP="000C6FC4">
      <w:pPr>
        <w:spacing w:after="0" w:line="240" w:lineRule="auto"/>
        <w:rPr>
          <w:rFonts w:ascii="Times New Roman" w:hAnsi="Times New Roman"/>
          <w:noProof/>
        </w:rPr>
      </w:pPr>
    </w:p>
    <w:p w14:paraId="17BB81F3" w14:textId="77777777" w:rsidR="000C6FC4" w:rsidRPr="00EB30DE" w:rsidRDefault="000C6FC4" w:rsidP="000C6FC4">
      <w:pPr>
        <w:spacing w:after="0" w:line="240" w:lineRule="auto"/>
        <w:rPr>
          <w:rFonts w:ascii="Times New Roman" w:hAnsi="Times New Roman"/>
          <w:noProof/>
        </w:rPr>
      </w:pPr>
    </w:p>
    <w:p w14:paraId="0F74F97C" w14:textId="77777777" w:rsidR="000C6FC4" w:rsidRPr="00EB30DE" w:rsidRDefault="000C6FC4" w:rsidP="000C6FC4">
      <w:pPr>
        <w:spacing w:after="0" w:line="240" w:lineRule="auto"/>
        <w:rPr>
          <w:rFonts w:ascii="Times New Roman" w:hAnsi="Times New Roman"/>
          <w:noProof/>
        </w:rPr>
      </w:pPr>
    </w:p>
    <w:p w14:paraId="1593B1FD" w14:textId="77777777" w:rsidR="000C6FC4" w:rsidRPr="00EB30DE" w:rsidRDefault="000C6FC4" w:rsidP="000C6FC4">
      <w:pPr>
        <w:spacing w:after="0" w:line="240" w:lineRule="auto"/>
        <w:rPr>
          <w:rFonts w:ascii="Times New Roman" w:hAnsi="Times New Roman"/>
          <w:noProof/>
        </w:rPr>
      </w:pPr>
    </w:p>
    <w:p w14:paraId="5E1FE344" w14:textId="77777777" w:rsidR="000C6FC4" w:rsidRPr="00EB30DE" w:rsidRDefault="000C6FC4" w:rsidP="000C6FC4">
      <w:pPr>
        <w:spacing w:after="0" w:line="240" w:lineRule="auto"/>
        <w:rPr>
          <w:rFonts w:ascii="Times New Roman" w:hAnsi="Times New Roman"/>
          <w:noProof/>
        </w:rPr>
      </w:pPr>
    </w:p>
    <w:p w14:paraId="085E95ED" w14:textId="77777777" w:rsidR="000C6FC4" w:rsidRPr="00EB30DE" w:rsidRDefault="000C6FC4" w:rsidP="000C6FC4">
      <w:pPr>
        <w:spacing w:after="0" w:line="240" w:lineRule="auto"/>
        <w:rPr>
          <w:rFonts w:ascii="Times New Roman" w:hAnsi="Times New Roman"/>
          <w:noProof/>
        </w:rPr>
      </w:pPr>
    </w:p>
    <w:p w14:paraId="2FAA5FFE" w14:textId="77777777" w:rsidR="000C6FC4" w:rsidRPr="00EB30DE" w:rsidRDefault="000C6FC4" w:rsidP="000C6FC4">
      <w:pPr>
        <w:spacing w:after="0" w:line="240" w:lineRule="auto"/>
        <w:rPr>
          <w:rFonts w:ascii="Times New Roman" w:hAnsi="Times New Roman"/>
          <w:noProof/>
        </w:rPr>
      </w:pPr>
    </w:p>
    <w:p w14:paraId="36316446" w14:textId="77777777" w:rsidR="000C6FC4" w:rsidRPr="00EB30DE" w:rsidRDefault="000C6FC4" w:rsidP="000C6FC4">
      <w:pPr>
        <w:spacing w:after="0" w:line="240" w:lineRule="auto"/>
        <w:rPr>
          <w:rFonts w:ascii="Times New Roman" w:hAnsi="Times New Roman"/>
          <w:noProof/>
        </w:rPr>
      </w:pPr>
    </w:p>
    <w:p w14:paraId="1FE09278" w14:textId="77777777" w:rsidR="000C6FC4" w:rsidRPr="00EB30DE" w:rsidRDefault="000C6FC4" w:rsidP="000C6FC4">
      <w:pPr>
        <w:spacing w:after="0" w:line="240" w:lineRule="auto"/>
        <w:rPr>
          <w:rFonts w:ascii="Times New Roman" w:hAnsi="Times New Roman"/>
          <w:noProof/>
        </w:rPr>
      </w:pPr>
    </w:p>
    <w:p w14:paraId="055FD28D" w14:textId="77777777" w:rsidR="000C6FC4" w:rsidRPr="00EB30DE" w:rsidRDefault="000C6FC4" w:rsidP="000C6FC4">
      <w:pPr>
        <w:spacing w:after="0" w:line="240" w:lineRule="auto"/>
        <w:rPr>
          <w:rFonts w:ascii="Times New Roman" w:hAnsi="Times New Roman"/>
          <w:noProof/>
        </w:rPr>
      </w:pPr>
    </w:p>
    <w:p w14:paraId="481D0D3D" w14:textId="77777777" w:rsidR="000C6FC4" w:rsidRPr="00EB30DE" w:rsidRDefault="000C6FC4" w:rsidP="000C6FC4">
      <w:pPr>
        <w:spacing w:after="0" w:line="240" w:lineRule="auto"/>
        <w:rPr>
          <w:rFonts w:ascii="Times New Roman" w:hAnsi="Times New Roman"/>
          <w:noProof/>
        </w:rPr>
      </w:pPr>
    </w:p>
    <w:p w14:paraId="1D91C8D6" w14:textId="77777777" w:rsidR="000C6FC4" w:rsidRPr="00EB30DE" w:rsidRDefault="000C6FC4" w:rsidP="000C6FC4">
      <w:pPr>
        <w:spacing w:after="0" w:line="240" w:lineRule="auto"/>
        <w:jc w:val="center"/>
        <w:outlineLvl w:val="0"/>
        <w:rPr>
          <w:rFonts w:ascii="Times New Roman" w:hAnsi="Times New Roman"/>
          <w:noProof/>
        </w:rPr>
      </w:pPr>
      <w:r w:rsidRPr="00EB30DE">
        <w:rPr>
          <w:rFonts w:ascii="Times New Roman" w:hAnsi="Times New Roman"/>
          <w:b/>
          <w:noProof/>
        </w:rPr>
        <w:t>A. ŽENKLINIMAS</w:t>
      </w:r>
    </w:p>
    <w:p w14:paraId="7CD26DE4"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EB30DE">
        <w:rPr>
          <w:rFonts w:ascii="Times New Roman" w:hAnsi="Times New Roman"/>
          <w:noProof/>
        </w:rPr>
        <w:br w:type="page"/>
      </w:r>
      <w:r w:rsidRPr="00EB30DE">
        <w:rPr>
          <w:rFonts w:ascii="Times New Roman" w:hAnsi="Times New Roman"/>
          <w:b/>
          <w:noProof/>
        </w:rPr>
        <w:lastRenderedPageBreak/>
        <w:t>INFORMACIJA ANT IŠORINĖS PAKUOTĖS</w:t>
      </w:r>
    </w:p>
    <w:p w14:paraId="2FCEADDA"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Cs/>
          <w:noProof/>
        </w:rPr>
      </w:pPr>
    </w:p>
    <w:p w14:paraId="26F05EEF" w14:textId="77777777" w:rsidR="000C6FC4" w:rsidRPr="00EB30DE" w:rsidRDefault="00BF0048" w:rsidP="000C6FC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noProof/>
        </w:rPr>
      </w:pPr>
      <w:r>
        <w:rPr>
          <w:rFonts w:ascii="Times New Roman" w:hAnsi="Times New Roman"/>
          <w:b/>
          <w:noProof/>
        </w:rPr>
        <w:t>KARTONO DĖŽUTĖ</w:t>
      </w:r>
    </w:p>
    <w:p w14:paraId="6E76CF63" w14:textId="77777777" w:rsidR="000C6FC4" w:rsidRPr="00EB30DE" w:rsidRDefault="000C6FC4" w:rsidP="000C6FC4">
      <w:pPr>
        <w:spacing w:after="0" w:line="240" w:lineRule="auto"/>
        <w:rPr>
          <w:rFonts w:ascii="Times New Roman" w:hAnsi="Times New Roman"/>
          <w:noProof/>
        </w:rPr>
      </w:pPr>
    </w:p>
    <w:p w14:paraId="5EFEFDA0" w14:textId="77777777" w:rsidR="000C6FC4" w:rsidRPr="00EB30DE" w:rsidRDefault="000C6FC4" w:rsidP="000C6FC4">
      <w:pPr>
        <w:spacing w:after="0" w:line="240" w:lineRule="auto"/>
        <w:rPr>
          <w:rFonts w:ascii="Times New Roman" w:hAnsi="Times New Roman"/>
          <w:noProof/>
        </w:rPr>
      </w:pPr>
    </w:p>
    <w:p w14:paraId="7754DC48"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1.</w:t>
      </w:r>
      <w:r w:rsidRPr="00EB30DE">
        <w:rPr>
          <w:rFonts w:ascii="Times New Roman" w:hAnsi="Times New Roman"/>
          <w:b/>
          <w:noProof/>
        </w:rPr>
        <w:tab/>
        <w:t>VAISTINIO PREPARATO PAVADINIMAS</w:t>
      </w:r>
    </w:p>
    <w:p w14:paraId="0D93AB59" w14:textId="77777777" w:rsidR="000C6FC4" w:rsidRPr="00EB30DE" w:rsidRDefault="000C6FC4" w:rsidP="000C6FC4">
      <w:pPr>
        <w:spacing w:after="0" w:line="240" w:lineRule="auto"/>
        <w:rPr>
          <w:rFonts w:ascii="Times New Roman" w:hAnsi="Times New Roman"/>
          <w:noProof/>
        </w:rPr>
      </w:pPr>
    </w:p>
    <w:p w14:paraId="75212C1A"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r>
        <w:rPr>
          <w:rFonts w:ascii="Times New Roman" w:eastAsia="Times New Roman" w:hAnsi="Times New Roman"/>
          <w:color w:val="222222"/>
          <w:lang w:eastAsia="lt-LT"/>
        </w:rPr>
        <w:t>Sinomist</w:t>
      </w:r>
      <w:r w:rsidR="000C6FC4" w:rsidRPr="00EB30DE">
        <w:rPr>
          <w:rFonts w:ascii="Times New Roman" w:eastAsia="Times New Roman" w:hAnsi="Times New Roman"/>
          <w:color w:val="222222"/>
          <w:lang w:eastAsia="lt-LT"/>
        </w:rPr>
        <w:t xml:space="preserve"> 1</w:t>
      </w:r>
      <w:r w:rsidR="006D6B3D">
        <w:rPr>
          <w:rFonts w:ascii="Times New Roman" w:eastAsia="Times New Roman" w:hAnsi="Times New Roman"/>
          <w:color w:val="222222"/>
          <w:lang w:eastAsia="lt-LT"/>
        </w:rPr>
        <w:t> </w:t>
      </w:r>
      <w:r w:rsidR="000C6FC4" w:rsidRPr="00EB30DE">
        <w:rPr>
          <w:rFonts w:ascii="Times New Roman" w:eastAsia="Times New Roman" w:hAnsi="Times New Roman"/>
          <w:color w:val="222222"/>
          <w:lang w:eastAsia="lt-LT"/>
        </w:rPr>
        <w:t>mg/50</w:t>
      </w:r>
      <w:r w:rsidR="006D6B3D">
        <w:rPr>
          <w:rFonts w:ascii="Times New Roman" w:eastAsia="Times New Roman" w:hAnsi="Times New Roman"/>
          <w:color w:val="222222"/>
          <w:lang w:eastAsia="lt-LT"/>
        </w:rPr>
        <w:t> </w:t>
      </w:r>
      <w:r w:rsidR="000C6FC4" w:rsidRPr="00EB30DE">
        <w:rPr>
          <w:rFonts w:ascii="Times New Roman" w:eastAsia="Times New Roman" w:hAnsi="Times New Roman"/>
          <w:color w:val="222222"/>
          <w:lang w:eastAsia="lt-LT"/>
        </w:rPr>
        <w:t>mg/ml nosies purškalas (tirpalas)</w:t>
      </w:r>
    </w:p>
    <w:p w14:paraId="14A5D92F" w14:textId="77777777" w:rsidR="000C6FC4" w:rsidRPr="006C4680" w:rsidRDefault="000C6FC4" w:rsidP="005520FB">
      <w:pPr>
        <w:pStyle w:val="Default"/>
        <w:rPr>
          <w:lang w:val="lt-LT"/>
        </w:rPr>
      </w:pPr>
      <w:r w:rsidRPr="005520FB">
        <w:rPr>
          <w:sz w:val="22"/>
          <w:lang w:val="lt-LT"/>
        </w:rPr>
        <w:t xml:space="preserve">Xylometazolini hydrochloridum / Dexpanthenolum </w:t>
      </w:r>
    </w:p>
    <w:p w14:paraId="39899DBE"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Skirtas vyresniems kaip 6 metų vaikams ir suaugusiesiems.</w:t>
      </w:r>
    </w:p>
    <w:p w14:paraId="6F75484E" w14:textId="77777777" w:rsidR="000C6FC4" w:rsidRPr="00EB30DE" w:rsidRDefault="000C6FC4" w:rsidP="000C6FC4">
      <w:pPr>
        <w:spacing w:after="0" w:line="240" w:lineRule="auto"/>
        <w:rPr>
          <w:rFonts w:ascii="Times New Roman" w:hAnsi="Times New Roman"/>
          <w:noProof/>
        </w:rPr>
      </w:pPr>
    </w:p>
    <w:p w14:paraId="0163C0B7" w14:textId="77777777" w:rsidR="000C6FC4" w:rsidRPr="00EB30DE" w:rsidRDefault="000C6FC4" w:rsidP="000C6FC4">
      <w:pPr>
        <w:spacing w:after="0" w:line="240" w:lineRule="auto"/>
        <w:rPr>
          <w:rFonts w:ascii="Times New Roman" w:hAnsi="Times New Roman"/>
          <w:noProof/>
        </w:rPr>
      </w:pPr>
    </w:p>
    <w:p w14:paraId="6AE4E101"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EB30DE">
        <w:rPr>
          <w:rFonts w:ascii="Times New Roman" w:hAnsi="Times New Roman"/>
          <w:b/>
          <w:noProof/>
        </w:rPr>
        <w:t>2.</w:t>
      </w:r>
      <w:r w:rsidRPr="00EB30DE">
        <w:rPr>
          <w:rFonts w:ascii="Times New Roman" w:hAnsi="Times New Roman"/>
          <w:b/>
          <w:noProof/>
        </w:rPr>
        <w:tab/>
        <w:t>VEIKLIOJI (-IOS) MEDŽIAGA (-OS) IR JOS (-Ų) KIEKIS (-IAI)</w:t>
      </w:r>
    </w:p>
    <w:p w14:paraId="6998C9DD" w14:textId="77777777" w:rsidR="000C6FC4" w:rsidRPr="00EB30DE" w:rsidRDefault="000C6FC4" w:rsidP="000C6FC4">
      <w:pPr>
        <w:spacing w:after="0" w:line="240" w:lineRule="auto"/>
        <w:rPr>
          <w:rFonts w:ascii="Times New Roman" w:hAnsi="Times New Roman"/>
          <w:noProof/>
        </w:rPr>
      </w:pPr>
    </w:p>
    <w:p w14:paraId="25851B3F" w14:textId="77777777" w:rsidR="000C6FC4" w:rsidRPr="00EB30DE" w:rsidRDefault="000C6FC4" w:rsidP="00CC1BA0">
      <w:pPr>
        <w:shd w:val="clear" w:color="auto" w:fill="FFFFFF"/>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Kiekviename įpurškime </w:t>
      </w:r>
      <w:r w:rsidRPr="00EB30DE">
        <w:rPr>
          <w:rFonts w:ascii="Times New Roman" w:hAnsi="Times New Roman"/>
        </w:rPr>
        <w:t>(atitinka 0,1</w:t>
      </w:r>
      <w:r w:rsidR="006D6B3D">
        <w:rPr>
          <w:rFonts w:ascii="Times New Roman" w:hAnsi="Times New Roman"/>
        </w:rPr>
        <w:t> </w:t>
      </w:r>
      <w:r w:rsidRPr="00EB30DE">
        <w:rPr>
          <w:rFonts w:ascii="Times New Roman" w:hAnsi="Times New Roman"/>
        </w:rPr>
        <w:t xml:space="preserve">ml tirpalo) </w:t>
      </w:r>
      <w:r w:rsidRPr="00EB30DE">
        <w:rPr>
          <w:rFonts w:ascii="Times New Roman" w:eastAsia="Times New Roman" w:hAnsi="Times New Roman"/>
          <w:lang w:eastAsia="zh-CN" w:bidi="lo-LA"/>
        </w:rPr>
        <w:t>yra 0,1</w:t>
      </w:r>
      <w:r w:rsidR="006D6B3D">
        <w:rPr>
          <w:rFonts w:ascii="Times New Roman" w:eastAsia="Times New Roman" w:hAnsi="Times New Roman"/>
          <w:iCs/>
          <w:lang w:eastAsia="zh-CN" w:bidi="lo-LA"/>
        </w:rPr>
        <w:t> </w:t>
      </w:r>
      <w:r w:rsidRPr="00EB30DE">
        <w:rPr>
          <w:rFonts w:ascii="Times New Roman" w:eastAsia="Times New Roman" w:hAnsi="Times New Roman"/>
          <w:iCs/>
          <w:lang w:eastAsia="zh-CN" w:bidi="lo-LA"/>
        </w:rPr>
        <w:t>mg ksilometazolino hidrochlorido ir 5,0</w:t>
      </w:r>
      <w:r w:rsidR="006D6B3D">
        <w:rPr>
          <w:rFonts w:ascii="Times New Roman" w:eastAsia="Times New Roman" w:hAnsi="Times New Roman"/>
          <w:iCs/>
          <w:lang w:eastAsia="zh-CN" w:bidi="lo-LA"/>
        </w:rPr>
        <w:t> </w:t>
      </w:r>
      <w:r w:rsidRPr="00EB30DE">
        <w:rPr>
          <w:rFonts w:ascii="Times New Roman" w:eastAsia="Times New Roman" w:hAnsi="Times New Roman"/>
          <w:iCs/>
          <w:lang w:eastAsia="zh-CN" w:bidi="lo-LA"/>
        </w:rPr>
        <w:t>mg dekspantenolio</w:t>
      </w:r>
      <w:r w:rsidRPr="00EB30DE">
        <w:rPr>
          <w:rFonts w:ascii="Times New Roman" w:eastAsia="Times New Roman" w:hAnsi="Times New Roman"/>
          <w:lang w:eastAsia="zh-CN" w:bidi="lo-LA"/>
        </w:rPr>
        <w:t>.</w:t>
      </w:r>
      <w:r w:rsidR="00667322">
        <w:rPr>
          <w:rFonts w:ascii="Times New Roman" w:eastAsia="Times New Roman" w:hAnsi="Times New Roman"/>
          <w:color w:val="222222"/>
          <w:lang w:eastAsia="lt-LT"/>
        </w:rPr>
        <w:t xml:space="preserve"> </w:t>
      </w:r>
      <w:r w:rsidRPr="00EB30DE">
        <w:rPr>
          <w:rFonts w:ascii="Times New Roman" w:eastAsia="Times New Roman" w:hAnsi="Times New Roman"/>
          <w:color w:val="222222"/>
          <w:lang w:eastAsia="lt-LT"/>
        </w:rPr>
        <w:t>1</w:t>
      </w:r>
      <w:r w:rsidR="006D6B3D">
        <w:rPr>
          <w:rFonts w:ascii="Times New Roman" w:eastAsia="Times New Roman" w:hAnsi="Times New Roman"/>
          <w:color w:val="222222"/>
          <w:lang w:eastAsia="lt-LT"/>
        </w:rPr>
        <w:t> </w:t>
      </w:r>
      <w:r w:rsidRPr="00EB30DE">
        <w:rPr>
          <w:rFonts w:ascii="Times New Roman" w:eastAsia="Times New Roman" w:hAnsi="Times New Roman"/>
          <w:color w:val="222222"/>
          <w:lang w:eastAsia="lt-LT"/>
        </w:rPr>
        <w:t>ml tirpalo yra 1</w:t>
      </w:r>
      <w:r w:rsidR="006D6B3D">
        <w:rPr>
          <w:rFonts w:ascii="Times New Roman" w:eastAsia="Times New Roman" w:hAnsi="Times New Roman"/>
          <w:color w:val="222222"/>
          <w:lang w:eastAsia="lt-LT"/>
        </w:rPr>
        <w:t> </w:t>
      </w:r>
      <w:r w:rsidRPr="00EB30DE">
        <w:rPr>
          <w:rFonts w:ascii="Times New Roman" w:eastAsia="Times New Roman" w:hAnsi="Times New Roman"/>
          <w:color w:val="222222"/>
          <w:lang w:eastAsia="lt-LT"/>
        </w:rPr>
        <w:t xml:space="preserve">mg </w:t>
      </w:r>
      <w:r w:rsidRPr="00EB30DE">
        <w:rPr>
          <w:rFonts w:ascii="Times New Roman" w:eastAsia="Times New Roman" w:hAnsi="Times New Roman"/>
          <w:iCs/>
          <w:lang w:eastAsia="zh-CN" w:bidi="lo-LA"/>
        </w:rPr>
        <w:t>ksilometazolino hidrochlorido ir 50</w:t>
      </w:r>
      <w:r w:rsidR="006D6B3D">
        <w:rPr>
          <w:rFonts w:ascii="Times New Roman" w:eastAsia="Times New Roman" w:hAnsi="Times New Roman"/>
          <w:iCs/>
          <w:lang w:eastAsia="zh-CN" w:bidi="lo-LA"/>
        </w:rPr>
        <w:t> </w:t>
      </w:r>
      <w:r w:rsidRPr="00EB30DE">
        <w:rPr>
          <w:rFonts w:ascii="Times New Roman" w:eastAsia="Times New Roman" w:hAnsi="Times New Roman"/>
          <w:iCs/>
          <w:lang w:eastAsia="zh-CN" w:bidi="lo-LA"/>
        </w:rPr>
        <w:t>mg dekspantenolio</w:t>
      </w:r>
      <w:r w:rsidRPr="00EB30DE">
        <w:rPr>
          <w:rFonts w:ascii="Times New Roman" w:eastAsia="Times New Roman" w:hAnsi="Times New Roman"/>
          <w:lang w:eastAsia="zh-CN" w:bidi="lo-LA"/>
        </w:rPr>
        <w:t>.</w:t>
      </w:r>
    </w:p>
    <w:p w14:paraId="7E73124E" w14:textId="77777777" w:rsidR="000C6FC4" w:rsidRPr="00EB30DE" w:rsidRDefault="000C6FC4" w:rsidP="000C6FC4">
      <w:pPr>
        <w:spacing w:after="0" w:line="240" w:lineRule="auto"/>
        <w:rPr>
          <w:rFonts w:ascii="Times New Roman" w:hAnsi="Times New Roman"/>
          <w:noProof/>
        </w:rPr>
      </w:pPr>
    </w:p>
    <w:p w14:paraId="1F92330C" w14:textId="77777777" w:rsidR="000C6FC4" w:rsidRPr="00EB30DE" w:rsidRDefault="000C6FC4" w:rsidP="000C6FC4">
      <w:pPr>
        <w:spacing w:after="0" w:line="240" w:lineRule="auto"/>
        <w:rPr>
          <w:rFonts w:ascii="Times New Roman" w:hAnsi="Times New Roman"/>
          <w:noProof/>
        </w:rPr>
      </w:pPr>
    </w:p>
    <w:p w14:paraId="46BD1ED0" w14:textId="77777777" w:rsidR="000C6FC4" w:rsidRPr="00140523"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3.</w:t>
      </w:r>
      <w:r w:rsidRPr="00EB30DE">
        <w:rPr>
          <w:rFonts w:ascii="Times New Roman" w:hAnsi="Times New Roman"/>
          <w:b/>
          <w:noProof/>
        </w:rPr>
        <w:tab/>
        <w:t>PAGALBINIŲ MEDŽIAGŲ SĄRAŠAS</w:t>
      </w:r>
    </w:p>
    <w:p w14:paraId="6053E807" w14:textId="77777777" w:rsidR="000C6FC4" w:rsidRPr="00EB30DE" w:rsidRDefault="000C6FC4" w:rsidP="000C6FC4">
      <w:pPr>
        <w:spacing w:after="0" w:line="240" w:lineRule="auto"/>
        <w:rPr>
          <w:rFonts w:ascii="Times New Roman" w:hAnsi="Times New Roman"/>
          <w:noProof/>
        </w:rPr>
      </w:pPr>
    </w:p>
    <w:p w14:paraId="0DF945EA" w14:textId="77777777" w:rsidR="000C6FC4" w:rsidRPr="006C4680" w:rsidRDefault="000C6FC4" w:rsidP="005520FB">
      <w:pPr>
        <w:pStyle w:val="Default"/>
        <w:rPr>
          <w:lang w:val="lt-LT"/>
        </w:rPr>
      </w:pPr>
      <w:r w:rsidRPr="005520FB">
        <w:rPr>
          <w:sz w:val="22"/>
          <w:lang w:val="lt-LT"/>
        </w:rPr>
        <w:t xml:space="preserve">Pagalbinės medžiagos: </w:t>
      </w:r>
    </w:p>
    <w:p w14:paraId="2EFBCEAB" w14:textId="77777777" w:rsidR="000C6FC4" w:rsidRPr="00D400F5" w:rsidRDefault="000C6FC4" w:rsidP="005520FB">
      <w:pPr>
        <w:pStyle w:val="Default"/>
      </w:pPr>
      <w:r w:rsidRPr="005520FB">
        <w:rPr>
          <w:sz w:val="22"/>
          <w:lang w:val="lt-LT"/>
        </w:rPr>
        <w:t>Kalii dihydrogenophosphas</w:t>
      </w:r>
    </w:p>
    <w:p w14:paraId="0D34337E" w14:textId="77777777" w:rsidR="000C6FC4" w:rsidRPr="00D400F5" w:rsidRDefault="000C6FC4" w:rsidP="005520FB">
      <w:pPr>
        <w:pStyle w:val="Default"/>
      </w:pPr>
      <w:r w:rsidRPr="005520FB">
        <w:rPr>
          <w:sz w:val="22"/>
          <w:lang w:val="lt-LT"/>
        </w:rPr>
        <w:t>Dinatrii hydrogen</w:t>
      </w:r>
      <w:r w:rsidR="00667322">
        <w:rPr>
          <w:sz w:val="22"/>
          <w:lang w:val="lt-LT"/>
        </w:rPr>
        <w:t>o</w:t>
      </w:r>
      <w:r w:rsidRPr="005520FB">
        <w:rPr>
          <w:sz w:val="22"/>
          <w:lang w:val="lt-LT"/>
        </w:rPr>
        <w:t>phosphas</w:t>
      </w:r>
    </w:p>
    <w:p w14:paraId="26A8132F" w14:textId="77777777" w:rsidR="000C6FC4" w:rsidRPr="00EB30DE" w:rsidRDefault="000C6FC4" w:rsidP="000C6FC4">
      <w:pPr>
        <w:autoSpaceDE w:val="0"/>
        <w:autoSpaceDN w:val="0"/>
        <w:adjustRightInd w:val="0"/>
        <w:spacing w:after="0" w:line="240" w:lineRule="auto"/>
        <w:rPr>
          <w:rFonts w:ascii="Times New Roman" w:hAnsi="Times New Roman"/>
          <w:color w:val="000000"/>
          <w:lang w:eastAsia="lt-LT"/>
        </w:rPr>
      </w:pPr>
      <w:r w:rsidRPr="00EB30DE">
        <w:rPr>
          <w:rFonts w:ascii="Times New Roman" w:hAnsi="Times New Roman"/>
          <w:color w:val="000000"/>
          <w:lang w:eastAsia="lt-LT"/>
        </w:rPr>
        <w:t xml:space="preserve">Aqua ad iniectabile </w:t>
      </w:r>
    </w:p>
    <w:p w14:paraId="18F4C493" w14:textId="77777777" w:rsidR="000C6FC4" w:rsidRPr="00D400F5" w:rsidRDefault="000C6FC4" w:rsidP="005520FB">
      <w:pPr>
        <w:pStyle w:val="Default"/>
      </w:pPr>
    </w:p>
    <w:p w14:paraId="0125EE5C" w14:textId="77777777" w:rsidR="000C6FC4" w:rsidRPr="00EB30DE" w:rsidRDefault="000C6FC4" w:rsidP="000C6FC4">
      <w:pPr>
        <w:spacing w:after="0" w:line="240" w:lineRule="auto"/>
        <w:rPr>
          <w:rFonts w:ascii="Times New Roman" w:hAnsi="Times New Roman"/>
          <w:noProof/>
        </w:rPr>
      </w:pPr>
    </w:p>
    <w:p w14:paraId="2735E051"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4.</w:t>
      </w:r>
      <w:r w:rsidRPr="00EB30DE">
        <w:rPr>
          <w:rFonts w:ascii="Times New Roman" w:hAnsi="Times New Roman"/>
          <w:b/>
          <w:noProof/>
        </w:rPr>
        <w:tab/>
        <w:t>FARMACINĖ FORMA IR KIEKIS PAKUOTĖJE</w:t>
      </w:r>
    </w:p>
    <w:p w14:paraId="58EB534D" w14:textId="77777777" w:rsidR="000C6FC4" w:rsidRPr="00EB30DE" w:rsidRDefault="000C6FC4" w:rsidP="000C6FC4">
      <w:pPr>
        <w:spacing w:after="0" w:line="240" w:lineRule="auto"/>
        <w:rPr>
          <w:rFonts w:ascii="Times New Roman" w:hAnsi="Times New Roman"/>
          <w:noProof/>
        </w:rPr>
      </w:pPr>
    </w:p>
    <w:p w14:paraId="56E78813" w14:textId="77777777" w:rsidR="000C6FC4" w:rsidRPr="00EB30DE" w:rsidRDefault="000C6FC4" w:rsidP="000C6FC4">
      <w:pPr>
        <w:spacing w:after="0" w:line="240" w:lineRule="auto"/>
        <w:rPr>
          <w:rFonts w:ascii="Times New Roman" w:hAnsi="Times New Roman"/>
        </w:rPr>
      </w:pPr>
      <w:r w:rsidRPr="00EB30DE">
        <w:rPr>
          <w:rFonts w:ascii="Times New Roman" w:hAnsi="Times New Roman"/>
        </w:rPr>
        <w:t>10 ml nosies purškal</w:t>
      </w:r>
      <w:r w:rsidR="006D6B3D">
        <w:rPr>
          <w:rFonts w:ascii="Times New Roman" w:hAnsi="Times New Roman"/>
        </w:rPr>
        <w:t>o</w:t>
      </w:r>
      <w:r w:rsidRPr="00EB30DE">
        <w:rPr>
          <w:rFonts w:ascii="Times New Roman" w:hAnsi="Times New Roman"/>
        </w:rPr>
        <w:t xml:space="preserve"> (tirpal</w:t>
      </w:r>
      <w:r w:rsidR="006D6B3D">
        <w:rPr>
          <w:rFonts w:ascii="Times New Roman" w:hAnsi="Times New Roman"/>
        </w:rPr>
        <w:t>o</w:t>
      </w:r>
      <w:r w:rsidRPr="00EB30DE">
        <w:rPr>
          <w:rFonts w:ascii="Times New Roman" w:hAnsi="Times New Roman"/>
        </w:rPr>
        <w:t>)</w:t>
      </w:r>
    </w:p>
    <w:p w14:paraId="0B5C33FF" w14:textId="77777777" w:rsidR="000C6FC4" w:rsidRPr="00EB30DE" w:rsidRDefault="000C6FC4" w:rsidP="000C6FC4">
      <w:pPr>
        <w:spacing w:after="0" w:line="240" w:lineRule="auto"/>
        <w:rPr>
          <w:rFonts w:ascii="Times New Roman" w:hAnsi="Times New Roman"/>
          <w:i/>
          <w:iCs/>
        </w:rPr>
      </w:pPr>
      <w:r w:rsidRPr="00EB30DE">
        <w:rPr>
          <w:rFonts w:ascii="Times New Roman" w:hAnsi="Times New Roman"/>
        </w:rPr>
        <w:t>Viena</w:t>
      </w:r>
      <w:r w:rsidR="00E0313B">
        <w:rPr>
          <w:rFonts w:ascii="Times New Roman" w:hAnsi="Times New Roman"/>
        </w:rPr>
        <w:t>me</w:t>
      </w:r>
      <w:r w:rsidRPr="00EB30DE">
        <w:rPr>
          <w:rFonts w:ascii="Times New Roman" w:hAnsi="Times New Roman"/>
        </w:rPr>
        <w:t xml:space="preserve"> 10</w:t>
      </w:r>
      <w:r w:rsidR="006D6B3D">
        <w:rPr>
          <w:rFonts w:ascii="Times New Roman" w:hAnsi="Times New Roman"/>
        </w:rPr>
        <w:t> </w:t>
      </w:r>
      <w:r w:rsidRPr="00EB30DE">
        <w:rPr>
          <w:rFonts w:ascii="Times New Roman" w:hAnsi="Times New Roman"/>
        </w:rPr>
        <w:t xml:space="preserve">ml </w:t>
      </w:r>
      <w:r w:rsidR="00E0313B">
        <w:rPr>
          <w:rFonts w:ascii="Times New Roman" w:hAnsi="Times New Roman"/>
        </w:rPr>
        <w:t xml:space="preserve">tirpalo </w:t>
      </w:r>
      <w:r w:rsidRPr="00EB30DE">
        <w:rPr>
          <w:rFonts w:ascii="Times New Roman" w:hAnsi="Times New Roman"/>
        </w:rPr>
        <w:t>buteliuk</w:t>
      </w:r>
      <w:r w:rsidR="00E0313B">
        <w:rPr>
          <w:rFonts w:ascii="Times New Roman" w:hAnsi="Times New Roman"/>
        </w:rPr>
        <w:t>e</w:t>
      </w:r>
      <w:r w:rsidRPr="00EB30DE">
        <w:rPr>
          <w:rFonts w:ascii="Times New Roman" w:hAnsi="Times New Roman"/>
        </w:rPr>
        <w:t xml:space="preserve"> yra ne mažiau kaip 90 vienkartinių įpurškimų. </w:t>
      </w:r>
    </w:p>
    <w:p w14:paraId="6B43711C" w14:textId="77777777" w:rsidR="000C6FC4" w:rsidRPr="00EB30DE" w:rsidRDefault="000C6FC4" w:rsidP="000C6FC4">
      <w:pPr>
        <w:spacing w:after="0" w:line="240" w:lineRule="auto"/>
        <w:rPr>
          <w:rFonts w:ascii="Times New Roman" w:hAnsi="Times New Roman"/>
          <w:noProof/>
        </w:rPr>
      </w:pPr>
    </w:p>
    <w:p w14:paraId="15573736" w14:textId="77777777" w:rsidR="000C6FC4" w:rsidRPr="00EB30DE" w:rsidRDefault="000C6FC4" w:rsidP="000C6FC4">
      <w:pPr>
        <w:spacing w:after="0" w:line="240" w:lineRule="auto"/>
        <w:rPr>
          <w:rFonts w:ascii="Times New Roman" w:hAnsi="Times New Roman"/>
          <w:noProof/>
        </w:rPr>
      </w:pPr>
    </w:p>
    <w:p w14:paraId="4DEDC5CB" w14:textId="77777777" w:rsidR="000C6FC4" w:rsidRPr="00140523"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5.</w:t>
      </w:r>
      <w:r w:rsidRPr="00EB30DE">
        <w:rPr>
          <w:rFonts w:ascii="Times New Roman" w:hAnsi="Times New Roman"/>
          <w:b/>
          <w:noProof/>
        </w:rPr>
        <w:tab/>
        <w:t>VARTOJIMO METODAS IR BŪDAS (-AI)</w:t>
      </w:r>
    </w:p>
    <w:p w14:paraId="35C9D8E9" w14:textId="77777777" w:rsidR="000C6FC4" w:rsidRPr="00EB30DE" w:rsidRDefault="000C6FC4" w:rsidP="000C6FC4">
      <w:pPr>
        <w:spacing w:after="0" w:line="240" w:lineRule="auto"/>
        <w:rPr>
          <w:rFonts w:ascii="Times New Roman" w:hAnsi="Times New Roman"/>
          <w:i/>
          <w:noProof/>
        </w:rPr>
      </w:pPr>
    </w:p>
    <w:p w14:paraId="1B932628"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Prieš vartojimą perskaitykite pakuotės lapelį.</w:t>
      </w:r>
    </w:p>
    <w:p w14:paraId="772B9941"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Vartoti į nosį.</w:t>
      </w:r>
    </w:p>
    <w:p w14:paraId="5EA352D0" w14:textId="77777777" w:rsidR="000C6FC4" w:rsidRPr="00EB30DE" w:rsidRDefault="000C6FC4" w:rsidP="000C6FC4">
      <w:pPr>
        <w:spacing w:after="0" w:line="240" w:lineRule="auto"/>
        <w:rPr>
          <w:rFonts w:ascii="Times New Roman" w:hAnsi="Times New Roman"/>
          <w:noProof/>
        </w:rPr>
      </w:pPr>
    </w:p>
    <w:p w14:paraId="3AACEDAC" w14:textId="77777777" w:rsidR="000C6FC4" w:rsidRPr="00EB30DE" w:rsidRDefault="000C6FC4" w:rsidP="000C6FC4">
      <w:pPr>
        <w:spacing w:after="0" w:line="240" w:lineRule="auto"/>
        <w:rPr>
          <w:rFonts w:ascii="Times New Roman" w:hAnsi="Times New Roman"/>
          <w:noProof/>
        </w:rPr>
      </w:pPr>
    </w:p>
    <w:p w14:paraId="1726BFD8" w14:textId="77777777" w:rsidR="000C6FC4" w:rsidRPr="00EB30DE" w:rsidRDefault="000C6FC4" w:rsidP="000C6FC4">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6.</w:t>
      </w:r>
      <w:r w:rsidRPr="00EB30DE">
        <w:rPr>
          <w:rFonts w:ascii="Times New Roman" w:hAnsi="Times New Roman"/>
          <w:b/>
          <w:noProof/>
        </w:rPr>
        <w:tab/>
      </w:r>
      <w:r w:rsidRPr="00EB30DE">
        <w:rPr>
          <w:rFonts w:ascii="Times New Roman" w:hAnsi="Times New Roman"/>
          <w:b/>
          <w:bCs/>
          <w:noProof/>
        </w:rPr>
        <w:t>SPECIALUS ĮSPĖJIMAS, KAD VAISTINĮ PREPARATĄ BŪTINA LAIKYTI VAIKAMS NEPASTEBIMOJE IR NEPASTEBIMOJE VIETOJE</w:t>
      </w:r>
    </w:p>
    <w:p w14:paraId="449A8B93" w14:textId="77777777" w:rsidR="000C6FC4" w:rsidRPr="00EB30DE" w:rsidRDefault="000C6FC4" w:rsidP="000C6FC4">
      <w:pPr>
        <w:spacing w:after="0" w:line="240" w:lineRule="auto"/>
        <w:rPr>
          <w:rFonts w:ascii="Times New Roman" w:hAnsi="Times New Roman"/>
          <w:noProof/>
        </w:rPr>
      </w:pPr>
    </w:p>
    <w:p w14:paraId="77E95287" w14:textId="77777777" w:rsidR="000C6FC4" w:rsidRPr="00D400F5" w:rsidRDefault="000C6FC4" w:rsidP="005520FB">
      <w:pPr>
        <w:pStyle w:val="Pagrindinistekstas"/>
      </w:pPr>
      <w:r w:rsidRPr="005520FB">
        <w:rPr>
          <w:i w:val="0"/>
          <w:color w:val="auto"/>
          <w:sz w:val="22"/>
          <w:lang w:val="lt-LT"/>
        </w:rPr>
        <w:t>Laikyti vaikams nepastebimoje ir nepasiekiamoje vietoje.</w:t>
      </w:r>
    </w:p>
    <w:p w14:paraId="4D0FF3DD" w14:textId="77777777" w:rsidR="000C6FC4" w:rsidRPr="00EB30DE" w:rsidRDefault="000C6FC4" w:rsidP="000C6FC4">
      <w:pPr>
        <w:spacing w:after="0" w:line="240" w:lineRule="auto"/>
        <w:rPr>
          <w:rFonts w:ascii="Times New Roman" w:hAnsi="Times New Roman"/>
          <w:noProof/>
        </w:rPr>
      </w:pPr>
    </w:p>
    <w:p w14:paraId="780B31A2" w14:textId="77777777" w:rsidR="000C6FC4" w:rsidRPr="00EB30DE" w:rsidRDefault="000C6FC4" w:rsidP="000C6FC4">
      <w:pPr>
        <w:spacing w:after="0" w:line="240" w:lineRule="auto"/>
        <w:rPr>
          <w:rFonts w:ascii="Times New Roman" w:hAnsi="Times New Roman"/>
          <w:noProof/>
        </w:rPr>
      </w:pPr>
    </w:p>
    <w:p w14:paraId="607C1793" w14:textId="77777777" w:rsidR="000C6FC4" w:rsidRPr="00140523"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7.</w:t>
      </w:r>
      <w:r w:rsidRPr="00EB30DE">
        <w:rPr>
          <w:rFonts w:ascii="Times New Roman" w:hAnsi="Times New Roman"/>
          <w:b/>
          <w:noProof/>
        </w:rPr>
        <w:tab/>
      </w:r>
      <w:r w:rsidRPr="00EB30DE">
        <w:rPr>
          <w:rFonts w:ascii="Times New Roman" w:hAnsi="Times New Roman"/>
          <w:b/>
          <w:bCs/>
          <w:noProof/>
        </w:rPr>
        <w:t>KITAS (-I) SPECIALUS (-ŪS) ĮSPĖJIMAS (-AI) (JEI REIKIA)</w:t>
      </w:r>
    </w:p>
    <w:p w14:paraId="13A148D5" w14:textId="77777777" w:rsidR="000C6FC4" w:rsidRPr="00EB30DE" w:rsidRDefault="000C6FC4" w:rsidP="000C6FC4">
      <w:pPr>
        <w:spacing w:after="0" w:line="240" w:lineRule="auto"/>
        <w:rPr>
          <w:rFonts w:ascii="Times New Roman" w:hAnsi="Times New Roman"/>
          <w:noProof/>
        </w:rPr>
      </w:pPr>
    </w:p>
    <w:p w14:paraId="2D73D278" w14:textId="77777777" w:rsidR="000C6FC4" w:rsidRPr="00EB30DE" w:rsidRDefault="000C6FC4" w:rsidP="000C6FC4">
      <w:pPr>
        <w:spacing w:after="0" w:line="240" w:lineRule="auto"/>
        <w:rPr>
          <w:rFonts w:ascii="Times New Roman" w:hAnsi="Times New Roman"/>
          <w:noProof/>
        </w:rPr>
      </w:pPr>
    </w:p>
    <w:p w14:paraId="4F5E1D2F" w14:textId="77777777" w:rsidR="000C6FC4" w:rsidRPr="00140523"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8.</w:t>
      </w:r>
      <w:r w:rsidRPr="00EB30DE">
        <w:rPr>
          <w:rFonts w:ascii="Times New Roman" w:hAnsi="Times New Roman"/>
          <w:b/>
          <w:noProof/>
        </w:rPr>
        <w:tab/>
      </w:r>
      <w:r w:rsidRPr="00EB30DE">
        <w:rPr>
          <w:rFonts w:ascii="Times New Roman" w:hAnsi="Times New Roman"/>
          <w:b/>
          <w:bCs/>
          <w:noProof/>
        </w:rPr>
        <w:t>TINKAMUMO LAIKAS</w:t>
      </w:r>
    </w:p>
    <w:p w14:paraId="68927AE0" w14:textId="77777777" w:rsidR="000C6FC4" w:rsidRPr="00EB30DE" w:rsidRDefault="000C6FC4" w:rsidP="000C6FC4">
      <w:pPr>
        <w:spacing w:after="0" w:line="240" w:lineRule="auto"/>
        <w:rPr>
          <w:rFonts w:ascii="Times New Roman" w:hAnsi="Times New Roman"/>
          <w:i/>
          <w:noProof/>
        </w:rPr>
      </w:pPr>
    </w:p>
    <w:p w14:paraId="5680C54E" w14:textId="77777777" w:rsidR="000C6FC4" w:rsidRPr="00EB30DE" w:rsidRDefault="000C6FC4" w:rsidP="000C6FC4">
      <w:pPr>
        <w:spacing w:after="0" w:line="240" w:lineRule="auto"/>
        <w:ind w:left="567" w:hanging="567"/>
        <w:rPr>
          <w:rFonts w:ascii="Times New Roman" w:hAnsi="Times New Roman"/>
          <w:noProof/>
        </w:rPr>
      </w:pPr>
      <w:r w:rsidRPr="00EB30DE">
        <w:rPr>
          <w:rFonts w:ascii="Times New Roman" w:hAnsi="Times New Roman"/>
          <w:noProof/>
        </w:rPr>
        <w:t>Tinka iki {mm/MMMM}</w:t>
      </w:r>
    </w:p>
    <w:p w14:paraId="251E2AB0" w14:textId="77777777" w:rsidR="000C6FC4" w:rsidRPr="00EB30DE" w:rsidRDefault="000C6FC4" w:rsidP="000C6FC4">
      <w:pPr>
        <w:spacing w:after="0" w:line="240" w:lineRule="auto"/>
        <w:ind w:left="567" w:hanging="567"/>
        <w:rPr>
          <w:rFonts w:ascii="Times New Roman" w:hAnsi="Times New Roman"/>
          <w:iCs/>
        </w:rPr>
      </w:pPr>
      <w:r w:rsidRPr="00EB30DE">
        <w:rPr>
          <w:rFonts w:ascii="Times New Roman" w:hAnsi="Times New Roman"/>
          <w:iCs/>
        </w:rPr>
        <w:t xml:space="preserve">Po pirmojo atidarymo, </w:t>
      </w:r>
      <w:r w:rsidR="00BF190E">
        <w:rPr>
          <w:rFonts w:ascii="Times New Roman" w:hAnsi="Times New Roman"/>
          <w:iCs/>
        </w:rPr>
        <w:t xml:space="preserve">nosies </w:t>
      </w:r>
      <w:r w:rsidRPr="00EB30DE">
        <w:rPr>
          <w:rFonts w:ascii="Times New Roman" w:hAnsi="Times New Roman"/>
          <w:iCs/>
        </w:rPr>
        <w:t>purškalą reikia suvartoti per 6 mėnesius.</w:t>
      </w:r>
    </w:p>
    <w:p w14:paraId="11586441" w14:textId="77777777" w:rsidR="000C6FC4" w:rsidRDefault="000C6FC4" w:rsidP="000C6FC4">
      <w:pPr>
        <w:spacing w:after="0" w:line="240" w:lineRule="auto"/>
        <w:ind w:left="567" w:hanging="567"/>
        <w:rPr>
          <w:rFonts w:ascii="Times New Roman" w:hAnsi="Times New Roman"/>
          <w:noProof/>
        </w:rPr>
      </w:pPr>
    </w:p>
    <w:p w14:paraId="070ABB94" w14:textId="77777777" w:rsidR="003736E7" w:rsidRDefault="003736E7" w:rsidP="000C6FC4">
      <w:pPr>
        <w:spacing w:after="0" w:line="240" w:lineRule="auto"/>
        <w:ind w:left="567" w:hanging="567"/>
        <w:rPr>
          <w:rFonts w:ascii="Times New Roman" w:hAnsi="Times New Roman"/>
          <w:noProof/>
        </w:rPr>
      </w:pPr>
    </w:p>
    <w:p w14:paraId="41CAC574" w14:textId="77777777" w:rsidR="003736E7" w:rsidRPr="003736E7" w:rsidRDefault="003736E7" w:rsidP="003736E7">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3736E7">
        <w:rPr>
          <w:rFonts w:ascii="Times New Roman" w:eastAsia="Times New Roman" w:hAnsi="Times New Roman"/>
          <w:b/>
          <w:snapToGrid w:val="0"/>
          <w:szCs w:val="24"/>
        </w:rPr>
        <w:lastRenderedPageBreak/>
        <w:t>9.</w:t>
      </w:r>
      <w:r w:rsidRPr="003736E7">
        <w:rPr>
          <w:rFonts w:ascii="Times New Roman" w:eastAsia="Times New Roman" w:hAnsi="Times New Roman"/>
          <w:b/>
          <w:snapToGrid w:val="0"/>
          <w:szCs w:val="24"/>
        </w:rPr>
        <w:tab/>
      </w:r>
      <w:r w:rsidRPr="003736E7">
        <w:rPr>
          <w:rFonts w:ascii="Times New Roman" w:eastAsia="Times New Roman" w:hAnsi="Times New Roman"/>
          <w:b/>
          <w:noProof/>
          <w:snapToGrid w:val="0"/>
          <w:szCs w:val="24"/>
        </w:rPr>
        <w:t>SPECIALIOS LAIKYMO SĄLYGOS</w:t>
      </w:r>
    </w:p>
    <w:p w14:paraId="1B05BED2" w14:textId="77777777" w:rsidR="003736E7" w:rsidRDefault="003736E7" w:rsidP="000C6FC4">
      <w:pPr>
        <w:spacing w:after="0" w:line="240" w:lineRule="auto"/>
        <w:ind w:left="567" w:hanging="567"/>
        <w:rPr>
          <w:rFonts w:ascii="Times New Roman" w:hAnsi="Times New Roman"/>
          <w:noProof/>
        </w:rPr>
      </w:pPr>
    </w:p>
    <w:p w14:paraId="4676434C" w14:textId="77777777" w:rsidR="003736E7" w:rsidRPr="00EB30DE" w:rsidRDefault="003736E7" w:rsidP="000C6FC4">
      <w:pPr>
        <w:spacing w:after="0" w:line="240" w:lineRule="auto"/>
        <w:ind w:left="567" w:hanging="567"/>
        <w:rPr>
          <w:rFonts w:ascii="Times New Roman" w:hAnsi="Times New Roman"/>
          <w:noProof/>
        </w:rPr>
      </w:pPr>
    </w:p>
    <w:p w14:paraId="42009F9D"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EB30DE">
        <w:rPr>
          <w:rFonts w:ascii="Times New Roman" w:hAnsi="Times New Roman"/>
          <w:b/>
          <w:noProof/>
        </w:rPr>
        <w:t>10.</w:t>
      </w:r>
      <w:r w:rsidRPr="00EB30DE">
        <w:rPr>
          <w:rFonts w:ascii="Times New Roman" w:hAnsi="Times New Roman"/>
          <w:b/>
          <w:noProof/>
        </w:rPr>
        <w:tab/>
      </w:r>
      <w:r w:rsidRPr="00EB30DE">
        <w:rPr>
          <w:rFonts w:ascii="Times New Roman" w:hAnsi="Times New Roman"/>
          <w:b/>
          <w:caps/>
          <w:noProof/>
        </w:rPr>
        <w:t>specialios atsargumo priemonės DĖL NESUVARTOTO</w:t>
      </w:r>
      <w:r w:rsidRPr="00EB30DE">
        <w:rPr>
          <w:rFonts w:ascii="Times New Roman" w:hAnsi="Times New Roman"/>
          <w:b/>
          <w:bCs/>
          <w:noProof/>
        </w:rPr>
        <w:t xml:space="preserve"> </w:t>
      </w:r>
      <w:r w:rsidRPr="00EB30DE">
        <w:rPr>
          <w:rFonts w:ascii="Times New Roman" w:hAnsi="Times New Roman"/>
          <w:b/>
          <w:bCs/>
          <w:caps/>
          <w:noProof/>
        </w:rPr>
        <w:t>VAISTINIO PREPARATO AR JO ATLIEKU</w:t>
      </w:r>
      <w:r w:rsidRPr="00EB30DE">
        <w:rPr>
          <w:rFonts w:ascii="Times New Roman" w:hAnsi="Times New Roman"/>
          <w:caps/>
          <w:noProof/>
        </w:rPr>
        <w:t xml:space="preserve"> </w:t>
      </w:r>
      <w:r w:rsidRPr="00EB30DE">
        <w:rPr>
          <w:rFonts w:ascii="Times New Roman" w:hAnsi="Times New Roman"/>
          <w:b/>
          <w:bCs/>
          <w:caps/>
          <w:noProof/>
        </w:rPr>
        <w:t>TVARKYMO</w:t>
      </w:r>
      <w:r w:rsidRPr="00EB30DE">
        <w:rPr>
          <w:rFonts w:ascii="Times New Roman" w:hAnsi="Times New Roman"/>
          <w:b/>
          <w:caps/>
          <w:noProof/>
        </w:rPr>
        <w:t xml:space="preserve"> (jei reikia)</w:t>
      </w:r>
    </w:p>
    <w:p w14:paraId="2CF81E2E" w14:textId="77777777" w:rsidR="000C6FC4" w:rsidRPr="00EB30DE" w:rsidRDefault="000C6FC4" w:rsidP="000C6FC4">
      <w:pPr>
        <w:spacing w:after="0" w:line="240" w:lineRule="auto"/>
        <w:rPr>
          <w:rFonts w:ascii="Times New Roman" w:hAnsi="Times New Roman"/>
          <w:noProof/>
        </w:rPr>
      </w:pPr>
    </w:p>
    <w:p w14:paraId="45AAA3E0" w14:textId="77777777" w:rsidR="000C6FC4" w:rsidRPr="00EB30DE" w:rsidRDefault="000C6FC4" w:rsidP="000C6FC4">
      <w:pPr>
        <w:spacing w:after="0" w:line="240" w:lineRule="auto"/>
        <w:rPr>
          <w:rFonts w:ascii="Times New Roman" w:hAnsi="Times New Roman"/>
          <w:noProof/>
        </w:rPr>
      </w:pPr>
    </w:p>
    <w:p w14:paraId="3E5DA80F"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EB30DE">
        <w:rPr>
          <w:rFonts w:ascii="Times New Roman" w:hAnsi="Times New Roman"/>
          <w:b/>
          <w:noProof/>
        </w:rPr>
        <w:t>11.</w:t>
      </w:r>
      <w:r w:rsidRPr="00EB30DE">
        <w:rPr>
          <w:rFonts w:ascii="Times New Roman" w:hAnsi="Times New Roman"/>
          <w:b/>
          <w:noProof/>
        </w:rPr>
        <w:tab/>
      </w:r>
      <w:r w:rsidRPr="00EB30DE">
        <w:rPr>
          <w:rFonts w:ascii="Times New Roman" w:hAnsi="Times New Roman"/>
          <w:b/>
          <w:caps/>
          <w:noProof/>
        </w:rPr>
        <w:t>REGISTRUOTOJO pavadinimas ir adresas</w:t>
      </w:r>
    </w:p>
    <w:p w14:paraId="2A051F91" w14:textId="77777777" w:rsidR="000C6FC4" w:rsidRDefault="000C6FC4" w:rsidP="000C6FC4">
      <w:pPr>
        <w:tabs>
          <w:tab w:val="left" w:pos="567"/>
        </w:tabs>
        <w:spacing w:after="0" w:line="240" w:lineRule="auto"/>
        <w:rPr>
          <w:rFonts w:ascii="Times New Roman" w:eastAsia="Times New Roman" w:hAnsi="Times New Roman"/>
          <w:color w:val="222222"/>
          <w:lang w:eastAsia="lt-LT"/>
        </w:rPr>
      </w:pPr>
    </w:p>
    <w:p w14:paraId="2198C888" w14:textId="77777777" w:rsidR="0081387D" w:rsidRPr="0081387D" w:rsidRDefault="0081387D" w:rsidP="0081387D">
      <w:pPr>
        <w:tabs>
          <w:tab w:val="left" w:pos="567"/>
        </w:tabs>
        <w:spacing w:after="0" w:line="240" w:lineRule="auto"/>
        <w:rPr>
          <w:rFonts w:ascii="Times New Roman" w:hAnsi="Times New Roman"/>
          <w:noProof/>
        </w:rPr>
      </w:pPr>
      <w:r w:rsidRPr="0081387D">
        <w:rPr>
          <w:rFonts w:ascii="Times New Roman" w:hAnsi="Times New Roman"/>
          <w:noProof/>
        </w:rPr>
        <w:t xml:space="preserve">WICK Pharma </w:t>
      </w:r>
    </w:p>
    <w:p w14:paraId="7D51CE7D" w14:textId="77777777" w:rsidR="0081387D" w:rsidRPr="0081387D" w:rsidRDefault="0081387D" w:rsidP="0081387D">
      <w:pPr>
        <w:tabs>
          <w:tab w:val="left" w:pos="567"/>
        </w:tabs>
        <w:spacing w:after="0" w:line="240" w:lineRule="auto"/>
        <w:rPr>
          <w:rFonts w:ascii="Times New Roman" w:hAnsi="Times New Roman"/>
          <w:noProof/>
        </w:rPr>
      </w:pPr>
      <w:r w:rsidRPr="0081387D">
        <w:rPr>
          <w:rFonts w:ascii="Times New Roman" w:hAnsi="Times New Roman"/>
          <w:noProof/>
        </w:rPr>
        <w:t>Sulzbacher Strasse 40, 65824 Schwalbach am Taunus</w:t>
      </w:r>
    </w:p>
    <w:p w14:paraId="466B7D62" w14:textId="77777777" w:rsidR="0081387D" w:rsidRPr="00EB30DE" w:rsidRDefault="0081387D" w:rsidP="0081387D">
      <w:pPr>
        <w:tabs>
          <w:tab w:val="left" w:pos="567"/>
        </w:tabs>
        <w:spacing w:after="0" w:line="240" w:lineRule="auto"/>
        <w:rPr>
          <w:rFonts w:ascii="Times New Roman" w:hAnsi="Times New Roman"/>
          <w:noProof/>
        </w:rPr>
      </w:pPr>
      <w:r w:rsidRPr="0081387D">
        <w:rPr>
          <w:rFonts w:ascii="Times New Roman" w:hAnsi="Times New Roman"/>
          <w:noProof/>
        </w:rPr>
        <w:t>Vokietija</w:t>
      </w:r>
    </w:p>
    <w:p w14:paraId="24B5E8B4" w14:textId="77777777" w:rsidR="000C6FC4" w:rsidRPr="00EB30DE" w:rsidRDefault="000C6FC4" w:rsidP="000C6FC4">
      <w:pPr>
        <w:tabs>
          <w:tab w:val="left" w:pos="567"/>
        </w:tabs>
        <w:spacing w:after="0" w:line="240" w:lineRule="auto"/>
        <w:rPr>
          <w:rFonts w:ascii="Times New Roman" w:hAnsi="Times New Roman"/>
          <w:noProof/>
        </w:rPr>
      </w:pPr>
    </w:p>
    <w:p w14:paraId="71ACFB88" w14:textId="77777777" w:rsidR="000C6FC4" w:rsidRPr="00EB30DE" w:rsidRDefault="000C6FC4" w:rsidP="000C6FC4">
      <w:pPr>
        <w:tabs>
          <w:tab w:val="left" w:pos="567"/>
        </w:tabs>
        <w:spacing w:after="0" w:line="240" w:lineRule="auto"/>
        <w:rPr>
          <w:rFonts w:ascii="Times New Roman" w:hAnsi="Times New Roman"/>
          <w:noProof/>
        </w:rPr>
      </w:pPr>
    </w:p>
    <w:p w14:paraId="143A8ED0"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12.</w:t>
      </w:r>
      <w:r w:rsidRPr="00EB30DE">
        <w:rPr>
          <w:rFonts w:ascii="Times New Roman" w:hAnsi="Times New Roman"/>
          <w:b/>
          <w:noProof/>
        </w:rPr>
        <w:tab/>
      </w:r>
      <w:r w:rsidRPr="00EB30DE">
        <w:rPr>
          <w:rFonts w:ascii="Times New Roman" w:hAnsi="Times New Roman"/>
          <w:b/>
          <w:caps/>
          <w:noProof/>
        </w:rPr>
        <w:t>REGISTRACIJOS PAŽYMĖJIMO numeris</w:t>
      </w:r>
      <w:r w:rsidRPr="00EB30DE">
        <w:rPr>
          <w:rFonts w:ascii="Times New Roman" w:hAnsi="Times New Roman"/>
          <w:b/>
          <w:noProof/>
        </w:rPr>
        <w:t xml:space="preserve"> </w:t>
      </w:r>
      <w:r w:rsidRPr="00EB30DE">
        <w:rPr>
          <w:rFonts w:ascii="Times New Roman" w:hAnsi="Times New Roman"/>
          <w:b/>
        </w:rPr>
        <w:t>(-IAI)</w:t>
      </w:r>
    </w:p>
    <w:p w14:paraId="25858586" w14:textId="77777777" w:rsidR="000C6FC4" w:rsidRPr="00EB30DE" w:rsidRDefault="000C6FC4" w:rsidP="000C6FC4">
      <w:pPr>
        <w:tabs>
          <w:tab w:val="left" w:pos="567"/>
        </w:tabs>
        <w:spacing w:after="0" w:line="240" w:lineRule="auto"/>
        <w:rPr>
          <w:rFonts w:ascii="Times New Roman" w:hAnsi="Times New Roman"/>
          <w:noProof/>
        </w:rPr>
      </w:pPr>
    </w:p>
    <w:p w14:paraId="0E6035DB"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r w:rsidRPr="00EB30DE">
        <w:rPr>
          <w:rFonts w:ascii="Times New Roman" w:eastAsia="Times New Roman" w:hAnsi="Times New Roman"/>
          <w:color w:val="222222"/>
          <w:lang w:eastAsia="lt-LT"/>
        </w:rPr>
        <w:t>LT/1/14/3634/002</w:t>
      </w:r>
    </w:p>
    <w:p w14:paraId="1BFED3AC" w14:textId="77777777" w:rsidR="000C6FC4" w:rsidRPr="00EB30DE" w:rsidRDefault="000C6FC4" w:rsidP="000C6FC4">
      <w:pPr>
        <w:tabs>
          <w:tab w:val="left" w:pos="567"/>
        </w:tabs>
        <w:spacing w:after="0" w:line="240" w:lineRule="auto"/>
        <w:rPr>
          <w:rFonts w:ascii="Times New Roman" w:hAnsi="Times New Roman"/>
        </w:rPr>
      </w:pPr>
    </w:p>
    <w:p w14:paraId="1A0B4168" w14:textId="77777777" w:rsidR="000C6FC4" w:rsidRPr="00EB30DE" w:rsidRDefault="000C6FC4" w:rsidP="000C6FC4">
      <w:pPr>
        <w:tabs>
          <w:tab w:val="left" w:pos="567"/>
        </w:tabs>
        <w:spacing w:after="0" w:line="240" w:lineRule="auto"/>
        <w:rPr>
          <w:rFonts w:ascii="Times New Roman" w:hAnsi="Times New Roman"/>
          <w:noProof/>
        </w:rPr>
      </w:pPr>
    </w:p>
    <w:p w14:paraId="3CD8F70B"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13.</w:t>
      </w:r>
      <w:r w:rsidRPr="00EB30DE">
        <w:rPr>
          <w:rFonts w:ascii="Times New Roman" w:hAnsi="Times New Roman"/>
          <w:b/>
          <w:noProof/>
        </w:rPr>
        <w:tab/>
        <w:t>SERIJOS NUMERIS</w:t>
      </w:r>
    </w:p>
    <w:p w14:paraId="6A8A26AD" w14:textId="77777777" w:rsidR="000C6FC4" w:rsidRPr="00EB30DE" w:rsidRDefault="000C6FC4" w:rsidP="000C6FC4">
      <w:pPr>
        <w:tabs>
          <w:tab w:val="left" w:pos="567"/>
        </w:tabs>
        <w:spacing w:after="0" w:line="240" w:lineRule="auto"/>
        <w:rPr>
          <w:rFonts w:ascii="Times New Roman" w:hAnsi="Times New Roman"/>
          <w:i/>
          <w:noProof/>
        </w:rPr>
      </w:pPr>
    </w:p>
    <w:p w14:paraId="50FAB834" w14:textId="77777777" w:rsidR="000C6FC4" w:rsidRPr="00EB30DE" w:rsidRDefault="000C6FC4" w:rsidP="000C6FC4">
      <w:pPr>
        <w:tabs>
          <w:tab w:val="left" w:pos="567"/>
        </w:tabs>
        <w:spacing w:after="0" w:line="240" w:lineRule="auto"/>
        <w:rPr>
          <w:rFonts w:ascii="Times New Roman" w:hAnsi="Times New Roman"/>
          <w:noProof/>
        </w:rPr>
      </w:pPr>
      <w:r w:rsidRPr="00EB30DE">
        <w:rPr>
          <w:rFonts w:ascii="Times New Roman" w:hAnsi="Times New Roman"/>
          <w:noProof/>
        </w:rPr>
        <w:t>Serija {numeris}</w:t>
      </w:r>
    </w:p>
    <w:p w14:paraId="3D79784F" w14:textId="77777777" w:rsidR="000C6FC4" w:rsidRPr="00EB30DE" w:rsidRDefault="000C6FC4" w:rsidP="000C6FC4">
      <w:pPr>
        <w:tabs>
          <w:tab w:val="left" w:pos="567"/>
        </w:tabs>
        <w:spacing w:after="0" w:line="240" w:lineRule="auto"/>
        <w:rPr>
          <w:rFonts w:ascii="Times New Roman" w:hAnsi="Times New Roman"/>
          <w:noProof/>
        </w:rPr>
      </w:pPr>
    </w:p>
    <w:p w14:paraId="78094B3C" w14:textId="77777777" w:rsidR="000C6FC4" w:rsidRPr="00EB30DE" w:rsidRDefault="000C6FC4" w:rsidP="000C6FC4">
      <w:pPr>
        <w:tabs>
          <w:tab w:val="left" w:pos="567"/>
        </w:tabs>
        <w:spacing w:after="0" w:line="240" w:lineRule="auto"/>
        <w:rPr>
          <w:rFonts w:ascii="Times New Roman" w:hAnsi="Times New Roman"/>
          <w:noProof/>
        </w:rPr>
      </w:pPr>
    </w:p>
    <w:p w14:paraId="17982327"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14.</w:t>
      </w:r>
      <w:r w:rsidRPr="00EB30DE">
        <w:rPr>
          <w:rFonts w:ascii="Times New Roman" w:hAnsi="Times New Roman"/>
          <w:b/>
          <w:noProof/>
        </w:rPr>
        <w:tab/>
        <w:t>PARDAVIMO (IŠDAVIMO)</w:t>
      </w:r>
      <w:r w:rsidRPr="00EB30DE">
        <w:rPr>
          <w:rFonts w:ascii="Times New Roman" w:hAnsi="Times New Roman"/>
          <w:b/>
          <w:caps/>
          <w:noProof/>
        </w:rPr>
        <w:t xml:space="preserve">  tvarka</w:t>
      </w:r>
    </w:p>
    <w:p w14:paraId="42894770" w14:textId="77777777" w:rsidR="000C6FC4" w:rsidRPr="00EB30DE" w:rsidRDefault="000C6FC4" w:rsidP="000C6FC4">
      <w:pPr>
        <w:tabs>
          <w:tab w:val="left" w:pos="567"/>
        </w:tabs>
        <w:spacing w:after="0" w:line="240" w:lineRule="auto"/>
        <w:rPr>
          <w:rFonts w:ascii="Times New Roman" w:hAnsi="Times New Roman"/>
          <w:noProof/>
        </w:rPr>
      </w:pPr>
    </w:p>
    <w:p w14:paraId="27867D57" w14:textId="77777777" w:rsidR="000C6FC4" w:rsidRPr="00EB30DE" w:rsidRDefault="000C6FC4" w:rsidP="000C6FC4">
      <w:pPr>
        <w:tabs>
          <w:tab w:val="left" w:pos="567"/>
        </w:tabs>
        <w:spacing w:after="0" w:line="240" w:lineRule="auto"/>
        <w:rPr>
          <w:rFonts w:ascii="Times New Roman" w:hAnsi="Times New Roman"/>
        </w:rPr>
      </w:pPr>
      <w:r w:rsidRPr="00EB30DE">
        <w:rPr>
          <w:rFonts w:ascii="Times New Roman" w:hAnsi="Times New Roman"/>
        </w:rPr>
        <w:t xml:space="preserve">Nereceptinis </w:t>
      </w:r>
      <w:r w:rsidR="00BF190E">
        <w:rPr>
          <w:rFonts w:ascii="Times New Roman" w:hAnsi="Times New Roman"/>
        </w:rPr>
        <w:t>vaistas</w:t>
      </w:r>
      <w:r w:rsidRPr="00EB30DE">
        <w:rPr>
          <w:rFonts w:ascii="Times New Roman" w:hAnsi="Times New Roman"/>
        </w:rPr>
        <w:t>.</w:t>
      </w:r>
    </w:p>
    <w:p w14:paraId="6D832A6D" w14:textId="77777777" w:rsidR="000C6FC4" w:rsidRPr="00EB30DE" w:rsidRDefault="000C6FC4" w:rsidP="000C6FC4">
      <w:pPr>
        <w:tabs>
          <w:tab w:val="left" w:pos="567"/>
        </w:tabs>
        <w:spacing w:after="0" w:line="240" w:lineRule="auto"/>
        <w:rPr>
          <w:rFonts w:ascii="Times New Roman" w:hAnsi="Times New Roman"/>
          <w:noProof/>
        </w:rPr>
      </w:pPr>
    </w:p>
    <w:p w14:paraId="5BFF7DCC" w14:textId="77777777" w:rsidR="000C6FC4" w:rsidRPr="00EB30DE" w:rsidRDefault="000C6FC4" w:rsidP="000C6FC4">
      <w:pPr>
        <w:tabs>
          <w:tab w:val="left" w:pos="567"/>
        </w:tabs>
        <w:spacing w:after="0" w:line="240" w:lineRule="auto"/>
        <w:rPr>
          <w:rFonts w:ascii="Times New Roman" w:hAnsi="Times New Roman"/>
          <w:noProof/>
        </w:rPr>
      </w:pPr>
    </w:p>
    <w:p w14:paraId="7389F205"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15.</w:t>
      </w:r>
      <w:r w:rsidRPr="00EB30DE">
        <w:rPr>
          <w:rFonts w:ascii="Times New Roman" w:hAnsi="Times New Roman"/>
          <w:b/>
          <w:noProof/>
        </w:rPr>
        <w:tab/>
      </w:r>
      <w:r w:rsidRPr="00EB30DE">
        <w:rPr>
          <w:rFonts w:ascii="Times New Roman" w:hAnsi="Times New Roman"/>
          <w:b/>
          <w:caps/>
          <w:noProof/>
        </w:rPr>
        <w:t>vartojimo instrukcijA</w:t>
      </w:r>
    </w:p>
    <w:p w14:paraId="0E168DC6" w14:textId="77777777" w:rsidR="000C6FC4" w:rsidRPr="00667322" w:rsidRDefault="000C6FC4" w:rsidP="000C6FC4">
      <w:pPr>
        <w:tabs>
          <w:tab w:val="left" w:pos="567"/>
        </w:tabs>
        <w:spacing w:after="0" w:line="240" w:lineRule="auto"/>
        <w:rPr>
          <w:rFonts w:ascii="Times New Roman" w:hAnsi="Times New Roman"/>
          <w:noProof/>
        </w:rPr>
      </w:pPr>
    </w:p>
    <w:p w14:paraId="1249A466" w14:textId="77777777" w:rsidR="000C6FC4" w:rsidRPr="00A0095C" w:rsidRDefault="000C6FC4" w:rsidP="000C6FC4">
      <w:pPr>
        <w:tabs>
          <w:tab w:val="left" w:pos="567"/>
        </w:tabs>
        <w:spacing w:after="0" w:line="240" w:lineRule="auto"/>
        <w:rPr>
          <w:rFonts w:ascii="Times New Roman" w:hAnsi="Times New Roman"/>
        </w:rPr>
      </w:pPr>
      <w:r w:rsidRPr="00597E5B">
        <w:rPr>
          <w:rFonts w:ascii="Times New Roman" w:hAnsi="Times New Roman"/>
        </w:rPr>
        <w:t>Be konservan</w:t>
      </w:r>
      <w:r w:rsidRPr="00A0095C">
        <w:rPr>
          <w:rFonts w:ascii="Times New Roman" w:hAnsi="Times New Roman"/>
        </w:rPr>
        <w:t>tų.</w:t>
      </w:r>
    </w:p>
    <w:p w14:paraId="2E348AC3" w14:textId="77777777" w:rsidR="000C6FC4" w:rsidRPr="00CC1BA0" w:rsidRDefault="000C6FC4" w:rsidP="000C6FC4">
      <w:pPr>
        <w:tabs>
          <w:tab w:val="left" w:pos="567"/>
        </w:tabs>
        <w:spacing w:after="0" w:line="240" w:lineRule="auto"/>
        <w:rPr>
          <w:rFonts w:ascii="Times New Roman" w:hAnsi="Times New Roman"/>
          <w:i/>
          <w:iCs/>
        </w:rPr>
      </w:pPr>
    </w:p>
    <w:p w14:paraId="30BC2D0A" w14:textId="77777777" w:rsidR="00A40A75" w:rsidRDefault="00A40A75" w:rsidP="000C6FC4">
      <w:pPr>
        <w:tabs>
          <w:tab w:val="left" w:pos="567"/>
        </w:tabs>
        <w:spacing w:after="0" w:line="240" w:lineRule="auto"/>
        <w:rPr>
          <w:rFonts w:ascii="Times New Roman" w:eastAsia="Times New Roman" w:hAnsi="Times New Roman"/>
          <w:lang w:eastAsia="zh-CN" w:bidi="lo-LA"/>
        </w:rPr>
      </w:pPr>
    </w:p>
    <w:p w14:paraId="3E189613" w14:textId="77777777" w:rsidR="000C6FC4" w:rsidRPr="00EB30DE" w:rsidRDefault="000C6FC4" w:rsidP="000C6FC4">
      <w:pPr>
        <w:widowControl w:val="0"/>
        <w:tabs>
          <w:tab w:val="left" w:pos="567"/>
        </w:tabs>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zh-CN" w:bidi="lo-LA"/>
        </w:rPr>
        <w:t>N</w:t>
      </w:r>
      <w:r w:rsidRPr="00EB30DE">
        <w:rPr>
          <w:rFonts w:ascii="Times New Roman" w:eastAsia="Times New Roman" w:hAnsi="Times New Roman"/>
          <w:lang w:eastAsia="en-GB" w:bidi="en-GB"/>
        </w:rPr>
        <w:t xml:space="preserve">osies gleivinės paburkimo mažinimas sergant sloga (rinitu) bei palaikomasis gleivinės pažeidimų, </w:t>
      </w:r>
      <w:r w:rsidRPr="00EB30DE">
        <w:rPr>
          <w:rFonts w:ascii="Times New Roman" w:hAnsi="Times New Roman"/>
          <w:lang w:eastAsia="en-GB" w:bidi="en-GB"/>
        </w:rPr>
        <w:t xml:space="preserve">nealerginės </w:t>
      </w:r>
      <w:r w:rsidRPr="00EB30DE">
        <w:rPr>
          <w:rFonts w:ascii="Times New Roman" w:eastAsia="Times New Roman" w:hAnsi="Times New Roman"/>
          <w:lang w:eastAsia="en-GB" w:bidi="en-GB"/>
        </w:rPr>
        <w:t>slogos (vazomotorinio rinito) gydymas.</w:t>
      </w:r>
    </w:p>
    <w:p w14:paraId="50422EA5" w14:textId="77777777" w:rsidR="000C6FC4" w:rsidRPr="00EB30DE" w:rsidRDefault="000C6FC4" w:rsidP="000C6FC4">
      <w:pPr>
        <w:tabs>
          <w:tab w:val="left" w:pos="567"/>
        </w:tabs>
        <w:spacing w:after="0" w:line="240" w:lineRule="auto"/>
        <w:rPr>
          <w:rFonts w:ascii="Times New Roman" w:hAnsi="Times New Roman"/>
          <w:i/>
          <w:iCs/>
        </w:rPr>
      </w:pPr>
    </w:p>
    <w:p w14:paraId="16043E52" w14:textId="77777777" w:rsidR="000C6FC4" w:rsidRPr="00EB30DE" w:rsidRDefault="000C6FC4" w:rsidP="000C6FC4">
      <w:pPr>
        <w:tabs>
          <w:tab w:val="left" w:pos="567"/>
        </w:tabs>
        <w:spacing w:after="0" w:line="240" w:lineRule="auto"/>
        <w:rPr>
          <w:rFonts w:ascii="Times New Roman" w:hAnsi="Times New Roman"/>
          <w:noProof/>
        </w:rPr>
      </w:pPr>
    </w:p>
    <w:p w14:paraId="3BD7831E"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16.</w:t>
      </w:r>
      <w:r w:rsidRPr="00EB30DE">
        <w:rPr>
          <w:rFonts w:ascii="Times New Roman" w:hAnsi="Times New Roman"/>
          <w:b/>
          <w:noProof/>
        </w:rPr>
        <w:tab/>
        <w:t>INFORMACIJA BRAILIO RAŠTU</w:t>
      </w:r>
    </w:p>
    <w:p w14:paraId="55CDD9A2" w14:textId="77777777" w:rsidR="000C6FC4" w:rsidRPr="00EB30DE" w:rsidRDefault="000C6FC4" w:rsidP="000C6FC4">
      <w:pPr>
        <w:tabs>
          <w:tab w:val="left" w:pos="567"/>
        </w:tabs>
        <w:spacing w:after="0" w:line="240" w:lineRule="auto"/>
        <w:rPr>
          <w:rFonts w:ascii="Times New Roman" w:hAnsi="Times New Roman"/>
          <w:noProof/>
        </w:rPr>
      </w:pPr>
    </w:p>
    <w:p w14:paraId="5522FD7B" w14:textId="77777777" w:rsidR="000C6FC4" w:rsidRPr="00FC44C0" w:rsidRDefault="004F088D" w:rsidP="000C6FC4">
      <w:pPr>
        <w:spacing w:after="0" w:line="240" w:lineRule="auto"/>
        <w:rPr>
          <w:rFonts w:ascii="Times New Roman" w:hAnsi="Times New Roman"/>
          <w:b/>
          <w:noProof/>
        </w:rPr>
      </w:pPr>
      <w:r w:rsidRPr="006D6B3D">
        <w:rPr>
          <w:rFonts w:ascii="Times New Roman" w:eastAsia="Times New Roman" w:hAnsi="Times New Roman"/>
          <w:color w:val="222222"/>
          <w:lang w:eastAsia="lt-LT"/>
        </w:rPr>
        <w:t>Sinomist</w:t>
      </w:r>
      <w:r w:rsidR="000C6FC4" w:rsidRPr="006D6B3D">
        <w:rPr>
          <w:rFonts w:ascii="Times New Roman" w:eastAsia="Times New Roman" w:hAnsi="Times New Roman"/>
          <w:color w:val="222222"/>
          <w:lang w:eastAsia="lt-LT"/>
        </w:rPr>
        <w:t xml:space="preserve"> 1</w:t>
      </w:r>
      <w:r w:rsidR="006D6B3D" w:rsidRPr="006D6B3D">
        <w:rPr>
          <w:rFonts w:ascii="Times New Roman" w:eastAsia="Times New Roman" w:hAnsi="Times New Roman"/>
          <w:color w:val="222222"/>
          <w:lang w:eastAsia="lt-LT"/>
        </w:rPr>
        <w:t> </w:t>
      </w:r>
      <w:r w:rsidR="000C6FC4" w:rsidRPr="006D6B3D">
        <w:rPr>
          <w:rFonts w:ascii="Times New Roman" w:eastAsia="Times New Roman" w:hAnsi="Times New Roman"/>
          <w:color w:val="222222"/>
          <w:lang w:eastAsia="lt-LT"/>
        </w:rPr>
        <w:t>mg/50</w:t>
      </w:r>
      <w:r w:rsidR="006D6B3D" w:rsidRPr="006D6B3D">
        <w:rPr>
          <w:rFonts w:ascii="Times New Roman" w:eastAsia="Times New Roman" w:hAnsi="Times New Roman"/>
          <w:color w:val="222222"/>
          <w:lang w:eastAsia="lt-LT"/>
        </w:rPr>
        <w:t> </w:t>
      </w:r>
      <w:r w:rsidR="000C6FC4" w:rsidRPr="006D6B3D">
        <w:rPr>
          <w:rFonts w:ascii="Times New Roman" w:eastAsia="Times New Roman" w:hAnsi="Times New Roman"/>
          <w:color w:val="222222"/>
          <w:lang w:eastAsia="lt-LT"/>
        </w:rPr>
        <w:t>mg/ml</w:t>
      </w:r>
      <w:r w:rsidR="00D66EA2" w:rsidRPr="00FC44C0">
        <w:rPr>
          <w:rFonts w:ascii="Times New Roman" w:eastAsia="Times New Roman" w:hAnsi="Times New Roman"/>
          <w:color w:val="222222"/>
          <w:lang w:eastAsia="lt-LT"/>
        </w:rPr>
        <w:t xml:space="preserve"> nosies purškalas</w:t>
      </w:r>
    </w:p>
    <w:p w14:paraId="3A634B86" w14:textId="77777777" w:rsidR="00894B12" w:rsidRPr="00342F1E" w:rsidRDefault="00894B12" w:rsidP="00894B12">
      <w:pPr>
        <w:spacing w:after="0" w:line="240" w:lineRule="auto"/>
        <w:rPr>
          <w:rFonts w:ascii="Times New Roman" w:eastAsia="Times New Roman" w:hAnsi="Times New Roman"/>
          <w:color w:val="222222"/>
          <w:lang w:eastAsia="lt-LT"/>
        </w:rPr>
      </w:pPr>
    </w:p>
    <w:p w14:paraId="0E55267B" w14:textId="77777777" w:rsidR="00894B12" w:rsidRPr="00667322" w:rsidRDefault="00894B12" w:rsidP="006D6B3D">
      <w:pPr>
        <w:pStyle w:val="BTEMEASMCA"/>
      </w:pPr>
    </w:p>
    <w:p w14:paraId="73B1E524" w14:textId="77777777" w:rsidR="00894B12" w:rsidRPr="00A0095C" w:rsidRDefault="00894B12" w:rsidP="006D6B3D">
      <w:pPr>
        <w:pStyle w:val="PI-1labEMEASMCA"/>
        <w:pBdr>
          <w:top w:val="single" w:sz="4" w:space="0" w:color="auto"/>
        </w:pBdr>
      </w:pPr>
      <w:r w:rsidRPr="00597E5B">
        <w:t>17.</w:t>
      </w:r>
      <w:r w:rsidRPr="00597E5B">
        <w:tab/>
        <w:t>UNIKALUS IDENTIFIKATO</w:t>
      </w:r>
      <w:r w:rsidRPr="00A0095C">
        <w:t>RIUS – 2D BRŪKŠNINIS KODAS</w:t>
      </w:r>
    </w:p>
    <w:p w14:paraId="0AB09995" w14:textId="77777777" w:rsidR="00894B12" w:rsidRPr="000B592A" w:rsidRDefault="00894B12" w:rsidP="00FC44C0">
      <w:pPr>
        <w:pStyle w:val="BTEMEASMCA"/>
      </w:pPr>
    </w:p>
    <w:p w14:paraId="34009437" w14:textId="77777777" w:rsidR="00894B12" w:rsidRPr="004453F4" w:rsidRDefault="00894B12" w:rsidP="00342F1E">
      <w:pPr>
        <w:pStyle w:val="BTEMEASMCA"/>
      </w:pPr>
      <w:r w:rsidRPr="00140523">
        <w:rPr>
          <w:highlight w:val="lightGray"/>
        </w:rPr>
        <w:t>Duomenys nebūtini.</w:t>
      </w:r>
    </w:p>
    <w:p w14:paraId="1542C678" w14:textId="77777777" w:rsidR="00894B12" w:rsidRPr="004453F4" w:rsidRDefault="00894B12" w:rsidP="00667322">
      <w:pPr>
        <w:pStyle w:val="BTEMEASMCA"/>
      </w:pPr>
    </w:p>
    <w:p w14:paraId="3DC49DD2" w14:textId="77777777" w:rsidR="00894B12" w:rsidRPr="00CC1BA0" w:rsidRDefault="00894B12" w:rsidP="00CC1BA0">
      <w:pPr>
        <w:spacing w:after="0" w:line="240" w:lineRule="auto"/>
        <w:rPr>
          <w:rFonts w:ascii="Times New Roman" w:hAnsi="Times New Roman"/>
        </w:rPr>
      </w:pPr>
    </w:p>
    <w:p w14:paraId="3AE74BEB" w14:textId="77777777" w:rsidR="00894B12" w:rsidRPr="006D6B3D" w:rsidRDefault="00894B12" w:rsidP="006D6B3D">
      <w:pPr>
        <w:pStyle w:val="PI-1labEMEASMCA"/>
      </w:pPr>
      <w:r w:rsidRPr="006D6B3D">
        <w:t>18.</w:t>
      </w:r>
      <w:r w:rsidRPr="006D6B3D">
        <w:tab/>
        <w:t>UNIKALUS IDENTIFIKATORIUS – ŽMONĖMS SUPRANTAMI DUOMENYS</w:t>
      </w:r>
    </w:p>
    <w:p w14:paraId="56584CEA" w14:textId="77777777" w:rsidR="00894B12" w:rsidRPr="006D6B3D" w:rsidRDefault="00894B12" w:rsidP="006D6B3D">
      <w:pPr>
        <w:pStyle w:val="BTEMEASMCA"/>
      </w:pPr>
    </w:p>
    <w:p w14:paraId="148B7EFB" w14:textId="77777777" w:rsidR="00894B12" w:rsidRPr="006D6B3D" w:rsidRDefault="00894B12" w:rsidP="00FC44C0">
      <w:pPr>
        <w:pStyle w:val="BTEMEASMCA"/>
      </w:pPr>
      <w:r w:rsidRPr="00140523">
        <w:rPr>
          <w:highlight w:val="lightGray"/>
        </w:rPr>
        <w:t>Duomenys nebūtini.</w:t>
      </w:r>
    </w:p>
    <w:p w14:paraId="46933215" w14:textId="77777777" w:rsidR="00894B12" w:rsidRPr="006D6B3D" w:rsidRDefault="00894B12" w:rsidP="00342F1E">
      <w:pPr>
        <w:spacing w:after="0" w:line="240" w:lineRule="auto"/>
        <w:rPr>
          <w:rFonts w:ascii="Times New Roman" w:hAnsi="Times New Roman"/>
          <w:b/>
          <w:noProof/>
        </w:rPr>
      </w:pPr>
    </w:p>
    <w:p w14:paraId="17F533BC" w14:textId="77777777" w:rsidR="00B63FAF" w:rsidRPr="00B63FAF" w:rsidRDefault="000C6FC4" w:rsidP="00B63FA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EB30DE">
        <w:rPr>
          <w:rFonts w:ascii="Times New Roman" w:hAnsi="Times New Roman"/>
          <w:b/>
          <w:noProof/>
          <w:color w:val="FF0000"/>
        </w:rPr>
        <w:br w:type="page"/>
      </w:r>
      <w:r w:rsidR="00B63FAF" w:rsidRPr="00B63FAF">
        <w:rPr>
          <w:rFonts w:ascii="Times New Roman" w:hAnsi="Times New Roman"/>
          <w:b/>
          <w:noProof/>
        </w:rPr>
        <w:lastRenderedPageBreak/>
        <w:t>MINIMALI</w:t>
      </w:r>
      <w:r w:rsidR="00B63FAF" w:rsidRPr="00B63FAF">
        <w:rPr>
          <w:rFonts w:ascii="Times New Roman" w:hAnsi="Times New Roman"/>
          <w:b/>
          <w:noProof/>
          <w:color w:val="FF0000"/>
        </w:rPr>
        <w:t xml:space="preserve"> </w:t>
      </w:r>
      <w:r w:rsidR="00B63FAF" w:rsidRPr="00B63FAF">
        <w:rPr>
          <w:rFonts w:ascii="Times New Roman" w:hAnsi="Times New Roman"/>
          <w:b/>
          <w:noProof/>
        </w:rPr>
        <w:t>INFORMACIJA ANT MAŽŲ VIDINIŲ PAKUOČIŲ</w:t>
      </w:r>
    </w:p>
    <w:p w14:paraId="34CE808D" w14:textId="77777777" w:rsidR="00B63FAF" w:rsidRPr="00B63FAF"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Cs/>
          <w:noProof/>
        </w:rPr>
      </w:pPr>
    </w:p>
    <w:p w14:paraId="71265F1C" w14:textId="77777777" w:rsidR="00B63FAF" w:rsidRPr="00B63FAF" w:rsidRDefault="00B63FAF" w:rsidP="00B63FA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noProof/>
        </w:rPr>
      </w:pPr>
      <w:r w:rsidRPr="00B63FAF">
        <w:rPr>
          <w:rFonts w:ascii="Times New Roman" w:hAnsi="Times New Roman"/>
          <w:b/>
          <w:noProof/>
        </w:rPr>
        <w:t>BUTELIUKO ETIKETĖ</w:t>
      </w:r>
    </w:p>
    <w:p w14:paraId="681BB6B9" w14:textId="77777777" w:rsidR="00B63FAF" w:rsidRPr="00B63FAF" w:rsidRDefault="00B63FAF" w:rsidP="00B63FAF">
      <w:pPr>
        <w:spacing w:after="0" w:line="240" w:lineRule="auto"/>
        <w:rPr>
          <w:rFonts w:ascii="Times New Roman" w:hAnsi="Times New Roman"/>
          <w:noProof/>
        </w:rPr>
      </w:pPr>
    </w:p>
    <w:p w14:paraId="0A3DB34C" w14:textId="77777777" w:rsidR="00B63FAF" w:rsidRPr="00B63FAF" w:rsidRDefault="00B63FAF" w:rsidP="00B63FAF">
      <w:pPr>
        <w:spacing w:after="0" w:line="240" w:lineRule="auto"/>
        <w:rPr>
          <w:rFonts w:ascii="Times New Roman" w:hAnsi="Times New Roman"/>
          <w:noProof/>
        </w:rPr>
      </w:pPr>
    </w:p>
    <w:p w14:paraId="7C142726" w14:textId="77777777" w:rsidR="00B63FAF" w:rsidRPr="00B63FAF"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B63FAF">
        <w:rPr>
          <w:rFonts w:ascii="Times New Roman" w:hAnsi="Times New Roman"/>
          <w:b/>
          <w:noProof/>
        </w:rPr>
        <w:t>1.</w:t>
      </w:r>
      <w:r w:rsidRPr="00B63FAF">
        <w:rPr>
          <w:rFonts w:ascii="Times New Roman" w:hAnsi="Times New Roman"/>
          <w:b/>
          <w:noProof/>
        </w:rPr>
        <w:tab/>
        <w:t>VAISTINIO PREPARATO PAVADINIMAS IR VARTOJIMO BŪDAS (-AI)</w:t>
      </w:r>
    </w:p>
    <w:p w14:paraId="2C2ED404" w14:textId="77777777" w:rsidR="00B63FAF" w:rsidRPr="00B63FAF" w:rsidRDefault="00B63FAF" w:rsidP="00B63FAF">
      <w:pPr>
        <w:spacing w:after="0" w:line="240" w:lineRule="auto"/>
        <w:rPr>
          <w:rFonts w:ascii="Times New Roman" w:hAnsi="Times New Roman"/>
          <w:noProof/>
        </w:rPr>
      </w:pPr>
    </w:p>
    <w:p w14:paraId="1B8876FF" w14:textId="77777777" w:rsidR="00B63FAF" w:rsidRPr="00B63FAF" w:rsidRDefault="00B63FAF" w:rsidP="00B63FAF">
      <w:pPr>
        <w:shd w:val="clear" w:color="auto" w:fill="FFFFFF"/>
        <w:spacing w:after="0" w:line="240" w:lineRule="auto"/>
        <w:rPr>
          <w:rFonts w:ascii="Times New Roman" w:eastAsia="Times New Roman" w:hAnsi="Times New Roman"/>
          <w:color w:val="222222"/>
          <w:lang w:eastAsia="lt-LT"/>
        </w:rPr>
      </w:pPr>
      <w:r>
        <w:rPr>
          <w:rFonts w:ascii="Times New Roman" w:eastAsia="Times New Roman" w:hAnsi="Times New Roman"/>
          <w:color w:val="222222"/>
          <w:lang w:eastAsia="lt-LT"/>
        </w:rPr>
        <w:t>Sinomist</w:t>
      </w:r>
      <w:r w:rsidRPr="00B63FAF">
        <w:rPr>
          <w:rFonts w:ascii="Times New Roman" w:eastAsia="Times New Roman" w:hAnsi="Times New Roman"/>
          <w:color w:val="222222"/>
          <w:lang w:eastAsia="lt-LT"/>
        </w:rPr>
        <w:t xml:space="preserve"> 1</w:t>
      </w:r>
      <w:r w:rsidR="006D6B3D">
        <w:rPr>
          <w:rFonts w:ascii="Times New Roman" w:eastAsia="Times New Roman" w:hAnsi="Times New Roman"/>
          <w:color w:val="222222"/>
          <w:lang w:eastAsia="lt-LT"/>
        </w:rPr>
        <w:t> </w:t>
      </w:r>
      <w:r w:rsidRPr="00B63FAF">
        <w:rPr>
          <w:rFonts w:ascii="Times New Roman" w:eastAsia="Times New Roman" w:hAnsi="Times New Roman"/>
          <w:color w:val="222222"/>
          <w:lang w:eastAsia="lt-LT"/>
        </w:rPr>
        <w:t>mg/50</w:t>
      </w:r>
      <w:r w:rsidR="006D6B3D">
        <w:rPr>
          <w:rFonts w:ascii="Times New Roman" w:eastAsia="Times New Roman" w:hAnsi="Times New Roman"/>
          <w:color w:val="222222"/>
          <w:lang w:eastAsia="lt-LT"/>
        </w:rPr>
        <w:t> </w:t>
      </w:r>
      <w:r w:rsidRPr="00B63FAF">
        <w:rPr>
          <w:rFonts w:ascii="Times New Roman" w:eastAsia="Times New Roman" w:hAnsi="Times New Roman"/>
          <w:color w:val="222222"/>
          <w:lang w:eastAsia="lt-LT"/>
        </w:rPr>
        <w:t>mg/ml nosies purškalas (tirpalas)</w:t>
      </w:r>
    </w:p>
    <w:p w14:paraId="5D49CA6F" w14:textId="77777777" w:rsidR="00B63FAF" w:rsidRPr="00B63FAF" w:rsidRDefault="00B63FAF" w:rsidP="00B63FAF">
      <w:pPr>
        <w:autoSpaceDE w:val="0"/>
        <w:autoSpaceDN w:val="0"/>
        <w:adjustRightInd w:val="0"/>
        <w:spacing w:after="0" w:line="240" w:lineRule="auto"/>
        <w:rPr>
          <w:rFonts w:ascii="Times New Roman" w:eastAsia="SimSun" w:hAnsi="Times New Roman"/>
          <w:color w:val="000000"/>
          <w:sz w:val="24"/>
          <w:szCs w:val="24"/>
          <w:lang w:eastAsia="zh-CN"/>
        </w:rPr>
      </w:pPr>
      <w:r w:rsidRPr="00B63FAF">
        <w:rPr>
          <w:rFonts w:ascii="Times New Roman" w:eastAsia="SimSun" w:hAnsi="Times New Roman"/>
          <w:color w:val="000000"/>
          <w:szCs w:val="24"/>
          <w:lang w:eastAsia="zh-CN"/>
        </w:rPr>
        <w:t xml:space="preserve">Xylometazolini hydrochloridum / Dexpanthenolum </w:t>
      </w:r>
    </w:p>
    <w:p w14:paraId="72E7EE32" w14:textId="77777777" w:rsidR="00B63FAF" w:rsidRPr="00B63FAF" w:rsidRDefault="00B63FAF" w:rsidP="00B63FAF">
      <w:pPr>
        <w:spacing w:after="0" w:line="240" w:lineRule="auto"/>
        <w:rPr>
          <w:rFonts w:ascii="Times New Roman" w:hAnsi="Times New Roman"/>
          <w:noProof/>
        </w:rPr>
      </w:pPr>
      <w:r w:rsidRPr="00B63FAF">
        <w:rPr>
          <w:rFonts w:ascii="Times New Roman" w:hAnsi="Times New Roman"/>
          <w:noProof/>
        </w:rPr>
        <w:t>Skirtas vyresniems kaip 6 metų vaikams ir suaugusiesiems.</w:t>
      </w:r>
    </w:p>
    <w:p w14:paraId="46A9E741" w14:textId="77777777" w:rsidR="00B63FAF" w:rsidRPr="00B63FAF" w:rsidRDefault="00B63FAF" w:rsidP="00B63FAF">
      <w:pPr>
        <w:spacing w:after="0" w:line="240" w:lineRule="auto"/>
        <w:rPr>
          <w:rFonts w:ascii="Times New Roman" w:hAnsi="Times New Roman"/>
          <w:noProof/>
        </w:rPr>
      </w:pPr>
    </w:p>
    <w:p w14:paraId="7F198273" w14:textId="77777777" w:rsidR="00B63FAF" w:rsidRPr="00B63FAF" w:rsidRDefault="00B63FAF" w:rsidP="00B63FAF">
      <w:pPr>
        <w:spacing w:after="0" w:line="240" w:lineRule="auto"/>
        <w:rPr>
          <w:rFonts w:ascii="Times New Roman" w:hAnsi="Times New Roman"/>
          <w:noProof/>
        </w:rPr>
      </w:pPr>
      <w:r w:rsidRPr="00B63FAF">
        <w:rPr>
          <w:rFonts w:ascii="Times New Roman" w:hAnsi="Times New Roman"/>
          <w:noProof/>
        </w:rPr>
        <w:t>Vartoti į nosį.</w:t>
      </w:r>
    </w:p>
    <w:p w14:paraId="10AE6DD1" w14:textId="77777777" w:rsidR="00B63FAF" w:rsidRPr="00B63FAF" w:rsidRDefault="00B63FAF" w:rsidP="00B63FAF">
      <w:pPr>
        <w:spacing w:after="0" w:line="240" w:lineRule="auto"/>
        <w:rPr>
          <w:rFonts w:ascii="Times New Roman" w:hAnsi="Times New Roman"/>
          <w:noProof/>
        </w:rPr>
      </w:pPr>
    </w:p>
    <w:p w14:paraId="0EB79E1B" w14:textId="77777777" w:rsidR="00B63FAF" w:rsidRPr="00B63FAF" w:rsidRDefault="00B63FAF" w:rsidP="00B63FAF">
      <w:pPr>
        <w:spacing w:after="0" w:line="240" w:lineRule="auto"/>
        <w:rPr>
          <w:rFonts w:ascii="Times New Roman" w:hAnsi="Times New Roman"/>
          <w:noProof/>
        </w:rPr>
      </w:pPr>
    </w:p>
    <w:p w14:paraId="3539279C" w14:textId="77777777" w:rsidR="00B63FAF" w:rsidRPr="00140523"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B63FAF">
        <w:rPr>
          <w:rFonts w:ascii="Times New Roman" w:hAnsi="Times New Roman"/>
          <w:b/>
          <w:noProof/>
        </w:rPr>
        <w:t>2.</w:t>
      </w:r>
      <w:r w:rsidRPr="00B63FAF">
        <w:rPr>
          <w:rFonts w:ascii="Times New Roman" w:hAnsi="Times New Roman"/>
          <w:b/>
          <w:noProof/>
        </w:rPr>
        <w:tab/>
        <w:t>VARTOJIMO METODAS</w:t>
      </w:r>
    </w:p>
    <w:p w14:paraId="6CB14F2E" w14:textId="77777777" w:rsidR="00B63FAF" w:rsidRPr="00B63FAF" w:rsidRDefault="00B63FAF" w:rsidP="00B63FAF">
      <w:pPr>
        <w:spacing w:after="0" w:line="240" w:lineRule="auto"/>
        <w:rPr>
          <w:rFonts w:ascii="Times New Roman" w:hAnsi="Times New Roman"/>
          <w:i/>
          <w:noProof/>
        </w:rPr>
      </w:pPr>
    </w:p>
    <w:p w14:paraId="69378ACC" w14:textId="77777777" w:rsidR="00B63FAF" w:rsidRPr="00B63FAF" w:rsidRDefault="00B63FAF" w:rsidP="00B63FAF">
      <w:pPr>
        <w:spacing w:after="0" w:line="240" w:lineRule="auto"/>
        <w:rPr>
          <w:rFonts w:ascii="Times New Roman" w:hAnsi="Times New Roman"/>
          <w:noProof/>
        </w:rPr>
      </w:pPr>
      <w:r w:rsidRPr="00B63FAF">
        <w:rPr>
          <w:rFonts w:ascii="Times New Roman" w:hAnsi="Times New Roman"/>
          <w:noProof/>
        </w:rPr>
        <w:t>Prieš vartojimą perskaitykite pakuotės lapelį.</w:t>
      </w:r>
    </w:p>
    <w:p w14:paraId="12D4B451" w14:textId="77777777" w:rsidR="00B63FAF" w:rsidRPr="00B63FAF" w:rsidRDefault="00B63FAF" w:rsidP="00B63FAF">
      <w:pPr>
        <w:spacing w:after="0" w:line="240" w:lineRule="auto"/>
        <w:rPr>
          <w:rFonts w:ascii="Times New Roman" w:hAnsi="Times New Roman"/>
          <w:noProof/>
        </w:rPr>
      </w:pPr>
    </w:p>
    <w:p w14:paraId="051632BD" w14:textId="77777777" w:rsidR="00B63FAF" w:rsidRPr="00B63FAF" w:rsidRDefault="00B63FAF" w:rsidP="00B63FAF">
      <w:pPr>
        <w:spacing w:after="0" w:line="240" w:lineRule="auto"/>
        <w:rPr>
          <w:rFonts w:ascii="Times New Roman" w:hAnsi="Times New Roman"/>
          <w:noProof/>
        </w:rPr>
      </w:pPr>
    </w:p>
    <w:p w14:paraId="3FA52FB0" w14:textId="77777777" w:rsidR="00B63FAF" w:rsidRPr="00140523"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B63FAF">
        <w:rPr>
          <w:rFonts w:ascii="Times New Roman" w:hAnsi="Times New Roman"/>
          <w:b/>
          <w:noProof/>
        </w:rPr>
        <w:t>3.</w:t>
      </w:r>
      <w:r w:rsidRPr="00B63FAF">
        <w:rPr>
          <w:rFonts w:ascii="Times New Roman" w:hAnsi="Times New Roman"/>
          <w:b/>
          <w:noProof/>
        </w:rPr>
        <w:tab/>
      </w:r>
      <w:r w:rsidRPr="00B63FAF">
        <w:rPr>
          <w:rFonts w:ascii="Times New Roman" w:hAnsi="Times New Roman"/>
          <w:b/>
          <w:bCs/>
          <w:noProof/>
        </w:rPr>
        <w:t>TINKAMUMO LAIKAS</w:t>
      </w:r>
    </w:p>
    <w:p w14:paraId="3F23412A" w14:textId="77777777" w:rsidR="00B63FAF" w:rsidRPr="00B63FAF" w:rsidRDefault="00B63FAF" w:rsidP="00B63FAF">
      <w:pPr>
        <w:spacing w:after="0" w:line="240" w:lineRule="auto"/>
        <w:rPr>
          <w:rFonts w:ascii="Times New Roman" w:hAnsi="Times New Roman"/>
          <w:i/>
          <w:noProof/>
        </w:rPr>
      </w:pPr>
    </w:p>
    <w:p w14:paraId="4687B403" w14:textId="77777777" w:rsidR="00B63FAF" w:rsidRPr="00B63FAF" w:rsidRDefault="00B63FAF" w:rsidP="00B63FAF">
      <w:pPr>
        <w:spacing w:after="0" w:line="240" w:lineRule="auto"/>
        <w:ind w:left="567" w:hanging="567"/>
        <w:rPr>
          <w:rFonts w:ascii="Times New Roman" w:hAnsi="Times New Roman"/>
          <w:noProof/>
        </w:rPr>
      </w:pPr>
      <w:r w:rsidRPr="00B63FAF">
        <w:rPr>
          <w:rFonts w:ascii="Times New Roman" w:hAnsi="Times New Roman"/>
          <w:noProof/>
        </w:rPr>
        <w:t>EXP {mm/MMMM}</w:t>
      </w:r>
    </w:p>
    <w:p w14:paraId="5F11A311" w14:textId="77777777" w:rsidR="00B63FAF" w:rsidRPr="00B63FAF" w:rsidRDefault="00B63FAF" w:rsidP="00B63FAF">
      <w:pPr>
        <w:spacing w:after="0" w:line="240" w:lineRule="auto"/>
        <w:ind w:left="567" w:hanging="567"/>
        <w:rPr>
          <w:rFonts w:ascii="Times New Roman" w:hAnsi="Times New Roman"/>
          <w:iCs/>
        </w:rPr>
      </w:pPr>
      <w:r w:rsidRPr="00B63FAF">
        <w:rPr>
          <w:rFonts w:ascii="Times New Roman" w:hAnsi="Times New Roman"/>
          <w:iCs/>
        </w:rPr>
        <w:t xml:space="preserve">Po pirmojo atidarymo, </w:t>
      </w:r>
      <w:r w:rsidR="00B64298">
        <w:rPr>
          <w:rFonts w:ascii="Times New Roman" w:hAnsi="Times New Roman"/>
          <w:iCs/>
        </w:rPr>
        <w:t xml:space="preserve">nosies </w:t>
      </w:r>
      <w:r w:rsidRPr="00B63FAF">
        <w:rPr>
          <w:rFonts w:ascii="Times New Roman" w:hAnsi="Times New Roman"/>
          <w:iCs/>
        </w:rPr>
        <w:t>purškalą reikia suvartoti per 6 mėnesius.</w:t>
      </w:r>
    </w:p>
    <w:p w14:paraId="42A9A40F" w14:textId="77777777" w:rsidR="00B63FAF" w:rsidRPr="00B63FAF" w:rsidRDefault="00B63FAF" w:rsidP="00B63FAF">
      <w:pPr>
        <w:spacing w:after="0" w:line="240" w:lineRule="auto"/>
        <w:rPr>
          <w:rFonts w:ascii="Times New Roman" w:hAnsi="Times New Roman"/>
          <w:noProof/>
        </w:rPr>
      </w:pPr>
    </w:p>
    <w:p w14:paraId="0107A7F9" w14:textId="77777777" w:rsidR="00B63FAF" w:rsidRPr="00B63FAF" w:rsidRDefault="00B63FAF" w:rsidP="00B63FAF">
      <w:pPr>
        <w:tabs>
          <w:tab w:val="left" w:pos="567"/>
        </w:tabs>
        <w:spacing w:after="0" w:line="240" w:lineRule="auto"/>
        <w:rPr>
          <w:rFonts w:ascii="Times New Roman" w:hAnsi="Times New Roman"/>
          <w:noProof/>
        </w:rPr>
      </w:pPr>
    </w:p>
    <w:p w14:paraId="1DC3AABD" w14:textId="77777777" w:rsidR="00B63FAF" w:rsidRPr="00B63FAF" w:rsidRDefault="00B63FAF" w:rsidP="00B63FA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B63FAF">
        <w:rPr>
          <w:rFonts w:ascii="Times New Roman" w:hAnsi="Times New Roman"/>
          <w:b/>
          <w:noProof/>
        </w:rPr>
        <w:t>4.</w:t>
      </w:r>
      <w:r w:rsidRPr="00B63FAF">
        <w:rPr>
          <w:rFonts w:ascii="Times New Roman" w:hAnsi="Times New Roman"/>
          <w:b/>
          <w:noProof/>
        </w:rPr>
        <w:tab/>
        <w:t>SERIJOS NUMERIS</w:t>
      </w:r>
    </w:p>
    <w:p w14:paraId="7679DFBD" w14:textId="77777777" w:rsidR="00B63FAF" w:rsidRPr="00B63FAF" w:rsidRDefault="00B63FAF" w:rsidP="00285000">
      <w:pPr>
        <w:tabs>
          <w:tab w:val="left" w:pos="567"/>
        </w:tabs>
        <w:spacing w:after="0" w:line="240" w:lineRule="auto"/>
        <w:rPr>
          <w:rFonts w:ascii="Times New Roman" w:hAnsi="Times New Roman"/>
          <w:i/>
          <w:noProof/>
        </w:rPr>
      </w:pPr>
    </w:p>
    <w:p w14:paraId="3C893B27" w14:textId="77777777" w:rsidR="00B63FAF" w:rsidRPr="00B63FAF" w:rsidRDefault="00B63FAF" w:rsidP="005F6952">
      <w:pPr>
        <w:tabs>
          <w:tab w:val="left" w:pos="567"/>
        </w:tabs>
        <w:spacing w:after="0" w:line="240" w:lineRule="auto"/>
        <w:rPr>
          <w:rFonts w:ascii="Times New Roman" w:hAnsi="Times New Roman"/>
          <w:noProof/>
        </w:rPr>
      </w:pPr>
      <w:r w:rsidRPr="00B63FAF">
        <w:rPr>
          <w:rFonts w:ascii="Times New Roman" w:hAnsi="Times New Roman"/>
          <w:noProof/>
        </w:rPr>
        <w:t>Lot {numeris}</w:t>
      </w:r>
    </w:p>
    <w:p w14:paraId="77AF0F2C" w14:textId="77777777" w:rsidR="00B63FAF" w:rsidRDefault="00B63FAF" w:rsidP="00CC1BA0">
      <w:pPr>
        <w:spacing w:after="0"/>
        <w:rPr>
          <w:rFonts w:ascii="Times New Roman" w:hAnsi="Times New Roman"/>
          <w:szCs w:val="24"/>
        </w:rPr>
      </w:pPr>
    </w:p>
    <w:p w14:paraId="11E5FA2E" w14:textId="77777777" w:rsidR="006D6B3D" w:rsidRPr="00B63FAF" w:rsidRDefault="006D6B3D" w:rsidP="00CC1BA0">
      <w:pPr>
        <w:spacing w:after="0"/>
        <w:rPr>
          <w:rFonts w:ascii="Times New Roman" w:hAnsi="Times New Roman"/>
          <w:szCs w:val="24"/>
        </w:rPr>
      </w:pPr>
    </w:p>
    <w:p w14:paraId="3EBB7F77" w14:textId="77777777" w:rsidR="00B63FAF" w:rsidRPr="00B63FAF" w:rsidRDefault="00B63FAF" w:rsidP="00CC1BA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zCs w:val="24"/>
        </w:rPr>
      </w:pPr>
      <w:r w:rsidRPr="00B63FAF">
        <w:rPr>
          <w:rFonts w:ascii="Times New Roman" w:hAnsi="Times New Roman"/>
          <w:b/>
          <w:szCs w:val="24"/>
        </w:rPr>
        <w:t>5.</w:t>
      </w:r>
      <w:r w:rsidRPr="00B63FAF">
        <w:rPr>
          <w:rFonts w:ascii="Times New Roman" w:hAnsi="Times New Roman"/>
          <w:b/>
          <w:szCs w:val="24"/>
        </w:rPr>
        <w:tab/>
      </w:r>
      <w:r w:rsidRPr="00B63FAF">
        <w:rPr>
          <w:rFonts w:ascii="Times New Roman" w:hAnsi="Times New Roman"/>
          <w:b/>
        </w:rPr>
        <w:t>KIEKIS (MASĖ, TŪRIS ARBA VIENETAI)</w:t>
      </w:r>
    </w:p>
    <w:p w14:paraId="3A15E062" w14:textId="77777777" w:rsidR="006D6B3D" w:rsidRDefault="006D6B3D" w:rsidP="00B63FAF">
      <w:pPr>
        <w:tabs>
          <w:tab w:val="left" w:pos="567"/>
        </w:tabs>
        <w:spacing w:after="0" w:line="240" w:lineRule="auto"/>
        <w:rPr>
          <w:rFonts w:ascii="Times New Roman" w:hAnsi="Times New Roman"/>
          <w:noProof/>
        </w:rPr>
      </w:pPr>
    </w:p>
    <w:p w14:paraId="744DD582" w14:textId="77777777" w:rsidR="00B63FAF" w:rsidRPr="00B63FAF" w:rsidRDefault="00B63FAF" w:rsidP="00B63FAF">
      <w:pPr>
        <w:tabs>
          <w:tab w:val="left" w:pos="567"/>
        </w:tabs>
        <w:spacing w:after="0" w:line="240" w:lineRule="auto"/>
        <w:rPr>
          <w:rFonts w:ascii="Times New Roman" w:hAnsi="Times New Roman"/>
          <w:noProof/>
        </w:rPr>
      </w:pPr>
      <w:r w:rsidRPr="00B63FAF">
        <w:rPr>
          <w:rFonts w:ascii="Times New Roman" w:hAnsi="Times New Roman"/>
          <w:noProof/>
        </w:rPr>
        <w:t>10</w:t>
      </w:r>
      <w:r w:rsidR="006D6B3D">
        <w:rPr>
          <w:rFonts w:ascii="Times New Roman" w:hAnsi="Times New Roman"/>
          <w:noProof/>
        </w:rPr>
        <w:t> </w:t>
      </w:r>
      <w:r w:rsidRPr="00B63FAF">
        <w:rPr>
          <w:rFonts w:ascii="Times New Roman" w:hAnsi="Times New Roman"/>
          <w:noProof/>
        </w:rPr>
        <w:t>ml</w:t>
      </w:r>
    </w:p>
    <w:p w14:paraId="6904C81F" w14:textId="77777777" w:rsidR="00B63FAF" w:rsidRDefault="00B63FAF" w:rsidP="00B63FAF">
      <w:pPr>
        <w:tabs>
          <w:tab w:val="left" w:pos="567"/>
        </w:tabs>
        <w:spacing w:after="0" w:line="240" w:lineRule="auto"/>
        <w:rPr>
          <w:rFonts w:ascii="Times New Roman" w:hAnsi="Times New Roman"/>
          <w:noProof/>
        </w:rPr>
      </w:pPr>
    </w:p>
    <w:p w14:paraId="777E3CAD" w14:textId="77777777" w:rsidR="001B3BDA" w:rsidRPr="00B63FAF" w:rsidRDefault="001B3BDA" w:rsidP="00B63FAF">
      <w:pPr>
        <w:tabs>
          <w:tab w:val="left" w:pos="567"/>
        </w:tabs>
        <w:spacing w:after="0" w:line="240" w:lineRule="auto"/>
        <w:rPr>
          <w:rFonts w:ascii="Times New Roman" w:hAnsi="Times New Roman"/>
          <w:noProof/>
        </w:rPr>
      </w:pPr>
    </w:p>
    <w:p w14:paraId="40EABCDF" w14:textId="77777777" w:rsidR="00B63FAF" w:rsidRPr="00B63FAF" w:rsidRDefault="00B63FAF" w:rsidP="00B63FA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B63FAF">
        <w:rPr>
          <w:rFonts w:ascii="Times New Roman" w:hAnsi="Times New Roman"/>
          <w:b/>
          <w:noProof/>
        </w:rPr>
        <w:t>6.</w:t>
      </w:r>
      <w:r w:rsidRPr="00B63FAF">
        <w:rPr>
          <w:rFonts w:ascii="Times New Roman" w:hAnsi="Times New Roman"/>
          <w:b/>
          <w:noProof/>
        </w:rPr>
        <w:tab/>
      </w:r>
      <w:r w:rsidRPr="00B63FAF">
        <w:rPr>
          <w:rFonts w:ascii="Times New Roman" w:hAnsi="Times New Roman"/>
          <w:b/>
          <w:caps/>
          <w:noProof/>
        </w:rPr>
        <w:t>KITA</w:t>
      </w:r>
    </w:p>
    <w:p w14:paraId="085C92F4" w14:textId="77777777" w:rsidR="00B63FAF" w:rsidRPr="00B63FAF" w:rsidRDefault="00B63FAF" w:rsidP="00B63FAF">
      <w:pPr>
        <w:tabs>
          <w:tab w:val="left" w:pos="567"/>
        </w:tabs>
        <w:spacing w:after="0" w:line="240" w:lineRule="auto"/>
        <w:rPr>
          <w:rFonts w:ascii="Times New Roman" w:hAnsi="Times New Roman"/>
          <w:noProof/>
        </w:rPr>
      </w:pPr>
    </w:p>
    <w:p w14:paraId="627E493F" w14:textId="77777777" w:rsidR="00B63FAF" w:rsidRPr="00B63FAF" w:rsidRDefault="00B63FAF" w:rsidP="00B63FAF">
      <w:pPr>
        <w:tabs>
          <w:tab w:val="left" w:pos="567"/>
        </w:tabs>
        <w:spacing w:after="0" w:line="240" w:lineRule="auto"/>
        <w:rPr>
          <w:rFonts w:ascii="Times New Roman" w:hAnsi="Times New Roman"/>
        </w:rPr>
      </w:pPr>
      <w:r w:rsidRPr="00B63FAF">
        <w:rPr>
          <w:rFonts w:ascii="Times New Roman" w:hAnsi="Times New Roman"/>
        </w:rPr>
        <w:t>Be konservantų.</w:t>
      </w:r>
    </w:p>
    <w:p w14:paraId="21CCCEFB" w14:textId="77777777" w:rsidR="00B63FAF" w:rsidRPr="00CC1BA0" w:rsidRDefault="00B63FAF" w:rsidP="00B63FAF">
      <w:pPr>
        <w:tabs>
          <w:tab w:val="left" w:pos="567"/>
        </w:tabs>
        <w:spacing w:after="0" w:line="240" w:lineRule="auto"/>
        <w:rPr>
          <w:rFonts w:ascii="Times New Roman" w:hAnsi="Times New Roman"/>
        </w:rPr>
      </w:pPr>
    </w:p>
    <w:p w14:paraId="492D2589" w14:textId="77777777" w:rsidR="00B63FAF" w:rsidRPr="00B63FAF" w:rsidRDefault="00B63FAF" w:rsidP="00B63FAF">
      <w:pPr>
        <w:shd w:val="clear" w:color="auto" w:fill="FFFFFF"/>
        <w:spacing w:after="0" w:line="240" w:lineRule="auto"/>
        <w:rPr>
          <w:rFonts w:ascii="Times New Roman" w:eastAsia="SimSun" w:hAnsi="Times New Roman"/>
        </w:rPr>
      </w:pPr>
      <w:r w:rsidRPr="00B63FAF">
        <w:rPr>
          <w:rFonts w:ascii="Times New Roman" w:hAnsi="Times New Roman"/>
          <w:b/>
          <w:noProof/>
          <w:color w:val="FF0000"/>
        </w:rPr>
        <w:br w:type="page"/>
      </w:r>
    </w:p>
    <w:p w14:paraId="6405D501" w14:textId="77777777" w:rsidR="000C6FC4" w:rsidRPr="00EB30DE" w:rsidRDefault="000C6FC4" w:rsidP="000C6FC4">
      <w:pPr>
        <w:spacing w:after="0" w:line="240" w:lineRule="auto"/>
        <w:rPr>
          <w:rFonts w:ascii="Times New Roman" w:eastAsia="Times New Roman" w:hAnsi="Times New Roman"/>
          <w:lang w:eastAsia="zh-CN" w:bidi="lo-LA"/>
        </w:rPr>
      </w:pPr>
    </w:p>
    <w:p w14:paraId="4EC97834" w14:textId="77777777" w:rsidR="000C6FC4" w:rsidRPr="00EB30DE" w:rsidRDefault="000C6FC4" w:rsidP="000C6FC4">
      <w:pPr>
        <w:spacing w:after="0" w:line="240" w:lineRule="auto"/>
        <w:rPr>
          <w:rFonts w:ascii="Times New Roman" w:eastAsia="Times New Roman" w:hAnsi="Times New Roman"/>
          <w:lang w:eastAsia="zh-CN" w:bidi="lo-LA"/>
        </w:rPr>
      </w:pPr>
    </w:p>
    <w:p w14:paraId="221551DD"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26F23F23"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366CEFDE"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0C3ADC70"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49275E6C"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065E35BF"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67409210"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33305A10"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60FBE104"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39F4420D"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6A96C044"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345ADED9"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1D240520"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09E54B62"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3C89AF44"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0915942E"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1BE25F56"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567029AD"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27FBBDF9" w14:textId="77777777" w:rsidR="006D6B3D" w:rsidRDefault="006D6B3D" w:rsidP="000C6FC4">
      <w:pPr>
        <w:spacing w:after="0" w:line="240" w:lineRule="auto"/>
        <w:jc w:val="center"/>
        <w:outlineLvl w:val="0"/>
        <w:rPr>
          <w:rFonts w:ascii="Times New Roman" w:eastAsia="Times New Roman" w:hAnsi="Times New Roman"/>
          <w:b/>
          <w:lang w:eastAsia="zh-CN" w:bidi="lo-LA"/>
        </w:rPr>
      </w:pPr>
    </w:p>
    <w:p w14:paraId="7FB3B10D" w14:textId="77777777" w:rsidR="006D6B3D" w:rsidRDefault="006D6B3D" w:rsidP="000C6FC4">
      <w:pPr>
        <w:spacing w:after="0" w:line="240" w:lineRule="auto"/>
        <w:jc w:val="center"/>
        <w:outlineLvl w:val="0"/>
        <w:rPr>
          <w:rFonts w:ascii="Times New Roman" w:eastAsia="Times New Roman" w:hAnsi="Times New Roman"/>
          <w:b/>
          <w:lang w:eastAsia="zh-CN" w:bidi="lo-LA"/>
        </w:rPr>
      </w:pPr>
    </w:p>
    <w:p w14:paraId="2B9C3762" w14:textId="77777777" w:rsidR="000C6FC4" w:rsidRPr="00EB30DE" w:rsidRDefault="000C6FC4" w:rsidP="000C6FC4">
      <w:pPr>
        <w:spacing w:after="0" w:line="240" w:lineRule="auto"/>
        <w:jc w:val="center"/>
        <w:outlineLvl w:val="0"/>
        <w:rPr>
          <w:rFonts w:ascii="Times New Roman" w:eastAsia="Times New Roman" w:hAnsi="Times New Roman"/>
          <w:b/>
          <w:lang w:eastAsia="zh-CN" w:bidi="lo-LA"/>
        </w:rPr>
      </w:pPr>
      <w:r w:rsidRPr="00EB30DE">
        <w:rPr>
          <w:rFonts w:ascii="Times New Roman" w:eastAsia="Times New Roman" w:hAnsi="Times New Roman"/>
          <w:b/>
          <w:lang w:eastAsia="zh-CN" w:bidi="lo-LA"/>
        </w:rPr>
        <w:t>B. PAKUOTĖS LAPELIS</w:t>
      </w:r>
    </w:p>
    <w:p w14:paraId="23058797"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br w:type="page"/>
      </w:r>
      <w:r w:rsidRPr="00EB30DE">
        <w:rPr>
          <w:rFonts w:ascii="Times New Roman" w:eastAsia="Times New Roman" w:hAnsi="Times New Roman"/>
          <w:b/>
          <w:bCs/>
          <w:iCs/>
          <w:snapToGrid w:val="0"/>
          <w:lang w:eastAsia="x-none"/>
        </w:rPr>
        <w:lastRenderedPageBreak/>
        <w:t>Pakuotės lapelis:</w:t>
      </w:r>
      <w:r w:rsidRPr="00EB30DE">
        <w:rPr>
          <w:rFonts w:ascii="Times New Roman" w:eastAsia="Times New Roman" w:hAnsi="Times New Roman"/>
          <w:b/>
          <w:snapToGrid w:val="0"/>
          <w:lang w:eastAsia="x-none"/>
        </w:rPr>
        <w:t xml:space="preserve"> </w:t>
      </w:r>
      <w:r w:rsidRPr="00EB30DE">
        <w:rPr>
          <w:rFonts w:ascii="Times New Roman" w:eastAsia="Times New Roman" w:hAnsi="Times New Roman"/>
          <w:b/>
          <w:bCs/>
          <w:iCs/>
          <w:snapToGrid w:val="0"/>
          <w:lang w:eastAsia="x-none"/>
        </w:rPr>
        <w:t>informacija pacientui</w:t>
      </w:r>
    </w:p>
    <w:p w14:paraId="262F6F4B" w14:textId="77777777" w:rsidR="000C6FC4" w:rsidRPr="00EB30DE" w:rsidRDefault="000C6FC4" w:rsidP="000C6FC4">
      <w:pPr>
        <w:numPr>
          <w:ilvl w:val="12"/>
          <w:numId w:val="0"/>
        </w:numPr>
        <w:shd w:val="clear" w:color="auto" w:fill="FFFFFF"/>
        <w:spacing w:after="0" w:line="240" w:lineRule="auto"/>
        <w:jc w:val="center"/>
        <w:rPr>
          <w:rFonts w:ascii="Times New Roman" w:eastAsia="Times New Roman" w:hAnsi="Times New Roman"/>
          <w:lang w:eastAsia="zh-CN" w:bidi="lo-LA"/>
        </w:rPr>
      </w:pPr>
    </w:p>
    <w:p w14:paraId="04CD5602" w14:textId="77777777" w:rsidR="000C6FC4" w:rsidRPr="00CC1BA0" w:rsidRDefault="004F088D" w:rsidP="000C6FC4">
      <w:pPr>
        <w:shd w:val="clear" w:color="auto" w:fill="FFFFFF"/>
        <w:spacing w:after="0" w:line="240" w:lineRule="auto"/>
        <w:jc w:val="center"/>
        <w:rPr>
          <w:rFonts w:ascii="Times New Roman" w:hAnsi="Times New Roman"/>
          <w:b/>
          <w:color w:val="222222"/>
        </w:rPr>
      </w:pPr>
      <w:r w:rsidRPr="00CC1BA0">
        <w:rPr>
          <w:rFonts w:ascii="Times New Roman" w:hAnsi="Times New Roman"/>
          <w:b/>
          <w:color w:val="222222"/>
        </w:rPr>
        <w:t>Sinomist</w:t>
      </w:r>
      <w:r w:rsidR="000C6FC4" w:rsidRPr="00CC1BA0">
        <w:rPr>
          <w:rFonts w:ascii="Times New Roman" w:hAnsi="Times New Roman"/>
          <w:b/>
          <w:color w:val="222222"/>
        </w:rPr>
        <w:t xml:space="preserve"> 1</w:t>
      </w:r>
      <w:r w:rsidR="006D6B3D">
        <w:rPr>
          <w:rFonts w:ascii="Times New Roman" w:hAnsi="Times New Roman"/>
          <w:b/>
          <w:color w:val="222222"/>
        </w:rPr>
        <w:t> </w:t>
      </w:r>
      <w:r w:rsidR="000C6FC4" w:rsidRPr="00CC1BA0">
        <w:rPr>
          <w:rFonts w:ascii="Times New Roman" w:hAnsi="Times New Roman"/>
          <w:b/>
          <w:color w:val="222222"/>
        </w:rPr>
        <w:t>mg/50</w:t>
      </w:r>
      <w:r w:rsidR="006D6B3D">
        <w:rPr>
          <w:rFonts w:ascii="Times New Roman" w:hAnsi="Times New Roman"/>
          <w:b/>
          <w:color w:val="222222"/>
        </w:rPr>
        <w:t> </w:t>
      </w:r>
      <w:r w:rsidR="000C6FC4" w:rsidRPr="00CC1BA0">
        <w:rPr>
          <w:rFonts w:ascii="Times New Roman" w:hAnsi="Times New Roman"/>
          <w:b/>
          <w:color w:val="222222"/>
        </w:rPr>
        <w:t>mg/ml nosies purškalas (tirpalas)</w:t>
      </w:r>
    </w:p>
    <w:p w14:paraId="54694253" w14:textId="77777777" w:rsidR="000C6FC4" w:rsidRPr="00CC1BA0" w:rsidRDefault="006D6B3D" w:rsidP="000C6FC4">
      <w:pPr>
        <w:numPr>
          <w:ilvl w:val="12"/>
          <w:numId w:val="0"/>
        </w:numPr>
        <w:spacing w:after="0" w:line="240" w:lineRule="auto"/>
        <w:jc w:val="center"/>
        <w:rPr>
          <w:rFonts w:ascii="Times New Roman" w:hAnsi="Times New Roman"/>
        </w:rPr>
      </w:pPr>
      <w:r>
        <w:rPr>
          <w:rFonts w:ascii="Times New Roman" w:hAnsi="Times New Roman"/>
        </w:rPr>
        <w:t>k</w:t>
      </w:r>
      <w:r w:rsidR="000C6FC4" w:rsidRPr="00CC1BA0">
        <w:rPr>
          <w:rFonts w:ascii="Times New Roman" w:hAnsi="Times New Roman"/>
        </w:rPr>
        <w:t xml:space="preserve">silometazolino hidrochloridas / </w:t>
      </w:r>
      <w:r>
        <w:rPr>
          <w:rFonts w:ascii="Times New Roman" w:hAnsi="Times New Roman"/>
        </w:rPr>
        <w:t>d</w:t>
      </w:r>
      <w:r w:rsidR="000C6FC4" w:rsidRPr="00CC1BA0">
        <w:rPr>
          <w:rFonts w:ascii="Times New Roman" w:hAnsi="Times New Roman"/>
        </w:rPr>
        <w:t>ekspantenolis</w:t>
      </w:r>
    </w:p>
    <w:p w14:paraId="65223B73" w14:textId="77777777" w:rsidR="000C6FC4" w:rsidRPr="00EB30DE" w:rsidRDefault="000C6FC4" w:rsidP="000C6FC4">
      <w:pPr>
        <w:suppressAutoHyphens/>
        <w:spacing w:after="0" w:line="240" w:lineRule="auto"/>
        <w:ind w:left="142" w:hanging="142"/>
        <w:jc w:val="center"/>
        <w:rPr>
          <w:rFonts w:ascii="Times New Roman" w:eastAsia="Times New Roman" w:hAnsi="Times New Roman"/>
          <w:lang w:eastAsia="zh-CN" w:bidi="lo-LA"/>
        </w:rPr>
      </w:pPr>
      <w:r w:rsidRPr="00CC1BA0">
        <w:rPr>
          <w:rFonts w:ascii="Times New Roman" w:hAnsi="Times New Roman"/>
        </w:rPr>
        <w:t>Skirtas vyresniems kaip 6 metų vaikams ir suaugusiesiems</w:t>
      </w:r>
    </w:p>
    <w:p w14:paraId="6D4F87B0" w14:textId="77777777" w:rsidR="000C6FC4" w:rsidRPr="00EB30DE" w:rsidRDefault="000C6FC4" w:rsidP="000C6FC4">
      <w:pPr>
        <w:suppressAutoHyphens/>
        <w:spacing w:after="0" w:line="240" w:lineRule="auto"/>
        <w:ind w:left="142" w:hanging="142"/>
        <w:rPr>
          <w:rFonts w:ascii="Times New Roman" w:eastAsia="Times New Roman" w:hAnsi="Times New Roman"/>
          <w:b/>
          <w:lang w:eastAsia="zh-CN" w:bidi="lo-LA"/>
        </w:rPr>
      </w:pPr>
    </w:p>
    <w:p w14:paraId="1F154DC5" w14:textId="77777777" w:rsidR="000C6FC4" w:rsidRPr="00EB30DE" w:rsidRDefault="000C6FC4" w:rsidP="000C6FC4">
      <w:pPr>
        <w:numPr>
          <w:ilvl w:val="12"/>
          <w:numId w:val="0"/>
        </w:numPr>
        <w:spacing w:after="0" w:line="240" w:lineRule="auto"/>
        <w:ind w:right="-2"/>
        <w:rPr>
          <w:rFonts w:ascii="Times New Roman" w:eastAsia="Times New Roman" w:hAnsi="Times New Roman"/>
          <w:b/>
          <w:lang w:eastAsia="zh-CN" w:bidi="lo-LA"/>
        </w:rPr>
      </w:pPr>
      <w:r w:rsidRPr="00EB30DE">
        <w:rPr>
          <w:rFonts w:ascii="Times New Roman" w:eastAsia="Times New Roman" w:hAnsi="Times New Roman"/>
          <w:b/>
          <w:lang w:eastAsia="zh-CN" w:bidi="lo-LA"/>
        </w:rPr>
        <w:t>Atidžiai perskaitykite visą šį lapelį, prieš pradėdami vartoti šį vaistą, nes jame pateikiama Jums svarbi informacija.</w:t>
      </w:r>
    </w:p>
    <w:p w14:paraId="0F554886"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Visada vartokite šį vaistą tiksliai kaip aprašyta šiame lapelyje arba kaip nurodė gydytojas arba vaistininkas.</w:t>
      </w:r>
    </w:p>
    <w:p w14:paraId="55CBFADF"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Neišmeskite šio lapelio, nes vėl gali prireikti jį perskaityti. </w:t>
      </w:r>
    </w:p>
    <w:p w14:paraId="0D640DB7"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norite sužinoti daugiau arba pasitarti, kreipkitės į vaistininką.</w:t>
      </w:r>
    </w:p>
    <w:p w14:paraId="526ECAA5"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pasireiškė šalutinis poveikis (net jeigu jis šiame lapelyje nenurodytas), kreipkitės į gydytoją arba vaistininką. Žr. 4 skyrių.</w:t>
      </w:r>
    </w:p>
    <w:p w14:paraId="7F60F960"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per 7 dienas Jūsų savijauta nepagerėjo arba net pablogėjo, kreipkitės į gydytoją.</w:t>
      </w:r>
    </w:p>
    <w:p w14:paraId="464BC51F" w14:textId="77777777" w:rsidR="000C6FC4" w:rsidRPr="00EB30DE" w:rsidRDefault="000C6FC4" w:rsidP="000C6FC4">
      <w:pPr>
        <w:spacing w:after="0" w:line="240" w:lineRule="auto"/>
        <w:ind w:right="-2"/>
        <w:rPr>
          <w:rFonts w:ascii="Times New Roman" w:eastAsia="Times New Roman" w:hAnsi="Times New Roman"/>
          <w:lang w:eastAsia="zh-CN" w:bidi="lo-LA"/>
        </w:rPr>
      </w:pPr>
    </w:p>
    <w:p w14:paraId="63D609CE"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Apie ką rašoma šiame lapelyje?</w:t>
      </w:r>
    </w:p>
    <w:p w14:paraId="254311FC" w14:textId="77777777" w:rsidR="000C6FC4" w:rsidRPr="00EB30DE" w:rsidRDefault="000C6FC4" w:rsidP="000C6FC4">
      <w:pPr>
        <w:numPr>
          <w:ilvl w:val="12"/>
          <w:numId w:val="0"/>
        </w:numPr>
        <w:spacing w:after="0" w:line="240" w:lineRule="auto"/>
        <w:ind w:left="284" w:right="-2"/>
        <w:rPr>
          <w:rFonts w:ascii="Times New Roman" w:eastAsia="Times New Roman" w:hAnsi="Times New Roman"/>
          <w:lang w:eastAsia="zh-CN" w:bidi="lo-LA"/>
        </w:rPr>
      </w:pPr>
    </w:p>
    <w:p w14:paraId="1915A47A"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1.</w:t>
      </w:r>
      <w:r w:rsidRPr="00EB30DE">
        <w:rPr>
          <w:rFonts w:ascii="Times New Roman" w:eastAsia="Times New Roman" w:hAnsi="Times New Roman"/>
          <w:lang w:eastAsia="zh-CN" w:bidi="lo-LA"/>
        </w:rPr>
        <w:tab/>
        <w:t xml:space="preserve">Kas yra </w:t>
      </w:r>
      <w:r w:rsidR="004F088D">
        <w:rPr>
          <w:rFonts w:ascii="Times New Roman" w:eastAsia="Times New Roman" w:hAnsi="Times New Roman"/>
          <w:lang w:eastAsia="zh-CN" w:bidi="lo-LA"/>
        </w:rPr>
        <w:t>Sinomist</w:t>
      </w:r>
      <w:r w:rsidRPr="00EB30DE">
        <w:rPr>
          <w:rFonts w:ascii="Times New Roman" w:eastAsia="Times New Roman" w:hAnsi="Times New Roman"/>
          <w:lang w:eastAsia="zh-CN" w:bidi="lo-LA"/>
        </w:rPr>
        <w:t xml:space="preserve"> ir kam jis vartojamas </w:t>
      </w:r>
    </w:p>
    <w:p w14:paraId="6E538B13"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2.</w:t>
      </w:r>
      <w:r w:rsidRPr="00EB30DE">
        <w:rPr>
          <w:rFonts w:ascii="Times New Roman" w:eastAsia="Times New Roman" w:hAnsi="Times New Roman"/>
          <w:lang w:eastAsia="zh-CN" w:bidi="lo-LA"/>
        </w:rPr>
        <w:tab/>
        <w:t xml:space="preserve">Kas žinotina prieš vartojant </w:t>
      </w:r>
      <w:r w:rsidR="004F088D">
        <w:rPr>
          <w:rFonts w:ascii="Times New Roman" w:eastAsia="Times New Roman" w:hAnsi="Times New Roman"/>
          <w:lang w:eastAsia="zh-CN" w:bidi="lo-LA"/>
        </w:rPr>
        <w:t>Sinomist</w:t>
      </w:r>
    </w:p>
    <w:p w14:paraId="160B3EEE"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3.</w:t>
      </w:r>
      <w:r w:rsidRPr="00EB30DE">
        <w:rPr>
          <w:rFonts w:ascii="Times New Roman" w:eastAsia="Times New Roman" w:hAnsi="Times New Roman"/>
          <w:lang w:eastAsia="zh-CN" w:bidi="lo-LA"/>
        </w:rPr>
        <w:tab/>
        <w:t xml:space="preserve">Kaip vartoti </w:t>
      </w:r>
      <w:r w:rsidR="004F088D">
        <w:rPr>
          <w:rFonts w:ascii="Times New Roman" w:eastAsia="Times New Roman" w:hAnsi="Times New Roman"/>
          <w:lang w:eastAsia="zh-CN" w:bidi="lo-LA"/>
        </w:rPr>
        <w:t>Sinomist</w:t>
      </w:r>
      <w:r w:rsidRPr="00EB30DE">
        <w:rPr>
          <w:rFonts w:ascii="Times New Roman" w:eastAsia="Times New Roman" w:hAnsi="Times New Roman"/>
          <w:lang w:eastAsia="zh-CN" w:bidi="lo-LA"/>
        </w:rPr>
        <w:t xml:space="preserve">  </w:t>
      </w:r>
    </w:p>
    <w:p w14:paraId="487A0102"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4.</w:t>
      </w:r>
      <w:r w:rsidRPr="00EB30DE">
        <w:rPr>
          <w:rFonts w:ascii="Times New Roman" w:eastAsia="Times New Roman" w:hAnsi="Times New Roman"/>
          <w:lang w:eastAsia="zh-CN" w:bidi="lo-LA"/>
        </w:rPr>
        <w:tab/>
        <w:t xml:space="preserve">Galimas šalutinis poveikis </w:t>
      </w:r>
    </w:p>
    <w:p w14:paraId="0B858DAF" w14:textId="77777777" w:rsidR="000C6FC4" w:rsidRPr="00EB30DE" w:rsidRDefault="000C6FC4" w:rsidP="000C6FC4">
      <w:pPr>
        <w:numPr>
          <w:ilvl w:val="12"/>
          <w:numId w:val="0"/>
        </w:numPr>
        <w:tabs>
          <w:tab w:val="left" w:pos="709"/>
        </w:tabs>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5.</w:t>
      </w:r>
      <w:r w:rsidRPr="00EB30DE">
        <w:rPr>
          <w:rFonts w:ascii="Times New Roman" w:eastAsia="Times New Roman" w:hAnsi="Times New Roman"/>
          <w:lang w:eastAsia="zh-CN" w:bidi="lo-LA"/>
        </w:rPr>
        <w:tab/>
        <w:t xml:space="preserve">Kaip laikyti </w:t>
      </w:r>
      <w:r w:rsidR="004F088D">
        <w:rPr>
          <w:rFonts w:ascii="Times New Roman" w:eastAsia="Times New Roman" w:hAnsi="Times New Roman"/>
          <w:lang w:eastAsia="zh-CN" w:bidi="lo-LA"/>
        </w:rPr>
        <w:t>Sinomist</w:t>
      </w:r>
    </w:p>
    <w:p w14:paraId="1D9931E4"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6.</w:t>
      </w:r>
      <w:r w:rsidRPr="00EB30DE">
        <w:rPr>
          <w:rFonts w:ascii="Times New Roman" w:eastAsia="Times New Roman" w:hAnsi="Times New Roman"/>
          <w:lang w:eastAsia="zh-CN" w:bidi="lo-LA"/>
        </w:rPr>
        <w:tab/>
        <w:t>Pakuotės turinys ir kita informacija</w:t>
      </w:r>
    </w:p>
    <w:p w14:paraId="191BBDF7"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85360CE"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1B5A1E5"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1.</w:t>
      </w:r>
      <w:r w:rsidRPr="00EB30DE">
        <w:rPr>
          <w:rFonts w:ascii="Times New Roman" w:eastAsia="Times New Roman" w:hAnsi="Times New Roman"/>
          <w:b/>
          <w:bCs/>
          <w:snapToGrid w:val="0"/>
          <w:lang w:eastAsia="x-none"/>
        </w:rPr>
        <w:tab/>
        <w:t xml:space="preserve">Kas yra </w:t>
      </w:r>
      <w:r w:rsidR="004F088D">
        <w:rPr>
          <w:rFonts w:ascii="Times New Roman" w:eastAsia="Times New Roman" w:hAnsi="Times New Roman"/>
          <w:b/>
          <w:bCs/>
          <w:snapToGrid w:val="0"/>
          <w:lang w:eastAsia="x-none"/>
        </w:rPr>
        <w:t>Sinomist</w:t>
      </w:r>
      <w:r w:rsidRPr="00EB30DE">
        <w:rPr>
          <w:rFonts w:ascii="Times New Roman" w:eastAsia="Times New Roman" w:hAnsi="Times New Roman"/>
          <w:b/>
          <w:bCs/>
          <w:snapToGrid w:val="0"/>
          <w:lang w:eastAsia="x-none"/>
        </w:rPr>
        <w:t xml:space="preserve"> ir kam jis vartojamas</w:t>
      </w:r>
    </w:p>
    <w:p w14:paraId="0010869E"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5090643" w14:textId="77777777" w:rsidR="000C6FC4" w:rsidRPr="00EB30DE" w:rsidRDefault="004F088D" w:rsidP="000C6FC4">
      <w:pPr>
        <w:widowControl w:val="0"/>
        <w:numPr>
          <w:ilvl w:val="12"/>
          <w:numId w:val="0"/>
        </w:numPr>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Sinomist</w:t>
      </w:r>
      <w:r w:rsidR="000C6FC4" w:rsidRPr="00EB30DE">
        <w:rPr>
          <w:rFonts w:ascii="Times New Roman" w:eastAsia="Times New Roman" w:hAnsi="Times New Roman"/>
          <w:lang w:eastAsia="zh-CN" w:bidi="lo-LA"/>
        </w:rPr>
        <w:t xml:space="preserve"> nosies purškale yra veikliosios medžiagos ksilometazolino hidrochloridas ir dekspantenolis.</w:t>
      </w:r>
    </w:p>
    <w:p w14:paraId="1641E7EC"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Ksilometazolinas sutraukia nosies gleivinės kraujagysles ir sumažina nosies gleivinės paburkimą. Sudėtyje taip pat yra dekspantenolio, kuris yra vitamino pantoteno rūgšties darinys, skatinantis nosies gleivinės gijimą ir ją apsaugantis.</w:t>
      </w:r>
    </w:p>
    <w:p w14:paraId="796B16FA" w14:textId="77777777" w:rsidR="000C6FC4" w:rsidRPr="00EB30DE" w:rsidRDefault="004F088D" w:rsidP="000C6FC4">
      <w:pPr>
        <w:widowControl w:val="0"/>
        <w:kinsoku w:val="0"/>
        <w:overflowPunct w:val="0"/>
        <w:spacing w:after="0" w:line="240" w:lineRule="auto"/>
        <w:textAlignment w:val="baseline"/>
        <w:rPr>
          <w:rFonts w:ascii="Times New Roman" w:eastAsia="Times New Roman" w:hAnsi="Times New Roman"/>
          <w:lang w:eastAsia="en-GB" w:bidi="en-GB"/>
        </w:rPr>
      </w:pPr>
      <w:r>
        <w:rPr>
          <w:rFonts w:ascii="Times New Roman" w:eastAsia="Times New Roman" w:hAnsi="Times New Roman"/>
          <w:lang w:eastAsia="zh-CN" w:bidi="lo-LA"/>
        </w:rPr>
        <w:t>Sinomist</w:t>
      </w:r>
      <w:r w:rsidR="000C6FC4" w:rsidRPr="00EB30DE">
        <w:rPr>
          <w:rFonts w:ascii="Times New Roman" w:eastAsia="Times New Roman" w:hAnsi="Times New Roman"/>
          <w:lang w:eastAsia="zh-CN" w:bidi="lo-LA"/>
        </w:rPr>
        <w:t xml:space="preserve"> vartojamas slogos (rinito) sukelto n</w:t>
      </w:r>
      <w:r w:rsidR="000C6FC4" w:rsidRPr="00EB30DE">
        <w:rPr>
          <w:rFonts w:ascii="Times New Roman" w:eastAsia="Times New Roman" w:hAnsi="Times New Roman"/>
          <w:lang w:eastAsia="en-GB" w:bidi="en-GB"/>
        </w:rPr>
        <w:t>osies gleivinės paburkimo mažinimui bei gleivinės pažeidimų gijimo skatinimui</w:t>
      </w:r>
      <w:r w:rsidR="000C6FC4" w:rsidRPr="004453F4">
        <w:rPr>
          <w:rFonts w:ascii="Times New Roman" w:eastAsia="Times New Roman" w:hAnsi="Times New Roman"/>
          <w:lang w:eastAsia="en-GB" w:bidi="en-GB"/>
        </w:rPr>
        <w:t>, nealerginiam nosies gleivinės uždegimui (vazomotoriniam rinitui</w:t>
      </w:r>
      <w:r w:rsidR="000C6FC4" w:rsidRPr="00EB30DE">
        <w:rPr>
          <w:rFonts w:ascii="Times New Roman" w:eastAsia="Times New Roman" w:hAnsi="Times New Roman"/>
          <w:lang w:eastAsia="en-GB" w:bidi="en-GB"/>
        </w:rPr>
        <w:t>) lengvinti, kvėpavimo pro nosį pasunkėjimui po nosies operacijos gydyti.</w:t>
      </w:r>
    </w:p>
    <w:p w14:paraId="1C5D5F17" w14:textId="77777777" w:rsidR="000C6FC4" w:rsidRPr="00EB30DE" w:rsidRDefault="000C6FC4" w:rsidP="000C6FC4">
      <w:pPr>
        <w:spacing w:after="0" w:line="240" w:lineRule="auto"/>
        <w:rPr>
          <w:rFonts w:ascii="Times New Roman" w:eastAsia="Times New Roman" w:hAnsi="Times New Roman"/>
          <w:lang w:eastAsia="zh-CN" w:bidi="lo-LA"/>
        </w:rPr>
      </w:pPr>
    </w:p>
    <w:p w14:paraId="4515B6C5" w14:textId="77777777" w:rsidR="000C6FC4" w:rsidRPr="00EB30DE" w:rsidRDefault="004F088D" w:rsidP="007521E0">
      <w:pPr>
        <w:widowControl w:val="0"/>
        <w:numPr>
          <w:ilvl w:val="12"/>
          <w:numId w:val="0"/>
        </w:numPr>
        <w:spacing w:after="0" w:line="240" w:lineRule="auto"/>
        <w:rPr>
          <w:rFonts w:ascii="Times New Roman" w:eastAsia="Times New Roman" w:hAnsi="Times New Roman"/>
          <w:lang w:eastAsia="zh-CN" w:bidi="lo-LA"/>
        </w:rPr>
      </w:pPr>
      <w:r w:rsidRPr="00CC1BA0">
        <w:rPr>
          <w:rFonts w:ascii="Times New Roman" w:hAnsi="Times New Roman"/>
          <w:color w:val="222222"/>
        </w:rPr>
        <w:t>Sinomist</w:t>
      </w:r>
      <w:r w:rsidR="000C6FC4" w:rsidRPr="00CC1BA0">
        <w:rPr>
          <w:rFonts w:ascii="Times New Roman" w:hAnsi="Times New Roman"/>
          <w:color w:val="222222"/>
        </w:rPr>
        <w:t xml:space="preserve"> 1</w:t>
      </w:r>
      <w:r w:rsidR="00D615CB">
        <w:rPr>
          <w:rFonts w:ascii="Times New Roman" w:hAnsi="Times New Roman"/>
          <w:color w:val="222222"/>
        </w:rPr>
        <w:t> </w:t>
      </w:r>
      <w:r w:rsidR="000C6FC4" w:rsidRPr="00CC1BA0">
        <w:rPr>
          <w:rFonts w:ascii="Times New Roman" w:hAnsi="Times New Roman"/>
          <w:color w:val="222222"/>
        </w:rPr>
        <w:t>mg/50</w:t>
      </w:r>
      <w:r w:rsidR="00D615CB">
        <w:rPr>
          <w:rFonts w:ascii="Times New Roman" w:hAnsi="Times New Roman"/>
          <w:color w:val="222222"/>
        </w:rPr>
        <w:t> </w:t>
      </w:r>
      <w:r w:rsidR="000C6FC4" w:rsidRPr="00CC1BA0">
        <w:rPr>
          <w:rFonts w:ascii="Times New Roman" w:hAnsi="Times New Roman"/>
          <w:color w:val="222222"/>
        </w:rPr>
        <w:t xml:space="preserve">mg/ml nosies purškalas skirtas vartoti suaugusiesiems ir bei vyresniems </w:t>
      </w:r>
      <w:r w:rsidR="007521E0">
        <w:rPr>
          <w:rFonts w:ascii="Times New Roman" w:hAnsi="Times New Roman"/>
          <w:color w:val="222222"/>
        </w:rPr>
        <w:t>kaip 6</w:t>
      </w:r>
      <w:r w:rsidR="00F0597D">
        <w:rPr>
          <w:rFonts w:ascii="Times New Roman" w:hAnsi="Times New Roman"/>
          <w:color w:val="222222"/>
        </w:rPr>
        <w:t> </w:t>
      </w:r>
      <w:r w:rsidR="007521E0">
        <w:rPr>
          <w:rFonts w:ascii="Times New Roman" w:hAnsi="Times New Roman"/>
          <w:color w:val="222222"/>
        </w:rPr>
        <w:t xml:space="preserve">metų </w:t>
      </w:r>
      <w:r w:rsidR="000C6FC4" w:rsidRPr="00CC1BA0">
        <w:rPr>
          <w:rFonts w:ascii="Times New Roman" w:hAnsi="Times New Roman"/>
          <w:color w:val="222222"/>
        </w:rPr>
        <w:t>vaikams</w:t>
      </w:r>
      <w:r w:rsidR="000C6FC4" w:rsidRPr="007521E0">
        <w:rPr>
          <w:rFonts w:ascii="Times New Roman" w:eastAsia="Times New Roman" w:hAnsi="Times New Roman"/>
          <w:color w:val="222222"/>
          <w:lang w:eastAsia="lt-LT"/>
        </w:rPr>
        <w:t>.</w:t>
      </w:r>
    </w:p>
    <w:p w14:paraId="6D116CFE"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zh-CN" w:bidi="lo-LA"/>
        </w:rPr>
      </w:pPr>
    </w:p>
    <w:p w14:paraId="508F4CC6"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Jeigu per 7</w:t>
      </w:r>
      <w:r w:rsidR="00D615CB">
        <w:rPr>
          <w:rFonts w:ascii="Times New Roman" w:eastAsia="Times New Roman" w:hAnsi="Times New Roman"/>
          <w:lang w:eastAsia="zh-CN" w:bidi="lo-LA"/>
        </w:rPr>
        <w:t> </w:t>
      </w:r>
      <w:r w:rsidRPr="00EB30DE">
        <w:rPr>
          <w:rFonts w:ascii="Times New Roman" w:eastAsia="Times New Roman" w:hAnsi="Times New Roman"/>
          <w:lang w:eastAsia="zh-CN" w:bidi="lo-LA"/>
        </w:rPr>
        <w:t>dienas Jūsų savijauta nepagerėjo arba net pablogėjo, kreipkitės į gydytoją.</w:t>
      </w:r>
    </w:p>
    <w:p w14:paraId="2481358D"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0BF0321A"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8BEB4B0"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2.</w:t>
      </w:r>
      <w:r w:rsidRPr="00EB30DE">
        <w:rPr>
          <w:rFonts w:ascii="Times New Roman" w:eastAsia="Times New Roman" w:hAnsi="Times New Roman"/>
          <w:b/>
          <w:bCs/>
          <w:snapToGrid w:val="0"/>
          <w:lang w:eastAsia="x-none"/>
        </w:rPr>
        <w:tab/>
        <w:t xml:space="preserve">Kas žinotina prieš vartojant </w:t>
      </w:r>
      <w:r w:rsidR="004F088D">
        <w:rPr>
          <w:rFonts w:ascii="Times New Roman" w:eastAsia="Times New Roman" w:hAnsi="Times New Roman"/>
          <w:b/>
          <w:bCs/>
          <w:snapToGrid w:val="0"/>
          <w:lang w:eastAsia="x-none"/>
        </w:rPr>
        <w:t>Sinomist</w:t>
      </w:r>
      <w:r w:rsidRPr="00EB30DE">
        <w:rPr>
          <w:rFonts w:ascii="Times New Roman" w:eastAsia="Times New Roman" w:hAnsi="Times New Roman"/>
          <w:b/>
          <w:bCs/>
          <w:snapToGrid w:val="0"/>
          <w:lang w:eastAsia="x-none"/>
        </w:rPr>
        <w:t xml:space="preserve">  </w:t>
      </w:r>
    </w:p>
    <w:p w14:paraId="672681FA"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4B553CF2" w14:textId="77777777" w:rsidR="000C6FC4" w:rsidRPr="00EB30DE" w:rsidRDefault="004F088D"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Pr>
          <w:rFonts w:ascii="Times New Roman" w:eastAsia="Times New Roman" w:hAnsi="Times New Roman"/>
          <w:b/>
          <w:bCs/>
          <w:snapToGrid w:val="0"/>
          <w:lang w:eastAsia="x-none"/>
        </w:rPr>
        <w:t>Sinomist</w:t>
      </w:r>
      <w:r w:rsidR="000C6FC4" w:rsidRPr="00EB30DE">
        <w:rPr>
          <w:rFonts w:ascii="Times New Roman" w:eastAsia="Times New Roman" w:hAnsi="Times New Roman"/>
          <w:b/>
          <w:bCs/>
          <w:snapToGrid w:val="0"/>
          <w:lang w:eastAsia="x-none"/>
        </w:rPr>
        <w:t xml:space="preserve"> vartoti negalima:</w:t>
      </w:r>
    </w:p>
    <w:p w14:paraId="200FE3B0" w14:textId="77777777" w:rsidR="000C6FC4" w:rsidRPr="00EB30DE" w:rsidRDefault="000C6FC4" w:rsidP="000C6FC4">
      <w:pPr>
        <w:numPr>
          <w:ilvl w:val="12"/>
          <w:numId w:val="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w:t>
      </w:r>
      <w:r w:rsidRPr="00EB30DE">
        <w:rPr>
          <w:rFonts w:ascii="Times New Roman" w:eastAsia="Times New Roman" w:hAnsi="Times New Roman"/>
          <w:lang w:eastAsia="zh-CN" w:bidi="lo-LA"/>
        </w:rPr>
        <w:tab/>
        <w:t xml:space="preserve">jeigu yra alergija </w:t>
      </w:r>
      <w:r w:rsidRPr="00EB30DE">
        <w:rPr>
          <w:rFonts w:ascii="Times New Roman" w:eastAsia="Times New Roman" w:hAnsi="Times New Roman"/>
          <w:iCs/>
          <w:lang w:eastAsia="zh-CN" w:bidi="lo-LA"/>
        </w:rPr>
        <w:t>ksilometazolino hidrochloridui, dekspantenoliui</w:t>
      </w:r>
      <w:r w:rsidRPr="00EB30DE">
        <w:rPr>
          <w:rFonts w:ascii="Times New Roman" w:eastAsia="Times New Roman" w:hAnsi="Times New Roman"/>
          <w:lang w:eastAsia="zh-CN" w:bidi="lo-LA"/>
        </w:rPr>
        <w:t xml:space="preserve"> arba bet kuriai pagalbinei šio vaisto medžiagai (jos išvardytos 6 skyriuje);</w:t>
      </w:r>
    </w:p>
    <w:p w14:paraId="1C9E8D43" w14:textId="77777777" w:rsidR="000C6FC4" w:rsidRPr="00EB30DE" w:rsidRDefault="000C6FC4" w:rsidP="005520FB">
      <w:pPr>
        <w:pStyle w:val="Sraopastraipa"/>
        <w:numPr>
          <w:ilvl w:val="0"/>
          <w:numId w:val="9"/>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sergate sausuoju rinitu (lėtinio rinito forma, kuri sukelia nosies gleivinės sausą uždegimą su plutelės susidarymu);</w:t>
      </w:r>
    </w:p>
    <w:p w14:paraId="099E1145" w14:textId="77777777" w:rsidR="000C6FC4" w:rsidRPr="00CC1BA0" w:rsidRDefault="000C6FC4" w:rsidP="00CC1BA0">
      <w:pPr>
        <w:pStyle w:val="Sraopastraipa"/>
        <w:numPr>
          <w:ilvl w:val="0"/>
          <w:numId w:val="9"/>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Jums neseniai atlikta neurochirurginė operacija (pašalinta pro nosį posmegininė liauka arba atlikta kitokia operacija, </w:t>
      </w:r>
      <w:r w:rsidR="00BA7B9A">
        <w:rPr>
          <w:rFonts w:ascii="Times New Roman" w:eastAsia="Times New Roman" w:hAnsi="Times New Roman"/>
          <w:lang w:eastAsia="zh-CN" w:bidi="lo-LA"/>
        </w:rPr>
        <w:t>susijusi su</w:t>
      </w:r>
      <w:r w:rsidRPr="00EB30DE">
        <w:rPr>
          <w:rFonts w:ascii="Times New Roman" w:eastAsia="Times New Roman" w:hAnsi="Times New Roman"/>
          <w:lang w:eastAsia="zh-CN" w:bidi="lo-LA"/>
        </w:rPr>
        <w:t xml:space="preserve"> smegenų dangala</w:t>
      </w:r>
      <w:r w:rsidR="00BA7B9A">
        <w:rPr>
          <w:rFonts w:ascii="Times New Roman" w:eastAsia="Times New Roman" w:hAnsi="Times New Roman"/>
          <w:lang w:eastAsia="zh-CN" w:bidi="lo-LA"/>
        </w:rPr>
        <w:t>i</w:t>
      </w:r>
      <w:r w:rsidRPr="00EB30DE">
        <w:rPr>
          <w:rFonts w:ascii="Times New Roman" w:eastAsia="Times New Roman" w:hAnsi="Times New Roman"/>
          <w:lang w:eastAsia="zh-CN" w:bidi="lo-LA"/>
        </w:rPr>
        <w:t>s).</w:t>
      </w:r>
    </w:p>
    <w:p w14:paraId="100933F3" w14:textId="77777777" w:rsidR="000C6FC4" w:rsidRPr="00CC1BA0" w:rsidRDefault="007521E0" w:rsidP="00CC1BA0">
      <w:pPr>
        <w:numPr>
          <w:ilvl w:val="12"/>
          <w:numId w:val="0"/>
        </w:numPr>
        <w:spacing w:after="0" w:line="240" w:lineRule="auto"/>
        <w:ind w:left="567" w:right="-2" w:hanging="851"/>
        <w:rPr>
          <w:rFonts w:ascii="Times New Roman" w:hAnsi="Times New Roman"/>
        </w:rPr>
      </w:pPr>
      <w:r>
        <w:rPr>
          <w:rFonts w:ascii="Times New Roman" w:hAnsi="Times New Roman"/>
        </w:rPr>
        <w:tab/>
      </w:r>
      <w:r w:rsidR="000C6FC4" w:rsidRPr="00CC1BA0">
        <w:rPr>
          <w:rFonts w:ascii="Times New Roman" w:hAnsi="Times New Roman"/>
        </w:rPr>
        <w:t>6</w:t>
      </w:r>
      <w:r w:rsidR="00D615CB">
        <w:rPr>
          <w:rFonts w:ascii="Times New Roman" w:hAnsi="Times New Roman"/>
        </w:rPr>
        <w:t> </w:t>
      </w:r>
      <w:r w:rsidR="000C6FC4" w:rsidRPr="00CC1BA0">
        <w:rPr>
          <w:rFonts w:ascii="Times New Roman" w:hAnsi="Times New Roman"/>
        </w:rPr>
        <w:t>metų ir jaunesniems vaikams.</w:t>
      </w:r>
    </w:p>
    <w:p w14:paraId="4C1AA760"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p>
    <w:p w14:paraId="3593ED42"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Įspėjimai ir atsargumo priemonės </w:t>
      </w:r>
    </w:p>
    <w:p w14:paraId="0701DF96"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 xml:space="preserve">Pasitarkite su gydytoju arba vaistininku, prieš pradėdami vartoti </w:t>
      </w:r>
      <w:r w:rsidR="004F088D">
        <w:rPr>
          <w:rFonts w:ascii="Times New Roman" w:eastAsia="Times New Roman" w:hAnsi="Times New Roman"/>
          <w:lang w:eastAsia="zh-CN" w:bidi="lo-LA"/>
        </w:rPr>
        <w:t>Sinomist</w:t>
      </w:r>
      <w:r w:rsidRPr="00EB30DE">
        <w:rPr>
          <w:rFonts w:ascii="Times New Roman" w:eastAsia="Times New Roman" w:hAnsi="Times New Roman"/>
          <w:lang w:eastAsia="zh-CN" w:bidi="lo-LA"/>
        </w:rPr>
        <w:t>:</w:t>
      </w:r>
    </w:p>
    <w:p w14:paraId="6DEB3277"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Jūs vartojate </w:t>
      </w:r>
      <w:r w:rsidRPr="00EB30DE">
        <w:rPr>
          <w:rFonts w:ascii="Times New Roman" w:hAnsi="Times New Roman"/>
        </w:rPr>
        <w:t xml:space="preserve">kai kuriuos vaistus nuo depresijos, vadinamuosius monoaminooksidazės (MAO) inhibitorius arba vaistus, kurie gali padidinti kraujospūdį (pvz., doksapramą, </w:t>
      </w:r>
      <w:r w:rsidRPr="00EB30DE">
        <w:rPr>
          <w:rFonts w:ascii="Times New Roman" w:hAnsi="Times New Roman"/>
        </w:rPr>
        <w:lastRenderedPageBreak/>
        <w:t>ergotaminą, oksitociną)</w:t>
      </w:r>
      <w:r w:rsidRPr="00EB30DE">
        <w:rPr>
          <w:rFonts w:ascii="Times New Roman" w:eastAsia="Times New Roman" w:hAnsi="Times New Roman"/>
          <w:lang w:eastAsia="zh-CN" w:bidi="lo-LA"/>
        </w:rPr>
        <w:t>;</w:t>
      </w:r>
    </w:p>
    <w:p w14:paraId="72FBE92D" w14:textId="77777777" w:rsidR="000C6FC4" w:rsidRPr="00EB30DE" w:rsidRDefault="000C6FC4" w:rsidP="005520FB">
      <w:pPr>
        <w:pStyle w:val="Sraopastraipa"/>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vartojate vaistus, kurie mažina kraujospūdį (pvz., metildopa);</w:t>
      </w:r>
    </w:p>
    <w:p w14:paraId="452D5D8E"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yra padidėjęs Jūsų akispūdis, ypač jei yra uždaro kampo glaukoma;</w:t>
      </w:r>
    </w:p>
    <w:p w14:paraId="786AF450" w14:textId="77777777" w:rsidR="000C6FC4" w:rsidRPr="00EB30DE" w:rsidRDefault="000C6FC4" w:rsidP="00480F9C">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Jūs sergate širdies liga </w:t>
      </w:r>
      <w:r w:rsidR="00480F9C">
        <w:rPr>
          <w:rFonts w:ascii="Times New Roman" w:eastAsia="Times New Roman" w:hAnsi="Times New Roman"/>
          <w:lang w:eastAsia="zh-CN" w:bidi="lo-LA"/>
        </w:rPr>
        <w:t xml:space="preserve">(pvz., pailgėjusio QT intervalo sindromu), </w:t>
      </w:r>
      <w:r w:rsidR="00480F9C" w:rsidRPr="00EB30DE">
        <w:rPr>
          <w:rFonts w:ascii="Times New Roman" w:eastAsia="Times New Roman" w:hAnsi="Times New Roman"/>
          <w:lang w:eastAsia="zh-CN" w:bidi="lo-LA"/>
        </w:rPr>
        <w:t>išemine</w:t>
      </w:r>
      <w:r w:rsidR="00480F9C">
        <w:rPr>
          <w:rFonts w:ascii="Times New Roman" w:eastAsia="Times New Roman" w:hAnsi="Times New Roman"/>
          <w:lang w:eastAsia="zh-CN" w:bidi="lo-LA"/>
        </w:rPr>
        <w:t xml:space="preserve"> širdies liga</w:t>
      </w:r>
      <w:r w:rsidR="00480F9C" w:rsidRPr="00EB30DE">
        <w:rPr>
          <w:rFonts w:ascii="Times New Roman" w:eastAsia="Times New Roman" w:hAnsi="Times New Roman"/>
          <w:lang w:eastAsia="zh-CN" w:bidi="lo-LA"/>
        </w:rPr>
        <w:t xml:space="preserve"> </w:t>
      </w:r>
      <w:r w:rsidRPr="00EB30DE">
        <w:rPr>
          <w:rFonts w:ascii="Times New Roman" w:eastAsia="Times New Roman" w:hAnsi="Times New Roman"/>
          <w:lang w:eastAsia="zh-CN" w:bidi="lo-LA"/>
        </w:rPr>
        <w:t>ar didelio kraujospūdžio liga (hipertenzija);</w:t>
      </w:r>
    </w:p>
    <w:p w14:paraId="3A2B9833"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Jums yra antinksčių šerdinės dalies navikas (feochromocitoma);</w:t>
      </w:r>
    </w:p>
    <w:p w14:paraId="357AAF2D"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Jūs sergate medžiagų apykaitos liga, pvz., yra skydliaukės aktyvumo padidėjimas, (hipertirozė) arba sergate cukriniu diabetu;</w:t>
      </w:r>
    </w:p>
    <w:p w14:paraId="3E9F123C"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Jums yra medžiagų apykaitos sutrikimas, vadinamas porfirija </w:t>
      </w:r>
      <w:r w:rsidRPr="00EB30DE">
        <w:rPr>
          <w:rFonts w:ascii="Times New Roman" w:hAnsi="Times New Roman"/>
        </w:rPr>
        <w:t>(medžiagų apykaitos liga, kurios metu pažeidžiama oda ir (arba) nervų sistema)</w:t>
      </w:r>
      <w:r w:rsidRPr="00EB30DE">
        <w:rPr>
          <w:rFonts w:ascii="Times New Roman" w:eastAsia="Times New Roman" w:hAnsi="Times New Roman"/>
          <w:lang w:eastAsia="zh-CN" w:bidi="lo-LA"/>
        </w:rPr>
        <w:t>;</w:t>
      </w:r>
    </w:p>
    <w:p w14:paraId="778B6D2C"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yra padidėjusi prostata.</w:t>
      </w:r>
    </w:p>
    <w:p w14:paraId="3AE827F9"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77524003" w14:textId="77777777" w:rsidR="000C6FC4" w:rsidRPr="00EB30DE" w:rsidRDefault="000C6FC4" w:rsidP="000C6FC4">
      <w:pPr>
        <w:widowControl w:val="0"/>
        <w:kinsoku w:val="0"/>
        <w:overflowPunct w:val="0"/>
        <w:spacing w:after="0" w:line="240" w:lineRule="auto"/>
        <w:textAlignment w:val="baseline"/>
        <w:rPr>
          <w:rFonts w:ascii="Times New Roman" w:hAnsi="Times New Roman"/>
          <w:lang w:val="x-none"/>
        </w:rPr>
      </w:pPr>
      <w:r w:rsidRPr="00EB30DE">
        <w:rPr>
          <w:rFonts w:ascii="Times New Roman" w:eastAsia="Times New Roman" w:hAnsi="Times New Roman"/>
          <w:lang w:eastAsia="en-GB" w:bidi="en-GB"/>
        </w:rPr>
        <w:t xml:space="preserve">Šio vaisto vartoti sergant lėtiniu rinitu galima tik prižiūrint </w:t>
      </w:r>
      <w:r w:rsidR="00BA7B9A">
        <w:rPr>
          <w:rFonts w:ascii="Times New Roman" w:eastAsia="Times New Roman" w:hAnsi="Times New Roman"/>
          <w:lang w:eastAsia="en-GB" w:bidi="en-GB"/>
        </w:rPr>
        <w:t>gydytojui</w:t>
      </w:r>
      <w:r w:rsidR="00BA7B9A" w:rsidRPr="00EB30DE">
        <w:rPr>
          <w:rFonts w:ascii="Times New Roman" w:eastAsia="Times New Roman" w:hAnsi="Times New Roman"/>
          <w:lang w:eastAsia="en-GB" w:bidi="en-GB"/>
        </w:rPr>
        <w:t xml:space="preserve"> </w:t>
      </w:r>
      <w:r w:rsidRPr="00EB30DE">
        <w:rPr>
          <w:rFonts w:ascii="Times New Roman" w:eastAsia="Times New Roman" w:hAnsi="Times New Roman"/>
          <w:lang w:eastAsia="en-GB" w:bidi="en-GB"/>
        </w:rPr>
        <w:t xml:space="preserve">dėl galimo </w:t>
      </w:r>
      <w:r w:rsidRPr="00EB30DE">
        <w:rPr>
          <w:rFonts w:ascii="Times New Roman" w:hAnsi="Times New Roman"/>
          <w:lang w:val="x-none"/>
        </w:rPr>
        <w:t>nosies gleivinės (audinio nosies viduje) sunykim</w:t>
      </w:r>
      <w:r w:rsidRPr="00EB30DE">
        <w:rPr>
          <w:rFonts w:ascii="Times New Roman" w:hAnsi="Times New Roman"/>
        </w:rPr>
        <w:t>o</w:t>
      </w:r>
      <w:r w:rsidRPr="00EB30DE">
        <w:rPr>
          <w:rFonts w:ascii="Times New Roman" w:hAnsi="Times New Roman"/>
          <w:lang w:val="x-none"/>
        </w:rPr>
        <w:t xml:space="preserve">. </w:t>
      </w:r>
    </w:p>
    <w:p w14:paraId="296EBB03"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p>
    <w:p w14:paraId="180928C0" w14:textId="77777777" w:rsidR="000C6FC4" w:rsidRPr="00EB30DE" w:rsidRDefault="000C6FC4" w:rsidP="000C6FC4">
      <w:pPr>
        <w:widowControl w:val="0"/>
        <w:numPr>
          <w:ilvl w:val="12"/>
          <w:numId w:val="0"/>
        </w:numPr>
        <w:spacing w:after="0" w:line="240" w:lineRule="auto"/>
        <w:rPr>
          <w:rFonts w:ascii="Times New Roman" w:eastAsia="Times New Roman" w:hAnsi="Times New Roman"/>
          <w:b/>
          <w:lang w:eastAsia="sl-SI" w:bidi="lo-LA"/>
        </w:rPr>
      </w:pPr>
      <w:r w:rsidRPr="00EB30DE">
        <w:rPr>
          <w:rFonts w:ascii="Times New Roman" w:eastAsia="Times New Roman" w:hAnsi="Times New Roman"/>
          <w:b/>
          <w:lang w:eastAsia="sl-SI" w:bidi="lo-LA"/>
        </w:rPr>
        <w:t>Vaikams</w:t>
      </w:r>
    </w:p>
    <w:p w14:paraId="326D0C3E"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1C7B6CBC" w14:textId="77777777" w:rsidR="000C6FC4" w:rsidRPr="00EB30DE" w:rsidRDefault="004F088D" w:rsidP="000C6FC4">
      <w:pPr>
        <w:widowControl w:val="0"/>
        <w:numPr>
          <w:ilvl w:val="12"/>
          <w:numId w:val="0"/>
        </w:numPr>
        <w:spacing w:after="0" w:line="240" w:lineRule="auto"/>
        <w:rPr>
          <w:rFonts w:ascii="Times New Roman" w:eastAsia="Times New Roman" w:hAnsi="Times New Roman"/>
          <w:color w:val="222222"/>
          <w:lang w:eastAsia="lt-LT"/>
        </w:rPr>
      </w:pPr>
      <w:r w:rsidRPr="00CC1BA0">
        <w:rPr>
          <w:rFonts w:ascii="Times New Roman" w:hAnsi="Times New Roman"/>
          <w:color w:val="222222"/>
        </w:rPr>
        <w:t>Sinomist</w:t>
      </w:r>
      <w:r w:rsidR="000C6FC4" w:rsidRPr="00CC1BA0">
        <w:rPr>
          <w:rFonts w:ascii="Times New Roman" w:hAnsi="Times New Roman"/>
          <w:color w:val="222222"/>
        </w:rPr>
        <w:t xml:space="preserve"> 1</w:t>
      </w:r>
      <w:r w:rsidR="00BA7B9A">
        <w:rPr>
          <w:rFonts w:ascii="Times New Roman" w:hAnsi="Times New Roman"/>
          <w:color w:val="222222"/>
        </w:rPr>
        <w:t> </w:t>
      </w:r>
      <w:r w:rsidR="000C6FC4" w:rsidRPr="00CC1BA0">
        <w:rPr>
          <w:rFonts w:ascii="Times New Roman" w:hAnsi="Times New Roman"/>
          <w:color w:val="222222"/>
        </w:rPr>
        <w:t>mg/50</w:t>
      </w:r>
      <w:r w:rsidR="00BA7B9A">
        <w:rPr>
          <w:rFonts w:ascii="Times New Roman" w:hAnsi="Times New Roman"/>
          <w:color w:val="222222"/>
        </w:rPr>
        <w:t> </w:t>
      </w:r>
      <w:r w:rsidR="000C6FC4" w:rsidRPr="00CC1BA0">
        <w:rPr>
          <w:rFonts w:ascii="Times New Roman" w:hAnsi="Times New Roman"/>
          <w:color w:val="222222"/>
        </w:rPr>
        <w:t>mg/ml nosies purškalo negalima vartoti 6</w:t>
      </w:r>
      <w:r w:rsidR="00BA7B9A">
        <w:rPr>
          <w:rFonts w:ascii="Times New Roman" w:hAnsi="Times New Roman"/>
          <w:color w:val="222222"/>
        </w:rPr>
        <w:t> </w:t>
      </w:r>
      <w:r w:rsidR="000C6FC4" w:rsidRPr="00CC1BA0">
        <w:rPr>
          <w:rFonts w:ascii="Times New Roman" w:hAnsi="Times New Roman"/>
          <w:color w:val="222222"/>
        </w:rPr>
        <w:t>metų ir jaunesniems vaikams. 2-6</w:t>
      </w:r>
      <w:r w:rsidR="00BA7B9A">
        <w:rPr>
          <w:rFonts w:ascii="Times New Roman" w:hAnsi="Times New Roman"/>
          <w:color w:val="222222"/>
        </w:rPr>
        <w:t> </w:t>
      </w:r>
      <w:r w:rsidR="000C6FC4" w:rsidRPr="00CC1BA0">
        <w:rPr>
          <w:rFonts w:ascii="Times New Roman" w:hAnsi="Times New Roman"/>
          <w:color w:val="222222"/>
        </w:rPr>
        <w:t>metų vaikams tinka kit</w:t>
      </w:r>
      <w:r w:rsidR="00DC2536">
        <w:rPr>
          <w:rFonts w:ascii="Times New Roman" w:hAnsi="Times New Roman"/>
          <w:color w:val="222222"/>
        </w:rPr>
        <w:t>i</w:t>
      </w:r>
      <w:r w:rsidR="000C6FC4" w:rsidRPr="00CC1BA0">
        <w:rPr>
          <w:rFonts w:ascii="Times New Roman" w:hAnsi="Times New Roman"/>
          <w:color w:val="222222"/>
        </w:rPr>
        <w:t xml:space="preserve"> nosies purškal</w:t>
      </w:r>
      <w:r w:rsidR="00DC2536">
        <w:rPr>
          <w:rFonts w:ascii="Times New Roman" w:hAnsi="Times New Roman"/>
          <w:color w:val="222222"/>
        </w:rPr>
        <w:t>ai, kuriuose</w:t>
      </w:r>
      <w:r w:rsidR="000C6FC4" w:rsidRPr="00CC1BA0">
        <w:rPr>
          <w:rFonts w:ascii="Times New Roman" w:hAnsi="Times New Roman"/>
          <w:color w:val="222222"/>
        </w:rPr>
        <w:t xml:space="preserve"> mažesnis ksilometazolino hidrochlorido (veikliosios vaisto nuo slogos medžiagos) kiekis.</w:t>
      </w:r>
    </w:p>
    <w:p w14:paraId="46072357"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p>
    <w:p w14:paraId="1AE39F8B"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Reikia vengti šio purškalo vartoti ilgai arba per didelėmis dozėmis, ypač vaikams. Didesnes dozes galima vartoti tik gydytojo priežiūroje.</w:t>
      </w:r>
    </w:p>
    <w:p w14:paraId="296C504B" w14:textId="77777777" w:rsidR="000C6FC4" w:rsidRPr="00EB30DE" w:rsidRDefault="000C6FC4" w:rsidP="000C6FC4">
      <w:pPr>
        <w:numPr>
          <w:ilvl w:val="12"/>
          <w:numId w:val="0"/>
        </w:numPr>
        <w:spacing w:after="0" w:line="240" w:lineRule="auto"/>
        <w:rPr>
          <w:rFonts w:ascii="Times New Roman" w:eastAsia="Times New Roman" w:hAnsi="Times New Roman"/>
          <w:b/>
          <w:lang w:eastAsia="zh-CN" w:bidi="lo-LA"/>
        </w:rPr>
      </w:pPr>
    </w:p>
    <w:p w14:paraId="3B511AF3"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Kiti vaistai ir </w:t>
      </w:r>
      <w:r w:rsidR="004F088D">
        <w:rPr>
          <w:rFonts w:ascii="Times New Roman" w:eastAsia="Times New Roman" w:hAnsi="Times New Roman"/>
          <w:b/>
          <w:bCs/>
          <w:snapToGrid w:val="0"/>
          <w:lang w:eastAsia="x-none"/>
        </w:rPr>
        <w:t>Sinomist</w:t>
      </w:r>
    </w:p>
    <w:p w14:paraId="31839D9E"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214278DD"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Jeigu vartojate ar neseniai vartojote kitų vaistų arba dėl to nesate tikri, apie tai pasakykite gydytojui arba vaistininkui.</w:t>
      </w:r>
    </w:p>
    <w:p w14:paraId="0E236E2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0046C7E3" w14:textId="77777777" w:rsidR="000C6FC4" w:rsidRPr="00EB30DE" w:rsidRDefault="004F088D" w:rsidP="000C6FC4">
      <w:pPr>
        <w:numPr>
          <w:ilvl w:val="12"/>
          <w:numId w:val="0"/>
        </w:numPr>
        <w:spacing w:after="0" w:line="240" w:lineRule="auto"/>
        <w:ind w:right="-2"/>
        <w:rPr>
          <w:rFonts w:ascii="Times New Roman" w:eastAsia="Times New Roman" w:hAnsi="Times New Roman"/>
          <w:lang w:eastAsia="sl-SI" w:bidi="lo-LA"/>
        </w:rPr>
      </w:pPr>
      <w:r>
        <w:rPr>
          <w:rFonts w:ascii="Times New Roman" w:eastAsia="Times New Roman" w:hAnsi="Times New Roman"/>
          <w:lang w:eastAsia="zh-CN" w:bidi="lo-LA"/>
        </w:rPr>
        <w:t>Sinomist</w:t>
      </w:r>
      <w:r w:rsidR="000C6FC4" w:rsidRPr="00EB30DE">
        <w:rPr>
          <w:rFonts w:ascii="Times New Roman" w:eastAsia="Times New Roman" w:hAnsi="Times New Roman"/>
          <w:lang w:eastAsia="zh-CN" w:bidi="lo-LA"/>
        </w:rPr>
        <w:t xml:space="preserve"> </w:t>
      </w:r>
      <w:r w:rsidR="000C6FC4" w:rsidRPr="00EB30DE">
        <w:rPr>
          <w:rFonts w:ascii="Times New Roman" w:eastAsia="Times New Roman" w:hAnsi="Times New Roman"/>
          <w:lang w:eastAsia="sl-SI" w:bidi="lo-LA"/>
        </w:rPr>
        <w:t>vartojant kartu su kai kuriais vaistais</w:t>
      </w:r>
      <w:r w:rsidR="000C6FC4" w:rsidRPr="00EB30DE">
        <w:rPr>
          <w:rFonts w:ascii="Times New Roman" w:eastAsia="Times New Roman" w:hAnsi="Times New Roman"/>
          <w:lang w:eastAsia="zh-CN" w:bidi="lo-LA"/>
        </w:rPr>
        <w:t xml:space="preserve"> nuo depresijos </w:t>
      </w:r>
      <w:r w:rsidR="000C6FC4" w:rsidRPr="00EB30DE">
        <w:rPr>
          <w:rFonts w:ascii="Times New Roman" w:eastAsia="Times New Roman" w:hAnsi="Times New Roman"/>
          <w:lang w:eastAsia="sl-SI" w:bidi="lo-LA"/>
        </w:rPr>
        <w:t>(</w:t>
      </w:r>
      <w:r w:rsidR="000C6FC4" w:rsidRPr="00EB30DE">
        <w:rPr>
          <w:rFonts w:ascii="Times New Roman" w:eastAsia="Times New Roman" w:hAnsi="Times New Roman"/>
          <w:lang w:eastAsia="zh-CN" w:bidi="en-GB"/>
        </w:rPr>
        <w:t>tranilcipromino tipo monoamino oksidazės inhibitoriais arba tricikliais antidepresantais</w:t>
      </w:r>
      <w:r w:rsidR="000C6FC4" w:rsidRPr="00EB30DE">
        <w:rPr>
          <w:rFonts w:ascii="Times New Roman" w:eastAsia="Times New Roman" w:hAnsi="Times New Roman"/>
          <w:lang w:eastAsia="sl-SI" w:bidi="lo-LA"/>
        </w:rPr>
        <w:t>) bei kraujospūdį didinti galinčiais vaistais (pvz., doksapramu, ergotaminu, oksitocinu) dėl minėtų medžiagų poveikio širdies ir kraujagyslių sistemai gali didėti kraujospūdis.</w:t>
      </w:r>
    </w:p>
    <w:p w14:paraId="366EF588" w14:textId="77777777" w:rsidR="000C6FC4" w:rsidRPr="00EB30DE" w:rsidRDefault="000C6FC4" w:rsidP="000C6FC4">
      <w:pPr>
        <w:tabs>
          <w:tab w:val="left" w:pos="4610"/>
        </w:tabs>
        <w:spacing w:after="0" w:line="240" w:lineRule="auto"/>
        <w:ind w:right="-7"/>
        <w:rPr>
          <w:rFonts w:ascii="Times New Roman" w:eastAsia="Times New Roman" w:hAnsi="Times New Roman"/>
          <w:lang w:eastAsia="sl-SI" w:bidi="lo-LA"/>
        </w:rPr>
      </w:pPr>
    </w:p>
    <w:p w14:paraId="59CE205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sl-SI" w:bidi="lo-LA"/>
        </w:rPr>
        <w:t>Šio v</w:t>
      </w:r>
      <w:r w:rsidRPr="00EB30DE">
        <w:rPr>
          <w:rFonts w:ascii="Times New Roman" w:eastAsia="Times New Roman" w:hAnsi="Times New Roman"/>
          <w:lang w:eastAsia="zh-CN" w:bidi="lo-LA"/>
        </w:rPr>
        <w:t>aisto negalima derinti su kitais vaistais, kurie mažina kraujospūdį (pvz., metildopa) dėl ksilometazolino kraujagysles sutraukiančio (kraujospūdį didinančio) poveikio.</w:t>
      </w:r>
    </w:p>
    <w:p w14:paraId="53BCCD0E" w14:textId="77777777" w:rsidR="000C6FC4" w:rsidRPr="00EB30DE" w:rsidRDefault="000C6FC4" w:rsidP="000C6FC4">
      <w:pPr>
        <w:tabs>
          <w:tab w:val="left" w:pos="4610"/>
        </w:tabs>
        <w:spacing w:after="0" w:line="240" w:lineRule="auto"/>
        <w:ind w:right="-7"/>
        <w:jc w:val="both"/>
        <w:rPr>
          <w:rFonts w:ascii="Times New Roman" w:eastAsia="Times New Roman" w:hAnsi="Times New Roman"/>
          <w:lang w:eastAsia="sl-SI" w:bidi="lo-LA"/>
        </w:rPr>
      </w:pPr>
    </w:p>
    <w:p w14:paraId="0D13652F" w14:textId="77777777" w:rsidR="000C6FC4" w:rsidRPr="00EB30DE" w:rsidRDefault="000C6FC4" w:rsidP="007521E0">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Nėštumas</w:t>
      </w:r>
      <w:r w:rsidR="007521E0">
        <w:rPr>
          <w:rFonts w:ascii="Times New Roman" w:eastAsia="Times New Roman" w:hAnsi="Times New Roman"/>
          <w:b/>
          <w:bCs/>
          <w:snapToGrid w:val="0"/>
          <w:lang w:eastAsia="x-none"/>
        </w:rPr>
        <w:t>,</w:t>
      </w:r>
      <w:r w:rsidRPr="00EB30DE">
        <w:rPr>
          <w:rFonts w:ascii="Times New Roman" w:eastAsia="Times New Roman" w:hAnsi="Times New Roman"/>
          <w:b/>
          <w:bCs/>
          <w:snapToGrid w:val="0"/>
          <w:lang w:eastAsia="x-none"/>
        </w:rPr>
        <w:t xml:space="preserve"> žindymo laikotarpis</w:t>
      </w:r>
      <w:r w:rsidR="007521E0">
        <w:rPr>
          <w:rFonts w:ascii="Times New Roman" w:eastAsia="Times New Roman" w:hAnsi="Times New Roman"/>
          <w:b/>
          <w:bCs/>
          <w:snapToGrid w:val="0"/>
          <w:lang w:eastAsia="x-none"/>
        </w:rPr>
        <w:t xml:space="preserve"> ir vaisingumas</w:t>
      </w:r>
    </w:p>
    <w:p w14:paraId="3C1D8069"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p>
    <w:p w14:paraId="52D408CC"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Jeigu esate nėščia, žindote kūdikį, manote, kad galbūt esate nėščia, arba planuojate pastoti, tai prieš vartodama šį vaistą, pasitarkite su gydytoju arba vaistininku.</w:t>
      </w:r>
    </w:p>
    <w:p w14:paraId="2B624CFB"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bidi="en-GB"/>
        </w:rPr>
      </w:pPr>
    </w:p>
    <w:p w14:paraId="75300EF9" w14:textId="77777777" w:rsidR="009760CE" w:rsidRPr="00CC1BA0" w:rsidRDefault="009760CE" w:rsidP="000C6FC4">
      <w:pPr>
        <w:widowControl w:val="0"/>
        <w:kinsoku w:val="0"/>
        <w:overflowPunct w:val="0"/>
        <w:spacing w:after="0" w:line="240" w:lineRule="auto"/>
        <w:textAlignment w:val="baseline"/>
        <w:rPr>
          <w:rFonts w:ascii="Times New Roman" w:eastAsia="Times New Roman" w:hAnsi="Times New Roman"/>
          <w:i/>
          <w:iCs/>
        </w:rPr>
      </w:pPr>
      <w:r w:rsidRPr="00CC1BA0">
        <w:rPr>
          <w:rFonts w:ascii="Times New Roman" w:eastAsia="Times New Roman" w:hAnsi="Times New Roman"/>
          <w:i/>
          <w:iCs/>
        </w:rPr>
        <w:t>Nėštumas</w:t>
      </w:r>
    </w:p>
    <w:p w14:paraId="4FBB65D6" w14:textId="77777777" w:rsidR="00DC2536" w:rsidRDefault="009306F5" w:rsidP="000C6FC4">
      <w:pPr>
        <w:widowControl w:val="0"/>
        <w:kinsoku w:val="0"/>
        <w:overflowPunct w:val="0"/>
        <w:spacing w:after="0" w:line="240" w:lineRule="auto"/>
        <w:textAlignment w:val="baseline"/>
        <w:rPr>
          <w:rFonts w:ascii="Times New Roman" w:eastAsia="Times New Roman" w:hAnsi="Times New Roman"/>
          <w:lang w:val="pt-PT"/>
        </w:rPr>
      </w:pPr>
      <w:r>
        <w:rPr>
          <w:rFonts w:ascii="Times New Roman" w:eastAsia="Times New Roman" w:hAnsi="Times New Roman"/>
          <w:lang w:val="lv-LV"/>
        </w:rPr>
        <w:t>D</w:t>
      </w:r>
      <w:r w:rsidR="00343201">
        <w:rPr>
          <w:rFonts w:ascii="Times New Roman" w:eastAsia="Times New Roman" w:hAnsi="Times New Roman"/>
          <w:lang w:val="lv-LV"/>
        </w:rPr>
        <w:t>uomenų apie ksilometazolino hidrochlorido ir dekspantenolio vartojimą nėštumo metu</w:t>
      </w:r>
      <w:r>
        <w:rPr>
          <w:rFonts w:ascii="Times New Roman" w:eastAsia="Times New Roman" w:hAnsi="Times New Roman"/>
          <w:lang w:val="lv-LV"/>
        </w:rPr>
        <w:t xml:space="preserve"> nepakanka</w:t>
      </w:r>
      <w:r w:rsidR="00343201">
        <w:rPr>
          <w:rFonts w:ascii="Times New Roman" w:eastAsia="Times New Roman" w:hAnsi="Times New Roman"/>
          <w:lang w:val="lv-LV"/>
        </w:rPr>
        <w:t>.</w:t>
      </w:r>
      <w:r w:rsidR="00343201">
        <w:rPr>
          <w:rFonts w:ascii="Times New Roman" w:eastAsia="Times New Roman" w:hAnsi="Times New Roman"/>
          <w:lang w:val="pt-PT"/>
        </w:rPr>
        <w:t xml:space="preserve"> Todėl Sinomist nėštumo metu vartoti negalima.</w:t>
      </w:r>
    </w:p>
    <w:p w14:paraId="633E947D"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bidi="en-GB"/>
        </w:rPr>
      </w:pPr>
    </w:p>
    <w:p w14:paraId="72D35FC4" w14:textId="77777777" w:rsidR="000C6FC4" w:rsidRPr="00CC1BA0" w:rsidRDefault="000C6FC4" w:rsidP="000C6FC4">
      <w:pPr>
        <w:numPr>
          <w:ilvl w:val="12"/>
          <w:numId w:val="0"/>
        </w:numPr>
        <w:spacing w:after="0" w:line="240" w:lineRule="auto"/>
        <w:rPr>
          <w:rFonts w:ascii="Times New Roman" w:eastAsia="Times New Roman" w:hAnsi="Times New Roman"/>
          <w:i/>
          <w:iCs/>
          <w:lang w:eastAsia="zh-CN" w:bidi="lo-LA"/>
        </w:rPr>
      </w:pPr>
      <w:r w:rsidRPr="00CC1BA0">
        <w:rPr>
          <w:rFonts w:ascii="Times New Roman" w:eastAsia="Times New Roman" w:hAnsi="Times New Roman"/>
          <w:i/>
          <w:iCs/>
          <w:lang w:eastAsia="zh-CN" w:bidi="lo-LA"/>
        </w:rPr>
        <w:t>Žindymo laikotarpis</w:t>
      </w:r>
    </w:p>
    <w:p w14:paraId="320DD2AC"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Nėra žinoma ar ksilometazolinas ir dekspantenolis išsiskiria su žindyvės pienu. Negalima atmesti rizikos žindomam kūdikiui. Reikia nuspręsti ar nutraukti žindymą, ar nutraukti/susilaikyti nuo gydymo vaistu, atsižvelgiant į naudos kūdikiui žindymo laikotarpiu ir naudos gydomai mamai santykį.</w:t>
      </w:r>
    </w:p>
    <w:p w14:paraId="5757DCAF" w14:textId="77777777" w:rsidR="000C6FC4" w:rsidRDefault="000C6FC4" w:rsidP="000C6FC4">
      <w:pPr>
        <w:keepNext/>
        <w:tabs>
          <w:tab w:val="left" w:pos="567"/>
        </w:tabs>
        <w:spacing w:after="0" w:line="240" w:lineRule="auto"/>
        <w:jc w:val="both"/>
        <w:outlineLvl w:val="3"/>
        <w:rPr>
          <w:rFonts w:ascii="Times New Roman" w:hAnsi="Times New Roman"/>
          <w:b/>
        </w:rPr>
      </w:pPr>
    </w:p>
    <w:p w14:paraId="60BA1B5C" w14:textId="77777777" w:rsidR="00343201" w:rsidRPr="00CC1BA0" w:rsidRDefault="00343201" w:rsidP="00343201">
      <w:pPr>
        <w:widowControl w:val="0"/>
        <w:spacing w:after="0" w:line="240" w:lineRule="auto"/>
        <w:outlineLvl w:val="0"/>
        <w:rPr>
          <w:rFonts w:ascii="Times New Roman" w:eastAsia="Times New Roman" w:hAnsi="Times New Roman"/>
          <w:i/>
          <w:lang w:eastAsia="zh-CN" w:bidi="lo-LA"/>
        </w:rPr>
      </w:pPr>
      <w:r>
        <w:rPr>
          <w:rFonts w:ascii="Times New Roman" w:eastAsia="Times New Roman" w:hAnsi="Times New Roman"/>
          <w:i/>
          <w:lang w:eastAsia="zh-CN" w:bidi="lo-LA"/>
        </w:rPr>
        <w:t>Vaisingumas</w:t>
      </w:r>
    </w:p>
    <w:p w14:paraId="5EB886F1" w14:textId="77777777" w:rsidR="00343201" w:rsidRPr="00EB30DE" w:rsidRDefault="009306F5" w:rsidP="00343201">
      <w:pPr>
        <w:widowControl w:val="0"/>
        <w:spacing w:after="0" w:line="240" w:lineRule="auto"/>
        <w:outlineLvl w:val="0"/>
        <w:rPr>
          <w:rFonts w:ascii="Times New Roman" w:eastAsia="Times New Roman" w:hAnsi="Times New Roman"/>
          <w:lang w:eastAsia="zh-CN" w:bidi="lo-LA"/>
        </w:rPr>
      </w:pPr>
      <w:r>
        <w:rPr>
          <w:rFonts w:ascii="Times New Roman" w:eastAsia="Times New Roman" w:hAnsi="Times New Roman"/>
          <w:lang w:eastAsia="zh-CN" w:bidi="lo-LA"/>
        </w:rPr>
        <w:t>D</w:t>
      </w:r>
      <w:r w:rsidR="00343201" w:rsidRPr="00EB30DE">
        <w:rPr>
          <w:rFonts w:ascii="Times New Roman" w:eastAsia="Times New Roman" w:hAnsi="Times New Roman"/>
          <w:lang w:eastAsia="zh-CN" w:bidi="lo-LA"/>
        </w:rPr>
        <w:t>uomenų apie k</w:t>
      </w:r>
      <w:r w:rsidR="00343201" w:rsidRPr="00EB30DE">
        <w:rPr>
          <w:rFonts w:ascii="Times New Roman" w:eastAsia="Times New Roman" w:hAnsi="Times New Roman"/>
        </w:rPr>
        <w:t xml:space="preserve">silometazolino ir dekspantenolio </w:t>
      </w:r>
      <w:r w:rsidR="00343201">
        <w:rPr>
          <w:rFonts w:ascii="Times New Roman" w:eastAsia="Times New Roman" w:hAnsi="Times New Roman"/>
        </w:rPr>
        <w:t>į</w:t>
      </w:r>
      <w:r w:rsidR="00343201" w:rsidRPr="00EB30DE">
        <w:rPr>
          <w:rFonts w:ascii="Times New Roman" w:eastAsia="Times New Roman" w:hAnsi="Times New Roman"/>
          <w:lang w:eastAsia="zh-CN" w:bidi="lo-LA"/>
        </w:rPr>
        <w:t xml:space="preserve">taką vaisingumui </w:t>
      </w:r>
      <w:r>
        <w:rPr>
          <w:rFonts w:ascii="Times New Roman" w:eastAsia="Times New Roman" w:hAnsi="Times New Roman"/>
          <w:lang w:eastAsia="zh-CN" w:bidi="lo-LA"/>
        </w:rPr>
        <w:t>nepakanka</w:t>
      </w:r>
      <w:r w:rsidR="00343201" w:rsidRPr="00EB30DE">
        <w:rPr>
          <w:rFonts w:ascii="Times New Roman" w:eastAsia="Times New Roman" w:hAnsi="Times New Roman"/>
          <w:lang w:eastAsia="zh-CN" w:bidi="lo-LA"/>
        </w:rPr>
        <w:t>.</w:t>
      </w:r>
    </w:p>
    <w:p w14:paraId="681DA251" w14:textId="77777777" w:rsidR="00343201" w:rsidRPr="00EB30DE" w:rsidRDefault="00343201" w:rsidP="00343201">
      <w:pPr>
        <w:spacing w:after="0" w:line="240" w:lineRule="auto"/>
        <w:rPr>
          <w:rFonts w:ascii="Times New Roman" w:eastAsia="Times New Roman" w:hAnsi="Times New Roman"/>
          <w:lang w:eastAsia="zh-CN" w:bidi="lo-LA"/>
        </w:rPr>
      </w:pPr>
    </w:p>
    <w:p w14:paraId="53E8E44D"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Vairavimas ir mechanizmų valdymas</w:t>
      </w:r>
    </w:p>
    <w:p w14:paraId="288B46E0"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022ABE3E"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 šis vaistas vartojamas taip, kaip rekomenduojama, poveikis gebėjimui vairuoti ir valdyti </w:t>
      </w:r>
      <w:r w:rsidRPr="00EB30DE">
        <w:rPr>
          <w:rFonts w:ascii="Times New Roman" w:eastAsia="Times New Roman" w:hAnsi="Times New Roman"/>
          <w:lang w:eastAsia="zh-CN" w:bidi="lo-LA"/>
        </w:rPr>
        <w:lastRenderedPageBreak/>
        <w:t>mechanizmus nėra tikėtinas.</w:t>
      </w:r>
    </w:p>
    <w:p w14:paraId="3CD11336"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3BDACB6C"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3BABFAE"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3.</w:t>
      </w:r>
      <w:r w:rsidRPr="00EB30DE">
        <w:rPr>
          <w:rFonts w:ascii="Times New Roman" w:eastAsia="Times New Roman" w:hAnsi="Times New Roman"/>
          <w:b/>
          <w:bCs/>
          <w:snapToGrid w:val="0"/>
          <w:lang w:eastAsia="x-none"/>
        </w:rPr>
        <w:tab/>
        <w:t xml:space="preserve">Kaip vartoti </w:t>
      </w:r>
      <w:r w:rsidR="004F088D">
        <w:rPr>
          <w:rFonts w:ascii="Times New Roman" w:eastAsia="Times New Roman" w:hAnsi="Times New Roman"/>
          <w:b/>
          <w:bCs/>
          <w:snapToGrid w:val="0"/>
          <w:lang w:eastAsia="x-none"/>
        </w:rPr>
        <w:t>Sinomist</w:t>
      </w:r>
      <w:r w:rsidRPr="00EB30DE">
        <w:rPr>
          <w:rFonts w:ascii="Times New Roman" w:eastAsia="Times New Roman" w:hAnsi="Times New Roman"/>
          <w:b/>
          <w:bCs/>
          <w:snapToGrid w:val="0"/>
          <w:lang w:eastAsia="x-none"/>
        </w:rPr>
        <w:t xml:space="preserve">  </w:t>
      </w:r>
    </w:p>
    <w:p w14:paraId="3E58610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F905709"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 xml:space="preserve">Visada vartokite šį vaistą tiksliai kaip aprašyta šiame lapelyje arba kaip nurodė gydytojas arba vaistininkas. Jeigu abejojate, kreipkitės į gydytoją arba vaistininką. </w:t>
      </w:r>
    </w:p>
    <w:p w14:paraId="3F67E543"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0FD311E3" w14:textId="77777777" w:rsidR="000C6FC4" w:rsidRPr="00EB30DE" w:rsidRDefault="000C6FC4" w:rsidP="000C6FC4">
      <w:pPr>
        <w:tabs>
          <w:tab w:val="left" w:pos="2552"/>
        </w:tabs>
        <w:spacing w:after="0" w:line="240" w:lineRule="auto"/>
        <w:rPr>
          <w:rFonts w:ascii="Times New Roman" w:hAnsi="Times New Roman"/>
        </w:rPr>
      </w:pPr>
      <w:r w:rsidRPr="00CC1BA0">
        <w:rPr>
          <w:rFonts w:ascii="Times New Roman" w:hAnsi="Times New Roman"/>
          <w:b/>
          <w:lang w:val="x-none"/>
        </w:rPr>
        <w:t xml:space="preserve">Jei gydytojas nenurodė kitaip, įprasta dozė suaugusiesiems ir vyresniems kaip </w:t>
      </w:r>
      <w:r w:rsidRPr="00CC1BA0">
        <w:rPr>
          <w:rFonts w:ascii="Times New Roman" w:hAnsi="Times New Roman"/>
          <w:b/>
        </w:rPr>
        <w:t>6</w:t>
      </w:r>
      <w:r w:rsidR="00DC2536">
        <w:rPr>
          <w:rFonts w:ascii="Times New Roman" w:hAnsi="Times New Roman"/>
          <w:b/>
        </w:rPr>
        <w:t> </w:t>
      </w:r>
      <w:r w:rsidRPr="00CC1BA0">
        <w:rPr>
          <w:rFonts w:ascii="Times New Roman" w:hAnsi="Times New Roman"/>
          <w:b/>
          <w:lang w:val="x-none"/>
        </w:rPr>
        <w:t>metų vaikams yra 1 įpurškima</w:t>
      </w:r>
      <w:r w:rsidRPr="00CC1BA0">
        <w:rPr>
          <w:rFonts w:ascii="Times New Roman" w:hAnsi="Times New Roman"/>
          <w:b/>
        </w:rPr>
        <w:t xml:space="preserve">s </w:t>
      </w:r>
      <w:r w:rsidRPr="00CC1BA0">
        <w:rPr>
          <w:rFonts w:ascii="Times New Roman" w:hAnsi="Times New Roman"/>
          <w:b/>
          <w:lang w:val="x-none"/>
        </w:rPr>
        <w:t xml:space="preserve">į kiekvieną nosies landą pagal poreikį, bet ne daugiau kaip iki 3 kartų per </w:t>
      </w:r>
      <w:r w:rsidRPr="00CC1BA0">
        <w:rPr>
          <w:rFonts w:ascii="Times New Roman" w:hAnsi="Times New Roman"/>
          <w:b/>
        </w:rPr>
        <w:t>parą</w:t>
      </w:r>
      <w:r w:rsidRPr="00CC1BA0">
        <w:rPr>
          <w:rFonts w:ascii="Times New Roman" w:hAnsi="Times New Roman"/>
          <w:b/>
          <w:lang w:val="x-none"/>
        </w:rPr>
        <w:t>.</w:t>
      </w:r>
      <w:r w:rsidRPr="00CC1BA0">
        <w:rPr>
          <w:rFonts w:ascii="Times New Roman" w:hAnsi="Times New Roman"/>
        </w:rPr>
        <w:t xml:space="preserve"> Dozė priklauso nuo individualaus jautrumo ir gydomojo poveikio</w:t>
      </w:r>
      <w:r w:rsidRPr="009760CE">
        <w:rPr>
          <w:rFonts w:ascii="Times New Roman" w:hAnsi="Times New Roman"/>
        </w:rPr>
        <w:t>.</w:t>
      </w:r>
    </w:p>
    <w:p w14:paraId="2F61DD13" w14:textId="77777777" w:rsidR="000C6FC4" w:rsidRPr="00EB30DE" w:rsidRDefault="000C6FC4" w:rsidP="000C6FC4">
      <w:pPr>
        <w:tabs>
          <w:tab w:val="left" w:pos="2552"/>
        </w:tabs>
        <w:spacing w:after="0" w:line="240" w:lineRule="auto"/>
        <w:rPr>
          <w:rFonts w:ascii="Times New Roman" w:hAnsi="Times New Roman"/>
          <w:b/>
          <w:lang w:val="x-none"/>
        </w:rPr>
      </w:pPr>
    </w:p>
    <w:p w14:paraId="586AF0CD" w14:textId="77777777" w:rsidR="000C6FC4" w:rsidRPr="00EB30DE" w:rsidRDefault="000C6FC4" w:rsidP="000C6FC4">
      <w:pPr>
        <w:tabs>
          <w:tab w:val="num" w:pos="360"/>
        </w:tabs>
        <w:spacing w:after="0" w:line="240" w:lineRule="auto"/>
        <w:rPr>
          <w:rFonts w:ascii="Times New Roman" w:eastAsia="Times New Roman" w:hAnsi="Times New Roman"/>
          <w:i/>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61"/>
        <w:gridCol w:w="4925"/>
      </w:tblGrid>
      <w:tr w:rsidR="000C6FC4" w:rsidRPr="00EB30DE" w14:paraId="3AB06740" w14:textId="77777777" w:rsidTr="003B5CBF">
        <w:tc>
          <w:tcPr>
            <w:tcW w:w="4361" w:type="dxa"/>
          </w:tcPr>
          <w:p w14:paraId="19A4CC94" w14:textId="77777777" w:rsidR="000C6FC4" w:rsidRPr="00EB30DE" w:rsidRDefault="000C6FC4" w:rsidP="00013917">
            <w:pPr>
              <w:tabs>
                <w:tab w:val="left" w:pos="425"/>
              </w:tabs>
              <w:spacing w:after="0" w:line="240" w:lineRule="auto"/>
              <w:ind w:left="425" w:hanging="425"/>
              <w:rPr>
                <w:rFonts w:ascii="Times New Roman" w:eastAsia="Times New Roman" w:hAnsi="Times New Roman"/>
                <w:color w:val="FF0000"/>
                <w:lang w:eastAsia="ja-JP"/>
              </w:rPr>
            </w:pPr>
            <w:r w:rsidRPr="00EB30DE">
              <w:rPr>
                <w:rFonts w:ascii="Times New Roman" w:eastAsia="Times New Roman" w:hAnsi="Times New Roman"/>
                <w:b/>
                <w:color w:val="FF0000"/>
                <w:lang w:eastAsia="ja-JP"/>
              </w:rPr>
              <w:object w:dxaOrig="8925" w:dyaOrig="7335" w14:anchorId="4A41E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2in" o:ole="">
                  <v:imagedata r:id="rId10" o:title=""/>
                </v:shape>
                <o:OLEObject Type="Embed" ProgID="PBrush" ShapeID="_x0000_i1025" DrawAspect="Content" ObjectID="_1749016313" r:id="rId11"/>
              </w:object>
            </w:r>
          </w:p>
        </w:tc>
        <w:tc>
          <w:tcPr>
            <w:tcW w:w="4925" w:type="dxa"/>
          </w:tcPr>
          <w:p w14:paraId="62491704" w14:textId="77777777" w:rsidR="000C6FC4" w:rsidRPr="00EB30DE" w:rsidRDefault="000C6FC4" w:rsidP="00013917">
            <w:pPr>
              <w:tabs>
                <w:tab w:val="num" w:pos="360"/>
              </w:tabs>
              <w:spacing w:after="0" w:line="240" w:lineRule="auto"/>
              <w:rPr>
                <w:rFonts w:ascii="Times New Roman" w:eastAsia="Times New Roman" w:hAnsi="Times New Roman"/>
                <w:b/>
              </w:rPr>
            </w:pPr>
            <w:r w:rsidRPr="00EB30DE">
              <w:rPr>
                <w:rFonts w:ascii="Times New Roman" w:eastAsia="Times New Roman" w:hAnsi="Times New Roman"/>
                <w:b/>
              </w:rPr>
              <w:t>Vartojimo metodas</w:t>
            </w:r>
          </w:p>
          <w:p w14:paraId="2904D8B5" w14:textId="77777777" w:rsidR="000C6FC4" w:rsidRPr="00EB30DE" w:rsidRDefault="000C6FC4" w:rsidP="00013917">
            <w:pPr>
              <w:tabs>
                <w:tab w:val="left" w:pos="2552"/>
              </w:tabs>
              <w:spacing w:after="0" w:line="240" w:lineRule="auto"/>
              <w:rPr>
                <w:rFonts w:ascii="Times New Roman" w:hAnsi="Times New Roman"/>
                <w:iCs/>
              </w:rPr>
            </w:pPr>
          </w:p>
          <w:p w14:paraId="39FA72F1" w14:textId="77777777" w:rsidR="000C6FC4" w:rsidRPr="00EB30DE" w:rsidRDefault="000C6FC4" w:rsidP="00013917">
            <w:pPr>
              <w:tabs>
                <w:tab w:val="left" w:pos="2552"/>
              </w:tabs>
              <w:spacing w:after="0" w:line="240" w:lineRule="auto"/>
              <w:rPr>
                <w:rFonts w:ascii="Times New Roman" w:hAnsi="Times New Roman"/>
                <w:iCs/>
              </w:rPr>
            </w:pPr>
            <w:r w:rsidRPr="00EB30DE">
              <w:rPr>
                <w:rFonts w:ascii="Times New Roman" w:hAnsi="Times New Roman"/>
                <w:iCs/>
              </w:rPr>
              <w:t xml:space="preserve">Vaistas yra skirtas vartoti į nosį. Nuimkite apsauginį dangtelį, įkiškite purkštuko angą į nosies landą ir vieną kartą paspauskite purkštuką. Įpurškimo metu švelniai įkvėpkite per nosį. </w:t>
            </w:r>
            <w:r w:rsidR="00A44A06">
              <w:rPr>
                <w:rFonts w:ascii="Times New Roman" w:hAnsi="Times New Roman"/>
                <w:iCs/>
              </w:rPr>
              <w:t xml:space="preserve">Po panaudojimo </w:t>
            </w:r>
            <w:r w:rsidRPr="00EB30DE">
              <w:rPr>
                <w:rFonts w:ascii="Times New Roman" w:hAnsi="Times New Roman"/>
                <w:iCs/>
              </w:rPr>
              <w:t xml:space="preserve"> purkštuko </w:t>
            </w:r>
            <w:r w:rsidR="00A44A06">
              <w:rPr>
                <w:rFonts w:ascii="Times New Roman" w:hAnsi="Times New Roman"/>
                <w:iCs/>
              </w:rPr>
              <w:t>antgalį</w:t>
            </w:r>
            <w:r w:rsidRPr="00EB30DE">
              <w:rPr>
                <w:rFonts w:ascii="Times New Roman" w:hAnsi="Times New Roman"/>
                <w:iCs/>
              </w:rPr>
              <w:t xml:space="preserve"> atidžiai nuvalykite švaria popierine servetėle ir uždėkite apsauginį dangtelį.</w:t>
            </w:r>
          </w:p>
          <w:p w14:paraId="58186390" w14:textId="77777777" w:rsidR="000C6FC4" w:rsidRPr="00EB30DE" w:rsidRDefault="000C6FC4" w:rsidP="00013917">
            <w:pPr>
              <w:tabs>
                <w:tab w:val="left" w:pos="15"/>
                <w:tab w:val="left" w:pos="425"/>
              </w:tabs>
              <w:spacing w:after="0" w:line="240" w:lineRule="auto"/>
              <w:rPr>
                <w:rFonts w:ascii="Times New Roman" w:eastAsia="Times New Roman" w:hAnsi="Times New Roman"/>
                <w:color w:val="FF0000"/>
                <w:lang w:eastAsia="ja-JP"/>
              </w:rPr>
            </w:pPr>
          </w:p>
        </w:tc>
      </w:tr>
    </w:tbl>
    <w:p w14:paraId="1C75D739" w14:textId="77777777" w:rsidR="000C6FC4" w:rsidRPr="00EB30DE" w:rsidRDefault="000C6FC4" w:rsidP="000C6FC4">
      <w:pPr>
        <w:tabs>
          <w:tab w:val="left" w:pos="2552"/>
        </w:tabs>
        <w:spacing w:after="0" w:line="240" w:lineRule="auto"/>
        <w:rPr>
          <w:rFonts w:ascii="Times New Roman" w:hAnsi="Times New Roman"/>
          <w:lang w:val="x-none"/>
        </w:rPr>
      </w:pPr>
    </w:p>
    <w:p w14:paraId="6FCE586E" w14:textId="77777777" w:rsidR="000C6FC4" w:rsidRPr="00EB30DE" w:rsidRDefault="000C6FC4" w:rsidP="000C6FC4">
      <w:pPr>
        <w:tabs>
          <w:tab w:val="left" w:pos="2552"/>
        </w:tabs>
        <w:spacing w:after="0" w:line="240" w:lineRule="auto"/>
        <w:rPr>
          <w:rFonts w:ascii="Times New Roman" w:hAnsi="Times New Roman"/>
          <w:b/>
          <w:lang w:val="x-none" w:eastAsia="ja-JP"/>
        </w:rPr>
      </w:pPr>
      <w:r w:rsidRPr="00EB30DE">
        <w:rPr>
          <w:rFonts w:ascii="Times New Roman" w:hAnsi="Times New Roman"/>
          <w:b/>
          <w:lang w:val="x-none"/>
        </w:rPr>
        <w:t>Pastaba</w:t>
      </w:r>
    </w:p>
    <w:p w14:paraId="5A23730A" w14:textId="77777777" w:rsidR="000C6FC4" w:rsidRPr="00EB30DE" w:rsidRDefault="000C6FC4" w:rsidP="000C6FC4">
      <w:pPr>
        <w:tabs>
          <w:tab w:val="left" w:pos="2552"/>
        </w:tabs>
        <w:spacing w:after="0" w:line="240" w:lineRule="auto"/>
        <w:rPr>
          <w:rFonts w:ascii="Times New Roman" w:hAnsi="Times New Roman"/>
          <w:lang w:val="x-none"/>
        </w:rPr>
      </w:pPr>
    </w:p>
    <w:p w14:paraId="1D0122DF"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Prieš pirmąjį vartojimą</w:t>
      </w:r>
      <w:r w:rsidRPr="00EB30DE">
        <w:rPr>
          <w:rFonts w:ascii="Times New Roman" w:hAnsi="Times New Roman"/>
        </w:rPr>
        <w:t>,</w:t>
      </w:r>
      <w:r w:rsidRPr="00EB30DE">
        <w:rPr>
          <w:rFonts w:ascii="Times New Roman" w:hAnsi="Times New Roman"/>
          <w:lang w:val="x-none"/>
        </w:rPr>
        <w:t xml:space="preserve"> ir po ilgesnės kaip </w:t>
      </w:r>
      <w:r w:rsidRPr="00EB30DE">
        <w:rPr>
          <w:rFonts w:ascii="Times New Roman" w:hAnsi="Times New Roman"/>
        </w:rPr>
        <w:t>7</w:t>
      </w:r>
      <w:r w:rsidR="00DC2536">
        <w:rPr>
          <w:rFonts w:ascii="Times New Roman" w:hAnsi="Times New Roman"/>
        </w:rPr>
        <w:t> </w:t>
      </w:r>
      <w:r w:rsidRPr="00EB30DE">
        <w:rPr>
          <w:rFonts w:ascii="Times New Roman" w:hAnsi="Times New Roman"/>
          <w:lang w:val="x-none"/>
        </w:rPr>
        <w:t>dienų pertraukos</w:t>
      </w:r>
      <w:r w:rsidRPr="00EB30DE">
        <w:rPr>
          <w:rFonts w:ascii="Times New Roman" w:hAnsi="Times New Roman"/>
        </w:rPr>
        <w:t>,</w:t>
      </w:r>
      <w:r w:rsidRPr="00EB30DE">
        <w:rPr>
          <w:rFonts w:ascii="Times New Roman" w:hAnsi="Times New Roman"/>
          <w:lang w:val="x-none"/>
        </w:rPr>
        <w:t xml:space="preserve"> purkštuką reikia suaktyvinti paspaudžiant kelis kartus, kol susidarys tolygi purškalo srovė. Tolesniam vartojimui dozuotas purškalas tinka vartoti nedelsiant.</w:t>
      </w:r>
    </w:p>
    <w:p w14:paraId="4FA38F7D" w14:textId="77777777" w:rsidR="000C6FC4" w:rsidRPr="00EB30DE" w:rsidRDefault="000C6FC4" w:rsidP="000C6FC4">
      <w:pPr>
        <w:tabs>
          <w:tab w:val="left" w:pos="2552"/>
        </w:tabs>
        <w:spacing w:after="0" w:line="240" w:lineRule="auto"/>
        <w:rPr>
          <w:rFonts w:ascii="Times New Roman" w:hAnsi="Times New Roman"/>
          <w:lang w:val="x-none"/>
        </w:rPr>
      </w:pPr>
    </w:p>
    <w:p w14:paraId="50C49D61"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Prieš purškalo vartojimą nestipriai išsišnypškite nosį. Rekomenduojama paskutinę dienos dozę įsipurkšti einant miegoti.</w:t>
      </w:r>
    </w:p>
    <w:p w14:paraId="21D66C74" w14:textId="77777777" w:rsidR="000C6FC4" w:rsidRPr="00EB30DE" w:rsidRDefault="000C6FC4" w:rsidP="000C6FC4">
      <w:pPr>
        <w:tabs>
          <w:tab w:val="left" w:pos="2552"/>
        </w:tabs>
        <w:spacing w:after="0" w:line="240" w:lineRule="auto"/>
        <w:rPr>
          <w:rFonts w:ascii="Times New Roman" w:hAnsi="Times New Roman"/>
          <w:lang w:val="x-none"/>
        </w:rPr>
      </w:pPr>
    </w:p>
    <w:p w14:paraId="3A0B6C4B"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Higienos sumetimais ir siekiant išvengti infekcijos perdavimo vieną purškalo buteliuką turi vartoti tik vienas žmogus.</w:t>
      </w:r>
    </w:p>
    <w:p w14:paraId="63463E07" w14:textId="77777777" w:rsidR="000C6FC4" w:rsidRPr="00EB30DE" w:rsidRDefault="000C6FC4" w:rsidP="000C6FC4">
      <w:pPr>
        <w:tabs>
          <w:tab w:val="left" w:pos="2552"/>
        </w:tabs>
        <w:spacing w:after="0" w:line="240" w:lineRule="auto"/>
        <w:rPr>
          <w:rFonts w:ascii="Times New Roman" w:hAnsi="Times New Roman"/>
          <w:lang w:val="x-none"/>
        </w:rPr>
      </w:pPr>
    </w:p>
    <w:p w14:paraId="18C68902" w14:textId="77777777" w:rsidR="000C6FC4" w:rsidRPr="00EB30DE" w:rsidRDefault="000C6FC4" w:rsidP="000C6FC4">
      <w:pPr>
        <w:tabs>
          <w:tab w:val="left" w:pos="2552"/>
        </w:tabs>
        <w:spacing w:after="0" w:line="240" w:lineRule="auto"/>
        <w:rPr>
          <w:rFonts w:ascii="Times New Roman" w:hAnsi="Times New Roman"/>
          <w:b/>
          <w:lang w:val="x-none"/>
        </w:rPr>
      </w:pPr>
      <w:r w:rsidRPr="00EB30DE">
        <w:rPr>
          <w:rFonts w:ascii="Times New Roman" w:hAnsi="Times New Roman"/>
          <w:b/>
          <w:lang w:val="x-none"/>
        </w:rPr>
        <w:t>Vartojimo trukmė</w:t>
      </w:r>
    </w:p>
    <w:p w14:paraId="1382CBE0" w14:textId="77777777" w:rsidR="000C6FC4" w:rsidRPr="00EB30DE" w:rsidRDefault="004F088D" w:rsidP="000C6FC4">
      <w:pPr>
        <w:shd w:val="clear" w:color="auto" w:fill="FFFFFF"/>
        <w:spacing w:after="0" w:line="240" w:lineRule="auto"/>
        <w:rPr>
          <w:rFonts w:ascii="Times New Roman" w:hAnsi="Times New Roman"/>
          <w:lang w:val="x-none"/>
        </w:rPr>
      </w:pPr>
      <w:r>
        <w:rPr>
          <w:rFonts w:ascii="Times New Roman" w:eastAsia="Times New Roman" w:hAnsi="Times New Roman"/>
          <w:color w:val="222222"/>
          <w:lang w:eastAsia="lt-LT"/>
        </w:rPr>
        <w:t>Sinomist</w:t>
      </w:r>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nosies purškalo negalima vartoti ilgiau kaip 7</w:t>
      </w:r>
      <w:r w:rsidR="00DC2536">
        <w:rPr>
          <w:rFonts w:ascii="Times New Roman" w:hAnsi="Times New Roman"/>
        </w:rPr>
        <w:t> </w:t>
      </w:r>
      <w:r w:rsidR="000C6FC4" w:rsidRPr="00EB30DE">
        <w:rPr>
          <w:rFonts w:ascii="Times New Roman" w:hAnsi="Times New Roman"/>
          <w:lang w:val="x-none"/>
        </w:rPr>
        <w:t>dienas, nebent gydytojas nurodė kitaip.</w:t>
      </w:r>
    </w:p>
    <w:p w14:paraId="1BD4020E" w14:textId="77777777" w:rsidR="000C6FC4" w:rsidRPr="00EB30DE" w:rsidRDefault="000C6FC4" w:rsidP="000C6FC4">
      <w:pPr>
        <w:tabs>
          <w:tab w:val="left" w:pos="2552"/>
        </w:tabs>
        <w:spacing w:after="0" w:line="240" w:lineRule="auto"/>
        <w:rPr>
          <w:rFonts w:ascii="Times New Roman" w:hAnsi="Times New Roman"/>
          <w:lang w:val="x-none"/>
        </w:rPr>
      </w:pPr>
    </w:p>
    <w:p w14:paraId="2F5F96F9"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lang w:val="x-none"/>
        </w:rPr>
        <w:t>Prieš pradedant vartoti vaisto pakartotinai turi praeiti keletas dienų.</w:t>
      </w:r>
    </w:p>
    <w:p w14:paraId="012F97AB" w14:textId="77777777" w:rsidR="000C6FC4" w:rsidRPr="00EB30DE" w:rsidRDefault="000C6FC4" w:rsidP="000C6FC4">
      <w:pPr>
        <w:tabs>
          <w:tab w:val="left" w:pos="2552"/>
        </w:tabs>
        <w:spacing w:after="0" w:line="240" w:lineRule="auto"/>
        <w:rPr>
          <w:rFonts w:ascii="Times New Roman" w:hAnsi="Times New Roman"/>
        </w:rPr>
      </w:pPr>
    </w:p>
    <w:p w14:paraId="19DA19FF"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rPr>
        <w:t>Dėl vartojimo vaikams trukmės visuomet reikia pasitarti su gydytoju.</w:t>
      </w:r>
    </w:p>
    <w:p w14:paraId="5F23F8D1" w14:textId="77777777" w:rsidR="000C6FC4" w:rsidRPr="00EB30DE" w:rsidRDefault="000C6FC4" w:rsidP="000C6FC4">
      <w:pPr>
        <w:tabs>
          <w:tab w:val="left" w:pos="2552"/>
        </w:tabs>
        <w:spacing w:after="0" w:line="240" w:lineRule="auto"/>
        <w:rPr>
          <w:rFonts w:ascii="Times New Roman" w:hAnsi="Times New Roman"/>
        </w:rPr>
      </w:pPr>
    </w:p>
    <w:p w14:paraId="020D6393"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r>
        <w:rPr>
          <w:rFonts w:ascii="Times New Roman" w:eastAsia="Times New Roman" w:hAnsi="Times New Roman"/>
          <w:color w:val="222222"/>
          <w:lang w:eastAsia="lt-LT"/>
        </w:rPr>
        <w:t>Sinomist</w:t>
      </w:r>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 xml:space="preserve">nosies purškalo ilgalaikis vartojimas gali sukelti lėtinį paburkimą ir nosies gleivinės (audinio nosies viduje) sunykimą. </w:t>
      </w:r>
      <w:r w:rsidR="000C6FC4" w:rsidRPr="00EB30DE">
        <w:rPr>
          <w:rFonts w:ascii="Times New Roman" w:hAnsi="Times New Roman"/>
        </w:rPr>
        <w:t xml:space="preserve">Pacientai, kuriems </w:t>
      </w:r>
      <w:r w:rsidR="000C6FC4" w:rsidRPr="00EB30DE">
        <w:rPr>
          <w:rFonts w:ascii="Times New Roman" w:eastAsia="Times New Roman" w:hAnsi="Times New Roman"/>
          <w:lang w:eastAsia="zh-CN" w:bidi="lo-LA"/>
        </w:rPr>
        <w:t>yra padidėjęs akispūdis (glaukoma, ypač jei yra uždaro kampo glaukoma) prieš šio vaisto vartojimą turi pasitarti su gydytoju.</w:t>
      </w:r>
    </w:p>
    <w:p w14:paraId="56B1C0F0" w14:textId="77777777" w:rsidR="000C6FC4" w:rsidRPr="00EB30DE" w:rsidRDefault="000C6FC4" w:rsidP="000C6FC4">
      <w:pPr>
        <w:tabs>
          <w:tab w:val="left" w:pos="2552"/>
        </w:tabs>
        <w:spacing w:after="0" w:line="240" w:lineRule="auto"/>
        <w:rPr>
          <w:rFonts w:ascii="Times New Roman" w:hAnsi="Times New Roman"/>
          <w:lang w:val="x-none"/>
        </w:rPr>
      </w:pPr>
    </w:p>
    <w:p w14:paraId="7C439C6A"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Jeigu manote, kad </w:t>
      </w:r>
      <w:r w:rsidR="004F088D">
        <w:rPr>
          <w:rFonts w:ascii="Times New Roman" w:eastAsia="Times New Roman" w:hAnsi="Times New Roman"/>
          <w:color w:val="222222"/>
          <w:lang w:eastAsia="lt-LT"/>
        </w:rPr>
        <w:t>Sinomist</w:t>
      </w:r>
      <w:r w:rsidRPr="00EB30DE">
        <w:rPr>
          <w:rFonts w:ascii="Times New Roman" w:eastAsia="Times New Roman" w:hAnsi="Times New Roman"/>
          <w:color w:val="222222"/>
          <w:lang w:eastAsia="lt-LT"/>
        </w:rPr>
        <w:t xml:space="preserve"> </w:t>
      </w:r>
      <w:r w:rsidRPr="00EB30DE">
        <w:rPr>
          <w:rFonts w:ascii="Times New Roman" w:hAnsi="Times New Roman"/>
          <w:lang w:val="x-none"/>
        </w:rPr>
        <w:t>veikia per stipriai arba per silpnai, kreipkitės į gydytoją arba vaistininką.</w:t>
      </w:r>
    </w:p>
    <w:p w14:paraId="48D48E8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D6DEE20"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Ką daryti pavartojus per didelę </w:t>
      </w:r>
      <w:r w:rsidR="004F088D">
        <w:rPr>
          <w:rFonts w:ascii="Times New Roman" w:eastAsia="Times New Roman" w:hAnsi="Times New Roman"/>
          <w:b/>
          <w:bCs/>
          <w:snapToGrid w:val="0"/>
          <w:lang w:eastAsia="x-none"/>
        </w:rPr>
        <w:t>Sinomist</w:t>
      </w:r>
      <w:r w:rsidRPr="00EB30DE">
        <w:rPr>
          <w:rFonts w:ascii="Times New Roman" w:eastAsia="Times New Roman" w:hAnsi="Times New Roman"/>
          <w:b/>
          <w:bCs/>
          <w:snapToGrid w:val="0"/>
          <w:lang w:eastAsia="x-none"/>
        </w:rPr>
        <w:t xml:space="preserve"> dozę?</w:t>
      </w:r>
    </w:p>
    <w:p w14:paraId="1D5503DD"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p>
    <w:p w14:paraId="6181FEA3"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 xml:space="preserve">Jei pavartosite didesnę šio vaisto dozę nei reikia arba netyčia nurysite didelį šio vaisto kiekį, gali atsirasti toliau išvardytas šalutinis poveikis: vyzdžių susiaurėjimas (miozė), vyzdžių išsiplėtimas (midriazė), karščiavimas, prakaitavimas, odos blyškumas, lūpų pamėlimas (cianozė), pykinimas, traukuliai, širdies ir kraujagyslių sutrikimai, pvz. širdies ritmo sutrikimas (širdies plakimo </w:t>
      </w:r>
      <w:r w:rsidRPr="00EB30DE">
        <w:rPr>
          <w:rFonts w:ascii="Times New Roman" w:eastAsia="Times New Roman" w:hAnsi="Times New Roman"/>
          <w:lang w:eastAsia="sl-SI" w:bidi="lo-LA"/>
        </w:rPr>
        <w:lastRenderedPageBreak/>
        <w:t xml:space="preserve">padažnėjimas, retas širdies plakimas, </w:t>
      </w:r>
      <w:r w:rsidR="00DC2536">
        <w:rPr>
          <w:rFonts w:ascii="Times New Roman" w:eastAsia="Times New Roman" w:hAnsi="Times New Roman"/>
          <w:lang w:eastAsia="sl-SI" w:bidi="lo-LA"/>
        </w:rPr>
        <w:t xml:space="preserve">širdies </w:t>
      </w:r>
      <w:r w:rsidRPr="00EB30DE">
        <w:rPr>
          <w:rFonts w:ascii="Times New Roman" w:eastAsia="Times New Roman" w:hAnsi="Times New Roman"/>
          <w:lang w:eastAsia="sl-SI" w:bidi="lo-LA"/>
        </w:rPr>
        <w:t>aritmija), kraujotakos nepakankamumas, širdies sustojimas, didelis kraujospūdis (hipertenzija), kvėpavimo sutrikimai (plaučių pabrinkimas, kvėpavimo pasunkėjimas) bei psichikos sutrikimai.</w:t>
      </w:r>
    </w:p>
    <w:p w14:paraId="5312ACBF"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Be to, gali pasireikšti apsnūdimas, sumažėti kūno temperatūra, suretėti širdies plakimas, sumažėti kraujospūdis, sustoti kvėpavimas ir ištikti koma.</w:t>
      </w:r>
    </w:p>
    <w:p w14:paraId="0E7A0D0E"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p>
    <w:p w14:paraId="7B539A9D"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Jeigu pastebėsite bet kurį iš minėtų simptomų, nedelsdami kreipkitės į gydytoją, kuris pradės taikyti reikalingas priemones.</w:t>
      </w:r>
    </w:p>
    <w:p w14:paraId="515F72A5"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5BDF649"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Pamiršus pavartoti </w:t>
      </w:r>
      <w:r w:rsidR="004F088D">
        <w:rPr>
          <w:rFonts w:ascii="Times New Roman" w:eastAsia="Times New Roman" w:hAnsi="Times New Roman"/>
          <w:b/>
          <w:bCs/>
          <w:snapToGrid w:val="0"/>
          <w:lang w:eastAsia="x-none"/>
        </w:rPr>
        <w:t>Sinomist</w:t>
      </w:r>
    </w:p>
    <w:p w14:paraId="739E4042" w14:textId="77777777" w:rsidR="000C6FC4" w:rsidRPr="00D400F5" w:rsidRDefault="000C6FC4" w:rsidP="004B547A">
      <w:pPr>
        <w:pStyle w:val="BTEMEASMCA"/>
      </w:pPr>
    </w:p>
    <w:p w14:paraId="191419D7" w14:textId="77777777" w:rsidR="000C6FC4" w:rsidRPr="00D400F5" w:rsidRDefault="000C6FC4" w:rsidP="00285000">
      <w:pPr>
        <w:pStyle w:val="BTEMEASMCA"/>
      </w:pPr>
      <w:r w:rsidRPr="005520FB">
        <w:t>Negalima vartoti dvigubos dozės norint kompensuoti praleistą dozę; tęskite vaisto vartojimą kaip nurodyta dozavimo skyriuje.</w:t>
      </w:r>
    </w:p>
    <w:p w14:paraId="33301C4E" w14:textId="77777777" w:rsidR="000C6FC4" w:rsidRPr="00D400F5" w:rsidRDefault="000C6FC4" w:rsidP="00285000">
      <w:pPr>
        <w:pStyle w:val="BTEMEASMCA"/>
      </w:pPr>
    </w:p>
    <w:p w14:paraId="57BAB5F3"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p>
    <w:p w14:paraId="30E30E69"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w:t>
      </w:r>
      <w:r w:rsidRPr="00EB30DE">
        <w:rPr>
          <w:rFonts w:ascii="Times New Roman" w:eastAsia="Times New Roman" w:hAnsi="Times New Roman"/>
          <w:b/>
          <w:bCs/>
          <w:snapToGrid w:val="0"/>
          <w:lang w:eastAsia="x-none"/>
        </w:rPr>
        <w:tab/>
        <w:t>Galimas šalutinis poveikis</w:t>
      </w:r>
    </w:p>
    <w:p w14:paraId="11AC9189"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p>
    <w:p w14:paraId="245801DF" w14:textId="77777777" w:rsidR="000C6FC4" w:rsidRPr="00EB30DE" w:rsidRDefault="000C6FC4" w:rsidP="000C6FC4">
      <w:pPr>
        <w:numPr>
          <w:ilvl w:val="12"/>
          <w:numId w:val="0"/>
        </w:numPr>
        <w:spacing w:after="0" w:line="240" w:lineRule="auto"/>
        <w:ind w:right="-29"/>
        <w:rPr>
          <w:rFonts w:ascii="Times New Roman" w:eastAsia="Times New Roman" w:hAnsi="Times New Roman"/>
          <w:lang w:eastAsia="zh-CN" w:bidi="lo-LA"/>
        </w:rPr>
      </w:pPr>
      <w:r w:rsidRPr="00EB30DE">
        <w:rPr>
          <w:rFonts w:ascii="Times New Roman" w:eastAsia="Times New Roman" w:hAnsi="Times New Roman"/>
          <w:lang w:eastAsia="zh-CN" w:bidi="lo-LA"/>
        </w:rPr>
        <w:t>Šis vaistas, kaip ir visi kiti, gali sukelti šalutinį poveikį, nors jis pasireiškia ne visiems žmonėms.</w:t>
      </w:r>
    </w:p>
    <w:p w14:paraId="5F4C9E54" w14:textId="77777777" w:rsidR="000C6FC4" w:rsidRPr="00EB30DE" w:rsidRDefault="000C6FC4" w:rsidP="000C6FC4">
      <w:pPr>
        <w:numPr>
          <w:ilvl w:val="12"/>
          <w:numId w:val="0"/>
        </w:numPr>
        <w:spacing w:after="0" w:line="240" w:lineRule="auto"/>
        <w:ind w:right="-29"/>
        <w:rPr>
          <w:rFonts w:ascii="Times New Roman" w:eastAsia="Times New Roman" w:hAnsi="Times New Roman"/>
          <w:lang w:eastAsia="zh-CN" w:bidi="lo-LA"/>
        </w:rPr>
      </w:pPr>
    </w:p>
    <w:p w14:paraId="1962DFF3" w14:textId="77777777" w:rsidR="000C6FC4" w:rsidRPr="00EB30DE" w:rsidRDefault="000C6FC4" w:rsidP="000C6FC4">
      <w:pPr>
        <w:spacing w:after="0" w:line="240" w:lineRule="auto"/>
        <w:rPr>
          <w:rFonts w:ascii="Times New Roman" w:hAnsi="Times New Roman"/>
        </w:rPr>
      </w:pPr>
      <w:r w:rsidRPr="00EB30DE">
        <w:rPr>
          <w:rFonts w:ascii="Times New Roman" w:hAnsi="Times New Roman"/>
        </w:rPr>
        <w:t>Šalutiniam poveikiui apibūdinti vartojamos šios sąvokos:</w:t>
      </w:r>
    </w:p>
    <w:tbl>
      <w:tblPr>
        <w:tblW w:w="9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764"/>
        <w:gridCol w:w="6237"/>
      </w:tblGrid>
      <w:tr w:rsidR="000C6FC4" w:rsidRPr="00EB30DE" w14:paraId="23BB9D56" w14:textId="77777777" w:rsidTr="003B5CBF">
        <w:tc>
          <w:tcPr>
            <w:tcW w:w="2764" w:type="dxa"/>
          </w:tcPr>
          <w:p w14:paraId="0136222E"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Labai dažnas</w:t>
            </w:r>
          </w:p>
        </w:tc>
        <w:tc>
          <w:tcPr>
            <w:tcW w:w="6237" w:type="dxa"/>
          </w:tcPr>
          <w:p w14:paraId="14C9FB55"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gali pasireikšti da</w:t>
            </w:r>
            <w:r w:rsidR="00D02599">
              <w:rPr>
                <w:rFonts w:ascii="Times New Roman" w:hAnsi="Times New Roman"/>
                <w:lang w:eastAsia="de-DE"/>
              </w:rPr>
              <w:t>žniau</w:t>
            </w:r>
            <w:r w:rsidRPr="00EB30DE">
              <w:rPr>
                <w:rFonts w:ascii="Times New Roman" w:hAnsi="Times New Roman"/>
                <w:lang w:eastAsia="de-DE"/>
              </w:rPr>
              <w:t xml:space="preserve"> ne</w:t>
            </w:r>
            <w:r w:rsidR="00D02599">
              <w:rPr>
                <w:rFonts w:ascii="Times New Roman" w:hAnsi="Times New Roman"/>
                <w:lang w:eastAsia="de-DE"/>
              </w:rPr>
              <w:t>i</w:t>
            </w:r>
            <w:r w:rsidRPr="00EB30DE">
              <w:rPr>
                <w:rFonts w:ascii="Times New Roman" w:hAnsi="Times New Roman"/>
                <w:lang w:eastAsia="de-DE"/>
              </w:rPr>
              <w:t xml:space="preserve"> 1 iš10 pacientų</w:t>
            </w:r>
          </w:p>
        </w:tc>
      </w:tr>
      <w:tr w:rsidR="000C6FC4" w:rsidRPr="00EB30DE" w14:paraId="7F837927" w14:textId="77777777" w:rsidTr="003B5CBF">
        <w:tc>
          <w:tcPr>
            <w:tcW w:w="2764" w:type="dxa"/>
          </w:tcPr>
          <w:p w14:paraId="6F8FA6B9"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 xml:space="preserve">Dažnas </w:t>
            </w:r>
          </w:p>
        </w:tc>
        <w:tc>
          <w:tcPr>
            <w:tcW w:w="6237" w:type="dxa"/>
          </w:tcPr>
          <w:p w14:paraId="74FBEB6C" w14:textId="77777777" w:rsidR="000C6FC4" w:rsidRPr="00EB30DE" w:rsidRDefault="000C6FC4" w:rsidP="00D02599">
            <w:pPr>
              <w:suppressAutoHyphens/>
              <w:spacing w:after="0" w:line="240" w:lineRule="auto"/>
              <w:rPr>
                <w:rFonts w:ascii="Times New Roman" w:hAnsi="Times New Roman"/>
                <w:lang w:eastAsia="de-DE"/>
              </w:rPr>
            </w:pPr>
            <w:r w:rsidRPr="00EB30DE">
              <w:rPr>
                <w:rFonts w:ascii="Times New Roman" w:hAnsi="Times New Roman"/>
                <w:lang w:eastAsia="de-DE"/>
              </w:rPr>
              <w:t xml:space="preserve">gali pasireikšti </w:t>
            </w:r>
            <w:r w:rsidR="00D02599">
              <w:rPr>
                <w:rFonts w:ascii="Times New Roman" w:hAnsi="Times New Roman"/>
                <w:lang w:eastAsia="de-DE"/>
              </w:rPr>
              <w:t>rečiau nei</w:t>
            </w:r>
            <w:r w:rsidRPr="00EB30DE">
              <w:rPr>
                <w:rFonts w:ascii="Times New Roman" w:hAnsi="Times New Roman"/>
                <w:lang w:eastAsia="de-DE"/>
              </w:rPr>
              <w:t xml:space="preserve"> 1 iš 10 pacientų</w:t>
            </w:r>
          </w:p>
        </w:tc>
      </w:tr>
      <w:tr w:rsidR="000C6FC4" w:rsidRPr="00EB30DE" w14:paraId="06F6D40B" w14:textId="77777777" w:rsidTr="003B5CBF">
        <w:tc>
          <w:tcPr>
            <w:tcW w:w="2764" w:type="dxa"/>
          </w:tcPr>
          <w:p w14:paraId="71CBD529"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Nedažnas</w:t>
            </w:r>
          </w:p>
        </w:tc>
        <w:tc>
          <w:tcPr>
            <w:tcW w:w="6237" w:type="dxa"/>
          </w:tcPr>
          <w:p w14:paraId="33BD79CF" w14:textId="77777777" w:rsidR="000C6FC4" w:rsidRPr="00EB30DE" w:rsidRDefault="000C6FC4" w:rsidP="00D02599">
            <w:pPr>
              <w:suppressAutoHyphens/>
              <w:spacing w:after="0" w:line="240" w:lineRule="auto"/>
              <w:rPr>
                <w:rFonts w:ascii="Times New Roman" w:hAnsi="Times New Roman"/>
                <w:lang w:eastAsia="de-DE"/>
              </w:rPr>
            </w:pPr>
            <w:r w:rsidRPr="00EB30DE">
              <w:rPr>
                <w:rFonts w:ascii="Times New Roman" w:hAnsi="Times New Roman"/>
                <w:lang w:eastAsia="de-DE"/>
              </w:rPr>
              <w:t xml:space="preserve">gali pasireikšti </w:t>
            </w:r>
            <w:r w:rsidR="00D02599">
              <w:rPr>
                <w:rFonts w:ascii="Times New Roman" w:hAnsi="Times New Roman"/>
                <w:lang w:eastAsia="de-DE"/>
              </w:rPr>
              <w:t>rečiau nei</w:t>
            </w:r>
            <w:r w:rsidRPr="00EB30DE">
              <w:rPr>
                <w:rFonts w:ascii="Times New Roman" w:hAnsi="Times New Roman"/>
                <w:lang w:eastAsia="de-DE"/>
              </w:rPr>
              <w:t xml:space="preserve"> 1 iš100 pacientų</w:t>
            </w:r>
          </w:p>
        </w:tc>
      </w:tr>
      <w:tr w:rsidR="000C6FC4" w:rsidRPr="00EB30DE" w14:paraId="0AE52FCD" w14:textId="77777777" w:rsidTr="003B5CBF">
        <w:tc>
          <w:tcPr>
            <w:tcW w:w="2764" w:type="dxa"/>
          </w:tcPr>
          <w:p w14:paraId="4631554E"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Retas</w:t>
            </w:r>
          </w:p>
        </w:tc>
        <w:tc>
          <w:tcPr>
            <w:tcW w:w="6237" w:type="dxa"/>
          </w:tcPr>
          <w:p w14:paraId="6DA26AB9" w14:textId="77777777" w:rsidR="000C6FC4" w:rsidRPr="00EB30DE" w:rsidRDefault="000C6FC4" w:rsidP="00D02599">
            <w:pPr>
              <w:suppressAutoHyphens/>
              <w:spacing w:after="0" w:line="240" w:lineRule="auto"/>
              <w:rPr>
                <w:rFonts w:ascii="Times New Roman" w:hAnsi="Times New Roman"/>
                <w:lang w:eastAsia="de-DE"/>
              </w:rPr>
            </w:pPr>
            <w:r w:rsidRPr="00EB30DE">
              <w:rPr>
                <w:rFonts w:ascii="Times New Roman" w:hAnsi="Times New Roman"/>
                <w:lang w:eastAsia="de-DE"/>
              </w:rPr>
              <w:t xml:space="preserve">gali pasireikšti </w:t>
            </w:r>
            <w:r w:rsidR="00D02599">
              <w:rPr>
                <w:rFonts w:ascii="Times New Roman" w:hAnsi="Times New Roman"/>
                <w:lang w:eastAsia="de-DE"/>
              </w:rPr>
              <w:t>rečiau nei</w:t>
            </w:r>
            <w:r w:rsidRPr="00EB30DE">
              <w:rPr>
                <w:rFonts w:ascii="Times New Roman" w:hAnsi="Times New Roman"/>
                <w:lang w:eastAsia="de-DE"/>
              </w:rPr>
              <w:t xml:space="preserve"> 1 iš 1000 pacientų</w:t>
            </w:r>
          </w:p>
        </w:tc>
      </w:tr>
      <w:tr w:rsidR="000C6FC4" w:rsidRPr="00EB30DE" w14:paraId="0767DD3A" w14:textId="77777777" w:rsidTr="003B5CBF">
        <w:tc>
          <w:tcPr>
            <w:tcW w:w="2764" w:type="dxa"/>
          </w:tcPr>
          <w:p w14:paraId="156770DD"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 xml:space="preserve">Labai retas </w:t>
            </w:r>
          </w:p>
        </w:tc>
        <w:tc>
          <w:tcPr>
            <w:tcW w:w="6237" w:type="dxa"/>
          </w:tcPr>
          <w:p w14:paraId="3C619A43" w14:textId="77777777" w:rsidR="000C6FC4" w:rsidRPr="00EB30DE" w:rsidRDefault="000C6FC4" w:rsidP="00D02599">
            <w:pPr>
              <w:suppressAutoHyphens/>
              <w:spacing w:after="0" w:line="240" w:lineRule="auto"/>
              <w:rPr>
                <w:rFonts w:ascii="Times New Roman" w:hAnsi="Times New Roman"/>
                <w:lang w:eastAsia="de-DE"/>
              </w:rPr>
            </w:pPr>
            <w:r w:rsidRPr="00EB30DE">
              <w:rPr>
                <w:rFonts w:ascii="Times New Roman" w:hAnsi="Times New Roman"/>
                <w:lang w:eastAsia="de-DE"/>
              </w:rPr>
              <w:t xml:space="preserve">gali pasireikšti </w:t>
            </w:r>
            <w:r w:rsidR="00D02599">
              <w:rPr>
                <w:rFonts w:ascii="Times New Roman" w:hAnsi="Times New Roman"/>
                <w:lang w:eastAsia="de-DE"/>
              </w:rPr>
              <w:t>rečiau nei</w:t>
            </w:r>
            <w:r w:rsidRPr="00EB30DE">
              <w:rPr>
                <w:rFonts w:ascii="Times New Roman" w:hAnsi="Times New Roman"/>
                <w:lang w:eastAsia="de-DE"/>
              </w:rPr>
              <w:t xml:space="preserve"> 1 iš 10000 pacientų</w:t>
            </w:r>
          </w:p>
        </w:tc>
      </w:tr>
      <w:tr w:rsidR="000C6FC4" w:rsidRPr="00EB30DE" w14:paraId="0077CD90" w14:textId="77777777" w:rsidTr="003B5CBF">
        <w:tc>
          <w:tcPr>
            <w:tcW w:w="2764" w:type="dxa"/>
          </w:tcPr>
          <w:p w14:paraId="369EA83A"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Dažnis nežinomas</w:t>
            </w:r>
          </w:p>
        </w:tc>
        <w:tc>
          <w:tcPr>
            <w:tcW w:w="6237" w:type="dxa"/>
          </w:tcPr>
          <w:p w14:paraId="7FA88EB6" w14:textId="77777777" w:rsidR="000C6FC4" w:rsidRPr="00EB30DE" w:rsidRDefault="000C6FC4" w:rsidP="00013917">
            <w:pPr>
              <w:suppressAutoHyphens/>
              <w:spacing w:after="0" w:line="240" w:lineRule="auto"/>
              <w:rPr>
                <w:rFonts w:ascii="Times New Roman" w:hAnsi="Times New Roman"/>
                <w:i/>
                <w:lang w:eastAsia="de-DE"/>
              </w:rPr>
            </w:pPr>
            <w:r w:rsidRPr="00EB30DE">
              <w:rPr>
                <w:rFonts w:ascii="Times New Roman" w:hAnsi="Times New Roman"/>
                <w:lang w:eastAsia="de-DE"/>
              </w:rPr>
              <w:t>negali būti apskaičiuotas pagal turimus duomenis</w:t>
            </w:r>
          </w:p>
        </w:tc>
      </w:tr>
    </w:tbl>
    <w:p w14:paraId="0F15C117" w14:textId="77777777" w:rsidR="000C6FC4" w:rsidRPr="00EB30DE" w:rsidRDefault="000C6FC4" w:rsidP="000C6FC4">
      <w:pPr>
        <w:tabs>
          <w:tab w:val="left" w:pos="567"/>
        </w:tabs>
        <w:spacing w:after="0" w:line="240" w:lineRule="auto"/>
        <w:rPr>
          <w:rFonts w:ascii="Times New Roman" w:eastAsia="Times New Roman" w:hAnsi="Times New Roman"/>
          <w:i/>
        </w:rPr>
      </w:pPr>
    </w:p>
    <w:p w14:paraId="509D568A"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Imuninės sistemos sutrikimai</w:t>
      </w:r>
    </w:p>
    <w:p w14:paraId="3F0DC08A"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Nedažni: alerginės (padidėjusio jautrumo) reakcijos (odos ir gleivinių paburkimas, odos išbėrimas, niežulys).</w:t>
      </w:r>
    </w:p>
    <w:p w14:paraId="0DA04C8C" w14:textId="77777777" w:rsidR="000C6FC4" w:rsidRPr="00EB30DE" w:rsidRDefault="000C6FC4" w:rsidP="000C6FC4">
      <w:pPr>
        <w:tabs>
          <w:tab w:val="left" w:pos="567"/>
        </w:tabs>
        <w:spacing w:after="0" w:line="240" w:lineRule="auto"/>
        <w:rPr>
          <w:rFonts w:ascii="Times New Roman" w:eastAsia="Times New Roman" w:hAnsi="Times New Roman"/>
          <w:i/>
        </w:rPr>
      </w:pPr>
    </w:p>
    <w:p w14:paraId="59A5453D"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Psichikos sutrikimai</w:t>
      </w:r>
    </w:p>
    <w:p w14:paraId="345E1FB6"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neramumas, nemiga, </w:t>
      </w:r>
      <w:r w:rsidRPr="00EB30DE">
        <w:rPr>
          <w:rFonts w:ascii="Times New Roman" w:eastAsia="Times New Roman" w:hAnsi="Times New Roman"/>
          <w:lang w:eastAsia="sl-SI" w:bidi="lo-LA"/>
        </w:rPr>
        <w:t>haliucinacijos (ypač vaikams).</w:t>
      </w:r>
    </w:p>
    <w:p w14:paraId="19F347D6" w14:textId="77777777" w:rsidR="000C6FC4" w:rsidRPr="00EB30DE" w:rsidRDefault="000C6FC4" w:rsidP="000C6FC4">
      <w:pPr>
        <w:tabs>
          <w:tab w:val="left" w:pos="567"/>
        </w:tabs>
        <w:spacing w:after="0" w:line="240" w:lineRule="auto"/>
        <w:rPr>
          <w:rFonts w:ascii="Times New Roman" w:eastAsia="Times New Roman" w:hAnsi="Times New Roman"/>
          <w:i/>
        </w:rPr>
      </w:pPr>
    </w:p>
    <w:p w14:paraId="2517917E"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Nervų sistemos sutrikimai</w:t>
      </w:r>
    </w:p>
    <w:p w14:paraId="143563D2" w14:textId="77777777" w:rsidR="000C6FC4" w:rsidRPr="00EB30DE" w:rsidRDefault="00D02599" w:rsidP="000C6FC4">
      <w:pPr>
        <w:tabs>
          <w:tab w:val="left" w:pos="567"/>
        </w:tabs>
        <w:spacing w:after="0" w:line="240" w:lineRule="auto"/>
        <w:rPr>
          <w:rFonts w:ascii="Times New Roman" w:eastAsia="Times New Roman" w:hAnsi="Times New Roman"/>
        </w:rPr>
      </w:pPr>
      <w:r>
        <w:rPr>
          <w:rFonts w:ascii="Times New Roman" w:eastAsia="Times New Roman" w:hAnsi="Times New Roman"/>
        </w:rPr>
        <w:t>Labai reti</w:t>
      </w:r>
      <w:r w:rsidR="000C6FC4" w:rsidRPr="00EB30DE">
        <w:rPr>
          <w:rFonts w:ascii="Times New Roman" w:eastAsia="Times New Roman" w:hAnsi="Times New Roman"/>
        </w:rPr>
        <w:t xml:space="preserve">: </w:t>
      </w:r>
      <w:r w:rsidR="000C6FC4" w:rsidRPr="00EB30DE">
        <w:rPr>
          <w:rFonts w:ascii="Times New Roman" w:eastAsia="Times New Roman" w:hAnsi="Times New Roman"/>
          <w:lang w:eastAsia="zh-CN" w:bidi="lo-LA"/>
        </w:rPr>
        <w:t>nuovargis (</w:t>
      </w:r>
      <w:r>
        <w:rPr>
          <w:rFonts w:ascii="Times New Roman" w:eastAsia="Times New Roman" w:hAnsi="Times New Roman"/>
          <w:lang w:eastAsia="zh-CN" w:bidi="lo-LA"/>
        </w:rPr>
        <w:t>mieguistumas</w:t>
      </w:r>
      <w:r w:rsidR="000C6FC4" w:rsidRPr="00EB30DE">
        <w:rPr>
          <w:rFonts w:ascii="Times New Roman" w:eastAsia="Times New Roman" w:hAnsi="Times New Roman"/>
          <w:lang w:eastAsia="zh-CN" w:bidi="lo-LA"/>
        </w:rPr>
        <w:t>, raminamasis poveikis), galvos skausmas, traukuliai</w:t>
      </w:r>
      <w:r w:rsidR="000C6FC4" w:rsidRPr="00EB30DE">
        <w:rPr>
          <w:rFonts w:ascii="Times New Roman" w:eastAsia="Times New Roman" w:hAnsi="Times New Roman"/>
          <w:lang w:eastAsia="sl-SI" w:bidi="lo-LA"/>
        </w:rPr>
        <w:t xml:space="preserve"> (dažniausiai vaikams)</w:t>
      </w:r>
      <w:r w:rsidR="000C6FC4" w:rsidRPr="00EB30DE">
        <w:rPr>
          <w:rFonts w:ascii="Times New Roman" w:eastAsia="Times New Roman" w:hAnsi="Times New Roman"/>
        </w:rPr>
        <w:t>.</w:t>
      </w:r>
    </w:p>
    <w:p w14:paraId="5F4328FB" w14:textId="77777777" w:rsidR="000C6FC4" w:rsidRPr="00EB30DE" w:rsidRDefault="000C6FC4" w:rsidP="000C6FC4">
      <w:pPr>
        <w:tabs>
          <w:tab w:val="left" w:pos="567"/>
        </w:tabs>
        <w:spacing w:after="0" w:line="240" w:lineRule="auto"/>
        <w:rPr>
          <w:rFonts w:ascii="Times New Roman" w:eastAsia="Times New Roman" w:hAnsi="Times New Roman"/>
          <w:b/>
        </w:rPr>
      </w:pPr>
    </w:p>
    <w:p w14:paraId="2E882024"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Širdies sutrikimai</w:t>
      </w:r>
    </w:p>
    <w:p w14:paraId="3745E1B1"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Reti: pernelyg stiprus juntamas širdies plakimas, dažnas širdies plakimas (tachikardija).</w:t>
      </w:r>
    </w:p>
    <w:p w14:paraId="0EF00A43"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Labai reti: širdies ritmo sutrikimai (aritmija).</w:t>
      </w:r>
    </w:p>
    <w:p w14:paraId="29C66057" w14:textId="77777777" w:rsidR="000C6FC4" w:rsidRPr="00EB30DE" w:rsidRDefault="000C6FC4" w:rsidP="000C6FC4">
      <w:pPr>
        <w:tabs>
          <w:tab w:val="left" w:pos="567"/>
        </w:tabs>
        <w:spacing w:after="0" w:line="240" w:lineRule="auto"/>
        <w:rPr>
          <w:rFonts w:ascii="Times New Roman" w:eastAsia="Times New Roman" w:hAnsi="Times New Roman"/>
        </w:rPr>
      </w:pPr>
    </w:p>
    <w:p w14:paraId="3A6AC5B1"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Kraujagyslių sutrikimai</w:t>
      </w:r>
    </w:p>
    <w:p w14:paraId="2D2EFA35"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Reti: padidėjęs kraujospūdis (hipertenzija).</w:t>
      </w:r>
    </w:p>
    <w:p w14:paraId="7E419419" w14:textId="77777777" w:rsidR="000C6FC4" w:rsidRPr="00EB30DE" w:rsidRDefault="000C6FC4" w:rsidP="000C6FC4">
      <w:pPr>
        <w:tabs>
          <w:tab w:val="left" w:pos="567"/>
        </w:tabs>
        <w:spacing w:after="0" w:line="240" w:lineRule="auto"/>
        <w:rPr>
          <w:rFonts w:ascii="Times New Roman" w:eastAsia="Times New Roman" w:hAnsi="Times New Roman"/>
          <w:i/>
        </w:rPr>
      </w:pPr>
    </w:p>
    <w:p w14:paraId="34DB82E9"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Kvėpavimo sistemos, krūtinės ląstos ir tarpuplaučio sutrikimai</w:t>
      </w:r>
    </w:p>
    <w:p w14:paraId="6439F9FC"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Labai reti: sustiprėjęs gleivinių paburkimas nutraukus vaisto vartojimą, kraujavimas iš nosies.</w:t>
      </w:r>
    </w:p>
    <w:p w14:paraId="1F38347B"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Dažnis nežinomas: deginantis pojūtis nosies gleivinėje, nosies gleivinės džiūvimas, čiaudėjimas.</w:t>
      </w:r>
    </w:p>
    <w:p w14:paraId="4A4216CB" w14:textId="77777777" w:rsidR="000C6FC4" w:rsidRPr="00EB30DE" w:rsidRDefault="000C6FC4" w:rsidP="000C6FC4">
      <w:pPr>
        <w:tabs>
          <w:tab w:val="left" w:pos="567"/>
        </w:tabs>
        <w:spacing w:after="0" w:line="240" w:lineRule="auto"/>
        <w:rPr>
          <w:rFonts w:ascii="Times New Roman" w:eastAsia="Times New Roman" w:hAnsi="Times New Roman"/>
        </w:rPr>
      </w:pPr>
    </w:p>
    <w:p w14:paraId="647147DB" w14:textId="77777777" w:rsidR="000C6FC4" w:rsidRPr="00EB30DE" w:rsidRDefault="000C6FC4" w:rsidP="000C6FC4">
      <w:pPr>
        <w:spacing w:after="0" w:line="240" w:lineRule="auto"/>
        <w:rPr>
          <w:rFonts w:ascii="Times New Roman" w:eastAsia="Times New Roman" w:hAnsi="Times New Roman"/>
          <w:b/>
          <w:lang w:eastAsia="zh-CN" w:bidi="lo-LA"/>
        </w:rPr>
      </w:pPr>
      <w:r w:rsidRPr="00EB30DE">
        <w:rPr>
          <w:rFonts w:ascii="Times New Roman" w:eastAsia="Times New Roman" w:hAnsi="Times New Roman"/>
          <w:b/>
          <w:lang w:eastAsia="zh-CN" w:bidi="lo-LA"/>
        </w:rPr>
        <w:t>Pranešimas apie šalutinį poveikį</w:t>
      </w:r>
    </w:p>
    <w:p w14:paraId="68DE7BCA" w14:textId="77777777" w:rsidR="000C6FC4" w:rsidRPr="00750917" w:rsidRDefault="000C6FC4" w:rsidP="000C6FC4">
      <w:pPr>
        <w:spacing w:after="0" w:line="240" w:lineRule="auto"/>
        <w:ind w:right="-449"/>
        <w:rPr>
          <w:rFonts w:ascii="Times New Roman" w:hAnsi="Times New Roman"/>
          <w:noProof/>
        </w:rPr>
      </w:pPr>
      <w:r w:rsidRPr="00EB30DE">
        <w:rPr>
          <w:rFonts w:ascii="Times New Roman" w:eastAsia="Times New Roman" w:hAnsi="Times New Roman"/>
          <w:lang w:eastAsia="zh-CN" w:bidi="lo-LA"/>
        </w:rPr>
        <w:t xml:space="preserve">Jeigu pasireiškė </w:t>
      </w:r>
      <w:r w:rsidRPr="00750917">
        <w:rPr>
          <w:rFonts w:ascii="Times New Roman" w:eastAsia="Times New Roman" w:hAnsi="Times New Roman"/>
          <w:lang w:eastAsia="zh-CN" w:bidi="lo-LA"/>
        </w:rPr>
        <w:t xml:space="preserve">šalutinis poveikis, įskaitant šiame lapelyje nenurodytą, pasakykite gydytojui arba vaistininkui. </w:t>
      </w:r>
      <w:r w:rsidRPr="00750917">
        <w:rPr>
          <w:rFonts w:ascii="Times New Roman" w:hAnsi="Times New Roman"/>
          <w:noProof/>
        </w:rPr>
        <w:t xml:space="preserve">Apie šalutinį poveikį taip pat galite pranešti Valstybinei vaistų kontrolės tarnybai prie Lietuvos Respublikos sveikatos apsaugos ministerijos nemokamu telefonu 8 800 73568 arba užpildyti interneto svetainėje </w:t>
      </w:r>
      <w:hyperlink r:id="rId12" w:history="1">
        <w:r w:rsidRPr="009F460C">
          <w:rPr>
            <w:rStyle w:val="Hipersaitas"/>
            <w:rFonts w:ascii="Times New Roman" w:hAnsi="Times New Roman"/>
          </w:rPr>
          <w:t>www.vvkt.lt</w:t>
        </w:r>
      </w:hyperlink>
      <w:r w:rsidRPr="00750917">
        <w:rPr>
          <w:rFonts w:ascii="Times New Roman" w:hAnsi="Times New Roman"/>
          <w:noProof/>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sidRPr="009F460C">
          <w:rPr>
            <w:rStyle w:val="Hipersaitas"/>
            <w:rFonts w:ascii="Times New Roman" w:hAnsi="Times New Roman"/>
          </w:rPr>
          <w:t>NepageidaujamaR@vvkt.lt</w:t>
        </w:r>
      </w:hyperlink>
      <w:r w:rsidRPr="00750917">
        <w:rPr>
          <w:rFonts w:ascii="Times New Roman" w:hAnsi="Times New Roman"/>
          <w:noProof/>
        </w:rPr>
        <w:t xml:space="preserve">, taip pat </w:t>
      </w:r>
      <w:r w:rsidRPr="00750917">
        <w:rPr>
          <w:rFonts w:ascii="Times New Roman" w:hAnsi="Times New Roman"/>
          <w:noProof/>
        </w:rPr>
        <w:lastRenderedPageBreak/>
        <w:t xml:space="preserve">per Valstybinės vaistų kontrolės tarnybos prie Lietuvos Respublikos sveikatos apsaugos ministerijos interneto svetainę (adresu </w:t>
      </w:r>
      <w:hyperlink r:id="rId14" w:history="1">
        <w:r w:rsidRPr="009F460C">
          <w:rPr>
            <w:rStyle w:val="Hipersaitas"/>
            <w:rFonts w:ascii="Times New Roman" w:hAnsi="Times New Roman"/>
          </w:rPr>
          <w:t>http://www.vvkt.lt</w:t>
        </w:r>
      </w:hyperlink>
      <w:r w:rsidRPr="00750917">
        <w:rPr>
          <w:rFonts w:ascii="Times New Roman" w:hAnsi="Times New Roman"/>
          <w:noProof/>
        </w:rPr>
        <w:t>). Pranešdami apie šalutinį poveikį galite mums padėti gauti daugiau informacijos apie šio vaisto saugumą.</w:t>
      </w:r>
    </w:p>
    <w:p w14:paraId="3A3FEF6A" w14:textId="77777777" w:rsidR="000C6FC4" w:rsidRPr="00750917" w:rsidRDefault="000C6FC4" w:rsidP="000C6FC4">
      <w:pPr>
        <w:spacing w:after="0" w:line="240" w:lineRule="auto"/>
        <w:ind w:right="-449"/>
        <w:rPr>
          <w:rFonts w:ascii="Times New Roman" w:eastAsia="Times New Roman" w:hAnsi="Times New Roman"/>
          <w:lang w:eastAsia="zh-CN" w:bidi="lo-LA"/>
        </w:rPr>
      </w:pPr>
    </w:p>
    <w:p w14:paraId="41D09916" w14:textId="77777777" w:rsidR="000C6FC4" w:rsidRPr="00EB30DE" w:rsidRDefault="000C6FC4" w:rsidP="000C6FC4">
      <w:pPr>
        <w:spacing w:after="0" w:line="240" w:lineRule="auto"/>
        <w:ind w:right="-449"/>
        <w:rPr>
          <w:rFonts w:ascii="Times New Roman" w:eastAsia="Times New Roman" w:hAnsi="Times New Roman"/>
          <w:lang w:eastAsia="zh-CN" w:bidi="lo-LA"/>
        </w:rPr>
      </w:pPr>
    </w:p>
    <w:p w14:paraId="7A8DCA30"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w:t>
      </w:r>
      <w:r w:rsidRPr="00EB30DE">
        <w:rPr>
          <w:rFonts w:ascii="Times New Roman" w:eastAsia="Times New Roman" w:hAnsi="Times New Roman"/>
          <w:b/>
          <w:bCs/>
          <w:snapToGrid w:val="0"/>
          <w:lang w:eastAsia="x-none"/>
        </w:rPr>
        <w:tab/>
        <w:t xml:space="preserve">Kaip laikyti </w:t>
      </w:r>
      <w:r w:rsidR="004F088D">
        <w:rPr>
          <w:rFonts w:ascii="Times New Roman" w:eastAsia="Times New Roman" w:hAnsi="Times New Roman"/>
          <w:b/>
          <w:bCs/>
          <w:snapToGrid w:val="0"/>
          <w:lang w:eastAsia="x-none"/>
        </w:rPr>
        <w:t>Sinomist</w:t>
      </w:r>
    </w:p>
    <w:p w14:paraId="2C92948A"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p>
    <w:p w14:paraId="0E594AC7"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Šį vaistą laikykite vaikams nepastebimoje ir nepasiekiamoje vietoje.</w:t>
      </w:r>
    </w:p>
    <w:p w14:paraId="12966334"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2E686A21"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 xml:space="preserve">Ant </w:t>
      </w:r>
      <w:r w:rsidR="00967AA0">
        <w:rPr>
          <w:rFonts w:ascii="Times New Roman" w:eastAsia="Times New Roman" w:hAnsi="Times New Roman"/>
          <w:lang w:eastAsia="zh-CN" w:bidi="lo-LA"/>
        </w:rPr>
        <w:t>kartono dėžutės ir etiketės</w:t>
      </w:r>
      <w:r w:rsidRPr="00EB30DE">
        <w:rPr>
          <w:rFonts w:ascii="Times New Roman" w:eastAsia="Times New Roman" w:hAnsi="Times New Roman"/>
          <w:lang w:eastAsia="zh-CN" w:bidi="lo-LA"/>
        </w:rPr>
        <w:t xml:space="preserve"> po „Tinka iki“</w:t>
      </w:r>
      <w:r w:rsidR="00967AA0">
        <w:rPr>
          <w:rFonts w:ascii="Times New Roman" w:eastAsia="Times New Roman" w:hAnsi="Times New Roman"/>
          <w:lang w:eastAsia="zh-CN" w:bidi="lo-LA"/>
        </w:rPr>
        <w:t xml:space="preserve"> ar „EXP“</w:t>
      </w:r>
      <w:r w:rsidRPr="00EB30DE">
        <w:rPr>
          <w:rFonts w:ascii="Times New Roman" w:eastAsia="Times New Roman" w:hAnsi="Times New Roman"/>
          <w:lang w:eastAsia="zh-CN" w:bidi="lo-LA"/>
        </w:rPr>
        <w:t xml:space="preserve"> nurodytam tinkamumo laikui pasibaigus, šio vaisto vartoti negalima. Vaistas tinkamas vartoti iki paskutinės nurodyto mėnesio dienos.</w:t>
      </w:r>
    </w:p>
    <w:p w14:paraId="76BC3C37"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2E5F0E15" w14:textId="77777777" w:rsidR="000C6FC4" w:rsidRPr="00EB30DE" w:rsidRDefault="000C6FC4" w:rsidP="000C6FC4">
      <w:pPr>
        <w:spacing w:after="0" w:line="240" w:lineRule="auto"/>
        <w:rPr>
          <w:rFonts w:ascii="Times New Roman" w:eastAsia="Times New Roman" w:hAnsi="Times New Roman"/>
          <w:color w:val="0D0D0D"/>
          <w:lang w:eastAsia="zh-CN" w:bidi="lo-LA"/>
        </w:rPr>
      </w:pPr>
      <w:r w:rsidRPr="00EB30DE">
        <w:rPr>
          <w:rFonts w:ascii="Times New Roman" w:eastAsia="Times New Roman" w:hAnsi="Times New Roman"/>
          <w:color w:val="0D0D0D"/>
          <w:lang w:eastAsia="zh-CN" w:bidi="lo-LA"/>
        </w:rPr>
        <w:t xml:space="preserve">Šiam </w:t>
      </w:r>
      <w:r w:rsidR="00967AA0">
        <w:rPr>
          <w:rFonts w:ascii="Times New Roman" w:eastAsia="Times New Roman" w:hAnsi="Times New Roman"/>
          <w:color w:val="0D0D0D"/>
          <w:lang w:eastAsia="zh-CN" w:bidi="lo-LA"/>
        </w:rPr>
        <w:t>vaistui</w:t>
      </w:r>
      <w:r w:rsidRPr="00EB30DE">
        <w:rPr>
          <w:rFonts w:ascii="Times New Roman" w:eastAsia="Times New Roman" w:hAnsi="Times New Roman"/>
          <w:color w:val="0D0D0D"/>
          <w:lang w:eastAsia="zh-CN" w:bidi="lo-LA"/>
        </w:rPr>
        <w:t xml:space="preserve"> specialių laikymo sąlygų nereikia.</w:t>
      </w:r>
    </w:p>
    <w:p w14:paraId="0FABF819" w14:textId="77777777" w:rsidR="000C6FC4" w:rsidRPr="00EB30DE" w:rsidRDefault="000C6FC4" w:rsidP="000C6FC4">
      <w:pPr>
        <w:spacing w:after="0" w:line="240" w:lineRule="auto"/>
        <w:rPr>
          <w:rFonts w:ascii="Times New Roman" w:eastAsia="Times New Roman" w:hAnsi="Times New Roman"/>
          <w:lang w:eastAsia="zh-CN" w:bidi="lo-LA"/>
        </w:rPr>
      </w:pPr>
    </w:p>
    <w:p w14:paraId="5359A0F6"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lang w:eastAsia="zh-CN" w:bidi="lo-LA"/>
        </w:rPr>
      </w:pPr>
      <w:r w:rsidRPr="00EB30DE">
        <w:rPr>
          <w:rFonts w:ascii="Times New Roman" w:eastAsia="Times New Roman" w:hAnsi="Times New Roman"/>
          <w:lang w:eastAsia="zh-CN" w:bidi="lo-LA"/>
        </w:rPr>
        <w:t xml:space="preserve">Po pirmojo atidarymo </w:t>
      </w:r>
      <w:r w:rsidR="004F088D">
        <w:rPr>
          <w:rFonts w:ascii="Times New Roman" w:eastAsia="Times New Roman" w:hAnsi="Times New Roman"/>
          <w:bCs/>
          <w:snapToGrid w:val="0"/>
          <w:lang w:eastAsia="x-none"/>
        </w:rPr>
        <w:t>Sinomist</w:t>
      </w:r>
      <w:r w:rsidRPr="00EB30DE">
        <w:rPr>
          <w:rFonts w:ascii="Times New Roman" w:eastAsia="Times New Roman" w:hAnsi="Times New Roman"/>
          <w:lang w:eastAsia="zh-CN" w:bidi="lo-LA"/>
        </w:rPr>
        <w:t xml:space="preserve"> </w:t>
      </w:r>
      <w:r w:rsidR="00F27B41">
        <w:rPr>
          <w:rFonts w:ascii="Times New Roman" w:eastAsia="Times New Roman" w:hAnsi="Times New Roman"/>
          <w:lang w:eastAsia="zh-CN" w:bidi="lo-LA"/>
        </w:rPr>
        <w:t>reikia suvartoti</w:t>
      </w:r>
      <w:r w:rsidR="003016F5">
        <w:rPr>
          <w:rFonts w:ascii="Times New Roman" w:eastAsia="Times New Roman" w:hAnsi="Times New Roman"/>
          <w:lang w:eastAsia="zh-CN" w:bidi="lo-LA"/>
        </w:rPr>
        <w:t xml:space="preserve"> per</w:t>
      </w:r>
      <w:r w:rsidRPr="00EB30DE">
        <w:rPr>
          <w:rFonts w:ascii="Times New Roman" w:eastAsia="Times New Roman" w:hAnsi="Times New Roman"/>
          <w:lang w:eastAsia="zh-CN" w:bidi="lo-LA"/>
        </w:rPr>
        <w:t xml:space="preserve"> 6 mėnesius.</w:t>
      </w:r>
    </w:p>
    <w:p w14:paraId="3080DAF4"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A5C9775"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Vaistų negalima išmesti į kanalizaciją arba su buitinėmis atliekomis. Kaip išmesti nereikalingus vaistus, klauskite vaistininko. Šios priemonės padės apsaugoti aplinką.</w:t>
      </w:r>
    </w:p>
    <w:p w14:paraId="2D2B5506" w14:textId="77777777" w:rsidR="000C6FC4" w:rsidRPr="00EB30DE" w:rsidRDefault="000C6FC4" w:rsidP="000C6FC4">
      <w:pPr>
        <w:numPr>
          <w:ilvl w:val="12"/>
          <w:numId w:val="0"/>
        </w:numPr>
        <w:spacing w:after="0" w:line="240" w:lineRule="auto"/>
        <w:ind w:right="-2"/>
        <w:rPr>
          <w:rFonts w:ascii="Times New Roman" w:eastAsia="Times New Roman" w:hAnsi="Times New Roman"/>
          <w:i/>
          <w:lang w:eastAsia="zh-CN" w:bidi="lo-LA"/>
        </w:rPr>
      </w:pPr>
    </w:p>
    <w:p w14:paraId="726981C5"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4A4646B"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w:t>
      </w:r>
      <w:r w:rsidRPr="00EB30DE">
        <w:rPr>
          <w:rFonts w:ascii="Times New Roman" w:eastAsia="Times New Roman" w:hAnsi="Times New Roman"/>
          <w:bCs/>
          <w:snapToGrid w:val="0"/>
          <w:lang w:eastAsia="x-none"/>
        </w:rPr>
        <w:tab/>
      </w:r>
      <w:r w:rsidRPr="00EB30DE">
        <w:rPr>
          <w:rFonts w:ascii="Times New Roman" w:eastAsia="Times New Roman" w:hAnsi="Times New Roman"/>
          <w:b/>
          <w:bCs/>
          <w:snapToGrid w:val="0"/>
          <w:lang w:eastAsia="x-none"/>
        </w:rPr>
        <w:t>Pakuotės turinys ir kita informacija</w:t>
      </w:r>
    </w:p>
    <w:p w14:paraId="41AD2E78"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p>
    <w:p w14:paraId="2BDC8404" w14:textId="77777777" w:rsidR="000C6FC4" w:rsidRPr="00EB30DE" w:rsidRDefault="004F088D"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Pr>
          <w:rFonts w:ascii="Times New Roman" w:eastAsia="Times New Roman" w:hAnsi="Times New Roman"/>
          <w:b/>
          <w:bCs/>
          <w:snapToGrid w:val="0"/>
          <w:lang w:eastAsia="x-none"/>
        </w:rPr>
        <w:t>Sinomist</w:t>
      </w:r>
      <w:r w:rsidR="000C6FC4" w:rsidRPr="00EB30DE">
        <w:rPr>
          <w:rFonts w:ascii="Times New Roman" w:eastAsia="Times New Roman" w:hAnsi="Times New Roman"/>
          <w:b/>
          <w:bCs/>
          <w:snapToGrid w:val="0"/>
          <w:lang w:eastAsia="x-none"/>
        </w:rPr>
        <w:t xml:space="preserve"> sudėtis </w:t>
      </w:r>
    </w:p>
    <w:p w14:paraId="45C15FCD"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268506DA" w14:textId="77777777" w:rsidR="000C6FC4" w:rsidRPr="00CC1BA0" w:rsidRDefault="000C6FC4" w:rsidP="000C6FC4">
      <w:pPr>
        <w:numPr>
          <w:ilvl w:val="12"/>
          <w:numId w:val="0"/>
        </w:numPr>
        <w:spacing w:after="0" w:line="240" w:lineRule="auto"/>
        <w:ind w:left="567" w:right="-2" w:hanging="567"/>
        <w:rPr>
          <w:rFonts w:ascii="Times New Roman" w:hAnsi="Times New Roman"/>
        </w:rPr>
      </w:pPr>
      <w:r w:rsidRPr="00A91A62">
        <w:rPr>
          <w:rFonts w:ascii="Times New Roman" w:eastAsia="Times New Roman" w:hAnsi="Times New Roman"/>
          <w:lang w:eastAsia="zh-CN" w:bidi="lo-LA"/>
        </w:rPr>
        <w:t>-</w:t>
      </w:r>
      <w:r w:rsidRPr="00A91A62">
        <w:rPr>
          <w:rFonts w:ascii="Times New Roman" w:eastAsia="Times New Roman" w:hAnsi="Times New Roman"/>
          <w:lang w:eastAsia="zh-CN" w:bidi="lo-LA"/>
        </w:rPr>
        <w:tab/>
      </w:r>
      <w:r w:rsidRPr="00CC1BA0">
        <w:rPr>
          <w:rFonts w:ascii="Times New Roman" w:hAnsi="Times New Roman"/>
        </w:rPr>
        <w:t>Veikliosios medžiagos yra ksilometazolino hidrochloridas ir dekspantenolis.</w:t>
      </w:r>
    </w:p>
    <w:p w14:paraId="5864A8B1" w14:textId="77777777" w:rsidR="000C6FC4" w:rsidRPr="00741FD4" w:rsidRDefault="000C6FC4" w:rsidP="000C6FC4">
      <w:pPr>
        <w:numPr>
          <w:ilvl w:val="12"/>
          <w:numId w:val="0"/>
        </w:numPr>
        <w:spacing w:after="0" w:line="240" w:lineRule="auto"/>
        <w:ind w:left="567" w:right="-2"/>
        <w:rPr>
          <w:rFonts w:ascii="Times New Roman" w:eastAsia="Times New Roman" w:hAnsi="Times New Roman"/>
          <w:lang w:eastAsia="zh-CN" w:bidi="lo-LA"/>
        </w:rPr>
      </w:pPr>
      <w:r w:rsidRPr="00CC1BA0">
        <w:rPr>
          <w:rFonts w:ascii="Times New Roman" w:hAnsi="Times New Roman"/>
        </w:rPr>
        <w:t>Viename įpurškime (atitinka 0,1</w:t>
      </w:r>
      <w:r w:rsidR="006D6B3D">
        <w:rPr>
          <w:rFonts w:ascii="Times New Roman" w:hAnsi="Times New Roman"/>
        </w:rPr>
        <w:t> </w:t>
      </w:r>
      <w:r w:rsidRPr="00CC1BA0">
        <w:rPr>
          <w:rFonts w:ascii="Times New Roman" w:hAnsi="Times New Roman"/>
        </w:rPr>
        <w:t>ml tirpalo) yra 0,1</w:t>
      </w:r>
      <w:r w:rsidR="006D6B3D">
        <w:rPr>
          <w:rFonts w:ascii="Times New Roman" w:hAnsi="Times New Roman"/>
        </w:rPr>
        <w:t> </w:t>
      </w:r>
      <w:r w:rsidRPr="00CC1BA0">
        <w:rPr>
          <w:rFonts w:ascii="Times New Roman" w:hAnsi="Times New Roman"/>
        </w:rPr>
        <w:t xml:space="preserve">mg ksilometazolino hidrochlorido ir 5 mg dekspantenolio. </w:t>
      </w:r>
      <w:r w:rsidR="00667322">
        <w:rPr>
          <w:rFonts w:ascii="Times New Roman" w:hAnsi="Times New Roman"/>
        </w:rPr>
        <w:t>1 ml</w:t>
      </w:r>
      <w:r w:rsidRPr="00CC1BA0">
        <w:rPr>
          <w:rFonts w:ascii="Times New Roman" w:hAnsi="Times New Roman"/>
        </w:rPr>
        <w:t xml:space="preserve"> tirpalo yra 1</w:t>
      </w:r>
      <w:r w:rsidR="006D6B3D">
        <w:rPr>
          <w:rFonts w:ascii="Times New Roman" w:hAnsi="Times New Roman"/>
        </w:rPr>
        <w:t> </w:t>
      </w:r>
      <w:r w:rsidRPr="00CC1BA0">
        <w:rPr>
          <w:rFonts w:ascii="Times New Roman" w:hAnsi="Times New Roman"/>
        </w:rPr>
        <w:t>mg ksilometazolino hidrochlorido ir 50 mg dekspantenolio</w:t>
      </w:r>
      <w:r w:rsidR="00667322">
        <w:rPr>
          <w:rFonts w:ascii="Times New Roman" w:hAnsi="Times New Roman"/>
        </w:rPr>
        <w:t>.</w:t>
      </w:r>
    </w:p>
    <w:p w14:paraId="28A883CA"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741FD4">
        <w:rPr>
          <w:rFonts w:ascii="Times New Roman" w:eastAsia="Times New Roman" w:hAnsi="Times New Roman"/>
          <w:lang w:eastAsia="zh-CN" w:bidi="lo-LA"/>
        </w:rPr>
        <w:t>-</w:t>
      </w:r>
      <w:r w:rsidRPr="00741FD4">
        <w:rPr>
          <w:rFonts w:ascii="Times New Roman" w:eastAsia="Times New Roman" w:hAnsi="Times New Roman"/>
          <w:lang w:eastAsia="zh-CN" w:bidi="lo-LA"/>
        </w:rPr>
        <w:tab/>
      </w:r>
      <w:r w:rsidRPr="00CC1BA0">
        <w:rPr>
          <w:rFonts w:ascii="Times New Roman" w:hAnsi="Times New Roman"/>
        </w:rPr>
        <w:t>Pagalbinės medžiagos yra kalio-divandenilio fosfatas, dinatrio vandenilio fosfatas, injekcinis vanduo.</w:t>
      </w:r>
    </w:p>
    <w:p w14:paraId="63D4AF07"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p>
    <w:p w14:paraId="714B86CB" w14:textId="77777777" w:rsidR="000C6FC4" w:rsidRPr="00EB30DE" w:rsidRDefault="004F088D"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Pr>
          <w:rFonts w:ascii="Times New Roman" w:eastAsia="Times New Roman" w:hAnsi="Times New Roman"/>
          <w:b/>
          <w:bCs/>
          <w:snapToGrid w:val="0"/>
          <w:lang w:eastAsia="x-none"/>
        </w:rPr>
        <w:t>Sinomist</w:t>
      </w:r>
      <w:r w:rsidR="000C6FC4" w:rsidRPr="00EB30DE">
        <w:rPr>
          <w:rFonts w:ascii="Times New Roman" w:eastAsia="Times New Roman" w:hAnsi="Times New Roman"/>
          <w:b/>
          <w:bCs/>
          <w:snapToGrid w:val="0"/>
          <w:lang w:eastAsia="x-none"/>
        </w:rPr>
        <w:t xml:space="preserve"> išvaizda ir kiekis pakuotėje</w:t>
      </w:r>
    </w:p>
    <w:p w14:paraId="797EFF1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80E3F53" w14:textId="2040D848" w:rsidR="000C6FC4" w:rsidRPr="00EB30DE" w:rsidRDefault="000C6FC4" w:rsidP="000C6FC4">
      <w:pPr>
        <w:spacing w:after="0" w:line="240" w:lineRule="auto"/>
        <w:rPr>
          <w:rFonts w:ascii="Times New Roman" w:eastAsia="Times New Roman" w:hAnsi="Times New Roman"/>
          <w:iCs/>
        </w:rPr>
      </w:pPr>
      <w:r w:rsidRPr="00EB30DE">
        <w:rPr>
          <w:rFonts w:ascii="Times New Roman" w:eastAsia="Times New Roman" w:hAnsi="Times New Roman"/>
          <w:iCs/>
        </w:rPr>
        <w:t>Viename 10</w:t>
      </w:r>
      <w:r w:rsidR="006D6B3D">
        <w:rPr>
          <w:rFonts w:ascii="Times New Roman" w:eastAsia="Times New Roman" w:hAnsi="Times New Roman"/>
          <w:iCs/>
        </w:rPr>
        <w:t> </w:t>
      </w:r>
      <w:r w:rsidRPr="00EB30DE">
        <w:rPr>
          <w:rFonts w:ascii="Times New Roman" w:eastAsia="Times New Roman" w:hAnsi="Times New Roman"/>
          <w:iCs/>
        </w:rPr>
        <w:t xml:space="preserve">ml </w:t>
      </w:r>
      <w:r w:rsidR="00C9772B">
        <w:rPr>
          <w:rFonts w:ascii="Times New Roman" w:eastAsia="Times New Roman" w:hAnsi="Times New Roman"/>
          <w:iCs/>
        </w:rPr>
        <w:t xml:space="preserve">tirpalo </w:t>
      </w:r>
      <w:r w:rsidRPr="00EB30DE">
        <w:rPr>
          <w:rFonts w:ascii="Times New Roman" w:eastAsia="Times New Roman" w:hAnsi="Times New Roman"/>
          <w:iCs/>
        </w:rPr>
        <w:t xml:space="preserve">buteliuke yra ne mažiau kaip </w:t>
      </w:r>
      <w:r w:rsidR="00110A33">
        <w:rPr>
          <w:rFonts w:ascii="Times New Roman" w:eastAsia="Times New Roman" w:hAnsi="Times New Roman"/>
          <w:iCs/>
        </w:rPr>
        <w:t>73</w:t>
      </w:r>
      <w:r w:rsidRPr="00EB30DE">
        <w:rPr>
          <w:rFonts w:ascii="Times New Roman" w:eastAsia="Times New Roman" w:hAnsi="Times New Roman"/>
          <w:iCs/>
        </w:rPr>
        <w:t xml:space="preserve"> vienkartinių įpurškimų.</w:t>
      </w:r>
    </w:p>
    <w:p w14:paraId="75A01EC1" w14:textId="77777777" w:rsidR="000C6FC4" w:rsidRPr="00EB30DE" w:rsidRDefault="004F088D" w:rsidP="002155FE">
      <w:pPr>
        <w:shd w:val="clear" w:color="auto" w:fill="FFFFFF"/>
        <w:spacing w:after="0" w:line="240" w:lineRule="auto"/>
        <w:rPr>
          <w:rFonts w:ascii="Times New Roman" w:eastAsia="Times New Roman" w:hAnsi="Times New Roman"/>
          <w:iCs/>
        </w:rPr>
      </w:pPr>
      <w:r w:rsidRPr="00CC1BA0">
        <w:rPr>
          <w:rFonts w:ascii="Times New Roman" w:hAnsi="Times New Roman"/>
          <w:color w:val="222222"/>
        </w:rPr>
        <w:t>Sinomist</w:t>
      </w:r>
      <w:r w:rsidR="000C6FC4" w:rsidRPr="00CC1BA0">
        <w:rPr>
          <w:rFonts w:ascii="Times New Roman" w:hAnsi="Times New Roman"/>
          <w:color w:val="222222"/>
        </w:rPr>
        <w:t xml:space="preserve"> 1</w:t>
      </w:r>
      <w:r w:rsidR="006D6B3D">
        <w:rPr>
          <w:rFonts w:ascii="Times New Roman" w:hAnsi="Times New Roman"/>
          <w:color w:val="222222"/>
        </w:rPr>
        <w:t> </w:t>
      </w:r>
      <w:r w:rsidR="000C6FC4" w:rsidRPr="00CC1BA0">
        <w:rPr>
          <w:rFonts w:ascii="Times New Roman" w:hAnsi="Times New Roman"/>
          <w:color w:val="222222"/>
        </w:rPr>
        <w:t>mg/50</w:t>
      </w:r>
      <w:r w:rsidR="006D6B3D">
        <w:rPr>
          <w:rFonts w:ascii="Times New Roman" w:hAnsi="Times New Roman"/>
          <w:color w:val="222222"/>
        </w:rPr>
        <w:t> </w:t>
      </w:r>
      <w:r w:rsidR="000C6FC4" w:rsidRPr="00CC1BA0">
        <w:rPr>
          <w:rFonts w:ascii="Times New Roman" w:hAnsi="Times New Roman"/>
          <w:color w:val="222222"/>
        </w:rPr>
        <w:t xml:space="preserve">mg/ml nosies purškalas </w:t>
      </w:r>
      <w:r w:rsidR="000C6FC4" w:rsidRPr="00CC1BA0">
        <w:rPr>
          <w:rFonts w:ascii="Times New Roman" w:hAnsi="Times New Roman"/>
        </w:rPr>
        <w:t>yra skaidrus</w:t>
      </w:r>
      <w:r w:rsidR="0027003F">
        <w:rPr>
          <w:rFonts w:ascii="Times New Roman" w:hAnsi="Times New Roman"/>
        </w:rPr>
        <w:t>,</w:t>
      </w:r>
      <w:r w:rsidR="000C6FC4" w:rsidRPr="00CC1BA0">
        <w:rPr>
          <w:rFonts w:ascii="Times New Roman" w:hAnsi="Times New Roman"/>
        </w:rPr>
        <w:t xml:space="preserve"> beveik bespalvis tirpalas 10</w:t>
      </w:r>
      <w:r w:rsidR="006D6B3D">
        <w:rPr>
          <w:rFonts w:ascii="Times New Roman" w:hAnsi="Times New Roman"/>
        </w:rPr>
        <w:t> </w:t>
      </w:r>
      <w:r w:rsidR="000C6FC4" w:rsidRPr="00CC1BA0">
        <w:rPr>
          <w:rFonts w:ascii="Times New Roman" w:hAnsi="Times New Roman"/>
        </w:rPr>
        <w:t xml:space="preserve">ml apvaliame plastikiniame </w:t>
      </w:r>
      <w:r w:rsidR="0027003F">
        <w:rPr>
          <w:rFonts w:ascii="Times New Roman" w:hAnsi="Times New Roman"/>
        </w:rPr>
        <w:t xml:space="preserve">užkimštame </w:t>
      </w:r>
      <w:r w:rsidR="000C6FC4" w:rsidRPr="00CC1BA0">
        <w:rPr>
          <w:rFonts w:ascii="Times New Roman" w:hAnsi="Times New Roman"/>
        </w:rPr>
        <w:t>buteliuke, kuriame yra 10</w:t>
      </w:r>
      <w:r w:rsidR="006D6B3D">
        <w:rPr>
          <w:rFonts w:ascii="Times New Roman" w:hAnsi="Times New Roman"/>
        </w:rPr>
        <w:t> </w:t>
      </w:r>
      <w:r w:rsidR="000C6FC4" w:rsidRPr="00CC1BA0">
        <w:rPr>
          <w:rFonts w:ascii="Times New Roman" w:hAnsi="Times New Roman"/>
        </w:rPr>
        <w:t>ml tirpalo, ant buteliuko pritvirtinta purškalo pompa su antgaliu nosiai ir apsauginiu dangteliu.</w:t>
      </w:r>
    </w:p>
    <w:p w14:paraId="1AC8B685" w14:textId="77777777" w:rsidR="000C6FC4" w:rsidRPr="00EB30DE" w:rsidRDefault="000C6FC4" w:rsidP="000C6FC4">
      <w:pPr>
        <w:spacing w:after="0" w:line="240" w:lineRule="auto"/>
        <w:rPr>
          <w:rFonts w:ascii="Times New Roman" w:eastAsia="Times New Roman" w:hAnsi="Times New Roman"/>
          <w:iCs/>
        </w:rPr>
      </w:pPr>
    </w:p>
    <w:p w14:paraId="210ECF1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Registruotojas ir gamintojas</w:t>
      </w:r>
    </w:p>
    <w:p w14:paraId="502B0609"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D9363F5" w14:textId="77777777" w:rsidR="000C6FC4" w:rsidRPr="00EB30DE" w:rsidRDefault="00F03637" w:rsidP="000C6FC4">
      <w:pPr>
        <w:shd w:val="clear" w:color="auto" w:fill="FFFFFF"/>
        <w:spacing w:after="0" w:line="240" w:lineRule="auto"/>
        <w:rPr>
          <w:rFonts w:ascii="Times New Roman" w:eastAsia="Times New Roman" w:hAnsi="Times New Roman"/>
          <w:i/>
          <w:color w:val="222222"/>
          <w:lang w:eastAsia="lt-LT"/>
        </w:rPr>
      </w:pPr>
      <w:r>
        <w:rPr>
          <w:rFonts w:ascii="Times New Roman" w:eastAsia="Times New Roman" w:hAnsi="Times New Roman"/>
          <w:i/>
          <w:color w:val="222222"/>
          <w:lang w:eastAsia="lt-LT"/>
        </w:rPr>
        <w:t>Registruotojas</w:t>
      </w:r>
    </w:p>
    <w:p w14:paraId="3A6E7BEE" w14:textId="77777777" w:rsidR="0081387D" w:rsidRPr="0081387D" w:rsidRDefault="0081387D" w:rsidP="0081387D">
      <w:pPr>
        <w:shd w:val="clear" w:color="auto" w:fill="FFFFFF"/>
        <w:spacing w:after="0" w:line="240" w:lineRule="auto"/>
        <w:rPr>
          <w:rFonts w:ascii="Times New Roman" w:eastAsia="Times New Roman" w:hAnsi="Times New Roman"/>
          <w:color w:val="222222"/>
          <w:lang w:eastAsia="lt-LT"/>
        </w:rPr>
      </w:pPr>
      <w:r w:rsidRPr="0081387D">
        <w:rPr>
          <w:rFonts w:ascii="Times New Roman" w:eastAsia="Times New Roman" w:hAnsi="Times New Roman"/>
          <w:color w:val="222222"/>
          <w:lang w:eastAsia="lt-LT"/>
        </w:rPr>
        <w:t xml:space="preserve">WICK Pharma </w:t>
      </w:r>
    </w:p>
    <w:p w14:paraId="3B952FB4" w14:textId="77777777" w:rsidR="0081387D" w:rsidRPr="0081387D" w:rsidRDefault="0081387D" w:rsidP="0081387D">
      <w:pPr>
        <w:shd w:val="clear" w:color="auto" w:fill="FFFFFF"/>
        <w:spacing w:after="0" w:line="240" w:lineRule="auto"/>
        <w:rPr>
          <w:rFonts w:ascii="Times New Roman" w:eastAsia="Times New Roman" w:hAnsi="Times New Roman"/>
          <w:color w:val="222222"/>
          <w:lang w:eastAsia="lt-LT"/>
        </w:rPr>
      </w:pPr>
      <w:r w:rsidRPr="0081387D">
        <w:rPr>
          <w:rFonts w:ascii="Times New Roman" w:eastAsia="Times New Roman" w:hAnsi="Times New Roman"/>
          <w:color w:val="222222"/>
          <w:lang w:eastAsia="lt-LT"/>
        </w:rPr>
        <w:t>Sulzbacher Strasse 40, 65824 Schwalbach am Taunus</w:t>
      </w:r>
    </w:p>
    <w:p w14:paraId="6553E8DA" w14:textId="77777777" w:rsidR="0081387D" w:rsidRPr="0081387D" w:rsidRDefault="0081387D" w:rsidP="0081387D">
      <w:pPr>
        <w:shd w:val="clear" w:color="auto" w:fill="FFFFFF"/>
        <w:spacing w:after="0" w:line="240" w:lineRule="auto"/>
        <w:rPr>
          <w:rFonts w:ascii="Times New Roman" w:eastAsia="Times New Roman" w:hAnsi="Times New Roman"/>
          <w:color w:val="222222"/>
          <w:lang w:eastAsia="lt-LT"/>
        </w:rPr>
      </w:pPr>
      <w:r w:rsidRPr="0081387D">
        <w:rPr>
          <w:rFonts w:ascii="Times New Roman" w:eastAsia="Times New Roman" w:hAnsi="Times New Roman"/>
          <w:color w:val="222222"/>
          <w:lang w:eastAsia="lt-LT"/>
        </w:rPr>
        <w:t>Vokietija</w:t>
      </w:r>
    </w:p>
    <w:p w14:paraId="5F18D294"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6535A5F" w14:textId="77777777" w:rsidR="000C6FC4" w:rsidRPr="00EB30DE" w:rsidRDefault="000C6FC4" w:rsidP="000C6FC4">
      <w:pPr>
        <w:numPr>
          <w:ilvl w:val="12"/>
          <w:numId w:val="0"/>
        </w:numPr>
        <w:spacing w:after="0" w:line="240" w:lineRule="auto"/>
        <w:ind w:right="-2"/>
        <w:rPr>
          <w:rFonts w:ascii="Times New Roman" w:eastAsia="Times New Roman" w:hAnsi="Times New Roman"/>
          <w:i/>
          <w:lang w:eastAsia="zh-CN" w:bidi="lo-LA"/>
        </w:rPr>
      </w:pPr>
      <w:r w:rsidRPr="00EB30DE">
        <w:rPr>
          <w:rFonts w:ascii="Times New Roman" w:eastAsia="Times New Roman" w:hAnsi="Times New Roman"/>
          <w:i/>
          <w:lang w:eastAsia="zh-CN" w:bidi="lo-LA"/>
        </w:rPr>
        <w:t>Gamintojas</w:t>
      </w:r>
    </w:p>
    <w:p w14:paraId="56BEC9D9"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Merckle GmbH</w:t>
      </w:r>
    </w:p>
    <w:p w14:paraId="705273C7"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Ludwig-Merckle-Str. 3</w:t>
      </w:r>
    </w:p>
    <w:p w14:paraId="2630935A"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89143 Blaubeuren</w:t>
      </w:r>
    </w:p>
    <w:p w14:paraId="3091B97D"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Vokietija</w:t>
      </w:r>
    </w:p>
    <w:p w14:paraId="6185C96C" w14:textId="77777777" w:rsidR="000C6FC4" w:rsidRPr="006D6B3D" w:rsidRDefault="000C6FC4" w:rsidP="000C6FC4">
      <w:pPr>
        <w:spacing w:after="0" w:line="240" w:lineRule="auto"/>
        <w:ind w:left="709" w:hanging="709"/>
        <w:rPr>
          <w:rFonts w:ascii="Times New Roman" w:hAnsi="Times New Roman"/>
          <w:lang w:val="lv-LV" w:eastAsia="de-DE"/>
        </w:rPr>
      </w:pPr>
    </w:p>
    <w:p w14:paraId="648D2C58" w14:textId="77777777" w:rsidR="000C6FC4" w:rsidRPr="006D6B3D" w:rsidRDefault="000C6FC4" w:rsidP="000C6FC4">
      <w:pPr>
        <w:spacing w:after="0" w:line="240" w:lineRule="auto"/>
        <w:ind w:left="709" w:hanging="709"/>
        <w:rPr>
          <w:rFonts w:ascii="Times New Roman" w:hAnsi="Times New Roman"/>
          <w:lang w:val="lv-LV" w:eastAsia="de-DE"/>
        </w:rPr>
      </w:pPr>
      <w:r w:rsidRPr="006D6B3D">
        <w:rPr>
          <w:rFonts w:ascii="Times New Roman" w:hAnsi="Times New Roman"/>
          <w:lang w:val="lv-LV" w:eastAsia="de-DE"/>
        </w:rPr>
        <w:t>arba</w:t>
      </w:r>
    </w:p>
    <w:p w14:paraId="16EB0C54" w14:textId="77777777" w:rsidR="000C6FC4" w:rsidRPr="00CC1BA0" w:rsidRDefault="000C6FC4" w:rsidP="000C6FC4">
      <w:pPr>
        <w:spacing w:after="0" w:line="240" w:lineRule="auto"/>
        <w:ind w:left="709" w:hanging="709"/>
        <w:rPr>
          <w:rFonts w:ascii="Times New Roman" w:hAnsi="Times New Roman"/>
          <w:lang w:val="lv-LV" w:eastAsia="de-DE"/>
        </w:rPr>
      </w:pPr>
    </w:p>
    <w:p w14:paraId="5244BC9E" w14:textId="77777777" w:rsidR="000C6FC4" w:rsidRPr="00EB30DE" w:rsidRDefault="000C6FC4" w:rsidP="000C6FC4">
      <w:pPr>
        <w:spacing w:after="0" w:line="240" w:lineRule="auto"/>
        <w:ind w:left="709" w:hanging="709"/>
        <w:rPr>
          <w:rFonts w:ascii="Times New Roman" w:hAnsi="Times New Roman"/>
          <w:lang w:val="lv-LV" w:eastAsia="de-DE"/>
        </w:rPr>
      </w:pPr>
      <w:r w:rsidRPr="006D6B3D">
        <w:rPr>
          <w:rFonts w:ascii="Times New Roman" w:hAnsi="Times New Roman"/>
          <w:lang w:val="lv-LV" w:eastAsia="de-DE"/>
        </w:rPr>
        <w:t>PLIVA</w:t>
      </w:r>
      <w:r w:rsidRPr="00EB30DE">
        <w:rPr>
          <w:rFonts w:ascii="Times New Roman" w:hAnsi="Times New Roman"/>
          <w:lang w:val="lv-LV" w:eastAsia="de-DE"/>
        </w:rPr>
        <w:t xml:space="preserve"> Hrvatska d.o.o. </w:t>
      </w:r>
    </w:p>
    <w:p w14:paraId="3204EBE4"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Prilaz baruna Filipovica 25</w:t>
      </w:r>
    </w:p>
    <w:p w14:paraId="01DA524A"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Zagreb</w:t>
      </w:r>
      <w:r w:rsidRPr="00EB30DE" w:rsidDel="00E878DD">
        <w:rPr>
          <w:rFonts w:ascii="Times New Roman" w:hAnsi="Times New Roman"/>
          <w:lang w:val="lv-LV" w:eastAsia="de-DE"/>
        </w:rPr>
        <w:t xml:space="preserve"> </w:t>
      </w:r>
      <w:r w:rsidRPr="00EB30DE">
        <w:rPr>
          <w:rFonts w:ascii="Times New Roman" w:hAnsi="Times New Roman"/>
          <w:lang w:val="lv-LV" w:eastAsia="de-DE"/>
        </w:rPr>
        <w:t>10000</w:t>
      </w:r>
    </w:p>
    <w:p w14:paraId="2F9386CC"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Kroatija</w:t>
      </w:r>
    </w:p>
    <w:p w14:paraId="49A71681" w14:textId="77777777" w:rsidR="000C6FC4" w:rsidRPr="00D400F5" w:rsidRDefault="000C6FC4" w:rsidP="00D400F5">
      <w:pPr>
        <w:numPr>
          <w:ilvl w:val="12"/>
          <w:numId w:val="0"/>
        </w:numPr>
        <w:spacing w:after="0" w:line="240" w:lineRule="auto"/>
        <w:ind w:right="-2"/>
        <w:rPr>
          <w:rFonts w:ascii="Times New Roman" w:hAnsi="Times New Roman"/>
        </w:rPr>
      </w:pPr>
    </w:p>
    <w:p w14:paraId="2A172DE7"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lastRenderedPageBreak/>
        <w:t>Jeigu apie šį vaistą norite sužinoti daugiau, kreipkitės į vietinį registruotojo atstovą:</w:t>
      </w:r>
    </w:p>
    <w:p w14:paraId="5648C4FE" w14:textId="77777777" w:rsidR="000C6FC4" w:rsidRPr="00EB30DE" w:rsidRDefault="000C6FC4" w:rsidP="000C6FC4">
      <w:pPr>
        <w:spacing w:after="0" w:line="240" w:lineRule="auto"/>
        <w:rPr>
          <w:rFonts w:ascii="Times New Roman" w:eastAsia="Times New Roman" w:hAnsi="Times New Roman"/>
          <w:lang w:eastAsia="zh-CN" w:bidi="lo-LA"/>
        </w:rPr>
      </w:pPr>
    </w:p>
    <w:p w14:paraId="40BA2874" w14:textId="77777777" w:rsidR="000C6FC4" w:rsidRPr="00EB30DE" w:rsidRDefault="000C6FC4" w:rsidP="006543CE">
      <w:pPr>
        <w:autoSpaceDE w:val="0"/>
        <w:autoSpaceDN w:val="0"/>
        <w:adjustRightInd w:val="0"/>
        <w:spacing w:after="0" w:line="240" w:lineRule="auto"/>
        <w:rPr>
          <w:rFonts w:ascii="Times New Roman" w:hAnsi="Times New Roman"/>
          <w:color w:val="000000"/>
        </w:rPr>
      </w:pPr>
      <w:r w:rsidRPr="00EB30DE">
        <w:rPr>
          <w:rFonts w:ascii="Times New Roman" w:hAnsi="Times New Roman"/>
          <w:color w:val="000000"/>
        </w:rPr>
        <w:t xml:space="preserve">UAB </w:t>
      </w:r>
      <w:r w:rsidR="006543CE">
        <w:rPr>
          <w:rFonts w:ascii="Times New Roman" w:hAnsi="Times New Roman"/>
          <w:color w:val="000000"/>
        </w:rPr>
        <w:t>Teva Baltics</w:t>
      </w:r>
    </w:p>
    <w:p w14:paraId="40AEBE5C" w14:textId="77777777" w:rsidR="000C6FC4" w:rsidRPr="00EB30DE" w:rsidRDefault="000C6FC4" w:rsidP="000C6FC4">
      <w:pPr>
        <w:autoSpaceDE w:val="0"/>
        <w:autoSpaceDN w:val="0"/>
        <w:adjustRightInd w:val="0"/>
        <w:spacing w:after="0" w:line="240" w:lineRule="auto"/>
        <w:rPr>
          <w:rFonts w:ascii="Times New Roman" w:hAnsi="Times New Roman"/>
          <w:color w:val="000000"/>
        </w:rPr>
      </w:pPr>
      <w:r w:rsidRPr="00EB30DE">
        <w:rPr>
          <w:rFonts w:ascii="Times New Roman" w:hAnsi="Times New Roman"/>
          <w:color w:val="000000"/>
        </w:rPr>
        <w:t>Molėtų pl. 5</w:t>
      </w:r>
    </w:p>
    <w:p w14:paraId="0AC9AF8F" w14:textId="77777777" w:rsidR="000C6FC4" w:rsidRPr="00EB30DE" w:rsidRDefault="000C6FC4" w:rsidP="000C6FC4">
      <w:pPr>
        <w:autoSpaceDE w:val="0"/>
        <w:autoSpaceDN w:val="0"/>
        <w:adjustRightInd w:val="0"/>
        <w:spacing w:after="0" w:line="240" w:lineRule="auto"/>
        <w:rPr>
          <w:rFonts w:ascii="Times New Roman" w:hAnsi="Times New Roman"/>
          <w:color w:val="000000"/>
        </w:rPr>
      </w:pPr>
      <w:r w:rsidRPr="00EB30DE">
        <w:rPr>
          <w:rFonts w:ascii="Times New Roman" w:hAnsi="Times New Roman"/>
          <w:color w:val="000000"/>
        </w:rPr>
        <w:t>LT-08409 Vilnius</w:t>
      </w:r>
    </w:p>
    <w:p w14:paraId="7660B625" w14:textId="77777777" w:rsidR="000C6FC4" w:rsidRPr="00EB30DE" w:rsidRDefault="000C6FC4" w:rsidP="000C6FC4">
      <w:pPr>
        <w:spacing w:after="0" w:line="240" w:lineRule="auto"/>
        <w:rPr>
          <w:rFonts w:ascii="Times New Roman" w:eastAsia="Times New Roman" w:hAnsi="Times New Roman"/>
          <w:noProof/>
        </w:rPr>
      </w:pPr>
      <w:r w:rsidRPr="00EB30DE">
        <w:rPr>
          <w:rFonts w:ascii="Times New Roman" w:hAnsi="Times New Roman"/>
          <w:color w:val="000000"/>
        </w:rPr>
        <w:t>Tel.+370 5 266 02 03</w:t>
      </w:r>
    </w:p>
    <w:p w14:paraId="7738A84B"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39D3304"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b/>
          <w:lang w:eastAsia="zh-CN" w:bidi="lo-LA"/>
        </w:rPr>
        <w:t>Šis vaistas EEE valstybėse narėse registruotas tokiais pavadinimais</w:t>
      </w:r>
      <w:r w:rsidRPr="00EB30DE">
        <w:rPr>
          <w:rFonts w:ascii="Times New Roman" w:eastAsia="Times New Roman" w:hAnsi="Times New Roman"/>
          <w:lang w:eastAsia="zh-CN" w:bidi="lo-LA"/>
        </w:rPr>
        <w:t>:</w:t>
      </w:r>
    </w:p>
    <w:p w14:paraId="50BAFE56"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30BC19F0"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Austrija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Pr="00EB30DE">
        <w:rPr>
          <w:rFonts w:ascii="Times New Roman" w:hAnsi="Times New Roman"/>
          <w:lang w:eastAsia="de-DE"/>
        </w:rPr>
        <w:t>ratioSoft 1 %(2%) plus Dexpanthenol – Nasenspray</w:t>
      </w:r>
    </w:p>
    <w:p w14:paraId="3B3BC6DB"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Bulgarija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Pr="00EB30DE">
        <w:rPr>
          <w:rFonts w:ascii="Times New Roman" w:hAnsi="Times New Roman"/>
          <w:lang w:eastAsia="de-DE"/>
        </w:rPr>
        <w:t>Irinic Teva 0,5/50( 1,0/50) mg/ml nasal spray</w:t>
      </w:r>
    </w:p>
    <w:p w14:paraId="7F48A203"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Čekija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002A5D19">
        <w:rPr>
          <w:rFonts w:ascii="Times New Roman" w:hAnsi="Times New Roman"/>
          <w:lang w:eastAsia="de-DE"/>
        </w:rPr>
        <w:t>Sino</w:t>
      </w:r>
      <w:r w:rsidR="005167F4">
        <w:rPr>
          <w:rFonts w:ascii="Times New Roman" w:hAnsi="Times New Roman"/>
          <w:lang w:eastAsia="de-DE"/>
        </w:rPr>
        <w:t>d</w:t>
      </w:r>
      <w:r w:rsidR="002A5D19">
        <w:rPr>
          <w:rFonts w:ascii="Times New Roman" w:hAnsi="Times New Roman"/>
          <w:lang w:eastAsia="de-DE"/>
        </w:rPr>
        <w:t>ex</w:t>
      </w:r>
    </w:p>
    <w:p w14:paraId="207C40DB"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Estija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004F088D">
        <w:rPr>
          <w:rFonts w:ascii="Times New Roman" w:hAnsi="Times New Roman"/>
          <w:lang w:eastAsia="de-DE"/>
        </w:rPr>
        <w:t>Sinomist</w:t>
      </w:r>
    </w:p>
    <w:p w14:paraId="59D0DD76"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Latvija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004F088D">
        <w:rPr>
          <w:rFonts w:ascii="Times New Roman" w:hAnsi="Times New Roman"/>
          <w:lang w:eastAsia="de-DE"/>
        </w:rPr>
        <w:t>Sinomist</w:t>
      </w:r>
      <w:r w:rsidRPr="00EB30DE">
        <w:rPr>
          <w:rFonts w:ascii="Times New Roman" w:hAnsi="Times New Roman"/>
          <w:lang w:eastAsia="de-DE"/>
        </w:rPr>
        <w:t xml:space="preserve"> 0,5 mg (1 mg)/50 mg/ml deguna aerosols, šķīdums</w:t>
      </w:r>
    </w:p>
    <w:p w14:paraId="3CCCD1C8" w14:textId="77777777" w:rsidR="000C6FC4" w:rsidRPr="00EB30DE" w:rsidRDefault="000C6FC4" w:rsidP="00B04053">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Lietuva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004F088D">
        <w:rPr>
          <w:rFonts w:ascii="Times New Roman" w:hAnsi="Times New Roman"/>
          <w:lang w:eastAsia="de-DE"/>
        </w:rPr>
        <w:t>Sinomist</w:t>
      </w:r>
      <w:r w:rsidRPr="00EB30DE">
        <w:rPr>
          <w:rFonts w:ascii="Times New Roman" w:hAnsi="Times New Roman"/>
          <w:lang w:eastAsia="de-DE"/>
        </w:rPr>
        <w:t xml:space="preserve"> 1 mg/50 mg/ml nosies purškalas (tirpalas)</w:t>
      </w:r>
    </w:p>
    <w:p w14:paraId="1898BE4D" w14:textId="77777777" w:rsidR="000C6FC4" w:rsidRPr="001D2304" w:rsidRDefault="000C6FC4" w:rsidP="00813539">
      <w:pPr>
        <w:spacing w:after="0" w:line="260" w:lineRule="exact"/>
        <w:ind w:left="1418" w:hanging="1418"/>
        <w:rPr>
          <w:rFonts w:ascii="Times New Roman" w:hAnsi="Times New Roman"/>
          <w:color w:val="000000"/>
          <w:lang w:eastAsia="de-DE"/>
        </w:rPr>
      </w:pPr>
      <w:r w:rsidRPr="00EB30DE">
        <w:rPr>
          <w:rFonts w:ascii="Times New Roman" w:eastAsia="Times New Roman" w:hAnsi="Times New Roman"/>
          <w:lang w:eastAsia="zh-CN" w:bidi="lo-LA"/>
        </w:rPr>
        <w:t>Liuksemburgas</w:t>
      </w:r>
      <w:r w:rsidRPr="00EB30DE">
        <w:rPr>
          <w:rFonts w:ascii="Times New Roman" w:hAnsi="Times New Roman"/>
          <w:color w:val="000000"/>
          <w:lang w:eastAsia="de-DE"/>
        </w:rPr>
        <w:t xml:space="preserve"> </w:t>
      </w:r>
      <w:r w:rsidR="00472DF7">
        <w:rPr>
          <w:rFonts w:ascii="Times New Roman" w:hAnsi="Times New Roman"/>
          <w:color w:val="000000"/>
          <w:lang w:eastAsia="de-DE"/>
        </w:rPr>
        <w:t>NasenDuo</w:t>
      </w:r>
      <w:r w:rsidR="00472DF7" w:rsidRPr="00EB30DE">
        <w:rPr>
          <w:rFonts w:ascii="Times New Roman" w:hAnsi="Times New Roman"/>
          <w:color w:val="000000"/>
          <w:lang w:eastAsia="de-DE"/>
        </w:rPr>
        <w:t xml:space="preserve"> Nasenspray  Kinder</w:t>
      </w:r>
      <w:r w:rsidR="00472DF7" w:rsidRPr="00472DF7">
        <w:rPr>
          <w:rFonts w:ascii="Times New Roman" w:hAnsi="Times New Roman"/>
          <w:color w:val="000000"/>
          <w:lang w:eastAsia="de-DE"/>
        </w:rPr>
        <w:t xml:space="preserve"> </w:t>
      </w:r>
      <w:r w:rsidR="00472DF7" w:rsidRPr="009971D8">
        <w:rPr>
          <w:rFonts w:ascii="Times New Roman" w:hAnsi="Times New Roman"/>
        </w:rPr>
        <w:t>0,5 mg/ml + 50 mg/ml</w:t>
      </w:r>
      <w:r w:rsidR="003A36B4">
        <w:rPr>
          <w:rFonts w:ascii="Times New Roman" w:hAnsi="Times New Roman"/>
        </w:rPr>
        <w:t xml:space="preserve"> </w:t>
      </w:r>
      <w:r w:rsidR="00472DF7" w:rsidRPr="009971D8">
        <w:rPr>
          <w:rFonts w:ascii="Times New Roman" w:hAnsi="Times New Roman"/>
        </w:rPr>
        <w:t>Nasenspray, Lösung</w:t>
      </w:r>
      <w:r w:rsidR="003A36B4">
        <w:rPr>
          <w:rFonts w:ascii="Times New Roman" w:hAnsi="Times New Roman"/>
        </w:rPr>
        <w:t xml:space="preserve"> </w:t>
      </w:r>
      <w:r w:rsidR="00472DF7">
        <w:rPr>
          <w:rFonts w:ascii="Times New Roman" w:hAnsi="Times New Roman"/>
          <w:color w:val="000000"/>
          <w:lang w:eastAsia="de-DE"/>
        </w:rPr>
        <w:t>/</w:t>
      </w:r>
      <w:r w:rsidR="003A36B4">
        <w:rPr>
          <w:rFonts w:ascii="Times New Roman" w:hAnsi="Times New Roman"/>
          <w:color w:val="000000"/>
          <w:lang w:eastAsia="de-DE"/>
        </w:rPr>
        <w:t xml:space="preserve">         </w:t>
      </w:r>
      <w:r w:rsidR="00813539">
        <w:rPr>
          <w:rFonts w:ascii="Times New Roman" w:hAnsi="Times New Roman"/>
          <w:color w:val="000000"/>
          <w:lang w:eastAsia="de-DE"/>
        </w:rPr>
        <w:t xml:space="preserve">   </w:t>
      </w:r>
      <w:r w:rsidR="003A36B4">
        <w:rPr>
          <w:rFonts w:ascii="Times New Roman" w:hAnsi="Times New Roman"/>
          <w:color w:val="000000"/>
          <w:lang w:eastAsia="de-DE"/>
        </w:rPr>
        <w:t>N</w:t>
      </w:r>
      <w:r w:rsidR="00472DF7">
        <w:rPr>
          <w:rFonts w:ascii="Times New Roman" w:hAnsi="Times New Roman"/>
          <w:color w:val="000000"/>
          <w:lang w:eastAsia="de-DE"/>
        </w:rPr>
        <w:t>asenDuo</w:t>
      </w:r>
      <w:r w:rsidR="00472DF7" w:rsidRPr="00EB30DE">
        <w:rPr>
          <w:rFonts w:ascii="Times New Roman" w:hAnsi="Times New Roman"/>
          <w:color w:val="000000"/>
          <w:lang w:eastAsia="de-DE"/>
        </w:rPr>
        <w:t xml:space="preserve"> </w:t>
      </w:r>
      <w:r w:rsidR="00472DF7" w:rsidRPr="00E97229">
        <w:rPr>
          <w:rFonts w:ascii="Times New Roman" w:hAnsi="Times New Roman"/>
          <w:color w:val="000000"/>
          <w:lang w:eastAsia="de-DE"/>
        </w:rPr>
        <w:t>Nasenspray</w:t>
      </w:r>
      <w:r w:rsidR="00E97229" w:rsidRPr="00E97229">
        <w:rPr>
          <w:rFonts w:ascii="Times New Roman" w:hAnsi="Times New Roman"/>
          <w:color w:val="000000"/>
          <w:lang w:eastAsia="de-DE"/>
        </w:rPr>
        <w:t xml:space="preserve"> </w:t>
      </w:r>
      <w:r w:rsidR="00E97229" w:rsidRPr="009971D8">
        <w:rPr>
          <w:rFonts w:ascii="Times New Roman" w:hAnsi="Times New Roman"/>
          <w:lang w:val="de-DE"/>
        </w:rPr>
        <w:t>1 mg/ml + 50 mg/ml</w:t>
      </w:r>
      <w:r w:rsidR="003A36B4">
        <w:rPr>
          <w:rFonts w:ascii="Times New Roman" w:hAnsi="Times New Roman"/>
          <w:lang w:val="de-DE"/>
        </w:rPr>
        <w:t xml:space="preserve"> </w:t>
      </w:r>
      <w:r w:rsidR="00E97229" w:rsidRPr="009971D8">
        <w:rPr>
          <w:rFonts w:ascii="Times New Roman" w:hAnsi="Times New Roman"/>
          <w:lang w:val="de-DE"/>
        </w:rPr>
        <w:t>Nasenspray, Lösung</w:t>
      </w:r>
      <w:r w:rsidR="00E97229" w:rsidRPr="00E97229" w:rsidDel="00472DF7">
        <w:rPr>
          <w:rFonts w:ascii="Times New Roman" w:hAnsi="Times New Roman"/>
          <w:color w:val="000000"/>
          <w:lang w:eastAsia="de-DE"/>
        </w:rPr>
        <w:t xml:space="preserve"> </w:t>
      </w:r>
    </w:p>
    <w:p w14:paraId="36C93EE1"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Rumunija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Pr="00EB30DE">
        <w:rPr>
          <w:rFonts w:ascii="Times New Roman" w:hAnsi="Times New Roman"/>
          <w:lang w:eastAsia="de-DE"/>
        </w:rPr>
        <w:t>TEZOLINE PLUS 0,5 mg (1 mg)/50 mg/ml, spray nazal, soluție</w:t>
      </w:r>
    </w:p>
    <w:p w14:paraId="617E0C56"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Slovakija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Pr="00EB30DE">
        <w:rPr>
          <w:rFonts w:ascii="Times New Roman" w:hAnsi="Times New Roman"/>
        </w:rPr>
        <w:t>NASAL DUO ACTIVE 0,5 mg (1,0 mg)/ml + 50 mg/ml</w:t>
      </w:r>
    </w:p>
    <w:p w14:paraId="3BAC2DD6"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Slovėnija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Pr="00EB30DE">
        <w:rPr>
          <w:rFonts w:ascii="Times New Roman" w:hAnsi="Times New Roman"/>
          <w:lang w:eastAsia="de-DE"/>
        </w:rPr>
        <w:t>Noksimal 0,5 mg (1 mg)/50 mg v 1 ml pršilo za nos,raztopina</w:t>
      </w:r>
    </w:p>
    <w:p w14:paraId="5767487A"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Vengrija</w:t>
      </w:r>
      <w:r w:rsidRPr="00EB30DE">
        <w:rPr>
          <w:rFonts w:ascii="Times New Roman" w:eastAsia="Times New Roman" w:hAnsi="Times New Roman"/>
          <w:lang w:eastAsia="zh-CN" w:bidi="lo-LA"/>
        </w:rPr>
        <w:tab/>
      </w:r>
      <w:r w:rsidR="003C2E26">
        <w:rPr>
          <w:rFonts w:ascii="Times New Roman" w:eastAsia="Times New Roman" w:hAnsi="Times New Roman"/>
          <w:lang w:eastAsia="zh-CN" w:bidi="lo-LA"/>
        </w:rPr>
        <w:t xml:space="preserve">  </w:t>
      </w:r>
      <w:r w:rsidRPr="00EB30DE">
        <w:rPr>
          <w:rFonts w:ascii="Times New Roman" w:hAnsi="Times New Roman"/>
        </w:rPr>
        <w:t>Teva-Nazal 0,5 mg (1,0 mg)/ml + 50 mg/ml oldatos orrspray</w:t>
      </w:r>
    </w:p>
    <w:p w14:paraId="30545314" w14:textId="77777777" w:rsidR="000C6FC4" w:rsidRPr="001D2304" w:rsidRDefault="000C6FC4" w:rsidP="003C2E26">
      <w:pPr>
        <w:spacing w:after="0"/>
        <w:ind w:left="1418" w:hanging="1418"/>
        <w:rPr>
          <w:rFonts w:ascii="Times New Roman" w:hAnsi="Times New Roman"/>
          <w:color w:val="000000"/>
          <w:lang w:eastAsia="de-DE"/>
        </w:rPr>
      </w:pPr>
      <w:r w:rsidRPr="00EB30DE">
        <w:rPr>
          <w:rFonts w:ascii="Times New Roman" w:eastAsia="Times New Roman" w:hAnsi="Times New Roman"/>
          <w:lang w:eastAsia="zh-CN" w:bidi="lo-LA"/>
        </w:rPr>
        <w:t>Vokietija</w:t>
      </w:r>
      <w:r w:rsidRPr="00EB30DE">
        <w:rPr>
          <w:rFonts w:ascii="Times New Roman" w:eastAsia="Times New Roman" w:hAnsi="Times New Roman"/>
          <w:lang w:eastAsia="zh-CN" w:bidi="lo-LA"/>
        </w:rPr>
        <w:tab/>
      </w:r>
      <w:r w:rsidR="00472DF7" w:rsidRPr="00472DF7">
        <w:rPr>
          <w:rFonts w:ascii="Times New Roman" w:hAnsi="Times New Roman"/>
          <w:color w:val="000000"/>
          <w:lang w:eastAsia="de-DE"/>
        </w:rPr>
        <w:t xml:space="preserve">NasenDuo Nasenspray  Kinder 0,5 mg/ml + 50 mg/ml </w:t>
      </w:r>
      <w:r w:rsidR="00472DF7" w:rsidRPr="009971D8">
        <w:rPr>
          <w:rFonts w:ascii="Times New Roman" w:hAnsi="Times New Roman"/>
          <w:lang w:val="de-DE"/>
        </w:rPr>
        <w:t>Nasenspray, Lösung</w:t>
      </w:r>
      <w:r w:rsidR="00813539">
        <w:rPr>
          <w:rFonts w:ascii="Times New Roman" w:hAnsi="Times New Roman"/>
          <w:color w:val="000000"/>
          <w:lang w:eastAsia="de-DE"/>
        </w:rPr>
        <w:t xml:space="preserve"> / </w:t>
      </w:r>
      <w:r w:rsidR="003C2E26">
        <w:rPr>
          <w:rFonts w:ascii="Times New Roman" w:hAnsi="Times New Roman"/>
          <w:color w:val="000000"/>
          <w:lang w:eastAsia="de-DE"/>
        </w:rPr>
        <w:t xml:space="preserve">      </w:t>
      </w:r>
      <w:r w:rsidR="00813539">
        <w:rPr>
          <w:rFonts w:ascii="Times New Roman" w:hAnsi="Times New Roman"/>
          <w:color w:val="000000"/>
          <w:lang w:eastAsia="de-DE"/>
        </w:rPr>
        <w:t>NasenDuo</w:t>
      </w:r>
      <w:r w:rsidR="00472DF7" w:rsidRPr="00472DF7">
        <w:rPr>
          <w:rFonts w:ascii="Times New Roman" w:hAnsi="Times New Roman"/>
          <w:color w:val="000000"/>
          <w:lang w:eastAsia="de-DE"/>
        </w:rPr>
        <w:t xml:space="preserve">Nasenspray </w:t>
      </w:r>
      <w:r w:rsidR="00472DF7" w:rsidRPr="009971D8">
        <w:rPr>
          <w:rFonts w:ascii="Times New Roman" w:hAnsi="Times New Roman"/>
          <w:lang w:val="de-DE"/>
        </w:rPr>
        <w:t>1 mg/ml + 50 mg/ml</w:t>
      </w:r>
      <w:r w:rsidR="003A36B4">
        <w:rPr>
          <w:rFonts w:ascii="Times New Roman" w:hAnsi="Times New Roman"/>
          <w:lang w:val="de-DE"/>
        </w:rPr>
        <w:t xml:space="preserve"> </w:t>
      </w:r>
      <w:r w:rsidR="00472DF7" w:rsidRPr="009971D8">
        <w:rPr>
          <w:rFonts w:ascii="Times New Roman" w:hAnsi="Times New Roman"/>
          <w:lang w:val="de-DE"/>
        </w:rPr>
        <w:t>Nasenspray, Lösung</w:t>
      </w:r>
      <w:r w:rsidR="00472DF7" w:rsidRPr="00472DF7" w:rsidDel="00472DF7">
        <w:rPr>
          <w:rFonts w:ascii="Times New Roman" w:hAnsi="Times New Roman"/>
          <w:color w:val="000000"/>
          <w:lang w:eastAsia="de-DE"/>
        </w:rPr>
        <w:t xml:space="preserve"> </w:t>
      </w:r>
    </w:p>
    <w:p w14:paraId="2E03E92E"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6715450D" w14:textId="72B60E95" w:rsidR="000C6FC4" w:rsidRPr="00EB30DE" w:rsidRDefault="000C6FC4" w:rsidP="002155FE">
      <w:pPr>
        <w:tabs>
          <w:tab w:val="left" w:pos="567"/>
        </w:tabs>
        <w:spacing w:after="0" w:line="240" w:lineRule="auto"/>
        <w:rPr>
          <w:rFonts w:ascii="Times New Roman" w:eastAsia="Times New Roman" w:hAnsi="Times New Roman"/>
          <w:lang w:eastAsia="zh-CN" w:bidi="lo-LA"/>
        </w:rPr>
      </w:pPr>
      <w:r w:rsidRPr="00EB30DE">
        <w:rPr>
          <w:rFonts w:ascii="Times New Roman" w:eastAsia="Times New Roman" w:hAnsi="Times New Roman"/>
          <w:b/>
          <w:lang w:eastAsia="zh-CN" w:bidi="lo-LA"/>
        </w:rPr>
        <w:t>Šis pakuotės lapelis paskutinį kartą peržiūrėtas</w:t>
      </w:r>
      <w:r w:rsidR="003B5CBF">
        <w:rPr>
          <w:rFonts w:ascii="Times New Roman" w:eastAsia="Times New Roman" w:hAnsi="Times New Roman"/>
          <w:b/>
          <w:lang w:eastAsia="zh-CN" w:bidi="lo-LA"/>
        </w:rPr>
        <w:t xml:space="preserve"> 20</w:t>
      </w:r>
      <w:r w:rsidR="00110A33">
        <w:rPr>
          <w:rFonts w:ascii="Times New Roman" w:eastAsia="Times New Roman" w:hAnsi="Times New Roman"/>
          <w:b/>
          <w:lang w:eastAsia="zh-CN" w:bidi="lo-LA"/>
        </w:rPr>
        <w:t>23</w:t>
      </w:r>
      <w:r w:rsidR="003B5CBF">
        <w:rPr>
          <w:rFonts w:ascii="Times New Roman" w:eastAsia="Times New Roman" w:hAnsi="Times New Roman"/>
          <w:b/>
          <w:lang w:eastAsia="zh-CN" w:bidi="lo-LA"/>
        </w:rPr>
        <w:t>-</w:t>
      </w:r>
      <w:r w:rsidR="00110A33">
        <w:rPr>
          <w:rFonts w:ascii="Times New Roman" w:eastAsia="Times New Roman" w:hAnsi="Times New Roman"/>
          <w:b/>
          <w:lang w:eastAsia="zh-CN" w:bidi="lo-LA"/>
        </w:rPr>
        <w:t>06</w:t>
      </w:r>
      <w:r w:rsidR="003B5CBF">
        <w:rPr>
          <w:rFonts w:ascii="Times New Roman" w:eastAsia="Times New Roman" w:hAnsi="Times New Roman"/>
          <w:b/>
          <w:lang w:eastAsia="zh-CN" w:bidi="lo-LA"/>
        </w:rPr>
        <w:t>-1</w:t>
      </w:r>
      <w:r w:rsidR="00110A33">
        <w:rPr>
          <w:rFonts w:ascii="Times New Roman" w:eastAsia="Times New Roman" w:hAnsi="Times New Roman"/>
          <w:b/>
          <w:lang w:eastAsia="zh-CN" w:bidi="lo-LA"/>
        </w:rPr>
        <w:t>9</w:t>
      </w:r>
      <w:r w:rsidR="003B5CBF">
        <w:rPr>
          <w:rFonts w:ascii="Times New Roman" w:eastAsia="Times New Roman" w:hAnsi="Times New Roman"/>
          <w:b/>
          <w:lang w:eastAsia="zh-CN" w:bidi="lo-LA"/>
        </w:rPr>
        <w:t>.</w:t>
      </w:r>
    </w:p>
    <w:p w14:paraId="3606FE88" w14:textId="77777777" w:rsidR="000C6FC4" w:rsidRPr="00EB30DE" w:rsidRDefault="000C6FC4" w:rsidP="000C6FC4">
      <w:pPr>
        <w:numPr>
          <w:ilvl w:val="12"/>
          <w:numId w:val="0"/>
        </w:numPr>
        <w:spacing w:after="0" w:line="240" w:lineRule="auto"/>
        <w:ind w:right="-2"/>
        <w:rPr>
          <w:rFonts w:ascii="Times New Roman" w:eastAsia="Times New Roman" w:hAnsi="Times New Roman"/>
          <w:i/>
          <w:lang w:eastAsia="zh-CN" w:bidi="lo-LA"/>
        </w:rPr>
      </w:pPr>
    </w:p>
    <w:p w14:paraId="455F7615"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Išsami informacija apie šį vaistą pateikiama Valstybinės vaistų kontrolės tarnybos prie Lietuvos Respublikos sveikatos apsaugos ministerijos tinklalapyje</w:t>
      </w:r>
      <w:r w:rsidRPr="00EB30DE">
        <w:rPr>
          <w:rFonts w:ascii="Times New Roman" w:eastAsia="Times New Roman" w:hAnsi="Times New Roman"/>
          <w:i/>
          <w:lang w:eastAsia="zh-CN" w:bidi="lo-LA"/>
        </w:rPr>
        <w:t xml:space="preserve"> </w:t>
      </w:r>
      <w:hyperlink r:id="rId15" w:history="1">
        <w:r w:rsidRPr="00EB30DE">
          <w:rPr>
            <w:rFonts w:ascii="Times New Roman" w:eastAsia="SimSun" w:hAnsi="Times New Roman"/>
            <w:color w:val="0000FF"/>
            <w:u w:val="single"/>
            <w:lang w:eastAsia="zh-CN" w:bidi="lo-LA"/>
          </w:rPr>
          <w:t>http://www.vvkt.lt/</w:t>
        </w:r>
      </w:hyperlink>
      <w:r w:rsidRPr="00EB30DE">
        <w:rPr>
          <w:rFonts w:ascii="Times New Roman" w:eastAsia="Times New Roman" w:hAnsi="Times New Roman"/>
          <w:lang w:eastAsia="zh-CN" w:bidi="lo-LA"/>
        </w:rPr>
        <w:t>.</w:t>
      </w:r>
    </w:p>
    <w:p w14:paraId="7A41D2D3" w14:textId="77777777" w:rsidR="00686710" w:rsidRPr="003B5CBF" w:rsidRDefault="00686710" w:rsidP="003679E4">
      <w:pPr>
        <w:spacing w:after="0" w:line="240" w:lineRule="auto"/>
        <w:rPr>
          <w:rFonts w:ascii="Times New Roman" w:hAnsi="Times New Roman"/>
        </w:rPr>
      </w:pPr>
    </w:p>
    <w:sectPr w:rsidR="00686710" w:rsidRPr="003B5CBF" w:rsidSect="00013917">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3D13E8" w14:textId="77777777" w:rsidR="00013B89" w:rsidRDefault="00013B89">
      <w:pPr>
        <w:spacing w:after="0" w:line="240" w:lineRule="auto"/>
      </w:pPr>
      <w:r>
        <w:separator/>
      </w:r>
    </w:p>
  </w:endnote>
  <w:endnote w:type="continuationSeparator" w:id="0">
    <w:p w14:paraId="421600C8" w14:textId="77777777" w:rsidR="00013B89" w:rsidRDefault="00013B89">
      <w:pPr>
        <w:spacing w:after="0" w:line="240" w:lineRule="auto"/>
      </w:pPr>
      <w:r>
        <w:continuationSeparator/>
      </w:r>
    </w:p>
  </w:endnote>
  <w:endnote w:type="continuationNotice" w:id="1">
    <w:p w14:paraId="76A00E03" w14:textId="77777777" w:rsidR="00013B89" w:rsidRDefault="00013B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4B0E0" w14:textId="76248BE1" w:rsidR="00916252" w:rsidRDefault="00916252">
    <w:pPr>
      <w:pStyle w:val="Porat"/>
      <w:jc w:val="right"/>
    </w:pPr>
    <w:r>
      <w:fldChar w:fldCharType="begin"/>
    </w:r>
    <w:r>
      <w:instrText>PAGE   \* MERGEFORMAT</w:instrText>
    </w:r>
    <w:r>
      <w:fldChar w:fldCharType="separate"/>
    </w:r>
    <w:r w:rsidR="00D87203" w:rsidRPr="00D87203">
      <w:rPr>
        <w:noProof/>
        <w:lang w:val="lt-LT"/>
      </w:rPr>
      <w:t>1</w:t>
    </w:r>
    <w:r>
      <w:fldChar w:fldCharType="end"/>
    </w:r>
  </w:p>
  <w:p w14:paraId="0CC26C73" w14:textId="77777777" w:rsidR="00916252" w:rsidRDefault="0091625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9B516F" w14:textId="77777777" w:rsidR="00013B89" w:rsidRDefault="00013B89">
      <w:pPr>
        <w:spacing w:after="0" w:line="240" w:lineRule="auto"/>
      </w:pPr>
      <w:r>
        <w:separator/>
      </w:r>
    </w:p>
  </w:footnote>
  <w:footnote w:type="continuationSeparator" w:id="0">
    <w:p w14:paraId="73944389" w14:textId="77777777" w:rsidR="00013B89" w:rsidRDefault="00013B89">
      <w:pPr>
        <w:spacing w:after="0" w:line="240" w:lineRule="auto"/>
      </w:pPr>
      <w:r>
        <w:continuationSeparator/>
      </w:r>
    </w:p>
  </w:footnote>
  <w:footnote w:type="continuationNotice" w:id="1">
    <w:p w14:paraId="20D13913" w14:textId="77777777" w:rsidR="00013B89" w:rsidRDefault="00013B8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784999"/>
    <w:multiLevelType w:val="hybridMultilevel"/>
    <w:tmpl w:val="845E6804"/>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4F1AE4"/>
    <w:multiLevelType w:val="hybridMultilevel"/>
    <w:tmpl w:val="2DB273DE"/>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80270C"/>
    <w:multiLevelType w:val="hybridMultilevel"/>
    <w:tmpl w:val="EE16515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414472B"/>
    <w:multiLevelType w:val="hybridMultilevel"/>
    <w:tmpl w:val="FB161AB6"/>
    <w:lvl w:ilvl="0" w:tplc="BC1065E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2D29AD"/>
    <w:multiLevelType w:val="multilevel"/>
    <w:tmpl w:val="149276B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8E54AC8"/>
    <w:multiLevelType w:val="hybridMultilevel"/>
    <w:tmpl w:val="50FEAB3A"/>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4B7636EB"/>
    <w:multiLevelType w:val="hybridMultilevel"/>
    <w:tmpl w:val="B068284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BDD24EE"/>
    <w:multiLevelType w:val="hybridMultilevel"/>
    <w:tmpl w:val="618A4BBA"/>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E583B92"/>
    <w:multiLevelType w:val="hybridMultilevel"/>
    <w:tmpl w:val="F5CE8B4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4C839BA"/>
    <w:multiLevelType w:val="hybridMultilevel"/>
    <w:tmpl w:val="C25CFB28"/>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EA075F2"/>
    <w:multiLevelType w:val="hybridMultilevel"/>
    <w:tmpl w:val="B25630A2"/>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71733EE"/>
    <w:multiLevelType w:val="hybridMultilevel"/>
    <w:tmpl w:val="C66476C8"/>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37B761A"/>
    <w:multiLevelType w:val="hybridMultilevel"/>
    <w:tmpl w:val="8C3685A2"/>
    <w:lvl w:ilvl="0" w:tplc="966E6E30">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77D56A24"/>
    <w:multiLevelType w:val="hybridMultilevel"/>
    <w:tmpl w:val="78EEE522"/>
    <w:lvl w:ilvl="0" w:tplc="BC1065EE">
      <w:start w:val="1"/>
      <w:numFmt w:val="bullet"/>
      <w:lvlText w:val="-"/>
      <w:lvlJc w:val="left"/>
      <w:pPr>
        <w:ind w:left="360" w:hanging="360"/>
      </w:pPr>
      <w:rPr>
        <w:rFonts w:ascii="Times New Roman" w:hAnsi="Times New Roman"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1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5"/>
  </w:num>
  <w:num w:numId="7">
    <w:abstractNumId w:val="7"/>
  </w:num>
  <w:num w:numId="8">
    <w:abstractNumId w:val="16"/>
  </w:num>
  <w:num w:numId="9">
    <w:abstractNumId w:val="13"/>
  </w:num>
  <w:num w:numId="10">
    <w:abstractNumId w:val="11"/>
  </w:num>
  <w:num w:numId="11">
    <w:abstractNumId w:val="5"/>
  </w:num>
  <w:num w:numId="12">
    <w:abstractNumId w:val="1"/>
  </w:num>
  <w:num w:numId="13">
    <w:abstractNumId w:val="6"/>
  </w:num>
  <w:num w:numId="14">
    <w:abstractNumId w:val="3"/>
  </w:num>
  <w:num w:numId="15">
    <w:abstractNumId w:val="4"/>
  </w:num>
  <w:num w:numId="16">
    <w:abstractNumId w:val="12"/>
  </w:num>
  <w:num w:numId="17">
    <w:abstractNumId w:val="10"/>
  </w:num>
  <w:num w:numId="18">
    <w:abstractNumId w:val="8"/>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F89"/>
    <w:rsid w:val="00007577"/>
    <w:rsid w:val="00013917"/>
    <w:rsid w:val="00013B89"/>
    <w:rsid w:val="00045EAE"/>
    <w:rsid w:val="00062ECF"/>
    <w:rsid w:val="00073D87"/>
    <w:rsid w:val="00076536"/>
    <w:rsid w:val="00077974"/>
    <w:rsid w:val="00077BBE"/>
    <w:rsid w:val="00080A6B"/>
    <w:rsid w:val="000A5A0E"/>
    <w:rsid w:val="000B35CA"/>
    <w:rsid w:val="000B592A"/>
    <w:rsid w:val="000B76B8"/>
    <w:rsid w:val="000C5997"/>
    <w:rsid w:val="000C6FC4"/>
    <w:rsid w:val="00107A8B"/>
    <w:rsid w:val="00110A33"/>
    <w:rsid w:val="0011650A"/>
    <w:rsid w:val="00124E3F"/>
    <w:rsid w:val="00140523"/>
    <w:rsid w:val="001442EE"/>
    <w:rsid w:val="00181AB1"/>
    <w:rsid w:val="001A564E"/>
    <w:rsid w:val="001B3835"/>
    <w:rsid w:val="001B3BDA"/>
    <w:rsid w:val="001B578D"/>
    <w:rsid w:val="001B5907"/>
    <w:rsid w:val="001C6AA7"/>
    <w:rsid w:val="001C7642"/>
    <w:rsid w:val="001D2304"/>
    <w:rsid w:val="001D2790"/>
    <w:rsid w:val="001E6F8F"/>
    <w:rsid w:val="001F3501"/>
    <w:rsid w:val="001F4357"/>
    <w:rsid w:val="002126F9"/>
    <w:rsid w:val="002155FE"/>
    <w:rsid w:val="00236746"/>
    <w:rsid w:val="00246BC7"/>
    <w:rsid w:val="0027003F"/>
    <w:rsid w:val="00277316"/>
    <w:rsid w:val="00281BD6"/>
    <w:rsid w:val="00285000"/>
    <w:rsid w:val="0029211C"/>
    <w:rsid w:val="0029338A"/>
    <w:rsid w:val="002A5D19"/>
    <w:rsid w:val="002C31D7"/>
    <w:rsid w:val="002E1C57"/>
    <w:rsid w:val="003016F5"/>
    <w:rsid w:val="00314BAA"/>
    <w:rsid w:val="00333D7F"/>
    <w:rsid w:val="0034136B"/>
    <w:rsid w:val="00342F1E"/>
    <w:rsid w:val="00343201"/>
    <w:rsid w:val="00344B44"/>
    <w:rsid w:val="0034688D"/>
    <w:rsid w:val="00355B81"/>
    <w:rsid w:val="00355BD7"/>
    <w:rsid w:val="00365E19"/>
    <w:rsid w:val="003670D3"/>
    <w:rsid w:val="003679E4"/>
    <w:rsid w:val="003736E7"/>
    <w:rsid w:val="003973C1"/>
    <w:rsid w:val="003A36B4"/>
    <w:rsid w:val="003A63BC"/>
    <w:rsid w:val="003B5CBF"/>
    <w:rsid w:val="003C2E26"/>
    <w:rsid w:val="003C5314"/>
    <w:rsid w:val="003C6D4D"/>
    <w:rsid w:val="003D7D8E"/>
    <w:rsid w:val="003E7706"/>
    <w:rsid w:val="003F6570"/>
    <w:rsid w:val="0040031E"/>
    <w:rsid w:val="00402876"/>
    <w:rsid w:val="00412A96"/>
    <w:rsid w:val="00412DA7"/>
    <w:rsid w:val="00412FF7"/>
    <w:rsid w:val="0043322F"/>
    <w:rsid w:val="004453F4"/>
    <w:rsid w:val="00450D24"/>
    <w:rsid w:val="004633EF"/>
    <w:rsid w:val="00467249"/>
    <w:rsid w:val="00470722"/>
    <w:rsid w:val="00472DF7"/>
    <w:rsid w:val="00480F9C"/>
    <w:rsid w:val="0048220E"/>
    <w:rsid w:val="004A1DFD"/>
    <w:rsid w:val="004B2D6C"/>
    <w:rsid w:val="004B4219"/>
    <w:rsid w:val="004B547A"/>
    <w:rsid w:val="004C031D"/>
    <w:rsid w:val="004C1A5A"/>
    <w:rsid w:val="004D16E8"/>
    <w:rsid w:val="004E286E"/>
    <w:rsid w:val="004F088D"/>
    <w:rsid w:val="004F4CA9"/>
    <w:rsid w:val="005167F4"/>
    <w:rsid w:val="0054119F"/>
    <w:rsid w:val="00543A78"/>
    <w:rsid w:val="00550C8D"/>
    <w:rsid w:val="005520FB"/>
    <w:rsid w:val="005645FC"/>
    <w:rsid w:val="0057232F"/>
    <w:rsid w:val="005738AD"/>
    <w:rsid w:val="0058304C"/>
    <w:rsid w:val="00586B27"/>
    <w:rsid w:val="00597E5B"/>
    <w:rsid w:val="005A3F12"/>
    <w:rsid w:val="005C02CC"/>
    <w:rsid w:val="005F6952"/>
    <w:rsid w:val="00603E84"/>
    <w:rsid w:val="0060450E"/>
    <w:rsid w:val="006047EA"/>
    <w:rsid w:val="00614795"/>
    <w:rsid w:val="00615311"/>
    <w:rsid w:val="00615EB7"/>
    <w:rsid w:val="00621425"/>
    <w:rsid w:val="00633423"/>
    <w:rsid w:val="00633F89"/>
    <w:rsid w:val="0063521F"/>
    <w:rsid w:val="00637995"/>
    <w:rsid w:val="006543CE"/>
    <w:rsid w:val="00663218"/>
    <w:rsid w:val="00667322"/>
    <w:rsid w:val="00686710"/>
    <w:rsid w:val="006963AA"/>
    <w:rsid w:val="006A5D16"/>
    <w:rsid w:val="006C4680"/>
    <w:rsid w:val="006D1DAB"/>
    <w:rsid w:val="006D312E"/>
    <w:rsid w:val="006D6B3D"/>
    <w:rsid w:val="006E06D9"/>
    <w:rsid w:val="006E31F7"/>
    <w:rsid w:val="006E409E"/>
    <w:rsid w:val="006E545C"/>
    <w:rsid w:val="006F685A"/>
    <w:rsid w:val="00713D5C"/>
    <w:rsid w:val="00720747"/>
    <w:rsid w:val="0073133D"/>
    <w:rsid w:val="00732515"/>
    <w:rsid w:val="007357EA"/>
    <w:rsid w:val="00736A7C"/>
    <w:rsid w:val="00741B2B"/>
    <w:rsid w:val="00741FD4"/>
    <w:rsid w:val="007508DB"/>
    <w:rsid w:val="00750917"/>
    <w:rsid w:val="007521E0"/>
    <w:rsid w:val="00786095"/>
    <w:rsid w:val="007C0FDF"/>
    <w:rsid w:val="007F38FB"/>
    <w:rsid w:val="00813539"/>
    <w:rsid w:val="0081387D"/>
    <w:rsid w:val="00820C61"/>
    <w:rsid w:val="008240A3"/>
    <w:rsid w:val="00856599"/>
    <w:rsid w:val="00865B4E"/>
    <w:rsid w:val="008710D8"/>
    <w:rsid w:val="0087699A"/>
    <w:rsid w:val="008937C5"/>
    <w:rsid w:val="00894B12"/>
    <w:rsid w:val="00896A60"/>
    <w:rsid w:val="008A4AC0"/>
    <w:rsid w:val="008A4B38"/>
    <w:rsid w:val="008D0197"/>
    <w:rsid w:val="00913FC5"/>
    <w:rsid w:val="00916252"/>
    <w:rsid w:val="009306F5"/>
    <w:rsid w:val="00944F4A"/>
    <w:rsid w:val="009533BE"/>
    <w:rsid w:val="0095440C"/>
    <w:rsid w:val="00965A4F"/>
    <w:rsid w:val="00967AA0"/>
    <w:rsid w:val="00970EBB"/>
    <w:rsid w:val="009760CE"/>
    <w:rsid w:val="009901A4"/>
    <w:rsid w:val="00997088"/>
    <w:rsid w:val="009971D8"/>
    <w:rsid w:val="009B5876"/>
    <w:rsid w:val="009B6A71"/>
    <w:rsid w:val="009E2877"/>
    <w:rsid w:val="009E406B"/>
    <w:rsid w:val="009F1769"/>
    <w:rsid w:val="009F460C"/>
    <w:rsid w:val="009F656E"/>
    <w:rsid w:val="00A0095C"/>
    <w:rsid w:val="00A2040C"/>
    <w:rsid w:val="00A3087E"/>
    <w:rsid w:val="00A338A0"/>
    <w:rsid w:val="00A40A75"/>
    <w:rsid w:val="00A44A06"/>
    <w:rsid w:val="00A45A31"/>
    <w:rsid w:val="00A47139"/>
    <w:rsid w:val="00A531BA"/>
    <w:rsid w:val="00A64136"/>
    <w:rsid w:val="00A64320"/>
    <w:rsid w:val="00A64B2A"/>
    <w:rsid w:val="00A70015"/>
    <w:rsid w:val="00A91A62"/>
    <w:rsid w:val="00AA2180"/>
    <w:rsid w:val="00AE1D4C"/>
    <w:rsid w:val="00AE2FFC"/>
    <w:rsid w:val="00AF25D8"/>
    <w:rsid w:val="00B04053"/>
    <w:rsid w:val="00B63FAF"/>
    <w:rsid w:val="00B64298"/>
    <w:rsid w:val="00B64C23"/>
    <w:rsid w:val="00B70766"/>
    <w:rsid w:val="00B84ABC"/>
    <w:rsid w:val="00B90FA5"/>
    <w:rsid w:val="00B93B50"/>
    <w:rsid w:val="00B96A77"/>
    <w:rsid w:val="00BA7B9A"/>
    <w:rsid w:val="00BB648D"/>
    <w:rsid w:val="00BD3C20"/>
    <w:rsid w:val="00BD61FB"/>
    <w:rsid w:val="00BF0048"/>
    <w:rsid w:val="00BF190E"/>
    <w:rsid w:val="00C00700"/>
    <w:rsid w:val="00C212DE"/>
    <w:rsid w:val="00C22E21"/>
    <w:rsid w:val="00C52CD3"/>
    <w:rsid w:val="00C57D83"/>
    <w:rsid w:val="00C9772B"/>
    <w:rsid w:val="00CC12C8"/>
    <w:rsid w:val="00CC1BA0"/>
    <w:rsid w:val="00CD7216"/>
    <w:rsid w:val="00CF0E1B"/>
    <w:rsid w:val="00D02599"/>
    <w:rsid w:val="00D150AE"/>
    <w:rsid w:val="00D16E7F"/>
    <w:rsid w:val="00D3212B"/>
    <w:rsid w:val="00D400F5"/>
    <w:rsid w:val="00D615CB"/>
    <w:rsid w:val="00D66EA2"/>
    <w:rsid w:val="00D72D7A"/>
    <w:rsid w:val="00D8043F"/>
    <w:rsid w:val="00D80E15"/>
    <w:rsid w:val="00D87203"/>
    <w:rsid w:val="00DC2536"/>
    <w:rsid w:val="00E0313B"/>
    <w:rsid w:val="00E05E62"/>
    <w:rsid w:val="00E07BA3"/>
    <w:rsid w:val="00E14398"/>
    <w:rsid w:val="00E233B7"/>
    <w:rsid w:val="00E52EB7"/>
    <w:rsid w:val="00E632BC"/>
    <w:rsid w:val="00E63486"/>
    <w:rsid w:val="00E7537C"/>
    <w:rsid w:val="00E82B6B"/>
    <w:rsid w:val="00E9180A"/>
    <w:rsid w:val="00E97229"/>
    <w:rsid w:val="00EA38AB"/>
    <w:rsid w:val="00EB30DE"/>
    <w:rsid w:val="00EB3C8F"/>
    <w:rsid w:val="00EC3FC2"/>
    <w:rsid w:val="00ED745B"/>
    <w:rsid w:val="00F03637"/>
    <w:rsid w:val="00F0597D"/>
    <w:rsid w:val="00F2059C"/>
    <w:rsid w:val="00F27B41"/>
    <w:rsid w:val="00F27C6B"/>
    <w:rsid w:val="00F51C57"/>
    <w:rsid w:val="00F71228"/>
    <w:rsid w:val="00F921E5"/>
    <w:rsid w:val="00FA1438"/>
    <w:rsid w:val="00FA316D"/>
    <w:rsid w:val="00FC10E5"/>
    <w:rsid w:val="00FC44C0"/>
    <w:rsid w:val="00FC7361"/>
    <w:rsid w:val="00FC797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C956678"/>
  <w15:chartTrackingRefBased/>
  <w15:docId w15:val="{BE8C7E36-2422-4039-ACB1-B980BC4C2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679E4"/>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0C6FC4"/>
    <w:pPr>
      <w:tabs>
        <w:tab w:val="left" w:pos="567"/>
      </w:tabs>
      <w:spacing w:before="240" w:after="120" w:line="260" w:lineRule="exact"/>
      <w:ind w:left="357" w:hanging="357"/>
      <w:outlineLvl w:val="0"/>
    </w:pPr>
    <w:rPr>
      <w:rFonts w:ascii="Times New Roman" w:eastAsia="SimSun" w:hAnsi="Times New Roman"/>
      <w:b/>
      <w:caps/>
      <w:sz w:val="26"/>
      <w:szCs w:val="20"/>
      <w:lang w:val="x-none" w:eastAsia="x-none"/>
    </w:rPr>
  </w:style>
  <w:style w:type="paragraph" w:styleId="Antrat2">
    <w:name w:val="heading 2"/>
    <w:basedOn w:val="prastasis"/>
    <w:next w:val="prastasis"/>
    <w:link w:val="Antrat2Diagrama"/>
    <w:uiPriority w:val="99"/>
    <w:qFormat/>
    <w:rsid w:val="000C6FC4"/>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0C6FC4"/>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D400F5"/>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0C6FC4"/>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qFormat/>
    <w:rsid w:val="000C6FC4"/>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qFormat/>
    <w:rsid w:val="000C6FC4"/>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qFormat/>
    <w:rsid w:val="000C6FC4"/>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qFormat/>
    <w:rsid w:val="000C6FC4"/>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0C6FC4"/>
    <w:rPr>
      <w:rFonts w:ascii="Times New Roman" w:eastAsia="SimSun" w:hAnsi="Times New Roman" w:cs="Times New Roman"/>
      <w:b/>
      <w:caps/>
      <w:sz w:val="26"/>
      <w:szCs w:val="20"/>
      <w:lang w:val="x-none" w:eastAsia="x-none"/>
    </w:rPr>
  </w:style>
  <w:style w:type="character" w:customStyle="1" w:styleId="Antrat2Diagrama">
    <w:name w:val="Antraštė 2 Diagrama"/>
    <w:link w:val="Antrat2"/>
    <w:uiPriority w:val="99"/>
    <w:rsid w:val="000C6FC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0C6FC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0C6FC4"/>
    <w:rPr>
      <w:rFonts w:eastAsia="Times New Roman"/>
      <w:b/>
      <w:bCs/>
      <w:snapToGrid w:val="0"/>
      <w:sz w:val="28"/>
      <w:szCs w:val="28"/>
      <w:lang w:val="en-GB" w:eastAsia="x-none"/>
    </w:rPr>
  </w:style>
  <w:style w:type="character" w:customStyle="1" w:styleId="Antrat5Diagrama">
    <w:name w:val="Antraštė 5 Diagrama"/>
    <w:link w:val="Antrat5"/>
    <w:uiPriority w:val="99"/>
    <w:rsid w:val="000C6FC4"/>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0C6FC4"/>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0C6FC4"/>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0C6FC4"/>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0C6FC4"/>
    <w:rPr>
      <w:rFonts w:ascii="Times New Roman" w:eastAsia="SimSun" w:hAnsi="Times New Roman" w:cs="Times New Roman"/>
      <w:b/>
      <w:i/>
      <w:sz w:val="20"/>
      <w:szCs w:val="20"/>
      <w:lang w:val="en-GB" w:eastAsia="x-none"/>
    </w:rPr>
  </w:style>
  <w:style w:type="numbering" w:customStyle="1" w:styleId="NoList1">
    <w:name w:val="No List1"/>
    <w:next w:val="Sraonra"/>
    <w:uiPriority w:val="99"/>
    <w:semiHidden/>
    <w:unhideWhenUsed/>
    <w:rsid w:val="000C6FC4"/>
  </w:style>
  <w:style w:type="paragraph" w:styleId="Porat">
    <w:name w:val="footer"/>
    <w:basedOn w:val="prastasis"/>
    <w:link w:val="PoratDiagrama"/>
    <w:uiPriority w:val="99"/>
    <w:rsid w:val="000C6FC4"/>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PoratDiagrama">
    <w:name w:val="Poraštė Diagrama"/>
    <w:link w:val="Porat"/>
    <w:uiPriority w:val="99"/>
    <w:rsid w:val="000C6FC4"/>
    <w:rPr>
      <w:rFonts w:ascii="Times New Roman" w:eastAsia="Times New Roman" w:hAnsi="Times New Roman" w:cs="Times New Roman"/>
      <w:snapToGrid w:val="0"/>
      <w:sz w:val="20"/>
      <w:szCs w:val="20"/>
      <w:lang w:val="en-GB" w:eastAsia="x-none"/>
    </w:rPr>
  </w:style>
  <w:style w:type="character" w:customStyle="1" w:styleId="HeaderChar">
    <w:name w:val="Header Char"/>
    <w:rsid w:val="000C6FC4"/>
    <w:rPr>
      <w:snapToGrid w:val="0"/>
      <w:sz w:val="22"/>
      <w:lang w:val="en-GB" w:eastAsia="en-US"/>
    </w:rPr>
  </w:style>
  <w:style w:type="character" w:styleId="Puslapionumeris">
    <w:name w:val="page number"/>
    <w:uiPriority w:val="99"/>
    <w:rsid w:val="000C6FC4"/>
    <w:rPr>
      <w:rFonts w:cs="Times New Roman"/>
    </w:rPr>
  </w:style>
  <w:style w:type="character" w:styleId="Hipersaitas">
    <w:name w:val="Hyperlink"/>
    <w:uiPriority w:val="99"/>
    <w:rsid w:val="000C6FC4"/>
    <w:rPr>
      <w:color w:val="0000FF"/>
      <w:u w:val="single"/>
    </w:rPr>
  </w:style>
  <w:style w:type="paragraph" w:customStyle="1" w:styleId="BodytextAgency">
    <w:name w:val="Body text (Agency)"/>
    <w:basedOn w:val="prastasis"/>
    <w:link w:val="BodytextAgencyChar"/>
    <w:uiPriority w:val="99"/>
    <w:rsid w:val="000C6FC4"/>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3679E4"/>
    <w:rPr>
      <w:rFonts w:ascii="Verdana" w:eastAsia="Times New Roman" w:hAnsi="Verdana"/>
      <w:snapToGrid w:val="0"/>
      <w:sz w:val="18"/>
      <w:lang w:val="en-GB"/>
    </w:rPr>
  </w:style>
  <w:style w:type="paragraph" w:customStyle="1" w:styleId="TabletextrowsAgency">
    <w:name w:val="Table text rows (Agency)"/>
    <w:basedOn w:val="prastasis"/>
    <w:uiPriority w:val="99"/>
    <w:rsid w:val="000C6FC4"/>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0C6FC4"/>
    <w:rPr>
      <w:rFonts w:ascii="Courier New" w:hAnsi="Courier New"/>
      <w:color w:val="00FF00"/>
      <w:sz w:val="40"/>
    </w:rPr>
  </w:style>
  <w:style w:type="character" w:customStyle="1" w:styleId="tw4winTerm">
    <w:name w:val="tw4winTerm"/>
    <w:uiPriority w:val="99"/>
    <w:rsid w:val="000C6FC4"/>
    <w:rPr>
      <w:color w:val="0000FF"/>
    </w:rPr>
  </w:style>
  <w:style w:type="character" w:customStyle="1" w:styleId="tw4winPopup">
    <w:name w:val="tw4winPopup"/>
    <w:uiPriority w:val="99"/>
    <w:rsid w:val="000C6FC4"/>
    <w:rPr>
      <w:rFonts w:ascii="Courier New" w:hAnsi="Courier New"/>
      <w:noProof/>
      <w:color w:val="008000"/>
    </w:rPr>
  </w:style>
  <w:style w:type="character" w:customStyle="1" w:styleId="tw4winJump">
    <w:name w:val="tw4winJump"/>
    <w:uiPriority w:val="99"/>
    <w:rsid w:val="000C6FC4"/>
    <w:rPr>
      <w:rFonts w:ascii="Courier New" w:hAnsi="Courier New"/>
      <w:noProof/>
      <w:color w:val="008080"/>
    </w:rPr>
  </w:style>
  <w:style w:type="character" w:customStyle="1" w:styleId="tw4winExternal">
    <w:name w:val="tw4winExternal"/>
    <w:uiPriority w:val="99"/>
    <w:rsid w:val="000C6FC4"/>
    <w:rPr>
      <w:rFonts w:ascii="Courier New" w:hAnsi="Courier New"/>
      <w:noProof/>
      <w:color w:val="808080"/>
    </w:rPr>
  </w:style>
  <w:style w:type="character" w:customStyle="1" w:styleId="tw4winInternal">
    <w:name w:val="tw4winInternal"/>
    <w:uiPriority w:val="99"/>
    <w:rsid w:val="000C6FC4"/>
    <w:rPr>
      <w:rFonts w:ascii="Courier New" w:hAnsi="Courier New"/>
      <w:noProof/>
      <w:color w:val="FF0000"/>
    </w:rPr>
  </w:style>
  <w:style w:type="character" w:customStyle="1" w:styleId="DONOTTRANSLATE">
    <w:name w:val="DO_NOT_TRANSLATE"/>
    <w:uiPriority w:val="99"/>
    <w:rsid w:val="000C6FC4"/>
    <w:rPr>
      <w:rFonts w:ascii="Courier New" w:hAnsi="Courier New"/>
      <w:noProof/>
      <w:color w:val="800000"/>
    </w:rPr>
  </w:style>
  <w:style w:type="paragraph" w:styleId="Debesliotekstas">
    <w:name w:val="Balloon Text"/>
    <w:basedOn w:val="prastasis"/>
    <w:link w:val="DebesliotekstasDiagrama"/>
    <w:uiPriority w:val="99"/>
    <w:rsid w:val="000C6FC4"/>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link w:val="Debesliotekstas"/>
    <w:uiPriority w:val="99"/>
    <w:rsid w:val="000C6FC4"/>
    <w:rPr>
      <w:rFonts w:ascii="Tahoma" w:eastAsia="Times New Roman" w:hAnsi="Tahoma" w:cs="Times New Roman"/>
      <w:snapToGrid w:val="0"/>
      <w:sz w:val="16"/>
      <w:szCs w:val="16"/>
      <w:lang w:val="en-GB" w:eastAsia="x-none"/>
    </w:rPr>
  </w:style>
  <w:style w:type="character" w:styleId="Komentaronuoroda">
    <w:name w:val="annotation reference"/>
    <w:uiPriority w:val="99"/>
    <w:rsid w:val="000C6FC4"/>
    <w:rPr>
      <w:sz w:val="16"/>
      <w:szCs w:val="16"/>
    </w:rPr>
  </w:style>
  <w:style w:type="paragraph" w:styleId="Komentarotekstas">
    <w:name w:val="annotation text"/>
    <w:basedOn w:val="prastasis"/>
    <w:link w:val="KomentarotekstasDiagrama"/>
    <w:uiPriority w:val="99"/>
    <w:rsid w:val="000C6FC4"/>
    <w:pPr>
      <w:tabs>
        <w:tab w:val="left" w:pos="567"/>
      </w:tabs>
      <w:spacing w:after="0" w:line="260" w:lineRule="exact"/>
    </w:pPr>
    <w:rPr>
      <w:rFonts w:ascii="Times New Roman" w:eastAsia="Times New Roman" w:hAnsi="Times New Roman"/>
      <w:snapToGrid w:val="0"/>
      <w:sz w:val="20"/>
      <w:szCs w:val="20"/>
      <w:lang w:val="en-GB" w:eastAsia="x-none"/>
    </w:rPr>
  </w:style>
  <w:style w:type="character" w:customStyle="1" w:styleId="KomentarotekstasDiagrama">
    <w:name w:val="Komentaro tekstas Diagrama"/>
    <w:link w:val="Komentarotekstas"/>
    <w:uiPriority w:val="99"/>
    <w:rsid w:val="000C6FC4"/>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0C6FC4"/>
    <w:rPr>
      <w:b/>
      <w:bCs/>
    </w:rPr>
  </w:style>
  <w:style w:type="character" w:customStyle="1" w:styleId="KomentarotemaDiagrama">
    <w:name w:val="Komentaro tema Diagrama"/>
    <w:link w:val="Komentarotema"/>
    <w:uiPriority w:val="99"/>
    <w:rsid w:val="000C6FC4"/>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3679E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0C6FC4"/>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0C6FC4"/>
    <w:rPr>
      <w:rFonts w:ascii="Courier New" w:hAnsi="Courier New"/>
      <w:vanish/>
      <w:color w:val="800080"/>
      <w:sz w:val="24"/>
      <w:vertAlign w:val="subscript"/>
    </w:rPr>
  </w:style>
  <w:style w:type="paragraph" w:styleId="Antrats">
    <w:name w:val="header"/>
    <w:basedOn w:val="prastasis"/>
    <w:link w:val="AntratsDiagrama"/>
    <w:uiPriority w:val="99"/>
    <w:rsid w:val="000C6FC4"/>
    <w:pPr>
      <w:tabs>
        <w:tab w:val="center" w:pos="4320"/>
        <w:tab w:val="right" w:pos="8640"/>
      </w:tabs>
      <w:spacing w:after="0" w:line="260" w:lineRule="exact"/>
    </w:pPr>
    <w:rPr>
      <w:rFonts w:ascii="Times New Roman" w:eastAsia="SimSun" w:hAnsi="Times New Roman"/>
      <w:sz w:val="20"/>
      <w:szCs w:val="20"/>
      <w:lang w:val="en-GB" w:eastAsia="x-none"/>
    </w:rPr>
  </w:style>
  <w:style w:type="character" w:customStyle="1" w:styleId="AntratsDiagrama">
    <w:name w:val="Antraštės Diagrama"/>
    <w:link w:val="Antrats"/>
    <w:uiPriority w:val="99"/>
    <w:rsid w:val="000C6FC4"/>
    <w:rPr>
      <w:rFonts w:ascii="Times New Roman" w:eastAsia="SimSun" w:hAnsi="Times New Roman" w:cs="Times New Roman"/>
      <w:sz w:val="20"/>
      <w:szCs w:val="20"/>
      <w:lang w:val="en-GB" w:eastAsia="x-none"/>
    </w:rPr>
  </w:style>
  <w:style w:type="paragraph" w:styleId="Dokumentostruktra">
    <w:name w:val="Document Map"/>
    <w:basedOn w:val="prastasis"/>
    <w:link w:val="DokumentostruktraDiagrama"/>
    <w:uiPriority w:val="99"/>
    <w:rsid w:val="000C6FC4"/>
    <w:pPr>
      <w:shd w:val="clear" w:color="auto" w:fill="000080"/>
      <w:tabs>
        <w:tab w:val="left" w:pos="567"/>
      </w:tabs>
      <w:spacing w:after="0" w:line="260" w:lineRule="exact"/>
    </w:pPr>
    <w:rPr>
      <w:rFonts w:ascii="Tahoma" w:eastAsia="SimSun" w:hAnsi="Tahoma"/>
      <w:sz w:val="20"/>
      <w:szCs w:val="20"/>
      <w:lang w:val="en-GB" w:eastAsia="x-none"/>
    </w:rPr>
  </w:style>
  <w:style w:type="character" w:customStyle="1" w:styleId="DokumentostruktraDiagrama">
    <w:name w:val="Dokumento struktūra Diagrama"/>
    <w:link w:val="Dokumentostruktra"/>
    <w:uiPriority w:val="99"/>
    <w:rsid w:val="000C6FC4"/>
    <w:rPr>
      <w:rFonts w:ascii="Tahoma" w:eastAsia="SimSun" w:hAnsi="Tahoma" w:cs="Times New Roman"/>
      <w:sz w:val="20"/>
      <w:szCs w:val="20"/>
      <w:shd w:val="clear" w:color="auto" w:fill="000080"/>
      <w:lang w:val="en-GB" w:eastAsia="x-none"/>
    </w:rPr>
  </w:style>
  <w:style w:type="paragraph" w:styleId="Pagrindiniotekstotrauka">
    <w:name w:val="Body Text Indent"/>
    <w:basedOn w:val="prastasis"/>
    <w:link w:val="PagrindiniotekstotraukaDiagrama"/>
    <w:uiPriority w:val="99"/>
    <w:rsid w:val="000C6FC4"/>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0C6FC4"/>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0C6FC4"/>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0C6FC4"/>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0C6FC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0C6FC4"/>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0C6FC4"/>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0C6FC4"/>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0C6FC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0C6FC4"/>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0C6FC4"/>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0C6FC4"/>
    <w:pPr>
      <w:tabs>
        <w:tab w:val="clear" w:pos="720"/>
        <w:tab w:val="num" w:pos="360"/>
      </w:tabs>
      <w:ind w:left="709" w:hanging="425"/>
    </w:pPr>
    <w:rPr>
      <w:sz w:val="22"/>
    </w:rPr>
  </w:style>
  <w:style w:type="paragraph" w:customStyle="1" w:styleId="AHeader3">
    <w:name w:val="AHeader 3"/>
    <w:basedOn w:val="AHeader2"/>
    <w:uiPriority w:val="99"/>
    <w:rsid w:val="000C6FC4"/>
    <w:pPr>
      <w:ind w:left="1276" w:hanging="567"/>
    </w:pPr>
  </w:style>
  <w:style w:type="paragraph" w:customStyle="1" w:styleId="AHeader2abc">
    <w:name w:val="AHeader 2 abc"/>
    <w:basedOn w:val="AHeader3"/>
    <w:uiPriority w:val="99"/>
    <w:rsid w:val="000C6FC4"/>
    <w:pPr>
      <w:jc w:val="both"/>
    </w:pPr>
    <w:rPr>
      <w:b w:val="0"/>
      <w:bCs w:val="0"/>
    </w:rPr>
  </w:style>
  <w:style w:type="paragraph" w:customStyle="1" w:styleId="AHeader3abc">
    <w:name w:val="AHeader 3 abc"/>
    <w:basedOn w:val="AHeader2abc"/>
    <w:uiPriority w:val="99"/>
    <w:rsid w:val="000C6FC4"/>
    <w:pPr>
      <w:ind w:left="1701" w:hanging="425"/>
    </w:pPr>
  </w:style>
  <w:style w:type="paragraph" w:styleId="Pagrindiniotekstotrauka3">
    <w:name w:val="Body Text Indent 3"/>
    <w:basedOn w:val="prastasis"/>
    <w:link w:val="Pagrindiniotekstotrauka3Diagrama"/>
    <w:uiPriority w:val="99"/>
    <w:rsid w:val="000C6FC4"/>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0C6FC4"/>
    <w:rPr>
      <w:rFonts w:ascii="Times New Roman" w:eastAsia="SimSun" w:hAnsi="Times New Roman" w:cs="Times New Roman"/>
      <w:sz w:val="20"/>
      <w:szCs w:val="21"/>
      <w:lang w:val="en-GB" w:eastAsia="x-none"/>
    </w:rPr>
  </w:style>
  <w:style w:type="character" w:styleId="Perirtashipersaitas">
    <w:name w:val="FollowedHyperlink"/>
    <w:uiPriority w:val="99"/>
    <w:rsid w:val="000C6FC4"/>
    <w:rPr>
      <w:rFonts w:cs="Times New Roman"/>
      <w:color w:val="800080"/>
      <w:u w:val="single"/>
    </w:rPr>
  </w:style>
  <w:style w:type="character" w:styleId="Grietas">
    <w:name w:val="Strong"/>
    <w:uiPriority w:val="99"/>
    <w:qFormat/>
    <w:rsid w:val="000C6FC4"/>
    <w:rPr>
      <w:rFonts w:cs="Times New Roman"/>
      <w:b/>
      <w:bCs/>
    </w:rPr>
  </w:style>
  <w:style w:type="character" w:customStyle="1" w:styleId="BodytextAgencyChar">
    <w:name w:val="Body text (Agency) Char"/>
    <w:link w:val="BodytextAgency"/>
    <w:uiPriority w:val="99"/>
    <w:locked/>
    <w:rsid w:val="000C6FC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0C6FC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0C6FC4"/>
    <w:pPr>
      <w:keepNext/>
    </w:pPr>
    <w:rPr>
      <w:rFonts w:eastAsia="SimSun" w:cs="Verdana"/>
      <w:b/>
      <w:snapToGrid/>
      <w:szCs w:val="18"/>
      <w:lang w:eastAsia="en-GB"/>
    </w:rPr>
  </w:style>
  <w:style w:type="character" w:customStyle="1" w:styleId="NormalAgencyChar">
    <w:name w:val="Normal (Agency) Char"/>
    <w:link w:val="NormalAgency"/>
    <w:uiPriority w:val="99"/>
    <w:locked/>
    <w:rsid w:val="000C6FC4"/>
    <w:rPr>
      <w:rFonts w:ascii="Verdana" w:eastAsia="Times New Roman" w:hAnsi="Verdana"/>
      <w:snapToGrid w:val="0"/>
      <w:sz w:val="18"/>
      <w:lang w:val="en-GB"/>
    </w:rPr>
  </w:style>
  <w:style w:type="paragraph" w:styleId="Paprastasistekstas">
    <w:name w:val="Plain Text"/>
    <w:basedOn w:val="prastasis"/>
    <w:link w:val="PaprastasistekstasDiagrama"/>
    <w:uiPriority w:val="99"/>
    <w:rsid w:val="000C6FC4"/>
    <w:pPr>
      <w:spacing w:after="0" w:line="240" w:lineRule="auto"/>
    </w:pPr>
    <w:rPr>
      <w:rFonts w:ascii="Courier New" w:eastAsia="SimSun" w:hAnsi="Courier New"/>
      <w:sz w:val="20"/>
      <w:szCs w:val="20"/>
      <w:lang w:val="x-none" w:eastAsia="x-none"/>
    </w:rPr>
  </w:style>
  <w:style w:type="character" w:customStyle="1" w:styleId="PaprastasistekstasDiagrama">
    <w:name w:val="Paprastasis tekstas Diagrama"/>
    <w:link w:val="Paprastasistekstas"/>
    <w:uiPriority w:val="99"/>
    <w:rsid w:val="000C6FC4"/>
    <w:rPr>
      <w:rFonts w:ascii="Courier New" w:eastAsia="SimSun" w:hAnsi="Courier New" w:cs="Times New Roman"/>
      <w:sz w:val="20"/>
      <w:szCs w:val="20"/>
      <w:lang w:val="x-none" w:eastAsia="x-none"/>
    </w:rPr>
  </w:style>
  <w:style w:type="paragraph" w:customStyle="1" w:styleId="Default">
    <w:name w:val="Default"/>
    <w:rsid w:val="003679E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0C6FC4"/>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0C6FC4"/>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0C6FC4"/>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0C6FC4"/>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4B547A"/>
    <w:pPr>
      <w:spacing w:after="0" w:line="240" w:lineRule="auto"/>
    </w:pPr>
    <w:rPr>
      <w:rFonts w:ascii="Times New Roman" w:eastAsia="SimSun" w:hAnsi="Times New Roman"/>
      <w:noProof/>
      <w:lang w:val="x-none" w:eastAsia="x-none"/>
    </w:rPr>
  </w:style>
  <w:style w:type="character" w:customStyle="1" w:styleId="BTEMEASMCAChar">
    <w:name w:val="BT EMEA_SMCA Char"/>
    <w:link w:val="BTEMEASMCA"/>
    <w:uiPriority w:val="99"/>
    <w:locked/>
    <w:rsid w:val="004B547A"/>
    <w:rPr>
      <w:rFonts w:ascii="Times New Roman" w:eastAsia="SimSun" w:hAnsi="Times New Roman"/>
      <w:noProof/>
      <w:sz w:val="22"/>
      <w:szCs w:val="22"/>
      <w:lang w:val="x-none" w:eastAsia="x-none"/>
    </w:rPr>
  </w:style>
  <w:style w:type="character" w:customStyle="1" w:styleId="CharChar12">
    <w:name w:val="Char Char12"/>
    <w:locked/>
    <w:rsid w:val="000C6FC4"/>
    <w:rPr>
      <w:snapToGrid w:val="0"/>
      <w:lang w:val="en-GB" w:eastAsia="en-US" w:bidi="ar-SA"/>
    </w:rPr>
  </w:style>
  <w:style w:type="paragraph" w:customStyle="1" w:styleId="Style1">
    <w:name w:val="Style 1"/>
    <w:basedOn w:val="prastasis"/>
    <w:uiPriority w:val="99"/>
    <w:rsid w:val="000C6FC4"/>
    <w:pPr>
      <w:widowControl w:val="0"/>
      <w:autoSpaceDE w:val="0"/>
      <w:autoSpaceDN w:val="0"/>
      <w:adjustRightInd w:val="0"/>
      <w:spacing w:after="0" w:line="240" w:lineRule="auto"/>
    </w:pPr>
    <w:rPr>
      <w:rFonts w:ascii="Times New Roman" w:eastAsia="Times New Roman" w:hAnsi="Times New Roman"/>
      <w:sz w:val="20"/>
      <w:szCs w:val="20"/>
      <w:lang w:val="en-GB" w:eastAsia="en-GB" w:bidi="en-GB"/>
    </w:rPr>
  </w:style>
  <w:style w:type="character" w:customStyle="1" w:styleId="CharacterStyle1">
    <w:name w:val="Character Style 1"/>
    <w:uiPriority w:val="99"/>
    <w:rsid w:val="000C6FC4"/>
    <w:rPr>
      <w:sz w:val="20"/>
      <w:szCs w:val="20"/>
    </w:rPr>
  </w:style>
  <w:style w:type="character" w:customStyle="1" w:styleId="longtext">
    <w:name w:val="long_text"/>
    <w:rsid w:val="000C6FC4"/>
  </w:style>
  <w:style w:type="paragraph" w:styleId="prastasiniatinklio">
    <w:name w:val="Normal (Web)"/>
    <w:basedOn w:val="prastasis"/>
    <w:uiPriority w:val="99"/>
    <w:unhideWhenUsed/>
    <w:rsid w:val="000C6FC4"/>
    <w:pPr>
      <w:spacing w:before="100" w:beforeAutospacing="1" w:after="75" w:line="240" w:lineRule="auto"/>
    </w:pPr>
    <w:rPr>
      <w:rFonts w:ascii="Times New Roman" w:eastAsia="Times New Roman" w:hAnsi="Times New Roman"/>
      <w:color w:val="000000"/>
      <w:sz w:val="24"/>
      <w:szCs w:val="24"/>
      <w:lang w:val="sl-SI" w:eastAsia="sl-SI"/>
    </w:rPr>
  </w:style>
  <w:style w:type="table" w:styleId="Lentelstinklelis">
    <w:name w:val="Table Grid"/>
    <w:basedOn w:val="prastojilentel"/>
    <w:uiPriority w:val="59"/>
    <w:rsid w:val="000C6FC4"/>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D400F5"/>
    <w:pPr>
      <w:ind w:left="720"/>
      <w:contextualSpacing/>
    </w:pPr>
  </w:style>
  <w:style w:type="paragraph" w:customStyle="1" w:styleId="BT-EMEASMCA">
    <w:name w:val="BT- EMEA_SMCA"/>
    <w:basedOn w:val="prastasis"/>
    <w:rsid w:val="003679E4"/>
    <w:pPr>
      <w:numPr>
        <w:numId w:val="19"/>
      </w:numPr>
    </w:pPr>
  </w:style>
  <w:style w:type="character" w:customStyle="1" w:styleId="TextZchn">
    <w:name w:val="Text Zchn"/>
    <w:link w:val="Text"/>
    <w:uiPriority w:val="99"/>
    <w:locked/>
    <w:rsid w:val="000C6FC4"/>
    <w:rPr>
      <w:sz w:val="22"/>
      <w:szCs w:val="22"/>
      <w:lang w:val="de-DE" w:eastAsia="de-DE"/>
    </w:rPr>
  </w:style>
  <w:style w:type="paragraph" w:customStyle="1" w:styleId="Text">
    <w:name w:val="Text"/>
    <w:link w:val="TextZchn"/>
    <w:uiPriority w:val="99"/>
    <w:rsid w:val="003679E4"/>
    <w:pPr>
      <w:spacing w:line="240" w:lineRule="atLeast"/>
      <w:ind w:left="568"/>
    </w:pPr>
    <w:rPr>
      <w:sz w:val="22"/>
      <w:szCs w:val="22"/>
      <w:lang w:val="de-DE" w:eastAsia="de-DE"/>
    </w:rPr>
  </w:style>
  <w:style w:type="numbering" w:customStyle="1" w:styleId="Sraonra1">
    <w:name w:val="Sąrašo nėra1"/>
    <w:next w:val="Sraonra"/>
    <w:uiPriority w:val="99"/>
    <w:semiHidden/>
    <w:unhideWhenUsed/>
    <w:rsid w:val="0040031E"/>
  </w:style>
  <w:style w:type="paragraph" w:customStyle="1" w:styleId="PI-1labEMEASMCA">
    <w:name w:val="PI-1_lab EMEA_SMCA"/>
    <w:basedOn w:val="prastasis"/>
    <w:link w:val="PI-1labEMEASMCAChar"/>
    <w:autoRedefine/>
    <w:rsid w:val="00894B1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character" w:customStyle="1" w:styleId="PI-1labEMEASMCAChar">
    <w:name w:val="PI-1_lab EMEA_SMCA Char"/>
    <w:link w:val="PI-1labEMEASMCA"/>
    <w:rsid w:val="00894B12"/>
    <w:rPr>
      <w:rFonts w:ascii="Times New Roman" w:eastAsia="Times New Roman" w:hAnsi="Times New Roman"/>
      <w:b/>
      <w:noProof/>
      <w:sz w:val="22"/>
      <w:szCs w:val="22"/>
      <w:lang w:eastAsia="en-US"/>
    </w:rPr>
  </w:style>
  <w:style w:type="numbering" w:customStyle="1" w:styleId="NoList11">
    <w:name w:val="No List11"/>
    <w:next w:val="Sraonra"/>
    <w:uiPriority w:val="99"/>
    <w:semiHidden/>
    <w:unhideWhenUsed/>
    <w:rsid w:val="00D400F5"/>
  </w:style>
  <w:style w:type="numbering" w:customStyle="1" w:styleId="NoList111">
    <w:name w:val="No List111"/>
    <w:next w:val="Sraonra"/>
    <w:uiPriority w:val="99"/>
    <w:semiHidden/>
    <w:unhideWhenUsed/>
    <w:rsid w:val="00D400F5"/>
  </w:style>
  <w:style w:type="paragraph" w:customStyle="1" w:styleId="berschrift">
    <w:name w:val="Überschrift"/>
    <w:basedOn w:val="prastasis"/>
    <w:rsid w:val="00916252"/>
    <w:pPr>
      <w:tabs>
        <w:tab w:val="left" w:pos="425"/>
      </w:tabs>
      <w:spacing w:after="0" w:line="240" w:lineRule="auto"/>
      <w:ind w:left="425" w:hanging="425"/>
    </w:pPr>
    <w:rPr>
      <w:rFonts w:ascii="Arial" w:eastAsia="Times New Roman" w:hAnsi="Arial"/>
      <w:b/>
      <w:sz w:val="20"/>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9192341">
      <w:bodyDiv w:val="1"/>
      <w:marLeft w:val="0"/>
      <w:marRight w:val="0"/>
      <w:marTop w:val="0"/>
      <w:marBottom w:val="0"/>
      <w:divBdr>
        <w:top w:val="none" w:sz="0" w:space="0" w:color="auto"/>
        <w:left w:val="none" w:sz="0" w:space="0" w:color="auto"/>
        <w:bottom w:val="none" w:sz="0" w:space="0" w:color="auto"/>
        <w:right w:val="none" w:sz="0" w:space="0" w:color="auto"/>
      </w:divBdr>
    </w:div>
    <w:div w:id="643120194">
      <w:bodyDiv w:val="1"/>
      <w:marLeft w:val="0"/>
      <w:marRight w:val="0"/>
      <w:marTop w:val="0"/>
      <w:marBottom w:val="0"/>
      <w:divBdr>
        <w:top w:val="none" w:sz="0" w:space="0" w:color="auto"/>
        <w:left w:val="none" w:sz="0" w:space="0" w:color="auto"/>
        <w:bottom w:val="none" w:sz="0" w:space="0" w:color="auto"/>
        <w:right w:val="none" w:sz="0" w:space="0" w:color="auto"/>
      </w:divBdr>
    </w:div>
    <w:div w:id="1010377596">
      <w:bodyDiv w:val="1"/>
      <w:marLeft w:val="0"/>
      <w:marRight w:val="0"/>
      <w:marTop w:val="0"/>
      <w:marBottom w:val="0"/>
      <w:divBdr>
        <w:top w:val="none" w:sz="0" w:space="0" w:color="auto"/>
        <w:left w:val="none" w:sz="0" w:space="0" w:color="auto"/>
        <w:bottom w:val="none" w:sz="0" w:space="0" w:color="auto"/>
        <w:right w:val="none" w:sz="0" w:space="0" w:color="auto"/>
      </w:divBdr>
    </w:div>
    <w:div w:id="1377042769">
      <w:bodyDiv w:val="1"/>
      <w:marLeft w:val="0"/>
      <w:marRight w:val="0"/>
      <w:marTop w:val="0"/>
      <w:marBottom w:val="0"/>
      <w:divBdr>
        <w:top w:val="none" w:sz="0" w:space="0" w:color="auto"/>
        <w:left w:val="none" w:sz="0" w:space="0" w:color="auto"/>
        <w:bottom w:val="none" w:sz="0" w:space="0" w:color="auto"/>
        <w:right w:val="none" w:sz="0" w:space="0" w:color="auto"/>
      </w:divBdr>
    </w:div>
    <w:div w:id="1981231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hyperlink" Target="http://www.ema.europa.eu"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21380</Words>
  <Characters>12188</Characters>
  <Application>Microsoft Office Word</Application>
  <DocSecurity>4</DocSecurity>
  <Lines>101</Lines>
  <Paragraphs>67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33501</CharactersWithSpaces>
  <SharedDoc>false</SharedDoc>
  <HLinks>
    <vt:vector size="42"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cp:lastModifiedBy>Albina Burkauskaitė</cp:lastModifiedBy>
  <cp:revision>2</cp:revision>
  <dcterms:created xsi:type="dcterms:W3CDTF">2023-06-23T06:06:00Z</dcterms:created>
  <dcterms:modified xsi:type="dcterms:W3CDTF">2023-06-23T06:06:00Z</dcterms:modified>
</cp:coreProperties>
</file>