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CD6D2" w14:textId="77777777" w:rsidR="00F854CA" w:rsidRDefault="00F854CA" w:rsidP="00F854CA">
      <w:pPr>
        <w:pStyle w:val="Betarp1"/>
        <w:rPr>
          <w:lang w:val="lt-LT"/>
        </w:rPr>
      </w:pPr>
      <w:bookmarkStart w:id="0" w:name="_GoBack"/>
      <w:bookmarkEnd w:id="0"/>
    </w:p>
    <w:p w14:paraId="25AA0005" w14:textId="77777777" w:rsidR="00F854CA" w:rsidRDefault="00F854CA" w:rsidP="00F854CA">
      <w:pPr>
        <w:spacing w:line="240" w:lineRule="auto"/>
        <w:outlineLvl w:val="0"/>
        <w:rPr>
          <w:b/>
          <w:lang w:val="lt-LT"/>
        </w:rPr>
      </w:pPr>
    </w:p>
    <w:p w14:paraId="05CF8F78" w14:textId="77777777" w:rsidR="00F854CA" w:rsidRDefault="00F854CA" w:rsidP="00F854CA">
      <w:pPr>
        <w:spacing w:line="240" w:lineRule="auto"/>
        <w:outlineLvl w:val="0"/>
        <w:rPr>
          <w:b/>
          <w:lang w:val="lt-LT"/>
        </w:rPr>
      </w:pPr>
    </w:p>
    <w:p w14:paraId="06BFA54C" w14:textId="77777777" w:rsidR="00F854CA" w:rsidRDefault="00F854CA" w:rsidP="00F854CA">
      <w:pPr>
        <w:spacing w:line="240" w:lineRule="auto"/>
        <w:outlineLvl w:val="0"/>
        <w:rPr>
          <w:b/>
          <w:lang w:val="lt-LT"/>
        </w:rPr>
      </w:pPr>
    </w:p>
    <w:p w14:paraId="0134F8A7" w14:textId="77777777" w:rsidR="00F854CA" w:rsidRDefault="00F854CA" w:rsidP="00F854CA">
      <w:pPr>
        <w:tabs>
          <w:tab w:val="left" w:pos="-1440"/>
          <w:tab w:val="left" w:pos="-720"/>
        </w:tabs>
        <w:spacing w:line="240" w:lineRule="auto"/>
        <w:rPr>
          <w:b/>
          <w:lang w:val="lt-LT"/>
        </w:rPr>
      </w:pPr>
    </w:p>
    <w:p w14:paraId="6833E04E" w14:textId="77777777" w:rsidR="00F854CA" w:rsidRDefault="00F854CA" w:rsidP="00F854CA">
      <w:pPr>
        <w:tabs>
          <w:tab w:val="left" w:pos="-1440"/>
          <w:tab w:val="left" w:pos="-720"/>
        </w:tabs>
        <w:spacing w:line="240" w:lineRule="auto"/>
        <w:rPr>
          <w:b/>
          <w:lang w:val="lt-LT"/>
        </w:rPr>
      </w:pPr>
    </w:p>
    <w:p w14:paraId="2930EEAC" w14:textId="77777777" w:rsidR="00F854CA" w:rsidRDefault="00F854CA" w:rsidP="00F854CA">
      <w:pPr>
        <w:tabs>
          <w:tab w:val="left" w:pos="-1440"/>
          <w:tab w:val="left" w:pos="-720"/>
        </w:tabs>
        <w:spacing w:line="240" w:lineRule="auto"/>
        <w:rPr>
          <w:b/>
          <w:lang w:val="lt-LT"/>
        </w:rPr>
      </w:pPr>
    </w:p>
    <w:p w14:paraId="554115B9" w14:textId="77777777" w:rsidR="00F854CA" w:rsidRDefault="00F854CA" w:rsidP="00F854CA">
      <w:pPr>
        <w:tabs>
          <w:tab w:val="left" w:pos="-1440"/>
          <w:tab w:val="left" w:pos="-720"/>
        </w:tabs>
        <w:spacing w:line="240" w:lineRule="auto"/>
        <w:rPr>
          <w:b/>
          <w:lang w:val="lt-LT"/>
        </w:rPr>
      </w:pPr>
    </w:p>
    <w:p w14:paraId="3CEB40DC" w14:textId="77777777" w:rsidR="00F854CA" w:rsidRDefault="00F854CA" w:rsidP="00F854CA">
      <w:pPr>
        <w:tabs>
          <w:tab w:val="left" w:pos="-1440"/>
          <w:tab w:val="left" w:pos="-720"/>
        </w:tabs>
        <w:spacing w:line="240" w:lineRule="auto"/>
        <w:rPr>
          <w:b/>
          <w:lang w:val="lt-LT"/>
        </w:rPr>
      </w:pPr>
    </w:p>
    <w:p w14:paraId="28240BEB" w14:textId="77777777" w:rsidR="00F854CA" w:rsidRDefault="00F854CA" w:rsidP="00F854CA">
      <w:pPr>
        <w:tabs>
          <w:tab w:val="left" w:pos="-1440"/>
          <w:tab w:val="left" w:pos="-720"/>
        </w:tabs>
        <w:spacing w:line="240" w:lineRule="auto"/>
        <w:rPr>
          <w:b/>
          <w:lang w:val="lt-LT"/>
        </w:rPr>
      </w:pPr>
    </w:p>
    <w:p w14:paraId="09EA019A" w14:textId="77777777" w:rsidR="00F854CA" w:rsidRDefault="00F854CA" w:rsidP="00F854CA">
      <w:pPr>
        <w:tabs>
          <w:tab w:val="left" w:pos="-1440"/>
          <w:tab w:val="left" w:pos="-720"/>
        </w:tabs>
        <w:spacing w:line="240" w:lineRule="auto"/>
        <w:rPr>
          <w:b/>
          <w:lang w:val="lt-LT"/>
        </w:rPr>
      </w:pPr>
    </w:p>
    <w:p w14:paraId="714C3281" w14:textId="77777777" w:rsidR="00F854CA" w:rsidRDefault="00F854CA" w:rsidP="00F854CA">
      <w:pPr>
        <w:tabs>
          <w:tab w:val="left" w:pos="-1440"/>
          <w:tab w:val="left" w:pos="-720"/>
        </w:tabs>
        <w:spacing w:line="240" w:lineRule="auto"/>
        <w:rPr>
          <w:b/>
          <w:lang w:val="lt-LT"/>
        </w:rPr>
      </w:pPr>
    </w:p>
    <w:p w14:paraId="133A7C99" w14:textId="77777777" w:rsidR="00F854CA" w:rsidRDefault="00F854CA" w:rsidP="00F854CA">
      <w:pPr>
        <w:tabs>
          <w:tab w:val="left" w:pos="-1440"/>
          <w:tab w:val="left" w:pos="-720"/>
        </w:tabs>
        <w:spacing w:line="240" w:lineRule="auto"/>
        <w:rPr>
          <w:b/>
          <w:lang w:val="lt-LT"/>
        </w:rPr>
      </w:pPr>
    </w:p>
    <w:p w14:paraId="45CAA544" w14:textId="77777777" w:rsidR="00F854CA" w:rsidRDefault="00F854CA" w:rsidP="00F854CA">
      <w:pPr>
        <w:tabs>
          <w:tab w:val="left" w:pos="-1440"/>
          <w:tab w:val="left" w:pos="-720"/>
        </w:tabs>
        <w:spacing w:line="240" w:lineRule="auto"/>
        <w:rPr>
          <w:b/>
          <w:lang w:val="lt-LT"/>
        </w:rPr>
      </w:pPr>
    </w:p>
    <w:p w14:paraId="0A32F793" w14:textId="77777777" w:rsidR="00F854CA" w:rsidRDefault="00F854CA" w:rsidP="00F854CA">
      <w:pPr>
        <w:tabs>
          <w:tab w:val="left" w:pos="-1440"/>
          <w:tab w:val="left" w:pos="-720"/>
        </w:tabs>
        <w:spacing w:line="240" w:lineRule="auto"/>
        <w:rPr>
          <w:b/>
          <w:lang w:val="lt-LT"/>
        </w:rPr>
      </w:pPr>
    </w:p>
    <w:p w14:paraId="60507C05" w14:textId="77777777" w:rsidR="00F854CA" w:rsidRDefault="00F854CA" w:rsidP="00F854CA">
      <w:pPr>
        <w:tabs>
          <w:tab w:val="left" w:pos="-1440"/>
          <w:tab w:val="left" w:pos="-720"/>
        </w:tabs>
        <w:spacing w:line="240" w:lineRule="auto"/>
        <w:rPr>
          <w:b/>
          <w:lang w:val="lt-LT"/>
        </w:rPr>
      </w:pPr>
    </w:p>
    <w:p w14:paraId="0AB2BFCF" w14:textId="77777777" w:rsidR="00F854CA" w:rsidRDefault="00F854CA" w:rsidP="00F854CA">
      <w:pPr>
        <w:tabs>
          <w:tab w:val="left" w:pos="-1440"/>
          <w:tab w:val="left" w:pos="-720"/>
        </w:tabs>
        <w:spacing w:line="240" w:lineRule="auto"/>
        <w:rPr>
          <w:b/>
          <w:lang w:val="lt-LT"/>
        </w:rPr>
      </w:pPr>
    </w:p>
    <w:p w14:paraId="06752292" w14:textId="77777777" w:rsidR="00F854CA" w:rsidRDefault="00F854CA" w:rsidP="00F854CA">
      <w:pPr>
        <w:tabs>
          <w:tab w:val="left" w:pos="-1440"/>
          <w:tab w:val="left" w:pos="-720"/>
        </w:tabs>
        <w:spacing w:line="240" w:lineRule="auto"/>
        <w:rPr>
          <w:b/>
          <w:lang w:val="lt-LT"/>
        </w:rPr>
      </w:pPr>
    </w:p>
    <w:p w14:paraId="56BC019F" w14:textId="77777777" w:rsidR="00F854CA" w:rsidRDefault="00F854CA" w:rsidP="00F854CA">
      <w:pPr>
        <w:tabs>
          <w:tab w:val="left" w:pos="-1440"/>
          <w:tab w:val="left" w:pos="-720"/>
        </w:tabs>
        <w:spacing w:line="240" w:lineRule="auto"/>
        <w:rPr>
          <w:b/>
          <w:lang w:val="lt-LT"/>
        </w:rPr>
      </w:pPr>
    </w:p>
    <w:p w14:paraId="05970EA7" w14:textId="77777777" w:rsidR="00F854CA" w:rsidRDefault="00F854CA" w:rsidP="00F854CA">
      <w:pPr>
        <w:tabs>
          <w:tab w:val="left" w:pos="-1440"/>
          <w:tab w:val="left" w:pos="-720"/>
        </w:tabs>
        <w:spacing w:line="240" w:lineRule="auto"/>
        <w:rPr>
          <w:b/>
          <w:lang w:val="lt-LT"/>
        </w:rPr>
      </w:pPr>
    </w:p>
    <w:p w14:paraId="0F19C0A3" w14:textId="77777777" w:rsidR="00F854CA" w:rsidRDefault="00F854CA" w:rsidP="00F854CA">
      <w:pPr>
        <w:tabs>
          <w:tab w:val="left" w:pos="-1440"/>
          <w:tab w:val="left" w:pos="-720"/>
        </w:tabs>
        <w:spacing w:line="240" w:lineRule="auto"/>
        <w:rPr>
          <w:b/>
          <w:lang w:val="lt-LT"/>
        </w:rPr>
      </w:pPr>
    </w:p>
    <w:p w14:paraId="69FFE7E2" w14:textId="77777777" w:rsidR="00F854CA" w:rsidRDefault="00F854CA" w:rsidP="00F854CA">
      <w:pPr>
        <w:tabs>
          <w:tab w:val="left" w:pos="-1440"/>
          <w:tab w:val="left" w:pos="-720"/>
        </w:tabs>
        <w:spacing w:line="240" w:lineRule="auto"/>
        <w:rPr>
          <w:b/>
          <w:lang w:val="lt-LT"/>
        </w:rPr>
      </w:pPr>
    </w:p>
    <w:p w14:paraId="196FAB8F" w14:textId="77777777" w:rsidR="00F854CA" w:rsidRDefault="00F854CA" w:rsidP="00F854CA">
      <w:pPr>
        <w:pStyle w:val="Antrat2"/>
        <w:spacing w:before="0" w:after="0" w:line="240" w:lineRule="auto"/>
        <w:jc w:val="center"/>
        <w:rPr>
          <w:b w:val="0"/>
          <w:lang w:val="lt-LT"/>
        </w:rPr>
      </w:pPr>
    </w:p>
    <w:p w14:paraId="6C155A59" w14:textId="77777777" w:rsidR="00F854CA" w:rsidRDefault="00F854CA" w:rsidP="00F854CA">
      <w:pPr>
        <w:pStyle w:val="Antrat2"/>
        <w:spacing w:before="0" w:after="0" w:line="240" w:lineRule="auto"/>
        <w:jc w:val="center"/>
        <w:rPr>
          <w:b w:val="0"/>
          <w:lang w:val="lt-LT"/>
        </w:rPr>
      </w:pPr>
      <w:r>
        <w:rPr>
          <w:rFonts w:ascii="Times New Roman" w:hAnsi="Times New Roman"/>
          <w:i w:val="0"/>
          <w:sz w:val="22"/>
          <w:lang w:val="lt-LT"/>
        </w:rPr>
        <w:t>I PRIEDAS</w:t>
      </w:r>
    </w:p>
    <w:p w14:paraId="0A37FA87" w14:textId="77777777" w:rsidR="00F854CA" w:rsidRDefault="00F854CA" w:rsidP="00F854CA">
      <w:pPr>
        <w:spacing w:line="240" w:lineRule="auto"/>
        <w:rPr>
          <w:lang w:val="lt-LT"/>
        </w:rPr>
      </w:pPr>
    </w:p>
    <w:p w14:paraId="2092B9A1" w14:textId="77777777" w:rsidR="00F854CA" w:rsidRPr="00242971" w:rsidRDefault="00F854CA" w:rsidP="00F854CA">
      <w:pPr>
        <w:tabs>
          <w:tab w:val="left" w:pos="-1440"/>
          <w:tab w:val="left" w:pos="-720"/>
        </w:tabs>
        <w:spacing w:line="240" w:lineRule="auto"/>
        <w:jc w:val="center"/>
        <w:rPr>
          <w:rFonts w:ascii="Calibri" w:eastAsia="Calibri" w:hAnsi="Calibri"/>
          <w:b/>
          <w:szCs w:val="22"/>
          <w:lang w:val="lt-LT"/>
        </w:rPr>
      </w:pPr>
      <w:r>
        <w:rPr>
          <w:b/>
          <w:lang w:val="lt-LT"/>
        </w:rPr>
        <w:t>PREPARATO CHARAKTERISTIKŲ SANTRAUKA</w:t>
      </w:r>
    </w:p>
    <w:p w14:paraId="37E80BE3" w14:textId="77777777" w:rsidR="00F854CA" w:rsidRDefault="00F854CA" w:rsidP="00F854CA">
      <w:pPr>
        <w:tabs>
          <w:tab w:val="left" w:pos="-1440"/>
          <w:tab w:val="left" w:pos="-720"/>
        </w:tabs>
        <w:spacing w:line="240" w:lineRule="auto"/>
        <w:rPr>
          <w:lang w:val="lt-LT"/>
        </w:rPr>
      </w:pPr>
      <w:r>
        <w:rPr>
          <w:snapToGrid w:val="0"/>
          <w:lang w:val="lt-LT"/>
        </w:rPr>
        <w:br w:type="page"/>
      </w:r>
    </w:p>
    <w:p w14:paraId="5C1CD85B" w14:textId="77777777" w:rsidR="00F854CA" w:rsidRDefault="00F854CA" w:rsidP="00F854CA">
      <w:pPr>
        <w:pStyle w:val="Antrat3"/>
        <w:spacing w:before="0" w:after="0" w:line="240" w:lineRule="auto"/>
        <w:rPr>
          <w:b w:val="0"/>
          <w:lang w:val="lt-LT"/>
        </w:rPr>
      </w:pPr>
      <w:r>
        <w:rPr>
          <w:rFonts w:ascii="Times New Roman" w:hAnsi="Times New Roman"/>
          <w:sz w:val="22"/>
          <w:lang w:val="lt-LT"/>
        </w:rPr>
        <w:lastRenderedPageBreak/>
        <w:t>1.</w:t>
      </w:r>
      <w:r>
        <w:rPr>
          <w:rFonts w:ascii="Times New Roman" w:hAnsi="Times New Roman"/>
          <w:sz w:val="22"/>
          <w:lang w:val="lt-LT"/>
        </w:rPr>
        <w:tab/>
        <w:t>VAISTINIO PREPARATO PAVADINIMAS</w:t>
      </w:r>
    </w:p>
    <w:p w14:paraId="59A5138B" w14:textId="77777777" w:rsidR="00F854CA" w:rsidRDefault="00F854CA" w:rsidP="00F854CA">
      <w:pPr>
        <w:spacing w:line="240" w:lineRule="auto"/>
        <w:rPr>
          <w:lang w:val="lt-LT"/>
        </w:rPr>
      </w:pPr>
    </w:p>
    <w:p w14:paraId="2CEB9855" w14:textId="77777777" w:rsidR="00F854CA" w:rsidRPr="00242971" w:rsidRDefault="00F854CA" w:rsidP="00F854CA">
      <w:pPr>
        <w:spacing w:line="240" w:lineRule="auto"/>
        <w:jc w:val="both"/>
        <w:rPr>
          <w:rFonts w:ascii="Calibri" w:eastAsia="Calibri" w:hAnsi="Calibri"/>
          <w:szCs w:val="22"/>
          <w:lang w:val="lt-LT"/>
        </w:rPr>
      </w:pPr>
      <w:r>
        <w:rPr>
          <w:lang w:val="lt-LT"/>
        </w:rPr>
        <w:t>Foster 100 mikrogramų/6 mikrogramai/išpurškime</w:t>
      </w:r>
      <w:r>
        <w:t xml:space="preserve"> įkvepiamieji milteliai</w:t>
      </w:r>
    </w:p>
    <w:p w14:paraId="653FD0BD" w14:textId="77777777" w:rsidR="00F854CA" w:rsidRDefault="00F854CA" w:rsidP="00F854CA">
      <w:pPr>
        <w:spacing w:line="240" w:lineRule="auto"/>
        <w:rPr>
          <w:lang w:val="lt-LT"/>
        </w:rPr>
      </w:pPr>
    </w:p>
    <w:p w14:paraId="5C37D706" w14:textId="77777777" w:rsidR="00F854CA" w:rsidRDefault="00F854CA" w:rsidP="00F854CA">
      <w:pPr>
        <w:spacing w:line="240" w:lineRule="auto"/>
        <w:rPr>
          <w:lang w:val="lt-LT"/>
        </w:rPr>
      </w:pPr>
    </w:p>
    <w:p w14:paraId="6540DE63" w14:textId="77777777" w:rsidR="00F854CA" w:rsidRDefault="00F854CA" w:rsidP="00F854CA">
      <w:pPr>
        <w:pStyle w:val="Antrat3"/>
        <w:spacing w:before="0" w:after="0" w:line="240" w:lineRule="auto"/>
        <w:rPr>
          <w:b w:val="0"/>
          <w:lang w:val="lt-LT"/>
        </w:rPr>
      </w:pPr>
      <w:r>
        <w:rPr>
          <w:rFonts w:ascii="Times New Roman" w:hAnsi="Times New Roman"/>
          <w:sz w:val="22"/>
          <w:lang w:val="lt-LT"/>
        </w:rPr>
        <w:t>2.</w:t>
      </w:r>
      <w:r>
        <w:rPr>
          <w:rFonts w:ascii="Times New Roman" w:hAnsi="Times New Roman"/>
          <w:sz w:val="22"/>
          <w:lang w:val="lt-LT"/>
        </w:rPr>
        <w:tab/>
        <w:t>KOKYBINĖ IR KIEKYBINĖ SUDĖTIS</w:t>
      </w:r>
    </w:p>
    <w:p w14:paraId="04A07AAC" w14:textId="77777777" w:rsidR="00F854CA" w:rsidRDefault="00F854CA" w:rsidP="00F854CA">
      <w:pPr>
        <w:spacing w:line="240" w:lineRule="auto"/>
        <w:rPr>
          <w:lang w:val="lt-LT"/>
        </w:rPr>
      </w:pPr>
    </w:p>
    <w:p w14:paraId="1B8ED1E2" w14:textId="77777777" w:rsidR="00F854CA" w:rsidRPr="00242971" w:rsidRDefault="00F854CA" w:rsidP="00F854CA">
      <w:pPr>
        <w:spacing w:line="240" w:lineRule="auto"/>
        <w:rPr>
          <w:rFonts w:ascii="Calibri" w:eastAsia="Calibri" w:hAnsi="Calibri"/>
          <w:szCs w:val="22"/>
          <w:lang w:val="lt-LT"/>
        </w:rPr>
      </w:pPr>
      <w:r>
        <w:rPr>
          <w:lang w:val="lt-LT"/>
        </w:rPr>
        <w:t>Kiekvienoje išmatuotoje 10 mg įkvepiamųjų miltelių dozėje yra:</w:t>
      </w:r>
    </w:p>
    <w:p w14:paraId="511683D2" w14:textId="77777777" w:rsidR="00F854CA" w:rsidRPr="00242971" w:rsidRDefault="00F854CA" w:rsidP="00F854CA">
      <w:pPr>
        <w:spacing w:line="240" w:lineRule="auto"/>
        <w:rPr>
          <w:rFonts w:ascii="Calibri" w:eastAsia="Calibri" w:hAnsi="Calibri"/>
          <w:szCs w:val="22"/>
          <w:lang w:val="lt-LT"/>
        </w:rPr>
      </w:pPr>
      <w:r>
        <w:rPr>
          <w:lang w:val="lt-LT"/>
        </w:rPr>
        <w:t>100 mikrogramų bevandenio beklometazono dipropionato ir 6 mikrogramai formoterolio fumarato dihidrato.</w:t>
      </w:r>
    </w:p>
    <w:p w14:paraId="67CBFC62" w14:textId="77777777" w:rsidR="00F854CA" w:rsidRPr="00242971" w:rsidRDefault="00F854CA" w:rsidP="00F854CA">
      <w:pPr>
        <w:spacing w:line="240" w:lineRule="auto"/>
        <w:rPr>
          <w:rFonts w:ascii="Calibri" w:eastAsia="Calibri" w:hAnsi="Calibri"/>
          <w:szCs w:val="22"/>
          <w:lang w:val="lt-LT"/>
        </w:rPr>
      </w:pPr>
      <w:r>
        <w:rPr>
          <w:lang w:val="lt-LT"/>
        </w:rPr>
        <w:t xml:space="preserve">Tai atitinka įkvepiamą (per kandiklį išsiskiriančią) </w:t>
      </w:r>
      <w:r>
        <w:t>81,9 mikrogramo bevandenio beklometazono dipropionato ir 5 mikrogramų formoterolio fumarato dihidrato dozę.</w:t>
      </w:r>
    </w:p>
    <w:p w14:paraId="179E276D" w14:textId="77777777" w:rsidR="00F854CA" w:rsidRDefault="00F854CA" w:rsidP="00F854CA">
      <w:pPr>
        <w:spacing w:line="240" w:lineRule="auto"/>
        <w:rPr>
          <w:lang w:val="lt-LT"/>
        </w:rPr>
      </w:pPr>
    </w:p>
    <w:p w14:paraId="295B42B0" w14:textId="77777777" w:rsidR="00F854CA" w:rsidRPr="00242971" w:rsidRDefault="00F854CA" w:rsidP="00F854CA">
      <w:pPr>
        <w:spacing w:line="240" w:lineRule="auto"/>
        <w:rPr>
          <w:rFonts w:ascii="Calibri" w:eastAsia="Calibri" w:hAnsi="Calibri"/>
          <w:szCs w:val="22"/>
          <w:lang w:val="lt-LT"/>
        </w:rPr>
      </w:pPr>
      <w:r>
        <w:rPr>
          <w:u w:val="single"/>
          <w:lang w:val="lt-LT"/>
        </w:rPr>
        <w:t>Pagalbinė (-s) medžiaga (-os), kurios (-ių) poveikis žinomas:</w:t>
      </w:r>
    </w:p>
    <w:p w14:paraId="2D1A155B" w14:textId="77777777" w:rsidR="00F854CA" w:rsidRPr="00242971" w:rsidRDefault="00F854CA" w:rsidP="00F854CA">
      <w:pPr>
        <w:spacing w:line="240" w:lineRule="auto"/>
        <w:rPr>
          <w:rFonts w:ascii="Calibri" w:eastAsia="Calibri" w:hAnsi="Calibri"/>
          <w:szCs w:val="22"/>
          <w:lang w:val="lt-LT"/>
        </w:rPr>
      </w:pPr>
      <w:r>
        <w:rPr>
          <w:lang w:val="lt-LT"/>
        </w:rPr>
        <w:t>Kiekvienoje įkvepiamoje dozėje yra 9,9 mg laktozės monohidrato.</w:t>
      </w:r>
    </w:p>
    <w:p w14:paraId="5CB21F78" w14:textId="77777777" w:rsidR="00F854CA" w:rsidRDefault="00F854CA" w:rsidP="00F854CA">
      <w:pPr>
        <w:spacing w:line="240" w:lineRule="auto"/>
        <w:rPr>
          <w:lang w:val="lt-LT"/>
        </w:rPr>
      </w:pPr>
    </w:p>
    <w:p w14:paraId="386E2F83" w14:textId="77777777" w:rsidR="00F854CA" w:rsidRPr="00242971" w:rsidRDefault="00F854CA" w:rsidP="00F854CA">
      <w:pPr>
        <w:spacing w:line="240" w:lineRule="auto"/>
        <w:rPr>
          <w:rFonts w:ascii="Calibri" w:eastAsia="Calibri" w:hAnsi="Calibri"/>
          <w:szCs w:val="22"/>
          <w:lang w:val="lt-LT"/>
        </w:rPr>
      </w:pPr>
      <w:r>
        <w:rPr>
          <w:lang w:val="lt-LT"/>
        </w:rPr>
        <w:t>Visos pagalbinės medžiagos išvardytos 6.1 skyriuje.</w:t>
      </w:r>
    </w:p>
    <w:p w14:paraId="76218429" w14:textId="77777777" w:rsidR="00F854CA" w:rsidRDefault="00F854CA" w:rsidP="00F854CA">
      <w:pPr>
        <w:spacing w:line="240" w:lineRule="auto"/>
        <w:rPr>
          <w:lang w:val="lt-LT"/>
        </w:rPr>
      </w:pPr>
    </w:p>
    <w:p w14:paraId="7ED81559" w14:textId="77777777" w:rsidR="00F854CA" w:rsidRDefault="00F854CA" w:rsidP="00F854CA">
      <w:pPr>
        <w:spacing w:line="240" w:lineRule="auto"/>
        <w:rPr>
          <w:lang w:val="lt-LT"/>
        </w:rPr>
      </w:pPr>
    </w:p>
    <w:p w14:paraId="42B7EC4C" w14:textId="77777777" w:rsidR="00F854CA" w:rsidRDefault="00F854CA" w:rsidP="00F854CA">
      <w:pPr>
        <w:pStyle w:val="Antrat3"/>
        <w:spacing w:before="0" w:after="0" w:line="240" w:lineRule="auto"/>
        <w:rPr>
          <w:b w:val="0"/>
          <w:lang w:val="lt-LT"/>
        </w:rPr>
      </w:pPr>
      <w:r>
        <w:rPr>
          <w:rFonts w:ascii="Times New Roman" w:hAnsi="Times New Roman"/>
          <w:sz w:val="22"/>
          <w:lang w:val="lt-LT"/>
        </w:rPr>
        <w:t>3.</w:t>
      </w:r>
      <w:r>
        <w:rPr>
          <w:rFonts w:ascii="Times New Roman" w:hAnsi="Times New Roman"/>
          <w:sz w:val="22"/>
          <w:lang w:val="lt-LT"/>
        </w:rPr>
        <w:tab/>
        <w:t>FARMACINĖ FORMA</w:t>
      </w:r>
    </w:p>
    <w:p w14:paraId="24F0E7EB" w14:textId="77777777" w:rsidR="00F854CA" w:rsidRDefault="00F854CA" w:rsidP="00F854CA">
      <w:pPr>
        <w:spacing w:line="240" w:lineRule="auto"/>
        <w:rPr>
          <w:lang w:val="lt-LT"/>
        </w:rPr>
      </w:pPr>
    </w:p>
    <w:p w14:paraId="48FDE0B6" w14:textId="77777777" w:rsidR="00F854CA" w:rsidRPr="00242971" w:rsidRDefault="00F854CA" w:rsidP="00F854CA">
      <w:pPr>
        <w:spacing w:line="240" w:lineRule="auto"/>
        <w:rPr>
          <w:rFonts w:ascii="Calibri" w:eastAsia="Calibri" w:hAnsi="Calibri"/>
          <w:szCs w:val="22"/>
          <w:lang w:val="lt-LT"/>
        </w:rPr>
      </w:pPr>
      <w:r>
        <w:rPr>
          <w:lang w:val="lt-LT"/>
        </w:rPr>
        <w:t>Įkvepiamieji milteliai.</w:t>
      </w:r>
    </w:p>
    <w:p w14:paraId="4EA284C0" w14:textId="77777777" w:rsidR="00F854CA" w:rsidRDefault="00F854CA" w:rsidP="00F854CA">
      <w:pPr>
        <w:spacing w:line="240" w:lineRule="auto"/>
        <w:rPr>
          <w:lang w:val="lt-LT"/>
        </w:rPr>
      </w:pPr>
    </w:p>
    <w:p w14:paraId="4BCBA366" w14:textId="77777777" w:rsidR="00F854CA" w:rsidRPr="00242971" w:rsidRDefault="00F854CA" w:rsidP="00F854CA">
      <w:pPr>
        <w:spacing w:line="240" w:lineRule="auto"/>
        <w:rPr>
          <w:rFonts w:ascii="Calibri" w:eastAsia="Calibri" w:hAnsi="Calibri"/>
          <w:szCs w:val="22"/>
          <w:lang w:val="lt-LT"/>
        </w:rPr>
      </w:pPr>
      <w:r>
        <w:rPr>
          <w:lang w:val="lt-LT"/>
        </w:rPr>
        <w:t>Daugiadoziame inhaliatoriuje yra baltų arba beveik baltų miltelių.</w:t>
      </w:r>
    </w:p>
    <w:p w14:paraId="5E485E3D" w14:textId="77777777" w:rsidR="00F854CA" w:rsidRDefault="00F854CA" w:rsidP="00F854CA">
      <w:pPr>
        <w:spacing w:line="240" w:lineRule="auto"/>
        <w:rPr>
          <w:lang w:val="lt-LT"/>
        </w:rPr>
      </w:pPr>
    </w:p>
    <w:p w14:paraId="1954305D" w14:textId="77777777" w:rsidR="00F854CA" w:rsidRDefault="00F854CA" w:rsidP="00F854CA">
      <w:pPr>
        <w:spacing w:line="240" w:lineRule="auto"/>
        <w:rPr>
          <w:lang w:val="lt-LT"/>
        </w:rPr>
      </w:pPr>
    </w:p>
    <w:p w14:paraId="4DD03055" w14:textId="77777777" w:rsidR="00F854CA" w:rsidRDefault="00F854CA" w:rsidP="00F854CA">
      <w:pPr>
        <w:pStyle w:val="Antrat3"/>
        <w:spacing w:before="0" w:after="0" w:line="240" w:lineRule="auto"/>
        <w:rPr>
          <w:b w:val="0"/>
          <w:lang w:val="lt-LT"/>
        </w:rPr>
      </w:pPr>
      <w:r>
        <w:rPr>
          <w:rFonts w:ascii="Times New Roman" w:hAnsi="Times New Roman"/>
          <w:sz w:val="22"/>
          <w:lang w:val="lt-LT"/>
        </w:rPr>
        <w:t>4.</w:t>
      </w:r>
      <w:r>
        <w:rPr>
          <w:rFonts w:ascii="Times New Roman" w:hAnsi="Times New Roman"/>
          <w:sz w:val="22"/>
          <w:lang w:val="lt-LT"/>
        </w:rPr>
        <w:tab/>
        <w:t>KLINIKINĖ INFORMACIJA</w:t>
      </w:r>
    </w:p>
    <w:p w14:paraId="46DB10D5" w14:textId="77777777" w:rsidR="00F854CA" w:rsidRDefault="00F854CA" w:rsidP="00F854CA">
      <w:pPr>
        <w:spacing w:line="240" w:lineRule="auto"/>
        <w:rPr>
          <w:lang w:val="lt-LT"/>
        </w:rPr>
      </w:pPr>
    </w:p>
    <w:p w14:paraId="5D21A10E" w14:textId="77777777" w:rsidR="00F854CA" w:rsidRDefault="00F854CA" w:rsidP="00F854CA">
      <w:pPr>
        <w:pStyle w:val="Antrat4"/>
        <w:spacing w:line="240" w:lineRule="auto"/>
        <w:rPr>
          <w:b w:val="0"/>
          <w:lang w:val="lt-LT"/>
        </w:rPr>
      </w:pPr>
      <w:r>
        <w:rPr>
          <w:rFonts w:ascii="Times New Roman" w:hAnsi="Times New Roman"/>
          <w:sz w:val="22"/>
          <w:lang w:val="lt-LT"/>
        </w:rPr>
        <w:t>4.1</w:t>
      </w:r>
      <w:r>
        <w:rPr>
          <w:rFonts w:ascii="Times New Roman" w:hAnsi="Times New Roman"/>
          <w:sz w:val="22"/>
          <w:lang w:val="lt-LT"/>
        </w:rPr>
        <w:tab/>
        <w:t>Terapinės indikacijos</w:t>
      </w:r>
    </w:p>
    <w:p w14:paraId="6E2C8294" w14:textId="77777777" w:rsidR="00F854CA" w:rsidRDefault="00F854CA" w:rsidP="00F854CA">
      <w:pPr>
        <w:spacing w:line="240" w:lineRule="auto"/>
        <w:rPr>
          <w:lang w:val="lt-LT"/>
        </w:rPr>
      </w:pPr>
    </w:p>
    <w:p w14:paraId="3C9A6891" w14:textId="77777777" w:rsidR="00F854CA" w:rsidRPr="00242971" w:rsidRDefault="00F854CA" w:rsidP="00F854CA">
      <w:pPr>
        <w:spacing w:line="240" w:lineRule="auto"/>
        <w:rPr>
          <w:rFonts w:ascii="Calibri" w:eastAsia="Calibri" w:hAnsi="Calibri"/>
          <w:szCs w:val="22"/>
          <w:u w:val="single"/>
          <w:lang w:val="lt-LT"/>
        </w:rPr>
      </w:pPr>
      <w:r>
        <w:rPr>
          <w:u w:val="single"/>
          <w:lang w:val="lt-LT"/>
        </w:rPr>
        <w:t>Astma</w:t>
      </w:r>
    </w:p>
    <w:p w14:paraId="0AAA65CF" w14:textId="77777777" w:rsidR="00F854CA" w:rsidRPr="00242971" w:rsidRDefault="00F854CA" w:rsidP="00F854CA">
      <w:pPr>
        <w:spacing w:line="240" w:lineRule="auto"/>
        <w:rPr>
          <w:rFonts w:ascii="Calibri" w:eastAsia="Calibri" w:hAnsi="Calibri"/>
          <w:szCs w:val="22"/>
          <w:lang w:val="lt-LT"/>
        </w:rPr>
      </w:pPr>
      <w:r>
        <w:rPr>
          <w:lang w:val="lt-LT"/>
        </w:rPr>
        <w:t>Reguliarus astmos gydymas, kai tikslinga vartoti veikliųjų medžiagų derinio vaistinį preparatą (įkvepiamąjį kortikosteroidą ir ilgai veikiantį beta</w:t>
      </w:r>
      <w:r>
        <w:rPr>
          <w:vertAlign w:val="subscript"/>
        </w:rPr>
        <w:t>2</w:t>
      </w:r>
      <w:r>
        <w:rPr>
          <w:lang w:val="lt-LT"/>
        </w:rPr>
        <w:t xml:space="preserve"> adrenoreceptorių agonistą), t. y.:</w:t>
      </w:r>
    </w:p>
    <w:p w14:paraId="46107597" w14:textId="77777777" w:rsidR="00F854CA" w:rsidRDefault="00F854CA" w:rsidP="00F854CA">
      <w:pPr>
        <w:tabs>
          <w:tab w:val="clear" w:pos="567"/>
          <w:tab w:val="left" w:pos="1296"/>
        </w:tabs>
        <w:spacing w:line="240" w:lineRule="auto"/>
        <w:ind w:left="567" w:hanging="567"/>
        <w:rPr>
          <w:lang w:val="lt-LT"/>
        </w:rPr>
      </w:pPr>
      <w:r>
        <w:rPr>
          <w:lang w:val="lt-LT"/>
        </w:rPr>
        <w:t>-</w:t>
      </w:r>
      <w:r>
        <w:rPr>
          <w:lang w:val="lt-LT"/>
        </w:rPr>
        <w:tab/>
        <w:t>astma tinkamai nekontroliuojama įkvepiamuoju</w:t>
      </w:r>
      <w:r>
        <w:t xml:space="preserve"> </w:t>
      </w:r>
      <w:r>
        <w:rPr>
          <w:lang w:val="lt-LT"/>
        </w:rPr>
        <w:t>kortikosteroidu ir pagal poreikį įkvepiamu trumpai veikiančiu beta</w:t>
      </w:r>
      <w:r>
        <w:rPr>
          <w:vertAlign w:val="subscript"/>
        </w:rPr>
        <w:t>2</w:t>
      </w:r>
      <w:r>
        <w:rPr>
          <w:lang w:val="lt-LT"/>
        </w:rPr>
        <w:t xml:space="preserve"> adrenoreceptorių agonistu;</w:t>
      </w:r>
    </w:p>
    <w:p w14:paraId="007BEEF6" w14:textId="77777777" w:rsidR="00F854CA" w:rsidRPr="00242971" w:rsidRDefault="00F854CA" w:rsidP="00F854CA">
      <w:pPr>
        <w:tabs>
          <w:tab w:val="clear" w:pos="567"/>
          <w:tab w:val="left" w:pos="1296"/>
        </w:tabs>
        <w:spacing w:line="240" w:lineRule="auto"/>
        <w:ind w:left="567"/>
        <w:rPr>
          <w:rFonts w:ascii="Calibri" w:eastAsia="Calibri" w:hAnsi="Calibri"/>
          <w:i/>
          <w:szCs w:val="22"/>
          <w:lang w:val="lt-LT"/>
        </w:rPr>
      </w:pPr>
      <w:r>
        <w:rPr>
          <w:i/>
          <w:lang w:val="lt-LT"/>
        </w:rPr>
        <w:t>arba</w:t>
      </w:r>
    </w:p>
    <w:p w14:paraId="2D8B0353" w14:textId="77777777" w:rsidR="00F854CA" w:rsidRDefault="00F854CA" w:rsidP="00F854CA">
      <w:pPr>
        <w:tabs>
          <w:tab w:val="clear" w:pos="567"/>
          <w:tab w:val="left" w:pos="1296"/>
        </w:tabs>
        <w:spacing w:line="240" w:lineRule="auto"/>
        <w:ind w:left="567" w:hanging="567"/>
        <w:rPr>
          <w:lang w:val="lt-LT"/>
        </w:rPr>
      </w:pPr>
      <w:r>
        <w:rPr>
          <w:lang w:val="lt-LT"/>
        </w:rPr>
        <w:t>-</w:t>
      </w:r>
      <w:r>
        <w:rPr>
          <w:lang w:val="lt-LT"/>
        </w:rPr>
        <w:tab/>
        <w:t>astma ja</w:t>
      </w:r>
      <w:r>
        <w:t xml:space="preserve">u yra tinkamai kontroliuojama įkvepiamuoju </w:t>
      </w:r>
      <w:r>
        <w:rPr>
          <w:lang w:val="lt-LT"/>
        </w:rPr>
        <w:t>kortikosteroidu ir ilgai veikiančiu beta</w:t>
      </w:r>
      <w:r>
        <w:rPr>
          <w:vertAlign w:val="subscript"/>
        </w:rPr>
        <w:t>2</w:t>
      </w:r>
      <w:r>
        <w:rPr>
          <w:lang w:val="lt-LT"/>
        </w:rPr>
        <w:t xml:space="preserve"> adrenoreceptorių agonistu.</w:t>
      </w:r>
    </w:p>
    <w:p w14:paraId="490B4438" w14:textId="77777777" w:rsidR="00F854CA" w:rsidRPr="00242971" w:rsidRDefault="00F854CA" w:rsidP="00F854CA">
      <w:pPr>
        <w:spacing w:line="240" w:lineRule="auto"/>
        <w:rPr>
          <w:rFonts w:ascii="Calibri" w:eastAsia="Calibri" w:hAnsi="Calibri"/>
          <w:szCs w:val="22"/>
          <w:lang w:val="lt-LT"/>
        </w:rPr>
      </w:pPr>
      <w:r>
        <w:rPr>
          <w:lang w:val="lt-LT"/>
        </w:rPr>
        <w:t>Foster skirtas suaugusiesiems.</w:t>
      </w:r>
    </w:p>
    <w:p w14:paraId="5044FF1B" w14:textId="77777777" w:rsidR="00F854CA" w:rsidRDefault="00F854CA" w:rsidP="00F854CA">
      <w:pPr>
        <w:spacing w:line="240" w:lineRule="auto"/>
        <w:rPr>
          <w:lang w:val="lt-LT"/>
        </w:rPr>
      </w:pPr>
    </w:p>
    <w:p w14:paraId="01FBA067" w14:textId="77777777" w:rsidR="00F854CA" w:rsidRPr="00242971" w:rsidRDefault="00F854CA" w:rsidP="00F854CA">
      <w:pPr>
        <w:tabs>
          <w:tab w:val="clear" w:pos="567"/>
          <w:tab w:val="left" w:pos="1296"/>
        </w:tabs>
        <w:spacing w:line="240" w:lineRule="auto"/>
        <w:rPr>
          <w:rFonts w:ascii="Calibri" w:eastAsia="Calibri" w:hAnsi="Calibri"/>
          <w:szCs w:val="22"/>
          <w:u w:val="single"/>
          <w:lang w:val="lt-LT"/>
        </w:rPr>
      </w:pPr>
      <w:r>
        <w:rPr>
          <w:u w:val="single"/>
          <w:lang w:val="lt-LT"/>
        </w:rPr>
        <w:t>Lėtinė obstrukcinė plaučių liga (LOPL)</w:t>
      </w:r>
    </w:p>
    <w:p w14:paraId="2D4550FB"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Simptominis pacientų, kurie serga sunkia LOPL (FEV</w:t>
      </w:r>
      <w:r>
        <w:rPr>
          <w:vertAlign w:val="subscript"/>
          <w:lang w:val="lt-LT"/>
        </w:rPr>
        <w:t>1</w:t>
      </w:r>
      <w:r>
        <w:rPr>
          <w:lang w:val="lt-LT"/>
        </w:rPr>
        <w:t xml:space="preserve"> &lt;50% numatyto normala</w:t>
      </w:r>
      <w:r>
        <w:t>us rodmens), kuriems kartojasi paūmėjimai ir išlieka reikšmingų simptomų nepaisant reguliaraus ilgo poveikio bronchus plečiančių vaistinių preparatų vartojimo, gydymas.</w:t>
      </w:r>
    </w:p>
    <w:p w14:paraId="5740848D" w14:textId="77777777" w:rsidR="00F854CA" w:rsidRDefault="00F854CA" w:rsidP="00F854CA">
      <w:pPr>
        <w:spacing w:line="240" w:lineRule="auto"/>
        <w:rPr>
          <w:lang w:val="lt-LT"/>
        </w:rPr>
      </w:pPr>
    </w:p>
    <w:p w14:paraId="6129FE1F" w14:textId="77777777" w:rsidR="00F854CA" w:rsidRDefault="00F854CA" w:rsidP="00F854CA">
      <w:pPr>
        <w:pStyle w:val="Antrat4"/>
        <w:spacing w:line="240" w:lineRule="auto"/>
        <w:rPr>
          <w:b w:val="0"/>
          <w:lang w:val="lt-LT"/>
        </w:rPr>
      </w:pPr>
      <w:r>
        <w:rPr>
          <w:rFonts w:ascii="Times New Roman" w:hAnsi="Times New Roman"/>
          <w:sz w:val="22"/>
          <w:lang w:val="lt-LT"/>
        </w:rPr>
        <w:t>4.2</w:t>
      </w:r>
      <w:r>
        <w:rPr>
          <w:rFonts w:ascii="Times New Roman" w:hAnsi="Times New Roman"/>
          <w:sz w:val="22"/>
          <w:lang w:val="lt-LT"/>
        </w:rPr>
        <w:tab/>
        <w:t>Dozavimas ir vartojimo metodas</w:t>
      </w:r>
    </w:p>
    <w:p w14:paraId="2306D07E" w14:textId="77777777" w:rsidR="00F854CA" w:rsidRDefault="00F854CA" w:rsidP="00F854CA">
      <w:pPr>
        <w:spacing w:line="240" w:lineRule="auto"/>
        <w:rPr>
          <w:lang w:val="lt-LT"/>
        </w:rPr>
      </w:pPr>
    </w:p>
    <w:p w14:paraId="57793475" w14:textId="77777777" w:rsidR="00F854CA" w:rsidRPr="00242971" w:rsidRDefault="00F854CA" w:rsidP="00F854CA">
      <w:pPr>
        <w:tabs>
          <w:tab w:val="clear" w:pos="567"/>
          <w:tab w:val="left" w:pos="1296"/>
        </w:tabs>
        <w:spacing w:line="240" w:lineRule="auto"/>
        <w:jc w:val="both"/>
        <w:rPr>
          <w:rFonts w:ascii="Calibri" w:eastAsia="Calibri" w:hAnsi="Calibri"/>
          <w:b/>
          <w:smallCaps/>
          <w:kern w:val="28"/>
          <w:szCs w:val="22"/>
          <w:lang w:val="lt-LT"/>
        </w:rPr>
      </w:pPr>
      <w:r>
        <w:rPr>
          <w:kern w:val="28"/>
          <w:lang w:val="lt-LT"/>
        </w:rPr>
        <w:t>Foster yra įkvepiama.</w:t>
      </w:r>
    </w:p>
    <w:p w14:paraId="5FDE5FAB" w14:textId="77777777" w:rsidR="00F854CA" w:rsidRDefault="00F854CA" w:rsidP="00F854CA">
      <w:pPr>
        <w:tabs>
          <w:tab w:val="clear" w:pos="567"/>
          <w:tab w:val="left" w:pos="1296"/>
        </w:tabs>
        <w:spacing w:line="240" w:lineRule="auto"/>
        <w:rPr>
          <w:kern w:val="28"/>
          <w:lang w:val="lt-LT"/>
        </w:rPr>
      </w:pPr>
    </w:p>
    <w:p w14:paraId="710903ED" w14:textId="77777777" w:rsidR="00F854CA" w:rsidRPr="00242971" w:rsidRDefault="00F854CA" w:rsidP="00F854CA">
      <w:pPr>
        <w:tabs>
          <w:tab w:val="clear" w:pos="567"/>
          <w:tab w:val="left" w:pos="1296"/>
        </w:tabs>
        <w:spacing w:line="240" w:lineRule="auto"/>
        <w:rPr>
          <w:rFonts w:ascii="Calibri" w:eastAsia="Calibri" w:hAnsi="Calibri"/>
          <w:kern w:val="28"/>
          <w:szCs w:val="22"/>
          <w:u w:val="single"/>
          <w:lang w:val="lt-LT"/>
        </w:rPr>
      </w:pPr>
      <w:r>
        <w:rPr>
          <w:kern w:val="28"/>
          <w:u w:val="single"/>
          <w:lang w:val="lt-LT"/>
        </w:rPr>
        <w:t>ASTMA</w:t>
      </w:r>
    </w:p>
    <w:p w14:paraId="01E88F04" w14:textId="77777777" w:rsidR="00F854CA" w:rsidRDefault="00F854CA" w:rsidP="00F854CA">
      <w:pPr>
        <w:spacing w:line="240" w:lineRule="auto"/>
        <w:rPr>
          <w:lang w:val="lt-LT"/>
        </w:rPr>
      </w:pPr>
      <w:r>
        <w:t xml:space="preserve">Foster negalima vartoti pradedant gydyti astmą. </w:t>
      </w:r>
      <w:r>
        <w:rPr>
          <w:kern w:val="28"/>
          <w:lang w:val="lt-LT"/>
        </w:rPr>
        <w:t xml:space="preserve">Foster </w:t>
      </w:r>
      <w:r>
        <w:t xml:space="preserve">dozė kiekvienam pacientui nustatoma individualiai, atsižvelgiant į ligos sunkumą. Tai reikia turėti omenyje ne tik pradedant gydyti kombinuotuoju preparatu, bet ir keičiant dozę. Jei pacientui reikalingas kombinuotasis gydymas kitokiomis veikliųjų medžiagų dozėmis, nei yra kombinuotajame inhaliatoriuje, reikia skirti vartoti </w:t>
      </w:r>
      <w:r>
        <w:lastRenderedPageBreak/>
        <w:t>atskirų inhaliatorių, kuriuose yra atitinkamos beta</w:t>
      </w:r>
      <w:r>
        <w:rPr>
          <w:vertAlign w:val="subscript"/>
        </w:rPr>
        <w:t>2</w:t>
      </w:r>
      <w:r>
        <w:rPr>
          <w:lang w:val="lt-LT"/>
        </w:rPr>
        <w:t xml:space="preserve"> adrenoreceptorių</w:t>
      </w:r>
      <w:r>
        <w:rPr>
          <w:vertAlign w:val="subscript"/>
        </w:rPr>
        <w:t xml:space="preserve"> </w:t>
      </w:r>
      <w:r>
        <w:rPr>
          <w:lang w:val="lt-LT"/>
        </w:rPr>
        <w:t>agonisto ir (arba) kortikosteroido dozės.</w:t>
      </w:r>
    </w:p>
    <w:p w14:paraId="51C33FEE" w14:textId="77777777" w:rsidR="00F854CA" w:rsidRDefault="00F854CA" w:rsidP="00F854CA">
      <w:pPr>
        <w:tabs>
          <w:tab w:val="left" w:pos="142"/>
        </w:tabs>
        <w:autoSpaceDE w:val="0"/>
        <w:autoSpaceDN w:val="0"/>
        <w:adjustRightInd w:val="0"/>
        <w:spacing w:line="240" w:lineRule="auto"/>
        <w:rPr>
          <w:kern w:val="28"/>
          <w:lang w:val="lt-LT"/>
        </w:rPr>
      </w:pPr>
    </w:p>
    <w:p w14:paraId="4A785F23" w14:textId="77777777" w:rsidR="00F854CA" w:rsidRPr="00242971" w:rsidRDefault="00F854CA" w:rsidP="00F854CA">
      <w:pPr>
        <w:tabs>
          <w:tab w:val="left" w:pos="142"/>
        </w:tabs>
        <w:autoSpaceDE w:val="0"/>
        <w:autoSpaceDN w:val="0"/>
        <w:adjustRightInd w:val="0"/>
        <w:spacing w:line="240" w:lineRule="auto"/>
        <w:rPr>
          <w:rFonts w:ascii="Calibri" w:eastAsia="Calibri" w:hAnsi="Calibri"/>
          <w:kern w:val="28"/>
          <w:szCs w:val="22"/>
          <w:lang w:val="lt-LT"/>
        </w:rPr>
      </w:pPr>
      <w:r>
        <w:rPr>
          <w:kern w:val="28"/>
          <w:lang w:val="lt-LT"/>
        </w:rPr>
        <w:t>Pasiskirstančios dalelės yra ypač smulkios, todėl pacientams, kurie Foster įkvepiamųjų miltelių pradeda vartoti vietoj kitos vaistinio preparato formos, kuriai būdingas ne tokių smulkių dalelių pasiskirstymas, reikia koreguoti dozę. Jei pacientui keičiamas ankstesnis gydym</w:t>
      </w:r>
      <w:r>
        <w:rPr>
          <w:kern w:val="28"/>
        </w:rPr>
        <w:t>as, reikia atsižvelgti į tai, kad rekomenduojama bendroji beklometazono dipropionato paros dozė vartojant Foster yra mažesnė, nei vartojant kitokių šiuo metu tiekiamų beklometazono dipropionato preparatų, kuriems būdingas ne tokių smulkių dalelių pasiskirstymas, todėl dozę kiekvienam pacientui būtina koreguoti pagal poreikį. Vis dėlto pacientams, kurie Foster įkvepiamųjų miltelių pradeda vartoti vietoj Foster</w:t>
      </w:r>
      <w:r>
        <w:rPr>
          <w:b/>
          <w:kern w:val="28"/>
        </w:rPr>
        <w:t xml:space="preserve"> </w:t>
      </w:r>
      <w:r>
        <w:rPr>
          <w:kern w:val="28"/>
          <w:lang w:val="lt-LT"/>
        </w:rPr>
        <w:t>suslėgto inhaliacinio tirpalo, dozės koreguoti nereikia.</w:t>
      </w:r>
    </w:p>
    <w:p w14:paraId="06E68BBF" w14:textId="77777777" w:rsidR="00F854CA" w:rsidRDefault="00F854CA" w:rsidP="00F854CA">
      <w:pPr>
        <w:tabs>
          <w:tab w:val="left" w:pos="142"/>
        </w:tabs>
        <w:autoSpaceDE w:val="0"/>
        <w:autoSpaceDN w:val="0"/>
        <w:adjustRightInd w:val="0"/>
        <w:spacing w:line="240" w:lineRule="auto"/>
        <w:rPr>
          <w:kern w:val="28"/>
          <w:lang w:val="lt-LT"/>
        </w:rPr>
      </w:pPr>
    </w:p>
    <w:p w14:paraId="558BE38B" w14:textId="77777777" w:rsidR="00F854CA" w:rsidRPr="00242971" w:rsidRDefault="00F854CA" w:rsidP="00F854CA">
      <w:pPr>
        <w:tabs>
          <w:tab w:val="left" w:pos="142"/>
        </w:tabs>
        <w:autoSpaceDE w:val="0"/>
        <w:autoSpaceDN w:val="0"/>
        <w:adjustRightInd w:val="0"/>
        <w:spacing w:line="240" w:lineRule="auto"/>
        <w:rPr>
          <w:rFonts w:ascii="Calibri" w:eastAsia="Calibri" w:hAnsi="Calibri"/>
          <w:kern w:val="28"/>
          <w:szCs w:val="22"/>
          <w:lang w:val="lt-LT"/>
        </w:rPr>
      </w:pPr>
      <w:r>
        <w:rPr>
          <w:kern w:val="28"/>
          <w:lang w:val="lt-LT"/>
        </w:rPr>
        <w:t>Taikomos dvi gydymo schemos.</w:t>
      </w:r>
    </w:p>
    <w:p w14:paraId="72A53E6F" w14:textId="77777777" w:rsidR="00F854CA" w:rsidRDefault="00F854CA" w:rsidP="00F854CA">
      <w:pPr>
        <w:tabs>
          <w:tab w:val="left" w:pos="142"/>
        </w:tabs>
        <w:autoSpaceDE w:val="0"/>
        <w:autoSpaceDN w:val="0"/>
        <w:adjustRightInd w:val="0"/>
        <w:spacing w:line="240" w:lineRule="auto"/>
        <w:rPr>
          <w:kern w:val="28"/>
          <w:lang w:val="lt-LT"/>
        </w:rPr>
      </w:pPr>
    </w:p>
    <w:p w14:paraId="48591A97" w14:textId="77777777" w:rsidR="00F854CA" w:rsidRPr="00242971" w:rsidRDefault="00F854CA" w:rsidP="00F854CA">
      <w:pPr>
        <w:tabs>
          <w:tab w:val="left" w:pos="142"/>
        </w:tabs>
        <w:autoSpaceDE w:val="0"/>
        <w:autoSpaceDN w:val="0"/>
        <w:adjustRightInd w:val="0"/>
        <w:spacing w:line="240" w:lineRule="auto"/>
        <w:rPr>
          <w:rFonts w:ascii="Calibri" w:eastAsia="Calibri" w:hAnsi="Calibri"/>
          <w:kern w:val="28"/>
          <w:szCs w:val="22"/>
          <w:lang w:val="lt-LT"/>
        </w:rPr>
      </w:pPr>
      <w:r>
        <w:rPr>
          <w:b/>
          <w:kern w:val="28"/>
          <w:lang w:val="lt-LT"/>
        </w:rPr>
        <w:t>A. Palaikomasis gydymas.</w:t>
      </w:r>
      <w:r>
        <w:rPr>
          <w:kern w:val="28"/>
        </w:rPr>
        <w:t xml:space="preserve"> Foster reguliariai vartojamas palaikomajam gydymui ir pagal poreikį vartojamas atskiras greito poveikio bronchus plečiantis vaistinis preparatas.</w:t>
      </w:r>
    </w:p>
    <w:p w14:paraId="1D5DECD9" w14:textId="77777777" w:rsidR="00F854CA" w:rsidRDefault="00F854CA" w:rsidP="00F854CA">
      <w:pPr>
        <w:tabs>
          <w:tab w:val="left" w:pos="142"/>
        </w:tabs>
        <w:autoSpaceDE w:val="0"/>
        <w:autoSpaceDN w:val="0"/>
        <w:adjustRightInd w:val="0"/>
        <w:spacing w:line="240" w:lineRule="auto"/>
        <w:rPr>
          <w:kern w:val="28"/>
          <w:lang w:val="lt-LT"/>
        </w:rPr>
      </w:pPr>
    </w:p>
    <w:p w14:paraId="3753FA14" w14:textId="77777777" w:rsidR="00F854CA" w:rsidRPr="00242971" w:rsidRDefault="00F854CA" w:rsidP="00F854CA">
      <w:pPr>
        <w:tabs>
          <w:tab w:val="left" w:pos="142"/>
        </w:tabs>
        <w:autoSpaceDE w:val="0"/>
        <w:autoSpaceDN w:val="0"/>
        <w:adjustRightInd w:val="0"/>
        <w:spacing w:line="240" w:lineRule="auto"/>
        <w:rPr>
          <w:rFonts w:ascii="Calibri" w:eastAsia="Calibri" w:hAnsi="Calibri"/>
          <w:kern w:val="28"/>
          <w:szCs w:val="22"/>
          <w:lang w:val="lt-LT"/>
        </w:rPr>
      </w:pPr>
      <w:r>
        <w:rPr>
          <w:b/>
          <w:kern w:val="28"/>
          <w:lang w:val="lt-LT"/>
        </w:rPr>
        <w:t>B. Palaikomasis gydymas ir ūminiams simptomams palengvinti.</w:t>
      </w:r>
      <w:r>
        <w:rPr>
          <w:kern w:val="28"/>
          <w:lang w:val="lt-LT"/>
        </w:rPr>
        <w:t xml:space="preserve"> Foster vartojamas reguliariai palai</w:t>
      </w:r>
      <w:r>
        <w:rPr>
          <w:kern w:val="28"/>
        </w:rPr>
        <w:t>komajam gydymui ir pagal poreikį, jei atsiranda astmos simptomų.</w:t>
      </w:r>
    </w:p>
    <w:p w14:paraId="2BADA26A" w14:textId="77777777" w:rsidR="00F854CA" w:rsidRDefault="00F854CA" w:rsidP="00F854CA">
      <w:pPr>
        <w:tabs>
          <w:tab w:val="left" w:pos="142"/>
        </w:tabs>
        <w:autoSpaceDE w:val="0"/>
        <w:autoSpaceDN w:val="0"/>
        <w:adjustRightInd w:val="0"/>
        <w:spacing w:line="240" w:lineRule="auto"/>
        <w:rPr>
          <w:kern w:val="28"/>
          <w:lang w:val="lt-LT"/>
        </w:rPr>
      </w:pPr>
    </w:p>
    <w:p w14:paraId="3F3C8B7C" w14:textId="77777777" w:rsidR="00F854CA" w:rsidRPr="00242971" w:rsidRDefault="00F854CA" w:rsidP="00F854CA">
      <w:pPr>
        <w:tabs>
          <w:tab w:val="left" w:pos="142"/>
        </w:tabs>
        <w:autoSpaceDE w:val="0"/>
        <w:autoSpaceDN w:val="0"/>
        <w:adjustRightInd w:val="0"/>
        <w:spacing w:line="240" w:lineRule="auto"/>
        <w:rPr>
          <w:rFonts w:ascii="Calibri" w:eastAsia="Calibri" w:hAnsi="Calibri"/>
          <w:b/>
          <w:kern w:val="28"/>
          <w:szCs w:val="22"/>
          <w:lang w:val="lt-LT"/>
        </w:rPr>
      </w:pPr>
      <w:r>
        <w:rPr>
          <w:b/>
          <w:kern w:val="28"/>
          <w:lang w:val="lt-LT"/>
        </w:rPr>
        <w:t>A. Palaikomasis gydymas</w:t>
      </w:r>
    </w:p>
    <w:p w14:paraId="10BFD8C2" w14:textId="77777777" w:rsidR="00F854CA" w:rsidRPr="00242971" w:rsidRDefault="00F854CA" w:rsidP="00F854CA">
      <w:pPr>
        <w:tabs>
          <w:tab w:val="left" w:pos="142"/>
        </w:tabs>
        <w:autoSpaceDE w:val="0"/>
        <w:autoSpaceDN w:val="0"/>
        <w:adjustRightInd w:val="0"/>
        <w:spacing w:line="240" w:lineRule="auto"/>
        <w:rPr>
          <w:rFonts w:ascii="Calibri" w:eastAsia="Calibri" w:hAnsi="Calibri"/>
          <w:kern w:val="28"/>
          <w:szCs w:val="22"/>
          <w:lang w:val="lt-LT"/>
        </w:rPr>
      </w:pPr>
      <w:r>
        <w:rPr>
          <w:kern w:val="28"/>
          <w:lang w:val="lt-LT"/>
        </w:rPr>
        <w:t>Pacientui būtina patarti, kad jis visada turėtų savo atskirą greito poveikio bronchus plečiantį vaistinį preparatą, kurį galėtų pavartoti prireikus ūminiams simptomams palengvinti.</w:t>
      </w:r>
    </w:p>
    <w:p w14:paraId="2AEB539C" w14:textId="77777777" w:rsidR="00F854CA" w:rsidRDefault="00F854CA" w:rsidP="00F854CA">
      <w:pPr>
        <w:tabs>
          <w:tab w:val="left" w:pos="142"/>
        </w:tabs>
        <w:autoSpaceDE w:val="0"/>
        <w:autoSpaceDN w:val="0"/>
        <w:adjustRightInd w:val="0"/>
        <w:spacing w:line="240" w:lineRule="auto"/>
        <w:rPr>
          <w:kern w:val="28"/>
          <w:lang w:val="lt-LT"/>
        </w:rPr>
      </w:pPr>
    </w:p>
    <w:p w14:paraId="20F345F1" w14:textId="77777777" w:rsidR="00F854CA" w:rsidRPr="00242971" w:rsidRDefault="00F854CA" w:rsidP="00F854CA">
      <w:pPr>
        <w:tabs>
          <w:tab w:val="clear" w:pos="567"/>
          <w:tab w:val="left" w:pos="1296"/>
        </w:tabs>
        <w:spacing w:line="240" w:lineRule="auto"/>
        <w:rPr>
          <w:rFonts w:ascii="Calibri" w:eastAsia="Calibri" w:hAnsi="Calibri"/>
          <w:i/>
          <w:szCs w:val="22"/>
          <w:lang w:val="lt-LT"/>
        </w:rPr>
      </w:pPr>
      <w:r>
        <w:rPr>
          <w:i/>
          <w:lang w:val="lt-LT"/>
        </w:rPr>
        <w:t xml:space="preserve">Dozavimo rekomendacijos 18 metų ir vyresniems suaugusiesiems </w:t>
      </w:r>
    </w:p>
    <w:p w14:paraId="2FCEDFDB"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bookmarkStart w:id="1" w:name="_Hlk524524954"/>
      <w:r>
        <w:rPr>
          <w:lang w:val="lt-LT"/>
        </w:rPr>
        <w:t>Du kartus per parą atliekami vienas arba du įkvėpimai.</w:t>
      </w:r>
    </w:p>
    <w:p w14:paraId="2E6E9BF7"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Didžiausia paros dozė yra 4 įkvėpimai.</w:t>
      </w:r>
    </w:p>
    <w:p w14:paraId="6462308A" w14:textId="77777777" w:rsidR="00F854CA" w:rsidRDefault="00F854CA" w:rsidP="00F854CA">
      <w:pPr>
        <w:tabs>
          <w:tab w:val="clear" w:pos="567"/>
          <w:tab w:val="left" w:pos="1296"/>
        </w:tabs>
        <w:spacing w:line="240" w:lineRule="auto"/>
        <w:rPr>
          <w:lang w:val="lt-LT"/>
        </w:rPr>
      </w:pPr>
    </w:p>
    <w:p w14:paraId="25ED07DC" w14:textId="77777777" w:rsidR="00F854CA" w:rsidRPr="00242971" w:rsidRDefault="00F854CA" w:rsidP="00F854CA">
      <w:pPr>
        <w:tabs>
          <w:tab w:val="left" w:pos="142"/>
        </w:tabs>
        <w:autoSpaceDE w:val="0"/>
        <w:autoSpaceDN w:val="0"/>
        <w:adjustRightInd w:val="0"/>
        <w:spacing w:line="240" w:lineRule="auto"/>
        <w:rPr>
          <w:rFonts w:ascii="Calibri" w:eastAsia="Calibri" w:hAnsi="Calibri"/>
          <w:b/>
          <w:kern w:val="28"/>
          <w:szCs w:val="22"/>
          <w:lang w:val="lt-LT"/>
        </w:rPr>
      </w:pPr>
      <w:r>
        <w:rPr>
          <w:b/>
          <w:kern w:val="28"/>
          <w:lang w:val="lt-LT"/>
        </w:rPr>
        <w:t>B. Palaikomasis gydymas ir ūminiams simptomams palengvinti</w:t>
      </w:r>
    </w:p>
    <w:p w14:paraId="115341B7" w14:textId="77777777" w:rsidR="00F854CA" w:rsidRPr="00242971" w:rsidRDefault="00F854CA" w:rsidP="00F854CA">
      <w:pPr>
        <w:tabs>
          <w:tab w:val="left" w:pos="142"/>
        </w:tabs>
        <w:autoSpaceDE w:val="0"/>
        <w:autoSpaceDN w:val="0"/>
        <w:adjustRightInd w:val="0"/>
        <w:spacing w:line="240" w:lineRule="auto"/>
        <w:rPr>
          <w:rFonts w:ascii="Calibri" w:eastAsia="Calibri" w:hAnsi="Calibri"/>
          <w:kern w:val="28"/>
          <w:szCs w:val="22"/>
          <w:lang w:val="lt-LT"/>
        </w:rPr>
      </w:pPr>
      <w:r>
        <w:rPr>
          <w:kern w:val="28"/>
          <w:lang w:val="lt-LT"/>
        </w:rPr>
        <w:t xml:space="preserve">Pacientas turi vartoti palaikomąją Foster paros dozę ir papildomai Foster vartoti pagal poreikį, jei atsiranda astmos simptomų. Pacientui būtina patarti, kad jis visada turėtų savo Foster, kurį galėtų pavartoti prireikus ūminiams simptomams palengvinti. </w:t>
      </w:r>
    </w:p>
    <w:p w14:paraId="420CC533" w14:textId="77777777" w:rsidR="00F854CA" w:rsidRDefault="00F854CA" w:rsidP="00F854CA">
      <w:pPr>
        <w:tabs>
          <w:tab w:val="left" w:pos="142"/>
        </w:tabs>
        <w:autoSpaceDE w:val="0"/>
        <w:autoSpaceDN w:val="0"/>
        <w:adjustRightInd w:val="0"/>
        <w:spacing w:line="240" w:lineRule="auto"/>
        <w:rPr>
          <w:kern w:val="28"/>
          <w:lang w:val="lt-LT"/>
        </w:rPr>
      </w:pPr>
    </w:p>
    <w:p w14:paraId="7EF60672" w14:textId="77777777" w:rsidR="00F854CA" w:rsidRPr="00242971" w:rsidRDefault="00F854CA" w:rsidP="00F854CA">
      <w:pPr>
        <w:tabs>
          <w:tab w:val="left" w:pos="142"/>
        </w:tabs>
        <w:autoSpaceDE w:val="0"/>
        <w:autoSpaceDN w:val="0"/>
        <w:adjustRightInd w:val="0"/>
        <w:spacing w:line="240" w:lineRule="auto"/>
        <w:rPr>
          <w:rFonts w:ascii="Calibri" w:eastAsia="Calibri" w:hAnsi="Calibri"/>
          <w:kern w:val="28"/>
          <w:szCs w:val="22"/>
          <w:lang w:val="lt-LT"/>
        </w:rPr>
      </w:pPr>
      <w:r>
        <w:rPr>
          <w:kern w:val="28"/>
          <w:lang w:val="lt-LT"/>
        </w:rPr>
        <w:t xml:space="preserve">Foster vartojimas palaikomajam gydymui ir ūminiams simptomams palengvinti ypač svarstytinas pacientams, kuriems: </w:t>
      </w:r>
    </w:p>
    <w:p w14:paraId="3F624A36" w14:textId="77777777" w:rsidR="00F854CA" w:rsidRPr="00242971" w:rsidRDefault="00F854CA" w:rsidP="00F854CA">
      <w:pPr>
        <w:tabs>
          <w:tab w:val="left" w:pos="142"/>
        </w:tabs>
        <w:autoSpaceDE w:val="0"/>
        <w:autoSpaceDN w:val="0"/>
        <w:adjustRightInd w:val="0"/>
        <w:spacing w:line="240" w:lineRule="auto"/>
        <w:rPr>
          <w:rFonts w:ascii="Calibri" w:eastAsia="Calibri" w:hAnsi="Calibri"/>
          <w:kern w:val="28"/>
          <w:szCs w:val="22"/>
          <w:lang w:val="lt-LT"/>
        </w:rPr>
      </w:pPr>
      <w:r>
        <w:rPr>
          <w:kern w:val="28"/>
          <w:lang w:val="lt-LT"/>
        </w:rPr>
        <w:t>• astma nėra visiškai kontroliuojama ir reikia vartoti vaistinių preparatų ūminiams simptomams   palengvinti;</w:t>
      </w:r>
    </w:p>
    <w:p w14:paraId="38C5CAC4" w14:textId="77777777" w:rsidR="00F854CA" w:rsidRPr="00242971" w:rsidRDefault="00F854CA" w:rsidP="00F854CA">
      <w:pPr>
        <w:tabs>
          <w:tab w:val="left" w:pos="142"/>
        </w:tabs>
        <w:autoSpaceDE w:val="0"/>
        <w:autoSpaceDN w:val="0"/>
        <w:adjustRightInd w:val="0"/>
        <w:spacing w:line="240" w:lineRule="auto"/>
        <w:rPr>
          <w:rFonts w:ascii="Calibri" w:eastAsia="Calibri" w:hAnsi="Calibri"/>
          <w:kern w:val="28"/>
          <w:szCs w:val="22"/>
          <w:lang w:val="lt-LT"/>
        </w:rPr>
      </w:pPr>
      <w:r>
        <w:rPr>
          <w:kern w:val="28"/>
          <w:lang w:val="lt-LT"/>
        </w:rPr>
        <w:t>• buvo astmos paūmėjimų ir dėl to buvo reikalinga medicininė intervencija.</w:t>
      </w:r>
    </w:p>
    <w:p w14:paraId="1700902E" w14:textId="77777777" w:rsidR="00F854CA" w:rsidRDefault="00F854CA" w:rsidP="00F854CA">
      <w:pPr>
        <w:tabs>
          <w:tab w:val="left" w:pos="142"/>
        </w:tabs>
        <w:autoSpaceDE w:val="0"/>
        <w:autoSpaceDN w:val="0"/>
        <w:adjustRightInd w:val="0"/>
        <w:spacing w:line="240" w:lineRule="auto"/>
        <w:rPr>
          <w:kern w:val="28"/>
          <w:lang w:val="lt-LT"/>
        </w:rPr>
      </w:pPr>
    </w:p>
    <w:p w14:paraId="0BA7F96C" w14:textId="77777777" w:rsidR="00F854CA" w:rsidRPr="00242971" w:rsidRDefault="00F854CA" w:rsidP="00F854CA">
      <w:pPr>
        <w:tabs>
          <w:tab w:val="left" w:pos="142"/>
        </w:tabs>
        <w:autoSpaceDE w:val="0"/>
        <w:autoSpaceDN w:val="0"/>
        <w:adjustRightInd w:val="0"/>
        <w:spacing w:line="240" w:lineRule="auto"/>
        <w:rPr>
          <w:rFonts w:ascii="Calibri" w:eastAsia="Calibri" w:hAnsi="Calibri"/>
          <w:kern w:val="28"/>
          <w:szCs w:val="22"/>
          <w:lang w:val="lt-LT"/>
        </w:rPr>
      </w:pPr>
      <w:r>
        <w:rPr>
          <w:kern w:val="28"/>
          <w:lang w:val="lt-LT"/>
        </w:rPr>
        <w:t xml:space="preserve">Pacientus, kurie dažnai daug kartų pagal poreikį </w:t>
      </w:r>
      <w:r>
        <w:rPr>
          <w:kern w:val="28"/>
        </w:rPr>
        <w:t xml:space="preserve">įkvepia Foster, būtina atidžiai stebėti, ar neatsiranda su doze susijusio nepageidaujamo poveikio. </w:t>
      </w:r>
    </w:p>
    <w:p w14:paraId="46186D5D" w14:textId="77777777" w:rsidR="00F854CA" w:rsidRDefault="00F854CA" w:rsidP="00F854CA">
      <w:pPr>
        <w:tabs>
          <w:tab w:val="left" w:pos="142"/>
        </w:tabs>
        <w:autoSpaceDE w:val="0"/>
        <w:autoSpaceDN w:val="0"/>
        <w:adjustRightInd w:val="0"/>
        <w:spacing w:line="240" w:lineRule="auto"/>
        <w:rPr>
          <w:kern w:val="28"/>
          <w:lang w:val="lt-LT"/>
        </w:rPr>
      </w:pPr>
    </w:p>
    <w:p w14:paraId="32286D6A" w14:textId="77777777" w:rsidR="00F854CA" w:rsidRPr="00242971" w:rsidRDefault="00F854CA" w:rsidP="00F854CA">
      <w:pPr>
        <w:tabs>
          <w:tab w:val="left" w:pos="142"/>
        </w:tabs>
        <w:autoSpaceDE w:val="0"/>
        <w:autoSpaceDN w:val="0"/>
        <w:adjustRightInd w:val="0"/>
        <w:spacing w:line="240" w:lineRule="auto"/>
        <w:rPr>
          <w:rFonts w:ascii="Calibri" w:eastAsia="Calibri" w:hAnsi="Calibri"/>
          <w:i/>
          <w:kern w:val="28"/>
          <w:szCs w:val="22"/>
          <w:lang w:val="lt-LT"/>
        </w:rPr>
      </w:pPr>
      <w:r>
        <w:rPr>
          <w:i/>
          <w:kern w:val="28"/>
          <w:lang w:val="lt-LT"/>
        </w:rPr>
        <w:t>Dozavimo rekomendacijos 18 metų ir vyresniems suaugusiems žmonėms</w:t>
      </w:r>
    </w:p>
    <w:p w14:paraId="53FA532C" w14:textId="77777777" w:rsidR="00F854CA" w:rsidRPr="00242971" w:rsidRDefault="00F854CA" w:rsidP="00F854CA">
      <w:pPr>
        <w:tabs>
          <w:tab w:val="left" w:pos="142"/>
        </w:tabs>
        <w:autoSpaceDE w:val="0"/>
        <w:autoSpaceDN w:val="0"/>
        <w:adjustRightInd w:val="0"/>
        <w:spacing w:line="240" w:lineRule="auto"/>
        <w:rPr>
          <w:rFonts w:ascii="Calibri" w:eastAsia="Calibri" w:hAnsi="Calibri"/>
          <w:kern w:val="28"/>
          <w:szCs w:val="22"/>
          <w:lang w:val="lt-LT"/>
        </w:rPr>
      </w:pPr>
      <w:r>
        <w:rPr>
          <w:kern w:val="28"/>
          <w:lang w:val="lt-LT"/>
        </w:rPr>
        <w:t xml:space="preserve">Rekomenduojama palaikomoji dozė yra po 1 </w:t>
      </w:r>
      <w:r>
        <w:rPr>
          <w:kern w:val="28"/>
        </w:rPr>
        <w:t>įkvėpimą du kartus per parą (vienas įkvėpimas ryte ir vienas</w:t>
      </w:r>
      <w:r>
        <w:rPr>
          <w:kern w:val="28"/>
          <w:lang w:val="lt-LT"/>
        </w:rPr>
        <w:t xml:space="preserve"> vakare). </w:t>
      </w:r>
    </w:p>
    <w:p w14:paraId="4555ACC1" w14:textId="77777777" w:rsidR="00F854CA" w:rsidRDefault="00F854CA" w:rsidP="00F854CA">
      <w:pPr>
        <w:tabs>
          <w:tab w:val="left" w:pos="142"/>
        </w:tabs>
        <w:autoSpaceDE w:val="0"/>
        <w:autoSpaceDN w:val="0"/>
        <w:adjustRightInd w:val="0"/>
        <w:spacing w:line="240" w:lineRule="auto"/>
        <w:rPr>
          <w:kern w:val="28"/>
          <w:lang w:val="lt-LT"/>
        </w:rPr>
      </w:pPr>
    </w:p>
    <w:p w14:paraId="02D145ED" w14:textId="77777777" w:rsidR="00F854CA" w:rsidRPr="00242971" w:rsidRDefault="00F854CA" w:rsidP="00F854CA">
      <w:pPr>
        <w:tabs>
          <w:tab w:val="left" w:pos="142"/>
        </w:tabs>
        <w:autoSpaceDE w:val="0"/>
        <w:autoSpaceDN w:val="0"/>
        <w:adjustRightInd w:val="0"/>
        <w:spacing w:line="240" w:lineRule="auto"/>
        <w:rPr>
          <w:rFonts w:ascii="Calibri" w:eastAsia="Calibri" w:hAnsi="Calibri"/>
          <w:kern w:val="28"/>
          <w:szCs w:val="22"/>
          <w:lang w:val="lt-LT"/>
        </w:rPr>
      </w:pPr>
      <w:r>
        <w:rPr>
          <w:kern w:val="28"/>
          <w:lang w:val="lt-LT"/>
        </w:rPr>
        <w:t>Jei atsiranda simptomų, pacientas pagal poreikį turi atlikti 1 papildomą įkvėpimą</w:t>
      </w:r>
      <w:r>
        <w:rPr>
          <w:kern w:val="28"/>
        </w:rPr>
        <w:t>. Jei po kelių minučių simptomai išlieka, reikia įkvėpti papildomai.</w:t>
      </w:r>
    </w:p>
    <w:p w14:paraId="31745876" w14:textId="77777777" w:rsidR="00F854CA" w:rsidRDefault="00F854CA" w:rsidP="00F854CA">
      <w:pPr>
        <w:tabs>
          <w:tab w:val="left" w:pos="142"/>
        </w:tabs>
        <w:autoSpaceDE w:val="0"/>
        <w:autoSpaceDN w:val="0"/>
        <w:adjustRightInd w:val="0"/>
        <w:spacing w:line="240" w:lineRule="auto"/>
        <w:rPr>
          <w:kern w:val="28"/>
          <w:lang w:val="lt-LT"/>
        </w:rPr>
      </w:pPr>
    </w:p>
    <w:p w14:paraId="577265A9" w14:textId="77777777" w:rsidR="00F854CA" w:rsidRPr="00242971" w:rsidRDefault="00F854CA" w:rsidP="00F854CA">
      <w:pPr>
        <w:tabs>
          <w:tab w:val="left" w:pos="142"/>
        </w:tabs>
        <w:autoSpaceDE w:val="0"/>
        <w:autoSpaceDN w:val="0"/>
        <w:adjustRightInd w:val="0"/>
        <w:spacing w:line="240" w:lineRule="auto"/>
        <w:rPr>
          <w:rFonts w:ascii="Calibri" w:eastAsia="Calibri" w:hAnsi="Calibri"/>
          <w:b/>
          <w:kern w:val="28"/>
          <w:szCs w:val="22"/>
          <w:lang w:val="lt-LT"/>
        </w:rPr>
      </w:pPr>
      <w:r>
        <w:rPr>
          <w:b/>
          <w:kern w:val="28"/>
          <w:lang w:val="lt-LT"/>
        </w:rPr>
        <w:t>Didžiausia paros dozė yra 8 įkvėpimai</w:t>
      </w:r>
      <w:r>
        <w:rPr>
          <w:b/>
          <w:kern w:val="28"/>
        </w:rPr>
        <w:t>.</w:t>
      </w:r>
    </w:p>
    <w:p w14:paraId="5AB2D71D" w14:textId="77777777" w:rsidR="00F854CA" w:rsidRDefault="00F854CA" w:rsidP="00F854CA">
      <w:pPr>
        <w:tabs>
          <w:tab w:val="left" w:pos="142"/>
        </w:tabs>
        <w:autoSpaceDE w:val="0"/>
        <w:autoSpaceDN w:val="0"/>
        <w:adjustRightInd w:val="0"/>
        <w:spacing w:line="240" w:lineRule="auto"/>
        <w:rPr>
          <w:kern w:val="28"/>
          <w:lang w:val="lt-LT"/>
        </w:rPr>
      </w:pPr>
    </w:p>
    <w:p w14:paraId="19F361C2" w14:textId="77777777" w:rsidR="00F854CA" w:rsidRPr="00242971" w:rsidRDefault="00F854CA" w:rsidP="00F854CA">
      <w:pPr>
        <w:tabs>
          <w:tab w:val="left" w:pos="142"/>
        </w:tabs>
        <w:autoSpaceDE w:val="0"/>
        <w:autoSpaceDN w:val="0"/>
        <w:adjustRightInd w:val="0"/>
        <w:spacing w:line="240" w:lineRule="auto"/>
        <w:rPr>
          <w:rFonts w:ascii="Calibri" w:eastAsia="Calibri" w:hAnsi="Calibri"/>
          <w:szCs w:val="22"/>
          <w:lang w:val="lt-LT"/>
        </w:rPr>
      </w:pPr>
      <w:r>
        <w:rPr>
          <w:kern w:val="28"/>
          <w:lang w:val="lt-LT"/>
        </w:rPr>
        <w:t>Jei pacientas kasdien dažnai vartoja inhaliuojamųjų vaistinių preparatų ūminiams simptomams palengvinti, labai rekomenduojama, kad jis kreiptųsi į medikus. Būtina iš naujo įvertinti jo astmą ir apsvarstyti palaikomąjį gydymą.</w:t>
      </w:r>
    </w:p>
    <w:bookmarkEnd w:id="1"/>
    <w:p w14:paraId="28FA0A5F" w14:textId="77777777" w:rsidR="00F854CA" w:rsidRDefault="00F854CA" w:rsidP="00F854CA">
      <w:pPr>
        <w:tabs>
          <w:tab w:val="clear" w:pos="567"/>
          <w:tab w:val="left" w:pos="1296"/>
        </w:tabs>
        <w:spacing w:line="240" w:lineRule="auto"/>
        <w:rPr>
          <w:b/>
          <w:i/>
          <w:lang w:val="lt-LT"/>
        </w:rPr>
      </w:pPr>
    </w:p>
    <w:p w14:paraId="1B6CAF83" w14:textId="77777777" w:rsidR="00F854CA" w:rsidRPr="00242971" w:rsidRDefault="00F854CA" w:rsidP="00F854CA">
      <w:pPr>
        <w:tabs>
          <w:tab w:val="clear" w:pos="567"/>
          <w:tab w:val="left" w:pos="1296"/>
        </w:tabs>
        <w:spacing w:line="240" w:lineRule="auto"/>
        <w:rPr>
          <w:rFonts w:ascii="Calibri" w:eastAsia="Calibri" w:hAnsi="Calibri"/>
          <w:i/>
          <w:szCs w:val="22"/>
          <w:lang w:val="lt-LT"/>
        </w:rPr>
      </w:pPr>
      <w:r>
        <w:rPr>
          <w:i/>
          <w:lang w:val="lt-LT"/>
        </w:rPr>
        <w:lastRenderedPageBreak/>
        <w:t>Dozavimo rekomendacijos vaikams ir paaugliams iki 18 metų</w:t>
      </w:r>
    </w:p>
    <w:p w14:paraId="3395F5A1" w14:textId="77777777" w:rsidR="00F854CA" w:rsidRDefault="00F854CA" w:rsidP="00F854CA">
      <w:pPr>
        <w:tabs>
          <w:tab w:val="clear" w:pos="567"/>
          <w:tab w:val="left" w:pos="1296"/>
        </w:tabs>
        <w:spacing w:line="240" w:lineRule="auto"/>
        <w:rPr>
          <w:lang w:val="lt-LT"/>
        </w:rPr>
      </w:pPr>
    </w:p>
    <w:p w14:paraId="1AFCEE71" w14:textId="77777777" w:rsidR="00F854CA" w:rsidRPr="00242971" w:rsidRDefault="00F854CA" w:rsidP="00F854CA">
      <w:pPr>
        <w:tabs>
          <w:tab w:val="clear" w:pos="567"/>
          <w:tab w:val="left" w:pos="1296"/>
        </w:tabs>
        <w:spacing w:line="240" w:lineRule="auto"/>
        <w:rPr>
          <w:rFonts w:ascii="Calibri" w:eastAsia="Calibri" w:hAnsi="Calibri"/>
          <w:b/>
          <w:szCs w:val="22"/>
          <w:lang w:val="lt-LT"/>
        </w:rPr>
      </w:pPr>
      <w:r>
        <w:rPr>
          <w:b/>
          <w:lang w:val="lt-LT"/>
        </w:rPr>
        <w:t>Foster saugumas ir veiksmingumas vaikams</w:t>
      </w:r>
      <w:r>
        <w:t xml:space="preserve"> </w:t>
      </w:r>
      <w:r>
        <w:rPr>
          <w:b/>
          <w:lang w:val="lt-LT"/>
        </w:rPr>
        <w:t xml:space="preserve">ir paaugliams iki 18 metų neištirtas.  Dėl saugumo Foster </w:t>
      </w:r>
      <w:r w:rsidRPr="001E0A4E">
        <w:rPr>
          <w:b/>
          <w:lang w:val="lt-LT"/>
        </w:rPr>
        <w:t xml:space="preserve">neturėtų būti skiriamas 5–11 metų vaikams. Turimi šios amžiaus grupės duomenys yra </w:t>
      </w:r>
      <w:r>
        <w:rPr>
          <w:b/>
          <w:lang w:val="lt-LT"/>
        </w:rPr>
        <w:t>pateikiami</w:t>
      </w:r>
      <w:r w:rsidRPr="001E0A4E">
        <w:rPr>
          <w:b/>
          <w:lang w:val="lt-LT"/>
        </w:rPr>
        <w:t xml:space="preserve"> 5.1 ir 5.2 skyriuose.</w:t>
      </w:r>
      <w:r>
        <w:rPr>
          <w:b/>
          <w:lang w:val="lt-LT"/>
        </w:rPr>
        <w:t>Turimi klinikiniai duomenys apie 12</w:t>
      </w:r>
      <w:r>
        <w:rPr>
          <w:b/>
        </w:rPr>
        <w:noBreakHyphen/>
        <w:t>17 metų paauglius pateikiami 4.8 ir 5.1 skyriuose, tačiau dozavimo rekomendacijų pateikti negalima.</w:t>
      </w:r>
    </w:p>
    <w:p w14:paraId="74542D6E" w14:textId="77777777" w:rsidR="00F854CA" w:rsidRDefault="00F854CA" w:rsidP="00F854CA">
      <w:pPr>
        <w:tabs>
          <w:tab w:val="clear" w:pos="567"/>
          <w:tab w:val="left" w:pos="1296"/>
        </w:tabs>
        <w:spacing w:line="240" w:lineRule="auto"/>
        <w:rPr>
          <w:lang w:val="lt-LT"/>
        </w:rPr>
      </w:pPr>
    </w:p>
    <w:p w14:paraId="5C5FC0A2"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Gydytojas paciento būklę turi reguliariai vertinti iš naujo ir nustatyti, ar Foster dozė išlieka optimali. Dozę keisti gali tik gydytojas. Turi būti nustatyta mažiausia veiksminga simptomų kontrolę palaikanti dozė. Kai simptomų kontrolė tampa palaikoma mažiausia rekomendu</w:t>
      </w:r>
      <w:r>
        <w:t>ojama doze, toliau galima bandyti vartoti vien inhaliuojamojo kortikosteroido.</w:t>
      </w:r>
    </w:p>
    <w:p w14:paraId="606DE170"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Pacientams būtina pasakyti, kad Foster vartotų kasdien, net jei simptomų nebūna.</w:t>
      </w:r>
    </w:p>
    <w:p w14:paraId="726E76AD" w14:textId="77777777" w:rsidR="00F854CA" w:rsidRDefault="00F854CA" w:rsidP="00F854CA">
      <w:pPr>
        <w:tabs>
          <w:tab w:val="clear" w:pos="567"/>
          <w:tab w:val="left" w:pos="1296"/>
        </w:tabs>
        <w:spacing w:line="240" w:lineRule="auto"/>
        <w:rPr>
          <w:lang w:val="lt-LT"/>
        </w:rPr>
      </w:pPr>
    </w:p>
    <w:p w14:paraId="12CBC7C2" w14:textId="77777777" w:rsidR="00F854CA" w:rsidRPr="00242971" w:rsidRDefault="00F854CA" w:rsidP="00F854CA">
      <w:pPr>
        <w:tabs>
          <w:tab w:val="clear" w:pos="567"/>
          <w:tab w:val="left" w:pos="1296"/>
        </w:tabs>
        <w:spacing w:line="240" w:lineRule="auto"/>
        <w:rPr>
          <w:rFonts w:ascii="Calibri" w:eastAsia="Batang" w:hAnsi="Calibri"/>
          <w:szCs w:val="22"/>
          <w:u w:val="single"/>
          <w:lang w:val="lt-LT"/>
        </w:rPr>
      </w:pPr>
      <w:r>
        <w:rPr>
          <w:rFonts w:eastAsia="Batang"/>
          <w:u w:val="single"/>
          <w:lang w:val="lt-LT"/>
        </w:rPr>
        <w:t>LOPL</w:t>
      </w:r>
    </w:p>
    <w:p w14:paraId="2EBB0929" w14:textId="77777777" w:rsidR="00F854CA" w:rsidRPr="00242971" w:rsidRDefault="00F854CA" w:rsidP="00F854CA">
      <w:pPr>
        <w:tabs>
          <w:tab w:val="clear" w:pos="567"/>
          <w:tab w:val="left" w:pos="1296"/>
        </w:tabs>
        <w:spacing w:line="240" w:lineRule="auto"/>
        <w:rPr>
          <w:rFonts w:ascii="Calibri" w:eastAsia="Batang" w:hAnsi="Calibri"/>
          <w:i/>
          <w:szCs w:val="22"/>
          <w:lang w:val="lt-LT"/>
        </w:rPr>
      </w:pPr>
      <w:r>
        <w:rPr>
          <w:rFonts w:eastAsia="Batang"/>
          <w:i/>
          <w:lang w:val="lt-LT"/>
        </w:rPr>
        <w:t>Dozavimo rekomendacijos 18 metų ir vyresniems suaugusiems žmonėms</w:t>
      </w:r>
    </w:p>
    <w:p w14:paraId="585B3FC3" w14:textId="77777777" w:rsidR="00F854CA" w:rsidRPr="00242971" w:rsidRDefault="00F854CA" w:rsidP="00F854CA">
      <w:pPr>
        <w:tabs>
          <w:tab w:val="clear" w:pos="567"/>
          <w:tab w:val="left" w:pos="1296"/>
        </w:tabs>
        <w:spacing w:line="240" w:lineRule="auto"/>
        <w:rPr>
          <w:rFonts w:ascii="Calibri" w:eastAsia="Batang" w:hAnsi="Calibri"/>
          <w:szCs w:val="22"/>
          <w:lang w:val="lt-LT"/>
        </w:rPr>
      </w:pPr>
      <w:r>
        <w:rPr>
          <w:rFonts w:eastAsia="Batang"/>
          <w:lang w:val="lt-LT"/>
        </w:rPr>
        <w:t>Du įkvėpimai du kartus p</w:t>
      </w:r>
      <w:r>
        <w:rPr>
          <w:rFonts w:eastAsia="Batang"/>
        </w:rPr>
        <w:t>er parą.</w:t>
      </w:r>
    </w:p>
    <w:p w14:paraId="3FA9FBD3" w14:textId="77777777" w:rsidR="00F854CA" w:rsidRDefault="00F854CA" w:rsidP="00F854CA">
      <w:pPr>
        <w:tabs>
          <w:tab w:val="clear" w:pos="567"/>
          <w:tab w:val="left" w:pos="1296"/>
        </w:tabs>
        <w:spacing w:line="240" w:lineRule="auto"/>
        <w:rPr>
          <w:u w:val="single"/>
          <w:lang w:val="lt-LT"/>
        </w:rPr>
      </w:pPr>
    </w:p>
    <w:p w14:paraId="772E9B46" w14:textId="77777777" w:rsidR="00F854CA" w:rsidRPr="00242971" w:rsidRDefault="00F854CA" w:rsidP="00F854CA">
      <w:pPr>
        <w:tabs>
          <w:tab w:val="clear" w:pos="567"/>
          <w:tab w:val="left" w:pos="1296"/>
        </w:tabs>
        <w:spacing w:line="240" w:lineRule="auto"/>
        <w:rPr>
          <w:rFonts w:ascii="Calibri" w:eastAsia="Calibri" w:hAnsi="Calibri"/>
          <w:i/>
          <w:szCs w:val="22"/>
          <w:lang w:val="lt-LT"/>
        </w:rPr>
      </w:pPr>
      <w:r>
        <w:rPr>
          <w:i/>
          <w:lang w:val="lt-LT"/>
        </w:rPr>
        <w:t>Ypatingoms  pacientų grupėms</w:t>
      </w:r>
    </w:p>
    <w:p w14:paraId="5207D386"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Senyviems pacientams dozės koreguoti nereikia.</w:t>
      </w:r>
    </w:p>
    <w:p w14:paraId="114AA8B4"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 xml:space="preserve">Duomenų apie pacientų, kuriems yra kepenų ar inkstų funkcijos sutrikimas, gydymą Foster nėra (žr. 5.2 skyrių). </w:t>
      </w:r>
    </w:p>
    <w:p w14:paraId="7836BFE1" w14:textId="77777777" w:rsidR="00F854CA" w:rsidRDefault="00F854CA" w:rsidP="00F854CA">
      <w:pPr>
        <w:tabs>
          <w:tab w:val="clear" w:pos="567"/>
          <w:tab w:val="left" w:pos="1296"/>
        </w:tabs>
        <w:spacing w:line="240" w:lineRule="auto"/>
        <w:rPr>
          <w:lang w:val="lt-LT"/>
        </w:rPr>
      </w:pPr>
    </w:p>
    <w:p w14:paraId="676C074F" w14:textId="77777777" w:rsidR="00F854CA" w:rsidRPr="00242971" w:rsidRDefault="00F854CA" w:rsidP="00F854CA">
      <w:pPr>
        <w:tabs>
          <w:tab w:val="clear" w:pos="567"/>
          <w:tab w:val="left" w:pos="1296"/>
        </w:tabs>
        <w:spacing w:line="240" w:lineRule="auto"/>
        <w:rPr>
          <w:rFonts w:ascii="Calibri" w:eastAsia="Calibri" w:hAnsi="Calibri"/>
          <w:i/>
          <w:szCs w:val="22"/>
          <w:lang w:val="lt-LT"/>
        </w:rPr>
      </w:pPr>
      <w:r>
        <w:rPr>
          <w:i/>
          <w:lang w:val="lt-LT"/>
        </w:rPr>
        <w:t>Vartojimo metodas</w:t>
      </w:r>
    </w:p>
    <w:p w14:paraId="3661432F"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Nexthaler yra įkvėpimu valdomas inhaliatorius. Nustatyta, kad vidutinio sunkumo ar sunkia astma</w:t>
      </w:r>
      <w:r>
        <w:t xml:space="preserve"> ir LOPL sergantys pacientai sugeba įkvėpti pakankamai stipriai, kad sukeltų dozės išsiskyrimą iš Nexthaler (žr. 5.1 skyrių). Įkvepiama Foster su Nexthaler dozė nuo įkvėpimo srovės (kai ji yra tokia, kokią minėtos populiacijos pacientai gali pasiekti naudodami inhaliatorių) nepriklauso.</w:t>
      </w:r>
    </w:p>
    <w:p w14:paraId="4C5B219D" w14:textId="77777777" w:rsidR="00F854CA" w:rsidRDefault="00F854CA" w:rsidP="00F854CA">
      <w:pPr>
        <w:tabs>
          <w:tab w:val="clear" w:pos="567"/>
          <w:tab w:val="left" w:pos="1296"/>
        </w:tabs>
        <w:spacing w:line="240" w:lineRule="auto"/>
        <w:rPr>
          <w:lang w:val="lt-LT"/>
        </w:rPr>
      </w:pPr>
    </w:p>
    <w:p w14:paraId="5F255F12"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 xml:space="preserve">Tinkamas Nexthaler inhaliatoriaus naudojimas yra būtina sėkmingo gydymo sąlyga. Pacientui reikia patarti atidžiai perskaityti pakuotės lapelį ir vykdyti jame pateiktas naudojimo instrukcijas. Vaistinio preparato skiriančio gydytojo patogumui </w:t>
      </w:r>
      <w:r>
        <w:t>žemiau pateikiamos minėtos instrukcijos.</w:t>
      </w:r>
    </w:p>
    <w:p w14:paraId="37BD29FA" w14:textId="77777777" w:rsidR="00F854CA" w:rsidRDefault="00F854CA" w:rsidP="00F854CA">
      <w:pPr>
        <w:tabs>
          <w:tab w:val="clear" w:pos="567"/>
          <w:tab w:val="left" w:pos="1296"/>
        </w:tabs>
        <w:spacing w:line="240" w:lineRule="auto"/>
        <w:rPr>
          <w:lang w:val="lt-LT"/>
        </w:rPr>
      </w:pPr>
    </w:p>
    <w:p w14:paraId="6F003FFF"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Jei pacientas pro inhaliatorių neįkvėpė, uždarius dangtelį, gaubto langelyje rodomas dozių skaičius nesumažėja.</w:t>
      </w:r>
    </w:p>
    <w:p w14:paraId="77A41437" w14:textId="77777777" w:rsidR="00F854CA" w:rsidRDefault="00F854CA" w:rsidP="00F854CA">
      <w:pPr>
        <w:tabs>
          <w:tab w:val="clear" w:pos="567"/>
          <w:tab w:val="left" w:pos="1296"/>
        </w:tabs>
        <w:spacing w:line="240" w:lineRule="auto"/>
        <w:rPr>
          <w:lang w:val="lt-LT"/>
        </w:rPr>
      </w:pPr>
    </w:p>
    <w:p w14:paraId="6CA88879"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 xml:space="preserve">Pacientas turi žinoti, kad inhaliatoriaus dangtelį galima atidaryti tik tada, kai reikia. Jei pacientas atidarė inhaliatoriaus dangtelį, tačiau inhaliacijos neatliko ir dangtelį vėl uždarė, dozė sugrąžinama atgal į inhaliatoriaus miltelių rezervuarą; kitą dozę galima saugiai </w:t>
      </w:r>
      <w:r>
        <w:t>įkvėpti.</w:t>
      </w:r>
    </w:p>
    <w:p w14:paraId="18888BF6" w14:textId="77777777" w:rsidR="00F854CA" w:rsidRDefault="00F854CA" w:rsidP="00F854CA">
      <w:pPr>
        <w:tabs>
          <w:tab w:val="clear" w:pos="567"/>
          <w:tab w:val="left" w:pos="1296"/>
        </w:tabs>
        <w:spacing w:line="240" w:lineRule="auto"/>
        <w:rPr>
          <w:lang w:val="lt-LT"/>
        </w:rPr>
      </w:pPr>
    </w:p>
    <w:p w14:paraId="496E158A"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Po inhaliacijos pacientas turi praskalauti burną, pagargaliuoti vandeniu arba išsivalyti dantis (žr. 4.4 skyrių).</w:t>
      </w:r>
    </w:p>
    <w:p w14:paraId="1F3D1950" w14:textId="77777777" w:rsidR="00F854CA" w:rsidRDefault="00F854CA" w:rsidP="00F854CA">
      <w:pPr>
        <w:tabs>
          <w:tab w:val="clear" w:pos="567"/>
          <w:tab w:val="left" w:pos="1296"/>
        </w:tabs>
        <w:spacing w:line="240" w:lineRule="auto"/>
        <w:rPr>
          <w:lang w:val="lt-LT"/>
        </w:rPr>
      </w:pPr>
    </w:p>
    <w:p w14:paraId="0600E529" w14:textId="77777777" w:rsidR="00F854CA" w:rsidRDefault="00F854CA" w:rsidP="00F854CA">
      <w:pPr>
        <w:tabs>
          <w:tab w:val="clear" w:pos="567"/>
          <w:tab w:val="left" w:pos="1296"/>
        </w:tabs>
        <w:spacing w:line="240" w:lineRule="auto"/>
        <w:rPr>
          <w:lang w:val="lt-LT"/>
        </w:rPr>
      </w:pPr>
    </w:p>
    <w:p w14:paraId="6B641A3A" w14:textId="77777777" w:rsidR="00F854CA" w:rsidRPr="00242971" w:rsidRDefault="00F854CA" w:rsidP="00F854CA">
      <w:pPr>
        <w:tabs>
          <w:tab w:val="clear" w:pos="567"/>
          <w:tab w:val="left" w:pos="1296"/>
        </w:tabs>
        <w:spacing w:line="240" w:lineRule="auto"/>
        <w:rPr>
          <w:rFonts w:ascii="Calibri" w:eastAsia="Calibri" w:hAnsi="Calibri"/>
          <w:b/>
          <w:szCs w:val="22"/>
          <w:lang w:val="lt-LT"/>
        </w:rPr>
      </w:pPr>
      <w:r>
        <w:rPr>
          <w:b/>
          <w:lang w:val="lt-LT"/>
        </w:rPr>
        <w:t>NEXTHALER INHALIATORIAUS NAUDOJIMO INSTRUKCIJOS</w:t>
      </w:r>
    </w:p>
    <w:p w14:paraId="7A4F1615" w14:textId="77777777" w:rsidR="00F854CA" w:rsidRDefault="00F854CA" w:rsidP="00F854CA">
      <w:pPr>
        <w:tabs>
          <w:tab w:val="clear" w:pos="567"/>
          <w:tab w:val="left" w:pos="1296"/>
        </w:tabs>
        <w:spacing w:line="240" w:lineRule="auto"/>
        <w:rPr>
          <w:b/>
          <w:lang w:val="lt-LT"/>
        </w:rPr>
      </w:pPr>
    </w:p>
    <w:p w14:paraId="470F1CF0" w14:textId="77777777" w:rsidR="00F854CA" w:rsidRDefault="00F854CA" w:rsidP="00F854CA">
      <w:pPr>
        <w:tabs>
          <w:tab w:val="clear" w:pos="567"/>
          <w:tab w:val="left" w:pos="1296"/>
        </w:tabs>
        <w:spacing w:line="240" w:lineRule="auto"/>
        <w:rPr>
          <w:szCs w:val="22"/>
          <w:lang w:val="lt-LT"/>
        </w:rPr>
      </w:pPr>
      <w:r>
        <w:rPr>
          <w:szCs w:val="22"/>
          <w:lang w:val="lt-LT"/>
        </w:rPr>
        <w:t>Yra dviejų dydžių Foster inhaliatorių:</w:t>
      </w:r>
    </w:p>
    <w:p w14:paraId="29D60006" w14:textId="77777777" w:rsidR="00F854CA" w:rsidRDefault="00F854CA" w:rsidP="00F854CA">
      <w:pPr>
        <w:tabs>
          <w:tab w:val="clear" w:pos="567"/>
          <w:tab w:val="left" w:pos="1296"/>
        </w:tabs>
        <w:spacing w:line="240" w:lineRule="auto"/>
        <w:rPr>
          <w:szCs w:val="22"/>
          <w:lang w:val="lt-LT"/>
        </w:rPr>
      </w:pPr>
      <w:r>
        <w:rPr>
          <w:szCs w:val="22"/>
          <w:lang w:val="lt-LT"/>
        </w:rPr>
        <w:t>• inhaliatorius, kuriame yra 120 dozių;</w:t>
      </w:r>
    </w:p>
    <w:p w14:paraId="11CBC20B" w14:textId="77777777" w:rsidR="00F854CA" w:rsidRDefault="00F854CA" w:rsidP="00F854CA">
      <w:pPr>
        <w:tabs>
          <w:tab w:val="clear" w:pos="567"/>
          <w:tab w:val="left" w:pos="1296"/>
        </w:tabs>
        <w:spacing w:line="240" w:lineRule="auto"/>
        <w:rPr>
          <w:szCs w:val="22"/>
          <w:lang w:val="lt-LT"/>
        </w:rPr>
      </w:pPr>
      <w:r>
        <w:rPr>
          <w:szCs w:val="22"/>
          <w:lang w:val="lt-LT"/>
        </w:rPr>
        <w:t>• inhaliatorius, kuriame yra 180 dozių</w:t>
      </w:r>
    </w:p>
    <w:p w14:paraId="50DFEDFF" w14:textId="77777777" w:rsidR="00F854CA" w:rsidRDefault="00F854CA" w:rsidP="00F854CA">
      <w:pPr>
        <w:tabs>
          <w:tab w:val="clear" w:pos="567"/>
          <w:tab w:val="left" w:pos="1296"/>
        </w:tabs>
        <w:spacing w:line="240" w:lineRule="auto"/>
        <w:rPr>
          <w:szCs w:val="22"/>
          <w:lang w:val="lt-LT"/>
        </w:rPr>
      </w:pPr>
    </w:p>
    <w:p w14:paraId="39BA2CD9" w14:textId="77777777" w:rsidR="00F854CA" w:rsidRPr="00242971" w:rsidRDefault="00F854CA" w:rsidP="00F854CA">
      <w:pPr>
        <w:numPr>
          <w:ilvl w:val="0"/>
          <w:numId w:val="2"/>
        </w:numPr>
        <w:tabs>
          <w:tab w:val="clear" w:pos="567"/>
          <w:tab w:val="left" w:pos="1296"/>
        </w:tabs>
        <w:spacing w:line="240" w:lineRule="auto"/>
        <w:rPr>
          <w:rFonts w:ascii="Calibri" w:eastAsia="Calibri" w:hAnsi="Calibri"/>
          <w:b/>
          <w:szCs w:val="22"/>
          <w:lang w:val="lt-LT"/>
        </w:rPr>
      </w:pPr>
      <w:r>
        <w:rPr>
          <w:b/>
          <w:lang w:val="lt-LT"/>
        </w:rPr>
        <w:t>Pakuotės sudėtis</w:t>
      </w:r>
    </w:p>
    <w:p w14:paraId="3657592C" w14:textId="77777777" w:rsidR="00F854CA" w:rsidRDefault="00F854CA" w:rsidP="00F854CA">
      <w:pPr>
        <w:tabs>
          <w:tab w:val="clear" w:pos="567"/>
          <w:tab w:val="left" w:pos="1296"/>
        </w:tabs>
        <w:spacing w:line="240" w:lineRule="auto"/>
        <w:rPr>
          <w:lang w:val="lt-LT"/>
        </w:rPr>
      </w:pPr>
    </w:p>
    <w:p w14:paraId="5004CCBE"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bookmarkStart w:id="2" w:name="_Hlk524531019"/>
      <w:r>
        <w:rPr>
          <w:lang w:val="lt-LT"/>
        </w:rPr>
        <w:t xml:space="preserve">Informacija apie pakuotės sudėtį pateikiama 6.5 skyriuje. </w:t>
      </w:r>
    </w:p>
    <w:bookmarkEnd w:id="2"/>
    <w:p w14:paraId="632F741B" w14:textId="77777777" w:rsidR="00F854CA" w:rsidRDefault="00F854CA" w:rsidP="00F854CA">
      <w:pPr>
        <w:tabs>
          <w:tab w:val="clear" w:pos="567"/>
          <w:tab w:val="left" w:pos="1296"/>
        </w:tabs>
        <w:spacing w:line="240" w:lineRule="auto"/>
        <w:rPr>
          <w:lang w:val="lt-LT"/>
        </w:rPr>
      </w:pPr>
    </w:p>
    <w:p w14:paraId="2E861CE8" w14:textId="77777777" w:rsidR="00F854CA" w:rsidRPr="00242971" w:rsidRDefault="00F854CA" w:rsidP="00F854CA">
      <w:pPr>
        <w:tabs>
          <w:tab w:val="clear" w:pos="567"/>
          <w:tab w:val="left" w:pos="1296"/>
        </w:tabs>
        <w:spacing w:line="240" w:lineRule="auto"/>
        <w:rPr>
          <w:rFonts w:ascii="Calibri" w:eastAsia="Calibri" w:hAnsi="Calibri"/>
          <w:b/>
          <w:szCs w:val="22"/>
          <w:lang w:val="lt-LT"/>
        </w:rPr>
      </w:pPr>
      <w:r>
        <w:rPr>
          <w:b/>
          <w:lang w:val="lt-LT"/>
        </w:rPr>
        <w:t>Jei pakuotės turinys skiriasi nuo išvardyto 6.5 skyriuje</w:t>
      </w:r>
      <w:r>
        <w:rPr>
          <w:b/>
        </w:rPr>
        <w:t>, inhaliatorių grąžinkite asmeniui, iš kurio jį gavote, ir gaukite naują inhaliatorių.</w:t>
      </w:r>
    </w:p>
    <w:p w14:paraId="6A0FB5BD" w14:textId="77777777" w:rsidR="00F854CA" w:rsidRDefault="00F854CA" w:rsidP="00F854CA">
      <w:pPr>
        <w:tabs>
          <w:tab w:val="clear" w:pos="567"/>
          <w:tab w:val="left" w:pos="1296"/>
        </w:tabs>
        <w:spacing w:line="240" w:lineRule="auto"/>
        <w:rPr>
          <w:b/>
          <w:lang w:val="lt-LT"/>
        </w:rPr>
      </w:pPr>
    </w:p>
    <w:p w14:paraId="77BBFC1B" w14:textId="77777777" w:rsidR="00F854CA" w:rsidRPr="00242971" w:rsidRDefault="00F854CA" w:rsidP="00F854CA">
      <w:pPr>
        <w:numPr>
          <w:ilvl w:val="0"/>
          <w:numId w:val="2"/>
        </w:numPr>
        <w:tabs>
          <w:tab w:val="clear" w:pos="567"/>
          <w:tab w:val="left" w:pos="1296"/>
        </w:tabs>
        <w:spacing w:line="240" w:lineRule="auto"/>
        <w:rPr>
          <w:rFonts w:ascii="Calibri" w:eastAsia="Calibri" w:hAnsi="Calibri"/>
          <w:b/>
          <w:szCs w:val="22"/>
          <w:lang w:val="lt-LT"/>
        </w:rPr>
      </w:pPr>
      <w:r>
        <w:rPr>
          <w:b/>
          <w:lang w:val="lt-LT"/>
        </w:rPr>
        <w:t xml:space="preserve">Bendrieji perspėjimai ir atsargumo priemonės </w:t>
      </w:r>
    </w:p>
    <w:p w14:paraId="01C39FF5" w14:textId="77777777" w:rsidR="00F854CA" w:rsidRPr="00242971" w:rsidRDefault="00F854CA" w:rsidP="00F854CA">
      <w:pPr>
        <w:numPr>
          <w:ilvl w:val="0"/>
          <w:numId w:val="3"/>
        </w:numPr>
        <w:tabs>
          <w:tab w:val="clear" w:pos="567"/>
          <w:tab w:val="left" w:pos="1296"/>
        </w:tabs>
        <w:spacing w:line="240" w:lineRule="auto"/>
        <w:rPr>
          <w:rFonts w:ascii="Calibri" w:eastAsia="Calibri" w:hAnsi="Calibri"/>
          <w:szCs w:val="22"/>
          <w:lang w:val="lt-LT"/>
        </w:rPr>
      </w:pPr>
      <w:r>
        <w:rPr>
          <w:b/>
          <w:lang w:val="lt-LT"/>
        </w:rPr>
        <w:t>Neišimkite</w:t>
      </w:r>
      <w:r>
        <w:rPr>
          <w:lang w:val="lt-LT"/>
        </w:rPr>
        <w:t xml:space="preserve"> inhaliatoriaus iš maišelio, jei neplanuojate jo tuoj pat naudoti.</w:t>
      </w:r>
    </w:p>
    <w:p w14:paraId="48DC2F21" w14:textId="77777777" w:rsidR="00F854CA" w:rsidRPr="00242971" w:rsidRDefault="00F854CA" w:rsidP="00F854CA">
      <w:pPr>
        <w:numPr>
          <w:ilvl w:val="0"/>
          <w:numId w:val="3"/>
        </w:numPr>
        <w:tabs>
          <w:tab w:val="clear" w:pos="567"/>
          <w:tab w:val="left" w:pos="1296"/>
        </w:tabs>
        <w:spacing w:line="240" w:lineRule="auto"/>
        <w:rPr>
          <w:rFonts w:ascii="Calibri" w:eastAsia="Calibri" w:hAnsi="Calibri"/>
          <w:szCs w:val="22"/>
          <w:lang w:val="lt-LT"/>
        </w:rPr>
      </w:pPr>
      <w:r>
        <w:rPr>
          <w:lang w:val="lt-LT"/>
        </w:rPr>
        <w:t>Inhaliatorių naudokite tik taip, kaip nurodyta.</w:t>
      </w:r>
    </w:p>
    <w:p w14:paraId="4208D683" w14:textId="77777777" w:rsidR="00F854CA" w:rsidRPr="00242971" w:rsidRDefault="00F854CA" w:rsidP="00F854CA">
      <w:pPr>
        <w:numPr>
          <w:ilvl w:val="0"/>
          <w:numId w:val="3"/>
        </w:numPr>
        <w:tabs>
          <w:tab w:val="clear" w:pos="567"/>
          <w:tab w:val="left" w:pos="1296"/>
        </w:tabs>
        <w:spacing w:line="240" w:lineRule="auto"/>
        <w:rPr>
          <w:rFonts w:ascii="Calibri" w:eastAsia="Calibri" w:hAnsi="Calibri"/>
          <w:szCs w:val="22"/>
          <w:lang w:val="lt-LT"/>
        </w:rPr>
      </w:pPr>
      <w:r>
        <w:rPr>
          <w:lang w:val="lt-LT"/>
        </w:rPr>
        <w:t>Dangtelis turi būti uždarytas iki tol, kol Jums reikės įkvėpti dozę inhaliatoriumi.</w:t>
      </w:r>
    </w:p>
    <w:p w14:paraId="681A420B" w14:textId="77777777" w:rsidR="00F854CA" w:rsidRPr="00242971" w:rsidRDefault="00F854CA" w:rsidP="00F854CA">
      <w:pPr>
        <w:numPr>
          <w:ilvl w:val="0"/>
          <w:numId w:val="4"/>
        </w:numPr>
        <w:tabs>
          <w:tab w:val="clear" w:pos="567"/>
          <w:tab w:val="left" w:pos="1296"/>
        </w:tabs>
        <w:spacing w:line="240" w:lineRule="auto"/>
        <w:rPr>
          <w:rFonts w:ascii="Calibri" w:eastAsia="Calibri" w:hAnsi="Calibri"/>
          <w:szCs w:val="22"/>
          <w:lang w:val="lt-LT"/>
        </w:rPr>
      </w:pPr>
      <w:r>
        <w:rPr>
          <w:lang w:val="lt-LT"/>
        </w:rPr>
        <w:t>Nenaudojamas inhaliatorius turi būti laikomas švarioje ir sausoje vietoje.</w:t>
      </w:r>
    </w:p>
    <w:p w14:paraId="526493C2" w14:textId="77777777" w:rsidR="00F854CA" w:rsidRPr="00242971" w:rsidRDefault="00F854CA" w:rsidP="00F854CA">
      <w:pPr>
        <w:numPr>
          <w:ilvl w:val="0"/>
          <w:numId w:val="3"/>
        </w:numPr>
        <w:tabs>
          <w:tab w:val="clear" w:pos="567"/>
          <w:tab w:val="left" w:pos="1296"/>
        </w:tabs>
        <w:spacing w:line="240" w:lineRule="auto"/>
        <w:rPr>
          <w:rFonts w:ascii="Calibri" w:eastAsia="Calibri" w:hAnsi="Calibri"/>
          <w:szCs w:val="22"/>
          <w:lang w:val="lt-LT"/>
        </w:rPr>
      </w:pPr>
      <w:r>
        <w:rPr>
          <w:lang w:val="lt-LT"/>
        </w:rPr>
        <w:t xml:space="preserve">Nexthaler inhaliatoriaus </w:t>
      </w:r>
      <w:r>
        <w:rPr>
          <w:b/>
          <w:lang w:val="lt-LT"/>
        </w:rPr>
        <w:t>negalima</w:t>
      </w:r>
      <w:r>
        <w:t xml:space="preserve"> bandyti ardyti dėl jokios priežasties.</w:t>
      </w:r>
    </w:p>
    <w:p w14:paraId="77856BAA" w14:textId="77777777" w:rsidR="00F854CA" w:rsidRDefault="00F854CA" w:rsidP="00F854CA">
      <w:pPr>
        <w:tabs>
          <w:tab w:val="clear" w:pos="567"/>
          <w:tab w:val="left" w:pos="1296"/>
        </w:tabs>
        <w:spacing w:line="240" w:lineRule="auto"/>
        <w:ind w:left="1080"/>
        <w:rPr>
          <w:lang w:val="lt-LT"/>
        </w:rPr>
      </w:pPr>
    </w:p>
    <w:p w14:paraId="54805211" w14:textId="77777777" w:rsidR="00F854CA" w:rsidRPr="00242971" w:rsidRDefault="00F854CA" w:rsidP="00F854CA">
      <w:pPr>
        <w:numPr>
          <w:ilvl w:val="0"/>
          <w:numId w:val="2"/>
        </w:numPr>
        <w:tabs>
          <w:tab w:val="clear" w:pos="567"/>
          <w:tab w:val="left" w:pos="1296"/>
        </w:tabs>
        <w:spacing w:line="240" w:lineRule="auto"/>
        <w:rPr>
          <w:rFonts w:ascii="Calibri" w:eastAsia="Calibri" w:hAnsi="Calibri"/>
          <w:b/>
          <w:szCs w:val="22"/>
          <w:lang w:val="lt-LT"/>
        </w:rPr>
      </w:pPr>
      <w:r>
        <w:rPr>
          <w:b/>
          <w:lang w:val="lt-LT"/>
        </w:rPr>
        <w:t>Svarbiausios Nexthaler inhaliatoriaus dalys</w:t>
      </w:r>
    </w:p>
    <w:p w14:paraId="59D93303" w14:textId="77777777" w:rsidR="00F854CA" w:rsidRDefault="00F854CA" w:rsidP="00F854CA">
      <w:pPr>
        <w:tabs>
          <w:tab w:val="clear" w:pos="567"/>
          <w:tab w:val="left" w:pos="1296"/>
        </w:tabs>
        <w:spacing w:line="240" w:lineRule="auto"/>
        <w:ind w:firstLine="1296"/>
        <w:rPr>
          <w:szCs w:val="22"/>
          <w:lang w:val="lt-LT"/>
        </w:rPr>
      </w:pPr>
      <w:r>
        <w:rPr>
          <w:noProof/>
          <w:lang w:val="lt-LT" w:eastAsia="lt-LT"/>
        </w:rPr>
        <mc:AlternateContent>
          <mc:Choice Requires="wps">
            <w:drawing>
              <wp:anchor distT="0" distB="0" distL="114300" distR="114300" simplePos="0" relativeHeight="251659264" behindDoc="0" locked="0" layoutInCell="1" allowOverlap="1" wp14:anchorId="3C3066F8" wp14:editId="27EB0113">
                <wp:simplePos x="0" y="0"/>
                <wp:positionH relativeFrom="column">
                  <wp:posOffset>865505</wp:posOffset>
                </wp:positionH>
                <wp:positionV relativeFrom="paragraph">
                  <wp:posOffset>88900</wp:posOffset>
                </wp:positionV>
                <wp:extent cx="1017905" cy="434975"/>
                <wp:effectExtent l="0" t="0" r="10795" b="22225"/>
                <wp:wrapNone/>
                <wp:docPr id="7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434975"/>
                        </a:xfrm>
                        <a:prstGeom prst="rect">
                          <a:avLst/>
                        </a:prstGeom>
                        <a:solidFill>
                          <a:srgbClr val="FFFFFF"/>
                        </a:solidFill>
                        <a:ln w="9525">
                          <a:solidFill>
                            <a:srgbClr val="000000"/>
                          </a:solidFill>
                          <a:miter lim="800000"/>
                          <a:headEnd/>
                          <a:tailEnd/>
                        </a:ln>
                      </wps:spPr>
                      <wps:txbx>
                        <w:txbxContent>
                          <w:p w14:paraId="111CBBAB" w14:textId="6D86D372" w:rsidR="00BF32F4" w:rsidRDefault="006E0AB4">
                            <w:r>
                              <w:rPr>
                                <w:sz w:val="16"/>
                                <w:szCs w:val="16"/>
                                <w:lang w:val="lt-LT"/>
                              </w:rPr>
                              <w:t xml:space="preserve">Dozės skaičiavimo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066F8" id="_x0000_t202" coordsize="21600,21600" o:spt="202" path="m,l,21600r21600,l21600,xe">
                <v:stroke joinstyle="miter"/>
                <v:path gradientshapeok="t" o:connecttype="rect"/>
              </v:shapetype>
              <v:shape id="Text Box 54" o:spid="_x0000_s1026" type="#_x0000_t202" style="position:absolute;left:0;text-align:left;margin-left:68.15pt;margin-top:7pt;width:80.15pt;height: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">
                <v:textbox>
                  <w:txbxContent>
                    <w:p w14:paraId="111CBBAB" w14:textId="6D86D372" w:rsidR="00BF32F4" w:rsidRDefault="006E0AB4">
                      <w:r>
                        <w:rPr>
                          <w:sz w:val="16"/>
                          <w:szCs w:val="16"/>
                          <w:lang w:val="lt-LT"/>
                        </w:rPr>
                        <w:t xml:space="preserve">Dozės skaičiavimo </w:t>
                      </w:r>
                    </w:p>
                  </w:txbxContent>
                </v:textbox>
              </v:shape>
            </w:pict>
          </mc:Fallback>
        </mc:AlternateContent>
      </w:r>
      <w:r>
        <w:rPr>
          <w:noProof/>
          <w:lang w:val="lt-LT" w:eastAsia="lt-LT"/>
        </w:rPr>
        <mc:AlternateContent>
          <mc:Choice Requires="wps">
            <w:drawing>
              <wp:anchor distT="0" distB="0" distL="114300" distR="114300" simplePos="0" relativeHeight="251660288" behindDoc="0" locked="0" layoutInCell="1" allowOverlap="1" wp14:anchorId="7D950C97" wp14:editId="5A110320">
                <wp:simplePos x="0" y="0"/>
                <wp:positionH relativeFrom="column">
                  <wp:posOffset>2962275</wp:posOffset>
                </wp:positionH>
                <wp:positionV relativeFrom="paragraph">
                  <wp:posOffset>184150</wp:posOffset>
                </wp:positionV>
                <wp:extent cx="958215" cy="276860"/>
                <wp:effectExtent l="0" t="0" r="13335" b="27940"/>
                <wp:wrapNone/>
                <wp:docPr id="7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276860"/>
                        </a:xfrm>
                        <a:prstGeom prst="rect">
                          <a:avLst/>
                        </a:prstGeom>
                        <a:solidFill>
                          <a:srgbClr val="FFFFFF"/>
                        </a:solidFill>
                        <a:ln w="9525">
                          <a:solidFill>
                            <a:srgbClr val="000000"/>
                          </a:solidFill>
                          <a:miter lim="800000"/>
                          <a:headEnd/>
                          <a:tailEnd/>
                        </a:ln>
                      </wps:spPr>
                      <wps:txbx>
                        <w:txbxContent>
                          <w:p w14:paraId="2C05C031" w14:textId="77777777" w:rsidR="00C033F0" w:rsidRDefault="00C033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950C97" id="Text Box 56" o:spid="_x0000_s1027" type="#_x0000_t202" style="position:absolute;left:0;text-align:left;margin-left:233.25pt;margin-top:14.5pt;width:75.45pt;height:2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">
                <v:textbox>
                  <w:txbxContent>
                    <w:p w14:paraId="2C05C031" w14:textId="77777777" w:rsidR="00C033F0" w:rsidRDefault="00C033F0"/>
                  </w:txbxContent>
                </v:textbox>
              </v:shape>
            </w:pict>
          </mc:Fallback>
        </mc:AlternateContent>
      </w:r>
      <w:r>
        <w:rPr>
          <w:noProof/>
          <w:lang w:val="lt-LT" w:eastAsia="lt-LT"/>
        </w:rPr>
        <mc:AlternateContent>
          <mc:Choice Requires="wps">
            <w:drawing>
              <wp:anchor distT="0" distB="0" distL="114300" distR="114300" simplePos="0" relativeHeight="251661312" behindDoc="0" locked="0" layoutInCell="1" allowOverlap="1" wp14:anchorId="59B1CFA5" wp14:editId="1577D1CC">
                <wp:simplePos x="0" y="0"/>
                <wp:positionH relativeFrom="column">
                  <wp:posOffset>4011930</wp:posOffset>
                </wp:positionH>
                <wp:positionV relativeFrom="paragraph">
                  <wp:posOffset>117475</wp:posOffset>
                </wp:positionV>
                <wp:extent cx="762635" cy="264795"/>
                <wp:effectExtent l="0" t="0" r="18415" b="20955"/>
                <wp:wrapNone/>
                <wp:docPr id="7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64795"/>
                        </a:xfrm>
                        <a:prstGeom prst="rect">
                          <a:avLst/>
                        </a:prstGeom>
                        <a:solidFill>
                          <a:srgbClr val="FFFFFF"/>
                        </a:solidFill>
                        <a:ln w="9525">
                          <a:solidFill>
                            <a:srgbClr val="000000"/>
                          </a:solidFill>
                          <a:miter lim="800000"/>
                          <a:headEnd/>
                          <a:tailEnd/>
                        </a:ln>
                      </wps:spPr>
                      <wps:txbx>
                        <w:txbxContent>
                          <w:p w14:paraId="7D810F37" w14:textId="77777777" w:rsidR="00C033F0" w:rsidRDefault="00C033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B1CFA5" id="Text Box 53" o:spid="_x0000_s1028" type="#_x0000_t202" style="position:absolute;left:0;text-align:left;margin-left:315.9pt;margin-top:9.25pt;width:60.05pt;height:2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">
                <v:textbox>
                  <w:txbxContent>
                    <w:p w14:paraId="7D810F37" w14:textId="77777777" w:rsidR="00C033F0" w:rsidRDefault="00C033F0"/>
                  </w:txbxContent>
                </v:textbox>
              </v:shape>
            </w:pict>
          </mc:Fallback>
        </mc:AlternateContent>
      </w:r>
      <w:r>
        <w:rPr>
          <w:noProof/>
          <w:lang w:val="lt-LT" w:eastAsia="lt-LT"/>
        </w:rPr>
        <mc:AlternateContent>
          <mc:Choice Requires="wps">
            <w:drawing>
              <wp:anchor distT="0" distB="0" distL="114300" distR="114300" simplePos="0" relativeHeight="251662336" behindDoc="0" locked="0" layoutInCell="1" allowOverlap="1" wp14:anchorId="30B84552" wp14:editId="284815D6">
                <wp:simplePos x="0" y="0"/>
                <wp:positionH relativeFrom="column">
                  <wp:posOffset>2120900</wp:posOffset>
                </wp:positionH>
                <wp:positionV relativeFrom="paragraph">
                  <wp:posOffset>133985</wp:posOffset>
                </wp:positionV>
                <wp:extent cx="624840" cy="260350"/>
                <wp:effectExtent l="0" t="0" r="22860" b="25400"/>
                <wp:wrapNone/>
                <wp:docPr id="7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260350"/>
                        </a:xfrm>
                        <a:prstGeom prst="rect">
                          <a:avLst/>
                        </a:prstGeom>
                        <a:solidFill>
                          <a:srgbClr val="FFFFFF"/>
                        </a:solidFill>
                        <a:ln w="9525">
                          <a:solidFill>
                            <a:srgbClr val="000000"/>
                          </a:solidFill>
                          <a:miter lim="800000"/>
                          <a:headEnd/>
                          <a:tailEnd/>
                        </a:ln>
                      </wps:spPr>
                      <wps:txbx>
                        <w:txbxContent>
                          <w:p w14:paraId="1CB7A634" w14:textId="77777777" w:rsidR="00C033F0" w:rsidRDefault="00C033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B84552" id="Text Box 55" o:spid="_x0000_s1029" type="#_x0000_t202" style="position:absolute;left:0;text-align:left;margin-left:167pt;margin-top:10.55pt;width:49.2pt;height: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">
                <v:textbox>
                  <w:txbxContent>
                    <w:p w14:paraId="1CB7A634" w14:textId="77777777" w:rsidR="00C033F0" w:rsidRDefault="00C033F0"/>
                  </w:txbxContent>
                </v:textbox>
              </v:shape>
            </w:pict>
          </mc:Fallback>
        </mc:AlternateContent>
      </w:r>
    </w:p>
    <w:p w14:paraId="7C86D5F3" w14:textId="77777777" w:rsidR="00F854CA" w:rsidRDefault="00F854CA" w:rsidP="00F854CA">
      <w:pPr>
        <w:tabs>
          <w:tab w:val="clear" w:pos="567"/>
          <w:tab w:val="left" w:pos="1296"/>
        </w:tabs>
        <w:spacing w:line="240" w:lineRule="auto"/>
        <w:rPr>
          <w:szCs w:val="22"/>
          <w:lang w:val="lt-LT"/>
        </w:rPr>
      </w:pPr>
    </w:p>
    <w:p w14:paraId="5BCABFA4" w14:textId="77777777" w:rsidR="00F854CA" w:rsidRDefault="00F854CA" w:rsidP="00F854CA">
      <w:pPr>
        <w:tabs>
          <w:tab w:val="clear" w:pos="567"/>
          <w:tab w:val="left" w:pos="1296"/>
        </w:tabs>
        <w:spacing w:line="240" w:lineRule="auto"/>
        <w:rPr>
          <w:szCs w:val="22"/>
          <w:lang w:val="lt-LT"/>
        </w:rPr>
      </w:pPr>
    </w:p>
    <w:tbl>
      <w:tblPr>
        <w:tblW w:w="8955" w:type="dxa"/>
        <w:tblInd w:w="360" w:type="dxa"/>
        <w:tblLayout w:type="fixed"/>
        <w:tblLook w:val="04A0" w:firstRow="1" w:lastRow="0" w:firstColumn="1" w:lastColumn="0" w:noHBand="0" w:noVBand="1"/>
      </w:tblPr>
      <w:tblGrid>
        <w:gridCol w:w="4423"/>
        <w:gridCol w:w="4532"/>
      </w:tblGrid>
      <w:tr w:rsidR="00F854CA" w14:paraId="6FA936DA" w14:textId="77777777" w:rsidTr="006E0AB4">
        <w:tc>
          <w:tcPr>
            <w:tcW w:w="4426" w:type="dxa"/>
            <w:tcBorders>
              <w:top w:val="nil"/>
              <w:left w:val="nil"/>
              <w:bottom w:val="nil"/>
              <w:right w:val="single" w:sz="4" w:space="0" w:color="auto"/>
            </w:tcBorders>
          </w:tcPr>
          <w:p w14:paraId="0C26D3DE" w14:textId="77777777" w:rsidR="00F854CA" w:rsidRDefault="00F854CA" w:rsidP="006E0AB4">
            <w:pPr>
              <w:tabs>
                <w:tab w:val="clear" w:pos="567"/>
                <w:tab w:val="left" w:pos="1296"/>
              </w:tabs>
              <w:spacing w:line="240" w:lineRule="auto"/>
              <w:rPr>
                <w:b/>
                <w:bCs/>
                <w:szCs w:val="22"/>
              </w:rPr>
            </w:pPr>
          </w:p>
        </w:tc>
        <w:tc>
          <w:tcPr>
            <w:tcW w:w="4536" w:type="dxa"/>
            <w:tcBorders>
              <w:top w:val="nil"/>
              <w:left w:val="single" w:sz="4" w:space="0" w:color="auto"/>
              <w:bottom w:val="nil"/>
              <w:right w:val="nil"/>
            </w:tcBorders>
          </w:tcPr>
          <w:p w14:paraId="489AA498" w14:textId="77777777" w:rsidR="00F854CA" w:rsidRDefault="00F854CA" w:rsidP="006E0AB4">
            <w:pPr>
              <w:tabs>
                <w:tab w:val="clear" w:pos="567"/>
                <w:tab w:val="left" w:pos="1296"/>
              </w:tabs>
              <w:spacing w:line="240" w:lineRule="auto"/>
              <w:rPr>
                <w:b/>
                <w:bCs/>
                <w:szCs w:val="22"/>
              </w:rPr>
            </w:pPr>
          </w:p>
        </w:tc>
      </w:tr>
      <w:tr w:rsidR="00F854CA" w14:paraId="11CAD1D5" w14:textId="77777777" w:rsidTr="006E0AB4">
        <w:tc>
          <w:tcPr>
            <w:tcW w:w="4426" w:type="dxa"/>
            <w:tcBorders>
              <w:top w:val="nil"/>
              <w:left w:val="nil"/>
              <w:bottom w:val="nil"/>
              <w:right w:val="single" w:sz="4" w:space="0" w:color="auto"/>
            </w:tcBorders>
          </w:tcPr>
          <w:p w14:paraId="49AA4F04" w14:textId="77777777" w:rsidR="00F854CA" w:rsidRDefault="00F854CA" w:rsidP="006E0AB4">
            <w:pPr>
              <w:tabs>
                <w:tab w:val="clear" w:pos="567"/>
                <w:tab w:val="left" w:pos="1296"/>
              </w:tabs>
              <w:spacing w:line="240" w:lineRule="auto"/>
              <w:jc w:val="center"/>
              <w:rPr>
                <w:b/>
                <w:szCs w:val="22"/>
              </w:rPr>
            </w:pPr>
            <w:r>
              <w:rPr>
                <w:b/>
                <w:szCs w:val="22"/>
              </w:rPr>
              <w:t>120</w:t>
            </w:r>
          </w:p>
          <w:p w14:paraId="25A6362E" w14:textId="77777777" w:rsidR="00F854CA" w:rsidRDefault="00F854CA" w:rsidP="006E0AB4">
            <w:pPr>
              <w:tabs>
                <w:tab w:val="clear" w:pos="567"/>
                <w:tab w:val="left" w:pos="1296"/>
              </w:tabs>
              <w:spacing w:line="240" w:lineRule="auto"/>
              <w:rPr>
                <w:b/>
                <w:szCs w:val="22"/>
              </w:rPr>
            </w:pPr>
          </w:p>
          <w:p w14:paraId="7479417F" w14:textId="77777777" w:rsidR="00F854CA" w:rsidRDefault="00F854CA" w:rsidP="006E0AB4">
            <w:pPr>
              <w:tabs>
                <w:tab w:val="clear" w:pos="567"/>
                <w:tab w:val="left" w:pos="1296"/>
              </w:tabs>
              <w:spacing w:line="240" w:lineRule="auto"/>
              <w:rPr>
                <w:szCs w:val="22"/>
              </w:rPr>
            </w:pPr>
            <w:r>
              <w:rPr>
                <w:szCs w:val="22"/>
              </w:rPr>
              <w:t>Naudojant inhaliatorių, kuriame yra 120 dozių</w:t>
            </w:r>
          </w:p>
          <w:p w14:paraId="6AD2AD94" w14:textId="2C57D49A" w:rsidR="00F854CA" w:rsidRDefault="00CC2DDA" w:rsidP="006E0AB4">
            <w:pPr>
              <w:tabs>
                <w:tab w:val="clear" w:pos="567"/>
                <w:tab w:val="left" w:pos="1296"/>
              </w:tabs>
              <w:spacing w:line="240" w:lineRule="auto"/>
              <w:rPr>
                <w:b/>
                <w:bCs/>
                <w:szCs w:val="22"/>
              </w:rPr>
            </w:pPr>
            <w:r>
              <w:rPr>
                <w:noProof/>
                <w:lang w:val="lt-LT" w:eastAsia="lt-LT"/>
              </w:rPr>
              <mc:AlternateContent>
                <mc:Choice Requires="wps">
                  <w:drawing>
                    <wp:anchor distT="0" distB="0" distL="114300" distR="114300" simplePos="0" relativeHeight="251685888" behindDoc="0" locked="0" layoutInCell="1" allowOverlap="1" wp14:anchorId="4083D28A" wp14:editId="1C30D39F">
                      <wp:simplePos x="0" y="0"/>
                      <wp:positionH relativeFrom="column">
                        <wp:posOffset>2023745</wp:posOffset>
                      </wp:positionH>
                      <wp:positionV relativeFrom="paragraph">
                        <wp:posOffset>350520</wp:posOffset>
                      </wp:positionV>
                      <wp:extent cx="700405" cy="317500"/>
                      <wp:effectExtent l="0" t="0" r="23495" b="25400"/>
                      <wp:wrapNone/>
                      <wp:docPr id="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 cy="317500"/>
                              </a:xfrm>
                              <a:prstGeom prst="rect">
                                <a:avLst/>
                              </a:prstGeom>
                              <a:solidFill>
                                <a:srgbClr val="FFFFFF"/>
                              </a:solidFill>
                              <a:ln w="9525">
                                <a:solidFill>
                                  <a:srgbClr val="000000"/>
                                </a:solidFill>
                                <a:miter lim="800000"/>
                                <a:headEnd/>
                                <a:tailEnd/>
                              </a:ln>
                            </wps:spPr>
                            <wps:txbx>
                              <w:txbxContent>
                                <w:p w14:paraId="584A0CA8" w14:textId="77777777" w:rsidR="00814208" w:rsidRDefault="00814208" w:rsidP="00814208">
                                  <w:pPr>
                                    <w:jc w:val="center"/>
                                    <w:rPr>
                                      <w:sz w:val="16"/>
                                      <w:szCs w:val="16"/>
                                      <w:lang w:val="lt-LT"/>
                                    </w:rPr>
                                  </w:pPr>
                                  <w:r>
                                    <w:rPr>
                                      <w:sz w:val="16"/>
                                      <w:szCs w:val="16"/>
                                      <w:lang w:val="lt-LT"/>
                                    </w:rPr>
                                    <w:t>Oro ventilis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83D28A" id="Text Box 52" o:spid="_x0000_s1030" type="#_x0000_t202" style="position:absolute;margin-left:159.35pt;margin-top:27.6pt;width:55.15pt;height: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">
                      <v:textbox>
                        <w:txbxContent>
                          <w:p w14:paraId="584A0CA8" w14:textId="77777777" w:rsidR="00814208" w:rsidRDefault="00814208" w:rsidP="00814208">
                            <w:pPr>
                              <w:jc w:val="center"/>
                              <w:rPr>
                                <w:sz w:val="16"/>
                                <w:szCs w:val="16"/>
                                <w:lang w:val="lt-LT"/>
                              </w:rPr>
                            </w:pPr>
                            <w:r>
                              <w:rPr>
                                <w:sz w:val="16"/>
                                <w:szCs w:val="16"/>
                                <w:lang w:val="lt-LT"/>
                              </w:rPr>
                              <w:t>Oro ventilis</w:t>
                            </w:r>
                          </w:p>
                        </w:txbxContent>
                      </v:textbox>
                    </v:shape>
                  </w:pict>
                </mc:Fallback>
              </mc:AlternateContent>
            </w:r>
            <w:r>
              <w:rPr>
                <w:noProof/>
                <w:lang w:val="lt-LT" w:eastAsia="lt-LT"/>
              </w:rPr>
              <mc:AlternateContent>
                <mc:Choice Requires="wps">
                  <w:drawing>
                    <wp:anchor distT="0" distB="0" distL="114300" distR="114300" simplePos="0" relativeHeight="251686912" behindDoc="0" locked="0" layoutInCell="1" allowOverlap="1" wp14:anchorId="18334C49" wp14:editId="030257FA">
                      <wp:simplePos x="0" y="0"/>
                      <wp:positionH relativeFrom="column">
                        <wp:posOffset>41275</wp:posOffset>
                      </wp:positionH>
                      <wp:positionV relativeFrom="paragraph">
                        <wp:posOffset>60325</wp:posOffset>
                      </wp:positionV>
                      <wp:extent cx="668020" cy="607695"/>
                      <wp:effectExtent l="0" t="0" r="17780" b="20955"/>
                      <wp:wrapNone/>
                      <wp:docPr id="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607695"/>
                              </a:xfrm>
                              <a:prstGeom prst="rect">
                                <a:avLst/>
                              </a:prstGeom>
                              <a:solidFill>
                                <a:srgbClr val="FFFFFF"/>
                              </a:solidFill>
                              <a:ln w="9525">
                                <a:solidFill>
                                  <a:srgbClr val="000000"/>
                                </a:solidFill>
                                <a:miter lim="800000"/>
                                <a:headEnd/>
                                <a:tailEnd/>
                              </a:ln>
                            </wps:spPr>
                            <wps:txbx>
                              <w:txbxContent>
                                <w:p w14:paraId="11AD6AF9" w14:textId="77777777" w:rsidR="00814208" w:rsidRDefault="00814208" w:rsidP="00814208">
                                  <w:pPr>
                                    <w:ind w:left="-142" w:right="-101"/>
                                    <w:jc w:val="center"/>
                                    <w:rPr>
                                      <w:sz w:val="16"/>
                                      <w:szCs w:val="16"/>
                                      <w:lang w:val="lt-LT"/>
                                    </w:rPr>
                                  </w:pPr>
                                  <w:r>
                                    <w:rPr>
                                      <w:sz w:val="16"/>
                                      <w:szCs w:val="16"/>
                                      <w:lang w:val="lt-LT"/>
                                    </w:rPr>
                                    <w:t>Dozės skaičiavimo langelis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334C49" id="Text Box 51" o:spid="_x0000_s1031" type="#_x0000_t202" style="position:absolute;margin-left:3.25pt;margin-top:4.75pt;width:52.6pt;height:47.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">
                      <v:textbox>
                        <w:txbxContent>
                          <w:p w14:paraId="11AD6AF9" w14:textId="77777777" w:rsidR="00814208" w:rsidRDefault="00814208" w:rsidP="00814208">
                            <w:pPr>
                              <w:ind w:left="-142" w:right="-101"/>
                              <w:jc w:val="center"/>
                              <w:rPr>
                                <w:sz w:val="16"/>
                                <w:szCs w:val="16"/>
                                <w:lang w:val="lt-LT"/>
                              </w:rPr>
                            </w:pPr>
                            <w:r>
                              <w:rPr>
                                <w:sz w:val="16"/>
                                <w:szCs w:val="16"/>
                                <w:lang w:val="lt-LT"/>
                              </w:rPr>
                              <w:t>Dozės skaičiavimo langelis</w:t>
                            </w:r>
                          </w:p>
                        </w:txbxContent>
                      </v:textbox>
                    </v:shape>
                  </w:pict>
                </mc:Fallback>
              </mc:AlternateContent>
            </w:r>
            <w:r>
              <w:rPr>
                <w:noProof/>
                <w:lang w:val="lt-LT" w:eastAsia="lt-LT"/>
              </w:rPr>
              <mc:AlternateContent>
                <mc:Choice Requires="wps">
                  <w:drawing>
                    <wp:anchor distT="0" distB="0" distL="114300" distR="114300" simplePos="0" relativeHeight="251687936" behindDoc="0" locked="0" layoutInCell="1" allowOverlap="1" wp14:anchorId="0BF5C1EE" wp14:editId="6E1D6C1A">
                      <wp:simplePos x="0" y="0"/>
                      <wp:positionH relativeFrom="column">
                        <wp:posOffset>638175</wp:posOffset>
                      </wp:positionH>
                      <wp:positionV relativeFrom="paragraph">
                        <wp:posOffset>238125</wp:posOffset>
                      </wp:positionV>
                      <wp:extent cx="614680" cy="318770"/>
                      <wp:effectExtent l="0" t="0" r="13970" b="24130"/>
                      <wp:wrapNone/>
                      <wp:docPr id="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318770"/>
                              </a:xfrm>
                              <a:prstGeom prst="rect">
                                <a:avLst/>
                              </a:prstGeom>
                              <a:solidFill>
                                <a:srgbClr val="FFFFFF"/>
                              </a:solidFill>
                              <a:ln w="9525">
                                <a:solidFill>
                                  <a:srgbClr val="000000"/>
                                </a:solidFill>
                                <a:miter lim="800000"/>
                                <a:headEnd/>
                                <a:tailEnd/>
                              </a:ln>
                            </wps:spPr>
                            <wps:txbx>
                              <w:txbxContent>
                                <w:p w14:paraId="6B20467D" w14:textId="77777777" w:rsidR="00814208" w:rsidRDefault="00814208" w:rsidP="00814208">
                                  <w:pPr>
                                    <w:jc w:val="center"/>
                                    <w:rPr>
                                      <w:sz w:val="16"/>
                                      <w:szCs w:val="16"/>
                                      <w:lang w:val="lt-LT"/>
                                    </w:rPr>
                                  </w:pPr>
                                  <w:r>
                                    <w:rPr>
                                      <w:sz w:val="16"/>
                                      <w:szCs w:val="16"/>
                                      <w:lang w:val="lt-LT"/>
                                    </w:rPr>
                                    <w:t>Dangtelis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F5C1EE" id="Text Box 50" o:spid="_x0000_s1032" type="#_x0000_t202" style="position:absolute;margin-left:50.25pt;margin-top:18.75pt;width:48.4pt;height:25.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">
                      <v:textbox>
                        <w:txbxContent>
                          <w:p w14:paraId="6B20467D" w14:textId="77777777" w:rsidR="00814208" w:rsidRDefault="00814208" w:rsidP="00814208">
                            <w:pPr>
                              <w:jc w:val="center"/>
                              <w:rPr>
                                <w:sz w:val="16"/>
                                <w:szCs w:val="16"/>
                                <w:lang w:val="lt-LT"/>
                              </w:rPr>
                            </w:pPr>
                            <w:r>
                              <w:rPr>
                                <w:sz w:val="16"/>
                                <w:szCs w:val="16"/>
                                <w:lang w:val="lt-LT"/>
                              </w:rPr>
                              <w:t>Dangtelis</w:t>
                            </w:r>
                          </w:p>
                        </w:txbxContent>
                      </v:textbox>
                    </v:shape>
                  </w:pict>
                </mc:Fallback>
              </mc:AlternateContent>
            </w:r>
            <w:r>
              <w:rPr>
                <w:noProof/>
                <w:lang w:val="lt-LT" w:eastAsia="lt-LT"/>
              </w:rPr>
              <mc:AlternateContent>
                <mc:Choice Requires="wps">
                  <w:drawing>
                    <wp:anchor distT="0" distB="0" distL="114300" distR="114300" simplePos="0" relativeHeight="251688960" behindDoc="0" locked="0" layoutInCell="1" allowOverlap="1" wp14:anchorId="79C90B75" wp14:editId="30C97952">
                      <wp:simplePos x="0" y="0"/>
                      <wp:positionH relativeFrom="column">
                        <wp:posOffset>1303655</wp:posOffset>
                      </wp:positionH>
                      <wp:positionV relativeFrom="paragraph">
                        <wp:posOffset>290195</wp:posOffset>
                      </wp:positionV>
                      <wp:extent cx="847090" cy="266700"/>
                      <wp:effectExtent l="0" t="0" r="10160" b="19050"/>
                      <wp:wrapNone/>
                      <wp:docPr id="1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266700"/>
                              </a:xfrm>
                              <a:prstGeom prst="rect">
                                <a:avLst/>
                              </a:prstGeom>
                              <a:solidFill>
                                <a:srgbClr val="FFFFFF"/>
                              </a:solidFill>
                              <a:ln w="9525">
                                <a:solidFill>
                                  <a:srgbClr val="000000"/>
                                </a:solidFill>
                                <a:miter lim="800000"/>
                                <a:headEnd/>
                                <a:tailEnd/>
                              </a:ln>
                            </wps:spPr>
                            <wps:txbx>
                              <w:txbxContent>
                                <w:p w14:paraId="532D97E8" w14:textId="77777777" w:rsidR="00814208" w:rsidRDefault="00814208" w:rsidP="00814208">
                                  <w:pPr>
                                    <w:jc w:val="center"/>
                                    <w:rPr>
                                      <w:sz w:val="16"/>
                                      <w:szCs w:val="16"/>
                                      <w:lang w:val="lt-LT"/>
                                    </w:rPr>
                                  </w:pPr>
                                  <w:r>
                                    <w:rPr>
                                      <w:sz w:val="16"/>
                                      <w:szCs w:val="16"/>
                                      <w:lang w:val="lt-LT"/>
                                    </w:rPr>
                                    <w:t>Kandiklis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C90B75" id="Text Box 49" o:spid="_x0000_s1033" type="#_x0000_t202" style="position:absolute;margin-left:102.65pt;margin-top:22.85pt;width:66.7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">
                      <v:textbox>
                        <w:txbxContent>
                          <w:p w14:paraId="532D97E8" w14:textId="77777777" w:rsidR="00814208" w:rsidRDefault="00814208" w:rsidP="00814208">
                            <w:pPr>
                              <w:jc w:val="center"/>
                              <w:rPr>
                                <w:sz w:val="16"/>
                                <w:szCs w:val="16"/>
                                <w:lang w:val="lt-LT"/>
                              </w:rPr>
                            </w:pPr>
                            <w:r>
                              <w:rPr>
                                <w:sz w:val="16"/>
                                <w:szCs w:val="16"/>
                                <w:lang w:val="lt-LT"/>
                              </w:rPr>
                              <w:t>Kandiklis</w:t>
                            </w:r>
                          </w:p>
                        </w:txbxContent>
                      </v:textbox>
                    </v:shape>
                  </w:pict>
                </mc:Fallback>
              </mc:AlternateContent>
            </w:r>
            <w:r w:rsidR="00F854CA">
              <w:rPr>
                <w:noProof/>
                <w:lang w:val="lt-LT" w:eastAsia="lt-LT"/>
              </w:rPr>
              <mc:AlternateContent>
                <mc:Choice Requires="wps">
                  <w:drawing>
                    <wp:anchor distT="0" distB="0" distL="114300" distR="114300" simplePos="0" relativeHeight="251663360" behindDoc="0" locked="0" layoutInCell="1" allowOverlap="1" wp14:anchorId="707A6B4F" wp14:editId="2373BB39">
                      <wp:simplePos x="0" y="0"/>
                      <wp:positionH relativeFrom="column">
                        <wp:posOffset>2023745</wp:posOffset>
                      </wp:positionH>
                      <wp:positionV relativeFrom="paragraph">
                        <wp:posOffset>350520</wp:posOffset>
                      </wp:positionV>
                      <wp:extent cx="700405" cy="317500"/>
                      <wp:effectExtent l="0" t="0" r="23495" b="25400"/>
                      <wp:wrapNone/>
                      <wp:docPr id="7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 cy="317500"/>
                              </a:xfrm>
                              <a:prstGeom prst="rect">
                                <a:avLst/>
                              </a:prstGeom>
                              <a:solidFill>
                                <a:srgbClr val="FFFFFF"/>
                              </a:solidFill>
                              <a:ln w="9525">
                                <a:solidFill>
                                  <a:srgbClr val="000000"/>
                                </a:solidFill>
                                <a:miter lim="800000"/>
                                <a:headEnd/>
                                <a:tailEnd/>
                              </a:ln>
                            </wps:spPr>
                            <wps:txbx>
                              <w:txbxContent>
                                <w:p w14:paraId="3C3575A0" w14:textId="77777777" w:rsidR="006E0AB4" w:rsidRDefault="006E0AB4" w:rsidP="00F854CA">
                                  <w:pPr>
                                    <w:jc w:val="center"/>
                                    <w:rPr>
                                      <w:sz w:val="16"/>
                                      <w:szCs w:val="16"/>
                                      <w:lang w:val="lt-LT"/>
                                    </w:rPr>
                                  </w:pPr>
                                  <w:r>
                                    <w:rPr>
                                      <w:sz w:val="16"/>
                                      <w:szCs w:val="16"/>
                                      <w:lang w:val="lt-LT"/>
                                    </w:rPr>
                                    <w:t>Oro ventilis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7A6B4F" id="_x0000_s1034" type="#_x0000_t202" style="position:absolute;margin-left:159.35pt;margin-top:27.6pt;width:55.15pt;height: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">
                      <v:textbox>
                        <w:txbxContent>
                          <w:p w14:paraId="3C3575A0" w14:textId="77777777" w:rsidR="006E0AB4" w:rsidRDefault="006E0AB4" w:rsidP="00F854CA">
                            <w:pPr>
                              <w:jc w:val="center"/>
                              <w:rPr>
                                <w:sz w:val="16"/>
                                <w:szCs w:val="16"/>
                                <w:lang w:val="lt-LT"/>
                              </w:rPr>
                            </w:pPr>
                            <w:r>
                              <w:rPr>
                                <w:sz w:val="16"/>
                                <w:szCs w:val="16"/>
                                <w:lang w:val="lt-LT"/>
                              </w:rPr>
                              <w:t>Oro ventilis</w:t>
                            </w:r>
                          </w:p>
                        </w:txbxContent>
                      </v:textbox>
                    </v:shape>
                  </w:pict>
                </mc:Fallback>
              </mc:AlternateContent>
            </w:r>
            <w:r w:rsidR="00F854CA">
              <w:rPr>
                <w:noProof/>
                <w:lang w:val="lt-LT" w:eastAsia="lt-LT"/>
              </w:rPr>
              <mc:AlternateContent>
                <mc:Choice Requires="wps">
                  <w:drawing>
                    <wp:anchor distT="0" distB="0" distL="114300" distR="114300" simplePos="0" relativeHeight="251664384" behindDoc="0" locked="0" layoutInCell="1" allowOverlap="1" wp14:anchorId="29E2478F" wp14:editId="68E00839">
                      <wp:simplePos x="0" y="0"/>
                      <wp:positionH relativeFrom="column">
                        <wp:posOffset>41275</wp:posOffset>
                      </wp:positionH>
                      <wp:positionV relativeFrom="paragraph">
                        <wp:posOffset>60325</wp:posOffset>
                      </wp:positionV>
                      <wp:extent cx="668020" cy="607695"/>
                      <wp:effectExtent l="0" t="0" r="17780" b="20955"/>
                      <wp:wrapNone/>
                      <wp:docPr id="7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607695"/>
                              </a:xfrm>
                              <a:prstGeom prst="rect">
                                <a:avLst/>
                              </a:prstGeom>
                              <a:solidFill>
                                <a:srgbClr val="FFFFFF"/>
                              </a:solidFill>
                              <a:ln w="9525">
                                <a:solidFill>
                                  <a:srgbClr val="000000"/>
                                </a:solidFill>
                                <a:miter lim="800000"/>
                                <a:headEnd/>
                                <a:tailEnd/>
                              </a:ln>
                            </wps:spPr>
                            <wps:txbx>
                              <w:txbxContent>
                                <w:p w14:paraId="74197D9C" w14:textId="77777777" w:rsidR="006E0AB4" w:rsidRDefault="006E0AB4" w:rsidP="00F854CA">
                                  <w:pPr>
                                    <w:ind w:left="-142" w:right="-101"/>
                                    <w:jc w:val="center"/>
                                    <w:rPr>
                                      <w:sz w:val="16"/>
                                      <w:szCs w:val="16"/>
                                      <w:lang w:val="lt-LT"/>
                                    </w:rPr>
                                  </w:pPr>
                                  <w:r>
                                    <w:rPr>
                                      <w:sz w:val="16"/>
                                      <w:szCs w:val="16"/>
                                      <w:lang w:val="lt-LT"/>
                                    </w:rPr>
                                    <w:t>Dozės skaičiavimo langelis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E2478F" id="_x0000_s1035" type="#_x0000_t202" style="position:absolute;margin-left:3.25pt;margin-top:4.75pt;width:52.6pt;height:4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">
                      <v:textbox>
                        <w:txbxContent>
                          <w:p w14:paraId="74197D9C" w14:textId="77777777" w:rsidR="006E0AB4" w:rsidRDefault="006E0AB4" w:rsidP="00F854CA">
                            <w:pPr>
                              <w:ind w:left="-142" w:right="-101"/>
                              <w:jc w:val="center"/>
                              <w:rPr>
                                <w:sz w:val="16"/>
                                <w:szCs w:val="16"/>
                                <w:lang w:val="lt-LT"/>
                              </w:rPr>
                            </w:pPr>
                            <w:r>
                              <w:rPr>
                                <w:sz w:val="16"/>
                                <w:szCs w:val="16"/>
                                <w:lang w:val="lt-LT"/>
                              </w:rPr>
                              <w:t>Dozės skaičiavimo langelis</w:t>
                            </w:r>
                          </w:p>
                        </w:txbxContent>
                      </v:textbox>
                    </v:shape>
                  </w:pict>
                </mc:Fallback>
              </mc:AlternateContent>
            </w:r>
            <w:r w:rsidR="00F854CA">
              <w:rPr>
                <w:noProof/>
                <w:lang w:val="lt-LT" w:eastAsia="lt-LT"/>
              </w:rPr>
              <mc:AlternateContent>
                <mc:Choice Requires="wps">
                  <w:drawing>
                    <wp:anchor distT="0" distB="0" distL="114300" distR="114300" simplePos="0" relativeHeight="251665408" behindDoc="0" locked="0" layoutInCell="1" allowOverlap="1" wp14:anchorId="75A85349" wp14:editId="55901CE4">
                      <wp:simplePos x="0" y="0"/>
                      <wp:positionH relativeFrom="column">
                        <wp:posOffset>638175</wp:posOffset>
                      </wp:positionH>
                      <wp:positionV relativeFrom="paragraph">
                        <wp:posOffset>238125</wp:posOffset>
                      </wp:positionV>
                      <wp:extent cx="614680" cy="318770"/>
                      <wp:effectExtent l="0" t="0" r="13970" b="24130"/>
                      <wp:wrapNone/>
                      <wp:docPr id="7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318770"/>
                              </a:xfrm>
                              <a:prstGeom prst="rect">
                                <a:avLst/>
                              </a:prstGeom>
                              <a:solidFill>
                                <a:srgbClr val="FFFFFF"/>
                              </a:solidFill>
                              <a:ln w="9525">
                                <a:solidFill>
                                  <a:srgbClr val="000000"/>
                                </a:solidFill>
                                <a:miter lim="800000"/>
                                <a:headEnd/>
                                <a:tailEnd/>
                              </a:ln>
                            </wps:spPr>
                            <wps:txbx>
                              <w:txbxContent>
                                <w:p w14:paraId="1A5323BA" w14:textId="77777777" w:rsidR="006E0AB4" w:rsidRDefault="006E0AB4" w:rsidP="00F854CA">
                                  <w:pPr>
                                    <w:jc w:val="center"/>
                                    <w:rPr>
                                      <w:sz w:val="16"/>
                                      <w:szCs w:val="16"/>
                                      <w:lang w:val="lt-LT"/>
                                    </w:rPr>
                                  </w:pPr>
                                  <w:r>
                                    <w:rPr>
                                      <w:sz w:val="16"/>
                                      <w:szCs w:val="16"/>
                                      <w:lang w:val="lt-LT"/>
                                    </w:rPr>
                                    <w:t>Dangtelis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A85349" id="_x0000_s1036" type="#_x0000_t202" style="position:absolute;margin-left:50.25pt;margin-top:18.75pt;width:48.4pt;height:2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">
                      <v:textbox>
                        <w:txbxContent>
                          <w:p w14:paraId="1A5323BA" w14:textId="77777777" w:rsidR="006E0AB4" w:rsidRDefault="006E0AB4" w:rsidP="00F854CA">
                            <w:pPr>
                              <w:jc w:val="center"/>
                              <w:rPr>
                                <w:sz w:val="16"/>
                                <w:szCs w:val="16"/>
                                <w:lang w:val="lt-LT"/>
                              </w:rPr>
                            </w:pPr>
                            <w:r>
                              <w:rPr>
                                <w:sz w:val="16"/>
                                <w:szCs w:val="16"/>
                                <w:lang w:val="lt-LT"/>
                              </w:rPr>
                              <w:t>Dangtelis</w:t>
                            </w:r>
                          </w:p>
                        </w:txbxContent>
                      </v:textbox>
                    </v:shape>
                  </w:pict>
                </mc:Fallback>
              </mc:AlternateContent>
            </w:r>
            <w:r w:rsidR="00F854CA">
              <w:rPr>
                <w:noProof/>
                <w:lang w:val="lt-LT" w:eastAsia="lt-LT"/>
              </w:rPr>
              <mc:AlternateContent>
                <mc:Choice Requires="wps">
                  <w:drawing>
                    <wp:anchor distT="0" distB="0" distL="114300" distR="114300" simplePos="0" relativeHeight="251666432" behindDoc="0" locked="0" layoutInCell="1" allowOverlap="1" wp14:anchorId="14B13CF5" wp14:editId="6E7C4C95">
                      <wp:simplePos x="0" y="0"/>
                      <wp:positionH relativeFrom="column">
                        <wp:posOffset>1303655</wp:posOffset>
                      </wp:positionH>
                      <wp:positionV relativeFrom="paragraph">
                        <wp:posOffset>290195</wp:posOffset>
                      </wp:positionV>
                      <wp:extent cx="847090" cy="266700"/>
                      <wp:effectExtent l="0" t="0" r="10160" b="19050"/>
                      <wp:wrapNone/>
                      <wp:docPr id="6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266700"/>
                              </a:xfrm>
                              <a:prstGeom prst="rect">
                                <a:avLst/>
                              </a:prstGeom>
                              <a:solidFill>
                                <a:srgbClr val="FFFFFF"/>
                              </a:solidFill>
                              <a:ln w="9525">
                                <a:solidFill>
                                  <a:srgbClr val="000000"/>
                                </a:solidFill>
                                <a:miter lim="800000"/>
                                <a:headEnd/>
                                <a:tailEnd/>
                              </a:ln>
                            </wps:spPr>
                            <wps:txbx>
                              <w:txbxContent>
                                <w:p w14:paraId="2AB53DC3" w14:textId="77777777" w:rsidR="006E0AB4" w:rsidRDefault="006E0AB4" w:rsidP="00F854CA">
                                  <w:pPr>
                                    <w:jc w:val="center"/>
                                    <w:rPr>
                                      <w:sz w:val="16"/>
                                      <w:szCs w:val="16"/>
                                      <w:lang w:val="lt-LT"/>
                                    </w:rPr>
                                  </w:pPr>
                                  <w:r>
                                    <w:rPr>
                                      <w:sz w:val="16"/>
                                      <w:szCs w:val="16"/>
                                      <w:lang w:val="lt-LT"/>
                                    </w:rPr>
                                    <w:t>Kandiklis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B13CF5" id="_x0000_s1037" type="#_x0000_t202" style="position:absolute;margin-left:102.65pt;margin-top:22.85pt;width:66.7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">
                      <v:textbox>
                        <w:txbxContent>
                          <w:p w14:paraId="2AB53DC3" w14:textId="77777777" w:rsidR="006E0AB4" w:rsidRDefault="006E0AB4" w:rsidP="00F854CA">
                            <w:pPr>
                              <w:jc w:val="center"/>
                              <w:rPr>
                                <w:sz w:val="16"/>
                                <w:szCs w:val="16"/>
                                <w:lang w:val="lt-LT"/>
                              </w:rPr>
                            </w:pPr>
                            <w:r>
                              <w:rPr>
                                <w:sz w:val="16"/>
                                <w:szCs w:val="16"/>
                                <w:lang w:val="lt-LT"/>
                              </w:rPr>
                              <w:t>Kandiklis</w:t>
                            </w:r>
                          </w:p>
                        </w:txbxContent>
                      </v:textbox>
                    </v:shape>
                  </w:pict>
                </mc:Fallback>
              </mc:AlternateContent>
            </w:r>
            <w:r w:rsidR="00F854CA" w:rsidRPr="00814208">
              <w:rPr>
                <w:b/>
                <w:i/>
                <w:noProof/>
                <w:szCs w:val="22"/>
                <w:lang w:val="lt-LT" w:eastAsia="lt-LT"/>
              </w:rPr>
              <w:drawing>
                <wp:inline distT="0" distB="0" distL="0" distR="0" wp14:anchorId="3192D835" wp14:editId="697D2844">
                  <wp:extent cx="2686050" cy="1933575"/>
                  <wp:effectExtent l="0" t="0" r="0" b="9525"/>
                  <wp:docPr id="44" name="Picture 18" descr="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magin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6050" cy="1933575"/>
                          </a:xfrm>
                          <a:prstGeom prst="rect">
                            <a:avLst/>
                          </a:prstGeom>
                          <a:noFill/>
                          <a:ln>
                            <a:noFill/>
                          </a:ln>
                        </pic:spPr>
                      </pic:pic>
                    </a:graphicData>
                  </a:graphic>
                </wp:inline>
              </w:drawing>
            </w:r>
          </w:p>
        </w:tc>
        <w:tc>
          <w:tcPr>
            <w:tcW w:w="4536" w:type="dxa"/>
            <w:tcBorders>
              <w:top w:val="nil"/>
              <w:left w:val="single" w:sz="4" w:space="0" w:color="auto"/>
              <w:bottom w:val="nil"/>
              <w:right w:val="nil"/>
            </w:tcBorders>
          </w:tcPr>
          <w:p w14:paraId="2F59FE21" w14:textId="77777777" w:rsidR="00F854CA" w:rsidRDefault="00F854CA" w:rsidP="006E0AB4">
            <w:pPr>
              <w:tabs>
                <w:tab w:val="clear" w:pos="567"/>
                <w:tab w:val="left" w:pos="1296"/>
              </w:tabs>
              <w:spacing w:line="240" w:lineRule="auto"/>
              <w:jc w:val="center"/>
              <w:rPr>
                <w:b/>
                <w:szCs w:val="22"/>
              </w:rPr>
            </w:pPr>
            <w:r>
              <w:rPr>
                <w:b/>
                <w:szCs w:val="22"/>
              </w:rPr>
              <w:t>180</w:t>
            </w:r>
          </w:p>
          <w:p w14:paraId="2A76F91A" w14:textId="77777777" w:rsidR="00F854CA" w:rsidRDefault="00F854CA" w:rsidP="006E0AB4">
            <w:pPr>
              <w:tabs>
                <w:tab w:val="clear" w:pos="567"/>
                <w:tab w:val="left" w:pos="1296"/>
              </w:tabs>
              <w:spacing w:line="240" w:lineRule="auto"/>
              <w:rPr>
                <w:b/>
                <w:szCs w:val="22"/>
              </w:rPr>
            </w:pPr>
          </w:p>
          <w:p w14:paraId="313F2E5E" w14:textId="77777777" w:rsidR="00F854CA" w:rsidRDefault="00F854CA" w:rsidP="006E0AB4">
            <w:pPr>
              <w:tabs>
                <w:tab w:val="clear" w:pos="567"/>
                <w:tab w:val="left" w:pos="1296"/>
              </w:tabs>
              <w:spacing w:line="240" w:lineRule="auto"/>
              <w:rPr>
                <w:szCs w:val="22"/>
              </w:rPr>
            </w:pPr>
            <w:r>
              <w:rPr>
                <w:szCs w:val="22"/>
              </w:rPr>
              <w:t>Naudojant inhaliatorių, kuriame yra 180 dozių</w:t>
            </w:r>
          </w:p>
          <w:p w14:paraId="5FE29068" w14:textId="5E53919F" w:rsidR="00F854CA" w:rsidRDefault="00F854CA" w:rsidP="006E0AB4">
            <w:pPr>
              <w:tabs>
                <w:tab w:val="clear" w:pos="567"/>
                <w:tab w:val="left" w:pos="1296"/>
              </w:tabs>
              <w:spacing w:line="240" w:lineRule="auto"/>
              <w:rPr>
                <w:b/>
                <w:bCs/>
                <w:szCs w:val="22"/>
              </w:rPr>
            </w:pPr>
            <w:r>
              <w:rPr>
                <w:noProof/>
                <w:lang w:val="lt-LT" w:eastAsia="lt-LT"/>
              </w:rPr>
              <mc:AlternateContent>
                <mc:Choice Requires="wps">
                  <w:drawing>
                    <wp:anchor distT="0" distB="0" distL="114300" distR="114300" simplePos="0" relativeHeight="251667456" behindDoc="0" locked="0" layoutInCell="1" allowOverlap="1" wp14:anchorId="017EAFB2" wp14:editId="7426DDDB">
                      <wp:simplePos x="0" y="0"/>
                      <wp:positionH relativeFrom="column">
                        <wp:posOffset>2032635</wp:posOffset>
                      </wp:positionH>
                      <wp:positionV relativeFrom="paragraph">
                        <wp:posOffset>238125</wp:posOffset>
                      </wp:positionV>
                      <wp:extent cx="552450" cy="429895"/>
                      <wp:effectExtent l="0" t="0" r="19050" b="27305"/>
                      <wp:wrapNone/>
                      <wp:docPr id="6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429895"/>
                              </a:xfrm>
                              <a:prstGeom prst="rect">
                                <a:avLst/>
                              </a:prstGeom>
                              <a:solidFill>
                                <a:srgbClr val="FFFFFF"/>
                              </a:solidFill>
                              <a:ln w="9525">
                                <a:solidFill>
                                  <a:srgbClr val="000000"/>
                                </a:solidFill>
                                <a:miter lim="800000"/>
                                <a:headEnd/>
                                <a:tailEnd/>
                              </a:ln>
                            </wps:spPr>
                            <wps:txbx>
                              <w:txbxContent>
                                <w:p w14:paraId="0EB12A93" w14:textId="77777777" w:rsidR="006E0AB4" w:rsidRDefault="006E0AB4" w:rsidP="00F854CA">
                                  <w:pPr>
                                    <w:jc w:val="center"/>
                                    <w:rPr>
                                      <w:sz w:val="16"/>
                                      <w:szCs w:val="16"/>
                                      <w:lang w:val="lt-LT"/>
                                    </w:rPr>
                                  </w:pPr>
                                  <w:r>
                                    <w:rPr>
                                      <w:sz w:val="16"/>
                                      <w:szCs w:val="16"/>
                                      <w:lang w:val="lt-LT"/>
                                    </w:rPr>
                                    <w:t>Oro ventilis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7EAFB2" id="Text Box 48" o:spid="_x0000_s1038" type="#_x0000_t202" style="position:absolute;margin-left:160.05pt;margin-top:18.75pt;width:43.5pt;height:3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">
                      <v:textbox>
                        <w:txbxContent>
                          <w:p w14:paraId="0EB12A93" w14:textId="77777777" w:rsidR="006E0AB4" w:rsidRDefault="006E0AB4" w:rsidP="00F854CA">
                            <w:pPr>
                              <w:jc w:val="center"/>
                              <w:rPr>
                                <w:sz w:val="16"/>
                                <w:szCs w:val="16"/>
                                <w:lang w:val="lt-LT"/>
                              </w:rPr>
                            </w:pPr>
                            <w:r>
                              <w:rPr>
                                <w:sz w:val="16"/>
                                <w:szCs w:val="16"/>
                                <w:lang w:val="lt-LT"/>
                              </w:rPr>
                              <w:t>Oro ventilis</w:t>
                            </w:r>
                          </w:p>
                        </w:txbxContent>
                      </v:textbox>
                    </v:shape>
                  </w:pict>
                </mc:Fallback>
              </mc:AlternateContent>
            </w:r>
            <w:r>
              <w:rPr>
                <w:noProof/>
                <w:lang w:val="lt-LT" w:eastAsia="lt-LT"/>
              </w:rPr>
              <mc:AlternateContent>
                <mc:Choice Requires="wps">
                  <w:drawing>
                    <wp:anchor distT="0" distB="0" distL="114300" distR="114300" simplePos="0" relativeHeight="251668480" behindDoc="0" locked="0" layoutInCell="1" allowOverlap="1" wp14:anchorId="121A227C" wp14:editId="0FA99ABC">
                      <wp:simplePos x="0" y="0"/>
                      <wp:positionH relativeFrom="column">
                        <wp:posOffset>1387475</wp:posOffset>
                      </wp:positionH>
                      <wp:positionV relativeFrom="paragraph">
                        <wp:posOffset>113030</wp:posOffset>
                      </wp:positionV>
                      <wp:extent cx="645160" cy="504190"/>
                      <wp:effectExtent l="0" t="0" r="21590" b="10160"/>
                      <wp:wrapNone/>
                      <wp:docPr id="6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504190"/>
                              </a:xfrm>
                              <a:prstGeom prst="rect">
                                <a:avLst/>
                              </a:prstGeom>
                              <a:solidFill>
                                <a:srgbClr val="FFFFFF"/>
                              </a:solidFill>
                              <a:ln w="9525">
                                <a:solidFill>
                                  <a:srgbClr val="000000"/>
                                </a:solidFill>
                                <a:miter lim="800000"/>
                                <a:headEnd/>
                                <a:tailEnd/>
                              </a:ln>
                            </wps:spPr>
                            <wps:txbx>
                              <w:txbxContent>
                                <w:p w14:paraId="49EB90C1" w14:textId="77777777" w:rsidR="006E0AB4" w:rsidRDefault="006E0AB4" w:rsidP="00F854CA">
                                  <w:pPr>
                                    <w:jc w:val="center"/>
                                    <w:rPr>
                                      <w:sz w:val="16"/>
                                      <w:szCs w:val="16"/>
                                      <w:lang w:val="lt-LT"/>
                                    </w:rPr>
                                  </w:pPr>
                                  <w:r>
                                    <w:rPr>
                                      <w:sz w:val="16"/>
                                      <w:szCs w:val="16"/>
                                      <w:lang w:val="lt-LT"/>
                                    </w:rPr>
                                    <w:t>Kandiklis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1A227C" id="Text Box 47" o:spid="_x0000_s1039" type="#_x0000_t202" style="position:absolute;margin-left:109.25pt;margin-top:8.9pt;width:50.8pt;height:3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">
                      <v:textbox>
                        <w:txbxContent>
                          <w:p w14:paraId="49EB90C1" w14:textId="77777777" w:rsidR="006E0AB4" w:rsidRDefault="006E0AB4" w:rsidP="00F854CA">
                            <w:pPr>
                              <w:jc w:val="center"/>
                              <w:rPr>
                                <w:sz w:val="16"/>
                                <w:szCs w:val="16"/>
                                <w:lang w:val="lt-LT"/>
                              </w:rPr>
                            </w:pPr>
                            <w:r>
                              <w:rPr>
                                <w:sz w:val="16"/>
                                <w:szCs w:val="16"/>
                                <w:lang w:val="lt-LT"/>
                              </w:rPr>
                              <w:t>Kandiklis</w:t>
                            </w:r>
                          </w:p>
                        </w:txbxContent>
                      </v:textbox>
                    </v:shape>
                  </w:pict>
                </mc:Fallback>
              </mc:AlternateContent>
            </w:r>
            <w:r>
              <w:rPr>
                <w:noProof/>
                <w:lang w:val="lt-LT" w:eastAsia="lt-LT"/>
              </w:rPr>
              <mc:AlternateContent>
                <mc:Choice Requires="wps">
                  <w:drawing>
                    <wp:anchor distT="0" distB="0" distL="114300" distR="114300" simplePos="0" relativeHeight="251669504" behindDoc="0" locked="0" layoutInCell="1" allowOverlap="1" wp14:anchorId="78A1CDCC" wp14:editId="72611174">
                      <wp:simplePos x="0" y="0"/>
                      <wp:positionH relativeFrom="column">
                        <wp:posOffset>744220</wp:posOffset>
                      </wp:positionH>
                      <wp:positionV relativeFrom="paragraph">
                        <wp:posOffset>113030</wp:posOffset>
                      </wp:positionV>
                      <wp:extent cx="535940" cy="443865"/>
                      <wp:effectExtent l="0" t="0" r="16510" b="13335"/>
                      <wp:wrapNone/>
                      <wp:docPr id="6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443865"/>
                              </a:xfrm>
                              <a:prstGeom prst="rect">
                                <a:avLst/>
                              </a:prstGeom>
                              <a:solidFill>
                                <a:srgbClr val="FFFFFF"/>
                              </a:solidFill>
                              <a:ln w="9525">
                                <a:solidFill>
                                  <a:srgbClr val="000000"/>
                                </a:solidFill>
                                <a:miter lim="800000"/>
                                <a:headEnd/>
                                <a:tailEnd/>
                              </a:ln>
                            </wps:spPr>
                            <wps:txbx>
                              <w:txbxContent>
                                <w:p w14:paraId="10923B4C" w14:textId="77777777" w:rsidR="006E0AB4" w:rsidRDefault="006E0AB4" w:rsidP="00F854CA">
                                  <w:pPr>
                                    <w:ind w:left="-142"/>
                                    <w:jc w:val="center"/>
                                    <w:rPr>
                                      <w:sz w:val="16"/>
                                      <w:szCs w:val="16"/>
                                      <w:lang w:val="lt-LT"/>
                                    </w:rPr>
                                  </w:pPr>
                                  <w:r>
                                    <w:rPr>
                                      <w:sz w:val="16"/>
                                      <w:szCs w:val="16"/>
                                      <w:lang w:val="lt-LT"/>
                                    </w:rPr>
                                    <w:t>Dangtelis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A1CDCC" id="Text Box 46" o:spid="_x0000_s1040" type="#_x0000_t202" style="position:absolute;margin-left:58.6pt;margin-top:8.9pt;width:42.2pt;height:3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">
                      <v:textbox>
                        <w:txbxContent>
                          <w:p w14:paraId="10923B4C" w14:textId="77777777" w:rsidR="006E0AB4" w:rsidRDefault="006E0AB4" w:rsidP="00F854CA">
                            <w:pPr>
                              <w:ind w:left="-142"/>
                              <w:jc w:val="center"/>
                              <w:rPr>
                                <w:sz w:val="16"/>
                                <w:szCs w:val="16"/>
                                <w:lang w:val="lt-LT"/>
                              </w:rPr>
                            </w:pPr>
                            <w:r>
                              <w:rPr>
                                <w:sz w:val="16"/>
                                <w:szCs w:val="16"/>
                                <w:lang w:val="lt-LT"/>
                              </w:rPr>
                              <w:t>Dangtelis</w:t>
                            </w:r>
                          </w:p>
                        </w:txbxContent>
                      </v:textbox>
                    </v:shape>
                  </w:pict>
                </mc:Fallback>
              </mc:AlternateContent>
            </w:r>
            <w:r>
              <w:rPr>
                <w:noProof/>
                <w:lang w:val="lt-LT" w:eastAsia="lt-LT"/>
              </w:rPr>
              <mc:AlternateContent>
                <mc:Choice Requires="wps">
                  <w:drawing>
                    <wp:anchor distT="0" distB="0" distL="114300" distR="114300" simplePos="0" relativeHeight="251670528" behindDoc="0" locked="0" layoutInCell="1" allowOverlap="1" wp14:anchorId="10E78335" wp14:editId="1CA149AB">
                      <wp:simplePos x="0" y="0"/>
                      <wp:positionH relativeFrom="column">
                        <wp:posOffset>32385</wp:posOffset>
                      </wp:positionH>
                      <wp:positionV relativeFrom="paragraph">
                        <wp:posOffset>113030</wp:posOffset>
                      </wp:positionV>
                      <wp:extent cx="711835" cy="612775"/>
                      <wp:effectExtent l="0" t="0" r="12065" b="15875"/>
                      <wp:wrapNone/>
                      <wp:docPr id="6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612775"/>
                              </a:xfrm>
                              <a:prstGeom prst="rect">
                                <a:avLst/>
                              </a:prstGeom>
                              <a:solidFill>
                                <a:srgbClr val="FFFFFF"/>
                              </a:solidFill>
                              <a:ln w="9525">
                                <a:solidFill>
                                  <a:srgbClr val="000000"/>
                                </a:solidFill>
                                <a:miter lim="800000"/>
                                <a:headEnd/>
                                <a:tailEnd/>
                              </a:ln>
                            </wps:spPr>
                            <wps:txbx>
                              <w:txbxContent>
                                <w:p w14:paraId="057CB5F1" w14:textId="77777777" w:rsidR="006E0AB4" w:rsidRDefault="006E0AB4" w:rsidP="00F854CA">
                                  <w:pPr>
                                    <w:jc w:val="center"/>
                                    <w:rPr>
                                      <w:sz w:val="16"/>
                                      <w:szCs w:val="16"/>
                                      <w:lang w:val="lt-LT"/>
                                    </w:rPr>
                                  </w:pPr>
                                  <w:r>
                                    <w:rPr>
                                      <w:sz w:val="16"/>
                                      <w:szCs w:val="16"/>
                                      <w:lang w:val="lt-LT"/>
                                    </w:rPr>
                                    <w:t>Dozės skaičiavimo langelis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E78335" id="Text Box 45" o:spid="_x0000_s1041" type="#_x0000_t202" style="position:absolute;margin-left:2.55pt;margin-top:8.9pt;width:56.05pt;height:4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">
                      <v:textbox>
                        <w:txbxContent>
                          <w:p w14:paraId="057CB5F1" w14:textId="77777777" w:rsidR="006E0AB4" w:rsidRDefault="006E0AB4" w:rsidP="00F854CA">
                            <w:pPr>
                              <w:jc w:val="center"/>
                              <w:rPr>
                                <w:sz w:val="16"/>
                                <w:szCs w:val="16"/>
                                <w:lang w:val="lt-LT"/>
                              </w:rPr>
                            </w:pPr>
                            <w:r>
                              <w:rPr>
                                <w:sz w:val="16"/>
                                <w:szCs w:val="16"/>
                                <w:lang w:val="lt-LT"/>
                              </w:rPr>
                              <w:t>Dozės skaičiavimo langelis</w:t>
                            </w:r>
                          </w:p>
                        </w:txbxContent>
                      </v:textbox>
                    </v:shape>
                  </w:pict>
                </mc:Fallback>
              </mc:AlternateContent>
            </w:r>
            <w:bookmarkStart w:id="3" w:name="_Hlk530411401"/>
            <w:r w:rsidRPr="00814208">
              <w:rPr>
                <w:b/>
                <w:i/>
                <w:noProof/>
                <w:szCs w:val="22"/>
                <w:lang w:val="lt-LT" w:eastAsia="lt-LT"/>
              </w:rPr>
              <w:drawing>
                <wp:inline distT="0" distB="0" distL="0" distR="0" wp14:anchorId="7293EE8C" wp14:editId="3033715D">
                  <wp:extent cx="2590800" cy="1895475"/>
                  <wp:effectExtent l="0" t="0" r="0" b="9525"/>
                  <wp:docPr id="4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0" cy="1895475"/>
                          </a:xfrm>
                          <a:prstGeom prst="rect">
                            <a:avLst/>
                          </a:prstGeom>
                          <a:noFill/>
                          <a:ln>
                            <a:noFill/>
                          </a:ln>
                        </pic:spPr>
                      </pic:pic>
                    </a:graphicData>
                  </a:graphic>
                </wp:inline>
              </w:drawing>
            </w:r>
            <w:bookmarkEnd w:id="3"/>
          </w:p>
        </w:tc>
      </w:tr>
    </w:tbl>
    <w:p w14:paraId="2CE08902" w14:textId="77777777" w:rsidR="00F854CA" w:rsidRDefault="00F854CA" w:rsidP="00F854CA">
      <w:pPr>
        <w:tabs>
          <w:tab w:val="clear" w:pos="567"/>
          <w:tab w:val="left" w:pos="1296"/>
        </w:tabs>
        <w:spacing w:line="240" w:lineRule="auto"/>
        <w:rPr>
          <w:szCs w:val="22"/>
          <w:lang w:val="lt-LT"/>
        </w:rPr>
      </w:pPr>
    </w:p>
    <w:p w14:paraId="3CF4E725" w14:textId="77777777" w:rsidR="00F854CA" w:rsidRDefault="00F854CA" w:rsidP="00F854CA">
      <w:pPr>
        <w:tabs>
          <w:tab w:val="clear" w:pos="567"/>
          <w:tab w:val="left" w:pos="1296"/>
        </w:tabs>
        <w:spacing w:line="240" w:lineRule="auto"/>
        <w:rPr>
          <w:szCs w:val="22"/>
          <w:lang w:val="lt-LT"/>
        </w:rPr>
      </w:pPr>
    </w:p>
    <w:p w14:paraId="1A5452FB" w14:textId="77777777" w:rsidR="00F854CA" w:rsidRDefault="00F854CA" w:rsidP="00F854CA">
      <w:pPr>
        <w:tabs>
          <w:tab w:val="clear" w:pos="567"/>
          <w:tab w:val="left" w:pos="1296"/>
        </w:tabs>
        <w:spacing w:line="240" w:lineRule="auto"/>
        <w:rPr>
          <w:lang w:val="lt-LT"/>
        </w:rPr>
      </w:pPr>
    </w:p>
    <w:p w14:paraId="3000272C" w14:textId="77777777" w:rsidR="00F854CA" w:rsidRDefault="00F854CA" w:rsidP="00F854CA">
      <w:pPr>
        <w:tabs>
          <w:tab w:val="clear" w:pos="567"/>
          <w:tab w:val="left" w:pos="1296"/>
        </w:tabs>
        <w:spacing w:line="240" w:lineRule="auto"/>
        <w:rPr>
          <w:lang w:val="lt-LT"/>
        </w:rPr>
      </w:pPr>
    </w:p>
    <w:p w14:paraId="10EBA179"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Norint suvartoti dozę Nexthaler inhaliatoriumi, reikia atlikti tris paprastus veiksmus: atidaryti, įkvėpti ir uždaryti.</w:t>
      </w:r>
    </w:p>
    <w:p w14:paraId="3A9E544E" w14:textId="77777777" w:rsidR="00F854CA" w:rsidRDefault="00F854CA" w:rsidP="00F854CA">
      <w:pPr>
        <w:tabs>
          <w:tab w:val="clear" w:pos="567"/>
          <w:tab w:val="left" w:pos="1296"/>
        </w:tabs>
        <w:spacing w:line="240" w:lineRule="auto"/>
        <w:rPr>
          <w:lang w:val="lt-LT"/>
        </w:rPr>
      </w:pPr>
    </w:p>
    <w:p w14:paraId="67151AC3" w14:textId="77777777" w:rsidR="00F854CA" w:rsidRPr="00242971" w:rsidRDefault="00F854CA" w:rsidP="00F854CA">
      <w:pPr>
        <w:numPr>
          <w:ilvl w:val="0"/>
          <w:numId w:val="2"/>
        </w:numPr>
        <w:tabs>
          <w:tab w:val="clear" w:pos="567"/>
          <w:tab w:val="left" w:pos="1296"/>
        </w:tabs>
        <w:spacing w:line="240" w:lineRule="auto"/>
        <w:rPr>
          <w:rFonts w:ascii="Calibri" w:eastAsia="Calibri" w:hAnsi="Calibri"/>
          <w:b/>
          <w:szCs w:val="22"/>
          <w:lang w:val="lt-LT"/>
        </w:rPr>
      </w:pPr>
      <w:r>
        <w:rPr>
          <w:b/>
          <w:lang w:val="lt-LT"/>
        </w:rPr>
        <w:t>Prieš naujo Nexthaler inhaliatoriaus naudojimą</w:t>
      </w:r>
    </w:p>
    <w:p w14:paraId="2FB0904B" w14:textId="77777777" w:rsidR="00F854CA" w:rsidRPr="00242971" w:rsidRDefault="00F854CA" w:rsidP="00F854CA">
      <w:pPr>
        <w:numPr>
          <w:ilvl w:val="0"/>
          <w:numId w:val="5"/>
        </w:numPr>
        <w:tabs>
          <w:tab w:val="clear" w:pos="567"/>
          <w:tab w:val="left" w:pos="1296"/>
        </w:tabs>
        <w:spacing w:line="240" w:lineRule="auto"/>
        <w:rPr>
          <w:rFonts w:ascii="Calibri" w:eastAsia="Calibri" w:hAnsi="Calibri"/>
          <w:szCs w:val="22"/>
          <w:lang w:val="lt-LT"/>
        </w:rPr>
      </w:pPr>
      <w:r>
        <w:rPr>
          <w:b/>
          <w:lang w:val="lt-LT"/>
        </w:rPr>
        <w:t xml:space="preserve">Atidarykite maišelį ir išimkite inhaliatorių. </w:t>
      </w:r>
    </w:p>
    <w:p w14:paraId="239C64D7" w14:textId="77777777" w:rsidR="00F854CA" w:rsidRPr="00242971" w:rsidRDefault="00F854CA" w:rsidP="00F854CA">
      <w:pPr>
        <w:numPr>
          <w:ilvl w:val="1"/>
          <w:numId w:val="5"/>
        </w:numPr>
        <w:tabs>
          <w:tab w:val="clear" w:pos="567"/>
          <w:tab w:val="left" w:pos="1296"/>
        </w:tabs>
        <w:spacing w:line="240" w:lineRule="auto"/>
        <w:rPr>
          <w:rFonts w:ascii="Calibri" w:eastAsia="Calibri" w:hAnsi="Calibri"/>
          <w:szCs w:val="22"/>
          <w:lang w:val="lt-LT"/>
        </w:rPr>
      </w:pPr>
      <w:r>
        <w:rPr>
          <w:b/>
          <w:lang w:val="lt-LT"/>
        </w:rPr>
        <w:t>Nenaudokite</w:t>
      </w:r>
      <w:r>
        <w:rPr>
          <w:lang w:val="lt-LT"/>
        </w:rPr>
        <w:t xml:space="preserve"> inhaliatoriaus, jei maišelis yra nesandarus arba pažeistas. Inhaliatorių grąžinkite asmeniui, iš kurio jį gavote, ir gaukite naują inhaliatorių.</w:t>
      </w:r>
    </w:p>
    <w:p w14:paraId="41D54C8B" w14:textId="77777777" w:rsidR="00F854CA" w:rsidRDefault="00F854CA" w:rsidP="00F854CA">
      <w:pPr>
        <w:numPr>
          <w:ilvl w:val="1"/>
          <w:numId w:val="5"/>
        </w:numPr>
        <w:tabs>
          <w:tab w:val="clear" w:pos="567"/>
          <w:tab w:val="left" w:pos="1296"/>
        </w:tabs>
        <w:spacing w:line="240" w:lineRule="auto"/>
        <w:rPr>
          <w:szCs w:val="22"/>
          <w:lang w:val="lt-LT"/>
        </w:rPr>
      </w:pPr>
      <w:r>
        <w:rPr>
          <w:szCs w:val="22"/>
          <w:lang w:val="lt-LT"/>
        </w:rPr>
        <w:t xml:space="preserve"> Naudokite etiketę ant dėžutės, kad užrašytumėte datą, kada atidarėte maišelį.</w:t>
      </w:r>
    </w:p>
    <w:p w14:paraId="2EE6526E" w14:textId="77777777" w:rsidR="00F854CA" w:rsidRPr="00242971" w:rsidRDefault="00F854CA" w:rsidP="00F854CA">
      <w:pPr>
        <w:numPr>
          <w:ilvl w:val="0"/>
          <w:numId w:val="5"/>
        </w:numPr>
        <w:tabs>
          <w:tab w:val="clear" w:pos="567"/>
          <w:tab w:val="left" w:pos="1296"/>
        </w:tabs>
        <w:spacing w:line="240" w:lineRule="auto"/>
        <w:rPr>
          <w:rFonts w:ascii="Calibri" w:eastAsia="Calibri" w:hAnsi="Calibri"/>
          <w:szCs w:val="22"/>
          <w:lang w:val="lt-LT"/>
        </w:rPr>
      </w:pPr>
      <w:r>
        <w:rPr>
          <w:b/>
          <w:lang w:val="lt-LT"/>
        </w:rPr>
        <w:t>Patikrinkite savo inhaliatorių.</w:t>
      </w:r>
    </w:p>
    <w:p w14:paraId="54F508F2" w14:textId="77777777" w:rsidR="00F854CA" w:rsidRPr="00242971" w:rsidRDefault="00F854CA" w:rsidP="00F854CA">
      <w:pPr>
        <w:numPr>
          <w:ilvl w:val="1"/>
          <w:numId w:val="5"/>
        </w:numPr>
        <w:tabs>
          <w:tab w:val="clear" w:pos="567"/>
          <w:tab w:val="left" w:pos="1296"/>
        </w:tabs>
        <w:spacing w:line="240" w:lineRule="auto"/>
        <w:rPr>
          <w:rFonts w:ascii="Calibri" w:eastAsia="Calibri" w:hAnsi="Calibri"/>
          <w:szCs w:val="22"/>
          <w:lang w:val="lt-LT"/>
        </w:rPr>
      </w:pPr>
      <w:r>
        <w:rPr>
          <w:lang w:val="lt-LT"/>
        </w:rPr>
        <w:t>Jei inhaliatorius atrodo sulūžęs ar pažeistas, jį grąžinkite asmeniui, iš kurio jį gavote, ir gaukite naują inhaliatorių.</w:t>
      </w:r>
    </w:p>
    <w:p w14:paraId="57651496" w14:textId="77777777" w:rsidR="00F854CA" w:rsidRPr="00242971" w:rsidRDefault="00F854CA" w:rsidP="00F854CA">
      <w:pPr>
        <w:numPr>
          <w:ilvl w:val="0"/>
          <w:numId w:val="5"/>
        </w:numPr>
        <w:tabs>
          <w:tab w:val="clear" w:pos="567"/>
          <w:tab w:val="left" w:pos="1296"/>
        </w:tabs>
        <w:spacing w:line="240" w:lineRule="auto"/>
        <w:rPr>
          <w:rFonts w:ascii="Calibri" w:eastAsia="Calibri" w:hAnsi="Calibri"/>
          <w:szCs w:val="22"/>
          <w:lang w:val="lt-LT"/>
        </w:rPr>
      </w:pPr>
      <w:r>
        <w:rPr>
          <w:b/>
          <w:lang w:val="lt-LT"/>
        </w:rPr>
        <w:t>Patikrinkite dozės skaičiavimo langelį. Jei Jūsų inhaliatorius yra visiškai naujas, dozės skaičiavimo langelyje pamatysite „120</w:t>
      </w:r>
      <w:r>
        <w:rPr>
          <w:b/>
        </w:rPr>
        <w:t>“</w:t>
      </w:r>
      <w:r>
        <w:rPr>
          <w:b/>
          <w:szCs w:val="22"/>
          <w:lang w:val="lt-LT"/>
        </w:rPr>
        <w:t xml:space="preserve"> arba „180</w:t>
      </w:r>
      <w:r>
        <w:rPr>
          <w:b/>
          <w:lang w:val="lt-LT"/>
        </w:rPr>
        <w:t xml:space="preserve">“. </w:t>
      </w:r>
    </w:p>
    <w:p w14:paraId="5BD3B52D" w14:textId="77777777" w:rsidR="00F854CA" w:rsidRPr="00242971" w:rsidRDefault="00F854CA" w:rsidP="00F854CA">
      <w:pPr>
        <w:numPr>
          <w:ilvl w:val="1"/>
          <w:numId w:val="5"/>
        </w:numPr>
        <w:tabs>
          <w:tab w:val="clear" w:pos="567"/>
          <w:tab w:val="left" w:pos="1296"/>
        </w:tabs>
        <w:spacing w:line="240" w:lineRule="auto"/>
        <w:rPr>
          <w:rFonts w:ascii="Calibri" w:eastAsia="Calibri" w:hAnsi="Calibri"/>
          <w:szCs w:val="22"/>
          <w:lang w:val="lt-LT"/>
        </w:rPr>
      </w:pPr>
      <w:r>
        <w:rPr>
          <w:b/>
          <w:lang w:val="lt-LT"/>
        </w:rPr>
        <w:t>Nenaudokite</w:t>
      </w:r>
      <w:r>
        <w:rPr>
          <w:lang w:val="lt-LT"/>
        </w:rPr>
        <w:t xml:space="preserve"> naujo inhaliatoriaus, jei rodomas mažesnis skaičius nei „120</w:t>
      </w:r>
      <w:r>
        <w:t>“</w:t>
      </w:r>
      <w:r>
        <w:rPr>
          <w:szCs w:val="22"/>
          <w:lang w:val="lt-LT"/>
        </w:rPr>
        <w:t xml:space="preserve"> arba „180</w:t>
      </w:r>
      <w:r>
        <w:rPr>
          <w:lang w:val="lt-LT"/>
        </w:rPr>
        <w:t>“. Inhaliatorių grąžinkite asmeniui, iš kurio jį gavote, ir gaukite naują inhaliatorių.</w:t>
      </w:r>
    </w:p>
    <w:p w14:paraId="63DA74C2" w14:textId="77777777" w:rsidR="00F854CA" w:rsidRDefault="00F854CA" w:rsidP="00F854CA">
      <w:pPr>
        <w:tabs>
          <w:tab w:val="clear" w:pos="567"/>
          <w:tab w:val="left" w:pos="1296"/>
        </w:tabs>
        <w:spacing w:line="240" w:lineRule="auto"/>
        <w:ind w:left="2592" w:firstLine="1296"/>
        <w:rPr>
          <w:noProof/>
          <w:szCs w:val="22"/>
          <w:lang w:val="lt-LT" w:eastAsia="lt-LT"/>
        </w:rPr>
      </w:pPr>
    </w:p>
    <w:p w14:paraId="4EBE2884" w14:textId="77777777" w:rsidR="00F854CA" w:rsidRDefault="00F854CA" w:rsidP="00F854CA">
      <w:pPr>
        <w:tabs>
          <w:tab w:val="clear" w:pos="567"/>
          <w:tab w:val="left" w:pos="1296"/>
        </w:tabs>
        <w:spacing w:line="240" w:lineRule="auto"/>
        <w:ind w:left="2592" w:firstLine="1296"/>
        <w:rPr>
          <w:noProof/>
          <w:szCs w:val="22"/>
          <w:lang w:val="lt-LT" w:eastAsia="lt-LT"/>
        </w:rPr>
      </w:pPr>
    </w:p>
    <w:p w14:paraId="70253B53" w14:textId="77777777" w:rsidR="00F854CA" w:rsidRDefault="00F854CA" w:rsidP="00F854CA">
      <w:pPr>
        <w:tabs>
          <w:tab w:val="clear" w:pos="567"/>
          <w:tab w:val="left" w:pos="1296"/>
        </w:tabs>
        <w:spacing w:line="240" w:lineRule="auto"/>
        <w:ind w:left="2592" w:firstLine="1296"/>
        <w:rPr>
          <w:noProof/>
          <w:szCs w:val="22"/>
          <w:lang w:val="lt-LT" w:eastAsia="lt-LT"/>
        </w:rPr>
      </w:pPr>
    </w:p>
    <w:tbl>
      <w:tblPr>
        <w:tblW w:w="0" w:type="auto"/>
        <w:tblLook w:val="04A0" w:firstRow="1" w:lastRow="0" w:firstColumn="1" w:lastColumn="0" w:noHBand="0" w:noVBand="1"/>
      </w:tblPr>
      <w:tblGrid>
        <w:gridCol w:w="4507"/>
        <w:gridCol w:w="4519"/>
      </w:tblGrid>
      <w:tr w:rsidR="00F854CA" w14:paraId="09B65011" w14:textId="77777777" w:rsidTr="006E0AB4">
        <w:trPr>
          <w:trHeight w:val="3159"/>
        </w:trPr>
        <w:tc>
          <w:tcPr>
            <w:tcW w:w="4788" w:type="dxa"/>
            <w:tcBorders>
              <w:top w:val="nil"/>
              <w:left w:val="nil"/>
              <w:bottom w:val="nil"/>
              <w:right w:val="single" w:sz="4" w:space="0" w:color="auto"/>
            </w:tcBorders>
            <w:hideMark/>
          </w:tcPr>
          <w:p w14:paraId="5F61C427" w14:textId="77777777" w:rsidR="00F854CA" w:rsidRDefault="00F854CA" w:rsidP="006E0AB4">
            <w:pPr>
              <w:keepNext/>
              <w:suppressAutoHyphens/>
              <w:spacing w:before="240" w:line="240" w:lineRule="auto"/>
              <w:jc w:val="center"/>
              <w:outlineLvl w:val="0"/>
              <w:rPr>
                <w:rFonts w:eastAsia="Calibri"/>
                <w:b/>
                <w:szCs w:val="22"/>
              </w:rPr>
            </w:pPr>
            <w:r>
              <w:rPr>
                <w:rFonts w:eastAsia="Calibri"/>
                <w:b/>
                <w:szCs w:val="22"/>
              </w:rPr>
              <w:lastRenderedPageBreak/>
              <w:t>120</w:t>
            </w:r>
          </w:p>
          <w:p w14:paraId="44AF06AD" w14:textId="77777777" w:rsidR="00F854CA" w:rsidRDefault="00F854CA" w:rsidP="006E0AB4">
            <w:pPr>
              <w:keepNext/>
              <w:suppressAutoHyphens/>
              <w:spacing w:before="240" w:line="240" w:lineRule="auto"/>
              <w:jc w:val="center"/>
              <w:outlineLvl w:val="0"/>
              <w:rPr>
                <w:rFonts w:eastAsia="Calibri"/>
                <w:szCs w:val="22"/>
              </w:rPr>
            </w:pPr>
            <w:r>
              <w:rPr>
                <w:rFonts w:eastAsia="Calibri"/>
                <w:szCs w:val="22"/>
              </w:rPr>
              <w:t>Naudojant inhaliatorių, kuriame yra 120 dozių</w:t>
            </w:r>
          </w:p>
          <w:p w14:paraId="099FF404" w14:textId="77777777" w:rsidR="00F854CA" w:rsidRDefault="00F854CA" w:rsidP="006E0AB4">
            <w:pPr>
              <w:tabs>
                <w:tab w:val="clear" w:pos="567"/>
                <w:tab w:val="left" w:pos="1296"/>
              </w:tabs>
              <w:spacing w:before="120" w:line="240" w:lineRule="auto"/>
              <w:jc w:val="center"/>
              <w:rPr>
                <w:rFonts w:eastAsia="Calibri"/>
                <w:szCs w:val="22"/>
              </w:rPr>
            </w:pPr>
            <w:r w:rsidRPr="00814208">
              <w:rPr>
                <w:rFonts w:eastAsia="Calibri"/>
                <w:noProof/>
                <w:szCs w:val="22"/>
                <w:lang w:val="lt-LT" w:eastAsia="lt-LT"/>
              </w:rPr>
              <w:drawing>
                <wp:inline distT="0" distB="0" distL="0" distR="0" wp14:anchorId="4090C40B" wp14:editId="0CBDA9E0">
                  <wp:extent cx="1609725" cy="1190625"/>
                  <wp:effectExtent l="19050" t="19050" r="28575" b="28575"/>
                  <wp:docPr id="3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725" cy="1190625"/>
                          </a:xfrm>
                          <a:prstGeom prst="rect">
                            <a:avLst/>
                          </a:prstGeom>
                          <a:noFill/>
                          <a:ln w="19050" cmpd="sng">
                            <a:solidFill>
                              <a:srgbClr val="00B0F0"/>
                            </a:solidFill>
                            <a:miter lim="800000"/>
                            <a:headEnd/>
                            <a:tailEnd/>
                          </a:ln>
                          <a:effectLst/>
                        </pic:spPr>
                      </pic:pic>
                    </a:graphicData>
                  </a:graphic>
                </wp:inline>
              </w:drawing>
            </w:r>
          </w:p>
        </w:tc>
        <w:tc>
          <w:tcPr>
            <w:tcW w:w="4788" w:type="dxa"/>
            <w:tcBorders>
              <w:top w:val="nil"/>
              <w:left w:val="single" w:sz="4" w:space="0" w:color="auto"/>
              <w:bottom w:val="nil"/>
              <w:right w:val="nil"/>
            </w:tcBorders>
            <w:hideMark/>
          </w:tcPr>
          <w:p w14:paraId="5860F6C6" w14:textId="77777777" w:rsidR="00F854CA" w:rsidRDefault="00F854CA" w:rsidP="006E0AB4">
            <w:pPr>
              <w:keepNext/>
              <w:suppressAutoHyphens/>
              <w:spacing w:before="240" w:line="240" w:lineRule="auto"/>
              <w:jc w:val="center"/>
              <w:outlineLvl w:val="0"/>
              <w:rPr>
                <w:rFonts w:eastAsia="Calibri"/>
                <w:b/>
                <w:szCs w:val="22"/>
              </w:rPr>
            </w:pPr>
            <w:bookmarkStart w:id="4" w:name="_Hlk530412359"/>
            <w:r>
              <w:rPr>
                <w:rFonts w:eastAsia="Calibri"/>
                <w:b/>
                <w:szCs w:val="22"/>
              </w:rPr>
              <w:t>180</w:t>
            </w:r>
          </w:p>
          <w:p w14:paraId="1AE7E20C" w14:textId="77777777" w:rsidR="00F854CA" w:rsidRDefault="00F854CA" w:rsidP="006E0AB4">
            <w:pPr>
              <w:keepNext/>
              <w:suppressAutoHyphens/>
              <w:spacing w:before="240" w:line="240" w:lineRule="auto"/>
              <w:jc w:val="center"/>
              <w:outlineLvl w:val="0"/>
              <w:rPr>
                <w:rFonts w:eastAsia="Calibri"/>
                <w:szCs w:val="22"/>
              </w:rPr>
            </w:pPr>
            <w:r>
              <w:rPr>
                <w:rFonts w:eastAsia="Calibri"/>
                <w:szCs w:val="22"/>
              </w:rPr>
              <w:t>Naudojant inhaliatorių, kuriame yra 180 dozių</w:t>
            </w:r>
          </w:p>
          <w:p w14:paraId="4CD7B136" w14:textId="77777777" w:rsidR="00F854CA" w:rsidRDefault="00F854CA" w:rsidP="006E0AB4">
            <w:pPr>
              <w:tabs>
                <w:tab w:val="clear" w:pos="567"/>
                <w:tab w:val="left" w:pos="1296"/>
              </w:tabs>
              <w:spacing w:before="120" w:line="240" w:lineRule="auto"/>
              <w:jc w:val="center"/>
              <w:rPr>
                <w:rFonts w:eastAsia="Calibri"/>
                <w:szCs w:val="22"/>
              </w:rPr>
            </w:pPr>
            <w:r w:rsidRPr="00814208">
              <w:rPr>
                <w:noProof/>
                <w:sz w:val="20"/>
                <w:lang w:val="lt-LT" w:eastAsia="lt-LT"/>
              </w:rPr>
              <w:drawing>
                <wp:inline distT="0" distB="0" distL="0" distR="0" wp14:anchorId="632A9B9D" wp14:editId="74A0BA70">
                  <wp:extent cx="1704975" cy="1266825"/>
                  <wp:effectExtent l="0" t="0" r="9525" b="9525"/>
                  <wp:docPr id="3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1266825"/>
                          </a:xfrm>
                          <a:prstGeom prst="rect">
                            <a:avLst/>
                          </a:prstGeom>
                          <a:noFill/>
                          <a:ln>
                            <a:noFill/>
                          </a:ln>
                        </pic:spPr>
                      </pic:pic>
                    </a:graphicData>
                  </a:graphic>
                </wp:inline>
              </w:drawing>
            </w:r>
            <w:bookmarkEnd w:id="4"/>
          </w:p>
        </w:tc>
      </w:tr>
    </w:tbl>
    <w:p w14:paraId="322A61C9" w14:textId="77777777" w:rsidR="00F854CA" w:rsidRDefault="00F854CA" w:rsidP="00F854CA">
      <w:pPr>
        <w:tabs>
          <w:tab w:val="clear" w:pos="567"/>
          <w:tab w:val="left" w:pos="1296"/>
        </w:tabs>
        <w:spacing w:line="240" w:lineRule="auto"/>
        <w:ind w:left="2592" w:firstLine="1296"/>
        <w:rPr>
          <w:lang w:val="lt-LT"/>
        </w:rPr>
      </w:pPr>
    </w:p>
    <w:p w14:paraId="1EF62C0C" w14:textId="77777777" w:rsidR="00F854CA" w:rsidRDefault="00F854CA" w:rsidP="00F854CA">
      <w:pPr>
        <w:tabs>
          <w:tab w:val="clear" w:pos="567"/>
          <w:tab w:val="left" w:pos="1296"/>
        </w:tabs>
        <w:spacing w:line="240" w:lineRule="auto"/>
        <w:rPr>
          <w:lang w:val="lt-LT"/>
        </w:rPr>
      </w:pPr>
    </w:p>
    <w:p w14:paraId="65047B89" w14:textId="77777777" w:rsidR="00F854CA" w:rsidRPr="00242971" w:rsidRDefault="00F854CA" w:rsidP="00F854CA">
      <w:pPr>
        <w:numPr>
          <w:ilvl w:val="0"/>
          <w:numId w:val="2"/>
        </w:numPr>
        <w:tabs>
          <w:tab w:val="clear" w:pos="567"/>
          <w:tab w:val="left" w:pos="1296"/>
        </w:tabs>
        <w:spacing w:line="240" w:lineRule="auto"/>
        <w:rPr>
          <w:rFonts w:ascii="Calibri" w:eastAsia="Calibri" w:hAnsi="Calibri"/>
          <w:b/>
          <w:szCs w:val="22"/>
          <w:lang w:val="lt-LT"/>
        </w:rPr>
      </w:pPr>
      <w:r>
        <w:rPr>
          <w:b/>
          <w:lang w:val="lt-LT"/>
        </w:rPr>
        <w:t>Kaip naudoti Nexthaler inhaliatorių</w:t>
      </w:r>
    </w:p>
    <w:p w14:paraId="780412EE" w14:textId="77777777" w:rsidR="00F854CA" w:rsidRDefault="00F854CA" w:rsidP="00F854CA">
      <w:pPr>
        <w:tabs>
          <w:tab w:val="clear" w:pos="567"/>
          <w:tab w:val="left" w:pos="1296"/>
        </w:tabs>
        <w:spacing w:line="240" w:lineRule="auto"/>
        <w:rPr>
          <w:b/>
          <w:lang w:val="lt-LT"/>
        </w:rPr>
      </w:pPr>
    </w:p>
    <w:p w14:paraId="4F571E56" w14:textId="77777777" w:rsidR="00F854CA" w:rsidRPr="00242971" w:rsidRDefault="00F854CA" w:rsidP="00F854CA">
      <w:pPr>
        <w:numPr>
          <w:ilvl w:val="0"/>
          <w:numId w:val="3"/>
        </w:numPr>
        <w:rPr>
          <w:rFonts w:ascii="Calibri" w:eastAsia="Calibri" w:hAnsi="Calibri"/>
          <w:szCs w:val="22"/>
          <w:lang w:val="lt-LT"/>
        </w:rPr>
      </w:pPr>
      <w:r>
        <w:rPr>
          <w:rFonts w:eastAsia="Calibri"/>
          <w:lang w:val="lt-LT"/>
        </w:rPr>
        <w:t>Jei nesate tikri</w:t>
      </w:r>
      <w:r>
        <w:rPr>
          <w:rFonts w:eastAsia="Calibri"/>
        </w:rPr>
        <w:t>, kad gaunate dozę teisingai, kreipkitės į vaistininką arba gydytoją.</w:t>
      </w:r>
    </w:p>
    <w:p w14:paraId="5C33960B" w14:textId="77777777" w:rsidR="00F854CA" w:rsidRPr="00242971" w:rsidRDefault="00F854CA" w:rsidP="00F854CA">
      <w:pPr>
        <w:numPr>
          <w:ilvl w:val="0"/>
          <w:numId w:val="3"/>
        </w:numPr>
        <w:tabs>
          <w:tab w:val="clear" w:pos="567"/>
          <w:tab w:val="left" w:pos="1296"/>
        </w:tabs>
        <w:spacing w:line="240" w:lineRule="auto"/>
        <w:ind w:left="1077" w:hanging="357"/>
        <w:rPr>
          <w:rFonts w:ascii="Calibri" w:eastAsia="Calibri" w:hAnsi="Calibri"/>
          <w:szCs w:val="22"/>
          <w:lang w:val="lt-LT"/>
        </w:rPr>
      </w:pPr>
      <w:r>
        <w:rPr>
          <w:rFonts w:eastAsia="Calibri"/>
          <w:lang w:val="lt-LT"/>
        </w:rPr>
        <w:t>Jei nesate tikri, kad rodomas dozių skaičius po įkvėpimo</w:t>
      </w:r>
      <w:r>
        <w:rPr>
          <w:rFonts w:eastAsia="Calibri"/>
        </w:rPr>
        <w:t xml:space="preserve"> sumažėjo vienetu, palaukite, kol reikės įkvėpti kitą dozę ir tai atlikite įprastai. Papildomos dozės įkvėpti negalima.</w:t>
      </w:r>
    </w:p>
    <w:p w14:paraId="421004CE" w14:textId="77777777" w:rsidR="00F854CA" w:rsidRDefault="00F854CA" w:rsidP="00F854CA">
      <w:pPr>
        <w:tabs>
          <w:tab w:val="clear" w:pos="567"/>
          <w:tab w:val="left" w:pos="1296"/>
        </w:tabs>
        <w:spacing w:line="240" w:lineRule="auto"/>
        <w:rPr>
          <w:b/>
          <w:lang w:val="lt-LT"/>
        </w:rPr>
      </w:pPr>
    </w:p>
    <w:p w14:paraId="7B952062" w14:textId="77777777" w:rsidR="00F854CA" w:rsidRDefault="00F854CA" w:rsidP="00F854CA">
      <w:pPr>
        <w:tabs>
          <w:tab w:val="clear" w:pos="567"/>
          <w:tab w:val="left" w:pos="1296"/>
        </w:tabs>
        <w:spacing w:line="240" w:lineRule="auto"/>
        <w:rPr>
          <w:b/>
          <w:lang w:val="lt-LT"/>
        </w:rPr>
      </w:pPr>
    </w:p>
    <w:p w14:paraId="23084FBB" w14:textId="77777777" w:rsidR="00F854CA" w:rsidRPr="00242971" w:rsidRDefault="00F854CA" w:rsidP="00F854CA">
      <w:pPr>
        <w:tabs>
          <w:tab w:val="clear" w:pos="567"/>
          <w:tab w:val="left" w:pos="1296"/>
        </w:tabs>
        <w:spacing w:line="240" w:lineRule="auto"/>
        <w:rPr>
          <w:rFonts w:ascii="Calibri" w:eastAsia="Calibri" w:hAnsi="Calibri"/>
          <w:b/>
          <w:szCs w:val="22"/>
          <w:lang w:val="lt-LT"/>
        </w:rPr>
      </w:pPr>
      <w:r>
        <w:rPr>
          <w:b/>
          <w:lang w:val="lt-LT"/>
        </w:rPr>
        <w:t>E.1. Atidarymas</w:t>
      </w:r>
    </w:p>
    <w:p w14:paraId="10E783CA" w14:textId="77777777" w:rsidR="00F854CA" w:rsidRPr="00242971" w:rsidRDefault="00F854CA" w:rsidP="00F854CA">
      <w:pPr>
        <w:numPr>
          <w:ilvl w:val="0"/>
          <w:numId w:val="6"/>
        </w:numPr>
        <w:rPr>
          <w:rFonts w:ascii="Calibri" w:eastAsia="Calibri" w:hAnsi="Calibri"/>
          <w:b/>
          <w:szCs w:val="22"/>
          <w:lang w:val="lt-LT"/>
        </w:rPr>
      </w:pPr>
      <w:r>
        <w:rPr>
          <w:b/>
          <w:lang w:val="lt-LT"/>
        </w:rPr>
        <w:t xml:space="preserve">  Tvirtai laikykite inhaliatorių vertikalioje padėtyje.</w:t>
      </w:r>
    </w:p>
    <w:p w14:paraId="1CB7A178" w14:textId="77777777" w:rsidR="00F854CA" w:rsidRPr="00242971" w:rsidRDefault="00F854CA" w:rsidP="00F854CA">
      <w:pPr>
        <w:numPr>
          <w:ilvl w:val="0"/>
          <w:numId w:val="6"/>
        </w:numPr>
        <w:tabs>
          <w:tab w:val="clear" w:pos="567"/>
          <w:tab w:val="left" w:pos="1296"/>
        </w:tabs>
        <w:spacing w:line="240" w:lineRule="auto"/>
        <w:rPr>
          <w:rFonts w:ascii="Calibri" w:eastAsia="Calibri" w:hAnsi="Calibri"/>
          <w:b/>
          <w:szCs w:val="22"/>
          <w:lang w:val="lt-LT"/>
        </w:rPr>
      </w:pPr>
      <w:r>
        <w:rPr>
          <w:b/>
          <w:lang w:val="lt-LT"/>
        </w:rPr>
        <w:t>Patikrinkite likusių dozių skaičių: bet koks skaičius nuo „1“ iki „120“</w:t>
      </w:r>
      <w:r>
        <w:rPr>
          <w:b/>
        </w:rPr>
        <w:t xml:space="preserve"> </w:t>
      </w:r>
      <w:r>
        <w:rPr>
          <w:b/>
          <w:szCs w:val="22"/>
          <w:lang w:val="lt-LT"/>
        </w:rPr>
        <w:t xml:space="preserve">arba „180“ </w:t>
      </w:r>
      <w:r>
        <w:rPr>
          <w:b/>
          <w:lang w:val="lt-LT"/>
        </w:rPr>
        <w:t>rodo, kiek liko dozių.</w:t>
      </w:r>
    </w:p>
    <w:p w14:paraId="4BBA3E34" w14:textId="77777777" w:rsidR="00F854CA" w:rsidRPr="00242971" w:rsidRDefault="00F854CA" w:rsidP="00F854CA">
      <w:pPr>
        <w:numPr>
          <w:ilvl w:val="1"/>
          <w:numId w:val="6"/>
        </w:numPr>
        <w:tabs>
          <w:tab w:val="clear" w:pos="567"/>
          <w:tab w:val="left" w:pos="1296"/>
        </w:tabs>
        <w:spacing w:line="240" w:lineRule="auto"/>
        <w:rPr>
          <w:rFonts w:ascii="Calibri" w:eastAsia="Calibri" w:hAnsi="Calibri"/>
          <w:szCs w:val="22"/>
          <w:lang w:val="lt-LT"/>
        </w:rPr>
      </w:pPr>
      <w:r>
        <w:rPr>
          <w:lang w:val="lt-LT"/>
        </w:rPr>
        <w:t>Jei dozių skaičiavimo langelyje rodomas „0“, vadinasi dozių neliko; išmeskite savo inhaliatorių ir gaukite naują.</w:t>
      </w:r>
    </w:p>
    <w:p w14:paraId="42F120EA" w14:textId="77777777" w:rsidR="00F854CA" w:rsidRPr="00242971" w:rsidRDefault="00F854CA" w:rsidP="00F854CA">
      <w:pPr>
        <w:numPr>
          <w:ilvl w:val="0"/>
          <w:numId w:val="6"/>
        </w:numPr>
        <w:tabs>
          <w:tab w:val="clear" w:pos="567"/>
          <w:tab w:val="left" w:pos="1296"/>
        </w:tabs>
        <w:spacing w:line="240" w:lineRule="auto"/>
        <w:rPr>
          <w:rFonts w:ascii="Calibri" w:eastAsia="Calibri" w:hAnsi="Calibri"/>
          <w:b/>
          <w:szCs w:val="22"/>
          <w:lang w:val="lt-LT"/>
        </w:rPr>
      </w:pPr>
      <w:r>
        <w:rPr>
          <w:b/>
          <w:lang w:val="lt-LT"/>
        </w:rPr>
        <w:t>Iki galo atidarykite dangtelį.</w:t>
      </w:r>
    </w:p>
    <w:p w14:paraId="37888A8C" w14:textId="77777777" w:rsidR="00F854CA" w:rsidRDefault="00F854CA" w:rsidP="00F854CA">
      <w:pPr>
        <w:tabs>
          <w:tab w:val="clear" w:pos="567"/>
          <w:tab w:val="left" w:pos="1296"/>
        </w:tabs>
        <w:spacing w:line="240" w:lineRule="auto"/>
        <w:ind w:left="1296" w:firstLine="1296"/>
        <w:rPr>
          <w:rFonts w:eastAsia="Calibri"/>
          <w:b/>
          <w:noProof/>
          <w:szCs w:val="22"/>
          <w:lang w:val="lt-LT" w:eastAsia="lt-LT"/>
        </w:rPr>
      </w:pPr>
    </w:p>
    <w:tbl>
      <w:tblPr>
        <w:tblW w:w="9315" w:type="dxa"/>
        <w:tblLayout w:type="fixed"/>
        <w:tblLook w:val="04A0" w:firstRow="1" w:lastRow="0" w:firstColumn="1" w:lastColumn="0" w:noHBand="0" w:noVBand="1"/>
      </w:tblPr>
      <w:tblGrid>
        <w:gridCol w:w="4641"/>
        <w:gridCol w:w="4674"/>
      </w:tblGrid>
      <w:tr w:rsidR="00F854CA" w14:paraId="0C439442" w14:textId="77777777" w:rsidTr="006E0AB4">
        <w:trPr>
          <w:trHeight w:val="3535"/>
        </w:trPr>
        <w:tc>
          <w:tcPr>
            <w:tcW w:w="4644" w:type="dxa"/>
            <w:tcBorders>
              <w:top w:val="nil"/>
              <w:left w:val="nil"/>
              <w:bottom w:val="nil"/>
              <w:right w:val="single" w:sz="4" w:space="0" w:color="auto"/>
            </w:tcBorders>
            <w:hideMark/>
          </w:tcPr>
          <w:p w14:paraId="0C37F906" w14:textId="77777777" w:rsidR="00F854CA" w:rsidRDefault="00F854CA" w:rsidP="006E0AB4">
            <w:pPr>
              <w:keepNext/>
              <w:suppressAutoHyphens/>
              <w:spacing w:before="240" w:line="240" w:lineRule="auto"/>
              <w:jc w:val="center"/>
              <w:outlineLvl w:val="0"/>
              <w:rPr>
                <w:rFonts w:eastAsia="Calibri"/>
                <w:b/>
                <w:szCs w:val="22"/>
              </w:rPr>
            </w:pPr>
            <w:r>
              <w:rPr>
                <w:rFonts w:eastAsia="Calibri"/>
                <w:b/>
                <w:szCs w:val="22"/>
              </w:rPr>
              <w:t>120</w:t>
            </w:r>
          </w:p>
          <w:p w14:paraId="5A591EB0" w14:textId="77777777" w:rsidR="00F854CA" w:rsidRDefault="00F854CA" w:rsidP="006E0AB4">
            <w:pPr>
              <w:keepNext/>
              <w:suppressAutoHyphens/>
              <w:spacing w:before="240" w:line="240" w:lineRule="auto"/>
              <w:jc w:val="center"/>
              <w:outlineLvl w:val="0"/>
              <w:rPr>
                <w:rFonts w:eastAsia="Calibri"/>
                <w:szCs w:val="22"/>
              </w:rPr>
            </w:pPr>
            <w:r>
              <w:rPr>
                <w:rFonts w:eastAsia="Calibri"/>
                <w:szCs w:val="22"/>
              </w:rPr>
              <w:t>Naudojant inhaliatorių, kuriame yra 120 dozių</w:t>
            </w:r>
          </w:p>
          <w:p w14:paraId="27FB3907" w14:textId="77777777" w:rsidR="00F854CA" w:rsidRDefault="00F854CA" w:rsidP="006E0AB4">
            <w:pPr>
              <w:keepNext/>
              <w:suppressAutoHyphens/>
              <w:spacing w:before="240" w:line="240" w:lineRule="auto"/>
              <w:jc w:val="center"/>
              <w:outlineLvl w:val="0"/>
              <w:rPr>
                <w:rFonts w:eastAsia="Calibri"/>
                <w:b/>
                <w:szCs w:val="22"/>
              </w:rPr>
            </w:pPr>
            <w:r w:rsidRPr="00814208">
              <w:rPr>
                <w:rFonts w:eastAsia="Calibri"/>
                <w:b/>
                <w:noProof/>
                <w:szCs w:val="22"/>
                <w:lang w:val="lt-LT" w:eastAsia="lt-LT"/>
              </w:rPr>
              <w:drawing>
                <wp:inline distT="0" distB="0" distL="0" distR="0" wp14:anchorId="551D43D0" wp14:editId="5EBF5668">
                  <wp:extent cx="2828925" cy="1428750"/>
                  <wp:effectExtent l="0" t="0" r="9525" b="0"/>
                  <wp:docPr id="3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8925" cy="1428750"/>
                          </a:xfrm>
                          <a:prstGeom prst="rect">
                            <a:avLst/>
                          </a:prstGeom>
                          <a:noFill/>
                          <a:ln>
                            <a:noFill/>
                          </a:ln>
                        </pic:spPr>
                      </pic:pic>
                    </a:graphicData>
                  </a:graphic>
                </wp:inline>
              </w:drawing>
            </w:r>
          </w:p>
        </w:tc>
        <w:tc>
          <w:tcPr>
            <w:tcW w:w="4678" w:type="dxa"/>
            <w:tcBorders>
              <w:top w:val="nil"/>
              <w:left w:val="single" w:sz="4" w:space="0" w:color="auto"/>
              <w:bottom w:val="nil"/>
              <w:right w:val="nil"/>
            </w:tcBorders>
            <w:hideMark/>
          </w:tcPr>
          <w:p w14:paraId="6BC79B61" w14:textId="77777777" w:rsidR="00F854CA" w:rsidRDefault="00F854CA" w:rsidP="006E0AB4">
            <w:pPr>
              <w:keepNext/>
              <w:suppressAutoHyphens/>
              <w:spacing w:before="240" w:line="240" w:lineRule="auto"/>
              <w:jc w:val="center"/>
              <w:outlineLvl w:val="0"/>
              <w:rPr>
                <w:rFonts w:eastAsia="Calibri"/>
                <w:b/>
                <w:szCs w:val="22"/>
              </w:rPr>
            </w:pPr>
            <w:r>
              <w:rPr>
                <w:rFonts w:eastAsia="Calibri"/>
                <w:b/>
                <w:szCs w:val="22"/>
              </w:rPr>
              <w:t>180</w:t>
            </w:r>
          </w:p>
          <w:p w14:paraId="63A0D046" w14:textId="77777777" w:rsidR="00F854CA" w:rsidRDefault="00F854CA" w:rsidP="006E0AB4">
            <w:pPr>
              <w:keepNext/>
              <w:suppressAutoHyphens/>
              <w:spacing w:before="240" w:line="240" w:lineRule="auto"/>
              <w:jc w:val="center"/>
              <w:outlineLvl w:val="0"/>
              <w:rPr>
                <w:rFonts w:eastAsia="Calibri"/>
                <w:szCs w:val="22"/>
              </w:rPr>
            </w:pPr>
            <w:r>
              <w:rPr>
                <w:rFonts w:eastAsia="Calibri"/>
                <w:szCs w:val="22"/>
              </w:rPr>
              <w:t>Naudojant inhaliatorių, kuriame yra 180 dozių</w:t>
            </w:r>
          </w:p>
          <w:p w14:paraId="2B62E6F8" w14:textId="77777777" w:rsidR="00F854CA" w:rsidRDefault="00F854CA" w:rsidP="006E0AB4">
            <w:pPr>
              <w:tabs>
                <w:tab w:val="clear" w:pos="567"/>
                <w:tab w:val="left" w:pos="1296"/>
              </w:tabs>
              <w:spacing w:before="120" w:line="240" w:lineRule="auto"/>
              <w:jc w:val="center"/>
              <w:rPr>
                <w:rFonts w:eastAsia="Calibri"/>
                <w:b/>
                <w:szCs w:val="22"/>
              </w:rPr>
            </w:pPr>
            <w:r w:rsidRPr="00814208">
              <w:rPr>
                <w:noProof/>
                <w:sz w:val="20"/>
                <w:lang w:val="lt-LT" w:eastAsia="lt-LT"/>
              </w:rPr>
              <w:drawing>
                <wp:inline distT="0" distB="0" distL="0" distR="0" wp14:anchorId="6D62B76F" wp14:editId="7F240D7D">
                  <wp:extent cx="2914650" cy="1514475"/>
                  <wp:effectExtent l="0" t="0" r="0" b="9525"/>
                  <wp:docPr id="3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4650" cy="1514475"/>
                          </a:xfrm>
                          <a:prstGeom prst="rect">
                            <a:avLst/>
                          </a:prstGeom>
                          <a:noFill/>
                          <a:ln>
                            <a:noFill/>
                          </a:ln>
                        </pic:spPr>
                      </pic:pic>
                    </a:graphicData>
                  </a:graphic>
                </wp:inline>
              </w:drawing>
            </w:r>
          </w:p>
        </w:tc>
      </w:tr>
    </w:tbl>
    <w:p w14:paraId="179B6B7D" w14:textId="77777777" w:rsidR="00F854CA" w:rsidRPr="00242971" w:rsidRDefault="00F854CA" w:rsidP="00F854CA">
      <w:pPr>
        <w:numPr>
          <w:ilvl w:val="0"/>
          <w:numId w:val="6"/>
        </w:numPr>
        <w:tabs>
          <w:tab w:val="clear" w:pos="567"/>
          <w:tab w:val="left" w:pos="1296"/>
        </w:tabs>
        <w:spacing w:line="240" w:lineRule="auto"/>
        <w:rPr>
          <w:rFonts w:ascii="Calibri" w:eastAsia="Calibri" w:hAnsi="Calibri"/>
          <w:b/>
          <w:szCs w:val="22"/>
          <w:lang w:val="lt-LT"/>
        </w:rPr>
      </w:pPr>
      <w:r>
        <w:rPr>
          <w:b/>
          <w:lang w:val="lt-LT"/>
        </w:rPr>
        <w:t>Prieš įkvėpimą iškvėpkite tiek giliai, kiek Jums patogu.</w:t>
      </w:r>
    </w:p>
    <w:p w14:paraId="40776723" w14:textId="77777777" w:rsidR="00F854CA" w:rsidRPr="00242971" w:rsidRDefault="00F854CA" w:rsidP="00F854CA">
      <w:pPr>
        <w:numPr>
          <w:ilvl w:val="1"/>
          <w:numId w:val="6"/>
        </w:numPr>
        <w:tabs>
          <w:tab w:val="clear" w:pos="567"/>
          <w:tab w:val="left" w:pos="1296"/>
        </w:tabs>
        <w:spacing w:line="240" w:lineRule="auto"/>
        <w:rPr>
          <w:rFonts w:ascii="Calibri" w:eastAsia="Calibri" w:hAnsi="Calibri"/>
          <w:b/>
          <w:szCs w:val="22"/>
          <w:lang w:val="lt-LT"/>
        </w:rPr>
      </w:pPr>
      <w:r>
        <w:rPr>
          <w:b/>
          <w:lang w:val="lt-LT"/>
        </w:rPr>
        <w:t>Negalima</w:t>
      </w:r>
      <w:r>
        <w:rPr>
          <w:lang w:val="lt-LT"/>
        </w:rPr>
        <w:t xml:space="preserve"> iškvėpti pro inhaliatorių.</w:t>
      </w:r>
    </w:p>
    <w:p w14:paraId="3FBC838E" w14:textId="77777777" w:rsidR="00F854CA" w:rsidRDefault="00F854CA" w:rsidP="00F854CA">
      <w:pPr>
        <w:tabs>
          <w:tab w:val="clear" w:pos="567"/>
          <w:tab w:val="left" w:pos="1296"/>
        </w:tabs>
        <w:spacing w:line="240" w:lineRule="auto"/>
        <w:rPr>
          <w:lang w:val="lt-LT"/>
        </w:rPr>
      </w:pPr>
    </w:p>
    <w:p w14:paraId="3E0FB042" w14:textId="77777777" w:rsidR="00F854CA" w:rsidRPr="00242971" w:rsidRDefault="00F854CA" w:rsidP="00F854CA">
      <w:pPr>
        <w:tabs>
          <w:tab w:val="clear" w:pos="567"/>
          <w:tab w:val="left" w:pos="1296"/>
        </w:tabs>
        <w:spacing w:line="240" w:lineRule="auto"/>
        <w:rPr>
          <w:rFonts w:ascii="Calibri" w:eastAsia="Calibri" w:hAnsi="Calibri"/>
          <w:b/>
          <w:szCs w:val="22"/>
          <w:lang w:val="lt-LT"/>
        </w:rPr>
      </w:pPr>
      <w:r>
        <w:rPr>
          <w:b/>
          <w:lang w:val="lt-LT"/>
        </w:rPr>
        <w:t>E.2. Įkvėpimas</w:t>
      </w:r>
    </w:p>
    <w:p w14:paraId="7AE9AD5D" w14:textId="77777777" w:rsidR="00F854CA" w:rsidRPr="00242971" w:rsidRDefault="00F854CA" w:rsidP="00F854CA">
      <w:pPr>
        <w:tabs>
          <w:tab w:val="clear" w:pos="567"/>
          <w:tab w:val="left" w:pos="1296"/>
        </w:tabs>
        <w:spacing w:line="240" w:lineRule="auto"/>
        <w:rPr>
          <w:rFonts w:ascii="Calibri" w:eastAsia="Calibri" w:hAnsi="Calibri"/>
          <w:b/>
          <w:szCs w:val="22"/>
          <w:lang w:val="lt-LT"/>
        </w:rPr>
      </w:pPr>
      <w:r>
        <w:rPr>
          <w:b/>
          <w:lang w:val="lt-LT"/>
        </w:rPr>
        <w:t>Jei įmanoma, įkvėpimo metu stovėkite ar sėdėkite vertikalioje padėtyje.</w:t>
      </w:r>
    </w:p>
    <w:p w14:paraId="71ACBD5F" w14:textId="77777777" w:rsidR="00F854CA" w:rsidRPr="00242971" w:rsidRDefault="00F854CA" w:rsidP="00F854CA">
      <w:pPr>
        <w:numPr>
          <w:ilvl w:val="0"/>
          <w:numId w:val="7"/>
        </w:numPr>
        <w:tabs>
          <w:tab w:val="clear" w:pos="567"/>
          <w:tab w:val="left" w:pos="1296"/>
        </w:tabs>
        <w:spacing w:line="240" w:lineRule="auto"/>
        <w:rPr>
          <w:rFonts w:ascii="Calibri" w:eastAsia="Calibri" w:hAnsi="Calibri"/>
          <w:b/>
          <w:szCs w:val="22"/>
          <w:lang w:val="lt-LT"/>
        </w:rPr>
      </w:pPr>
      <w:r>
        <w:rPr>
          <w:b/>
          <w:lang w:val="lt-LT"/>
        </w:rPr>
        <w:t>Pakelkite inhaliatorių, pridėkite jį iki burnos ir lūpomis apgaubkite kandiklį.</w:t>
      </w:r>
    </w:p>
    <w:p w14:paraId="0AE9D7A2" w14:textId="77777777" w:rsidR="00F854CA" w:rsidRPr="00242971" w:rsidRDefault="00F854CA" w:rsidP="00F854CA">
      <w:pPr>
        <w:numPr>
          <w:ilvl w:val="1"/>
          <w:numId w:val="7"/>
        </w:numPr>
        <w:tabs>
          <w:tab w:val="clear" w:pos="567"/>
          <w:tab w:val="left" w:pos="1296"/>
        </w:tabs>
        <w:spacing w:line="240" w:lineRule="auto"/>
        <w:rPr>
          <w:rFonts w:ascii="Calibri" w:eastAsia="Calibri" w:hAnsi="Calibri"/>
          <w:b/>
          <w:szCs w:val="22"/>
          <w:lang w:val="lt-LT"/>
        </w:rPr>
      </w:pPr>
      <w:r>
        <w:rPr>
          <w:lang w:val="lt-LT"/>
        </w:rPr>
        <w:t>Laikydami inhaliatorių,</w:t>
      </w:r>
      <w:r>
        <w:rPr>
          <w:b/>
          <w:lang w:val="lt-LT"/>
        </w:rPr>
        <w:t xml:space="preserve"> neuždenkite</w:t>
      </w:r>
      <w:r>
        <w:t xml:space="preserve"> oro ventilio. </w:t>
      </w:r>
    </w:p>
    <w:p w14:paraId="4802078A" w14:textId="77777777" w:rsidR="00F854CA" w:rsidRPr="00242971" w:rsidRDefault="00F854CA" w:rsidP="00F854CA">
      <w:pPr>
        <w:numPr>
          <w:ilvl w:val="1"/>
          <w:numId w:val="7"/>
        </w:numPr>
        <w:tabs>
          <w:tab w:val="clear" w:pos="567"/>
          <w:tab w:val="left" w:pos="1296"/>
        </w:tabs>
        <w:spacing w:line="240" w:lineRule="auto"/>
        <w:rPr>
          <w:rFonts w:ascii="Calibri" w:eastAsia="Calibri" w:hAnsi="Calibri"/>
          <w:b/>
          <w:szCs w:val="22"/>
          <w:lang w:val="lt-LT"/>
        </w:rPr>
      </w:pPr>
      <w:r>
        <w:rPr>
          <w:b/>
          <w:lang w:val="lt-LT"/>
        </w:rPr>
        <w:t>Neįkvėpkite</w:t>
      </w:r>
      <w:r>
        <w:rPr>
          <w:lang w:val="lt-LT"/>
        </w:rPr>
        <w:t xml:space="preserve"> pro oro ventilį.</w:t>
      </w:r>
    </w:p>
    <w:p w14:paraId="10E820FD" w14:textId="77777777" w:rsidR="00F854CA" w:rsidRPr="00242971" w:rsidRDefault="00F854CA" w:rsidP="00F854CA">
      <w:pPr>
        <w:numPr>
          <w:ilvl w:val="0"/>
          <w:numId w:val="7"/>
        </w:numPr>
        <w:tabs>
          <w:tab w:val="clear" w:pos="567"/>
          <w:tab w:val="left" w:pos="1296"/>
        </w:tabs>
        <w:spacing w:line="240" w:lineRule="auto"/>
        <w:rPr>
          <w:rFonts w:ascii="Calibri" w:eastAsia="Calibri" w:hAnsi="Calibri"/>
          <w:b/>
          <w:szCs w:val="22"/>
          <w:lang w:val="lt-LT"/>
        </w:rPr>
      </w:pPr>
      <w:r>
        <w:rPr>
          <w:b/>
          <w:lang w:val="lt-LT"/>
        </w:rPr>
        <w:t xml:space="preserve">Greitai ir giliai įkvėpkite pro burną. </w:t>
      </w:r>
    </w:p>
    <w:p w14:paraId="344633F2" w14:textId="77777777" w:rsidR="00F854CA" w:rsidRPr="00242971" w:rsidRDefault="00F854CA" w:rsidP="00F854CA">
      <w:pPr>
        <w:numPr>
          <w:ilvl w:val="1"/>
          <w:numId w:val="7"/>
        </w:numPr>
        <w:tabs>
          <w:tab w:val="clear" w:pos="567"/>
          <w:tab w:val="left" w:pos="1296"/>
        </w:tabs>
        <w:spacing w:line="240" w:lineRule="auto"/>
        <w:rPr>
          <w:rFonts w:ascii="Calibri" w:eastAsia="Calibri" w:hAnsi="Calibri"/>
          <w:b/>
          <w:szCs w:val="22"/>
          <w:lang w:val="lt-LT"/>
        </w:rPr>
      </w:pPr>
      <w:r>
        <w:rPr>
          <w:lang w:val="lt-LT"/>
        </w:rPr>
        <w:t>Dozės įkvėpimo metu galite pajusti tam tikrą skonį.</w:t>
      </w:r>
    </w:p>
    <w:p w14:paraId="0443A0F0" w14:textId="77777777" w:rsidR="00F854CA" w:rsidRPr="00242971" w:rsidRDefault="00F854CA" w:rsidP="00F854CA">
      <w:pPr>
        <w:numPr>
          <w:ilvl w:val="1"/>
          <w:numId w:val="7"/>
        </w:numPr>
        <w:tabs>
          <w:tab w:val="clear" w:pos="567"/>
          <w:tab w:val="left" w:pos="1296"/>
        </w:tabs>
        <w:spacing w:line="240" w:lineRule="auto"/>
        <w:rPr>
          <w:rFonts w:ascii="Calibri" w:eastAsia="Calibri" w:hAnsi="Calibri"/>
          <w:szCs w:val="22"/>
          <w:lang w:val="lt-LT"/>
        </w:rPr>
      </w:pPr>
      <w:r>
        <w:rPr>
          <w:lang w:val="lt-LT"/>
        </w:rPr>
        <w:t>Dozės įkvėpimo metu galite išgirsti ar pajusti spragtelėjimą.</w:t>
      </w:r>
    </w:p>
    <w:p w14:paraId="3181B862" w14:textId="77777777" w:rsidR="00F854CA" w:rsidRPr="00242971" w:rsidRDefault="00F854CA" w:rsidP="00F854CA">
      <w:pPr>
        <w:numPr>
          <w:ilvl w:val="1"/>
          <w:numId w:val="7"/>
        </w:numPr>
        <w:tabs>
          <w:tab w:val="clear" w:pos="567"/>
          <w:tab w:val="left" w:pos="1296"/>
        </w:tabs>
        <w:spacing w:line="240" w:lineRule="auto"/>
        <w:rPr>
          <w:rFonts w:ascii="Calibri" w:eastAsia="Calibri" w:hAnsi="Calibri"/>
          <w:szCs w:val="22"/>
          <w:lang w:val="lt-LT"/>
        </w:rPr>
      </w:pPr>
      <w:r>
        <w:rPr>
          <w:b/>
          <w:lang w:val="lt-LT"/>
        </w:rPr>
        <w:lastRenderedPageBreak/>
        <w:t>Negalima</w:t>
      </w:r>
      <w:r>
        <w:rPr>
          <w:lang w:val="lt-LT"/>
        </w:rPr>
        <w:t xml:space="preserve"> įkvėpti pro nosį.</w:t>
      </w:r>
    </w:p>
    <w:p w14:paraId="588B4CFC" w14:textId="77777777" w:rsidR="00F854CA" w:rsidRPr="00242971" w:rsidRDefault="00F854CA" w:rsidP="00F854CA">
      <w:pPr>
        <w:numPr>
          <w:ilvl w:val="1"/>
          <w:numId w:val="7"/>
        </w:numPr>
        <w:tabs>
          <w:tab w:val="clear" w:pos="567"/>
          <w:tab w:val="left" w:pos="1296"/>
        </w:tabs>
        <w:spacing w:line="240" w:lineRule="auto"/>
        <w:rPr>
          <w:rFonts w:ascii="Calibri" w:eastAsia="Calibri" w:hAnsi="Calibri"/>
          <w:szCs w:val="22"/>
          <w:lang w:val="lt-LT"/>
        </w:rPr>
      </w:pPr>
      <w:r>
        <w:rPr>
          <w:lang w:val="lt-LT"/>
        </w:rPr>
        <w:t xml:space="preserve">Įkvėpimo metu inhaliatoriaus </w:t>
      </w:r>
      <w:r>
        <w:rPr>
          <w:b/>
          <w:lang w:val="lt-LT"/>
        </w:rPr>
        <w:t>negalima</w:t>
      </w:r>
      <w:r>
        <w:t xml:space="preserve"> atitraukti nuo lūpų.</w:t>
      </w:r>
    </w:p>
    <w:p w14:paraId="73154107" w14:textId="77777777" w:rsidR="00F854CA" w:rsidRDefault="00F854CA" w:rsidP="00F854CA">
      <w:pPr>
        <w:tabs>
          <w:tab w:val="clear" w:pos="567"/>
          <w:tab w:val="left" w:pos="1296"/>
        </w:tabs>
        <w:spacing w:line="240" w:lineRule="auto"/>
        <w:ind w:left="2592" w:firstLine="1296"/>
        <w:rPr>
          <w:szCs w:val="22"/>
          <w:lang w:val="lt-LT"/>
        </w:rPr>
      </w:pPr>
      <w:r w:rsidRPr="00814208">
        <w:rPr>
          <w:noProof/>
          <w:szCs w:val="22"/>
          <w:lang w:val="lt-LT" w:eastAsia="lt-LT"/>
        </w:rPr>
        <w:drawing>
          <wp:inline distT="0" distB="0" distL="0" distR="0" wp14:anchorId="25267178" wp14:editId="4EDBC237">
            <wp:extent cx="1447800" cy="1438275"/>
            <wp:effectExtent l="0" t="0" r="0" b="9525"/>
            <wp:docPr id="32" name="Picture 12"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magine"/>
                    <pic:cNvPicPr>
                      <a:picLocks noChangeAspect="1" noChangeArrowheads="1"/>
                    </pic:cNvPicPr>
                  </pic:nvPicPr>
                  <pic:blipFill>
                    <a:blip r:embed="rId11">
                      <a:extLst>
                        <a:ext uri="{28A0092B-C50C-407E-A947-70E740481C1C}">
                          <a14:useLocalDpi xmlns:a14="http://schemas.microsoft.com/office/drawing/2010/main" val="0"/>
                        </a:ext>
                      </a:extLst>
                    </a:blip>
                    <a:srcRect l="50551"/>
                    <a:stretch>
                      <a:fillRect/>
                    </a:stretch>
                  </pic:blipFill>
                  <pic:spPr bwMode="auto">
                    <a:xfrm>
                      <a:off x="0" y="0"/>
                      <a:ext cx="1447800" cy="1438275"/>
                    </a:xfrm>
                    <a:prstGeom prst="rect">
                      <a:avLst/>
                    </a:prstGeom>
                    <a:noFill/>
                    <a:ln>
                      <a:noFill/>
                    </a:ln>
                  </pic:spPr>
                </pic:pic>
              </a:graphicData>
            </a:graphic>
          </wp:inline>
        </w:drawing>
      </w:r>
    </w:p>
    <w:p w14:paraId="116C8F73" w14:textId="77777777" w:rsidR="00F854CA" w:rsidRPr="00242971" w:rsidRDefault="00F854CA" w:rsidP="00F854CA">
      <w:pPr>
        <w:numPr>
          <w:ilvl w:val="0"/>
          <w:numId w:val="7"/>
        </w:numPr>
        <w:tabs>
          <w:tab w:val="clear" w:pos="567"/>
          <w:tab w:val="left" w:pos="1296"/>
        </w:tabs>
        <w:spacing w:line="240" w:lineRule="auto"/>
        <w:rPr>
          <w:rFonts w:ascii="Calibri" w:eastAsia="Calibri" w:hAnsi="Calibri"/>
          <w:b/>
          <w:szCs w:val="22"/>
          <w:lang w:val="lt-LT"/>
        </w:rPr>
      </w:pPr>
      <w:r>
        <w:rPr>
          <w:b/>
          <w:lang w:val="lt-LT"/>
        </w:rPr>
        <w:t>Inhaliatorių atitraukite nuo burnos.</w:t>
      </w:r>
    </w:p>
    <w:p w14:paraId="0CC7E375" w14:textId="77777777" w:rsidR="00F854CA" w:rsidRPr="00242971" w:rsidRDefault="00F854CA" w:rsidP="00F854CA">
      <w:pPr>
        <w:numPr>
          <w:ilvl w:val="0"/>
          <w:numId w:val="7"/>
        </w:numPr>
        <w:tabs>
          <w:tab w:val="clear" w:pos="567"/>
          <w:tab w:val="left" w:pos="1296"/>
        </w:tabs>
        <w:spacing w:line="240" w:lineRule="auto"/>
        <w:rPr>
          <w:rFonts w:ascii="Calibri" w:eastAsia="Calibri" w:hAnsi="Calibri"/>
          <w:b/>
          <w:szCs w:val="22"/>
          <w:lang w:val="lt-LT"/>
        </w:rPr>
      </w:pPr>
      <w:r>
        <w:rPr>
          <w:b/>
          <w:lang w:val="lt-LT"/>
        </w:rPr>
        <w:t>Sulaikykite kvėpavimą 5</w:t>
      </w:r>
      <w:r>
        <w:rPr>
          <w:b/>
          <w:lang w:val="lt-LT"/>
        </w:rPr>
        <w:noBreakHyphen/>
        <w:t>10 sekundžių ar ilgiau (kiek Jums patogu).</w:t>
      </w:r>
    </w:p>
    <w:p w14:paraId="6B6DA737" w14:textId="77777777" w:rsidR="00F854CA" w:rsidRPr="00242971" w:rsidRDefault="00F854CA" w:rsidP="00F854CA">
      <w:pPr>
        <w:numPr>
          <w:ilvl w:val="0"/>
          <w:numId w:val="7"/>
        </w:numPr>
        <w:tabs>
          <w:tab w:val="clear" w:pos="567"/>
          <w:tab w:val="left" w:pos="1296"/>
        </w:tabs>
        <w:spacing w:line="240" w:lineRule="auto"/>
        <w:rPr>
          <w:rFonts w:ascii="Calibri" w:eastAsia="Calibri" w:hAnsi="Calibri"/>
          <w:b/>
          <w:szCs w:val="22"/>
          <w:lang w:val="lt-LT"/>
        </w:rPr>
      </w:pPr>
      <w:r>
        <w:rPr>
          <w:b/>
          <w:lang w:val="lt-LT"/>
        </w:rPr>
        <w:t>Lėtai iškvėpkite.</w:t>
      </w:r>
    </w:p>
    <w:p w14:paraId="68B4CD28" w14:textId="77777777" w:rsidR="00F854CA" w:rsidRPr="00242971" w:rsidRDefault="00F854CA" w:rsidP="00F854CA">
      <w:pPr>
        <w:numPr>
          <w:ilvl w:val="1"/>
          <w:numId w:val="7"/>
        </w:numPr>
        <w:tabs>
          <w:tab w:val="clear" w:pos="567"/>
          <w:tab w:val="left" w:pos="1296"/>
        </w:tabs>
        <w:spacing w:line="240" w:lineRule="auto"/>
        <w:rPr>
          <w:rFonts w:ascii="Calibri" w:eastAsia="Calibri" w:hAnsi="Calibri"/>
          <w:b/>
          <w:szCs w:val="22"/>
          <w:lang w:val="lt-LT"/>
        </w:rPr>
      </w:pPr>
      <w:r>
        <w:rPr>
          <w:b/>
          <w:lang w:val="lt-LT"/>
        </w:rPr>
        <w:t>Negalima</w:t>
      </w:r>
      <w:r>
        <w:rPr>
          <w:lang w:val="lt-LT"/>
        </w:rPr>
        <w:t xml:space="preserve"> iškvėpti pro inhaliatorių.</w:t>
      </w:r>
      <w:r>
        <w:br/>
      </w:r>
    </w:p>
    <w:p w14:paraId="7B2F7230" w14:textId="77777777" w:rsidR="00F854CA" w:rsidRPr="00242971" w:rsidRDefault="00F854CA" w:rsidP="00F854CA">
      <w:pPr>
        <w:tabs>
          <w:tab w:val="clear" w:pos="567"/>
          <w:tab w:val="left" w:pos="1296"/>
        </w:tabs>
        <w:spacing w:line="240" w:lineRule="auto"/>
        <w:rPr>
          <w:rFonts w:ascii="Calibri" w:eastAsia="Calibri" w:hAnsi="Calibri"/>
          <w:b/>
          <w:szCs w:val="22"/>
          <w:lang w:val="lt-LT"/>
        </w:rPr>
      </w:pPr>
      <w:r>
        <w:rPr>
          <w:b/>
          <w:lang w:val="lt-LT"/>
        </w:rPr>
        <w:t>E.3. Uždarymas</w:t>
      </w:r>
    </w:p>
    <w:p w14:paraId="663C8289" w14:textId="77777777" w:rsidR="00F854CA" w:rsidRPr="00242971" w:rsidRDefault="00F854CA" w:rsidP="00F854CA">
      <w:pPr>
        <w:numPr>
          <w:ilvl w:val="0"/>
          <w:numId w:val="8"/>
        </w:numPr>
        <w:tabs>
          <w:tab w:val="clear" w:pos="567"/>
          <w:tab w:val="left" w:pos="1296"/>
        </w:tabs>
        <w:spacing w:line="240" w:lineRule="auto"/>
        <w:rPr>
          <w:rFonts w:ascii="Calibri" w:eastAsia="Calibri" w:hAnsi="Calibri"/>
          <w:b/>
          <w:szCs w:val="22"/>
          <w:lang w:val="lt-LT"/>
        </w:rPr>
      </w:pPr>
      <w:r>
        <w:rPr>
          <w:b/>
          <w:lang w:val="lt-LT"/>
        </w:rPr>
        <w:t>Grąžinkite inhaliatorių į vertikalią padėtį ir iki galo uždarykite dangtelį.</w:t>
      </w:r>
    </w:p>
    <w:p w14:paraId="3A68BF93" w14:textId="77777777" w:rsidR="00F854CA" w:rsidRPr="00242971" w:rsidRDefault="00F854CA" w:rsidP="00F854CA">
      <w:pPr>
        <w:numPr>
          <w:ilvl w:val="0"/>
          <w:numId w:val="8"/>
        </w:numPr>
        <w:tabs>
          <w:tab w:val="clear" w:pos="567"/>
          <w:tab w:val="left" w:pos="1296"/>
        </w:tabs>
        <w:spacing w:line="240" w:lineRule="auto"/>
        <w:rPr>
          <w:rFonts w:ascii="Calibri" w:eastAsia="Calibri" w:hAnsi="Calibri"/>
          <w:b/>
          <w:szCs w:val="22"/>
          <w:lang w:val="lt-LT"/>
        </w:rPr>
      </w:pPr>
      <w:r>
        <w:rPr>
          <w:b/>
          <w:lang w:val="lt-LT"/>
        </w:rPr>
        <w:t>Patikrinkite, ar dozės skaičiavimo langelyje esantis skaičius sumažėjo vienetu.</w:t>
      </w:r>
    </w:p>
    <w:p w14:paraId="5F8A4344" w14:textId="77777777" w:rsidR="00F854CA" w:rsidRDefault="00F854CA" w:rsidP="00F854CA">
      <w:pPr>
        <w:tabs>
          <w:tab w:val="clear" w:pos="567"/>
          <w:tab w:val="left" w:pos="1296"/>
        </w:tabs>
        <w:spacing w:line="240" w:lineRule="auto"/>
        <w:ind w:left="2592"/>
        <w:rPr>
          <w:rFonts w:eastAsia="Calibri"/>
          <w:b/>
          <w:noProof/>
          <w:szCs w:val="22"/>
          <w:lang w:val="lt-LT" w:eastAsia="lt-LT"/>
        </w:rPr>
      </w:pPr>
    </w:p>
    <w:tbl>
      <w:tblPr>
        <w:tblW w:w="9315" w:type="dxa"/>
        <w:tblLayout w:type="fixed"/>
        <w:tblLook w:val="04A0" w:firstRow="1" w:lastRow="0" w:firstColumn="1" w:lastColumn="0" w:noHBand="0" w:noVBand="1"/>
      </w:tblPr>
      <w:tblGrid>
        <w:gridCol w:w="4641"/>
        <w:gridCol w:w="4674"/>
      </w:tblGrid>
      <w:tr w:rsidR="00F854CA" w14:paraId="1BD770B2" w14:textId="77777777" w:rsidTr="006E0AB4">
        <w:trPr>
          <w:trHeight w:val="3534"/>
        </w:trPr>
        <w:tc>
          <w:tcPr>
            <w:tcW w:w="4644" w:type="dxa"/>
            <w:tcBorders>
              <w:top w:val="nil"/>
              <w:left w:val="nil"/>
              <w:bottom w:val="nil"/>
              <w:right w:val="single" w:sz="4" w:space="0" w:color="auto"/>
            </w:tcBorders>
            <w:hideMark/>
          </w:tcPr>
          <w:p w14:paraId="564371E0" w14:textId="77777777" w:rsidR="00F854CA" w:rsidRDefault="00F854CA" w:rsidP="006E0AB4">
            <w:pPr>
              <w:keepNext/>
              <w:suppressAutoHyphens/>
              <w:spacing w:before="240" w:line="240" w:lineRule="auto"/>
              <w:jc w:val="center"/>
              <w:outlineLvl w:val="0"/>
              <w:rPr>
                <w:rFonts w:eastAsia="Calibri"/>
                <w:b/>
                <w:szCs w:val="22"/>
              </w:rPr>
            </w:pPr>
            <w:r>
              <w:rPr>
                <w:rFonts w:eastAsia="Calibri"/>
                <w:b/>
                <w:szCs w:val="22"/>
              </w:rPr>
              <w:t>120</w:t>
            </w:r>
          </w:p>
          <w:p w14:paraId="747486F9" w14:textId="77777777" w:rsidR="00F854CA" w:rsidRDefault="00F854CA" w:rsidP="006E0AB4">
            <w:pPr>
              <w:keepNext/>
              <w:suppressAutoHyphens/>
              <w:spacing w:before="240" w:line="240" w:lineRule="auto"/>
              <w:jc w:val="center"/>
              <w:outlineLvl w:val="0"/>
              <w:rPr>
                <w:rFonts w:eastAsia="Calibri"/>
                <w:szCs w:val="22"/>
              </w:rPr>
            </w:pPr>
            <w:r>
              <w:rPr>
                <w:rFonts w:eastAsia="Calibri"/>
                <w:szCs w:val="22"/>
              </w:rPr>
              <w:t>Naudojant inhaliatorių, kuriame yra 120 dozių</w:t>
            </w:r>
          </w:p>
          <w:p w14:paraId="356AEE2D" w14:textId="77777777" w:rsidR="00F854CA" w:rsidRDefault="00F854CA" w:rsidP="006E0AB4">
            <w:pPr>
              <w:keepNext/>
              <w:suppressAutoHyphens/>
              <w:spacing w:before="240" w:line="240" w:lineRule="auto"/>
              <w:jc w:val="center"/>
              <w:outlineLvl w:val="0"/>
              <w:rPr>
                <w:rFonts w:eastAsia="Calibri"/>
                <w:b/>
                <w:szCs w:val="22"/>
              </w:rPr>
            </w:pPr>
            <w:r w:rsidRPr="00814208">
              <w:rPr>
                <w:rFonts w:eastAsia="Calibri"/>
                <w:b/>
                <w:noProof/>
                <w:szCs w:val="22"/>
                <w:lang w:val="lt-LT" w:eastAsia="lt-LT"/>
              </w:rPr>
              <w:drawing>
                <wp:inline distT="0" distB="0" distL="0" distR="0" wp14:anchorId="5FB6859B" wp14:editId="78306C0A">
                  <wp:extent cx="2828925" cy="1390650"/>
                  <wp:effectExtent l="0" t="0" r="9525" b="0"/>
                  <wp:docPr id="3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8925" cy="1390650"/>
                          </a:xfrm>
                          <a:prstGeom prst="rect">
                            <a:avLst/>
                          </a:prstGeom>
                          <a:noFill/>
                          <a:ln>
                            <a:noFill/>
                          </a:ln>
                        </pic:spPr>
                      </pic:pic>
                    </a:graphicData>
                  </a:graphic>
                </wp:inline>
              </w:drawing>
            </w:r>
          </w:p>
        </w:tc>
        <w:tc>
          <w:tcPr>
            <w:tcW w:w="4678" w:type="dxa"/>
            <w:tcBorders>
              <w:top w:val="nil"/>
              <w:left w:val="single" w:sz="4" w:space="0" w:color="auto"/>
              <w:bottom w:val="nil"/>
              <w:right w:val="nil"/>
            </w:tcBorders>
            <w:hideMark/>
          </w:tcPr>
          <w:p w14:paraId="62400797" w14:textId="77777777" w:rsidR="00F854CA" w:rsidRDefault="00F854CA" w:rsidP="006E0AB4">
            <w:pPr>
              <w:keepNext/>
              <w:suppressAutoHyphens/>
              <w:spacing w:before="240" w:line="240" w:lineRule="auto"/>
              <w:jc w:val="center"/>
              <w:outlineLvl w:val="0"/>
              <w:rPr>
                <w:rFonts w:eastAsia="Calibri"/>
                <w:b/>
                <w:szCs w:val="22"/>
              </w:rPr>
            </w:pPr>
            <w:r>
              <w:rPr>
                <w:rFonts w:eastAsia="Calibri"/>
                <w:b/>
                <w:szCs w:val="22"/>
              </w:rPr>
              <w:t>180</w:t>
            </w:r>
          </w:p>
          <w:p w14:paraId="4D70247D" w14:textId="77777777" w:rsidR="00F854CA" w:rsidRDefault="00F854CA" w:rsidP="006E0AB4">
            <w:pPr>
              <w:keepNext/>
              <w:suppressAutoHyphens/>
              <w:spacing w:before="240" w:line="240" w:lineRule="auto"/>
              <w:jc w:val="center"/>
              <w:outlineLvl w:val="0"/>
              <w:rPr>
                <w:rFonts w:eastAsia="Calibri"/>
                <w:szCs w:val="22"/>
              </w:rPr>
            </w:pPr>
            <w:r>
              <w:rPr>
                <w:rFonts w:eastAsia="Calibri"/>
                <w:szCs w:val="22"/>
              </w:rPr>
              <w:t>Naudojant inhaliatorių, kuriame yra 180 dozių</w:t>
            </w:r>
          </w:p>
          <w:p w14:paraId="6234BA2E" w14:textId="77777777" w:rsidR="00F854CA" w:rsidRDefault="00F854CA" w:rsidP="006E0AB4">
            <w:pPr>
              <w:tabs>
                <w:tab w:val="clear" w:pos="567"/>
                <w:tab w:val="left" w:pos="1296"/>
              </w:tabs>
              <w:spacing w:before="120" w:line="240" w:lineRule="auto"/>
              <w:jc w:val="center"/>
              <w:rPr>
                <w:rFonts w:eastAsia="Calibri"/>
                <w:b/>
                <w:szCs w:val="22"/>
              </w:rPr>
            </w:pPr>
            <w:r w:rsidRPr="00814208">
              <w:rPr>
                <w:noProof/>
                <w:sz w:val="20"/>
                <w:lang w:val="lt-LT" w:eastAsia="lt-LT"/>
              </w:rPr>
              <w:drawing>
                <wp:inline distT="0" distB="0" distL="0" distR="0" wp14:anchorId="74ADA893" wp14:editId="452913CD">
                  <wp:extent cx="2867025" cy="1466850"/>
                  <wp:effectExtent l="0" t="0" r="9525" b="0"/>
                  <wp:docPr id="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7025" cy="1466850"/>
                          </a:xfrm>
                          <a:prstGeom prst="rect">
                            <a:avLst/>
                          </a:prstGeom>
                          <a:noFill/>
                          <a:ln>
                            <a:noFill/>
                          </a:ln>
                        </pic:spPr>
                      </pic:pic>
                    </a:graphicData>
                  </a:graphic>
                </wp:inline>
              </w:drawing>
            </w:r>
          </w:p>
        </w:tc>
      </w:tr>
    </w:tbl>
    <w:p w14:paraId="330B2B6A" w14:textId="77777777" w:rsidR="00F854CA" w:rsidRDefault="00F854CA" w:rsidP="00F854CA">
      <w:pPr>
        <w:tabs>
          <w:tab w:val="clear" w:pos="567"/>
          <w:tab w:val="left" w:pos="1296"/>
        </w:tabs>
        <w:spacing w:line="240" w:lineRule="auto"/>
        <w:ind w:left="2592"/>
        <w:rPr>
          <w:b/>
          <w:lang w:val="lt-LT"/>
        </w:rPr>
      </w:pPr>
    </w:p>
    <w:p w14:paraId="4E8D57AD" w14:textId="77777777" w:rsidR="00F854CA" w:rsidRPr="00242971" w:rsidRDefault="00F854CA" w:rsidP="00F854CA">
      <w:pPr>
        <w:numPr>
          <w:ilvl w:val="0"/>
          <w:numId w:val="8"/>
        </w:numPr>
        <w:tabs>
          <w:tab w:val="clear" w:pos="567"/>
          <w:tab w:val="left" w:pos="1296"/>
        </w:tabs>
        <w:spacing w:line="240" w:lineRule="auto"/>
        <w:rPr>
          <w:rFonts w:ascii="Calibri" w:eastAsia="Calibri" w:hAnsi="Calibri"/>
          <w:b/>
          <w:szCs w:val="22"/>
          <w:lang w:val="lt-LT"/>
        </w:rPr>
      </w:pPr>
      <w:r>
        <w:rPr>
          <w:b/>
          <w:lang w:val="lt-LT"/>
        </w:rPr>
        <w:t>Jei riekia įkvėpti dar vieną dozę, pakartokite E.1</w:t>
      </w:r>
      <w:r>
        <w:rPr>
          <w:b/>
          <w:lang w:val="lt-LT"/>
        </w:rPr>
        <w:noBreakHyphen/>
        <w:t>E</w:t>
      </w:r>
      <w:r>
        <w:rPr>
          <w:b/>
        </w:rPr>
        <w:t>.3 veiksmus.</w:t>
      </w:r>
    </w:p>
    <w:p w14:paraId="1F695D58" w14:textId="77777777" w:rsidR="00F854CA" w:rsidRDefault="00F854CA" w:rsidP="00F854CA">
      <w:pPr>
        <w:tabs>
          <w:tab w:val="clear" w:pos="567"/>
          <w:tab w:val="left" w:pos="1296"/>
        </w:tabs>
        <w:spacing w:line="240" w:lineRule="auto"/>
        <w:rPr>
          <w:b/>
          <w:lang w:val="lt-LT"/>
        </w:rPr>
      </w:pPr>
    </w:p>
    <w:p w14:paraId="282EB61D" w14:textId="77777777" w:rsidR="00F854CA" w:rsidRPr="00242971" w:rsidRDefault="00F854CA" w:rsidP="00F854CA">
      <w:pPr>
        <w:numPr>
          <w:ilvl w:val="0"/>
          <w:numId w:val="2"/>
        </w:numPr>
        <w:tabs>
          <w:tab w:val="clear" w:pos="567"/>
          <w:tab w:val="left" w:pos="1296"/>
        </w:tabs>
        <w:spacing w:line="240" w:lineRule="auto"/>
        <w:rPr>
          <w:rFonts w:ascii="Calibri" w:eastAsia="Calibri" w:hAnsi="Calibri"/>
          <w:b/>
          <w:szCs w:val="22"/>
          <w:lang w:val="lt-LT"/>
        </w:rPr>
      </w:pPr>
      <w:r>
        <w:rPr>
          <w:b/>
          <w:lang w:val="lt-LT"/>
        </w:rPr>
        <w:t>Valymas</w:t>
      </w:r>
    </w:p>
    <w:p w14:paraId="230D3268" w14:textId="77777777" w:rsidR="00F854CA" w:rsidRPr="00242971" w:rsidRDefault="00F854CA" w:rsidP="00F854CA">
      <w:pPr>
        <w:numPr>
          <w:ilvl w:val="0"/>
          <w:numId w:val="9"/>
        </w:numPr>
        <w:tabs>
          <w:tab w:val="clear" w:pos="567"/>
          <w:tab w:val="left" w:pos="1296"/>
        </w:tabs>
        <w:spacing w:line="240" w:lineRule="auto"/>
        <w:rPr>
          <w:rFonts w:ascii="Calibri" w:eastAsia="Calibri" w:hAnsi="Calibri"/>
          <w:szCs w:val="22"/>
          <w:lang w:val="lt-LT"/>
        </w:rPr>
      </w:pPr>
      <w:r>
        <w:rPr>
          <w:lang w:val="lt-LT"/>
        </w:rPr>
        <w:t>Paprastai inhaliatoriaus valyti nereikia.</w:t>
      </w:r>
    </w:p>
    <w:p w14:paraId="4C537847" w14:textId="77777777" w:rsidR="00F854CA" w:rsidRPr="00242971" w:rsidRDefault="00F854CA" w:rsidP="00F854CA">
      <w:pPr>
        <w:numPr>
          <w:ilvl w:val="0"/>
          <w:numId w:val="9"/>
        </w:numPr>
        <w:tabs>
          <w:tab w:val="clear" w:pos="567"/>
          <w:tab w:val="left" w:pos="1296"/>
        </w:tabs>
        <w:spacing w:line="240" w:lineRule="auto"/>
        <w:rPr>
          <w:rFonts w:ascii="Calibri" w:eastAsia="Calibri" w:hAnsi="Calibri"/>
          <w:szCs w:val="22"/>
          <w:lang w:val="lt-LT"/>
        </w:rPr>
      </w:pPr>
      <w:r>
        <w:rPr>
          <w:lang w:val="lt-LT"/>
        </w:rPr>
        <w:t>Jei reikia, po įkvėpimo inhaliatorių galima valyti sausu audiniu ar servetėle.</w:t>
      </w:r>
    </w:p>
    <w:p w14:paraId="393A13FC" w14:textId="77777777" w:rsidR="00F854CA" w:rsidRPr="00242971" w:rsidRDefault="00F854CA" w:rsidP="00F854CA">
      <w:pPr>
        <w:numPr>
          <w:ilvl w:val="1"/>
          <w:numId w:val="9"/>
        </w:numPr>
        <w:tabs>
          <w:tab w:val="clear" w:pos="567"/>
          <w:tab w:val="left" w:pos="1296"/>
        </w:tabs>
        <w:spacing w:line="240" w:lineRule="auto"/>
        <w:rPr>
          <w:rFonts w:ascii="Calibri" w:eastAsia="Calibri" w:hAnsi="Calibri"/>
          <w:szCs w:val="22"/>
          <w:lang w:val="lt-LT"/>
        </w:rPr>
      </w:pPr>
      <w:r>
        <w:rPr>
          <w:lang w:val="lt-LT"/>
        </w:rPr>
        <w:t>Inhaliatoriaus</w:t>
      </w:r>
      <w:r>
        <w:rPr>
          <w:b/>
          <w:lang w:val="lt-LT"/>
        </w:rPr>
        <w:t xml:space="preserve"> negalima </w:t>
      </w:r>
      <w:r>
        <w:t>valyti vandeniu ar kitais skysčiais. Inhaliatorius turi būti sausas.</w:t>
      </w:r>
    </w:p>
    <w:p w14:paraId="041D7C5F" w14:textId="77777777" w:rsidR="00F854CA" w:rsidRDefault="00F854CA" w:rsidP="00F854CA">
      <w:pPr>
        <w:tabs>
          <w:tab w:val="clear" w:pos="567"/>
          <w:tab w:val="left" w:pos="1296"/>
        </w:tabs>
        <w:spacing w:line="240" w:lineRule="auto"/>
        <w:rPr>
          <w:lang w:val="lt-LT"/>
        </w:rPr>
      </w:pPr>
    </w:p>
    <w:p w14:paraId="7A390979" w14:textId="77777777" w:rsidR="00F854CA" w:rsidRPr="00242971" w:rsidRDefault="00F854CA" w:rsidP="00F854CA">
      <w:pPr>
        <w:numPr>
          <w:ilvl w:val="0"/>
          <w:numId w:val="2"/>
        </w:numPr>
        <w:tabs>
          <w:tab w:val="clear" w:pos="567"/>
          <w:tab w:val="left" w:pos="1296"/>
        </w:tabs>
        <w:spacing w:line="240" w:lineRule="auto"/>
        <w:rPr>
          <w:rFonts w:ascii="Calibri" w:eastAsia="Calibri" w:hAnsi="Calibri"/>
          <w:b/>
          <w:szCs w:val="22"/>
          <w:lang w:val="lt-LT"/>
        </w:rPr>
      </w:pPr>
      <w:r>
        <w:rPr>
          <w:b/>
          <w:lang w:val="lt-LT"/>
        </w:rPr>
        <w:t>Laikymas ir išmetimas</w:t>
      </w:r>
    </w:p>
    <w:p w14:paraId="792D534D"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Informacija apie laikymo sąlygas ir išmetimą</w:t>
      </w:r>
      <w:r>
        <w:t xml:space="preserve"> pateikiama 6.4 ir 6.6 skyriuose.</w:t>
      </w:r>
    </w:p>
    <w:p w14:paraId="5AE1A3FC" w14:textId="77777777" w:rsidR="00F854CA" w:rsidRDefault="00F854CA" w:rsidP="00F854CA">
      <w:pPr>
        <w:spacing w:line="240" w:lineRule="auto"/>
        <w:rPr>
          <w:lang w:val="lt-LT"/>
        </w:rPr>
      </w:pPr>
    </w:p>
    <w:p w14:paraId="1D5CF3DC" w14:textId="77777777" w:rsidR="00F854CA" w:rsidRDefault="00F854CA" w:rsidP="00F854CA">
      <w:pPr>
        <w:pStyle w:val="Antrat4"/>
        <w:spacing w:line="240" w:lineRule="auto"/>
        <w:rPr>
          <w:b w:val="0"/>
          <w:lang w:val="lt-LT"/>
        </w:rPr>
      </w:pPr>
      <w:r>
        <w:rPr>
          <w:rFonts w:ascii="Times New Roman" w:hAnsi="Times New Roman"/>
          <w:sz w:val="22"/>
          <w:lang w:val="lt-LT"/>
        </w:rPr>
        <w:t>4.3</w:t>
      </w:r>
      <w:r>
        <w:rPr>
          <w:rFonts w:ascii="Times New Roman" w:hAnsi="Times New Roman"/>
          <w:sz w:val="22"/>
          <w:lang w:val="lt-LT"/>
        </w:rPr>
        <w:tab/>
        <w:t>Kontraindikacijos</w:t>
      </w:r>
    </w:p>
    <w:p w14:paraId="1203F553" w14:textId="77777777" w:rsidR="00F854CA" w:rsidRDefault="00F854CA" w:rsidP="00F854CA">
      <w:pPr>
        <w:spacing w:line="240" w:lineRule="auto"/>
        <w:rPr>
          <w:lang w:val="lt-LT"/>
        </w:rPr>
      </w:pPr>
    </w:p>
    <w:p w14:paraId="3CE71FAF" w14:textId="77777777" w:rsidR="00F854CA" w:rsidRPr="00242971" w:rsidRDefault="00F854CA" w:rsidP="00F854CA">
      <w:pPr>
        <w:spacing w:line="240" w:lineRule="auto"/>
        <w:rPr>
          <w:rFonts w:ascii="Calibri" w:eastAsia="Calibri" w:hAnsi="Calibri"/>
          <w:szCs w:val="22"/>
          <w:lang w:val="lt-LT"/>
        </w:rPr>
      </w:pPr>
      <w:r>
        <w:rPr>
          <w:lang w:val="lt-LT"/>
        </w:rPr>
        <w:t>Padidėjęs jautrumas beklometazono dipropionatui, formoterolio fumaratui dihidratui arba bet kuriai 6.1 skyriuje nurodytai pagalbinei medžiagai.</w:t>
      </w:r>
    </w:p>
    <w:p w14:paraId="09B74EB3" w14:textId="77777777" w:rsidR="00F854CA" w:rsidRDefault="00F854CA" w:rsidP="00F854CA">
      <w:pPr>
        <w:spacing w:line="240" w:lineRule="auto"/>
        <w:rPr>
          <w:lang w:val="lt-LT"/>
        </w:rPr>
      </w:pPr>
    </w:p>
    <w:p w14:paraId="5852DF80" w14:textId="77777777" w:rsidR="00F854CA" w:rsidRDefault="00F854CA" w:rsidP="00F854CA">
      <w:pPr>
        <w:pStyle w:val="Antrat4"/>
        <w:spacing w:line="240" w:lineRule="auto"/>
        <w:rPr>
          <w:b w:val="0"/>
          <w:lang w:val="lt-LT"/>
        </w:rPr>
      </w:pPr>
      <w:r>
        <w:rPr>
          <w:rFonts w:ascii="Times New Roman" w:hAnsi="Times New Roman"/>
          <w:sz w:val="22"/>
          <w:lang w:val="lt-LT"/>
        </w:rPr>
        <w:t>4.4</w:t>
      </w:r>
      <w:r>
        <w:rPr>
          <w:rFonts w:ascii="Times New Roman" w:hAnsi="Times New Roman"/>
          <w:sz w:val="22"/>
          <w:lang w:val="lt-LT"/>
        </w:rPr>
        <w:tab/>
        <w:t>Specialūs įspėjimai ir atsargumo priemonės</w:t>
      </w:r>
    </w:p>
    <w:p w14:paraId="7E550D5C" w14:textId="77777777" w:rsidR="00F854CA" w:rsidRDefault="00F854CA" w:rsidP="00F854CA">
      <w:pPr>
        <w:spacing w:line="240" w:lineRule="auto"/>
        <w:rPr>
          <w:lang w:val="lt-LT"/>
        </w:rPr>
      </w:pPr>
    </w:p>
    <w:p w14:paraId="1FEE76CA" w14:textId="77777777" w:rsidR="00F854CA" w:rsidRPr="00242971" w:rsidRDefault="00F854CA" w:rsidP="00F854CA">
      <w:pPr>
        <w:spacing w:line="240" w:lineRule="auto"/>
        <w:rPr>
          <w:rFonts w:ascii="Calibri" w:eastAsia="Calibri" w:hAnsi="Calibri"/>
          <w:szCs w:val="22"/>
          <w:lang w:val="lt-LT"/>
        </w:rPr>
      </w:pPr>
      <w:r>
        <w:rPr>
          <w:lang w:val="lt-LT"/>
        </w:rPr>
        <w:t>Gydymą nutraukiant, dozę rekomenduojama mažinti laipsniškai. Staiga gydymo nutraukti negalima.</w:t>
      </w:r>
    </w:p>
    <w:p w14:paraId="1A4FDA4F" w14:textId="77777777" w:rsidR="00F854CA" w:rsidRDefault="00F854CA" w:rsidP="00F854CA">
      <w:pPr>
        <w:spacing w:line="240" w:lineRule="auto"/>
        <w:rPr>
          <w:lang w:val="lt-LT"/>
        </w:rPr>
      </w:pPr>
    </w:p>
    <w:p w14:paraId="0476C1A6" w14:textId="77777777" w:rsidR="00F854CA" w:rsidRPr="00242971" w:rsidRDefault="00F854CA" w:rsidP="00F854CA">
      <w:pPr>
        <w:spacing w:line="240" w:lineRule="auto"/>
        <w:rPr>
          <w:rFonts w:ascii="Calibri" w:eastAsia="Calibri" w:hAnsi="Calibri"/>
          <w:szCs w:val="22"/>
          <w:lang w:val="lt-LT"/>
        </w:rPr>
      </w:pPr>
      <w:r>
        <w:rPr>
          <w:lang w:val="lt-LT"/>
        </w:rPr>
        <w:lastRenderedPageBreak/>
        <w:t>Astma paprastai gydoma pagal pakopinio gydymo schemą, paciento reakcija į gydymą turi būti stebima kliniškai bei atliekant plaučių funkcijos tyrimus.</w:t>
      </w:r>
    </w:p>
    <w:p w14:paraId="5AEFB294"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Jei gydymas neveiksmingas, pacientą privalo apžiūrėti medikas. Jei vis dažniau reikia vartoti greitai veikiančių bronchus plečiančių preparatų, vadinasi, paciento būklė pasunkėjo ir iš naujo reikia apsvarstyti astmos gydymą. Staigus ir progresuojantis astmos kontrolės pablogėjimas gali kelti pavojų gyvybei, todėl tokio paciento būklę s</w:t>
      </w:r>
      <w:r>
        <w:t>kubiai turi įvertinti medikas. Būtina apsvarstyti gydymo kortikosteroidais (inhaliuojamaisiais arba geriamaisiais) stiprinimą bei (jei įtariama, kad yra infekcija) antibiotikų skyrimą.</w:t>
      </w:r>
    </w:p>
    <w:p w14:paraId="38A2B73A"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Ligai paūmėjus arba astmai labai ar staiga pasunkėjus, pradėti gydyti Foster negalima. Vartojant Foster gali pasireikšti sunkus su astma susijęs nepageidaujamas poveikis arba paūmėjimas. Pacientui būtina pasakyti, kad jei pradėjus vartoti Foster astmos simptomai išlieka nekontroliuojami arba pasunkėja, jis tęstų gydymą ir kre</w:t>
      </w:r>
      <w:r>
        <w:t>iptųsi į gydytoją.</w:t>
      </w:r>
    </w:p>
    <w:p w14:paraId="555BEF48"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Kaip ir vartojant bet kokių inhaliuojamųjų preparatų, iš karto po inhaliacijos gali prasidėti paradoksinis bronchų spazmas ir staiga sustiprėti švokštimas</w:t>
      </w:r>
      <w:r>
        <w:t>, kosulys ir dusulys. Tokiu atveju būtina nedelsiant vartoti greitai veikiančių inhaliuojamųjų bronchus plečiančių preparatų. Foster vartojimą reikia nedelsiant nutraukti, toks pacientas turi būti ištirtas ir, jei reikia, paskirtas alternatyvus gydymas.</w:t>
      </w:r>
    </w:p>
    <w:p w14:paraId="42F7745F" w14:textId="77777777" w:rsidR="00F854CA" w:rsidRDefault="00F854CA" w:rsidP="00F854CA">
      <w:pPr>
        <w:spacing w:line="240" w:lineRule="auto"/>
        <w:rPr>
          <w:lang w:val="lt-LT"/>
        </w:rPr>
      </w:pPr>
    </w:p>
    <w:p w14:paraId="2A384AD6"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Foster negalima vartoti pradedant gydyti astmą.</w:t>
      </w:r>
    </w:p>
    <w:p w14:paraId="4C9BC3EA" w14:textId="77777777" w:rsidR="00F854CA" w:rsidRDefault="00F854CA" w:rsidP="00F854CA">
      <w:pPr>
        <w:tabs>
          <w:tab w:val="clear" w:pos="567"/>
          <w:tab w:val="left" w:pos="1296"/>
        </w:tabs>
        <w:spacing w:line="240" w:lineRule="auto"/>
        <w:rPr>
          <w:lang w:val="lt-LT"/>
        </w:rPr>
      </w:pPr>
    </w:p>
    <w:p w14:paraId="0EB7CF7D" w14:textId="77777777" w:rsidR="00F854CA" w:rsidRPr="00242971" w:rsidRDefault="00F854CA" w:rsidP="00F854CA">
      <w:pPr>
        <w:tabs>
          <w:tab w:val="left" w:pos="1920"/>
          <w:tab w:val="left" w:pos="5280"/>
          <w:tab w:val="left" w:pos="6120"/>
          <w:tab w:val="left" w:pos="6480"/>
          <w:tab w:val="right" w:pos="8640"/>
        </w:tabs>
        <w:spacing w:line="240" w:lineRule="auto"/>
        <w:rPr>
          <w:rFonts w:ascii="Calibri" w:eastAsia="Calibri" w:hAnsi="Calibri"/>
          <w:szCs w:val="22"/>
          <w:lang w:val="lt-LT"/>
        </w:rPr>
      </w:pPr>
      <w:r>
        <w:rPr>
          <w:lang w:val="lt-LT"/>
        </w:rPr>
        <w:t>Pacientui reikia patarti visada su savimi turėti greito veikimo bronchus plečiančių preparatų ūminiams astmos priepuoliams gydyti</w:t>
      </w:r>
      <w:r>
        <w:t>, arba Foster (jei pacientas Foster vartoja palaikomajam gydymui ir ūminiams simptomams palengvinti) arba atskirą greito veikimo bronchus plečiantį vaistinį preparatą (jei pacientas Foster vartoja tik palaikomajam gydymui).</w:t>
      </w:r>
    </w:p>
    <w:p w14:paraId="3C9F9BF8" w14:textId="77777777" w:rsidR="00F854CA" w:rsidRDefault="00F854CA" w:rsidP="00F854CA">
      <w:pPr>
        <w:spacing w:line="240" w:lineRule="auto"/>
        <w:rPr>
          <w:lang w:val="lt-LT"/>
        </w:rPr>
      </w:pPr>
    </w:p>
    <w:p w14:paraId="522F3D5A" w14:textId="77777777" w:rsidR="00F854CA" w:rsidRPr="00242971" w:rsidRDefault="00F854CA" w:rsidP="00F854CA">
      <w:pPr>
        <w:jc w:val="both"/>
        <w:rPr>
          <w:rFonts w:ascii="Calibri" w:eastAsia="Batang" w:hAnsi="Calibri"/>
          <w:szCs w:val="22"/>
          <w:lang w:val="lt-LT"/>
        </w:rPr>
      </w:pPr>
      <w:r>
        <w:rPr>
          <w:lang w:val="lt-LT"/>
        </w:rPr>
        <w:t>Pacientui reikia priminti, kad Foster vartotų kasdien taip, kaip nurodyta, net tuo atveju, jei simptomų nėra</w:t>
      </w:r>
      <w:r>
        <w:rPr>
          <w:i/>
          <w:lang w:val="lt-LT"/>
        </w:rPr>
        <w:t>.</w:t>
      </w:r>
      <w:r>
        <w:rPr>
          <w:rFonts w:eastAsia="Batang"/>
          <w:lang w:val="lt-LT"/>
        </w:rPr>
        <w:t xml:space="preserve"> Foster kaip vaistinio preparato ūminiams simptomams palengvinti reikia inhaliuoti t</w:t>
      </w:r>
      <w:r>
        <w:rPr>
          <w:rFonts w:eastAsia="Batang"/>
        </w:rPr>
        <w:t>ik tuo atveju, jei atsiranda astmos simptomų, o ne reguliariai profilaktikai, pvz., prieš fizinį krūvį. Tokiu atveju reikia apsvarstyti atskiro greito veikimo bronchus plečiančio vaistinio preparato vartojimą.</w:t>
      </w:r>
    </w:p>
    <w:p w14:paraId="795191BD"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Kai astmos simptomai tampa kontroliuojami, galima apsvarstyti laipsnišką Foster dozės mažinimą. Mažinant gydymo intensyvumą, būtina reguliariai vertinti paciento būklę. Reikia vartoti mažiausią veiksmingą Foster dozę (žr. 4.2 skyrių).</w:t>
      </w:r>
    </w:p>
    <w:p w14:paraId="4950FD04" w14:textId="77777777" w:rsidR="00F854CA" w:rsidRDefault="00F854CA" w:rsidP="00F854CA">
      <w:pPr>
        <w:spacing w:line="240" w:lineRule="auto"/>
        <w:rPr>
          <w:lang w:val="lt-LT"/>
        </w:rPr>
      </w:pPr>
    </w:p>
    <w:p w14:paraId="430757F2" w14:textId="77777777" w:rsidR="00F854CA" w:rsidRPr="00242971" w:rsidRDefault="00F854CA" w:rsidP="00F854CA">
      <w:pPr>
        <w:tabs>
          <w:tab w:val="clear" w:pos="567"/>
          <w:tab w:val="left" w:pos="1296"/>
        </w:tabs>
        <w:spacing w:line="240" w:lineRule="auto"/>
        <w:rPr>
          <w:rFonts w:ascii="Calibri" w:eastAsia="Calibri" w:hAnsi="Calibri"/>
          <w:i/>
          <w:color w:val="000000"/>
          <w:szCs w:val="22"/>
          <w:lang w:val="lt-LT"/>
        </w:rPr>
      </w:pPr>
      <w:r>
        <w:rPr>
          <w:i/>
          <w:color w:val="000000"/>
          <w:lang w:val="lt-LT"/>
        </w:rPr>
        <w:t xml:space="preserve">Pneumonija LOPL sergantiems pacientams </w:t>
      </w:r>
    </w:p>
    <w:p w14:paraId="0BC5C26C" w14:textId="77777777" w:rsidR="00F854CA" w:rsidRPr="00242971" w:rsidRDefault="00F854CA" w:rsidP="00F854CA">
      <w:pPr>
        <w:tabs>
          <w:tab w:val="clear" w:pos="567"/>
          <w:tab w:val="left" w:pos="1296"/>
        </w:tabs>
        <w:spacing w:line="240" w:lineRule="auto"/>
        <w:rPr>
          <w:rFonts w:ascii="Calibri" w:eastAsia="Calibri" w:hAnsi="Calibri"/>
          <w:color w:val="000000"/>
          <w:szCs w:val="22"/>
          <w:lang w:val="lt-LT"/>
        </w:rPr>
      </w:pPr>
      <w:r>
        <w:rPr>
          <w:color w:val="000000"/>
          <w:lang w:val="lt-LT"/>
        </w:rPr>
        <w:t>Nustatyta, kad LOPL sergantiems pacientams, kurie vartoja inhaliacinių kortikosteroidų, dažniau pasireiškia pneumonija, įskaitant pneumoniją, reikalaujančią guldymo į ligoninę. Yra tam tikrų pneumonijos rizikos didėjimo didinant steroido dozę įrodymų, tačiau remiantis visų klinikin</w:t>
      </w:r>
      <w:r>
        <w:rPr>
          <w:color w:val="000000"/>
        </w:rPr>
        <w:t xml:space="preserve">ių tyrimų duomenimis tokios išvados daryti negalima. </w:t>
      </w:r>
    </w:p>
    <w:p w14:paraId="3CC0651A" w14:textId="77777777" w:rsidR="00F854CA" w:rsidRPr="00242971" w:rsidRDefault="00F854CA" w:rsidP="00F854CA">
      <w:pPr>
        <w:tabs>
          <w:tab w:val="clear" w:pos="567"/>
          <w:tab w:val="left" w:pos="1296"/>
        </w:tabs>
        <w:spacing w:line="240" w:lineRule="auto"/>
        <w:rPr>
          <w:rFonts w:ascii="Calibri" w:eastAsia="Calibri" w:hAnsi="Calibri"/>
          <w:color w:val="000000"/>
          <w:szCs w:val="22"/>
          <w:lang w:val="lt-LT"/>
        </w:rPr>
      </w:pPr>
      <w:r>
        <w:rPr>
          <w:color w:val="000000"/>
          <w:lang w:val="lt-LT"/>
        </w:rPr>
        <w:t xml:space="preserve">Taip pat nėra įtikinamų klinikinių įrodymų, kurie leistų daryti išvadą dėl nevienodo pneumonijos rizikos dydžio vartojant skirtingų inhaliacinių kortikosteroidų grupės vaistinių preparatų. </w:t>
      </w:r>
    </w:p>
    <w:p w14:paraId="3BF3754E" w14:textId="77777777" w:rsidR="00F854CA" w:rsidRPr="00242971" w:rsidRDefault="00F854CA" w:rsidP="00F854CA">
      <w:pPr>
        <w:tabs>
          <w:tab w:val="clear" w:pos="567"/>
          <w:tab w:val="left" w:pos="1296"/>
        </w:tabs>
        <w:spacing w:line="240" w:lineRule="auto"/>
        <w:rPr>
          <w:rFonts w:ascii="Calibri" w:eastAsia="Calibri" w:hAnsi="Calibri"/>
          <w:color w:val="000000"/>
          <w:szCs w:val="22"/>
          <w:lang w:val="lt-LT"/>
        </w:rPr>
      </w:pPr>
      <w:r>
        <w:rPr>
          <w:color w:val="000000"/>
          <w:lang w:val="lt-LT"/>
        </w:rPr>
        <w:t xml:space="preserve">Gydytojai turi būti atidūs dėl galimo pneumonijos išsivystymo LOPL sergantiems pacientams, kadangi tokių infekcijų klinikiniai požymiai iš dalies sutampa su LOPL paūmėjimo simptomais. </w:t>
      </w:r>
    </w:p>
    <w:p w14:paraId="05E80988" w14:textId="77777777" w:rsidR="00F854CA" w:rsidRPr="00242971" w:rsidRDefault="00F854CA" w:rsidP="00F854CA">
      <w:pPr>
        <w:tabs>
          <w:tab w:val="clear" w:pos="567"/>
          <w:tab w:val="left" w:pos="1296"/>
        </w:tabs>
        <w:spacing w:line="240" w:lineRule="auto"/>
        <w:rPr>
          <w:rFonts w:ascii="Calibri" w:eastAsia="Calibri" w:hAnsi="Calibri"/>
          <w:color w:val="000000"/>
          <w:szCs w:val="22"/>
          <w:lang w:val="lt-LT"/>
        </w:rPr>
      </w:pPr>
      <w:r>
        <w:rPr>
          <w:color w:val="000000"/>
          <w:lang w:val="lt-LT"/>
        </w:rPr>
        <w:t>Pneumonijos rizikos faktoriai LOPL sergantiems pacientams yra esamas rūkymas, vyresnis amžius, mažas kūno masės indeksas (KMI) ir sunki LOPL.</w:t>
      </w:r>
    </w:p>
    <w:p w14:paraId="31C251DE" w14:textId="77777777" w:rsidR="00F854CA" w:rsidRDefault="00F854CA" w:rsidP="00F854CA">
      <w:pPr>
        <w:tabs>
          <w:tab w:val="clear" w:pos="567"/>
          <w:tab w:val="left" w:pos="1296"/>
        </w:tabs>
        <w:spacing w:line="240" w:lineRule="auto"/>
        <w:rPr>
          <w:color w:val="000000"/>
          <w:lang w:val="lt-LT"/>
        </w:rPr>
      </w:pPr>
    </w:p>
    <w:p w14:paraId="06CB729D" w14:textId="77777777" w:rsidR="00F854CA" w:rsidRPr="00242971" w:rsidRDefault="00F854CA" w:rsidP="00F854CA">
      <w:pPr>
        <w:tabs>
          <w:tab w:val="clear" w:pos="567"/>
          <w:tab w:val="left" w:pos="1296"/>
        </w:tabs>
        <w:spacing w:line="240" w:lineRule="auto"/>
        <w:rPr>
          <w:rFonts w:ascii="Calibri" w:eastAsia="Calibri" w:hAnsi="Calibri"/>
          <w:color w:val="000000"/>
          <w:szCs w:val="22"/>
          <w:lang w:val="lt-LT"/>
        </w:rPr>
      </w:pPr>
      <w:r>
        <w:rPr>
          <w:color w:val="000000"/>
          <w:lang w:val="lt-LT"/>
        </w:rPr>
        <w:t>Inhaliuojamieji kortikosteroidai, ypač vartojami ilgai ir didelėmis dozėmis, gali sukelti sisteminį poveikį, tačiau tokio poveikio rizika yra daug mažesnė, negu vartojant geriamųjų kortikosteroidų. Galimas sisteminis poveikis yra Kušingo (</w:t>
      </w:r>
      <w:r>
        <w:rPr>
          <w:i/>
          <w:color w:val="000000"/>
        </w:rPr>
        <w:t>Cushing</w:t>
      </w:r>
      <w:r>
        <w:rPr>
          <w:color w:val="000000"/>
        </w:rPr>
        <w:t>) sindromas, šiam sindromui būdingų bruožų atsiradimas, antinksčių slopinimas, vaikų ir paauglių augimo lėtėjimas, kaulų mineralų tankio mažėjimas, katarakta, glaukoma bei (daug rečiau) psichologiniai ar elgesio pasikeitimai, įskaitant psichomotorinį hiperaktyvumą, miego sutrikimą, nerimą, depresiją arba agresyvumą (ypač vaikams). Svarbu inhaliuojamąją kortikosteroidų dozę palaipsniui mažinti iki mažiausios veiksmingai astmą kontroliuojančios palaikomosios dozės.</w:t>
      </w:r>
    </w:p>
    <w:p w14:paraId="45F8B705" w14:textId="77777777" w:rsidR="00F854CA" w:rsidRDefault="00F854CA" w:rsidP="00F854CA">
      <w:pPr>
        <w:spacing w:line="240" w:lineRule="auto"/>
        <w:rPr>
          <w:lang w:val="lt-LT"/>
        </w:rPr>
      </w:pPr>
    </w:p>
    <w:p w14:paraId="71920751"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lastRenderedPageBreak/>
        <w:t>Ilgalaikis didelių inhaliuojamųjų kortikosteroidų dozių vartojimas gali sukelti antinksčių slopinimą bei ūminį jų nepakankamumą. Didesnė tokio poveikio rizika yra vaikams ir jaunesniems kaip 16 metų paaugliams, geriantiems ar inhaliuojantiems didesnę beklometazono dipro</w:t>
      </w:r>
      <w:r>
        <w:t>pionato dozę, nei rekomenduota. Būklės, galinčios paskatinti ūminio antinksčių nepakankamumo atsiradimą, yra trauma, chirurginė operacija, infekcija arba bet koks greitas dozės mažinimas. Pasireiškiantys simptomai paprastai būna nespecifiniai, gali atsirasti anoreksija, pilvo skausmas, kūno svorio sumažėjimas, nuovargis, galvos skausmas, pykinimas, vėmimas, hipotenzija, sąmonės pritemimas, hipoglikemija ir traukuliai. Pasireiškus stresui ar atliekant planinę operaciją, reikia apsvarstyti papildomo sisteminio poveikio kortikosteroidų vartojimo galimybę.</w:t>
      </w:r>
    </w:p>
    <w:p w14:paraId="0A2F99BA" w14:textId="77777777" w:rsidR="00F854CA" w:rsidRDefault="00F854CA" w:rsidP="00F854CA">
      <w:pPr>
        <w:spacing w:line="240" w:lineRule="auto"/>
        <w:rPr>
          <w:lang w:val="lt-LT"/>
        </w:rPr>
      </w:pPr>
    </w:p>
    <w:p w14:paraId="5F292C3E"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Pacientams, inhaliuojamųjų kortikosteroidų pradedantiems vartoti vietoj geriamųjų, dar ilgai gali išlikti antinksčių funkcijos rezervo sumažėjimo pavojus. Rizika gali išlikti ir pacientams, kuriuos anksčiau reikėjo skubiai gydyti didelėmis kortikosteroidų dozėmis bei kurie inhaliuojamųjų kortikosteroidų vartojo ilgai ir dideles dozes. Liekamojo antinksčių funkcijos slopinimo galimybę reikia turėti omenyje, kai yra skubios ar planinės situa</w:t>
      </w:r>
      <w:r>
        <w:t>cijos, galinčios sukelti stresą: tokiu atveju būtina apsvarstyti tinkamą gydymą kortikosteroidais. Dėl antinksčių funkcijos sutrikimo prieš planines procedūras gali reikėti specialisto konsultacijos.</w:t>
      </w:r>
    </w:p>
    <w:p w14:paraId="49931ECA" w14:textId="77777777" w:rsidR="00F854CA" w:rsidRDefault="00F854CA" w:rsidP="00F854CA">
      <w:pPr>
        <w:spacing w:line="240" w:lineRule="auto"/>
        <w:rPr>
          <w:lang w:val="lt-LT"/>
        </w:rPr>
      </w:pPr>
    </w:p>
    <w:p w14:paraId="2C11042D"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Foster būtina atsargiai vartoti pacientams, kuriems yra aktyvi ar neaktyvi plaučių tuberkuliozė bei grybelinė ar virusinė kvėpavimo takų infekcija.</w:t>
      </w:r>
    </w:p>
    <w:p w14:paraId="23D9EF31" w14:textId="77777777" w:rsidR="00F854CA" w:rsidRDefault="00F854CA" w:rsidP="00F854CA">
      <w:pPr>
        <w:spacing w:line="240" w:lineRule="auto"/>
        <w:rPr>
          <w:lang w:val="lt-LT"/>
        </w:rPr>
      </w:pPr>
    </w:p>
    <w:p w14:paraId="7AB9F128" w14:textId="77777777" w:rsidR="00F854CA" w:rsidRPr="00242971" w:rsidRDefault="00F854CA" w:rsidP="00F854CA">
      <w:pPr>
        <w:spacing w:line="240" w:lineRule="auto"/>
        <w:rPr>
          <w:rFonts w:ascii="Calibri" w:eastAsia="Calibri" w:hAnsi="Calibri"/>
          <w:szCs w:val="22"/>
          <w:lang w:val="lt-LT"/>
        </w:rPr>
      </w:pPr>
      <w:r>
        <w:rPr>
          <w:lang w:val="lt-LT"/>
        </w:rPr>
        <w:t>Foster būtina atsargiai vartoti pacientams, kuriems yra širdies ritmo sutrikimų (ypač trečiojo laipsnio atrioventrikulinė blokada ir tachiaritmija), idiopatinė povožtuvinė aortos stenozė, hipertrofinė obstrukcinė kardiomiopatija, išeminė širdies liga, sunkus širdies nepakankamumas, sunki arterinė hipertenzija ir aneurizma (gali reikėti stebėti tokių pacientų būklę).</w:t>
      </w:r>
    </w:p>
    <w:p w14:paraId="4A657AE0" w14:textId="77777777" w:rsidR="00F854CA" w:rsidRDefault="00F854CA" w:rsidP="00F854CA">
      <w:pPr>
        <w:spacing w:line="240" w:lineRule="auto"/>
        <w:rPr>
          <w:lang w:val="lt-LT"/>
        </w:rPr>
      </w:pPr>
    </w:p>
    <w:p w14:paraId="3227BA38" w14:textId="77777777" w:rsidR="00F854CA" w:rsidRPr="00242971" w:rsidRDefault="00F854CA" w:rsidP="00F854CA">
      <w:pPr>
        <w:spacing w:line="240" w:lineRule="auto"/>
        <w:rPr>
          <w:rFonts w:ascii="Calibri" w:eastAsia="Calibri" w:hAnsi="Calibri"/>
          <w:szCs w:val="22"/>
          <w:lang w:val="lt-LT"/>
        </w:rPr>
      </w:pPr>
      <w:r>
        <w:rPr>
          <w:lang w:val="lt-LT"/>
        </w:rPr>
        <w:t>Atsargiai šiuo vaistiniu preparatu reikia gydyti ir pacientus, kuriems yra arba įtariama, kad yra, įgimtas ar vaistinių preparatų sukeltas QTc intervalo pailgėjimas (QTc &gt;0,44 sek.). Formoterolis gali pailginti QTc intervalą.</w:t>
      </w:r>
    </w:p>
    <w:p w14:paraId="391FBDD3" w14:textId="77777777" w:rsidR="00F854CA" w:rsidRDefault="00F854CA" w:rsidP="00F854CA">
      <w:pPr>
        <w:spacing w:line="240" w:lineRule="auto"/>
        <w:rPr>
          <w:lang w:val="lt-LT"/>
        </w:rPr>
      </w:pPr>
    </w:p>
    <w:p w14:paraId="11C22C6F" w14:textId="77777777" w:rsidR="00F854CA" w:rsidRPr="00242971" w:rsidRDefault="00F854CA" w:rsidP="00F854CA">
      <w:pPr>
        <w:spacing w:line="240" w:lineRule="auto"/>
        <w:rPr>
          <w:rFonts w:ascii="Calibri" w:eastAsia="Calibri" w:hAnsi="Calibri"/>
          <w:szCs w:val="22"/>
          <w:lang w:val="lt-LT"/>
        </w:rPr>
      </w:pPr>
      <w:r>
        <w:rPr>
          <w:lang w:val="lt-LT"/>
        </w:rPr>
        <w:t>Atsargiai Foster reikia vartoti pacientams, sergantiems tirotoksikoze, cukriniu diabetu, feochromocitoma ir nekoreguota hipokalemija.</w:t>
      </w:r>
    </w:p>
    <w:p w14:paraId="612F5D90" w14:textId="77777777" w:rsidR="00F854CA" w:rsidRDefault="00F854CA" w:rsidP="00F854CA">
      <w:pPr>
        <w:spacing w:line="240" w:lineRule="auto"/>
        <w:rPr>
          <w:lang w:val="lt-LT"/>
        </w:rPr>
      </w:pPr>
    </w:p>
    <w:p w14:paraId="712542D6"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Beta</w:t>
      </w:r>
      <w:r>
        <w:rPr>
          <w:vertAlign w:val="subscript"/>
          <w:lang w:val="lt-LT"/>
        </w:rPr>
        <w:t>2</w:t>
      </w:r>
      <w:r>
        <w:rPr>
          <w:lang w:val="lt-LT"/>
        </w:rPr>
        <w:t xml:space="preserve"> adrenoreceptorių agonistai gali sukelti sunkią hipokalemiją. Ypatingas atsargumas reikalingas, jei pacientas serga sunkia astma, nes hipoksija tokį poveikį gali sustiprinti. Hipokalemija gali </w:t>
      </w:r>
      <w:r>
        <w:t>sustiprėti ir tuo atveju, jei kartu vartojama kitokių vaistinių preparatų, galinčių sukelti hipokalemiją, pvz., ksantino darinių, steroidų ir diuretikų (žr. 4.5 skyrių). Be to, atsargumas rekomenduojamas, jei sergama nestabilia astma, kai gali reikėti dažnai vartoti greito poveikio bronchus plečiančių preparatų. Rekomenduojama stebėti kalio kiekį tokių pacientų serume.</w:t>
      </w:r>
    </w:p>
    <w:p w14:paraId="3D8210AA" w14:textId="77777777" w:rsidR="00F854CA" w:rsidRDefault="00F854CA" w:rsidP="00F854CA">
      <w:pPr>
        <w:spacing w:line="240" w:lineRule="auto"/>
        <w:rPr>
          <w:lang w:val="lt-LT"/>
        </w:rPr>
      </w:pPr>
    </w:p>
    <w:p w14:paraId="41C62C97"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Formoterolio inhaliacijos gali padidinti gliukozės kiekį kraujyje, todėl reikia atidžiai stebėti gliukozės kiekį cukriniu diabetu sergančių pacientų kraujyje.</w:t>
      </w:r>
    </w:p>
    <w:p w14:paraId="6AA966BC" w14:textId="77777777" w:rsidR="00F854CA" w:rsidRDefault="00F854CA" w:rsidP="00F854CA">
      <w:pPr>
        <w:tabs>
          <w:tab w:val="clear" w:pos="567"/>
          <w:tab w:val="left" w:pos="1296"/>
        </w:tabs>
        <w:spacing w:line="240" w:lineRule="auto"/>
        <w:rPr>
          <w:lang w:val="lt-LT"/>
        </w:rPr>
      </w:pPr>
    </w:p>
    <w:p w14:paraId="7FD717E1"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Jei planuojama anestezija ir jos metu bus vartojama halogenintų anestetikų, būtina užtikrinti, kad pacientas Foster nevartotų mažiausiai 12 valandų iki anestezijos pradžios, kadangi gali sutrikti širdies ritmas.</w:t>
      </w:r>
    </w:p>
    <w:p w14:paraId="79BC0DEB" w14:textId="77777777" w:rsidR="00F854CA" w:rsidRDefault="00F854CA" w:rsidP="00F854CA">
      <w:pPr>
        <w:tabs>
          <w:tab w:val="clear" w:pos="567"/>
          <w:tab w:val="left" w:pos="1296"/>
        </w:tabs>
        <w:spacing w:line="240" w:lineRule="auto"/>
        <w:rPr>
          <w:lang w:val="lt-LT"/>
        </w:rPr>
      </w:pPr>
    </w:p>
    <w:p w14:paraId="3E6EE1E3"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Kad sumažėtų burnos ir ryklės grybelinės infekcijos pavojus</w:t>
      </w:r>
      <w:r>
        <w:t xml:space="preserve"> ar disfonija, pacientui reikia patarti po nurodytos dozės įkvėpimo praskalauti burną, pagargaliuoti vandeniu arba išsivalyti dantis.</w:t>
      </w:r>
    </w:p>
    <w:p w14:paraId="3EDCA27F" w14:textId="77777777" w:rsidR="00F854CA" w:rsidRDefault="00F854CA" w:rsidP="00F854CA">
      <w:pPr>
        <w:spacing w:line="240" w:lineRule="auto"/>
        <w:rPr>
          <w:lang w:val="lt-LT"/>
        </w:rPr>
      </w:pPr>
    </w:p>
    <w:p w14:paraId="3152C498" w14:textId="77777777" w:rsidR="00F854CA" w:rsidRPr="00242971" w:rsidRDefault="00F854CA" w:rsidP="00F854CA">
      <w:pPr>
        <w:spacing w:line="240" w:lineRule="auto"/>
        <w:rPr>
          <w:rFonts w:ascii="Calibri" w:eastAsia="Calibri" w:hAnsi="Calibri"/>
          <w:szCs w:val="22"/>
          <w:lang w:val="lt-LT"/>
        </w:rPr>
      </w:pPr>
      <w:r>
        <w:rPr>
          <w:lang w:val="lt-LT"/>
        </w:rPr>
        <w:t>Vaistinio preparato sudėtyje yra laktozės. Laktozėje yra šiek tiek pieno baltymų, ku</w:t>
      </w:r>
      <w:r>
        <w:t xml:space="preserve">rie gali sukelti alerginių reakcijų. </w:t>
      </w:r>
      <w:r>
        <w:rPr>
          <w:lang w:val="lt-LT"/>
        </w:rPr>
        <w:t xml:space="preserve">Šio vaistinio preparato negalima vartoti pacientams, kuriems nustatytas retas paveldimas sutrikimas – </w:t>
      </w:r>
      <w:r>
        <w:t>visiškas laktazės stygius arba gliukozės ir galaktozės malabsorbcija.</w:t>
      </w:r>
    </w:p>
    <w:p w14:paraId="4F4CC89E" w14:textId="77777777" w:rsidR="00F854CA" w:rsidRDefault="00F854CA" w:rsidP="00F854CA">
      <w:pPr>
        <w:spacing w:line="240" w:lineRule="auto"/>
        <w:rPr>
          <w:lang w:val="lt-LT"/>
        </w:rPr>
      </w:pPr>
    </w:p>
    <w:p w14:paraId="4FB94797" w14:textId="77777777" w:rsidR="00F854CA" w:rsidRPr="00242971" w:rsidRDefault="00F854CA" w:rsidP="00F854CA">
      <w:pPr>
        <w:tabs>
          <w:tab w:val="clear" w:pos="567"/>
          <w:tab w:val="left" w:pos="1296"/>
        </w:tabs>
        <w:spacing w:line="240" w:lineRule="auto"/>
        <w:rPr>
          <w:rFonts w:ascii="Calibri" w:eastAsia="Batang" w:hAnsi="Calibri"/>
          <w:b/>
          <w:szCs w:val="22"/>
          <w:lang w:val="lt-LT"/>
        </w:rPr>
      </w:pPr>
      <w:r>
        <w:rPr>
          <w:rFonts w:eastAsia="Batang"/>
          <w:b/>
          <w:lang w:val="lt-LT"/>
        </w:rPr>
        <w:t>Regėjimo sutrikimai</w:t>
      </w:r>
    </w:p>
    <w:p w14:paraId="11FC3ECE" w14:textId="77777777" w:rsidR="00F854CA" w:rsidRPr="00242971" w:rsidRDefault="00F854CA" w:rsidP="00F854CA">
      <w:pPr>
        <w:tabs>
          <w:tab w:val="clear" w:pos="567"/>
          <w:tab w:val="left" w:pos="1296"/>
        </w:tabs>
        <w:spacing w:line="240" w:lineRule="auto"/>
        <w:rPr>
          <w:rFonts w:ascii="Calibri" w:eastAsia="Batang" w:hAnsi="Calibri"/>
          <w:szCs w:val="22"/>
          <w:lang w:val="lt-LT"/>
        </w:rPr>
      </w:pPr>
      <w:r>
        <w:rPr>
          <w:rFonts w:eastAsia="Batang"/>
          <w:lang w:val="lt-LT"/>
        </w:rPr>
        <w:lastRenderedPageBreak/>
        <w:t>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w:t>
      </w:r>
      <w:r>
        <w:rPr>
          <w:rFonts w:eastAsia="Batang"/>
        </w:rPr>
        <w:t>vertintų galimas priežastis, nes tai gali būti katarakta, glaukoma arba retosios ligos, kaip antai centrinė serozinė chorioretinopatija (CSC), kurių atvejų buvo užregistruota pavartojus sisteminio ir lokalaus poveikio kortikosteroidų.</w:t>
      </w:r>
    </w:p>
    <w:p w14:paraId="15021B3D" w14:textId="77777777" w:rsidR="00F854CA" w:rsidRDefault="00F854CA" w:rsidP="00F854CA">
      <w:pPr>
        <w:spacing w:line="240" w:lineRule="auto"/>
        <w:rPr>
          <w:lang w:val="lt-LT"/>
        </w:rPr>
      </w:pPr>
    </w:p>
    <w:p w14:paraId="0CDBA1B2" w14:textId="77777777" w:rsidR="00F854CA" w:rsidRDefault="00F854CA" w:rsidP="00F854CA">
      <w:pPr>
        <w:pStyle w:val="Antrat4"/>
        <w:spacing w:line="240" w:lineRule="auto"/>
        <w:rPr>
          <w:b w:val="0"/>
          <w:lang w:val="lt-LT"/>
        </w:rPr>
      </w:pPr>
      <w:r>
        <w:rPr>
          <w:rFonts w:ascii="Times New Roman" w:hAnsi="Times New Roman"/>
          <w:sz w:val="22"/>
          <w:lang w:val="lt-LT"/>
        </w:rPr>
        <w:t>4.5</w:t>
      </w:r>
      <w:r>
        <w:rPr>
          <w:rFonts w:ascii="Times New Roman" w:hAnsi="Times New Roman"/>
          <w:sz w:val="22"/>
          <w:lang w:val="lt-LT"/>
        </w:rPr>
        <w:tab/>
        <w:t>Sąveika su kitais vaistiniais preparatais ir kitokia sąveika</w:t>
      </w:r>
    </w:p>
    <w:p w14:paraId="60D6D56C" w14:textId="77777777" w:rsidR="00F854CA" w:rsidRDefault="00F854CA" w:rsidP="00F854CA">
      <w:pPr>
        <w:spacing w:line="240" w:lineRule="auto"/>
        <w:rPr>
          <w:lang w:val="lt-LT"/>
        </w:rPr>
      </w:pPr>
    </w:p>
    <w:p w14:paraId="2CC66D12" w14:textId="77777777" w:rsidR="00F854CA" w:rsidRPr="00242971" w:rsidRDefault="00F854CA" w:rsidP="00F854CA">
      <w:pPr>
        <w:spacing w:line="240" w:lineRule="auto"/>
        <w:rPr>
          <w:rFonts w:ascii="Calibri" w:eastAsia="Calibri" w:hAnsi="Calibri"/>
          <w:b/>
          <w:i/>
          <w:szCs w:val="22"/>
          <w:lang w:val="lt-LT"/>
        </w:rPr>
      </w:pPr>
      <w:r>
        <w:rPr>
          <w:b/>
          <w:i/>
          <w:lang w:val="lt-LT"/>
        </w:rPr>
        <w:t>Farmakokinetinė sąveika</w:t>
      </w:r>
    </w:p>
    <w:p w14:paraId="53532766" w14:textId="77777777" w:rsidR="00F854CA" w:rsidRPr="00242971" w:rsidRDefault="00F854CA" w:rsidP="00F854CA">
      <w:pPr>
        <w:spacing w:line="240" w:lineRule="auto"/>
        <w:rPr>
          <w:rFonts w:ascii="Calibri" w:eastAsia="Calibri" w:hAnsi="Calibri"/>
          <w:szCs w:val="22"/>
          <w:lang w:val="lt-LT"/>
        </w:rPr>
      </w:pPr>
      <w:r>
        <w:rPr>
          <w:lang w:val="lt-LT"/>
        </w:rPr>
        <w:t>Beklometazono dipropionatą labai greitai metabolizuoja fermentai esterazės.</w:t>
      </w:r>
    </w:p>
    <w:p w14:paraId="381B686B" w14:textId="77777777" w:rsidR="00F854CA" w:rsidRDefault="00F854CA" w:rsidP="00F854CA">
      <w:pPr>
        <w:spacing w:line="240" w:lineRule="auto"/>
        <w:rPr>
          <w:lang w:val="lt-LT"/>
        </w:rPr>
      </w:pPr>
    </w:p>
    <w:p w14:paraId="0E81AE16" w14:textId="77777777" w:rsidR="00F854CA" w:rsidRPr="00242971" w:rsidRDefault="00F854CA" w:rsidP="00F854CA">
      <w:pPr>
        <w:spacing w:line="240" w:lineRule="auto"/>
        <w:rPr>
          <w:rFonts w:ascii="Calibri" w:eastAsia="Calibri" w:hAnsi="Calibri"/>
          <w:szCs w:val="22"/>
          <w:lang w:val="lt-LT"/>
        </w:rPr>
      </w:pPr>
      <w:r>
        <w:rPr>
          <w:lang w:val="lt-LT"/>
        </w:rPr>
        <w:t>Palyginti su kai kuriais kitais kortikosteroidais, beklometazono metabolizmas mažiau priklausomas nuo CYP3A, todėl apskritai sąveika yra mažai tikėtina, tačiau kartu vartojant stiprius CYP3A inhibitorius (pvz., ritonavirą, kobicistatą), sisteminio poveikio galimybės negalima atmesti, todėl vartojant tokius vaistus, rekomenduojama imtis atsargumo priemonių ir atit</w:t>
      </w:r>
      <w:r>
        <w:t>inkamai stebėti paciento būklę.</w:t>
      </w:r>
    </w:p>
    <w:p w14:paraId="200033F9" w14:textId="77777777" w:rsidR="00F854CA" w:rsidRDefault="00F854CA" w:rsidP="00F854CA">
      <w:pPr>
        <w:spacing w:line="240" w:lineRule="auto"/>
        <w:rPr>
          <w:lang w:val="lt-LT"/>
        </w:rPr>
      </w:pPr>
    </w:p>
    <w:p w14:paraId="42D690DA" w14:textId="77777777" w:rsidR="00F854CA" w:rsidRPr="00242971" w:rsidRDefault="00F854CA" w:rsidP="00F854CA">
      <w:pPr>
        <w:spacing w:line="240" w:lineRule="auto"/>
        <w:rPr>
          <w:rFonts w:ascii="Calibri" w:eastAsia="Calibri" w:hAnsi="Calibri"/>
          <w:b/>
          <w:i/>
          <w:szCs w:val="22"/>
          <w:lang w:val="lt-LT"/>
        </w:rPr>
      </w:pPr>
      <w:r>
        <w:rPr>
          <w:b/>
          <w:i/>
          <w:lang w:val="lt-LT"/>
        </w:rPr>
        <w:t>Farmakodinaminė sąveika</w:t>
      </w:r>
    </w:p>
    <w:p w14:paraId="3C7FDA48" w14:textId="77777777" w:rsidR="00F854CA" w:rsidRPr="00242971" w:rsidRDefault="00F854CA" w:rsidP="00F854CA">
      <w:pPr>
        <w:spacing w:line="240" w:lineRule="auto"/>
        <w:rPr>
          <w:rFonts w:ascii="Calibri" w:eastAsia="Calibri" w:hAnsi="Calibri"/>
          <w:szCs w:val="22"/>
          <w:lang w:val="lt-LT"/>
        </w:rPr>
      </w:pPr>
      <w:r>
        <w:rPr>
          <w:lang w:val="lt-LT"/>
        </w:rPr>
        <w:t>Astma sergantiems pacientams nerekomenduojama vartoti beta adrenoreceptorių blokatorių, įskaitant akių lašus. Jei beta adrenoreceptorių blokatorių vartojama, formoterolio poveikis silpnėja arba išnyksta.</w:t>
      </w:r>
    </w:p>
    <w:p w14:paraId="0FE5C2E4" w14:textId="77777777" w:rsidR="00F854CA" w:rsidRPr="00242971" w:rsidRDefault="00F854CA" w:rsidP="00F854CA">
      <w:pPr>
        <w:spacing w:line="240" w:lineRule="auto"/>
        <w:rPr>
          <w:rFonts w:ascii="Calibri" w:eastAsia="Calibri" w:hAnsi="Calibri"/>
          <w:szCs w:val="22"/>
          <w:lang w:val="lt-LT"/>
        </w:rPr>
      </w:pPr>
      <w:r>
        <w:rPr>
          <w:lang w:val="lt-LT"/>
        </w:rPr>
        <w:t>Kartu vartojant kitokių beta adrenerginių vaistinių preparatų, gali pasireikšti adityvus poveikis, todėl teofilino ar kitokių beta adrenerginių vaistinių preparatų kartu su formoteroliu būtina vartoti atsargiai.</w:t>
      </w:r>
    </w:p>
    <w:p w14:paraId="7C726A49" w14:textId="77777777" w:rsidR="00F854CA" w:rsidRPr="00242971" w:rsidRDefault="00F854CA" w:rsidP="00F854CA">
      <w:pPr>
        <w:spacing w:line="240" w:lineRule="auto"/>
        <w:rPr>
          <w:rFonts w:ascii="Calibri" w:eastAsia="Calibri" w:hAnsi="Calibri"/>
          <w:szCs w:val="22"/>
          <w:lang w:val="lt-LT"/>
        </w:rPr>
      </w:pPr>
      <w:r>
        <w:rPr>
          <w:lang w:val="lt-LT"/>
        </w:rPr>
        <w:t>Kartu vartojami chinidinas, dizopiramidas, prokainamidas, fenotiazinai, kai kurie antihistamininiai preparatai (pvz., terfenadinas), monoaminooksidazės inhibitoriai ir tricikliai antidepresantai gali ilginti QTc intervalą ir didinti skilvelinės aritmijos riziką.</w:t>
      </w:r>
    </w:p>
    <w:p w14:paraId="4C645AF8" w14:textId="77777777" w:rsidR="00F854CA" w:rsidRDefault="00F854CA" w:rsidP="00F854CA">
      <w:pPr>
        <w:spacing w:line="240" w:lineRule="auto"/>
        <w:rPr>
          <w:lang w:val="lt-LT"/>
        </w:rPr>
      </w:pPr>
    </w:p>
    <w:p w14:paraId="4102BE06" w14:textId="77777777" w:rsidR="00F854CA" w:rsidRPr="00242971" w:rsidRDefault="00F854CA" w:rsidP="00F854CA">
      <w:pPr>
        <w:spacing w:line="240" w:lineRule="auto"/>
        <w:rPr>
          <w:rFonts w:ascii="Calibri" w:eastAsia="Calibri" w:hAnsi="Calibri"/>
          <w:szCs w:val="22"/>
          <w:lang w:val="lt-LT"/>
        </w:rPr>
      </w:pPr>
      <w:r>
        <w:rPr>
          <w:lang w:val="lt-LT"/>
        </w:rPr>
        <w:t>L-dopa, L-tiroksinas, oksitocinas ar alkoholis gali bloginti beta</w:t>
      </w:r>
      <w:r>
        <w:rPr>
          <w:vertAlign w:val="subscript"/>
        </w:rPr>
        <w:t>2</w:t>
      </w:r>
      <w:r>
        <w:rPr>
          <w:lang w:val="lt-LT"/>
        </w:rPr>
        <w:t xml:space="preserve"> adrenoreceptorius veikiančių simpatikomimetikų toleravimą širdies atžvilgiu.</w:t>
      </w:r>
    </w:p>
    <w:p w14:paraId="2140D588" w14:textId="77777777" w:rsidR="00F854CA" w:rsidRPr="00242971" w:rsidRDefault="00F854CA" w:rsidP="00F854CA">
      <w:pPr>
        <w:spacing w:line="240" w:lineRule="auto"/>
        <w:rPr>
          <w:rFonts w:ascii="Calibri" w:eastAsia="Calibri" w:hAnsi="Calibri"/>
          <w:szCs w:val="22"/>
          <w:lang w:val="lt-LT"/>
        </w:rPr>
      </w:pPr>
      <w:r>
        <w:rPr>
          <w:lang w:val="lt-LT"/>
        </w:rPr>
        <w:t>Pacientams, tuo pat metu gydomiems monoaminooksidazės inhibitoriais ar panašų poveikį sukeliančiais preparatais, pvz., furazolidonu ar prokarbazinu, gali pasireikšti hipertenzinė reakcija.</w:t>
      </w:r>
    </w:p>
    <w:p w14:paraId="4F4C84B8" w14:textId="77777777" w:rsidR="00F854CA" w:rsidRPr="00242971" w:rsidRDefault="00F854CA" w:rsidP="00F854CA">
      <w:pPr>
        <w:spacing w:line="240" w:lineRule="auto"/>
        <w:rPr>
          <w:rFonts w:ascii="Calibri" w:eastAsia="Calibri" w:hAnsi="Calibri"/>
          <w:szCs w:val="22"/>
          <w:lang w:val="lt-LT"/>
        </w:rPr>
      </w:pPr>
      <w:r>
        <w:rPr>
          <w:lang w:val="lt-LT"/>
        </w:rPr>
        <w:t>Jei Foster vartojimo laikotarpiu anestezijos metu vartojama halogenintų angliavandenilių, padidėja aritmijos rizika.</w:t>
      </w:r>
    </w:p>
    <w:p w14:paraId="458C572B" w14:textId="77777777" w:rsidR="00F854CA" w:rsidRPr="00242971" w:rsidRDefault="00F854CA" w:rsidP="00F854CA">
      <w:pPr>
        <w:spacing w:line="240" w:lineRule="auto"/>
        <w:rPr>
          <w:rFonts w:ascii="Calibri" w:eastAsia="Calibri" w:hAnsi="Calibri"/>
          <w:szCs w:val="22"/>
          <w:lang w:val="lt-LT"/>
        </w:rPr>
      </w:pPr>
      <w:r>
        <w:rPr>
          <w:lang w:val="lt-LT"/>
        </w:rPr>
        <w:t>Kartu vartojant ksantino darinių, steroidų ar diuretikų, gali sustiprėti beta</w:t>
      </w:r>
      <w:r>
        <w:rPr>
          <w:vertAlign w:val="subscript"/>
          <w:lang w:val="lt-LT"/>
        </w:rPr>
        <w:t>2</w:t>
      </w:r>
      <w:r>
        <w:rPr>
          <w:lang w:val="lt-LT"/>
        </w:rPr>
        <w:t xml:space="preserve"> adrenoreceptor</w:t>
      </w:r>
      <w:r>
        <w:t>ių agonistų hipokalemiją sukeliantis poveikis (žr. 4.4 skyrių). Pacientams, gydomiems širdį veikiančiais glikozidais, hipokalemija gali padidinti širdies ritmo sutrikimo riziką.</w:t>
      </w:r>
    </w:p>
    <w:p w14:paraId="33F8DBAC" w14:textId="77777777" w:rsidR="00F854CA" w:rsidRDefault="00F854CA" w:rsidP="00F854CA">
      <w:pPr>
        <w:spacing w:line="240" w:lineRule="auto"/>
        <w:rPr>
          <w:lang w:val="lt-LT"/>
        </w:rPr>
      </w:pPr>
    </w:p>
    <w:p w14:paraId="6D102129" w14:textId="77777777" w:rsidR="00F854CA" w:rsidRDefault="00F854CA" w:rsidP="00F854CA">
      <w:pPr>
        <w:pStyle w:val="Antrat4"/>
        <w:spacing w:line="240" w:lineRule="auto"/>
        <w:rPr>
          <w:b w:val="0"/>
          <w:lang w:val="lt-LT"/>
        </w:rPr>
      </w:pPr>
      <w:r>
        <w:rPr>
          <w:rFonts w:ascii="Times New Roman" w:hAnsi="Times New Roman"/>
          <w:sz w:val="22"/>
          <w:lang w:val="lt-LT"/>
        </w:rPr>
        <w:t>4.6</w:t>
      </w:r>
      <w:r>
        <w:rPr>
          <w:rFonts w:ascii="Times New Roman" w:hAnsi="Times New Roman"/>
          <w:sz w:val="22"/>
          <w:lang w:val="lt-LT"/>
        </w:rPr>
        <w:tab/>
        <w:t>Vaisingumas, nėštumo ir žindymo laikotarpis</w:t>
      </w:r>
    </w:p>
    <w:p w14:paraId="1ED50D45" w14:textId="77777777" w:rsidR="00F854CA" w:rsidRDefault="00F854CA" w:rsidP="00F854CA">
      <w:pPr>
        <w:spacing w:line="240" w:lineRule="auto"/>
        <w:rPr>
          <w:lang w:val="lt-LT"/>
        </w:rPr>
      </w:pPr>
    </w:p>
    <w:p w14:paraId="6E6ACEC7" w14:textId="77777777" w:rsidR="00F854CA" w:rsidRPr="00242971" w:rsidRDefault="00F854CA" w:rsidP="00F854CA">
      <w:pPr>
        <w:spacing w:line="240" w:lineRule="auto"/>
        <w:rPr>
          <w:rFonts w:ascii="Calibri" w:eastAsia="Calibri" w:hAnsi="Calibri"/>
          <w:i/>
          <w:color w:val="000000"/>
          <w:szCs w:val="22"/>
          <w:lang w:val="lt-LT"/>
        </w:rPr>
      </w:pPr>
      <w:r>
        <w:rPr>
          <w:i/>
          <w:color w:val="000000"/>
          <w:lang w:val="lt-LT"/>
        </w:rPr>
        <w:t>Vaisingumas</w:t>
      </w:r>
    </w:p>
    <w:p w14:paraId="128BA9C6" w14:textId="77777777" w:rsidR="00F854CA" w:rsidRPr="00242971" w:rsidRDefault="00F854CA" w:rsidP="00F854CA">
      <w:pPr>
        <w:spacing w:line="240" w:lineRule="auto"/>
        <w:rPr>
          <w:rFonts w:ascii="Calibri" w:eastAsia="Calibri" w:hAnsi="Calibri"/>
          <w:color w:val="000000"/>
          <w:szCs w:val="22"/>
          <w:lang w:val="lt-LT"/>
        </w:rPr>
      </w:pPr>
      <w:r>
        <w:rPr>
          <w:color w:val="000000"/>
          <w:lang w:val="lt-LT"/>
        </w:rPr>
        <w:t>Duomenų apie poveikį žmonėms nėra. Su žiurkėmis atlikti tyrimai parodė, kad didelių beklomatazono propionato dozių vartojimas (kartu su kitais vaistiniais preparatais) buvo susijęs su patelių vislumo mažėjimu bei embriotoksiniu poveikiu (žr. 5.3 skyrių).</w:t>
      </w:r>
    </w:p>
    <w:p w14:paraId="12FCBF9D" w14:textId="77777777" w:rsidR="00F854CA" w:rsidRDefault="00F854CA" w:rsidP="00F854CA">
      <w:pPr>
        <w:spacing w:line="240" w:lineRule="auto"/>
        <w:rPr>
          <w:color w:val="000000"/>
          <w:lang w:val="lt-LT"/>
        </w:rPr>
      </w:pPr>
    </w:p>
    <w:p w14:paraId="054FA3BC" w14:textId="77777777" w:rsidR="00F854CA" w:rsidRPr="00242971" w:rsidRDefault="00F854CA" w:rsidP="00F854CA">
      <w:pPr>
        <w:spacing w:line="240" w:lineRule="auto"/>
        <w:rPr>
          <w:rFonts w:ascii="Calibri" w:eastAsia="Calibri" w:hAnsi="Calibri"/>
          <w:i/>
          <w:color w:val="000000"/>
          <w:szCs w:val="22"/>
          <w:lang w:val="lt-LT"/>
        </w:rPr>
      </w:pPr>
      <w:r>
        <w:rPr>
          <w:i/>
          <w:color w:val="000000"/>
          <w:lang w:val="lt-LT"/>
        </w:rPr>
        <w:t>Nėštumas</w:t>
      </w:r>
    </w:p>
    <w:p w14:paraId="5B491187" w14:textId="77777777" w:rsidR="00F854CA" w:rsidRPr="00242971" w:rsidRDefault="00F854CA" w:rsidP="00F854CA">
      <w:pPr>
        <w:spacing w:line="240" w:lineRule="auto"/>
        <w:rPr>
          <w:rFonts w:ascii="Calibri" w:eastAsia="Calibri" w:hAnsi="Calibri"/>
          <w:color w:val="000000"/>
          <w:szCs w:val="22"/>
          <w:lang w:val="lt-LT"/>
        </w:rPr>
      </w:pPr>
      <w:r>
        <w:rPr>
          <w:color w:val="000000"/>
          <w:lang w:val="lt-LT"/>
        </w:rPr>
        <w:t xml:space="preserve">Reikiamų klinikinių duomenų apie Foster vartojimą nėštumo metu nėra. Su gyvūnais atlikti beklometazono dipropionato ir formoterolio derinio tyrimai parodė toksinį poveikį reprodukcijai ir vaisiui, kai sisteminė ekspozicija būna didelė (žr. 5.3 skyrių). </w:t>
      </w:r>
      <w:r>
        <w:t>Vaikingiems gyvūnams didelės kortikosteroidų dozės sukelia vaisiaus sklaidos defektų, įskaitant gomurio nesuaugimą ir vaisiaus augimo sulėtėjimą.</w:t>
      </w:r>
      <w:r>
        <w:rPr>
          <w:color w:val="000000"/>
        </w:rPr>
        <w:t xml:space="preserve"> Kadangi </w:t>
      </w:r>
      <w:r>
        <w:t>beta</w:t>
      </w:r>
      <w:r>
        <w:rPr>
          <w:vertAlign w:val="subscript"/>
        </w:rPr>
        <w:t xml:space="preserve">2 </w:t>
      </w:r>
      <w:r>
        <w:t>adreno</w:t>
      </w:r>
      <w:r>
        <w:rPr>
          <w:color w:val="000000"/>
        </w:rPr>
        <w:t>receptorius veikiantys simpatikomimetikai sukelia tokolitinį poveikį, ypatingas atsargumas būtinas artėjant gimdymo terminui. Nėštumo laikotarpiu (ypač jo pabaigoje bei gimdymo metu) formoterolio vartoti nerekomenduojama, nebent nėra kitokios (saugesnės) alternatyvos.</w:t>
      </w:r>
    </w:p>
    <w:p w14:paraId="1D3244A8" w14:textId="77777777" w:rsidR="00F854CA" w:rsidRPr="00242971" w:rsidRDefault="00F854CA" w:rsidP="00F854CA">
      <w:pPr>
        <w:spacing w:line="240" w:lineRule="auto"/>
        <w:rPr>
          <w:rFonts w:ascii="Calibri" w:eastAsia="Calibri" w:hAnsi="Calibri"/>
          <w:color w:val="000000"/>
          <w:szCs w:val="22"/>
          <w:lang w:val="lt-LT"/>
        </w:rPr>
      </w:pPr>
      <w:r>
        <w:rPr>
          <w:color w:val="000000"/>
          <w:lang w:val="lt-LT"/>
        </w:rPr>
        <w:lastRenderedPageBreak/>
        <w:t>Nėščioms moterims Foster galima vartoti tik tuo atveju, jei manoma, kad nauda bus didesnė už galimą riziką.</w:t>
      </w:r>
    </w:p>
    <w:p w14:paraId="2C80A7FD" w14:textId="77777777" w:rsidR="00F854CA" w:rsidRDefault="00F854CA" w:rsidP="00F854CA">
      <w:pPr>
        <w:spacing w:line="240" w:lineRule="auto"/>
        <w:rPr>
          <w:color w:val="000000"/>
          <w:lang w:val="lt-LT"/>
        </w:rPr>
      </w:pPr>
    </w:p>
    <w:p w14:paraId="5EB96F46" w14:textId="77777777" w:rsidR="00F854CA" w:rsidRPr="00242971" w:rsidRDefault="00F854CA" w:rsidP="00F854CA">
      <w:pPr>
        <w:spacing w:line="240" w:lineRule="auto"/>
        <w:rPr>
          <w:rFonts w:ascii="Calibri" w:eastAsia="Calibri" w:hAnsi="Calibri"/>
          <w:i/>
          <w:color w:val="000000"/>
          <w:szCs w:val="22"/>
          <w:lang w:val="lt-LT"/>
        </w:rPr>
      </w:pPr>
      <w:r>
        <w:rPr>
          <w:i/>
          <w:color w:val="000000"/>
          <w:lang w:val="lt-LT"/>
        </w:rPr>
        <w:t>Žindymas</w:t>
      </w:r>
    </w:p>
    <w:p w14:paraId="0AEEAC85" w14:textId="77777777" w:rsidR="00F854CA" w:rsidRPr="00242971" w:rsidRDefault="00F854CA" w:rsidP="00F854CA">
      <w:pPr>
        <w:spacing w:line="240" w:lineRule="auto"/>
        <w:rPr>
          <w:rFonts w:ascii="Calibri" w:eastAsia="Calibri" w:hAnsi="Calibri"/>
          <w:color w:val="000000"/>
          <w:szCs w:val="22"/>
          <w:lang w:val="lt-LT"/>
        </w:rPr>
      </w:pPr>
      <w:r>
        <w:rPr>
          <w:color w:val="000000"/>
          <w:lang w:val="lt-LT"/>
        </w:rPr>
        <w:t>Reikiamų klinikinių duomenų apie Foster vartojimą maitinimo krūtimi metu nėra.</w:t>
      </w:r>
    </w:p>
    <w:p w14:paraId="015D26DD" w14:textId="77777777" w:rsidR="00F854CA" w:rsidRPr="00242971" w:rsidRDefault="00F854CA" w:rsidP="00F854CA">
      <w:pPr>
        <w:spacing w:line="240" w:lineRule="auto"/>
        <w:rPr>
          <w:rFonts w:ascii="Calibri" w:eastAsia="Calibri" w:hAnsi="Calibri"/>
          <w:color w:val="000000"/>
          <w:szCs w:val="22"/>
          <w:lang w:val="lt-LT"/>
        </w:rPr>
      </w:pPr>
      <w:r>
        <w:rPr>
          <w:color w:val="000000"/>
          <w:lang w:val="lt-LT"/>
        </w:rPr>
        <w:t>Nors tyrimų su gyvūnais neatlikta, yra pagrindo manyti, kad beklometazono dipropionato, kaip ir kitokių kortikosteroidų, išsiskiria į moters pieną.</w:t>
      </w:r>
    </w:p>
    <w:p w14:paraId="6DA896C4" w14:textId="77777777" w:rsidR="00F854CA" w:rsidRPr="00242971" w:rsidRDefault="00F854CA" w:rsidP="00F854CA">
      <w:pPr>
        <w:spacing w:line="240" w:lineRule="auto"/>
        <w:rPr>
          <w:rFonts w:ascii="Calibri" w:eastAsia="Calibri" w:hAnsi="Calibri"/>
          <w:color w:val="000000"/>
          <w:szCs w:val="22"/>
          <w:lang w:val="lt-LT"/>
        </w:rPr>
      </w:pPr>
      <w:r>
        <w:rPr>
          <w:color w:val="000000"/>
          <w:lang w:val="lt-LT"/>
        </w:rPr>
        <w:t xml:space="preserve">Ar formoterolio patenka į moters pieną, nežinoma, tačiau </w:t>
      </w:r>
      <w:r>
        <w:rPr>
          <w:color w:val="000000"/>
        </w:rPr>
        <w:t>žindančiųgyvūnų piene jo rasta.</w:t>
      </w:r>
    </w:p>
    <w:p w14:paraId="77ACDD07" w14:textId="77777777" w:rsidR="00F854CA" w:rsidRPr="00242971" w:rsidRDefault="00F854CA" w:rsidP="00F854CA">
      <w:pPr>
        <w:spacing w:line="240" w:lineRule="auto"/>
        <w:rPr>
          <w:rFonts w:ascii="Calibri" w:eastAsia="Calibri" w:hAnsi="Calibri"/>
          <w:color w:val="000000"/>
          <w:szCs w:val="22"/>
          <w:lang w:val="lt-LT"/>
        </w:rPr>
      </w:pPr>
      <w:r>
        <w:rPr>
          <w:color w:val="000000"/>
          <w:lang w:val="lt-LT"/>
        </w:rPr>
        <w:t>Foster skyrimą krūtimi maitinančiai moteriai galima svarstyti tik tuo atveju, jei manoma, kad nauda bus didesnė už galimą riziką.</w:t>
      </w:r>
      <w:r>
        <w:rPr>
          <w:lang w:val="lt-LT"/>
        </w:rPr>
        <w:t xml:space="preserve"> </w:t>
      </w:r>
      <w:r>
        <w:rPr>
          <w:rFonts w:eastAsia="SimSun"/>
          <w:color w:val="000000"/>
          <w:lang w:val="lt-LT"/>
        </w:rPr>
        <w:t>Atsižvelgiant į žindymo naudą kūdik</w:t>
      </w:r>
      <w:r>
        <w:rPr>
          <w:rFonts w:eastAsia="SimSun"/>
          <w:color w:val="000000"/>
        </w:rPr>
        <w:t>iui ir gydymo naudą motinai, reikia nuspręsti, ar nutraukti žindymą ar nutraukti/susilaikyti nuo gydymo</w:t>
      </w:r>
      <w:r>
        <w:rPr>
          <w:color w:val="000000"/>
        </w:rPr>
        <w:t xml:space="preserve"> Foster.</w:t>
      </w:r>
    </w:p>
    <w:p w14:paraId="3DA85CA4" w14:textId="77777777" w:rsidR="00F854CA" w:rsidRDefault="00F854CA" w:rsidP="00F854CA">
      <w:pPr>
        <w:spacing w:line="240" w:lineRule="auto"/>
        <w:rPr>
          <w:lang w:val="lt-LT"/>
        </w:rPr>
      </w:pPr>
    </w:p>
    <w:p w14:paraId="7EF6C63B" w14:textId="77777777" w:rsidR="00F854CA" w:rsidRDefault="00F854CA" w:rsidP="00F854CA">
      <w:pPr>
        <w:pStyle w:val="Antrat4"/>
        <w:spacing w:line="240" w:lineRule="auto"/>
        <w:rPr>
          <w:b w:val="0"/>
          <w:lang w:val="lt-LT"/>
        </w:rPr>
      </w:pPr>
      <w:r>
        <w:rPr>
          <w:rFonts w:ascii="Times New Roman" w:hAnsi="Times New Roman"/>
          <w:sz w:val="22"/>
          <w:lang w:val="lt-LT"/>
        </w:rPr>
        <w:t>4.7</w:t>
      </w:r>
      <w:r>
        <w:rPr>
          <w:rFonts w:ascii="Times New Roman" w:hAnsi="Times New Roman"/>
          <w:sz w:val="22"/>
          <w:lang w:val="lt-LT"/>
        </w:rPr>
        <w:tab/>
        <w:t>Poveikis gebėjimui vairuoti ir valdyti mechanizmus</w:t>
      </w:r>
    </w:p>
    <w:p w14:paraId="5C1FD0A6" w14:textId="77777777" w:rsidR="00F854CA" w:rsidRDefault="00F854CA" w:rsidP="00F854CA">
      <w:pPr>
        <w:spacing w:line="240" w:lineRule="auto"/>
        <w:rPr>
          <w:lang w:val="lt-LT"/>
        </w:rPr>
      </w:pPr>
    </w:p>
    <w:p w14:paraId="4B945D06" w14:textId="77777777" w:rsidR="00F854CA" w:rsidRPr="00242971" w:rsidRDefault="00F854CA" w:rsidP="00F854CA">
      <w:pPr>
        <w:spacing w:line="240" w:lineRule="auto"/>
        <w:rPr>
          <w:rFonts w:ascii="Calibri" w:eastAsia="Calibri" w:hAnsi="Calibri"/>
          <w:szCs w:val="22"/>
          <w:lang w:val="lt-LT"/>
        </w:rPr>
      </w:pPr>
      <w:r>
        <w:rPr>
          <w:lang w:val="lt-LT"/>
        </w:rPr>
        <w:t>Foster gebėjimo vairuoti ir valdyti mechanizmus neveikia arba veikia nereikšmingai.</w:t>
      </w:r>
    </w:p>
    <w:p w14:paraId="15C19E87" w14:textId="77777777" w:rsidR="00F854CA" w:rsidRDefault="00F854CA" w:rsidP="00F854CA">
      <w:pPr>
        <w:spacing w:line="240" w:lineRule="auto"/>
        <w:rPr>
          <w:lang w:val="lt-LT"/>
        </w:rPr>
      </w:pPr>
    </w:p>
    <w:p w14:paraId="3FEB515F" w14:textId="77777777" w:rsidR="00F854CA" w:rsidRPr="00242971" w:rsidRDefault="00F854CA" w:rsidP="00F854CA">
      <w:pPr>
        <w:spacing w:line="240" w:lineRule="auto"/>
        <w:outlineLvl w:val="0"/>
        <w:rPr>
          <w:rFonts w:ascii="Calibri" w:eastAsia="Calibri" w:hAnsi="Calibri"/>
          <w:szCs w:val="22"/>
          <w:lang w:val="lt-LT"/>
        </w:rPr>
      </w:pPr>
      <w:r>
        <w:rPr>
          <w:b/>
          <w:lang w:val="lt-LT"/>
        </w:rPr>
        <w:t>4.8</w:t>
      </w:r>
      <w:r>
        <w:rPr>
          <w:b/>
          <w:lang w:val="lt-LT"/>
        </w:rPr>
        <w:tab/>
        <w:t>Nepageidaujama</w:t>
      </w:r>
      <w:r>
        <w:rPr>
          <w:b/>
        </w:rPr>
        <w:t>s poveikis</w:t>
      </w:r>
    </w:p>
    <w:p w14:paraId="419D896C" w14:textId="77777777" w:rsidR="00F854CA" w:rsidRDefault="00F854CA" w:rsidP="00F854CA">
      <w:pPr>
        <w:spacing w:line="240" w:lineRule="auto"/>
        <w:rPr>
          <w:u w:val="single"/>
          <w:lang w:val="lt-LT"/>
        </w:rPr>
      </w:pPr>
    </w:p>
    <w:p w14:paraId="53ADBAE4"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Dažniausia nepageidaujama reakcija yra tremoras. 12 savaičių klinikinio Foster tyrimo metu tremoras pasireiškė tik vartojant didžiausią dozę (po 2 įkvėpimus du kartus per parą), dažniausiai atsirado gydymo pradžioje ir buvo lengvas. Dėl tremoro iš tyrimo pacientų nepasitraukė.</w:t>
      </w:r>
    </w:p>
    <w:p w14:paraId="4AE7A1AE" w14:textId="77777777" w:rsidR="00F854CA" w:rsidRDefault="00F854CA" w:rsidP="00F854CA">
      <w:pPr>
        <w:tabs>
          <w:tab w:val="clear" w:pos="567"/>
          <w:tab w:val="left" w:pos="1296"/>
        </w:tabs>
        <w:spacing w:line="240" w:lineRule="auto"/>
        <w:rPr>
          <w:lang w:val="lt-LT"/>
        </w:rPr>
      </w:pPr>
    </w:p>
    <w:p w14:paraId="33327CC8" w14:textId="77777777" w:rsidR="00F854CA" w:rsidRPr="00242971" w:rsidRDefault="00F854CA" w:rsidP="00F854CA">
      <w:pPr>
        <w:tabs>
          <w:tab w:val="clear" w:pos="567"/>
          <w:tab w:val="left" w:pos="1296"/>
        </w:tabs>
        <w:spacing w:line="240" w:lineRule="auto"/>
        <w:rPr>
          <w:rFonts w:ascii="Calibri" w:eastAsia="Calibri" w:hAnsi="Calibri"/>
          <w:szCs w:val="22"/>
          <w:u w:val="single"/>
          <w:lang w:val="lt-LT"/>
        </w:rPr>
      </w:pPr>
      <w:r>
        <w:rPr>
          <w:u w:val="single"/>
          <w:lang w:val="lt-LT"/>
        </w:rPr>
        <w:t>Klinikinių tyrimų metu gauti duomenys apie astma sergančius pacientus</w:t>
      </w:r>
    </w:p>
    <w:p w14:paraId="32E9E610"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Foster saugumas vertintas aktyviai ir placebu kontroliuotų tyrimų metu (vaistinio preparato vartojo 719 12 metų ir vyresnių įvairaus sunkumo astma sirgusių pacientų). Toliau esančioje lentelėje nurodytas 12 metų ir vyresniems pacientams atsiradusių nepageidaujamų reakcijų dažnis, remiantis dviejų pagrindinių klinikinių tyrimų saugumo duomenimis (Foster buvo vartojama šioje PCS nurodytomis</w:t>
      </w:r>
      <w:r>
        <w:t xml:space="preserve"> dozėmis 8</w:t>
      </w:r>
      <w:r>
        <w:noBreakHyphen/>
        <w:t>12 savaičių). Foster klinikinių tyrimų metu psichikos sutrikimų neatsirado, tačiau jie įtraukti į lentelę kaip galimas kortikosteroidų klasei būdingas poveikis.</w:t>
      </w:r>
    </w:p>
    <w:p w14:paraId="522BD2BF" w14:textId="77777777" w:rsidR="00F854CA" w:rsidRDefault="00F854CA" w:rsidP="00F854CA">
      <w:pPr>
        <w:tabs>
          <w:tab w:val="clear" w:pos="567"/>
          <w:tab w:val="left" w:pos="1296"/>
        </w:tabs>
        <w:spacing w:line="240" w:lineRule="auto"/>
        <w:rPr>
          <w:lang w:val="lt-LT"/>
        </w:rPr>
      </w:pPr>
    </w:p>
    <w:p w14:paraId="7640C88B"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Toliau pateikiamas su beklometazono dipropionatu ir formoteroliu, vartojamais kaip fiksuotos dozės derinys (Foster), susijęs nepageidaujamas poveikis suskirstytas pagal organų sistemų klases. Nepageidaujamo poveikio dažnis apibūdinamas taip: labai dažnas (≥ 1/10), dažnas (nuo ≥ 1/100 iki &lt; 1/10), nedažnas (nuo ≥ 1/1 000 iki &lt; 1/100), ret</w:t>
      </w:r>
      <w:r>
        <w:t>as (nuo ≥ 1/10 000 iki &lt; 1/1000), labai retas (&lt; 1/10 000) ir nežinomas (negali būti apskaičiuotas pagal turimus duomenis).</w:t>
      </w:r>
    </w:p>
    <w:p w14:paraId="2E5A7090" w14:textId="77777777" w:rsidR="00F854CA" w:rsidRDefault="00F854CA" w:rsidP="00F854CA">
      <w:pPr>
        <w:tabs>
          <w:tab w:val="clear" w:pos="567"/>
          <w:tab w:val="left" w:pos="1296"/>
        </w:tabs>
        <w:spacing w:line="240" w:lineRule="auto"/>
        <w:rPr>
          <w:lang w:val="lt-LT"/>
        </w:rPr>
      </w:pPr>
    </w:p>
    <w:tbl>
      <w:tblPr>
        <w:tblW w:w="4933" w:type="pct"/>
        <w:tblCellSpacing w:w="15" w:type="dxa"/>
        <w:tblLook w:val="04A0" w:firstRow="1" w:lastRow="0" w:firstColumn="1" w:lastColumn="0" w:noHBand="0" w:noVBand="1"/>
      </w:tblPr>
      <w:tblGrid>
        <w:gridCol w:w="91"/>
        <w:gridCol w:w="8602"/>
        <w:gridCol w:w="212"/>
      </w:tblGrid>
      <w:tr w:rsidR="00F854CA" w14:paraId="585B3FE6" w14:textId="77777777" w:rsidTr="006E0AB4">
        <w:trPr>
          <w:trHeight w:val="1766"/>
          <w:tblCellSpacing w:w="15" w:type="dxa"/>
        </w:trPr>
        <w:tc>
          <w:tcPr>
            <w:tcW w:w="26" w:type="pct"/>
            <w:tcMar>
              <w:top w:w="15" w:type="dxa"/>
              <w:left w:w="15" w:type="dxa"/>
              <w:bottom w:w="15" w:type="dxa"/>
              <w:right w:w="15" w:type="dxa"/>
            </w:tcMar>
            <w:vAlign w:val="center"/>
          </w:tcPr>
          <w:p w14:paraId="5E9D05B9" w14:textId="77777777" w:rsidR="00F854CA" w:rsidRDefault="00F854CA" w:rsidP="006E0AB4">
            <w:pPr>
              <w:tabs>
                <w:tab w:val="clear" w:pos="567"/>
                <w:tab w:val="left" w:pos="1296"/>
              </w:tabs>
              <w:spacing w:line="240" w:lineRule="auto"/>
              <w:rPr>
                <w:lang w:val="lt-LT"/>
              </w:rPr>
            </w:pPr>
            <w:bookmarkStart w:id="5" w:name="OVERDOSE"/>
            <w:bookmarkStart w:id="6" w:name="williamsonbk1208542966534"/>
            <w:bookmarkStart w:id="7" w:name="section-9.1"/>
            <w:bookmarkEnd w:id="5"/>
            <w:bookmarkEnd w:id="6"/>
            <w:bookmarkEnd w:id="7"/>
          </w:p>
        </w:tc>
        <w:tc>
          <w:tcPr>
            <w:tcW w:w="0" w:type="auto"/>
            <w:tcMar>
              <w:top w:w="15" w:type="dxa"/>
              <w:left w:w="15" w:type="dxa"/>
              <w:bottom w:w="15" w:type="dxa"/>
              <w:right w:w="15" w:type="dxa"/>
            </w:tcMar>
            <w:vAlign w:val="center"/>
          </w:tcPr>
          <w:p w14:paraId="48F17A00" w14:textId="77777777" w:rsidR="00F854CA" w:rsidRDefault="00F854CA" w:rsidP="006E0AB4">
            <w:pPr>
              <w:tabs>
                <w:tab w:val="clear" w:pos="567"/>
                <w:tab w:val="left" w:pos="1296"/>
              </w:tabs>
              <w:spacing w:line="240" w:lineRule="auto"/>
              <w:ind w:left="-221"/>
              <w:rPr>
                <w:lang w:val="lt-LT"/>
              </w:rPr>
            </w:pPr>
          </w:p>
          <w:p w14:paraId="72E22C23" w14:textId="77777777" w:rsidR="00F854CA" w:rsidRDefault="00F854CA" w:rsidP="006E0AB4">
            <w:pPr>
              <w:tabs>
                <w:tab w:val="clear" w:pos="567"/>
                <w:tab w:val="left" w:pos="1296"/>
              </w:tabs>
              <w:spacing w:line="240" w:lineRule="auto"/>
              <w:rPr>
                <w:lang w:val="lt-LT"/>
              </w:rPr>
            </w:pPr>
          </w:p>
          <w:tbl>
            <w:tblPr>
              <w:tblW w:w="475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60" w:type="dxa"/>
                <w:left w:w="60" w:type="dxa"/>
                <w:bottom w:w="60" w:type="dxa"/>
                <w:right w:w="60" w:type="dxa"/>
              </w:tblCellMar>
              <w:tblLook w:val="04A0" w:firstRow="1" w:lastRow="0" w:firstColumn="1" w:lastColumn="0" w:noHBand="0" w:noVBand="1"/>
            </w:tblPr>
            <w:tblGrid>
              <w:gridCol w:w="2061"/>
              <w:gridCol w:w="4358"/>
              <w:gridCol w:w="1677"/>
            </w:tblGrid>
            <w:tr w:rsidR="00F854CA" w14:paraId="700DCB7B" w14:textId="77777777" w:rsidTr="006E0AB4">
              <w:trPr>
                <w:tblCellSpacing w:w="0" w:type="dxa"/>
                <w:jc w:val="center"/>
              </w:trPr>
              <w:tc>
                <w:tcPr>
                  <w:tcW w:w="2086" w:type="dxa"/>
                  <w:tcBorders>
                    <w:top w:val="single" w:sz="8" w:space="0" w:color="auto"/>
                    <w:left w:val="single" w:sz="8" w:space="0" w:color="auto"/>
                    <w:bottom w:val="single" w:sz="8" w:space="0" w:color="auto"/>
                    <w:right w:val="single" w:sz="8" w:space="0" w:color="auto"/>
                  </w:tcBorders>
                  <w:hideMark/>
                </w:tcPr>
                <w:p w14:paraId="69C42842" w14:textId="77777777" w:rsidR="00F854CA" w:rsidRDefault="00F854CA" w:rsidP="006E0AB4">
                  <w:pPr>
                    <w:tabs>
                      <w:tab w:val="clear" w:pos="567"/>
                      <w:tab w:val="left" w:pos="1296"/>
                    </w:tabs>
                    <w:spacing w:line="240" w:lineRule="auto"/>
                    <w:rPr>
                      <w:b/>
                      <w:lang w:val="lt-LT"/>
                    </w:rPr>
                  </w:pPr>
                  <w:r>
                    <w:rPr>
                      <w:b/>
                      <w:lang w:val="lt-LT"/>
                    </w:rPr>
                    <w:t>Organų sistemų klasė</w:t>
                  </w:r>
                </w:p>
              </w:tc>
              <w:tc>
                <w:tcPr>
                  <w:tcW w:w="4436" w:type="dxa"/>
                  <w:tcBorders>
                    <w:top w:val="single" w:sz="8" w:space="0" w:color="auto"/>
                    <w:left w:val="single" w:sz="8" w:space="0" w:color="auto"/>
                    <w:bottom w:val="single" w:sz="8" w:space="0" w:color="auto"/>
                    <w:right w:val="single" w:sz="8" w:space="0" w:color="auto"/>
                  </w:tcBorders>
                  <w:hideMark/>
                </w:tcPr>
                <w:p w14:paraId="25495B66" w14:textId="77777777" w:rsidR="00F854CA" w:rsidRPr="00242971" w:rsidRDefault="00F854CA" w:rsidP="006E0AB4">
                  <w:pPr>
                    <w:tabs>
                      <w:tab w:val="clear" w:pos="567"/>
                      <w:tab w:val="left" w:pos="1296"/>
                    </w:tabs>
                    <w:spacing w:line="240" w:lineRule="auto"/>
                    <w:rPr>
                      <w:rFonts w:ascii="Calibri" w:eastAsia="Calibri" w:hAnsi="Calibri"/>
                      <w:b/>
                      <w:szCs w:val="22"/>
                      <w:lang w:val="lt-LT"/>
                    </w:rPr>
                  </w:pPr>
                  <w:r>
                    <w:rPr>
                      <w:b/>
                      <w:lang w:val="lt-LT"/>
                    </w:rPr>
                    <w:t>Nepageidaujama reakcija</w:t>
                  </w:r>
                </w:p>
              </w:tc>
              <w:tc>
                <w:tcPr>
                  <w:tcW w:w="1696" w:type="dxa"/>
                  <w:tcBorders>
                    <w:top w:val="single" w:sz="8" w:space="0" w:color="auto"/>
                    <w:left w:val="single" w:sz="8" w:space="0" w:color="auto"/>
                    <w:bottom w:val="single" w:sz="8" w:space="0" w:color="auto"/>
                    <w:right w:val="single" w:sz="8" w:space="0" w:color="auto"/>
                  </w:tcBorders>
                  <w:hideMark/>
                </w:tcPr>
                <w:p w14:paraId="0A440F5B" w14:textId="77777777" w:rsidR="00F854CA" w:rsidRPr="00242971" w:rsidRDefault="00F854CA" w:rsidP="006E0AB4">
                  <w:pPr>
                    <w:tabs>
                      <w:tab w:val="clear" w:pos="567"/>
                      <w:tab w:val="left" w:pos="1296"/>
                    </w:tabs>
                    <w:spacing w:line="240" w:lineRule="auto"/>
                    <w:rPr>
                      <w:rFonts w:ascii="Calibri" w:eastAsia="Calibri" w:hAnsi="Calibri"/>
                      <w:b/>
                      <w:szCs w:val="22"/>
                      <w:lang w:val="lt-LT"/>
                    </w:rPr>
                  </w:pPr>
                  <w:r>
                    <w:rPr>
                      <w:b/>
                      <w:lang w:val="lt-LT"/>
                    </w:rPr>
                    <w:t>Dažnis</w:t>
                  </w:r>
                </w:p>
              </w:tc>
            </w:tr>
            <w:tr w:rsidR="00F854CA" w14:paraId="21A1D624" w14:textId="77777777" w:rsidTr="006E0AB4">
              <w:trPr>
                <w:tblCellSpacing w:w="0" w:type="dxa"/>
                <w:jc w:val="center"/>
              </w:trPr>
              <w:tc>
                <w:tcPr>
                  <w:tcW w:w="2086" w:type="dxa"/>
                  <w:vMerge w:val="restart"/>
                  <w:tcBorders>
                    <w:top w:val="single" w:sz="8" w:space="0" w:color="auto"/>
                    <w:left w:val="single" w:sz="8" w:space="0" w:color="auto"/>
                    <w:bottom w:val="single" w:sz="8" w:space="0" w:color="auto"/>
                    <w:right w:val="single" w:sz="8" w:space="0" w:color="auto"/>
                  </w:tcBorders>
                  <w:hideMark/>
                </w:tcPr>
                <w:p w14:paraId="5C441B14" w14:textId="77777777" w:rsidR="00F854CA" w:rsidRDefault="00F854CA" w:rsidP="006E0AB4">
                  <w:pPr>
                    <w:tabs>
                      <w:tab w:val="clear" w:pos="567"/>
                      <w:tab w:val="left" w:pos="1296"/>
                    </w:tabs>
                    <w:spacing w:line="240" w:lineRule="auto"/>
                    <w:rPr>
                      <w:lang w:val="lt-LT"/>
                    </w:rPr>
                  </w:pPr>
                  <w:r>
                    <w:rPr>
                      <w:lang w:val="lt-LT"/>
                    </w:rPr>
                    <w:t>Infekcijos ir infestacijos</w:t>
                  </w:r>
                </w:p>
              </w:tc>
              <w:tc>
                <w:tcPr>
                  <w:tcW w:w="4436" w:type="dxa"/>
                  <w:tcBorders>
                    <w:top w:val="single" w:sz="8" w:space="0" w:color="auto"/>
                    <w:left w:val="single" w:sz="8" w:space="0" w:color="auto"/>
                    <w:bottom w:val="single" w:sz="8" w:space="0" w:color="auto"/>
                    <w:right w:val="single" w:sz="8" w:space="0" w:color="auto"/>
                  </w:tcBorders>
                  <w:hideMark/>
                </w:tcPr>
                <w:p w14:paraId="3BCFAF99"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Nazofaringitas</w:t>
                  </w:r>
                </w:p>
              </w:tc>
              <w:tc>
                <w:tcPr>
                  <w:tcW w:w="1696" w:type="dxa"/>
                  <w:tcBorders>
                    <w:top w:val="single" w:sz="8" w:space="0" w:color="auto"/>
                    <w:left w:val="single" w:sz="8" w:space="0" w:color="auto"/>
                    <w:bottom w:val="single" w:sz="8" w:space="0" w:color="auto"/>
                    <w:right w:val="single" w:sz="8" w:space="0" w:color="auto"/>
                  </w:tcBorders>
                  <w:hideMark/>
                </w:tcPr>
                <w:p w14:paraId="2990588D"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Nedažni</w:t>
                  </w:r>
                </w:p>
              </w:tc>
            </w:tr>
            <w:tr w:rsidR="00F854CA" w14:paraId="29D27254" w14:textId="77777777" w:rsidTr="006E0AB4">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A0F067" w14:textId="77777777" w:rsidR="00F854CA" w:rsidRDefault="00F854CA" w:rsidP="006E0AB4">
                  <w:pPr>
                    <w:tabs>
                      <w:tab w:val="clear" w:pos="567"/>
                    </w:tabs>
                    <w:snapToGrid/>
                    <w:spacing w:line="240" w:lineRule="auto"/>
                    <w:rPr>
                      <w:lang w:val="lt-LT"/>
                    </w:rPr>
                  </w:pPr>
                </w:p>
              </w:tc>
              <w:tc>
                <w:tcPr>
                  <w:tcW w:w="4436" w:type="dxa"/>
                  <w:tcBorders>
                    <w:top w:val="single" w:sz="8" w:space="0" w:color="auto"/>
                    <w:left w:val="single" w:sz="8" w:space="0" w:color="auto"/>
                    <w:bottom w:val="single" w:sz="8" w:space="0" w:color="auto"/>
                    <w:right w:val="single" w:sz="8" w:space="0" w:color="auto"/>
                  </w:tcBorders>
                  <w:hideMark/>
                </w:tcPr>
                <w:p w14:paraId="31338AA4"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Burnos kandidomikozė</w:t>
                  </w:r>
                </w:p>
              </w:tc>
              <w:tc>
                <w:tcPr>
                  <w:tcW w:w="1696" w:type="dxa"/>
                  <w:tcBorders>
                    <w:top w:val="single" w:sz="8" w:space="0" w:color="auto"/>
                    <w:left w:val="single" w:sz="8" w:space="0" w:color="auto"/>
                    <w:bottom w:val="single" w:sz="8" w:space="0" w:color="auto"/>
                    <w:right w:val="single" w:sz="8" w:space="0" w:color="auto"/>
                  </w:tcBorders>
                  <w:hideMark/>
                </w:tcPr>
                <w:p w14:paraId="215A8CA6"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Nedažni</w:t>
                  </w:r>
                </w:p>
              </w:tc>
            </w:tr>
            <w:tr w:rsidR="00F854CA" w14:paraId="6E77A3AC" w14:textId="77777777" w:rsidTr="006E0AB4">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978D8EF" w14:textId="77777777" w:rsidR="00F854CA" w:rsidRDefault="00F854CA" w:rsidP="006E0AB4">
                  <w:pPr>
                    <w:tabs>
                      <w:tab w:val="clear" w:pos="567"/>
                    </w:tabs>
                    <w:snapToGrid/>
                    <w:spacing w:line="240" w:lineRule="auto"/>
                    <w:rPr>
                      <w:lang w:val="lt-LT"/>
                    </w:rPr>
                  </w:pPr>
                </w:p>
              </w:tc>
              <w:tc>
                <w:tcPr>
                  <w:tcW w:w="4436" w:type="dxa"/>
                  <w:tcBorders>
                    <w:top w:val="single" w:sz="8" w:space="0" w:color="auto"/>
                    <w:left w:val="single" w:sz="8" w:space="0" w:color="auto"/>
                    <w:bottom w:val="single" w:sz="8" w:space="0" w:color="auto"/>
                    <w:right w:val="single" w:sz="8" w:space="0" w:color="auto"/>
                  </w:tcBorders>
                  <w:hideMark/>
                </w:tcPr>
                <w:p w14:paraId="7C27092F"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Pneumonija (LOPL sergantiems pacientams)</w:t>
                  </w:r>
                </w:p>
              </w:tc>
              <w:tc>
                <w:tcPr>
                  <w:tcW w:w="1696" w:type="dxa"/>
                  <w:tcBorders>
                    <w:top w:val="single" w:sz="8" w:space="0" w:color="auto"/>
                    <w:left w:val="single" w:sz="8" w:space="0" w:color="auto"/>
                    <w:bottom w:val="single" w:sz="8" w:space="0" w:color="auto"/>
                    <w:right w:val="single" w:sz="8" w:space="0" w:color="auto"/>
                  </w:tcBorders>
                  <w:hideMark/>
                </w:tcPr>
                <w:p w14:paraId="00985168"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Dažni</w:t>
                  </w:r>
                </w:p>
              </w:tc>
            </w:tr>
            <w:tr w:rsidR="00F854CA" w14:paraId="7E329819" w14:textId="77777777" w:rsidTr="006E0AB4">
              <w:trPr>
                <w:tblCellSpacing w:w="0" w:type="dxa"/>
                <w:jc w:val="center"/>
              </w:trPr>
              <w:tc>
                <w:tcPr>
                  <w:tcW w:w="2086" w:type="dxa"/>
                  <w:tcBorders>
                    <w:top w:val="single" w:sz="8" w:space="0" w:color="auto"/>
                    <w:left w:val="single" w:sz="8" w:space="0" w:color="auto"/>
                    <w:bottom w:val="single" w:sz="8" w:space="0" w:color="auto"/>
                    <w:right w:val="single" w:sz="8" w:space="0" w:color="auto"/>
                  </w:tcBorders>
                  <w:hideMark/>
                </w:tcPr>
                <w:p w14:paraId="7ECEF3B8" w14:textId="77777777" w:rsidR="00F854CA" w:rsidRDefault="00F854CA" w:rsidP="006E0AB4">
                  <w:pPr>
                    <w:tabs>
                      <w:tab w:val="clear" w:pos="567"/>
                      <w:tab w:val="left" w:pos="1296"/>
                    </w:tabs>
                    <w:spacing w:line="240" w:lineRule="auto"/>
                    <w:rPr>
                      <w:lang w:val="lt-LT"/>
                    </w:rPr>
                  </w:pPr>
                  <w:r>
                    <w:rPr>
                      <w:lang w:val="lt-LT"/>
                    </w:rPr>
                    <w:t>Metabolizmo ir mitybos sutrikimai</w:t>
                  </w:r>
                </w:p>
              </w:tc>
              <w:tc>
                <w:tcPr>
                  <w:tcW w:w="4436" w:type="dxa"/>
                  <w:tcBorders>
                    <w:top w:val="single" w:sz="8" w:space="0" w:color="auto"/>
                    <w:left w:val="single" w:sz="8" w:space="0" w:color="auto"/>
                    <w:bottom w:val="single" w:sz="8" w:space="0" w:color="auto"/>
                    <w:right w:val="single" w:sz="8" w:space="0" w:color="auto"/>
                  </w:tcBorders>
                  <w:hideMark/>
                </w:tcPr>
                <w:p w14:paraId="6468D759"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Hipertrigliceridemija</w:t>
                  </w:r>
                </w:p>
              </w:tc>
              <w:tc>
                <w:tcPr>
                  <w:tcW w:w="1696" w:type="dxa"/>
                  <w:tcBorders>
                    <w:top w:val="single" w:sz="8" w:space="0" w:color="auto"/>
                    <w:left w:val="single" w:sz="8" w:space="0" w:color="auto"/>
                    <w:bottom w:val="single" w:sz="8" w:space="0" w:color="auto"/>
                    <w:right w:val="single" w:sz="8" w:space="0" w:color="auto"/>
                  </w:tcBorders>
                  <w:hideMark/>
                </w:tcPr>
                <w:p w14:paraId="251A54C4"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Nedažni</w:t>
                  </w:r>
                </w:p>
              </w:tc>
            </w:tr>
            <w:tr w:rsidR="00F854CA" w14:paraId="6B3A9A86" w14:textId="77777777" w:rsidTr="006E0AB4">
              <w:trPr>
                <w:trHeight w:val="225"/>
                <w:tblCellSpacing w:w="0" w:type="dxa"/>
                <w:jc w:val="center"/>
              </w:trPr>
              <w:tc>
                <w:tcPr>
                  <w:tcW w:w="2086" w:type="dxa"/>
                  <w:tcBorders>
                    <w:top w:val="single" w:sz="8" w:space="0" w:color="auto"/>
                    <w:left w:val="single" w:sz="8" w:space="0" w:color="auto"/>
                    <w:bottom w:val="single" w:sz="8" w:space="0" w:color="auto"/>
                    <w:right w:val="single" w:sz="8" w:space="0" w:color="auto"/>
                  </w:tcBorders>
                  <w:hideMark/>
                </w:tcPr>
                <w:p w14:paraId="7602006C" w14:textId="77777777" w:rsidR="00F854CA" w:rsidRDefault="00F854CA" w:rsidP="006E0AB4">
                  <w:pPr>
                    <w:tabs>
                      <w:tab w:val="clear" w:pos="567"/>
                      <w:tab w:val="left" w:pos="1296"/>
                    </w:tabs>
                    <w:spacing w:line="240" w:lineRule="auto"/>
                    <w:rPr>
                      <w:lang w:val="lt-LT"/>
                    </w:rPr>
                  </w:pPr>
                  <w:r>
                    <w:rPr>
                      <w:lang w:val="lt-LT"/>
                    </w:rPr>
                    <w:t xml:space="preserve">Psichikos sutrikimai  </w:t>
                  </w:r>
                </w:p>
              </w:tc>
              <w:tc>
                <w:tcPr>
                  <w:tcW w:w="4436" w:type="dxa"/>
                  <w:tcBorders>
                    <w:top w:val="single" w:sz="8" w:space="0" w:color="auto"/>
                    <w:left w:val="single" w:sz="8" w:space="0" w:color="auto"/>
                    <w:bottom w:val="single" w:sz="8" w:space="0" w:color="auto"/>
                    <w:right w:val="single" w:sz="8" w:space="0" w:color="auto"/>
                  </w:tcBorders>
                  <w:hideMark/>
                </w:tcPr>
                <w:p w14:paraId="45D72D7D"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Psichomotorinis hiperaktyvumas, miego sutrikimai, nerimas, depresija, agresyvumas, elgesio pokyčiai (daugiausia vaikams)</w:t>
                  </w:r>
                </w:p>
              </w:tc>
              <w:tc>
                <w:tcPr>
                  <w:tcW w:w="1696" w:type="dxa"/>
                  <w:tcBorders>
                    <w:top w:val="single" w:sz="8" w:space="0" w:color="auto"/>
                    <w:left w:val="single" w:sz="8" w:space="0" w:color="auto"/>
                    <w:bottom w:val="single" w:sz="8" w:space="0" w:color="auto"/>
                    <w:right w:val="single" w:sz="8" w:space="0" w:color="auto"/>
                  </w:tcBorders>
                  <w:hideMark/>
                </w:tcPr>
                <w:p w14:paraId="6AF8F0CB"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Dažnis nežinomas</w:t>
                  </w:r>
                </w:p>
              </w:tc>
            </w:tr>
            <w:tr w:rsidR="00F854CA" w14:paraId="7022D2F6" w14:textId="77777777" w:rsidTr="006E0AB4">
              <w:trPr>
                <w:cantSplit/>
                <w:tblCellSpacing w:w="0" w:type="dxa"/>
                <w:jc w:val="center"/>
              </w:trPr>
              <w:tc>
                <w:tcPr>
                  <w:tcW w:w="2086" w:type="dxa"/>
                  <w:tcBorders>
                    <w:top w:val="single" w:sz="8" w:space="0" w:color="auto"/>
                    <w:left w:val="single" w:sz="8" w:space="0" w:color="auto"/>
                    <w:bottom w:val="single" w:sz="8" w:space="0" w:color="auto"/>
                    <w:right w:val="single" w:sz="8" w:space="0" w:color="auto"/>
                  </w:tcBorders>
                  <w:hideMark/>
                </w:tcPr>
                <w:p w14:paraId="4246ED68" w14:textId="77777777" w:rsidR="00F854CA" w:rsidRDefault="00F854CA" w:rsidP="006E0AB4">
                  <w:pPr>
                    <w:tabs>
                      <w:tab w:val="clear" w:pos="567"/>
                      <w:tab w:val="left" w:pos="1296"/>
                    </w:tabs>
                    <w:spacing w:line="240" w:lineRule="auto"/>
                    <w:rPr>
                      <w:lang w:val="lt-LT"/>
                    </w:rPr>
                  </w:pPr>
                  <w:r>
                    <w:rPr>
                      <w:lang w:val="lt-LT"/>
                    </w:rPr>
                    <w:t>Akių sutrikimai</w:t>
                  </w:r>
                </w:p>
              </w:tc>
              <w:tc>
                <w:tcPr>
                  <w:tcW w:w="4436" w:type="dxa"/>
                  <w:tcBorders>
                    <w:top w:val="single" w:sz="8" w:space="0" w:color="auto"/>
                    <w:left w:val="single" w:sz="8" w:space="0" w:color="auto"/>
                    <w:bottom w:val="single" w:sz="8" w:space="0" w:color="auto"/>
                    <w:right w:val="single" w:sz="8" w:space="0" w:color="auto"/>
                  </w:tcBorders>
                  <w:hideMark/>
                </w:tcPr>
                <w:p w14:paraId="360E89D2"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Miglotas matymas (taip pat žr. 4.4 skyrių)</w:t>
                  </w:r>
                </w:p>
              </w:tc>
              <w:tc>
                <w:tcPr>
                  <w:tcW w:w="1696" w:type="dxa"/>
                  <w:tcBorders>
                    <w:top w:val="single" w:sz="8" w:space="0" w:color="auto"/>
                    <w:left w:val="single" w:sz="8" w:space="0" w:color="auto"/>
                    <w:bottom w:val="single" w:sz="8" w:space="0" w:color="auto"/>
                    <w:right w:val="single" w:sz="8" w:space="0" w:color="auto"/>
                  </w:tcBorders>
                  <w:hideMark/>
                </w:tcPr>
                <w:p w14:paraId="66CA0B5D"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Dažnis nežinomas</w:t>
                  </w:r>
                </w:p>
              </w:tc>
            </w:tr>
            <w:tr w:rsidR="00F854CA" w14:paraId="2226A940" w14:textId="77777777" w:rsidTr="006E0AB4">
              <w:trPr>
                <w:cantSplit/>
                <w:tblCellSpacing w:w="0" w:type="dxa"/>
                <w:jc w:val="center"/>
              </w:trPr>
              <w:tc>
                <w:tcPr>
                  <w:tcW w:w="2086" w:type="dxa"/>
                  <w:vMerge w:val="restart"/>
                  <w:tcBorders>
                    <w:top w:val="single" w:sz="8" w:space="0" w:color="auto"/>
                    <w:left w:val="single" w:sz="8" w:space="0" w:color="auto"/>
                    <w:bottom w:val="single" w:sz="8" w:space="0" w:color="auto"/>
                    <w:right w:val="single" w:sz="8" w:space="0" w:color="auto"/>
                  </w:tcBorders>
                  <w:hideMark/>
                </w:tcPr>
                <w:p w14:paraId="030421F4" w14:textId="77777777" w:rsidR="00F854CA" w:rsidRDefault="00F854CA" w:rsidP="006E0AB4">
                  <w:pPr>
                    <w:tabs>
                      <w:tab w:val="clear" w:pos="567"/>
                      <w:tab w:val="left" w:pos="1296"/>
                    </w:tabs>
                    <w:spacing w:line="240" w:lineRule="auto"/>
                    <w:rPr>
                      <w:lang w:val="lt-LT"/>
                    </w:rPr>
                  </w:pPr>
                  <w:r>
                    <w:rPr>
                      <w:lang w:val="lt-LT"/>
                    </w:rPr>
                    <w:lastRenderedPageBreak/>
                    <w:t>Nervų sistemos sutrikimai</w:t>
                  </w:r>
                </w:p>
              </w:tc>
              <w:tc>
                <w:tcPr>
                  <w:tcW w:w="4436" w:type="dxa"/>
                  <w:tcBorders>
                    <w:top w:val="single" w:sz="8" w:space="0" w:color="auto"/>
                    <w:left w:val="single" w:sz="8" w:space="0" w:color="auto"/>
                    <w:bottom w:val="single" w:sz="8" w:space="0" w:color="auto"/>
                    <w:right w:val="single" w:sz="8" w:space="0" w:color="auto"/>
                  </w:tcBorders>
                  <w:hideMark/>
                </w:tcPr>
                <w:p w14:paraId="50974769"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Tremoras</w:t>
                  </w:r>
                </w:p>
              </w:tc>
              <w:tc>
                <w:tcPr>
                  <w:tcW w:w="1696" w:type="dxa"/>
                  <w:tcBorders>
                    <w:top w:val="single" w:sz="8" w:space="0" w:color="auto"/>
                    <w:left w:val="single" w:sz="8" w:space="0" w:color="auto"/>
                    <w:bottom w:val="single" w:sz="8" w:space="0" w:color="auto"/>
                    <w:right w:val="single" w:sz="8" w:space="0" w:color="auto"/>
                  </w:tcBorders>
                  <w:hideMark/>
                </w:tcPr>
                <w:p w14:paraId="569B62B5"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Dažni</w:t>
                  </w:r>
                </w:p>
              </w:tc>
            </w:tr>
            <w:tr w:rsidR="00F854CA" w14:paraId="01C8176F" w14:textId="77777777" w:rsidTr="006E0AB4">
              <w:trPr>
                <w:cantSplit/>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037BA84" w14:textId="77777777" w:rsidR="00F854CA" w:rsidRDefault="00F854CA" w:rsidP="006E0AB4">
                  <w:pPr>
                    <w:tabs>
                      <w:tab w:val="clear" w:pos="567"/>
                    </w:tabs>
                    <w:snapToGrid/>
                    <w:spacing w:line="240" w:lineRule="auto"/>
                    <w:rPr>
                      <w:lang w:val="lt-LT"/>
                    </w:rPr>
                  </w:pPr>
                </w:p>
              </w:tc>
              <w:tc>
                <w:tcPr>
                  <w:tcW w:w="4436" w:type="dxa"/>
                  <w:tcBorders>
                    <w:top w:val="single" w:sz="8" w:space="0" w:color="auto"/>
                    <w:left w:val="single" w:sz="8" w:space="0" w:color="auto"/>
                    <w:bottom w:val="single" w:sz="8" w:space="0" w:color="auto"/>
                    <w:right w:val="single" w:sz="8" w:space="0" w:color="auto"/>
                  </w:tcBorders>
                  <w:hideMark/>
                </w:tcPr>
                <w:p w14:paraId="34FB319F"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Galvos skausmas</w:t>
                  </w:r>
                </w:p>
              </w:tc>
              <w:tc>
                <w:tcPr>
                  <w:tcW w:w="1696" w:type="dxa"/>
                  <w:tcBorders>
                    <w:top w:val="single" w:sz="8" w:space="0" w:color="auto"/>
                    <w:left w:val="single" w:sz="8" w:space="0" w:color="auto"/>
                    <w:bottom w:val="single" w:sz="8" w:space="0" w:color="auto"/>
                    <w:right w:val="single" w:sz="8" w:space="0" w:color="auto"/>
                  </w:tcBorders>
                  <w:hideMark/>
                </w:tcPr>
                <w:p w14:paraId="23AB682C"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Nedažni</w:t>
                  </w:r>
                </w:p>
              </w:tc>
            </w:tr>
            <w:tr w:rsidR="00F854CA" w14:paraId="31029AC2" w14:textId="77777777" w:rsidTr="006E0AB4">
              <w:trPr>
                <w:trHeight w:val="320"/>
                <w:tblCellSpacing w:w="0" w:type="dxa"/>
                <w:jc w:val="center"/>
              </w:trPr>
              <w:tc>
                <w:tcPr>
                  <w:tcW w:w="2086" w:type="dxa"/>
                  <w:vMerge w:val="restart"/>
                  <w:tcBorders>
                    <w:top w:val="single" w:sz="8" w:space="0" w:color="auto"/>
                    <w:left w:val="single" w:sz="8" w:space="0" w:color="auto"/>
                    <w:bottom w:val="single" w:sz="8" w:space="0" w:color="auto"/>
                    <w:right w:val="single" w:sz="8" w:space="0" w:color="auto"/>
                  </w:tcBorders>
                  <w:hideMark/>
                </w:tcPr>
                <w:p w14:paraId="7437C0AF" w14:textId="77777777" w:rsidR="00F854CA" w:rsidRDefault="00F854CA" w:rsidP="006E0AB4">
                  <w:pPr>
                    <w:tabs>
                      <w:tab w:val="clear" w:pos="567"/>
                      <w:tab w:val="left" w:pos="1296"/>
                    </w:tabs>
                    <w:spacing w:line="240" w:lineRule="auto"/>
                    <w:rPr>
                      <w:lang w:val="lt-LT"/>
                    </w:rPr>
                  </w:pPr>
                  <w:r>
                    <w:rPr>
                      <w:lang w:val="lt-LT"/>
                    </w:rPr>
                    <w:t>Širdies sutrikimai</w:t>
                  </w:r>
                </w:p>
              </w:tc>
              <w:tc>
                <w:tcPr>
                  <w:tcW w:w="4436" w:type="dxa"/>
                  <w:tcBorders>
                    <w:top w:val="single" w:sz="8" w:space="0" w:color="auto"/>
                    <w:left w:val="single" w:sz="8" w:space="0" w:color="auto"/>
                    <w:bottom w:val="single" w:sz="8" w:space="0" w:color="auto"/>
                    <w:right w:val="single" w:sz="8" w:space="0" w:color="auto"/>
                  </w:tcBorders>
                  <w:hideMark/>
                </w:tcPr>
                <w:p w14:paraId="19E7DEBB"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Tachikardija</w:t>
                  </w:r>
                </w:p>
              </w:tc>
              <w:tc>
                <w:tcPr>
                  <w:tcW w:w="1696" w:type="dxa"/>
                  <w:tcBorders>
                    <w:top w:val="single" w:sz="8" w:space="0" w:color="auto"/>
                    <w:left w:val="single" w:sz="8" w:space="0" w:color="auto"/>
                    <w:bottom w:val="single" w:sz="8" w:space="0" w:color="auto"/>
                    <w:right w:val="single" w:sz="8" w:space="0" w:color="auto"/>
                  </w:tcBorders>
                  <w:hideMark/>
                </w:tcPr>
                <w:p w14:paraId="6F587EBA"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Nedažni</w:t>
                  </w:r>
                </w:p>
              </w:tc>
            </w:tr>
            <w:tr w:rsidR="00F854CA" w14:paraId="1194A42F" w14:textId="77777777" w:rsidTr="006E0AB4">
              <w:trPr>
                <w:trHeight w:val="3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BF7E19D" w14:textId="77777777" w:rsidR="00F854CA" w:rsidRDefault="00F854CA" w:rsidP="006E0AB4">
                  <w:pPr>
                    <w:tabs>
                      <w:tab w:val="clear" w:pos="567"/>
                    </w:tabs>
                    <w:snapToGrid/>
                    <w:spacing w:line="240" w:lineRule="auto"/>
                    <w:rPr>
                      <w:lang w:val="lt-LT"/>
                    </w:rPr>
                  </w:pPr>
                </w:p>
              </w:tc>
              <w:tc>
                <w:tcPr>
                  <w:tcW w:w="4436" w:type="dxa"/>
                  <w:tcBorders>
                    <w:top w:val="single" w:sz="8" w:space="0" w:color="auto"/>
                    <w:left w:val="single" w:sz="8" w:space="0" w:color="auto"/>
                    <w:bottom w:val="single" w:sz="8" w:space="0" w:color="auto"/>
                    <w:right w:val="single" w:sz="8" w:space="0" w:color="auto"/>
                  </w:tcBorders>
                  <w:hideMark/>
                </w:tcPr>
                <w:p w14:paraId="7F971567"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Sinusinė bradikardija</w:t>
                  </w:r>
                </w:p>
              </w:tc>
              <w:tc>
                <w:tcPr>
                  <w:tcW w:w="1696" w:type="dxa"/>
                  <w:tcBorders>
                    <w:top w:val="single" w:sz="8" w:space="0" w:color="auto"/>
                    <w:left w:val="single" w:sz="8" w:space="0" w:color="auto"/>
                    <w:bottom w:val="single" w:sz="8" w:space="0" w:color="auto"/>
                    <w:right w:val="single" w:sz="8" w:space="0" w:color="auto"/>
                  </w:tcBorders>
                  <w:hideMark/>
                </w:tcPr>
                <w:p w14:paraId="621D1AA9"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Nedažni</w:t>
                  </w:r>
                </w:p>
              </w:tc>
            </w:tr>
            <w:tr w:rsidR="00F854CA" w14:paraId="21B2F90A" w14:textId="77777777" w:rsidTr="006E0AB4">
              <w:trPr>
                <w:trHeight w:val="3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E6B49F0" w14:textId="77777777" w:rsidR="00F854CA" w:rsidRDefault="00F854CA" w:rsidP="006E0AB4">
                  <w:pPr>
                    <w:tabs>
                      <w:tab w:val="clear" w:pos="567"/>
                    </w:tabs>
                    <w:snapToGrid/>
                    <w:spacing w:line="240" w:lineRule="auto"/>
                    <w:rPr>
                      <w:lang w:val="lt-LT"/>
                    </w:rPr>
                  </w:pPr>
                </w:p>
              </w:tc>
              <w:tc>
                <w:tcPr>
                  <w:tcW w:w="4436" w:type="dxa"/>
                  <w:tcBorders>
                    <w:top w:val="single" w:sz="8" w:space="0" w:color="auto"/>
                    <w:left w:val="single" w:sz="8" w:space="0" w:color="auto"/>
                    <w:bottom w:val="single" w:sz="8" w:space="0" w:color="auto"/>
                    <w:right w:val="single" w:sz="8" w:space="0" w:color="auto"/>
                  </w:tcBorders>
                  <w:hideMark/>
                </w:tcPr>
                <w:p w14:paraId="45002BC4"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Krūtinės angina</w:t>
                  </w:r>
                </w:p>
              </w:tc>
              <w:tc>
                <w:tcPr>
                  <w:tcW w:w="1696" w:type="dxa"/>
                  <w:tcBorders>
                    <w:top w:val="single" w:sz="8" w:space="0" w:color="auto"/>
                    <w:left w:val="single" w:sz="8" w:space="0" w:color="auto"/>
                    <w:bottom w:val="single" w:sz="8" w:space="0" w:color="auto"/>
                    <w:right w:val="single" w:sz="8" w:space="0" w:color="auto"/>
                  </w:tcBorders>
                  <w:hideMark/>
                </w:tcPr>
                <w:p w14:paraId="329BE528"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Nedažni</w:t>
                  </w:r>
                </w:p>
              </w:tc>
            </w:tr>
            <w:tr w:rsidR="00F854CA" w14:paraId="4AACC7D1" w14:textId="77777777" w:rsidTr="006E0AB4">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A08AF60" w14:textId="77777777" w:rsidR="00F854CA" w:rsidRDefault="00F854CA" w:rsidP="006E0AB4">
                  <w:pPr>
                    <w:tabs>
                      <w:tab w:val="clear" w:pos="567"/>
                    </w:tabs>
                    <w:snapToGrid/>
                    <w:spacing w:line="240" w:lineRule="auto"/>
                    <w:rPr>
                      <w:lang w:val="lt-LT"/>
                    </w:rPr>
                  </w:pPr>
                </w:p>
              </w:tc>
              <w:tc>
                <w:tcPr>
                  <w:tcW w:w="4436" w:type="dxa"/>
                  <w:tcBorders>
                    <w:top w:val="single" w:sz="8" w:space="0" w:color="auto"/>
                    <w:left w:val="single" w:sz="8" w:space="0" w:color="auto"/>
                    <w:bottom w:val="single" w:sz="8" w:space="0" w:color="auto"/>
                    <w:right w:val="single" w:sz="8" w:space="0" w:color="auto"/>
                  </w:tcBorders>
                  <w:hideMark/>
                </w:tcPr>
                <w:p w14:paraId="6A3CDF4C"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Miokardo išemija</w:t>
                  </w:r>
                </w:p>
              </w:tc>
              <w:tc>
                <w:tcPr>
                  <w:tcW w:w="1696" w:type="dxa"/>
                  <w:tcBorders>
                    <w:top w:val="single" w:sz="8" w:space="0" w:color="auto"/>
                    <w:left w:val="single" w:sz="8" w:space="0" w:color="auto"/>
                    <w:bottom w:val="single" w:sz="8" w:space="0" w:color="auto"/>
                    <w:right w:val="single" w:sz="8" w:space="0" w:color="auto"/>
                  </w:tcBorders>
                  <w:hideMark/>
                </w:tcPr>
                <w:p w14:paraId="3C4F5641"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Nedažni</w:t>
                  </w:r>
                </w:p>
              </w:tc>
            </w:tr>
            <w:tr w:rsidR="00F854CA" w14:paraId="3377213F" w14:textId="77777777" w:rsidTr="006E0AB4">
              <w:trPr>
                <w:cantSplit/>
                <w:tblCellSpacing w:w="0" w:type="dxa"/>
                <w:jc w:val="center"/>
              </w:trPr>
              <w:tc>
                <w:tcPr>
                  <w:tcW w:w="2086" w:type="dxa"/>
                  <w:vMerge w:val="restart"/>
                  <w:tcBorders>
                    <w:top w:val="single" w:sz="8" w:space="0" w:color="auto"/>
                    <w:left w:val="single" w:sz="8" w:space="0" w:color="auto"/>
                    <w:bottom w:val="single" w:sz="8" w:space="0" w:color="auto"/>
                    <w:right w:val="single" w:sz="8" w:space="0" w:color="auto"/>
                  </w:tcBorders>
                  <w:hideMark/>
                </w:tcPr>
                <w:p w14:paraId="617A6C59" w14:textId="77777777" w:rsidR="00F854CA" w:rsidRDefault="00F854CA" w:rsidP="006E0AB4">
                  <w:pPr>
                    <w:tabs>
                      <w:tab w:val="clear" w:pos="567"/>
                      <w:tab w:val="left" w:pos="1296"/>
                    </w:tabs>
                    <w:spacing w:line="240" w:lineRule="auto"/>
                    <w:rPr>
                      <w:lang w:val="lt-LT"/>
                    </w:rPr>
                  </w:pPr>
                  <w:r>
                    <w:rPr>
                      <w:lang w:val="lt-LT"/>
                    </w:rPr>
                    <w:t>Kvėpavimo sistemos, krūtinės ląstos ir tarpuplaučio sutrikimai</w:t>
                  </w:r>
                </w:p>
              </w:tc>
              <w:tc>
                <w:tcPr>
                  <w:tcW w:w="4436" w:type="dxa"/>
                  <w:tcBorders>
                    <w:top w:val="single" w:sz="8" w:space="0" w:color="auto"/>
                    <w:left w:val="single" w:sz="8" w:space="0" w:color="auto"/>
                    <w:bottom w:val="single" w:sz="8" w:space="0" w:color="auto"/>
                    <w:right w:val="single" w:sz="8" w:space="0" w:color="auto"/>
                  </w:tcBorders>
                  <w:hideMark/>
                </w:tcPr>
                <w:p w14:paraId="309B80DA"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Gerklės dirginimas, astmos paūmėjimas</w:t>
                  </w:r>
                </w:p>
              </w:tc>
              <w:tc>
                <w:tcPr>
                  <w:tcW w:w="1696" w:type="dxa"/>
                  <w:tcBorders>
                    <w:top w:val="single" w:sz="8" w:space="0" w:color="auto"/>
                    <w:left w:val="single" w:sz="8" w:space="0" w:color="auto"/>
                    <w:bottom w:val="single" w:sz="8" w:space="0" w:color="auto"/>
                    <w:right w:val="single" w:sz="8" w:space="0" w:color="auto"/>
                  </w:tcBorders>
                  <w:hideMark/>
                </w:tcPr>
                <w:p w14:paraId="58AB01F6"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Nedažni</w:t>
                  </w:r>
                </w:p>
              </w:tc>
            </w:tr>
            <w:tr w:rsidR="00F854CA" w14:paraId="2822630C" w14:textId="77777777" w:rsidTr="006E0AB4">
              <w:trPr>
                <w:cantSplit/>
                <w:trHeight w:val="353"/>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C43306B" w14:textId="77777777" w:rsidR="00F854CA" w:rsidRDefault="00F854CA" w:rsidP="006E0AB4">
                  <w:pPr>
                    <w:tabs>
                      <w:tab w:val="clear" w:pos="567"/>
                    </w:tabs>
                    <w:snapToGrid/>
                    <w:spacing w:line="240" w:lineRule="auto"/>
                    <w:rPr>
                      <w:lang w:val="lt-LT"/>
                    </w:rPr>
                  </w:pPr>
                </w:p>
              </w:tc>
              <w:tc>
                <w:tcPr>
                  <w:tcW w:w="4436" w:type="dxa"/>
                  <w:tcBorders>
                    <w:top w:val="single" w:sz="8" w:space="0" w:color="auto"/>
                    <w:left w:val="single" w:sz="8" w:space="0" w:color="auto"/>
                    <w:bottom w:val="single" w:sz="8" w:space="0" w:color="auto"/>
                    <w:right w:val="single" w:sz="8" w:space="0" w:color="auto"/>
                  </w:tcBorders>
                  <w:hideMark/>
                </w:tcPr>
                <w:p w14:paraId="38A58477"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Dispnėja</w:t>
                  </w:r>
                </w:p>
              </w:tc>
              <w:tc>
                <w:tcPr>
                  <w:tcW w:w="1696" w:type="dxa"/>
                  <w:tcBorders>
                    <w:top w:val="single" w:sz="8" w:space="0" w:color="auto"/>
                    <w:left w:val="single" w:sz="8" w:space="0" w:color="auto"/>
                    <w:bottom w:val="single" w:sz="8" w:space="0" w:color="auto"/>
                    <w:right w:val="single" w:sz="8" w:space="0" w:color="auto"/>
                  </w:tcBorders>
                  <w:hideMark/>
                </w:tcPr>
                <w:p w14:paraId="40D78BFE"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 xml:space="preserve">Nedažni </w:t>
                  </w:r>
                </w:p>
              </w:tc>
            </w:tr>
            <w:tr w:rsidR="00F854CA" w14:paraId="0DF2A57D" w14:textId="77777777" w:rsidTr="006E0AB4">
              <w:trPr>
                <w:cantSplit/>
                <w:trHeight w:val="225"/>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A3E79AF" w14:textId="77777777" w:rsidR="00F854CA" w:rsidRDefault="00F854CA" w:rsidP="006E0AB4">
                  <w:pPr>
                    <w:tabs>
                      <w:tab w:val="clear" w:pos="567"/>
                    </w:tabs>
                    <w:snapToGrid/>
                    <w:spacing w:line="240" w:lineRule="auto"/>
                    <w:rPr>
                      <w:lang w:val="lt-LT"/>
                    </w:rPr>
                  </w:pPr>
                </w:p>
              </w:tc>
              <w:tc>
                <w:tcPr>
                  <w:tcW w:w="4436" w:type="dxa"/>
                  <w:tcBorders>
                    <w:top w:val="single" w:sz="8" w:space="0" w:color="auto"/>
                    <w:left w:val="single" w:sz="8" w:space="0" w:color="auto"/>
                    <w:bottom w:val="single" w:sz="8" w:space="0" w:color="auto"/>
                    <w:right w:val="single" w:sz="8" w:space="0" w:color="auto"/>
                  </w:tcBorders>
                  <w:hideMark/>
                </w:tcPr>
                <w:p w14:paraId="59CEFC80"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Burnos ir ryklės skausmas</w:t>
                  </w:r>
                </w:p>
              </w:tc>
              <w:tc>
                <w:tcPr>
                  <w:tcW w:w="1696" w:type="dxa"/>
                  <w:tcBorders>
                    <w:top w:val="single" w:sz="8" w:space="0" w:color="auto"/>
                    <w:left w:val="single" w:sz="8" w:space="0" w:color="auto"/>
                    <w:bottom w:val="single" w:sz="8" w:space="0" w:color="auto"/>
                    <w:right w:val="single" w:sz="8" w:space="0" w:color="auto"/>
                  </w:tcBorders>
                  <w:hideMark/>
                </w:tcPr>
                <w:p w14:paraId="74B990BD"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Nedažni</w:t>
                  </w:r>
                </w:p>
              </w:tc>
            </w:tr>
            <w:tr w:rsidR="00F854CA" w14:paraId="13A84272" w14:textId="77777777" w:rsidTr="006E0AB4">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0C36595" w14:textId="77777777" w:rsidR="00F854CA" w:rsidRDefault="00F854CA" w:rsidP="006E0AB4">
                  <w:pPr>
                    <w:tabs>
                      <w:tab w:val="clear" w:pos="567"/>
                    </w:tabs>
                    <w:snapToGrid/>
                    <w:spacing w:line="240" w:lineRule="auto"/>
                    <w:rPr>
                      <w:lang w:val="lt-LT"/>
                    </w:rPr>
                  </w:pPr>
                </w:p>
              </w:tc>
              <w:tc>
                <w:tcPr>
                  <w:tcW w:w="4436" w:type="dxa"/>
                  <w:tcBorders>
                    <w:top w:val="single" w:sz="8" w:space="0" w:color="auto"/>
                    <w:left w:val="single" w:sz="8" w:space="0" w:color="auto"/>
                    <w:bottom w:val="single" w:sz="8" w:space="0" w:color="auto"/>
                    <w:right w:val="single" w:sz="8" w:space="0" w:color="auto"/>
                  </w:tcBorders>
                  <w:hideMark/>
                </w:tcPr>
                <w:p w14:paraId="531CCF4F"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Disfonija</w:t>
                  </w:r>
                </w:p>
              </w:tc>
              <w:tc>
                <w:tcPr>
                  <w:tcW w:w="1696" w:type="dxa"/>
                  <w:tcBorders>
                    <w:top w:val="single" w:sz="8" w:space="0" w:color="auto"/>
                    <w:left w:val="single" w:sz="8" w:space="0" w:color="auto"/>
                    <w:bottom w:val="single" w:sz="8" w:space="0" w:color="auto"/>
                    <w:right w:val="single" w:sz="8" w:space="0" w:color="auto"/>
                  </w:tcBorders>
                  <w:hideMark/>
                </w:tcPr>
                <w:p w14:paraId="1349DCCC"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Nedažni</w:t>
                  </w:r>
                </w:p>
              </w:tc>
            </w:tr>
            <w:tr w:rsidR="00F854CA" w14:paraId="39B56E2F" w14:textId="77777777" w:rsidTr="006E0AB4">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909DC11" w14:textId="77777777" w:rsidR="00F854CA" w:rsidRDefault="00F854CA" w:rsidP="006E0AB4">
                  <w:pPr>
                    <w:tabs>
                      <w:tab w:val="clear" w:pos="567"/>
                    </w:tabs>
                    <w:snapToGrid/>
                    <w:spacing w:line="240" w:lineRule="auto"/>
                    <w:rPr>
                      <w:lang w:val="lt-LT"/>
                    </w:rPr>
                  </w:pPr>
                </w:p>
              </w:tc>
              <w:tc>
                <w:tcPr>
                  <w:tcW w:w="4436" w:type="dxa"/>
                  <w:tcBorders>
                    <w:top w:val="single" w:sz="8" w:space="0" w:color="auto"/>
                    <w:left w:val="single" w:sz="8" w:space="0" w:color="auto"/>
                    <w:bottom w:val="single" w:sz="8" w:space="0" w:color="auto"/>
                    <w:right w:val="single" w:sz="8" w:space="0" w:color="auto"/>
                  </w:tcBorders>
                  <w:hideMark/>
                </w:tcPr>
                <w:p w14:paraId="4A4C4B0C"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Kosulys</w:t>
                  </w:r>
                </w:p>
              </w:tc>
              <w:tc>
                <w:tcPr>
                  <w:tcW w:w="1696" w:type="dxa"/>
                  <w:tcBorders>
                    <w:top w:val="single" w:sz="8" w:space="0" w:color="auto"/>
                    <w:left w:val="single" w:sz="8" w:space="0" w:color="auto"/>
                    <w:bottom w:val="single" w:sz="8" w:space="0" w:color="auto"/>
                    <w:right w:val="single" w:sz="8" w:space="0" w:color="auto"/>
                  </w:tcBorders>
                  <w:hideMark/>
                </w:tcPr>
                <w:p w14:paraId="6BE7E126"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Nedažni</w:t>
                  </w:r>
                </w:p>
              </w:tc>
            </w:tr>
            <w:tr w:rsidR="00F854CA" w14:paraId="05748AA9" w14:textId="77777777" w:rsidTr="006E0AB4">
              <w:trPr>
                <w:tblCellSpacing w:w="0" w:type="dxa"/>
                <w:jc w:val="center"/>
              </w:trPr>
              <w:tc>
                <w:tcPr>
                  <w:tcW w:w="2086" w:type="dxa"/>
                  <w:tcBorders>
                    <w:top w:val="single" w:sz="8" w:space="0" w:color="auto"/>
                    <w:left w:val="single" w:sz="8" w:space="0" w:color="auto"/>
                    <w:bottom w:val="single" w:sz="8" w:space="0" w:color="auto"/>
                    <w:right w:val="single" w:sz="8" w:space="0" w:color="auto"/>
                  </w:tcBorders>
                  <w:hideMark/>
                </w:tcPr>
                <w:p w14:paraId="0050D2D3" w14:textId="77777777" w:rsidR="00F854CA" w:rsidRDefault="00F854CA" w:rsidP="006E0AB4">
                  <w:pPr>
                    <w:tabs>
                      <w:tab w:val="clear" w:pos="567"/>
                      <w:tab w:val="left" w:pos="1296"/>
                    </w:tabs>
                    <w:spacing w:line="240" w:lineRule="auto"/>
                    <w:rPr>
                      <w:lang w:val="lt-LT"/>
                    </w:rPr>
                  </w:pPr>
                  <w:r>
                    <w:rPr>
                      <w:lang w:val="lt-LT"/>
                    </w:rPr>
                    <w:t>Virškinimo trakto sutrikimai</w:t>
                  </w:r>
                </w:p>
              </w:tc>
              <w:tc>
                <w:tcPr>
                  <w:tcW w:w="4436" w:type="dxa"/>
                  <w:tcBorders>
                    <w:top w:val="single" w:sz="8" w:space="0" w:color="auto"/>
                    <w:left w:val="single" w:sz="8" w:space="0" w:color="auto"/>
                    <w:bottom w:val="single" w:sz="8" w:space="0" w:color="auto"/>
                    <w:right w:val="single" w:sz="8" w:space="0" w:color="auto"/>
                  </w:tcBorders>
                  <w:hideMark/>
                </w:tcPr>
                <w:p w14:paraId="37B4A2A6"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Pykinimas</w:t>
                  </w:r>
                </w:p>
              </w:tc>
              <w:tc>
                <w:tcPr>
                  <w:tcW w:w="1696" w:type="dxa"/>
                  <w:tcBorders>
                    <w:top w:val="single" w:sz="8" w:space="0" w:color="auto"/>
                    <w:left w:val="single" w:sz="8" w:space="0" w:color="auto"/>
                    <w:bottom w:val="single" w:sz="8" w:space="0" w:color="auto"/>
                    <w:right w:val="single" w:sz="8" w:space="0" w:color="auto"/>
                  </w:tcBorders>
                  <w:hideMark/>
                </w:tcPr>
                <w:p w14:paraId="27D08469"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Nedažni</w:t>
                  </w:r>
                </w:p>
              </w:tc>
            </w:tr>
            <w:tr w:rsidR="00F854CA" w14:paraId="1124EBC2" w14:textId="77777777" w:rsidTr="006E0AB4">
              <w:trPr>
                <w:tblCellSpacing w:w="0" w:type="dxa"/>
                <w:jc w:val="center"/>
              </w:trPr>
              <w:tc>
                <w:tcPr>
                  <w:tcW w:w="2086" w:type="dxa"/>
                  <w:vMerge w:val="restart"/>
                  <w:tcBorders>
                    <w:top w:val="single" w:sz="8" w:space="0" w:color="auto"/>
                    <w:left w:val="single" w:sz="8" w:space="0" w:color="auto"/>
                    <w:bottom w:val="single" w:sz="8" w:space="0" w:color="auto"/>
                    <w:right w:val="single" w:sz="8" w:space="0" w:color="auto"/>
                  </w:tcBorders>
                  <w:hideMark/>
                </w:tcPr>
                <w:p w14:paraId="62F8390E" w14:textId="77777777" w:rsidR="00F854CA" w:rsidRDefault="00F854CA" w:rsidP="006E0AB4">
                  <w:pPr>
                    <w:tabs>
                      <w:tab w:val="clear" w:pos="567"/>
                      <w:tab w:val="left" w:pos="1296"/>
                    </w:tabs>
                    <w:spacing w:line="240" w:lineRule="auto"/>
                    <w:rPr>
                      <w:lang w:val="lt-LT"/>
                    </w:rPr>
                  </w:pPr>
                  <w:r>
                    <w:rPr>
                      <w:lang w:val="lt-LT"/>
                    </w:rPr>
                    <w:t>Bendrieji sutrikimai ir vartojimo vietos pažeidimai</w:t>
                  </w:r>
                </w:p>
              </w:tc>
              <w:tc>
                <w:tcPr>
                  <w:tcW w:w="4436" w:type="dxa"/>
                  <w:tcBorders>
                    <w:top w:val="single" w:sz="8" w:space="0" w:color="auto"/>
                    <w:left w:val="single" w:sz="8" w:space="0" w:color="auto"/>
                    <w:bottom w:val="single" w:sz="8" w:space="0" w:color="auto"/>
                    <w:right w:val="single" w:sz="8" w:space="0" w:color="auto"/>
                  </w:tcBorders>
                  <w:hideMark/>
                </w:tcPr>
                <w:p w14:paraId="67B1A8BF"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Nuovargis</w:t>
                  </w:r>
                </w:p>
              </w:tc>
              <w:tc>
                <w:tcPr>
                  <w:tcW w:w="1696" w:type="dxa"/>
                  <w:tcBorders>
                    <w:top w:val="single" w:sz="8" w:space="0" w:color="auto"/>
                    <w:left w:val="single" w:sz="8" w:space="0" w:color="auto"/>
                    <w:bottom w:val="single" w:sz="8" w:space="0" w:color="auto"/>
                    <w:right w:val="single" w:sz="8" w:space="0" w:color="auto"/>
                  </w:tcBorders>
                  <w:hideMark/>
                </w:tcPr>
                <w:p w14:paraId="25A39F59"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Nedažni</w:t>
                  </w:r>
                </w:p>
              </w:tc>
            </w:tr>
            <w:tr w:rsidR="00F854CA" w14:paraId="08A24018" w14:textId="77777777" w:rsidTr="006E0AB4">
              <w:trPr>
                <w:trHeight w:val="45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0751D75" w14:textId="77777777" w:rsidR="00F854CA" w:rsidRDefault="00F854CA" w:rsidP="006E0AB4">
                  <w:pPr>
                    <w:tabs>
                      <w:tab w:val="clear" w:pos="567"/>
                    </w:tabs>
                    <w:snapToGrid/>
                    <w:spacing w:line="240" w:lineRule="auto"/>
                    <w:rPr>
                      <w:lang w:val="lt-LT"/>
                    </w:rPr>
                  </w:pPr>
                </w:p>
              </w:tc>
              <w:tc>
                <w:tcPr>
                  <w:tcW w:w="4436" w:type="dxa"/>
                  <w:tcBorders>
                    <w:top w:val="single" w:sz="8" w:space="0" w:color="auto"/>
                    <w:left w:val="single" w:sz="8" w:space="0" w:color="auto"/>
                    <w:bottom w:val="single" w:sz="8" w:space="0" w:color="auto"/>
                    <w:right w:val="single" w:sz="8" w:space="0" w:color="auto"/>
                  </w:tcBorders>
                  <w:hideMark/>
                </w:tcPr>
                <w:p w14:paraId="37F8033F"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Dirglumas</w:t>
                  </w:r>
                </w:p>
              </w:tc>
              <w:tc>
                <w:tcPr>
                  <w:tcW w:w="1696" w:type="dxa"/>
                  <w:tcBorders>
                    <w:top w:val="single" w:sz="8" w:space="0" w:color="auto"/>
                    <w:left w:val="single" w:sz="8" w:space="0" w:color="auto"/>
                    <w:bottom w:val="single" w:sz="8" w:space="0" w:color="auto"/>
                    <w:right w:val="single" w:sz="8" w:space="0" w:color="auto"/>
                  </w:tcBorders>
                  <w:hideMark/>
                </w:tcPr>
                <w:p w14:paraId="40A15763"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Nedažni</w:t>
                  </w:r>
                </w:p>
              </w:tc>
            </w:tr>
            <w:tr w:rsidR="00F854CA" w14:paraId="55D3F51C" w14:textId="77777777" w:rsidTr="006E0AB4">
              <w:trPr>
                <w:tblCellSpacing w:w="0" w:type="dxa"/>
                <w:jc w:val="center"/>
              </w:trPr>
              <w:tc>
                <w:tcPr>
                  <w:tcW w:w="2086" w:type="dxa"/>
                  <w:vMerge w:val="restart"/>
                  <w:tcBorders>
                    <w:top w:val="single" w:sz="8" w:space="0" w:color="auto"/>
                    <w:left w:val="single" w:sz="8" w:space="0" w:color="auto"/>
                    <w:bottom w:val="single" w:sz="8" w:space="0" w:color="auto"/>
                    <w:right w:val="single" w:sz="8" w:space="0" w:color="auto"/>
                  </w:tcBorders>
                  <w:hideMark/>
                </w:tcPr>
                <w:p w14:paraId="53818500" w14:textId="77777777" w:rsidR="00F854CA" w:rsidRDefault="00F854CA" w:rsidP="006E0AB4">
                  <w:pPr>
                    <w:tabs>
                      <w:tab w:val="clear" w:pos="567"/>
                      <w:tab w:val="left" w:pos="1296"/>
                    </w:tabs>
                    <w:spacing w:line="240" w:lineRule="auto"/>
                    <w:rPr>
                      <w:lang w:val="lt-LT"/>
                    </w:rPr>
                  </w:pPr>
                  <w:r>
                    <w:rPr>
                      <w:lang w:val="lt-LT"/>
                    </w:rPr>
                    <w:t>Tyrimai</w:t>
                  </w:r>
                </w:p>
              </w:tc>
              <w:tc>
                <w:tcPr>
                  <w:tcW w:w="4436" w:type="dxa"/>
                  <w:tcBorders>
                    <w:top w:val="single" w:sz="8" w:space="0" w:color="auto"/>
                    <w:left w:val="single" w:sz="8" w:space="0" w:color="auto"/>
                    <w:bottom w:val="single" w:sz="8" w:space="0" w:color="auto"/>
                    <w:right w:val="single" w:sz="8" w:space="0" w:color="auto"/>
                  </w:tcBorders>
                  <w:hideMark/>
                </w:tcPr>
                <w:p w14:paraId="2AD83841"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QT intervalo pailgėjimas elektrokardiogramoje</w:t>
                  </w:r>
                </w:p>
              </w:tc>
              <w:tc>
                <w:tcPr>
                  <w:tcW w:w="1696" w:type="dxa"/>
                  <w:tcBorders>
                    <w:top w:val="single" w:sz="8" w:space="0" w:color="auto"/>
                    <w:left w:val="single" w:sz="8" w:space="0" w:color="auto"/>
                    <w:bottom w:val="single" w:sz="8" w:space="0" w:color="auto"/>
                    <w:right w:val="single" w:sz="8" w:space="0" w:color="auto"/>
                  </w:tcBorders>
                  <w:hideMark/>
                </w:tcPr>
                <w:p w14:paraId="43F2D4A1" w14:textId="77777777" w:rsidR="00F854CA" w:rsidRPr="00242971" w:rsidRDefault="00F854CA" w:rsidP="006E0AB4">
                  <w:pPr>
                    <w:tabs>
                      <w:tab w:val="clear" w:pos="567"/>
                      <w:tab w:val="left" w:pos="1296"/>
                    </w:tabs>
                    <w:spacing w:line="240" w:lineRule="auto"/>
                    <w:rPr>
                      <w:rFonts w:ascii="Calibri" w:eastAsia="Calibri" w:hAnsi="Calibri"/>
                      <w:i/>
                      <w:szCs w:val="22"/>
                      <w:lang w:val="lt-LT"/>
                    </w:rPr>
                  </w:pPr>
                  <w:r>
                    <w:rPr>
                      <w:lang w:val="lt-LT"/>
                    </w:rPr>
                    <w:t>Nedažni</w:t>
                  </w:r>
                </w:p>
              </w:tc>
            </w:tr>
            <w:tr w:rsidR="00F854CA" w14:paraId="22F342E4" w14:textId="77777777" w:rsidTr="006E0AB4">
              <w:trPr>
                <w:trHeight w:val="225"/>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F6F1E18" w14:textId="77777777" w:rsidR="00F854CA" w:rsidRDefault="00F854CA" w:rsidP="006E0AB4">
                  <w:pPr>
                    <w:tabs>
                      <w:tab w:val="clear" w:pos="567"/>
                    </w:tabs>
                    <w:snapToGrid/>
                    <w:spacing w:line="240" w:lineRule="auto"/>
                    <w:rPr>
                      <w:lang w:val="lt-LT"/>
                    </w:rPr>
                  </w:pPr>
                </w:p>
              </w:tc>
              <w:tc>
                <w:tcPr>
                  <w:tcW w:w="4436" w:type="dxa"/>
                  <w:tcBorders>
                    <w:top w:val="single" w:sz="8" w:space="0" w:color="auto"/>
                    <w:left w:val="single" w:sz="8" w:space="0" w:color="auto"/>
                    <w:bottom w:val="single" w:sz="8" w:space="0" w:color="auto"/>
                    <w:right w:val="single" w:sz="8" w:space="0" w:color="auto"/>
                  </w:tcBorders>
                  <w:hideMark/>
                </w:tcPr>
                <w:p w14:paraId="24E26047"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Laisvojo kortizolio kiekio šlapime sumažėjimas</w:t>
                  </w:r>
                </w:p>
              </w:tc>
              <w:tc>
                <w:tcPr>
                  <w:tcW w:w="1696" w:type="dxa"/>
                  <w:tcBorders>
                    <w:top w:val="single" w:sz="8" w:space="0" w:color="auto"/>
                    <w:left w:val="single" w:sz="8" w:space="0" w:color="auto"/>
                    <w:bottom w:val="single" w:sz="8" w:space="0" w:color="auto"/>
                    <w:right w:val="single" w:sz="8" w:space="0" w:color="auto"/>
                  </w:tcBorders>
                  <w:hideMark/>
                </w:tcPr>
                <w:p w14:paraId="1B944A4E"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Nedažni</w:t>
                  </w:r>
                </w:p>
              </w:tc>
            </w:tr>
            <w:tr w:rsidR="00F854CA" w14:paraId="29862E1F" w14:textId="77777777" w:rsidTr="006E0AB4">
              <w:trPr>
                <w:trHeight w:val="225"/>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959F347" w14:textId="77777777" w:rsidR="00F854CA" w:rsidRDefault="00F854CA" w:rsidP="006E0AB4">
                  <w:pPr>
                    <w:tabs>
                      <w:tab w:val="clear" w:pos="567"/>
                    </w:tabs>
                    <w:snapToGrid/>
                    <w:spacing w:line="240" w:lineRule="auto"/>
                    <w:rPr>
                      <w:lang w:val="lt-LT"/>
                    </w:rPr>
                  </w:pPr>
                </w:p>
              </w:tc>
              <w:tc>
                <w:tcPr>
                  <w:tcW w:w="4436" w:type="dxa"/>
                  <w:tcBorders>
                    <w:top w:val="single" w:sz="8" w:space="0" w:color="auto"/>
                    <w:left w:val="single" w:sz="8" w:space="0" w:color="auto"/>
                    <w:bottom w:val="single" w:sz="8" w:space="0" w:color="auto"/>
                    <w:right w:val="single" w:sz="8" w:space="0" w:color="auto"/>
                  </w:tcBorders>
                  <w:hideMark/>
                </w:tcPr>
                <w:p w14:paraId="3AD6CB73"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Kortizolio kiekio kraujyje sumažėjimas</w:t>
                  </w:r>
                </w:p>
              </w:tc>
              <w:tc>
                <w:tcPr>
                  <w:tcW w:w="1696" w:type="dxa"/>
                  <w:tcBorders>
                    <w:top w:val="single" w:sz="8" w:space="0" w:color="auto"/>
                    <w:left w:val="single" w:sz="8" w:space="0" w:color="auto"/>
                    <w:bottom w:val="single" w:sz="8" w:space="0" w:color="auto"/>
                    <w:right w:val="single" w:sz="8" w:space="0" w:color="auto"/>
                  </w:tcBorders>
                  <w:hideMark/>
                </w:tcPr>
                <w:p w14:paraId="5D47E0C1"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Nedažni</w:t>
                  </w:r>
                </w:p>
              </w:tc>
            </w:tr>
            <w:tr w:rsidR="00F854CA" w14:paraId="6B1A2A1F" w14:textId="77777777" w:rsidTr="006E0AB4">
              <w:trPr>
                <w:trHeight w:val="225"/>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BA42538" w14:textId="77777777" w:rsidR="00F854CA" w:rsidRDefault="00F854CA" w:rsidP="006E0AB4">
                  <w:pPr>
                    <w:tabs>
                      <w:tab w:val="clear" w:pos="567"/>
                    </w:tabs>
                    <w:snapToGrid/>
                    <w:spacing w:line="240" w:lineRule="auto"/>
                    <w:rPr>
                      <w:lang w:val="lt-LT"/>
                    </w:rPr>
                  </w:pPr>
                </w:p>
              </w:tc>
              <w:tc>
                <w:tcPr>
                  <w:tcW w:w="4436" w:type="dxa"/>
                  <w:tcBorders>
                    <w:top w:val="single" w:sz="8" w:space="0" w:color="auto"/>
                    <w:left w:val="single" w:sz="8" w:space="0" w:color="auto"/>
                    <w:bottom w:val="single" w:sz="8" w:space="0" w:color="auto"/>
                    <w:right w:val="single" w:sz="8" w:space="0" w:color="auto"/>
                  </w:tcBorders>
                  <w:hideMark/>
                </w:tcPr>
                <w:p w14:paraId="0334938A"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Kalio kiekio kraujyje padidėjimas</w:t>
                  </w:r>
                </w:p>
              </w:tc>
              <w:tc>
                <w:tcPr>
                  <w:tcW w:w="1696" w:type="dxa"/>
                  <w:tcBorders>
                    <w:top w:val="single" w:sz="8" w:space="0" w:color="auto"/>
                    <w:left w:val="single" w:sz="8" w:space="0" w:color="auto"/>
                    <w:bottom w:val="single" w:sz="8" w:space="0" w:color="auto"/>
                    <w:right w:val="single" w:sz="8" w:space="0" w:color="auto"/>
                  </w:tcBorders>
                  <w:hideMark/>
                </w:tcPr>
                <w:p w14:paraId="130CBF78"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Nedažni</w:t>
                  </w:r>
                </w:p>
              </w:tc>
            </w:tr>
            <w:tr w:rsidR="00F854CA" w14:paraId="29E15CDF" w14:textId="77777777" w:rsidTr="006E0AB4">
              <w:trPr>
                <w:trHeight w:val="225"/>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5CEDBB3" w14:textId="77777777" w:rsidR="00F854CA" w:rsidRDefault="00F854CA" w:rsidP="006E0AB4">
                  <w:pPr>
                    <w:tabs>
                      <w:tab w:val="clear" w:pos="567"/>
                    </w:tabs>
                    <w:snapToGrid/>
                    <w:spacing w:line="240" w:lineRule="auto"/>
                    <w:rPr>
                      <w:lang w:val="lt-LT"/>
                    </w:rPr>
                  </w:pPr>
                </w:p>
              </w:tc>
              <w:tc>
                <w:tcPr>
                  <w:tcW w:w="4436" w:type="dxa"/>
                  <w:tcBorders>
                    <w:top w:val="single" w:sz="8" w:space="0" w:color="auto"/>
                    <w:left w:val="single" w:sz="8" w:space="0" w:color="auto"/>
                    <w:bottom w:val="single" w:sz="8" w:space="0" w:color="auto"/>
                    <w:right w:val="single" w:sz="8" w:space="0" w:color="auto"/>
                  </w:tcBorders>
                  <w:hideMark/>
                </w:tcPr>
                <w:p w14:paraId="4BCF465B"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Gliukozės kiekio kraujyje padidėjimas</w:t>
                  </w:r>
                </w:p>
              </w:tc>
              <w:tc>
                <w:tcPr>
                  <w:tcW w:w="1696" w:type="dxa"/>
                  <w:tcBorders>
                    <w:top w:val="single" w:sz="8" w:space="0" w:color="auto"/>
                    <w:left w:val="single" w:sz="8" w:space="0" w:color="auto"/>
                    <w:bottom w:val="single" w:sz="8" w:space="0" w:color="auto"/>
                    <w:right w:val="single" w:sz="8" w:space="0" w:color="auto"/>
                  </w:tcBorders>
                  <w:hideMark/>
                </w:tcPr>
                <w:p w14:paraId="69CAF336"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Nedažni</w:t>
                  </w:r>
                </w:p>
              </w:tc>
            </w:tr>
            <w:tr w:rsidR="00F854CA" w14:paraId="4563568D" w14:textId="77777777" w:rsidTr="006E0AB4">
              <w:trPr>
                <w:trHeight w:val="225"/>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5B4B353" w14:textId="77777777" w:rsidR="00F854CA" w:rsidRDefault="00F854CA" w:rsidP="006E0AB4">
                  <w:pPr>
                    <w:tabs>
                      <w:tab w:val="clear" w:pos="567"/>
                    </w:tabs>
                    <w:snapToGrid/>
                    <w:spacing w:line="240" w:lineRule="auto"/>
                    <w:rPr>
                      <w:lang w:val="lt-LT"/>
                    </w:rPr>
                  </w:pPr>
                </w:p>
              </w:tc>
              <w:tc>
                <w:tcPr>
                  <w:tcW w:w="4436" w:type="dxa"/>
                  <w:tcBorders>
                    <w:top w:val="single" w:sz="8" w:space="0" w:color="auto"/>
                    <w:left w:val="single" w:sz="8" w:space="0" w:color="auto"/>
                    <w:bottom w:val="single" w:sz="8" w:space="0" w:color="auto"/>
                    <w:right w:val="single" w:sz="8" w:space="0" w:color="auto"/>
                  </w:tcBorders>
                  <w:hideMark/>
                </w:tcPr>
                <w:p w14:paraId="4050489A"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Mažas r bangos progresavimas elektrokardiogramoje</w:t>
                  </w:r>
                </w:p>
              </w:tc>
              <w:tc>
                <w:tcPr>
                  <w:tcW w:w="1696" w:type="dxa"/>
                  <w:tcBorders>
                    <w:top w:val="single" w:sz="8" w:space="0" w:color="auto"/>
                    <w:left w:val="single" w:sz="8" w:space="0" w:color="auto"/>
                    <w:bottom w:val="single" w:sz="8" w:space="0" w:color="auto"/>
                    <w:right w:val="single" w:sz="8" w:space="0" w:color="auto"/>
                  </w:tcBorders>
                  <w:hideMark/>
                </w:tcPr>
                <w:p w14:paraId="62FE006E" w14:textId="77777777" w:rsidR="00F854CA" w:rsidRPr="00242971" w:rsidRDefault="00F854CA" w:rsidP="006E0AB4">
                  <w:pPr>
                    <w:tabs>
                      <w:tab w:val="clear" w:pos="567"/>
                      <w:tab w:val="left" w:pos="1296"/>
                    </w:tabs>
                    <w:spacing w:line="240" w:lineRule="auto"/>
                    <w:rPr>
                      <w:rFonts w:ascii="Calibri" w:eastAsia="Calibri" w:hAnsi="Calibri"/>
                      <w:szCs w:val="22"/>
                      <w:lang w:val="lt-LT"/>
                    </w:rPr>
                  </w:pPr>
                  <w:r>
                    <w:rPr>
                      <w:lang w:val="lt-LT"/>
                    </w:rPr>
                    <w:t>Nedažni</w:t>
                  </w:r>
                </w:p>
              </w:tc>
            </w:tr>
          </w:tbl>
          <w:p w14:paraId="0EFC29DB" w14:textId="77777777" w:rsidR="00F854CA" w:rsidRDefault="00F854CA" w:rsidP="006E0AB4">
            <w:pPr>
              <w:tabs>
                <w:tab w:val="clear" w:pos="567"/>
                <w:tab w:val="left" w:pos="1296"/>
              </w:tabs>
              <w:spacing w:line="240" w:lineRule="auto"/>
              <w:rPr>
                <w:lang w:val="lt-LT"/>
              </w:rPr>
            </w:pPr>
          </w:p>
          <w:p w14:paraId="7ADE66BC" w14:textId="77777777" w:rsidR="00F854CA" w:rsidRDefault="00F854CA" w:rsidP="006E0AB4">
            <w:pPr>
              <w:tabs>
                <w:tab w:val="clear" w:pos="567"/>
                <w:tab w:val="left" w:pos="1296"/>
              </w:tabs>
              <w:spacing w:line="240" w:lineRule="auto"/>
              <w:rPr>
                <w:lang w:val="lt-LT"/>
              </w:rPr>
            </w:pPr>
          </w:p>
        </w:tc>
        <w:tc>
          <w:tcPr>
            <w:tcW w:w="95" w:type="pct"/>
            <w:tcMar>
              <w:top w:w="15" w:type="dxa"/>
              <w:left w:w="15" w:type="dxa"/>
              <w:bottom w:w="15" w:type="dxa"/>
              <w:right w:w="15" w:type="dxa"/>
            </w:tcMar>
            <w:vAlign w:val="center"/>
          </w:tcPr>
          <w:p w14:paraId="411832A2" w14:textId="77777777" w:rsidR="00F854CA" w:rsidRDefault="00F854CA" w:rsidP="006E0AB4">
            <w:pPr>
              <w:tabs>
                <w:tab w:val="clear" w:pos="567"/>
                <w:tab w:val="left" w:pos="1296"/>
              </w:tabs>
              <w:spacing w:line="240" w:lineRule="auto"/>
              <w:rPr>
                <w:lang w:val="lt-LT"/>
              </w:rPr>
            </w:pPr>
          </w:p>
        </w:tc>
      </w:tr>
    </w:tbl>
    <w:p w14:paraId="3FAF4C99" w14:textId="77777777" w:rsidR="00F854CA" w:rsidRPr="00242971" w:rsidRDefault="00F854CA" w:rsidP="00F854CA">
      <w:pPr>
        <w:tabs>
          <w:tab w:val="clear" w:pos="567"/>
          <w:tab w:val="left" w:pos="1296"/>
        </w:tabs>
        <w:spacing w:line="240" w:lineRule="auto"/>
        <w:outlineLvl w:val="0"/>
        <w:rPr>
          <w:rFonts w:ascii="Calibri" w:eastAsia="Calibri" w:hAnsi="Calibri"/>
          <w:szCs w:val="22"/>
          <w:lang w:val="lt-LT"/>
        </w:rPr>
      </w:pPr>
      <w:bookmarkStart w:id="8" w:name="_Toc261179473"/>
      <w:bookmarkStart w:id="9" w:name="_Ref227582451"/>
      <w:bookmarkStart w:id="10" w:name="_Toc231900911"/>
      <w:bookmarkStart w:id="11" w:name="_Toc233534063"/>
      <w:bookmarkStart w:id="12" w:name="_Toc228266865"/>
      <w:bookmarkStart w:id="13" w:name="_Toc227609232"/>
      <w:r>
        <w:rPr>
          <w:lang w:val="lt-LT"/>
        </w:rPr>
        <w:t>Be šių pastebėtų nepageidaujamų reakcijų, būdingos nepageidaujamos formoterolio sukeltos reakcijos yra tremoras, galvos skausmas, tachikardija, sinusinė bradikardija, krūtinės angina, miokardo išemija ir QT intervalo pailgėjimas.</w:t>
      </w:r>
    </w:p>
    <w:p w14:paraId="431A4E97" w14:textId="77777777" w:rsidR="00F854CA" w:rsidRDefault="00F854CA" w:rsidP="00F854CA">
      <w:pPr>
        <w:tabs>
          <w:tab w:val="clear" w:pos="567"/>
          <w:tab w:val="left" w:pos="1296"/>
        </w:tabs>
        <w:spacing w:line="240" w:lineRule="auto"/>
        <w:rPr>
          <w:lang w:val="lt-LT"/>
        </w:rPr>
      </w:pPr>
    </w:p>
    <w:p w14:paraId="6345DBDB"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Be šių pastebėtų nepageidaujamų reakcijų, būdingos nepageidaujamos beklometazono dipropionato sukeltos reakcijos yra nazofaringitas, burnos kandidomikozė, disfonija, gerklės dirginimas, dirglumas, laisvojo kortizolio kiekio šlapime sumažėjimas, kortizolio kiekio kraujyje sumažėjimas, gliukozės kiekio kraujyje padidėjimas.</w:t>
      </w:r>
    </w:p>
    <w:p w14:paraId="0A105B12" w14:textId="77777777" w:rsidR="00F854CA" w:rsidRDefault="00F854CA" w:rsidP="00F854CA">
      <w:pPr>
        <w:tabs>
          <w:tab w:val="clear" w:pos="567"/>
          <w:tab w:val="left" w:pos="1296"/>
        </w:tabs>
        <w:spacing w:line="240" w:lineRule="auto"/>
        <w:rPr>
          <w:lang w:val="lt-LT"/>
        </w:rPr>
      </w:pPr>
    </w:p>
    <w:p w14:paraId="30827457"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Papildomos nepageidaujamos reakcijos, apie kurias klinikinių duomenų, vartojant gydomąsias Foster dozes, negauta, bet kurių paprastai pasireiškia vartojant inhaliuojamojo beklometazono dipropionato, yra kitokios burnos grybelinės infekcijos</w:t>
      </w:r>
      <w:r>
        <w:t xml:space="preserve"> ir pneumonija. Gydymo kortikosteroid</w:t>
      </w:r>
      <w:r>
        <w:rPr>
          <w:lang w:val="lt-LT"/>
        </w:rPr>
        <w:t>ais metu buvo pavienių skonio pojūčio sutrikimo atvejų.</w:t>
      </w:r>
    </w:p>
    <w:p w14:paraId="17B60D4B" w14:textId="77777777" w:rsidR="00F854CA" w:rsidRDefault="00F854CA" w:rsidP="00F854CA">
      <w:pPr>
        <w:tabs>
          <w:tab w:val="clear" w:pos="567"/>
          <w:tab w:val="left" w:pos="1296"/>
        </w:tabs>
        <w:spacing w:line="240" w:lineRule="auto"/>
        <w:rPr>
          <w:lang w:val="lt-LT"/>
        </w:rPr>
      </w:pPr>
    </w:p>
    <w:p w14:paraId="3E28A800"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lastRenderedPageBreak/>
        <w:t>Informacijos, kaip sumažinti grybelinės infekcijos, burnos kandidomikozės ir disfonijos atsiradimo riziką, pateikta 4.4 skyriuje.</w:t>
      </w:r>
    </w:p>
    <w:p w14:paraId="38C1D2DB" w14:textId="77777777" w:rsidR="00F854CA" w:rsidRDefault="00F854CA" w:rsidP="00F854CA">
      <w:pPr>
        <w:tabs>
          <w:tab w:val="clear" w:pos="567"/>
          <w:tab w:val="left" w:pos="1296"/>
        </w:tabs>
        <w:spacing w:line="240" w:lineRule="auto"/>
        <w:rPr>
          <w:lang w:val="lt-LT"/>
        </w:rPr>
      </w:pPr>
    </w:p>
    <w:p w14:paraId="7EC2E0A4"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Vartojant inhaliuojamųjų kortikosteroidų, pvz., beklometazono dipropionato, ypač didelę dozę ir ilgai, gali atsirasti sisteminis poveikis, galintis pasireikšti Kušingo (</w:t>
      </w:r>
      <w:r>
        <w:rPr>
          <w:i/>
          <w:color w:val="000000"/>
        </w:rPr>
        <w:t>Cushing</w:t>
      </w:r>
      <w:r>
        <w:rPr>
          <w:color w:val="000000"/>
        </w:rPr>
        <w:t>) sindromu, šiam sindromui būdingų bruožų atsiradimu,</w:t>
      </w:r>
      <w:r>
        <w:t xml:space="preserve"> antinksčių slopinimu, kaulų mineralų tankio sumažėjimu, vaikų ir paauglių augimo sulėtėjimu, katarakta ir glaukoma (taip pat žr. 4.4 skyrių).</w:t>
      </w:r>
    </w:p>
    <w:p w14:paraId="1530DF8E" w14:textId="77777777" w:rsidR="00F854CA" w:rsidRDefault="00F854CA" w:rsidP="00F854CA">
      <w:pPr>
        <w:tabs>
          <w:tab w:val="clear" w:pos="567"/>
          <w:tab w:val="left" w:pos="1296"/>
        </w:tabs>
        <w:spacing w:line="240" w:lineRule="auto"/>
        <w:rPr>
          <w:lang w:val="lt-LT"/>
        </w:rPr>
      </w:pPr>
    </w:p>
    <w:p w14:paraId="0EFCF453"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Papildomos nepageidaujamos reakcijos, apie kurias klinikinių duomenų, vartojant gydomąsias Foster dozes, negauta, bet kurių paprastai pasireiškia vartojant beta</w:t>
      </w:r>
      <w:r>
        <w:rPr>
          <w:vertAlign w:val="subscript"/>
          <w:lang w:val="lt-LT"/>
        </w:rPr>
        <w:t>2</w:t>
      </w:r>
      <w:r>
        <w:rPr>
          <w:lang w:val="lt-LT"/>
        </w:rPr>
        <w:t xml:space="preserve"> adrenoreceptorių agonistų, pvz., formo</w:t>
      </w:r>
      <w:r>
        <w:t>terolio, yra palpitacija, prieširdžių virpėjimas, skilvelinės ekstrasistolės, tachiaritmija, hipokalemija, kuri gali būti sunki, ir kraujospūdžio padidėjimas ar sumažėjimas. Gydymo inhaliuojamu formoteroliu metu buvo pavienių nemigos, svaigulio, neramumo ir nerimo atvejų. Be to, formoterolis gali sukelti raumenų spazmų ir mialgiją.</w:t>
      </w:r>
    </w:p>
    <w:p w14:paraId="1935CE4D" w14:textId="77777777" w:rsidR="00F854CA" w:rsidRDefault="00F854CA" w:rsidP="00F854CA">
      <w:pPr>
        <w:tabs>
          <w:tab w:val="clear" w:pos="567"/>
          <w:tab w:val="left" w:pos="1296"/>
        </w:tabs>
        <w:spacing w:line="240" w:lineRule="auto"/>
        <w:rPr>
          <w:lang w:val="lt-LT"/>
        </w:rPr>
      </w:pPr>
    </w:p>
    <w:p w14:paraId="403811A7"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Gauta pranešimų apie padidėjusio jautrumo reakcijas, įskaitant išbėrimą, dilgėlinę, niežėjimą, eritemą ir akių, veido, lūpų bei gerklės edemą (angioneurozinę edemą).</w:t>
      </w:r>
    </w:p>
    <w:p w14:paraId="4209F78E" w14:textId="77777777" w:rsidR="00F854CA" w:rsidRDefault="00F854CA" w:rsidP="00F854CA">
      <w:pPr>
        <w:tabs>
          <w:tab w:val="clear" w:pos="567"/>
          <w:tab w:val="left" w:pos="1296"/>
        </w:tabs>
        <w:spacing w:line="240" w:lineRule="auto"/>
        <w:rPr>
          <w:lang w:val="lt-LT"/>
        </w:rPr>
      </w:pPr>
    </w:p>
    <w:p w14:paraId="136ACBCB" w14:textId="77777777" w:rsidR="00F854CA" w:rsidRPr="00242971" w:rsidRDefault="00F854CA" w:rsidP="00F854CA">
      <w:pPr>
        <w:tabs>
          <w:tab w:val="clear" w:pos="567"/>
          <w:tab w:val="left" w:pos="1296"/>
        </w:tabs>
        <w:spacing w:line="240" w:lineRule="auto"/>
        <w:outlineLvl w:val="0"/>
        <w:rPr>
          <w:rFonts w:ascii="Calibri" w:eastAsia="Calibri" w:hAnsi="Calibri"/>
          <w:szCs w:val="22"/>
          <w:lang w:val="lt-LT"/>
        </w:rPr>
      </w:pPr>
      <w:r>
        <w:rPr>
          <w:lang w:val="lt-LT"/>
        </w:rPr>
        <w:t>Kaip ir vartojant bet kokių inhaliuojamųjų preparatų, gali prasidėti paradoksinis bronchų spazmas, pasireiškiantis staigiu švokštimo, kosulio ir dusulio paūmėjimu (žr. 4.4 skyrių).</w:t>
      </w:r>
    </w:p>
    <w:p w14:paraId="0318EFFC" w14:textId="77777777" w:rsidR="00F854CA" w:rsidRDefault="00F854CA" w:rsidP="00F854CA">
      <w:pPr>
        <w:tabs>
          <w:tab w:val="clear" w:pos="567"/>
          <w:tab w:val="left" w:pos="1296"/>
        </w:tabs>
        <w:spacing w:line="240" w:lineRule="auto"/>
        <w:rPr>
          <w:lang w:val="lt-LT"/>
        </w:rPr>
      </w:pPr>
    </w:p>
    <w:bookmarkEnd w:id="8"/>
    <w:bookmarkEnd w:id="9"/>
    <w:bookmarkEnd w:id="10"/>
    <w:bookmarkEnd w:id="11"/>
    <w:bookmarkEnd w:id="12"/>
    <w:bookmarkEnd w:id="13"/>
    <w:p w14:paraId="6EBB43BA" w14:textId="77777777" w:rsidR="00F854CA" w:rsidRPr="00242971" w:rsidRDefault="00F854CA" w:rsidP="00F854CA">
      <w:pPr>
        <w:tabs>
          <w:tab w:val="clear" w:pos="567"/>
          <w:tab w:val="left" w:pos="1296"/>
        </w:tabs>
        <w:spacing w:line="240" w:lineRule="auto"/>
        <w:rPr>
          <w:rFonts w:ascii="Calibri" w:eastAsia="Calibri" w:hAnsi="Calibri"/>
          <w:b/>
          <w:i/>
          <w:szCs w:val="22"/>
          <w:lang w:val="lt-LT"/>
        </w:rPr>
      </w:pPr>
      <w:r>
        <w:rPr>
          <w:b/>
          <w:i/>
          <w:lang w:val="lt-LT"/>
        </w:rPr>
        <w:t>Vaikų populiacija</w:t>
      </w:r>
    </w:p>
    <w:p w14:paraId="212224B8"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sidRPr="00565679">
        <w:rPr>
          <w:lang w:val="lt-LT"/>
        </w:rPr>
        <w:t xml:space="preserve">Turimi farmakokinetiniai duomenys nepatvirtina </w:t>
      </w:r>
      <w:r>
        <w:rPr>
          <w:lang w:val="lt-LT"/>
        </w:rPr>
        <w:t>Foster</w:t>
      </w:r>
      <w:r w:rsidRPr="00565679">
        <w:rPr>
          <w:lang w:val="lt-LT"/>
        </w:rPr>
        <w:t xml:space="preserve"> saugumo 5–11 metų vaikams</w:t>
      </w:r>
      <w:r>
        <w:rPr>
          <w:lang w:val="lt-LT"/>
        </w:rPr>
        <w:t>. Klinikinės informacijos apie Foster vartojimą 12</w:t>
      </w:r>
      <w:r>
        <w:noBreakHyphen/>
        <w:t>17 metų paaugliams yra nedaug (žr. 4.2, 5.1 ir 5.2 skyrių). 12 savaičių atsitiktinių imčių klinikinio suaugusių žmonių ir paauglių tyrimo metu 162 12</w:t>
      </w:r>
      <w:r>
        <w:noBreakHyphen/>
        <w:t xml:space="preserve">17 metų paaugliai, sergantys vidutinio sunkumo ar sunkia astma, vartojo Foster arba atitinkamo </w:t>
      </w:r>
      <w:r>
        <w:rPr>
          <w:kern w:val="28"/>
        </w:rPr>
        <w:t>suslėgto inhaliacinio tirpalo</w:t>
      </w:r>
      <w:r>
        <w:t xml:space="preserve"> (po 1 arba 2 inhaliacijas du kartus per parą); nepageidaujamų reakcijų dažnis, pobūdis ir sunkumas, lyginant suaugusių žmonių ir paauglių duomenis, nesiskyrė.</w:t>
      </w:r>
    </w:p>
    <w:p w14:paraId="35E771D9" w14:textId="77777777" w:rsidR="00F854CA" w:rsidRDefault="00F854CA" w:rsidP="00F854CA">
      <w:pPr>
        <w:autoSpaceDE w:val="0"/>
        <w:autoSpaceDN w:val="0"/>
        <w:adjustRightInd w:val="0"/>
        <w:spacing w:line="240" w:lineRule="auto"/>
        <w:rPr>
          <w:u w:val="single"/>
          <w:lang w:val="lt-LT"/>
        </w:rPr>
      </w:pPr>
    </w:p>
    <w:p w14:paraId="0B0764DB" w14:textId="77777777" w:rsidR="00F854CA" w:rsidRPr="00242971" w:rsidRDefault="00F854CA" w:rsidP="00F854CA">
      <w:pPr>
        <w:autoSpaceDE w:val="0"/>
        <w:autoSpaceDN w:val="0"/>
        <w:adjustRightInd w:val="0"/>
        <w:spacing w:line="240" w:lineRule="auto"/>
        <w:rPr>
          <w:rFonts w:ascii="Calibri" w:eastAsia="Calibri" w:hAnsi="Calibri"/>
          <w:szCs w:val="22"/>
          <w:u w:val="single"/>
          <w:lang w:val="lt-LT"/>
        </w:rPr>
      </w:pPr>
      <w:r>
        <w:rPr>
          <w:u w:val="single"/>
          <w:lang w:val="lt-LT"/>
        </w:rPr>
        <w:t>Pranešimas apie įtariamas nepageidaujamas reakcijas</w:t>
      </w:r>
    </w:p>
    <w:p w14:paraId="35B4E2ED" w14:textId="77777777" w:rsidR="00F854CA" w:rsidRPr="00242971" w:rsidRDefault="00F854CA" w:rsidP="00F854CA">
      <w:pPr>
        <w:autoSpaceDE w:val="0"/>
        <w:autoSpaceDN w:val="0"/>
        <w:adjustRightInd w:val="0"/>
        <w:spacing w:line="240" w:lineRule="auto"/>
        <w:rPr>
          <w:rFonts w:ascii="Calibri" w:eastAsia="Calibri" w:hAnsi="Calibri"/>
          <w:szCs w:val="22"/>
          <w:lang w:val="lt-LT"/>
        </w:rPr>
      </w:pPr>
      <w:r>
        <w:rPr>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w:t>
      </w:r>
      <w:r>
        <w:t>ę interneto svetainėje http://</w:t>
      </w:r>
      <w:hyperlink r:id="rId14" w:history="1">
        <w:r>
          <w:rPr>
            <w:rStyle w:val="Hipersaitas"/>
            <w:rFonts w:eastAsia="SimSun"/>
            <w:lang w:val="lt-LT"/>
          </w:rPr>
          <w:t>www.vvkt.lt</w:t>
        </w:r>
      </w:hyperlink>
      <w:r>
        <w:rPr>
          <w:lang w:val="lt-LT"/>
        </w:rPr>
        <w:t>/ esančią formą, ir pateikti ją Valstybinei vaistų kontrolės tarnybai prie Lietuvos Respublikos sveikatos apsaugos ministerijos vienu iš šių būdų: raštu (adresu Žirmūnų g. 139A, LT</w:t>
      </w:r>
      <w:r>
        <w:t xml:space="preserve"> 09120 Vilnius), faksu (nemokamu fakso numeriu (8 800) 20 131), elektroniniu paštu (adresu </w:t>
      </w:r>
      <w:hyperlink r:id="rId15" w:history="1">
        <w:r>
          <w:rPr>
            <w:rStyle w:val="Hipersaitas"/>
            <w:rFonts w:eastAsia="SimSun"/>
            <w:lang w:val="lt-LT"/>
          </w:rPr>
          <w:t>NepageidaujamaR@vvkt.lt</w:t>
        </w:r>
      </w:hyperlink>
      <w:r>
        <w:rPr>
          <w:lang w:val="lt-LT"/>
        </w:rPr>
        <w:t>), per interneto svetainę (adresu http://www.vvkt.lt).</w:t>
      </w:r>
    </w:p>
    <w:p w14:paraId="77726EDE" w14:textId="77777777" w:rsidR="00F854CA" w:rsidRDefault="00F854CA" w:rsidP="00F854CA">
      <w:pPr>
        <w:spacing w:line="240" w:lineRule="auto"/>
        <w:rPr>
          <w:lang w:val="lt-LT"/>
        </w:rPr>
      </w:pPr>
    </w:p>
    <w:p w14:paraId="7C143381" w14:textId="77777777" w:rsidR="00F854CA" w:rsidRDefault="00F854CA" w:rsidP="00F854CA">
      <w:pPr>
        <w:pStyle w:val="Antrat4"/>
        <w:spacing w:line="240" w:lineRule="auto"/>
        <w:rPr>
          <w:b w:val="0"/>
          <w:lang w:val="lt-LT"/>
        </w:rPr>
      </w:pPr>
      <w:r>
        <w:rPr>
          <w:rFonts w:ascii="Times New Roman" w:hAnsi="Times New Roman"/>
          <w:sz w:val="22"/>
          <w:lang w:val="lt-LT"/>
        </w:rPr>
        <w:t>4.9</w:t>
      </w:r>
      <w:r>
        <w:rPr>
          <w:rFonts w:ascii="Times New Roman" w:hAnsi="Times New Roman"/>
          <w:sz w:val="22"/>
          <w:lang w:val="lt-LT"/>
        </w:rPr>
        <w:tab/>
        <w:t>Perdozavimas</w:t>
      </w:r>
    </w:p>
    <w:p w14:paraId="2E08DB9E" w14:textId="77777777" w:rsidR="00F854CA" w:rsidRDefault="00F854CA" w:rsidP="00F854CA">
      <w:pPr>
        <w:spacing w:line="240" w:lineRule="auto"/>
        <w:rPr>
          <w:lang w:val="lt-LT"/>
        </w:rPr>
      </w:pPr>
    </w:p>
    <w:p w14:paraId="24DE0AB3" w14:textId="77777777" w:rsidR="00F854CA" w:rsidRPr="00242971" w:rsidRDefault="00F854CA" w:rsidP="00F854CA">
      <w:pPr>
        <w:spacing w:line="240" w:lineRule="auto"/>
        <w:rPr>
          <w:rFonts w:ascii="Calibri" w:eastAsia="Calibri" w:hAnsi="Calibri"/>
          <w:szCs w:val="22"/>
          <w:lang w:val="lt-LT"/>
        </w:rPr>
      </w:pPr>
      <w:r>
        <w:rPr>
          <w:lang w:val="lt-LT"/>
        </w:rPr>
        <w:t>Didžiausia rekomenduojama vienkartinė Foster dozė yra 2 įkvėpimai. Tirtas keturių viena po kito atliktų Foster inhaliacijų (bendra vienkartinė beklometazono dipropionato dozė 400 mikrogramų, formoterolio – 24 mikrogramai) poveikis astma sergantiems pacientams. Tokia kumuliacin</w:t>
      </w:r>
      <w:r>
        <w:t xml:space="preserve">ė dozė nenormalaus kliniškai reikšmingo poveikio gyvybiniams požymiams ir sunkių bei reikšmingų nepageidaujamų reakcijų nesukėlė (taip pat žr. 4.8 skyrių). </w:t>
      </w:r>
    </w:p>
    <w:p w14:paraId="754D47BF" w14:textId="77777777" w:rsidR="00F854CA" w:rsidRDefault="00F854CA" w:rsidP="00F854CA">
      <w:pPr>
        <w:spacing w:line="240" w:lineRule="auto"/>
        <w:rPr>
          <w:lang w:val="lt-LT"/>
        </w:rPr>
      </w:pPr>
    </w:p>
    <w:p w14:paraId="30C6589C" w14:textId="77777777" w:rsidR="00F854CA" w:rsidRPr="00242971" w:rsidRDefault="00F854CA" w:rsidP="00F854CA">
      <w:pPr>
        <w:spacing w:line="240" w:lineRule="auto"/>
        <w:rPr>
          <w:rFonts w:ascii="Calibri" w:eastAsia="Calibri" w:hAnsi="Calibri"/>
          <w:szCs w:val="22"/>
          <w:lang w:val="lt-LT"/>
        </w:rPr>
      </w:pPr>
      <w:r>
        <w:rPr>
          <w:lang w:val="lt-LT"/>
        </w:rPr>
        <w:t>Ištirtas daugiausia dvylikos iš karto įkvėptų</w:t>
      </w:r>
      <w:r>
        <w:t xml:space="preserve"> </w:t>
      </w:r>
      <w:r>
        <w:rPr>
          <w:kern w:val="28"/>
          <w:lang w:val="lt-LT"/>
        </w:rPr>
        <w:t>suslėgto inhaliacinio tirpalo</w:t>
      </w:r>
      <w:r>
        <w:t xml:space="preserve"> dozių (bendra beklometazono dipropionato dozė – 1200 mikrogramai, formoterolio – 72 mikrogramai) poveikis astma sergantiems pacientams. Tokia kumuliacinė dozė nenormalaus kliniškai reikšmingo poveikio gyvybiniams požymiams ir sunkių bei reikšmingų nepageidaujamų reakcijų nesukėlė. </w:t>
      </w:r>
    </w:p>
    <w:p w14:paraId="444213A4" w14:textId="77777777" w:rsidR="00F854CA" w:rsidRDefault="00F854CA" w:rsidP="00F854CA">
      <w:pPr>
        <w:spacing w:line="240" w:lineRule="auto"/>
        <w:rPr>
          <w:lang w:val="lt-LT"/>
        </w:rPr>
      </w:pPr>
    </w:p>
    <w:p w14:paraId="35F8528B" w14:textId="77777777" w:rsidR="00F854CA" w:rsidRPr="00242971" w:rsidRDefault="00F854CA" w:rsidP="00F854CA">
      <w:pPr>
        <w:spacing w:line="240" w:lineRule="auto"/>
        <w:rPr>
          <w:rFonts w:ascii="Calibri" w:eastAsia="Calibri" w:hAnsi="Calibri"/>
          <w:szCs w:val="22"/>
          <w:lang w:val="lt-LT"/>
        </w:rPr>
      </w:pPr>
      <w:r>
        <w:rPr>
          <w:lang w:val="lt-LT"/>
        </w:rPr>
        <w:t>Labai didelė formoterolio dozė gali sukelti tipinį beta</w:t>
      </w:r>
      <w:r>
        <w:rPr>
          <w:vertAlign w:val="subscript"/>
          <w:lang w:val="lt-LT"/>
        </w:rPr>
        <w:t>2</w:t>
      </w:r>
      <w:r>
        <w:rPr>
          <w:lang w:val="lt-LT"/>
        </w:rPr>
        <w:t xml:space="preserve"> adrenoreceptorių agonistų poveikį: pykinimą, vėmimą, galvos skausmą, tremorą, somnolenciją, palpitaciją, tachikardiją, skilvelinę aritmiją, QTc intervalo pailgėjimą, metabolinę acidozę, hipokal</w:t>
      </w:r>
      <w:r>
        <w:t>emiją ir hiperglikemiją.</w:t>
      </w:r>
    </w:p>
    <w:p w14:paraId="128381C7" w14:textId="77777777" w:rsidR="00F854CA" w:rsidRDefault="00F854CA" w:rsidP="00F854CA">
      <w:pPr>
        <w:spacing w:line="240" w:lineRule="auto"/>
        <w:rPr>
          <w:lang w:val="lt-LT"/>
        </w:rPr>
      </w:pPr>
    </w:p>
    <w:p w14:paraId="5A167C9E"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lastRenderedPageBreak/>
        <w:t>Perdozavus formoterolio, tinka palaikomasis ir simptominis gydymas. Sunkiais atvejais pacientą reikia guldyti į ligoninę. Gali prireikti skirti kardioselektyvaus poveikio beta adrenoreceptorių blokatorių (šių preparatų reikia skirti ypač atsargiai, nes beta adrenoreceptorių blokatoriai gali sukelti bronchų spazmą). Reikia stebėti kalio kiekį serume.</w:t>
      </w:r>
    </w:p>
    <w:p w14:paraId="2BB7A49F" w14:textId="77777777" w:rsidR="00F854CA" w:rsidRDefault="00F854CA" w:rsidP="00F854CA">
      <w:pPr>
        <w:tabs>
          <w:tab w:val="clear" w:pos="567"/>
          <w:tab w:val="left" w:pos="1296"/>
        </w:tabs>
        <w:spacing w:line="240" w:lineRule="auto"/>
        <w:rPr>
          <w:lang w:val="lt-LT"/>
        </w:rPr>
      </w:pPr>
    </w:p>
    <w:p w14:paraId="3F333ED4"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Ūminis didesnės nei rekomenduojama beklometazono dipropionato dozės įkvėpimas gali laikinai slopinti antinksčių funkciją. Tokios būklės skubiai gydyti nereikia, nes antinksčių funkcija per kelias dienas vėl tampa tokia, kokia buvo (tai įrodyta matuojant kortizolio kiekį plazmoje). Gydymą būtina tęsti doze, pakankama astmai kontroliuoti.</w:t>
      </w:r>
    </w:p>
    <w:p w14:paraId="2BFE2767" w14:textId="77777777" w:rsidR="00F854CA" w:rsidRDefault="00F854CA" w:rsidP="00F854CA">
      <w:pPr>
        <w:spacing w:line="240" w:lineRule="auto"/>
        <w:rPr>
          <w:lang w:val="lt-LT"/>
        </w:rPr>
      </w:pPr>
    </w:p>
    <w:p w14:paraId="503A72D5"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Ilgalaikis beklometazono dipropionato perdozavimas gali sukelti antinksčių slopinimą (žr. 4.4 skyrių). Gali tekti stebėti antinksčių funkcijos rezervą. Gydymą būtina tęsti doze, pakankama astmai kontroliuoti.</w:t>
      </w:r>
    </w:p>
    <w:p w14:paraId="6D543C1A" w14:textId="77777777" w:rsidR="00F854CA" w:rsidRPr="00242971" w:rsidRDefault="00F854CA" w:rsidP="00F854CA">
      <w:pPr>
        <w:spacing w:line="240" w:lineRule="auto"/>
        <w:rPr>
          <w:rFonts w:ascii="Calibri" w:eastAsia="Calibri" w:hAnsi="Calibri"/>
          <w:szCs w:val="22"/>
          <w:lang w:val="lt-LT"/>
        </w:rPr>
      </w:pPr>
      <w:r>
        <w:rPr>
          <w:lang w:val="lt-LT"/>
        </w:rPr>
        <w:t>Vienkartinės didesnės už terapines Foster dozės (iki 800 mikrogramų beklametazono diproprionato, 48 mikrogramai formoterolio) paprastai yra saugios ir gerai toleruojamos.</w:t>
      </w:r>
    </w:p>
    <w:p w14:paraId="5392B2C5" w14:textId="77777777" w:rsidR="00F854CA" w:rsidRDefault="00F854CA" w:rsidP="00F854CA">
      <w:pPr>
        <w:spacing w:line="240" w:lineRule="auto"/>
        <w:rPr>
          <w:lang w:val="lt-LT"/>
        </w:rPr>
      </w:pPr>
    </w:p>
    <w:p w14:paraId="3DE11D30" w14:textId="77777777" w:rsidR="00F854CA" w:rsidRDefault="00F854CA" w:rsidP="00F854CA">
      <w:pPr>
        <w:spacing w:line="240" w:lineRule="auto"/>
        <w:rPr>
          <w:lang w:val="lt-LT"/>
        </w:rPr>
      </w:pPr>
    </w:p>
    <w:p w14:paraId="00298A51" w14:textId="77777777" w:rsidR="00F854CA" w:rsidRDefault="00F854CA" w:rsidP="00F854CA">
      <w:pPr>
        <w:pStyle w:val="Antrat3"/>
        <w:spacing w:before="0" w:after="0" w:line="240" w:lineRule="auto"/>
        <w:rPr>
          <w:b w:val="0"/>
          <w:lang w:val="lt-LT"/>
        </w:rPr>
      </w:pPr>
      <w:r>
        <w:rPr>
          <w:rFonts w:ascii="Times New Roman" w:hAnsi="Times New Roman"/>
          <w:sz w:val="22"/>
          <w:lang w:val="lt-LT"/>
        </w:rPr>
        <w:t>5.</w:t>
      </w:r>
      <w:r>
        <w:rPr>
          <w:rFonts w:ascii="Times New Roman" w:hAnsi="Times New Roman"/>
          <w:sz w:val="22"/>
          <w:lang w:val="lt-LT"/>
        </w:rPr>
        <w:tab/>
        <w:t>FARMAKOLOGINĖS SAVYBĖS</w:t>
      </w:r>
    </w:p>
    <w:p w14:paraId="54ABEAAA" w14:textId="77777777" w:rsidR="00F854CA" w:rsidRDefault="00F854CA" w:rsidP="00F854CA">
      <w:pPr>
        <w:spacing w:line="240" w:lineRule="auto"/>
        <w:rPr>
          <w:lang w:val="lt-LT"/>
        </w:rPr>
      </w:pPr>
    </w:p>
    <w:p w14:paraId="62566029" w14:textId="77777777" w:rsidR="00F854CA" w:rsidRDefault="00F854CA" w:rsidP="00F854CA">
      <w:pPr>
        <w:pStyle w:val="Antrat4"/>
        <w:spacing w:line="240" w:lineRule="auto"/>
        <w:rPr>
          <w:b w:val="0"/>
          <w:lang w:val="lt-LT"/>
        </w:rPr>
      </w:pPr>
      <w:r>
        <w:rPr>
          <w:rFonts w:ascii="Times New Roman" w:hAnsi="Times New Roman"/>
          <w:sz w:val="22"/>
          <w:lang w:val="lt-LT"/>
        </w:rPr>
        <w:t xml:space="preserve">5.1 </w:t>
      </w:r>
      <w:r>
        <w:rPr>
          <w:rFonts w:ascii="Times New Roman" w:hAnsi="Times New Roman"/>
          <w:sz w:val="22"/>
          <w:lang w:val="lt-LT"/>
        </w:rPr>
        <w:tab/>
        <w:t>Farmakodinaminės savybės</w:t>
      </w:r>
    </w:p>
    <w:p w14:paraId="26B3FC68" w14:textId="77777777" w:rsidR="00F854CA" w:rsidRDefault="00F854CA" w:rsidP="00F854CA">
      <w:pPr>
        <w:spacing w:line="240" w:lineRule="auto"/>
        <w:rPr>
          <w:lang w:val="lt-LT"/>
        </w:rPr>
      </w:pPr>
    </w:p>
    <w:p w14:paraId="61E6F0C1" w14:textId="77777777" w:rsidR="00F854CA" w:rsidRPr="00242971" w:rsidRDefault="00F854CA" w:rsidP="00F854CA">
      <w:pPr>
        <w:spacing w:line="240" w:lineRule="auto"/>
        <w:rPr>
          <w:rFonts w:ascii="Calibri" w:eastAsia="Calibri" w:hAnsi="Calibri"/>
          <w:szCs w:val="22"/>
          <w:lang w:val="lt-LT"/>
        </w:rPr>
      </w:pPr>
      <w:r>
        <w:rPr>
          <w:lang w:val="lt-LT"/>
        </w:rPr>
        <w:t>Farmakoterapinė grupė – adrenerginiai preparatai, inhaliuojamieji: formoterolis ir kitokie vaistiniai preparatai nuo obstrukcinių plaučių ligų, ATC kodas – R03AK08.</w:t>
      </w:r>
    </w:p>
    <w:p w14:paraId="73AF072F" w14:textId="77777777" w:rsidR="00F854CA" w:rsidRDefault="00F854CA" w:rsidP="00F854CA">
      <w:pPr>
        <w:spacing w:line="240" w:lineRule="auto"/>
        <w:rPr>
          <w:lang w:val="lt-LT"/>
        </w:rPr>
      </w:pPr>
    </w:p>
    <w:p w14:paraId="1CB38592" w14:textId="77777777" w:rsidR="00F854CA" w:rsidRPr="00242971" w:rsidRDefault="00F854CA" w:rsidP="00F854CA">
      <w:pPr>
        <w:spacing w:line="240" w:lineRule="auto"/>
        <w:rPr>
          <w:rFonts w:ascii="Calibri" w:eastAsia="Calibri" w:hAnsi="Calibri"/>
          <w:b/>
          <w:i/>
          <w:szCs w:val="22"/>
          <w:lang w:val="lt-LT"/>
        </w:rPr>
      </w:pPr>
      <w:r>
        <w:rPr>
          <w:b/>
          <w:i/>
          <w:lang w:val="lt-LT"/>
        </w:rPr>
        <w:t>Veikimo mechanizmas bei farmakodinaminis poveikis</w:t>
      </w:r>
    </w:p>
    <w:p w14:paraId="2E17F04E" w14:textId="77777777" w:rsidR="00F854CA" w:rsidRPr="00242971" w:rsidRDefault="00F854CA" w:rsidP="00F854CA">
      <w:pPr>
        <w:spacing w:line="240" w:lineRule="auto"/>
        <w:rPr>
          <w:rFonts w:ascii="Calibri" w:eastAsia="Calibri" w:hAnsi="Calibri"/>
          <w:szCs w:val="22"/>
          <w:lang w:val="lt-LT"/>
        </w:rPr>
      </w:pPr>
      <w:r>
        <w:rPr>
          <w:lang w:val="lt-LT"/>
        </w:rPr>
        <w:t>Foster sudėtyje yra beklometazono dipropionato ir formoterolio sausų miltelių forma. Milteliai sudaro ypač smulkių dalelių aerozolį, kurio vidutinis masės medianos aerodinaminis diametras (MMAD) yra 1,4</w:t>
      </w:r>
      <w:r>
        <w:noBreakHyphen/>
        <w:t>1,5 mikrometrų ir kurio daleles sudaro du komponentai. Vartojant Foster, vidutinės aerozolio dalelės būna daug mažesnės už  vartojant ne ypač smulkių dalelių farmacines formas.</w:t>
      </w:r>
    </w:p>
    <w:p w14:paraId="676AB800" w14:textId="77777777" w:rsidR="00F854CA" w:rsidRDefault="00F854CA" w:rsidP="00F854CA">
      <w:pPr>
        <w:spacing w:line="240" w:lineRule="auto"/>
        <w:rPr>
          <w:lang w:val="lt-LT"/>
        </w:rPr>
      </w:pPr>
    </w:p>
    <w:p w14:paraId="0421C5C6" w14:textId="77777777" w:rsidR="00F854CA" w:rsidRPr="00242971" w:rsidRDefault="00F854CA" w:rsidP="00F854CA">
      <w:pPr>
        <w:spacing w:line="240" w:lineRule="auto"/>
        <w:rPr>
          <w:rFonts w:ascii="Calibri" w:eastAsia="Calibri" w:hAnsi="Calibri"/>
          <w:szCs w:val="22"/>
          <w:lang w:val="lt-LT"/>
        </w:rPr>
      </w:pPr>
      <w:r>
        <w:rPr>
          <w:lang w:val="lt-LT"/>
        </w:rPr>
        <w:t>Radioaktyviais atomais pažymėto vaistinio preparato nuosėdų susidarymo tyrimo su astma sergančiais pacientais metu nustatyta, kad didelė vaistinio preparato dalis (apskaičiuota, kad ji sudaro 42% visos dozės) nusėda plaučiuose ir homogeniškai pasiskirsto nuosėdų forma kvėpavimo takuose. Toki</w:t>
      </w:r>
      <w:r>
        <w:t xml:space="preserve">os vaistinio preparato patekimo į organizmą ypatybės paremia mažų kortikosteroidų, kurie sukelia stipresnį lokalų farmakodinaminį poveikį (įrodyta, kad jis ekvivalentiškas atitinkamo </w:t>
      </w:r>
      <w:r>
        <w:rPr>
          <w:kern w:val="28"/>
        </w:rPr>
        <w:t>suslėgto inhaliacinio tirpalo</w:t>
      </w:r>
      <w:r>
        <w:t xml:space="preserve"> poveikiui, žr. poskyrį „Klinikinė patirtis“), dozių vartojimą.</w:t>
      </w:r>
    </w:p>
    <w:p w14:paraId="1EACF461" w14:textId="77777777" w:rsidR="00F854CA" w:rsidRDefault="00F854CA" w:rsidP="00F854CA">
      <w:pPr>
        <w:spacing w:line="240" w:lineRule="auto"/>
        <w:rPr>
          <w:lang w:val="lt-LT"/>
        </w:rPr>
      </w:pPr>
    </w:p>
    <w:p w14:paraId="6C27F099" w14:textId="77777777" w:rsidR="00F854CA" w:rsidRPr="00242971" w:rsidRDefault="00F854CA" w:rsidP="00F854CA">
      <w:pPr>
        <w:spacing w:line="240" w:lineRule="auto"/>
        <w:rPr>
          <w:rFonts w:ascii="Calibri" w:eastAsia="Calibri" w:hAnsi="Calibri"/>
          <w:szCs w:val="22"/>
          <w:lang w:val="lt-LT"/>
        </w:rPr>
      </w:pPr>
      <w:r>
        <w:rPr>
          <w:lang w:val="lt-LT"/>
        </w:rPr>
        <w:t>Dvi veikliosios Foster medžiagos veikia skirtingais mechanizmais. Kaip ir vartojant kitokių inhaliuojamųjų kortikosteroidų bei beta</w:t>
      </w:r>
      <w:r>
        <w:rPr>
          <w:vertAlign w:val="subscript"/>
          <w:lang w:val="lt-LT"/>
        </w:rPr>
        <w:t>2</w:t>
      </w:r>
      <w:r>
        <w:rPr>
          <w:lang w:val="lt-LT"/>
        </w:rPr>
        <w:t xml:space="preserve"> adrenoreceptorių agonistų derinių, pasireiškia adityvus astmos paūmėjimus slopinantis poveikis.</w:t>
      </w:r>
    </w:p>
    <w:p w14:paraId="534602BC" w14:textId="77777777" w:rsidR="00F854CA" w:rsidRDefault="00F854CA" w:rsidP="00F854CA">
      <w:pPr>
        <w:spacing w:line="240" w:lineRule="auto"/>
        <w:rPr>
          <w:lang w:val="lt-LT"/>
        </w:rPr>
      </w:pPr>
    </w:p>
    <w:p w14:paraId="3FE3C887" w14:textId="77777777" w:rsidR="00F854CA" w:rsidRPr="00242971" w:rsidRDefault="00F854CA" w:rsidP="00F854CA">
      <w:pPr>
        <w:spacing w:line="240" w:lineRule="auto"/>
        <w:rPr>
          <w:rFonts w:ascii="Calibri" w:eastAsia="Calibri" w:hAnsi="Calibri"/>
          <w:b/>
          <w:i/>
          <w:szCs w:val="22"/>
          <w:lang w:val="lt-LT"/>
        </w:rPr>
      </w:pPr>
      <w:r>
        <w:rPr>
          <w:b/>
          <w:i/>
          <w:lang w:val="lt-LT"/>
        </w:rPr>
        <w:t>Beklometazono dipropionatas</w:t>
      </w:r>
    </w:p>
    <w:p w14:paraId="2090C1E8" w14:textId="77777777" w:rsidR="00F854CA" w:rsidRPr="00242971" w:rsidRDefault="00F854CA" w:rsidP="00F854CA">
      <w:pPr>
        <w:spacing w:line="240" w:lineRule="auto"/>
        <w:rPr>
          <w:rFonts w:ascii="Calibri" w:eastAsia="Calibri" w:hAnsi="Calibri"/>
          <w:szCs w:val="22"/>
          <w:lang w:val="lt-LT"/>
        </w:rPr>
      </w:pPr>
      <w:r>
        <w:rPr>
          <w:lang w:val="lt-LT"/>
        </w:rPr>
        <w:t>Įkvepiant rekomenduojamą beklometazono dipropionato dozę, atsiranda gliukokortikoidams būdingas uždegimą slopinantis poveikis plaučiuose, todėl susilpnėja astmos simptomai ir suretėja paūmėjimai, o nepageidaujamas poveikis pasireiški</w:t>
      </w:r>
      <w:r>
        <w:t>a rečiau, nei vartojant sisteminio poveikio kortikosteroidų.</w:t>
      </w:r>
    </w:p>
    <w:p w14:paraId="6C6B931B" w14:textId="77777777" w:rsidR="00F854CA" w:rsidRDefault="00F854CA" w:rsidP="00F854CA">
      <w:pPr>
        <w:spacing w:line="240" w:lineRule="auto"/>
        <w:rPr>
          <w:lang w:val="lt-LT"/>
        </w:rPr>
      </w:pPr>
    </w:p>
    <w:p w14:paraId="75F76AFE" w14:textId="77777777" w:rsidR="00F854CA" w:rsidRPr="00242971" w:rsidRDefault="00F854CA" w:rsidP="00F854CA">
      <w:pPr>
        <w:spacing w:line="240" w:lineRule="auto"/>
        <w:rPr>
          <w:rFonts w:ascii="Calibri" w:eastAsia="Calibri" w:hAnsi="Calibri"/>
          <w:b/>
          <w:i/>
          <w:szCs w:val="22"/>
          <w:lang w:val="lt-LT"/>
        </w:rPr>
      </w:pPr>
      <w:r>
        <w:rPr>
          <w:b/>
          <w:i/>
          <w:lang w:val="lt-LT"/>
        </w:rPr>
        <w:t>Formoterolis</w:t>
      </w:r>
    </w:p>
    <w:p w14:paraId="2FD0799A" w14:textId="77777777" w:rsidR="00F854CA" w:rsidRPr="00242971" w:rsidRDefault="00F854CA" w:rsidP="00F854CA">
      <w:pPr>
        <w:tabs>
          <w:tab w:val="clear" w:pos="567"/>
          <w:tab w:val="left" w:pos="1296"/>
        </w:tabs>
        <w:spacing w:line="240" w:lineRule="auto"/>
        <w:rPr>
          <w:rFonts w:ascii="Calibri" w:eastAsia="Batang" w:hAnsi="Calibri"/>
          <w:szCs w:val="22"/>
          <w:lang w:val="lt-LT"/>
        </w:rPr>
      </w:pPr>
      <w:r>
        <w:rPr>
          <w:rFonts w:eastAsia="Batang"/>
          <w:lang w:val="lt-LT"/>
        </w:rPr>
        <w:t>Formoterolis yra selektyvaus poveikio beta</w:t>
      </w:r>
      <w:r>
        <w:rPr>
          <w:rFonts w:eastAsia="Batang"/>
          <w:vertAlign w:val="subscript"/>
          <w:lang w:val="lt-LT"/>
        </w:rPr>
        <w:t>2</w:t>
      </w:r>
      <w:r>
        <w:rPr>
          <w:rFonts w:eastAsia="Batang"/>
          <w:lang w:val="lt-LT"/>
        </w:rPr>
        <w:t xml:space="preserve"> adrenerginių receptorių agonistas. Pacientams, kuriems yra grįžtamoji kvėpavimo takų obstrukcija, jis atpalaiduoja lygiuosius bronchų rau</w:t>
      </w:r>
      <w:r>
        <w:rPr>
          <w:rFonts w:eastAsia="Batang"/>
        </w:rPr>
        <w:t>menis. Bronchus plečiantis poveikis prasideda greitai (per 1–3 minutes po inhaliacijos) ir trunka 12 valandų.</w:t>
      </w:r>
    </w:p>
    <w:p w14:paraId="6BD5CF00" w14:textId="77777777" w:rsidR="00F854CA" w:rsidRDefault="00F854CA" w:rsidP="00F854CA">
      <w:pPr>
        <w:spacing w:line="240" w:lineRule="auto"/>
        <w:rPr>
          <w:lang w:val="lt-LT"/>
        </w:rPr>
      </w:pPr>
    </w:p>
    <w:p w14:paraId="04732CD6" w14:textId="77777777" w:rsidR="00F854CA" w:rsidRPr="00242971" w:rsidRDefault="00F854CA" w:rsidP="00F854CA">
      <w:pPr>
        <w:spacing w:line="240" w:lineRule="auto"/>
        <w:rPr>
          <w:rFonts w:ascii="Calibri" w:eastAsia="Calibri" w:hAnsi="Calibri"/>
          <w:b/>
          <w:i/>
          <w:szCs w:val="22"/>
          <w:lang w:val="lt-LT"/>
        </w:rPr>
      </w:pPr>
      <w:r>
        <w:rPr>
          <w:b/>
          <w:i/>
          <w:lang w:val="lt-LT"/>
        </w:rPr>
        <w:t>Klinikinė patirtis</w:t>
      </w:r>
    </w:p>
    <w:p w14:paraId="518BCEB4" w14:textId="77777777" w:rsidR="00F854CA" w:rsidRDefault="00F854CA" w:rsidP="00F854CA">
      <w:pPr>
        <w:spacing w:line="240" w:lineRule="auto"/>
        <w:rPr>
          <w:lang w:val="lt-LT"/>
        </w:rPr>
      </w:pPr>
    </w:p>
    <w:p w14:paraId="7B85BBBC" w14:textId="77777777" w:rsidR="00F854CA" w:rsidRPr="00242971" w:rsidRDefault="00F854CA" w:rsidP="00F854CA">
      <w:pPr>
        <w:spacing w:line="240" w:lineRule="auto"/>
        <w:rPr>
          <w:rFonts w:ascii="Calibri" w:eastAsia="Calibri" w:hAnsi="Calibri"/>
          <w:szCs w:val="22"/>
          <w:lang w:val="lt-LT"/>
        </w:rPr>
      </w:pPr>
      <w:r>
        <w:rPr>
          <w:lang w:val="lt-LT"/>
        </w:rPr>
        <w:t xml:space="preserve">Dviejų veikliųjų medžiagų vaistinio preparato Foster įkvepiamųjų miltelių veiksmingumas tirtas trijų skirtingų tyrimų metu (poveikis lygintas su 100 mikrogramų/6 mikrogramų </w:t>
      </w:r>
      <w:r>
        <w:rPr>
          <w:kern w:val="28"/>
        </w:rPr>
        <w:t xml:space="preserve">suslėgto inhaliacinio </w:t>
      </w:r>
      <w:r>
        <w:rPr>
          <w:kern w:val="28"/>
        </w:rPr>
        <w:lastRenderedPageBreak/>
        <w:t xml:space="preserve">tirpalo </w:t>
      </w:r>
      <w:r>
        <w:t>poveikiu pacientams, kurie sirgo vidutinio sunkumo ar sunkia nuolatine astma). Apskritai tikėtina, kad klinikinėje praktikoje dviejų inhaliuojamųjų formų veiksmingumas, vaistinio preparato įkvepiant po 1 ar 2 inhaliacijas du kartus per parą, bus ekvivalentiškas.</w:t>
      </w:r>
    </w:p>
    <w:p w14:paraId="54800E29" w14:textId="77777777" w:rsidR="00F854CA" w:rsidRDefault="00F854CA" w:rsidP="00F854CA">
      <w:pPr>
        <w:spacing w:line="240" w:lineRule="auto"/>
        <w:rPr>
          <w:lang w:val="lt-LT"/>
        </w:rPr>
      </w:pPr>
    </w:p>
    <w:p w14:paraId="4FAC2644" w14:textId="77777777" w:rsidR="00F854CA" w:rsidRPr="00242971" w:rsidRDefault="00F854CA" w:rsidP="00F854CA">
      <w:pPr>
        <w:spacing w:line="240" w:lineRule="auto"/>
        <w:rPr>
          <w:rFonts w:ascii="Calibri" w:eastAsia="Calibri" w:hAnsi="Calibri"/>
          <w:szCs w:val="22"/>
          <w:lang w:val="lt-LT"/>
        </w:rPr>
      </w:pPr>
      <w:r>
        <w:rPr>
          <w:lang w:val="lt-LT"/>
        </w:rPr>
        <w:t>Pirmojo tyrimo pagrindinis tikslas buvo ištirti kombinuotame vaistiniame preparate esančio inhaliuojamojo kortikosteroido veiksmingumą, vertinant bronchus plečiantį poveikį (FEV</w:t>
      </w:r>
      <w:r>
        <w:rPr>
          <w:vertAlign w:val="subscript"/>
        </w:rPr>
        <w:t>1</w:t>
      </w:r>
      <w:r>
        <w:rPr>
          <w:lang w:val="lt-LT"/>
        </w:rPr>
        <w:t xml:space="preserve"> iki dozės pavartojimo). 696 pacientams, kurie sirgo vidutinio sunkumo</w:t>
      </w:r>
      <w:r>
        <w:t xml:space="preserve"> ar sunkia simptomine astma, 3 mėnesių gydymo laikotarpio pabaigoje iki dozės pavartojimo išmatuotas FEV</w:t>
      </w:r>
      <w:r>
        <w:rPr>
          <w:vertAlign w:val="subscript"/>
        </w:rPr>
        <w:t>1</w:t>
      </w:r>
      <w:r>
        <w:rPr>
          <w:lang w:val="lt-LT"/>
        </w:rPr>
        <w:t xml:space="preserve"> padidėjo kliniškai reikšmingai (palyginti su pradiniu rodmeniu) vartojan</w:t>
      </w:r>
      <w:r>
        <w:t xml:space="preserve">t abiejų farmacinių formų bei atliekant tiek 1 inhaliaciją du kartus per parą, tiek 2 inhaliacijas du kartus per parą. Vidutinis padidėjimas buvo ne mažesnis kaip 250 ml. Vartojant bet kokią tirtą dozę, Foster įkvepiamųjų miltelių ir </w:t>
      </w:r>
      <w:r>
        <w:rPr>
          <w:kern w:val="28"/>
        </w:rPr>
        <w:t xml:space="preserve">suslėgto inhaliacinio tirpalo poveikis </w:t>
      </w:r>
      <w:r>
        <w:t>iki dozės pavartojimo išmatuotam FEV</w:t>
      </w:r>
      <w:r>
        <w:rPr>
          <w:vertAlign w:val="subscript"/>
        </w:rPr>
        <w:t>1</w:t>
      </w:r>
      <w:r>
        <w:rPr>
          <w:lang w:val="lt-LT"/>
        </w:rPr>
        <w:t xml:space="preserve"> kliniškai reikšmingai n</w:t>
      </w:r>
      <w:r>
        <w:t xml:space="preserve">esiskyrė. Analizuojant rytinį PEF, nustatytas reikšmingas dozės ir reakcijos ryšys. Analizuojant </w:t>
      </w:r>
      <w:r>
        <w:rPr>
          <w:kern w:val="28"/>
        </w:rPr>
        <w:t xml:space="preserve">poveikio </w:t>
      </w:r>
      <w:r>
        <w:t>iki dozės pavartojimo išmatuotam FEV</w:t>
      </w:r>
      <w:r>
        <w:rPr>
          <w:vertAlign w:val="subscript"/>
        </w:rPr>
        <w:t>1</w:t>
      </w:r>
      <w:r>
        <w:rPr>
          <w:lang w:val="lt-LT"/>
        </w:rPr>
        <w:t xml:space="preserve"> dozės ir reakcijos ryšį, statistiš</w:t>
      </w:r>
      <w:r>
        <w:t>kai reikšmingas skirtumas nebuvo pasiektas. Vertinant astmos kontrolę (rytinių ar vakarinių astmos simptomų skalės įvertinimą bei procentinę dalį dienų, kai neatsirado simptomų), nustatytas reikšmingas pagerėjimas nuo pradinio rodmens iki pat gydymo laikotarpio pabaigos (ypač vartojant dvi didesnes abiejų farmacinių formų dozes).</w:t>
      </w:r>
    </w:p>
    <w:p w14:paraId="1A44E3B6" w14:textId="77777777" w:rsidR="00F854CA" w:rsidRDefault="00F854CA" w:rsidP="00F854CA">
      <w:pPr>
        <w:spacing w:line="240" w:lineRule="auto"/>
        <w:rPr>
          <w:lang w:val="lt-LT"/>
        </w:rPr>
      </w:pPr>
    </w:p>
    <w:p w14:paraId="5FE06AE6" w14:textId="77777777" w:rsidR="00F854CA" w:rsidRPr="00242971" w:rsidRDefault="00F854CA" w:rsidP="00F854CA">
      <w:pPr>
        <w:spacing w:line="240" w:lineRule="auto"/>
        <w:rPr>
          <w:rFonts w:ascii="Calibri" w:eastAsia="Calibri" w:hAnsi="Calibri"/>
          <w:szCs w:val="22"/>
          <w:lang w:val="lt-LT"/>
        </w:rPr>
      </w:pPr>
      <w:r>
        <w:rPr>
          <w:lang w:val="lt-LT"/>
        </w:rPr>
        <w:t>Pagrindinis antrojo tyrimo tikslas buvo įvertinti Foster sudėtyje esančio ilgai veikiančio beta</w:t>
      </w:r>
      <w:r>
        <w:rPr>
          <w:vertAlign w:val="subscript"/>
          <w:lang w:val="lt-LT"/>
        </w:rPr>
        <w:t>2</w:t>
      </w:r>
      <w:r>
        <w:rPr>
          <w:lang w:val="lt-LT"/>
        </w:rPr>
        <w:t xml:space="preserve"> adrenoreceptorių agonisto veiksmingumą. Šio tyrimo metu bronchų išsiplėtimas nuo p</w:t>
      </w:r>
      <w:r>
        <w:t>oveikio pradžios 12 valandų laikotarpiu buvo matuojamas atliekant FEV</w:t>
      </w:r>
      <w:r>
        <w:rPr>
          <w:vertAlign w:val="subscript"/>
        </w:rPr>
        <w:t xml:space="preserve">1 </w:t>
      </w:r>
      <w:r>
        <w:rPr>
          <w:lang w:val="lt-LT"/>
        </w:rPr>
        <w:t>spiromet</w:t>
      </w:r>
      <w:r>
        <w:t>rinių tyrimų seriją (FEV</w:t>
      </w:r>
      <w:r>
        <w:rPr>
          <w:vertAlign w:val="subscript"/>
        </w:rPr>
        <w:t>1</w:t>
      </w:r>
      <w:r>
        <w:rPr>
          <w:lang w:val="lt-LT"/>
        </w:rPr>
        <w:t xml:space="preserve"> AUC mažiausiai 80% formoterolio poveikio trukmės). Palyginti su placebo poveikiu, Foster (viena ir keturios abiejų veikliųjų medžiagų inhaliacijos) reik</w:t>
      </w:r>
      <w:r>
        <w:t>šmingai padidino FEV</w:t>
      </w:r>
      <w:r>
        <w:rPr>
          <w:vertAlign w:val="subscript"/>
        </w:rPr>
        <w:t>1</w:t>
      </w:r>
      <w:r>
        <w:rPr>
          <w:lang w:val="lt-LT"/>
        </w:rPr>
        <w:t xml:space="preserve"> AUC</w:t>
      </w:r>
      <w:r>
        <w:rPr>
          <w:vertAlign w:val="subscript"/>
        </w:rPr>
        <w:t>0-12</w:t>
      </w:r>
      <w:r>
        <w:t xml:space="preserve">. Abiejų Foster įkvepiamųjų miltelių dozių poveikis nenusileido atitinkamų </w:t>
      </w:r>
      <w:r>
        <w:rPr>
          <w:kern w:val="28"/>
        </w:rPr>
        <w:t>suslėgto inhaliacinio tirpalo dozių poveikiui</w:t>
      </w:r>
      <w:r>
        <w:t>. Statistiškai reikšmingas dozės ir reakcijos ryšys nustatytas vartojant abiejų farmacinių formų mažą ir didelę dozę.</w:t>
      </w:r>
    </w:p>
    <w:p w14:paraId="3F71D2B8" w14:textId="77777777" w:rsidR="00F854CA" w:rsidRDefault="00F854CA" w:rsidP="00F854CA">
      <w:pPr>
        <w:spacing w:line="240" w:lineRule="auto"/>
        <w:rPr>
          <w:lang w:val="lt-LT"/>
        </w:rPr>
      </w:pPr>
    </w:p>
    <w:p w14:paraId="0CADBC88" w14:textId="77777777" w:rsidR="00F854CA" w:rsidRPr="00242971" w:rsidRDefault="00F854CA" w:rsidP="00F854CA">
      <w:pPr>
        <w:spacing w:line="240" w:lineRule="auto"/>
        <w:rPr>
          <w:rFonts w:ascii="Calibri" w:eastAsia="Calibri" w:hAnsi="Calibri"/>
          <w:szCs w:val="22"/>
          <w:lang w:val="lt-LT"/>
        </w:rPr>
      </w:pPr>
      <w:r>
        <w:rPr>
          <w:lang w:val="lt-LT"/>
        </w:rPr>
        <w:t xml:space="preserve">Trečiojo tyrimo metu po 4 savaičių įtraukimo laikotarpio (jo metu vartota beklometazono dipropionato ir formoterolio fiksuotos dozės derinio </w:t>
      </w:r>
      <w:r>
        <w:rPr>
          <w:kern w:val="28"/>
        </w:rPr>
        <w:t>suslėgto inhaliacinio tirpalo</w:t>
      </w:r>
      <w:r>
        <w:t>, po 1 įkvėpimą du kartus per parą), 755 kontroliuojama astma sirgę pacientai buvo suskirstyti į atsitiktines imtis ir 8 savaites buvo gydomi tuo pačiu inhaliatoriumi, Foster įkvepiamaisiais milteliais arba beklometazono dipropionato 100 mikrogramų dozėje įkvepiamaisiais milteliais (visų vaistinių preparatų vartota po 1 įkvėpimą du kartus per parą). Pagrindinis tikslas buvo įvertinti vidutinio rytinio iškvėpimo srauto (PEF) pokytį nuo pradinio rodmens visu gydymo laikotarpiu. Po 8 gydymo savaičių pagrindinės vertinamosios baigties skirtumų, lyginant dviejų kombinuotųjų inhaliatorių poveikį, nebuvo, be to, jie abu sukėlė reikšmingai geresnį poveikį nei beklometazono dipropionato monoterapija. Be to, nesiskyrė dviejų kombinuotųjų inhaliatorių poveikis simptomams (vertintas astmos kontrolės klausimyno įvertinimas ir dienų, kai nereikėjo vartoti greitai veikiančių preparatų, skaičius).</w:t>
      </w:r>
    </w:p>
    <w:p w14:paraId="00265F2A" w14:textId="77777777" w:rsidR="00F854CA" w:rsidRDefault="00F854CA" w:rsidP="00F854CA">
      <w:pPr>
        <w:spacing w:line="240" w:lineRule="auto"/>
        <w:rPr>
          <w:lang w:val="lt-LT"/>
        </w:rPr>
      </w:pPr>
    </w:p>
    <w:p w14:paraId="5B1D72BF" w14:textId="77777777" w:rsidR="00F854CA" w:rsidRPr="00242971" w:rsidRDefault="00F854CA" w:rsidP="00F854CA">
      <w:pPr>
        <w:spacing w:line="240" w:lineRule="auto"/>
        <w:rPr>
          <w:rFonts w:ascii="Calibri" w:eastAsia="Calibri" w:hAnsi="Calibri"/>
          <w:szCs w:val="22"/>
          <w:lang w:val="lt-LT"/>
        </w:rPr>
      </w:pPr>
      <w:r>
        <w:rPr>
          <w:lang w:val="lt-LT"/>
        </w:rPr>
        <w:t xml:space="preserve">Buvo atliktas atviras placebu kontroliuotas tyrimas, kurio metu siekta patikrinti, ar įkvėpimo srovei, praeinančiai pro Nexthaler inhaliatorių, turi įtakos paciento amžius, liga ir ligos sunkumas, t. y. ar visi pacientai gali suaktyvinti prietaisą ir įkvėpti vaistinio preparato. </w:t>
      </w:r>
      <w:r>
        <w:t>Pagrindinė vertinamoji baigtis buvo procentinė dalis kiekvienos amžiaus ir ligos grupės pacientų, galinčių suaktyvinti inhaliatorių. Tyrime dalyvavo aštuoniasdešimt devyni 5</w:t>
      </w:r>
      <w:r>
        <w:noBreakHyphen/>
        <w:t>84 metų pacientai, įskaitant sergančius vidutinio sunkumo ir sunkia astma (apskaičiuotas FEV</w:t>
      </w:r>
      <w:r>
        <w:rPr>
          <w:vertAlign w:val="subscript"/>
        </w:rPr>
        <w:t>1</w:t>
      </w:r>
      <w:r>
        <w:rPr>
          <w:lang w:val="lt-LT"/>
        </w:rPr>
        <w:t xml:space="preserve"> atitinkamai &gt;60% ir ≤60% numatyto) bei vidutinio sunkumo ir sunkia LOPL (apskaičiuotas FEV</w:t>
      </w:r>
      <w:r>
        <w:rPr>
          <w:vertAlign w:val="subscript"/>
        </w:rPr>
        <w:t>1</w:t>
      </w:r>
      <w:r>
        <w:rPr>
          <w:lang w:val="lt-LT"/>
        </w:rPr>
        <w:t xml:space="preserve"> atitinkamai ≥50% ir &lt;50% numatyto). Visi pacientai (neatsižvelgiant į amži</w:t>
      </w:r>
      <w:r>
        <w:t xml:space="preserve">ų, ligą ir ligos sunkumą) gebėjo įkvėpti pakankamai stipriai, kad būtų suaktyvintas Nexthaler inhaliatorius. </w:t>
      </w:r>
    </w:p>
    <w:p w14:paraId="13C7F4D7" w14:textId="77777777" w:rsidR="00F854CA" w:rsidRDefault="00F854CA" w:rsidP="00F854CA">
      <w:pPr>
        <w:spacing w:line="240" w:lineRule="auto"/>
        <w:rPr>
          <w:lang w:val="lt-LT"/>
        </w:rPr>
      </w:pPr>
    </w:p>
    <w:p w14:paraId="790889BC" w14:textId="77777777" w:rsidR="00F854CA" w:rsidRDefault="00F854CA" w:rsidP="00F854CA">
      <w:pPr>
        <w:spacing w:line="240" w:lineRule="auto"/>
        <w:rPr>
          <w:lang w:val="lt-LT"/>
        </w:rPr>
      </w:pPr>
      <w:r>
        <w:rPr>
          <w:lang w:val="lt-LT"/>
        </w:rPr>
        <w:t>Atliekant įkvėpimo</w:t>
      </w:r>
      <w:r>
        <w:t xml:space="preserve"> </w:t>
      </w:r>
      <w:r>
        <w:rPr>
          <w:lang w:val="lt-LT"/>
        </w:rPr>
        <w:t xml:space="preserve">per Foster </w:t>
      </w:r>
      <w:r>
        <w:t>Nexthaler inhaliatorių vertinimą papildomo atviro placebu kontroliuoto tyrimo</w:t>
      </w:r>
      <w:r>
        <w:rPr>
          <w:lang w:val="lt-LT"/>
        </w:rPr>
        <w:t xml:space="preserve"> metu </w:t>
      </w:r>
      <w:r>
        <w:t xml:space="preserve">nustatyta, kad lengva ar sunkia LOPL sergantys pacientai, nepriklausomai nuo </w:t>
      </w:r>
      <w:r>
        <w:rPr>
          <w:lang w:val="lt-LT"/>
        </w:rPr>
        <w:t>jų</w:t>
      </w:r>
      <w:r>
        <w:t xml:space="preserve"> </w:t>
      </w:r>
      <w:r>
        <w:rPr>
          <w:lang w:val="lt-LT"/>
        </w:rPr>
        <w:t>funkcinio apribojimo</w:t>
      </w:r>
      <w:r>
        <w:t>,</w:t>
      </w:r>
      <w:r>
        <w:rPr>
          <w:lang w:val="lt-LT"/>
        </w:rPr>
        <w:t xml:space="preserve"> gebėjo veiksmingai aktyvuoti ir naudoti prietaisą, </w:t>
      </w:r>
    </w:p>
    <w:p w14:paraId="5798E2E3" w14:textId="77777777" w:rsidR="00F854CA" w:rsidRDefault="00F854CA" w:rsidP="00F854CA">
      <w:pPr>
        <w:spacing w:line="240" w:lineRule="auto"/>
        <w:rPr>
          <w:b/>
          <w:i/>
          <w:lang w:val="lt-LT"/>
        </w:rPr>
      </w:pPr>
    </w:p>
    <w:p w14:paraId="1F450665" w14:textId="77777777" w:rsidR="00F854CA" w:rsidRPr="00242971" w:rsidRDefault="00F854CA" w:rsidP="00F854CA">
      <w:pPr>
        <w:spacing w:line="240" w:lineRule="auto"/>
        <w:rPr>
          <w:rFonts w:ascii="Calibri" w:eastAsia="Calibri" w:hAnsi="Calibri"/>
          <w:b/>
          <w:i/>
          <w:szCs w:val="22"/>
          <w:lang w:val="lt-LT"/>
        </w:rPr>
      </w:pPr>
      <w:r>
        <w:rPr>
          <w:b/>
          <w:i/>
          <w:lang w:val="lt-LT"/>
        </w:rPr>
        <w:t>Vaikų populiacija</w:t>
      </w:r>
    </w:p>
    <w:p w14:paraId="361301B2" w14:textId="77777777" w:rsidR="00F854CA" w:rsidRPr="00F736C1" w:rsidRDefault="00F854CA" w:rsidP="00F854CA">
      <w:pPr>
        <w:spacing w:line="240" w:lineRule="auto"/>
        <w:rPr>
          <w:lang w:val="lt-LT"/>
        </w:rPr>
      </w:pPr>
      <w:r w:rsidRPr="00F736C1">
        <w:rPr>
          <w:lang w:val="lt-LT"/>
        </w:rPr>
        <w:lastRenderedPageBreak/>
        <w:t xml:space="preserve">Klinikinių duomenų apie </w:t>
      </w:r>
      <w:r>
        <w:rPr>
          <w:lang w:val="lt-LT"/>
        </w:rPr>
        <w:t>Foster</w:t>
      </w:r>
      <w:r w:rsidRPr="00F736C1">
        <w:rPr>
          <w:lang w:val="lt-LT"/>
        </w:rPr>
        <w:t xml:space="preserve"> vartojimą 5–11 metų vaikams yra labai nedaug. </w:t>
      </w:r>
      <w:r>
        <w:rPr>
          <w:lang w:val="lt-LT"/>
        </w:rPr>
        <w:t>Lyginant</w:t>
      </w:r>
      <w:r w:rsidRPr="00F736C1">
        <w:rPr>
          <w:lang w:val="lt-LT"/>
        </w:rPr>
        <w:t xml:space="preserve"> su </w:t>
      </w:r>
      <w:r>
        <w:rPr>
          <w:lang w:val="lt-LT"/>
        </w:rPr>
        <w:t xml:space="preserve">skiriama </w:t>
      </w:r>
      <w:r w:rsidRPr="00F736C1">
        <w:rPr>
          <w:lang w:val="lt-LT"/>
        </w:rPr>
        <w:t xml:space="preserve">lygiaverte </w:t>
      </w:r>
      <w:bookmarkStart w:id="14" w:name="_Hlk51600070"/>
      <w:r w:rsidRPr="00D904D7">
        <w:rPr>
          <w:lang w:val="lt-LT"/>
        </w:rPr>
        <w:t>į rinką tiekiamų atskirų bevandenio beklometazono dipropionato (BDP) ir formoterolio (FF)</w:t>
      </w:r>
      <w:r>
        <w:rPr>
          <w:lang w:val="lt-LT"/>
        </w:rPr>
        <w:t xml:space="preserve"> </w:t>
      </w:r>
      <w:r w:rsidRPr="00D904D7">
        <w:rPr>
          <w:lang w:val="lt-LT"/>
        </w:rPr>
        <w:t>vaistinių preparatų derinio</w:t>
      </w:r>
      <w:bookmarkEnd w:id="14"/>
      <w:r w:rsidRPr="00F736C1">
        <w:rPr>
          <w:lang w:val="lt-LT"/>
        </w:rPr>
        <w:t xml:space="preserve"> </w:t>
      </w:r>
      <w:r>
        <w:rPr>
          <w:lang w:val="lt-LT"/>
        </w:rPr>
        <w:t xml:space="preserve">vienkartine </w:t>
      </w:r>
      <w:r w:rsidRPr="00F736C1">
        <w:rPr>
          <w:lang w:val="lt-LT"/>
        </w:rPr>
        <w:t>doze, skiriant eksperimentinės fiksuotos dozės vienkartinės dozės, turinčios tas pačias</w:t>
      </w:r>
      <w:r>
        <w:rPr>
          <w:lang w:val="lt-LT"/>
        </w:rPr>
        <w:t xml:space="preserve"> kaip ir Foster</w:t>
      </w:r>
      <w:r w:rsidRPr="00F736C1">
        <w:rPr>
          <w:lang w:val="lt-LT"/>
        </w:rPr>
        <w:t xml:space="preserve"> </w:t>
      </w:r>
      <w:r>
        <w:rPr>
          <w:lang w:val="lt-LT"/>
        </w:rPr>
        <w:t>smulkių dalelių</w:t>
      </w:r>
      <w:r w:rsidRPr="00F736C1">
        <w:rPr>
          <w:lang w:val="lt-LT"/>
        </w:rPr>
        <w:t xml:space="preserve"> veikliąsias medžiagas, bet naudojant mažesnę dozę, dozės stiprumas (50 µg BDP ir 6 µg FF) sąlygojo žymiai didesnį abiejų komponentų sisteminį biologinį prieinamumą (žr. 5.2 skyrių).</w:t>
      </w:r>
    </w:p>
    <w:p w14:paraId="1234DB90" w14:textId="77777777" w:rsidR="00F854CA" w:rsidRPr="00F736C1" w:rsidRDefault="00F854CA" w:rsidP="00F854CA">
      <w:pPr>
        <w:spacing w:line="240" w:lineRule="auto"/>
        <w:rPr>
          <w:lang w:val="lt-LT"/>
        </w:rPr>
      </w:pPr>
      <w:r w:rsidRPr="00F736C1">
        <w:rPr>
          <w:lang w:val="lt-LT"/>
        </w:rPr>
        <w:t>Šis didesnis sisteminis prieinamumas buvo susijęs su statistiškai reikšmingu kalio koncentracijos kraujo plazmoje sumažėjimu (</w:t>
      </w:r>
      <w:r>
        <w:rPr>
          <w:lang w:val="lt-LT"/>
        </w:rPr>
        <w:t>baigties</w:t>
      </w:r>
      <w:r w:rsidRPr="00F736C1">
        <w:rPr>
          <w:lang w:val="lt-LT"/>
        </w:rPr>
        <w:t xml:space="preserve"> įvertinimas 0,94, 95% PI [0,92; 0,96]) ir </w:t>
      </w:r>
      <w:r>
        <w:rPr>
          <w:lang w:val="lt-LT"/>
        </w:rPr>
        <w:t>vidutinio</w:t>
      </w:r>
      <w:r w:rsidRPr="00F736C1">
        <w:rPr>
          <w:lang w:val="lt-LT"/>
        </w:rPr>
        <w:t xml:space="preserve"> širdies ritmo padidėjimu (</w:t>
      </w:r>
      <w:r>
        <w:rPr>
          <w:lang w:val="lt-LT"/>
        </w:rPr>
        <w:t>baigties</w:t>
      </w:r>
      <w:r w:rsidRPr="00F736C1">
        <w:rPr>
          <w:lang w:val="lt-LT"/>
        </w:rPr>
        <w:t xml:space="preserve"> įvertinimas 1,06, 95% PI [1,01; 1,10]). Be to, tiriamosios grupės vaikams stebėta kortizolio slopini</w:t>
      </w:r>
      <w:r>
        <w:rPr>
          <w:lang w:val="lt-LT"/>
        </w:rPr>
        <w:t>mo</w:t>
      </w:r>
      <w:r w:rsidRPr="00F736C1">
        <w:rPr>
          <w:lang w:val="lt-LT"/>
        </w:rPr>
        <w:t xml:space="preserve"> ir gliukozės kiekio šlapime </w:t>
      </w:r>
      <w:r>
        <w:rPr>
          <w:lang w:val="lt-LT"/>
        </w:rPr>
        <w:t xml:space="preserve">padidėjimo </w:t>
      </w:r>
      <w:r w:rsidRPr="00F736C1">
        <w:rPr>
          <w:lang w:val="lt-LT"/>
        </w:rPr>
        <w:t xml:space="preserve">tendencija, palyginti su </w:t>
      </w:r>
      <w:r>
        <w:rPr>
          <w:lang w:val="lt-LT"/>
        </w:rPr>
        <w:t xml:space="preserve">referentiniu </w:t>
      </w:r>
      <w:r w:rsidRPr="00F736C1">
        <w:rPr>
          <w:lang w:val="lt-LT"/>
        </w:rPr>
        <w:t>gydymu.</w:t>
      </w:r>
    </w:p>
    <w:p w14:paraId="10D7EB3F" w14:textId="77777777" w:rsidR="00F854CA" w:rsidRPr="00242971" w:rsidRDefault="00F854CA" w:rsidP="00F854CA">
      <w:pPr>
        <w:spacing w:line="240" w:lineRule="auto"/>
        <w:rPr>
          <w:rFonts w:ascii="Calibri" w:eastAsia="Calibri" w:hAnsi="Calibri"/>
          <w:szCs w:val="22"/>
          <w:lang w:val="lt-LT"/>
        </w:rPr>
      </w:pPr>
      <w:r w:rsidRPr="00F736C1">
        <w:rPr>
          <w:lang w:val="lt-LT"/>
        </w:rPr>
        <w:t>Paaugliams buvo gauta tik ribota informacija.</w:t>
      </w:r>
      <w:r>
        <w:rPr>
          <w:lang w:val="lt-LT"/>
        </w:rPr>
        <w:t xml:space="preserve"> 3 mėnesių atsitiktinių imčių klinikinių tyrimų metu 162 12</w:t>
      </w:r>
      <w:r>
        <w:rPr>
          <w:lang w:val="lt-LT"/>
        </w:rPr>
        <w:noBreakHyphen/>
        <w:t>17 metų tiriamieji, kuriems buvo diagno</w:t>
      </w:r>
      <w:r>
        <w:t xml:space="preserve">zuota vidutinio sunkumo ar sunki astma, vartojo arba Foster, arba atitinkamo </w:t>
      </w:r>
      <w:r>
        <w:rPr>
          <w:kern w:val="28"/>
        </w:rPr>
        <w:t>suslėgto inhaliacinio tirpalo po</w:t>
      </w:r>
      <w:r>
        <w:t xml:space="preserve"> 1 arba 2 įkvėpimus per parą. Iki dozės pavartojimo išmatuoto FEV</w:t>
      </w:r>
      <w:r>
        <w:rPr>
          <w:vertAlign w:val="subscript"/>
        </w:rPr>
        <w:t>1</w:t>
      </w:r>
      <w:r>
        <w:rPr>
          <w:lang w:val="lt-LT"/>
        </w:rPr>
        <w:t xml:space="preserve"> pokytis tyrimo pabaigoje paaugliams buvo didesnis nei suaugusiems žmonėms.</w:t>
      </w:r>
    </w:p>
    <w:p w14:paraId="466891C0" w14:textId="77777777" w:rsidR="00F854CA" w:rsidRPr="00242971" w:rsidRDefault="00F854CA" w:rsidP="00F854CA">
      <w:pPr>
        <w:spacing w:line="240" w:lineRule="auto"/>
        <w:rPr>
          <w:rFonts w:ascii="Calibri" w:eastAsia="Calibri" w:hAnsi="Calibri"/>
          <w:szCs w:val="22"/>
          <w:lang w:val="lt-LT"/>
        </w:rPr>
      </w:pPr>
      <w:r>
        <w:rPr>
          <w:lang w:val="lt-LT"/>
        </w:rPr>
        <w:t>Be to, informacijos apie vartojimą vaikams pateikta 4.2, 4.8 ir 5.2 skyriuose.</w:t>
      </w:r>
    </w:p>
    <w:p w14:paraId="34AC3FA1" w14:textId="77777777" w:rsidR="00F854CA" w:rsidRDefault="00F854CA" w:rsidP="00F854CA">
      <w:pPr>
        <w:tabs>
          <w:tab w:val="clear" w:pos="567"/>
          <w:tab w:val="left" w:pos="1296"/>
        </w:tabs>
        <w:spacing w:line="240" w:lineRule="auto"/>
        <w:rPr>
          <w:lang w:val="lt-LT"/>
        </w:rPr>
      </w:pPr>
    </w:p>
    <w:p w14:paraId="4F11C4E6" w14:textId="77777777" w:rsidR="00F854CA" w:rsidRDefault="00F854CA" w:rsidP="00F854CA">
      <w:pPr>
        <w:pStyle w:val="Antrat4"/>
        <w:spacing w:line="240" w:lineRule="auto"/>
        <w:rPr>
          <w:b w:val="0"/>
          <w:lang w:val="lt-LT"/>
        </w:rPr>
      </w:pPr>
      <w:r>
        <w:rPr>
          <w:rFonts w:ascii="Times New Roman" w:hAnsi="Times New Roman"/>
          <w:sz w:val="22"/>
          <w:lang w:val="lt-LT"/>
        </w:rPr>
        <w:t>5.2</w:t>
      </w:r>
      <w:r>
        <w:rPr>
          <w:rFonts w:ascii="Times New Roman" w:hAnsi="Times New Roman"/>
          <w:sz w:val="22"/>
          <w:lang w:val="lt-LT"/>
        </w:rPr>
        <w:tab/>
        <w:t>Farmakokinetinės savybės</w:t>
      </w:r>
    </w:p>
    <w:p w14:paraId="77BB9B58" w14:textId="77777777" w:rsidR="00F854CA" w:rsidRDefault="00F854CA" w:rsidP="00F854CA">
      <w:pPr>
        <w:tabs>
          <w:tab w:val="clear" w:pos="567"/>
          <w:tab w:val="left" w:pos="1296"/>
        </w:tabs>
        <w:spacing w:line="240" w:lineRule="auto"/>
        <w:rPr>
          <w:lang w:val="lt-LT"/>
        </w:rPr>
      </w:pPr>
    </w:p>
    <w:p w14:paraId="73437F78" w14:textId="77777777" w:rsidR="00F854CA" w:rsidRPr="00242971" w:rsidRDefault="00F854CA" w:rsidP="00F854CA">
      <w:pPr>
        <w:tabs>
          <w:tab w:val="clear" w:pos="567"/>
          <w:tab w:val="left" w:pos="1296"/>
        </w:tabs>
        <w:spacing w:line="240" w:lineRule="auto"/>
        <w:rPr>
          <w:rFonts w:ascii="Calibri" w:eastAsia="Calibri" w:hAnsi="Calibri"/>
          <w:i/>
          <w:szCs w:val="22"/>
          <w:u w:val="single"/>
          <w:lang w:val="lt-LT"/>
        </w:rPr>
      </w:pPr>
      <w:r>
        <w:rPr>
          <w:i/>
          <w:u w:val="single"/>
          <w:lang w:val="lt-LT"/>
        </w:rPr>
        <w:t>Beklometazono dipropionatas</w:t>
      </w:r>
    </w:p>
    <w:p w14:paraId="7F7E0C36"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Beklometazono dipropionatas yra provaistas, kuriam būdingas silpnas afinitetas gliukokortikoidų receptoriams. Beklometazono dipropionatą hidrolizuoja fermentai esterazės, susidaro veiklusis metabolitas beklometazono 17 monopropionatas, kurio lokalus uždegimą slopinantis poveikis yra daug stipresnis nei provaisto beklometazono dipropionato.</w:t>
      </w:r>
    </w:p>
    <w:p w14:paraId="21A769EE" w14:textId="77777777" w:rsidR="00F854CA" w:rsidRDefault="00F854CA" w:rsidP="00F854CA">
      <w:pPr>
        <w:tabs>
          <w:tab w:val="clear" w:pos="567"/>
          <w:tab w:val="left" w:pos="1296"/>
        </w:tabs>
        <w:spacing w:line="240" w:lineRule="auto"/>
        <w:rPr>
          <w:lang w:val="lt-LT"/>
        </w:rPr>
      </w:pPr>
    </w:p>
    <w:p w14:paraId="2E97A21C" w14:textId="77777777" w:rsidR="00F854CA" w:rsidRPr="00242971" w:rsidRDefault="00F854CA" w:rsidP="00F854CA">
      <w:pPr>
        <w:tabs>
          <w:tab w:val="clear" w:pos="567"/>
          <w:tab w:val="left" w:pos="1296"/>
        </w:tabs>
        <w:spacing w:line="240" w:lineRule="auto"/>
        <w:rPr>
          <w:rFonts w:ascii="Calibri" w:eastAsia="Calibri" w:hAnsi="Calibri"/>
          <w:i/>
          <w:szCs w:val="22"/>
          <w:lang w:val="lt-LT"/>
        </w:rPr>
      </w:pPr>
      <w:r>
        <w:rPr>
          <w:i/>
          <w:lang w:val="lt-LT"/>
        </w:rPr>
        <w:t>Absorbcija, pasiskirstymas ir biotransformacija</w:t>
      </w:r>
    </w:p>
    <w:p w14:paraId="0A32CD10"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Inhaliuotas beklometazono dipropionatas greitai absorbuojamas plaučiuose, tačiau prieš tai, dalyvaujant fermentams esterazėms, kurių randama daugumoje audinių, vyksta ekstensyvus metabolizmas, susidarant veikliajam metabolitui beklometazono 17 monopropionatui. Sisteminį veikliojo metabolito biologinį prieinamu</w:t>
      </w:r>
      <w:r>
        <w:t>mą lemia absorbcija iš plaučių ir iš virškinimo trakto (nurytos dozės). Biologinis nuryto beklometazono dipropionato prieinamumas yra nedidelis, tačiau dėl ikisisteminio metabolizmo (jam vykstant susidaro beklometazono 17 monopropionatas) dalis dozės absorbuojama veikliojo metabolito forma.</w:t>
      </w:r>
    </w:p>
    <w:p w14:paraId="59F19DD3"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Didinant inhaliuojamąją dozę, sisteminės ekspozicijos didėjimas būna maždaug tiesinis.</w:t>
      </w:r>
    </w:p>
    <w:p w14:paraId="25409EA4"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Po inhaliacijos naudojant nustatytos dozės slėginį inhaliatorių absoliutus biologinis nepakitusio beklometazono dipropionato prieinamumas yra maždaug 2%, beklometazono 17 monopropionato – 62%.</w:t>
      </w:r>
    </w:p>
    <w:p w14:paraId="3B12BE23"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Vaistinio preparato suleidus į veną ir nusistovėjus pusiausvyrinei apykaitai, beklometazono dipropionatui ir veikliajam jo metabolitui būdingas didelis plazmos klirensas (atitinkamai 150 l/val. ir 120 l/val.), beklometazono dipropionato pasiskirstymo tūris būna mažas (20 l), o veikliojo metabolito į audinius patenka daugiau (pasiskirstymo tūris – 424 l). Vykstant beklometazono dipropiona</w:t>
      </w:r>
      <w:r>
        <w:t>to metabolizmui, daugiausia susidaro veikliojo metabolito beklometazono 17 monopropionato (82%).</w:t>
      </w:r>
    </w:p>
    <w:p w14:paraId="59152645"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Prie plazmos baltymų vaistinio preparato jungiasi vidutiniškai daug (87%).</w:t>
      </w:r>
    </w:p>
    <w:p w14:paraId="1B6A11F1" w14:textId="77777777" w:rsidR="00F854CA" w:rsidRDefault="00F854CA" w:rsidP="00F854CA">
      <w:pPr>
        <w:tabs>
          <w:tab w:val="clear" w:pos="567"/>
          <w:tab w:val="left" w:pos="1296"/>
        </w:tabs>
        <w:autoSpaceDE w:val="0"/>
        <w:autoSpaceDN w:val="0"/>
        <w:adjustRightInd w:val="0"/>
        <w:spacing w:line="240" w:lineRule="auto"/>
        <w:rPr>
          <w:b/>
          <w:lang w:val="lt-LT"/>
        </w:rPr>
      </w:pPr>
    </w:p>
    <w:p w14:paraId="4F3EFB1B" w14:textId="77777777" w:rsidR="00F854CA" w:rsidRPr="00242971" w:rsidRDefault="00F854CA" w:rsidP="00F854CA">
      <w:pPr>
        <w:tabs>
          <w:tab w:val="clear" w:pos="567"/>
          <w:tab w:val="left" w:pos="1296"/>
        </w:tabs>
        <w:autoSpaceDE w:val="0"/>
        <w:autoSpaceDN w:val="0"/>
        <w:adjustRightInd w:val="0"/>
        <w:spacing w:line="240" w:lineRule="auto"/>
        <w:rPr>
          <w:rFonts w:ascii="Calibri" w:eastAsia="Calibri" w:hAnsi="Calibri"/>
          <w:i/>
          <w:szCs w:val="22"/>
          <w:lang w:val="lt-LT"/>
        </w:rPr>
      </w:pPr>
      <w:r>
        <w:rPr>
          <w:i/>
          <w:lang w:val="lt-LT"/>
        </w:rPr>
        <w:t>Ekskrecija</w:t>
      </w:r>
    </w:p>
    <w:p w14:paraId="3E340942"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Daugiausia beklometazono dipropionato išsiskiria su išmatomis, daugiausia polinių metabolitų pavidalu. Beklometazono dipropionato ir jo metabolitų išsiskyrimas su šlapimu yra nereikšmingas. Galutinis beklometazono dipropionato pusinės eliminacijos laikas yra 0,5 val., beklometazono 17 monopropionato – 2,7 val.</w:t>
      </w:r>
    </w:p>
    <w:p w14:paraId="6D5409A2" w14:textId="77777777" w:rsidR="00F854CA" w:rsidRDefault="00F854CA" w:rsidP="00F854CA">
      <w:pPr>
        <w:tabs>
          <w:tab w:val="clear" w:pos="567"/>
          <w:tab w:val="left" w:pos="1296"/>
        </w:tabs>
        <w:spacing w:line="240" w:lineRule="auto"/>
        <w:rPr>
          <w:lang w:val="lt-LT"/>
        </w:rPr>
      </w:pPr>
    </w:p>
    <w:p w14:paraId="4C0271D4" w14:textId="77777777" w:rsidR="00F854CA" w:rsidRPr="00242971" w:rsidRDefault="00F854CA" w:rsidP="00F854CA">
      <w:pPr>
        <w:tabs>
          <w:tab w:val="clear" w:pos="567"/>
          <w:tab w:val="left" w:pos="1296"/>
        </w:tabs>
        <w:spacing w:line="240" w:lineRule="auto"/>
        <w:rPr>
          <w:rFonts w:ascii="Calibri" w:eastAsia="Calibri" w:hAnsi="Calibri"/>
          <w:i/>
          <w:szCs w:val="22"/>
          <w:lang w:val="lt-LT"/>
        </w:rPr>
      </w:pPr>
      <w:r>
        <w:rPr>
          <w:i/>
          <w:lang w:val="lt-LT"/>
        </w:rPr>
        <w:t>Ypatingos populiacijos</w:t>
      </w:r>
    </w:p>
    <w:p w14:paraId="14D5B41A"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 xml:space="preserve">Beklometazono dipropionato farmakokinetika pacientų, kuriems yra </w:t>
      </w:r>
      <w:r>
        <w:rPr>
          <w:b/>
        </w:rPr>
        <w:t>inkstų ar kepenų funkcijos sutrikimas</w:t>
      </w:r>
      <w:r>
        <w:t xml:space="preserve">, organizme netirta, tačiau beklometazono dipropionatą labai greitai metabolizuoja fermentai esterazės, kurių yra žarnyno skystyje, kraujo serume, plaučiuose ir kepenyse (susidaro </w:t>
      </w:r>
      <w:r>
        <w:lastRenderedPageBreak/>
        <w:t>labiau polinės medžiagos beklometazono 21 monopropionatas, beklometazono 17 monopropionatas ir beklometazonas), todėl neį</w:t>
      </w:r>
      <w:r>
        <w:rPr>
          <w:lang w:val="lt-LT"/>
        </w:rPr>
        <w:t>tikėtina, kad, sutrikus kepenų funkcijai, keistųsi beklometazono dipropionato farmakokinetinės arba s</w:t>
      </w:r>
      <w:r>
        <w:t>augumo savybės.</w:t>
      </w:r>
    </w:p>
    <w:p w14:paraId="656AF401"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Kadangi beklometazono dipropionato ar jo metabolitų šlapime nebūna, sisteminės ekspozicijos padidėjimas pacientų, kurių inkstų funkcija sutrikusi, organizme nėra tikėtinas.</w:t>
      </w:r>
    </w:p>
    <w:p w14:paraId="531FAACC" w14:textId="77777777" w:rsidR="00F854CA" w:rsidRDefault="00F854CA" w:rsidP="00F854CA">
      <w:pPr>
        <w:tabs>
          <w:tab w:val="clear" w:pos="567"/>
          <w:tab w:val="left" w:pos="1296"/>
        </w:tabs>
        <w:spacing w:line="240" w:lineRule="auto"/>
        <w:rPr>
          <w:lang w:val="lt-LT"/>
        </w:rPr>
      </w:pPr>
    </w:p>
    <w:p w14:paraId="00E82530" w14:textId="77777777" w:rsidR="00F854CA" w:rsidRPr="00242971" w:rsidRDefault="00F854CA" w:rsidP="00F854CA">
      <w:pPr>
        <w:tabs>
          <w:tab w:val="clear" w:pos="567"/>
          <w:tab w:val="left" w:pos="1296"/>
        </w:tabs>
        <w:spacing w:line="240" w:lineRule="auto"/>
        <w:rPr>
          <w:rFonts w:ascii="Calibri" w:eastAsia="Calibri" w:hAnsi="Calibri"/>
          <w:i/>
          <w:szCs w:val="22"/>
          <w:u w:val="single"/>
          <w:lang w:val="lt-LT"/>
        </w:rPr>
      </w:pPr>
      <w:r>
        <w:rPr>
          <w:i/>
          <w:u w:val="single"/>
          <w:lang w:val="lt-LT"/>
        </w:rPr>
        <w:t>Formoterolis</w:t>
      </w:r>
    </w:p>
    <w:p w14:paraId="64E74414" w14:textId="77777777" w:rsidR="00F854CA" w:rsidRPr="00242971" w:rsidRDefault="00F854CA" w:rsidP="00F854CA">
      <w:pPr>
        <w:tabs>
          <w:tab w:val="clear" w:pos="567"/>
          <w:tab w:val="left" w:pos="1296"/>
        </w:tabs>
        <w:spacing w:line="240" w:lineRule="auto"/>
        <w:rPr>
          <w:rFonts w:ascii="Calibri" w:eastAsia="Calibri" w:hAnsi="Calibri"/>
          <w:i/>
          <w:szCs w:val="22"/>
          <w:lang w:val="lt-LT"/>
        </w:rPr>
      </w:pPr>
      <w:r>
        <w:rPr>
          <w:i/>
          <w:lang w:val="lt-LT"/>
        </w:rPr>
        <w:t>Absorbcija ir pasiskirstymas</w:t>
      </w:r>
    </w:p>
    <w:p w14:paraId="172BA277"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 xml:space="preserve">Po inhaliacijos formoterolis absorbuojamas iš plaučių bei virškinimo trakto. Preparato </w:t>
      </w:r>
      <w:r>
        <w:t>įkvepiant dozuojamuoju inhaliatoriumi (DI), gali būti nuryjama 60</w:t>
      </w:r>
      <w:r>
        <w:noBreakHyphen/>
        <w:t>90% dozės. Mažiausiai 65% nurytos dozės absorbuojama iš virškinimo trakto. Vaistinio preparato išgėrus, didžiausia nepakitusios veikliosios medžiagos koncentracija plazmoje atsiranda po 0,5</w:t>
      </w:r>
      <w:r>
        <w:noBreakHyphen/>
        <w:t>1 val. Prie plazmos baltymų jungiasi 61-64% formoterolio (34% - prie albuminų). Nustatyta, kad pavartojus terapinę dozę, prisijungimas prie baltymų nėra įsotinamas. Išgerto preparato pusinės eliminacijos laikas yra 2</w:t>
      </w:r>
      <w:r>
        <w:noBreakHyphen/>
        <w:t>3 valandos. Po 12</w:t>
      </w:r>
      <w:r>
        <w:noBreakHyphen/>
        <w:t>96 mikrogramų formoterolio fumarato inhaliacijos absorbcija būna tiesinė.</w:t>
      </w:r>
    </w:p>
    <w:p w14:paraId="00045D17" w14:textId="77777777" w:rsidR="00F854CA" w:rsidRDefault="00F854CA" w:rsidP="00F854CA">
      <w:pPr>
        <w:tabs>
          <w:tab w:val="clear" w:pos="567"/>
          <w:tab w:val="left" w:pos="1296"/>
        </w:tabs>
        <w:spacing w:line="240" w:lineRule="auto"/>
        <w:rPr>
          <w:lang w:val="lt-LT"/>
        </w:rPr>
      </w:pPr>
    </w:p>
    <w:p w14:paraId="4273F520" w14:textId="77777777" w:rsidR="00F854CA" w:rsidRPr="00242971" w:rsidRDefault="00F854CA" w:rsidP="00F854CA">
      <w:pPr>
        <w:tabs>
          <w:tab w:val="clear" w:pos="567"/>
          <w:tab w:val="left" w:pos="1296"/>
        </w:tabs>
        <w:spacing w:line="240" w:lineRule="auto"/>
        <w:rPr>
          <w:rFonts w:ascii="Calibri" w:eastAsia="Calibri" w:hAnsi="Calibri"/>
          <w:i/>
          <w:szCs w:val="22"/>
          <w:lang w:val="lt-LT"/>
        </w:rPr>
      </w:pPr>
      <w:r>
        <w:rPr>
          <w:i/>
          <w:lang w:val="lt-LT"/>
        </w:rPr>
        <w:t>Biotransformacija</w:t>
      </w:r>
    </w:p>
    <w:p w14:paraId="758FA830"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Didžioji dalis formoterolio yra metabolizuojama, daugiausia vykstant tiesioginei fenolinės hidroksilo grupės konjugacijai. Konjugatas su gliukuronido rūgštimi yra neaktyvus. Antrasis pagal svarbą metabolizmo būdas yra O-demetilinimas ir tolesnė fenolinės 2’-hidroksilo grupės konjugacija. Formoterolio O-demetilinime dalyvauja citochromo P450 izofermentai CYP2D6, CYP2C19 ir CY</w:t>
      </w:r>
      <w:r>
        <w:t>P2C9. Pagrindinė metabolizmo vieta yra kepenys. Jei formoterolio koncentracija yra terapinė, CYP450 fermentų aktyvumas neslopinamas.</w:t>
      </w:r>
    </w:p>
    <w:p w14:paraId="23341FCB" w14:textId="77777777" w:rsidR="00F854CA" w:rsidRDefault="00F854CA" w:rsidP="00F854CA">
      <w:pPr>
        <w:tabs>
          <w:tab w:val="clear" w:pos="567"/>
          <w:tab w:val="left" w:pos="1296"/>
        </w:tabs>
        <w:spacing w:line="240" w:lineRule="auto"/>
        <w:rPr>
          <w:lang w:val="lt-LT"/>
        </w:rPr>
      </w:pPr>
    </w:p>
    <w:p w14:paraId="21B46705" w14:textId="77777777" w:rsidR="00F854CA" w:rsidRPr="00242971" w:rsidRDefault="00F854CA" w:rsidP="00F854CA">
      <w:pPr>
        <w:tabs>
          <w:tab w:val="clear" w:pos="567"/>
          <w:tab w:val="left" w:pos="1296"/>
        </w:tabs>
        <w:spacing w:line="240" w:lineRule="auto"/>
        <w:rPr>
          <w:rFonts w:ascii="Calibri" w:eastAsia="Calibri" w:hAnsi="Calibri"/>
          <w:i/>
          <w:szCs w:val="22"/>
          <w:lang w:val="lt-LT"/>
        </w:rPr>
      </w:pPr>
      <w:r>
        <w:rPr>
          <w:i/>
          <w:lang w:val="lt-LT"/>
        </w:rPr>
        <w:t>Ekskrecija</w:t>
      </w:r>
    </w:p>
    <w:p w14:paraId="20E0EE1B"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Po vienkartinės 12</w:t>
      </w:r>
      <w:r>
        <w:rPr>
          <w:lang w:val="lt-LT"/>
        </w:rPr>
        <w:noBreakHyphen/>
        <w:t xml:space="preserve"> 96 mikrogramų dozės (sausų miltelių pavidalu) inhaliavimo, kumuliacinės formoterolio ekskre</w:t>
      </w:r>
      <w:r>
        <w:t>cijos su šlapimu didėjimas būna tiesinis. Nepakitusiu pavidalu išsiskiria vidutiniškai 8% formoterolio dozės, iš viso – 25% dozės. Atsižvelgiant į po vienkartinės 120 mikrogramų dozės inhaliacijos susidariusią koncentraciją 12 sveikų žmonių plazmoje, nustatyta, kad vidutinis galutinis pusinės eliminacijos laikas yra 10 valandų. (R,R) ir (S,S) enantiomerai sudaro atitinkamai maždaug 40% ir 60% su šlapimu išsiskiriančio nepakitusio vaistinio preparato. Nustatyta, kad toks reliatyvus dviejų enantiomerų santykis išlieka nepakitęs vartojant visas tirtas dozes. Duomenų, kad preparato vartojant kartotinai kurio nors enantiomero kauptųsi reliatyviai daugiau, negauta.</w:t>
      </w:r>
    </w:p>
    <w:p w14:paraId="701B39A1"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Sveikiems savanoriams išgėrus 40</w:t>
      </w:r>
      <w:r>
        <w:rPr>
          <w:lang w:val="lt-LT"/>
        </w:rPr>
        <w:noBreakHyphen/>
        <w:t>80 mikrogramų dozę, 6</w:t>
      </w:r>
      <w:r>
        <w:noBreakHyphen/>
        <w:t>10% dozės išsiskyrė su šlapimu nepakitusiu pavidalu, o iki 8% dozės – gliukuronidų forma.</w:t>
      </w:r>
    </w:p>
    <w:p w14:paraId="5F7EBBB0"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Iš viso su šlapimu išsiskiria 67% išgertos formoterolio dozės (daugiausia metabolitų pavidalu), kita dalis pasišalina su išmatomis. Formoterolio inkstų klirensas yra 150 ml/min.</w:t>
      </w:r>
    </w:p>
    <w:p w14:paraId="1BF345DA" w14:textId="77777777" w:rsidR="00F854CA" w:rsidRDefault="00F854CA" w:rsidP="00F854CA">
      <w:pPr>
        <w:tabs>
          <w:tab w:val="clear" w:pos="567"/>
          <w:tab w:val="left" w:pos="1296"/>
        </w:tabs>
        <w:spacing w:line="240" w:lineRule="auto"/>
        <w:rPr>
          <w:lang w:val="lt-LT"/>
        </w:rPr>
      </w:pPr>
    </w:p>
    <w:p w14:paraId="5ECB79C9" w14:textId="77777777" w:rsidR="00F854CA" w:rsidRPr="00242971" w:rsidRDefault="00F854CA" w:rsidP="00F854CA">
      <w:pPr>
        <w:tabs>
          <w:tab w:val="clear" w:pos="567"/>
          <w:tab w:val="left" w:pos="1296"/>
        </w:tabs>
        <w:spacing w:line="240" w:lineRule="auto"/>
        <w:rPr>
          <w:rFonts w:ascii="Calibri" w:eastAsia="Calibri" w:hAnsi="Calibri"/>
          <w:i/>
          <w:szCs w:val="22"/>
          <w:lang w:val="lt-LT"/>
        </w:rPr>
      </w:pPr>
      <w:r>
        <w:rPr>
          <w:i/>
          <w:lang w:val="lt-LT"/>
        </w:rPr>
        <w:t>Ypatingos populiacijos</w:t>
      </w:r>
    </w:p>
    <w:p w14:paraId="3F0BF9B3" w14:textId="77777777" w:rsidR="00F854CA" w:rsidRPr="00242971" w:rsidRDefault="00F854CA" w:rsidP="00F854CA">
      <w:pPr>
        <w:spacing w:line="240" w:lineRule="auto"/>
        <w:rPr>
          <w:rFonts w:ascii="Calibri" w:eastAsia="Batang" w:hAnsi="Calibri"/>
          <w:szCs w:val="22"/>
          <w:lang w:val="lt-LT"/>
        </w:rPr>
      </w:pPr>
      <w:r>
        <w:rPr>
          <w:rFonts w:eastAsia="Batang"/>
          <w:u w:val="single"/>
          <w:lang w:val="lt-LT"/>
        </w:rPr>
        <w:t>Kepenų arba inkstų funkcijos sutrikimas</w:t>
      </w:r>
      <w:r>
        <w:rPr>
          <w:rFonts w:eastAsia="Batang"/>
        </w:rPr>
        <w:t>. Formoterolio farmakokinetika žmonių, kuriems yra kepenų ar inkstų funkcijos sutrikimas, organizme netirta.</w:t>
      </w:r>
    </w:p>
    <w:p w14:paraId="49770E29" w14:textId="77777777" w:rsidR="00F854CA" w:rsidRDefault="00F854CA" w:rsidP="00F854CA">
      <w:pPr>
        <w:tabs>
          <w:tab w:val="clear" w:pos="567"/>
          <w:tab w:val="left" w:pos="1296"/>
        </w:tabs>
        <w:autoSpaceDE w:val="0"/>
        <w:autoSpaceDN w:val="0"/>
        <w:adjustRightInd w:val="0"/>
        <w:spacing w:line="240" w:lineRule="auto"/>
        <w:rPr>
          <w:lang w:val="lt-LT"/>
        </w:rPr>
      </w:pPr>
    </w:p>
    <w:p w14:paraId="77671554" w14:textId="77777777" w:rsidR="00F854CA" w:rsidRPr="00F147E4" w:rsidRDefault="00F854CA" w:rsidP="00F854CA">
      <w:pPr>
        <w:tabs>
          <w:tab w:val="clear" w:pos="567"/>
          <w:tab w:val="left" w:pos="1296"/>
        </w:tabs>
        <w:autoSpaceDE w:val="0"/>
        <w:autoSpaceDN w:val="0"/>
        <w:adjustRightInd w:val="0"/>
        <w:spacing w:line="240" w:lineRule="auto"/>
        <w:rPr>
          <w:i/>
          <w:lang w:val="lt-LT"/>
        </w:rPr>
      </w:pPr>
      <w:r w:rsidRPr="00F147E4">
        <w:rPr>
          <w:i/>
          <w:lang w:val="lt-LT"/>
        </w:rPr>
        <w:t>Vaikų populiacija</w:t>
      </w:r>
    </w:p>
    <w:p w14:paraId="48AA40EF" w14:textId="77777777" w:rsidR="00F854CA" w:rsidRPr="00987CB8" w:rsidRDefault="00F854CA" w:rsidP="00F854CA">
      <w:pPr>
        <w:tabs>
          <w:tab w:val="clear" w:pos="567"/>
          <w:tab w:val="left" w:pos="1296"/>
        </w:tabs>
        <w:autoSpaceDE w:val="0"/>
        <w:autoSpaceDN w:val="0"/>
        <w:adjustRightInd w:val="0"/>
        <w:spacing w:line="240" w:lineRule="auto"/>
        <w:rPr>
          <w:iCs/>
          <w:lang w:val="lt-LT"/>
        </w:rPr>
      </w:pPr>
      <w:r w:rsidRPr="00987CB8">
        <w:rPr>
          <w:iCs/>
          <w:lang w:val="lt-LT"/>
        </w:rPr>
        <w:t>Vienos dozės farmakokinetikos tyrimuose su astma sergančiais 5–11 metų vaikais dvi</w:t>
      </w:r>
      <w:r>
        <w:rPr>
          <w:iCs/>
          <w:lang w:val="lt-LT"/>
        </w:rPr>
        <w:t>ejų</w:t>
      </w:r>
      <w:r w:rsidRPr="00987CB8">
        <w:rPr>
          <w:iCs/>
          <w:lang w:val="lt-LT"/>
        </w:rPr>
        <w:t xml:space="preserve"> eksperimentin</w:t>
      </w:r>
      <w:r>
        <w:rPr>
          <w:iCs/>
          <w:lang w:val="lt-LT"/>
        </w:rPr>
        <w:t>ių</w:t>
      </w:r>
      <w:r w:rsidRPr="00987CB8">
        <w:rPr>
          <w:iCs/>
          <w:lang w:val="lt-LT"/>
        </w:rPr>
        <w:t xml:space="preserve"> </w:t>
      </w:r>
      <w:r>
        <w:rPr>
          <w:iCs/>
          <w:lang w:val="lt-LT"/>
        </w:rPr>
        <w:t xml:space="preserve">pediatrinių </w:t>
      </w:r>
      <w:r w:rsidRPr="00987CB8">
        <w:rPr>
          <w:iCs/>
          <w:lang w:val="lt-LT"/>
        </w:rPr>
        <w:t xml:space="preserve">fiksuotų dozių </w:t>
      </w:r>
      <w:r>
        <w:rPr>
          <w:iCs/>
          <w:lang w:val="lt-LT"/>
        </w:rPr>
        <w:t>deriniai</w:t>
      </w:r>
      <w:r w:rsidRPr="00987CB8">
        <w:rPr>
          <w:iCs/>
          <w:lang w:val="lt-LT"/>
        </w:rPr>
        <w:t xml:space="preserve">, kurių sudėtyje yra tų pačių </w:t>
      </w:r>
      <w:r>
        <w:rPr>
          <w:iCs/>
          <w:lang w:val="lt-LT"/>
        </w:rPr>
        <w:t xml:space="preserve">kaip Foster </w:t>
      </w:r>
      <w:r w:rsidRPr="00987CB8">
        <w:rPr>
          <w:iCs/>
          <w:lang w:val="lt-LT"/>
        </w:rPr>
        <w:t xml:space="preserve">ypač </w:t>
      </w:r>
      <w:r>
        <w:rPr>
          <w:iCs/>
          <w:lang w:val="lt-LT"/>
        </w:rPr>
        <w:t xml:space="preserve">smulkių dalelių </w:t>
      </w:r>
      <w:r w:rsidRPr="00987CB8">
        <w:rPr>
          <w:iCs/>
          <w:lang w:val="lt-LT"/>
        </w:rPr>
        <w:t xml:space="preserve">veikliųjų </w:t>
      </w:r>
      <w:r>
        <w:rPr>
          <w:iCs/>
          <w:lang w:val="lt-LT"/>
        </w:rPr>
        <w:t>medžiagų (</w:t>
      </w:r>
      <w:r w:rsidRPr="00987CB8">
        <w:rPr>
          <w:iCs/>
          <w:lang w:val="lt-LT"/>
        </w:rPr>
        <w:t>tačiau naudojamos mažesn</w:t>
      </w:r>
      <w:r>
        <w:rPr>
          <w:iCs/>
          <w:lang w:val="lt-LT"/>
        </w:rPr>
        <w:t xml:space="preserve">io stiprumo </w:t>
      </w:r>
      <w:r w:rsidRPr="00987CB8">
        <w:rPr>
          <w:iCs/>
          <w:lang w:val="lt-LT"/>
        </w:rPr>
        <w:t>dozės (A: 50 µg BDP ir 6 µg FF = 50/6) ; B: 35 µg BDP ir 4 µg FF = 35/4)</w:t>
      </w:r>
      <w:r>
        <w:rPr>
          <w:iCs/>
          <w:lang w:val="lt-LT"/>
        </w:rPr>
        <w:t>)</w:t>
      </w:r>
      <w:r w:rsidRPr="00987CB8">
        <w:rPr>
          <w:iCs/>
          <w:lang w:val="lt-LT"/>
        </w:rPr>
        <w:t xml:space="preserve">, buvo lyginti su lygiavertėmis </w:t>
      </w:r>
      <w:r w:rsidRPr="00D904D7">
        <w:rPr>
          <w:iCs/>
          <w:lang w:val="lt-LT"/>
        </w:rPr>
        <w:t>į rinką tiekiamų atskirų BDP ir FF vaistinių preparatų derinio</w:t>
      </w:r>
      <w:r w:rsidRPr="00987CB8">
        <w:rPr>
          <w:iCs/>
          <w:lang w:val="lt-LT"/>
        </w:rPr>
        <w:t xml:space="preserve"> dozėmis. Kadangi medžio anglies bloko nėra, </w:t>
      </w:r>
      <w:r>
        <w:rPr>
          <w:iCs/>
          <w:lang w:val="lt-LT"/>
        </w:rPr>
        <w:t xml:space="preserve">kaip saugumo matas </w:t>
      </w:r>
      <w:r w:rsidRPr="00987CB8">
        <w:rPr>
          <w:iCs/>
          <w:lang w:val="lt-LT"/>
        </w:rPr>
        <w:t xml:space="preserve">buvo nustatytas tik sisteminis poveikis. Palyginti su laisvu deriniu, BDP / FF 50/6 padidino visų trijų </w:t>
      </w:r>
      <w:r>
        <w:rPr>
          <w:iCs/>
          <w:lang w:val="lt-LT"/>
        </w:rPr>
        <w:t>tiriamų rodmenų (</w:t>
      </w:r>
      <w:r w:rsidRPr="00987CB8">
        <w:rPr>
          <w:iCs/>
          <w:lang w:val="lt-LT"/>
        </w:rPr>
        <w:t>pradinio junginio BDP, aktyvaus metabolito beklometazono-17-monopropionato (B17MP) ir formoterolio</w:t>
      </w:r>
      <w:r>
        <w:rPr>
          <w:iCs/>
          <w:lang w:val="lt-LT"/>
        </w:rPr>
        <w:t>)</w:t>
      </w:r>
      <w:r w:rsidRPr="00987CB8">
        <w:rPr>
          <w:iCs/>
          <w:lang w:val="lt-LT"/>
        </w:rPr>
        <w:t xml:space="preserve"> sisteminę ekspoziciją (AUC0</w:t>
      </w:r>
      <w:r w:rsidRPr="00987CB8">
        <w:rPr>
          <w:iCs/>
          <w:vertAlign w:val="subscript"/>
          <w:lang w:val="lt-LT"/>
        </w:rPr>
        <w:t>t</w:t>
      </w:r>
      <w:r w:rsidRPr="00987CB8">
        <w:rPr>
          <w:iCs/>
          <w:lang w:val="lt-LT"/>
        </w:rPr>
        <w:t>) ir didžiausią koncentraciją (C</w:t>
      </w:r>
      <w:r w:rsidRPr="00987CB8">
        <w:rPr>
          <w:iCs/>
          <w:vertAlign w:val="subscript"/>
          <w:lang w:val="lt-LT"/>
        </w:rPr>
        <w:t>max</w:t>
      </w:r>
      <w:r w:rsidRPr="00987CB8">
        <w:rPr>
          <w:iCs/>
          <w:lang w:val="lt-LT"/>
        </w:rPr>
        <w:t xml:space="preserve">). Vėliau sumažinus </w:t>
      </w:r>
      <w:r>
        <w:rPr>
          <w:iCs/>
          <w:lang w:val="lt-LT"/>
        </w:rPr>
        <w:t xml:space="preserve">BDP/FF </w:t>
      </w:r>
      <w:r w:rsidRPr="00987CB8">
        <w:rPr>
          <w:iCs/>
          <w:lang w:val="lt-LT"/>
        </w:rPr>
        <w:t>dozės stiprumą maždaug 30% iki 35/4, vis tiek atsirado žymiai didesnis B17MP AUC0</w:t>
      </w:r>
      <w:r w:rsidRPr="00987CB8">
        <w:rPr>
          <w:iCs/>
          <w:vertAlign w:val="subscript"/>
          <w:lang w:val="lt-LT"/>
        </w:rPr>
        <w:t xml:space="preserve">t </w:t>
      </w:r>
      <w:r w:rsidRPr="00987CB8">
        <w:rPr>
          <w:iCs/>
          <w:lang w:val="lt-LT"/>
        </w:rPr>
        <w:t>(</w:t>
      </w:r>
      <w:r>
        <w:rPr>
          <w:iCs/>
          <w:lang w:val="lt-LT"/>
        </w:rPr>
        <w:t>baigties</w:t>
      </w:r>
      <w:r w:rsidRPr="00987CB8">
        <w:rPr>
          <w:iCs/>
          <w:lang w:val="lt-LT"/>
        </w:rPr>
        <w:t xml:space="preserve"> įvertinimo koeficientas 152,5, 90% PI [141,1 164,8]), taip pat </w:t>
      </w:r>
      <w:r w:rsidRPr="00987CB8">
        <w:rPr>
          <w:iCs/>
          <w:lang w:val="lt-LT"/>
        </w:rPr>
        <w:lastRenderedPageBreak/>
        <w:t>pirminio junginio BDP (</w:t>
      </w:r>
      <w:r>
        <w:rPr>
          <w:iCs/>
          <w:lang w:val="lt-LT"/>
        </w:rPr>
        <w:t>baigties</w:t>
      </w:r>
      <w:r w:rsidRPr="00987CB8">
        <w:rPr>
          <w:iCs/>
          <w:lang w:val="lt-LT"/>
        </w:rPr>
        <w:t xml:space="preserve"> įvertinimo koeficientas 188,6, 90% PI [163,8 217,1]). Formoterolio AUC</w:t>
      </w:r>
      <w:r w:rsidRPr="00987CB8">
        <w:rPr>
          <w:iCs/>
          <w:vertAlign w:val="subscript"/>
          <w:lang w:val="lt-LT"/>
        </w:rPr>
        <w:t>0</w:t>
      </w:r>
      <w:r w:rsidRPr="00987CB8">
        <w:rPr>
          <w:iCs/>
          <w:lang w:val="lt-LT"/>
        </w:rPr>
        <w:t xml:space="preserve"> buvo ribose, o C</w:t>
      </w:r>
      <w:r w:rsidRPr="00987CB8">
        <w:rPr>
          <w:iCs/>
          <w:vertAlign w:val="subscript"/>
          <w:lang w:val="lt-LT"/>
        </w:rPr>
        <w:t>max</w:t>
      </w:r>
      <w:r w:rsidRPr="00987CB8">
        <w:rPr>
          <w:iCs/>
          <w:lang w:val="lt-LT"/>
        </w:rPr>
        <w:t xml:space="preserve"> šiek tiek viršijo 80–125% bioekvivalentiškumo intervalą.</w:t>
      </w:r>
    </w:p>
    <w:p w14:paraId="4689EFC2" w14:textId="77777777" w:rsidR="00F854CA" w:rsidRDefault="00F854CA" w:rsidP="00F854CA">
      <w:pPr>
        <w:tabs>
          <w:tab w:val="clear" w:pos="567"/>
          <w:tab w:val="left" w:pos="1296"/>
        </w:tabs>
        <w:autoSpaceDE w:val="0"/>
        <w:autoSpaceDN w:val="0"/>
        <w:adjustRightInd w:val="0"/>
        <w:spacing w:line="240" w:lineRule="auto"/>
        <w:rPr>
          <w:i/>
          <w:lang w:val="lt-LT"/>
        </w:rPr>
      </w:pPr>
    </w:p>
    <w:p w14:paraId="34BFC4A3" w14:textId="77777777" w:rsidR="00F854CA" w:rsidRPr="00242971" w:rsidRDefault="00F854CA" w:rsidP="00F854CA">
      <w:pPr>
        <w:tabs>
          <w:tab w:val="clear" w:pos="567"/>
          <w:tab w:val="left" w:pos="1296"/>
        </w:tabs>
        <w:autoSpaceDE w:val="0"/>
        <w:autoSpaceDN w:val="0"/>
        <w:adjustRightInd w:val="0"/>
        <w:spacing w:line="240" w:lineRule="auto"/>
        <w:rPr>
          <w:rFonts w:ascii="Calibri" w:eastAsia="Calibri" w:hAnsi="Calibri"/>
          <w:i/>
          <w:szCs w:val="22"/>
          <w:lang w:val="lt-LT"/>
        </w:rPr>
      </w:pPr>
      <w:r>
        <w:rPr>
          <w:i/>
          <w:lang w:val="lt-LT"/>
        </w:rPr>
        <w:t>Klinikinė patirtis</w:t>
      </w:r>
    </w:p>
    <w:p w14:paraId="3BE76EEB" w14:textId="77777777" w:rsidR="00F854CA" w:rsidRPr="00242971" w:rsidRDefault="00F854CA" w:rsidP="00F854CA">
      <w:pPr>
        <w:tabs>
          <w:tab w:val="clear" w:pos="567"/>
          <w:tab w:val="left" w:pos="1296"/>
        </w:tabs>
        <w:autoSpaceDE w:val="0"/>
        <w:autoSpaceDN w:val="0"/>
        <w:adjustRightInd w:val="0"/>
        <w:spacing w:line="240" w:lineRule="auto"/>
        <w:rPr>
          <w:rFonts w:ascii="Calibri" w:eastAsia="Calibri" w:hAnsi="Calibri"/>
          <w:szCs w:val="22"/>
          <w:lang w:val="lt-LT"/>
        </w:rPr>
      </w:pPr>
      <w:r>
        <w:rPr>
          <w:lang w:val="lt-LT"/>
        </w:rPr>
        <w:t>Sisteminė beklometazono dipropionato ir formoterolio ekspozicija vartojant kombinuotojo fiksuotų dozių preparato buvo lyginta su atskirai vartojamų veikliųjų medžiagų ekspozicija. Duomenų apie farmakokinetinę arba farmakodinaminę (sisteminę) beklometazono dipropionato ir formoterolio sąveiką negauta.</w:t>
      </w:r>
    </w:p>
    <w:p w14:paraId="3896EEB6" w14:textId="77777777" w:rsidR="00F854CA" w:rsidRDefault="00F854CA" w:rsidP="00F854CA">
      <w:pPr>
        <w:tabs>
          <w:tab w:val="clear" w:pos="567"/>
          <w:tab w:val="left" w:pos="1296"/>
        </w:tabs>
        <w:autoSpaceDE w:val="0"/>
        <w:autoSpaceDN w:val="0"/>
        <w:adjustRightInd w:val="0"/>
        <w:spacing w:line="240" w:lineRule="auto"/>
        <w:rPr>
          <w:lang w:val="lt-LT"/>
        </w:rPr>
      </w:pPr>
    </w:p>
    <w:p w14:paraId="11507E95" w14:textId="77777777" w:rsidR="00F854CA" w:rsidRPr="00242971" w:rsidRDefault="00F854CA" w:rsidP="00F854CA">
      <w:pPr>
        <w:tabs>
          <w:tab w:val="clear" w:pos="567"/>
          <w:tab w:val="left" w:pos="1296"/>
        </w:tabs>
        <w:autoSpaceDE w:val="0"/>
        <w:autoSpaceDN w:val="0"/>
        <w:adjustRightInd w:val="0"/>
        <w:spacing w:line="240" w:lineRule="auto"/>
        <w:rPr>
          <w:rFonts w:ascii="Calibri" w:eastAsia="Calibri" w:hAnsi="Calibri"/>
          <w:szCs w:val="22"/>
          <w:lang w:val="lt-LT"/>
        </w:rPr>
      </w:pPr>
      <w:r>
        <w:rPr>
          <w:lang w:val="lt-LT"/>
        </w:rPr>
        <w:t>Foster įkvepiamųjų miltelių farmakokinetika lyginta su atitinkamais suslėgto inhaliacinio tirpalo duomenimis. Steroidų analizės metu dėmesys kreiptas į beklometazono 17 monopropionatą, t. y. pagrindinį veiklųjį beklometazono dipropionato metabolitą.</w:t>
      </w:r>
    </w:p>
    <w:p w14:paraId="5814D206"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Vartojant abiejų vaistinių preparatų, beklometazono dipropionato sisteminė absorbcija ir metabolizmas buvo greiti, C</w:t>
      </w:r>
      <w:r>
        <w:rPr>
          <w:vertAlign w:val="subscript"/>
        </w:rPr>
        <w:t>max</w:t>
      </w:r>
      <w:r>
        <w:t xml:space="preserve"> atsirado po dozės pavartojimo praėjus 5 min., tačiau pavartojus Foster įkvepiamųjų miltelių, ji buvo 68% didesnė. AUC</w:t>
      </w:r>
      <w:r>
        <w:rPr>
          <w:vertAlign w:val="subscript"/>
        </w:rPr>
        <w:t>t</w:t>
      </w:r>
      <w:r>
        <w:rPr>
          <w:lang w:val="lt-LT"/>
        </w:rPr>
        <w:t xml:space="preserve"> po Foster įkvėpimo per Nexthaler inhaliatorių buvo maždaug 3 kartus dides</w:t>
      </w:r>
      <w:r>
        <w:t>nis nei po suslėgto inhaliacinio tirpalo pavartojimo. Pagrindinio veikliojo metabolito beklometazono 17 monopropionato (sudarančio maždaug 82% bendrojo vaistinio preparato kiekio kraujyje) C</w:t>
      </w:r>
      <w:r>
        <w:rPr>
          <w:vertAlign w:val="subscript"/>
        </w:rPr>
        <w:t>max</w:t>
      </w:r>
      <w:r>
        <w:t xml:space="preserve"> atsirado vidutiniškai po 30 min. vartojant Nexthaler ir po 15 min. vartojant suslėgto inhaliacinio tirpalo. Inhaliavus įkvėpiamųjų miltelių, beklometazono 17 monopropionato koncentracija plazmoje buvo mažesnė (C</w:t>
      </w:r>
      <w:r>
        <w:rPr>
          <w:vertAlign w:val="subscript"/>
        </w:rPr>
        <w:t>max</w:t>
      </w:r>
      <w:r>
        <w:t xml:space="preserve"> -49% ir AUC</w:t>
      </w:r>
      <w:r>
        <w:rPr>
          <w:vertAlign w:val="subscript"/>
        </w:rPr>
        <w:t>t</w:t>
      </w:r>
      <w:r>
        <w:rPr>
          <w:lang w:val="lt-LT"/>
        </w:rPr>
        <w:t xml:space="preserve"> - 29%), nei pavartojus suslėgto inhaliacinio tirpalo. Įkvėpus Foster per Nexthaler inhalia</w:t>
      </w:r>
      <w:r>
        <w:t>torių, didžiausia formoterolio koncentracija (C</w:t>
      </w:r>
      <w:r>
        <w:rPr>
          <w:vertAlign w:val="subscript"/>
        </w:rPr>
        <w:t>max</w:t>
      </w:r>
      <w:r>
        <w:t>) atsirado per 5 minutes ir buvo didesnė (+ 47%) po įkvepiamųjų miltelių pavartojimo, tačiau bendra ekspozicija (AUC</w:t>
      </w:r>
      <w:r>
        <w:rPr>
          <w:vertAlign w:val="subscript"/>
        </w:rPr>
        <w:t>t</w:t>
      </w:r>
      <w:r>
        <w:rPr>
          <w:lang w:val="lt-LT"/>
        </w:rPr>
        <w:t>) buvo panaši abiejose gydymo grupėse.</w:t>
      </w:r>
    </w:p>
    <w:p w14:paraId="31CA1D5A"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Vieno tyrimo metu buvo analizuojamas vaistinio preparato patekimas į plaučius. Siekiant pašalinti absorbciją iš virškinimo trakto, buvo vartojama aktyvintoji anglis. Referentinis vaistinis preparatas (suslėgtas inhaliacinis tirpalas) buvo vartojamas naudojant patvirtintą tarpinę kamerą AeroChamber Plus</w:t>
      </w:r>
      <w:r>
        <w:rPr>
          <w:vertAlign w:val="superscript"/>
        </w:rPr>
        <w:t>®</w:t>
      </w:r>
      <w:r>
        <w:rPr>
          <w:lang w:val="lt-LT"/>
        </w:rPr>
        <w:t xml:space="preserve">. </w:t>
      </w:r>
      <w:r>
        <w:t>Tokiomis sąlygomis vartojant Nexthaler ir suslėgto inhaliacinio tirpalo, ir beklometazono 17 monopropionato, ir formoterolio AUC</w:t>
      </w:r>
      <w:r>
        <w:rPr>
          <w:vertAlign w:val="subscript"/>
        </w:rPr>
        <w:t>t</w:t>
      </w:r>
      <w:r>
        <w:rPr>
          <w:lang w:val="lt-LT"/>
        </w:rPr>
        <w:t xml:space="preserve"> buvo ekvivalentški (rodmenų po įkvepiamųjų miltelių ir suslėgto inhaliacinio tirpalo pavartojimo santykis bei 90% pasikliautin</w:t>
      </w:r>
      <w:r>
        <w:t>ieji intervalai buvo 80-125% ribose); vis dėlto beklometazono 17 monopropionato C</w:t>
      </w:r>
      <w:r>
        <w:rPr>
          <w:vertAlign w:val="subscript"/>
        </w:rPr>
        <w:t>max</w:t>
      </w:r>
      <w:r>
        <w:t xml:space="preserve"> po įkvėpimo naudojant Nexthaler buvo 38% mažesnis.</w:t>
      </w:r>
    </w:p>
    <w:p w14:paraId="31D4D220" w14:textId="77777777" w:rsidR="00F854CA" w:rsidRDefault="00F854CA" w:rsidP="00F854CA">
      <w:pPr>
        <w:spacing w:line="240" w:lineRule="auto"/>
        <w:rPr>
          <w:lang w:val="lt-LT"/>
        </w:rPr>
      </w:pPr>
    </w:p>
    <w:p w14:paraId="4C8DD397" w14:textId="77777777" w:rsidR="00F854CA" w:rsidRDefault="00F854CA" w:rsidP="00F854CA">
      <w:pPr>
        <w:pStyle w:val="Antrat4"/>
        <w:spacing w:line="240" w:lineRule="auto"/>
        <w:rPr>
          <w:b w:val="0"/>
          <w:lang w:val="lt-LT"/>
        </w:rPr>
      </w:pPr>
      <w:r>
        <w:rPr>
          <w:rFonts w:ascii="Times New Roman" w:hAnsi="Times New Roman"/>
          <w:sz w:val="22"/>
          <w:lang w:val="lt-LT"/>
        </w:rPr>
        <w:t>5.3</w:t>
      </w:r>
      <w:r>
        <w:rPr>
          <w:rFonts w:ascii="Times New Roman" w:hAnsi="Times New Roman"/>
          <w:sz w:val="22"/>
          <w:lang w:val="lt-LT"/>
        </w:rPr>
        <w:tab/>
        <w:t>Ikiklinikinių saugumo tyrimų duomenys</w:t>
      </w:r>
    </w:p>
    <w:p w14:paraId="77FB2A02" w14:textId="77777777" w:rsidR="00F854CA" w:rsidRDefault="00F854CA" w:rsidP="00F854CA">
      <w:pPr>
        <w:tabs>
          <w:tab w:val="clear" w:pos="567"/>
          <w:tab w:val="left" w:pos="1296"/>
        </w:tabs>
        <w:spacing w:line="240" w:lineRule="auto"/>
        <w:rPr>
          <w:lang w:val="lt-LT"/>
        </w:rPr>
      </w:pPr>
    </w:p>
    <w:p w14:paraId="79878CFA"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Įprastų atskirų Foster veikliųjų medžiagų farmakologinio saugumo ir kartotinių dozių toksiškumo tyrimų duomenys specifinio pavojaus žmogui nerodo. Vartojant minėtų preparatų derinį, palyginti su atskirai vartojamomis veikliosiomis medžiagomis, nei toksinio poveikio sustiprėjimo, nei netikėto poveikio nepastebėta.</w:t>
      </w:r>
    </w:p>
    <w:p w14:paraId="60385592" w14:textId="77777777" w:rsidR="00F854CA" w:rsidRDefault="00F854CA" w:rsidP="00F854CA">
      <w:pPr>
        <w:tabs>
          <w:tab w:val="clear" w:pos="567"/>
          <w:tab w:val="left" w:pos="1296"/>
        </w:tabs>
        <w:spacing w:line="240" w:lineRule="auto"/>
        <w:rPr>
          <w:lang w:val="lt-LT"/>
        </w:rPr>
      </w:pPr>
    </w:p>
    <w:p w14:paraId="6C379A87" w14:textId="77777777" w:rsidR="00F854CA" w:rsidRPr="00242971" w:rsidRDefault="00F854CA" w:rsidP="00F854CA">
      <w:pPr>
        <w:spacing w:line="240" w:lineRule="auto"/>
        <w:rPr>
          <w:rFonts w:ascii="Calibri" w:eastAsia="Calibri" w:hAnsi="Calibri"/>
          <w:szCs w:val="22"/>
          <w:lang w:val="lt-LT"/>
        </w:rPr>
      </w:pPr>
      <w:r>
        <w:rPr>
          <w:lang w:val="lt-LT"/>
        </w:rPr>
        <w:t>Tyrimų su žiurkėmis metu pasireiškė nuo dozės priklausomas poveikis reprodukcijai. Didelės beklometazono dipropionato dozės buvo susijusios su patelių vislumo pablogėjimu, implantacijų skaičiaus sumažėjimu ir toksiniu poveikiu embrionui ir vaisiui. Žinoma, kad didelės kor</w:t>
      </w:r>
      <w:r>
        <w:t>tikosteroidų dozės sutrikdo vaikingų patelių vaisiaus raidą (įskaitant gomurio nesuaugimą ir vaisiaus augimo sulėtėjimą), todėl tikėtina, kad tokį poveikį sukels kombinuotojo preparato su formoteroliu sudėtyje esantis beklometazono dipropionatas. Toks poveikis pasireiškė tik tada, kai veikliojo metabolito beklometazono 17 monopropionato sisteminė ekspozicija buvo labai didelė (200 kartų didesnė nei tikėtina paciento plazmoje). Be to, tyrimų su gyvūnais metu pailgėjo vaikingumo ir atsivedimo trukmė (tai yra žinomas tokolizinis beta</w:t>
      </w:r>
      <w:r>
        <w:rPr>
          <w:vertAlign w:val="subscript"/>
        </w:rPr>
        <w:t>2</w:t>
      </w:r>
      <w:r>
        <w:rPr>
          <w:lang w:val="lt-LT"/>
        </w:rPr>
        <w:t xml:space="preserve"> adrenoreceptorius veikiančių simpat</w:t>
      </w:r>
      <w:r>
        <w:t>ikomimetikų poveikis). Toks poveikis buvo pastebėtas, kai formoterolio koncentracija plazmoje buvo mažesnė už tikėtiną Foster vartojančių pacientų plazmoje.</w:t>
      </w:r>
    </w:p>
    <w:p w14:paraId="2C301ABD" w14:textId="77777777" w:rsidR="00F854CA" w:rsidRDefault="00F854CA" w:rsidP="00F854CA">
      <w:pPr>
        <w:spacing w:line="240" w:lineRule="auto"/>
        <w:rPr>
          <w:lang w:val="lt-LT"/>
        </w:rPr>
      </w:pPr>
    </w:p>
    <w:p w14:paraId="4C7E9B80"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Beklometazono dipropionato ir formoterolio derinio genotoksinio poveikio tyrimų metu galimo mutageninio poveikio nenustatyta. Tokio derinio kancerogeninio poveikio tyrimų neatlikta. Vis dėlto atskirų veikliųjų medžiagų tyrimų su gyvūnais metu gauti duomenys kancerogeninio poveikio pavojaus žm</w:t>
      </w:r>
      <w:r>
        <w:t>ogui nerodo.</w:t>
      </w:r>
    </w:p>
    <w:p w14:paraId="30206B59" w14:textId="77777777" w:rsidR="00F854CA" w:rsidRDefault="00F854CA" w:rsidP="00F854CA">
      <w:pPr>
        <w:tabs>
          <w:tab w:val="clear" w:pos="567"/>
          <w:tab w:val="left" w:pos="1296"/>
        </w:tabs>
        <w:spacing w:line="240" w:lineRule="auto"/>
        <w:rPr>
          <w:lang w:val="lt-LT"/>
        </w:rPr>
      </w:pPr>
    </w:p>
    <w:p w14:paraId="66C2F3BF" w14:textId="77777777" w:rsidR="00F854CA" w:rsidRDefault="00F854CA" w:rsidP="00F854CA">
      <w:pPr>
        <w:tabs>
          <w:tab w:val="clear" w:pos="567"/>
          <w:tab w:val="left" w:pos="1296"/>
        </w:tabs>
        <w:spacing w:line="240" w:lineRule="auto"/>
        <w:rPr>
          <w:lang w:val="lt-LT"/>
        </w:rPr>
      </w:pPr>
    </w:p>
    <w:p w14:paraId="600DCBFD" w14:textId="77777777" w:rsidR="00F854CA" w:rsidRDefault="00F854CA" w:rsidP="00F854CA">
      <w:pPr>
        <w:pStyle w:val="Antrat3"/>
        <w:spacing w:before="0" w:after="0" w:line="240" w:lineRule="auto"/>
        <w:rPr>
          <w:b w:val="0"/>
          <w:lang w:val="lt-LT"/>
        </w:rPr>
      </w:pPr>
      <w:r>
        <w:rPr>
          <w:rFonts w:ascii="Times New Roman" w:hAnsi="Times New Roman"/>
          <w:sz w:val="22"/>
          <w:lang w:val="lt-LT"/>
        </w:rPr>
        <w:t>6.</w:t>
      </w:r>
      <w:r>
        <w:rPr>
          <w:rFonts w:ascii="Times New Roman" w:hAnsi="Times New Roman"/>
          <w:sz w:val="22"/>
          <w:lang w:val="lt-LT"/>
        </w:rPr>
        <w:tab/>
        <w:t>FARMACINĖ INFORMACIJA</w:t>
      </w:r>
    </w:p>
    <w:p w14:paraId="0C578E71" w14:textId="77777777" w:rsidR="00F854CA" w:rsidRDefault="00F854CA" w:rsidP="00F854CA">
      <w:pPr>
        <w:tabs>
          <w:tab w:val="clear" w:pos="567"/>
          <w:tab w:val="left" w:pos="1296"/>
        </w:tabs>
        <w:spacing w:line="240" w:lineRule="auto"/>
        <w:rPr>
          <w:lang w:val="lt-LT"/>
        </w:rPr>
      </w:pPr>
    </w:p>
    <w:p w14:paraId="16003D40" w14:textId="77777777" w:rsidR="00F854CA" w:rsidRDefault="00F854CA" w:rsidP="00F854CA">
      <w:pPr>
        <w:pStyle w:val="Antrat4"/>
        <w:spacing w:line="240" w:lineRule="auto"/>
        <w:rPr>
          <w:b w:val="0"/>
          <w:lang w:val="lt-LT"/>
        </w:rPr>
      </w:pPr>
      <w:r>
        <w:rPr>
          <w:rFonts w:ascii="Times New Roman" w:hAnsi="Times New Roman"/>
          <w:sz w:val="22"/>
          <w:lang w:val="lt-LT"/>
        </w:rPr>
        <w:t>6.1</w:t>
      </w:r>
      <w:r>
        <w:rPr>
          <w:rFonts w:ascii="Times New Roman" w:hAnsi="Times New Roman"/>
          <w:sz w:val="22"/>
          <w:lang w:val="lt-LT"/>
        </w:rPr>
        <w:tab/>
        <w:t>Pagalbinių medžiagų sąrašas</w:t>
      </w:r>
    </w:p>
    <w:p w14:paraId="223A7C92" w14:textId="77777777" w:rsidR="00F854CA" w:rsidRDefault="00F854CA" w:rsidP="00F854CA">
      <w:pPr>
        <w:tabs>
          <w:tab w:val="clear" w:pos="567"/>
          <w:tab w:val="left" w:pos="1296"/>
        </w:tabs>
        <w:spacing w:line="240" w:lineRule="auto"/>
        <w:rPr>
          <w:lang w:val="lt-LT"/>
        </w:rPr>
      </w:pPr>
    </w:p>
    <w:p w14:paraId="38C9A8FC"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Laktozė monohidratas (jame gali būti labai nedaug pieno baltymų)</w:t>
      </w:r>
    </w:p>
    <w:p w14:paraId="2B648B03"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Magnio stearatas</w:t>
      </w:r>
    </w:p>
    <w:p w14:paraId="4B35C629" w14:textId="77777777" w:rsidR="00F854CA" w:rsidRDefault="00F854CA" w:rsidP="00F854CA">
      <w:pPr>
        <w:tabs>
          <w:tab w:val="clear" w:pos="567"/>
          <w:tab w:val="left" w:pos="1296"/>
        </w:tabs>
        <w:spacing w:line="240" w:lineRule="auto"/>
        <w:rPr>
          <w:lang w:val="lt-LT"/>
        </w:rPr>
      </w:pPr>
    </w:p>
    <w:p w14:paraId="68FFE517" w14:textId="77777777" w:rsidR="00F854CA" w:rsidRDefault="00F854CA" w:rsidP="00F854CA">
      <w:pPr>
        <w:pStyle w:val="Antrat4"/>
        <w:spacing w:line="240" w:lineRule="auto"/>
        <w:rPr>
          <w:b w:val="0"/>
          <w:lang w:val="lt-LT"/>
        </w:rPr>
      </w:pPr>
      <w:r>
        <w:rPr>
          <w:rFonts w:ascii="Times New Roman" w:hAnsi="Times New Roman"/>
          <w:sz w:val="22"/>
          <w:lang w:val="lt-LT"/>
        </w:rPr>
        <w:t>6.2</w:t>
      </w:r>
      <w:r>
        <w:rPr>
          <w:rFonts w:ascii="Times New Roman" w:hAnsi="Times New Roman"/>
          <w:sz w:val="22"/>
          <w:lang w:val="lt-LT"/>
        </w:rPr>
        <w:tab/>
        <w:t>Nesuderinamumas</w:t>
      </w:r>
    </w:p>
    <w:p w14:paraId="3C048729" w14:textId="77777777" w:rsidR="00F854CA" w:rsidRDefault="00F854CA" w:rsidP="00F854CA">
      <w:pPr>
        <w:tabs>
          <w:tab w:val="clear" w:pos="567"/>
          <w:tab w:val="left" w:pos="1296"/>
        </w:tabs>
        <w:spacing w:line="240" w:lineRule="auto"/>
        <w:rPr>
          <w:lang w:val="lt-LT"/>
        </w:rPr>
      </w:pPr>
    </w:p>
    <w:p w14:paraId="14C207A3"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Duomenys nebūtini.</w:t>
      </w:r>
    </w:p>
    <w:p w14:paraId="72ABC696" w14:textId="77777777" w:rsidR="00F854CA" w:rsidRDefault="00F854CA" w:rsidP="00F854CA">
      <w:pPr>
        <w:tabs>
          <w:tab w:val="clear" w:pos="567"/>
          <w:tab w:val="left" w:pos="1296"/>
        </w:tabs>
        <w:spacing w:line="240" w:lineRule="auto"/>
        <w:rPr>
          <w:lang w:val="lt-LT"/>
        </w:rPr>
      </w:pPr>
    </w:p>
    <w:p w14:paraId="42EE688B" w14:textId="77777777" w:rsidR="00F854CA" w:rsidRDefault="00F854CA" w:rsidP="00F854CA">
      <w:pPr>
        <w:pStyle w:val="Antrat4"/>
        <w:spacing w:line="240" w:lineRule="auto"/>
        <w:rPr>
          <w:b w:val="0"/>
          <w:lang w:val="lt-LT"/>
        </w:rPr>
      </w:pPr>
      <w:r>
        <w:rPr>
          <w:rFonts w:ascii="Times New Roman" w:hAnsi="Times New Roman"/>
          <w:sz w:val="22"/>
          <w:lang w:val="lt-LT"/>
        </w:rPr>
        <w:t>6.3</w:t>
      </w:r>
      <w:r>
        <w:rPr>
          <w:rFonts w:ascii="Times New Roman" w:hAnsi="Times New Roman"/>
          <w:sz w:val="22"/>
          <w:lang w:val="lt-LT"/>
        </w:rPr>
        <w:tab/>
        <w:t>Tinkamumo laikas</w:t>
      </w:r>
    </w:p>
    <w:p w14:paraId="4F2D86AB" w14:textId="77777777" w:rsidR="00F854CA" w:rsidRDefault="00F854CA" w:rsidP="00F854CA">
      <w:pPr>
        <w:tabs>
          <w:tab w:val="clear" w:pos="567"/>
          <w:tab w:val="left" w:pos="1296"/>
        </w:tabs>
        <w:spacing w:line="240" w:lineRule="auto"/>
        <w:rPr>
          <w:lang w:val="lt-LT"/>
        </w:rPr>
      </w:pPr>
    </w:p>
    <w:p w14:paraId="209436B9"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3 metai.</w:t>
      </w:r>
    </w:p>
    <w:p w14:paraId="7104208F" w14:textId="77777777" w:rsidR="00F854CA" w:rsidRDefault="00F854CA" w:rsidP="00F854CA">
      <w:pPr>
        <w:tabs>
          <w:tab w:val="clear" w:pos="567"/>
          <w:tab w:val="left" w:pos="1296"/>
        </w:tabs>
        <w:spacing w:line="240" w:lineRule="auto"/>
        <w:rPr>
          <w:lang w:val="lt-LT"/>
        </w:rPr>
      </w:pPr>
    </w:p>
    <w:p w14:paraId="4662077C"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Po maišelio pirmojo atidarymo vaistinį preparatą galima vartoti 6 mėnesius.</w:t>
      </w:r>
    </w:p>
    <w:p w14:paraId="39C5EB80" w14:textId="77777777" w:rsidR="00F854CA" w:rsidRDefault="00F854CA" w:rsidP="00F854CA">
      <w:pPr>
        <w:tabs>
          <w:tab w:val="clear" w:pos="567"/>
          <w:tab w:val="left" w:pos="1296"/>
        </w:tabs>
        <w:spacing w:line="240" w:lineRule="auto"/>
        <w:rPr>
          <w:lang w:val="lt-LT"/>
        </w:rPr>
      </w:pPr>
    </w:p>
    <w:p w14:paraId="78E863F7" w14:textId="77777777" w:rsidR="00F854CA" w:rsidRDefault="00F854CA" w:rsidP="00F854CA">
      <w:pPr>
        <w:pStyle w:val="Antrat4"/>
        <w:spacing w:line="240" w:lineRule="auto"/>
        <w:rPr>
          <w:b w:val="0"/>
          <w:lang w:val="lt-LT"/>
        </w:rPr>
      </w:pPr>
      <w:r>
        <w:rPr>
          <w:rFonts w:ascii="Times New Roman" w:hAnsi="Times New Roman"/>
          <w:sz w:val="22"/>
          <w:lang w:val="lt-LT"/>
        </w:rPr>
        <w:t>6.4</w:t>
      </w:r>
      <w:r>
        <w:rPr>
          <w:rFonts w:ascii="Times New Roman" w:hAnsi="Times New Roman"/>
          <w:sz w:val="22"/>
          <w:lang w:val="lt-LT"/>
        </w:rPr>
        <w:tab/>
        <w:t>Specialios laikymo sąlygos</w:t>
      </w:r>
    </w:p>
    <w:p w14:paraId="064FEC1A" w14:textId="77777777" w:rsidR="00F854CA" w:rsidRDefault="00F854CA" w:rsidP="00F854CA">
      <w:pPr>
        <w:tabs>
          <w:tab w:val="clear" w:pos="567"/>
          <w:tab w:val="left" w:pos="1296"/>
        </w:tabs>
        <w:spacing w:line="240" w:lineRule="auto"/>
        <w:rPr>
          <w:lang w:val="lt-LT"/>
        </w:rPr>
      </w:pPr>
    </w:p>
    <w:p w14:paraId="43214E2D" w14:textId="77777777" w:rsidR="00F854CA" w:rsidRPr="00242971" w:rsidRDefault="00F854CA" w:rsidP="00F854CA">
      <w:pPr>
        <w:tabs>
          <w:tab w:val="clear" w:pos="567"/>
          <w:tab w:val="left" w:pos="1296"/>
        </w:tabs>
        <w:spacing w:line="240" w:lineRule="auto"/>
        <w:rPr>
          <w:rFonts w:ascii="Calibri" w:eastAsia="Calibri" w:hAnsi="Calibri"/>
          <w:color w:val="0D0D0D"/>
          <w:szCs w:val="22"/>
          <w:lang w:val="lt-LT"/>
        </w:rPr>
      </w:pPr>
      <w:r>
        <w:rPr>
          <w:color w:val="0D0D0D"/>
          <w:lang w:val="lt-LT"/>
        </w:rPr>
        <w:t xml:space="preserve">Laikyti gamintojo pakuotėje, kad vaistinis </w:t>
      </w:r>
      <w:r>
        <w:rPr>
          <w:color w:val="0D0D0D"/>
        </w:rPr>
        <w:t>preparatas būtų apsaugotas nuo drėgmės.</w:t>
      </w:r>
    </w:p>
    <w:p w14:paraId="6FC0FF0B" w14:textId="77777777" w:rsidR="00F854CA" w:rsidRPr="00242971" w:rsidRDefault="00F854CA" w:rsidP="00F854CA">
      <w:pPr>
        <w:tabs>
          <w:tab w:val="clear" w:pos="567"/>
          <w:tab w:val="left" w:pos="1296"/>
        </w:tabs>
        <w:spacing w:line="240" w:lineRule="auto"/>
        <w:rPr>
          <w:rFonts w:ascii="Calibri" w:eastAsia="Calibri" w:hAnsi="Calibri"/>
          <w:color w:val="0D0D0D"/>
          <w:szCs w:val="22"/>
          <w:lang w:val="lt-LT"/>
        </w:rPr>
      </w:pPr>
      <w:r>
        <w:rPr>
          <w:color w:val="0D0D0D"/>
          <w:lang w:val="lt-LT"/>
        </w:rPr>
        <w:t>Inhaliatorių iš folijos pakuotės galima išimti tik prieš pat pirmąjį naudojimą.</w:t>
      </w:r>
    </w:p>
    <w:p w14:paraId="5A053C02" w14:textId="77777777" w:rsidR="00F854CA" w:rsidRDefault="00F854CA" w:rsidP="00F854CA">
      <w:pPr>
        <w:tabs>
          <w:tab w:val="clear" w:pos="567"/>
          <w:tab w:val="left" w:pos="1296"/>
        </w:tabs>
        <w:spacing w:line="240" w:lineRule="auto"/>
        <w:rPr>
          <w:color w:val="0D0D0D"/>
          <w:lang w:val="lt-LT"/>
        </w:rPr>
      </w:pPr>
    </w:p>
    <w:p w14:paraId="15DC120A" w14:textId="77777777" w:rsidR="00F854CA" w:rsidRPr="00242971" w:rsidRDefault="00F854CA" w:rsidP="00F854CA">
      <w:pPr>
        <w:tabs>
          <w:tab w:val="clear" w:pos="567"/>
          <w:tab w:val="left" w:pos="1296"/>
        </w:tabs>
        <w:spacing w:line="240" w:lineRule="auto"/>
        <w:rPr>
          <w:rFonts w:ascii="Calibri" w:eastAsia="Calibri" w:hAnsi="Calibri"/>
          <w:color w:val="0D0D0D"/>
          <w:szCs w:val="22"/>
          <w:lang w:val="lt-LT"/>
        </w:rPr>
      </w:pPr>
      <w:r>
        <w:rPr>
          <w:color w:val="0D0D0D"/>
          <w:lang w:val="lt-LT"/>
        </w:rPr>
        <w:t>Prieš maišelio pirmąjį atidarymą:</w:t>
      </w:r>
    </w:p>
    <w:p w14:paraId="36ACC008" w14:textId="77777777" w:rsidR="00F854CA" w:rsidRPr="00242971" w:rsidRDefault="00F854CA" w:rsidP="00F854CA">
      <w:pPr>
        <w:tabs>
          <w:tab w:val="clear" w:pos="567"/>
          <w:tab w:val="left" w:pos="1296"/>
        </w:tabs>
        <w:spacing w:line="240" w:lineRule="auto"/>
        <w:rPr>
          <w:rFonts w:ascii="Calibri" w:eastAsia="Calibri" w:hAnsi="Calibri"/>
          <w:color w:val="0D0D0D"/>
          <w:szCs w:val="22"/>
          <w:lang w:val="lt-LT"/>
        </w:rPr>
      </w:pPr>
      <w:r>
        <w:rPr>
          <w:lang w:val="lt-LT"/>
        </w:rPr>
        <w:t>Šio vaistinio preparato laikymui specialių temperatūros sąlygų nereikalaujama.</w:t>
      </w:r>
    </w:p>
    <w:p w14:paraId="1C4FC7CD" w14:textId="77777777" w:rsidR="00F854CA" w:rsidRDefault="00F854CA" w:rsidP="00F854CA">
      <w:pPr>
        <w:tabs>
          <w:tab w:val="clear" w:pos="567"/>
          <w:tab w:val="left" w:pos="1296"/>
        </w:tabs>
        <w:spacing w:line="240" w:lineRule="auto"/>
        <w:rPr>
          <w:color w:val="0D0D0D"/>
          <w:lang w:val="lt-LT"/>
        </w:rPr>
      </w:pPr>
    </w:p>
    <w:p w14:paraId="3BB0D598" w14:textId="77777777" w:rsidR="00F854CA" w:rsidRPr="00242971" w:rsidRDefault="00F854CA" w:rsidP="00F854CA">
      <w:pPr>
        <w:tabs>
          <w:tab w:val="clear" w:pos="567"/>
          <w:tab w:val="left" w:pos="1296"/>
        </w:tabs>
        <w:spacing w:line="240" w:lineRule="auto"/>
        <w:rPr>
          <w:rFonts w:ascii="Calibri" w:eastAsia="Calibri" w:hAnsi="Calibri"/>
          <w:color w:val="0D0D0D"/>
          <w:szCs w:val="22"/>
          <w:lang w:val="lt-LT"/>
        </w:rPr>
      </w:pPr>
      <w:r>
        <w:rPr>
          <w:color w:val="0D0D0D"/>
          <w:lang w:val="lt-LT"/>
        </w:rPr>
        <w:t>Po maišelio pirmojo atidarymo:</w:t>
      </w:r>
    </w:p>
    <w:p w14:paraId="09FF050F" w14:textId="77777777" w:rsidR="00F854CA" w:rsidRPr="00242971" w:rsidRDefault="00F854CA" w:rsidP="00F854CA">
      <w:pPr>
        <w:tabs>
          <w:tab w:val="clear" w:pos="567"/>
          <w:tab w:val="left" w:pos="1296"/>
        </w:tabs>
        <w:spacing w:line="240" w:lineRule="auto"/>
        <w:rPr>
          <w:rFonts w:ascii="Calibri" w:eastAsia="Calibri" w:hAnsi="Calibri"/>
          <w:color w:val="0D0D0D"/>
          <w:szCs w:val="22"/>
          <w:lang w:val="lt-LT"/>
        </w:rPr>
      </w:pPr>
      <w:r>
        <w:rPr>
          <w:lang w:val="lt-LT"/>
        </w:rPr>
        <w:t>Laikyti ne aukštesnėje kaip 25 °C temperatūroje</w:t>
      </w:r>
      <w:r>
        <w:rPr>
          <w:color w:val="0D0D0D"/>
          <w:lang w:val="lt-LT"/>
        </w:rPr>
        <w:t>.</w:t>
      </w:r>
    </w:p>
    <w:p w14:paraId="1771C5F3" w14:textId="77777777" w:rsidR="00F854CA" w:rsidRDefault="00F854CA" w:rsidP="00F854CA">
      <w:pPr>
        <w:tabs>
          <w:tab w:val="clear" w:pos="567"/>
          <w:tab w:val="left" w:pos="1296"/>
        </w:tabs>
        <w:spacing w:line="240" w:lineRule="auto"/>
        <w:rPr>
          <w:lang w:val="lt-LT"/>
        </w:rPr>
      </w:pPr>
    </w:p>
    <w:p w14:paraId="02C3C948" w14:textId="77777777" w:rsidR="00F854CA" w:rsidRDefault="00F854CA" w:rsidP="00F854CA">
      <w:pPr>
        <w:pStyle w:val="Antrat4"/>
        <w:spacing w:line="240" w:lineRule="auto"/>
        <w:rPr>
          <w:b w:val="0"/>
          <w:lang w:val="lt-LT"/>
        </w:rPr>
      </w:pPr>
      <w:r>
        <w:rPr>
          <w:rFonts w:ascii="Times New Roman" w:hAnsi="Times New Roman"/>
          <w:sz w:val="22"/>
          <w:lang w:val="lt-LT"/>
        </w:rPr>
        <w:t>6.5</w:t>
      </w:r>
      <w:r>
        <w:rPr>
          <w:rFonts w:ascii="Times New Roman" w:hAnsi="Times New Roman"/>
          <w:sz w:val="22"/>
          <w:lang w:val="lt-LT"/>
        </w:rPr>
        <w:tab/>
        <w:t>Talpyklės pobūdis ir jos turinys</w:t>
      </w:r>
    </w:p>
    <w:p w14:paraId="2C0D8601" w14:textId="77777777" w:rsidR="00F854CA" w:rsidRDefault="00F854CA" w:rsidP="00F854CA">
      <w:pPr>
        <w:tabs>
          <w:tab w:val="clear" w:pos="567"/>
          <w:tab w:val="left" w:pos="1296"/>
        </w:tabs>
        <w:spacing w:line="240" w:lineRule="auto"/>
        <w:rPr>
          <w:lang w:val="lt-LT"/>
        </w:rPr>
      </w:pPr>
    </w:p>
    <w:p w14:paraId="1DDAACB5"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 xml:space="preserve">Kiekvienoje dėžutėje yra 1, 2 arba 3 Nexthaler inhaliatoriai, kuriuose yra </w:t>
      </w:r>
      <w:r>
        <w:t xml:space="preserve">arba </w:t>
      </w:r>
      <w:r>
        <w:rPr>
          <w:lang w:val="lt-LT"/>
        </w:rPr>
        <w:t>1,50 g</w:t>
      </w:r>
      <w:r>
        <w:t>,</w:t>
      </w:r>
      <w:r>
        <w:rPr>
          <w:szCs w:val="22"/>
          <w:lang w:val="lt-LT"/>
        </w:rPr>
        <w:t xml:space="preserve"> arba 2,22 g </w:t>
      </w:r>
      <w:r>
        <w:rPr>
          <w:lang w:val="lt-LT"/>
        </w:rPr>
        <w:t xml:space="preserve"> įkvepiamųjų miltelių ir kuriais galima atlikti </w:t>
      </w:r>
      <w:r>
        <w:t xml:space="preserve">atitinkamai </w:t>
      </w:r>
      <w:r>
        <w:rPr>
          <w:lang w:val="lt-LT"/>
        </w:rPr>
        <w:t>po 120 </w:t>
      </w:r>
      <w:r>
        <w:t xml:space="preserve">arba 180 </w:t>
      </w:r>
      <w:r>
        <w:rPr>
          <w:lang w:val="lt-LT"/>
        </w:rPr>
        <w:t xml:space="preserve">įkvėpimų. Kiekvienas inhaliatorius yra supakuotas į karščiu užsandarintą apsaugomąjį maišelį (folijos pakuotę), </w:t>
      </w:r>
      <w:r>
        <w:t>pagamintą iš PET/Al/PE (polietileno tetraftalato, aliuminio ir polietileno) arba PA/Al/PE (poliamido, aliuminio ir polietileno).</w:t>
      </w:r>
    </w:p>
    <w:p w14:paraId="69206C26"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Gali būti tiekiamos ne visų dydžių pakuotės.</w:t>
      </w:r>
    </w:p>
    <w:p w14:paraId="1BE1EA30" w14:textId="77777777" w:rsidR="00F854CA" w:rsidRDefault="00F854CA" w:rsidP="00F854CA">
      <w:pPr>
        <w:tabs>
          <w:tab w:val="clear" w:pos="567"/>
          <w:tab w:val="left" w:pos="1296"/>
        </w:tabs>
        <w:spacing w:line="240" w:lineRule="auto"/>
        <w:rPr>
          <w:lang w:val="lt-LT"/>
        </w:rPr>
      </w:pPr>
    </w:p>
    <w:p w14:paraId="44E1FAFE"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Foster yra daugiadozis inhaliavimo prietaisas. Prietaisą sudaro korpusas, kurį sudaro apatinis gaubtas (jame esančiame langelyje rodomas likusių dozių skaičius) ir integruotas dangtelis. Kai dangtelis atidaromas, suaktyvinamas dozės skaičiavimo mechanizmas ir atsidengia kandiklis, pro kurį įkvepiamas vaistinis preparatas. Apatinis gaub</w:t>
      </w:r>
      <w:r>
        <w:t>tas ir kandiklis pagaminti iš akrilonitrilo butadieno stireno, dangtelis - iš polipropileno.</w:t>
      </w:r>
    </w:p>
    <w:p w14:paraId="2C66CE06" w14:textId="77777777" w:rsidR="00F854CA" w:rsidRDefault="00F854CA" w:rsidP="00F854CA">
      <w:pPr>
        <w:tabs>
          <w:tab w:val="clear" w:pos="567"/>
          <w:tab w:val="left" w:pos="1296"/>
        </w:tabs>
        <w:spacing w:line="240" w:lineRule="auto"/>
        <w:rPr>
          <w:lang w:val="lt-LT"/>
        </w:rPr>
      </w:pPr>
    </w:p>
    <w:p w14:paraId="7EFA774B" w14:textId="77777777" w:rsidR="00F854CA" w:rsidRDefault="00F854CA" w:rsidP="00F854CA">
      <w:pPr>
        <w:pStyle w:val="Antrat4"/>
        <w:spacing w:line="240" w:lineRule="auto"/>
        <w:rPr>
          <w:b w:val="0"/>
          <w:lang w:val="lt-LT"/>
        </w:rPr>
      </w:pPr>
      <w:bookmarkStart w:id="15" w:name="OLE_LINK1"/>
      <w:r>
        <w:rPr>
          <w:rFonts w:ascii="Times New Roman" w:hAnsi="Times New Roman"/>
          <w:sz w:val="22"/>
          <w:lang w:val="lt-LT"/>
        </w:rPr>
        <w:t>6.6</w:t>
      </w:r>
      <w:r>
        <w:rPr>
          <w:rFonts w:ascii="Times New Roman" w:hAnsi="Times New Roman"/>
          <w:sz w:val="22"/>
          <w:lang w:val="lt-LT"/>
        </w:rPr>
        <w:tab/>
        <w:t>Specialūs reikalavimai atliekoms tvarkyti ir vaistiniam preparatui ruošti</w:t>
      </w:r>
    </w:p>
    <w:bookmarkEnd w:id="15"/>
    <w:p w14:paraId="69BF8482" w14:textId="77777777" w:rsidR="00F854CA" w:rsidRDefault="00F854CA" w:rsidP="00F854CA">
      <w:pPr>
        <w:tabs>
          <w:tab w:val="clear" w:pos="567"/>
          <w:tab w:val="left" w:pos="1296"/>
        </w:tabs>
        <w:spacing w:line="240" w:lineRule="auto"/>
        <w:rPr>
          <w:lang w:val="lt-LT"/>
        </w:rPr>
      </w:pPr>
    </w:p>
    <w:p w14:paraId="734B70A0"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Nesuvartotą vaistinį preparatą ar atliekas reikia tvarkyti laikantis vietinių reikalavimų.</w:t>
      </w:r>
    </w:p>
    <w:p w14:paraId="302C9E91" w14:textId="77777777" w:rsidR="00F854CA" w:rsidRDefault="00F854CA" w:rsidP="00F854CA">
      <w:pPr>
        <w:tabs>
          <w:tab w:val="clear" w:pos="567"/>
          <w:tab w:val="left" w:pos="1296"/>
        </w:tabs>
        <w:spacing w:line="240" w:lineRule="auto"/>
        <w:rPr>
          <w:lang w:val="lt-LT"/>
        </w:rPr>
      </w:pPr>
    </w:p>
    <w:p w14:paraId="3ACBDEA4" w14:textId="77777777" w:rsidR="00F854CA" w:rsidRDefault="00F854CA" w:rsidP="00F854CA">
      <w:pPr>
        <w:tabs>
          <w:tab w:val="clear" w:pos="567"/>
          <w:tab w:val="left" w:pos="1296"/>
        </w:tabs>
        <w:spacing w:line="240" w:lineRule="auto"/>
        <w:jc w:val="both"/>
        <w:rPr>
          <w:lang w:val="lt-LT"/>
        </w:rPr>
      </w:pPr>
    </w:p>
    <w:p w14:paraId="3A291BBC" w14:textId="77777777" w:rsidR="00F854CA" w:rsidRDefault="00F854CA" w:rsidP="00F854CA">
      <w:pPr>
        <w:pStyle w:val="Antrat3"/>
        <w:spacing w:before="0" w:after="0" w:line="240" w:lineRule="auto"/>
        <w:rPr>
          <w:b w:val="0"/>
          <w:lang w:val="lt-LT"/>
        </w:rPr>
      </w:pPr>
      <w:r>
        <w:rPr>
          <w:rFonts w:ascii="Times New Roman" w:hAnsi="Times New Roman"/>
          <w:sz w:val="22"/>
          <w:lang w:val="lt-LT"/>
        </w:rPr>
        <w:t>7.</w:t>
      </w:r>
      <w:r>
        <w:rPr>
          <w:rFonts w:ascii="Times New Roman" w:hAnsi="Times New Roman"/>
          <w:sz w:val="22"/>
          <w:lang w:val="lt-LT"/>
        </w:rPr>
        <w:tab/>
        <w:t>REGISTRUOTOJAS</w:t>
      </w:r>
    </w:p>
    <w:p w14:paraId="5619D330" w14:textId="77777777" w:rsidR="00F854CA" w:rsidRDefault="00F854CA" w:rsidP="00F854CA">
      <w:pPr>
        <w:tabs>
          <w:tab w:val="clear" w:pos="567"/>
          <w:tab w:val="left" w:pos="1296"/>
        </w:tabs>
        <w:spacing w:line="240" w:lineRule="auto"/>
        <w:rPr>
          <w:lang w:val="lt-LT"/>
        </w:rPr>
      </w:pPr>
    </w:p>
    <w:p w14:paraId="37C7B4C0" w14:textId="77777777" w:rsidR="00F854CA" w:rsidRPr="00242971" w:rsidRDefault="00F854CA" w:rsidP="00F854CA">
      <w:pPr>
        <w:spacing w:line="240" w:lineRule="auto"/>
        <w:rPr>
          <w:rFonts w:ascii="Calibri" w:eastAsia="Calibri" w:hAnsi="Calibri"/>
          <w:szCs w:val="22"/>
          <w:lang w:val="lt-LT"/>
        </w:rPr>
      </w:pPr>
      <w:r>
        <w:rPr>
          <w:lang w:val="lt-LT"/>
        </w:rPr>
        <w:t>Chiesi Pharmaceuticals GmbH</w:t>
      </w:r>
    </w:p>
    <w:p w14:paraId="036DFB33" w14:textId="77777777" w:rsidR="00F854CA" w:rsidRPr="00242971" w:rsidRDefault="00F854CA" w:rsidP="00F854CA">
      <w:pPr>
        <w:spacing w:line="240" w:lineRule="auto"/>
        <w:rPr>
          <w:rFonts w:ascii="Calibri" w:eastAsia="Calibri" w:hAnsi="Calibri"/>
          <w:szCs w:val="22"/>
          <w:lang w:val="lt-LT"/>
        </w:rPr>
      </w:pPr>
      <w:r>
        <w:rPr>
          <w:lang w:val="lt-LT"/>
        </w:rPr>
        <w:t>Gonzagagasse 16/16</w:t>
      </w:r>
    </w:p>
    <w:p w14:paraId="2D4A9803" w14:textId="77777777" w:rsidR="00F854CA" w:rsidRPr="00242971" w:rsidRDefault="00F854CA" w:rsidP="00F854CA">
      <w:pPr>
        <w:spacing w:line="240" w:lineRule="auto"/>
        <w:rPr>
          <w:rFonts w:ascii="Calibri" w:eastAsia="Calibri" w:hAnsi="Calibri"/>
          <w:szCs w:val="22"/>
          <w:lang w:val="lt-LT"/>
        </w:rPr>
      </w:pPr>
      <w:r>
        <w:rPr>
          <w:lang w:val="lt-LT"/>
        </w:rPr>
        <w:t>1010 Vienna</w:t>
      </w:r>
    </w:p>
    <w:p w14:paraId="21B685AE" w14:textId="77777777" w:rsidR="00F854CA" w:rsidRPr="00242971" w:rsidRDefault="00F854CA" w:rsidP="00F854CA">
      <w:pPr>
        <w:spacing w:line="240" w:lineRule="auto"/>
        <w:rPr>
          <w:rFonts w:ascii="Calibri" w:eastAsia="Calibri" w:hAnsi="Calibri"/>
          <w:szCs w:val="22"/>
          <w:lang w:val="lt-LT"/>
        </w:rPr>
      </w:pPr>
      <w:r>
        <w:rPr>
          <w:lang w:val="lt-LT"/>
        </w:rPr>
        <w:lastRenderedPageBreak/>
        <w:t>Austrija</w:t>
      </w:r>
    </w:p>
    <w:p w14:paraId="72332ED6" w14:textId="77777777" w:rsidR="00F854CA" w:rsidRDefault="00F854CA" w:rsidP="00F854CA">
      <w:pPr>
        <w:tabs>
          <w:tab w:val="clear" w:pos="567"/>
          <w:tab w:val="left" w:pos="1296"/>
        </w:tabs>
        <w:spacing w:line="240" w:lineRule="auto"/>
        <w:rPr>
          <w:lang w:val="lt-LT"/>
        </w:rPr>
      </w:pPr>
    </w:p>
    <w:p w14:paraId="3098C4A6" w14:textId="77777777" w:rsidR="00F854CA" w:rsidRDefault="00F854CA" w:rsidP="00F854CA">
      <w:pPr>
        <w:tabs>
          <w:tab w:val="clear" w:pos="567"/>
          <w:tab w:val="left" w:pos="1296"/>
        </w:tabs>
        <w:spacing w:line="240" w:lineRule="auto"/>
        <w:rPr>
          <w:lang w:val="lt-LT"/>
        </w:rPr>
      </w:pPr>
    </w:p>
    <w:p w14:paraId="6FBCE659" w14:textId="77777777" w:rsidR="00F854CA" w:rsidRDefault="00F854CA" w:rsidP="00F854CA">
      <w:pPr>
        <w:pStyle w:val="Antrat3"/>
        <w:spacing w:before="0" w:after="0" w:line="240" w:lineRule="auto"/>
        <w:rPr>
          <w:b w:val="0"/>
          <w:lang w:val="lt-LT"/>
        </w:rPr>
      </w:pPr>
      <w:r>
        <w:rPr>
          <w:rFonts w:ascii="Times New Roman" w:hAnsi="Times New Roman"/>
          <w:sz w:val="22"/>
          <w:lang w:val="lt-LT"/>
        </w:rPr>
        <w:t>8.</w:t>
      </w:r>
      <w:r>
        <w:rPr>
          <w:rFonts w:ascii="Times New Roman" w:hAnsi="Times New Roman"/>
          <w:sz w:val="22"/>
          <w:lang w:val="lt-LT"/>
        </w:rPr>
        <w:tab/>
        <w:t xml:space="preserve">REGISTRACIJOS PAŽYMĖJIMO NUMERIS (-IAI) </w:t>
      </w:r>
    </w:p>
    <w:p w14:paraId="3CDDE090" w14:textId="77777777" w:rsidR="00F854CA" w:rsidRDefault="00F854CA" w:rsidP="00F854CA">
      <w:pPr>
        <w:tabs>
          <w:tab w:val="clear" w:pos="567"/>
          <w:tab w:val="left" w:pos="1296"/>
        </w:tabs>
        <w:spacing w:line="240" w:lineRule="auto"/>
        <w:rPr>
          <w:lang w:val="lt-LT"/>
        </w:rPr>
      </w:pPr>
    </w:p>
    <w:p w14:paraId="26FCD473" w14:textId="77777777" w:rsidR="00F854CA" w:rsidRDefault="00F854CA" w:rsidP="00F854CA">
      <w:pPr>
        <w:tabs>
          <w:tab w:val="clear" w:pos="567"/>
          <w:tab w:val="left" w:pos="1296"/>
        </w:tabs>
        <w:spacing w:line="240" w:lineRule="auto"/>
        <w:rPr>
          <w:lang w:val="lt-LT"/>
        </w:rPr>
      </w:pPr>
      <w:r>
        <w:rPr>
          <w:lang w:val="lt-LT"/>
        </w:rPr>
        <w:t>Inhaliatorius 120 dozių:</w:t>
      </w:r>
    </w:p>
    <w:p w14:paraId="4C6EF4FA"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N1 – LT/1/14/3491/001</w:t>
      </w:r>
    </w:p>
    <w:p w14:paraId="57B8F34F"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N2 – LT/1/14/3491/002</w:t>
      </w:r>
    </w:p>
    <w:p w14:paraId="6D5B0B64"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N3 – LT/1/14/3491/003</w:t>
      </w:r>
    </w:p>
    <w:p w14:paraId="58D0F888" w14:textId="77777777" w:rsidR="00F854CA" w:rsidRDefault="00F854CA" w:rsidP="00F854CA">
      <w:pPr>
        <w:tabs>
          <w:tab w:val="clear" w:pos="567"/>
          <w:tab w:val="left" w:pos="1296"/>
        </w:tabs>
        <w:spacing w:line="240" w:lineRule="auto"/>
        <w:rPr>
          <w:lang w:val="lt-LT"/>
        </w:rPr>
      </w:pPr>
    </w:p>
    <w:p w14:paraId="63DB6753" w14:textId="77777777" w:rsidR="00F854CA" w:rsidRDefault="00F854CA" w:rsidP="00F854CA">
      <w:pPr>
        <w:tabs>
          <w:tab w:val="clear" w:pos="567"/>
          <w:tab w:val="left" w:pos="1296"/>
        </w:tabs>
        <w:spacing w:line="240" w:lineRule="auto"/>
        <w:rPr>
          <w:lang w:val="lt-LT"/>
        </w:rPr>
      </w:pPr>
      <w:r>
        <w:rPr>
          <w:lang w:val="lt-LT"/>
        </w:rPr>
        <w:t>Inhaliatorius 180 dozių:</w:t>
      </w:r>
    </w:p>
    <w:p w14:paraId="7317C6E5" w14:textId="77777777" w:rsidR="00F854CA" w:rsidRDefault="00F854CA" w:rsidP="00F854CA">
      <w:pPr>
        <w:tabs>
          <w:tab w:val="clear" w:pos="567"/>
          <w:tab w:val="left" w:pos="1296"/>
        </w:tabs>
        <w:spacing w:line="240" w:lineRule="auto"/>
        <w:rPr>
          <w:lang w:val="lt-LT"/>
        </w:rPr>
      </w:pPr>
      <w:r>
        <w:rPr>
          <w:lang w:val="lt-LT"/>
        </w:rPr>
        <w:t>N1 – LT/1/14/3491/007</w:t>
      </w:r>
    </w:p>
    <w:p w14:paraId="72364709" w14:textId="77777777" w:rsidR="00F854CA" w:rsidRDefault="00F854CA" w:rsidP="00F854CA">
      <w:pPr>
        <w:tabs>
          <w:tab w:val="clear" w:pos="567"/>
          <w:tab w:val="left" w:pos="1296"/>
        </w:tabs>
        <w:spacing w:line="240" w:lineRule="auto"/>
        <w:rPr>
          <w:lang w:val="lt-LT"/>
        </w:rPr>
      </w:pPr>
      <w:r>
        <w:rPr>
          <w:lang w:val="lt-LT"/>
        </w:rPr>
        <w:t>N2 – LT/1/14/3491/008</w:t>
      </w:r>
    </w:p>
    <w:p w14:paraId="27500A40" w14:textId="77777777" w:rsidR="00F854CA" w:rsidRDefault="00F854CA" w:rsidP="00F854CA">
      <w:pPr>
        <w:tabs>
          <w:tab w:val="clear" w:pos="567"/>
          <w:tab w:val="left" w:pos="1296"/>
        </w:tabs>
        <w:spacing w:line="240" w:lineRule="auto"/>
        <w:rPr>
          <w:lang w:val="lt-LT"/>
        </w:rPr>
      </w:pPr>
      <w:r>
        <w:rPr>
          <w:lang w:val="lt-LT"/>
        </w:rPr>
        <w:t>N3 – LT/1/14/3491/009</w:t>
      </w:r>
    </w:p>
    <w:p w14:paraId="44A5F4F8" w14:textId="77777777" w:rsidR="00F854CA" w:rsidRDefault="00F854CA" w:rsidP="00F854CA">
      <w:pPr>
        <w:tabs>
          <w:tab w:val="clear" w:pos="567"/>
          <w:tab w:val="left" w:pos="1296"/>
        </w:tabs>
        <w:spacing w:line="240" w:lineRule="auto"/>
        <w:rPr>
          <w:lang w:val="lt-LT"/>
        </w:rPr>
      </w:pPr>
    </w:p>
    <w:p w14:paraId="2DB39F05" w14:textId="77777777" w:rsidR="00F854CA" w:rsidRDefault="00F854CA" w:rsidP="00F854CA">
      <w:pPr>
        <w:tabs>
          <w:tab w:val="clear" w:pos="567"/>
          <w:tab w:val="left" w:pos="1296"/>
        </w:tabs>
        <w:spacing w:line="240" w:lineRule="auto"/>
        <w:rPr>
          <w:lang w:val="lt-LT"/>
        </w:rPr>
      </w:pPr>
    </w:p>
    <w:p w14:paraId="5EE83CE2" w14:textId="77777777" w:rsidR="00F854CA" w:rsidRDefault="00F854CA" w:rsidP="00F854CA">
      <w:pPr>
        <w:pStyle w:val="Antrat3"/>
        <w:spacing w:before="0" w:after="0" w:line="240" w:lineRule="auto"/>
        <w:rPr>
          <w:b w:val="0"/>
          <w:lang w:val="lt-LT"/>
        </w:rPr>
      </w:pPr>
      <w:r>
        <w:rPr>
          <w:rFonts w:ascii="Times New Roman" w:hAnsi="Times New Roman"/>
          <w:sz w:val="22"/>
          <w:lang w:val="lt-LT"/>
        </w:rPr>
        <w:t>9.</w:t>
      </w:r>
      <w:r>
        <w:rPr>
          <w:rFonts w:ascii="Times New Roman" w:hAnsi="Times New Roman"/>
          <w:sz w:val="22"/>
          <w:lang w:val="lt-LT"/>
        </w:rPr>
        <w:tab/>
        <w:t>REGISTRAVIMO / PERREGISTRAVIMO DATA</w:t>
      </w:r>
    </w:p>
    <w:p w14:paraId="0E74A18A" w14:textId="77777777" w:rsidR="00F854CA" w:rsidRDefault="00F854CA" w:rsidP="00F854CA">
      <w:pPr>
        <w:tabs>
          <w:tab w:val="clear" w:pos="567"/>
          <w:tab w:val="left" w:pos="1296"/>
        </w:tabs>
        <w:spacing w:line="240" w:lineRule="auto"/>
        <w:rPr>
          <w:lang w:val="lt-LT"/>
        </w:rPr>
      </w:pPr>
    </w:p>
    <w:p w14:paraId="2B65F324" w14:textId="77777777" w:rsidR="00F854CA" w:rsidRDefault="00F854CA" w:rsidP="00F854CA">
      <w:pPr>
        <w:pStyle w:val="Betarp2"/>
      </w:pPr>
      <w:r>
        <w:rPr>
          <w:rFonts w:ascii="Times New Roman" w:hAnsi="Times New Roman" w:cs="Times New Roman"/>
          <w:noProof/>
          <w:lang w:eastAsia="lt-LT"/>
        </w:rPr>
        <w:t>Registravimo data</w:t>
      </w:r>
      <w:r>
        <w:rPr>
          <w:rFonts w:ascii="Times New Roman" w:hAnsi="Times New Roman" w:cs="Times New Roman"/>
        </w:rPr>
        <w:t xml:space="preserve"> 2014 m. sausio 24 d.</w:t>
      </w:r>
    </w:p>
    <w:p w14:paraId="012D74EA" w14:textId="77777777" w:rsidR="00F854CA" w:rsidRPr="00242971" w:rsidRDefault="00F854CA" w:rsidP="00F854CA">
      <w:pPr>
        <w:spacing w:line="240" w:lineRule="auto"/>
        <w:rPr>
          <w:rFonts w:ascii="Calibri" w:eastAsia="Calibri" w:hAnsi="Calibri"/>
          <w:szCs w:val="22"/>
          <w:lang w:val="lt-LT"/>
        </w:rPr>
      </w:pPr>
      <w:r>
        <w:rPr>
          <w:lang w:val="lt-LT"/>
        </w:rPr>
        <w:t>Paskutinio perregistravimo data 2017 m. liepos 10 d.</w:t>
      </w:r>
    </w:p>
    <w:p w14:paraId="47EAD766" w14:textId="77777777" w:rsidR="00F854CA" w:rsidRDefault="00F854CA" w:rsidP="00F854CA">
      <w:pPr>
        <w:tabs>
          <w:tab w:val="clear" w:pos="567"/>
          <w:tab w:val="left" w:pos="1296"/>
        </w:tabs>
        <w:spacing w:line="240" w:lineRule="auto"/>
        <w:rPr>
          <w:lang w:val="lt-LT"/>
        </w:rPr>
      </w:pPr>
    </w:p>
    <w:p w14:paraId="17564C36" w14:textId="77777777" w:rsidR="00F854CA" w:rsidRDefault="00F854CA" w:rsidP="00F854CA">
      <w:pPr>
        <w:tabs>
          <w:tab w:val="clear" w:pos="567"/>
          <w:tab w:val="left" w:pos="1296"/>
        </w:tabs>
        <w:spacing w:line="240" w:lineRule="auto"/>
        <w:rPr>
          <w:lang w:val="lt-LT"/>
        </w:rPr>
      </w:pPr>
    </w:p>
    <w:p w14:paraId="64B65EA0" w14:textId="77777777" w:rsidR="00F854CA" w:rsidRDefault="00F854CA" w:rsidP="00F854CA">
      <w:pPr>
        <w:pStyle w:val="Antrat3"/>
        <w:spacing w:before="0" w:after="0" w:line="240" w:lineRule="auto"/>
        <w:rPr>
          <w:b w:val="0"/>
          <w:lang w:val="lt-LT"/>
        </w:rPr>
      </w:pPr>
      <w:r>
        <w:rPr>
          <w:rFonts w:ascii="Times New Roman" w:hAnsi="Times New Roman"/>
          <w:sz w:val="22"/>
          <w:lang w:val="lt-LT"/>
        </w:rPr>
        <w:t>10.</w:t>
      </w:r>
      <w:r>
        <w:rPr>
          <w:rFonts w:ascii="Times New Roman" w:hAnsi="Times New Roman"/>
          <w:sz w:val="22"/>
          <w:lang w:val="lt-LT"/>
        </w:rPr>
        <w:tab/>
        <w:t>TEKSTO PERŽIŪROS DATA</w:t>
      </w:r>
    </w:p>
    <w:p w14:paraId="43590401" w14:textId="77777777" w:rsidR="00F854CA" w:rsidRDefault="00F854CA" w:rsidP="00F854CA">
      <w:pPr>
        <w:tabs>
          <w:tab w:val="clear" w:pos="567"/>
          <w:tab w:val="left" w:pos="1296"/>
        </w:tabs>
        <w:spacing w:line="240" w:lineRule="auto"/>
        <w:rPr>
          <w:lang w:val="lt-LT"/>
        </w:rPr>
      </w:pPr>
    </w:p>
    <w:p w14:paraId="48FB7913" w14:textId="77777777" w:rsidR="00F854CA" w:rsidRDefault="00F854CA" w:rsidP="00F854CA">
      <w:pPr>
        <w:tabs>
          <w:tab w:val="clear" w:pos="567"/>
          <w:tab w:val="left" w:pos="1296"/>
        </w:tabs>
        <w:spacing w:line="240" w:lineRule="auto"/>
        <w:rPr>
          <w:lang w:val="lt-LT"/>
        </w:rPr>
      </w:pPr>
      <w:r>
        <w:rPr>
          <w:lang w:val="lt-LT"/>
        </w:rPr>
        <w:t>2020 m. rugsėjo 22 d.</w:t>
      </w:r>
    </w:p>
    <w:p w14:paraId="72609827" w14:textId="77777777" w:rsidR="00F854CA" w:rsidRDefault="00F854CA" w:rsidP="00F854CA">
      <w:pPr>
        <w:tabs>
          <w:tab w:val="clear" w:pos="567"/>
          <w:tab w:val="left" w:pos="1296"/>
        </w:tabs>
        <w:spacing w:line="240" w:lineRule="auto"/>
        <w:rPr>
          <w:lang w:val="lt-LT"/>
        </w:rPr>
      </w:pPr>
    </w:p>
    <w:p w14:paraId="7EBA1097" w14:textId="77777777" w:rsidR="00F854CA" w:rsidRDefault="00F854CA" w:rsidP="00F854CA">
      <w:pPr>
        <w:pStyle w:val="Paprastasistekstas"/>
        <w:tabs>
          <w:tab w:val="left" w:pos="5954"/>
          <w:tab w:val="left" w:pos="6237"/>
          <w:tab w:val="left" w:pos="6663"/>
          <w:tab w:val="left" w:pos="6946"/>
        </w:tabs>
        <w:rPr>
          <w:lang w:val="lt-LT"/>
        </w:rPr>
      </w:pPr>
      <w:r>
        <w:rPr>
          <w:rFonts w:ascii="Times New Roman" w:hAnsi="Times New Roman"/>
          <w:sz w:val="22"/>
          <w:lang w:val="lt-LT"/>
        </w:rPr>
        <w:t>Išsami informacija apie šį vaistinį preparatą pateikiama Valstybinės vaistų kontrolės tarnybos prie Lietuvos Respublikos sveikatos apsaugos ministerijos tinklalapyje</w:t>
      </w:r>
      <w:r>
        <w:rPr>
          <w:rFonts w:ascii="Times New Roman" w:hAnsi="Times New Roman"/>
          <w:i/>
          <w:sz w:val="22"/>
          <w:lang w:val="lt-LT"/>
        </w:rPr>
        <w:t xml:space="preserve"> </w:t>
      </w:r>
      <w:hyperlink r:id="rId16" w:history="1">
        <w:r w:rsidRPr="00171F9D">
          <w:rPr>
            <w:rStyle w:val="Hipersaitas"/>
            <w:rFonts w:ascii="Times New Roman" w:hAnsi="Times New Roman" w:cs="Times New Roman"/>
            <w:sz w:val="22"/>
            <w:szCs w:val="22"/>
            <w:lang w:val="lt-LT"/>
          </w:rPr>
          <w:t>http://www.vvkt.lt</w:t>
        </w:r>
      </w:hyperlink>
    </w:p>
    <w:p w14:paraId="431B7DF2" w14:textId="77777777" w:rsidR="00F854CA" w:rsidRDefault="00F854CA" w:rsidP="00F854CA">
      <w:pPr>
        <w:pStyle w:val="Paprastasistekstas"/>
        <w:tabs>
          <w:tab w:val="left" w:pos="5954"/>
          <w:tab w:val="left" w:pos="6237"/>
          <w:tab w:val="left" w:pos="6663"/>
          <w:tab w:val="left" w:pos="6946"/>
        </w:tabs>
        <w:jc w:val="center"/>
        <w:rPr>
          <w:lang w:val="lt-LT"/>
        </w:rPr>
      </w:pPr>
      <w:r>
        <w:rPr>
          <w:lang w:val="lt-LT"/>
        </w:rPr>
        <w:br w:type="page"/>
      </w:r>
    </w:p>
    <w:p w14:paraId="10BB87F5" w14:textId="77777777" w:rsidR="00F854CA" w:rsidRDefault="00F854CA" w:rsidP="00F854CA">
      <w:pPr>
        <w:pStyle w:val="Paprastasistekstas"/>
        <w:tabs>
          <w:tab w:val="left" w:pos="5954"/>
          <w:tab w:val="left" w:pos="6237"/>
          <w:tab w:val="left" w:pos="6663"/>
          <w:tab w:val="left" w:pos="6946"/>
        </w:tabs>
        <w:jc w:val="center"/>
        <w:rPr>
          <w:lang w:val="lt-LT"/>
        </w:rPr>
      </w:pPr>
    </w:p>
    <w:p w14:paraId="055B69B8" w14:textId="77777777" w:rsidR="00F854CA" w:rsidRDefault="00F854CA" w:rsidP="00F854CA">
      <w:pPr>
        <w:pStyle w:val="Paprastasistekstas"/>
        <w:tabs>
          <w:tab w:val="left" w:pos="5954"/>
          <w:tab w:val="left" w:pos="6237"/>
          <w:tab w:val="left" w:pos="6663"/>
          <w:tab w:val="left" w:pos="6946"/>
        </w:tabs>
        <w:jc w:val="center"/>
        <w:rPr>
          <w:lang w:val="lt-LT"/>
        </w:rPr>
      </w:pPr>
    </w:p>
    <w:p w14:paraId="1EF375A9" w14:textId="77777777" w:rsidR="00F854CA" w:rsidRDefault="00F854CA" w:rsidP="00F854CA">
      <w:pPr>
        <w:pStyle w:val="Paprastasistekstas"/>
        <w:tabs>
          <w:tab w:val="left" w:pos="5954"/>
          <w:tab w:val="left" w:pos="6237"/>
          <w:tab w:val="left" w:pos="6663"/>
          <w:tab w:val="left" w:pos="6946"/>
        </w:tabs>
        <w:jc w:val="center"/>
        <w:rPr>
          <w:lang w:val="lt-LT"/>
        </w:rPr>
      </w:pPr>
    </w:p>
    <w:p w14:paraId="7CF5A89C" w14:textId="77777777" w:rsidR="00F854CA" w:rsidRDefault="00F854CA" w:rsidP="00F854CA">
      <w:pPr>
        <w:pStyle w:val="Paprastasistekstas"/>
        <w:tabs>
          <w:tab w:val="left" w:pos="5954"/>
          <w:tab w:val="left" w:pos="6237"/>
          <w:tab w:val="left" w:pos="6663"/>
          <w:tab w:val="left" w:pos="6946"/>
        </w:tabs>
        <w:jc w:val="center"/>
        <w:rPr>
          <w:lang w:val="lt-LT"/>
        </w:rPr>
      </w:pPr>
    </w:p>
    <w:p w14:paraId="77526F2A" w14:textId="77777777" w:rsidR="00F854CA" w:rsidRDefault="00F854CA" w:rsidP="00F854CA">
      <w:pPr>
        <w:pStyle w:val="Paprastasistekstas"/>
        <w:tabs>
          <w:tab w:val="left" w:pos="5954"/>
          <w:tab w:val="left" w:pos="6237"/>
          <w:tab w:val="left" w:pos="6663"/>
          <w:tab w:val="left" w:pos="6946"/>
        </w:tabs>
        <w:jc w:val="center"/>
        <w:rPr>
          <w:lang w:val="lt-LT"/>
        </w:rPr>
      </w:pPr>
    </w:p>
    <w:p w14:paraId="307FA042" w14:textId="77777777" w:rsidR="00F854CA" w:rsidRDefault="00F854CA" w:rsidP="00F854CA">
      <w:pPr>
        <w:pStyle w:val="Paprastasistekstas"/>
        <w:tabs>
          <w:tab w:val="left" w:pos="5954"/>
          <w:tab w:val="left" w:pos="6237"/>
          <w:tab w:val="left" w:pos="6663"/>
          <w:tab w:val="left" w:pos="6946"/>
        </w:tabs>
        <w:jc w:val="center"/>
        <w:rPr>
          <w:lang w:val="lt-LT"/>
        </w:rPr>
      </w:pPr>
    </w:p>
    <w:p w14:paraId="2B33E383" w14:textId="77777777" w:rsidR="00F854CA" w:rsidRDefault="00F854CA" w:rsidP="00F854CA">
      <w:pPr>
        <w:pStyle w:val="Paprastasistekstas"/>
        <w:tabs>
          <w:tab w:val="left" w:pos="5954"/>
          <w:tab w:val="left" w:pos="6237"/>
          <w:tab w:val="left" w:pos="6663"/>
          <w:tab w:val="left" w:pos="6946"/>
        </w:tabs>
        <w:jc w:val="center"/>
        <w:rPr>
          <w:lang w:val="lt-LT"/>
        </w:rPr>
      </w:pPr>
    </w:p>
    <w:p w14:paraId="00ABE2C6" w14:textId="77777777" w:rsidR="00F854CA" w:rsidRDefault="00F854CA" w:rsidP="00F854CA">
      <w:pPr>
        <w:pStyle w:val="Paprastasistekstas"/>
        <w:tabs>
          <w:tab w:val="left" w:pos="5954"/>
          <w:tab w:val="left" w:pos="6237"/>
          <w:tab w:val="left" w:pos="6663"/>
          <w:tab w:val="left" w:pos="6946"/>
        </w:tabs>
        <w:jc w:val="center"/>
        <w:rPr>
          <w:lang w:val="lt-LT"/>
        </w:rPr>
      </w:pPr>
    </w:p>
    <w:p w14:paraId="5D2772A9" w14:textId="77777777" w:rsidR="00F854CA" w:rsidRDefault="00F854CA" w:rsidP="00F854CA">
      <w:pPr>
        <w:pStyle w:val="Paprastasistekstas"/>
        <w:tabs>
          <w:tab w:val="left" w:pos="5954"/>
          <w:tab w:val="left" w:pos="6237"/>
          <w:tab w:val="left" w:pos="6663"/>
          <w:tab w:val="left" w:pos="6946"/>
        </w:tabs>
        <w:jc w:val="center"/>
        <w:rPr>
          <w:lang w:val="lt-LT"/>
        </w:rPr>
      </w:pPr>
    </w:p>
    <w:p w14:paraId="4D66A818" w14:textId="77777777" w:rsidR="00F854CA" w:rsidRDefault="00F854CA" w:rsidP="00F854CA">
      <w:pPr>
        <w:pStyle w:val="Paprastasistekstas"/>
        <w:tabs>
          <w:tab w:val="left" w:pos="5954"/>
          <w:tab w:val="left" w:pos="6237"/>
          <w:tab w:val="left" w:pos="6663"/>
          <w:tab w:val="left" w:pos="6946"/>
        </w:tabs>
        <w:jc w:val="center"/>
        <w:rPr>
          <w:lang w:val="lt-LT"/>
        </w:rPr>
      </w:pPr>
    </w:p>
    <w:p w14:paraId="764B78D5" w14:textId="77777777" w:rsidR="00F854CA" w:rsidRDefault="00F854CA" w:rsidP="00F854CA">
      <w:pPr>
        <w:pStyle w:val="Paprastasistekstas"/>
        <w:tabs>
          <w:tab w:val="left" w:pos="5954"/>
          <w:tab w:val="left" w:pos="6237"/>
          <w:tab w:val="left" w:pos="6663"/>
          <w:tab w:val="left" w:pos="6946"/>
        </w:tabs>
        <w:jc w:val="center"/>
        <w:rPr>
          <w:lang w:val="lt-LT"/>
        </w:rPr>
      </w:pPr>
    </w:p>
    <w:p w14:paraId="48677498" w14:textId="77777777" w:rsidR="00F854CA" w:rsidRDefault="00F854CA" w:rsidP="00F854CA">
      <w:pPr>
        <w:pStyle w:val="Paprastasistekstas"/>
        <w:tabs>
          <w:tab w:val="left" w:pos="5954"/>
          <w:tab w:val="left" w:pos="6237"/>
          <w:tab w:val="left" w:pos="6663"/>
          <w:tab w:val="left" w:pos="6946"/>
        </w:tabs>
        <w:jc w:val="center"/>
        <w:rPr>
          <w:lang w:val="lt-LT"/>
        </w:rPr>
      </w:pPr>
    </w:p>
    <w:p w14:paraId="43F0D6BE" w14:textId="77777777" w:rsidR="00F854CA" w:rsidRDefault="00F854CA" w:rsidP="00F854CA">
      <w:pPr>
        <w:pStyle w:val="Paprastasistekstas"/>
        <w:tabs>
          <w:tab w:val="left" w:pos="5954"/>
          <w:tab w:val="left" w:pos="6237"/>
          <w:tab w:val="left" w:pos="6663"/>
          <w:tab w:val="left" w:pos="6946"/>
        </w:tabs>
        <w:jc w:val="center"/>
        <w:rPr>
          <w:lang w:val="lt-LT"/>
        </w:rPr>
      </w:pPr>
    </w:p>
    <w:p w14:paraId="096B039B" w14:textId="77777777" w:rsidR="00F854CA" w:rsidRDefault="00F854CA" w:rsidP="00F854CA">
      <w:pPr>
        <w:spacing w:line="240" w:lineRule="auto"/>
        <w:rPr>
          <w:lang w:val="lt-LT"/>
        </w:rPr>
      </w:pPr>
    </w:p>
    <w:p w14:paraId="6975F6D8" w14:textId="77777777" w:rsidR="00F854CA" w:rsidRDefault="00F854CA" w:rsidP="00F854CA">
      <w:pPr>
        <w:spacing w:line="240" w:lineRule="auto"/>
        <w:rPr>
          <w:lang w:val="lt-LT"/>
        </w:rPr>
      </w:pPr>
    </w:p>
    <w:p w14:paraId="6D8BBCBE" w14:textId="77777777" w:rsidR="00F854CA" w:rsidRDefault="00F854CA" w:rsidP="00F854CA">
      <w:pPr>
        <w:spacing w:line="240" w:lineRule="auto"/>
        <w:rPr>
          <w:lang w:val="lt-LT"/>
        </w:rPr>
      </w:pPr>
    </w:p>
    <w:p w14:paraId="24D4C407" w14:textId="77777777" w:rsidR="00F854CA" w:rsidRDefault="00F854CA" w:rsidP="00F854CA">
      <w:pPr>
        <w:spacing w:line="240" w:lineRule="auto"/>
        <w:rPr>
          <w:lang w:val="lt-LT"/>
        </w:rPr>
      </w:pPr>
    </w:p>
    <w:p w14:paraId="117115E4" w14:textId="77777777" w:rsidR="00F854CA" w:rsidRDefault="00F854CA" w:rsidP="00F854CA">
      <w:pPr>
        <w:spacing w:line="240" w:lineRule="auto"/>
        <w:rPr>
          <w:lang w:val="lt-LT"/>
        </w:rPr>
      </w:pPr>
    </w:p>
    <w:p w14:paraId="3A617B09" w14:textId="77777777" w:rsidR="00F854CA" w:rsidRDefault="00F854CA" w:rsidP="00F854CA">
      <w:pPr>
        <w:spacing w:line="240" w:lineRule="auto"/>
        <w:rPr>
          <w:lang w:val="lt-LT"/>
        </w:rPr>
      </w:pPr>
    </w:p>
    <w:p w14:paraId="48B9CC61" w14:textId="77777777" w:rsidR="00F854CA" w:rsidRDefault="00F854CA" w:rsidP="00F854CA">
      <w:pPr>
        <w:spacing w:line="240" w:lineRule="auto"/>
        <w:rPr>
          <w:lang w:val="lt-LT"/>
        </w:rPr>
      </w:pPr>
    </w:p>
    <w:p w14:paraId="1AE2835A" w14:textId="77777777" w:rsidR="00F854CA" w:rsidRDefault="00F854CA" w:rsidP="00F854CA">
      <w:pPr>
        <w:spacing w:line="240" w:lineRule="auto"/>
        <w:rPr>
          <w:lang w:val="lt-LT"/>
        </w:rPr>
      </w:pPr>
    </w:p>
    <w:p w14:paraId="7ED5CC90" w14:textId="77777777" w:rsidR="00F854CA" w:rsidRDefault="00F854CA" w:rsidP="00F854CA">
      <w:pPr>
        <w:spacing w:line="240" w:lineRule="auto"/>
        <w:rPr>
          <w:lang w:val="lt-LT"/>
        </w:rPr>
      </w:pPr>
    </w:p>
    <w:p w14:paraId="6B15AB58" w14:textId="77777777" w:rsidR="00F854CA" w:rsidRDefault="00F854CA" w:rsidP="00F854CA">
      <w:pPr>
        <w:spacing w:line="240" w:lineRule="auto"/>
        <w:rPr>
          <w:lang w:val="lt-LT"/>
        </w:rPr>
      </w:pPr>
    </w:p>
    <w:p w14:paraId="395B32B3" w14:textId="77777777" w:rsidR="00F854CA" w:rsidRPr="00242971" w:rsidRDefault="00F854CA" w:rsidP="00F854CA">
      <w:pPr>
        <w:spacing w:line="240" w:lineRule="auto"/>
        <w:jc w:val="center"/>
        <w:rPr>
          <w:rFonts w:ascii="Calibri" w:eastAsia="Calibri" w:hAnsi="Calibri"/>
          <w:b/>
          <w:szCs w:val="22"/>
          <w:lang w:val="lt-LT"/>
        </w:rPr>
      </w:pPr>
      <w:r>
        <w:rPr>
          <w:b/>
          <w:lang w:val="lt-LT"/>
        </w:rPr>
        <w:t>II PRIEDAS</w:t>
      </w:r>
    </w:p>
    <w:p w14:paraId="7AB4CDDF" w14:textId="77777777" w:rsidR="00F854CA" w:rsidRDefault="00F854CA" w:rsidP="00F854CA">
      <w:pPr>
        <w:spacing w:line="240" w:lineRule="auto"/>
        <w:ind w:left="1701" w:right="1416" w:hanging="567"/>
        <w:rPr>
          <w:lang w:val="lt-LT"/>
        </w:rPr>
      </w:pPr>
    </w:p>
    <w:p w14:paraId="054AE3D8" w14:textId="77777777" w:rsidR="00F854CA" w:rsidRPr="00242971" w:rsidRDefault="00F854CA" w:rsidP="00F854CA">
      <w:pPr>
        <w:spacing w:line="240" w:lineRule="auto"/>
        <w:jc w:val="center"/>
        <w:rPr>
          <w:rFonts w:ascii="Calibri" w:eastAsia="Calibri" w:hAnsi="Calibri"/>
          <w:i/>
          <w:szCs w:val="22"/>
          <w:lang w:val="lt-LT"/>
        </w:rPr>
      </w:pPr>
      <w:r>
        <w:rPr>
          <w:b/>
          <w:lang w:val="lt-LT"/>
        </w:rPr>
        <w:t>REGISTRACIJOS SĄLYGOS</w:t>
      </w:r>
    </w:p>
    <w:p w14:paraId="25138473" w14:textId="77777777" w:rsidR="00F854CA" w:rsidRDefault="00F854CA" w:rsidP="00F854CA">
      <w:pPr>
        <w:spacing w:line="240" w:lineRule="auto"/>
        <w:rPr>
          <w:lang w:val="lt-LT"/>
        </w:rPr>
      </w:pPr>
    </w:p>
    <w:p w14:paraId="78CD0558" w14:textId="77777777" w:rsidR="00F854CA" w:rsidRPr="00242971" w:rsidRDefault="00F854CA" w:rsidP="00F854CA">
      <w:pPr>
        <w:tabs>
          <w:tab w:val="clear" w:pos="567"/>
          <w:tab w:val="left" w:pos="1701"/>
        </w:tabs>
        <w:spacing w:line="240" w:lineRule="auto"/>
        <w:ind w:left="1701" w:right="567" w:hanging="567"/>
        <w:rPr>
          <w:rFonts w:ascii="Calibri" w:eastAsia="Calibri" w:hAnsi="Calibri"/>
          <w:b/>
          <w:szCs w:val="22"/>
          <w:lang w:val="lt-LT"/>
        </w:rPr>
      </w:pPr>
      <w:r>
        <w:rPr>
          <w:b/>
          <w:lang w:val="lt-LT"/>
        </w:rPr>
        <w:t>A.</w:t>
      </w:r>
      <w:r>
        <w:rPr>
          <w:b/>
          <w:lang w:val="lt-LT"/>
        </w:rPr>
        <w:tab/>
        <w:t>GAMINTOJAS (-AI), ATSAKINGAS (-I) UŽ SERIJŲ IŠLEIDIMĄ</w:t>
      </w:r>
    </w:p>
    <w:p w14:paraId="6C52EB71" w14:textId="77777777" w:rsidR="00F854CA" w:rsidRDefault="00F854CA" w:rsidP="00F854CA">
      <w:pPr>
        <w:tabs>
          <w:tab w:val="clear" w:pos="567"/>
          <w:tab w:val="left" w:pos="1701"/>
        </w:tabs>
        <w:spacing w:line="240" w:lineRule="auto"/>
        <w:ind w:left="567" w:right="567" w:hanging="567"/>
        <w:rPr>
          <w:lang w:val="lt-LT"/>
        </w:rPr>
      </w:pPr>
    </w:p>
    <w:p w14:paraId="441F2C3C" w14:textId="77777777" w:rsidR="00F854CA" w:rsidRPr="00242971" w:rsidRDefault="00F854CA" w:rsidP="00F854CA">
      <w:pPr>
        <w:tabs>
          <w:tab w:val="clear" w:pos="567"/>
          <w:tab w:val="left" w:pos="1701"/>
        </w:tabs>
        <w:spacing w:line="240" w:lineRule="auto"/>
        <w:ind w:left="1701" w:right="567" w:hanging="567"/>
        <w:rPr>
          <w:rFonts w:ascii="Calibri" w:eastAsia="Calibri" w:hAnsi="Calibri"/>
          <w:b/>
          <w:szCs w:val="22"/>
          <w:lang w:val="lt-LT"/>
        </w:rPr>
      </w:pPr>
      <w:r>
        <w:rPr>
          <w:b/>
          <w:lang w:val="lt-LT"/>
        </w:rPr>
        <w:t>B.</w:t>
      </w:r>
      <w:r>
        <w:rPr>
          <w:b/>
          <w:lang w:val="lt-LT"/>
        </w:rPr>
        <w:tab/>
        <w:t>TIEKIMO IR VARTOJIMO S</w:t>
      </w:r>
      <w:r>
        <w:rPr>
          <w:b/>
        </w:rPr>
        <w:t>ĄLYGOS AR APRIBOJIMAI</w:t>
      </w:r>
    </w:p>
    <w:p w14:paraId="7AF0E012" w14:textId="77777777" w:rsidR="00F854CA" w:rsidRDefault="00F854CA" w:rsidP="00F854CA">
      <w:pPr>
        <w:tabs>
          <w:tab w:val="clear" w:pos="567"/>
          <w:tab w:val="left" w:pos="1701"/>
        </w:tabs>
        <w:spacing w:line="240" w:lineRule="auto"/>
        <w:ind w:left="567" w:right="567" w:hanging="567"/>
        <w:rPr>
          <w:lang w:val="lt-LT"/>
        </w:rPr>
      </w:pPr>
    </w:p>
    <w:p w14:paraId="05D1106C" w14:textId="77777777" w:rsidR="00F854CA" w:rsidRDefault="00F854CA" w:rsidP="00F854CA">
      <w:pPr>
        <w:tabs>
          <w:tab w:val="clear" w:pos="567"/>
          <w:tab w:val="left" w:pos="1701"/>
        </w:tabs>
        <w:spacing w:line="240" w:lineRule="auto"/>
        <w:ind w:left="1701" w:right="567" w:hanging="567"/>
        <w:rPr>
          <w:b/>
          <w:lang w:val="lt-LT"/>
        </w:rPr>
      </w:pPr>
    </w:p>
    <w:p w14:paraId="406FB8B4" w14:textId="77777777" w:rsidR="00F854CA" w:rsidRDefault="00F854CA" w:rsidP="00F854CA">
      <w:pPr>
        <w:spacing w:line="240" w:lineRule="auto"/>
        <w:ind w:left="567" w:hanging="567"/>
        <w:rPr>
          <w:lang w:val="lt-LT"/>
        </w:rPr>
      </w:pPr>
    </w:p>
    <w:p w14:paraId="190DB772" w14:textId="77777777" w:rsidR="00F854CA" w:rsidRDefault="00F854CA" w:rsidP="00F854CA">
      <w:pPr>
        <w:spacing w:line="240" w:lineRule="auto"/>
        <w:ind w:right="-1"/>
        <w:rPr>
          <w:lang w:val="lt-LT"/>
        </w:rPr>
      </w:pPr>
    </w:p>
    <w:p w14:paraId="3E435307" w14:textId="77777777" w:rsidR="00F854CA" w:rsidRDefault="00F854CA" w:rsidP="00F854CA">
      <w:pPr>
        <w:spacing w:line="240" w:lineRule="auto"/>
        <w:ind w:left="567" w:hanging="567"/>
        <w:rPr>
          <w:b/>
          <w:lang w:val="lt-LT"/>
        </w:rPr>
      </w:pPr>
      <w:r>
        <w:rPr>
          <w:snapToGrid w:val="0"/>
          <w:lang w:val="lt-LT"/>
        </w:rPr>
        <w:br w:type="page"/>
      </w:r>
      <w:r>
        <w:rPr>
          <w:b/>
          <w:lang w:val="lt-LT"/>
        </w:rPr>
        <w:lastRenderedPageBreak/>
        <w:t>A.</w:t>
      </w:r>
      <w:r>
        <w:rPr>
          <w:b/>
        </w:rPr>
        <w:tab/>
        <w:t>GAMINTOJAS (-AI), ATSAKINGAS (-I) UŽ SERIJŲ IŠLEIDIMĄ</w:t>
      </w:r>
    </w:p>
    <w:p w14:paraId="37D4F961" w14:textId="77777777" w:rsidR="00F854CA" w:rsidRDefault="00F854CA" w:rsidP="00F854CA">
      <w:pPr>
        <w:spacing w:line="240" w:lineRule="auto"/>
        <w:rPr>
          <w:lang w:val="lt-LT"/>
        </w:rPr>
      </w:pPr>
    </w:p>
    <w:p w14:paraId="006FBCCF" w14:textId="77777777" w:rsidR="00F854CA" w:rsidRPr="00242971" w:rsidRDefault="00F854CA" w:rsidP="00F854CA">
      <w:pPr>
        <w:spacing w:line="240" w:lineRule="auto"/>
        <w:jc w:val="both"/>
        <w:rPr>
          <w:rFonts w:ascii="Calibri" w:eastAsia="Calibri" w:hAnsi="Calibri"/>
          <w:szCs w:val="22"/>
          <w:lang w:val="lt-LT"/>
        </w:rPr>
      </w:pPr>
      <w:r>
        <w:rPr>
          <w:u w:val="single"/>
          <w:lang w:val="lt-LT"/>
        </w:rPr>
        <w:t>Gamintojo (-ų), atsakingo (-ų) už serijų išleidimą, pavadinimas (-ai) ir adresas (-ai)</w:t>
      </w:r>
    </w:p>
    <w:p w14:paraId="59AAF803" w14:textId="77777777" w:rsidR="00F854CA" w:rsidRDefault="00F854CA" w:rsidP="00F854CA">
      <w:pPr>
        <w:spacing w:line="240" w:lineRule="auto"/>
        <w:rPr>
          <w:lang w:val="lt-LT"/>
        </w:rPr>
      </w:pPr>
    </w:p>
    <w:p w14:paraId="0EF96861" w14:textId="77777777" w:rsidR="00F854CA" w:rsidRPr="00242971" w:rsidRDefault="00F854CA" w:rsidP="00F854CA">
      <w:pPr>
        <w:spacing w:line="240" w:lineRule="auto"/>
        <w:rPr>
          <w:rFonts w:ascii="Calibri" w:eastAsia="Calibri" w:hAnsi="Calibri"/>
          <w:szCs w:val="22"/>
          <w:lang w:val="lt-LT"/>
        </w:rPr>
      </w:pPr>
      <w:r>
        <w:rPr>
          <w:lang w:val="lt-LT"/>
        </w:rPr>
        <w:t>Chiesi Farmaceutici S.p.A.</w:t>
      </w:r>
    </w:p>
    <w:p w14:paraId="112615A7" w14:textId="77777777" w:rsidR="00F854CA" w:rsidRPr="00242971" w:rsidRDefault="00F854CA" w:rsidP="00F854CA">
      <w:pPr>
        <w:spacing w:line="240" w:lineRule="auto"/>
        <w:rPr>
          <w:rFonts w:ascii="Calibri" w:eastAsia="Calibri" w:hAnsi="Calibri"/>
          <w:szCs w:val="22"/>
          <w:lang w:val="lt-LT"/>
        </w:rPr>
      </w:pPr>
      <w:r>
        <w:rPr>
          <w:lang w:val="lt-LT"/>
        </w:rPr>
        <w:t>Via San Leonardo 96</w:t>
      </w:r>
    </w:p>
    <w:p w14:paraId="7D1954EC" w14:textId="77777777" w:rsidR="00F854CA" w:rsidRPr="00242971" w:rsidRDefault="00F854CA" w:rsidP="00F854CA">
      <w:pPr>
        <w:spacing w:line="240" w:lineRule="auto"/>
        <w:rPr>
          <w:rFonts w:ascii="Calibri" w:eastAsia="Calibri" w:hAnsi="Calibri"/>
          <w:szCs w:val="22"/>
          <w:lang w:val="lt-LT"/>
        </w:rPr>
      </w:pPr>
      <w:r>
        <w:rPr>
          <w:lang w:val="lt-LT"/>
        </w:rPr>
        <w:t>43122 Parma</w:t>
      </w:r>
    </w:p>
    <w:p w14:paraId="4FDBD6D9" w14:textId="77777777" w:rsidR="00F854CA" w:rsidRPr="00242971" w:rsidRDefault="00F854CA" w:rsidP="00F854CA">
      <w:pPr>
        <w:spacing w:line="240" w:lineRule="auto"/>
        <w:rPr>
          <w:rFonts w:ascii="Calibri" w:eastAsia="Calibri" w:hAnsi="Calibri"/>
          <w:szCs w:val="22"/>
          <w:lang w:val="lt-LT"/>
        </w:rPr>
      </w:pPr>
      <w:r>
        <w:rPr>
          <w:lang w:val="lt-LT"/>
        </w:rPr>
        <w:t>Italija</w:t>
      </w:r>
    </w:p>
    <w:p w14:paraId="3FCE1913" w14:textId="77777777" w:rsidR="00F854CA" w:rsidRDefault="00F854CA" w:rsidP="00F854CA">
      <w:pPr>
        <w:spacing w:line="240" w:lineRule="auto"/>
        <w:rPr>
          <w:lang w:val="lt-LT"/>
        </w:rPr>
      </w:pPr>
    </w:p>
    <w:p w14:paraId="60A4CA5D" w14:textId="77777777" w:rsidR="00F854CA" w:rsidRPr="00242971" w:rsidRDefault="00F854CA" w:rsidP="00F854CA">
      <w:pPr>
        <w:spacing w:line="240" w:lineRule="auto"/>
        <w:rPr>
          <w:rFonts w:ascii="Calibri" w:eastAsia="Calibri" w:hAnsi="Calibri"/>
          <w:szCs w:val="22"/>
          <w:lang w:val="lt-LT"/>
        </w:rPr>
      </w:pPr>
      <w:r>
        <w:rPr>
          <w:lang w:val="lt-LT"/>
        </w:rPr>
        <w:t>arba</w:t>
      </w:r>
    </w:p>
    <w:p w14:paraId="2CF4312C" w14:textId="77777777" w:rsidR="00F854CA" w:rsidRDefault="00F854CA" w:rsidP="00F854CA">
      <w:pPr>
        <w:spacing w:line="240" w:lineRule="auto"/>
        <w:rPr>
          <w:lang w:val="lt-LT"/>
        </w:rPr>
      </w:pPr>
    </w:p>
    <w:p w14:paraId="2F0F213A" w14:textId="77777777" w:rsidR="00F854CA" w:rsidRPr="00242971" w:rsidRDefault="00F854CA" w:rsidP="00F854CA">
      <w:pPr>
        <w:spacing w:line="240" w:lineRule="auto"/>
        <w:rPr>
          <w:rFonts w:ascii="Calibri" w:eastAsia="Calibri" w:hAnsi="Calibri"/>
          <w:szCs w:val="22"/>
          <w:lang w:val="lt-LT"/>
        </w:rPr>
      </w:pPr>
      <w:r>
        <w:rPr>
          <w:lang w:val="lt-LT"/>
        </w:rPr>
        <w:t>Chiesi S.A.S.</w:t>
      </w:r>
    </w:p>
    <w:p w14:paraId="727A8968" w14:textId="77777777" w:rsidR="00F854CA" w:rsidRPr="00242971" w:rsidRDefault="00F854CA" w:rsidP="00F854CA">
      <w:pPr>
        <w:spacing w:line="240" w:lineRule="auto"/>
        <w:rPr>
          <w:rFonts w:ascii="Calibri" w:eastAsia="Calibri" w:hAnsi="Calibri"/>
          <w:szCs w:val="22"/>
          <w:lang w:val="lt-LT"/>
        </w:rPr>
      </w:pPr>
      <w:r w:rsidRPr="00CD1A68">
        <w:rPr>
          <w:lang w:val="lt-LT"/>
        </w:rPr>
        <w:t>2 rue des Docteurs Alberto et Paolo Chiesi</w:t>
      </w:r>
    </w:p>
    <w:p w14:paraId="61F644BA" w14:textId="77777777" w:rsidR="00F854CA" w:rsidRPr="00242971" w:rsidRDefault="00F854CA" w:rsidP="00F854CA">
      <w:pPr>
        <w:spacing w:line="240" w:lineRule="auto"/>
        <w:rPr>
          <w:rFonts w:ascii="Calibri" w:eastAsia="Calibri" w:hAnsi="Calibri"/>
          <w:szCs w:val="22"/>
          <w:lang w:val="lt-LT"/>
        </w:rPr>
      </w:pPr>
      <w:r>
        <w:rPr>
          <w:lang w:val="lt-LT"/>
        </w:rPr>
        <w:t>41260 La Chaussée Saint Victor</w:t>
      </w:r>
    </w:p>
    <w:p w14:paraId="3FB78DC7" w14:textId="77777777" w:rsidR="00F854CA" w:rsidRPr="00242971" w:rsidRDefault="00F854CA" w:rsidP="00F854CA">
      <w:pPr>
        <w:spacing w:line="240" w:lineRule="auto"/>
        <w:rPr>
          <w:rFonts w:ascii="Calibri" w:eastAsia="Calibri" w:hAnsi="Calibri"/>
          <w:szCs w:val="22"/>
          <w:lang w:val="lt-LT"/>
        </w:rPr>
      </w:pPr>
      <w:r>
        <w:rPr>
          <w:lang w:val="lt-LT"/>
        </w:rPr>
        <w:t>Prancūzija</w:t>
      </w:r>
    </w:p>
    <w:p w14:paraId="7FC6EEF2" w14:textId="77777777" w:rsidR="00F854CA" w:rsidRDefault="00F854CA" w:rsidP="00F854CA">
      <w:pPr>
        <w:spacing w:line="240" w:lineRule="auto"/>
        <w:rPr>
          <w:lang w:val="lt-LT"/>
        </w:rPr>
      </w:pPr>
    </w:p>
    <w:p w14:paraId="0DC9AA16" w14:textId="77777777" w:rsidR="00F854CA" w:rsidRPr="00242971" w:rsidRDefault="00F854CA" w:rsidP="00F854CA">
      <w:pPr>
        <w:spacing w:line="240" w:lineRule="auto"/>
        <w:rPr>
          <w:rFonts w:ascii="Calibri" w:eastAsia="Calibri" w:hAnsi="Calibri"/>
          <w:szCs w:val="22"/>
          <w:lang w:val="lt-LT"/>
        </w:rPr>
      </w:pPr>
      <w:r>
        <w:rPr>
          <w:lang w:val="lt-LT"/>
        </w:rPr>
        <w:t>arba</w:t>
      </w:r>
    </w:p>
    <w:p w14:paraId="0C8EBE53" w14:textId="77777777" w:rsidR="00F854CA" w:rsidRDefault="00F854CA" w:rsidP="00F854CA">
      <w:pPr>
        <w:spacing w:line="240" w:lineRule="auto"/>
        <w:rPr>
          <w:lang w:val="lt-LT"/>
        </w:rPr>
      </w:pPr>
    </w:p>
    <w:p w14:paraId="5B282FB2" w14:textId="77777777" w:rsidR="00F854CA" w:rsidRPr="00242971" w:rsidRDefault="00F854CA" w:rsidP="00F854CA">
      <w:pPr>
        <w:spacing w:line="240" w:lineRule="auto"/>
        <w:rPr>
          <w:rFonts w:ascii="Calibri" w:eastAsia="Calibri" w:hAnsi="Calibri"/>
          <w:szCs w:val="22"/>
          <w:lang w:val="lt-LT"/>
        </w:rPr>
      </w:pPr>
      <w:r>
        <w:rPr>
          <w:lang w:val="lt-LT"/>
        </w:rPr>
        <w:t>Chiesi Pharmaceuticals GmbH</w:t>
      </w:r>
    </w:p>
    <w:p w14:paraId="2FBAACB0" w14:textId="77777777" w:rsidR="00F854CA" w:rsidRPr="00242971" w:rsidRDefault="00F854CA" w:rsidP="00F854CA">
      <w:pPr>
        <w:spacing w:line="240" w:lineRule="auto"/>
        <w:rPr>
          <w:rFonts w:ascii="Calibri" w:eastAsia="Calibri" w:hAnsi="Calibri"/>
          <w:szCs w:val="22"/>
          <w:lang w:val="lt-LT"/>
        </w:rPr>
      </w:pPr>
      <w:r>
        <w:rPr>
          <w:lang w:val="lt-LT"/>
        </w:rPr>
        <w:t>Gonzagagasse 16/16</w:t>
      </w:r>
    </w:p>
    <w:p w14:paraId="277F9A6E" w14:textId="77777777" w:rsidR="00F854CA" w:rsidRPr="00242971" w:rsidRDefault="00F854CA" w:rsidP="00F854CA">
      <w:pPr>
        <w:spacing w:line="240" w:lineRule="auto"/>
        <w:rPr>
          <w:rFonts w:ascii="Calibri" w:eastAsia="Calibri" w:hAnsi="Calibri"/>
          <w:szCs w:val="22"/>
          <w:lang w:val="lt-LT"/>
        </w:rPr>
      </w:pPr>
      <w:r>
        <w:rPr>
          <w:lang w:val="lt-LT"/>
        </w:rPr>
        <w:t>1010 Vienna</w:t>
      </w:r>
    </w:p>
    <w:p w14:paraId="6554342B" w14:textId="77777777" w:rsidR="00F854CA" w:rsidRPr="00242971" w:rsidRDefault="00F854CA" w:rsidP="00F854CA">
      <w:pPr>
        <w:spacing w:line="240" w:lineRule="auto"/>
        <w:rPr>
          <w:rFonts w:ascii="Calibri" w:eastAsia="Calibri" w:hAnsi="Calibri"/>
          <w:szCs w:val="22"/>
          <w:lang w:val="lt-LT"/>
        </w:rPr>
      </w:pPr>
      <w:r>
        <w:rPr>
          <w:lang w:val="lt-LT"/>
        </w:rPr>
        <w:t>Austrija</w:t>
      </w:r>
    </w:p>
    <w:p w14:paraId="6A623707" w14:textId="77777777" w:rsidR="00F854CA" w:rsidRDefault="00F854CA" w:rsidP="00F854CA">
      <w:pPr>
        <w:spacing w:line="240" w:lineRule="auto"/>
        <w:rPr>
          <w:lang w:val="lt-LT"/>
        </w:rPr>
      </w:pPr>
    </w:p>
    <w:p w14:paraId="54E5E67A" w14:textId="77777777" w:rsidR="00F854CA" w:rsidRPr="00242971" w:rsidRDefault="00F854CA" w:rsidP="00F854CA">
      <w:pPr>
        <w:spacing w:line="240" w:lineRule="auto"/>
        <w:jc w:val="both"/>
        <w:rPr>
          <w:rFonts w:ascii="Calibri" w:eastAsia="Calibri" w:hAnsi="Calibri"/>
          <w:szCs w:val="22"/>
          <w:lang w:val="lt-LT"/>
        </w:rPr>
      </w:pPr>
      <w:r>
        <w:rPr>
          <w:lang w:val="lt-LT"/>
        </w:rPr>
        <w:t>Su pakuote pateikiamame lapelyje nurodomas gamintojo, atsakingo už konkrečios serijos išleidimą, pavadinimas ir adresas.</w:t>
      </w:r>
    </w:p>
    <w:p w14:paraId="12C7B57B" w14:textId="77777777" w:rsidR="00F854CA" w:rsidRDefault="00F854CA" w:rsidP="00F854CA">
      <w:pPr>
        <w:spacing w:line="240" w:lineRule="auto"/>
        <w:rPr>
          <w:lang w:val="lt-LT"/>
        </w:rPr>
      </w:pPr>
    </w:p>
    <w:p w14:paraId="1289FD63" w14:textId="77777777" w:rsidR="00F854CA" w:rsidRDefault="00F854CA" w:rsidP="00F854CA">
      <w:pPr>
        <w:spacing w:line="240" w:lineRule="auto"/>
        <w:rPr>
          <w:lang w:val="lt-LT"/>
        </w:rPr>
      </w:pPr>
    </w:p>
    <w:p w14:paraId="52CA804D" w14:textId="77777777" w:rsidR="00F854CA" w:rsidRPr="00242971" w:rsidRDefault="00F854CA" w:rsidP="00F854CA">
      <w:pPr>
        <w:spacing w:line="240" w:lineRule="auto"/>
        <w:ind w:left="567" w:hanging="567"/>
        <w:rPr>
          <w:rFonts w:ascii="Calibri" w:eastAsia="Calibri" w:hAnsi="Calibri"/>
          <w:szCs w:val="22"/>
          <w:lang w:val="lt-LT"/>
        </w:rPr>
      </w:pPr>
      <w:r>
        <w:rPr>
          <w:b/>
          <w:lang w:val="lt-LT"/>
        </w:rPr>
        <w:t>B.</w:t>
      </w:r>
      <w:r>
        <w:rPr>
          <w:b/>
          <w:lang w:val="lt-LT"/>
        </w:rPr>
        <w:tab/>
        <w:t>TIEKIMO IR VARTOJIMO SĄLYGOS AR APRIBOJIMAI</w:t>
      </w:r>
    </w:p>
    <w:p w14:paraId="3DA8F2CC" w14:textId="77777777" w:rsidR="00F854CA" w:rsidRDefault="00F854CA" w:rsidP="00F854CA">
      <w:pPr>
        <w:spacing w:line="240" w:lineRule="auto"/>
        <w:rPr>
          <w:lang w:val="lt-LT"/>
        </w:rPr>
      </w:pPr>
    </w:p>
    <w:p w14:paraId="15775A5F" w14:textId="77777777" w:rsidR="00F854CA" w:rsidRPr="00242971" w:rsidRDefault="00F854CA" w:rsidP="00F854CA">
      <w:pPr>
        <w:spacing w:line="240" w:lineRule="auto"/>
        <w:rPr>
          <w:rFonts w:ascii="Calibri" w:eastAsia="Calibri" w:hAnsi="Calibri"/>
          <w:szCs w:val="22"/>
          <w:lang w:val="lt-LT"/>
        </w:rPr>
      </w:pPr>
      <w:r>
        <w:rPr>
          <w:lang w:val="lt-LT"/>
        </w:rPr>
        <w:t>Receptinis vaistinis preparatas.</w:t>
      </w:r>
    </w:p>
    <w:p w14:paraId="1ED2B552" w14:textId="77777777" w:rsidR="00F854CA" w:rsidRDefault="00F854CA" w:rsidP="00F854CA">
      <w:pPr>
        <w:numPr>
          <w:ilvl w:val="12"/>
          <w:numId w:val="0"/>
        </w:numPr>
        <w:spacing w:line="240" w:lineRule="auto"/>
        <w:rPr>
          <w:lang w:val="lt-LT"/>
        </w:rPr>
      </w:pPr>
    </w:p>
    <w:p w14:paraId="1482D738" w14:textId="77777777" w:rsidR="00F854CA" w:rsidRDefault="00F854CA" w:rsidP="00F854CA">
      <w:pPr>
        <w:numPr>
          <w:ilvl w:val="12"/>
          <w:numId w:val="0"/>
        </w:numPr>
        <w:spacing w:line="240" w:lineRule="auto"/>
        <w:rPr>
          <w:lang w:val="lt-LT"/>
        </w:rPr>
      </w:pPr>
    </w:p>
    <w:p w14:paraId="7A873D4E" w14:textId="77777777" w:rsidR="00F854CA" w:rsidRDefault="00F854CA" w:rsidP="00F854CA">
      <w:pPr>
        <w:spacing w:line="240" w:lineRule="auto"/>
        <w:rPr>
          <w:lang w:val="lt-LT"/>
        </w:rPr>
      </w:pPr>
    </w:p>
    <w:p w14:paraId="3147E1DB" w14:textId="77777777" w:rsidR="00F854CA" w:rsidRDefault="00F854CA" w:rsidP="00F854CA">
      <w:pPr>
        <w:pStyle w:val="Paprastasistekstas"/>
        <w:tabs>
          <w:tab w:val="left" w:pos="5954"/>
          <w:tab w:val="left" w:pos="6237"/>
          <w:tab w:val="left" w:pos="6663"/>
          <w:tab w:val="left" w:pos="6946"/>
        </w:tabs>
        <w:jc w:val="center"/>
        <w:rPr>
          <w:color w:val="000000"/>
          <w:lang w:val="lt-LT"/>
        </w:rPr>
      </w:pPr>
      <w:r>
        <w:rPr>
          <w:b/>
          <w:lang w:val="lt-LT"/>
        </w:rPr>
        <w:br w:type="page"/>
      </w:r>
    </w:p>
    <w:p w14:paraId="2DB0669A" w14:textId="77777777" w:rsidR="00F854CA" w:rsidRDefault="00F854CA" w:rsidP="00F854CA">
      <w:pPr>
        <w:spacing w:line="240" w:lineRule="auto"/>
        <w:ind w:right="566"/>
        <w:rPr>
          <w:lang w:val="lt-LT"/>
        </w:rPr>
      </w:pPr>
    </w:p>
    <w:p w14:paraId="635CE5D4" w14:textId="77777777" w:rsidR="00F854CA" w:rsidRDefault="00F854CA" w:rsidP="00F854CA">
      <w:pPr>
        <w:spacing w:line="240" w:lineRule="auto"/>
        <w:rPr>
          <w:lang w:val="lt-LT"/>
        </w:rPr>
      </w:pPr>
    </w:p>
    <w:p w14:paraId="7DE9E595" w14:textId="77777777" w:rsidR="00F854CA" w:rsidRDefault="00F854CA" w:rsidP="00F854CA">
      <w:pPr>
        <w:spacing w:line="240" w:lineRule="auto"/>
        <w:rPr>
          <w:lang w:val="lt-LT"/>
        </w:rPr>
      </w:pPr>
    </w:p>
    <w:p w14:paraId="111970BB" w14:textId="77777777" w:rsidR="00F854CA" w:rsidRDefault="00F854CA" w:rsidP="00F854CA">
      <w:pPr>
        <w:spacing w:line="240" w:lineRule="auto"/>
        <w:rPr>
          <w:lang w:val="lt-LT"/>
        </w:rPr>
      </w:pPr>
    </w:p>
    <w:p w14:paraId="1806631E" w14:textId="77777777" w:rsidR="00F854CA" w:rsidRDefault="00F854CA" w:rsidP="00F854CA">
      <w:pPr>
        <w:spacing w:line="240" w:lineRule="auto"/>
        <w:rPr>
          <w:lang w:val="lt-LT"/>
        </w:rPr>
      </w:pPr>
    </w:p>
    <w:p w14:paraId="48153DAE" w14:textId="77777777" w:rsidR="00F854CA" w:rsidRDefault="00F854CA" w:rsidP="00F854CA">
      <w:pPr>
        <w:spacing w:line="240" w:lineRule="auto"/>
        <w:rPr>
          <w:lang w:val="lt-LT"/>
        </w:rPr>
      </w:pPr>
    </w:p>
    <w:p w14:paraId="71EC167F" w14:textId="77777777" w:rsidR="00F854CA" w:rsidRDefault="00F854CA" w:rsidP="00F854CA">
      <w:pPr>
        <w:spacing w:line="240" w:lineRule="auto"/>
        <w:rPr>
          <w:lang w:val="lt-LT"/>
        </w:rPr>
      </w:pPr>
    </w:p>
    <w:p w14:paraId="0928019F" w14:textId="77777777" w:rsidR="00F854CA" w:rsidRDefault="00F854CA" w:rsidP="00F854CA">
      <w:pPr>
        <w:spacing w:line="240" w:lineRule="auto"/>
        <w:rPr>
          <w:lang w:val="lt-LT"/>
        </w:rPr>
      </w:pPr>
    </w:p>
    <w:p w14:paraId="5ED2F16C" w14:textId="77777777" w:rsidR="00F854CA" w:rsidRDefault="00F854CA" w:rsidP="00F854CA">
      <w:pPr>
        <w:spacing w:line="240" w:lineRule="auto"/>
        <w:rPr>
          <w:lang w:val="lt-LT"/>
        </w:rPr>
      </w:pPr>
    </w:p>
    <w:p w14:paraId="5D84B312" w14:textId="77777777" w:rsidR="00F854CA" w:rsidRDefault="00F854CA" w:rsidP="00F854CA">
      <w:pPr>
        <w:spacing w:line="240" w:lineRule="auto"/>
        <w:rPr>
          <w:lang w:val="lt-LT"/>
        </w:rPr>
      </w:pPr>
    </w:p>
    <w:p w14:paraId="46D69686" w14:textId="77777777" w:rsidR="00F854CA" w:rsidRDefault="00F854CA" w:rsidP="00F854CA">
      <w:pPr>
        <w:spacing w:line="240" w:lineRule="auto"/>
        <w:rPr>
          <w:lang w:val="lt-LT"/>
        </w:rPr>
      </w:pPr>
    </w:p>
    <w:p w14:paraId="31597C7B" w14:textId="77777777" w:rsidR="00F854CA" w:rsidRDefault="00F854CA" w:rsidP="00F854CA">
      <w:pPr>
        <w:spacing w:line="240" w:lineRule="auto"/>
        <w:rPr>
          <w:lang w:val="lt-LT"/>
        </w:rPr>
      </w:pPr>
    </w:p>
    <w:p w14:paraId="51094071" w14:textId="77777777" w:rsidR="00F854CA" w:rsidRDefault="00F854CA" w:rsidP="00F854CA">
      <w:pPr>
        <w:spacing w:line="240" w:lineRule="auto"/>
        <w:rPr>
          <w:lang w:val="lt-LT"/>
        </w:rPr>
      </w:pPr>
    </w:p>
    <w:p w14:paraId="6AFA0D02" w14:textId="77777777" w:rsidR="00F854CA" w:rsidRDefault="00F854CA" w:rsidP="00F854CA">
      <w:pPr>
        <w:spacing w:line="240" w:lineRule="auto"/>
        <w:rPr>
          <w:lang w:val="lt-LT"/>
        </w:rPr>
      </w:pPr>
    </w:p>
    <w:p w14:paraId="15D1FD64" w14:textId="77777777" w:rsidR="00F854CA" w:rsidRDefault="00F854CA" w:rsidP="00F854CA">
      <w:pPr>
        <w:spacing w:line="240" w:lineRule="auto"/>
        <w:rPr>
          <w:lang w:val="lt-LT"/>
        </w:rPr>
      </w:pPr>
    </w:p>
    <w:p w14:paraId="33F29BF4" w14:textId="77777777" w:rsidR="00F854CA" w:rsidRDefault="00F854CA" w:rsidP="00F854CA">
      <w:pPr>
        <w:spacing w:line="240" w:lineRule="auto"/>
        <w:rPr>
          <w:lang w:val="lt-LT"/>
        </w:rPr>
      </w:pPr>
    </w:p>
    <w:p w14:paraId="7D55A313" w14:textId="77777777" w:rsidR="00F854CA" w:rsidRDefault="00F854CA" w:rsidP="00F854CA">
      <w:pPr>
        <w:spacing w:line="240" w:lineRule="auto"/>
        <w:rPr>
          <w:lang w:val="lt-LT"/>
        </w:rPr>
      </w:pPr>
    </w:p>
    <w:p w14:paraId="595DFC06" w14:textId="77777777" w:rsidR="00F854CA" w:rsidRDefault="00F854CA" w:rsidP="00F854CA">
      <w:pPr>
        <w:spacing w:line="240" w:lineRule="auto"/>
        <w:outlineLvl w:val="0"/>
        <w:rPr>
          <w:b/>
          <w:lang w:val="lt-LT"/>
        </w:rPr>
      </w:pPr>
    </w:p>
    <w:p w14:paraId="059A5038" w14:textId="77777777" w:rsidR="00F854CA" w:rsidRDefault="00F854CA" w:rsidP="00F854CA">
      <w:pPr>
        <w:spacing w:line="240" w:lineRule="auto"/>
        <w:outlineLvl w:val="0"/>
        <w:rPr>
          <w:b/>
          <w:lang w:val="lt-LT"/>
        </w:rPr>
      </w:pPr>
    </w:p>
    <w:p w14:paraId="0C042640" w14:textId="77777777" w:rsidR="00F854CA" w:rsidRDefault="00F854CA" w:rsidP="00F854CA">
      <w:pPr>
        <w:spacing w:line="240" w:lineRule="auto"/>
        <w:outlineLvl w:val="0"/>
        <w:rPr>
          <w:b/>
          <w:lang w:val="lt-LT"/>
        </w:rPr>
      </w:pPr>
    </w:p>
    <w:p w14:paraId="163C17AE" w14:textId="77777777" w:rsidR="00F854CA" w:rsidRDefault="00F854CA" w:rsidP="00F854CA">
      <w:pPr>
        <w:spacing w:line="240" w:lineRule="auto"/>
        <w:outlineLvl w:val="0"/>
        <w:rPr>
          <w:b/>
          <w:lang w:val="lt-LT"/>
        </w:rPr>
      </w:pPr>
    </w:p>
    <w:p w14:paraId="1A652B0E" w14:textId="77777777" w:rsidR="00F854CA" w:rsidRDefault="00F854CA" w:rsidP="00F854CA">
      <w:pPr>
        <w:spacing w:line="240" w:lineRule="auto"/>
        <w:outlineLvl w:val="0"/>
        <w:rPr>
          <w:b/>
          <w:lang w:val="lt-LT"/>
        </w:rPr>
      </w:pPr>
    </w:p>
    <w:p w14:paraId="36317E72" w14:textId="77777777" w:rsidR="00F854CA" w:rsidRDefault="00F854CA" w:rsidP="00F854CA">
      <w:pPr>
        <w:spacing w:line="240" w:lineRule="auto"/>
        <w:outlineLvl w:val="0"/>
        <w:rPr>
          <w:b/>
          <w:lang w:val="lt-LT"/>
        </w:rPr>
      </w:pPr>
    </w:p>
    <w:p w14:paraId="23CCA465" w14:textId="77777777" w:rsidR="00F854CA" w:rsidRDefault="00F854CA" w:rsidP="00F854CA">
      <w:pPr>
        <w:pStyle w:val="Antrat2"/>
        <w:spacing w:before="0" w:after="0" w:line="240" w:lineRule="auto"/>
        <w:jc w:val="center"/>
        <w:rPr>
          <w:b w:val="0"/>
          <w:lang w:val="lt-LT"/>
        </w:rPr>
      </w:pPr>
      <w:r>
        <w:rPr>
          <w:rFonts w:ascii="Times New Roman" w:hAnsi="Times New Roman"/>
          <w:i w:val="0"/>
          <w:sz w:val="22"/>
          <w:lang w:val="lt-LT"/>
        </w:rPr>
        <w:t>III PRIEDAS</w:t>
      </w:r>
    </w:p>
    <w:p w14:paraId="7CCB8D61" w14:textId="77777777" w:rsidR="00F854CA" w:rsidRDefault="00F854CA" w:rsidP="00F854CA">
      <w:pPr>
        <w:spacing w:line="240" w:lineRule="auto"/>
        <w:rPr>
          <w:lang w:val="lt-LT"/>
        </w:rPr>
      </w:pPr>
    </w:p>
    <w:p w14:paraId="27FBC883" w14:textId="77777777" w:rsidR="00F854CA" w:rsidRDefault="00F854CA" w:rsidP="00F854CA">
      <w:pPr>
        <w:pStyle w:val="Antrat2"/>
        <w:spacing w:before="0" w:after="0" w:line="240" w:lineRule="auto"/>
        <w:jc w:val="center"/>
        <w:rPr>
          <w:b w:val="0"/>
          <w:lang w:val="lt-LT"/>
        </w:rPr>
      </w:pPr>
      <w:r>
        <w:rPr>
          <w:rFonts w:ascii="Times New Roman" w:hAnsi="Times New Roman"/>
          <w:i w:val="0"/>
          <w:sz w:val="22"/>
          <w:lang w:val="lt-LT"/>
        </w:rPr>
        <w:t>ŽENKLINIMAS IR PAKUOTĖS LAPELIS</w:t>
      </w:r>
    </w:p>
    <w:p w14:paraId="01481040" w14:textId="77777777" w:rsidR="00F854CA" w:rsidRDefault="00F854CA" w:rsidP="00F854CA">
      <w:pPr>
        <w:spacing w:line="240" w:lineRule="auto"/>
        <w:rPr>
          <w:lang w:val="lt-LT"/>
        </w:rPr>
      </w:pPr>
      <w:r>
        <w:rPr>
          <w:snapToGrid w:val="0"/>
          <w:lang w:val="lt-LT"/>
        </w:rPr>
        <w:br w:type="page"/>
      </w:r>
    </w:p>
    <w:p w14:paraId="44A425BE" w14:textId="77777777" w:rsidR="00F854CA" w:rsidRDefault="00F854CA" w:rsidP="00F854CA">
      <w:pPr>
        <w:spacing w:line="240" w:lineRule="auto"/>
        <w:rPr>
          <w:lang w:val="lt-LT"/>
        </w:rPr>
      </w:pPr>
    </w:p>
    <w:p w14:paraId="6848B03B" w14:textId="77777777" w:rsidR="00F854CA" w:rsidRDefault="00F854CA" w:rsidP="00F854CA">
      <w:pPr>
        <w:spacing w:line="240" w:lineRule="auto"/>
        <w:rPr>
          <w:lang w:val="lt-LT"/>
        </w:rPr>
      </w:pPr>
    </w:p>
    <w:p w14:paraId="479DB44E" w14:textId="77777777" w:rsidR="00F854CA" w:rsidRDefault="00F854CA" w:rsidP="00F854CA">
      <w:pPr>
        <w:spacing w:line="240" w:lineRule="auto"/>
        <w:rPr>
          <w:lang w:val="lt-LT"/>
        </w:rPr>
      </w:pPr>
    </w:p>
    <w:p w14:paraId="081AEB42" w14:textId="77777777" w:rsidR="00F854CA" w:rsidRDefault="00F854CA" w:rsidP="00F854CA">
      <w:pPr>
        <w:spacing w:line="240" w:lineRule="auto"/>
        <w:rPr>
          <w:lang w:val="lt-LT"/>
        </w:rPr>
      </w:pPr>
    </w:p>
    <w:p w14:paraId="0BBFEB11" w14:textId="77777777" w:rsidR="00F854CA" w:rsidRDefault="00F854CA" w:rsidP="00F854CA">
      <w:pPr>
        <w:spacing w:line="240" w:lineRule="auto"/>
        <w:rPr>
          <w:lang w:val="lt-LT"/>
        </w:rPr>
      </w:pPr>
    </w:p>
    <w:p w14:paraId="5CA9A578" w14:textId="77777777" w:rsidR="00F854CA" w:rsidRDefault="00F854CA" w:rsidP="00F854CA">
      <w:pPr>
        <w:spacing w:line="240" w:lineRule="auto"/>
        <w:rPr>
          <w:lang w:val="lt-LT"/>
        </w:rPr>
      </w:pPr>
    </w:p>
    <w:p w14:paraId="733DD291" w14:textId="77777777" w:rsidR="00F854CA" w:rsidRDefault="00F854CA" w:rsidP="00F854CA">
      <w:pPr>
        <w:spacing w:line="240" w:lineRule="auto"/>
        <w:rPr>
          <w:lang w:val="lt-LT"/>
        </w:rPr>
      </w:pPr>
    </w:p>
    <w:p w14:paraId="25C40D0C" w14:textId="77777777" w:rsidR="00F854CA" w:rsidRDefault="00F854CA" w:rsidP="00F854CA">
      <w:pPr>
        <w:spacing w:line="240" w:lineRule="auto"/>
        <w:rPr>
          <w:lang w:val="lt-LT"/>
        </w:rPr>
      </w:pPr>
    </w:p>
    <w:p w14:paraId="6D354F50" w14:textId="77777777" w:rsidR="00F854CA" w:rsidRDefault="00F854CA" w:rsidP="00F854CA">
      <w:pPr>
        <w:spacing w:line="240" w:lineRule="auto"/>
        <w:rPr>
          <w:lang w:val="lt-LT"/>
        </w:rPr>
      </w:pPr>
    </w:p>
    <w:p w14:paraId="3130949E" w14:textId="77777777" w:rsidR="00F854CA" w:rsidRDefault="00F854CA" w:rsidP="00F854CA">
      <w:pPr>
        <w:spacing w:line="240" w:lineRule="auto"/>
        <w:rPr>
          <w:lang w:val="lt-LT"/>
        </w:rPr>
      </w:pPr>
    </w:p>
    <w:p w14:paraId="2FC2423F" w14:textId="77777777" w:rsidR="00F854CA" w:rsidRDefault="00F854CA" w:rsidP="00F854CA">
      <w:pPr>
        <w:spacing w:line="240" w:lineRule="auto"/>
        <w:rPr>
          <w:lang w:val="lt-LT"/>
        </w:rPr>
      </w:pPr>
    </w:p>
    <w:p w14:paraId="4A74445A" w14:textId="77777777" w:rsidR="00F854CA" w:rsidRDefault="00F854CA" w:rsidP="00F854CA">
      <w:pPr>
        <w:spacing w:line="240" w:lineRule="auto"/>
        <w:rPr>
          <w:lang w:val="lt-LT"/>
        </w:rPr>
      </w:pPr>
    </w:p>
    <w:p w14:paraId="696F05E3" w14:textId="77777777" w:rsidR="00F854CA" w:rsidRDefault="00F854CA" w:rsidP="00F854CA">
      <w:pPr>
        <w:spacing w:line="240" w:lineRule="auto"/>
        <w:rPr>
          <w:lang w:val="lt-LT"/>
        </w:rPr>
      </w:pPr>
    </w:p>
    <w:p w14:paraId="6341C375" w14:textId="77777777" w:rsidR="00F854CA" w:rsidRDefault="00F854CA" w:rsidP="00F854CA">
      <w:pPr>
        <w:spacing w:line="240" w:lineRule="auto"/>
        <w:rPr>
          <w:lang w:val="lt-LT"/>
        </w:rPr>
      </w:pPr>
    </w:p>
    <w:p w14:paraId="6CF45237" w14:textId="77777777" w:rsidR="00F854CA" w:rsidRDefault="00F854CA" w:rsidP="00F854CA">
      <w:pPr>
        <w:spacing w:line="240" w:lineRule="auto"/>
        <w:rPr>
          <w:lang w:val="lt-LT"/>
        </w:rPr>
      </w:pPr>
    </w:p>
    <w:p w14:paraId="74030BB4" w14:textId="77777777" w:rsidR="00F854CA" w:rsidRDefault="00F854CA" w:rsidP="00F854CA">
      <w:pPr>
        <w:spacing w:line="240" w:lineRule="auto"/>
        <w:rPr>
          <w:lang w:val="lt-LT"/>
        </w:rPr>
      </w:pPr>
    </w:p>
    <w:p w14:paraId="33E4DED2" w14:textId="77777777" w:rsidR="00F854CA" w:rsidRDefault="00F854CA" w:rsidP="00F854CA">
      <w:pPr>
        <w:spacing w:line="240" w:lineRule="auto"/>
        <w:rPr>
          <w:lang w:val="lt-LT"/>
        </w:rPr>
      </w:pPr>
    </w:p>
    <w:p w14:paraId="6E44DD73" w14:textId="77777777" w:rsidR="00F854CA" w:rsidRDefault="00F854CA" w:rsidP="00F854CA">
      <w:pPr>
        <w:spacing w:line="240" w:lineRule="auto"/>
        <w:rPr>
          <w:lang w:val="lt-LT"/>
        </w:rPr>
      </w:pPr>
    </w:p>
    <w:p w14:paraId="62F089B3" w14:textId="77777777" w:rsidR="00F854CA" w:rsidRDefault="00F854CA" w:rsidP="00F854CA">
      <w:pPr>
        <w:spacing w:line="240" w:lineRule="auto"/>
        <w:rPr>
          <w:lang w:val="lt-LT"/>
        </w:rPr>
      </w:pPr>
    </w:p>
    <w:p w14:paraId="40DF7ADC" w14:textId="77777777" w:rsidR="00F854CA" w:rsidRDefault="00F854CA" w:rsidP="00F854CA">
      <w:pPr>
        <w:spacing w:line="240" w:lineRule="auto"/>
        <w:rPr>
          <w:lang w:val="lt-LT"/>
        </w:rPr>
      </w:pPr>
    </w:p>
    <w:p w14:paraId="587913CD" w14:textId="77777777" w:rsidR="00F854CA" w:rsidRDefault="00F854CA" w:rsidP="00F854CA">
      <w:pPr>
        <w:spacing w:line="240" w:lineRule="auto"/>
        <w:rPr>
          <w:lang w:val="lt-LT"/>
        </w:rPr>
      </w:pPr>
    </w:p>
    <w:p w14:paraId="37F97D0F" w14:textId="77777777" w:rsidR="00F854CA" w:rsidRDefault="00F854CA" w:rsidP="00F854CA">
      <w:pPr>
        <w:spacing w:line="240" w:lineRule="auto"/>
        <w:rPr>
          <w:lang w:val="lt-LT"/>
        </w:rPr>
      </w:pPr>
    </w:p>
    <w:p w14:paraId="793F7D44" w14:textId="77777777" w:rsidR="00F854CA" w:rsidRDefault="00F854CA" w:rsidP="00F854CA">
      <w:pPr>
        <w:spacing w:line="240" w:lineRule="auto"/>
        <w:rPr>
          <w:lang w:val="lt-LT"/>
        </w:rPr>
      </w:pPr>
    </w:p>
    <w:p w14:paraId="13B58B39" w14:textId="77777777" w:rsidR="00F854CA" w:rsidRDefault="00F854CA" w:rsidP="00F854CA">
      <w:pPr>
        <w:pStyle w:val="Antrat2"/>
        <w:spacing w:before="0" w:after="0" w:line="240" w:lineRule="auto"/>
        <w:jc w:val="center"/>
        <w:rPr>
          <w:b w:val="0"/>
          <w:lang w:val="lt-LT"/>
        </w:rPr>
      </w:pPr>
      <w:r>
        <w:rPr>
          <w:rFonts w:ascii="Times New Roman" w:hAnsi="Times New Roman"/>
          <w:i w:val="0"/>
          <w:sz w:val="22"/>
          <w:lang w:val="lt-LT"/>
        </w:rPr>
        <w:t>A. ŽENKLINIMAS</w:t>
      </w:r>
    </w:p>
    <w:p w14:paraId="36AAC460" w14:textId="77777777" w:rsidR="00F854CA" w:rsidRDefault="00F854CA" w:rsidP="00F854CA">
      <w:pPr>
        <w:spacing w:line="240" w:lineRule="auto"/>
        <w:rPr>
          <w:lang w:val="lt-LT"/>
        </w:rPr>
      </w:pPr>
      <w:r>
        <w:rPr>
          <w:snapToGrid w:val="0"/>
          <w:lang w:val="lt-LT"/>
        </w:rPr>
        <w:br w:type="page"/>
      </w:r>
    </w:p>
    <w:p w14:paraId="503C7955"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rPr>
          <w:rFonts w:ascii="Calibri" w:eastAsia="Calibri" w:hAnsi="Calibri"/>
          <w:b/>
          <w:szCs w:val="22"/>
          <w:lang w:val="lt-LT"/>
        </w:rPr>
      </w:pPr>
      <w:r>
        <w:rPr>
          <w:b/>
          <w:lang w:val="lt-LT"/>
        </w:rPr>
        <w:lastRenderedPageBreak/>
        <w:t>INFORMACIJA ANT IŠORINĖS PAKUOTĖS</w:t>
      </w:r>
    </w:p>
    <w:p w14:paraId="3B077F48" w14:textId="77777777" w:rsidR="00F854CA" w:rsidRDefault="00F854CA" w:rsidP="00F854CA">
      <w:pPr>
        <w:pBdr>
          <w:top w:val="single" w:sz="4" w:space="1" w:color="auto"/>
          <w:left w:val="single" w:sz="4" w:space="4" w:color="auto"/>
          <w:bottom w:val="single" w:sz="4" w:space="1" w:color="auto"/>
          <w:right w:val="single" w:sz="4" w:space="4" w:color="auto"/>
        </w:pBdr>
        <w:spacing w:line="240" w:lineRule="auto"/>
        <w:ind w:left="567" w:hanging="567"/>
        <w:rPr>
          <w:b/>
          <w:lang w:val="lt-LT"/>
        </w:rPr>
      </w:pPr>
    </w:p>
    <w:p w14:paraId="29AAB8FC"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rPr>
          <w:rFonts w:ascii="Calibri" w:eastAsia="Calibri" w:hAnsi="Calibri"/>
          <w:b/>
          <w:szCs w:val="22"/>
          <w:lang w:val="lt-LT"/>
        </w:rPr>
      </w:pPr>
      <w:r>
        <w:rPr>
          <w:b/>
          <w:lang w:val="lt-LT"/>
        </w:rPr>
        <w:t>KARTONO DĖŽUTĖ</w:t>
      </w:r>
    </w:p>
    <w:p w14:paraId="15876E7F" w14:textId="77777777" w:rsidR="00F854CA" w:rsidRDefault="00F854CA" w:rsidP="00F854CA">
      <w:pPr>
        <w:spacing w:line="240" w:lineRule="auto"/>
        <w:rPr>
          <w:lang w:val="lt-LT"/>
        </w:rPr>
      </w:pPr>
    </w:p>
    <w:p w14:paraId="07A6B48A" w14:textId="77777777" w:rsidR="00F854CA" w:rsidRDefault="00F854CA" w:rsidP="00F854CA">
      <w:pPr>
        <w:spacing w:line="240" w:lineRule="auto"/>
        <w:rPr>
          <w:lang w:val="lt-LT"/>
        </w:rPr>
      </w:pPr>
    </w:p>
    <w:p w14:paraId="2168C0AA"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szCs w:val="22"/>
          <w:lang w:val="lt-LT"/>
        </w:rPr>
      </w:pPr>
      <w:r>
        <w:rPr>
          <w:b/>
          <w:lang w:val="lt-LT"/>
        </w:rPr>
        <w:t>1.</w:t>
      </w:r>
      <w:r>
        <w:rPr>
          <w:b/>
          <w:lang w:val="lt-LT"/>
        </w:rPr>
        <w:tab/>
      </w:r>
      <w:r>
        <w:rPr>
          <w:b/>
          <w:caps/>
          <w:lang w:val="lt-LT"/>
        </w:rPr>
        <w:t>VAISTINIO</w:t>
      </w:r>
      <w:r>
        <w:rPr>
          <w:b/>
        </w:rPr>
        <w:t xml:space="preserve"> PREPARATO PAVADINIMAS</w:t>
      </w:r>
    </w:p>
    <w:p w14:paraId="4AB40BE1" w14:textId="77777777" w:rsidR="00F854CA" w:rsidRDefault="00F854CA" w:rsidP="00F854CA">
      <w:pPr>
        <w:spacing w:line="240" w:lineRule="auto"/>
        <w:rPr>
          <w:lang w:val="lt-LT"/>
        </w:rPr>
      </w:pPr>
    </w:p>
    <w:p w14:paraId="78389392" w14:textId="77777777" w:rsidR="00F854CA" w:rsidRPr="00242971" w:rsidRDefault="00F854CA" w:rsidP="00F854CA">
      <w:pPr>
        <w:spacing w:line="240" w:lineRule="auto"/>
        <w:jc w:val="both"/>
        <w:rPr>
          <w:rFonts w:ascii="Calibri" w:eastAsia="Calibri" w:hAnsi="Calibri"/>
          <w:szCs w:val="22"/>
          <w:lang w:val="lt-LT"/>
        </w:rPr>
      </w:pPr>
      <w:r>
        <w:rPr>
          <w:lang w:val="lt-LT"/>
        </w:rPr>
        <w:t>Foster 100 mikrogramų/6 mikrogramai/išpurškime</w:t>
      </w:r>
      <w:r>
        <w:t xml:space="preserve"> įkvepiamieji milteliai</w:t>
      </w:r>
    </w:p>
    <w:p w14:paraId="2D824A44" w14:textId="77777777" w:rsidR="00F854CA" w:rsidRDefault="00F854CA" w:rsidP="00F854CA">
      <w:pPr>
        <w:spacing w:line="240" w:lineRule="auto"/>
        <w:jc w:val="both"/>
        <w:rPr>
          <w:lang w:val="lt-LT"/>
        </w:rPr>
      </w:pPr>
    </w:p>
    <w:p w14:paraId="7A67E0DA" w14:textId="77777777" w:rsidR="00F854CA" w:rsidRPr="00242971" w:rsidRDefault="00F854CA" w:rsidP="00F854CA">
      <w:pPr>
        <w:spacing w:line="240" w:lineRule="auto"/>
        <w:jc w:val="center"/>
        <w:rPr>
          <w:rFonts w:ascii="Calibri" w:eastAsia="Calibri" w:hAnsi="Calibri"/>
          <w:szCs w:val="22"/>
          <w:lang w:val="lt-LT"/>
        </w:rPr>
      </w:pPr>
      <w:bookmarkStart w:id="16" w:name="_Hlk481577461"/>
      <w:r>
        <w:rPr>
          <w:b/>
          <w:lang w:val="lt-LT"/>
        </w:rPr>
        <w:t>Skirtas suaugusiesiems.</w:t>
      </w:r>
    </w:p>
    <w:bookmarkEnd w:id="16"/>
    <w:p w14:paraId="7E29F657" w14:textId="77777777" w:rsidR="00F854CA" w:rsidRDefault="00F854CA" w:rsidP="00F854CA">
      <w:pPr>
        <w:spacing w:line="240" w:lineRule="auto"/>
        <w:rPr>
          <w:lang w:val="lt-LT"/>
        </w:rPr>
      </w:pPr>
    </w:p>
    <w:p w14:paraId="2ADC5E38" w14:textId="77777777" w:rsidR="00F854CA" w:rsidRPr="00242971" w:rsidRDefault="00F854CA" w:rsidP="00F854CA">
      <w:pPr>
        <w:spacing w:line="240" w:lineRule="auto"/>
        <w:rPr>
          <w:rFonts w:ascii="Calibri" w:eastAsia="Calibri" w:hAnsi="Calibri"/>
          <w:szCs w:val="22"/>
          <w:lang w:val="lt-LT"/>
        </w:rPr>
      </w:pPr>
      <w:r>
        <w:rPr>
          <w:lang w:val="lt-LT"/>
        </w:rPr>
        <w:t>Bevandenis beklometazono dipropionatas / Formoterolio fumaratas dihidratas</w:t>
      </w:r>
    </w:p>
    <w:p w14:paraId="6317527F" w14:textId="77777777" w:rsidR="00F854CA" w:rsidRDefault="00F854CA" w:rsidP="00F854CA">
      <w:pPr>
        <w:spacing w:line="240" w:lineRule="auto"/>
        <w:rPr>
          <w:lang w:val="lt-LT"/>
        </w:rPr>
      </w:pPr>
    </w:p>
    <w:p w14:paraId="10C4CF45" w14:textId="77777777" w:rsidR="00F854CA" w:rsidRDefault="00F854CA" w:rsidP="00F854CA">
      <w:pPr>
        <w:spacing w:line="240" w:lineRule="auto"/>
        <w:rPr>
          <w:lang w:val="lt-LT"/>
        </w:rPr>
      </w:pPr>
    </w:p>
    <w:p w14:paraId="69504A94"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b/>
          <w:szCs w:val="22"/>
          <w:lang w:val="lt-LT"/>
        </w:rPr>
      </w:pPr>
      <w:r>
        <w:rPr>
          <w:b/>
          <w:lang w:val="lt-LT"/>
        </w:rPr>
        <w:t>2.</w:t>
      </w:r>
      <w:r>
        <w:rPr>
          <w:b/>
          <w:lang w:val="lt-LT"/>
        </w:rPr>
        <w:tab/>
        <w:t>VEIKLIOJI (-IOS) MEDŽIAGA (-OS) I</w:t>
      </w:r>
      <w:r>
        <w:rPr>
          <w:b/>
        </w:rPr>
        <w:t>R JOS (-Ų) KIEKIS (-IAI)</w:t>
      </w:r>
    </w:p>
    <w:p w14:paraId="4849F8AA" w14:textId="77777777" w:rsidR="00F854CA" w:rsidRDefault="00F854CA" w:rsidP="00F854CA">
      <w:pPr>
        <w:spacing w:line="240" w:lineRule="auto"/>
        <w:rPr>
          <w:lang w:val="lt-LT"/>
        </w:rPr>
      </w:pPr>
    </w:p>
    <w:p w14:paraId="58D576FC" w14:textId="77777777" w:rsidR="00F854CA" w:rsidRPr="00242971" w:rsidRDefault="00F854CA" w:rsidP="00F854CA">
      <w:pPr>
        <w:spacing w:line="240" w:lineRule="auto"/>
        <w:rPr>
          <w:rFonts w:ascii="Calibri" w:eastAsia="Calibri" w:hAnsi="Calibri"/>
          <w:szCs w:val="22"/>
          <w:lang w:val="lt-LT"/>
        </w:rPr>
      </w:pPr>
      <w:r>
        <w:rPr>
          <w:lang w:val="lt-LT"/>
        </w:rPr>
        <w:t>Kiekvienoje išmatuotoje 10 mg įkvepiamųjų miltelių dozėje yra 100 mikrogramų bevandenio beklometazono dipropionato ir 6 mikrogramai formoterolio fumarato dihidrato. Tai atitinka pro kandiklį į organizmą patenkančią 81,9 mikrogramo bevandenio beklometazono dipropionato ir 5 mikrogramų formoterolio fumarato dihidrato dozę.</w:t>
      </w:r>
    </w:p>
    <w:p w14:paraId="10428A99" w14:textId="77777777" w:rsidR="00F854CA" w:rsidRDefault="00F854CA" w:rsidP="00F854CA">
      <w:pPr>
        <w:spacing w:line="240" w:lineRule="auto"/>
        <w:rPr>
          <w:lang w:val="lt-LT"/>
        </w:rPr>
      </w:pPr>
    </w:p>
    <w:p w14:paraId="63CBDC62" w14:textId="77777777" w:rsidR="00F854CA" w:rsidRDefault="00F854CA" w:rsidP="00F854CA">
      <w:pPr>
        <w:spacing w:line="240" w:lineRule="auto"/>
        <w:rPr>
          <w:lang w:val="lt-LT"/>
        </w:rPr>
      </w:pPr>
    </w:p>
    <w:p w14:paraId="1ED27C69"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szCs w:val="22"/>
          <w:lang w:val="lt-LT"/>
        </w:rPr>
      </w:pPr>
      <w:r>
        <w:rPr>
          <w:b/>
          <w:lang w:val="lt-LT"/>
        </w:rPr>
        <w:t>3.</w:t>
      </w:r>
      <w:r>
        <w:rPr>
          <w:b/>
          <w:lang w:val="lt-LT"/>
        </w:rPr>
        <w:tab/>
        <w:t>PAGALBINIŲ MEDŽIAGŲ SĄRAŠAS</w:t>
      </w:r>
    </w:p>
    <w:p w14:paraId="0BFB95B3" w14:textId="77777777" w:rsidR="00F854CA" w:rsidRDefault="00F854CA" w:rsidP="00F854CA">
      <w:pPr>
        <w:spacing w:line="240" w:lineRule="auto"/>
        <w:rPr>
          <w:lang w:val="lt-LT"/>
        </w:rPr>
      </w:pPr>
    </w:p>
    <w:p w14:paraId="4DAAA76D" w14:textId="77777777" w:rsidR="00F854CA" w:rsidRPr="00242971" w:rsidRDefault="00F854CA" w:rsidP="00F854CA">
      <w:pPr>
        <w:spacing w:line="240" w:lineRule="auto"/>
        <w:rPr>
          <w:rFonts w:ascii="Calibri" w:eastAsia="Calibri" w:hAnsi="Calibri"/>
          <w:szCs w:val="22"/>
          <w:lang w:val="lt-LT"/>
        </w:rPr>
      </w:pPr>
      <w:r>
        <w:rPr>
          <w:lang w:val="lt-LT"/>
        </w:rPr>
        <w:t>Pagalbinės medžiagos: laktozė monohidratas (jame gali būti šiek tiek pieno baltymų) ir magnio stearatas. Daugiau informacijos pateikta pakuotės lapelyje.</w:t>
      </w:r>
    </w:p>
    <w:p w14:paraId="26E5F1AB" w14:textId="77777777" w:rsidR="00F854CA" w:rsidRDefault="00F854CA" w:rsidP="00F854CA">
      <w:pPr>
        <w:spacing w:line="240" w:lineRule="auto"/>
        <w:rPr>
          <w:lang w:val="lt-LT"/>
        </w:rPr>
      </w:pPr>
    </w:p>
    <w:p w14:paraId="5E74E444" w14:textId="77777777" w:rsidR="00F854CA" w:rsidRDefault="00F854CA" w:rsidP="00F854CA">
      <w:pPr>
        <w:spacing w:line="240" w:lineRule="auto"/>
        <w:rPr>
          <w:lang w:val="lt-LT"/>
        </w:rPr>
      </w:pPr>
    </w:p>
    <w:p w14:paraId="4565F8EB"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szCs w:val="22"/>
          <w:lang w:val="lt-LT"/>
        </w:rPr>
      </w:pPr>
      <w:r>
        <w:rPr>
          <w:b/>
          <w:lang w:val="lt-LT"/>
        </w:rPr>
        <w:t>4.</w:t>
      </w:r>
      <w:r>
        <w:rPr>
          <w:b/>
          <w:lang w:val="lt-LT"/>
        </w:rPr>
        <w:tab/>
        <w:t>FARMACINĖ FORMA IR KIEKIS PAKUOTĖJE</w:t>
      </w:r>
    </w:p>
    <w:p w14:paraId="740B1EA4" w14:textId="77777777" w:rsidR="00F854CA" w:rsidRDefault="00F854CA" w:rsidP="00F854CA">
      <w:pPr>
        <w:spacing w:line="240" w:lineRule="auto"/>
        <w:rPr>
          <w:lang w:val="lt-LT"/>
        </w:rPr>
      </w:pPr>
    </w:p>
    <w:p w14:paraId="69A38086" w14:textId="77777777" w:rsidR="00F854CA" w:rsidRPr="00242971" w:rsidRDefault="00F854CA" w:rsidP="00F854CA">
      <w:pPr>
        <w:rPr>
          <w:rFonts w:ascii="Calibri" w:eastAsia="Calibri" w:hAnsi="Calibri"/>
          <w:szCs w:val="22"/>
          <w:lang w:val="lt-LT"/>
        </w:rPr>
      </w:pPr>
      <w:r w:rsidRPr="00CC2DDA">
        <w:rPr>
          <w:highlight w:val="darkGray"/>
          <w:lang w:val="lt-LT"/>
        </w:rPr>
        <w:t>Įkvepiamieji milteliai</w:t>
      </w:r>
    </w:p>
    <w:p w14:paraId="408673C4" w14:textId="77777777" w:rsidR="00F854CA" w:rsidRPr="00242971" w:rsidRDefault="00F854CA" w:rsidP="00F854CA">
      <w:pPr>
        <w:rPr>
          <w:rFonts w:ascii="Calibri" w:eastAsia="Calibri" w:hAnsi="Calibri"/>
          <w:szCs w:val="22"/>
          <w:lang w:val="lt-LT"/>
        </w:rPr>
      </w:pPr>
      <w:r>
        <w:rPr>
          <w:lang w:val="lt-LT"/>
        </w:rPr>
        <w:t>1 inhaliatoriuje yra 120 dozių</w:t>
      </w:r>
    </w:p>
    <w:p w14:paraId="0113ECF1" w14:textId="77777777" w:rsidR="00F854CA" w:rsidRDefault="00F854CA" w:rsidP="00F854CA">
      <w:pPr>
        <w:rPr>
          <w:szCs w:val="22"/>
          <w:lang w:val="lt-LT"/>
        </w:rPr>
      </w:pPr>
      <w:r w:rsidRPr="00CC2DDA">
        <w:rPr>
          <w:highlight w:val="lightGray"/>
          <w:lang w:val="lt-LT"/>
        </w:rPr>
        <w:t>1 inhaliatoriuje yra 180 dozių</w:t>
      </w:r>
    </w:p>
    <w:p w14:paraId="747578A5" w14:textId="77777777" w:rsidR="00F854CA" w:rsidRPr="00CC2DDA" w:rsidRDefault="00F854CA" w:rsidP="00F854CA">
      <w:pPr>
        <w:rPr>
          <w:rFonts w:ascii="Calibri" w:eastAsia="Calibri" w:hAnsi="Calibri"/>
          <w:highlight w:val="lightGray"/>
          <w:lang w:val="lt-LT"/>
        </w:rPr>
      </w:pPr>
      <w:r w:rsidRPr="00CC2DDA">
        <w:rPr>
          <w:highlight w:val="lightGray"/>
          <w:lang w:val="lt-LT"/>
        </w:rPr>
        <w:t>2 inhaliatoriuose yra 240 (2 pakuotės po 120) dozių</w:t>
      </w:r>
    </w:p>
    <w:p w14:paraId="59A23A64" w14:textId="77777777" w:rsidR="00F854CA" w:rsidRPr="00CC2DDA" w:rsidRDefault="00F854CA" w:rsidP="00F854CA">
      <w:pPr>
        <w:rPr>
          <w:highlight w:val="lightGray"/>
          <w:lang w:val="lt-LT"/>
        </w:rPr>
      </w:pPr>
      <w:r w:rsidRPr="00CC2DDA">
        <w:rPr>
          <w:highlight w:val="lightGray"/>
          <w:lang w:val="lt-LT"/>
        </w:rPr>
        <w:t>2 inhaliatoriuose yra 360 (2 pakuotės po 180) dozių</w:t>
      </w:r>
    </w:p>
    <w:p w14:paraId="3FA6FBA6" w14:textId="77777777" w:rsidR="00F854CA" w:rsidRPr="00CC2DDA" w:rsidRDefault="00F854CA" w:rsidP="00F854CA">
      <w:pPr>
        <w:rPr>
          <w:rFonts w:ascii="Calibri" w:eastAsia="Calibri" w:hAnsi="Calibri"/>
          <w:highlight w:val="lightGray"/>
          <w:lang w:val="lt-LT"/>
        </w:rPr>
      </w:pPr>
      <w:r w:rsidRPr="00CC2DDA">
        <w:rPr>
          <w:highlight w:val="lightGray"/>
          <w:lang w:val="lt-LT"/>
        </w:rPr>
        <w:t>3 inhaliatoriuose yra 360 (3 pakuotės po 120) dozių</w:t>
      </w:r>
    </w:p>
    <w:p w14:paraId="0410E9AC" w14:textId="77777777" w:rsidR="00F854CA" w:rsidRDefault="00F854CA" w:rsidP="00F854CA">
      <w:pPr>
        <w:spacing w:line="240" w:lineRule="auto"/>
        <w:rPr>
          <w:szCs w:val="22"/>
          <w:lang w:val="lt-LT"/>
        </w:rPr>
      </w:pPr>
      <w:r w:rsidRPr="00CC2DDA">
        <w:rPr>
          <w:highlight w:val="lightGray"/>
          <w:lang w:val="lt-LT"/>
        </w:rPr>
        <w:t>3 inhaliatoriuose yra 540 (3 pakuotės po 180) dozių</w:t>
      </w:r>
    </w:p>
    <w:p w14:paraId="17E12136" w14:textId="77777777" w:rsidR="00F854CA" w:rsidRDefault="00F854CA" w:rsidP="00F854CA">
      <w:pPr>
        <w:spacing w:line="240" w:lineRule="auto"/>
        <w:rPr>
          <w:szCs w:val="22"/>
          <w:lang w:val="lt-LT"/>
        </w:rPr>
      </w:pPr>
    </w:p>
    <w:p w14:paraId="32C3D129" w14:textId="77777777" w:rsidR="00F854CA" w:rsidRDefault="00F854CA" w:rsidP="00F854CA">
      <w:pPr>
        <w:spacing w:line="240" w:lineRule="auto"/>
        <w:rPr>
          <w:lang w:val="lt-LT"/>
        </w:rPr>
      </w:pPr>
    </w:p>
    <w:p w14:paraId="1D3BE2BF"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szCs w:val="22"/>
          <w:lang w:val="lt-LT"/>
        </w:rPr>
      </w:pPr>
      <w:r>
        <w:rPr>
          <w:b/>
          <w:lang w:val="lt-LT"/>
        </w:rPr>
        <w:t>5.</w:t>
      </w:r>
      <w:r>
        <w:rPr>
          <w:b/>
          <w:lang w:val="lt-LT"/>
        </w:rPr>
        <w:tab/>
        <w:t>VARTOJIMO METODAS IR BŪDAS (-AI)</w:t>
      </w:r>
    </w:p>
    <w:p w14:paraId="1D766C7E" w14:textId="77777777" w:rsidR="00F854CA" w:rsidRDefault="00F854CA" w:rsidP="00F854CA">
      <w:pPr>
        <w:spacing w:line="240" w:lineRule="auto"/>
        <w:rPr>
          <w:lang w:val="lt-LT"/>
        </w:rPr>
      </w:pPr>
    </w:p>
    <w:p w14:paraId="632CCC9A" w14:textId="77777777" w:rsidR="00F854CA" w:rsidRPr="00242971" w:rsidRDefault="00F854CA" w:rsidP="00F854CA">
      <w:pPr>
        <w:spacing w:line="240" w:lineRule="auto"/>
        <w:rPr>
          <w:rFonts w:ascii="Calibri" w:eastAsia="Calibri" w:hAnsi="Calibri"/>
          <w:b/>
          <w:szCs w:val="22"/>
          <w:lang w:val="lt-LT"/>
        </w:rPr>
      </w:pPr>
      <w:r>
        <w:rPr>
          <w:b/>
          <w:lang w:val="lt-LT"/>
        </w:rPr>
        <w:t>Įkvėpti.</w:t>
      </w:r>
    </w:p>
    <w:p w14:paraId="48B21DF1" w14:textId="77777777" w:rsidR="00F854CA" w:rsidRPr="00242971" w:rsidRDefault="00F854CA" w:rsidP="00F854CA">
      <w:pPr>
        <w:spacing w:line="240" w:lineRule="auto"/>
        <w:rPr>
          <w:rFonts w:ascii="Calibri" w:eastAsia="Calibri" w:hAnsi="Calibri"/>
          <w:b/>
          <w:szCs w:val="22"/>
          <w:lang w:val="lt-LT"/>
        </w:rPr>
      </w:pPr>
      <w:r>
        <w:rPr>
          <w:b/>
          <w:lang w:val="lt-LT"/>
        </w:rPr>
        <w:t>Prieš vartojimą perskaitykite pakuotės lapelį.</w:t>
      </w:r>
    </w:p>
    <w:p w14:paraId="743372E6" w14:textId="77777777" w:rsidR="00F854CA" w:rsidRDefault="00F854CA" w:rsidP="00F854CA">
      <w:pPr>
        <w:spacing w:line="240" w:lineRule="auto"/>
        <w:rPr>
          <w:lang w:val="lt-LT"/>
        </w:rPr>
      </w:pPr>
    </w:p>
    <w:p w14:paraId="74CBE547" w14:textId="77777777" w:rsidR="00F854CA" w:rsidRDefault="00F854CA" w:rsidP="00F854CA">
      <w:pPr>
        <w:spacing w:line="240" w:lineRule="auto"/>
        <w:rPr>
          <w:lang w:val="lt-LT"/>
        </w:rPr>
      </w:pPr>
    </w:p>
    <w:p w14:paraId="4D27BB38"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szCs w:val="22"/>
          <w:lang w:val="lt-LT"/>
        </w:rPr>
      </w:pPr>
      <w:r>
        <w:rPr>
          <w:b/>
          <w:lang w:val="lt-LT"/>
        </w:rPr>
        <w:t>6.</w:t>
      </w:r>
      <w:r>
        <w:rPr>
          <w:b/>
          <w:lang w:val="lt-LT"/>
        </w:rPr>
        <w:tab/>
        <w:t>SPECIALUS ĮSPĖJIMAS, KAD VAISTINĮ PREPARATĄ BŪTINA</w:t>
      </w:r>
      <w:r>
        <w:rPr>
          <w:b/>
        </w:rPr>
        <w:t xml:space="preserve"> LAIKYTI VAIKAMS NEPASTEBIMOJE IR NEPASIEKIAMOJE VIETOJE</w:t>
      </w:r>
    </w:p>
    <w:p w14:paraId="084638E0" w14:textId="77777777" w:rsidR="00F854CA" w:rsidRDefault="00F854CA" w:rsidP="00F854CA">
      <w:pPr>
        <w:spacing w:line="240" w:lineRule="auto"/>
        <w:rPr>
          <w:lang w:val="lt-LT"/>
        </w:rPr>
      </w:pPr>
    </w:p>
    <w:p w14:paraId="0900A193" w14:textId="77777777" w:rsidR="00F854CA" w:rsidRPr="00242971" w:rsidRDefault="00F854CA" w:rsidP="00F854CA">
      <w:pPr>
        <w:spacing w:line="240" w:lineRule="auto"/>
        <w:rPr>
          <w:rFonts w:ascii="Calibri" w:eastAsia="Calibri" w:hAnsi="Calibri"/>
          <w:b/>
          <w:szCs w:val="22"/>
          <w:lang w:val="lt-LT"/>
        </w:rPr>
      </w:pPr>
      <w:r>
        <w:rPr>
          <w:b/>
          <w:lang w:val="lt-LT"/>
        </w:rPr>
        <w:t>Laikyti vaikams nepastebimoje ir nepasiekiamoje vietoje.</w:t>
      </w:r>
    </w:p>
    <w:p w14:paraId="784340B7" w14:textId="77777777" w:rsidR="00F854CA" w:rsidRDefault="00F854CA" w:rsidP="00F854CA">
      <w:pPr>
        <w:spacing w:line="240" w:lineRule="auto"/>
        <w:rPr>
          <w:lang w:val="lt-LT"/>
        </w:rPr>
      </w:pPr>
    </w:p>
    <w:p w14:paraId="4716B526" w14:textId="77777777" w:rsidR="00F854CA" w:rsidRDefault="00F854CA" w:rsidP="00F854CA">
      <w:pPr>
        <w:spacing w:line="240" w:lineRule="auto"/>
        <w:rPr>
          <w:lang w:val="lt-LT"/>
        </w:rPr>
      </w:pPr>
    </w:p>
    <w:p w14:paraId="4D3058A2"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szCs w:val="22"/>
          <w:lang w:val="lt-LT"/>
        </w:rPr>
      </w:pPr>
      <w:r>
        <w:rPr>
          <w:b/>
          <w:lang w:val="lt-LT"/>
        </w:rPr>
        <w:t>7.</w:t>
      </w:r>
      <w:r>
        <w:rPr>
          <w:b/>
          <w:lang w:val="lt-LT"/>
        </w:rPr>
        <w:tab/>
        <w:t>KITAS (-I) SPECIALUS (-ŪS) ĮSPĖJIMAS (-AI) (JEI REIKIA)</w:t>
      </w:r>
    </w:p>
    <w:p w14:paraId="52C512EC" w14:textId="77777777" w:rsidR="00F854CA" w:rsidRDefault="00F854CA" w:rsidP="00F854CA">
      <w:pPr>
        <w:spacing w:line="240" w:lineRule="auto"/>
        <w:rPr>
          <w:lang w:val="lt-LT"/>
        </w:rPr>
      </w:pPr>
    </w:p>
    <w:p w14:paraId="6D73B9EE" w14:textId="77777777" w:rsidR="00F854CA" w:rsidRDefault="00F854CA" w:rsidP="00F854CA">
      <w:pPr>
        <w:spacing w:line="240" w:lineRule="auto"/>
        <w:rPr>
          <w:lang w:val="lt-LT"/>
        </w:rPr>
      </w:pPr>
    </w:p>
    <w:p w14:paraId="0BB0C345"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szCs w:val="22"/>
          <w:lang w:val="lt-LT"/>
        </w:rPr>
      </w:pPr>
      <w:r>
        <w:rPr>
          <w:b/>
          <w:lang w:val="lt-LT"/>
        </w:rPr>
        <w:t>8.</w:t>
      </w:r>
      <w:r>
        <w:rPr>
          <w:b/>
          <w:lang w:val="lt-LT"/>
        </w:rPr>
        <w:tab/>
        <w:t>TINKAMUMO LAIKAS</w:t>
      </w:r>
    </w:p>
    <w:p w14:paraId="173FDF72" w14:textId="77777777" w:rsidR="00F854CA" w:rsidRDefault="00F854CA" w:rsidP="00F854CA">
      <w:pPr>
        <w:spacing w:line="240" w:lineRule="auto"/>
        <w:rPr>
          <w:lang w:val="lt-LT"/>
        </w:rPr>
      </w:pPr>
    </w:p>
    <w:p w14:paraId="086BE6CB" w14:textId="77777777" w:rsidR="00F854CA" w:rsidRPr="00242971" w:rsidRDefault="00F854CA" w:rsidP="00F854CA">
      <w:pPr>
        <w:spacing w:line="240" w:lineRule="auto"/>
        <w:rPr>
          <w:rFonts w:ascii="Calibri" w:eastAsia="Calibri" w:hAnsi="Calibri"/>
          <w:szCs w:val="22"/>
          <w:lang w:val="lt-LT"/>
        </w:rPr>
      </w:pPr>
      <w:r>
        <w:rPr>
          <w:lang w:val="lt-LT"/>
        </w:rPr>
        <w:t>EXP: {mm/MMMM}</w:t>
      </w:r>
    </w:p>
    <w:p w14:paraId="2E81AD13" w14:textId="77777777" w:rsidR="00F854CA" w:rsidRDefault="00F854CA" w:rsidP="00F854CA">
      <w:pPr>
        <w:spacing w:line="240" w:lineRule="auto"/>
        <w:rPr>
          <w:lang w:val="lt-LT"/>
        </w:rPr>
      </w:pPr>
    </w:p>
    <w:p w14:paraId="3FD975A3" w14:textId="77777777" w:rsidR="00F854CA" w:rsidRPr="00242971" w:rsidRDefault="00F854CA" w:rsidP="00F854CA">
      <w:pPr>
        <w:tabs>
          <w:tab w:val="clear" w:pos="567"/>
          <w:tab w:val="left" w:pos="1296"/>
        </w:tabs>
        <w:spacing w:line="240" w:lineRule="auto"/>
        <w:rPr>
          <w:rFonts w:ascii="Calibri" w:eastAsia="Calibri" w:hAnsi="Calibri"/>
          <w:b/>
          <w:szCs w:val="22"/>
          <w:lang w:val="lt-LT"/>
        </w:rPr>
      </w:pPr>
      <w:r>
        <w:rPr>
          <w:b/>
          <w:lang w:val="lt-LT"/>
        </w:rPr>
        <w:t>Po maišelio pirmojo atidarymo vaistą galima vartoti 6 mėnesius.</w:t>
      </w:r>
    </w:p>
    <w:p w14:paraId="1482CFD9" w14:textId="77777777" w:rsidR="00F854CA" w:rsidRDefault="00F854CA" w:rsidP="00F854CA">
      <w:pPr>
        <w:spacing w:line="240" w:lineRule="auto"/>
        <w:rPr>
          <w:lang w:val="lt-LT"/>
        </w:rPr>
      </w:pPr>
    </w:p>
    <w:p w14:paraId="796C854E" w14:textId="77777777" w:rsidR="00F854CA" w:rsidRPr="00242971" w:rsidRDefault="00F854CA" w:rsidP="00F854CA">
      <w:pPr>
        <w:rPr>
          <w:rFonts w:ascii="Calibri" w:eastAsia="Calibri" w:hAnsi="Calibri"/>
          <w:szCs w:val="22"/>
          <w:lang w:val="lt-LT"/>
        </w:rPr>
      </w:pPr>
      <w:r>
        <w:rPr>
          <w:lang w:val="lt-LT"/>
        </w:rPr>
        <w:t>Pacientui: įrašykite maišelio pirmojo atidarymo datą ir šią etiketę priklijuokite prie inhaliatoriaus dugno.</w:t>
      </w:r>
    </w:p>
    <w:p w14:paraId="5342FA7E" w14:textId="77777777" w:rsidR="00F854CA" w:rsidRDefault="00F854CA" w:rsidP="00F854CA">
      <w:pPr>
        <w:rPr>
          <w:u w:val="single"/>
          <w:lang w:val="lt-LT"/>
        </w:rPr>
      </w:pPr>
    </w:p>
    <w:p w14:paraId="4B90A909" w14:textId="77777777" w:rsidR="00F854CA" w:rsidRPr="00242971" w:rsidRDefault="00F854CA" w:rsidP="00F854CA">
      <w:pPr>
        <w:rPr>
          <w:rFonts w:ascii="Calibri" w:eastAsia="Calibri" w:hAnsi="Calibri"/>
          <w:szCs w:val="22"/>
          <w:u w:val="single"/>
          <w:lang w:val="lt-LT"/>
        </w:rPr>
      </w:pPr>
      <w:r>
        <w:rPr>
          <w:u w:val="single"/>
          <w:lang w:val="lt-LT"/>
        </w:rPr>
        <w:t>[Vieta lipniai etiketei, ant kurios yra toliau pateikiamas tekstas]</w:t>
      </w:r>
    </w:p>
    <w:p w14:paraId="07B1A261" w14:textId="77777777" w:rsidR="00F854CA" w:rsidRDefault="00F854CA" w:rsidP="00F854CA">
      <w:pPr>
        <w:rPr>
          <w:lang w:val="lt-LT"/>
        </w:rPr>
      </w:pPr>
    </w:p>
    <w:p w14:paraId="44AF0A20" w14:textId="77777777" w:rsidR="00F854CA" w:rsidRPr="00242971" w:rsidRDefault="00F854CA" w:rsidP="00F854CA">
      <w:pPr>
        <w:outlineLvl w:val="0"/>
        <w:rPr>
          <w:rFonts w:ascii="Calibri" w:eastAsia="Calibri" w:hAnsi="Calibri"/>
          <w:szCs w:val="22"/>
          <w:lang w:val="lt-LT"/>
        </w:rPr>
      </w:pPr>
      <w:r>
        <w:rPr>
          <w:lang w:val="lt-LT"/>
        </w:rPr>
        <w:t>Maišelio atidarymo data: ../../..</w:t>
      </w:r>
    </w:p>
    <w:p w14:paraId="0A2451E2" w14:textId="77777777" w:rsidR="00F854CA" w:rsidRDefault="00F854CA" w:rsidP="00F854CA">
      <w:pPr>
        <w:spacing w:line="240" w:lineRule="auto"/>
        <w:rPr>
          <w:lang w:val="lt-LT"/>
        </w:rPr>
      </w:pPr>
    </w:p>
    <w:p w14:paraId="2E65FFED" w14:textId="77777777" w:rsidR="00F854CA" w:rsidRDefault="00F854CA" w:rsidP="00F854CA">
      <w:pPr>
        <w:spacing w:line="240" w:lineRule="auto"/>
        <w:rPr>
          <w:lang w:val="lt-LT"/>
        </w:rPr>
      </w:pPr>
    </w:p>
    <w:p w14:paraId="1A18031D" w14:textId="77777777" w:rsidR="00F854CA" w:rsidRPr="00242971" w:rsidRDefault="00F854CA" w:rsidP="00F854CA">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szCs w:val="22"/>
          <w:lang w:val="lt-LT"/>
        </w:rPr>
      </w:pPr>
      <w:r>
        <w:rPr>
          <w:b/>
          <w:lang w:val="lt-LT"/>
        </w:rPr>
        <w:t>9.</w:t>
      </w:r>
      <w:r>
        <w:rPr>
          <w:b/>
          <w:lang w:val="lt-LT"/>
        </w:rPr>
        <w:tab/>
        <w:t>SPECIALIOS LAI</w:t>
      </w:r>
      <w:r>
        <w:rPr>
          <w:b/>
        </w:rPr>
        <w:t>KYMO SĄLYGOS</w:t>
      </w:r>
    </w:p>
    <w:p w14:paraId="263C251C" w14:textId="77777777" w:rsidR="00F854CA" w:rsidRDefault="00F854CA" w:rsidP="00F854CA">
      <w:pPr>
        <w:spacing w:line="240" w:lineRule="auto"/>
        <w:rPr>
          <w:lang w:val="lt-LT"/>
        </w:rPr>
      </w:pPr>
    </w:p>
    <w:p w14:paraId="6C687823" w14:textId="77777777" w:rsidR="00F854CA" w:rsidRPr="00242971" w:rsidRDefault="00F854CA" w:rsidP="00F854CA">
      <w:pPr>
        <w:tabs>
          <w:tab w:val="clear" w:pos="567"/>
          <w:tab w:val="left" w:pos="1296"/>
        </w:tabs>
        <w:spacing w:line="240" w:lineRule="auto"/>
        <w:rPr>
          <w:rFonts w:ascii="Calibri" w:eastAsia="Calibri" w:hAnsi="Calibri"/>
          <w:b/>
          <w:color w:val="0D0D0D"/>
          <w:szCs w:val="22"/>
          <w:lang w:val="lt-LT"/>
        </w:rPr>
      </w:pPr>
      <w:r>
        <w:rPr>
          <w:b/>
          <w:color w:val="0D0D0D"/>
          <w:lang w:val="lt-LT"/>
        </w:rPr>
        <w:t>Laikyti gamintojo pakuotėje, kad vaistas</w:t>
      </w:r>
      <w:r>
        <w:rPr>
          <w:b/>
          <w:color w:val="0D0D0D"/>
        </w:rPr>
        <w:t xml:space="preserve"> būtų apsaugotas nuo drėgmės.</w:t>
      </w:r>
    </w:p>
    <w:p w14:paraId="7ED5D62A" w14:textId="77777777" w:rsidR="00F854CA" w:rsidRPr="00242971" w:rsidRDefault="00F854CA" w:rsidP="00F854CA">
      <w:pPr>
        <w:tabs>
          <w:tab w:val="clear" w:pos="567"/>
          <w:tab w:val="left" w:pos="1296"/>
        </w:tabs>
        <w:spacing w:line="240" w:lineRule="auto"/>
        <w:rPr>
          <w:rFonts w:ascii="Calibri" w:eastAsia="Calibri" w:hAnsi="Calibri"/>
          <w:b/>
          <w:color w:val="0D0D0D"/>
          <w:szCs w:val="22"/>
          <w:lang w:val="lt-LT"/>
        </w:rPr>
      </w:pPr>
      <w:r>
        <w:rPr>
          <w:b/>
          <w:color w:val="0D0D0D"/>
          <w:lang w:val="lt-LT"/>
        </w:rPr>
        <w:t>Inhaliatorių iš maišelio išimti tik prieš pat pirmąjį naudojimą.</w:t>
      </w:r>
    </w:p>
    <w:p w14:paraId="6C860869" w14:textId="77777777" w:rsidR="00F854CA" w:rsidRDefault="00F854CA" w:rsidP="00F854CA">
      <w:pPr>
        <w:tabs>
          <w:tab w:val="clear" w:pos="567"/>
          <w:tab w:val="left" w:pos="1296"/>
        </w:tabs>
        <w:spacing w:line="240" w:lineRule="auto"/>
        <w:rPr>
          <w:color w:val="0D0D0D"/>
          <w:lang w:val="lt-LT"/>
        </w:rPr>
      </w:pPr>
    </w:p>
    <w:p w14:paraId="6CFD876C" w14:textId="77777777" w:rsidR="00F854CA" w:rsidRPr="00242971" w:rsidRDefault="00F854CA" w:rsidP="00F854CA">
      <w:pPr>
        <w:tabs>
          <w:tab w:val="clear" w:pos="567"/>
          <w:tab w:val="left" w:pos="1296"/>
        </w:tabs>
        <w:spacing w:line="240" w:lineRule="auto"/>
        <w:rPr>
          <w:rFonts w:ascii="Calibri" w:eastAsia="Calibri" w:hAnsi="Calibri"/>
          <w:color w:val="0D0D0D"/>
          <w:szCs w:val="22"/>
          <w:lang w:val="lt-LT"/>
        </w:rPr>
      </w:pPr>
      <w:r>
        <w:rPr>
          <w:color w:val="0D0D0D"/>
          <w:lang w:val="lt-LT"/>
        </w:rPr>
        <w:t>Prieš maišelio pirmąjį atidarymą:</w:t>
      </w:r>
    </w:p>
    <w:p w14:paraId="55412DFF" w14:textId="77777777" w:rsidR="00F854CA" w:rsidRPr="00242971" w:rsidRDefault="00F854CA" w:rsidP="00F854CA">
      <w:pPr>
        <w:tabs>
          <w:tab w:val="clear" w:pos="567"/>
          <w:tab w:val="left" w:pos="1296"/>
        </w:tabs>
        <w:spacing w:line="240" w:lineRule="auto"/>
        <w:rPr>
          <w:rFonts w:ascii="Calibri" w:eastAsia="Calibri" w:hAnsi="Calibri"/>
          <w:color w:val="0D0D0D"/>
          <w:szCs w:val="22"/>
          <w:lang w:val="lt-LT"/>
        </w:rPr>
      </w:pPr>
      <w:r>
        <w:rPr>
          <w:lang w:val="lt-LT"/>
        </w:rPr>
        <w:t>Šio vaisto laikymui specialių temperatūros sąlygų nereikalaujama.</w:t>
      </w:r>
    </w:p>
    <w:p w14:paraId="408E81E7" w14:textId="77777777" w:rsidR="00F854CA" w:rsidRDefault="00F854CA" w:rsidP="00F854CA">
      <w:pPr>
        <w:tabs>
          <w:tab w:val="clear" w:pos="567"/>
          <w:tab w:val="left" w:pos="1296"/>
        </w:tabs>
        <w:spacing w:line="240" w:lineRule="auto"/>
        <w:rPr>
          <w:color w:val="0D0D0D"/>
          <w:lang w:val="lt-LT"/>
        </w:rPr>
      </w:pPr>
    </w:p>
    <w:p w14:paraId="361A54D5" w14:textId="77777777" w:rsidR="00F854CA" w:rsidRPr="00242971" w:rsidRDefault="00F854CA" w:rsidP="00F854CA">
      <w:pPr>
        <w:tabs>
          <w:tab w:val="clear" w:pos="567"/>
          <w:tab w:val="left" w:pos="1296"/>
        </w:tabs>
        <w:spacing w:line="240" w:lineRule="auto"/>
        <w:rPr>
          <w:rFonts w:ascii="Calibri" w:eastAsia="Calibri" w:hAnsi="Calibri"/>
          <w:b/>
          <w:color w:val="0D0D0D"/>
          <w:szCs w:val="22"/>
          <w:lang w:val="lt-LT"/>
        </w:rPr>
      </w:pPr>
      <w:r>
        <w:rPr>
          <w:b/>
          <w:color w:val="0D0D0D"/>
          <w:lang w:val="lt-LT"/>
        </w:rPr>
        <w:t>Po maišelio pirmojo atidarymo:</w:t>
      </w:r>
    </w:p>
    <w:p w14:paraId="2B354805" w14:textId="77777777" w:rsidR="00F854CA" w:rsidRPr="00242971" w:rsidRDefault="00F854CA" w:rsidP="00F854CA">
      <w:pPr>
        <w:tabs>
          <w:tab w:val="clear" w:pos="567"/>
          <w:tab w:val="left" w:pos="1296"/>
        </w:tabs>
        <w:spacing w:line="240" w:lineRule="auto"/>
        <w:rPr>
          <w:rFonts w:ascii="Calibri" w:eastAsia="Calibri" w:hAnsi="Calibri"/>
          <w:b/>
          <w:color w:val="0D0D0D"/>
          <w:szCs w:val="22"/>
          <w:lang w:val="lt-LT"/>
        </w:rPr>
      </w:pPr>
      <w:r>
        <w:rPr>
          <w:b/>
          <w:lang w:val="lt-LT"/>
        </w:rPr>
        <w:t>Laikyti ne aukštesnėje kaip 25 °C temperatūroje</w:t>
      </w:r>
      <w:r>
        <w:rPr>
          <w:b/>
          <w:color w:val="0D0D0D"/>
          <w:lang w:val="lt-LT"/>
        </w:rPr>
        <w:t>.</w:t>
      </w:r>
    </w:p>
    <w:p w14:paraId="3618BD16" w14:textId="77777777" w:rsidR="00F854CA" w:rsidRDefault="00F854CA" w:rsidP="00F854CA">
      <w:pPr>
        <w:spacing w:line="240" w:lineRule="auto"/>
        <w:rPr>
          <w:lang w:val="lt-LT"/>
        </w:rPr>
      </w:pPr>
    </w:p>
    <w:p w14:paraId="6E1AC397" w14:textId="77777777" w:rsidR="00F854CA" w:rsidRDefault="00F854CA" w:rsidP="00F854CA">
      <w:pPr>
        <w:spacing w:line="240" w:lineRule="auto"/>
        <w:rPr>
          <w:lang w:val="lt-LT"/>
        </w:rPr>
      </w:pPr>
    </w:p>
    <w:p w14:paraId="13CE6674"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outlineLvl w:val="0"/>
        <w:rPr>
          <w:rFonts w:ascii="Calibri" w:eastAsia="Calibri" w:hAnsi="Calibri"/>
          <w:b/>
          <w:szCs w:val="22"/>
          <w:lang w:val="lt-LT"/>
        </w:rPr>
      </w:pPr>
      <w:r>
        <w:rPr>
          <w:b/>
          <w:lang w:val="lt-LT"/>
        </w:rPr>
        <w:t>10.</w:t>
      </w:r>
      <w:r>
        <w:rPr>
          <w:b/>
          <w:lang w:val="lt-LT"/>
        </w:rPr>
        <w:tab/>
        <w:t>SPECIALIOS ATSARGUMO PRIEMONĖS DĖL NESUVARTOTO VAISTINIO PREPARATO AR JO ATLIEKŲ TVARKYMO (JEI REIKIA)</w:t>
      </w:r>
    </w:p>
    <w:p w14:paraId="703D2783" w14:textId="77777777" w:rsidR="00F854CA" w:rsidRDefault="00F854CA" w:rsidP="00F854CA">
      <w:pPr>
        <w:spacing w:line="240" w:lineRule="auto"/>
        <w:rPr>
          <w:lang w:val="lt-LT"/>
        </w:rPr>
      </w:pPr>
    </w:p>
    <w:p w14:paraId="7521AF58" w14:textId="77777777" w:rsidR="00F854CA" w:rsidRDefault="00F854CA" w:rsidP="00F854CA">
      <w:pPr>
        <w:spacing w:line="240" w:lineRule="auto"/>
        <w:rPr>
          <w:lang w:val="lt-LT"/>
        </w:rPr>
      </w:pPr>
    </w:p>
    <w:p w14:paraId="2850AC65"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outlineLvl w:val="0"/>
        <w:rPr>
          <w:rFonts w:ascii="Calibri" w:eastAsia="Calibri" w:hAnsi="Calibri"/>
          <w:b/>
          <w:szCs w:val="22"/>
          <w:lang w:val="lt-LT"/>
        </w:rPr>
      </w:pPr>
      <w:r>
        <w:rPr>
          <w:b/>
          <w:lang w:val="lt-LT"/>
        </w:rPr>
        <w:t>11.</w:t>
      </w:r>
      <w:r>
        <w:rPr>
          <w:b/>
          <w:lang w:val="lt-LT"/>
        </w:rPr>
        <w:tab/>
      </w:r>
      <w:r>
        <w:rPr>
          <w:b/>
          <w:caps/>
          <w:lang w:val="lt-LT"/>
        </w:rPr>
        <w:t>REGISTRUOTOJO</w:t>
      </w:r>
      <w:r>
        <w:rPr>
          <w:b/>
          <w:caps/>
        </w:rPr>
        <w:t xml:space="preserve"> PAVADINIMAS IR ADRESAS</w:t>
      </w:r>
    </w:p>
    <w:p w14:paraId="39F2680C" w14:textId="77777777" w:rsidR="00F854CA" w:rsidRDefault="00F854CA" w:rsidP="00F854CA">
      <w:pPr>
        <w:spacing w:line="240" w:lineRule="auto"/>
        <w:rPr>
          <w:lang w:val="lt-LT"/>
        </w:rPr>
      </w:pPr>
    </w:p>
    <w:p w14:paraId="238E6788" w14:textId="77777777" w:rsidR="00F854CA" w:rsidRPr="00242971" w:rsidRDefault="00F854CA" w:rsidP="00F854CA">
      <w:pPr>
        <w:spacing w:line="240" w:lineRule="auto"/>
        <w:rPr>
          <w:rFonts w:ascii="Calibri" w:eastAsia="Calibri" w:hAnsi="Calibri"/>
          <w:szCs w:val="22"/>
          <w:lang w:val="lt-LT"/>
        </w:rPr>
      </w:pPr>
      <w:r>
        <w:rPr>
          <w:lang w:val="lt-LT"/>
        </w:rPr>
        <w:t>Chiesi Pharmaceuticals GmbH</w:t>
      </w:r>
    </w:p>
    <w:p w14:paraId="292697B6" w14:textId="77777777" w:rsidR="00F854CA" w:rsidRPr="00242971" w:rsidRDefault="00F854CA" w:rsidP="00F854CA">
      <w:pPr>
        <w:spacing w:line="240" w:lineRule="auto"/>
        <w:rPr>
          <w:rFonts w:ascii="Calibri" w:eastAsia="Calibri" w:hAnsi="Calibri"/>
          <w:szCs w:val="22"/>
          <w:lang w:val="lt-LT"/>
        </w:rPr>
      </w:pPr>
      <w:r>
        <w:rPr>
          <w:lang w:val="lt-LT"/>
        </w:rPr>
        <w:t>Gonzagagasse 16/16, 1010 Vienna. Austrija</w:t>
      </w:r>
    </w:p>
    <w:p w14:paraId="4896E9A6" w14:textId="77777777" w:rsidR="00F854CA" w:rsidRDefault="00F854CA" w:rsidP="00F854CA">
      <w:pPr>
        <w:spacing w:line="240" w:lineRule="auto"/>
        <w:rPr>
          <w:lang w:val="lt-LT"/>
        </w:rPr>
      </w:pPr>
    </w:p>
    <w:p w14:paraId="608E588C" w14:textId="77777777" w:rsidR="00F854CA" w:rsidRDefault="00F854CA" w:rsidP="00F854CA">
      <w:pPr>
        <w:spacing w:line="240" w:lineRule="auto"/>
        <w:rPr>
          <w:lang w:val="lt-LT"/>
        </w:rPr>
      </w:pPr>
    </w:p>
    <w:p w14:paraId="4FE7EB7E"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outlineLvl w:val="0"/>
        <w:rPr>
          <w:rFonts w:ascii="Calibri" w:eastAsia="Calibri" w:hAnsi="Calibri"/>
          <w:szCs w:val="22"/>
          <w:lang w:val="lt-LT"/>
        </w:rPr>
      </w:pPr>
      <w:r>
        <w:rPr>
          <w:b/>
          <w:lang w:val="lt-LT"/>
        </w:rPr>
        <w:t>12.</w:t>
      </w:r>
      <w:r>
        <w:rPr>
          <w:b/>
          <w:lang w:val="lt-LT"/>
        </w:rPr>
        <w:tab/>
        <w:t>REGISTRACIJOS</w:t>
      </w:r>
      <w:r>
        <w:rPr>
          <w:b/>
        </w:rPr>
        <w:t xml:space="preserve"> PAŽYMĖJIMO NUMERIS (-IAI) </w:t>
      </w:r>
    </w:p>
    <w:p w14:paraId="0F422B8D" w14:textId="77777777" w:rsidR="00F854CA" w:rsidRDefault="00F854CA" w:rsidP="00F854CA">
      <w:pPr>
        <w:spacing w:line="240" w:lineRule="auto"/>
        <w:rPr>
          <w:lang w:val="lt-LT"/>
        </w:rPr>
      </w:pPr>
    </w:p>
    <w:p w14:paraId="788D6D7A" w14:textId="77777777" w:rsidR="00F854CA" w:rsidRPr="00242971" w:rsidRDefault="00F854CA" w:rsidP="00F854CA">
      <w:pPr>
        <w:spacing w:line="240" w:lineRule="auto"/>
        <w:rPr>
          <w:rFonts w:ascii="Calibri" w:eastAsia="Calibri" w:hAnsi="Calibri"/>
          <w:szCs w:val="22"/>
          <w:lang w:val="lt-LT"/>
        </w:rPr>
      </w:pPr>
      <w:r w:rsidRPr="00CC2DDA">
        <w:rPr>
          <w:highlight w:val="lightGray"/>
          <w:lang w:val="lt-LT"/>
        </w:rPr>
        <w:t>Inhaliatorius 120 dozių:</w:t>
      </w:r>
    </w:p>
    <w:p w14:paraId="64ADD66E"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N1 – LT/1/14/3491/001</w:t>
      </w:r>
    </w:p>
    <w:p w14:paraId="7C083690"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N2 – LT/1/14/3491/002</w:t>
      </w:r>
    </w:p>
    <w:p w14:paraId="62223523"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N3 – LT/1/14/3491/003</w:t>
      </w:r>
    </w:p>
    <w:p w14:paraId="555D5F3F" w14:textId="77777777" w:rsidR="00F854CA" w:rsidRDefault="00F854CA" w:rsidP="00F854CA">
      <w:pPr>
        <w:spacing w:line="240" w:lineRule="auto"/>
        <w:rPr>
          <w:lang w:val="lt-LT"/>
        </w:rPr>
      </w:pPr>
      <w:r w:rsidRPr="00CC2DDA">
        <w:rPr>
          <w:highlight w:val="lightGray"/>
          <w:lang w:val="lt-LT"/>
        </w:rPr>
        <w:t>Inhaliatorius 180 dozių:</w:t>
      </w:r>
    </w:p>
    <w:p w14:paraId="7A1BE46D" w14:textId="77777777" w:rsidR="00F854CA" w:rsidRDefault="00F854CA" w:rsidP="00F854CA">
      <w:pPr>
        <w:spacing w:line="240" w:lineRule="auto"/>
        <w:rPr>
          <w:lang w:val="lt-LT"/>
        </w:rPr>
      </w:pPr>
      <w:r>
        <w:rPr>
          <w:lang w:val="lt-LT"/>
        </w:rPr>
        <w:t>N1 – LT/1/14/3491/007</w:t>
      </w:r>
    </w:p>
    <w:p w14:paraId="1B17230F" w14:textId="77777777" w:rsidR="00F854CA" w:rsidRDefault="00F854CA" w:rsidP="00F854CA">
      <w:pPr>
        <w:spacing w:line="240" w:lineRule="auto"/>
        <w:rPr>
          <w:lang w:val="lt-LT"/>
        </w:rPr>
      </w:pPr>
      <w:r>
        <w:rPr>
          <w:lang w:val="lt-LT"/>
        </w:rPr>
        <w:t>N2 – LT/1/14/3491/008</w:t>
      </w:r>
    </w:p>
    <w:p w14:paraId="61A8BADB" w14:textId="77777777" w:rsidR="00F854CA" w:rsidRDefault="00F854CA" w:rsidP="00F854CA">
      <w:pPr>
        <w:spacing w:line="240" w:lineRule="auto"/>
        <w:rPr>
          <w:lang w:val="lt-LT"/>
        </w:rPr>
      </w:pPr>
      <w:r>
        <w:rPr>
          <w:lang w:val="lt-LT"/>
        </w:rPr>
        <w:t>N3 – LT/1/14/3491/009</w:t>
      </w:r>
    </w:p>
    <w:p w14:paraId="21155D8B" w14:textId="77777777" w:rsidR="00F854CA" w:rsidRDefault="00F854CA" w:rsidP="00F854CA">
      <w:pPr>
        <w:spacing w:line="240" w:lineRule="auto"/>
        <w:rPr>
          <w:lang w:val="lt-LT"/>
        </w:rPr>
      </w:pPr>
    </w:p>
    <w:p w14:paraId="4BB26C3F" w14:textId="77777777" w:rsidR="00F854CA" w:rsidRDefault="00F854CA" w:rsidP="00F854CA">
      <w:pPr>
        <w:spacing w:line="240" w:lineRule="auto"/>
        <w:rPr>
          <w:lang w:val="lt-LT"/>
        </w:rPr>
      </w:pPr>
    </w:p>
    <w:p w14:paraId="16EF830F"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outlineLvl w:val="0"/>
        <w:rPr>
          <w:rFonts w:ascii="Calibri" w:eastAsia="Calibri" w:hAnsi="Calibri"/>
          <w:szCs w:val="22"/>
          <w:lang w:val="lt-LT"/>
        </w:rPr>
      </w:pPr>
      <w:r>
        <w:rPr>
          <w:b/>
          <w:lang w:val="lt-LT"/>
        </w:rPr>
        <w:t>13.</w:t>
      </w:r>
      <w:r>
        <w:rPr>
          <w:b/>
          <w:lang w:val="lt-LT"/>
        </w:rPr>
        <w:tab/>
        <w:t xml:space="preserve">SERIJOS NUMERIS </w:t>
      </w:r>
    </w:p>
    <w:p w14:paraId="7D838593" w14:textId="77777777" w:rsidR="00F854CA" w:rsidRDefault="00F854CA" w:rsidP="00F854CA">
      <w:pPr>
        <w:spacing w:line="240" w:lineRule="auto"/>
        <w:rPr>
          <w:lang w:val="lt-LT"/>
        </w:rPr>
      </w:pPr>
    </w:p>
    <w:p w14:paraId="39A86245" w14:textId="77777777" w:rsidR="00F854CA" w:rsidRPr="00242971" w:rsidRDefault="00F854CA" w:rsidP="00F854CA">
      <w:pPr>
        <w:spacing w:line="240" w:lineRule="auto"/>
        <w:rPr>
          <w:rFonts w:ascii="Calibri" w:eastAsia="Calibri" w:hAnsi="Calibri"/>
          <w:szCs w:val="22"/>
          <w:lang w:val="lt-LT"/>
        </w:rPr>
      </w:pPr>
      <w:r>
        <w:rPr>
          <w:lang w:val="lt-LT"/>
        </w:rPr>
        <w:t>Lot:</w:t>
      </w:r>
    </w:p>
    <w:p w14:paraId="0BCED34D" w14:textId="77777777" w:rsidR="00F854CA" w:rsidRDefault="00F854CA" w:rsidP="00F854CA">
      <w:pPr>
        <w:spacing w:line="240" w:lineRule="auto"/>
        <w:rPr>
          <w:lang w:val="lt-LT"/>
        </w:rPr>
      </w:pPr>
    </w:p>
    <w:p w14:paraId="188CE979" w14:textId="77777777" w:rsidR="00F854CA" w:rsidRDefault="00F854CA" w:rsidP="00F854CA">
      <w:pPr>
        <w:spacing w:line="240" w:lineRule="auto"/>
        <w:rPr>
          <w:lang w:val="lt-LT"/>
        </w:rPr>
      </w:pPr>
    </w:p>
    <w:p w14:paraId="70E578C8"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outlineLvl w:val="0"/>
        <w:rPr>
          <w:rFonts w:ascii="Calibri" w:eastAsia="Calibri" w:hAnsi="Calibri"/>
          <w:szCs w:val="22"/>
          <w:lang w:val="lt-LT"/>
        </w:rPr>
      </w:pPr>
      <w:r>
        <w:rPr>
          <w:b/>
          <w:lang w:val="lt-LT"/>
        </w:rPr>
        <w:t>14.</w:t>
      </w:r>
      <w:r>
        <w:rPr>
          <w:b/>
          <w:lang w:val="lt-LT"/>
        </w:rPr>
        <w:tab/>
        <w:t>PARDAVIMO (IŠDAVIMO) TVARKA</w:t>
      </w:r>
    </w:p>
    <w:p w14:paraId="2E5788D8" w14:textId="77777777" w:rsidR="00F854CA" w:rsidRDefault="00F854CA" w:rsidP="00F854CA">
      <w:pPr>
        <w:spacing w:line="240" w:lineRule="auto"/>
        <w:rPr>
          <w:lang w:val="lt-LT"/>
        </w:rPr>
      </w:pPr>
    </w:p>
    <w:p w14:paraId="6F29876E" w14:textId="77777777" w:rsidR="00F854CA" w:rsidRPr="00242971" w:rsidRDefault="00F854CA" w:rsidP="00F854CA">
      <w:pPr>
        <w:spacing w:line="240" w:lineRule="auto"/>
        <w:rPr>
          <w:rFonts w:ascii="Calibri" w:eastAsia="Calibri" w:hAnsi="Calibri"/>
          <w:szCs w:val="22"/>
          <w:lang w:val="lt-LT"/>
        </w:rPr>
      </w:pPr>
      <w:r>
        <w:rPr>
          <w:lang w:val="lt-LT"/>
        </w:rPr>
        <w:t>Receptinis vaistas.</w:t>
      </w:r>
    </w:p>
    <w:p w14:paraId="273D734F" w14:textId="77777777" w:rsidR="00F854CA" w:rsidRDefault="00F854CA" w:rsidP="00F854CA">
      <w:pPr>
        <w:spacing w:line="240" w:lineRule="auto"/>
        <w:rPr>
          <w:lang w:val="lt-LT"/>
        </w:rPr>
      </w:pPr>
    </w:p>
    <w:p w14:paraId="7B7D6A59" w14:textId="77777777" w:rsidR="00F854CA" w:rsidRDefault="00F854CA" w:rsidP="00F854CA">
      <w:pPr>
        <w:spacing w:line="240" w:lineRule="auto"/>
        <w:rPr>
          <w:lang w:val="lt-LT"/>
        </w:rPr>
      </w:pPr>
    </w:p>
    <w:p w14:paraId="1565D192" w14:textId="77777777" w:rsidR="00F854CA" w:rsidRPr="00242971" w:rsidRDefault="00F854CA" w:rsidP="00F854CA">
      <w:pPr>
        <w:pBdr>
          <w:top w:val="single" w:sz="4" w:space="2" w:color="auto"/>
          <w:left w:val="single" w:sz="4" w:space="4" w:color="auto"/>
          <w:bottom w:val="single" w:sz="4" w:space="1" w:color="auto"/>
          <w:right w:val="single" w:sz="4" w:space="4" w:color="auto"/>
        </w:pBdr>
        <w:spacing w:line="240" w:lineRule="auto"/>
        <w:outlineLvl w:val="0"/>
        <w:rPr>
          <w:rFonts w:ascii="Calibri" w:eastAsia="Calibri" w:hAnsi="Calibri"/>
          <w:szCs w:val="22"/>
          <w:lang w:val="lt-LT"/>
        </w:rPr>
      </w:pPr>
      <w:r>
        <w:rPr>
          <w:b/>
          <w:lang w:val="lt-LT"/>
        </w:rPr>
        <w:t>15.</w:t>
      </w:r>
      <w:r>
        <w:rPr>
          <w:b/>
          <w:lang w:val="lt-LT"/>
        </w:rPr>
        <w:tab/>
        <w:t>VARTOJIMO INS</w:t>
      </w:r>
      <w:r>
        <w:rPr>
          <w:b/>
        </w:rPr>
        <w:t>TRUKCIJA</w:t>
      </w:r>
    </w:p>
    <w:p w14:paraId="7E257D9D" w14:textId="77777777" w:rsidR="00F854CA" w:rsidRDefault="00F854CA" w:rsidP="00F854CA">
      <w:pPr>
        <w:spacing w:line="240" w:lineRule="auto"/>
        <w:rPr>
          <w:lang w:val="lt-LT"/>
        </w:rPr>
      </w:pPr>
    </w:p>
    <w:p w14:paraId="7F50FD59" w14:textId="77777777" w:rsidR="00F854CA" w:rsidRPr="00242971" w:rsidRDefault="00F854CA" w:rsidP="00F854CA">
      <w:pPr>
        <w:spacing w:line="240" w:lineRule="auto"/>
        <w:rPr>
          <w:rFonts w:ascii="Calibri" w:eastAsia="Calibri" w:hAnsi="Calibri"/>
          <w:szCs w:val="22"/>
          <w:lang w:val="lt-LT"/>
        </w:rPr>
      </w:pPr>
      <w:r>
        <w:rPr>
          <w:lang w:val="lt-LT"/>
        </w:rPr>
        <w:t>Jei dėžutės apsauginė plėvelė pažeista ar jos nėra, vaisto nevartokite.</w:t>
      </w:r>
    </w:p>
    <w:p w14:paraId="61142F59" w14:textId="77777777" w:rsidR="00F854CA" w:rsidRDefault="00F854CA" w:rsidP="00F854CA">
      <w:pPr>
        <w:spacing w:line="240" w:lineRule="auto"/>
        <w:rPr>
          <w:lang w:val="lt-LT"/>
        </w:rPr>
      </w:pPr>
    </w:p>
    <w:p w14:paraId="5E695873" w14:textId="77777777" w:rsidR="00F854CA" w:rsidRDefault="00F854CA" w:rsidP="00F854CA">
      <w:pPr>
        <w:spacing w:line="240" w:lineRule="auto"/>
        <w:rPr>
          <w:lang w:val="lt-LT"/>
        </w:rPr>
      </w:pPr>
    </w:p>
    <w:p w14:paraId="0A731BEE" w14:textId="77777777" w:rsidR="00F854CA" w:rsidRPr="00242971" w:rsidRDefault="00F854CA" w:rsidP="00F854CA">
      <w:pPr>
        <w:pBdr>
          <w:top w:val="single" w:sz="4" w:space="1" w:color="auto"/>
          <w:left w:val="single" w:sz="4" w:space="4" w:color="auto"/>
          <w:bottom w:val="single" w:sz="4" w:space="0" w:color="auto"/>
          <w:right w:val="single" w:sz="4" w:space="4" w:color="auto"/>
        </w:pBdr>
        <w:spacing w:line="240" w:lineRule="auto"/>
        <w:rPr>
          <w:rFonts w:ascii="Calibri" w:eastAsia="Calibri" w:hAnsi="Calibri"/>
          <w:szCs w:val="22"/>
          <w:lang w:val="lt-LT"/>
        </w:rPr>
      </w:pPr>
      <w:r>
        <w:rPr>
          <w:b/>
          <w:lang w:val="lt-LT"/>
        </w:rPr>
        <w:t>16.</w:t>
      </w:r>
      <w:r>
        <w:rPr>
          <w:b/>
          <w:lang w:val="lt-LT"/>
        </w:rPr>
        <w:tab/>
        <w:t>INFORMACIJA BRAILIO RAŠTU</w:t>
      </w:r>
    </w:p>
    <w:p w14:paraId="7D033F5E" w14:textId="77777777" w:rsidR="00F854CA" w:rsidRDefault="00F854CA" w:rsidP="00F854CA">
      <w:pPr>
        <w:spacing w:line="240" w:lineRule="auto"/>
        <w:rPr>
          <w:lang w:val="lt-LT"/>
        </w:rPr>
      </w:pPr>
    </w:p>
    <w:p w14:paraId="00A2E50D" w14:textId="77777777" w:rsidR="00F854CA" w:rsidRPr="00242971" w:rsidRDefault="00F854CA" w:rsidP="00F854CA">
      <w:pPr>
        <w:spacing w:line="240" w:lineRule="auto"/>
        <w:jc w:val="both"/>
        <w:rPr>
          <w:rFonts w:ascii="Calibri" w:eastAsia="Calibri" w:hAnsi="Calibri"/>
          <w:szCs w:val="22"/>
          <w:lang w:val="lt-LT"/>
        </w:rPr>
      </w:pPr>
      <w:r>
        <w:rPr>
          <w:lang w:val="lt-LT"/>
        </w:rPr>
        <w:t>Foster 100 mikrogramų/6 mikrogramai/išpurškime</w:t>
      </w:r>
      <w:r>
        <w:t xml:space="preserve"> </w:t>
      </w:r>
      <w:r w:rsidRPr="00CC2DDA">
        <w:rPr>
          <w:highlight w:val="lightGray"/>
          <w:lang w:val="lt-LT"/>
        </w:rPr>
        <w:t>įkvepiamieji milteliai</w:t>
      </w:r>
    </w:p>
    <w:p w14:paraId="0439C66B" w14:textId="77777777" w:rsidR="00F854CA" w:rsidRDefault="00F854CA" w:rsidP="00F854CA">
      <w:pPr>
        <w:spacing w:line="240" w:lineRule="auto"/>
        <w:jc w:val="both"/>
        <w:rPr>
          <w:lang w:val="lt-LT"/>
        </w:rPr>
      </w:pPr>
    </w:p>
    <w:p w14:paraId="377DAE2C" w14:textId="77777777" w:rsidR="00F854CA" w:rsidRDefault="00F854CA" w:rsidP="00F854CA">
      <w:pPr>
        <w:rPr>
          <w:shd w:val="clear" w:color="auto" w:fill="CCCCCC"/>
          <w:lang w:val="lt-LT"/>
        </w:rPr>
      </w:pPr>
    </w:p>
    <w:p w14:paraId="6B8F8EE7" w14:textId="77777777" w:rsidR="00F854CA" w:rsidRDefault="00F854CA" w:rsidP="00F854CA">
      <w:pPr>
        <w:keepNext/>
        <w:pBdr>
          <w:top w:val="single" w:sz="4" w:space="1" w:color="auto"/>
          <w:left w:val="single" w:sz="4" w:space="4" w:color="auto"/>
          <w:bottom w:val="single" w:sz="4" w:space="1" w:color="auto"/>
          <w:right w:val="single" w:sz="4" w:space="4" w:color="auto"/>
        </w:pBdr>
        <w:tabs>
          <w:tab w:val="left" w:pos="0"/>
        </w:tabs>
        <w:outlineLvl w:val="0"/>
        <w:rPr>
          <w:i/>
        </w:rPr>
      </w:pPr>
      <w:r>
        <w:rPr>
          <w:b/>
        </w:rPr>
        <w:t>17.</w:t>
      </w:r>
      <w:r>
        <w:rPr>
          <w:b/>
        </w:rPr>
        <w:tab/>
        <w:t>UNIKALUS IDENTIFIKATORIUS – 2D BRŪKŠNINIS KODAS</w:t>
      </w:r>
    </w:p>
    <w:p w14:paraId="7D6A285A" w14:textId="77777777" w:rsidR="00F854CA" w:rsidRDefault="00F854CA" w:rsidP="00F854CA"/>
    <w:p w14:paraId="6C9B0F63" w14:textId="77777777" w:rsidR="00F854CA" w:rsidRDefault="00F854CA" w:rsidP="00F854CA">
      <w:pPr>
        <w:rPr>
          <w:shd w:val="clear" w:color="auto" w:fill="CCCCCC"/>
        </w:rPr>
      </w:pPr>
      <w:r w:rsidRPr="00CC2DDA">
        <w:rPr>
          <w:highlight w:val="lightGray"/>
        </w:rPr>
        <w:t>2D brūkšninis kodas su nurodytu unikaliu identifikatoriumi.</w:t>
      </w:r>
    </w:p>
    <w:p w14:paraId="13AA2B33" w14:textId="77777777" w:rsidR="00F854CA" w:rsidRDefault="00F854CA" w:rsidP="00F854CA">
      <w:pPr>
        <w:rPr>
          <w:shd w:val="clear" w:color="auto" w:fill="CCCCCC"/>
        </w:rPr>
      </w:pPr>
    </w:p>
    <w:p w14:paraId="0247FC1A" w14:textId="77777777" w:rsidR="00F854CA" w:rsidRDefault="00F854CA" w:rsidP="00F854CA"/>
    <w:p w14:paraId="1E9F2A3E" w14:textId="77777777" w:rsidR="00F854CA" w:rsidRDefault="00F854CA" w:rsidP="00F854CA">
      <w:pPr>
        <w:keepNext/>
        <w:pBdr>
          <w:top w:val="single" w:sz="4" w:space="1" w:color="auto"/>
          <w:left w:val="single" w:sz="4" w:space="4" w:color="auto"/>
          <w:bottom w:val="single" w:sz="4" w:space="1" w:color="auto"/>
          <w:right w:val="single" w:sz="4" w:space="4" w:color="auto"/>
        </w:pBdr>
        <w:tabs>
          <w:tab w:val="left" w:pos="0"/>
        </w:tabs>
        <w:outlineLvl w:val="0"/>
        <w:rPr>
          <w:i/>
        </w:rPr>
      </w:pPr>
      <w:r>
        <w:rPr>
          <w:b/>
        </w:rPr>
        <w:t>18.</w:t>
      </w:r>
      <w:r>
        <w:rPr>
          <w:b/>
        </w:rPr>
        <w:tab/>
        <w:t>UNIKALUS IDENTIFIKATORIUS – ŽMONĖMS SUPRANTAMI DUOMENYS</w:t>
      </w:r>
    </w:p>
    <w:p w14:paraId="5B245A3A" w14:textId="77777777" w:rsidR="00F854CA" w:rsidRDefault="00F854CA" w:rsidP="00F854CA"/>
    <w:p w14:paraId="1CA63B6A" w14:textId="77777777" w:rsidR="00F854CA" w:rsidRDefault="00F854CA" w:rsidP="00F854CA">
      <w:pPr>
        <w:rPr>
          <w:vanish/>
        </w:rPr>
      </w:pPr>
      <w:r>
        <w:t xml:space="preserve">PC: SN: </w:t>
      </w:r>
      <w:r w:rsidRPr="00CC2DDA">
        <w:rPr>
          <w:highlight w:val="lightGray"/>
        </w:rPr>
        <w:t xml:space="preserve">NN: </w:t>
      </w:r>
    </w:p>
    <w:p w14:paraId="30420AE7" w14:textId="77777777" w:rsidR="00F854CA" w:rsidRDefault="00F854CA" w:rsidP="00F854CA">
      <w:pPr>
        <w:rPr>
          <w:lang w:val="lt-LT"/>
        </w:rPr>
      </w:pPr>
    </w:p>
    <w:p w14:paraId="70A91F00" w14:textId="77777777" w:rsidR="00F854CA" w:rsidRDefault="00F854CA" w:rsidP="00F854CA">
      <w:pPr>
        <w:spacing w:line="240" w:lineRule="auto"/>
        <w:jc w:val="both"/>
        <w:rPr>
          <w:lang w:val="lt-LT"/>
        </w:rPr>
      </w:pPr>
    </w:p>
    <w:p w14:paraId="23173019" w14:textId="77777777" w:rsidR="00F854CA" w:rsidRDefault="00F854CA" w:rsidP="00F854CA">
      <w:pPr>
        <w:spacing w:line="240" w:lineRule="auto"/>
        <w:rPr>
          <w:lang w:val="lt-LT"/>
        </w:rPr>
      </w:pPr>
      <w:r>
        <w:rPr>
          <w:snapToGrid w:val="0"/>
          <w:lang w:val="lt-LT"/>
        </w:rPr>
        <w:br w:type="page"/>
      </w:r>
    </w:p>
    <w:p w14:paraId="4B9CF48A"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rPr>
          <w:rFonts w:ascii="Calibri" w:eastAsia="Calibri" w:hAnsi="Calibri"/>
          <w:b/>
          <w:szCs w:val="22"/>
          <w:lang w:val="lt-LT"/>
        </w:rPr>
      </w:pPr>
      <w:r>
        <w:rPr>
          <w:b/>
          <w:lang w:val="lt-LT"/>
        </w:rPr>
        <w:lastRenderedPageBreak/>
        <w:t>INFORMACIJA ANT IŠORINĖS PAKUOTĖS</w:t>
      </w:r>
    </w:p>
    <w:p w14:paraId="5F5E3A95" w14:textId="77777777" w:rsidR="00F854CA" w:rsidRDefault="00F854CA" w:rsidP="00F854CA">
      <w:pPr>
        <w:pBdr>
          <w:top w:val="single" w:sz="4" w:space="1" w:color="auto"/>
          <w:left w:val="single" w:sz="4" w:space="4" w:color="auto"/>
          <w:bottom w:val="single" w:sz="4" w:space="1" w:color="auto"/>
          <w:right w:val="single" w:sz="4" w:space="4" w:color="auto"/>
        </w:pBdr>
        <w:spacing w:line="240" w:lineRule="auto"/>
        <w:ind w:left="567" w:hanging="567"/>
        <w:rPr>
          <w:b/>
          <w:lang w:val="lt-LT"/>
        </w:rPr>
      </w:pPr>
    </w:p>
    <w:p w14:paraId="3CFA47E9"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rPr>
          <w:rFonts w:ascii="Calibri" w:eastAsia="Calibri" w:hAnsi="Calibri"/>
          <w:b/>
          <w:szCs w:val="22"/>
          <w:lang w:val="lt-LT"/>
        </w:rPr>
      </w:pPr>
      <w:r>
        <w:rPr>
          <w:b/>
          <w:lang w:val="lt-LT"/>
        </w:rPr>
        <w:t>MAIŠELIS</w:t>
      </w:r>
    </w:p>
    <w:p w14:paraId="68A5910E" w14:textId="77777777" w:rsidR="00F854CA" w:rsidRDefault="00F854CA" w:rsidP="00F854CA">
      <w:pPr>
        <w:spacing w:line="240" w:lineRule="auto"/>
        <w:rPr>
          <w:lang w:val="lt-LT"/>
        </w:rPr>
      </w:pPr>
    </w:p>
    <w:p w14:paraId="32BAB701" w14:textId="77777777" w:rsidR="00F854CA" w:rsidRDefault="00F854CA" w:rsidP="00F854CA">
      <w:pPr>
        <w:spacing w:line="240" w:lineRule="auto"/>
        <w:rPr>
          <w:lang w:val="lt-LT"/>
        </w:rPr>
      </w:pPr>
    </w:p>
    <w:p w14:paraId="400B70F0"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szCs w:val="22"/>
          <w:lang w:val="lt-LT"/>
        </w:rPr>
      </w:pPr>
      <w:r>
        <w:rPr>
          <w:b/>
          <w:lang w:val="lt-LT"/>
        </w:rPr>
        <w:t>1.</w:t>
      </w:r>
      <w:r>
        <w:rPr>
          <w:b/>
          <w:lang w:val="lt-LT"/>
        </w:rPr>
        <w:tab/>
      </w:r>
      <w:r>
        <w:rPr>
          <w:b/>
          <w:caps/>
          <w:lang w:val="lt-LT"/>
        </w:rPr>
        <w:t>VAISTINIO</w:t>
      </w:r>
      <w:r>
        <w:rPr>
          <w:b/>
        </w:rPr>
        <w:t xml:space="preserve"> PREPARATO PAVADINIMAS</w:t>
      </w:r>
    </w:p>
    <w:p w14:paraId="11F87D49" w14:textId="77777777" w:rsidR="00F854CA" w:rsidRDefault="00F854CA" w:rsidP="00F854CA">
      <w:pPr>
        <w:spacing w:line="240" w:lineRule="auto"/>
        <w:rPr>
          <w:lang w:val="lt-LT"/>
        </w:rPr>
      </w:pPr>
    </w:p>
    <w:p w14:paraId="04EB01AF" w14:textId="77777777" w:rsidR="00F854CA" w:rsidRPr="00242971" w:rsidRDefault="00F854CA" w:rsidP="00F854CA">
      <w:pPr>
        <w:spacing w:line="240" w:lineRule="auto"/>
        <w:jc w:val="both"/>
        <w:rPr>
          <w:rFonts w:ascii="Calibri" w:eastAsia="Calibri" w:hAnsi="Calibri"/>
          <w:szCs w:val="22"/>
          <w:lang w:val="lt-LT"/>
        </w:rPr>
      </w:pPr>
      <w:r>
        <w:rPr>
          <w:lang w:val="lt-LT"/>
        </w:rPr>
        <w:t>Foster 100 mikrogramų/6 mikrogramai/išpurškime</w:t>
      </w:r>
      <w:r>
        <w:t xml:space="preserve"> įkvepiamieji milteliai</w:t>
      </w:r>
    </w:p>
    <w:p w14:paraId="46AC57D6" w14:textId="77777777" w:rsidR="00F854CA" w:rsidRDefault="00F854CA" w:rsidP="00F854CA">
      <w:pPr>
        <w:spacing w:line="240" w:lineRule="auto"/>
        <w:jc w:val="both"/>
        <w:rPr>
          <w:lang w:val="lt-LT"/>
        </w:rPr>
      </w:pPr>
    </w:p>
    <w:p w14:paraId="5CB28E99" w14:textId="77777777" w:rsidR="00F854CA" w:rsidRPr="00242971" w:rsidRDefault="00F854CA" w:rsidP="00F854CA">
      <w:pPr>
        <w:spacing w:line="240" w:lineRule="auto"/>
        <w:jc w:val="center"/>
        <w:rPr>
          <w:rFonts w:ascii="Calibri" w:eastAsia="Calibri" w:hAnsi="Calibri"/>
          <w:szCs w:val="22"/>
          <w:lang w:val="lt-LT"/>
        </w:rPr>
      </w:pPr>
      <w:r>
        <w:rPr>
          <w:b/>
          <w:lang w:val="lt-LT"/>
        </w:rPr>
        <w:t>Skirtas suaugusiesiems</w:t>
      </w:r>
    </w:p>
    <w:p w14:paraId="491565F6" w14:textId="77777777" w:rsidR="00F854CA" w:rsidRDefault="00F854CA" w:rsidP="00F854CA">
      <w:pPr>
        <w:spacing w:line="240" w:lineRule="auto"/>
        <w:rPr>
          <w:lang w:val="lt-LT"/>
        </w:rPr>
      </w:pPr>
    </w:p>
    <w:p w14:paraId="54F57B2A" w14:textId="77777777" w:rsidR="00F854CA" w:rsidRPr="00242971" w:rsidRDefault="00F854CA" w:rsidP="00F854CA">
      <w:pPr>
        <w:spacing w:line="240" w:lineRule="auto"/>
        <w:rPr>
          <w:rFonts w:ascii="Calibri" w:eastAsia="Calibri" w:hAnsi="Calibri"/>
          <w:szCs w:val="22"/>
          <w:lang w:val="lt-LT"/>
        </w:rPr>
      </w:pPr>
      <w:r>
        <w:rPr>
          <w:lang w:val="lt-LT"/>
        </w:rPr>
        <w:t>Bevandenis beklometazono dipropionatas / Formoterolio fumaratas dihidratas</w:t>
      </w:r>
    </w:p>
    <w:p w14:paraId="6882CA34" w14:textId="77777777" w:rsidR="00F854CA" w:rsidRDefault="00F854CA" w:rsidP="00F854CA">
      <w:pPr>
        <w:spacing w:line="240" w:lineRule="auto"/>
        <w:rPr>
          <w:lang w:val="lt-LT"/>
        </w:rPr>
      </w:pPr>
    </w:p>
    <w:p w14:paraId="7C9425D2" w14:textId="77777777" w:rsidR="00F854CA" w:rsidRDefault="00F854CA" w:rsidP="00F854CA">
      <w:pPr>
        <w:spacing w:line="240" w:lineRule="auto"/>
        <w:rPr>
          <w:lang w:val="lt-LT"/>
        </w:rPr>
      </w:pPr>
    </w:p>
    <w:p w14:paraId="5A7BEFEF"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b/>
          <w:szCs w:val="22"/>
          <w:lang w:val="lt-LT"/>
        </w:rPr>
      </w:pPr>
      <w:r>
        <w:rPr>
          <w:b/>
          <w:lang w:val="lt-LT"/>
        </w:rPr>
        <w:t>2.</w:t>
      </w:r>
      <w:r>
        <w:rPr>
          <w:b/>
          <w:lang w:val="lt-LT"/>
        </w:rPr>
        <w:tab/>
        <w:t>VEIKLIOJI (-IOS) MEDŽIAGA (-OS) IR JOS (-Ų) KIEKIS (-IAI)</w:t>
      </w:r>
    </w:p>
    <w:p w14:paraId="5FB08D66" w14:textId="77777777" w:rsidR="00F854CA" w:rsidRDefault="00F854CA" w:rsidP="00F854CA">
      <w:pPr>
        <w:spacing w:line="240" w:lineRule="auto"/>
        <w:rPr>
          <w:lang w:val="lt-LT"/>
        </w:rPr>
      </w:pPr>
    </w:p>
    <w:p w14:paraId="132D5946" w14:textId="77777777" w:rsidR="00F854CA" w:rsidRDefault="00F854CA" w:rsidP="00F854CA">
      <w:pPr>
        <w:spacing w:line="240" w:lineRule="auto"/>
        <w:rPr>
          <w:lang w:val="lt-LT"/>
        </w:rPr>
      </w:pPr>
    </w:p>
    <w:p w14:paraId="4DC69664"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szCs w:val="22"/>
          <w:lang w:val="lt-LT"/>
        </w:rPr>
      </w:pPr>
      <w:r>
        <w:rPr>
          <w:b/>
          <w:lang w:val="lt-LT"/>
        </w:rPr>
        <w:t>3.</w:t>
      </w:r>
      <w:r>
        <w:rPr>
          <w:b/>
          <w:lang w:val="lt-LT"/>
        </w:rPr>
        <w:tab/>
        <w:t>PAGALBINIŲ MEDŽIAGŲ SĄRAŠAS</w:t>
      </w:r>
    </w:p>
    <w:p w14:paraId="56844A80" w14:textId="77777777" w:rsidR="00F854CA" w:rsidRDefault="00F854CA" w:rsidP="00F854CA">
      <w:pPr>
        <w:spacing w:line="240" w:lineRule="auto"/>
        <w:rPr>
          <w:lang w:val="lt-LT"/>
        </w:rPr>
      </w:pPr>
    </w:p>
    <w:p w14:paraId="2C2AF7FA" w14:textId="77777777" w:rsidR="00F854CA" w:rsidRPr="00242971" w:rsidRDefault="00F854CA" w:rsidP="00F854CA">
      <w:pPr>
        <w:spacing w:line="240" w:lineRule="auto"/>
        <w:rPr>
          <w:rFonts w:ascii="Calibri" w:eastAsia="Calibri" w:hAnsi="Calibri"/>
          <w:szCs w:val="22"/>
          <w:lang w:val="lt-LT"/>
        </w:rPr>
      </w:pPr>
      <w:r>
        <w:rPr>
          <w:lang w:val="lt-LT"/>
        </w:rPr>
        <w:t>Pagalbinės medžiagos: laktozės monohidr</w:t>
      </w:r>
      <w:r>
        <w:t>atas (jame gali būti šiek tiek pieno baltymų) ir magnio stearatas. Daugiau informacijos pateikta pakuotės lapelyje.</w:t>
      </w:r>
    </w:p>
    <w:p w14:paraId="077805BE" w14:textId="77777777" w:rsidR="00F854CA" w:rsidRDefault="00F854CA" w:rsidP="00F854CA">
      <w:pPr>
        <w:spacing w:line="240" w:lineRule="auto"/>
        <w:rPr>
          <w:lang w:val="lt-LT"/>
        </w:rPr>
      </w:pPr>
    </w:p>
    <w:p w14:paraId="22810E49" w14:textId="77777777" w:rsidR="00F854CA" w:rsidRDefault="00F854CA" w:rsidP="00F854CA">
      <w:pPr>
        <w:spacing w:line="240" w:lineRule="auto"/>
        <w:rPr>
          <w:lang w:val="lt-LT"/>
        </w:rPr>
      </w:pPr>
    </w:p>
    <w:p w14:paraId="4C0DCC34"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szCs w:val="22"/>
          <w:lang w:val="lt-LT"/>
        </w:rPr>
      </w:pPr>
      <w:r>
        <w:rPr>
          <w:b/>
          <w:lang w:val="lt-LT"/>
        </w:rPr>
        <w:t>4.</w:t>
      </w:r>
      <w:r>
        <w:rPr>
          <w:b/>
          <w:lang w:val="lt-LT"/>
        </w:rPr>
        <w:tab/>
        <w:t>FARMACINĖ FORMA IR KIEKIS PAKUOTĖJE</w:t>
      </w:r>
    </w:p>
    <w:p w14:paraId="485FBDE2" w14:textId="77777777" w:rsidR="00F854CA" w:rsidRDefault="00F854CA" w:rsidP="00F854CA">
      <w:pPr>
        <w:spacing w:line="240" w:lineRule="auto"/>
        <w:rPr>
          <w:lang w:val="lt-LT"/>
        </w:rPr>
      </w:pPr>
    </w:p>
    <w:p w14:paraId="1C045C86" w14:textId="77777777" w:rsidR="00F854CA" w:rsidRPr="00242971" w:rsidRDefault="00F854CA" w:rsidP="00F854CA">
      <w:pPr>
        <w:rPr>
          <w:rFonts w:ascii="Calibri" w:eastAsia="Calibri" w:hAnsi="Calibri"/>
          <w:szCs w:val="22"/>
          <w:lang w:val="lt-LT"/>
        </w:rPr>
      </w:pPr>
      <w:r w:rsidRPr="00CC2DDA">
        <w:rPr>
          <w:highlight w:val="darkGray"/>
          <w:lang w:val="lt-LT"/>
        </w:rPr>
        <w:t>Įkvepiamieji milteliai</w:t>
      </w:r>
    </w:p>
    <w:p w14:paraId="6E5E36DA" w14:textId="77777777" w:rsidR="00F854CA" w:rsidRPr="00242971" w:rsidRDefault="00F854CA" w:rsidP="00F854CA">
      <w:pPr>
        <w:rPr>
          <w:rFonts w:ascii="Calibri" w:eastAsia="Calibri" w:hAnsi="Calibri"/>
          <w:szCs w:val="22"/>
          <w:lang w:val="lt-LT"/>
        </w:rPr>
      </w:pPr>
      <w:r>
        <w:rPr>
          <w:lang w:val="lt-LT"/>
        </w:rPr>
        <w:t xml:space="preserve">1 inhaliatoriuje yra </w:t>
      </w:r>
      <w:r>
        <w:rPr>
          <w:b/>
          <w:lang w:val="lt-LT"/>
        </w:rPr>
        <w:t>120</w:t>
      </w:r>
      <w:r>
        <w:rPr>
          <w:lang w:val="lt-LT"/>
        </w:rPr>
        <w:t xml:space="preserve"> dozių.</w:t>
      </w:r>
    </w:p>
    <w:p w14:paraId="2F6B2F8C" w14:textId="77777777" w:rsidR="00F854CA" w:rsidRDefault="00F854CA" w:rsidP="00F854CA">
      <w:pPr>
        <w:spacing w:line="240" w:lineRule="auto"/>
        <w:rPr>
          <w:szCs w:val="22"/>
          <w:lang w:val="lt-LT"/>
        </w:rPr>
      </w:pPr>
      <w:r w:rsidRPr="00CC2DDA">
        <w:rPr>
          <w:highlight w:val="lightGray"/>
          <w:lang w:val="lt-LT"/>
        </w:rPr>
        <w:t xml:space="preserve">1 inhaliatoriuje yra </w:t>
      </w:r>
      <w:r w:rsidRPr="00CC2DDA">
        <w:rPr>
          <w:b/>
          <w:highlight w:val="lightGray"/>
          <w:lang w:val="lt-LT"/>
        </w:rPr>
        <w:t>180</w:t>
      </w:r>
      <w:r w:rsidRPr="00CC2DDA">
        <w:rPr>
          <w:highlight w:val="lightGray"/>
          <w:lang w:val="lt-LT"/>
        </w:rPr>
        <w:t xml:space="preserve"> dozių</w:t>
      </w:r>
      <w:r>
        <w:rPr>
          <w:szCs w:val="22"/>
          <w:lang w:val="lt-LT"/>
        </w:rPr>
        <w:t>.</w:t>
      </w:r>
    </w:p>
    <w:p w14:paraId="3E0BEC7F" w14:textId="77777777" w:rsidR="00F854CA" w:rsidRDefault="00F854CA" w:rsidP="00F854CA">
      <w:pPr>
        <w:spacing w:line="240" w:lineRule="auto"/>
        <w:rPr>
          <w:lang w:val="lt-LT"/>
        </w:rPr>
      </w:pPr>
    </w:p>
    <w:p w14:paraId="6A7C876C" w14:textId="77777777" w:rsidR="00F854CA" w:rsidRDefault="00F854CA" w:rsidP="00F854CA">
      <w:pPr>
        <w:spacing w:line="240" w:lineRule="auto"/>
        <w:rPr>
          <w:lang w:val="lt-LT"/>
        </w:rPr>
      </w:pPr>
    </w:p>
    <w:p w14:paraId="4664186B"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szCs w:val="22"/>
          <w:lang w:val="lt-LT"/>
        </w:rPr>
      </w:pPr>
      <w:r>
        <w:rPr>
          <w:b/>
          <w:lang w:val="lt-LT"/>
        </w:rPr>
        <w:t>5.</w:t>
      </w:r>
      <w:r>
        <w:rPr>
          <w:b/>
          <w:lang w:val="lt-LT"/>
        </w:rPr>
        <w:tab/>
        <w:t>VARTOJIM</w:t>
      </w:r>
      <w:r>
        <w:rPr>
          <w:b/>
        </w:rPr>
        <w:t>O METODAS IR BŪDAS (-AI)</w:t>
      </w:r>
    </w:p>
    <w:p w14:paraId="0909A714" w14:textId="77777777" w:rsidR="00F854CA" w:rsidRDefault="00F854CA" w:rsidP="00F854CA">
      <w:pPr>
        <w:spacing w:line="240" w:lineRule="auto"/>
        <w:rPr>
          <w:lang w:val="lt-LT"/>
        </w:rPr>
      </w:pPr>
    </w:p>
    <w:p w14:paraId="525B5473" w14:textId="77777777" w:rsidR="00F854CA" w:rsidRPr="00242971" w:rsidRDefault="00F854CA" w:rsidP="00F854CA">
      <w:pPr>
        <w:spacing w:line="240" w:lineRule="auto"/>
        <w:rPr>
          <w:rFonts w:ascii="Calibri" w:eastAsia="Calibri" w:hAnsi="Calibri"/>
          <w:b/>
          <w:szCs w:val="22"/>
          <w:lang w:val="lt-LT"/>
        </w:rPr>
      </w:pPr>
      <w:r>
        <w:rPr>
          <w:b/>
          <w:lang w:val="lt-LT"/>
        </w:rPr>
        <w:t>Įkvėpti.</w:t>
      </w:r>
    </w:p>
    <w:p w14:paraId="14C3A3BC" w14:textId="77777777" w:rsidR="00F854CA" w:rsidRPr="00242971" w:rsidRDefault="00F854CA" w:rsidP="00F854CA">
      <w:pPr>
        <w:spacing w:line="240" w:lineRule="auto"/>
        <w:rPr>
          <w:rFonts w:ascii="Calibri" w:eastAsia="Calibri" w:hAnsi="Calibri"/>
          <w:b/>
          <w:szCs w:val="22"/>
          <w:lang w:val="lt-LT"/>
        </w:rPr>
      </w:pPr>
      <w:r>
        <w:rPr>
          <w:b/>
          <w:lang w:val="lt-LT"/>
        </w:rPr>
        <w:t>Prieš vartojimą perskaitykite pakuotės lapelį.</w:t>
      </w:r>
    </w:p>
    <w:p w14:paraId="306D229D" w14:textId="77777777" w:rsidR="00F854CA" w:rsidRDefault="00F854CA" w:rsidP="00F854CA">
      <w:pPr>
        <w:spacing w:line="240" w:lineRule="auto"/>
        <w:rPr>
          <w:lang w:val="lt-LT"/>
        </w:rPr>
      </w:pPr>
    </w:p>
    <w:p w14:paraId="65D5A72B" w14:textId="77777777" w:rsidR="00F854CA" w:rsidRDefault="00F854CA" w:rsidP="00F854CA">
      <w:pPr>
        <w:spacing w:line="240" w:lineRule="auto"/>
        <w:rPr>
          <w:lang w:val="lt-LT"/>
        </w:rPr>
      </w:pPr>
    </w:p>
    <w:p w14:paraId="507AF70F"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szCs w:val="22"/>
          <w:lang w:val="lt-LT"/>
        </w:rPr>
      </w:pPr>
      <w:r>
        <w:rPr>
          <w:b/>
          <w:lang w:val="lt-LT"/>
        </w:rPr>
        <w:t>6.</w:t>
      </w:r>
      <w:r>
        <w:rPr>
          <w:b/>
          <w:lang w:val="lt-LT"/>
        </w:rPr>
        <w:tab/>
        <w:t>SPECIALUS ĮSPĖJIMAS, KAD VAISTINĮ PREPARATĄ BŪTINA LAIKYTI VAIKAMS NEPASTEBIMOJE IR NEPASIEKIAMOJE VIETOJE</w:t>
      </w:r>
    </w:p>
    <w:p w14:paraId="1864DD82" w14:textId="77777777" w:rsidR="00F854CA" w:rsidRDefault="00F854CA" w:rsidP="00F854CA">
      <w:pPr>
        <w:spacing w:line="240" w:lineRule="auto"/>
        <w:rPr>
          <w:lang w:val="lt-LT"/>
        </w:rPr>
      </w:pPr>
    </w:p>
    <w:p w14:paraId="70927CA5" w14:textId="77777777" w:rsidR="00F854CA" w:rsidRPr="00242971" w:rsidRDefault="00F854CA" w:rsidP="00F854CA">
      <w:pPr>
        <w:spacing w:line="240" w:lineRule="auto"/>
        <w:rPr>
          <w:rFonts w:ascii="Calibri" w:eastAsia="Calibri" w:hAnsi="Calibri"/>
          <w:szCs w:val="22"/>
          <w:lang w:val="lt-LT"/>
        </w:rPr>
      </w:pPr>
      <w:r>
        <w:rPr>
          <w:lang w:val="lt-LT"/>
        </w:rPr>
        <w:t>Laikyti vaikams nepastebimoje ir nepasiekiamoje vietoje.</w:t>
      </w:r>
    </w:p>
    <w:p w14:paraId="3EC4BD87" w14:textId="77777777" w:rsidR="00F854CA" w:rsidRDefault="00F854CA" w:rsidP="00F854CA">
      <w:pPr>
        <w:spacing w:line="240" w:lineRule="auto"/>
        <w:rPr>
          <w:lang w:val="lt-LT"/>
        </w:rPr>
      </w:pPr>
    </w:p>
    <w:p w14:paraId="1CA7B9FD" w14:textId="77777777" w:rsidR="00F854CA" w:rsidRDefault="00F854CA" w:rsidP="00F854CA">
      <w:pPr>
        <w:spacing w:line="240" w:lineRule="auto"/>
        <w:rPr>
          <w:lang w:val="lt-LT"/>
        </w:rPr>
      </w:pPr>
    </w:p>
    <w:p w14:paraId="6996DF7F"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szCs w:val="22"/>
          <w:lang w:val="lt-LT"/>
        </w:rPr>
      </w:pPr>
      <w:r>
        <w:rPr>
          <w:b/>
          <w:lang w:val="lt-LT"/>
        </w:rPr>
        <w:t>7.</w:t>
      </w:r>
      <w:r>
        <w:rPr>
          <w:b/>
          <w:lang w:val="lt-LT"/>
        </w:rPr>
        <w:tab/>
        <w:t>KITAS (-I) SPECIALUS (-ŪS) ĮSPĖJIMAS (-AI) (JEI REIKIA)</w:t>
      </w:r>
    </w:p>
    <w:p w14:paraId="5C08FB01" w14:textId="77777777" w:rsidR="00F854CA" w:rsidRDefault="00F854CA" w:rsidP="00F854CA">
      <w:pPr>
        <w:spacing w:line="240" w:lineRule="auto"/>
        <w:rPr>
          <w:lang w:val="lt-LT"/>
        </w:rPr>
      </w:pPr>
    </w:p>
    <w:p w14:paraId="5F923678" w14:textId="77777777" w:rsidR="00F854CA" w:rsidRDefault="00F854CA" w:rsidP="00F854CA">
      <w:pPr>
        <w:spacing w:line="240" w:lineRule="auto"/>
        <w:rPr>
          <w:lang w:val="lt-LT"/>
        </w:rPr>
      </w:pPr>
    </w:p>
    <w:p w14:paraId="07408306"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szCs w:val="22"/>
          <w:lang w:val="lt-LT"/>
        </w:rPr>
      </w:pPr>
      <w:r>
        <w:rPr>
          <w:b/>
          <w:lang w:val="lt-LT"/>
        </w:rPr>
        <w:t>8.</w:t>
      </w:r>
      <w:r>
        <w:rPr>
          <w:b/>
          <w:lang w:val="lt-LT"/>
        </w:rPr>
        <w:tab/>
        <w:t>TINKAMUMO LAIKAS</w:t>
      </w:r>
    </w:p>
    <w:p w14:paraId="50EF2018" w14:textId="77777777" w:rsidR="00F854CA" w:rsidRDefault="00F854CA" w:rsidP="00F854CA">
      <w:pPr>
        <w:spacing w:line="240" w:lineRule="auto"/>
        <w:rPr>
          <w:lang w:val="lt-LT"/>
        </w:rPr>
      </w:pPr>
    </w:p>
    <w:p w14:paraId="00AF2B4A" w14:textId="77777777" w:rsidR="00F854CA" w:rsidRPr="00242971" w:rsidRDefault="00F854CA" w:rsidP="00F854CA">
      <w:pPr>
        <w:spacing w:line="240" w:lineRule="auto"/>
        <w:rPr>
          <w:rFonts w:ascii="Calibri" w:eastAsia="Calibri" w:hAnsi="Calibri"/>
          <w:szCs w:val="22"/>
          <w:lang w:val="lt-LT"/>
        </w:rPr>
      </w:pPr>
      <w:r>
        <w:rPr>
          <w:lang w:val="lt-LT"/>
        </w:rPr>
        <w:t>EXP: {mm/MMMM}</w:t>
      </w:r>
    </w:p>
    <w:p w14:paraId="5B1C5EF1" w14:textId="77777777" w:rsidR="00F854CA" w:rsidRDefault="00F854CA" w:rsidP="00F854CA">
      <w:pPr>
        <w:spacing w:line="240" w:lineRule="auto"/>
        <w:rPr>
          <w:lang w:val="lt-LT"/>
        </w:rPr>
      </w:pPr>
    </w:p>
    <w:p w14:paraId="6A733212" w14:textId="77777777" w:rsidR="00F854CA" w:rsidRPr="00242971" w:rsidRDefault="00F854CA" w:rsidP="00F854CA">
      <w:pPr>
        <w:tabs>
          <w:tab w:val="clear" w:pos="567"/>
          <w:tab w:val="left" w:pos="1296"/>
        </w:tabs>
        <w:spacing w:line="240" w:lineRule="auto"/>
        <w:rPr>
          <w:rFonts w:ascii="Calibri" w:eastAsia="Calibri" w:hAnsi="Calibri"/>
          <w:b/>
          <w:szCs w:val="22"/>
          <w:lang w:val="lt-LT"/>
        </w:rPr>
      </w:pPr>
      <w:r>
        <w:rPr>
          <w:b/>
          <w:lang w:val="lt-LT"/>
        </w:rPr>
        <w:t>Po maišelio pirmojo atidarymo vaistą galima vartoti 6 mėnesius.</w:t>
      </w:r>
    </w:p>
    <w:p w14:paraId="6054BEC5" w14:textId="77777777" w:rsidR="00F854CA" w:rsidRDefault="00F854CA" w:rsidP="00F854CA">
      <w:pPr>
        <w:spacing w:line="240" w:lineRule="auto"/>
        <w:rPr>
          <w:lang w:val="lt-LT"/>
        </w:rPr>
      </w:pPr>
    </w:p>
    <w:p w14:paraId="2E276A6D" w14:textId="77777777" w:rsidR="00F854CA" w:rsidRDefault="00F854CA" w:rsidP="00F854CA">
      <w:pPr>
        <w:spacing w:line="240" w:lineRule="auto"/>
        <w:rPr>
          <w:lang w:val="lt-LT"/>
        </w:rPr>
      </w:pPr>
    </w:p>
    <w:p w14:paraId="392AAFCA" w14:textId="77777777" w:rsidR="00F854CA" w:rsidRPr="00242971" w:rsidRDefault="00F854CA" w:rsidP="00F854CA">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szCs w:val="22"/>
          <w:lang w:val="lt-LT"/>
        </w:rPr>
      </w:pPr>
      <w:r>
        <w:rPr>
          <w:b/>
          <w:lang w:val="lt-LT"/>
        </w:rPr>
        <w:lastRenderedPageBreak/>
        <w:t>9.</w:t>
      </w:r>
      <w:r>
        <w:rPr>
          <w:b/>
          <w:lang w:val="lt-LT"/>
        </w:rPr>
        <w:tab/>
        <w:t>SPECIALIOS LAIKYMO SĄLYGOS</w:t>
      </w:r>
    </w:p>
    <w:p w14:paraId="35A6AA35" w14:textId="77777777" w:rsidR="00F854CA" w:rsidRDefault="00F854CA" w:rsidP="00F854CA">
      <w:pPr>
        <w:spacing w:line="240" w:lineRule="auto"/>
        <w:rPr>
          <w:lang w:val="lt-LT"/>
        </w:rPr>
      </w:pPr>
    </w:p>
    <w:p w14:paraId="55DC7437" w14:textId="77777777" w:rsidR="00F854CA" w:rsidRPr="00242971" w:rsidRDefault="00F854CA" w:rsidP="00F854CA">
      <w:pPr>
        <w:tabs>
          <w:tab w:val="clear" w:pos="567"/>
          <w:tab w:val="left" w:pos="1296"/>
        </w:tabs>
        <w:spacing w:line="240" w:lineRule="auto"/>
        <w:rPr>
          <w:rFonts w:ascii="Calibri" w:eastAsia="Calibri" w:hAnsi="Calibri"/>
          <w:b/>
          <w:color w:val="0D0D0D"/>
          <w:szCs w:val="22"/>
          <w:lang w:val="lt-LT"/>
        </w:rPr>
      </w:pPr>
      <w:r>
        <w:rPr>
          <w:b/>
          <w:color w:val="0D0D0D"/>
          <w:lang w:val="lt-LT"/>
        </w:rPr>
        <w:t>Laikyti gamintojo pakuotėje, kad vaistas</w:t>
      </w:r>
      <w:r>
        <w:rPr>
          <w:b/>
          <w:color w:val="0D0D0D"/>
        </w:rPr>
        <w:t xml:space="preserve"> būtų apsaugotas nuo drėgmės.</w:t>
      </w:r>
    </w:p>
    <w:p w14:paraId="05634E55" w14:textId="77777777" w:rsidR="00F854CA" w:rsidRPr="00242971" w:rsidRDefault="00F854CA" w:rsidP="00F854CA">
      <w:pPr>
        <w:tabs>
          <w:tab w:val="clear" w:pos="567"/>
          <w:tab w:val="left" w:pos="1296"/>
        </w:tabs>
        <w:spacing w:line="240" w:lineRule="auto"/>
        <w:rPr>
          <w:rFonts w:ascii="Calibri" w:eastAsia="Calibri" w:hAnsi="Calibri"/>
          <w:b/>
          <w:color w:val="0D0D0D"/>
          <w:szCs w:val="22"/>
          <w:lang w:val="lt-LT"/>
        </w:rPr>
      </w:pPr>
      <w:r>
        <w:rPr>
          <w:b/>
          <w:color w:val="0D0D0D"/>
          <w:lang w:val="lt-LT"/>
        </w:rPr>
        <w:t>Inhaliatorių iš maišelio išimti tik prieš pat pirmąjį naudojimą.</w:t>
      </w:r>
    </w:p>
    <w:p w14:paraId="4DC0B904" w14:textId="77777777" w:rsidR="00F854CA" w:rsidRDefault="00F854CA" w:rsidP="00F854CA">
      <w:pPr>
        <w:tabs>
          <w:tab w:val="clear" w:pos="567"/>
          <w:tab w:val="left" w:pos="1296"/>
        </w:tabs>
        <w:spacing w:line="240" w:lineRule="auto"/>
        <w:rPr>
          <w:color w:val="0D0D0D"/>
          <w:lang w:val="lt-LT"/>
        </w:rPr>
      </w:pPr>
    </w:p>
    <w:p w14:paraId="7586B9BF" w14:textId="77777777" w:rsidR="00F854CA" w:rsidRPr="00242971" w:rsidRDefault="00F854CA" w:rsidP="00F854CA">
      <w:pPr>
        <w:tabs>
          <w:tab w:val="clear" w:pos="567"/>
          <w:tab w:val="left" w:pos="1296"/>
        </w:tabs>
        <w:spacing w:line="240" w:lineRule="auto"/>
        <w:rPr>
          <w:rFonts w:ascii="Calibri" w:eastAsia="Calibri" w:hAnsi="Calibri"/>
          <w:color w:val="0D0D0D"/>
          <w:szCs w:val="22"/>
          <w:lang w:val="lt-LT"/>
        </w:rPr>
      </w:pPr>
      <w:r>
        <w:rPr>
          <w:color w:val="0D0D0D"/>
          <w:lang w:val="lt-LT"/>
        </w:rPr>
        <w:t>Prieš maišelio pirmąjį atidarymą:</w:t>
      </w:r>
    </w:p>
    <w:p w14:paraId="4C90D8C9" w14:textId="77777777" w:rsidR="00F854CA" w:rsidRPr="00242971" w:rsidRDefault="00F854CA" w:rsidP="00F854CA">
      <w:pPr>
        <w:tabs>
          <w:tab w:val="clear" w:pos="567"/>
          <w:tab w:val="left" w:pos="1296"/>
        </w:tabs>
        <w:spacing w:line="240" w:lineRule="auto"/>
        <w:rPr>
          <w:rFonts w:ascii="Calibri" w:eastAsia="Calibri" w:hAnsi="Calibri"/>
          <w:color w:val="0D0D0D"/>
          <w:szCs w:val="22"/>
          <w:lang w:val="lt-LT"/>
        </w:rPr>
      </w:pPr>
      <w:r>
        <w:rPr>
          <w:lang w:val="lt-LT"/>
        </w:rPr>
        <w:t>Šio vaisto laikymui specialių temperatūros sąlygų nereikalaujama.</w:t>
      </w:r>
    </w:p>
    <w:p w14:paraId="6BD96F5C" w14:textId="77777777" w:rsidR="00F854CA" w:rsidRDefault="00F854CA" w:rsidP="00F854CA">
      <w:pPr>
        <w:tabs>
          <w:tab w:val="clear" w:pos="567"/>
          <w:tab w:val="left" w:pos="1296"/>
        </w:tabs>
        <w:spacing w:line="240" w:lineRule="auto"/>
        <w:rPr>
          <w:color w:val="0D0D0D"/>
          <w:lang w:val="lt-LT"/>
        </w:rPr>
      </w:pPr>
    </w:p>
    <w:p w14:paraId="0F91FC2F" w14:textId="77777777" w:rsidR="00F854CA" w:rsidRPr="00242971" w:rsidRDefault="00F854CA" w:rsidP="00F854CA">
      <w:pPr>
        <w:tabs>
          <w:tab w:val="clear" w:pos="567"/>
          <w:tab w:val="left" w:pos="1296"/>
        </w:tabs>
        <w:spacing w:line="240" w:lineRule="auto"/>
        <w:rPr>
          <w:rFonts w:ascii="Calibri" w:eastAsia="Calibri" w:hAnsi="Calibri"/>
          <w:b/>
          <w:color w:val="0D0D0D"/>
          <w:szCs w:val="22"/>
          <w:lang w:val="lt-LT"/>
        </w:rPr>
      </w:pPr>
      <w:r>
        <w:rPr>
          <w:b/>
          <w:color w:val="0D0D0D"/>
          <w:lang w:val="lt-LT"/>
        </w:rPr>
        <w:t>Po maišelio pirmojo atidarymo:</w:t>
      </w:r>
    </w:p>
    <w:p w14:paraId="6E844FF1" w14:textId="77777777" w:rsidR="00F854CA" w:rsidRPr="00242971" w:rsidRDefault="00F854CA" w:rsidP="00F854CA">
      <w:pPr>
        <w:tabs>
          <w:tab w:val="clear" w:pos="567"/>
          <w:tab w:val="left" w:pos="1296"/>
        </w:tabs>
        <w:spacing w:line="240" w:lineRule="auto"/>
        <w:rPr>
          <w:rFonts w:ascii="Calibri" w:eastAsia="Calibri" w:hAnsi="Calibri"/>
          <w:b/>
          <w:color w:val="0D0D0D"/>
          <w:szCs w:val="22"/>
          <w:lang w:val="lt-LT"/>
        </w:rPr>
      </w:pPr>
      <w:r>
        <w:rPr>
          <w:b/>
          <w:lang w:val="lt-LT"/>
        </w:rPr>
        <w:t>Laikyti ne aukštesnėje kaip 25 °C temperatūroje</w:t>
      </w:r>
      <w:r>
        <w:rPr>
          <w:b/>
          <w:color w:val="0D0D0D"/>
        </w:rPr>
        <w:t>.</w:t>
      </w:r>
    </w:p>
    <w:p w14:paraId="64FBCB95" w14:textId="77777777" w:rsidR="00F854CA" w:rsidRDefault="00F854CA" w:rsidP="00F854CA">
      <w:pPr>
        <w:spacing w:line="240" w:lineRule="auto"/>
        <w:rPr>
          <w:lang w:val="lt-LT"/>
        </w:rPr>
      </w:pPr>
    </w:p>
    <w:p w14:paraId="2ABDF6DC" w14:textId="77777777" w:rsidR="00F854CA" w:rsidRDefault="00F854CA" w:rsidP="00F854CA">
      <w:pPr>
        <w:spacing w:line="240" w:lineRule="auto"/>
        <w:rPr>
          <w:lang w:val="lt-LT"/>
        </w:rPr>
      </w:pPr>
    </w:p>
    <w:p w14:paraId="54B426B2"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outlineLvl w:val="0"/>
        <w:rPr>
          <w:rFonts w:ascii="Calibri" w:eastAsia="Calibri" w:hAnsi="Calibri"/>
          <w:b/>
          <w:szCs w:val="22"/>
          <w:lang w:val="lt-LT"/>
        </w:rPr>
      </w:pPr>
      <w:r>
        <w:rPr>
          <w:b/>
          <w:lang w:val="lt-LT"/>
        </w:rPr>
        <w:t>10.</w:t>
      </w:r>
      <w:r>
        <w:rPr>
          <w:b/>
          <w:lang w:val="lt-LT"/>
        </w:rPr>
        <w:tab/>
        <w:t>SPECIALIOS ATSARGUMO PRIEMONĖS DĖL NESUVARTOTO VAISTINIO PREPARATO AR JO ATLIEKŲ TVARKYMO (JEI REIKIA)</w:t>
      </w:r>
    </w:p>
    <w:p w14:paraId="1E3D4D2A" w14:textId="77777777" w:rsidR="00F854CA" w:rsidRDefault="00F854CA" w:rsidP="00F854CA">
      <w:pPr>
        <w:spacing w:line="240" w:lineRule="auto"/>
        <w:rPr>
          <w:lang w:val="lt-LT"/>
        </w:rPr>
      </w:pPr>
    </w:p>
    <w:p w14:paraId="30C5F736" w14:textId="77777777" w:rsidR="00F854CA" w:rsidRDefault="00F854CA" w:rsidP="00F854CA">
      <w:pPr>
        <w:spacing w:line="240" w:lineRule="auto"/>
        <w:rPr>
          <w:lang w:val="lt-LT"/>
        </w:rPr>
      </w:pPr>
    </w:p>
    <w:p w14:paraId="35A999E0"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outlineLvl w:val="0"/>
        <w:rPr>
          <w:rFonts w:ascii="Calibri" w:eastAsia="Calibri" w:hAnsi="Calibri"/>
          <w:b/>
          <w:szCs w:val="22"/>
          <w:lang w:val="lt-LT"/>
        </w:rPr>
      </w:pPr>
      <w:r>
        <w:rPr>
          <w:b/>
          <w:lang w:val="lt-LT"/>
        </w:rPr>
        <w:t>11.</w:t>
      </w:r>
      <w:r>
        <w:rPr>
          <w:b/>
          <w:lang w:val="lt-LT"/>
        </w:rPr>
        <w:tab/>
      </w:r>
      <w:r>
        <w:rPr>
          <w:b/>
          <w:caps/>
          <w:lang w:val="lt-LT"/>
        </w:rPr>
        <w:t>REGISTRUOTOJO</w:t>
      </w:r>
      <w:r>
        <w:rPr>
          <w:b/>
          <w:caps/>
        </w:rPr>
        <w:t xml:space="preserve"> PAVADINIMAS IR ADRESAS</w:t>
      </w:r>
    </w:p>
    <w:p w14:paraId="4680F640" w14:textId="77777777" w:rsidR="00F854CA" w:rsidRDefault="00F854CA" w:rsidP="00F854CA">
      <w:pPr>
        <w:spacing w:line="240" w:lineRule="auto"/>
        <w:rPr>
          <w:lang w:val="lt-LT"/>
        </w:rPr>
      </w:pPr>
    </w:p>
    <w:p w14:paraId="5C73C0DA" w14:textId="77777777" w:rsidR="00F854CA" w:rsidRPr="00242971" w:rsidRDefault="00F854CA" w:rsidP="00F854CA">
      <w:pPr>
        <w:spacing w:line="240" w:lineRule="auto"/>
        <w:rPr>
          <w:rFonts w:ascii="Calibri" w:eastAsia="Calibri" w:hAnsi="Calibri"/>
          <w:szCs w:val="22"/>
          <w:lang w:val="lt-LT"/>
        </w:rPr>
      </w:pPr>
      <w:r>
        <w:rPr>
          <w:lang w:val="lt-LT"/>
        </w:rPr>
        <w:t>Chiesi Pharmaceuticals GmbH</w:t>
      </w:r>
    </w:p>
    <w:p w14:paraId="5FBA4F99" w14:textId="77777777" w:rsidR="00F854CA" w:rsidRPr="00242971" w:rsidRDefault="00F854CA" w:rsidP="00F854CA">
      <w:pPr>
        <w:spacing w:line="240" w:lineRule="auto"/>
        <w:rPr>
          <w:rFonts w:ascii="Calibri" w:eastAsia="Calibri" w:hAnsi="Calibri"/>
          <w:szCs w:val="22"/>
          <w:lang w:val="lt-LT"/>
        </w:rPr>
      </w:pPr>
      <w:r>
        <w:rPr>
          <w:lang w:val="lt-LT"/>
        </w:rPr>
        <w:t>Gonzagagasse 16/16</w:t>
      </w:r>
    </w:p>
    <w:p w14:paraId="098C89B6" w14:textId="77777777" w:rsidR="00F854CA" w:rsidRPr="00242971" w:rsidRDefault="00F854CA" w:rsidP="00F854CA">
      <w:pPr>
        <w:spacing w:line="240" w:lineRule="auto"/>
        <w:rPr>
          <w:rFonts w:ascii="Calibri" w:eastAsia="Calibri" w:hAnsi="Calibri"/>
          <w:szCs w:val="22"/>
          <w:lang w:val="lt-LT"/>
        </w:rPr>
      </w:pPr>
      <w:r>
        <w:rPr>
          <w:lang w:val="lt-LT"/>
        </w:rPr>
        <w:t>1010 Vienna, Austrija</w:t>
      </w:r>
    </w:p>
    <w:p w14:paraId="6F8BB885" w14:textId="77777777" w:rsidR="00F854CA" w:rsidRDefault="00F854CA" w:rsidP="00F854CA">
      <w:pPr>
        <w:spacing w:line="240" w:lineRule="auto"/>
        <w:rPr>
          <w:lang w:val="lt-LT"/>
        </w:rPr>
      </w:pPr>
    </w:p>
    <w:p w14:paraId="5E32C95D" w14:textId="77777777" w:rsidR="00F854CA" w:rsidRDefault="00F854CA" w:rsidP="00F854CA">
      <w:pPr>
        <w:spacing w:line="240" w:lineRule="auto"/>
        <w:rPr>
          <w:lang w:val="lt-LT"/>
        </w:rPr>
      </w:pPr>
    </w:p>
    <w:p w14:paraId="5D63E926"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outlineLvl w:val="0"/>
        <w:rPr>
          <w:rFonts w:ascii="Calibri" w:eastAsia="Calibri" w:hAnsi="Calibri"/>
          <w:szCs w:val="22"/>
          <w:lang w:val="lt-LT"/>
        </w:rPr>
      </w:pPr>
      <w:r>
        <w:rPr>
          <w:b/>
          <w:lang w:val="lt-LT"/>
        </w:rPr>
        <w:t>12.</w:t>
      </w:r>
      <w:r>
        <w:rPr>
          <w:b/>
          <w:lang w:val="lt-LT"/>
        </w:rPr>
        <w:tab/>
        <w:t>REGISTRACIJOS</w:t>
      </w:r>
      <w:r>
        <w:rPr>
          <w:b/>
        </w:rPr>
        <w:t xml:space="preserve"> PAŽYMĖJIMO NUMERIS (-IAI) </w:t>
      </w:r>
    </w:p>
    <w:p w14:paraId="5CF43404" w14:textId="77777777" w:rsidR="00F854CA" w:rsidRDefault="00F854CA" w:rsidP="00F854CA">
      <w:pPr>
        <w:spacing w:line="240" w:lineRule="auto"/>
        <w:rPr>
          <w:lang w:val="lt-LT"/>
        </w:rPr>
      </w:pPr>
    </w:p>
    <w:p w14:paraId="1F7C55CC" w14:textId="77777777" w:rsidR="00F854CA" w:rsidRDefault="00F854CA" w:rsidP="00F854CA">
      <w:pPr>
        <w:spacing w:line="240" w:lineRule="auto"/>
        <w:rPr>
          <w:lang w:val="lt-LT"/>
        </w:rPr>
      </w:pPr>
    </w:p>
    <w:p w14:paraId="7FF42C80"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outlineLvl w:val="0"/>
        <w:rPr>
          <w:rFonts w:ascii="Calibri" w:eastAsia="Calibri" w:hAnsi="Calibri"/>
          <w:szCs w:val="22"/>
          <w:lang w:val="lt-LT"/>
        </w:rPr>
      </w:pPr>
      <w:r>
        <w:rPr>
          <w:b/>
          <w:lang w:val="lt-LT"/>
        </w:rPr>
        <w:t>13.</w:t>
      </w:r>
      <w:r>
        <w:rPr>
          <w:b/>
          <w:lang w:val="lt-LT"/>
        </w:rPr>
        <w:tab/>
        <w:t xml:space="preserve">SERIJOS NUMERIS </w:t>
      </w:r>
    </w:p>
    <w:p w14:paraId="555C2FF2" w14:textId="77777777" w:rsidR="00F854CA" w:rsidRDefault="00F854CA" w:rsidP="00F854CA">
      <w:pPr>
        <w:spacing w:line="240" w:lineRule="auto"/>
        <w:rPr>
          <w:lang w:val="lt-LT"/>
        </w:rPr>
      </w:pPr>
    </w:p>
    <w:p w14:paraId="4CA84416" w14:textId="77777777" w:rsidR="00F854CA" w:rsidRPr="00242971" w:rsidRDefault="00F854CA" w:rsidP="00F854CA">
      <w:pPr>
        <w:spacing w:line="240" w:lineRule="auto"/>
        <w:rPr>
          <w:rFonts w:ascii="Calibri" w:eastAsia="Calibri" w:hAnsi="Calibri"/>
          <w:szCs w:val="22"/>
          <w:lang w:val="lt-LT"/>
        </w:rPr>
      </w:pPr>
      <w:r>
        <w:rPr>
          <w:lang w:val="lt-LT"/>
        </w:rPr>
        <w:t>Lot:</w:t>
      </w:r>
    </w:p>
    <w:p w14:paraId="6E48CC6B" w14:textId="77777777" w:rsidR="00F854CA" w:rsidRDefault="00F854CA" w:rsidP="00F854CA">
      <w:pPr>
        <w:spacing w:line="240" w:lineRule="auto"/>
        <w:rPr>
          <w:lang w:val="lt-LT"/>
        </w:rPr>
      </w:pPr>
    </w:p>
    <w:p w14:paraId="79D70932" w14:textId="77777777" w:rsidR="00F854CA" w:rsidRDefault="00F854CA" w:rsidP="00F854CA">
      <w:pPr>
        <w:spacing w:line="240" w:lineRule="auto"/>
        <w:rPr>
          <w:lang w:val="lt-LT"/>
        </w:rPr>
      </w:pPr>
    </w:p>
    <w:p w14:paraId="4988CBC2"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outlineLvl w:val="0"/>
        <w:rPr>
          <w:rFonts w:ascii="Calibri" w:eastAsia="Calibri" w:hAnsi="Calibri"/>
          <w:szCs w:val="22"/>
          <w:lang w:val="lt-LT"/>
        </w:rPr>
      </w:pPr>
      <w:r>
        <w:rPr>
          <w:b/>
          <w:lang w:val="lt-LT"/>
        </w:rPr>
        <w:t>14.</w:t>
      </w:r>
      <w:r>
        <w:rPr>
          <w:b/>
          <w:lang w:val="lt-LT"/>
        </w:rPr>
        <w:tab/>
        <w:t>PARDAVIMO (IŠDAVIMO) TVARKA</w:t>
      </w:r>
    </w:p>
    <w:p w14:paraId="1FFDB06A" w14:textId="77777777" w:rsidR="00F854CA" w:rsidRDefault="00F854CA" w:rsidP="00F854CA">
      <w:pPr>
        <w:spacing w:line="240" w:lineRule="auto"/>
        <w:rPr>
          <w:lang w:val="lt-LT"/>
        </w:rPr>
      </w:pPr>
    </w:p>
    <w:p w14:paraId="62658B4D" w14:textId="77777777" w:rsidR="00F854CA" w:rsidRDefault="00F854CA" w:rsidP="00F854CA">
      <w:pPr>
        <w:spacing w:line="240" w:lineRule="auto"/>
        <w:rPr>
          <w:lang w:val="lt-LT"/>
        </w:rPr>
      </w:pPr>
    </w:p>
    <w:p w14:paraId="6C9DFD09" w14:textId="77777777" w:rsidR="00F854CA" w:rsidRPr="00242971" w:rsidRDefault="00F854CA" w:rsidP="00F854CA">
      <w:pPr>
        <w:pBdr>
          <w:top w:val="single" w:sz="4" w:space="2" w:color="auto"/>
          <w:left w:val="single" w:sz="4" w:space="4" w:color="auto"/>
          <w:bottom w:val="single" w:sz="4" w:space="1" w:color="auto"/>
          <w:right w:val="single" w:sz="4" w:space="4" w:color="auto"/>
        </w:pBdr>
        <w:spacing w:line="240" w:lineRule="auto"/>
        <w:outlineLvl w:val="0"/>
        <w:rPr>
          <w:rFonts w:ascii="Calibri" w:eastAsia="Calibri" w:hAnsi="Calibri"/>
          <w:szCs w:val="22"/>
          <w:lang w:val="lt-LT"/>
        </w:rPr>
      </w:pPr>
      <w:r>
        <w:rPr>
          <w:b/>
          <w:lang w:val="lt-LT"/>
        </w:rPr>
        <w:t>15.</w:t>
      </w:r>
      <w:r>
        <w:rPr>
          <w:b/>
          <w:lang w:val="lt-LT"/>
        </w:rPr>
        <w:tab/>
        <w:t>VARTOJIMO INSTRUKCIJA</w:t>
      </w:r>
    </w:p>
    <w:p w14:paraId="040129F9" w14:textId="77777777" w:rsidR="00F854CA" w:rsidRDefault="00F854CA" w:rsidP="00F854CA">
      <w:pPr>
        <w:spacing w:line="240" w:lineRule="auto"/>
        <w:rPr>
          <w:lang w:val="lt-LT"/>
        </w:rPr>
      </w:pPr>
    </w:p>
    <w:p w14:paraId="3BB3F7EB" w14:textId="77777777" w:rsidR="00F854CA" w:rsidRDefault="00F854CA" w:rsidP="00F854CA">
      <w:pPr>
        <w:spacing w:line="240" w:lineRule="auto"/>
        <w:rPr>
          <w:lang w:val="lt-LT"/>
        </w:rPr>
      </w:pPr>
    </w:p>
    <w:p w14:paraId="023AD0A3" w14:textId="77777777" w:rsidR="00F854CA" w:rsidRPr="00242971" w:rsidRDefault="00F854CA" w:rsidP="00F854CA">
      <w:pPr>
        <w:pBdr>
          <w:top w:val="single" w:sz="4" w:space="1" w:color="auto"/>
          <w:left w:val="single" w:sz="4" w:space="4" w:color="auto"/>
          <w:bottom w:val="single" w:sz="4" w:space="0" w:color="auto"/>
          <w:right w:val="single" w:sz="4" w:space="4" w:color="auto"/>
        </w:pBdr>
        <w:spacing w:line="240" w:lineRule="auto"/>
        <w:rPr>
          <w:rFonts w:ascii="Calibri" w:eastAsia="Calibri" w:hAnsi="Calibri"/>
          <w:color w:val="008000"/>
          <w:szCs w:val="22"/>
          <w:lang w:val="lt-LT"/>
        </w:rPr>
      </w:pPr>
      <w:r>
        <w:rPr>
          <w:b/>
          <w:lang w:val="lt-LT"/>
        </w:rPr>
        <w:t>16.</w:t>
      </w:r>
      <w:r>
        <w:rPr>
          <w:b/>
          <w:lang w:val="lt-LT"/>
        </w:rPr>
        <w:tab/>
        <w:t>INFORMACIJA BRAILIO RAŠTU</w:t>
      </w:r>
    </w:p>
    <w:p w14:paraId="25629DA9" w14:textId="77777777" w:rsidR="00F854CA" w:rsidRDefault="00F854CA" w:rsidP="00F854CA">
      <w:pPr>
        <w:spacing w:line="240" w:lineRule="auto"/>
        <w:rPr>
          <w:lang w:val="lt-LT"/>
        </w:rPr>
      </w:pPr>
    </w:p>
    <w:p w14:paraId="534728D3" w14:textId="77777777" w:rsidR="00F854CA" w:rsidRDefault="00F854CA" w:rsidP="00F854CA">
      <w:pPr>
        <w:spacing w:line="240" w:lineRule="auto"/>
        <w:rPr>
          <w:b/>
          <w:lang w:val="lt-LT"/>
        </w:rPr>
      </w:pPr>
      <w:r>
        <w:rPr>
          <w:snapToGrid w:val="0"/>
          <w:lang w:val="lt-LT"/>
        </w:rPr>
        <w:br w:type="page"/>
      </w:r>
    </w:p>
    <w:p w14:paraId="6BF5FB9E"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rPr>
          <w:rFonts w:ascii="Calibri" w:eastAsia="Calibri" w:hAnsi="Calibri"/>
          <w:b/>
          <w:szCs w:val="22"/>
          <w:lang w:val="lt-LT"/>
        </w:rPr>
      </w:pPr>
      <w:r>
        <w:rPr>
          <w:b/>
          <w:lang w:val="lt-LT"/>
        </w:rPr>
        <w:lastRenderedPageBreak/>
        <w:t>MINIMALI INFORMACIJA ANT MAŽŲ VIDINIŲ PAKUOČIŲ</w:t>
      </w:r>
    </w:p>
    <w:p w14:paraId="56C2DBDA" w14:textId="77777777" w:rsidR="00F854CA" w:rsidRDefault="00F854CA" w:rsidP="00F854CA">
      <w:pPr>
        <w:pBdr>
          <w:top w:val="single" w:sz="4" w:space="1" w:color="auto"/>
          <w:left w:val="single" w:sz="4" w:space="4" w:color="auto"/>
          <w:bottom w:val="single" w:sz="4" w:space="1" w:color="auto"/>
          <w:right w:val="single" w:sz="4" w:space="4" w:color="auto"/>
        </w:pBdr>
        <w:spacing w:line="240" w:lineRule="auto"/>
        <w:rPr>
          <w:b/>
          <w:lang w:val="lt-LT"/>
        </w:rPr>
      </w:pPr>
    </w:p>
    <w:p w14:paraId="0C7912FD"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rPr>
          <w:rFonts w:ascii="Calibri" w:eastAsia="Calibri" w:hAnsi="Calibri"/>
          <w:szCs w:val="22"/>
          <w:lang w:val="lt-LT"/>
        </w:rPr>
      </w:pPr>
      <w:r>
        <w:rPr>
          <w:b/>
          <w:lang w:val="lt-LT"/>
        </w:rPr>
        <w:t xml:space="preserve">INHALIATORIUS </w:t>
      </w:r>
    </w:p>
    <w:p w14:paraId="1BDA30C1" w14:textId="77777777" w:rsidR="00F854CA" w:rsidRDefault="00F854CA" w:rsidP="00F854CA">
      <w:pPr>
        <w:spacing w:line="240" w:lineRule="auto"/>
        <w:rPr>
          <w:lang w:val="lt-LT"/>
        </w:rPr>
      </w:pPr>
    </w:p>
    <w:p w14:paraId="1C8D2279" w14:textId="77777777" w:rsidR="00F854CA" w:rsidRDefault="00F854CA" w:rsidP="00F854CA">
      <w:pPr>
        <w:spacing w:line="240" w:lineRule="auto"/>
        <w:rPr>
          <w:lang w:val="lt-LT"/>
        </w:rPr>
      </w:pPr>
    </w:p>
    <w:p w14:paraId="6D7044EF"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outlineLvl w:val="0"/>
        <w:rPr>
          <w:rFonts w:ascii="Calibri" w:eastAsia="Calibri" w:hAnsi="Calibri"/>
          <w:b/>
          <w:szCs w:val="22"/>
          <w:lang w:val="lt-LT"/>
        </w:rPr>
      </w:pPr>
      <w:r>
        <w:rPr>
          <w:b/>
          <w:lang w:val="lt-LT"/>
        </w:rPr>
        <w:t>1.</w:t>
      </w:r>
      <w:r>
        <w:rPr>
          <w:b/>
          <w:lang w:val="lt-LT"/>
        </w:rPr>
        <w:tab/>
      </w:r>
      <w:r>
        <w:rPr>
          <w:b/>
          <w:caps/>
          <w:lang w:val="lt-LT"/>
        </w:rPr>
        <w:t xml:space="preserve">Vaistinio preparato </w:t>
      </w:r>
      <w:r>
        <w:rPr>
          <w:b/>
          <w:caps/>
        </w:rPr>
        <w:t>pavadinimas ir vartojimo būdas (-ai)</w:t>
      </w:r>
    </w:p>
    <w:p w14:paraId="071181E2" w14:textId="77777777" w:rsidR="00F854CA" w:rsidRDefault="00F854CA" w:rsidP="00F854CA">
      <w:pPr>
        <w:spacing w:line="240" w:lineRule="auto"/>
        <w:rPr>
          <w:lang w:val="lt-LT"/>
        </w:rPr>
      </w:pPr>
    </w:p>
    <w:p w14:paraId="45B074B9" w14:textId="77777777" w:rsidR="00F854CA" w:rsidRPr="00242971" w:rsidRDefault="00F854CA" w:rsidP="00F854CA">
      <w:pPr>
        <w:spacing w:line="240" w:lineRule="auto"/>
        <w:jc w:val="both"/>
        <w:rPr>
          <w:rFonts w:ascii="Calibri" w:eastAsia="Calibri" w:hAnsi="Calibri"/>
          <w:szCs w:val="22"/>
          <w:lang w:val="lt-LT"/>
        </w:rPr>
      </w:pPr>
      <w:r>
        <w:rPr>
          <w:lang w:val="lt-LT"/>
        </w:rPr>
        <w:t>Foster 100 mikrogramų/6 mikrogramai/išpurškime</w:t>
      </w:r>
      <w:r>
        <w:t xml:space="preserve"> įkvepiamieji milteliai</w:t>
      </w:r>
    </w:p>
    <w:p w14:paraId="1D7AAAD6" w14:textId="77777777" w:rsidR="00F854CA" w:rsidRDefault="00F854CA" w:rsidP="00F854CA">
      <w:pPr>
        <w:spacing w:line="240" w:lineRule="auto"/>
        <w:rPr>
          <w:lang w:val="lt-LT"/>
        </w:rPr>
      </w:pPr>
    </w:p>
    <w:p w14:paraId="05F88E1D" w14:textId="77777777" w:rsidR="00F854CA" w:rsidRPr="00242971" w:rsidRDefault="00F854CA" w:rsidP="00F854CA">
      <w:pPr>
        <w:spacing w:line="240" w:lineRule="auto"/>
        <w:rPr>
          <w:rFonts w:ascii="Calibri" w:eastAsia="Calibri" w:hAnsi="Calibri"/>
          <w:szCs w:val="22"/>
          <w:lang w:val="lt-LT"/>
        </w:rPr>
      </w:pPr>
      <w:r>
        <w:rPr>
          <w:lang w:val="lt-LT"/>
        </w:rPr>
        <w:t>Bevandenis beklometazono dipropionatas / Formoterolio fumaratas dihidratas</w:t>
      </w:r>
    </w:p>
    <w:p w14:paraId="2B70B51F" w14:textId="77777777" w:rsidR="00F854CA" w:rsidRDefault="00F854CA" w:rsidP="00F854CA">
      <w:pPr>
        <w:spacing w:line="240" w:lineRule="auto"/>
        <w:rPr>
          <w:lang w:val="lt-LT"/>
        </w:rPr>
      </w:pPr>
    </w:p>
    <w:p w14:paraId="1DE11DC9" w14:textId="77777777" w:rsidR="00F854CA" w:rsidRPr="00242971" w:rsidRDefault="00F854CA" w:rsidP="00F854CA">
      <w:pPr>
        <w:spacing w:line="240" w:lineRule="auto"/>
        <w:rPr>
          <w:rFonts w:ascii="Calibri" w:eastAsia="Calibri" w:hAnsi="Calibri"/>
          <w:szCs w:val="22"/>
          <w:lang w:val="lt-LT"/>
        </w:rPr>
      </w:pPr>
      <w:r>
        <w:rPr>
          <w:lang w:val="lt-LT"/>
        </w:rPr>
        <w:t>Įkvėpti.</w:t>
      </w:r>
    </w:p>
    <w:p w14:paraId="60407259" w14:textId="77777777" w:rsidR="00F854CA" w:rsidRDefault="00F854CA" w:rsidP="00F854CA">
      <w:pPr>
        <w:spacing w:line="240" w:lineRule="auto"/>
        <w:rPr>
          <w:lang w:val="lt-LT"/>
        </w:rPr>
      </w:pPr>
    </w:p>
    <w:p w14:paraId="236FA15E" w14:textId="77777777" w:rsidR="00F854CA" w:rsidRDefault="00F854CA" w:rsidP="00F854CA">
      <w:pPr>
        <w:spacing w:line="240" w:lineRule="auto"/>
        <w:rPr>
          <w:lang w:val="lt-LT"/>
        </w:rPr>
      </w:pPr>
    </w:p>
    <w:p w14:paraId="0C8E4F3F"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outlineLvl w:val="0"/>
        <w:rPr>
          <w:rFonts w:ascii="Calibri" w:eastAsia="Calibri" w:hAnsi="Calibri"/>
          <w:b/>
          <w:szCs w:val="22"/>
          <w:lang w:val="lt-LT"/>
        </w:rPr>
      </w:pPr>
      <w:r>
        <w:rPr>
          <w:b/>
          <w:lang w:val="lt-LT"/>
        </w:rPr>
        <w:t>2.</w:t>
      </w:r>
      <w:r>
        <w:rPr>
          <w:b/>
          <w:lang w:val="lt-LT"/>
        </w:rPr>
        <w:tab/>
        <w:t>VARTOJIMO METODAS</w:t>
      </w:r>
    </w:p>
    <w:p w14:paraId="4A82CAED" w14:textId="77777777" w:rsidR="00F854CA" w:rsidRDefault="00F854CA" w:rsidP="00F854CA">
      <w:pPr>
        <w:spacing w:line="240" w:lineRule="auto"/>
        <w:rPr>
          <w:lang w:val="lt-LT"/>
        </w:rPr>
      </w:pPr>
    </w:p>
    <w:p w14:paraId="16AFB1EE" w14:textId="77777777" w:rsidR="00F854CA" w:rsidRPr="00242971" w:rsidRDefault="00F854CA" w:rsidP="00F854CA">
      <w:pPr>
        <w:spacing w:line="240" w:lineRule="auto"/>
        <w:rPr>
          <w:rFonts w:ascii="Calibri" w:eastAsia="Calibri" w:hAnsi="Calibri"/>
          <w:szCs w:val="22"/>
          <w:lang w:val="lt-LT"/>
        </w:rPr>
      </w:pPr>
      <w:r>
        <w:rPr>
          <w:lang w:val="lt-LT"/>
        </w:rPr>
        <w:t>Prieš vartojimą perskaitykite pakuotės lapelį.</w:t>
      </w:r>
    </w:p>
    <w:p w14:paraId="6D49A40A" w14:textId="77777777" w:rsidR="00F854CA" w:rsidRDefault="00F854CA" w:rsidP="00F854CA">
      <w:pPr>
        <w:spacing w:line="240" w:lineRule="auto"/>
        <w:rPr>
          <w:lang w:val="lt-LT"/>
        </w:rPr>
      </w:pPr>
    </w:p>
    <w:p w14:paraId="3D2716C2" w14:textId="77777777" w:rsidR="00F854CA" w:rsidRDefault="00F854CA" w:rsidP="00F854CA">
      <w:pPr>
        <w:spacing w:line="240" w:lineRule="auto"/>
        <w:rPr>
          <w:lang w:val="lt-LT"/>
        </w:rPr>
      </w:pPr>
    </w:p>
    <w:p w14:paraId="1FA0E586"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outlineLvl w:val="0"/>
        <w:rPr>
          <w:rFonts w:ascii="Calibri" w:eastAsia="Calibri" w:hAnsi="Calibri"/>
          <w:b/>
          <w:szCs w:val="22"/>
          <w:lang w:val="lt-LT"/>
        </w:rPr>
      </w:pPr>
      <w:r>
        <w:rPr>
          <w:b/>
          <w:lang w:val="lt-LT"/>
        </w:rPr>
        <w:t>3.</w:t>
      </w:r>
      <w:r>
        <w:rPr>
          <w:b/>
          <w:lang w:val="lt-LT"/>
        </w:rPr>
        <w:tab/>
        <w:t>TINKAMUMO LAIKAS</w:t>
      </w:r>
    </w:p>
    <w:p w14:paraId="7A91FF5F" w14:textId="77777777" w:rsidR="00F854CA" w:rsidRDefault="00F854CA" w:rsidP="00F854CA">
      <w:pPr>
        <w:spacing w:line="240" w:lineRule="auto"/>
        <w:rPr>
          <w:lang w:val="lt-LT"/>
        </w:rPr>
      </w:pPr>
    </w:p>
    <w:p w14:paraId="4DFEDA78" w14:textId="77777777" w:rsidR="00F854CA" w:rsidRPr="00242971" w:rsidRDefault="00F854CA" w:rsidP="00F854CA">
      <w:pPr>
        <w:spacing w:line="240" w:lineRule="auto"/>
        <w:rPr>
          <w:rFonts w:ascii="Calibri" w:eastAsia="Calibri" w:hAnsi="Calibri"/>
          <w:szCs w:val="22"/>
          <w:lang w:val="lt-LT"/>
        </w:rPr>
      </w:pPr>
      <w:r>
        <w:rPr>
          <w:lang w:val="lt-LT"/>
        </w:rPr>
        <w:t>EXP: {mm/MMMM}</w:t>
      </w:r>
    </w:p>
    <w:p w14:paraId="45100A48" w14:textId="77777777" w:rsidR="00F854CA" w:rsidRDefault="00F854CA" w:rsidP="00F854CA">
      <w:pPr>
        <w:spacing w:line="240" w:lineRule="auto"/>
        <w:rPr>
          <w:lang w:val="lt-LT"/>
        </w:rPr>
      </w:pPr>
    </w:p>
    <w:p w14:paraId="13673A16" w14:textId="77777777" w:rsidR="00F854CA" w:rsidRDefault="00F854CA" w:rsidP="00F854CA">
      <w:pPr>
        <w:spacing w:line="240" w:lineRule="auto"/>
        <w:rPr>
          <w:lang w:val="lt-LT"/>
        </w:rPr>
      </w:pPr>
    </w:p>
    <w:p w14:paraId="7A2C0DDE" w14:textId="77777777" w:rsidR="00F854CA" w:rsidRPr="00242971" w:rsidRDefault="00F854CA" w:rsidP="00F854CA">
      <w:pPr>
        <w:suppressLineNumbers/>
        <w:pBdr>
          <w:top w:val="single" w:sz="4" w:space="1" w:color="auto"/>
          <w:left w:val="single" w:sz="4" w:space="4" w:color="auto"/>
          <w:bottom w:val="single" w:sz="4" w:space="1" w:color="auto"/>
          <w:right w:val="single" w:sz="4" w:space="4" w:color="auto"/>
        </w:pBdr>
        <w:spacing w:line="240" w:lineRule="auto"/>
        <w:outlineLvl w:val="0"/>
        <w:rPr>
          <w:rFonts w:ascii="Calibri" w:eastAsia="Calibri" w:hAnsi="Calibri"/>
          <w:b/>
          <w:szCs w:val="22"/>
          <w:lang w:val="lt-LT"/>
        </w:rPr>
      </w:pPr>
      <w:r>
        <w:rPr>
          <w:b/>
          <w:lang w:val="lt-LT"/>
        </w:rPr>
        <w:t>4.</w:t>
      </w:r>
      <w:r>
        <w:rPr>
          <w:b/>
          <w:lang w:val="lt-LT"/>
        </w:rPr>
        <w:tab/>
        <w:t xml:space="preserve">SERIJOS NUMERIS </w:t>
      </w:r>
    </w:p>
    <w:p w14:paraId="071D007A" w14:textId="77777777" w:rsidR="00F854CA" w:rsidRDefault="00F854CA" w:rsidP="00F854CA">
      <w:pPr>
        <w:spacing w:line="240" w:lineRule="auto"/>
        <w:rPr>
          <w:lang w:val="lt-LT"/>
        </w:rPr>
      </w:pPr>
    </w:p>
    <w:p w14:paraId="7EA8017D" w14:textId="77777777" w:rsidR="00F854CA" w:rsidRPr="00242971" w:rsidRDefault="00F854CA" w:rsidP="00F854CA">
      <w:pPr>
        <w:spacing w:line="240" w:lineRule="auto"/>
        <w:rPr>
          <w:rFonts w:ascii="Calibri" w:eastAsia="Calibri" w:hAnsi="Calibri"/>
          <w:szCs w:val="22"/>
          <w:lang w:val="lt-LT"/>
        </w:rPr>
      </w:pPr>
      <w:r>
        <w:rPr>
          <w:lang w:val="lt-LT"/>
        </w:rPr>
        <w:t>Lot:</w:t>
      </w:r>
    </w:p>
    <w:p w14:paraId="0E4E08F5" w14:textId="77777777" w:rsidR="00F854CA" w:rsidRDefault="00F854CA" w:rsidP="00F854CA">
      <w:pPr>
        <w:spacing w:line="240" w:lineRule="auto"/>
        <w:rPr>
          <w:lang w:val="lt-LT"/>
        </w:rPr>
      </w:pPr>
    </w:p>
    <w:p w14:paraId="62BA4BE2" w14:textId="77777777" w:rsidR="00F854CA" w:rsidRDefault="00F854CA" w:rsidP="00F854CA">
      <w:pPr>
        <w:spacing w:line="240" w:lineRule="auto"/>
        <w:rPr>
          <w:lang w:val="lt-LT"/>
        </w:rPr>
      </w:pPr>
    </w:p>
    <w:p w14:paraId="1FFE15BD"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outlineLvl w:val="0"/>
        <w:rPr>
          <w:rFonts w:ascii="Calibri" w:eastAsia="Calibri" w:hAnsi="Calibri"/>
          <w:b/>
          <w:szCs w:val="22"/>
          <w:lang w:val="lt-LT"/>
        </w:rPr>
      </w:pPr>
      <w:r>
        <w:rPr>
          <w:b/>
          <w:lang w:val="lt-LT"/>
        </w:rPr>
        <w:t>5.</w:t>
      </w:r>
      <w:r>
        <w:rPr>
          <w:b/>
          <w:lang w:val="lt-LT"/>
        </w:rPr>
        <w:tab/>
        <w:t>KIEKIS (MASĖ, TŪRIS ARBA VIENETAI)</w:t>
      </w:r>
    </w:p>
    <w:p w14:paraId="7194B811" w14:textId="77777777" w:rsidR="00F854CA" w:rsidRDefault="00F854CA" w:rsidP="00F854CA">
      <w:pPr>
        <w:spacing w:line="240" w:lineRule="auto"/>
        <w:rPr>
          <w:lang w:val="lt-LT"/>
        </w:rPr>
      </w:pPr>
    </w:p>
    <w:p w14:paraId="71665E28" w14:textId="77777777" w:rsidR="00F854CA" w:rsidRPr="00242971" w:rsidRDefault="00F854CA" w:rsidP="00F854CA">
      <w:pPr>
        <w:spacing w:line="240" w:lineRule="auto"/>
        <w:rPr>
          <w:rFonts w:ascii="Calibri" w:eastAsia="Calibri" w:hAnsi="Calibri"/>
          <w:szCs w:val="22"/>
          <w:lang w:val="lt-LT"/>
        </w:rPr>
      </w:pPr>
      <w:r>
        <w:rPr>
          <w:b/>
          <w:lang w:val="lt-LT"/>
        </w:rPr>
        <w:t>120</w:t>
      </w:r>
      <w:r>
        <w:rPr>
          <w:lang w:val="lt-LT"/>
        </w:rPr>
        <w:t xml:space="preserve"> dozių</w:t>
      </w:r>
    </w:p>
    <w:p w14:paraId="7F3719A4" w14:textId="77777777" w:rsidR="00F854CA" w:rsidRDefault="00F854CA" w:rsidP="00F854CA">
      <w:pPr>
        <w:spacing w:line="240" w:lineRule="auto"/>
        <w:rPr>
          <w:lang w:val="lt-LT"/>
        </w:rPr>
      </w:pPr>
      <w:r w:rsidRPr="00CC2DDA">
        <w:rPr>
          <w:b/>
          <w:highlight w:val="lightGray"/>
          <w:lang w:val="lt-LT"/>
        </w:rPr>
        <w:t>180</w:t>
      </w:r>
      <w:r w:rsidRPr="00CC2DDA">
        <w:rPr>
          <w:highlight w:val="lightGray"/>
          <w:lang w:val="lt-LT"/>
        </w:rPr>
        <w:t xml:space="preserve"> dozių</w:t>
      </w:r>
    </w:p>
    <w:p w14:paraId="7FDFA52E" w14:textId="77777777" w:rsidR="00F854CA" w:rsidRDefault="00F854CA" w:rsidP="00F854CA">
      <w:pPr>
        <w:spacing w:line="240" w:lineRule="auto"/>
        <w:rPr>
          <w:lang w:val="lt-LT"/>
        </w:rPr>
      </w:pPr>
    </w:p>
    <w:p w14:paraId="41D0D89C" w14:textId="77777777" w:rsidR="00F854CA" w:rsidRPr="00242971" w:rsidRDefault="00F854CA" w:rsidP="00F854CA">
      <w:pPr>
        <w:pBdr>
          <w:top w:val="single" w:sz="4" w:space="1" w:color="auto"/>
          <w:left w:val="single" w:sz="4" w:space="4" w:color="auto"/>
          <w:bottom w:val="single" w:sz="4" w:space="1" w:color="auto"/>
          <w:right w:val="single" w:sz="4" w:space="4" w:color="auto"/>
        </w:pBdr>
        <w:spacing w:line="240" w:lineRule="auto"/>
        <w:outlineLvl w:val="0"/>
        <w:rPr>
          <w:rFonts w:ascii="Calibri" w:eastAsia="Calibri" w:hAnsi="Calibri"/>
          <w:b/>
          <w:szCs w:val="22"/>
          <w:lang w:val="lt-LT"/>
        </w:rPr>
      </w:pPr>
      <w:r>
        <w:rPr>
          <w:b/>
          <w:lang w:val="lt-LT"/>
        </w:rPr>
        <w:t>6.</w:t>
      </w:r>
      <w:r>
        <w:rPr>
          <w:b/>
          <w:lang w:val="lt-LT"/>
        </w:rPr>
        <w:tab/>
        <w:t>KITA</w:t>
      </w:r>
    </w:p>
    <w:p w14:paraId="0412BF1A" w14:textId="77777777" w:rsidR="00F854CA" w:rsidRDefault="00F854CA" w:rsidP="00F854CA">
      <w:pPr>
        <w:spacing w:line="240" w:lineRule="auto"/>
        <w:rPr>
          <w:lang w:val="lt-LT"/>
        </w:rPr>
      </w:pPr>
    </w:p>
    <w:p w14:paraId="5E3A0789" w14:textId="77777777" w:rsidR="00F854CA" w:rsidRPr="00242971" w:rsidRDefault="00F854CA" w:rsidP="00F854CA">
      <w:pPr>
        <w:rPr>
          <w:rFonts w:ascii="Calibri" w:eastAsia="Calibri" w:hAnsi="Calibri"/>
          <w:szCs w:val="22"/>
          <w:lang w:val="lt-LT"/>
        </w:rPr>
      </w:pPr>
      <w:r w:rsidRPr="00CC2DDA">
        <w:rPr>
          <w:highlight w:val="lightGray"/>
          <w:lang w:val="lt-LT"/>
        </w:rPr>
        <w:t>Nexthaler inhaliatorius</w:t>
      </w:r>
    </w:p>
    <w:p w14:paraId="733FEA5C" w14:textId="77777777" w:rsidR="00F854CA" w:rsidRDefault="00F854CA" w:rsidP="00F854CA">
      <w:pPr>
        <w:spacing w:line="240" w:lineRule="auto"/>
        <w:rPr>
          <w:lang w:val="lt-LT"/>
        </w:rPr>
      </w:pPr>
    </w:p>
    <w:p w14:paraId="760EB238" w14:textId="77777777" w:rsidR="00F854CA" w:rsidRDefault="00F854CA" w:rsidP="00F854CA">
      <w:pPr>
        <w:spacing w:line="240" w:lineRule="auto"/>
        <w:outlineLvl w:val="0"/>
        <w:rPr>
          <w:lang w:val="lt-LT"/>
        </w:rPr>
      </w:pPr>
      <w:r>
        <w:rPr>
          <w:snapToGrid w:val="0"/>
          <w:lang w:val="lt-LT"/>
        </w:rPr>
        <w:br w:type="page"/>
      </w:r>
    </w:p>
    <w:p w14:paraId="2CD816A4" w14:textId="77777777" w:rsidR="00F854CA" w:rsidRDefault="00F854CA" w:rsidP="00F854CA">
      <w:pPr>
        <w:spacing w:line="240" w:lineRule="auto"/>
        <w:outlineLvl w:val="0"/>
        <w:rPr>
          <w:lang w:val="lt-LT"/>
        </w:rPr>
      </w:pPr>
    </w:p>
    <w:p w14:paraId="78E954A3" w14:textId="77777777" w:rsidR="00F854CA" w:rsidRDefault="00F854CA" w:rsidP="00F854CA">
      <w:pPr>
        <w:spacing w:line="240" w:lineRule="auto"/>
        <w:outlineLvl w:val="0"/>
        <w:rPr>
          <w:lang w:val="lt-LT"/>
        </w:rPr>
      </w:pPr>
    </w:p>
    <w:p w14:paraId="2A60E0DC" w14:textId="77777777" w:rsidR="00F854CA" w:rsidRDefault="00F854CA" w:rsidP="00F854CA">
      <w:pPr>
        <w:spacing w:line="240" w:lineRule="auto"/>
        <w:outlineLvl w:val="0"/>
        <w:rPr>
          <w:lang w:val="lt-LT"/>
        </w:rPr>
      </w:pPr>
    </w:p>
    <w:p w14:paraId="619F2446" w14:textId="77777777" w:rsidR="00F854CA" w:rsidRDefault="00F854CA" w:rsidP="00F854CA">
      <w:pPr>
        <w:spacing w:line="240" w:lineRule="auto"/>
        <w:outlineLvl w:val="0"/>
        <w:rPr>
          <w:lang w:val="lt-LT"/>
        </w:rPr>
      </w:pPr>
    </w:p>
    <w:p w14:paraId="313F6ECB" w14:textId="77777777" w:rsidR="00F854CA" w:rsidRDefault="00F854CA" w:rsidP="00F854CA">
      <w:pPr>
        <w:spacing w:line="240" w:lineRule="auto"/>
        <w:outlineLvl w:val="0"/>
        <w:rPr>
          <w:lang w:val="lt-LT"/>
        </w:rPr>
      </w:pPr>
    </w:p>
    <w:p w14:paraId="698A21A8" w14:textId="77777777" w:rsidR="00F854CA" w:rsidRDefault="00F854CA" w:rsidP="00F854CA">
      <w:pPr>
        <w:spacing w:line="240" w:lineRule="auto"/>
        <w:outlineLvl w:val="0"/>
        <w:rPr>
          <w:lang w:val="lt-LT"/>
        </w:rPr>
      </w:pPr>
    </w:p>
    <w:p w14:paraId="733A27E8" w14:textId="77777777" w:rsidR="00F854CA" w:rsidRDefault="00F854CA" w:rsidP="00F854CA">
      <w:pPr>
        <w:spacing w:line="240" w:lineRule="auto"/>
        <w:outlineLvl w:val="0"/>
        <w:rPr>
          <w:lang w:val="lt-LT"/>
        </w:rPr>
      </w:pPr>
    </w:p>
    <w:p w14:paraId="1919F57B" w14:textId="77777777" w:rsidR="00F854CA" w:rsidRDefault="00F854CA" w:rsidP="00F854CA">
      <w:pPr>
        <w:spacing w:line="240" w:lineRule="auto"/>
        <w:outlineLvl w:val="0"/>
        <w:rPr>
          <w:lang w:val="lt-LT"/>
        </w:rPr>
      </w:pPr>
    </w:p>
    <w:p w14:paraId="13EB2F73" w14:textId="77777777" w:rsidR="00F854CA" w:rsidRDefault="00F854CA" w:rsidP="00F854CA">
      <w:pPr>
        <w:spacing w:line="240" w:lineRule="auto"/>
        <w:outlineLvl w:val="0"/>
        <w:rPr>
          <w:lang w:val="lt-LT"/>
        </w:rPr>
      </w:pPr>
    </w:p>
    <w:p w14:paraId="4088185B" w14:textId="77777777" w:rsidR="00F854CA" w:rsidRDefault="00F854CA" w:rsidP="00F854CA">
      <w:pPr>
        <w:spacing w:line="240" w:lineRule="auto"/>
        <w:outlineLvl w:val="0"/>
        <w:rPr>
          <w:lang w:val="lt-LT"/>
        </w:rPr>
      </w:pPr>
    </w:p>
    <w:p w14:paraId="401B4322" w14:textId="77777777" w:rsidR="00F854CA" w:rsidRDefault="00F854CA" w:rsidP="00F854CA">
      <w:pPr>
        <w:spacing w:line="240" w:lineRule="auto"/>
        <w:outlineLvl w:val="0"/>
        <w:rPr>
          <w:lang w:val="lt-LT"/>
        </w:rPr>
      </w:pPr>
    </w:p>
    <w:p w14:paraId="70EB54A7" w14:textId="77777777" w:rsidR="00F854CA" w:rsidRDefault="00F854CA" w:rsidP="00F854CA">
      <w:pPr>
        <w:spacing w:line="240" w:lineRule="auto"/>
        <w:outlineLvl w:val="0"/>
        <w:rPr>
          <w:lang w:val="lt-LT"/>
        </w:rPr>
      </w:pPr>
    </w:p>
    <w:p w14:paraId="0F1B7AB0" w14:textId="77777777" w:rsidR="00F854CA" w:rsidRDefault="00F854CA" w:rsidP="00F854CA">
      <w:pPr>
        <w:spacing w:line="240" w:lineRule="auto"/>
        <w:outlineLvl w:val="0"/>
        <w:rPr>
          <w:lang w:val="lt-LT"/>
        </w:rPr>
      </w:pPr>
    </w:p>
    <w:p w14:paraId="2C3E7AB2" w14:textId="77777777" w:rsidR="00F854CA" w:rsidRDefault="00F854CA" w:rsidP="00F854CA">
      <w:pPr>
        <w:spacing w:line="240" w:lineRule="auto"/>
        <w:outlineLvl w:val="0"/>
        <w:rPr>
          <w:lang w:val="lt-LT"/>
        </w:rPr>
      </w:pPr>
    </w:p>
    <w:p w14:paraId="73F5C073" w14:textId="77777777" w:rsidR="00F854CA" w:rsidRDefault="00F854CA" w:rsidP="00F854CA">
      <w:pPr>
        <w:spacing w:line="240" w:lineRule="auto"/>
        <w:outlineLvl w:val="0"/>
        <w:rPr>
          <w:lang w:val="lt-LT"/>
        </w:rPr>
      </w:pPr>
    </w:p>
    <w:p w14:paraId="35E4E80D" w14:textId="77777777" w:rsidR="00F854CA" w:rsidRDefault="00F854CA" w:rsidP="00F854CA">
      <w:pPr>
        <w:spacing w:line="240" w:lineRule="auto"/>
        <w:outlineLvl w:val="0"/>
        <w:rPr>
          <w:lang w:val="lt-LT"/>
        </w:rPr>
      </w:pPr>
    </w:p>
    <w:p w14:paraId="29A70055" w14:textId="77777777" w:rsidR="00F854CA" w:rsidRDefault="00F854CA" w:rsidP="00F854CA">
      <w:pPr>
        <w:spacing w:line="240" w:lineRule="auto"/>
        <w:outlineLvl w:val="0"/>
        <w:rPr>
          <w:lang w:val="lt-LT"/>
        </w:rPr>
      </w:pPr>
    </w:p>
    <w:p w14:paraId="06C48CE8" w14:textId="77777777" w:rsidR="00F854CA" w:rsidRDefault="00F854CA" w:rsidP="00F854CA">
      <w:pPr>
        <w:spacing w:line="240" w:lineRule="auto"/>
        <w:outlineLvl w:val="0"/>
        <w:rPr>
          <w:lang w:val="lt-LT"/>
        </w:rPr>
      </w:pPr>
    </w:p>
    <w:p w14:paraId="3D5E5375" w14:textId="77777777" w:rsidR="00F854CA" w:rsidRDefault="00F854CA" w:rsidP="00F854CA">
      <w:pPr>
        <w:spacing w:line="240" w:lineRule="auto"/>
        <w:outlineLvl w:val="0"/>
        <w:rPr>
          <w:lang w:val="lt-LT"/>
        </w:rPr>
      </w:pPr>
    </w:p>
    <w:p w14:paraId="66B48BAA" w14:textId="77777777" w:rsidR="00F854CA" w:rsidRDefault="00F854CA" w:rsidP="00F854CA">
      <w:pPr>
        <w:spacing w:line="240" w:lineRule="auto"/>
        <w:outlineLvl w:val="0"/>
        <w:rPr>
          <w:lang w:val="lt-LT"/>
        </w:rPr>
      </w:pPr>
    </w:p>
    <w:p w14:paraId="375EE2A2" w14:textId="77777777" w:rsidR="00F854CA" w:rsidRDefault="00F854CA" w:rsidP="00F854CA">
      <w:pPr>
        <w:spacing w:line="240" w:lineRule="auto"/>
        <w:outlineLvl w:val="0"/>
        <w:rPr>
          <w:lang w:val="lt-LT"/>
        </w:rPr>
      </w:pPr>
    </w:p>
    <w:p w14:paraId="4E292D94" w14:textId="77777777" w:rsidR="00F854CA" w:rsidRDefault="00F854CA" w:rsidP="00F854CA">
      <w:pPr>
        <w:spacing w:line="240" w:lineRule="auto"/>
        <w:outlineLvl w:val="0"/>
        <w:rPr>
          <w:lang w:val="lt-LT"/>
        </w:rPr>
      </w:pPr>
    </w:p>
    <w:p w14:paraId="1CC6609B" w14:textId="77777777" w:rsidR="00F854CA" w:rsidRDefault="00F854CA" w:rsidP="00F854CA">
      <w:pPr>
        <w:spacing w:line="240" w:lineRule="auto"/>
        <w:outlineLvl w:val="0"/>
        <w:rPr>
          <w:lang w:val="lt-LT"/>
        </w:rPr>
      </w:pPr>
    </w:p>
    <w:p w14:paraId="0174EBFC" w14:textId="77777777" w:rsidR="00F854CA" w:rsidRPr="00242971" w:rsidRDefault="00F854CA" w:rsidP="00F854CA">
      <w:pPr>
        <w:spacing w:line="240" w:lineRule="auto"/>
        <w:jc w:val="center"/>
        <w:outlineLvl w:val="0"/>
        <w:rPr>
          <w:rFonts w:ascii="Calibri" w:eastAsia="Calibri" w:hAnsi="Calibri"/>
          <w:b/>
          <w:szCs w:val="22"/>
          <w:lang w:val="lt-LT"/>
        </w:rPr>
      </w:pPr>
      <w:r>
        <w:rPr>
          <w:b/>
          <w:lang w:val="lt-LT"/>
        </w:rPr>
        <w:t>B. PAKUOTĖS LAPELIS</w:t>
      </w:r>
    </w:p>
    <w:p w14:paraId="7D8DD592" w14:textId="77777777" w:rsidR="00F854CA" w:rsidRDefault="00F854CA" w:rsidP="00F854CA">
      <w:pPr>
        <w:pStyle w:val="Antrat2"/>
        <w:spacing w:before="0" w:after="0" w:line="240" w:lineRule="auto"/>
        <w:jc w:val="center"/>
        <w:rPr>
          <w:b w:val="0"/>
          <w:lang w:val="lt-LT"/>
        </w:rPr>
      </w:pPr>
      <w:r>
        <w:rPr>
          <w:b w:val="0"/>
          <w:bCs w:val="0"/>
          <w:iCs w:val="0"/>
          <w:snapToGrid w:val="0"/>
          <w:lang w:val="lt-LT"/>
        </w:rPr>
        <w:br w:type="page"/>
      </w:r>
      <w:bookmarkStart w:id="17" w:name="_Hlk5372935"/>
      <w:r>
        <w:rPr>
          <w:rFonts w:ascii="Times New Roman" w:hAnsi="Times New Roman"/>
          <w:i w:val="0"/>
          <w:sz w:val="22"/>
          <w:lang w:val="lt-LT"/>
        </w:rPr>
        <w:lastRenderedPageBreak/>
        <w:t>Pakuotės lapelis: informacija pacientui</w:t>
      </w:r>
    </w:p>
    <w:p w14:paraId="454736A1" w14:textId="77777777" w:rsidR="00F854CA" w:rsidRDefault="00F854CA" w:rsidP="00F854CA">
      <w:pPr>
        <w:numPr>
          <w:ilvl w:val="12"/>
          <w:numId w:val="0"/>
        </w:numPr>
        <w:shd w:val="clear" w:color="auto" w:fill="FFFFFF"/>
        <w:tabs>
          <w:tab w:val="clear" w:pos="567"/>
          <w:tab w:val="left" w:pos="1296"/>
        </w:tabs>
        <w:spacing w:line="240" w:lineRule="auto"/>
        <w:jc w:val="center"/>
        <w:rPr>
          <w:lang w:val="lt-LT"/>
        </w:rPr>
      </w:pPr>
    </w:p>
    <w:p w14:paraId="580795C7" w14:textId="77777777" w:rsidR="00F854CA" w:rsidRPr="00242971" w:rsidRDefault="00F854CA" w:rsidP="00F854CA">
      <w:pPr>
        <w:spacing w:line="240" w:lineRule="auto"/>
        <w:jc w:val="center"/>
        <w:rPr>
          <w:rFonts w:ascii="Calibri" w:eastAsia="Calibri" w:hAnsi="Calibri"/>
          <w:b/>
          <w:szCs w:val="22"/>
          <w:lang w:val="lt-LT"/>
        </w:rPr>
      </w:pPr>
      <w:r>
        <w:rPr>
          <w:b/>
          <w:lang w:val="lt-LT"/>
        </w:rPr>
        <w:t>Foster 100 mikrogramų/6 mikrogramai/</w:t>
      </w:r>
      <w:r>
        <w:rPr>
          <w:b/>
        </w:rPr>
        <w:t>išpurškime įkvepiamieji milteliai</w:t>
      </w:r>
    </w:p>
    <w:p w14:paraId="3609E496" w14:textId="77777777" w:rsidR="00F854CA" w:rsidRDefault="00F854CA" w:rsidP="00F854CA">
      <w:pPr>
        <w:numPr>
          <w:ilvl w:val="12"/>
          <w:numId w:val="0"/>
        </w:numPr>
        <w:tabs>
          <w:tab w:val="clear" w:pos="567"/>
          <w:tab w:val="left" w:pos="1296"/>
        </w:tabs>
        <w:spacing w:line="240" w:lineRule="auto"/>
        <w:jc w:val="center"/>
        <w:rPr>
          <w:lang w:val="lt-LT"/>
        </w:rPr>
      </w:pPr>
    </w:p>
    <w:p w14:paraId="34931A8C" w14:textId="77777777" w:rsidR="00F854CA" w:rsidRPr="00242971" w:rsidRDefault="00F854CA" w:rsidP="00F854CA">
      <w:pPr>
        <w:numPr>
          <w:ilvl w:val="12"/>
          <w:numId w:val="0"/>
        </w:numPr>
        <w:tabs>
          <w:tab w:val="clear" w:pos="567"/>
          <w:tab w:val="left" w:pos="1296"/>
        </w:tabs>
        <w:spacing w:line="240" w:lineRule="auto"/>
        <w:jc w:val="center"/>
        <w:rPr>
          <w:rFonts w:ascii="Calibri" w:eastAsia="Calibri" w:hAnsi="Calibri"/>
          <w:b/>
          <w:szCs w:val="22"/>
          <w:lang w:val="lt-LT"/>
        </w:rPr>
      </w:pPr>
      <w:r>
        <w:rPr>
          <w:b/>
          <w:lang w:val="lt-LT"/>
        </w:rPr>
        <w:t>Skirtas suaugusiesiems</w:t>
      </w:r>
    </w:p>
    <w:p w14:paraId="0A6E2E5A" w14:textId="77777777" w:rsidR="00F854CA" w:rsidRDefault="00F854CA" w:rsidP="00F854CA">
      <w:pPr>
        <w:spacing w:line="240" w:lineRule="auto"/>
        <w:jc w:val="center"/>
        <w:rPr>
          <w:b/>
          <w:lang w:val="lt-LT"/>
        </w:rPr>
      </w:pPr>
    </w:p>
    <w:p w14:paraId="3FF4DCBB" w14:textId="77777777" w:rsidR="00F854CA" w:rsidRPr="00242971" w:rsidRDefault="00F854CA" w:rsidP="00F854CA">
      <w:pPr>
        <w:numPr>
          <w:ilvl w:val="12"/>
          <w:numId w:val="0"/>
        </w:numPr>
        <w:tabs>
          <w:tab w:val="clear" w:pos="567"/>
          <w:tab w:val="left" w:pos="1296"/>
        </w:tabs>
        <w:spacing w:line="240" w:lineRule="auto"/>
        <w:jc w:val="center"/>
        <w:rPr>
          <w:rFonts w:ascii="Calibri" w:eastAsia="Calibri" w:hAnsi="Calibri"/>
          <w:szCs w:val="22"/>
          <w:lang w:val="lt-LT"/>
        </w:rPr>
      </w:pPr>
      <w:r>
        <w:rPr>
          <w:lang w:val="lt-LT"/>
        </w:rPr>
        <w:t>Bevandenis beklometazono dipropionatas / Formoterolio fumaratas dihidratas</w:t>
      </w:r>
    </w:p>
    <w:p w14:paraId="2FC4C7F4" w14:textId="77777777" w:rsidR="00F854CA" w:rsidRDefault="00F854CA" w:rsidP="00F854CA">
      <w:pPr>
        <w:numPr>
          <w:ilvl w:val="12"/>
          <w:numId w:val="0"/>
        </w:numPr>
        <w:tabs>
          <w:tab w:val="clear" w:pos="567"/>
          <w:tab w:val="left" w:pos="1296"/>
        </w:tabs>
        <w:spacing w:line="240" w:lineRule="auto"/>
        <w:jc w:val="center"/>
        <w:rPr>
          <w:lang w:val="lt-LT"/>
        </w:rPr>
      </w:pPr>
    </w:p>
    <w:p w14:paraId="2B37A333" w14:textId="77777777" w:rsidR="00F854CA" w:rsidRDefault="00F854CA" w:rsidP="00F854CA">
      <w:pPr>
        <w:numPr>
          <w:ilvl w:val="12"/>
          <w:numId w:val="0"/>
        </w:numPr>
        <w:tabs>
          <w:tab w:val="clear" w:pos="567"/>
          <w:tab w:val="left" w:pos="1296"/>
        </w:tabs>
        <w:spacing w:line="240" w:lineRule="auto"/>
        <w:jc w:val="center"/>
        <w:rPr>
          <w:lang w:val="lt-LT"/>
        </w:rPr>
      </w:pPr>
    </w:p>
    <w:p w14:paraId="107CA0EA" w14:textId="77777777" w:rsidR="00F854CA" w:rsidRDefault="00F854CA" w:rsidP="00F854CA">
      <w:pPr>
        <w:numPr>
          <w:ilvl w:val="12"/>
          <w:numId w:val="0"/>
        </w:numPr>
        <w:tabs>
          <w:tab w:val="clear" w:pos="567"/>
          <w:tab w:val="left" w:pos="1296"/>
        </w:tabs>
        <w:spacing w:line="240" w:lineRule="auto"/>
        <w:jc w:val="center"/>
        <w:rPr>
          <w:lang w:val="lt-LT"/>
        </w:rPr>
      </w:pPr>
    </w:p>
    <w:p w14:paraId="1835EC21" w14:textId="77777777" w:rsidR="00F854CA" w:rsidRPr="00242971" w:rsidRDefault="00F854CA" w:rsidP="00F854CA">
      <w:pPr>
        <w:tabs>
          <w:tab w:val="clear" w:pos="567"/>
          <w:tab w:val="left" w:pos="1296"/>
        </w:tabs>
        <w:suppressAutoHyphens/>
        <w:spacing w:line="240" w:lineRule="auto"/>
        <w:rPr>
          <w:rFonts w:ascii="Calibri" w:eastAsia="Calibri" w:hAnsi="Calibri"/>
          <w:szCs w:val="22"/>
          <w:lang w:val="lt-LT"/>
        </w:rPr>
      </w:pPr>
      <w:r>
        <w:rPr>
          <w:b/>
          <w:lang w:val="lt-LT"/>
        </w:rPr>
        <w:t>Atidžiai perskaitykite visą šį lapelį, prieš pradėdami vartoti vaistą, nes jame pateikiama Jums svarbi informacija.</w:t>
      </w:r>
    </w:p>
    <w:p w14:paraId="67B06D86" w14:textId="77777777" w:rsidR="00F854CA" w:rsidRPr="00242971" w:rsidRDefault="00F854CA" w:rsidP="00F854CA">
      <w:pPr>
        <w:numPr>
          <w:ilvl w:val="0"/>
          <w:numId w:val="10"/>
        </w:numPr>
        <w:tabs>
          <w:tab w:val="clear" w:pos="567"/>
          <w:tab w:val="left" w:pos="1296"/>
        </w:tabs>
        <w:spacing w:line="240" w:lineRule="auto"/>
        <w:ind w:left="567" w:right="-2" w:hanging="567"/>
        <w:rPr>
          <w:rFonts w:ascii="Calibri" w:eastAsia="Calibri" w:hAnsi="Calibri"/>
          <w:szCs w:val="22"/>
          <w:lang w:val="lt-LT"/>
        </w:rPr>
      </w:pPr>
      <w:r>
        <w:rPr>
          <w:lang w:val="lt-LT"/>
        </w:rPr>
        <w:t xml:space="preserve">Neišmeskite šio lapelio, nes vėl gali prireikti jį perskaityti. </w:t>
      </w:r>
    </w:p>
    <w:p w14:paraId="7666AF14" w14:textId="77777777" w:rsidR="00F854CA" w:rsidRPr="00242971" w:rsidRDefault="00F854CA" w:rsidP="00F854CA">
      <w:pPr>
        <w:numPr>
          <w:ilvl w:val="0"/>
          <w:numId w:val="10"/>
        </w:numPr>
        <w:tabs>
          <w:tab w:val="clear" w:pos="567"/>
          <w:tab w:val="left" w:pos="1296"/>
        </w:tabs>
        <w:spacing w:line="240" w:lineRule="auto"/>
        <w:ind w:left="567" w:right="-2" w:hanging="567"/>
        <w:rPr>
          <w:rFonts w:ascii="Calibri" w:eastAsia="Calibri" w:hAnsi="Calibri"/>
          <w:szCs w:val="22"/>
          <w:lang w:val="lt-LT"/>
        </w:rPr>
      </w:pPr>
      <w:r>
        <w:rPr>
          <w:lang w:val="lt-LT"/>
        </w:rPr>
        <w:t>Jeigu kiltų daugiau klausimų, kreipkitės į gydytoją, slaugytoją arba vaistininką.</w:t>
      </w:r>
    </w:p>
    <w:p w14:paraId="5C5786B4" w14:textId="77777777" w:rsidR="00F854CA" w:rsidRDefault="00F854CA" w:rsidP="00F854CA">
      <w:pPr>
        <w:spacing w:line="240" w:lineRule="auto"/>
        <w:ind w:left="567" w:right="-2" w:hanging="567"/>
        <w:rPr>
          <w:lang w:val="lt-LT"/>
        </w:rPr>
      </w:pPr>
      <w:r>
        <w:rPr>
          <w:lang w:val="lt-LT"/>
        </w:rPr>
        <w:t>-</w:t>
      </w:r>
      <w:r>
        <w:rPr>
          <w:lang w:val="lt-LT"/>
        </w:rPr>
        <w:tab/>
        <w:t>Šis vaistas skirtas tik Jums, todėl kitiems žmonėms jo duoti n</w:t>
      </w:r>
      <w:r>
        <w:t>egalima. Vaistas gali jiems pakenkti (net tiems, kurių ligos požymiai yra tokie patys kaip Jūsų).</w:t>
      </w:r>
    </w:p>
    <w:p w14:paraId="24D78BB9" w14:textId="77777777" w:rsidR="00F854CA" w:rsidRPr="00242971" w:rsidRDefault="00F854CA" w:rsidP="00F854CA">
      <w:pPr>
        <w:numPr>
          <w:ilvl w:val="0"/>
          <w:numId w:val="10"/>
        </w:numPr>
        <w:spacing w:line="240" w:lineRule="auto"/>
        <w:ind w:left="567" w:hanging="567"/>
        <w:rPr>
          <w:rFonts w:ascii="Calibri" w:eastAsia="Calibri" w:hAnsi="Calibri"/>
          <w:szCs w:val="22"/>
          <w:lang w:val="lt-LT"/>
        </w:rPr>
      </w:pPr>
      <w:r>
        <w:rPr>
          <w:lang w:val="lt-LT"/>
        </w:rPr>
        <w:t>Jeigu pasireiškė šalutinis poveikis (net jeigu jis šiame lapelyje nenurodytas), kreipkitės į gydytoją, slaugytoją arba vaistininką. Žr. 4 skyrių.</w:t>
      </w:r>
    </w:p>
    <w:p w14:paraId="7C17F3FF" w14:textId="77777777" w:rsidR="00F854CA" w:rsidRDefault="00F854CA" w:rsidP="00F854CA">
      <w:pPr>
        <w:tabs>
          <w:tab w:val="clear" w:pos="567"/>
          <w:tab w:val="left" w:pos="1296"/>
        </w:tabs>
        <w:spacing w:line="240" w:lineRule="auto"/>
        <w:ind w:right="-2"/>
        <w:rPr>
          <w:lang w:val="lt-LT"/>
        </w:rPr>
      </w:pPr>
    </w:p>
    <w:p w14:paraId="3DF87BE4" w14:textId="77777777" w:rsidR="00F854CA" w:rsidRDefault="00F854CA" w:rsidP="00F854CA">
      <w:pPr>
        <w:pStyle w:val="Antrat4"/>
        <w:spacing w:line="240" w:lineRule="auto"/>
        <w:rPr>
          <w:b w:val="0"/>
          <w:lang w:val="lt-LT"/>
        </w:rPr>
      </w:pPr>
      <w:r>
        <w:rPr>
          <w:rFonts w:ascii="Times New Roman" w:hAnsi="Times New Roman"/>
          <w:sz w:val="22"/>
          <w:lang w:val="lt-LT"/>
        </w:rPr>
        <w:t>Apie ką rašoma šiame lapelyje?</w:t>
      </w:r>
    </w:p>
    <w:p w14:paraId="00B5B638" w14:textId="77777777" w:rsidR="00F854CA" w:rsidRDefault="00F854CA" w:rsidP="00F854CA">
      <w:pPr>
        <w:numPr>
          <w:ilvl w:val="12"/>
          <w:numId w:val="0"/>
        </w:numPr>
        <w:tabs>
          <w:tab w:val="clear" w:pos="567"/>
          <w:tab w:val="left" w:pos="1296"/>
        </w:tabs>
        <w:spacing w:line="240" w:lineRule="auto"/>
        <w:ind w:left="284" w:right="-2"/>
        <w:rPr>
          <w:lang w:val="lt-LT"/>
        </w:rPr>
      </w:pPr>
    </w:p>
    <w:p w14:paraId="561C3465" w14:textId="77777777" w:rsidR="00F854CA" w:rsidRPr="00242971" w:rsidRDefault="00F854CA" w:rsidP="00F854CA">
      <w:pPr>
        <w:numPr>
          <w:ilvl w:val="12"/>
          <w:numId w:val="0"/>
        </w:numPr>
        <w:tabs>
          <w:tab w:val="clear" w:pos="567"/>
          <w:tab w:val="left" w:pos="1296"/>
        </w:tabs>
        <w:spacing w:line="240" w:lineRule="auto"/>
        <w:ind w:left="567" w:right="-2" w:hanging="567"/>
        <w:rPr>
          <w:rFonts w:ascii="Calibri" w:eastAsia="Calibri" w:hAnsi="Calibri"/>
          <w:szCs w:val="22"/>
          <w:lang w:val="lt-LT"/>
        </w:rPr>
      </w:pPr>
      <w:r>
        <w:rPr>
          <w:lang w:val="lt-LT"/>
        </w:rPr>
        <w:t>1.</w:t>
      </w:r>
      <w:r>
        <w:rPr>
          <w:lang w:val="lt-LT"/>
        </w:rPr>
        <w:tab/>
        <w:t>Kas yra Foster ir</w:t>
      </w:r>
      <w:r>
        <w:t xml:space="preserve"> kam jis vartojamas </w:t>
      </w:r>
    </w:p>
    <w:p w14:paraId="1312ED6C" w14:textId="77777777" w:rsidR="00F854CA" w:rsidRPr="00242971" w:rsidRDefault="00F854CA" w:rsidP="00F854CA">
      <w:pPr>
        <w:numPr>
          <w:ilvl w:val="12"/>
          <w:numId w:val="0"/>
        </w:numPr>
        <w:tabs>
          <w:tab w:val="clear" w:pos="567"/>
          <w:tab w:val="left" w:pos="1296"/>
        </w:tabs>
        <w:spacing w:line="240" w:lineRule="auto"/>
        <w:ind w:left="567" w:right="-2" w:hanging="567"/>
        <w:rPr>
          <w:rFonts w:ascii="Calibri" w:eastAsia="Calibri" w:hAnsi="Calibri"/>
          <w:szCs w:val="22"/>
          <w:lang w:val="lt-LT"/>
        </w:rPr>
      </w:pPr>
      <w:r>
        <w:rPr>
          <w:lang w:val="lt-LT"/>
        </w:rPr>
        <w:t>2.</w:t>
      </w:r>
      <w:r>
        <w:rPr>
          <w:lang w:val="lt-LT"/>
        </w:rPr>
        <w:tab/>
        <w:t xml:space="preserve">Kas žinotina prieš vartojant Foster </w:t>
      </w:r>
    </w:p>
    <w:p w14:paraId="582B084C" w14:textId="77777777" w:rsidR="00F854CA" w:rsidRPr="00242971" w:rsidRDefault="00F854CA" w:rsidP="00F854CA">
      <w:pPr>
        <w:numPr>
          <w:ilvl w:val="12"/>
          <w:numId w:val="0"/>
        </w:numPr>
        <w:tabs>
          <w:tab w:val="clear" w:pos="567"/>
          <w:tab w:val="left" w:pos="1296"/>
        </w:tabs>
        <w:spacing w:line="240" w:lineRule="auto"/>
        <w:ind w:left="567" w:right="-2" w:hanging="567"/>
        <w:rPr>
          <w:rFonts w:ascii="Calibri" w:eastAsia="Calibri" w:hAnsi="Calibri"/>
          <w:szCs w:val="22"/>
          <w:lang w:val="lt-LT"/>
        </w:rPr>
      </w:pPr>
      <w:r>
        <w:rPr>
          <w:lang w:val="lt-LT"/>
        </w:rPr>
        <w:t>3.</w:t>
      </w:r>
      <w:r>
        <w:rPr>
          <w:lang w:val="lt-LT"/>
        </w:rPr>
        <w:tab/>
        <w:t xml:space="preserve">Kaip vartoti Foster </w:t>
      </w:r>
    </w:p>
    <w:p w14:paraId="05EA3111" w14:textId="77777777" w:rsidR="00F854CA" w:rsidRPr="00242971" w:rsidRDefault="00F854CA" w:rsidP="00F854CA">
      <w:pPr>
        <w:numPr>
          <w:ilvl w:val="12"/>
          <w:numId w:val="0"/>
        </w:numPr>
        <w:tabs>
          <w:tab w:val="clear" w:pos="567"/>
          <w:tab w:val="left" w:pos="1296"/>
        </w:tabs>
        <w:spacing w:line="240" w:lineRule="auto"/>
        <w:ind w:left="567" w:right="-2" w:hanging="567"/>
        <w:rPr>
          <w:rFonts w:ascii="Calibri" w:eastAsia="Calibri" w:hAnsi="Calibri"/>
          <w:szCs w:val="22"/>
          <w:lang w:val="lt-LT"/>
        </w:rPr>
      </w:pPr>
      <w:r>
        <w:rPr>
          <w:lang w:val="lt-LT"/>
        </w:rPr>
        <w:t>4.</w:t>
      </w:r>
      <w:r>
        <w:rPr>
          <w:lang w:val="lt-LT"/>
        </w:rPr>
        <w:tab/>
        <w:t xml:space="preserve">Galimas šalutinis poveikis </w:t>
      </w:r>
    </w:p>
    <w:p w14:paraId="04690A68" w14:textId="77777777" w:rsidR="00F854CA" w:rsidRPr="00242971" w:rsidRDefault="00F854CA" w:rsidP="00F854CA">
      <w:pPr>
        <w:numPr>
          <w:ilvl w:val="12"/>
          <w:numId w:val="0"/>
        </w:numPr>
        <w:tabs>
          <w:tab w:val="clear" w:pos="567"/>
          <w:tab w:val="left" w:pos="709"/>
        </w:tabs>
        <w:spacing w:line="240" w:lineRule="auto"/>
        <w:ind w:left="567" w:right="-2" w:hanging="567"/>
        <w:rPr>
          <w:rFonts w:ascii="Calibri" w:eastAsia="Calibri" w:hAnsi="Calibri"/>
          <w:szCs w:val="22"/>
          <w:lang w:val="lt-LT"/>
        </w:rPr>
      </w:pPr>
      <w:r>
        <w:rPr>
          <w:lang w:val="lt-LT"/>
        </w:rPr>
        <w:t>5.</w:t>
      </w:r>
      <w:r>
        <w:rPr>
          <w:lang w:val="lt-LT"/>
        </w:rPr>
        <w:tab/>
        <w:t xml:space="preserve">Kaip laikyti Foster </w:t>
      </w:r>
    </w:p>
    <w:p w14:paraId="4CC0F838" w14:textId="77777777" w:rsidR="00F854CA" w:rsidRPr="00242971" w:rsidRDefault="00F854CA" w:rsidP="00F854CA">
      <w:pPr>
        <w:numPr>
          <w:ilvl w:val="12"/>
          <w:numId w:val="0"/>
        </w:numPr>
        <w:tabs>
          <w:tab w:val="clear" w:pos="567"/>
          <w:tab w:val="left" w:pos="709"/>
        </w:tabs>
        <w:spacing w:line="240" w:lineRule="auto"/>
        <w:ind w:left="567" w:right="-2" w:hanging="567"/>
        <w:rPr>
          <w:rFonts w:ascii="Calibri" w:eastAsia="Calibri" w:hAnsi="Calibri"/>
          <w:szCs w:val="22"/>
          <w:lang w:val="lt-LT"/>
        </w:rPr>
      </w:pPr>
      <w:r>
        <w:rPr>
          <w:lang w:val="lt-LT"/>
        </w:rPr>
        <w:t>6.</w:t>
      </w:r>
      <w:r>
        <w:rPr>
          <w:lang w:val="lt-LT"/>
        </w:rPr>
        <w:tab/>
        <w:t>Pakuotės turinys ir kita informacija</w:t>
      </w:r>
    </w:p>
    <w:p w14:paraId="21FF5E47" w14:textId="77777777" w:rsidR="00F854CA" w:rsidRDefault="00F854CA" w:rsidP="00F854CA">
      <w:pPr>
        <w:numPr>
          <w:ilvl w:val="12"/>
          <w:numId w:val="0"/>
        </w:numPr>
        <w:tabs>
          <w:tab w:val="clear" w:pos="567"/>
          <w:tab w:val="left" w:pos="1296"/>
        </w:tabs>
        <w:spacing w:line="240" w:lineRule="auto"/>
        <w:ind w:right="-2"/>
        <w:rPr>
          <w:lang w:val="lt-LT"/>
        </w:rPr>
      </w:pPr>
    </w:p>
    <w:p w14:paraId="5CD08CC7" w14:textId="77777777" w:rsidR="00F854CA" w:rsidRDefault="00F854CA" w:rsidP="00F854CA">
      <w:pPr>
        <w:numPr>
          <w:ilvl w:val="12"/>
          <w:numId w:val="0"/>
        </w:numPr>
        <w:tabs>
          <w:tab w:val="clear" w:pos="567"/>
          <w:tab w:val="left" w:pos="1296"/>
        </w:tabs>
        <w:spacing w:line="240" w:lineRule="auto"/>
        <w:ind w:right="-2"/>
        <w:rPr>
          <w:lang w:val="lt-LT"/>
        </w:rPr>
      </w:pPr>
    </w:p>
    <w:p w14:paraId="47B596F8" w14:textId="77777777" w:rsidR="00F854CA" w:rsidRDefault="00F854CA" w:rsidP="00F854CA">
      <w:pPr>
        <w:pStyle w:val="Antrat4"/>
        <w:spacing w:line="240" w:lineRule="auto"/>
        <w:rPr>
          <w:b w:val="0"/>
          <w:lang w:val="lt-LT"/>
        </w:rPr>
      </w:pPr>
      <w:r>
        <w:rPr>
          <w:rFonts w:ascii="Times New Roman" w:hAnsi="Times New Roman"/>
          <w:sz w:val="22"/>
          <w:lang w:val="lt-LT"/>
        </w:rPr>
        <w:t>1.</w:t>
      </w:r>
      <w:r>
        <w:rPr>
          <w:rFonts w:ascii="Times New Roman" w:hAnsi="Times New Roman"/>
          <w:sz w:val="22"/>
          <w:lang w:val="lt-LT"/>
        </w:rPr>
        <w:tab/>
        <w:t>Kas yra Foster ir kam jis vartojamas</w:t>
      </w:r>
    </w:p>
    <w:p w14:paraId="1C6D786B" w14:textId="77777777" w:rsidR="00F854CA" w:rsidRDefault="00F854CA" w:rsidP="00F854CA">
      <w:pPr>
        <w:numPr>
          <w:ilvl w:val="12"/>
          <w:numId w:val="0"/>
        </w:numPr>
        <w:tabs>
          <w:tab w:val="clear" w:pos="567"/>
          <w:tab w:val="left" w:pos="1296"/>
        </w:tabs>
        <w:spacing w:line="240" w:lineRule="auto"/>
        <w:ind w:right="-2"/>
        <w:rPr>
          <w:lang w:val="lt-LT"/>
        </w:rPr>
      </w:pPr>
    </w:p>
    <w:p w14:paraId="2EB16FEC" w14:textId="77777777" w:rsidR="00F854CA" w:rsidRPr="00242971" w:rsidRDefault="00F854CA" w:rsidP="00F854CA">
      <w:pPr>
        <w:tabs>
          <w:tab w:val="clear" w:pos="567"/>
          <w:tab w:val="left" w:pos="1296"/>
        </w:tabs>
        <w:suppressAutoHyphens/>
        <w:spacing w:line="240" w:lineRule="auto"/>
        <w:rPr>
          <w:rFonts w:ascii="Calibri" w:eastAsia="Calibri" w:hAnsi="Calibri"/>
          <w:szCs w:val="22"/>
          <w:lang w:val="lt-LT"/>
        </w:rPr>
      </w:pPr>
      <w:r>
        <w:rPr>
          <w:lang w:val="lt-LT"/>
        </w:rPr>
        <w:t>Foster yra milteliai, kurių įkvepiama per burną ir kurie patenka giliai į plaučius. Šiame vaiste yra dvi veikliosios medžiagos: bevandenis beklometazono dipropionatas ir formoterolio fumaratas dihidratas.</w:t>
      </w:r>
    </w:p>
    <w:p w14:paraId="681F7C69" w14:textId="77777777" w:rsidR="00F854CA" w:rsidRDefault="00F854CA" w:rsidP="00F854CA">
      <w:pPr>
        <w:tabs>
          <w:tab w:val="clear" w:pos="567"/>
          <w:tab w:val="left" w:pos="1296"/>
        </w:tabs>
        <w:suppressAutoHyphens/>
        <w:spacing w:line="240" w:lineRule="auto"/>
        <w:rPr>
          <w:lang w:val="lt-LT"/>
        </w:rPr>
      </w:pPr>
    </w:p>
    <w:p w14:paraId="1AF4B385" w14:textId="77777777" w:rsidR="00F854CA" w:rsidRDefault="00F854CA" w:rsidP="00F854CA">
      <w:pPr>
        <w:numPr>
          <w:ilvl w:val="0"/>
          <w:numId w:val="11"/>
        </w:numPr>
        <w:tabs>
          <w:tab w:val="clear" w:pos="567"/>
          <w:tab w:val="left" w:pos="1296"/>
        </w:tabs>
        <w:suppressAutoHyphens/>
        <w:spacing w:line="240" w:lineRule="auto"/>
        <w:ind w:left="567" w:hanging="567"/>
        <w:rPr>
          <w:lang w:val="lt-LT"/>
        </w:rPr>
      </w:pPr>
      <w:r>
        <w:rPr>
          <w:lang w:val="lt-LT"/>
        </w:rPr>
        <w:t xml:space="preserve">Beklometazono dipropionatas priklauso </w:t>
      </w:r>
      <w:r>
        <w:t xml:space="preserve">vaistų, vadinamų kortikosteroidai, grupei, kurie, </w:t>
      </w:r>
      <w:r>
        <w:rPr>
          <w:lang w:val="lt-LT"/>
        </w:rPr>
        <w:t xml:space="preserve">veikdami priešuždegimiškai, </w:t>
      </w:r>
      <w:r>
        <w:t>mažina plaučių patinimą ir dirginimą.</w:t>
      </w:r>
    </w:p>
    <w:p w14:paraId="3897B3F5" w14:textId="77777777" w:rsidR="00F854CA" w:rsidRDefault="00F854CA" w:rsidP="00F854CA">
      <w:pPr>
        <w:tabs>
          <w:tab w:val="clear" w:pos="567"/>
          <w:tab w:val="left" w:pos="1296"/>
        </w:tabs>
        <w:suppressAutoHyphens/>
        <w:spacing w:line="240" w:lineRule="auto"/>
        <w:ind w:left="567" w:hanging="567"/>
        <w:rPr>
          <w:u w:val="single"/>
          <w:lang w:val="lt-LT"/>
        </w:rPr>
      </w:pPr>
    </w:p>
    <w:p w14:paraId="2EDF9226" w14:textId="77777777" w:rsidR="00F854CA" w:rsidRPr="00242971" w:rsidRDefault="00F854CA" w:rsidP="00F854CA">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Formoterolio fumaratas dihidratas priklauso vaistų, vadinamų ilgo poveikio bronchus plečiančiais preparatais, grupei. Šios grupės vaistai atpalaiduoja kvėpavimo takų raumenis ir taip kvėpavimo takus praplatina, todėl įkvėpti oro į plaučius ir iškvėpti iš jų tampa lengviau.</w:t>
      </w:r>
    </w:p>
    <w:p w14:paraId="51F694F8" w14:textId="77777777" w:rsidR="00F854CA" w:rsidRDefault="00F854CA" w:rsidP="00F854CA">
      <w:pPr>
        <w:tabs>
          <w:tab w:val="clear" w:pos="567"/>
          <w:tab w:val="left" w:pos="1296"/>
        </w:tabs>
        <w:suppressAutoHyphens/>
        <w:spacing w:line="240" w:lineRule="auto"/>
        <w:rPr>
          <w:lang w:val="lt-LT"/>
        </w:rPr>
      </w:pPr>
    </w:p>
    <w:p w14:paraId="7BBDCDC6" w14:textId="77777777" w:rsidR="00F854CA" w:rsidRPr="00242971" w:rsidRDefault="00F854CA" w:rsidP="00F854CA">
      <w:pPr>
        <w:rPr>
          <w:rFonts w:ascii="Calibri" w:eastAsia="Calibri" w:hAnsi="Calibri"/>
          <w:szCs w:val="22"/>
          <w:lang w:val="lt-LT"/>
        </w:rPr>
      </w:pPr>
      <w:r>
        <w:rPr>
          <w:lang w:val="lt-LT"/>
        </w:rPr>
        <w:t>Abi šios veikliosios medžiagos palengvina kvėpavimą,</w:t>
      </w:r>
      <w:r>
        <w:rPr>
          <w:rFonts w:eastAsia="Batang"/>
          <w:lang w:val="lt-LT"/>
        </w:rPr>
        <w:t xml:space="preserve"> </w:t>
      </w:r>
      <w:r>
        <w:rPr>
          <w:lang w:val="lt-LT"/>
        </w:rPr>
        <w:t>nes astma ar lėtine obstrukcine plaučių liga (LOPL) sergantiems pac</w:t>
      </w:r>
      <w:r>
        <w:t xml:space="preserve">ientams pašalina simptomus (dusulį, švokštimą ir kosulį), bei </w:t>
      </w:r>
      <w:r>
        <w:rPr>
          <w:lang w:val="lt-LT"/>
        </w:rPr>
        <w:t>padeda neleisti atsirasti astmos simptomams.</w:t>
      </w:r>
    </w:p>
    <w:p w14:paraId="3B8C2369" w14:textId="77777777" w:rsidR="00F854CA" w:rsidRDefault="00F854CA" w:rsidP="00F854CA">
      <w:pPr>
        <w:rPr>
          <w:lang w:val="lt-LT"/>
        </w:rPr>
      </w:pPr>
    </w:p>
    <w:p w14:paraId="0A373E00" w14:textId="77777777" w:rsidR="00F854CA" w:rsidRPr="00242971" w:rsidRDefault="00F854CA" w:rsidP="00F854CA">
      <w:pPr>
        <w:tabs>
          <w:tab w:val="clear" w:pos="567"/>
          <w:tab w:val="left" w:pos="1296"/>
        </w:tabs>
        <w:suppressAutoHyphens/>
        <w:spacing w:line="240" w:lineRule="auto"/>
        <w:rPr>
          <w:rFonts w:ascii="Calibri" w:eastAsia="Calibri" w:hAnsi="Calibri"/>
          <w:b/>
          <w:szCs w:val="22"/>
          <w:lang w:val="lt-LT"/>
        </w:rPr>
      </w:pPr>
      <w:r>
        <w:rPr>
          <w:b/>
          <w:lang w:val="lt-LT"/>
        </w:rPr>
        <w:t>Astma</w:t>
      </w:r>
    </w:p>
    <w:p w14:paraId="04524B16" w14:textId="77777777" w:rsidR="00F854CA" w:rsidRPr="00242971" w:rsidRDefault="00F854CA" w:rsidP="00F854CA">
      <w:pPr>
        <w:tabs>
          <w:tab w:val="clear" w:pos="567"/>
          <w:tab w:val="left" w:pos="1296"/>
        </w:tabs>
        <w:suppressAutoHyphens/>
        <w:spacing w:line="240" w:lineRule="auto"/>
        <w:rPr>
          <w:rFonts w:ascii="Calibri" w:eastAsia="Calibri" w:hAnsi="Calibri"/>
          <w:szCs w:val="22"/>
          <w:lang w:val="lt-LT"/>
        </w:rPr>
      </w:pPr>
      <w:r>
        <w:rPr>
          <w:lang w:val="lt-LT"/>
        </w:rPr>
        <w:t>Foster vartojama astmai gydyti suaugusiesiems.</w:t>
      </w:r>
    </w:p>
    <w:p w14:paraId="64175099" w14:textId="77777777" w:rsidR="00F854CA" w:rsidRDefault="00F854CA" w:rsidP="00F854CA">
      <w:pPr>
        <w:tabs>
          <w:tab w:val="clear" w:pos="567"/>
          <w:tab w:val="left" w:pos="1296"/>
        </w:tabs>
        <w:suppressAutoHyphens/>
        <w:spacing w:line="240" w:lineRule="auto"/>
        <w:rPr>
          <w:lang w:val="lt-LT"/>
        </w:rPr>
      </w:pPr>
    </w:p>
    <w:p w14:paraId="6D7BF3F7" w14:textId="77777777" w:rsidR="00F854CA" w:rsidRPr="00242971" w:rsidRDefault="00F854CA" w:rsidP="00F854CA">
      <w:pPr>
        <w:rPr>
          <w:rFonts w:ascii="Calibri" w:eastAsia="Calibri" w:hAnsi="Calibri"/>
          <w:szCs w:val="22"/>
          <w:lang w:val="lt-LT"/>
        </w:rPr>
      </w:pPr>
      <w:r>
        <w:rPr>
          <w:lang w:val="lt-LT"/>
        </w:rPr>
        <w:t>Jeigu Jums skyrė vartoti Foster, tikriausiai:</w:t>
      </w:r>
    </w:p>
    <w:p w14:paraId="474B4AA2" w14:textId="77777777" w:rsidR="00F854CA" w:rsidRDefault="00F854CA" w:rsidP="00F854CA">
      <w:pPr>
        <w:tabs>
          <w:tab w:val="clear" w:pos="567"/>
          <w:tab w:val="left" w:pos="1296"/>
        </w:tabs>
        <w:spacing w:line="240" w:lineRule="auto"/>
        <w:ind w:left="567" w:hanging="567"/>
        <w:rPr>
          <w:lang w:val="lt-LT"/>
        </w:rPr>
      </w:pPr>
      <w:r>
        <w:rPr>
          <w:lang w:val="lt-LT"/>
        </w:rPr>
        <w:t>-</w:t>
      </w:r>
      <w:r>
        <w:rPr>
          <w:lang w:val="lt-LT"/>
        </w:rPr>
        <w:tab/>
        <w:t xml:space="preserve">Jūsų astma tinkamai nekontroliuojama </w:t>
      </w:r>
      <w:r>
        <w:t>įkvepiamaisiais kortikosteroidais ir pagal poreikį vartojamais trumpo poveikio bronchus plečiančiais vaistais;</w:t>
      </w:r>
    </w:p>
    <w:p w14:paraId="2E7B0517" w14:textId="77777777" w:rsidR="00F854CA" w:rsidRPr="00242971" w:rsidRDefault="00F854CA" w:rsidP="00F854CA">
      <w:pPr>
        <w:tabs>
          <w:tab w:val="clear" w:pos="567"/>
          <w:tab w:val="left" w:pos="1296"/>
        </w:tabs>
        <w:spacing w:line="240" w:lineRule="auto"/>
        <w:ind w:left="567" w:hanging="567"/>
        <w:rPr>
          <w:rFonts w:ascii="Calibri" w:eastAsia="Calibri" w:hAnsi="Calibri"/>
          <w:i/>
          <w:szCs w:val="22"/>
          <w:lang w:val="lt-LT"/>
        </w:rPr>
      </w:pPr>
      <w:r>
        <w:rPr>
          <w:i/>
          <w:lang w:val="lt-LT"/>
        </w:rPr>
        <w:t>arba</w:t>
      </w:r>
    </w:p>
    <w:p w14:paraId="407F0DD6" w14:textId="77777777" w:rsidR="00F854CA" w:rsidRDefault="00F854CA" w:rsidP="00F854CA">
      <w:pPr>
        <w:ind w:left="567" w:hanging="567"/>
        <w:rPr>
          <w:lang w:val="lt-LT"/>
        </w:rPr>
      </w:pPr>
      <w:r>
        <w:rPr>
          <w:lang w:val="lt-LT"/>
        </w:rPr>
        <w:t>-</w:t>
      </w:r>
      <w:r>
        <w:rPr>
          <w:lang w:val="lt-LT"/>
        </w:rPr>
        <w:tab/>
        <w:t>Jūsų astma gerai reaguoja į gydymą įkvepiamuoju kortikosteroidu ir ilgai veikiančiu bronchus plečiančiu vaistu.</w:t>
      </w:r>
    </w:p>
    <w:p w14:paraId="65429359" w14:textId="77777777" w:rsidR="00F854CA" w:rsidRDefault="00F854CA" w:rsidP="00F854CA">
      <w:pPr>
        <w:ind w:left="567" w:hanging="567"/>
        <w:rPr>
          <w:lang w:val="lt-LT"/>
        </w:rPr>
      </w:pPr>
    </w:p>
    <w:p w14:paraId="461B978C" w14:textId="77777777" w:rsidR="00F854CA" w:rsidRPr="00242971" w:rsidRDefault="00F854CA" w:rsidP="00F854CA">
      <w:pPr>
        <w:tabs>
          <w:tab w:val="clear" w:pos="567"/>
          <w:tab w:val="left" w:pos="1296"/>
        </w:tabs>
        <w:spacing w:line="240" w:lineRule="auto"/>
        <w:jc w:val="both"/>
        <w:rPr>
          <w:rFonts w:ascii="Calibri" w:eastAsia="Calibri" w:hAnsi="Calibri"/>
          <w:b/>
          <w:szCs w:val="22"/>
          <w:lang w:val="lt-LT"/>
        </w:rPr>
      </w:pPr>
      <w:r>
        <w:rPr>
          <w:b/>
          <w:lang w:val="lt-LT"/>
        </w:rPr>
        <w:t>LOPL</w:t>
      </w:r>
    </w:p>
    <w:p w14:paraId="2B91A403" w14:textId="77777777" w:rsidR="00F854CA" w:rsidRPr="00242971" w:rsidRDefault="00F854CA" w:rsidP="00F854CA">
      <w:pPr>
        <w:tabs>
          <w:tab w:val="clear" w:pos="567"/>
          <w:tab w:val="left" w:pos="1296"/>
        </w:tabs>
        <w:spacing w:line="240" w:lineRule="auto"/>
        <w:jc w:val="both"/>
        <w:rPr>
          <w:rFonts w:ascii="Calibri" w:eastAsia="Calibri" w:hAnsi="Calibri"/>
          <w:szCs w:val="22"/>
          <w:lang w:val="lt-LT"/>
        </w:rPr>
      </w:pPr>
      <w:r>
        <w:rPr>
          <w:lang w:val="lt-LT"/>
        </w:rPr>
        <w:t xml:space="preserve">Foster taip pat galima vartoti simptomams lengvinti suaugusiems pacientams, kurie serga sunkia LOPL. LOPL yra ilgalaikė plaučių kvėpavimo takų liga, </w:t>
      </w:r>
      <w:r>
        <w:t>kurią dažniausiai sukelia cigarečių rūkymas.</w:t>
      </w:r>
    </w:p>
    <w:p w14:paraId="0D4DCBE1" w14:textId="77777777" w:rsidR="00F854CA" w:rsidRDefault="00F854CA" w:rsidP="00F854CA">
      <w:pPr>
        <w:tabs>
          <w:tab w:val="clear" w:pos="567"/>
          <w:tab w:val="left" w:pos="1296"/>
        </w:tabs>
        <w:spacing w:line="240" w:lineRule="auto"/>
        <w:jc w:val="both"/>
        <w:rPr>
          <w:lang w:val="lt-LT"/>
        </w:rPr>
      </w:pPr>
    </w:p>
    <w:p w14:paraId="7C932078" w14:textId="77777777" w:rsidR="00F854CA" w:rsidRDefault="00F854CA" w:rsidP="00F854CA">
      <w:pPr>
        <w:numPr>
          <w:ilvl w:val="12"/>
          <w:numId w:val="0"/>
        </w:numPr>
        <w:tabs>
          <w:tab w:val="clear" w:pos="567"/>
          <w:tab w:val="left" w:pos="1296"/>
        </w:tabs>
        <w:spacing w:line="240" w:lineRule="auto"/>
        <w:ind w:right="-2"/>
        <w:rPr>
          <w:lang w:val="lt-LT"/>
        </w:rPr>
      </w:pPr>
    </w:p>
    <w:p w14:paraId="3351A277" w14:textId="77777777" w:rsidR="00F854CA" w:rsidRDefault="00F854CA" w:rsidP="00F854CA">
      <w:pPr>
        <w:pStyle w:val="Antrat4"/>
        <w:spacing w:line="240" w:lineRule="auto"/>
        <w:rPr>
          <w:b w:val="0"/>
          <w:lang w:val="lt-LT"/>
        </w:rPr>
      </w:pPr>
      <w:r>
        <w:rPr>
          <w:rFonts w:ascii="Times New Roman" w:hAnsi="Times New Roman"/>
          <w:sz w:val="22"/>
          <w:lang w:val="lt-LT"/>
        </w:rPr>
        <w:t>2.</w:t>
      </w:r>
      <w:r>
        <w:rPr>
          <w:rFonts w:ascii="Times New Roman" w:hAnsi="Times New Roman"/>
          <w:sz w:val="22"/>
          <w:lang w:val="lt-LT"/>
        </w:rPr>
        <w:tab/>
        <w:t xml:space="preserve">Kas žinotina prieš vartojant Foster </w:t>
      </w:r>
    </w:p>
    <w:p w14:paraId="5DD28745" w14:textId="77777777" w:rsidR="00F854CA" w:rsidRDefault="00F854CA" w:rsidP="00F854CA">
      <w:pPr>
        <w:numPr>
          <w:ilvl w:val="12"/>
          <w:numId w:val="0"/>
        </w:numPr>
        <w:tabs>
          <w:tab w:val="clear" w:pos="567"/>
          <w:tab w:val="left" w:pos="1296"/>
        </w:tabs>
        <w:spacing w:line="240" w:lineRule="auto"/>
        <w:ind w:right="-2"/>
        <w:rPr>
          <w:lang w:val="lt-LT"/>
        </w:rPr>
      </w:pPr>
    </w:p>
    <w:p w14:paraId="709C4C50" w14:textId="77777777" w:rsidR="00F854CA" w:rsidRDefault="00F854CA" w:rsidP="00F854CA">
      <w:pPr>
        <w:pStyle w:val="Antrat4"/>
        <w:spacing w:line="240" w:lineRule="auto"/>
        <w:rPr>
          <w:b w:val="0"/>
          <w:lang w:val="lt-LT"/>
        </w:rPr>
      </w:pPr>
      <w:r>
        <w:rPr>
          <w:rFonts w:ascii="Times New Roman" w:hAnsi="Times New Roman"/>
          <w:sz w:val="22"/>
          <w:lang w:val="lt-LT"/>
        </w:rPr>
        <w:t>Foster vartoti negalima:</w:t>
      </w:r>
    </w:p>
    <w:p w14:paraId="372888A2" w14:textId="77777777" w:rsidR="00F854CA" w:rsidRDefault="00F854CA" w:rsidP="00F854CA">
      <w:pPr>
        <w:numPr>
          <w:ilvl w:val="12"/>
          <w:numId w:val="0"/>
        </w:numPr>
        <w:spacing w:line="240" w:lineRule="auto"/>
        <w:ind w:left="567" w:hanging="567"/>
        <w:rPr>
          <w:lang w:val="lt-LT"/>
        </w:rPr>
      </w:pPr>
      <w:r>
        <w:rPr>
          <w:lang w:val="lt-LT"/>
        </w:rPr>
        <w:t>-</w:t>
      </w:r>
      <w:r>
        <w:rPr>
          <w:lang w:val="lt-LT"/>
        </w:rPr>
        <w:tab/>
        <w:t>jeigu yra al</w:t>
      </w:r>
      <w:r>
        <w:t>ergija bevandeniam beklometazono dipropionatui, formoterolio fumaratui dihidratui arba bet kuriai pagalbinei šio vaisto medžiagai (jos išvardytos 6 skyriuje).</w:t>
      </w:r>
    </w:p>
    <w:p w14:paraId="290E7429" w14:textId="77777777" w:rsidR="00F854CA" w:rsidRDefault="00F854CA" w:rsidP="00F854CA">
      <w:pPr>
        <w:numPr>
          <w:ilvl w:val="12"/>
          <w:numId w:val="0"/>
        </w:numPr>
        <w:tabs>
          <w:tab w:val="clear" w:pos="567"/>
          <w:tab w:val="left" w:pos="1296"/>
        </w:tabs>
        <w:spacing w:line="240" w:lineRule="auto"/>
        <w:ind w:right="-2"/>
        <w:rPr>
          <w:lang w:val="lt-LT"/>
        </w:rPr>
      </w:pPr>
    </w:p>
    <w:p w14:paraId="2A8B2369" w14:textId="77777777" w:rsidR="00F854CA" w:rsidRDefault="00F854CA" w:rsidP="00F854CA">
      <w:pPr>
        <w:pStyle w:val="Antrat4"/>
        <w:spacing w:line="240" w:lineRule="auto"/>
        <w:rPr>
          <w:b w:val="0"/>
          <w:lang w:val="lt-LT"/>
        </w:rPr>
      </w:pPr>
      <w:r>
        <w:rPr>
          <w:rFonts w:ascii="Times New Roman" w:hAnsi="Times New Roman"/>
          <w:sz w:val="22"/>
          <w:lang w:val="lt-LT"/>
        </w:rPr>
        <w:t xml:space="preserve">Įspėjimai ir atsargumo priemonės </w:t>
      </w:r>
    </w:p>
    <w:p w14:paraId="36DA36CE" w14:textId="77777777" w:rsidR="00F854CA" w:rsidRDefault="00F854CA" w:rsidP="00F854CA">
      <w:pPr>
        <w:tabs>
          <w:tab w:val="clear" w:pos="567"/>
          <w:tab w:val="left" w:pos="1296"/>
        </w:tabs>
        <w:suppressAutoHyphens/>
        <w:spacing w:line="240" w:lineRule="exact"/>
        <w:rPr>
          <w:b/>
          <w:lang w:val="lt-LT"/>
        </w:rPr>
      </w:pPr>
    </w:p>
    <w:p w14:paraId="6C75577F" w14:textId="77777777" w:rsidR="00F854CA" w:rsidRPr="00242971" w:rsidRDefault="00F854CA" w:rsidP="00F854CA">
      <w:pPr>
        <w:tabs>
          <w:tab w:val="clear" w:pos="567"/>
          <w:tab w:val="left" w:pos="1296"/>
        </w:tabs>
        <w:spacing w:line="240" w:lineRule="auto"/>
        <w:rPr>
          <w:rFonts w:ascii="Calibri" w:eastAsia="Calibri" w:hAnsi="Calibri"/>
          <w:b/>
          <w:szCs w:val="22"/>
          <w:lang w:val="lt-LT"/>
        </w:rPr>
      </w:pPr>
      <w:r>
        <w:rPr>
          <w:b/>
          <w:lang w:val="lt-LT"/>
        </w:rPr>
        <w:t>Pasitarkite su gydytoju, prieš pradėdami vartoti Foster, jei yra bet kuri iš toliau išvardytų būklių.</w:t>
      </w:r>
    </w:p>
    <w:p w14:paraId="6CAA9B18" w14:textId="77777777" w:rsidR="00F854CA" w:rsidRDefault="00F854CA" w:rsidP="00F854CA">
      <w:pPr>
        <w:tabs>
          <w:tab w:val="clear" w:pos="567"/>
          <w:tab w:val="left" w:pos="1296"/>
        </w:tabs>
        <w:spacing w:line="240" w:lineRule="auto"/>
        <w:ind w:left="284" w:hanging="284"/>
        <w:rPr>
          <w:lang w:val="lt-LT"/>
        </w:rPr>
      </w:pPr>
    </w:p>
    <w:p w14:paraId="680CE093" w14:textId="77777777" w:rsidR="00F854CA" w:rsidRPr="00242971" w:rsidRDefault="00F854CA" w:rsidP="00F854CA">
      <w:pPr>
        <w:numPr>
          <w:ilvl w:val="0"/>
          <w:numId w:val="12"/>
        </w:numPr>
        <w:tabs>
          <w:tab w:val="num" w:pos="567"/>
        </w:tabs>
        <w:suppressAutoHyphens/>
        <w:spacing w:line="240" w:lineRule="auto"/>
        <w:ind w:hanging="1440"/>
        <w:rPr>
          <w:rFonts w:ascii="Calibri" w:eastAsia="Calibri" w:hAnsi="Calibri"/>
          <w:szCs w:val="22"/>
          <w:lang w:val="lt-LT"/>
        </w:rPr>
      </w:pPr>
      <w:r>
        <w:rPr>
          <w:lang w:val="lt-LT"/>
        </w:rPr>
        <w:t>Širdies problemos, įskaitant širdies ligas ir (arba) širdies veiklos nepakankamumą.</w:t>
      </w:r>
    </w:p>
    <w:p w14:paraId="51106728" w14:textId="77777777" w:rsidR="00F854CA" w:rsidRDefault="00F854CA" w:rsidP="00F854CA">
      <w:pPr>
        <w:tabs>
          <w:tab w:val="num" w:pos="567"/>
        </w:tabs>
        <w:suppressAutoHyphens/>
        <w:spacing w:line="240" w:lineRule="auto"/>
        <w:ind w:left="567" w:hanging="567"/>
        <w:rPr>
          <w:lang w:val="lt-LT"/>
        </w:rPr>
      </w:pPr>
    </w:p>
    <w:p w14:paraId="7D5237C1" w14:textId="77777777" w:rsidR="00F854CA" w:rsidRPr="00242971" w:rsidRDefault="00F854CA" w:rsidP="00F854CA">
      <w:pPr>
        <w:numPr>
          <w:ilvl w:val="0"/>
          <w:numId w:val="12"/>
        </w:numPr>
        <w:tabs>
          <w:tab w:val="num" w:pos="567"/>
        </w:tabs>
        <w:suppressAutoHyphens/>
        <w:spacing w:line="240" w:lineRule="auto"/>
        <w:ind w:left="567" w:hanging="567"/>
        <w:rPr>
          <w:rFonts w:ascii="Calibri" w:eastAsia="Calibri" w:hAnsi="Calibri"/>
          <w:szCs w:val="22"/>
          <w:lang w:val="lt-LT"/>
        </w:rPr>
      </w:pPr>
      <w:r>
        <w:rPr>
          <w:lang w:val="lt-LT"/>
        </w:rPr>
        <w:t>Širdies ritmo sutrikimai, pavyzdžiui, dažnesnis ar neritmiškas širdies plakimas, dažnas širdies plakimas ar palpitacija (juntamas širdies plakimas), arba jei Jums yra sakę, kad Jūsų elektrokardiograma (širdies veiklos pėdsakai) yra nenormali.</w:t>
      </w:r>
    </w:p>
    <w:p w14:paraId="5631D93A" w14:textId="77777777" w:rsidR="00F854CA" w:rsidRDefault="00F854CA" w:rsidP="00F854CA">
      <w:pPr>
        <w:tabs>
          <w:tab w:val="num" w:pos="567"/>
        </w:tabs>
        <w:suppressAutoHyphens/>
        <w:spacing w:line="240" w:lineRule="auto"/>
        <w:ind w:left="567" w:hanging="567"/>
        <w:rPr>
          <w:lang w:val="lt-LT"/>
        </w:rPr>
      </w:pPr>
    </w:p>
    <w:p w14:paraId="5167787C" w14:textId="77777777" w:rsidR="00F854CA" w:rsidRPr="00242971" w:rsidRDefault="00F854CA" w:rsidP="00F854CA">
      <w:pPr>
        <w:numPr>
          <w:ilvl w:val="0"/>
          <w:numId w:val="12"/>
        </w:numPr>
        <w:tabs>
          <w:tab w:val="num" w:pos="567"/>
        </w:tabs>
        <w:suppressAutoHyphens/>
        <w:spacing w:line="240" w:lineRule="auto"/>
        <w:ind w:hanging="1440"/>
        <w:rPr>
          <w:rFonts w:ascii="Calibri" w:eastAsia="Calibri" w:hAnsi="Calibri"/>
          <w:szCs w:val="22"/>
          <w:lang w:val="lt-LT"/>
        </w:rPr>
      </w:pPr>
      <w:r>
        <w:rPr>
          <w:lang w:val="lt-LT"/>
        </w:rPr>
        <w:t>Didelis kraujospūdis.</w:t>
      </w:r>
    </w:p>
    <w:p w14:paraId="098614E7" w14:textId="77777777" w:rsidR="00F854CA" w:rsidRDefault="00F854CA" w:rsidP="00F854CA">
      <w:pPr>
        <w:tabs>
          <w:tab w:val="num" w:pos="567"/>
        </w:tabs>
        <w:suppressAutoHyphens/>
        <w:spacing w:line="240" w:lineRule="auto"/>
        <w:ind w:left="567" w:hanging="567"/>
        <w:rPr>
          <w:lang w:val="lt-LT"/>
        </w:rPr>
      </w:pPr>
    </w:p>
    <w:p w14:paraId="77DC8BF3" w14:textId="77777777" w:rsidR="00F854CA" w:rsidRPr="00242971" w:rsidRDefault="00F854CA" w:rsidP="00F854CA">
      <w:pPr>
        <w:numPr>
          <w:ilvl w:val="0"/>
          <w:numId w:val="12"/>
        </w:numPr>
        <w:tabs>
          <w:tab w:val="num" w:pos="567"/>
        </w:tabs>
        <w:suppressAutoHyphens/>
        <w:spacing w:line="240" w:lineRule="auto"/>
        <w:ind w:left="567" w:hanging="567"/>
        <w:rPr>
          <w:rFonts w:ascii="Calibri" w:eastAsia="Calibri" w:hAnsi="Calibri"/>
          <w:szCs w:val="22"/>
          <w:lang w:val="lt-LT"/>
        </w:rPr>
      </w:pPr>
      <w:r>
        <w:rPr>
          <w:lang w:val="lt-LT"/>
        </w:rPr>
        <w:t>Arterijų susiaurėjimas (vadinamoji arteriosklerozė) arba jei žinote, kad Jums yra aneurizma (nenormalus kraujagyslės sienelės išsipūtimas).</w:t>
      </w:r>
    </w:p>
    <w:p w14:paraId="62F1E5A8" w14:textId="77777777" w:rsidR="00F854CA" w:rsidRDefault="00F854CA" w:rsidP="00F854CA">
      <w:pPr>
        <w:tabs>
          <w:tab w:val="num" w:pos="567"/>
        </w:tabs>
        <w:suppressAutoHyphens/>
        <w:spacing w:line="240" w:lineRule="auto"/>
        <w:ind w:left="567" w:hanging="567"/>
        <w:rPr>
          <w:lang w:val="lt-LT"/>
        </w:rPr>
      </w:pPr>
    </w:p>
    <w:p w14:paraId="75044BF3" w14:textId="77777777" w:rsidR="00F854CA" w:rsidRPr="00242971" w:rsidRDefault="00F854CA" w:rsidP="00F854CA">
      <w:pPr>
        <w:numPr>
          <w:ilvl w:val="0"/>
          <w:numId w:val="12"/>
        </w:numPr>
        <w:tabs>
          <w:tab w:val="num" w:pos="567"/>
        </w:tabs>
        <w:suppressAutoHyphens/>
        <w:spacing w:line="240" w:lineRule="auto"/>
        <w:ind w:hanging="1440"/>
        <w:rPr>
          <w:rFonts w:ascii="Calibri" w:eastAsia="Calibri" w:hAnsi="Calibri"/>
          <w:szCs w:val="22"/>
          <w:lang w:val="lt-LT"/>
        </w:rPr>
      </w:pPr>
      <w:r>
        <w:rPr>
          <w:lang w:val="lt-LT"/>
        </w:rPr>
        <w:t>Per daug aktyvi skydliaukė.</w:t>
      </w:r>
    </w:p>
    <w:p w14:paraId="40E29506" w14:textId="77777777" w:rsidR="00F854CA" w:rsidRDefault="00F854CA" w:rsidP="00F854CA">
      <w:pPr>
        <w:tabs>
          <w:tab w:val="num" w:pos="567"/>
        </w:tabs>
        <w:suppressAutoHyphens/>
        <w:spacing w:line="240" w:lineRule="auto"/>
        <w:rPr>
          <w:lang w:val="lt-LT"/>
        </w:rPr>
      </w:pPr>
    </w:p>
    <w:p w14:paraId="4F7BE8D0" w14:textId="77777777" w:rsidR="00F854CA" w:rsidRPr="00242971" w:rsidRDefault="00F854CA" w:rsidP="00F854CA">
      <w:pPr>
        <w:numPr>
          <w:ilvl w:val="0"/>
          <w:numId w:val="12"/>
        </w:numPr>
        <w:tabs>
          <w:tab w:val="num" w:pos="567"/>
        </w:tabs>
        <w:suppressAutoHyphens/>
        <w:spacing w:line="240" w:lineRule="auto"/>
        <w:ind w:hanging="1440"/>
        <w:rPr>
          <w:rFonts w:ascii="Calibri" w:eastAsia="Calibri" w:hAnsi="Calibri"/>
          <w:szCs w:val="22"/>
          <w:lang w:val="lt-LT"/>
        </w:rPr>
      </w:pPr>
      <w:r>
        <w:rPr>
          <w:lang w:val="lt-LT"/>
        </w:rPr>
        <w:t>Mažas kalio kiekis kraujyje.</w:t>
      </w:r>
    </w:p>
    <w:p w14:paraId="5F9F4109" w14:textId="77777777" w:rsidR="00F854CA" w:rsidRDefault="00F854CA" w:rsidP="00F854CA">
      <w:pPr>
        <w:tabs>
          <w:tab w:val="num" w:pos="567"/>
        </w:tabs>
        <w:suppressAutoHyphens/>
        <w:spacing w:line="240" w:lineRule="auto"/>
        <w:rPr>
          <w:lang w:val="lt-LT"/>
        </w:rPr>
      </w:pPr>
    </w:p>
    <w:p w14:paraId="7B8EEF6D" w14:textId="77777777" w:rsidR="00F854CA" w:rsidRPr="00242971" w:rsidRDefault="00F854CA" w:rsidP="00F854CA">
      <w:pPr>
        <w:numPr>
          <w:ilvl w:val="0"/>
          <w:numId w:val="12"/>
        </w:numPr>
        <w:tabs>
          <w:tab w:val="num" w:pos="567"/>
        </w:tabs>
        <w:suppressAutoHyphens/>
        <w:spacing w:line="240" w:lineRule="auto"/>
        <w:ind w:hanging="1440"/>
        <w:rPr>
          <w:rFonts w:ascii="Calibri" w:eastAsia="Calibri" w:hAnsi="Calibri"/>
          <w:szCs w:val="22"/>
          <w:lang w:val="lt-LT"/>
        </w:rPr>
      </w:pPr>
      <w:r>
        <w:rPr>
          <w:lang w:val="lt-LT"/>
        </w:rPr>
        <w:t>Bet kokia kepenų ar inkstų liga.</w:t>
      </w:r>
    </w:p>
    <w:p w14:paraId="35841DC9" w14:textId="77777777" w:rsidR="00F854CA" w:rsidRDefault="00F854CA" w:rsidP="00F854CA">
      <w:pPr>
        <w:suppressAutoHyphens/>
        <w:spacing w:line="240" w:lineRule="auto"/>
        <w:rPr>
          <w:lang w:val="lt-LT"/>
        </w:rPr>
      </w:pPr>
    </w:p>
    <w:p w14:paraId="28778528" w14:textId="77777777" w:rsidR="00F854CA" w:rsidRPr="00242971" w:rsidRDefault="00F854CA" w:rsidP="00F854CA">
      <w:pPr>
        <w:numPr>
          <w:ilvl w:val="0"/>
          <w:numId w:val="12"/>
        </w:numPr>
        <w:tabs>
          <w:tab w:val="num" w:pos="567"/>
        </w:tabs>
        <w:suppressAutoHyphens/>
        <w:spacing w:line="240" w:lineRule="auto"/>
        <w:ind w:left="567" w:hanging="567"/>
        <w:rPr>
          <w:rFonts w:ascii="Calibri" w:eastAsia="Calibri" w:hAnsi="Calibri"/>
          <w:szCs w:val="22"/>
          <w:lang w:val="lt-LT"/>
        </w:rPr>
      </w:pPr>
      <w:r>
        <w:rPr>
          <w:lang w:val="lt-LT"/>
        </w:rPr>
        <w:t>Cukrinis diabetas. Jei įkvepiate dideles formoterolio dozes, gliukozės kiekis Jūsų kraujyje gali padidėti, todėl pradedant gydymą bei periodiškai jo metu Jums gali reikėti atlikti papildomų kraujo tyrimų, kad būtų patikrintas cukraus kiekis kraujyje.</w:t>
      </w:r>
    </w:p>
    <w:p w14:paraId="0C3C20E8" w14:textId="77777777" w:rsidR="00F854CA" w:rsidRDefault="00F854CA" w:rsidP="00F854CA">
      <w:pPr>
        <w:tabs>
          <w:tab w:val="num" w:pos="567"/>
        </w:tabs>
        <w:suppressAutoHyphens/>
        <w:spacing w:line="240" w:lineRule="auto"/>
        <w:ind w:left="567" w:hanging="567"/>
        <w:rPr>
          <w:lang w:val="lt-LT"/>
        </w:rPr>
      </w:pPr>
    </w:p>
    <w:p w14:paraId="79C721CB" w14:textId="77777777" w:rsidR="00F854CA" w:rsidRPr="00242971" w:rsidRDefault="00F854CA" w:rsidP="00F854CA">
      <w:pPr>
        <w:numPr>
          <w:ilvl w:val="0"/>
          <w:numId w:val="12"/>
        </w:numPr>
        <w:tabs>
          <w:tab w:val="num" w:pos="567"/>
        </w:tabs>
        <w:suppressAutoHyphens/>
        <w:spacing w:line="240" w:lineRule="auto"/>
        <w:ind w:hanging="1440"/>
        <w:rPr>
          <w:rFonts w:ascii="Calibri" w:eastAsia="Calibri" w:hAnsi="Calibri"/>
          <w:szCs w:val="22"/>
          <w:lang w:val="lt-LT"/>
        </w:rPr>
      </w:pPr>
      <w:r>
        <w:rPr>
          <w:lang w:val="lt-LT"/>
        </w:rPr>
        <w:t>Antinksčių liaukos navikas (vadinamoji feochromocitoma).</w:t>
      </w:r>
    </w:p>
    <w:p w14:paraId="67686DD1" w14:textId="77777777" w:rsidR="00F854CA" w:rsidRDefault="00F854CA" w:rsidP="00F854CA">
      <w:pPr>
        <w:suppressAutoHyphens/>
        <w:spacing w:line="240" w:lineRule="auto"/>
        <w:rPr>
          <w:lang w:val="lt-LT"/>
        </w:rPr>
      </w:pPr>
    </w:p>
    <w:p w14:paraId="2C49DB8B" w14:textId="77777777" w:rsidR="00F854CA" w:rsidRPr="00242971" w:rsidRDefault="00F854CA" w:rsidP="00F854CA">
      <w:pPr>
        <w:numPr>
          <w:ilvl w:val="0"/>
          <w:numId w:val="12"/>
        </w:numPr>
        <w:tabs>
          <w:tab w:val="num" w:pos="567"/>
        </w:tabs>
        <w:suppressAutoHyphens/>
        <w:spacing w:line="240" w:lineRule="auto"/>
        <w:ind w:left="567" w:hanging="567"/>
        <w:rPr>
          <w:rFonts w:ascii="Calibri" w:eastAsia="Calibri" w:hAnsi="Calibri"/>
          <w:szCs w:val="22"/>
          <w:lang w:val="lt-LT"/>
        </w:rPr>
      </w:pPr>
      <w:r>
        <w:rPr>
          <w:lang w:val="lt-LT"/>
        </w:rPr>
        <w:t>Jums bus skiriama vartoti anestetikų. Foster vartojimą gali tekti nutraukti iki anestezijos likus mažiausiai 12 valandų (tai priklauso nuo anestetiko rūšies).</w:t>
      </w:r>
    </w:p>
    <w:p w14:paraId="28783D90" w14:textId="77777777" w:rsidR="00F854CA" w:rsidRDefault="00F854CA" w:rsidP="00F854CA">
      <w:pPr>
        <w:tabs>
          <w:tab w:val="num" w:pos="567"/>
        </w:tabs>
        <w:suppressAutoHyphens/>
        <w:spacing w:line="240" w:lineRule="auto"/>
        <w:ind w:left="567" w:hanging="567"/>
        <w:rPr>
          <w:lang w:val="lt-LT"/>
        </w:rPr>
      </w:pPr>
    </w:p>
    <w:p w14:paraId="27DE7D87" w14:textId="77777777" w:rsidR="00F854CA" w:rsidRPr="00242971" w:rsidRDefault="00F854CA" w:rsidP="00F854CA">
      <w:pPr>
        <w:numPr>
          <w:ilvl w:val="0"/>
          <w:numId w:val="12"/>
        </w:numPr>
        <w:tabs>
          <w:tab w:val="num" w:pos="567"/>
        </w:tabs>
        <w:suppressAutoHyphens/>
        <w:spacing w:line="240" w:lineRule="auto"/>
        <w:ind w:left="567" w:hanging="567"/>
        <w:rPr>
          <w:rFonts w:ascii="Calibri" w:eastAsia="Calibri" w:hAnsi="Calibri"/>
          <w:szCs w:val="22"/>
          <w:lang w:val="lt-LT"/>
        </w:rPr>
      </w:pPr>
      <w:r>
        <w:rPr>
          <w:lang w:val="lt-LT"/>
        </w:rPr>
        <w:t>Esate ar kada nors buvote gydomi nuo tuberkuliozės (TB) arba jei žinote, kad Jums yra virusų ar grybelių sukelta infekcinė krūtinės ląstos liga.</w:t>
      </w:r>
    </w:p>
    <w:p w14:paraId="1D827112" w14:textId="77777777" w:rsidR="00F854CA" w:rsidRDefault="00F854CA" w:rsidP="00F854CA">
      <w:pPr>
        <w:tabs>
          <w:tab w:val="clear" w:pos="567"/>
          <w:tab w:val="left" w:pos="1296"/>
        </w:tabs>
        <w:suppressAutoHyphens/>
        <w:spacing w:line="240" w:lineRule="auto"/>
        <w:rPr>
          <w:b/>
          <w:i/>
          <w:u w:val="single"/>
          <w:lang w:val="lt-LT"/>
        </w:rPr>
      </w:pPr>
    </w:p>
    <w:p w14:paraId="30388EE4" w14:textId="77777777" w:rsidR="00F854CA" w:rsidRPr="00242971" w:rsidRDefault="00F854CA" w:rsidP="00F854CA">
      <w:pPr>
        <w:tabs>
          <w:tab w:val="clear" w:pos="567"/>
          <w:tab w:val="left" w:pos="1296"/>
        </w:tabs>
        <w:suppressAutoHyphens/>
        <w:spacing w:line="240" w:lineRule="auto"/>
        <w:ind w:firstLine="11"/>
        <w:rPr>
          <w:rFonts w:ascii="Calibri" w:eastAsia="Calibri" w:hAnsi="Calibri"/>
          <w:b/>
          <w:szCs w:val="22"/>
          <w:lang w:val="lt-LT"/>
        </w:rPr>
      </w:pPr>
      <w:bookmarkStart w:id="18" w:name="OLE_LINK2"/>
      <w:r>
        <w:rPr>
          <w:b/>
          <w:lang w:val="lt-LT"/>
        </w:rPr>
        <w:t xml:space="preserve">Jei bet kuri iš minėtų būklių Jums tinka, prieš pradėdami vartoti Foster, apie tai būtinai pasakykite gydytojui. </w:t>
      </w:r>
    </w:p>
    <w:p w14:paraId="04CE8205" w14:textId="77777777" w:rsidR="00F854CA" w:rsidRPr="00242971" w:rsidRDefault="00F854CA" w:rsidP="00F854CA">
      <w:pPr>
        <w:tabs>
          <w:tab w:val="clear" w:pos="567"/>
          <w:tab w:val="left" w:pos="1296"/>
        </w:tabs>
        <w:suppressAutoHyphens/>
        <w:spacing w:line="240" w:lineRule="auto"/>
        <w:ind w:firstLine="11"/>
        <w:rPr>
          <w:rFonts w:ascii="Calibri" w:eastAsia="Calibri" w:hAnsi="Calibri"/>
          <w:szCs w:val="22"/>
          <w:lang w:val="lt-LT"/>
        </w:rPr>
      </w:pPr>
      <w:r>
        <w:rPr>
          <w:lang w:val="lt-LT"/>
        </w:rPr>
        <w:t>Jei abejojate, ar galite vartoti Foster, prieš inhaliatoriaus vartojimą pasitarkite su savo gydytoju, astmos slaugytoju ar vaistininku.</w:t>
      </w:r>
    </w:p>
    <w:bookmarkEnd w:id="18"/>
    <w:p w14:paraId="015EAE58" w14:textId="77777777" w:rsidR="00F854CA" w:rsidRDefault="00F854CA" w:rsidP="00F854CA">
      <w:pPr>
        <w:tabs>
          <w:tab w:val="clear" w:pos="567"/>
          <w:tab w:val="left" w:pos="1296"/>
        </w:tabs>
        <w:suppressAutoHyphens/>
        <w:spacing w:line="240" w:lineRule="auto"/>
        <w:ind w:firstLine="11"/>
        <w:rPr>
          <w:lang w:val="lt-LT"/>
        </w:rPr>
      </w:pPr>
    </w:p>
    <w:p w14:paraId="2853261C" w14:textId="77777777" w:rsidR="00F854CA" w:rsidRPr="00242971" w:rsidRDefault="00F854CA" w:rsidP="00F854CA">
      <w:pPr>
        <w:tabs>
          <w:tab w:val="clear" w:pos="567"/>
          <w:tab w:val="left" w:pos="1296"/>
        </w:tabs>
        <w:suppressAutoHyphens/>
        <w:spacing w:line="240" w:lineRule="auto"/>
        <w:ind w:firstLine="11"/>
        <w:rPr>
          <w:rFonts w:ascii="Calibri" w:eastAsia="Calibri" w:hAnsi="Calibri"/>
          <w:szCs w:val="22"/>
          <w:lang w:val="lt-LT"/>
        </w:rPr>
      </w:pPr>
      <w:r>
        <w:rPr>
          <w:b/>
          <w:lang w:val="lt-LT"/>
        </w:rPr>
        <w:t xml:space="preserve">Jūsų gydytojas gali nurodyti periodiškai tirti kalio kiekį Jūsų kraujyje, ypač jei sergate sunkia astma. </w:t>
      </w:r>
      <w:r>
        <w:t>Foster, kaip ir dauguma bronchus plečiančių vaistų, gali labai sumažinti kalio kiekį kraujo serume (sukelti hipokalemiją). Tokį poveikį lemia deguonies stoka kraujyje, be to, kalio kiekis gali dar labiau sumažėti, jei kartu su Foster vartojate kai kurių kitų vaistų.</w:t>
      </w:r>
    </w:p>
    <w:p w14:paraId="18E9C63C" w14:textId="77777777" w:rsidR="00F854CA" w:rsidRDefault="00F854CA" w:rsidP="00F854CA">
      <w:pPr>
        <w:tabs>
          <w:tab w:val="clear" w:pos="567"/>
          <w:tab w:val="left" w:pos="1296"/>
        </w:tabs>
        <w:suppressAutoHyphens/>
        <w:spacing w:line="240" w:lineRule="auto"/>
        <w:rPr>
          <w:lang w:val="lt-LT"/>
        </w:rPr>
      </w:pPr>
    </w:p>
    <w:p w14:paraId="5B66A467" w14:textId="77777777" w:rsidR="00F854CA" w:rsidRPr="00242971" w:rsidRDefault="00F854CA" w:rsidP="00F854CA">
      <w:pPr>
        <w:rPr>
          <w:rFonts w:ascii="Calibri" w:eastAsia="Calibri" w:hAnsi="Calibri"/>
          <w:szCs w:val="22"/>
          <w:lang w:val="lt-LT"/>
        </w:rPr>
      </w:pPr>
      <w:r>
        <w:rPr>
          <w:b/>
          <w:lang w:val="lt-LT"/>
        </w:rPr>
        <w:t>Jei ilgai vartojate didelę inhaliuojamųjų kortikosteroidų dozę</w:t>
      </w:r>
      <w:r>
        <w:rPr>
          <w:lang w:val="lt-LT"/>
        </w:rPr>
        <w:t>, pasireiškus stresui, kortikosteroidų poreikis gali padidėti. Stresinė situacija gali būti patekimas į ligoninę po n</w:t>
      </w:r>
      <w:r>
        <w:t>elaimingo atsitikimo, sunkus sužeidimas arba operacijos laukimas. Tokiu atveju gydytojas spręs, ar reikia didinti Jūsų vartojamų kortikosteroidų dozę, ar papildomai skirti vartoti steroidų tablečių ar leidžiamųjų  steroidų.</w:t>
      </w:r>
    </w:p>
    <w:p w14:paraId="0BBDF93F" w14:textId="77777777" w:rsidR="00F854CA" w:rsidRDefault="00F854CA" w:rsidP="00F854CA">
      <w:pPr>
        <w:tabs>
          <w:tab w:val="clear" w:pos="567"/>
          <w:tab w:val="left" w:pos="1296"/>
        </w:tabs>
        <w:suppressAutoHyphens/>
        <w:spacing w:line="240" w:lineRule="auto"/>
        <w:rPr>
          <w:lang w:val="lt-LT"/>
        </w:rPr>
      </w:pPr>
    </w:p>
    <w:p w14:paraId="120F9E63" w14:textId="77777777" w:rsidR="00F854CA" w:rsidRPr="00242971" w:rsidRDefault="00F854CA" w:rsidP="00F854CA">
      <w:pPr>
        <w:tabs>
          <w:tab w:val="clear" w:pos="567"/>
          <w:tab w:val="left" w:pos="1296"/>
        </w:tabs>
        <w:suppressAutoHyphens/>
        <w:spacing w:line="240" w:lineRule="auto"/>
        <w:rPr>
          <w:rFonts w:ascii="Calibri" w:eastAsia="Calibri" w:hAnsi="Calibri"/>
          <w:szCs w:val="22"/>
          <w:lang w:val="lt-LT"/>
        </w:rPr>
      </w:pPr>
      <w:r>
        <w:rPr>
          <w:b/>
          <w:lang w:val="lt-LT"/>
        </w:rPr>
        <w:t xml:space="preserve">Jei Jums reikia gultis į ligoninę, </w:t>
      </w:r>
      <w:r>
        <w:t>nepamirškite su savimi pasiimti (jei įmanoma) visus vartojamus vaistus ir inhaliatorius, įskaitant Foster, bei visus be recepto įsigytus vaistus ar tabletes originaliomis pakuotėmis.</w:t>
      </w:r>
    </w:p>
    <w:p w14:paraId="7C3BEDCA" w14:textId="77777777" w:rsidR="00F854CA" w:rsidRDefault="00F854CA" w:rsidP="00F854CA">
      <w:pPr>
        <w:rPr>
          <w:rFonts w:eastAsia="Batang"/>
          <w:lang w:val="lt-LT"/>
        </w:rPr>
      </w:pPr>
    </w:p>
    <w:p w14:paraId="221E5692" w14:textId="77777777" w:rsidR="00F854CA" w:rsidRPr="00242971" w:rsidRDefault="00F854CA" w:rsidP="00F854CA">
      <w:pPr>
        <w:rPr>
          <w:rFonts w:ascii="Calibri" w:eastAsia="Batang" w:hAnsi="Calibri"/>
          <w:szCs w:val="22"/>
          <w:lang w:val="lt-LT"/>
        </w:rPr>
      </w:pPr>
      <w:r>
        <w:rPr>
          <w:rFonts w:eastAsia="Batang"/>
          <w:lang w:val="lt-LT"/>
        </w:rPr>
        <w:t>Jeigu pradėtumėte matyti lyg per miglą arba Jums pasireikštų kiti regėjimo sutrikimai, kreipkitės į savo gydytoją.</w:t>
      </w:r>
    </w:p>
    <w:p w14:paraId="00EBE002" w14:textId="77777777" w:rsidR="00F854CA" w:rsidRDefault="00F854CA" w:rsidP="00F854CA">
      <w:pPr>
        <w:tabs>
          <w:tab w:val="clear" w:pos="567"/>
          <w:tab w:val="left" w:pos="1296"/>
        </w:tabs>
        <w:suppressAutoHyphens/>
        <w:spacing w:line="240" w:lineRule="auto"/>
        <w:rPr>
          <w:b/>
          <w:lang w:val="lt-LT"/>
        </w:rPr>
      </w:pPr>
    </w:p>
    <w:p w14:paraId="73FD4C58" w14:textId="77777777" w:rsidR="00F854CA" w:rsidRDefault="00F854CA" w:rsidP="00F854CA">
      <w:pPr>
        <w:pStyle w:val="Antrat4"/>
        <w:spacing w:line="240" w:lineRule="auto"/>
        <w:rPr>
          <w:b w:val="0"/>
          <w:lang w:val="lt-LT"/>
        </w:rPr>
      </w:pPr>
      <w:r>
        <w:rPr>
          <w:rFonts w:ascii="Times New Roman" w:hAnsi="Times New Roman"/>
          <w:sz w:val="22"/>
          <w:lang w:val="lt-LT"/>
        </w:rPr>
        <w:t>Vaikams ir paaugliams</w:t>
      </w:r>
    </w:p>
    <w:p w14:paraId="5766BED5" w14:textId="77777777" w:rsidR="00F854CA" w:rsidRPr="00242971" w:rsidRDefault="00F854CA" w:rsidP="00F854CA">
      <w:pPr>
        <w:tabs>
          <w:tab w:val="clear" w:pos="567"/>
          <w:tab w:val="left" w:pos="1296"/>
        </w:tabs>
        <w:suppressAutoHyphens/>
        <w:spacing w:line="240" w:lineRule="auto"/>
        <w:rPr>
          <w:rFonts w:ascii="Calibri" w:eastAsia="Calibri" w:hAnsi="Calibri"/>
          <w:szCs w:val="22"/>
          <w:lang w:val="lt-LT"/>
        </w:rPr>
      </w:pPr>
      <w:r>
        <w:rPr>
          <w:lang w:val="lt-LT"/>
        </w:rPr>
        <w:t>Šio vaisto negalima vartoti vaikams ir jaunesniems kaip 18 metų paaugliams.</w:t>
      </w:r>
    </w:p>
    <w:p w14:paraId="1BB3E84B" w14:textId="77777777" w:rsidR="00F854CA" w:rsidRDefault="00F854CA" w:rsidP="00F854CA">
      <w:pPr>
        <w:numPr>
          <w:ilvl w:val="12"/>
          <w:numId w:val="0"/>
        </w:numPr>
        <w:tabs>
          <w:tab w:val="clear" w:pos="567"/>
          <w:tab w:val="left" w:pos="1296"/>
        </w:tabs>
        <w:spacing w:line="240" w:lineRule="auto"/>
        <w:rPr>
          <w:b/>
          <w:lang w:val="lt-LT"/>
        </w:rPr>
      </w:pPr>
    </w:p>
    <w:p w14:paraId="5FE342D6" w14:textId="77777777" w:rsidR="00F854CA" w:rsidRDefault="00F854CA" w:rsidP="00F854CA">
      <w:pPr>
        <w:pStyle w:val="Antrat4"/>
        <w:spacing w:line="240" w:lineRule="auto"/>
        <w:rPr>
          <w:b w:val="0"/>
          <w:lang w:val="lt-LT"/>
        </w:rPr>
      </w:pPr>
      <w:r>
        <w:rPr>
          <w:rFonts w:ascii="Times New Roman" w:hAnsi="Times New Roman"/>
          <w:sz w:val="22"/>
          <w:lang w:val="lt-LT"/>
        </w:rPr>
        <w:t xml:space="preserve">Kiti vaistai ir Foster </w:t>
      </w:r>
    </w:p>
    <w:p w14:paraId="2C87F16C" w14:textId="77777777" w:rsidR="00F854CA" w:rsidRPr="00242971" w:rsidRDefault="00F854CA" w:rsidP="00F854CA">
      <w:pPr>
        <w:numPr>
          <w:ilvl w:val="12"/>
          <w:numId w:val="0"/>
        </w:numPr>
        <w:tabs>
          <w:tab w:val="clear" w:pos="567"/>
          <w:tab w:val="left" w:pos="1296"/>
        </w:tabs>
        <w:spacing w:line="240" w:lineRule="auto"/>
        <w:ind w:right="-2"/>
        <w:rPr>
          <w:rFonts w:ascii="Calibri" w:eastAsia="Calibri" w:hAnsi="Calibri"/>
          <w:szCs w:val="22"/>
          <w:lang w:val="lt-LT"/>
        </w:rPr>
      </w:pPr>
      <w:r>
        <w:rPr>
          <w:lang w:val="lt-LT"/>
        </w:rPr>
        <w:t>Jeigu vartojate ar neseniai vartojote kitų vaistų arba dėl to nesate tikri</w:t>
      </w:r>
      <w:r>
        <w:t xml:space="preserve">, apie tai pasakykite gydytojui arba vaistininkui, kadangi Foster gali keisti kai kurių kitų vaistų, o jie – Foster poveikį. </w:t>
      </w:r>
      <w:r>
        <w:rPr>
          <w:lang w:val="lt-LT"/>
        </w:rPr>
        <w:t>Taip pat v</w:t>
      </w:r>
      <w:r>
        <w:t xml:space="preserve">artojant kai kuriuos vaistus, gali pakisti </w:t>
      </w:r>
      <w:r>
        <w:rPr>
          <w:lang w:val="lt-LT"/>
        </w:rPr>
        <w:t>Foster</w:t>
      </w:r>
      <w:r>
        <w:t xml:space="preserve"> poveikis.</w:t>
      </w:r>
    </w:p>
    <w:p w14:paraId="7645825D" w14:textId="77777777" w:rsidR="00F854CA" w:rsidRDefault="00F854CA" w:rsidP="00F854CA">
      <w:pPr>
        <w:numPr>
          <w:ilvl w:val="12"/>
          <w:numId w:val="0"/>
        </w:numPr>
        <w:tabs>
          <w:tab w:val="clear" w:pos="567"/>
          <w:tab w:val="left" w:pos="1296"/>
        </w:tabs>
        <w:spacing w:line="240" w:lineRule="auto"/>
        <w:ind w:right="-2"/>
        <w:rPr>
          <w:lang w:val="lt-LT"/>
        </w:rPr>
      </w:pPr>
    </w:p>
    <w:p w14:paraId="63A72A96" w14:textId="77777777" w:rsidR="00F854CA" w:rsidRPr="00242971" w:rsidRDefault="00F854CA" w:rsidP="00F854CA">
      <w:pPr>
        <w:numPr>
          <w:ilvl w:val="12"/>
          <w:numId w:val="0"/>
        </w:numPr>
        <w:tabs>
          <w:tab w:val="clear" w:pos="567"/>
          <w:tab w:val="left" w:pos="1296"/>
        </w:tabs>
        <w:spacing w:line="240" w:lineRule="auto"/>
        <w:ind w:right="-2"/>
        <w:rPr>
          <w:rFonts w:ascii="Calibri" w:eastAsia="Calibri" w:hAnsi="Calibri"/>
          <w:szCs w:val="22"/>
          <w:lang w:val="lt-LT"/>
        </w:rPr>
      </w:pPr>
      <w:r>
        <w:rPr>
          <w:lang w:val="lt-LT"/>
        </w:rPr>
        <w:t>Ypač pasakykite Jūsų gydytojui arba vaistininkui jei vartojate šiuos vaistus:</w:t>
      </w:r>
    </w:p>
    <w:p w14:paraId="1F199FA0" w14:textId="77777777" w:rsidR="00F854CA" w:rsidRPr="00242971" w:rsidRDefault="00F854CA" w:rsidP="00F854CA">
      <w:pPr>
        <w:numPr>
          <w:ilvl w:val="0"/>
          <w:numId w:val="13"/>
        </w:numPr>
        <w:tabs>
          <w:tab w:val="clear" w:pos="567"/>
          <w:tab w:val="left" w:pos="1296"/>
        </w:tabs>
        <w:spacing w:line="240" w:lineRule="auto"/>
        <w:ind w:right="-2"/>
        <w:rPr>
          <w:rFonts w:ascii="Calibri" w:eastAsia="Calibri" w:hAnsi="Calibri"/>
          <w:szCs w:val="22"/>
          <w:lang w:val="lt-LT"/>
        </w:rPr>
      </w:pPr>
      <w:r>
        <w:rPr>
          <w:lang w:val="lt-LT"/>
        </w:rPr>
        <w:t>Kai kurie vaistai gali sustiprinti Foster poveikį ir</w:t>
      </w:r>
      <w:r>
        <w:t>, jeigu J</w:t>
      </w:r>
      <w:r>
        <w:rPr>
          <w:lang w:val="lt-LT"/>
        </w:rPr>
        <w:t xml:space="preserve">ūs vartojate tuos vaistus (įskaitant kai kuriuos vaistus nuo ŽIV, pvz., ritonavirą, kobicistatą), </w:t>
      </w:r>
      <w:r>
        <w:t>J</w:t>
      </w:r>
      <w:r>
        <w:rPr>
          <w:lang w:val="lt-LT"/>
        </w:rPr>
        <w:t>ūsų gydytojas gali pageid</w:t>
      </w:r>
      <w:r>
        <w:t>auti atidžiai stebėti Jūsų būklę.</w:t>
      </w:r>
    </w:p>
    <w:p w14:paraId="350D7C84" w14:textId="77777777" w:rsidR="00F854CA" w:rsidRPr="00242971" w:rsidRDefault="00F854CA" w:rsidP="00F854CA">
      <w:pPr>
        <w:numPr>
          <w:ilvl w:val="0"/>
          <w:numId w:val="13"/>
        </w:numPr>
        <w:tabs>
          <w:tab w:val="clear" w:pos="567"/>
          <w:tab w:val="left" w:pos="1296"/>
        </w:tabs>
        <w:spacing w:line="240" w:lineRule="auto"/>
        <w:ind w:right="-2"/>
        <w:rPr>
          <w:rFonts w:ascii="Calibri" w:eastAsia="Calibri" w:hAnsi="Calibri"/>
          <w:szCs w:val="22"/>
          <w:lang w:val="lt-LT"/>
        </w:rPr>
      </w:pPr>
      <w:r>
        <w:rPr>
          <w:lang w:val="lt-LT"/>
        </w:rPr>
        <w:t xml:space="preserve">Beta adrenoblokatorius. </w:t>
      </w:r>
      <w:r>
        <w:t xml:space="preserve">Beta adrenoblokatoriai yra vaistai, kurių vartojama daugeliui būklių, įskaitant širdies sutrikimus, didelį kraujospūdį ar glaukomą (akispūdžio padidėjimą), gydyti. </w:t>
      </w:r>
    </w:p>
    <w:p w14:paraId="616EA10D" w14:textId="77777777" w:rsidR="00F854CA" w:rsidRPr="00242971" w:rsidRDefault="00F854CA" w:rsidP="00F854CA">
      <w:pPr>
        <w:tabs>
          <w:tab w:val="clear" w:pos="567"/>
          <w:tab w:val="left" w:pos="1296"/>
        </w:tabs>
        <w:spacing w:line="240" w:lineRule="auto"/>
        <w:ind w:left="777" w:right="-2"/>
        <w:rPr>
          <w:rFonts w:ascii="Calibri" w:eastAsia="Calibri" w:hAnsi="Calibri"/>
          <w:szCs w:val="22"/>
          <w:lang w:val="lt-LT"/>
        </w:rPr>
      </w:pPr>
      <w:r>
        <w:rPr>
          <w:lang w:val="lt-LT"/>
        </w:rPr>
        <w:t>Jei Jums reikia vartoti beta adrenoblokatorių, įskaitant akių lašus, formoterolio poveikis gali susilpnėti arba nepasireikšti visai.</w:t>
      </w:r>
    </w:p>
    <w:p w14:paraId="6C256C67" w14:textId="77777777" w:rsidR="00F854CA" w:rsidRDefault="00F854CA" w:rsidP="00F854CA">
      <w:pPr>
        <w:numPr>
          <w:ilvl w:val="0"/>
          <w:numId w:val="13"/>
        </w:numPr>
        <w:tabs>
          <w:tab w:val="clear" w:pos="567"/>
          <w:tab w:val="left" w:pos="1296"/>
        </w:tabs>
        <w:spacing w:line="240" w:lineRule="auto"/>
        <w:ind w:right="-2"/>
        <w:rPr>
          <w:lang w:val="lt-LT"/>
        </w:rPr>
      </w:pPr>
      <w:r>
        <w:rPr>
          <w:lang w:val="lt-LT"/>
        </w:rPr>
        <w:t>Beta adrenergini</w:t>
      </w:r>
      <w:r>
        <w:t>ai vaistai (</w:t>
      </w:r>
      <w:r>
        <w:rPr>
          <w:lang w:val="lt-LT"/>
        </w:rPr>
        <w:t>veikiantys panašiai kaip formoterolis</w:t>
      </w:r>
      <w:r>
        <w:t>), gali sustiprinti formoterolio poveikį.</w:t>
      </w:r>
    </w:p>
    <w:p w14:paraId="72BC8ED8" w14:textId="77777777" w:rsidR="00F854CA" w:rsidRDefault="00F854CA" w:rsidP="00F854CA">
      <w:pPr>
        <w:numPr>
          <w:ilvl w:val="0"/>
          <w:numId w:val="13"/>
        </w:numPr>
        <w:tabs>
          <w:tab w:val="clear" w:pos="567"/>
          <w:tab w:val="left" w:pos="1296"/>
        </w:tabs>
        <w:spacing w:line="240" w:lineRule="auto"/>
        <w:ind w:right="-2"/>
        <w:rPr>
          <w:lang w:val="lt-LT"/>
        </w:rPr>
      </w:pPr>
      <w:r>
        <w:rPr>
          <w:lang w:val="lt-LT"/>
        </w:rPr>
        <w:t>Vaist</w:t>
      </w:r>
      <w:r>
        <w:t xml:space="preserve">us nenormaliam širdies ritmui gydyti (chinidinas, dizopiramidas, prokainamidas). </w:t>
      </w:r>
    </w:p>
    <w:p w14:paraId="46C0F62B" w14:textId="77777777" w:rsidR="00F854CA" w:rsidRPr="00242971" w:rsidRDefault="00F854CA" w:rsidP="00F854CA">
      <w:pPr>
        <w:numPr>
          <w:ilvl w:val="0"/>
          <w:numId w:val="13"/>
        </w:numPr>
        <w:tabs>
          <w:tab w:val="clear" w:pos="567"/>
          <w:tab w:val="left" w:pos="1296"/>
        </w:tabs>
        <w:spacing w:line="240" w:lineRule="auto"/>
        <w:ind w:right="-2"/>
        <w:rPr>
          <w:rFonts w:ascii="Calibri" w:eastAsia="Calibri" w:hAnsi="Calibri"/>
          <w:szCs w:val="22"/>
          <w:lang w:val="lt-LT"/>
        </w:rPr>
      </w:pPr>
      <w:r>
        <w:rPr>
          <w:lang w:val="lt-LT"/>
        </w:rPr>
        <w:t>Vaistus alerginėms reakc</w:t>
      </w:r>
      <w:r>
        <w:t>ijoms gydyti (</w:t>
      </w:r>
      <w:r>
        <w:rPr>
          <w:lang w:val="lt-LT"/>
        </w:rPr>
        <w:t>antihistamininiai vaistai, pavyzdžiui, terf</w:t>
      </w:r>
      <w:r>
        <w:t>enadinas).</w:t>
      </w:r>
    </w:p>
    <w:p w14:paraId="73B0B9A4" w14:textId="77777777" w:rsidR="00F854CA" w:rsidRPr="00242971" w:rsidRDefault="00F854CA" w:rsidP="00F854CA">
      <w:pPr>
        <w:numPr>
          <w:ilvl w:val="0"/>
          <w:numId w:val="13"/>
        </w:numPr>
        <w:tabs>
          <w:tab w:val="clear" w:pos="567"/>
          <w:tab w:val="left" w:pos="1296"/>
        </w:tabs>
        <w:spacing w:line="240" w:lineRule="auto"/>
        <w:ind w:right="-2"/>
        <w:rPr>
          <w:rFonts w:ascii="Calibri" w:eastAsia="Calibri" w:hAnsi="Calibri"/>
          <w:szCs w:val="22"/>
          <w:lang w:val="lt-LT"/>
        </w:rPr>
      </w:pPr>
      <w:r>
        <w:rPr>
          <w:lang w:val="lt-LT"/>
        </w:rPr>
        <w:t>Vaistus, kuriais gydoma depresija ar psichikos sutrikimai</w:t>
      </w:r>
      <w:r>
        <w:t xml:space="preserve"> (monoaminooksidazės inhibitoriai pavyzdžiui, fenelzinas, izokarboksazidas </w:t>
      </w:r>
      <w:r>
        <w:rPr>
          <w:lang w:val="lt-LT"/>
        </w:rPr>
        <w:t>ar tricikli</w:t>
      </w:r>
      <w:r>
        <w:t>nius antidepresantai (pavyzdžiui amitriptilinas ir imipraminas arba fenotiazinas).</w:t>
      </w:r>
    </w:p>
    <w:p w14:paraId="5DCEC99A" w14:textId="77777777" w:rsidR="00F854CA" w:rsidRDefault="00F854CA" w:rsidP="00F854CA">
      <w:pPr>
        <w:numPr>
          <w:ilvl w:val="0"/>
          <w:numId w:val="13"/>
        </w:numPr>
        <w:tabs>
          <w:tab w:val="clear" w:pos="567"/>
          <w:tab w:val="left" w:pos="1296"/>
        </w:tabs>
        <w:spacing w:line="240" w:lineRule="auto"/>
        <w:ind w:right="-2"/>
        <w:rPr>
          <w:lang w:val="lt-LT"/>
        </w:rPr>
      </w:pPr>
      <w:r>
        <w:rPr>
          <w:lang w:val="lt-LT"/>
        </w:rPr>
        <w:t>Vaist</w:t>
      </w:r>
      <w:r>
        <w:t>us Parkinsono ligai gydyti (L-dopa)</w:t>
      </w:r>
      <w:r>
        <w:rPr>
          <w:lang w:val="lt-LT"/>
        </w:rPr>
        <w:t>.</w:t>
      </w:r>
    </w:p>
    <w:p w14:paraId="6119110E" w14:textId="77777777" w:rsidR="00F854CA" w:rsidRPr="00242971" w:rsidRDefault="00F854CA" w:rsidP="00F854CA">
      <w:pPr>
        <w:numPr>
          <w:ilvl w:val="0"/>
          <w:numId w:val="13"/>
        </w:numPr>
        <w:tabs>
          <w:tab w:val="clear" w:pos="567"/>
          <w:tab w:val="left" w:pos="1296"/>
        </w:tabs>
        <w:spacing w:line="240" w:lineRule="auto"/>
        <w:ind w:right="-2"/>
        <w:rPr>
          <w:rFonts w:ascii="Calibri" w:eastAsia="Calibri" w:hAnsi="Calibri"/>
          <w:szCs w:val="22"/>
          <w:lang w:val="lt-LT"/>
        </w:rPr>
      </w:pPr>
      <w:r>
        <w:rPr>
          <w:lang w:val="lt-LT"/>
        </w:rPr>
        <w:t>Vaistus, vartojam</w:t>
      </w:r>
      <w:r>
        <w:t>us, kai skydliaukės veikla yra per silpna (</w:t>
      </w:r>
      <w:r>
        <w:rPr>
          <w:lang w:val="lt-LT"/>
        </w:rPr>
        <w:t>L-tiroksinas</w:t>
      </w:r>
      <w:r>
        <w:t>)</w:t>
      </w:r>
      <w:r>
        <w:rPr>
          <w:lang w:val="lt-LT"/>
        </w:rPr>
        <w:t>.</w:t>
      </w:r>
    </w:p>
    <w:p w14:paraId="19B02672" w14:textId="77777777" w:rsidR="00F854CA" w:rsidRPr="00242971" w:rsidRDefault="00F854CA" w:rsidP="00F854CA">
      <w:pPr>
        <w:numPr>
          <w:ilvl w:val="0"/>
          <w:numId w:val="13"/>
        </w:numPr>
        <w:tabs>
          <w:tab w:val="clear" w:pos="567"/>
          <w:tab w:val="left" w:pos="1296"/>
        </w:tabs>
        <w:spacing w:line="240" w:lineRule="auto"/>
        <w:ind w:right="-2"/>
        <w:rPr>
          <w:rFonts w:ascii="Calibri" w:eastAsia="Calibri" w:hAnsi="Calibri"/>
          <w:szCs w:val="22"/>
          <w:lang w:val="lt-LT"/>
        </w:rPr>
      </w:pPr>
      <w:r>
        <w:rPr>
          <w:lang w:val="lt-LT"/>
        </w:rPr>
        <w:t>Vaistus</w:t>
      </w:r>
      <w:r>
        <w:t>, kuriuose yra oksitocino (gimdos susitraukimus sukeliančios medžiagos).</w:t>
      </w:r>
    </w:p>
    <w:p w14:paraId="15BFAD85" w14:textId="77777777" w:rsidR="00F854CA" w:rsidRPr="00242971" w:rsidRDefault="00F854CA" w:rsidP="00F854CA">
      <w:pPr>
        <w:numPr>
          <w:ilvl w:val="0"/>
          <w:numId w:val="13"/>
        </w:numPr>
        <w:tabs>
          <w:tab w:val="clear" w:pos="567"/>
          <w:tab w:val="left" w:pos="1296"/>
        </w:tabs>
        <w:spacing w:line="240" w:lineRule="auto"/>
        <w:ind w:right="-2"/>
        <w:rPr>
          <w:rFonts w:ascii="Calibri" w:eastAsia="Calibri" w:hAnsi="Calibri"/>
          <w:szCs w:val="22"/>
          <w:lang w:val="lt-LT"/>
        </w:rPr>
      </w:pPr>
      <w:r>
        <w:rPr>
          <w:lang w:val="lt-LT"/>
        </w:rPr>
        <w:t>Vaistus, kuriais gydomi psichikos sutrikimai</w:t>
      </w:r>
      <w:r>
        <w:t>, pavyzdžiui monoaminooksidazės inhibitoriai (MAOI), įskaitant panašų poveikį sukeliančius vaistus, tokius kaip furazolidonas ir prokarbazinas.</w:t>
      </w:r>
      <w:r>
        <w:rPr>
          <w:lang w:val="lt-LT"/>
        </w:rPr>
        <w:tab/>
      </w:r>
    </w:p>
    <w:p w14:paraId="75709371" w14:textId="77777777" w:rsidR="00F854CA" w:rsidRPr="00242971" w:rsidRDefault="00F854CA" w:rsidP="00F854CA">
      <w:pPr>
        <w:numPr>
          <w:ilvl w:val="0"/>
          <w:numId w:val="13"/>
        </w:numPr>
        <w:tabs>
          <w:tab w:val="clear" w:pos="567"/>
          <w:tab w:val="left" w:pos="1296"/>
        </w:tabs>
        <w:spacing w:line="240" w:lineRule="auto"/>
        <w:ind w:right="-2"/>
        <w:rPr>
          <w:rFonts w:ascii="Calibri" w:eastAsia="Calibri" w:hAnsi="Calibri"/>
          <w:szCs w:val="22"/>
          <w:lang w:val="lt-LT"/>
        </w:rPr>
      </w:pPr>
      <w:r>
        <w:rPr>
          <w:lang w:val="lt-LT"/>
        </w:rPr>
        <w:t>Vaistus, kuriais gydomos širdies ligos</w:t>
      </w:r>
      <w:r>
        <w:t xml:space="preserve"> (</w:t>
      </w:r>
      <w:r>
        <w:rPr>
          <w:lang w:val="lt-LT"/>
        </w:rPr>
        <w:t>digoksinas</w:t>
      </w:r>
      <w:r>
        <w:t>)</w:t>
      </w:r>
      <w:r>
        <w:rPr>
          <w:lang w:val="lt-LT"/>
        </w:rPr>
        <w:t>.</w:t>
      </w:r>
      <w:r>
        <w:rPr>
          <w:lang w:val="lt-LT"/>
        </w:rPr>
        <w:tab/>
      </w:r>
    </w:p>
    <w:p w14:paraId="7AD544DE" w14:textId="77777777" w:rsidR="00F854CA" w:rsidRPr="00242971" w:rsidRDefault="00F854CA" w:rsidP="00F854CA">
      <w:pPr>
        <w:numPr>
          <w:ilvl w:val="0"/>
          <w:numId w:val="13"/>
        </w:numPr>
        <w:tabs>
          <w:tab w:val="clear" w:pos="567"/>
          <w:tab w:val="left" w:pos="1296"/>
        </w:tabs>
        <w:spacing w:line="240" w:lineRule="auto"/>
        <w:ind w:right="-2"/>
        <w:rPr>
          <w:rFonts w:ascii="Calibri" w:eastAsia="Calibri" w:hAnsi="Calibri"/>
          <w:szCs w:val="22"/>
          <w:lang w:val="lt-LT"/>
        </w:rPr>
      </w:pPr>
      <w:r>
        <w:rPr>
          <w:lang w:val="lt-LT"/>
        </w:rPr>
        <w:t>Kitus</w:t>
      </w:r>
      <w:r>
        <w:t xml:space="preserve"> astmai gydyti vartojamus vaistus (teofilinas, aminofilinas ar steroidai).</w:t>
      </w:r>
    </w:p>
    <w:p w14:paraId="62BFEB5D" w14:textId="77777777" w:rsidR="00F854CA" w:rsidRPr="00242971" w:rsidRDefault="00F854CA" w:rsidP="00F854CA">
      <w:pPr>
        <w:numPr>
          <w:ilvl w:val="0"/>
          <w:numId w:val="13"/>
        </w:numPr>
        <w:tabs>
          <w:tab w:val="clear" w:pos="567"/>
          <w:tab w:val="left" w:pos="1296"/>
        </w:tabs>
        <w:spacing w:line="240" w:lineRule="auto"/>
        <w:ind w:right="-2"/>
        <w:rPr>
          <w:rFonts w:ascii="Calibri" w:eastAsia="Calibri" w:hAnsi="Calibri"/>
          <w:szCs w:val="22"/>
          <w:lang w:val="lt-LT"/>
        </w:rPr>
      </w:pPr>
      <w:r>
        <w:rPr>
          <w:lang w:val="lt-LT"/>
        </w:rPr>
        <w:t>Diuretikus (šlapimo išsiskyrimą skatinantys vaistai)</w:t>
      </w:r>
      <w:r>
        <w:t>.</w:t>
      </w:r>
      <w:r>
        <w:rPr>
          <w:lang w:val="lt-LT"/>
        </w:rPr>
        <w:tab/>
      </w:r>
    </w:p>
    <w:p w14:paraId="77B52C38" w14:textId="77777777" w:rsidR="00F854CA" w:rsidRDefault="00F854CA" w:rsidP="00F854CA">
      <w:pPr>
        <w:tabs>
          <w:tab w:val="clear" w:pos="567"/>
          <w:tab w:val="left" w:pos="1296"/>
        </w:tabs>
        <w:spacing w:line="240" w:lineRule="auto"/>
        <w:ind w:right="-2"/>
        <w:rPr>
          <w:lang w:val="lt-LT"/>
        </w:rPr>
      </w:pPr>
    </w:p>
    <w:p w14:paraId="7C6E4D96" w14:textId="77777777" w:rsidR="00F854CA" w:rsidRPr="00242971" w:rsidRDefault="00F854CA" w:rsidP="00F854CA">
      <w:pPr>
        <w:tabs>
          <w:tab w:val="clear" w:pos="567"/>
          <w:tab w:val="left" w:pos="1296"/>
        </w:tabs>
        <w:spacing w:line="240" w:lineRule="auto"/>
        <w:ind w:right="-2"/>
        <w:rPr>
          <w:rFonts w:ascii="Calibri" w:eastAsia="Calibri" w:hAnsi="Calibri"/>
          <w:szCs w:val="22"/>
          <w:lang w:val="lt-LT"/>
        </w:rPr>
      </w:pPr>
      <w:r>
        <w:rPr>
          <w:lang w:val="lt-LT"/>
        </w:rPr>
        <w:t>Taip pat pasakykite gydytojui arba vaistininkui, jei ketinate atlikti bendrą anesteziją operacijai ar dantų gydymui.</w:t>
      </w:r>
    </w:p>
    <w:p w14:paraId="2EA36D67" w14:textId="77777777" w:rsidR="00F854CA" w:rsidRDefault="00F854CA" w:rsidP="00F854CA">
      <w:pPr>
        <w:numPr>
          <w:ilvl w:val="12"/>
          <w:numId w:val="0"/>
        </w:numPr>
        <w:tabs>
          <w:tab w:val="clear" w:pos="567"/>
          <w:tab w:val="left" w:pos="1296"/>
        </w:tabs>
        <w:spacing w:line="240" w:lineRule="auto"/>
        <w:ind w:right="-2"/>
        <w:rPr>
          <w:lang w:val="lt-LT"/>
        </w:rPr>
      </w:pPr>
    </w:p>
    <w:p w14:paraId="4EA8D046" w14:textId="77777777" w:rsidR="00F854CA" w:rsidRDefault="00F854CA" w:rsidP="00F854CA">
      <w:pPr>
        <w:pStyle w:val="Antrat4"/>
        <w:spacing w:line="240" w:lineRule="auto"/>
        <w:rPr>
          <w:b w:val="0"/>
          <w:lang w:val="lt-LT"/>
        </w:rPr>
      </w:pPr>
      <w:r>
        <w:rPr>
          <w:rFonts w:ascii="Times New Roman" w:hAnsi="Times New Roman"/>
          <w:sz w:val="22"/>
          <w:lang w:val="lt-LT"/>
        </w:rPr>
        <w:t>Nėštumas ir žindymo laikotarpis</w:t>
      </w:r>
    </w:p>
    <w:p w14:paraId="3D4AEEB0" w14:textId="77777777" w:rsidR="00F854CA" w:rsidRPr="00242971" w:rsidRDefault="00F854CA" w:rsidP="00F854CA">
      <w:pPr>
        <w:numPr>
          <w:ilvl w:val="12"/>
          <w:numId w:val="0"/>
        </w:numPr>
        <w:tabs>
          <w:tab w:val="clear" w:pos="567"/>
          <w:tab w:val="left" w:pos="1296"/>
        </w:tabs>
        <w:spacing w:line="240" w:lineRule="auto"/>
        <w:rPr>
          <w:rFonts w:ascii="Calibri" w:eastAsia="Calibri" w:hAnsi="Calibri"/>
          <w:szCs w:val="22"/>
          <w:lang w:val="lt-LT"/>
        </w:rPr>
      </w:pPr>
      <w:r>
        <w:rPr>
          <w:lang w:val="lt-LT"/>
        </w:rPr>
        <w:t>Klinikinių duomenų apie Foster vartojimą nėštumo laikotarpiu nėra.</w:t>
      </w:r>
    </w:p>
    <w:p w14:paraId="7EB3A6EE" w14:textId="77777777" w:rsidR="00F854CA" w:rsidRPr="00242971" w:rsidRDefault="00F854CA" w:rsidP="00F854CA">
      <w:pPr>
        <w:numPr>
          <w:ilvl w:val="12"/>
          <w:numId w:val="0"/>
        </w:numPr>
        <w:tabs>
          <w:tab w:val="clear" w:pos="567"/>
          <w:tab w:val="left" w:pos="1296"/>
        </w:tabs>
        <w:spacing w:line="240" w:lineRule="auto"/>
        <w:rPr>
          <w:rFonts w:ascii="Calibri" w:eastAsia="Calibri" w:hAnsi="Calibri"/>
          <w:szCs w:val="22"/>
          <w:lang w:val="lt-LT"/>
        </w:rPr>
      </w:pPr>
      <w:r>
        <w:rPr>
          <w:lang w:val="lt-LT"/>
        </w:rPr>
        <w:t xml:space="preserve">Jeigu manote, kad galbūt esate nėščia, arba planuojate pastoti, tai prieš vartodama šį vaistą, pasitarkite su gydytoju. Foster nėštumo metu galima vartoti tik su </w:t>
      </w:r>
      <w:r>
        <w:t xml:space="preserve">gydytojo leidimu. Jūsų gydytojas nuspręs, ar </w:t>
      </w:r>
      <w:r>
        <w:lastRenderedPageBreak/>
        <w:t>žindymo laikotarpiu turite nutraukti Foster vartojimą, ar turite tęsti gydymą Foster ir krūtimi nemaitinti. Visada tiksliai vykdykite gydytojo nurodymus.</w:t>
      </w:r>
    </w:p>
    <w:p w14:paraId="4D18063A" w14:textId="77777777" w:rsidR="00F854CA" w:rsidRDefault="00F854CA" w:rsidP="00F854CA">
      <w:pPr>
        <w:numPr>
          <w:ilvl w:val="12"/>
          <w:numId w:val="0"/>
        </w:numPr>
        <w:tabs>
          <w:tab w:val="clear" w:pos="567"/>
          <w:tab w:val="left" w:pos="1296"/>
        </w:tabs>
        <w:spacing w:line="240" w:lineRule="auto"/>
        <w:rPr>
          <w:lang w:val="lt-LT"/>
        </w:rPr>
      </w:pPr>
    </w:p>
    <w:p w14:paraId="2DB3AC06" w14:textId="77777777" w:rsidR="00F854CA" w:rsidRDefault="00F854CA" w:rsidP="00F854CA">
      <w:pPr>
        <w:pStyle w:val="Antrat4"/>
        <w:spacing w:line="240" w:lineRule="auto"/>
        <w:rPr>
          <w:b w:val="0"/>
          <w:lang w:val="lt-LT"/>
        </w:rPr>
      </w:pPr>
      <w:r>
        <w:rPr>
          <w:rFonts w:ascii="Times New Roman" w:hAnsi="Times New Roman"/>
          <w:sz w:val="22"/>
          <w:lang w:val="lt-LT"/>
        </w:rPr>
        <w:t>Vairavimas ir mechanizmų valdymas</w:t>
      </w:r>
    </w:p>
    <w:p w14:paraId="60DB2A8F" w14:textId="77777777" w:rsidR="00F854CA" w:rsidRPr="00242971" w:rsidRDefault="00F854CA" w:rsidP="00F854CA">
      <w:pPr>
        <w:numPr>
          <w:ilvl w:val="12"/>
          <w:numId w:val="0"/>
        </w:numPr>
        <w:tabs>
          <w:tab w:val="clear" w:pos="567"/>
          <w:tab w:val="left" w:pos="1296"/>
        </w:tabs>
        <w:spacing w:line="240" w:lineRule="auto"/>
        <w:ind w:right="-2"/>
        <w:rPr>
          <w:rFonts w:ascii="Calibri" w:eastAsia="Calibri" w:hAnsi="Calibri"/>
          <w:szCs w:val="22"/>
          <w:lang w:val="lt-LT"/>
        </w:rPr>
      </w:pPr>
      <w:r>
        <w:rPr>
          <w:lang w:val="lt-LT"/>
        </w:rPr>
        <w:t>Foster poveikis gebėjimui vairuoti ir valdyti mechanizmus nėra tikėtinas. Vis dėlto, jei atsiranda šalutinis poveikis, pavyzdžiui, svaigulys ir (arba) drebulys, gebėjimas vairuoti ir valdyti mechanizmus gali pablogėti.</w:t>
      </w:r>
    </w:p>
    <w:p w14:paraId="52FC9B9F" w14:textId="77777777" w:rsidR="00F854CA" w:rsidRDefault="00F854CA" w:rsidP="00F854CA">
      <w:pPr>
        <w:numPr>
          <w:ilvl w:val="12"/>
          <w:numId w:val="0"/>
        </w:numPr>
        <w:tabs>
          <w:tab w:val="clear" w:pos="567"/>
          <w:tab w:val="left" w:pos="1296"/>
        </w:tabs>
        <w:spacing w:line="240" w:lineRule="auto"/>
        <w:ind w:right="-2"/>
        <w:rPr>
          <w:lang w:val="lt-LT"/>
        </w:rPr>
      </w:pPr>
    </w:p>
    <w:p w14:paraId="3FEAFD47" w14:textId="77777777" w:rsidR="00F854CA" w:rsidRDefault="00F854CA" w:rsidP="00F854CA">
      <w:pPr>
        <w:pStyle w:val="Antrat4"/>
        <w:spacing w:line="240" w:lineRule="auto"/>
        <w:rPr>
          <w:b w:val="0"/>
          <w:lang w:val="lt-LT"/>
        </w:rPr>
      </w:pPr>
      <w:r>
        <w:rPr>
          <w:rFonts w:ascii="Times New Roman" w:hAnsi="Times New Roman"/>
          <w:sz w:val="22"/>
          <w:lang w:val="lt-LT"/>
        </w:rPr>
        <w:t xml:space="preserve">Foster sudėtyje yra </w:t>
      </w:r>
      <w:r>
        <w:rPr>
          <w:rFonts w:ascii="Times New Roman" w:hAnsi="Times New Roman"/>
          <w:color w:val="000000"/>
          <w:sz w:val="22"/>
          <w:lang w:val="lt-LT"/>
        </w:rPr>
        <w:t xml:space="preserve">laktozės </w:t>
      </w:r>
    </w:p>
    <w:p w14:paraId="35035074" w14:textId="77777777" w:rsidR="00F854CA" w:rsidRDefault="00F854CA" w:rsidP="00F854CA">
      <w:pPr>
        <w:numPr>
          <w:ilvl w:val="12"/>
          <w:numId w:val="0"/>
        </w:numPr>
        <w:tabs>
          <w:tab w:val="clear" w:pos="567"/>
          <w:tab w:val="left" w:pos="1296"/>
        </w:tabs>
        <w:spacing w:line="240" w:lineRule="auto"/>
        <w:ind w:right="-2"/>
        <w:rPr>
          <w:lang w:val="lt-LT"/>
        </w:rPr>
      </w:pPr>
      <w:r>
        <w:rPr>
          <w:lang w:val="lt-LT"/>
        </w:rPr>
        <w:t>Laktozė</w:t>
      </w:r>
      <w:r>
        <w:t xml:space="preserve">je yra šiek tiek pieno baltymų, kurie alergiškiems pacientams gali sukelti reakcijų. </w:t>
      </w:r>
      <w:r>
        <w:rPr>
          <w:lang w:val="lt-LT"/>
        </w:rPr>
        <w:t>Jeigu gydytojas Jums yra</w:t>
      </w:r>
      <w:r>
        <w:t xml:space="preserve"> sakęs, kad netoleruojate kokių nors angliavandenių, kreipkitės į jį prieš pradėdami vartoti šį vaistą</w:t>
      </w:r>
    </w:p>
    <w:p w14:paraId="5B324CCD" w14:textId="77777777" w:rsidR="00F854CA" w:rsidRDefault="00F854CA" w:rsidP="00F854CA">
      <w:pPr>
        <w:numPr>
          <w:ilvl w:val="12"/>
          <w:numId w:val="0"/>
        </w:numPr>
        <w:tabs>
          <w:tab w:val="clear" w:pos="567"/>
          <w:tab w:val="left" w:pos="1296"/>
        </w:tabs>
        <w:spacing w:line="240" w:lineRule="auto"/>
        <w:ind w:right="-2"/>
        <w:rPr>
          <w:lang w:val="lt-LT"/>
        </w:rPr>
      </w:pPr>
    </w:p>
    <w:p w14:paraId="33B94C6F" w14:textId="77777777" w:rsidR="00F854CA" w:rsidRDefault="00F854CA" w:rsidP="00F854CA">
      <w:pPr>
        <w:numPr>
          <w:ilvl w:val="12"/>
          <w:numId w:val="0"/>
        </w:numPr>
        <w:tabs>
          <w:tab w:val="clear" w:pos="567"/>
          <w:tab w:val="left" w:pos="1296"/>
        </w:tabs>
        <w:spacing w:line="240" w:lineRule="auto"/>
        <w:ind w:right="-2"/>
        <w:rPr>
          <w:lang w:val="lt-LT"/>
        </w:rPr>
      </w:pPr>
    </w:p>
    <w:p w14:paraId="66B610BE" w14:textId="77777777" w:rsidR="00F854CA" w:rsidRDefault="00F854CA" w:rsidP="00F854CA">
      <w:pPr>
        <w:pStyle w:val="Antrat3"/>
        <w:spacing w:before="0" w:after="0" w:line="240" w:lineRule="auto"/>
        <w:rPr>
          <w:b w:val="0"/>
          <w:lang w:val="lt-LT"/>
        </w:rPr>
      </w:pPr>
      <w:r>
        <w:rPr>
          <w:rFonts w:ascii="Times New Roman" w:hAnsi="Times New Roman"/>
          <w:sz w:val="22"/>
          <w:lang w:val="lt-LT"/>
        </w:rPr>
        <w:t>3.</w:t>
      </w:r>
      <w:r>
        <w:rPr>
          <w:rFonts w:ascii="Times New Roman" w:hAnsi="Times New Roman"/>
          <w:sz w:val="22"/>
          <w:lang w:val="lt-LT"/>
        </w:rPr>
        <w:tab/>
        <w:t xml:space="preserve">Kaip vartoti Foster </w:t>
      </w:r>
    </w:p>
    <w:p w14:paraId="71AD41BB" w14:textId="77777777" w:rsidR="00F854CA" w:rsidRDefault="00F854CA" w:rsidP="00F854CA">
      <w:pPr>
        <w:numPr>
          <w:ilvl w:val="12"/>
          <w:numId w:val="0"/>
        </w:numPr>
        <w:tabs>
          <w:tab w:val="clear" w:pos="567"/>
          <w:tab w:val="left" w:pos="1296"/>
        </w:tabs>
        <w:spacing w:line="240" w:lineRule="auto"/>
        <w:ind w:right="-2"/>
        <w:rPr>
          <w:lang w:val="lt-LT"/>
        </w:rPr>
      </w:pPr>
    </w:p>
    <w:p w14:paraId="1EBF94AD" w14:textId="77777777" w:rsidR="00F854CA" w:rsidRPr="00242971" w:rsidRDefault="00F854CA" w:rsidP="00F854CA">
      <w:pPr>
        <w:numPr>
          <w:ilvl w:val="12"/>
          <w:numId w:val="0"/>
        </w:numPr>
        <w:tabs>
          <w:tab w:val="clear" w:pos="567"/>
          <w:tab w:val="left" w:pos="1296"/>
        </w:tabs>
        <w:spacing w:line="240" w:lineRule="auto"/>
        <w:ind w:right="-2"/>
        <w:rPr>
          <w:rFonts w:ascii="Calibri" w:eastAsia="Calibri" w:hAnsi="Calibri"/>
          <w:szCs w:val="22"/>
          <w:lang w:val="lt-LT"/>
        </w:rPr>
      </w:pPr>
      <w:r>
        <w:rPr>
          <w:lang w:val="lt-LT"/>
        </w:rPr>
        <w:t>Visada vartokite šį vaistą tiksliai kaip nurodė gydytojas. Jeigu abejojate, kreipkitės į gydytoją, vaistininką arba slaugytoją.</w:t>
      </w:r>
    </w:p>
    <w:p w14:paraId="36B7807F" w14:textId="77777777" w:rsidR="00F854CA" w:rsidRDefault="00F854CA" w:rsidP="00F854CA">
      <w:pPr>
        <w:numPr>
          <w:ilvl w:val="12"/>
          <w:numId w:val="0"/>
        </w:numPr>
        <w:tabs>
          <w:tab w:val="clear" w:pos="567"/>
          <w:tab w:val="left" w:pos="1296"/>
        </w:tabs>
        <w:spacing w:line="240" w:lineRule="auto"/>
        <w:ind w:right="-2"/>
        <w:rPr>
          <w:lang w:val="lt-LT"/>
        </w:rPr>
      </w:pPr>
    </w:p>
    <w:p w14:paraId="38C96533" w14:textId="77777777" w:rsidR="00F854CA" w:rsidRPr="00242971" w:rsidRDefault="00F854CA" w:rsidP="00F854CA">
      <w:pPr>
        <w:tabs>
          <w:tab w:val="clear" w:pos="567"/>
          <w:tab w:val="left" w:pos="1296"/>
        </w:tabs>
        <w:suppressAutoHyphens/>
        <w:spacing w:line="240" w:lineRule="auto"/>
        <w:rPr>
          <w:rFonts w:ascii="Calibri" w:eastAsia="Calibri" w:hAnsi="Calibri"/>
          <w:szCs w:val="22"/>
          <w:lang w:val="lt-LT"/>
        </w:rPr>
      </w:pPr>
      <w:r>
        <w:rPr>
          <w:lang w:val="lt-LT"/>
        </w:rPr>
        <w:t>Vartojant Foster įkvepiamas ypač smulkių dalelių aerozolis, todėl su kiekviena doze į plaučius patenka daugiau veikliųjų medžiagų. Dėl šios priežasties gydytojas gali skirti šiuo inhaliatoriumi vartoti mažesnę dozę, palyginti su ankstesniu inhaliatoriumi vartota doze.</w:t>
      </w:r>
    </w:p>
    <w:p w14:paraId="213C1FEF" w14:textId="77777777" w:rsidR="00F854CA" w:rsidRDefault="00F854CA" w:rsidP="00F854CA">
      <w:pPr>
        <w:tabs>
          <w:tab w:val="clear" w:pos="567"/>
          <w:tab w:val="left" w:pos="1296"/>
        </w:tabs>
        <w:suppressAutoHyphens/>
        <w:spacing w:line="240" w:lineRule="auto"/>
        <w:rPr>
          <w:lang w:val="lt-LT"/>
        </w:rPr>
      </w:pPr>
    </w:p>
    <w:p w14:paraId="1AA1D577" w14:textId="77777777" w:rsidR="00F854CA" w:rsidRPr="00242971" w:rsidRDefault="00F854CA" w:rsidP="00F854CA">
      <w:pPr>
        <w:tabs>
          <w:tab w:val="clear" w:pos="567"/>
          <w:tab w:val="left" w:pos="1296"/>
        </w:tabs>
        <w:suppressAutoHyphens/>
        <w:spacing w:line="240" w:lineRule="auto"/>
        <w:rPr>
          <w:rFonts w:ascii="Calibri" w:eastAsia="Calibri" w:hAnsi="Calibri"/>
          <w:b/>
          <w:szCs w:val="22"/>
          <w:u w:val="single"/>
          <w:lang w:val="lt-LT"/>
        </w:rPr>
      </w:pPr>
      <w:r>
        <w:rPr>
          <w:b/>
          <w:u w:val="single"/>
          <w:lang w:val="lt-LT"/>
        </w:rPr>
        <w:t>Astma</w:t>
      </w:r>
    </w:p>
    <w:p w14:paraId="4D86EE34" w14:textId="77777777" w:rsidR="00F854CA" w:rsidRPr="00242971" w:rsidRDefault="00F854CA" w:rsidP="00F854CA">
      <w:pPr>
        <w:tabs>
          <w:tab w:val="clear" w:pos="567"/>
          <w:tab w:val="left" w:pos="1296"/>
        </w:tabs>
        <w:suppressAutoHyphens/>
        <w:spacing w:line="240" w:lineRule="auto"/>
        <w:rPr>
          <w:rFonts w:ascii="Calibri" w:eastAsia="Calibri" w:hAnsi="Calibri"/>
          <w:szCs w:val="22"/>
          <w:lang w:val="lt-LT"/>
        </w:rPr>
      </w:pPr>
      <w:r>
        <w:rPr>
          <w:lang w:val="lt-LT"/>
        </w:rPr>
        <w:t xml:space="preserve">Gydytojas reguliariai tikrins Jūsų būklę, kad įsitiktinų, jog vartojate tinkamą Foster dozę. Kai tik Jūsų astma taps gerai kontroliuojama, gydytojas gali svarstyti laipsniško Foster dozės mažinimo tinkamumą. </w:t>
      </w:r>
      <w:r>
        <w:rPr>
          <w:b/>
        </w:rPr>
        <w:t>Jokiomis aplinkybėmis</w:t>
      </w:r>
      <w:r>
        <w:t xml:space="preserve"> nekeiskite dozės prieš tai nepasitarę su savo gydytoju.</w:t>
      </w:r>
    </w:p>
    <w:p w14:paraId="4C6D0EAA" w14:textId="77777777" w:rsidR="00F854CA" w:rsidRDefault="00F854CA" w:rsidP="00F854CA">
      <w:pPr>
        <w:tabs>
          <w:tab w:val="clear" w:pos="567"/>
          <w:tab w:val="left" w:pos="1296"/>
        </w:tabs>
        <w:suppressAutoHyphens/>
        <w:spacing w:line="240" w:lineRule="auto"/>
        <w:rPr>
          <w:b/>
          <w:lang w:val="lt-LT"/>
        </w:rPr>
      </w:pPr>
    </w:p>
    <w:p w14:paraId="0ED87E6E" w14:textId="77777777" w:rsidR="00F854CA" w:rsidRPr="00242971" w:rsidRDefault="00F854CA" w:rsidP="00F854CA">
      <w:pPr>
        <w:jc w:val="both"/>
        <w:rPr>
          <w:rFonts w:ascii="Calibri" w:eastAsia="Batang" w:hAnsi="Calibri"/>
          <w:b/>
          <w:szCs w:val="22"/>
          <w:lang w:val="lt-LT"/>
        </w:rPr>
      </w:pPr>
      <w:r>
        <w:rPr>
          <w:rFonts w:eastAsia="Batang"/>
          <w:b/>
          <w:lang w:val="lt-LT"/>
        </w:rPr>
        <w:t>Gydytojas Foster gali skirti vartoti dviem skirtingais būdais:</w:t>
      </w:r>
    </w:p>
    <w:p w14:paraId="2277004E" w14:textId="77777777" w:rsidR="00F854CA" w:rsidRDefault="00F854CA" w:rsidP="00F854CA">
      <w:pPr>
        <w:jc w:val="both"/>
        <w:rPr>
          <w:rFonts w:eastAsia="Batang"/>
          <w:b/>
          <w:lang w:val="lt-LT"/>
        </w:rPr>
      </w:pPr>
    </w:p>
    <w:p w14:paraId="4A53689B" w14:textId="77777777" w:rsidR="00F854CA" w:rsidRPr="00242971" w:rsidRDefault="00F854CA" w:rsidP="00F854CA">
      <w:pPr>
        <w:numPr>
          <w:ilvl w:val="0"/>
          <w:numId w:val="14"/>
        </w:numPr>
        <w:tabs>
          <w:tab w:val="clear" w:pos="567"/>
        </w:tabs>
        <w:spacing w:line="240" w:lineRule="auto"/>
        <w:rPr>
          <w:rFonts w:ascii="Calibri" w:eastAsia="Batang" w:hAnsi="Calibri"/>
          <w:b/>
          <w:szCs w:val="22"/>
          <w:lang w:val="lt-LT"/>
        </w:rPr>
      </w:pPr>
      <w:r>
        <w:rPr>
          <w:rFonts w:eastAsia="Batang"/>
          <w:b/>
          <w:lang w:val="lt-LT"/>
        </w:rPr>
        <w:t>vartoti Foster astmai gydyti kasdien kartu su atskiru ūminiams simptomams palengvinti įkvepiamu</w:t>
      </w:r>
      <w:r>
        <w:rPr>
          <w:rFonts w:eastAsia="Batang"/>
          <w:b/>
        </w:rPr>
        <w:t xml:space="preserve"> vaistu staigiam astmos pasunkėjimo simptomų (pavyzdžiui, dusulio, švokštimo ar kosulio) šalinimui.</w:t>
      </w:r>
    </w:p>
    <w:p w14:paraId="7CE0EBF4" w14:textId="77777777" w:rsidR="00F854CA" w:rsidRDefault="00F854CA" w:rsidP="00F854CA">
      <w:pPr>
        <w:ind w:left="360"/>
        <w:jc w:val="both"/>
        <w:rPr>
          <w:rFonts w:eastAsia="Batang"/>
          <w:b/>
          <w:lang w:val="lt-LT"/>
        </w:rPr>
      </w:pPr>
    </w:p>
    <w:p w14:paraId="5BC8F430" w14:textId="77777777" w:rsidR="00F854CA" w:rsidRPr="00242971" w:rsidRDefault="00F854CA" w:rsidP="00F854CA">
      <w:pPr>
        <w:numPr>
          <w:ilvl w:val="0"/>
          <w:numId w:val="14"/>
        </w:numPr>
        <w:tabs>
          <w:tab w:val="clear" w:pos="567"/>
        </w:tabs>
        <w:spacing w:line="240" w:lineRule="auto"/>
        <w:rPr>
          <w:rFonts w:ascii="Calibri" w:eastAsia="Batang" w:hAnsi="Calibri"/>
          <w:b/>
          <w:szCs w:val="22"/>
          <w:lang w:val="lt-LT"/>
        </w:rPr>
      </w:pPr>
      <w:r>
        <w:rPr>
          <w:rFonts w:eastAsia="Batang"/>
          <w:b/>
          <w:lang w:val="lt-LT"/>
        </w:rPr>
        <w:t>vartoti Foster astmai gydyti kasdien ir papildomai vartoti Foster staigiam astmos pasunkėjimo simptomų (pavyzdžiui, dusulio, švokštimo ar kosulio) šalinimui.</w:t>
      </w:r>
    </w:p>
    <w:p w14:paraId="474CBBB7" w14:textId="77777777" w:rsidR="00F854CA" w:rsidRDefault="00F854CA" w:rsidP="00F854CA">
      <w:pPr>
        <w:rPr>
          <w:rFonts w:eastAsia="Batang"/>
          <w:b/>
          <w:lang w:val="lt-LT"/>
        </w:rPr>
      </w:pPr>
    </w:p>
    <w:p w14:paraId="65CA32FF" w14:textId="77777777" w:rsidR="00F854CA" w:rsidRPr="00242971" w:rsidRDefault="00F854CA" w:rsidP="00F854CA">
      <w:pPr>
        <w:rPr>
          <w:rFonts w:ascii="Calibri" w:eastAsia="Batang" w:hAnsi="Calibri"/>
          <w:szCs w:val="22"/>
          <w:lang w:val="lt-LT"/>
        </w:rPr>
      </w:pPr>
      <w:r>
        <w:rPr>
          <w:rFonts w:eastAsia="Batang"/>
          <w:b/>
          <w:lang w:val="lt-LT"/>
        </w:rPr>
        <w:t>a) Vartoti Foster kartu su atskiru vaistu ūminiams simptomams palengvinti</w:t>
      </w:r>
      <w:r>
        <w:rPr>
          <w:rFonts w:eastAsia="Batang"/>
        </w:rPr>
        <w:t>:</w:t>
      </w:r>
    </w:p>
    <w:p w14:paraId="19134079" w14:textId="77777777" w:rsidR="00F854CA" w:rsidRDefault="00F854CA" w:rsidP="00F854CA">
      <w:pPr>
        <w:tabs>
          <w:tab w:val="clear" w:pos="567"/>
          <w:tab w:val="left" w:pos="1296"/>
        </w:tabs>
        <w:spacing w:line="240" w:lineRule="auto"/>
        <w:rPr>
          <w:rFonts w:eastAsia="Batang"/>
          <w:b/>
          <w:lang w:val="lt-LT"/>
        </w:rPr>
      </w:pPr>
    </w:p>
    <w:p w14:paraId="129D21A6" w14:textId="77777777" w:rsidR="00F854CA" w:rsidRPr="00242971" w:rsidRDefault="00F854CA" w:rsidP="00F854CA">
      <w:pPr>
        <w:tabs>
          <w:tab w:val="clear" w:pos="567"/>
          <w:tab w:val="left" w:pos="1296"/>
        </w:tabs>
        <w:spacing w:line="240" w:lineRule="auto"/>
        <w:rPr>
          <w:rFonts w:ascii="Calibri" w:eastAsia="Batang" w:hAnsi="Calibri"/>
          <w:b/>
          <w:szCs w:val="22"/>
          <w:lang w:val="lt-LT"/>
        </w:rPr>
      </w:pPr>
      <w:r>
        <w:rPr>
          <w:rFonts w:eastAsia="Batang"/>
          <w:b/>
          <w:lang w:val="lt-LT"/>
        </w:rPr>
        <w:t>Suaugę žmonės, įskaitant senyvus</w:t>
      </w:r>
    </w:p>
    <w:p w14:paraId="31209FEB" w14:textId="77777777" w:rsidR="00F854CA" w:rsidRPr="00242971" w:rsidRDefault="00F854CA" w:rsidP="00F854CA">
      <w:pPr>
        <w:rPr>
          <w:rFonts w:ascii="Calibri" w:eastAsia="Batang" w:hAnsi="Calibri"/>
          <w:szCs w:val="22"/>
          <w:lang w:val="lt-LT"/>
        </w:rPr>
      </w:pPr>
      <w:r>
        <w:rPr>
          <w:rFonts w:eastAsia="Batang"/>
          <w:lang w:val="lt-LT"/>
        </w:rPr>
        <w:t xml:space="preserve">Rekomenduojama šio vaisto dozė yra vienas arba du </w:t>
      </w:r>
      <w:r>
        <w:rPr>
          <w:rFonts w:eastAsia="Batang"/>
        </w:rPr>
        <w:t>įkvėpimai du kartus per parą.</w:t>
      </w:r>
    </w:p>
    <w:p w14:paraId="4BA3C034" w14:textId="77777777" w:rsidR="00F854CA" w:rsidRPr="00242971" w:rsidRDefault="00F854CA" w:rsidP="00F854CA">
      <w:pPr>
        <w:rPr>
          <w:rFonts w:ascii="Calibri" w:eastAsia="Batang" w:hAnsi="Calibri"/>
          <w:szCs w:val="22"/>
          <w:lang w:val="lt-LT"/>
        </w:rPr>
      </w:pPr>
      <w:r>
        <w:rPr>
          <w:rFonts w:eastAsia="Batang"/>
          <w:lang w:val="lt-LT"/>
        </w:rPr>
        <w:t xml:space="preserve">Didžiausia paros dozė yra 4 </w:t>
      </w:r>
      <w:r>
        <w:rPr>
          <w:rFonts w:eastAsia="Batang"/>
        </w:rPr>
        <w:t>įkvėpimai.</w:t>
      </w:r>
    </w:p>
    <w:p w14:paraId="64116FD1" w14:textId="77777777" w:rsidR="00F854CA" w:rsidRDefault="00F854CA" w:rsidP="00F854CA">
      <w:pPr>
        <w:rPr>
          <w:rFonts w:eastAsia="Batang"/>
          <w:lang w:val="lt-LT"/>
        </w:rPr>
      </w:pPr>
    </w:p>
    <w:p w14:paraId="0BFB9878" w14:textId="77777777" w:rsidR="00F854CA" w:rsidRPr="00242971" w:rsidRDefault="00F854CA" w:rsidP="00F854CA">
      <w:pPr>
        <w:jc w:val="both"/>
        <w:rPr>
          <w:rFonts w:ascii="Calibri" w:eastAsia="Batang" w:hAnsi="Calibri"/>
          <w:b/>
          <w:szCs w:val="22"/>
          <w:lang w:val="lt-LT"/>
        </w:rPr>
      </w:pPr>
      <w:r>
        <w:rPr>
          <w:rFonts w:eastAsia="Batang"/>
          <w:b/>
          <w:lang w:val="lt-LT"/>
        </w:rPr>
        <w:t xml:space="preserve">Atsiminkite: visada privalote turėti su savimi greitai veikiančių ūminiams simptomams palengvinti </w:t>
      </w:r>
      <w:r>
        <w:rPr>
          <w:rFonts w:eastAsia="Batang"/>
          <w:b/>
        </w:rPr>
        <w:t>įkvepiamųjų vaistų, kuriais gydomas astmos simptomų pasunkėjimas arba ūminis astmos priepuolis.</w:t>
      </w:r>
    </w:p>
    <w:p w14:paraId="4E14EA84" w14:textId="77777777" w:rsidR="00F854CA" w:rsidRDefault="00F854CA" w:rsidP="00F854CA">
      <w:pPr>
        <w:jc w:val="both"/>
        <w:rPr>
          <w:rFonts w:eastAsia="Batang"/>
          <w:b/>
          <w:highlight w:val="yellow"/>
          <w:lang w:val="lt-LT"/>
        </w:rPr>
      </w:pPr>
    </w:p>
    <w:p w14:paraId="1375A944" w14:textId="77777777" w:rsidR="00F854CA" w:rsidRPr="00242971" w:rsidRDefault="00F854CA" w:rsidP="00F854CA">
      <w:pPr>
        <w:jc w:val="both"/>
        <w:rPr>
          <w:rFonts w:ascii="Calibri" w:eastAsia="Batang" w:hAnsi="Calibri"/>
          <w:b/>
          <w:szCs w:val="22"/>
          <w:lang w:val="lt-LT"/>
        </w:rPr>
      </w:pPr>
      <w:r>
        <w:rPr>
          <w:rFonts w:eastAsia="Batang"/>
          <w:b/>
          <w:lang w:val="lt-LT"/>
        </w:rPr>
        <w:t>b) Vartoti Foster kaip vienintelio įkvepiamo</w:t>
      </w:r>
      <w:r>
        <w:rPr>
          <w:rFonts w:eastAsia="Batang"/>
          <w:b/>
        </w:rPr>
        <w:t xml:space="preserve"> vaisto astmai gydyti.  </w:t>
      </w:r>
    </w:p>
    <w:p w14:paraId="23EB4AFB" w14:textId="77777777" w:rsidR="00F854CA" w:rsidRDefault="00F854CA" w:rsidP="00F854CA">
      <w:pPr>
        <w:tabs>
          <w:tab w:val="clear" w:pos="567"/>
          <w:tab w:val="left" w:pos="1296"/>
        </w:tabs>
        <w:spacing w:line="240" w:lineRule="auto"/>
        <w:rPr>
          <w:rFonts w:eastAsia="Batang"/>
          <w:b/>
          <w:lang w:val="lt-LT"/>
        </w:rPr>
      </w:pPr>
    </w:p>
    <w:p w14:paraId="14A83848" w14:textId="77777777" w:rsidR="00F854CA" w:rsidRPr="00242971" w:rsidRDefault="00F854CA" w:rsidP="00F854CA">
      <w:pPr>
        <w:tabs>
          <w:tab w:val="clear" w:pos="567"/>
          <w:tab w:val="left" w:pos="1296"/>
        </w:tabs>
        <w:spacing w:line="240" w:lineRule="auto"/>
        <w:rPr>
          <w:rFonts w:ascii="Calibri" w:eastAsia="Batang" w:hAnsi="Calibri"/>
          <w:b/>
          <w:szCs w:val="22"/>
          <w:lang w:val="lt-LT"/>
        </w:rPr>
      </w:pPr>
      <w:r>
        <w:rPr>
          <w:rFonts w:eastAsia="Batang"/>
          <w:b/>
          <w:lang w:val="lt-LT"/>
        </w:rPr>
        <w:t>Suaugę žmonės, įskaitant senyvus</w:t>
      </w:r>
    </w:p>
    <w:p w14:paraId="1483E55F" w14:textId="77777777" w:rsidR="00F854CA" w:rsidRPr="00242971" w:rsidRDefault="00F854CA" w:rsidP="00F854CA">
      <w:pPr>
        <w:rPr>
          <w:rFonts w:ascii="Calibri" w:eastAsia="Batang" w:hAnsi="Calibri"/>
          <w:szCs w:val="22"/>
          <w:lang w:val="lt-LT"/>
        </w:rPr>
      </w:pPr>
      <w:r>
        <w:rPr>
          <w:rFonts w:eastAsia="Batang"/>
          <w:lang w:val="lt-LT"/>
        </w:rPr>
        <w:t xml:space="preserve">Rekomenduojama šio vaisto dozė yra vienas </w:t>
      </w:r>
      <w:r>
        <w:rPr>
          <w:rFonts w:eastAsia="Batang"/>
        </w:rPr>
        <w:t>įkvėpimas ryte ir vienas įkvėpimas vakare.</w:t>
      </w:r>
    </w:p>
    <w:p w14:paraId="23031E5E" w14:textId="77777777" w:rsidR="00F854CA" w:rsidRDefault="00F854CA" w:rsidP="00F854CA">
      <w:pPr>
        <w:tabs>
          <w:tab w:val="clear" w:pos="567"/>
          <w:tab w:val="left" w:pos="1296"/>
        </w:tabs>
        <w:spacing w:line="240" w:lineRule="auto"/>
        <w:rPr>
          <w:rFonts w:eastAsia="Batang"/>
          <w:b/>
          <w:lang w:val="lt-LT"/>
        </w:rPr>
      </w:pPr>
    </w:p>
    <w:p w14:paraId="49B0C01C" w14:textId="77777777" w:rsidR="00F854CA" w:rsidRPr="00242971" w:rsidRDefault="00F854CA" w:rsidP="00F854CA">
      <w:pPr>
        <w:jc w:val="both"/>
        <w:rPr>
          <w:rFonts w:ascii="Calibri" w:eastAsia="Batang" w:hAnsi="Calibri"/>
          <w:szCs w:val="22"/>
          <w:lang w:val="lt-LT"/>
        </w:rPr>
      </w:pPr>
      <w:r>
        <w:rPr>
          <w:rFonts w:eastAsia="Batang"/>
          <w:lang w:val="lt-LT"/>
        </w:rPr>
        <w:t xml:space="preserve">Jūs Foster turite vartoti ir kaip ūminiams simptomams palengvinti inhaliuojamojo vaisto ūminiams astmos simptomams šalinti. </w:t>
      </w:r>
    </w:p>
    <w:p w14:paraId="1CC6C259" w14:textId="77777777" w:rsidR="00F854CA" w:rsidRDefault="00F854CA" w:rsidP="00F854CA">
      <w:pPr>
        <w:jc w:val="both"/>
        <w:rPr>
          <w:rFonts w:eastAsia="Batang"/>
          <w:lang w:val="lt-LT"/>
        </w:rPr>
      </w:pPr>
    </w:p>
    <w:p w14:paraId="101A9173" w14:textId="77777777" w:rsidR="00F854CA" w:rsidRPr="00242971" w:rsidRDefault="00F854CA" w:rsidP="00F854CA">
      <w:pPr>
        <w:jc w:val="both"/>
        <w:rPr>
          <w:rFonts w:ascii="Calibri" w:eastAsia="Batang" w:hAnsi="Calibri"/>
          <w:szCs w:val="22"/>
          <w:lang w:val="lt-LT"/>
        </w:rPr>
      </w:pPr>
      <w:r>
        <w:rPr>
          <w:rFonts w:eastAsia="Batang"/>
          <w:lang w:val="lt-LT"/>
        </w:rPr>
        <w:t>Jei atsiranda astmos simptomų, atlikite vieną įkvėpimą</w:t>
      </w:r>
      <w:r>
        <w:rPr>
          <w:rFonts w:eastAsia="Batang"/>
        </w:rPr>
        <w:t xml:space="preserve"> ir palaukite kelias minutes.</w:t>
      </w:r>
    </w:p>
    <w:p w14:paraId="664A9655" w14:textId="77777777" w:rsidR="00F854CA" w:rsidRPr="00242971" w:rsidRDefault="00F854CA" w:rsidP="00F854CA">
      <w:pPr>
        <w:jc w:val="both"/>
        <w:rPr>
          <w:rFonts w:ascii="Calibri" w:eastAsia="Batang" w:hAnsi="Calibri"/>
          <w:szCs w:val="22"/>
          <w:lang w:val="lt-LT"/>
        </w:rPr>
      </w:pPr>
      <w:r>
        <w:rPr>
          <w:rFonts w:eastAsia="Batang"/>
          <w:lang w:val="lt-LT"/>
        </w:rPr>
        <w:t>Jei nepasijusite geriau, įkvėpkite dar kartą</w:t>
      </w:r>
      <w:r>
        <w:rPr>
          <w:rFonts w:eastAsia="Batang"/>
        </w:rPr>
        <w:t>.</w:t>
      </w:r>
    </w:p>
    <w:p w14:paraId="56762580" w14:textId="77777777" w:rsidR="00F854CA" w:rsidRDefault="00F854CA" w:rsidP="00F854CA">
      <w:pPr>
        <w:jc w:val="both"/>
        <w:rPr>
          <w:rFonts w:eastAsia="Batang"/>
          <w:lang w:val="lt-LT"/>
        </w:rPr>
      </w:pPr>
    </w:p>
    <w:p w14:paraId="0D898B8D" w14:textId="77777777" w:rsidR="00F854CA" w:rsidRPr="00242971" w:rsidRDefault="00F854CA" w:rsidP="00F854CA">
      <w:pPr>
        <w:jc w:val="both"/>
        <w:rPr>
          <w:rFonts w:ascii="Calibri" w:eastAsia="Batang" w:hAnsi="Calibri"/>
          <w:szCs w:val="22"/>
          <w:lang w:val="lt-LT"/>
        </w:rPr>
      </w:pPr>
      <w:r>
        <w:rPr>
          <w:rFonts w:eastAsia="Batang"/>
          <w:b/>
          <w:lang w:val="lt-LT"/>
        </w:rPr>
        <w:t xml:space="preserve">Per dieną negalima atlikti daugiau kaip 6 įkvėpimų </w:t>
      </w:r>
      <w:r>
        <w:rPr>
          <w:rFonts w:eastAsia="Batang"/>
          <w:b/>
        </w:rPr>
        <w:t>simptomams palengvinti.</w:t>
      </w:r>
    </w:p>
    <w:p w14:paraId="70BB50D9" w14:textId="77777777" w:rsidR="00F854CA" w:rsidRDefault="00F854CA" w:rsidP="00F854CA">
      <w:pPr>
        <w:jc w:val="both"/>
        <w:rPr>
          <w:rFonts w:eastAsia="Batang"/>
          <w:lang w:val="lt-LT"/>
        </w:rPr>
      </w:pPr>
    </w:p>
    <w:p w14:paraId="5D19909D" w14:textId="77777777" w:rsidR="00F854CA" w:rsidRPr="00242971" w:rsidRDefault="00F854CA" w:rsidP="00F854CA">
      <w:pPr>
        <w:rPr>
          <w:rFonts w:ascii="Calibri" w:eastAsia="Batang" w:hAnsi="Calibri"/>
          <w:b/>
          <w:szCs w:val="22"/>
          <w:lang w:val="lt-LT"/>
        </w:rPr>
      </w:pPr>
      <w:r>
        <w:rPr>
          <w:rFonts w:eastAsia="Batang"/>
          <w:b/>
          <w:lang w:val="lt-LT"/>
        </w:rPr>
        <w:t>Maksimali Foster paros dozė yra 8 įkvėpimai</w:t>
      </w:r>
      <w:r>
        <w:rPr>
          <w:rFonts w:eastAsia="Batang"/>
          <w:b/>
        </w:rPr>
        <w:t>.</w:t>
      </w:r>
    </w:p>
    <w:p w14:paraId="38CDB393" w14:textId="77777777" w:rsidR="00F854CA" w:rsidRDefault="00F854CA" w:rsidP="00F854CA">
      <w:pPr>
        <w:rPr>
          <w:rFonts w:eastAsia="Batang"/>
          <w:b/>
          <w:lang w:val="lt-LT"/>
        </w:rPr>
      </w:pPr>
    </w:p>
    <w:p w14:paraId="466ECE64" w14:textId="77777777" w:rsidR="00F854CA" w:rsidRPr="00242971" w:rsidRDefault="00F854CA" w:rsidP="00F854CA">
      <w:pPr>
        <w:jc w:val="both"/>
        <w:rPr>
          <w:rFonts w:ascii="Calibri" w:eastAsia="Batang" w:hAnsi="Calibri"/>
          <w:szCs w:val="22"/>
          <w:lang w:val="lt-LT"/>
        </w:rPr>
      </w:pPr>
      <w:r>
        <w:rPr>
          <w:rFonts w:eastAsia="Batang"/>
          <w:lang w:val="lt-LT"/>
        </w:rPr>
        <w:t>Jeigu Jums kasdien reikia atlikti daugiau įkvėpimų</w:t>
      </w:r>
      <w:r>
        <w:rPr>
          <w:rFonts w:eastAsia="Batang"/>
        </w:rPr>
        <w:t xml:space="preserve"> astmos simptomams kontroliuoti, pasitarkite su savo gydytoju. Jis gali norėti keisti gydymą.</w:t>
      </w:r>
    </w:p>
    <w:p w14:paraId="23F0B0D1" w14:textId="77777777" w:rsidR="00F854CA" w:rsidRDefault="00F854CA" w:rsidP="00F854CA">
      <w:pPr>
        <w:jc w:val="both"/>
        <w:rPr>
          <w:rFonts w:eastAsia="Batang"/>
          <w:lang w:val="lt-LT"/>
        </w:rPr>
      </w:pPr>
    </w:p>
    <w:p w14:paraId="63BBF746" w14:textId="77777777" w:rsidR="00F854CA" w:rsidRPr="00242971" w:rsidRDefault="00F854CA" w:rsidP="00F854CA">
      <w:pPr>
        <w:tabs>
          <w:tab w:val="clear" w:pos="567"/>
          <w:tab w:val="left" w:pos="1296"/>
        </w:tabs>
        <w:suppressAutoHyphens/>
        <w:spacing w:line="240" w:lineRule="auto"/>
        <w:rPr>
          <w:rFonts w:ascii="Calibri" w:eastAsia="Calibri" w:hAnsi="Calibri"/>
          <w:b/>
          <w:szCs w:val="22"/>
          <w:lang w:val="lt-LT"/>
        </w:rPr>
      </w:pPr>
      <w:r>
        <w:rPr>
          <w:b/>
          <w:lang w:val="lt-LT"/>
        </w:rPr>
        <w:t>Dozės didinti negalima.</w:t>
      </w:r>
    </w:p>
    <w:p w14:paraId="3D0A1EDB" w14:textId="77777777" w:rsidR="00F854CA" w:rsidRPr="00242971" w:rsidRDefault="00F854CA" w:rsidP="00F854CA">
      <w:pPr>
        <w:tabs>
          <w:tab w:val="clear" w:pos="567"/>
          <w:tab w:val="left" w:pos="1296"/>
        </w:tabs>
        <w:suppressAutoHyphens/>
        <w:spacing w:line="240" w:lineRule="auto"/>
        <w:rPr>
          <w:rFonts w:ascii="Calibri" w:eastAsia="Calibri" w:hAnsi="Calibri"/>
          <w:szCs w:val="22"/>
          <w:lang w:val="lt-LT"/>
        </w:rPr>
      </w:pPr>
      <w:r>
        <w:rPr>
          <w:lang w:val="lt-LT"/>
        </w:rPr>
        <w:t>Jei jaučiate, kad vaistas nėra veiksmingas, prieš didindami dozę visada pasitarkite su gydytoju.</w:t>
      </w:r>
    </w:p>
    <w:p w14:paraId="484E9D03" w14:textId="77777777" w:rsidR="00F854CA" w:rsidRDefault="00F854CA" w:rsidP="00F854CA">
      <w:pPr>
        <w:tabs>
          <w:tab w:val="clear" w:pos="567"/>
          <w:tab w:val="left" w:pos="1296"/>
        </w:tabs>
        <w:suppressAutoHyphens/>
        <w:spacing w:line="240" w:lineRule="auto"/>
        <w:rPr>
          <w:lang w:val="lt-LT"/>
        </w:rPr>
      </w:pPr>
    </w:p>
    <w:p w14:paraId="0AEA53AF" w14:textId="77777777" w:rsidR="00F854CA" w:rsidRPr="00242971" w:rsidRDefault="00F854CA" w:rsidP="00F854CA">
      <w:pPr>
        <w:tabs>
          <w:tab w:val="clear" w:pos="567"/>
          <w:tab w:val="left" w:pos="1296"/>
        </w:tabs>
        <w:suppressAutoHyphens/>
        <w:spacing w:line="240" w:lineRule="auto"/>
        <w:rPr>
          <w:rFonts w:ascii="Calibri" w:eastAsia="Calibri" w:hAnsi="Calibri"/>
          <w:b/>
          <w:szCs w:val="22"/>
          <w:u w:val="single"/>
          <w:lang w:val="lt-LT"/>
        </w:rPr>
      </w:pPr>
      <w:r>
        <w:rPr>
          <w:b/>
          <w:u w:val="single"/>
          <w:lang w:val="lt-LT"/>
        </w:rPr>
        <w:t>Lėtinė obstrukcinė plaučių liga (LOPL)</w:t>
      </w:r>
    </w:p>
    <w:p w14:paraId="5A992103" w14:textId="77777777" w:rsidR="00F854CA" w:rsidRDefault="00F854CA" w:rsidP="00F854CA">
      <w:pPr>
        <w:tabs>
          <w:tab w:val="clear" w:pos="567"/>
          <w:tab w:val="left" w:pos="1296"/>
        </w:tabs>
        <w:suppressAutoHyphens/>
        <w:spacing w:line="240" w:lineRule="auto"/>
        <w:rPr>
          <w:b/>
          <w:lang w:val="lt-LT"/>
        </w:rPr>
      </w:pPr>
    </w:p>
    <w:p w14:paraId="3F945205" w14:textId="77777777" w:rsidR="00F854CA" w:rsidRPr="00242971" w:rsidRDefault="00F854CA" w:rsidP="00F854CA">
      <w:pPr>
        <w:tabs>
          <w:tab w:val="clear" w:pos="567"/>
          <w:tab w:val="left" w:pos="1296"/>
        </w:tabs>
        <w:suppressAutoHyphens/>
        <w:spacing w:line="240" w:lineRule="auto"/>
        <w:rPr>
          <w:rFonts w:ascii="Calibri" w:eastAsia="Calibri" w:hAnsi="Calibri"/>
          <w:b/>
          <w:szCs w:val="22"/>
          <w:lang w:val="lt-LT"/>
        </w:rPr>
      </w:pPr>
      <w:r>
        <w:rPr>
          <w:b/>
          <w:lang w:val="lt-LT"/>
        </w:rPr>
        <w:t>Suaugę žmonės, įskaitant senyvus</w:t>
      </w:r>
    </w:p>
    <w:p w14:paraId="381B732B" w14:textId="77777777" w:rsidR="00F854CA" w:rsidRPr="00242971" w:rsidRDefault="00F854CA" w:rsidP="00F854CA">
      <w:pPr>
        <w:tabs>
          <w:tab w:val="clear" w:pos="567"/>
          <w:tab w:val="left" w:pos="1296"/>
        </w:tabs>
        <w:suppressAutoHyphens/>
        <w:spacing w:line="240" w:lineRule="auto"/>
        <w:rPr>
          <w:rFonts w:ascii="Calibri" w:eastAsia="Calibri" w:hAnsi="Calibri"/>
          <w:b/>
          <w:szCs w:val="22"/>
          <w:lang w:val="lt-LT"/>
        </w:rPr>
      </w:pPr>
      <w:r>
        <w:rPr>
          <w:lang w:val="lt-LT"/>
        </w:rPr>
        <w:t>Rekomenduojama šio vaisto dozė yra du</w:t>
      </w:r>
      <w:r>
        <w:t xml:space="preserve"> įkvėpimai ryte ir du įkvėpimai vakare.</w:t>
      </w:r>
    </w:p>
    <w:p w14:paraId="101DFAF0" w14:textId="77777777" w:rsidR="00F854CA" w:rsidRDefault="00F854CA" w:rsidP="00F854CA">
      <w:pPr>
        <w:tabs>
          <w:tab w:val="clear" w:pos="567"/>
          <w:tab w:val="left" w:pos="1296"/>
        </w:tabs>
        <w:suppressAutoHyphens/>
        <w:spacing w:line="240" w:lineRule="auto"/>
        <w:rPr>
          <w:b/>
          <w:lang w:val="lt-LT"/>
        </w:rPr>
      </w:pPr>
    </w:p>
    <w:p w14:paraId="69307325" w14:textId="77777777" w:rsidR="00F854CA" w:rsidRPr="00242971" w:rsidRDefault="00F854CA" w:rsidP="00F854CA">
      <w:pPr>
        <w:tabs>
          <w:tab w:val="clear" w:pos="567"/>
          <w:tab w:val="left" w:pos="1296"/>
        </w:tabs>
        <w:suppressAutoHyphens/>
        <w:spacing w:line="240" w:lineRule="auto"/>
        <w:rPr>
          <w:rFonts w:ascii="Calibri" w:eastAsia="Calibri" w:hAnsi="Calibri"/>
          <w:b/>
          <w:szCs w:val="22"/>
          <w:lang w:val="lt-LT"/>
        </w:rPr>
      </w:pPr>
      <w:r>
        <w:rPr>
          <w:b/>
          <w:lang w:val="lt-LT"/>
        </w:rPr>
        <w:t xml:space="preserve">Kaip vartoti Foster </w:t>
      </w:r>
    </w:p>
    <w:p w14:paraId="02BE47DC" w14:textId="77777777" w:rsidR="00F854CA" w:rsidRDefault="00F854CA" w:rsidP="00F854CA">
      <w:pPr>
        <w:tabs>
          <w:tab w:val="clear" w:pos="567"/>
          <w:tab w:val="left" w:pos="1296"/>
        </w:tabs>
        <w:suppressAutoHyphens/>
        <w:spacing w:line="240" w:lineRule="auto"/>
        <w:rPr>
          <w:b/>
          <w:lang w:val="lt-LT"/>
        </w:rPr>
      </w:pPr>
    </w:p>
    <w:p w14:paraId="58D7683C" w14:textId="77777777" w:rsidR="00F854CA" w:rsidRPr="00242971" w:rsidRDefault="00F854CA" w:rsidP="00F854CA">
      <w:pPr>
        <w:tabs>
          <w:tab w:val="clear" w:pos="567"/>
          <w:tab w:val="left" w:pos="1296"/>
        </w:tabs>
        <w:suppressAutoHyphens/>
        <w:spacing w:line="240" w:lineRule="auto"/>
        <w:rPr>
          <w:rFonts w:ascii="Calibri" w:eastAsia="Calibri" w:hAnsi="Calibri"/>
          <w:b/>
          <w:szCs w:val="22"/>
          <w:lang w:val="lt-LT"/>
        </w:rPr>
      </w:pPr>
      <w:r>
        <w:rPr>
          <w:b/>
          <w:lang w:val="lt-LT"/>
        </w:rPr>
        <w:t>Foster vartojamas tik įkvepiant.</w:t>
      </w:r>
    </w:p>
    <w:p w14:paraId="5AC6B12C" w14:textId="77777777" w:rsidR="00F854CA" w:rsidRDefault="00F854CA" w:rsidP="00F854CA">
      <w:pPr>
        <w:tabs>
          <w:tab w:val="clear" w:pos="567"/>
          <w:tab w:val="left" w:pos="1296"/>
        </w:tabs>
        <w:suppressAutoHyphens/>
        <w:spacing w:line="240" w:lineRule="auto"/>
        <w:rPr>
          <w:b/>
          <w:lang w:val="lt-LT"/>
        </w:rPr>
      </w:pPr>
    </w:p>
    <w:p w14:paraId="1387BAA1" w14:textId="77777777" w:rsidR="00F854CA" w:rsidRPr="00242971" w:rsidRDefault="00F854CA" w:rsidP="00F854CA">
      <w:pPr>
        <w:tabs>
          <w:tab w:val="clear" w:pos="567"/>
          <w:tab w:val="left" w:pos="1296"/>
        </w:tabs>
        <w:suppressAutoHyphens/>
        <w:spacing w:line="240" w:lineRule="auto"/>
        <w:rPr>
          <w:rFonts w:ascii="Calibri" w:eastAsia="Calibri" w:hAnsi="Calibri"/>
          <w:szCs w:val="22"/>
          <w:lang w:val="lt-LT"/>
        </w:rPr>
      </w:pPr>
      <w:r>
        <w:rPr>
          <w:lang w:val="lt-LT"/>
        </w:rPr>
        <w:t>Jei įmanoma, įkvėpimo metu stovėkite ar sėdėkite vertikalioje padėtyje.</w:t>
      </w:r>
    </w:p>
    <w:p w14:paraId="590F7D91" w14:textId="77777777" w:rsidR="00F854CA" w:rsidRDefault="00F854CA" w:rsidP="00F854CA">
      <w:pPr>
        <w:numPr>
          <w:ilvl w:val="12"/>
          <w:numId w:val="0"/>
        </w:numPr>
        <w:tabs>
          <w:tab w:val="clear" w:pos="567"/>
          <w:tab w:val="left" w:pos="1296"/>
        </w:tabs>
        <w:spacing w:line="240" w:lineRule="auto"/>
        <w:ind w:right="-2"/>
        <w:rPr>
          <w:lang w:val="lt-LT"/>
        </w:rPr>
      </w:pPr>
    </w:p>
    <w:p w14:paraId="4250FDAA" w14:textId="77777777" w:rsidR="00F854CA" w:rsidRDefault="00F854CA" w:rsidP="00F854CA">
      <w:pPr>
        <w:pStyle w:val="Antrat4"/>
        <w:spacing w:line="240" w:lineRule="auto"/>
        <w:rPr>
          <w:b w:val="0"/>
          <w:lang w:val="lt-LT"/>
        </w:rPr>
      </w:pPr>
      <w:r>
        <w:rPr>
          <w:rFonts w:ascii="Times New Roman" w:hAnsi="Times New Roman"/>
          <w:sz w:val="22"/>
          <w:lang w:val="lt-LT"/>
        </w:rPr>
        <w:t>Ką daryti pavartojus per didelę Foster dozę?</w:t>
      </w:r>
    </w:p>
    <w:p w14:paraId="3820425E" w14:textId="77777777" w:rsidR="00F854CA" w:rsidRPr="00242971" w:rsidRDefault="00F854CA" w:rsidP="00F854CA">
      <w:pPr>
        <w:numPr>
          <w:ilvl w:val="0"/>
          <w:numId w:val="15"/>
        </w:numPr>
        <w:tabs>
          <w:tab w:val="clear" w:pos="360"/>
          <w:tab w:val="num" w:pos="567"/>
        </w:tabs>
        <w:suppressAutoHyphens/>
        <w:spacing w:line="240" w:lineRule="auto"/>
        <w:ind w:left="567" w:hanging="567"/>
        <w:rPr>
          <w:rFonts w:ascii="Calibri" w:eastAsia="Calibri" w:hAnsi="Calibri"/>
          <w:szCs w:val="22"/>
          <w:lang w:val="lt-LT"/>
        </w:rPr>
      </w:pPr>
      <w:r>
        <w:rPr>
          <w:lang w:val="lt-LT"/>
        </w:rPr>
        <w:t>Nedelsdami kreipkitės patarimo į gydytoją ar artimiausios ligoninės skubios pagalbos skyrių. Pasiimkite savo vaistą, kad galėtumėte parodyti, ko vartojote.</w:t>
      </w:r>
    </w:p>
    <w:p w14:paraId="489EE14C" w14:textId="77777777" w:rsidR="00F854CA" w:rsidRPr="00242971" w:rsidRDefault="00F854CA" w:rsidP="00F854CA">
      <w:pPr>
        <w:numPr>
          <w:ilvl w:val="0"/>
          <w:numId w:val="15"/>
        </w:numPr>
        <w:tabs>
          <w:tab w:val="clear" w:pos="360"/>
          <w:tab w:val="num" w:pos="567"/>
        </w:tabs>
        <w:suppressAutoHyphens/>
        <w:spacing w:line="240" w:lineRule="auto"/>
        <w:ind w:left="567" w:hanging="567"/>
        <w:rPr>
          <w:rFonts w:ascii="Calibri" w:eastAsia="Calibri" w:hAnsi="Calibri"/>
          <w:szCs w:val="22"/>
          <w:lang w:val="lt-LT"/>
        </w:rPr>
      </w:pPr>
      <w:r>
        <w:rPr>
          <w:lang w:val="lt-LT"/>
        </w:rPr>
        <w:t>Gali pasireikšti šalutinis poveikis. Jei atsirado neįprastų simptomų, pasakykite savo gydytojui. Jis gali norėti atlikti papildomų tyrimų ar apsvarstyti, ar nereikia skirti kokių nors gydymo priemonių.</w:t>
      </w:r>
    </w:p>
    <w:p w14:paraId="1235EF96" w14:textId="77777777" w:rsidR="00F854CA" w:rsidRDefault="00F854CA" w:rsidP="00F854CA">
      <w:pPr>
        <w:tabs>
          <w:tab w:val="clear" w:pos="567"/>
          <w:tab w:val="left" w:pos="1296"/>
        </w:tabs>
        <w:spacing w:line="240" w:lineRule="auto"/>
        <w:ind w:right="-2"/>
        <w:rPr>
          <w:lang w:val="lt-LT"/>
        </w:rPr>
      </w:pPr>
    </w:p>
    <w:p w14:paraId="3A351234" w14:textId="77777777" w:rsidR="00F854CA" w:rsidRDefault="00F854CA" w:rsidP="00F854CA">
      <w:pPr>
        <w:pStyle w:val="Antrat4"/>
        <w:spacing w:line="240" w:lineRule="auto"/>
        <w:rPr>
          <w:b w:val="0"/>
          <w:lang w:val="lt-LT"/>
        </w:rPr>
      </w:pPr>
      <w:r>
        <w:rPr>
          <w:rFonts w:ascii="Times New Roman" w:hAnsi="Times New Roman"/>
          <w:sz w:val="22"/>
          <w:lang w:val="lt-LT"/>
        </w:rPr>
        <w:t xml:space="preserve">Pamiršus pavartoti Foster </w:t>
      </w:r>
    </w:p>
    <w:p w14:paraId="21081E06" w14:textId="77777777" w:rsidR="00F854CA" w:rsidRPr="00242971" w:rsidRDefault="00F854CA" w:rsidP="00F854CA">
      <w:pPr>
        <w:numPr>
          <w:ilvl w:val="12"/>
          <w:numId w:val="0"/>
        </w:numPr>
        <w:tabs>
          <w:tab w:val="clear" w:pos="567"/>
          <w:tab w:val="left" w:pos="1296"/>
        </w:tabs>
        <w:spacing w:line="240" w:lineRule="auto"/>
        <w:ind w:right="-2"/>
        <w:rPr>
          <w:rFonts w:ascii="Calibri" w:eastAsia="Calibri" w:hAnsi="Calibri"/>
          <w:szCs w:val="22"/>
          <w:lang w:val="lt-LT"/>
        </w:rPr>
      </w:pPr>
      <w:r>
        <w:rPr>
          <w:lang w:val="lt-LT"/>
        </w:rPr>
        <w:t xml:space="preserve">Dozę pavartokite, vos tik atsiminsite. Jei jau beveik laikas vartoti kitą dozę, pamirštąją dozę praleiskite ir kitą dozę vartokite įprastu metu. </w:t>
      </w:r>
      <w:r>
        <w:rPr>
          <w:b/>
        </w:rPr>
        <w:t>Negalima vartoti dvigubos dozės</w:t>
      </w:r>
      <w:r>
        <w:t>.</w:t>
      </w:r>
    </w:p>
    <w:p w14:paraId="4F748A72" w14:textId="77777777" w:rsidR="00F854CA" w:rsidRDefault="00F854CA" w:rsidP="00F854CA">
      <w:pPr>
        <w:numPr>
          <w:ilvl w:val="12"/>
          <w:numId w:val="0"/>
        </w:numPr>
        <w:tabs>
          <w:tab w:val="clear" w:pos="567"/>
          <w:tab w:val="left" w:pos="1296"/>
        </w:tabs>
        <w:spacing w:line="240" w:lineRule="auto"/>
        <w:ind w:right="-2"/>
        <w:rPr>
          <w:lang w:val="lt-LT"/>
        </w:rPr>
      </w:pPr>
    </w:p>
    <w:p w14:paraId="44F00F15" w14:textId="77777777" w:rsidR="00F854CA" w:rsidRDefault="00F854CA" w:rsidP="00F854CA">
      <w:pPr>
        <w:pStyle w:val="Antrat4"/>
        <w:spacing w:line="240" w:lineRule="auto"/>
        <w:rPr>
          <w:b w:val="0"/>
          <w:lang w:val="lt-LT"/>
        </w:rPr>
      </w:pPr>
      <w:r>
        <w:rPr>
          <w:rFonts w:ascii="Times New Roman" w:hAnsi="Times New Roman"/>
          <w:sz w:val="22"/>
          <w:lang w:val="lt-LT"/>
        </w:rPr>
        <w:t xml:space="preserve">Nustojus vartoti Foster </w:t>
      </w:r>
    </w:p>
    <w:p w14:paraId="487F6009" w14:textId="77777777" w:rsidR="00F854CA" w:rsidRPr="00242971" w:rsidRDefault="00F854CA" w:rsidP="00F854CA">
      <w:pPr>
        <w:tabs>
          <w:tab w:val="clear" w:pos="567"/>
          <w:tab w:val="left" w:pos="1296"/>
        </w:tabs>
        <w:suppressAutoHyphens/>
        <w:spacing w:line="240" w:lineRule="auto"/>
        <w:rPr>
          <w:rFonts w:ascii="Calibri" w:eastAsia="Calibri" w:hAnsi="Calibri"/>
          <w:szCs w:val="22"/>
          <w:lang w:val="lt-LT"/>
        </w:rPr>
      </w:pPr>
      <w:r>
        <w:rPr>
          <w:lang w:val="lt-LT"/>
        </w:rPr>
        <w:t>Net jei pasijusite geriau, nenutraukite Foster vartojimo ir nemažinkite dozės. Jei norite taip pasielgti, pasitarkite su gydytoju. Labai svarbu Foster vartoti kasdien taip, kaip nurodė gydytojas, net jei simptomai išnyko.</w:t>
      </w:r>
    </w:p>
    <w:p w14:paraId="59941714" w14:textId="77777777" w:rsidR="00F854CA" w:rsidRDefault="00F854CA" w:rsidP="00F854CA">
      <w:pPr>
        <w:tabs>
          <w:tab w:val="clear" w:pos="567"/>
          <w:tab w:val="left" w:pos="1296"/>
        </w:tabs>
        <w:suppressAutoHyphens/>
        <w:spacing w:line="240" w:lineRule="auto"/>
        <w:rPr>
          <w:lang w:val="lt-LT"/>
        </w:rPr>
      </w:pPr>
    </w:p>
    <w:p w14:paraId="214643FE" w14:textId="77777777" w:rsidR="00F854CA" w:rsidRPr="00242971" w:rsidRDefault="00F854CA" w:rsidP="00F854CA">
      <w:pPr>
        <w:tabs>
          <w:tab w:val="clear" w:pos="567"/>
          <w:tab w:val="left" w:pos="1296"/>
        </w:tabs>
        <w:suppressAutoHyphens/>
        <w:spacing w:line="240" w:lineRule="auto"/>
        <w:ind w:right="-2"/>
        <w:rPr>
          <w:rFonts w:ascii="Calibri" w:eastAsia="Calibri" w:hAnsi="Calibri"/>
          <w:szCs w:val="22"/>
          <w:u w:val="single"/>
          <w:lang w:val="lt-LT"/>
        </w:rPr>
      </w:pPr>
      <w:r>
        <w:rPr>
          <w:u w:val="single"/>
          <w:lang w:val="lt-LT"/>
        </w:rPr>
        <w:t>Jei kvėpavimas nepakito</w:t>
      </w:r>
    </w:p>
    <w:p w14:paraId="1FAB2611" w14:textId="77777777" w:rsidR="00F854CA" w:rsidRPr="00242971" w:rsidRDefault="00F854CA" w:rsidP="00F854CA">
      <w:pPr>
        <w:tabs>
          <w:tab w:val="clear" w:pos="567"/>
          <w:tab w:val="left" w:pos="1296"/>
        </w:tabs>
        <w:suppressAutoHyphens/>
        <w:spacing w:line="240" w:lineRule="auto"/>
        <w:ind w:right="-2"/>
        <w:rPr>
          <w:rFonts w:ascii="Calibri" w:eastAsia="Calibri" w:hAnsi="Calibri"/>
          <w:szCs w:val="22"/>
          <w:lang w:val="lt-LT"/>
        </w:rPr>
      </w:pPr>
      <w:r>
        <w:rPr>
          <w:lang w:val="lt-LT"/>
        </w:rPr>
        <w:t xml:space="preserve">Jei Jūsų simptomai po Foster įkvėpimų nepalengvėja, galbūt Jūs vaisto vartojate netinkamai. Peržiūrėkite </w:t>
      </w:r>
      <w:r>
        <w:t>žemiau pateikiamas tinkamo vartojimo instrukcijas ir (arba) kreipkitės į gydytoją ar slaugytoją, kad jis Jus dar kartą tinkamai apmokytų.</w:t>
      </w:r>
    </w:p>
    <w:p w14:paraId="03E015E6" w14:textId="77777777" w:rsidR="00F854CA" w:rsidRDefault="00F854CA" w:rsidP="00F854CA">
      <w:pPr>
        <w:tabs>
          <w:tab w:val="clear" w:pos="567"/>
          <w:tab w:val="left" w:pos="1296"/>
        </w:tabs>
        <w:suppressAutoHyphens/>
        <w:spacing w:line="240" w:lineRule="auto"/>
        <w:ind w:right="-2"/>
        <w:rPr>
          <w:b/>
          <w:lang w:val="lt-LT"/>
        </w:rPr>
      </w:pPr>
    </w:p>
    <w:p w14:paraId="46B4C31D" w14:textId="77777777" w:rsidR="00F854CA" w:rsidRPr="00242971" w:rsidRDefault="00F854CA" w:rsidP="00F854CA">
      <w:pPr>
        <w:tabs>
          <w:tab w:val="clear" w:pos="567"/>
          <w:tab w:val="left" w:pos="1296"/>
        </w:tabs>
        <w:suppressAutoHyphens/>
        <w:spacing w:line="240" w:lineRule="auto"/>
        <w:ind w:right="-2"/>
        <w:rPr>
          <w:rFonts w:ascii="Calibri" w:eastAsia="Calibri" w:hAnsi="Calibri"/>
          <w:szCs w:val="22"/>
          <w:u w:val="single"/>
          <w:lang w:val="lt-LT"/>
        </w:rPr>
      </w:pPr>
      <w:r>
        <w:rPr>
          <w:u w:val="single"/>
          <w:lang w:val="lt-LT"/>
        </w:rPr>
        <w:t>Jei astma sunkėja</w:t>
      </w:r>
    </w:p>
    <w:p w14:paraId="1FAE0FF8" w14:textId="77777777" w:rsidR="00F854CA" w:rsidRPr="00242971" w:rsidRDefault="00F854CA" w:rsidP="00F854CA">
      <w:pPr>
        <w:numPr>
          <w:ilvl w:val="12"/>
          <w:numId w:val="0"/>
        </w:numPr>
        <w:tabs>
          <w:tab w:val="clear" w:pos="567"/>
          <w:tab w:val="left" w:pos="1296"/>
        </w:tabs>
        <w:spacing w:line="240" w:lineRule="auto"/>
        <w:ind w:right="-29"/>
        <w:rPr>
          <w:rFonts w:ascii="Calibri" w:eastAsia="Calibri" w:hAnsi="Calibri"/>
          <w:szCs w:val="22"/>
          <w:lang w:val="lt-LT"/>
        </w:rPr>
      </w:pPr>
      <w:r>
        <w:rPr>
          <w:lang w:val="lt-LT"/>
        </w:rPr>
        <w:t xml:space="preserve">Jei simptomai pasunkėja arba tampa sunkiau kontroliuojami (pavyzdžiui, dažniau tenka vartoti </w:t>
      </w:r>
      <w:r>
        <w:t xml:space="preserve">atskiro ūminiams simptomams palengvinti inhaliuojamo vaisto </w:t>
      </w:r>
      <w:r>
        <w:rPr>
          <w:lang w:val="lt-LT"/>
        </w:rPr>
        <w:t>arba Foster kaip va</w:t>
      </w:r>
      <w:r>
        <w:t>isto ūminiams simptomams palengvinti) arba jei ūminiams simptomams palengvinti inhaliuojami vaistai ar Foster nepalengvina Jūsų simptomų, toliau vartokite Foster, tačiau kiek įmanoma greičiau kreipkitės į gydytoją. Jis gali pakeisti Foster dozę arba skirti papildomą ar kitokį gydymą.</w:t>
      </w:r>
    </w:p>
    <w:p w14:paraId="73A76E2A" w14:textId="77777777" w:rsidR="00F854CA" w:rsidRDefault="00F854CA" w:rsidP="00F854CA">
      <w:pPr>
        <w:numPr>
          <w:ilvl w:val="12"/>
          <w:numId w:val="0"/>
        </w:numPr>
        <w:tabs>
          <w:tab w:val="clear" w:pos="567"/>
          <w:tab w:val="left" w:pos="1296"/>
        </w:tabs>
        <w:spacing w:line="240" w:lineRule="auto"/>
        <w:ind w:right="-29"/>
        <w:rPr>
          <w:lang w:val="lt-LT"/>
        </w:rPr>
      </w:pPr>
    </w:p>
    <w:p w14:paraId="793A2FA0" w14:textId="77777777" w:rsidR="00F854CA" w:rsidRPr="00242971" w:rsidRDefault="00F854CA" w:rsidP="00F854CA">
      <w:pPr>
        <w:numPr>
          <w:ilvl w:val="12"/>
          <w:numId w:val="0"/>
        </w:numPr>
        <w:tabs>
          <w:tab w:val="clear" w:pos="567"/>
          <w:tab w:val="left" w:pos="1296"/>
        </w:tabs>
        <w:spacing w:line="240" w:lineRule="auto"/>
        <w:ind w:right="-29"/>
        <w:rPr>
          <w:rFonts w:ascii="Calibri" w:eastAsia="Calibri" w:hAnsi="Calibri"/>
          <w:szCs w:val="22"/>
          <w:lang w:val="lt-LT"/>
        </w:rPr>
      </w:pPr>
      <w:r>
        <w:rPr>
          <w:lang w:val="lt-LT"/>
        </w:rPr>
        <w:t>Jeigu kiltų daugiau klausimų dėl šio vaisto vartojimo, kreipkitės į gydytoją arba vaistininką.</w:t>
      </w:r>
    </w:p>
    <w:p w14:paraId="4841FC65" w14:textId="77777777" w:rsidR="00F854CA" w:rsidRDefault="00F854CA" w:rsidP="00F854CA">
      <w:pPr>
        <w:tabs>
          <w:tab w:val="clear" w:pos="567"/>
          <w:tab w:val="left" w:pos="1296"/>
        </w:tabs>
        <w:spacing w:line="240" w:lineRule="auto"/>
        <w:rPr>
          <w:b/>
          <w:lang w:val="lt-LT"/>
        </w:rPr>
      </w:pPr>
    </w:p>
    <w:p w14:paraId="267C7E7E" w14:textId="77777777" w:rsidR="00F854CA" w:rsidRPr="00242971" w:rsidRDefault="00F854CA" w:rsidP="00F854CA">
      <w:pPr>
        <w:tabs>
          <w:tab w:val="clear" w:pos="567"/>
          <w:tab w:val="left" w:pos="1296"/>
        </w:tabs>
        <w:spacing w:line="240" w:lineRule="auto"/>
        <w:rPr>
          <w:rFonts w:ascii="Calibri" w:eastAsia="Calibri" w:hAnsi="Calibri"/>
          <w:b/>
          <w:szCs w:val="22"/>
          <w:lang w:val="lt-LT"/>
        </w:rPr>
      </w:pPr>
      <w:r>
        <w:rPr>
          <w:b/>
          <w:lang w:val="lt-LT"/>
        </w:rPr>
        <w:t>NEXTHALER INHALIATORIAUS NAUDOJIMO INSTRUKCIJOS</w:t>
      </w:r>
    </w:p>
    <w:p w14:paraId="110D6C69" w14:textId="77777777" w:rsidR="00F854CA" w:rsidRDefault="00F854CA" w:rsidP="00F854CA">
      <w:pPr>
        <w:tabs>
          <w:tab w:val="clear" w:pos="567"/>
          <w:tab w:val="left" w:pos="1296"/>
        </w:tabs>
        <w:spacing w:line="240" w:lineRule="auto"/>
        <w:rPr>
          <w:b/>
          <w:lang w:val="lt-LT"/>
        </w:rPr>
      </w:pPr>
    </w:p>
    <w:p w14:paraId="4B04BA4E" w14:textId="77777777" w:rsidR="00F854CA" w:rsidRPr="00242971" w:rsidRDefault="00F854CA" w:rsidP="00F854CA">
      <w:pPr>
        <w:numPr>
          <w:ilvl w:val="2"/>
          <w:numId w:val="7"/>
        </w:numPr>
        <w:tabs>
          <w:tab w:val="clear" w:pos="567"/>
          <w:tab w:val="left" w:pos="1296"/>
        </w:tabs>
        <w:spacing w:line="240" w:lineRule="auto"/>
        <w:ind w:left="284" w:hanging="284"/>
        <w:jc w:val="both"/>
        <w:rPr>
          <w:rFonts w:ascii="Calibri" w:eastAsia="Calibri" w:hAnsi="Calibri"/>
          <w:b/>
          <w:szCs w:val="22"/>
          <w:lang w:val="lt-LT"/>
        </w:rPr>
      </w:pPr>
      <w:r>
        <w:rPr>
          <w:b/>
          <w:lang w:val="lt-LT"/>
        </w:rPr>
        <w:t>Pakuotės sudėtis</w:t>
      </w:r>
    </w:p>
    <w:p w14:paraId="0F6C2B17" w14:textId="77777777" w:rsidR="00F854CA" w:rsidRDefault="00F854CA" w:rsidP="00F854CA">
      <w:pPr>
        <w:tabs>
          <w:tab w:val="clear" w:pos="567"/>
          <w:tab w:val="left" w:pos="1296"/>
        </w:tabs>
        <w:spacing w:line="240" w:lineRule="auto"/>
        <w:rPr>
          <w:lang w:val="lt-LT"/>
        </w:rPr>
      </w:pPr>
    </w:p>
    <w:p w14:paraId="43BDC249"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 xml:space="preserve">Informacija apie pakuotės sudėtį pateikiama 6 skyriuje. </w:t>
      </w:r>
    </w:p>
    <w:p w14:paraId="61D33572" w14:textId="77777777" w:rsidR="00F854CA" w:rsidRDefault="00F854CA" w:rsidP="00F854CA">
      <w:pPr>
        <w:tabs>
          <w:tab w:val="clear" w:pos="567"/>
          <w:tab w:val="left" w:pos="1296"/>
        </w:tabs>
        <w:spacing w:line="240" w:lineRule="auto"/>
        <w:rPr>
          <w:lang w:val="lt-LT"/>
        </w:rPr>
      </w:pPr>
    </w:p>
    <w:p w14:paraId="7EB648D3" w14:textId="77777777" w:rsidR="00F854CA" w:rsidRPr="00242971" w:rsidRDefault="00F854CA" w:rsidP="00F854CA">
      <w:pPr>
        <w:tabs>
          <w:tab w:val="clear" w:pos="567"/>
          <w:tab w:val="left" w:pos="1296"/>
        </w:tabs>
        <w:spacing w:line="240" w:lineRule="auto"/>
        <w:rPr>
          <w:rFonts w:ascii="Calibri" w:eastAsia="Calibri" w:hAnsi="Calibri"/>
          <w:b/>
          <w:szCs w:val="22"/>
          <w:lang w:val="lt-LT"/>
        </w:rPr>
      </w:pPr>
      <w:r>
        <w:rPr>
          <w:b/>
          <w:lang w:val="lt-LT"/>
        </w:rPr>
        <w:t>Jei pakuotės turinys skiriasi nuo išvardyto</w:t>
      </w:r>
      <w:r>
        <w:rPr>
          <w:b/>
        </w:rPr>
        <w:t xml:space="preserve"> 6 skyriuje, inhaliatorių grąžinkite asmeniui, iš kurio jį gavote, ir gaukite naują inhaliatorių.</w:t>
      </w:r>
    </w:p>
    <w:p w14:paraId="3214D4DE" w14:textId="77777777" w:rsidR="00F854CA" w:rsidRDefault="00F854CA" w:rsidP="00F854CA">
      <w:pPr>
        <w:tabs>
          <w:tab w:val="clear" w:pos="567"/>
          <w:tab w:val="left" w:pos="1296"/>
        </w:tabs>
        <w:spacing w:line="240" w:lineRule="auto"/>
        <w:rPr>
          <w:b/>
          <w:lang w:val="lt-LT"/>
        </w:rPr>
      </w:pPr>
    </w:p>
    <w:p w14:paraId="64371932" w14:textId="77777777" w:rsidR="00F854CA" w:rsidRPr="00242971" w:rsidRDefault="00F854CA" w:rsidP="00F854CA">
      <w:pPr>
        <w:numPr>
          <w:ilvl w:val="2"/>
          <w:numId w:val="7"/>
        </w:numPr>
        <w:tabs>
          <w:tab w:val="clear" w:pos="567"/>
          <w:tab w:val="left" w:pos="1296"/>
        </w:tabs>
        <w:spacing w:line="240" w:lineRule="auto"/>
        <w:ind w:left="426" w:hanging="426"/>
        <w:rPr>
          <w:rFonts w:ascii="Calibri" w:eastAsia="Calibri" w:hAnsi="Calibri"/>
          <w:b/>
          <w:szCs w:val="22"/>
          <w:lang w:val="lt-LT"/>
        </w:rPr>
      </w:pPr>
      <w:r>
        <w:rPr>
          <w:b/>
          <w:lang w:val="lt-LT"/>
        </w:rPr>
        <w:t xml:space="preserve">Bendrieji perspėjimai ir atsargumo priemonės </w:t>
      </w:r>
    </w:p>
    <w:p w14:paraId="30CE771F" w14:textId="77777777" w:rsidR="00F854CA" w:rsidRPr="00242971" w:rsidRDefault="00F854CA" w:rsidP="00F854CA">
      <w:pPr>
        <w:numPr>
          <w:ilvl w:val="0"/>
          <w:numId w:val="3"/>
        </w:numPr>
        <w:tabs>
          <w:tab w:val="clear" w:pos="567"/>
          <w:tab w:val="left" w:pos="1296"/>
        </w:tabs>
        <w:spacing w:line="240" w:lineRule="auto"/>
        <w:rPr>
          <w:rFonts w:ascii="Calibri" w:eastAsia="Calibri" w:hAnsi="Calibri"/>
          <w:szCs w:val="22"/>
          <w:lang w:val="lt-LT"/>
        </w:rPr>
      </w:pPr>
      <w:r>
        <w:rPr>
          <w:b/>
          <w:lang w:val="lt-LT"/>
        </w:rPr>
        <w:t>Neišimkite</w:t>
      </w:r>
      <w:r>
        <w:rPr>
          <w:lang w:val="lt-LT"/>
        </w:rPr>
        <w:t xml:space="preserve"> inhaliatoriaus iš maišelio, jei neplanuojate jo tuoj pat naudo</w:t>
      </w:r>
      <w:r>
        <w:t>ti.</w:t>
      </w:r>
    </w:p>
    <w:p w14:paraId="7BBC9F93" w14:textId="77777777" w:rsidR="00F854CA" w:rsidRPr="00242971" w:rsidRDefault="00F854CA" w:rsidP="00F854CA">
      <w:pPr>
        <w:numPr>
          <w:ilvl w:val="0"/>
          <w:numId w:val="3"/>
        </w:numPr>
        <w:tabs>
          <w:tab w:val="clear" w:pos="567"/>
          <w:tab w:val="left" w:pos="1296"/>
        </w:tabs>
        <w:spacing w:line="240" w:lineRule="auto"/>
        <w:rPr>
          <w:rFonts w:ascii="Calibri" w:eastAsia="Calibri" w:hAnsi="Calibri"/>
          <w:szCs w:val="22"/>
          <w:lang w:val="lt-LT"/>
        </w:rPr>
      </w:pPr>
      <w:r>
        <w:rPr>
          <w:lang w:val="lt-LT"/>
        </w:rPr>
        <w:t>Inhaliatorių naudokite tik taip, kaip nurodyta.</w:t>
      </w:r>
    </w:p>
    <w:p w14:paraId="0E42B6E7" w14:textId="77777777" w:rsidR="00F854CA" w:rsidRPr="00242971" w:rsidRDefault="00F854CA" w:rsidP="00F854CA">
      <w:pPr>
        <w:numPr>
          <w:ilvl w:val="0"/>
          <w:numId w:val="3"/>
        </w:numPr>
        <w:tabs>
          <w:tab w:val="clear" w:pos="567"/>
          <w:tab w:val="left" w:pos="1296"/>
        </w:tabs>
        <w:spacing w:line="240" w:lineRule="auto"/>
        <w:rPr>
          <w:rFonts w:ascii="Calibri" w:eastAsia="Calibri" w:hAnsi="Calibri"/>
          <w:szCs w:val="22"/>
          <w:lang w:val="lt-LT"/>
        </w:rPr>
      </w:pPr>
      <w:r>
        <w:rPr>
          <w:lang w:val="lt-LT"/>
        </w:rPr>
        <w:t>Dangtelis turi būti uždarytas iki tol, kol Jums reikės įkvėpti dozę inhaliatoriumi.</w:t>
      </w:r>
    </w:p>
    <w:p w14:paraId="306F6FFF" w14:textId="77777777" w:rsidR="00F854CA" w:rsidRPr="00242971" w:rsidRDefault="00F854CA" w:rsidP="00F854CA">
      <w:pPr>
        <w:numPr>
          <w:ilvl w:val="0"/>
          <w:numId w:val="4"/>
        </w:numPr>
        <w:tabs>
          <w:tab w:val="clear" w:pos="567"/>
          <w:tab w:val="left" w:pos="1296"/>
        </w:tabs>
        <w:spacing w:line="240" w:lineRule="auto"/>
        <w:rPr>
          <w:rFonts w:ascii="Calibri" w:eastAsia="Calibri" w:hAnsi="Calibri"/>
          <w:szCs w:val="22"/>
          <w:lang w:val="lt-LT"/>
        </w:rPr>
      </w:pPr>
      <w:r>
        <w:rPr>
          <w:lang w:val="lt-LT"/>
        </w:rPr>
        <w:t>Nenaudojamas inhaliatorius turi būti laikomas švarioje ir sausoje vietoje.</w:t>
      </w:r>
    </w:p>
    <w:p w14:paraId="3E284654" w14:textId="77777777" w:rsidR="00F854CA" w:rsidRPr="00242971" w:rsidRDefault="00F854CA" w:rsidP="00F854CA">
      <w:pPr>
        <w:numPr>
          <w:ilvl w:val="0"/>
          <w:numId w:val="3"/>
        </w:numPr>
        <w:tabs>
          <w:tab w:val="clear" w:pos="567"/>
          <w:tab w:val="left" w:pos="1296"/>
        </w:tabs>
        <w:spacing w:line="240" w:lineRule="auto"/>
        <w:rPr>
          <w:rFonts w:ascii="Calibri" w:eastAsia="Calibri" w:hAnsi="Calibri"/>
          <w:szCs w:val="22"/>
          <w:lang w:val="lt-LT"/>
        </w:rPr>
      </w:pPr>
      <w:r>
        <w:rPr>
          <w:lang w:val="lt-LT"/>
        </w:rPr>
        <w:t xml:space="preserve">Nexthaler inhaliatoriaus </w:t>
      </w:r>
      <w:r>
        <w:rPr>
          <w:b/>
          <w:lang w:val="lt-LT"/>
        </w:rPr>
        <w:t>negalima</w:t>
      </w:r>
      <w:r>
        <w:t xml:space="preserve"> bandyti ardyti dėl jokios priežasties.</w:t>
      </w:r>
    </w:p>
    <w:p w14:paraId="2A1EE34D" w14:textId="77777777" w:rsidR="00F854CA" w:rsidRDefault="00F854CA" w:rsidP="00F854CA">
      <w:pPr>
        <w:tabs>
          <w:tab w:val="clear" w:pos="567"/>
          <w:tab w:val="left" w:pos="1296"/>
        </w:tabs>
        <w:spacing w:line="240" w:lineRule="auto"/>
        <w:rPr>
          <w:b/>
          <w:lang w:val="lt-LT"/>
        </w:rPr>
      </w:pPr>
    </w:p>
    <w:p w14:paraId="7E02D231" w14:textId="77777777" w:rsidR="00F854CA" w:rsidRPr="00242971" w:rsidRDefault="00F854CA" w:rsidP="00F854CA">
      <w:pPr>
        <w:numPr>
          <w:ilvl w:val="2"/>
          <w:numId w:val="7"/>
        </w:numPr>
        <w:tabs>
          <w:tab w:val="clear" w:pos="567"/>
          <w:tab w:val="left" w:pos="1296"/>
        </w:tabs>
        <w:spacing w:line="240" w:lineRule="auto"/>
        <w:ind w:left="284"/>
        <w:rPr>
          <w:rFonts w:ascii="Calibri" w:eastAsia="Calibri" w:hAnsi="Calibri"/>
          <w:szCs w:val="22"/>
          <w:lang w:val="lt-LT"/>
        </w:rPr>
      </w:pPr>
      <w:r>
        <w:rPr>
          <w:b/>
          <w:lang w:val="lt-LT"/>
        </w:rPr>
        <w:t>Svarbiausios Nexthaler inhaliatoriaus dalys</w:t>
      </w:r>
    </w:p>
    <w:p w14:paraId="4D469E1B" w14:textId="2D13A3AB" w:rsidR="00F854CA" w:rsidRDefault="00F854CA" w:rsidP="00F854CA">
      <w:pPr>
        <w:tabs>
          <w:tab w:val="clear" w:pos="567"/>
          <w:tab w:val="left" w:pos="1296"/>
        </w:tabs>
        <w:spacing w:line="240" w:lineRule="auto"/>
        <w:ind w:firstLine="1296"/>
        <w:rPr>
          <w:szCs w:val="22"/>
          <w:lang w:val="lt-LT"/>
        </w:rPr>
      </w:pPr>
      <w:r>
        <w:rPr>
          <w:noProof/>
          <w:lang w:val="lt-LT" w:eastAsia="lt-LT"/>
        </w:rPr>
        <mc:AlternateContent>
          <mc:Choice Requires="wps">
            <w:drawing>
              <wp:anchor distT="0" distB="0" distL="114300" distR="114300" simplePos="0" relativeHeight="251671552" behindDoc="0" locked="0" layoutInCell="1" allowOverlap="1" wp14:anchorId="53E977D0" wp14:editId="3EA64652">
                <wp:simplePos x="0" y="0"/>
                <wp:positionH relativeFrom="column">
                  <wp:posOffset>2962275</wp:posOffset>
                </wp:positionH>
                <wp:positionV relativeFrom="paragraph">
                  <wp:posOffset>184150</wp:posOffset>
                </wp:positionV>
                <wp:extent cx="958215" cy="276860"/>
                <wp:effectExtent l="0" t="0" r="13335" b="27940"/>
                <wp:wrapNone/>
                <wp:docPr id="6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276860"/>
                        </a:xfrm>
                        <a:prstGeom prst="rect">
                          <a:avLst/>
                        </a:prstGeom>
                        <a:solidFill>
                          <a:srgbClr val="FFFFFF"/>
                        </a:solidFill>
                        <a:ln w="9525">
                          <a:solidFill>
                            <a:srgbClr val="000000"/>
                          </a:solidFill>
                          <a:miter lim="800000"/>
                          <a:headEnd/>
                          <a:tailEnd/>
                        </a:ln>
                      </wps:spPr>
                      <wps:txbx>
                        <w:txbxContent>
                          <w:p w14:paraId="2604AC19" w14:textId="77777777" w:rsidR="006E0AB4" w:rsidRDefault="006E0AB4" w:rsidP="00F854CA">
                            <w:pPr>
                              <w:jc w:val="center"/>
                              <w:rPr>
                                <w:sz w:val="16"/>
                                <w:szCs w:val="16"/>
                                <w:lang w:val="lt-LT"/>
                              </w:rPr>
                            </w:pPr>
                            <w:r>
                              <w:rPr>
                                <w:sz w:val="16"/>
                                <w:szCs w:val="16"/>
                                <w:lang w:val="lt-LT"/>
                              </w:rPr>
                              <w:t xml:space="preserve">Kandiklis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E977D0" id="Text Box 42" o:spid="_x0000_s1042" type="#_x0000_t202" style="position:absolute;left:0;text-align:left;margin-left:233.25pt;margin-top:14.5pt;width:75.45pt;height:2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">
                <v:textbox>
                  <w:txbxContent>
                    <w:p w14:paraId="2604AC19" w14:textId="77777777" w:rsidR="006E0AB4" w:rsidRDefault="006E0AB4" w:rsidP="00F854CA">
                      <w:pPr>
                        <w:jc w:val="center"/>
                        <w:rPr>
                          <w:sz w:val="16"/>
                          <w:szCs w:val="16"/>
                          <w:lang w:val="lt-LT"/>
                        </w:rPr>
                      </w:pPr>
                      <w:r>
                        <w:rPr>
                          <w:sz w:val="16"/>
                          <w:szCs w:val="16"/>
                          <w:lang w:val="lt-LT"/>
                        </w:rPr>
                        <w:t xml:space="preserve">Kandiklis </w:t>
                      </w:r>
                    </w:p>
                  </w:txbxContent>
                </v:textbox>
              </v:shape>
            </w:pict>
          </mc:Fallback>
        </mc:AlternateContent>
      </w:r>
      <w:r>
        <w:rPr>
          <w:noProof/>
          <w:lang w:val="lt-LT" w:eastAsia="lt-LT"/>
        </w:rPr>
        <mc:AlternateContent>
          <mc:Choice Requires="wps">
            <w:drawing>
              <wp:anchor distT="0" distB="0" distL="114300" distR="114300" simplePos="0" relativeHeight="251672576" behindDoc="0" locked="0" layoutInCell="1" allowOverlap="1" wp14:anchorId="0BE496E0" wp14:editId="5B7CD61B">
                <wp:simplePos x="0" y="0"/>
                <wp:positionH relativeFrom="column">
                  <wp:posOffset>2120900</wp:posOffset>
                </wp:positionH>
                <wp:positionV relativeFrom="paragraph">
                  <wp:posOffset>133985</wp:posOffset>
                </wp:positionV>
                <wp:extent cx="624840" cy="260350"/>
                <wp:effectExtent l="0" t="0" r="22860" b="25400"/>
                <wp:wrapNone/>
                <wp:docPr id="6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260350"/>
                        </a:xfrm>
                        <a:prstGeom prst="rect">
                          <a:avLst/>
                        </a:prstGeom>
                        <a:solidFill>
                          <a:srgbClr val="FFFFFF"/>
                        </a:solidFill>
                        <a:ln w="9525">
                          <a:solidFill>
                            <a:srgbClr val="000000"/>
                          </a:solidFill>
                          <a:miter lim="800000"/>
                          <a:headEnd/>
                          <a:tailEnd/>
                        </a:ln>
                      </wps:spPr>
                      <wps:txbx>
                        <w:txbxContent>
                          <w:p w14:paraId="02E527A8" w14:textId="77777777" w:rsidR="006E0AB4" w:rsidRDefault="006E0AB4" w:rsidP="00F854CA">
                            <w:pPr>
                              <w:jc w:val="center"/>
                              <w:rPr>
                                <w:sz w:val="16"/>
                                <w:szCs w:val="16"/>
                                <w:lang w:val="lt-LT"/>
                              </w:rPr>
                            </w:pPr>
                            <w:r>
                              <w:rPr>
                                <w:sz w:val="16"/>
                                <w:szCs w:val="16"/>
                                <w:lang w:val="lt-LT"/>
                              </w:rPr>
                              <w:t>Dangtelis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E496E0" id="Text Box 41" o:spid="_x0000_s1043" type="#_x0000_t202" style="position:absolute;left:0;text-align:left;margin-left:167pt;margin-top:10.55pt;width:49.2pt;height: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">
                <v:textbox>
                  <w:txbxContent>
                    <w:p w14:paraId="02E527A8" w14:textId="77777777" w:rsidR="006E0AB4" w:rsidRDefault="006E0AB4" w:rsidP="00F854CA">
                      <w:pPr>
                        <w:jc w:val="center"/>
                        <w:rPr>
                          <w:sz w:val="16"/>
                          <w:szCs w:val="16"/>
                          <w:lang w:val="lt-LT"/>
                        </w:rPr>
                      </w:pPr>
                      <w:r>
                        <w:rPr>
                          <w:sz w:val="16"/>
                          <w:szCs w:val="16"/>
                          <w:lang w:val="lt-LT"/>
                        </w:rPr>
                        <w:t>Dangtelis</w:t>
                      </w:r>
                    </w:p>
                  </w:txbxContent>
                </v:textbox>
              </v:shape>
            </w:pict>
          </mc:Fallback>
        </mc:AlternateContent>
      </w:r>
      <w:r>
        <w:rPr>
          <w:noProof/>
          <w:lang w:val="lt-LT" w:eastAsia="lt-LT"/>
        </w:rPr>
        <mc:AlternateContent>
          <mc:Choice Requires="wps">
            <w:drawing>
              <wp:anchor distT="0" distB="0" distL="114300" distR="114300" simplePos="0" relativeHeight="251673600" behindDoc="0" locked="0" layoutInCell="1" allowOverlap="1" wp14:anchorId="5F2EB5A1" wp14:editId="1DFAC9F1">
                <wp:simplePos x="0" y="0"/>
                <wp:positionH relativeFrom="column">
                  <wp:posOffset>865505</wp:posOffset>
                </wp:positionH>
                <wp:positionV relativeFrom="paragraph">
                  <wp:posOffset>88900</wp:posOffset>
                </wp:positionV>
                <wp:extent cx="1017905" cy="434975"/>
                <wp:effectExtent l="0" t="0" r="10795" b="22225"/>
                <wp:wrapNone/>
                <wp:docPr id="6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434975"/>
                        </a:xfrm>
                        <a:prstGeom prst="rect">
                          <a:avLst/>
                        </a:prstGeom>
                        <a:solidFill>
                          <a:srgbClr val="FFFFFF"/>
                        </a:solidFill>
                        <a:ln w="9525">
                          <a:solidFill>
                            <a:srgbClr val="000000"/>
                          </a:solidFill>
                          <a:miter lim="800000"/>
                          <a:headEnd/>
                          <a:tailEnd/>
                        </a:ln>
                      </wps:spPr>
                      <wps:txbx>
                        <w:txbxContent>
                          <w:p w14:paraId="2612724C" w14:textId="77777777" w:rsidR="006E0AB4" w:rsidRDefault="006E0AB4" w:rsidP="00F854CA">
                            <w:pPr>
                              <w:jc w:val="center"/>
                              <w:rPr>
                                <w:sz w:val="16"/>
                                <w:szCs w:val="16"/>
                                <w:lang w:val="lt-LT"/>
                              </w:rPr>
                            </w:pPr>
                            <w:r>
                              <w:rPr>
                                <w:sz w:val="16"/>
                                <w:szCs w:val="16"/>
                                <w:lang w:val="lt-LT"/>
                              </w:rPr>
                              <w:t>Dozės skaičiavimo langelis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2EB5A1" id="Text Box 40" o:spid="_x0000_s1044" type="#_x0000_t202" style="position:absolute;left:0;text-align:left;margin-left:68.15pt;margin-top:7pt;width:80.15pt;height:3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">
                <v:textbox>
                  <w:txbxContent>
                    <w:p w14:paraId="2612724C" w14:textId="77777777" w:rsidR="006E0AB4" w:rsidRDefault="006E0AB4" w:rsidP="00F854CA">
                      <w:pPr>
                        <w:jc w:val="center"/>
                        <w:rPr>
                          <w:sz w:val="16"/>
                          <w:szCs w:val="16"/>
                          <w:lang w:val="lt-LT"/>
                        </w:rPr>
                      </w:pPr>
                      <w:r>
                        <w:rPr>
                          <w:sz w:val="16"/>
                          <w:szCs w:val="16"/>
                          <w:lang w:val="lt-LT"/>
                        </w:rPr>
                        <w:t>Dozės skaičiavimo langelis</w:t>
                      </w:r>
                    </w:p>
                  </w:txbxContent>
                </v:textbox>
              </v:shape>
            </w:pict>
          </mc:Fallback>
        </mc:AlternateContent>
      </w:r>
      <w:r>
        <w:rPr>
          <w:noProof/>
          <w:lang w:val="lt-LT" w:eastAsia="lt-LT"/>
        </w:rPr>
        <mc:AlternateContent>
          <mc:Choice Requires="wps">
            <w:drawing>
              <wp:anchor distT="0" distB="0" distL="114300" distR="114300" simplePos="0" relativeHeight="251674624" behindDoc="0" locked="0" layoutInCell="1" allowOverlap="1" wp14:anchorId="3921DDF8" wp14:editId="634D4E81">
                <wp:simplePos x="0" y="0"/>
                <wp:positionH relativeFrom="column">
                  <wp:posOffset>4011930</wp:posOffset>
                </wp:positionH>
                <wp:positionV relativeFrom="paragraph">
                  <wp:posOffset>117475</wp:posOffset>
                </wp:positionV>
                <wp:extent cx="762635" cy="264795"/>
                <wp:effectExtent l="0" t="0" r="18415" b="20955"/>
                <wp:wrapNone/>
                <wp:docPr id="6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64795"/>
                        </a:xfrm>
                        <a:prstGeom prst="rect">
                          <a:avLst/>
                        </a:prstGeom>
                        <a:solidFill>
                          <a:srgbClr val="FFFFFF"/>
                        </a:solidFill>
                        <a:ln w="9525">
                          <a:solidFill>
                            <a:srgbClr val="000000"/>
                          </a:solidFill>
                          <a:miter lim="800000"/>
                          <a:headEnd/>
                          <a:tailEnd/>
                        </a:ln>
                      </wps:spPr>
                      <wps:txbx>
                        <w:txbxContent>
                          <w:p w14:paraId="18B48596" w14:textId="77777777" w:rsidR="006E0AB4" w:rsidRDefault="006E0AB4" w:rsidP="00F854CA">
                            <w:pPr>
                              <w:jc w:val="center"/>
                              <w:rPr>
                                <w:sz w:val="16"/>
                                <w:szCs w:val="16"/>
                                <w:lang w:val="lt-LT"/>
                              </w:rPr>
                            </w:pPr>
                            <w:r>
                              <w:rPr>
                                <w:sz w:val="16"/>
                                <w:szCs w:val="16"/>
                                <w:lang w:val="lt-LT"/>
                              </w:rPr>
                              <w:t>Oro ventilis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21DDF8" id="Text Box 39" o:spid="_x0000_s1045" type="#_x0000_t202" style="position:absolute;left:0;text-align:left;margin-left:315.9pt;margin-top:9.25pt;width:60.05pt;height:20.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">
                <v:textbox>
                  <w:txbxContent>
                    <w:p w14:paraId="18B48596" w14:textId="77777777" w:rsidR="006E0AB4" w:rsidRDefault="006E0AB4" w:rsidP="00F854CA">
                      <w:pPr>
                        <w:jc w:val="center"/>
                        <w:rPr>
                          <w:sz w:val="16"/>
                          <w:szCs w:val="16"/>
                          <w:lang w:val="lt-LT"/>
                        </w:rPr>
                      </w:pPr>
                      <w:r>
                        <w:rPr>
                          <w:sz w:val="16"/>
                          <w:szCs w:val="16"/>
                          <w:lang w:val="lt-LT"/>
                        </w:rPr>
                        <w:t>Oro ventilis</w:t>
                      </w:r>
                    </w:p>
                  </w:txbxContent>
                </v:textbox>
              </v:shape>
            </w:pict>
          </mc:Fallback>
        </mc:AlternateContent>
      </w:r>
      <w:r w:rsidRPr="00814208">
        <w:rPr>
          <w:noProof/>
          <w:szCs w:val="22"/>
          <w:lang w:val="lt-LT" w:eastAsia="lt-LT"/>
        </w:rPr>
        <w:drawing>
          <wp:inline distT="0" distB="0" distL="0" distR="0" wp14:anchorId="27C99BC8" wp14:editId="7C6A173A">
            <wp:extent cx="4010025" cy="1971675"/>
            <wp:effectExtent l="0" t="0" r="9525" b="9525"/>
            <wp:docPr id="29" name="Picture 9" descr="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magin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10025" cy="1971675"/>
                    </a:xfrm>
                    <a:prstGeom prst="rect">
                      <a:avLst/>
                    </a:prstGeom>
                    <a:noFill/>
                    <a:ln>
                      <a:noFill/>
                    </a:ln>
                  </pic:spPr>
                </pic:pic>
              </a:graphicData>
            </a:graphic>
          </wp:inline>
        </w:drawing>
      </w:r>
    </w:p>
    <w:p w14:paraId="292C58D6" w14:textId="77777777" w:rsidR="00F854CA" w:rsidRDefault="00F854CA" w:rsidP="00F854CA">
      <w:pPr>
        <w:tabs>
          <w:tab w:val="clear" w:pos="567"/>
          <w:tab w:val="left" w:pos="1296"/>
        </w:tabs>
        <w:spacing w:line="240" w:lineRule="auto"/>
        <w:rPr>
          <w:lang w:val="lt-LT"/>
        </w:rPr>
      </w:pPr>
    </w:p>
    <w:p w14:paraId="2558DA38"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Norint suvartoti dozę Nexthaler inhaliatoriumi, reikia atlikti tris paprastus veiksmus: atidaryti, įkvėpti ir uždaryti.</w:t>
      </w:r>
    </w:p>
    <w:p w14:paraId="5CB84CF7" w14:textId="77777777" w:rsidR="00F854CA" w:rsidRDefault="00F854CA" w:rsidP="00F854CA">
      <w:pPr>
        <w:tabs>
          <w:tab w:val="clear" w:pos="567"/>
          <w:tab w:val="left" w:pos="1296"/>
        </w:tabs>
        <w:spacing w:line="240" w:lineRule="auto"/>
        <w:rPr>
          <w:lang w:val="lt-LT"/>
        </w:rPr>
      </w:pPr>
    </w:p>
    <w:p w14:paraId="256D8988" w14:textId="77777777" w:rsidR="00F854CA" w:rsidRPr="00242971" w:rsidRDefault="00F854CA" w:rsidP="00F854CA">
      <w:pPr>
        <w:numPr>
          <w:ilvl w:val="2"/>
          <w:numId w:val="7"/>
        </w:numPr>
        <w:tabs>
          <w:tab w:val="clear" w:pos="567"/>
          <w:tab w:val="left" w:pos="1296"/>
        </w:tabs>
        <w:spacing w:line="240" w:lineRule="auto"/>
        <w:ind w:left="426"/>
        <w:rPr>
          <w:rFonts w:ascii="Calibri" w:eastAsia="Calibri" w:hAnsi="Calibri"/>
          <w:b/>
          <w:szCs w:val="22"/>
          <w:lang w:val="lt-LT"/>
        </w:rPr>
      </w:pPr>
      <w:r>
        <w:rPr>
          <w:b/>
          <w:lang w:val="lt-LT"/>
        </w:rPr>
        <w:t>Prieš naujo Nexthaler inhaliatoriaus naudojimą</w:t>
      </w:r>
    </w:p>
    <w:p w14:paraId="7641EC29" w14:textId="77777777" w:rsidR="00F854CA" w:rsidRPr="00242971" w:rsidRDefault="00F854CA" w:rsidP="00F854CA">
      <w:pPr>
        <w:numPr>
          <w:ilvl w:val="0"/>
          <w:numId w:val="16"/>
        </w:numPr>
        <w:tabs>
          <w:tab w:val="clear" w:pos="567"/>
          <w:tab w:val="left" w:pos="1296"/>
        </w:tabs>
        <w:spacing w:line="240" w:lineRule="auto"/>
        <w:rPr>
          <w:rFonts w:ascii="Calibri" w:eastAsia="Calibri" w:hAnsi="Calibri"/>
          <w:szCs w:val="22"/>
          <w:lang w:val="lt-LT"/>
        </w:rPr>
      </w:pPr>
      <w:r>
        <w:rPr>
          <w:b/>
          <w:lang w:val="lt-LT"/>
        </w:rPr>
        <w:t xml:space="preserve">Atidarykite maišelį ir išimkite inhaliatorių. </w:t>
      </w:r>
    </w:p>
    <w:p w14:paraId="5A0DE537" w14:textId="77777777" w:rsidR="00F854CA" w:rsidRPr="00242971" w:rsidRDefault="00F854CA" w:rsidP="00F854CA">
      <w:pPr>
        <w:numPr>
          <w:ilvl w:val="1"/>
          <w:numId w:val="5"/>
        </w:numPr>
        <w:tabs>
          <w:tab w:val="clear" w:pos="567"/>
          <w:tab w:val="left" w:pos="1296"/>
        </w:tabs>
        <w:spacing w:line="240" w:lineRule="auto"/>
        <w:rPr>
          <w:rFonts w:ascii="Calibri" w:eastAsia="Calibri" w:hAnsi="Calibri"/>
          <w:szCs w:val="22"/>
          <w:lang w:val="lt-LT"/>
        </w:rPr>
      </w:pPr>
      <w:r>
        <w:rPr>
          <w:b/>
          <w:lang w:val="lt-LT"/>
        </w:rPr>
        <w:t>Nenaudokite</w:t>
      </w:r>
      <w:r>
        <w:rPr>
          <w:lang w:val="lt-LT"/>
        </w:rPr>
        <w:t xml:space="preserve"> inhaliatoriaus, jei maišelis yra nesandarus arba pažeistas. Inhaliatorių grąžinkite asmeniui, iš kurio jį gavote, ir gaukite naują inhaliatorių.</w:t>
      </w:r>
    </w:p>
    <w:p w14:paraId="621F66CA" w14:textId="77777777" w:rsidR="00F854CA" w:rsidRDefault="00F854CA" w:rsidP="00F854CA">
      <w:pPr>
        <w:numPr>
          <w:ilvl w:val="1"/>
          <w:numId w:val="5"/>
        </w:numPr>
        <w:tabs>
          <w:tab w:val="clear" w:pos="567"/>
          <w:tab w:val="left" w:pos="1296"/>
        </w:tabs>
        <w:spacing w:line="240" w:lineRule="auto"/>
        <w:rPr>
          <w:szCs w:val="22"/>
          <w:lang w:val="lt-LT"/>
        </w:rPr>
      </w:pPr>
      <w:r>
        <w:rPr>
          <w:szCs w:val="22"/>
          <w:lang w:val="lt-LT"/>
        </w:rPr>
        <w:t>Naudokite etiketę ant dėžutės, kad užrašytumėte datą, kada atidarėte maišelį.</w:t>
      </w:r>
    </w:p>
    <w:p w14:paraId="69B73E3A" w14:textId="77777777" w:rsidR="00F854CA" w:rsidRPr="00242971" w:rsidRDefault="00F854CA" w:rsidP="00F854CA">
      <w:pPr>
        <w:tabs>
          <w:tab w:val="clear" w:pos="567"/>
          <w:tab w:val="left" w:pos="1296"/>
        </w:tabs>
        <w:spacing w:line="240" w:lineRule="auto"/>
        <w:ind w:left="1276"/>
        <w:rPr>
          <w:rFonts w:ascii="Calibri" w:eastAsia="Calibri" w:hAnsi="Calibri"/>
          <w:szCs w:val="22"/>
          <w:lang w:val="lt-LT"/>
        </w:rPr>
      </w:pPr>
      <w:r>
        <w:rPr>
          <w:b/>
          <w:lang w:val="lt-LT"/>
        </w:rPr>
        <w:t>2. Patikrinkite savo inhaliatorių.</w:t>
      </w:r>
    </w:p>
    <w:p w14:paraId="35DB3806" w14:textId="77777777" w:rsidR="00F854CA" w:rsidRPr="00242971" w:rsidRDefault="00F854CA" w:rsidP="00F854CA">
      <w:pPr>
        <w:numPr>
          <w:ilvl w:val="1"/>
          <w:numId w:val="5"/>
        </w:numPr>
        <w:tabs>
          <w:tab w:val="clear" w:pos="567"/>
          <w:tab w:val="left" w:pos="1296"/>
        </w:tabs>
        <w:spacing w:line="240" w:lineRule="auto"/>
        <w:rPr>
          <w:rFonts w:ascii="Calibri" w:eastAsia="Calibri" w:hAnsi="Calibri"/>
          <w:szCs w:val="22"/>
          <w:lang w:val="lt-LT"/>
        </w:rPr>
      </w:pPr>
      <w:r>
        <w:rPr>
          <w:lang w:val="lt-LT"/>
        </w:rPr>
        <w:t>Jei inhaliatorius atrodo sulūžęs ar pažeistas, jį grąžinkite asmeniui, iš kurio jį gavote, ir gaukite naują inhaliatorių.</w:t>
      </w:r>
    </w:p>
    <w:p w14:paraId="360108CF" w14:textId="77777777" w:rsidR="00F854CA" w:rsidRPr="00242971" w:rsidRDefault="00F854CA" w:rsidP="00F854CA">
      <w:pPr>
        <w:tabs>
          <w:tab w:val="clear" w:pos="567"/>
          <w:tab w:val="left" w:pos="1296"/>
        </w:tabs>
        <w:spacing w:line="240" w:lineRule="auto"/>
        <w:ind w:left="1276" w:firstLine="90"/>
        <w:rPr>
          <w:rFonts w:ascii="Calibri" w:eastAsia="Calibri" w:hAnsi="Calibri"/>
          <w:szCs w:val="22"/>
          <w:lang w:val="lt-LT"/>
        </w:rPr>
      </w:pPr>
      <w:r>
        <w:rPr>
          <w:b/>
          <w:lang w:val="lt-LT"/>
        </w:rPr>
        <w:t>3. Patikrinkite dozės skaičiavimo lang</w:t>
      </w:r>
      <w:r>
        <w:rPr>
          <w:b/>
        </w:rPr>
        <w:t xml:space="preserve">elį. Jei Jūsų inhaliatorius yra visiškai naujas, dozės skaičiavimo langelyje pamatysite „120“. </w:t>
      </w:r>
    </w:p>
    <w:p w14:paraId="60BBC3BD" w14:textId="77777777" w:rsidR="00F854CA" w:rsidRPr="00242971" w:rsidRDefault="00F854CA" w:rsidP="00F854CA">
      <w:pPr>
        <w:numPr>
          <w:ilvl w:val="1"/>
          <w:numId w:val="5"/>
        </w:numPr>
        <w:tabs>
          <w:tab w:val="clear" w:pos="567"/>
          <w:tab w:val="left" w:pos="1296"/>
        </w:tabs>
        <w:spacing w:line="240" w:lineRule="auto"/>
        <w:rPr>
          <w:rFonts w:ascii="Calibri" w:eastAsia="Calibri" w:hAnsi="Calibri"/>
          <w:szCs w:val="22"/>
          <w:lang w:val="lt-LT"/>
        </w:rPr>
      </w:pPr>
      <w:r>
        <w:rPr>
          <w:b/>
          <w:lang w:val="lt-LT"/>
        </w:rPr>
        <w:t>Nenaudokite</w:t>
      </w:r>
      <w:r>
        <w:rPr>
          <w:lang w:val="lt-LT"/>
        </w:rPr>
        <w:t xml:space="preserve"> naujo inhaliatoriaus, jei rodomas mažesnis skaičius nei „120“. Inhaliatorių grąžinkite asmeniui, iš kurio jį gavote, ir gaukite naują inhaliatorių.</w:t>
      </w:r>
    </w:p>
    <w:p w14:paraId="1E5121FF" w14:textId="77777777" w:rsidR="00F854CA" w:rsidRDefault="00F854CA" w:rsidP="00F854CA">
      <w:pPr>
        <w:tabs>
          <w:tab w:val="clear" w:pos="567"/>
          <w:tab w:val="left" w:pos="1296"/>
        </w:tabs>
        <w:spacing w:line="240" w:lineRule="auto"/>
        <w:ind w:left="2592" w:firstLine="1296"/>
        <w:rPr>
          <w:szCs w:val="22"/>
          <w:lang w:val="lt-LT"/>
        </w:rPr>
      </w:pPr>
      <w:r w:rsidRPr="00814208">
        <w:rPr>
          <w:noProof/>
          <w:szCs w:val="22"/>
          <w:lang w:val="lt-LT" w:eastAsia="lt-LT"/>
        </w:rPr>
        <w:drawing>
          <wp:inline distT="0" distB="0" distL="0" distR="0" wp14:anchorId="0D0A0888" wp14:editId="54F5F1A4">
            <wp:extent cx="1609725" cy="1257300"/>
            <wp:effectExtent l="19050" t="19050" r="28575" b="19050"/>
            <wp:docPr id="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725" cy="1257300"/>
                    </a:xfrm>
                    <a:prstGeom prst="rect">
                      <a:avLst/>
                    </a:prstGeom>
                    <a:noFill/>
                    <a:ln w="19050" cmpd="sng">
                      <a:solidFill>
                        <a:srgbClr val="00B0F0"/>
                      </a:solidFill>
                      <a:miter lim="800000"/>
                      <a:headEnd/>
                      <a:tailEnd/>
                    </a:ln>
                    <a:effectLst/>
                  </pic:spPr>
                </pic:pic>
              </a:graphicData>
            </a:graphic>
          </wp:inline>
        </w:drawing>
      </w:r>
    </w:p>
    <w:p w14:paraId="2992028A" w14:textId="77777777" w:rsidR="00F854CA" w:rsidRDefault="00F854CA" w:rsidP="00F854CA">
      <w:pPr>
        <w:tabs>
          <w:tab w:val="clear" w:pos="567"/>
          <w:tab w:val="left" w:pos="1296"/>
        </w:tabs>
        <w:spacing w:line="240" w:lineRule="auto"/>
        <w:rPr>
          <w:lang w:val="lt-LT"/>
        </w:rPr>
      </w:pPr>
    </w:p>
    <w:p w14:paraId="617825DF" w14:textId="77777777" w:rsidR="00F854CA" w:rsidRPr="00242971" w:rsidRDefault="00F854CA" w:rsidP="00F854CA">
      <w:pPr>
        <w:numPr>
          <w:ilvl w:val="2"/>
          <w:numId w:val="7"/>
        </w:numPr>
        <w:tabs>
          <w:tab w:val="clear" w:pos="567"/>
          <w:tab w:val="left" w:pos="1296"/>
        </w:tabs>
        <w:spacing w:line="240" w:lineRule="auto"/>
        <w:ind w:left="426" w:hanging="426"/>
        <w:rPr>
          <w:rFonts w:ascii="Calibri" w:eastAsia="Calibri" w:hAnsi="Calibri"/>
          <w:b/>
          <w:szCs w:val="22"/>
          <w:lang w:val="lt-LT"/>
        </w:rPr>
      </w:pPr>
      <w:r>
        <w:rPr>
          <w:b/>
          <w:lang w:val="lt-LT"/>
        </w:rPr>
        <w:t>Kaip naudoti Nexthaler inhaliatorių</w:t>
      </w:r>
    </w:p>
    <w:p w14:paraId="5951CFA0" w14:textId="77777777" w:rsidR="00F854CA" w:rsidRDefault="00F854CA" w:rsidP="00F854CA">
      <w:pPr>
        <w:tabs>
          <w:tab w:val="clear" w:pos="567"/>
          <w:tab w:val="left" w:pos="1296"/>
        </w:tabs>
        <w:spacing w:line="240" w:lineRule="auto"/>
        <w:rPr>
          <w:b/>
          <w:lang w:val="lt-LT"/>
        </w:rPr>
      </w:pPr>
    </w:p>
    <w:p w14:paraId="32971161" w14:textId="77777777" w:rsidR="00F854CA" w:rsidRPr="00242971" w:rsidRDefault="00F854CA" w:rsidP="00F854CA">
      <w:pPr>
        <w:numPr>
          <w:ilvl w:val="0"/>
          <w:numId w:val="17"/>
        </w:numPr>
        <w:rPr>
          <w:rFonts w:ascii="Calibri" w:eastAsia="Calibri" w:hAnsi="Calibri"/>
          <w:szCs w:val="22"/>
          <w:lang w:val="lt-LT"/>
        </w:rPr>
      </w:pPr>
      <w:r>
        <w:rPr>
          <w:rFonts w:eastAsia="Calibri"/>
          <w:lang w:val="lt-LT"/>
        </w:rPr>
        <w:t>Jei nesate tikri, kad gaunate dozę teisingai, kreipkitės į vaistininką arba gydytoją.</w:t>
      </w:r>
    </w:p>
    <w:p w14:paraId="6882916D" w14:textId="77777777" w:rsidR="00F854CA" w:rsidRPr="00242971" w:rsidRDefault="00F854CA" w:rsidP="00F854CA">
      <w:pPr>
        <w:numPr>
          <w:ilvl w:val="0"/>
          <w:numId w:val="17"/>
        </w:numPr>
        <w:ind w:left="567" w:hanging="283"/>
        <w:rPr>
          <w:rFonts w:ascii="Calibri" w:eastAsia="Calibri" w:hAnsi="Calibri"/>
          <w:szCs w:val="22"/>
          <w:lang w:val="lt-LT"/>
        </w:rPr>
      </w:pPr>
      <w:r>
        <w:rPr>
          <w:rFonts w:eastAsia="Calibri"/>
          <w:lang w:val="lt-LT"/>
        </w:rPr>
        <w:t>Jei nesate tikri, kad rodomas dozių skaičius po įkvėpimo sumažėjo vienetu, palaukite, kol reikės įkvėpti kitą dozę ir tai atlikite įprastai. Papildomos dozės įkvėpti</w:t>
      </w:r>
      <w:r>
        <w:rPr>
          <w:rFonts w:eastAsia="Calibri"/>
        </w:rPr>
        <w:t xml:space="preserve"> negalima.</w:t>
      </w:r>
    </w:p>
    <w:p w14:paraId="7411DE9B" w14:textId="77777777" w:rsidR="00F854CA" w:rsidRDefault="00F854CA" w:rsidP="00F854CA">
      <w:pPr>
        <w:tabs>
          <w:tab w:val="clear" w:pos="567"/>
          <w:tab w:val="left" w:pos="1296"/>
        </w:tabs>
        <w:spacing w:line="240" w:lineRule="auto"/>
        <w:rPr>
          <w:b/>
          <w:lang w:val="lt-LT"/>
        </w:rPr>
      </w:pPr>
    </w:p>
    <w:p w14:paraId="6C95E29B" w14:textId="77777777" w:rsidR="00F854CA" w:rsidRPr="00242971" w:rsidRDefault="00F854CA" w:rsidP="00F854CA">
      <w:pPr>
        <w:tabs>
          <w:tab w:val="clear" w:pos="567"/>
          <w:tab w:val="left" w:pos="1296"/>
        </w:tabs>
        <w:spacing w:line="240" w:lineRule="auto"/>
        <w:rPr>
          <w:rFonts w:ascii="Calibri" w:eastAsia="Calibri" w:hAnsi="Calibri"/>
          <w:b/>
          <w:szCs w:val="22"/>
          <w:lang w:val="lt-LT"/>
        </w:rPr>
      </w:pPr>
      <w:r>
        <w:rPr>
          <w:b/>
          <w:lang w:val="lt-LT"/>
        </w:rPr>
        <w:t>E.1. Atidarymas</w:t>
      </w:r>
    </w:p>
    <w:p w14:paraId="4D234FB7" w14:textId="77777777" w:rsidR="00F854CA" w:rsidRPr="00242971" w:rsidRDefault="00F854CA" w:rsidP="00F854CA">
      <w:pPr>
        <w:numPr>
          <w:ilvl w:val="0"/>
          <w:numId w:val="18"/>
        </w:numPr>
        <w:ind w:left="1560" w:hanging="1221"/>
        <w:rPr>
          <w:rFonts w:ascii="Calibri" w:eastAsia="Calibri" w:hAnsi="Calibri"/>
          <w:b/>
          <w:szCs w:val="22"/>
          <w:lang w:val="lt-LT"/>
        </w:rPr>
      </w:pPr>
      <w:r>
        <w:rPr>
          <w:b/>
          <w:lang w:val="lt-LT"/>
        </w:rPr>
        <w:t>Tvirtai laikykite inhaliatorių vertikalioje padėtyje.</w:t>
      </w:r>
    </w:p>
    <w:p w14:paraId="5EB5FF9D" w14:textId="77777777" w:rsidR="00F854CA" w:rsidRPr="00242971" w:rsidRDefault="00F854CA" w:rsidP="00F854CA">
      <w:pPr>
        <w:numPr>
          <w:ilvl w:val="0"/>
          <w:numId w:val="18"/>
        </w:numPr>
        <w:ind w:left="1560" w:hanging="1221"/>
        <w:rPr>
          <w:rFonts w:ascii="Calibri" w:eastAsia="Calibri" w:hAnsi="Calibri"/>
          <w:b/>
          <w:szCs w:val="22"/>
          <w:lang w:val="lt-LT"/>
        </w:rPr>
      </w:pPr>
      <w:r>
        <w:rPr>
          <w:b/>
          <w:lang w:val="lt-LT"/>
        </w:rPr>
        <w:t>Patikrinkite likusių dozių skaičių: bet koks skaičius nuo „1“ iki „120“ rodo, kiek liko dozių.</w:t>
      </w:r>
    </w:p>
    <w:p w14:paraId="071C059A" w14:textId="77777777" w:rsidR="00F854CA" w:rsidRPr="00242971" w:rsidRDefault="00F854CA" w:rsidP="00F854CA">
      <w:pPr>
        <w:numPr>
          <w:ilvl w:val="1"/>
          <w:numId w:val="6"/>
        </w:numPr>
        <w:tabs>
          <w:tab w:val="clear" w:pos="567"/>
          <w:tab w:val="left" w:pos="1296"/>
        </w:tabs>
        <w:spacing w:line="240" w:lineRule="auto"/>
        <w:rPr>
          <w:rFonts w:ascii="Calibri" w:eastAsia="Calibri" w:hAnsi="Calibri"/>
          <w:szCs w:val="22"/>
          <w:lang w:val="lt-LT"/>
        </w:rPr>
      </w:pPr>
      <w:r>
        <w:rPr>
          <w:lang w:val="lt-LT"/>
        </w:rPr>
        <w:t>Jei dozių skaičiavimo langelyje rodomas „0“, vadinasi dozių neliko; išmeskite savo inhaliatorių ir gaukite naują.</w:t>
      </w:r>
    </w:p>
    <w:p w14:paraId="590F9712" w14:textId="77777777" w:rsidR="00F854CA" w:rsidRPr="00242971" w:rsidRDefault="00F854CA" w:rsidP="00F854CA">
      <w:pPr>
        <w:spacing w:line="240" w:lineRule="auto"/>
        <w:ind w:left="426"/>
        <w:rPr>
          <w:rFonts w:ascii="Calibri" w:eastAsia="Calibri" w:hAnsi="Calibri"/>
          <w:szCs w:val="22"/>
          <w:lang w:val="lt-LT"/>
        </w:rPr>
      </w:pPr>
      <w:r>
        <w:rPr>
          <w:b/>
          <w:lang w:val="lt-LT"/>
        </w:rPr>
        <w:t>3.Iki galo atidarykite dangtelį.</w:t>
      </w:r>
    </w:p>
    <w:p w14:paraId="46237B3C" w14:textId="77777777" w:rsidR="00F854CA" w:rsidRDefault="00F854CA" w:rsidP="00F854CA">
      <w:pPr>
        <w:tabs>
          <w:tab w:val="clear" w:pos="567"/>
          <w:tab w:val="left" w:pos="1296"/>
        </w:tabs>
        <w:spacing w:line="240" w:lineRule="auto"/>
        <w:ind w:left="1296" w:firstLine="1296"/>
        <w:rPr>
          <w:b/>
          <w:szCs w:val="22"/>
          <w:lang w:val="lt-LT"/>
        </w:rPr>
      </w:pPr>
      <w:r w:rsidRPr="00814208">
        <w:rPr>
          <w:rFonts w:eastAsia="Calibri"/>
          <w:b/>
          <w:noProof/>
          <w:szCs w:val="22"/>
          <w:lang w:val="lt-LT" w:eastAsia="lt-LT"/>
        </w:rPr>
        <w:drawing>
          <wp:inline distT="0" distB="0" distL="0" distR="0" wp14:anchorId="7A440F2B" wp14:editId="2006E8B9">
            <wp:extent cx="2828925" cy="1457325"/>
            <wp:effectExtent l="0" t="0" r="9525" b="9525"/>
            <wp:docPr id="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8925" cy="1457325"/>
                    </a:xfrm>
                    <a:prstGeom prst="rect">
                      <a:avLst/>
                    </a:prstGeom>
                    <a:noFill/>
                    <a:ln>
                      <a:noFill/>
                    </a:ln>
                  </pic:spPr>
                </pic:pic>
              </a:graphicData>
            </a:graphic>
          </wp:inline>
        </w:drawing>
      </w:r>
    </w:p>
    <w:p w14:paraId="5A3B83A3" w14:textId="77777777" w:rsidR="00F854CA" w:rsidRPr="00242971" w:rsidRDefault="00F854CA" w:rsidP="00F854CA">
      <w:pPr>
        <w:tabs>
          <w:tab w:val="left" w:pos="284"/>
        </w:tabs>
        <w:spacing w:line="240" w:lineRule="auto"/>
        <w:rPr>
          <w:rFonts w:ascii="Calibri" w:eastAsia="Calibri" w:hAnsi="Calibri"/>
          <w:b/>
          <w:szCs w:val="22"/>
          <w:lang w:val="lt-LT"/>
        </w:rPr>
      </w:pPr>
      <w:r>
        <w:rPr>
          <w:b/>
          <w:lang w:val="lt-LT"/>
        </w:rPr>
        <w:t>4.Prieš įkvėpimą iškvėpkite tiek giliai, kiek Jums patogu.</w:t>
      </w:r>
    </w:p>
    <w:p w14:paraId="3835F20F" w14:textId="77777777" w:rsidR="00F854CA" w:rsidRPr="00242971" w:rsidRDefault="00F854CA" w:rsidP="00F854CA">
      <w:pPr>
        <w:numPr>
          <w:ilvl w:val="1"/>
          <w:numId w:val="6"/>
        </w:numPr>
        <w:tabs>
          <w:tab w:val="clear" w:pos="567"/>
          <w:tab w:val="left" w:pos="1296"/>
        </w:tabs>
        <w:spacing w:line="240" w:lineRule="auto"/>
        <w:rPr>
          <w:rFonts w:ascii="Calibri" w:eastAsia="Calibri" w:hAnsi="Calibri"/>
          <w:b/>
          <w:szCs w:val="22"/>
          <w:lang w:val="lt-LT"/>
        </w:rPr>
      </w:pPr>
      <w:r>
        <w:rPr>
          <w:b/>
          <w:lang w:val="lt-LT"/>
        </w:rPr>
        <w:t>Negalima</w:t>
      </w:r>
      <w:r>
        <w:rPr>
          <w:lang w:val="lt-LT"/>
        </w:rPr>
        <w:t xml:space="preserve"> iškvėpti pro inhaliatorių.</w:t>
      </w:r>
    </w:p>
    <w:p w14:paraId="08940E3B" w14:textId="77777777" w:rsidR="00F854CA" w:rsidRDefault="00F854CA" w:rsidP="00F854CA">
      <w:pPr>
        <w:tabs>
          <w:tab w:val="clear" w:pos="567"/>
          <w:tab w:val="left" w:pos="1296"/>
        </w:tabs>
        <w:spacing w:line="240" w:lineRule="auto"/>
        <w:rPr>
          <w:lang w:val="lt-LT"/>
        </w:rPr>
      </w:pPr>
    </w:p>
    <w:p w14:paraId="32F2ACAD" w14:textId="77777777" w:rsidR="00F854CA" w:rsidRPr="00242971" w:rsidRDefault="00F854CA" w:rsidP="00F854CA">
      <w:pPr>
        <w:tabs>
          <w:tab w:val="clear" w:pos="567"/>
          <w:tab w:val="left" w:pos="1296"/>
        </w:tabs>
        <w:spacing w:line="240" w:lineRule="auto"/>
        <w:rPr>
          <w:rFonts w:ascii="Calibri" w:eastAsia="Calibri" w:hAnsi="Calibri"/>
          <w:b/>
          <w:szCs w:val="22"/>
          <w:lang w:val="lt-LT"/>
        </w:rPr>
      </w:pPr>
      <w:r>
        <w:rPr>
          <w:b/>
          <w:lang w:val="lt-LT"/>
        </w:rPr>
        <w:t xml:space="preserve">E.2. </w:t>
      </w:r>
      <w:r>
        <w:rPr>
          <w:b/>
        </w:rPr>
        <w:t>Įkvėpimas</w:t>
      </w:r>
    </w:p>
    <w:p w14:paraId="22D72804" w14:textId="77777777" w:rsidR="00F854CA" w:rsidRPr="00242971" w:rsidRDefault="00F854CA" w:rsidP="00F854CA">
      <w:pPr>
        <w:tabs>
          <w:tab w:val="clear" w:pos="567"/>
          <w:tab w:val="left" w:pos="1296"/>
        </w:tabs>
        <w:spacing w:line="240" w:lineRule="auto"/>
        <w:rPr>
          <w:rFonts w:ascii="Calibri" w:eastAsia="Calibri" w:hAnsi="Calibri"/>
          <w:b/>
          <w:szCs w:val="22"/>
          <w:lang w:val="lt-LT"/>
        </w:rPr>
      </w:pPr>
      <w:r>
        <w:rPr>
          <w:b/>
          <w:lang w:val="lt-LT"/>
        </w:rPr>
        <w:t>Jei įmanoma, įkvėpimo metu stovėkite ar sėdėkite vertikalioje padėtyje.</w:t>
      </w:r>
    </w:p>
    <w:p w14:paraId="3326D9A7" w14:textId="77777777" w:rsidR="00F854CA" w:rsidRPr="00242971" w:rsidRDefault="00F854CA" w:rsidP="00F854CA">
      <w:pPr>
        <w:numPr>
          <w:ilvl w:val="0"/>
          <w:numId w:val="19"/>
        </w:numPr>
        <w:tabs>
          <w:tab w:val="clear" w:pos="567"/>
          <w:tab w:val="left" w:pos="1296"/>
        </w:tabs>
        <w:spacing w:line="240" w:lineRule="auto"/>
        <w:rPr>
          <w:rFonts w:ascii="Calibri" w:eastAsia="Calibri" w:hAnsi="Calibri"/>
          <w:b/>
          <w:szCs w:val="22"/>
          <w:lang w:val="lt-LT"/>
        </w:rPr>
      </w:pPr>
      <w:r>
        <w:rPr>
          <w:b/>
          <w:lang w:val="lt-LT"/>
        </w:rPr>
        <w:t>Pakelkite inhaliatorių, pridėkite jį iki burnos ir lūpomis apgaubkite kandiklį.</w:t>
      </w:r>
    </w:p>
    <w:p w14:paraId="747897FB" w14:textId="77777777" w:rsidR="00F854CA" w:rsidRPr="00242971" w:rsidRDefault="00F854CA" w:rsidP="00F854CA">
      <w:pPr>
        <w:numPr>
          <w:ilvl w:val="0"/>
          <w:numId w:val="20"/>
        </w:numPr>
        <w:tabs>
          <w:tab w:val="clear" w:pos="567"/>
          <w:tab w:val="left" w:pos="1296"/>
        </w:tabs>
        <w:spacing w:line="240" w:lineRule="auto"/>
        <w:rPr>
          <w:rFonts w:ascii="Calibri" w:eastAsia="Calibri" w:hAnsi="Calibri"/>
          <w:b/>
          <w:szCs w:val="22"/>
          <w:lang w:val="lt-LT"/>
        </w:rPr>
      </w:pPr>
      <w:r>
        <w:rPr>
          <w:lang w:val="lt-LT"/>
        </w:rPr>
        <w:t>Laikydami inhaliatorių,</w:t>
      </w:r>
      <w:r>
        <w:rPr>
          <w:b/>
          <w:lang w:val="lt-LT"/>
        </w:rPr>
        <w:t xml:space="preserve"> neuždenkite</w:t>
      </w:r>
      <w:r>
        <w:t xml:space="preserve"> oro ventilio. </w:t>
      </w:r>
    </w:p>
    <w:p w14:paraId="516B80DA" w14:textId="77777777" w:rsidR="00F854CA" w:rsidRPr="00242971" w:rsidRDefault="00F854CA" w:rsidP="00F854CA">
      <w:pPr>
        <w:numPr>
          <w:ilvl w:val="0"/>
          <w:numId w:val="20"/>
        </w:numPr>
        <w:tabs>
          <w:tab w:val="clear" w:pos="567"/>
          <w:tab w:val="left" w:pos="1296"/>
        </w:tabs>
        <w:spacing w:line="240" w:lineRule="auto"/>
        <w:rPr>
          <w:rFonts w:ascii="Calibri" w:eastAsia="Calibri" w:hAnsi="Calibri"/>
          <w:b/>
          <w:szCs w:val="22"/>
          <w:lang w:val="lt-LT"/>
        </w:rPr>
      </w:pPr>
      <w:r>
        <w:rPr>
          <w:b/>
          <w:lang w:val="lt-LT"/>
        </w:rPr>
        <w:t>Neįkvėpkite</w:t>
      </w:r>
      <w:r>
        <w:rPr>
          <w:lang w:val="lt-LT"/>
        </w:rPr>
        <w:t xml:space="preserve"> pro oro ventilį.</w:t>
      </w:r>
    </w:p>
    <w:p w14:paraId="243B1106" w14:textId="77777777" w:rsidR="00F854CA" w:rsidRPr="00242971" w:rsidRDefault="00F854CA" w:rsidP="00F854CA">
      <w:pPr>
        <w:numPr>
          <w:ilvl w:val="0"/>
          <w:numId w:val="19"/>
        </w:numPr>
        <w:tabs>
          <w:tab w:val="clear" w:pos="567"/>
          <w:tab w:val="left" w:pos="1296"/>
        </w:tabs>
        <w:spacing w:line="240" w:lineRule="auto"/>
        <w:rPr>
          <w:rFonts w:ascii="Calibri" w:eastAsia="Calibri" w:hAnsi="Calibri"/>
          <w:b/>
          <w:szCs w:val="22"/>
          <w:lang w:val="lt-LT"/>
        </w:rPr>
      </w:pPr>
      <w:r>
        <w:rPr>
          <w:b/>
          <w:lang w:val="lt-LT"/>
        </w:rPr>
        <w:t xml:space="preserve">Greitai ir giliai įkvėpkite pro burną. </w:t>
      </w:r>
    </w:p>
    <w:p w14:paraId="0908E741" w14:textId="77777777" w:rsidR="00F854CA" w:rsidRPr="00242971" w:rsidRDefault="00F854CA" w:rsidP="00F854CA">
      <w:pPr>
        <w:numPr>
          <w:ilvl w:val="0"/>
          <w:numId w:val="21"/>
        </w:numPr>
        <w:tabs>
          <w:tab w:val="clear" w:pos="567"/>
          <w:tab w:val="left" w:pos="1296"/>
        </w:tabs>
        <w:spacing w:line="240" w:lineRule="auto"/>
        <w:rPr>
          <w:rFonts w:ascii="Calibri" w:eastAsia="Calibri" w:hAnsi="Calibri"/>
          <w:b/>
          <w:szCs w:val="22"/>
          <w:lang w:val="lt-LT"/>
        </w:rPr>
      </w:pPr>
      <w:r>
        <w:rPr>
          <w:lang w:val="lt-LT"/>
        </w:rPr>
        <w:t>Dozės įkvėpimo metu galite pajusti tam tikrą skonį.</w:t>
      </w:r>
    </w:p>
    <w:p w14:paraId="359C5473" w14:textId="77777777" w:rsidR="00F854CA" w:rsidRPr="00242971" w:rsidRDefault="00F854CA" w:rsidP="00F854CA">
      <w:pPr>
        <w:numPr>
          <w:ilvl w:val="0"/>
          <w:numId w:val="21"/>
        </w:numPr>
        <w:tabs>
          <w:tab w:val="clear" w:pos="567"/>
          <w:tab w:val="left" w:pos="1296"/>
        </w:tabs>
        <w:spacing w:line="240" w:lineRule="auto"/>
        <w:rPr>
          <w:rFonts w:ascii="Calibri" w:eastAsia="Calibri" w:hAnsi="Calibri"/>
          <w:szCs w:val="22"/>
          <w:lang w:val="lt-LT"/>
        </w:rPr>
      </w:pPr>
      <w:r>
        <w:rPr>
          <w:lang w:val="lt-LT"/>
        </w:rPr>
        <w:t>Dozės įkvėpimo metu galite išgirsti ar pajusti spragtelėjimą.</w:t>
      </w:r>
    </w:p>
    <w:p w14:paraId="49607D38" w14:textId="77777777" w:rsidR="00F854CA" w:rsidRPr="00242971" w:rsidRDefault="00F854CA" w:rsidP="00F854CA">
      <w:pPr>
        <w:numPr>
          <w:ilvl w:val="0"/>
          <w:numId w:val="21"/>
        </w:numPr>
        <w:tabs>
          <w:tab w:val="clear" w:pos="567"/>
          <w:tab w:val="left" w:pos="1296"/>
        </w:tabs>
        <w:spacing w:line="240" w:lineRule="auto"/>
        <w:rPr>
          <w:rFonts w:ascii="Calibri" w:eastAsia="Calibri" w:hAnsi="Calibri"/>
          <w:szCs w:val="22"/>
          <w:lang w:val="lt-LT"/>
        </w:rPr>
      </w:pPr>
      <w:r>
        <w:rPr>
          <w:b/>
          <w:lang w:val="lt-LT"/>
        </w:rPr>
        <w:t>Negalima</w:t>
      </w:r>
      <w:r>
        <w:rPr>
          <w:lang w:val="lt-LT"/>
        </w:rPr>
        <w:t xml:space="preserve"> įkvėpti pro nosį.</w:t>
      </w:r>
    </w:p>
    <w:p w14:paraId="15B0A516" w14:textId="77777777" w:rsidR="00F854CA" w:rsidRPr="00242971" w:rsidRDefault="00F854CA" w:rsidP="00F854CA">
      <w:pPr>
        <w:numPr>
          <w:ilvl w:val="0"/>
          <w:numId w:val="21"/>
        </w:numPr>
        <w:tabs>
          <w:tab w:val="clear" w:pos="567"/>
          <w:tab w:val="left" w:pos="1296"/>
        </w:tabs>
        <w:spacing w:line="240" w:lineRule="auto"/>
        <w:rPr>
          <w:rFonts w:ascii="Calibri" w:eastAsia="Calibri" w:hAnsi="Calibri"/>
          <w:szCs w:val="22"/>
          <w:lang w:val="lt-LT"/>
        </w:rPr>
      </w:pPr>
      <w:r>
        <w:rPr>
          <w:lang w:val="lt-LT"/>
        </w:rPr>
        <w:t xml:space="preserve">Įkvėpimo metu inhaliatoriaus </w:t>
      </w:r>
      <w:r>
        <w:rPr>
          <w:b/>
          <w:lang w:val="lt-LT"/>
        </w:rPr>
        <w:t>negalima</w:t>
      </w:r>
      <w:r>
        <w:t xml:space="preserve"> atitraukti nuo lūpų.</w:t>
      </w:r>
    </w:p>
    <w:p w14:paraId="34BA0B5E" w14:textId="77777777" w:rsidR="00F854CA" w:rsidRDefault="00F854CA" w:rsidP="00F854CA">
      <w:pPr>
        <w:tabs>
          <w:tab w:val="clear" w:pos="567"/>
          <w:tab w:val="left" w:pos="1296"/>
        </w:tabs>
        <w:spacing w:line="240" w:lineRule="auto"/>
        <w:ind w:left="3888"/>
        <w:rPr>
          <w:szCs w:val="22"/>
          <w:lang w:val="lt-LT"/>
        </w:rPr>
      </w:pPr>
      <w:r w:rsidRPr="00814208">
        <w:rPr>
          <w:noProof/>
          <w:szCs w:val="22"/>
          <w:lang w:val="lt-LT" w:eastAsia="lt-LT"/>
        </w:rPr>
        <w:drawing>
          <wp:inline distT="0" distB="0" distL="0" distR="0" wp14:anchorId="441ABDAD" wp14:editId="50EB5FBA">
            <wp:extent cx="1447800" cy="1438275"/>
            <wp:effectExtent l="0" t="0" r="0" b="9525"/>
            <wp:docPr id="26" name="Picture 6"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magine"/>
                    <pic:cNvPicPr>
                      <a:picLocks noChangeAspect="1" noChangeArrowheads="1"/>
                    </pic:cNvPicPr>
                  </pic:nvPicPr>
                  <pic:blipFill>
                    <a:blip r:embed="rId11">
                      <a:extLst>
                        <a:ext uri="{28A0092B-C50C-407E-A947-70E740481C1C}">
                          <a14:useLocalDpi xmlns:a14="http://schemas.microsoft.com/office/drawing/2010/main" val="0"/>
                        </a:ext>
                      </a:extLst>
                    </a:blip>
                    <a:srcRect l="50551"/>
                    <a:stretch>
                      <a:fillRect/>
                    </a:stretch>
                  </pic:blipFill>
                  <pic:spPr bwMode="auto">
                    <a:xfrm>
                      <a:off x="0" y="0"/>
                      <a:ext cx="1447800" cy="1438275"/>
                    </a:xfrm>
                    <a:prstGeom prst="rect">
                      <a:avLst/>
                    </a:prstGeom>
                    <a:noFill/>
                    <a:ln>
                      <a:noFill/>
                    </a:ln>
                  </pic:spPr>
                </pic:pic>
              </a:graphicData>
            </a:graphic>
          </wp:inline>
        </w:drawing>
      </w:r>
    </w:p>
    <w:p w14:paraId="6052EED6" w14:textId="77777777" w:rsidR="00F854CA" w:rsidRPr="00242971" w:rsidRDefault="00F854CA" w:rsidP="00F854CA">
      <w:pPr>
        <w:numPr>
          <w:ilvl w:val="0"/>
          <w:numId w:val="19"/>
        </w:numPr>
        <w:tabs>
          <w:tab w:val="clear" w:pos="567"/>
          <w:tab w:val="left" w:pos="1296"/>
        </w:tabs>
        <w:spacing w:line="240" w:lineRule="auto"/>
        <w:rPr>
          <w:rFonts w:ascii="Calibri" w:eastAsia="Calibri" w:hAnsi="Calibri"/>
          <w:b/>
          <w:szCs w:val="22"/>
          <w:lang w:val="lt-LT"/>
        </w:rPr>
      </w:pPr>
      <w:r>
        <w:rPr>
          <w:b/>
          <w:lang w:val="lt-LT"/>
        </w:rPr>
        <w:t>Inhaliatorių atitraukite nuo burnos.</w:t>
      </w:r>
    </w:p>
    <w:p w14:paraId="68A171D7" w14:textId="77777777" w:rsidR="00F854CA" w:rsidRPr="00242971" w:rsidRDefault="00F854CA" w:rsidP="00F854CA">
      <w:pPr>
        <w:numPr>
          <w:ilvl w:val="0"/>
          <w:numId w:val="19"/>
        </w:numPr>
        <w:tabs>
          <w:tab w:val="clear" w:pos="567"/>
          <w:tab w:val="left" w:pos="1296"/>
        </w:tabs>
        <w:spacing w:line="240" w:lineRule="auto"/>
        <w:rPr>
          <w:rFonts w:ascii="Calibri" w:eastAsia="Calibri" w:hAnsi="Calibri"/>
          <w:b/>
          <w:szCs w:val="22"/>
          <w:lang w:val="lt-LT"/>
        </w:rPr>
      </w:pPr>
      <w:r>
        <w:rPr>
          <w:b/>
          <w:lang w:val="lt-LT"/>
        </w:rPr>
        <w:t>Sulaikykite kvėpavimą 5</w:t>
      </w:r>
      <w:r>
        <w:rPr>
          <w:b/>
          <w:lang w:val="lt-LT"/>
        </w:rPr>
        <w:noBreakHyphen/>
        <w:t>10 sekundžių ar ilgiau (kiek Jums patogu).</w:t>
      </w:r>
    </w:p>
    <w:p w14:paraId="149926BD" w14:textId="77777777" w:rsidR="00F854CA" w:rsidRPr="00242971" w:rsidRDefault="00F854CA" w:rsidP="00F854CA">
      <w:pPr>
        <w:numPr>
          <w:ilvl w:val="0"/>
          <w:numId w:val="19"/>
        </w:numPr>
        <w:tabs>
          <w:tab w:val="clear" w:pos="567"/>
          <w:tab w:val="left" w:pos="1296"/>
        </w:tabs>
        <w:spacing w:line="240" w:lineRule="auto"/>
        <w:rPr>
          <w:rFonts w:ascii="Calibri" w:eastAsia="Calibri" w:hAnsi="Calibri"/>
          <w:b/>
          <w:szCs w:val="22"/>
          <w:lang w:val="lt-LT"/>
        </w:rPr>
      </w:pPr>
      <w:r>
        <w:rPr>
          <w:b/>
          <w:lang w:val="lt-LT"/>
        </w:rPr>
        <w:t>Lėtai iškvėpkite.</w:t>
      </w:r>
    </w:p>
    <w:p w14:paraId="526FEE23" w14:textId="77777777" w:rsidR="00F854CA" w:rsidRPr="00242971" w:rsidRDefault="00F854CA" w:rsidP="00F854CA">
      <w:pPr>
        <w:numPr>
          <w:ilvl w:val="0"/>
          <w:numId w:val="22"/>
        </w:numPr>
        <w:tabs>
          <w:tab w:val="clear" w:pos="567"/>
          <w:tab w:val="left" w:pos="1296"/>
        </w:tabs>
        <w:spacing w:line="240" w:lineRule="auto"/>
        <w:rPr>
          <w:rFonts w:ascii="Calibri" w:eastAsia="Calibri" w:hAnsi="Calibri"/>
          <w:b/>
          <w:szCs w:val="22"/>
          <w:lang w:val="lt-LT"/>
        </w:rPr>
      </w:pPr>
      <w:r>
        <w:rPr>
          <w:b/>
          <w:lang w:val="lt-LT"/>
        </w:rPr>
        <w:t>Negalima</w:t>
      </w:r>
      <w:r>
        <w:rPr>
          <w:lang w:val="lt-LT"/>
        </w:rPr>
        <w:t xml:space="preserve"> iškvėpti pro inhaliatorių.</w:t>
      </w:r>
      <w:r>
        <w:br/>
      </w:r>
    </w:p>
    <w:p w14:paraId="2B0F8783" w14:textId="77777777" w:rsidR="00F854CA" w:rsidRPr="00242971" w:rsidRDefault="00F854CA" w:rsidP="00F854CA">
      <w:pPr>
        <w:tabs>
          <w:tab w:val="clear" w:pos="567"/>
          <w:tab w:val="left" w:pos="1296"/>
        </w:tabs>
        <w:spacing w:line="240" w:lineRule="auto"/>
        <w:rPr>
          <w:rFonts w:ascii="Calibri" w:eastAsia="Calibri" w:hAnsi="Calibri"/>
          <w:b/>
          <w:szCs w:val="22"/>
          <w:lang w:val="lt-LT"/>
        </w:rPr>
      </w:pPr>
      <w:r>
        <w:rPr>
          <w:b/>
          <w:lang w:val="lt-LT"/>
        </w:rPr>
        <w:t>E.3. Uždarymas</w:t>
      </w:r>
    </w:p>
    <w:p w14:paraId="0DCE7B6B" w14:textId="77777777" w:rsidR="00F854CA" w:rsidRPr="00242971" w:rsidRDefault="00F854CA" w:rsidP="00F854CA">
      <w:pPr>
        <w:tabs>
          <w:tab w:val="clear" w:pos="567"/>
          <w:tab w:val="left" w:pos="1296"/>
        </w:tabs>
        <w:spacing w:line="240" w:lineRule="auto"/>
        <w:ind w:left="357"/>
        <w:rPr>
          <w:rFonts w:ascii="Calibri" w:eastAsia="Calibri" w:hAnsi="Calibri"/>
          <w:b/>
          <w:szCs w:val="22"/>
          <w:lang w:val="lt-LT"/>
        </w:rPr>
      </w:pPr>
      <w:r>
        <w:rPr>
          <w:b/>
          <w:lang w:val="lt-LT"/>
        </w:rPr>
        <w:t>1. Grąžinkite inhaliatorių į vertikalią padėtį ir iki galo uždarykite dangtelį.</w:t>
      </w:r>
    </w:p>
    <w:p w14:paraId="45616EA5" w14:textId="77777777" w:rsidR="00F854CA" w:rsidRPr="00242971" w:rsidRDefault="00F854CA" w:rsidP="00F854CA">
      <w:pPr>
        <w:tabs>
          <w:tab w:val="clear" w:pos="567"/>
          <w:tab w:val="left" w:pos="1296"/>
        </w:tabs>
        <w:spacing w:line="240" w:lineRule="auto"/>
        <w:ind w:left="357"/>
        <w:rPr>
          <w:rFonts w:ascii="Calibri" w:eastAsia="Calibri" w:hAnsi="Calibri"/>
          <w:b/>
          <w:szCs w:val="22"/>
          <w:lang w:val="lt-LT"/>
        </w:rPr>
      </w:pPr>
      <w:r>
        <w:rPr>
          <w:b/>
          <w:lang w:val="lt-LT"/>
        </w:rPr>
        <w:t>2. Patikrinkite, ar dozės skaičiavimo langelyje esantis skaičius sumažėjo vienetu.</w:t>
      </w:r>
    </w:p>
    <w:p w14:paraId="45DE8150" w14:textId="77777777" w:rsidR="00F854CA" w:rsidRDefault="00F854CA" w:rsidP="00F854CA">
      <w:pPr>
        <w:tabs>
          <w:tab w:val="clear" w:pos="567"/>
          <w:tab w:val="left" w:pos="1296"/>
        </w:tabs>
        <w:spacing w:line="240" w:lineRule="auto"/>
        <w:ind w:left="2592"/>
        <w:rPr>
          <w:b/>
          <w:szCs w:val="22"/>
          <w:lang w:val="lt-LT"/>
        </w:rPr>
      </w:pPr>
      <w:r w:rsidRPr="00814208">
        <w:rPr>
          <w:rFonts w:eastAsia="Calibri"/>
          <w:b/>
          <w:noProof/>
          <w:szCs w:val="22"/>
          <w:lang w:val="lt-LT" w:eastAsia="lt-LT"/>
        </w:rPr>
        <w:lastRenderedPageBreak/>
        <w:drawing>
          <wp:inline distT="0" distB="0" distL="0" distR="0" wp14:anchorId="70C44027" wp14:editId="33DE135A">
            <wp:extent cx="2905125" cy="1457325"/>
            <wp:effectExtent l="0" t="0" r="9525" b="9525"/>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5125" cy="1457325"/>
                    </a:xfrm>
                    <a:prstGeom prst="rect">
                      <a:avLst/>
                    </a:prstGeom>
                    <a:noFill/>
                    <a:ln>
                      <a:noFill/>
                    </a:ln>
                  </pic:spPr>
                </pic:pic>
              </a:graphicData>
            </a:graphic>
          </wp:inline>
        </w:drawing>
      </w:r>
    </w:p>
    <w:p w14:paraId="0413BDF2" w14:textId="77777777" w:rsidR="00F854CA" w:rsidRPr="00242971" w:rsidRDefault="00F854CA" w:rsidP="00F854CA">
      <w:pPr>
        <w:numPr>
          <w:ilvl w:val="0"/>
          <w:numId w:val="18"/>
        </w:numPr>
        <w:tabs>
          <w:tab w:val="clear" w:pos="567"/>
          <w:tab w:val="left" w:pos="1296"/>
        </w:tabs>
        <w:spacing w:line="240" w:lineRule="auto"/>
        <w:rPr>
          <w:rFonts w:ascii="Calibri" w:eastAsia="Calibri" w:hAnsi="Calibri"/>
          <w:b/>
          <w:szCs w:val="22"/>
          <w:lang w:val="lt-LT"/>
        </w:rPr>
      </w:pPr>
      <w:r>
        <w:rPr>
          <w:b/>
          <w:lang w:val="lt-LT"/>
        </w:rPr>
        <w:t>Jei riekia įkvėpti dar vieną dozę, pakartokite E</w:t>
      </w:r>
      <w:r>
        <w:rPr>
          <w:b/>
        </w:rPr>
        <w:t>.</w:t>
      </w:r>
      <w:r>
        <w:rPr>
          <w:b/>
          <w:lang w:val="lt-LT"/>
        </w:rPr>
        <w:t>1</w:t>
      </w:r>
      <w:r>
        <w:rPr>
          <w:b/>
          <w:lang w:val="lt-LT"/>
        </w:rPr>
        <w:noBreakHyphen/>
        <w:t>E</w:t>
      </w:r>
      <w:r>
        <w:rPr>
          <w:b/>
        </w:rPr>
        <w:t>.3 veiksmus.</w:t>
      </w:r>
    </w:p>
    <w:p w14:paraId="046AA544" w14:textId="77777777" w:rsidR="00F854CA" w:rsidRDefault="00F854CA" w:rsidP="00F854CA">
      <w:pPr>
        <w:tabs>
          <w:tab w:val="clear" w:pos="567"/>
          <w:tab w:val="left" w:pos="1296"/>
        </w:tabs>
        <w:spacing w:line="240" w:lineRule="auto"/>
        <w:rPr>
          <w:b/>
          <w:lang w:val="lt-LT"/>
        </w:rPr>
      </w:pPr>
    </w:p>
    <w:p w14:paraId="0A52C599" w14:textId="77777777" w:rsidR="00F854CA" w:rsidRPr="00242971" w:rsidRDefault="00F854CA" w:rsidP="00F854CA">
      <w:pPr>
        <w:numPr>
          <w:ilvl w:val="2"/>
          <w:numId w:val="7"/>
        </w:numPr>
        <w:tabs>
          <w:tab w:val="clear" w:pos="567"/>
          <w:tab w:val="left" w:pos="1296"/>
        </w:tabs>
        <w:spacing w:line="240" w:lineRule="auto"/>
        <w:ind w:left="597" w:hanging="597"/>
        <w:rPr>
          <w:rFonts w:ascii="Calibri" w:eastAsia="Calibri" w:hAnsi="Calibri"/>
          <w:b/>
          <w:szCs w:val="22"/>
          <w:lang w:val="lt-LT"/>
        </w:rPr>
      </w:pPr>
      <w:r>
        <w:rPr>
          <w:b/>
          <w:lang w:val="lt-LT"/>
        </w:rPr>
        <w:t>Valymas</w:t>
      </w:r>
    </w:p>
    <w:p w14:paraId="24733249" w14:textId="77777777" w:rsidR="00F854CA" w:rsidRPr="00242971" w:rsidRDefault="00F854CA" w:rsidP="00F854CA">
      <w:pPr>
        <w:numPr>
          <w:ilvl w:val="0"/>
          <w:numId w:val="22"/>
        </w:numPr>
        <w:tabs>
          <w:tab w:val="clear" w:pos="567"/>
          <w:tab w:val="left" w:pos="1296"/>
        </w:tabs>
        <w:spacing w:line="240" w:lineRule="auto"/>
        <w:rPr>
          <w:rFonts w:ascii="Calibri" w:eastAsia="Calibri" w:hAnsi="Calibri"/>
          <w:szCs w:val="22"/>
          <w:lang w:val="lt-LT"/>
        </w:rPr>
      </w:pPr>
      <w:r>
        <w:rPr>
          <w:lang w:val="lt-LT"/>
        </w:rPr>
        <w:t>Paprastai inhaliatoriaus valyti nereikia.</w:t>
      </w:r>
    </w:p>
    <w:p w14:paraId="725CDABB" w14:textId="77777777" w:rsidR="00F854CA" w:rsidRPr="00242971" w:rsidRDefault="00F854CA" w:rsidP="00F854CA">
      <w:pPr>
        <w:numPr>
          <w:ilvl w:val="0"/>
          <w:numId w:val="22"/>
        </w:numPr>
        <w:tabs>
          <w:tab w:val="clear" w:pos="567"/>
          <w:tab w:val="left" w:pos="1296"/>
        </w:tabs>
        <w:spacing w:line="240" w:lineRule="auto"/>
        <w:rPr>
          <w:rFonts w:ascii="Calibri" w:eastAsia="Calibri" w:hAnsi="Calibri"/>
          <w:szCs w:val="22"/>
          <w:lang w:val="lt-LT"/>
        </w:rPr>
      </w:pPr>
      <w:r>
        <w:rPr>
          <w:lang w:val="lt-LT"/>
        </w:rPr>
        <w:t>Jei reikia, po įkvėpimo inhaliatorių galima valyti sausu audiniu ar servetėle.</w:t>
      </w:r>
    </w:p>
    <w:p w14:paraId="6F402B52" w14:textId="77777777" w:rsidR="00F854CA" w:rsidRPr="00242971" w:rsidRDefault="00F854CA" w:rsidP="00F854CA">
      <w:pPr>
        <w:numPr>
          <w:ilvl w:val="0"/>
          <w:numId w:val="22"/>
        </w:numPr>
        <w:tabs>
          <w:tab w:val="clear" w:pos="567"/>
          <w:tab w:val="left" w:pos="1296"/>
        </w:tabs>
        <w:spacing w:line="240" w:lineRule="auto"/>
        <w:rPr>
          <w:rFonts w:ascii="Calibri" w:eastAsia="Calibri" w:hAnsi="Calibri"/>
          <w:szCs w:val="22"/>
          <w:lang w:val="lt-LT"/>
        </w:rPr>
      </w:pPr>
      <w:r>
        <w:rPr>
          <w:lang w:val="lt-LT"/>
        </w:rPr>
        <w:t>Inhaliatoriaus</w:t>
      </w:r>
      <w:r>
        <w:rPr>
          <w:b/>
          <w:lang w:val="lt-LT"/>
        </w:rPr>
        <w:t xml:space="preserve"> negalima </w:t>
      </w:r>
      <w:r>
        <w:t>valyti vandeniu ar kitais skysčiais. Inhaliatorius turi būti sausas.</w:t>
      </w:r>
    </w:p>
    <w:p w14:paraId="0BCADE81" w14:textId="77777777" w:rsidR="00F854CA" w:rsidRDefault="00F854CA" w:rsidP="00F854CA">
      <w:pPr>
        <w:tabs>
          <w:tab w:val="clear" w:pos="567"/>
          <w:tab w:val="left" w:pos="1296"/>
        </w:tabs>
        <w:spacing w:line="240" w:lineRule="auto"/>
        <w:rPr>
          <w:lang w:val="lt-LT"/>
        </w:rPr>
      </w:pPr>
    </w:p>
    <w:p w14:paraId="00C6BC21" w14:textId="77777777" w:rsidR="00F854CA" w:rsidRPr="00242971" w:rsidRDefault="00F854CA" w:rsidP="00F854CA">
      <w:pPr>
        <w:numPr>
          <w:ilvl w:val="2"/>
          <w:numId w:val="7"/>
        </w:numPr>
        <w:tabs>
          <w:tab w:val="clear" w:pos="567"/>
          <w:tab w:val="left" w:pos="1296"/>
        </w:tabs>
        <w:spacing w:line="240" w:lineRule="auto"/>
        <w:ind w:left="426"/>
        <w:rPr>
          <w:rFonts w:ascii="Calibri" w:eastAsia="Calibri" w:hAnsi="Calibri"/>
          <w:b/>
          <w:szCs w:val="22"/>
          <w:lang w:val="lt-LT"/>
        </w:rPr>
      </w:pPr>
      <w:r>
        <w:rPr>
          <w:b/>
          <w:lang w:val="lt-LT"/>
        </w:rPr>
        <w:t>Laikymas ir išmetimas</w:t>
      </w:r>
    </w:p>
    <w:p w14:paraId="632BF97B"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Informacija apie laikymo sąlygas ir išmetimą</w:t>
      </w:r>
      <w:r>
        <w:t xml:space="preserve"> pateikiama 5</w:t>
      </w:r>
      <w:r>
        <w:rPr>
          <w:lang w:val="lt-LT"/>
        </w:rPr>
        <w:t xml:space="preserve"> skyriu</w:t>
      </w:r>
      <w:r>
        <w:t>je.</w:t>
      </w:r>
    </w:p>
    <w:p w14:paraId="290EC611" w14:textId="77777777" w:rsidR="00F854CA" w:rsidRDefault="00F854CA" w:rsidP="00F854CA">
      <w:pPr>
        <w:tabs>
          <w:tab w:val="clear" w:pos="567"/>
          <w:tab w:val="left" w:pos="1296"/>
        </w:tabs>
        <w:spacing w:line="240" w:lineRule="auto"/>
        <w:rPr>
          <w:lang w:val="lt-LT"/>
        </w:rPr>
      </w:pPr>
    </w:p>
    <w:p w14:paraId="36D14C13" w14:textId="77777777" w:rsidR="00F854CA" w:rsidRDefault="00F854CA" w:rsidP="00F854CA">
      <w:pPr>
        <w:numPr>
          <w:ilvl w:val="12"/>
          <w:numId w:val="0"/>
        </w:numPr>
        <w:tabs>
          <w:tab w:val="clear" w:pos="567"/>
          <w:tab w:val="left" w:pos="1296"/>
        </w:tabs>
        <w:spacing w:line="240" w:lineRule="auto"/>
        <w:rPr>
          <w:lang w:val="lt-LT"/>
        </w:rPr>
      </w:pPr>
    </w:p>
    <w:p w14:paraId="16603CD6" w14:textId="77777777" w:rsidR="00F854CA" w:rsidRDefault="00F854CA" w:rsidP="00F854CA">
      <w:pPr>
        <w:pStyle w:val="Antrat3"/>
        <w:spacing w:before="0" w:after="0" w:line="240" w:lineRule="auto"/>
        <w:rPr>
          <w:b w:val="0"/>
          <w:lang w:val="lt-LT"/>
        </w:rPr>
      </w:pPr>
      <w:r>
        <w:rPr>
          <w:rFonts w:ascii="Times New Roman" w:hAnsi="Times New Roman"/>
          <w:sz w:val="22"/>
          <w:lang w:val="lt-LT"/>
        </w:rPr>
        <w:t>4.</w:t>
      </w:r>
      <w:r>
        <w:rPr>
          <w:rFonts w:ascii="Times New Roman" w:hAnsi="Times New Roman"/>
          <w:sz w:val="22"/>
          <w:lang w:val="lt-LT"/>
        </w:rPr>
        <w:tab/>
        <w:t>Galimas šalutinis poveikis</w:t>
      </w:r>
    </w:p>
    <w:p w14:paraId="050A9F9C" w14:textId="77777777" w:rsidR="00F854CA" w:rsidRDefault="00F854CA" w:rsidP="00F854CA">
      <w:pPr>
        <w:numPr>
          <w:ilvl w:val="12"/>
          <w:numId w:val="0"/>
        </w:numPr>
        <w:tabs>
          <w:tab w:val="clear" w:pos="567"/>
          <w:tab w:val="left" w:pos="1296"/>
        </w:tabs>
        <w:spacing w:line="240" w:lineRule="auto"/>
        <w:rPr>
          <w:lang w:val="lt-LT"/>
        </w:rPr>
      </w:pPr>
    </w:p>
    <w:p w14:paraId="0399CA30" w14:textId="77777777" w:rsidR="00F854CA" w:rsidRPr="00242971" w:rsidRDefault="00F854CA" w:rsidP="00F854CA">
      <w:pPr>
        <w:numPr>
          <w:ilvl w:val="12"/>
          <w:numId w:val="0"/>
        </w:numPr>
        <w:tabs>
          <w:tab w:val="clear" w:pos="567"/>
          <w:tab w:val="left" w:pos="1296"/>
        </w:tabs>
        <w:spacing w:line="240" w:lineRule="auto"/>
        <w:ind w:right="-29"/>
        <w:rPr>
          <w:rFonts w:ascii="Calibri" w:eastAsia="Calibri" w:hAnsi="Calibri"/>
          <w:szCs w:val="22"/>
          <w:lang w:val="lt-LT"/>
        </w:rPr>
      </w:pPr>
      <w:r>
        <w:rPr>
          <w:lang w:val="lt-LT"/>
        </w:rPr>
        <w:t>Šis vaistas, kaip ir visi kiti, gali sukelti šalutinį poveikį, nors jis pasireiškia ne visiems žmonėms.</w:t>
      </w:r>
    </w:p>
    <w:p w14:paraId="3DEE54DA" w14:textId="77777777" w:rsidR="00F854CA" w:rsidRDefault="00F854CA" w:rsidP="00F854CA">
      <w:pPr>
        <w:numPr>
          <w:ilvl w:val="12"/>
          <w:numId w:val="0"/>
        </w:numPr>
        <w:tabs>
          <w:tab w:val="clear" w:pos="567"/>
          <w:tab w:val="left" w:pos="1296"/>
        </w:tabs>
        <w:spacing w:line="240" w:lineRule="auto"/>
        <w:ind w:right="-29"/>
        <w:rPr>
          <w:lang w:val="lt-LT"/>
        </w:rPr>
      </w:pPr>
    </w:p>
    <w:p w14:paraId="7B39F89F" w14:textId="77777777" w:rsidR="00F854CA" w:rsidRPr="00242971" w:rsidRDefault="00F854CA" w:rsidP="00F854CA">
      <w:pPr>
        <w:suppressAutoHyphens/>
        <w:ind w:right="-29"/>
        <w:rPr>
          <w:rFonts w:ascii="Calibri" w:eastAsia="Calibri" w:hAnsi="Calibri"/>
          <w:szCs w:val="22"/>
          <w:lang w:val="lt-LT"/>
        </w:rPr>
      </w:pPr>
      <w:r>
        <w:rPr>
          <w:lang w:val="lt-LT"/>
        </w:rPr>
        <w:t>Kaip ir vartojant bet kokių inhaliuojamųjų preparatų, iš karto po Foster pavartojimo gali pasireikšti dusulys</w:t>
      </w:r>
      <w:r>
        <w:t xml:space="preserve">, kosulys ir švokštimas (tokia būklė vadinama paradoksiniu bronchų spazmu). Jei jis pasireiškia, būtina </w:t>
      </w:r>
      <w:r>
        <w:rPr>
          <w:b/>
        </w:rPr>
        <w:t>nedelsiant NUTRAUKTI Foster vartojimą</w:t>
      </w:r>
      <w:r>
        <w:t xml:space="preserve"> </w:t>
      </w:r>
      <w:r>
        <w:rPr>
          <w:b/>
          <w:lang w:val="lt-LT"/>
        </w:rPr>
        <w:t>ir</w:t>
      </w:r>
      <w:r>
        <w:t xml:space="preserve"> </w:t>
      </w:r>
      <w:r>
        <w:rPr>
          <w:b/>
          <w:lang w:val="lt-LT"/>
        </w:rPr>
        <w:t>iš karto pavartoti gr</w:t>
      </w:r>
      <w:r>
        <w:rPr>
          <w:b/>
        </w:rPr>
        <w:t>eitai veikiančio simptomus palengvinančio inhaliuojamojo vaisto</w:t>
      </w:r>
      <w:r>
        <w:t>. Būtina nedelsiant kreiptis į gydytoją.</w:t>
      </w:r>
    </w:p>
    <w:p w14:paraId="7A03EC43" w14:textId="77777777" w:rsidR="00F854CA" w:rsidRDefault="00F854CA" w:rsidP="00F854CA">
      <w:pPr>
        <w:suppressAutoHyphens/>
        <w:ind w:right="-29"/>
        <w:rPr>
          <w:lang w:val="lt-LT"/>
        </w:rPr>
      </w:pPr>
    </w:p>
    <w:p w14:paraId="038BB3F7" w14:textId="77777777" w:rsidR="00F854CA" w:rsidRPr="00242971" w:rsidRDefault="00F854CA" w:rsidP="00F854CA">
      <w:pPr>
        <w:suppressAutoHyphens/>
        <w:rPr>
          <w:rFonts w:ascii="Calibri" w:eastAsia="Calibri" w:hAnsi="Calibri"/>
          <w:szCs w:val="22"/>
          <w:lang w:val="lt-LT"/>
        </w:rPr>
      </w:pPr>
      <w:r>
        <w:rPr>
          <w:lang w:val="lt-LT"/>
        </w:rPr>
        <w:t>Nedelsdami kreipkitės į gydytoją, jei atsirado alerginė reakcija, įkaitant odos alergiją, niežėjimą, išbėrimą ar paraudimą bei odos ir gleivinės (ypač akių, veido, lūpų ir gerklės) patinimą.</w:t>
      </w:r>
    </w:p>
    <w:p w14:paraId="2183B451" w14:textId="77777777" w:rsidR="00F854CA" w:rsidRDefault="00F854CA" w:rsidP="00F854CA">
      <w:pPr>
        <w:suppressAutoHyphens/>
        <w:rPr>
          <w:lang w:val="lt-LT"/>
        </w:rPr>
      </w:pPr>
    </w:p>
    <w:p w14:paraId="54A959FF" w14:textId="77777777" w:rsidR="00F854CA" w:rsidRPr="00242971" w:rsidRDefault="00F854CA" w:rsidP="00F854CA">
      <w:pPr>
        <w:suppressAutoHyphens/>
        <w:ind w:right="-29"/>
        <w:rPr>
          <w:rFonts w:ascii="Calibri" w:eastAsia="Calibri" w:hAnsi="Calibri"/>
          <w:szCs w:val="22"/>
          <w:lang w:val="lt-LT"/>
        </w:rPr>
      </w:pPr>
      <w:r>
        <w:rPr>
          <w:lang w:val="lt-LT"/>
        </w:rPr>
        <w:t>Kitoks vartojant Foster galintis pasireikšti šalutinis poveikis išvardytas pagal atsiradimo dažnį.</w:t>
      </w:r>
    </w:p>
    <w:p w14:paraId="7FEE6BEA" w14:textId="77777777" w:rsidR="00F854CA" w:rsidRDefault="00F854CA" w:rsidP="00F854CA">
      <w:pPr>
        <w:suppressAutoHyphens/>
        <w:ind w:right="-29"/>
        <w:rPr>
          <w:lang w:val="lt-LT"/>
        </w:rPr>
      </w:pPr>
    </w:p>
    <w:p w14:paraId="78AEFFDE" w14:textId="77777777" w:rsidR="00F854CA" w:rsidRPr="00242971" w:rsidRDefault="00F854CA" w:rsidP="00F854CA">
      <w:pPr>
        <w:suppressAutoHyphens/>
        <w:rPr>
          <w:rFonts w:ascii="Calibri" w:eastAsia="Calibri" w:hAnsi="Calibri"/>
          <w:szCs w:val="22"/>
          <w:lang w:val="lt-LT"/>
        </w:rPr>
      </w:pPr>
      <w:r>
        <w:rPr>
          <w:b/>
          <w:lang w:val="lt-LT"/>
        </w:rPr>
        <w:t>Dažnas šalutinis poveikis</w:t>
      </w:r>
      <w:r>
        <w:t xml:space="preserve"> (gali atsirasti rečiau kaip 1 žmogui iš 10):</w:t>
      </w:r>
    </w:p>
    <w:p w14:paraId="6C9ADE42" w14:textId="77777777" w:rsidR="00F854CA" w:rsidRDefault="00F854CA" w:rsidP="00F854CA">
      <w:pPr>
        <w:pStyle w:val="Porat"/>
        <w:numPr>
          <w:ilvl w:val="0"/>
          <w:numId w:val="11"/>
        </w:numPr>
        <w:tabs>
          <w:tab w:val="clear" w:pos="567"/>
          <w:tab w:val="clear" w:pos="8306"/>
          <w:tab w:val="center" w:pos="8930"/>
        </w:tabs>
        <w:suppressAutoHyphens/>
        <w:spacing w:line="240" w:lineRule="auto"/>
        <w:ind w:left="567" w:hanging="567"/>
        <w:rPr>
          <w:caps/>
          <w:lang w:val="lt-LT"/>
        </w:rPr>
      </w:pPr>
      <w:r>
        <w:rPr>
          <w:sz w:val="22"/>
          <w:lang w:val="lt-LT"/>
        </w:rPr>
        <w:t>drebulys;</w:t>
      </w:r>
    </w:p>
    <w:p w14:paraId="0C4D7880" w14:textId="77777777" w:rsidR="00F854CA" w:rsidRDefault="00F854CA" w:rsidP="00F854CA">
      <w:pPr>
        <w:pStyle w:val="Porat"/>
        <w:numPr>
          <w:ilvl w:val="0"/>
          <w:numId w:val="11"/>
        </w:numPr>
        <w:tabs>
          <w:tab w:val="clear" w:pos="567"/>
          <w:tab w:val="clear" w:pos="8306"/>
          <w:tab w:val="center" w:pos="8930"/>
        </w:tabs>
        <w:suppressAutoHyphens/>
        <w:spacing w:line="240" w:lineRule="auto"/>
        <w:rPr>
          <w:caps/>
          <w:lang w:val="lt-LT"/>
        </w:rPr>
      </w:pPr>
      <w:r>
        <w:rPr>
          <w:sz w:val="22"/>
          <w:lang w:val="lt-LT"/>
        </w:rPr>
        <w:t xml:space="preserve">   pneumonija (plaučių infekcija) LOPL sergantiems pacientams.</w:t>
      </w:r>
    </w:p>
    <w:p w14:paraId="131476FB" w14:textId="77777777" w:rsidR="00F854CA" w:rsidRDefault="00F854CA" w:rsidP="00F854CA">
      <w:pPr>
        <w:tabs>
          <w:tab w:val="clear" w:pos="567"/>
          <w:tab w:val="left" w:pos="1296"/>
        </w:tabs>
        <w:autoSpaceDE w:val="0"/>
        <w:autoSpaceDN w:val="0"/>
        <w:adjustRightInd w:val="0"/>
        <w:spacing w:line="240" w:lineRule="auto"/>
        <w:rPr>
          <w:rFonts w:eastAsia="Calibri"/>
          <w:color w:val="000000"/>
          <w:lang w:val="lt-LT"/>
        </w:rPr>
      </w:pPr>
    </w:p>
    <w:p w14:paraId="132542AB" w14:textId="77777777" w:rsidR="00F854CA" w:rsidRPr="00242971" w:rsidRDefault="00F854CA" w:rsidP="00F854CA">
      <w:pPr>
        <w:tabs>
          <w:tab w:val="clear" w:pos="567"/>
          <w:tab w:val="left" w:pos="1296"/>
        </w:tabs>
        <w:autoSpaceDE w:val="0"/>
        <w:autoSpaceDN w:val="0"/>
        <w:adjustRightInd w:val="0"/>
        <w:spacing w:line="240" w:lineRule="auto"/>
        <w:rPr>
          <w:rFonts w:ascii="Calibri" w:eastAsia="Calibri" w:hAnsi="Calibri"/>
          <w:color w:val="000000"/>
          <w:szCs w:val="22"/>
          <w:lang w:val="lt-LT"/>
        </w:rPr>
      </w:pPr>
      <w:r>
        <w:rPr>
          <w:rFonts w:eastAsia="Calibri"/>
          <w:color w:val="000000"/>
          <w:lang w:val="lt-LT"/>
        </w:rPr>
        <w:t xml:space="preserve">Pasakykite savo gydytojui, jeigu vartojant Foster pasireikštų kuris nors iš šių sutrikimų (jie gali būti plaučių infekcijos simptomai): </w:t>
      </w:r>
    </w:p>
    <w:p w14:paraId="177B588A" w14:textId="77777777" w:rsidR="00F854CA" w:rsidRPr="00242971" w:rsidRDefault="00F854CA" w:rsidP="00F854CA">
      <w:pPr>
        <w:tabs>
          <w:tab w:val="clear" w:pos="567"/>
          <w:tab w:val="left" w:pos="1296"/>
        </w:tabs>
        <w:autoSpaceDE w:val="0"/>
        <w:autoSpaceDN w:val="0"/>
        <w:adjustRightInd w:val="0"/>
        <w:spacing w:line="240" w:lineRule="auto"/>
        <w:ind w:firstLine="1296"/>
        <w:rPr>
          <w:rFonts w:ascii="Calibri" w:eastAsia="Calibri" w:hAnsi="Calibri"/>
          <w:color w:val="000000"/>
          <w:szCs w:val="22"/>
          <w:lang w:val="lt-LT"/>
        </w:rPr>
      </w:pPr>
      <w:r>
        <w:rPr>
          <w:rFonts w:eastAsia="Calibri"/>
          <w:color w:val="000000"/>
          <w:lang w:val="lt-LT"/>
        </w:rPr>
        <w:t xml:space="preserve">• karščiavimas arba drebulys; </w:t>
      </w:r>
    </w:p>
    <w:p w14:paraId="7200655F" w14:textId="77777777" w:rsidR="00F854CA" w:rsidRPr="00242971" w:rsidRDefault="00F854CA" w:rsidP="00F854CA">
      <w:pPr>
        <w:tabs>
          <w:tab w:val="clear" w:pos="567"/>
          <w:tab w:val="left" w:pos="1296"/>
        </w:tabs>
        <w:autoSpaceDE w:val="0"/>
        <w:autoSpaceDN w:val="0"/>
        <w:adjustRightInd w:val="0"/>
        <w:spacing w:line="240" w:lineRule="auto"/>
        <w:ind w:firstLine="1296"/>
        <w:rPr>
          <w:rFonts w:ascii="Calibri" w:eastAsia="Calibri" w:hAnsi="Calibri"/>
          <w:color w:val="000000"/>
          <w:szCs w:val="22"/>
          <w:lang w:val="lt-LT"/>
        </w:rPr>
      </w:pPr>
      <w:r>
        <w:rPr>
          <w:rFonts w:eastAsia="Calibri"/>
          <w:color w:val="000000"/>
          <w:lang w:val="lt-LT"/>
        </w:rPr>
        <w:t xml:space="preserve">• padidėjusi gleivių gamyba, pakitusi jų spalva; </w:t>
      </w:r>
    </w:p>
    <w:p w14:paraId="143DD30B" w14:textId="77777777" w:rsidR="00F854CA" w:rsidRPr="00242971" w:rsidRDefault="00F854CA" w:rsidP="00F854CA">
      <w:pPr>
        <w:tabs>
          <w:tab w:val="clear" w:pos="567"/>
          <w:tab w:val="left" w:pos="1296"/>
        </w:tabs>
        <w:autoSpaceDE w:val="0"/>
        <w:autoSpaceDN w:val="0"/>
        <w:adjustRightInd w:val="0"/>
        <w:spacing w:line="240" w:lineRule="auto"/>
        <w:ind w:firstLine="1296"/>
        <w:rPr>
          <w:rFonts w:ascii="Calibri" w:eastAsia="Calibri" w:hAnsi="Calibri"/>
          <w:color w:val="000000"/>
          <w:szCs w:val="22"/>
          <w:lang w:val="lt-LT"/>
        </w:rPr>
      </w:pPr>
      <w:r>
        <w:rPr>
          <w:rFonts w:eastAsia="Calibri"/>
          <w:color w:val="000000"/>
          <w:lang w:val="lt-LT"/>
        </w:rPr>
        <w:t>• sustiprėjęs kosulys ar sustiprėję kvėpavimo sunkumai.</w:t>
      </w:r>
    </w:p>
    <w:p w14:paraId="22D60545" w14:textId="77777777" w:rsidR="00F854CA" w:rsidRDefault="00F854CA" w:rsidP="00F854CA">
      <w:pPr>
        <w:suppressAutoHyphens/>
        <w:rPr>
          <w:lang w:val="lt-LT"/>
        </w:rPr>
      </w:pPr>
    </w:p>
    <w:p w14:paraId="0794EB5B" w14:textId="77777777" w:rsidR="00F854CA" w:rsidRPr="00242971" w:rsidRDefault="00F854CA" w:rsidP="00F854CA">
      <w:pPr>
        <w:suppressAutoHyphens/>
        <w:rPr>
          <w:rFonts w:ascii="Calibri" w:eastAsia="Calibri" w:hAnsi="Calibri"/>
          <w:b/>
          <w:szCs w:val="22"/>
          <w:lang w:val="lt-LT"/>
        </w:rPr>
      </w:pPr>
      <w:r>
        <w:rPr>
          <w:b/>
          <w:lang w:val="lt-LT"/>
        </w:rPr>
        <w:t xml:space="preserve">Nedažnas šalutinis poveikis </w:t>
      </w:r>
      <w:r>
        <w:rPr>
          <w:lang w:val="lt-LT"/>
        </w:rPr>
        <w:t xml:space="preserve">(gali atsirasti </w:t>
      </w:r>
      <w:r>
        <w:t>rečiau kaip 1 žmogui iš 100):</w:t>
      </w:r>
    </w:p>
    <w:p w14:paraId="7715B9E1" w14:textId="77777777" w:rsidR="00F854CA" w:rsidRPr="00242971" w:rsidRDefault="00F854CA" w:rsidP="00F854CA">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į peršalimą panašūs simptomai, gerklės skausmas;</w:t>
      </w:r>
    </w:p>
    <w:p w14:paraId="1788D2F1" w14:textId="77777777" w:rsidR="00F854CA" w:rsidRPr="00242971" w:rsidRDefault="00F854CA" w:rsidP="00F854CA">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grybelių sukelta infekcinė liga (burnos ir gerklės). Burnos praskalavimas ar pagargaliavimas vandeniu ir dantų išsivalymas iš karto po inhaliacijos gali padėti apsisaugoti nuo tokio šalutinio poveikio;</w:t>
      </w:r>
    </w:p>
    <w:p w14:paraId="77113818" w14:textId="77777777" w:rsidR="00F854CA" w:rsidRPr="00242971" w:rsidRDefault="00F854CA" w:rsidP="00F854CA">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astmos simptomų pasunkėjimas, kvėpavimo pasunkėjimas;</w:t>
      </w:r>
    </w:p>
    <w:p w14:paraId="6AA1FB09" w14:textId="77777777" w:rsidR="00F854CA" w:rsidRPr="00242971" w:rsidRDefault="00F854CA" w:rsidP="00F854CA">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užkimimas;</w:t>
      </w:r>
    </w:p>
    <w:p w14:paraId="63286E18" w14:textId="77777777" w:rsidR="00F854CA" w:rsidRPr="00242971" w:rsidRDefault="00F854CA" w:rsidP="00F854CA">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kosulys;</w:t>
      </w:r>
    </w:p>
    <w:p w14:paraId="21148927" w14:textId="77777777" w:rsidR="00F854CA" w:rsidRPr="00242971" w:rsidRDefault="00F854CA" w:rsidP="00F854CA">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lastRenderedPageBreak/>
        <w:t>neįprastai dažnas širdies plakimas;</w:t>
      </w:r>
    </w:p>
    <w:p w14:paraId="2BDE6F5E" w14:textId="77777777" w:rsidR="00F854CA" w:rsidRPr="00242971" w:rsidRDefault="00F854CA" w:rsidP="00F854CA">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neįprastai retas širdies plakimas;</w:t>
      </w:r>
    </w:p>
    <w:p w14:paraId="0F632698" w14:textId="77777777" w:rsidR="00F854CA" w:rsidRPr="00242971" w:rsidRDefault="00F854CA" w:rsidP="00F854CA">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spaudžiantis krūtinės skausmas;</w:t>
      </w:r>
    </w:p>
    <w:p w14:paraId="69CC4698" w14:textId="77777777" w:rsidR="00F854CA" w:rsidRPr="00242971" w:rsidRDefault="00F854CA" w:rsidP="00F854CA">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galvos skausmas;</w:t>
      </w:r>
    </w:p>
    <w:p w14:paraId="5CBD29F5" w14:textId="77777777" w:rsidR="00F854CA" w:rsidRPr="00242971" w:rsidRDefault="00F854CA" w:rsidP="00F854CA">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pykinimas;</w:t>
      </w:r>
    </w:p>
    <w:p w14:paraId="5FFF75B1" w14:textId="77777777" w:rsidR="00F854CA" w:rsidRPr="00242971" w:rsidRDefault="00F854CA" w:rsidP="00F854CA">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nuovargio pojūtis ar nervingumas;</w:t>
      </w:r>
    </w:p>
    <w:p w14:paraId="6652F166" w14:textId="77777777" w:rsidR="00F854CA" w:rsidRPr="00242971" w:rsidRDefault="00F854CA" w:rsidP="00F854CA">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elektrokardiogramos (EKG) pokyčiai;</w:t>
      </w:r>
    </w:p>
    <w:p w14:paraId="1703B7B0" w14:textId="77777777" w:rsidR="00F854CA" w:rsidRPr="00242971" w:rsidRDefault="00F854CA" w:rsidP="00F854CA">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mažas kortizolio kiekis šlapime ar kraujyje;</w:t>
      </w:r>
    </w:p>
    <w:p w14:paraId="04AAA86B" w14:textId="77777777" w:rsidR="00F854CA" w:rsidRPr="00242971" w:rsidRDefault="00F854CA" w:rsidP="00F854CA">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didelis kalio kiekis kraujyje;</w:t>
      </w:r>
    </w:p>
    <w:p w14:paraId="220BBD4E" w14:textId="77777777" w:rsidR="00F854CA" w:rsidRPr="00242971" w:rsidRDefault="00F854CA" w:rsidP="00F854CA">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didelis gliukozės kiekis kraujyje;</w:t>
      </w:r>
    </w:p>
    <w:p w14:paraId="376A2829" w14:textId="77777777" w:rsidR="00F854CA" w:rsidRPr="00242971" w:rsidRDefault="00F854CA" w:rsidP="00F854CA">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didelis riebalų kiekis kraujyje.</w:t>
      </w:r>
    </w:p>
    <w:p w14:paraId="7E938A07" w14:textId="77777777" w:rsidR="00F854CA" w:rsidRDefault="00F854CA" w:rsidP="00F854CA">
      <w:pPr>
        <w:tabs>
          <w:tab w:val="clear" w:pos="567"/>
          <w:tab w:val="left" w:pos="1296"/>
        </w:tabs>
        <w:suppressAutoHyphens/>
        <w:spacing w:line="240" w:lineRule="auto"/>
        <w:rPr>
          <w:lang w:val="lt-LT"/>
        </w:rPr>
      </w:pPr>
    </w:p>
    <w:p w14:paraId="7D232646" w14:textId="77777777" w:rsidR="00F854CA" w:rsidRPr="00242971" w:rsidRDefault="00F854CA" w:rsidP="00F854CA">
      <w:pPr>
        <w:spacing w:line="240" w:lineRule="auto"/>
        <w:rPr>
          <w:rFonts w:ascii="Calibri" w:eastAsia="Batang" w:hAnsi="Calibri"/>
          <w:szCs w:val="22"/>
          <w:lang w:val="lt-LT"/>
        </w:rPr>
      </w:pPr>
      <w:r>
        <w:rPr>
          <w:rFonts w:eastAsia="Batang"/>
          <w:b/>
          <w:lang w:val="lt-LT"/>
        </w:rPr>
        <w:t xml:space="preserve">Dažnis nežinomas </w:t>
      </w:r>
      <w:r>
        <w:rPr>
          <w:rFonts w:eastAsia="Batang"/>
          <w:lang w:val="lt-LT"/>
        </w:rPr>
        <w:t>(negali būti apskaičiuotas pagal turimus duomenis)</w:t>
      </w:r>
      <w:r>
        <w:rPr>
          <w:rFonts w:eastAsia="Batang"/>
        </w:rPr>
        <w:t>:</w:t>
      </w:r>
    </w:p>
    <w:p w14:paraId="488055D2" w14:textId="77777777" w:rsidR="00F854CA" w:rsidRPr="00242971" w:rsidRDefault="00F854CA" w:rsidP="00F854CA">
      <w:pPr>
        <w:spacing w:line="240" w:lineRule="auto"/>
        <w:rPr>
          <w:rFonts w:ascii="Calibri" w:eastAsia="Batang" w:hAnsi="Calibri"/>
          <w:szCs w:val="22"/>
          <w:lang w:val="lt-LT"/>
        </w:rPr>
      </w:pPr>
      <w:r>
        <w:rPr>
          <w:rFonts w:eastAsia="Batang"/>
          <w:lang w:val="lt-LT"/>
        </w:rPr>
        <w:t>Miglotas matymas.</w:t>
      </w:r>
    </w:p>
    <w:p w14:paraId="7E694602" w14:textId="77777777" w:rsidR="00F854CA" w:rsidRDefault="00F854CA" w:rsidP="00F854CA">
      <w:pPr>
        <w:suppressAutoHyphens/>
        <w:rPr>
          <w:lang w:val="lt-LT"/>
        </w:rPr>
      </w:pPr>
    </w:p>
    <w:p w14:paraId="27AFAA12" w14:textId="77777777" w:rsidR="00F854CA" w:rsidRPr="00242971" w:rsidRDefault="00F854CA" w:rsidP="00F854CA">
      <w:pPr>
        <w:suppressAutoHyphens/>
        <w:rPr>
          <w:rFonts w:ascii="Calibri" w:eastAsia="Calibri" w:hAnsi="Calibri"/>
          <w:b/>
          <w:szCs w:val="22"/>
          <w:lang w:val="lt-LT"/>
        </w:rPr>
      </w:pPr>
      <w:r>
        <w:rPr>
          <w:b/>
          <w:lang w:val="lt-LT"/>
        </w:rPr>
        <w:t xml:space="preserve">Šalutinis poveikis, pastebėtas vartojant panašių inhaliuojamųjų vaistų, </w:t>
      </w:r>
      <w:r>
        <w:rPr>
          <w:lang w:val="lt-LT"/>
        </w:rPr>
        <w:t>kuriuose yra beklometazono dipropionato ir (arba) formoterolio, yra:</w:t>
      </w:r>
    </w:p>
    <w:p w14:paraId="191C4B62" w14:textId="77777777" w:rsidR="00F854CA" w:rsidRPr="00242971" w:rsidRDefault="00F854CA" w:rsidP="00F854CA">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palpitacija (širdies plakimo pojūtis);</w:t>
      </w:r>
    </w:p>
    <w:p w14:paraId="6D84B615" w14:textId="77777777" w:rsidR="00F854CA" w:rsidRPr="00242971" w:rsidRDefault="00F854CA" w:rsidP="00F854CA">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neritmiškas širdies plakimas;</w:t>
      </w:r>
    </w:p>
    <w:p w14:paraId="174A2869" w14:textId="77777777" w:rsidR="00F854CA" w:rsidRPr="00242971" w:rsidRDefault="00F854CA" w:rsidP="00F854CA">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nenormalus ar susilpnėjęs skonio pojūtis;</w:t>
      </w:r>
    </w:p>
    <w:p w14:paraId="12FD0376" w14:textId="77777777" w:rsidR="00F854CA" w:rsidRPr="00242971" w:rsidRDefault="00F854CA" w:rsidP="00F854CA">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raumenų skausmas ir raumenų mėšlungis;</w:t>
      </w:r>
    </w:p>
    <w:p w14:paraId="0F7A8C01" w14:textId="77777777" w:rsidR="00F854CA" w:rsidRPr="00242971" w:rsidRDefault="00F854CA" w:rsidP="00F854CA">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neramumas, svaigulys;</w:t>
      </w:r>
    </w:p>
    <w:p w14:paraId="6B59B670" w14:textId="77777777" w:rsidR="00F854CA" w:rsidRPr="00242971" w:rsidRDefault="00F854CA" w:rsidP="00F854CA">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nerimo pojūtis;</w:t>
      </w:r>
    </w:p>
    <w:p w14:paraId="6BB8C9BE" w14:textId="77777777" w:rsidR="00F854CA" w:rsidRPr="00242971" w:rsidRDefault="00F854CA" w:rsidP="00F854CA">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miego sutrikimas;</w:t>
      </w:r>
    </w:p>
    <w:p w14:paraId="2B205CF6" w14:textId="77777777" w:rsidR="00F854CA" w:rsidRPr="00242971" w:rsidRDefault="00F854CA" w:rsidP="00F854CA">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kalio kiekio kraujyje sumažėjimas;</w:t>
      </w:r>
    </w:p>
    <w:p w14:paraId="139B023E" w14:textId="77777777" w:rsidR="00F854CA" w:rsidRPr="00242971" w:rsidRDefault="00F854CA" w:rsidP="00F854CA">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kraujospūdžio padidėjimas ar sumažėjimas.</w:t>
      </w:r>
    </w:p>
    <w:p w14:paraId="3CB1B2D4" w14:textId="77777777" w:rsidR="00F854CA" w:rsidRDefault="00F854CA" w:rsidP="00F854CA">
      <w:pPr>
        <w:suppressAutoHyphens/>
        <w:rPr>
          <w:lang w:val="lt-LT"/>
        </w:rPr>
      </w:pPr>
    </w:p>
    <w:p w14:paraId="08265299" w14:textId="77777777" w:rsidR="00F854CA" w:rsidRPr="00242971" w:rsidRDefault="00F854CA" w:rsidP="00F854CA">
      <w:pPr>
        <w:suppressAutoHyphens/>
        <w:rPr>
          <w:rFonts w:ascii="Calibri" w:eastAsia="Calibri" w:hAnsi="Calibri"/>
          <w:szCs w:val="22"/>
          <w:lang w:val="lt-LT"/>
        </w:rPr>
      </w:pPr>
      <w:r>
        <w:rPr>
          <w:b/>
          <w:lang w:val="lt-LT"/>
        </w:rPr>
        <w:t xml:space="preserve">Ilgalaikis didelių inhaliuojamųjų kortikosteroidų dozių vartojimas gali sukelti sisteminį poveikį, </w:t>
      </w:r>
      <w:r>
        <w:rPr>
          <w:lang w:val="lt-LT"/>
        </w:rPr>
        <w:t xml:space="preserve">įskaitant: </w:t>
      </w:r>
    </w:p>
    <w:p w14:paraId="413B7A6B" w14:textId="77777777" w:rsidR="00F854CA" w:rsidRPr="00242971" w:rsidRDefault="00F854CA" w:rsidP="00F854CA">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antinksčių liaukų veiklos sutrikimą (antinksčių veiklos slopinimą);</w:t>
      </w:r>
    </w:p>
    <w:p w14:paraId="21D4359D" w14:textId="77777777" w:rsidR="00F854CA" w:rsidRPr="00242971" w:rsidRDefault="00F854CA" w:rsidP="00F854CA">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kaulų išretėjimą;</w:t>
      </w:r>
    </w:p>
    <w:p w14:paraId="65197A3C" w14:textId="77777777" w:rsidR="00F854CA" w:rsidRPr="00242971" w:rsidRDefault="00F854CA" w:rsidP="00F854CA">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vaikų ir paauglių augimo sulėtėjimą;</w:t>
      </w:r>
    </w:p>
    <w:p w14:paraId="1D734476" w14:textId="77777777" w:rsidR="00F854CA" w:rsidRPr="00242971" w:rsidRDefault="00F854CA" w:rsidP="00F854CA">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akispūdžio padidėjimą (vadinamąją glaukomą), kataraktą;</w:t>
      </w:r>
    </w:p>
    <w:p w14:paraId="6A163596" w14:textId="77777777" w:rsidR="00F854CA" w:rsidRPr="00242971" w:rsidRDefault="00F854CA" w:rsidP="00F854CA">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greitą kūno svorio didėjimą, ypač veido ir liemens srityje;</w:t>
      </w:r>
    </w:p>
    <w:p w14:paraId="7112A9B6" w14:textId="77777777" w:rsidR="00F854CA" w:rsidRPr="00242971" w:rsidRDefault="00F854CA" w:rsidP="00F854CA">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miego sutrikimus, depresiją ar jaudinimosi pojūtį, neramumą, nervingumą, per didelį susijaudinimą ar irzlumą. Tokio poveikio atsiradimo rizika didesnė vaikams;</w:t>
      </w:r>
    </w:p>
    <w:p w14:paraId="74058C5F" w14:textId="77777777" w:rsidR="00F854CA" w:rsidRPr="00242971" w:rsidRDefault="00F854CA" w:rsidP="00F854CA">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nenormalų elgesį.</w:t>
      </w:r>
    </w:p>
    <w:p w14:paraId="13E71006" w14:textId="77777777" w:rsidR="00F854CA" w:rsidRDefault="00F854CA" w:rsidP="00F854CA">
      <w:pPr>
        <w:suppressAutoHyphens/>
        <w:rPr>
          <w:lang w:val="lt-LT"/>
        </w:rPr>
      </w:pPr>
    </w:p>
    <w:p w14:paraId="225E853B" w14:textId="77777777" w:rsidR="00F854CA" w:rsidRPr="00242971" w:rsidRDefault="00F854CA" w:rsidP="00F854CA">
      <w:pPr>
        <w:spacing w:line="240" w:lineRule="auto"/>
        <w:rPr>
          <w:rFonts w:ascii="Calibri" w:eastAsia="Calibri" w:hAnsi="Calibri"/>
          <w:b/>
          <w:szCs w:val="22"/>
          <w:lang w:val="lt-LT"/>
        </w:rPr>
      </w:pPr>
      <w:r>
        <w:rPr>
          <w:b/>
          <w:lang w:val="lt-LT"/>
        </w:rPr>
        <w:t>Pranešimas apie šalutinį poveikį</w:t>
      </w:r>
    </w:p>
    <w:p w14:paraId="1F29F41D" w14:textId="77777777" w:rsidR="00F854CA" w:rsidRPr="00242971" w:rsidRDefault="00F854CA" w:rsidP="00F854CA">
      <w:pPr>
        <w:ind w:right="-449"/>
        <w:rPr>
          <w:rFonts w:ascii="Calibri" w:eastAsia="Calibri" w:hAnsi="Calibri"/>
          <w:szCs w:val="22"/>
          <w:lang w:val="lt-LT"/>
        </w:rPr>
      </w:pPr>
      <w:r>
        <w:rPr>
          <w:lang w:val="lt-LT"/>
        </w:rPr>
        <w:t>Jeigu pasireiškė šalutinis poveikis, įskaitant šiame lapelyje nenurodytą, pasakykite gydytojui, vaistininkui arba slaugytojui. Apie šalutinį poveikį taip pat galite pranešti Valst</w:t>
      </w:r>
      <w:r>
        <w:t xml:space="preserve">ybinei vaistų kontrolės tarnybai prie Lietuvos Respublikos sveikatos apsaugos ministerijos nemokamu telefonu 8 800 73568 arba užpildyti interneto svetainėje </w:t>
      </w:r>
      <w:hyperlink r:id="rId17" w:history="1">
        <w:r>
          <w:rPr>
            <w:rStyle w:val="Hipersaitas"/>
            <w:rFonts w:eastAsia="SimSun"/>
            <w:lang w:val="lt-LT"/>
          </w:rPr>
          <w:t>www.vvkt.lt</w:t>
        </w:r>
      </w:hyperlink>
      <w:r>
        <w:rPr>
          <w:lang w:val="lt-LT"/>
        </w:rPr>
        <w:t xml:space="preserve"> esančią formą ir pateikti ją Valstybinei vaistų kon</w:t>
      </w:r>
      <w:r>
        <w:t xml:space="preserve">trolės tarnybai prie Lietuvos Respublikos sveikatos apsaugos ministerijos vienu iš šių būdų: raštu (adresu Žirmūnų g. 139A, LT-09120 Vilnius), nemokamu fakso numeriu 8 800 20131, el. paštu </w:t>
      </w:r>
      <w:hyperlink r:id="rId18" w:history="1">
        <w:r>
          <w:rPr>
            <w:rStyle w:val="Hipersaitas"/>
            <w:rFonts w:eastAsia="SimSun"/>
            <w:lang w:val="lt-LT"/>
          </w:rPr>
          <w:t>NepageidaujamaR@vvkt.</w:t>
        </w:r>
        <w:r>
          <w:rPr>
            <w:rStyle w:val="Hipersaitas"/>
            <w:rFonts w:eastAsia="SimSun"/>
          </w:rPr>
          <w:t>lt</w:t>
        </w:r>
      </w:hyperlink>
      <w:r>
        <w:rPr>
          <w:lang w:val="lt-LT"/>
        </w:rPr>
        <w:t xml:space="preserve">, taip pat per Valstybinės vaistų kontrolės tarnybos prie Lietuvos Respublikos sveikatos apsaugos ministerijos interneto svetainę (adresu </w:t>
      </w:r>
      <w:hyperlink r:id="rId19" w:history="1">
        <w:r>
          <w:rPr>
            <w:rStyle w:val="Hipersaitas"/>
            <w:rFonts w:eastAsia="SimSun"/>
            <w:lang w:val="lt-LT"/>
          </w:rPr>
          <w:t>http://www.vvkt.lt</w:t>
        </w:r>
      </w:hyperlink>
      <w:r>
        <w:rPr>
          <w:lang w:val="lt-LT"/>
        </w:rPr>
        <w:t>). Pranešdami apie šalutinį poveikį galite mums padėti gauti d</w:t>
      </w:r>
      <w:r>
        <w:t>augiau informacijos apie šio vaisto saugumą.</w:t>
      </w:r>
    </w:p>
    <w:p w14:paraId="2786C18C" w14:textId="77777777" w:rsidR="00F854CA" w:rsidRDefault="00F854CA" w:rsidP="00F854CA">
      <w:pPr>
        <w:spacing w:line="240" w:lineRule="auto"/>
        <w:ind w:right="-449"/>
        <w:rPr>
          <w:b/>
          <w:lang w:val="lt-LT"/>
        </w:rPr>
      </w:pPr>
    </w:p>
    <w:p w14:paraId="77BBD67F" w14:textId="77777777" w:rsidR="00F854CA" w:rsidRDefault="00F854CA" w:rsidP="00F854CA">
      <w:pPr>
        <w:spacing w:line="240" w:lineRule="auto"/>
        <w:ind w:right="-449"/>
        <w:rPr>
          <w:lang w:val="lt-LT"/>
        </w:rPr>
      </w:pPr>
    </w:p>
    <w:p w14:paraId="7C20C0A4" w14:textId="77777777" w:rsidR="00F854CA" w:rsidRDefault="00F854CA" w:rsidP="00F854CA">
      <w:pPr>
        <w:pStyle w:val="Antrat3"/>
        <w:spacing w:before="0" w:after="0" w:line="240" w:lineRule="auto"/>
        <w:rPr>
          <w:b w:val="0"/>
          <w:lang w:val="lt-LT"/>
        </w:rPr>
      </w:pPr>
      <w:r>
        <w:rPr>
          <w:rFonts w:ascii="Times New Roman" w:hAnsi="Times New Roman"/>
          <w:sz w:val="22"/>
          <w:lang w:val="lt-LT"/>
        </w:rPr>
        <w:t>5.</w:t>
      </w:r>
      <w:r>
        <w:rPr>
          <w:rFonts w:ascii="Times New Roman" w:hAnsi="Times New Roman"/>
          <w:sz w:val="22"/>
          <w:lang w:val="lt-LT"/>
        </w:rPr>
        <w:tab/>
        <w:t xml:space="preserve">Kaip laikyti Foster </w:t>
      </w:r>
    </w:p>
    <w:p w14:paraId="0F8B532F" w14:textId="77777777" w:rsidR="00F854CA" w:rsidRDefault="00F854CA" w:rsidP="00F854CA">
      <w:pPr>
        <w:numPr>
          <w:ilvl w:val="12"/>
          <w:numId w:val="0"/>
        </w:numPr>
        <w:tabs>
          <w:tab w:val="clear" w:pos="567"/>
          <w:tab w:val="left" w:pos="1296"/>
        </w:tabs>
        <w:spacing w:line="240" w:lineRule="auto"/>
        <w:ind w:right="-2"/>
        <w:rPr>
          <w:lang w:val="lt-LT"/>
        </w:rPr>
      </w:pPr>
    </w:p>
    <w:p w14:paraId="6F02F26F" w14:textId="77777777" w:rsidR="00F854CA" w:rsidRPr="00242971" w:rsidRDefault="00F854CA" w:rsidP="00F854CA">
      <w:pPr>
        <w:numPr>
          <w:ilvl w:val="12"/>
          <w:numId w:val="0"/>
        </w:numPr>
        <w:tabs>
          <w:tab w:val="clear" w:pos="567"/>
          <w:tab w:val="left" w:pos="1296"/>
        </w:tabs>
        <w:spacing w:line="240" w:lineRule="auto"/>
        <w:ind w:right="-2"/>
        <w:rPr>
          <w:rFonts w:ascii="Calibri" w:eastAsia="Calibri" w:hAnsi="Calibri"/>
          <w:szCs w:val="22"/>
          <w:lang w:val="lt-LT"/>
        </w:rPr>
      </w:pPr>
      <w:r>
        <w:rPr>
          <w:lang w:val="lt-LT"/>
        </w:rPr>
        <w:t>Šį vaistą laikykite vaikams nepastebimoje ir nepasiekiamoje vietoje.</w:t>
      </w:r>
    </w:p>
    <w:p w14:paraId="5F1B8DA6" w14:textId="77777777" w:rsidR="00F854CA" w:rsidRDefault="00F854CA" w:rsidP="00F854CA">
      <w:pPr>
        <w:numPr>
          <w:ilvl w:val="12"/>
          <w:numId w:val="0"/>
        </w:numPr>
        <w:tabs>
          <w:tab w:val="clear" w:pos="567"/>
          <w:tab w:val="left" w:pos="1296"/>
        </w:tabs>
        <w:spacing w:line="240" w:lineRule="auto"/>
        <w:ind w:right="-2"/>
        <w:rPr>
          <w:lang w:val="lt-LT"/>
        </w:rPr>
      </w:pPr>
    </w:p>
    <w:p w14:paraId="3F1606ED" w14:textId="77777777" w:rsidR="00F854CA" w:rsidRPr="00242971" w:rsidRDefault="00F854CA" w:rsidP="00F854CA">
      <w:pPr>
        <w:numPr>
          <w:ilvl w:val="12"/>
          <w:numId w:val="0"/>
        </w:numPr>
        <w:tabs>
          <w:tab w:val="clear" w:pos="567"/>
          <w:tab w:val="left" w:pos="1296"/>
        </w:tabs>
        <w:spacing w:line="240" w:lineRule="auto"/>
        <w:ind w:right="-2"/>
        <w:rPr>
          <w:rFonts w:ascii="Calibri" w:eastAsia="Calibri" w:hAnsi="Calibri"/>
          <w:szCs w:val="22"/>
          <w:lang w:val="lt-LT"/>
        </w:rPr>
      </w:pPr>
      <w:r>
        <w:rPr>
          <w:lang w:val="lt-LT"/>
        </w:rPr>
        <w:lastRenderedPageBreak/>
        <w:t xml:space="preserve">Ant dėžutės, maišelio ar etiketės po „EXP“ </w:t>
      </w:r>
      <w:r>
        <w:t>nurodytam tinkamumo laikui pasibaigus, šio vaisto vartoti negalima. Vaistas tinkamas vartoti iki paskutinės nurodyto mėnesio dienos.</w:t>
      </w:r>
    </w:p>
    <w:p w14:paraId="4B1481F9" w14:textId="77777777" w:rsidR="00F854CA" w:rsidRDefault="00F854CA" w:rsidP="00F854CA">
      <w:pPr>
        <w:numPr>
          <w:ilvl w:val="12"/>
          <w:numId w:val="0"/>
        </w:numPr>
        <w:tabs>
          <w:tab w:val="clear" w:pos="567"/>
          <w:tab w:val="left" w:pos="1296"/>
        </w:tabs>
        <w:spacing w:line="240" w:lineRule="auto"/>
        <w:ind w:right="-2"/>
        <w:rPr>
          <w:lang w:val="lt-LT"/>
        </w:rPr>
      </w:pPr>
    </w:p>
    <w:p w14:paraId="6CCAF90F" w14:textId="77777777" w:rsidR="00F854CA" w:rsidRPr="00242971" w:rsidRDefault="00F854CA" w:rsidP="00F854CA">
      <w:pPr>
        <w:tabs>
          <w:tab w:val="clear" w:pos="567"/>
          <w:tab w:val="left" w:pos="1296"/>
        </w:tabs>
        <w:spacing w:line="240" w:lineRule="auto"/>
        <w:rPr>
          <w:rFonts w:ascii="Calibri" w:eastAsia="Calibri" w:hAnsi="Calibri"/>
          <w:color w:val="0D0D0D"/>
          <w:szCs w:val="22"/>
          <w:lang w:val="lt-LT"/>
        </w:rPr>
      </w:pPr>
      <w:r>
        <w:rPr>
          <w:color w:val="0D0D0D"/>
          <w:lang w:val="lt-LT"/>
        </w:rPr>
        <w:t>Laikyti gamintojo pakuotėje, kad vaistas</w:t>
      </w:r>
      <w:r>
        <w:rPr>
          <w:color w:val="0D0D0D"/>
        </w:rPr>
        <w:t xml:space="preserve"> būtų apsaugotas nuo drėgmės. Inhaliatorių iš maišelio galima išimti tik prieš pat pirmąjį naudojimą.</w:t>
      </w:r>
    </w:p>
    <w:p w14:paraId="41C198DA" w14:textId="77777777" w:rsidR="00F854CA" w:rsidRDefault="00F854CA" w:rsidP="00F854CA">
      <w:pPr>
        <w:tabs>
          <w:tab w:val="clear" w:pos="567"/>
          <w:tab w:val="left" w:pos="1296"/>
        </w:tabs>
        <w:spacing w:line="240" w:lineRule="auto"/>
        <w:rPr>
          <w:color w:val="0D0D0D"/>
          <w:lang w:val="lt-LT"/>
        </w:rPr>
      </w:pPr>
    </w:p>
    <w:p w14:paraId="3B11CC52" w14:textId="77777777" w:rsidR="00F854CA" w:rsidRPr="00242971" w:rsidRDefault="00F854CA" w:rsidP="00F854CA">
      <w:pPr>
        <w:tabs>
          <w:tab w:val="clear" w:pos="567"/>
          <w:tab w:val="left" w:pos="1296"/>
        </w:tabs>
        <w:spacing w:line="240" w:lineRule="auto"/>
        <w:rPr>
          <w:rFonts w:ascii="Calibri" w:eastAsia="Calibri" w:hAnsi="Calibri"/>
          <w:color w:val="0D0D0D"/>
          <w:szCs w:val="22"/>
          <w:lang w:val="lt-LT"/>
        </w:rPr>
      </w:pPr>
      <w:r>
        <w:rPr>
          <w:color w:val="0D0D0D"/>
          <w:lang w:val="lt-LT"/>
        </w:rPr>
        <w:t>Prieš maišelio pirmąjį atidarymą:</w:t>
      </w:r>
    </w:p>
    <w:p w14:paraId="34D8398F" w14:textId="77777777" w:rsidR="00F854CA" w:rsidRPr="00242971" w:rsidRDefault="00F854CA" w:rsidP="00F854CA">
      <w:pPr>
        <w:tabs>
          <w:tab w:val="clear" w:pos="567"/>
          <w:tab w:val="left" w:pos="1296"/>
        </w:tabs>
        <w:spacing w:line="240" w:lineRule="auto"/>
        <w:rPr>
          <w:rFonts w:ascii="Calibri" w:eastAsia="Calibri" w:hAnsi="Calibri"/>
          <w:color w:val="0D0D0D"/>
          <w:szCs w:val="22"/>
          <w:lang w:val="lt-LT"/>
        </w:rPr>
      </w:pPr>
      <w:r>
        <w:rPr>
          <w:lang w:val="lt-LT"/>
        </w:rPr>
        <w:t>Šio vaisto laikymui specialių temperatūros sąlygų nereikalaujama.</w:t>
      </w:r>
    </w:p>
    <w:p w14:paraId="6624FFA2" w14:textId="77777777" w:rsidR="00F854CA" w:rsidRDefault="00F854CA" w:rsidP="00F854CA">
      <w:pPr>
        <w:tabs>
          <w:tab w:val="clear" w:pos="567"/>
          <w:tab w:val="left" w:pos="1296"/>
        </w:tabs>
        <w:spacing w:line="240" w:lineRule="auto"/>
        <w:rPr>
          <w:color w:val="0D0D0D"/>
          <w:lang w:val="lt-LT"/>
        </w:rPr>
      </w:pPr>
    </w:p>
    <w:p w14:paraId="346FDE24" w14:textId="77777777" w:rsidR="00F854CA" w:rsidRPr="00242971" w:rsidRDefault="00F854CA" w:rsidP="00F854CA">
      <w:pPr>
        <w:tabs>
          <w:tab w:val="clear" w:pos="567"/>
          <w:tab w:val="left" w:pos="1296"/>
        </w:tabs>
        <w:spacing w:line="240" w:lineRule="auto"/>
        <w:rPr>
          <w:rFonts w:ascii="Calibri" w:eastAsia="Calibri" w:hAnsi="Calibri"/>
          <w:color w:val="0D0D0D"/>
          <w:szCs w:val="22"/>
          <w:lang w:val="lt-LT"/>
        </w:rPr>
      </w:pPr>
      <w:r>
        <w:rPr>
          <w:color w:val="0D0D0D"/>
          <w:lang w:val="lt-LT"/>
        </w:rPr>
        <w:t>Po maišelio pirmojo atidarymo:</w:t>
      </w:r>
    </w:p>
    <w:p w14:paraId="42A9E152" w14:textId="77777777" w:rsidR="00F854CA" w:rsidRPr="00242971" w:rsidRDefault="00F854CA" w:rsidP="00F854CA">
      <w:pPr>
        <w:tabs>
          <w:tab w:val="clear" w:pos="567"/>
          <w:tab w:val="left" w:pos="1296"/>
        </w:tabs>
        <w:spacing w:line="240" w:lineRule="auto"/>
        <w:rPr>
          <w:rFonts w:ascii="Calibri" w:eastAsia="Calibri" w:hAnsi="Calibri"/>
          <w:color w:val="0D0D0D"/>
          <w:szCs w:val="22"/>
          <w:lang w:val="lt-LT"/>
        </w:rPr>
      </w:pPr>
      <w:r>
        <w:rPr>
          <w:lang w:val="lt-LT"/>
        </w:rPr>
        <w:t>Laikyti ne aukštesnėje kaip 25 °C temperatūroje</w:t>
      </w:r>
      <w:r>
        <w:rPr>
          <w:color w:val="0D0D0D"/>
          <w:lang w:val="lt-LT"/>
        </w:rPr>
        <w:t>.</w:t>
      </w:r>
    </w:p>
    <w:p w14:paraId="0A35E341" w14:textId="77777777" w:rsidR="00F854CA" w:rsidRDefault="00F854CA" w:rsidP="00F854CA">
      <w:pPr>
        <w:numPr>
          <w:ilvl w:val="12"/>
          <w:numId w:val="0"/>
        </w:numPr>
        <w:tabs>
          <w:tab w:val="clear" w:pos="567"/>
          <w:tab w:val="left" w:pos="1296"/>
        </w:tabs>
        <w:spacing w:line="240" w:lineRule="auto"/>
        <w:ind w:right="-2"/>
        <w:rPr>
          <w:lang w:val="lt-LT"/>
        </w:rPr>
      </w:pPr>
    </w:p>
    <w:p w14:paraId="505BEDA2"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Po maišelio pirmojo atidarymo vaistą galima vartoti 6 mėnesius.</w:t>
      </w:r>
    </w:p>
    <w:p w14:paraId="71B84274" w14:textId="77777777" w:rsidR="00F854CA" w:rsidRPr="00242971" w:rsidRDefault="00F854CA" w:rsidP="00F854CA">
      <w:pPr>
        <w:numPr>
          <w:ilvl w:val="12"/>
          <w:numId w:val="0"/>
        </w:numPr>
        <w:tabs>
          <w:tab w:val="clear" w:pos="567"/>
          <w:tab w:val="left" w:pos="1296"/>
        </w:tabs>
        <w:spacing w:line="240" w:lineRule="auto"/>
        <w:ind w:right="-2"/>
        <w:rPr>
          <w:rFonts w:ascii="Calibri" w:eastAsia="Calibri" w:hAnsi="Calibri"/>
          <w:szCs w:val="22"/>
          <w:lang w:val="lt-LT"/>
        </w:rPr>
      </w:pPr>
      <w:r>
        <w:rPr>
          <w:lang w:val="lt-LT"/>
        </w:rPr>
        <w:t xml:space="preserve">Maišelio atidarymo datą užrašykite etiketėje, kuri yra ant dėžutės. </w:t>
      </w:r>
    </w:p>
    <w:p w14:paraId="44DA5DD7" w14:textId="77777777" w:rsidR="00F854CA" w:rsidRDefault="00F854CA" w:rsidP="00F854CA">
      <w:pPr>
        <w:numPr>
          <w:ilvl w:val="12"/>
          <w:numId w:val="0"/>
        </w:numPr>
        <w:tabs>
          <w:tab w:val="clear" w:pos="567"/>
          <w:tab w:val="left" w:pos="1296"/>
        </w:tabs>
        <w:spacing w:line="240" w:lineRule="auto"/>
        <w:ind w:right="-2"/>
        <w:rPr>
          <w:lang w:val="lt-LT"/>
        </w:rPr>
      </w:pPr>
    </w:p>
    <w:p w14:paraId="084EEB22" w14:textId="77777777" w:rsidR="00F854CA" w:rsidRPr="00242971" w:rsidRDefault="00F854CA" w:rsidP="00F854CA">
      <w:pPr>
        <w:numPr>
          <w:ilvl w:val="12"/>
          <w:numId w:val="0"/>
        </w:numPr>
        <w:tabs>
          <w:tab w:val="clear" w:pos="567"/>
          <w:tab w:val="left" w:pos="1296"/>
        </w:tabs>
        <w:spacing w:line="240" w:lineRule="auto"/>
        <w:ind w:right="-2"/>
        <w:rPr>
          <w:rFonts w:ascii="Calibri" w:eastAsia="Calibri" w:hAnsi="Calibri"/>
          <w:i/>
          <w:szCs w:val="22"/>
          <w:lang w:val="lt-LT"/>
        </w:rPr>
      </w:pPr>
      <w:r>
        <w:rPr>
          <w:lang w:val="lt-LT"/>
        </w:rPr>
        <w:t>Vaistų negalima išmesti į kanalizaciją arba su buitinėmis atliekomis. Kaip išmesti nereikalingus vaistus, klauskite vaistininko. Šios priemonės padės apsaugoti aplinką.</w:t>
      </w:r>
    </w:p>
    <w:p w14:paraId="569F2BA7" w14:textId="77777777" w:rsidR="00F854CA" w:rsidRDefault="00F854CA" w:rsidP="00F854CA">
      <w:pPr>
        <w:numPr>
          <w:ilvl w:val="12"/>
          <w:numId w:val="0"/>
        </w:numPr>
        <w:tabs>
          <w:tab w:val="clear" w:pos="567"/>
          <w:tab w:val="left" w:pos="1296"/>
        </w:tabs>
        <w:spacing w:line="240" w:lineRule="auto"/>
        <w:ind w:right="-2"/>
        <w:rPr>
          <w:lang w:val="lt-LT"/>
        </w:rPr>
      </w:pPr>
    </w:p>
    <w:p w14:paraId="335A7744" w14:textId="77777777" w:rsidR="00F854CA" w:rsidRDefault="00F854CA" w:rsidP="00F854CA">
      <w:pPr>
        <w:numPr>
          <w:ilvl w:val="12"/>
          <w:numId w:val="0"/>
        </w:numPr>
        <w:tabs>
          <w:tab w:val="clear" w:pos="567"/>
          <w:tab w:val="left" w:pos="1296"/>
        </w:tabs>
        <w:spacing w:line="240" w:lineRule="auto"/>
        <w:ind w:right="-2"/>
        <w:rPr>
          <w:lang w:val="lt-LT"/>
        </w:rPr>
      </w:pPr>
    </w:p>
    <w:p w14:paraId="309E3E20" w14:textId="77777777" w:rsidR="00F854CA" w:rsidRDefault="00F854CA" w:rsidP="00F854CA">
      <w:pPr>
        <w:pStyle w:val="Antrat3"/>
        <w:spacing w:before="0" w:after="0" w:line="240" w:lineRule="auto"/>
        <w:rPr>
          <w:b w:val="0"/>
          <w:lang w:val="lt-LT"/>
        </w:rPr>
      </w:pPr>
      <w:r>
        <w:rPr>
          <w:rFonts w:ascii="Times New Roman" w:hAnsi="Times New Roman"/>
          <w:sz w:val="22"/>
          <w:lang w:val="lt-LT"/>
        </w:rPr>
        <w:t>6.</w:t>
      </w:r>
      <w:r>
        <w:rPr>
          <w:rFonts w:ascii="Times New Roman" w:hAnsi="Times New Roman"/>
          <w:b w:val="0"/>
          <w:sz w:val="22"/>
          <w:lang w:val="lt-LT"/>
        </w:rPr>
        <w:tab/>
      </w:r>
      <w:r>
        <w:rPr>
          <w:rFonts w:ascii="Times New Roman" w:hAnsi="Times New Roman"/>
          <w:sz w:val="22"/>
          <w:lang w:val="lt-LT"/>
        </w:rPr>
        <w:t>Pakuotės turinys ir kita informacija</w:t>
      </w:r>
    </w:p>
    <w:p w14:paraId="41C223F9" w14:textId="77777777" w:rsidR="00F854CA" w:rsidRDefault="00F854CA" w:rsidP="00F854CA">
      <w:pPr>
        <w:numPr>
          <w:ilvl w:val="12"/>
          <w:numId w:val="0"/>
        </w:numPr>
        <w:tabs>
          <w:tab w:val="clear" w:pos="567"/>
          <w:tab w:val="left" w:pos="1296"/>
        </w:tabs>
        <w:spacing w:line="240" w:lineRule="auto"/>
        <w:rPr>
          <w:lang w:val="lt-LT"/>
        </w:rPr>
      </w:pPr>
    </w:p>
    <w:p w14:paraId="4FEAD2D6" w14:textId="77777777" w:rsidR="00F854CA" w:rsidRDefault="00F854CA" w:rsidP="00F854CA">
      <w:pPr>
        <w:pStyle w:val="Antrat4"/>
        <w:spacing w:line="240" w:lineRule="auto"/>
        <w:rPr>
          <w:b w:val="0"/>
          <w:lang w:val="lt-LT"/>
        </w:rPr>
      </w:pPr>
      <w:r>
        <w:rPr>
          <w:rFonts w:ascii="Times New Roman" w:hAnsi="Times New Roman"/>
          <w:sz w:val="22"/>
          <w:lang w:val="lt-LT"/>
        </w:rPr>
        <w:t xml:space="preserve">Foster sudėtis </w:t>
      </w:r>
    </w:p>
    <w:p w14:paraId="7EA72B3D" w14:textId="77777777" w:rsidR="00F854CA" w:rsidRPr="00242971" w:rsidRDefault="00F854CA" w:rsidP="00F854CA">
      <w:pPr>
        <w:tabs>
          <w:tab w:val="clear" w:pos="567"/>
          <w:tab w:val="left" w:pos="1296"/>
        </w:tabs>
        <w:spacing w:line="240" w:lineRule="auto"/>
        <w:ind w:right="-2"/>
        <w:rPr>
          <w:rFonts w:ascii="Calibri" w:eastAsia="Calibri" w:hAnsi="Calibri"/>
          <w:szCs w:val="22"/>
          <w:lang w:val="lt-LT"/>
        </w:rPr>
      </w:pPr>
      <w:r>
        <w:rPr>
          <w:lang w:val="lt-LT"/>
        </w:rPr>
        <w:t>Veikliosios medžiagos yra bevandenis beklometazono dipropionatas ir formoterolio fumaratas dihidratas.</w:t>
      </w:r>
    </w:p>
    <w:p w14:paraId="6E32B8A5" w14:textId="77777777" w:rsidR="00F854CA" w:rsidRDefault="00F854CA" w:rsidP="00F854CA">
      <w:pPr>
        <w:tabs>
          <w:tab w:val="clear" w:pos="567"/>
          <w:tab w:val="left" w:pos="1296"/>
        </w:tabs>
        <w:spacing w:line="240" w:lineRule="auto"/>
        <w:ind w:right="-2"/>
        <w:rPr>
          <w:lang w:val="lt-LT"/>
        </w:rPr>
      </w:pPr>
    </w:p>
    <w:p w14:paraId="2AE28AF4" w14:textId="77777777" w:rsidR="00F854CA" w:rsidRPr="00242971" w:rsidRDefault="00F854CA" w:rsidP="00F854CA">
      <w:pPr>
        <w:spacing w:line="240" w:lineRule="auto"/>
        <w:rPr>
          <w:rFonts w:ascii="Calibri" w:eastAsia="Calibri" w:hAnsi="Calibri"/>
          <w:szCs w:val="22"/>
          <w:lang w:val="lt-LT"/>
        </w:rPr>
      </w:pPr>
      <w:r>
        <w:rPr>
          <w:lang w:val="lt-LT"/>
        </w:rPr>
        <w:t>Kiekvienoje išmatuotoje dozėje yra 100 mikrogramų bevandenio beklometazono dipropionato ir 6 mikrogramai formoterolio fumarato dihidrato. Tai atitinka įkvepiamą 81,9 mikrogramo bevandenio beklometazono dipropionato ir 5 mikrogramų formoterolio fumarato dihidrato dozę.</w:t>
      </w:r>
    </w:p>
    <w:p w14:paraId="4FF9739A" w14:textId="77777777" w:rsidR="00F854CA" w:rsidRDefault="00F854CA" w:rsidP="00F854CA">
      <w:pPr>
        <w:tabs>
          <w:tab w:val="clear" w:pos="567"/>
          <w:tab w:val="left" w:pos="1296"/>
        </w:tabs>
        <w:spacing w:line="240" w:lineRule="auto"/>
        <w:ind w:right="-2"/>
        <w:rPr>
          <w:lang w:val="lt-LT"/>
        </w:rPr>
      </w:pPr>
    </w:p>
    <w:p w14:paraId="2FD4C74B" w14:textId="77777777" w:rsidR="00F854CA" w:rsidRPr="00242971" w:rsidRDefault="00F854CA" w:rsidP="00F854CA">
      <w:pPr>
        <w:tabs>
          <w:tab w:val="clear" w:pos="567"/>
          <w:tab w:val="left" w:pos="1296"/>
        </w:tabs>
        <w:spacing w:line="240" w:lineRule="auto"/>
        <w:ind w:right="-2"/>
        <w:rPr>
          <w:rFonts w:ascii="Calibri" w:eastAsia="Calibri" w:hAnsi="Calibri"/>
          <w:szCs w:val="22"/>
          <w:lang w:val="lt-LT"/>
        </w:rPr>
      </w:pPr>
      <w:r>
        <w:rPr>
          <w:lang w:val="lt-LT"/>
        </w:rPr>
        <w:t>Pagalbinės medžiagos yra laktozė monohidratas (jame gali būti šiek tiek pieno baltymų) ir magnio stearatas.</w:t>
      </w:r>
    </w:p>
    <w:p w14:paraId="10EE54C0" w14:textId="77777777" w:rsidR="00F854CA" w:rsidRDefault="00F854CA" w:rsidP="00F854CA">
      <w:pPr>
        <w:numPr>
          <w:ilvl w:val="12"/>
          <w:numId w:val="0"/>
        </w:numPr>
        <w:tabs>
          <w:tab w:val="clear" w:pos="567"/>
          <w:tab w:val="left" w:pos="1296"/>
        </w:tabs>
        <w:spacing w:line="240" w:lineRule="auto"/>
        <w:ind w:right="-2"/>
        <w:rPr>
          <w:lang w:val="lt-LT"/>
        </w:rPr>
      </w:pPr>
    </w:p>
    <w:p w14:paraId="22360EB0" w14:textId="77777777" w:rsidR="00F854CA" w:rsidRDefault="00F854CA" w:rsidP="00F854CA">
      <w:pPr>
        <w:pStyle w:val="Antrat4"/>
        <w:spacing w:line="240" w:lineRule="auto"/>
        <w:rPr>
          <w:b w:val="0"/>
          <w:lang w:val="lt-LT"/>
        </w:rPr>
      </w:pPr>
      <w:r>
        <w:rPr>
          <w:rFonts w:ascii="Times New Roman" w:hAnsi="Times New Roman"/>
          <w:sz w:val="22"/>
          <w:lang w:val="lt-LT"/>
        </w:rPr>
        <w:t>Foster išvaizda ir kiekis pakuotėje</w:t>
      </w:r>
    </w:p>
    <w:p w14:paraId="0EDE2D9D" w14:textId="77777777" w:rsidR="00F854CA" w:rsidRPr="00242971" w:rsidRDefault="00F854CA" w:rsidP="00F854CA">
      <w:pPr>
        <w:tabs>
          <w:tab w:val="clear" w:pos="567"/>
          <w:tab w:val="left" w:pos="1296"/>
        </w:tabs>
        <w:spacing w:line="240" w:lineRule="auto"/>
        <w:ind w:right="-2"/>
        <w:rPr>
          <w:rFonts w:ascii="Calibri" w:eastAsia="Calibri" w:hAnsi="Calibri"/>
          <w:szCs w:val="22"/>
          <w:lang w:val="lt-LT"/>
        </w:rPr>
      </w:pPr>
      <w:r>
        <w:rPr>
          <w:lang w:val="lt-LT"/>
        </w:rPr>
        <w:t xml:space="preserve">Šis vaistas yra balti ar beveik balti įkvepiamieji milteliai plastikiniame inhaliatoriuje, kuris vadinamas Nexthaler. </w:t>
      </w:r>
    </w:p>
    <w:p w14:paraId="7C8891EF" w14:textId="77777777" w:rsidR="00F854CA" w:rsidRPr="00242971" w:rsidRDefault="00F854CA" w:rsidP="00F854CA">
      <w:pPr>
        <w:tabs>
          <w:tab w:val="clear" w:pos="567"/>
          <w:tab w:val="left" w:pos="1296"/>
        </w:tabs>
        <w:spacing w:line="240" w:lineRule="auto"/>
        <w:ind w:right="-2"/>
        <w:rPr>
          <w:rFonts w:ascii="Calibri" w:eastAsia="Calibri" w:hAnsi="Calibri"/>
          <w:szCs w:val="22"/>
          <w:lang w:val="lt-LT"/>
        </w:rPr>
      </w:pPr>
      <w:r>
        <w:rPr>
          <w:lang w:val="lt-LT"/>
        </w:rPr>
        <w:t>Kiekvienoje pakuotėje yra vienas, du arba trys inhaliatoriai, kurių kiekvienu galima atlikti 120 įkvėpimų.</w:t>
      </w:r>
    </w:p>
    <w:p w14:paraId="1E537CFB" w14:textId="77777777" w:rsidR="00F854CA" w:rsidRPr="00242971" w:rsidRDefault="00F854CA" w:rsidP="00F854CA">
      <w:pPr>
        <w:tabs>
          <w:tab w:val="clear" w:pos="567"/>
          <w:tab w:val="left" w:pos="1296"/>
        </w:tabs>
        <w:spacing w:line="240" w:lineRule="auto"/>
        <w:ind w:right="-2"/>
        <w:rPr>
          <w:rFonts w:ascii="Calibri" w:eastAsia="Calibri" w:hAnsi="Calibri"/>
          <w:szCs w:val="22"/>
          <w:lang w:val="lt-LT"/>
        </w:rPr>
      </w:pPr>
      <w:r>
        <w:rPr>
          <w:lang w:val="lt-LT"/>
        </w:rPr>
        <w:t>Kiekvienas inhaliatorius yra sandariame apsaugomajame maišelyje (aliuminio folijos pakuotėje).</w:t>
      </w:r>
    </w:p>
    <w:p w14:paraId="03EE661B" w14:textId="77777777" w:rsidR="00F854CA" w:rsidRPr="00242971" w:rsidRDefault="00F854CA" w:rsidP="00F854CA">
      <w:pPr>
        <w:tabs>
          <w:tab w:val="clear" w:pos="567"/>
          <w:tab w:val="left" w:pos="1296"/>
        </w:tabs>
        <w:spacing w:line="240" w:lineRule="auto"/>
        <w:rPr>
          <w:rFonts w:ascii="Calibri" w:eastAsia="Calibri" w:hAnsi="Calibri"/>
          <w:szCs w:val="22"/>
          <w:lang w:val="lt-LT"/>
        </w:rPr>
      </w:pPr>
      <w:r>
        <w:rPr>
          <w:lang w:val="lt-LT"/>
        </w:rPr>
        <w:t>Gali būti tiekiamos ne visų dydžių pakuotės.</w:t>
      </w:r>
    </w:p>
    <w:p w14:paraId="6BCFC0C5" w14:textId="77777777" w:rsidR="00F854CA" w:rsidRDefault="00F854CA" w:rsidP="00F854CA">
      <w:pPr>
        <w:numPr>
          <w:ilvl w:val="12"/>
          <w:numId w:val="0"/>
        </w:numPr>
        <w:tabs>
          <w:tab w:val="clear" w:pos="567"/>
          <w:tab w:val="left" w:pos="1296"/>
        </w:tabs>
        <w:spacing w:line="240" w:lineRule="auto"/>
        <w:ind w:right="-2"/>
        <w:rPr>
          <w:lang w:val="lt-LT"/>
        </w:rPr>
      </w:pPr>
    </w:p>
    <w:p w14:paraId="1C2330CB" w14:textId="77777777" w:rsidR="00F854CA" w:rsidRDefault="00F854CA" w:rsidP="00F854CA">
      <w:pPr>
        <w:pStyle w:val="Antrat4"/>
        <w:spacing w:line="240" w:lineRule="auto"/>
        <w:rPr>
          <w:b w:val="0"/>
          <w:lang w:val="lt-LT"/>
        </w:rPr>
      </w:pPr>
      <w:r>
        <w:rPr>
          <w:rFonts w:ascii="Times New Roman" w:hAnsi="Times New Roman"/>
          <w:sz w:val="22"/>
          <w:lang w:val="lt-LT"/>
        </w:rPr>
        <w:t>Registruotojas ir gamintojas</w:t>
      </w:r>
    </w:p>
    <w:p w14:paraId="0D138C87" w14:textId="77777777" w:rsidR="00F854CA" w:rsidRDefault="00F854CA" w:rsidP="00F854CA">
      <w:pPr>
        <w:numPr>
          <w:ilvl w:val="12"/>
          <w:numId w:val="0"/>
        </w:numPr>
        <w:tabs>
          <w:tab w:val="clear" w:pos="567"/>
          <w:tab w:val="left" w:pos="1296"/>
        </w:tabs>
        <w:spacing w:line="240" w:lineRule="auto"/>
        <w:ind w:right="-2"/>
        <w:rPr>
          <w:lang w:val="lt-LT"/>
        </w:rPr>
      </w:pPr>
    </w:p>
    <w:p w14:paraId="4202D409" w14:textId="77777777" w:rsidR="00F854CA" w:rsidRPr="00242971" w:rsidRDefault="00F854CA" w:rsidP="00F854CA">
      <w:pPr>
        <w:spacing w:line="240" w:lineRule="auto"/>
        <w:rPr>
          <w:rFonts w:ascii="Calibri" w:eastAsia="Calibri" w:hAnsi="Calibri"/>
          <w:i/>
          <w:szCs w:val="22"/>
          <w:lang w:val="lt-LT"/>
        </w:rPr>
      </w:pPr>
      <w:r>
        <w:rPr>
          <w:i/>
          <w:lang w:val="lt-LT"/>
        </w:rPr>
        <w:t>Registruotojas</w:t>
      </w:r>
    </w:p>
    <w:p w14:paraId="018D3191" w14:textId="77777777" w:rsidR="00F854CA" w:rsidRPr="00242971" w:rsidRDefault="00F854CA" w:rsidP="00F854CA">
      <w:pPr>
        <w:spacing w:line="240" w:lineRule="auto"/>
        <w:rPr>
          <w:rFonts w:ascii="Calibri" w:eastAsia="Calibri" w:hAnsi="Calibri"/>
          <w:szCs w:val="22"/>
          <w:lang w:val="lt-LT"/>
        </w:rPr>
      </w:pPr>
      <w:r>
        <w:rPr>
          <w:lang w:val="lt-LT"/>
        </w:rPr>
        <w:t>Chiesi Pharmaceuticals GmbH</w:t>
      </w:r>
    </w:p>
    <w:p w14:paraId="20B3486B" w14:textId="77777777" w:rsidR="00F854CA" w:rsidRPr="00242971" w:rsidRDefault="00F854CA" w:rsidP="00F854CA">
      <w:pPr>
        <w:spacing w:line="240" w:lineRule="auto"/>
        <w:rPr>
          <w:rFonts w:ascii="Calibri" w:eastAsia="Calibri" w:hAnsi="Calibri"/>
          <w:szCs w:val="22"/>
          <w:lang w:val="lt-LT"/>
        </w:rPr>
      </w:pPr>
      <w:r>
        <w:rPr>
          <w:lang w:val="lt-LT"/>
        </w:rPr>
        <w:t>Gonzagagasse 16/16</w:t>
      </w:r>
    </w:p>
    <w:p w14:paraId="18EDE1F4" w14:textId="77777777" w:rsidR="00F854CA" w:rsidRPr="00242971" w:rsidRDefault="00F854CA" w:rsidP="00F854CA">
      <w:pPr>
        <w:spacing w:line="240" w:lineRule="auto"/>
        <w:rPr>
          <w:rFonts w:ascii="Calibri" w:eastAsia="Calibri" w:hAnsi="Calibri"/>
          <w:szCs w:val="22"/>
          <w:lang w:val="lt-LT"/>
        </w:rPr>
      </w:pPr>
      <w:r>
        <w:rPr>
          <w:lang w:val="lt-LT"/>
        </w:rPr>
        <w:t>1010 Vienna</w:t>
      </w:r>
    </w:p>
    <w:p w14:paraId="79020BA4" w14:textId="77777777" w:rsidR="00F854CA" w:rsidRPr="00242971" w:rsidRDefault="00F854CA" w:rsidP="00F854CA">
      <w:pPr>
        <w:spacing w:line="240" w:lineRule="auto"/>
        <w:rPr>
          <w:rFonts w:ascii="Calibri" w:eastAsia="Calibri" w:hAnsi="Calibri"/>
          <w:szCs w:val="22"/>
          <w:lang w:val="lt-LT"/>
        </w:rPr>
      </w:pPr>
      <w:r>
        <w:rPr>
          <w:lang w:val="lt-LT"/>
        </w:rPr>
        <w:t>Austrija</w:t>
      </w:r>
    </w:p>
    <w:p w14:paraId="5E858B66" w14:textId="77777777" w:rsidR="00F854CA" w:rsidRDefault="00F854CA" w:rsidP="00F854CA">
      <w:pPr>
        <w:spacing w:line="240" w:lineRule="auto"/>
        <w:rPr>
          <w:lang w:val="lt-LT"/>
        </w:rPr>
      </w:pPr>
    </w:p>
    <w:p w14:paraId="4441B12E" w14:textId="77777777" w:rsidR="00F854CA" w:rsidRPr="00242971" w:rsidRDefault="00F854CA" w:rsidP="00F854CA">
      <w:pPr>
        <w:spacing w:line="240" w:lineRule="auto"/>
        <w:rPr>
          <w:rFonts w:ascii="Calibri" w:eastAsia="Calibri" w:hAnsi="Calibri"/>
          <w:i/>
          <w:szCs w:val="22"/>
          <w:lang w:val="lt-LT"/>
        </w:rPr>
      </w:pPr>
      <w:r>
        <w:rPr>
          <w:i/>
          <w:lang w:val="lt-LT"/>
        </w:rPr>
        <w:t xml:space="preserve">Gamintojas </w:t>
      </w:r>
    </w:p>
    <w:p w14:paraId="2737057C" w14:textId="77777777" w:rsidR="00F854CA" w:rsidRPr="00242971" w:rsidRDefault="00F854CA" w:rsidP="00F854CA">
      <w:pPr>
        <w:spacing w:line="240" w:lineRule="auto"/>
        <w:rPr>
          <w:rFonts w:ascii="Calibri" w:eastAsia="Calibri" w:hAnsi="Calibri"/>
          <w:szCs w:val="22"/>
          <w:lang w:val="lt-LT"/>
        </w:rPr>
      </w:pPr>
      <w:r>
        <w:rPr>
          <w:lang w:val="lt-LT"/>
        </w:rPr>
        <w:t>Chiesi Farmaceutici S.p.A.</w:t>
      </w:r>
    </w:p>
    <w:p w14:paraId="04DA1C60" w14:textId="77777777" w:rsidR="00F854CA" w:rsidRPr="00242971" w:rsidRDefault="00F854CA" w:rsidP="00F854CA">
      <w:pPr>
        <w:spacing w:line="240" w:lineRule="auto"/>
        <w:rPr>
          <w:rFonts w:ascii="Calibri" w:eastAsia="Calibri" w:hAnsi="Calibri"/>
          <w:szCs w:val="22"/>
          <w:lang w:val="lt-LT"/>
        </w:rPr>
      </w:pPr>
      <w:r>
        <w:rPr>
          <w:lang w:val="lt-LT"/>
        </w:rPr>
        <w:t>Via San Leonardo 96</w:t>
      </w:r>
    </w:p>
    <w:p w14:paraId="3E7F3670" w14:textId="77777777" w:rsidR="00F854CA" w:rsidRPr="00242971" w:rsidRDefault="00F854CA" w:rsidP="00F854CA">
      <w:pPr>
        <w:spacing w:line="240" w:lineRule="auto"/>
        <w:rPr>
          <w:rFonts w:ascii="Calibri" w:eastAsia="Calibri" w:hAnsi="Calibri"/>
          <w:szCs w:val="22"/>
          <w:lang w:val="lt-LT"/>
        </w:rPr>
      </w:pPr>
      <w:r>
        <w:rPr>
          <w:lang w:val="lt-LT"/>
        </w:rPr>
        <w:t xml:space="preserve">43122 Parma </w:t>
      </w:r>
    </w:p>
    <w:p w14:paraId="31583CEE" w14:textId="77777777" w:rsidR="00F854CA" w:rsidRPr="00242971" w:rsidRDefault="00F854CA" w:rsidP="00F854CA">
      <w:pPr>
        <w:spacing w:line="240" w:lineRule="auto"/>
        <w:rPr>
          <w:rFonts w:ascii="Calibri" w:eastAsia="Calibri" w:hAnsi="Calibri"/>
          <w:szCs w:val="22"/>
          <w:lang w:val="lt-LT"/>
        </w:rPr>
      </w:pPr>
      <w:r>
        <w:rPr>
          <w:lang w:val="lt-LT"/>
        </w:rPr>
        <w:t>Italija</w:t>
      </w:r>
    </w:p>
    <w:p w14:paraId="212652ED" w14:textId="77777777" w:rsidR="00F854CA" w:rsidRDefault="00F854CA" w:rsidP="00F854CA">
      <w:pPr>
        <w:spacing w:line="240" w:lineRule="auto"/>
        <w:rPr>
          <w:lang w:val="lt-LT"/>
        </w:rPr>
      </w:pPr>
    </w:p>
    <w:p w14:paraId="5648071E" w14:textId="77777777" w:rsidR="00F854CA" w:rsidRPr="00242971" w:rsidRDefault="00F854CA" w:rsidP="00F854CA">
      <w:pPr>
        <w:spacing w:line="240" w:lineRule="auto"/>
        <w:rPr>
          <w:rFonts w:ascii="Calibri" w:eastAsia="Calibri" w:hAnsi="Calibri"/>
          <w:szCs w:val="22"/>
          <w:lang w:val="lt-LT"/>
        </w:rPr>
      </w:pPr>
      <w:r>
        <w:rPr>
          <w:lang w:val="lt-LT"/>
        </w:rPr>
        <w:t>arba</w:t>
      </w:r>
    </w:p>
    <w:p w14:paraId="2445EC82" w14:textId="77777777" w:rsidR="00F854CA" w:rsidRDefault="00F854CA" w:rsidP="00F854CA">
      <w:pPr>
        <w:spacing w:line="240" w:lineRule="auto"/>
        <w:rPr>
          <w:lang w:val="lt-LT"/>
        </w:rPr>
      </w:pPr>
    </w:p>
    <w:p w14:paraId="298EEC34" w14:textId="77777777" w:rsidR="00F854CA" w:rsidRPr="00242971" w:rsidRDefault="00F854CA" w:rsidP="00F854CA">
      <w:pPr>
        <w:spacing w:line="240" w:lineRule="auto"/>
        <w:rPr>
          <w:rFonts w:ascii="Calibri" w:eastAsia="Calibri" w:hAnsi="Calibri"/>
          <w:szCs w:val="22"/>
          <w:lang w:val="lt-LT"/>
        </w:rPr>
      </w:pPr>
      <w:r>
        <w:rPr>
          <w:lang w:val="lt-LT"/>
        </w:rPr>
        <w:t>Chiesi S.A.S.</w:t>
      </w:r>
    </w:p>
    <w:p w14:paraId="6B084A79" w14:textId="77777777" w:rsidR="00F854CA" w:rsidRPr="00103425" w:rsidRDefault="00F854CA" w:rsidP="00F854CA">
      <w:pPr>
        <w:spacing w:line="240" w:lineRule="auto"/>
        <w:rPr>
          <w:lang w:val="it-IT"/>
        </w:rPr>
      </w:pPr>
      <w:r w:rsidRPr="00103425">
        <w:rPr>
          <w:lang w:val="it-IT"/>
        </w:rPr>
        <w:t>2 rue des Docteurs Alberto et Paolo Chiesi</w:t>
      </w:r>
    </w:p>
    <w:p w14:paraId="381DFE04" w14:textId="77777777" w:rsidR="00F854CA" w:rsidRPr="00242971" w:rsidRDefault="00F854CA" w:rsidP="00F854CA">
      <w:pPr>
        <w:spacing w:line="240" w:lineRule="auto"/>
        <w:rPr>
          <w:rFonts w:ascii="Calibri" w:eastAsia="Calibri" w:hAnsi="Calibri"/>
          <w:szCs w:val="22"/>
          <w:lang w:val="lt-LT"/>
        </w:rPr>
      </w:pPr>
      <w:r>
        <w:rPr>
          <w:lang w:val="lt-LT"/>
        </w:rPr>
        <w:t>41260 La Chaussée Saint Victor</w:t>
      </w:r>
    </w:p>
    <w:p w14:paraId="71A6B53E" w14:textId="77777777" w:rsidR="00F854CA" w:rsidRPr="00242971" w:rsidRDefault="00F854CA" w:rsidP="00F854CA">
      <w:pPr>
        <w:spacing w:line="240" w:lineRule="auto"/>
        <w:rPr>
          <w:rFonts w:ascii="Calibri" w:eastAsia="Calibri" w:hAnsi="Calibri"/>
          <w:szCs w:val="22"/>
          <w:lang w:val="lt-LT"/>
        </w:rPr>
      </w:pPr>
      <w:r>
        <w:rPr>
          <w:lang w:val="lt-LT"/>
        </w:rPr>
        <w:t>Prancūzija</w:t>
      </w:r>
    </w:p>
    <w:p w14:paraId="23840AE7" w14:textId="77777777" w:rsidR="00F854CA" w:rsidRDefault="00F854CA" w:rsidP="00F854CA">
      <w:pPr>
        <w:spacing w:line="240" w:lineRule="auto"/>
        <w:rPr>
          <w:lang w:val="lt-LT"/>
        </w:rPr>
      </w:pPr>
    </w:p>
    <w:p w14:paraId="1BA311AB" w14:textId="77777777" w:rsidR="00F854CA" w:rsidRPr="00242971" w:rsidRDefault="00F854CA" w:rsidP="00F854CA">
      <w:pPr>
        <w:spacing w:line="240" w:lineRule="auto"/>
        <w:rPr>
          <w:rFonts w:ascii="Calibri" w:eastAsia="Calibri" w:hAnsi="Calibri"/>
          <w:szCs w:val="22"/>
          <w:lang w:val="lt-LT"/>
        </w:rPr>
      </w:pPr>
      <w:r>
        <w:rPr>
          <w:lang w:val="lt-LT"/>
        </w:rPr>
        <w:t>arba</w:t>
      </w:r>
    </w:p>
    <w:p w14:paraId="59E9871D" w14:textId="77777777" w:rsidR="00F854CA" w:rsidRDefault="00F854CA" w:rsidP="00F854CA">
      <w:pPr>
        <w:spacing w:line="240" w:lineRule="auto"/>
        <w:rPr>
          <w:lang w:val="lt-LT"/>
        </w:rPr>
      </w:pPr>
    </w:p>
    <w:p w14:paraId="6EF15400" w14:textId="77777777" w:rsidR="00F854CA" w:rsidRPr="00242971" w:rsidRDefault="00F854CA" w:rsidP="00F854CA">
      <w:pPr>
        <w:spacing w:line="240" w:lineRule="auto"/>
        <w:rPr>
          <w:rFonts w:ascii="Calibri" w:eastAsia="Calibri" w:hAnsi="Calibri"/>
          <w:szCs w:val="22"/>
          <w:lang w:val="lt-LT"/>
        </w:rPr>
      </w:pPr>
      <w:r>
        <w:rPr>
          <w:lang w:val="lt-LT"/>
        </w:rPr>
        <w:t>Chiesi Pharmaceuticals GmbH</w:t>
      </w:r>
    </w:p>
    <w:p w14:paraId="3B30767E" w14:textId="77777777" w:rsidR="00F854CA" w:rsidRPr="00242971" w:rsidRDefault="00F854CA" w:rsidP="00F854CA">
      <w:pPr>
        <w:spacing w:line="240" w:lineRule="auto"/>
        <w:rPr>
          <w:rFonts w:ascii="Calibri" w:eastAsia="Calibri" w:hAnsi="Calibri"/>
          <w:szCs w:val="22"/>
          <w:lang w:val="lt-LT"/>
        </w:rPr>
      </w:pPr>
      <w:r>
        <w:rPr>
          <w:lang w:val="lt-LT"/>
        </w:rPr>
        <w:t>Gonzagagasse 16/16</w:t>
      </w:r>
    </w:p>
    <w:p w14:paraId="4D3E883B" w14:textId="77777777" w:rsidR="00F854CA" w:rsidRPr="00242971" w:rsidRDefault="00F854CA" w:rsidP="00F854CA">
      <w:pPr>
        <w:spacing w:line="240" w:lineRule="auto"/>
        <w:rPr>
          <w:rFonts w:ascii="Calibri" w:eastAsia="Calibri" w:hAnsi="Calibri"/>
          <w:szCs w:val="22"/>
          <w:lang w:val="lt-LT"/>
        </w:rPr>
      </w:pPr>
      <w:r>
        <w:rPr>
          <w:lang w:val="lt-LT"/>
        </w:rPr>
        <w:t>1010 Vienna</w:t>
      </w:r>
    </w:p>
    <w:p w14:paraId="72FD0BB5" w14:textId="77777777" w:rsidR="00F854CA" w:rsidRPr="00242971" w:rsidRDefault="00F854CA" w:rsidP="00F854CA">
      <w:pPr>
        <w:spacing w:line="240" w:lineRule="auto"/>
        <w:rPr>
          <w:rFonts w:ascii="Calibri" w:eastAsia="Calibri" w:hAnsi="Calibri"/>
          <w:szCs w:val="22"/>
          <w:lang w:val="lt-LT"/>
        </w:rPr>
      </w:pPr>
      <w:r>
        <w:rPr>
          <w:lang w:val="lt-LT"/>
        </w:rPr>
        <w:t>Austrija</w:t>
      </w:r>
    </w:p>
    <w:p w14:paraId="70B71B82" w14:textId="77777777" w:rsidR="00F854CA" w:rsidRDefault="00F854CA" w:rsidP="00F854CA">
      <w:pPr>
        <w:spacing w:line="240" w:lineRule="auto"/>
        <w:rPr>
          <w:lang w:val="lt-LT"/>
        </w:rPr>
      </w:pPr>
    </w:p>
    <w:p w14:paraId="3BA734B3" w14:textId="77777777" w:rsidR="00F854CA" w:rsidRPr="00242971" w:rsidRDefault="00F854CA" w:rsidP="00F854CA">
      <w:pPr>
        <w:numPr>
          <w:ilvl w:val="12"/>
          <w:numId w:val="0"/>
        </w:numPr>
        <w:spacing w:line="240" w:lineRule="auto"/>
        <w:ind w:right="-2"/>
        <w:rPr>
          <w:rFonts w:ascii="Calibri" w:eastAsia="Calibri" w:hAnsi="Calibri"/>
          <w:szCs w:val="22"/>
          <w:lang w:val="lt-LT"/>
        </w:rPr>
      </w:pPr>
      <w:r>
        <w:rPr>
          <w:lang w:val="lt-LT"/>
        </w:rPr>
        <w:t xml:space="preserve">Jeigu apie šį vaistą norite sužinoti daugiau, kreipkitės į vietinį </w:t>
      </w:r>
      <w:r>
        <w:t>registruotojo atstovą:</w:t>
      </w:r>
    </w:p>
    <w:p w14:paraId="189D9537" w14:textId="77777777" w:rsidR="00F854CA" w:rsidRDefault="00F854CA" w:rsidP="00F854CA">
      <w:pPr>
        <w:spacing w:line="240" w:lineRule="auto"/>
        <w:rPr>
          <w:lang w:val="lt-LT"/>
        </w:rPr>
      </w:pPr>
    </w:p>
    <w:p w14:paraId="70721ED1" w14:textId="77777777" w:rsidR="00F854CA" w:rsidRDefault="00F854CA" w:rsidP="00F854CA">
      <w:pPr>
        <w:pStyle w:val="BTEMEASMCA"/>
      </w:pPr>
      <w:r>
        <w:t>UAB Norameda</w:t>
      </w:r>
    </w:p>
    <w:p w14:paraId="65152ED6" w14:textId="77777777" w:rsidR="00F854CA" w:rsidRDefault="00F854CA" w:rsidP="00F854CA">
      <w:pPr>
        <w:pStyle w:val="BTEMEASMCA"/>
      </w:pPr>
      <w:r>
        <w:t>Meistrų 8</w:t>
      </w:r>
      <w:r>
        <w:rPr>
          <w:lang w:val="lt-LT"/>
        </w:rPr>
        <w:t>A</w:t>
      </w:r>
      <w:r>
        <w:t xml:space="preserve">  </w:t>
      </w:r>
    </w:p>
    <w:p w14:paraId="78B2ABC5" w14:textId="77777777" w:rsidR="00F854CA" w:rsidRDefault="00F854CA" w:rsidP="00F854CA">
      <w:pPr>
        <w:pStyle w:val="BTEMEASMCA"/>
      </w:pPr>
      <w:r>
        <w:t>LT-02189 Vilnius</w:t>
      </w:r>
    </w:p>
    <w:p w14:paraId="79749136" w14:textId="77777777" w:rsidR="00F854CA" w:rsidRPr="00242971" w:rsidRDefault="00F854CA" w:rsidP="00F854CA">
      <w:pPr>
        <w:rPr>
          <w:rFonts w:ascii="Calibri" w:eastAsia="Calibri" w:hAnsi="Calibri"/>
          <w:szCs w:val="22"/>
          <w:lang w:val="lt-LT"/>
        </w:rPr>
      </w:pPr>
      <w:r>
        <w:rPr>
          <w:lang w:val="lt-LT"/>
        </w:rPr>
        <w:t>Tel. + 370 5 2306499</w:t>
      </w:r>
    </w:p>
    <w:p w14:paraId="07F3AD25" w14:textId="77777777" w:rsidR="00F854CA" w:rsidRDefault="00F854CA" w:rsidP="00F854CA">
      <w:pPr>
        <w:numPr>
          <w:ilvl w:val="12"/>
          <w:numId w:val="0"/>
        </w:numPr>
        <w:spacing w:line="240" w:lineRule="auto"/>
        <w:ind w:right="-2"/>
        <w:rPr>
          <w:lang w:val="lt-LT"/>
        </w:rPr>
      </w:pPr>
    </w:p>
    <w:p w14:paraId="2A4626E8" w14:textId="77777777" w:rsidR="00F854CA" w:rsidRPr="00242971" w:rsidRDefault="00F854CA" w:rsidP="00F854CA">
      <w:pPr>
        <w:numPr>
          <w:ilvl w:val="12"/>
          <w:numId w:val="0"/>
        </w:numPr>
        <w:spacing w:line="240" w:lineRule="auto"/>
        <w:ind w:right="-2"/>
        <w:rPr>
          <w:rFonts w:ascii="Calibri" w:eastAsia="Calibri" w:hAnsi="Calibri"/>
          <w:szCs w:val="22"/>
          <w:lang w:val="lt-LT"/>
        </w:rPr>
      </w:pPr>
      <w:r>
        <w:rPr>
          <w:b/>
          <w:lang w:val="lt-LT"/>
        </w:rPr>
        <w:t>Šis vaistas EEE valstybėse narėse registruotas tokiais pavadinimais</w:t>
      </w:r>
      <w:r>
        <w:rPr>
          <w:lang w:val="lt-LT"/>
        </w:rPr>
        <w:t>:</w:t>
      </w:r>
    </w:p>
    <w:p w14:paraId="604F4A2D" w14:textId="77777777" w:rsidR="00F854CA" w:rsidRDefault="00F854CA" w:rsidP="00F854CA">
      <w:pPr>
        <w:spacing w:line="240" w:lineRule="auto"/>
        <w:ind w:left="567" w:hanging="567"/>
        <w:rPr>
          <w:lang w:val="lt-LT"/>
        </w:rPr>
      </w:pPr>
    </w:p>
    <w:p w14:paraId="5CDD8D84" w14:textId="77777777" w:rsidR="00F854CA" w:rsidRPr="00242971" w:rsidRDefault="00F854CA" w:rsidP="00F854CA">
      <w:pPr>
        <w:tabs>
          <w:tab w:val="left" w:pos="0"/>
        </w:tabs>
        <w:spacing w:line="240" w:lineRule="auto"/>
        <w:rPr>
          <w:rFonts w:ascii="Calibri" w:eastAsia="Calibri" w:hAnsi="Calibri"/>
          <w:szCs w:val="22"/>
          <w:lang w:val="lt-LT"/>
        </w:rPr>
      </w:pPr>
      <w:r>
        <w:rPr>
          <w:lang w:val="lt-LT"/>
        </w:rPr>
        <w:t>Airija:</w:t>
      </w:r>
      <w:r>
        <w:t xml:space="preserve"> </w:t>
      </w:r>
      <w:r>
        <w:rPr>
          <w:lang w:val="lt-LT"/>
        </w:rPr>
        <w:t>Foster N</w:t>
      </w:r>
      <w:r>
        <w:t>exthaler 100 micrograms/6 micrograms per metered dose inhalation powder</w:t>
      </w:r>
    </w:p>
    <w:p w14:paraId="3A8AF3BE" w14:textId="77777777" w:rsidR="00F854CA" w:rsidRPr="00242971" w:rsidRDefault="00F854CA" w:rsidP="00F854CA">
      <w:pPr>
        <w:tabs>
          <w:tab w:val="left" w:pos="0"/>
        </w:tabs>
        <w:spacing w:line="240" w:lineRule="auto"/>
        <w:rPr>
          <w:rFonts w:ascii="Calibri" w:eastAsia="Calibri" w:hAnsi="Calibri"/>
          <w:szCs w:val="22"/>
          <w:lang w:val="lt-LT"/>
        </w:rPr>
      </w:pPr>
      <w:r>
        <w:rPr>
          <w:lang w:val="lt-LT"/>
        </w:rPr>
        <w:t>Belgija: Inuvair NEXThaler</w:t>
      </w:r>
    </w:p>
    <w:p w14:paraId="7FB5A459" w14:textId="77777777" w:rsidR="00F854CA" w:rsidRPr="00242971" w:rsidRDefault="00F854CA" w:rsidP="00F854CA">
      <w:pPr>
        <w:tabs>
          <w:tab w:val="left" w:pos="0"/>
        </w:tabs>
        <w:spacing w:line="240" w:lineRule="auto"/>
        <w:rPr>
          <w:rFonts w:ascii="Calibri" w:eastAsia="Calibri" w:hAnsi="Calibri"/>
          <w:szCs w:val="22"/>
          <w:lang w:val="lt-LT"/>
        </w:rPr>
      </w:pPr>
      <w:r>
        <w:rPr>
          <w:lang w:val="lt-LT"/>
        </w:rPr>
        <w:t>Graikija: Inuvair NEXThaler</w:t>
      </w:r>
    </w:p>
    <w:p w14:paraId="766EF2D9" w14:textId="77777777" w:rsidR="00F854CA" w:rsidRPr="00242971" w:rsidRDefault="00F854CA" w:rsidP="00F854CA">
      <w:pPr>
        <w:tabs>
          <w:tab w:val="left" w:pos="0"/>
        </w:tabs>
        <w:spacing w:line="240" w:lineRule="auto"/>
        <w:rPr>
          <w:rFonts w:ascii="Calibri" w:eastAsia="Calibri" w:hAnsi="Calibri"/>
          <w:szCs w:val="22"/>
          <w:lang w:val="lt-LT"/>
        </w:rPr>
      </w:pPr>
      <w:r>
        <w:rPr>
          <w:lang w:val="lt-LT"/>
        </w:rPr>
        <w:t>Bulgarija: Foster NEXThaler</w:t>
      </w:r>
    </w:p>
    <w:p w14:paraId="19676D3D" w14:textId="77777777" w:rsidR="00F854CA" w:rsidRPr="00242971" w:rsidRDefault="00F854CA" w:rsidP="00F854CA">
      <w:pPr>
        <w:tabs>
          <w:tab w:val="left" w:pos="0"/>
        </w:tabs>
        <w:spacing w:line="240" w:lineRule="auto"/>
        <w:rPr>
          <w:rFonts w:ascii="Calibri" w:eastAsia="Calibri" w:hAnsi="Calibri"/>
          <w:szCs w:val="22"/>
          <w:lang w:val="lt-LT"/>
        </w:rPr>
      </w:pPr>
      <w:r>
        <w:rPr>
          <w:lang w:val="lt-LT"/>
        </w:rPr>
        <w:t>Danija: Innovair Nexthaler</w:t>
      </w:r>
    </w:p>
    <w:p w14:paraId="2FD6811F" w14:textId="77777777" w:rsidR="00F854CA" w:rsidRPr="00242971" w:rsidRDefault="00F854CA" w:rsidP="00F854CA">
      <w:pPr>
        <w:tabs>
          <w:tab w:val="left" w:pos="0"/>
        </w:tabs>
        <w:spacing w:line="240" w:lineRule="auto"/>
        <w:rPr>
          <w:rFonts w:ascii="Calibri" w:eastAsia="Calibri" w:hAnsi="Calibri"/>
          <w:szCs w:val="22"/>
          <w:lang w:val="lt-LT"/>
        </w:rPr>
      </w:pPr>
      <w:r>
        <w:rPr>
          <w:lang w:val="lt-LT"/>
        </w:rPr>
        <w:t>Italija: Inuver</w:t>
      </w:r>
    </w:p>
    <w:p w14:paraId="5324526F" w14:textId="77777777" w:rsidR="00F854CA" w:rsidRPr="00242971" w:rsidRDefault="00F854CA" w:rsidP="00F854CA">
      <w:pPr>
        <w:tabs>
          <w:tab w:val="left" w:pos="0"/>
        </w:tabs>
        <w:spacing w:line="240" w:lineRule="auto"/>
        <w:rPr>
          <w:rFonts w:ascii="Calibri" w:eastAsia="Calibri" w:hAnsi="Calibri"/>
          <w:szCs w:val="22"/>
          <w:lang w:val="lt-LT"/>
        </w:rPr>
      </w:pPr>
      <w:r>
        <w:rPr>
          <w:lang w:val="lt-LT"/>
        </w:rPr>
        <w:t>Kipras: Foster NEXThaler</w:t>
      </w:r>
    </w:p>
    <w:p w14:paraId="337B53CD" w14:textId="77777777" w:rsidR="00F854CA" w:rsidRDefault="00F854CA" w:rsidP="00F854CA">
      <w:pPr>
        <w:tabs>
          <w:tab w:val="left" w:pos="0"/>
        </w:tabs>
        <w:spacing w:line="240" w:lineRule="auto"/>
        <w:rPr>
          <w:lang w:val="lt-LT"/>
        </w:rPr>
      </w:pPr>
      <w:r>
        <w:rPr>
          <w:lang w:val="lt-LT"/>
        </w:rPr>
        <w:t xml:space="preserve">Latvija: </w:t>
      </w:r>
      <w:bookmarkStart w:id="19" w:name="_Hlk524611947"/>
      <w:r>
        <w:rPr>
          <w:lang w:val="lt-LT"/>
        </w:rPr>
        <w:t>Foster NEXThaler 100 mikrogrami/6 mikrogrami devā inhalācijas pulveris</w:t>
      </w:r>
    </w:p>
    <w:bookmarkEnd w:id="19"/>
    <w:p w14:paraId="1D4AB365" w14:textId="77777777" w:rsidR="00F854CA" w:rsidRPr="00242971" w:rsidRDefault="00F854CA" w:rsidP="00F854CA">
      <w:pPr>
        <w:tabs>
          <w:tab w:val="left" w:pos="0"/>
        </w:tabs>
        <w:spacing w:line="240" w:lineRule="auto"/>
        <w:rPr>
          <w:rFonts w:ascii="Calibri" w:eastAsia="Calibri" w:hAnsi="Calibri"/>
          <w:szCs w:val="22"/>
          <w:lang w:val="lt-LT"/>
        </w:rPr>
      </w:pPr>
      <w:r>
        <w:rPr>
          <w:lang w:val="lt-LT"/>
        </w:rPr>
        <w:t>Estija: Foster NEXThaler</w:t>
      </w:r>
    </w:p>
    <w:p w14:paraId="55D0EDF3" w14:textId="77777777" w:rsidR="00F854CA" w:rsidRPr="00242971" w:rsidRDefault="00F854CA" w:rsidP="00F854CA">
      <w:pPr>
        <w:tabs>
          <w:tab w:val="left" w:pos="0"/>
        </w:tabs>
        <w:spacing w:line="240" w:lineRule="auto"/>
        <w:rPr>
          <w:rFonts w:ascii="Calibri" w:eastAsia="Calibri" w:hAnsi="Calibri"/>
          <w:szCs w:val="22"/>
          <w:lang w:val="lt-LT"/>
        </w:rPr>
      </w:pPr>
      <w:r>
        <w:rPr>
          <w:lang w:val="lt-LT"/>
        </w:rPr>
        <w:t>Lietuva: Foster 100 mikrogramų/6 mikrogramai/išpurškime</w:t>
      </w:r>
      <w:r>
        <w:t xml:space="preserve"> įkvepiamieji milteliai</w:t>
      </w:r>
    </w:p>
    <w:p w14:paraId="4B456F53" w14:textId="77777777" w:rsidR="00F854CA" w:rsidRPr="00242971" w:rsidRDefault="00F854CA" w:rsidP="00F854CA">
      <w:pPr>
        <w:tabs>
          <w:tab w:val="left" w:pos="0"/>
        </w:tabs>
        <w:spacing w:line="240" w:lineRule="auto"/>
        <w:rPr>
          <w:rFonts w:ascii="Calibri" w:eastAsia="Calibri" w:hAnsi="Calibri"/>
          <w:szCs w:val="22"/>
          <w:lang w:val="lt-LT"/>
        </w:rPr>
      </w:pPr>
      <w:r>
        <w:rPr>
          <w:lang w:val="lt-LT"/>
        </w:rPr>
        <w:t>Suomija: Innovair next</w:t>
      </w:r>
      <w:r>
        <w:t>haler 100 mikrog/6 mikrog/annos inhalaatiojauhe</w:t>
      </w:r>
    </w:p>
    <w:p w14:paraId="41CC9A25" w14:textId="77777777" w:rsidR="00F854CA" w:rsidRPr="00242971" w:rsidRDefault="00F854CA" w:rsidP="00F854CA">
      <w:pPr>
        <w:tabs>
          <w:tab w:val="left" w:pos="0"/>
        </w:tabs>
        <w:spacing w:line="240" w:lineRule="auto"/>
        <w:rPr>
          <w:rFonts w:ascii="Calibri" w:eastAsia="Calibri" w:hAnsi="Calibri"/>
          <w:szCs w:val="22"/>
          <w:lang w:val="lt-LT"/>
        </w:rPr>
      </w:pPr>
      <w:r>
        <w:rPr>
          <w:lang w:val="lt-LT"/>
        </w:rPr>
        <w:t>Liuksemburgas: Inuvair NEXThaler</w:t>
      </w:r>
    </w:p>
    <w:p w14:paraId="614252DC" w14:textId="77777777" w:rsidR="00F854CA" w:rsidRPr="00242971" w:rsidRDefault="00F854CA" w:rsidP="00F854CA">
      <w:pPr>
        <w:tabs>
          <w:tab w:val="left" w:pos="0"/>
        </w:tabs>
        <w:spacing w:line="240" w:lineRule="auto"/>
        <w:rPr>
          <w:rFonts w:ascii="Calibri" w:eastAsia="Calibri" w:hAnsi="Calibri"/>
          <w:szCs w:val="22"/>
          <w:lang w:val="lt-LT"/>
        </w:rPr>
      </w:pPr>
      <w:r>
        <w:rPr>
          <w:lang w:val="lt-LT"/>
        </w:rPr>
        <w:t xml:space="preserve">Norvegija: Inuxair </w:t>
      </w:r>
    </w:p>
    <w:p w14:paraId="48719E75" w14:textId="77777777" w:rsidR="00F854CA" w:rsidRPr="00242971" w:rsidRDefault="00F854CA" w:rsidP="00F854CA">
      <w:pPr>
        <w:tabs>
          <w:tab w:val="left" w:pos="0"/>
        </w:tabs>
        <w:spacing w:line="240" w:lineRule="auto"/>
        <w:rPr>
          <w:rFonts w:ascii="Calibri" w:eastAsia="Calibri" w:hAnsi="Calibri"/>
          <w:szCs w:val="22"/>
          <w:lang w:val="lt-LT"/>
        </w:rPr>
      </w:pPr>
      <w:r>
        <w:rPr>
          <w:lang w:val="lt-LT"/>
        </w:rPr>
        <w:t>Prancūzija: Formodual NEXThaler</w:t>
      </w:r>
    </w:p>
    <w:p w14:paraId="49D8D4DB" w14:textId="77777777" w:rsidR="00F854CA" w:rsidRPr="00242971" w:rsidRDefault="00F854CA" w:rsidP="00F854CA">
      <w:pPr>
        <w:tabs>
          <w:tab w:val="left" w:pos="0"/>
        </w:tabs>
        <w:spacing w:line="240" w:lineRule="auto"/>
        <w:rPr>
          <w:rFonts w:ascii="Calibri" w:eastAsia="Calibri" w:hAnsi="Calibri"/>
          <w:szCs w:val="22"/>
          <w:lang w:val="lt-LT"/>
        </w:rPr>
      </w:pPr>
      <w:r>
        <w:rPr>
          <w:lang w:val="lt-LT"/>
        </w:rPr>
        <w:t>Rumunija: Foster NEXThaler 100 micrograme/6 micrograme pe doză pulbere de inhalat</w:t>
      </w:r>
    </w:p>
    <w:p w14:paraId="1E6AB40C" w14:textId="77777777" w:rsidR="00F854CA" w:rsidRPr="00242971" w:rsidRDefault="00F854CA" w:rsidP="00F854CA">
      <w:pPr>
        <w:tabs>
          <w:tab w:val="left" w:pos="0"/>
        </w:tabs>
        <w:spacing w:line="240" w:lineRule="auto"/>
        <w:rPr>
          <w:rFonts w:ascii="Calibri" w:eastAsia="Calibri" w:hAnsi="Calibri"/>
          <w:szCs w:val="22"/>
          <w:lang w:val="lt-LT"/>
        </w:rPr>
      </w:pPr>
      <w:r>
        <w:rPr>
          <w:lang w:val="lt-LT"/>
        </w:rPr>
        <w:t>Vokietija: KANTOS MASTER NEXThaler 100 Mikrogramm / 6 Mikrogramm pro Dosis Pulver zur Inhalation</w:t>
      </w:r>
    </w:p>
    <w:p w14:paraId="7E89E5B4" w14:textId="77777777" w:rsidR="00F854CA" w:rsidRPr="00242971" w:rsidRDefault="00F854CA" w:rsidP="00F854CA">
      <w:pPr>
        <w:tabs>
          <w:tab w:val="left" w:pos="0"/>
        </w:tabs>
        <w:spacing w:line="240" w:lineRule="auto"/>
        <w:rPr>
          <w:rFonts w:ascii="Calibri" w:eastAsia="Calibri" w:hAnsi="Calibri"/>
          <w:szCs w:val="22"/>
          <w:lang w:val="lt-LT"/>
        </w:rPr>
      </w:pPr>
      <w:r>
        <w:rPr>
          <w:lang w:val="lt-LT"/>
        </w:rPr>
        <w:t>Ispanija: Formodual NEXThaler</w:t>
      </w:r>
    </w:p>
    <w:p w14:paraId="0B3E372F" w14:textId="77777777" w:rsidR="00F854CA" w:rsidRPr="00242971" w:rsidRDefault="00F854CA" w:rsidP="00F854CA">
      <w:pPr>
        <w:tabs>
          <w:tab w:val="left" w:pos="0"/>
        </w:tabs>
        <w:spacing w:line="240" w:lineRule="auto"/>
        <w:rPr>
          <w:rFonts w:ascii="Calibri" w:eastAsia="Calibri" w:hAnsi="Calibri"/>
          <w:szCs w:val="22"/>
          <w:lang w:val="lt-LT"/>
        </w:rPr>
      </w:pPr>
      <w:r>
        <w:rPr>
          <w:lang w:val="lt-LT"/>
        </w:rPr>
        <w:t>Švedija: Innovair nexthaler</w:t>
      </w:r>
    </w:p>
    <w:p w14:paraId="6CD7C53D" w14:textId="77777777" w:rsidR="00F854CA" w:rsidRDefault="00F854CA" w:rsidP="00F854CA">
      <w:pPr>
        <w:spacing w:line="240" w:lineRule="auto"/>
        <w:ind w:left="567" w:hanging="567"/>
        <w:rPr>
          <w:lang w:val="lt-LT"/>
        </w:rPr>
      </w:pPr>
    </w:p>
    <w:p w14:paraId="2CB693B9" w14:textId="77777777" w:rsidR="00F854CA" w:rsidRDefault="00F854CA" w:rsidP="00F854CA">
      <w:pPr>
        <w:spacing w:line="240" w:lineRule="auto"/>
        <w:ind w:left="567" w:hanging="567"/>
        <w:rPr>
          <w:lang w:val="lt-LT"/>
        </w:rPr>
      </w:pPr>
    </w:p>
    <w:p w14:paraId="734DDCAC" w14:textId="657AA844" w:rsidR="00F854CA" w:rsidRPr="00242971" w:rsidRDefault="00F854CA" w:rsidP="00F854CA">
      <w:pPr>
        <w:numPr>
          <w:ilvl w:val="12"/>
          <w:numId w:val="0"/>
        </w:numPr>
        <w:tabs>
          <w:tab w:val="clear" w:pos="567"/>
          <w:tab w:val="left" w:pos="1296"/>
        </w:tabs>
        <w:spacing w:line="240" w:lineRule="auto"/>
        <w:ind w:right="-2"/>
        <w:rPr>
          <w:rFonts w:ascii="Calibri" w:eastAsia="Calibri" w:hAnsi="Calibri"/>
          <w:b/>
          <w:szCs w:val="22"/>
          <w:lang w:val="lt-LT"/>
        </w:rPr>
      </w:pPr>
      <w:r>
        <w:rPr>
          <w:b/>
          <w:lang w:val="lt-LT"/>
        </w:rPr>
        <w:t>Šis pakuotės lapelis paskutinį kartą peržiūrėtas</w:t>
      </w:r>
      <w:r w:rsidR="00657E78">
        <w:rPr>
          <w:b/>
          <w:lang w:val="lt-LT"/>
        </w:rPr>
        <w:t xml:space="preserve"> 2021-09-07.</w:t>
      </w:r>
      <w:r>
        <w:rPr>
          <w:b/>
          <w:lang w:val="lt-LT"/>
        </w:rPr>
        <w:t xml:space="preserve"> </w:t>
      </w:r>
    </w:p>
    <w:p w14:paraId="0D17A2BB" w14:textId="77777777" w:rsidR="00F854CA" w:rsidRDefault="00F854CA" w:rsidP="00F854CA">
      <w:pPr>
        <w:numPr>
          <w:ilvl w:val="12"/>
          <w:numId w:val="0"/>
        </w:numPr>
        <w:spacing w:line="240" w:lineRule="auto"/>
        <w:ind w:right="-2"/>
        <w:rPr>
          <w:lang w:val="lt-LT"/>
        </w:rPr>
      </w:pPr>
    </w:p>
    <w:p w14:paraId="5ECA974E" w14:textId="77777777" w:rsidR="00F854CA" w:rsidRDefault="00F854CA" w:rsidP="00F854CA">
      <w:pPr>
        <w:numPr>
          <w:ilvl w:val="12"/>
          <w:numId w:val="0"/>
        </w:numPr>
        <w:spacing w:line="240" w:lineRule="auto"/>
        <w:ind w:right="-2"/>
        <w:rPr>
          <w:lang w:val="lt-LT"/>
        </w:rPr>
      </w:pPr>
      <w:r>
        <w:rPr>
          <w:lang w:val="lt-LT"/>
        </w:rPr>
        <w:t>Išsami informacija apie šį vaistą pateikiama Valstybinės vaistų kontrolės tarnybos prie Lietuvos Respublikos sveikatos apsaugos ministerijos tinklalapyje</w:t>
      </w:r>
      <w:r>
        <w:rPr>
          <w:i/>
          <w:lang w:val="lt-LT"/>
        </w:rPr>
        <w:t xml:space="preserve"> </w:t>
      </w:r>
      <w:hyperlink r:id="rId20" w:history="1">
        <w:r>
          <w:rPr>
            <w:rStyle w:val="Hipersaitas"/>
            <w:rFonts w:eastAsia="SimSun"/>
            <w:lang w:val="lt-LT"/>
          </w:rPr>
          <w:t>http://www.vvkt.lt/</w:t>
        </w:r>
      </w:hyperlink>
      <w:r>
        <w:rPr>
          <w:lang w:val="lt-LT"/>
        </w:rPr>
        <w:t>.</w:t>
      </w:r>
      <w:bookmarkEnd w:id="17"/>
    </w:p>
    <w:p w14:paraId="1D1B6E18" w14:textId="77777777" w:rsidR="00F854CA" w:rsidRDefault="00F854CA" w:rsidP="00F854CA">
      <w:pPr>
        <w:numPr>
          <w:ilvl w:val="12"/>
          <w:numId w:val="0"/>
        </w:numPr>
        <w:spacing w:line="240" w:lineRule="auto"/>
        <w:ind w:right="-2"/>
        <w:rPr>
          <w:lang w:val="lt-LT"/>
        </w:rPr>
      </w:pPr>
    </w:p>
    <w:p w14:paraId="405B51A1" w14:textId="5891F6FF" w:rsidR="00F854CA" w:rsidRDefault="006E0AB4" w:rsidP="00F854CA">
      <w:pPr>
        <w:numPr>
          <w:ilvl w:val="12"/>
          <w:numId w:val="0"/>
        </w:numPr>
        <w:spacing w:line="240" w:lineRule="auto"/>
        <w:ind w:right="-2"/>
        <w:rPr>
          <w:lang w:val="lt-LT"/>
        </w:rPr>
      </w:pPr>
      <w:bookmarkStart w:id="20" w:name="_Hlk67394769"/>
      <w:r w:rsidRPr="006E0AB4">
        <w:rPr>
          <w:lang w:val="lt-LT"/>
        </w:rPr>
        <w:t xml:space="preserve">Išsamią ir atnaujintą informaciją apie šį </w:t>
      </w:r>
      <w:r>
        <w:rPr>
          <w:lang w:val="lt-LT"/>
        </w:rPr>
        <w:t>vaistą</w:t>
      </w:r>
      <w:r w:rsidRPr="006E0AB4">
        <w:rPr>
          <w:lang w:val="lt-LT"/>
        </w:rPr>
        <w:t xml:space="preserve"> galite gauti išmaniuoju telefonu / įrenginiu nuskaitydami QR kodą, esantį </w:t>
      </w:r>
      <w:r>
        <w:rPr>
          <w:lang w:val="lt-LT"/>
        </w:rPr>
        <w:t>pakuotės lapelyje</w:t>
      </w:r>
      <w:r w:rsidRPr="006E0AB4">
        <w:rPr>
          <w:lang w:val="lt-LT"/>
        </w:rPr>
        <w:t xml:space="preserve"> ir išorinėje dėžutėje.</w:t>
      </w:r>
    </w:p>
    <w:bookmarkEnd w:id="20"/>
    <w:p w14:paraId="0A576F33" w14:textId="77777777" w:rsidR="00F854CA" w:rsidRDefault="00F854CA" w:rsidP="00F854CA">
      <w:pPr>
        <w:numPr>
          <w:ilvl w:val="12"/>
          <w:numId w:val="0"/>
        </w:numPr>
        <w:spacing w:line="240" w:lineRule="auto"/>
        <w:ind w:right="-2"/>
        <w:rPr>
          <w:lang w:val="lt-LT"/>
        </w:rPr>
      </w:pPr>
    </w:p>
    <w:p w14:paraId="5751A59B" w14:textId="77CB0FAF" w:rsidR="00F854CA" w:rsidRDefault="006E0AB4" w:rsidP="00F854CA">
      <w:pPr>
        <w:numPr>
          <w:ilvl w:val="12"/>
          <w:numId w:val="0"/>
        </w:numPr>
        <w:spacing w:line="240" w:lineRule="auto"/>
        <w:ind w:right="-2"/>
        <w:rPr>
          <w:lang w:val="lt-LT"/>
        </w:rPr>
      </w:pPr>
      <w:r>
        <w:rPr>
          <w:noProof/>
          <w:lang w:val="lt-LT" w:eastAsia="lt-LT"/>
        </w:rPr>
        <w:lastRenderedPageBreak/>
        <w:drawing>
          <wp:inline distT="0" distB="0" distL="0" distR="0" wp14:anchorId="3D1788FA" wp14:editId="4CD739A3">
            <wp:extent cx="93345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33450" cy="962025"/>
                    </a:xfrm>
                    <a:prstGeom prst="rect">
                      <a:avLst/>
                    </a:prstGeom>
                    <a:noFill/>
                  </pic:spPr>
                </pic:pic>
              </a:graphicData>
            </a:graphic>
          </wp:inline>
        </w:drawing>
      </w:r>
    </w:p>
    <w:p w14:paraId="724B2058" w14:textId="72BD81F4" w:rsidR="00F854CA" w:rsidRDefault="00F854CA" w:rsidP="00F854CA">
      <w:pPr>
        <w:numPr>
          <w:ilvl w:val="12"/>
          <w:numId w:val="0"/>
        </w:numPr>
        <w:spacing w:line="240" w:lineRule="auto"/>
        <w:ind w:right="-2"/>
        <w:rPr>
          <w:lang w:val="lt-LT"/>
        </w:rPr>
      </w:pPr>
    </w:p>
    <w:p w14:paraId="6B2F6E5D" w14:textId="1FCAA1AB" w:rsidR="006E0AB4" w:rsidRDefault="006E0AB4" w:rsidP="00F854CA">
      <w:pPr>
        <w:numPr>
          <w:ilvl w:val="12"/>
          <w:numId w:val="0"/>
        </w:numPr>
        <w:spacing w:line="240" w:lineRule="auto"/>
        <w:ind w:right="-2"/>
        <w:rPr>
          <w:lang w:val="lt-LT"/>
        </w:rPr>
      </w:pPr>
      <w:bookmarkStart w:id="21" w:name="_Hlk67395317"/>
      <w:r w:rsidRPr="006E0AB4">
        <w:rPr>
          <w:lang w:val="lt-LT"/>
        </w:rPr>
        <w:t xml:space="preserve">Tą pačią informaciją taip pat galima rasti šiuo </w:t>
      </w:r>
      <w:r>
        <w:rPr>
          <w:lang w:val="lt-LT"/>
        </w:rPr>
        <w:t>adresu</w:t>
      </w:r>
      <w:r w:rsidRPr="006E0AB4">
        <w:rPr>
          <w:lang w:val="lt-LT"/>
        </w:rPr>
        <w:t xml:space="preserve">: </w:t>
      </w:r>
      <w:bookmarkEnd w:id="21"/>
      <w:r w:rsidRPr="00657E78">
        <w:rPr>
          <w:lang w:val="lt-LT"/>
        </w:rPr>
        <w:t>https://qrco.de/Nexthaler100-6-120</w:t>
      </w:r>
      <w:r w:rsidRPr="00363A5C">
        <w:rPr>
          <w:lang w:val="lt-LT"/>
        </w:rPr>
        <w:t>.</w:t>
      </w:r>
    </w:p>
    <w:p w14:paraId="3244E885" w14:textId="77777777" w:rsidR="006E0AB4" w:rsidRDefault="006E0AB4" w:rsidP="00F854CA">
      <w:pPr>
        <w:numPr>
          <w:ilvl w:val="12"/>
          <w:numId w:val="0"/>
        </w:numPr>
        <w:spacing w:line="240" w:lineRule="auto"/>
        <w:ind w:right="-2"/>
        <w:rPr>
          <w:lang w:val="lt-LT"/>
        </w:rPr>
      </w:pPr>
    </w:p>
    <w:p w14:paraId="4724C588" w14:textId="77777777" w:rsidR="00F854CA" w:rsidRPr="00242971" w:rsidRDefault="00F854CA" w:rsidP="00F854CA">
      <w:pPr>
        <w:numPr>
          <w:ilvl w:val="12"/>
          <w:numId w:val="0"/>
        </w:numPr>
        <w:spacing w:line="240" w:lineRule="auto"/>
        <w:ind w:right="-2"/>
        <w:rPr>
          <w:rFonts w:ascii="Calibri" w:eastAsia="Calibri" w:hAnsi="Calibri"/>
          <w:szCs w:val="22"/>
          <w:lang w:val="lt-LT"/>
        </w:rPr>
      </w:pPr>
    </w:p>
    <w:p w14:paraId="68BACC18" w14:textId="77777777" w:rsidR="00F854CA" w:rsidRDefault="00F854CA" w:rsidP="00F854CA">
      <w:pPr>
        <w:numPr>
          <w:ilvl w:val="12"/>
          <w:numId w:val="0"/>
        </w:numPr>
        <w:spacing w:line="240" w:lineRule="auto"/>
        <w:ind w:right="-2"/>
        <w:rPr>
          <w:lang w:val="lt-LT"/>
        </w:rPr>
      </w:pPr>
    </w:p>
    <w:p w14:paraId="61349ED1" w14:textId="77777777" w:rsidR="00F854CA" w:rsidRDefault="00F854CA" w:rsidP="00F854CA">
      <w:pPr>
        <w:keepNext/>
        <w:spacing w:line="240" w:lineRule="auto"/>
        <w:jc w:val="center"/>
        <w:outlineLvl w:val="1"/>
        <w:rPr>
          <w:b/>
          <w:szCs w:val="22"/>
          <w:lang w:val="lt-LT" w:eastAsia="x-none" w:bidi="lo-LA"/>
        </w:rPr>
      </w:pPr>
      <w:r>
        <w:rPr>
          <w:b/>
          <w:bCs/>
          <w:iCs/>
          <w:szCs w:val="22"/>
          <w:lang w:val="lt-LT" w:eastAsia="x-none" w:bidi="lo-LA"/>
        </w:rPr>
        <w:t>Pakuotės lapelis:</w:t>
      </w:r>
      <w:r>
        <w:rPr>
          <w:b/>
          <w:szCs w:val="22"/>
          <w:lang w:val="lt-LT" w:eastAsia="x-none" w:bidi="lo-LA"/>
        </w:rPr>
        <w:t xml:space="preserve"> </w:t>
      </w:r>
      <w:r>
        <w:rPr>
          <w:b/>
          <w:bCs/>
          <w:iCs/>
          <w:szCs w:val="22"/>
          <w:lang w:val="lt-LT" w:eastAsia="x-none" w:bidi="lo-LA"/>
        </w:rPr>
        <w:t>informacija pacientui</w:t>
      </w:r>
    </w:p>
    <w:p w14:paraId="3ABD998F" w14:textId="77777777" w:rsidR="00F854CA" w:rsidRDefault="00F854CA" w:rsidP="00F854CA">
      <w:pPr>
        <w:numPr>
          <w:ilvl w:val="12"/>
          <w:numId w:val="0"/>
        </w:numPr>
        <w:shd w:val="clear" w:color="auto" w:fill="FFFFFF"/>
        <w:tabs>
          <w:tab w:val="clear" w:pos="567"/>
          <w:tab w:val="left" w:pos="1296"/>
        </w:tabs>
        <w:spacing w:line="240" w:lineRule="auto"/>
        <w:jc w:val="center"/>
        <w:rPr>
          <w:szCs w:val="22"/>
          <w:lang w:val="lt-LT"/>
        </w:rPr>
      </w:pPr>
    </w:p>
    <w:p w14:paraId="16B8D06E" w14:textId="77777777" w:rsidR="00F854CA" w:rsidRDefault="00F854CA" w:rsidP="00F854CA">
      <w:pPr>
        <w:spacing w:line="240" w:lineRule="auto"/>
        <w:jc w:val="center"/>
        <w:rPr>
          <w:b/>
          <w:szCs w:val="22"/>
          <w:lang w:val="lt-LT"/>
        </w:rPr>
      </w:pPr>
      <w:r>
        <w:rPr>
          <w:b/>
          <w:szCs w:val="22"/>
          <w:lang w:val="lt-LT"/>
        </w:rPr>
        <w:t>Foster 100 mikrogramų/6 mikrogramai/išpurškime įkvepiamieji milteliai</w:t>
      </w:r>
    </w:p>
    <w:p w14:paraId="4B20B865" w14:textId="77777777" w:rsidR="00F854CA" w:rsidRDefault="00F854CA" w:rsidP="00F854CA">
      <w:pPr>
        <w:numPr>
          <w:ilvl w:val="12"/>
          <w:numId w:val="0"/>
        </w:numPr>
        <w:tabs>
          <w:tab w:val="clear" w:pos="567"/>
          <w:tab w:val="left" w:pos="1296"/>
        </w:tabs>
        <w:spacing w:line="240" w:lineRule="auto"/>
        <w:jc w:val="center"/>
        <w:rPr>
          <w:szCs w:val="22"/>
          <w:lang w:val="lt-LT"/>
        </w:rPr>
      </w:pPr>
    </w:p>
    <w:p w14:paraId="414EC984" w14:textId="77777777" w:rsidR="00F854CA" w:rsidRDefault="00F854CA" w:rsidP="00F854CA">
      <w:pPr>
        <w:numPr>
          <w:ilvl w:val="12"/>
          <w:numId w:val="0"/>
        </w:numPr>
        <w:tabs>
          <w:tab w:val="clear" w:pos="567"/>
          <w:tab w:val="left" w:pos="1296"/>
        </w:tabs>
        <w:spacing w:line="240" w:lineRule="auto"/>
        <w:jc w:val="center"/>
        <w:rPr>
          <w:b/>
          <w:szCs w:val="22"/>
          <w:lang w:val="lt-LT"/>
        </w:rPr>
      </w:pPr>
      <w:r>
        <w:rPr>
          <w:b/>
          <w:szCs w:val="22"/>
          <w:lang w:val="lt-LT"/>
        </w:rPr>
        <w:t>Skirtas suaugusiesiems</w:t>
      </w:r>
    </w:p>
    <w:p w14:paraId="0695AA18" w14:textId="77777777" w:rsidR="00F854CA" w:rsidRDefault="00F854CA" w:rsidP="00F854CA">
      <w:pPr>
        <w:spacing w:line="240" w:lineRule="auto"/>
        <w:jc w:val="center"/>
        <w:rPr>
          <w:b/>
          <w:szCs w:val="22"/>
          <w:lang w:val="lt-LT"/>
        </w:rPr>
      </w:pPr>
    </w:p>
    <w:p w14:paraId="36AB05BA" w14:textId="77777777" w:rsidR="00F854CA" w:rsidRDefault="00F854CA" w:rsidP="00F854CA">
      <w:pPr>
        <w:numPr>
          <w:ilvl w:val="12"/>
          <w:numId w:val="0"/>
        </w:numPr>
        <w:tabs>
          <w:tab w:val="clear" w:pos="567"/>
          <w:tab w:val="left" w:pos="1296"/>
        </w:tabs>
        <w:spacing w:line="240" w:lineRule="auto"/>
        <w:jc w:val="center"/>
        <w:rPr>
          <w:szCs w:val="22"/>
          <w:lang w:val="lt-LT"/>
        </w:rPr>
      </w:pPr>
      <w:r>
        <w:rPr>
          <w:szCs w:val="22"/>
          <w:lang w:val="lt-LT"/>
        </w:rPr>
        <w:t>Bevandenis beklometazono dipropionatas / Formoterolio fumaratas dihidratas</w:t>
      </w:r>
    </w:p>
    <w:p w14:paraId="5A079473" w14:textId="77777777" w:rsidR="00F854CA" w:rsidRDefault="00F854CA" w:rsidP="00F854CA">
      <w:pPr>
        <w:numPr>
          <w:ilvl w:val="12"/>
          <w:numId w:val="0"/>
        </w:numPr>
        <w:tabs>
          <w:tab w:val="clear" w:pos="567"/>
          <w:tab w:val="left" w:pos="1296"/>
        </w:tabs>
        <w:spacing w:line="240" w:lineRule="auto"/>
        <w:jc w:val="center"/>
        <w:rPr>
          <w:szCs w:val="22"/>
          <w:lang w:val="lt-LT"/>
        </w:rPr>
      </w:pPr>
    </w:p>
    <w:p w14:paraId="6FD6DE7C" w14:textId="77777777" w:rsidR="00F854CA" w:rsidRDefault="00F854CA" w:rsidP="00F854CA">
      <w:pPr>
        <w:numPr>
          <w:ilvl w:val="12"/>
          <w:numId w:val="0"/>
        </w:numPr>
        <w:tabs>
          <w:tab w:val="clear" w:pos="567"/>
          <w:tab w:val="left" w:pos="1296"/>
        </w:tabs>
        <w:spacing w:line="240" w:lineRule="auto"/>
        <w:jc w:val="center"/>
        <w:rPr>
          <w:szCs w:val="22"/>
          <w:lang w:val="lt-LT"/>
        </w:rPr>
      </w:pPr>
    </w:p>
    <w:p w14:paraId="21222BAB" w14:textId="77777777" w:rsidR="00F854CA" w:rsidRDefault="00F854CA" w:rsidP="00F854CA">
      <w:pPr>
        <w:numPr>
          <w:ilvl w:val="12"/>
          <w:numId w:val="0"/>
        </w:numPr>
        <w:tabs>
          <w:tab w:val="clear" w:pos="567"/>
          <w:tab w:val="left" w:pos="1296"/>
        </w:tabs>
        <w:spacing w:line="240" w:lineRule="auto"/>
        <w:jc w:val="center"/>
        <w:rPr>
          <w:szCs w:val="22"/>
          <w:lang w:val="lt-LT"/>
        </w:rPr>
      </w:pPr>
    </w:p>
    <w:p w14:paraId="36F1F2E6" w14:textId="77777777" w:rsidR="00F854CA" w:rsidRDefault="00F854CA" w:rsidP="00F854CA">
      <w:pPr>
        <w:tabs>
          <w:tab w:val="clear" w:pos="567"/>
          <w:tab w:val="left" w:pos="1296"/>
        </w:tabs>
        <w:suppressAutoHyphens/>
        <w:spacing w:line="240" w:lineRule="auto"/>
        <w:rPr>
          <w:szCs w:val="22"/>
          <w:lang w:val="lt-LT"/>
        </w:rPr>
      </w:pPr>
      <w:r>
        <w:rPr>
          <w:b/>
          <w:szCs w:val="22"/>
          <w:lang w:val="lt-LT"/>
        </w:rPr>
        <w:t>Atidžiai perskaitykite visą šį lapelį, prieš pradėdami vartoti vaistą, nes jame pateikiama Jums svarbi informacija.</w:t>
      </w:r>
    </w:p>
    <w:p w14:paraId="7B0028BC" w14:textId="77777777" w:rsidR="00F854CA" w:rsidRDefault="00F854CA" w:rsidP="00F854CA">
      <w:pPr>
        <w:numPr>
          <w:ilvl w:val="0"/>
          <w:numId w:val="10"/>
        </w:numPr>
        <w:tabs>
          <w:tab w:val="clear" w:pos="567"/>
          <w:tab w:val="left" w:pos="1296"/>
        </w:tabs>
        <w:spacing w:line="240" w:lineRule="auto"/>
        <w:ind w:left="567" w:right="-2" w:hanging="567"/>
        <w:rPr>
          <w:szCs w:val="22"/>
          <w:lang w:val="lt-LT"/>
        </w:rPr>
      </w:pPr>
      <w:r>
        <w:rPr>
          <w:szCs w:val="22"/>
          <w:lang w:val="lt-LT"/>
        </w:rPr>
        <w:t xml:space="preserve">Neišmeskite šio lapelio, nes vėl gali prireikti jį perskaityti. </w:t>
      </w:r>
    </w:p>
    <w:p w14:paraId="5027A391" w14:textId="77777777" w:rsidR="00F854CA" w:rsidRDefault="00F854CA" w:rsidP="00F854CA">
      <w:pPr>
        <w:numPr>
          <w:ilvl w:val="0"/>
          <w:numId w:val="10"/>
        </w:numPr>
        <w:tabs>
          <w:tab w:val="clear" w:pos="567"/>
          <w:tab w:val="left" w:pos="1296"/>
        </w:tabs>
        <w:spacing w:line="240" w:lineRule="auto"/>
        <w:ind w:left="567" w:right="-2" w:hanging="567"/>
        <w:rPr>
          <w:szCs w:val="22"/>
          <w:lang w:val="lt-LT"/>
        </w:rPr>
      </w:pPr>
      <w:r>
        <w:rPr>
          <w:szCs w:val="22"/>
          <w:lang w:val="lt-LT"/>
        </w:rPr>
        <w:t>Jeigu kiltų daugiau klausimų, kreipkitės į gydytoją, slaugytoją arba vaistininką.</w:t>
      </w:r>
    </w:p>
    <w:p w14:paraId="1BBAC17A" w14:textId="77777777" w:rsidR="00F854CA" w:rsidRDefault="00F854CA" w:rsidP="00F854CA">
      <w:pPr>
        <w:spacing w:line="240" w:lineRule="auto"/>
        <w:ind w:left="567" w:right="-2" w:hanging="567"/>
        <w:rPr>
          <w:szCs w:val="22"/>
          <w:lang w:val="lt-LT"/>
        </w:rPr>
      </w:pPr>
      <w:r>
        <w:rPr>
          <w:szCs w:val="22"/>
          <w:lang w:val="lt-LT"/>
        </w:rPr>
        <w:t>-</w:t>
      </w:r>
      <w:r>
        <w:rPr>
          <w:szCs w:val="22"/>
          <w:lang w:val="lt-LT"/>
        </w:rPr>
        <w:tab/>
        <w:t>Šis vaistas skirtas tik Jums, todėl kitiems žmonėms jo duoti negalima. Vaistas gali jiems pakenkti (net tiems, kurių ligos požymiai yra tokie patys kaip Jūsų).</w:t>
      </w:r>
    </w:p>
    <w:p w14:paraId="669D29F4" w14:textId="77777777" w:rsidR="00F854CA" w:rsidRDefault="00F854CA" w:rsidP="00F854CA">
      <w:pPr>
        <w:numPr>
          <w:ilvl w:val="0"/>
          <w:numId w:val="10"/>
        </w:numPr>
        <w:spacing w:line="240" w:lineRule="auto"/>
        <w:ind w:left="567" w:hanging="567"/>
        <w:rPr>
          <w:szCs w:val="22"/>
          <w:lang w:val="lt-LT"/>
        </w:rPr>
      </w:pPr>
      <w:r>
        <w:rPr>
          <w:szCs w:val="22"/>
          <w:lang w:val="lt-LT"/>
        </w:rPr>
        <w:t>Jeigu pasireiškė šalutinis poveikis (net jeigu jis šiame lapelyje nenurodytas), kreipkitės į gydytoją, slaugytoją arba vaistininką. Žr. 4 skyrių.</w:t>
      </w:r>
    </w:p>
    <w:p w14:paraId="365F5E2B" w14:textId="77777777" w:rsidR="00F854CA" w:rsidRDefault="00F854CA" w:rsidP="00F854CA">
      <w:pPr>
        <w:tabs>
          <w:tab w:val="clear" w:pos="567"/>
          <w:tab w:val="left" w:pos="1296"/>
        </w:tabs>
        <w:spacing w:line="240" w:lineRule="auto"/>
        <w:ind w:right="-2"/>
        <w:rPr>
          <w:szCs w:val="22"/>
          <w:lang w:val="lt-LT"/>
        </w:rPr>
      </w:pPr>
    </w:p>
    <w:p w14:paraId="03AC5A03" w14:textId="77777777" w:rsidR="00F854CA" w:rsidRDefault="00F854CA" w:rsidP="00F854CA">
      <w:pPr>
        <w:keepNext/>
        <w:spacing w:line="240" w:lineRule="auto"/>
        <w:jc w:val="both"/>
        <w:outlineLvl w:val="3"/>
        <w:rPr>
          <w:b/>
          <w:bCs/>
          <w:szCs w:val="22"/>
          <w:lang w:val="lt-LT" w:eastAsia="x-none" w:bidi="lo-LA"/>
        </w:rPr>
      </w:pPr>
      <w:r>
        <w:rPr>
          <w:b/>
          <w:bCs/>
          <w:szCs w:val="22"/>
          <w:lang w:val="lt-LT" w:eastAsia="x-none" w:bidi="lo-LA"/>
        </w:rPr>
        <w:t>Apie ką rašoma šiame lapelyje?</w:t>
      </w:r>
    </w:p>
    <w:p w14:paraId="0605D606" w14:textId="77777777" w:rsidR="00F854CA" w:rsidRDefault="00F854CA" w:rsidP="00F854CA">
      <w:pPr>
        <w:numPr>
          <w:ilvl w:val="12"/>
          <w:numId w:val="0"/>
        </w:numPr>
        <w:tabs>
          <w:tab w:val="clear" w:pos="567"/>
          <w:tab w:val="left" w:pos="1296"/>
        </w:tabs>
        <w:spacing w:line="240" w:lineRule="auto"/>
        <w:ind w:left="284" w:right="-2"/>
        <w:rPr>
          <w:szCs w:val="22"/>
          <w:lang w:val="lt-LT"/>
        </w:rPr>
      </w:pPr>
    </w:p>
    <w:p w14:paraId="28F048BF" w14:textId="77777777" w:rsidR="00F854CA" w:rsidRDefault="00F854CA" w:rsidP="00F854CA">
      <w:pPr>
        <w:numPr>
          <w:ilvl w:val="12"/>
          <w:numId w:val="0"/>
        </w:numPr>
        <w:tabs>
          <w:tab w:val="clear" w:pos="567"/>
          <w:tab w:val="left" w:pos="1296"/>
        </w:tabs>
        <w:spacing w:line="240" w:lineRule="auto"/>
        <w:ind w:left="567" w:right="-2" w:hanging="567"/>
        <w:rPr>
          <w:szCs w:val="22"/>
          <w:lang w:val="lt-LT"/>
        </w:rPr>
      </w:pPr>
      <w:r>
        <w:rPr>
          <w:szCs w:val="22"/>
          <w:lang w:val="lt-LT"/>
        </w:rPr>
        <w:t>1.</w:t>
      </w:r>
      <w:r>
        <w:rPr>
          <w:szCs w:val="22"/>
          <w:lang w:val="lt-LT"/>
        </w:rPr>
        <w:tab/>
        <w:t xml:space="preserve">Kas yra Foster ir kam jis vartojamas </w:t>
      </w:r>
    </w:p>
    <w:p w14:paraId="25239371" w14:textId="77777777" w:rsidR="00F854CA" w:rsidRDefault="00F854CA" w:rsidP="00F854CA">
      <w:pPr>
        <w:numPr>
          <w:ilvl w:val="12"/>
          <w:numId w:val="0"/>
        </w:numPr>
        <w:tabs>
          <w:tab w:val="clear" w:pos="567"/>
          <w:tab w:val="left" w:pos="1296"/>
        </w:tabs>
        <w:spacing w:line="240" w:lineRule="auto"/>
        <w:ind w:left="567" w:right="-2" w:hanging="567"/>
        <w:rPr>
          <w:szCs w:val="22"/>
          <w:lang w:val="lt-LT"/>
        </w:rPr>
      </w:pPr>
      <w:r>
        <w:rPr>
          <w:szCs w:val="22"/>
          <w:lang w:val="lt-LT"/>
        </w:rPr>
        <w:t>2.</w:t>
      </w:r>
      <w:r>
        <w:rPr>
          <w:szCs w:val="22"/>
          <w:lang w:val="lt-LT"/>
        </w:rPr>
        <w:tab/>
        <w:t xml:space="preserve">Kas žinotina prieš vartojant Foster </w:t>
      </w:r>
    </w:p>
    <w:p w14:paraId="60DC1789" w14:textId="77777777" w:rsidR="00F854CA" w:rsidRDefault="00F854CA" w:rsidP="00F854CA">
      <w:pPr>
        <w:numPr>
          <w:ilvl w:val="12"/>
          <w:numId w:val="0"/>
        </w:numPr>
        <w:tabs>
          <w:tab w:val="clear" w:pos="567"/>
          <w:tab w:val="left" w:pos="1296"/>
        </w:tabs>
        <w:spacing w:line="240" w:lineRule="auto"/>
        <w:ind w:left="567" w:right="-2" w:hanging="567"/>
        <w:rPr>
          <w:szCs w:val="22"/>
          <w:lang w:val="lt-LT"/>
        </w:rPr>
      </w:pPr>
      <w:r>
        <w:rPr>
          <w:szCs w:val="22"/>
          <w:lang w:val="lt-LT"/>
        </w:rPr>
        <w:t>3.</w:t>
      </w:r>
      <w:r>
        <w:rPr>
          <w:szCs w:val="22"/>
          <w:lang w:val="lt-LT"/>
        </w:rPr>
        <w:tab/>
        <w:t xml:space="preserve">Kaip vartoti Foster </w:t>
      </w:r>
    </w:p>
    <w:p w14:paraId="767FD987" w14:textId="77777777" w:rsidR="00F854CA" w:rsidRDefault="00F854CA" w:rsidP="00F854CA">
      <w:pPr>
        <w:numPr>
          <w:ilvl w:val="12"/>
          <w:numId w:val="0"/>
        </w:numPr>
        <w:tabs>
          <w:tab w:val="clear" w:pos="567"/>
          <w:tab w:val="left" w:pos="1296"/>
        </w:tabs>
        <w:spacing w:line="240" w:lineRule="auto"/>
        <w:ind w:left="567" w:right="-2" w:hanging="567"/>
        <w:rPr>
          <w:szCs w:val="22"/>
          <w:lang w:val="lt-LT"/>
        </w:rPr>
      </w:pPr>
      <w:r>
        <w:rPr>
          <w:szCs w:val="22"/>
          <w:lang w:val="lt-LT"/>
        </w:rPr>
        <w:t>4.</w:t>
      </w:r>
      <w:r>
        <w:rPr>
          <w:szCs w:val="22"/>
          <w:lang w:val="lt-LT"/>
        </w:rPr>
        <w:tab/>
        <w:t xml:space="preserve">Galimas šalutinis poveikis </w:t>
      </w:r>
    </w:p>
    <w:p w14:paraId="21C90C6D" w14:textId="77777777" w:rsidR="00F854CA" w:rsidRDefault="00F854CA" w:rsidP="00F854CA">
      <w:pPr>
        <w:numPr>
          <w:ilvl w:val="12"/>
          <w:numId w:val="0"/>
        </w:numPr>
        <w:tabs>
          <w:tab w:val="clear" w:pos="567"/>
          <w:tab w:val="left" w:pos="709"/>
        </w:tabs>
        <w:spacing w:line="240" w:lineRule="auto"/>
        <w:ind w:left="567" w:right="-2" w:hanging="567"/>
        <w:rPr>
          <w:szCs w:val="22"/>
          <w:lang w:val="lt-LT"/>
        </w:rPr>
      </w:pPr>
      <w:r>
        <w:rPr>
          <w:szCs w:val="22"/>
          <w:lang w:val="lt-LT"/>
        </w:rPr>
        <w:t>5.</w:t>
      </w:r>
      <w:r>
        <w:rPr>
          <w:szCs w:val="22"/>
          <w:lang w:val="lt-LT"/>
        </w:rPr>
        <w:tab/>
        <w:t xml:space="preserve">Kaip laikyti Foster </w:t>
      </w:r>
    </w:p>
    <w:p w14:paraId="38EE7928" w14:textId="77777777" w:rsidR="00F854CA" w:rsidRDefault="00F854CA" w:rsidP="00F854CA">
      <w:pPr>
        <w:numPr>
          <w:ilvl w:val="12"/>
          <w:numId w:val="0"/>
        </w:numPr>
        <w:tabs>
          <w:tab w:val="clear" w:pos="567"/>
          <w:tab w:val="left" w:pos="709"/>
        </w:tabs>
        <w:spacing w:line="240" w:lineRule="auto"/>
        <w:ind w:left="567" w:right="-2" w:hanging="567"/>
        <w:rPr>
          <w:szCs w:val="22"/>
          <w:lang w:val="lt-LT"/>
        </w:rPr>
      </w:pPr>
      <w:r>
        <w:rPr>
          <w:szCs w:val="22"/>
          <w:lang w:val="lt-LT"/>
        </w:rPr>
        <w:t>6.</w:t>
      </w:r>
      <w:r>
        <w:rPr>
          <w:szCs w:val="22"/>
          <w:lang w:val="lt-LT"/>
        </w:rPr>
        <w:tab/>
        <w:t>Pakuotės turinys ir kita informacija</w:t>
      </w:r>
    </w:p>
    <w:p w14:paraId="2FAAB8EB" w14:textId="77777777" w:rsidR="00F854CA" w:rsidRDefault="00F854CA" w:rsidP="00F854CA">
      <w:pPr>
        <w:numPr>
          <w:ilvl w:val="12"/>
          <w:numId w:val="0"/>
        </w:numPr>
        <w:tabs>
          <w:tab w:val="clear" w:pos="567"/>
          <w:tab w:val="left" w:pos="1296"/>
        </w:tabs>
        <w:spacing w:line="240" w:lineRule="auto"/>
        <w:ind w:right="-2"/>
        <w:rPr>
          <w:szCs w:val="22"/>
          <w:lang w:val="lt-LT"/>
        </w:rPr>
      </w:pPr>
    </w:p>
    <w:p w14:paraId="4384CA7D" w14:textId="77777777" w:rsidR="00F854CA" w:rsidRDefault="00F854CA" w:rsidP="00F854CA">
      <w:pPr>
        <w:numPr>
          <w:ilvl w:val="12"/>
          <w:numId w:val="0"/>
        </w:numPr>
        <w:tabs>
          <w:tab w:val="clear" w:pos="567"/>
          <w:tab w:val="left" w:pos="1296"/>
        </w:tabs>
        <w:spacing w:line="240" w:lineRule="auto"/>
        <w:ind w:right="-2"/>
        <w:rPr>
          <w:szCs w:val="22"/>
          <w:lang w:val="lt-LT"/>
        </w:rPr>
      </w:pPr>
    </w:p>
    <w:p w14:paraId="58590350" w14:textId="77777777" w:rsidR="00F854CA" w:rsidRDefault="00F854CA" w:rsidP="00F854CA">
      <w:pPr>
        <w:keepNext/>
        <w:spacing w:line="240" w:lineRule="auto"/>
        <w:jc w:val="both"/>
        <w:outlineLvl w:val="3"/>
        <w:rPr>
          <w:b/>
          <w:bCs/>
          <w:szCs w:val="22"/>
          <w:lang w:val="lt-LT" w:eastAsia="x-none" w:bidi="lo-LA"/>
        </w:rPr>
      </w:pPr>
      <w:r>
        <w:rPr>
          <w:b/>
          <w:bCs/>
          <w:szCs w:val="22"/>
          <w:lang w:val="lt-LT" w:eastAsia="x-none" w:bidi="lo-LA"/>
        </w:rPr>
        <w:t>1.</w:t>
      </w:r>
      <w:r>
        <w:rPr>
          <w:b/>
          <w:bCs/>
          <w:szCs w:val="22"/>
          <w:lang w:val="lt-LT" w:eastAsia="x-none" w:bidi="lo-LA"/>
        </w:rPr>
        <w:tab/>
        <w:t>Kas yra Foster ir kam jis vartojamas</w:t>
      </w:r>
    </w:p>
    <w:p w14:paraId="69E0EF19" w14:textId="77777777" w:rsidR="00F854CA" w:rsidRDefault="00F854CA" w:rsidP="00F854CA">
      <w:pPr>
        <w:numPr>
          <w:ilvl w:val="12"/>
          <w:numId w:val="0"/>
        </w:numPr>
        <w:tabs>
          <w:tab w:val="clear" w:pos="567"/>
          <w:tab w:val="left" w:pos="1296"/>
        </w:tabs>
        <w:spacing w:line="240" w:lineRule="auto"/>
        <w:ind w:right="-2"/>
        <w:rPr>
          <w:szCs w:val="22"/>
          <w:lang w:val="lt-LT"/>
        </w:rPr>
      </w:pPr>
    </w:p>
    <w:p w14:paraId="75418685" w14:textId="77777777" w:rsidR="00F854CA" w:rsidRDefault="00F854CA" w:rsidP="00F854CA">
      <w:pPr>
        <w:tabs>
          <w:tab w:val="clear" w:pos="567"/>
          <w:tab w:val="left" w:pos="1296"/>
        </w:tabs>
        <w:suppressAutoHyphens/>
        <w:spacing w:line="240" w:lineRule="auto"/>
        <w:rPr>
          <w:szCs w:val="22"/>
          <w:lang w:val="lt-LT" w:eastAsia="it-IT"/>
        </w:rPr>
      </w:pPr>
      <w:r>
        <w:rPr>
          <w:szCs w:val="22"/>
          <w:lang w:val="lt-LT" w:eastAsia="it-IT"/>
        </w:rPr>
        <w:t>Foster yra milteliai, kurių įkvepiama per burną ir kurie patenka giliai į plaučius. Šiame vaiste yra dvi veikliosios medžiagos: bevandenis beklometazono dipropionatas ir formoterolio fumaratas dihidratas.</w:t>
      </w:r>
    </w:p>
    <w:p w14:paraId="6DD2807E" w14:textId="77777777" w:rsidR="00F854CA" w:rsidRDefault="00F854CA" w:rsidP="00F854CA">
      <w:pPr>
        <w:tabs>
          <w:tab w:val="clear" w:pos="567"/>
          <w:tab w:val="left" w:pos="1296"/>
        </w:tabs>
        <w:suppressAutoHyphens/>
        <w:spacing w:line="240" w:lineRule="auto"/>
        <w:rPr>
          <w:szCs w:val="22"/>
          <w:lang w:val="lt-LT" w:eastAsia="it-IT"/>
        </w:rPr>
      </w:pPr>
    </w:p>
    <w:p w14:paraId="3F985C6E"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eastAsia="it-IT"/>
        </w:rPr>
      </w:pPr>
      <w:r>
        <w:rPr>
          <w:szCs w:val="22"/>
          <w:lang w:val="lt-LT" w:eastAsia="it-IT"/>
        </w:rPr>
        <w:t>Beklometazono dipropionatas priklauso vaistų, vadinamų kortikosteroidai, grupei, kurie, veikdami priešuždegimiškai, mažina plaučių patinimą ir dirginimą.</w:t>
      </w:r>
    </w:p>
    <w:p w14:paraId="531ECF23" w14:textId="77777777" w:rsidR="00F854CA" w:rsidRDefault="00F854CA" w:rsidP="00F854CA">
      <w:pPr>
        <w:tabs>
          <w:tab w:val="clear" w:pos="567"/>
          <w:tab w:val="left" w:pos="1296"/>
        </w:tabs>
        <w:suppressAutoHyphens/>
        <w:spacing w:line="240" w:lineRule="auto"/>
        <w:ind w:left="567" w:hanging="567"/>
        <w:rPr>
          <w:szCs w:val="22"/>
          <w:u w:val="single"/>
          <w:lang w:val="lt-LT" w:eastAsia="it-IT"/>
        </w:rPr>
      </w:pPr>
    </w:p>
    <w:p w14:paraId="5FFD501F"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eastAsia="it-IT"/>
        </w:rPr>
      </w:pPr>
      <w:r>
        <w:rPr>
          <w:szCs w:val="22"/>
          <w:lang w:val="lt-LT" w:eastAsia="it-IT"/>
        </w:rPr>
        <w:t>Formoterolio fumaratas dihidratas priklauso vaistų, vadinamų ilgo poveikio bronchus plečiančiais preparatais, grupei. Šios grupės vaistai atpalaiduoja kvėpavimo takų raumenis ir taip kvėpavimo takus praplatina, todėl įkvėpti oro į plaučius ir iškvėpti iš jų tampa lengviau.</w:t>
      </w:r>
    </w:p>
    <w:p w14:paraId="13F7B05F" w14:textId="77777777" w:rsidR="00F854CA" w:rsidRDefault="00F854CA" w:rsidP="00F854CA">
      <w:pPr>
        <w:tabs>
          <w:tab w:val="clear" w:pos="567"/>
          <w:tab w:val="left" w:pos="1296"/>
        </w:tabs>
        <w:suppressAutoHyphens/>
        <w:spacing w:line="240" w:lineRule="auto"/>
        <w:rPr>
          <w:szCs w:val="22"/>
          <w:lang w:val="lt-LT" w:eastAsia="it-IT"/>
        </w:rPr>
      </w:pPr>
    </w:p>
    <w:p w14:paraId="2035F0B3" w14:textId="77777777" w:rsidR="00F854CA" w:rsidRDefault="00F854CA" w:rsidP="00F854CA">
      <w:pPr>
        <w:rPr>
          <w:szCs w:val="22"/>
          <w:lang w:val="lt-LT"/>
        </w:rPr>
      </w:pPr>
      <w:r>
        <w:rPr>
          <w:szCs w:val="22"/>
          <w:lang w:val="lt-LT"/>
        </w:rPr>
        <w:lastRenderedPageBreak/>
        <w:t>Abi šios veikliosios medžiagos palengvina kvėpavimą,</w:t>
      </w:r>
      <w:r>
        <w:rPr>
          <w:rFonts w:eastAsia="Batang"/>
          <w:szCs w:val="22"/>
          <w:lang w:val="lt-LT"/>
        </w:rPr>
        <w:t xml:space="preserve"> </w:t>
      </w:r>
      <w:r>
        <w:rPr>
          <w:szCs w:val="22"/>
          <w:lang w:val="lt-LT"/>
        </w:rPr>
        <w:t>nes astma ar lėtine obstrukcine plaučių liga (LOPL) sergantiems pacientams pašalina simptomus (dusulį, švokštimą ir kosulį), bei padeda neleisti atsirasti astmos simptomams.</w:t>
      </w:r>
    </w:p>
    <w:p w14:paraId="505FC1BE" w14:textId="77777777" w:rsidR="00F854CA" w:rsidRDefault="00F854CA" w:rsidP="00F854CA">
      <w:pPr>
        <w:rPr>
          <w:szCs w:val="22"/>
          <w:lang w:val="lt-LT"/>
        </w:rPr>
      </w:pPr>
    </w:p>
    <w:p w14:paraId="04987124" w14:textId="77777777" w:rsidR="00F854CA" w:rsidRDefault="00F854CA" w:rsidP="00F854CA">
      <w:pPr>
        <w:tabs>
          <w:tab w:val="clear" w:pos="567"/>
          <w:tab w:val="left" w:pos="1296"/>
        </w:tabs>
        <w:suppressAutoHyphens/>
        <w:spacing w:line="240" w:lineRule="auto"/>
        <w:rPr>
          <w:b/>
          <w:szCs w:val="22"/>
          <w:lang w:val="lt-LT" w:eastAsia="it-IT"/>
        </w:rPr>
      </w:pPr>
      <w:r>
        <w:rPr>
          <w:b/>
          <w:szCs w:val="22"/>
          <w:lang w:val="lt-LT" w:eastAsia="it-IT"/>
        </w:rPr>
        <w:t>Astma</w:t>
      </w:r>
    </w:p>
    <w:p w14:paraId="673920C2" w14:textId="77777777" w:rsidR="00F854CA" w:rsidRDefault="00F854CA" w:rsidP="00F854CA">
      <w:pPr>
        <w:tabs>
          <w:tab w:val="clear" w:pos="567"/>
          <w:tab w:val="left" w:pos="1296"/>
        </w:tabs>
        <w:suppressAutoHyphens/>
        <w:spacing w:line="240" w:lineRule="auto"/>
        <w:rPr>
          <w:szCs w:val="22"/>
          <w:lang w:val="lt-LT" w:eastAsia="it-IT"/>
        </w:rPr>
      </w:pPr>
      <w:r>
        <w:rPr>
          <w:szCs w:val="22"/>
          <w:lang w:val="lt-LT" w:eastAsia="it-IT"/>
        </w:rPr>
        <w:t>Foster vartojama astmai gydyti suaugusiesiems.</w:t>
      </w:r>
    </w:p>
    <w:p w14:paraId="15AA928A" w14:textId="77777777" w:rsidR="00F854CA" w:rsidRDefault="00F854CA" w:rsidP="00F854CA">
      <w:pPr>
        <w:tabs>
          <w:tab w:val="clear" w:pos="567"/>
          <w:tab w:val="left" w:pos="1296"/>
        </w:tabs>
        <w:suppressAutoHyphens/>
        <w:spacing w:line="240" w:lineRule="auto"/>
        <w:rPr>
          <w:szCs w:val="22"/>
          <w:lang w:val="lt-LT" w:eastAsia="it-IT"/>
        </w:rPr>
      </w:pPr>
    </w:p>
    <w:p w14:paraId="4BC4665D" w14:textId="77777777" w:rsidR="00F854CA" w:rsidRDefault="00F854CA" w:rsidP="00F854CA">
      <w:pPr>
        <w:rPr>
          <w:szCs w:val="22"/>
          <w:lang w:val="lt-LT"/>
        </w:rPr>
      </w:pPr>
      <w:r>
        <w:rPr>
          <w:szCs w:val="22"/>
          <w:lang w:val="lt-LT" w:eastAsia="it-IT"/>
        </w:rPr>
        <w:t>Jeigu Jums skyrė vartoti Foster, tikriausiai</w:t>
      </w:r>
      <w:r>
        <w:rPr>
          <w:szCs w:val="22"/>
          <w:lang w:val="lt-LT"/>
        </w:rPr>
        <w:t>:</w:t>
      </w:r>
    </w:p>
    <w:p w14:paraId="4897DA65" w14:textId="77777777" w:rsidR="00F854CA" w:rsidRDefault="00F854CA" w:rsidP="00F854CA">
      <w:pPr>
        <w:tabs>
          <w:tab w:val="clear" w:pos="567"/>
          <w:tab w:val="left" w:pos="1296"/>
        </w:tabs>
        <w:spacing w:line="240" w:lineRule="auto"/>
        <w:ind w:left="567" w:hanging="567"/>
        <w:rPr>
          <w:szCs w:val="22"/>
          <w:lang w:val="lt-LT"/>
        </w:rPr>
      </w:pPr>
      <w:r>
        <w:rPr>
          <w:szCs w:val="22"/>
          <w:lang w:val="lt-LT"/>
        </w:rPr>
        <w:t>-</w:t>
      </w:r>
      <w:r>
        <w:rPr>
          <w:szCs w:val="22"/>
          <w:lang w:val="lt-LT"/>
        </w:rPr>
        <w:tab/>
        <w:t>Jūsų astma tinkamai nekontroliuojama įkvepiamaisiais kortikosteroidais ir pagal poreikį vartojamais trumpo poveikio bronchus plečiančiais vaistais;</w:t>
      </w:r>
    </w:p>
    <w:p w14:paraId="04A24204" w14:textId="77777777" w:rsidR="00F854CA" w:rsidRDefault="00F854CA" w:rsidP="00F854CA">
      <w:pPr>
        <w:tabs>
          <w:tab w:val="clear" w:pos="567"/>
          <w:tab w:val="left" w:pos="1296"/>
        </w:tabs>
        <w:spacing w:line="240" w:lineRule="auto"/>
        <w:ind w:left="567" w:hanging="567"/>
        <w:rPr>
          <w:i/>
          <w:szCs w:val="22"/>
          <w:lang w:val="lt-LT"/>
        </w:rPr>
      </w:pPr>
      <w:r>
        <w:rPr>
          <w:i/>
          <w:szCs w:val="22"/>
          <w:lang w:val="lt-LT"/>
        </w:rPr>
        <w:t>arba</w:t>
      </w:r>
    </w:p>
    <w:p w14:paraId="5FCB4774" w14:textId="77777777" w:rsidR="00F854CA" w:rsidRDefault="00F854CA" w:rsidP="00F854CA">
      <w:pPr>
        <w:ind w:left="567" w:hanging="567"/>
        <w:rPr>
          <w:szCs w:val="22"/>
          <w:lang w:val="lt-LT"/>
        </w:rPr>
      </w:pPr>
      <w:r>
        <w:rPr>
          <w:szCs w:val="22"/>
          <w:lang w:val="lt-LT"/>
        </w:rPr>
        <w:t>-</w:t>
      </w:r>
      <w:r>
        <w:rPr>
          <w:szCs w:val="22"/>
          <w:lang w:val="lt-LT"/>
        </w:rPr>
        <w:tab/>
        <w:t>Jūsų astma gerai reaguoja į gydymą įkvepiamuoju kortikosteroidu ir ilgai veikiančiu bronchus plečiančiu vaistu.</w:t>
      </w:r>
    </w:p>
    <w:p w14:paraId="1481093B" w14:textId="77777777" w:rsidR="00F854CA" w:rsidRDefault="00F854CA" w:rsidP="00F854CA">
      <w:pPr>
        <w:ind w:left="567" w:hanging="567"/>
        <w:rPr>
          <w:szCs w:val="22"/>
          <w:lang w:val="lt-LT"/>
        </w:rPr>
      </w:pPr>
    </w:p>
    <w:p w14:paraId="354BD8FA" w14:textId="77777777" w:rsidR="00F854CA" w:rsidRDefault="00F854CA" w:rsidP="00F854CA">
      <w:pPr>
        <w:tabs>
          <w:tab w:val="clear" w:pos="567"/>
          <w:tab w:val="left" w:pos="1296"/>
        </w:tabs>
        <w:spacing w:line="240" w:lineRule="auto"/>
        <w:jc w:val="both"/>
        <w:rPr>
          <w:b/>
          <w:szCs w:val="22"/>
          <w:lang w:val="lt-LT" w:eastAsia="it-IT"/>
        </w:rPr>
      </w:pPr>
      <w:r>
        <w:rPr>
          <w:b/>
          <w:szCs w:val="22"/>
          <w:lang w:val="lt-LT" w:eastAsia="it-IT"/>
        </w:rPr>
        <w:t>LOPL</w:t>
      </w:r>
    </w:p>
    <w:p w14:paraId="39CFBFAB" w14:textId="77777777" w:rsidR="00F854CA" w:rsidRDefault="00F854CA" w:rsidP="00F854CA">
      <w:pPr>
        <w:tabs>
          <w:tab w:val="clear" w:pos="567"/>
          <w:tab w:val="left" w:pos="1296"/>
        </w:tabs>
        <w:spacing w:line="240" w:lineRule="auto"/>
        <w:jc w:val="both"/>
        <w:rPr>
          <w:szCs w:val="22"/>
          <w:lang w:val="lt-LT" w:eastAsia="it-IT"/>
        </w:rPr>
      </w:pPr>
      <w:r>
        <w:rPr>
          <w:szCs w:val="22"/>
          <w:lang w:val="lt-LT" w:eastAsia="it-IT"/>
        </w:rPr>
        <w:t>Foster taip pat galima vartoti simptomams lengvinti suaugusiems pacientams, kurie serga sunkia LOPL. LOPL yra ilgalaikė plaučių kvėpavimo takų liga, kurią dažniausiai sukelia cigarečių rūkymas.</w:t>
      </w:r>
    </w:p>
    <w:p w14:paraId="71F8DC95" w14:textId="77777777" w:rsidR="00F854CA" w:rsidRDefault="00F854CA" w:rsidP="00F854CA">
      <w:pPr>
        <w:tabs>
          <w:tab w:val="clear" w:pos="567"/>
          <w:tab w:val="left" w:pos="1296"/>
        </w:tabs>
        <w:spacing w:line="240" w:lineRule="auto"/>
        <w:jc w:val="both"/>
        <w:rPr>
          <w:szCs w:val="22"/>
          <w:lang w:val="lt-LT" w:eastAsia="it-IT"/>
        </w:rPr>
      </w:pPr>
    </w:p>
    <w:p w14:paraId="73333BAF" w14:textId="77777777" w:rsidR="00F854CA" w:rsidRDefault="00F854CA" w:rsidP="00F854CA">
      <w:pPr>
        <w:numPr>
          <w:ilvl w:val="12"/>
          <w:numId w:val="0"/>
        </w:numPr>
        <w:tabs>
          <w:tab w:val="clear" w:pos="567"/>
          <w:tab w:val="left" w:pos="1296"/>
        </w:tabs>
        <w:spacing w:line="240" w:lineRule="auto"/>
        <w:ind w:right="-2"/>
        <w:rPr>
          <w:szCs w:val="22"/>
          <w:lang w:val="lt-LT"/>
        </w:rPr>
      </w:pPr>
    </w:p>
    <w:p w14:paraId="0F8596A6" w14:textId="77777777" w:rsidR="00F854CA" w:rsidRDefault="00F854CA" w:rsidP="00F854CA">
      <w:pPr>
        <w:keepNext/>
        <w:spacing w:line="240" w:lineRule="auto"/>
        <w:jc w:val="both"/>
        <w:outlineLvl w:val="3"/>
        <w:rPr>
          <w:b/>
          <w:bCs/>
          <w:szCs w:val="22"/>
          <w:lang w:val="lt-LT" w:eastAsia="x-none" w:bidi="lo-LA"/>
        </w:rPr>
      </w:pPr>
      <w:r>
        <w:rPr>
          <w:b/>
          <w:bCs/>
          <w:szCs w:val="22"/>
          <w:lang w:val="lt-LT" w:eastAsia="x-none" w:bidi="lo-LA"/>
        </w:rPr>
        <w:t>2.</w:t>
      </w:r>
      <w:r>
        <w:rPr>
          <w:b/>
          <w:bCs/>
          <w:szCs w:val="22"/>
          <w:lang w:val="lt-LT" w:eastAsia="x-none" w:bidi="lo-LA"/>
        </w:rPr>
        <w:tab/>
        <w:t xml:space="preserve">Kas žinotina prieš vartojant Foster </w:t>
      </w:r>
    </w:p>
    <w:p w14:paraId="12F10B57" w14:textId="77777777" w:rsidR="00F854CA" w:rsidRDefault="00F854CA" w:rsidP="00F854CA">
      <w:pPr>
        <w:numPr>
          <w:ilvl w:val="12"/>
          <w:numId w:val="0"/>
        </w:numPr>
        <w:tabs>
          <w:tab w:val="clear" w:pos="567"/>
          <w:tab w:val="left" w:pos="1296"/>
        </w:tabs>
        <w:spacing w:line="240" w:lineRule="auto"/>
        <w:ind w:right="-2"/>
        <w:rPr>
          <w:szCs w:val="22"/>
          <w:lang w:val="lt-LT"/>
        </w:rPr>
      </w:pPr>
    </w:p>
    <w:p w14:paraId="444CC273" w14:textId="77777777" w:rsidR="00F854CA" w:rsidRDefault="00F854CA" w:rsidP="00F854CA">
      <w:pPr>
        <w:keepNext/>
        <w:spacing w:line="240" w:lineRule="auto"/>
        <w:jc w:val="both"/>
        <w:outlineLvl w:val="3"/>
        <w:rPr>
          <w:b/>
          <w:bCs/>
          <w:szCs w:val="22"/>
          <w:lang w:val="lt-LT" w:eastAsia="x-none" w:bidi="lo-LA"/>
        </w:rPr>
      </w:pPr>
      <w:r>
        <w:rPr>
          <w:b/>
          <w:bCs/>
          <w:szCs w:val="22"/>
          <w:lang w:val="lt-LT" w:eastAsia="x-none" w:bidi="lo-LA"/>
        </w:rPr>
        <w:t>Foster vartoti negalima:</w:t>
      </w:r>
    </w:p>
    <w:p w14:paraId="4FCC984F" w14:textId="77777777" w:rsidR="00F854CA" w:rsidRDefault="00F854CA" w:rsidP="00F854CA">
      <w:pPr>
        <w:numPr>
          <w:ilvl w:val="12"/>
          <w:numId w:val="0"/>
        </w:numPr>
        <w:spacing w:line="240" w:lineRule="auto"/>
        <w:ind w:left="567" w:hanging="567"/>
        <w:rPr>
          <w:szCs w:val="22"/>
          <w:lang w:val="lt-LT"/>
        </w:rPr>
      </w:pPr>
      <w:r>
        <w:rPr>
          <w:szCs w:val="22"/>
          <w:lang w:val="lt-LT"/>
        </w:rPr>
        <w:t>-</w:t>
      </w:r>
      <w:r>
        <w:rPr>
          <w:szCs w:val="22"/>
          <w:lang w:val="lt-LT"/>
        </w:rPr>
        <w:tab/>
        <w:t>jeigu yra alergija bevandeniam beklometazono dipropionatui, formoterolio fumaratui dihidratui arba bet kuriai pagalbinei šio vaisto medžiagai (jos išvardytos 6 skyriuje).</w:t>
      </w:r>
    </w:p>
    <w:p w14:paraId="76FBE311" w14:textId="77777777" w:rsidR="00F854CA" w:rsidRDefault="00F854CA" w:rsidP="00F854CA">
      <w:pPr>
        <w:numPr>
          <w:ilvl w:val="12"/>
          <w:numId w:val="0"/>
        </w:numPr>
        <w:tabs>
          <w:tab w:val="clear" w:pos="567"/>
          <w:tab w:val="left" w:pos="1296"/>
        </w:tabs>
        <w:spacing w:line="240" w:lineRule="auto"/>
        <w:ind w:right="-2"/>
        <w:rPr>
          <w:szCs w:val="22"/>
          <w:lang w:val="lt-LT"/>
        </w:rPr>
      </w:pPr>
    </w:p>
    <w:p w14:paraId="3842F13F" w14:textId="77777777" w:rsidR="00F854CA" w:rsidRDefault="00F854CA" w:rsidP="00F854CA">
      <w:pPr>
        <w:keepNext/>
        <w:spacing w:line="240" w:lineRule="auto"/>
        <w:jc w:val="both"/>
        <w:outlineLvl w:val="3"/>
        <w:rPr>
          <w:b/>
          <w:bCs/>
          <w:szCs w:val="22"/>
          <w:lang w:val="lt-LT" w:eastAsia="x-none" w:bidi="lo-LA"/>
        </w:rPr>
      </w:pPr>
      <w:r>
        <w:rPr>
          <w:b/>
          <w:bCs/>
          <w:szCs w:val="22"/>
          <w:lang w:val="lt-LT" w:eastAsia="x-none" w:bidi="lo-LA"/>
        </w:rPr>
        <w:t xml:space="preserve">Įspėjimai ir atsargumo priemonės </w:t>
      </w:r>
    </w:p>
    <w:p w14:paraId="7B2DD147" w14:textId="77777777" w:rsidR="00F854CA" w:rsidRDefault="00F854CA" w:rsidP="00F854CA">
      <w:pPr>
        <w:tabs>
          <w:tab w:val="clear" w:pos="567"/>
          <w:tab w:val="left" w:pos="1296"/>
        </w:tabs>
        <w:suppressAutoHyphens/>
        <w:spacing w:line="240" w:lineRule="exact"/>
        <w:rPr>
          <w:b/>
          <w:szCs w:val="22"/>
          <w:lang w:val="lt-LT" w:eastAsia="it-IT"/>
        </w:rPr>
      </w:pPr>
    </w:p>
    <w:p w14:paraId="27C2975E" w14:textId="77777777" w:rsidR="00F854CA" w:rsidRDefault="00F854CA" w:rsidP="00F854CA">
      <w:pPr>
        <w:tabs>
          <w:tab w:val="clear" w:pos="567"/>
          <w:tab w:val="left" w:pos="1296"/>
        </w:tabs>
        <w:spacing w:line="240" w:lineRule="auto"/>
        <w:rPr>
          <w:b/>
          <w:szCs w:val="22"/>
          <w:lang w:val="lt-LT" w:eastAsia="it-IT"/>
        </w:rPr>
      </w:pPr>
      <w:r>
        <w:rPr>
          <w:b/>
          <w:szCs w:val="22"/>
          <w:lang w:val="lt-LT" w:eastAsia="it-IT"/>
        </w:rPr>
        <w:t>Pasitarkite su gydytoju, prieš pradėdami vartoti Foster, jei yra bet kuri iš toliau išvardytų būklių.</w:t>
      </w:r>
    </w:p>
    <w:p w14:paraId="6F35AD50" w14:textId="77777777" w:rsidR="00F854CA" w:rsidRDefault="00F854CA" w:rsidP="00F854CA">
      <w:pPr>
        <w:tabs>
          <w:tab w:val="clear" w:pos="567"/>
          <w:tab w:val="left" w:pos="1296"/>
        </w:tabs>
        <w:spacing w:line="240" w:lineRule="auto"/>
        <w:ind w:left="284" w:hanging="284"/>
        <w:rPr>
          <w:szCs w:val="22"/>
          <w:lang w:val="lt-LT" w:eastAsia="it-IT"/>
        </w:rPr>
      </w:pPr>
    </w:p>
    <w:p w14:paraId="7946D0CB" w14:textId="77777777" w:rsidR="00F854CA" w:rsidRDefault="00F854CA" w:rsidP="00F854CA">
      <w:pPr>
        <w:numPr>
          <w:ilvl w:val="0"/>
          <w:numId w:val="12"/>
        </w:numPr>
        <w:tabs>
          <w:tab w:val="num" w:pos="567"/>
        </w:tabs>
        <w:suppressAutoHyphens/>
        <w:spacing w:line="240" w:lineRule="auto"/>
        <w:ind w:hanging="1440"/>
        <w:rPr>
          <w:szCs w:val="22"/>
          <w:lang w:val="lt-LT" w:eastAsia="it-IT"/>
        </w:rPr>
      </w:pPr>
      <w:r>
        <w:rPr>
          <w:szCs w:val="22"/>
          <w:lang w:val="lt-LT" w:eastAsia="it-IT"/>
        </w:rPr>
        <w:t>Širdies problemos, įskaitant širdies ligas ir (arba) širdies veiklos nepakankamumą.</w:t>
      </w:r>
    </w:p>
    <w:p w14:paraId="2CC4E9F8" w14:textId="77777777" w:rsidR="00F854CA" w:rsidRDefault="00F854CA" w:rsidP="00F854CA">
      <w:pPr>
        <w:tabs>
          <w:tab w:val="num" w:pos="567"/>
        </w:tabs>
        <w:suppressAutoHyphens/>
        <w:spacing w:line="240" w:lineRule="auto"/>
        <w:ind w:left="567" w:hanging="567"/>
        <w:rPr>
          <w:szCs w:val="22"/>
          <w:lang w:val="lt-LT" w:eastAsia="it-IT"/>
        </w:rPr>
      </w:pPr>
    </w:p>
    <w:p w14:paraId="19508A11" w14:textId="77777777" w:rsidR="00F854CA" w:rsidRDefault="00F854CA" w:rsidP="00F854CA">
      <w:pPr>
        <w:numPr>
          <w:ilvl w:val="0"/>
          <w:numId w:val="12"/>
        </w:numPr>
        <w:tabs>
          <w:tab w:val="num" w:pos="567"/>
        </w:tabs>
        <w:suppressAutoHyphens/>
        <w:spacing w:line="240" w:lineRule="auto"/>
        <w:ind w:left="567" w:hanging="567"/>
        <w:rPr>
          <w:szCs w:val="22"/>
          <w:lang w:val="lt-LT" w:eastAsia="it-IT"/>
        </w:rPr>
      </w:pPr>
      <w:r>
        <w:rPr>
          <w:szCs w:val="22"/>
          <w:lang w:val="lt-LT" w:eastAsia="it-IT"/>
        </w:rPr>
        <w:t>Širdies ritmo sutrikimai, pavyzdžiui, dažnesnis ar neritmiškas širdies plakimas, dažnas širdies plakimas ar palpitacija (juntamas širdies plakimas), arba jei Jums yra sakę, kad Jūsų elektrokardiograma (širdies veiklos pėdsakai) yra nenormali.</w:t>
      </w:r>
    </w:p>
    <w:p w14:paraId="41CD5FC7" w14:textId="77777777" w:rsidR="00F854CA" w:rsidRDefault="00F854CA" w:rsidP="00F854CA">
      <w:pPr>
        <w:tabs>
          <w:tab w:val="num" w:pos="567"/>
        </w:tabs>
        <w:suppressAutoHyphens/>
        <w:spacing w:line="240" w:lineRule="auto"/>
        <w:ind w:left="567" w:hanging="567"/>
        <w:rPr>
          <w:szCs w:val="22"/>
          <w:lang w:val="lt-LT" w:eastAsia="it-IT"/>
        </w:rPr>
      </w:pPr>
    </w:p>
    <w:p w14:paraId="7EE03892" w14:textId="77777777" w:rsidR="00F854CA" w:rsidRDefault="00F854CA" w:rsidP="00F854CA">
      <w:pPr>
        <w:numPr>
          <w:ilvl w:val="0"/>
          <w:numId w:val="12"/>
        </w:numPr>
        <w:tabs>
          <w:tab w:val="num" w:pos="567"/>
        </w:tabs>
        <w:suppressAutoHyphens/>
        <w:spacing w:line="240" w:lineRule="auto"/>
        <w:ind w:hanging="1440"/>
        <w:rPr>
          <w:szCs w:val="22"/>
          <w:lang w:val="lt-LT" w:eastAsia="it-IT"/>
        </w:rPr>
      </w:pPr>
      <w:r>
        <w:rPr>
          <w:szCs w:val="22"/>
          <w:lang w:val="lt-LT" w:eastAsia="it-IT"/>
        </w:rPr>
        <w:t>Didelis kraujospūdis.</w:t>
      </w:r>
    </w:p>
    <w:p w14:paraId="7AE72CBA" w14:textId="77777777" w:rsidR="00F854CA" w:rsidRDefault="00F854CA" w:rsidP="00F854CA">
      <w:pPr>
        <w:tabs>
          <w:tab w:val="num" w:pos="567"/>
        </w:tabs>
        <w:suppressAutoHyphens/>
        <w:spacing w:line="240" w:lineRule="auto"/>
        <w:ind w:left="567" w:hanging="567"/>
        <w:rPr>
          <w:szCs w:val="22"/>
          <w:lang w:val="lt-LT" w:eastAsia="it-IT"/>
        </w:rPr>
      </w:pPr>
    </w:p>
    <w:p w14:paraId="11ABC6CC" w14:textId="77777777" w:rsidR="00F854CA" w:rsidRDefault="00F854CA" w:rsidP="00F854CA">
      <w:pPr>
        <w:numPr>
          <w:ilvl w:val="0"/>
          <w:numId w:val="12"/>
        </w:numPr>
        <w:tabs>
          <w:tab w:val="num" w:pos="567"/>
        </w:tabs>
        <w:suppressAutoHyphens/>
        <w:spacing w:line="240" w:lineRule="auto"/>
        <w:ind w:left="567" w:hanging="567"/>
        <w:rPr>
          <w:szCs w:val="22"/>
          <w:lang w:val="lt-LT" w:eastAsia="it-IT"/>
        </w:rPr>
      </w:pPr>
      <w:r>
        <w:rPr>
          <w:szCs w:val="22"/>
          <w:lang w:val="lt-LT" w:eastAsia="it-IT"/>
        </w:rPr>
        <w:t>Arterijų susiaurėjimas (vadinamoji arteriosklerozė) arba jei žinote, kad Jums yra aneurizma (nenormalus kraujagyslės sienelės išsipūtimas).</w:t>
      </w:r>
    </w:p>
    <w:p w14:paraId="05F630E4" w14:textId="77777777" w:rsidR="00F854CA" w:rsidRDefault="00F854CA" w:rsidP="00F854CA">
      <w:pPr>
        <w:tabs>
          <w:tab w:val="num" w:pos="567"/>
        </w:tabs>
        <w:suppressAutoHyphens/>
        <w:spacing w:line="240" w:lineRule="auto"/>
        <w:ind w:left="567" w:hanging="567"/>
        <w:rPr>
          <w:szCs w:val="22"/>
          <w:lang w:val="lt-LT" w:eastAsia="it-IT"/>
        </w:rPr>
      </w:pPr>
    </w:p>
    <w:p w14:paraId="50BE57D2" w14:textId="77777777" w:rsidR="00F854CA" w:rsidRDefault="00F854CA" w:rsidP="00F854CA">
      <w:pPr>
        <w:numPr>
          <w:ilvl w:val="0"/>
          <w:numId w:val="12"/>
        </w:numPr>
        <w:tabs>
          <w:tab w:val="num" w:pos="567"/>
        </w:tabs>
        <w:suppressAutoHyphens/>
        <w:spacing w:line="240" w:lineRule="auto"/>
        <w:ind w:hanging="1440"/>
        <w:rPr>
          <w:szCs w:val="22"/>
          <w:lang w:val="lt-LT" w:eastAsia="it-IT"/>
        </w:rPr>
      </w:pPr>
      <w:r>
        <w:rPr>
          <w:szCs w:val="22"/>
          <w:lang w:val="lt-LT" w:eastAsia="it-IT"/>
        </w:rPr>
        <w:t>Per daug aktyvi skydliaukė.</w:t>
      </w:r>
    </w:p>
    <w:p w14:paraId="313BE796" w14:textId="77777777" w:rsidR="00F854CA" w:rsidRDefault="00F854CA" w:rsidP="00F854CA">
      <w:pPr>
        <w:tabs>
          <w:tab w:val="num" w:pos="567"/>
        </w:tabs>
        <w:suppressAutoHyphens/>
        <w:spacing w:line="240" w:lineRule="auto"/>
        <w:rPr>
          <w:szCs w:val="22"/>
          <w:lang w:val="lt-LT" w:eastAsia="it-IT"/>
        </w:rPr>
      </w:pPr>
    </w:p>
    <w:p w14:paraId="6230263A" w14:textId="77777777" w:rsidR="00F854CA" w:rsidRDefault="00F854CA" w:rsidP="00F854CA">
      <w:pPr>
        <w:numPr>
          <w:ilvl w:val="0"/>
          <w:numId w:val="12"/>
        </w:numPr>
        <w:tabs>
          <w:tab w:val="num" w:pos="567"/>
        </w:tabs>
        <w:suppressAutoHyphens/>
        <w:spacing w:line="240" w:lineRule="auto"/>
        <w:ind w:hanging="1440"/>
        <w:rPr>
          <w:szCs w:val="22"/>
          <w:lang w:val="lt-LT" w:eastAsia="it-IT"/>
        </w:rPr>
      </w:pPr>
      <w:r>
        <w:rPr>
          <w:szCs w:val="22"/>
          <w:lang w:val="lt-LT" w:eastAsia="it-IT"/>
        </w:rPr>
        <w:t>Mažas kalio kiekis kraujyje.</w:t>
      </w:r>
    </w:p>
    <w:p w14:paraId="6C377CDF" w14:textId="77777777" w:rsidR="00F854CA" w:rsidRDefault="00F854CA" w:rsidP="00F854CA">
      <w:pPr>
        <w:tabs>
          <w:tab w:val="num" w:pos="567"/>
        </w:tabs>
        <w:suppressAutoHyphens/>
        <w:spacing w:line="240" w:lineRule="auto"/>
        <w:rPr>
          <w:bCs/>
          <w:iCs/>
          <w:szCs w:val="22"/>
          <w:lang w:val="lt-LT" w:eastAsia="it-IT"/>
        </w:rPr>
      </w:pPr>
    </w:p>
    <w:p w14:paraId="27BE763E" w14:textId="77777777" w:rsidR="00F854CA" w:rsidRDefault="00F854CA" w:rsidP="00F854CA">
      <w:pPr>
        <w:numPr>
          <w:ilvl w:val="0"/>
          <w:numId w:val="12"/>
        </w:numPr>
        <w:tabs>
          <w:tab w:val="num" w:pos="567"/>
        </w:tabs>
        <w:suppressAutoHyphens/>
        <w:spacing w:line="240" w:lineRule="auto"/>
        <w:ind w:hanging="1440"/>
        <w:rPr>
          <w:szCs w:val="22"/>
          <w:lang w:val="lt-LT" w:eastAsia="it-IT"/>
        </w:rPr>
      </w:pPr>
      <w:r>
        <w:rPr>
          <w:bCs/>
          <w:iCs/>
          <w:szCs w:val="22"/>
          <w:lang w:val="lt-LT" w:eastAsia="it-IT"/>
        </w:rPr>
        <w:t>Bet kokia kepenų ar inkstų liga.</w:t>
      </w:r>
    </w:p>
    <w:p w14:paraId="50CAEC7C" w14:textId="77777777" w:rsidR="00F854CA" w:rsidRDefault="00F854CA" w:rsidP="00F854CA">
      <w:pPr>
        <w:suppressAutoHyphens/>
        <w:spacing w:line="240" w:lineRule="auto"/>
        <w:rPr>
          <w:szCs w:val="22"/>
          <w:lang w:val="lt-LT" w:eastAsia="it-IT"/>
        </w:rPr>
      </w:pPr>
    </w:p>
    <w:p w14:paraId="13DF2139" w14:textId="77777777" w:rsidR="00F854CA" w:rsidRDefault="00F854CA" w:rsidP="00F854CA">
      <w:pPr>
        <w:numPr>
          <w:ilvl w:val="0"/>
          <w:numId w:val="12"/>
        </w:numPr>
        <w:tabs>
          <w:tab w:val="num" w:pos="567"/>
        </w:tabs>
        <w:suppressAutoHyphens/>
        <w:spacing w:line="240" w:lineRule="auto"/>
        <w:ind w:left="567" w:hanging="567"/>
        <w:rPr>
          <w:szCs w:val="22"/>
          <w:lang w:val="lt-LT" w:eastAsia="it-IT"/>
        </w:rPr>
      </w:pPr>
      <w:r>
        <w:rPr>
          <w:szCs w:val="22"/>
          <w:lang w:val="lt-LT" w:eastAsia="it-IT"/>
        </w:rPr>
        <w:t>Cukrinis diabetas. Jei įkvepiate dideles formoterolio dozes, gliukozės kiekis Jūsų kraujyje gali padidėti, todėl pradedant gydymą bei periodiškai jo metu Jums gali reikėti atlikti papildomų kraujo tyrimų, kad būtų patikrintas cukraus kiekis kraujyje.</w:t>
      </w:r>
    </w:p>
    <w:p w14:paraId="720A48D1" w14:textId="77777777" w:rsidR="00F854CA" w:rsidRDefault="00F854CA" w:rsidP="00F854CA">
      <w:pPr>
        <w:tabs>
          <w:tab w:val="num" w:pos="567"/>
        </w:tabs>
        <w:suppressAutoHyphens/>
        <w:spacing w:line="240" w:lineRule="auto"/>
        <w:ind w:left="567" w:hanging="567"/>
        <w:rPr>
          <w:szCs w:val="22"/>
          <w:lang w:val="lt-LT" w:eastAsia="it-IT"/>
        </w:rPr>
      </w:pPr>
    </w:p>
    <w:p w14:paraId="0F987436" w14:textId="77777777" w:rsidR="00F854CA" w:rsidRDefault="00F854CA" w:rsidP="00F854CA">
      <w:pPr>
        <w:numPr>
          <w:ilvl w:val="0"/>
          <w:numId w:val="12"/>
        </w:numPr>
        <w:tabs>
          <w:tab w:val="num" w:pos="567"/>
        </w:tabs>
        <w:suppressAutoHyphens/>
        <w:spacing w:line="240" w:lineRule="auto"/>
        <w:ind w:hanging="1440"/>
        <w:rPr>
          <w:szCs w:val="22"/>
          <w:lang w:val="lt-LT" w:eastAsia="it-IT"/>
        </w:rPr>
      </w:pPr>
      <w:r>
        <w:rPr>
          <w:szCs w:val="22"/>
          <w:lang w:val="lt-LT" w:eastAsia="it-IT"/>
        </w:rPr>
        <w:t>Antinksčių liaukos navikas (vadinamoji feochromocitoma).</w:t>
      </w:r>
    </w:p>
    <w:p w14:paraId="66AEFFE0" w14:textId="77777777" w:rsidR="00F854CA" w:rsidRDefault="00F854CA" w:rsidP="00F854CA">
      <w:pPr>
        <w:suppressAutoHyphens/>
        <w:spacing w:line="240" w:lineRule="auto"/>
        <w:rPr>
          <w:szCs w:val="22"/>
          <w:lang w:val="lt-LT" w:eastAsia="it-IT"/>
        </w:rPr>
      </w:pPr>
    </w:p>
    <w:p w14:paraId="629B206B" w14:textId="77777777" w:rsidR="00F854CA" w:rsidRDefault="00F854CA" w:rsidP="00F854CA">
      <w:pPr>
        <w:numPr>
          <w:ilvl w:val="0"/>
          <w:numId w:val="12"/>
        </w:numPr>
        <w:tabs>
          <w:tab w:val="num" w:pos="567"/>
        </w:tabs>
        <w:suppressAutoHyphens/>
        <w:spacing w:line="240" w:lineRule="auto"/>
        <w:ind w:left="567" w:hanging="567"/>
        <w:rPr>
          <w:szCs w:val="22"/>
          <w:lang w:val="lt-LT" w:eastAsia="it-IT"/>
        </w:rPr>
      </w:pPr>
      <w:r>
        <w:rPr>
          <w:szCs w:val="22"/>
          <w:lang w:val="lt-LT" w:eastAsia="it-IT"/>
        </w:rPr>
        <w:t>Jums bus skiriama vartoti anestetikų. Foster vartojimą gali tekti nutraukti iki anestezijos likus mažiausiai 12 valandų (tai priklauso nuo anestetiko rūšies).</w:t>
      </w:r>
    </w:p>
    <w:p w14:paraId="7437A639" w14:textId="77777777" w:rsidR="00F854CA" w:rsidRDefault="00F854CA" w:rsidP="00F854CA">
      <w:pPr>
        <w:tabs>
          <w:tab w:val="num" w:pos="567"/>
        </w:tabs>
        <w:suppressAutoHyphens/>
        <w:spacing w:line="240" w:lineRule="auto"/>
        <w:ind w:left="567" w:hanging="567"/>
        <w:rPr>
          <w:szCs w:val="22"/>
          <w:lang w:val="lt-LT" w:eastAsia="it-IT"/>
        </w:rPr>
      </w:pPr>
    </w:p>
    <w:p w14:paraId="15F0D47E" w14:textId="77777777" w:rsidR="00F854CA" w:rsidRDefault="00F854CA" w:rsidP="00F854CA">
      <w:pPr>
        <w:numPr>
          <w:ilvl w:val="0"/>
          <w:numId w:val="12"/>
        </w:numPr>
        <w:tabs>
          <w:tab w:val="num" w:pos="567"/>
        </w:tabs>
        <w:suppressAutoHyphens/>
        <w:spacing w:line="240" w:lineRule="auto"/>
        <w:ind w:left="567" w:hanging="567"/>
        <w:rPr>
          <w:szCs w:val="22"/>
          <w:lang w:val="lt-LT" w:eastAsia="it-IT"/>
        </w:rPr>
      </w:pPr>
      <w:r>
        <w:rPr>
          <w:szCs w:val="22"/>
          <w:lang w:val="lt-LT" w:eastAsia="it-IT"/>
        </w:rPr>
        <w:t>Esate ar kada nors buvote gydomi nuo tuberkuliozės (TB) arba jei žinote, kad Jums yra virusų ar grybelių sukelta infekcinė krūtinės ląstos liga.</w:t>
      </w:r>
    </w:p>
    <w:p w14:paraId="53149BF2" w14:textId="77777777" w:rsidR="00F854CA" w:rsidRDefault="00F854CA" w:rsidP="00F854CA">
      <w:pPr>
        <w:tabs>
          <w:tab w:val="clear" w:pos="567"/>
          <w:tab w:val="left" w:pos="1296"/>
        </w:tabs>
        <w:suppressAutoHyphens/>
        <w:spacing w:line="240" w:lineRule="auto"/>
        <w:rPr>
          <w:b/>
          <w:i/>
          <w:szCs w:val="22"/>
          <w:u w:val="single"/>
          <w:lang w:val="lt-LT" w:eastAsia="it-IT"/>
        </w:rPr>
      </w:pPr>
    </w:p>
    <w:p w14:paraId="58AF7944" w14:textId="77777777" w:rsidR="00F854CA" w:rsidRDefault="00F854CA" w:rsidP="00F854CA">
      <w:pPr>
        <w:tabs>
          <w:tab w:val="clear" w:pos="567"/>
          <w:tab w:val="left" w:pos="1296"/>
        </w:tabs>
        <w:suppressAutoHyphens/>
        <w:spacing w:line="240" w:lineRule="auto"/>
        <w:ind w:firstLine="11"/>
        <w:rPr>
          <w:b/>
          <w:szCs w:val="22"/>
          <w:lang w:val="lt-LT" w:eastAsia="it-IT"/>
        </w:rPr>
      </w:pPr>
      <w:r>
        <w:rPr>
          <w:b/>
          <w:szCs w:val="22"/>
          <w:lang w:val="lt-LT" w:eastAsia="it-IT"/>
        </w:rPr>
        <w:t xml:space="preserve">Jei bet kuri iš minėtų būklių Jums tinka, prieš pradėdami vartoti Foster, apie tai būtinai pasakykite gydytojui. </w:t>
      </w:r>
    </w:p>
    <w:p w14:paraId="5ECC0430" w14:textId="77777777" w:rsidR="00F854CA" w:rsidRDefault="00F854CA" w:rsidP="00F854CA">
      <w:pPr>
        <w:tabs>
          <w:tab w:val="clear" w:pos="567"/>
          <w:tab w:val="left" w:pos="1296"/>
        </w:tabs>
        <w:suppressAutoHyphens/>
        <w:spacing w:line="240" w:lineRule="auto"/>
        <w:ind w:firstLine="11"/>
        <w:rPr>
          <w:szCs w:val="22"/>
          <w:lang w:val="lt-LT" w:eastAsia="it-IT"/>
        </w:rPr>
      </w:pPr>
      <w:r>
        <w:rPr>
          <w:szCs w:val="22"/>
          <w:lang w:val="lt-LT" w:eastAsia="it-IT"/>
        </w:rPr>
        <w:t>Jei abejojate, ar galite vartoti Foster, prieš inhaliatoriaus vartojimą pasitarkite su savo gydytoju, astmos slaugytoju ar vaistininku.</w:t>
      </w:r>
    </w:p>
    <w:p w14:paraId="53C98126" w14:textId="77777777" w:rsidR="00F854CA" w:rsidRDefault="00F854CA" w:rsidP="00F854CA">
      <w:pPr>
        <w:tabs>
          <w:tab w:val="clear" w:pos="567"/>
          <w:tab w:val="left" w:pos="1296"/>
        </w:tabs>
        <w:suppressAutoHyphens/>
        <w:spacing w:line="240" w:lineRule="auto"/>
        <w:ind w:firstLine="11"/>
        <w:rPr>
          <w:szCs w:val="22"/>
          <w:lang w:val="lt-LT" w:eastAsia="it-IT"/>
        </w:rPr>
      </w:pPr>
    </w:p>
    <w:p w14:paraId="746C753B" w14:textId="77777777" w:rsidR="00F854CA" w:rsidRDefault="00F854CA" w:rsidP="00F854CA">
      <w:pPr>
        <w:tabs>
          <w:tab w:val="clear" w:pos="567"/>
          <w:tab w:val="left" w:pos="1296"/>
        </w:tabs>
        <w:suppressAutoHyphens/>
        <w:spacing w:line="240" w:lineRule="auto"/>
        <w:ind w:firstLine="11"/>
        <w:rPr>
          <w:szCs w:val="22"/>
          <w:lang w:val="lt-LT" w:eastAsia="it-IT"/>
        </w:rPr>
      </w:pPr>
      <w:r>
        <w:rPr>
          <w:b/>
          <w:szCs w:val="22"/>
          <w:lang w:val="lt-LT" w:eastAsia="it-IT"/>
        </w:rPr>
        <w:t xml:space="preserve">Jūsų gydytojas gali nurodyti periodiškai tirti kalio kiekį Jūsų kraujyje, ypač jei sergate sunkia astma. </w:t>
      </w:r>
      <w:r>
        <w:rPr>
          <w:szCs w:val="22"/>
          <w:lang w:val="lt-LT" w:eastAsia="it-IT"/>
        </w:rPr>
        <w:t>Foster, kaip ir dauguma bronchus plečiančių vaistų, gali labai sumažinti kalio kiekį kraujo serume (sukelti hipokalemiją). Tokį poveikį lemia deguonies stoka kraujyje, be to, kalio kiekis gali dar labiau sumažėti, jei kartu su Foster vartojate kai kurių kitų vaistų.</w:t>
      </w:r>
    </w:p>
    <w:p w14:paraId="7FDA3DE2" w14:textId="77777777" w:rsidR="00F854CA" w:rsidRDefault="00F854CA" w:rsidP="00F854CA">
      <w:pPr>
        <w:tabs>
          <w:tab w:val="clear" w:pos="567"/>
          <w:tab w:val="left" w:pos="1296"/>
        </w:tabs>
        <w:suppressAutoHyphens/>
        <w:spacing w:line="240" w:lineRule="auto"/>
        <w:rPr>
          <w:bCs/>
          <w:szCs w:val="22"/>
          <w:lang w:val="lt-LT" w:eastAsia="it-IT"/>
        </w:rPr>
      </w:pPr>
    </w:p>
    <w:p w14:paraId="72850534" w14:textId="77777777" w:rsidR="00F854CA" w:rsidRDefault="00F854CA" w:rsidP="00F854CA">
      <w:pPr>
        <w:rPr>
          <w:szCs w:val="22"/>
          <w:lang w:val="lt-LT"/>
        </w:rPr>
      </w:pPr>
      <w:r>
        <w:rPr>
          <w:b/>
          <w:szCs w:val="22"/>
          <w:lang w:val="lt-LT"/>
        </w:rPr>
        <w:t>Jei ilgai vartojate didelę inhaliuojamųjų kortikosteroidų dozę</w:t>
      </w:r>
      <w:r>
        <w:rPr>
          <w:szCs w:val="22"/>
          <w:lang w:val="lt-LT"/>
        </w:rPr>
        <w:t>, pasireiškus stresui, kortikosteroidų poreikis gali padidėti. Stresinė situacija gali būti patekimas į ligoninę po nelaimingo atsitikimo, sunkus sužeidimas arba operacijos laukimas. Tokiu atveju gydytojas spręs, ar reikia didinti Jūsų vartojamų kortikosteroidų dozę, ar papildomai skirti vartoti steroidų tablečių ar leidžiamųjų  steroidų.</w:t>
      </w:r>
    </w:p>
    <w:p w14:paraId="742590B3" w14:textId="77777777" w:rsidR="00F854CA" w:rsidRDefault="00F854CA" w:rsidP="00F854CA">
      <w:pPr>
        <w:tabs>
          <w:tab w:val="clear" w:pos="567"/>
          <w:tab w:val="left" w:pos="1296"/>
        </w:tabs>
        <w:suppressAutoHyphens/>
        <w:spacing w:line="240" w:lineRule="auto"/>
        <w:rPr>
          <w:szCs w:val="22"/>
          <w:lang w:val="lt-LT" w:eastAsia="it-IT"/>
        </w:rPr>
      </w:pPr>
    </w:p>
    <w:p w14:paraId="602D2A1F" w14:textId="77777777" w:rsidR="00F854CA" w:rsidRDefault="00F854CA" w:rsidP="00F854CA">
      <w:pPr>
        <w:tabs>
          <w:tab w:val="clear" w:pos="567"/>
          <w:tab w:val="left" w:pos="1296"/>
        </w:tabs>
        <w:suppressAutoHyphens/>
        <w:spacing w:line="240" w:lineRule="auto"/>
        <w:rPr>
          <w:szCs w:val="22"/>
          <w:lang w:val="lt-LT" w:eastAsia="it-IT"/>
        </w:rPr>
      </w:pPr>
      <w:r>
        <w:rPr>
          <w:b/>
          <w:szCs w:val="22"/>
          <w:lang w:val="lt-LT" w:eastAsia="it-IT"/>
        </w:rPr>
        <w:t xml:space="preserve">Jei Jums reikia gultis į ligoninę, </w:t>
      </w:r>
      <w:r>
        <w:rPr>
          <w:szCs w:val="22"/>
          <w:lang w:val="lt-LT" w:eastAsia="it-IT"/>
        </w:rPr>
        <w:t>nepamirškite su savimi pasiimti (jei įmanoma) visus vartojamus vaistus ir inhaliatorius, įskaitant Foster, bei visus be recepto įsigytus vaistus ar tabletes originaliomis pakuotėmis.</w:t>
      </w:r>
    </w:p>
    <w:p w14:paraId="3FB5D448" w14:textId="77777777" w:rsidR="00F854CA" w:rsidRDefault="00F854CA" w:rsidP="00F854CA">
      <w:pPr>
        <w:rPr>
          <w:rFonts w:eastAsia="Batang"/>
          <w:szCs w:val="22"/>
          <w:lang w:val="lt-LT"/>
        </w:rPr>
      </w:pPr>
    </w:p>
    <w:p w14:paraId="3D9DB303" w14:textId="77777777" w:rsidR="00F854CA" w:rsidRDefault="00F854CA" w:rsidP="00F854CA">
      <w:pPr>
        <w:rPr>
          <w:rFonts w:eastAsia="Batang"/>
          <w:szCs w:val="22"/>
          <w:lang w:val="lt-LT"/>
        </w:rPr>
      </w:pPr>
      <w:r>
        <w:rPr>
          <w:rFonts w:eastAsia="Batang"/>
          <w:szCs w:val="22"/>
          <w:lang w:val="lt-LT"/>
        </w:rPr>
        <w:t>Jeigu pradėtumėte matyti lyg per miglą arba Jums pasireikštų kiti regėjimo sutrikimai, kreipkitės į savo gydytoją.</w:t>
      </w:r>
    </w:p>
    <w:p w14:paraId="65E9404C" w14:textId="77777777" w:rsidR="00F854CA" w:rsidRDefault="00F854CA" w:rsidP="00F854CA">
      <w:pPr>
        <w:tabs>
          <w:tab w:val="clear" w:pos="567"/>
          <w:tab w:val="left" w:pos="1296"/>
        </w:tabs>
        <w:suppressAutoHyphens/>
        <w:spacing w:line="240" w:lineRule="auto"/>
        <w:rPr>
          <w:b/>
          <w:szCs w:val="22"/>
          <w:lang w:val="lt-LT" w:eastAsia="it-IT"/>
        </w:rPr>
      </w:pPr>
    </w:p>
    <w:p w14:paraId="40548504" w14:textId="77777777" w:rsidR="00F854CA" w:rsidRDefault="00F854CA" w:rsidP="00F854CA">
      <w:pPr>
        <w:keepNext/>
        <w:spacing w:line="240" w:lineRule="auto"/>
        <w:jc w:val="both"/>
        <w:outlineLvl w:val="3"/>
        <w:rPr>
          <w:b/>
          <w:bCs/>
          <w:szCs w:val="22"/>
          <w:lang w:val="lt-LT" w:eastAsia="x-none" w:bidi="lo-LA"/>
        </w:rPr>
      </w:pPr>
      <w:r>
        <w:rPr>
          <w:b/>
          <w:bCs/>
          <w:szCs w:val="22"/>
          <w:lang w:val="lt-LT" w:eastAsia="x-none" w:bidi="lo-LA"/>
        </w:rPr>
        <w:t>Vaikams ir paaugliams</w:t>
      </w:r>
    </w:p>
    <w:p w14:paraId="057FC964" w14:textId="77777777" w:rsidR="00F854CA" w:rsidRDefault="00F854CA" w:rsidP="00F854CA">
      <w:pPr>
        <w:tabs>
          <w:tab w:val="clear" w:pos="567"/>
          <w:tab w:val="left" w:pos="1296"/>
        </w:tabs>
        <w:suppressAutoHyphens/>
        <w:spacing w:line="240" w:lineRule="auto"/>
        <w:rPr>
          <w:szCs w:val="22"/>
          <w:lang w:val="lt-LT" w:eastAsia="it-IT"/>
        </w:rPr>
      </w:pPr>
      <w:r>
        <w:rPr>
          <w:szCs w:val="22"/>
          <w:lang w:val="lt-LT" w:eastAsia="it-IT"/>
        </w:rPr>
        <w:t>Šio vaisto negalima vartoti vaikams ir jaunesniems kaip 18 metų paaugliams.</w:t>
      </w:r>
    </w:p>
    <w:p w14:paraId="125DBA20" w14:textId="77777777" w:rsidR="00F854CA" w:rsidRDefault="00F854CA" w:rsidP="00F854CA">
      <w:pPr>
        <w:numPr>
          <w:ilvl w:val="12"/>
          <w:numId w:val="0"/>
        </w:numPr>
        <w:tabs>
          <w:tab w:val="clear" w:pos="567"/>
          <w:tab w:val="left" w:pos="1296"/>
        </w:tabs>
        <w:spacing w:line="240" w:lineRule="auto"/>
        <w:rPr>
          <w:b/>
          <w:szCs w:val="22"/>
          <w:lang w:val="lt-LT"/>
        </w:rPr>
      </w:pPr>
    </w:p>
    <w:p w14:paraId="30BA2B54" w14:textId="77777777" w:rsidR="00F854CA" w:rsidRDefault="00F854CA" w:rsidP="00F854CA">
      <w:pPr>
        <w:keepNext/>
        <w:spacing w:line="240" w:lineRule="auto"/>
        <w:jc w:val="both"/>
        <w:outlineLvl w:val="3"/>
        <w:rPr>
          <w:b/>
          <w:bCs/>
          <w:szCs w:val="22"/>
          <w:lang w:val="lt-LT" w:eastAsia="x-none" w:bidi="lo-LA"/>
        </w:rPr>
      </w:pPr>
      <w:r>
        <w:rPr>
          <w:b/>
          <w:bCs/>
          <w:szCs w:val="22"/>
          <w:lang w:val="lt-LT" w:eastAsia="x-none" w:bidi="lo-LA"/>
        </w:rPr>
        <w:t xml:space="preserve">Kiti vaistai ir Foster </w:t>
      </w:r>
    </w:p>
    <w:p w14:paraId="711CF6DA" w14:textId="77777777" w:rsidR="00F854CA" w:rsidRDefault="00F854CA" w:rsidP="00F854CA">
      <w:pPr>
        <w:numPr>
          <w:ilvl w:val="12"/>
          <w:numId w:val="0"/>
        </w:numPr>
        <w:tabs>
          <w:tab w:val="clear" w:pos="567"/>
          <w:tab w:val="left" w:pos="1296"/>
        </w:tabs>
        <w:spacing w:line="240" w:lineRule="auto"/>
        <w:ind w:right="-2"/>
        <w:rPr>
          <w:szCs w:val="22"/>
          <w:lang w:val="lt-LT"/>
        </w:rPr>
      </w:pPr>
      <w:r>
        <w:rPr>
          <w:szCs w:val="22"/>
          <w:lang w:val="lt-LT"/>
        </w:rPr>
        <w:t>Jeigu vartojate ar neseniai vartojote kitų vaistų arba dėl to nesate tikri, apie tai pasakykite gydytojui arba vaistininkui, kadangi Foster gali keisti kai kurių kitų vaistų, o jie – Foster poveikį.</w:t>
      </w:r>
      <w:r>
        <w:rPr>
          <w:lang w:val="lt-LT"/>
        </w:rPr>
        <w:t xml:space="preserve"> Taip pat</w:t>
      </w:r>
      <w:r>
        <w:rPr>
          <w:szCs w:val="22"/>
          <w:lang w:val="lt-LT"/>
        </w:rPr>
        <w:t xml:space="preserve"> vartojant kai kuriuos vaistus, gali pakisti Foster poveikis.</w:t>
      </w:r>
    </w:p>
    <w:p w14:paraId="7F36F204" w14:textId="77777777" w:rsidR="00F854CA" w:rsidRDefault="00F854CA" w:rsidP="00F854CA">
      <w:pPr>
        <w:numPr>
          <w:ilvl w:val="12"/>
          <w:numId w:val="0"/>
        </w:numPr>
        <w:tabs>
          <w:tab w:val="clear" w:pos="567"/>
          <w:tab w:val="left" w:pos="1296"/>
        </w:tabs>
        <w:spacing w:line="240" w:lineRule="auto"/>
        <w:ind w:right="-2"/>
        <w:rPr>
          <w:szCs w:val="22"/>
          <w:lang w:val="lt-LT"/>
        </w:rPr>
      </w:pPr>
    </w:p>
    <w:p w14:paraId="79EF8826" w14:textId="77777777" w:rsidR="00F854CA" w:rsidRDefault="00F854CA" w:rsidP="00F854CA">
      <w:pPr>
        <w:numPr>
          <w:ilvl w:val="12"/>
          <w:numId w:val="0"/>
        </w:numPr>
        <w:tabs>
          <w:tab w:val="clear" w:pos="567"/>
          <w:tab w:val="left" w:pos="1296"/>
        </w:tabs>
        <w:spacing w:line="240" w:lineRule="auto"/>
        <w:ind w:right="-2"/>
        <w:rPr>
          <w:szCs w:val="22"/>
          <w:lang w:val="lt-LT"/>
        </w:rPr>
      </w:pPr>
      <w:r>
        <w:rPr>
          <w:szCs w:val="22"/>
          <w:lang w:val="lt-LT"/>
        </w:rPr>
        <w:t>Ypač pasakykite Jūsų gydytojui arba vaistininkui jei vartojate šiuos vaistus:</w:t>
      </w:r>
    </w:p>
    <w:p w14:paraId="75470E04" w14:textId="77777777" w:rsidR="00F854CA" w:rsidRDefault="00F854CA" w:rsidP="00F854CA">
      <w:pPr>
        <w:numPr>
          <w:ilvl w:val="0"/>
          <w:numId w:val="13"/>
        </w:numPr>
        <w:tabs>
          <w:tab w:val="clear" w:pos="567"/>
          <w:tab w:val="left" w:pos="1296"/>
        </w:tabs>
        <w:spacing w:line="240" w:lineRule="auto"/>
        <w:ind w:right="-2"/>
        <w:rPr>
          <w:szCs w:val="22"/>
          <w:lang w:val="lt-LT"/>
        </w:rPr>
      </w:pPr>
      <w:r>
        <w:rPr>
          <w:szCs w:val="22"/>
          <w:lang w:val="lt-LT"/>
        </w:rPr>
        <w:t>Kai kurie vaistai gali sustiprinti Foster poveikį ir, jeigu Jūs vartojate tuos vaistus (įskaitant kai kuriuos vaistus nuo ŽIV, pvz., ritonavirą, kobicistatą), Jūsų gydytojas gali pageidauti atidžiai stebėti Jūsų būklę.</w:t>
      </w:r>
    </w:p>
    <w:p w14:paraId="41F1A52A" w14:textId="77777777" w:rsidR="00F854CA" w:rsidRDefault="00F854CA" w:rsidP="00F854CA">
      <w:pPr>
        <w:numPr>
          <w:ilvl w:val="0"/>
          <w:numId w:val="13"/>
        </w:numPr>
        <w:tabs>
          <w:tab w:val="clear" w:pos="567"/>
          <w:tab w:val="left" w:pos="1296"/>
        </w:tabs>
        <w:spacing w:line="240" w:lineRule="auto"/>
        <w:ind w:right="-2"/>
        <w:rPr>
          <w:szCs w:val="22"/>
          <w:lang w:val="lt-LT"/>
        </w:rPr>
      </w:pPr>
      <w:r>
        <w:rPr>
          <w:szCs w:val="22"/>
          <w:lang w:val="lt-LT"/>
        </w:rPr>
        <w:t xml:space="preserve">Beta adrenoblokatorius. Beta adrenoblokatoriai yra vaistai, kurių vartojama daugeliui būklių, įskaitant širdies sutrikimus, didelį kraujospūdį ar glaukomą (akispūdžio padidėjimą), gydyti. </w:t>
      </w:r>
    </w:p>
    <w:p w14:paraId="6E5A23E2" w14:textId="77777777" w:rsidR="00F854CA" w:rsidRDefault="00F854CA" w:rsidP="00F854CA">
      <w:pPr>
        <w:tabs>
          <w:tab w:val="clear" w:pos="567"/>
          <w:tab w:val="left" w:pos="1296"/>
        </w:tabs>
        <w:spacing w:line="240" w:lineRule="auto"/>
        <w:ind w:left="777" w:right="-2"/>
        <w:rPr>
          <w:szCs w:val="22"/>
          <w:lang w:val="lt-LT"/>
        </w:rPr>
      </w:pPr>
      <w:r>
        <w:rPr>
          <w:szCs w:val="22"/>
          <w:lang w:val="lt-LT"/>
        </w:rPr>
        <w:t>Jei Jums reikia vartoti beta adrenoblokatorių, įskaitant akių lašus, formoterolio poveikis gali susilpnėti arba nepasireikšti visai.</w:t>
      </w:r>
    </w:p>
    <w:p w14:paraId="131F76F6" w14:textId="77777777" w:rsidR="00F854CA" w:rsidRDefault="00F854CA" w:rsidP="00F854CA">
      <w:pPr>
        <w:numPr>
          <w:ilvl w:val="0"/>
          <w:numId w:val="13"/>
        </w:numPr>
        <w:tabs>
          <w:tab w:val="clear" w:pos="567"/>
          <w:tab w:val="left" w:pos="1296"/>
        </w:tabs>
        <w:spacing w:line="240" w:lineRule="auto"/>
        <w:ind w:right="-2"/>
        <w:rPr>
          <w:szCs w:val="22"/>
          <w:lang w:val="lt-LT"/>
        </w:rPr>
      </w:pPr>
      <w:r>
        <w:rPr>
          <w:szCs w:val="22"/>
          <w:lang w:val="lt-LT"/>
        </w:rPr>
        <w:t>Beta adrenerginiai vaistai (veikiantys panašiai kaip formoterolis), gali sustiprinti formoterolio poveikį.</w:t>
      </w:r>
    </w:p>
    <w:p w14:paraId="39237789" w14:textId="77777777" w:rsidR="00F854CA" w:rsidRDefault="00F854CA" w:rsidP="00F854CA">
      <w:pPr>
        <w:numPr>
          <w:ilvl w:val="0"/>
          <w:numId w:val="13"/>
        </w:numPr>
        <w:tabs>
          <w:tab w:val="clear" w:pos="567"/>
          <w:tab w:val="left" w:pos="1296"/>
        </w:tabs>
        <w:spacing w:line="240" w:lineRule="auto"/>
        <w:ind w:right="-2"/>
        <w:rPr>
          <w:szCs w:val="22"/>
          <w:lang w:val="lt-LT"/>
        </w:rPr>
      </w:pPr>
      <w:r>
        <w:rPr>
          <w:szCs w:val="22"/>
          <w:lang w:val="lt-LT"/>
        </w:rPr>
        <w:t xml:space="preserve">Vaistus nenormaliam širdies ritmui gydyti (chinidinas, dizopiramidas, prokainamidas). </w:t>
      </w:r>
    </w:p>
    <w:p w14:paraId="20AD9724" w14:textId="77777777" w:rsidR="00F854CA" w:rsidRDefault="00F854CA" w:rsidP="00F854CA">
      <w:pPr>
        <w:numPr>
          <w:ilvl w:val="0"/>
          <w:numId w:val="13"/>
        </w:numPr>
        <w:tabs>
          <w:tab w:val="clear" w:pos="567"/>
          <w:tab w:val="left" w:pos="1296"/>
        </w:tabs>
        <w:spacing w:line="240" w:lineRule="auto"/>
        <w:ind w:right="-2"/>
        <w:rPr>
          <w:szCs w:val="22"/>
          <w:lang w:val="lt-LT"/>
        </w:rPr>
      </w:pPr>
      <w:r>
        <w:rPr>
          <w:szCs w:val="22"/>
          <w:lang w:val="lt-LT"/>
        </w:rPr>
        <w:t>Vaistus alerginėms reakcijoms gydyti (antihistamininiai vaistai, pavyzdžiui, terfenadinas).</w:t>
      </w:r>
    </w:p>
    <w:p w14:paraId="3E8C07C9" w14:textId="77777777" w:rsidR="00F854CA" w:rsidRDefault="00F854CA" w:rsidP="00F854CA">
      <w:pPr>
        <w:numPr>
          <w:ilvl w:val="0"/>
          <w:numId w:val="13"/>
        </w:numPr>
        <w:tabs>
          <w:tab w:val="clear" w:pos="567"/>
          <w:tab w:val="left" w:pos="1296"/>
        </w:tabs>
        <w:spacing w:line="240" w:lineRule="auto"/>
        <w:ind w:right="-2"/>
        <w:rPr>
          <w:szCs w:val="22"/>
          <w:lang w:val="lt-LT"/>
        </w:rPr>
      </w:pPr>
      <w:r>
        <w:rPr>
          <w:szCs w:val="22"/>
          <w:lang w:val="lt-LT"/>
        </w:rPr>
        <w:t>Vaistus, kuriais gydoma depresija ar psichikos sutrikimai (monoaminooksidazės inhibitoriai pavyzdžiui, fenelzinas, izokarboksazidas ar triciklinius antidepresantai (pavyzdžiui amitriptilinas ir imipraminas arba fenotiazinas).</w:t>
      </w:r>
    </w:p>
    <w:p w14:paraId="1D137D58" w14:textId="77777777" w:rsidR="00F854CA" w:rsidRDefault="00F854CA" w:rsidP="00F854CA">
      <w:pPr>
        <w:numPr>
          <w:ilvl w:val="0"/>
          <w:numId w:val="13"/>
        </w:numPr>
        <w:tabs>
          <w:tab w:val="clear" w:pos="567"/>
          <w:tab w:val="left" w:pos="1296"/>
        </w:tabs>
        <w:spacing w:line="240" w:lineRule="auto"/>
        <w:ind w:right="-2"/>
        <w:rPr>
          <w:szCs w:val="22"/>
          <w:lang w:val="lt-LT"/>
        </w:rPr>
      </w:pPr>
      <w:r>
        <w:rPr>
          <w:szCs w:val="22"/>
          <w:lang w:val="lt-LT"/>
        </w:rPr>
        <w:t>Vaistus Parkinsono ligai gydyti (L-dopa).</w:t>
      </w:r>
    </w:p>
    <w:p w14:paraId="0FBC4BD9" w14:textId="77777777" w:rsidR="00F854CA" w:rsidRDefault="00F854CA" w:rsidP="00F854CA">
      <w:pPr>
        <w:numPr>
          <w:ilvl w:val="0"/>
          <w:numId w:val="13"/>
        </w:numPr>
        <w:tabs>
          <w:tab w:val="clear" w:pos="567"/>
          <w:tab w:val="left" w:pos="1296"/>
        </w:tabs>
        <w:spacing w:line="240" w:lineRule="auto"/>
        <w:ind w:right="-2"/>
        <w:rPr>
          <w:szCs w:val="22"/>
          <w:lang w:val="lt-LT"/>
        </w:rPr>
      </w:pPr>
      <w:r>
        <w:rPr>
          <w:szCs w:val="22"/>
          <w:lang w:val="lt-LT"/>
        </w:rPr>
        <w:t>Vaistus, vartojamus, kai skydliaukės veikla yra per silpna</w:t>
      </w:r>
      <w:r>
        <w:t xml:space="preserve"> (</w:t>
      </w:r>
      <w:r>
        <w:rPr>
          <w:szCs w:val="22"/>
          <w:lang w:val="lt-LT"/>
        </w:rPr>
        <w:t>L-tiroksinas).</w:t>
      </w:r>
    </w:p>
    <w:p w14:paraId="45B6841F" w14:textId="77777777" w:rsidR="00F854CA" w:rsidRDefault="00F854CA" w:rsidP="00F854CA">
      <w:pPr>
        <w:numPr>
          <w:ilvl w:val="0"/>
          <w:numId w:val="13"/>
        </w:numPr>
        <w:tabs>
          <w:tab w:val="clear" w:pos="567"/>
          <w:tab w:val="left" w:pos="1296"/>
        </w:tabs>
        <w:spacing w:line="240" w:lineRule="auto"/>
        <w:ind w:right="-2"/>
        <w:rPr>
          <w:szCs w:val="22"/>
          <w:lang w:val="lt-LT"/>
        </w:rPr>
      </w:pPr>
      <w:r>
        <w:rPr>
          <w:szCs w:val="22"/>
          <w:lang w:val="lt-LT"/>
        </w:rPr>
        <w:t>Vaistus, kuriuose yra oksitocino (gimdos susitraukimus sukeliančios medžiagos).</w:t>
      </w:r>
    </w:p>
    <w:p w14:paraId="05F76D43" w14:textId="77777777" w:rsidR="00F854CA" w:rsidRDefault="00F854CA" w:rsidP="00F854CA">
      <w:pPr>
        <w:numPr>
          <w:ilvl w:val="0"/>
          <w:numId w:val="13"/>
        </w:numPr>
        <w:tabs>
          <w:tab w:val="clear" w:pos="567"/>
          <w:tab w:val="left" w:pos="1296"/>
        </w:tabs>
        <w:spacing w:line="240" w:lineRule="auto"/>
        <w:ind w:right="-2"/>
        <w:rPr>
          <w:szCs w:val="22"/>
          <w:lang w:val="lt-LT"/>
        </w:rPr>
      </w:pPr>
      <w:r>
        <w:rPr>
          <w:szCs w:val="22"/>
          <w:lang w:val="lt-LT"/>
        </w:rPr>
        <w:lastRenderedPageBreak/>
        <w:t>Vaistus, kuriais gydomi psichikos sutrikimai, pavyzdžiui monoaminooksidazės inhibitoriai (MAOI), įskaitant panašų poveikį sukeliančius vaistus, tokius kaip furazolidonas ir prokarbazinas.</w:t>
      </w:r>
      <w:r>
        <w:rPr>
          <w:szCs w:val="22"/>
          <w:lang w:val="lt-LT"/>
        </w:rPr>
        <w:tab/>
      </w:r>
    </w:p>
    <w:p w14:paraId="00274835" w14:textId="77777777" w:rsidR="00F854CA" w:rsidRDefault="00F854CA" w:rsidP="00F854CA">
      <w:pPr>
        <w:numPr>
          <w:ilvl w:val="0"/>
          <w:numId w:val="13"/>
        </w:numPr>
        <w:tabs>
          <w:tab w:val="clear" w:pos="567"/>
          <w:tab w:val="left" w:pos="1296"/>
        </w:tabs>
        <w:spacing w:line="240" w:lineRule="auto"/>
        <w:ind w:right="-2"/>
        <w:rPr>
          <w:szCs w:val="22"/>
          <w:lang w:val="lt-LT"/>
        </w:rPr>
      </w:pPr>
      <w:r>
        <w:rPr>
          <w:szCs w:val="22"/>
          <w:lang w:val="lt-LT"/>
        </w:rPr>
        <w:t>Vaistus, kuriais gydomos širdies ligos</w:t>
      </w:r>
      <w:r>
        <w:t xml:space="preserve"> (</w:t>
      </w:r>
      <w:r>
        <w:rPr>
          <w:szCs w:val="22"/>
          <w:lang w:val="lt-LT"/>
        </w:rPr>
        <w:t>digoksinas).</w:t>
      </w:r>
      <w:r>
        <w:rPr>
          <w:szCs w:val="22"/>
          <w:lang w:val="lt-LT"/>
        </w:rPr>
        <w:tab/>
      </w:r>
    </w:p>
    <w:p w14:paraId="7E09DAD0" w14:textId="77777777" w:rsidR="00F854CA" w:rsidRDefault="00F854CA" w:rsidP="00F854CA">
      <w:pPr>
        <w:numPr>
          <w:ilvl w:val="0"/>
          <w:numId w:val="13"/>
        </w:numPr>
        <w:tabs>
          <w:tab w:val="clear" w:pos="567"/>
          <w:tab w:val="left" w:pos="1296"/>
        </w:tabs>
        <w:spacing w:line="240" w:lineRule="auto"/>
        <w:ind w:right="-2"/>
        <w:rPr>
          <w:szCs w:val="22"/>
          <w:lang w:val="lt-LT"/>
        </w:rPr>
      </w:pPr>
      <w:r>
        <w:rPr>
          <w:szCs w:val="22"/>
          <w:lang w:val="lt-LT"/>
        </w:rPr>
        <w:t>Kitus astmai gydyti vartojamus vaistus (teofilinas, aminofilinas ar steroidai).</w:t>
      </w:r>
    </w:p>
    <w:p w14:paraId="5B1C5B4B" w14:textId="77777777" w:rsidR="00F854CA" w:rsidRDefault="00F854CA" w:rsidP="00F854CA">
      <w:pPr>
        <w:numPr>
          <w:ilvl w:val="0"/>
          <w:numId w:val="13"/>
        </w:numPr>
        <w:tabs>
          <w:tab w:val="clear" w:pos="567"/>
          <w:tab w:val="left" w:pos="1296"/>
        </w:tabs>
        <w:spacing w:line="240" w:lineRule="auto"/>
        <w:ind w:right="-2"/>
        <w:rPr>
          <w:szCs w:val="22"/>
          <w:lang w:val="lt-LT"/>
        </w:rPr>
      </w:pPr>
      <w:r>
        <w:rPr>
          <w:szCs w:val="22"/>
          <w:lang w:val="lt-LT"/>
        </w:rPr>
        <w:t>Diuretikus (šlapimo išsiskyrimą skatinantys vaistai).</w:t>
      </w:r>
      <w:r>
        <w:rPr>
          <w:szCs w:val="22"/>
          <w:lang w:val="lt-LT"/>
        </w:rPr>
        <w:tab/>
      </w:r>
    </w:p>
    <w:p w14:paraId="69E72C87" w14:textId="77777777" w:rsidR="00F854CA" w:rsidRDefault="00F854CA" w:rsidP="00F854CA">
      <w:pPr>
        <w:tabs>
          <w:tab w:val="clear" w:pos="567"/>
          <w:tab w:val="left" w:pos="1296"/>
        </w:tabs>
        <w:spacing w:line="240" w:lineRule="auto"/>
        <w:ind w:right="-2"/>
        <w:rPr>
          <w:szCs w:val="22"/>
          <w:lang w:val="lt-LT"/>
        </w:rPr>
      </w:pPr>
    </w:p>
    <w:p w14:paraId="64A4208A" w14:textId="77777777" w:rsidR="00F854CA" w:rsidRDefault="00F854CA" w:rsidP="00F854CA">
      <w:pPr>
        <w:tabs>
          <w:tab w:val="clear" w:pos="567"/>
          <w:tab w:val="left" w:pos="1296"/>
        </w:tabs>
        <w:spacing w:line="240" w:lineRule="auto"/>
        <w:ind w:right="-2"/>
        <w:rPr>
          <w:szCs w:val="22"/>
          <w:lang w:val="lt-LT"/>
        </w:rPr>
      </w:pPr>
      <w:r>
        <w:rPr>
          <w:szCs w:val="22"/>
          <w:lang w:val="lt-LT"/>
        </w:rPr>
        <w:t>Taip pat pasakykite gydytojui arba vaistininkui, jei ketinate atlikti bendrą anesteziją operacijai ar dantų gydymui.</w:t>
      </w:r>
    </w:p>
    <w:p w14:paraId="078144C0" w14:textId="77777777" w:rsidR="00F854CA" w:rsidRDefault="00F854CA" w:rsidP="00F854CA">
      <w:pPr>
        <w:numPr>
          <w:ilvl w:val="12"/>
          <w:numId w:val="0"/>
        </w:numPr>
        <w:tabs>
          <w:tab w:val="clear" w:pos="567"/>
          <w:tab w:val="left" w:pos="1296"/>
        </w:tabs>
        <w:spacing w:line="240" w:lineRule="auto"/>
        <w:ind w:right="-2"/>
        <w:rPr>
          <w:szCs w:val="22"/>
          <w:lang w:val="lt-LT"/>
        </w:rPr>
      </w:pPr>
    </w:p>
    <w:p w14:paraId="05371B79" w14:textId="77777777" w:rsidR="00F854CA" w:rsidRDefault="00F854CA" w:rsidP="00F854CA">
      <w:pPr>
        <w:keepNext/>
        <w:spacing w:line="240" w:lineRule="auto"/>
        <w:jc w:val="both"/>
        <w:outlineLvl w:val="3"/>
        <w:rPr>
          <w:b/>
          <w:bCs/>
          <w:szCs w:val="22"/>
          <w:lang w:val="lt-LT" w:eastAsia="x-none" w:bidi="lo-LA"/>
        </w:rPr>
      </w:pPr>
      <w:r>
        <w:rPr>
          <w:b/>
          <w:bCs/>
          <w:szCs w:val="22"/>
          <w:lang w:val="lt-LT" w:eastAsia="x-none" w:bidi="lo-LA"/>
        </w:rPr>
        <w:t>Nėštumas ir žindymo laikotarpis</w:t>
      </w:r>
    </w:p>
    <w:p w14:paraId="2E259A65" w14:textId="77777777" w:rsidR="00F854CA" w:rsidRDefault="00F854CA" w:rsidP="00F854CA">
      <w:pPr>
        <w:numPr>
          <w:ilvl w:val="12"/>
          <w:numId w:val="0"/>
        </w:numPr>
        <w:tabs>
          <w:tab w:val="clear" w:pos="567"/>
          <w:tab w:val="left" w:pos="1296"/>
        </w:tabs>
        <w:spacing w:line="240" w:lineRule="auto"/>
        <w:rPr>
          <w:szCs w:val="22"/>
          <w:lang w:val="lt-LT"/>
        </w:rPr>
      </w:pPr>
      <w:r>
        <w:rPr>
          <w:szCs w:val="22"/>
          <w:lang w:val="lt-LT"/>
        </w:rPr>
        <w:t>Klinikinių duomenų apie Foster vartojimą nėštumo laikotarpiu nėra.</w:t>
      </w:r>
    </w:p>
    <w:p w14:paraId="73A0D953" w14:textId="77777777" w:rsidR="00F854CA" w:rsidRDefault="00F854CA" w:rsidP="00F854CA">
      <w:pPr>
        <w:numPr>
          <w:ilvl w:val="12"/>
          <w:numId w:val="0"/>
        </w:numPr>
        <w:tabs>
          <w:tab w:val="clear" w:pos="567"/>
          <w:tab w:val="left" w:pos="1296"/>
        </w:tabs>
        <w:spacing w:line="240" w:lineRule="auto"/>
        <w:rPr>
          <w:szCs w:val="22"/>
          <w:lang w:val="lt-LT"/>
        </w:rPr>
      </w:pPr>
      <w:r>
        <w:rPr>
          <w:szCs w:val="22"/>
          <w:lang w:val="lt-LT"/>
        </w:rPr>
        <w:t>Jeigu manote, kad galbūt esate nėščia, arba planuojate pastoti, tai prieš vartodama šį vaistą, pasitarkite su gydytoju. Foster nėštumo metu galima vartoti tik su gydytojo leidimu. Jūsų gydytojas nuspręs, ar žindymo laikotarpiu turite nutraukti Foster vartojimą, ar turite tęsti gydymą Foster ir krūtimi nemaitinti. Visada tiksliai vykdykite gydytojo nurodymus.</w:t>
      </w:r>
    </w:p>
    <w:p w14:paraId="7CBE2DAD" w14:textId="77777777" w:rsidR="00F854CA" w:rsidRDefault="00F854CA" w:rsidP="00F854CA">
      <w:pPr>
        <w:numPr>
          <w:ilvl w:val="12"/>
          <w:numId w:val="0"/>
        </w:numPr>
        <w:tabs>
          <w:tab w:val="clear" w:pos="567"/>
          <w:tab w:val="left" w:pos="1296"/>
        </w:tabs>
        <w:spacing w:line="240" w:lineRule="auto"/>
        <w:rPr>
          <w:szCs w:val="22"/>
          <w:lang w:val="lt-LT"/>
        </w:rPr>
      </w:pPr>
    </w:p>
    <w:p w14:paraId="26EB2EAD" w14:textId="77777777" w:rsidR="00F854CA" w:rsidRDefault="00F854CA" w:rsidP="00F854CA">
      <w:pPr>
        <w:keepNext/>
        <w:spacing w:line="240" w:lineRule="auto"/>
        <w:jc w:val="both"/>
        <w:outlineLvl w:val="3"/>
        <w:rPr>
          <w:b/>
          <w:bCs/>
          <w:szCs w:val="22"/>
          <w:lang w:val="lt-LT" w:eastAsia="x-none" w:bidi="lo-LA"/>
        </w:rPr>
      </w:pPr>
      <w:r>
        <w:rPr>
          <w:b/>
          <w:bCs/>
          <w:szCs w:val="22"/>
          <w:lang w:val="lt-LT" w:eastAsia="x-none" w:bidi="lo-LA"/>
        </w:rPr>
        <w:t>Vairavimas ir mechanizmų valdymas</w:t>
      </w:r>
    </w:p>
    <w:p w14:paraId="276A5AD2" w14:textId="77777777" w:rsidR="00F854CA" w:rsidRDefault="00F854CA" w:rsidP="00F854CA">
      <w:pPr>
        <w:numPr>
          <w:ilvl w:val="12"/>
          <w:numId w:val="0"/>
        </w:numPr>
        <w:tabs>
          <w:tab w:val="clear" w:pos="567"/>
          <w:tab w:val="left" w:pos="1296"/>
        </w:tabs>
        <w:spacing w:line="240" w:lineRule="auto"/>
        <w:ind w:right="-2"/>
        <w:rPr>
          <w:szCs w:val="22"/>
          <w:lang w:val="lt-LT"/>
        </w:rPr>
      </w:pPr>
      <w:r>
        <w:rPr>
          <w:szCs w:val="22"/>
          <w:lang w:val="lt-LT"/>
        </w:rPr>
        <w:t>Foster poveikis gebėjimui vairuoti ir valdyti mechanizmus nėra tikėtinas. Vis dėlto, jei atsiranda šalutinis poveikis, pavyzdžiui, svaigulys ir (arba) drebulys, gebėjimas vairuoti ir valdyti mechanizmus gali pablogėti.</w:t>
      </w:r>
    </w:p>
    <w:p w14:paraId="362AF811" w14:textId="77777777" w:rsidR="00F854CA" w:rsidRDefault="00F854CA" w:rsidP="00F854CA">
      <w:pPr>
        <w:numPr>
          <w:ilvl w:val="12"/>
          <w:numId w:val="0"/>
        </w:numPr>
        <w:tabs>
          <w:tab w:val="clear" w:pos="567"/>
          <w:tab w:val="left" w:pos="1296"/>
        </w:tabs>
        <w:spacing w:line="240" w:lineRule="auto"/>
        <w:ind w:right="-2"/>
        <w:rPr>
          <w:szCs w:val="22"/>
          <w:lang w:val="lt-LT"/>
        </w:rPr>
      </w:pPr>
    </w:p>
    <w:p w14:paraId="297B6C7C" w14:textId="77777777" w:rsidR="00F854CA" w:rsidRDefault="00F854CA" w:rsidP="00F854CA">
      <w:pPr>
        <w:keepNext/>
        <w:spacing w:line="240" w:lineRule="auto"/>
        <w:jc w:val="both"/>
        <w:outlineLvl w:val="3"/>
        <w:rPr>
          <w:b/>
          <w:bCs/>
          <w:szCs w:val="22"/>
          <w:lang w:val="lt-LT" w:eastAsia="x-none" w:bidi="lo-LA"/>
        </w:rPr>
      </w:pPr>
      <w:r>
        <w:rPr>
          <w:b/>
          <w:bCs/>
          <w:szCs w:val="22"/>
          <w:lang w:val="lt-LT" w:eastAsia="x-none" w:bidi="lo-LA"/>
        </w:rPr>
        <w:t xml:space="preserve">Foster sudėtyje yra </w:t>
      </w:r>
      <w:r>
        <w:rPr>
          <w:b/>
          <w:bCs/>
          <w:color w:val="000000"/>
          <w:szCs w:val="22"/>
          <w:lang w:val="lt-LT" w:eastAsia="x-none" w:bidi="lo-LA"/>
        </w:rPr>
        <w:t xml:space="preserve">laktozės </w:t>
      </w:r>
    </w:p>
    <w:p w14:paraId="7EFD8F62" w14:textId="77777777" w:rsidR="00F854CA" w:rsidRDefault="00F854CA" w:rsidP="00F854CA">
      <w:pPr>
        <w:numPr>
          <w:ilvl w:val="12"/>
          <w:numId w:val="0"/>
        </w:numPr>
        <w:tabs>
          <w:tab w:val="clear" w:pos="567"/>
          <w:tab w:val="left" w:pos="1296"/>
        </w:tabs>
        <w:spacing w:line="240" w:lineRule="auto"/>
        <w:ind w:right="-2"/>
        <w:rPr>
          <w:szCs w:val="22"/>
          <w:lang w:val="lt-LT"/>
        </w:rPr>
      </w:pPr>
      <w:r>
        <w:rPr>
          <w:szCs w:val="22"/>
          <w:lang w:val="lt-LT"/>
        </w:rPr>
        <w:t>Laktozėje yra šiek tiek pieno baltymų, kurie alergiškiems pacientams gali sukelti reakcijų.</w:t>
      </w:r>
      <w:r>
        <w:rPr>
          <w:lang w:val="lt-LT"/>
        </w:rPr>
        <w:t xml:space="preserve"> </w:t>
      </w:r>
      <w:r>
        <w:rPr>
          <w:szCs w:val="22"/>
          <w:lang w:val="lt-LT"/>
        </w:rPr>
        <w:t>Jeigu gydytojas Jums yra sakęs, kad netoleruojate kokių nors angliavandenių, kreipkitės į jį prieš pradėdami vartoti šį vaistą</w:t>
      </w:r>
    </w:p>
    <w:p w14:paraId="6072A799" w14:textId="77777777" w:rsidR="00F854CA" w:rsidRDefault="00F854CA" w:rsidP="00F854CA">
      <w:pPr>
        <w:numPr>
          <w:ilvl w:val="12"/>
          <w:numId w:val="0"/>
        </w:numPr>
        <w:tabs>
          <w:tab w:val="clear" w:pos="567"/>
          <w:tab w:val="left" w:pos="1296"/>
        </w:tabs>
        <w:spacing w:line="240" w:lineRule="auto"/>
        <w:ind w:right="-2"/>
        <w:rPr>
          <w:szCs w:val="22"/>
          <w:lang w:val="lt-LT"/>
        </w:rPr>
      </w:pPr>
    </w:p>
    <w:p w14:paraId="2994824F" w14:textId="77777777" w:rsidR="00F854CA" w:rsidRDefault="00F854CA" w:rsidP="00F854CA">
      <w:pPr>
        <w:numPr>
          <w:ilvl w:val="12"/>
          <w:numId w:val="0"/>
        </w:numPr>
        <w:tabs>
          <w:tab w:val="clear" w:pos="567"/>
          <w:tab w:val="left" w:pos="1296"/>
        </w:tabs>
        <w:spacing w:line="240" w:lineRule="auto"/>
        <w:ind w:right="-2"/>
        <w:rPr>
          <w:szCs w:val="22"/>
          <w:lang w:val="lt-LT"/>
        </w:rPr>
      </w:pPr>
    </w:p>
    <w:p w14:paraId="4157CF7D" w14:textId="77777777" w:rsidR="00F854CA" w:rsidRDefault="00F854CA" w:rsidP="00F854CA">
      <w:pPr>
        <w:keepNext/>
        <w:keepLines/>
        <w:spacing w:line="240" w:lineRule="auto"/>
        <w:outlineLvl w:val="2"/>
        <w:rPr>
          <w:b/>
          <w:bCs/>
          <w:szCs w:val="22"/>
          <w:lang w:val="lt-LT" w:eastAsia="x-none" w:bidi="lo-LA"/>
        </w:rPr>
      </w:pPr>
      <w:r>
        <w:rPr>
          <w:b/>
          <w:bCs/>
          <w:szCs w:val="22"/>
          <w:lang w:val="lt-LT" w:eastAsia="x-none" w:bidi="lo-LA"/>
        </w:rPr>
        <w:t>3.</w:t>
      </w:r>
      <w:r>
        <w:rPr>
          <w:b/>
          <w:bCs/>
          <w:szCs w:val="22"/>
          <w:lang w:val="lt-LT" w:eastAsia="x-none" w:bidi="lo-LA"/>
        </w:rPr>
        <w:tab/>
        <w:t xml:space="preserve">Kaip vartoti Foster </w:t>
      </w:r>
    </w:p>
    <w:p w14:paraId="60BFD07D" w14:textId="77777777" w:rsidR="00F854CA" w:rsidRDefault="00F854CA" w:rsidP="00F854CA">
      <w:pPr>
        <w:numPr>
          <w:ilvl w:val="12"/>
          <w:numId w:val="0"/>
        </w:numPr>
        <w:tabs>
          <w:tab w:val="clear" w:pos="567"/>
          <w:tab w:val="left" w:pos="1296"/>
        </w:tabs>
        <w:spacing w:line="240" w:lineRule="auto"/>
        <w:ind w:right="-2"/>
        <w:rPr>
          <w:szCs w:val="22"/>
          <w:lang w:val="lt-LT"/>
        </w:rPr>
      </w:pPr>
    </w:p>
    <w:p w14:paraId="39AE42B2" w14:textId="77777777" w:rsidR="00F854CA" w:rsidRDefault="00F854CA" w:rsidP="00F854CA">
      <w:pPr>
        <w:numPr>
          <w:ilvl w:val="12"/>
          <w:numId w:val="0"/>
        </w:numPr>
        <w:tabs>
          <w:tab w:val="clear" w:pos="567"/>
          <w:tab w:val="left" w:pos="1296"/>
        </w:tabs>
        <w:spacing w:line="240" w:lineRule="auto"/>
        <w:ind w:right="-2"/>
        <w:rPr>
          <w:szCs w:val="22"/>
          <w:lang w:val="lt-LT"/>
        </w:rPr>
      </w:pPr>
      <w:r>
        <w:rPr>
          <w:szCs w:val="22"/>
          <w:lang w:val="lt-LT"/>
        </w:rPr>
        <w:t>Visada vartokite šį vaistą tiksliai kaip nurodė gydytojas. Jeigu abejojate, kreipkitės į gydytoją, vaistininką arba slaugytoją.</w:t>
      </w:r>
    </w:p>
    <w:p w14:paraId="6D418718" w14:textId="77777777" w:rsidR="00F854CA" w:rsidRDefault="00F854CA" w:rsidP="00F854CA">
      <w:pPr>
        <w:numPr>
          <w:ilvl w:val="12"/>
          <w:numId w:val="0"/>
        </w:numPr>
        <w:tabs>
          <w:tab w:val="clear" w:pos="567"/>
          <w:tab w:val="left" w:pos="1296"/>
        </w:tabs>
        <w:spacing w:line="240" w:lineRule="auto"/>
        <w:ind w:right="-2"/>
        <w:rPr>
          <w:szCs w:val="22"/>
          <w:lang w:val="lt-LT"/>
        </w:rPr>
      </w:pPr>
    </w:p>
    <w:p w14:paraId="05E89B29" w14:textId="77777777" w:rsidR="00F854CA" w:rsidRDefault="00F854CA" w:rsidP="00F854CA">
      <w:pPr>
        <w:tabs>
          <w:tab w:val="clear" w:pos="567"/>
          <w:tab w:val="left" w:pos="1296"/>
        </w:tabs>
        <w:suppressAutoHyphens/>
        <w:spacing w:line="240" w:lineRule="auto"/>
        <w:rPr>
          <w:szCs w:val="22"/>
          <w:lang w:val="lt-LT" w:eastAsia="it-IT"/>
        </w:rPr>
      </w:pPr>
      <w:r>
        <w:rPr>
          <w:szCs w:val="22"/>
          <w:lang w:val="lt-LT" w:eastAsia="it-IT"/>
        </w:rPr>
        <w:t>Vartojant Foster įkvepiamas ypač smulkių dalelių aerozolis, todėl su kiekviena doze į plaučius patenka daugiau veikliųjų medžiagų. Dėl šios priežasties gydytojas gali skirti šiuo inhaliatoriumi vartoti mažesnę dozę, palyginti su ankstesniu inhaliatoriumi vartota doze.</w:t>
      </w:r>
    </w:p>
    <w:p w14:paraId="479515B0" w14:textId="77777777" w:rsidR="00F854CA" w:rsidRDefault="00F854CA" w:rsidP="00F854CA">
      <w:pPr>
        <w:tabs>
          <w:tab w:val="clear" w:pos="567"/>
          <w:tab w:val="left" w:pos="1296"/>
        </w:tabs>
        <w:suppressAutoHyphens/>
        <w:spacing w:line="240" w:lineRule="auto"/>
        <w:rPr>
          <w:szCs w:val="22"/>
          <w:lang w:val="lt-LT" w:eastAsia="it-IT"/>
        </w:rPr>
      </w:pPr>
    </w:p>
    <w:p w14:paraId="3D6DD7B4" w14:textId="77777777" w:rsidR="00F854CA" w:rsidRDefault="00F854CA" w:rsidP="00F854CA">
      <w:pPr>
        <w:tabs>
          <w:tab w:val="clear" w:pos="567"/>
          <w:tab w:val="left" w:pos="1296"/>
        </w:tabs>
        <w:suppressAutoHyphens/>
        <w:spacing w:line="240" w:lineRule="auto"/>
        <w:rPr>
          <w:b/>
          <w:szCs w:val="22"/>
          <w:u w:val="single"/>
          <w:lang w:val="lt-LT" w:eastAsia="it-IT"/>
        </w:rPr>
      </w:pPr>
      <w:r>
        <w:rPr>
          <w:b/>
          <w:szCs w:val="22"/>
          <w:u w:val="single"/>
          <w:lang w:val="lt-LT" w:eastAsia="it-IT"/>
        </w:rPr>
        <w:t>Astma</w:t>
      </w:r>
    </w:p>
    <w:p w14:paraId="39F8FB45" w14:textId="77777777" w:rsidR="00F854CA" w:rsidRDefault="00F854CA" w:rsidP="00F854CA">
      <w:pPr>
        <w:tabs>
          <w:tab w:val="clear" w:pos="567"/>
          <w:tab w:val="left" w:pos="1296"/>
        </w:tabs>
        <w:suppressAutoHyphens/>
        <w:spacing w:line="240" w:lineRule="auto"/>
        <w:rPr>
          <w:szCs w:val="22"/>
          <w:lang w:val="lt-LT" w:eastAsia="it-IT"/>
        </w:rPr>
      </w:pPr>
      <w:r>
        <w:rPr>
          <w:szCs w:val="22"/>
          <w:lang w:val="lt-LT" w:eastAsia="it-IT"/>
        </w:rPr>
        <w:t xml:space="preserve">Gydytojas reguliariai tikrins Jūsų būklę, kad įsitiktinų, jog vartojate tinkamą Foster dozę. Kai tik Jūsų astma taps gerai kontroliuojama, gydytojas gali svarstyti laipsniško Foster dozės mažinimo tinkamumą. </w:t>
      </w:r>
      <w:r>
        <w:rPr>
          <w:b/>
          <w:szCs w:val="22"/>
          <w:lang w:val="lt-LT" w:eastAsia="it-IT"/>
        </w:rPr>
        <w:t>Jokiomis aplinkybėmis</w:t>
      </w:r>
      <w:r>
        <w:rPr>
          <w:szCs w:val="22"/>
          <w:lang w:val="lt-LT" w:eastAsia="it-IT"/>
        </w:rPr>
        <w:t xml:space="preserve"> nekeiskite dozės prieš tai nepasitarę su savo gydytoju.</w:t>
      </w:r>
    </w:p>
    <w:p w14:paraId="1FCC489B" w14:textId="77777777" w:rsidR="00F854CA" w:rsidRDefault="00F854CA" w:rsidP="00F854CA">
      <w:pPr>
        <w:tabs>
          <w:tab w:val="clear" w:pos="567"/>
          <w:tab w:val="left" w:pos="1296"/>
        </w:tabs>
        <w:suppressAutoHyphens/>
        <w:spacing w:line="240" w:lineRule="auto"/>
        <w:rPr>
          <w:b/>
          <w:szCs w:val="22"/>
          <w:lang w:val="lt-LT" w:eastAsia="it-IT"/>
        </w:rPr>
      </w:pPr>
    </w:p>
    <w:p w14:paraId="7B0A212C" w14:textId="77777777" w:rsidR="00F854CA" w:rsidRDefault="00F854CA" w:rsidP="00F854CA">
      <w:pPr>
        <w:jc w:val="both"/>
        <w:rPr>
          <w:rFonts w:eastAsia="Batang"/>
          <w:b/>
          <w:szCs w:val="22"/>
          <w:lang w:val="lt-LT"/>
        </w:rPr>
      </w:pPr>
      <w:r>
        <w:rPr>
          <w:rFonts w:eastAsia="Batang"/>
          <w:b/>
          <w:szCs w:val="22"/>
          <w:lang w:val="lt-LT"/>
        </w:rPr>
        <w:t>Gydytojas Foster gali skirti vartoti dviem skirtingais būdais:</w:t>
      </w:r>
    </w:p>
    <w:p w14:paraId="4EA77E09" w14:textId="77777777" w:rsidR="00F854CA" w:rsidRDefault="00F854CA" w:rsidP="00F854CA">
      <w:pPr>
        <w:jc w:val="both"/>
        <w:rPr>
          <w:rFonts w:eastAsia="Batang"/>
          <w:b/>
          <w:szCs w:val="22"/>
          <w:lang w:val="lt-LT"/>
        </w:rPr>
      </w:pPr>
      <w:r>
        <w:rPr>
          <w:rFonts w:eastAsia="Batang"/>
          <w:b/>
          <w:szCs w:val="22"/>
          <w:lang w:val="lt-LT"/>
        </w:rPr>
        <w:t xml:space="preserve">         a) vartoti Foster astmai gydyti kasdien kartu su atskiru ūminiams simptomams palengvinti  įkvepiamu vaistu staigiam astmos pasunkėjimo simptomų (pavyzdžiui, dusulio, švokštimo ar kosulio) šalinimui.</w:t>
      </w:r>
    </w:p>
    <w:p w14:paraId="0A9AEC39" w14:textId="77777777" w:rsidR="00F854CA" w:rsidRDefault="00F854CA" w:rsidP="00F854CA">
      <w:pPr>
        <w:jc w:val="both"/>
        <w:rPr>
          <w:rFonts w:eastAsia="Batang"/>
          <w:b/>
          <w:szCs w:val="22"/>
          <w:lang w:val="lt-LT"/>
        </w:rPr>
      </w:pPr>
      <w:r>
        <w:rPr>
          <w:rFonts w:eastAsia="Batang"/>
          <w:b/>
          <w:szCs w:val="22"/>
          <w:lang w:val="lt-LT"/>
        </w:rPr>
        <w:t xml:space="preserve">         b) vartoti Foster astmai gydyti kasdien ir papildomai vartoti Foster staigiam astmos pasunkėjimo simptomų (pavyzdžiui, dusulio, švokštimo ar kosulio) šalinimui.</w:t>
      </w:r>
    </w:p>
    <w:p w14:paraId="74650F16" w14:textId="77777777" w:rsidR="00F854CA" w:rsidRDefault="00F854CA" w:rsidP="00F854CA">
      <w:pPr>
        <w:rPr>
          <w:rFonts w:eastAsia="Batang"/>
          <w:b/>
          <w:szCs w:val="22"/>
          <w:lang w:val="lt-LT"/>
        </w:rPr>
      </w:pPr>
    </w:p>
    <w:p w14:paraId="6400AAAA" w14:textId="77777777" w:rsidR="00F854CA" w:rsidRDefault="00F854CA" w:rsidP="00F854CA">
      <w:pPr>
        <w:rPr>
          <w:rFonts w:eastAsia="Batang"/>
          <w:szCs w:val="22"/>
          <w:lang w:val="lt-LT"/>
        </w:rPr>
      </w:pPr>
      <w:r>
        <w:rPr>
          <w:rFonts w:eastAsia="Batang"/>
          <w:b/>
          <w:szCs w:val="22"/>
          <w:lang w:val="lt-LT"/>
        </w:rPr>
        <w:t>a) Vartoti Foster kartu su atskiru vaistu ūminiams simptomams palengvinti</w:t>
      </w:r>
      <w:r>
        <w:rPr>
          <w:rFonts w:eastAsia="Batang"/>
          <w:szCs w:val="22"/>
          <w:lang w:val="lt-LT"/>
        </w:rPr>
        <w:t>:</w:t>
      </w:r>
    </w:p>
    <w:p w14:paraId="08A0165A" w14:textId="77777777" w:rsidR="00F854CA" w:rsidRDefault="00F854CA" w:rsidP="00F854CA">
      <w:pPr>
        <w:tabs>
          <w:tab w:val="clear" w:pos="567"/>
          <w:tab w:val="left" w:pos="1296"/>
        </w:tabs>
        <w:spacing w:line="240" w:lineRule="auto"/>
        <w:rPr>
          <w:rFonts w:eastAsia="Batang"/>
          <w:b/>
          <w:szCs w:val="22"/>
          <w:lang w:val="lt-LT"/>
        </w:rPr>
      </w:pPr>
    </w:p>
    <w:p w14:paraId="00861EF7" w14:textId="77777777" w:rsidR="00F854CA" w:rsidRDefault="00F854CA" w:rsidP="00F854CA">
      <w:pPr>
        <w:tabs>
          <w:tab w:val="clear" w:pos="567"/>
          <w:tab w:val="left" w:pos="1296"/>
        </w:tabs>
        <w:spacing w:line="240" w:lineRule="auto"/>
        <w:rPr>
          <w:rFonts w:eastAsia="Batang"/>
          <w:b/>
          <w:szCs w:val="22"/>
          <w:lang w:val="lt-LT"/>
        </w:rPr>
      </w:pPr>
      <w:r>
        <w:rPr>
          <w:rFonts w:eastAsia="Batang"/>
          <w:b/>
          <w:szCs w:val="22"/>
          <w:lang w:val="lt-LT"/>
        </w:rPr>
        <w:t>Suaugę žmonės, įskaitant senyvus</w:t>
      </w:r>
    </w:p>
    <w:p w14:paraId="345E99E9" w14:textId="77777777" w:rsidR="00F854CA" w:rsidRDefault="00F854CA" w:rsidP="00F854CA">
      <w:pPr>
        <w:rPr>
          <w:rFonts w:eastAsia="Batang"/>
          <w:szCs w:val="22"/>
          <w:lang w:val="lt-LT"/>
        </w:rPr>
      </w:pPr>
      <w:r>
        <w:rPr>
          <w:rFonts w:eastAsia="Batang"/>
          <w:szCs w:val="22"/>
          <w:lang w:val="lt-LT"/>
        </w:rPr>
        <w:t>Rekomenduojama šio vaisto dozė yra vienas arba du įkvėpimai du kartus per parą.</w:t>
      </w:r>
    </w:p>
    <w:p w14:paraId="2C43519E" w14:textId="77777777" w:rsidR="00F854CA" w:rsidRDefault="00F854CA" w:rsidP="00F854CA">
      <w:pPr>
        <w:rPr>
          <w:rFonts w:eastAsia="Batang"/>
          <w:szCs w:val="22"/>
          <w:lang w:val="lt-LT"/>
        </w:rPr>
      </w:pPr>
      <w:r>
        <w:rPr>
          <w:rFonts w:eastAsia="Batang"/>
          <w:szCs w:val="22"/>
          <w:lang w:val="lt-LT"/>
        </w:rPr>
        <w:t>Didžiausia paros dozė yra 4 įkvėpimai.</w:t>
      </w:r>
    </w:p>
    <w:p w14:paraId="2D9EF4CD" w14:textId="77777777" w:rsidR="00F854CA" w:rsidRDefault="00F854CA" w:rsidP="00F854CA">
      <w:pPr>
        <w:rPr>
          <w:rFonts w:eastAsia="Batang"/>
          <w:szCs w:val="22"/>
          <w:lang w:val="lt-LT"/>
        </w:rPr>
      </w:pPr>
    </w:p>
    <w:p w14:paraId="462228DD" w14:textId="77777777" w:rsidR="00F854CA" w:rsidRDefault="00F854CA" w:rsidP="00F854CA">
      <w:pPr>
        <w:jc w:val="both"/>
        <w:rPr>
          <w:rFonts w:eastAsia="Batang"/>
          <w:b/>
          <w:szCs w:val="22"/>
          <w:lang w:val="lt-LT"/>
        </w:rPr>
      </w:pPr>
      <w:r>
        <w:rPr>
          <w:rFonts w:eastAsia="Batang"/>
          <w:b/>
          <w:szCs w:val="22"/>
          <w:lang w:val="lt-LT"/>
        </w:rPr>
        <w:t>Atsiminkite: visada privalote turėti su savimi greitai veikiančių ūminiams simptomams palengvinti įkvepiamųjų vaistų, kuriais gydomas astmos simptomų pasunkėjimas arba ūminis astmos priepuolis.</w:t>
      </w:r>
    </w:p>
    <w:p w14:paraId="278673F3" w14:textId="77777777" w:rsidR="00F854CA" w:rsidRDefault="00F854CA" w:rsidP="00F854CA">
      <w:pPr>
        <w:jc w:val="both"/>
        <w:rPr>
          <w:rFonts w:eastAsia="Batang"/>
          <w:b/>
          <w:szCs w:val="22"/>
          <w:highlight w:val="yellow"/>
          <w:lang w:val="lt-LT"/>
        </w:rPr>
      </w:pPr>
    </w:p>
    <w:p w14:paraId="6C1B0259" w14:textId="77777777" w:rsidR="00F854CA" w:rsidRDefault="00F854CA" w:rsidP="00F854CA">
      <w:pPr>
        <w:jc w:val="both"/>
        <w:rPr>
          <w:rFonts w:eastAsia="Batang"/>
          <w:b/>
          <w:szCs w:val="22"/>
          <w:lang w:val="lt-LT"/>
        </w:rPr>
      </w:pPr>
      <w:r>
        <w:rPr>
          <w:rFonts w:eastAsia="Batang"/>
          <w:b/>
          <w:szCs w:val="22"/>
          <w:lang w:val="lt-LT"/>
        </w:rPr>
        <w:t xml:space="preserve">b) Vartoti Foster kaip vienintelio įkvepiamo vaisto astmai gydyti.  </w:t>
      </w:r>
    </w:p>
    <w:p w14:paraId="6335FEB3" w14:textId="77777777" w:rsidR="00F854CA" w:rsidRDefault="00F854CA" w:rsidP="00F854CA">
      <w:pPr>
        <w:tabs>
          <w:tab w:val="clear" w:pos="567"/>
          <w:tab w:val="left" w:pos="1296"/>
        </w:tabs>
        <w:spacing w:line="240" w:lineRule="auto"/>
        <w:rPr>
          <w:rFonts w:eastAsia="Batang"/>
          <w:b/>
          <w:szCs w:val="22"/>
          <w:lang w:val="lt-LT"/>
        </w:rPr>
      </w:pPr>
    </w:p>
    <w:p w14:paraId="2979084C" w14:textId="77777777" w:rsidR="00F854CA" w:rsidRDefault="00F854CA" w:rsidP="00F854CA">
      <w:pPr>
        <w:tabs>
          <w:tab w:val="clear" w:pos="567"/>
          <w:tab w:val="left" w:pos="1296"/>
        </w:tabs>
        <w:spacing w:line="240" w:lineRule="auto"/>
        <w:rPr>
          <w:rFonts w:eastAsia="Batang"/>
          <w:b/>
          <w:szCs w:val="22"/>
          <w:lang w:val="lt-LT"/>
        </w:rPr>
      </w:pPr>
      <w:r>
        <w:rPr>
          <w:rFonts w:eastAsia="Batang"/>
          <w:b/>
          <w:szCs w:val="22"/>
          <w:lang w:val="lt-LT"/>
        </w:rPr>
        <w:t>Suaugę žmonės, įskaitant senyvus</w:t>
      </w:r>
    </w:p>
    <w:p w14:paraId="23401B56" w14:textId="77777777" w:rsidR="00F854CA" w:rsidRDefault="00F854CA" w:rsidP="00F854CA">
      <w:pPr>
        <w:rPr>
          <w:rFonts w:eastAsia="Batang"/>
          <w:szCs w:val="22"/>
          <w:lang w:val="lt-LT"/>
        </w:rPr>
      </w:pPr>
      <w:r>
        <w:rPr>
          <w:rFonts w:eastAsia="Batang"/>
          <w:szCs w:val="22"/>
          <w:lang w:val="lt-LT"/>
        </w:rPr>
        <w:t>Rekomenduojama šio vaisto dozė yra vienas įkvėpimas ryte ir vienas įkvėpimas vakare.</w:t>
      </w:r>
    </w:p>
    <w:p w14:paraId="6D656FE8" w14:textId="77777777" w:rsidR="00F854CA" w:rsidRDefault="00F854CA" w:rsidP="00F854CA">
      <w:pPr>
        <w:tabs>
          <w:tab w:val="clear" w:pos="567"/>
          <w:tab w:val="left" w:pos="1296"/>
        </w:tabs>
        <w:spacing w:line="240" w:lineRule="auto"/>
        <w:rPr>
          <w:rFonts w:eastAsia="Batang"/>
          <w:b/>
          <w:szCs w:val="22"/>
          <w:lang w:val="lt-LT"/>
        </w:rPr>
      </w:pPr>
    </w:p>
    <w:p w14:paraId="678303ED" w14:textId="77777777" w:rsidR="00F854CA" w:rsidRDefault="00F854CA" w:rsidP="00F854CA">
      <w:pPr>
        <w:jc w:val="both"/>
        <w:rPr>
          <w:rFonts w:eastAsia="Batang"/>
          <w:szCs w:val="22"/>
          <w:lang w:val="lt-LT"/>
        </w:rPr>
      </w:pPr>
      <w:r>
        <w:rPr>
          <w:rFonts w:eastAsia="Batang"/>
          <w:szCs w:val="22"/>
          <w:lang w:val="lt-LT"/>
        </w:rPr>
        <w:t xml:space="preserve">Jūs Foster turite vartoti ir kaip ūminiams simptomams palengvinti inhaliuojamojo vaisto ūminiams astmos simptomams šalinti. </w:t>
      </w:r>
    </w:p>
    <w:p w14:paraId="283A83A0" w14:textId="77777777" w:rsidR="00F854CA" w:rsidRDefault="00F854CA" w:rsidP="00F854CA">
      <w:pPr>
        <w:jc w:val="both"/>
        <w:rPr>
          <w:rFonts w:eastAsia="Batang"/>
          <w:szCs w:val="22"/>
          <w:lang w:val="lt-LT"/>
        </w:rPr>
      </w:pPr>
    </w:p>
    <w:p w14:paraId="67D85382" w14:textId="77777777" w:rsidR="00F854CA" w:rsidRDefault="00F854CA" w:rsidP="00F854CA">
      <w:pPr>
        <w:jc w:val="both"/>
        <w:rPr>
          <w:rFonts w:eastAsia="Batang"/>
          <w:szCs w:val="22"/>
          <w:lang w:val="lt-LT"/>
        </w:rPr>
      </w:pPr>
      <w:r>
        <w:rPr>
          <w:rFonts w:eastAsia="Batang"/>
          <w:szCs w:val="22"/>
          <w:lang w:val="lt-LT"/>
        </w:rPr>
        <w:t>Jei atsiranda astmos simptomų, atlikite vieną įkvėpimą ir palaukite kelias minutes.</w:t>
      </w:r>
    </w:p>
    <w:p w14:paraId="71089FE1" w14:textId="77777777" w:rsidR="00F854CA" w:rsidRDefault="00F854CA" w:rsidP="00F854CA">
      <w:pPr>
        <w:jc w:val="both"/>
        <w:rPr>
          <w:rFonts w:eastAsia="Batang"/>
          <w:szCs w:val="22"/>
          <w:lang w:val="lt-LT"/>
        </w:rPr>
      </w:pPr>
      <w:r>
        <w:rPr>
          <w:rFonts w:eastAsia="Batang"/>
          <w:szCs w:val="22"/>
          <w:lang w:val="lt-LT"/>
        </w:rPr>
        <w:t>Jei nepasijusite geriau, įkvėpkite dar kartą.</w:t>
      </w:r>
    </w:p>
    <w:p w14:paraId="72EA6C07" w14:textId="77777777" w:rsidR="00F854CA" w:rsidRDefault="00F854CA" w:rsidP="00F854CA">
      <w:pPr>
        <w:jc w:val="both"/>
        <w:rPr>
          <w:rFonts w:eastAsia="Batang"/>
          <w:szCs w:val="22"/>
          <w:lang w:val="lt-LT"/>
        </w:rPr>
      </w:pPr>
    </w:p>
    <w:p w14:paraId="263F3AF6" w14:textId="77777777" w:rsidR="00F854CA" w:rsidRDefault="00F854CA" w:rsidP="00F854CA">
      <w:pPr>
        <w:jc w:val="both"/>
        <w:rPr>
          <w:rFonts w:eastAsia="Batang"/>
          <w:szCs w:val="22"/>
          <w:lang w:val="lt-LT"/>
        </w:rPr>
      </w:pPr>
      <w:r>
        <w:rPr>
          <w:rFonts w:eastAsia="Batang"/>
          <w:b/>
          <w:szCs w:val="22"/>
          <w:lang w:val="lt-LT"/>
        </w:rPr>
        <w:t>Per dieną negalima atlikti daugiau kaip 6 įkvėpimų simptomams palengvinti.</w:t>
      </w:r>
    </w:p>
    <w:p w14:paraId="62C5B0ED" w14:textId="77777777" w:rsidR="00F854CA" w:rsidRDefault="00F854CA" w:rsidP="00F854CA">
      <w:pPr>
        <w:jc w:val="both"/>
        <w:rPr>
          <w:rFonts w:eastAsia="Batang"/>
          <w:szCs w:val="22"/>
          <w:lang w:val="lt-LT"/>
        </w:rPr>
      </w:pPr>
    </w:p>
    <w:p w14:paraId="552171D4" w14:textId="77777777" w:rsidR="00F854CA" w:rsidRDefault="00F854CA" w:rsidP="00F854CA">
      <w:pPr>
        <w:rPr>
          <w:rFonts w:eastAsia="Batang"/>
          <w:b/>
          <w:szCs w:val="22"/>
          <w:lang w:val="lt-LT"/>
        </w:rPr>
      </w:pPr>
      <w:r>
        <w:rPr>
          <w:rFonts w:eastAsia="Batang"/>
          <w:b/>
          <w:szCs w:val="22"/>
          <w:lang w:val="lt-LT"/>
        </w:rPr>
        <w:t>Maksimali Foster paros dozė yra 8 įkvėpimai.</w:t>
      </w:r>
    </w:p>
    <w:p w14:paraId="7F18A3E9" w14:textId="77777777" w:rsidR="00F854CA" w:rsidRDefault="00F854CA" w:rsidP="00F854CA">
      <w:pPr>
        <w:rPr>
          <w:rFonts w:eastAsia="Batang"/>
          <w:b/>
          <w:szCs w:val="22"/>
          <w:lang w:val="lt-LT"/>
        </w:rPr>
      </w:pPr>
    </w:p>
    <w:p w14:paraId="6F550FF0" w14:textId="77777777" w:rsidR="00F854CA" w:rsidRDefault="00F854CA" w:rsidP="00F854CA">
      <w:pPr>
        <w:jc w:val="both"/>
        <w:rPr>
          <w:rFonts w:eastAsia="Batang"/>
          <w:szCs w:val="22"/>
          <w:lang w:val="lt-LT"/>
        </w:rPr>
      </w:pPr>
      <w:r>
        <w:rPr>
          <w:rFonts w:eastAsia="Batang"/>
          <w:szCs w:val="22"/>
          <w:lang w:val="lt-LT"/>
        </w:rPr>
        <w:t>Jeigu Jums kasdien reikia atlikti daugiau įkvėpimų astmos simptomams kontroliuoti, pasitarkite su savo gydytoju. Jis gali norėti keisti gydymą.</w:t>
      </w:r>
    </w:p>
    <w:p w14:paraId="2D51526A" w14:textId="77777777" w:rsidR="00F854CA" w:rsidRDefault="00F854CA" w:rsidP="00F854CA">
      <w:pPr>
        <w:jc w:val="both"/>
        <w:rPr>
          <w:rFonts w:eastAsia="Batang"/>
          <w:szCs w:val="22"/>
          <w:lang w:val="lt-LT"/>
        </w:rPr>
      </w:pPr>
    </w:p>
    <w:p w14:paraId="23D37976" w14:textId="77777777" w:rsidR="00F854CA" w:rsidRDefault="00F854CA" w:rsidP="00F854CA">
      <w:pPr>
        <w:tabs>
          <w:tab w:val="clear" w:pos="567"/>
          <w:tab w:val="left" w:pos="1296"/>
        </w:tabs>
        <w:suppressAutoHyphens/>
        <w:spacing w:line="240" w:lineRule="auto"/>
        <w:rPr>
          <w:b/>
          <w:szCs w:val="22"/>
          <w:lang w:val="lt-LT" w:eastAsia="it-IT"/>
        </w:rPr>
      </w:pPr>
      <w:r>
        <w:rPr>
          <w:b/>
          <w:szCs w:val="22"/>
          <w:lang w:val="lt-LT" w:eastAsia="it-IT"/>
        </w:rPr>
        <w:t>Dozės didinti negalima.</w:t>
      </w:r>
    </w:p>
    <w:p w14:paraId="02E76C41" w14:textId="77777777" w:rsidR="00F854CA" w:rsidRDefault="00F854CA" w:rsidP="00F854CA">
      <w:pPr>
        <w:tabs>
          <w:tab w:val="clear" w:pos="567"/>
          <w:tab w:val="left" w:pos="1296"/>
        </w:tabs>
        <w:suppressAutoHyphens/>
        <w:spacing w:line="240" w:lineRule="auto"/>
        <w:rPr>
          <w:szCs w:val="22"/>
          <w:lang w:val="lt-LT" w:eastAsia="it-IT"/>
        </w:rPr>
      </w:pPr>
      <w:r>
        <w:rPr>
          <w:szCs w:val="22"/>
          <w:lang w:val="lt-LT" w:eastAsia="it-IT"/>
        </w:rPr>
        <w:t>Jei jaučiate, kad vaistas nėra veiksmingas, prieš didindami dozę visada pasitarkite su gydytoju.</w:t>
      </w:r>
    </w:p>
    <w:p w14:paraId="03309890" w14:textId="77777777" w:rsidR="00F854CA" w:rsidRDefault="00F854CA" w:rsidP="00F854CA">
      <w:pPr>
        <w:tabs>
          <w:tab w:val="clear" w:pos="567"/>
          <w:tab w:val="left" w:pos="1296"/>
        </w:tabs>
        <w:suppressAutoHyphens/>
        <w:spacing w:line="240" w:lineRule="auto"/>
        <w:rPr>
          <w:szCs w:val="22"/>
          <w:lang w:val="lt-LT" w:eastAsia="it-IT"/>
        </w:rPr>
      </w:pPr>
    </w:p>
    <w:p w14:paraId="7A598076" w14:textId="77777777" w:rsidR="00F854CA" w:rsidRDefault="00F854CA" w:rsidP="00F854CA">
      <w:pPr>
        <w:tabs>
          <w:tab w:val="clear" w:pos="567"/>
          <w:tab w:val="left" w:pos="1296"/>
        </w:tabs>
        <w:suppressAutoHyphens/>
        <w:spacing w:line="240" w:lineRule="auto"/>
        <w:rPr>
          <w:b/>
          <w:szCs w:val="22"/>
          <w:u w:val="single"/>
          <w:lang w:val="lt-LT" w:eastAsia="it-IT"/>
        </w:rPr>
      </w:pPr>
      <w:r>
        <w:rPr>
          <w:b/>
          <w:szCs w:val="22"/>
          <w:u w:val="single"/>
          <w:lang w:val="lt-LT" w:eastAsia="it-IT"/>
        </w:rPr>
        <w:t>Lėtinė obstrukcinė plaučių liga (LOPL)</w:t>
      </w:r>
    </w:p>
    <w:p w14:paraId="56A22FE3" w14:textId="77777777" w:rsidR="00F854CA" w:rsidRDefault="00F854CA" w:rsidP="00F854CA">
      <w:pPr>
        <w:tabs>
          <w:tab w:val="clear" w:pos="567"/>
          <w:tab w:val="left" w:pos="1296"/>
        </w:tabs>
        <w:suppressAutoHyphens/>
        <w:spacing w:line="240" w:lineRule="auto"/>
        <w:rPr>
          <w:b/>
          <w:szCs w:val="22"/>
          <w:lang w:val="lt-LT" w:eastAsia="it-IT"/>
        </w:rPr>
      </w:pPr>
    </w:p>
    <w:p w14:paraId="271407EF" w14:textId="77777777" w:rsidR="00F854CA" w:rsidRDefault="00F854CA" w:rsidP="00F854CA">
      <w:pPr>
        <w:tabs>
          <w:tab w:val="clear" w:pos="567"/>
          <w:tab w:val="left" w:pos="1296"/>
        </w:tabs>
        <w:suppressAutoHyphens/>
        <w:spacing w:line="240" w:lineRule="auto"/>
        <w:rPr>
          <w:b/>
          <w:szCs w:val="22"/>
          <w:lang w:val="lt-LT" w:eastAsia="it-IT"/>
        </w:rPr>
      </w:pPr>
      <w:r>
        <w:rPr>
          <w:b/>
          <w:szCs w:val="22"/>
          <w:lang w:val="lt-LT" w:eastAsia="it-IT"/>
        </w:rPr>
        <w:t>Suaugę žmonės, įskaitant senyvus</w:t>
      </w:r>
    </w:p>
    <w:p w14:paraId="468127F4" w14:textId="77777777" w:rsidR="00F854CA" w:rsidRDefault="00F854CA" w:rsidP="00F854CA">
      <w:pPr>
        <w:tabs>
          <w:tab w:val="clear" w:pos="567"/>
          <w:tab w:val="left" w:pos="1296"/>
        </w:tabs>
        <w:suppressAutoHyphens/>
        <w:spacing w:line="240" w:lineRule="auto"/>
        <w:rPr>
          <w:b/>
          <w:szCs w:val="22"/>
          <w:lang w:val="lt-LT" w:eastAsia="it-IT"/>
        </w:rPr>
      </w:pPr>
      <w:r>
        <w:rPr>
          <w:szCs w:val="22"/>
          <w:lang w:val="lt-LT" w:eastAsia="it-IT"/>
        </w:rPr>
        <w:t>Rekomenduojama šio vaisto dozė yra du įkvėpimai ryte ir du įkvėpimai vakare.</w:t>
      </w:r>
    </w:p>
    <w:p w14:paraId="63E68418" w14:textId="77777777" w:rsidR="00F854CA" w:rsidRDefault="00F854CA" w:rsidP="00F854CA">
      <w:pPr>
        <w:tabs>
          <w:tab w:val="clear" w:pos="567"/>
          <w:tab w:val="left" w:pos="1296"/>
        </w:tabs>
        <w:suppressAutoHyphens/>
        <w:spacing w:line="240" w:lineRule="auto"/>
        <w:rPr>
          <w:b/>
          <w:szCs w:val="22"/>
          <w:lang w:val="lt-LT" w:eastAsia="it-IT"/>
        </w:rPr>
      </w:pPr>
    </w:p>
    <w:p w14:paraId="1D667F5D" w14:textId="77777777" w:rsidR="00F854CA" w:rsidRDefault="00F854CA" w:rsidP="00F854CA">
      <w:pPr>
        <w:tabs>
          <w:tab w:val="clear" w:pos="567"/>
          <w:tab w:val="left" w:pos="1296"/>
        </w:tabs>
        <w:suppressAutoHyphens/>
        <w:spacing w:line="240" w:lineRule="auto"/>
        <w:rPr>
          <w:b/>
          <w:szCs w:val="22"/>
          <w:lang w:val="lt-LT" w:eastAsia="it-IT"/>
        </w:rPr>
      </w:pPr>
      <w:r>
        <w:rPr>
          <w:b/>
          <w:szCs w:val="22"/>
          <w:lang w:val="lt-LT" w:eastAsia="it-IT"/>
        </w:rPr>
        <w:t xml:space="preserve">Kaip vartoti Foster </w:t>
      </w:r>
    </w:p>
    <w:p w14:paraId="0030C2D2" w14:textId="77777777" w:rsidR="00F854CA" w:rsidRDefault="00F854CA" w:rsidP="00F854CA">
      <w:pPr>
        <w:tabs>
          <w:tab w:val="clear" w:pos="567"/>
          <w:tab w:val="left" w:pos="1296"/>
        </w:tabs>
        <w:suppressAutoHyphens/>
        <w:spacing w:line="240" w:lineRule="auto"/>
        <w:rPr>
          <w:b/>
          <w:szCs w:val="22"/>
          <w:lang w:val="lt-LT" w:eastAsia="it-IT"/>
        </w:rPr>
      </w:pPr>
    </w:p>
    <w:p w14:paraId="69AE8FF5" w14:textId="77777777" w:rsidR="00F854CA" w:rsidRDefault="00F854CA" w:rsidP="00F854CA">
      <w:pPr>
        <w:tabs>
          <w:tab w:val="clear" w:pos="567"/>
          <w:tab w:val="left" w:pos="1296"/>
        </w:tabs>
        <w:suppressAutoHyphens/>
        <w:spacing w:line="240" w:lineRule="auto"/>
        <w:rPr>
          <w:b/>
          <w:szCs w:val="22"/>
          <w:lang w:val="lt-LT" w:eastAsia="it-IT"/>
        </w:rPr>
      </w:pPr>
      <w:r>
        <w:rPr>
          <w:b/>
          <w:szCs w:val="22"/>
          <w:lang w:val="lt-LT" w:eastAsia="it-IT"/>
        </w:rPr>
        <w:t>Foster vartojamas tik įkvepiant.</w:t>
      </w:r>
    </w:p>
    <w:p w14:paraId="68D5A782" w14:textId="77777777" w:rsidR="00F854CA" w:rsidRDefault="00F854CA" w:rsidP="00F854CA">
      <w:pPr>
        <w:tabs>
          <w:tab w:val="clear" w:pos="567"/>
          <w:tab w:val="left" w:pos="1296"/>
        </w:tabs>
        <w:suppressAutoHyphens/>
        <w:spacing w:line="240" w:lineRule="auto"/>
        <w:rPr>
          <w:b/>
          <w:szCs w:val="22"/>
          <w:lang w:val="lt-LT" w:eastAsia="it-IT"/>
        </w:rPr>
      </w:pPr>
    </w:p>
    <w:p w14:paraId="678817F7" w14:textId="77777777" w:rsidR="00F854CA" w:rsidRDefault="00F854CA" w:rsidP="00F854CA">
      <w:pPr>
        <w:tabs>
          <w:tab w:val="clear" w:pos="567"/>
          <w:tab w:val="left" w:pos="1296"/>
        </w:tabs>
        <w:suppressAutoHyphens/>
        <w:spacing w:line="240" w:lineRule="auto"/>
        <w:rPr>
          <w:szCs w:val="22"/>
          <w:lang w:val="lt-LT" w:eastAsia="it-IT"/>
        </w:rPr>
      </w:pPr>
      <w:r>
        <w:rPr>
          <w:szCs w:val="22"/>
          <w:lang w:val="lt-LT" w:eastAsia="it-IT"/>
        </w:rPr>
        <w:t>Jei įmanoma, įkvėpimo metu stovėkite ar sėdėkite vertikalioje padėtyje.</w:t>
      </w:r>
    </w:p>
    <w:p w14:paraId="6B0C5497" w14:textId="77777777" w:rsidR="00F854CA" w:rsidRDefault="00F854CA" w:rsidP="00F854CA">
      <w:pPr>
        <w:numPr>
          <w:ilvl w:val="12"/>
          <w:numId w:val="0"/>
        </w:numPr>
        <w:tabs>
          <w:tab w:val="clear" w:pos="567"/>
          <w:tab w:val="left" w:pos="1296"/>
        </w:tabs>
        <w:spacing w:line="240" w:lineRule="auto"/>
        <w:ind w:right="-2"/>
        <w:rPr>
          <w:szCs w:val="22"/>
          <w:lang w:val="lt-LT"/>
        </w:rPr>
      </w:pPr>
    </w:p>
    <w:p w14:paraId="53161A58" w14:textId="77777777" w:rsidR="00F854CA" w:rsidRDefault="00F854CA" w:rsidP="00F854CA">
      <w:pPr>
        <w:keepNext/>
        <w:spacing w:line="240" w:lineRule="auto"/>
        <w:jc w:val="both"/>
        <w:outlineLvl w:val="3"/>
        <w:rPr>
          <w:b/>
          <w:bCs/>
          <w:szCs w:val="22"/>
          <w:lang w:val="lt-LT" w:eastAsia="x-none" w:bidi="lo-LA"/>
        </w:rPr>
      </w:pPr>
      <w:r>
        <w:rPr>
          <w:b/>
          <w:bCs/>
          <w:szCs w:val="22"/>
          <w:lang w:val="lt-LT" w:eastAsia="x-none" w:bidi="lo-LA"/>
        </w:rPr>
        <w:t>Ką daryti pavartojus per didelę Foster dozę?</w:t>
      </w:r>
    </w:p>
    <w:p w14:paraId="11FD749E" w14:textId="77777777" w:rsidR="00F854CA" w:rsidRDefault="00F854CA" w:rsidP="00F854CA">
      <w:pPr>
        <w:numPr>
          <w:ilvl w:val="0"/>
          <w:numId w:val="15"/>
        </w:numPr>
        <w:tabs>
          <w:tab w:val="num" w:pos="567"/>
        </w:tabs>
        <w:suppressAutoHyphens/>
        <w:spacing w:line="240" w:lineRule="auto"/>
        <w:ind w:left="567" w:hanging="567"/>
        <w:rPr>
          <w:szCs w:val="22"/>
          <w:lang w:val="lt-LT" w:eastAsia="it-IT"/>
        </w:rPr>
      </w:pPr>
      <w:r>
        <w:rPr>
          <w:szCs w:val="22"/>
          <w:lang w:val="lt-LT" w:eastAsia="it-IT"/>
        </w:rPr>
        <w:t>Nedelsdami kreipkitės patarimo į gydytoją ar artimiausios ligoninės skubios pagalbos skyrių. Pasiimkite savo vaistą, kad galėtumėte parodyti, ko vartojote.</w:t>
      </w:r>
    </w:p>
    <w:p w14:paraId="436F9249" w14:textId="77777777" w:rsidR="00F854CA" w:rsidRDefault="00F854CA" w:rsidP="00F854CA">
      <w:pPr>
        <w:numPr>
          <w:ilvl w:val="0"/>
          <w:numId w:val="15"/>
        </w:numPr>
        <w:tabs>
          <w:tab w:val="num" w:pos="567"/>
        </w:tabs>
        <w:suppressAutoHyphens/>
        <w:spacing w:line="240" w:lineRule="auto"/>
        <w:ind w:left="567" w:hanging="567"/>
        <w:rPr>
          <w:szCs w:val="22"/>
          <w:lang w:val="lt-LT" w:eastAsia="it-IT"/>
        </w:rPr>
      </w:pPr>
      <w:r>
        <w:rPr>
          <w:szCs w:val="22"/>
          <w:lang w:val="lt-LT" w:eastAsia="it-IT"/>
        </w:rPr>
        <w:t>Gali pasireikšti šalutinis poveikis. Jei atsirado neįprastų simptomų, pasakykite savo gydytojui. Jis gali norėti atlikti papildomų tyrimų ar apsvarstyti, ar nereikia skirti kokių nors gydymo priemonių.</w:t>
      </w:r>
    </w:p>
    <w:p w14:paraId="2A4BDFE6" w14:textId="77777777" w:rsidR="00F854CA" w:rsidRDefault="00F854CA" w:rsidP="00F854CA">
      <w:pPr>
        <w:tabs>
          <w:tab w:val="clear" w:pos="567"/>
          <w:tab w:val="left" w:pos="1296"/>
        </w:tabs>
        <w:spacing w:line="240" w:lineRule="auto"/>
        <w:ind w:right="-2"/>
        <w:rPr>
          <w:szCs w:val="22"/>
          <w:lang w:val="lt-LT"/>
        </w:rPr>
      </w:pPr>
    </w:p>
    <w:p w14:paraId="3BD94B2E" w14:textId="77777777" w:rsidR="00F854CA" w:rsidRDefault="00F854CA" w:rsidP="00F854CA">
      <w:pPr>
        <w:keepNext/>
        <w:spacing w:line="240" w:lineRule="auto"/>
        <w:jc w:val="both"/>
        <w:outlineLvl w:val="3"/>
        <w:rPr>
          <w:b/>
          <w:bCs/>
          <w:szCs w:val="22"/>
          <w:lang w:val="lt-LT" w:eastAsia="x-none" w:bidi="lo-LA"/>
        </w:rPr>
      </w:pPr>
      <w:r>
        <w:rPr>
          <w:b/>
          <w:bCs/>
          <w:szCs w:val="22"/>
          <w:lang w:val="lt-LT" w:eastAsia="x-none" w:bidi="lo-LA"/>
        </w:rPr>
        <w:t xml:space="preserve">Pamiršus pavartoti Foster </w:t>
      </w:r>
    </w:p>
    <w:p w14:paraId="1A25E846" w14:textId="77777777" w:rsidR="00F854CA" w:rsidRDefault="00F854CA" w:rsidP="00F854CA">
      <w:pPr>
        <w:numPr>
          <w:ilvl w:val="12"/>
          <w:numId w:val="0"/>
        </w:numPr>
        <w:tabs>
          <w:tab w:val="clear" w:pos="567"/>
          <w:tab w:val="left" w:pos="1296"/>
        </w:tabs>
        <w:spacing w:line="240" w:lineRule="auto"/>
        <w:ind w:right="-2"/>
        <w:rPr>
          <w:szCs w:val="22"/>
          <w:lang w:val="lt-LT"/>
        </w:rPr>
      </w:pPr>
      <w:r>
        <w:rPr>
          <w:szCs w:val="22"/>
          <w:lang w:val="lt-LT"/>
        </w:rPr>
        <w:t xml:space="preserve">Dozę pavartokite, vos tik atsiminsite. Jei jau beveik laikas vartoti kitą dozę, pamirštąją dozę praleiskite ir kitą dozę vartokite įprastu metu. </w:t>
      </w:r>
      <w:r>
        <w:rPr>
          <w:b/>
          <w:szCs w:val="22"/>
          <w:lang w:val="lt-LT"/>
        </w:rPr>
        <w:t>Negalima vartoti dvigubos dozės</w:t>
      </w:r>
      <w:r>
        <w:rPr>
          <w:szCs w:val="22"/>
          <w:lang w:val="lt-LT"/>
        </w:rPr>
        <w:t>.</w:t>
      </w:r>
    </w:p>
    <w:p w14:paraId="3B4C80A0" w14:textId="77777777" w:rsidR="00F854CA" w:rsidRDefault="00F854CA" w:rsidP="00F854CA">
      <w:pPr>
        <w:numPr>
          <w:ilvl w:val="12"/>
          <w:numId w:val="0"/>
        </w:numPr>
        <w:tabs>
          <w:tab w:val="clear" w:pos="567"/>
          <w:tab w:val="left" w:pos="1296"/>
        </w:tabs>
        <w:spacing w:line="240" w:lineRule="auto"/>
        <w:ind w:right="-2"/>
        <w:rPr>
          <w:szCs w:val="22"/>
          <w:lang w:val="lt-LT"/>
        </w:rPr>
      </w:pPr>
    </w:p>
    <w:p w14:paraId="00EF40A3" w14:textId="77777777" w:rsidR="00F854CA" w:rsidRDefault="00F854CA" w:rsidP="00F854CA">
      <w:pPr>
        <w:keepNext/>
        <w:spacing w:line="240" w:lineRule="auto"/>
        <w:jc w:val="both"/>
        <w:outlineLvl w:val="3"/>
        <w:rPr>
          <w:b/>
          <w:bCs/>
          <w:szCs w:val="22"/>
          <w:lang w:val="lt-LT" w:eastAsia="x-none" w:bidi="lo-LA"/>
        </w:rPr>
      </w:pPr>
      <w:r>
        <w:rPr>
          <w:b/>
          <w:bCs/>
          <w:szCs w:val="22"/>
          <w:lang w:val="lt-LT" w:eastAsia="x-none" w:bidi="lo-LA"/>
        </w:rPr>
        <w:t xml:space="preserve">Nustojus vartoti Foster </w:t>
      </w:r>
    </w:p>
    <w:p w14:paraId="758F5DC4" w14:textId="77777777" w:rsidR="00F854CA" w:rsidRDefault="00F854CA" w:rsidP="00F854CA">
      <w:pPr>
        <w:tabs>
          <w:tab w:val="clear" w:pos="567"/>
          <w:tab w:val="left" w:pos="1296"/>
        </w:tabs>
        <w:suppressAutoHyphens/>
        <w:spacing w:line="240" w:lineRule="auto"/>
        <w:rPr>
          <w:szCs w:val="22"/>
          <w:lang w:val="lt-LT" w:eastAsia="it-IT"/>
        </w:rPr>
      </w:pPr>
      <w:r>
        <w:rPr>
          <w:szCs w:val="22"/>
          <w:lang w:val="lt-LT" w:eastAsia="it-IT"/>
        </w:rPr>
        <w:t>Net jei pasijusite geriau, nenutraukite Foster vartojimo ir nemažinkite dozės. Jei norite taip pasielgti, pasitarkite su gydytoju. Labai svarbu Foster vartoti kasdien taip, kaip nurodė gydytojas, net jei simptomai išnyko.</w:t>
      </w:r>
    </w:p>
    <w:p w14:paraId="180D1D05" w14:textId="77777777" w:rsidR="00F854CA" w:rsidRDefault="00F854CA" w:rsidP="00F854CA">
      <w:pPr>
        <w:tabs>
          <w:tab w:val="clear" w:pos="567"/>
          <w:tab w:val="left" w:pos="1296"/>
        </w:tabs>
        <w:suppressAutoHyphens/>
        <w:spacing w:line="240" w:lineRule="auto"/>
        <w:rPr>
          <w:szCs w:val="22"/>
          <w:lang w:val="lt-LT" w:eastAsia="it-IT"/>
        </w:rPr>
      </w:pPr>
    </w:p>
    <w:p w14:paraId="4A1F0EB9" w14:textId="77777777" w:rsidR="00F854CA" w:rsidRDefault="00F854CA" w:rsidP="00F854CA">
      <w:pPr>
        <w:tabs>
          <w:tab w:val="clear" w:pos="567"/>
          <w:tab w:val="left" w:pos="1296"/>
        </w:tabs>
        <w:suppressAutoHyphens/>
        <w:spacing w:line="240" w:lineRule="auto"/>
        <w:ind w:right="-2"/>
        <w:rPr>
          <w:szCs w:val="22"/>
          <w:u w:val="single"/>
          <w:lang w:val="lt-LT" w:eastAsia="it-IT"/>
        </w:rPr>
      </w:pPr>
      <w:r>
        <w:rPr>
          <w:szCs w:val="22"/>
          <w:u w:val="single"/>
          <w:lang w:val="lt-LT" w:eastAsia="it-IT"/>
        </w:rPr>
        <w:t>Jei kvėpavimas nepakito</w:t>
      </w:r>
    </w:p>
    <w:p w14:paraId="2484BB1B" w14:textId="77777777" w:rsidR="00F854CA" w:rsidRDefault="00F854CA" w:rsidP="00F854CA">
      <w:pPr>
        <w:tabs>
          <w:tab w:val="clear" w:pos="567"/>
          <w:tab w:val="left" w:pos="1296"/>
        </w:tabs>
        <w:suppressAutoHyphens/>
        <w:spacing w:line="240" w:lineRule="auto"/>
        <w:ind w:right="-2"/>
        <w:rPr>
          <w:szCs w:val="22"/>
          <w:lang w:val="lt-LT" w:eastAsia="it-IT"/>
        </w:rPr>
      </w:pPr>
      <w:r>
        <w:rPr>
          <w:szCs w:val="22"/>
          <w:lang w:val="lt-LT" w:eastAsia="it-IT"/>
        </w:rPr>
        <w:lastRenderedPageBreak/>
        <w:t>Jei Jūsų simptomai po Foster įkvėpimų nepalengvėja, galbūt Jūs vaisto vartojate netinkamai. Peržiūrėkite žemiau pateikiamas tinkamo vartojimo instrukcijas ir (arba) kreipkitės į gydytoją ar slaugytoją, kad jis Jus dar kartą tinkamai apmokytų.</w:t>
      </w:r>
    </w:p>
    <w:p w14:paraId="130AC3DE" w14:textId="77777777" w:rsidR="00F854CA" w:rsidRDefault="00F854CA" w:rsidP="00F854CA">
      <w:pPr>
        <w:tabs>
          <w:tab w:val="clear" w:pos="567"/>
          <w:tab w:val="left" w:pos="1296"/>
        </w:tabs>
        <w:suppressAutoHyphens/>
        <w:spacing w:line="240" w:lineRule="auto"/>
        <w:ind w:right="-2"/>
        <w:rPr>
          <w:b/>
          <w:szCs w:val="22"/>
          <w:lang w:val="lt-LT" w:eastAsia="it-IT"/>
        </w:rPr>
      </w:pPr>
    </w:p>
    <w:p w14:paraId="1F08D2F3" w14:textId="77777777" w:rsidR="00F854CA" w:rsidRDefault="00F854CA" w:rsidP="00F854CA">
      <w:pPr>
        <w:tabs>
          <w:tab w:val="clear" w:pos="567"/>
          <w:tab w:val="left" w:pos="1296"/>
        </w:tabs>
        <w:suppressAutoHyphens/>
        <w:spacing w:line="240" w:lineRule="auto"/>
        <w:ind w:right="-2"/>
        <w:rPr>
          <w:szCs w:val="22"/>
          <w:u w:val="single"/>
          <w:lang w:val="lt-LT" w:eastAsia="it-IT"/>
        </w:rPr>
      </w:pPr>
      <w:r>
        <w:rPr>
          <w:szCs w:val="22"/>
          <w:u w:val="single"/>
          <w:lang w:val="lt-LT" w:eastAsia="it-IT"/>
        </w:rPr>
        <w:t>Jei astma sunkėja</w:t>
      </w:r>
    </w:p>
    <w:p w14:paraId="309169B4" w14:textId="77777777" w:rsidR="00F854CA" w:rsidRDefault="00F854CA" w:rsidP="00F854CA">
      <w:pPr>
        <w:numPr>
          <w:ilvl w:val="12"/>
          <w:numId w:val="0"/>
        </w:numPr>
        <w:tabs>
          <w:tab w:val="clear" w:pos="567"/>
          <w:tab w:val="left" w:pos="1296"/>
        </w:tabs>
        <w:spacing w:line="240" w:lineRule="auto"/>
        <w:ind w:right="-29"/>
        <w:rPr>
          <w:szCs w:val="22"/>
          <w:lang w:val="lt-LT"/>
        </w:rPr>
      </w:pPr>
      <w:r>
        <w:rPr>
          <w:szCs w:val="22"/>
          <w:lang w:val="lt-LT"/>
        </w:rPr>
        <w:t>Jei simptomai pasunkėja arba tampa sunkiau kontroliuojami (pavyzdžiui, dažniau tenka vartoti atskiro ūminiams simptomams palengvinti inhaliuojamo vaisto</w:t>
      </w:r>
      <w:r>
        <w:rPr>
          <w:lang w:val="lt-LT"/>
        </w:rPr>
        <w:t xml:space="preserve"> </w:t>
      </w:r>
      <w:r>
        <w:rPr>
          <w:szCs w:val="22"/>
          <w:lang w:val="lt-LT"/>
        </w:rPr>
        <w:t>arba Foster kaip vaisto ūminiams simptomams palengvinti) arba jei ūminiams simptomams palengvinti inhaliuojami vaistai ar Foster nepalengvina Jūsų simptomų, toliau vartokite Foster, tačiau kiek įmanoma greičiau kreipkitės į gydytoją. Jis gali pakeisti Foster dozę arba skirti papildomą ar kitokį gydymą.</w:t>
      </w:r>
    </w:p>
    <w:p w14:paraId="5590E56C" w14:textId="77777777" w:rsidR="00F854CA" w:rsidRDefault="00F854CA" w:rsidP="00F854CA">
      <w:pPr>
        <w:numPr>
          <w:ilvl w:val="12"/>
          <w:numId w:val="0"/>
        </w:numPr>
        <w:tabs>
          <w:tab w:val="clear" w:pos="567"/>
          <w:tab w:val="left" w:pos="1296"/>
        </w:tabs>
        <w:spacing w:line="240" w:lineRule="auto"/>
        <w:ind w:right="-29"/>
        <w:rPr>
          <w:szCs w:val="22"/>
          <w:lang w:val="lt-LT"/>
        </w:rPr>
      </w:pPr>
    </w:p>
    <w:p w14:paraId="32BE4191" w14:textId="77777777" w:rsidR="00F854CA" w:rsidRDefault="00F854CA" w:rsidP="00F854CA">
      <w:pPr>
        <w:numPr>
          <w:ilvl w:val="12"/>
          <w:numId w:val="0"/>
        </w:numPr>
        <w:tabs>
          <w:tab w:val="clear" w:pos="567"/>
          <w:tab w:val="left" w:pos="1296"/>
        </w:tabs>
        <w:spacing w:line="240" w:lineRule="auto"/>
        <w:ind w:right="-29"/>
        <w:rPr>
          <w:szCs w:val="22"/>
          <w:lang w:val="lt-LT"/>
        </w:rPr>
      </w:pPr>
      <w:r>
        <w:rPr>
          <w:szCs w:val="22"/>
          <w:lang w:val="lt-LT"/>
        </w:rPr>
        <w:t>Jeigu kiltų daugiau klausimų dėl šio vaisto vartojimo, kreipkitės į gydytoją arba vaistininką.</w:t>
      </w:r>
    </w:p>
    <w:p w14:paraId="47E62FA4" w14:textId="77777777" w:rsidR="00F854CA" w:rsidRDefault="00F854CA" w:rsidP="00F854CA">
      <w:pPr>
        <w:tabs>
          <w:tab w:val="clear" w:pos="567"/>
          <w:tab w:val="left" w:pos="1296"/>
        </w:tabs>
        <w:spacing w:line="240" w:lineRule="auto"/>
        <w:rPr>
          <w:b/>
          <w:szCs w:val="22"/>
          <w:lang w:val="lt-LT"/>
        </w:rPr>
      </w:pPr>
    </w:p>
    <w:p w14:paraId="64BE89DB" w14:textId="77777777" w:rsidR="00F854CA" w:rsidRDefault="00F854CA" w:rsidP="00F854CA">
      <w:pPr>
        <w:tabs>
          <w:tab w:val="clear" w:pos="567"/>
          <w:tab w:val="left" w:pos="1296"/>
        </w:tabs>
        <w:spacing w:line="240" w:lineRule="auto"/>
        <w:rPr>
          <w:b/>
          <w:szCs w:val="22"/>
          <w:lang w:val="lt-LT"/>
        </w:rPr>
      </w:pPr>
    </w:p>
    <w:p w14:paraId="7CBB8A3F" w14:textId="77777777" w:rsidR="00F854CA" w:rsidRDefault="00F854CA" w:rsidP="00F854CA">
      <w:pPr>
        <w:tabs>
          <w:tab w:val="clear" w:pos="567"/>
          <w:tab w:val="left" w:pos="1296"/>
        </w:tabs>
        <w:spacing w:line="240" w:lineRule="auto"/>
        <w:rPr>
          <w:b/>
          <w:szCs w:val="22"/>
          <w:lang w:val="lt-LT"/>
        </w:rPr>
      </w:pPr>
      <w:r>
        <w:rPr>
          <w:b/>
          <w:szCs w:val="22"/>
          <w:lang w:val="lt-LT"/>
        </w:rPr>
        <w:t>NEXTHALER INHALIATORIAUS NAUDOJIMO INSTRUKCIJOS</w:t>
      </w:r>
    </w:p>
    <w:p w14:paraId="41B37E1C" w14:textId="77777777" w:rsidR="00F854CA" w:rsidRDefault="00F854CA" w:rsidP="00F854CA">
      <w:pPr>
        <w:tabs>
          <w:tab w:val="clear" w:pos="567"/>
          <w:tab w:val="left" w:pos="1296"/>
        </w:tabs>
        <w:spacing w:line="240" w:lineRule="auto"/>
        <w:rPr>
          <w:b/>
          <w:szCs w:val="22"/>
          <w:lang w:val="lt-LT"/>
        </w:rPr>
      </w:pPr>
    </w:p>
    <w:p w14:paraId="1DF9CF51" w14:textId="77777777" w:rsidR="00F854CA" w:rsidRDefault="00F854CA" w:rsidP="00F854CA">
      <w:pPr>
        <w:tabs>
          <w:tab w:val="clear" w:pos="567"/>
          <w:tab w:val="left" w:pos="1296"/>
        </w:tabs>
        <w:spacing w:line="240" w:lineRule="auto"/>
        <w:rPr>
          <w:b/>
          <w:szCs w:val="22"/>
          <w:lang w:val="lt-LT"/>
        </w:rPr>
      </w:pPr>
      <w:r>
        <w:rPr>
          <w:b/>
          <w:bCs/>
          <w:szCs w:val="22"/>
          <w:lang w:val="lt-LT"/>
        </w:rPr>
        <w:t>A. Pakuotės sudėtis</w:t>
      </w:r>
    </w:p>
    <w:p w14:paraId="1393136C" w14:textId="77777777" w:rsidR="00F854CA" w:rsidRDefault="00F854CA" w:rsidP="00F854CA">
      <w:pPr>
        <w:tabs>
          <w:tab w:val="clear" w:pos="567"/>
          <w:tab w:val="left" w:pos="1296"/>
        </w:tabs>
        <w:spacing w:line="240" w:lineRule="auto"/>
        <w:rPr>
          <w:szCs w:val="22"/>
          <w:lang w:val="lt-LT"/>
        </w:rPr>
      </w:pPr>
    </w:p>
    <w:p w14:paraId="0C5CC42B" w14:textId="77777777" w:rsidR="00F854CA" w:rsidRDefault="00F854CA" w:rsidP="00F854CA">
      <w:pPr>
        <w:tabs>
          <w:tab w:val="clear" w:pos="567"/>
          <w:tab w:val="left" w:pos="1296"/>
        </w:tabs>
        <w:spacing w:line="240" w:lineRule="auto"/>
        <w:rPr>
          <w:szCs w:val="22"/>
          <w:lang w:val="lt-LT"/>
        </w:rPr>
      </w:pPr>
      <w:r>
        <w:rPr>
          <w:szCs w:val="22"/>
          <w:lang w:val="lt-LT"/>
        </w:rPr>
        <w:t xml:space="preserve">Informacija apie pakuotės sudėtį pateikiama 6 skyriuje. </w:t>
      </w:r>
    </w:p>
    <w:p w14:paraId="5DDE665C" w14:textId="77777777" w:rsidR="00F854CA" w:rsidRDefault="00F854CA" w:rsidP="00F854CA">
      <w:pPr>
        <w:tabs>
          <w:tab w:val="clear" w:pos="567"/>
          <w:tab w:val="left" w:pos="1296"/>
        </w:tabs>
        <w:spacing w:line="240" w:lineRule="auto"/>
        <w:rPr>
          <w:szCs w:val="22"/>
          <w:lang w:val="lt-LT"/>
        </w:rPr>
      </w:pPr>
    </w:p>
    <w:p w14:paraId="3809AEDD" w14:textId="77777777" w:rsidR="00F854CA" w:rsidRDefault="00F854CA" w:rsidP="00F854CA">
      <w:pPr>
        <w:tabs>
          <w:tab w:val="clear" w:pos="567"/>
          <w:tab w:val="left" w:pos="1296"/>
        </w:tabs>
        <w:spacing w:line="240" w:lineRule="auto"/>
        <w:rPr>
          <w:b/>
          <w:szCs w:val="22"/>
          <w:lang w:val="lt-LT"/>
        </w:rPr>
      </w:pPr>
      <w:r>
        <w:rPr>
          <w:b/>
          <w:szCs w:val="22"/>
          <w:lang w:val="lt-LT"/>
        </w:rPr>
        <w:t>Jei pakuotės turinys skiriasi nuo išvardyto 6 skyriuje, inhaliatorių grąžinkite asmeniui, iš kurio jį gavote, ir gaukite naują inhaliatorių.</w:t>
      </w:r>
    </w:p>
    <w:p w14:paraId="66862D26" w14:textId="77777777" w:rsidR="00F854CA" w:rsidRDefault="00F854CA" w:rsidP="00F854CA">
      <w:pPr>
        <w:tabs>
          <w:tab w:val="clear" w:pos="567"/>
          <w:tab w:val="left" w:pos="1296"/>
        </w:tabs>
        <w:spacing w:line="240" w:lineRule="auto"/>
        <w:rPr>
          <w:b/>
          <w:szCs w:val="22"/>
          <w:lang w:val="lt-LT"/>
        </w:rPr>
      </w:pPr>
    </w:p>
    <w:p w14:paraId="447EF4FA" w14:textId="77777777" w:rsidR="00F854CA" w:rsidRDefault="00F854CA" w:rsidP="00F854CA">
      <w:pPr>
        <w:tabs>
          <w:tab w:val="clear" w:pos="567"/>
          <w:tab w:val="left" w:pos="1296"/>
        </w:tabs>
        <w:spacing w:line="240" w:lineRule="auto"/>
        <w:rPr>
          <w:b/>
          <w:bCs/>
          <w:szCs w:val="22"/>
          <w:lang w:val="lt-LT"/>
        </w:rPr>
      </w:pPr>
      <w:r>
        <w:rPr>
          <w:b/>
          <w:bCs/>
          <w:szCs w:val="22"/>
          <w:lang w:val="lt-LT"/>
        </w:rPr>
        <w:t xml:space="preserve">B. Bendrieji perspėjimai ir atsargumo priemonės </w:t>
      </w:r>
    </w:p>
    <w:p w14:paraId="5589036B" w14:textId="77777777" w:rsidR="00F854CA" w:rsidRDefault="00F854CA" w:rsidP="00F854CA">
      <w:pPr>
        <w:numPr>
          <w:ilvl w:val="0"/>
          <w:numId w:val="3"/>
        </w:numPr>
        <w:tabs>
          <w:tab w:val="clear" w:pos="567"/>
          <w:tab w:val="left" w:pos="1296"/>
        </w:tabs>
        <w:spacing w:line="240" w:lineRule="auto"/>
        <w:rPr>
          <w:szCs w:val="22"/>
          <w:lang w:val="lt-LT"/>
        </w:rPr>
      </w:pPr>
      <w:r>
        <w:rPr>
          <w:b/>
          <w:szCs w:val="22"/>
          <w:lang w:val="lt-LT"/>
        </w:rPr>
        <w:t>Neišimkite</w:t>
      </w:r>
      <w:r>
        <w:rPr>
          <w:szCs w:val="22"/>
          <w:lang w:val="lt-LT"/>
        </w:rPr>
        <w:t xml:space="preserve"> inhaliatoriaus iš maišelio, jei neplanuojate jo tuoj pat naudoti.</w:t>
      </w:r>
    </w:p>
    <w:p w14:paraId="04550F98" w14:textId="77777777" w:rsidR="00F854CA" w:rsidRDefault="00F854CA" w:rsidP="00F854CA">
      <w:pPr>
        <w:numPr>
          <w:ilvl w:val="0"/>
          <w:numId w:val="3"/>
        </w:numPr>
        <w:tabs>
          <w:tab w:val="clear" w:pos="567"/>
          <w:tab w:val="left" w:pos="1296"/>
        </w:tabs>
        <w:spacing w:line="240" w:lineRule="auto"/>
        <w:rPr>
          <w:szCs w:val="22"/>
          <w:lang w:val="lt-LT"/>
        </w:rPr>
      </w:pPr>
      <w:r>
        <w:rPr>
          <w:szCs w:val="22"/>
          <w:lang w:val="lt-LT"/>
        </w:rPr>
        <w:t>Inhaliatorių naudokite tik taip, kaip nurodyta.</w:t>
      </w:r>
    </w:p>
    <w:p w14:paraId="4E43E706" w14:textId="77777777" w:rsidR="00F854CA" w:rsidRDefault="00F854CA" w:rsidP="00F854CA">
      <w:pPr>
        <w:numPr>
          <w:ilvl w:val="0"/>
          <w:numId w:val="3"/>
        </w:numPr>
        <w:tabs>
          <w:tab w:val="clear" w:pos="567"/>
          <w:tab w:val="left" w:pos="1296"/>
        </w:tabs>
        <w:spacing w:line="240" w:lineRule="auto"/>
        <w:rPr>
          <w:szCs w:val="22"/>
          <w:lang w:val="lt-LT"/>
        </w:rPr>
      </w:pPr>
      <w:r>
        <w:rPr>
          <w:szCs w:val="22"/>
          <w:lang w:val="lt-LT"/>
        </w:rPr>
        <w:t>Dangtelis turi būti uždarytas iki tol, kol Jums reikės įkvėpti dozę inhaliatoriumi.</w:t>
      </w:r>
    </w:p>
    <w:p w14:paraId="1E02C2D9" w14:textId="77777777" w:rsidR="00F854CA" w:rsidRDefault="00F854CA" w:rsidP="00F854CA">
      <w:pPr>
        <w:numPr>
          <w:ilvl w:val="0"/>
          <w:numId w:val="4"/>
        </w:numPr>
        <w:tabs>
          <w:tab w:val="clear" w:pos="567"/>
          <w:tab w:val="left" w:pos="1296"/>
        </w:tabs>
        <w:spacing w:line="240" w:lineRule="auto"/>
        <w:rPr>
          <w:szCs w:val="22"/>
          <w:lang w:val="lt-LT"/>
        </w:rPr>
      </w:pPr>
      <w:r>
        <w:rPr>
          <w:szCs w:val="22"/>
          <w:lang w:val="lt-LT"/>
        </w:rPr>
        <w:t>Nenaudojamas inhaliatorius turi būti laikomas švarioje ir sausoje vietoje.</w:t>
      </w:r>
    </w:p>
    <w:p w14:paraId="6AF9C75C" w14:textId="77777777" w:rsidR="00F854CA" w:rsidRDefault="00F854CA" w:rsidP="00F854CA">
      <w:pPr>
        <w:numPr>
          <w:ilvl w:val="0"/>
          <w:numId w:val="3"/>
        </w:numPr>
        <w:tabs>
          <w:tab w:val="clear" w:pos="567"/>
          <w:tab w:val="left" w:pos="1296"/>
        </w:tabs>
        <w:spacing w:line="240" w:lineRule="auto"/>
        <w:rPr>
          <w:szCs w:val="22"/>
          <w:lang w:val="lt-LT"/>
        </w:rPr>
      </w:pPr>
      <w:r>
        <w:rPr>
          <w:szCs w:val="22"/>
          <w:lang w:val="lt-LT"/>
        </w:rPr>
        <w:t xml:space="preserve">Nexthaler inhaliatoriaus </w:t>
      </w:r>
      <w:r>
        <w:rPr>
          <w:b/>
          <w:szCs w:val="22"/>
          <w:lang w:val="lt-LT"/>
        </w:rPr>
        <w:t>negalima</w:t>
      </w:r>
      <w:r>
        <w:rPr>
          <w:szCs w:val="22"/>
          <w:lang w:val="lt-LT"/>
        </w:rPr>
        <w:t xml:space="preserve"> bandyti ardyti dėl jokios priežasties.</w:t>
      </w:r>
    </w:p>
    <w:p w14:paraId="0B620E09" w14:textId="77777777" w:rsidR="00F854CA" w:rsidRDefault="00F854CA" w:rsidP="00F854CA">
      <w:pPr>
        <w:tabs>
          <w:tab w:val="clear" w:pos="567"/>
          <w:tab w:val="left" w:pos="1296"/>
        </w:tabs>
        <w:spacing w:line="240" w:lineRule="auto"/>
        <w:rPr>
          <w:b/>
          <w:bCs/>
          <w:szCs w:val="22"/>
          <w:lang w:val="lt-LT"/>
        </w:rPr>
      </w:pPr>
    </w:p>
    <w:p w14:paraId="4BC11B41" w14:textId="77777777" w:rsidR="00F854CA" w:rsidRDefault="00F854CA" w:rsidP="00F854CA">
      <w:pPr>
        <w:numPr>
          <w:ilvl w:val="2"/>
          <w:numId w:val="5"/>
        </w:numPr>
        <w:tabs>
          <w:tab w:val="clear" w:pos="567"/>
          <w:tab w:val="left" w:pos="1296"/>
        </w:tabs>
        <w:spacing w:line="240" w:lineRule="auto"/>
        <w:ind w:left="426" w:hanging="426"/>
        <w:rPr>
          <w:szCs w:val="22"/>
          <w:lang w:val="lt-LT"/>
        </w:rPr>
      </w:pPr>
      <w:r>
        <w:rPr>
          <w:b/>
          <w:bCs/>
          <w:szCs w:val="22"/>
          <w:lang w:val="lt-LT"/>
        </w:rPr>
        <w:t>Svarbiausios Nexthaler inhaliatoriaus dalys</w:t>
      </w:r>
    </w:p>
    <w:p w14:paraId="4A3F57FE" w14:textId="45AEE4E9" w:rsidR="00F854CA" w:rsidRDefault="00F854CA" w:rsidP="00F854CA">
      <w:pPr>
        <w:tabs>
          <w:tab w:val="clear" w:pos="567"/>
          <w:tab w:val="left" w:pos="1296"/>
        </w:tabs>
        <w:spacing w:line="240" w:lineRule="auto"/>
        <w:ind w:firstLine="1296"/>
        <w:rPr>
          <w:szCs w:val="22"/>
          <w:lang w:val="lt-LT"/>
        </w:rPr>
      </w:pPr>
      <w:r>
        <w:rPr>
          <w:noProof/>
          <w:lang w:val="lt-LT" w:eastAsia="lt-LT"/>
        </w:rPr>
        <mc:AlternateContent>
          <mc:Choice Requires="wps">
            <w:drawing>
              <wp:anchor distT="0" distB="0" distL="114300" distR="114300" simplePos="0" relativeHeight="251675648" behindDoc="0" locked="0" layoutInCell="1" allowOverlap="1" wp14:anchorId="69992ED9" wp14:editId="34A71BCA">
                <wp:simplePos x="0" y="0"/>
                <wp:positionH relativeFrom="column">
                  <wp:posOffset>2962275</wp:posOffset>
                </wp:positionH>
                <wp:positionV relativeFrom="paragraph">
                  <wp:posOffset>184150</wp:posOffset>
                </wp:positionV>
                <wp:extent cx="958215" cy="276860"/>
                <wp:effectExtent l="0" t="0" r="13335" b="27940"/>
                <wp:wrapNone/>
                <wp:docPr id="6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276860"/>
                        </a:xfrm>
                        <a:prstGeom prst="rect">
                          <a:avLst/>
                        </a:prstGeom>
                        <a:solidFill>
                          <a:srgbClr val="FFFFFF"/>
                        </a:solidFill>
                        <a:ln w="9525">
                          <a:solidFill>
                            <a:srgbClr val="000000"/>
                          </a:solidFill>
                          <a:miter lim="800000"/>
                          <a:headEnd/>
                          <a:tailEnd/>
                        </a:ln>
                      </wps:spPr>
                      <wps:txbx>
                        <w:txbxContent>
                          <w:p w14:paraId="19550215" w14:textId="77777777" w:rsidR="006E0AB4" w:rsidRDefault="006E0AB4" w:rsidP="00F854CA">
                            <w:pPr>
                              <w:jc w:val="center"/>
                              <w:rPr>
                                <w:sz w:val="16"/>
                                <w:szCs w:val="16"/>
                                <w:lang w:val="lt-LT"/>
                              </w:rPr>
                            </w:pPr>
                            <w:r>
                              <w:rPr>
                                <w:sz w:val="16"/>
                                <w:szCs w:val="16"/>
                                <w:lang w:val="lt-LT"/>
                              </w:rPr>
                              <w:t xml:space="preserve">Kandiklis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992ED9" id="Text Box 38" o:spid="_x0000_s1046" type="#_x0000_t202" style="position:absolute;left:0;text-align:left;margin-left:233.25pt;margin-top:14.5pt;width:75.45pt;height:2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">
                <v:textbox>
                  <w:txbxContent>
                    <w:p w14:paraId="19550215" w14:textId="77777777" w:rsidR="006E0AB4" w:rsidRDefault="006E0AB4" w:rsidP="00F854CA">
                      <w:pPr>
                        <w:jc w:val="center"/>
                        <w:rPr>
                          <w:sz w:val="16"/>
                          <w:szCs w:val="16"/>
                          <w:lang w:val="lt-LT"/>
                        </w:rPr>
                      </w:pPr>
                      <w:r>
                        <w:rPr>
                          <w:sz w:val="16"/>
                          <w:szCs w:val="16"/>
                          <w:lang w:val="lt-LT"/>
                        </w:rPr>
                        <w:t xml:space="preserve">Kandiklis </w:t>
                      </w:r>
                    </w:p>
                  </w:txbxContent>
                </v:textbox>
              </v:shape>
            </w:pict>
          </mc:Fallback>
        </mc:AlternateContent>
      </w:r>
      <w:r>
        <w:rPr>
          <w:noProof/>
          <w:lang w:val="lt-LT" w:eastAsia="lt-LT"/>
        </w:rPr>
        <mc:AlternateContent>
          <mc:Choice Requires="wps">
            <w:drawing>
              <wp:anchor distT="0" distB="0" distL="114300" distR="114300" simplePos="0" relativeHeight="251676672" behindDoc="0" locked="0" layoutInCell="1" allowOverlap="1" wp14:anchorId="09E1EFE0" wp14:editId="3BBC0F89">
                <wp:simplePos x="0" y="0"/>
                <wp:positionH relativeFrom="column">
                  <wp:posOffset>2120900</wp:posOffset>
                </wp:positionH>
                <wp:positionV relativeFrom="paragraph">
                  <wp:posOffset>133985</wp:posOffset>
                </wp:positionV>
                <wp:extent cx="624840" cy="260350"/>
                <wp:effectExtent l="0" t="0" r="22860" b="25400"/>
                <wp:wrapNone/>
                <wp:docPr id="5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260350"/>
                        </a:xfrm>
                        <a:prstGeom prst="rect">
                          <a:avLst/>
                        </a:prstGeom>
                        <a:solidFill>
                          <a:srgbClr val="FFFFFF"/>
                        </a:solidFill>
                        <a:ln w="9525">
                          <a:solidFill>
                            <a:srgbClr val="000000"/>
                          </a:solidFill>
                          <a:miter lim="800000"/>
                          <a:headEnd/>
                          <a:tailEnd/>
                        </a:ln>
                      </wps:spPr>
                      <wps:txbx>
                        <w:txbxContent>
                          <w:p w14:paraId="721B381E" w14:textId="77777777" w:rsidR="006E0AB4" w:rsidRDefault="006E0AB4" w:rsidP="00F854CA">
                            <w:pPr>
                              <w:jc w:val="center"/>
                              <w:rPr>
                                <w:sz w:val="16"/>
                                <w:szCs w:val="16"/>
                                <w:lang w:val="lt-LT"/>
                              </w:rPr>
                            </w:pPr>
                            <w:r>
                              <w:rPr>
                                <w:sz w:val="16"/>
                                <w:szCs w:val="16"/>
                                <w:lang w:val="lt-LT"/>
                              </w:rPr>
                              <w:t>Dangtelis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E1EFE0" id="Text Box 37" o:spid="_x0000_s1047" type="#_x0000_t202" style="position:absolute;left:0;text-align:left;margin-left:167pt;margin-top:10.55pt;width:49.2pt;height:2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">
                <v:textbox>
                  <w:txbxContent>
                    <w:p w14:paraId="721B381E" w14:textId="77777777" w:rsidR="006E0AB4" w:rsidRDefault="006E0AB4" w:rsidP="00F854CA">
                      <w:pPr>
                        <w:jc w:val="center"/>
                        <w:rPr>
                          <w:sz w:val="16"/>
                          <w:szCs w:val="16"/>
                          <w:lang w:val="lt-LT"/>
                        </w:rPr>
                      </w:pPr>
                      <w:r>
                        <w:rPr>
                          <w:sz w:val="16"/>
                          <w:szCs w:val="16"/>
                          <w:lang w:val="lt-LT"/>
                        </w:rPr>
                        <w:t>Dangtelis</w:t>
                      </w:r>
                    </w:p>
                  </w:txbxContent>
                </v:textbox>
              </v:shape>
            </w:pict>
          </mc:Fallback>
        </mc:AlternateContent>
      </w:r>
      <w:r>
        <w:rPr>
          <w:noProof/>
          <w:lang w:val="lt-LT" w:eastAsia="lt-LT"/>
        </w:rPr>
        <mc:AlternateContent>
          <mc:Choice Requires="wps">
            <w:drawing>
              <wp:anchor distT="0" distB="0" distL="114300" distR="114300" simplePos="0" relativeHeight="251677696" behindDoc="0" locked="0" layoutInCell="1" allowOverlap="1" wp14:anchorId="38ACC639" wp14:editId="573D4F2C">
                <wp:simplePos x="0" y="0"/>
                <wp:positionH relativeFrom="column">
                  <wp:posOffset>865505</wp:posOffset>
                </wp:positionH>
                <wp:positionV relativeFrom="paragraph">
                  <wp:posOffset>88900</wp:posOffset>
                </wp:positionV>
                <wp:extent cx="1017905" cy="434975"/>
                <wp:effectExtent l="0" t="0" r="10795" b="22225"/>
                <wp:wrapNone/>
                <wp:docPr id="5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434975"/>
                        </a:xfrm>
                        <a:prstGeom prst="rect">
                          <a:avLst/>
                        </a:prstGeom>
                        <a:solidFill>
                          <a:srgbClr val="FFFFFF"/>
                        </a:solidFill>
                        <a:ln w="9525">
                          <a:solidFill>
                            <a:srgbClr val="000000"/>
                          </a:solidFill>
                          <a:miter lim="800000"/>
                          <a:headEnd/>
                          <a:tailEnd/>
                        </a:ln>
                      </wps:spPr>
                      <wps:txbx>
                        <w:txbxContent>
                          <w:p w14:paraId="01D188A0" w14:textId="77777777" w:rsidR="006E0AB4" w:rsidRDefault="006E0AB4" w:rsidP="00F854CA">
                            <w:pPr>
                              <w:jc w:val="center"/>
                              <w:rPr>
                                <w:sz w:val="16"/>
                                <w:szCs w:val="16"/>
                                <w:lang w:val="lt-LT"/>
                              </w:rPr>
                            </w:pPr>
                            <w:r>
                              <w:rPr>
                                <w:sz w:val="16"/>
                                <w:szCs w:val="16"/>
                                <w:lang w:val="lt-LT"/>
                              </w:rPr>
                              <w:t>Dozės skaičiavimo langelis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ACC639" id="Text Box 20" o:spid="_x0000_s1048" type="#_x0000_t202" style="position:absolute;left:0;text-align:left;margin-left:68.15pt;margin-top:7pt;width:80.15pt;height:3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">
                <v:textbox>
                  <w:txbxContent>
                    <w:p w14:paraId="01D188A0" w14:textId="77777777" w:rsidR="006E0AB4" w:rsidRDefault="006E0AB4" w:rsidP="00F854CA">
                      <w:pPr>
                        <w:jc w:val="center"/>
                        <w:rPr>
                          <w:sz w:val="16"/>
                          <w:szCs w:val="16"/>
                          <w:lang w:val="lt-LT"/>
                        </w:rPr>
                      </w:pPr>
                      <w:r>
                        <w:rPr>
                          <w:sz w:val="16"/>
                          <w:szCs w:val="16"/>
                          <w:lang w:val="lt-LT"/>
                        </w:rPr>
                        <w:t>Dozės skaičiavimo langelis</w:t>
                      </w:r>
                    </w:p>
                  </w:txbxContent>
                </v:textbox>
              </v:shape>
            </w:pict>
          </mc:Fallback>
        </mc:AlternateContent>
      </w:r>
      <w:r>
        <w:rPr>
          <w:noProof/>
          <w:lang w:val="lt-LT" w:eastAsia="lt-LT"/>
        </w:rPr>
        <mc:AlternateContent>
          <mc:Choice Requires="wps">
            <w:drawing>
              <wp:anchor distT="0" distB="0" distL="114300" distR="114300" simplePos="0" relativeHeight="251678720" behindDoc="0" locked="0" layoutInCell="1" allowOverlap="1" wp14:anchorId="66133C59" wp14:editId="0AFF1BB8">
                <wp:simplePos x="0" y="0"/>
                <wp:positionH relativeFrom="column">
                  <wp:posOffset>4011930</wp:posOffset>
                </wp:positionH>
                <wp:positionV relativeFrom="paragraph">
                  <wp:posOffset>117475</wp:posOffset>
                </wp:positionV>
                <wp:extent cx="762635" cy="264795"/>
                <wp:effectExtent l="0" t="0" r="18415" b="20955"/>
                <wp:wrapNone/>
                <wp:docPr id="5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64795"/>
                        </a:xfrm>
                        <a:prstGeom prst="rect">
                          <a:avLst/>
                        </a:prstGeom>
                        <a:solidFill>
                          <a:srgbClr val="FFFFFF"/>
                        </a:solidFill>
                        <a:ln w="9525">
                          <a:solidFill>
                            <a:srgbClr val="000000"/>
                          </a:solidFill>
                          <a:miter lim="800000"/>
                          <a:headEnd/>
                          <a:tailEnd/>
                        </a:ln>
                      </wps:spPr>
                      <wps:txbx>
                        <w:txbxContent>
                          <w:p w14:paraId="01555803" w14:textId="77777777" w:rsidR="006E0AB4" w:rsidRDefault="006E0AB4" w:rsidP="00F854CA">
                            <w:pPr>
                              <w:jc w:val="center"/>
                              <w:rPr>
                                <w:sz w:val="16"/>
                                <w:szCs w:val="16"/>
                                <w:lang w:val="lt-LT"/>
                              </w:rPr>
                            </w:pPr>
                            <w:r>
                              <w:rPr>
                                <w:sz w:val="16"/>
                                <w:szCs w:val="16"/>
                                <w:lang w:val="lt-LT"/>
                              </w:rPr>
                              <w:t>Oro ventilis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133C59" id="Text Box 19" o:spid="_x0000_s1049" type="#_x0000_t202" style="position:absolute;left:0;text-align:left;margin-left:315.9pt;margin-top:9.25pt;width:60.05pt;height:20.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">
                <v:textbox>
                  <w:txbxContent>
                    <w:p w14:paraId="01555803" w14:textId="77777777" w:rsidR="006E0AB4" w:rsidRDefault="006E0AB4" w:rsidP="00F854CA">
                      <w:pPr>
                        <w:jc w:val="center"/>
                        <w:rPr>
                          <w:sz w:val="16"/>
                          <w:szCs w:val="16"/>
                          <w:lang w:val="lt-LT"/>
                        </w:rPr>
                      </w:pPr>
                      <w:r>
                        <w:rPr>
                          <w:sz w:val="16"/>
                          <w:szCs w:val="16"/>
                          <w:lang w:val="lt-LT"/>
                        </w:rPr>
                        <w:t>Oro ventilis</w:t>
                      </w:r>
                    </w:p>
                  </w:txbxContent>
                </v:textbox>
              </v:shape>
            </w:pict>
          </mc:Fallback>
        </mc:AlternateContent>
      </w:r>
      <w:r w:rsidRPr="00814208">
        <w:rPr>
          <w:noProof/>
          <w:szCs w:val="22"/>
          <w:lang w:val="lt-LT" w:eastAsia="lt-LT"/>
        </w:rPr>
        <w:drawing>
          <wp:inline distT="0" distB="0" distL="0" distR="0" wp14:anchorId="77D71F35" wp14:editId="12D52B65">
            <wp:extent cx="4010025" cy="1971675"/>
            <wp:effectExtent l="0" t="0" r="9525" b="9525"/>
            <wp:docPr id="24" name="Picture 4" descr="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magin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10025" cy="1971675"/>
                    </a:xfrm>
                    <a:prstGeom prst="rect">
                      <a:avLst/>
                    </a:prstGeom>
                    <a:noFill/>
                    <a:ln>
                      <a:noFill/>
                    </a:ln>
                  </pic:spPr>
                </pic:pic>
              </a:graphicData>
            </a:graphic>
          </wp:inline>
        </w:drawing>
      </w:r>
    </w:p>
    <w:p w14:paraId="7B1F7AC5" w14:textId="77777777" w:rsidR="00F854CA" w:rsidRDefault="00F854CA" w:rsidP="00F854CA">
      <w:pPr>
        <w:tabs>
          <w:tab w:val="clear" w:pos="567"/>
          <w:tab w:val="left" w:pos="1296"/>
        </w:tabs>
        <w:spacing w:line="240" w:lineRule="auto"/>
        <w:rPr>
          <w:szCs w:val="22"/>
          <w:lang w:val="lt-LT"/>
        </w:rPr>
      </w:pPr>
    </w:p>
    <w:p w14:paraId="01B5CD0F" w14:textId="77777777" w:rsidR="00F854CA" w:rsidRDefault="00F854CA" w:rsidP="00F854CA">
      <w:pPr>
        <w:tabs>
          <w:tab w:val="clear" w:pos="567"/>
          <w:tab w:val="left" w:pos="1296"/>
        </w:tabs>
        <w:spacing w:line="240" w:lineRule="auto"/>
        <w:rPr>
          <w:szCs w:val="22"/>
          <w:lang w:val="lt-LT"/>
        </w:rPr>
      </w:pPr>
      <w:r>
        <w:rPr>
          <w:szCs w:val="22"/>
          <w:lang w:val="lt-LT"/>
        </w:rPr>
        <w:t>Norint suvartoti dozę Nexthaler inhaliatoriumi, reikia atlikti tris paprastus veiksmus: atidaryti, įkvėpti ir uždaryti.</w:t>
      </w:r>
    </w:p>
    <w:p w14:paraId="368864BC" w14:textId="77777777" w:rsidR="00F854CA" w:rsidRDefault="00F854CA" w:rsidP="00F854CA">
      <w:pPr>
        <w:tabs>
          <w:tab w:val="clear" w:pos="567"/>
          <w:tab w:val="left" w:pos="1296"/>
        </w:tabs>
        <w:spacing w:line="240" w:lineRule="auto"/>
        <w:rPr>
          <w:szCs w:val="22"/>
          <w:lang w:val="lt-LT"/>
        </w:rPr>
      </w:pPr>
    </w:p>
    <w:p w14:paraId="298D4130" w14:textId="77777777" w:rsidR="00F854CA" w:rsidRDefault="00F854CA" w:rsidP="00F854CA">
      <w:pPr>
        <w:numPr>
          <w:ilvl w:val="2"/>
          <w:numId w:val="5"/>
        </w:numPr>
        <w:tabs>
          <w:tab w:val="clear" w:pos="567"/>
          <w:tab w:val="left" w:pos="1296"/>
        </w:tabs>
        <w:spacing w:line="240" w:lineRule="auto"/>
        <w:ind w:left="2127" w:hanging="2342"/>
        <w:rPr>
          <w:b/>
          <w:bCs/>
          <w:szCs w:val="22"/>
          <w:lang w:val="lt-LT"/>
        </w:rPr>
      </w:pPr>
      <w:r>
        <w:rPr>
          <w:b/>
          <w:bCs/>
          <w:szCs w:val="22"/>
          <w:lang w:val="lt-LT"/>
        </w:rPr>
        <w:t xml:space="preserve"> Prieš naujo Nexthaler inhaliatoriaus naudojimą</w:t>
      </w:r>
    </w:p>
    <w:p w14:paraId="2B0AA475" w14:textId="77777777" w:rsidR="00F854CA" w:rsidRDefault="00F854CA" w:rsidP="00F854CA">
      <w:pPr>
        <w:numPr>
          <w:ilvl w:val="0"/>
          <w:numId w:val="23"/>
        </w:numPr>
        <w:tabs>
          <w:tab w:val="clear" w:pos="567"/>
          <w:tab w:val="left" w:pos="1296"/>
        </w:tabs>
        <w:spacing w:line="240" w:lineRule="auto"/>
        <w:ind w:left="1276" w:hanging="567"/>
        <w:rPr>
          <w:b/>
          <w:bCs/>
          <w:szCs w:val="22"/>
          <w:lang w:val="lt-LT"/>
        </w:rPr>
      </w:pPr>
      <w:r>
        <w:rPr>
          <w:b/>
          <w:szCs w:val="22"/>
          <w:lang w:val="lt-LT"/>
        </w:rPr>
        <w:t xml:space="preserve">Atidarykite maišelį ir išimkite inhaliatorių. </w:t>
      </w:r>
    </w:p>
    <w:p w14:paraId="5253E40F" w14:textId="77777777" w:rsidR="00F854CA" w:rsidRDefault="00F854CA" w:rsidP="00F854CA">
      <w:pPr>
        <w:numPr>
          <w:ilvl w:val="0"/>
          <w:numId w:val="24"/>
        </w:numPr>
        <w:tabs>
          <w:tab w:val="clear" w:pos="567"/>
          <w:tab w:val="left" w:pos="1296"/>
        </w:tabs>
        <w:spacing w:line="240" w:lineRule="auto"/>
        <w:ind w:left="1276" w:hanging="283"/>
        <w:rPr>
          <w:szCs w:val="22"/>
          <w:lang w:val="lt-LT"/>
        </w:rPr>
      </w:pPr>
      <w:r>
        <w:rPr>
          <w:b/>
          <w:szCs w:val="22"/>
          <w:lang w:val="lt-LT"/>
        </w:rPr>
        <w:t>Nenaudokite</w:t>
      </w:r>
      <w:r>
        <w:rPr>
          <w:szCs w:val="22"/>
          <w:lang w:val="lt-LT"/>
        </w:rPr>
        <w:t xml:space="preserve"> inhaliatoriaus, jei maišelis yra nesandarus arba pažeistas. Inhaliatorių grąžinkite asmeniui, iš kurio jį gavote, ir gaukite naują inhaliatorių.</w:t>
      </w:r>
    </w:p>
    <w:p w14:paraId="7760FF31" w14:textId="77777777" w:rsidR="00F854CA" w:rsidRDefault="00F854CA" w:rsidP="00F854CA">
      <w:pPr>
        <w:numPr>
          <w:ilvl w:val="0"/>
          <w:numId w:val="24"/>
        </w:numPr>
        <w:tabs>
          <w:tab w:val="clear" w:pos="567"/>
          <w:tab w:val="left" w:pos="1296"/>
        </w:tabs>
        <w:spacing w:line="240" w:lineRule="auto"/>
        <w:ind w:hanging="1077"/>
        <w:rPr>
          <w:szCs w:val="22"/>
          <w:lang w:val="lt-LT"/>
        </w:rPr>
      </w:pPr>
      <w:r>
        <w:rPr>
          <w:szCs w:val="22"/>
          <w:lang w:val="lt-LT"/>
        </w:rPr>
        <w:t>Naudokite etiketę ant dėžutės, kad užrašytumėte datą, kada atidarėte maišelį.</w:t>
      </w:r>
    </w:p>
    <w:p w14:paraId="5F2B02A5" w14:textId="77777777" w:rsidR="00F854CA" w:rsidRDefault="00F854CA" w:rsidP="00F854CA">
      <w:pPr>
        <w:tabs>
          <w:tab w:val="clear" w:pos="567"/>
          <w:tab w:val="left" w:pos="1296"/>
        </w:tabs>
        <w:spacing w:line="240" w:lineRule="auto"/>
        <w:ind w:left="709"/>
        <w:rPr>
          <w:szCs w:val="22"/>
          <w:lang w:val="lt-LT"/>
        </w:rPr>
      </w:pPr>
      <w:r>
        <w:rPr>
          <w:b/>
          <w:szCs w:val="22"/>
          <w:lang w:val="lt-LT"/>
        </w:rPr>
        <w:t>2. Patikrinkite savo inhaliatorių.</w:t>
      </w:r>
    </w:p>
    <w:p w14:paraId="101159EC" w14:textId="77777777" w:rsidR="00F854CA" w:rsidRDefault="00F854CA" w:rsidP="00F854CA">
      <w:pPr>
        <w:numPr>
          <w:ilvl w:val="0"/>
          <w:numId w:val="25"/>
        </w:numPr>
        <w:tabs>
          <w:tab w:val="clear" w:pos="567"/>
          <w:tab w:val="left" w:pos="1296"/>
        </w:tabs>
        <w:spacing w:line="240" w:lineRule="auto"/>
        <w:ind w:hanging="578"/>
        <w:rPr>
          <w:szCs w:val="22"/>
          <w:lang w:val="lt-LT"/>
        </w:rPr>
      </w:pPr>
      <w:r>
        <w:rPr>
          <w:szCs w:val="22"/>
          <w:lang w:val="lt-LT"/>
        </w:rPr>
        <w:lastRenderedPageBreak/>
        <w:t>Jei inhaliatorius atrodo sulūžęs ar pažeistas, jį grąžinkite asmeniui, iš kurio jį gavote, ir gaukite naują inhaliatorių.</w:t>
      </w:r>
    </w:p>
    <w:p w14:paraId="04B36E62" w14:textId="77777777" w:rsidR="00F854CA" w:rsidRDefault="00F854CA" w:rsidP="00F854CA">
      <w:pPr>
        <w:tabs>
          <w:tab w:val="clear" w:pos="567"/>
          <w:tab w:val="left" w:pos="709"/>
        </w:tabs>
        <w:spacing w:line="240" w:lineRule="auto"/>
        <w:ind w:left="709" w:firstLine="90"/>
        <w:rPr>
          <w:szCs w:val="22"/>
          <w:lang w:val="lt-LT"/>
        </w:rPr>
      </w:pPr>
      <w:r>
        <w:rPr>
          <w:b/>
          <w:szCs w:val="22"/>
          <w:lang w:val="lt-LT"/>
        </w:rPr>
        <w:t xml:space="preserve">3. Patikrinkite dozės skaičiavimo langelį. Jei Jūsų inhaliatorius yra visiškai naujas, dozės skaičiavimo langelyje pamatysite „180“. </w:t>
      </w:r>
    </w:p>
    <w:p w14:paraId="729E4931" w14:textId="77777777" w:rsidR="00F854CA" w:rsidRDefault="00F854CA" w:rsidP="00F854CA">
      <w:pPr>
        <w:numPr>
          <w:ilvl w:val="1"/>
          <w:numId w:val="23"/>
        </w:numPr>
        <w:tabs>
          <w:tab w:val="clear" w:pos="567"/>
          <w:tab w:val="left" w:pos="1296"/>
        </w:tabs>
        <w:spacing w:line="240" w:lineRule="auto"/>
        <w:ind w:left="1276" w:hanging="249"/>
        <w:rPr>
          <w:szCs w:val="22"/>
          <w:lang w:val="lt-LT"/>
        </w:rPr>
      </w:pPr>
      <w:r>
        <w:rPr>
          <w:b/>
          <w:szCs w:val="22"/>
          <w:lang w:val="lt-LT"/>
        </w:rPr>
        <w:t>Nenaudokite</w:t>
      </w:r>
      <w:r>
        <w:rPr>
          <w:szCs w:val="22"/>
          <w:lang w:val="lt-LT"/>
        </w:rPr>
        <w:t xml:space="preserve"> naujo inhaliatoriaus, jei rodomas mažesnis skaičius nei „180“. Inhaliatorių grąžinkite asmeniui, iš kurio jį gavote, ir gaukite naują inhaliatorių.</w:t>
      </w:r>
    </w:p>
    <w:p w14:paraId="3D6AC15B" w14:textId="77777777" w:rsidR="00F854CA" w:rsidRDefault="00F854CA" w:rsidP="00F854CA">
      <w:pPr>
        <w:tabs>
          <w:tab w:val="clear" w:pos="567"/>
          <w:tab w:val="left" w:pos="1296"/>
        </w:tabs>
        <w:spacing w:line="240" w:lineRule="auto"/>
        <w:ind w:left="2592" w:firstLine="1296"/>
        <w:rPr>
          <w:szCs w:val="22"/>
          <w:lang w:val="lt-LT"/>
        </w:rPr>
      </w:pPr>
      <w:r w:rsidRPr="00814208">
        <w:rPr>
          <w:noProof/>
          <w:lang w:val="lt-LT" w:eastAsia="lt-LT"/>
        </w:rPr>
        <w:drawing>
          <wp:inline distT="0" distB="0" distL="0" distR="0" wp14:anchorId="16EE6DFA" wp14:editId="53FDD0B5">
            <wp:extent cx="1724025" cy="1247775"/>
            <wp:effectExtent l="0" t="0" r="9525" b="9525"/>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1247775"/>
                    </a:xfrm>
                    <a:prstGeom prst="rect">
                      <a:avLst/>
                    </a:prstGeom>
                    <a:noFill/>
                    <a:ln>
                      <a:noFill/>
                    </a:ln>
                  </pic:spPr>
                </pic:pic>
              </a:graphicData>
            </a:graphic>
          </wp:inline>
        </w:drawing>
      </w:r>
    </w:p>
    <w:p w14:paraId="438890E8" w14:textId="77777777" w:rsidR="00F854CA" w:rsidRDefault="00F854CA" w:rsidP="00F854CA">
      <w:pPr>
        <w:numPr>
          <w:ilvl w:val="0"/>
          <w:numId w:val="26"/>
        </w:numPr>
        <w:tabs>
          <w:tab w:val="clear" w:pos="567"/>
          <w:tab w:val="left" w:pos="1296"/>
        </w:tabs>
        <w:spacing w:line="240" w:lineRule="auto"/>
        <w:ind w:left="567" w:hanging="567"/>
        <w:rPr>
          <w:b/>
          <w:bCs/>
          <w:szCs w:val="22"/>
          <w:lang w:val="lt-LT"/>
        </w:rPr>
      </w:pPr>
      <w:r>
        <w:rPr>
          <w:b/>
          <w:bCs/>
          <w:szCs w:val="22"/>
          <w:lang w:val="lt-LT"/>
        </w:rPr>
        <w:t>Kaip naudoti Nexthaler inhaliatorių</w:t>
      </w:r>
    </w:p>
    <w:p w14:paraId="692BEDBE" w14:textId="77777777" w:rsidR="00F854CA" w:rsidRDefault="00F854CA" w:rsidP="00F854CA">
      <w:pPr>
        <w:tabs>
          <w:tab w:val="clear" w:pos="567"/>
          <w:tab w:val="left" w:pos="1296"/>
        </w:tabs>
        <w:spacing w:line="240" w:lineRule="auto"/>
        <w:rPr>
          <w:b/>
          <w:bCs/>
          <w:szCs w:val="22"/>
          <w:lang w:val="lt-LT"/>
        </w:rPr>
      </w:pPr>
    </w:p>
    <w:p w14:paraId="554C8D94" w14:textId="77777777" w:rsidR="00F854CA" w:rsidRDefault="00F854CA" w:rsidP="00F854CA">
      <w:pPr>
        <w:numPr>
          <w:ilvl w:val="0"/>
          <w:numId w:val="17"/>
        </w:numPr>
        <w:rPr>
          <w:rFonts w:eastAsia="Calibri"/>
          <w:szCs w:val="22"/>
          <w:lang w:val="lt-LT"/>
        </w:rPr>
      </w:pPr>
      <w:r>
        <w:rPr>
          <w:rFonts w:eastAsia="Calibri"/>
          <w:szCs w:val="22"/>
          <w:lang w:val="lt-LT"/>
        </w:rPr>
        <w:t>Jei nesate tikri, kad gaunate dozę teisingai, kreipkitės į vaistininką arba gydytoją.</w:t>
      </w:r>
    </w:p>
    <w:p w14:paraId="74E054C2" w14:textId="77777777" w:rsidR="00F854CA" w:rsidRDefault="00F854CA" w:rsidP="00F854CA">
      <w:pPr>
        <w:numPr>
          <w:ilvl w:val="0"/>
          <w:numId w:val="17"/>
        </w:numPr>
        <w:ind w:left="567" w:hanging="283"/>
        <w:rPr>
          <w:rFonts w:eastAsia="Calibri"/>
          <w:szCs w:val="22"/>
          <w:lang w:val="lt-LT"/>
        </w:rPr>
      </w:pPr>
      <w:r>
        <w:rPr>
          <w:rFonts w:eastAsia="Calibri"/>
          <w:szCs w:val="22"/>
          <w:lang w:val="lt-LT"/>
        </w:rPr>
        <w:t>Jei nesate tikri, kad rodomas dozių skaičius po įkvėpimo sumažėjo vienetu, palaukite, kol reikės įkvėpti kitą dozę ir tai atlikite įprastai. Papildomos dozės įkvėpti negalima.</w:t>
      </w:r>
    </w:p>
    <w:p w14:paraId="5D208931" w14:textId="77777777" w:rsidR="00F854CA" w:rsidRDefault="00F854CA" w:rsidP="00F854CA">
      <w:pPr>
        <w:tabs>
          <w:tab w:val="clear" w:pos="567"/>
          <w:tab w:val="left" w:pos="1296"/>
        </w:tabs>
        <w:spacing w:line="240" w:lineRule="auto"/>
        <w:rPr>
          <w:b/>
          <w:bCs/>
          <w:szCs w:val="22"/>
          <w:lang w:val="lt-LT"/>
        </w:rPr>
      </w:pPr>
    </w:p>
    <w:p w14:paraId="443BFA3D" w14:textId="77777777" w:rsidR="00F854CA" w:rsidRDefault="00F854CA" w:rsidP="00F854CA">
      <w:pPr>
        <w:tabs>
          <w:tab w:val="clear" w:pos="567"/>
          <w:tab w:val="left" w:pos="1296"/>
        </w:tabs>
        <w:spacing w:line="240" w:lineRule="auto"/>
        <w:rPr>
          <w:b/>
          <w:bCs/>
          <w:szCs w:val="22"/>
          <w:lang w:val="lt-LT"/>
        </w:rPr>
      </w:pPr>
      <w:r>
        <w:rPr>
          <w:b/>
          <w:bCs/>
          <w:szCs w:val="22"/>
          <w:lang w:val="lt-LT"/>
        </w:rPr>
        <w:t>E.1. Atidarymas</w:t>
      </w:r>
    </w:p>
    <w:p w14:paraId="4BFBBD0B" w14:textId="77777777" w:rsidR="00F854CA" w:rsidRDefault="00F854CA" w:rsidP="00F854CA">
      <w:pPr>
        <w:rPr>
          <w:b/>
          <w:szCs w:val="22"/>
          <w:lang w:val="lt-LT"/>
        </w:rPr>
      </w:pPr>
      <w:r>
        <w:rPr>
          <w:b/>
          <w:szCs w:val="22"/>
          <w:lang w:val="lt-LT"/>
        </w:rPr>
        <w:t xml:space="preserve">          1. Tvirtai laikykite inhaliatorių vertikalioje padėtyje</w:t>
      </w:r>
    </w:p>
    <w:p w14:paraId="13902265" w14:textId="77777777" w:rsidR="00F854CA" w:rsidRDefault="00F854CA" w:rsidP="00F854CA">
      <w:pPr>
        <w:rPr>
          <w:b/>
          <w:szCs w:val="22"/>
          <w:lang w:val="lt-LT"/>
        </w:rPr>
      </w:pPr>
      <w:r>
        <w:rPr>
          <w:b/>
          <w:szCs w:val="22"/>
          <w:lang w:val="lt-LT"/>
        </w:rPr>
        <w:t xml:space="preserve">         2. Patikrinkite likusių dozių skaičių: bet koks skaičius nuo „1“ iki „180“ rodo, kiek liko dozių.</w:t>
      </w:r>
    </w:p>
    <w:p w14:paraId="1B84368A" w14:textId="77777777" w:rsidR="00F854CA" w:rsidRDefault="00F854CA" w:rsidP="00F854CA">
      <w:pPr>
        <w:numPr>
          <w:ilvl w:val="1"/>
          <w:numId w:val="6"/>
        </w:numPr>
        <w:tabs>
          <w:tab w:val="clear" w:pos="567"/>
          <w:tab w:val="left" w:pos="1296"/>
        </w:tabs>
        <w:spacing w:line="240" w:lineRule="auto"/>
        <w:rPr>
          <w:szCs w:val="22"/>
          <w:lang w:val="lt-LT"/>
        </w:rPr>
      </w:pPr>
      <w:r>
        <w:rPr>
          <w:szCs w:val="22"/>
          <w:lang w:val="lt-LT"/>
        </w:rPr>
        <w:t>Jei dozių skaičiavimo langelyje rodomas „0“, vadinasi dozių neliko; išmeskite savo inhaliatorių ir gaukite naują.</w:t>
      </w:r>
    </w:p>
    <w:p w14:paraId="3A2D084D" w14:textId="77777777" w:rsidR="00F854CA" w:rsidRDefault="00F854CA" w:rsidP="00F854CA">
      <w:pPr>
        <w:tabs>
          <w:tab w:val="clear" w:pos="567"/>
          <w:tab w:val="left" w:pos="1296"/>
        </w:tabs>
        <w:spacing w:line="240" w:lineRule="auto"/>
        <w:ind w:left="567"/>
        <w:rPr>
          <w:szCs w:val="22"/>
          <w:lang w:val="lt-LT"/>
        </w:rPr>
      </w:pPr>
      <w:r>
        <w:rPr>
          <w:b/>
          <w:szCs w:val="22"/>
          <w:lang w:val="lt-LT"/>
        </w:rPr>
        <w:t xml:space="preserve"> 3. Iki galo atidarykite dangtelį.</w:t>
      </w:r>
    </w:p>
    <w:p w14:paraId="6CA44657" w14:textId="77777777" w:rsidR="00F854CA" w:rsidRDefault="00F854CA" w:rsidP="00F854CA">
      <w:pPr>
        <w:tabs>
          <w:tab w:val="clear" w:pos="567"/>
          <w:tab w:val="left" w:pos="1296"/>
        </w:tabs>
        <w:spacing w:line="240" w:lineRule="auto"/>
        <w:ind w:left="1296" w:firstLine="1296"/>
        <w:rPr>
          <w:b/>
          <w:szCs w:val="22"/>
          <w:lang w:val="lt-LT"/>
        </w:rPr>
      </w:pPr>
      <w:r w:rsidRPr="00814208">
        <w:rPr>
          <w:noProof/>
          <w:lang w:val="lt-LT" w:eastAsia="lt-LT"/>
        </w:rPr>
        <w:drawing>
          <wp:inline distT="0" distB="0" distL="0" distR="0" wp14:anchorId="4B3C9522" wp14:editId="6E3209F9">
            <wp:extent cx="3105150" cy="1600200"/>
            <wp:effectExtent l="0" t="0" r="0" b="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5150" cy="1600200"/>
                    </a:xfrm>
                    <a:prstGeom prst="rect">
                      <a:avLst/>
                    </a:prstGeom>
                    <a:noFill/>
                    <a:ln>
                      <a:noFill/>
                    </a:ln>
                  </pic:spPr>
                </pic:pic>
              </a:graphicData>
            </a:graphic>
          </wp:inline>
        </w:drawing>
      </w:r>
    </w:p>
    <w:p w14:paraId="752B65AC" w14:textId="77777777" w:rsidR="00F854CA" w:rsidRDefault="00F854CA" w:rsidP="00F854CA">
      <w:pPr>
        <w:tabs>
          <w:tab w:val="left" w:pos="284"/>
        </w:tabs>
        <w:spacing w:line="240" w:lineRule="auto"/>
        <w:rPr>
          <w:b/>
          <w:szCs w:val="22"/>
          <w:lang w:val="lt-LT"/>
        </w:rPr>
      </w:pPr>
    </w:p>
    <w:p w14:paraId="1CE8713F" w14:textId="77777777" w:rsidR="00F854CA" w:rsidRDefault="00F854CA" w:rsidP="00F854CA">
      <w:pPr>
        <w:tabs>
          <w:tab w:val="left" w:pos="284"/>
        </w:tabs>
        <w:spacing w:line="240" w:lineRule="auto"/>
        <w:rPr>
          <w:b/>
          <w:szCs w:val="22"/>
          <w:lang w:val="lt-LT"/>
        </w:rPr>
      </w:pPr>
      <w:r>
        <w:rPr>
          <w:b/>
          <w:szCs w:val="22"/>
          <w:lang w:val="lt-LT"/>
        </w:rPr>
        <w:t>4. Prieš įkvėpimą iškvėpkite tiek giliai, kiek Jums patogu.</w:t>
      </w:r>
    </w:p>
    <w:p w14:paraId="1C4D37CF" w14:textId="77777777" w:rsidR="00F854CA" w:rsidRDefault="00F854CA" w:rsidP="00F854CA">
      <w:pPr>
        <w:numPr>
          <w:ilvl w:val="1"/>
          <w:numId w:val="23"/>
        </w:numPr>
        <w:tabs>
          <w:tab w:val="clear" w:pos="567"/>
          <w:tab w:val="left" w:pos="1296"/>
        </w:tabs>
        <w:spacing w:line="240" w:lineRule="auto"/>
        <w:ind w:hanging="1242"/>
        <w:rPr>
          <w:b/>
          <w:szCs w:val="22"/>
          <w:lang w:val="lt-LT"/>
        </w:rPr>
      </w:pPr>
      <w:r>
        <w:rPr>
          <w:b/>
          <w:szCs w:val="22"/>
          <w:lang w:val="lt-LT"/>
        </w:rPr>
        <w:t xml:space="preserve"> Negalima</w:t>
      </w:r>
      <w:r>
        <w:rPr>
          <w:szCs w:val="22"/>
          <w:lang w:val="lt-LT"/>
        </w:rPr>
        <w:t xml:space="preserve"> iškvėpti pro inhaliatorių.</w:t>
      </w:r>
    </w:p>
    <w:p w14:paraId="5962C355" w14:textId="77777777" w:rsidR="00F854CA" w:rsidRDefault="00F854CA" w:rsidP="00F854CA">
      <w:pPr>
        <w:tabs>
          <w:tab w:val="clear" w:pos="567"/>
          <w:tab w:val="left" w:pos="1296"/>
        </w:tabs>
        <w:spacing w:line="240" w:lineRule="auto"/>
        <w:rPr>
          <w:szCs w:val="22"/>
          <w:lang w:val="lt-LT"/>
        </w:rPr>
      </w:pPr>
    </w:p>
    <w:p w14:paraId="3CEC8A7E" w14:textId="77777777" w:rsidR="00F854CA" w:rsidRDefault="00F854CA" w:rsidP="00F854CA">
      <w:pPr>
        <w:tabs>
          <w:tab w:val="clear" w:pos="567"/>
          <w:tab w:val="left" w:pos="1296"/>
        </w:tabs>
        <w:spacing w:line="240" w:lineRule="auto"/>
        <w:rPr>
          <w:b/>
          <w:bCs/>
          <w:szCs w:val="22"/>
          <w:lang w:val="lt-LT"/>
        </w:rPr>
      </w:pPr>
      <w:r>
        <w:rPr>
          <w:b/>
          <w:bCs/>
          <w:szCs w:val="22"/>
          <w:lang w:val="lt-LT"/>
        </w:rPr>
        <w:t>E.2. Įkvėpimas</w:t>
      </w:r>
    </w:p>
    <w:p w14:paraId="5989CBDA" w14:textId="77777777" w:rsidR="00F854CA" w:rsidRDefault="00F854CA" w:rsidP="00F854CA">
      <w:pPr>
        <w:tabs>
          <w:tab w:val="clear" w:pos="567"/>
          <w:tab w:val="left" w:pos="1296"/>
        </w:tabs>
        <w:spacing w:line="240" w:lineRule="auto"/>
        <w:rPr>
          <w:b/>
          <w:bCs/>
          <w:szCs w:val="22"/>
          <w:lang w:val="lt-LT"/>
        </w:rPr>
      </w:pPr>
      <w:r>
        <w:rPr>
          <w:b/>
          <w:bCs/>
          <w:szCs w:val="22"/>
          <w:lang w:val="lt-LT"/>
        </w:rPr>
        <w:t>Jei įmanoma, įkvėpimo metu stovėkite ar sėdėkite vertikalioje padėtyje.</w:t>
      </w:r>
    </w:p>
    <w:p w14:paraId="165E605C" w14:textId="77777777" w:rsidR="00F854CA" w:rsidRDefault="00F854CA" w:rsidP="00F854CA">
      <w:pPr>
        <w:numPr>
          <w:ilvl w:val="0"/>
          <w:numId w:val="27"/>
        </w:numPr>
        <w:tabs>
          <w:tab w:val="clear" w:pos="567"/>
          <w:tab w:val="left" w:pos="1296"/>
        </w:tabs>
        <w:spacing w:line="240" w:lineRule="auto"/>
        <w:ind w:left="851" w:hanging="425"/>
        <w:rPr>
          <w:b/>
          <w:szCs w:val="22"/>
          <w:lang w:val="lt-LT"/>
        </w:rPr>
      </w:pPr>
      <w:r>
        <w:rPr>
          <w:b/>
          <w:szCs w:val="22"/>
          <w:lang w:val="lt-LT"/>
        </w:rPr>
        <w:t>Pakelkite inhaliatorių, pridėkite jį iki burnos ir lūpomis apgaubkite kandiklį.</w:t>
      </w:r>
    </w:p>
    <w:p w14:paraId="3DA36E0F" w14:textId="77777777" w:rsidR="00F854CA" w:rsidRDefault="00F854CA" w:rsidP="00F854CA">
      <w:pPr>
        <w:numPr>
          <w:ilvl w:val="0"/>
          <w:numId w:val="20"/>
        </w:numPr>
        <w:tabs>
          <w:tab w:val="clear" w:pos="567"/>
          <w:tab w:val="left" w:pos="1296"/>
        </w:tabs>
        <w:spacing w:line="240" w:lineRule="auto"/>
        <w:ind w:hanging="1590"/>
        <w:rPr>
          <w:b/>
          <w:szCs w:val="22"/>
          <w:lang w:val="lt-LT"/>
        </w:rPr>
      </w:pPr>
      <w:r>
        <w:rPr>
          <w:szCs w:val="22"/>
          <w:lang w:val="lt-LT"/>
        </w:rPr>
        <w:t>Laikydami inhaliatorių,</w:t>
      </w:r>
      <w:r>
        <w:rPr>
          <w:b/>
          <w:szCs w:val="22"/>
          <w:lang w:val="lt-LT"/>
        </w:rPr>
        <w:t xml:space="preserve"> neuždenkite</w:t>
      </w:r>
      <w:r>
        <w:rPr>
          <w:szCs w:val="22"/>
          <w:lang w:val="lt-LT"/>
        </w:rPr>
        <w:t xml:space="preserve"> oro ventilio. </w:t>
      </w:r>
    </w:p>
    <w:p w14:paraId="41C1F79C" w14:textId="77777777" w:rsidR="00F854CA" w:rsidRDefault="00F854CA" w:rsidP="00F854CA">
      <w:pPr>
        <w:numPr>
          <w:ilvl w:val="0"/>
          <w:numId w:val="20"/>
        </w:numPr>
        <w:tabs>
          <w:tab w:val="clear" w:pos="567"/>
          <w:tab w:val="left" w:pos="1296"/>
        </w:tabs>
        <w:spacing w:line="240" w:lineRule="auto"/>
        <w:ind w:hanging="1590"/>
        <w:rPr>
          <w:b/>
          <w:szCs w:val="22"/>
          <w:lang w:val="lt-LT"/>
        </w:rPr>
      </w:pPr>
      <w:r>
        <w:rPr>
          <w:b/>
          <w:szCs w:val="22"/>
          <w:lang w:val="lt-LT"/>
        </w:rPr>
        <w:t>Neįkvėpkite</w:t>
      </w:r>
      <w:r>
        <w:rPr>
          <w:szCs w:val="22"/>
          <w:lang w:val="lt-LT"/>
        </w:rPr>
        <w:t xml:space="preserve"> pro oro ventilį.</w:t>
      </w:r>
    </w:p>
    <w:p w14:paraId="4945046C" w14:textId="77777777" w:rsidR="00F854CA" w:rsidRDefault="00F854CA" w:rsidP="00F854CA">
      <w:pPr>
        <w:numPr>
          <w:ilvl w:val="0"/>
          <w:numId w:val="27"/>
        </w:numPr>
        <w:tabs>
          <w:tab w:val="clear" w:pos="567"/>
          <w:tab w:val="left" w:pos="1296"/>
        </w:tabs>
        <w:spacing w:line="240" w:lineRule="auto"/>
        <w:ind w:left="1276" w:hanging="850"/>
        <w:rPr>
          <w:b/>
          <w:szCs w:val="22"/>
          <w:lang w:val="lt-LT"/>
        </w:rPr>
      </w:pPr>
      <w:r>
        <w:rPr>
          <w:b/>
          <w:szCs w:val="22"/>
          <w:lang w:val="lt-LT"/>
        </w:rPr>
        <w:t xml:space="preserve">Greitai ir giliai įkvėpkite pro burną. </w:t>
      </w:r>
    </w:p>
    <w:p w14:paraId="77C77A86" w14:textId="77777777" w:rsidR="00F854CA" w:rsidRDefault="00F854CA" w:rsidP="00F854CA">
      <w:pPr>
        <w:numPr>
          <w:ilvl w:val="0"/>
          <w:numId w:val="21"/>
        </w:numPr>
        <w:tabs>
          <w:tab w:val="clear" w:pos="567"/>
          <w:tab w:val="left" w:pos="1296"/>
        </w:tabs>
        <w:spacing w:line="240" w:lineRule="auto"/>
        <w:ind w:hanging="1590"/>
        <w:rPr>
          <w:b/>
          <w:szCs w:val="22"/>
          <w:lang w:val="lt-LT"/>
        </w:rPr>
      </w:pPr>
      <w:r>
        <w:rPr>
          <w:szCs w:val="22"/>
          <w:lang w:val="lt-LT"/>
        </w:rPr>
        <w:t>Dozės įkvėpimo metu galite pajusti tam tikrą skonį.</w:t>
      </w:r>
    </w:p>
    <w:p w14:paraId="3AB457F9" w14:textId="77777777" w:rsidR="00F854CA" w:rsidRDefault="00F854CA" w:rsidP="00F854CA">
      <w:pPr>
        <w:numPr>
          <w:ilvl w:val="0"/>
          <w:numId w:val="21"/>
        </w:numPr>
        <w:tabs>
          <w:tab w:val="clear" w:pos="567"/>
          <w:tab w:val="left" w:pos="1296"/>
        </w:tabs>
        <w:spacing w:line="240" w:lineRule="auto"/>
        <w:ind w:hanging="1590"/>
        <w:rPr>
          <w:szCs w:val="22"/>
          <w:lang w:val="lt-LT"/>
        </w:rPr>
      </w:pPr>
      <w:r>
        <w:rPr>
          <w:szCs w:val="22"/>
          <w:lang w:val="lt-LT"/>
        </w:rPr>
        <w:t>Dozės įkvėpimo metu galite išgirsti ar pajusti spragtelėjimą.</w:t>
      </w:r>
    </w:p>
    <w:p w14:paraId="339FB783" w14:textId="77777777" w:rsidR="00F854CA" w:rsidRDefault="00F854CA" w:rsidP="00F854CA">
      <w:pPr>
        <w:numPr>
          <w:ilvl w:val="0"/>
          <w:numId w:val="21"/>
        </w:numPr>
        <w:tabs>
          <w:tab w:val="clear" w:pos="567"/>
          <w:tab w:val="left" w:pos="1296"/>
        </w:tabs>
        <w:spacing w:line="240" w:lineRule="auto"/>
        <w:ind w:hanging="1590"/>
        <w:rPr>
          <w:szCs w:val="22"/>
          <w:lang w:val="lt-LT"/>
        </w:rPr>
      </w:pPr>
      <w:r>
        <w:rPr>
          <w:b/>
          <w:szCs w:val="22"/>
          <w:lang w:val="lt-LT"/>
        </w:rPr>
        <w:t>Negalima</w:t>
      </w:r>
      <w:r>
        <w:rPr>
          <w:szCs w:val="22"/>
          <w:lang w:val="lt-LT"/>
        </w:rPr>
        <w:t xml:space="preserve"> įkvėpti pro nosį.</w:t>
      </w:r>
    </w:p>
    <w:p w14:paraId="114FDE15" w14:textId="77777777" w:rsidR="00F854CA" w:rsidRDefault="00F854CA" w:rsidP="00F854CA">
      <w:pPr>
        <w:numPr>
          <w:ilvl w:val="0"/>
          <w:numId w:val="21"/>
        </w:numPr>
        <w:tabs>
          <w:tab w:val="clear" w:pos="567"/>
          <w:tab w:val="left" w:pos="1296"/>
        </w:tabs>
        <w:spacing w:line="240" w:lineRule="auto"/>
        <w:ind w:left="2694" w:hanging="1560"/>
        <w:rPr>
          <w:szCs w:val="22"/>
          <w:lang w:val="lt-LT"/>
        </w:rPr>
      </w:pPr>
      <w:r>
        <w:rPr>
          <w:szCs w:val="22"/>
          <w:lang w:val="lt-LT"/>
        </w:rPr>
        <w:t xml:space="preserve">Įkvėpimo metu inhaliatoriaus </w:t>
      </w:r>
      <w:r>
        <w:rPr>
          <w:b/>
          <w:szCs w:val="22"/>
          <w:lang w:val="lt-LT"/>
        </w:rPr>
        <w:t>negalima</w:t>
      </w:r>
      <w:r>
        <w:rPr>
          <w:szCs w:val="22"/>
          <w:lang w:val="lt-LT"/>
        </w:rPr>
        <w:t xml:space="preserve"> atitraukti nuo lūpų.</w:t>
      </w:r>
    </w:p>
    <w:p w14:paraId="400775AA" w14:textId="77777777" w:rsidR="00F854CA" w:rsidRDefault="00F854CA" w:rsidP="00F854CA">
      <w:pPr>
        <w:numPr>
          <w:ilvl w:val="0"/>
          <w:numId w:val="27"/>
        </w:numPr>
        <w:tabs>
          <w:tab w:val="clear" w:pos="567"/>
          <w:tab w:val="left" w:pos="1296"/>
        </w:tabs>
        <w:spacing w:line="240" w:lineRule="auto"/>
        <w:ind w:left="1418" w:hanging="992"/>
        <w:rPr>
          <w:b/>
          <w:szCs w:val="22"/>
          <w:lang w:val="lt-LT"/>
        </w:rPr>
      </w:pPr>
      <w:r>
        <w:rPr>
          <w:b/>
          <w:szCs w:val="22"/>
          <w:lang w:val="lt-LT"/>
        </w:rPr>
        <w:t>Inhaliatorių atitraukite nuo burnos.</w:t>
      </w:r>
    </w:p>
    <w:p w14:paraId="7939D0C6" w14:textId="77777777" w:rsidR="00F854CA" w:rsidRDefault="00F854CA" w:rsidP="00F854CA">
      <w:pPr>
        <w:numPr>
          <w:ilvl w:val="0"/>
          <w:numId w:val="27"/>
        </w:numPr>
        <w:tabs>
          <w:tab w:val="clear" w:pos="567"/>
          <w:tab w:val="left" w:pos="1296"/>
        </w:tabs>
        <w:spacing w:line="240" w:lineRule="auto"/>
        <w:ind w:left="1418" w:hanging="992"/>
        <w:rPr>
          <w:b/>
          <w:szCs w:val="22"/>
          <w:lang w:val="lt-LT"/>
        </w:rPr>
      </w:pPr>
      <w:r>
        <w:rPr>
          <w:b/>
          <w:szCs w:val="22"/>
          <w:lang w:val="lt-LT"/>
        </w:rPr>
        <w:t>Sulaikykite kvėpavimą 5</w:t>
      </w:r>
      <w:r>
        <w:rPr>
          <w:b/>
          <w:szCs w:val="22"/>
          <w:lang w:val="lt-LT"/>
        </w:rPr>
        <w:noBreakHyphen/>
        <w:t>10 sekundžių ar ilgiau (kiek Jums patogu).</w:t>
      </w:r>
    </w:p>
    <w:p w14:paraId="3A0B29DA" w14:textId="77777777" w:rsidR="00F854CA" w:rsidRDefault="00F854CA" w:rsidP="00F854CA">
      <w:pPr>
        <w:numPr>
          <w:ilvl w:val="0"/>
          <w:numId w:val="27"/>
        </w:numPr>
        <w:tabs>
          <w:tab w:val="clear" w:pos="567"/>
          <w:tab w:val="left" w:pos="1296"/>
        </w:tabs>
        <w:spacing w:line="240" w:lineRule="auto"/>
        <w:ind w:left="1418" w:hanging="992"/>
        <w:rPr>
          <w:b/>
          <w:szCs w:val="22"/>
          <w:lang w:val="lt-LT"/>
        </w:rPr>
      </w:pPr>
      <w:r>
        <w:rPr>
          <w:b/>
          <w:szCs w:val="22"/>
          <w:lang w:val="lt-LT"/>
        </w:rPr>
        <w:t>Lėtai iškvėpkite.</w:t>
      </w:r>
    </w:p>
    <w:p w14:paraId="595155A7" w14:textId="77777777" w:rsidR="00F854CA" w:rsidRDefault="00F854CA" w:rsidP="00F854CA">
      <w:pPr>
        <w:numPr>
          <w:ilvl w:val="0"/>
          <w:numId w:val="22"/>
        </w:numPr>
        <w:tabs>
          <w:tab w:val="clear" w:pos="567"/>
          <w:tab w:val="left" w:pos="1296"/>
        </w:tabs>
        <w:spacing w:line="240" w:lineRule="auto"/>
        <w:ind w:hanging="1590"/>
        <w:rPr>
          <w:b/>
          <w:szCs w:val="22"/>
          <w:lang w:val="lt-LT"/>
        </w:rPr>
      </w:pPr>
      <w:r>
        <w:rPr>
          <w:b/>
          <w:szCs w:val="22"/>
          <w:lang w:val="lt-LT"/>
        </w:rPr>
        <w:lastRenderedPageBreak/>
        <w:t>Negalima</w:t>
      </w:r>
      <w:r>
        <w:rPr>
          <w:szCs w:val="22"/>
          <w:lang w:val="lt-LT"/>
        </w:rPr>
        <w:t xml:space="preserve"> iškvėpti pro inhaliatorių.</w:t>
      </w:r>
      <w:r>
        <w:rPr>
          <w:szCs w:val="22"/>
          <w:lang w:val="lt-LT"/>
        </w:rPr>
        <w:br/>
      </w:r>
    </w:p>
    <w:p w14:paraId="204FD01F" w14:textId="77777777" w:rsidR="00F854CA" w:rsidRDefault="00F854CA" w:rsidP="00F854CA">
      <w:pPr>
        <w:tabs>
          <w:tab w:val="clear" w:pos="567"/>
          <w:tab w:val="left" w:pos="1296"/>
        </w:tabs>
        <w:spacing w:line="240" w:lineRule="auto"/>
        <w:rPr>
          <w:b/>
          <w:bCs/>
          <w:szCs w:val="22"/>
          <w:lang w:val="lt-LT"/>
        </w:rPr>
      </w:pPr>
      <w:r>
        <w:rPr>
          <w:b/>
          <w:bCs/>
          <w:szCs w:val="22"/>
          <w:lang w:val="lt-LT"/>
        </w:rPr>
        <w:t>E.3. Uždarymas</w:t>
      </w:r>
    </w:p>
    <w:p w14:paraId="30EFF0AE" w14:textId="77777777" w:rsidR="00F854CA" w:rsidRDefault="00F854CA" w:rsidP="00F854CA">
      <w:pPr>
        <w:tabs>
          <w:tab w:val="clear" w:pos="567"/>
          <w:tab w:val="left" w:pos="1296"/>
        </w:tabs>
        <w:spacing w:line="240" w:lineRule="auto"/>
        <w:ind w:left="357"/>
        <w:rPr>
          <w:b/>
          <w:szCs w:val="22"/>
          <w:lang w:val="lt-LT"/>
        </w:rPr>
      </w:pPr>
      <w:r>
        <w:rPr>
          <w:b/>
          <w:szCs w:val="22"/>
          <w:lang w:val="lt-LT"/>
        </w:rPr>
        <w:t>1. Grąžinkite inhaliatorių į vertikalią padėtį ir iki galo uždarykite dangtelį.</w:t>
      </w:r>
    </w:p>
    <w:p w14:paraId="7FF11E9F" w14:textId="77777777" w:rsidR="00F854CA" w:rsidRDefault="00F854CA" w:rsidP="00F854CA">
      <w:pPr>
        <w:tabs>
          <w:tab w:val="clear" w:pos="567"/>
          <w:tab w:val="left" w:pos="1296"/>
        </w:tabs>
        <w:spacing w:line="240" w:lineRule="auto"/>
        <w:ind w:left="357"/>
        <w:rPr>
          <w:b/>
          <w:szCs w:val="22"/>
          <w:lang w:val="lt-LT"/>
        </w:rPr>
      </w:pPr>
      <w:r>
        <w:rPr>
          <w:b/>
          <w:szCs w:val="22"/>
          <w:lang w:val="lt-LT"/>
        </w:rPr>
        <w:t>2. Patikrinkite, ar dozės skaičiavimo langelyje esantis skaičius sumažėjo vienetu.</w:t>
      </w:r>
    </w:p>
    <w:p w14:paraId="6030AAAD" w14:textId="77777777" w:rsidR="00F854CA" w:rsidRDefault="00F854CA" w:rsidP="00F854CA">
      <w:pPr>
        <w:tabs>
          <w:tab w:val="clear" w:pos="567"/>
          <w:tab w:val="left" w:pos="1296"/>
        </w:tabs>
        <w:spacing w:line="240" w:lineRule="auto"/>
        <w:ind w:left="2592"/>
        <w:rPr>
          <w:b/>
          <w:szCs w:val="22"/>
          <w:lang w:val="lt-LT"/>
        </w:rPr>
      </w:pPr>
      <w:r w:rsidRPr="00814208">
        <w:rPr>
          <w:noProof/>
          <w:lang w:val="lt-LT" w:eastAsia="lt-LT"/>
        </w:rPr>
        <w:drawing>
          <wp:inline distT="0" distB="0" distL="0" distR="0" wp14:anchorId="10B58062" wp14:editId="1E0AEADF">
            <wp:extent cx="3390900" cy="1524000"/>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0900" cy="1524000"/>
                    </a:xfrm>
                    <a:prstGeom prst="rect">
                      <a:avLst/>
                    </a:prstGeom>
                    <a:noFill/>
                    <a:ln>
                      <a:noFill/>
                    </a:ln>
                  </pic:spPr>
                </pic:pic>
              </a:graphicData>
            </a:graphic>
          </wp:inline>
        </w:drawing>
      </w:r>
    </w:p>
    <w:p w14:paraId="4610A4DC" w14:textId="77777777" w:rsidR="00F854CA" w:rsidRDefault="00F854CA" w:rsidP="00F854CA">
      <w:pPr>
        <w:tabs>
          <w:tab w:val="clear" w:pos="567"/>
          <w:tab w:val="left" w:pos="1296"/>
        </w:tabs>
        <w:spacing w:line="240" w:lineRule="auto"/>
        <w:rPr>
          <w:b/>
          <w:szCs w:val="22"/>
          <w:lang w:val="lt-LT"/>
        </w:rPr>
      </w:pPr>
      <w:r>
        <w:rPr>
          <w:b/>
          <w:szCs w:val="22"/>
          <w:lang w:val="lt-LT"/>
        </w:rPr>
        <w:t xml:space="preserve">    3. Jei riekia įkvėpti dar vieną dozę, pakartokite E.1</w:t>
      </w:r>
      <w:r>
        <w:rPr>
          <w:b/>
          <w:szCs w:val="22"/>
          <w:lang w:val="lt-LT"/>
        </w:rPr>
        <w:noBreakHyphen/>
        <w:t>E.3 veiksmus.</w:t>
      </w:r>
    </w:p>
    <w:p w14:paraId="079168FD" w14:textId="77777777" w:rsidR="00F854CA" w:rsidRDefault="00F854CA" w:rsidP="00F854CA">
      <w:pPr>
        <w:tabs>
          <w:tab w:val="clear" w:pos="567"/>
          <w:tab w:val="left" w:pos="1296"/>
        </w:tabs>
        <w:spacing w:line="240" w:lineRule="auto"/>
        <w:rPr>
          <w:b/>
          <w:szCs w:val="22"/>
          <w:lang w:val="lt-LT"/>
        </w:rPr>
      </w:pPr>
    </w:p>
    <w:p w14:paraId="707555F3" w14:textId="77777777" w:rsidR="00F854CA" w:rsidRDefault="00F854CA" w:rsidP="00F854CA">
      <w:pPr>
        <w:tabs>
          <w:tab w:val="left" w:pos="0"/>
        </w:tabs>
        <w:spacing w:line="240" w:lineRule="auto"/>
        <w:rPr>
          <w:b/>
          <w:bCs/>
          <w:szCs w:val="22"/>
          <w:lang w:val="lt-LT"/>
        </w:rPr>
      </w:pPr>
      <w:r>
        <w:rPr>
          <w:b/>
          <w:bCs/>
          <w:szCs w:val="22"/>
          <w:lang w:val="lt-LT"/>
        </w:rPr>
        <w:t>F.Valymas</w:t>
      </w:r>
    </w:p>
    <w:p w14:paraId="606F3347" w14:textId="77777777" w:rsidR="00F854CA" w:rsidRDefault="00F854CA" w:rsidP="00F854CA">
      <w:pPr>
        <w:numPr>
          <w:ilvl w:val="0"/>
          <w:numId w:val="22"/>
        </w:numPr>
        <w:tabs>
          <w:tab w:val="clear" w:pos="567"/>
          <w:tab w:val="left" w:pos="1296"/>
        </w:tabs>
        <w:spacing w:line="240" w:lineRule="auto"/>
        <w:ind w:hanging="1731"/>
        <w:rPr>
          <w:szCs w:val="22"/>
          <w:lang w:val="lt-LT"/>
        </w:rPr>
      </w:pPr>
      <w:r>
        <w:rPr>
          <w:szCs w:val="22"/>
          <w:lang w:val="lt-LT"/>
        </w:rPr>
        <w:t>Paprastai inhaliatoriaus valyti nereikia.</w:t>
      </w:r>
    </w:p>
    <w:p w14:paraId="250F0921" w14:textId="77777777" w:rsidR="00F854CA" w:rsidRDefault="00F854CA" w:rsidP="00F854CA">
      <w:pPr>
        <w:numPr>
          <w:ilvl w:val="0"/>
          <w:numId w:val="22"/>
        </w:numPr>
        <w:tabs>
          <w:tab w:val="clear" w:pos="567"/>
          <w:tab w:val="left" w:pos="1296"/>
        </w:tabs>
        <w:spacing w:line="240" w:lineRule="auto"/>
        <w:ind w:hanging="1731"/>
        <w:rPr>
          <w:szCs w:val="22"/>
          <w:lang w:val="lt-LT"/>
        </w:rPr>
      </w:pPr>
      <w:r>
        <w:rPr>
          <w:szCs w:val="22"/>
          <w:lang w:val="lt-LT"/>
        </w:rPr>
        <w:t>Jei reikia, po įkvėpimo inhaliatorių galima valyti sausu audiniu ar servetėle.</w:t>
      </w:r>
    </w:p>
    <w:p w14:paraId="4CDE04C3" w14:textId="77777777" w:rsidR="00F854CA" w:rsidRDefault="00F854CA" w:rsidP="00F854CA">
      <w:pPr>
        <w:numPr>
          <w:ilvl w:val="0"/>
          <w:numId w:val="22"/>
        </w:numPr>
        <w:tabs>
          <w:tab w:val="clear" w:pos="567"/>
          <w:tab w:val="left" w:pos="1296"/>
        </w:tabs>
        <w:spacing w:line="240" w:lineRule="auto"/>
        <w:ind w:left="1276" w:hanging="283"/>
        <w:rPr>
          <w:szCs w:val="22"/>
          <w:lang w:val="lt-LT"/>
        </w:rPr>
      </w:pPr>
      <w:r>
        <w:rPr>
          <w:szCs w:val="22"/>
          <w:lang w:val="lt-LT"/>
        </w:rPr>
        <w:t>Inhaliatoriaus</w:t>
      </w:r>
      <w:r>
        <w:rPr>
          <w:b/>
          <w:szCs w:val="22"/>
          <w:lang w:val="lt-LT"/>
        </w:rPr>
        <w:t xml:space="preserve"> negalima </w:t>
      </w:r>
      <w:r>
        <w:rPr>
          <w:szCs w:val="22"/>
          <w:lang w:val="lt-LT"/>
        </w:rPr>
        <w:t>valyti vandeniu ar kitais skysčiais. Inhaliatorius turi būti sausas.</w:t>
      </w:r>
    </w:p>
    <w:p w14:paraId="7C699B81" w14:textId="77777777" w:rsidR="00F854CA" w:rsidRDefault="00F854CA" w:rsidP="00F854CA">
      <w:pPr>
        <w:tabs>
          <w:tab w:val="clear" w:pos="567"/>
          <w:tab w:val="left" w:pos="1296"/>
        </w:tabs>
        <w:spacing w:line="240" w:lineRule="auto"/>
        <w:rPr>
          <w:szCs w:val="22"/>
          <w:lang w:val="lt-LT"/>
        </w:rPr>
      </w:pPr>
    </w:p>
    <w:p w14:paraId="7A7FAEED" w14:textId="77777777" w:rsidR="00F854CA" w:rsidRDefault="00F854CA" w:rsidP="00F854CA">
      <w:pPr>
        <w:tabs>
          <w:tab w:val="left" w:pos="0"/>
        </w:tabs>
        <w:spacing w:line="240" w:lineRule="auto"/>
        <w:rPr>
          <w:b/>
          <w:bCs/>
          <w:szCs w:val="22"/>
          <w:lang w:val="lt-LT"/>
        </w:rPr>
      </w:pPr>
      <w:r>
        <w:rPr>
          <w:b/>
          <w:bCs/>
          <w:szCs w:val="22"/>
          <w:lang w:val="lt-LT"/>
        </w:rPr>
        <w:t>G. Laikymas ir išmetimas</w:t>
      </w:r>
    </w:p>
    <w:p w14:paraId="0F66BF19" w14:textId="77777777" w:rsidR="00F854CA" w:rsidRDefault="00F854CA" w:rsidP="00F854CA">
      <w:pPr>
        <w:tabs>
          <w:tab w:val="clear" w:pos="567"/>
          <w:tab w:val="left" w:pos="1296"/>
        </w:tabs>
        <w:spacing w:line="240" w:lineRule="auto"/>
        <w:rPr>
          <w:szCs w:val="22"/>
          <w:lang w:val="lt-LT"/>
        </w:rPr>
      </w:pPr>
      <w:r>
        <w:rPr>
          <w:szCs w:val="22"/>
          <w:lang w:val="lt-LT"/>
        </w:rPr>
        <w:t>Informacija apie laikymo sąlygas ir išmetimą pateikiama 5 skyriuje.</w:t>
      </w:r>
    </w:p>
    <w:p w14:paraId="73BDE571" w14:textId="77777777" w:rsidR="00F854CA" w:rsidRDefault="00F854CA" w:rsidP="00F854CA">
      <w:pPr>
        <w:tabs>
          <w:tab w:val="clear" w:pos="567"/>
          <w:tab w:val="left" w:pos="1296"/>
        </w:tabs>
        <w:spacing w:line="240" w:lineRule="auto"/>
        <w:rPr>
          <w:szCs w:val="22"/>
          <w:lang w:val="lt-LT"/>
        </w:rPr>
      </w:pPr>
    </w:p>
    <w:p w14:paraId="57180534" w14:textId="77777777" w:rsidR="00F854CA" w:rsidRDefault="00F854CA" w:rsidP="00F854CA">
      <w:pPr>
        <w:numPr>
          <w:ilvl w:val="12"/>
          <w:numId w:val="0"/>
        </w:numPr>
        <w:tabs>
          <w:tab w:val="clear" w:pos="567"/>
          <w:tab w:val="left" w:pos="1296"/>
        </w:tabs>
        <w:spacing w:line="240" w:lineRule="auto"/>
        <w:rPr>
          <w:szCs w:val="22"/>
          <w:lang w:val="lt-LT"/>
        </w:rPr>
      </w:pPr>
    </w:p>
    <w:p w14:paraId="4F8C7E1F" w14:textId="77777777" w:rsidR="00F854CA" w:rsidRDefault="00F854CA" w:rsidP="00F854CA">
      <w:pPr>
        <w:keepNext/>
        <w:keepLines/>
        <w:spacing w:line="240" w:lineRule="auto"/>
        <w:outlineLvl w:val="2"/>
        <w:rPr>
          <w:b/>
          <w:bCs/>
          <w:szCs w:val="22"/>
          <w:lang w:val="lt-LT" w:eastAsia="x-none" w:bidi="lo-LA"/>
        </w:rPr>
      </w:pPr>
      <w:r>
        <w:rPr>
          <w:b/>
          <w:bCs/>
          <w:szCs w:val="22"/>
          <w:lang w:val="lt-LT" w:eastAsia="x-none" w:bidi="lo-LA"/>
        </w:rPr>
        <w:t>4.</w:t>
      </w:r>
      <w:r>
        <w:rPr>
          <w:b/>
          <w:bCs/>
          <w:szCs w:val="22"/>
          <w:lang w:val="lt-LT" w:eastAsia="x-none" w:bidi="lo-LA"/>
        </w:rPr>
        <w:tab/>
        <w:t>Galimas šalutinis poveikis</w:t>
      </w:r>
    </w:p>
    <w:p w14:paraId="5BCF4A1F" w14:textId="77777777" w:rsidR="00F854CA" w:rsidRDefault="00F854CA" w:rsidP="00F854CA">
      <w:pPr>
        <w:numPr>
          <w:ilvl w:val="12"/>
          <w:numId w:val="0"/>
        </w:numPr>
        <w:tabs>
          <w:tab w:val="clear" w:pos="567"/>
          <w:tab w:val="left" w:pos="1296"/>
        </w:tabs>
        <w:spacing w:line="240" w:lineRule="auto"/>
        <w:rPr>
          <w:szCs w:val="22"/>
          <w:lang w:val="lt-LT"/>
        </w:rPr>
      </w:pPr>
    </w:p>
    <w:p w14:paraId="3A5B5F74" w14:textId="77777777" w:rsidR="00F854CA" w:rsidRDefault="00F854CA" w:rsidP="00F854CA">
      <w:pPr>
        <w:numPr>
          <w:ilvl w:val="12"/>
          <w:numId w:val="0"/>
        </w:numPr>
        <w:tabs>
          <w:tab w:val="clear" w:pos="567"/>
          <w:tab w:val="left" w:pos="1296"/>
        </w:tabs>
        <w:spacing w:line="240" w:lineRule="auto"/>
        <w:ind w:right="-29"/>
        <w:rPr>
          <w:szCs w:val="22"/>
          <w:lang w:val="lt-LT"/>
        </w:rPr>
      </w:pPr>
      <w:r>
        <w:rPr>
          <w:szCs w:val="22"/>
          <w:lang w:val="lt-LT"/>
        </w:rPr>
        <w:t>Šis vaistas, kaip ir visi kiti, gali sukelti šalutinį poveikį, nors jis pasireiškia ne visiems žmonėms.</w:t>
      </w:r>
    </w:p>
    <w:p w14:paraId="5E69B6F6" w14:textId="77777777" w:rsidR="00F854CA" w:rsidRDefault="00F854CA" w:rsidP="00F854CA">
      <w:pPr>
        <w:numPr>
          <w:ilvl w:val="12"/>
          <w:numId w:val="0"/>
        </w:numPr>
        <w:tabs>
          <w:tab w:val="clear" w:pos="567"/>
          <w:tab w:val="left" w:pos="1296"/>
        </w:tabs>
        <w:spacing w:line="240" w:lineRule="auto"/>
        <w:ind w:right="-29"/>
        <w:rPr>
          <w:szCs w:val="22"/>
          <w:lang w:val="lt-LT"/>
        </w:rPr>
      </w:pPr>
    </w:p>
    <w:p w14:paraId="189CE2B2" w14:textId="77777777" w:rsidR="00F854CA" w:rsidRDefault="00F854CA" w:rsidP="00F854CA">
      <w:pPr>
        <w:suppressAutoHyphens/>
        <w:ind w:right="-29"/>
        <w:rPr>
          <w:szCs w:val="22"/>
          <w:lang w:val="lt-LT"/>
        </w:rPr>
      </w:pPr>
      <w:r>
        <w:rPr>
          <w:szCs w:val="22"/>
          <w:lang w:val="lt-LT"/>
        </w:rPr>
        <w:t xml:space="preserve">Kaip ir vartojant bet kokių inhaliuojamųjų preparatų, iš karto po Foster pavartojimo gali pasireikšti dusulys, kosulys ir švokštimas (tokia būklė vadinama paradoksiniu bronchų spazmu). Jei jis pasireiškia, būtina </w:t>
      </w:r>
      <w:r>
        <w:rPr>
          <w:b/>
          <w:szCs w:val="22"/>
          <w:lang w:val="lt-LT"/>
        </w:rPr>
        <w:t>nedelsiant NUTRAUKTI Foster vartojimą</w:t>
      </w:r>
      <w:r>
        <w:rPr>
          <w:szCs w:val="22"/>
          <w:lang w:val="lt-LT"/>
        </w:rPr>
        <w:t xml:space="preserve"> </w:t>
      </w:r>
      <w:r>
        <w:rPr>
          <w:b/>
          <w:bCs/>
          <w:szCs w:val="22"/>
          <w:lang w:val="lt-LT"/>
        </w:rPr>
        <w:t>ir</w:t>
      </w:r>
      <w:r>
        <w:rPr>
          <w:szCs w:val="22"/>
          <w:lang w:val="lt-LT"/>
        </w:rPr>
        <w:t xml:space="preserve"> </w:t>
      </w:r>
      <w:r>
        <w:rPr>
          <w:b/>
          <w:szCs w:val="22"/>
          <w:lang w:val="lt-LT"/>
        </w:rPr>
        <w:t>iš karto pavartoti greitai veikiančio simptomus palengvinančio inhaliuojamojo vaisto</w:t>
      </w:r>
      <w:r>
        <w:rPr>
          <w:szCs w:val="22"/>
          <w:lang w:val="lt-LT"/>
        </w:rPr>
        <w:t>. Būtina nedelsiant kreiptis į gydytoją.</w:t>
      </w:r>
    </w:p>
    <w:p w14:paraId="55B18CA5" w14:textId="77777777" w:rsidR="00F854CA" w:rsidRDefault="00F854CA" w:rsidP="00F854CA">
      <w:pPr>
        <w:suppressAutoHyphens/>
        <w:ind w:right="-29"/>
        <w:rPr>
          <w:szCs w:val="22"/>
          <w:lang w:val="lt-LT"/>
        </w:rPr>
      </w:pPr>
    </w:p>
    <w:p w14:paraId="176D88CF" w14:textId="77777777" w:rsidR="00F854CA" w:rsidRDefault="00F854CA" w:rsidP="00F854CA">
      <w:pPr>
        <w:suppressAutoHyphens/>
        <w:rPr>
          <w:szCs w:val="22"/>
          <w:lang w:val="lt-LT"/>
        </w:rPr>
      </w:pPr>
      <w:r>
        <w:rPr>
          <w:szCs w:val="22"/>
          <w:lang w:val="lt-LT"/>
        </w:rPr>
        <w:t>Nedelsdami kreipkitės į gydytoją, jei atsirado alerginė reakcija, įkaitant odos alergiją, niežėjimą, išbėrimą ar paraudimą bei odos ir gleivinės (ypač akių, veido, lūpų ir gerklės) patinimą.</w:t>
      </w:r>
    </w:p>
    <w:p w14:paraId="60263222" w14:textId="77777777" w:rsidR="00F854CA" w:rsidRDefault="00F854CA" w:rsidP="00F854CA">
      <w:pPr>
        <w:suppressAutoHyphens/>
        <w:rPr>
          <w:szCs w:val="22"/>
          <w:lang w:val="lt-LT"/>
        </w:rPr>
      </w:pPr>
    </w:p>
    <w:p w14:paraId="345E2063" w14:textId="77777777" w:rsidR="00F854CA" w:rsidRDefault="00F854CA" w:rsidP="00F854CA">
      <w:pPr>
        <w:suppressAutoHyphens/>
        <w:ind w:right="-29"/>
        <w:rPr>
          <w:szCs w:val="22"/>
          <w:lang w:val="lt-LT"/>
        </w:rPr>
      </w:pPr>
      <w:r>
        <w:rPr>
          <w:szCs w:val="22"/>
          <w:lang w:val="lt-LT"/>
        </w:rPr>
        <w:t>Kitoks vartojant Foster galintis pasireikšti šalutinis poveikis išvardytas pagal atsiradimo dažnį.</w:t>
      </w:r>
    </w:p>
    <w:p w14:paraId="1A0D4E3C" w14:textId="77777777" w:rsidR="00F854CA" w:rsidRDefault="00F854CA" w:rsidP="00F854CA">
      <w:pPr>
        <w:suppressAutoHyphens/>
        <w:ind w:right="-29"/>
        <w:rPr>
          <w:szCs w:val="22"/>
          <w:lang w:val="lt-LT"/>
        </w:rPr>
      </w:pPr>
    </w:p>
    <w:p w14:paraId="0B7F063A" w14:textId="77777777" w:rsidR="00F854CA" w:rsidRDefault="00F854CA" w:rsidP="00F854CA">
      <w:pPr>
        <w:suppressAutoHyphens/>
        <w:rPr>
          <w:szCs w:val="22"/>
          <w:lang w:val="lt-LT"/>
        </w:rPr>
      </w:pPr>
      <w:r>
        <w:rPr>
          <w:b/>
          <w:szCs w:val="22"/>
          <w:lang w:val="lt-LT"/>
        </w:rPr>
        <w:t>Dažnas šalutinis poveikis</w:t>
      </w:r>
      <w:r>
        <w:rPr>
          <w:szCs w:val="22"/>
          <w:lang w:val="lt-LT"/>
        </w:rPr>
        <w:t xml:space="preserve"> (gali atsirasti rečiau kaip 1 žmogui iš 10):</w:t>
      </w:r>
    </w:p>
    <w:p w14:paraId="231E9BEA" w14:textId="77777777" w:rsidR="00F854CA" w:rsidRDefault="00F854CA" w:rsidP="00F854CA">
      <w:pPr>
        <w:numPr>
          <w:ilvl w:val="0"/>
          <w:numId w:val="11"/>
        </w:numPr>
        <w:tabs>
          <w:tab w:val="clear" w:pos="567"/>
          <w:tab w:val="center" w:pos="4536"/>
          <w:tab w:val="center" w:pos="8930"/>
        </w:tabs>
        <w:suppressAutoHyphens/>
        <w:spacing w:line="240" w:lineRule="auto"/>
        <w:ind w:left="567" w:hanging="567"/>
        <w:rPr>
          <w:caps/>
          <w:szCs w:val="22"/>
          <w:lang w:val="lt-LT" w:eastAsia="x-none" w:bidi="lo-LA"/>
        </w:rPr>
      </w:pPr>
      <w:r>
        <w:rPr>
          <w:szCs w:val="22"/>
          <w:lang w:val="lt-LT" w:eastAsia="x-none" w:bidi="lo-LA"/>
        </w:rPr>
        <w:t>drebulys;</w:t>
      </w:r>
    </w:p>
    <w:p w14:paraId="6850265D" w14:textId="77777777" w:rsidR="00F854CA" w:rsidRDefault="00F854CA" w:rsidP="00F854CA">
      <w:pPr>
        <w:numPr>
          <w:ilvl w:val="0"/>
          <w:numId w:val="11"/>
        </w:numPr>
        <w:tabs>
          <w:tab w:val="clear" w:pos="567"/>
          <w:tab w:val="center" w:pos="4536"/>
          <w:tab w:val="center" w:pos="8930"/>
        </w:tabs>
        <w:suppressAutoHyphens/>
        <w:spacing w:line="240" w:lineRule="auto"/>
        <w:rPr>
          <w:caps/>
          <w:szCs w:val="22"/>
          <w:lang w:val="lt-LT" w:eastAsia="x-none" w:bidi="lo-LA"/>
        </w:rPr>
      </w:pPr>
      <w:r>
        <w:rPr>
          <w:szCs w:val="22"/>
          <w:lang w:val="lt-LT" w:eastAsia="x-none" w:bidi="lo-LA"/>
        </w:rPr>
        <w:t xml:space="preserve">   pneumonija (plaučių infekcija) LOPL sergantiems pacientams.</w:t>
      </w:r>
    </w:p>
    <w:p w14:paraId="65DCAD20" w14:textId="77777777" w:rsidR="00F854CA" w:rsidRDefault="00F854CA" w:rsidP="00F854CA">
      <w:pPr>
        <w:tabs>
          <w:tab w:val="clear" w:pos="567"/>
          <w:tab w:val="left" w:pos="1296"/>
        </w:tabs>
        <w:autoSpaceDE w:val="0"/>
        <w:autoSpaceDN w:val="0"/>
        <w:adjustRightInd w:val="0"/>
        <w:spacing w:line="240" w:lineRule="auto"/>
        <w:rPr>
          <w:rFonts w:eastAsia="Calibri"/>
          <w:color w:val="000000"/>
          <w:szCs w:val="22"/>
          <w:lang w:val="lt-LT"/>
        </w:rPr>
      </w:pPr>
    </w:p>
    <w:p w14:paraId="5DEAA1AE" w14:textId="77777777" w:rsidR="00F854CA" w:rsidRDefault="00F854CA" w:rsidP="00F854CA">
      <w:pPr>
        <w:tabs>
          <w:tab w:val="clear" w:pos="567"/>
          <w:tab w:val="left" w:pos="1296"/>
        </w:tabs>
        <w:autoSpaceDE w:val="0"/>
        <w:autoSpaceDN w:val="0"/>
        <w:adjustRightInd w:val="0"/>
        <w:spacing w:line="240" w:lineRule="auto"/>
        <w:rPr>
          <w:rFonts w:eastAsia="Calibri"/>
          <w:color w:val="000000"/>
          <w:szCs w:val="22"/>
          <w:lang w:val="lt-LT"/>
        </w:rPr>
      </w:pPr>
      <w:r>
        <w:rPr>
          <w:rFonts w:eastAsia="Calibri"/>
          <w:color w:val="000000"/>
          <w:szCs w:val="22"/>
          <w:lang w:val="lt-LT"/>
        </w:rPr>
        <w:t xml:space="preserve">Pasakykite savo gydytojui, jeigu vartojant Foster pasireikštų kuris nors iš šių sutrikimų (jie gali būti plaučių infekcijos simptomai): </w:t>
      </w:r>
    </w:p>
    <w:p w14:paraId="0D49701F" w14:textId="77777777" w:rsidR="00F854CA" w:rsidRDefault="00F854CA" w:rsidP="00F854CA">
      <w:pPr>
        <w:tabs>
          <w:tab w:val="clear" w:pos="567"/>
          <w:tab w:val="left" w:pos="1296"/>
        </w:tabs>
        <w:autoSpaceDE w:val="0"/>
        <w:autoSpaceDN w:val="0"/>
        <w:adjustRightInd w:val="0"/>
        <w:spacing w:line="240" w:lineRule="auto"/>
        <w:ind w:firstLine="1296"/>
        <w:rPr>
          <w:rFonts w:eastAsia="Calibri"/>
          <w:color w:val="000000"/>
          <w:szCs w:val="22"/>
          <w:lang w:val="lt-LT"/>
        </w:rPr>
      </w:pPr>
      <w:r>
        <w:rPr>
          <w:rFonts w:eastAsia="Calibri"/>
          <w:color w:val="000000"/>
          <w:szCs w:val="22"/>
          <w:lang w:val="lt-LT"/>
        </w:rPr>
        <w:t xml:space="preserve">• karščiavimas arba drebulys; </w:t>
      </w:r>
    </w:p>
    <w:p w14:paraId="555F1BEB" w14:textId="77777777" w:rsidR="00F854CA" w:rsidRDefault="00F854CA" w:rsidP="00F854CA">
      <w:pPr>
        <w:tabs>
          <w:tab w:val="clear" w:pos="567"/>
          <w:tab w:val="left" w:pos="1296"/>
        </w:tabs>
        <w:autoSpaceDE w:val="0"/>
        <w:autoSpaceDN w:val="0"/>
        <w:adjustRightInd w:val="0"/>
        <w:spacing w:line="240" w:lineRule="auto"/>
        <w:ind w:firstLine="1296"/>
        <w:rPr>
          <w:rFonts w:eastAsia="Calibri"/>
          <w:color w:val="000000"/>
          <w:szCs w:val="22"/>
          <w:lang w:val="lt-LT"/>
        </w:rPr>
      </w:pPr>
      <w:r>
        <w:rPr>
          <w:rFonts w:eastAsia="Calibri"/>
          <w:color w:val="000000"/>
          <w:szCs w:val="22"/>
          <w:lang w:val="lt-LT"/>
        </w:rPr>
        <w:t xml:space="preserve">• padidėjusi gleivių gamyba, pakitusi jų spalva; </w:t>
      </w:r>
    </w:p>
    <w:p w14:paraId="3CBEEB3A" w14:textId="77777777" w:rsidR="00F854CA" w:rsidRDefault="00F854CA" w:rsidP="00F854CA">
      <w:pPr>
        <w:tabs>
          <w:tab w:val="clear" w:pos="567"/>
          <w:tab w:val="left" w:pos="1296"/>
        </w:tabs>
        <w:autoSpaceDE w:val="0"/>
        <w:autoSpaceDN w:val="0"/>
        <w:adjustRightInd w:val="0"/>
        <w:spacing w:line="240" w:lineRule="auto"/>
        <w:ind w:firstLine="1296"/>
        <w:rPr>
          <w:rFonts w:eastAsia="Calibri"/>
          <w:color w:val="000000"/>
          <w:szCs w:val="22"/>
          <w:lang w:val="lt-LT"/>
        </w:rPr>
      </w:pPr>
      <w:r>
        <w:rPr>
          <w:rFonts w:eastAsia="Calibri"/>
          <w:color w:val="000000"/>
          <w:szCs w:val="22"/>
          <w:lang w:val="lt-LT"/>
        </w:rPr>
        <w:t>• sustiprėjęs kosulys ar sustiprėję kvėpavimo sunkumai.</w:t>
      </w:r>
    </w:p>
    <w:p w14:paraId="0352D648" w14:textId="77777777" w:rsidR="00F854CA" w:rsidRDefault="00F854CA" w:rsidP="00F854CA">
      <w:pPr>
        <w:suppressAutoHyphens/>
        <w:rPr>
          <w:szCs w:val="22"/>
          <w:lang w:val="lt-LT"/>
        </w:rPr>
      </w:pPr>
    </w:p>
    <w:p w14:paraId="1BF34334" w14:textId="77777777" w:rsidR="00F854CA" w:rsidRDefault="00F854CA" w:rsidP="00F854CA">
      <w:pPr>
        <w:suppressAutoHyphens/>
        <w:rPr>
          <w:b/>
          <w:szCs w:val="22"/>
          <w:lang w:val="lt-LT"/>
        </w:rPr>
      </w:pPr>
      <w:r>
        <w:rPr>
          <w:b/>
          <w:szCs w:val="22"/>
          <w:lang w:val="lt-LT"/>
        </w:rPr>
        <w:t xml:space="preserve">Nedažnas šalutinis poveikis </w:t>
      </w:r>
      <w:r>
        <w:rPr>
          <w:szCs w:val="22"/>
          <w:lang w:val="lt-LT"/>
        </w:rPr>
        <w:t>(gali atsirasti rečiau kaip 1 žmogui iš 100):</w:t>
      </w:r>
    </w:p>
    <w:p w14:paraId="5E65DA76"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rPr>
      </w:pPr>
      <w:r>
        <w:rPr>
          <w:szCs w:val="22"/>
          <w:lang w:val="lt-LT"/>
        </w:rPr>
        <w:t>į peršalimą panašūs simptomai, gerklės skausmas;</w:t>
      </w:r>
    </w:p>
    <w:p w14:paraId="047AD708"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rPr>
      </w:pPr>
      <w:r>
        <w:rPr>
          <w:szCs w:val="22"/>
          <w:lang w:val="lt-LT"/>
        </w:rPr>
        <w:lastRenderedPageBreak/>
        <w:t>grybelių sukelta infekcinė liga (burnos ir gerklės). Burnos praskalavimas ar pagargaliavimas vandeniu ir dantų išsivalymas iš karto po inhaliacijos gali padėti apsisaugoti nuo tokio šalutinio poveikio;</w:t>
      </w:r>
    </w:p>
    <w:p w14:paraId="7798128A"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rPr>
      </w:pPr>
      <w:r>
        <w:rPr>
          <w:szCs w:val="22"/>
          <w:lang w:val="lt-LT"/>
        </w:rPr>
        <w:t>astmos simptomų pasunkėjimas, kvėpavimo pasunkėjimas;</w:t>
      </w:r>
    </w:p>
    <w:p w14:paraId="200C20A9"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rPr>
      </w:pPr>
      <w:r>
        <w:rPr>
          <w:szCs w:val="22"/>
          <w:lang w:val="lt-LT"/>
        </w:rPr>
        <w:t>užkimimas;</w:t>
      </w:r>
    </w:p>
    <w:p w14:paraId="0C4DB5DC"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rPr>
      </w:pPr>
      <w:r>
        <w:rPr>
          <w:szCs w:val="22"/>
          <w:lang w:val="lt-LT"/>
        </w:rPr>
        <w:t>kosulys;</w:t>
      </w:r>
    </w:p>
    <w:p w14:paraId="1C4670D2"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rPr>
      </w:pPr>
      <w:r>
        <w:rPr>
          <w:szCs w:val="22"/>
          <w:lang w:val="lt-LT"/>
        </w:rPr>
        <w:t>neįprastai dažnas širdies plakimas;</w:t>
      </w:r>
    </w:p>
    <w:p w14:paraId="5562EF18"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rPr>
      </w:pPr>
      <w:r>
        <w:rPr>
          <w:szCs w:val="22"/>
          <w:lang w:val="lt-LT"/>
        </w:rPr>
        <w:t>neįprastai retas širdies plakimas;</w:t>
      </w:r>
    </w:p>
    <w:p w14:paraId="4F7B5E82"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rPr>
      </w:pPr>
      <w:r>
        <w:rPr>
          <w:szCs w:val="22"/>
          <w:lang w:val="lt-LT"/>
        </w:rPr>
        <w:t>spaudžiantis krūtinės skausmas;</w:t>
      </w:r>
    </w:p>
    <w:p w14:paraId="4AE5858E"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rPr>
      </w:pPr>
      <w:r>
        <w:rPr>
          <w:szCs w:val="22"/>
          <w:lang w:val="lt-LT"/>
        </w:rPr>
        <w:t>galvos skausmas;</w:t>
      </w:r>
    </w:p>
    <w:p w14:paraId="62417ABD"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rPr>
      </w:pPr>
      <w:r>
        <w:rPr>
          <w:szCs w:val="22"/>
          <w:lang w:val="lt-LT"/>
        </w:rPr>
        <w:t>pykinimas;</w:t>
      </w:r>
    </w:p>
    <w:p w14:paraId="050EA2EB"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rPr>
      </w:pPr>
      <w:r>
        <w:rPr>
          <w:szCs w:val="22"/>
          <w:lang w:val="lt-LT"/>
        </w:rPr>
        <w:t>nuovargio pojūtis ar nervingumas;</w:t>
      </w:r>
    </w:p>
    <w:p w14:paraId="1D8CC752"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rPr>
      </w:pPr>
      <w:r>
        <w:rPr>
          <w:szCs w:val="22"/>
          <w:lang w:val="lt-LT"/>
        </w:rPr>
        <w:t>elektrokardiogramos (EKG) pokyčiai;</w:t>
      </w:r>
    </w:p>
    <w:p w14:paraId="3CC7663D"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rPr>
      </w:pPr>
      <w:r>
        <w:rPr>
          <w:szCs w:val="22"/>
          <w:lang w:val="lt-LT"/>
        </w:rPr>
        <w:t>mažas kortizolio kiekis šlapime ar kraujyje;</w:t>
      </w:r>
    </w:p>
    <w:p w14:paraId="48A9F6A5"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rPr>
      </w:pPr>
      <w:r>
        <w:rPr>
          <w:szCs w:val="22"/>
          <w:lang w:val="lt-LT"/>
        </w:rPr>
        <w:t>didelis kalio kiekis kraujyje;</w:t>
      </w:r>
    </w:p>
    <w:p w14:paraId="3B67F288"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rPr>
      </w:pPr>
      <w:r>
        <w:rPr>
          <w:szCs w:val="22"/>
          <w:lang w:val="lt-LT"/>
        </w:rPr>
        <w:t>didelis gliukozės kiekis kraujyje;</w:t>
      </w:r>
    </w:p>
    <w:p w14:paraId="1DD0160A"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rPr>
      </w:pPr>
      <w:r>
        <w:rPr>
          <w:szCs w:val="22"/>
          <w:lang w:val="lt-LT"/>
        </w:rPr>
        <w:t>didelis riebalų kiekis kraujyje.</w:t>
      </w:r>
    </w:p>
    <w:p w14:paraId="52EA2DD0" w14:textId="77777777" w:rsidR="00F854CA" w:rsidRDefault="00F854CA" w:rsidP="00F854CA">
      <w:pPr>
        <w:tabs>
          <w:tab w:val="clear" w:pos="567"/>
          <w:tab w:val="left" w:pos="1296"/>
        </w:tabs>
        <w:suppressAutoHyphens/>
        <w:spacing w:line="240" w:lineRule="auto"/>
        <w:rPr>
          <w:szCs w:val="22"/>
          <w:lang w:val="lt-LT"/>
        </w:rPr>
      </w:pPr>
    </w:p>
    <w:p w14:paraId="7CEC5688" w14:textId="77777777" w:rsidR="00F854CA" w:rsidRDefault="00F854CA" w:rsidP="00F854CA">
      <w:pPr>
        <w:spacing w:line="240" w:lineRule="auto"/>
        <w:rPr>
          <w:rFonts w:eastAsia="Batang"/>
          <w:szCs w:val="22"/>
          <w:lang w:val="lt-LT"/>
        </w:rPr>
      </w:pPr>
      <w:r>
        <w:rPr>
          <w:rFonts w:eastAsia="Batang"/>
          <w:b/>
          <w:szCs w:val="22"/>
          <w:lang w:val="lt-LT"/>
        </w:rPr>
        <w:t xml:space="preserve">Dažnis nežinomas </w:t>
      </w:r>
      <w:r>
        <w:rPr>
          <w:rFonts w:eastAsia="Batang"/>
          <w:szCs w:val="22"/>
          <w:lang w:val="lt-LT"/>
        </w:rPr>
        <w:t>(negali būti apskaičiuotas pagal turimus duomenis):</w:t>
      </w:r>
    </w:p>
    <w:p w14:paraId="11C094AC" w14:textId="77777777" w:rsidR="00F854CA" w:rsidRDefault="00F854CA" w:rsidP="00F854CA">
      <w:pPr>
        <w:spacing w:line="240" w:lineRule="auto"/>
        <w:rPr>
          <w:rFonts w:eastAsia="Batang"/>
          <w:szCs w:val="22"/>
          <w:lang w:val="lt-LT"/>
        </w:rPr>
      </w:pPr>
      <w:r>
        <w:rPr>
          <w:rFonts w:eastAsia="Batang"/>
          <w:szCs w:val="22"/>
          <w:lang w:val="lt-LT"/>
        </w:rPr>
        <w:t>Miglotas matymas.</w:t>
      </w:r>
    </w:p>
    <w:p w14:paraId="2414484D" w14:textId="77777777" w:rsidR="00F854CA" w:rsidRDefault="00F854CA" w:rsidP="00F854CA">
      <w:pPr>
        <w:suppressAutoHyphens/>
        <w:rPr>
          <w:szCs w:val="22"/>
          <w:lang w:val="lt-LT"/>
        </w:rPr>
      </w:pPr>
    </w:p>
    <w:p w14:paraId="39268631" w14:textId="77777777" w:rsidR="00F854CA" w:rsidRDefault="00F854CA" w:rsidP="00F854CA">
      <w:pPr>
        <w:suppressAutoHyphens/>
        <w:rPr>
          <w:b/>
          <w:szCs w:val="22"/>
          <w:lang w:val="lt-LT"/>
        </w:rPr>
      </w:pPr>
      <w:r>
        <w:rPr>
          <w:b/>
          <w:szCs w:val="22"/>
          <w:lang w:val="lt-LT"/>
        </w:rPr>
        <w:t xml:space="preserve">Šalutinis poveikis, pastebėtas vartojant panašių inhaliuojamųjų vaistų, </w:t>
      </w:r>
      <w:r>
        <w:rPr>
          <w:szCs w:val="22"/>
          <w:lang w:val="lt-LT"/>
        </w:rPr>
        <w:t>kuriuose yra beklometazono dipropionato ir (arba) formoterolio, yra:</w:t>
      </w:r>
    </w:p>
    <w:p w14:paraId="15F6E5F0"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rPr>
      </w:pPr>
      <w:r>
        <w:rPr>
          <w:szCs w:val="22"/>
          <w:lang w:val="lt-LT"/>
        </w:rPr>
        <w:t>palpitacija (širdies plakimo pojūtis);</w:t>
      </w:r>
    </w:p>
    <w:p w14:paraId="3BDFDD63"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rPr>
      </w:pPr>
      <w:r>
        <w:rPr>
          <w:szCs w:val="22"/>
          <w:lang w:val="lt-LT"/>
        </w:rPr>
        <w:t>neritmiškas širdies plakimas;</w:t>
      </w:r>
    </w:p>
    <w:p w14:paraId="163CF775"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rPr>
      </w:pPr>
      <w:r>
        <w:rPr>
          <w:szCs w:val="22"/>
          <w:lang w:val="lt-LT"/>
        </w:rPr>
        <w:t>nenormalus ar susilpnėjęs skonio pojūtis;</w:t>
      </w:r>
    </w:p>
    <w:p w14:paraId="3BEE0AD6"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rPr>
      </w:pPr>
      <w:r>
        <w:rPr>
          <w:szCs w:val="22"/>
          <w:lang w:val="lt-LT"/>
        </w:rPr>
        <w:t>raumenų skausmas ir raumenų mėšlungis;</w:t>
      </w:r>
    </w:p>
    <w:p w14:paraId="36228A96"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rPr>
      </w:pPr>
      <w:r>
        <w:rPr>
          <w:szCs w:val="22"/>
          <w:lang w:val="lt-LT"/>
        </w:rPr>
        <w:t>neramumas, svaigulys;</w:t>
      </w:r>
    </w:p>
    <w:p w14:paraId="662B63F9"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rPr>
      </w:pPr>
      <w:r>
        <w:rPr>
          <w:szCs w:val="22"/>
          <w:lang w:val="lt-LT"/>
        </w:rPr>
        <w:t>nerimo pojūtis;</w:t>
      </w:r>
    </w:p>
    <w:p w14:paraId="29A72C3D"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rPr>
      </w:pPr>
      <w:r>
        <w:rPr>
          <w:szCs w:val="22"/>
          <w:lang w:val="lt-LT"/>
        </w:rPr>
        <w:t>miego sutrikimas;</w:t>
      </w:r>
    </w:p>
    <w:p w14:paraId="0D58DF67"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rPr>
      </w:pPr>
      <w:r>
        <w:rPr>
          <w:szCs w:val="22"/>
          <w:lang w:val="lt-LT"/>
        </w:rPr>
        <w:t>kalio kiekio kraujyje sumažėjimas;</w:t>
      </w:r>
    </w:p>
    <w:p w14:paraId="257F3196"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rPr>
      </w:pPr>
      <w:r>
        <w:rPr>
          <w:szCs w:val="22"/>
          <w:lang w:val="lt-LT"/>
        </w:rPr>
        <w:t>kraujospūdžio padidėjimas ar sumažėjimas.</w:t>
      </w:r>
    </w:p>
    <w:p w14:paraId="1B9DFFB1" w14:textId="77777777" w:rsidR="00F854CA" w:rsidRDefault="00F854CA" w:rsidP="00F854CA">
      <w:pPr>
        <w:suppressAutoHyphens/>
        <w:rPr>
          <w:szCs w:val="22"/>
          <w:lang w:val="lt-LT"/>
        </w:rPr>
      </w:pPr>
    </w:p>
    <w:p w14:paraId="1766E59F" w14:textId="77777777" w:rsidR="00F854CA" w:rsidRDefault="00F854CA" w:rsidP="00F854CA">
      <w:pPr>
        <w:suppressAutoHyphens/>
        <w:rPr>
          <w:szCs w:val="22"/>
          <w:lang w:val="lt-LT"/>
        </w:rPr>
      </w:pPr>
      <w:r>
        <w:rPr>
          <w:b/>
          <w:szCs w:val="22"/>
          <w:lang w:val="lt-LT"/>
        </w:rPr>
        <w:t xml:space="preserve">Ilgalaikis didelių inhaliuojamųjų kortikosteroidų dozių vartojimas gali sukelti sisteminį poveikį, </w:t>
      </w:r>
      <w:r>
        <w:rPr>
          <w:szCs w:val="22"/>
          <w:lang w:val="lt-LT"/>
        </w:rPr>
        <w:t xml:space="preserve">įskaitant: </w:t>
      </w:r>
    </w:p>
    <w:p w14:paraId="6183C0B4"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rPr>
      </w:pPr>
      <w:r>
        <w:rPr>
          <w:szCs w:val="22"/>
          <w:lang w:val="lt-LT"/>
        </w:rPr>
        <w:t>antinksčių liaukų veiklos sutrikimą (antinksčių veiklos slopinimą);</w:t>
      </w:r>
    </w:p>
    <w:p w14:paraId="16849F39"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rPr>
      </w:pPr>
      <w:r>
        <w:rPr>
          <w:szCs w:val="22"/>
          <w:lang w:val="lt-LT"/>
        </w:rPr>
        <w:t>kaulų išretėjimą;</w:t>
      </w:r>
    </w:p>
    <w:p w14:paraId="78DCFB69"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rPr>
      </w:pPr>
      <w:r>
        <w:rPr>
          <w:szCs w:val="22"/>
          <w:lang w:val="lt-LT"/>
        </w:rPr>
        <w:t>vaikų ir paauglių augimo sulėtėjimą;</w:t>
      </w:r>
    </w:p>
    <w:p w14:paraId="50A5E3B4"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rPr>
      </w:pPr>
      <w:r>
        <w:rPr>
          <w:szCs w:val="22"/>
          <w:lang w:val="lt-LT"/>
        </w:rPr>
        <w:t>akispūdžio padidėjimą (vadinamąją glaukomą), kataraktą;</w:t>
      </w:r>
    </w:p>
    <w:p w14:paraId="071D5446"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rPr>
      </w:pPr>
      <w:r>
        <w:rPr>
          <w:szCs w:val="22"/>
          <w:lang w:val="lt-LT"/>
        </w:rPr>
        <w:t>greitą kūno svorio didėjimą, ypač veido ir liemens srityje;</w:t>
      </w:r>
    </w:p>
    <w:p w14:paraId="0B36B9C8"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rPr>
      </w:pPr>
      <w:r>
        <w:rPr>
          <w:szCs w:val="22"/>
          <w:lang w:val="lt-LT"/>
        </w:rPr>
        <w:t>miego sutrikimus, depresiją ar jaudinimosi pojūtį, neramumą, nervingumą, per didelį susijaudinimą ar irzlumą. Tokio poveikio atsiradimo rizika didesnė vaikams;</w:t>
      </w:r>
    </w:p>
    <w:p w14:paraId="4D81D18C" w14:textId="77777777" w:rsidR="00F854CA" w:rsidRDefault="00F854CA" w:rsidP="00F854CA">
      <w:pPr>
        <w:numPr>
          <w:ilvl w:val="0"/>
          <w:numId w:val="11"/>
        </w:numPr>
        <w:tabs>
          <w:tab w:val="clear" w:pos="567"/>
          <w:tab w:val="left" w:pos="1296"/>
        </w:tabs>
        <w:suppressAutoHyphens/>
        <w:spacing w:line="240" w:lineRule="auto"/>
        <w:ind w:left="567" w:hanging="567"/>
        <w:rPr>
          <w:szCs w:val="22"/>
          <w:lang w:val="lt-LT"/>
        </w:rPr>
      </w:pPr>
      <w:r>
        <w:rPr>
          <w:szCs w:val="22"/>
          <w:lang w:val="lt-LT"/>
        </w:rPr>
        <w:t>nenormalų elgesį.</w:t>
      </w:r>
    </w:p>
    <w:p w14:paraId="0850C1ED" w14:textId="77777777" w:rsidR="00F854CA" w:rsidRDefault="00F854CA" w:rsidP="00F854CA">
      <w:pPr>
        <w:suppressAutoHyphens/>
        <w:rPr>
          <w:szCs w:val="22"/>
          <w:lang w:val="lt-LT"/>
        </w:rPr>
      </w:pPr>
    </w:p>
    <w:p w14:paraId="1D2C6150" w14:textId="77777777" w:rsidR="00F854CA" w:rsidRDefault="00F854CA" w:rsidP="00F854CA">
      <w:pPr>
        <w:spacing w:line="240" w:lineRule="auto"/>
        <w:rPr>
          <w:b/>
          <w:szCs w:val="24"/>
          <w:lang w:val="lt-LT"/>
        </w:rPr>
      </w:pPr>
      <w:r>
        <w:rPr>
          <w:b/>
          <w:noProof/>
          <w:szCs w:val="24"/>
          <w:lang w:val="lt-LT"/>
        </w:rPr>
        <w:t>Pranešimas apie šalutinį poveikį</w:t>
      </w:r>
    </w:p>
    <w:p w14:paraId="4A9E0717" w14:textId="77777777" w:rsidR="00F854CA" w:rsidRDefault="00F854CA" w:rsidP="00F854CA">
      <w:pPr>
        <w:ind w:right="-449"/>
        <w:rPr>
          <w:noProof/>
          <w:szCs w:val="24"/>
          <w:lang w:val="lt-LT"/>
        </w:rPr>
      </w:pPr>
      <w:r>
        <w:rPr>
          <w:lang w:val="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Pr>
          <w:lang w:val="lt-LT" w:eastAsia="zh-CN"/>
        </w:rPr>
        <w:t>elefonu 8 800 73568</w:t>
      </w:r>
      <w:r>
        <w:rPr>
          <w:lang w:val="lt-LT"/>
        </w:rPr>
        <w:t xml:space="preserve"> arba užpildyti interneto svetainėje </w:t>
      </w:r>
      <w:hyperlink r:id="rId22" w:history="1">
        <w:r>
          <w:rPr>
            <w:rStyle w:val="Hipersaitas"/>
            <w:rFonts w:eastAsia="SimSun"/>
            <w:lang w:val="lt-LT"/>
          </w:rPr>
          <w:t>www.vvkt.lt</w:t>
        </w:r>
      </w:hyperlink>
      <w:r>
        <w:rPr>
          <w:lang w:val="lt-LT"/>
        </w:rPr>
        <w:t xml:space="preserve"> esančią formą ir pateikti ją Valstybinei vaistų kontrolės tarnybai prie Lietuvos Respublikos sveikatos apsaugos ministerijos vienu iš šių būdų: raštu (adresu Žirmūnų g. 139A, LT-09120 Vilnius), </w:t>
      </w:r>
      <w:r>
        <w:rPr>
          <w:lang w:val="lt-LT" w:eastAsia="zh-CN"/>
        </w:rPr>
        <w:t xml:space="preserve">nemokamu </w:t>
      </w:r>
      <w:r>
        <w:rPr>
          <w:lang w:val="lt-LT"/>
        </w:rPr>
        <w:t>fakso numeriu 8 800 20131</w:t>
      </w:r>
      <w:r>
        <w:rPr>
          <w:lang w:val="lt-LT" w:eastAsia="zh-CN"/>
        </w:rPr>
        <w:t xml:space="preserve">, </w:t>
      </w:r>
      <w:r>
        <w:rPr>
          <w:lang w:val="lt-LT"/>
        </w:rPr>
        <w:t xml:space="preserve">el. paštu </w:t>
      </w:r>
      <w:hyperlink r:id="rId23" w:history="1">
        <w:r>
          <w:rPr>
            <w:rStyle w:val="Hipersaitas"/>
            <w:rFonts w:eastAsia="SimSun"/>
            <w:lang w:val="lt-LT"/>
          </w:rPr>
          <w:t>NepageidaujamaR@vvkt.lt</w:t>
        </w:r>
      </w:hyperlink>
      <w:r>
        <w:rPr>
          <w:lang w:val="lt-LT"/>
        </w:rPr>
        <w:t xml:space="preserve">, taip pat per Valstybinės vaistų kontrolės tarnybos prie Lietuvos Respublikos sveikatos apsaugos ministerijos interneto svetainę (adresu </w:t>
      </w:r>
      <w:hyperlink r:id="rId24" w:history="1">
        <w:r>
          <w:rPr>
            <w:rStyle w:val="Hipersaitas"/>
            <w:rFonts w:eastAsia="SimSun"/>
            <w:lang w:val="lt-LT"/>
          </w:rPr>
          <w:t>http://www.vvkt.lt</w:t>
        </w:r>
      </w:hyperlink>
      <w:r>
        <w:rPr>
          <w:lang w:val="lt-LT"/>
        </w:rPr>
        <w:t>). Pranešdami apie šalutinį poveikį galite mums padėti gauti daugiau informacijos apie šio vaisto saugumą.</w:t>
      </w:r>
    </w:p>
    <w:p w14:paraId="2B82CCB5" w14:textId="77777777" w:rsidR="00F854CA" w:rsidRDefault="00F854CA" w:rsidP="00F854CA">
      <w:pPr>
        <w:spacing w:line="240" w:lineRule="auto"/>
        <w:ind w:right="-449"/>
        <w:rPr>
          <w:b/>
          <w:szCs w:val="22"/>
          <w:lang w:val="lt-LT"/>
        </w:rPr>
      </w:pPr>
    </w:p>
    <w:p w14:paraId="53F3FCF1" w14:textId="77777777" w:rsidR="00F854CA" w:rsidRDefault="00F854CA" w:rsidP="00F854CA">
      <w:pPr>
        <w:spacing w:line="240" w:lineRule="auto"/>
        <w:ind w:right="-449"/>
        <w:rPr>
          <w:szCs w:val="22"/>
          <w:lang w:val="lt-LT"/>
        </w:rPr>
      </w:pPr>
    </w:p>
    <w:p w14:paraId="523B8470" w14:textId="77777777" w:rsidR="00F854CA" w:rsidRDefault="00F854CA" w:rsidP="00F854CA">
      <w:pPr>
        <w:keepNext/>
        <w:keepLines/>
        <w:spacing w:line="240" w:lineRule="auto"/>
        <w:outlineLvl w:val="2"/>
        <w:rPr>
          <w:b/>
          <w:bCs/>
          <w:szCs w:val="22"/>
          <w:lang w:val="lt-LT" w:eastAsia="x-none" w:bidi="lo-LA"/>
        </w:rPr>
      </w:pPr>
      <w:r>
        <w:rPr>
          <w:b/>
          <w:bCs/>
          <w:szCs w:val="22"/>
          <w:lang w:val="lt-LT" w:eastAsia="x-none" w:bidi="lo-LA"/>
        </w:rPr>
        <w:t>5.</w:t>
      </w:r>
      <w:r>
        <w:rPr>
          <w:b/>
          <w:bCs/>
          <w:szCs w:val="22"/>
          <w:lang w:val="lt-LT" w:eastAsia="x-none" w:bidi="lo-LA"/>
        </w:rPr>
        <w:tab/>
        <w:t xml:space="preserve">Kaip laikyti Foster </w:t>
      </w:r>
    </w:p>
    <w:p w14:paraId="5054A330" w14:textId="77777777" w:rsidR="00F854CA" w:rsidRDefault="00F854CA" w:rsidP="00F854CA">
      <w:pPr>
        <w:numPr>
          <w:ilvl w:val="12"/>
          <w:numId w:val="0"/>
        </w:numPr>
        <w:tabs>
          <w:tab w:val="clear" w:pos="567"/>
          <w:tab w:val="left" w:pos="1296"/>
        </w:tabs>
        <w:spacing w:line="240" w:lineRule="auto"/>
        <w:ind w:right="-2"/>
        <w:rPr>
          <w:szCs w:val="22"/>
          <w:lang w:val="lt-LT"/>
        </w:rPr>
      </w:pPr>
    </w:p>
    <w:p w14:paraId="5A0554DC" w14:textId="77777777" w:rsidR="00F854CA" w:rsidRDefault="00F854CA" w:rsidP="00F854CA">
      <w:pPr>
        <w:numPr>
          <w:ilvl w:val="12"/>
          <w:numId w:val="0"/>
        </w:numPr>
        <w:tabs>
          <w:tab w:val="clear" w:pos="567"/>
          <w:tab w:val="left" w:pos="1296"/>
        </w:tabs>
        <w:spacing w:line="240" w:lineRule="auto"/>
        <w:ind w:right="-2"/>
        <w:rPr>
          <w:szCs w:val="22"/>
          <w:lang w:val="lt-LT"/>
        </w:rPr>
      </w:pPr>
      <w:r>
        <w:rPr>
          <w:szCs w:val="22"/>
          <w:lang w:val="lt-LT"/>
        </w:rPr>
        <w:t>Šį vaistą laikykite vaikams nepastebimoje ir nepasiekiamoje vietoje.</w:t>
      </w:r>
    </w:p>
    <w:p w14:paraId="19954F65" w14:textId="77777777" w:rsidR="00F854CA" w:rsidRDefault="00F854CA" w:rsidP="00F854CA">
      <w:pPr>
        <w:numPr>
          <w:ilvl w:val="12"/>
          <w:numId w:val="0"/>
        </w:numPr>
        <w:tabs>
          <w:tab w:val="clear" w:pos="567"/>
          <w:tab w:val="left" w:pos="1296"/>
        </w:tabs>
        <w:spacing w:line="240" w:lineRule="auto"/>
        <w:ind w:right="-2"/>
        <w:rPr>
          <w:szCs w:val="22"/>
          <w:lang w:val="lt-LT"/>
        </w:rPr>
      </w:pPr>
    </w:p>
    <w:p w14:paraId="10139682" w14:textId="77777777" w:rsidR="00F854CA" w:rsidRDefault="00F854CA" w:rsidP="00F854CA">
      <w:pPr>
        <w:numPr>
          <w:ilvl w:val="12"/>
          <w:numId w:val="0"/>
        </w:numPr>
        <w:tabs>
          <w:tab w:val="clear" w:pos="567"/>
          <w:tab w:val="left" w:pos="1296"/>
        </w:tabs>
        <w:spacing w:line="240" w:lineRule="auto"/>
        <w:ind w:right="-2"/>
        <w:rPr>
          <w:szCs w:val="22"/>
          <w:lang w:val="lt-LT"/>
        </w:rPr>
      </w:pPr>
      <w:r>
        <w:rPr>
          <w:szCs w:val="22"/>
          <w:lang w:val="lt-LT"/>
        </w:rPr>
        <w:t>Ant dėžutės, maišelio ar etiketės po „EXP“ nurodytam tinkamumo laikui pasibaigus, šio vaisto vartoti negalima. Vaistas tinkamas vartoti iki paskutinės nurodyto mėnesio dienos.</w:t>
      </w:r>
    </w:p>
    <w:p w14:paraId="5A81B146" w14:textId="77777777" w:rsidR="00F854CA" w:rsidRDefault="00F854CA" w:rsidP="00F854CA">
      <w:pPr>
        <w:numPr>
          <w:ilvl w:val="12"/>
          <w:numId w:val="0"/>
        </w:numPr>
        <w:tabs>
          <w:tab w:val="clear" w:pos="567"/>
          <w:tab w:val="left" w:pos="1296"/>
        </w:tabs>
        <w:spacing w:line="240" w:lineRule="auto"/>
        <w:ind w:right="-2"/>
        <w:rPr>
          <w:szCs w:val="22"/>
          <w:lang w:val="lt-LT"/>
        </w:rPr>
      </w:pPr>
    </w:p>
    <w:p w14:paraId="3C7A9F2D" w14:textId="77777777" w:rsidR="00F854CA" w:rsidRDefault="00F854CA" w:rsidP="00F854CA">
      <w:pPr>
        <w:tabs>
          <w:tab w:val="clear" w:pos="567"/>
          <w:tab w:val="left" w:pos="1296"/>
        </w:tabs>
        <w:spacing w:line="240" w:lineRule="auto"/>
        <w:rPr>
          <w:color w:val="0D0D0D"/>
          <w:szCs w:val="22"/>
          <w:lang w:val="lt-LT"/>
        </w:rPr>
      </w:pPr>
      <w:r>
        <w:rPr>
          <w:color w:val="0D0D0D"/>
          <w:szCs w:val="22"/>
          <w:lang w:val="lt-LT"/>
        </w:rPr>
        <w:t>Laikyti gamintojo pakuotėje, kad vaistas būtų apsaugotas nuo drėgmės. Inhaliatorių iš maišelio galima išimti tik prieš pat pirmąjį naudojimą.</w:t>
      </w:r>
    </w:p>
    <w:p w14:paraId="47394588" w14:textId="77777777" w:rsidR="00F854CA" w:rsidRDefault="00F854CA" w:rsidP="00F854CA">
      <w:pPr>
        <w:tabs>
          <w:tab w:val="clear" w:pos="567"/>
          <w:tab w:val="left" w:pos="1296"/>
        </w:tabs>
        <w:spacing w:line="240" w:lineRule="auto"/>
        <w:rPr>
          <w:color w:val="0D0D0D"/>
          <w:szCs w:val="22"/>
          <w:lang w:val="lt-LT"/>
        </w:rPr>
      </w:pPr>
    </w:p>
    <w:p w14:paraId="7B2D577B" w14:textId="77777777" w:rsidR="00F854CA" w:rsidRDefault="00F854CA" w:rsidP="00F854CA">
      <w:pPr>
        <w:tabs>
          <w:tab w:val="clear" w:pos="567"/>
          <w:tab w:val="left" w:pos="1296"/>
        </w:tabs>
        <w:spacing w:line="240" w:lineRule="auto"/>
        <w:rPr>
          <w:color w:val="0D0D0D"/>
          <w:szCs w:val="22"/>
          <w:lang w:val="lt-LT"/>
        </w:rPr>
      </w:pPr>
      <w:r>
        <w:rPr>
          <w:color w:val="0D0D0D"/>
          <w:szCs w:val="22"/>
          <w:lang w:val="lt-LT"/>
        </w:rPr>
        <w:t>Prieš maišelio pirmąjį atidarymą:</w:t>
      </w:r>
    </w:p>
    <w:p w14:paraId="15820B2A" w14:textId="77777777" w:rsidR="00F854CA" w:rsidRDefault="00F854CA" w:rsidP="00F854CA">
      <w:pPr>
        <w:tabs>
          <w:tab w:val="clear" w:pos="567"/>
          <w:tab w:val="left" w:pos="1296"/>
        </w:tabs>
        <w:spacing w:line="240" w:lineRule="auto"/>
        <w:rPr>
          <w:color w:val="0D0D0D"/>
          <w:szCs w:val="22"/>
          <w:lang w:val="lt-LT"/>
        </w:rPr>
      </w:pPr>
      <w:r>
        <w:rPr>
          <w:szCs w:val="22"/>
          <w:lang w:val="lt-LT"/>
        </w:rPr>
        <w:t>Šio vaisto laikymui specialių temperatūros sąlygų nereikalaujama.</w:t>
      </w:r>
    </w:p>
    <w:p w14:paraId="38F2F8F0" w14:textId="77777777" w:rsidR="00F854CA" w:rsidRDefault="00F854CA" w:rsidP="00F854CA">
      <w:pPr>
        <w:tabs>
          <w:tab w:val="clear" w:pos="567"/>
          <w:tab w:val="left" w:pos="1296"/>
        </w:tabs>
        <w:spacing w:line="240" w:lineRule="auto"/>
        <w:rPr>
          <w:color w:val="0D0D0D"/>
          <w:szCs w:val="22"/>
          <w:lang w:val="lt-LT"/>
        </w:rPr>
      </w:pPr>
    </w:p>
    <w:p w14:paraId="5C44EF3F" w14:textId="77777777" w:rsidR="00F854CA" w:rsidRDefault="00F854CA" w:rsidP="00F854CA">
      <w:pPr>
        <w:tabs>
          <w:tab w:val="clear" w:pos="567"/>
          <w:tab w:val="left" w:pos="1296"/>
        </w:tabs>
        <w:spacing w:line="240" w:lineRule="auto"/>
        <w:rPr>
          <w:color w:val="0D0D0D"/>
          <w:szCs w:val="22"/>
          <w:lang w:val="lt-LT"/>
        </w:rPr>
      </w:pPr>
      <w:r>
        <w:rPr>
          <w:color w:val="0D0D0D"/>
          <w:szCs w:val="22"/>
          <w:lang w:val="lt-LT"/>
        </w:rPr>
        <w:t>Po maišelio pirmojo atidarymo:</w:t>
      </w:r>
    </w:p>
    <w:p w14:paraId="5B9B187B" w14:textId="77777777" w:rsidR="00F854CA" w:rsidRDefault="00F854CA" w:rsidP="00F854CA">
      <w:pPr>
        <w:tabs>
          <w:tab w:val="clear" w:pos="567"/>
          <w:tab w:val="left" w:pos="1296"/>
        </w:tabs>
        <w:spacing w:line="240" w:lineRule="auto"/>
        <w:rPr>
          <w:color w:val="0D0D0D"/>
          <w:szCs w:val="22"/>
          <w:lang w:val="lt-LT"/>
        </w:rPr>
      </w:pPr>
      <w:r>
        <w:rPr>
          <w:szCs w:val="22"/>
          <w:lang w:val="lt-LT"/>
        </w:rPr>
        <w:t>Laikyti ne aukštesnėje kaip 25 °C temperatūroje</w:t>
      </w:r>
      <w:r>
        <w:rPr>
          <w:color w:val="0D0D0D"/>
          <w:szCs w:val="22"/>
          <w:lang w:val="lt-LT"/>
        </w:rPr>
        <w:t>.</w:t>
      </w:r>
    </w:p>
    <w:p w14:paraId="6807034B" w14:textId="77777777" w:rsidR="00F854CA" w:rsidRDefault="00F854CA" w:rsidP="00F854CA">
      <w:pPr>
        <w:numPr>
          <w:ilvl w:val="12"/>
          <w:numId w:val="0"/>
        </w:numPr>
        <w:tabs>
          <w:tab w:val="clear" w:pos="567"/>
          <w:tab w:val="left" w:pos="1296"/>
        </w:tabs>
        <w:spacing w:line="240" w:lineRule="auto"/>
        <w:ind w:right="-2"/>
        <w:rPr>
          <w:szCs w:val="22"/>
          <w:lang w:val="lt-LT"/>
        </w:rPr>
      </w:pPr>
    </w:p>
    <w:p w14:paraId="70164190" w14:textId="77777777" w:rsidR="00F854CA" w:rsidRDefault="00F854CA" w:rsidP="00F854CA">
      <w:pPr>
        <w:tabs>
          <w:tab w:val="clear" w:pos="567"/>
          <w:tab w:val="left" w:pos="1296"/>
        </w:tabs>
        <w:spacing w:line="240" w:lineRule="auto"/>
        <w:rPr>
          <w:szCs w:val="22"/>
          <w:lang w:val="lt-LT"/>
        </w:rPr>
      </w:pPr>
      <w:r>
        <w:rPr>
          <w:szCs w:val="22"/>
          <w:lang w:val="lt-LT"/>
        </w:rPr>
        <w:t>Po maišelio pirmojo atidarymo vaistą galima vartoti 6 mėnesius.</w:t>
      </w:r>
    </w:p>
    <w:p w14:paraId="20DE320B" w14:textId="77777777" w:rsidR="00F854CA" w:rsidRDefault="00F854CA" w:rsidP="00F854CA">
      <w:pPr>
        <w:numPr>
          <w:ilvl w:val="12"/>
          <w:numId w:val="0"/>
        </w:numPr>
        <w:tabs>
          <w:tab w:val="clear" w:pos="567"/>
          <w:tab w:val="left" w:pos="1296"/>
        </w:tabs>
        <w:spacing w:line="240" w:lineRule="auto"/>
        <w:ind w:right="-2"/>
        <w:rPr>
          <w:szCs w:val="22"/>
          <w:lang w:val="lt-LT"/>
        </w:rPr>
      </w:pPr>
      <w:r>
        <w:rPr>
          <w:szCs w:val="22"/>
          <w:lang w:val="lt-LT"/>
        </w:rPr>
        <w:t xml:space="preserve">Maišelio atidarymo datą užrašykite etiketėje, kuri yra ant dėžutės. </w:t>
      </w:r>
    </w:p>
    <w:p w14:paraId="073285E0" w14:textId="77777777" w:rsidR="00F854CA" w:rsidRDefault="00F854CA" w:rsidP="00F854CA">
      <w:pPr>
        <w:numPr>
          <w:ilvl w:val="12"/>
          <w:numId w:val="0"/>
        </w:numPr>
        <w:tabs>
          <w:tab w:val="clear" w:pos="567"/>
          <w:tab w:val="left" w:pos="1296"/>
        </w:tabs>
        <w:spacing w:line="240" w:lineRule="auto"/>
        <w:ind w:right="-2"/>
        <w:rPr>
          <w:szCs w:val="22"/>
          <w:lang w:val="lt-LT"/>
        </w:rPr>
      </w:pPr>
    </w:p>
    <w:p w14:paraId="3846867E" w14:textId="77777777" w:rsidR="00F854CA" w:rsidRDefault="00F854CA" w:rsidP="00F854CA">
      <w:pPr>
        <w:numPr>
          <w:ilvl w:val="12"/>
          <w:numId w:val="0"/>
        </w:numPr>
        <w:tabs>
          <w:tab w:val="clear" w:pos="567"/>
          <w:tab w:val="left" w:pos="1296"/>
        </w:tabs>
        <w:spacing w:line="240" w:lineRule="auto"/>
        <w:ind w:right="-2"/>
        <w:rPr>
          <w:i/>
          <w:szCs w:val="22"/>
          <w:lang w:val="lt-LT"/>
        </w:rPr>
      </w:pPr>
      <w:r>
        <w:rPr>
          <w:szCs w:val="22"/>
          <w:lang w:val="lt-LT"/>
        </w:rPr>
        <w:t>Vaistų negalima išmesti į kanalizaciją arba su buitinėmis atliekomis. Kaip išmesti nereikalingus vaistus, klauskite vaistininko. Šios priemonės padės apsaugoti aplinką.</w:t>
      </w:r>
    </w:p>
    <w:p w14:paraId="04A25862" w14:textId="77777777" w:rsidR="00F854CA" w:rsidRDefault="00F854CA" w:rsidP="00F854CA">
      <w:pPr>
        <w:numPr>
          <w:ilvl w:val="12"/>
          <w:numId w:val="0"/>
        </w:numPr>
        <w:tabs>
          <w:tab w:val="clear" w:pos="567"/>
          <w:tab w:val="left" w:pos="1296"/>
        </w:tabs>
        <w:spacing w:line="240" w:lineRule="auto"/>
        <w:ind w:right="-2"/>
        <w:rPr>
          <w:szCs w:val="22"/>
          <w:lang w:val="lt-LT"/>
        </w:rPr>
      </w:pPr>
    </w:p>
    <w:p w14:paraId="63255B73" w14:textId="77777777" w:rsidR="00F854CA" w:rsidRDefault="00F854CA" w:rsidP="00F854CA">
      <w:pPr>
        <w:numPr>
          <w:ilvl w:val="12"/>
          <w:numId w:val="0"/>
        </w:numPr>
        <w:tabs>
          <w:tab w:val="clear" w:pos="567"/>
          <w:tab w:val="left" w:pos="1296"/>
        </w:tabs>
        <w:spacing w:line="240" w:lineRule="auto"/>
        <w:ind w:right="-2"/>
        <w:rPr>
          <w:szCs w:val="22"/>
          <w:lang w:val="lt-LT"/>
        </w:rPr>
      </w:pPr>
    </w:p>
    <w:p w14:paraId="2B323F4B" w14:textId="77777777" w:rsidR="00F854CA" w:rsidRDefault="00F854CA" w:rsidP="00F854CA">
      <w:pPr>
        <w:keepNext/>
        <w:keepLines/>
        <w:spacing w:line="240" w:lineRule="auto"/>
        <w:outlineLvl w:val="2"/>
        <w:rPr>
          <w:b/>
          <w:bCs/>
          <w:szCs w:val="22"/>
          <w:lang w:val="lt-LT" w:eastAsia="x-none" w:bidi="lo-LA"/>
        </w:rPr>
      </w:pPr>
      <w:r>
        <w:rPr>
          <w:b/>
          <w:bCs/>
          <w:szCs w:val="22"/>
          <w:lang w:val="lt-LT" w:eastAsia="x-none" w:bidi="lo-LA"/>
        </w:rPr>
        <w:t>6.</w:t>
      </w:r>
      <w:r>
        <w:rPr>
          <w:bCs/>
          <w:szCs w:val="22"/>
          <w:lang w:val="lt-LT" w:eastAsia="x-none" w:bidi="lo-LA"/>
        </w:rPr>
        <w:tab/>
      </w:r>
      <w:r>
        <w:rPr>
          <w:b/>
          <w:bCs/>
          <w:szCs w:val="22"/>
          <w:lang w:val="lt-LT" w:eastAsia="x-none" w:bidi="lo-LA"/>
        </w:rPr>
        <w:t>Pakuotės turinys ir kita informacija</w:t>
      </w:r>
    </w:p>
    <w:p w14:paraId="41B2E508" w14:textId="77777777" w:rsidR="00F854CA" w:rsidRDefault="00F854CA" w:rsidP="00F854CA">
      <w:pPr>
        <w:numPr>
          <w:ilvl w:val="12"/>
          <w:numId w:val="0"/>
        </w:numPr>
        <w:tabs>
          <w:tab w:val="clear" w:pos="567"/>
          <w:tab w:val="left" w:pos="1296"/>
        </w:tabs>
        <w:spacing w:line="240" w:lineRule="auto"/>
        <w:rPr>
          <w:szCs w:val="22"/>
          <w:lang w:val="lt-LT"/>
        </w:rPr>
      </w:pPr>
    </w:p>
    <w:p w14:paraId="07093402" w14:textId="77777777" w:rsidR="00F854CA" w:rsidRDefault="00F854CA" w:rsidP="00F854CA">
      <w:pPr>
        <w:keepNext/>
        <w:spacing w:line="240" w:lineRule="auto"/>
        <w:jc w:val="both"/>
        <w:outlineLvl w:val="3"/>
        <w:rPr>
          <w:b/>
          <w:bCs/>
          <w:szCs w:val="22"/>
          <w:lang w:val="lt-LT" w:eastAsia="x-none" w:bidi="lo-LA"/>
        </w:rPr>
      </w:pPr>
      <w:r>
        <w:rPr>
          <w:b/>
          <w:bCs/>
          <w:szCs w:val="22"/>
          <w:lang w:val="lt-LT" w:eastAsia="it-IT" w:bidi="lo-LA"/>
        </w:rPr>
        <w:t>Foster</w:t>
      </w:r>
      <w:r>
        <w:rPr>
          <w:b/>
          <w:bCs/>
          <w:szCs w:val="22"/>
          <w:lang w:val="lt-LT" w:eastAsia="x-none" w:bidi="lo-LA"/>
        </w:rPr>
        <w:t xml:space="preserve"> sudėtis </w:t>
      </w:r>
    </w:p>
    <w:p w14:paraId="071CEAE0" w14:textId="77777777" w:rsidR="00F854CA" w:rsidRDefault="00F854CA" w:rsidP="00F854CA">
      <w:pPr>
        <w:tabs>
          <w:tab w:val="clear" w:pos="567"/>
          <w:tab w:val="left" w:pos="1296"/>
        </w:tabs>
        <w:spacing w:line="240" w:lineRule="auto"/>
        <w:ind w:right="-2"/>
        <w:rPr>
          <w:szCs w:val="22"/>
          <w:lang w:val="lt-LT"/>
        </w:rPr>
      </w:pPr>
      <w:r>
        <w:rPr>
          <w:szCs w:val="22"/>
          <w:lang w:val="lt-LT"/>
        </w:rPr>
        <w:t>Veikliosios medžiagos yra bevandenis beklometazono dipropionatas ir formoterolio fumaratas dihidratas.</w:t>
      </w:r>
    </w:p>
    <w:p w14:paraId="7B6B450D" w14:textId="77777777" w:rsidR="00F854CA" w:rsidRDefault="00F854CA" w:rsidP="00F854CA">
      <w:pPr>
        <w:tabs>
          <w:tab w:val="clear" w:pos="567"/>
          <w:tab w:val="left" w:pos="1296"/>
        </w:tabs>
        <w:spacing w:line="240" w:lineRule="auto"/>
        <w:ind w:right="-2"/>
        <w:rPr>
          <w:szCs w:val="22"/>
          <w:lang w:val="lt-LT"/>
        </w:rPr>
      </w:pPr>
    </w:p>
    <w:p w14:paraId="5D44EDF8" w14:textId="77777777" w:rsidR="00F854CA" w:rsidRDefault="00F854CA" w:rsidP="00F854CA">
      <w:pPr>
        <w:spacing w:line="240" w:lineRule="auto"/>
        <w:rPr>
          <w:szCs w:val="22"/>
          <w:lang w:val="lt-LT"/>
        </w:rPr>
      </w:pPr>
      <w:r>
        <w:rPr>
          <w:szCs w:val="22"/>
          <w:lang w:val="lt-LT"/>
        </w:rPr>
        <w:t>Kiekvienoje išmatuotoje dozėje yra 100 mikrogramų bevandenio beklometazono dipropionato ir 6 mikrogramai formoterolio fumarato dihidrato. Tai atitinka įkvepiamą 81,9 mikrogramo bevandenio beklometazono dipropionato ir 5 mikrogramų formoterolio fumarato dihidrato dozę.</w:t>
      </w:r>
    </w:p>
    <w:p w14:paraId="386A32D0" w14:textId="77777777" w:rsidR="00F854CA" w:rsidRDefault="00F854CA" w:rsidP="00F854CA">
      <w:pPr>
        <w:tabs>
          <w:tab w:val="clear" w:pos="567"/>
          <w:tab w:val="left" w:pos="1296"/>
        </w:tabs>
        <w:spacing w:line="240" w:lineRule="auto"/>
        <w:ind w:right="-2"/>
        <w:rPr>
          <w:szCs w:val="22"/>
          <w:lang w:val="lt-LT"/>
        </w:rPr>
      </w:pPr>
    </w:p>
    <w:p w14:paraId="5D2C28BB" w14:textId="77777777" w:rsidR="00F854CA" w:rsidRDefault="00F854CA" w:rsidP="00F854CA">
      <w:pPr>
        <w:tabs>
          <w:tab w:val="clear" w:pos="567"/>
          <w:tab w:val="left" w:pos="1296"/>
        </w:tabs>
        <w:spacing w:line="240" w:lineRule="auto"/>
        <w:ind w:right="-2"/>
        <w:rPr>
          <w:szCs w:val="22"/>
          <w:lang w:val="lt-LT"/>
        </w:rPr>
      </w:pPr>
      <w:r>
        <w:rPr>
          <w:szCs w:val="22"/>
          <w:lang w:val="lt-LT"/>
        </w:rPr>
        <w:t>Pagalbinės medžiagos yra laktozė monohidratas (jame gali būti šiek tiek pieno baltymų) ir magnio stearatas.</w:t>
      </w:r>
    </w:p>
    <w:p w14:paraId="02237F9B" w14:textId="77777777" w:rsidR="00F854CA" w:rsidRDefault="00F854CA" w:rsidP="00F854CA">
      <w:pPr>
        <w:numPr>
          <w:ilvl w:val="12"/>
          <w:numId w:val="0"/>
        </w:numPr>
        <w:tabs>
          <w:tab w:val="clear" w:pos="567"/>
          <w:tab w:val="left" w:pos="1296"/>
        </w:tabs>
        <w:spacing w:line="240" w:lineRule="auto"/>
        <w:ind w:right="-2"/>
        <w:rPr>
          <w:szCs w:val="22"/>
          <w:lang w:val="lt-LT"/>
        </w:rPr>
      </w:pPr>
    </w:p>
    <w:p w14:paraId="26E2FF7A" w14:textId="77777777" w:rsidR="00F854CA" w:rsidRDefault="00F854CA" w:rsidP="00F854CA">
      <w:pPr>
        <w:keepNext/>
        <w:spacing w:line="240" w:lineRule="auto"/>
        <w:jc w:val="both"/>
        <w:outlineLvl w:val="3"/>
        <w:rPr>
          <w:b/>
          <w:bCs/>
          <w:szCs w:val="22"/>
          <w:lang w:val="lt-LT" w:eastAsia="x-none" w:bidi="lo-LA"/>
        </w:rPr>
      </w:pPr>
      <w:r>
        <w:rPr>
          <w:b/>
          <w:bCs/>
          <w:szCs w:val="22"/>
          <w:lang w:val="lt-LT" w:eastAsia="it-IT" w:bidi="lo-LA"/>
        </w:rPr>
        <w:t>Foster</w:t>
      </w:r>
      <w:r>
        <w:rPr>
          <w:b/>
          <w:bCs/>
          <w:szCs w:val="22"/>
          <w:lang w:val="lt-LT" w:eastAsia="x-none" w:bidi="lo-LA"/>
        </w:rPr>
        <w:t xml:space="preserve"> išvaizda ir kiekis pakuotėje</w:t>
      </w:r>
    </w:p>
    <w:p w14:paraId="6D6FBE91" w14:textId="77777777" w:rsidR="00F854CA" w:rsidRDefault="00F854CA" w:rsidP="00F854CA">
      <w:pPr>
        <w:tabs>
          <w:tab w:val="clear" w:pos="567"/>
          <w:tab w:val="left" w:pos="1296"/>
        </w:tabs>
        <w:spacing w:line="240" w:lineRule="auto"/>
        <w:ind w:right="-2"/>
        <w:rPr>
          <w:szCs w:val="22"/>
          <w:lang w:val="lt-LT"/>
        </w:rPr>
      </w:pPr>
      <w:r>
        <w:rPr>
          <w:szCs w:val="22"/>
          <w:lang w:val="lt-LT"/>
        </w:rPr>
        <w:t xml:space="preserve">Šis vaistas yra balti ar beveik balti įkvepiamieji milteliai plastikiniame inhaliatoriuje, kuris vadinamas Nexthaler. </w:t>
      </w:r>
    </w:p>
    <w:p w14:paraId="72EEA9F2" w14:textId="77777777" w:rsidR="00F854CA" w:rsidRDefault="00F854CA" w:rsidP="00F854CA">
      <w:pPr>
        <w:tabs>
          <w:tab w:val="clear" w:pos="567"/>
          <w:tab w:val="left" w:pos="1296"/>
        </w:tabs>
        <w:spacing w:line="240" w:lineRule="auto"/>
        <w:ind w:right="-2"/>
        <w:rPr>
          <w:szCs w:val="22"/>
          <w:lang w:val="lt-LT"/>
        </w:rPr>
      </w:pPr>
      <w:r>
        <w:rPr>
          <w:szCs w:val="22"/>
          <w:lang w:val="lt-LT"/>
        </w:rPr>
        <w:t>Kiekvienoje pakuotėje yra vienas, du arba trys inhaliatoriai, kurių kiekvienu galima atlikti 180 įkvėpimų.</w:t>
      </w:r>
    </w:p>
    <w:p w14:paraId="48FAB10F" w14:textId="77777777" w:rsidR="00F854CA" w:rsidRDefault="00F854CA" w:rsidP="00F854CA">
      <w:pPr>
        <w:tabs>
          <w:tab w:val="clear" w:pos="567"/>
          <w:tab w:val="left" w:pos="1296"/>
        </w:tabs>
        <w:spacing w:line="240" w:lineRule="auto"/>
        <w:ind w:right="-2"/>
        <w:rPr>
          <w:szCs w:val="22"/>
          <w:lang w:val="lt-LT"/>
        </w:rPr>
      </w:pPr>
      <w:r>
        <w:rPr>
          <w:szCs w:val="22"/>
          <w:lang w:val="lt-LT"/>
        </w:rPr>
        <w:t>Kiekvienas inhaliatorius yra sandariame apsaugomajame maišelyje (aliuminio folijos pakuotėje).</w:t>
      </w:r>
    </w:p>
    <w:p w14:paraId="546767F0" w14:textId="77777777" w:rsidR="00F854CA" w:rsidRDefault="00F854CA" w:rsidP="00F854CA">
      <w:pPr>
        <w:tabs>
          <w:tab w:val="clear" w:pos="567"/>
          <w:tab w:val="left" w:pos="1296"/>
        </w:tabs>
        <w:spacing w:line="240" w:lineRule="auto"/>
        <w:rPr>
          <w:szCs w:val="22"/>
          <w:lang w:val="lt-LT"/>
        </w:rPr>
      </w:pPr>
      <w:r>
        <w:rPr>
          <w:szCs w:val="22"/>
          <w:lang w:val="lt-LT"/>
        </w:rPr>
        <w:t>Gali būti tiekiamos ne visų dydžių pakuotės.</w:t>
      </w:r>
    </w:p>
    <w:p w14:paraId="1E0B33B6" w14:textId="77777777" w:rsidR="00F854CA" w:rsidRDefault="00F854CA" w:rsidP="00F854CA">
      <w:pPr>
        <w:numPr>
          <w:ilvl w:val="12"/>
          <w:numId w:val="0"/>
        </w:numPr>
        <w:tabs>
          <w:tab w:val="clear" w:pos="567"/>
          <w:tab w:val="left" w:pos="1296"/>
        </w:tabs>
        <w:spacing w:line="240" w:lineRule="auto"/>
        <w:ind w:right="-2"/>
        <w:rPr>
          <w:szCs w:val="22"/>
          <w:lang w:val="lt-LT"/>
        </w:rPr>
      </w:pPr>
    </w:p>
    <w:p w14:paraId="2ECB9892" w14:textId="77777777" w:rsidR="00F854CA" w:rsidRDefault="00F854CA" w:rsidP="00F854CA">
      <w:pPr>
        <w:keepNext/>
        <w:spacing w:line="240" w:lineRule="auto"/>
        <w:jc w:val="both"/>
        <w:outlineLvl w:val="3"/>
        <w:rPr>
          <w:b/>
          <w:bCs/>
          <w:szCs w:val="22"/>
          <w:lang w:val="lt-LT" w:eastAsia="x-none" w:bidi="lo-LA"/>
        </w:rPr>
      </w:pPr>
      <w:r>
        <w:rPr>
          <w:b/>
          <w:bCs/>
          <w:szCs w:val="22"/>
          <w:lang w:val="lt-LT" w:eastAsia="x-none" w:bidi="lo-LA"/>
        </w:rPr>
        <w:t>Registruotojas ir gamintojas</w:t>
      </w:r>
    </w:p>
    <w:p w14:paraId="53A8EF81" w14:textId="77777777" w:rsidR="00F854CA" w:rsidRDefault="00F854CA" w:rsidP="00F854CA">
      <w:pPr>
        <w:numPr>
          <w:ilvl w:val="12"/>
          <w:numId w:val="0"/>
        </w:numPr>
        <w:tabs>
          <w:tab w:val="clear" w:pos="567"/>
          <w:tab w:val="left" w:pos="1296"/>
        </w:tabs>
        <w:spacing w:line="240" w:lineRule="auto"/>
        <w:ind w:right="-2"/>
        <w:rPr>
          <w:szCs w:val="22"/>
          <w:lang w:val="lt-LT"/>
        </w:rPr>
      </w:pPr>
    </w:p>
    <w:p w14:paraId="12F9193C" w14:textId="77777777" w:rsidR="00F854CA" w:rsidRDefault="00F854CA" w:rsidP="00F854CA">
      <w:pPr>
        <w:spacing w:line="240" w:lineRule="auto"/>
        <w:rPr>
          <w:i/>
          <w:szCs w:val="22"/>
          <w:lang w:val="lt-LT"/>
        </w:rPr>
      </w:pPr>
      <w:r>
        <w:rPr>
          <w:i/>
          <w:szCs w:val="22"/>
          <w:lang w:val="lt-LT"/>
        </w:rPr>
        <w:t>Registruotojas</w:t>
      </w:r>
    </w:p>
    <w:p w14:paraId="7949BF73" w14:textId="77777777" w:rsidR="00F854CA" w:rsidRDefault="00F854CA" w:rsidP="00F854CA">
      <w:pPr>
        <w:spacing w:line="240" w:lineRule="auto"/>
        <w:rPr>
          <w:szCs w:val="22"/>
          <w:lang w:val="lt-LT"/>
        </w:rPr>
      </w:pPr>
      <w:r>
        <w:rPr>
          <w:szCs w:val="22"/>
          <w:lang w:val="lt-LT"/>
        </w:rPr>
        <w:t>Chiesi Pharmaceuticals GmbH</w:t>
      </w:r>
    </w:p>
    <w:p w14:paraId="1D42A8DF" w14:textId="77777777" w:rsidR="00F854CA" w:rsidRDefault="00F854CA" w:rsidP="00F854CA">
      <w:pPr>
        <w:spacing w:line="240" w:lineRule="auto"/>
        <w:rPr>
          <w:szCs w:val="22"/>
          <w:lang w:val="lt-LT"/>
        </w:rPr>
      </w:pPr>
      <w:r>
        <w:rPr>
          <w:szCs w:val="22"/>
          <w:lang w:val="lt-LT"/>
        </w:rPr>
        <w:t>Gonzagagasse 16/16</w:t>
      </w:r>
    </w:p>
    <w:p w14:paraId="215543DD" w14:textId="77777777" w:rsidR="00F854CA" w:rsidRDefault="00F854CA" w:rsidP="00F854CA">
      <w:pPr>
        <w:spacing w:line="240" w:lineRule="auto"/>
        <w:rPr>
          <w:szCs w:val="22"/>
          <w:lang w:val="lt-LT"/>
        </w:rPr>
      </w:pPr>
      <w:r>
        <w:rPr>
          <w:szCs w:val="22"/>
          <w:lang w:val="lt-LT"/>
        </w:rPr>
        <w:t>1010 Vienna</w:t>
      </w:r>
    </w:p>
    <w:p w14:paraId="5F192862" w14:textId="77777777" w:rsidR="00F854CA" w:rsidRDefault="00F854CA" w:rsidP="00F854CA">
      <w:pPr>
        <w:spacing w:line="240" w:lineRule="auto"/>
        <w:rPr>
          <w:szCs w:val="22"/>
          <w:lang w:val="lt-LT"/>
        </w:rPr>
      </w:pPr>
      <w:r>
        <w:rPr>
          <w:szCs w:val="22"/>
          <w:lang w:val="lt-LT"/>
        </w:rPr>
        <w:t>Austrija</w:t>
      </w:r>
    </w:p>
    <w:p w14:paraId="632F3328" w14:textId="77777777" w:rsidR="00F854CA" w:rsidRDefault="00F854CA" w:rsidP="00F854CA">
      <w:pPr>
        <w:spacing w:line="240" w:lineRule="auto"/>
        <w:rPr>
          <w:szCs w:val="22"/>
          <w:lang w:val="lt-LT"/>
        </w:rPr>
      </w:pPr>
    </w:p>
    <w:p w14:paraId="24CA7387" w14:textId="77777777" w:rsidR="00F854CA" w:rsidRDefault="00F854CA" w:rsidP="00F854CA">
      <w:pPr>
        <w:spacing w:line="240" w:lineRule="auto"/>
        <w:rPr>
          <w:i/>
          <w:szCs w:val="22"/>
          <w:lang w:val="lt-LT"/>
        </w:rPr>
      </w:pPr>
      <w:r>
        <w:rPr>
          <w:i/>
          <w:szCs w:val="22"/>
          <w:lang w:val="lt-LT"/>
        </w:rPr>
        <w:t xml:space="preserve">Gamintojas </w:t>
      </w:r>
    </w:p>
    <w:p w14:paraId="05BECE66" w14:textId="77777777" w:rsidR="00F854CA" w:rsidRDefault="00F854CA" w:rsidP="00F854CA">
      <w:pPr>
        <w:spacing w:line="240" w:lineRule="auto"/>
        <w:rPr>
          <w:szCs w:val="22"/>
          <w:lang w:val="lt-LT"/>
        </w:rPr>
      </w:pPr>
      <w:r>
        <w:rPr>
          <w:szCs w:val="22"/>
          <w:lang w:val="lt-LT"/>
        </w:rPr>
        <w:lastRenderedPageBreak/>
        <w:t>Chiesi Farmaceutici S.p.A.</w:t>
      </w:r>
    </w:p>
    <w:p w14:paraId="0400D60E" w14:textId="77777777" w:rsidR="00F854CA" w:rsidRDefault="00F854CA" w:rsidP="00F854CA">
      <w:pPr>
        <w:spacing w:line="240" w:lineRule="auto"/>
        <w:rPr>
          <w:szCs w:val="22"/>
          <w:lang w:val="lt-LT"/>
        </w:rPr>
      </w:pPr>
      <w:r>
        <w:rPr>
          <w:szCs w:val="22"/>
          <w:lang w:val="lt-LT"/>
        </w:rPr>
        <w:t>Via San Leonardo 96</w:t>
      </w:r>
    </w:p>
    <w:p w14:paraId="2F209700" w14:textId="77777777" w:rsidR="00F854CA" w:rsidRDefault="00F854CA" w:rsidP="00F854CA">
      <w:pPr>
        <w:spacing w:line="240" w:lineRule="auto"/>
        <w:rPr>
          <w:szCs w:val="22"/>
          <w:lang w:val="lt-LT"/>
        </w:rPr>
      </w:pPr>
      <w:r>
        <w:rPr>
          <w:szCs w:val="22"/>
          <w:lang w:val="lt-LT"/>
        </w:rPr>
        <w:t xml:space="preserve">43122 Parma </w:t>
      </w:r>
    </w:p>
    <w:p w14:paraId="104DB285" w14:textId="77777777" w:rsidR="00F854CA" w:rsidRDefault="00F854CA" w:rsidP="00F854CA">
      <w:pPr>
        <w:spacing w:line="240" w:lineRule="auto"/>
        <w:rPr>
          <w:szCs w:val="22"/>
          <w:lang w:val="lt-LT"/>
        </w:rPr>
      </w:pPr>
      <w:r>
        <w:rPr>
          <w:szCs w:val="22"/>
          <w:lang w:val="lt-LT"/>
        </w:rPr>
        <w:t>Italija</w:t>
      </w:r>
    </w:p>
    <w:p w14:paraId="0FC651CA" w14:textId="77777777" w:rsidR="00F854CA" w:rsidRDefault="00F854CA" w:rsidP="00F854CA">
      <w:pPr>
        <w:spacing w:line="240" w:lineRule="auto"/>
        <w:rPr>
          <w:szCs w:val="22"/>
          <w:lang w:val="lt-LT"/>
        </w:rPr>
      </w:pPr>
    </w:p>
    <w:p w14:paraId="463C7212" w14:textId="77777777" w:rsidR="00F854CA" w:rsidRDefault="00F854CA" w:rsidP="00F854CA">
      <w:pPr>
        <w:spacing w:line="240" w:lineRule="auto"/>
        <w:rPr>
          <w:szCs w:val="22"/>
          <w:lang w:val="lt-LT"/>
        </w:rPr>
      </w:pPr>
      <w:r>
        <w:rPr>
          <w:szCs w:val="22"/>
          <w:lang w:val="lt-LT"/>
        </w:rPr>
        <w:t>arba</w:t>
      </w:r>
    </w:p>
    <w:p w14:paraId="17F10584" w14:textId="77777777" w:rsidR="00F854CA" w:rsidRDefault="00F854CA" w:rsidP="00F854CA">
      <w:pPr>
        <w:spacing w:line="240" w:lineRule="auto"/>
        <w:rPr>
          <w:szCs w:val="22"/>
          <w:lang w:val="lt-LT"/>
        </w:rPr>
      </w:pPr>
    </w:p>
    <w:p w14:paraId="146D5ECA" w14:textId="77777777" w:rsidR="00F854CA" w:rsidRDefault="00F854CA" w:rsidP="00F854CA">
      <w:pPr>
        <w:spacing w:line="240" w:lineRule="auto"/>
        <w:rPr>
          <w:szCs w:val="22"/>
          <w:lang w:val="lt-LT"/>
        </w:rPr>
      </w:pPr>
      <w:r>
        <w:rPr>
          <w:szCs w:val="22"/>
          <w:lang w:val="lt-LT"/>
        </w:rPr>
        <w:t>Chiesi S.A.S.</w:t>
      </w:r>
    </w:p>
    <w:p w14:paraId="42DA29F3" w14:textId="77777777" w:rsidR="00F854CA" w:rsidRPr="00103425" w:rsidRDefault="00F854CA" w:rsidP="00F854CA">
      <w:pPr>
        <w:spacing w:line="240" w:lineRule="auto"/>
        <w:rPr>
          <w:szCs w:val="22"/>
          <w:lang w:val="it-IT"/>
        </w:rPr>
      </w:pPr>
      <w:r w:rsidRPr="00103425">
        <w:rPr>
          <w:szCs w:val="22"/>
          <w:lang w:val="it-IT"/>
        </w:rPr>
        <w:t>2 rue des Docteurs Alberto et Paolo Chiesi</w:t>
      </w:r>
    </w:p>
    <w:p w14:paraId="46881C74" w14:textId="77777777" w:rsidR="00F854CA" w:rsidRDefault="00F854CA" w:rsidP="00F854CA">
      <w:pPr>
        <w:spacing w:line="240" w:lineRule="auto"/>
        <w:rPr>
          <w:szCs w:val="22"/>
          <w:lang w:val="lt-LT"/>
        </w:rPr>
      </w:pPr>
      <w:r>
        <w:rPr>
          <w:szCs w:val="22"/>
          <w:lang w:val="lt-LT"/>
        </w:rPr>
        <w:t>41260 La Chaussée Saint Victor</w:t>
      </w:r>
    </w:p>
    <w:p w14:paraId="6EB86B6C" w14:textId="77777777" w:rsidR="00F854CA" w:rsidRDefault="00F854CA" w:rsidP="00F854CA">
      <w:pPr>
        <w:spacing w:line="240" w:lineRule="auto"/>
        <w:rPr>
          <w:szCs w:val="22"/>
          <w:lang w:val="lt-LT"/>
        </w:rPr>
      </w:pPr>
      <w:r>
        <w:rPr>
          <w:szCs w:val="22"/>
          <w:lang w:val="lt-LT"/>
        </w:rPr>
        <w:t>Prancūzija</w:t>
      </w:r>
    </w:p>
    <w:p w14:paraId="33FE13E8" w14:textId="77777777" w:rsidR="00F854CA" w:rsidRDefault="00F854CA" w:rsidP="00F854CA">
      <w:pPr>
        <w:spacing w:line="240" w:lineRule="auto"/>
        <w:rPr>
          <w:szCs w:val="22"/>
          <w:lang w:val="lt-LT"/>
        </w:rPr>
      </w:pPr>
    </w:p>
    <w:p w14:paraId="354E86EB" w14:textId="77777777" w:rsidR="00F854CA" w:rsidRDefault="00F854CA" w:rsidP="00F854CA">
      <w:pPr>
        <w:spacing w:line="240" w:lineRule="auto"/>
        <w:rPr>
          <w:szCs w:val="22"/>
          <w:lang w:val="lt-LT"/>
        </w:rPr>
      </w:pPr>
      <w:r>
        <w:rPr>
          <w:szCs w:val="22"/>
          <w:lang w:val="lt-LT"/>
        </w:rPr>
        <w:t>arba</w:t>
      </w:r>
    </w:p>
    <w:p w14:paraId="209AC4D5" w14:textId="77777777" w:rsidR="00F854CA" w:rsidRDefault="00F854CA" w:rsidP="00F854CA">
      <w:pPr>
        <w:spacing w:line="240" w:lineRule="auto"/>
        <w:rPr>
          <w:szCs w:val="22"/>
          <w:lang w:val="lt-LT"/>
        </w:rPr>
      </w:pPr>
    </w:p>
    <w:p w14:paraId="6C7DE296" w14:textId="77777777" w:rsidR="00F854CA" w:rsidRDefault="00F854CA" w:rsidP="00F854CA">
      <w:pPr>
        <w:spacing w:line="240" w:lineRule="auto"/>
        <w:rPr>
          <w:szCs w:val="22"/>
          <w:lang w:val="lt-LT"/>
        </w:rPr>
      </w:pPr>
      <w:r>
        <w:rPr>
          <w:szCs w:val="22"/>
          <w:lang w:val="lt-LT"/>
        </w:rPr>
        <w:t>Chiesi Pharmaceuticals GmbH</w:t>
      </w:r>
    </w:p>
    <w:p w14:paraId="346A9213" w14:textId="77777777" w:rsidR="00F854CA" w:rsidRDefault="00F854CA" w:rsidP="00F854CA">
      <w:pPr>
        <w:spacing w:line="240" w:lineRule="auto"/>
        <w:rPr>
          <w:szCs w:val="22"/>
          <w:lang w:val="lt-LT"/>
        </w:rPr>
      </w:pPr>
      <w:r>
        <w:rPr>
          <w:szCs w:val="22"/>
          <w:lang w:val="lt-LT"/>
        </w:rPr>
        <w:t>Gonzagagasse 16/16</w:t>
      </w:r>
    </w:p>
    <w:p w14:paraId="7772A6DC" w14:textId="77777777" w:rsidR="00F854CA" w:rsidRDefault="00F854CA" w:rsidP="00F854CA">
      <w:pPr>
        <w:spacing w:line="240" w:lineRule="auto"/>
        <w:rPr>
          <w:szCs w:val="22"/>
          <w:lang w:val="lt-LT"/>
        </w:rPr>
      </w:pPr>
      <w:r>
        <w:rPr>
          <w:szCs w:val="22"/>
          <w:lang w:val="lt-LT"/>
        </w:rPr>
        <w:t>1010 Vienna</w:t>
      </w:r>
    </w:p>
    <w:p w14:paraId="04783C76" w14:textId="77777777" w:rsidR="00F854CA" w:rsidRDefault="00F854CA" w:rsidP="00F854CA">
      <w:pPr>
        <w:spacing w:line="240" w:lineRule="auto"/>
        <w:rPr>
          <w:szCs w:val="22"/>
          <w:lang w:val="lt-LT"/>
        </w:rPr>
      </w:pPr>
      <w:r>
        <w:rPr>
          <w:szCs w:val="22"/>
          <w:lang w:val="lt-LT"/>
        </w:rPr>
        <w:t>Austrija</w:t>
      </w:r>
    </w:p>
    <w:p w14:paraId="13B43C22" w14:textId="77777777" w:rsidR="00F854CA" w:rsidRDefault="00F854CA" w:rsidP="00F854CA">
      <w:pPr>
        <w:spacing w:line="240" w:lineRule="auto"/>
        <w:rPr>
          <w:szCs w:val="22"/>
          <w:lang w:val="lt-LT"/>
        </w:rPr>
      </w:pPr>
    </w:p>
    <w:p w14:paraId="04739FD9" w14:textId="77777777" w:rsidR="00F854CA" w:rsidRDefault="00F854CA" w:rsidP="00F854CA">
      <w:pPr>
        <w:numPr>
          <w:ilvl w:val="12"/>
          <w:numId w:val="0"/>
        </w:numPr>
        <w:spacing w:line="240" w:lineRule="auto"/>
        <w:ind w:right="-2"/>
        <w:rPr>
          <w:szCs w:val="22"/>
          <w:lang w:val="lt-LT"/>
        </w:rPr>
      </w:pPr>
      <w:r>
        <w:rPr>
          <w:szCs w:val="22"/>
          <w:lang w:val="lt-LT"/>
        </w:rPr>
        <w:t>Jeigu apie šį vaistą norite sužinoti daugiau, kreipkitės į vietinį registruotojo atstovą:</w:t>
      </w:r>
    </w:p>
    <w:p w14:paraId="62C803D9" w14:textId="77777777" w:rsidR="00F854CA" w:rsidRDefault="00F854CA" w:rsidP="00F854CA">
      <w:pPr>
        <w:spacing w:line="240" w:lineRule="auto"/>
        <w:rPr>
          <w:szCs w:val="22"/>
          <w:lang w:val="lt-LT"/>
        </w:rPr>
      </w:pPr>
    </w:p>
    <w:p w14:paraId="2E4888A1" w14:textId="77777777" w:rsidR="00F854CA" w:rsidRDefault="00F854CA" w:rsidP="00F854CA">
      <w:pPr>
        <w:tabs>
          <w:tab w:val="clear" w:pos="567"/>
          <w:tab w:val="left" w:pos="1296"/>
        </w:tabs>
        <w:spacing w:line="240" w:lineRule="auto"/>
        <w:rPr>
          <w:rFonts w:eastAsia="SimSun"/>
          <w:noProof/>
          <w:szCs w:val="22"/>
          <w:lang w:val="x-none" w:eastAsia="x-none" w:bidi="lo-LA"/>
        </w:rPr>
      </w:pPr>
      <w:r>
        <w:rPr>
          <w:rFonts w:eastAsia="SimSun"/>
          <w:noProof/>
          <w:szCs w:val="22"/>
          <w:lang w:val="x-none" w:eastAsia="x-none" w:bidi="lo-LA"/>
        </w:rPr>
        <w:t>UAB Norameda</w:t>
      </w:r>
    </w:p>
    <w:p w14:paraId="2FAE5870" w14:textId="77777777" w:rsidR="00F854CA" w:rsidRDefault="00F854CA" w:rsidP="00F854CA">
      <w:pPr>
        <w:tabs>
          <w:tab w:val="clear" w:pos="567"/>
          <w:tab w:val="left" w:pos="1296"/>
        </w:tabs>
        <w:spacing w:line="240" w:lineRule="auto"/>
        <w:rPr>
          <w:rFonts w:eastAsia="SimSun"/>
          <w:noProof/>
          <w:szCs w:val="22"/>
          <w:lang w:val="x-none" w:eastAsia="x-none" w:bidi="lo-LA"/>
        </w:rPr>
      </w:pPr>
      <w:r>
        <w:rPr>
          <w:rFonts w:eastAsia="SimSun"/>
          <w:noProof/>
          <w:szCs w:val="22"/>
          <w:lang w:val="x-none" w:eastAsia="x-none" w:bidi="lo-LA"/>
        </w:rPr>
        <w:t>Meistrų 8</w:t>
      </w:r>
      <w:r>
        <w:rPr>
          <w:rFonts w:eastAsia="SimSun"/>
          <w:noProof/>
          <w:szCs w:val="22"/>
          <w:lang w:val="lt-LT" w:eastAsia="x-none" w:bidi="lo-LA"/>
        </w:rPr>
        <w:t>A</w:t>
      </w:r>
      <w:r>
        <w:rPr>
          <w:rFonts w:eastAsia="SimSun"/>
          <w:noProof/>
          <w:szCs w:val="22"/>
          <w:lang w:val="x-none" w:eastAsia="x-none" w:bidi="lo-LA"/>
        </w:rPr>
        <w:t xml:space="preserve">  </w:t>
      </w:r>
    </w:p>
    <w:p w14:paraId="4E839342" w14:textId="77777777" w:rsidR="00F854CA" w:rsidRDefault="00F854CA" w:rsidP="00F854CA">
      <w:pPr>
        <w:tabs>
          <w:tab w:val="clear" w:pos="567"/>
          <w:tab w:val="left" w:pos="1296"/>
        </w:tabs>
        <w:spacing w:line="240" w:lineRule="auto"/>
        <w:rPr>
          <w:rFonts w:eastAsia="SimSun"/>
          <w:noProof/>
          <w:szCs w:val="22"/>
          <w:lang w:val="x-none" w:eastAsia="x-none" w:bidi="lo-LA"/>
        </w:rPr>
      </w:pPr>
      <w:r>
        <w:rPr>
          <w:rFonts w:eastAsia="SimSun"/>
          <w:noProof/>
          <w:szCs w:val="22"/>
          <w:lang w:val="x-none" w:eastAsia="x-none" w:bidi="lo-LA"/>
        </w:rPr>
        <w:t>LT-02189 Vilnius</w:t>
      </w:r>
    </w:p>
    <w:p w14:paraId="28B52B43" w14:textId="77777777" w:rsidR="00F854CA" w:rsidRDefault="00F854CA" w:rsidP="00F854CA">
      <w:pPr>
        <w:rPr>
          <w:szCs w:val="22"/>
          <w:lang w:val="lt-LT"/>
        </w:rPr>
      </w:pPr>
      <w:r>
        <w:rPr>
          <w:szCs w:val="22"/>
          <w:lang w:val="lt-LT"/>
        </w:rPr>
        <w:t>Tel. + 370 5 2306499</w:t>
      </w:r>
    </w:p>
    <w:p w14:paraId="49496C7A" w14:textId="77777777" w:rsidR="00F854CA" w:rsidRDefault="00F854CA" w:rsidP="00F854CA">
      <w:pPr>
        <w:numPr>
          <w:ilvl w:val="12"/>
          <w:numId w:val="0"/>
        </w:numPr>
        <w:spacing w:line="240" w:lineRule="auto"/>
        <w:ind w:right="-2"/>
        <w:rPr>
          <w:szCs w:val="22"/>
          <w:lang w:val="lt-LT"/>
        </w:rPr>
      </w:pPr>
    </w:p>
    <w:p w14:paraId="20D35492" w14:textId="77777777" w:rsidR="00F854CA" w:rsidRDefault="00F854CA" w:rsidP="00F854CA">
      <w:pPr>
        <w:numPr>
          <w:ilvl w:val="12"/>
          <w:numId w:val="0"/>
        </w:numPr>
        <w:spacing w:line="240" w:lineRule="auto"/>
        <w:ind w:right="-2"/>
        <w:rPr>
          <w:szCs w:val="22"/>
          <w:lang w:val="lt-LT"/>
        </w:rPr>
      </w:pPr>
      <w:r>
        <w:rPr>
          <w:b/>
          <w:lang w:val="lt-LT"/>
        </w:rPr>
        <w:t>Šis vaistas EEE valstybėse narėse registruotas tokiais pavadinimais</w:t>
      </w:r>
      <w:r>
        <w:rPr>
          <w:szCs w:val="22"/>
          <w:lang w:val="lt-LT"/>
        </w:rPr>
        <w:t>:</w:t>
      </w:r>
    </w:p>
    <w:p w14:paraId="66602D1E" w14:textId="77777777" w:rsidR="00F854CA" w:rsidRDefault="00F854CA" w:rsidP="00F854CA">
      <w:pPr>
        <w:spacing w:line="240" w:lineRule="auto"/>
        <w:ind w:left="567" w:hanging="567"/>
        <w:rPr>
          <w:szCs w:val="22"/>
          <w:lang w:val="lt-LT"/>
        </w:rPr>
      </w:pPr>
    </w:p>
    <w:p w14:paraId="12AFCE10" w14:textId="77777777" w:rsidR="00F854CA" w:rsidRDefault="00F854CA" w:rsidP="00F854CA">
      <w:pPr>
        <w:tabs>
          <w:tab w:val="left" w:pos="0"/>
        </w:tabs>
        <w:spacing w:line="240" w:lineRule="auto"/>
        <w:rPr>
          <w:szCs w:val="22"/>
          <w:lang w:val="lt-LT"/>
        </w:rPr>
      </w:pPr>
      <w:r>
        <w:rPr>
          <w:szCs w:val="22"/>
          <w:lang w:val="lt-LT"/>
        </w:rPr>
        <w:t>Airija:</w:t>
      </w:r>
      <w:r>
        <w:t xml:space="preserve"> </w:t>
      </w:r>
      <w:r>
        <w:rPr>
          <w:szCs w:val="22"/>
          <w:lang w:val="lt-LT"/>
        </w:rPr>
        <w:t>Foster Nexthaler 100 micrograms/6 micrograms per metered dose inhalation powder</w:t>
      </w:r>
    </w:p>
    <w:p w14:paraId="7D810072" w14:textId="77777777" w:rsidR="00F854CA" w:rsidRDefault="00F854CA" w:rsidP="00F854CA">
      <w:pPr>
        <w:tabs>
          <w:tab w:val="left" w:pos="0"/>
        </w:tabs>
        <w:spacing w:line="240" w:lineRule="auto"/>
        <w:rPr>
          <w:szCs w:val="22"/>
          <w:lang w:val="lt-LT"/>
        </w:rPr>
      </w:pPr>
      <w:r>
        <w:rPr>
          <w:szCs w:val="22"/>
          <w:lang w:val="lt-LT"/>
        </w:rPr>
        <w:t>Belgija: Inuvair NEXThaler</w:t>
      </w:r>
    </w:p>
    <w:p w14:paraId="58FAFDF0" w14:textId="77777777" w:rsidR="00F854CA" w:rsidRDefault="00F854CA" w:rsidP="00F854CA">
      <w:pPr>
        <w:tabs>
          <w:tab w:val="left" w:pos="0"/>
        </w:tabs>
        <w:spacing w:line="240" w:lineRule="auto"/>
        <w:rPr>
          <w:szCs w:val="22"/>
          <w:lang w:val="lt-LT"/>
        </w:rPr>
      </w:pPr>
      <w:r>
        <w:rPr>
          <w:szCs w:val="22"/>
          <w:lang w:val="lt-LT"/>
        </w:rPr>
        <w:t>Graikija: Inuvair NEXThaler</w:t>
      </w:r>
    </w:p>
    <w:p w14:paraId="2FECC903" w14:textId="77777777" w:rsidR="00F854CA" w:rsidRDefault="00F854CA" w:rsidP="00F854CA">
      <w:pPr>
        <w:tabs>
          <w:tab w:val="left" w:pos="0"/>
        </w:tabs>
        <w:spacing w:line="240" w:lineRule="auto"/>
        <w:rPr>
          <w:szCs w:val="22"/>
          <w:lang w:val="lt-LT"/>
        </w:rPr>
      </w:pPr>
      <w:r>
        <w:rPr>
          <w:szCs w:val="22"/>
          <w:lang w:val="lt-LT"/>
        </w:rPr>
        <w:t>Bulgarija: Foster NEXThaler</w:t>
      </w:r>
    </w:p>
    <w:p w14:paraId="29E8565A" w14:textId="77777777" w:rsidR="00F854CA" w:rsidRDefault="00F854CA" w:rsidP="00F854CA">
      <w:pPr>
        <w:tabs>
          <w:tab w:val="left" w:pos="0"/>
        </w:tabs>
        <w:spacing w:line="240" w:lineRule="auto"/>
        <w:rPr>
          <w:szCs w:val="22"/>
          <w:lang w:val="lt-LT"/>
        </w:rPr>
      </w:pPr>
      <w:r>
        <w:rPr>
          <w:szCs w:val="22"/>
          <w:lang w:val="lt-LT"/>
        </w:rPr>
        <w:t>Danija: Innovair Nexthaler</w:t>
      </w:r>
    </w:p>
    <w:p w14:paraId="51458180" w14:textId="77777777" w:rsidR="00F854CA" w:rsidRDefault="00F854CA" w:rsidP="00F854CA">
      <w:pPr>
        <w:tabs>
          <w:tab w:val="left" w:pos="0"/>
        </w:tabs>
        <w:spacing w:line="240" w:lineRule="auto"/>
        <w:rPr>
          <w:szCs w:val="22"/>
          <w:lang w:val="lt-LT"/>
        </w:rPr>
      </w:pPr>
      <w:r>
        <w:rPr>
          <w:szCs w:val="22"/>
          <w:lang w:val="lt-LT"/>
        </w:rPr>
        <w:t>Italija: Inuver</w:t>
      </w:r>
    </w:p>
    <w:p w14:paraId="7285FE4A" w14:textId="77777777" w:rsidR="00F854CA" w:rsidRDefault="00F854CA" w:rsidP="00F854CA">
      <w:pPr>
        <w:tabs>
          <w:tab w:val="left" w:pos="0"/>
        </w:tabs>
        <w:spacing w:line="240" w:lineRule="auto"/>
        <w:rPr>
          <w:szCs w:val="22"/>
          <w:lang w:val="lt-LT"/>
        </w:rPr>
      </w:pPr>
      <w:r>
        <w:rPr>
          <w:szCs w:val="22"/>
          <w:lang w:val="lt-LT"/>
        </w:rPr>
        <w:t>Kipras: Foster NEXThaler</w:t>
      </w:r>
    </w:p>
    <w:p w14:paraId="19794137" w14:textId="77777777" w:rsidR="00F854CA" w:rsidRDefault="00F854CA" w:rsidP="00F854CA">
      <w:pPr>
        <w:tabs>
          <w:tab w:val="left" w:pos="0"/>
        </w:tabs>
        <w:spacing w:line="240" w:lineRule="auto"/>
        <w:rPr>
          <w:szCs w:val="22"/>
          <w:lang w:val="lt-LT"/>
        </w:rPr>
      </w:pPr>
      <w:r>
        <w:rPr>
          <w:szCs w:val="22"/>
          <w:lang w:val="lt-LT"/>
        </w:rPr>
        <w:t>Latvija: Foster NEXThaler 100 mikrogrami/6 mikrogrami devā inhalācijas pulveris</w:t>
      </w:r>
    </w:p>
    <w:p w14:paraId="5BC796D9" w14:textId="77777777" w:rsidR="00F854CA" w:rsidRDefault="00F854CA" w:rsidP="00F854CA">
      <w:pPr>
        <w:tabs>
          <w:tab w:val="left" w:pos="0"/>
        </w:tabs>
        <w:spacing w:line="240" w:lineRule="auto"/>
        <w:rPr>
          <w:szCs w:val="22"/>
          <w:lang w:val="lt-LT"/>
        </w:rPr>
      </w:pPr>
      <w:r>
        <w:rPr>
          <w:szCs w:val="22"/>
          <w:lang w:val="lt-LT"/>
        </w:rPr>
        <w:t>Estija: Foster NEXThaler</w:t>
      </w:r>
    </w:p>
    <w:p w14:paraId="12F2E1B2" w14:textId="77777777" w:rsidR="00F854CA" w:rsidRDefault="00F854CA" w:rsidP="00F854CA">
      <w:pPr>
        <w:tabs>
          <w:tab w:val="left" w:pos="0"/>
        </w:tabs>
        <w:spacing w:line="240" w:lineRule="auto"/>
        <w:rPr>
          <w:szCs w:val="22"/>
          <w:lang w:val="lt-LT"/>
        </w:rPr>
      </w:pPr>
      <w:r>
        <w:rPr>
          <w:szCs w:val="22"/>
          <w:lang w:val="lt-LT"/>
        </w:rPr>
        <w:t>Lietuva: Foster 100 mikrogramų/6 mikrogramai/išpurškime įkvepiamieji milteliai</w:t>
      </w:r>
    </w:p>
    <w:p w14:paraId="0AC91B7F" w14:textId="77777777" w:rsidR="00F854CA" w:rsidRDefault="00F854CA" w:rsidP="00F854CA">
      <w:pPr>
        <w:tabs>
          <w:tab w:val="left" w:pos="0"/>
        </w:tabs>
        <w:spacing w:line="240" w:lineRule="auto"/>
        <w:rPr>
          <w:szCs w:val="22"/>
          <w:lang w:val="lt-LT"/>
        </w:rPr>
      </w:pPr>
      <w:r>
        <w:rPr>
          <w:szCs w:val="22"/>
          <w:lang w:val="lt-LT"/>
        </w:rPr>
        <w:t>Suomija: Innovair nexthaler 100 mikrog/6 mikrog/annos inhalaatiojauhe</w:t>
      </w:r>
    </w:p>
    <w:p w14:paraId="60308298" w14:textId="77777777" w:rsidR="00F854CA" w:rsidRDefault="00F854CA" w:rsidP="00F854CA">
      <w:pPr>
        <w:tabs>
          <w:tab w:val="left" w:pos="0"/>
        </w:tabs>
        <w:spacing w:line="240" w:lineRule="auto"/>
        <w:rPr>
          <w:szCs w:val="22"/>
          <w:lang w:val="lt-LT"/>
        </w:rPr>
      </w:pPr>
      <w:r>
        <w:rPr>
          <w:szCs w:val="22"/>
          <w:lang w:val="lt-LT"/>
        </w:rPr>
        <w:t>Liuksemburgas: Inuvair NEXThaler</w:t>
      </w:r>
    </w:p>
    <w:p w14:paraId="400EE88C" w14:textId="77777777" w:rsidR="00F854CA" w:rsidRDefault="00F854CA" w:rsidP="00F854CA">
      <w:pPr>
        <w:tabs>
          <w:tab w:val="left" w:pos="0"/>
        </w:tabs>
        <w:spacing w:line="240" w:lineRule="auto"/>
        <w:rPr>
          <w:szCs w:val="22"/>
          <w:lang w:val="lt-LT"/>
        </w:rPr>
      </w:pPr>
      <w:r>
        <w:rPr>
          <w:szCs w:val="22"/>
          <w:lang w:val="lt-LT"/>
        </w:rPr>
        <w:t xml:space="preserve">Norvegija: Inuxair </w:t>
      </w:r>
    </w:p>
    <w:p w14:paraId="16FC08D8" w14:textId="77777777" w:rsidR="00F854CA" w:rsidRDefault="00F854CA" w:rsidP="00F854CA">
      <w:pPr>
        <w:tabs>
          <w:tab w:val="left" w:pos="0"/>
        </w:tabs>
        <w:spacing w:line="240" w:lineRule="auto"/>
        <w:rPr>
          <w:szCs w:val="22"/>
          <w:lang w:val="lt-LT"/>
        </w:rPr>
      </w:pPr>
      <w:r>
        <w:rPr>
          <w:szCs w:val="22"/>
          <w:lang w:val="lt-LT"/>
        </w:rPr>
        <w:t>Prancūzija: Formodual NEXThaler</w:t>
      </w:r>
    </w:p>
    <w:p w14:paraId="5DEC12F8" w14:textId="77777777" w:rsidR="00F854CA" w:rsidRDefault="00F854CA" w:rsidP="00F854CA">
      <w:pPr>
        <w:tabs>
          <w:tab w:val="left" w:pos="0"/>
        </w:tabs>
        <w:spacing w:line="240" w:lineRule="auto"/>
        <w:rPr>
          <w:szCs w:val="22"/>
          <w:lang w:val="lt-LT"/>
        </w:rPr>
      </w:pPr>
      <w:r>
        <w:rPr>
          <w:szCs w:val="22"/>
          <w:lang w:val="lt-LT"/>
        </w:rPr>
        <w:t>Rumunija: Foster NEXThaler 100 micrograme/6 micrograme pe doză pulbere de inhalat</w:t>
      </w:r>
    </w:p>
    <w:p w14:paraId="44A09F64" w14:textId="77777777" w:rsidR="00F854CA" w:rsidRDefault="00F854CA" w:rsidP="00F854CA">
      <w:pPr>
        <w:tabs>
          <w:tab w:val="left" w:pos="0"/>
        </w:tabs>
        <w:spacing w:line="240" w:lineRule="auto"/>
        <w:rPr>
          <w:szCs w:val="22"/>
          <w:lang w:val="lt-LT"/>
        </w:rPr>
      </w:pPr>
      <w:r>
        <w:rPr>
          <w:szCs w:val="22"/>
          <w:lang w:val="lt-LT"/>
        </w:rPr>
        <w:t>Vokietija: KANTOS MASTER NEXThaler 100 Mikrogramm / 6 Mikrogramm pro Dosis Pulver zur Inhalation</w:t>
      </w:r>
    </w:p>
    <w:p w14:paraId="610F9D5D" w14:textId="77777777" w:rsidR="00F854CA" w:rsidRDefault="00F854CA" w:rsidP="00F854CA">
      <w:pPr>
        <w:tabs>
          <w:tab w:val="left" w:pos="0"/>
        </w:tabs>
        <w:spacing w:line="240" w:lineRule="auto"/>
        <w:rPr>
          <w:szCs w:val="22"/>
          <w:lang w:val="lt-LT"/>
        </w:rPr>
      </w:pPr>
      <w:r>
        <w:rPr>
          <w:szCs w:val="22"/>
          <w:lang w:val="lt-LT"/>
        </w:rPr>
        <w:t>Ispanija: Formodual NEXThaler</w:t>
      </w:r>
    </w:p>
    <w:p w14:paraId="2F14D10D" w14:textId="77777777" w:rsidR="00F854CA" w:rsidRDefault="00F854CA" w:rsidP="00F854CA">
      <w:pPr>
        <w:tabs>
          <w:tab w:val="left" w:pos="0"/>
        </w:tabs>
        <w:spacing w:line="240" w:lineRule="auto"/>
        <w:rPr>
          <w:szCs w:val="22"/>
          <w:lang w:val="lt-LT"/>
        </w:rPr>
      </w:pPr>
      <w:r>
        <w:rPr>
          <w:szCs w:val="22"/>
          <w:lang w:val="lt-LT"/>
        </w:rPr>
        <w:t>Švedija: Innovair nexthaler</w:t>
      </w:r>
    </w:p>
    <w:p w14:paraId="4CA4B883" w14:textId="77777777" w:rsidR="00F854CA" w:rsidRDefault="00F854CA" w:rsidP="00F854CA">
      <w:pPr>
        <w:spacing w:line="240" w:lineRule="auto"/>
        <w:ind w:left="567" w:hanging="567"/>
        <w:rPr>
          <w:szCs w:val="22"/>
          <w:lang w:val="lt-LT"/>
        </w:rPr>
      </w:pPr>
    </w:p>
    <w:p w14:paraId="66475CCB" w14:textId="77777777" w:rsidR="00F854CA" w:rsidRDefault="00F854CA" w:rsidP="00F854CA">
      <w:pPr>
        <w:spacing w:line="240" w:lineRule="auto"/>
        <w:ind w:left="567" w:hanging="567"/>
        <w:rPr>
          <w:szCs w:val="22"/>
          <w:lang w:val="lt-LT"/>
        </w:rPr>
      </w:pPr>
    </w:p>
    <w:p w14:paraId="5ABFC477" w14:textId="25F18A7B" w:rsidR="00F854CA" w:rsidRDefault="00F854CA" w:rsidP="00F854CA">
      <w:pPr>
        <w:numPr>
          <w:ilvl w:val="12"/>
          <w:numId w:val="0"/>
        </w:numPr>
        <w:tabs>
          <w:tab w:val="clear" w:pos="567"/>
          <w:tab w:val="left" w:pos="1296"/>
        </w:tabs>
        <w:spacing w:line="240" w:lineRule="auto"/>
        <w:ind w:right="-2"/>
        <w:rPr>
          <w:b/>
          <w:szCs w:val="22"/>
          <w:lang w:val="lt-LT"/>
        </w:rPr>
      </w:pPr>
      <w:r>
        <w:rPr>
          <w:b/>
          <w:szCs w:val="22"/>
          <w:lang w:val="lt-LT"/>
        </w:rPr>
        <w:t xml:space="preserve">Šis pakuotės lapelis paskutinį kartą peržiūrėtas </w:t>
      </w:r>
      <w:r w:rsidR="001567E1">
        <w:rPr>
          <w:b/>
          <w:szCs w:val="22"/>
          <w:lang w:val="lt-LT"/>
        </w:rPr>
        <w:t>2021-09-07.</w:t>
      </w:r>
    </w:p>
    <w:p w14:paraId="09E0F894" w14:textId="77777777" w:rsidR="00F854CA" w:rsidRDefault="00F854CA" w:rsidP="00F854CA">
      <w:pPr>
        <w:numPr>
          <w:ilvl w:val="12"/>
          <w:numId w:val="0"/>
        </w:numPr>
        <w:spacing w:line="240" w:lineRule="auto"/>
        <w:ind w:right="-2"/>
        <w:rPr>
          <w:szCs w:val="22"/>
          <w:lang w:val="lt-LT"/>
        </w:rPr>
      </w:pPr>
    </w:p>
    <w:p w14:paraId="16ACF619" w14:textId="3112CB7C" w:rsidR="00F854CA" w:rsidRDefault="00F854CA" w:rsidP="00F854CA">
      <w:pPr>
        <w:keepNext/>
        <w:tabs>
          <w:tab w:val="clear" w:pos="567"/>
          <w:tab w:val="left" w:pos="1296"/>
        </w:tabs>
        <w:spacing w:line="240" w:lineRule="auto"/>
        <w:outlineLvl w:val="0"/>
        <w:rPr>
          <w:szCs w:val="22"/>
          <w:lang w:val="lt-LT"/>
        </w:rPr>
      </w:pPr>
      <w:r>
        <w:rPr>
          <w:szCs w:val="22"/>
          <w:lang w:val="lt-LT"/>
        </w:rPr>
        <w:lastRenderedPageBreak/>
        <w:t>Išsami informacija apie šį vaistą pateikiama Valstybinės vaistų kontrolės tarnybos prie Lietuvos Respublikos sveikatos apsaugos ministerijos tinklalapyje</w:t>
      </w:r>
      <w:r>
        <w:rPr>
          <w:i/>
          <w:szCs w:val="22"/>
          <w:lang w:val="lt-LT"/>
        </w:rPr>
        <w:t xml:space="preserve"> </w:t>
      </w:r>
      <w:hyperlink r:id="rId25" w:history="1">
        <w:r>
          <w:rPr>
            <w:rStyle w:val="Hipersaitas"/>
            <w:rFonts w:eastAsia="SimSun"/>
            <w:szCs w:val="22"/>
            <w:lang w:val="lt-LT"/>
          </w:rPr>
          <w:t>http://www.vvkt.lt/</w:t>
        </w:r>
      </w:hyperlink>
      <w:r>
        <w:rPr>
          <w:szCs w:val="22"/>
          <w:lang w:val="lt-LT"/>
        </w:rPr>
        <w:t>.</w:t>
      </w:r>
    </w:p>
    <w:p w14:paraId="3915111D" w14:textId="77777777" w:rsidR="006E0AB4" w:rsidRPr="00657E78" w:rsidRDefault="006E0AB4" w:rsidP="00657E78">
      <w:pPr>
        <w:keepNext/>
        <w:tabs>
          <w:tab w:val="clear" w:pos="567"/>
          <w:tab w:val="left" w:pos="1296"/>
        </w:tabs>
        <w:spacing w:line="240" w:lineRule="auto"/>
        <w:outlineLvl w:val="0"/>
        <w:rPr>
          <w:lang w:val="lt-LT"/>
        </w:rPr>
      </w:pPr>
    </w:p>
    <w:p w14:paraId="5042E332" w14:textId="6387E8EE" w:rsidR="006E0AB4" w:rsidRDefault="006E0AB4" w:rsidP="006E0AB4">
      <w:pPr>
        <w:numPr>
          <w:ilvl w:val="12"/>
          <w:numId w:val="0"/>
        </w:numPr>
        <w:spacing w:line="240" w:lineRule="auto"/>
        <w:ind w:right="-2"/>
        <w:rPr>
          <w:lang w:val="lt-LT"/>
        </w:rPr>
      </w:pPr>
      <w:r w:rsidRPr="006E0AB4">
        <w:rPr>
          <w:lang w:val="lt-LT"/>
        </w:rPr>
        <w:t xml:space="preserve">Išsamią ir atnaujintą informaciją apie šį </w:t>
      </w:r>
      <w:r>
        <w:rPr>
          <w:lang w:val="lt-LT"/>
        </w:rPr>
        <w:t>vaistą</w:t>
      </w:r>
      <w:r w:rsidRPr="006E0AB4">
        <w:rPr>
          <w:lang w:val="lt-LT"/>
        </w:rPr>
        <w:t xml:space="preserve"> galite gauti išmaniuoju telefonu / įrenginiu nuskaitydami QR kodą, esantį </w:t>
      </w:r>
      <w:r>
        <w:rPr>
          <w:lang w:val="lt-LT"/>
        </w:rPr>
        <w:t>pakuotės lapelyje</w:t>
      </w:r>
      <w:r w:rsidRPr="006E0AB4">
        <w:rPr>
          <w:lang w:val="lt-LT"/>
        </w:rPr>
        <w:t xml:space="preserve"> ir išorinėje dėžutėje.</w:t>
      </w:r>
    </w:p>
    <w:p w14:paraId="6538B8E7" w14:textId="68B02117" w:rsidR="0009759F" w:rsidRPr="0009759F" w:rsidRDefault="0009759F" w:rsidP="0009759F">
      <w:pPr>
        <w:numPr>
          <w:ilvl w:val="12"/>
          <w:numId w:val="0"/>
        </w:numPr>
        <w:tabs>
          <w:tab w:val="clear" w:pos="567"/>
        </w:tabs>
        <w:suppressAutoHyphens/>
        <w:snapToGrid/>
        <w:spacing w:line="240" w:lineRule="auto"/>
        <w:ind w:right="-2"/>
        <w:rPr>
          <w:sz w:val="24"/>
          <w:szCs w:val="24"/>
          <w:lang w:eastAsia="it-IT"/>
        </w:rPr>
      </w:pPr>
      <w:bookmarkStart w:id="22" w:name="_Hlk67394883"/>
      <w:r w:rsidRPr="0009759F">
        <w:rPr>
          <w:noProof/>
          <w:sz w:val="24"/>
          <w:szCs w:val="24"/>
          <w:lang w:val="lt-LT" w:eastAsia="lt-LT"/>
        </w:rPr>
        <w:drawing>
          <wp:inline distT="0" distB="0" distL="0" distR="0" wp14:anchorId="23B849F5" wp14:editId="2BF4C82D">
            <wp:extent cx="886460" cy="911860"/>
            <wp:effectExtent l="0" t="0" r="889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6460" cy="911860"/>
                    </a:xfrm>
                    <a:prstGeom prst="rect">
                      <a:avLst/>
                    </a:prstGeom>
                    <a:noFill/>
                  </pic:spPr>
                </pic:pic>
              </a:graphicData>
            </a:graphic>
          </wp:inline>
        </w:drawing>
      </w:r>
      <w:bookmarkEnd w:id="22"/>
    </w:p>
    <w:p w14:paraId="4C1A626A" w14:textId="77777777" w:rsidR="0009759F" w:rsidRPr="0009759F" w:rsidRDefault="0009759F" w:rsidP="0009759F">
      <w:pPr>
        <w:numPr>
          <w:ilvl w:val="12"/>
          <w:numId w:val="0"/>
        </w:numPr>
        <w:tabs>
          <w:tab w:val="clear" w:pos="567"/>
        </w:tabs>
        <w:suppressAutoHyphens/>
        <w:snapToGrid/>
        <w:spacing w:line="240" w:lineRule="auto"/>
        <w:ind w:right="-2"/>
        <w:rPr>
          <w:sz w:val="24"/>
          <w:szCs w:val="24"/>
          <w:lang w:eastAsia="it-IT"/>
        </w:rPr>
      </w:pPr>
    </w:p>
    <w:p w14:paraId="6B205CE0" w14:textId="7A1DE4F9" w:rsidR="0009759F" w:rsidRPr="0009759F" w:rsidRDefault="0009759F" w:rsidP="0009759F">
      <w:pPr>
        <w:numPr>
          <w:ilvl w:val="12"/>
          <w:numId w:val="0"/>
        </w:numPr>
        <w:tabs>
          <w:tab w:val="clear" w:pos="567"/>
        </w:tabs>
        <w:suppressAutoHyphens/>
        <w:snapToGrid/>
        <w:spacing w:line="240" w:lineRule="auto"/>
        <w:ind w:right="-2"/>
        <w:rPr>
          <w:sz w:val="24"/>
          <w:szCs w:val="24"/>
          <w:lang w:eastAsia="it-IT"/>
        </w:rPr>
      </w:pPr>
      <w:r w:rsidRPr="006E0AB4">
        <w:rPr>
          <w:lang w:val="lt-LT"/>
        </w:rPr>
        <w:t xml:space="preserve">Tą pačią informaciją taip pat galima rasti šiuo </w:t>
      </w:r>
      <w:r>
        <w:rPr>
          <w:lang w:val="lt-LT"/>
        </w:rPr>
        <w:t>adresu</w:t>
      </w:r>
      <w:r w:rsidRPr="0009759F">
        <w:rPr>
          <w:sz w:val="24"/>
          <w:szCs w:val="24"/>
          <w:lang w:eastAsia="it-IT"/>
        </w:rPr>
        <w:t xml:space="preserve">: </w:t>
      </w:r>
      <w:r w:rsidRPr="00657E78">
        <w:rPr>
          <w:sz w:val="24"/>
          <w:szCs w:val="24"/>
          <w:lang w:eastAsia="it-IT"/>
        </w:rPr>
        <w:t>https://qrco.de/Nexthaler100-6-180.</w:t>
      </w:r>
    </w:p>
    <w:p w14:paraId="2AE63D64" w14:textId="7C1627F3" w:rsidR="006E0AB4" w:rsidRDefault="006E0AB4"/>
    <w:sectPr w:rsidR="006E0AB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okChampa">
    <w:altName w:val="Microsoft Sans Serif"/>
    <w:charset w:val="00"/>
    <w:family w:val="swiss"/>
    <w:pitch w:val="variable"/>
    <w:sig w:usb0="00000000" w:usb1="00000000" w:usb2="00000000" w:usb3="00000000" w:csb0="00010001"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788E862"/>
    <w:lvl w:ilvl="0">
      <w:start w:val="1"/>
      <w:numFmt w:val="bullet"/>
      <w:pStyle w:val="Sraassuenkleliais"/>
      <w:lvlText w:val=""/>
      <w:lvlJc w:val="left"/>
      <w:pPr>
        <w:tabs>
          <w:tab w:val="num" w:pos="-357"/>
        </w:tabs>
        <w:ind w:left="-357" w:hanging="360"/>
      </w:pPr>
      <w:rPr>
        <w:rFonts w:ascii="Symbol" w:hAnsi="Symbol" w:cs="Symbol" w:hint="default"/>
      </w:rPr>
    </w:lvl>
  </w:abstractNum>
  <w:abstractNum w:abstractNumId="1"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2" w15:restartNumberingAfterBreak="0">
    <w:nsid w:val="04E60C67"/>
    <w:multiLevelType w:val="hybridMultilevel"/>
    <w:tmpl w:val="D8EA1C6C"/>
    <w:lvl w:ilvl="0" w:tplc="D4AC83EE">
      <w:start w:val="1"/>
      <w:numFmt w:val="bullet"/>
      <w:lvlText w:val=""/>
      <w:lvlJc w:val="left"/>
      <w:pPr>
        <w:ind w:left="1068" w:hanging="360"/>
      </w:pPr>
      <w:rPr>
        <w:rFonts w:ascii="Symbol" w:hAnsi="Symbol" w:hint="default"/>
        <w:color w:val="auto"/>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3" w15:restartNumberingAfterBreak="0">
    <w:nsid w:val="0BCA018E"/>
    <w:multiLevelType w:val="hybridMultilevel"/>
    <w:tmpl w:val="DDE4F748"/>
    <w:lvl w:ilvl="0" w:tplc="418A9EF4">
      <w:start w:val="1"/>
      <w:numFmt w:val="upp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B56FE1"/>
    <w:multiLevelType w:val="hybridMultilevel"/>
    <w:tmpl w:val="010A2C56"/>
    <w:lvl w:ilvl="0" w:tplc="04270003">
      <w:start w:val="1"/>
      <w:numFmt w:val="bullet"/>
      <w:lvlText w:val="o"/>
      <w:lvlJc w:val="left"/>
      <w:pPr>
        <w:ind w:left="2724" w:hanging="360"/>
      </w:pPr>
      <w:rPr>
        <w:rFonts w:ascii="Courier New" w:hAnsi="Courier New" w:cs="Courier New" w:hint="default"/>
      </w:rPr>
    </w:lvl>
    <w:lvl w:ilvl="1" w:tplc="04270003">
      <w:start w:val="1"/>
      <w:numFmt w:val="bullet"/>
      <w:lvlText w:val="o"/>
      <w:lvlJc w:val="left"/>
      <w:pPr>
        <w:ind w:left="3444" w:hanging="360"/>
      </w:pPr>
      <w:rPr>
        <w:rFonts w:ascii="Courier New" w:hAnsi="Courier New" w:cs="Courier New" w:hint="default"/>
      </w:rPr>
    </w:lvl>
    <w:lvl w:ilvl="2" w:tplc="04270005">
      <w:start w:val="1"/>
      <w:numFmt w:val="bullet"/>
      <w:lvlText w:val=""/>
      <w:lvlJc w:val="left"/>
      <w:pPr>
        <w:ind w:left="4164" w:hanging="360"/>
      </w:pPr>
      <w:rPr>
        <w:rFonts w:ascii="Wingdings" w:hAnsi="Wingdings" w:hint="default"/>
      </w:rPr>
    </w:lvl>
    <w:lvl w:ilvl="3" w:tplc="04270001">
      <w:start w:val="1"/>
      <w:numFmt w:val="bullet"/>
      <w:lvlText w:val=""/>
      <w:lvlJc w:val="left"/>
      <w:pPr>
        <w:ind w:left="4884" w:hanging="360"/>
      </w:pPr>
      <w:rPr>
        <w:rFonts w:ascii="Symbol" w:hAnsi="Symbol" w:hint="default"/>
      </w:rPr>
    </w:lvl>
    <w:lvl w:ilvl="4" w:tplc="04270003">
      <w:start w:val="1"/>
      <w:numFmt w:val="bullet"/>
      <w:lvlText w:val="o"/>
      <w:lvlJc w:val="left"/>
      <w:pPr>
        <w:ind w:left="5604" w:hanging="360"/>
      </w:pPr>
      <w:rPr>
        <w:rFonts w:ascii="Courier New" w:hAnsi="Courier New" w:cs="Courier New" w:hint="default"/>
      </w:rPr>
    </w:lvl>
    <w:lvl w:ilvl="5" w:tplc="04270005">
      <w:start w:val="1"/>
      <w:numFmt w:val="bullet"/>
      <w:lvlText w:val=""/>
      <w:lvlJc w:val="left"/>
      <w:pPr>
        <w:ind w:left="6324" w:hanging="360"/>
      </w:pPr>
      <w:rPr>
        <w:rFonts w:ascii="Wingdings" w:hAnsi="Wingdings" w:hint="default"/>
      </w:rPr>
    </w:lvl>
    <w:lvl w:ilvl="6" w:tplc="04270001">
      <w:start w:val="1"/>
      <w:numFmt w:val="bullet"/>
      <w:lvlText w:val=""/>
      <w:lvlJc w:val="left"/>
      <w:pPr>
        <w:ind w:left="7044" w:hanging="360"/>
      </w:pPr>
      <w:rPr>
        <w:rFonts w:ascii="Symbol" w:hAnsi="Symbol" w:hint="default"/>
      </w:rPr>
    </w:lvl>
    <w:lvl w:ilvl="7" w:tplc="04270003">
      <w:start w:val="1"/>
      <w:numFmt w:val="bullet"/>
      <w:lvlText w:val="o"/>
      <w:lvlJc w:val="left"/>
      <w:pPr>
        <w:ind w:left="7764" w:hanging="360"/>
      </w:pPr>
      <w:rPr>
        <w:rFonts w:ascii="Courier New" w:hAnsi="Courier New" w:cs="Courier New" w:hint="default"/>
      </w:rPr>
    </w:lvl>
    <w:lvl w:ilvl="8" w:tplc="04270005">
      <w:start w:val="1"/>
      <w:numFmt w:val="bullet"/>
      <w:lvlText w:val=""/>
      <w:lvlJc w:val="left"/>
      <w:pPr>
        <w:ind w:left="8484" w:hanging="360"/>
      </w:pPr>
      <w:rPr>
        <w:rFonts w:ascii="Wingdings" w:hAnsi="Wingdings" w:hint="default"/>
      </w:rPr>
    </w:lvl>
  </w:abstractNum>
  <w:abstractNum w:abstractNumId="5" w15:restartNumberingAfterBreak="0">
    <w:nsid w:val="0F637327"/>
    <w:multiLevelType w:val="hybridMultilevel"/>
    <w:tmpl w:val="F63048E2"/>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0FAC5E33"/>
    <w:multiLevelType w:val="hybridMultilevel"/>
    <w:tmpl w:val="0C323CC0"/>
    <w:lvl w:ilvl="0" w:tplc="A6382594">
      <w:start w:val="1"/>
      <w:numFmt w:val="decimal"/>
      <w:lvlText w:val="%1."/>
      <w:lvlJc w:val="left"/>
      <w:pPr>
        <w:ind w:left="928" w:hanging="360"/>
      </w:pPr>
    </w:lvl>
    <w:lvl w:ilvl="1" w:tplc="04270019">
      <w:start w:val="1"/>
      <w:numFmt w:val="lowerLetter"/>
      <w:lvlText w:val="%2."/>
      <w:lvlJc w:val="left"/>
      <w:pPr>
        <w:ind w:left="2367" w:hanging="360"/>
      </w:pPr>
    </w:lvl>
    <w:lvl w:ilvl="2" w:tplc="0427001B">
      <w:start w:val="1"/>
      <w:numFmt w:val="lowerRoman"/>
      <w:lvlText w:val="%3."/>
      <w:lvlJc w:val="right"/>
      <w:pPr>
        <w:ind w:left="3087" w:hanging="180"/>
      </w:pPr>
    </w:lvl>
    <w:lvl w:ilvl="3" w:tplc="0427000F">
      <w:start w:val="1"/>
      <w:numFmt w:val="decimal"/>
      <w:lvlText w:val="%4."/>
      <w:lvlJc w:val="left"/>
      <w:pPr>
        <w:ind w:left="3807" w:hanging="360"/>
      </w:pPr>
    </w:lvl>
    <w:lvl w:ilvl="4" w:tplc="04270019">
      <w:start w:val="1"/>
      <w:numFmt w:val="lowerLetter"/>
      <w:lvlText w:val="%5."/>
      <w:lvlJc w:val="left"/>
      <w:pPr>
        <w:ind w:left="4527" w:hanging="360"/>
      </w:pPr>
    </w:lvl>
    <w:lvl w:ilvl="5" w:tplc="0427001B">
      <w:start w:val="1"/>
      <w:numFmt w:val="lowerRoman"/>
      <w:lvlText w:val="%6."/>
      <w:lvlJc w:val="right"/>
      <w:pPr>
        <w:ind w:left="5247" w:hanging="180"/>
      </w:pPr>
    </w:lvl>
    <w:lvl w:ilvl="6" w:tplc="0427000F">
      <w:start w:val="1"/>
      <w:numFmt w:val="decimal"/>
      <w:lvlText w:val="%7."/>
      <w:lvlJc w:val="left"/>
      <w:pPr>
        <w:ind w:left="5967" w:hanging="360"/>
      </w:pPr>
    </w:lvl>
    <w:lvl w:ilvl="7" w:tplc="04270019">
      <w:start w:val="1"/>
      <w:numFmt w:val="lowerLetter"/>
      <w:lvlText w:val="%8."/>
      <w:lvlJc w:val="left"/>
      <w:pPr>
        <w:ind w:left="6687" w:hanging="360"/>
      </w:pPr>
    </w:lvl>
    <w:lvl w:ilvl="8" w:tplc="0427001B">
      <w:start w:val="1"/>
      <w:numFmt w:val="lowerRoman"/>
      <w:lvlText w:val="%9."/>
      <w:lvlJc w:val="right"/>
      <w:pPr>
        <w:ind w:left="7407" w:hanging="180"/>
      </w:pPr>
    </w:lvl>
  </w:abstractNum>
  <w:abstractNum w:abstractNumId="7" w15:restartNumberingAfterBreak="0">
    <w:nsid w:val="149670CC"/>
    <w:multiLevelType w:val="hybridMultilevel"/>
    <w:tmpl w:val="338E40F2"/>
    <w:lvl w:ilvl="0" w:tplc="FFFFFFFF">
      <w:start w:val="1"/>
      <w:numFmt w:val="bullet"/>
      <w:lvlText w:val="-"/>
      <w:lvlJc w:val="left"/>
      <w:pPr>
        <w:tabs>
          <w:tab w:val="num" w:pos="1440"/>
        </w:tabs>
        <w:ind w:left="1440" w:hanging="360"/>
      </w:p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52E4A2B"/>
    <w:multiLevelType w:val="hybridMultilevel"/>
    <w:tmpl w:val="81CE5D90"/>
    <w:lvl w:ilvl="0" w:tplc="04270001">
      <w:start w:val="1"/>
      <w:numFmt w:val="bullet"/>
      <w:lvlText w:val=""/>
      <w:lvlJc w:val="left"/>
      <w:pPr>
        <w:ind w:left="777" w:hanging="360"/>
      </w:pPr>
      <w:rPr>
        <w:rFonts w:ascii="Symbol" w:hAnsi="Symbol" w:hint="default"/>
      </w:rPr>
    </w:lvl>
    <w:lvl w:ilvl="1" w:tplc="04270003">
      <w:start w:val="1"/>
      <w:numFmt w:val="bullet"/>
      <w:lvlText w:val="o"/>
      <w:lvlJc w:val="left"/>
      <w:pPr>
        <w:ind w:left="1497" w:hanging="360"/>
      </w:pPr>
      <w:rPr>
        <w:rFonts w:ascii="Courier New" w:hAnsi="Courier New" w:cs="Courier New" w:hint="default"/>
      </w:rPr>
    </w:lvl>
    <w:lvl w:ilvl="2" w:tplc="04270005">
      <w:start w:val="1"/>
      <w:numFmt w:val="bullet"/>
      <w:lvlText w:val=""/>
      <w:lvlJc w:val="left"/>
      <w:pPr>
        <w:ind w:left="2217" w:hanging="360"/>
      </w:pPr>
      <w:rPr>
        <w:rFonts w:ascii="Wingdings" w:hAnsi="Wingdings" w:hint="default"/>
      </w:rPr>
    </w:lvl>
    <w:lvl w:ilvl="3" w:tplc="04270001">
      <w:start w:val="1"/>
      <w:numFmt w:val="bullet"/>
      <w:lvlText w:val=""/>
      <w:lvlJc w:val="left"/>
      <w:pPr>
        <w:ind w:left="2937" w:hanging="360"/>
      </w:pPr>
      <w:rPr>
        <w:rFonts w:ascii="Symbol" w:hAnsi="Symbol" w:hint="default"/>
      </w:rPr>
    </w:lvl>
    <w:lvl w:ilvl="4" w:tplc="04270003">
      <w:start w:val="1"/>
      <w:numFmt w:val="bullet"/>
      <w:lvlText w:val="o"/>
      <w:lvlJc w:val="left"/>
      <w:pPr>
        <w:ind w:left="3657" w:hanging="360"/>
      </w:pPr>
      <w:rPr>
        <w:rFonts w:ascii="Courier New" w:hAnsi="Courier New" w:cs="Courier New" w:hint="default"/>
      </w:rPr>
    </w:lvl>
    <w:lvl w:ilvl="5" w:tplc="04270005">
      <w:start w:val="1"/>
      <w:numFmt w:val="bullet"/>
      <w:lvlText w:val=""/>
      <w:lvlJc w:val="left"/>
      <w:pPr>
        <w:ind w:left="4377" w:hanging="360"/>
      </w:pPr>
      <w:rPr>
        <w:rFonts w:ascii="Wingdings" w:hAnsi="Wingdings" w:hint="default"/>
      </w:rPr>
    </w:lvl>
    <w:lvl w:ilvl="6" w:tplc="04270001">
      <w:start w:val="1"/>
      <w:numFmt w:val="bullet"/>
      <w:lvlText w:val=""/>
      <w:lvlJc w:val="left"/>
      <w:pPr>
        <w:ind w:left="5097" w:hanging="360"/>
      </w:pPr>
      <w:rPr>
        <w:rFonts w:ascii="Symbol" w:hAnsi="Symbol" w:hint="default"/>
      </w:rPr>
    </w:lvl>
    <w:lvl w:ilvl="7" w:tplc="04270003">
      <w:start w:val="1"/>
      <w:numFmt w:val="bullet"/>
      <w:lvlText w:val="o"/>
      <w:lvlJc w:val="left"/>
      <w:pPr>
        <w:ind w:left="5817" w:hanging="360"/>
      </w:pPr>
      <w:rPr>
        <w:rFonts w:ascii="Courier New" w:hAnsi="Courier New" w:cs="Courier New" w:hint="default"/>
      </w:rPr>
    </w:lvl>
    <w:lvl w:ilvl="8" w:tplc="04270005">
      <w:start w:val="1"/>
      <w:numFmt w:val="bullet"/>
      <w:lvlText w:val=""/>
      <w:lvlJc w:val="left"/>
      <w:pPr>
        <w:ind w:left="6537" w:hanging="360"/>
      </w:pPr>
      <w:rPr>
        <w:rFonts w:ascii="Wingdings" w:hAnsi="Wingdings" w:hint="default"/>
      </w:rPr>
    </w:lvl>
  </w:abstractNum>
  <w:abstractNum w:abstractNumId="9" w15:restartNumberingAfterBreak="0">
    <w:nsid w:val="18EA76BB"/>
    <w:multiLevelType w:val="hybridMultilevel"/>
    <w:tmpl w:val="D5F60134"/>
    <w:lvl w:ilvl="0" w:tplc="796A7D28">
      <w:start w:val="1"/>
      <w:numFmt w:val="decimal"/>
      <w:lvlText w:val="%1."/>
      <w:lvlJc w:val="left"/>
      <w:pPr>
        <w:ind w:left="1644" w:hanging="360"/>
      </w:pPr>
      <w:rPr>
        <w:b/>
      </w:rPr>
    </w:lvl>
    <w:lvl w:ilvl="1" w:tplc="04270019">
      <w:start w:val="1"/>
      <w:numFmt w:val="lowerLetter"/>
      <w:lvlText w:val="%2."/>
      <w:lvlJc w:val="left"/>
      <w:pPr>
        <w:ind w:left="2364" w:hanging="360"/>
      </w:pPr>
    </w:lvl>
    <w:lvl w:ilvl="2" w:tplc="0427001B">
      <w:start w:val="1"/>
      <w:numFmt w:val="lowerRoman"/>
      <w:lvlText w:val="%3."/>
      <w:lvlJc w:val="right"/>
      <w:pPr>
        <w:ind w:left="3084" w:hanging="180"/>
      </w:pPr>
    </w:lvl>
    <w:lvl w:ilvl="3" w:tplc="0427000F">
      <w:start w:val="1"/>
      <w:numFmt w:val="decimal"/>
      <w:lvlText w:val="%4."/>
      <w:lvlJc w:val="left"/>
      <w:pPr>
        <w:ind w:left="3804" w:hanging="360"/>
      </w:pPr>
    </w:lvl>
    <w:lvl w:ilvl="4" w:tplc="04270019">
      <w:start w:val="1"/>
      <w:numFmt w:val="lowerLetter"/>
      <w:lvlText w:val="%5."/>
      <w:lvlJc w:val="left"/>
      <w:pPr>
        <w:ind w:left="4524" w:hanging="360"/>
      </w:pPr>
    </w:lvl>
    <w:lvl w:ilvl="5" w:tplc="0427001B">
      <w:start w:val="1"/>
      <w:numFmt w:val="lowerRoman"/>
      <w:lvlText w:val="%6."/>
      <w:lvlJc w:val="right"/>
      <w:pPr>
        <w:ind w:left="5244" w:hanging="180"/>
      </w:pPr>
    </w:lvl>
    <w:lvl w:ilvl="6" w:tplc="0427000F">
      <w:start w:val="1"/>
      <w:numFmt w:val="decimal"/>
      <w:lvlText w:val="%7."/>
      <w:lvlJc w:val="left"/>
      <w:pPr>
        <w:ind w:left="5964" w:hanging="360"/>
      </w:pPr>
    </w:lvl>
    <w:lvl w:ilvl="7" w:tplc="04270019">
      <w:start w:val="1"/>
      <w:numFmt w:val="lowerLetter"/>
      <w:lvlText w:val="%8."/>
      <w:lvlJc w:val="left"/>
      <w:pPr>
        <w:ind w:left="6684" w:hanging="360"/>
      </w:pPr>
    </w:lvl>
    <w:lvl w:ilvl="8" w:tplc="0427001B">
      <w:start w:val="1"/>
      <w:numFmt w:val="lowerRoman"/>
      <w:lvlText w:val="%9."/>
      <w:lvlJc w:val="right"/>
      <w:pPr>
        <w:ind w:left="7404" w:hanging="180"/>
      </w:pPr>
    </w:lvl>
  </w:abstractNum>
  <w:abstractNum w:abstractNumId="10" w15:restartNumberingAfterBreak="0">
    <w:nsid w:val="1C285BD9"/>
    <w:multiLevelType w:val="hybridMultilevel"/>
    <w:tmpl w:val="954ABD7C"/>
    <w:lvl w:ilvl="0" w:tplc="04270003">
      <w:start w:val="1"/>
      <w:numFmt w:val="bullet"/>
      <w:lvlText w:val="o"/>
      <w:lvlJc w:val="left"/>
      <w:pPr>
        <w:ind w:left="2724" w:hanging="360"/>
      </w:pPr>
      <w:rPr>
        <w:rFonts w:ascii="Courier New" w:hAnsi="Courier New" w:cs="Courier New" w:hint="default"/>
      </w:rPr>
    </w:lvl>
    <w:lvl w:ilvl="1" w:tplc="04270003">
      <w:start w:val="1"/>
      <w:numFmt w:val="bullet"/>
      <w:lvlText w:val="o"/>
      <w:lvlJc w:val="left"/>
      <w:pPr>
        <w:ind w:left="3444" w:hanging="360"/>
      </w:pPr>
      <w:rPr>
        <w:rFonts w:ascii="Courier New" w:hAnsi="Courier New" w:cs="Courier New" w:hint="default"/>
      </w:rPr>
    </w:lvl>
    <w:lvl w:ilvl="2" w:tplc="04270005">
      <w:start w:val="1"/>
      <w:numFmt w:val="bullet"/>
      <w:lvlText w:val=""/>
      <w:lvlJc w:val="left"/>
      <w:pPr>
        <w:ind w:left="4164" w:hanging="360"/>
      </w:pPr>
      <w:rPr>
        <w:rFonts w:ascii="Wingdings" w:hAnsi="Wingdings" w:hint="default"/>
      </w:rPr>
    </w:lvl>
    <w:lvl w:ilvl="3" w:tplc="04270001">
      <w:start w:val="1"/>
      <w:numFmt w:val="bullet"/>
      <w:lvlText w:val=""/>
      <w:lvlJc w:val="left"/>
      <w:pPr>
        <w:ind w:left="4884" w:hanging="360"/>
      </w:pPr>
      <w:rPr>
        <w:rFonts w:ascii="Symbol" w:hAnsi="Symbol" w:hint="default"/>
      </w:rPr>
    </w:lvl>
    <w:lvl w:ilvl="4" w:tplc="04270003">
      <w:start w:val="1"/>
      <w:numFmt w:val="bullet"/>
      <w:lvlText w:val="o"/>
      <w:lvlJc w:val="left"/>
      <w:pPr>
        <w:ind w:left="5604" w:hanging="360"/>
      </w:pPr>
      <w:rPr>
        <w:rFonts w:ascii="Courier New" w:hAnsi="Courier New" w:cs="Courier New" w:hint="default"/>
      </w:rPr>
    </w:lvl>
    <w:lvl w:ilvl="5" w:tplc="04270005">
      <w:start w:val="1"/>
      <w:numFmt w:val="bullet"/>
      <w:lvlText w:val=""/>
      <w:lvlJc w:val="left"/>
      <w:pPr>
        <w:ind w:left="6324" w:hanging="360"/>
      </w:pPr>
      <w:rPr>
        <w:rFonts w:ascii="Wingdings" w:hAnsi="Wingdings" w:hint="default"/>
      </w:rPr>
    </w:lvl>
    <w:lvl w:ilvl="6" w:tplc="04270001">
      <w:start w:val="1"/>
      <w:numFmt w:val="bullet"/>
      <w:lvlText w:val=""/>
      <w:lvlJc w:val="left"/>
      <w:pPr>
        <w:ind w:left="7044" w:hanging="360"/>
      </w:pPr>
      <w:rPr>
        <w:rFonts w:ascii="Symbol" w:hAnsi="Symbol" w:hint="default"/>
      </w:rPr>
    </w:lvl>
    <w:lvl w:ilvl="7" w:tplc="04270003">
      <w:start w:val="1"/>
      <w:numFmt w:val="bullet"/>
      <w:lvlText w:val="o"/>
      <w:lvlJc w:val="left"/>
      <w:pPr>
        <w:ind w:left="7764" w:hanging="360"/>
      </w:pPr>
      <w:rPr>
        <w:rFonts w:ascii="Courier New" w:hAnsi="Courier New" w:cs="Courier New" w:hint="default"/>
      </w:rPr>
    </w:lvl>
    <w:lvl w:ilvl="8" w:tplc="04270005">
      <w:start w:val="1"/>
      <w:numFmt w:val="bullet"/>
      <w:lvlText w:val=""/>
      <w:lvlJc w:val="left"/>
      <w:pPr>
        <w:ind w:left="8484" w:hanging="360"/>
      </w:pPr>
      <w:rPr>
        <w:rFonts w:ascii="Wingdings" w:hAnsi="Wingdings" w:hint="default"/>
      </w:rPr>
    </w:lvl>
  </w:abstractNum>
  <w:abstractNum w:abstractNumId="11" w15:restartNumberingAfterBreak="0">
    <w:nsid w:val="1C383577"/>
    <w:multiLevelType w:val="hybridMultilevel"/>
    <w:tmpl w:val="B7FAAA6A"/>
    <w:lvl w:ilvl="0" w:tplc="04270003">
      <w:start w:val="1"/>
      <w:numFmt w:val="bullet"/>
      <w:lvlText w:val="o"/>
      <w:lvlJc w:val="left"/>
      <w:pPr>
        <w:ind w:left="2724" w:hanging="360"/>
      </w:pPr>
      <w:rPr>
        <w:rFonts w:ascii="Courier New" w:hAnsi="Courier New" w:cs="Courier New" w:hint="default"/>
      </w:rPr>
    </w:lvl>
    <w:lvl w:ilvl="1" w:tplc="04270003">
      <w:start w:val="1"/>
      <w:numFmt w:val="bullet"/>
      <w:lvlText w:val="o"/>
      <w:lvlJc w:val="left"/>
      <w:pPr>
        <w:ind w:left="3444" w:hanging="360"/>
      </w:pPr>
      <w:rPr>
        <w:rFonts w:ascii="Courier New" w:hAnsi="Courier New" w:cs="Courier New" w:hint="default"/>
      </w:rPr>
    </w:lvl>
    <w:lvl w:ilvl="2" w:tplc="04270005">
      <w:start w:val="1"/>
      <w:numFmt w:val="bullet"/>
      <w:lvlText w:val=""/>
      <w:lvlJc w:val="left"/>
      <w:pPr>
        <w:ind w:left="4164" w:hanging="360"/>
      </w:pPr>
      <w:rPr>
        <w:rFonts w:ascii="Wingdings" w:hAnsi="Wingdings" w:hint="default"/>
      </w:rPr>
    </w:lvl>
    <w:lvl w:ilvl="3" w:tplc="04270001">
      <w:start w:val="1"/>
      <w:numFmt w:val="bullet"/>
      <w:lvlText w:val=""/>
      <w:lvlJc w:val="left"/>
      <w:pPr>
        <w:ind w:left="4884" w:hanging="360"/>
      </w:pPr>
      <w:rPr>
        <w:rFonts w:ascii="Symbol" w:hAnsi="Symbol" w:hint="default"/>
      </w:rPr>
    </w:lvl>
    <w:lvl w:ilvl="4" w:tplc="04270003">
      <w:start w:val="1"/>
      <w:numFmt w:val="bullet"/>
      <w:lvlText w:val="o"/>
      <w:lvlJc w:val="left"/>
      <w:pPr>
        <w:ind w:left="5604" w:hanging="360"/>
      </w:pPr>
      <w:rPr>
        <w:rFonts w:ascii="Courier New" w:hAnsi="Courier New" w:cs="Courier New" w:hint="default"/>
      </w:rPr>
    </w:lvl>
    <w:lvl w:ilvl="5" w:tplc="04270005">
      <w:start w:val="1"/>
      <w:numFmt w:val="bullet"/>
      <w:lvlText w:val=""/>
      <w:lvlJc w:val="left"/>
      <w:pPr>
        <w:ind w:left="6324" w:hanging="360"/>
      </w:pPr>
      <w:rPr>
        <w:rFonts w:ascii="Wingdings" w:hAnsi="Wingdings" w:hint="default"/>
      </w:rPr>
    </w:lvl>
    <w:lvl w:ilvl="6" w:tplc="04270001">
      <w:start w:val="1"/>
      <w:numFmt w:val="bullet"/>
      <w:lvlText w:val=""/>
      <w:lvlJc w:val="left"/>
      <w:pPr>
        <w:ind w:left="7044" w:hanging="360"/>
      </w:pPr>
      <w:rPr>
        <w:rFonts w:ascii="Symbol" w:hAnsi="Symbol" w:hint="default"/>
      </w:rPr>
    </w:lvl>
    <w:lvl w:ilvl="7" w:tplc="04270003">
      <w:start w:val="1"/>
      <w:numFmt w:val="bullet"/>
      <w:lvlText w:val="o"/>
      <w:lvlJc w:val="left"/>
      <w:pPr>
        <w:ind w:left="7764" w:hanging="360"/>
      </w:pPr>
      <w:rPr>
        <w:rFonts w:ascii="Courier New" w:hAnsi="Courier New" w:cs="Courier New" w:hint="default"/>
      </w:rPr>
    </w:lvl>
    <w:lvl w:ilvl="8" w:tplc="04270005">
      <w:start w:val="1"/>
      <w:numFmt w:val="bullet"/>
      <w:lvlText w:val=""/>
      <w:lvlJc w:val="left"/>
      <w:pPr>
        <w:ind w:left="8484" w:hanging="360"/>
      </w:pPr>
      <w:rPr>
        <w:rFonts w:ascii="Wingdings" w:hAnsi="Wingdings" w:hint="default"/>
      </w:rPr>
    </w:lvl>
  </w:abstractNum>
  <w:abstractNum w:abstractNumId="12" w15:restartNumberingAfterBreak="0">
    <w:nsid w:val="22D20892"/>
    <w:multiLevelType w:val="hybridMultilevel"/>
    <w:tmpl w:val="F0E2CE90"/>
    <w:lvl w:ilvl="0" w:tplc="A6EAFA96">
      <w:start w:val="5"/>
      <w:numFmt w:val="upperLetter"/>
      <w:lvlText w:val="%1."/>
      <w:lvlJc w:val="left"/>
      <w:pPr>
        <w:ind w:left="2949" w:hanging="360"/>
      </w:pPr>
    </w:lvl>
    <w:lvl w:ilvl="1" w:tplc="04270019">
      <w:start w:val="1"/>
      <w:numFmt w:val="lowerLetter"/>
      <w:lvlText w:val="%2."/>
      <w:lvlJc w:val="left"/>
      <w:pPr>
        <w:ind w:left="3669" w:hanging="360"/>
      </w:pPr>
    </w:lvl>
    <w:lvl w:ilvl="2" w:tplc="0427001B">
      <w:start w:val="1"/>
      <w:numFmt w:val="lowerRoman"/>
      <w:lvlText w:val="%3."/>
      <w:lvlJc w:val="right"/>
      <w:pPr>
        <w:ind w:left="4389" w:hanging="180"/>
      </w:pPr>
    </w:lvl>
    <w:lvl w:ilvl="3" w:tplc="0427000F">
      <w:start w:val="1"/>
      <w:numFmt w:val="decimal"/>
      <w:lvlText w:val="%4."/>
      <w:lvlJc w:val="left"/>
      <w:pPr>
        <w:ind w:left="5109" w:hanging="360"/>
      </w:pPr>
    </w:lvl>
    <w:lvl w:ilvl="4" w:tplc="04270019">
      <w:start w:val="1"/>
      <w:numFmt w:val="lowerLetter"/>
      <w:lvlText w:val="%5."/>
      <w:lvlJc w:val="left"/>
      <w:pPr>
        <w:ind w:left="5829" w:hanging="360"/>
      </w:pPr>
    </w:lvl>
    <w:lvl w:ilvl="5" w:tplc="0427001B">
      <w:start w:val="1"/>
      <w:numFmt w:val="lowerRoman"/>
      <w:lvlText w:val="%6."/>
      <w:lvlJc w:val="right"/>
      <w:pPr>
        <w:ind w:left="6549" w:hanging="180"/>
      </w:pPr>
    </w:lvl>
    <w:lvl w:ilvl="6" w:tplc="0427000F">
      <w:start w:val="1"/>
      <w:numFmt w:val="decimal"/>
      <w:lvlText w:val="%7."/>
      <w:lvlJc w:val="left"/>
      <w:pPr>
        <w:ind w:left="7269" w:hanging="360"/>
      </w:pPr>
    </w:lvl>
    <w:lvl w:ilvl="7" w:tplc="04270019">
      <w:start w:val="1"/>
      <w:numFmt w:val="lowerLetter"/>
      <w:lvlText w:val="%8."/>
      <w:lvlJc w:val="left"/>
      <w:pPr>
        <w:ind w:left="7989" w:hanging="360"/>
      </w:pPr>
    </w:lvl>
    <w:lvl w:ilvl="8" w:tplc="0427001B">
      <w:start w:val="1"/>
      <w:numFmt w:val="lowerRoman"/>
      <w:lvlText w:val="%9."/>
      <w:lvlJc w:val="right"/>
      <w:pPr>
        <w:ind w:left="8709" w:hanging="180"/>
      </w:pPr>
    </w:lvl>
  </w:abstractNum>
  <w:abstractNum w:abstractNumId="13" w15:restartNumberingAfterBreak="0">
    <w:nsid w:val="307F3B01"/>
    <w:multiLevelType w:val="hybridMultilevel"/>
    <w:tmpl w:val="93AC9E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3B6677E6"/>
    <w:multiLevelType w:val="hybridMultilevel"/>
    <w:tmpl w:val="47B4515A"/>
    <w:lvl w:ilvl="0" w:tplc="5AC8441A">
      <w:start w:val="1"/>
      <w:numFmt w:val="decimal"/>
      <w:lvlText w:val="%1."/>
      <w:lvlJc w:val="left"/>
      <w:pPr>
        <w:ind w:left="717" w:hanging="360"/>
      </w:pPr>
      <w:rPr>
        <w:rFonts w:ascii="Times New Roman" w:hAnsi="Times New Roman" w:cs="Times New Roman" w:hint="default"/>
      </w:rPr>
    </w:lvl>
    <w:lvl w:ilvl="1" w:tplc="04100003">
      <w:start w:val="1"/>
      <w:numFmt w:val="bullet"/>
      <w:lvlText w:val="o"/>
      <w:lvlJc w:val="left"/>
      <w:pPr>
        <w:ind w:left="1437" w:hanging="360"/>
      </w:pPr>
      <w:rPr>
        <w:rFonts w:ascii="Courier New" w:hAnsi="Courier New" w:cs="Courier New" w:hint="default"/>
      </w:rPr>
    </w:lvl>
    <w:lvl w:ilvl="2" w:tplc="5330AF28">
      <w:start w:val="1"/>
      <w:numFmt w:val="upperLetter"/>
      <w:lvlText w:val="%3."/>
      <w:lvlJc w:val="left"/>
      <w:pPr>
        <w:ind w:left="360" w:hanging="360"/>
      </w:pPr>
      <w:rPr>
        <w:rFonts w:ascii="Times New Roman" w:hAnsi="Times New Roman" w:cs="Times New Roman" w:hint="default"/>
        <w:b/>
      </w:rPr>
    </w:lvl>
    <w:lvl w:ilvl="3" w:tplc="04100001">
      <w:start w:val="1"/>
      <w:numFmt w:val="bullet"/>
      <w:lvlText w:val=""/>
      <w:lvlJc w:val="left"/>
      <w:pPr>
        <w:ind w:left="2877" w:hanging="360"/>
      </w:pPr>
      <w:rPr>
        <w:rFonts w:ascii="Symbol" w:hAnsi="Symbol" w:hint="default"/>
      </w:rPr>
    </w:lvl>
    <w:lvl w:ilvl="4" w:tplc="04100003">
      <w:start w:val="1"/>
      <w:numFmt w:val="bullet"/>
      <w:lvlText w:val="o"/>
      <w:lvlJc w:val="left"/>
      <w:pPr>
        <w:ind w:left="3597" w:hanging="360"/>
      </w:pPr>
      <w:rPr>
        <w:rFonts w:ascii="Courier New" w:hAnsi="Courier New" w:cs="Courier New" w:hint="default"/>
      </w:rPr>
    </w:lvl>
    <w:lvl w:ilvl="5" w:tplc="04100005">
      <w:start w:val="1"/>
      <w:numFmt w:val="bullet"/>
      <w:lvlText w:val=""/>
      <w:lvlJc w:val="left"/>
      <w:pPr>
        <w:ind w:left="4317" w:hanging="360"/>
      </w:pPr>
      <w:rPr>
        <w:rFonts w:ascii="Wingdings" w:hAnsi="Wingdings" w:hint="default"/>
      </w:rPr>
    </w:lvl>
    <w:lvl w:ilvl="6" w:tplc="04100001">
      <w:start w:val="1"/>
      <w:numFmt w:val="bullet"/>
      <w:lvlText w:val=""/>
      <w:lvlJc w:val="left"/>
      <w:pPr>
        <w:ind w:left="5037" w:hanging="360"/>
      </w:pPr>
      <w:rPr>
        <w:rFonts w:ascii="Symbol" w:hAnsi="Symbol" w:hint="default"/>
      </w:rPr>
    </w:lvl>
    <w:lvl w:ilvl="7" w:tplc="04100003">
      <w:start w:val="1"/>
      <w:numFmt w:val="bullet"/>
      <w:lvlText w:val="o"/>
      <w:lvlJc w:val="left"/>
      <w:pPr>
        <w:ind w:left="5757" w:hanging="360"/>
      </w:pPr>
      <w:rPr>
        <w:rFonts w:ascii="Courier New" w:hAnsi="Courier New" w:cs="Courier New" w:hint="default"/>
      </w:rPr>
    </w:lvl>
    <w:lvl w:ilvl="8" w:tplc="04100005">
      <w:start w:val="1"/>
      <w:numFmt w:val="bullet"/>
      <w:lvlText w:val=""/>
      <w:lvlJc w:val="left"/>
      <w:pPr>
        <w:ind w:left="6477" w:hanging="360"/>
      </w:pPr>
      <w:rPr>
        <w:rFonts w:ascii="Wingdings" w:hAnsi="Wingdings" w:hint="default"/>
      </w:rPr>
    </w:lvl>
  </w:abstractNum>
  <w:abstractNum w:abstractNumId="15" w15:restartNumberingAfterBreak="0">
    <w:nsid w:val="3B8768D2"/>
    <w:multiLevelType w:val="hybridMultilevel"/>
    <w:tmpl w:val="6FEE93E2"/>
    <w:lvl w:ilvl="0" w:tplc="B6BA91D6">
      <w:start w:val="1"/>
      <w:numFmt w:val="decimal"/>
      <w:lvlText w:val="%1."/>
      <w:lvlJc w:val="left"/>
      <w:pPr>
        <w:ind w:left="717" w:hanging="360"/>
      </w:pPr>
      <w:rPr>
        <w:rFonts w:ascii="Times New Roman" w:hAnsi="Times New Roman" w:cs="Times New Roman" w:hint="default"/>
      </w:rPr>
    </w:lvl>
    <w:lvl w:ilvl="1" w:tplc="04100003">
      <w:start w:val="1"/>
      <w:numFmt w:val="bullet"/>
      <w:lvlText w:val="o"/>
      <w:lvlJc w:val="left"/>
      <w:pPr>
        <w:ind w:left="1437" w:hanging="360"/>
      </w:pPr>
      <w:rPr>
        <w:rFonts w:ascii="Courier New" w:hAnsi="Courier New" w:cs="Courier New" w:hint="default"/>
      </w:rPr>
    </w:lvl>
    <w:lvl w:ilvl="2" w:tplc="04100005">
      <w:start w:val="1"/>
      <w:numFmt w:val="bullet"/>
      <w:lvlText w:val=""/>
      <w:lvlJc w:val="left"/>
      <w:pPr>
        <w:ind w:left="2157" w:hanging="360"/>
      </w:pPr>
      <w:rPr>
        <w:rFonts w:ascii="Wingdings" w:hAnsi="Wingdings" w:hint="default"/>
      </w:rPr>
    </w:lvl>
    <w:lvl w:ilvl="3" w:tplc="04100001">
      <w:start w:val="1"/>
      <w:numFmt w:val="bullet"/>
      <w:lvlText w:val=""/>
      <w:lvlJc w:val="left"/>
      <w:pPr>
        <w:ind w:left="2877" w:hanging="360"/>
      </w:pPr>
      <w:rPr>
        <w:rFonts w:ascii="Symbol" w:hAnsi="Symbol" w:hint="default"/>
      </w:rPr>
    </w:lvl>
    <w:lvl w:ilvl="4" w:tplc="04100003">
      <w:start w:val="1"/>
      <w:numFmt w:val="bullet"/>
      <w:lvlText w:val="o"/>
      <w:lvlJc w:val="left"/>
      <w:pPr>
        <w:ind w:left="3597" w:hanging="360"/>
      </w:pPr>
      <w:rPr>
        <w:rFonts w:ascii="Courier New" w:hAnsi="Courier New" w:cs="Courier New" w:hint="default"/>
      </w:rPr>
    </w:lvl>
    <w:lvl w:ilvl="5" w:tplc="04100005">
      <w:start w:val="1"/>
      <w:numFmt w:val="bullet"/>
      <w:lvlText w:val=""/>
      <w:lvlJc w:val="left"/>
      <w:pPr>
        <w:ind w:left="4317" w:hanging="360"/>
      </w:pPr>
      <w:rPr>
        <w:rFonts w:ascii="Wingdings" w:hAnsi="Wingdings" w:hint="default"/>
      </w:rPr>
    </w:lvl>
    <w:lvl w:ilvl="6" w:tplc="04100001">
      <w:start w:val="1"/>
      <w:numFmt w:val="bullet"/>
      <w:lvlText w:val=""/>
      <w:lvlJc w:val="left"/>
      <w:pPr>
        <w:ind w:left="5037" w:hanging="360"/>
      </w:pPr>
      <w:rPr>
        <w:rFonts w:ascii="Symbol" w:hAnsi="Symbol" w:hint="default"/>
      </w:rPr>
    </w:lvl>
    <w:lvl w:ilvl="7" w:tplc="04100003">
      <w:start w:val="1"/>
      <w:numFmt w:val="bullet"/>
      <w:lvlText w:val="o"/>
      <w:lvlJc w:val="left"/>
      <w:pPr>
        <w:ind w:left="5757" w:hanging="360"/>
      </w:pPr>
      <w:rPr>
        <w:rFonts w:ascii="Courier New" w:hAnsi="Courier New" w:cs="Courier New" w:hint="default"/>
      </w:rPr>
    </w:lvl>
    <w:lvl w:ilvl="8" w:tplc="04100005">
      <w:start w:val="1"/>
      <w:numFmt w:val="bullet"/>
      <w:lvlText w:val=""/>
      <w:lvlJc w:val="left"/>
      <w:pPr>
        <w:ind w:left="6477" w:hanging="360"/>
      </w:pPr>
      <w:rPr>
        <w:rFonts w:ascii="Wingdings" w:hAnsi="Wingdings" w:hint="default"/>
      </w:rPr>
    </w:lvl>
  </w:abstractNum>
  <w:abstractNum w:abstractNumId="16" w15:restartNumberingAfterBreak="0">
    <w:nsid w:val="3C3F7F78"/>
    <w:multiLevelType w:val="hybridMultilevel"/>
    <w:tmpl w:val="F7EA5CC4"/>
    <w:lvl w:ilvl="0" w:tplc="04090003">
      <w:start w:val="1"/>
      <w:numFmt w:val="bullet"/>
      <w:lvlText w:val="o"/>
      <w:lvlJc w:val="left"/>
      <w:pPr>
        <w:ind w:left="1571" w:hanging="360"/>
      </w:pPr>
      <w:rPr>
        <w:rFonts w:ascii="Courier New" w:hAnsi="Courier New" w:cs="Courier New"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7" w15:restartNumberingAfterBreak="0">
    <w:nsid w:val="40D453AA"/>
    <w:multiLevelType w:val="hybridMultilevel"/>
    <w:tmpl w:val="2F78610E"/>
    <w:lvl w:ilvl="0" w:tplc="EE304A7E">
      <w:start w:val="1"/>
      <w:numFmt w:val="decimal"/>
      <w:lvlText w:val="%1."/>
      <w:lvlJc w:val="left"/>
      <w:pPr>
        <w:ind w:left="717" w:hanging="360"/>
      </w:pPr>
      <w:rPr>
        <w:rFonts w:ascii="Times New Roman" w:hAnsi="Times New Roman" w:cs="Times New Roman" w:hint="default"/>
        <w:color w:val="auto"/>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start w:val="1"/>
      <w:numFmt w:val="bullet"/>
      <w:lvlText w:val=""/>
      <w:lvlJc w:val="left"/>
      <w:pPr>
        <w:ind w:left="2877" w:hanging="360"/>
      </w:pPr>
      <w:rPr>
        <w:rFonts w:ascii="Symbol" w:hAnsi="Symbol" w:hint="default"/>
      </w:rPr>
    </w:lvl>
    <w:lvl w:ilvl="4" w:tplc="04090003">
      <w:start w:val="1"/>
      <w:numFmt w:val="bullet"/>
      <w:lvlText w:val="o"/>
      <w:lvlJc w:val="left"/>
      <w:pPr>
        <w:ind w:left="3597" w:hanging="360"/>
      </w:pPr>
      <w:rPr>
        <w:rFonts w:ascii="Courier New" w:hAnsi="Courier New" w:cs="Courier New" w:hint="default"/>
      </w:rPr>
    </w:lvl>
    <w:lvl w:ilvl="5" w:tplc="04090005">
      <w:start w:val="1"/>
      <w:numFmt w:val="bullet"/>
      <w:lvlText w:val=""/>
      <w:lvlJc w:val="left"/>
      <w:pPr>
        <w:ind w:left="4317" w:hanging="360"/>
      </w:pPr>
      <w:rPr>
        <w:rFonts w:ascii="Wingdings" w:hAnsi="Wingdings" w:hint="default"/>
      </w:rPr>
    </w:lvl>
    <w:lvl w:ilvl="6" w:tplc="04090001">
      <w:start w:val="1"/>
      <w:numFmt w:val="bullet"/>
      <w:lvlText w:val=""/>
      <w:lvlJc w:val="left"/>
      <w:pPr>
        <w:ind w:left="5037" w:hanging="360"/>
      </w:pPr>
      <w:rPr>
        <w:rFonts w:ascii="Symbol" w:hAnsi="Symbol" w:hint="default"/>
      </w:rPr>
    </w:lvl>
    <w:lvl w:ilvl="7" w:tplc="04090003">
      <w:start w:val="1"/>
      <w:numFmt w:val="bullet"/>
      <w:lvlText w:val="o"/>
      <w:lvlJc w:val="left"/>
      <w:pPr>
        <w:ind w:left="5757" w:hanging="360"/>
      </w:pPr>
      <w:rPr>
        <w:rFonts w:ascii="Courier New" w:hAnsi="Courier New" w:cs="Courier New" w:hint="default"/>
      </w:rPr>
    </w:lvl>
    <w:lvl w:ilvl="8" w:tplc="04090005">
      <w:start w:val="1"/>
      <w:numFmt w:val="bullet"/>
      <w:lvlText w:val=""/>
      <w:lvlJc w:val="left"/>
      <w:pPr>
        <w:ind w:left="6477" w:hanging="360"/>
      </w:pPr>
      <w:rPr>
        <w:rFonts w:ascii="Wingdings" w:hAnsi="Wingdings" w:hint="default"/>
      </w:rPr>
    </w:lvl>
  </w:abstractNum>
  <w:abstractNum w:abstractNumId="18" w15:restartNumberingAfterBreak="0">
    <w:nsid w:val="4687623F"/>
    <w:multiLevelType w:val="hybridMultilevel"/>
    <w:tmpl w:val="F82A2FB2"/>
    <w:lvl w:ilvl="0" w:tplc="6252597A">
      <w:start w:val="1"/>
      <w:numFmt w:val="decimal"/>
      <w:lvlText w:val="%1."/>
      <w:lvlJc w:val="left"/>
      <w:pPr>
        <w:ind w:left="1044" w:hanging="360"/>
      </w:pPr>
      <w:rPr>
        <w:b w:val="0"/>
        <w:color w:val="auto"/>
      </w:rPr>
    </w:lvl>
    <w:lvl w:ilvl="1" w:tplc="04090003">
      <w:start w:val="1"/>
      <w:numFmt w:val="bullet"/>
      <w:lvlText w:val="o"/>
      <w:lvlJc w:val="left"/>
      <w:pPr>
        <w:ind w:left="1764" w:hanging="360"/>
      </w:pPr>
      <w:rPr>
        <w:rFonts w:ascii="Courier New" w:hAnsi="Courier New" w:cs="Courier New" w:hint="default"/>
      </w:rPr>
    </w:lvl>
    <w:lvl w:ilvl="2" w:tplc="10501198">
      <w:start w:val="3"/>
      <w:numFmt w:val="upperLetter"/>
      <w:lvlText w:val="%3."/>
      <w:lvlJc w:val="left"/>
      <w:pPr>
        <w:ind w:left="2484" w:hanging="360"/>
      </w:pPr>
      <w:rPr>
        <w:b/>
      </w:rPr>
    </w:lvl>
    <w:lvl w:ilvl="3" w:tplc="04090001">
      <w:start w:val="1"/>
      <w:numFmt w:val="bullet"/>
      <w:lvlText w:val=""/>
      <w:lvlJc w:val="left"/>
      <w:pPr>
        <w:ind w:left="3204" w:hanging="360"/>
      </w:pPr>
      <w:rPr>
        <w:rFonts w:ascii="Symbol" w:hAnsi="Symbol" w:hint="default"/>
      </w:rPr>
    </w:lvl>
    <w:lvl w:ilvl="4" w:tplc="04090003">
      <w:start w:val="1"/>
      <w:numFmt w:val="bullet"/>
      <w:lvlText w:val="o"/>
      <w:lvlJc w:val="left"/>
      <w:pPr>
        <w:ind w:left="3924" w:hanging="360"/>
      </w:pPr>
      <w:rPr>
        <w:rFonts w:ascii="Courier New" w:hAnsi="Courier New" w:cs="Courier New" w:hint="default"/>
      </w:rPr>
    </w:lvl>
    <w:lvl w:ilvl="5" w:tplc="04090005">
      <w:start w:val="1"/>
      <w:numFmt w:val="bullet"/>
      <w:lvlText w:val=""/>
      <w:lvlJc w:val="left"/>
      <w:pPr>
        <w:ind w:left="4644" w:hanging="360"/>
      </w:pPr>
      <w:rPr>
        <w:rFonts w:ascii="Wingdings" w:hAnsi="Wingdings" w:hint="default"/>
      </w:rPr>
    </w:lvl>
    <w:lvl w:ilvl="6" w:tplc="04090001">
      <w:start w:val="1"/>
      <w:numFmt w:val="bullet"/>
      <w:lvlText w:val=""/>
      <w:lvlJc w:val="left"/>
      <w:pPr>
        <w:ind w:left="5364" w:hanging="360"/>
      </w:pPr>
      <w:rPr>
        <w:rFonts w:ascii="Symbol" w:hAnsi="Symbol" w:hint="default"/>
      </w:rPr>
    </w:lvl>
    <w:lvl w:ilvl="7" w:tplc="04090003">
      <w:start w:val="1"/>
      <w:numFmt w:val="bullet"/>
      <w:lvlText w:val="o"/>
      <w:lvlJc w:val="left"/>
      <w:pPr>
        <w:ind w:left="6084" w:hanging="360"/>
      </w:pPr>
      <w:rPr>
        <w:rFonts w:ascii="Courier New" w:hAnsi="Courier New" w:cs="Courier New" w:hint="default"/>
      </w:rPr>
    </w:lvl>
    <w:lvl w:ilvl="8" w:tplc="04090005">
      <w:start w:val="1"/>
      <w:numFmt w:val="bullet"/>
      <w:lvlText w:val=""/>
      <w:lvlJc w:val="left"/>
      <w:pPr>
        <w:ind w:left="6804" w:hanging="360"/>
      </w:pPr>
      <w:rPr>
        <w:rFonts w:ascii="Wingdings" w:hAnsi="Wingdings" w:hint="default"/>
      </w:rPr>
    </w:lvl>
  </w:abstractNum>
  <w:abstractNum w:abstractNumId="19" w15:restartNumberingAfterBreak="0">
    <w:nsid w:val="500509E0"/>
    <w:multiLevelType w:val="hybridMultilevel"/>
    <w:tmpl w:val="AFDC2872"/>
    <w:lvl w:ilvl="0" w:tplc="04090003">
      <w:start w:val="1"/>
      <w:numFmt w:val="bullet"/>
      <w:lvlText w:val="o"/>
      <w:lvlJc w:val="left"/>
      <w:pPr>
        <w:ind w:left="2070" w:hanging="360"/>
      </w:pPr>
      <w:rPr>
        <w:rFonts w:ascii="Courier New" w:hAnsi="Courier New" w:cs="Courier New" w:hint="default"/>
      </w:rPr>
    </w:lvl>
    <w:lvl w:ilvl="1" w:tplc="04270003">
      <w:start w:val="1"/>
      <w:numFmt w:val="bullet"/>
      <w:lvlText w:val="o"/>
      <w:lvlJc w:val="left"/>
      <w:pPr>
        <w:ind w:left="2790" w:hanging="360"/>
      </w:pPr>
      <w:rPr>
        <w:rFonts w:ascii="Courier New" w:hAnsi="Courier New" w:cs="Courier New" w:hint="default"/>
      </w:rPr>
    </w:lvl>
    <w:lvl w:ilvl="2" w:tplc="04270005">
      <w:start w:val="1"/>
      <w:numFmt w:val="bullet"/>
      <w:lvlText w:val=""/>
      <w:lvlJc w:val="left"/>
      <w:pPr>
        <w:ind w:left="3510" w:hanging="360"/>
      </w:pPr>
      <w:rPr>
        <w:rFonts w:ascii="Wingdings" w:hAnsi="Wingdings" w:hint="default"/>
      </w:rPr>
    </w:lvl>
    <w:lvl w:ilvl="3" w:tplc="04270001">
      <w:start w:val="1"/>
      <w:numFmt w:val="bullet"/>
      <w:lvlText w:val=""/>
      <w:lvlJc w:val="left"/>
      <w:pPr>
        <w:ind w:left="4230" w:hanging="360"/>
      </w:pPr>
      <w:rPr>
        <w:rFonts w:ascii="Symbol" w:hAnsi="Symbol" w:hint="default"/>
      </w:rPr>
    </w:lvl>
    <w:lvl w:ilvl="4" w:tplc="04270003">
      <w:start w:val="1"/>
      <w:numFmt w:val="bullet"/>
      <w:lvlText w:val="o"/>
      <w:lvlJc w:val="left"/>
      <w:pPr>
        <w:ind w:left="4950" w:hanging="360"/>
      </w:pPr>
      <w:rPr>
        <w:rFonts w:ascii="Courier New" w:hAnsi="Courier New" w:cs="Courier New" w:hint="default"/>
      </w:rPr>
    </w:lvl>
    <w:lvl w:ilvl="5" w:tplc="04270005">
      <w:start w:val="1"/>
      <w:numFmt w:val="bullet"/>
      <w:lvlText w:val=""/>
      <w:lvlJc w:val="left"/>
      <w:pPr>
        <w:ind w:left="5670" w:hanging="360"/>
      </w:pPr>
      <w:rPr>
        <w:rFonts w:ascii="Wingdings" w:hAnsi="Wingdings" w:hint="default"/>
      </w:rPr>
    </w:lvl>
    <w:lvl w:ilvl="6" w:tplc="04270001">
      <w:start w:val="1"/>
      <w:numFmt w:val="bullet"/>
      <w:lvlText w:val=""/>
      <w:lvlJc w:val="left"/>
      <w:pPr>
        <w:ind w:left="6390" w:hanging="360"/>
      </w:pPr>
      <w:rPr>
        <w:rFonts w:ascii="Symbol" w:hAnsi="Symbol" w:hint="default"/>
      </w:rPr>
    </w:lvl>
    <w:lvl w:ilvl="7" w:tplc="04270003">
      <w:start w:val="1"/>
      <w:numFmt w:val="bullet"/>
      <w:lvlText w:val="o"/>
      <w:lvlJc w:val="left"/>
      <w:pPr>
        <w:ind w:left="7110" w:hanging="360"/>
      </w:pPr>
      <w:rPr>
        <w:rFonts w:ascii="Courier New" w:hAnsi="Courier New" w:cs="Courier New" w:hint="default"/>
      </w:rPr>
    </w:lvl>
    <w:lvl w:ilvl="8" w:tplc="04270005">
      <w:start w:val="1"/>
      <w:numFmt w:val="bullet"/>
      <w:lvlText w:val=""/>
      <w:lvlJc w:val="left"/>
      <w:pPr>
        <w:ind w:left="7830" w:hanging="360"/>
      </w:pPr>
      <w:rPr>
        <w:rFonts w:ascii="Wingdings" w:hAnsi="Wingdings" w:hint="default"/>
      </w:rPr>
    </w:lvl>
  </w:abstractNum>
  <w:abstractNum w:abstractNumId="20" w15:restartNumberingAfterBreak="0">
    <w:nsid w:val="59316893"/>
    <w:multiLevelType w:val="hybridMultilevel"/>
    <w:tmpl w:val="3B5237C2"/>
    <w:lvl w:ilvl="0" w:tplc="7434768C">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1" w15:restartNumberingAfterBreak="0">
    <w:nsid w:val="5C211ED1"/>
    <w:multiLevelType w:val="hybridMultilevel"/>
    <w:tmpl w:val="90FA73C8"/>
    <w:lvl w:ilvl="0" w:tplc="A910666C">
      <w:start w:val="1"/>
      <w:numFmt w:val="decimal"/>
      <w:lvlText w:val="%1."/>
      <w:lvlJc w:val="left"/>
      <w:pPr>
        <w:ind w:left="1656" w:hanging="360"/>
      </w:pPr>
    </w:lvl>
    <w:lvl w:ilvl="1" w:tplc="04090003">
      <w:start w:val="1"/>
      <w:numFmt w:val="bullet"/>
      <w:lvlText w:val="o"/>
      <w:lvlJc w:val="left"/>
      <w:pPr>
        <w:ind w:left="2376" w:hanging="360"/>
      </w:pPr>
      <w:rPr>
        <w:rFonts w:ascii="Courier New" w:hAnsi="Courier New" w:cs="Courier New" w:hint="default"/>
        <w:b w:val="0"/>
        <w:color w:val="auto"/>
      </w:r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2" w15:restartNumberingAfterBreak="0">
    <w:nsid w:val="6DA94B68"/>
    <w:multiLevelType w:val="hybridMultilevel"/>
    <w:tmpl w:val="0B8EC1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F4B4FF0"/>
    <w:multiLevelType w:val="hybridMultilevel"/>
    <w:tmpl w:val="AFDAE9E0"/>
    <w:lvl w:ilvl="0" w:tplc="83EA2C9C">
      <w:start w:val="1"/>
      <w:numFmt w:val="decimal"/>
      <w:lvlText w:val="%1."/>
      <w:lvlJc w:val="left"/>
      <w:pPr>
        <w:ind w:left="1644" w:hanging="360"/>
      </w:pPr>
    </w:lvl>
    <w:lvl w:ilvl="1" w:tplc="04270019">
      <w:start w:val="1"/>
      <w:numFmt w:val="lowerLetter"/>
      <w:lvlText w:val="%2."/>
      <w:lvlJc w:val="left"/>
      <w:pPr>
        <w:ind w:left="2364" w:hanging="360"/>
      </w:pPr>
    </w:lvl>
    <w:lvl w:ilvl="2" w:tplc="0427001B">
      <w:start w:val="1"/>
      <w:numFmt w:val="lowerRoman"/>
      <w:lvlText w:val="%3."/>
      <w:lvlJc w:val="right"/>
      <w:pPr>
        <w:ind w:left="3084" w:hanging="180"/>
      </w:pPr>
    </w:lvl>
    <w:lvl w:ilvl="3" w:tplc="0427000F">
      <w:start w:val="1"/>
      <w:numFmt w:val="decimal"/>
      <w:lvlText w:val="%4."/>
      <w:lvlJc w:val="left"/>
      <w:pPr>
        <w:ind w:left="3804" w:hanging="360"/>
      </w:pPr>
    </w:lvl>
    <w:lvl w:ilvl="4" w:tplc="04270019">
      <w:start w:val="1"/>
      <w:numFmt w:val="lowerLetter"/>
      <w:lvlText w:val="%5."/>
      <w:lvlJc w:val="left"/>
      <w:pPr>
        <w:ind w:left="4524" w:hanging="360"/>
      </w:pPr>
    </w:lvl>
    <w:lvl w:ilvl="5" w:tplc="0427001B">
      <w:start w:val="1"/>
      <w:numFmt w:val="lowerRoman"/>
      <w:lvlText w:val="%6."/>
      <w:lvlJc w:val="right"/>
      <w:pPr>
        <w:ind w:left="5244" w:hanging="180"/>
      </w:pPr>
    </w:lvl>
    <w:lvl w:ilvl="6" w:tplc="0427000F">
      <w:start w:val="1"/>
      <w:numFmt w:val="decimal"/>
      <w:lvlText w:val="%7."/>
      <w:lvlJc w:val="left"/>
      <w:pPr>
        <w:ind w:left="5964" w:hanging="360"/>
      </w:pPr>
    </w:lvl>
    <w:lvl w:ilvl="7" w:tplc="04270019">
      <w:start w:val="1"/>
      <w:numFmt w:val="lowerLetter"/>
      <w:lvlText w:val="%8."/>
      <w:lvlJc w:val="left"/>
      <w:pPr>
        <w:ind w:left="6684" w:hanging="360"/>
      </w:pPr>
    </w:lvl>
    <w:lvl w:ilvl="8" w:tplc="0427001B">
      <w:start w:val="1"/>
      <w:numFmt w:val="lowerRoman"/>
      <w:lvlText w:val="%9."/>
      <w:lvlJc w:val="right"/>
      <w:pPr>
        <w:ind w:left="7404" w:hanging="180"/>
      </w:pPr>
    </w:lvl>
  </w:abstractNum>
  <w:abstractNum w:abstractNumId="24" w15:restartNumberingAfterBreak="0">
    <w:nsid w:val="7B485305"/>
    <w:multiLevelType w:val="hybridMultilevel"/>
    <w:tmpl w:val="C430FF50"/>
    <w:lvl w:ilvl="0" w:tplc="04270001">
      <w:start w:val="1"/>
      <w:numFmt w:val="bullet"/>
      <w:lvlText w:val=""/>
      <w:lvlJc w:val="left"/>
      <w:pPr>
        <w:ind w:left="1644" w:hanging="360"/>
      </w:pPr>
      <w:rPr>
        <w:rFonts w:ascii="Symbol" w:hAnsi="Symbol" w:hint="default"/>
      </w:rPr>
    </w:lvl>
    <w:lvl w:ilvl="1" w:tplc="04270019">
      <w:start w:val="1"/>
      <w:numFmt w:val="lowerLetter"/>
      <w:lvlText w:val="%2."/>
      <w:lvlJc w:val="left"/>
      <w:pPr>
        <w:ind w:left="2364" w:hanging="360"/>
      </w:pPr>
    </w:lvl>
    <w:lvl w:ilvl="2" w:tplc="0427001B">
      <w:start w:val="1"/>
      <w:numFmt w:val="lowerRoman"/>
      <w:lvlText w:val="%3."/>
      <w:lvlJc w:val="right"/>
      <w:pPr>
        <w:ind w:left="3084" w:hanging="180"/>
      </w:pPr>
    </w:lvl>
    <w:lvl w:ilvl="3" w:tplc="0427000F">
      <w:start w:val="1"/>
      <w:numFmt w:val="decimal"/>
      <w:lvlText w:val="%4."/>
      <w:lvlJc w:val="left"/>
      <w:pPr>
        <w:ind w:left="3804" w:hanging="360"/>
      </w:pPr>
    </w:lvl>
    <w:lvl w:ilvl="4" w:tplc="04270019">
      <w:start w:val="1"/>
      <w:numFmt w:val="lowerLetter"/>
      <w:lvlText w:val="%5."/>
      <w:lvlJc w:val="left"/>
      <w:pPr>
        <w:ind w:left="4524" w:hanging="360"/>
      </w:pPr>
    </w:lvl>
    <w:lvl w:ilvl="5" w:tplc="0427001B">
      <w:start w:val="1"/>
      <w:numFmt w:val="lowerRoman"/>
      <w:lvlText w:val="%6."/>
      <w:lvlJc w:val="right"/>
      <w:pPr>
        <w:ind w:left="5244" w:hanging="180"/>
      </w:pPr>
    </w:lvl>
    <w:lvl w:ilvl="6" w:tplc="0427000F">
      <w:start w:val="1"/>
      <w:numFmt w:val="decimal"/>
      <w:lvlText w:val="%7."/>
      <w:lvlJc w:val="left"/>
      <w:pPr>
        <w:ind w:left="5964" w:hanging="360"/>
      </w:pPr>
    </w:lvl>
    <w:lvl w:ilvl="7" w:tplc="04270019">
      <w:start w:val="1"/>
      <w:numFmt w:val="lowerLetter"/>
      <w:lvlText w:val="%8."/>
      <w:lvlJc w:val="left"/>
      <w:pPr>
        <w:ind w:left="6684" w:hanging="360"/>
      </w:pPr>
    </w:lvl>
    <w:lvl w:ilvl="8" w:tplc="0427001B">
      <w:start w:val="1"/>
      <w:numFmt w:val="lowerRoman"/>
      <w:lvlText w:val="%9."/>
      <w:lvlJc w:val="right"/>
      <w:pPr>
        <w:ind w:left="7404" w:hanging="180"/>
      </w:pPr>
    </w:lvl>
  </w:abstractNum>
  <w:abstractNum w:abstractNumId="25" w15:restartNumberingAfterBreak="0">
    <w:nsid w:val="7F9958B2"/>
    <w:multiLevelType w:val="hybridMultilevel"/>
    <w:tmpl w:val="0660EC68"/>
    <w:lvl w:ilvl="0" w:tplc="D4AC83EE">
      <w:start w:val="1"/>
      <w:numFmt w:val="bullet"/>
      <w:lvlText w:val=""/>
      <w:lvlJc w:val="left"/>
      <w:pPr>
        <w:ind w:left="1068" w:hanging="360"/>
      </w:pPr>
      <w:rPr>
        <w:rFonts w:ascii="Symbol" w:hAnsi="Symbol" w:hint="default"/>
        <w:color w:val="auto"/>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18"/>
    <w:lvlOverride w:ilvl="0">
      <w:startOverride w:val="1"/>
    </w:lvlOverride>
    <w:lvlOverride w:ilvl="1"/>
    <w:lvlOverride w:ilvl="2">
      <w:startOverride w:val="3"/>
    </w:lvlOverride>
    <w:lvlOverride w:ilvl="3"/>
    <w:lvlOverride w:ilvl="4"/>
    <w:lvlOverride w:ilvl="5"/>
    <w:lvlOverride w:ilvl="6"/>
    <w:lvlOverride w:ilvl="7"/>
    <w:lvlOverride w:ilvl="8"/>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lvlOverride w:ilvl="2">
      <w:startOverride w:val="1"/>
    </w:lvlOverride>
    <w:lvlOverride w:ilvl="3"/>
    <w:lvlOverride w:ilvl="4"/>
    <w:lvlOverride w:ilvl="5"/>
    <w:lvlOverride w:ilvl="6"/>
    <w:lvlOverride w:ilvl="7"/>
    <w:lvlOverride w:ilvl="8"/>
  </w:num>
  <w:num w:numId="8">
    <w:abstractNumId w:val="17"/>
    <w:lvlOverride w:ilvl="0">
      <w:startOverride w:val="1"/>
    </w:lvlOverride>
    <w:lvlOverride w:ilvl="1"/>
    <w:lvlOverride w:ilvl="2"/>
    <w:lvlOverride w:ilvl="3"/>
    <w:lvlOverride w:ilvl="4"/>
    <w:lvlOverride w:ilvl="5"/>
    <w:lvlOverride w:ilvl="6"/>
    <w:lvlOverride w:ilvl="7"/>
    <w:lvlOverride w:ilvl="8"/>
  </w:num>
  <w:num w:numId="9">
    <w:abstractNumId w:val="25"/>
  </w:num>
  <w:num w:numId="10">
    <w:abstractNumId w:val="1"/>
    <w:lvlOverride w:ilvl="0">
      <w:lvl w:ilvl="0">
        <w:numFmt w:val="bullet"/>
        <w:lvlText w:val="-"/>
        <w:lvlJc w:val="left"/>
        <w:pPr>
          <w:ind w:left="360" w:hanging="360"/>
        </w:pPr>
        <w:rPr>
          <w:rFonts w:cs="Times New Roman"/>
        </w:rPr>
      </w:lvl>
    </w:lvlOverride>
  </w:num>
  <w:num w:numId="11">
    <w:abstractNumId w:val="1"/>
    <w:lvlOverride w:ilvl="0">
      <w:lvl w:ilvl="0">
        <w:numFmt w:val="bullet"/>
        <w:lvlText w:val="-"/>
        <w:legacy w:legacy="1" w:legacySpace="0" w:legacyIndent="360"/>
        <w:lvlJc w:val="left"/>
        <w:pPr>
          <w:ind w:left="360" w:hanging="360"/>
        </w:pPr>
        <w:rPr>
          <w:rFonts w:cs="Times New Roman"/>
        </w:rPr>
      </w:lvl>
    </w:lvlOverride>
  </w:num>
  <w:num w:numId="12">
    <w:abstractNumId w:val="7"/>
  </w:num>
  <w:num w:numId="13">
    <w:abstractNumId w:val="8"/>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4"/>
  </w:num>
  <w:num w:numId="22">
    <w:abstractNumId w:val="10"/>
  </w:num>
  <w:num w:numId="2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6"/>
  </w:num>
  <w:num w:numId="2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4CA"/>
    <w:rsid w:val="00014F91"/>
    <w:rsid w:val="0009759F"/>
    <w:rsid w:val="00103425"/>
    <w:rsid w:val="001567E1"/>
    <w:rsid w:val="00193D63"/>
    <w:rsid w:val="003421E1"/>
    <w:rsid w:val="00346C36"/>
    <w:rsid w:val="00363A5C"/>
    <w:rsid w:val="003D458E"/>
    <w:rsid w:val="00482AE3"/>
    <w:rsid w:val="005577AE"/>
    <w:rsid w:val="005B26D8"/>
    <w:rsid w:val="00657E78"/>
    <w:rsid w:val="006B499C"/>
    <w:rsid w:val="006E0AB4"/>
    <w:rsid w:val="00814208"/>
    <w:rsid w:val="00856A2D"/>
    <w:rsid w:val="0086225E"/>
    <w:rsid w:val="009F7639"/>
    <w:rsid w:val="00A43545"/>
    <w:rsid w:val="00A56AB8"/>
    <w:rsid w:val="00B45098"/>
    <w:rsid w:val="00B70962"/>
    <w:rsid w:val="00BA04CD"/>
    <w:rsid w:val="00BF32F4"/>
    <w:rsid w:val="00C033F0"/>
    <w:rsid w:val="00C04A32"/>
    <w:rsid w:val="00C576CA"/>
    <w:rsid w:val="00CC2DDA"/>
    <w:rsid w:val="00CD1A68"/>
    <w:rsid w:val="00DB142B"/>
    <w:rsid w:val="00E03916"/>
    <w:rsid w:val="00E26374"/>
    <w:rsid w:val="00EE1305"/>
    <w:rsid w:val="00F0326A"/>
    <w:rsid w:val="00F854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00594"/>
  <w15:chartTrackingRefBased/>
  <w15:docId w15:val="{E84014FC-83C1-4356-B719-2ED700DF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67E1"/>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F854CA"/>
    <w:pPr>
      <w:snapToGrid/>
      <w:spacing w:before="240" w:after="120"/>
      <w:ind w:left="357" w:hanging="357"/>
      <w:outlineLvl w:val="0"/>
    </w:pPr>
    <w:rPr>
      <w:rFonts w:eastAsia="SimSun" w:cs="Arial Unicode MS"/>
      <w:b/>
      <w:caps/>
      <w:sz w:val="26"/>
      <w:lang w:val="en-US" w:eastAsia="x-none" w:bidi="lo-LA"/>
    </w:rPr>
  </w:style>
  <w:style w:type="paragraph" w:styleId="Antrat2">
    <w:name w:val="heading 2"/>
    <w:basedOn w:val="prastasis"/>
    <w:next w:val="prastasis"/>
    <w:link w:val="Antrat2Diagrama"/>
    <w:uiPriority w:val="99"/>
    <w:semiHidden/>
    <w:unhideWhenUsed/>
    <w:qFormat/>
    <w:rsid w:val="00F854CA"/>
    <w:pPr>
      <w:keepNext/>
      <w:spacing w:before="240" w:after="60"/>
      <w:outlineLvl w:val="1"/>
    </w:pPr>
    <w:rPr>
      <w:rFonts w:ascii="Cambria" w:hAnsi="Cambria" w:cs="Arial Unicode MS"/>
      <w:b/>
      <w:bCs/>
      <w:i/>
      <w:iCs/>
      <w:sz w:val="28"/>
      <w:szCs w:val="28"/>
      <w:lang w:eastAsia="x-none" w:bidi="lo-LA"/>
    </w:rPr>
  </w:style>
  <w:style w:type="paragraph" w:styleId="Antrat3">
    <w:name w:val="heading 3"/>
    <w:basedOn w:val="prastasis"/>
    <w:next w:val="prastasis"/>
    <w:link w:val="Antrat3Diagrama"/>
    <w:uiPriority w:val="99"/>
    <w:semiHidden/>
    <w:unhideWhenUsed/>
    <w:qFormat/>
    <w:rsid w:val="00F854CA"/>
    <w:pPr>
      <w:keepNext/>
      <w:keepLines/>
      <w:spacing w:before="120" w:after="80"/>
      <w:outlineLvl w:val="2"/>
    </w:pPr>
    <w:rPr>
      <w:rFonts w:ascii="Cambria" w:hAnsi="Cambria" w:cs="Arial Unicode MS"/>
      <w:b/>
      <w:bCs/>
      <w:sz w:val="26"/>
      <w:szCs w:val="26"/>
      <w:lang w:eastAsia="x-none" w:bidi="lo-LA"/>
    </w:rPr>
  </w:style>
  <w:style w:type="paragraph" w:styleId="Antrat4">
    <w:name w:val="heading 4"/>
    <w:basedOn w:val="prastasis"/>
    <w:next w:val="prastasis"/>
    <w:link w:val="Antrat4Diagrama"/>
    <w:uiPriority w:val="99"/>
    <w:semiHidden/>
    <w:unhideWhenUsed/>
    <w:qFormat/>
    <w:rsid w:val="00F854CA"/>
    <w:pPr>
      <w:keepNext/>
      <w:jc w:val="both"/>
      <w:outlineLvl w:val="3"/>
    </w:pPr>
    <w:rPr>
      <w:rFonts w:ascii="Calibri" w:hAnsi="Calibri" w:cs="Arial Unicode MS"/>
      <w:b/>
      <w:bCs/>
      <w:sz w:val="28"/>
      <w:szCs w:val="28"/>
      <w:lang w:eastAsia="x-none" w:bidi="lo-LA"/>
    </w:rPr>
  </w:style>
  <w:style w:type="paragraph" w:styleId="Antrat5">
    <w:name w:val="heading 5"/>
    <w:basedOn w:val="prastasis"/>
    <w:next w:val="prastasis"/>
    <w:link w:val="Antrat5Diagrama"/>
    <w:uiPriority w:val="99"/>
    <w:semiHidden/>
    <w:unhideWhenUsed/>
    <w:qFormat/>
    <w:rsid w:val="00F854CA"/>
    <w:pPr>
      <w:keepNext/>
      <w:snapToGrid/>
      <w:jc w:val="both"/>
      <w:outlineLvl w:val="4"/>
    </w:pPr>
    <w:rPr>
      <w:rFonts w:eastAsia="SimSun" w:cs="Arial Unicode MS"/>
      <w:noProof/>
      <w:sz w:val="20"/>
      <w:lang w:eastAsia="x-none" w:bidi="lo-LA"/>
    </w:rPr>
  </w:style>
  <w:style w:type="paragraph" w:styleId="Antrat6">
    <w:name w:val="heading 6"/>
    <w:basedOn w:val="prastasis"/>
    <w:next w:val="prastasis"/>
    <w:link w:val="Antrat6Diagrama"/>
    <w:uiPriority w:val="99"/>
    <w:semiHidden/>
    <w:unhideWhenUsed/>
    <w:qFormat/>
    <w:rsid w:val="00F854CA"/>
    <w:pPr>
      <w:keepNext/>
      <w:tabs>
        <w:tab w:val="left" w:pos="-720"/>
        <w:tab w:val="left" w:pos="4536"/>
      </w:tabs>
      <w:suppressAutoHyphens/>
      <w:snapToGrid/>
      <w:outlineLvl w:val="5"/>
    </w:pPr>
    <w:rPr>
      <w:rFonts w:eastAsia="SimSun" w:cs="Arial Unicode MS"/>
      <w:i/>
      <w:sz w:val="20"/>
      <w:lang w:eastAsia="x-none" w:bidi="lo-LA"/>
    </w:rPr>
  </w:style>
  <w:style w:type="paragraph" w:styleId="Antrat7">
    <w:name w:val="heading 7"/>
    <w:basedOn w:val="prastasis"/>
    <w:next w:val="prastasis"/>
    <w:link w:val="Antrat7Diagrama"/>
    <w:uiPriority w:val="99"/>
    <w:semiHidden/>
    <w:unhideWhenUsed/>
    <w:qFormat/>
    <w:rsid w:val="00F854CA"/>
    <w:pPr>
      <w:keepNext/>
      <w:tabs>
        <w:tab w:val="left" w:pos="-720"/>
        <w:tab w:val="left" w:pos="4536"/>
      </w:tabs>
      <w:suppressAutoHyphens/>
      <w:snapToGrid/>
      <w:jc w:val="both"/>
      <w:outlineLvl w:val="6"/>
    </w:pPr>
    <w:rPr>
      <w:rFonts w:eastAsia="SimSun" w:cs="Arial Unicode MS"/>
      <w:i/>
      <w:sz w:val="20"/>
      <w:lang w:eastAsia="x-none" w:bidi="lo-LA"/>
    </w:rPr>
  </w:style>
  <w:style w:type="paragraph" w:styleId="Antrat8">
    <w:name w:val="heading 8"/>
    <w:basedOn w:val="prastasis"/>
    <w:next w:val="prastasis"/>
    <w:link w:val="Antrat8Diagrama"/>
    <w:uiPriority w:val="99"/>
    <w:semiHidden/>
    <w:unhideWhenUsed/>
    <w:qFormat/>
    <w:rsid w:val="00F854CA"/>
    <w:pPr>
      <w:keepNext/>
      <w:snapToGrid/>
      <w:ind w:left="567" w:hanging="567"/>
      <w:jc w:val="both"/>
      <w:outlineLvl w:val="7"/>
    </w:pPr>
    <w:rPr>
      <w:rFonts w:eastAsia="SimSun" w:cs="Arial Unicode MS"/>
      <w:b/>
      <w:i/>
      <w:sz w:val="20"/>
      <w:lang w:eastAsia="x-none" w:bidi="lo-LA"/>
    </w:rPr>
  </w:style>
  <w:style w:type="paragraph" w:styleId="Antrat9">
    <w:name w:val="heading 9"/>
    <w:basedOn w:val="prastasis"/>
    <w:next w:val="prastasis"/>
    <w:link w:val="Antrat9Diagrama"/>
    <w:uiPriority w:val="99"/>
    <w:semiHidden/>
    <w:unhideWhenUsed/>
    <w:qFormat/>
    <w:rsid w:val="00F854CA"/>
    <w:pPr>
      <w:keepNext/>
      <w:snapToGrid/>
      <w:jc w:val="both"/>
      <w:outlineLvl w:val="8"/>
    </w:pPr>
    <w:rPr>
      <w:rFonts w:eastAsia="SimSun" w:cs="Arial Unicode MS"/>
      <w:b/>
      <w:i/>
      <w:sz w:val="20"/>
      <w:lang w:eastAsia="x-none"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854CA"/>
    <w:rPr>
      <w:rFonts w:ascii="Times New Roman" w:eastAsia="SimSun" w:hAnsi="Times New Roman" w:cs="Arial Unicode MS"/>
      <w:b/>
      <w:caps/>
      <w:sz w:val="26"/>
      <w:szCs w:val="20"/>
      <w:lang w:val="en-US" w:eastAsia="x-none" w:bidi="lo-LA"/>
    </w:rPr>
  </w:style>
  <w:style w:type="character" w:customStyle="1" w:styleId="Antrat2Diagrama">
    <w:name w:val="Antraštė 2 Diagrama"/>
    <w:basedOn w:val="Numatytasispastraiposriftas"/>
    <w:link w:val="Antrat2"/>
    <w:uiPriority w:val="99"/>
    <w:semiHidden/>
    <w:rsid w:val="00F854CA"/>
    <w:rPr>
      <w:rFonts w:ascii="Cambria" w:eastAsia="Times New Roman" w:hAnsi="Cambria" w:cs="Arial Unicode MS"/>
      <w:b/>
      <w:bCs/>
      <w:i/>
      <w:iCs/>
      <w:sz w:val="28"/>
      <w:szCs w:val="28"/>
      <w:lang w:val="en-GB" w:eastAsia="x-none" w:bidi="lo-LA"/>
    </w:rPr>
  </w:style>
  <w:style w:type="character" w:customStyle="1" w:styleId="Antrat3Diagrama">
    <w:name w:val="Antraštė 3 Diagrama"/>
    <w:basedOn w:val="Numatytasispastraiposriftas"/>
    <w:link w:val="Antrat3"/>
    <w:uiPriority w:val="99"/>
    <w:semiHidden/>
    <w:rsid w:val="00F854CA"/>
    <w:rPr>
      <w:rFonts w:ascii="Cambria" w:eastAsia="Times New Roman" w:hAnsi="Cambria" w:cs="Arial Unicode MS"/>
      <w:b/>
      <w:bCs/>
      <w:sz w:val="26"/>
      <w:szCs w:val="26"/>
      <w:lang w:val="en-GB" w:eastAsia="x-none" w:bidi="lo-LA"/>
    </w:rPr>
  </w:style>
  <w:style w:type="character" w:customStyle="1" w:styleId="Antrat4Diagrama">
    <w:name w:val="Antraštė 4 Diagrama"/>
    <w:basedOn w:val="Numatytasispastraiposriftas"/>
    <w:link w:val="Antrat4"/>
    <w:uiPriority w:val="99"/>
    <w:semiHidden/>
    <w:rsid w:val="00F854CA"/>
    <w:rPr>
      <w:rFonts w:ascii="Calibri" w:eastAsia="Times New Roman" w:hAnsi="Calibri" w:cs="Arial Unicode MS"/>
      <w:b/>
      <w:bCs/>
      <w:sz w:val="28"/>
      <w:szCs w:val="28"/>
      <w:lang w:val="en-GB" w:eastAsia="x-none" w:bidi="lo-LA"/>
    </w:rPr>
  </w:style>
  <w:style w:type="character" w:customStyle="1" w:styleId="Antrat5Diagrama">
    <w:name w:val="Antraštė 5 Diagrama"/>
    <w:basedOn w:val="Numatytasispastraiposriftas"/>
    <w:link w:val="Antrat5"/>
    <w:uiPriority w:val="99"/>
    <w:semiHidden/>
    <w:rsid w:val="00F854CA"/>
    <w:rPr>
      <w:rFonts w:ascii="Times New Roman" w:eastAsia="SimSun" w:hAnsi="Times New Roman" w:cs="Arial Unicode MS"/>
      <w:noProof/>
      <w:sz w:val="20"/>
      <w:szCs w:val="20"/>
      <w:lang w:val="en-GB" w:eastAsia="x-none" w:bidi="lo-LA"/>
    </w:rPr>
  </w:style>
  <w:style w:type="character" w:customStyle="1" w:styleId="Antrat6Diagrama">
    <w:name w:val="Antraštė 6 Diagrama"/>
    <w:basedOn w:val="Numatytasispastraiposriftas"/>
    <w:link w:val="Antrat6"/>
    <w:uiPriority w:val="99"/>
    <w:semiHidden/>
    <w:rsid w:val="00F854CA"/>
    <w:rPr>
      <w:rFonts w:ascii="Times New Roman" w:eastAsia="SimSun" w:hAnsi="Times New Roman" w:cs="Arial Unicode MS"/>
      <w:i/>
      <w:sz w:val="20"/>
      <w:szCs w:val="20"/>
      <w:lang w:val="en-GB" w:eastAsia="x-none" w:bidi="lo-LA"/>
    </w:rPr>
  </w:style>
  <w:style w:type="character" w:customStyle="1" w:styleId="Antrat7Diagrama">
    <w:name w:val="Antraštė 7 Diagrama"/>
    <w:basedOn w:val="Numatytasispastraiposriftas"/>
    <w:link w:val="Antrat7"/>
    <w:uiPriority w:val="99"/>
    <w:semiHidden/>
    <w:rsid w:val="00F854CA"/>
    <w:rPr>
      <w:rFonts w:ascii="Times New Roman" w:eastAsia="SimSun" w:hAnsi="Times New Roman" w:cs="Arial Unicode MS"/>
      <w:i/>
      <w:sz w:val="20"/>
      <w:szCs w:val="20"/>
      <w:lang w:val="en-GB" w:eastAsia="x-none" w:bidi="lo-LA"/>
    </w:rPr>
  </w:style>
  <w:style w:type="character" w:customStyle="1" w:styleId="Antrat8Diagrama">
    <w:name w:val="Antraštė 8 Diagrama"/>
    <w:basedOn w:val="Numatytasispastraiposriftas"/>
    <w:link w:val="Antrat8"/>
    <w:uiPriority w:val="99"/>
    <w:semiHidden/>
    <w:rsid w:val="00F854CA"/>
    <w:rPr>
      <w:rFonts w:ascii="Times New Roman" w:eastAsia="SimSun" w:hAnsi="Times New Roman" w:cs="Arial Unicode MS"/>
      <w:b/>
      <w:i/>
      <w:sz w:val="20"/>
      <w:szCs w:val="20"/>
      <w:lang w:val="en-GB" w:eastAsia="x-none" w:bidi="lo-LA"/>
    </w:rPr>
  </w:style>
  <w:style w:type="character" w:customStyle="1" w:styleId="Antrat9Diagrama">
    <w:name w:val="Antraštė 9 Diagrama"/>
    <w:basedOn w:val="Numatytasispastraiposriftas"/>
    <w:link w:val="Antrat9"/>
    <w:uiPriority w:val="99"/>
    <w:semiHidden/>
    <w:rsid w:val="00F854CA"/>
    <w:rPr>
      <w:rFonts w:ascii="Times New Roman" w:eastAsia="SimSun" w:hAnsi="Times New Roman" w:cs="Arial Unicode MS"/>
      <w:b/>
      <w:i/>
      <w:sz w:val="20"/>
      <w:szCs w:val="20"/>
      <w:lang w:val="en-GB" w:eastAsia="x-none" w:bidi="lo-LA"/>
    </w:rPr>
  </w:style>
  <w:style w:type="character" w:styleId="Hipersaitas">
    <w:name w:val="Hyperlink"/>
    <w:uiPriority w:val="99"/>
    <w:semiHidden/>
    <w:unhideWhenUsed/>
    <w:rsid w:val="00F854CA"/>
    <w:rPr>
      <w:color w:val="0000FF"/>
      <w:u w:val="single"/>
    </w:rPr>
  </w:style>
  <w:style w:type="character" w:styleId="Perirtashipersaitas">
    <w:name w:val="FollowedHyperlink"/>
    <w:uiPriority w:val="99"/>
    <w:semiHidden/>
    <w:unhideWhenUsed/>
    <w:rsid w:val="00F854CA"/>
    <w:rPr>
      <w:rFonts w:ascii="Times New Roman" w:hAnsi="Times New Roman" w:cs="Times New Roman" w:hint="default"/>
      <w:color w:val="800080"/>
      <w:u w:val="single"/>
    </w:rPr>
  </w:style>
  <w:style w:type="character" w:styleId="Grietas">
    <w:name w:val="Strong"/>
    <w:uiPriority w:val="99"/>
    <w:qFormat/>
    <w:rsid w:val="00F854CA"/>
    <w:rPr>
      <w:rFonts w:ascii="Times New Roman" w:hAnsi="Times New Roman" w:cs="Times New Roman" w:hint="default"/>
      <w:b/>
      <w:bCs/>
    </w:rPr>
  </w:style>
  <w:style w:type="paragraph" w:customStyle="1" w:styleId="msonormal0">
    <w:name w:val="msonormal"/>
    <w:basedOn w:val="prastasis"/>
    <w:rsid w:val="00F854CA"/>
    <w:pPr>
      <w:tabs>
        <w:tab w:val="clear" w:pos="567"/>
      </w:tabs>
      <w:snapToGrid/>
      <w:spacing w:before="100" w:beforeAutospacing="1" w:after="100" w:afterAutospacing="1" w:line="240" w:lineRule="auto"/>
    </w:pPr>
    <w:rPr>
      <w:sz w:val="24"/>
      <w:szCs w:val="24"/>
      <w:lang w:val="lt-LT" w:eastAsia="lt-LT"/>
    </w:rPr>
  </w:style>
  <w:style w:type="paragraph" w:styleId="Komentarotekstas">
    <w:name w:val="annotation text"/>
    <w:basedOn w:val="prastasis"/>
    <w:link w:val="KomentarotekstasDiagrama"/>
    <w:uiPriority w:val="99"/>
    <w:semiHidden/>
    <w:unhideWhenUsed/>
    <w:rsid w:val="00F854CA"/>
    <w:rPr>
      <w:rFonts w:cs="Arial Unicode MS"/>
      <w:sz w:val="20"/>
      <w:lang w:eastAsia="x-none" w:bidi="lo-LA"/>
    </w:rPr>
  </w:style>
  <w:style w:type="character" w:customStyle="1" w:styleId="KomentarotekstasDiagrama">
    <w:name w:val="Komentaro tekstas Diagrama"/>
    <w:basedOn w:val="Numatytasispastraiposriftas"/>
    <w:link w:val="Komentarotekstas"/>
    <w:uiPriority w:val="99"/>
    <w:semiHidden/>
    <w:rsid w:val="00F854CA"/>
    <w:rPr>
      <w:rFonts w:ascii="Times New Roman" w:eastAsia="Times New Roman" w:hAnsi="Times New Roman" w:cs="Arial Unicode MS"/>
      <w:sz w:val="20"/>
      <w:szCs w:val="20"/>
      <w:lang w:val="en-GB" w:eastAsia="x-none" w:bidi="lo-LA"/>
    </w:rPr>
  </w:style>
  <w:style w:type="paragraph" w:styleId="Antrats">
    <w:name w:val="header"/>
    <w:basedOn w:val="prastasis"/>
    <w:link w:val="AntratsDiagrama"/>
    <w:uiPriority w:val="99"/>
    <w:semiHidden/>
    <w:unhideWhenUsed/>
    <w:rsid w:val="00F854CA"/>
    <w:pPr>
      <w:tabs>
        <w:tab w:val="clear" w:pos="567"/>
        <w:tab w:val="center" w:pos="4320"/>
        <w:tab w:val="right" w:pos="8640"/>
      </w:tabs>
      <w:snapToGrid/>
    </w:pPr>
    <w:rPr>
      <w:rFonts w:eastAsia="SimSun" w:cs="Arial Unicode MS"/>
      <w:sz w:val="20"/>
      <w:lang w:eastAsia="zh-CN" w:bidi="lo-LA"/>
    </w:rPr>
  </w:style>
  <w:style w:type="character" w:customStyle="1" w:styleId="HeaderChar">
    <w:name w:val="Header Char"/>
    <w:basedOn w:val="Numatytasispastraiposriftas"/>
    <w:uiPriority w:val="99"/>
    <w:semiHidden/>
    <w:rsid w:val="00F854CA"/>
    <w:rPr>
      <w:rFonts w:ascii="Times New Roman" w:eastAsia="Times New Roman" w:hAnsi="Times New Roman" w:cs="Times New Roman"/>
      <w:szCs w:val="20"/>
      <w:lang w:val="en-GB"/>
    </w:rPr>
  </w:style>
  <w:style w:type="paragraph" w:styleId="Porat">
    <w:name w:val="footer"/>
    <w:basedOn w:val="prastasis"/>
    <w:link w:val="PoratDiagrama"/>
    <w:uiPriority w:val="99"/>
    <w:semiHidden/>
    <w:unhideWhenUsed/>
    <w:rsid w:val="00F854CA"/>
    <w:pPr>
      <w:tabs>
        <w:tab w:val="center" w:pos="4536"/>
        <w:tab w:val="right" w:pos="8306"/>
      </w:tabs>
    </w:pPr>
    <w:rPr>
      <w:rFonts w:cs="Arial Unicode MS"/>
      <w:sz w:val="20"/>
      <w:lang w:eastAsia="x-none" w:bidi="lo-LA"/>
    </w:rPr>
  </w:style>
  <w:style w:type="character" w:customStyle="1" w:styleId="PoratDiagrama">
    <w:name w:val="Poraštė Diagrama"/>
    <w:basedOn w:val="Numatytasispastraiposriftas"/>
    <w:link w:val="Porat"/>
    <w:uiPriority w:val="99"/>
    <w:semiHidden/>
    <w:rsid w:val="00F854CA"/>
    <w:rPr>
      <w:rFonts w:ascii="Times New Roman" w:eastAsia="Times New Roman" w:hAnsi="Times New Roman" w:cs="Arial Unicode MS"/>
      <w:sz w:val="20"/>
      <w:szCs w:val="20"/>
      <w:lang w:val="en-GB" w:eastAsia="x-none" w:bidi="lo-LA"/>
    </w:rPr>
  </w:style>
  <w:style w:type="paragraph" w:styleId="Dokumentoinaostekstas">
    <w:name w:val="endnote text"/>
    <w:basedOn w:val="prastasis"/>
    <w:link w:val="DokumentoinaostekstasDiagrama"/>
    <w:uiPriority w:val="99"/>
    <w:semiHidden/>
    <w:unhideWhenUsed/>
    <w:rsid w:val="00F854CA"/>
    <w:pPr>
      <w:snapToGrid/>
      <w:spacing w:line="240" w:lineRule="auto"/>
    </w:pPr>
    <w:rPr>
      <w:rFonts w:eastAsia="SimSun" w:cs="Arial Unicode MS"/>
      <w:sz w:val="20"/>
      <w:lang w:eastAsia="x-none" w:bidi="lo-LA"/>
    </w:rPr>
  </w:style>
  <w:style w:type="character" w:customStyle="1" w:styleId="DokumentoinaostekstasDiagrama">
    <w:name w:val="Dokumento išnašos tekstas Diagrama"/>
    <w:basedOn w:val="Numatytasispastraiposriftas"/>
    <w:link w:val="Dokumentoinaostekstas"/>
    <w:uiPriority w:val="99"/>
    <w:semiHidden/>
    <w:rsid w:val="00F854CA"/>
    <w:rPr>
      <w:rFonts w:ascii="Times New Roman" w:eastAsia="SimSun" w:hAnsi="Times New Roman" w:cs="Arial Unicode MS"/>
      <w:sz w:val="20"/>
      <w:szCs w:val="20"/>
      <w:lang w:val="en-GB" w:eastAsia="x-none" w:bidi="lo-LA"/>
    </w:rPr>
  </w:style>
  <w:style w:type="paragraph" w:styleId="Sraassuenkleliais">
    <w:name w:val="List Bullet"/>
    <w:basedOn w:val="prastasis"/>
    <w:semiHidden/>
    <w:unhideWhenUsed/>
    <w:rsid w:val="00F854CA"/>
    <w:pPr>
      <w:numPr>
        <w:numId w:val="1"/>
      </w:numPr>
      <w:tabs>
        <w:tab w:val="clear" w:pos="567"/>
      </w:tabs>
      <w:snapToGrid/>
      <w:spacing w:line="240" w:lineRule="auto"/>
      <w:ind w:left="284" w:hanging="284"/>
      <w:jc w:val="both"/>
    </w:pPr>
    <w:rPr>
      <w:rFonts w:ascii="Arial" w:hAnsi="Arial"/>
      <w:lang w:eastAsia="it-IT"/>
    </w:rPr>
  </w:style>
  <w:style w:type="paragraph" w:styleId="Pavadinimas">
    <w:name w:val="Title"/>
    <w:basedOn w:val="prastasis"/>
    <w:link w:val="PavadinimasDiagrama"/>
    <w:uiPriority w:val="99"/>
    <w:qFormat/>
    <w:rsid w:val="00F854CA"/>
    <w:pPr>
      <w:tabs>
        <w:tab w:val="clear" w:pos="567"/>
      </w:tabs>
      <w:snapToGrid/>
      <w:spacing w:line="240" w:lineRule="auto"/>
      <w:jc w:val="center"/>
    </w:pPr>
    <w:rPr>
      <w:rFonts w:eastAsia="SimSun" w:cs="Arial Unicode MS"/>
      <w:b/>
      <w:sz w:val="20"/>
      <w:lang w:eastAsia="x-none" w:bidi="lo-LA"/>
    </w:rPr>
  </w:style>
  <w:style w:type="character" w:customStyle="1" w:styleId="PavadinimasDiagrama">
    <w:name w:val="Pavadinimas Diagrama"/>
    <w:basedOn w:val="Numatytasispastraiposriftas"/>
    <w:link w:val="Pavadinimas"/>
    <w:uiPriority w:val="99"/>
    <w:rsid w:val="00F854CA"/>
    <w:rPr>
      <w:rFonts w:ascii="Times New Roman" w:eastAsia="SimSun" w:hAnsi="Times New Roman" w:cs="Arial Unicode MS"/>
      <w:b/>
      <w:sz w:val="20"/>
      <w:szCs w:val="20"/>
      <w:lang w:val="en-GB" w:eastAsia="x-none" w:bidi="lo-LA"/>
    </w:rPr>
  </w:style>
  <w:style w:type="paragraph" w:styleId="Pagrindinistekstas">
    <w:name w:val="Body Text"/>
    <w:basedOn w:val="prastasis"/>
    <w:link w:val="PagrindinistekstasDiagrama"/>
    <w:uiPriority w:val="99"/>
    <w:semiHidden/>
    <w:unhideWhenUsed/>
    <w:rsid w:val="00F854CA"/>
    <w:pPr>
      <w:tabs>
        <w:tab w:val="clear" w:pos="567"/>
      </w:tabs>
      <w:snapToGrid/>
      <w:spacing w:line="240" w:lineRule="auto"/>
    </w:pPr>
    <w:rPr>
      <w:rFonts w:eastAsia="SimSun" w:cs="Arial Unicode MS"/>
      <w:i/>
      <w:color w:val="008000"/>
      <w:sz w:val="20"/>
      <w:lang w:eastAsia="x-none" w:bidi="lo-LA"/>
    </w:rPr>
  </w:style>
  <w:style w:type="character" w:customStyle="1" w:styleId="PagrindinistekstasDiagrama">
    <w:name w:val="Pagrindinis tekstas Diagrama"/>
    <w:basedOn w:val="Numatytasispastraiposriftas"/>
    <w:link w:val="Pagrindinistekstas"/>
    <w:uiPriority w:val="99"/>
    <w:semiHidden/>
    <w:rsid w:val="00F854CA"/>
    <w:rPr>
      <w:rFonts w:ascii="Times New Roman" w:eastAsia="SimSun" w:hAnsi="Times New Roman" w:cs="Arial Unicode MS"/>
      <w:i/>
      <w:color w:val="008000"/>
      <w:sz w:val="20"/>
      <w:szCs w:val="20"/>
      <w:lang w:val="en-GB" w:eastAsia="x-none" w:bidi="lo-LA"/>
    </w:rPr>
  </w:style>
  <w:style w:type="paragraph" w:styleId="Pagrindiniotekstotrauka">
    <w:name w:val="Body Text Indent"/>
    <w:basedOn w:val="prastasis"/>
    <w:link w:val="PagrindiniotekstotraukaDiagrama"/>
    <w:uiPriority w:val="99"/>
    <w:semiHidden/>
    <w:unhideWhenUsed/>
    <w:rsid w:val="00F854CA"/>
    <w:pPr>
      <w:tabs>
        <w:tab w:val="clear" w:pos="567"/>
      </w:tabs>
      <w:autoSpaceDE w:val="0"/>
      <w:autoSpaceDN w:val="0"/>
      <w:adjustRightInd w:val="0"/>
      <w:snapToGrid/>
      <w:spacing w:line="240" w:lineRule="auto"/>
      <w:ind w:left="720"/>
      <w:jc w:val="both"/>
    </w:pPr>
    <w:rPr>
      <w:rFonts w:eastAsia="SimSun" w:cs="Arial Unicode MS"/>
      <w:sz w:val="20"/>
      <w:lang w:eastAsia="en-GB" w:bidi="lo-LA"/>
    </w:rPr>
  </w:style>
  <w:style w:type="character" w:customStyle="1" w:styleId="PagrindiniotekstotraukaDiagrama">
    <w:name w:val="Pagrindinio teksto įtrauka Diagrama"/>
    <w:basedOn w:val="Numatytasispastraiposriftas"/>
    <w:link w:val="Pagrindiniotekstotrauka"/>
    <w:uiPriority w:val="99"/>
    <w:semiHidden/>
    <w:rsid w:val="00F854CA"/>
    <w:rPr>
      <w:rFonts w:ascii="Times New Roman" w:eastAsia="SimSun" w:hAnsi="Times New Roman" w:cs="Arial Unicode MS"/>
      <w:sz w:val="20"/>
      <w:szCs w:val="20"/>
      <w:lang w:val="en-GB" w:eastAsia="en-GB" w:bidi="lo-LA"/>
    </w:rPr>
  </w:style>
  <w:style w:type="paragraph" w:styleId="Pagrindinistekstas2">
    <w:name w:val="Body Text 2"/>
    <w:basedOn w:val="prastasis"/>
    <w:link w:val="Pagrindinistekstas2Diagrama"/>
    <w:uiPriority w:val="99"/>
    <w:semiHidden/>
    <w:unhideWhenUsed/>
    <w:rsid w:val="00F854CA"/>
    <w:pPr>
      <w:pBdr>
        <w:top w:val="wave" w:sz="6" w:space="0" w:color="auto"/>
        <w:left w:val="wave" w:sz="6" w:space="3" w:color="auto"/>
        <w:bottom w:val="wave" w:sz="6" w:space="1" w:color="auto"/>
        <w:right w:val="wave" w:sz="6" w:space="4" w:color="auto"/>
      </w:pBdr>
      <w:autoSpaceDE w:val="0"/>
      <w:autoSpaceDN w:val="0"/>
      <w:adjustRightInd w:val="0"/>
      <w:snapToGrid/>
      <w:jc w:val="both"/>
    </w:pPr>
    <w:rPr>
      <w:rFonts w:eastAsia="SimSun" w:cs="Arial Unicode MS"/>
      <w:b/>
      <w:bCs/>
      <w:color w:val="0000FF"/>
      <w:sz w:val="20"/>
      <w:u w:val="single"/>
      <w:lang w:eastAsia="x-none" w:bidi="lo-LA"/>
    </w:rPr>
  </w:style>
  <w:style w:type="character" w:customStyle="1" w:styleId="Pagrindinistekstas2Diagrama">
    <w:name w:val="Pagrindinis tekstas 2 Diagrama"/>
    <w:basedOn w:val="Numatytasispastraiposriftas"/>
    <w:link w:val="Pagrindinistekstas2"/>
    <w:uiPriority w:val="99"/>
    <w:semiHidden/>
    <w:rsid w:val="00F854CA"/>
    <w:rPr>
      <w:rFonts w:ascii="Times New Roman" w:eastAsia="SimSun" w:hAnsi="Times New Roman" w:cs="Arial Unicode MS"/>
      <w:b/>
      <w:bCs/>
      <w:color w:val="0000FF"/>
      <w:sz w:val="20"/>
      <w:szCs w:val="20"/>
      <w:u w:val="single"/>
      <w:lang w:val="en-GB" w:eastAsia="x-none" w:bidi="lo-LA"/>
    </w:rPr>
  </w:style>
  <w:style w:type="paragraph" w:styleId="Pagrindinistekstas3">
    <w:name w:val="Body Text 3"/>
    <w:basedOn w:val="prastasis"/>
    <w:link w:val="Pagrindinistekstas3Diagrama"/>
    <w:uiPriority w:val="99"/>
    <w:semiHidden/>
    <w:unhideWhenUsed/>
    <w:rsid w:val="00F854CA"/>
    <w:pPr>
      <w:tabs>
        <w:tab w:val="clear" w:pos="567"/>
      </w:tabs>
      <w:autoSpaceDE w:val="0"/>
      <w:autoSpaceDN w:val="0"/>
      <w:adjustRightInd w:val="0"/>
      <w:snapToGrid/>
      <w:spacing w:line="240" w:lineRule="auto"/>
      <w:jc w:val="both"/>
    </w:pPr>
    <w:rPr>
      <w:rFonts w:eastAsia="SimSun" w:cs="Arial Unicode MS"/>
      <w:color w:val="0000FF"/>
      <w:sz w:val="20"/>
      <w:lang w:eastAsia="en-GB" w:bidi="lo-LA"/>
    </w:rPr>
  </w:style>
  <w:style w:type="character" w:customStyle="1" w:styleId="Pagrindinistekstas3Diagrama">
    <w:name w:val="Pagrindinis tekstas 3 Diagrama"/>
    <w:basedOn w:val="Numatytasispastraiposriftas"/>
    <w:link w:val="Pagrindinistekstas3"/>
    <w:uiPriority w:val="99"/>
    <w:semiHidden/>
    <w:rsid w:val="00F854CA"/>
    <w:rPr>
      <w:rFonts w:ascii="Times New Roman" w:eastAsia="SimSun" w:hAnsi="Times New Roman" w:cs="Arial Unicode MS"/>
      <w:color w:val="0000FF"/>
      <w:sz w:val="20"/>
      <w:szCs w:val="20"/>
      <w:lang w:val="en-GB" w:eastAsia="en-GB" w:bidi="lo-LA"/>
    </w:rPr>
  </w:style>
  <w:style w:type="paragraph" w:styleId="Pagrindiniotekstotrauka2">
    <w:name w:val="Body Text Indent 2"/>
    <w:basedOn w:val="prastasis"/>
    <w:link w:val="Pagrindiniotekstotrauka2Diagrama"/>
    <w:uiPriority w:val="99"/>
    <w:semiHidden/>
    <w:unhideWhenUsed/>
    <w:rsid w:val="00F854CA"/>
    <w:pPr>
      <w:pBdr>
        <w:top w:val="wave" w:sz="6" w:space="0" w:color="auto"/>
        <w:left w:val="wave" w:sz="6" w:space="3" w:color="auto"/>
        <w:bottom w:val="wave" w:sz="6" w:space="1" w:color="auto"/>
        <w:right w:val="wave" w:sz="6" w:space="4" w:color="auto"/>
      </w:pBdr>
      <w:autoSpaceDE w:val="0"/>
      <w:autoSpaceDN w:val="0"/>
      <w:adjustRightInd w:val="0"/>
      <w:snapToGrid/>
      <w:ind w:left="1134"/>
      <w:jc w:val="both"/>
    </w:pPr>
    <w:rPr>
      <w:rFonts w:eastAsia="SimSun" w:cs="Arial Unicode MS"/>
      <w:b/>
      <w:bCs/>
      <w:color w:val="0000FF"/>
      <w:sz w:val="20"/>
      <w:lang w:eastAsia="x-none" w:bidi="lo-LA"/>
    </w:rPr>
  </w:style>
  <w:style w:type="character" w:customStyle="1" w:styleId="Pagrindiniotekstotrauka2Diagrama">
    <w:name w:val="Pagrindinio teksto įtrauka 2 Diagrama"/>
    <w:basedOn w:val="Numatytasispastraiposriftas"/>
    <w:link w:val="Pagrindiniotekstotrauka2"/>
    <w:uiPriority w:val="99"/>
    <w:semiHidden/>
    <w:rsid w:val="00F854CA"/>
    <w:rPr>
      <w:rFonts w:ascii="Times New Roman" w:eastAsia="SimSun" w:hAnsi="Times New Roman" w:cs="Arial Unicode MS"/>
      <w:b/>
      <w:bCs/>
      <w:color w:val="0000FF"/>
      <w:sz w:val="20"/>
      <w:szCs w:val="20"/>
      <w:lang w:val="en-GB" w:eastAsia="x-none" w:bidi="lo-LA"/>
    </w:rPr>
  </w:style>
  <w:style w:type="paragraph" w:styleId="Pagrindiniotekstotrauka3">
    <w:name w:val="Body Text Indent 3"/>
    <w:basedOn w:val="prastasis"/>
    <w:link w:val="Pagrindiniotekstotrauka3Diagrama"/>
    <w:uiPriority w:val="99"/>
    <w:semiHidden/>
    <w:unhideWhenUsed/>
    <w:rsid w:val="00F854CA"/>
    <w:pPr>
      <w:tabs>
        <w:tab w:val="left" w:pos="1134"/>
      </w:tabs>
      <w:autoSpaceDE w:val="0"/>
      <w:autoSpaceDN w:val="0"/>
      <w:adjustRightInd w:val="0"/>
      <w:snapToGrid/>
      <w:ind w:left="633"/>
      <w:jc w:val="both"/>
    </w:pPr>
    <w:rPr>
      <w:rFonts w:eastAsia="SimSun" w:cs="Arial Unicode MS"/>
      <w:sz w:val="20"/>
      <w:szCs w:val="21"/>
      <w:lang w:eastAsia="x-none" w:bidi="lo-LA"/>
    </w:rPr>
  </w:style>
  <w:style w:type="character" w:customStyle="1" w:styleId="Pagrindiniotekstotrauka3Diagrama">
    <w:name w:val="Pagrindinio teksto įtrauka 3 Diagrama"/>
    <w:basedOn w:val="Numatytasispastraiposriftas"/>
    <w:link w:val="Pagrindiniotekstotrauka3"/>
    <w:uiPriority w:val="99"/>
    <w:semiHidden/>
    <w:rsid w:val="00F854CA"/>
    <w:rPr>
      <w:rFonts w:ascii="Times New Roman" w:eastAsia="SimSun" w:hAnsi="Times New Roman" w:cs="Arial Unicode MS"/>
      <w:sz w:val="20"/>
      <w:szCs w:val="21"/>
      <w:lang w:val="en-GB" w:eastAsia="x-none" w:bidi="lo-LA"/>
    </w:rPr>
  </w:style>
  <w:style w:type="paragraph" w:styleId="Dokumentostruktra">
    <w:name w:val="Document Map"/>
    <w:basedOn w:val="prastasis"/>
    <w:link w:val="DokumentostruktraDiagrama"/>
    <w:uiPriority w:val="99"/>
    <w:semiHidden/>
    <w:unhideWhenUsed/>
    <w:rsid w:val="00F854CA"/>
    <w:pPr>
      <w:shd w:val="clear" w:color="auto" w:fill="000080"/>
      <w:snapToGrid/>
    </w:pPr>
    <w:rPr>
      <w:rFonts w:ascii="Tahoma" w:eastAsia="SimSun" w:hAnsi="Tahoma" w:cs="Arial Unicode MS"/>
      <w:sz w:val="20"/>
      <w:lang w:eastAsia="zh-CN" w:bidi="lo-LA"/>
    </w:rPr>
  </w:style>
  <w:style w:type="character" w:customStyle="1" w:styleId="DokumentostruktraDiagrama">
    <w:name w:val="Dokumento struktūra Diagrama"/>
    <w:basedOn w:val="Numatytasispastraiposriftas"/>
    <w:link w:val="Dokumentostruktra"/>
    <w:uiPriority w:val="99"/>
    <w:semiHidden/>
    <w:rsid w:val="00F854CA"/>
    <w:rPr>
      <w:rFonts w:ascii="Tahoma" w:eastAsia="SimSun" w:hAnsi="Tahoma" w:cs="Arial Unicode MS"/>
      <w:sz w:val="20"/>
      <w:szCs w:val="20"/>
      <w:shd w:val="clear" w:color="auto" w:fill="000080"/>
      <w:lang w:val="en-GB" w:eastAsia="zh-CN" w:bidi="lo-LA"/>
    </w:rPr>
  </w:style>
  <w:style w:type="paragraph" w:styleId="Paprastasistekstas">
    <w:name w:val="Plain Text"/>
    <w:basedOn w:val="prastasis"/>
    <w:link w:val="PaprastasistekstasDiagrama"/>
    <w:uiPriority w:val="99"/>
    <w:semiHidden/>
    <w:unhideWhenUsed/>
    <w:rsid w:val="00F854CA"/>
    <w:pPr>
      <w:tabs>
        <w:tab w:val="clear" w:pos="567"/>
      </w:tabs>
      <w:snapToGrid/>
      <w:spacing w:line="240" w:lineRule="auto"/>
    </w:pPr>
    <w:rPr>
      <w:rFonts w:ascii="Courier New" w:eastAsia="SimSun" w:hAnsi="Courier New" w:cs="Arial Unicode MS"/>
      <w:sz w:val="20"/>
      <w:lang w:val="en-US" w:eastAsia="x-none" w:bidi="lo-LA"/>
    </w:rPr>
  </w:style>
  <w:style w:type="character" w:customStyle="1" w:styleId="PaprastasistekstasDiagrama">
    <w:name w:val="Paprastasis tekstas Diagrama"/>
    <w:basedOn w:val="Numatytasispastraiposriftas"/>
    <w:link w:val="Paprastasistekstas"/>
    <w:uiPriority w:val="99"/>
    <w:semiHidden/>
    <w:rsid w:val="00F854CA"/>
    <w:rPr>
      <w:rFonts w:ascii="Courier New" w:eastAsia="SimSun" w:hAnsi="Courier New" w:cs="Arial Unicode MS"/>
      <w:sz w:val="20"/>
      <w:szCs w:val="20"/>
      <w:lang w:val="en-US" w:eastAsia="x-none" w:bidi="lo-LA"/>
    </w:rPr>
  </w:style>
  <w:style w:type="paragraph" w:styleId="Komentarotema">
    <w:name w:val="annotation subject"/>
    <w:basedOn w:val="Komentarotekstas"/>
    <w:next w:val="Komentarotekstas"/>
    <w:link w:val="KomentarotemaDiagrama"/>
    <w:uiPriority w:val="99"/>
    <w:semiHidden/>
    <w:unhideWhenUsed/>
    <w:rsid w:val="00F854CA"/>
    <w:rPr>
      <w:b/>
      <w:bCs/>
    </w:rPr>
  </w:style>
  <w:style w:type="character" w:customStyle="1" w:styleId="KomentarotemaDiagrama">
    <w:name w:val="Komentaro tema Diagrama"/>
    <w:basedOn w:val="KomentarotekstasDiagrama"/>
    <w:link w:val="Komentarotema"/>
    <w:uiPriority w:val="99"/>
    <w:semiHidden/>
    <w:rsid w:val="00F854CA"/>
    <w:rPr>
      <w:rFonts w:ascii="Times New Roman" w:eastAsia="Times New Roman" w:hAnsi="Times New Roman" w:cs="Arial Unicode MS"/>
      <w:b/>
      <w:bCs/>
      <w:sz w:val="20"/>
      <w:szCs w:val="20"/>
      <w:lang w:val="en-GB" w:eastAsia="x-none" w:bidi="lo-LA"/>
    </w:rPr>
  </w:style>
  <w:style w:type="paragraph" w:styleId="Debesliotekstas">
    <w:name w:val="Balloon Text"/>
    <w:basedOn w:val="prastasis"/>
    <w:link w:val="DebesliotekstasDiagrama"/>
    <w:uiPriority w:val="99"/>
    <w:semiHidden/>
    <w:unhideWhenUsed/>
    <w:rsid w:val="00F854CA"/>
    <w:pPr>
      <w:spacing w:line="240" w:lineRule="auto"/>
    </w:pPr>
    <w:rPr>
      <w:rFonts w:ascii="Tahoma" w:hAnsi="Tahoma" w:cs="Arial Unicode MS"/>
      <w:sz w:val="16"/>
      <w:szCs w:val="16"/>
      <w:lang w:eastAsia="x-none" w:bidi="lo-LA"/>
    </w:rPr>
  </w:style>
  <w:style w:type="character" w:customStyle="1" w:styleId="DebesliotekstasDiagrama">
    <w:name w:val="Debesėlio tekstas Diagrama"/>
    <w:basedOn w:val="Numatytasispastraiposriftas"/>
    <w:link w:val="Debesliotekstas"/>
    <w:uiPriority w:val="99"/>
    <w:semiHidden/>
    <w:rsid w:val="00F854CA"/>
    <w:rPr>
      <w:rFonts w:ascii="Tahoma" w:eastAsia="Times New Roman" w:hAnsi="Tahoma" w:cs="Arial Unicode MS"/>
      <w:sz w:val="16"/>
      <w:szCs w:val="16"/>
      <w:lang w:val="en-GB" w:eastAsia="x-none" w:bidi="lo-LA"/>
    </w:rPr>
  </w:style>
  <w:style w:type="paragraph" w:styleId="Betarp">
    <w:name w:val="No Spacing"/>
    <w:uiPriority w:val="1"/>
    <w:qFormat/>
    <w:rsid w:val="001567E1"/>
    <w:pPr>
      <w:spacing w:after="0" w:line="240" w:lineRule="auto"/>
    </w:pPr>
    <w:rPr>
      <w:rFonts w:ascii="Calibri" w:eastAsia="Calibri" w:hAnsi="Calibri" w:cs="DokChampa"/>
    </w:rPr>
  </w:style>
  <w:style w:type="paragraph" w:styleId="Pataisymai">
    <w:name w:val="Revision"/>
    <w:uiPriority w:val="99"/>
    <w:semiHidden/>
    <w:rsid w:val="001567E1"/>
    <w:pPr>
      <w:snapToGrid w:val="0"/>
      <w:spacing w:after="0" w:line="240" w:lineRule="auto"/>
    </w:pPr>
    <w:rPr>
      <w:rFonts w:ascii="Times New Roman" w:eastAsia="Times New Roman" w:hAnsi="Times New Roman" w:cs="Times New Roman"/>
      <w:szCs w:val="20"/>
      <w:lang w:val="en-GB"/>
    </w:rPr>
  </w:style>
  <w:style w:type="character" w:customStyle="1" w:styleId="BodytextAgencyChar">
    <w:name w:val="Body text (Agency) Char"/>
    <w:link w:val="BodytextAgency"/>
    <w:uiPriority w:val="99"/>
    <w:locked/>
    <w:rsid w:val="00F854CA"/>
    <w:rPr>
      <w:rFonts w:ascii="Verdana" w:eastAsia="Times New Roman" w:hAnsi="Verdana" w:cs="Arial Unicode MS"/>
      <w:sz w:val="18"/>
      <w:lang w:val="en-GB" w:eastAsia="x-none" w:bidi="lo-LA"/>
    </w:rPr>
  </w:style>
  <w:style w:type="paragraph" w:customStyle="1" w:styleId="BodytextAgency">
    <w:name w:val="Body text (Agency)"/>
    <w:basedOn w:val="prastasis"/>
    <w:link w:val="BodytextAgencyChar"/>
    <w:uiPriority w:val="99"/>
    <w:rsid w:val="00F854CA"/>
    <w:pPr>
      <w:tabs>
        <w:tab w:val="clear" w:pos="567"/>
      </w:tabs>
      <w:spacing w:after="140" w:line="280" w:lineRule="atLeast"/>
    </w:pPr>
    <w:rPr>
      <w:rFonts w:ascii="Verdana" w:hAnsi="Verdana" w:cs="Arial Unicode MS"/>
      <w:sz w:val="18"/>
      <w:szCs w:val="22"/>
      <w:lang w:eastAsia="x-none" w:bidi="lo-LA"/>
    </w:rPr>
  </w:style>
  <w:style w:type="character" w:customStyle="1" w:styleId="NormalAgencyChar">
    <w:name w:val="Normal (Agency) Char"/>
    <w:link w:val="NormalAgency"/>
    <w:uiPriority w:val="99"/>
    <w:locked/>
    <w:rsid w:val="00F854CA"/>
    <w:rPr>
      <w:rFonts w:ascii="Verdana" w:eastAsia="Times New Roman" w:hAnsi="Verdana"/>
      <w:sz w:val="18"/>
      <w:lang w:val="en-GB"/>
    </w:rPr>
  </w:style>
  <w:style w:type="paragraph" w:customStyle="1" w:styleId="NormalAgency">
    <w:name w:val="Normal (Agency)"/>
    <w:link w:val="NormalAgencyChar"/>
    <w:uiPriority w:val="99"/>
    <w:rsid w:val="001567E1"/>
    <w:pPr>
      <w:snapToGrid w:val="0"/>
      <w:spacing w:after="0" w:line="240" w:lineRule="auto"/>
    </w:pPr>
    <w:rPr>
      <w:rFonts w:ascii="Verdana" w:eastAsia="Times New Roman" w:hAnsi="Verdana"/>
      <w:sz w:val="18"/>
      <w:lang w:val="en-GB"/>
    </w:rPr>
  </w:style>
  <w:style w:type="paragraph" w:customStyle="1" w:styleId="TabletextrowsAgency">
    <w:name w:val="Table text rows (Agency)"/>
    <w:basedOn w:val="prastasis"/>
    <w:uiPriority w:val="99"/>
    <w:rsid w:val="00F854CA"/>
    <w:pPr>
      <w:tabs>
        <w:tab w:val="clear" w:pos="567"/>
      </w:tabs>
      <w:spacing w:line="280" w:lineRule="exact"/>
    </w:pPr>
    <w:rPr>
      <w:rFonts w:ascii="Verdana" w:hAnsi="Verdana"/>
      <w:sz w:val="18"/>
    </w:rPr>
  </w:style>
  <w:style w:type="paragraph" w:customStyle="1" w:styleId="EMEAEnBodyText">
    <w:name w:val="EMEA En Body Text"/>
    <w:basedOn w:val="prastasis"/>
    <w:uiPriority w:val="99"/>
    <w:rsid w:val="00F854CA"/>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prastasis"/>
    <w:uiPriority w:val="99"/>
    <w:rsid w:val="00F854CA"/>
    <w:pPr>
      <w:tabs>
        <w:tab w:val="clear" w:pos="567"/>
        <w:tab w:val="num"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F854CA"/>
    <w:pPr>
      <w:tabs>
        <w:tab w:val="clear" w:pos="720"/>
        <w:tab w:val="num" w:pos="360"/>
      </w:tabs>
      <w:ind w:left="709" w:hanging="425"/>
    </w:pPr>
    <w:rPr>
      <w:sz w:val="22"/>
    </w:rPr>
  </w:style>
  <w:style w:type="paragraph" w:customStyle="1" w:styleId="AHeader3">
    <w:name w:val="AHeader 3"/>
    <w:basedOn w:val="AHeader2"/>
    <w:uiPriority w:val="99"/>
    <w:rsid w:val="00F854CA"/>
    <w:pPr>
      <w:ind w:left="1276" w:hanging="567"/>
    </w:pPr>
  </w:style>
  <w:style w:type="paragraph" w:customStyle="1" w:styleId="AHeader2abc">
    <w:name w:val="AHeader 2 abc"/>
    <w:basedOn w:val="AHeader3"/>
    <w:uiPriority w:val="99"/>
    <w:rsid w:val="00F854CA"/>
    <w:pPr>
      <w:jc w:val="both"/>
    </w:pPr>
    <w:rPr>
      <w:b w:val="0"/>
      <w:bCs w:val="0"/>
    </w:rPr>
  </w:style>
  <w:style w:type="paragraph" w:customStyle="1" w:styleId="AHeader3abc">
    <w:name w:val="AHeader 3 abc"/>
    <w:basedOn w:val="AHeader2abc"/>
    <w:uiPriority w:val="99"/>
    <w:rsid w:val="00F854CA"/>
    <w:pPr>
      <w:ind w:left="1701" w:hanging="425"/>
    </w:pPr>
  </w:style>
  <w:style w:type="paragraph" w:customStyle="1" w:styleId="TableheadingrowsAgency">
    <w:name w:val="Table heading rows (Agency)"/>
    <w:basedOn w:val="BodytextAgency"/>
    <w:uiPriority w:val="99"/>
    <w:rsid w:val="00F854CA"/>
    <w:pPr>
      <w:keepNext/>
      <w:snapToGrid/>
    </w:pPr>
    <w:rPr>
      <w:rFonts w:eastAsia="SimSun" w:cs="Verdana"/>
      <w:b/>
      <w:szCs w:val="18"/>
      <w:lang w:eastAsia="en-GB"/>
    </w:rPr>
  </w:style>
  <w:style w:type="paragraph" w:customStyle="1" w:styleId="Default">
    <w:name w:val="Default"/>
    <w:rsid w:val="001567E1"/>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BTEMEASMCAChar">
    <w:name w:val="BT EMEA_SMCA Char"/>
    <w:link w:val="BTEMEASMCA"/>
    <w:uiPriority w:val="99"/>
    <w:locked/>
    <w:rsid w:val="00F854CA"/>
    <w:rPr>
      <w:rFonts w:ascii="Times New Roman" w:eastAsia="SimSun" w:hAnsi="Times New Roman" w:cs="Arial Unicode MS"/>
      <w:noProof/>
      <w:lang w:val="x-none" w:eastAsia="x-none" w:bidi="lo-LA"/>
    </w:rPr>
  </w:style>
  <w:style w:type="paragraph" w:customStyle="1" w:styleId="BTEMEASMCA">
    <w:name w:val="BT EMEA_SMCA"/>
    <w:basedOn w:val="prastasis"/>
    <w:link w:val="BTEMEASMCAChar"/>
    <w:autoRedefine/>
    <w:uiPriority w:val="99"/>
    <w:rsid w:val="00F854CA"/>
    <w:pPr>
      <w:tabs>
        <w:tab w:val="clear" w:pos="567"/>
      </w:tabs>
      <w:snapToGrid/>
      <w:spacing w:line="240" w:lineRule="auto"/>
    </w:pPr>
    <w:rPr>
      <w:rFonts w:eastAsia="SimSun" w:cs="Arial Unicode MS"/>
      <w:noProof/>
      <w:szCs w:val="22"/>
      <w:lang w:val="x-none" w:eastAsia="x-none" w:bidi="lo-LA"/>
    </w:rPr>
  </w:style>
  <w:style w:type="paragraph" w:customStyle="1" w:styleId="Sraopastraipa1">
    <w:name w:val="Sąrašo pastraipa1"/>
    <w:basedOn w:val="prastasis"/>
    <w:uiPriority w:val="34"/>
    <w:qFormat/>
    <w:rsid w:val="00F854CA"/>
    <w:pPr>
      <w:ind w:left="720"/>
    </w:pPr>
  </w:style>
  <w:style w:type="paragraph" w:customStyle="1" w:styleId="Betarp1">
    <w:name w:val="Be tarpų1"/>
    <w:uiPriority w:val="1"/>
    <w:qFormat/>
    <w:rsid w:val="001567E1"/>
    <w:pPr>
      <w:tabs>
        <w:tab w:val="left" w:pos="567"/>
      </w:tabs>
      <w:snapToGrid w:val="0"/>
      <w:spacing w:after="0" w:line="240" w:lineRule="auto"/>
    </w:pPr>
    <w:rPr>
      <w:rFonts w:ascii="Times New Roman" w:eastAsia="Times New Roman" w:hAnsi="Times New Roman" w:cs="Times New Roman"/>
      <w:szCs w:val="20"/>
      <w:lang w:val="en-GB"/>
    </w:rPr>
  </w:style>
  <w:style w:type="paragraph" w:customStyle="1" w:styleId="Betarp2">
    <w:name w:val="Be tarpų2"/>
    <w:qFormat/>
    <w:rsid w:val="001567E1"/>
    <w:pPr>
      <w:spacing w:after="0" w:line="240" w:lineRule="auto"/>
    </w:pPr>
    <w:rPr>
      <w:rFonts w:ascii="Calibri" w:eastAsia="Calibri" w:hAnsi="Calibri" w:cs="DokChampa"/>
    </w:rPr>
  </w:style>
  <w:style w:type="paragraph" w:customStyle="1" w:styleId="Pataisymai1">
    <w:name w:val="Pataisymai1"/>
    <w:uiPriority w:val="99"/>
    <w:semiHidden/>
    <w:rsid w:val="001567E1"/>
    <w:pPr>
      <w:snapToGrid w:val="0"/>
      <w:spacing w:after="0" w:line="240" w:lineRule="auto"/>
    </w:pPr>
    <w:rPr>
      <w:rFonts w:ascii="Times New Roman" w:eastAsia="Times New Roman" w:hAnsi="Times New Roman" w:cs="Times New Roman"/>
      <w:szCs w:val="20"/>
      <w:lang w:val="en-GB"/>
    </w:rPr>
  </w:style>
  <w:style w:type="character" w:styleId="Komentaronuoroda">
    <w:name w:val="annotation reference"/>
    <w:uiPriority w:val="99"/>
    <w:semiHidden/>
    <w:unhideWhenUsed/>
    <w:rsid w:val="00F854CA"/>
    <w:rPr>
      <w:sz w:val="16"/>
      <w:szCs w:val="16"/>
    </w:rPr>
  </w:style>
  <w:style w:type="character" w:styleId="Puslapionumeris">
    <w:name w:val="page number"/>
    <w:uiPriority w:val="99"/>
    <w:semiHidden/>
    <w:unhideWhenUsed/>
    <w:rsid w:val="00F854CA"/>
    <w:rPr>
      <w:rFonts w:ascii="Times New Roman" w:hAnsi="Times New Roman" w:cs="Times New Roman" w:hint="default"/>
    </w:rPr>
  </w:style>
  <w:style w:type="character" w:customStyle="1" w:styleId="tw4winError">
    <w:name w:val="tw4winError"/>
    <w:uiPriority w:val="99"/>
    <w:rsid w:val="00F854CA"/>
    <w:rPr>
      <w:rFonts w:ascii="Courier New" w:hAnsi="Courier New" w:cs="Courier New" w:hint="default"/>
      <w:color w:val="00FF00"/>
      <w:sz w:val="40"/>
    </w:rPr>
  </w:style>
  <w:style w:type="character" w:customStyle="1" w:styleId="tw4winTerm">
    <w:name w:val="tw4winTerm"/>
    <w:uiPriority w:val="99"/>
    <w:rsid w:val="00F854CA"/>
    <w:rPr>
      <w:color w:val="0000FF"/>
    </w:rPr>
  </w:style>
  <w:style w:type="character" w:customStyle="1" w:styleId="tw4winPopup">
    <w:name w:val="tw4winPopup"/>
    <w:uiPriority w:val="99"/>
    <w:rsid w:val="00F854CA"/>
    <w:rPr>
      <w:rFonts w:ascii="Courier New" w:hAnsi="Courier New" w:cs="Courier New" w:hint="default"/>
      <w:noProof/>
      <w:color w:val="008000"/>
    </w:rPr>
  </w:style>
  <w:style w:type="character" w:customStyle="1" w:styleId="tw4winJump">
    <w:name w:val="tw4winJump"/>
    <w:uiPriority w:val="99"/>
    <w:rsid w:val="00F854CA"/>
    <w:rPr>
      <w:rFonts w:ascii="Courier New" w:hAnsi="Courier New" w:cs="Courier New" w:hint="default"/>
      <w:noProof/>
      <w:color w:val="008080"/>
    </w:rPr>
  </w:style>
  <w:style w:type="character" w:customStyle="1" w:styleId="tw4winExternal">
    <w:name w:val="tw4winExternal"/>
    <w:uiPriority w:val="99"/>
    <w:rsid w:val="00F854CA"/>
    <w:rPr>
      <w:rFonts w:ascii="Courier New" w:hAnsi="Courier New" w:cs="Courier New" w:hint="default"/>
      <w:noProof/>
      <w:color w:val="808080"/>
    </w:rPr>
  </w:style>
  <w:style w:type="character" w:customStyle="1" w:styleId="tw4winInternal">
    <w:name w:val="tw4winInternal"/>
    <w:uiPriority w:val="99"/>
    <w:rsid w:val="00F854CA"/>
    <w:rPr>
      <w:rFonts w:ascii="Courier New" w:hAnsi="Courier New" w:cs="Courier New" w:hint="default"/>
      <w:noProof/>
      <w:color w:val="FF0000"/>
    </w:rPr>
  </w:style>
  <w:style w:type="character" w:customStyle="1" w:styleId="DONOTTRANSLATE">
    <w:name w:val="DO_NOT_TRANSLATE"/>
    <w:uiPriority w:val="99"/>
    <w:rsid w:val="00F854CA"/>
    <w:rPr>
      <w:rFonts w:ascii="Courier New" w:hAnsi="Courier New" w:cs="Courier New" w:hint="default"/>
      <w:noProof/>
      <w:color w:val="800000"/>
    </w:rPr>
  </w:style>
  <w:style w:type="character" w:customStyle="1" w:styleId="tw4winMark">
    <w:name w:val="tw4winMark"/>
    <w:uiPriority w:val="99"/>
    <w:rsid w:val="00F854CA"/>
    <w:rPr>
      <w:rFonts w:ascii="Courier New" w:hAnsi="Courier New" w:cs="Courier New" w:hint="default"/>
      <w:vanish/>
      <w:webHidden w:val="0"/>
      <w:color w:val="800080"/>
      <w:sz w:val="24"/>
      <w:vertAlign w:val="subscript"/>
      <w:specVanish w:val="0"/>
    </w:rPr>
  </w:style>
  <w:style w:type="character" w:customStyle="1" w:styleId="AntratsDiagrama">
    <w:name w:val="Antraštės Diagrama"/>
    <w:link w:val="Antrats"/>
    <w:uiPriority w:val="99"/>
    <w:semiHidden/>
    <w:locked/>
    <w:rsid w:val="00F854CA"/>
    <w:rPr>
      <w:rFonts w:ascii="Times New Roman" w:eastAsia="SimSun" w:hAnsi="Times New Roman" w:cs="Arial Unicode MS"/>
      <w:sz w:val="20"/>
      <w:szCs w:val="20"/>
      <w:lang w:val="en-GB" w:eastAsia="zh-CN" w:bidi="lo-LA"/>
    </w:rPr>
  </w:style>
  <w:style w:type="character" w:customStyle="1" w:styleId="CharChar12">
    <w:name w:val="Char Char12"/>
    <w:locked/>
    <w:rsid w:val="00F854CA"/>
    <w:rPr>
      <w:snapToGrid/>
      <w:lang w:val="en-GB" w:eastAsia="en-US" w:bidi="ar-SA"/>
    </w:rPr>
  </w:style>
  <w:style w:type="character" w:customStyle="1" w:styleId="hps">
    <w:name w:val="hps"/>
    <w:rsid w:val="00F854CA"/>
  </w:style>
  <w:style w:type="table" w:customStyle="1" w:styleId="TablegridAgencyblack">
    <w:name w:val="Table grid (Agency) black"/>
    <w:uiPriority w:val="99"/>
    <w:semiHidden/>
    <w:rsid w:val="00F854CA"/>
    <w:pPr>
      <w:spacing w:after="0" w:line="240" w:lineRule="auto"/>
    </w:pPr>
    <w:rPr>
      <w:rFonts w:ascii="Verdana" w:eastAsia="SimSun" w:hAnsi="Verdana" w:cs="Calibri"/>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mailto:NepageidaujamaR@vvkt.lt" TargetMode="External"/><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3.emf"/><Relationship Id="rId12" Type="http://schemas.openxmlformats.org/officeDocument/2006/relationships/image" Target="media/image8.png"/><Relationship Id="rId17" Type="http://schemas.openxmlformats.org/officeDocument/2006/relationships/hyperlink" Target="http://www.vvkt.lt/" TargetMode="External"/><Relationship Id="rId25"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hyperlink" Target="http://www.vvkt.lt" TargetMode="External"/><Relationship Id="rId5" Type="http://schemas.openxmlformats.org/officeDocument/2006/relationships/image" Target="media/image1.jpeg"/><Relationship Id="rId15" Type="http://schemas.openxmlformats.org/officeDocument/2006/relationships/hyperlink" Target="mailto:NepageidaujamaR@vvkt.lt" TargetMode="External"/><Relationship Id="rId23" Type="http://schemas.openxmlformats.org/officeDocument/2006/relationships/hyperlink" Target="mailto:NepageidaujamaR@vvkt.lt" TargetMode="External"/><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vvkt.lt" TargetMode="External"/><Relationship Id="rId22" Type="http://schemas.openxmlformats.org/officeDocument/2006/relationships/hyperlink" Target="http://www.vvkt.l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69513</Words>
  <Characters>39623</Characters>
  <Application>Microsoft Office Word</Application>
  <DocSecurity>4</DocSecurity>
  <Lines>330</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Mažuolienė Mažuolienė</dc:creator>
  <cp:keywords/>
  <dc:description/>
  <cp:lastModifiedBy>Albina Burkauskaitė</cp:lastModifiedBy>
  <cp:revision>2</cp:revision>
  <dcterms:created xsi:type="dcterms:W3CDTF">2021-09-27T05:15:00Z</dcterms:created>
  <dcterms:modified xsi:type="dcterms:W3CDTF">2021-09-27T05:15:00Z</dcterms:modified>
</cp:coreProperties>
</file>