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D16A4" w14:textId="77777777" w:rsidR="00DA5F5D" w:rsidRPr="00894177" w:rsidRDefault="00DA5F5D" w:rsidP="00894177">
      <w:pPr>
        <w:tabs>
          <w:tab w:val="left" w:pos="567"/>
        </w:tabs>
        <w:spacing w:line="260" w:lineRule="exact"/>
        <w:ind w:left="5529"/>
        <w:rPr>
          <w:rFonts w:eastAsia="SimSun"/>
          <w:b/>
        </w:rPr>
      </w:pPr>
    </w:p>
    <w:p w14:paraId="682A64AC" w14:textId="77777777" w:rsidR="00DA5F5D" w:rsidRPr="00894177" w:rsidRDefault="00DA5F5D" w:rsidP="00894177">
      <w:pPr>
        <w:tabs>
          <w:tab w:val="left" w:pos="567"/>
        </w:tabs>
        <w:spacing w:line="260" w:lineRule="exact"/>
        <w:ind w:left="5529"/>
        <w:rPr>
          <w:rFonts w:eastAsia="SimSun"/>
          <w:b/>
        </w:rPr>
      </w:pPr>
    </w:p>
    <w:p w14:paraId="3D65130B" w14:textId="77777777" w:rsidR="00DA5F5D" w:rsidRPr="00894177" w:rsidRDefault="00DA5F5D" w:rsidP="00894177">
      <w:pPr>
        <w:tabs>
          <w:tab w:val="left" w:pos="567"/>
        </w:tabs>
        <w:spacing w:line="260" w:lineRule="exact"/>
        <w:ind w:left="5529"/>
        <w:rPr>
          <w:rFonts w:eastAsia="SimSun"/>
          <w:b/>
        </w:rPr>
      </w:pPr>
    </w:p>
    <w:p w14:paraId="699870CC" w14:textId="77777777" w:rsidR="00DA5F5D" w:rsidRPr="00894177" w:rsidRDefault="00DA5F5D" w:rsidP="00894177">
      <w:pPr>
        <w:tabs>
          <w:tab w:val="left" w:pos="567"/>
        </w:tabs>
        <w:spacing w:line="260" w:lineRule="exact"/>
        <w:ind w:left="5529"/>
        <w:rPr>
          <w:rFonts w:eastAsia="SimSun"/>
          <w:b/>
        </w:rPr>
      </w:pPr>
    </w:p>
    <w:p w14:paraId="182C4037" w14:textId="77777777" w:rsidR="00DA5F5D" w:rsidRPr="00894177" w:rsidRDefault="00DA5F5D" w:rsidP="00894177">
      <w:pPr>
        <w:tabs>
          <w:tab w:val="left" w:pos="567"/>
        </w:tabs>
        <w:spacing w:line="260" w:lineRule="exact"/>
        <w:ind w:left="5529"/>
        <w:rPr>
          <w:rFonts w:eastAsia="SimSun"/>
          <w:b/>
        </w:rPr>
      </w:pPr>
    </w:p>
    <w:p w14:paraId="74A84C5A" w14:textId="77777777" w:rsidR="00DA5F5D" w:rsidRPr="00894177" w:rsidRDefault="00DA5F5D" w:rsidP="00894177">
      <w:pPr>
        <w:tabs>
          <w:tab w:val="left" w:pos="567"/>
        </w:tabs>
        <w:spacing w:line="260" w:lineRule="exact"/>
        <w:ind w:left="5529"/>
        <w:rPr>
          <w:rFonts w:eastAsia="SimSun"/>
          <w:b/>
        </w:rPr>
      </w:pPr>
    </w:p>
    <w:p w14:paraId="778618BF" w14:textId="77777777" w:rsidR="00DA5F5D" w:rsidRPr="00894177" w:rsidRDefault="00DA5F5D" w:rsidP="00894177">
      <w:pPr>
        <w:tabs>
          <w:tab w:val="left" w:pos="567"/>
        </w:tabs>
        <w:spacing w:line="260" w:lineRule="exact"/>
        <w:ind w:left="5529"/>
        <w:rPr>
          <w:rFonts w:eastAsia="SimSun"/>
        </w:rPr>
      </w:pPr>
    </w:p>
    <w:p w14:paraId="6E70418F" w14:textId="77777777" w:rsidR="00DA5F5D" w:rsidRPr="00894177" w:rsidRDefault="00DA5F5D" w:rsidP="00894177">
      <w:pPr>
        <w:tabs>
          <w:tab w:val="left" w:pos="567"/>
        </w:tabs>
        <w:spacing w:line="260" w:lineRule="exact"/>
        <w:rPr>
          <w:rFonts w:eastAsia="SimSun"/>
        </w:rPr>
      </w:pPr>
    </w:p>
    <w:p w14:paraId="638FF39F" w14:textId="77777777" w:rsidR="00DA5F5D" w:rsidRPr="00894177" w:rsidRDefault="00DA5F5D" w:rsidP="00894177">
      <w:pPr>
        <w:tabs>
          <w:tab w:val="left" w:pos="567"/>
        </w:tabs>
        <w:spacing w:line="260" w:lineRule="exact"/>
        <w:rPr>
          <w:rFonts w:eastAsia="SimSun"/>
        </w:rPr>
      </w:pPr>
    </w:p>
    <w:p w14:paraId="24821186" w14:textId="77777777" w:rsidR="00DA5F5D" w:rsidRPr="00894177" w:rsidRDefault="00DA5F5D" w:rsidP="00894177">
      <w:pPr>
        <w:tabs>
          <w:tab w:val="left" w:pos="567"/>
        </w:tabs>
        <w:spacing w:line="260" w:lineRule="exact"/>
        <w:rPr>
          <w:rFonts w:eastAsia="SimSun"/>
        </w:rPr>
      </w:pPr>
    </w:p>
    <w:p w14:paraId="2CE717B3" w14:textId="77777777" w:rsidR="00DA5F5D" w:rsidRPr="00894177" w:rsidRDefault="00DA5F5D" w:rsidP="00894177">
      <w:pPr>
        <w:tabs>
          <w:tab w:val="left" w:pos="567"/>
        </w:tabs>
        <w:spacing w:line="260" w:lineRule="exact"/>
        <w:rPr>
          <w:rFonts w:eastAsia="SimSun"/>
        </w:rPr>
      </w:pPr>
    </w:p>
    <w:p w14:paraId="3884F596" w14:textId="77777777" w:rsidR="00DA5F5D" w:rsidRPr="00894177" w:rsidRDefault="00DA5F5D" w:rsidP="00894177">
      <w:pPr>
        <w:tabs>
          <w:tab w:val="left" w:pos="567"/>
        </w:tabs>
        <w:spacing w:line="260" w:lineRule="exact"/>
        <w:rPr>
          <w:rFonts w:eastAsia="SimSun"/>
        </w:rPr>
      </w:pPr>
    </w:p>
    <w:p w14:paraId="5FCE40E0" w14:textId="77777777" w:rsidR="00DA5F5D" w:rsidRPr="00894177" w:rsidRDefault="00DA5F5D" w:rsidP="00894177">
      <w:pPr>
        <w:tabs>
          <w:tab w:val="left" w:pos="567"/>
        </w:tabs>
        <w:spacing w:line="260" w:lineRule="exact"/>
        <w:ind w:right="141"/>
        <w:rPr>
          <w:rFonts w:eastAsia="SimSun"/>
        </w:rPr>
      </w:pPr>
    </w:p>
    <w:p w14:paraId="069BB2DC" w14:textId="77777777" w:rsidR="00DA5F5D" w:rsidRPr="00894177" w:rsidRDefault="00DA5F5D" w:rsidP="00894177">
      <w:pPr>
        <w:tabs>
          <w:tab w:val="left" w:pos="567"/>
        </w:tabs>
        <w:spacing w:line="260" w:lineRule="exact"/>
        <w:rPr>
          <w:rFonts w:eastAsia="SimSun"/>
        </w:rPr>
      </w:pPr>
    </w:p>
    <w:p w14:paraId="1E296177" w14:textId="77777777" w:rsidR="00DA5F5D" w:rsidRPr="00894177" w:rsidRDefault="00DA5F5D" w:rsidP="00894177">
      <w:pPr>
        <w:tabs>
          <w:tab w:val="left" w:pos="567"/>
        </w:tabs>
        <w:spacing w:line="260" w:lineRule="exact"/>
        <w:rPr>
          <w:rFonts w:eastAsia="SimSun"/>
        </w:rPr>
      </w:pPr>
    </w:p>
    <w:p w14:paraId="348CC6E8" w14:textId="77777777" w:rsidR="00DA5F5D" w:rsidRPr="00894177" w:rsidRDefault="00DA5F5D" w:rsidP="00894177">
      <w:pPr>
        <w:tabs>
          <w:tab w:val="left" w:pos="567"/>
        </w:tabs>
        <w:spacing w:line="260" w:lineRule="exact"/>
        <w:rPr>
          <w:rFonts w:eastAsia="SimSun"/>
        </w:rPr>
      </w:pPr>
    </w:p>
    <w:p w14:paraId="17B7805C" w14:textId="77777777" w:rsidR="00DA5F5D" w:rsidRPr="00894177" w:rsidRDefault="00DA5F5D" w:rsidP="00894177">
      <w:pPr>
        <w:tabs>
          <w:tab w:val="left" w:pos="567"/>
        </w:tabs>
        <w:spacing w:line="260" w:lineRule="exact"/>
        <w:rPr>
          <w:rFonts w:eastAsia="SimSun"/>
        </w:rPr>
      </w:pPr>
    </w:p>
    <w:p w14:paraId="75C4073C" w14:textId="77777777" w:rsidR="00DA5F5D" w:rsidRPr="00894177" w:rsidRDefault="00DA5F5D" w:rsidP="00894177">
      <w:pPr>
        <w:tabs>
          <w:tab w:val="left" w:pos="567"/>
        </w:tabs>
        <w:spacing w:line="260" w:lineRule="exact"/>
        <w:rPr>
          <w:rFonts w:eastAsia="SimSun"/>
        </w:rPr>
      </w:pPr>
    </w:p>
    <w:p w14:paraId="7C568360" w14:textId="77777777" w:rsidR="00DA5F5D" w:rsidRPr="00894177" w:rsidRDefault="00DA5F5D" w:rsidP="00894177">
      <w:pPr>
        <w:tabs>
          <w:tab w:val="left" w:pos="567"/>
        </w:tabs>
        <w:spacing w:line="260" w:lineRule="exact"/>
        <w:rPr>
          <w:rFonts w:eastAsia="SimSun"/>
        </w:rPr>
      </w:pPr>
    </w:p>
    <w:p w14:paraId="1DFB0060" w14:textId="77777777" w:rsidR="00DA5F5D" w:rsidRPr="00894177" w:rsidRDefault="00DA5F5D" w:rsidP="00894177">
      <w:pPr>
        <w:tabs>
          <w:tab w:val="left" w:pos="567"/>
        </w:tabs>
        <w:spacing w:line="260" w:lineRule="exact"/>
        <w:rPr>
          <w:rFonts w:eastAsia="SimSun"/>
        </w:rPr>
      </w:pPr>
    </w:p>
    <w:p w14:paraId="414A1826" w14:textId="77777777" w:rsidR="00DA5F5D" w:rsidRPr="00894177" w:rsidRDefault="00DA5F5D" w:rsidP="00894177">
      <w:pPr>
        <w:tabs>
          <w:tab w:val="left" w:pos="567"/>
        </w:tabs>
        <w:spacing w:line="260" w:lineRule="exact"/>
        <w:rPr>
          <w:rFonts w:eastAsia="SimSun"/>
        </w:rPr>
      </w:pPr>
    </w:p>
    <w:p w14:paraId="528D4943" w14:textId="77777777" w:rsidR="00DA5F5D" w:rsidRPr="00894177" w:rsidRDefault="00DA5F5D" w:rsidP="00894177">
      <w:pPr>
        <w:tabs>
          <w:tab w:val="left" w:pos="567"/>
        </w:tabs>
        <w:spacing w:line="260" w:lineRule="exact"/>
        <w:rPr>
          <w:rFonts w:eastAsia="SimSun"/>
        </w:rPr>
      </w:pPr>
    </w:p>
    <w:p w14:paraId="114078EB" w14:textId="77777777" w:rsidR="00DA5F5D" w:rsidRPr="00894177" w:rsidRDefault="00DA5F5D" w:rsidP="00894177">
      <w:pPr>
        <w:tabs>
          <w:tab w:val="left" w:pos="567"/>
        </w:tabs>
        <w:spacing w:line="260" w:lineRule="exact"/>
        <w:rPr>
          <w:rFonts w:eastAsia="SimSun"/>
        </w:rPr>
      </w:pPr>
    </w:p>
    <w:p w14:paraId="716B8039" w14:textId="77777777" w:rsidR="00DA5F5D" w:rsidRPr="00894177" w:rsidRDefault="00DA5F5D" w:rsidP="00894177">
      <w:pPr>
        <w:keepNext/>
        <w:tabs>
          <w:tab w:val="left" w:pos="567"/>
        </w:tabs>
        <w:jc w:val="center"/>
        <w:outlineLvl w:val="1"/>
        <w:rPr>
          <w:rFonts w:eastAsia="SimSun"/>
          <w:b/>
        </w:rPr>
      </w:pPr>
      <w:r w:rsidRPr="00894177">
        <w:rPr>
          <w:rFonts w:eastAsia="SimSun"/>
          <w:b/>
        </w:rPr>
        <w:t>I PRIEDAS</w:t>
      </w:r>
    </w:p>
    <w:p w14:paraId="4422F508" w14:textId="77777777" w:rsidR="00DA5F5D" w:rsidRPr="00894177" w:rsidRDefault="00DA5F5D" w:rsidP="00894177">
      <w:pPr>
        <w:tabs>
          <w:tab w:val="left" w:pos="567"/>
        </w:tabs>
        <w:rPr>
          <w:rFonts w:eastAsia="SimSun"/>
        </w:rPr>
      </w:pPr>
    </w:p>
    <w:p w14:paraId="0C1F0428" w14:textId="77777777" w:rsidR="00DA5F5D" w:rsidRPr="00894177" w:rsidRDefault="00DA5F5D" w:rsidP="00894177">
      <w:pPr>
        <w:keepNext/>
        <w:tabs>
          <w:tab w:val="left" w:pos="567"/>
        </w:tabs>
        <w:jc w:val="center"/>
        <w:outlineLvl w:val="1"/>
        <w:rPr>
          <w:rFonts w:eastAsia="SimSun"/>
          <w:b/>
        </w:rPr>
      </w:pPr>
      <w:r w:rsidRPr="00894177">
        <w:rPr>
          <w:rFonts w:eastAsia="SimSun"/>
          <w:b/>
        </w:rPr>
        <w:t>PREPARATO CHARAKTERISTIKŲ SANTRAUKA</w:t>
      </w:r>
    </w:p>
    <w:p w14:paraId="1CEF3A9D" w14:textId="77777777" w:rsidR="00DA5F5D" w:rsidRPr="00894177" w:rsidRDefault="00DA5F5D" w:rsidP="00894177">
      <w:pPr>
        <w:keepNext/>
        <w:keepLines/>
        <w:tabs>
          <w:tab w:val="left" w:pos="567"/>
        </w:tabs>
        <w:outlineLvl w:val="2"/>
        <w:rPr>
          <w:rFonts w:eastAsia="SimSun"/>
          <w:b/>
          <w:kern w:val="28"/>
        </w:rPr>
      </w:pPr>
      <w:r w:rsidRPr="00894177">
        <w:rPr>
          <w:rFonts w:eastAsia="SimSun"/>
        </w:rPr>
        <w:br w:type="page"/>
      </w:r>
      <w:r w:rsidRPr="00894177">
        <w:rPr>
          <w:rFonts w:eastAsia="SimSun"/>
          <w:b/>
          <w:kern w:val="28"/>
        </w:rPr>
        <w:lastRenderedPageBreak/>
        <w:t>1.</w:t>
      </w:r>
      <w:r w:rsidRPr="00894177">
        <w:rPr>
          <w:rFonts w:eastAsia="SimSun"/>
          <w:b/>
          <w:kern w:val="28"/>
        </w:rPr>
        <w:tab/>
        <w:t>VAISTINIO PREPARATO PAVADINIMAS</w:t>
      </w:r>
    </w:p>
    <w:p w14:paraId="20A868D6" w14:textId="77777777" w:rsidR="00DA5F5D" w:rsidRPr="00894177" w:rsidRDefault="00DA5F5D" w:rsidP="00894177">
      <w:pPr>
        <w:tabs>
          <w:tab w:val="left" w:pos="567"/>
        </w:tabs>
        <w:spacing w:line="260" w:lineRule="exact"/>
        <w:rPr>
          <w:rFonts w:eastAsia="SimSun"/>
        </w:rPr>
      </w:pPr>
    </w:p>
    <w:p w14:paraId="77CA9E60" w14:textId="77777777" w:rsidR="00DA5F5D" w:rsidRPr="00894177" w:rsidRDefault="00DA5F5D" w:rsidP="00894177">
      <w:pPr>
        <w:tabs>
          <w:tab w:val="left" w:pos="567"/>
        </w:tabs>
        <w:spacing w:line="260" w:lineRule="exact"/>
        <w:rPr>
          <w:rFonts w:eastAsia="SimSun"/>
        </w:rPr>
      </w:pPr>
      <w:r w:rsidRPr="00894177">
        <w:rPr>
          <w:rFonts w:eastAsia="SimSun"/>
        </w:rPr>
        <w:t>ROVASYN 5 mg plėvele dengtos tabletės</w:t>
      </w:r>
    </w:p>
    <w:p w14:paraId="332AB167" w14:textId="77777777" w:rsidR="00DA5F5D" w:rsidRPr="00894177" w:rsidRDefault="00DA5F5D" w:rsidP="00894177">
      <w:pPr>
        <w:tabs>
          <w:tab w:val="left" w:pos="567"/>
        </w:tabs>
        <w:spacing w:line="260" w:lineRule="exact"/>
        <w:rPr>
          <w:rFonts w:eastAsia="SimSun"/>
        </w:rPr>
      </w:pPr>
      <w:r w:rsidRPr="00894177">
        <w:rPr>
          <w:rFonts w:eastAsia="SimSun"/>
        </w:rPr>
        <w:t>ROVASYN 10 mg plėvele dengtos tabletės</w:t>
      </w:r>
    </w:p>
    <w:p w14:paraId="07E47EE2" w14:textId="77777777" w:rsidR="00DA5F5D" w:rsidRPr="00894177" w:rsidRDefault="00DA5F5D" w:rsidP="00894177">
      <w:pPr>
        <w:tabs>
          <w:tab w:val="left" w:pos="567"/>
        </w:tabs>
        <w:spacing w:line="260" w:lineRule="exact"/>
        <w:rPr>
          <w:rFonts w:eastAsia="SimSun"/>
        </w:rPr>
      </w:pPr>
      <w:r w:rsidRPr="00894177">
        <w:rPr>
          <w:rFonts w:eastAsia="SimSun"/>
        </w:rPr>
        <w:t>ROVASYN 20 mg plėvele dengtos tabletės</w:t>
      </w:r>
    </w:p>
    <w:p w14:paraId="63E45BFF" w14:textId="77777777" w:rsidR="00DA5F5D" w:rsidRPr="00894177" w:rsidRDefault="00DA5F5D" w:rsidP="00894177">
      <w:pPr>
        <w:tabs>
          <w:tab w:val="left" w:pos="567"/>
        </w:tabs>
        <w:spacing w:line="260" w:lineRule="exact"/>
        <w:rPr>
          <w:rFonts w:eastAsia="SimSun"/>
        </w:rPr>
      </w:pPr>
    </w:p>
    <w:p w14:paraId="4AAA32CF" w14:textId="77777777" w:rsidR="00DA5F5D" w:rsidRPr="00894177" w:rsidRDefault="00DA5F5D" w:rsidP="00894177">
      <w:pPr>
        <w:tabs>
          <w:tab w:val="left" w:pos="567"/>
        </w:tabs>
        <w:spacing w:line="260" w:lineRule="exact"/>
        <w:rPr>
          <w:rFonts w:eastAsia="SimSun"/>
        </w:rPr>
      </w:pPr>
    </w:p>
    <w:p w14:paraId="7E6BFB9F"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2.</w:t>
      </w:r>
      <w:r w:rsidRPr="00894177">
        <w:rPr>
          <w:rFonts w:eastAsia="SimSun"/>
          <w:b/>
        </w:rPr>
        <w:tab/>
        <w:t>KOKYBINĖ IR KIEKYBINĖ SUDĖTIS</w:t>
      </w:r>
    </w:p>
    <w:p w14:paraId="0FA10D75" w14:textId="77777777" w:rsidR="00DA5F5D" w:rsidRPr="00894177" w:rsidRDefault="00DA5F5D" w:rsidP="00894177">
      <w:pPr>
        <w:tabs>
          <w:tab w:val="left" w:pos="567"/>
        </w:tabs>
        <w:spacing w:line="260" w:lineRule="exact"/>
        <w:rPr>
          <w:rFonts w:eastAsia="SimSun"/>
        </w:rPr>
      </w:pPr>
    </w:p>
    <w:p w14:paraId="308DFD5F" w14:textId="77777777" w:rsidR="00DA5F5D" w:rsidRPr="00894177" w:rsidRDefault="00DA5F5D" w:rsidP="00894177">
      <w:pPr>
        <w:tabs>
          <w:tab w:val="left" w:pos="567"/>
        </w:tabs>
        <w:spacing w:line="260" w:lineRule="exact"/>
        <w:rPr>
          <w:rFonts w:eastAsia="SimSun"/>
        </w:rPr>
      </w:pPr>
      <w:r w:rsidRPr="00894177">
        <w:rPr>
          <w:rFonts w:eastAsia="SimSun"/>
        </w:rPr>
        <w:t xml:space="preserve">ROVASYN 5 mg plėvele dengtos tabletės: kiekvienoje plėvele dengtoje tabletėje yra 5 mg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kalcio druskos pavidalu).</w:t>
      </w:r>
    </w:p>
    <w:p w14:paraId="523E045F" w14:textId="77777777" w:rsidR="00DA5F5D" w:rsidRPr="00894177" w:rsidRDefault="00DA5F5D" w:rsidP="00894177">
      <w:pPr>
        <w:tabs>
          <w:tab w:val="left" w:pos="567"/>
        </w:tabs>
        <w:spacing w:line="260" w:lineRule="exact"/>
        <w:rPr>
          <w:rFonts w:eastAsia="SimSun"/>
        </w:rPr>
      </w:pPr>
      <w:r w:rsidRPr="00894177">
        <w:rPr>
          <w:rFonts w:eastAsia="SimSun"/>
        </w:rPr>
        <w:t xml:space="preserve">ROVASYN 10 mg plėvele dengtos tabletės: kiekvienoje plėvele dengtoje tabletėje yra 10 mg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kalcio druskos pavidalu).</w:t>
      </w:r>
    </w:p>
    <w:p w14:paraId="303A88B4" w14:textId="77777777" w:rsidR="00DA5F5D" w:rsidRPr="00894177" w:rsidRDefault="00DA5F5D" w:rsidP="00894177">
      <w:pPr>
        <w:tabs>
          <w:tab w:val="left" w:pos="567"/>
        </w:tabs>
        <w:spacing w:line="260" w:lineRule="exact"/>
        <w:rPr>
          <w:rFonts w:eastAsia="SimSun"/>
        </w:rPr>
      </w:pPr>
      <w:r w:rsidRPr="00894177">
        <w:rPr>
          <w:rFonts w:eastAsia="SimSun"/>
        </w:rPr>
        <w:t xml:space="preserve">ROVASYN 20 mg plėvele dengtos tabletės: kiekvienoje plėvele dengtoje tabletėje yra 20 mg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kalcio druskos pavidalu).</w:t>
      </w:r>
    </w:p>
    <w:p w14:paraId="509B3336" w14:textId="77777777" w:rsidR="00DA5F5D" w:rsidRPr="00894177" w:rsidRDefault="00DA5F5D" w:rsidP="00894177">
      <w:pPr>
        <w:tabs>
          <w:tab w:val="left" w:pos="567"/>
        </w:tabs>
        <w:spacing w:line="260" w:lineRule="exact"/>
        <w:rPr>
          <w:rFonts w:eastAsia="SimSun"/>
        </w:rPr>
      </w:pPr>
    </w:p>
    <w:p w14:paraId="6D0885F1" w14:textId="77777777" w:rsidR="00DA5F5D" w:rsidRPr="00894177" w:rsidRDefault="00DA5F5D" w:rsidP="00894177">
      <w:pPr>
        <w:tabs>
          <w:tab w:val="left" w:pos="567"/>
        </w:tabs>
        <w:spacing w:line="260" w:lineRule="exact"/>
        <w:rPr>
          <w:rFonts w:eastAsia="SimSun"/>
        </w:rPr>
      </w:pPr>
      <w:r w:rsidRPr="00894177">
        <w:rPr>
          <w:rFonts w:eastAsia="SimSun"/>
          <w:u w:val="single"/>
        </w:rPr>
        <w:t>Pagalbinė medžiaga, kurios poveikis žinomas</w:t>
      </w:r>
      <w:r w:rsidRPr="00894177">
        <w:rPr>
          <w:rFonts w:eastAsia="SimSun"/>
        </w:rPr>
        <w:t xml:space="preserve">: laktozė </w:t>
      </w:r>
      <w:proofErr w:type="spellStart"/>
      <w:r w:rsidRPr="00894177">
        <w:rPr>
          <w:rFonts w:eastAsia="SimSun"/>
        </w:rPr>
        <w:t>monohidratas</w:t>
      </w:r>
      <w:proofErr w:type="spellEnd"/>
      <w:r w:rsidRPr="00894177">
        <w:rPr>
          <w:rFonts w:eastAsia="SimSun"/>
        </w:rPr>
        <w:t>.</w:t>
      </w:r>
    </w:p>
    <w:p w14:paraId="7B075AE5" w14:textId="77777777" w:rsidR="00DA5F5D" w:rsidRPr="00894177" w:rsidRDefault="00DA5F5D" w:rsidP="00894177">
      <w:pPr>
        <w:tabs>
          <w:tab w:val="left" w:pos="567"/>
        </w:tabs>
        <w:rPr>
          <w:rFonts w:eastAsia="SimSun"/>
        </w:rPr>
      </w:pPr>
      <w:r w:rsidRPr="00894177">
        <w:rPr>
          <w:rFonts w:eastAsia="SimSun"/>
        </w:rPr>
        <w:t xml:space="preserve">Kiekvienoje 5 mg plėvele dengtoje tabletėje yra 101,86 mg laktozės </w:t>
      </w:r>
      <w:proofErr w:type="spellStart"/>
      <w:r w:rsidRPr="00894177">
        <w:rPr>
          <w:rFonts w:eastAsia="SimSun"/>
        </w:rPr>
        <w:t>monohidrato</w:t>
      </w:r>
      <w:proofErr w:type="spellEnd"/>
      <w:r w:rsidRPr="00894177">
        <w:rPr>
          <w:rFonts w:eastAsia="SimSun"/>
        </w:rPr>
        <w:t>.</w:t>
      </w:r>
    </w:p>
    <w:p w14:paraId="6436F634" w14:textId="77777777" w:rsidR="00DA5F5D" w:rsidRPr="00894177" w:rsidRDefault="00DA5F5D" w:rsidP="00894177">
      <w:pPr>
        <w:tabs>
          <w:tab w:val="left" w:pos="567"/>
        </w:tabs>
        <w:rPr>
          <w:rFonts w:eastAsia="SimSun"/>
        </w:rPr>
      </w:pPr>
      <w:r w:rsidRPr="00894177">
        <w:rPr>
          <w:rFonts w:eastAsia="SimSun"/>
        </w:rPr>
        <w:t xml:space="preserve">Kiekvienoje 10 mg plėvele dengtoje tabletėje yra 96,79 mg laktozės </w:t>
      </w:r>
      <w:proofErr w:type="spellStart"/>
      <w:r w:rsidRPr="00894177">
        <w:rPr>
          <w:rFonts w:eastAsia="SimSun"/>
        </w:rPr>
        <w:t>monohidrato</w:t>
      </w:r>
      <w:proofErr w:type="spellEnd"/>
      <w:r w:rsidRPr="00894177">
        <w:rPr>
          <w:rFonts w:eastAsia="SimSun"/>
        </w:rPr>
        <w:t>.</w:t>
      </w:r>
    </w:p>
    <w:p w14:paraId="2B902233" w14:textId="77777777" w:rsidR="00DA5F5D" w:rsidRPr="00894177" w:rsidRDefault="00DA5F5D" w:rsidP="00894177">
      <w:pPr>
        <w:tabs>
          <w:tab w:val="left" w:pos="567"/>
        </w:tabs>
        <w:rPr>
          <w:rFonts w:eastAsia="SimSun"/>
        </w:rPr>
      </w:pPr>
      <w:r w:rsidRPr="00894177">
        <w:rPr>
          <w:rFonts w:eastAsia="SimSun"/>
        </w:rPr>
        <w:t xml:space="preserve">Kiekvienoje 20 mg plėvele dengtoje tabletėje yra 193,57 mg laktozės </w:t>
      </w:r>
      <w:proofErr w:type="spellStart"/>
      <w:r w:rsidRPr="00894177">
        <w:rPr>
          <w:rFonts w:eastAsia="SimSun"/>
        </w:rPr>
        <w:t>monohidrato</w:t>
      </w:r>
      <w:proofErr w:type="spellEnd"/>
      <w:r w:rsidRPr="00894177">
        <w:rPr>
          <w:rFonts w:eastAsia="SimSun"/>
        </w:rPr>
        <w:t>.</w:t>
      </w:r>
    </w:p>
    <w:p w14:paraId="537CDB4A" w14:textId="77777777" w:rsidR="00DA5F5D" w:rsidRPr="00894177" w:rsidRDefault="00DA5F5D" w:rsidP="00894177">
      <w:pPr>
        <w:tabs>
          <w:tab w:val="left" w:pos="567"/>
        </w:tabs>
        <w:spacing w:line="260" w:lineRule="exact"/>
        <w:rPr>
          <w:rFonts w:eastAsia="SimSun"/>
        </w:rPr>
      </w:pPr>
    </w:p>
    <w:p w14:paraId="77F57AC6" w14:textId="77777777" w:rsidR="00DA5F5D" w:rsidRPr="00894177" w:rsidRDefault="00DA5F5D" w:rsidP="00894177">
      <w:pPr>
        <w:tabs>
          <w:tab w:val="left" w:pos="567"/>
        </w:tabs>
        <w:spacing w:line="260" w:lineRule="exact"/>
        <w:rPr>
          <w:rFonts w:eastAsia="SimSun"/>
        </w:rPr>
      </w:pPr>
      <w:r w:rsidRPr="00894177">
        <w:rPr>
          <w:rFonts w:eastAsia="SimSun"/>
        </w:rPr>
        <w:t>Visos pagalbinės medžiagos išvardytos 6.1 skyriuje.</w:t>
      </w:r>
    </w:p>
    <w:p w14:paraId="1F73F66B" w14:textId="77777777" w:rsidR="00DA5F5D" w:rsidRPr="00894177" w:rsidRDefault="00DA5F5D" w:rsidP="00894177">
      <w:pPr>
        <w:tabs>
          <w:tab w:val="left" w:pos="567"/>
        </w:tabs>
        <w:spacing w:line="260" w:lineRule="exact"/>
        <w:rPr>
          <w:rFonts w:eastAsia="SimSun"/>
        </w:rPr>
      </w:pPr>
    </w:p>
    <w:p w14:paraId="3EC11D58" w14:textId="77777777" w:rsidR="00DA5F5D" w:rsidRPr="00894177" w:rsidRDefault="00DA5F5D" w:rsidP="00894177">
      <w:pPr>
        <w:tabs>
          <w:tab w:val="left" w:pos="567"/>
        </w:tabs>
        <w:spacing w:line="260" w:lineRule="exact"/>
        <w:rPr>
          <w:rFonts w:eastAsia="SimSun"/>
        </w:rPr>
      </w:pPr>
    </w:p>
    <w:p w14:paraId="118F94D6" w14:textId="77777777" w:rsidR="00DA5F5D" w:rsidRPr="00894177" w:rsidRDefault="00DA5F5D" w:rsidP="00894177">
      <w:pPr>
        <w:keepNext/>
        <w:keepLines/>
        <w:tabs>
          <w:tab w:val="left" w:pos="567"/>
        </w:tabs>
        <w:outlineLvl w:val="2"/>
        <w:rPr>
          <w:rFonts w:eastAsia="SimSun"/>
          <w:b/>
          <w:kern w:val="28"/>
        </w:rPr>
      </w:pPr>
      <w:r w:rsidRPr="00894177">
        <w:rPr>
          <w:rFonts w:eastAsia="SimSun"/>
          <w:b/>
          <w:kern w:val="28"/>
        </w:rPr>
        <w:t>3.</w:t>
      </w:r>
      <w:r w:rsidRPr="00894177">
        <w:rPr>
          <w:rFonts w:eastAsia="SimSun"/>
          <w:b/>
          <w:kern w:val="28"/>
        </w:rPr>
        <w:tab/>
        <w:t>FARMACINĖ FORMA</w:t>
      </w:r>
    </w:p>
    <w:p w14:paraId="4C4D7D61" w14:textId="77777777" w:rsidR="00DA5F5D" w:rsidRPr="00894177" w:rsidRDefault="00DA5F5D" w:rsidP="00894177">
      <w:pPr>
        <w:tabs>
          <w:tab w:val="left" w:pos="567"/>
        </w:tabs>
        <w:spacing w:line="260" w:lineRule="exact"/>
        <w:rPr>
          <w:rFonts w:eastAsia="SimSun"/>
        </w:rPr>
      </w:pPr>
    </w:p>
    <w:p w14:paraId="53CFCF73" w14:textId="77777777" w:rsidR="00DA5F5D" w:rsidRPr="00894177" w:rsidRDefault="00DA5F5D" w:rsidP="00894177">
      <w:pPr>
        <w:tabs>
          <w:tab w:val="left" w:pos="567"/>
        </w:tabs>
        <w:spacing w:line="260" w:lineRule="exact"/>
        <w:rPr>
          <w:rFonts w:eastAsia="SimSun"/>
        </w:rPr>
      </w:pPr>
      <w:r w:rsidRPr="00894177">
        <w:rPr>
          <w:rFonts w:eastAsia="SimSun"/>
        </w:rPr>
        <w:t>Plėvele dengta tabletė.</w:t>
      </w:r>
    </w:p>
    <w:p w14:paraId="6656471E" w14:textId="77777777" w:rsidR="00DA5F5D" w:rsidRPr="00894177" w:rsidRDefault="00DA5F5D" w:rsidP="00894177">
      <w:pPr>
        <w:tabs>
          <w:tab w:val="left" w:pos="567"/>
        </w:tabs>
        <w:spacing w:line="260" w:lineRule="exact"/>
        <w:rPr>
          <w:rFonts w:eastAsia="SimSun"/>
        </w:rPr>
      </w:pPr>
    </w:p>
    <w:p w14:paraId="16F329A9" w14:textId="77777777" w:rsidR="00DA5F5D" w:rsidRPr="00894177" w:rsidRDefault="00DA5F5D" w:rsidP="00894177">
      <w:pPr>
        <w:tabs>
          <w:tab w:val="left" w:pos="567"/>
        </w:tabs>
        <w:spacing w:line="260" w:lineRule="exact"/>
        <w:rPr>
          <w:rFonts w:eastAsia="SimSun"/>
        </w:rPr>
      </w:pPr>
      <w:r w:rsidRPr="00894177">
        <w:rPr>
          <w:rFonts w:eastAsia="SimSun"/>
        </w:rPr>
        <w:t>ROVASYN 5 mg plėvele dengtos tabletės: geltonos, apvalios, abipusiai išgaubtos, dengtos tabletės, kurių vienoje pusėje yra įspausti užrašai „ROS“ ir „5“, o kita pusė lygi, diametras 7 mm.</w:t>
      </w:r>
    </w:p>
    <w:p w14:paraId="0991F11E" w14:textId="77777777" w:rsidR="00DA5F5D" w:rsidRPr="00894177" w:rsidRDefault="00DA5F5D" w:rsidP="00894177">
      <w:pPr>
        <w:tabs>
          <w:tab w:val="left" w:pos="567"/>
        </w:tabs>
        <w:spacing w:line="260" w:lineRule="exact"/>
        <w:rPr>
          <w:rFonts w:eastAsia="SimSun"/>
        </w:rPr>
      </w:pPr>
      <w:r w:rsidRPr="00894177">
        <w:rPr>
          <w:rFonts w:eastAsia="SimSun"/>
        </w:rPr>
        <w:t>ROVASYN 10 mg plėvele dengtos tabletės: rožinės, apvalios, abipusiai išgaubtos, dengtos tabletės, kurių vienoje pusėje yra įspausti užrašai „ROS“ ir „10“, o kita pusė lygi, diametras 7 mm.</w:t>
      </w:r>
    </w:p>
    <w:p w14:paraId="3EDBD2A2" w14:textId="77777777" w:rsidR="00DA5F5D" w:rsidRPr="00894177" w:rsidRDefault="00DA5F5D" w:rsidP="00894177">
      <w:pPr>
        <w:tabs>
          <w:tab w:val="left" w:pos="567"/>
        </w:tabs>
        <w:spacing w:line="260" w:lineRule="exact"/>
        <w:rPr>
          <w:rFonts w:eastAsia="SimSun"/>
        </w:rPr>
      </w:pPr>
      <w:r w:rsidRPr="00894177">
        <w:rPr>
          <w:rFonts w:eastAsia="SimSun"/>
        </w:rPr>
        <w:t>ROVASYN 20 mg plėvele dengtos tabletės: rožinės, apvalios, abipusiai išgaubtos, dengtos tabletės, kurių vienoje pusėje yra įspausti užrašai „ROS“ ir „20“, o kita pusė lygi, diametras 9 mm.</w:t>
      </w:r>
    </w:p>
    <w:p w14:paraId="122C5650" w14:textId="77777777" w:rsidR="00DA5F5D" w:rsidRPr="00894177" w:rsidRDefault="00DA5F5D" w:rsidP="00894177">
      <w:pPr>
        <w:tabs>
          <w:tab w:val="left" w:pos="567"/>
        </w:tabs>
        <w:spacing w:line="260" w:lineRule="exact"/>
        <w:rPr>
          <w:rFonts w:eastAsia="SimSun"/>
        </w:rPr>
      </w:pPr>
    </w:p>
    <w:p w14:paraId="49F7FD26" w14:textId="77777777" w:rsidR="00DA5F5D" w:rsidRPr="00894177" w:rsidRDefault="00DA5F5D" w:rsidP="00894177">
      <w:pPr>
        <w:tabs>
          <w:tab w:val="left" w:pos="567"/>
        </w:tabs>
        <w:spacing w:line="260" w:lineRule="exact"/>
        <w:rPr>
          <w:rFonts w:eastAsia="SimSun"/>
        </w:rPr>
      </w:pPr>
    </w:p>
    <w:p w14:paraId="49B77C96" w14:textId="77777777" w:rsidR="00DA5F5D" w:rsidRPr="00894177" w:rsidRDefault="00DA5F5D" w:rsidP="00894177">
      <w:pPr>
        <w:keepNext/>
        <w:keepLines/>
        <w:tabs>
          <w:tab w:val="left" w:pos="567"/>
        </w:tabs>
        <w:outlineLvl w:val="2"/>
        <w:rPr>
          <w:rFonts w:eastAsia="SimSun"/>
          <w:b/>
          <w:kern w:val="28"/>
        </w:rPr>
      </w:pPr>
      <w:r w:rsidRPr="00894177">
        <w:rPr>
          <w:rFonts w:eastAsia="SimSun"/>
          <w:b/>
          <w:kern w:val="28"/>
        </w:rPr>
        <w:t>4.</w:t>
      </w:r>
      <w:r w:rsidRPr="00894177">
        <w:rPr>
          <w:rFonts w:eastAsia="SimSun"/>
          <w:b/>
          <w:kern w:val="28"/>
        </w:rPr>
        <w:tab/>
        <w:t>KLINIKINĖ INFORMACIJA</w:t>
      </w:r>
    </w:p>
    <w:p w14:paraId="1F3361E8" w14:textId="77777777" w:rsidR="00DA5F5D" w:rsidRPr="00894177" w:rsidRDefault="00DA5F5D" w:rsidP="00894177">
      <w:pPr>
        <w:tabs>
          <w:tab w:val="left" w:pos="567"/>
        </w:tabs>
        <w:spacing w:line="260" w:lineRule="exact"/>
        <w:rPr>
          <w:rFonts w:eastAsia="SimSun"/>
        </w:rPr>
      </w:pPr>
    </w:p>
    <w:p w14:paraId="113FCBD7"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4.1</w:t>
      </w:r>
      <w:r w:rsidRPr="00894177">
        <w:rPr>
          <w:rFonts w:eastAsia="SimSun"/>
          <w:b/>
        </w:rPr>
        <w:tab/>
        <w:t>Terapinės indikacijos</w:t>
      </w:r>
    </w:p>
    <w:p w14:paraId="577BA051" w14:textId="77777777" w:rsidR="00DA5F5D" w:rsidRPr="00894177" w:rsidRDefault="00DA5F5D" w:rsidP="00894177">
      <w:pPr>
        <w:tabs>
          <w:tab w:val="left" w:pos="567"/>
        </w:tabs>
        <w:spacing w:line="260" w:lineRule="exact"/>
        <w:rPr>
          <w:rFonts w:eastAsia="SimSun"/>
        </w:rPr>
      </w:pPr>
    </w:p>
    <w:p w14:paraId="3CC21985" w14:textId="77777777" w:rsidR="00DA5F5D" w:rsidRPr="00894177" w:rsidRDefault="00DA5F5D" w:rsidP="00894177">
      <w:pPr>
        <w:tabs>
          <w:tab w:val="left" w:pos="567"/>
        </w:tabs>
        <w:rPr>
          <w:rFonts w:eastAsia="SimSun"/>
          <w:u w:val="single"/>
        </w:rPr>
      </w:pPr>
      <w:proofErr w:type="spellStart"/>
      <w:r w:rsidRPr="00894177">
        <w:rPr>
          <w:rFonts w:eastAsia="SimSun"/>
          <w:u w:val="single"/>
        </w:rPr>
        <w:lastRenderedPageBreak/>
        <w:t>Hipercholesterolemijos</w:t>
      </w:r>
      <w:proofErr w:type="spellEnd"/>
      <w:r w:rsidRPr="00894177">
        <w:rPr>
          <w:rFonts w:eastAsia="SimSun"/>
          <w:u w:val="single"/>
        </w:rPr>
        <w:t xml:space="preserve"> gydymas</w:t>
      </w:r>
    </w:p>
    <w:p w14:paraId="7D59D1D6" w14:textId="386CA674" w:rsidR="00DA5F5D" w:rsidRPr="00894177" w:rsidRDefault="00DA5F5D" w:rsidP="00894177">
      <w:pPr>
        <w:tabs>
          <w:tab w:val="left" w:pos="567"/>
        </w:tabs>
        <w:rPr>
          <w:rFonts w:eastAsia="SimSun"/>
        </w:rPr>
      </w:pPr>
      <w:r w:rsidRPr="00894177">
        <w:rPr>
          <w:rFonts w:eastAsia="SimSun"/>
        </w:rPr>
        <w:t xml:space="preserve">Suaugusių žmonių, paauglių ir </w:t>
      </w:r>
      <w:r>
        <w:rPr>
          <w:rFonts w:eastAsia="SimSun"/>
          <w:szCs w:val="22"/>
          <w:lang w:eastAsia="zh-CN"/>
        </w:rPr>
        <w:t>6</w:t>
      </w:r>
      <w:r w:rsidRPr="00894177">
        <w:rPr>
          <w:rFonts w:eastAsia="SimSun"/>
        </w:rPr>
        <w:t xml:space="preserve"> metų bei vyresnių vaikų pirminės </w:t>
      </w:r>
      <w:proofErr w:type="spellStart"/>
      <w:r w:rsidRPr="00894177">
        <w:rPr>
          <w:rFonts w:eastAsia="SimSun"/>
        </w:rPr>
        <w:t>hipercholesterolemijos</w:t>
      </w:r>
      <w:proofErr w:type="spellEnd"/>
      <w:r w:rsidRPr="00894177">
        <w:rPr>
          <w:rFonts w:eastAsia="SimSun"/>
        </w:rPr>
        <w:t xml:space="preserve"> (</w:t>
      </w:r>
      <w:proofErr w:type="spellStart"/>
      <w:r w:rsidRPr="00894177">
        <w:rPr>
          <w:rFonts w:eastAsia="SimSun"/>
        </w:rPr>
        <w:t>IIa</w:t>
      </w:r>
      <w:proofErr w:type="spellEnd"/>
      <w:r w:rsidRPr="00894177">
        <w:rPr>
          <w:rFonts w:eastAsia="SimSun"/>
        </w:rPr>
        <w:t xml:space="preserve"> tipo, įskaitant </w:t>
      </w:r>
      <w:proofErr w:type="spellStart"/>
      <w:r w:rsidRPr="00894177">
        <w:rPr>
          <w:rFonts w:eastAsia="SimSun"/>
        </w:rPr>
        <w:t>heterozigotinę</w:t>
      </w:r>
      <w:proofErr w:type="spellEnd"/>
      <w:r w:rsidRPr="00894177">
        <w:rPr>
          <w:rFonts w:eastAsia="SimSun"/>
        </w:rPr>
        <w:t xml:space="preserve"> šeiminę </w:t>
      </w:r>
      <w:proofErr w:type="spellStart"/>
      <w:r w:rsidRPr="00894177">
        <w:rPr>
          <w:rFonts w:eastAsia="SimSun"/>
        </w:rPr>
        <w:t>hipercholesterolemiją</w:t>
      </w:r>
      <w:proofErr w:type="spellEnd"/>
      <w:r w:rsidRPr="00894177">
        <w:rPr>
          <w:rFonts w:eastAsia="SimSun"/>
        </w:rPr>
        <w:t xml:space="preserve">) arba mišrios </w:t>
      </w:r>
      <w:proofErr w:type="spellStart"/>
      <w:r w:rsidRPr="00894177">
        <w:rPr>
          <w:rFonts w:eastAsia="SimSun"/>
        </w:rPr>
        <w:t>dislipidemijos</w:t>
      </w:r>
      <w:proofErr w:type="spellEnd"/>
      <w:r w:rsidRPr="00894177">
        <w:rPr>
          <w:rFonts w:eastAsia="SimSun"/>
        </w:rPr>
        <w:t xml:space="preserve"> (</w:t>
      </w:r>
      <w:proofErr w:type="spellStart"/>
      <w:r w:rsidRPr="00894177">
        <w:rPr>
          <w:rFonts w:eastAsia="SimSun"/>
        </w:rPr>
        <w:t>IIb</w:t>
      </w:r>
      <w:proofErr w:type="spellEnd"/>
      <w:r w:rsidRPr="00894177">
        <w:rPr>
          <w:rFonts w:eastAsia="SimSun"/>
        </w:rPr>
        <w:t xml:space="preserve"> tipo) gydymo dieta papildymas tuo atveju, jei reakcija į dietą ir kitokias nefarmakologines priemones (pvz., fizinį krūvį, kūno masės mažinimą) yra nepakankama. </w:t>
      </w:r>
    </w:p>
    <w:p w14:paraId="79D40CBA" w14:textId="77777777" w:rsidR="00DA5F5D" w:rsidRPr="00894177" w:rsidRDefault="00DA5F5D" w:rsidP="00894177">
      <w:pPr>
        <w:tabs>
          <w:tab w:val="left" w:pos="567"/>
        </w:tabs>
        <w:rPr>
          <w:rFonts w:eastAsia="SimSun"/>
        </w:rPr>
      </w:pPr>
      <w:proofErr w:type="spellStart"/>
      <w:r w:rsidRPr="00894177">
        <w:rPr>
          <w:rFonts w:eastAsia="SimSun"/>
        </w:rPr>
        <w:t>Homozigotinės</w:t>
      </w:r>
      <w:proofErr w:type="spellEnd"/>
      <w:r w:rsidRPr="00894177">
        <w:rPr>
          <w:rFonts w:eastAsia="SimSun"/>
        </w:rPr>
        <w:t xml:space="preserve"> šeiminės </w:t>
      </w:r>
      <w:proofErr w:type="spellStart"/>
      <w:r w:rsidRPr="00894177">
        <w:rPr>
          <w:rFonts w:eastAsia="SimSun"/>
        </w:rPr>
        <w:t>hipercholesterolemijos</w:t>
      </w:r>
      <w:proofErr w:type="spellEnd"/>
      <w:r w:rsidRPr="00894177">
        <w:rPr>
          <w:rFonts w:eastAsia="SimSun"/>
        </w:rPr>
        <w:t xml:space="preserve"> gydymo dieta ir kitokiais lipidų kiekį kraujyje mažinančiais būdais (pvz., mažo tankio lipidų </w:t>
      </w:r>
      <w:proofErr w:type="spellStart"/>
      <w:r w:rsidRPr="00894177">
        <w:rPr>
          <w:rFonts w:eastAsia="SimSun"/>
        </w:rPr>
        <w:t>afereze</w:t>
      </w:r>
      <w:proofErr w:type="spellEnd"/>
      <w:r w:rsidRPr="00894177">
        <w:rPr>
          <w:rFonts w:eastAsia="SimSun"/>
        </w:rPr>
        <w:t>) papildymas arba gydymas tuo atveju, jei minėti gydymo būdai netinka.</w:t>
      </w:r>
    </w:p>
    <w:p w14:paraId="56F943DD" w14:textId="77777777" w:rsidR="00DA5F5D" w:rsidRPr="00894177" w:rsidRDefault="00DA5F5D" w:rsidP="00894177">
      <w:pPr>
        <w:tabs>
          <w:tab w:val="left" w:pos="567"/>
        </w:tabs>
        <w:rPr>
          <w:rFonts w:eastAsia="SimSun"/>
        </w:rPr>
      </w:pPr>
    </w:p>
    <w:p w14:paraId="33AD5EB6" w14:textId="77777777" w:rsidR="00DA5F5D" w:rsidRPr="00894177" w:rsidRDefault="00DA5F5D" w:rsidP="00894177">
      <w:pPr>
        <w:tabs>
          <w:tab w:val="left" w:pos="567"/>
        </w:tabs>
        <w:rPr>
          <w:rFonts w:eastAsia="SimSun"/>
          <w:u w:val="single"/>
        </w:rPr>
      </w:pPr>
      <w:r w:rsidRPr="00894177">
        <w:rPr>
          <w:rFonts w:eastAsia="SimSun"/>
          <w:u w:val="single"/>
        </w:rPr>
        <w:t>Kardiovaskulinių reiškinių profilaktika</w:t>
      </w:r>
    </w:p>
    <w:p w14:paraId="1D173566" w14:textId="77777777" w:rsidR="00DA5F5D" w:rsidRPr="00894177" w:rsidRDefault="00DA5F5D" w:rsidP="00894177">
      <w:pPr>
        <w:tabs>
          <w:tab w:val="left" w:pos="567"/>
        </w:tabs>
        <w:rPr>
          <w:rFonts w:eastAsia="SimSun"/>
        </w:rPr>
      </w:pPr>
      <w:r w:rsidRPr="00894177">
        <w:rPr>
          <w:rFonts w:eastAsia="SimSun"/>
        </w:rPr>
        <w:t xml:space="preserve">Didžiųjų kardiovaskulinių reiškinių profilaktika pacientams, kuriems nustatyta didelė pirmo kardiovaskulinio reiškinio rizika (žr. 5.1 skyrių), kitų rizikos veiksnių koregavimo priemonių poveikiui papildyti. </w:t>
      </w:r>
    </w:p>
    <w:p w14:paraId="1E685642" w14:textId="77777777" w:rsidR="00DA5F5D" w:rsidRPr="00894177" w:rsidRDefault="00DA5F5D" w:rsidP="00894177">
      <w:pPr>
        <w:tabs>
          <w:tab w:val="left" w:pos="567"/>
        </w:tabs>
        <w:spacing w:line="260" w:lineRule="exact"/>
        <w:rPr>
          <w:rFonts w:eastAsia="SimSun"/>
        </w:rPr>
      </w:pPr>
    </w:p>
    <w:p w14:paraId="23C1F167"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4.2</w:t>
      </w:r>
      <w:r w:rsidRPr="00894177">
        <w:rPr>
          <w:rFonts w:eastAsia="SimSun"/>
          <w:b/>
        </w:rPr>
        <w:tab/>
        <w:t>Dozavimas ir vartojimo metodas</w:t>
      </w:r>
    </w:p>
    <w:p w14:paraId="6256C492" w14:textId="77777777" w:rsidR="00DA5F5D" w:rsidRPr="00894177" w:rsidRDefault="00DA5F5D" w:rsidP="00894177">
      <w:pPr>
        <w:tabs>
          <w:tab w:val="left" w:pos="567"/>
        </w:tabs>
        <w:spacing w:line="260" w:lineRule="exact"/>
        <w:rPr>
          <w:rFonts w:eastAsia="SimSun"/>
        </w:rPr>
      </w:pPr>
    </w:p>
    <w:p w14:paraId="35C0122C" w14:textId="77777777" w:rsidR="00DA5F5D" w:rsidRPr="00894177" w:rsidRDefault="00DA5F5D" w:rsidP="00894177">
      <w:pPr>
        <w:tabs>
          <w:tab w:val="left" w:pos="567"/>
        </w:tabs>
        <w:rPr>
          <w:rFonts w:eastAsia="SimSun"/>
        </w:rPr>
      </w:pPr>
      <w:r w:rsidRPr="00894177">
        <w:rPr>
          <w:rFonts w:eastAsia="SimSun"/>
        </w:rPr>
        <w:t xml:space="preserve">Prieš pradedant gydyti </w:t>
      </w:r>
      <w:proofErr w:type="spellStart"/>
      <w:r w:rsidRPr="00894177">
        <w:rPr>
          <w:rFonts w:eastAsia="SimSun"/>
        </w:rPr>
        <w:t>rozuvastatinu</w:t>
      </w:r>
      <w:proofErr w:type="spellEnd"/>
      <w:r w:rsidRPr="00894177">
        <w:rPr>
          <w:rFonts w:eastAsia="SimSun"/>
        </w:rPr>
        <w:t>, pacientui reikia skirti įprastinę cholesterolio kiekį kraujyje mažinančią dietą, kurios jis turi laikytis ir visu gydymo šiuo vaistiniu preparatu laikotarpiu. Dozę reikia nustatyti atsižvelgiant į gydymo tikslą ir paciento atsaką į gydymą bei vadovaujantis naujausiomis rekomendacijomis.</w:t>
      </w:r>
    </w:p>
    <w:p w14:paraId="2485E280" w14:textId="77777777" w:rsidR="00DA5F5D" w:rsidRPr="00894177" w:rsidRDefault="00DA5F5D" w:rsidP="00894177">
      <w:pPr>
        <w:tabs>
          <w:tab w:val="left" w:pos="567"/>
        </w:tabs>
        <w:contextualSpacing/>
        <w:outlineLvl w:val="0"/>
        <w:rPr>
          <w:rFonts w:eastAsia="SimSun"/>
        </w:rPr>
      </w:pPr>
    </w:p>
    <w:p w14:paraId="3F4F0B09" w14:textId="77777777" w:rsidR="00DA5F5D" w:rsidRPr="00894177" w:rsidRDefault="00DA5F5D" w:rsidP="00894177">
      <w:pPr>
        <w:tabs>
          <w:tab w:val="left" w:pos="567"/>
        </w:tabs>
        <w:spacing w:line="260" w:lineRule="exact"/>
        <w:rPr>
          <w:rFonts w:eastAsia="SimSun"/>
          <w:u w:val="single"/>
        </w:rPr>
      </w:pPr>
      <w:r w:rsidRPr="00894177">
        <w:rPr>
          <w:rFonts w:eastAsia="SimSun"/>
          <w:u w:val="single"/>
        </w:rPr>
        <w:t>Dozavimas</w:t>
      </w:r>
    </w:p>
    <w:p w14:paraId="56673D7F" w14:textId="77777777" w:rsidR="00DA5F5D" w:rsidRPr="00894177" w:rsidRDefault="00DA5F5D" w:rsidP="00894177">
      <w:pPr>
        <w:tabs>
          <w:tab w:val="left" w:pos="567"/>
        </w:tabs>
        <w:spacing w:line="260" w:lineRule="exact"/>
        <w:rPr>
          <w:rFonts w:eastAsia="SimSun"/>
          <w:u w:val="single"/>
        </w:rPr>
      </w:pPr>
    </w:p>
    <w:p w14:paraId="51AF1A2F" w14:textId="77777777" w:rsidR="00DA5F5D" w:rsidRPr="00894177" w:rsidRDefault="00DA5F5D" w:rsidP="00894177">
      <w:pPr>
        <w:tabs>
          <w:tab w:val="left" w:pos="567"/>
        </w:tabs>
        <w:rPr>
          <w:rFonts w:eastAsia="SimSun"/>
          <w:i/>
          <w:u w:val="single"/>
        </w:rPr>
      </w:pPr>
      <w:proofErr w:type="spellStart"/>
      <w:r w:rsidRPr="00894177">
        <w:rPr>
          <w:rFonts w:eastAsia="SimSun"/>
          <w:i/>
          <w:u w:val="single"/>
        </w:rPr>
        <w:t>Hipercholesterolemijos</w:t>
      </w:r>
      <w:proofErr w:type="spellEnd"/>
      <w:r w:rsidRPr="00894177">
        <w:rPr>
          <w:rFonts w:eastAsia="SimSun"/>
          <w:i/>
          <w:u w:val="single"/>
        </w:rPr>
        <w:t xml:space="preserve"> gydymas</w:t>
      </w:r>
    </w:p>
    <w:p w14:paraId="458C703D" w14:textId="77777777" w:rsidR="00DA5F5D" w:rsidRPr="00894177" w:rsidRDefault="00DA5F5D" w:rsidP="00894177">
      <w:pPr>
        <w:tabs>
          <w:tab w:val="left" w:pos="567"/>
        </w:tabs>
        <w:rPr>
          <w:rFonts w:eastAsia="SimSun"/>
        </w:rPr>
      </w:pPr>
      <w:r w:rsidRPr="00894177">
        <w:rPr>
          <w:rFonts w:eastAsia="SimSun"/>
        </w:rPr>
        <w:t xml:space="preserve">Rekomenduojama pradinė dozė yra 5 mg arba 10 mg kartą per parą tiek </w:t>
      </w:r>
      <w:proofErr w:type="spellStart"/>
      <w:r w:rsidRPr="00894177">
        <w:rPr>
          <w:rFonts w:eastAsia="SimSun"/>
        </w:rPr>
        <w:t>statinais</w:t>
      </w:r>
      <w:proofErr w:type="spellEnd"/>
      <w:r w:rsidRPr="00894177">
        <w:rPr>
          <w:rFonts w:eastAsia="SimSun"/>
        </w:rPr>
        <w:t xml:space="preserve"> negydytiems pacientams, tiek pacientams, gydytiems kitokiu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inhibitoriumi. Nustatant pradinę dozę, reikia atsižvelgti į cholesterolio kiekį paciento kraujo plazmoje, būsimą širdies ir kraujagyslių sutrikimų riziką bei galimą nepageidaujamų reakcijų riziką (žr. toliau). Prireikus dozę galima didinti kas 4 savaitės (žr. 5.1 skyrių). Atsižvelgiant į tai, kad gydymo 40 mg doze, palyginti su mažesne doze, metu nepageidaujamų reakcijų dažnis yra didesnis (žr. 4.8 skyrių), galutinis dozės didinimas iki didžiausios 40 mg dozės svarstytinas tik pacientams, kuriems yra sunki </w:t>
      </w:r>
      <w:proofErr w:type="spellStart"/>
      <w:r w:rsidRPr="00894177">
        <w:rPr>
          <w:rFonts w:eastAsia="SimSun"/>
        </w:rPr>
        <w:t>hipercholesterolemija</w:t>
      </w:r>
      <w:proofErr w:type="spellEnd"/>
      <w:r w:rsidRPr="00894177">
        <w:rPr>
          <w:rFonts w:eastAsia="SimSun"/>
        </w:rPr>
        <w:t xml:space="preserve"> bei didelė širdies ir kraujagyslių sutrikimų rizika (ypač sergantiems šeimine </w:t>
      </w:r>
      <w:proofErr w:type="spellStart"/>
      <w:r w:rsidRPr="00894177">
        <w:rPr>
          <w:rFonts w:eastAsia="SimSun"/>
        </w:rPr>
        <w:t>hipercholesterolemija</w:t>
      </w:r>
      <w:proofErr w:type="spellEnd"/>
      <w:r w:rsidRPr="00894177">
        <w:rPr>
          <w:rFonts w:eastAsia="SimSun"/>
        </w:rPr>
        <w:t>), tuo atveju, jeigu gydymas 20 mg doze reikiamo poveikio nesukėlė ir jeigu pacientui bus atliekami įprastiniai tyrimai (žr. 4.4 skyrių). Pacientui, pradėjusiam vartoti 40 mg paros dozę, rekomenduojamas specialisto stebėjimas.</w:t>
      </w:r>
    </w:p>
    <w:p w14:paraId="37BAB4F8" w14:textId="77777777" w:rsidR="00DA5F5D" w:rsidRPr="00894177" w:rsidRDefault="00DA5F5D" w:rsidP="00894177">
      <w:pPr>
        <w:tabs>
          <w:tab w:val="left" w:pos="567"/>
        </w:tabs>
        <w:spacing w:line="260" w:lineRule="exact"/>
        <w:rPr>
          <w:rFonts w:eastAsia="SimSun"/>
          <w:u w:val="single"/>
        </w:rPr>
      </w:pPr>
    </w:p>
    <w:p w14:paraId="10BD5BA6" w14:textId="77777777" w:rsidR="00DA5F5D" w:rsidRPr="00894177" w:rsidRDefault="00DA5F5D" w:rsidP="00894177">
      <w:pPr>
        <w:tabs>
          <w:tab w:val="left" w:pos="567"/>
        </w:tabs>
        <w:rPr>
          <w:rFonts w:eastAsia="SimSun"/>
          <w:i/>
          <w:u w:val="single"/>
        </w:rPr>
      </w:pPr>
      <w:r w:rsidRPr="00894177">
        <w:rPr>
          <w:rFonts w:eastAsia="SimSun"/>
          <w:i/>
          <w:u w:val="single"/>
        </w:rPr>
        <w:t>Kardiovaskulinių reiškinių profilaktika</w:t>
      </w:r>
    </w:p>
    <w:p w14:paraId="4B71A2B5" w14:textId="77777777" w:rsidR="00DA5F5D" w:rsidRPr="00894177" w:rsidRDefault="00DA5F5D" w:rsidP="00894177">
      <w:pPr>
        <w:tabs>
          <w:tab w:val="left" w:pos="567"/>
        </w:tabs>
        <w:rPr>
          <w:rFonts w:eastAsia="SimSun"/>
        </w:rPr>
      </w:pPr>
      <w:r w:rsidRPr="00894177">
        <w:rPr>
          <w:rFonts w:eastAsia="SimSun"/>
        </w:rPr>
        <w:t>Kardiovaskulinių reiškinių rizikos mažinimo tyrimų metu buvo vartota 20 mg paros dozė (žr. 5.1 skyrių).</w:t>
      </w:r>
    </w:p>
    <w:p w14:paraId="617BC475" w14:textId="77777777" w:rsidR="00DA5F5D" w:rsidRPr="00894177" w:rsidRDefault="00DA5F5D" w:rsidP="00894177">
      <w:pPr>
        <w:tabs>
          <w:tab w:val="left" w:pos="567"/>
        </w:tabs>
        <w:rPr>
          <w:rFonts w:eastAsia="SimSun"/>
        </w:rPr>
      </w:pPr>
    </w:p>
    <w:p w14:paraId="642C9A03" w14:textId="77777777" w:rsidR="00DA5F5D" w:rsidRPr="00894177" w:rsidRDefault="00DA5F5D" w:rsidP="00894177">
      <w:pPr>
        <w:tabs>
          <w:tab w:val="left" w:pos="567"/>
        </w:tabs>
        <w:rPr>
          <w:rFonts w:eastAsia="SimSun"/>
          <w:i/>
          <w:u w:val="single"/>
        </w:rPr>
      </w:pPr>
      <w:r w:rsidRPr="00894177">
        <w:rPr>
          <w:rFonts w:eastAsia="SimSun"/>
          <w:i/>
          <w:u w:val="single"/>
        </w:rPr>
        <w:t>Vaikų populiacija</w:t>
      </w:r>
    </w:p>
    <w:p w14:paraId="1E1D594E" w14:textId="77777777" w:rsidR="00DA5F5D" w:rsidRPr="00894177" w:rsidRDefault="00DA5F5D" w:rsidP="00894177">
      <w:pPr>
        <w:tabs>
          <w:tab w:val="left" w:pos="567"/>
        </w:tabs>
        <w:rPr>
          <w:rFonts w:eastAsia="SimSun"/>
        </w:rPr>
      </w:pPr>
      <w:r w:rsidRPr="00894177">
        <w:rPr>
          <w:rFonts w:eastAsia="SimSun"/>
        </w:rPr>
        <w:lastRenderedPageBreak/>
        <w:t>Vaikus ir paauglius turi gydyti tik specialistas.</w:t>
      </w:r>
    </w:p>
    <w:p w14:paraId="66F7D49C" w14:textId="77777777" w:rsidR="00DA5F5D" w:rsidRPr="00894177" w:rsidRDefault="00DA5F5D" w:rsidP="00894177">
      <w:pPr>
        <w:tabs>
          <w:tab w:val="left" w:pos="567"/>
        </w:tabs>
        <w:rPr>
          <w:rFonts w:eastAsia="SimSun"/>
        </w:rPr>
      </w:pPr>
    </w:p>
    <w:p w14:paraId="4CA44541" w14:textId="0546FBB0" w:rsidR="00050308" w:rsidRPr="00894177" w:rsidRDefault="00050308" w:rsidP="00894177">
      <w:pPr>
        <w:tabs>
          <w:tab w:val="left" w:pos="567"/>
        </w:tabs>
        <w:rPr>
          <w:rFonts w:eastAsia="SimSun"/>
          <w:i/>
        </w:rPr>
      </w:pPr>
      <w:r w:rsidRPr="00C82B53">
        <w:rPr>
          <w:rFonts w:eastAsia="SimSun"/>
          <w:i/>
          <w:iCs/>
          <w:szCs w:val="22"/>
          <w:lang w:eastAsia="zh-CN"/>
        </w:rPr>
        <w:t xml:space="preserve">Vaikams ir paaugliams nuo 6 iki </w:t>
      </w:r>
      <w:r w:rsidRPr="00894177">
        <w:rPr>
          <w:rFonts w:eastAsia="SimSun"/>
          <w:i/>
        </w:rPr>
        <w:t xml:space="preserve">17 metų </w:t>
      </w:r>
      <w:r w:rsidRPr="00C82B53">
        <w:rPr>
          <w:rFonts w:eastAsia="SimSun"/>
          <w:i/>
          <w:iCs/>
          <w:szCs w:val="22"/>
          <w:lang w:eastAsia="zh-CN"/>
        </w:rPr>
        <w:t>(&lt; II-V</w:t>
      </w:r>
      <w:r w:rsidRPr="00894177">
        <w:rPr>
          <w:rFonts w:eastAsia="SimSun"/>
          <w:i/>
        </w:rPr>
        <w:t xml:space="preserve"> brendimo </w:t>
      </w:r>
      <w:r w:rsidRPr="00C82B53">
        <w:rPr>
          <w:rFonts w:eastAsia="SimSun"/>
          <w:i/>
          <w:iCs/>
          <w:szCs w:val="22"/>
          <w:lang w:eastAsia="zh-CN"/>
        </w:rPr>
        <w:t>stadijos</w:t>
      </w:r>
      <w:r w:rsidRPr="00894177">
        <w:rPr>
          <w:rFonts w:eastAsia="SimSun"/>
          <w:i/>
        </w:rPr>
        <w:t xml:space="preserve"> pagal </w:t>
      </w:r>
      <w:proofErr w:type="spellStart"/>
      <w:r w:rsidRPr="00894177">
        <w:rPr>
          <w:rFonts w:eastAsia="SimSun"/>
          <w:i/>
        </w:rPr>
        <w:t>Tanner</w:t>
      </w:r>
      <w:proofErr w:type="spellEnd"/>
      <w:r w:rsidRPr="00C82B53">
        <w:rPr>
          <w:rFonts w:eastAsia="SimSun"/>
          <w:i/>
          <w:iCs/>
          <w:szCs w:val="22"/>
          <w:lang w:eastAsia="zh-CN"/>
        </w:rPr>
        <w:t xml:space="preserve">) </w:t>
      </w:r>
    </w:p>
    <w:p w14:paraId="5501AD9F" w14:textId="0F323AC6" w:rsidR="00050308" w:rsidRDefault="00DA5F5D" w:rsidP="00DA5F5D">
      <w:pPr>
        <w:tabs>
          <w:tab w:val="left" w:pos="567"/>
        </w:tabs>
        <w:rPr>
          <w:rFonts w:eastAsia="SimSun"/>
          <w:szCs w:val="22"/>
          <w:lang w:eastAsia="zh-CN"/>
        </w:rPr>
      </w:pPr>
      <w:proofErr w:type="spellStart"/>
      <w:r w:rsidRPr="00894177">
        <w:rPr>
          <w:rFonts w:eastAsia="SimSun"/>
        </w:rPr>
        <w:t>Heterozigotine</w:t>
      </w:r>
      <w:proofErr w:type="spellEnd"/>
      <w:r w:rsidRPr="00894177">
        <w:rPr>
          <w:rFonts w:eastAsia="SimSun"/>
        </w:rPr>
        <w:t xml:space="preserve"> šeimine </w:t>
      </w:r>
      <w:proofErr w:type="spellStart"/>
      <w:r w:rsidRPr="00894177">
        <w:rPr>
          <w:rFonts w:eastAsia="SimSun"/>
        </w:rPr>
        <w:t>hipercholesterolemija</w:t>
      </w:r>
      <w:proofErr w:type="spellEnd"/>
      <w:r w:rsidRPr="00894177">
        <w:rPr>
          <w:rFonts w:eastAsia="SimSun"/>
        </w:rPr>
        <w:t xml:space="preserve"> sergantiems vaikams ir paaugliams įprastinė pradinė paros dozė yra 5 mg. </w:t>
      </w:r>
    </w:p>
    <w:p w14:paraId="3C6E92E4" w14:textId="77777777" w:rsidR="00050308" w:rsidRPr="00050308" w:rsidRDefault="00050308" w:rsidP="00C82B53">
      <w:pPr>
        <w:tabs>
          <w:tab w:val="left" w:pos="284"/>
        </w:tabs>
        <w:ind w:left="284" w:hanging="284"/>
        <w:rPr>
          <w:rFonts w:eastAsia="SimSun"/>
          <w:iCs/>
          <w:szCs w:val="22"/>
          <w:lang w:eastAsia="zh-CN"/>
        </w:rPr>
      </w:pPr>
      <w:r w:rsidRPr="00050308">
        <w:rPr>
          <w:rFonts w:eastAsia="SimSun"/>
          <w:iCs/>
          <w:szCs w:val="22"/>
          <w:lang w:eastAsia="zh-CN"/>
        </w:rPr>
        <w:t>•</w:t>
      </w:r>
      <w:r w:rsidRPr="00050308">
        <w:rPr>
          <w:rFonts w:eastAsia="SimSun"/>
          <w:iCs/>
          <w:szCs w:val="22"/>
          <w:lang w:eastAsia="zh-CN"/>
        </w:rPr>
        <w:tab/>
        <w:t>6</w:t>
      </w:r>
      <w:r>
        <w:rPr>
          <w:rFonts w:eastAsia="SimSun"/>
          <w:iCs/>
          <w:szCs w:val="22"/>
          <w:lang w:eastAsia="zh-CN"/>
        </w:rPr>
        <w:t xml:space="preserve"> </w:t>
      </w:r>
      <w:r w:rsidRPr="00050308">
        <w:rPr>
          <w:rFonts w:eastAsia="SimSun"/>
          <w:iCs/>
          <w:szCs w:val="22"/>
          <w:lang w:eastAsia="zh-CN"/>
        </w:rPr>
        <w:t>-</w:t>
      </w:r>
      <w:r>
        <w:rPr>
          <w:rFonts w:eastAsia="SimSun"/>
          <w:iCs/>
          <w:szCs w:val="22"/>
          <w:lang w:eastAsia="zh-CN"/>
        </w:rPr>
        <w:t xml:space="preserve"> </w:t>
      </w:r>
      <w:r w:rsidRPr="00050308">
        <w:rPr>
          <w:rFonts w:eastAsia="SimSun"/>
          <w:iCs/>
          <w:szCs w:val="22"/>
          <w:lang w:eastAsia="zh-CN"/>
        </w:rPr>
        <w:t xml:space="preserve">9 metų </w:t>
      </w:r>
      <w:r>
        <w:rPr>
          <w:rFonts w:eastAsia="SimSun"/>
          <w:iCs/>
          <w:szCs w:val="22"/>
          <w:lang w:eastAsia="zh-CN"/>
        </w:rPr>
        <w:t xml:space="preserve">amžiaus </w:t>
      </w:r>
      <w:r w:rsidRPr="00050308">
        <w:rPr>
          <w:rFonts w:eastAsia="SimSun"/>
          <w:iCs/>
          <w:szCs w:val="22"/>
          <w:lang w:eastAsia="zh-CN"/>
        </w:rPr>
        <w:t xml:space="preserve">vaikams, sergantiems </w:t>
      </w:r>
      <w:proofErr w:type="spellStart"/>
      <w:r w:rsidRPr="00050308">
        <w:rPr>
          <w:rFonts w:eastAsia="SimSun"/>
          <w:iCs/>
          <w:szCs w:val="22"/>
          <w:lang w:eastAsia="zh-CN"/>
        </w:rPr>
        <w:t>heterozigotine</w:t>
      </w:r>
      <w:proofErr w:type="spellEnd"/>
      <w:r w:rsidRPr="00050308">
        <w:rPr>
          <w:rFonts w:eastAsia="SimSun"/>
          <w:iCs/>
          <w:szCs w:val="22"/>
          <w:lang w:eastAsia="zh-CN"/>
        </w:rPr>
        <w:t xml:space="preserve"> šeimine </w:t>
      </w:r>
      <w:proofErr w:type="spellStart"/>
      <w:r w:rsidRPr="00050308">
        <w:rPr>
          <w:rFonts w:eastAsia="SimSun"/>
          <w:iCs/>
          <w:szCs w:val="22"/>
          <w:lang w:eastAsia="zh-CN"/>
        </w:rPr>
        <w:t>hipercholesterolemija</w:t>
      </w:r>
      <w:proofErr w:type="spellEnd"/>
      <w:r w:rsidRPr="00050308">
        <w:rPr>
          <w:rFonts w:eastAsia="SimSun"/>
          <w:iCs/>
          <w:szCs w:val="22"/>
          <w:lang w:eastAsia="zh-CN"/>
        </w:rPr>
        <w:t>, įprastin</w:t>
      </w:r>
      <w:r>
        <w:rPr>
          <w:rFonts w:eastAsia="SimSun"/>
          <w:iCs/>
          <w:szCs w:val="22"/>
          <w:lang w:eastAsia="zh-CN"/>
        </w:rPr>
        <w:t>ė</w:t>
      </w:r>
      <w:r w:rsidRPr="00050308">
        <w:rPr>
          <w:rFonts w:eastAsia="SimSun"/>
          <w:iCs/>
          <w:szCs w:val="22"/>
          <w:lang w:eastAsia="zh-CN"/>
        </w:rPr>
        <w:t xml:space="preserve"> yra </w:t>
      </w:r>
      <w:r>
        <w:rPr>
          <w:rFonts w:eastAsia="SimSun"/>
          <w:iCs/>
          <w:szCs w:val="22"/>
          <w:lang w:eastAsia="zh-CN"/>
        </w:rPr>
        <w:br/>
      </w:r>
      <w:r w:rsidRPr="00050308">
        <w:rPr>
          <w:rFonts w:eastAsia="SimSun"/>
          <w:iCs/>
          <w:szCs w:val="22"/>
          <w:lang w:eastAsia="zh-CN"/>
        </w:rPr>
        <w:t>5</w:t>
      </w:r>
      <w:r>
        <w:rPr>
          <w:rFonts w:eastAsia="SimSun"/>
          <w:iCs/>
          <w:szCs w:val="22"/>
          <w:lang w:eastAsia="zh-CN"/>
        </w:rPr>
        <w:t xml:space="preserve"> </w:t>
      </w:r>
      <w:r w:rsidRPr="00050308">
        <w:rPr>
          <w:rFonts w:eastAsia="SimSun"/>
          <w:iCs/>
          <w:szCs w:val="22"/>
          <w:lang w:eastAsia="zh-CN"/>
        </w:rPr>
        <w:t>-</w:t>
      </w:r>
      <w:r>
        <w:rPr>
          <w:rFonts w:eastAsia="SimSun"/>
          <w:iCs/>
          <w:szCs w:val="22"/>
          <w:lang w:eastAsia="zh-CN"/>
        </w:rPr>
        <w:t xml:space="preserve"> </w:t>
      </w:r>
      <w:r w:rsidRPr="00050308">
        <w:rPr>
          <w:rFonts w:eastAsia="SimSun"/>
          <w:iCs/>
          <w:szCs w:val="22"/>
          <w:lang w:eastAsia="zh-CN"/>
        </w:rPr>
        <w:t>10 mg</w:t>
      </w:r>
      <w:r>
        <w:rPr>
          <w:rFonts w:eastAsia="SimSun"/>
          <w:iCs/>
          <w:szCs w:val="22"/>
          <w:lang w:eastAsia="zh-CN"/>
        </w:rPr>
        <w:t xml:space="preserve"> intervalo dozė, vartojama per burną </w:t>
      </w:r>
      <w:r w:rsidRPr="00050308">
        <w:rPr>
          <w:rFonts w:eastAsia="SimSun"/>
          <w:iCs/>
          <w:szCs w:val="22"/>
          <w:lang w:eastAsia="zh-CN"/>
        </w:rPr>
        <w:t>1 kartą per parą. Didesnių kaip 10 mg dozių saugumas ir veiksmingumas šiai populiacijai netirt</w:t>
      </w:r>
      <w:r>
        <w:rPr>
          <w:rFonts w:eastAsia="SimSun"/>
          <w:iCs/>
          <w:szCs w:val="22"/>
          <w:lang w:eastAsia="zh-CN"/>
        </w:rPr>
        <w:t>i</w:t>
      </w:r>
      <w:r w:rsidRPr="00050308">
        <w:rPr>
          <w:rFonts w:eastAsia="SimSun"/>
          <w:iCs/>
          <w:szCs w:val="22"/>
          <w:lang w:eastAsia="zh-CN"/>
        </w:rPr>
        <w:t xml:space="preserve">. </w:t>
      </w:r>
    </w:p>
    <w:p w14:paraId="7905FE68" w14:textId="77777777" w:rsidR="00050308" w:rsidRPr="00050308" w:rsidRDefault="00050308" w:rsidP="00C82B53">
      <w:pPr>
        <w:tabs>
          <w:tab w:val="left" w:pos="284"/>
        </w:tabs>
        <w:ind w:left="284" w:hanging="284"/>
        <w:rPr>
          <w:rFonts w:eastAsia="SimSun"/>
          <w:iCs/>
          <w:szCs w:val="22"/>
          <w:lang w:eastAsia="zh-CN"/>
        </w:rPr>
      </w:pPr>
      <w:r w:rsidRPr="00050308">
        <w:rPr>
          <w:rFonts w:eastAsia="SimSun"/>
          <w:iCs/>
          <w:szCs w:val="22"/>
          <w:lang w:eastAsia="zh-CN"/>
        </w:rPr>
        <w:t>•</w:t>
      </w:r>
      <w:r w:rsidRPr="00050308">
        <w:rPr>
          <w:rFonts w:eastAsia="SimSun"/>
          <w:iCs/>
          <w:szCs w:val="22"/>
          <w:lang w:eastAsia="zh-CN"/>
        </w:rPr>
        <w:tab/>
        <w:t xml:space="preserve">10-17 metų vaikams, sergantiems </w:t>
      </w:r>
      <w:proofErr w:type="spellStart"/>
      <w:r w:rsidRPr="00050308">
        <w:rPr>
          <w:rFonts w:eastAsia="SimSun"/>
          <w:iCs/>
          <w:szCs w:val="22"/>
          <w:lang w:eastAsia="zh-CN"/>
        </w:rPr>
        <w:t>heterozigotine</w:t>
      </w:r>
      <w:proofErr w:type="spellEnd"/>
      <w:r w:rsidRPr="00050308">
        <w:rPr>
          <w:rFonts w:eastAsia="SimSun"/>
          <w:iCs/>
          <w:szCs w:val="22"/>
          <w:lang w:eastAsia="zh-CN"/>
        </w:rPr>
        <w:t xml:space="preserve"> šeimine </w:t>
      </w:r>
      <w:proofErr w:type="spellStart"/>
      <w:r w:rsidRPr="00050308">
        <w:rPr>
          <w:rFonts w:eastAsia="SimSun"/>
          <w:iCs/>
          <w:szCs w:val="22"/>
          <w:lang w:eastAsia="zh-CN"/>
        </w:rPr>
        <w:t>hipercholesterolemija</w:t>
      </w:r>
      <w:proofErr w:type="spellEnd"/>
      <w:r w:rsidRPr="00050308">
        <w:rPr>
          <w:rFonts w:eastAsia="SimSun"/>
          <w:iCs/>
          <w:szCs w:val="22"/>
          <w:lang w:eastAsia="zh-CN"/>
        </w:rPr>
        <w:t>, įprastin</w:t>
      </w:r>
      <w:r>
        <w:rPr>
          <w:rFonts w:eastAsia="SimSun"/>
          <w:iCs/>
          <w:szCs w:val="22"/>
          <w:lang w:eastAsia="zh-CN"/>
        </w:rPr>
        <w:t>ė yra</w:t>
      </w:r>
      <w:r w:rsidRPr="00050308">
        <w:rPr>
          <w:rFonts w:eastAsia="SimSun"/>
          <w:iCs/>
          <w:szCs w:val="22"/>
          <w:lang w:eastAsia="zh-CN"/>
        </w:rPr>
        <w:t xml:space="preserve"> 5-</w:t>
      </w:r>
      <w:r>
        <w:rPr>
          <w:rFonts w:eastAsia="SimSun"/>
          <w:iCs/>
          <w:szCs w:val="22"/>
          <w:lang w:eastAsia="zh-CN"/>
        </w:rPr>
        <w:t>3</w:t>
      </w:r>
      <w:r w:rsidRPr="00050308">
        <w:rPr>
          <w:rFonts w:eastAsia="SimSun"/>
          <w:iCs/>
          <w:szCs w:val="22"/>
          <w:lang w:eastAsia="zh-CN"/>
        </w:rPr>
        <w:t>0 mg</w:t>
      </w:r>
      <w:r>
        <w:rPr>
          <w:rFonts w:eastAsia="SimSun"/>
          <w:iCs/>
          <w:szCs w:val="22"/>
          <w:lang w:eastAsia="zh-CN"/>
        </w:rPr>
        <w:t xml:space="preserve"> intervalo dozė, vartojama per burną </w:t>
      </w:r>
      <w:r w:rsidRPr="00050308">
        <w:rPr>
          <w:rFonts w:eastAsia="SimSun"/>
          <w:iCs/>
          <w:szCs w:val="22"/>
          <w:lang w:eastAsia="zh-CN"/>
        </w:rPr>
        <w:t>1 kartą per parą. Didesnių kaip 20 mg dozių saugumas ir veiksmingumas šiai populiacijai netirt</w:t>
      </w:r>
      <w:r w:rsidR="0067443B">
        <w:rPr>
          <w:rFonts w:eastAsia="SimSun"/>
          <w:iCs/>
          <w:szCs w:val="22"/>
          <w:lang w:eastAsia="zh-CN"/>
        </w:rPr>
        <w:t>i</w:t>
      </w:r>
      <w:r w:rsidRPr="00050308">
        <w:rPr>
          <w:rFonts w:eastAsia="SimSun"/>
          <w:iCs/>
          <w:szCs w:val="22"/>
          <w:lang w:eastAsia="zh-CN"/>
        </w:rPr>
        <w:t xml:space="preserve">. </w:t>
      </w:r>
    </w:p>
    <w:p w14:paraId="75FDC3DB" w14:textId="77777777" w:rsidR="00050308" w:rsidRPr="00050308" w:rsidRDefault="00050308" w:rsidP="00050308">
      <w:pPr>
        <w:tabs>
          <w:tab w:val="left" w:pos="567"/>
        </w:tabs>
        <w:rPr>
          <w:rFonts w:eastAsia="SimSun"/>
          <w:iCs/>
          <w:szCs w:val="22"/>
          <w:lang w:eastAsia="zh-CN"/>
        </w:rPr>
      </w:pPr>
    </w:p>
    <w:p w14:paraId="234F8DF0" w14:textId="15057B60" w:rsidR="00050308" w:rsidRPr="00894177" w:rsidRDefault="0067443B" w:rsidP="00894177">
      <w:pPr>
        <w:tabs>
          <w:tab w:val="left" w:pos="567"/>
        </w:tabs>
        <w:rPr>
          <w:rFonts w:eastAsia="SimSun"/>
        </w:rPr>
      </w:pPr>
      <w:r w:rsidRPr="00894177">
        <w:rPr>
          <w:rFonts w:eastAsia="SimSun"/>
        </w:rPr>
        <w:t xml:space="preserve">Dozę reikia didinti atsižvelgiant į individualų atsaką ir vaistinio preparato toleravimą bei vadovaujantis vaikų ir paauglių gydymo rekomendacijomis (žr. 4.4 skyrių). Prieš pradedant gydyti </w:t>
      </w:r>
      <w:proofErr w:type="spellStart"/>
      <w:r w:rsidRPr="00894177">
        <w:rPr>
          <w:rFonts w:eastAsia="SimSun"/>
        </w:rPr>
        <w:t>rozuvastatinu</w:t>
      </w:r>
      <w:proofErr w:type="spellEnd"/>
      <w:r w:rsidRPr="00894177">
        <w:rPr>
          <w:rFonts w:eastAsia="SimSun"/>
        </w:rPr>
        <w:t>, vaikams ir paaugliams reikia skirti įprastinę cholesterolio kiekį kraujyje mažinančią dietą, kurios jie turi laikytis ir visu gydymo šiuo vaistiniu preparatu laikotarpiu</w:t>
      </w:r>
      <w:r w:rsidR="00050308" w:rsidRPr="00894177">
        <w:rPr>
          <w:rFonts w:eastAsia="SimSun"/>
        </w:rPr>
        <w:t xml:space="preserve">. </w:t>
      </w:r>
    </w:p>
    <w:p w14:paraId="3E0500E3" w14:textId="77777777" w:rsidR="00050308" w:rsidRPr="00894177" w:rsidRDefault="00050308" w:rsidP="00894177">
      <w:pPr>
        <w:tabs>
          <w:tab w:val="left" w:pos="567"/>
        </w:tabs>
        <w:rPr>
          <w:rFonts w:eastAsia="SimSun"/>
        </w:rPr>
      </w:pPr>
    </w:p>
    <w:p w14:paraId="60FFCFFE" w14:textId="77777777" w:rsidR="00050308" w:rsidRPr="00050308" w:rsidRDefault="00050308" w:rsidP="0067443B">
      <w:pPr>
        <w:tabs>
          <w:tab w:val="left" w:pos="567"/>
        </w:tabs>
        <w:rPr>
          <w:rFonts w:eastAsia="SimSun"/>
          <w:iCs/>
          <w:szCs w:val="22"/>
          <w:lang w:eastAsia="zh-CN"/>
        </w:rPr>
      </w:pPr>
      <w:r w:rsidRPr="00050308">
        <w:rPr>
          <w:rFonts w:eastAsia="SimSun"/>
          <w:iCs/>
          <w:szCs w:val="22"/>
          <w:lang w:eastAsia="zh-CN"/>
        </w:rPr>
        <w:t xml:space="preserve">Vartojimo </w:t>
      </w:r>
      <w:proofErr w:type="spellStart"/>
      <w:r w:rsidRPr="00050308">
        <w:rPr>
          <w:rFonts w:eastAsia="SimSun"/>
          <w:iCs/>
          <w:szCs w:val="22"/>
          <w:lang w:eastAsia="zh-CN"/>
        </w:rPr>
        <w:t>homozigotine</w:t>
      </w:r>
      <w:proofErr w:type="spellEnd"/>
      <w:r w:rsidRPr="00050308">
        <w:rPr>
          <w:rFonts w:eastAsia="SimSun"/>
          <w:iCs/>
          <w:szCs w:val="22"/>
          <w:lang w:eastAsia="zh-CN"/>
        </w:rPr>
        <w:t xml:space="preserve"> šeimine </w:t>
      </w:r>
      <w:proofErr w:type="spellStart"/>
      <w:r w:rsidRPr="00050308">
        <w:rPr>
          <w:rFonts w:eastAsia="SimSun"/>
          <w:iCs/>
          <w:szCs w:val="22"/>
          <w:lang w:eastAsia="zh-CN"/>
        </w:rPr>
        <w:t>hipercholesterolemija</w:t>
      </w:r>
      <w:proofErr w:type="spellEnd"/>
      <w:r w:rsidRPr="00050308">
        <w:rPr>
          <w:rFonts w:eastAsia="SimSun"/>
          <w:iCs/>
          <w:szCs w:val="22"/>
          <w:lang w:eastAsia="zh-CN"/>
        </w:rPr>
        <w:t xml:space="preserve"> sergantiems vaikams patirtį sudaro tik nedidelio </w:t>
      </w:r>
      <w:r w:rsidR="0067443B">
        <w:rPr>
          <w:rFonts w:eastAsia="SimSun"/>
          <w:iCs/>
          <w:szCs w:val="22"/>
          <w:lang w:eastAsia="zh-CN"/>
        </w:rPr>
        <w:br/>
      </w:r>
      <w:r w:rsidRPr="00050308">
        <w:rPr>
          <w:rFonts w:eastAsia="SimSun"/>
          <w:iCs/>
          <w:szCs w:val="22"/>
          <w:lang w:eastAsia="zh-CN"/>
        </w:rPr>
        <w:t>8</w:t>
      </w:r>
      <w:r w:rsidR="0067443B">
        <w:rPr>
          <w:rFonts w:eastAsia="SimSun"/>
          <w:iCs/>
          <w:szCs w:val="22"/>
          <w:lang w:eastAsia="zh-CN"/>
        </w:rPr>
        <w:t xml:space="preserve"> </w:t>
      </w:r>
      <w:r w:rsidRPr="00050308">
        <w:rPr>
          <w:rFonts w:eastAsia="SimSun"/>
          <w:iCs/>
          <w:szCs w:val="22"/>
          <w:lang w:eastAsia="zh-CN"/>
        </w:rPr>
        <w:t>-</w:t>
      </w:r>
      <w:r w:rsidR="0067443B">
        <w:rPr>
          <w:rFonts w:eastAsia="SimSun"/>
          <w:iCs/>
          <w:szCs w:val="22"/>
          <w:lang w:eastAsia="zh-CN"/>
        </w:rPr>
        <w:t xml:space="preserve"> </w:t>
      </w:r>
      <w:r w:rsidRPr="00050308">
        <w:rPr>
          <w:rFonts w:eastAsia="SimSun"/>
          <w:iCs/>
          <w:szCs w:val="22"/>
          <w:lang w:eastAsia="zh-CN"/>
        </w:rPr>
        <w:t xml:space="preserve">17 metų vaikų skaičiaus duomenys. </w:t>
      </w:r>
    </w:p>
    <w:p w14:paraId="50DB20B5" w14:textId="77777777" w:rsidR="00DA5F5D" w:rsidRPr="00DA5F5D" w:rsidRDefault="00DA5F5D" w:rsidP="00DA5F5D">
      <w:pPr>
        <w:tabs>
          <w:tab w:val="left" w:pos="567"/>
        </w:tabs>
        <w:rPr>
          <w:rFonts w:eastAsia="SimSun"/>
          <w:szCs w:val="22"/>
          <w:lang w:eastAsia="zh-CN"/>
        </w:rPr>
      </w:pPr>
    </w:p>
    <w:p w14:paraId="0182AD01" w14:textId="0E5AC342" w:rsidR="00DA5F5D" w:rsidRPr="00894177" w:rsidRDefault="00DA5F5D" w:rsidP="00894177">
      <w:pPr>
        <w:tabs>
          <w:tab w:val="left" w:pos="567"/>
        </w:tabs>
        <w:rPr>
          <w:rFonts w:eastAsia="SimSun"/>
        </w:rPr>
      </w:pPr>
      <w:r w:rsidRPr="00894177">
        <w:rPr>
          <w:rFonts w:eastAsia="SimSun"/>
        </w:rPr>
        <w:t xml:space="preserve">40 mg tabletės vaikams ir paaugliams </w:t>
      </w:r>
      <w:r w:rsidR="0067443B">
        <w:rPr>
          <w:rFonts w:eastAsia="SimSun"/>
          <w:szCs w:val="22"/>
          <w:lang w:eastAsia="zh-CN"/>
        </w:rPr>
        <w:t>vartoti</w:t>
      </w:r>
      <w:r w:rsidR="0067443B" w:rsidRPr="00894177">
        <w:rPr>
          <w:rFonts w:eastAsia="SimSun"/>
        </w:rPr>
        <w:t xml:space="preserve"> </w:t>
      </w:r>
      <w:r w:rsidRPr="00894177">
        <w:rPr>
          <w:rFonts w:eastAsia="SimSun"/>
        </w:rPr>
        <w:t>netinka.</w:t>
      </w:r>
    </w:p>
    <w:p w14:paraId="0D33AC66" w14:textId="77777777" w:rsidR="00DA5F5D" w:rsidRPr="00894177" w:rsidRDefault="00DA5F5D" w:rsidP="00894177">
      <w:pPr>
        <w:tabs>
          <w:tab w:val="left" w:pos="567"/>
        </w:tabs>
        <w:spacing w:line="260" w:lineRule="exact"/>
        <w:rPr>
          <w:rFonts w:eastAsia="SimSun"/>
          <w:u w:val="single"/>
        </w:rPr>
      </w:pPr>
    </w:p>
    <w:p w14:paraId="12697EE7" w14:textId="4B0162FD" w:rsidR="00DA5F5D" w:rsidRPr="00894177" w:rsidRDefault="00DA5F5D" w:rsidP="00894177">
      <w:pPr>
        <w:tabs>
          <w:tab w:val="left" w:pos="567"/>
        </w:tabs>
        <w:rPr>
          <w:rFonts w:eastAsia="SimSun"/>
          <w:i/>
        </w:rPr>
      </w:pPr>
      <w:r w:rsidRPr="00894177">
        <w:rPr>
          <w:rFonts w:eastAsia="SimSun"/>
          <w:i/>
        </w:rPr>
        <w:t xml:space="preserve">Jaunesni negu </w:t>
      </w:r>
      <w:r w:rsidR="0067443B">
        <w:rPr>
          <w:rFonts w:eastAsia="SimSun"/>
          <w:i/>
          <w:lang w:eastAsia="zh-CN"/>
        </w:rPr>
        <w:t>6</w:t>
      </w:r>
      <w:r w:rsidR="0067443B" w:rsidRPr="00894177">
        <w:rPr>
          <w:rFonts w:eastAsia="SimSun"/>
          <w:i/>
        </w:rPr>
        <w:t xml:space="preserve"> </w:t>
      </w:r>
      <w:r w:rsidRPr="00894177">
        <w:rPr>
          <w:rFonts w:eastAsia="SimSun"/>
          <w:i/>
        </w:rPr>
        <w:t>metų vaikai</w:t>
      </w:r>
    </w:p>
    <w:p w14:paraId="74362B96" w14:textId="1C8669DD" w:rsidR="00DA5F5D" w:rsidRPr="00894177" w:rsidRDefault="0067443B" w:rsidP="00894177">
      <w:pPr>
        <w:tabs>
          <w:tab w:val="left" w:pos="567"/>
        </w:tabs>
        <w:rPr>
          <w:rFonts w:eastAsia="SimSun"/>
        </w:rPr>
      </w:pPr>
      <w:r w:rsidRPr="00C82B53">
        <w:t>Saugumas ir veiksmingumas jaunesniems nei 6</w:t>
      </w:r>
      <w:r w:rsidRPr="00C139FE">
        <w:t xml:space="preserve"> metų </w:t>
      </w:r>
      <w:r w:rsidRPr="00C82B53">
        <w:t xml:space="preserve">amžiaus vaikams nebuvo tirti. </w:t>
      </w:r>
      <w:r w:rsidRPr="0067443B">
        <w:t>Dėl to jaunesniems kaip 6</w:t>
      </w:r>
      <w:r w:rsidRPr="00C139FE">
        <w:t xml:space="preserve"> metų </w:t>
      </w:r>
      <w:r w:rsidRPr="0067443B">
        <w:t>vaikams</w:t>
      </w:r>
      <w:r w:rsidRPr="00C139FE">
        <w:t xml:space="preserve"> </w:t>
      </w:r>
      <w:r w:rsidRPr="00894177">
        <w:t xml:space="preserve">ROVASYN </w:t>
      </w:r>
      <w:r w:rsidRPr="0067443B">
        <w:t xml:space="preserve">vartoti </w:t>
      </w:r>
      <w:r w:rsidRPr="00C139FE">
        <w:t>nerek</w:t>
      </w:r>
      <w:r w:rsidRPr="00894177">
        <w:t>omenduojama.</w:t>
      </w:r>
      <w:r w:rsidRPr="00894177" w:rsidDel="0067443B">
        <w:rPr>
          <w:rFonts w:eastAsia="SimSun"/>
        </w:rPr>
        <w:t xml:space="preserve"> </w:t>
      </w:r>
    </w:p>
    <w:p w14:paraId="5D32FC82" w14:textId="77777777" w:rsidR="00DA5F5D" w:rsidRPr="00894177" w:rsidRDefault="00DA5F5D" w:rsidP="00894177">
      <w:pPr>
        <w:tabs>
          <w:tab w:val="left" w:pos="567"/>
        </w:tabs>
        <w:rPr>
          <w:rFonts w:eastAsia="SimSun"/>
          <w:u w:val="single"/>
        </w:rPr>
      </w:pPr>
    </w:p>
    <w:p w14:paraId="080DF5C0" w14:textId="77777777" w:rsidR="00DA5F5D" w:rsidRPr="00894177" w:rsidRDefault="00DA5F5D" w:rsidP="00894177">
      <w:pPr>
        <w:tabs>
          <w:tab w:val="left" w:pos="567"/>
        </w:tabs>
        <w:rPr>
          <w:rFonts w:eastAsia="SimSun"/>
          <w:i/>
          <w:u w:val="single"/>
        </w:rPr>
      </w:pPr>
      <w:r w:rsidRPr="00894177">
        <w:rPr>
          <w:rFonts w:eastAsia="SimSun"/>
          <w:i/>
          <w:u w:val="single"/>
        </w:rPr>
        <w:t>Senyviems pacientams</w:t>
      </w:r>
    </w:p>
    <w:p w14:paraId="1A997728" w14:textId="77777777" w:rsidR="00DA5F5D" w:rsidRPr="00894177" w:rsidRDefault="00DA5F5D" w:rsidP="00894177">
      <w:pPr>
        <w:tabs>
          <w:tab w:val="left" w:pos="567"/>
        </w:tabs>
        <w:rPr>
          <w:rFonts w:eastAsia="SimSun"/>
        </w:rPr>
      </w:pPr>
      <w:r w:rsidRPr="00894177">
        <w:rPr>
          <w:rFonts w:eastAsia="SimSun"/>
        </w:rPr>
        <w:t>Vyresniems kaip 70 metų pacientams rekomenduojama pradinė dozė yra 5 mg (žr. 4.4 skyrių). Dėl amžiaus kitaip dozę koreguoti nereikia.</w:t>
      </w:r>
    </w:p>
    <w:p w14:paraId="0C7CFA0C" w14:textId="77777777" w:rsidR="00DA5F5D" w:rsidRPr="00894177" w:rsidRDefault="00DA5F5D" w:rsidP="00894177">
      <w:pPr>
        <w:tabs>
          <w:tab w:val="left" w:pos="567"/>
        </w:tabs>
        <w:spacing w:line="260" w:lineRule="exact"/>
        <w:rPr>
          <w:rFonts w:eastAsia="SimSun"/>
          <w:u w:val="single"/>
        </w:rPr>
      </w:pPr>
    </w:p>
    <w:p w14:paraId="319160E6" w14:textId="77777777" w:rsidR="00DA5F5D" w:rsidRPr="00894177" w:rsidRDefault="00DA5F5D" w:rsidP="00894177">
      <w:pPr>
        <w:tabs>
          <w:tab w:val="left" w:pos="567"/>
        </w:tabs>
        <w:rPr>
          <w:rFonts w:eastAsia="SimSun"/>
          <w:i/>
          <w:u w:val="single"/>
        </w:rPr>
      </w:pPr>
      <w:r w:rsidRPr="00894177">
        <w:rPr>
          <w:rFonts w:eastAsia="SimSun"/>
          <w:i/>
          <w:u w:val="single"/>
        </w:rPr>
        <w:t>Pacientams, kurių inkstų funkcija sutrikusi</w:t>
      </w:r>
    </w:p>
    <w:p w14:paraId="313F166C" w14:textId="77777777" w:rsidR="00DA5F5D" w:rsidRPr="00894177" w:rsidRDefault="00DA5F5D" w:rsidP="00894177">
      <w:pPr>
        <w:tabs>
          <w:tab w:val="left" w:pos="567"/>
        </w:tabs>
        <w:rPr>
          <w:rFonts w:eastAsia="SimSun"/>
        </w:rPr>
      </w:pPr>
      <w:r w:rsidRPr="00894177">
        <w:rPr>
          <w:rFonts w:eastAsia="SimSun"/>
        </w:rPr>
        <w:t>Pacientams, kuriems yra lengvas ar vidutinio sunkumo inkstų funkcijos sutrikimas, dozę keisti nėra būtina. Pacientams, kuriems yra vidutinio sunkumo inkstų funkcijos sutrikimas (</w:t>
      </w:r>
      <w:proofErr w:type="spellStart"/>
      <w:r w:rsidRPr="00894177">
        <w:rPr>
          <w:rFonts w:eastAsia="SimSun"/>
        </w:rPr>
        <w:t>kreatinino</w:t>
      </w:r>
      <w:proofErr w:type="spellEnd"/>
      <w:r w:rsidRPr="00894177">
        <w:rPr>
          <w:rFonts w:eastAsia="SimSun"/>
        </w:rPr>
        <w:t xml:space="preserve"> klirensas &lt; 60 ml/min.), rekomenduojama pradinė dozė yra 5 mg. 40 mg doze tokius pacientus gydyti draudžiama. Pacientus, kuriems yra sunkus inkstų funkcijos sutrikimas, bet kokia ROVASYN doze gydyti draudžiama (žr. 4.3 ir 5.2 skyrius).</w:t>
      </w:r>
    </w:p>
    <w:p w14:paraId="5C4BEFEB" w14:textId="77777777" w:rsidR="00DA5F5D" w:rsidRPr="00894177" w:rsidRDefault="00DA5F5D" w:rsidP="00894177">
      <w:pPr>
        <w:tabs>
          <w:tab w:val="left" w:pos="567"/>
        </w:tabs>
        <w:rPr>
          <w:rFonts w:eastAsia="SimSun"/>
        </w:rPr>
      </w:pPr>
    </w:p>
    <w:p w14:paraId="683FFD89" w14:textId="77777777" w:rsidR="00DA5F5D" w:rsidRPr="00894177" w:rsidRDefault="00DA5F5D" w:rsidP="00894177">
      <w:pPr>
        <w:tabs>
          <w:tab w:val="left" w:pos="567"/>
        </w:tabs>
        <w:rPr>
          <w:rFonts w:eastAsia="SimSun"/>
          <w:i/>
          <w:u w:val="single"/>
        </w:rPr>
      </w:pPr>
      <w:r w:rsidRPr="00894177">
        <w:rPr>
          <w:rFonts w:eastAsia="SimSun"/>
          <w:i/>
          <w:u w:val="single"/>
        </w:rPr>
        <w:t>Pacientams, kurių kepenų funkcija sutrikusi</w:t>
      </w:r>
    </w:p>
    <w:p w14:paraId="79EE5193" w14:textId="77777777" w:rsidR="00DA5F5D" w:rsidRPr="00894177" w:rsidRDefault="00DA5F5D" w:rsidP="00894177">
      <w:pPr>
        <w:tabs>
          <w:tab w:val="left" w:pos="567"/>
        </w:tabs>
        <w:rPr>
          <w:rFonts w:eastAsia="SimSun"/>
        </w:rPr>
      </w:pPr>
      <w:r w:rsidRPr="00894177">
        <w:rPr>
          <w:rFonts w:eastAsia="SimSun"/>
        </w:rPr>
        <w:lastRenderedPageBreak/>
        <w:t xml:space="preserve">Asmenų, kurių </w:t>
      </w:r>
      <w:proofErr w:type="spellStart"/>
      <w:r w:rsidRPr="00894177">
        <w:rPr>
          <w:rFonts w:eastAsia="SimSun"/>
          <w:i/>
        </w:rPr>
        <w:t>Child-Pugh</w:t>
      </w:r>
      <w:proofErr w:type="spellEnd"/>
      <w:r w:rsidRPr="00894177">
        <w:rPr>
          <w:rFonts w:eastAsia="SimSun"/>
        </w:rPr>
        <w:t xml:space="preserve"> rodmuo buvo 7 arba mažesnis, organizme sisteminė </w:t>
      </w:r>
      <w:proofErr w:type="spellStart"/>
      <w:r w:rsidRPr="00894177">
        <w:rPr>
          <w:rFonts w:eastAsia="SimSun"/>
        </w:rPr>
        <w:t>rozuvastatino</w:t>
      </w:r>
      <w:proofErr w:type="spellEnd"/>
      <w:r w:rsidRPr="00894177">
        <w:rPr>
          <w:rFonts w:eastAsia="SimSun"/>
        </w:rPr>
        <w:t xml:space="preserve"> ekspozicija nepadidėjo, tačiau asmenų, kurių </w:t>
      </w:r>
      <w:proofErr w:type="spellStart"/>
      <w:r w:rsidRPr="00894177">
        <w:rPr>
          <w:rFonts w:eastAsia="SimSun"/>
          <w:i/>
        </w:rPr>
        <w:t>Child-Pugh</w:t>
      </w:r>
      <w:proofErr w:type="spellEnd"/>
      <w:r w:rsidRPr="00894177">
        <w:rPr>
          <w:rFonts w:eastAsia="SimSun"/>
        </w:rPr>
        <w:t xml:space="preserve"> rodmuo buvo 8 ar 9, organizme ji padidėjo (žr. 5.2 skyrių). Tokiems pacientams reikia ištirti inkstų funkciją (žr. 4.4 skyrių). Asmenų, kurių </w:t>
      </w:r>
      <w:proofErr w:type="spellStart"/>
      <w:r w:rsidRPr="00894177">
        <w:rPr>
          <w:rFonts w:eastAsia="SimSun"/>
          <w:i/>
        </w:rPr>
        <w:t>Child-Pugh</w:t>
      </w:r>
      <w:proofErr w:type="spellEnd"/>
      <w:r w:rsidRPr="00894177">
        <w:rPr>
          <w:rFonts w:eastAsia="SimSun"/>
        </w:rPr>
        <w:t xml:space="preserve"> rodmuo yra didesnis negu 9, gydymo patirties nėra. Pacientus, sergančius aktyviomis kepenų ligomis, ROVASYN gydyti draudžiama (žr. 4.3 skyrių).</w:t>
      </w:r>
    </w:p>
    <w:p w14:paraId="46BC6851" w14:textId="77777777" w:rsidR="00DA5F5D" w:rsidRPr="00894177" w:rsidRDefault="00DA5F5D" w:rsidP="00894177">
      <w:pPr>
        <w:tabs>
          <w:tab w:val="left" w:pos="567"/>
        </w:tabs>
        <w:rPr>
          <w:rFonts w:eastAsia="SimSun"/>
        </w:rPr>
      </w:pPr>
    </w:p>
    <w:p w14:paraId="44FAC544" w14:textId="77777777" w:rsidR="00DA5F5D" w:rsidRPr="00894177" w:rsidRDefault="00DA5F5D" w:rsidP="00894177">
      <w:pPr>
        <w:tabs>
          <w:tab w:val="left" w:pos="567"/>
        </w:tabs>
        <w:rPr>
          <w:rFonts w:eastAsia="SimSun"/>
          <w:i/>
          <w:u w:val="single"/>
        </w:rPr>
      </w:pPr>
      <w:r w:rsidRPr="00894177">
        <w:rPr>
          <w:rFonts w:eastAsia="SimSun"/>
          <w:i/>
          <w:u w:val="single"/>
        </w:rPr>
        <w:t>Rasė</w:t>
      </w:r>
    </w:p>
    <w:p w14:paraId="636E9360" w14:textId="77777777" w:rsidR="00DA5F5D" w:rsidRPr="00894177" w:rsidRDefault="00DA5F5D" w:rsidP="00894177">
      <w:pPr>
        <w:tabs>
          <w:tab w:val="left" w:pos="567"/>
        </w:tabs>
        <w:rPr>
          <w:rFonts w:eastAsia="SimSun"/>
        </w:rPr>
      </w:pPr>
      <w:r w:rsidRPr="00894177">
        <w:rPr>
          <w:rFonts w:eastAsia="SimSun"/>
        </w:rPr>
        <w:t xml:space="preserve">Azijiečių organizme buvo nustatyta didesnė sisteminė </w:t>
      </w:r>
      <w:proofErr w:type="spellStart"/>
      <w:r w:rsidRPr="00894177">
        <w:rPr>
          <w:rFonts w:eastAsia="SimSun"/>
        </w:rPr>
        <w:t>rozuvastatino</w:t>
      </w:r>
      <w:proofErr w:type="spellEnd"/>
      <w:r w:rsidRPr="00894177">
        <w:rPr>
          <w:rFonts w:eastAsia="SimSun"/>
        </w:rPr>
        <w:t xml:space="preserve"> ekspozicija (žr. 4.3, 4.4 ir 5.2 skyrius). Azijiečių kilmės asmenims rekomenduojama pradinė dozė yra 5 mg. 40 mg doze tokius pacientus gydyti draudžiama. </w:t>
      </w:r>
    </w:p>
    <w:p w14:paraId="2418A344" w14:textId="77777777" w:rsidR="00DA5F5D" w:rsidRPr="00894177" w:rsidRDefault="00DA5F5D" w:rsidP="00894177">
      <w:pPr>
        <w:tabs>
          <w:tab w:val="left" w:pos="567"/>
        </w:tabs>
        <w:rPr>
          <w:rFonts w:eastAsia="SimSun"/>
        </w:rPr>
      </w:pPr>
    </w:p>
    <w:p w14:paraId="603C35ED" w14:textId="77777777" w:rsidR="00DA5F5D" w:rsidRPr="00894177" w:rsidRDefault="00DA5F5D" w:rsidP="00894177">
      <w:pPr>
        <w:tabs>
          <w:tab w:val="left" w:pos="567"/>
        </w:tabs>
        <w:rPr>
          <w:i/>
          <w:u w:val="single"/>
        </w:rPr>
      </w:pPr>
      <w:r w:rsidRPr="00894177">
        <w:rPr>
          <w:i/>
          <w:u w:val="single"/>
        </w:rPr>
        <w:t xml:space="preserve">Genetinis polimorfizmas </w:t>
      </w:r>
    </w:p>
    <w:p w14:paraId="00EDB738" w14:textId="77777777" w:rsidR="00DA5F5D" w:rsidRPr="00894177" w:rsidRDefault="00DA5F5D" w:rsidP="00894177">
      <w:pPr>
        <w:tabs>
          <w:tab w:val="left" w:pos="567"/>
        </w:tabs>
        <w:rPr>
          <w:b/>
          <w:lang w:val="en-GB"/>
        </w:rPr>
      </w:pPr>
      <w:r w:rsidRPr="00894177">
        <w:rPr>
          <w:rFonts w:eastAsia="SimSun"/>
        </w:rPr>
        <w:t xml:space="preserve">Žinomi specifiniai genetinio polimorfizmo tipai, kuriems esant gali didėti </w:t>
      </w:r>
      <w:proofErr w:type="spellStart"/>
      <w:r w:rsidRPr="00894177">
        <w:rPr>
          <w:rFonts w:eastAsia="SimSun"/>
        </w:rPr>
        <w:t>rozuvastatino</w:t>
      </w:r>
      <w:proofErr w:type="spellEnd"/>
      <w:r w:rsidRPr="00894177">
        <w:rPr>
          <w:rFonts w:eastAsia="SimSun"/>
        </w:rPr>
        <w:t xml:space="preserve"> koncentracija </w:t>
      </w:r>
      <w:r w:rsidRPr="00894177">
        <w:rPr>
          <w:lang w:val="en-GB"/>
        </w:rPr>
        <w:t>(</w:t>
      </w:r>
      <w:r w:rsidRPr="00894177">
        <w:rPr>
          <w:rFonts w:eastAsia="SimSun"/>
        </w:rPr>
        <w:t>žr</w:t>
      </w:r>
      <w:r w:rsidR="0049348C">
        <w:rPr>
          <w:rFonts w:eastAsia="SimSun"/>
          <w:szCs w:val="22"/>
          <w:lang w:eastAsia="zh-CN"/>
        </w:rPr>
        <w:t>.</w:t>
      </w:r>
      <w:r w:rsidRPr="00894177">
        <w:rPr>
          <w:rFonts w:eastAsia="SimSun"/>
        </w:rPr>
        <w:t xml:space="preserve"> </w:t>
      </w:r>
      <w:r w:rsidRPr="00894177">
        <w:rPr>
          <w:lang w:val="en-GB"/>
        </w:rPr>
        <w:t xml:space="preserve">5.2 </w:t>
      </w:r>
      <w:proofErr w:type="spellStart"/>
      <w:r w:rsidRPr="00894177">
        <w:rPr>
          <w:lang w:val="en-GB"/>
        </w:rPr>
        <w:t>skyri</w:t>
      </w:r>
      <w:proofErr w:type="spellEnd"/>
      <w:r w:rsidRPr="00894177">
        <w:rPr>
          <w:rFonts w:eastAsia="SimSun"/>
        </w:rPr>
        <w:t>ų</w:t>
      </w:r>
      <w:r w:rsidRPr="00894177">
        <w:rPr>
          <w:lang w:val="en-GB"/>
        </w:rPr>
        <w:t xml:space="preserve">). </w:t>
      </w:r>
      <w:r w:rsidRPr="00894177">
        <w:rPr>
          <w:rFonts w:eastAsia="SimSun"/>
        </w:rPr>
        <w:t xml:space="preserve">Pacientams kuriems nustatyti tokie genetinio polimorfizmo tipai nustatyti, rekomenduojama skirti mažesnę ROVASYN dozę. </w:t>
      </w:r>
    </w:p>
    <w:p w14:paraId="3A9A84F5" w14:textId="77777777" w:rsidR="00DA5F5D" w:rsidRPr="00894177" w:rsidRDefault="00DA5F5D" w:rsidP="00894177">
      <w:pPr>
        <w:tabs>
          <w:tab w:val="left" w:pos="567"/>
        </w:tabs>
        <w:rPr>
          <w:rFonts w:eastAsia="SimSun"/>
          <w:lang w:val="en-GB"/>
        </w:rPr>
      </w:pPr>
    </w:p>
    <w:p w14:paraId="54EB8BE3" w14:textId="77777777" w:rsidR="00DA5F5D" w:rsidRPr="00894177" w:rsidRDefault="00DA5F5D" w:rsidP="00894177">
      <w:pPr>
        <w:tabs>
          <w:tab w:val="left" w:pos="567"/>
        </w:tabs>
        <w:rPr>
          <w:rFonts w:eastAsia="SimSun"/>
          <w:i/>
          <w:u w:val="single"/>
        </w:rPr>
      </w:pPr>
      <w:r w:rsidRPr="00894177">
        <w:rPr>
          <w:rFonts w:eastAsia="SimSun"/>
          <w:i/>
          <w:u w:val="single"/>
        </w:rPr>
        <w:t xml:space="preserve">Pacientams, kuriems yra </w:t>
      </w:r>
      <w:proofErr w:type="spellStart"/>
      <w:r w:rsidRPr="00894177">
        <w:rPr>
          <w:rFonts w:eastAsia="SimSun"/>
          <w:i/>
          <w:u w:val="single"/>
        </w:rPr>
        <w:t>miopatiją</w:t>
      </w:r>
      <w:proofErr w:type="spellEnd"/>
      <w:r w:rsidRPr="00894177">
        <w:rPr>
          <w:rFonts w:eastAsia="SimSun"/>
          <w:i/>
          <w:u w:val="single"/>
        </w:rPr>
        <w:t xml:space="preserve"> skatinančių veiksnių</w:t>
      </w:r>
    </w:p>
    <w:p w14:paraId="6B626372" w14:textId="77777777" w:rsidR="00DA5F5D" w:rsidRPr="00894177" w:rsidRDefault="00DA5F5D" w:rsidP="00894177">
      <w:pPr>
        <w:tabs>
          <w:tab w:val="left" w:pos="567"/>
        </w:tabs>
        <w:rPr>
          <w:rFonts w:eastAsia="SimSun"/>
        </w:rPr>
      </w:pPr>
      <w:r w:rsidRPr="00894177">
        <w:rPr>
          <w:rFonts w:eastAsia="SimSun"/>
        </w:rPr>
        <w:t xml:space="preserve">Pacientams, kuriems yra </w:t>
      </w:r>
      <w:proofErr w:type="spellStart"/>
      <w:r w:rsidRPr="00894177">
        <w:rPr>
          <w:rFonts w:eastAsia="SimSun"/>
        </w:rPr>
        <w:t>miopatiją</w:t>
      </w:r>
      <w:proofErr w:type="spellEnd"/>
      <w:r w:rsidRPr="00894177">
        <w:rPr>
          <w:rFonts w:eastAsia="SimSun"/>
        </w:rPr>
        <w:t xml:space="preserve"> skatinančių veiksnių, rekomenduojama pradinė dozė yra 5 mg (žr. 4.4 skyrių). </w:t>
      </w:r>
    </w:p>
    <w:p w14:paraId="388E0067" w14:textId="77777777" w:rsidR="00DA5F5D" w:rsidRPr="00894177" w:rsidRDefault="00DA5F5D" w:rsidP="00894177">
      <w:pPr>
        <w:tabs>
          <w:tab w:val="left" w:pos="567"/>
        </w:tabs>
        <w:rPr>
          <w:rFonts w:eastAsia="SimSun"/>
        </w:rPr>
      </w:pPr>
      <w:r w:rsidRPr="00894177">
        <w:rPr>
          <w:rFonts w:eastAsia="SimSun"/>
        </w:rPr>
        <w:t>Kai kuriuos iš šių pacientų draudžiama gydyti 40 mg doze (žr. 4.3 skyrių).</w:t>
      </w:r>
    </w:p>
    <w:p w14:paraId="3AB25027" w14:textId="77777777" w:rsidR="00DA5F5D" w:rsidRPr="00894177" w:rsidRDefault="00DA5F5D" w:rsidP="00894177">
      <w:pPr>
        <w:tabs>
          <w:tab w:val="left" w:pos="567"/>
        </w:tabs>
        <w:rPr>
          <w:rFonts w:eastAsia="SimSun"/>
        </w:rPr>
      </w:pPr>
    </w:p>
    <w:p w14:paraId="65B9AEC0" w14:textId="77777777" w:rsidR="00DA5F5D" w:rsidRPr="00894177" w:rsidRDefault="00DA5F5D" w:rsidP="00894177">
      <w:pPr>
        <w:rPr>
          <w:rFonts w:eastAsia="SimSun"/>
          <w:i/>
          <w:color w:val="000000"/>
          <w:u w:val="single"/>
        </w:rPr>
      </w:pPr>
      <w:r w:rsidRPr="00894177">
        <w:rPr>
          <w:rFonts w:eastAsia="SimSun"/>
          <w:i/>
          <w:color w:val="000000"/>
          <w:u w:val="single"/>
        </w:rPr>
        <w:t>Kartu vartojami vaistiniai preparatai</w:t>
      </w:r>
    </w:p>
    <w:p w14:paraId="1F71D9A3" w14:textId="77777777" w:rsidR="00DA5F5D" w:rsidRPr="00894177" w:rsidRDefault="00DA5F5D" w:rsidP="00894177">
      <w:pPr>
        <w:shd w:val="clear" w:color="auto" w:fill="FFFFFF"/>
        <w:tabs>
          <w:tab w:val="left" w:pos="567"/>
        </w:tabs>
        <w:rPr>
          <w:rFonts w:eastAsia="SimSun"/>
          <w:color w:val="000000"/>
        </w:rPr>
      </w:pPr>
      <w:proofErr w:type="spellStart"/>
      <w:r w:rsidRPr="00894177">
        <w:rPr>
          <w:rFonts w:eastAsia="SimSun"/>
        </w:rPr>
        <w:t>Rozuvastatinas</w:t>
      </w:r>
      <w:proofErr w:type="spellEnd"/>
      <w:r w:rsidRPr="00894177">
        <w:rPr>
          <w:rFonts w:eastAsia="SimSun"/>
        </w:rPr>
        <w:t xml:space="preserve"> yra įvairių baltymų-nešiklių (pvz., OATP1B1 ir BCRP) substratas. Kartu su ROVASYN vartojant tam tikrų vaistinių preparatų, kurie dėl sąveikos su šiais baltymais-nešikliais gali padidinti </w:t>
      </w:r>
      <w:proofErr w:type="spellStart"/>
      <w:r w:rsidRPr="00894177">
        <w:rPr>
          <w:rFonts w:eastAsia="SimSun"/>
        </w:rPr>
        <w:t>rozuvastatino</w:t>
      </w:r>
      <w:proofErr w:type="spellEnd"/>
      <w:r w:rsidRPr="00894177">
        <w:rPr>
          <w:rFonts w:eastAsia="SimSun"/>
        </w:rPr>
        <w:t xml:space="preserve"> koncentraciją plazmoje (pvz., </w:t>
      </w:r>
      <w:proofErr w:type="spellStart"/>
      <w:r w:rsidRPr="00894177">
        <w:rPr>
          <w:rFonts w:eastAsia="SimSun"/>
        </w:rPr>
        <w:t>ciklosporino</w:t>
      </w:r>
      <w:proofErr w:type="spellEnd"/>
      <w:r w:rsidRPr="00894177">
        <w:rPr>
          <w:rFonts w:eastAsia="SimSun"/>
        </w:rPr>
        <w:t xml:space="preserve"> ar kai kurių proteazės inhibitorių, įskaitant </w:t>
      </w:r>
      <w:proofErr w:type="spellStart"/>
      <w:r w:rsidRPr="00894177">
        <w:rPr>
          <w:rFonts w:eastAsia="SimSun"/>
        </w:rPr>
        <w:t>ritonaviro</w:t>
      </w:r>
      <w:proofErr w:type="spellEnd"/>
      <w:r w:rsidRPr="00894177">
        <w:rPr>
          <w:rFonts w:eastAsia="SimSun"/>
        </w:rPr>
        <w:t xml:space="preserve"> derinius su </w:t>
      </w:r>
      <w:proofErr w:type="spellStart"/>
      <w:r w:rsidRPr="00894177">
        <w:rPr>
          <w:rFonts w:eastAsia="SimSun"/>
        </w:rPr>
        <w:t>atazanaviru</w:t>
      </w:r>
      <w:proofErr w:type="spellEnd"/>
      <w:r w:rsidRPr="00894177">
        <w:rPr>
          <w:rFonts w:eastAsia="SimSun"/>
        </w:rPr>
        <w:t xml:space="preserve">, </w:t>
      </w:r>
      <w:proofErr w:type="spellStart"/>
      <w:r w:rsidRPr="00894177">
        <w:rPr>
          <w:rFonts w:eastAsia="SimSun"/>
        </w:rPr>
        <w:t>lopinaviru</w:t>
      </w:r>
      <w:proofErr w:type="spellEnd"/>
      <w:r w:rsidRPr="00894177">
        <w:rPr>
          <w:rFonts w:eastAsia="SimSun"/>
        </w:rPr>
        <w:t xml:space="preserve"> ir (ar) </w:t>
      </w:r>
      <w:proofErr w:type="spellStart"/>
      <w:r w:rsidRPr="00894177">
        <w:rPr>
          <w:rFonts w:eastAsia="SimSun"/>
        </w:rPr>
        <w:t>tipranaviru</w:t>
      </w:r>
      <w:proofErr w:type="spellEnd"/>
      <w:r w:rsidRPr="00894177">
        <w:rPr>
          <w:rFonts w:eastAsia="SimSun"/>
        </w:rPr>
        <w:t xml:space="preserve">, žr. 4.4 ir 4.5 skyrius), padidėja </w:t>
      </w:r>
      <w:proofErr w:type="spellStart"/>
      <w:r w:rsidRPr="00894177">
        <w:rPr>
          <w:rFonts w:eastAsia="SimSun"/>
        </w:rPr>
        <w:t>miopatijos</w:t>
      </w:r>
      <w:proofErr w:type="spellEnd"/>
      <w:r w:rsidRPr="00894177">
        <w:rPr>
          <w:rFonts w:eastAsia="SimSun"/>
        </w:rPr>
        <w:t xml:space="preserve"> (įskaitant </w:t>
      </w:r>
      <w:proofErr w:type="spellStart"/>
      <w:r w:rsidRPr="00894177">
        <w:rPr>
          <w:rFonts w:eastAsia="SimSun"/>
        </w:rPr>
        <w:t>rabdomiolizę</w:t>
      </w:r>
      <w:proofErr w:type="spellEnd"/>
      <w:r w:rsidRPr="00894177">
        <w:rPr>
          <w:rFonts w:eastAsia="SimSun"/>
        </w:rPr>
        <w:t xml:space="preserve">) rizika. </w:t>
      </w:r>
      <w:r w:rsidRPr="00894177">
        <w:rPr>
          <w:rFonts w:eastAsia="SimSun"/>
          <w:color w:val="000000"/>
        </w:rPr>
        <w:t>Jei įmanoma, būtina apsvarstyti galimybę gydyti kitais vaistiniais preparatais ir prireikus – tikslingumą laikinai nutraukti ROVASYN vartojimą. Jei ROVASYN vartojimo su šiais vaistiniais preparatais išvengti negalima, būtina kruopščiai apsvarstyti jų vartojimo kartu naudą ir riziką bei ar nereikia koreguoti ROVASYN dozės (žr. 4.5 skyrių).</w:t>
      </w:r>
    </w:p>
    <w:p w14:paraId="6DB70C8B" w14:textId="77777777" w:rsidR="00DA5F5D" w:rsidRPr="00894177" w:rsidRDefault="00DA5F5D" w:rsidP="00894177">
      <w:pPr>
        <w:tabs>
          <w:tab w:val="left" w:pos="567"/>
        </w:tabs>
        <w:spacing w:line="260" w:lineRule="exact"/>
        <w:rPr>
          <w:rFonts w:eastAsia="SimSun"/>
        </w:rPr>
      </w:pPr>
    </w:p>
    <w:p w14:paraId="22691188" w14:textId="77777777" w:rsidR="00DA5F5D" w:rsidRPr="00894177" w:rsidRDefault="00DA5F5D" w:rsidP="00894177">
      <w:pPr>
        <w:tabs>
          <w:tab w:val="left" w:pos="567"/>
        </w:tabs>
        <w:rPr>
          <w:rFonts w:eastAsia="SimSun"/>
          <w:u w:val="single"/>
        </w:rPr>
      </w:pPr>
      <w:r w:rsidRPr="00894177">
        <w:rPr>
          <w:rFonts w:eastAsia="SimSun"/>
          <w:u w:val="single"/>
        </w:rPr>
        <w:t>Vartojimo metodas</w:t>
      </w:r>
    </w:p>
    <w:p w14:paraId="33D24A93" w14:textId="77777777" w:rsidR="00DA5F5D" w:rsidRPr="00894177" w:rsidRDefault="00DA5F5D" w:rsidP="00894177">
      <w:pPr>
        <w:tabs>
          <w:tab w:val="left" w:pos="567"/>
        </w:tabs>
        <w:rPr>
          <w:rFonts w:eastAsia="SimSun"/>
        </w:rPr>
      </w:pPr>
      <w:r w:rsidRPr="00894177">
        <w:rPr>
          <w:rFonts w:eastAsia="SimSun"/>
        </w:rPr>
        <w:t>ROVASYN gali būti vartojamas bet kuriuo paros metu nepriklausomai nuo maisto.</w:t>
      </w:r>
    </w:p>
    <w:p w14:paraId="2583BDC6" w14:textId="77777777" w:rsidR="00DA5F5D" w:rsidRPr="00894177" w:rsidRDefault="00DA5F5D" w:rsidP="00894177">
      <w:pPr>
        <w:tabs>
          <w:tab w:val="left" w:pos="567"/>
        </w:tabs>
        <w:spacing w:line="260" w:lineRule="exact"/>
        <w:rPr>
          <w:rFonts w:eastAsia="SimSun"/>
        </w:rPr>
      </w:pPr>
    </w:p>
    <w:p w14:paraId="4A141CA3" w14:textId="77777777" w:rsidR="00DA5F5D" w:rsidRPr="00894177" w:rsidRDefault="00DA5F5D" w:rsidP="00894177">
      <w:pPr>
        <w:keepNext/>
        <w:tabs>
          <w:tab w:val="left" w:pos="567"/>
        </w:tabs>
        <w:spacing w:line="260" w:lineRule="exact"/>
        <w:outlineLvl w:val="3"/>
        <w:rPr>
          <w:rFonts w:eastAsia="SimSun"/>
          <w:b/>
        </w:rPr>
      </w:pPr>
      <w:r w:rsidRPr="00894177">
        <w:rPr>
          <w:rFonts w:eastAsia="SimSun"/>
          <w:b/>
        </w:rPr>
        <w:t>4.3</w:t>
      </w:r>
      <w:r w:rsidRPr="00894177">
        <w:rPr>
          <w:rFonts w:eastAsia="SimSun"/>
          <w:b/>
        </w:rPr>
        <w:tab/>
        <w:t>Kontraindikacijos</w:t>
      </w:r>
    </w:p>
    <w:p w14:paraId="009B6C8A" w14:textId="77777777" w:rsidR="00DA5F5D" w:rsidRPr="00894177" w:rsidRDefault="00DA5F5D" w:rsidP="00894177">
      <w:pPr>
        <w:tabs>
          <w:tab w:val="left" w:pos="567"/>
        </w:tabs>
        <w:spacing w:line="260" w:lineRule="exact"/>
        <w:rPr>
          <w:rFonts w:eastAsia="SimSun"/>
        </w:rPr>
      </w:pPr>
    </w:p>
    <w:p w14:paraId="659F9D02" w14:textId="77777777" w:rsidR="00DA5F5D" w:rsidRPr="00894177" w:rsidRDefault="00DA5F5D" w:rsidP="00894177">
      <w:pPr>
        <w:tabs>
          <w:tab w:val="left" w:pos="567"/>
        </w:tabs>
        <w:rPr>
          <w:rFonts w:eastAsia="SimSun"/>
        </w:rPr>
      </w:pPr>
      <w:r w:rsidRPr="00894177">
        <w:rPr>
          <w:rFonts w:eastAsia="SimSun"/>
        </w:rPr>
        <w:t>ROVASYN gydyti negalima:</w:t>
      </w:r>
    </w:p>
    <w:p w14:paraId="37573C61"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pacientų, kurių jautrumas veikliajai arba bet kuriai 6.1 skyriuje nurodytai pagalbinei medžiagai padidėjęs;</w:t>
      </w:r>
    </w:p>
    <w:p w14:paraId="28B434B3" w14:textId="77777777" w:rsidR="00DA5F5D" w:rsidRPr="00894177" w:rsidRDefault="00DA5F5D" w:rsidP="00894177">
      <w:pPr>
        <w:tabs>
          <w:tab w:val="left" w:pos="567"/>
        </w:tabs>
        <w:ind w:left="567" w:hanging="567"/>
        <w:rPr>
          <w:rFonts w:eastAsia="SimSun"/>
        </w:rPr>
      </w:pPr>
      <w:r w:rsidRPr="00894177">
        <w:rPr>
          <w:rFonts w:eastAsia="SimSun"/>
        </w:rPr>
        <w:lastRenderedPageBreak/>
        <w:t>-</w:t>
      </w:r>
      <w:r w:rsidRPr="00894177">
        <w:rPr>
          <w:rFonts w:eastAsia="SimSun"/>
        </w:rPr>
        <w:tab/>
        <w:t xml:space="preserve">pacientų, sergančių aktyvia kepenų liga, įskaitant dėl neaiškių priežasčių pasireiškusį išsilaikantį </w:t>
      </w:r>
      <w:proofErr w:type="spellStart"/>
      <w:r w:rsidRPr="00894177">
        <w:rPr>
          <w:rFonts w:eastAsia="SimSun"/>
        </w:rPr>
        <w:t>transaminazių</w:t>
      </w:r>
      <w:proofErr w:type="spellEnd"/>
      <w:r w:rsidRPr="00894177">
        <w:rPr>
          <w:rFonts w:eastAsia="SimSun"/>
        </w:rPr>
        <w:t xml:space="preserve"> kiekio kraujo serume padidėjimą ir bet kurios </w:t>
      </w:r>
      <w:proofErr w:type="spellStart"/>
      <w:r w:rsidRPr="00894177">
        <w:rPr>
          <w:rFonts w:eastAsia="SimSun"/>
        </w:rPr>
        <w:t>transaminazės</w:t>
      </w:r>
      <w:proofErr w:type="spellEnd"/>
      <w:r w:rsidRPr="00894177">
        <w:rPr>
          <w:rFonts w:eastAsia="SimSun"/>
        </w:rPr>
        <w:t xml:space="preserve"> kiekio kraujo serume padidėjimą, kuris daugiau negu 3 kartus viršija viršutinę normos ribą (VNR);</w:t>
      </w:r>
    </w:p>
    <w:p w14:paraId="24567A3D"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pacientų, kuriems yra sunkus inkstų funkcijos sutrikimas (</w:t>
      </w:r>
      <w:proofErr w:type="spellStart"/>
      <w:r w:rsidRPr="00894177">
        <w:rPr>
          <w:rFonts w:eastAsia="SimSun"/>
        </w:rPr>
        <w:t>kreatinino</w:t>
      </w:r>
      <w:proofErr w:type="spellEnd"/>
      <w:r w:rsidRPr="00894177">
        <w:rPr>
          <w:rFonts w:eastAsia="SimSun"/>
        </w:rPr>
        <w:t xml:space="preserve"> klirensas &lt; 30 ml/min.);</w:t>
      </w:r>
    </w:p>
    <w:p w14:paraId="249C4D61"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 xml:space="preserve">pacientų, sergančių </w:t>
      </w:r>
      <w:proofErr w:type="spellStart"/>
      <w:r w:rsidRPr="00894177">
        <w:rPr>
          <w:rFonts w:eastAsia="SimSun"/>
        </w:rPr>
        <w:t>miopatija</w:t>
      </w:r>
      <w:proofErr w:type="spellEnd"/>
      <w:r w:rsidRPr="00894177">
        <w:rPr>
          <w:rFonts w:eastAsia="SimSun"/>
        </w:rPr>
        <w:t>;</w:t>
      </w:r>
    </w:p>
    <w:p w14:paraId="1B514633"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 xml:space="preserve">pacientų, kurie kartu gydomi ir </w:t>
      </w:r>
      <w:proofErr w:type="spellStart"/>
      <w:r w:rsidRPr="00894177">
        <w:rPr>
          <w:rFonts w:eastAsia="SimSun"/>
        </w:rPr>
        <w:t>ciklosporinu</w:t>
      </w:r>
      <w:proofErr w:type="spellEnd"/>
      <w:r w:rsidRPr="00894177">
        <w:rPr>
          <w:rFonts w:eastAsia="SimSun"/>
        </w:rPr>
        <w:t>;</w:t>
      </w:r>
    </w:p>
    <w:p w14:paraId="17FEE2B4"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nėščių moterų, žindyvių ir vaisingų moterų, nesinaudojančių tinkamomis kontracepcijos priemonėmis.</w:t>
      </w:r>
    </w:p>
    <w:p w14:paraId="284BD481" w14:textId="77777777" w:rsidR="00DA5F5D" w:rsidRPr="00894177" w:rsidRDefault="00DA5F5D" w:rsidP="00894177">
      <w:pPr>
        <w:tabs>
          <w:tab w:val="left" w:pos="567"/>
        </w:tabs>
        <w:rPr>
          <w:rFonts w:eastAsia="SimSun"/>
        </w:rPr>
      </w:pPr>
    </w:p>
    <w:p w14:paraId="00242CCA" w14:textId="77777777" w:rsidR="00DA5F5D" w:rsidRPr="00894177" w:rsidRDefault="00DA5F5D" w:rsidP="00894177">
      <w:pPr>
        <w:tabs>
          <w:tab w:val="left" w:pos="567"/>
        </w:tabs>
        <w:rPr>
          <w:rFonts w:eastAsia="SimSun"/>
        </w:rPr>
      </w:pPr>
      <w:r w:rsidRPr="00894177">
        <w:rPr>
          <w:rFonts w:eastAsia="SimSun"/>
        </w:rPr>
        <w:t xml:space="preserve">40 mg doze negalima gydyti pacientų, kuriems yra </w:t>
      </w:r>
      <w:proofErr w:type="spellStart"/>
      <w:r w:rsidRPr="00894177">
        <w:rPr>
          <w:rFonts w:eastAsia="SimSun"/>
        </w:rPr>
        <w:t>miopatiją</w:t>
      </w:r>
      <w:proofErr w:type="spellEnd"/>
      <w:r w:rsidRPr="00894177">
        <w:rPr>
          <w:rFonts w:eastAsia="SimSun"/>
        </w:rPr>
        <w:t xml:space="preserve"> ar </w:t>
      </w:r>
      <w:proofErr w:type="spellStart"/>
      <w:r w:rsidRPr="00894177">
        <w:rPr>
          <w:rFonts w:eastAsia="SimSun"/>
        </w:rPr>
        <w:t>rabdomiolizę</w:t>
      </w:r>
      <w:proofErr w:type="spellEnd"/>
      <w:r w:rsidRPr="00894177">
        <w:rPr>
          <w:rFonts w:eastAsia="SimSun"/>
        </w:rPr>
        <w:t xml:space="preserve"> skatinančių veiksnių. Šiems veiksniams priklauso:</w:t>
      </w:r>
    </w:p>
    <w:p w14:paraId="06D6DF48"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vidutinio sunkumo inkstų funkcijos sutrikimas (</w:t>
      </w:r>
      <w:proofErr w:type="spellStart"/>
      <w:r w:rsidRPr="00894177">
        <w:rPr>
          <w:rFonts w:eastAsia="SimSun"/>
        </w:rPr>
        <w:t>kreatinino</w:t>
      </w:r>
      <w:proofErr w:type="spellEnd"/>
      <w:r w:rsidRPr="00894177">
        <w:rPr>
          <w:rFonts w:eastAsia="SimSun"/>
        </w:rPr>
        <w:t xml:space="preserve"> klirensas &lt; 60 ml/min.);</w:t>
      </w:r>
    </w:p>
    <w:p w14:paraId="7C4092D6"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r>
      <w:proofErr w:type="spellStart"/>
      <w:r w:rsidRPr="00894177">
        <w:rPr>
          <w:rFonts w:eastAsia="SimSun"/>
        </w:rPr>
        <w:t>hipotirozė</w:t>
      </w:r>
      <w:proofErr w:type="spellEnd"/>
      <w:r w:rsidRPr="00894177">
        <w:rPr>
          <w:rFonts w:eastAsia="SimSun"/>
        </w:rPr>
        <w:t>;</w:t>
      </w:r>
    </w:p>
    <w:p w14:paraId="544E2779"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paciento arba jo kraujo giminaičių paveldimas raumenų sutrikimas;</w:t>
      </w:r>
    </w:p>
    <w:p w14:paraId="554D34BB" w14:textId="77777777" w:rsidR="00DA5F5D" w:rsidRPr="00894177" w:rsidRDefault="00DA5F5D" w:rsidP="00894177">
      <w:pPr>
        <w:tabs>
          <w:tab w:val="left" w:pos="567"/>
        </w:tabs>
        <w:ind w:left="540" w:hanging="540"/>
        <w:rPr>
          <w:rFonts w:eastAsia="SimSun"/>
        </w:rPr>
      </w:pPr>
      <w:r w:rsidRPr="00894177">
        <w:rPr>
          <w:rFonts w:eastAsia="SimSun"/>
        </w:rPr>
        <w:t>-</w:t>
      </w:r>
      <w:r w:rsidRPr="00894177">
        <w:rPr>
          <w:rFonts w:eastAsia="SimSun"/>
        </w:rPr>
        <w:tab/>
        <w:t>toksinis poveikis raumenims, pasireiškęs ankstesnio gydymo kitokiu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inhibitoriumi arba </w:t>
      </w:r>
      <w:proofErr w:type="spellStart"/>
      <w:r w:rsidRPr="00894177">
        <w:rPr>
          <w:rFonts w:eastAsia="SimSun"/>
        </w:rPr>
        <w:t>fibratu</w:t>
      </w:r>
      <w:proofErr w:type="spellEnd"/>
      <w:r w:rsidRPr="00894177">
        <w:rPr>
          <w:rFonts w:eastAsia="SimSun"/>
        </w:rPr>
        <w:t xml:space="preserve"> metu;</w:t>
      </w:r>
    </w:p>
    <w:p w14:paraId="0DECD9BB"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piktnaudžiavimas alkoholiu;</w:t>
      </w:r>
    </w:p>
    <w:p w14:paraId="52698EB5"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būklė, kurios metu gali padidėti vaistinio preparato koncentracija kraujo plazmoje;</w:t>
      </w:r>
    </w:p>
    <w:p w14:paraId="3694A34D"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azijietiška paciento kilmė;</w:t>
      </w:r>
    </w:p>
    <w:p w14:paraId="7F4989E0"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 xml:space="preserve">derinimas su </w:t>
      </w:r>
      <w:proofErr w:type="spellStart"/>
      <w:r w:rsidRPr="00894177">
        <w:rPr>
          <w:rFonts w:eastAsia="SimSun"/>
        </w:rPr>
        <w:t>fibratais</w:t>
      </w:r>
      <w:proofErr w:type="spellEnd"/>
      <w:r w:rsidRPr="00894177">
        <w:rPr>
          <w:rFonts w:eastAsia="SimSun"/>
        </w:rPr>
        <w:t>.</w:t>
      </w:r>
    </w:p>
    <w:p w14:paraId="433B4C76" w14:textId="77777777" w:rsidR="00DA5F5D" w:rsidRPr="00894177" w:rsidRDefault="00DA5F5D" w:rsidP="00894177">
      <w:pPr>
        <w:tabs>
          <w:tab w:val="left" w:pos="567"/>
        </w:tabs>
        <w:rPr>
          <w:rFonts w:eastAsia="SimSun"/>
        </w:rPr>
      </w:pPr>
      <w:r w:rsidRPr="00894177">
        <w:rPr>
          <w:rFonts w:eastAsia="SimSun"/>
        </w:rPr>
        <w:t>(žr. 4.4, 4.5 ir 5.2 skyrius)</w:t>
      </w:r>
    </w:p>
    <w:p w14:paraId="54F12EE5" w14:textId="77777777" w:rsidR="00DA5F5D" w:rsidRPr="00894177" w:rsidRDefault="00DA5F5D" w:rsidP="00894177">
      <w:pPr>
        <w:tabs>
          <w:tab w:val="left" w:pos="567"/>
        </w:tabs>
        <w:spacing w:line="260" w:lineRule="exact"/>
        <w:rPr>
          <w:rFonts w:eastAsia="SimSun"/>
        </w:rPr>
      </w:pPr>
    </w:p>
    <w:p w14:paraId="43A0F3D6" w14:textId="77777777" w:rsidR="00DA5F5D" w:rsidRPr="00894177" w:rsidRDefault="00DA5F5D" w:rsidP="00894177">
      <w:pPr>
        <w:keepNext/>
        <w:tabs>
          <w:tab w:val="left" w:pos="567"/>
        </w:tabs>
        <w:spacing w:line="260" w:lineRule="exact"/>
        <w:outlineLvl w:val="3"/>
        <w:rPr>
          <w:rFonts w:eastAsia="SimSun"/>
          <w:b/>
        </w:rPr>
      </w:pPr>
      <w:r w:rsidRPr="00894177">
        <w:rPr>
          <w:rFonts w:eastAsia="SimSun"/>
          <w:b/>
        </w:rPr>
        <w:t>4.4</w:t>
      </w:r>
      <w:r w:rsidRPr="00894177">
        <w:rPr>
          <w:rFonts w:eastAsia="SimSun"/>
          <w:b/>
        </w:rPr>
        <w:tab/>
        <w:t>Specialūs įspėjimai ir atsargumo priemonės</w:t>
      </w:r>
    </w:p>
    <w:p w14:paraId="10B7411F" w14:textId="77777777" w:rsidR="00DA5F5D" w:rsidRPr="00894177" w:rsidRDefault="00DA5F5D" w:rsidP="00894177">
      <w:pPr>
        <w:tabs>
          <w:tab w:val="left" w:pos="567"/>
        </w:tabs>
        <w:spacing w:line="260" w:lineRule="exact"/>
        <w:rPr>
          <w:rFonts w:eastAsia="SimSun"/>
        </w:rPr>
      </w:pPr>
    </w:p>
    <w:p w14:paraId="6149F6B6" w14:textId="77777777" w:rsidR="00DA5F5D" w:rsidRPr="00894177" w:rsidRDefault="00DA5F5D" w:rsidP="00894177">
      <w:pPr>
        <w:tabs>
          <w:tab w:val="left" w:pos="567"/>
        </w:tabs>
        <w:rPr>
          <w:rFonts w:eastAsia="SimSun"/>
          <w:u w:val="single"/>
        </w:rPr>
      </w:pPr>
      <w:r w:rsidRPr="00894177">
        <w:rPr>
          <w:rFonts w:eastAsia="SimSun"/>
          <w:u w:val="single"/>
        </w:rPr>
        <w:t>Poveikis inkstams</w:t>
      </w:r>
    </w:p>
    <w:p w14:paraId="6D8A83A6" w14:textId="77777777" w:rsidR="00DA5F5D" w:rsidRPr="00894177" w:rsidRDefault="00DA5F5D" w:rsidP="00894177">
      <w:pPr>
        <w:tabs>
          <w:tab w:val="left" w:pos="567"/>
        </w:tabs>
        <w:rPr>
          <w:rFonts w:eastAsia="SimSun"/>
        </w:rPr>
      </w:pPr>
      <w:r w:rsidRPr="00894177">
        <w:rPr>
          <w:rFonts w:eastAsia="SimSun"/>
        </w:rPr>
        <w:t xml:space="preserve">Pacientams, gydomiems didesne, ypač 40 mg, </w:t>
      </w:r>
      <w:proofErr w:type="spellStart"/>
      <w:r w:rsidRPr="00894177">
        <w:rPr>
          <w:rFonts w:eastAsia="SimSun"/>
        </w:rPr>
        <w:t>rozuvastatino</w:t>
      </w:r>
      <w:proofErr w:type="spellEnd"/>
      <w:r w:rsidRPr="00894177">
        <w:rPr>
          <w:rFonts w:eastAsia="SimSun"/>
        </w:rPr>
        <w:t xml:space="preserve"> doze, buvo juostelės tyrimu nustatomos </w:t>
      </w:r>
      <w:proofErr w:type="spellStart"/>
      <w:r w:rsidRPr="00894177">
        <w:rPr>
          <w:rFonts w:eastAsia="SimSun"/>
        </w:rPr>
        <w:t>proteinurijos</w:t>
      </w:r>
      <w:proofErr w:type="spellEnd"/>
      <w:r w:rsidRPr="00894177">
        <w:rPr>
          <w:rFonts w:eastAsia="SimSun"/>
        </w:rPr>
        <w:t xml:space="preserve">, dažniausiai kanalėlių kilmės atvejų. Dažniausiai ji būdavo trumpalaikė arba protarpinė. Kad </w:t>
      </w:r>
      <w:proofErr w:type="spellStart"/>
      <w:r w:rsidRPr="00894177">
        <w:rPr>
          <w:rFonts w:eastAsia="SimSun"/>
        </w:rPr>
        <w:t>proteinurija</w:t>
      </w:r>
      <w:proofErr w:type="spellEnd"/>
      <w:r w:rsidRPr="00894177">
        <w:rPr>
          <w:rFonts w:eastAsia="SimSun"/>
        </w:rPr>
        <w:t xml:space="preserve"> pranašautų ūminę ar progresuojančią inkstų ligą, neįrodyta (žr. 4.8 skyrių). Gydymo vaistiniu preparatu po to, kai jis pateko į rinką, metu sunkių inkstų reiškinių dažnis buvo didesnis nuo 40 mg dozės. Pacientams, gydomiems 40 mg doze, įprastinių tyrimų metu reikia ištirti ir inkstų funkciją.</w:t>
      </w:r>
    </w:p>
    <w:p w14:paraId="75E967D8" w14:textId="77777777" w:rsidR="00DA5F5D" w:rsidRPr="00894177" w:rsidRDefault="00DA5F5D" w:rsidP="00894177">
      <w:pPr>
        <w:tabs>
          <w:tab w:val="left" w:pos="567"/>
        </w:tabs>
        <w:rPr>
          <w:rFonts w:eastAsia="SimSun"/>
        </w:rPr>
      </w:pPr>
    </w:p>
    <w:p w14:paraId="1641C315" w14:textId="77777777" w:rsidR="00DA5F5D" w:rsidRPr="00894177" w:rsidRDefault="00DA5F5D" w:rsidP="00894177">
      <w:pPr>
        <w:tabs>
          <w:tab w:val="left" w:pos="567"/>
        </w:tabs>
        <w:rPr>
          <w:rFonts w:eastAsia="SimSun"/>
          <w:u w:val="single"/>
        </w:rPr>
      </w:pPr>
      <w:r w:rsidRPr="00894177">
        <w:rPr>
          <w:rFonts w:eastAsia="SimSun"/>
          <w:u w:val="single"/>
        </w:rPr>
        <w:t>Poveikis skeleto raumenims</w:t>
      </w:r>
    </w:p>
    <w:p w14:paraId="73E5A89C" w14:textId="77777777" w:rsidR="00DA5F5D" w:rsidRPr="00894177" w:rsidRDefault="00DA5F5D" w:rsidP="00894177">
      <w:pPr>
        <w:tabs>
          <w:tab w:val="left" w:pos="567"/>
        </w:tabs>
        <w:rPr>
          <w:rFonts w:eastAsia="SimSun"/>
        </w:rPr>
      </w:pPr>
      <w:r w:rsidRPr="00894177">
        <w:rPr>
          <w:rFonts w:eastAsia="SimSun"/>
        </w:rPr>
        <w:t xml:space="preserve">Bet kokia </w:t>
      </w:r>
      <w:proofErr w:type="spellStart"/>
      <w:r w:rsidRPr="00894177">
        <w:rPr>
          <w:rFonts w:eastAsia="SimSun"/>
        </w:rPr>
        <w:t>rozuvastatino</w:t>
      </w:r>
      <w:proofErr w:type="spellEnd"/>
      <w:r w:rsidRPr="00894177">
        <w:rPr>
          <w:rFonts w:eastAsia="SimSun"/>
        </w:rPr>
        <w:t xml:space="preserve"> doze, ypač </w:t>
      </w:r>
      <w:r w:rsidRPr="00894177">
        <w:rPr>
          <w:rFonts w:eastAsia="SimSun"/>
        </w:rPr>
        <w:sym w:font="Symbol" w:char="F03E"/>
      </w:r>
      <w:r w:rsidRPr="00894177">
        <w:rPr>
          <w:rFonts w:eastAsia="SimSun"/>
        </w:rPr>
        <w:t xml:space="preserve"> 20 mg, gydomiems pacientams buvo poveikio skeleto raumenims, pvz., </w:t>
      </w:r>
      <w:proofErr w:type="spellStart"/>
      <w:r w:rsidRPr="00894177">
        <w:rPr>
          <w:rFonts w:eastAsia="SimSun"/>
        </w:rPr>
        <w:t>mialgijos</w:t>
      </w:r>
      <w:proofErr w:type="spellEnd"/>
      <w:r w:rsidRPr="00894177">
        <w:rPr>
          <w:rFonts w:eastAsia="SimSun"/>
        </w:rPr>
        <w:t xml:space="preserve">, </w:t>
      </w:r>
      <w:proofErr w:type="spellStart"/>
      <w:r w:rsidRPr="00894177">
        <w:rPr>
          <w:rFonts w:eastAsia="SimSun"/>
        </w:rPr>
        <w:t>miopatijos</w:t>
      </w:r>
      <w:proofErr w:type="spellEnd"/>
      <w:r w:rsidRPr="00894177">
        <w:rPr>
          <w:rFonts w:eastAsia="SimSun"/>
        </w:rPr>
        <w:t xml:space="preserve">, retai </w:t>
      </w:r>
      <w:r w:rsidRPr="00894177">
        <w:rPr>
          <w:rFonts w:eastAsia="SimSun"/>
        </w:rPr>
        <w:sym w:font="Symbol" w:char="F02D"/>
      </w:r>
      <w:r w:rsidRPr="00894177">
        <w:rPr>
          <w:rFonts w:eastAsia="SimSun"/>
        </w:rPr>
        <w:t xml:space="preserve"> </w:t>
      </w:r>
      <w:proofErr w:type="spellStart"/>
      <w:r w:rsidRPr="00894177">
        <w:rPr>
          <w:rFonts w:eastAsia="SimSun"/>
        </w:rPr>
        <w:t>rabdomiolizės</w:t>
      </w:r>
      <w:proofErr w:type="spellEnd"/>
      <w:r w:rsidRPr="00894177">
        <w:rPr>
          <w:rFonts w:eastAsia="SimSun"/>
        </w:rPr>
        <w:t>, atvejų. Pacientams, kartu su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inhibitoriais vartojantiems </w:t>
      </w:r>
      <w:proofErr w:type="spellStart"/>
      <w:r w:rsidRPr="00894177">
        <w:rPr>
          <w:rFonts w:eastAsia="SimSun"/>
        </w:rPr>
        <w:t>ezetimibo</w:t>
      </w:r>
      <w:proofErr w:type="spellEnd"/>
      <w:r w:rsidRPr="00894177">
        <w:rPr>
          <w:rFonts w:eastAsia="SimSun"/>
        </w:rPr>
        <w:t xml:space="preserve">, labai retais atvejais pasireiškė </w:t>
      </w:r>
      <w:proofErr w:type="spellStart"/>
      <w:r w:rsidRPr="00894177">
        <w:rPr>
          <w:rFonts w:eastAsia="SimSun"/>
        </w:rPr>
        <w:t>rabdomiolizė</w:t>
      </w:r>
      <w:proofErr w:type="spellEnd"/>
      <w:r w:rsidRPr="00894177">
        <w:rPr>
          <w:rFonts w:eastAsia="SimSun"/>
        </w:rPr>
        <w:t xml:space="preserve">. </w:t>
      </w:r>
      <w:proofErr w:type="spellStart"/>
      <w:r w:rsidRPr="00894177">
        <w:rPr>
          <w:rFonts w:eastAsia="SimSun"/>
        </w:rPr>
        <w:t>Farmakodinaminės</w:t>
      </w:r>
      <w:proofErr w:type="spellEnd"/>
      <w:r w:rsidRPr="00894177">
        <w:rPr>
          <w:rFonts w:eastAsia="SimSun"/>
        </w:rPr>
        <w:t xml:space="preserve"> sąveikos galimybės atmesti negalima (žr. 4.5 skyrių), todėl kartu šių vaistinių preparatų reikia vartoti atsargiai.</w:t>
      </w:r>
    </w:p>
    <w:p w14:paraId="4C825A6A" w14:textId="77777777" w:rsidR="00DA5F5D" w:rsidRPr="00894177" w:rsidRDefault="00DA5F5D" w:rsidP="00894177">
      <w:pPr>
        <w:tabs>
          <w:tab w:val="left" w:pos="567"/>
        </w:tabs>
        <w:rPr>
          <w:rFonts w:eastAsia="SimSun"/>
        </w:rPr>
      </w:pPr>
      <w:r w:rsidRPr="00894177">
        <w:rPr>
          <w:rFonts w:eastAsia="SimSun"/>
        </w:rPr>
        <w:lastRenderedPageBreak/>
        <w:t>Kaip ir kitokių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inhibitorių atveju, gydymo po to, kai vaistinis preparatas pateko į rinką, metu </w:t>
      </w:r>
      <w:proofErr w:type="spellStart"/>
      <w:r w:rsidRPr="00894177">
        <w:rPr>
          <w:rFonts w:eastAsia="SimSun"/>
        </w:rPr>
        <w:t>rabdomiolizės</w:t>
      </w:r>
      <w:proofErr w:type="spellEnd"/>
      <w:r w:rsidRPr="00894177">
        <w:rPr>
          <w:rFonts w:eastAsia="SimSun"/>
        </w:rPr>
        <w:t xml:space="preserve">, susijusios su gydymu </w:t>
      </w:r>
      <w:proofErr w:type="spellStart"/>
      <w:r w:rsidRPr="00894177">
        <w:rPr>
          <w:rFonts w:eastAsia="SimSun"/>
        </w:rPr>
        <w:t>rozuvastatinu</w:t>
      </w:r>
      <w:proofErr w:type="spellEnd"/>
      <w:r w:rsidRPr="00894177">
        <w:rPr>
          <w:rFonts w:eastAsia="SimSun"/>
        </w:rPr>
        <w:t>, dažnis buvo didesnis vartojant 40 mg dozę.</w:t>
      </w:r>
    </w:p>
    <w:p w14:paraId="3FD36428" w14:textId="77777777" w:rsidR="00DA5F5D" w:rsidRPr="00894177" w:rsidRDefault="00DA5F5D" w:rsidP="00894177">
      <w:pPr>
        <w:tabs>
          <w:tab w:val="left" w:pos="567"/>
        </w:tabs>
        <w:rPr>
          <w:rFonts w:eastAsia="SimSun"/>
        </w:rPr>
      </w:pPr>
    </w:p>
    <w:p w14:paraId="2BB62F98" w14:textId="77777777" w:rsidR="00732ECC" w:rsidRPr="00732ECC" w:rsidRDefault="00732ECC" w:rsidP="00732ECC">
      <w:pPr>
        <w:tabs>
          <w:tab w:val="left" w:pos="567"/>
        </w:tabs>
        <w:rPr>
          <w:rFonts w:eastAsia="SimSun"/>
          <w:szCs w:val="22"/>
          <w:lang w:eastAsia="zh-CN"/>
        </w:rPr>
      </w:pPr>
      <w:proofErr w:type="spellStart"/>
      <w:r>
        <w:rPr>
          <w:rFonts w:eastAsia="SimSun"/>
          <w:szCs w:val="22"/>
          <w:lang w:eastAsia="zh-CN"/>
        </w:rPr>
        <w:t>Rozuvast</w:t>
      </w:r>
      <w:r w:rsidRPr="00732ECC">
        <w:rPr>
          <w:rFonts w:eastAsia="SimSun"/>
          <w:szCs w:val="22"/>
          <w:lang w:eastAsia="zh-CN"/>
        </w:rPr>
        <w:t>atino</w:t>
      </w:r>
      <w:proofErr w:type="spellEnd"/>
      <w:r w:rsidRPr="00732ECC">
        <w:rPr>
          <w:rFonts w:eastAsia="SimSun"/>
          <w:szCs w:val="22"/>
          <w:lang w:eastAsia="zh-CN"/>
        </w:rPr>
        <w:t xml:space="preserve"> negalima vartoti su </w:t>
      </w:r>
      <w:r>
        <w:rPr>
          <w:rFonts w:eastAsia="SimSun"/>
          <w:szCs w:val="22"/>
          <w:lang w:eastAsia="zh-CN"/>
        </w:rPr>
        <w:t xml:space="preserve">sisteminiu būdu vartojamais </w:t>
      </w:r>
      <w:proofErr w:type="spellStart"/>
      <w:r w:rsidRPr="00732ECC">
        <w:rPr>
          <w:rFonts w:eastAsia="SimSun"/>
          <w:szCs w:val="22"/>
          <w:lang w:eastAsia="zh-CN"/>
        </w:rPr>
        <w:t>fuzido</w:t>
      </w:r>
      <w:proofErr w:type="spellEnd"/>
      <w:r w:rsidRPr="00732ECC">
        <w:rPr>
          <w:rFonts w:eastAsia="SimSun"/>
          <w:szCs w:val="22"/>
          <w:lang w:eastAsia="zh-CN"/>
        </w:rPr>
        <w:t xml:space="preserve"> rūgšti</w:t>
      </w:r>
      <w:r>
        <w:rPr>
          <w:rFonts w:eastAsia="SimSun"/>
          <w:szCs w:val="22"/>
          <w:lang w:eastAsia="zh-CN"/>
        </w:rPr>
        <w:t>es vaistiniais preparatais</w:t>
      </w:r>
      <w:r w:rsidRPr="00732ECC">
        <w:rPr>
          <w:rFonts w:eastAsia="SimSun"/>
          <w:szCs w:val="22"/>
          <w:lang w:eastAsia="zh-CN"/>
        </w:rPr>
        <w:t xml:space="preserve"> ar 7 dienų laikotarpiu po gydymo </w:t>
      </w:r>
      <w:proofErr w:type="spellStart"/>
      <w:r w:rsidRPr="00732ECC">
        <w:rPr>
          <w:rFonts w:eastAsia="SimSun"/>
          <w:szCs w:val="22"/>
          <w:lang w:eastAsia="zh-CN"/>
        </w:rPr>
        <w:t>fuzido</w:t>
      </w:r>
      <w:proofErr w:type="spellEnd"/>
      <w:r w:rsidRPr="00732ECC">
        <w:rPr>
          <w:rFonts w:eastAsia="SimSun"/>
          <w:szCs w:val="22"/>
          <w:lang w:eastAsia="zh-CN"/>
        </w:rPr>
        <w:t xml:space="preserve"> rūgštimi nutraukimo. P</w:t>
      </w:r>
      <w:r>
        <w:rPr>
          <w:rFonts w:eastAsia="SimSun"/>
          <w:szCs w:val="22"/>
          <w:lang w:eastAsia="zh-CN"/>
        </w:rPr>
        <w:t>a</w:t>
      </w:r>
      <w:r w:rsidRPr="00732ECC">
        <w:rPr>
          <w:rFonts w:eastAsia="SimSun"/>
          <w:szCs w:val="22"/>
          <w:lang w:eastAsia="zh-CN"/>
        </w:rPr>
        <w:t xml:space="preserve">cientams, kuriems </w:t>
      </w:r>
      <w:proofErr w:type="spellStart"/>
      <w:r w:rsidRPr="00732ECC">
        <w:rPr>
          <w:rFonts w:eastAsia="SimSun"/>
          <w:szCs w:val="22"/>
          <w:lang w:eastAsia="zh-CN"/>
        </w:rPr>
        <w:t>fuzido</w:t>
      </w:r>
      <w:proofErr w:type="spellEnd"/>
      <w:r w:rsidRPr="00732ECC">
        <w:rPr>
          <w:rFonts w:eastAsia="SimSun"/>
          <w:szCs w:val="22"/>
          <w:lang w:eastAsia="zh-CN"/>
        </w:rPr>
        <w:t xml:space="preserve"> rūgšties vartoti sisteminiu būdu yra būtina, gydymas </w:t>
      </w:r>
      <w:proofErr w:type="spellStart"/>
      <w:r w:rsidRPr="00732ECC">
        <w:rPr>
          <w:rFonts w:eastAsia="SimSun"/>
          <w:szCs w:val="22"/>
          <w:lang w:eastAsia="zh-CN"/>
        </w:rPr>
        <w:t>statinu</w:t>
      </w:r>
      <w:proofErr w:type="spellEnd"/>
      <w:r w:rsidRPr="00732ECC">
        <w:rPr>
          <w:rFonts w:eastAsia="SimSun"/>
          <w:szCs w:val="22"/>
          <w:lang w:eastAsia="zh-CN"/>
        </w:rPr>
        <w:t xml:space="preserve"> turi būti nutrauktas visu gydymo </w:t>
      </w:r>
      <w:proofErr w:type="spellStart"/>
      <w:r w:rsidRPr="00732ECC">
        <w:rPr>
          <w:rFonts w:eastAsia="SimSun"/>
          <w:szCs w:val="22"/>
          <w:lang w:eastAsia="zh-CN"/>
        </w:rPr>
        <w:t>fuzido</w:t>
      </w:r>
      <w:proofErr w:type="spellEnd"/>
      <w:r w:rsidRPr="00732ECC">
        <w:rPr>
          <w:rFonts w:eastAsia="SimSun"/>
          <w:szCs w:val="22"/>
          <w:lang w:eastAsia="zh-CN"/>
        </w:rPr>
        <w:t xml:space="preserve"> rūgštimi laikotarpiu. Gauta pranešimų apie tokiu deriniu gydomiems pacientams atsiradusią </w:t>
      </w:r>
      <w:proofErr w:type="spellStart"/>
      <w:r w:rsidRPr="00732ECC">
        <w:rPr>
          <w:rFonts w:eastAsia="SimSun"/>
          <w:szCs w:val="22"/>
          <w:lang w:eastAsia="zh-CN"/>
        </w:rPr>
        <w:t>rabdomiolizę</w:t>
      </w:r>
      <w:proofErr w:type="spellEnd"/>
      <w:r w:rsidRPr="00732ECC">
        <w:rPr>
          <w:rFonts w:eastAsia="SimSun"/>
          <w:szCs w:val="22"/>
          <w:lang w:eastAsia="zh-CN"/>
        </w:rPr>
        <w:t xml:space="preserve"> (įskaitant kelis mirtinus atvejus) (žr. 4.5 skyrių). Pacientas turi būti informuotas, kad reikia nedelsiant kreiptis medicininės pagalbos, jeigu </w:t>
      </w:r>
      <w:r>
        <w:rPr>
          <w:rFonts w:eastAsia="SimSun"/>
          <w:szCs w:val="22"/>
          <w:lang w:eastAsia="zh-CN"/>
        </w:rPr>
        <w:t>j</w:t>
      </w:r>
      <w:r w:rsidRPr="00732ECC">
        <w:rPr>
          <w:rFonts w:eastAsia="SimSun"/>
          <w:szCs w:val="22"/>
          <w:lang w:eastAsia="zh-CN"/>
        </w:rPr>
        <w:t xml:space="preserve">am atsiranda bet kokių raumenų silpnumo, skausmo ar </w:t>
      </w:r>
      <w:r>
        <w:rPr>
          <w:rFonts w:eastAsia="SimSun"/>
          <w:szCs w:val="22"/>
          <w:lang w:eastAsia="zh-CN"/>
        </w:rPr>
        <w:t>suglebimo</w:t>
      </w:r>
      <w:r w:rsidRPr="00732ECC">
        <w:rPr>
          <w:rFonts w:eastAsia="SimSun"/>
          <w:szCs w:val="22"/>
          <w:lang w:eastAsia="zh-CN"/>
        </w:rPr>
        <w:t xml:space="preserve"> simptomų. </w:t>
      </w:r>
    </w:p>
    <w:p w14:paraId="074CA4A0" w14:textId="77777777" w:rsidR="00732ECC" w:rsidRPr="00732ECC" w:rsidRDefault="00732ECC" w:rsidP="00732ECC">
      <w:pPr>
        <w:tabs>
          <w:tab w:val="left" w:pos="567"/>
        </w:tabs>
        <w:rPr>
          <w:rFonts w:eastAsia="SimSun"/>
          <w:szCs w:val="22"/>
          <w:lang w:eastAsia="zh-CN"/>
        </w:rPr>
      </w:pPr>
      <w:r w:rsidRPr="00732ECC">
        <w:rPr>
          <w:rFonts w:eastAsia="SimSun"/>
          <w:szCs w:val="22"/>
          <w:lang w:eastAsia="zh-CN"/>
        </w:rPr>
        <w:t xml:space="preserve">Gydymą </w:t>
      </w:r>
      <w:proofErr w:type="spellStart"/>
      <w:r w:rsidRPr="00732ECC">
        <w:rPr>
          <w:rFonts w:eastAsia="SimSun"/>
          <w:szCs w:val="22"/>
          <w:lang w:eastAsia="zh-CN"/>
        </w:rPr>
        <w:t>statinu</w:t>
      </w:r>
      <w:proofErr w:type="spellEnd"/>
      <w:r w:rsidRPr="00732ECC">
        <w:rPr>
          <w:rFonts w:eastAsia="SimSun"/>
          <w:szCs w:val="22"/>
          <w:lang w:eastAsia="zh-CN"/>
        </w:rPr>
        <w:t xml:space="preserve"> galima atnaujinti po paskutinės </w:t>
      </w:r>
      <w:proofErr w:type="spellStart"/>
      <w:r w:rsidRPr="00732ECC">
        <w:rPr>
          <w:rFonts w:eastAsia="SimSun"/>
          <w:szCs w:val="22"/>
          <w:lang w:eastAsia="zh-CN"/>
        </w:rPr>
        <w:t>fuzido</w:t>
      </w:r>
      <w:proofErr w:type="spellEnd"/>
      <w:r w:rsidRPr="00732ECC">
        <w:rPr>
          <w:rFonts w:eastAsia="SimSun"/>
          <w:szCs w:val="22"/>
          <w:lang w:eastAsia="zh-CN"/>
        </w:rPr>
        <w:t xml:space="preserve"> rūgšties dozės pavartojimo praėjus septynioms paroms. </w:t>
      </w:r>
    </w:p>
    <w:p w14:paraId="22544FC4" w14:textId="77777777" w:rsidR="00702245" w:rsidRDefault="00732ECC" w:rsidP="00732ECC">
      <w:pPr>
        <w:tabs>
          <w:tab w:val="left" w:pos="567"/>
        </w:tabs>
        <w:rPr>
          <w:rFonts w:eastAsia="SimSun"/>
          <w:szCs w:val="22"/>
          <w:lang w:eastAsia="zh-CN"/>
        </w:rPr>
      </w:pPr>
      <w:r w:rsidRPr="00732ECC">
        <w:rPr>
          <w:rFonts w:eastAsia="SimSun"/>
          <w:szCs w:val="22"/>
          <w:lang w:eastAsia="zh-CN"/>
        </w:rPr>
        <w:t xml:space="preserve">Išimtinėmis aplinkybėmis, kai reikalingas ilgesnis gydymas sisteminiu būdu vartojama </w:t>
      </w:r>
      <w:proofErr w:type="spellStart"/>
      <w:r w:rsidRPr="00732ECC">
        <w:rPr>
          <w:rFonts w:eastAsia="SimSun"/>
          <w:szCs w:val="22"/>
          <w:lang w:eastAsia="zh-CN"/>
        </w:rPr>
        <w:t>fuzido</w:t>
      </w:r>
      <w:proofErr w:type="spellEnd"/>
      <w:r w:rsidRPr="00732ECC">
        <w:rPr>
          <w:rFonts w:eastAsia="SimSun"/>
          <w:szCs w:val="22"/>
          <w:lang w:eastAsia="zh-CN"/>
        </w:rPr>
        <w:t xml:space="preserve"> rūgštimi, pvz., gydant sunkią infekcinę ligą, ROVASYN vartojimo kartu su </w:t>
      </w:r>
      <w:proofErr w:type="spellStart"/>
      <w:r w:rsidRPr="00732ECC">
        <w:rPr>
          <w:rFonts w:eastAsia="SimSun"/>
          <w:szCs w:val="22"/>
          <w:lang w:eastAsia="zh-CN"/>
        </w:rPr>
        <w:t>fuzido</w:t>
      </w:r>
      <w:proofErr w:type="spellEnd"/>
      <w:r w:rsidRPr="00732ECC">
        <w:rPr>
          <w:rFonts w:eastAsia="SimSun"/>
          <w:szCs w:val="22"/>
          <w:lang w:eastAsia="zh-CN"/>
        </w:rPr>
        <w:t xml:space="preserve"> rūgštimi reikalingumas turi būti </w:t>
      </w:r>
      <w:r w:rsidR="008231C2">
        <w:rPr>
          <w:rFonts w:eastAsia="SimSun"/>
          <w:szCs w:val="22"/>
          <w:lang w:eastAsia="zh-CN"/>
        </w:rPr>
        <w:t>ap</w:t>
      </w:r>
      <w:r w:rsidR="007D780E">
        <w:rPr>
          <w:rFonts w:eastAsia="SimSun"/>
          <w:szCs w:val="22"/>
          <w:lang w:eastAsia="zh-CN"/>
        </w:rPr>
        <w:t>svarstytas</w:t>
      </w:r>
      <w:r w:rsidRPr="00732ECC">
        <w:rPr>
          <w:rFonts w:eastAsia="SimSun"/>
          <w:szCs w:val="22"/>
          <w:lang w:eastAsia="zh-CN"/>
        </w:rPr>
        <w:t xml:space="preserve"> </w:t>
      </w:r>
      <w:r w:rsidR="008231C2">
        <w:rPr>
          <w:rFonts w:eastAsia="SimSun"/>
          <w:szCs w:val="22"/>
          <w:lang w:eastAsia="zh-CN"/>
        </w:rPr>
        <w:t>kiekvien</w:t>
      </w:r>
      <w:r w:rsidR="007D780E">
        <w:rPr>
          <w:rFonts w:eastAsia="SimSun"/>
          <w:szCs w:val="22"/>
          <w:lang w:eastAsia="zh-CN"/>
        </w:rPr>
        <w:t>u</w:t>
      </w:r>
      <w:r w:rsidR="008231C2">
        <w:rPr>
          <w:rFonts w:eastAsia="SimSun"/>
          <w:szCs w:val="22"/>
          <w:lang w:eastAsia="zh-CN"/>
        </w:rPr>
        <w:t xml:space="preserve"> atvej</w:t>
      </w:r>
      <w:r w:rsidR="007D780E">
        <w:rPr>
          <w:rFonts w:eastAsia="SimSun"/>
          <w:szCs w:val="22"/>
          <w:lang w:eastAsia="zh-CN"/>
        </w:rPr>
        <w:t>u</w:t>
      </w:r>
      <w:r w:rsidR="008231C2">
        <w:rPr>
          <w:rFonts w:eastAsia="SimSun"/>
          <w:szCs w:val="22"/>
          <w:lang w:eastAsia="zh-CN"/>
        </w:rPr>
        <w:t xml:space="preserve"> ir taikomas </w:t>
      </w:r>
      <w:r w:rsidR="007D780E">
        <w:rPr>
          <w:rFonts w:eastAsia="SimSun"/>
          <w:szCs w:val="22"/>
          <w:lang w:eastAsia="zh-CN"/>
        </w:rPr>
        <w:t>esant atidžiai medicininei priežiūrai</w:t>
      </w:r>
      <w:r w:rsidRPr="00732ECC">
        <w:rPr>
          <w:rFonts w:eastAsia="SimSun"/>
          <w:szCs w:val="22"/>
          <w:lang w:eastAsia="zh-CN"/>
        </w:rPr>
        <w:t>.</w:t>
      </w:r>
    </w:p>
    <w:p w14:paraId="1784CA2D" w14:textId="77777777" w:rsidR="00702245" w:rsidRPr="00DA5F5D" w:rsidRDefault="00702245" w:rsidP="00DA5F5D">
      <w:pPr>
        <w:tabs>
          <w:tab w:val="left" w:pos="567"/>
        </w:tabs>
        <w:rPr>
          <w:rFonts w:eastAsia="SimSun"/>
          <w:szCs w:val="22"/>
          <w:lang w:eastAsia="zh-CN"/>
        </w:rPr>
      </w:pPr>
    </w:p>
    <w:p w14:paraId="5C4CEE1F" w14:textId="77777777" w:rsidR="00DA5F5D" w:rsidRPr="00894177" w:rsidRDefault="00DA5F5D" w:rsidP="00894177">
      <w:pPr>
        <w:tabs>
          <w:tab w:val="left" w:pos="567"/>
        </w:tabs>
        <w:rPr>
          <w:rFonts w:eastAsia="SimSun"/>
          <w:i/>
        </w:rPr>
      </w:pPr>
      <w:proofErr w:type="spellStart"/>
      <w:r w:rsidRPr="00894177">
        <w:rPr>
          <w:rFonts w:eastAsia="SimSun"/>
          <w:i/>
        </w:rPr>
        <w:t>Kreatinkinazės</w:t>
      </w:r>
      <w:proofErr w:type="spellEnd"/>
      <w:r w:rsidRPr="00894177">
        <w:rPr>
          <w:rFonts w:eastAsia="SimSun"/>
          <w:i/>
        </w:rPr>
        <w:t xml:space="preserve"> kiekio tyrimai</w:t>
      </w:r>
    </w:p>
    <w:p w14:paraId="0E5809EF" w14:textId="77777777" w:rsidR="00DA5F5D" w:rsidRPr="00894177" w:rsidRDefault="00DA5F5D" w:rsidP="00894177">
      <w:pPr>
        <w:tabs>
          <w:tab w:val="left" w:pos="567"/>
        </w:tabs>
        <w:rPr>
          <w:rFonts w:eastAsia="SimSun"/>
        </w:rPr>
      </w:pPr>
      <w:proofErr w:type="spellStart"/>
      <w:r w:rsidRPr="00894177">
        <w:rPr>
          <w:rFonts w:eastAsia="SimSun"/>
        </w:rPr>
        <w:t>Kreatinkinazės</w:t>
      </w:r>
      <w:proofErr w:type="spellEnd"/>
      <w:r w:rsidRPr="00894177">
        <w:rPr>
          <w:rFonts w:eastAsia="SimSun"/>
        </w:rPr>
        <w:t xml:space="preserve"> kiekio (KK) negalima tirti po sunkios mankštos arba esant kitokių tikėtinų jos kiekio padidėjimo, galinčio painioti rezultatų vertinimą, priežasčių. Jeigu pradinis KK reikšmingai padidėjęs (</w:t>
      </w:r>
      <w:r w:rsidRPr="00894177">
        <w:rPr>
          <w:rFonts w:eastAsia="SimSun"/>
        </w:rPr>
        <w:sym w:font="Symbol" w:char="F03E"/>
      </w:r>
      <w:r w:rsidRPr="00894177">
        <w:rPr>
          <w:rFonts w:eastAsia="SimSun"/>
        </w:rPr>
        <w:t> 5 kartus viršija viršutinę normos ribą), per 5</w:t>
      </w:r>
      <w:r w:rsidRPr="00894177">
        <w:rPr>
          <w:rFonts w:eastAsia="SimSun"/>
        </w:rPr>
        <w:noBreakHyphen/>
        <w:t xml:space="preserve">7 paras jį reikia ištirti pakartotinai. Jeigu kartotiniu tyrimu patvirtinama, kad pradinis KK yra daugiau negu 5 kartus didesnis už viršutinę normos ribą (VNR), šiuo vaistiniu preparatu pradėti gydyti negalima. </w:t>
      </w:r>
    </w:p>
    <w:p w14:paraId="6281D42A" w14:textId="77777777" w:rsidR="00DA5F5D" w:rsidRPr="00894177" w:rsidRDefault="00DA5F5D" w:rsidP="00894177">
      <w:pPr>
        <w:tabs>
          <w:tab w:val="left" w:pos="567"/>
        </w:tabs>
        <w:rPr>
          <w:rFonts w:eastAsia="SimSun"/>
          <w:u w:val="double"/>
        </w:rPr>
      </w:pPr>
    </w:p>
    <w:p w14:paraId="29B52DE5" w14:textId="77777777" w:rsidR="00DA5F5D" w:rsidRPr="00894177" w:rsidRDefault="00DA5F5D" w:rsidP="00894177">
      <w:pPr>
        <w:tabs>
          <w:tab w:val="left" w:pos="567"/>
        </w:tabs>
        <w:rPr>
          <w:rFonts w:eastAsia="SimSun"/>
          <w:i/>
        </w:rPr>
      </w:pPr>
      <w:r w:rsidRPr="00894177">
        <w:rPr>
          <w:rFonts w:eastAsia="SimSun"/>
          <w:i/>
        </w:rPr>
        <w:t>Prieš pradedant gydyti</w:t>
      </w:r>
    </w:p>
    <w:p w14:paraId="26AE6D7B" w14:textId="77777777" w:rsidR="00DA5F5D" w:rsidRPr="00894177" w:rsidRDefault="00DA5F5D" w:rsidP="00894177">
      <w:pPr>
        <w:tabs>
          <w:tab w:val="left" w:pos="567"/>
        </w:tabs>
        <w:rPr>
          <w:rFonts w:eastAsia="SimSun"/>
        </w:rPr>
      </w:pPr>
      <w:r w:rsidRPr="00894177">
        <w:rPr>
          <w:rFonts w:eastAsia="SimSun"/>
        </w:rPr>
        <w:t xml:space="preserve">Pacientams, kuriems yra </w:t>
      </w:r>
      <w:proofErr w:type="spellStart"/>
      <w:r w:rsidRPr="00894177">
        <w:rPr>
          <w:rFonts w:eastAsia="SimSun"/>
        </w:rPr>
        <w:t>miopatiją</w:t>
      </w:r>
      <w:proofErr w:type="spellEnd"/>
      <w:r w:rsidRPr="00894177">
        <w:rPr>
          <w:rFonts w:eastAsia="SimSun"/>
        </w:rPr>
        <w:t xml:space="preserve"> arba </w:t>
      </w:r>
      <w:proofErr w:type="spellStart"/>
      <w:r w:rsidRPr="00894177">
        <w:rPr>
          <w:rFonts w:eastAsia="SimSun"/>
        </w:rPr>
        <w:t>rabdomiolizę</w:t>
      </w:r>
      <w:proofErr w:type="spellEnd"/>
      <w:r w:rsidRPr="00894177">
        <w:rPr>
          <w:rFonts w:eastAsia="SimSun"/>
        </w:rPr>
        <w:t xml:space="preserve"> skatinančių veiksnių, </w:t>
      </w:r>
      <w:proofErr w:type="spellStart"/>
      <w:r w:rsidRPr="00894177">
        <w:rPr>
          <w:rFonts w:eastAsia="SimSun"/>
        </w:rPr>
        <w:t>rozuvastatino</w:t>
      </w:r>
      <w:proofErr w:type="spellEnd"/>
      <w:r w:rsidRPr="00894177">
        <w:rPr>
          <w:rFonts w:eastAsia="SimSun"/>
        </w:rPr>
        <w:t>, kaip ir kitokių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inhibitorių, reikia skirti atsargiai. Šiems veiksniams priklauso:</w:t>
      </w:r>
    </w:p>
    <w:p w14:paraId="0CAABF8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inkstų funkcijos sutrikimas;</w:t>
      </w:r>
    </w:p>
    <w:p w14:paraId="0D819E1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r>
      <w:proofErr w:type="spellStart"/>
      <w:r w:rsidRPr="00894177">
        <w:rPr>
          <w:rFonts w:eastAsia="SimSun"/>
        </w:rPr>
        <w:t>hipotirozė</w:t>
      </w:r>
      <w:proofErr w:type="spellEnd"/>
      <w:r w:rsidRPr="00894177">
        <w:rPr>
          <w:rFonts w:eastAsia="SimSun"/>
        </w:rPr>
        <w:t>;</w:t>
      </w:r>
    </w:p>
    <w:p w14:paraId="4099C2B9"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paciento arba jo kraujo giminaičių paveldimas raumenų sutrikimas;</w:t>
      </w:r>
    </w:p>
    <w:p w14:paraId="65D01729"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toksinis poveikis raumenims, pasireiškęs ankstesnio gydymo kitokiu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inhibitoriumi arba </w:t>
      </w:r>
      <w:proofErr w:type="spellStart"/>
      <w:r w:rsidRPr="00894177">
        <w:rPr>
          <w:rFonts w:eastAsia="SimSun"/>
        </w:rPr>
        <w:t>fibratu</w:t>
      </w:r>
      <w:proofErr w:type="spellEnd"/>
      <w:r w:rsidRPr="00894177">
        <w:rPr>
          <w:rFonts w:eastAsia="SimSun"/>
        </w:rPr>
        <w:t xml:space="preserve"> metu;</w:t>
      </w:r>
    </w:p>
    <w:p w14:paraId="7B15659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piktnaudžiavimas alkoholiu;</w:t>
      </w:r>
    </w:p>
    <w:p w14:paraId="7EE67E88"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vyresnis negu 70 metų amžius;</w:t>
      </w:r>
    </w:p>
    <w:p w14:paraId="6B912835"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būklė, kurios metu gali padidėti koncentracija kraujo plazmoje (žr. 5.2 skyrių);</w:t>
      </w:r>
    </w:p>
    <w:p w14:paraId="3AC05C6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 xml:space="preserve">derinimas su </w:t>
      </w:r>
      <w:proofErr w:type="spellStart"/>
      <w:r w:rsidRPr="00894177">
        <w:rPr>
          <w:rFonts w:eastAsia="SimSun"/>
        </w:rPr>
        <w:t>fibratais</w:t>
      </w:r>
      <w:proofErr w:type="spellEnd"/>
      <w:r w:rsidRPr="00894177">
        <w:rPr>
          <w:rFonts w:eastAsia="SimSun"/>
        </w:rPr>
        <w:t>.</w:t>
      </w:r>
    </w:p>
    <w:p w14:paraId="00A5016F" w14:textId="77777777" w:rsidR="00DA5F5D" w:rsidRPr="00894177" w:rsidRDefault="00DA5F5D" w:rsidP="00894177">
      <w:pPr>
        <w:tabs>
          <w:tab w:val="left" w:pos="567"/>
        </w:tabs>
        <w:rPr>
          <w:rFonts w:eastAsia="SimSun"/>
        </w:rPr>
      </w:pPr>
    </w:p>
    <w:p w14:paraId="5534AD08" w14:textId="77777777" w:rsidR="00DA5F5D" w:rsidRPr="00894177" w:rsidRDefault="00DA5F5D" w:rsidP="00894177">
      <w:pPr>
        <w:tabs>
          <w:tab w:val="left" w:pos="567"/>
        </w:tabs>
        <w:rPr>
          <w:rFonts w:eastAsia="SimSun"/>
        </w:rPr>
      </w:pPr>
      <w:r w:rsidRPr="00894177">
        <w:rPr>
          <w:rFonts w:eastAsia="SimSun"/>
        </w:rPr>
        <w:lastRenderedPageBreak/>
        <w:t>Tokiems pacientams reikia nustatyti gydymo rizikos ir naudos santykį, be to, juos rekomenduojama kliniškai stebėti. Jei pradinis KK reikšmingai padidėjęs (</w:t>
      </w:r>
      <w:r w:rsidRPr="00894177">
        <w:rPr>
          <w:rFonts w:eastAsia="SimSun"/>
        </w:rPr>
        <w:sym w:font="Symbol" w:char="F03E"/>
      </w:r>
      <w:r w:rsidRPr="00894177">
        <w:rPr>
          <w:rFonts w:eastAsia="SimSun"/>
        </w:rPr>
        <w:t> 5 kartus viršija VNR), šiuo vaistiniu preparatu pradėti gydyti negalima.</w:t>
      </w:r>
    </w:p>
    <w:p w14:paraId="60DEDE1A" w14:textId="77777777" w:rsidR="00DA5F5D" w:rsidRPr="00894177" w:rsidRDefault="00DA5F5D" w:rsidP="00894177">
      <w:pPr>
        <w:tabs>
          <w:tab w:val="left" w:pos="567"/>
        </w:tabs>
        <w:rPr>
          <w:rFonts w:eastAsia="SimSun"/>
        </w:rPr>
      </w:pPr>
    </w:p>
    <w:p w14:paraId="60FB7AB6" w14:textId="77777777" w:rsidR="00DA5F5D" w:rsidRPr="00894177" w:rsidRDefault="00DA5F5D" w:rsidP="00894177">
      <w:pPr>
        <w:tabs>
          <w:tab w:val="left" w:pos="567"/>
        </w:tabs>
        <w:rPr>
          <w:rFonts w:eastAsia="SimSun"/>
          <w:i/>
        </w:rPr>
      </w:pPr>
      <w:r w:rsidRPr="00894177">
        <w:rPr>
          <w:rFonts w:eastAsia="SimSun"/>
          <w:i/>
        </w:rPr>
        <w:t>Gydymo metu</w:t>
      </w:r>
    </w:p>
    <w:p w14:paraId="2A9F8E35" w14:textId="77777777" w:rsidR="00DA5F5D" w:rsidRPr="00894177" w:rsidRDefault="00DA5F5D" w:rsidP="00894177">
      <w:pPr>
        <w:tabs>
          <w:tab w:val="left" w:pos="567"/>
        </w:tabs>
        <w:rPr>
          <w:rFonts w:eastAsia="SimSun"/>
        </w:rPr>
      </w:pPr>
      <w:r w:rsidRPr="00894177">
        <w:rPr>
          <w:rFonts w:eastAsia="SimSun"/>
        </w:rPr>
        <w:t>Reikia paciento paprašyti, kad nedelsdamas praneštų apie dėl neaiškios priežasties atsiradusį raumenų skausmą, silpnumą ar mėšlungį, ypač tuo atveju, jeigu šie simptomai yra susiję su negalavimu arba karščiavimu. Tokiems pacientams reikia pamatuoti KK kraujyje. Jei jis ženkliai padidėjęs (</w:t>
      </w:r>
      <w:r w:rsidRPr="00894177">
        <w:rPr>
          <w:rFonts w:eastAsia="SimSun"/>
        </w:rPr>
        <w:sym w:font="Symbol" w:char="F03E"/>
      </w:r>
      <w:r w:rsidRPr="00894177">
        <w:rPr>
          <w:rFonts w:eastAsia="SimSun"/>
        </w:rPr>
        <w:t xml:space="preserve"> 5 kartus viršija VNR) arba jeigu raumenų pažaidos simptomai yra sunkūs ir dienos metu sukelia diskomfortą, šio vaistinio preparato vartojimą reikia nutraukti (net tuo atveju, jeigu KK </w:t>
      </w:r>
      <w:r w:rsidRPr="00894177">
        <w:rPr>
          <w:rFonts w:eastAsia="SimSun"/>
        </w:rPr>
        <w:sym w:font="Symbol" w:char="F0A3"/>
      </w:r>
      <w:r w:rsidRPr="00894177">
        <w:rPr>
          <w:rFonts w:eastAsia="SimSun"/>
        </w:rPr>
        <w:t> 5 viršija VNR). Jei simptomai išnyksta ir KK sunormalėja, svarstytinas gydymo ROVASYN arba kitokiu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inhibitoriumi atnaujinimas mažesne doze ir atidžiai pacientą stebint. Pacientams, kuriems raumenų pažeidimo simptomų nėra, įprastine tvarka KK matuoti nebūtina.</w:t>
      </w:r>
    </w:p>
    <w:p w14:paraId="461F44EB" w14:textId="77777777" w:rsidR="00DA5F5D" w:rsidRPr="00894177" w:rsidRDefault="00DA5F5D" w:rsidP="00894177">
      <w:pPr>
        <w:tabs>
          <w:tab w:val="left" w:pos="567"/>
        </w:tabs>
        <w:rPr>
          <w:rFonts w:eastAsia="SimSun"/>
        </w:rPr>
      </w:pPr>
      <w:r w:rsidRPr="00894177">
        <w:rPr>
          <w:rFonts w:eastAsia="SimSun"/>
          <w:color w:val="000000"/>
        </w:rPr>
        <w:t xml:space="preserve">Gauta labai retų pranešimų apie su imuninėmis reakcijomis susijusią </w:t>
      </w:r>
      <w:proofErr w:type="spellStart"/>
      <w:r w:rsidRPr="00894177">
        <w:rPr>
          <w:rFonts w:eastAsia="SimSun"/>
          <w:color w:val="000000"/>
        </w:rPr>
        <w:t>nekrozinę</w:t>
      </w:r>
      <w:proofErr w:type="spellEnd"/>
      <w:r w:rsidRPr="00894177">
        <w:rPr>
          <w:rFonts w:eastAsia="SimSun"/>
          <w:color w:val="000000"/>
        </w:rPr>
        <w:t xml:space="preserve"> </w:t>
      </w:r>
      <w:proofErr w:type="spellStart"/>
      <w:r w:rsidRPr="00894177">
        <w:rPr>
          <w:rFonts w:eastAsia="SimSun"/>
          <w:color w:val="000000"/>
        </w:rPr>
        <w:t>miopatiją</w:t>
      </w:r>
      <w:proofErr w:type="spellEnd"/>
      <w:r w:rsidRPr="00894177">
        <w:rPr>
          <w:rFonts w:eastAsia="SimSun"/>
          <w:color w:val="000000"/>
        </w:rPr>
        <w:t xml:space="preserve"> (angl. IMNM), kuri prasidėjo vartojant </w:t>
      </w:r>
      <w:proofErr w:type="spellStart"/>
      <w:r w:rsidRPr="00894177">
        <w:rPr>
          <w:rFonts w:eastAsia="SimSun"/>
          <w:color w:val="000000"/>
        </w:rPr>
        <w:t>statinus</w:t>
      </w:r>
      <w:proofErr w:type="spellEnd"/>
      <w:r w:rsidRPr="00894177">
        <w:rPr>
          <w:rFonts w:eastAsia="SimSun"/>
          <w:color w:val="000000"/>
        </w:rPr>
        <w:t xml:space="preserve">, įskaitant </w:t>
      </w:r>
      <w:proofErr w:type="spellStart"/>
      <w:r w:rsidRPr="00894177">
        <w:rPr>
          <w:rFonts w:eastAsia="SimSun"/>
          <w:color w:val="000000"/>
        </w:rPr>
        <w:t>rozuvastatiną</w:t>
      </w:r>
      <w:proofErr w:type="spellEnd"/>
      <w:r w:rsidRPr="00894177">
        <w:rPr>
          <w:rFonts w:eastAsia="SimSun"/>
          <w:color w:val="000000"/>
        </w:rPr>
        <w:t xml:space="preserve">, ar vėliau. IMNM kliniškai pasireiškia nuolatiniu </w:t>
      </w:r>
      <w:proofErr w:type="spellStart"/>
      <w:r w:rsidRPr="00894177">
        <w:rPr>
          <w:rFonts w:eastAsia="SimSun"/>
          <w:color w:val="000000"/>
        </w:rPr>
        <w:t>proksimalinių</w:t>
      </w:r>
      <w:proofErr w:type="spellEnd"/>
      <w:r w:rsidRPr="00894177">
        <w:rPr>
          <w:rFonts w:eastAsia="SimSun"/>
          <w:color w:val="000000"/>
        </w:rPr>
        <w:t xml:space="preserve"> raumenų silpnumu ir padidėjusia </w:t>
      </w:r>
      <w:proofErr w:type="spellStart"/>
      <w:r w:rsidRPr="00894177">
        <w:rPr>
          <w:rFonts w:eastAsia="SimSun"/>
          <w:color w:val="000000"/>
        </w:rPr>
        <w:t>kreatinkinazės</w:t>
      </w:r>
      <w:proofErr w:type="spellEnd"/>
      <w:r w:rsidRPr="00894177">
        <w:rPr>
          <w:rFonts w:eastAsia="SimSun"/>
          <w:color w:val="000000"/>
        </w:rPr>
        <w:t xml:space="preserve"> koncentracija serume, kuri išlieka ir nutraukus gydymą </w:t>
      </w:r>
      <w:proofErr w:type="spellStart"/>
      <w:r w:rsidRPr="00894177">
        <w:rPr>
          <w:rFonts w:eastAsia="SimSun"/>
          <w:color w:val="000000"/>
        </w:rPr>
        <w:t>statinais</w:t>
      </w:r>
      <w:proofErr w:type="spellEnd"/>
      <w:r w:rsidRPr="00894177">
        <w:rPr>
          <w:rFonts w:eastAsia="SimSun"/>
          <w:color w:val="000000"/>
        </w:rPr>
        <w:t>.</w:t>
      </w:r>
    </w:p>
    <w:p w14:paraId="38A3D805" w14:textId="77777777" w:rsidR="00DA5F5D" w:rsidRPr="00894177" w:rsidRDefault="00DA5F5D" w:rsidP="00894177">
      <w:pPr>
        <w:tabs>
          <w:tab w:val="left" w:pos="567"/>
        </w:tabs>
        <w:spacing w:after="75"/>
        <w:jc w:val="both"/>
        <w:rPr>
          <w:color w:val="000000"/>
        </w:rPr>
      </w:pPr>
    </w:p>
    <w:p w14:paraId="00A2F9D5" w14:textId="77777777" w:rsidR="00DA5F5D" w:rsidRPr="00894177" w:rsidRDefault="00DA5F5D" w:rsidP="00894177">
      <w:pPr>
        <w:tabs>
          <w:tab w:val="left" w:pos="567"/>
        </w:tabs>
        <w:rPr>
          <w:rFonts w:eastAsia="SimSun"/>
        </w:rPr>
      </w:pPr>
      <w:r w:rsidRPr="00894177">
        <w:rPr>
          <w:rFonts w:eastAsia="SimSun"/>
        </w:rPr>
        <w:t xml:space="preserve">Klinikinių tyrimų metu nedideliam skaičiui pacientų, </w:t>
      </w:r>
      <w:proofErr w:type="spellStart"/>
      <w:r w:rsidRPr="00894177">
        <w:rPr>
          <w:rFonts w:eastAsia="SimSun"/>
        </w:rPr>
        <w:t>rozuvastatino</w:t>
      </w:r>
      <w:proofErr w:type="spellEnd"/>
      <w:r w:rsidRPr="00894177">
        <w:rPr>
          <w:rFonts w:eastAsia="SimSun"/>
        </w:rPr>
        <w:t xml:space="preserve"> vartojusių kartu su kitais vaistiniais preparatais, poveikio skeleto raumenims padažnėjimo nestebėta. Vis dėlto pacientams, gydomiems kitokiais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inhibitoriais kartu su fibrino rūgšties dariniais, įskaitant </w:t>
      </w:r>
      <w:proofErr w:type="spellStart"/>
      <w:r w:rsidRPr="00894177">
        <w:rPr>
          <w:rFonts w:eastAsia="SimSun"/>
        </w:rPr>
        <w:t>gemfibrozilį</w:t>
      </w:r>
      <w:proofErr w:type="spellEnd"/>
      <w:r w:rsidRPr="00894177">
        <w:rPr>
          <w:rFonts w:eastAsia="SimSun"/>
        </w:rPr>
        <w:t xml:space="preserve">, </w:t>
      </w:r>
      <w:proofErr w:type="spellStart"/>
      <w:r w:rsidRPr="00894177">
        <w:rPr>
          <w:rFonts w:eastAsia="SimSun"/>
        </w:rPr>
        <w:t>ciklosporinu</w:t>
      </w:r>
      <w:proofErr w:type="spellEnd"/>
      <w:r w:rsidRPr="00894177">
        <w:rPr>
          <w:rFonts w:eastAsia="SimSun"/>
        </w:rPr>
        <w:t xml:space="preserve">, nikotino rūgštimi, </w:t>
      </w:r>
      <w:proofErr w:type="spellStart"/>
      <w:r w:rsidRPr="00894177">
        <w:rPr>
          <w:rFonts w:eastAsia="SimSun"/>
        </w:rPr>
        <w:t>azolų</w:t>
      </w:r>
      <w:proofErr w:type="spellEnd"/>
      <w:r w:rsidRPr="00894177">
        <w:rPr>
          <w:rFonts w:eastAsia="SimSun"/>
        </w:rPr>
        <w:t xml:space="preserve"> grupės priešgrybeliniais preparatais, proteazės inhibitoriais ar </w:t>
      </w:r>
      <w:proofErr w:type="spellStart"/>
      <w:r w:rsidRPr="00894177">
        <w:rPr>
          <w:rFonts w:eastAsia="SimSun"/>
        </w:rPr>
        <w:t>makrolidų</w:t>
      </w:r>
      <w:proofErr w:type="spellEnd"/>
      <w:r w:rsidRPr="00894177">
        <w:rPr>
          <w:rFonts w:eastAsia="SimSun"/>
        </w:rPr>
        <w:t xml:space="preserve"> grupės antibiotikais, dažniau pasireiškė </w:t>
      </w:r>
      <w:proofErr w:type="spellStart"/>
      <w:r w:rsidRPr="00894177">
        <w:rPr>
          <w:rFonts w:eastAsia="SimSun"/>
        </w:rPr>
        <w:t>miozitas</w:t>
      </w:r>
      <w:proofErr w:type="spellEnd"/>
      <w:r w:rsidRPr="00894177">
        <w:rPr>
          <w:rFonts w:eastAsia="SimSun"/>
        </w:rPr>
        <w:t xml:space="preserve"> ir </w:t>
      </w:r>
      <w:proofErr w:type="spellStart"/>
      <w:r w:rsidRPr="00894177">
        <w:rPr>
          <w:rFonts w:eastAsia="SimSun"/>
        </w:rPr>
        <w:t>miopatija</w:t>
      </w:r>
      <w:proofErr w:type="spellEnd"/>
      <w:r w:rsidRPr="00894177">
        <w:rPr>
          <w:rFonts w:eastAsia="SimSun"/>
        </w:rPr>
        <w:t>. Kartu su kai kuriais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inhibitoriais vartojamas </w:t>
      </w:r>
      <w:proofErr w:type="spellStart"/>
      <w:r w:rsidRPr="00894177">
        <w:rPr>
          <w:rFonts w:eastAsia="SimSun"/>
        </w:rPr>
        <w:t>gemfibrozilis</w:t>
      </w:r>
      <w:proofErr w:type="spellEnd"/>
      <w:r w:rsidRPr="00894177">
        <w:rPr>
          <w:rFonts w:eastAsia="SimSun"/>
        </w:rPr>
        <w:t xml:space="preserve"> didina </w:t>
      </w:r>
      <w:proofErr w:type="spellStart"/>
      <w:r w:rsidRPr="00894177">
        <w:rPr>
          <w:rFonts w:eastAsia="SimSun"/>
        </w:rPr>
        <w:t>miopatijos</w:t>
      </w:r>
      <w:proofErr w:type="spellEnd"/>
      <w:r w:rsidRPr="00894177">
        <w:rPr>
          <w:rFonts w:eastAsia="SimSun"/>
        </w:rPr>
        <w:t xml:space="preserve"> riziką, todėl </w:t>
      </w:r>
      <w:proofErr w:type="spellStart"/>
      <w:r w:rsidRPr="00894177">
        <w:rPr>
          <w:rFonts w:eastAsia="SimSun"/>
        </w:rPr>
        <w:t>rozuvastatiną</w:t>
      </w:r>
      <w:proofErr w:type="spellEnd"/>
      <w:r w:rsidRPr="00894177">
        <w:rPr>
          <w:rFonts w:eastAsia="SimSun"/>
        </w:rPr>
        <w:t xml:space="preserve"> derinti su </w:t>
      </w:r>
      <w:proofErr w:type="spellStart"/>
      <w:r w:rsidRPr="00894177">
        <w:rPr>
          <w:rFonts w:eastAsia="SimSun"/>
        </w:rPr>
        <w:t>gemfibroziliu</w:t>
      </w:r>
      <w:proofErr w:type="spellEnd"/>
      <w:r w:rsidRPr="00894177">
        <w:rPr>
          <w:rFonts w:eastAsia="SimSun"/>
        </w:rPr>
        <w:t xml:space="preserve"> nerekomenduojama. </w:t>
      </w:r>
      <w:proofErr w:type="spellStart"/>
      <w:r w:rsidRPr="00894177">
        <w:rPr>
          <w:rFonts w:eastAsia="SimSun"/>
        </w:rPr>
        <w:t>Rozuvastatiną</w:t>
      </w:r>
      <w:proofErr w:type="spellEnd"/>
      <w:r w:rsidRPr="00894177">
        <w:rPr>
          <w:rFonts w:eastAsia="SimSun"/>
        </w:rPr>
        <w:t xml:space="preserve"> derinant su </w:t>
      </w:r>
      <w:proofErr w:type="spellStart"/>
      <w:r w:rsidRPr="00894177">
        <w:rPr>
          <w:rFonts w:eastAsia="SimSun"/>
        </w:rPr>
        <w:t>fibratais</w:t>
      </w:r>
      <w:proofErr w:type="spellEnd"/>
      <w:r w:rsidRPr="00894177">
        <w:rPr>
          <w:rFonts w:eastAsia="SimSun"/>
        </w:rPr>
        <w:t xml:space="preserve"> ar nikotino rūgštimi, reikia atidžiai įvertinti tolesnio lipidų kiekio kitimo naudos ir gydymo tokiu deriniu keliamos rizikos santykį. 40 mg </w:t>
      </w:r>
      <w:proofErr w:type="spellStart"/>
      <w:r w:rsidRPr="00894177">
        <w:rPr>
          <w:rFonts w:eastAsia="SimSun"/>
        </w:rPr>
        <w:t>rozuvastatino</w:t>
      </w:r>
      <w:proofErr w:type="spellEnd"/>
      <w:r w:rsidRPr="00894177">
        <w:rPr>
          <w:rFonts w:eastAsia="SimSun"/>
        </w:rPr>
        <w:t xml:space="preserve"> dozę kartu su </w:t>
      </w:r>
      <w:proofErr w:type="spellStart"/>
      <w:r w:rsidRPr="00894177">
        <w:rPr>
          <w:rFonts w:eastAsia="SimSun"/>
        </w:rPr>
        <w:t>fibratais</w:t>
      </w:r>
      <w:proofErr w:type="spellEnd"/>
      <w:r w:rsidRPr="00894177">
        <w:rPr>
          <w:rFonts w:eastAsia="SimSun"/>
        </w:rPr>
        <w:t xml:space="preserve"> vartoti draudžiama (žr. 4.5 ir 4.8 skyrius).</w:t>
      </w:r>
    </w:p>
    <w:p w14:paraId="075714D5" w14:textId="77777777" w:rsidR="00DA5F5D" w:rsidRPr="00894177" w:rsidRDefault="00DA5F5D" w:rsidP="00894177">
      <w:pPr>
        <w:tabs>
          <w:tab w:val="left" w:pos="567"/>
        </w:tabs>
        <w:rPr>
          <w:rFonts w:eastAsia="SimSun"/>
        </w:rPr>
      </w:pPr>
    </w:p>
    <w:p w14:paraId="32C6E88D" w14:textId="77777777" w:rsidR="00DA5F5D" w:rsidRPr="00894177" w:rsidRDefault="00DA5F5D" w:rsidP="00894177">
      <w:pPr>
        <w:tabs>
          <w:tab w:val="left" w:pos="567"/>
        </w:tabs>
        <w:rPr>
          <w:rFonts w:eastAsia="SimSun"/>
        </w:rPr>
      </w:pPr>
      <w:r w:rsidRPr="00894177">
        <w:rPr>
          <w:rFonts w:eastAsia="SimSun"/>
        </w:rPr>
        <w:t xml:space="preserve">Pacientų, kuriems yra sunki ūminė būklė, rodanti, kad gali būti </w:t>
      </w:r>
      <w:proofErr w:type="spellStart"/>
      <w:r w:rsidRPr="00894177">
        <w:rPr>
          <w:rFonts w:eastAsia="SimSun"/>
        </w:rPr>
        <w:t>miopatija</w:t>
      </w:r>
      <w:proofErr w:type="spellEnd"/>
      <w:r w:rsidRPr="00894177">
        <w:rPr>
          <w:rFonts w:eastAsia="SimSun"/>
        </w:rPr>
        <w:t xml:space="preserve">, arba skatinanti antrinio inkstų nepakankamumo pasireiškimą dėl </w:t>
      </w:r>
      <w:proofErr w:type="spellStart"/>
      <w:r w:rsidRPr="00894177">
        <w:rPr>
          <w:rFonts w:eastAsia="SimSun"/>
        </w:rPr>
        <w:t>rabdomiolizės</w:t>
      </w:r>
      <w:proofErr w:type="spellEnd"/>
      <w:r w:rsidRPr="00894177">
        <w:rPr>
          <w:rFonts w:eastAsia="SimSun"/>
        </w:rPr>
        <w:t xml:space="preserve"> (pvz., sepsis, </w:t>
      </w:r>
      <w:proofErr w:type="spellStart"/>
      <w:r w:rsidRPr="00894177">
        <w:rPr>
          <w:rFonts w:eastAsia="SimSun"/>
        </w:rPr>
        <w:t>hipotenzija</w:t>
      </w:r>
      <w:proofErr w:type="spellEnd"/>
      <w:r w:rsidRPr="00894177">
        <w:rPr>
          <w:rFonts w:eastAsia="SimSun"/>
        </w:rPr>
        <w:t>, didesnė chirurginė operacija, trauma, sunkus metabolizmo, endokrininės sistemos ar elektrolitų pusiausvyros sutrikimas arba nekontroliuojami traukuliai), ROVASYN gydyti negalima.</w:t>
      </w:r>
    </w:p>
    <w:p w14:paraId="13D43EE8" w14:textId="77777777" w:rsidR="00DA5F5D" w:rsidRPr="00894177" w:rsidRDefault="00DA5F5D" w:rsidP="00894177">
      <w:pPr>
        <w:tabs>
          <w:tab w:val="left" w:pos="567"/>
        </w:tabs>
        <w:rPr>
          <w:rFonts w:eastAsia="SimSun"/>
        </w:rPr>
      </w:pPr>
    </w:p>
    <w:p w14:paraId="507E05A9" w14:textId="77777777" w:rsidR="00DA5F5D" w:rsidRPr="00894177" w:rsidRDefault="00DA5F5D" w:rsidP="00894177">
      <w:pPr>
        <w:tabs>
          <w:tab w:val="left" w:pos="567"/>
        </w:tabs>
        <w:rPr>
          <w:rFonts w:eastAsia="SimSun"/>
          <w:u w:val="single"/>
        </w:rPr>
      </w:pPr>
      <w:r w:rsidRPr="00894177">
        <w:rPr>
          <w:rFonts w:eastAsia="SimSun"/>
          <w:u w:val="single"/>
        </w:rPr>
        <w:t>Poveikis kepenims</w:t>
      </w:r>
    </w:p>
    <w:p w14:paraId="0DAC0F82" w14:textId="77777777" w:rsidR="00DA5F5D" w:rsidRPr="00894177" w:rsidRDefault="00DA5F5D" w:rsidP="00894177">
      <w:pPr>
        <w:tabs>
          <w:tab w:val="left" w:pos="567"/>
        </w:tabs>
        <w:rPr>
          <w:rFonts w:eastAsia="SimSun"/>
        </w:rPr>
      </w:pPr>
      <w:r w:rsidRPr="00894177">
        <w:rPr>
          <w:rFonts w:eastAsia="SimSun"/>
        </w:rPr>
        <w:lastRenderedPageBreak/>
        <w:t xml:space="preserve">Pacientus, geriančius daug alkoholio ir (arba) sirgusius kepenų ligomis, </w:t>
      </w:r>
      <w:proofErr w:type="spellStart"/>
      <w:r w:rsidRPr="00894177">
        <w:rPr>
          <w:rFonts w:eastAsia="SimSun"/>
        </w:rPr>
        <w:t>rozuvastatinu</w:t>
      </w:r>
      <w:proofErr w:type="spellEnd"/>
      <w:r w:rsidRPr="00894177">
        <w:rPr>
          <w:rFonts w:eastAsia="SimSun"/>
        </w:rPr>
        <w:t>, kaip ir kitokiais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inhibitoriais, reikia gydyti atsargiai. </w:t>
      </w:r>
    </w:p>
    <w:p w14:paraId="1CDBA7A0" w14:textId="77777777" w:rsidR="00DA5F5D" w:rsidRPr="00894177" w:rsidRDefault="00DA5F5D" w:rsidP="00894177">
      <w:pPr>
        <w:tabs>
          <w:tab w:val="left" w:pos="567"/>
        </w:tabs>
        <w:rPr>
          <w:rFonts w:eastAsia="SimSun"/>
        </w:rPr>
      </w:pPr>
      <w:r w:rsidRPr="00894177">
        <w:rPr>
          <w:rFonts w:eastAsia="SimSun"/>
        </w:rPr>
        <w:t xml:space="preserve">Prieš gydymą ir pirmus 3 gydymo mėnesius rekomenduojama atlikti kepenų funkcijos tyrimus. Jeigu </w:t>
      </w:r>
      <w:proofErr w:type="spellStart"/>
      <w:r w:rsidRPr="00894177">
        <w:rPr>
          <w:rFonts w:eastAsia="SimSun"/>
        </w:rPr>
        <w:t>transaminazių</w:t>
      </w:r>
      <w:proofErr w:type="spellEnd"/>
      <w:r w:rsidRPr="00894177">
        <w:rPr>
          <w:rFonts w:eastAsia="SimSun"/>
        </w:rPr>
        <w:t xml:space="preserve"> kiekis kraujo serume daugiau negu 3 kartus viršija viršutinę normos ribą, </w:t>
      </w:r>
      <w:proofErr w:type="spellStart"/>
      <w:r w:rsidRPr="00894177">
        <w:rPr>
          <w:rFonts w:eastAsia="SimSun"/>
        </w:rPr>
        <w:t>rozuvastatino</w:t>
      </w:r>
      <w:proofErr w:type="spellEnd"/>
      <w:r w:rsidRPr="00894177">
        <w:rPr>
          <w:rFonts w:eastAsia="SimSun"/>
        </w:rPr>
        <w:t xml:space="preserve"> vartojimą reikia nutraukti arba mažinti jo dozę. Gydymo vaistiniu preparatu po to, kai jis pateko į rinką, metu sunkių kepenų reiškinių (daugiausia kepenų </w:t>
      </w:r>
      <w:proofErr w:type="spellStart"/>
      <w:r w:rsidRPr="00894177">
        <w:rPr>
          <w:rFonts w:eastAsia="SimSun"/>
        </w:rPr>
        <w:t>transaminazių</w:t>
      </w:r>
      <w:proofErr w:type="spellEnd"/>
      <w:r w:rsidRPr="00894177">
        <w:rPr>
          <w:rFonts w:eastAsia="SimSun"/>
        </w:rPr>
        <w:t xml:space="preserve"> kiekio padidėjimo) dažnis buvo didesnis nuo 40 mg dozės.</w:t>
      </w:r>
    </w:p>
    <w:p w14:paraId="31BA5DD9" w14:textId="77777777" w:rsidR="00DA5F5D" w:rsidRPr="00894177" w:rsidRDefault="00DA5F5D" w:rsidP="00894177">
      <w:pPr>
        <w:tabs>
          <w:tab w:val="left" w:pos="567"/>
        </w:tabs>
        <w:rPr>
          <w:rFonts w:eastAsia="SimSun"/>
        </w:rPr>
      </w:pPr>
    </w:p>
    <w:p w14:paraId="55AF1490" w14:textId="77777777" w:rsidR="00DA5F5D" w:rsidRPr="00894177" w:rsidRDefault="00DA5F5D" w:rsidP="00894177">
      <w:pPr>
        <w:tabs>
          <w:tab w:val="left" w:pos="567"/>
        </w:tabs>
        <w:rPr>
          <w:rFonts w:eastAsia="SimSun"/>
        </w:rPr>
      </w:pPr>
      <w:r w:rsidRPr="00894177">
        <w:rPr>
          <w:rFonts w:eastAsia="SimSun"/>
        </w:rPr>
        <w:t xml:space="preserve">Pacientams, sergantiems antrine </w:t>
      </w:r>
      <w:proofErr w:type="spellStart"/>
      <w:r w:rsidRPr="00894177">
        <w:rPr>
          <w:rFonts w:eastAsia="SimSun"/>
        </w:rPr>
        <w:t>hipercholesterolemija</w:t>
      </w:r>
      <w:proofErr w:type="spellEnd"/>
      <w:r w:rsidRPr="00894177">
        <w:rPr>
          <w:rFonts w:eastAsia="SimSun"/>
        </w:rPr>
        <w:t xml:space="preserve">, sukelta </w:t>
      </w:r>
      <w:proofErr w:type="spellStart"/>
      <w:r w:rsidRPr="00894177">
        <w:rPr>
          <w:rFonts w:eastAsia="SimSun"/>
        </w:rPr>
        <w:t>hipotirozės</w:t>
      </w:r>
      <w:proofErr w:type="spellEnd"/>
      <w:r w:rsidRPr="00894177">
        <w:rPr>
          <w:rFonts w:eastAsia="SimSun"/>
        </w:rPr>
        <w:t xml:space="preserve"> arba </w:t>
      </w:r>
      <w:proofErr w:type="spellStart"/>
      <w:r w:rsidRPr="00894177">
        <w:rPr>
          <w:rFonts w:eastAsia="SimSun"/>
        </w:rPr>
        <w:t>nefrozinio</w:t>
      </w:r>
      <w:proofErr w:type="spellEnd"/>
      <w:r w:rsidRPr="00894177">
        <w:rPr>
          <w:rFonts w:eastAsia="SimSun"/>
        </w:rPr>
        <w:t xml:space="preserve"> sindromo, pagrindinę ligą reikia gydyti prieš pradedant gydymą </w:t>
      </w:r>
      <w:proofErr w:type="spellStart"/>
      <w:r w:rsidRPr="00894177">
        <w:rPr>
          <w:rFonts w:eastAsia="SimSun"/>
        </w:rPr>
        <w:t>rozuvastatinu</w:t>
      </w:r>
      <w:proofErr w:type="spellEnd"/>
      <w:r w:rsidRPr="00894177">
        <w:rPr>
          <w:rFonts w:eastAsia="SimSun"/>
        </w:rPr>
        <w:t>.</w:t>
      </w:r>
    </w:p>
    <w:p w14:paraId="38B4C423" w14:textId="77777777" w:rsidR="00DA5F5D" w:rsidRPr="00894177" w:rsidRDefault="00DA5F5D" w:rsidP="00894177">
      <w:pPr>
        <w:tabs>
          <w:tab w:val="left" w:pos="567"/>
        </w:tabs>
        <w:rPr>
          <w:rFonts w:eastAsia="SimSun"/>
        </w:rPr>
      </w:pPr>
    </w:p>
    <w:p w14:paraId="09D534CE" w14:textId="77777777" w:rsidR="00DA5F5D" w:rsidRPr="00894177" w:rsidRDefault="00DA5F5D" w:rsidP="00894177">
      <w:pPr>
        <w:tabs>
          <w:tab w:val="left" w:pos="567"/>
        </w:tabs>
        <w:rPr>
          <w:rFonts w:eastAsia="SimSun"/>
          <w:u w:val="single"/>
        </w:rPr>
      </w:pPr>
      <w:r w:rsidRPr="00894177">
        <w:rPr>
          <w:rFonts w:eastAsia="SimSun"/>
          <w:u w:val="single"/>
        </w:rPr>
        <w:t>Rasė</w:t>
      </w:r>
    </w:p>
    <w:p w14:paraId="53577E41" w14:textId="77777777" w:rsidR="00DA5F5D" w:rsidRPr="00894177" w:rsidRDefault="00DA5F5D" w:rsidP="00894177">
      <w:pPr>
        <w:tabs>
          <w:tab w:val="left" w:pos="567"/>
        </w:tabs>
        <w:rPr>
          <w:rFonts w:eastAsia="SimSun"/>
          <w:highlight w:val="yellow"/>
        </w:rPr>
      </w:pPr>
      <w:proofErr w:type="spellStart"/>
      <w:r w:rsidRPr="00894177">
        <w:rPr>
          <w:rFonts w:eastAsia="SimSun"/>
        </w:rPr>
        <w:t>Farmakokinetikos</w:t>
      </w:r>
      <w:proofErr w:type="spellEnd"/>
      <w:r w:rsidRPr="00894177">
        <w:rPr>
          <w:rFonts w:eastAsia="SimSun"/>
        </w:rPr>
        <w:t xml:space="preserve"> tyrimais nustatyta, kad azijiečių organizme </w:t>
      </w:r>
      <w:proofErr w:type="spellStart"/>
      <w:r w:rsidRPr="00894177">
        <w:rPr>
          <w:rFonts w:eastAsia="SimSun"/>
        </w:rPr>
        <w:t>rozuvastatino</w:t>
      </w:r>
      <w:proofErr w:type="spellEnd"/>
      <w:r w:rsidRPr="00894177">
        <w:rPr>
          <w:rFonts w:eastAsia="SimSun"/>
        </w:rPr>
        <w:t xml:space="preserve"> ekspozicija būna didesnė negu kaukaziečių (žr. 4.2, 4,3 ir 5.2 skyrius).</w:t>
      </w:r>
    </w:p>
    <w:p w14:paraId="5E935F06" w14:textId="77777777" w:rsidR="00DA5F5D" w:rsidRPr="00894177" w:rsidRDefault="00DA5F5D" w:rsidP="00894177">
      <w:pPr>
        <w:tabs>
          <w:tab w:val="left" w:pos="567"/>
        </w:tabs>
        <w:rPr>
          <w:rFonts w:eastAsia="SimSun"/>
        </w:rPr>
      </w:pPr>
    </w:p>
    <w:p w14:paraId="56B15A18" w14:textId="77777777" w:rsidR="00DA5F5D" w:rsidRPr="00894177" w:rsidRDefault="00DA5F5D" w:rsidP="00894177">
      <w:pPr>
        <w:tabs>
          <w:tab w:val="left" w:pos="567"/>
        </w:tabs>
        <w:rPr>
          <w:rFonts w:eastAsia="SimSun"/>
          <w:u w:val="single"/>
        </w:rPr>
      </w:pPr>
      <w:r w:rsidRPr="00894177">
        <w:rPr>
          <w:rFonts w:eastAsia="SimSun"/>
          <w:u w:val="single"/>
        </w:rPr>
        <w:t>Proteazės inhibitoriai</w:t>
      </w:r>
    </w:p>
    <w:p w14:paraId="6CDA40A7" w14:textId="77777777" w:rsidR="00DA5F5D" w:rsidRPr="00894177" w:rsidRDefault="00DA5F5D" w:rsidP="00894177">
      <w:pPr>
        <w:tabs>
          <w:tab w:val="left" w:pos="567"/>
        </w:tabs>
        <w:rPr>
          <w:rFonts w:eastAsia="SimSun"/>
          <w:b/>
          <w:color w:val="000000"/>
        </w:rPr>
      </w:pPr>
      <w:r w:rsidRPr="00894177">
        <w:rPr>
          <w:rFonts w:eastAsia="SimSun"/>
          <w:color w:val="000000"/>
        </w:rPr>
        <w:t xml:space="preserve">Nustatyta padidėjusi </w:t>
      </w:r>
      <w:proofErr w:type="spellStart"/>
      <w:r w:rsidRPr="00894177">
        <w:rPr>
          <w:rFonts w:eastAsia="SimSun"/>
          <w:color w:val="000000"/>
        </w:rPr>
        <w:t>rozuvastatino</w:t>
      </w:r>
      <w:proofErr w:type="spellEnd"/>
      <w:r w:rsidRPr="00894177">
        <w:rPr>
          <w:rFonts w:eastAsia="SimSun"/>
          <w:color w:val="000000"/>
        </w:rPr>
        <w:t xml:space="preserve"> sisteminė ekspozicija kartu su juo vartojant įvairių proteazės inhibitorių derinius su </w:t>
      </w:r>
      <w:proofErr w:type="spellStart"/>
      <w:r w:rsidRPr="00894177">
        <w:rPr>
          <w:rFonts w:eastAsia="SimSun"/>
          <w:color w:val="000000"/>
        </w:rPr>
        <w:t>ritonaviru</w:t>
      </w:r>
      <w:proofErr w:type="spellEnd"/>
      <w:r w:rsidRPr="00894177">
        <w:rPr>
          <w:rFonts w:eastAsia="SimSun"/>
          <w:color w:val="000000"/>
        </w:rPr>
        <w:t xml:space="preserve"> Būtina įvertinti lipidų koncentracijos sumažėjimo vartojant ROVASYN naudą ŽIV apsikrėtusiems pacientams, kurie vartoja proteazės inhibitorių, ir didesnės </w:t>
      </w:r>
      <w:proofErr w:type="spellStart"/>
      <w:r w:rsidRPr="00894177">
        <w:rPr>
          <w:rFonts w:eastAsia="SimSun"/>
          <w:color w:val="000000"/>
        </w:rPr>
        <w:t>rozuvastatino</w:t>
      </w:r>
      <w:proofErr w:type="spellEnd"/>
      <w:r w:rsidRPr="00894177">
        <w:rPr>
          <w:rFonts w:eastAsia="SimSun"/>
          <w:color w:val="000000"/>
        </w:rPr>
        <w:t xml:space="preserve"> koncentracijos plazmoje susidarymo, pradedant vartoti ROVASYN ir didinant jo dozę, galimybę. Kai kurių proteazės inhibitorių nerekomenduojama vartoti kartu su nekoreguota ROVASYN doze (žr. 1 lentelę bei 4.2 ir 4.5 skyrius).</w:t>
      </w:r>
    </w:p>
    <w:p w14:paraId="0BEF4321" w14:textId="77777777" w:rsidR="00DA5F5D" w:rsidRPr="00894177" w:rsidRDefault="00DA5F5D" w:rsidP="00894177">
      <w:pPr>
        <w:tabs>
          <w:tab w:val="left" w:pos="567"/>
        </w:tabs>
        <w:jc w:val="both"/>
        <w:rPr>
          <w:rFonts w:eastAsia="SimSun"/>
        </w:rPr>
      </w:pPr>
    </w:p>
    <w:p w14:paraId="74EEF139" w14:textId="77777777" w:rsidR="00DA5F5D" w:rsidRPr="00894177" w:rsidRDefault="00DA5F5D" w:rsidP="00894177">
      <w:pPr>
        <w:tabs>
          <w:tab w:val="left" w:pos="567"/>
        </w:tabs>
        <w:rPr>
          <w:rFonts w:eastAsia="SimSun"/>
          <w:u w:val="single"/>
        </w:rPr>
      </w:pPr>
      <w:r w:rsidRPr="00894177">
        <w:rPr>
          <w:rFonts w:eastAsia="SimSun"/>
          <w:u w:val="single"/>
        </w:rPr>
        <w:t>Laktozės netoleravimas</w:t>
      </w:r>
    </w:p>
    <w:p w14:paraId="0DA9064E" w14:textId="77777777" w:rsidR="00DA5F5D" w:rsidRPr="00894177" w:rsidRDefault="00DA5F5D" w:rsidP="00894177">
      <w:pPr>
        <w:tabs>
          <w:tab w:val="left" w:pos="567"/>
        </w:tabs>
        <w:rPr>
          <w:rFonts w:eastAsia="SimSun"/>
          <w:u w:val="single"/>
        </w:rPr>
      </w:pPr>
      <w:r w:rsidRPr="00894177">
        <w:rPr>
          <w:rFonts w:eastAsia="SimSun"/>
        </w:rPr>
        <w:t xml:space="preserve">Šio vaistinio preparato negalima vartoti pacientams, kuriems nustatytas retas paveldimas sutrikimas </w:t>
      </w:r>
      <w:r w:rsidRPr="00894177">
        <w:rPr>
          <w:rFonts w:eastAsia="SimSun"/>
        </w:rPr>
        <w:sym w:font="Symbol" w:char="F02D"/>
      </w:r>
      <w:r w:rsidRPr="00894177">
        <w:rPr>
          <w:rFonts w:eastAsia="SimSun"/>
        </w:rPr>
        <w:t xml:space="preserve"> </w:t>
      </w:r>
      <w:proofErr w:type="spellStart"/>
      <w:r w:rsidRPr="00894177">
        <w:rPr>
          <w:rFonts w:eastAsia="SimSun"/>
          <w:i/>
        </w:rPr>
        <w:t>Lapp</w:t>
      </w:r>
      <w:proofErr w:type="spellEnd"/>
      <w:r w:rsidRPr="00894177">
        <w:rPr>
          <w:rFonts w:eastAsia="SimSun"/>
          <w:i/>
        </w:rPr>
        <w:t xml:space="preserve"> </w:t>
      </w:r>
      <w:r w:rsidRPr="00894177">
        <w:rPr>
          <w:rFonts w:eastAsia="SimSun"/>
        </w:rPr>
        <w:t xml:space="preserve">laktazės stygius arba gliukozės ir </w:t>
      </w:r>
      <w:proofErr w:type="spellStart"/>
      <w:r w:rsidRPr="00894177">
        <w:rPr>
          <w:rFonts w:eastAsia="SimSun"/>
        </w:rPr>
        <w:t>galaktozės</w:t>
      </w:r>
      <w:proofErr w:type="spellEnd"/>
      <w:r w:rsidRPr="00894177">
        <w:rPr>
          <w:rFonts w:eastAsia="SimSun"/>
        </w:rPr>
        <w:t xml:space="preserve"> </w:t>
      </w:r>
      <w:proofErr w:type="spellStart"/>
      <w:r w:rsidRPr="00894177">
        <w:rPr>
          <w:rFonts w:eastAsia="SimSun"/>
        </w:rPr>
        <w:t>malabsorbcija</w:t>
      </w:r>
      <w:proofErr w:type="spellEnd"/>
      <w:r w:rsidRPr="00894177">
        <w:rPr>
          <w:rFonts w:eastAsia="SimSun"/>
        </w:rPr>
        <w:t>.</w:t>
      </w:r>
    </w:p>
    <w:p w14:paraId="286395B6" w14:textId="77777777" w:rsidR="00DA5F5D" w:rsidRPr="00894177" w:rsidRDefault="00DA5F5D" w:rsidP="00894177">
      <w:pPr>
        <w:tabs>
          <w:tab w:val="left" w:pos="567"/>
        </w:tabs>
        <w:spacing w:line="260" w:lineRule="exact"/>
        <w:rPr>
          <w:rFonts w:eastAsia="SimSun"/>
          <w:u w:val="single"/>
        </w:rPr>
      </w:pPr>
    </w:p>
    <w:p w14:paraId="0F732383" w14:textId="77777777" w:rsidR="00DA5F5D" w:rsidRPr="00894177" w:rsidRDefault="00DA5F5D" w:rsidP="00894177">
      <w:pPr>
        <w:tabs>
          <w:tab w:val="left" w:pos="567"/>
        </w:tabs>
        <w:spacing w:line="260" w:lineRule="exact"/>
        <w:rPr>
          <w:rFonts w:eastAsia="SimSun"/>
          <w:u w:val="single"/>
        </w:rPr>
      </w:pPr>
      <w:proofErr w:type="spellStart"/>
      <w:r w:rsidRPr="00894177">
        <w:rPr>
          <w:rFonts w:eastAsia="SimSun"/>
          <w:u w:val="single"/>
        </w:rPr>
        <w:t>Intersticinė</w:t>
      </w:r>
      <w:proofErr w:type="spellEnd"/>
      <w:r w:rsidRPr="00894177">
        <w:rPr>
          <w:rFonts w:eastAsia="SimSun"/>
          <w:u w:val="single"/>
        </w:rPr>
        <w:t xml:space="preserve"> plaučių liga</w:t>
      </w:r>
    </w:p>
    <w:p w14:paraId="4F261B80" w14:textId="77777777" w:rsidR="00DA5F5D" w:rsidRPr="00894177" w:rsidRDefault="00DA5F5D" w:rsidP="00894177">
      <w:pPr>
        <w:tabs>
          <w:tab w:val="left" w:pos="567"/>
        </w:tabs>
        <w:spacing w:line="260" w:lineRule="exact"/>
        <w:rPr>
          <w:rFonts w:eastAsia="SimSun"/>
        </w:rPr>
      </w:pPr>
      <w:r w:rsidRPr="00894177">
        <w:rPr>
          <w:rFonts w:eastAsia="SimSun"/>
        </w:rPr>
        <w:t xml:space="preserve">Gydymo, ypač ilgalaikio, kai kuriais </w:t>
      </w:r>
      <w:proofErr w:type="spellStart"/>
      <w:r w:rsidRPr="00894177">
        <w:rPr>
          <w:rFonts w:eastAsia="SimSun"/>
        </w:rPr>
        <w:t>statinais</w:t>
      </w:r>
      <w:proofErr w:type="spellEnd"/>
      <w:r w:rsidRPr="00894177">
        <w:rPr>
          <w:rFonts w:eastAsia="SimSun"/>
        </w:rPr>
        <w:t xml:space="preserve"> metu buvo pavienių </w:t>
      </w:r>
      <w:proofErr w:type="spellStart"/>
      <w:r w:rsidRPr="00894177">
        <w:rPr>
          <w:rFonts w:eastAsia="SimSun"/>
        </w:rPr>
        <w:t>intersticinės</w:t>
      </w:r>
      <w:proofErr w:type="spellEnd"/>
      <w:r w:rsidRPr="00894177">
        <w:rPr>
          <w:rFonts w:eastAsia="SimSun"/>
        </w:rPr>
        <w:t xml:space="preserve"> plaučių ligos atvejų (žr. 4.8 skyrių). Jos požymiai gali būti dusulys, sausas kosulys ir bendrosios sveikatos būklės pablogėjimas (nuovargis, kūno svorio mažėjimas, karščiavimas). Įtarus, kad pacientui pasireiškė </w:t>
      </w:r>
      <w:proofErr w:type="spellStart"/>
      <w:r w:rsidRPr="00894177">
        <w:rPr>
          <w:rFonts w:eastAsia="SimSun"/>
        </w:rPr>
        <w:t>intersticinė</w:t>
      </w:r>
      <w:proofErr w:type="spellEnd"/>
      <w:r w:rsidRPr="00894177">
        <w:rPr>
          <w:rFonts w:eastAsia="SimSun"/>
        </w:rPr>
        <w:t xml:space="preserve"> plaučių liga, gydymą </w:t>
      </w:r>
      <w:proofErr w:type="spellStart"/>
      <w:r w:rsidRPr="00894177">
        <w:rPr>
          <w:rFonts w:eastAsia="SimSun"/>
        </w:rPr>
        <w:t>statinais</w:t>
      </w:r>
      <w:proofErr w:type="spellEnd"/>
      <w:r w:rsidRPr="00894177">
        <w:rPr>
          <w:rFonts w:eastAsia="SimSun"/>
        </w:rPr>
        <w:t xml:space="preserve"> reikia nutraukti.</w:t>
      </w:r>
    </w:p>
    <w:p w14:paraId="03F9DF36" w14:textId="77777777" w:rsidR="00DA5F5D" w:rsidRPr="00894177" w:rsidRDefault="00DA5F5D" w:rsidP="00894177">
      <w:pPr>
        <w:tabs>
          <w:tab w:val="left" w:pos="567"/>
        </w:tabs>
        <w:spacing w:line="260" w:lineRule="exact"/>
        <w:rPr>
          <w:rFonts w:eastAsia="SimSun"/>
        </w:rPr>
      </w:pPr>
    </w:p>
    <w:p w14:paraId="23F4C8B3" w14:textId="77777777" w:rsidR="00DA5F5D" w:rsidRPr="00894177" w:rsidRDefault="00DA5F5D" w:rsidP="00894177">
      <w:pPr>
        <w:rPr>
          <w:rFonts w:eastAsia="SimSun"/>
          <w:color w:val="000000"/>
          <w:u w:val="single"/>
        </w:rPr>
      </w:pPr>
      <w:r w:rsidRPr="00894177">
        <w:rPr>
          <w:rFonts w:eastAsia="SimSun"/>
          <w:color w:val="000000"/>
          <w:u w:val="single"/>
        </w:rPr>
        <w:t>Cukrinis diabetas</w:t>
      </w:r>
    </w:p>
    <w:p w14:paraId="00C449B5" w14:textId="77777777" w:rsidR="00DA5F5D" w:rsidRPr="00894177" w:rsidRDefault="00DA5F5D" w:rsidP="00894177">
      <w:pPr>
        <w:rPr>
          <w:rFonts w:eastAsia="SimSun"/>
          <w:color w:val="000000"/>
        </w:rPr>
      </w:pPr>
      <w:r w:rsidRPr="00894177">
        <w:rPr>
          <w:rFonts w:eastAsia="SimSun"/>
          <w:color w:val="000000"/>
        </w:rPr>
        <w:t xml:space="preserve">Yra duomenų, kad </w:t>
      </w:r>
      <w:proofErr w:type="spellStart"/>
      <w:r w:rsidRPr="00894177">
        <w:rPr>
          <w:rFonts w:eastAsia="SimSun"/>
          <w:color w:val="000000"/>
        </w:rPr>
        <w:t>statinų</w:t>
      </w:r>
      <w:proofErr w:type="spellEnd"/>
      <w:r w:rsidRPr="00894177">
        <w:rPr>
          <w:rFonts w:eastAsia="SimSun"/>
          <w:color w:val="000000"/>
        </w:rPr>
        <w:t xml:space="preserve"> klasei priklausantys vaistai kai kuriems pacientams, priklausantiems padidintai cukrinio diabeto rizikos grupei, didina gliukozės kiekį kraujyje ir sukelia hiperglikemiją, kuriai būtina priežiūra kaip diabetui. Vis dėl to šią riziką atsveria dėl </w:t>
      </w:r>
      <w:proofErr w:type="spellStart"/>
      <w:r w:rsidRPr="00894177">
        <w:rPr>
          <w:rFonts w:eastAsia="SimSun"/>
          <w:color w:val="000000"/>
        </w:rPr>
        <w:t>statinų</w:t>
      </w:r>
      <w:proofErr w:type="spellEnd"/>
      <w:r w:rsidRPr="00894177">
        <w:rPr>
          <w:rFonts w:eastAsia="SimSun"/>
          <w:color w:val="000000"/>
        </w:rPr>
        <w:t xml:space="preserve"> vartojimo sumažėjusi kraujagyslinė rizika, ir tai neturėtų būti priežastis nutraukti gydymą. </w:t>
      </w:r>
      <w:r w:rsidRPr="00894177">
        <w:rPr>
          <w:rFonts w:eastAsia="SimSun"/>
          <w:color w:val="000000"/>
        </w:rPr>
        <w:lastRenderedPageBreak/>
        <w:t>Pacientus, kuriems yra hipoglikemijos rizika (gliukozės koncentracija nevalgius yra 5,6</w:t>
      </w:r>
      <w:r w:rsidRPr="00894177">
        <w:rPr>
          <w:rFonts w:eastAsia="SimSun"/>
          <w:color w:val="000000"/>
        </w:rPr>
        <w:noBreakHyphen/>
        <w:t>6,9 </w:t>
      </w:r>
      <w:proofErr w:type="spellStart"/>
      <w:r w:rsidRPr="00894177">
        <w:rPr>
          <w:rFonts w:eastAsia="SimSun"/>
          <w:color w:val="000000"/>
        </w:rPr>
        <w:t>mmol</w:t>
      </w:r>
      <w:proofErr w:type="spellEnd"/>
      <w:r w:rsidRPr="00894177">
        <w:rPr>
          <w:rFonts w:eastAsia="SimSun"/>
          <w:color w:val="000000"/>
        </w:rPr>
        <w:t>/l, kūno masės indeksas (KMI)&gt;30 kg/m</w:t>
      </w:r>
      <w:r w:rsidRPr="00894177">
        <w:rPr>
          <w:rFonts w:eastAsia="SimSun"/>
          <w:color w:val="000000"/>
          <w:vertAlign w:val="superscript"/>
        </w:rPr>
        <w:t>2</w:t>
      </w:r>
      <w:r w:rsidRPr="00894177">
        <w:rPr>
          <w:rFonts w:eastAsia="SimSun"/>
          <w:color w:val="000000"/>
        </w:rPr>
        <w:t xml:space="preserve">, padidėjęs </w:t>
      </w:r>
      <w:proofErr w:type="spellStart"/>
      <w:r w:rsidRPr="00894177">
        <w:rPr>
          <w:rFonts w:eastAsia="SimSun"/>
          <w:color w:val="000000"/>
        </w:rPr>
        <w:t>trigliceridų</w:t>
      </w:r>
      <w:proofErr w:type="spellEnd"/>
      <w:r w:rsidRPr="00894177">
        <w:rPr>
          <w:rFonts w:eastAsia="SimSun"/>
          <w:color w:val="000000"/>
        </w:rPr>
        <w:t xml:space="preserve"> kiekis, hipertenzija), reikia kliniškai ir </w:t>
      </w:r>
      <w:proofErr w:type="spellStart"/>
      <w:r w:rsidRPr="00894177">
        <w:rPr>
          <w:rFonts w:eastAsia="SimSun"/>
          <w:color w:val="000000"/>
        </w:rPr>
        <w:t>biochemiškai</w:t>
      </w:r>
      <w:proofErr w:type="spellEnd"/>
      <w:r w:rsidRPr="00894177">
        <w:rPr>
          <w:rFonts w:eastAsia="SimSun"/>
          <w:color w:val="000000"/>
        </w:rPr>
        <w:t xml:space="preserve"> stebėti remiantis nacionalinėmis gairėmis.</w:t>
      </w:r>
    </w:p>
    <w:p w14:paraId="054C4D98" w14:textId="77777777" w:rsidR="00DA5F5D" w:rsidRPr="00894177" w:rsidRDefault="00DA5F5D" w:rsidP="00894177">
      <w:pPr>
        <w:rPr>
          <w:rFonts w:eastAsia="SimSun"/>
          <w:color w:val="000000"/>
        </w:rPr>
      </w:pPr>
      <w:r w:rsidRPr="00894177">
        <w:rPr>
          <w:rFonts w:eastAsia="SimSun"/>
          <w:color w:val="000000"/>
        </w:rPr>
        <w:t xml:space="preserve">JUPITER tyrimo metu, bendras cukrinio diabeto dažnis </w:t>
      </w:r>
      <w:proofErr w:type="spellStart"/>
      <w:r w:rsidRPr="00894177">
        <w:rPr>
          <w:rFonts w:eastAsia="SimSun"/>
          <w:color w:val="000000"/>
        </w:rPr>
        <w:t>rozuvastatino</w:t>
      </w:r>
      <w:proofErr w:type="spellEnd"/>
      <w:r w:rsidRPr="00894177">
        <w:rPr>
          <w:rFonts w:eastAsia="SimSun"/>
          <w:color w:val="000000"/>
        </w:rPr>
        <w:t xml:space="preserve"> grupėje buvo 2,8%, o </w:t>
      </w:r>
      <w:proofErr w:type="spellStart"/>
      <w:r w:rsidRPr="00894177">
        <w:rPr>
          <w:rFonts w:eastAsia="SimSun"/>
          <w:color w:val="000000"/>
        </w:rPr>
        <w:t>placebo</w:t>
      </w:r>
      <w:proofErr w:type="spellEnd"/>
      <w:r w:rsidRPr="00894177">
        <w:rPr>
          <w:rFonts w:eastAsia="SimSun"/>
          <w:color w:val="000000"/>
        </w:rPr>
        <w:t xml:space="preserve"> grupėje 23%, daugiausia pacientams, kurių gliukozės kiekis nevalgius buvo 5,6-6,9 </w:t>
      </w:r>
      <w:proofErr w:type="spellStart"/>
      <w:r w:rsidRPr="00894177">
        <w:rPr>
          <w:rFonts w:eastAsia="SimSun"/>
          <w:color w:val="000000"/>
        </w:rPr>
        <w:t>mmol</w:t>
      </w:r>
      <w:proofErr w:type="spellEnd"/>
      <w:r w:rsidRPr="00894177">
        <w:rPr>
          <w:rFonts w:eastAsia="SimSun"/>
          <w:color w:val="000000"/>
        </w:rPr>
        <w:t xml:space="preserve">/L.  </w:t>
      </w:r>
    </w:p>
    <w:p w14:paraId="5B497378" w14:textId="77777777" w:rsidR="00DA5F5D" w:rsidRPr="00894177" w:rsidRDefault="00DA5F5D" w:rsidP="00894177">
      <w:pPr>
        <w:tabs>
          <w:tab w:val="left" w:pos="567"/>
        </w:tabs>
        <w:rPr>
          <w:rFonts w:eastAsia="SimSun"/>
          <w:u w:val="single"/>
        </w:rPr>
      </w:pPr>
    </w:p>
    <w:p w14:paraId="2BDFB139" w14:textId="77777777" w:rsidR="00DA5F5D" w:rsidRPr="00894177" w:rsidRDefault="00DA5F5D" w:rsidP="00894177">
      <w:pPr>
        <w:tabs>
          <w:tab w:val="left" w:pos="567"/>
        </w:tabs>
        <w:rPr>
          <w:rFonts w:eastAsia="SimSun"/>
          <w:u w:val="single"/>
        </w:rPr>
      </w:pPr>
      <w:r w:rsidRPr="00894177">
        <w:rPr>
          <w:rFonts w:eastAsia="SimSun"/>
          <w:u w:val="single"/>
        </w:rPr>
        <w:t>Vaikų populiacija</w:t>
      </w:r>
    </w:p>
    <w:p w14:paraId="3F9E9E24" w14:textId="0441AEAF" w:rsidR="00977EE6" w:rsidRPr="00894177" w:rsidRDefault="00DA5F5D" w:rsidP="00894177">
      <w:pPr>
        <w:tabs>
          <w:tab w:val="left" w:pos="567"/>
        </w:tabs>
        <w:rPr>
          <w:rFonts w:eastAsia="SimSun"/>
        </w:rPr>
      </w:pPr>
      <w:proofErr w:type="spellStart"/>
      <w:r w:rsidRPr="00894177">
        <w:rPr>
          <w:rFonts w:eastAsia="SimSun"/>
        </w:rPr>
        <w:t>Rozuvastatinu</w:t>
      </w:r>
      <w:proofErr w:type="spellEnd"/>
      <w:r w:rsidRPr="00894177">
        <w:rPr>
          <w:rFonts w:eastAsia="SimSun"/>
        </w:rPr>
        <w:t xml:space="preserve"> gydomų </w:t>
      </w:r>
      <w:r w:rsidR="00977EE6">
        <w:rPr>
          <w:rFonts w:eastAsia="SimSun"/>
          <w:szCs w:val="22"/>
          <w:lang w:eastAsia="zh-CN"/>
        </w:rPr>
        <w:t xml:space="preserve">6 </w:t>
      </w:r>
      <w:r w:rsidRPr="00DA5F5D">
        <w:rPr>
          <w:rFonts w:eastAsia="SimSun"/>
          <w:szCs w:val="22"/>
          <w:lang w:eastAsia="zh-CN"/>
        </w:rPr>
        <w:t>–</w:t>
      </w:r>
      <w:r w:rsidR="00977EE6">
        <w:rPr>
          <w:rFonts w:eastAsia="SimSun"/>
          <w:szCs w:val="22"/>
          <w:lang w:eastAsia="zh-CN"/>
        </w:rPr>
        <w:t xml:space="preserve"> </w:t>
      </w:r>
      <w:r w:rsidRPr="00894177">
        <w:rPr>
          <w:rFonts w:eastAsia="SimSun"/>
        </w:rPr>
        <w:t xml:space="preserve">17 metų vaikų ir paauglių ūgio, kūno svorio ir kūno masės indekso (KMI) augimo bei lytinio brendimo antrinių požymių pagal </w:t>
      </w:r>
      <w:proofErr w:type="spellStart"/>
      <w:r w:rsidRPr="00894177">
        <w:rPr>
          <w:rFonts w:eastAsia="SimSun"/>
        </w:rPr>
        <w:t>Tanner</w:t>
      </w:r>
      <w:proofErr w:type="spellEnd"/>
      <w:r w:rsidRPr="00894177">
        <w:rPr>
          <w:rFonts w:eastAsia="SimSun"/>
        </w:rPr>
        <w:t xml:space="preserve"> stadijas vystymosi tyrimai yra riboti, kadangi tokio amžiaus pacientai buvo gydyti tik </w:t>
      </w:r>
      <w:r w:rsidR="00977EE6">
        <w:rPr>
          <w:rFonts w:eastAsia="SimSun"/>
          <w:szCs w:val="22"/>
          <w:lang w:eastAsia="zh-CN"/>
        </w:rPr>
        <w:t>dvejus</w:t>
      </w:r>
      <w:r w:rsidR="00977EE6" w:rsidRPr="00894177">
        <w:rPr>
          <w:rFonts w:eastAsia="SimSun"/>
        </w:rPr>
        <w:t xml:space="preserve"> </w:t>
      </w:r>
      <w:r w:rsidRPr="00894177">
        <w:rPr>
          <w:rFonts w:eastAsia="SimSun"/>
        </w:rPr>
        <w:t xml:space="preserve">metus. Po </w:t>
      </w:r>
      <w:r w:rsidR="00977EE6">
        <w:rPr>
          <w:rFonts w:eastAsia="SimSun"/>
          <w:szCs w:val="22"/>
          <w:lang w:eastAsia="zh-CN"/>
        </w:rPr>
        <w:t>dvejų metų</w:t>
      </w:r>
      <w:r w:rsidRPr="00894177">
        <w:rPr>
          <w:rFonts w:eastAsia="SimSun"/>
        </w:rPr>
        <w:t xml:space="preserve"> tiriamojo gydymo poveikio augimui, kūno svoriui, KMI ar lytiniam brendimui nenustatyta (žr. </w:t>
      </w:r>
      <w:r w:rsidRPr="00DA5F5D">
        <w:rPr>
          <w:rFonts w:eastAsia="SimSun"/>
          <w:szCs w:val="22"/>
          <w:lang w:eastAsia="zh-CN"/>
        </w:rPr>
        <w:t xml:space="preserve">5.1 skyrių). </w:t>
      </w:r>
    </w:p>
    <w:p w14:paraId="43259B07" w14:textId="77777777" w:rsidR="00DA5F5D" w:rsidRPr="00894177" w:rsidRDefault="00DA5F5D" w:rsidP="00894177">
      <w:pPr>
        <w:tabs>
          <w:tab w:val="left" w:pos="567"/>
        </w:tabs>
        <w:rPr>
          <w:rFonts w:eastAsia="SimSun"/>
        </w:rPr>
      </w:pPr>
    </w:p>
    <w:p w14:paraId="14B92E1E" w14:textId="77777777" w:rsidR="00DA5F5D" w:rsidRPr="00894177" w:rsidRDefault="00DA5F5D" w:rsidP="00894177">
      <w:pPr>
        <w:tabs>
          <w:tab w:val="left" w:pos="567"/>
        </w:tabs>
        <w:rPr>
          <w:rFonts w:eastAsia="SimSun"/>
        </w:rPr>
      </w:pPr>
      <w:r w:rsidRPr="00894177">
        <w:rPr>
          <w:rFonts w:eastAsia="SimSun"/>
        </w:rPr>
        <w:t xml:space="preserve">Klinikinių tyrimų metu vaikai ir paaugliai </w:t>
      </w:r>
      <w:proofErr w:type="spellStart"/>
      <w:r w:rsidRPr="00894177">
        <w:rPr>
          <w:rFonts w:eastAsia="SimSun"/>
        </w:rPr>
        <w:t>rozuvastatinu</w:t>
      </w:r>
      <w:proofErr w:type="spellEnd"/>
      <w:r w:rsidRPr="00894177">
        <w:rPr>
          <w:rFonts w:eastAsia="SimSun"/>
        </w:rPr>
        <w:t xml:space="preserve"> buvo gydyti 52 savaites. Jiems </w:t>
      </w:r>
      <w:r w:rsidRPr="00894177">
        <w:rPr>
          <w:rFonts w:eastAsia="SimSun"/>
        </w:rPr>
        <w:sym w:font="Symbol" w:char="F03E"/>
      </w:r>
      <w:r w:rsidRPr="00894177">
        <w:rPr>
          <w:rFonts w:eastAsia="SimSun"/>
        </w:rPr>
        <w:t xml:space="preserve"> 10 kartų viršijantis VNR </w:t>
      </w:r>
      <w:proofErr w:type="spellStart"/>
      <w:r w:rsidRPr="00894177">
        <w:rPr>
          <w:rFonts w:eastAsia="SimSun"/>
        </w:rPr>
        <w:t>kreatinkinazės</w:t>
      </w:r>
      <w:proofErr w:type="spellEnd"/>
      <w:r w:rsidRPr="00894177">
        <w:rPr>
          <w:rFonts w:eastAsia="SimSun"/>
        </w:rPr>
        <w:t xml:space="preserve"> kiekis bei raumenų simptomų po mankštos ar didesnio fizinio aktyvumo atsirado dažniau negu suaugusiems žmonėms klinikinių tyrimų metu (žr. 4.8 skyrių).</w:t>
      </w:r>
    </w:p>
    <w:p w14:paraId="1F2AEED2" w14:textId="77777777" w:rsidR="00DA5F5D" w:rsidRPr="00894177" w:rsidRDefault="00DA5F5D" w:rsidP="00894177">
      <w:pPr>
        <w:tabs>
          <w:tab w:val="left" w:pos="567"/>
        </w:tabs>
        <w:spacing w:line="260" w:lineRule="exact"/>
        <w:rPr>
          <w:rFonts w:eastAsia="SimSun"/>
        </w:rPr>
      </w:pPr>
    </w:p>
    <w:p w14:paraId="4D18B16D"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4.5</w:t>
      </w:r>
      <w:r w:rsidRPr="00894177">
        <w:rPr>
          <w:rFonts w:eastAsia="SimSun"/>
          <w:b/>
        </w:rPr>
        <w:tab/>
        <w:t>Sąveika su kitais vaistiniais preparatais ir kitokia sąveika</w:t>
      </w:r>
    </w:p>
    <w:p w14:paraId="475B72D9" w14:textId="77777777" w:rsidR="00DA5F5D" w:rsidRPr="00894177" w:rsidRDefault="00DA5F5D" w:rsidP="00894177">
      <w:pPr>
        <w:tabs>
          <w:tab w:val="left" w:pos="567"/>
        </w:tabs>
        <w:spacing w:line="260" w:lineRule="exact"/>
        <w:rPr>
          <w:rFonts w:eastAsia="SimSun"/>
        </w:rPr>
      </w:pPr>
    </w:p>
    <w:p w14:paraId="1A51B6EA" w14:textId="77777777" w:rsidR="00DA5F5D" w:rsidRPr="00894177" w:rsidRDefault="00DA5F5D" w:rsidP="00894177">
      <w:pPr>
        <w:rPr>
          <w:rFonts w:eastAsia="SimSun"/>
          <w:color w:val="000000"/>
          <w:u w:val="single"/>
        </w:rPr>
      </w:pPr>
      <w:r w:rsidRPr="00894177">
        <w:rPr>
          <w:rFonts w:eastAsia="SimSun"/>
          <w:color w:val="000000"/>
          <w:u w:val="single"/>
        </w:rPr>
        <w:t xml:space="preserve">Kartu vartojamų vaistinių preparatų įtaka </w:t>
      </w:r>
      <w:proofErr w:type="spellStart"/>
      <w:r w:rsidRPr="00894177">
        <w:rPr>
          <w:rFonts w:eastAsia="SimSun"/>
          <w:color w:val="000000"/>
          <w:u w:val="single"/>
        </w:rPr>
        <w:t>rozuvastatino</w:t>
      </w:r>
      <w:proofErr w:type="spellEnd"/>
      <w:r w:rsidRPr="00894177">
        <w:rPr>
          <w:rFonts w:eastAsia="SimSun"/>
          <w:color w:val="000000"/>
          <w:u w:val="single"/>
        </w:rPr>
        <w:t xml:space="preserve"> poveikiui</w:t>
      </w:r>
    </w:p>
    <w:p w14:paraId="4BE2FECE" w14:textId="77777777" w:rsidR="00DA5F5D" w:rsidRPr="00894177" w:rsidRDefault="00DA5F5D" w:rsidP="00894177">
      <w:pPr>
        <w:tabs>
          <w:tab w:val="left" w:pos="567"/>
        </w:tabs>
        <w:jc w:val="both"/>
        <w:rPr>
          <w:highlight w:val="yellow"/>
          <w:u w:val="single"/>
          <w:lang w:val="en-GB"/>
        </w:rPr>
      </w:pPr>
    </w:p>
    <w:p w14:paraId="5E560FD5" w14:textId="77777777" w:rsidR="00DA5F5D" w:rsidRPr="00894177" w:rsidRDefault="00DA5F5D" w:rsidP="00894177">
      <w:pPr>
        <w:tabs>
          <w:tab w:val="left" w:pos="567"/>
        </w:tabs>
        <w:spacing w:line="260" w:lineRule="exact"/>
        <w:rPr>
          <w:rFonts w:eastAsia="SimSun"/>
        </w:rPr>
      </w:pPr>
      <w:r w:rsidRPr="00894177">
        <w:rPr>
          <w:rFonts w:eastAsia="SimSun"/>
          <w:b/>
          <w:color w:val="000000"/>
        </w:rPr>
        <w:t>Baltymų-nešiklių inhibitoriai.</w:t>
      </w:r>
      <w:r w:rsidRPr="00894177">
        <w:rPr>
          <w:rFonts w:eastAsia="SimSun"/>
          <w:color w:val="000000"/>
        </w:rPr>
        <w:t xml:space="preserve"> </w:t>
      </w:r>
      <w:proofErr w:type="spellStart"/>
      <w:r w:rsidRPr="00894177">
        <w:rPr>
          <w:rFonts w:eastAsia="SimSun"/>
          <w:color w:val="000000"/>
        </w:rPr>
        <w:t>Rozuvastatinas</w:t>
      </w:r>
      <w:proofErr w:type="spellEnd"/>
      <w:r w:rsidRPr="00894177">
        <w:rPr>
          <w:rFonts w:eastAsia="SimSun"/>
          <w:color w:val="000000"/>
        </w:rPr>
        <w:t xml:space="preserve"> yra kai kurių baltymų nešiklių, įskaitant nešiklį į kepenis OATP1B1 ir </w:t>
      </w:r>
      <w:proofErr w:type="spellStart"/>
      <w:r w:rsidRPr="00894177">
        <w:rPr>
          <w:rFonts w:eastAsia="SimSun"/>
          <w:color w:val="000000"/>
        </w:rPr>
        <w:t>išnešiklį</w:t>
      </w:r>
      <w:proofErr w:type="spellEnd"/>
      <w:r w:rsidRPr="00894177">
        <w:rPr>
          <w:rFonts w:eastAsia="SimSun"/>
          <w:color w:val="000000"/>
        </w:rPr>
        <w:t xml:space="preserve"> BCRP, substratas. Kartu su </w:t>
      </w:r>
      <w:proofErr w:type="spellStart"/>
      <w:r w:rsidRPr="00894177">
        <w:rPr>
          <w:rFonts w:eastAsia="SimSun"/>
          <w:color w:val="000000"/>
        </w:rPr>
        <w:t>rozuvastatinu</w:t>
      </w:r>
      <w:proofErr w:type="spellEnd"/>
      <w:r w:rsidRPr="00894177">
        <w:rPr>
          <w:rFonts w:eastAsia="SimSun"/>
          <w:color w:val="000000"/>
        </w:rPr>
        <w:t xml:space="preserve"> vartojant vaistinių preparatų, kurie slopina šiuos baltymus-nešiklius, gali padidėti </w:t>
      </w:r>
      <w:proofErr w:type="spellStart"/>
      <w:r w:rsidRPr="00894177">
        <w:rPr>
          <w:rFonts w:eastAsia="SimSun"/>
          <w:color w:val="000000"/>
        </w:rPr>
        <w:t>rozuvastatino</w:t>
      </w:r>
      <w:proofErr w:type="spellEnd"/>
      <w:r w:rsidRPr="00894177">
        <w:rPr>
          <w:rFonts w:eastAsia="SimSun"/>
          <w:color w:val="000000"/>
        </w:rPr>
        <w:t xml:space="preserve"> koncentracija plazmoje ir padidėti </w:t>
      </w:r>
      <w:proofErr w:type="spellStart"/>
      <w:r w:rsidRPr="00894177">
        <w:rPr>
          <w:rFonts w:eastAsia="SimSun"/>
          <w:color w:val="000000"/>
        </w:rPr>
        <w:t>miopatijos</w:t>
      </w:r>
      <w:proofErr w:type="spellEnd"/>
      <w:r w:rsidRPr="00894177">
        <w:rPr>
          <w:rFonts w:eastAsia="SimSun"/>
          <w:color w:val="000000"/>
        </w:rPr>
        <w:t xml:space="preserve"> rizika</w:t>
      </w:r>
      <w:r w:rsidRPr="00894177">
        <w:rPr>
          <w:rFonts w:eastAsia="SimSun"/>
          <w:i/>
          <w:color w:val="000000"/>
        </w:rPr>
        <w:t xml:space="preserve"> </w:t>
      </w:r>
      <w:r w:rsidRPr="00894177">
        <w:rPr>
          <w:rFonts w:eastAsia="SimSun"/>
        </w:rPr>
        <w:t>(žr. 4.2, 4.4 ir 4.5 skyrius bei1 lentelę).</w:t>
      </w:r>
    </w:p>
    <w:p w14:paraId="26AA46E8" w14:textId="77777777" w:rsidR="00DA5F5D" w:rsidRPr="00894177" w:rsidRDefault="00DA5F5D" w:rsidP="00894177">
      <w:pPr>
        <w:rPr>
          <w:rFonts w:eastAsia="SimSun"/>
          <w:color w:val="000000"/>
        </w:rPr>
      </w:pPr>
    </w:p>
    <w:p w14:paraId="6D6EF4AA" w14:textId="77777777" w:rsidR="00DA5F5D" w:rsidRPr="00894177" w:rsidRDefault="00DA5F5D" w:rsidP="00894177">
      <w:pPr>
        <w:tabs>
          <w:tab w:val="left" w:pos="567"/>
        </w:tabs>
        <w:rPr>
          <w:rFonts w:eastAsia="SimSun"/>
        </w:rPr>
      </w:pPr>
      <w:proofErr w:type="spellStart"/>
      <w:r w:rsidRPr="00894177">
        <w:rPr>
          <w:rFonts w:eastAsia="SimSun"/>
          <w:i/>
        </w:rPr>
        <w:t>Ciklosporinas</w:t>
      </w:r>
      <w:proofErr w:type="spellEnd"/>
      <w:r w:rsidRPr="00894177">
        <w:rPr>
          <w:rFonts w:eastAsia="SimSun"/>
          <w:i/>
        </w:rPr>
        <w:t>.</w:t>
      </w:r>
      <w:r w:rsidRPr="00894177">
        <w:rPr>
          <w:rFonts w:eastAsia="SimSun"/>
        </w:rPr>
        <w:t xml:space="preserve"> Pacientų, kartu su </w:t>
      </w:r>
      <w:proofErr w:type="spellStart"/>
      <w:r w:rsidRPr="00894177">
        <w:rPr>
          <w:rFonts w:eastAsia="SimSun"/>
        </w:rPr>
        <w:t>rozuvastatinu</w:t>
      </w:r>
      <w:proofErr w:type="spellEnd"/>
      <w:r w:rsidRPr="00894177">
        <w:rPr>
          <w:rFonts w:eastAsia="SimSun"/>
        </w:rPr>
        <w:t xml:space="preserve"> vartojusių </w:t>
      </w:r>
      <w:proofErr w:type="spellStart"/>
      <w:r w:rsidRPr="00894177">
        <w:rPr>
          <w:rFonts w:eastAsia="SimSun"/>
        </w:rPr>
        <w:t>ciklosporino</w:t>
      </w:r>
      <w:proofErr w:type="spellEnd"/>
      <w:r w:rsidRPr="00894177">
        <w:rPr>
          <w:rFonts w:eastAsia="SimSun"/>
        </w:rPr>
        <w:t xml:space="preserve">, organizme </w:t>
      </w:r>
      <w:proofErr w:type="spellStart"/>
      <w:r w:rsidRPr="00894177">
        <w:rPr>
          <w:rFonts w:eastAsia="SimSun"/>
        </w:rPr>
        <w:t>rozuvastatino</w:t>
      </w:r>
      <w:proofErr w:type="spellEnd"/>
      <w:r w:rsidRPr="00894177">
        <w:rPr>
          <w:rFonts w:eastAsia="SimSun"/>
        </w:rPr>
        <w:t xml:space="preserve"> plotas po koncentracijos kraujo plazmoje priklausomai nuo laiko kreive (angl. AUC) buvo maždaug 7 kartus didesnis negu sveikų savanorių (žr. 1 lentelę). </w:t>
      </w:r>
    </w:p>
    <w:p w14:paraId="54AD1B69" w14:textId="77777777" w:rsidR="00DA5F5D" w:rsidRPr="00894177" w:rsidRDefault="00DA5F5D" w:rsidP="00894177">
      <w:pPr>
        <w:tabs>
          <w:tab w:val="left" w:pos="567"/>
        </w:tabs>
        <w:rPr>
          <w:rFonts w:eastAsia="SimSun"/>
        </w:rPr>
      </w:pPr>
      <w:r w:rsidRPr="00894177">
        <w:rPr>
          <w:rFonts w:eastAsia="SimSun"/>
        </w:rPr>
        <w:t xml:space="preserve">Kartu su </w:t>
      </w:r>
      <w:proofErr w:type="spellStart"/>
      <w:r w:rsidRPr="00894177">
        <w:rPr>
          <w:rFonts w:eastAsia="SimSun"/>
        </w:rPr>
        <w:t>ciklosporinu</w:t>
      </w:r>
      <w:proofErr w:type="spellEnd"/>
      <w:r w:rsidRPr="00894177">
        <w:rPr>
          <w:rFonts w:eastAsia="SimSun"/>
        </w:rPr>
        <w:t xml:space="preserve"> ROVASYN vartoti negalima (žr. 4.3 skyrių).</w:t>
      </w:r>
    </w:p>
    <w:p w14:paraId="10017C84" w14:textId="77777777" w:rsidR="00DA5F5D" w:rsidRPr="00894177" w:rsidRDefault="00DA5F5D" w:rsidP="00894177">
      <w:pPr>
        <w:tabs>
          <w:tab w:val="left" w:pos="567"/>
        </w:tabs>
        <w:rPr>
          <w:rFonts w:eastAsia="SimSun"/>
          <w:lang w:val="en-GB"/>
        </w:rPr>
      </w:pPr>
    </w:p>
    <w:p w14:paraId="2412809D" w14:textId="77777777" w:rsidR="00DA5F5D" w:rsidRPr="00894177" w:rsidRDefault="00DA5F5D" w:rsidP="00894177">
      <w:pPr>
        <w:tabs>
          <w:tab w:val="left" w:pos="567"/>
        </w:tabs>
        <w:rPr>
          <w:rFonts w:eastAsia="SimSun"/>
        </w:rPr>
      </w:pPr>
      <w:proofErr w:type="spellStart"/>
      <w:r w:rsidRPr="00894177">
        <w:rPr>
          <w:rFonts w:eastAsia="SimSun"/>
        </w:rPr>
        <w:t>Rozuvastatinas</w:t>
      </w:r>
      <w:proofErr w:type="spellEnd"/>
      <w:r w:rsidRPr="00894177">
        <w:rPr>
          <w:rFonts w:eastAsia="SimSun"/>
        </w:rPr>
        <w:t xml:space="preserve"> kartu vartojamo </w:t>
      </w:r>
      <w:proofErr w:type="spellStart"/>
      <w:r w:rsidRPr="00894177">
        <w:rPr>
          <w:rFonts w:eastAsia="SimSun"/>
        </w:rPr>
        <w:t>ciklosporino</w:t>
      </w:r>
      <w:proofErr w:type="spellEnd"/>
      <w:r w:rsidRPr="00894177">
        <w:rPr>
          <w:rFonts w:eastAsia="SimSun"/>
        </w:rPr>
        <w:t xml:space="preserve"> koncentracijai kraujo plazmoje poveikio nedarė.</w:t>
      </w:r>
    </w:p>
    <w:p w14:paraId="74DCC466" w14:textId="77777777" w:rsidR="00DA5F5D" w:rsidRPr="00894177" w:rsidRDefault="00DA5F5D" w:rsidP="00894177">
      <w:pPr>
        <w:tabs>
          <w:tab w:val="left" w:pos="567"/>
        </w:tabs>
        <w:rPr>
          <w:rFonts w:eastAsia="SimSun"/>
        </w:rPr>
      </w:pPr>
    </w:p>
    <w:p w14:paraId="54677431" w14:textId="77777777" w:rsidR="00DA5F5D" w:rsidRPr="00894177" w:rsidRDefault="00DA5F5D" w:rsidP="00894177">
      <w:pPr>
        <w:tabs>
          <w:tab w:val="left" w:pos="567"/>
        </w:tabs>
        <w:spacing w:line="260" w:lineRule="exact"/>
        <w:rPr>
          <w:rFonts w:eastAsia="SimSun"/>
        </w:rPr>
      </w:pPr>
      <w:r w:rsidRPr="00894177">
        <w:rPr>
          <w:rFonts w:eastAsia="SimSun"/>
          <w:i/>
        </w:rPr>
        <w:t>Proteazės inhibitoriai.</w:t>
      </w:r>
      <w:r w:rsidRPr="00894177">
        <w:rPr>
          <w:rFonts w:eastAsia="SimSun"/>
          <w:b/>
        </w:rPr>
        <w:t xml:space="preserve"> </w:t>
      </w:r>
      <w:r w:rsidRPr="00894177">
        <w:rPr>
          <w:rFonts w:eastAsia="SimSun"/>
        </w:rPr>
        <w:t xml:space="preserve">Tikslus sąveikos mechanizmas nežinomas, tačiau kartu vartojami proteazės inhibitoriai gali smarkiai padidinti </w:t>
      </w:r>
      <w:proofErr w:type="spellStart"/>
      <w:r w:rsidRPr="00894177">
        <w:rPr>
          <w:rFonts w:eastAsia="SimSun"/>
        </w:rPr>
        <w:t>rozuvastatino</w:t>
      </w:r>
      <w:proofErr w:type="spellEnd"/>
      <w:r w:rsidRPr="00894177">
        <w:rPr>
          <w:rFonts w:eastAsia="SimSun"/>
        </w:rPr>
        <w:t xml:space="preserve"> ekspoziciją (žr. 1 lentelę). Pvz.,</w:t>
      </w:r>
      <w:r w:rsidRPr="00894177">
        <w:rPr>
          <w:rFonts w:eastAsia="SimSun"/>
          <w:b/>
        </w:rPr>
        <w:t xml:space="preserve"> </w:t>
      </w:r>
      <w:proofErr w:type="spellStart"/>
      <w:r w:rsidRPr="00894177">
        <w:rPr>
          <w:rFonts w:eastAsia="SimSun"/>
        </w:rPr>
        <w:t>far</w:t>
      </w:r>
      <w:r w:rsidRPr="00894177">
        <w:rPr>
          <w:rFonts w:eastAsia="SimSun"/>
        </w:rPr>
        <w:lastRenderedPageBreak/>
        <w:t>makokinetikos</w:t>
      </w:r>
      <w:proofErr w:type="spellEnd"/>
      <w:r w:rsidRPr="00894177">
        <w:rPr>
          <w:rFonts w:eastAsia="SimSun"/>
        </w:rPr>
        <w:t xml:space="preserve"> tyrimo metu sveikiems savanoriams 10 mg </w:t>
      </w:r>
      <w:proofErr w:type="spellStart"/>
      <w:r w:rsidRPr="00894177">
        <w:rPr>
          <w:rFonts w:eastAsia="SimSun"/>
        </w:rPr>
        <w:t>rozuvastatino</w:t>
      </w:r>
      <w:proofErr w:type="spellEnd"/>
      <w:r w:rsidRPr="00894177">
        <w:rPr>
          <w:rFonts w:eastAsia="SimSun"/>
        </w:rPr>
        <w:t xml:space="preserve"> dozės vartojimas kartu su dviejų proteazės inhibitorių deriniu (300 mg </w:t>
      </w:r>
      <w:proofErr w:type="spellStart"/>
      <w:r w:rsidRPr="00894177">
        <w:rPr>
          <w:rFonts w:eastAsia="SimSun"/>
        </w:rPr>
        <w:t>atazanaviro</w:t>
      </w:r>
      <w:proofErr w:type="spellEnd"/>
      <w:r w:rsidRPr="00894177">
        <w:rPr>
          <w:rFonts w:eastAsia="SimSun"/>
        </w:rPr>
        <w:t xml:space="preserve"> ir 100 mg </w:t>
      </w:r>
      <w:proofErr w:type="spellStart"/>
      <w:r w:rsidRPr="00894177">
        <w:rPr>
          <w:rFonts w:eastAsia="SimSun"/>
        </w:rPr>
        <w:t>ritonaviro</w:t>
      </w:r>
      <w:proofErr w:type="spellEnd"/>
      <w:r w:rsidRPr="00894177">
        <w:rPr>
          <w:rFonts w:eastAsia="SimSun"/>
        </w:rPr>
        <w:t xml:space="preserve">) buvo susijęs su </w:t>
      </w:r>
      <w:proofErr w:type="spellStart"/>
      <w:r w:rsidRPr="00894177">
        <w:rPr>
          <w:rFonts w:eastAsia="SimSun"/>
        </w:rPr>
        <w:t>rozuvastatino</w:t>
      </w:r>
      <w:proofErr w:type="spellEnd"/>
      <w:r w:rsidRPr="00894177">
        <w:rPr>
          <w:rFonts w:eastAsia="SimSun"/>
        </w:rPr>
        <w:t xml:space="preserve"> AUC</w:t>
      </w:r>
      <w:r w:rsidRPr="00894177">
        <w:rPr>
          <w:rFonts w:eastAsia="SimSun"/>
          <w:vertAlign w:val="subscript"/>
        </w:rPr>
        <w:t>(0-24)</w:t>
      </w:r>
      <w:r w:rsidRPr="00894177">
        <w:rPr>
          <w:rFonts w:eastAsia="SimSun"/>
        </w:rPr>
        <w:t xml:space="preserve"> ir </w:t>
      </w:r>
      <w:proofErr w:type="spellStart"/>
      <w:r w:rsidRPr="00894177">
        <w:rPr>
          <w:rFonts w:eastAsia="SimSun"/>
        </w:rPr>
        <w:t>C</w:t>
      </w:r>
      <w:r w:rsidRPr="00894177">
        <w:rPr>
          <w:rFonts w:eastAsia="SimSun"/>
          <w:vertAlign w:val="subscript"/>
        </w:rPr>
        <w:t>max</w:t>
      </w:r>
      <w:proofErr w:type="spellEnd"/>
      <w:r w:rsidRPr="00894177">
        <w:rPr>
          <w:rFonts w:eastAsia="SimSun"/>
        </w:rPr>
        <w:t xml:space="preserve"> padidėjimu tuo metu, kai apykaita </w:t>
      </w:r>
      <w:proofErr w:type="spellStart"/>
      <w:r w:rsidRPr="00894177">
        <w:rPr>
          <w:rFonts w:eastAsia="SimSun"/>
        </w:rPr>
        <w:t>pusiausvyrinė</w:t>
      </w:r>
      <w:proofErr w:type="spellEnd"/>
      <w:r w:rsidRPr="00894177">
        <w:rPr>
          <w:rFonts w:eastAsia="SimSun"/>
        </w:rPr>
        <w:t xml:space="preserve">, atitinkamai maždaug 3 kartus ir 7 kartus. Kartu su kai kuriais proteazės inhibitorių deriniais ROVASYN galima vartoti tik kruopščiai (atsižvelgiant į tikėtiną </w:t>
      </w:r>
      <w:proofErr w:type="spellStart"/>
      <w:r w:rsidRPr="00894177">
        <w:rPr>
          <w:rFonts w:eastAsia="SimSun"/>
        </w:rPr>
        <w:t>rozuvastatino</w:t>
      </w:r>
      <w:proofErr w:type="spellEnd"/>
      <w:r w:rsidRPr="00894177">
        <w:rPr>
          <w:rFonts w:eastAsia="SimSun"/>
        </w:rPr>
        <w:t xml:space="preserve"> ekspozicijos padidėjimą) parinkus jo dozę (žr. 4.2, 4.4 ir 4.5 skyrius bei1 lentelę).</w:t>
      </w:r>
    </w:p>
    <w:p w14:paraId="1FE14E73" w14:textId="77777777" w:rsidR="00DA5F5D" w:rsidRPr="00894177" w:rsidRDefault="00DA5F5D" w:rsidP="00894177">
      <w:pPr>
        <w:tabs>
          <w:tab w:val="left" w:pos="567"/>
        </w:tabs>
        <w:jc w:val="both"/>
      </w:pPr>
    </w:p>
    <w:p w14:paraId="218B52AB" w14:textId="77777777" w:rsidR="00DA5F5D" w:rsidRPr="00894177" w:rsidRDefault="00DA5F5D" w:rsidP="00894177">
      <w:pPr>
        <w:tabs>
          <w:tab w:val="left" w:pos="567"/>
        </w:tabs>
        <w:rPr>
          <w:rFonts w:eastAsia="SimSun"/>
        </w:rPr>
      </w:pPr>
      <w:proofErr w:type="spellStart"/>
      <w:r w:rsidRPr="00894177">
        <w:rPr>
          <w:rFonts w:eastAsia="SimSun"/>
          <w:b/>
        </w:rPr>
        <w:t>Gemfibrozilis</w:t>
      </w:r>
      <w:proofErr w:type="spellEnd"/>
      <w:r w:rsidRPr="00894177">
        <w:rPr>
          <w:rFonts w:eastAsia="SimSun"/>
          <w:b/>
        </w:rPr>
        <w:t xml:space="preserve"> ir kiti lipidų kiekį kraujyje mažinantys vaistiniai preparatai.</w:t>
      </w:r>
      <w:r w:rsidRPr="00894177">
        <w:rPr>
          <w:rFonts w:eastAsia="SimSun"/>
          <w:i/>
        </w:rPr>
        <w:t xml:space="preserve"> </w:t>
      </w:r>
      <w:r w:rsidRPr="00894177">
        <w:rPr>
          <w:rFonts w:eastAsia="SimSun"/>
        </w:rPr>
        <w:t xml:space="preserve">ROVASYN vartojant kartu su </w:t>
      </w:r>
      <w:proofErr w:type="spellStart"/>
      <w:r w:rsidRPr="00894177">
        <w:rPr>
          <w:rFonts w:eastAsia="SimSun"/>
        </w:rPr>
        <w:t>gemfibroziliu</w:t>
      </w:r>
      <w:proofErr w:type="spellEnd"/>
      <w:r w:rsidRPr="00894177">
        <w:rPr>
          <w:rFonts w:eastAsia="SimSun"/>
        </w:rPr>
        <w:t xml:space="preserve">, 2 kartus padidėjo </w:t>
      </w:r>
      <w:proofErr w:type="spellStart"/>
      <w:r w:rsidRPr="00894177">
        <w:rPr>
          <w:rFonts w:eastAsia="SimSun"/>
        </w:rPr>
        <w:t>rozuvastatino</w:t>
      </w:r>
      <w:proofErr w:type="spellEnd"/>
      <w:r w:rsidRPr="00894177">
        <w:rPr>
          <w:rFonts w:eastAsia="SimSun"/>
        </w:rPr>
        <w:t xml:space="preserve"> didžiausia koncentracija kraujo plazmoje (</w:t>
      </w:r>
      <w:proofErr w:type="spellStart"/>
      <w:r w:rsidRPr="00894177">
        <w:rPr>
          <w:rFonts w:eastAsia="SimSun"/>
        </w:rPr>
        <w:t>C</w:t>
      </w:r>
      <w:r w:rsidRPr="00894177">
        <w:rPr>
          <w:rFonts w:eastAsia="SimSun"/>
          <w:vertAlign w:val="subscript"/>
        </w:rPr>
        <w:t>max</w:t>
      </w:r>
      <w:proofErr w:type="spellEnd"/>
      <w:r w:rsidRPr="00894177">
        <w:rPr>
          <w:rFonts w:eastAsia="SimSun"/>
        </w:rPr>
        <w:t xml:space="preserve">) ir AUC (žr. 4.4 skyrių). </w:t>
      </w:r>
    </w:p>
    <w:p w14:paraId="78EF2922" w14:textId="77777777" w:rsidR="00DA5F5D" w:rsidRPr="00894177" w:rsidRDefault="00DA5F5D" w:rsidP="00894177">
      <w:pPr>
        <w:tabs>
          <w:tab w:val="left" w:pos="567"/>
        </w:tabs>
        <w:rPr>
          <w:rFonts w:eastAsia="SimSun"/>
        </w:rPr>
      </w:pPr>
    </w:p>
    <w:p w14:paraId="0A09F457" w14:textId="77777777" w:rsidR="00DA5F5D" w:rsidRPr="00894177" w:rsidRDefault="00DA5F5D" w:rsidP="00894177">
      <w:pPr>
        <w:tabs>
          <w:tab w:val="left" w:pos="567"/>
        </w:tabs>
        <w:rPr>
          <w:rFonts w:eastAsia="SimSun"/>
        </w:rPr>
      </w:pPr>
      <w:r w:rsidRPr="00894177">
        <w:rPr>
          <w:rFonts w:eastAsia="SimSun"/>
        </w:rPr>
        <w:t xml:space="preserve">Remiantis specialių sąveikos tyrimų duomenimis, reikšminga </w:t>
      </w:r>
      <w:proofErr w:type="spellStart"/>
      <w:r w:rsidRPr="00894177">
        <w:rPr>
          <w:rFonts w:eastAsia="SimSun"/>
        </w:rPr>
        <w:t>farmakokinetinė</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sąveika su </w:t>
      </w:r>
      <w:proofErr w:type="spellStart"/>
      <w:r w:rsidRPr="00894177">
        <w:rPr>
          <w:rFonts w:eastAsia="SimSun"/>
        </w:rPr>
        <w:t>fenofibratu</w:t>
      </w:r>
      <w:proofErr w:type="spellEnd"/>
      <w:r w:rsidRPr="00894177">
        <w:rPr>
          <w:rFonts w:eastAsia="SimSun"/>
        </w:rPr>
        <w:t xml:space="preserve"> nėra tikėtina, tačiau </w:t>
      </w:r>
      <w:proofErr w:type="spellStart"/>
      <w:r w:rsidRPr="00894177">
        <w:rPr>
          <w:rFonts w:eastAsia="SimSun"/>
        </w:rPr>
        <w:t>farmakodinaminė</w:t>
      </w:r>
      <w:proofErr w:type="spellEnd"/>
      <w:r w:rsidRPr="00894177">
        <w:rPr>
          <w:rFonts w:eastAsia="SimSun"/>
        </w:rPr>
        <w:t xml:space="preserve"> sąveika gali pasireikšti. Kartu su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inhibitoriais vartojamas </w:t>
      </w:r>
      <w:proofErr w:type="spellStart"/>
      <w:r w:rsidRPr="00894177">
        <w:rPr>
          <w:rFonts w:eastAsia="SimSun"/>
        </w:rPr>
        <w:t>gemfibrozilis</w:t>
      </w:r>
      <w:proofErr w:type="spellEnd"/>
      <w:r w:rsidRPr="00894177">
        <w:rPr>
          <w:rFonts w:eastAsia="SimSun"/>
        </w:rPr>
        <w:t xml:space="preserve">, </w:t>
      </w:r>
      <w:proofErr w:type="spellStart"/>
      <w:r w:rsidRPr="00894177">
        <w:rPr>
          <w:rFonts w:eastAsia="SimSun"/>
        </w:rPr>
        <w:t>fenofibratas</w:t>
      </w:r>
      <w:proofErr w:type="spellEnd"/>
      <w:r w:rsidRPr="00894177">
        <w:rPr>
          <w:rFonts w:eastAsia="SimSun"/>
        </w:rPr>
        <w:t xml:space="preserve">, kitokie </w:t>
      </w:r>
      <w:proofErr w:type="spellStart"/>
      <w:r w:rsidRPr="00894177">
        <w:rPr>
          <w:rFonts w:eastAsia="SimSun"/>
        </w:rPr>
        <w:t>fibratai</w:t>
      </w:r>
      <w:proofErr w:type="spellEnd"/>
      <w:r w:rsidRPr="00894177">
        <w:rPr>
          <w:rFonts w:eastAsia="SimSun"/>
        </w:rPr>
        <w:t xml:space="preserve"> ar lipidų kiekį kraujyje  mažinančios nikotino rūgšties dozės (1 g arba didesnės per parą) didina </w:t>
      </w:r>
      <w:proofErr w:type="spellStart"/>
      <w:r w:rsidRPr="00894177">
        <w:rPr>
          <w:rFonts w:eastAsia="SimSun"/>
        </w:rPr>
        <w:t>miopatijos</w:t>
      </w:r>
      <w:proofErr w:type="spellEnd"/>
      <w:r w:rsidRPr="00894177">
        <w:rPr>
          <w:rFonts w:eastAsia="SimSun"/>
        </w:rPr>
        <w:t xml:space="preserve"> riziką, tikriausiai dėl to, kad ir atskirai vartojami minėti preparatai gali sukelti </w:t>
      </w:r>
      <w:proofErr w:type="spellStart"/>
      <w:r w:rsidRPr="00894177">
        <w:rPr>
          <w:rFonts w:eastAsia="SimSun"/>
        </w:rPr>
        <w:t>miopatiją</w:t>
      </w:r>
      <w:proofErr w:type="spellEnd"/>
      <w:r w:rsidRPr="00894177">
        <w:rPr>
          <w:rFonts w:eastAsia="SimSun"/>
        </w:rPr>
        <w:t xml:space="preserve">. 40 mg </w:t>
      </w:r>
      <w:proofErr w:type="spellStart"/>
      <w:r w:rsidRPr="00894177">
        <w:rPr>
          <w:rFonts w:eastAsia="SimSun"/>
        </w:rPr>
        <w:t>rozuvastatino</w:t>
      </w:r>
      <w:proofErr w:type="spellEnd"/>
      <w:r w:rsidRPr="00894177">
        <w:rPr>
          <w:rFonts w:eastAsia="SimSun"/>
        </w:rPr>
        <w:t xml:space="preserve"> dozę kartu su </w:t>
      </w:r>
      <w:proofErr w:type="spellStart"/>
      <w:r w:rsidRPr="00894177">
        <w:rPr>
          <w:rFonts w:eastAsia="SimSun"/>
        </w:rPr>
        <w:t>fibratais</w:t>
      </w:r>
      <w:proofErr w:type="spellEnd"/>
      <w:r w:rsidRPr="00894177">
        <w:rPr>
          <w:rFonts w:eastAsia="SimSun"/>
        </w:rPr>
        <w:t xml:space="preserve"> vartoti draudžiama (žr. 4.3 ir 4.4 skyrius). Tokius pacientus reikia pradėti gydyti 5 mg doze.</w:t>
      </w:r>
    </w:p>
    <w:p w14:paraId="3AEF722A" w14:textId="77777777" w:rsidR="00DA5F5D" w:rsidRPr="00894177" w:rsidRDefault="00DA5F5D" w:rsidP="00894177">
      <w:pPr>
        <w:tabs>
          <w:tab w:val="left" w:pos="567"/>
        </w:tabs>
        <w:rPr>
          <w:rFonts w:eastAsia="SimSun"/>
          <w:b/>
        </w:rPr>
      </w:pPr>
    </w:p>
    <w:p w14:paraId="0EFB96D1" w14:textId="77777777" w:rsidR="00977EE6" w:rsidRPr="00977EE6" w:rsidRDefault="00977EE6" w:rsidP="00977EE6">
      <w:pPr>
        <w:tabs>
          <w:tab w:val="left" w:pos="567"/>
        </w:tabs>
        <w:rPr>
          <w:rFonts w:eastAsia="SimSun"/>
          <w:bCs/>
          <w:szCs w:val="22"/>
          <w:lang w:eastAsia="zh-CN"/>
        </w:rPr>
      </w:pPr>
      <w:proofErr w:type="spellStart"/>
      <w:r w:rsidRPr="00977EE6">
        <w:rPr>
          <w:rFonts w:eastAsia="SimSun"/>
          <w:b/>
          <w:bCs/>
          <w:szCs w:val="22"/>
          <w:lang w:eastAsia="zh-CN"/>
        </w:rPr>
        <w:t>Fuzido</w:t>
      </w:r>
      <w:proofErr w:type="spellEnd"/>
      <w:r w:rsidRPr="00977EE6">
        <w:rPr>
          <w:rFonts w:eastAsia="SimSun"/>
          <w:b/>
          <w:bCs/>
          <w:szCs w:val="22"/>
          <w:lang w:eastAsia="zh-CN"/>
        </w:rPr>
        <w:t xml:space="preserve"> rūgštis</w:t>
      </w:r>
      <w:r>
        <w:rPr>
          <w:rFonts w:eastAsia="SimSun"/>
          <w:bCs/>
          <w:szCs w:val="22"/>
          <w:lang w:eastAsia="zh-CN"/>
        </w:rPr>
        <w:t xml:space="preserve">. </w:t>
      </w:r>
      <w:proofErr w:type="spellStart"/>
      <w:r w:rsidRPr="00977EE6">
        <w:rPr>
          <w:rFonts w:eastAsia="SimSun"/>
          <w:bCs/>
          <w:szCs w:val="22"/>
          <w:lang w:eastAsia="zh-CN"/>
        </w:rPr>
        <w:t>Miopatijos</w:t>
      </w:r>
      <w:proofErr w:type="spellEnd"/>
      <w:r w:rsidRPr="00977EE6">
        <w:rPr>
          <w:rFonts w:eastAsia="SimSun"/>
          <w:bCs/>
          <w:szCs w:val="22"/>
          <w:lang w:eastAsia="zh-CN"/>
        </w:rPr>
        <w:t xml:space="preserve">, įskaitant </w:t>
      </w:r>
      <w:proofErr w:type="spellStart"/>
      <w:r w:rsidRPr="00977EE6">
        <w:rPr>
          <w:rFonts w:eastAsia="SimSun"/>
          <w:bCs/>
          <w:szCs w:val="22"/>
          <w:lang w:eastAsia="zh-CN"/>
        </w:rPr>
        <w:t>rabdomiolizę</w:t>
      </w:r>
      <w:proofErr w:type="spellEnd"/>
      <w:r w:rsidRPr="00977EE6">
        <w:rPr>
          <w:rFonts w:eastAsia="SimSun"/>
          <w:bCs/>
          <w:szCs w:val="22"/>
          <w:lang w:eastAsia="zh-CN"/>
        </w:rPr>
        <w:t xml:space="preserve">, rizika gali padidėti vartojant sisteminiu būdu </w:t>
      </w:r>
      <w:proofErr w:type="spellStart"/>
      <w:r w:rsidRPr="00977EE6">
        <w:rPr>
          <w:rFonts w:eastAsia="SimSun"/>
          <w:bCs/>
          <w:szCs w:val="22"/>
          <w:lang w:eastAsia="zh-CN"/>
        </w:rPr>
        <w:t>fuzido</w:t>
      </w:r>
      <w:proofErr w:type="spellEnd"/>
      <w:r w:rsidRPr="00977EE6">
        <w:rPr>
          <w:rFonts w:eastAsia="SimSun"/>
          <w:bCs/>
          <w:szCs w:val="22"/>
          <w:lang w:eastAsia="zh-CN"/>
        </w:rPr>
        <w:t xml:space="preserve"> rūgštį kartu su </w:t>
      </w:r>
      <w:proofErr w:type="spellStart"/>
      <w:r w:rsidRPr="00977EE6">
        <w:rPr>
          <w:rFonts w:eastAsia="SimSun"/>
          <w:bCs/>
          <w:szCs w:val="22"/>
          <w:lang w:eastAsia="zh-CN"/>
        </w:rPr>
        <w:t>statinais</w:t>
      </w:r>
      <w:proofErr w:type="spellEnd"/>
      <w:r w:rsidRPr="00977EE6">
        <w:rPr>
          <w:rFonts w:eastAsia="SimSun"/>
          <w:bCs/>
          <w:szCs w:val="22"/>
          <w:lang w:eastAsia="zh-CN"/>
        </w:rPr>
        <w:t xml:space="preserve">. Šios sąveikos mechanizmas (ar jis yra </w:t>
      </w:r>
      <w:proofErr w:type="spellStart"/>
      <w:r w:rsidRPr="00977EE6">
        <w:rPr>
          <w:rFonts w:eastAsia="SimSun"/>
          <w:bCs/>
          <w:szCs w:val="22"/>
          <w:lang w:eastAsia="zh-CN"/>
        </w:rPr>
        <w:t>farmakodinaminis</w:t>
      </w:r>
      <w:proofErr w:type="spellEnd"/>
      <w:r w:rsidRPr="00977EE6">
        <w:rPr>
          <w:rFonts w:eastAsia="SimSun"/>
          <w:bCs/>
          <w:szCs w:val="22"/>
          <w:lang w:eastAsia="zh-CN"/>
        </w:rPr>
        <w:t xml:space="preserve">, ar </w:t>
      </w:r>
      <w:proofErr w:type="spellStart"/>
      <w:r w:rsidRPr="00977EE6">
        <w:rPr>
          <w:rFonts w:eastAsia="SimSun"/>
          <w:bCs/>
          <w:szCs w:val="22"/>
          <w:lang w:eastAsia="zh-CN"/>
        </w:rPr>
        <w:t>farmakokinetinis</w:t>
      </w:r>
      <w:proofErr w:type="spellEnd"/>
      <w:r w:rsidRPr="00977EE6">
        <w:rPr>
          <w:rFonts w:eastAsia="SimSun"/>
          <w:bCs/>
          <w:szCs w:val="22"/>
          <w:lang w:eastAsia="zh-CN"/>
        </w:rPr>
        <w:t xml:space="preserve">, ar abu) yra kol kas nežinomas. Gauta pranešimų apie </w:t>
      </w:r>
      <w:proofErr w:type="spellStart"/>
      <w:r w:rsidRPr="00977EE6">
        <w:rPr>
          <w:rFonts w:eastAsia="SimSun"/>
          <w:bCs/>
          <w:szCs w:val="22"/>
          <w:lang w:eastAsia="zh-CN"/>
        </w:rPr>
        <w:t>rabdomiolizės</w:t>
      </w:r>
      <w:proofErr w:type="spellEnd"/>
      <w:r w:rsidRPr="00977EE6">
        <w:rPr>
          <w:rFonts w:eastAsia="SimSun"/>
          <w:bCs/>
          <w:szCs w:val="22"/>
          <w:lang w:eastAsia="zh-CN"/>
        </w:rPr>
        <w:t xml:space="preserve"> atvejus (įskaitant keletą mirties atvejų) šio derinio vartojusiems pacientams. </w:t>
      </w:r>
    </w:p>
    <w:p w14:paraId="64D5966E" w14:textId="77777777" w:rsidR="00977EE6" w:rsidRPr="00C82B53" w:rsidRDefault="00977EE6" w:rsidP="00977EE6">
      <w:pPr>
        <w:tabs>
          <w:tab w:val="left" w:pos="567"/>
        </w:tabs>
        <w:rPr>
          <w:rFonts w:eastAsia="SimSun"/>
          <w:bCs/>
          <w:szCs w:val="22"/>
          <w:lang w:eastAsia="zh-CN"/>
        </w:rPr>
      </w:pPr>
      <w:r w:rsidRPr="00977EE6">
        <w:rPr>
          <w:rFonts w:eastAsia="SimSun"/>
          <w:bCs/>
          <w:szCs w:val="22"/>
          <w:lang w:eastAsia="zh-CN"/>
        </w:rPr>
        <w:t xml:space="preserve">Jeigu gydymas sisteminiu būdu vartojama </w:t>
      </w:r>
      <w:proofErr w:type="spellStart"/>
      <w:r w:rsidRPr="00977EE6">
        <w:rPr>
          <w:rFonts w:eastAsia="SimSun"/>
          <w:bCs/>
          <w:szCs w:val="22"/>
          <w:lang w:eastAsia="zh-CN"/>
        </w:rPr>
        <w:t>fuzido</w:t>
      </w:r>
      <w:proofErr w:type="spellEnd"/>
      <w:r w:rsidRPr="00977EE6">
        <w:rPr>
          <w:rFonts w:eastAsia="SimSun"/>
          <w:bCs/>
          <w:szCs w:val="22"/>
          <w:lang w:eastAsia="zh-CN"/>
        </w:rPr>
        <w:t xml:space="preserve"> rūgštimi yra būtinas, </w:t>
      </w:r>
      <w:proofErr w:type="spellStart"/>
      <w:r>
        <w:rPr>
          <w:rFonts w:eastAsia="SimSun"/>
          <w:bCs/>
          <w:szCs w:val="22"/>
          <w:lang w:eastAsia="zh-CN"/>
        </w:rPr>
        <w:t>rozuvastatino</w:t>
      </w:r>
      <w:proofErr w:type="spellEnd"/>
      <w:r w:rsidRPr="00977EE6">
        <w:rPr>
          <w:rFonts w:eastAsia="SimSun"/>
          <w:bCs/>
          <w:szCs w:val="22"/>
          <w:lang w:eastAsia="zh-CN"/>
        </w:rPr>
        <w:t xml:space="preserve"> vartojimas turi būti nutrauktas per visą gydymo </w:t>
      </w:r>
      <w:proofErr w:type="spellStart"/>
      <w:r w:rsidRPr="00977EE6">
        <w:rPr>
          <w:rFonts w:eastAsia="SimSun"/>
          <w:bCs/>
          <w:szCs w:val="22"/>
          <w:lang w:eastAsia="zh-CN"/>
        </w:rPr>
        <w:t>fuzido</w:t>
      </w:r>
      <w:proofErr w:type="spellEnd"/>
      <w:r w:rsidRPr="00977EE6">
        <w:rPr>
          <w:rFonts w:eastAsia="SimSun"/>
          <w:bCs/>
          <w:szCs w:val="22"/>
          <w:lang w:eastAsia="zh-CN"/>
        </w:rPr>
        <w:t xml:space="preserve"> rūgštimi laikotarpį. Taip pat žr. 4.4 skyrių.</w:t>
      </w:r>
    </w:p>
    <w:p w14:paraId="70F8F73D" w14:textId="77777777" w:rsidR="00977EE6" w:rsidRPr="00DA5F5D" w:rsidRDefault="00977EE6" w:rsidP="00DA5F5D">
      <w:pPr>
        <w:tabs>
          <w:tab w:val="left" w:pos="567"/>
        </w:tabs>
        <w:rPr>
          <w:rFonts w:eastAsia="SimSun"/>
          <w:b/>
          <w:bCs/>
          <w:szCs w:val="22"/>
          <w:lang w:eastAsia="zh-CN"/>
        </w:rPr>
      </w:pPr>
    </w:p>
    <w:p w14:paraId="1A31D3FA" w14:textId="77777777" w:rsidR="00DA5F5D" w:rsidRPr="00894177" w:rsidRDefault="00DA5F5D" w:rsidP="00894177">
      <w:pPr>
        <w:tabs>
          <w:tab w:val="left" w:pos="567"/>
        </w:tabs>
        <w:rPr>
          <w:rFonts w:eastAsia="SimSun"/>
        </w:rPr>
      </w:pPr>
      <w:proofErr w:type="spellStart"/>
      <w:r w:rsidRPr="00894177">
        <w:rPr>
          <w:rFonts w:eastAsia="SimSun"/>
          <w:b/>
        </w:rPr>
        <w:t>Ezetimibas</w:t>
      </w:r>
      <w:proofErr w:type="spellEnd"/>
      <w:r w:rsidRPr="00894177">
        <w:rPr>
          <w:rFonts w:eastAsia="SimSun"/>
          <w:b/>
        </w:rPr>
        <w:t>.</w:t>
      </w:r>
      <w:r w:rsidRPr="00894177">
        <w:rPr>
          <w:rFonts w:eastAsia="SimSun"/>
        </w:rPr>
        <w:t xml:space="preserve"> </w:t>
      </w:r>
      <w:proofErr w:type="spellStart"/>
      <w:r w:rsidRPr="00894177">
        <w:rPr>
          <w:rFonts w:eastAsia="SimSun"/>
        </w:rPr>
        <w:t>Hipercholesterolemiją</w:t>
      </w:r>
      <w:proofErr w:type="spellEnd"/>
      <w:r w:rsidRPr="00894177">
        <w:rPr>
          <w:rFonts w:eastAsia="SimSun"/>
        </w:rPr>
        <w:t xml:space="preserve"> turintiems asmenims kartu vartojant 10 mg </w:t>
      </w:r>
      <w:proofErr w:type="spellStart"/>
      <w:r w:rsidRPr="00894177">
        <w:rPr>
          <w:rFonts w:eastAsia="SimSun"/>
        </w:rPr>
        <w:t>rozuvastatino</w:t>
      </w:r>
      <w:proofErr w:type="spellEnd"/>
      <w:r w:rsidRPr="00894177">
        <w:rPr>
          <w:rFonts w:eastAsia="SimSun"/>
        </w:rPr>
        <w:t xml:space="preserve"> ir 10 mg </w:t>
      </w:r>
      <w:proofErr w:type="spellStart"/>
      <w:r w:rsidRPr="00894177">
        <w:rPr>
          <w:rFonts w:eastAsia="SimSun"/>
        </w:rPr>
        <w:t>ezetimibo</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AUC buvo 1,2 karto didesnė (žr. 1 lentelę). Vis dėlto, </w:t>
      </w:r>
      <w:proofErr w:type="spellStart"/>
      <w:r w:rsidRPr="00894177">
        <w:rPr>
          <w:rFonts w:eastAsia="SimSun"/>
        </w:rPr>
        <w:t>farmakodinaminės</w:t>
      </w:r>
      <w:proofErr w:type="spellEnd"/>
      <w:r w:rsidRPr="00894177">
        <w:rPr>
          <w:rFonts w:eastAsia="SimSun"/>
        </w:rPr>
        <w:t xml:space="preserve"> ROVASYN ir </w:t>
      </w:r>
      <w:proofErr w:type="spellStart"/>
      <w:r w:rsidRPr="00894177">
        <w:rPr>
          <w:rFonts w:eastAsia="SimSun"/>
        </w:rPr>
        <w:t>ezetimibo</w:t>
      </w:r>
      <w:proofErr w:type="spellEnd"/>
      <w:r w:rsidRPr="00894177">
        <w:rPr>
          <w:rFonts w:eastAsia="SimSun"/>
        </w:rPr>
        <w:t xml:space="preserve"> sąveikos (nepageidaujamo poveikio požiūriu) galimybės, atmesti negalima (žr. 4.4 skyrių).</w:t>
      </w:r>
    </w:p>
    <w:p w14:paraId="049DD832" w14:textId="77777777" w:rsidR="00DA5F5D" w:rsidRPr="00894177" w:rsidRDefault="00DA5F5D" w:rsidP="00894177">
      <w:pPr>
        <w:tabs>
          <w:tab w:val="left" w:pos="567"/>
        </w:tabs>
        <w:rPr>
          <w:rFonts w:eastAsia="SimSun"/>
        </w:rPr>
      </w:pPr>
    </w:p>
    <w:p w14:paraId="367B9662" w14:textId="77777777" w:rsidR="00DA5F5D" w:rsidRPr="00894177" w:rsidRDefault="00DA5F5D" w:rsidP="00894177">
      <w:pPr>
        <w:tabs>
          <w:tab w:val="left" w:pos="567"/>
        </w:tabs>
        <w:rPr>
          <w:rFonts w:eastAsia="SimSun"/>
        </w:rPr>
      </w:pPr>
      <w:proofErr w:type="spellStart"/>
      <w:r w:rsidRPr="00894177">
        <w:rPr>
          <w:rFonts w:eastAsia="SimSun"/>
          <w:b/>
        </w:rPr>
        <w:t>Antacidiniai</w:t>
      </w:r>
      <w:proofErr w:type="spellEnd"/>
      <w:r w:rsidRPr="00894177">
        <w:rPr>
          <w:rFonts w:eastAsia="SimSun"/>
          <w:b/>
        </w:rPr>
        <w:t xml:space="preserve"> vaistiniai preparatai.</w:t>
      </w:r>
      <w:r w:rsidRPr="00894177">
        <w:rPr>
          <w:rFonts w:eastAsia="SimSun"/>
          <w:i/>
        </w:rPr>
        <w:t xml:space="preserve"> </w:t>
      </w:r>
      <w:r w:rsidRPr="00894177">
        <w:rPr>
          <w:rFonts w:eastAsia="SimSun"/>
        </w:rPr>
        <w:t xml:space="preserve">ROVASYN vartojant kartu su </w:t>
      </w:r>
      <w:proofErr w:type="spellStart"/>
      <w:r w:rsidRPr="00894177">
        <w:rPr>
          <w:rFonts w:eastAsia="SimSun"/>
        </w:rPr>
        <w:t>antacidine</w:t>
      </w:r>
      <w:proofErr w:type="spellEnd"/>
      <w:r w:rsidRPr="00894177">
        <w:rPr>
          <w:rFonts w:eastAsia="SimSun"/>
        </w:rPr>
        <w:t xml:space="preserve"> suspensija, kurios sudėtyje yra aliuminio </w:t>
      </w:r>
      <w:proofErr w:type="spellStart"/>
      <w:r w:rsidRPr="00894177">
        <w:rPr>
          <w:rFonts w:eastAsia="SimSun"/>
        </w:rPr>
        <w:t>hidroksido</w:t>
      </w:r>
      <w:proofErr w:type="spellEnd"/>
      <w:r w:rsidRPr="00894177">
        <w:rPr>
          <w:rFonts w:eastAsia="SimSun"/>
        </w:rPr>
        <w:t xml:space="preserve"> ir magnio </w:t>
      </w:r>
      <w:proofErr w:type="spellStart"/>
      <w:r w:rsidRPr="00894177">
        <w:rPr>
          <w:rFonts w:eastAsia="SimSun"/>
        </w:rPr>
        <w:t>hidroksido</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koncentracija kraujo plazmoje sumažėjo maždaug 50%. </w:t>
      </w:r>
      <w:proofErr w:type="spellStart"/>
      <w:r w:rsidRPr="00894177">
        <w:rPr>
          <w:rFonts w:eastAsia="SimSun"/>
        </w:rPr>
        <w:t>Antacidinio</w:t>
      </w:r>
      <w:proofErr w:type="spellEnd"/>
      <w:r w:rsidRPr="00894177">
        <w:rPr>
          <w:rFonts w:eastAsia="SimSun"/>
        </w:rPr>
        <w:t xml:space="preserve"> preparato išgėrus praėjus 2 val. po ROVASYN pavartojimo, minėtas poveikis buvo silpnesnis. Šios sąveikos klinikinė reikšmė netirta.</w:t>
      </w:r>
    </w:p>
    <w:p w14:paraId="3E450B7D" w14:textId="77777777" w:rsidR="00DA5F5D" w:rsidRPr="00894177" w:rsidRDefault="00DA5F5D" w:rsidP="00894177">
      <w:pPr>
        <w:tabs>
          <w:tab w:val="left" w:pos="567"/>
        </w:tabs>
        <w:rPr>
          <w:rFonts w:eastAsia="SimSun"/>
        </w:rPr>
      </w:pPr>
    </w:p>
    <w:p w14:paraId="79D684BC" w14:textId="77777777" w:rsidR="00DA5F5D" w:rsidRPr="00894177" w:rsidRDefault="00DA5F5D" w:rsidP="00894177">
      <w:pPr>
        <w:tabs>
          <w:tab w:val="left" w:pos="567"/>
        </w:tabs>
        <w:rPr>
          <w:rFonts w:eastAsia="SimSun"/>
        </w:rPr>
      </w:pPr>
      <w:proofErr w:type="spellStart"/>
      <w:r w:rsidRPr="00894177">
        <w:rPr>
          <w:rFonts w:eastAsia="SimSun"/>
          <w:b/>
        </w:rPr>
        <w:t>Eritromicinas</w:t>
      </w:r>
      <w:proofErr w:type="spellEnd"/>
      <w:r w:rsidRPr="00894177">
        <w:rPr>
          <w:rFonts w:eastAsia="SimSun"/>
          <w:b/>
        </w:rPr>
        <w:t xml:space="preserve">. </w:t>
      </w:r>
      <w:r w:rsidRPr="00894177">
        <w:rPr>
          <w:rFonts w:eastAsia="SimSun"/>
        </w:rPr>
        <w:t xml:space="preserve">ROVASYN vartojimas kartu su </w:t>
      </w:r>
      <w:proofErr w:type="spellStart"/>
      <w:r w:rsidRPr="00894177">
        <w:rPr>
          <w:rFonts w:eastAsia="SimSun"/>
        </w:rPr>
        <w:t>eritromicinu</w:t>
      </w:r>
      <w:proofErr w:type="spellEnd"/>
      <w:r w:rsidRPr="00894177">
        <w:rPr>
          <w:rFonts w:eastAsia="SimSun"/>
        </w:rPr>
        <w:t xml:space="preserve"> lėmė </w:t>
      </w:r>
      <w:proofErr w:type="spellStart"/>
      <w:r w:rsidRPr="00894177">
        <w:rPr>
          <w:rFonts w:eastAsia="SimSun"/>
        </w:rPr>
        <w:t>rozuvastatino</w:t>
      </w:r>
      <w:proofErr w:type="spellEnd"/>
      <w:r w:rsidRPr="00894177">
        <w:rPr>
          <w:rFonts w:eastAsia="SimSun"/>
        </w:rPr>
        <w:t xml:space="preserve"> AUC ir </w:t>
      </w:r>
      <w:proofErr w:type="spellStart"/>
      <w:r w:rsidRPr="00894177">
        <w:rPr>
          <w:rFonts w:eastAsia="SimSun"/>
        </w:rPr>
        <w:t>C</w:t>
      </w:r>
      <w:r w:rsidRPr="00894177">
        <w:rPr>
          <w:rFonts w:eastAsia="SimSun"/>
          <w:vertAlign w:val="subscript"/>
        </w:rPr>
        <w:t>max</w:t>
      </w:r>
      <w:proofErr w:type="spellEnd"/>
      <w:r w:rsidRPr="00894177">
        <w:rPr>
          <w:rFonts w:eastAsia="SimSun"/>
          <w:vertAlign w:val="subscript"/>
        </w:rPr>
        <w:t xml:space="preserve"> </w:t>
      </w:r>
      <w:r w:rsidRPr="00894177">
        <w:rPr>
          <w:rFonts w:eastAsia="SimSun"/>
        </w:rPr>
        <w:t xml:space="preserve">sumažėjimą atitinkamai 20% </w:t>
      </w:r>
      <w:r w:rsidRPr="00894177">
        <w:rPr>
          <w:rFonts w:eastAsia="SimSun"/>
        </w:rPr>
        <w:lastRenderedPageBreak/>
        <w:t xml:space="preserve">ir 30%. Šios sąveikos priežastis gali būti </w:t>
      </w:r>
      <w:proofErr w:type="spellStart"/>
      <w:r w:rsidRPr="00894177">
        <w:rPr>
          <w:rFonts w:eastAsia="SimSun"/>
        </w:rPr>
        <w:t>eritromicino</w:t>
      </w:r>
      <w:proofErr w:type="spellEnd"/>
      <w:r w:rsidRPr="00894177">
        <w:rPr>
          <w:rFonts w:eastAsia="SimSun"/>
        </w:rPr>
        <w:t xml:space="preserve"> sukeltas žarnų motorikos sustiprėjimas.</w:t>
      </w:r>
    </w:p>
    <w:p w14:paraId="35AF27B1" w14:textId="77777777" w:rsidR="00DA5F5D" w:rsidRPr="00894177" w:rsidRDefault="00DA5F5D" w:rsidP="00894177">
      <w:pPr>
        <w:tabs>
          <w:tab w:val="left" w:pos="567"/>
        </w:tabs>
        <w:rPr>
          <w:rFonts w:eastAsia="SimSun"/>
        </w:rPr>
      </w:pPr>
    </w:p>
    <w:p w14:paraId="1B9293D6" w14:textId="77777777" w:rsidR="00DA5F5D" w:rsidRPr="00894177" w:rsidRDefault="00DA5F5D" w:rsidP="00894177">
      <w:pPr>
        <w:tabs>
          <w:tab w:val="left" w:pos="567"/>
        </w:tabs>
        <w:rPr>
          <w:rFonts w:eastAsia="SimSun"/>
        </w:rPr>
      </w:pPr>
      <w:proofErr w:type="spellStart"/>
      <w:r w:rsidRPr="00894177">
        <w:rPr>
          <w:rFonts w:eastAsia="SimSun"/>
          <w:b/>
        </w:rPr>
        <w:t>Citochromo</w:t>
      </w:r>
      <w:proofErr w:type="spellEnd"/>
      <w:r w:rsidRPr="00894177">
        <w:rPr>
          <w:rFonts w:eastAsia="SimSun"/>
          <w:b/>
        </w:rPr>
        <w:t xml:space="preserve"> P 450 fermentai. </w:t>
      </w:r>
      <w:r w:rsidRPr="00894177">
        <w:rPr>
          <w:rFonts w:eastAsia="SimSun"/>
        </w:rPr>
        <w:t xml:space="preserve">Tyrimų </w:t>
      </w:r>
      <w:proofErr w:type="spellStart"/>
      <w:r w:rsidRPr="00894177">
        <w:rPr>
          <w:rFonts w:eastAsia="SimSun"/>
          <w:i/>
        </w:rPr>
        <w:t>in</w:t>
      </w:r>
      <w:proofErr w:type="spellEnd"/>
      <w:r w:rsidRPr="00894177">
        <w:rPr>
          <w:rFonts w:eastAsia="SimSun"/>
          <w:i/>
        </w:rPr>
        <w:t xml:space="preserve"> </w:t>
      </w:r>
      <w:proofErr w:type="spellStart"/>
      <w:r w:rsidRPr="00894177">
        <w:rPr>
          <w:rFonts w:eastAsia="SimSun"/>
          <w:i/>
        </w:rPr>
        <w:t>vitro</w:t>
      </w:r>
      <w:proofErr w:type="spellEnd"/>
      <w:r w:rsidRPr="00894177">
        <w:rPr>
          <w:rFonts w:eastAsia="SimSun"/>
        </w:rPr>
        <w:t xml:space="preserve"> ir </w:t>
      </w:r>
      <w:proofErr w:type="spellStart"/>
      <w:r w:rsidRPr="00894177">
        <w:rPr>
          <w:rFonts w:eastAsia="SimSun"/>
          <w:i/>
        </w:rPr>
        <w:t>in</w:t>
      </w:r>
      <w:proofErr w:type="spellEnd"/>
      <w:r w:rsidRPr="00894177">
        <w:rPr>
          <w:rFonts w:eastAsia="SimSun"/>
          <w:i/>
        </w:rPr>
        <w:t xml:space="preserve"> </w:t>
      </w:r>
      <w:proofErr w:type="spellStart"/>
      <w:r w:rsidRPr="00894177">
        <w:rPr>
          <w:rFonts w:eastAsia="SimSun"/>
          <w:i/>
        </w:rPr>
        <w:t>vivo</w:t>
      </w:r>
      <w:proofErr w:type="spellEnd"/>
      <w:r w:rsidRPr="00894177">
        <w:rPr>
          <w:rFonts w:eastAsia="SimSun"/>
        </w:rPr>
        <w:t xml:space="preserve"> duomenys rodo, kad </w:t>
      </w:r>
      <w:proofErr w:type="spellStart"/>
      <w:r w:rsidRPr="00894177">
        <w:rPr>
          <w:rFonts w:eastAsia="SimSun"/>
        </w:rPr>
        <w:t>citochromo</w:t>
      </w:r>
      <w:proofErr w:type="spellEnd"/>
      <w:r w:rsidRPr="00894177">
        <w:rPr>
          <w:rFonts w:eastAsia="SimSun"/>
        </w:rPr>
        <w:t xml:space="preserve"> P 450 fermentų </w:t>
      </w:r>
      <w:proofErr w:type="spellStart"/>
      <w:r w:rsidRPr="00894177">
        <w:rPr>
          <w:rFonts w:eastAsia="SimSun"/>
        </w:rPr>
        <w:t>rozuvastatinas</w:t>
      </w:r>
      <w:proofErr w:type="spellEnd"/>
      <w:r w:rsidRPr="00894177">
        <w:rPr>
          <w:rFonts w:eastAsia="SimSun"/>
        </w:rPr>
        <w:t xml:space="preserve"> neslopina ir neindukuoja. Be to, </w:t>
      </w:r>
      <w:proofErr w:type="spellStart"/>
      <w:r w:rsidRPr="00894177">
        <w:rPr>
          <w:rFonts w:eastAsia="SimSun"/>
        </w:rPr>
        <w:t>rozuvastatinas</w:t>
      </w:r>
      <w:proofErr w:type="spellEnd"/>
      <w:r w:rsidRPr="00894177">
        <w:rPr>
          <w:rFonts w:eastAsia="SimSun"/>
        </w:rPr>
        <w:t xml:space="preserve"> yra menkas šių fermentų substratas, taigi sąveika, pasireiškianti per </w:t>
      </w:r>
      <w:proofErr w:type="spellStart"/>
      <w:r w:rsidRPr="00894177">
        <w:rPr>
          <w:rFonts w:eastAsia="SimSun"/>
        </w:rPr>
        <w:t>citochromo</w:t>
      </w:r>
      <w:proofErr w:type="spellEnd"/>
      <w:r w:rsidRPr="00894177">
        <w:rPr>
          <w:rFonts w:eastAsia="SimSun"/>
        </w:rPr>
        <w:t xml:space="preserve"> P 450 vykdomą metabolizmą, nėra tikėtina. Kliniškai reikšmingos </w:t>
      </w:r>
      <w:proofErr w:type="spellStart"/>
      <w:r w:rsidRPr="00894177">
        <w:rPr>
          <w:rFonts w:eastAsia="SimSun"/>
        </w:rPr>
        <w:t>rozuvastatino</w:t>
      </w:r>
      <w:proofErr w:type="spellEnd"/>
      <w:r w:rsidRPr="00894177">
        <w:rPr>
          <w:rFonts w:eastAsia="SimSun"/>
        </w:rPr>
        <w:t xml:space="preserve"> sąveikos su CYP 2C9 ir CYP 3A4 inhibitoriumi </w:t>
      </w:r>
      <w:proofErr w:type="spellStart"/>
      <w:r w:rsidRPr="00894177">
        <w:rPr>
          <w:rFonts w:eastAsia="SimSun"/>
        </w:rPr>
        <w:t>flukonazolu</w:t>
      </w:r>
      <w:proofErr w:type="spellEnd"/>
      <w:r w:rsidRPr="00894177">
        <w:rPr>
          <w:rFonts w:eastAsia="SimSun"/>
        </w:rPr>
        <w:t xml:space="preserve"> ar CYP 2A6 ir CYP 3A4 inhibitoriumi </w:t>
      </w:r>
      <w:proofErr w:type="spellStart"/>
      <w:r w:rsidRPr="00894177">
        <w:rPr>
          <w:rFonts w:eastAsia="SimSun"/>
        </w:rPr>
        <w:t>ketokonazolu</w:t>
      </w:r>
      <w:proofErr w:type="spellEnd"/>
      <w:r w:rsidRPr="00894177">
        <w:rPr>
          <w:rFonts w:eastAsia="SimSun"/>
        </w:rPr>
        <w:t xml:space="preserve"> nepastebėta. </w:t>
      </w:r>
    </w:p>
    <w:p w14:paraId="613E26BF" w14:textId="77777777" w:rsidR="00DA5F5D" w:rsidRPr="00894177" w:rsidRDefault="00DA5F5D" w:rsidP="00894177">
      <w:pPr>
        <w:tabs>
          <w:tab w:val="left" w:pos="567"/>
        </w:tabs>
        <w:rPr>
          <w:rFonts w:eastAsia="SimSun"/>
        </w:rPr>
      </w:pPr>
    </w:p>
    <w:p w14:paraId="28615B75" w14:textId="77777777" w:rsidR="00DA5F5D" w:rsidRPr="00894177" w:rsidRDefault="00DA5F5D" w:rsidP="00894177">
      <w:pPr>
        <w:tabs>
          <w:tab w:val="left" w:pos="567"/>
        </w:tabs>
        <w:spacing w:line="260" w:lineRule="exact"/>
        <w:rPr>
          <w:rFonts w:eastAsia="SimSun"/>
        </w:rPr>
      </w:pPr>
      <w:r w:rsidRPr="00894177">
        <w:rPr>
          <w:rFonts w:eastAsia="SimSun"/>
          <w:b/>
        </w:rPr>
        <w:t xml:space="preserve">Sąveika, dėl kurios reikia koreguoti </w:t>
      </w:r>
      <w:proofErr w:type="spellStart"/>
      <w:r w:rsidRPr="00894177">
        <w:rPr>
          <w:rFonts w:eastAsia="SimSun"/>
          <w:b/>
        </w:rPr>
        <w:t>rozuvastatino</w:t>
      </w:r>
      <w:proofErr w:type="spellEnd"/>
      <w:r w:rsidRPr="00894177">
        <w:rPr>
          <w:rFonts w:eastAsia="SimSun"/>
          <w:b/>
        </w:rPr>
        <w:t xml:space="preserve"> dozę (taip pat žr. 1 lentelę).</w:t>
      </w:r>
      <w:r w:rsidRPr="00894177">
        <w:rPr>
          <w:rFonts w:eastAsia="SimSun"/>
        </w:rPr>
        <w:t xml:space="preserve"> Kai kartu su ROVASYN tenka vartoti </w:t>
      </w:r>
      <w:proofErr w:type="spellStart"/>
      <w:r w:rsidRPr="00894177">
        <w:rPr>
          <w:rFonts w:eastAsia="SimSun"/>
        </w:rPr>
        <w:t>rozuvastatino</w:t>
      </w:r>
      <w:proofErr w:type="spellEnd"/>
      <w:r w:rsidRPr="00894177">
        <w:rPr>
          <w:rFonts w:eastAsia="SimSun"/>
        </w:rPr>
        <w:t xml:space="preserve"> ekspoziciją didinančių vaistinių preparatų, būtina koreguoti ROVASYN dozę. Jei prognozuojamas maždaug dvigubas arba didesnis ekspozicijos (AUC) padidėjimas, tai pradinė ROVASYN dozė turi būti 5 mg 1 kartą per parą. Didžiausią ROVASYN paros dozę būtina parinkti taip, kad prognozuojama </w:t>
      </w:r>
      <w:proofErr w:type="spellStart"/>
      <w:r w:rsidRPr="00894177">
        <w:rPr>
          <w:rFonts w:eastAsia="SimSun"/>
        </w:rPr>
        <w:t>rozuvastatino</w:t>
      </w:r>
      <w:proofErr w:type="spellEnd"/>
      <w:r w:rsidRPr="00894177">
        <w:rPr>
          <w:rFonts w:eastAsia="SimSun"/>
        </w:rPr>
        <w:t xml:space="preserve"> ekspozicija neviršytų susidarančios vartojant 40 mg ROVASYN per parą atskirai nuo su juo sąveikaujančių vaistinių preparatų. Pvz., kartu su </w:t>
      </w:r>
      <w:proofErr w:type="spellStart"/>
      <w:r w:rsidRPr="00894177">
        <w:rPr>
          <w:rFonts w:eastAsia="SimSun"/>
        </w:rPr>
        <w:t>gemfibroziliu</w:t>
      </w:r>
      <w:proofErr w:type="spellEnd"/>
      <w:r w:rsidRPr="00894177">
        <w:rPr>
          <w:rFonts w:eastAsia="SimSun"/>
        </w:rPr>
        <w:t xml:space="preserve"> vartotina 20 mg ROVASYN dozė (nes prognozuojamas koncentracijos padidėjimas 1,9 karto), o su </w:t>
      </w:r>
      <w:proofErr w:type="spellStart"/>
      <w:r w:rsidRPr="00894177">
        <w:rPr>
          <w:rFonts w:eastAsia="SimSun"/>
        </w:rPr>
        <w:t>ritonaviro</w:t>
      </w:r>
      <w:proofErr w:type="spellEnd"/>
      <w:r w:rsidRPr="00894177">
        <w:rPr>
          <w:rFonts w:eastAsia="SimSun"/>
        </w:rPr>
        <w:t xml:space="preserve"> ir </w:t>
      </w:r>
      <w:proofErr w:type="spellStart"/>
      <w:r w:rsidRPr="00894177">
        <w:rPr>
          <w:rFonts w:eastAsia="SimSun"/>
        </w:rPr>
        <w:t>atazanaviro</w:t>
      </w:r>
      <w:proofErr w:type="spellEnd"/>
      <w:r w:rsidRPr="00894177">
        <w:rPr>
          <w:rFonts w:eastAsia="SimSun"/>
        </w:rPr>
        <w:t xml:space="preserve"> deriniu – 10 mg dozė (nes prognozuojamas jos padidėjimas 3,1 karto).</w:t>
      </w:r>
    </w:p>
    <w:p w14:paraId="39FE6AD3" w14:textId="77777777" w:rsidR="00DA5F5D" w:rsidRPr="00894177" w:rsidRDefault="00DA5F5D" w:rsidP="00894177">
      <w:pPr>
        <w:tabs>
          <w:tab w:val="left" w:pos="567"/>
        </w:tabs>
        <w:rPr>
          <w:rFonts w:eastAsia="SimSun"/>
          <w:i/>
        </w:rPr>
      </w:pPr>
    </w:p>
    <w:p w14:paraId="7054F9E4" w14:textId="77777777" w:rsidR="00DA5F5D" w:rsidRPr="00894177" w:rsidRDefault="00DA5F5D" w:rsidP="00894177">
      <w:pPr>
        <w:tabs>
          <w:tab w:val="left" w:pos="567"/>
        </w:tabs>
        <w:rPr>
          <w:rFonts w:eastAsia="SimSun"/>
          <w:b/>
          <w:color w:val="000000"/>
        </w:rPr>
      </w:pPr>
      <w:r w:rsidRPr="00894177">
        <w:rPr>
          <w:rFonts w:eastAsia="SimSun"/>
          <w:b/>
          <w:color w:val="000000"/>
        </w:rPr>
        <w:t xml:space="preserve">1 lentelė. Kartu vartojamų vaistinių preparatų įtaka </w:t>
      </w:r>
      <w:proofErr w:type="spellStart"/>
      <w:r w:rsidRPr="00894177">
        <w:rPr>
          <w:rFonts w:eastAsia="SimSun"/>
          <w:b/>
          <w:color w:val="000000"/>
        </w:rPr>
        <w:t>rozuvastatino</w:t>
      </w:r>
      <w:proofErr w:type="spellEnd"/>
      <w:r w:rsidRPr="00894177">
        <w:rPr>
          <w:rFonts w:eastAsia="SimSun"/>
          <w:b/>
          <w:color w:val="000000"/>
        </w:rPr>
        <w:t xml:space="preserve"> ekspozicijai (AUC) publikuotų klinikinių tyrimų duomenimis (mažėjančia tvarka).</w:t>
      </w:r>
    </w:p>
    <w:p w14:paraId="0703867C" w14:textId="77777777" w:rsidR="00DA5F5D" w:rsidRPr="00894177" w:rsidRDefault="00DA5F5D" w:rsidP="00894177">
      <w:pPr>
        <w:tabs>
          <w:tab w:val="left" w:pos="567"/>
        </w:tabs>
        <w:rPr>
          <w:rFonts w:eastAsia="SimSun"/>
          <w:i/>
          <w:color w:val="008000"/>
        </w:rPr>
      </w:pPr>
    </w:p>
    <w:tbl>
      <w:tblPr>
        <w:tblW w:w="9228" w:type="dxa"/>
        <w:tblLayout w:type="fixed"/>
        <w:tblLook w:val="0000" w:firstRow="0" w:lastRow="0" w:firstColumn="0" w:lastColumn="0" w:noHBand="0" w:noVBand="0"/>
      </w:tblPr>
      <w:tblGrid>
        <w:gridCol w:w="3828"/>
        <w:gridCol w:w="3120"/>
        <w:gridCol w:w="2280"/>
      </w:tblGrid>
      <w:tr w:rsidR="00DA5F5D" w:rsidRPr="00DA5F5D" w14:paraId="4706ECCF" w14:textId="77777777" w:rsidTr="00DA5F5D">
        <w:trPr>
          <w:cantSplit/>
          <w:tblHeader/>
        </w:trPr>
        <w:tc>
          <w:tcPr>
            <w:tcW w:w="3828" w:type="dxa"/>
            <w:tcBorders>
              <w:top w:val="single" w:sz="4" w:space="0" w:color="auto"/>
              <w:left w:val="single" w:sz="4" w:space="0" w:color="auto"/>
              <w:bottom w:val="single" w:sz="4" w:space="0" w:color="auto"/>
              <w:right w:val="single" w:sz="4" w:space="0" w:color="auto"/>
            </w:tcBorders>
          </w:tcPr>
          <w:p w14:paraId="2D4AF0D4" w14:textId="77777777" w:rsidR="00DA5F5D" w:rsidRPr="00894177" w:rsidRDefault="00DA5F5D" w:rsidP="00894177">
            <w:pPr>
              <w:tabs>
                <w:tab w:val="left" w:pos="567"/>
              </w:tabs>
              <w:spacing w:before="40" w:after="40" w:line="260" w:lineRule="exact"/>
              <w:rPr>
                <w:rFonts w:eastAsia="SimSun"/>
                <w:b/>
              </w:rPr>
            </w:pPr>
            <w:r w:rsidRPr="00894177">
              <w:rPr>
                <w:rFonts w:eastAsia="SimSun"/>
                <w:b/>
              </w:rPr>
              <w:t>Sąveikaujančio vaistinio preparato dozavimas</w:t>
            </w:r>
          </w:p>
        </w:tc>
        <w:tc>
          <w:tcPr>
            <w:tcW w:w="3120" w:type="dxa"/>
            <w:tcBorders>
              <w:top w:val="single" w:sz="4" w:space="0" w:color="auto"/>
              <w:left w:val="single" w:sz="4" w:space="0" w:color="auto"/>
              <w:bottom w:val="single" w:sz="4" w:space="0" w:color="auto"/>
              <w:right w:val="single" w:sz="4" w:space="0" w:color="auto"/>
            </w:tcBorders>
          </w:tcPr>
          <w:p w14:paraId="2F05CE2F" w14:textId="77777777" w:rsidR="00DA5F5D" w:rsidRPr="00894177" w:rsidRDefault="00DA5F5D" w:rsidP="00894177">
            <w:pPr>
              <w:tabs>
                <w:tab w:val="left" w:pos="567"/>
              </w:tabs>
              <w:spacing w:before="40" w:after="40" w:line="260" w:lineRule="exact"/>
              <w:jc w:val="center"/>
              <w:rPr>
                <w:rFonts w:eastAsia="SimSun"/>
                <w:b/>
              </w:rPr>
            </w:pPr>
            <w:proofErr w:type="spellStart"/>
            <w:r w:rsidRPr="00894177">
              <w:rPr>
                <w:rFonts w:eastAsia="SimSun"/>
                <w:b/>
              </w:rPr>
              <w:t>Rozuvastatino</w:t>
            </w:r>
            <w:proofErr w:type="spellEnd"/>
            <w:r w:rsidRPr="00894177">
              <w:rPr>
                <w:rFonts w:eastAsia="SimSun"/>
                <w:b/>
              </w:rPr>
              <w:br/>
              <w:t>dozavimas</w:t>
            </w:r>
          </w:p>
        </w:tc>
        <w:tc>
          <w:tcPr>
            <w:tcW w:w="2280" w:type="dxa"/>
            <w:tcBorders>
              <w:top w:val="single" w:sz="4" w:space="0" w:color="auto"/>
              <w:left w:val="single" w:sz="4" w:space="0" w:color="auto"/>
              <w:bottom w:val="single" w:sz="4" w:space="0" w:color="auto"/>
              <w:right w:val="single" w:sz="4" w:space="0" w:color="auto"/>
            </w:tcBorders>
          </w:tcPr>
          <w:p w14:paraId="0CC39A66" w14:textId="77777777" w:rsidR="00DA5F5D" w:rsidRPr="00894177" w:rsidRDefault="00DA5F5D" w:rsidP="00894177">
            <w:pPr>
              <w:tabs>
                <w:tab w:val="left" w:pos="567"/>
              </w:tabs>
              <w:spacing w:before="40" w:after="40" w:line="260" w:lineRule="exact"/>
              <w:jc w:val="center"/>
              <w:rPr>
                <w:rFonts w:eastAsia="SimSun"/>
                <w:b/>
              </w:rPr>
            </w:pPr>
            <w:proofErr w:type="spellStart"/>
            <w:r w:rsidRPr="00894177">
              <w:rPr>
                <w:rFonts w:eastAsia="SimSun"/>
                <w:b/>
              </w:rPr>
              <w:t>Rozuvastatino</w:t>
            </w:r>
            <w:proofErr w:type="spellEnd"/>
            <w:r w:rsidRPr="00894177">
              <w:rPr>
                <w:rFonts w:eastAsia="SimSun"/>
                <w:b/>
              </w:rPr>
              <w:br/>
              <w:t>AUC pokytis *</w:t>
            </w:r>
          </w:p>
        </w:tc>
      </w:tr>
      <w:tr w:rsidR="00DA5F5D" w:rsidRPr="00DA5F5D" w14:paraId="23882A0F"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6FB78C0D" w14:textId="77777777" w:rsidR="00DA5F5D" w:rsidRPr="00894177" w:rsidRDefault="00DA5F5D" w:rsidP="00894177">
            <w:pPr>
              <w:tabs>
                <w:tab w:val="left" w:pos="567"/>
              </w:tabs>
              <w:spacing w:before="40" w:after="40" w:line="260" w:lineRule="exact"/>
              <w:rPr>
                <w:rFonts w:eastAsia="SimSun"/>
              </w:rPr>
            </w:pPr>
            <w:r w:rsidRPr="00894177">
              <w:rPr>
                <w:rFonts w:eastAsia="SimSun"/>
              </w:rPr>
              <w:t>Po 75</w:t>
            </w:r>
            <w:r w:rsidRPr="00894177">
              <w:rPr>
                <w:rFonts w:eastAsia="SimSun"/>
              </w:rPr>
              <w:noBreakHyphen/>
              <w:t xml:space="preserve">200 mg </w:t>
            </w:r>
            <w:proofErr w:type="spellStart"/>
            <w:r w:rsidRPr="00894177">
              <w:rPr>
                <w:rFonts w:eastAsia="SimSun"/>
              </w:rPr>
              <w:t>ciklosporino</w:t>
            </w:r>
            <w:proofErr w:type="spellEnd"/>
            <w:r w:rsidRPr="00894177">
              <w:rPr>
                <w:rFonts w:eastAsia="SimSun"/>
              </w:rPr>
              <w:t xml:space="preserve"> 2 kartus per parą (6 mėn.)</w:t>
            </w:r>
          </w:p>
        </w:tc>
        <w:tc>
          <w:tcPr>
            <w:tcW w:w="3120" w:type="dxa"/>
            <w:tcBorders>
              <w:top w:val="single" w:sz="4" w:space="0" w:color="auto"/>
              <w:left w:val="single" w:sz="4" w:space="0" w:color="auto"/>
              <w:bottom w:val="single" w:sz="4" w:space="0" w:color="auto"/>
              <w:right w:val="single" w:sz="4" w:space="0" w:color="auto"/>
            </w:tcBorders>
          </w:tcPr>
          <w:p w14:paraId="6F84BA2B"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 1 kartą per parą</w:t>
            </w:r>
            <w:r w:rsidRPr="00894177">
              <w:rPr>
                <w:rFonts w:eastAsia="SimSun"/>
              </w:rPr>
              <w:br/>
              <w:t>(10 dienų)</w:t>
            </w:r>
          </w:p>
        </w:tc>
        <w:tc>
          <w:tcPr>
            <w:tcW w:w="2280" w:type="dxa"/>
            <w:tcBorders>
              <w:top w:val="single" w:sz="4" w:space="0" w:color="auto"/>
              <w:left w:val="single" w:sz="4" w:space="0" w:color="auto"/>
              <w:bottom w:val="single" w:sz="4" w:space="0" w:color="auto"/>
              <w:right w:val="single" w:sz="4" w:space="0" w:color="auto"/>
            </w:tcBorders>
          </w:tcPr>
          <w:p w14:paraId="51E6EFBE"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7,1 karto </w:t>
            </w:r>
            <w:r w:rsidRPr="00894177">
              <w:rPr>
                <w:rFonts w:eastAsia="SimSun"/>
              </w:rPr>
              <w:sym w:font="Symbol" w:char="F0AD"/>
            </w:r>
          </w:p>
        </w:tc>
      </w:tr>
      <w:tr w:rsidR="00DA5F5D" w:rsidRPr="00DA5F5D" w14:paraId="3F063FCA"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39C259B7"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300 mg </w:t>
            </w:r>
            <w:proofErr w:type="spellStart"/>
            <w:r w:rsidRPr="00894177">
              <w:rPr>
                <w:rFonts w:eastAsia="SimSun"/>
              </w:rPr>
              <w:t>atazanaviro</w:t>
            </w:r>
            <w:proofErr w:type="spellEnd"/>
            <w:r w:rsidRPr="00894177">
              <w:rPr>
                <w:rFonts w:eastAsia="SimSun"/>
              </w:rPr>
              <w:t xml:space="preserve"> ir 100 mg </w:t>
            </w:r>
            <w:proofErr w:type="spellStart"/>
            <w:r w:rsidRPr="00894177">
              <w:rPr>
                <w:rFonts w:eastAsia="SimSun"/>
              </w:rPr>
              <w:t>ritonaviro</w:t>
            </w:r>
            <w:proofErr w:type="spellEnd"/>
            <w:r w:rsidRPr="00894177">
              <w:rPr>
                <w:rFonts w:eastAsia="SimSun"/>
              </w:rPr>
              <w:t xml:space="preserve"> 1 kartą per parą (8 dienas)</w:t>
            </w:r>
          </w:p>
        </w:tc>
        <w:tc>
          <w:tcPr>
            <w:tcW w:w="3120" w:type="dxa"/>
            <w:tcBorders>
              <w:top w:val="single" w:sz="4" w:space="0" w:color="auto"/>
              <w:left w:val="single" w:sz="4" w:space="0" w:color="auto"/>
              <w:bottom w:val="single" w:sz="4" w:space="0" w:color="auto"/>
              <w:right w:val="single" w:sz="4" w:space="0" w:color="auto"/>
            </w:tcBorders>
          </w:tcPr>
          <w:p w14:paraId="6FF89A45"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2F432C46"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3,1 karto </w:t>
            </w:r>
            <w:r w:rsidRPr="00894177">
              <w:rPr>
                <w:rFonts w:eastAsia="SimSun"/>
              </w:rPr>
              <w:sym w:font="Symbol" w:char="F0AD"/>
            </w:r>
          </w:p>
        </w:tc>
      </w:tr>
      <w:tr w:rsidR="00DA5F5D" w:rsidRPr="00DA5F5D" w14:paraId="67C73109"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6DC9F15C"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400 mg </w:t>
            </w:r>
            <w:proofErr w:type="spellStart"/>
            <w:r w:rsidRPr="00894177">
              <w:rPr>
                <w:rFonts w:eastAsia="SimSun"/>
              </w:rPr>
              <w:t>lopinaviro</w:t>
            </w:r>
            <w:proofErr w:type="spellEnd"/>
            <w:r w:rsidRPr="00894177">
              <w:rPr>
                <w:rFonts w:eastAsia="SimSun"/>
              </w:rPr>
              <w:t xml:space="preserve"> ir 100 mg </w:t>
            </w:r>
            <w:proofErr w:type="spellStart"/>
            <w:r w:rsidRPr="00894177">
              <w:rPr>
                <w:rFonts w:eastAsia="SimSun"/>
              </w:rPr>
              <w:t>ritonaviro</w:t>
            </w:r>
            <w:proofErr w:type="spellEnd"/>
            <w:r w:rsidRPr="00894177">
              <w:rPr>
                <w:rFonts w:eastAsia="SimSun"/>
              </w:rPr>
              <w:t xml:space="preserve"> 2 kartus per parą (17 dienų)</w:t>
            </w:r>
          </w:p>
        </w:tc>
        <w:tc>
          <w:tcPr>
            <w:tcW w:w="3120" w:type="dxa"/>
            <w:tcBorders>
              <w:top w:val="single" w:sz="4" w:space="0" w:color="auto"/>
              <w:left w:val="single" w:sz="4" w:space="0" w:color="auto"/>
              <w:bottom w:val="single" w:sz="4" w:space="0" w:color="auto"/>
              <w:right w:val="single" w:sz="4" w:space="0" w:color="auto"/>
            </w:tcBorders>
          </w:tcPr>
          <w:p w14:paraId="773D5379"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20 mg 1 kartą per parą</w:t>
            </w:r>
            <w:r w:rsidRPr="00894177">
              <w:rPr>
                <w:rFonts w:eastAsia="SimSun"/>
              </w:rPr>
              <w:br/>
              <w:t xml:space="preserve"> (7 dienas)</w:t>
            </w:r>
          </w:p>
        </w:tc>
        <w:tc>
          <w:tcPr>
            <w:tcW w:w="2280" w:type="dxa"/>
            <w:tcBorders>
              <w:top w:val="single" w:sz="4" w:space="0" w:color="auto"/>
              <w:left w:val="single" w:sz="4" w:space="0" w:color="auto"/>
              <w:bottom w:val="single" w:sz="4" w:space="0" w:color="auto"/>
              <w:right w:val="single" w:sz="4" w:space="0" w:color="auto"/>
            </w:tcBorders>
          </w:tcPr>
          <w:p w14:paraId="06B84F4F"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2,1 karto </w:t>
            </w:r>
            <w:r w:rsidRPr="00894177">
              <w:rPr>
                <w:rFonts w:eastAsia="SimSun"/>
              </w:rPr>
              <w:sym w:font="Symbol" w:char="F0AD"/>
            </w:r>
          </w:p>
        </w:tc>
      </w:tr>
      <w:tr w:rsidR="00DA5F5D" w:rsidRPr="00DA5F5D" w14:paraId="45F211A9"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5FB10DF8"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600 mg </w:t>
            </w:r>
            <w:proofErr w:type="spellStart"/>
            <w:r w:rsidRPr="00894177">
              <w:rPr>
                <w:rFonts w:eastAsia="SimSun"/>
              </w:rPr>
              <w:t>gemfibrozilio</w:t>
            </w:r>
            <w:proofErr w:type="spellEnd"/>
            <w:r w:rsidRPr="00894177">
              <w:rPr>
                <w:rFonts w:eastAsia="SimSun"/>
              </w:rPr>
              <w:t xml:space="preserve"> 2 kartus per parą (7 dienas)</w:t>
            </w:r>
          </w:p>
        </w:tc>
        <w:tc>
          <w:tcPr>
            <w:tcW w:w="3120" w:type="dxa"/>
            <w:tcBorders>
              <w:top w:val="single" w:sz="4" w:space="0" w:color="auto"/>
              <w:left w:val="single" w:sz="4" w:space="0" w:color="auto"/>
              <w:bottom w:val="single" w:sz="4" w:space="0" w:color="auto"/>
              <w:right w:val="single" w:sz="4" w:space="0" w:color="auto"/>
            </w:tcBorders>
          </w:tcPr>
          <w:p w14:paraId="2671CBEC"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80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76A8D4A1"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1,9 karto </w:t>
            </w:r>
            <w:r w:rsidRPr="00894177">
              <w:rPr>
                <w:rFonts w:eastAsia="SimSun"/>
              </w:rPr>
              <w:sym w:font="Symbol" w:char="F0AD"/>
            </w:r>
          </w:p>
        </w:tc>
      </w:tr>
      <w:tr w:rsidR="00DA5F5D" w:rsidRPr="00DA5F5D" w14:paraId="1E1E1AC2"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729C4CE5"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75 mg </w:t>
            </w:r>
            <w:proofErr w:type="spellStart"/>
            <w:r w:rsidRPr="00894177">
              <w:rPr>
                <w:rFonts w:eastAsia="SimSun"/>
              </w:rPr>
              <w:t>eltrombopago</w:t>
            </w:r>
            <w:proofErr w:type="spellEnd"/>
            <w:r w:rsidRPr="00894177">
              <w:rPr>
                <w:rFonts w:eastAsia="SimSun"/>
              </w:rPr>
              <w:t xml:space="preserve"> 1 kartą per parą</w:t>
            </w:r>
            <w:r w:rsidRPr="00894177">
              <w:rPr>
                <w:rFonts w:eastAsia="SimSun"/>
              </w:rPr>
              <w:br/>
              <w:t>(10 dienų)</w:t>
            </w:r>
          </w:p>
        </w:tc>
        <w:tc>
          <w:tcPr>
            <w:tcW w:w="3120" w:type="dxa"/>
            <w:tcBorders>
              <w:top w:val="single" w:sz="4" w:space="0" w:color="auto"/>
              <w:left w:val="single" w:sz="4" w:space="0" w:color="auto"/>
              <w:bottom w:val="single" w:sz="4" w:space="0" w:color="auto"/>
              <w:right w:val="single" w:sz="4" w:space="0" w:color="auto"/>
            </w:tcBorders>
          </w:tcPr>
          <w:p w14:paraId="713ED87C"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13041173"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1,6 karto </w:t>
            </w:r>
            <w:r w:rsidRPr="00894177">
              <w:rPr>
                <w:rFonts w:eastAsia="SimSun"/>
              </w:rPr>
              <w:sym w:font="Symbol" w:char="F0AD"/>
            </w:r>
          </w:p>
        </w:tc>
      </w:tr>
      <w:tr w:rsidR="00DA5F5D" w:rsidRPr="00DA5F5D" w14:paraId="1056B363"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03F53DE0"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600 mg </w:t>
            </w:r>
            <w:proofErr w:type="spellStart"/>
            <w:r w:rsidRPr="00894177">
              <w:rPr>
                <w:rFonts w:eastAsia="SimSun"/>
              </w:rPr>
              <w:t>darunaviro</w:t>
            </w:r>
            <w:proofErr w:type="spellEnd"/>
            <w:r w:rsidRPr="00894177">
              <w:rPr>
                <w:rFonts w:eastAsia="SimSun"/>
              </w:rPr>
              <w:t xml:space="preserve"> ir 100 mg </w:t>
            </w:r>
            <w:proofErr w:type="spellStart"/>
            <w:r w:rsidRPr="00894177">
              <w:rPr>
                <w:rFonts w:eastAsia="SimSun"/>
              </w:rPr>
              <w:t>ritonaviro</w:t>
            </w:r>
            <w:proofErr w:type="spellEnd"/>
            <w:r w:rsidRPr="00894177">
              <w:rPr>
                <w:rFonts w:eastAsia="SimSun"/>
              </w:rPr>
              <w:t xml:space="preserve"> 2 kartus per parą (7 dienas)</w:t>
            </w:r>
          </w:p>
        </w:tc>
        <w:tc>
          <w:tcPr>
            <w:tcW w:w="3120" w:type="dxa"/>
            <w:tcBorders>
              <w:top w:val="single" w:sz="4" w:space="0" w:color="auto"/>
              <w:left w:val="single" w:sz="4" w:space="0" w:color="auto"/>
              <w:bottom w:val="single" w:sz="4" w:space="0" w:color="auto"/>
              <w:right w:val="single" w:sz="4" w:space="0" w:color="auto"/>
            </w:tcBorders>
          </w:tcPr>
          <w:p w14:paraId="72537318"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 1 kartą per parą</w:t>
            </w:r>
            <w:r w:rsidRPr="00894177">
              <w:rPr>
                <w:rFonts w:eastAsia="SimSun"/>
              </w:rPr>
              <w:br/>
              <w:t xml:space="preserve"> (7 dienas)</w:t>
            </w:r>
          </w:p>
        </w:tc>
        <w:tc>
          <w:tcPr>
            <w:tcW w:w="2280" w:type="dxa"/>
            <w:tcBorders>
              <w:top w:val="single" w:sz="4" w:space="0" w:color="auto"/>
              <w:left w:val="single" w:sz="4" w:space="0" w:color="auto"/>
              <w:bottom w:val="single" w:sz="4" w:space="0" w:color="auto"/>
              <w:right w:val="single" w:sz="4" w:space="0" w:color="auto"/>
            </w:tcBorders>
          </w:tcPr>
          <w:p w14:paraId="06734CD1"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1,5 karto </w:t>
            </w:r>
            <w:r w:rsidRPr="00894177">
              <w:rPr>
                <w:rFonts w:eastAsia="SimSun"/>
              </w:rPr>
              <w:sym w:font="Symbol" w:char="F0AD"/>
            </w:r>
          </w:p>
        </w:tc>
      </w:tr>
      <w:tr w:rsidR="00DA5F5D" w:rsidRPr="00DA5F5D" w14:paraId="11286D5A"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692C9F0D"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500 mg </w:t>
            </w:r>
            <w:proofErr w:type="spellStart"/>
            <w:r w:rsidRPr="00894177">
              <w:rPr>
                <w:rFonts w:eastAsia="SimSun"/>
              </w:rPr>
              <w:t>tipranaviro</w:t>
            </w:r>
            <w:proofErr w:type="spellEnd"/>
            <w:r w:rsidRPr="00894177">
              <w:rPr>
                <w:rFonts w:eastAsia="SimSun"/>
              </w:rPr>
              <w:t xml:space="preserve"> ir 200 mg </w:t>
            </w:r>
            <w:proofErr w:type="spellStart"/>
            <w:r w:rsidRPr="00894177">
              <w:rPr>
                <w:rFonts w:eastAsia="SimSun"/>
              </w:rPr>
              <w:t>ritonaviro</w:t>
            </w:r>
            <w:proofErr w:type="spellEnd"/>
            <w:r w:rsidRPr="00894177">
              <w:rPr>
                <w:rFonts w:eastAsia="SimSun"/>
              </w:rPr>
              <w:t xml:space="preserve"> 2 kartus per parą (11 dienų)</w:t>
            </w:r>
          </w:p>
        </w:tc>
        <w:tc>
          <w:tcPr>
            <w:tcW w:w="3120" w:type="dxa"/>
            <w:tcBorders>
              <w:top w:val="single" w:sz="4" w:space="0" w:color="auto"/>
              <w:left w:val="single" w:sz="4" w:space="0" w:color="auto"/>
              <w:bottom w:val="single" w:sz="4" w:space="0" w:color="auto"/>
              <w:right w:val="single" w:sz="4" w:space="0" w:color="auto"/>
            </w:tcBorders>
          </w:tcPr>
          <w:p w14:paraId="6FDE9780"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49670B47"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1,4 karto </w:t>
            </w:r>
            <w:r w:rsidRPr="00894177">
              <w:rPr>
                <w:rFonts w:eastAsia="SimSun"/>
              </w:rPr>
              <w:sym w:font="Symbol" w:char="F0AD"/>
            </w:r>
          </w:p>
        </w:tc>
      </w:tr>
      <w:tr w:rsidR="00DA5F5D" w:rsidRPr="00DA5F5D" w14:paraId="399B9DAE"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56F7BEE8"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400 mg </w:t>
            </w:r>
            <w:proofErr w:type="spellStart"/>
            <w:r w:rsidRPr="00894177">
              <w:rPr>
                <w:rFonts w:eastAsia="SimSun"/>
              </w:rPr>
              <w:t>dronedarono</w:t>
            </w:r>
            <w:proofErr w:type="spellEnd"/>
            <w:r w:rsidRPr="00894177">
              <w:rPr>
                <w:rFonts w:eastAsia="SimSun"/>
              </w:rPr>
              <w:t xml:space="preserve"> 2 kartus per parą</w:t>
            </w:r>
          </w:p>
        </w:tc>
        <w:tc>
          <w:tcPr>
            <w:tcW w:w="3120" w:type="dxa"/>
            <w:tcBorders>
              <w:top w:val="single" w:sz="4" w:space="0" w:color="auto"/>
              <w:left w:val="single" w:sz="4" w:space="0" w:color="auto"/>
              <w:bottom w:val="single" w:sz="4" w:space="0" w:color="auto"/>
              <w:right w:val="single" w:sz="4" w:space="0" w:color="auto"/>
            </w:tcBorders>
          </w:tcPr>
          <w:p w14:paraId="7963A05F"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duomenų nėra</w:t>
            </w:r>
          </w:p>
        </w:tc>
        <w:tc>
          <w:tcPr>
            <w:tcW w:w="2280" w:type="dxa"/>
            <w:tcBorders>
              <w:top w:val="single" w:sz="4" w:space="0" w:color="auto"/>
              <w:left w:val="single" w:sz="4" w:space="0" w:color="auto"/>
              <w:bottom w:val="single" w:sz="4" w:space="0" w:color="auto"/>
              <w:right w:val="single" w:sz="4" w:space="0" w:color="auto"/>
            </w:tcBorders>
          </w:tcPr>
          <w:p w14:paraId="7E0C5165"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1,4 karto </w:t>
            </w:r>
            <w:r w:rsidRPr="00894177">
              <w:rPr>
                <w:rFonts w:eastAsia="SimSun"/>
              </w:rPr>
              <w:sym w:font="Symbol" w:char="F0AD"/>
            </w:r>
          </w:p>
        </w:tc>
      </w:tr>
      <w:tr w:rsidR="00DA5F5D" w:rsidRPr="00DA5F5D" w14:paraId="6D4107C1"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21FCFE25" w14:textId="77777777" w:rsidR="00DA5F5D" w:rsidRPr="00894177" w:rsidRDefault="00DA5F5D" w:rsidP="00894177">
            <w:pPr>
              <w:tabs>
                <w:tab w:val="left" w:pos="567"/>
              </w:tabs>
              <w:spacing w:before="40" w:after="40" w:line="260" w:lineRule="exact"/>
              <w:rPr>
                <w:rFonts w:eastAsia="SimSun"/>
              </w:rPr>
            </w:pPr>
            <w:r w:rsidRPr="00894177">
              <w:rPr>
                <w:rFonts w:eastAsia="SimSun"/>
              </w:rPr>
              <w:lastRenderedPageBreak/>
              <w:t xml:space="preserve">200 mg </w:t>
            </w:r>
            <w:proofErr w:type="spellStart"/>
            <w:r w:rsidRPr="00894177">
              <w:rPr>
                <w:rFonts w:eastAsia="SimSun"/>
              </w:rPr>
              <w:t>itrakonazolo</w:t>
            </w:r>
            <w:proofErr w:type="spellEnd"/>
            <w:r w:rsidRPr="00894177">
              <w:rPr>
                <w:rFonts w:eastAsia="SimSun"/>
              </w:rPr>
              <w:t xml:space="preserve"> 1 kartą per parą</w:t>
            </w:r>
            <w:r w:rsidRPr="00894177">
              <w:rPr>
                <w:rFonts w:eastAsia="SimSun"/>
              </w:rPr>
              <w:br/>
              <w:t>(5 dienas)</w:t>
            </w:r>
          </w:p>
        </w:tc>
        <w:tc>
          <w:tcPr>
            <w:tcW w:w="3120" w:type="dxa"/>
            <w:tcBorders>
              <w:top w:val="single" w:sz="4" w:space="0" w:color="auto"/>
              <w:left w:val="single" w:sz="4" w:space="0" w:color="auto"/>
              <w:bottom w:val="single" w:sz="4" w:space="0" w:color="auto"/>
              <w:right w:val="single" w:sz="4" w:space="0" w:color="auto"/>
            </w:tcBorders>
          </w:tcPr>
          <w:p w14:paraId="01AE946E"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21810246"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1,4 karto </w:t>
            </w:r>
            <w:r w:rsidRPr="00894177">
              <w:rPr>
                <w:rFonts w:eastAsia="SimSun"/>
              </w:rPr>
              <w:sym w:font="Symbol" w:char="F0AD"/>
            </w:r>
            <w:r w:rsidRPr="00894177">
              <w:rPr>
                <w:rFonts w:eastAsia="SimSun"/>
                <w:vertAlign w:val="superscript"/>
              </w:rPr>
              <w:t>**</w:t>
            </w:r>
          </w:p>
        </w:tc>
      </w:tr>
      <w:tr w:rsidR="00DA5F5D" w:rsidRPr="00DA5F5D" w14:paraId="4ACF3511"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72D35D2A"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10 mg </w:t>
            </w:r>
            <w:proofErr w:type="spellStart"/>
            <w:r w:rsidRPr="00894177">
              <w:rPr>
                <w:rFonts w:eastAsia="SimSun"/>
              </w:rPr>
              <w:t>ezetimibo</w:t>
            </w:r>
            <w:proofErr w:type="spellEnd"/>
            <w:r w:rsidRPr="00894177">
              <w:rPr>
                <w:rFonts w:eastAsia="SimSun"/>
              </w:rPr>
              <w:t xml:space="preserve"> 1 kartą per parą</w:t>
            </w:r>
            <w:r w:rsidRPr="00894177">
              <w:rPr>
                <w:rFonts w:eastAsia="SimSun"/>
              </w:rPr>
              <w:br/>
              <w:t>(14 dienų)</w:t>
            </w:r>
          </w:p>
        </w:tc>
        <w:tc>
          <w:tcPr>
            <w:tcW w:w="3120" w:type="dxa"/>
            <w:tcBorders>
              <w:top w:val="single" w:sz="4" w:space="0" w:color="auto"/>
              <w:left w:val="single" w:sz="4" w:space="0" w:color="auto"/>
              <w:bottom w:val="single" w:sz="4" w:space="0" w:color="auto"/>
              <w:right w:val="single" w:sz="4" w:space="0" w:color="auto"/>
            </w:tcBorders>
          </w:tcPr>
          <w:p w14:paraId="31A9FD62"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 1 kartą per parą</w:t>
            </w:r>
            <w:r w:rsidRPr="00894177">
              <w:rPr>
                <w:rFonts w:eastAsia="SimSun"/>
              </w:rPr>
              <w:br/>
              <w:t>(14 dienų)</w:t>
            </w:r>
          </w:p>
        </w:tc>
        <w:tc>
          <w:tcPr>
            <w:tcW w:w="2280" w:type="dxa"/>
            <w:tcBorders>
              <w:top w:val="single" w:sz="4" w:space="0" w:color="auto"/>
              <w:left w:val="single" w:sz="4" w:space="0" w:color="auto"/>
              <w:bottom w:val="single" w:sz="4" w:space="0" w:color="auto"/>
              <w:right w:val="single" w:sz="4" w:space="0" w:color="auto"/>
            </w:tcBorders>
          </w:tcPr>
          <w:p w14:paraId="616A6C72"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1,2 karto </w:t>
            </w:r>
            <w:r w:rsidRPr="00894177">
              <w:rPr>
                <w:rFonts w:eastAsia="SimSun"/>
              </w:rPr>
              <w:sym w:font="Symbol" w:char="F0AD"/>
            </w:r>
            <w:r w:rsidRPr="00894177">
              <w:rPr>
                <w:rFonts w:eastAsia="SimSun"/>
                <w:vertAlign w:val="superscript"/>
              </w:rPr>
              <w:t>**</w:t>
            </w:r>
          </w:p>
        </w:tc>
      </w:tr>
      <w:tr w:rsidR="00DA5F5D" w:rsidRPr="00DA5F5D" w14:paraId="12CBFB2E"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0A33BD59"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700 mg </w:t>
            </w:r>
            <w:proofErr w:type="spellStart"/>
            <w:r w:rsidRPr="00894177">
              <w:rPr>
                <w:rFonts w:eastAsia="SimSun"/>
              </w:rPr>
              <w:t>fosamprenaviro</w:t>
            </w:r>
            <w:proofErr w:type="spellEnd"/>
            <w:r w:rsidRPr="00894177">
              <w:rPr>
                <w:rFonts w:eastAsia="SimSun"/>
              </w:rPr>
              <w:t xml:space="preserve"> ir 100 mg </w:t>
            </w:r>
            <w:proofErr w:type="spellStart"/>
            <w:r w:rsidRPr="00894177">
              <w:rPr>
                <w:rFonts w:eastAsia="SimSun"/>
              </w:rPr>
              <w:t>ritonaviro</w:t>
            </w:r>
            <w:proofErr w:type="spellEnd"/>
            <w:r w:rsidRPr="00894177">
              <w:rPr>
                <w:rFonts w:eastAsia="SimSun"/>
              </w:rPr>
              <w:t xml:space="preserve"> 2 kartus per parą (8 dienas)</w:t>
            </w:r>
          </w:p>
        </w:tc>
        <w:tc>
          <w:tcPr>
            <w:tcW w:w="3120" w:type="dxa"/>
            <w:tcBorders>
              <w:top w:val="single" w:sz="4" w:space="0" w:color="auto"/>
              <w:left w:val="single" w:sz="4" w:space="0" w:color="auto"/>
              <w:bottom w:val="single" w:sz="4" w:space="0" w:color="auto"/>
              <w:right w:val="single" w:sz="4" w:space="0" w:color="auto"/>
            </w:tcBorders>
          </w:tcPr>
          <w:p w14:paraId="7DF3AF95"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08A3E670"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sym w:font="Symbol" w:char="F0AB"/>
            </w:r>
          </w:p>
        </w:tc>
      </w:tr>
      <w:tr w:rsidR="00DA5F5D" w:rsidRPr="00DA5F5D" w14:paraId="2D973F30"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366FD8CC"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0,3 mg </w:t>
            </w:r>
            <w:proofErr w:type="spellStart"/>
            <w:r w:rsidRPr="00894177">
              <w:rPr>
                <w:rFonts w:eastAsia="SimSun"/>
              </w:rPr>
              <w:t>aleglitazaro</w:t>
            </w:r>
            <w:proofErr w:type="spellEnd"/>
            <w:r w:rsidRPr="00894177">
              <w:rPr>
                <w:rFonts w:eastAsia="SimSun"/>
              </w:rPr>
              <w:t xml:space="preserve"> (7 dienas)</w:t>
            </w:r>
          </w:p>
        </w:tc>
        <w:tc>
          <w:tcPr>
            <w:tcW w:w="3120" w:type="dxa"/>
            <w:tcBorders>
              <w:top w:val="single" w:sz="4" w:space="0" w:color="auto"/>
              <w:left w:val="single" w:sz="4" w:space="0" w:color="auto"/>
              <w:bottom w:val="single" w:sz="4" w:space="0" w:color="auto"/>
              <w:right w:val="single" w:sz="4" w:space="0" w:color="auto"/>
            </w:tcBorders>
          </w:tcPr>
          <w:p w14:paraId="7BDCCFB7"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40 mg (7 dienas)</w:t>
            </w:r>
          </w:p>
        </w:tc>
        <w:tc>
          <w:tcPr>
            <w:tcW w:w="2280" w:type="dxa"/>
            <w:tcBorders>
              <w:top w:val="single" w:sz="4" w:space="0" w:color="auto"/>
              <w:left w:val="single" w:sz="4" w:space="0" w:color="auto"/>
              <w:bottom w:val="single" w:sz="4" w:space="0" w:color="auto"/>
              <w:right w:val="single" w:sz="4" w:space="0" w:color="auto"/>
            </w:tcBorders>
          </w:tcPr>
          <w:p w14:paraId="611995DE"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sym w:font="Symbol" w:char="F0AB"/>
            </w:r>
          </w:p>
        </w:tc>
      </w:tr>
      <w:tr w:rsidR="00DA5F5D" w:rsidRPr="00DA5F5D" w14:paraId="7EF71145"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1E5FF09A"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140 mg </w:t>
            </w:r>
            <w:proofErr w:type="spellStart"/>
            <w:r w:rsidRPr="00894177">
              <w:rPr>
                <w:rFonts w:eastAsia="SimSun"/>
              </w:rPr>
              <w:t>silimarino</w:t>
            </w:r>
            <w:proofErr w:type="spellEnd"/>
            <w:r w:rsidRPr="00894177">
              <w:rPr>
                <w:rFonts w:eastAsia="SimSun"/>
              </w:rPr>
              <w:t xml:space="preserve"> 3 kartus per parą (5 dienas)</w:t>
            </w:r>
          </w:p>
        </w:tc>
        <w:tc>
          <w:tcPr>
            <w:tcW w:w="3120" w:type="dxa"/>
            <w:tcBorders>
              <w:top w:val="single" w:sz="4" w:space="0" w:color="auto"/>
              <w:left w:val="single" w:sz="4" w:space="0" w:color="auto"/>
              <w:bottom w:val="single" w:sz="4" w:space="0" w:color="auto"/>
              <w:right w:val="single" w:sz="4" w:space="0" w:color="auto"/>
            </w:tcBorders>
          </w:tcPr>
          <w:p w14:paraId="619E0774"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 (vienkartinė dozė)</w:t>
            </w:r>
          </w:p>
        </w:tc>
        <w:tc>
          <w:tcPr>
            <w:tcW w:w="2280" w:type="dxa"/>
            <w:tcBorders>
              <w:top w:val="single" w:sz="4" w:space="0" w:color="auto"/>
              <w:left w:val="single" w:sz="4" w:space="0" w:color="auto"/>
              <w:bottom w:val="single" w:sz="4" w:space="0" w:color="auto"/>
              <w:right w:val="single" w:sz="4" w:space="0" w:color="auto"/>
            </w:tcBorders>
          </w:tcPr>
          <w:p w14:paraId="0690E03C"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sym w:font="Symbol" w:char="F0AB"/>
            </w:r>
          </w:p>
        </w:tc>
      </w:tr>
      <w:tr w:rsidR="00DA5F5D" w:rsidRPr="00DA5F5D" w14:paraId="684966A0"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675E7C19"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67 mg </w:t>
            </w:r>
            <w:proofErr w:type="spellStart"/>
            <w:r w:rsidRPr="00894177">
              <w:rPr>
                <w:rFonts w:eastAsia="SimSun"/>
              </w:rPr>
              <w:t>fenofibrato</w:t>
            </w:r>
            <w:proofErr w:type="spellEnd"/>
            <w:r w:rsidRPr="00894177">
              <w:rPr>
                <w:rFonts w:eastAsia="SimSun"/>
              </w:rPr>
              <w:t xml:space="preserve"> 3 kartus per parą (7 dienas)</w:t>
            </w:r>
          </w:p>
        </w:tc>
        <w:tc>
          <w:tcPr>
            <w:tcW w:w="3120" w:type="dxa"/>
            <w:tcBorders>
              <w:top w:val="single" w:sz="4" w:space="0" w:color="auto"/>
              <w:left w:val="single" w:sz="4" w:space="0" w:color="auto"/>
              <w:bottom w:val="single" w:sz="4" w:space="0" w:color="auto"/>
              <w:right w:val="single" w:sz="4" w:space="0" w:color="auto"/>
            </w:tcBorders>
          </w:tcPr>
          <w:p w14:paraId="2ECBCAFC"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10 mg (7 dienas)</w:t>
            </w:r>
          </w:p>
        </w:tc>
        <w:tc>
          <w:tcPr>
            <w:tcW w:w="2280" w:type="dxa"/>
            <w:tcBorders>
              <w:top w:val="single" w:sz="4" w:space="0" w:color="auto"/>
              <w:left w:val="single" w:sz="4" w:space="0" w:color="auto"/>
              <w:bottom w:val="single" w:sz="4" w:space="0" w:color="auto"/>
              <w:right w:val="single" w:sz="4" w:space="0" w:color="auto"/>
            </w:tcBorders>
          </w:tcPr>
          <w:p w14:paraId="5B3701B5"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sym w:font="Symbol" w:char="F0AB"/>
            </w:r>
          </w:p>
        </w:tc>
      </w:tr>
      <w:tr w:rsidR="00DA5F5D" w:rsidRPr="00DA5F5D" w14:paraId="2F7F31C2"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62F2FB37"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450 mg </w:t>
            </w:r>
            <w:proofErr w:type="spellStart"/>
            <w:r w:rsidRPr="00894177">
              <w:rPr>
                <w:rFonts w:eastAsia="SimSun"/>
              </w:rPr>
              <w:t>rifampino</w:t>
            </w:r>
            <w:proofErr w:type="spellEnd"/>
            <w:r w:rsidRPr="00894177">
              <w:rPr>
                <w:rFonts w:eastAsia="SimSun"/>
              </w:rPr>
              <w:t xml:space="preserve"> 1 kartą per parą</w:t>
            </w:r>
            <w:r w:rsidRPr="00894177">
              <w:rPr>
                <w:rFonts w:eastAsia="SimSun"/>
              </w:rPr>
              <w:br/>
              <w:t>(7 dienas)</w:t>
            </w:r>
          </w:p>
        </w:tc>
        <w:tc>
          <w:tcPr>
            <w:tcW w:w="3120" w:type="dxa"/>
            <w:tcBorders>
              <w:top w:val="single" w:sz="4" w:space="0" w:color="auto"/>
              <w:left w:val="single" w:sz="4" w:space="0" w:color="auto"/>
              <w:bottom w:val="single" w:sz="4" w:space="0" w:color="auto"/>
              <w:right w:val="single" w:sz="4" w:space="0" w:color="auto"/>
            </w:tcBorders>
          </w:tcPr>
          <w:p w14:paraId="1E9C46D2"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20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6C55B7F5"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sym w:font="Symbol" w:char="F0AB"/>
            </w:r>
          </w:p>
        </w:tc>
      </w:tr>
      <w:tr w:rsidR="00DA5F5D" w:rsidRPr="00DA5F5D" w14:paraId="4906E308"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3DA4ADC7"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200 mg </w:t>
            </w:r>
            <w:proofErr w:type="spellStart"/>
            <w:r w:rsidRPr="00894177">
              <w:rPr>
                <w:rFonts w:eastAsia="SimSun"/>
              </w:rPr>
              <w:t>ketokonazolo</w:t>
            </w:r>
            <w:proofErr w:type="spellEnd"/>
            <w:r w:rsidRPr="00894177">
              <w:rPr>
                <w:rFonts w:eastAsia="SimSun"/>
              </w:rPr>
              <w:t xml:space="preserve"> 2 kartus per parą (7 dienas)</w:t>
            </w:r>
          </w:p>
        </w:tc>
        <w:tc>
          <w:tcPr>
            <w:tcW w:w="3120" w:type="dxa"/>
            <w:tcBorders>
              <w:top w:val="single" w:sz="4" w:space="0" w:color="auto"/>
              <w:left w:val="single" w:sz="4" w:space="0" w:color="auto"/>
              <w:bottom w:val="single" w:sz="4" w:space="0" w:color="auto"/>
              <w:right w:val="single" w:sz="4" w:space="0" w:color="auto"/>
            </w:tcBorders>
          </w:tcPr>
          <w:p w14:paraId="71AB7E03"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80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5B0E274F"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sym w:font="Symbol" w:char="F0AB"/>
            </w:r>
          </w:p>
        </w:tc>
      </w:tr>
      <w:tr w:rsidR="00DA5F5D" w:rsidRPr="00DA5F5D" w14:paraId="3E563143"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284081E0"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200 mg </w:t>
            </w:r>
            <w:proofErr w:type="spellStart"/>
            <w:r w:rsidRPr="00894177">
              <w:rPr>
                <w:rFonts w:eastAsia="SimSun"/>
              </w:rPr>
              <w:t>flukonazolo</w:t>
            </w:r>
            <w:proofErr w:type="spellEnd"/>
            <w:r w:rsidRPr="00894177">
              <w:rPr>
                <w:rFonts w:eastAsia="SimSun"/>
              </w:rPr>
              <w:t xml:space="preserve"> 1 kartą per parą</w:t>
            </w:r>
            <w:r w:rsidRPr="00894177">
              <w:rPr>
                <w:rFonts w:eastAsia="SimSun"/>
              </w:rPr>
              <w:br/>
              <w:t>(11 dienų)</w:t>
            </w:r>
          </w:p>
        </w:tc>
        <w:tc>
          <w:tcPr>
            <w:tcW w:w="3120" w:type="dxa"/>
            <w:tcBorders>
              <w:top w:val="single" w:sz="4" w:space="0" w:color="auto"/>
              <w:left w:val="single" w:sz="4" w:space="0" w:color="auto"/>
              <w:bottom w:val="single" w:sz="4" w:space="0" w:color="auto"/>
              <w:right w:val="single" w:sz="4" w:space="0" w:color="auto"/>
            </w:tcBorders>
          </w:tcPr>
          <w:p w14:paraId="4DC32B4B"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80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5360A992"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sym w:font="Symbol" w:char="F0AB"/>
            </w:r>
          </w:p>
        </w:tc>
      </w:tr>
      <w:tr w:rsidR="00DA5F5D" w:rsidRPr="00DA5F5D" w14:paraId="31DB09FF"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0BACAE69"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500 mg </w:t>
            </w:r>
            <w:proofErr w:type="spellStart"/>
            <w:r w:rsidRPr="00894177">
              <w:rPr>
                <w:rFonts w:eastAsia="SimSun"/>
              </w:rPr>
              <w:t>eritromicino</w:t>
            </w:r>
            <w:proofErr w:type="spellEnd"/>
            <w:r w:rsidRPr="00894177">
              <w:rPr>
                <w:rFonts w:eastAsia="SimSun"/>
              </w:rPr>
              <w:t xml:space="preserve"> 4 kartus per parą (7 dienas)</w:t>
            </w:r>
          </w:p>
        </w:tc>
        <w:tc>
          <w:tcPr>
            <w:tcW w:w="3120" w:type="dxa"/>
            <w:tcBorders>
              <w:top w:val="single" w:sz="4" w:space="0" w:color="auto"/>
              <w:left w:val="single" w:sz="4" w:space="0" w:color="auto"/>
              <w:bottom w:val="single" w:sz="4" w:space="0" w:color="auto"/>
              <w:right w:val="single" w:sz="4" w:space="0" w:color="auto"/>
            </w:tcBorders>
          </w:tcPr>
          <w:p w14:paraId="7AABA82A"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80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265F520A"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28 % </w:t>
            </w:r>
            <w:r w:rsidRPr="00894177">
              <w:rPr>
                <w:rFonts w:eastAsia="SimSun"/>
              </w:rPr>
              <w:sym w:font="Symbol" w:char="F0AF"/>
            </w:r>
          </w:p>
        </w:tc>
      </w:tr>
      <w:tr w:rsidR="00DA5F5D" w:rsidRPr="00DA5F5D" w14:paraId="3583EA07" w14:textId="77777777" w:rsidTr="00DA5F5D">
        <w:trPr>
          <w:cantSplit/>
        </w:trPr>
        <w:tc>
          <w:tcPr>
            <w:tcW w:w="3828" w:type="dxa"/>
            <w:tcBorders>
              <w:top w:val="single" w:sz="4" w:space="0" w:color="auto"/>
              <w:left w:val="single" w:sz="4" w:space="0" w:color="auto"/>
              <w:bottom w:val="single" w:sz="4" w:space="0" w:color="auto"/>
              <w:right w:val="single" w:sz="4" w:space="0" w:color="auto"/>
            </w:tcBorders>
          </w:tcPr>
          <w:p w14:paraId="3B1B569A" w14:textId="77777777" w:rsidR="00DA5F5D" w:rsidRPr="00894177" w:rsidRDefault="00DA5F5D" w:rsidP="00894177">
            <w:pPr>
              <w:tabs>
                <w:tab w:val="left" w:pos="567"/>
              </w:tabs>
              <w:spacing w:before="40" w:after="40" w:line="260" w:lineRule="exact"/>
              <w:rPr>
                <w:rFonts w:eastAsia="SimSun"/>
              </w:rPr>
            </w:pPr>
            <w:r w:rsidRPr="00894177">
              <w:rPr>
                <w:rFonts w:eastAsia="SimSun"/>
              </w:rPr>
              <w:t xml:space="preserve">Po 50 mg </w:t>
            </w:r>
            <w:proofErr w:type="spellStart"/>
            <w:r w:rsidRPr="00894177">
              <w:rPr>
                <w:rFonts w:eastAsia="SimSun"/>
              </w:rPr>
              <w:t>baikalino</w:t>
            </w:r>
            <w:proofErr w:type="spellEnd"/>
            <w:r w:rsidRPr="00894177">
              <w:rPr>
                <w:rFonts w:eastAsia="SimSun"/>
              </w:rPr>
              <w:t xml:space="preserve"> 3 kartus per parą</w:t>
            </w:r>
            <w:r w:rsidRPr="00894177">
              <w:rPr>
                <w:rFonts w:eastAsia="SimSun"/>
              </w:rPr>
              <w:br/>
              <w:t>(14 dienų)</w:t>
            </w:r>
          </w:p>
        </w:tc>
        <w:tc>
          <w:tcPr>
            <w:tcW w:w="3120" w:type="dxa"/>
            <w:tcBorders>
              <w:top w:val="single" w:sz="4" w:space="0" w:color="auto"/>
              <w:left w:val="single" w:sz="4" w:space="0" w:color="auto"/>
              <w:bottom w:val="single" w:sz="4" w:space="0" w:color="auto"/>
              <w:right w:val="single" w:sz="4" w:space="0" w:color="auto"/>
            </w:tcBorders>
          </w:tcPr>
          <w:p w14:paraId="22D6190E"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20 mg</w:t>
            </w:r>
            <w:r w:rsidRPr="00894177">
              <w:rPr>
                <w:rFonts w:eastAsia="SimSun"/>
              </w:rPr>
              <w:br/>
              <w:t>(vienkartinė dozė)</w:t>
            </w:r>
          </w:p>
        </w:tc>
        <w:tc>
          <w:tcPr>
            <w:tcW w:w="2280" w:type="dxa"/>
            <w:tcBorders>
              <w:top w:val="single" w:sz="4" w:space="0" w:color="auto"/>
              <w:left w:val="single" w:sz="4" w:space="0" w:color="auto"/>
              <w:bottom w:val="single" w:sz="4" w:space="0" w:color="auto"/>
              <w:right w:val="single" w:sz="4" w:space="0" w:color="auto"/>
            </w:tcBorders>
          </w:tcPr>
          <w:p w14:paraId="0A8BF007" w14:textId="77777777" w:rsidR="00DA5F5D" w:rsidRPr="00894177" w:rsidRDefault="00DA5F5D" w:rsidP="00894177">
            <w:pPr>
              <w:tabs>
                <w:tab w:val="left" w:pos="567"/>
              </w:tabs>
              <w:spacing w:before="40" w:after="40" w:line="260" w:lineRule="exact"/>
              <w:jc w:val="center"/>
              <w:rPr>
                <w:rFonts w:eastAsia="SimSun"/>
              </w:rPr>
            </w:pPr>
            <w:r w:rsidRPr="00894177">
              <w:rPr>
                <w:rFonts w:eastAsia="SimSun"/>
              </w:rPr>
              <w:t xml:space="preserve">47 % </w:t>
            </w:r>
            <w:r w:rsidRPr="00894177">
              <w:rPr>
                <w:rFonts w:eastAsia="SimSun"/>
              </w:rPr>
              <w:sym w:font="Symbol" w:char="F0AF"/>
            </w:r>
          </w:p>
        </w:tc>
      </w:tr>
    </w:tbl>
    <w:p w14:paraId="20B5CBD6" w14:textId="77777777" w:rsidR="00DA5F5D" w:rsidRPr="00894177" w:rsidRDefault="00DA5F5D" w:rsidP="00894177">
      <w:pPr>
        <w:tabs>
          <w:tab w:val="left" w:pos="567"/>
        </w:tabs>
        <w:rPr>
          <w:rFonts w:eastAsia="SimSun"/>
          <w:i/>
          <w:color w:val="008000"/>
          <w:lang w:val="en-GB"/>
        </w:rPr>
      </w:pPr>
    </w:p>
    <w:p w14:paraId="79599A8B" w14:textId="77777777" w:rsidR="00DA5F5D" w:rsidRPr="00894177" w:rsidRDefault="00DA5F5D" w:rsidP="00894177">
      <w:pPr>
        <w:rPr>
          <w:rFonts w:eastAsia="SimSun"/>
          <w:color w:val="000000"/>
        </w:rPr>
      </w:pPr>
      <w:r w:rsidRPr="00894177">
        <w:rPr>
          <w:rFonts w:eastAsia="SimSun"/>
          <w:color w:val="000000"/>
        </w:rPr>
        <w:t xml:space="preserve">* Nurodomas paprastas kartu su sąveikaujančiu vaistiniu preparatu ir atskirai vartojamo </w:t>
      </w:r>
      <w:proofErr w:type="spellStart"/>
      <w:r w:rsidRPr="00894177">
        <w:rPr>
          <w:rFonts w:eastAsia="SimSun"/>
          <w:color w:val="000000"/>
        </w:rPr>
        <w:t>rozuvastatino</w:t>
      </w:r>
      <w:proofErr w:type="spellEnd"/>
      <w:r w:rsidRPr="00894177">
        <w:rPr>
          <w:rFonts w:eastAsia="SimSun"/>
          <w:color w:val="000000"/>
        </w:rPr>
        <w:t xml:space="preserve"> koncentracijų santykis kartais arba procentais.</w:t>
      </w:r>
    </w:p>
    <w:p w14:paraId="7D8AC379" w14:textId="77777777" w:rsidR="00DA5F5D" w:rsidRPr="00894177" w:rsidRDefault="00DA5F5D" w:rsidP="00894177">
      <w:pPr>
        <w:tabs>
          <w:tab w:val="left" w:pos="567"/>
        </w:tabs>
        <w:spacing w:line="260" w:lineRule="exact"/>
        <w:rPr>
          <w:rFonts w:eastAsia="SimSun"/>
          <w:color w:val="000000"/>
        </w:rPr>
      </w:pPr>
      <w:r w:rsidRPr="00894177">
        <w:rPr>
          <w:rFonts w:eastAsia="SimSun"/>
          <w:color w:val="000000"/>
        </w:rPr>
        <w:sym w:font="Symbol" w:char="F0AD"/>
      </w:r>
      <w:r w:rsidRPr="00894177">
        <w:rPr>
          <w:rFonts w:eastAsia="SimSun"/>
          <w:color w:val="000000"/>
        </w:rPr>
        <w:t xml:space="preserve"> rodo padidėjimą, </w:t>
      </w:r>
      <w:r w:rsidRPr="00894177">
        <w:rPr>
          <w:rFonts w:eastAsia="SimSun"/>
          <w:color w:val="000000"/>
        </w:rPr>
        <w:sym w:font="Symbol" w:char="F0AB"/>
      </w:r>
      <w:r w:rsidRPr="00894177">
        <w:rPr>
          <w:rFonts w:eastAsia="SimSun"/>
          <w:color w:val="000000"/>
        </w:rPr>
        <w:t xml:space="preserve"> - nesikeitimą, o </w:t>
      </w:r>
      <w:r w:rsidRPr="00894177">
        <w:rPr>
          <w:rFonts w:eastAsia="SimSun"/>
          <w:color w:val="000000"/>
        </w:rPr>
        <w:sym w:font="Symbol" w:char="F0AF"/>
      </w:r>
      <w:r w:rsidRPr="00894177">
        <w:rPr>
          <w:rFonts w:eastAsia="SimSun"/>
          <w:color w:val="000000"/>
        </w:rPr>
        <w:t xml:space="preserve"> - sumažėjimą.</w:t>
      </w:r>
    </w:p>
    <w:p w14:paraId="4F79F842" w14:textId="77777777" w:rsidR="00DA5F5D" w:rsidRPr="00894177" w:rsidRDefault="00DA5F5D" w:rsidP="00894177">
      <w:pPr>
        <w:tabs>
          <w:tab w:val="left" w:pos="567"/>
        </w:tabs>
        <w:spacing w:line="260" w:lineRule="exact"/>
        <w:rPr>
          <w:rFonts w:eastAsia="SimSun"/>
          <w:color w:val="000000"/>
          <w:u w:val="single"/>
        </w:rPr>
      </w:pPr>
      <w:r w:rsidRPr="00894177">
        <w:rPr>
          <w:rFonts w:eastAsia="SimSun"/>
          <w:color w:val="000000"/>
          <w:vertAlign w:val="superscript"/>
        </w:rPr>
        <w:t xml:space="preserve">** </w:t>
      </w:r>
      <w:r w:rsidRPr="00894177">
        <w:rPr>
          <w:rFonts w:eastAsia="SimSun"/>
          <w:color w:val="000000"/>
        </w:rPr>
        <w:t xml:space="preserve">Atlikti keli sąveikos su skirtingomis </w:t>
      </w:r>
      <w:proofErr w:type="spellStart"/>
      <w:r w:rsidRPr="00894177">
        <w:rPr>
          <w:rFonts w:eastAsia="SimSun"/>
          <w:color w:val="000000"/>
          <w:u w:val="single"/>
        </w:rPr>
        <w:t>rozuvastatino</w:t>
      </w:r>
      <w:proofErr w:type="spellEnd"/>
      <w:r w:rsidRPr="00894177">
        <w:rPr>
          <w:rFonts w:eastAsia="SimSun"/>
          <w:color w:val="000000"/>
        </w:rPr>
        <w:t xml:space="preserve"> dozėmis tyrimai. Lentelėje pateikiamas reikšmingiausias santykis.</w:t>
      </w:r>
    </w:p>
    <w:p w14:paraId="1535ED32" w14:textId="77777777" w:rsidR="00DA5F5D" w:rsidRPr="00894177" w:rsidRDefault="00DA5F5D" w:rsidP="00894177">
      <w:pPr>
        <w:tabs>
          <w:tab w:val="left" w:pos="567"/>
        </w:tabs>
        <w:rPr>
          <w:rFonts w:eastAsia="SimSun"/>
          <w:i/>
        </w:rPr>
      </w:pPr>
    </w:p>
    <w:p w14:paraId="50D95C3F" w14:textId="77777777" w:rsidR="00DA5F5D" w:rsidRPr="00894177" w:rsidRDefault="00DA5F5D" w:rsidP="00894177">
      <w:pPr>
        <w:tabs>
          <w:tab w:val="left" w:pos="567"/>
        </w:tabs>
        <w:rPr>
          <w:rFonts w:eastAsia="SimSun"/>
        </w:rPr>
      </w:pPr>
      <w:r w:rsidRPr="00894177">
        <w:rPr>
          <w:rFonts w:eastAsia="SimSun"/>
          <w:b/>
        </w:rPr>
        <w:t>Vitamino K antagonistai.</w:t>
      </w:r>
      <w:r w:rsidRPr="00894177">
        <w:rPr>
          <w:rFonts w:eastAsia="SimSun"/>
        </w:rPr>
        <w:t xml:space="preserve"> Pacientams, vartojantiems vitamino K antagonistų (pvz., </w:t>
      </w:r>
      <w:proofErr w:type="spellStart"/>
      <w:r w:rsidRPr="00894177">
        <w:rPr>
          <w:rFonts w:eastAsia="SimSun"/>
        </w:rPr>
        <w:t>varfarino</w:t>
      </w:r>
      <w:proofErr w:type="spellEnd"/>
      <w:r w:rsidRPr="00894177">
        <w:rPr>
          <w:rFonts w:eastAsia="SimSun"/>
        </w:rPr>
        <w:t xml:space="preserve"> ar kitokių kumarino grupės antikoaguliantų), gydymo </w:t>
      </w:r>
      <w:proofErr w:type="spellStart"/>
      <w:r w:rsidRPr="00894177">
        <w:rPr>
          <w:rFonts w:eastAsia="SimSun"/>
        </w:rPr>
        <w:t>rozuvastatinu</w:t>
      </w:r>
      <w:proofErr w:type="spellEnd"/>
      <w:r w:rsidRPr="00894177">
        <w:rPr>
          <w:rFonts w:eastAsia="SimSun"/>
        </w:rPr>
        <w:t>, kaip ir kitokiais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inhibitoriais, pradžioje arba padidinus dozę gali padidėti tarptautinis normalizuotas santykis (TNS). ROVASYN vartojimą nutraukus arba sumažinus jo dozę, TNS gali sumažėti. Taigi minėtomis aplinkybėmis reikia tinkamai stebėti TNS.</w:t>
      </w:r>
    </w:p>
    <w:p w14:paraId="3DB4C8DC" w14:textId="77777777" w:rsidR="00DA5F5D" w:rsidRPr="00894177" w:rsidRDefault="00DA5F5D" w:rsidP="00894177">
      <w:pPr>
        <w:tabs>
          <w:tab w:val="left" w:pos="567"/>
        </w:tabs>
        <w:rPr>
          <w:rFonts w:eastAsia="SimSun"/>
        </w:rPr>
      </w:pPr>
    </w:p>
    <w:p w14:paraId="5B8A6FF2" w14:textId="77777777" w:rsidR="00DA5F5D" w:rsidRPr="00894177" w:rsidRDefault="00DA5F5D" w:rsidP="00894177">
      <w:pPr>
        <w:tabs>
          <w:tab w:val="left" w:pos="567"/>
        </w:tabs>
        <w:rPr>
          <w:rFonts w:eastAsia="SimSun"/>
        </w:rPr>
      </w:pPr>
      <w:r w:rsidRPr="00894177">
        <w:rPr>
          <w:rFonts w:eastAsia="SimSun"/>
          <w:b/>
        </w:rPr>
        <w:t xml:space="preserve">Geriamieji kontraceptikai ir pakaitinės hormonų terapijos (PHT) preparatai. </w:t>
      </w:r>
      <w:proofErr w:type="spellStart"/>
      <w:r w:rsidRPr="00894177">
        <w:rPr>
          <w:rFonts w:eastAsia="SimSun"/>
        </w:rPr>
        <w:t>Rozuvastatino</w:t>
      </w:r>
      <w:proofErr w:type="spellEnd"/>
      <w:r w:rsidRPr="00894177">
        <w:rPr>
          <w:rFonts w:eastAsia="SimSun"/>
        </w:rPr>
        <w:t xml:space="preserve"> vartojimas kartu su geriamaisiais kontraceptikais lėmė </w:t>
      </w:r>
      <w:proofErr w:type="spellStart"/>
      <w:r w:rsidRPr="00894177">
        <w:rPr>
          <w:rFonts w:eastAsia="SimSun"/>
        </w:rPr>
        <w:t>etinilestradiolio</w:t>
      </w:r>
      <w:proofErr w:type="spellEnd"/>
      <w:r w:rsidRPr="00894177">
        <w:rPr>
          <w:rFonts w:eastAsia="SimSun"/>
        </w:rPr>
        <w:t xml:space="preserve"> ir </w:t>
      </w:r>
      <w:proofErr w:type="spellStart"/>
      <w:r w:rsidRPr="00894177">
        <w:rPr>
          <w:rFonts w:eastAsia="SimSun"/>
        </w:rPr>
        <w:t>norgestrelio</w:t>
      </w:r>
      <w:proofErr w:type="spellEnd"/>
      <w:r w:rsidRPr="00894177">
        <w:rPr>
          <w:rFonts w:eastAsia="SimSun"/>
        </w:rPr>
        <w:t xml:space="preserve"> AUC padidėjimą atitinkamai 26% ir 34%. Parenkant geriamojo kontraceptiko dozę, reikia atsižvelgti į šį hormonų koncentracijos kraujo plazmoje padidėjimą. </w:t>
      </w:r>
      <w:proofErr w:type="spellStart"/>
      <w:r w:rsidRPr="00894177">
        <w:rPr>
          <w:rFonts w:eastAsia="SimSun"/>
        </w:rPr>
        <w:t>Farmakokinetikos</w:t>
      </w:r>
      <w:proofErr w:type="spellEnd"/>
      <w:r w:rsidRPr="00894177">
        <w:rPr>
          <w:rFonts w:eastAsia="SimSun"/>
        </w:rPr>
        <w:t xml:space="preserve"> asmenų, kartu su </w:t>
      </w:r>
      <w:proofErr w:type="spellStart"/>
      <w:r w:rsidRPr="00894177">
        <w:rPr>
          <w:rFonts w:eastAsia="SimSun"/>
        </w:rPr>
        <w:t>rozuvastatinu</w:t>
      </w:r>
      <w:proofErr w:type="spellEnd"/>
      <w:r w:rsidRPr="00894177">
        <w:rPr>
          <w:rFonts w:eastAsia="SimSun"/>
        </w:rPr>
        <w:t xml:space="preserve"> vartojančių PHT preparatus, or</w:t>
      </w:r>
      <w:r w:rsidRPr="00894177">
        <w:rPr>
          <w:rFonts w:eastAsia="SimSun"/>
        </w:rPr>
        <w:lastRenderedPageBreak/>
        <w:t xml:space="preserve">ganizme duomenų nėra, todėl panašaus poveikio </w:t>
      </w:r>
      <w:proofErr w:type="spellStart"/>
      <w:r w:rsidRPr="00894177">
        <w:rPr>
          <w:rFonts w:eastAsia="SimSun"/>
        </w:rPr>
        <w:t>farmakokinetikai</w:t>
      </w:r>
      <w:proofErr w:type="spellEnd"/>
      <w:r w:rsidRPr="00894177">
        <w:rPr>
          <w:rFonts w:eastAsia="SimSun"/>
        </w:rPr>
        <w:t xml:space="preserve"> atmesti negalima. Vis dėlto klinikinių tyrimų metu šiuo deriniu buvo gydyta daug moterų ir jos jį toleravo gerai.</w:t>
      </w:r>
    </w:p>
    <w:p w14:paraId="68F57074" w14:textId="77777777" w:rsidR="00DA5F5D" w:rsidRPr="00894177" w:rsidRDefault="00DA5F5D" w:rsidP="00894177">
      <w:pPr>
        <w:tabs>
          <w:tab w:val="left" w:pos="567"/>
        </w:tabs>
        <w:rPr>
          <w:rFonts w:eastAsia="SimSun"/>
        </w:rPr>
      </w:pPr>
    </w:p>
    <w:p w14:paraId="2AE7EE4E" w14:textId="77777777" w:rsidR="00DA5F5D" w:rsidRPr="00894177" w:rsidRDefault="00DA5F5D" w:rsidP="00894177">
      <w:pPr>
        <w:tabs>
          <w:tab w:val="left" w:pos="567"/>
        </w:tabs>
        <w:rPr>
          <w:rFonts w:eastAsia="SimSun"/>
        </w:rPr>
      </w:pPr>
      <w:r w:rsidRPr="00894177">
        <w:rPr>
          <w:rFonts w:eastAsia="SimSun"/>
          <w:b/>
        </w:rPr>
        <w:t>Kiti vaistiniai preparatai</w:t>
      </w:r>
      <w:r w:rsidRPr="00894177">
        <w:rPr>
          <w:rFonts w:eastAsia="SimSun"/>
          <w:i/>
        </w:rPr>
        <w:t>.</w:t>
      </w:r>
      <w:r w:rsidRPr="00894177">
        <w:rPr>
          <w:rFonts w:eastAsia="SimSun"/>
        </w:rPr>
        <w:t xml:space="preserve"> Remiantis specialių sąveikos tyrimų duomenimis, kliniškai reikšminga sąveika su </w:t>
      </w:r>
      <w:proofErr w:type="spellStart"/>
      <w:r w:rsidRPr="00894177">
        <w:rPr>
          <w:rFonts w:eastAsia="SimSun"/>
        </w:rPr>
        <w:t>digoksinu</w:t>
      </w:r>
      <w:proofErr w:type="spellEnd"/>
      <w:r w:rsidRPr="00894177">
        <w:rPr>
          <w:rFonts w:eastAsia="SimSun"/>
        </w:rPr>
        <w:t xml:space="preserve"> nėra tikėtina.</w:t>
      </w:r>
    </w:p>
    <w:p w14:paraId="1EADE9D9" w14:textId="77777777" w:rsidR="00DA5F5D" w:rsidRPr="00894177" w:rsidRDefault="00DA5F5D" w:rsidP="00894177">
      <w:pPr>
        <w:tabs>
          <w:tab w:val="left" w:pos="567"/>
        </w:tabs>
        <w:rPr>
          <w:rFonts w:eastAsia="SimSun"/>
        </w:rPr>
      </w:pPr>
    </w:p>
    <w:p w14:paraId="10F0F690" w14:textId="77777777" w:rsidR="00DA5F5D" w:rsidRPr="00894177" w:rsidRDefault="00DA5F5D" w:rsidP="00894177">
      <w:pPr>
        <w:tabs>
          <w:tab w:val="left" w:pos="567"/>
        </w:tabs>
        <w:spacing w:line="260" w:lineRule="exact"/>
        <w:rPr>
          <w:rFonts w:eastAsia="SimSun"/>
          <w:i/>
          <w:color w:val="000000"/>
        </w:rPr>
      </w:pPr>
      <w:r w:rsidRPr="00894177">
        <w:rPr>
          <w:rFonts w:eastAsia="SimSun"/>
          <w:b/>
        </w:rPr>
        <w:t xml:space="preserve">Vaikų populiacija. </w:t>
      </w:r>
      <w:r w:rsidRPr="00894177">
        <w:rPr>
          <w:rFonts w:eastAsia="SimSun"/>
          <w:color w:val="000000"/>
        </w:rPr>
        <w:t>Atlikti tik sąveikos suaugusiųjų organizme tyrimai. Sąveikos reikšmė vaikų populiacijai nežinoma.</w:t>
      </w:r>
    </w:p>
    <w:p w14:paraId="072FA5CB" w14:textId="77777777" w:rsidR="00DA5F5D" w:rsidRPr="00894177" w:rsidRDefault="00DA5F5D" w:rsidP="00894177">
      <w:pPr>
        <w:tabs>
          <w:tab w:val="left" w:pos="567"/>
        </w:tabs>
        <w:spacing w:line="260" w:lineRule="exact"/>
        <w:rPr>
          <w:rFonts w:eastAsia="SimSun"/>
        </w:rPr>
      </w:pPr>
    </w:p>
    <w:p w14:paraId="49F8080E"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4.6</w:t>
      </w:r>
      <w:r w:rsidRPr="00894177">
        <w:rPr>
          <w:rFonts w:eastAsia="SimSun"/>
          <w:b/>
        </w:rPr>
        <w:tab/>
        <w:t>Vaisingumas, nėštumo ir žindymo laikotarpis</w:t>
      </w:r>
    </w:p>
    <w:p w14:paraId="4B59DA7A" w14:textId="77777777" w:rsidR="00DA5F5D" w:rsidRPr="00894177" w:rsidRDefault="00DA5F5D" w:rsidP="00894177">
      <w:pPr>
        <w:tabs>
          <w:tab w:val="left" w:pos="567"/>
        </w:tabs>
        <w:spacing w:line="260" w:lineRule="exact"/>
        <w:rPr>
          <w:rFonts w:eastAsia="SimSun"/>
        </w:rPr>
      </w:pPr>
    </w:p>
    <w:p w14:paraId="511F488B" w14:textId="77777777" w:rsidR="00DA5F5D" w:rsidRPr="00894177" w:rsidRDefault="00DA5F5D" w:rsidP="00894177">
      <w:pPr>
        <w:tabs>
          <w:tab w:val="left" w:pos="567"/>
        </w:tabs>
        <w:rPr>
          <w:rFonts w:eastAsia="SimSun"/>
        </w:rPr>
      </w:pPr>
      <w:r w:rsidRPr="00894177">
        <w:rPr>
          <w:rFonts w:eastAsia="SimSun"/>
        </w:rPr>
        <w:t xml:space="preserve">Nėštumo ir žindymo laikotarpiu ROVASYN vartoti negalima. </w:t>
      </w:r>
    </w:p>
    <w:p w14:paraId="382EEE9D" w14:textId="77777777" w:rsidR="00DA5F5D" w:rsidRPr="00894177" w:rsidRDefault="00DA5F5D" w:rsidP="00894177">
      <w:pPr>
        <w:tabs>
          <w:tab w:val="left" w:pos="567"/>
        </w:tabs>
        <w:rPr>
          <w:rFonts w:eastAsia="SimSun"/>
        </w:rPr>
      </w:pPr>
    </w:p>
    <w:p w14:paraId="7B84C902" w14:textId="77777777" w:rsidR="00DA5F5D" w:rsidRPr="00894177" w:rsidRDefault="00DA5F5D" w:rsidP="00894177">
      <w:pPr>
        <w:tabs>
          <w:tab w:val="left" w:pos="567"/>
        </w:tabs>
        <w:rPr>
          <w:rFonts w:eastAsia="SimSun"/>
          <w:u w:val="single"/>
        </w:rPr>
      </w:pPr>
      <w:r w:rsidRPr="00894177">
        <w:rPr>
          <w:rFonts w:eastAsia="SimSun"/>
          <w:u w:val="single"/>
        </w:rPr>
        <w:t>Nėštumas</w:t>
      </w:r>
    </w:p>
    <w:p w14:paraId="302058F9" w14:textId="77777777" w:rsidR="00DA5F5D" w:rsidRPr="00894177" w:rsidRDefault="00DA5F5D" w:rsidP="00894177">
      <w:pPr>
        <w:tabs>
          <w:tab w:val="left" w:pos="567"/>
        </w:tabs>
        <w:rPr>
          <w:rFonts w:eastAsia="SimSun"/>
        </w:rPr>
      </w:pPr>
    </w:p>
    <w:p w14:paraId="64021D0D" w14:textId="77777777" w:rsidR="00DA5F5D" w:rsidRPr="00894177" w:rsidRDefault="00DA5F5D" w:rsidP="00894177">
      <w:pPr>
        <w:tabs>
          <w:tab w:val="left" w:pos="567"/>
        </w:tabs>
        <w:rPr>
          <w:rFonts w:eastAsia="SimSun"/>
        </w:rPr>
      </w:pPr>
      <w:r w:rsidRPr="00894177">
        <w:rPr>
          <w:rFonts w:eastAsia="SimSun"/>
        </w:rPr>
        <w:t>Vaisingos moterys turi naudotis tinkamomis kontracepcijos priemonėmis.</w:t>
      </w:r>
    </w:p>
    <w:p w14:paraId="40215856" w14:textId="77777777" w:rsidR="00DA5F5D" w:rsidRPr="00894177" w:rsidRDefault="00DA5F5D" w:rsidP="00894177">
      <w:pPr>
        <w:tabs>
          <w:tab w:val="left" w:pos="567"/>
        </w:tabs>
        <w:rPr>
          <w:rFonts w:eastAsia="SimSun"/>
        </w:rPr>
      </w:pPr>
      <w:r w:rsidRPr="00894177">
        <w:rPr>
          <w:rFonts w:eastAsia="SimSun"/>
        </w:rPr>
        <w:t xml:space="preserve">Kadangi cholesterolis ir kiti jo </w:t>
      </w:r>
      <w:proofErr w:type="spellStart"/>
      <w:r w:rsidRPr="00894177">
        <w:rPr>
          <w:rFonts w:eastAsia="SimSun"/>
        </w:rPr>
        <w:t>biosintezės</w:t>
      </w:r>
      <w:proofErr w:type="spellEnd"/>
      <w:r w:rsidRPr="00894177">
        <w:rPr>
          <w:rFonts w:eastAsia="SimSun"/>
        </w:rPr>
        <w:t xml:space="preserve"> produktai yra būtini vaisiaus vystymuisi, todėl dėl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slopinimo kylanti rizika persveria gydymo nėštumo metu naudą. Tyrimų, atliktų su gyvūnais, metu toksinio poveikio reprodukcijai įrodymų gauta ribotai (žr. 5.3 skyrių). Jei moteris pastoja gydymo </w:t>
      </w:r>
      <w:proofErr w:type="spellStart"/>
      <w:r w:rsidRPr="00894177">
        <w:rPr>
          <w:rFonts w:eastAsia="SimSun"/>
        </w:rPr>
        <w:t>rozuvastatinu</w:t>
      </w:r>
      <w:proofErr w:type="spellEnd"/>
      <w:r w:rsidRPr="00894177">
        <w:rPr>
          <w:rFonts w:eastAsia="SimSun"/>
        </w:rPr>
        <w:t xml:space="preserve"> metu, vaistinio preparato vartojimą būtina nedelsiant nutraukti.</w:t>
      </w:r>
    </w:p>
    <w:p w14:paraId="5A46A233" w14:textId="77777777" w:rsidR="00DA5F5D" w:rsidRPr="00894177" w:rsidRDefault="00DA5F5D" w:rsidP="00894177">
      <w:pPr>
        <w:tabs>
          <w:tab w:val="left" w:pos="567"/>
        </w:tabs>
        <w:rPr>
          <w:rFonts w:eastAsia="SimSun"/>
        </w:rPr>
      </w:pPr>
    </w:p>
    <w:p w14:paraId="62C958E4" w14:textId="77777777" w:rsidR="00DA5F5D" w:rsidRPr="00894177" w:rsidRDefault="00DA5F5D" w:rsidP="00894177">
      <w:pPr>
        <w:tabs>
          <w:tab w:val="left" w:pos="567"/>
        </w:tabs>
        <w:rPr>
          <w:rFonts w:eastAsia="SimSun"/>
          <w:u w:val="single"/>
        </w:rPr>
      </w:pPr>
      <w:r w:rsidRPr="00894177">
        <w:rPr>
          <w:rFonts w:eastAsia="SimSun"/>
          <w:u w:val="single"/>
        </w:rPr>
        <w:t>Žindymas</w:t>
      </w:r>
    </w:p>
    <w:p w14:paraId="6163FEEA" w14:textId="77777777" w:rsidR="00DA5F5D" w:rsidRPr="00894177" w:rsidRDefault="00DA5F5D" w:rsidP="00894177">
      <w:pPr>
        <w:tabs>
          <w:tab w:val="left" w:pos="567"/>
        </w:tabs>
        <w:rPr>
          <w:rFonts w:eastAsia="SimSun"/>
        </w:rPr>
      </w:pPr>
      <w:proofErr w:type="spellStart"/>
      <w:r w:rsidRPr="00894177">
        <w:rPr>
          <w:rFonts w:eastAsia="SimSun"/>
        </w:rPr>
        <w:t>Rozuvastatinas</w:t>
      </w:r>
      <w:proofErr w:type="spellEnd"/>
      <w:r w:rsidRPr="00894177">
        <w:rPr>
          <w:rFonts w:eastAsia="SimSun"/>
        </w:rPr>
        <w:t xml:space="preserve"> išsiskiria į žiurkių pieną. Duomenų apie šio vaistinio preparato išsiskyrimą į moterų pieną nėra (žr. 4.3 skyrių).</w:t>
      </w:r>
    </w:p>
    <w:p w14:paraId="543739EA" w14:textId="77777777" w:rsidR="00DA5F5D" w:rsidRPr="00894177" w:rsidRDefault="00DA5F5D" w:rsidP="00894177">
      <w:pPr>
        <w:tabs>
          <w:tab w:val="left" w:pos="567"/>
        </w:tabs>
        <w:spacing w:line="260" w:lineRule="exact"/>
        <w:rPr>
          <w:rFonts w:eastAsia="SimSun"/>
        </w:rPr>
      </w:pPr>
    </w:p>
    <w:p w14:paraId="65B596DA"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4.7</w:t>
      </w:r>
      <w:r w:rsidRPr="00894177">
        <w:rPr>
          <w:rFonts w:eastAsia="SimSun"/>
          <w:b/>
        </w:rPr>
        <w:tab/>
        <w:t>Poveikis gebėjimui vairuoti ir valdyti mechanizmus</w:t>
      </w:r>
    </w:p>
    <w:p w14:paraId="02692907" w14:textId="77777777" w:rsidR="00DA5F5D" w:rsidRPr="00894177" w:rsidRDefault="00DA5F5D" w:rsidP="00894177">
      <w:pPr>
        <w:tabs>
          <w:tab w:val="left" w:pos="567"/>
        </w:tabs>
        <w:spacing w:line="260" w:lineRule="exact"/>
        <w:rPr>
          <w:rFonts w:eastAsia="SimSun"/>
        </w:rPr>
      </w:pPr>
    </w:p>
    <w:p w14:paraId="1757A060" w14:textId="77777777" w:rsidR="00DA5F5D" w:rsidRPr="00894177" w:rsidRDefault="00DA5F5D" w:rsidP="00894177">
      <w:pPr>
        <w:tabs>
          <w:tab w:val="left" w:pos="567"/>
        </w:tabs>
        <w:rPr>
          <w:rFonts w:eastAsia="SimSun"/>
        </w:rPr>
      </w:pPr>
      <w:r w:rsidRPr="00894177">
        <w:rPr>
          <w:rFonts w:eastAsia="SimSun"/>
        </w:rPr>
        <w:t xml:space="preserve">Poveikio gebėjimui vairuoti ir valdyti mechanizmus tyrimų neatlikta. Vis dėlto </w:t>
      </w:r>
      <w:proofErr w:type="spellStart"/>
      <w:r w:rsidRPr="00894177">
        <w:rPr>
          <w:rFonts w:eastAsia="SimSun"/>
        </w:rPr>
        <w:t>farmakodinaminės</w:t>
      </w:r>
      <w:proofErr w:type="spellEnd"/>
      <w:r w:rsidRPr="00894177">
        <w:rPr>
          <w:rFonts w:eastAsia="SimSun"/>
        </w:rPr>
        <w:t xml:space="preserve"> savybės rodo, kad </w:t>
      </w:r>
      <w:proofErr w:type="spellStart"/>
      <w:r w:rsidRPr="00894177">
        <w:rPr>
          <w:rFonts w:eastAsia="SimSun"/>
        </w:rPr>
        <w:t>rozuvastatino</w:t>
      </w:r>
      <w:proofErr w:type="spellEnd"/>
      <w:r w:rsidRPr="00894177">
        <w:rPr>
          <w:rFonts w:eastAsia="SimSun"/>
        </w:rPr>
        <w:t xml:space="preserve"> poveikis minėtam gebėjimui mažai tikėtinas. Vairuojant ir valdant mechanizmus reikia turėti omenyje, kad gydymo metu gali pasireikšti galvos svaigimas.</w:t>
      </w:r>
    </w:p>
    <w:p w14:paraId="17B04A83" w14:textId="77777777" w:rsidR="00DA5F5D" w:rsidRPr="00894177" w:rsidRDefault="00DA5F5D" w:rsidP="00894177">
      <w:pPr>
        <w:tabs>
          <w:tab w:val="left" w:pos="567"/>
        </w:tabs>
        <w:spacing w:line="260" w:lineRule="exact"/>
        <w:rPr>
          <w:rFonts w:eastAsia="SimSun"/>
        </w:rPr>
      </w:pPr>
    </w:p>
    <w:p w14:paraId="61274094"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4.8</w:t>
      </w:r>
      <w:r w:rsidRPr="00894177">
        <w:rPr>
          <w:rFonts w:eastAsia="SimSun"/>
          <w:b/>
        </w:rPr>
        <w:tab/>
        <w:t>Nepageidaujamas poveikis</w:t>
      </w:r>
    </w:p>
    <w:p w14:paraId="39E5686D" w14:textId="77777777" w:rsidR="00DA5F5D" w:rsidRPr="00894177" w:rsidRDefault="00DA5F5D" w:rsidP="00894177">
      <w:pPr>
        <w:tabs>
          <w:tab w:val="left" w:pos="567"/>
        </w:tabs>
        <w:spacing w:line="260" w:lineRule="exact"/>
        <w:rPr>
          <w:rFonts w:eastAsia="SimSun"/>
        </w:rPr>
      </w:pPr>
    </w:p>
    <w:p w14:paraId="30E3DE56" w14:textId="77777777" w:rsidR="00DA5F5D" w:rsidRPr="00894177" w:rsidRDefault="00DA5F5D" w:rsidP="00894177">
      <w:pPr>
        <w:tabs>
          <w:tab w:val="left" w:pos="567"/>
        </w:tabs>
        <w:rPr>
          <w:rFonts w:eastAsia="SimSun"/>
        </w:rPr>
      </w:pPr>
      <w:r w:rsidRPr="00894177">
        <w:rPr>
          <w:rFonts w:eastAsia="SimSun"/>
        </w:rPr>
        <w:t xml:space="preserve">Nepageidaujamos </w:t>
      </w:r>
      <w:proofErr w:type="spellStart"/>
      <w:r w:rsidRPr="00894177">
        <w:rPr>
          <w:rFonts w:eastAsia="SimSun"/>
        </w:rPr>
        <w:t>rozuvastatino</w:t>
      </w:r>
      <w:proofErr w:type="spellEnd"/>
      <w:r w:rsidRPr="00894177">
        <w:rPr>
          <w:rFonts w:eastAsia="SimSun"/>
        </w:rPr>
        <w:t xml:space="preserve"> reakcijos paprastai būna lengvos ir laikinos. Kontroliuojamų klinikinių tyrimų metu dėl nepageidaujamų reakcijų </w:t>
      </w:r>
      <w:proofErr w:type="spellStart"/>
      <w:r w:rsidRPr="00894177">
        <w:rPr>
          <w:rFonts w:eastAsia="SimSun"/>
        </w:rPr>
        <w:t>rozuvastatino</w:t>
      </w:r>
      <w:proofErr w:type="spellEnd"/>
      <w:r w:rsidRPr="00894177">
        <w:rPr>
          <w:rFonts w:eastAsia="SimSun"/>
        </w:rPr>
        <w:t xml:space="preserve"> vartojimą reikėjo nutraukti mažiau negu 4% pacientų.</w:t>
      </w:r>
    </w:p>
    <w:p w14:paraId="30D560AF" w14:textId="77777777" w:rsidR="00DA5F5D" w:rsidRPr="00894177" w:rsidRDefault="00DA5F5D" w:rsidP="00894177">
      <w:pPr>
        <w:tabs>
          <w:tab w:val="left" w:pos="567"/>
        </w:tabs>
        <w:contextualSpacing/>
        <w:outlineLvl w:val="0"/>
        <w:rPr>
          <w:rFonts w:eastAsia="SimSun"/>
          <w:u w:val="single"/>
        </w:rPr>
      </w:pPr>
    </w:p>
    <w:p w14:paraId="04EAF271" w14:textId="77777777" w:rsidR="00DA5F5D" w:rsidRPr="00894177" w:rsidRDefault="00DA5F5D" w:rsidP="00894177">
      <w:pPr>
        <w:tabs>
          <w:tab w:val="left" w:pos="567"/>
        </w:tabs>
        <w:rPr>
          <w:rFonts w:eastAsia="SimSun"/>
          <w:u w:val="single"/>
        </w:rPr>
      </w:pPr>
      <w:r w:rsidRPr="00894177">
        <w:rPr>
          <w:rFonts w:eastAsia="SimSun"/>
          <w:u w:val="single"/>
        </w:rPr>
        <w:t>Nepageidaujamų reakcijų santrauka lentelėje</w:t>
      </w:r>
    </w:p>
    <w:p w14:paraId="44639CDC" w14:textId="77777777" w:rsidR="00DA5F5D" w:rsidRPr="00894177" w:rsidRDefault="00DA5F5D" w:rsidP="00894177">
      <w:pPr>
        <w:tabs>
          <w:tab w:val="left" w:pos="567"/>
        </w:tabs>
        <w:contextualSpacing/>
        <w:outlineLvl w:val="0"/>
        <w:rPr>
          <w:rFonts w:eastAsia="SimSun"/>
        </w:rPr>
      </w:pPr>
      <w:proofErr w:type="spellStart"/>
      <w:r w:rsidRPr="00894177">
        <w:rPr>
          <w:rFonts w:eastAsia="SimSun"/>
        </w:rPr>
        <w:t>Rozuvastatino</w:t>
      </w:r>
      <w:proofErr w:type="spellEnd"/>
      <w:r w:rsidRPr="00894177">
        <w:rPr>
          <w:rFonts w:eastAsia="SimSun"/>
        </w:rPr>
        <w:t xml:space="preserve"> nepageidaujamos reakcijos, paremtos klinikinių tyrimų ir plačios rinkos stebėsenos metu gautais duomenimis, yra pateiktos žemiau esančioje lentelėje. Nepageidaujamos reakcijos yra suskirstytos pagal dažnį ir organų sistemų klases.</w:t>
      </w:r>
    </w:p>
    <w:p w14:paraId="3C858C86" w14:textId="77777777" w:rsidR="00DA5F5D" w:rsidRPr="00894177" w:rsidRDefault="00DA5F5D" w:rsidP="00894177">
      <w:pPr>
        <w:tabs>
          <w:tab w:val="left" w:pos="567"/>
        </w:tabs>
        <w:contextualSpacing/>
        <w:outlineLvl w:val="0"/>
        <w:rPr>
          <w:rFonts w:eastAsia="SimSun"/>
          <w:u w:val="single"/>
        </w:rPr>
      </w:pPr>
    </w:p>
    <w:p w14:paraId="6A6CBA08" w14:textId="77777777" w:rsidR="00DA5F5D" w:rsidRPr="00894177" w:rsidRDefault="00DA5F5D" w:rsidP="00894177">
      <w:pPr>
        <w:tabs>
          <w:tab w:val="left" w:pos="567"/>
        </w:tabs>
        <w:contextualSpacing/>
        <w:outlineLvl w:val="0"/>
        <w:rPr>
          <w:rFonts w:eastAsia="SimSun"/>
        </w:rPr>
      </w:pPr>
      <w:r w:rsidRPr="00894177">
        <w:rPr>
          <w:rFonts w:eastAsia="SimSu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6829BE70" w14:textId="77777777" w:rsidR="00DA5F5D" w:rsidRPr="00894177" w:rsidRDefault="00DA5F5D" w:rsidP="00894177">
      <w:pPr>
        <w:tabs>
          <w:tab w:val="left" w:pos="567"/>
        </w:tabs>
        <w:contextualSpacing/>
        <w:outlineLvl w:val="0"/>
        <w:rPr>
          <w:rFonts w:eastAsia="SimSun"/>
        </w:rPr>
      </w:pPr>
    </w:p>
    <w:p w14:paraId="247BC05B" w14:textId="77777777" w:rsidR="00DA5F5D" w:rsidRPr="00894177" w:rsidRDefault="00DA5F5D" w:rsidP="00894177">
      <w:pPr>
        <w:tabs>
          <w:tab w:val="left" w:pos="567"/>
        </w:tabs>
        <w:spacing w:after="120"/>
        <w:rPr>
          <w:rFonts w:eastAsia="SimSun"/>
          <w:i/>
        </w:rPr>
      </w:pPr>
      <w:r w:rsidRPr="00894177">
        <w:rPr>
          <w:rFonts w:eastAsia="SimSun"/>
        </w:rPr>
        <w:t>2 lentelė. Nepageidaujamos reakcijos, paremtos klinikinių tyrimų ir rinkos stebėsenos metu gautais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1302"/>
        <w:gridCol w:w="1757"/>
        <w:gridCol w:w="1592"/>
        <w:gridCol w:w="1695"/>
        <w:gridCol w:w="1530"/>
      </w:tblGrid>
      <w:tr w:rsidR="00DA5F5D" w:rsidRPr="00DA5F5D" w14:paraId="0F55E0EC" w14:textId="77777777" w:rsidTr="00DA5F5D">
        <w:tc>
          <w:tcPr>
            <w:tcW w:w="1411" w:type="dxa"/>
          </w:tcPr>
          <w:p w14:paraId="3A8F2B97" w14:textId="77777777" w:rsidR="00DA5F5D" w:rsidRPr="00894177" w:rsidRDefault="00DA5F5D" w:rsidP="00894177">
            <w:pPr>
              <w:tabs>
                <w:tab w:val="left" w:pos="567"/>
              </w:tabs>
              <w:rPr>
                <w:rFonts w:eastAsia="SimSun"/>
                <w:b/>
              </w:rPr>
            </w:pPr>
            <w:r w:rsidRPr="00894177">
              <w:rPr>
                <w:rFonts w:eastAsia="SimSun"/>
                <w:b/>
              </w:rPr>
              <w:t>Organų sistemų klasė</w:t>
            </w:r>
          </w:p>
        </w:tc>
        <w:tc>
          <w:tcPr>
            <w:tcW w:w="1302" w:type="dxa"/>
          </w:tcPr>
          <w:p w14:paraId="2188131A" w14:textId="77777777" w:rsidR="00DA5F5D" w:rsidRPr="00894177" w:rsidRDefault="00DA5F5D" w:rsidP="00894177">
            <w:pPr>
              <w:tabs>
                <w:tab w:val="left" w:pos="567"/>
              </w:tabs>
              <w:rPr>
                <w:rFonts w:eastAsia="SimSun"/>
                <w:b/>
              </w:rPr>
            </w:pPr>
            <w:r w:rsidRPr="00894177">
              <w:rPr>
                <w:rFonts w:eastAsia="SimSun"/>
                <w:b/>
              </w:rPr>
              <w:t>Dažni</w:t>
            </w:r>
          </w:p>
        </w:tc>
        <w:tc>
          <w:tcPr>
            <w:tcW w:w="1757" w:type="dxa"/>
          </w:tcPr>
          <w:p w14:paraId="7C519EB7" w14:textId="77777777" w:rsidR="00DA5F5D" w:rsidRPr="00894177" w:rsidRDefault="00DA5F5D" w:rsidP="00894177">
            <w:pPr>
              <w:tabs>
                <w:tab w:val="left" w:pos="567"/>
              </w:tabs>
              <w:rPr>
                <w:rFonts w:eastAsia="SimSun"/>
                <w:b/>
              </w:rPr>
            </w:pPr>
            <w:r w:rsidRPr="00894177">
              <w:rPr>
                <w:rFonts w:eastAsia="SimSun"/>
                <w:b/>
              </w:rPr>
              <w:t>Nedažni</w:t>
            </w:r>
          </w:p>
        </w:tc>
        <w:tc>
          <w:tcPr>
            <w:tcW w:w="1592" w:type="dxa"/>
          </w:tcPr>
          <w:p w14:paraId="6242BD40" w14:textId="77777777" w:rsidR="00DA5F5D" w:rsidRPr="00894177" w:rsidRDefault="00DA5F5D" w:rsidP="00894177">
            <w:pPr>
              <w:tabs>
                <w:tab w:val="left" w:pos="567"/>
              </w:tabs>
              <w:rPr>
                <w:rFonts w:eastAsia="SimSun"/>
                <w:b/>
              </w:rPr>
            </w:pPr>
            <w:r w:rsidRPr="00894177">
              <w:rPr>
                <w:rFonts w:eastAsia="SimSun"/>
                <w:b/>
              </w:rPr>
              <w:t>Reti</w:t>
            </w:r>
          </w:p>
        </w:tc>
        <w:tc>
          <w:tcPr>
            <w:tcW w:w="1695" w:type="dxa"/>
          </w:tcPr>
          <w:p w14:paraId="35633A4F" w14:textId="77777777" w:rsidR="00DA5F5D" w:rsidRPr="00894177" w:rsidRDefault="00DA5F5D" w:rsidP="00894177">
            <w:pPr>
              <w:tabs>
                <w:tab w:val="left" w:pos="567"/>
              </w:tabs>
              <w:rPr>
                <w:rFonts w:eastAsia="SimSun"/>
                <w:b/>
              </w:rPr>
            </w:pPr>
            <w:r w:rsidRPr="00894177">
              <w:rPr>
                <w:rFonts w:eastAsia="SimSun"/>
                <w:b/>
              </w:rPr>
              <w:t>Labai reti</w:t>
            </w:r>
          </w:p>
        </w:tc>
        <w:tc>
          <w:tcPr>
            <w:tcW w:w="1530" w:type="dxa"/>
          </w:tcPr>
          <w:p w14:paraId="3AC0BE6B" w14:textId="77777777" w:rsidR="00DA5F5D" w:rsidRPr="00894177" w:rsidRDefault="00DA5F5D" w:rsidP="00894177">
            <w:pPr>
              <w:tabs>
                <w:tab w:val="left" w:pos="567"/>
              </w:tabs>
              <w:rPr>
                <w:rFonts w:eastAsia="SimSun"/>
                <w:b/>
              </w:rPr>
            </w:pPr>
            <w:r w:rsidRPr="00894177">
              <w:rPr>
                <w:rFonts w:eastAsia="SimSun"/>
                <w:b/>
              </w:rPr>
              <w:t>Dažnis nežinomas</w:t>
            </w:r>
          </w:p>
        </w:tc>
      </w:tr>
      <w:tr w:rsidR="00DA5F5D" w:rsidRPr="00DA5F5D" w14:paraId="280F05B4" w14:textId="77777777" w:rsidTr="00DA5F5D">
        <w:tc>
          <w:tcPr>
            <w:tcW w:w="1411" w:type="dxa"/>
          </w:tcPr>
          <w:p w14:paraId="6CA26D3D" w14:textId="77777777" w:rsidR="00DA5F5D" w:rsidRPr="00894177" w:rsidRDefault="00DA5F5D" w:rsidP="00894177">
            <w:pPr>
              <w:tabs>
                <w:tab w:val="left" w:pos="567"/>
              </w:tabs>
              <w:spacing w:after="120"/>
              <w:rPr>
                <w:rFonts w:eastAsia="SimSun"/>
                <w:i/>
              </w:rPr>
            </w:pPr>
            <w:r w:rsidRPr="00894177">
              <w:rPr>
                <w:rFonts w:eastAsia="SimSun"/>
                <w:i/>
              </w:rPr>
              <w:t>Kraujo ir limfinės sistemos sutrikimai</w:t>
            </w:r>
          </w:p>
        </w:tc>
        <w:tc>
          <w:tcPr>
            <w:tcW w:w="1302" w:type="dxa"/>
          </w:tcPr>
          <w:p w14:paraId="2E459D25" w14:textId="77777777" w:rsidR="00DA5F5D" w:rsidRPr="00894177" w:rsidRDefault="00DA5F5D" w:rsidP="00894177">
            <w:pPr>
              <w:tabs>
                <w:tab w:val="left" w:pos="567"/>
              </w:tabs>
              <w:rPr>
                <w:rFonts w:eastAsia="SimSun"/>
              </w:rPr>
            </w:pPr>
          </w:p>
        </w:tc>
        <w:tc>
          <w:tcPr>
            <w:tcW w:w="1757" w:type="dxa"/>
          </w:tcPr>
          <w:p w14:paraId="3FAA6224" w14:textId="77777777" w:rsidR="00DA5F5D" w:rsidRPr="00894177" w:rsidRDefault="00DA5F5D" w:rsidP="00894177">
            <w:pPr>
              <w:tabs>
                <w:tab w:val="left" w:pos="567"/>
              </w:tabs>
              <w:rPr>
                <w:rFonts w:eastAsia="SimSun"/>
              </w:rPr>
            </w:pPr>
          </w:p>
        </w:tc>
        <w:tc>
          <w:tcPr>
            <w:tcW w:w="1592" w:type="dxa"/>
          </w:tcPr>
          <w:p w14:paraId="0683E6C8" w14:textId="77777777" w:rsidR="00DA5F5D" w:rsidRPr="00894177" w:rsidRDefault="00DA5F5D" w:rsidP="00894177">
            <w:pPr>
              <w:tabs>
                <w:tab w:val="left" w:pos="567"/>
              </w:tabs>
              <w:rPr>
                <w:rFonts w:eastAsia="SimSun"/>
              </w:rPr>
            </w:pPr>
            <w:proofErr w:type="spellStart"/>
            <w:r w:rsidRPr="00894177">
              <w:rPr>
                <w:rFonts w:eastAsia="SimSun"/>
              </w:rPr>
              <w:t>Trombocitopenija</w:t>
            </w:r>
            <w:proofErr w:type="spellEnd"/>
          </w:p>
        </w:tc>
        <w:tc>
          <w:tcPr>
            <w:tcW w:w="1695" w:type="dxa"/>
          </w:tcPr>
          <w:p w14:paraId="0D39491F" w14:textId="77777777" w:rsidR="00DA5F5D" w:rsidRPr="00894177" w:rsidRDefault="00DA5F5D" w:rsidP="00894177">
            <w:pPr>
              <w:tabs>
                <w:tab w:val="left" w:pos="567"/>
              </w:tabs>
              <w:rPr>
                <w:rFonts w:eastAsia="SimSun"/>
              </w:rPr>
            </w:pPr>
          </w:p>
        </w:tc>
        <w:tc>
          <w:tcPr>
            <w:tcW w:w="1530" w:type="dxa"/>
          </w:tcPr>
          <w:p w14:paraId="69B6E228" w14:textId="77777777" w:rsidR="00DA5F5D" w:rsidRPr="00894177" w:rsidRDefault="00DA5F5D" w:rsidP="00894177">
            <w:pPr>
              <w:tabs>
                <w:tab w:val="left" w:pos="567"/>
              </w:tabs>
              <w:rPr>
                <w:rFonts w:eastAsia="SimSun"/>
              </w:rPr>
            </w:pPr>
          </w:p>
        </w:tc>
      </w:tr>
      <w:tr w:rsidR="00DA5F5D" w:rsidRPr="00DA5F5D" w14:paraId="4C41A65C" w14:textId="77777777" w:rsidTr="00DA5F5D">
        <w:tc>
          <w:tcPr>
            <w:tcW w:w="1411" w:type="dxa"/>
          </w:tcPr>
          <w:p w14:paraId="635A96D1" w14:textId="77777777" w:rsidR="00DA5F5D" w:rsidRPr="00894177" w:rsidRDefault="00DA5F5D" w:rsidP="00894177">
            <w:pPr>
              <w:tabs>
                <w:tab w:val="left" w:pos="567"/>
              </w:tabs>
              <w:spacing w:after="120"/>
              <w:rPr>
                <w:rFonts w:eastAsia="SimSun"/>
                <w:i/>
              </w:rPr>
            </w:pPr>
            <w:r w:rsidRPr="00894177">
              <w:rPr>
                <w:rFonts w:eastAsia="SimSun"/>
                <w:i/>
              </w:rPr>
              <w:t>Imuninės sistemos sutrikimai</w:t>
            </w:r>
          </w:p>
        </w:tc>
        <w:tc>
          <w:tcPr>
            <w:tcW w:w="1302" w:type="dxa"/>
          </w:tcPr>
          <w:p w14:paraId="2558B442" w14:textId="77777777" w:rsidR="00DA5F5D" w:rsidRPr="00894177" w:rsidRDefault="00DA5F5D" w:rsidP="00894177">
            <w:pPr>
              <w:tabs>
                <w:tab w:val="left" w:pos="567"/>
              </w:tabs>
              <w:rPr>
                <w:rFonts w:eastAsia="SimSun"/>
              </w:rPr>
            </w:pPr>
          </w:p>
        </w:tc>
        <w:tc>
          <w:tcPr>
            <w:tcW w:w="1757" w:type="dxa"/>
          </w:tcPr>
          <w:p w14:paraId="570803C5" w14:textId="77777777" w:rsidR="00DA5F5D" w:rsidRPr="00894177" w:rsidRDefault="00DA5F5D" w:rsidP="00894177">
            <w:pPr>
              <w:tabs>
                <w:tab w:val="left" w:pos="567"/>
              </w:tabs>
              <w:rPr>
                <w:rFonts w:eastAsia="SimSun"/>
              </w:rPr>
            </w:pPr>
          </w:p>
        </w:tc>
        <w:tc>
          <w:tcPr>
            <w:tcW w:w="1592" w:type="dxa"/>
          </w:tcPr>
          <w:p w14:paraId="69857475" w14:textId="77777777" w:rsidR="00DA5F5D" w:rsidRPr="00894177" w:rsidRDefault="00DA5F5D" w:rsidP="00894177">
            <w:pPr>
              <w:tabs>
                <w:tab w:val="left" w:pos="567"/>
              </w:tabs>
              <w:rPr>
                <w:rFonts w:eastAsia="SimSun"/>
              </w:rPr>
            </w:pPr>
            <w:r w:rsidRPr="00894177">
              <w:rPr>
                <w:rFonts w:eastAsia="SimSun"/>
              </w:rPr>
              <w:t xml:space="preserve">Padidėjusio jautrumo reakcijos, įskaitant </w:t>
            </w:r>
            <w:proofErr w:type="spellStart"/>
            <w:r w:rsidRPr="00894177">
              <w:rPr>
                <w:rFonts w:eastAsia="SimSun"/>
              </w:rPr>
              <w:t>angioneurozinę</w:t>
            </w:r>
            <w:proofErr w:type="spellEnd"/>
            <w:r w:rsidRPr="00894177">
              <w:rPr>
                <w:rFonts w:eastAsia="SimSun"/>
              </w:rPr>
              <w:t xml:space="preserve"> edemą</w:t>
            </w:r>
          </w:p>
        </w:tc>
        <w:tc>
          <w:tcPr>
            <w:tcW w:w="1695" w:type="dxa"/>
          </w:tcPr>
          <w:p w14:paraId="3FD188D1" w14:textId="77777777" w:rsidR="00DA5F5D" w:rsidRPr="00894177" w:rsidRDefault="00DA5F5D" w:rsidP="00894177">
            <w:pPr>
              <w:tabs>
                <w:tab w:val="left" w:pos="567"/>
              </w:tabs>
              <w:rPr>
                <w:rFonts w:eastAsia="SimSun"/>
              </w:rPr>
            </w:pPr>
          </w:p>
        </w:tc>
        <w:tc>
          <w:tcPr>
            <w:tcW w:w="1530" w:type="dxa"/>
          </w:tcPr>
          <w:p w14:paraId="647A8B5F" w14:textId="77777777" w:rsidR="00DA5F5D" w:rsidRPr="00894177" w:rsidRDefault="00DA5F5D" w:rsidP="00894177">
            <w:pPr>
              <w:tabs>
                <w:tab w:val="left" w:pos="567"/>
              </w:tabs>
              <w:rPr>
                <w:rFonts w:eastAsia="SimSun"/>
              </w:rPr>
            </w:pPr>
          </w:p>
        </w:tc>
      </w:tr>
      <w:tr w:rsidR="00DA5F5D" w:rsidRPr="00DA5F5D" w14:paraId="7E516933" w14:textId="77777777" w:rsidTr="00DA5F5D">
        <w:tc>
          <w:tcPr>
            <w:tcW w:w="1411" w:type="dxa"/>
          </w:tcPr>
          <w:p w14:paraId="0D97F203" w14:textId="77777777" w:rsidR="00DA5F5D" w:rsidRPr="00894177" w:rsidRDefault="00DA5F5D" w:rsidP="00894177">
            <w:pPr>
              <w:tabs>
                <w:tab w:val="left" w:pos="567"/>
              </w:tabs>
              <w:spacing w:after="120"/>
              <w:rPr>
                <w:rFonts w:eastAsia="SimSun"/>
                <w:i/>
              </w:rPr>
            </w:pPr>
            <w:r w:rsidRPr="00894177">
              <w:rPr>
                <w:rFonts w:eastAsia="SimSun"/>
                <w:i/>
              </w:rPr>
              <w:t>Endokrininiai sutrikimai</w:t>
            </w:r>
          </w:p>
        </w:tc>
        <w:tc>
          <w:tcPr>
            <w:tcW w:w="1302" w:type="dxa"/>
          </w:tcPr>
          <w:p w14:paraId="192C27B9" w14:textId="77777777" w:rsidR="00DA5F5D" w:rsidRPr="00894177" w:rsidRDefault="00DA5F5D" w:rsidP="00894177">
            <w:pPr>
              <w:tabs>
                <w:tab w:val="left" w:pos="567"/>
              </w:tabs>
              <w:rPr>
                <w:rFonts w:eastAsia="SimSun"/>
              </w:rPr>
            </w:pPr>
            <w:r w:rsidRPr="00894177">
              <w:rPr>
                <w:rFonts w:eastAsia="SimSun"/>
              </w:rPr>
              <w:t>Cukrinis diabetas</w:t>
            </w:r>
            <w:r w:rsidRPr="00894177">
              <w:rPr>
                <w:rFonts w:eastAsia="SimSun"/>
                <w:vertAlign w:val="superscript"/>
              </w:rPr>
              <w:t>1</w:t>
            </w:r>
          </w:p>
        </w:tc>
        <w:tc>
          <w:tcPr>
            <w:tcW w:w="1757" w:type="dxa"/>
          </w:tcPr>
          <w:p w14:paraId="4DFC9463" w14:textId="77777777" w:rsidR="00DA5F5D" w:rsidRPr="00894177" w:rsidRDefault="00DA5F5D" w:rsidP="00894177">
            <w:pPr>
              <w:tabs>
                <w:tab w:val="left" w:pos="567"/>
              </w:tabs>
              <w:rPr>
                <w:rFonts w:eastAsia="SimSun"/>
              </w:rPr>
            </w:pPr>
          </w:p>
        </w:tc>
        <w:tc>
          <w:tcPr>
            <w:tcW w:w="1592" w:type="dxa"/>
          </w:tcPr>
          <w:p w14:paraId="6DD56BEF" w14:textId="77777777" w:rsidR="00DA5F5D" w:rsidRPr="00894177" w:rsidRDefault="00DA5F5D" w:rsidP="00894177">
            <w:pPr>
              <w:tabs>
                <w:tab w:val="left" w:pos="567"/>
              </w:tabs>
              <w:rPr>
                <w:rFonts w:eastAsia="SimSun"/>
              </w:rPr>
            </w:pPr>
          </w:p>
        </w:tc>
        <w:tc>
          <w:tcPr>
            <w:tcW w:w="1695" w:type="dxa"/>
          </w:tcPr>
          <w:p w14:paraId="2F9AA517" w14:textId="77777777" w:rsidR="00DA5F5D" w:rsidRPr="00894177" w:rsidRDefault="00DA5F5D" w:rsidP="00894177">
            <w:pPr>
              <w:tabs>
                <w:tab w:val="left" w:pos="567"/>
              </w:tabs>
              <w:rPr>
                <w:rFonts w:eastAsia="SimSun"/>
              </w:rPr>
            </w:pPr>
          </w:p>
        </w:tc>
        <w:tc>
          <w:tcPr>
            <w:tcW w:w="1530" w:type="dxa"/>
          </w:tcPr>
          <w:p w14:paraId="5ABC212C" w14:textId="77777777" w:rsidR="00DA5F5D" w:rsidRPr="00894177" w:rsidRDefault="00DA5F5D" w:rsidP="00894177">
            <w:pPr>
              <w:tabs>
                <w:tab w:val="left" w:pos="567"/>
              </w:tabs>
              <w:rPr>
                <w:rFonts w:eastAsia="SimSun"/>
              </w:rPr>
            </w:pPr>
          </w:p>
        </w:tc>
      </w:tr>
      <w:tr w:rsidR="00DA5F5D" w:rsidRPr="00DA5F5D" w14:paraId="571FFB63" w14:textId="77777777" w:rsidTr="00DA5F5D">
        <w:tc>
          <w:tcPr>
            <w:tcW w:w="1411" w:type="dxa"/>
          </w:tcPr>
          <w:p w14:paraId="143DD007" w14:textId="77777777" w:rsidR="00DA5F5D" w:rsidRPr="00894177" w:rsidRDefault="00DA5F5D" w:rsidP="00894177">
            <w:pPr>
              <w:tabs>
                <w:tab w:val="left" w:pos="567"/>
              </w:tabs>
              <w:spacing w:after="120"/>
              <w:rPr>
                <w:rFonts w:eastAsia="SimSun"/>
                <w:i/>
              </w:rPr>
            </w:pPr>
            <w:r w:rsidRPr="00894177">
              <w:rPr>
                <w:rFonts w:eastAsia="SimSun"/>
                <w:i/>
              </w:rPr>
              <w:t>Psichikos sutrikimai</w:t>
            </w:r>
          </w:p>
        </w:tc>
        <w:tc>
          <w:tcPr>
            <w:tcW w:w="1302" w:type="dxa"/>
          </w:tcPr>
          <w:p w14:paraId="226251D2" w14:textId="77777777" w:rsidR="00DA5F5D" w:rsidRPr="00894177" w:rsidRDefault="00DA5F5D" w:rsidP="00894177">
            <w:pPr>
              <w:tabs>
                <w:tab w:val="left" w:pos="567"/>
              </w:tabs>
              <w:rPr>
                <w:rFonts w:eastAsia="SimSun"/>
              </w:rPr>
            </w:pPr>
          </w:p>
        </w:tc>
        <w:tc>
          <w:tcPr>
            <w:tcW w:w="1757" w:type="dxa"/>
          </w:tcPr>
          <w:p w14:paraId="30E99E63" w14:textId="77777777" w:rsidR="00DA5F5D" w:rsidRPr="00894177" w:rsidRDefault="00DA5F5D" w:rsidP="00894177">
            <w:pPr>
              <w:tabs>
                <w:tab w:val="left" w:pos="567"/>
              </w:tabs>
              <w:rPr>
                <w:rFonts w:eastAsia="SimSun"/>
              </w:rPr>
            </w:pPr>
          </w:p>
        </w:tc>
        <w:tc>
          <w:tcPr>
            <w:tcW w:w="1592" w:type="dxa"/>
          </w:tcPr>
          <w:p w14:paraId="0D6DFF2E" w14:textId="77777777" w:rsidR="00DA5F5D" w:rsidRPr="00894177" w:rsidRDefault="00DA5F5D" w:rsidP="00894177">
            <w:pPr>
              <w:tabs>
                <w:tab w:val="left" w:pos="567"/>
              </w:tabs>
              <w:rPr>
                <w:rFonts w:eastAsia="SimSun"/>
              </w:rPr>
            </w:pPr>
          </w:p>
        </w:tc>
        <w:tc>
          <w:tcPr>
            <w:tcW w:w="1695" w:type="dxa"/>
          </w:tcPr>
          <w:p w14:paraId="4FE33890" w14:textId="77777777" w:rsidR="00DA5F5D" w:rsidRPr="00894177" w:rsidRDefault="00DA5F5D" w:rsidP="00894177">
            <w:pPr>
              <w:tabs>
                <w:tab w:val="left" w:pos="567"/>
              </w:tabs>
              <w:rPr>
                <w:rFonts w:eastAsia="SimSun"/>
              </w:rPr>
            </w:pPr>
          </w:p>
        </w:tc>
        <w:tc>
          <w:tcPr>
            <w:tcW w:w="1530" w:type="dxa"/>
          </w:tcPr>
          <w:p w14:paraId="5AFDD6A2" w14:textId="77777777" w:rsidR="00DA5F5D" w:rsidRPr="00894177" w:rsidRDefault="00DA5F5D" w:rsidP="00894177">
            <w:pPr>
              <w:tabs>
                <w:tab w:val="left" w:pos="567"/>
              </w:tabs>
              <w:rPr>
                <w:rFonts w:eastAsia="SimSun"/>
              </w:rPr>
            </w:pPr>
            <w:r w:rsidRPr="00894177">
              <w:rPr>
                <w:rFonts w:eastAsia="SimSun"/>
              </w:rPr>
              <w:t>Depresija</w:t>
            </w:r>
          </w:p>
        </w:tc>
      </w:tr>
      <w:tr w:rsidR="00DA5F5D" w:rsidRPr="00DA5F5D" w14:paraId="60A0ADC4" w14:textId="77777777" w:rsidTr="00DA5F5D">
        <w:tc>
          <w:tcPr>
            <w:tcW w:w="1411" w:type="dxa"/>
          </w:tcPr>
          <w:p w14:paraId="00FBEC72" w14:textId="77777777" w:rsidR="00DA5F5D" w:rsidRPr="00894177" w:rsidRDefault="00DA5F5D" w:rsidP="00894177">
            <w:pPr>
              <w:tabs>
                <w:tab w:val="left" w:pos="567"/>
              </w:tabs>
              <w:spacing w:after="120"/>
              <w:rPr>
                <w:rFonts w:eastAsia="SimSun"/>
                <w:i/>
              </w:rPr>
            </w:pPr>
            <w:r w:rsidRPr="00894177">
              <w:rPr>
                <w:rFonts w:eastAsia="SimSun"/>
                <w:i/>
              </w:rPr>
              <w:t>Nervų sistemos sutrikimai</w:t>
            </w:r>
          </w:p>
        </w:tc>
        <w:tc>
          <w:tcPr>
            <w:tcW w:w="1302" w:type="dxa"/>
          </w:tcPr>
          <w:p w14:paraId="5BAA7EF8" w14:textId="77777777" w:rsidR="00DA5F5D" w:rsidRPr="00894177" w:rsidRDefault="00DA5F5D" w:rsidP="00894177">
            <w:pPr>
              <w:tabs>
                <w:tab w:val="left" w:pos="567"/>
              </w:tabs>
              <w:rPr>
                <w:rFonts w:eastAsia="SimSun"/>
              </w:rPr>
            </w:pPr>
            <w:r w:rsidRPr="00894177">
              <w:rPr>
                <w:rFonts w:eastAsia="SimSun"/>
              </w:rPr>
              <w:t>Galvos skausmas Svaigulys</w:t>
            </w:r>
          </w:p>
        </w:tc>
        <w:tc>
          <w:tcPr>
            <w:tcW w:w="1757" w:type="dxa"/>
          </w:tcPr>
          <w:p w14:paraId="36D5DAB8" w14:textId="77777777" w:rsidR="00DA5F5D" w:rsidRPr="00894177" w:rsidRDefault="00DA5F5D" w:rsidP="00894177">
            <w:pPr>
              <w:tabs>
                <w:tab w:val="left" w:pos="567"/>
              </w:tabs>
              <w:rPr>
                <w:rFonts w:eastAsia="SimSun"/>
              </w:rPr>
            </w:pPr>
          </w:p>
        </w:tc>
        <w:tc>
          <w:tcPr>
            <w:tcW w:w="1592" w:type="dxa"/>
          </w:tcPr>
          <w:p w14:paraId="453495FE" w14:textId="77777777" w:rsidR="00DA5F5D" w:rsidRPr="00894177" w:rsidRDefault="00DA5F5D" w:rsidP="00894177">
            <w:pPr>
              <w:tabs>
                <w:tab w:val="left" w:pos="567"/>
              </w:tabs>
              <w:rPr>
                <w:rFonts w:eastAsia="SimSun"/>
              </w:rPr>
            </w:pPr>
          </w:p>
        </w:tc>
        <w:tc>
          <w:tcPr>
            <w:tcW w:w="1695" w:type="dxa"/>
          </w:tcPr>
          <w:p w14:paraId="0D6B0040" w14:textId="77777777" w:rsidR="00DA5F5D" w:rsidRPr="00894177" w:rsidRDefault="00DA5F5D" w:rsidP="00894177">
            <w:pPr>
              <w:tabs>
                <w:tab w:val="left" w:pos="567"/>
              </w:tabs>
              <w:rPr>
                <w:rFonts w:eastAsia="SimSun"/>
              </w:rPr>
            </w:pPr>
            <w:r w:rsidRPr="00894177">
              <w:rPr>
                <w:rFonts w:eastAsia="SimSun"/>
              </w:rPr>
              <w:t>Polineuropatija</w:t>
            </w:r>
          </w:p>
          <w:p w14:paraId="5CF55BF5" w14:textId="77777777" w:rsidR="00DA5F5D" w:rsidRPr="00894177" w:rsidRDefault="00DA5F5D" w:rsidP="00894177">
            <w:pPr>
              <w:tabs>
                <w:tab w:val="left" w:pos="567"/>
              </w:tabs>
              <w:rPr>
                <w:rFonts w:eastAsia="SimSun"/>
              </w:rPr>
            </w:pPr>
            <w:r w:rsidRPr="00894177">
              <w:rPr>
                <w:rFonts w:eastAsia="SimSun"/>
              </w:rPr>
              <w:t>Atminties praradimas</w:t>
            </w:r>
          </w:p>
        </w:tc>
        <w:tc>
          <w:tcPr>
            <w:tcW w:w="1530" w:type="dxa"/>
          </w:tcPr>
          <w:p w14:paraId="4BD5B57F" w14:textId="77777777" w:rsidR="00DA5F5D" w:rsidRPr="00894177" w:rsidRDefault="00DA5F5D" w:rsidP="00894177">
            <w:pPr>
              <w:tabs>
                <w:tab w:val="left" w:pos="567"/>
              </w:tabs>
              <w:rPr>
                <w:rFonts w:eastAsia="SimSun"/>
              </w:rPr>
            </w:pPr>
            <w:r w:rsidRPr="00894177">
              <w:rPr>
                <w:rFonts w:eastAsia="SimSun"/>
              </w:rPr>
              <w:t>Miego sutrikimas (įskaitant nemigą ir naktinius košmarus)</w:t>
            </w:r>
          </w:p>
        </w:tc>
      </w:tr>
      <w:tr w:rsidR="00DA5F5D" w:rsidRPr="00DA5F5D" w14:paraId="5FBF7689" w14:textId="77777777" w:rsidTr="00DA5F5D">
        <w:tc>
          <w:tcPr>
            <w:tcW w:w="1411" w:type="dxa"/>
          </w:tcPr>
          <w:p w14:paraId="0F370FDF" w14:textId="77777777" w:rsidR="00DA5F5D" w:rsidRPr="00894177" w:rsidRDefault="00DA5F5D" w:rsidP="00894177">
            <w:pPr>
              <w:tabs>
                <w:tab w:val="left" w:pos="567"/>
              </w:tabs>
              <w:spacing w:after="120"/>
              <w:rPr>
                <w:rFonts w:eastAsia="SimSun"/>
                <w:i/>
              </w:rPr>
            </w:pPr>
            <w:r w:rsidRPr="00894177">
              <w:rPr>
                <w:rFonts w:eastAsia="SimSun"/>
                <w:i/>
              </w:rPr>
              <w:t>Kvėpavimo sistemos, krūtinės ląstos ir tarpuplaučio sutrikimai</w:t>
            </w:r>
          </w:p>
        </w:tc>
        <w:tc>
          <w:tcPr>
            <w:tcW w:w="1302" w:type="dxa"/>
          </w:tcPr>
          <w:p w14:paraId="4E68A56B" w14:textId="77777777" w:rsidR="00DA5F5D" w:rsidRPr="00894177" w:rsidRDefault="00DA5F5D" w:rsidP="00894177">
            <w:pPr>
              <w:tabs>
                <w:tab w:val="left" w:pos="567"/>
              </w:tabs>
              <w:rPr>
                <w:rFonts w:eastAsia="SimSun"/>
              </w:rPr>
            </w:pPr>
          </w:p>
        </w:tc>
        <w:tc>
          <w:tcPr>
            <w:tcW w:w="1757" w:type="dxa"/>
          </w:tcPr>
          <w:p w14:paraId="1F9ED7AF" w14:textId="77777777" w:rsidR="00DA5F5D" w:rsidRPr="00894177" w:rsidRDefault="00DA5F5D" w:rsidP="00894177">
            <w:pPr>
              <w:tabs>
                <w:tab w:val="left" w:pos="567"/>
              </w:tabs>
              <w:rPr>
                <w:rFonts w:eastAsia="SimSun"/>
              </w:rPr>
            </w:pPr>
          </w:p>
        </w:tc>
        <w:tc>
          <w:tcPr>
            <w:tcW w:w="1592" w:type="dxa"/>
          </w:tcPr>
          <w:p w14:paraId="2BC517F0" w14:textId="77777777" w:rsidR="00DA5F5D" w:rsidRPr="00894177" w:rsidRDefault="00DA5F5D" w:rsidP="00894177">
            <w:pPr>
              <w:tabs>
                <w:tab w:val="left" w:pos="567"/>
              </w:tabs>
              <w:rPr>
                <w:rFonts w:eastAsia="SimSun"/>
              </w:rPr>
            </w:pPr>
          </w:p>
        </w:tc>
        <w:tc>
          <w:tcPr>
            <w:tcW w:w="1695" w:type="dxa"/>
          </w:tcPr>
          <w:p w14:paraId="433410FA" w14:textId="77777777" w:rsidR="00DA5F5D" w:rsidRPr="00894177" w:rsidRDefault="00DA5F5D" w:rsidP="00894177">
            <w:pPr>
              <w:tabs>
                <w:tab w:val="left" w:pos="567"/>
              </w:tabs>
              <w:rPr>
                <w:rFonts w:eastAsia="SimSun"/>
              </w:rPr>
            </w:pPr>
          </w:p>
        </w:tc>
        <w:tc>
          <w:tcPr>
            <w:tcW w:w="1530" w:type="dxa"/>
          </w:tcPr>
          <w:p w14:paraId="3F7C28E7" w14:textId="77777777" w:rsidR="00DA5F5D" w:rsidRPr="00894177" w:rsidRDefault="00DA5F5D" w:rsidP="00894177">
            <w:pPr>
              <w:tabs>
                <w:tab w:val="left" w:pos="567"/>
              </w:tabs>
              <w:rPr>
                <w:rFonts w:eastAsia="SimSun"/>
              </w:rPr>
            </w:pPr>
            <w:r w:rsidRPr="00894177">
              <w:rPr>
                <w:rFonts w:eastAsia="SimSun"/>
              </w:rPr>
              <w:t>Kosulys</w:t>
            </w:r>
          </w:p>
          <w:p w14:paraId="1939F6D8" w14:textId="77777777" w:rsidR="00DA5F5D" w:rsidRPr="00894177" w:rsidRDefault="00DA5F5D" w:rsidP="00894177">
            <w:pPr>
              <w:tabs>
                <w:tab w:val="left" w:pos="567"/>
              </w:tabs>
              <w:rPr>
                <w:rFonts w:eastAsia="SimSun"/>
              </w:rPr>
            </w:pPr>
            <w:r w:rsidRPr="00894177">
              <w:rPr>
                <w:rFonts w:eastAsia="SimSun"/>
              </w:rPr>
              <w:t>Dusulys</w:t>
            </w:r>
          </w:p>
        </w:tc>
      </w:tr>
      <w:tr w:rsidR="00DA5F5D" w:rsidRPr="00DA5F5D" w14:paraId="5A1714AB" w14:textId="77777777" w:rsidTr="00DA5F5D">
        <w:tc>
          <w:tcPr>
            <w:tcW w:w="1411" w:type="dxa"/>
          </w:tcPr>
          <w:p w14:paraId="4F335D34" w14:textId="77777777" w:rsidR="00DA5F5D" w:rsidRPr="00894177" w:rsidRDefault="00DA5F5D" w:rsidP="00894177">
            <w:pPr>
              <w:tabs>
                <w:tab w:val="left" w:pos="567"/>
              </w:tabs>
              <w:spacing w:after="120"/>
              <w:rPr>
                <w:rFonts w:eastAsia="SimSun"/>
                <w:i/>
              </w:rPr>
            </w:pPr>
            <w:r w:rsidRPr="00894177">
              <w:rPr>
                <w:rFonts w:eastAsia="SimSun"/>
                <w:i/>
              </w:rPr>
              <w:t>Virškinimo trakto sutrikimai</w:t>
            </w:r>
          </w:p>
        </w:tc>
        <w:tc>
          <w:tcPr>
            <w:tcW w:w="1302" w:type="dxa"/>
          </w:tcPr>
          <w:p w14:paraId="008B8244" w14:textId="77777777" w:rsidR="00DA5F5D" w:rsidRPr="00894177" w:rsidRDefault="00DA5F5D" w:rsidP="00894177">
            <w:pPr>
              <w:tabs>
                <w:tab w:val="left" w:pos="567"/>
              </w:tabs>
              <w:rPr>
                <w:rFonts w:eastAsia="SimSun"/>
              </w:rPr>
            </w:pPr>
            <w:r w:rsidRPr="00894177">
              <w:rPr>
                <w:rFonts w:eastAsia="SimSun"/>
              </w:rPr>
              <w:t>Vidurių užkietėjimas</w:t>
            </w:r>
          </w:p>
          <w:p w14:paraId="03110D2D" w14:textId="77777777" w:rsidR="00DA5F5D" w:rsidRPr="00894177" w:rsidRDefault="00DA5F5D" w:rsidP="00894177">
            <w:pPr>
              <w:tabs>
                <w:tab w:val="left" w:pos="567"/>
              </w:tabs>
              <w:rPr>
                <w:rFonts w:eastAsia="SimSun"/>
              </w:rPr>
            </w:pPr>
            <w:r w:rsidRPr="00894177">
              <w:rPr>
                <w:rFonts w:eastAsia="SimSun"/>
              </w:rPr>
              <w:t>Pykinimas</w:t>
            </w:r>
          </w:p>
          <w:p w14:paraId="403319BE" w14:textId="77777777" w:rsidR="00DA5F5D" w:rsidRPr="00894177" w:rsidRDefault="00DA5F5D" w:rsidP="00894177">
            <w:pPr>
              <w:tabs>
                <w:tab w:val="left" w:pos="567"/>
              </w:tabs>
              <w:rPr>
                <w:rFonts w:eastAsia="SimSun"/>
              </w:rPr>
            </w:pPr>
            <w:r w:rsidRPr="00894177">
              <w:rPr>
                <w:rFonts w:eastAsia="SimSun"/>
              </w:rPr>
              <w:t>Pilvo skausmas</w:t>
            </w:r>
          </w:p>
        </w:tc>
        <w:tc>
          <w:tcPr>
            <w:tcW w:w="1757" w:type="dxa"/>
          </w:tcPr>
          <w:p w14:paraId="036F5B50" w14:textId="77777777" w:rsidR="00DA5F5D" w:rsidRPr="00894177" w:rsidRDefault="00DA5F5D" w:rsidP="00894177">
            <w:pPr>
              <w:tabs>
                <w:tab w:val="left" w:pos="567"/>
              </w:tabs>
              <w:rPr>
                <w:rFonts w:eastAsia="SimSun"/>
              </w:rPr>
            </w:pPr>
          </w:p>
        </w:tc>
        <w:tc>
          <w:tcPr>
            <w:tcW w:w="1592" w:type="dxa"/>
          </w:tcPr>
          <w:p w14:paraId="620EC9A7" w14:textId="77777777" w:rsidR="00DA5F5D" w:rsidRPr="00894177" w:rsidRDefault="00DA5F5D" w:rsidP="00894177">
            <w:pPr>
              <w:tabs>
                <w:tab w:val="left" w:pos="567"/>
              </w:tabs>
              <w:rPr>
                <w:rFonts w:eastAsia="SimSun"/>
              </w:rPr>
            </w:pPr>
            <w:r w:rsidRPr="00894177">
              <w:rPr>
                <w:rFonts w:eastAsia="SimSun"/>
              </w:rPr>
              <w:t>Pankreatitas</w:t>
            </w:r>
          </w:p>
        </w:tc>
        <w:tc>
          <w:tcPr>
            <w:tcW w:w="1695" w:type="dxa"/>
          </w:tcPr>
          <w:p w14:paraId="6C5AF158" w14:textId="77777777" w:rsidR="00DA5F5D" w:rsidRPr="00894177" w:rsidRDefault="00DA5F5D" w:rsidP="00894177">
            <w:pPr>
              <w:tabs>
                <w:tab w:val="left" w:pos="567"/>
              </w:tabs>
              <w:rPr>
                <w:rFonts w:eastAsia="SimSun"/>
              </w:rPr>
            </w:pPr>
          </w:p>
        </w:tc>
        <w:tc>
          <w:tcPr>
            <w:tcW w:w="1530" w:type="dxa"/>
          </w:tcPr>
          <w:p w14:paraId="77E9A976" w14:textId="77777777" w:rsidR="00DA5F5D" w:rsidRPr="00894177" w:rsidRDefault="00DA5F5D" w:rsidP="00894177">
            <w:pPr>
              <w:tabs>
                <w:tab w:val="left" w:pos="567"/>
              </w:tabs>
              <w:rPr>
                <w:rFonts w:eastAsia="SimSun"/>
              </w:rPr>
            </w:pPr>
            <w:r w:rsidRPr="00894177">
              <w:rPr>
                <w:rFonts w:eastAsia="SimSun"/>
              </w:rPr>
              <w:t>Viduriavimas</w:t>
            </w:r>
          </w:p>
        </w:tc>
      </w:tr>
      <w:tr w:rsidR="00DA5F5D" w:rsidRPr="00DA5F5D" w14:paraId="45B66F0D" w14:textId="77777777" w:rsidTr="00DA5F5D">
        <w:tc>
          <w:tcPr>
            <w:tcW w:w="1411" w:type="dxa"/>
          </w:tcPr>
          <w:p w14:paraId="4280C740" w14:textId="77777777" w:rsidR="00DA5F5D" w:rsidRPr="00894177" w:rsidRDefault="00DA5F5D" w:rsidP="00894177">
            <w:pPr>
              <w:tabs>
                <w:tab w:val="left" w:pos="567"/>
              </w:tabs>
              <w:spacing w:after="120"/>
              <w:rPr>
                <w:rFonts w:eastAsia="SimSun"/>
                <w:i/>
              </w:rPr>
            </w:pPr>
            <w:r w:rsidRPr="00894177">
              <w:rPr>
                <w:rFonts w:eastAsia="SimSun"/>
                <w:i/>
              </w:rPr>
              <w:t>Kepenų, tulžies pūslės ir latakų sutrikimai</w:t>
            </w:r>
          </w:p>
        </w:tc>
        <w:tc>
          <w:tcPr>
            <w:tcW w:w="1302" w:type="dxa"/>
          </w:tcPr>
          <w:p w14:paraId="6168C800" w14:textId="77777777" w:rsidR="00DA5F5D" w:rsidRPr="00894177" w:rsidRDefault="00DA5F5D" w:rsidP="00894177">
            <w:pPr>
              <w:tabs>
                <w:tab w:val="left" w:pos="567"/>
              </w:tabs>
              <w:rPr>
                <w:rFonts w:eastAsia="SimSun"/>
              </w:rPr>
            </w:pPr>
          </w:p>
        </w:tc>
        <w:tc>
          <w:tcPr>
            <w:tcW w:w="1757" w:type="dxa"/>
          </w:tcPr>
          <w:p w14:paraId="0BCD9B78" w14:textId="77777777" w:rsidR="00DA5F5D" w:rsidRPr="00894177" w:rsidRDefault="00DA5F5D" w:rsidP="00894177">
            <w:pPr>
              <w:tabs>
                <w:tab w:val="left" w:pos="567"/>
              </w:tabs>
              <w:rPr>
                <w:rFonts w:eastAsia="SimSun"/>
              </w:rPr>
            </w:pPr>
          </w:p>
        </w:tc>
        <w:tc>
          <w:tcPr>
            <w:tcW w:w="1592" w:type="dxa"/>
          </w:tcPr>
          <w:p w14:paraId="69D1FA8C" w14:textId="77777777" w:rsidR="00DA5F5D" w:rsidRPr="00894177" w:rsidRDefault="00DA5F5D" w:rsidP="00894177">
            <w:pPr>
              <w:tabs>
                <w:tab w:val="left" w:pos="567"/>
              </w:tabs>
              <w:rPr>
                <w:rFonts w:eastAsia="SimSun"/>
              </w:rPr>
            </w:pPr>
            <w:r w:rsidRPr="00894177">
              <w:rPr>
                <w:rFonts w:eastAsia="SimSun"/>
              </w:rPr>
              <w:t xml:space="preserve">Kepenų </w:t>
            </w:r>
            <w:proofErr w:type="spellStart"/>
            <w:r w:rsidRPr="00894177">
              <w:rPr>
                <w:rFonts w:eastAsia="SimSun"/>
              </w:rPr>
              <w:t>transaminazių</w:t>
            </w:r>
            <w:proofErr w:type="spellEnd"/>
            <w:r w:rsidRPr="00894177">
              <w:rPr>
                <w:rFonts w:eastAsia="SimSun"/>
              </w:rPr>
              <w:t xml:space="preserve"> padaugėjimas kraujyje</w:t>
            </w:r>
          </w:p>
        </w:tc>
        <w:tc>
          <w:tcPr>
            <w:tcW w:w="1695" w:type="dxa"/>
          </w:tcPr>
          <w:p w14:paraId="3785B04A" w14:textId="77777777" w:rsidR="00DA5F5D" w:rsidRPr="00894177" w:rsidRDefault="00DA5F5D" w:rsidP="00894177">
            <w:pPr>
              <w:tabs>
                <w:tab w:val="left" w:pos="567"/>
              </w:tabs>
              <w:rPr>
                <w:rFonts w:eastAsia="SimSun"/>
              </w:rPr>
            </w:pPr>
            <w:r w:rsidRPr="00894177">
              <w:rPr>
                <w:rFonts w:eastAsia="SimSun"/>
              </w:rPr>
              <w:t>Gelta</w:t>
            </w:r>
          </w:p>
          <w:p w14:paraId="1EC8E226" w14:textId="77777777" w:rsidR="00DA5F5D" w:rsidRPr="00894177" w:rsidRDefault="00DA5F5D" w:rsidP="00894177">
            <w:pPr>
              <w:tabs>
                <w:tab w:val="left" w:pos="567"/>
              </w:tabs>
              <w:rPr>
                <w:rFonts w:eastAsia="SimSun"/>
              </w:rPr>
            </w:pPr>
            <w:r w:rsidRPr="00894177">
              <w:rPr>
                <w:rFonts w:eastAsia="SimSun"/>
              </w:rPr>
              <w:t>Hepatitas</w:t>
            </w:r>
          </w:p>
        </w:tc>
        <w:tc>
          <w:tcPr>
            <w:tcW w:w="1530" w:type="dxa"/>
          </w:tcPr>
          <w:p w14:paraId="1B98886D" w14:textId="77777777" w:rsidR="00DA5F5D" w:rsidRPr="00894177" w:rsidRDefault="00DA5F5D" w:rsidP="00894177">
            <w:pPr>
              <w:tabs>
                <w:tab w:val="left" w:pos="567"/>
              </w:tabs>
              <w:rPr>
                <w:rFonts w:eastAsia="SimSun"/>
              </w:rPr>
            </w:pPr>
          </w:p>
        </w:tc>
      </w:tr>
      <w:tr w:rsidR="00DA5F5D" w:rsidRPr="00DA5F5D" w14:paraId="5E0929B1" w14:textId="77777777" w:rsidTr="00DA5F5D">
        <w:tc>
          <w:tcPr>
            <w:tcW w:w="1411" w:type="dxa"/>
          </w:tcPr>
          <w:p w14:paraId="02CF1B12" w14:textId="77777777" w:rsidR="00DA5F5D" w:rsidRPr="00894177" w:rsidRDefault="00DA5F5D" w:rsidP="00894177">
            <w:pPr>
              <w:tabs>
                <w:tab w:val="left" w:pos="567"/>
              </w:tabs>
              <w:spacing w:after="120"/>
              <w:rPr>
                <w:rFonts w:eastAsia="SimSun"/>
                <w:i/>
              </w:rPr>
            </w:pPr>
            <w:r w:rsidRPr="00894177">
              <w:rPr>
                <w:rFonts w:eastAsia="SimSun"/>
                <w:i/>
              </w:rPr>
              <w:t>Odos ir poodinio audinio sutrikimai</w:t>
            </w:r>
          </w:p>
        </w:tc>
        <w:tc>
          <w:tcPr>
            <w:tcW w:w="1302" w:type="dxa"/>
          </w:tcPr>
          <w:p w14:paraId="5E4E30BE" w14:textId="77777777" w:rsidR="00DA5F5D" w:rsidRPr="00894177" w:rsidRDefault="00DA5F5D" w:rsidP="00894177">
            <w:pPr>
              <w:tabs>
                <w:tab w:val="left" w:pos="567"/>
              </w:tabs>
              <w:rPr>
                <w:rFonts w:eastAsia="SimSun"/>
              </w:rPr>
            </w:pPr>
          </w:p>
        </w:tc>
        <w:tc>
          <w:tcPr>
            <w:tcW w:w="1757" w:type="dxa"/>
          </w:tcPr>
          <w:p w14:paraId="78B0D37F" w14:textId="77777777" w:rsidR="00DA5F5D" w:rsidRPr="00894177" w:rsidRDefault="00DA5F5D" w:rsidP="00894177">
            <w:pPr>
              <w:tabs>
                <w:tab w:val="left" w:pos="567"/>
              </w:tabs>
              <w:rPr>
                <w:rFonts w:eastAsia="SimSun"/>
              </w:rPr>
            </w:pPr>
            <w:r w:rsidRPr="00894177">
              <w:rPr>
                <w:rFonts w:eastAsia="SimSun"/>
              </w:rPr>
              <w:t>Niežulys</w:t>
            </w:r>
          </w:p>
          <w:p w14:paraId="32AEA440" w14:textId="77777777" w:rsidR="00DA5F5D" w:rsidRPr="00894177" w:rsidRDefault="00DA5F5D" w:rsidP="00894177">
            <w:pPr>
              <w:tabs>
                <w:tab w:val="left" w:pos="567"/>
              </w:tabs>
              <w:rPr>
                <w:rFonts w:eastAsia="SimSun"/>
              </w:rPr>
            </w:pPr>
            <w:r w:rsidRPr="00894177">
              <w:rPr>
                <w:rFonts w:eastAsia="SimSun"/>
              </w:rPr>
              <w:t>Išbėrimas</w:t>
            </w:r>
          </w:p>
          <w:p w14:paraId="70E0017D" w14:textId="77777777" w:rsidR="00DA5F5D" w:rsidRPr="00894177" w:rsidRDefault="00DA5F5D" w:rsidP="00894177">
            <w:pPr>
              <w:tabs>
                <w:tab w:val="left" w:pos="567"/>
              </w:tabs>
              <w:rPr>
                <w:rFonts w:eastAsia="SimSun"/>
              </w:rPr>
            </w:pPr>
            <w:r w:rsidRPr="00894177">
              <w:rPr>
                <w:rFonts w:eastAsia="SimSun"/>
              </w:rPr>
              <w:t>Dilgėlinė</w:t>
            </w:r>
          </w:p>
        </w:tc>
        <w:tc>
          <w:tcPr>
            <w:tcW w:w="1592" w:type="dxa"/>
          </w:tcPr>
          <w:p w14:paraId="5CA61B3C" w14:textId="77777777" w:rsidR="00DA5F5D" w:rsidRPr="00894177" w:rsidRDefault="00DA5F5D" w:rsidP="00894177">
            <w:pPr>
              <w:tabs>
                <w:tab w:val="left" w:pos="567"/>
              </w:tabs>
              <w:rPr>
                <w:rFonts w:eastAsia="SimSun"/>
              </w:rPr>
            </w:pPr>
          </w:p>
        </w:tc>
        <w:tc>
          <w:tcPr>
            <w:tcW w:w="1695" w:type="dxa"/>
          </w:tcPr>
          <w:p w14:paraId="6B6FAC54" w14:textId="77777777" w:rsidR="00DA5F5D" w:rsidRPr="00894177" w:rsidRDefault="00DA5F5D" w:rsidP="00894177">
            <w:pPr>
              <w:tabs>
                <w:tab w:val="left" w:pos="567"/>
              </w:tabs>
              <w:rPr>
                <w:rFonts w:eastAsia="SimSun"/>
              </w:rPr>
            </w:pPr>
          </w:p>
        </w:tc>
        <w:tc>
          <w:tcPr>
            <w:tcW w:w="1530" w:type="dxa"/>
          </w:tcPr>
          <w:p w14:paraId="3633030F" w14:textId="77777777" w:rsidR="00DA5F5D" w:rsidRPr="00894177" w:rsidRDefault="00DA5F5D" w:rsidP="00894177">
            <w:pPr>
              <w:tabs>
                <w:tab w:val="left" w:pos="567"/>
              </w:tabs>
              <w:rPr>
                <w:rFonts w:eastAsia="SimSun"/>
              </w:rPr>
            </w:pPr>
            <w:proofErr w:type="spellStart"/>
            <w:r w:rsidRPr="00894177">
              <w:rPr>
                <w:rFonts w:eastAsia="SimSun"/>
              </w:rPr>
              <w:t>Stivenso</w:t>
            </w:r>
            <w:proofErr w:type="spellEnd"/>
            <w:r w:rsidRPr="00894177">
              <w:rPr>
                <w:rFonts w:eastAsia="SimSun"/>
              </w:rPr>
              <w:t>-Džonsono (</w:t>
            </w:r>
            <w:proofErr w:type="spellStart"/>
            <w:r w:rsidRPr="00894177">
              <w:rPr>
                <w:rFonts w:eastAsia="SimSun"/>
                <w:i/>
              </w:rPr>
              <w:t>Stevens-Johnson</w:t>
            </w:r>
            <w:proofErr w:type="spellEnd"/>
            <w:r w:rsidRPr="00894177">
              <w:rPr>
                <w:rFonts w:eastAsia="SimSun"/>
              </w:rPr>
              <w:t>) sindromas</w:t>
            </w:r>
          </w:p>
        </w:tc>
      </w:tr>
      <w:tr w:rsidR="00DA5F5D" w:rsidRPr="00DA5F5D" w14:paraId="23EE4EDA" w14:textId="77777777" w:rsidTr="00DA5F5D">
        <w:tc>
          <w:tcPr>
            <w:tcW w:w="1411" w:type="dxa"/>
          </w:tcPr>
          <w:p w14:paraId="209163F0" w14:textId="77777777" w:rsidR="00DA5F5D" w:rsidRPr="00894177" w:rsidRDefault="00DA5F5D" w:rsidP="00894177">
            <w:pPr>
              <w:tabs>
                <w:tab w:val="left" w:pos="567"/>
              </w:tabs>
              <w:spacing w:after="120"/>
              <w:rPr>
                <w:rFonts w:eastAsia="SimSun"/>
                <w:i/>
              </w:rPr>
            </w:pPr>
            <w:r w:rsidRPr="00894177">
              <w:rPr>
                <w:rFonts w:eastAsia="SimSun"/>
                <w:i/>
              </w:rPr>
              <w:t>Skeleto, raumenų ir jungiamojo audinio sutrikimai</w:t>
            </w:r>
          </w:p>
        </w:tc>
        <w:tc>
          <w:tcPr>
            <w:tcW w:w="1302" w:type="dxa"/>
          </w:tcPr>
          <w:p w14:paraId="04B3B29A" w14:textId="77777777" w:rsidR="00DA5F5D" w:rsidRPr="00894177" w:rsidRDefault="00DA5F5D" w:rsidP="00894177">
            <w:pPr>
              <w:tabs>
                <w:tab w:val="left" w:pos="567"/>
              </w:tabs>
              <w:rPr>
                <w:rFonts w:eastAsia="SimSun"/>
              </w:rPr>
            </w:pPr>
            <w:proofErr w:type="spellStart"/>
            <w:r w:rsidRPr="00894177">
              <w:rPr>
                <w:rFonts w:eastAsia="SimSun"/>
              </w:rPr>
              <w:t>Mialgija</w:t>
            </w:r>
            <w:proofErr w:type="spellEnd"/>
          </w:p>
        </w:tc>
        <w:tc>
          <w:tcPr>
            <w:tcW w:w="1757" w:type="dxa"/>
          </w:tcPr>
          <w:p w14:paraId="7CD76B33" w14:textId="77777777" w:rsidR="00DA5F5D" w:rsidRPr="00894177" w:rsidRDefault="00DA5F5D" w:rsidP="00894177">
            <w:pPr>
              <w:tabs>
                <w:tab w:val="left" w:pos="567"/>
              </w:tabs>
              <w:rPr>
                <w:rFonts w:eastAsia="SimSun"/>
              </w:rPr>
            </w:pPr>
          </w:p>
        </w:tc>
        <w:tc>
          <w:tcPr>
            <w:tcW w:w="1592" w:type="dxa"/>
          </w:tcPr>
          <w:p w14:paraId="6F3878A3" w14:textId="77777777" w:rsidR="00DA5F5D" w:rsidRPr="00894177" w:rsidRDefault="00DA5F5D" w:rsidP="00894177">
            <w:pPr>
              <w:tabs>
                <w:tab w:val="left" w:pos="567"/>
              </w:tabs>
              <w:rPr>
                <w:rFonts w:eastAsia="SimSun"/>
              </w:rPr>
            </w:pPr>
            <w:proofErr w:type="spellStart"/>
            <w:r w:rsidRPr="00894177">
              <w:rPr>
                <w:rFonts w:eastAsia="SimSun"/>
              </w:rPr>
              <w:t>Miopatija</w:t>
            </w:r>
            <w:proofErr w:type="spellEnd"/>
            <w:r w:rsidRPr="00894177">
              <w:rPr>
                <w:rFonts w:eastAsia="SimSun"/>
              </w:rPr>
              <w:t xml:space="preserve"> (įskaitant </w:t>
            </w:r>
            <w:proofErr w:type="spellStart"/>
            <w:r w:rsidRPr="00894177">
              <w:rPr>
                <w:rFonts w:eastAsia="SimSun"/>
              </w:rPr>
              <w:t>miozitą</w:t>
            </w:r>
            <w:proofErr w:type="spellEnd"/>
            <w:r w:rsidRPr="00894177">
              <w:rPr>
                <w:rFonts w:eastAsia="SimSun"/>
              </w:rPr>
              <w:t>)</w:t>
            </w:r>
          </w:p>
          <w:p w14:paraId="647901D2" w14:textId="77777777" w:rsidR="00DA5F5D" w:rsidRPr="00894177" w:rsidRDefault="00DA5F5D" w:rsidP="00894177">
            <w:pPr>
              <w:tabs>
                <w:tab w:val="left" w:pos="567"/>
              </w:tabs>
              <w:rPr>
                <w:rFonts w:eastAsia="SimSun"/>
              </w:rPr>
            </w:pPr>
            <w:proofErr w:type="spellStart"/>
            <w:r w:rsidRPr="00894177">
              <w:rPr>
                <w:rFonts w:eastAsia="SimSun"/>
              </w:rPr>
              <w:t>Rabdomiolizė</w:t>
            </w:r>
            <w:proofErr w:type="spellEnd"/>
          </w:p>
        </w:tc>
        <w:tc>
          <w:tcPr>
            <w:tcW w:w="1695" w:type="dxa"/>
          </w:tcPr>
          <w:p w14:paraId="1147B1D4" w14:textId="77777777" w:rsidR="00DA5F5D" w:rsidRPr="00894177" w:rsidRDefault="00DA5F5D" w:rsidP="00894177">
            <w:pPr>
              <w:tabs>
                <w:tab w:val="left" w:pos="567"/>
              </w:tabs>
              <w:rPr>
                <w:rFonts w:eastAsia="SimSun"/>
              </w:rPr>
            </w:pPr>
            <w:proofErr w:type="spellStart"/>
            <w:r w:rsidRPr="00894177">
              <w:rPr>
                <w:rFonts w:eastAsia="SimSun"/>
              </w:rPr>
              <w:t>Artralgija</w:t>
            </w:r>
            <w:proofErr w:type="spellEnd"/>
          </w:p>
        </w:tc>
        <w:tc>
          <w:tcPr>
            <w:tcW w:w="1530" w:type="dxa"/>
          </w:tcPr>
          <w:p w14:paraId="067DD202" w14:textId="77777777" w:rsidR="00DA5F5D" w:rsidRPr="00894177" w:rsidRDefault="00DA5F5D" w:rsidP="00894177">
            <w:pPr>
              <w:tabs>
                <w:tab w:val="left" w:pos="567"/>
              </w:tabs>
              <w:rPr>
                <w:rFonts w:eastAsia="SimSun"/>
              </w:rPr>
            </w:pPr>
            <w:r w:rsidRPr="00894177">
              <w:rPr>
                <w:rFonts w:eastAsia="SimSun"/>
              </w:rPr>
              <w:t xml:space="preserve">Su imuninėmis reakcijomis susijusi </w:t>
            </w:r>
            <w:proofErr w:type="spellStart"/>
            <w:r w:rsidRPr="00894177">
              <w:rPr>
                <w:rFonts w:eastAsia="SimSun"/>
              </w:rPr>
              <w:t>nekrozinė</w:t>
            </w:r>
            <w:proofErr w:type="spellEnd"/>
            <w:r w:rsidRPr="00894177">
              <w:rPr>
                <w:rFonts w:eastAsia="SimSun"/>
              </w:rPr>
              <w:t xml:space="preserve"> </w:t>
            </w:r>
            <w:proofErr w:type="spellStart"/>
            <w:r w:rsidRPr="00894177">
              <w:rPr>
                <w:rFonts w:eastAsia="SimSun"/>
              </w:rPr>
              <w:t>miopatija</w:t>
            </w:r>
            <w:proofErr w:type="spellEnd"/>
          </w:p>
        </w:tc>
      </w:tr>
      <w:tr w:rsidR="00DA5F5D" w:rsidRPr="00DA5F5D" w14:paraId="712E30E7" w14:textId="77777777" w:rsidTr="00DA5F5D">
        <w:tc>
          <w:tcPr>
            <w:tcW w:w="1411" w:type="dxa"/>
          </w:tcPr>
          <w:p w14:paraId="0853B68C" w14:textId="77777777" w:rsidR="00DA5F5D" w:rsidRPr="00894177" w:rsidRDefault="00DA5F5D" w:rsidP="00894177">
            <w:pPr>
              <w:tabs>
                <w:tab w:val="left" w:pos="567"/>
              </w:tabs>
              <w:spacing w:after="120"/>
              <w:rPr>
                <w:rFonts w:eastAsia="SimSun"/>
                <w:i/>
              </w:rPr>
            </w:pPr>
            <w:r w:rsidRPr="00894177">
              <w:rPr>
                <w:rFonts w:eastAsia="SimSun"/>
                <w:i/>
              </w:rPr>
              <w:t>Inkstų ir šlapimo takų sutrikimai</w:t>
            </w:r>
          </w:p>
        </w:tc>
        <w:tc>
          <w:tcPr>
            <w:tcW w:w="1302" w:type="dxa"/>
          </w:tcPr>
          <w:p w14:paraId="0E8ED8ED" w14:textId="77777777" w:rsidR="00DA5F5D" w:rsidRPr="00894177" w:rsidRDefault="00DA5F5D" w:rsidP="00894177">
            <w:pPr>
              <w:tabs>
                <w:tab w:val="left" w:pos="567"/>
              </w:tabs>
              <w:rPr>
                <w:rFonts w:eastAsia="SimSun"/>
              </w:rPr>
            </w:pPr>
          </w:p>
        </w:tc>
        <w:tc>
          <w:tcPr>
            <w:tcW w:w="1757" w:type="dxa"/>
          </w:tcPr>
          <w:p w14:paraId="1924BB31" w14:textId="77777777" w:rsidR="00DA5F5D" w:rsidRPr="00894177" w:rsidRDefault="00DA5F5D" w:rsidP="00894177">
            <w:pPr>
              <w:tabs>
                <w:tab w:val="left" w:pos="567"/>
              </w:tabs>
              <w:rPr>
                <w:rFonts w:eastAsia="SimSun"/>
              </w:rPr>
            </w:pPr>
          </w:p>
        </w:tc>
        <w:tc>
          <w:tcPr>
            <w:tcW w:w="1592" w:type="dxa"/>
          </w:tcPr>
          <w:p w14:paraId="312DF808" w14:textId="77777777" w:rsidR="00DA5F5D" w:rsidRPr="00894177" w:rsidRDefault="00DA5F5D" w:rsidP="00894177">
            <w:pPr>
              <w:tabs>
                <w:tab w:val="left" w:pos="567"/>
              </w:tabs>
              <w:rPr>
                <w:rFonts w:eastAsia="SimSun"/>
              </w:rPr>
            </w:pPr>
          </w:p>
        </w:tc>
        <w:tc>
          <w:tcPr>
            <w:tcW w:w="1695" w:type="dxa"/>
          </w:tcPr>
          <w:p w14:paraId="4B910B58" w14:textId="77777777" w:rsidR="00DA5F5D" w:rsidRPr="00894177" w:rsidRDefault="00DA5F5D" w:rsidP="00894177">
            <w:pPr>
              <w:tabs>
                <w:tab w:val="left" w:pos="567"/>
              </w:tabs>
              <w:rPr>
                <w:rFonts w:eastAsia="SimSun"/>
              </w:rPr>
            </w:pPr>
            <w:proofErr w:type="spellStart"/>
            <w:r w:rsidRPr="00894177">
              <w:rPr>
                <w:rFonts w:eastAsia="SimSun"/>
              </w:rPr>
              <w:t>Hematurija</w:t>
            </w:r>
            <w:proofErr w:type="spellEnd"/>
          </w:p>
        </w:tc>
        <w:tc>
          <w:tcPr>
            <w:tcW w:w="1530" w:type="dxa"/>
          </w:tcPr>
          <w:p w14:paraId="166D10E7" w14:textId="77777777" w:rsidR="00DA5F5D" w:rsidRPr="00894177" w:rsidRDefault="00DA5F5D" w:rsidP="00894177">
            <w:pPr>
              <w:tabs>
                <w:tab w:val="left" w:pos="567"/>
              </w:tabs>
              <w:rPr>
                <w:rFonts w:eastAsia="SimSun"/>
              </w:rPr>
            </w:pPr>
          </w:p>
        </w:tc>
      </w:tr>
      <w:tr w:rsidR="00DA5F5D" w:rsidRPr="00DA5F5D" w14:paraId="3C0CA3FA" w14:textId="77777777" w:rsidTr="00DA5F5D">
        <w:tc>
          <w:tcPr>
            <w:tcW w:w="1411" w:type="dxa"/>
          </w:tcPr>
          <w:p w14:paraId="1416F699" w14:textId="77777777" w:rsidR="00DA5F5D" w:rsidRPr="00894177" w:rsidRDefault="00DA5F5D" w:rsidP="00894177">
            <w:pPr>
              <w:tabs>
                <w:tab w:val="left" w:pos="567"/>
              </w:tabs>
              <w:spacing w:after="120"/>
              <w:rPr>
                <w:rFonts w:eastAsia="SimSun"/>
                <w:i/>
              </w:rPr>
            </w:pPr>
            <w:r w:rsidRPr="00894177">
              <w:rPr>
                <w:rFonts w:eastAsia="SimSun"/>
                <w:i/>
              </w:rPr>
              <w:t>Lytinės sistemos ir krūties sutrikimai</w:t>
            </w:r>
          </w:p>
        </w:tc>
        <w:tc>
          <w:tcPr>
            <w:tcW w:w="1302" w:type="dxa"/>
          </w:tcPr>
          <w:p w14:paraId="4FFEF59E" w14:textId="77777777" w:rsidR="00DA5F5D" w:rsidRPr="00894177" w:rsidRDefault="00DA5F5D" w:rsidP="00894177">
            <w:pPr>
              <w:tabs>
                <w:tab w:val="left" w:pos="567"/>
              </w:tabs>
              <w:rPr>
                <w:rFonts w:eastAsia="SimSun"/>
              </w:rPr>
            </w:pPr>
          </w:p>
        </w:tc>
        <w:tc>
          <w:tcPr>
            <w:tcW w:w="1757" w:type="dxa"/>
          </w:tcPr>
          <w:p w14:paraId="0321846C" w14:textId="77777777" w:rsidR="00DA5F5D" w:rsidRPr="00894177" w:rsidRDefault="00DA5F5D" w:rsidP="00894177">
            <w:pPr>
              <w:tabs>
                <w:tab w:val="left" w:pos="567"/>
              </w:tabs>
              <w:rPr>
                <w:rFonts w:eastAsia="SimSun"/>
              </w:rPr>
            </w:pPr>
          </w:p>
        </w:tc>
        <w:tc>
          <w:tcPr>
            <w:tcW w:w="1592" w:type="dxa"/>
          </w:tcPr>
          <w:p w14:paraId="37E1C46E" w14:textId="77777777" w:rsidR="00DA5F5D" w:rsidRPr="00894177" w:rsidRDefault="00DA5F5D" w:rsidP="00894177">
            <w:pPr>
              <w:tabs>
                <w:tab w:val="left" w:pos="567"/>
              </w:tabs>
              <w:rPr>
                <w:rFonts w:eastAsia="SimSun"/>
              </w:rPr>
            </w:pPr>
          </w:p>
        </w:tc>
        <w:tc>
          <w:tcPr>
            <w:tcW w:w="1695" w:type="dxa"/>
          </w:tcPr>
          <w:p w14:paraId="6B397558" w14:textId="77777777" w:rsidR="00DA5F5D" w:rsidRPr="00894177" w:rsidRDefault="00DA5F5D" w:rsidP="00894177">
            <w:pPr>
              <w:tabs>
                <w:tab w:val="left" w:pos="567"/>
              </w:tabs>
              <w:rPr>
                <w:rFonts w:eastAsia="SimSun"/>
              </w:rPr>
            </w:pPr>
            <w:proofErr w:type="spellStart"/>
            <w:r w:rsidRPr="00894177">
              <w:rPr>
                <w:rFonts w:eastAsia="SimSun"/>
              </w:rPr>
              <w:t>Ginekomastija</w:t>
            </w:r>
            <w:proofErr w:type="spellEnd"/>
          </w:p>
        </w:tc>
        <w:tc>
          <w:tcPr>
            <w:tcW w:w="1530" w:type="dxa"/>
          </w:tcPr>
          <w:p w14:paraId="1657A975" w14:textId="77777777" w:rsidR="00DA5F5D" w:rsidRPr="00894177" w:rsidRDefault="00DA5F5D" w:rsidP="00894177">
            <w:pPr>
              <w:tabs>
                <w:tab w:val="left" w:pos="567"/>
              </w:tabs>
              <w:rPr>
                <w:rFonts w:eastAsia="SimSun"/>
              </w:rPr>
            </w:pPr>
          </w:p>
        </w:tc>
      </w:tr>
      <w:tr w:rsidR="00DA5F5D" w:rsidRPr="00DA5F5D" w14:paraId="1799DBEC" w14:textId="77777777" w:rsidTr="00DA5F5D">
        <w:tc>
          <w:tcPr>
            <w:tcW w:w="1411" w:type="dxa"/>
          </w:tcPr>
          <w:p w14:paraId="4BFB89AF" w14:textId="77777777" w:rsidR="00DA5F5D" w:rsidRPr="00894177" w:rsidRDefault="00DA5F5D" w:rsidP="00894177">
            <w:pPr>
              <w:tabs>
                <w:tab w:val="left" w:pos="567"/>
              </w:tabs>
              <w:spacing w:after="120"/>
              <w:rPr>
                <w:rFonts w:eastAsia="SimSun"/>
                <w:i/>
              </w:rPr>
            </w:pPr>
            <w:r w:rsidRPr="00894177">
              <w:rPr>
                <w:rFonts w:eastAsia="SimSun"/>
                <w:i/>
              </w:rPr>
              <w:t>Bendrieji sutrikimai ir vartojimo vietos pažeidimai</w:t>
            </w:r>
          </w:p>
        </w:tc>
        <w:tc>
          <w:tcPr>
            <w:tcW w:w="1302" w:type="dxa"/>
          </w:tcPr>
          <w:p w14:paraId="0BDDCC94" w14:textId="77777777" w:rsidR="00DA5F5D" w:rsidRPr="00894177" w:rsidRDefault="00DA5F5D" w:rsidP="00894177">
            <w:pPr>
              <w:tabs>
                <w:tab w:val="left" w:pos="567"/>
              </w:tabs>
              <w:rPr>
                <w:rFonts w:eastAsia="SimSun"/>
              </w:rPr>
            </w:pPr>
            <w:proofErr w:type="spellStart"/>
            <w:r w:rsidRPr="00894177">
              <w:rPr>
                <w:rFonts w:eastAsia="SimSun"/>
              </w:rPr>
              <w:t>Astenija</w:t>
            </w:r>
            <w:proofErr w:type="spellEnd"/>
          </w:p>
        </w:tc>
        <w:tc>
          <w:tcPr>
            <w:tcW w:w="1757" w:type="dxa"/>
          </w:tcPr>
          <w:p w14:paraId="56FE009D" w14:textId="77777777" w:rsidR="00DA5F5D" w:rsidRPr="00894177" w:rsidRDefault="00DA5F5D" w:rsidP="00894177">
            <w:pPr>
              <w:tabs>
                <w:tab w:val="left" w:pos="567"/>
              </w:tabs>
              <w:rPr>
                <w:rFonts w:eastAsia="SimSun"/>
              </w:rPr>
            </w:pPr>
          </w:p>
        </w:tc>
        <w:tc>
          <w:tcPr>
            <w:tcW w:w="1592" w:type="dxa"/>
          </w:tcPr>
          <w:p w14:paraId="696A5F60" w14:textId="77777777" w:rsidR="00DA5F5D" w:rsidRPr="00894177" w:rsidRDefault="00DA5F5D" w:rsidP="00894177">
            <w:pPr>
              <w:tabs>
                <w:tab w:val="left" w:pos="567"/>
              </w:tabs>
              <w:rPr>
                <w:rFonts w:eastAsia="SimSun"/>
              </w:rPr>
            </w:pPr>
          </w:p>
        </w:tc>
        <w:tc>
          <w:tcPr>
            <w:tcW w:w="1695" w:type="dxa"/>
          </w:tcPr>
          <w:p w14:paraId="30D9C5A2" w14:textId="77777777" w:rsidR="00DA5F5D" w:rsidRPr="00894177" w:rsidRDefault="00DA5F5D" w:rsidP="00894177">
            <w:pPr>
              <w:tabs>
                <w:tab w:val="left" w:pos="567"/>
              </w:tabs>
              <w:rPr>
                <w:rFonts w:eastAsia="SimSun"/>
              </w:rPr>
            </w:pPr>
          </w:p>
        </w:tc>
        <w:tc>
          <w:tcPr>
            <w:tcW w:w="1530" w:type="dxa"/>
          </w:tcPr>
          <w:p w14:paraId="2D7FB6F0" w14:textId="77777777" w:rsidR="00DA5F5D" w:rsidRPr="00894177" w:rsidRDefault="00DA5F5D" w:rsidP="00894177">
            <w:pPr>
              <w:tabs>
                <w:tab w:val="left" w:pos="567"/>
              </w:tabs>
              <w:rPr>
                <w:rFonts w:eastAsia="SimSun"/>
              </w:rPr>
            </w:pPr>
            <w:r w:rsidRPr="00894177">
              <w:rPr>
                <w:rFonts w:eastAsia="SimSun"/>
              </w:rPr>
              <w:t>Edema</w:t>
            </w:r>
          </w:p>
        </w:tc>
      </w:tr>
    </w:tbl>
    <w:p w14:paraId="0496B232" w14:textId="77777777" w:rsidR="00DA5F5D" w:rsidRPr="00C139FE" w:rsidRDefault="00DA5F5D" w:rsidP="00894177">
      <w:pPr>
        <w:tabs>
          <w:tab w:val="left" w:pos="567"/>
        </w:tabs>
        <w:jc w:val="both"/>
        <w:rPr>
          <w:highlight w:val="yellow"/>
        </w:rPr>
      </w:pPr>
    </w:p>
    <w:p w14:paraId="243EEA41" w14:textId="77777777" w:rsidR="00DA5F5D" w:rsidRPr="00894177" w:rsidRDefault="00DA5F5D" w:rsidP="00894177">
      <w:pPr>
        <w:tabs>
          <w:tab w:val="left" w:pos="567"/>
        </w:tabs>
        <w:rPr>
          <w:rFonts w:eastAsia="SimSun"/>
        </w:rPr>
      </w:pPr>
      <w:r w:rsidRPr="00894177">
        <w:rPr>
          <w:rFonts w:eastAsia="SimSun"/>
          <w:vertAlign w:val="superscript"/>
        </w:rPr>
        <w:lastRenderedPageBreak/>
        <w:t>1</w:t>
      </w:r>
      <w:r w:rsidRPr="00894177">
        <w:rPr>
          <w:rFonts w:eastAsia="SimSun"/>
        </w:rPr>
        <w:t xml:space="preserve"> Dažnis priklauso nuo rizikos veiksnių (gliukozės kiekis nevalgius </w:t>
      </w:r>
      <w:r w:rsidRPr="00894177">
        <w:rPr>
          <w:color w:val="000000"/>
        </w:rPr>
        <w:t xml:space="preserve">≥ </w:t>
      </w:r>
      <w:r w:rsidRPr="00894177">
        <w:rPr>
          <w:rFonts w:eastAsia="SimSun"/>
        </w:rPr>
        <w:t>5,6 </w:t>
      </w:r>
      <w:proofErr w:type="spellStart"/>
      <w:r w:rsidRPr="00894177">
        <w:rPr>
          <w:rFonts w:eastAsia="SimSun"/>
        </w:rPr>
        <w:t>mmol</w:t>
      </w:r>
      <w:proofErr w:type="spellEnd"/>
      <w:r w:rsidRPr="00894177">
        <w:rPr>
          <w:rFonts w:eastAsia="SimSun"/>
        </w:rPr>
        <w:t xml:space="preserve">/l, KMI &gt;30 kg/m², padidėjęs </w:t>
      </w:r>
      <w:proofErr w:type="spellStart"/>
      <w:r w:rsidRPr="00894177">
        <w:rPr>
          <w:rFonts w:eastAsia="SimSun"/>
        </w:rPr>
        <w:t>trigliceridų</w:t>
      </w:r>
      <w:proofErr w:type="spellEnd"/>
      <w:r w:rsidRPr="00894177">
        <w:rPr>
          <w:rFonts w:eastAsia="SimSun"/>
        </w:rPr>
        <w:t xml:space="preserve"> kiekis, anksčiau buvusi hipertenzija) buvimo ar nebuvimo. </w:t>
      </w:r>
    </w:p>
    <w:p w14:paraId="1CAD7B09" w14:textId="77777777" w:rsidR="00DA5F5D" w:rsidRPr="00894177" w:rsidRDefault="00DA5F5D" w:rsidP="00894177">
      <w:pPr>
        <w:tabs>
          <w:tab w:val="left" w:pos="567"/>
        </w:tabs>
        <w:rPr>
          <w:rFonts w:eastAsia="SimSun"/>
        </w:rPr>
      </w:pPr>
    </w:p>
    <w:p w14:paraId="4655BD52" w14:textId="77777777" w:rsidR="00DA5F5D" w:rsidRPr="00894177" w:rsidRDefault="00DA5F5D" w:rsidP="00894177">
      <w:pPr>
        <w:tabs>
          <w:tab w:val="left" w:pos="567"/>
        </w:tabs>
        <w:rPr>
          <w:rFonts w:eastAsia="SimSun"/>
        </w:rPr>
      </w:pPr>
      <w:r w:rsidRPr="00894177">
        <w:rPr>
          <w:rFonts w:eastAsia="SimSun"/>
        </w:rPr>
        <w:t>Kaip ir gydymo kitokiais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inhibitoriais atveju, nepageidaujamų reakcijų dažnis yra linkęs priklausyti nuo dozės dydžio.</w:t>
      </w:r>
    </w:p>
    <w:p w14:paraId="624CBD57" w14:textId="77777777" w:rsidR="00DA5F5D" w:rsidRPr="00894177" w:rsidRDefault="00DA5F5D" w:rsidP="00894177">
      <w:pPr>
        <w:tabs>
          <w:tab w:val="left" w:pos="567"/>
        </w:tabs>
        <w:rPr>
          <w:rFonts w:eastAsia="SimSun"/>
        </w:rPr>
      </w:pPr>
    </w:p>
    <w:p w14:paraId="3508A88B" w14:textId="77777777" w:rsidR="00DA5F5D" w:rsidRPr="00894177" w:rsidRDefault="00DA5F5D" w:rsidP="00894177">
      <w:pPr>
        <w:tabs>
          <w:tab w:val="left" w:pos="567"/>
        </w:tabs>
        <w:rPr>
          <w:rFonts w:eastAsia="SimSun"/>
        </w:rPr>
      </w:pPr>
      <w:r w:rsidRPr="00894177">
        <w:rPr>
          <w:rFonts w:eastAsia="SimSun"/>
          <w:b/>
        </w:rPr>
        <w:t xml:space="preserve">Poveikis inkstams. </w:t>
      </w:r>
      <w:proofErr w:type="spellStart"/>
      <w:r w:rsidRPr="00894177">
        <w:rPr>
          <w:rFonts w:eastAsia="SimSun"/>
        </w:rPr>
        <w:t>Rozuvastatinu</w:t>
      </w:r>
      <w:proofErr w:type="spellEnd"/>
      <w:r w:rsidRPr="00894177">
        <w:rPr>
          <w:rFonts w:eastAsia="SimSun"/>
        </w:rPr>
        <w:t xml:space="preserve"> gydomiems pacientams buvo juostelės tyrimu nustatomos </w:t>
      </w:r>
      <w:proofErr w:type="spellStart"/>
      <w:r w:rsidRPr="00894177">
        <w:rPr>
          <w:rFonts w:eastAsia="SimSun"/>
        </w:rPr>
        <w:t>proteinurijos</w:t>
      </w:r>
      <w:proofErr w:type="spellEnd"/>
      <w:r w:rsidRPr="00894177">
        <w:rPr>
          <w:rFonts w:eastAsia="SimSun"/>
        </w:rPr>
        <w:t xml:space="preserve">, dažniausiai kanalėlių kilmės atvejų. &lt; 1% pacientų, vartojusių 10 mg arba 20 mg dozę, ir maždaug 3% pacientų, vartojusių 40 mg dozę, tam tikru laiku baltymo kiekio šlapime rodmuo pakito nuo “nėra” arba “pėdsakai” iki “++” arba daugiau. Nuo 20 mg dozės šiek tiek didesnis buvo rodmens pokyčio nuo “nėra” arba “pėdsakai” iki “+” dažnis. Gydymą tęsiant, </w:t>
      </w:r>
      <w:proofErr w:type="spellStart"/>
      <w:r w:rsidRPr="00894177">
        <w:rPr>
          <w:rFonts w:eastAsia="SimSun"/>
        </w:rPr>
        <w:t>proteinurija</w:t>
      </w:r>
      <w:proofErr w:type="spellEnd"/>
      <w:r w:rsidRPr="00894177">
        <w:rPr>
          <w:rFonts w:eastAsia="SimSun"/>
        </w:rPr>
        <w:t xml:space="preserve"> dažniausiai sumažėja arba išnyksta savaime. Klinikinių tyrimų duomenų ir patirties, sukauptos gydymo vaistiniu preparatu po to, kai jis pateko į rinką, metu, peržiūros rezultatai priežastinio ryšio tarp </w:t>
      </w:r>
      <w:proofErr w:type="spellStart"/>
      <w:r w:rsidRPr="00894177">
        <w:rPr>
          <w:rFonts w:eastAsia="SimSun"/>
        </w:rPr>
        <w:t>proteinurijos</w:t>
      </w:r>
      <w:proofErr w:type="spellEnd"/>
      <w:r w:rsidRPr="00894177">
        <w:rPr>
          <w:rFonts w:eastAsia="SimSun"/>
        </w:rPr>
        <w:t xml:space="preserve"> ir ūminės arba progresuojančios inkstų ligos nerodo.</w:t>
      </w:r>
    </w:p>
    <w:p w14:paraId="2836B297" w14:textId="77777777" w:rsidR="00DA5F5D" w:rsidRPr="00894177" w:rsidRDefault="00DA5F5D" w:rsidP="00894177">
      <w:pPr>
        <w:tabs>
          <w:tab w:val="left" w:pos="567"/>
        </w:tabs>
        <w:rPr>
          <w:rFonts w:eastAsia="SimSun"/>
        </w:rPr>
      </w:pPr>
      <w:proofErr w:type="spellStart"/>
      <w:r w:rsidRPr="00894177">
        <w:rPr>
          <w:rFonts w:eastAsia="SimSun"/>
        </w:rPr>
        <w:t>Rozuvastatinu</w:t>
      </w:r>
      <w:proofErr w:type="spellEnd"/>
      <w:r w:rsidRPr="00894177">
        <w:rPr>
          <w:rFonts w:eastAsia="SimSun"/>
        </w:rPr>
        <w:t xml:space="preserve"> gydomiems pacientams buvo </w:t>
      </w:r>
      <w:proofErr w:type="spellStart"/>
      <w:r w:rsidRPr="00894177">
        <w:rPr>
          <w:rFonts w:eastAsia="SimSun"/>
        </w:rPr>
        <w:t>hematurijos</w:t>
      </w:r>
      <w:proofErr w:type="spellEnd"/>
      <w:r w:rsidRPr="00894177">
        <w:rPr>
          <w:rFonts w:eastAsia="SimSun"/>
        </w:rPr>
        <w:t xml:space="preserve"> atvejų. Klinikinių tyrimų duomenys rodo, kad ji pasireiškia retai.</w:t>
      </w:r>
    </w:p>
    <w:p w14:paraId="556E1961" w14:textId="77777777" w:rsidR="00DA5F5D" w:rsidRPr="00894177" w:rsidRDefault="00DA5F5D" w:rsidP="00894177">
      <w:pPr>
        <w:tabs>
          <w:tab w:val="left" w:pos="567"/>
        </w:tabs>
        <w:rPr>
          <w:rFonts w:eastAsia="SimSun"/>
        </w:rPr>
      </w:pPr>
    </w:p>
    <w:p w14:paraId="7BD085DC" w14:textId="77777777" w:rsidR="00DA5F5D" w:rsidRPr="00894177" w:rsidRDefault="00DA5F5D" w:rsidP="00894177">
      <w:pPr>
        <w:tabs>
          <w:tab w:val="left" w:pos="567"/>
        </w:tabs>
        <w:rPr>
          <w:rFonts w:eastAsia="SimSun"/>
        </w:rPr>
      </w:pPr>
      <w:r w:rsidRPr="00894177">
        <w:rPr>
          <w:rFonts w:eastAsia="SimSun"/>
          <w:b/>
        </w:rPr>
        <w:t xml:space="preserve">Poveikis skeleto raumenims. </w:t>
      </w:r>
      <w:r w:rsidRPr="00894177">
        <w:rPr>
          <w:rFonts w:eastAsia="SimSun"/>
        </w:rPr>
        <w:t xml:space="preserve">Bet kokią, ypač didesnę negu 20 mg, </w:t>
      </w:r>
      <w:proofErr w:type="spellStart"/>
      <w:r w:rsidRPr="00894177">
        <w:rPr>
          <w:rFonts w:eastAsia="SimSun"/>
        </w:rPr>
        <w:t>rozuvastatino</w:t>
      </w:r>
      <w:proofErr w:type="spellEnd"/>
      <w:r w:rsidRPr="00894177">
        <w:rPr>
          <w:rFonts w:eastAsia="SimSun"/>
        </w:rPr>
        <w:t xml:space="preserve"> dozę vartojantiems pacientams buvo poveikio skeleto raumenims, pvz., </w:t>
      </w:r>
      <w:proofErr w:type="spellStart"/>
      <w:r w:rsidRPr="00894177">
        <w:rPr>
          <w:rFonts w:eastAsia="SimSun"/>
        </w:rPr>
        <w:t>mialgijos</w:t>
      </w:r>
      <w:proofErr w:type="spellEnd"/>
      <w:r w:rsidRPr="00894177">
        <w:rPr>
          <w:rFonts w:eastAsia="SimSun"/>
        </w:rPr>
        <w:t xml:space="preserve">, </w:t>
      </w:r>
      <w:proofErr w:type="spellStart"/>
      <w:r w:rsidRPr="00894177">
        <w:rPr>
          <w:rFonts w:eastAsia="SimSun"/>
        </w:rPr>
        <w:t>miopatijos</w:t>
      </w:r>
      <w:proofErr w:type="spellEnd"/>
      <w:r w:rsidRPr="00894177">
        <w:rPr>
          <w:rFonts w:eastAsia="SimSun"/>
        </w:rPr>
        <w:t xml:space="preserve"> (įskaitant </w:t>
      </w:r>
      <w:proofErr w:type="spellStart"/>
      <w:r w:rsidRPr="00894177">
        <w:rPr>
          <w:rFonts w:eastAsia="SimSun"/>
        </w:rPr>
        <w:t>miozitą</w:t>
      </w:r>
      <w:proofErr w:type="spellEnd"/>
      <w:r w:rsidRPr="00894177">
        <w:rPr>
          <w:rFonts w:eastAsia="SimSun"/>
        </w:rPr>
        <w:t xml:space="preserve">), retais atvejais </w:t>
      </w:r>
      <w:r w:rsidRPr="00894177">
        <w:rPr>
          <w:rFonts w:eastAsia="SimSun"/>
        </w:rPr>
        <w:sym w:font="Symbol" w:char="F02D"/>
      </w:r>
      <w:r w:rsidRPr="00894177">
        <w:rPr>
          <w:rFonts w:eastAsia="SimSun"/>
        </w:rPr>
        <w:t xml:space="preserve"> </w:t>
      </w:r>
      <w:proofErr w:type="spellStart"/>
      <w:r w:rsidRPr="00894177">
        <w:rPr>
          <w:rFonts w:eastAsia="SimSun"/>
        </w:rPr>
        <w:t>rabdomiolizės</w:t>
      </w:r>
      <w:proofErr w:type="spellEnd"/>
      <w:r w:rsidRPr="00894177">
        <w:rPr>
          <w:rFonts w:eastAsia="SimSun"/>
        </w:rPr>
        <w:t>, atvejų.</w:t>
      </w:r>
    </w:p>
    <w:p w14:paraId="09AC5125" w14:textId="77777777" w:rsidR="00DA5F5D" w:rsidRPr="00894177" w:rsidRDefault="00DA5F5D" w:rsidP="00894177">
      <w:pPr>
        <w:tabs>
          <w:tab w:val="left" w:pos="567"/>
        </w:tabs>
        <w:rPr>
          <w:rFonts w:eastAsia="SimSun"/>
          <w:highlight w:val="yellow"/>
        </w:rPr>
      </w:pPr>
    </w:p>
    <w:p w14:paraId="32B1B49C" w14:textId="77777777" w:rsidR="00DA5F5D" w:rsidRPr="00894177" w:rsidRDefault="00DA5F5D" w:rsidP="00894177">
      <w:pPr>
        <w:tabs>
          <w:tab w:val="left" w:pos="567"/>
        </w:tabs>
        <w:rPr>
          <w:rFonts w:eastAsia="SimSun"/>
        </w:rPr>
      </w:pPr>
      <w:proofErr w:type="spellStart"/>
      <w:r w:rsidRPr="00894177">
        <w:rPr>
          <w:rFonts w:eastAsia="SimSun"/>
        </w:rPr>
        <w:t>Rozuvastatinu</w:t>
      </w:r>
      <w:proofErr w:type="spellEnd"/>
      <w:r w:rsidRPr="00894177">
        <w:rPr>
          <w:rFonts w:eastAsia="SimSun"/>
        </w:rPr>
        <w:t xml:space="preserve"> gydomiems pacientams buvo nuo dozės dydžio priklausomo KK kiekio padidėjimo atvejų. Dažniausiai šis padidėjimas buvo lengvas, </w:t>
      </w:r>
      <w:proofErr w:type="spellStart"/>
      <w:r w:rsidRPr="00894177">
        <w:rPr>
          <w:rFonts w:eastAsia="SimSun"/>
        </w:rPr>
        <w:t>besimptomis</w:t>
      </w:r>
      <w:proofErr w:type="spellEnd"/>
      <w:r w:rsidRPr="00894177">
        <w:rPr>
          <w:rFonts w:eastAsia="SimSun"/>
        </w:rPr>
        <w:t xml:space="preserve"> ir trumpalaikis. Jei KK kiekis padidėja (</w:t>
      </w:r>
      <w:r w:rsidRPr="00894177">
        <w:rPr>
          <w:rFonts w:eastAsia="SimSun"/>
        </w:rPr>
        <w:sym w:font="Symbol" w:char="F03E"/>
      </w:r>
      <w:r w:rsidRPr="00894177">
        <w:rPr>
          <w:rFonts w:eastAsia="SimSun"/>
        </w:rPr>
        <w:t xml:space="preserve"> 5 kartus viršina VNR), gydymą </w:t>
      </w:r>
      <w:proofErr w:type="spellStart"/>
      <w:r w:rsidRPr="00894177">
        <w:rPr>
          <w:rFonts w:eastAsia="SimSun"/>
        </w:rPr>
        <w:t>rozuvastatinu</w:t>
      </w:r>
      <w:proofErr w:type="spellEnd"/>
      <w:r w:rsidRPr="00894177">
        <w:rPr>
          <w:rFonts w:eastAsia="SimSun"/>
        </w:rPr>
        <w:t xml:space="preserve"> reikia nutraukti (žr. 4.4 skyrių).</w:t>
      </w:r>
    </w:p>
    <w:p w14:paraId="666A990A" w14:textId="77777777" w:rsidR="00DA5F5D" w:rsidRPr="00894177" w:rsidRDefault="00DA5F5D" w:rsidP="00894177">
      <w:pPr>
        <w:tabs>
          <w:tab w:val="left" w:pos="567"/>
        </w:tabs>
        <w:rPr>
          <w:rFonts w:eastAsia="SimSun"/>
          <w:highlight w:val="yellow"/>
        </w:rPr>
      </w:pPr>
    </w:p>
    <w:p w14:paraId="227E02B4" w14:textId="77777777" w:rsidR="00DA5F5D" w:rsidRPr="00894177" w:rsidRDefault="00DA5F5D" w:rsidP="00894177">
      <w:pPr>
        <w:tabs>
          <w:tab w:val="left" w:pos="567"/>
        </w:tabs>
        <w:rPr>
          <w:rFonts w:eastAsia="SimSun"/>
        </w:rPr>
      </w:pPr>
      <w:r w:rsidRPr="00894177">
        <w:rPr>
          <w:rFonts w:eastAsia="SimSun"/>
          <w:b/>
        </w:rPr>
        <w:t xml:space="preserve">Poveikis kepenims. </w:t>
      </w:r>
      <w:r w:rsidRPr="00894177">
        <w:rPr>
          <w:rFonts w:eastAsia="SimSun"/>
        </w:rPr>
        <w:t xml:space="preserve">Mažam skaičiui </w:t>
      </w:r>
      <w:proofErr w:type="spellStart"/>
      <w:r w:rsidRPr="00894177">
        <w:rPr>
          <w:rFonts w:eastAsia="SimSun"/>
        </w:rPr>
        <w:t>rozuvastatino</w:t>
      </w:r>
      <w:proofErr w:type="spellEnd"/>
      <w:r w:rsidRPr="00894177">
        <w:rPr>
          <w:rFonts w:eastAsia="SimSun"/>
        </w:rPr>
        <w:t>, kaip ir kitokių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inhibitorių, vartojančių pacientų pasireiškė nuo dozės dydžio priklausomas </w:t>
      </w:r>
      <w:proofErr w:type="spellStart"/>
      <w:r w:rsidRPr="00894177">
        <w:rPr>
          <w:rFonts w:eastAsia="SimSun"/>
        </w:rPr>
        <w:t>transaminazių</w:t>
      </w:r>
      <w:proofErr w:type="spellEnd"/>
      <w:r w:rsidRPr="00894177">
        <w:rPr>
          <w:rFonts w:eastAsia="SimSun"/>
        </w:rPr>
        <w:t xml:space="preserve"> kiekio padidėjimas kraujyje. Dažniausiai jis buvo lengvas, </w:t>
      </w:r>
      <w:proofErr w:type="spellStart"/>
      <w:r w:rsidRPr="00894177">
        <w:rPr>
          <w:rFonts w:eastAsia="SimSun"/>
        </w:rPr>
        <w:t>besimptomis</w:t>
      </w:r>
      <w:proofErr w:type="spellEnd"/>
      <w:r w:rsidRPr="00894177">
        <w:rPr>
          <w:rFonts w:eastAsia="SimSun"/>
        </w:rPr>
        <w:t xml:space="preserve"> ir trumpalaikis.</w:t>
      </w:r>
    </w:p>
    <w:p w14:paraId="573A86B6" w14:textId="77777777" w:rsidR="00DA5F5D" w:rsidRPr="00894177" w:rsidRDefault="00DA5F5D" w:rsidP="00894177">
      <w:pPr>
        <w:tabs>
          <w:tab w:val="left" w:pos="567"/>
        </w:tabs>
        <w:rPr>
          <w:rFonts w:eastAsia="SimSun"/>
        </w:rPr>
      </w:pPr>
    </w:p>
    <w:p w14:paraId="7B4ECD5A" w14:textId="77777777" w:rsidR="00DA5F5D" w:rsidRPr="00894177" w:rsidRDefault="00DA5F5D" w:rsidP="00894177">
      <w:pPr>
        <w:tabs>
          <w:tab w:val="left" w:pos="567"/>
        </w:tabs>
        <w:spacing w:line="260" w:lineRule="exact"/>
        <w:rPr>
          <w:rFonts w:eastAsia="SimSun"/>
        </w:rPr>
      </w:pPr>
      <w:r w:rsidRPr="00894177">
        <w:rPr>
          <w:rFonts w:eastAsia="SimSun"/>
        </w:rPr>
        <w:t xml:space="preserve">Nepageidaujami reiškiniai, kurie buvo pastebėti gydymo kai kuriais </w:t>
      </w:r>
      <w:proofErr w:type="spellStart"/>
      <w:r w:rsidRPr="00894177">
        <w:rPr>
          <w:rFonts w:eastAsia="SimSun"/>
        </w:rPr>
        <w:t>statinais</w:t>
      </w:r>
      <w:proofErr w:type="spellEnd"/>
      <w:r w:rsidRPr="00894177">
        <w:rPr>
          <w:rFonts w:eastAsia="SimSun"/>
        </w:rPr>
        <w:t xml:space="preserve"> metu:</w:t>
      </w:r>
    </w:p>
    <w:p w14:paraId="192902B7" w14:textId="77777777" w:rsidR="00DA5F5D" w:rsidRPr="00894177" w:rsidRDefault="00DA5F5D" w:rsidP="00894177">
      <w:pPr>
        <w:tabs>
          <w:tab w:val="left" w:pos="0"/>
          <w:tab w:val="left" w:pos="567"/>
        </w:tabs>
        <w:rPr>
          <w:rFonts w:eastAsia="SimSun"/>
        </w:rPr>
      </w:pPr>
      <w:r w:rsidRPr="00894177">
        <w:rPr>
          <w:rFonts w:eastAsia="SimSun"/>
        </w:rPr>
        <w:t>-</w:t>
      </w:r>
      <w:r w:rsidRPr="00894177">
        <w:rPr>
          <w:rFonts w:eastAsia="SimSun"/>
        </w:rPr>
        <w:tab/>
        <w:t>seksualinės funkcijos sutrikimas;</w:t>
      </w:r>
    </w:p>
    <w:p w14:paraId="5559D443" w14:textId="77777777" w:rsidR="00DA5F5D" w:rsidRPr="00894177" w:rsidRDefault="00DA5F5D" w:rsidP="00894177">
      <w:pPr>
        <w:tabs>
          <w:tab w:val="left" w:pos="0"/>
          <w:tab w:val="left" w:pos="567"/>
        </w:tabs>
        <w:rPr>
          <w:rFonts w:eastAsia="SimSun"/>
        </w:rPr>
      </w:pPr>
      <w:r w:rsidRPr="00894177">
        <w:rPr>
          <w:rFonts w:eastAsia="SimSun"/>
        </w:rPr>
        <w:t>-</w:t>
      </w:r>
      <w:r w:rsidRPr="00894177">
        <w:rPr>
          <w:rFonts w:eastAsia="SimSun"/>
        </w:rPr>
        <w:tab/>
        <w:t xml:space="preserve">pavieniais atvejais </w:t>
      </w:r>
      <w:r w:rsidRPr="00894177">
        <w:rPr>
          <w:rFonts w:eastAsia="SimSun"/>
        </w:rPr>
        <w:sym w:font="Symbol" w:char="F02D"/>
      </w:r>
      <w:r w:rsidRPr="00894177">
        <w:rPr>
          <w:rFonts w:eastAsia="SimSun"/>
        </w:rPr>
        <w:t xml:space="preserve"> </w:t>
      </w:r>
      <w:proofErr w:type="spellStart"/>
      <w:r w:rsidRPr="00894177">
        <w:rPr>
          <w:rFonts w:eastAsia="SimSun"/>
        </w:rPr>
        <w:t>intersticinė</w:t>
      </w:r>
      <w:proofErr w:type="spellEnd"/>
      <w:r w:rsidRPr="00894177">
        <w:rPr>
          <w:rFonts w:eastAsia="SimSun"/>
        </w:rPr>
        <w:t xml:space="preserve"> plaučių liga, ypač ilgalaikio gydymo metu (žr. 4.4 skyrių);</w:t>
      </w:r>
    </w:p>
    <w:p w14:paraId="7230E780" w14:textId="77777777" w:rsidR="00DA5F5D" w:rsidRPr="00894177" w:rsidRDefault="00DA5F5D" w:rsidP="00894177">
      <w:pPr>
        <w:tabs>
          <w:tab w:val="left" w:pos="0"/>
          <w:tab w:val="left" w:pos="567"/>
        </w:tabs>
        <w:rPr>
          <w:rFonts w:eastAsia="SimSun"/>
          <w:highlight w:val="yellow"/>
        </w:rPr>
      </w:pPr>
      <w:r w:rsidRPr="00894177">
        <w:rPr>
          <w:rFonts w:eastAsia="SimSun"/>
        </w:rPr>
        <w:t>-</w:t>
      </w:r>
      <w:r w:rsidRPr="00894177">
        <w:rPr>
          <w:rFonts w:eastAsia="SimSun"/>
        </w:rPr>
        <w:tab/>
        <w:t xml:space="preserve">retkarčiais </w:t>
      </w:r>
      <w:r w:rsidRPr="00894177">
        <w:rPr>
          <w:rFonts w:eastAsia="SimSun"/>
        </w:rPr>
        <w:sym w:font="Symbol" w:char="F02D"/>
      </w:r>
      <w:r w:rsidRPr="00894177">
        <w:rPr>
          <w:rFonts w:eastAsia="SimSun"/>
        </w:rPr>
        <w:t xml:space="preserve"> sausgyslių sutrikimas, kartais komplikuotas nutrūkimu.</w:t>
      </w:r>
    </w:p>
    <w:p w14:paraId="592E1F8C" w14:textId="77777777" w:rsidR="00DA5F5D" w:rsidRPr="00894177" w:rsidRDefault="00DA5F5D" w:rsidP="00894177">
      <w:pPr>
        <w:tabs>
          <w:tab w:val="left" w:pos="567"/>
        </w:tabs>
        <w:spacing w:line="260" w:lineRule="exact"/>
        <w:rPr>
          <w:rFonts w:eastAsia="SimSun"/>
          <w:highlight w:val="yellow"/>
        </w:rPr>
      </w:pPr>
    </w:p>
    <w:p w14:paraId="597D160C" w14:textId="77777777" w:rsidR="00DA5F5D" w:rsidRPr="00894177" w:rsidRDefault="00DA5F5D" w:rsidP="00894177">
      <w:pPr>
        <w:tabs>
          <w:tab w:val="left" w:pos="567"/>
        </w:tabs>
        <w:rPr>
          <w:rFonts w:eastAsia="SimSun"/>
        </w:rPr>
      </w:pPr>
      <w:r w:rsidRPr="00894177">
        <w:rPr>
          <w:rFonts w:eastAsia="SimSun"/>
        </w:rPr>
        <w:lastRenderedPageBreak/>
        <w:t xml:space="preserve">Gautų pranešimų duomenimis, </w:t>
      </w:r>
      <w:proofErr w:type="spellStart"/>
      <w:r w:rsidRPr="00894177">
        <w:rPr>
          <w:rFonts w:eastAsia="SimSun"/>
        </w:rPr>
        <w:t>rabdomiolizės</w:t>
      </w:r>
      <w:proofErr w:type="spellEnd"/>
      <w:r w:rsidRPr="00894177">
        <w:rPr>
          <w:rFonts w:eastAsia="SimSun"/>
        </w:rPr>
        <w:t xml:space="preserve">, sunkių inkstų reiškinių ir sunkių kepenų reiškinių (daugiausia kepenų </w:t>
      </w:r>
      <w:proofErr w:type="spellStart"/>
      <w:r w:rsidRPr="00894177">
        <w:rPr>
          <w:rFonts w:eastAsia="SimSun"/>
        </w:rPr>
        <w:t>transaminazių</w:t>
      </w:r>
      <w:proofErr w:type="spellEnd"/>
      <w:r w:rsidRPr="00894177">
        <w:rPr>
          <w:rFonts w:eastAsia="SimSun"/>
        </w:rPr>
        <w:t xml:space="preserve"> kiekio padidėjimas kraujyje) dažnis yra didesnis nuo 40 mg dozės.</w:t>
      </w:r>
    </w:p>
    <w:p w14:paraId="2EC3C28C" w14:textId="77777777" w:rsidR="00DA5F5D" w:rsidRPr="00894177" w:rsidRDefault="00DA5F5D" w:rsidP="00894177">
      <w:pPr>
        <w:tabs>
          <w:tab w:val="left" w:pos="567"/>
        </w:tabs>
        <w:spacing w:line="260" w:lineRule="exact"/>
        <w:rPr>
          <w:rFonts w:eastAsia="SimSun"/>
          <w:highlight w:val="yellow"/>
        </w:rPr>
      </w:pPr>
    </w:p>
    <w:p w14:paraId="270B35D3" w14:textId="77777777" w:rsidR="00DA5F5D" w:rsidRPr="00894177" w:rsidRDefault="00DA5F5D" w:rsidP="00894177">
      <w:pPr>
        <w:tabs>
          <w:tab w:val="left" w:pos="567"/>
        </w:tabs>
        <w:rPr>
          <w:rFonts w:eastAsia="SimSun"/>
        </w:rPr>
      </w:pPr>
      <w:r w:rsidRPr="00894177">
        <w:rPr>
          <w:rFonts w:eastAsia="SimSun"/>
          <w:b/>
        </w:rPr>
        <w:t xml:space="preserve">Vaikų populiacija. </w:t>
      </w:r>
      <w:r w:rsidRPr="00894177">
        <w:rPr>
          <w:rFonts w:eastAsia="SimSun"/>
        </w:rPr>
        <w:t xml:space="preserve">52 savaičių klinikinio tyrimo metu vaikams ir paaugliams KK kiekio padidėjimas, kuris </w:t>
      </w:r>
      <w:r w:rsidRPr="00894177">
        <w:rPr>
          <w:rFonts w:eastAsia="SimSun"/>
        </w:rPr>
        <w:sym w:font="Symbol" w:char="F03E"/>
      </w:r>
      <w:r w:rsidRPr="00894177">
        <w:rPr>
          <w:rFonts w:eastAsia="SimSun"/>
        </w:rPr>
        <w:t xml:space="preserve"> 10 kartų viršija VNR, bei raumenų simptomų po mankštos ar didesnio fizinio aktyvumo atsirado dažniau negu suaugusiems žmonėms (žr. 4.4 skyrių). Kitais atžvilgiais </w:t>
      </w:r>
      <w:proofErr w:type="spellStart"/>
      <w:r w:rsidRPr="00894177">
        <w:rPr>
          <w:rFonts w:eastAsia="SimSun"/>
        </w:rPr>
        <w:t>rozuvastatino</w:t>
      </w:r>
      <w:proofErr w:type="spellEnd"/>
      <w:r w:rsidRPr="00894177">
        <w:rPr>
          <w:rFonts w:eastAsia="SimSun"/>
        </w:rPr>
        <w:t xml:space="preserve"> saugumas vaikams ir paaugliams buvo panašus į saugumą suaugusiems žmonėms. </w:t>
      </w:r>
    </w:p>
    <w:p w14:paraId="741CA5A2" w14:textId="77777777" w:rsidR="00DA5F5D" w:rsidRPr="00894177" w:rsidRDefault="00DA5F5D" w:rsidP="00894177">
      <w:pPr>
        <w:tabs>
          <w:tab w:val="left" w:pos="567"/>
        </w:tabs>
        <w:rPr>
          <w:rFonts w:eastAsia="SimSun"/>
        </w:rPr>
      </w:pPr>
    </w:p>
    <w:p w14:paraId="0A0B2AB8" w14:textId="68D83F54" w:rsidR="00834839" w:rsidRPr="00C82B53" w:rsidRDefault="00834839" w:rsidP="00834839">
      <w:pPr>
        <w:tabs>
          <w:tab w:val="left" w:pos="567"/>
        </w:tabs>
        <w:rPr>
          <w:rFonts w:eastAsia="SimSun"/>
          <w:u w:val="single"/>
          <w:lang w:eastAsia="zh-CN"/>
        </w:rPr>
      </w:pPr>
      <w:bookmarkStart w:id="0" w:name="OLE_LINK2"/>
      <w:r w:rsidRPr="00C82B53">
        <w:rPr>
          <w:rFonts w:eastAsia="SimSun"/>
          <w:u w:val="single"/>
          <w:lang w:eastAsia="zh-CN"/>
        </w:rPr>
        <w:t>Pranešimas</w:t>
      </w:r>
      <w:r w:rsidRPr="00894177">
        <w:rPr>
          <w:rFonts w:eastAsia="SimSun"/>
          <w:u w:val="single"/>
        </w:rPr>
        <w:t xml:space="preserve"> apie įtariamas nepageidaujamas reakcijas</w:t>
      </w:r>
    </w:p>
    <w:p w14:paraId="697299DA" w14:textId="1AB21EE1" w:rsidR="00DA5F5D" w:rsidRPr="00C139FE" w:rsidRDefault="00834839" w:rsidP="00894177">
      <w:pPr>
        <w:tabs>
          <w:tab w:val="left" w:pos="567"/>
        </w:tabs>
      </w:pPr>
      <w:r w:rsidRPr="00834839">
        <w:rPr>
          <w:rFonts w:eastAsia="SimSun"/>
          <w:lang w:eastAsia="zh-CN"/>
        </w:rPr>
        <w:t>Svarbu pranešti apie įtariamas nepageidaujamas reakcijas, pastebėtas po vaistinio preparato registracijos, nes tai</w:t>
      </w:r>
      <w:r w:rsidRPr="00894177">
        <w:rPr>
          <w:rFonts w:eastAsia="SimSun"/>
        </w:rPr>
        <w:t xml:space="preserve"> leidžia </w:t>
      </w:r>
      <w:r w:rsidRPr="00834839">
        <w:rPr>
          <w:rFonts w:eastAsia="SimSun"/>
          <w:lang w:eastAsia="zh-CN"/>
        </w:rPr>
        <w:t>nuolat stebėti</w:t>
      </w:r>
      <w:r w:rsidRPr="00894177">
        <w:rPr>
          <w:rFonts w:eastAsia="SimSun"/>
        </w:rPr>
        <w:t xml:space="preserve"> vaistinio preparato naudos ir rizikos santykį. </w:t>
      </w:r>
      <w:r w:rsidRPr="00834839">
        <w:rPr>
          <w:rFonts w:eastAsia="SimSun"/>
          <w:lang w:eastAsia="zh-CN"/>
        </w:rPr>
        <w:t>Sveikatos priežiūros specialistai turi</w:t>
      </w:r>
      <w:r w:rsidRPr="00894177">
        <w:rPr>
          <w:rFonts w:eastAsia="SimSun"/>
        </w:rPr>
        <w:t xml:space="preserve"> pranešti apie bet kokias įtariamas nepageidaujamas reakcijas</w:t>
      </w:r>
      <w:r w:rsidRPr="00834839">
        <w:rPr>
          <w:rFonts w:eastAsia="SimSun"/>
          <w:lang w:eastAsia="zh-CN"/>
        </w:rPr>
        <w:t>, užpildę interneto svetainėje http://www.vvkt.lt/ esančią formą, ir pateikti ją</w:t>
      </w:r>
      <w:r w:rsidRPr="00894177">
        <w:rPr>
          <w:rFonts w:eastAsia="SimSun"/>
        </w:rPr>
        <w:t xml:space="preserve"> Valstybinei vaistų kontrolės tarnybai prie Lietuvos Respublikos </w:t>
      </w:r>
      <w:r w:rsidRPr="00834839">
        <w:rPr>
          <w:rFonts w:eastAsia="SimSun"/>
          <w:lang w:eastAsia="zh-CN"/>
        </w:rPr>
        <w:t>sveikatos</w:t>
      </w:r>
      <w:r w:rsidRPr="00894177">
        <w:rPr>
          <w:rFonts w:eastAsia="SimSun"/>
        </w:rPr>
        <w:t xml:space="preserve"> apsaugos ministerijos</w:t>
      </w:r>
      <w:r w:rsidRPr="00834839">
        <w:rPr>
          <w:rFonts w:eastAsia="SimSun"/>
          <w:lang w:eastAsia="zh-CN"/>
        </w:rPr>
        <w:t xml:space="preserve"> vienu iš šių būdų: raštu (adresu</w:t>
      </w:r>
      <w:r w:rsidRPr="00894177">
        <w:rPr>
          <w:rFonts w:eastAsia="SimSun"/>
        </w:rPr>
        <w:t xml:space="preserve"> Žirmūnų g. 139A, LT 09120 Vilnius</w:t>
      </w:r>
      <w:r w:rsidRPr="00834839">
        <w:rPr>
          <w:rFonts w:eastAsia="SimSun"/>
          <w:lang w:eastAsia="zh-CN"/>
        </w:rPr>
        <w:t>), faksu (nemokamu fakso numeriu (</w:t>
      </w:r>
      <w:r w:rsidRPr="00894177">
        <w:rPr>
          <w:rFonts w:eastAsia="SimSun"/>
        </w:rPr>
        <w:t>8 800</w:t>
      </w:r>
      <w:r w:rsidRPr="00834839">
        <w:rPr>
          <w:rFonts w:eastAsia="SimSun"/>
          <w:lang w:eastAsia="zh-CN"/>
        </w:rPr>
        <w:t xml:space="preserve">) 20 131), elektroniniu paštu (adresu </w:t>
      </w:r>
      <w:proofErr w:type="spellStart"/>
      <w:r w:rsidRPr="00834839">
        <w:rPr>
          <w:rFonts w:eastAsia="SimSun"/>
          <w:lang w:eastAsia="zh-CN"/>
        </w:rPr>
        <w:t>NepageidaujamaR@vvkt.lt</w:t>
      </w:r>
      <w:proofErr w:type="spellEnd"/>
      <w:r w:rsidRPr="00834839">
        <w:rPr>
          <w:rFonts w:eastAsia="SimSun"/>
          <w:lang w:eastAsia="zh-CN"/>
        </w:rPr>
        <w:t>), per interneto svetainę (adresu http://www.vvkt.lt).</w:t>
      </w:r>
      <w:r w:rsidR="00DA5F5D" w:rsidRPr="00DA5F5D">
        <w:rPr>
          <w:rFonts w:eastAsia="SimSun"/>
          <w:color w:val="000000"/>
          <w:lang w:eastAsia="zh-CN"/>
        </w:rPr>
        <w:t>.</w:t>
      </w:r>
    </w:p>
    <w:bookmarkEnd w:id="0"/>
    <w:p w14:paraId="6C852532" w14:textId="77777777" w:rsidR="00DA5F5D" w:rsidRPr="00894177" w:rsidRDefault="00DA5F5D" w:rsidP="00894177">
      <w:pPr>
        <w:tabs>
          <w:tab w:val="left" w:pos="567"/>
        </w:tabs>
        <w:rPr>
          <w:rFonts w:eastAsia="SimSun"/>
        </w:rPr>
      </w:pPr>
    </w:p>
    <w:p w14:paraId="4AF0E9AC" w14:textId="77777777" w:rsidR="00DA5F5D" w:rsidRPr="00894177" w:rsidRDefault="00DA5F5D" w:rsidP="00894177">
      <w:pPr>
        <w:keepNext/>
        <w:tabs>
          <w:tab w:val="left" w:pos="567"/>
        </w:tabs>
        <w:spacing w:line="260" w:lineRule="exact"/>
        <w:outlineLvl w:val="3"/>
        <w:rPr>
          <w:rFonts w:eastAsia="SimSun"/>
          <w:b/>
        </w:rPr>
      </w:pPr>
      <w:r w:rsidRPr="00894177">
        <w:rPr>
          <w:rFonts w:eastAsia="SimSun"/>
          <w:b/>
        </w:rPr>
        <w:t>4.9</w:t>
      </w:r>
      <w:r w:rsidRPr="00894177">
        <w:rPr>
          <w:rFonts w:eastAsia="SimSun"/>
          <w:b/>
        </w:rPr>
        <w:tab/>
        <w:t>Perdozavimas</w:t>
      </w:r>
    </w:p>
    <w:p w14:paraId="174144BA" w14:textId="77777777" w:rsidR="00DA5F5D" w:rsidRPr="00894177" w:rsidRDefault="00DA5F5D" w:rsidP="00894177">
      <w:pPr>
        <w:tabs>
          <w:tab w:val="left" w:pos="567"/>
        </w:tabs>
        <w:spacing w:line="260" w:lineRule="exact"/>
        <w:rPr>
          <w:rFonts w:eastAsia="SimSun"/>
        </w:rPr>
      </w:pPr>
    </w:p>
    <w:p w14:paraId="3DF653DC" w14:textId="77777777" w:rsidR="00DA5F5D" w:rsidRPr="00894177" w:rsidRDefault="00DA5F5D" w:rsidP="00894177">
      <w:pPr>
        <w:tabs>
          <w:tab w:val="left" w:pos="567"/>
        </w:tabs>
        <w:rPr>
          <w:rFonts w:eastAsia="SimSun"/>
        </w:rPr>
      </w:pPr>
      <w:r w:rsidRPr="00894177">
        <w:rPr>
          <w:rFonts w:eastAsia="SimSun"/>
        </w:rPr>
        <w:t>Specifinio gydymo perdozavus nėra. Vaistinio preparato perdozavusį pacientą reikia, jeigu būtina, gydyti simptominėmis ir palaikomosiomis priemonėmis, stebėti kepenų funkciją ir KK kiekį kraujyje. Gydymo hemodialize nauda yra abejotina.</w:t>
      </w:r>
    </w:p>
    <w:p w14:paraId="2DFBF2EB" w14:textId="77777777" w:rsidR="00DA5F5D" w:rsidRPr="00894177" w:rsidRDefault="00DA5F5D" w:rsidP="00894177">
      <w:pPr>
        <w:tabs>
          <w:tab w:val="left" w:pos="567"/>
        </w:tabs>
        <w:spacing w:line="260" w:lineRule="exact"/>
        <w:rPr>
          <w:rFonts w:eastAsia="SimSun"/>
        </w:rPr>
      </w:pPr>
    </w:p>
    <w:p w14:paraId="35A2EC9A" w14:textId="77777777" w:rsidR="00DA5F5D" w:rsidRPr="00894177" w:rsidRDefault="00DA5F5D" w:rsidP="00894177">
      <w:pPr>
        <w:tabs>
          <w:tab w:val="left" w:pos="567"/>
        </w:tabs>
        <w:spacing w:line="260" w:lineRule="exact"/>
        <w:rPr>
          <w:rFonts w:eastAsia="SimSun"/>
        </w:rPr>
      </w:pPr>
    </w:p>
    <w:p w14:paraId="465B9182" w14:textId="77777777" w:rsidR="00DA5F5D" w:rsidRPr="00894177" w:rsidRDefault="00DA5F5D" w:rsidP="00894177">
      <w:pPr>
        <w:keepNext/>
        <w:keepLines/>
        <w:tabs>
          <w:tab w:val="left" w:pos="567"/>
        </w:tabs>
        <w:outlineLvl w:val="2"/>
        <w:rPr>
          <w:rFonts w:eastAsia="SimSun"/>
          <w:b/>
          <w:kern w:val="28"/>
        </w:rPr>
      </w:pPr>
      <w:r w:rsidRPr="00894177">
        <w:rPr>
          <w:rFonts w:eastAsia="SimSun"/>
          <w:b/>
          <w:kern w:val="28"/>
        </w:rPr>
        <w:t>5.</w:t>
      </w:r>
      <w:r w:rsidRPr="00894177">
        <w:rPr>
          <w:rFonts w:eastAsia="SimSun"/>
          <w:b/>
          <w:kern w:val="28"/>
        </w:rPr>
        <w:tab/>
        <w:t>FARMAKOLOGINĖS SAVYBĖS</w:t>
      </w:r>
    </w:p>
    <w:p w14:paraId="41E9FF98" w14:textId="77777777" w:rsidR="00DA5F5D" w:rsidRPr="00894177" w:rsidRDefault="00DA5F5D" w:rsidP="00894177">
      <w:pPr>
        <w:tabs>
          <w:tab w:val="left" w:pos="567"/>
        </w:tabs>
        <w:spacing w:line="260" w:lineRule="exact"/>
        <w:rPr>
          <w:rFonts w:eastAsia="SimSun"/>
        </w:rPr>
      </w:pPr>
    </w:p>
    <w:p w14:paraId="48FF3C1D"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5.1</w:t>
      </w:r>
      <w:r w:rsidRPr="00894177">
        <w:rPr>
          <w:rFonts w:eastAsia="SimSun"/>
          <w:b/>
        </w:rPr>
        <w:tab/>
      </w:r>
      <w:proofErr w:type="spellStart"/>
      <w:r w:rsidRPr="00894177">
        <w:rPr>
          <w:rFonts w:eastAsia="SimSun"/>
          <w:b/>
        </w:rPr>
        <w:t>Farmakodinaminės</w:t>
      </w:r>
      <w:proofErr w:type="spellEnd"/>
      <w:r w:rsidRPr="00894177">
        <w:rPr>
          <w:rFonts w:eastAsia="SimSun"/>
          <w:b/>
        </w:rPr>
        <w:t xml:space="preserve"> savybės</w:t>
      </w:r>
    </w:p>
    <w:p w14:paraId="02B212D5" w14:textId="77777777" w:rsidR="00DA5F5D" w:rsidRPr="00894177" w:rsidRDefault="00DA5F5D" w:rsidP="00894177">
      <w:pPr>
        <w:tabs>
          <w:tab w:val="left" w:pos="567"/>
        </w:tabs>
        <w:spacing w:line="260" w:lineRule="exact"/>
        <w:rPr>
          <w:rFonts w:eastAsia="SimSun"/>
        </w:rPr>
      </w:pPr>
    </w:p>
    <w:p w14:paraId="0489373F" w14:textId="77777777" w:rsidR="00DA5F5D" w:rsidRPr="00894177" w:rsidRDefault="00DA5F5D" w:rsidP="00894177">
      <w:pPr>
        <w:tabs>
          <w:tab w:val="left" w:pos="567"/>
        </w:tabs>
        <w:rPr>
          <w:rFonts w:eastAsia="SimSun"/>
        </w:rPr>
      </w:pPr>
      <w:proofErr w:type="spellStart"/>
      <w:r w:rsidRPr="00894177">
        <w:rPr>
          <w:rFonts w:eastAsia="SimSun"/>
        </w:rPr>
        <w:t>Farmakoterapinė</w:t>
      </w:r>
      <w:proofErr w:type="spellEnd"/>
      <w:r w:rsidRPr="00894177">
        <w:rPr>
          <w:rFonts w:eastAsia="SimSun"/>
        </w:rPr>
        <w:t xml:space="preserve"> grupė</w:t>
      </w:r>
      <w:r w:rsidRPr="00894177">
        <w:rPr>
          <w:rFonts w:eastAsia="SimSun"/>
          <w:i/>
        </w:rPr>
        <w:t xml:space="preserve"> – </w:t>
      </w:r>
      <w:r w:rsidRPr="00894177">
        <w:rPr>
          <w:rFonts w:eastAsia="SimSun"/>
        </w:rPr>
        <w:t>lipidų koncentraciją kraujyje reguliuojantys vaistiniai preparatai, gryni,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inhibitoriai, ATC kodas – C10A A07.</w:t>
      </w:r>
    </w:p>
    <w:p w14:paraId="1F191268" w14:textId="77777777" w:rsidR="00DA5F5D" w:rsidRPr="00894177" w:rsidRDefault="00DA5F5D" w:rsidP="00894177">
      <w:pPr>
        <w:tabs>
          <w:tab w:val="left" w:pos="567"/>
        </w:tabs>
        <w:rPr>
          <w:rFonts w:eastAsia="SimSun"/>
        </w:rPr>
      </w:pPr>
    </w:p>
    <w:p w14:paraId="1FE3D1D4" w14:textId="77777777" w:rsidR="00DA5F5D" w:rsidRPr="00894177" w:rsidRDefault="00DA5F5D" w:rsidP="00894177">
      <w:pPr>
        <w:tabs>
          <w:tab w:val="left" w:pos="567"/>
        </w:tabs>
        <w:rPr>
          <w:rFonts w:eastAsia="SimSun"/>
          <w:u w:val="single"/>
        </w:rPr>
      </w:pPr>
      <w:r w:rsidRPr="00894177">
        <w:rPr>
          <w:rFonts w:eastAsia="SimSun"/>
          <w:u w:val="single"/>
        </w:rPr>
        <w:t>Veikimo mechanizmas</w:t>
      </w:r>
    </w:p>
    <w:p w14:paraId="01F56323" w14:textId="77777777" w:rsidR="00DA5F5D" w:rsidRPr="00894177" w:rsidRDefault="00DA5F5D" w:rsidP="00894177">
      <w:pPr>
        <w:tabs>
          <w:tab w:val="left" w:pos="567"/>
        </w:tabs>
        <w:rPr>
          <w:rFonts w:eastAsia="SimSun"/>
        </w:rPr>
      </w:pPr>
      <w:proofErr w:type="spellStart"/>
      <w:r w:rsidRPr="00894177">
        <w:rPr>
          <w:rFonts w:eastAsia="SimSun"/>
        </w:rPr>
        <w:t>Rozuvastatinas</w:t>
      </w:r>
      <w:proofErr w:type="spellEnd"/>
      <w:r w:rsidRPr="00894177">
        <w:rPr>
          <w:rFonts w:eastAsia="SimSun"/>
        </w:rPr>
        <w:t xml:space="preserve"> selektyviai konkurenciniu būdu slopina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reduktazę</w:t>
      </w:r>
      <w:proofErr w:type="spellEnd"/>
      <w:r w:rsidRPr="00894177">
        <w:rPr>
          <w:rFonts w:eastAsia="SimSun"/>
        </w:rPr>
        <w:t xml:space="preserve">. Šis fermentas, nuo kurio aktyvumo priklauso cholesterolio sintezės greitis, 3-hidroksi-3-metilglutaril </w:t>
      </w:r>
      <w:proofErr w:type="spellStart"/>
      <w:r w:rsidRPr="00894177">
        <w:rPr>
          <w:rFonts w:eastAsia="SimSun"/>
        </w:rPr>
        <w:t>kofermentą</w:t>
      </w:r>
      <w:proofErr w:type="spellEnd"/>
      <w:r w:rsidRPr="00894177">
        <w:rPr>
          <w:rFonts w:eastAsia="SimSun"/>
        </w:rPr>
        <w:t xml:space="preserve"> A verčia </w:t>
      </w:r>
      <w:proofErr w:type="spellStart"/>
      <w:r w:rsidRPr="00894177">
        <w:rPr>
          <w:rFonts w:eastAsia="SimSun"/>
        </w:rPr>
        <w:t>mevalonatu</w:t>
      </w:r>
      <w:proofErr w:type="spellEnd"/>
      <w:r w:rsidRPr="00894177">
        <w:rPr>
          <w:rFonts w:eastAsia="SimSun"/>
        </w:rPr>
        <w:t xml:space="preserve"> </w:t>
      </w:r>
      <w:r w:rsidRPr="00894177">
        <w:rPr>
          <w:rFonts w:eastAsia="SimSun"/>
        </w:rPr>
        <w:sym w:font="Symbol" w:char="F02D"/>
      </w:r>
      <w:r w:rsidRPr="00894177">
        <w:rPr>
          <w:rFonts w:eastAsia="SimSun"/>
        </w:rPr>
        <w:t xml:space="preserve"> cholesterolio pirmtaku. Svarbiausia </w:t>
      </w:r>
      <w:proofErr w:type="spellStart"/>
      <w:r w:rsidRPr="00894177">
        <w:rPr>
          <w:rFonts w:eastAsia="SimSun"/>
        </w:rPr>
        <w:t>rozuvastatino</w:t>
      </w:r>
      <w:proofErr w:type="spellEnd"/>
      <w:r w:rsidRPr="00894177">
        <w:rPr>
          <w:rFonts w:eastAsia="SimSun"/>
        </w:rPr>
        <w:t xml:space="preserve"> veikimo vieta yra kepenys. Jos yra ir cholesterolio kiekį kraujyje mažinančio poveikio organas-taikinys.</w:t>
      </w:r>
    </w:p>
    <w:p w14:paraId="3DE8D885" w14:textId="77777777" w:rsidR="00DA5F5D" w:rsidRPr="00894177" w:rsidRDefault="00DA5F5D" w:rsidP="00894177">
      <w:pPr>
        <w:tabs>
          <w:tab w:val="left" w:pos="567"/>
        </w:tabs>
        <w:rPr>
          <w:rFonts w:eastAsia="SimSun"/>
          <w:highlight w:val="yellow"/>
        </w:rPr>
      </w:pPr>
    </w:p>
    <w:p w14:paraId="28C73B40" w14:textId="77777777" w:rsidR="00DA5F5D" w:rsidRPr="00894177" w:rsidRDefault="00DA5F5D" w:rsidP="00894177">
      <w:pPr>
        <w:tabs>
          <w:tab w:val="left" w:pos="567"/>
        </w:tabs>
        <w:rPr>
          <w:rFonts w:eastAsia="SimSun"/>
        </w:rPr>
      </w:pPr>
      <w:proofErr w:type="spellStart"/>
      <w:r w:rsidRPr="00894177">
        <w:rPr>
          <w:rFonts w:eastAsia="SimSun"/>
        </w:rPr>
        <w:lastRenderedPageBreak/>
        <w:t>Rozuvastatinas</w:t>
      </w:r>
      <w:proofErr w:type="spellEnd"/>
      <w:r w:rsidRPr="00894177">
        <w:rPr>
          <w:rFonts w:eastAsia="SimSun"/>
        </w:rPr>
        <w:t xml:space="preserve"> kepenyse didina MTL receptorių skaičių ląstelių paviršiuje, todėl didėja MTL patekimas į kepenų ląsteles bei </w:t>
      </w:r>
      <w:proofErr w:type="spellStart"/>
      <w:r w:rsidRPr="00894177">
        <w:rPr>
          <w:rFonts w:eastAsia="SimSun"/>
        </w:rPr>
        <w:t>katabolizmas</w:t>
      </w:r>
      <w:proofErr w:type="spellEnd"/>
      <w:r w:rsidRPr="00894177">
        <w:rPr>
          <w:rFonts w:eastAsia="SimSun"/>
        </w:rPr>
        <w:t xml:space="preserve"> jose ir dėl to slopinama LMTL sintezė kepenyse, mažinamas bendras LMTL ir MTL dalelių skaičius.</w:t>
      </w:r>
    </w:p>
    <w:p w14:paraId="7E38DFA3" w14:textId="77777777" w:rsidR="00DA5F5D" w:rsidRPr="00894177" w:rsidRDefault="00DA5F5D" w:rsidP="00894177">
      <w:pPr>
        <w:tabs>
          <w:tab w:val="left" w:pos="567"/>
        </w:tabs>
        <w:rPr>
          <w:rFonts w:eastAsia="SimSun"/>
        </w:rPr>
      </w:pPr>
    </w:p>
    <w:p w14:paraId="66E864CD" w14:textId="77777777" w:rsidR="00DA5F5D" w:rsidRPr="00894177" w:rsidRDefault="00DA5F5D" w:rsidP="00894177">
      <w:pPr>
        <w:tabs>
          <w:tab w:val="left" w:pos="567"/>
        </w:tabs>
        <w:rPr>
          <w:rFonts w:eastAsia="SimSun"/>
          <w:u w:val="single"/>
        </w:rPr>
      </w:pPr>
      <w:proofErr w:type="spellStart"/>
      <w:r w:rsidRPr="00894177">
        <w:rPr>
          <w:rFonts w:eastAsia="SimSun"/>
          <w:u w:val="single"/>
        </w:rPr>
        <w:t>Farmakodinaminis</w:t>
      </w:r>
      <w:proofErr w:type="spellEnd"/>
      <w:r w:rsidRPr="00894177">
        <w:rPr>
          <w:rFonts w:eastAsia="SimSun"/>
          <w:u w:val="single"/>
        </w:rPr>
        <w:t xml:space="preserve"> poveikis</w:t>
      </w:r>
    </w:p>
    <w:p w14:paraId="7C6FFE96" w14:textId="77777777" w:rsidR="00DA5F5D" w:rsidRPr="00894177" w:rsidRDefault="00DA5F5D" w:rsidP="00894177">
      <w:pPr>
        <w:tabs>
          <w:tab w:val="left" w:pos="567"/>
        </w:tabs>
        <w:rPr>
          <w:rFonts w:eastAsia="SimSun"/>
        </w:rPr>
      </w:pPr>
      <w:proofErr w:type="spellStart"/>
      <w:r w:rsidRPr="00894177">
        <w:rPr>
          <w:rFonts w:eastAsia="SimSun"/>
        </w:rPr>
        <w:t>Rozuvastatinas</w:t>
      </w:r>
      <w:proofErr w:type="spellEnd"/>
      <w:r w:rsidRPr="00894177">
        <w:rPr>
          <w:rFonts w:eastAsia="SimSun"/>
        </w:rPr>
        <w:t xml:space="preserve"> mažina padidėjusį mažo tankio lipoproteinų cholesterolio (MTL-C), bendro cholesterolio (Bendras-C) ir </w:t>
      </w:r>
      <w:proofErr w:type="spellStart"/>
      <w:r w:rsidRPr="00894177">
        <w:rPr>
          <w:rFonts w:eastAsia="SimSun"/>
        </w:rPr>
        <w:t>trigliceridų</w:t>
      </w:r>
      <w:proofErr w:type="spellEnd"/>
      <w:r w:rsidRPr="00894177">
        <w:rPr>
          <w:rFonts w:eastAsia="SimSun"/>
        </w:rPr>
        <w:t xml:space="preserve"> (TG) kiekį, didina didelio tankio lipoproteinų cholesterolio (DTL-C) kiekį. Be to, </w:t>
      </w:r>
      <w:proofErr w:type="spellStart"/>
      <w:r w:rsidRPr="00894177">
        <w:rPr>
          <w:rFonts w:eastAsia="SimSun"/>
        </w:rPr>
        <w:t>rozuvastatinas</w:t>
      </w:r>
      <w:proofErr w:type="spellEnd"/>
      <w:r w:rsidRPr="00894177">
        <w:rPr>
          <w:rFonts w:eastAsia="SimSun"/>
        </w:rPr>
        <w:t xml:space="preserve"> mažina </w:t>
      </w:r>
      <w:proofErr w:type="spellStart"/>
      <w:r w:rsidRPr="00894177">
        <w:rPr>
          <w:rFonts w:eastAsia="SimSun"/>
        </w:rPr>
        <w:t>ApoB</w:t>
      </w:r>
      <w:proofErr w:type="spellEnd"/>
      <w:r w:rsidRPr="00894177">
        <w:rPr>
          <w:rFonts w:eastAsia="SimSun"/>
        </w:rPr>
        <w:t xml:space="preserve">, ne DTL-C, LMTL cholesterolio, LMTL </w:t>
      </w:r>
      <w:proofErr w:type="spellStart"/>
      <w:r w:rsidRPr="00894177">
        <w:rPr>
          <w:rFonts w:eastAsia="SimSun"/>
        </w:rPr>
        <w:t>trigliceridų</w:t>
      </w:r>
      <w:proofErr w:type="spellEnd"/>
      <w:r w:rsidRPr="00894177">
        <w:rPr>
          <w:rFonts w:eastAsia="SimSun"/>
        </w:rPr>
        <w:t xml:space="preserve"> kiekį, didina </w:t>
      </w:r>
      <w:proofErr w:type="spellStart"/>
      <w:r w:rsidRPr="00894177">
        <w:rPr>
          <w:rFonts w:eastAsia="SimSun"/>
        </w:rPr>
        <w:t>ApoA</w:t>
      </w:r>
      <w:proofErr w:type="spellEnd"/>
      <w:r w:rsidRPr="00894177">
        <w:rPr>
          <w:rFonts w:eastAsia="SimSun"/>
        </w:rPr>
        <w:t xml:space="preserve">-I koncentraciją (žr. žemiau esančią 3-ąją lentelę). </w:t>
      </w:r>
      <w:proofErr w:type="spellStart"/>
      <w:r w:rsidRPr="00894177">
        <w:rPr>
          <w:rFonts w:eastAsia="SimSun"/>
        </w:rPr>
        <w:t>Rozuvastatinas</w:t>
      </w:r>
      <w:proofErr w:type="spellEnd"/>
      <w:r w:rsidRPr="00894177">
        <w:rPr>
          <w:rFonts w:eastAsia="SimSun"/>
        </w:rPr>
        <w:t xml:space="preserve"> taip pat mažina MTL-C ir DTL-C santykį, bendro cholesterolio ir DTL-C santykį, ne DTL-C ir DTL-C santykį bei </w:t>
      </w:r>
      <w:proofErr w:type="spellStart"/>
      <w:r w:rsidRPr="00894177">
        <w:rPr>
          <w:rFonts w:eastAsia="SimSun"/>
        </w:rPr>
        <w:t>ApoB</w:t>
      </w:r>
      <w:proofErr w:type="spellEnd"/>
      <w:r w:rsidRPr="00894177">
        <w:rPr>
          <w:rFonts w:eastAsia="SimSun"/>
        </w:rPr>
        <w:t xml:space="preserve"> ir </w:t>
      </w:r>
      <w:proofErr w:type="spellStart"/>
      <w:r w:rsidRPr="00894177">
        <w:rPr>
          <w:rFonts w:eastAsia="SimSun"/>
        </w:rPr>
        <w:t>ApoA</w:t>
      </w:r>
      <w:proofErr w:type="spellEnd"/>
      <w:r w:rsidRPr="00894177">
        <w:rPr>
          <w:rFonts w:eastAsia="SimSun"/>
        </w:rPr>
        <w:t>-I santykį.</w:t>
      </w:r>
    </w:p>
    <w:p w14:paraId="6F86B2D5" w14:textId="77777777" w:rsidR="00DA5F5D" w:rsidRPr="00894177" w:rsidRDefault="00DA5F5D" w:rsidP="00894177">
      <w:pPr>
        <w:tabs>
          <w:tab w:val="left" w:pos="567"/>
        </w:tabs>
        <w:rPr>
          <w:rFonts w:eastAsia="SimSun"/>
        </w:rPr>
      </w:pPr>
    </w:p>
    <w:p w14:paraId="1D87766A" w14:textId="77777777" w:rsidR="00DA5F5D" w:rsidRPr="00894177" w:rsidRDefault="00DA5F5D" w:rsidP="00894177">
      <w:pPr>
        <w:tabs>
          <w:tab w:val="left" w:pos="567"/>
        </w:tabs>
        <w:spacing w:after="120"/>
        <w:rPr>
          <w:rFonts w:eastAsia="SimSun"/>
          <w:b/>
        </w:rPr>
      </w:pPr>
      <w:r w:rsidRPr="00894177">
        <w:rPr>
          <w:rFonts w:eastAsia="SimSun"/>
          <w:b/>
        </w:rPr>
        <w:t xml:space="preserve">3 lentelė. Įvairių dozių poveikis pacientams, sergantiems pirmine </w:t>
      </w:r>
      <w:proofErr w:type="spellStart"/>
      <w:r w:rsidRPr="00894177">
        <w:rPr>
          <w:rFonts w:eastAsia="SimSun"/>
          <w:b/>
        </w:rPr>
        <w:t>IIa</w:t>
      </w:r>
      <w:proofErr w:type="spellEnd"/>
      <w:r w:rsidRPr="00894177">
        <w:rPr>
          <w:rFonts w:eastAsia="SimSun"/>
          <w:b/>
        </w:rPr>
        <w:t xml:space="preserve"> arba </w:t>
      </w:r>
      <w:proofErr w:type="spellStart"/>
      <w:r w:rsidRPr="00894177">
        <w:rPr>
          <w:rFonts w:eastAsia="SimSun"/>
          <w:b/>
        </w:rPr>
        <w:t>IIb</w:t>
      </w:r>
      <w:proofErr w:type="spellEnd"/>
      <w:r w:rsidRPr="00894177">
        <w:rPr>
          <w:rFonts w:eastAsia="SimSun"/>
          <w:b/>
        </w:rPr>
        <w:t xml:space="preserve"> tipo </w:t>
      </w:r>
      <w:proofErr w:type="spellStart"/>
      <w:r w:rsidRPr="00894177">
        <w:rPr>
          <w:rFonts w:eastAsia="SimSun"/>
          <w:b/>
        </w:rPr>
        <w:t>hipercholesterolemija</w:t>
      </w:r>
      <w:proofErr w:type="spellEnd"/>
      <w:r w:rsidRPr="00894177">
        <w:rPr>
          <w:rFonts w:eastAsia="SimSun"/>
          <w:b/>
        </w:rPr>
        <w:t xml:space="preserve"> (koreguotas vidutinis procentinis pokytis, palyginti su pradiniu)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86"/>
        <w:gridCol w:w="988"/>
        <w:gridCol w:w="1077"/>
        <w:gridCol w:w="907"/>
        <w:gridCol w:w="737"/>
        <w:gridCol w:w="1021"/>
        <w:gridCol w:w="851"/>
        <w:gridCol w:w="1021"/>
      </w:tblGrid>
      <w:tr w:rsidR="00DA5F5D" w:rsidRPr="00DA5F5D" w14:paraId="4D06030B" w14:textId="77777777" w:rsidTr="00DA5F5D">
        <w:tc>
          <w:tcPr>
            <w:tcW w:w="1134" w:type="dxa"/>
          </w:tcPr>
          <w:p w14:paraId="70D67CAC" w14:textId="77777777" w:rsidR="00DA5F5D" w:rsidRPr="00894177" w:rsidRDefault="00DA5F5D" w:rsidP="00894177">
            <w:pPr>
              <w:tabs>
                <w:tab w:val="left" w:pos="567"/>
              </w:tabs>
              <w:rPr>
                <w:rFonts w:eastAsia="SimSun"/>
                <w:b/>
              </w:rPr>
            </w:pPr>
            <w:r w:rsidRPr="00894177">
              <w:rPr>
                <w:rFonts w:eastAsia="SimSun"/>
                <w:b/>
              </w:rPr>
              <w:t>Dozė</w:t>
            </w:r>
          </w:p>
        </w:tc>
        <w:tc>
          <w:tcPr>
            <w:tcW w:w="486" w:type="dxa"/>
          </w:tcPr>
          <w:p w14:paraId="6F79CD37" w14:textId="77777777" w:rsidR="00DA5F5D" w:rsidRPr="00894177" w:rsidRDefault="00DA5F5D" w:rsidP="00894177">
            <w:pPr>
              <w:tabs>
                <w:tab w:val="left" w:pos="567"/>
              </w:tabs>
              <w:rPr>
                <w:rFonts w:eastAsia="SimSun"/>
                <w:b/>
              </w:rPr>
            </w:pPr>
            <w:r w:rsidRPr="00894177">
              <w:rPr>
                <w:rFonts w:eastAsia="SimSun"/>
                <w:b/>
              </w:rPr>
              <w:t>N</w:t>
            </w:r>
          </w:p>
        </w:tc>
        <w:tc>
          <w:tcPr>
            <w:tcW w:w="988" w:type="dxa"/>
          </w:tcPr>
          <w:p w14:paraId="2EC2A534" w14:textId="77777777" w:rsidR="00DA5F5D" w:rsidRPr="00894177" w:rsidRDefault="00DA5F5D" w:rsidP="00894177">
            <w:pPr>
              <w:tabs>
                <w:tab w:val="left" w:pos="567"/>
              </w:tabs>
              <w:rPr>
                <w:rFonts w:eastAsia="SimSun"/>
                <w:b/>
              </w:rPr>
            </w:pPr>
            <w:r w:rsidRPr="00894177">
              <w:rPr>
                <w:rFonts w:eastAsia="SimSun"/>
                <w:b/>
              </w:rPr>
              <w:t>MTL-C</w:t>
            </w:r>
          </w:p>
        </w:tc>
        <w:tc>
          <w:tcPr>
            <w:tcW w:w="1077" w:type="dxa"/>
          </w:tcPr>
          <w:p w14:paraId="7C4876DB" w14:textId="77777777" w:rsidR="00DA5F5D" w:rsidRPr="00894177" w:rsidRDefault="00DA5F5D" w:rsidP="00894177">
            <w:pPr>
              <w:tabs>
                <w:tab w:val="left" w:pos="567"/>
              </w:tabs>
              <w:jc w:val="center"/>
              <w:rPr>
                <w:rFonts w:eastAsia="SimSun"/>
                <w:b/>
              </w:rPr>
            </w:pPr>
            <w:r w:rsidRPr="00894177">
              <w:rPr>
                <w:rFonts w:eastAsia="SimSun"/>
                <w:b/>
              </w:rPr>
              <w:t>Bendras--C</w:t>
            </w:r>
          </w:p>
        </w:tc>
        <w:tc>
          <w:tcPr>
            <w:tcW w:w="907" w:type="dxa"/>
          </w:tcPr>
          <w:p w14:paraId="0304ADE4" w14:textId="77777777" w:rsidR="00DA5F5D" w:rsidRPr="00894177" w:rsidRDefault="00DA5F5D" w:rsidP="00894177">
            <w:pPr>
              <w:tabs>
                <w:tab w:val="left" w:pos="567"/>
              </w:tabs>
              <w:rPr>
                <w:rFonts w:eastAsia="SimSun"/>
                <w:b/>
              </w:rPr>
            </w:pPr>
            <w:r w:rsidRPr="00894177">
              <w:rPr>
                <w:rFonts w:eastAsia="SimSun"/>
                <w:b/>
              </w:rPr>
              <w:t>DTL-C</w:t>
            </w:r>
          </w:p>
        </w:tc>
        <w:tc>
          <w:tcPr>
            <w:tcW w:w="737" w:type="dxa"/>
          </w:tcPr>
          <w:p w14:paraId="658FC0E5" w14:textId="77777777" w:rsidR="00DA5F5D" w:rsidRPr="00894177" w:rsidRDefault="00DA5F5D" w:rsidP="00894177">
            <w:pPr>
              <w:tabs>
                <w:tab w:val="left" w:pos="567"/>
              </w:tabs>
              <w:rPr>
                <w:rFonts w:eastAsia="SimSun"/>
                <w:b/>
              </w:rPr>
            </w:pPr>
            <w:r w:rsidRPr="00894177">
              <w:rPr>
                <w:rFonts w:eastAsia="SimSun"/>
                <w:b/>
              </w:rPr>
              <w:t>TG</w:t>
            </w:r>
          </w:p>
        </w:tc>
        <w:tc>
          <w:tcPr>
            <w:tcW w:w="1021" w:type="dxa"/>
          </w:tcPr>
          <w:p w14:paraId="56E7EC75" w14:textId="77777777" w:rsidR="00DA5F5D" w:rsidRPr="00894177" w:rsidRDefault="00DA5F5D" w:rsidP="00894177">
            <w:pPr>
              <w:tabs>
                <w:tab w:val="left" w:pos="567"/>
              </w:tabs>
              <w:rPr>
                <w:rFonts w:eastAsia="SimSun"/>
                <w:b/>
              </w:rPr>
            </w:pPr>
            <w:r w:rsidRPr="00894177">
              <w:rPr>
                <w:rFonts w:eastAsia="SimSun"/>
                <w:b/>
              </w:rPr>
              <w:t>ne DTL--C</w:t>
            </w:r>
          </w:p>
        </w:tc>
        <w:tc>
          <w:tcPr>
            <w:tcW w:w="851" w:type="dxa"/>
          </w:tcPr>
          <w:p w14:paraId="1A671820" w14:textId="77777777" w:rsidR="00DA5F5D" w:rsidRPr="00894177" w:rsidRDefault="00DA5F5D" w:rsidP="00894177">
            <w:pPr>
              <w:tabs>
                <w:tab w:val="left" w:pos="567"/>
              </w:tabs>
              <w:rPr>
                <w:rFonts w:eastAsia="SimSun"/>
                <w:b/>
              </w:rPr>
            </w:pPr>
            <w:proofErr w:type="spellStart"/>
            <w:r w:rsidRPr="00894177">
              <w:rPr>
                <w:rFonts w:eastAsia="SimSun"/>
                <w:b/>
              </w:rPr>
              <w:t>ApoB</w:t>
            </w:r>
            <w:proofErr w:type="spellEnd"/>
          </w:p>
        </w:tc>
        <w:tc>
          <w:tcPr>
            <w:tcW w:w="1021" w:type="dxa"/>
          </w:tcPr>
          <w:p w14:paraId="00155261" w14:textId="77777777" w:rsidR="00DA5F5D" w:rsidRPr="00894177" w:rsidRDefault="00DA5F5D" w:rsidP="00894177">
            <w:pPr>
              <w:tabs>
                <w:tab w:val="left" w:pos="567"/>
              </w:tabs>
              <w:rPr>
                <w:rFonts w:eastAsia="SimSun"/>
                <w:b/>
              </w:rPr>
            </w:pPr>
            <w:proofErr w:type="spellStart"/>
            <w:r w:rsidRPr="00894177">
              <w:rPr>
                <w:rFonts w:eastAsia="SimSun"/>
                <w:b/>
              </w:rPr>
              <w:t>ApoA</w:t>
            </w:r>
            <w:proofErr w:type="spellEnd"/>
            <w:r w:rsidRPr="00894177">
              <w:rPr>
                <w:rFonts w:eastAsia="SimSun"/>
                <w:b/>
              </w:rPr>
              <w:t>-I</w:t>
            </w:r>
          </w:p>
        </w:tc>
      </w:tr>
      <w:tr w:rsidR="00DA5F5D" w:rsidRPr="00DA5F5D" w14:paraId="617A70A5" w14:textId="77777777" w:rsidTr="00DA5F5D">
        <w:tc>
          <w:tcPr>
            <w:tcW w:w="1134" w:type="dxa"/>
          </w:tcPr>
          <w:p w14:paraId="7AAF927D" w14:textId="77777777" w:rsidR="00DA5F5D" w:rsidRPr="00894177" w:rsidRDefault="00DA5F5D" w:rsidP="00894177">
            <w:pPr>
              <w:tabs>
                <w:tab w:val="left" w:pos="567"/>
              </w:tabs>
              <w:rPr>
                <w:rFonts w:eastAsia="SimSun"/>
              </w:rPr>
            </w:pPr>
            <w:proofErr w:type="spellStart"/>
            <w:r w:rsidRPr="00894177">
              <w:rPr>
                <w:rFonts w:eastAsia="SimSun"/>
              </w:rPr>
              <w:t>Placebas</w:t>
            </w:r>
            <w:proofErr w:type="spellEnd"/>
          </w:p>
        </w:tc>
        <w:tc>
          <w:tcPr>
            <w:tcW w:w="486" w:type="dxa"/>
          </w:tcPr>
          <w:p w14:paraId="3C93B68D" w14:textId="77777777" w:rsidR="00DA5F5D" w:rsidRPr="00894177" w:rsidRDefault="00DA5F5D" w:rsidP="00894177">
            <w:pPr>
              <w:tabs>
                <w:tab w:val="left" w:pos="567"/>
              </w:tabs>
              <w:jc w:val="center"/>
              <w:rPr>
                <w:rFonts w:eastAsia="SimSun"/>
              </w:rPr>
            </w:pPr>
            <w:r w:rsidRPr="00894177">
              <w:rPr>
                <w:rFonts w:eastAsia="SimSun"/>
              </w:rPr>
              <w:t>13</w:t>
            </w:r>
          </w:p>
        </w:tc>
        <w:tc>
          <w:tcPr>
            <w:tcW w:w="988" w:type="dxa"/>
          </w:tcPr>
          <w:p w14:paraId="09CF23DB" w14:textId="77777777" w:rsidR="00DA5F5D" w:rsidRPr="00894177" w:rsidRDefault="00DA5F5D" w:rsidP="00894177">
            <w:pPr>
              <w:tabs>
                <w:tab w:val="left" w:pos="567"/>
              </w:tabs>
              <w:jc w:val="center"/>
              <w:rPr>
                <w:rFonts w:eastAsia="SimSun"/>
              </w:rPr>
            </w:pPr>
            <w:r w:rsidRPr="00894177">
              <w:rPr>
                <w:rFonts w:eastAsia="SimSun"/>
              </w:rPr>
              <w:t>-7</w:t>
            </w:r>
          </w:p>
        </w:tc>
        <w:tc>
          <w:tcPr>
            <w:tcW w:w="1077" w:type="dxa"/>
          </w:tcPr>
          <w:p w14:paraId="6A9F39DC" w14:textId="77777777" w:rsidR="00DA5F5D" w:rsidRPr="00894177" w:rsidRDefault="00DA5F5D" w:rsidP="00894177">
            <w:pPr>
              <w:tabs>
                <w:tab w:val="left" w:pos="567"/>
              </w:tabs>
              <w:jc w:val="center"/>
              <w:rPr>
                <w:rFonts w:eastAsia="SimSun"/>
              </w:rPr>
            </w:pPr>
            <w:r w:rsidRPr="00894177">
              <w:rPr>
                <w:rFonts w:eastAsia="SimSun"/>
              </w:rPr>
              <w:t>-5</w:t>
            </w:r>
          </w:p>
        </w:tc>
        <w:tc>
          <w:tcPr>
            <w:tcW w:w="907" w:type="dxa"/>
          </w:tcPr>
          <w:p w14:paraId="797B9AB0" w14:textId="77777777" w:rsidR="00DA5F5D" w:rsidRPr="00894177" w:rsidRDefault="00DA5F5D" w:rsidP="00894177">
            <w:pPr>
              <w:tabs>
                <w:tab w:val="left" w:pos="567"/>
              </w:tabs>
              <w:jc w:val="center"/>
              <w:rPr>
                <w:rFonts w:eastAsia="SimSun"/>
              </w:rPr>
            </w:pPr>
            <w:r w:rsidRPr="00894177">
              <w:rPr>
                <w:rFonts w:eastAsia="SimSun"/>
              </w:rPr>
              <w:t>3</w:t>
            </w:r>
          </w:p>
        </w:tc>
        <w:tc>
          <w:tcPr>
            <w:tcW w:w="737" w:type="dxa"/>
          </w:tcPr>
          <w:p w14:paraId="15EA561D" w14:textId="77777777" w:rsidR="00DA5F5D" w:rsidRPr="00894177" w:rsidRDefault="00DA5F5D" w:rsidP="00894177">
            <w:pPr>
              <w:tabs>
                <w:tab w:val="left" w:pos="567"/>
              </w:tabs>
              <w:jc w:val="center"/>
              <w:rPr>
                <w:rFonts w:eastAsia="SimSun"/>
              </w:rPr>
            </w:pPr>
            <w:r w:rsidRPr="00894177">
              <w:rPr>
                <w:rFonts w:eastAsia="SimSun"/>
              </w:rPr>
              <w:t>-3</w:t>
            </w:r>
          </w:p>
        </w:tc>
        <w:tc>
          <w:tcPr>
            <w:tcW w:w="1021" w:type="dxa"/>
          </w:tcPr>
          <w:p w14:paraId="59F659E5" w14:textId="77777777" w:rsidR="00DA5F5D" w:rsidRPr="00894177" w:rsidRDefault="00DA5F5D" w:rsidP="00894177">
            <w:pPr>
              <w:tabs>
                <w:tab w:val="left" w:pos="567"/>
              </w:tabs>
              <w:jc w:val="center"/>
              <w:rPr>
                <w:rFonts w:eastAsia="SimSun"/>
              </w:rPr>
            </w:pPr>
            <w:r w:rsidRPr="00894177">
              <w:rPr>
                <w:rFonts w:eastAsia="SimSun"/>
              </w:rPr>
              <w:t>-7</w:t>
            </w:r>
          </w:p>
        </w:tc>
        <w:tc>
          <w:tcPr>
            <w:tcW w:w="851" w:type="dxa"/>
          </w:tcPr>
          <w:p w14:paraId="5AE38B58" w14:textId="77777777" w:rsidR="00DA5F5D" w:rsidRPr="00894177" w:rsidRDefault="00DA5F5D" w:rsidP="00894177">
            <w:pPr>
              <w:tabs>
                <w:tab w:val="left" w:pos="567"/>
              </w:tabs>
              <w:jc w:val="center"/>
              <w:rPr>
                <w:rFonts w:eastAsia="SimSun"/>
              </w:rPr>
            </w:pPr>
            <w:r w:rsidRPr="00894177">
              <w:rPr>
                <w:rFonts w:eastAsia="SimSun"/>
              </w:rPr>
              <w:t>-3</w:t>
            </w:r>
          </w:p>
        </w:tc>
        <w:tc>
          <w:tcPr>
            <w:tcW w:w="1021" w:type="dxa"/>
          </w:tcPr>
          <w:p w14:paraId="6665910C" w14:textId="77777777" w:rsidR="00DA5F5D" w:rsidRPr="00894177" w:rsidRDefault="00DA5F5D" w:rsidP="00894177">
            <w:pPr>
              <w:tabs>
                <w:tab w:val="left" w:pos="567"/>
              </w:tabs>
              <w:jc w:val="center"/>
              <w:rPr>
                <w:rFonts w:eastAsia="SimSun"/>
              </w:rPr>
            </w:pPr>
            <w:r w:rsidRPr="00894177">
              <w:rPr>
                <w:rFonts w:eastAsia="SimSun"/>
              </w:rPr>
              <w:t>0</w:t>
            </w:r>
          </w:p>
        </w:tc>
      </w:tr>
      <w:tr w:rsidR="00DA5F5D" w:rsidRPr="00DA5F5D" w14:paraId="7DE4773D" w14:textId="77777777" w:rsidTr="00DA5F5D">
        <w:tc>
          <w:tcPr>
            <w:tcW w:w="1134" w:type="dxa"/>
          </w:tcPr>
          <w:p w14:paraId="31404A60" w14:textId="77777777" w:rsidR="00DA5F5D" w:rsidRPr="00894177" w:rsidRDefault="00DA5F5D" w:rsidP="00894177">
            <w:pPr>
              <w:tabs>
                <w:tab w:val="left" w:pos="567"/>
              </w:tabs>
              <w:rPr>
                <w:rFonts w:eastAsia="SimSun"/>
              </w:rPr>
            </w:pPr>
            <w:r w:rsidRPr="00894177">
              <w:rPr>
                <w:rFonts w:eastAsia="SimSun"/>
              </w:rPr>
              <w:t>5 mg</w:t>
            </w:r>
          </w:p>
        </w:tc>
        <w:tc>
          <w:tcPr>
            <w:tcW w:w="486" w:type="dxa"/>
          </w:tcPr>
          <w:p w14:paraId="0A7215F3" w14:textId="77777777" w:rsidR="00DA5F5D" w:rsidRPr="00894177" w:rsidRDefault="00DA5F5D" w:rsidP="00894177">
            <w:pPr>
              <w:tabs>
                <w:tab w:val="left" w:pos="567"/>
              </w:tabs>
              <w:jc w:val="center"/>
              <w:rPr>
                <w:rFonts w:eastAsia="SimSun"/>
              </w:rPr>
            </w:pPr>
            <w:r w:rsidRPr="00894177">
              <w:rPr>
                <w:rFonts w:eastAsia="SimSun"/>
              </w:rPr>
              <w:t>17</w:t>
            </w:r>
          </w:p>
        </w:tc>
        <w:tc>
          <w:tcPr>
            <w:tcW w:w="988" w:type="dxa"/>
          </w:tcPr>
          <w:p w14:paraId="55C0D348" w14:textId="77777777" w:rsidR="00DA5F5D" w:rsidRPr="00894177" w:rsidRDefault="00DA5F5D" w:rsidP="00894177">
            <w:pPr>
              <w:tabs>
                <w:tab w:val="left" w:pos="567"/>
              </w:tabs>
              <w:jc w:val="center"/>
              <w:rPr>
                <w:rFonts w:eastAsia="SimSun"/>
              </w:rPr>
            </w:pPr>
            <w:r w:rsidRPr="00894177">
              <w:rPr>
                <w:rFonts w:eastAsia="SimSun"/>
              </w:rPr>
              <w:t>-45</w:t>
            </w:r>
          </w:p>
        </w:tc>
        <w:tc>
          <w:tcPr>
            <w:tcW w:w="1077" w:type="dxa"/>
          </w:tcPr>
          <w:p w14:paraId="61766059" w14:textId="77777777" w:rsidR="00DA5F5D" w:rsidRPr="00894177" w:rsidRDefault="00DA5F5D" w:rsidP="00894177">
            <w:pPr>
              <w:tabs>
                <w:tab w:val="left" w:pos="567"/>
              </w:tabs>
              <w:jc w:val="center"/>
              <w:rPr>
                <w:rFonts w:eastAsia="SimSun"/>
              </w:rPr>
            </w:pPr>
            <w:r w:rsidRPr="00894177">
              <w:rPr>
                <w:rFonts w:eastAsia="SimSun"/>
              </w:rPr>
              <w:t>-33</w:t>
            </w:r>
          </w:p>
        </w:tc>
        <w:tc>
          <w:tcPr>
            <w:tcW w:w="907" w:type="dxa"/>
          </w:tcPr>
          <w:p w14:paraId="155B2574" w14:textId="77777777" w:rsidR="00DA5F5D" w:rsidRPr="00894177" w:rsidRDefault="00DA5F5D" w:rsidP="00894177">
            <w:pPr>
              <w:tabs>
                <w:tab w:val="left" w:pos="567"/>
              </w:tabs>
              <w:jc w:val="center"/>
              <w:rPr>
                <w:rFonts w:eastAsia="SimSun"/>
              </w:rPr>
            </w:pPr>
            <w:r w:rsidRPr="00894177">
              <w:rPr>
                <w:rFonts w:eastAsia="SimSun"/>
              </w:rPr>
              <w:t>13</w:t>
            </w:r>
          </w:p>
        </w:tc>
        <w:tc>
          <w:tcPr>
            <w:tcW w:w="737" w:type="dxa"/>
          </w:tcPr>
          <w:p w14:paraId="64B894ED" w14:textId="77777777" w:rsidR="00DA5F5D" w:rsidRPr="00894177" w:rsidRDefault="00DA5F5D" w:rsidP="00894177">
            <w:pPr>
              <w:tabs>
                <w:tab w:val="left" w:pos="567"/>
              </w:tabs>
              <w:jc w:val="center"/>
              <w:rPr>
                <w:rFonts w:eastAsia="SimSun"/>
              </w:rPr>
            </w:pPr>
            <w:r w:rsidRPr="00894177">
              <w:rPr>
                <w:rFonts w:eastAsia="SimSun"/>
              </w:rPr>
              <w:t>-35</w:t>
            </w:r>
          </w:p>
        </w:tc>
        <w:tc>
          <w:tcPr>
            <w:tcW w:w="1021" w:type="dxa"/>
          </w:tcPr>
          <w:p w14:paraId="1836345F" w14:textId="77777777" w:rsidR="00DA5F5D" w:rsidRPr="00894177" w:rsidRDefault="00DA5F5D" w:rsidP="00894177">
            <w:pPr>
              <w:tabs>
                <w:tab w:val="left" w:pos="567"/>
              </w:tabs>
              <w:jc w:val="center"/>
              <w:rPr>
                <w:rFonts w:eastAsia="SimSun"/>
              </w:rPr>
            </w:pPr>
            <w:r w:rsidRPr="00894177">
              <w:rPr>
                <w:rFonts w:eastAsia="SimSun"/>
              </w:rPr>
              <w:t>-44</w:t>
            </w:r>
          </w:p>
        </w:tc>
        <w:tc>
          <w:tcPr>
            <w:tcW w:w="851" w:type="dxa"/>
          </w:tcPr>
          <w:p w14:paraId="7283E60B" w14:textId="77777777" w:rsidR="00DA5F5D" w:rsidRPr="00894177" w:rsidRDefault="00DA5F5D" w:rsidP="00894177">
            <w:pPr>
              <w:tabs>
                <w:tab w:val="left" w:pos="567"/>
              </w:tabs>
              <w:jc w:val="center"/>
              <w:rPr>
                <w:rFonts w:eastAsia="SimSun"/>
              </w:rPr>
            </w:pPr>
            <w:r w:rsidRPr="00894177">
              <w:rPr>
                <w:rFonts w:eastAsia="SimSun"/>
              </w:rPr>
              <w:t>-38</w:t>
            </w:r>
          </w:p>
        </w:tc>
        <w:tc>
          <w:tcPr>
            <w:tcW w:w="1021" w:type="dxa"/>
          </w:tcPr>
          <w:p w14:paraId="491D236A" w14:textId="77777777" w:rsidR="00DA5F5D" w:rsidRPr="00894177" w:rsidRDefault="00DA5F5D" w:rsidP="00894177">
            <w:pPr>
              <w:tabs>
                <w:tab w:val="left" w:pos="567"/>
              </w:tabs>
              <w:jc w:val="center"/>
              <w:rPr>
                <w:rFonts w:eastAsia="SimSun"/>
              </w:rPr>
            </w:pPr>
            <w:r w:rsidRPr="00894177">
              <w:rPr>
                <w:rFonts w:eastAsia="SimSun"/>
              </w:rPr>
              <w:t>4</w:t>
            </w:r>
          </w:p>
        </w:tc>
      </w:tr>
      <w:tr w:rsidR="00DA5F5D" w:rsidRPr="00DA5F5D" w14:paraId="7860C909" w14:textId="77777777" w:rsidTr="00DA5F5D">
        <w:tc>
          <w:tcPr>
            <w:tcW w:w="1134" w:type="dxa"/>
          </w:tcPr>
          <w:p w14:paraId="40BF6847" w14:textId="77777777" w:rsidR="00DA5F5D" w:rsidRPr="00894177" w:rsidRDefault="00DA5F5D" w:rsidP="00894177">
            <w:pPr>
              <w:tabs>
                <w:tab w:val="left" w:pos="567"/>
              </w:tabs>
              <w:rPr>
                <w:rFonts w:eastAsia="SimSun"/>
              </w:rPr>
            </w:pPr>
            <w:r w:rsidRPr="00894177">
              <w:rPr>
                <w:rFonts w:eastAsia="SimSun"/>
              </w:rPr>
              <w:t>10 mg</w:t>
            </w:r>
          </w:p>
        </w:tc>
        <w:tc>
          <w:tcPr>
            <w:tcW w:w="486" w:type="dxa"/>
          </w:tcPr>
          <w:p w14:paraId="0A105538" w14:textId="77777777" w:rsidR="00DA5F5D" w:rsidRPr="00894177" w:rsidRDefault="00DA5F5D" w:rsidP="00894177">
            <w:pPr>
              <w:tabs>
                <w:tab w:val="left" w:pos="567"/>
              </w:tabs>
              <w:jc w:val="center"/>
              <w:rPr>
                <w:rFonts w:eastAsia="SimSun"/>
              </w:rPr>
            </w:pPr>
            <w:r w:rsidRPr="00894177">
              <w:rPr>
                <w:rFonts w:eastAsia="SimSun"/>
              </w:rPr>
              <w:t>17</w:t>
            </w:r>
          </w:p>
        </w:tc>
        <w:tc>
          <w:tcPr>
            <w:tcW w:w="988" w:type="dxa"/>
          </w:tcPr>
          <w:p w14:paraId="2FA20EA0" w14:textId="77777777" w:rsidR="00DA5F5D" w:rsidRPr="00894177" w:rsidRDefault="00DA5F5D" w:rsidP="00894177">
            <w:pPr>
              <w:tabs>
                <w:tab w:val="left" w:pos="567"/>
              </w:tabs>
              <w:jc w:val="center"/>
              <w:rPr>
                <w:rFonts w:eastAsia="SimSun"/>
              </w:rPr>
            </w:pPr>
            <w:r w:rsidRPr="00894177">
              <w:rPr>
                <w:rFonts w:eastAsia="SimSun"/>
              </w:rPr>
              <w:t>-52</w:t>
            </w:r>
          </w:p>
        </w:tc>
        <w:tc>
          <w:tcPr>
            <w:tcW w:w="1077" w:type="dxa"/>
          </w:tcPr>
          <w:p w14:paraId="7717DC53" w14:textId="77777777" w:rsidR="00DA5F5D" w:rsidRPr="00894177" w:rsidRDefault="00DA5F5D" w:rsidP="00894177">
            <w:pPr>
              <w:tabs>
                <w:tab w:val="left" w:pos="567"/>
              </w:tabs>
              <w:jc w:val="center"/>
              <w:rPr>
                <w:rFonts w:eastAsia="SimSun"/>
              </w:rPr>
            </w:pPr>
            <w:r w:rsidRPr="00894177">
              <w:rPr>
                <w:rFonts w:eastAsia="SimSun"/>
              </w:rPr>
              <w:t>-36</w:t>
            </w:r>
          </w:p>
        </w:tc>
        <w:tc>
          <w:tcPr>
            <w:tcW w:w="907" w:type="dxa"/>
          </w:tcPr>
          <w:p w14:paraId="696C51F0" w14:textId="77777777" w:rsidR="00DA5F5D" w:rsidRPr="00894177" w:rsidRDefault="00DA5F5D" w:rsidP="00894177">
            <w:pPr>
              <w:tabs>
                <w:tab w:val="left" w:pos="567"/>
              </w:tabs>
              <w:jc w:val="center"/>
              <w:rPr>
                <w:rFonts w:eastAsia="SimSun"/>
              </w:rPr>
            </w:pPr>
            <w:r w:rsidRPr="00894177">
              <w:rPr>
                <w:rFonts w:eastAsia="SimSun"/>
              </w:rPr>
              <w:t>14</w:t>
            </w:r>
          </w:p>
        </w:tc>
        <w:tc>
          <w:tcPr>
            <w:tcW w:w="737" w:type="dxa"/>
          </w:tcPr>
          <w:p w14:paraId="7B9052B4" w14:textId="77777777" w:rsidR="00DA5F5D" w:rsidRPr="00894177" w:rsidRDefault="00DA5F5D" w:rsidP="00894177">
            <w:pPr>
              <w:tabs>
                <w:tab w:val="left" w:pos="567"/>
              </w:tabs>
              <w:jc w:val="center"/>
              <w:rPr>
                <w:rFonts w:eastAsia="SimSun"/>
              </w:rPr>
            </w:pPr>
            <w:r w:rsidRPr="00894177">
              <w:rPr>
                <w:rFonts w:eastAsia="SimSun"/>
              </w:rPr>
              <w:t>-10</w:t>
            </w:r>
          </w:p>
        </w:tc>
        <w:tc>
          <w:tcPr>
            <w:tcW w:w="1021" w:type="dxa"/>
          </w:tcPr>
          <w:p w14:paraId="6AC1C085" w14:textId="77777777" w:rsidR="00DA5F5D" w:rsidRPr="00894177" w:rsidRDefault="00DA5F5D" w:rsidP="00894177">
            <w:pPr>
              <w:tabs>
                <w:tab w:val="left" w:pos="567"/>
              </w:tabs>
              <w:jc w:val="center"/>
              <w:rPr>
                <w:rFonts w:eastAsia="SimSun"/>
              </w:rPr>
            </w:pPr>
            <w:r w:rsidRPr="00894177">
              <w:rPr>
                <w:rFonts w:eastAsia="SimSun"/>
              </w:rPr>
              <w:t>-48</w:t>
            </w:r>
          </w:p>
        </w:tc>
        <w:tc>
          <w:tcPr>
            <w:tcW w:w="851" w:type="dxa"/>
          </w:tcPr>
          <w:p w14:paraId="26039558" w14:textId="77777777" w:rsidR="00DA5F5D" w:rsidRPr="00894177" w:rsidRDefault="00DA5F5D" w:rsidP="00894177">
            <w:pPr>
              <w:tabs>
                <w:tab w:val="left" w:pos="567"/>
              </w:tabs>
              <w:jc w:val="center"/>
              <w:rPr>
                <w:rFonts w:eastAsia="SimSun"/>
              </w:rPr>
            </w:pPr>
            <w:r w:rsidRPr="00894177">
              <w:rPr>
                <w:rFonts w:eastAsia="SimSun"/>
              </w:rPr>
              <w:t>-42</w:t>
            </w:r>
          </w:p>
        </w:tc>
        <w:tc>
          <w:tcPr>
            <w:tcW w:w="1021" w:type="dxa"/>
          </w:tcPr>
          <w:p w14:paraId="72852170" w14:textId="77777777" w:rsidR="00DA5F5D" w:rsidRPr="00894177" w:rsidRDefault="00DA5F5D" w:rsidP="00894177">
            <w:pPr>
              <w:tabs>
                <w:tab w:val="left" w:pos="567"/>
              </w:tabs>
              <w:jc w:val="center"/>
              <w:rPr>
                <w:rFonts w:eastAsia="SimSun"/>
              </w:rPr>
            </w:pPr>
            <w:r w:rsidRPr="00894177">
              <w:rPr>
                <w:rFonts w:eastAsia="SimSun"/>
              </w:rPr>
              <w:t>4</w:t>
            </w:r>
          </w:p>
        </w:tc>
      </w:tr>
      <w:tr w:rsidR="00DA5F5D" w:rsidRPr="00DA5F5D" w14:paraId="4B72DC9F" w14:textId="77777777" w:rsidTr="00DA5F5D">
        <w:tc>
          <w:tcPr>
            <w:tcW w:w="1134" w:type="dxa"/>
          </w:tcPr>
          <w:p w14:paraId="340D4825" w14:textId="77777777" w:rsidR="00DA5F5D" w:rsidRPr="00894177" w:rsidRDefault="00DA5F5D" w:rsidP="00894177">
            <w:pPr>
              <w:tabs>
                <w:tab w:val="left" w:pos="567"/>
              </w:tabs>
              <w:rPr>
                <w:rFonts w:eastAsia="SimSun"/>
              </w:rPr>
            </w:pPr>
            <w:r w:rsidRPr="00894177">
              <w:rPr>
                <w:rFonts w:eastAsia="SimSun"/>
              </w:rPr>
              <w:t>20 mg</w:t>
            </w:r>
          </w:p>
        </w:tc>
        <w:tc>
          <w:tcPr>
            <w:tcW w:w="486" w:type="dxa"/>
          </w:tcPr>
          <w:p w14:paraId="7C95803D" w14:textId="77777777" w:rsidR="00DA5F5D" w:rsidRPr="00894177" w:rsidRDefault="00DA5F5D" w:rsidP="00894177">
            <w:pPr>
              <w:tabs>
                <w:tab w:val="left" w:pos="567"/>
              </w:tabs>
              <w:jc w:val="center"/>
              <w:rPr>
                <w:rFonts w:eastAsia="SimSun"/>
              </w:rPr>
            </w:pPr>
            <w:r w:rsidRPr="00894177">
              <w:rPr>
                <w:rFonts w:eastAsia="SimSun"/>
              </w:rPr>
              <w:t>17</w:t>
            </w:r>
          </w:p>
        </w:tc>
        <w:tc>
          <w:tcPr>
            <w:tcW w:w="988" w:type="dxa"/>
          </w:tcPr>
          <w:p w14:paraId="0E65AB56" w14:textId="77777777" w:rsidR="00DA5F5D" w:rsidRPr="00894177" w:rsidRDefault="00DA5F5D" w:rsidP="00894177">
            <w:pPr>
              <w:tabs>
                <w:tab w:val="left" w:pos="567"/>
              </w:tabs>
              <w:jc w:val="center"/>
              <w:rPr>
                <w:rFonts w:eastAsia="SimSun"/>
              </w:rPr>
            </w:pPr>
            <w:r w:rsidRPr="00894177">
              <w:rPr>
                <w:rFonts w:eastAsia="SimSun"/>
              </w:rPr>
              <w:t>-55</w:t>
            </w:r>
          </w:p>
        </w:tc>
        <w:tc>
          <w:tcPr>
            <w:tcW w:w="1077" w:type="dxa"/>
          </w:tcPr>
          <w:p w14:paraId="6D6AA96D" w14:textId="77777777" w:rsidR="00DA5F5D" w:rsidRPr="00894177" w:rsidRDefault="00DA5F5D" w:rsidP="00894177">
            <w:pPr>
              <w:tabs>
                <w:tab w:val="left" w:pos="567"/>
              </w:tabs>
              <w:jc w:val="center"/>
              <w:rPr>
                <w:rFonts w:eastAsia="SimSun"/>
              </w:rPr>
            </w:pPr>
            <w:r w:rsidRPr="00894177">
              <w:rPr>
                <w:rFonts w:eastAsia="SimSun"/>
              </w:rPr>
              <w:t>-40</w:t>
            </w:r>
          </w:p>
        </w:tc>
        <w:tc>
          <w:tcPr>
            <w:tcW w:w="907" w:type="dxa"/>
          </w:tcPr>
          <w:p w14:paraId="2FF2BABA" w14:textId="77777777" w:rsidR="00DA5F5D" w:rsidRPr="00894177" w:rsidRDefault="00DA5F5D" w:rsidP="00894177">
            <w:pPr>
              <w:tabs>
                <w:tab w:val="left" w:pos="567"/>
              </w:tabs>
              <w:jc w:val="center"/>
              <w:rPr>
                <w:rFonts w:eastAsia="SimSun"/>
              </w:rPr>
            </w:pPr>
            <w:r w:rsidRPr="00894177">
              <w:rPr>
                <w:rFonts w:eastAsia="SimSun"/>
              </w:rPr>
              <w:t>8</w:t>
            </w:r>
          </w:p>
        </w:tc>
        <w:tc>
          <w:tcPr>
            <w:tcW w:w="737" w:type="dxa"/>
          </w:tcPr>
          <w:p w14:paraId="0DF23C6D" w14:textId="77777777" w:rsidR="00DA5F5D" w:rsidRPr="00894177" w:rsidRDefault="00DA5F5D" w:rsidP="00894177">
            <w:pPr>
              <w:tabs>
                <w:tab w:val="left" w:pos="567"/>
              </w:tabs>
              <w:jc w:val="center"/>
              <w:rPr>
                <w:rFonts w:eastAsia="SimSun"/>
              </w:rPr>
            </w:pPr>
            <w:r w:rsidRPr="00894177">
              <w:rPr>
                <w:rFonts w:eastAsia="SimSun"/>
              </w:rPr>
              <w:t>-23</w:t>
            </w:r>
          </w:p>
        </w:tc>
        <w:tc>
          <w:tcPr>
            <w:tcW w:w="1021" w:type="dxa"/>
          </w:tcPr>
          <w:p w14:paraId="2104E6AF" w14:textId="77777777" w:rsidR="00DA5F5D" w:rsidRPr="00894177" w:rsidRDefault="00DA5F5D" w:rsidP="00894177">
            <w:pPr>
              <w:tabs>
                <w:tab w:val="left" w:pos="567"/>
              </w:tabs>
              <w:jc w:val="center"/>
              <w:rPr>
                <w:rFonts w:eastAsia="SimSun"/>
              </w:rPr>
            </w:pPr>
            <w:r w:rsidRPr="00894177">
              <w:rPr>
                <w:rFonts w:eastAsia="SimSun"/>
              </w:rPr>
              <w:t>-51</w:t>
            </w:r>
          </w:p>
        </w:tc>
        <w:tc>
          <w:tcPr>
            <w:tcW w:w="851" w:type="dxa"/>
          </w:tcPr>
          <w:p w14:paraId="54128D2F" w14:textId="77777777" w:rsidR="00DA5F5D" w:rsidRPr="00894177" w:rsidRDefault="00DA5F5D" w:rsidP="00894177">
            <w:pPr>
              <w:tabs>
                <w:tab w:val="left" w:pos="567"/>
              </w:tabs>
              <w:jc w:val="center"/>
              <w:rPr>
                <w:rFonts w:eastAsia="SimSun"/>
              </w:rPr>
            </w:pPr>
            <w:r w:rsidRPr="00894177">
              <w:rPr>
                <w:rFonts w:eastAsia="SimSun"/>
              </w:rPr>
              <w:t>-46</w:t>
            </w:r>
          </w:p>
        </w:tc>
        <w:tc>
          <w:tcPr>
            <w:tcW w:w="1021" w:type="dxa"/>
          </w:tcPr>
          <w:p w14:paraId="66BF1418" w14:textId="77777777" w:rsidR="00DA5F5D" w:rsidRPr="00894177" w:rsidRDefault="00DA5F5D" w:rsidP="00894177">
            <w:pPr>
              <w:tabs>
                <w:tab w:val="left" w:pos="567"/>
              </w:tabs>
              <w:jc w:val="center"/>
              <w:rPr>
                <w:rFonts w:eastAsia="SimSun"/>
              </w:rPr>
            </w:pPr>
            <w:r w:rsidRPr="00894177">
              <w:rPr>
                <w:rFonts w:eastAsia="SimSun"/>
              </w:rPr>
              <w:t>5</w:t>
            </w:r>
          </w:p>
        </w:tc>
      </w:tr>
      <w:tr w:rsidR="00DA5F5D" w:rsidRPr="00DA5F5D" w14:paraId="19C6879D" w14:textId="77777777" w:rsidTr="00DA5F5D">
        <w:tc>
          <w:tcPr>
            <w:tcW w:w="1134" w:type="dxa"/>
          </w:tcPr>
          <w:p w14:paraId="10869BED" w14:textId="77777777" w:rsidR="00DA5F5D" w:rsidRPr="00894177" w:rsidRDefault="00DA5F5D" w:rsidP="00894177">
            <w:pPr>
              <w:tabs>
                <w:tab w:val="left" w:pos="567"/>
              </w:tabs>
              <w:rPr>
                <w:rFonts w:eastAsia="SimSun"/>
              </w:rPr>
            </w:pPr>
            <w:r w:rsidRPr="00894177">
              <w:rPr>
                <w:rFonts w:eastAsia="SimSun"/>
              </w:rPr>
              <w:t>40 mg</w:t>
            </w:r>
          </w:p>
        </w:tc>
        <w:tc>
          <w:tcPr>
            <w:tcW w:w="486" w:type="dxa"/>
          </w:tcPr>
          <w:p w14:paraId="1718969C" w14:textId="77777777" w:rsidR="00DA5F5D" w:rsidRPr="00894177" w:rsidRDefault="00DA5F5D" w:rsidP="00894177">
            <w:pPr>
              <w:tabs>
                <w:tab w:val="left" w:pos="567"/>
              </w:tabs>
              <w:jc w:val="center"/>
              <w:rPr>
                <w:rFonts w:eastAsia="SimSun"/>
              </w:rPr>
            </w:pPr>
            <w:r w:rsidRPr="00894177">
              <w:rPr>
                <w:rFonts w:eastAsia="SimSun"/>
              </w:rPr>
              <w:t>18</w:t>
            </w:r>
          </w:p>
        </w:tc>
        <w:tc>
          <w:tcPr>
            <w:tcW w:w="988" w:type="dxa"/>
          </w:tcPr>
          <w:p w14:paraId="2556AB67" w14:textId="77777777" w:rsidR="00DA5F5D" w:rsidRPr="00894177" w:rsidRDefault="00DA5F5D" w:rsidP="00894177">
            <w:pPr>
              <w:tabs>
                <w:tab w:val="left" w:pos="567"/>
              </w:tabs>
              <w:jc w:val="center"/>
              <w:rPr>
                <w:rFonts w:eastAsia="SimSun"/>
              </w:rPr>
            </w:pPr>
            <w:r w:rsidRPr="00894177">
              <w:rPr>
                <w:rFonts w:eastAsia="SimSun"/>
              </w:rPr>
              <w:t>-63</w:t>
            </w:r>
          </w:p>
        </w:tc>
        <w:tc>
          <w:tcPr>
            <w:tcW w:w="1077" w:type="dxa"/>
          </w:tcPr>
          <w:p w14:paraId="08FA41E6" w14:textId="77777777" w:rsidR="00DA5F5D" w:rsidRPr="00894177" w:rsidRDefault="00DA5F5D" w:rsidP="00894177">
            <w:pPr>
              <w:tabs>
                <w:tab w:val="left" w:pos="567"/>
              </w:tabs>
              <w:jc w:val="center"/>
              <w:rPr>
                <w:rFonts w:eastAsia="SimSun"/>
              </w:rPr>
            </w:pPr>
            <w:r w:rsidRPr="00894177">
              <w:rPr>
                <w:rFonts w:eastAsia="SimSun"/>
              </w:rPr>
              <w:t>-46</w:t>
            </w:r>
          </w:p>
        </w:tc>
        <w:tc>
          <w:tcPr>
            <w:tcW w:w="907" w:type="dxa"/>
          </w:tcPr>
          <w:p w14:paraId="03BEBFDE" w14:textId="77777777" w:rsidR="00DA5F5D" w:rsidRPr="00894177" w:rsidRDefault="00DA5F5D" w:rsidP="00894177">
            <w:pPr>
              <w:tabs>
                <w:tab w:val="left" w:pos="567"/>
              </w:tabs>
              <w:jc w:val="center"/>
              <w:rPr>
                <w:rFonts w:eastAsia="SimSun"/>
              </w:rPr>
            </w:pPr>
            <w:r w:rsidRPr="00894177">
              <w:rPr>
                <w:rFonts w:eastAsia="SimSun"/>
              </w:rPr>
              <w:t>10</w:t>
            </w:r>
          </w:p>
        </w:tc>
        <w:tc>
          <w:tcPr>
            <w:tcW w:w="737" w:type="dxa"/>
          </w:tcPr>
          <w:p w14:paraId="47D35AAD" w14:textId="77777777" w:rsidR="00DA5F5D" w:rsidRPr="00894177" w:rsidRDefault="00DA5F5D" w:rsidP="00894177">
            <w:pPr>
              <w:tabs>
                <w:tab w:val="left" w:pos="567"/>
              </w:tabs>
              <w:jc w:val="center"/>
              <w:rPr>
                <w:rFonts w:eastAsia="SimSun"/>
              </w:rPr>
            </w:pPr>
            <w:r w:rsidRPr="00894177">
              <w:rPr>
                <w:rFonts w:eastAsia="SimSun"/>
              </w:rPr>
              <w:t>-28</w:t>
            </w:r>
          </w:p>
        </w:tc>
        <w:tc>
          <w:tcPr>
            <w:tcW w:w="1021" w:type="dxa"/>
          </w:tcPr>
          <w:p w14:paraId="124A6D13" w14:textId="77777777" w:rsidR="00DA5F5D" w:rsidRPr="00894177" w:rsidRDefault="00DA5F5D" w:rsidP="00894177">
            <w:pPr>
              <w:tabs>
                <w:tab w:val="left" w:pos="567"/>
              </w:tabs>
              <w:jc w:val="center"/>
              <w:rPr>
                <w:rFonts w:eastAsia="SimSun"/>
              </w:rPr>
            </w:pPr>
            <w:r w:rsidRPr="00894177">
              <w:rPr>
                <w:rFonts w:eastAsia="SimSun"/>
              </w:rPr>
              <w:t>-60</w:t>
            </w:r>
          </w:p>
        </w:tc>
        <w:tc>
          <w:tcPr>
            <w:tcW w:w="851" w:type="dxa"/>
          </w:tcPr>
          <w:p w14:paraId="4C473DA8" w14:textId="77777777" w:rsidR="00DA5F5D" w:rsidRPr="00894177" w:rsidRDefault="00DA5F5D" w:rsidP="00894177">
            <w:pPr>
              <w:tabs>
                <w:tab w:val="left" w:pos="567"/>
              </w:tabs>
              <w:jc w:val="center"/>
              <w:rPr>
                <w:rFonts w:eastAsia="SimSun"/>
              </w:rPr>
            </w:pPr>
            <w:r w:rsidRPr="00894177">
              <w:rPr>
                <w:rFonts w:eastAsia="SimSun"/>
              </w:rPr>
              <w:t>-54</w:t>
            </w:r>
          </w:p>
        </w:tc>
        <w:tc>
          <w:tcPr>
            <w:tcW w:w="1021" w:type="dxa"/>
          </w:tcPr>
          <w:p w14:paraId="64152202" w14:textId="77777777" w:rsidR="00DA5F5D" w:rsidRPr="00894177" w:rsidRDefault="00DA5F5D" w:rsidP="00894177">
            <w:pPr>
              <w:tabs>
                <w:tab w:val="left" w:pos="567"/>
              </w:tabs>
              <w:jc w:val="center"/>
              <w:rPr>
                <w:rFonts w:eastAsia="SimSun"/>
              </w:rPr>
            </w:pPr>
            <w:r w:rsidRPr="00894177">
              <w:rPr>
                <w:rFonts w:eastAsia="SimSun"/>
              </w:rPr>
              <w:t>0</w:t>
            </w:r>
          </w:p>
        </w:tc>
      </w:tr>
    </w:tbl>
    <w:p w14:paraId="704D4030" w14:textId="77777777" w:rsidR="00DA5F5D" w:rsidRPr="00894177" w:rsidRDefault="00DA5F5D" w:rsidP="00894177">
      <w:pPr>
        <w:tabs>
          <w:tab w:val="left" w:pos="567"/>
        </w:tabs>
        <w:rPr>
          <w:rFonts w:eastAsia="SimSun"/>
        </w:rPr>
      </w:pPr>
    </w:p>
    <w:p w14:paraId="5EA46D71" w14:textId="77777777" w:rsidR="00DA5F5D" w:rsidRPr="00894177" w:rsidRDefault="00DA5F5D" w:rsidP="00894177">
      <w:pPr>
        <w:tabs>
          <w:tab w:val="left" w:pos="567"/>
        </w:tabs>
        <w:rPr>
          <w:rFonts w:eastAsia="SimSun"/>
        </w:rPr>
      </w:pPr>
      <w:r w:rsidRPr="00894177">
        <w:rPr>
          <w:rFonts w:eastAsia="SimSun"/>
        </w:rPr>
        <w:t xml:space="preserve">Pradėjus vartoti </w:t>
      </w:r>
      <w:proofErr w:type="spellStart"/>
      <w:r w:rsidRPr="00894177">
        <w:rPr>
          <w:rFonts w:eastAsia="SimSun"/>
        </w:rPr>
        <w:t>rozuvastatino</w:t>
      </w:r>
      <w:proofErr w:type="spellEnd"/>
      <w:r w:rsidRPr="00894177">
        <w:rPr>
          <w:rFonts w:eastAsia="SimSun"/>
        </w:rPr>
        <w:t>, gydomasis poveikis pasireiškia per savaitę, per dvi gydymo savaites poveikis tampa 90% maksimalaus. Stipriausias poveikis paprastai pasireiškia po 4 gydymo savaičių ir išsilaiko tolesnio gydymo metu.</w:t>
      </w:r>
    </w:p>
    <w:p w14:paraId="65077991" w14:textId="77777777" w:rsidR="00DA5F5D" w:rsidRPr="00894177" w:rsidRDefault="00DA5F5D" w:rsidP="00894177">
      <w:pPr>
        <w:tabs>
          <w:tab w:val="left" w:pos="567"/>
        </w:tabs>
        <w:rPr>
          <w:rFonts w:eastAsia="SimSun"/>
        </w:rPr>
      </w:pPr>
    </w:p>
    <w:p w14:paraId="6ACF90A1" w14:textId="77777777" w:rsidR="00DA5F5D" w:rsidRPr="00894177" w:rsidRDefault="00DA5F5D" w:rsidP="00894177">
      <w:pPr>
        <w:tabs>
          <w:tab w:val="left" w:pos="567"/>
        </w:tabs>
        <w:rPr>
          <w:rFonts w:eastAsia="SimSun"/>
          <w:u w:val="single"/>
        </w:rPr>
      </w:pPr>
      <w:r w:rsidRPr="00894177">
        <w:rPr>
          <w:rFonts w:eastAsia="SimSun"/>
          <w:u w:val="single"/>
        </w:rPr>
        <w:t>Klinikinis veiksmingumas ir saugumas</w:t>
      </w:r>
    </w:p>
    <w:p w14:paraId="37EC7257" w14:textId="77777777" w:rsidR="00DA5F5D" w:rsidRPr="00894177" w:rsidRDefault="00DA5F5D" w:rsidP="00894177">
      <w:pPr>
        <w:tabs>
          <w:tab w:val="left" w:pos="567"/>
        </w:tabs>
        <w:rPr>
          <w:rFonts w:eastAsia="SimSun"/>
        </w:rPr>
      </w:pPr>
      <w:proofErr w:type="spellStart"/>
      <w:r w:rsidRPr="00894177">
        <w:rPr>
          <w:rFonts w:eastAsia="SimSun"/>
        </w:rPr>
        <w:t>Rozuvastatinas</w:t>
      </w:r>
      <w:proofErr w:type="spellEnd"/>
      <w:r w:rsidRPr="00894177">
        <w:rPr>
          <w:rFonts w:eastAsia="SimSun"/>
        </w:rPr>
        <w:t xml:space="preserve"> yra veiksmingas suaugusiems žmonėms, sergantiems </w:t>
      </w:r>
      <w:proofErr w:type="spellStart"/>
      <w:r w:rsidRPr="00894177">
        <w:rPr>
          <w:rFonts w:eastAsia="SimSun"/>
        </w:rPr>
        <w:t>hipercholesterolemija</w:t>
      </w:r>
      <w:proofErr w:type="spellEnd"/>
      <w:r w:rsidRPr="00894177">
        <w:rPr>
          <w:rFonts w:eastAsia="SimSun"/>
        </w:rPr>
        <w:t xml:space="preserve">, susijusia arba nesusijusia su </w:t>
      </w:r>
      <w:proofErr w:type="spellStart"/>
      <w:r w:rsidRPr="00894177">
        <w:rPr>
          <w:rFonts w:eastAsia="SimSun"/>
        </w:rPr>
        <w:t>hipertrigliceridemija</w:t>
      </w:r>
      <w:proofErr w:type="spellEnd"/>
      <w:r w:rsidRPr="00894177">
        <w:rPr>
          <w:rFonts w:eastAsia="SimSun"/>
        </w:rPr>
        <w:t xml:space="preserve">, nepriklausomai nuo rasės, lyties ir amžiaus bei specialių grupių pacientams, pvz., sergantiems cukriniu diabetu ar šeimine </w:t>
      </w:r>
      <w:proofErr w:type="spellStart"/>
      <w:r w:rsidRPr="00894177">
        <w:rPr>
          <w:rFonts w:eastAsia="SimSun"/>
        </w:rPr>
        <w:t>hipercholesterolemija</w:t>
      </w:r>
      <w:proofErr w:type="spellEnd"/>
      <w:r w:rsidRPr="00894177">
        <w:rPr>
          <w:rFonts w:eastAsia="SimSun"/>
        </w:rPr>
        <w:t>.</w:t>
      </w:r>
    </w:p>
    <w:p w14:paraId="04EB4535" w14:textId="77777777" w:rsidR="00DA5F5D" w:rsidRPr="00894177" w:rsidRDefault="00DA5F5D" w:rsidP="00894177">
      <w:pPr>
        <w:tabs>
          <w:tab w:val="left" w:pos="567"/>
        </w:tabs>
        <w:rPr>
          <w:rFonts w:eastAsia="SimSun"/>
          <w:highlight w:val="yellow"/>
        </w:rPr>
      </w:pPr>
    </w:p>
    <w:p w14:paraId="50CAAE50" w14:textId="77777777" w:rsidR="00DA5F5D" w:rsidRPr="00894177" w:rsidRDefault="00DA5F5D" w:rsidP="00894177">
      <w:pPr>
        <w:tabs>
          <w:tab w:val="left" w:pos="567"/>
        </w:tabs>
        <w:rPr>
          <w:rFonts w:eastAsia="SimSun"/>
        </w:rPr>
      </w:pPr>
      <w:r w:rsidRPr="00894177">
        <w:rPr>
          <w:rFonts w:eastAsia="SimSun"/>
        </w:rPr>
        <w:t xml:space="preserve">Bendri III fazės tyrimų duomenys rodo, kad </w:t>
      </w:r>
      <w:proofErr w:type="spellStart"/>
      <w:r w:rsidRPr="00894177">
        <w:rPr>
          <w:rFonts w:eastAsia="SimSun"/>
        </w:rPr>
        <w:t>rozuvastatinas</w:t>
      </w:r>
      <w:proofErr w:type="spellEnd"/>
      <w:r w:rsidRPr="00894177">
        <w:rPr>
          <w:rFonts w:eastAsia="SimSun"/>
        </w:rPr>
        <w:t xml:space="preserve"> yra veiksmingas daugumai pacientų, sergančių </w:t>
      </w:r>
      <w:proofErr w:type="spellStart"/>
      <w:r w:rsidRPr="00894177">
        <w:rPr>
          <w:rFonts w:eastAsia="SimSun"/>
        </w:rPr>
        <w:t>IIa</w:t>
      </w:r>
      <w:proofErr w:type="spellEnd"/>
      <w:r w:rsidRPr="00894177">
        <w:rPr>
          <w:rFonts w:eastAsia="SimSun"/>
        </w:rPr>
        <w:t xml:space="preserve"> arba </w:t>
      </w:r>
      <w:proofErr w:type="spellStart"/>
      <w:r w:rsidRPr="00894177">
        <w:rPr>
          <w:rFonts w:eastAsia="SimSun"/>
        </w:rPr>
        <w:t>IIb</w:t>
      </w:r>
      <w:proofErr w:type="spellEnd"/>
      <w:r w:rsidRPr="00894177">
        <w:rPr>
          <w:rFonts w:eastAsia="SimSun"/>
        </w:rPr>
        <w:t xml:space="preserve"> tipo </w:t>
      </w:r>
      <w:proofErr w:type="spellStart"/>
      <w:r w:rsidRPr="00894177">
        <w:rPr>
          <w:rFonts w:eastAsia="SimSun"/>
        </w:rPr>
        <w:t>hipercholesterolemija</w:t>
      </w:r>
      <w:proofErr w:type="spellEnd"/>
      <w:r w:rsidRPr="00894177">
        <w:rPr>
          <w:rFonts w:eastAsia="SimSun"/>
        </w:rPr>
        <w:t xml:space="preserve"> (vidutinis MTL-C kiekis prieš pradedant gydyti – maždaug 4,8 </w:t>
      </w:r>
      <w:proofErr w:type="spellStart"/>
      <w:r w:rsidRPr="00894177">
        <w:rPr>
          <w:rFonts w:eastAsia="SimSun"/>
        </w:rPr>
        <w:t>mmol</w:t>
      </w:r>
      <w:proofErr w:type="spellEnd"/>
      <w:r w:rsidRPr="00894177">
        <w:rPr>
          <w:rFonts w:eastAsia="SimSun"/>
        </w:rPr>
        <w:t xml:space="preserve">/l), cholesterolio kiekiui mažinti iki tikslinio, nurodyto Europos aterosklerozės draugijos gairėse (1998 m.). Maždaug 80% pacientų, vartojusių 10 mg </w:t>
      </w:r>
      <w:proofErr w:type="spellStart"/>
      <w:r w:rsidRPr="00894177">
        <w:rPr>
          <w:rFonts w:eastAsia="SimSun"/>
        </w:rPr>
        <w:t>rozuvastatino</w:t>
      </w:r>
      <w:proofErr w:type="spellEnd"/>
      <w:r w:rsidRPr="00894177">
        <w:rPr>
          <w:rFonts w:eastAsia="SimSun"/>
        </w:rPr>
        <w:t xml:space="preserve"> paros dozę, kraujo plazmoje MTL-C kiekis sumažėjo iki Europos aterosklerozės draugijos gairėse nurodyto tikslinio (&lt; 3 </w:t>
      </w:r>
      <w:proofErr w:type="spellStart"/>
      <w:r w:rsidRPr="00894177">
        <w:rPr>
          <w:rFonts w:eastAsia="SimSun"/>
        </w:rPr>
        <w:t>mmol</w:t>
      </w:r>
      <w:proofErr w:type="spellEnd"/>
      <w:r w:rsidRPr="00894177">
        <w:rPr>
          <w:rFonts w:eastAsia="SimSun"/>
        </w:rPr>
        <w:t>/l).</w:t>
      </w:r>
    </w:p>
    <w:p w14:paraId="0A8E056A" w14:textId="77777777" w:rsidR="00DA5F5D" w:rsidRPr="00894177" w:rsidRDefault="00DA5F5D" w:rsidP="00894177">
      <w:pPr>
        <w:tabs>
          <w:tab w:val="left" w:pos="567"/>
        </w:tabs>
        <w:rPr>
          <w:rFonts w:eastAsia="SimSun"/>
          <w:highlight w:val="yellow"/>
        </w:rPr>
      </w:pPr>
    </w:p>
    <w:p w14:paraId="05725887" w14:textId="77777777" w:rsidR="00DA5F5D" w:rsidRPr="00894177" w:rsidRDefault="00DA5F5D" w:rsidP="00894177">
      <w:pPr>
        <w:tabs>
          <w:tab w:val="left" w:pos="567"/>
        </w:tabs>
        <w:rPr>
          <w:rFonts w:eastAsia="SimSun"/>
        </w:rPr>
      </w:pPr>
      <w:r w:rsidRPr="00894177">
        <w:rPr>
          <w:rFonts w:eastAsia="SimSun"/>
        </w:rPr>
        <w:t xml:space="preserve">Plataus tyrimo metu 435 pacientams, sergantiems </w:t>
      </w:r>
      <w:proofErr w:type="spellStart"/>
      <w:r w:rsidRPr="00894177">
        <w:rPr>
          <w:rFonts w:eastAsia="SimSun"/>
        </w:rPr>
        <w:t>heterozigotine</w:t>
      </w:r>
      <w:proofErr w:type="spellEnd"/>
      <w:r w:rsidRPr="00894177">
        <w:rPr>
          <w:rFonts w:eastAsia="SimSun"/>
        </w:rPr>
        <w:t xml:space="preserve"> šeimine </w:t>
      </w:r>
      <w:proofErr w:type="spellStart"/>
      <w:r w:rsidRPr="00894177">
        <w:rPr>
          <w:rFonts w:eastAsia="SimSun"/>
        </w:rPr>
        <w:t>hipercholesterolemija</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dozė nuo 20 mg iki 80 mg buvo didinama forsuoto titravimo būdu. Visos dozės darė palankų poveikį lipidų parametrams ir gydymui iki užsibrėžto tikslo. Paros dozę padidinus iki 40 mg (po </w:t>
      </w:r>
      <w:r w:rsidRPr="00894177">
        <w:rPr>
          <w:rFonts w:eastAsia="SimSun"/>
        </w:rPr>
        <w:lastRenderedPageBreak/>
        <w:t>12 gydymo savaičių), MTL-C kiekis sumažėjo 53%. 33% pacientų MTL-C kiekis sumažėjo iki Europos aterosklerozės draugijos gairėse nurodyto tikslinio (&lt; 3 </w:t>
      </w:r>
      <w:proofErr w:type="spellStart"/>
      <w:r w:rsidRPr="00894177">
        <w:rPr>
          <w:rFonts w:eastAsia="SimSun"/>
        </w:rPr>
        <w:t>mmol</w:t>
      </w:r>
      <w:proofErr w:type="spellEnd"/>
      <w:r w:rsidRPr="00894177">
        <w:rPr>
          <w:rFonts w:eastAsia="SimSun"/>
        </w:rPr>
        <w:t>/l).</w:t>
      </w:r>
    </w:p>
    <w:p w14:paraId="0EBADC2F" w14:textId="77777777" w:rsidR="00DA5F5D" w:rsidRPr="00894177" w:rsidRDefault="00DA5F5D" w:rsidP="00894177">
      <w:pPr>
        <w:tabs>
          <w:tab w:val="left" w:pos="567"/>
        </w:tabs>
        <w:rPr>
          <w:rFonts w:eastAsia="SimSun"/>
          <w:highlight w:val="yellow"/>
        </w:rPr>
      </w:pPr>
    </w:p>
    <w:p w14:paraId="319D9FD6" w14:textId="77777777" w:rsidR="00DA5F5D" w:rsidRPr="00894177" w:rsidRDefault="00DA5F5D" w:rsidP="00894177">
      <w:pPr>
        <w:tabs>
          <w:tab w:val="left" w:pos="567"/>
        </w:tabs>
        <w:rPr>
          <w:rFonts w:eastAsia="SimSun"/>
        </w:rPr>
      </w:pPr>
      <w:r w:rsidRPr="00894177">
        <w:rPr>
          <w:rFonts w:eastAsia="SimSun"/>
        </w:rPr>
        <w:t xml:space="preserve">Atviru būdu atliekamu klinikiniu tyrimu, kurio metu dozė buvo didinama forsuoto titravimo būdu, buvo nustatinėjama 42 pacientų, sergančių </w:t>
      </w:r>
      <w:proofErr w:type="spellStart"/>
      <w:r w:rsidRPr="00894177">
        <w:rPr>
          <w:rFonts w:eastAsia="SimSun"/>
        </w:rPr>
        <w:t>homozigotine</w:t>
      </w:r>
      <w:proofErr w:type="spellEnd"/>
      <w:r w:rsidRPr="00894177">
        <w:rPr>
          <w:rFonts w:eastAsia="SimSun"/>
        </w:rPr>
        <w:t xml:space="preserve"> šeimine </w:t>
      </w:r>
      <w:proofErr w:type="spellStart"/>
      <w:r w:rsidRPr="00894177">
        <w:rPr>
          <w:rFonts w:eastAsia="SimSun"/>
        </w:rPr>
        <w:t>hipercholesterolemija</w:t>
      </w:r>
      <w:proofErr w:type="spellEnd"/>
      <w:r w:rsidRPr="00894177">
        <w:rPr>
          <w:rFonts w:eastAsia="SimSun"/>
        </w:rPr>
        <w:t xml:space="preserve">, reakcija į gydymą 20 – 40 mg </w:t>
      </w:r>
      <w:proofErr w:type="spellStart"/>
      <w:r w:rsidRPr="00894177">
        <w:rPr>
          <w:rFonts w:eastAsia="SimSun"/>
        </w:rPr>
        <w:t>rozuvastatino</w:t>
      </w:r>
      <w:proofErr w:type="spellEnd"/>
      <w:r w:rsidRPr="00894177">
        <w:rPr>
          <w:rFonts w:eastAsia="SimSun"/>
        </w:rPr>
        <w:t xml:space="preserve"> paros doze. Visiems tiriamiesiems MTL-C kiekis sumažėjo vidutiniškai 22%.</w:t>
      </w:r>
    </w:p>
    <w:p w14:paraId="0709A764" w14:textId="77777777" w:rsidR="00DA5F5D" w:rsidRPr="00894177" w:rsidRDefault="00DA5F5D" w:rsidP="00894177">
      <w:pPr>
        <w:tabs>
          <w:tab w:val="left" w:pos="567"/>
        </w:tabs>
        <w:rPr>
          <w:rFonts w:eastAsia="SimSun"/>
        </w:rPr>
      </w:pPr>
    </w:p>
    <w:p w14:paraId="18676838" w14:textId="77777777" w:rsidR="00DA5F5D" w:rsidRPr="00894177" w:rsidRDefault="00DA5F5D" w:rsidP="00894177">
      <w:pPr>
        <w:tabs>
          <w:tab w:val="left" w:pos="567"/>
        </w:tabs>
        <w:rPr>
          <w:rFonts w:eastAsia="SimSun"/>
        </w:rPr>
      </w:pPr>
      <w:r w:rsidRPr="00894177">
        <w:rPr>
          <w:rFonts w:eastAsia="SimSun"/>
        </w:rPr>
        <w:t xml:space="preserve">Klinikiniai tyrimai, kuriuose dalyvavo nedaug pacientų, parodė, kad </w:t>
      </w:r>
      <w:proofErr w:type="spellStart"/>
      <w:r w:rsidRPr="00894177">
        <w:rPr>
          <w:rFonts w:eastAsia="SimSun"/>
        </w:rPr>
        <w:t>rozuvastatiną</w:t>
      </w:r>
      <w:proofErr w:type="spellEnd"/>
      <w:r w:rsidRPr="00894177">
        <w:rPr>
          <w:rFonts w:eastAsia="SimSun"/>
        </w:rPr>
        <w:t xml:space="preserve"> derinant su </w:t>
      </w:r>
      <w:proofErr w:type="spellStart"/>
      <w:r w:rsidRPr="00894177">
        <w:rPr>
          <w:rFonts w:eastAsia="SimSun"/>
        </w:rPr>
        <w:t>fenofibratu</w:t>
      </w:r>
      <w:proofErr w:type="spellEnd"/>
      <w:r w:rsidRPr="00894177">
        <w:rPr>
          <w:rFonts w:eastAsia="SimSun"/>
        </w:rPr>
        <w:t xml:space="preserve">, adityvus būna </w:t>
      </w:r>
      <w:proofErr w:type="spellStart"/>
      <w:r w:rsidRPr="00894177">
        <w:rPr>
          <w:rFonts w:eastAsia="SimSun"/>
        </w:rPr>
        <w:t>trigliceridų</w:t>
      </w:r>
      <w:proofErr w:type="spellEnd"/>
      <w:r w:rsidRPr="00894177">
        <w:rPr>
          <w:rFonts w:eastAsia="SimSun"/>
        </w:rPr>
        <w:t xml:space="preserve"> kiekį mažinantis poveikis, derinant su nikotino rūgštimi, adityvus būna DTL-C kiekį didinantis poveikis (žr. 4.4 skyrių).</w:t>
      </w:r>
    </w:p>
    <w:p w14:paraId="5215EB5C" w14:textId="77777777" w:rsidR="00DA5F5D" w:rsidRPr="00894177" w:rsidRDefault="00DA5F5D" w:rsidP="00894177">
      <w:pPr>
        <w:tabs>
          <w:tab w:val="left" w:pos="567"/>
        </w:tabs>
        <w:rPr>
          <w:rFonts w:eastAsia="SimSun"/>
          <w:highlight w:val="yellow"/>
        </w:rPr>
      </w:pPr>
    </w:p>
    <w:p w14:paraId="2DF2F90C" w14:textId="77777777" w:rsidR="00DA5F5D" w:rsidRPr="00894177" w:rsidRDefault="00DA5F5D" w:rsidP="00894177">
      <w:pPr>
        <w:tabs>
          <w:tab w:val="left" w:pos="567"/>
        </w:tabs>
        <w:rPr>
          <w:rFonts w:eastAsia="SimSun"/>
        </w:rPr>
      </w:pPr>
      <w:proofErr w:type="spellStart"/>
      <w:r w:rsidRPr="00894177">
        <w:rPr>
          <w:rFonts w:eastAsia="SimSun"/>
        </w:rPr>
        <w:t>Daugiacentriame</w:t>
      </w:r>
      <w:proofErr w:type="spellEnd"/>
      <w:r w:rsidRPr="00894177">
        <w:rPr>
          <w:rFonts w:eastAsia="SimSun"/>
        </w:rPr>
        <w:t xml:space="preserve">, dvigubai aklame </w:t>
      </w:r>
      <w:proofErr w:type="spellStart"/>
      <w:r w:rsidRPr="00894177">
        <w:rPr>
          <w:rFonts w:eastAsia="SimSun"/>
        </w:rPr>
        <w:t>placebu</w:t>
      </w:r>
      <w:proofErr w:type="spellEnd"/>
      <w:r w:rsidRPr="00894177">
        <w:rPr>
          <w:rFonts w:eastAsia="SimSun"/>
        </w:rPr>
        <w:t xml:space="preserve"> kontroliuojamame klinikiniame tyrime (METEOR) dalyvavo 984 pacientai (45–70 metų), kuriems buvo maža išeminės širdies ligos rizika (&lt; 10</w:t>
      </w:r>
      <w:r w:rsidRPr="00894177">
        <w:rPr>
          <w:rFonts w:eastAsia="SimSun"/>
        </w:rPr>
        <w:sym w:font="Symbol" w:char="F025"/>
      </w:r>
      <w:r w:rsidRPr="00894177">
        <w:rPr>
          <w:rFonts w:eastAsia="SimSun"/>
        </w:rPr>
        <w:t xml:space="preserve"> per 10 metų, vertinant pagal </w:t>
      </w:r>
      <w:proofErr w:type="spellStart"/>
      <w:r w:rsidRPr="00894177">
        <w:rPr>
          <w:rFonts w:eastAsia="SimSun"/>
        </w:rPr>
        <w:t>Framingham</w:t>
      </w:r>
      <w:proofErr w:type="spellEnd"/>
      <w:r w:rsidRPr="00894177">
        <w:rPr>
          <w:rFonts w:eastAsia="SimSun"/>
        </w:rPr>
        <w:t>), 4 </w:t>
      </w:r>
      <w:proofErr w:type="spellStart"/>
      <w:r w:rsidRPr="00894177">
        <w:rPr>
          <w:rFonts w:eastAsia="SimSun"/>
        </w:rPr>
        <w:t>mmol</w:t>
      </w:r>
      <w:proofErr w:type="spellEnd"/>
      <w:r w:rsidRPr="00894177">
        <w:rPr>
          <w:rFonts w:eastAsia="SimSun"/>
        </w:rPr>
        <w:t xml:space="preserve">/l (154,5 mg/dl) vidutinis MTL-C kiekis ir </w:t>
      </w:r>
      <w:proofErr w:type="spellStart"/>
      <w:r w:rsidRPr="00894177">
        <w:rPr>
          <w:rFonts w:eastAsia="SimSun"/>
        </w:rPr>
        <w:t>subklinikinė</w:t>
      </w:r>
      <w:proofErr w:type="spellEnd"/>
      <w:r w:rsidRPr="00894177">
        <w:rPr>
          <w:rFonts w:eastAsia="SimSun"/>
        </w:rPr>
        <w:t xml:space="preserve"> aterosklerozė, nustatyta atsižvelgiant į miego arterijos vidinio ir vidurinio dangalų storį (angl. CIMT). Tiriamieji atsitiktinių imčių būdu buvo suskirstyti į grupes, kurios 2 metus buvo gydytos kartą per parą vartojama 40 mg </w:t>
      </w:r>
      <w:proofErr w:type="spellStart"/>
      <w:r w:rsidRPr="00894177">
        <w:rPr>
          <w:rFonts w:eastAsia="SimSun"/>
        </w:rPr>
        <w:t>rozuvastatino</w:t>
      </w:r>
      <w:proofErr w:type="spellEnd"/>
      <w:r w:rsidRPr="00894177">
        <w:rPr>
          <w:rFonts w:eastAsia="SimSun"/>
        </w:rPr>
        <w:t xml:space="preserve"> doze arba </w:t>
      </w:r>
      <w:proofErr w:type="spellStart"/>
      <w:r w:rsidRPr="00894177">
        <w:rPr>
          <w:rFonts w:eastAsia="SimSun"/>
        </w:rPr>
        <w:t>placebu</w:t>
      </w:r>
      <w:proofErr w:type="spellEnd"/>
      <w:r w:rsidRPr="00894177">
        <w:rPr>
          <w:rFonts w:eastAsia="SimSun"/>
        </w:rPr>
        <w:t xml:space="preserve">. Palyginti su </w:t>
      </w:r>
      <w:proofErr w:type="spellStart"/>
      <w:r w:rsidRPr="00894177">
        <w:rPr>
          <w:rFonts w:eastAsia="SimSun"/>
        </w:rPr>
        <w:t>placebu</w:t>
      </w:r>
      <w:proofErr w:type="spellEnd"/>
      <w:r w:rsidRPr="00894177">
        <w:rPr>
          <w:rFonts w:eastAsia="SimSun"/>
        </w:rPr>
        <w:t xml:space="preserve">, </w:t>
      </w:r>
      <w:proofErr w:type="spellStart"/>
      <w:r w:rsidRPr="00894177">
        <w:rPr>
          <w:rFonts w:eastAsia="SimSun"/>
        </w:rPr>
        <w:t>rozuvastatinas</w:t>
      </w:r>
      <w:proofErr w:type="spellEnd"/>
      <w:r w:rsidRPr="00894177">
        <w:rPr>
          <w:rFonts w:eastAsia="SimSun"/>
        </w:rPr>
        <w:t xml:space="preserve"> reikšmingai (-0,0145 mm per metus; 95% PI: -0,0196, -0,0093; p &lt; 0,0001)</w:t>
      </w:r>
      <w:r w:rsidRPr="00894177">
        <w:rPr>
          <w:rFonts w:eastAsia="SimSun"/>
          <w:b/>
        </w:rPr>
        <w:t xml:space="preserve"> </w:t>
      </w:r>
      <w:r w:rsidRPr="00894177">
        <w:rPr>
          <w:rFonts w:eastAsia="SimSun"/>
        </w:rPr>
        <w:t xml:space="preserve">sulėtino didžiausią CIMT progresavimą dvylikoje miego arterijos vietų. </w:t>
      </w:r>
      <w:proofErr w:type="spellStart"/>
      <w:r w:rsidRPr="00894177">
        <w:rPr>
          <w:rFonts w:eastAsia="SimSun"/>
        </w:rPr>
        <w:t>Rozuvastatino</w:t>
      </w:r>
      <w:proofErr w:type="spellEnd"/>
      <w:r w:rsidRPr="00894177">
        <w:rPr>
          <w:rFonts w:eastAsia="SimSun"/>
        </w:rPr>
        <w:t xml:space="preserve"> vartojusiems pacientams CIMT, palyginti su pradiniu, pokytis buvo -0,0014 mm (-0,12%) per metus (nereikšmingas), vartojusiems </w:t>
      </w:r>
      <w:proofErr w:type="spellStart"/>
      <w:r w:rsidRPr="00894177">
        <w:rPr>
          <w:rFonts w:eastAsia="SimSun"/>
        </w:rPr>
        <w:t>placebo</w:t>
      </w:r>
      <w:proofErr w:type="spellEnd"/>
      <w:r w:rsidRPr="00894177">
        <w:rPr>
          <w:rFonts w:eastAsia="SimSun"/>
        </w:rPr>
        <w:t xml:space="preserve"> </w:t>
      </w:r>
      <w:r w:rsidRPr="00894177">
        <w:rPr>
          <w:rFonts w:eastAsia="SimSun"/>
        </w:rPr>
        <w:sym w:font="Symbol" w:char="F02D"/>
      </w:r>
      <w:r w:rsidRPr="00894177">
        <w:rPr>
          <w:rFonts w:eastAsia="SimSun"/>
        </w:rPr>
        <w:t xml:space="preserve"> +0,0131 mm (1,12%) per metus (p &lt; 0,0001). Tiesioginės koreliacijos tarp CIMT sumažėjimo ir sunkių širdies bei kraujagyslių sistemos reiškinių nenustatyta.</w:t>
      </w:r>
      <w:r w:rsidRPr="00894177">
        <w:rPr>
          <w:rFonts w:eastAsia="SimSun"/>
          <w:b/>
        </w:rPr>
        <w:t xml:space="preserve"> </w:t>
      </w:r>
      <w:r w:rsidRPr="00894177">
        <w:rPr>
          <w:rFonts w:eastAsia="SimSun"/>
        </w:rPr>
        <w:t xml:space="preserve">METEOR tyrime dalyvavusi populiacija turėjo mažą išeminės širdies ligos riziką ir neatstovavo populiacijos, kuri yra gydymo 40 mg </w:t>
      </w:r>
      <w:proofErr w:type="spellStart"/>
      <w:r w:rsidRPr="00894177">
        <w:rPr>
          <w:rFonts w:eastAsia="SimSun"/>
        </w:rPr>
        <w:t>rozuvastatino</w:t>
      </w:r>
      <w:proofErr w:type="spellEnd"/>
      <w:r w:rsidRPr="00894177">
        <w:rPr>
          <w:rFonts w:eastAsia="SimSun"/>
        </w:rPr>
        <w:t xml:space="preserve"> doze populiacija-taikinys. 40 mg dozę reikia skirti tik pacientams, kuriems yra sunki </w:t>
      </w:r>
      <w:proofErr w:type="spellStart"/>
      <w:r w:rsidRPr="00894177">
        <w:rPr>
          <w:rFonts w:eastAsia="SimSun"/>
        </w:rPr>
        <w:t>hipercholesterolemija</w:t>
      </w:r>
      <w:proofErr w:type="spellEnd"/>
      <w:r w:rsidRPr="00894177">
        <w:rPr>
          <w:rFonts w:eastAsia="SimSun"/>
        </w:rPr>
        <w:t xml:space="preserve"> ir didelė širdies ir kraujagyslių sistemos sutrikimų rizika (žr. 4.2 skyrių)</w:t>
      </w:r>
      <w:r w:rsidRPr="00894177">
        <w:rPr>
          <w:rFonts w:eastAsia="SimSun"/>
          <w:b/>
        </w:rPr>
        <w:t>.</w:t>
      </w:r>
    </w:p>
    <w:p w14:paraId="5D4905EB" w14:textId="77777777" w:rsidR="00DA5F5D" w:rsidRPr="00894177" w:rsidRDefault="00DA5F5D" w:rsidP="00894177">
      <w:pPr>
        <w:tabs>
          <w:tab w:val="left" w:pos="567"/>
        </w:tabs>
        <w:rPr>
          <w:rFonts w:eastAsia="SimSun"/>
          <w:highlight w:val="yellow"/>
        </w:rPr>
      </w:pPr>
    </w:p>
    <w:p w14:paraId="5574E9ED" w14:textId="77777777" w:rsidR="00DA5F5D" w:rsidRPr="00894177" w:rsidRDefault="00DA5F5D" w:rsidP="00894177">
      <w:pPr>
        <w:tabs>
          <w:tab w:val="left" w:pos="567"/>
        </w:tabs>
        <w:rPr>
          <w:rFonts w:eastAsia="SimSun"/>
        </w:rPr>
      </w:pPr>
      <w:proofErr w:type="spellStart"/>
      <w:r w:rsidRPr="00894177">
        <w:rPr>
          <w:rFonts w:eastAsia="SimSun"/>
        </w:rPr>
        <w:t>Statinų</w:t>
      </w:r>
      <w:proofErr w:type="spellEnd"/>
      <w:r w:rsidRPr="00894177">
        <w:rPr>
          <w:rFonts w:eastAsia="SimSun"/>
        </w:rPr>
        <w:t xml:space="preserve"> vartojimo pirminei profilaktikai pateisinimo: tyrimo JUPITER, kuriuo buvo nustatinėjamas  </w:t>
      </w:r>
      <w:proofErr w:type="spellStart"/>
      <w:r w:rsidRPr="00894177">
        <w:rPr>
          <w:rFonts w:eastAsia="SimSun"/>
        </w:rPr>
        <w:t>rozuvastatino</w:t>
      </w:r>
      <w:proofErr w:type="spellEnd"/>
      <w:r w:rsidRPr="00894177">
        <w:rPr>
          <w:rFonts w:eastAsia="SimSun"/>
        </w:rPr>
        <w:t xml:space="preserve"> tarpininkavimas, duomenimis, </w:t>
      </w:r>
      <w:proofErr w:type="spellStart"/>
      <w:r w:rsidRPr="00894177">
        <w:rPr>
          <w:rFonts w:eastAsia="SimSun"/>
        </w:rPr>
        <w:t>rozuvastatino</w:t>
      </w:r>
      <w:proofErr w:type="spellEnd"/>
      <w:r w:rsidRPr="00894177">
        <w:rPr>
          <w:rFonts w:eastAsia="SimSun"/>
        </w:rPr>
        <w:t xml:space="preserve"> poveikis aterosklerozinės kardiovaskulinės ligos svarbesnių reiškinių pasireiškimui buvo tirtas 17 802 vyrams (</w:t>
      </w:r>
      <w:r w:rsidRPr="00894177">
        <w:rPr>
          <w:rFonts w:eastAsia="SimSun"/>
        </w:rPr>
        <w:sym w:font="Symbol" w:char="F0B3"/>
      </w:r>
      <w:r w:rsidRPr="00894177">
        <w:rPr>
          <w:rFonts w:eastAsia="SimSun"/>
        </w:rPr>
        <w:t> 50 metų) ir moterims (</w:t>
      </w:r>
      <w:r w:rsidRPr="00894177">
        <w:rPr>
          <w:rFonts w:eastAsia="SimSun"/>
        </w:rPr>
        <w:sym w:font="Symbol" w:char="F0B3"/>
      </w:r>
      <w:r w:rsidRPr="00894177">
        <w:rPr>
          <w:rFonts w:eastAsia="SimSun"/>
        </w:rPr>
        <w:t xml:space="preserve"> 60 metų). </w:t>
      </w:r>
    </w:p>
    <w:p w14:paraId="013F15F9" w14:textId="77777777" w:rsidR="00DA5F5D" w:rsidRPr="00894177" w:rsidRDefault="00DA5F5D" w:rsidP="00894177">
      <w:pPr>
        <w:tabs>
          <w:tab w:val="left" w:pos="567"/>
        </w:tabs>
        <w:rPr>
          <w:rFonts w:eastAsia="SimSun"/>
        </w:rPr>
      </w:pPr>
    </w:p>
    <w:p w14:paraId="6C3AA202" w14:textId="77777777" w:rsidR="00DA5F5D" w:rsidRPr="00894177" w:rsidRDefault="00DA5F5D" w:rsidP="00894177">
      <w:pPr>
        <w:tabs>
          <w:tab w:val="left" w:pos="567"/>
        </w:tabs>
        <w:rPr>
          <w:rFonts w:eastAsia="SimSun"/>
        </w:rPr>
      </w:pPr>
      <w:r w:rsidRPr="00894177">
        <w:rPr>
          <w:rFonts w:eastAsia="SimSun"/>
        </w:rPr>
        <w:t xml:space="preserve">Tiriamieji atsitiktinių imčių būdu buvo suskirstyti į grupes, kurios buvo gydomos </w:t>
      </w:r>
      <w:proofErr w:type="spellStart"/>
      <w:r w:rsidRPr="00894177">
        <w:rPr>
          <w:rFonts w:eastAsia="SimSun"/>
        </w:rPr>
        <w:t>placebu</w:t>
      </w:r>
      <w:proofErr w:type="spellEnd"/>
      <w:r w:rsidRPr="00894177">
        <w:rPr>
          <w:rFonts w:eastAsia="SimSun"/>
        </w:rPr>
        <w:t xml:space="preserve"> (n </w:t>
      </w:r>
      <w:r w:rsidRPr="00894177">
        <w:rPr>
          <w:rFonts w:eastAsia="SimSun"/>
        </w:rPr>
        <w:sym w:font="Symbol" w:char="F03D"/>
      </w:r>
      <w:r w:rsidRPr="00894177">
        <w:rPr>
          <w:rFonts w:eastAsia="SimSun"/>
        </w:rPr>
        <w:t xml:space="preserve"> 8901) arba kartą per parą vartojama 20 mg </w:t>
      </w:r>
      <w:proofErr w:type="spellStart"/>
      <w:r w:rsidRPr="00894177">
        <w:rPr>
          <w:rFonts w:eastAsia="SimSun"/>
        </w:rPr>
        <w:t>rozuvastatino</w:t>
      </w:r>
      <w:proofErr w:type="spellEnd"/>
      <w:r w:rsidRPr="00894177">
        <w:rPr>
          <w:rFonts w:eastAsia="SimSun"/>
        </w:rPr>
        <w:t xml:space="preserve"> doze (n </w:t>
      </w:r>
      <w:r w:rsidRPr="00894177">
        <w:rPr>
          <w:rFonts w:eastAsia="SimSun"/>
        </w:rPr>
        <w:sym w:font="Symbol" w:char="F03D"/>
      </w:r>
      <w:r w:rsidRPr="00894177">
        <w:rPr>
          <w:rFonts w:eastAsia="SimSun"/>
        </w:rPr>
        <w:t xml:space="preserve"> 8901). Vidutinė tiriamųjų stebėjimo trukmė </w:t>
      </w:r>
      <w:r w:rsidRPr="00894177">
        <w:rPr>
          <w:rFonts w:eastAsia="SimSun"/>
        </w:rPr>
        <w:sym w:font="Symbol" w:char="F02D"/>
      </w:r>
      <w:r w:rsidRPr="00894177">
        <w:rPr>
          <w:rFonts w:eastAsia="SimSun"/>
        </w:rPr>
        <w:t xml:space="preserve"> 2 metai.</w:t>
      </w:r>
    </w:p>
    <w:p w14:paraId="20661B8B" w14:textId="77777777" w:rsidR="00DA5F5D" w:rsidRPr="00894177" w:rsidRDefault="00DA5F5D" w:rsidP="00894177">
      <w:pPr>
        <w:tabs>
          <w:tab w:val="left" w:pos="567"/>
        </w:tabs>
        <w:rPr>
          <w:rFonts w:eastAsia="SimSun"/>
          <w:highlight w:val="yellow"/>
        </w:rPr>
      </w:pPr>
    </w:p>
    <w:p w14:paraId="083B6968" w14:textId="77777777" w:rsidR="00DA5F5D" w:rsidRPr="00894177" w:rsidRDefault="00DA5F5D" w:rsidP="00894177">
      <w:pPr>
        <w:tabs>
          <w:tab w:val="left" w:pos="567"/>
        </w:tabs>
        <w:rPr>
          <w:rFonts w:eastAsia="SimSun"/>
        </w:rPr>
      </w:pPr>
      <w:proofErr w:type="spellStart"/>
      <w:r w:rsidRPr="00894177">
        <w:rPr>
          <w:rFonts w:eastAsia="SimSun"/>
        </w:rPr>
        <w:t>Rozuvastatinu</w:t>
      </w:r>
      <w:proofErr w:type="spellEnd"/>
      <w:r w:rsidRPr="00894177">
        <w:rPr>
          <w:rFonts w:eastAsia="SimSun"/>
        </w:rPr>
        <w:t xml:space="preserve"> gydomos grupės pacientams MTL-C kiekis sumažėjo 45</w:t>
      </w:r>
      <w:r w:rsidRPr="00894177">
        <w:rPr>
          <w:rFonts w:eastAsia="SimSun"/>
        </w:rPr>
        <w:sym w:font="Symbol" w:char="F025"/>
      </w:r>
      <w:r w:rsidRPr="00894177">
        <w:rPr>
          <w:rFonts w:eastAsia="SimSun"/>
        </w:rPr>
        <w:t xml:space="preserve"> (p </w:t>
      </w:r>
      <w:r w:rsidRPr="00894177">
        <w:rPr>
          <w:rFonts w:eastAsia="SimSun"/>
        </w:rPr>
        <w:sym w:font="Symbol" w:char="F03C"/>
      </w:r>
      <w:r w:rsidRPr="00894177">
        <w:rPr>
          <w:rFonts w:eastAsia="SimSun"/>
        </w:rPr>
        <w:t xml:space="preserve"> 0,001), palyginti su </w:t>
      </w:r>
      <w:proofErr w:type="spellStart"/>
      <w:r w:rsidRPr="00894177">
        <w:rPr>
          <w:rFonts w:eastAsia="SimSun"/>
        </w:rPr>
        <w:t>placebu</w:t>
      </w:r>
      <w:proofErr w:type="spellEnd"/>
      <w:r w:rsidRPr="00894177">
        <w:rPr>
          <w:rFonts w:eastAsia="SimSun"/>
        </w:rPr>
        <w:t xml:space="preserve"> gydomos grupės pacientais. </w:t>
      </w:r>
    </w:p>
    <w:p w14:paraId="6A478050" w14:textId="77777777" w:rsidR="00DA5F5D" w:rsidRPr="00894177" w:rsidRDefault="00DA5F5D" w:rsidP="00894177">
      <w:pPr>
        <w:tabs>
          <w:tab w:val="left" w:pos="567"/>
        </w:tabs>
        <w:rPr>
          <w:rFonts w:eastAsia="SimSun"/>
          <w:highlight w:val="yellow"/>
        </w:rPr>
      </w:pPr>
    </w:p>
    <w:p w14:paraId="54126C7B" w14:textId="77777777" w:rsidR="00DA5F5D" w:rsidRPr="00894177" w:rsidRDefault="00DA5F5D" w:rsidP="00894177">
      <w:pPr>
        <w:tabs>
          <w:tab w:val="left" w:pos="567"/>
        </w:tabs>
        <w:rPr>
          <w:rFonts w:eastAsia="SimSun"/>
        </w:rPr>
      </w:pPr>
      <w:r w:rsidRPr="00894177">
        <w:rPr>
          <w:rFonts w:eastAsia="SimSun"/>
        </w:rPr>
        <w:t xml:space="preserve">Didelės rizikos pogrupio asmenų, kurių pradinė rizika pagal </w:t>
      </w:r>
      <w:proofErr w:type="spellStart"/>
      <w:r w:rsidRPr="00894177">
        <w:rPr>
          <w:rFonts w:eastAsia="SimSun"/>
        </w:rPr>
        <w:t>Framingham</w:t>
      </w:r>
      <w:proofErr w:type="spellEnd"/>
      <w:r w:rsidRPr="00894177">
        <w:rPr>
          <w:rFonts w:eastAsia="SimSun"/>
        </w:rPr>
        <w:t xml:space="preserve"> buvo </w:t>
      </w:r>
      <w:r w:rsidRPr="00894177">
        <w:rPr>
          <w:rFonts w:eastAsia="SimSun"/>
        </w:rPr>
        <w:sym w:font="Symbol" w:char="F03E"/>
      </w:r>
      <w:r w:rsidRPr="00894177">
        <w:rPr>
          <w:rFonts w:eastAsia="SimSun"/>
        </w:rPr>
        <w:t> 20</w:t>
      </w:r>
      <w:r w:rsidRPr="00894177">
        <w:rPr>
          <w:rFonts w:eastAsia="SimSun"/>
        </w:rPr>
        <w:sym w:font="Symbol" w:char="F025"/>
      </w:r>
      <w:r w:rsidRPr="00894177">
        <w:rPr>
          <w:rFonts w:eastAsia="SimSun"/>
        </w:rPr>
        <w:t xml:space="preserve"> (1558 asmenys), vėlyvosios (</w:t>
      </w:r>
      <w:proofErr w:type="spellStart"/>
      <w:r w:rsidRPr="00894177">
        <w:rPr>
          <w:rFonts w:eastAsia="SimSun"/>
          <w:i/>
        </w:rPr>
        <w:t>post-hoc</w:t>
      </w:r>
      <w:proofErr w:type="spellEnd"/>
      <w:r w:rsidRPr="00894177">
        <w:rPr>
          <w:rFonts w:eastAsia="SimSun"/>
        </w:rPr>
        <w:t xml:space="preserve">) analizės duomenimis, </w:t>
      </w:r>
      <w:proofErr w:type="spellStart"/>
      <w:r w:rsidRPr="00894177">
        <w:rPr>
          <w:rFonts w:eastAsia="SimSun"/>
        </w:rPr>
        <w:t>rozuvastatinu</w:t>
      </w:r>
      <w:proofErr w:type="spellEnd"/>
      <w:r w:rsidRPr="00894177">
        <w:rPr>
          <w:rFonts w:eastAsia="SimSun"/>
        </w:rPr>
        <w:t xml:space="preserve">, palyginti su </w:t>
      </w:r>
      <w:proofErr w:type="spellStart"/>
      <w:r w:rsidRPr="00894177">
        <w:rPr>
          <w:rFonts w:eastAsia="SimSun"/>
        </w:rPr>
        <w:t>placebu</w:t>
      </w:r>
      <w:proofErr w:type="spellEnd"/>
      <w:r w:rsidRPr="00894177">
        <w:rPr>
          <w:rFonts w:eastAsia="SimSun"/>
        </w:rPr>
        <w:t>, gydomiems pacientams reikšmingai sumažėjo bendros vertinamosios baigties, t. y. kardiovaskulinės mirties, insulto ir miokardo infarkto, dažnis (p </w:t>
      </w:r>
      <w:r w:rsidRPr="00894177">
        <w:rPr>
          <w:rFonts w:eastAsia="SimSun"/>
        </w:rPr>
        <w:sym w:font="Symbol" w:char="F03D"/>
      </w:r>
      <w:r w:rsidRPr="00894177">
        <w:rPr>
          <w:rFonts w:eastAsia="SimSun"/>
        </w:rPr>
        <w:t> 0,028). Vertinamosios baigties dažnio absoliučios rizikos sumažėjimas buvo 8,8/1000 paciento metų. Šios didelės rizikos grupės pacientų mirtingumas nepakito (p </w:t>
      </w:r>
      <w:r w:rsidRPr="00894177">
        <w:rPr>
          <w:rFonts w:eastAsia="SimSun"/>
        </w:rPr>
        <w:sym w:font="Symbol" w:char="F03D"/>
      </w:r>
      <w:r w:rsidRPr="00894177">
        <w:rPr>
          <w:rFonts w:eastAsia="SimSun"/>
        </w:rPr>
        <w:t xml:space="preserve"> 0,193). Didelės rizikos pogrupio asmenų (iš viso 9302 pacientai), kurių pradinė rizika buvo </w:t>
      </w:r>
      <w:r w:rsidRPr="00894177">
        <w:rPr>
          <w:rFonts w:eastAsia="SimSun"/>
        </w:rPr>
        <w:sym w:font="Symbol" w:char="F0B3"/>
      </w:r>
      <w:r w:rsidRPr="00894177">
        <w:rPr>
          <w:rFonts w:eastAsia="SimSun"/>
        </w:rPr>
        <w:t> 5</w:t>
      </w:r>
      <w:r w:rsidRPr="00894177">
        <w:rPr>
          <w:rFonts w:eastAsia="SimSun"/>
        </w:rPr>
        <w:sym w:font="Symbol" w:char="F025"/>
      </w:r>
      <w:r w:rsidRPr="00894177">
        <w:rPr>
          <w:rFonts w:eastAsia="SimSun"/>
        </w:rPr>
        <w:t xml:space="preserve"> (</w:t>
      </w:r>
      <w:proofErr w:type="spellStart"/>
      <w:r w:rsidRPr="00894177">
        <w:rPr>
          <w:rFonts w:eastAsia="SimSun"/>
        </w:rPr>
        <w:t>ekstrapoliuojant</w:t>
      </w:r>
      <w:proofErr w:type="spellEnd"/>
      <w:r w:rsidRPr="00894177">
        <w:rPr>
          <w:rFonts w:eastAsia="SimSun"/>
        </w:rPr>
        <w:t>, kad asmenys yra vyresni negu 65 metų), vėlyvosios (</w:t>
      </w:r>
      <w:proofErr w:type="spellStart"/>
      <w:r w:rsidRPr="00894177">
        <w:rPr>
          <w:rFonts w:eastAsia="SimSun"/>
          <w:i/>
        </w:rPr>
        <w:t>post-hoc</w:t>
      </w:r>
      <w:proofErr w:type="spellEnd"/>
      <w:r w:rsidRPr="00894177">
        <w:rPr>
          <w:rFonts w:eastAsia="SimSun"/>
        </w:rPr>
        <w:t xml:space="preserve">) analizės duomenimis, gydymas </w:t>
      </w:r>
      <w:proofErr w:type="spellStart"/>
      <w:r w:rsidRPr="00894177">
        <w:rPr>
          <w:rFonts w:eastAsia="SimSun"/>
        </w:rPr>
        <w:t>rozuvastatinu</w:t>
      </w:r>
      <w:proofErr w:type="spellEnd"/>
      <w:r w:rsidRPr="00894177">
        <w:rPr>
          <w:rFonts w:eastAsia="SimSun"/>
        </w:rPr>
        <w:t xml:space="preserve">, palyginti su </w:t>
      </w:r>
      <w:proofErr w:type="spellStart"/>
      <w:r w:rsidRPr="00894177">
        <w:rPr>
          <w:rFonts w:eastAsia="SimSun"/>
        </w:rPr>
        <w:t>placebu</w:t>
      </w:r>
      <w:proofErr w:type="spellEnd"/>
      <w:r w:rsidRPr="00894177">
        <w:rPr>
          <w:rFonts w:eastAsia="SimSun"/>
        </w:rPr>
        <w:t>, reikšmingai sumažino bendros vertinamosios baigties, t. y. kardiovaskulinės mirties, smegenų insulto ir miokardo infarkto, dažnį (p </w:t>
      </w:r>
      <w:r w:rsidRPr="00894177">
        <w:rPr>
          <w:rFonts w:eastAsia="SimSun"/>
        </w:rPr>
        <w:sym w:font="Symbol" w:char="F03D"/>
      </w:r>
      <w:r w:rsidRPr="00894177">
        <w:rPr>
          <w:rFonts w:eastAsia="SimSun"/>
        </w:rPr>
        <w:t> 0,0003). Vertinamosios baigties dažnio absoliučios rizikos sumažėjimas buvo 5,1/1000 paciento metų. Šios didelės rizikos grupės pacientų bendras mirtingumas nepakito (p </w:t>
      </w:r>
      <w:r w:rsidRPr="00894177">
        <w:rPr>
          <w:rFonts w:eastAsia="SimSun"/>
        </w:rPr>
        <w:sym w:font="Symbol" w:char="F03D"/>
      </w:r>
      <w:r w:rsidRPr="00894177">
        <w:rPr>
          <w:rFonts w:eastAsia="SimSun"/>
        </w:rPr>
        <w:t> 0,076).</w:t>
      </w:r>
    </w:p>
    <w:p w14:paraId="61D88858" w14:textId="77777777" w:rsidR="00DA5F5D" w:rsidRPr="00894177" w:rsidRDefault="00DA5F5D" w:rsidP="00894177">
      <w:pPr>
        <w:tabs>
          <w:tab w:val="left" w:pos="567"/>
        </w:tabs>
        <w:rPr>
          <w:rFonts w:eastAsia="SimSun"/>
          <w:highlight w:val="yellow"/>
        </w:rPr>
      </w:pPr>
    </w:p>
    <w:p w14:paraId="4AF373C1" w14:textId="77777777" w:rsidR="00DA5F5D" w:rsidRPr="00894177" w:rsidRDefault="00DA5F5D" w:rsidP="00894177">
      <w:pPr>
        <w:tabs>
          <w:tab w:val="left" w:pos="567"/>
        </w:tabs>
        <w:rPr>
          <w:rFonts w:eastAsia="SimSun"/>
        </w:rPr>
      </w:pPr>
      <w:r w:rsidRPr="00894177">
        <w:rPr>
          <w:rFonts w:eastAsia="SimSun"/>
        </w:rPr>
        <w:t xml:space="preserve">Tyrimo JUPITER metu dėl nepageidaujamų reiškinių </w:t>
      </w:r>
      <w:proofErr w:type="spellStart"/>
      <w:r w:rsidRPr="00894177">
        <w:rPr>
          <w:rFonts w:eastAsia="SimSun"/>
        </w:rPr>
        <w:t>rozuvastatino</w:t>
      </w:r>
      <w:proofErr w:type="spellEnd"/>
      <w:r w:rsidRPr="00894177">
        <w:rPr>
          <w:rFonts w:eastAsia="SimSun"/>
        </w:rPr>
        <w:t xml:space="preserve"> vartojimą reikėjo nutraukti 6,6</w:t>
      </w:r>
      <w:r w:rsidRPr="00894177">
        <w:rPr>
          <w:rFonts w:eastAsia="SimSun"/>
        </w:rPr>
        <w:sym w:font="Symbol" w:char="F025"/>
      </w:r>
      <w:r w:rsidRPr="00894177">
        <w:rPr>
          <w:rFonts w:eastAsia="SimSun"/>
        </w:rPr>
        <w:t xml:space="preserve"> pacientų, </w:t>
      </w:r>
      <w:proofErr w:type="spellStart"/>
      <w:r w:rsidRPr="00894177">
        <w:rPr>
          <w:rFonts w:eastAsia="SimSun"/>
        </w:rPr>
        <w:t>placebo</w:t>
      </w:r>
      <w:proofErr w:type="spellEnd"/>
      <w:r w:rsidRPr="00894177">
        <w:rPr>
          <w:rFonts w:eastAsia="SimSun"/>
        </w:rPr>
        <w:t xml:space="preserve"> vartojimą </w:t>
      </w:r>
      <w:r w:rsidRPr="00894177">
        <w:rPr>
          <w:rFonts w:eastAsia="SimSun"/>
        </w:rPr>
        <w:sym w:font="Symbol" w:char="F02D"/>
      </w:r>
      <w:r w:rsidRPr="00894177">
        <w:rPr>
          <w:rFonts w:eastAsia="SimSun"/>
        </w:rPr>
        <w:t xml:space="preserve"> 6,2</w:t>
      </w:r>
      <w:r w:rsidRPr="00894177">
        <w:rPr>
          <w:rFonts w:eastAsia="SimSun"/>
        </w:rPr>
        <w:sym w:font="Symbol" w:char="F025"/>
      </w:r>
      <w:r w:rsidRPr="00894177">
        <w:rPr>
          <w:rFonts w:eastAsia="SimSun"/>
        </w:rPr>
        <w:t xml:space="preserve"> pacientų. Dažniausi nepageidaujami reiškiniai, lėmę gydymo nutraukimą, buvo </w:t>
      </w:r>
      <w:proofErr w:type="spellStart"/>
      <w:r w:rsidRPr="00894177">
        <w:rPr>
          <w:rFonts w:eastAsia="SimSun"/>
        </w:rPr>
        <w:t>mialgija</w:t>
      </w:r>
      <w:proofErr w:type="spellEnd"/>
      <w:r w:rsidRPr="00894177">
        <w:rPr>
          <w:rFonts w:eastAsia="SimSun"/>
        </w:rPr>
        <w:t xml:space="preserve"> (iš </w:t>
      </w:r>
      <w:proofErr w:type="spellStart"/>
      <w:r w:rsidRPr="00894177">
        <w:rPr>
          <w:rFonts w:eastAsia="SimSun"/>
        </w:rPr>
        <w:t>rozuvastatinu</w:t>
      </w:r>
      <w:proofErr w:type="spellEnd"/>
      <w:r w:rsidRPr="00894177">
        <w:rPr>
          <w:rFonts w:eastAsia="SimSun"/>
        </w:rPr>
        <w:t xml:space="preserve"> gydomos grupės </w:t>
      </w:r>
      <w:r w:rsidRPr="00894177">
        <w:rPr>
          <w:rFonts w:eastAsia="SimSun"/>
        </w:rPr>
        <w:sym w:font="Symbol" w:char="F02D"/>
      </w:r>
      <w:r w:rsidRPr="00894177">
        <w:rPr>
          <w:rFonts w:eastAsia="SimSun"/>
        </w:rPr>
        <w:t xml:space="preserve"> 0,3</w:t>
      </w:r>
      <w:r w:rsidRPr="00894177">
        <w:rPr>
          <w:rFonts w:eastAsia="SimSun"/>
        </w:rPr>
        <w:sym w:font="Symbol" w:char="F025"/>
      </w:r>
      <w:r w:rsidRPr="00894177">
        <w:rPr>
          <w:rFonts w:eastAsia="SimSun"/>
        </w:rPr>
        <w:t xml:space="preserve">, iš </w:t>
      </w:r>
      <w:proofErr w:type="spellStart"/>
      <w:r w:rsidRPr="00894177">
        <w:rPr>
          <w:rFonts w:eastAsia="SimSun"/>
        </w:rPr>
        <w:t>placebo</w:t>
      </w:r>
      <w:proofErr w:type="spellEnd"/>
      <w:r w:rsidRPr="00894177">
        <w:rPr>
          <w:rFonts w:eastAsia="SimSun"/>
        </w:rPr>
        <w:t xml:space="preserve"> vartojančios grupės </w:t>
      </w:r>
      <w:r w:rsidRPr="00894177">
        <w:rPr>
          <w:rFonts w:eastAsia="SimSun"/>
        </w:rPr>
        <w:sym w:font="Symbol" w:char="F02D"/>
      </w:r>
      <w:r w:rsidRPr="00894177">
        <w:rPr>
          <w:rFonts w:eastAsia="SimSun"/>
        </w:rPr>
        <w:t xml:space="preserve"> 0,2</w:t>
      </w:r>
      <w:r w:rsidRPr="00894177">
        <w:rPr>
          <w:rFonts w:eastAsia="SimSun"/>
        </w:rPr>
        <w:sym w:font="Symbol" w:char="F025"/>
      </w:r>
      <w:r w:rsidRPr="00894177">
        <w:rPr>
          <w:rFonts w:eastAsia="SimSun"/>
        </w:rPr>
        <w:t xml:space="preserve">), pilvo skausmas (iš </w:t>
      </w:r>
      <w:proofErr w:type="spellStart"/>
      <w:r w:rsidRPr="00894177">
        <w:rPr>
          <w:rFonts w:eastAsia="SimSun"/>
        </w:rPr>
        <w:t>rozuvastatinu</w:t>
      </w:r>
      <w:proofErr w:type="spellEnd"/>
      <w:r w:rsidRPr="00894177">
        <w:rPr>
          <w:rFonts w:eastAsia="SimSun"/>
        </w:rPr>
        <w:t xml:space="preserve"> gydomos grupės </w:t>
      </w:r>
      <w:r w:rsidRPr="00894177">
        <w:rPr>
          <w:rFonts w:eastAsia="SimSun"/>
        </w:rPr>
        <w:sym w:font="Symbol" w:char="F02D"/>
      </w:r>
      <w:r w:rsidRPr="00894177">
        <w:rPr>
          <w:rFonts w:eastAsia="SimSun"/>
        </w:rPr>
        <w:t xml:space="preserve"> 0,03</w:t>
      </w:r>
      <w:r w:rsidRPr="00894177">
        <w:rPr>
          <w:rFonts w:eastAsia="SimSun"/>
        </w:rPr>
        <w:sym w:font="Symbol" w:char="F025"/>
      </w:r>
      <w:r w:rsidRPr="00894177">
        <w:rPr>
          <w:rFonts w:eastAsia="SimSun"/>
        </w:rPr>
        <w:t xml:space="preserve">, iš </w:t>
      </w:r>
      <w:proofErr w:type="spellStart"/>
      <w:r w:rsidRPr="00894177">
        <w:rPr>
          <w:rFonts w:eastAsia="SimSun"/>
        </w:rPr>
        <w:t>placebo</w:t>
      </w:r>
      <w:proofErr w:type="spellEnd"/>
      <w:r w:rsidRPr="00894177">
        <w:rPr>
          <w:rFonts w:eastAsia="SimSun"/>
        </w:rPr>
        <w:t xml:space="preserve"> vartojančios grupės </w:t>
      </w:r>
      <w:r w:rsidRPr="00894177">
        <w:rPr>
          <w:rFonts w:eastAsia="SimSun"/>
        </w:rPr>
        <w:sym w:font="Symbol" w:char="F02D"/>
      </w:r>
      <w:r w:rsidRPr="00894177">
        <w:rPr>
          <w:rFonts w:eastAsia="SimSun"/>
        </w:rPr>
        <w:t xml:space="preserve"> 0,02</w:t>
      </w:r>
      <w:r w:rsidRPr="00894177">
        <w:rPr>
          <w:rFonts w:eastAsia="SimSun"/>
        </w:rPr>
        <w:sym w:font="Symbol" w:char="F025"/>
      </w:r>
      <w:r w:rsidRPr="00894177">
        <w:rPr>
          <w:rFonts w:eastAsia="SimSun"/>
        </w:rPr>
        <w:t xml:space="preserve">) ir išbėrimas (iš </w:t>
      </w:r>
      <w:proofErr w:type="spellStart"/>
      <w:r w:rsidRPr="00894177">
        <w:rPr>
          <w:rFonts w:eastAsia="SimSun"/>
        </w:rPr>
        <w:t>rozuvastatinu</w:t>
      </w:r>
      <w:proofErr w:type="spellEnd"/>
      <w:r w:rsidRPr="00894177">
        <w:rPr>
          <w:rFonts w:eastAsia="SimSun"/>
        </w:rPr>
        <w:t xml:space="preserve"> gydomos grupės </w:t>
      </w:r>
      <w:r w:rsidRPr="00894177">
        <w:rPr>
          <w:rFonts w:eastAsia="SimSun"/>
        </w:rPr>
        <w:sym w:font="Symbol" w:char="F02D"/>
      </w:r>
      <w:r w:rsidRPr="00894177">
        <w:rPr>
          <w:rFonts w:eastAsia="SimSun"/>
        </w:rPr>
        <w:t xml:space="preserve"> 0,02</w:t>
      </w:r>
      <w:r w:rsidRPr="00894177">
        <w:rPr>
          <w:rFonts w:eastAsia="SimSun"/>
        </w:rPr>
        <w:sym w:font="Symbol" w:char="F025"/>
      </w:r>
      <w:r w:rsidRPr="00894177">
        <w:rPr>
          <w:rFonts w:eastAsia="SimSun"/>
        </w:rPr>
        <w:t xml:space="preserve">, iš </w:t>
      </w:r>
      <w:proofErr w:type="spellStart"/>
      <w:r w:rsidRPr="00894177">
        <w:rPr>
          <w:rFonts w:eastAsia="SimSun"/>
        </w:rPr>
        <w:t>placebo</w:t>
      </w:r>
      <w:proofErr w:type="spellEnd"/>
      <w:r w:rsidRPr="00894177">
        <w:rPr>
          <w:rFonts w:eastAsia="SimSun"/>
        </w:rPr>
        <w:t xml:space="preserve"> vartojančios grupės </w:t>
      </w:r>
      <w:r w:rsidRPr="00894177">
        <w:rPr>
          <w:rFonts w:eastAsia="SimSun"/>
        </w:rPr>
        <w:sym w:font="Symbol" w:char="F02D"/>
      </w:r>
      <w:r w:rsidRPr="00894177">
        <w:rPr>
          <w:rFonts w:eastAsia="SimSun"/>
        </w:rPr>
        <w:t xml:space="preserve"> 0,03</w:t>
      </w:r>
      <w:r w:rsidRPr="00894177">
        <w:rPr>
          <w:rFonts w:eastAsia="SimSun"/>
        </w:rPr>
        <w:sym w:font="Symbol" w:char="F025"/>
      </w:r>
      <w:r w:rsidRPr="00894177">
        <w:rPr>
          <w:rFonts w:eastAsia="SimSun"/>
        </w:rPr>
        <w:t xml:space="preserve">). Dažniausi nepageidaujami reiškiniai, kurių dažnis buvo toks pats arba didesnis už </w:t>
      </w:r>
      <w:proofErr w:type="spellStart"/>
      <w:r w:rsidRPr="00894177">
        <w:rPr>
          <w:rFonts w:eastAsia="SimSun"/>
        </w:rPr>
        <w:t>placebo</w:t>
      </w:r>
      <w:proofErr w:type="spellEnd"/>
      <w:r w:rsidRPr="00894177">
        <w:rPr>
          <w:rFonts w:eastAsia="SimSun"/>
        </w:rPr>
        <w:t xml:space="preserve"> sukeliamą, buvo šlapimo organų infekcija (iš </w:t>
      </w:r>
      <w:proofErr w:type="spellStart"/>
      <w:r w:rsidRPr="00894177">
        <w:rPr>
          <w:rFonts w:eastAsia="SimSun"/>
        </w:rPr>
        <w:t>rozuvastatinu</w:t>
      </w:r>
      <w:proofErr w:type="spellEnd"/>
      <w:r w:rsidRPr="00894177">
        <w:rPr>
          <w:rFonts w:eastAsia="SimSun"/>
        </w:rPr>
        <w:t xml:space="preserve"> gydomos grupės </w:t>
      </w:r>
      <w:r w:rsidRPr="00894177">
        <w:rPr>
          <w:rFonts w:eastAsia="SimSun"/>
        </w:rPr>
        <w:sym w:font="Symbol" w:char="F02D"/>
      </w:r>
      <w:r w:rsidRPr="00894177">
        <w:rPr>
          <w:rFonts w:eastAsia="SimSun"/>
        </w:rPr>
        <w:t xml:space="preserve"> 8,7</w:t>
      </w:r>
      <w:r w:rsidRPr="00894177">
        <w:rPr>
          <w:rFonts w:eastAsia="SimSun"/>
        </w:rPr>
        <w:sym w:font="Symbol" w:char="F025"/>
      </w:r>
      <w:r w:rsidRPr="00894177">
        <w:rPr>
          <w:rFonts w:eastAsia="SimSun"/>
        </w:rPr>
        <w:t xml:space="preserve">, iš </w:t>
      </w:r>
      <w:proofErr w:type="spellStart"/>
      <w:r w:rsidRPr="00894177">
        <w:rPr>
          <w:rFonts w:eastAsia="SimSun"/>
        </w:rPr>
        <w:t>placebo</w:t>
      </w:r>
      <w:proofErr w:type="spellEnd"/>
      <w:r w:rsidRPr="00894177">
        <w:rPr>
          <w:rFonts w:eastAsia="SimSun"/>
        </w:rPr>
        <w:t xml:space="preserve"> vartojančios grupės </w:t>
      </w:r>
      <w:r w:rsidRPr="00894177">
        <w:rPr>
          <w:rFonts w:eastAsia="SimSun"/>
        </w:rPr>
        <w:sym w:font="Symbol" w:char="F02D"/>
      </w:r>
      <w:r w:rsidRPr="00894177">
        <w:rPr>
          <w:rFonts w:eastAsia="SimSun"/>
        </w:rPr>
        <w:t xml:space="preserve"> 8,6</w:t>
      </w:r>
      <w:r w:rsidRPr="00894177">
        <w:rPr>
          <w:rFonts w:eastAsia="SimSun"/>
        </w:rPr>
        <w:sym w:font="Symbol" w:char="F025"/>
      </w:r>
      <w:r w:rsidRPr="00894177">
        <w:rPr>
          <w:rFonts w:eastAsia="SimSun"/>
        </w:rPr>
        <w:t xml:space="preserve">), </w:t>
      </w:r>
      <w:proofErr w:type="spellStart"/>
      <w:r w:rsidRPr="00894177">
        <w:rPr>
          <w:rFonts w:eastAsia="SimSun"/>
        </w:rPr>
        <w:t>nazofaringitas</w:t>
      </w:r>
      <w:proofErr w:type="spellEnd"/>
      <w:r w:rsidRPr="00894177">
        <w:rPr>
          <w:rFonts w:eastAsia="SimSun"/>
        </w:rPr>
        <w:t xml:space="preserve"> (iš </w:t>
      </w:r>
      <w:proofErr w:type="spellStart"/>
      <w:r w:rsidRPr="00894177">
        <w:rPr>
          <w:rFonts w:eastAsia="SimSun"/>
        </w:rPr>
        <w:t>rozuvastatinu</w:t>
      </w:r>
      <w:proofErr w:type="spellEnd"/>
      <w:r w:rsidRPr="00894177">
        <w:rPr>
          <w:rFonts w:eastAsia="SimSun"/>
        </w:rPr>
        <w:t xml:space="preserve"> gydomos grupės </w:t>
      </w:r>
      <w:r w:rsidRPr="00894177">
        <w:rPr>
          <w:rFonts w:eastAsia="SimSun"/>
        </w:rPr>
        <w:sym w:font="Symbol" w:char="F02D"/>
      </w:r>
      <w:r w:rsidRPr="00894177">
        <w:rPr>
          <w:rFonts w:eastAsia="SimSun"/>
        </w:rPr>
        <w:t xml:space="preserve"> 7,6</w:t>
      </w:r>
      <w:r w:rsidRPr="00894177">
        <w:rPr>
          <w:rFonts w:eastAsia="SimSun"/>
        </w:rPr>
        <w:sym w:font="Symbol" w:char="F025"/>
      </w:r>
      <w:r w:rsidRPr="00894177">
        <w:rPr>
          <w:rFonts w:eastAsia="SimSun"/>
        </w:rPr>
        <w:t xml:space="preserve">, iš </w:t>
      </w:r>
      <w:proofErr w:type="spellStart"/>
      <w:r w:rsidRPr="00894177">
        <w:rPr>
          <w:rFonts w:eastAsia="SimSun"/>
        </w:rPr>
        <w:t>placebo</w:t>
      </w:r>
      <w:proofErr w:type="spellEnd"/>
      <w:r w:rsidRPr="00894177">
        <w:rPr>
          <w:rFonts w:eastAsia="SimSun"/>
        </w:rPr>
        <w:t xml:space="preserve"> vartojančios grupės </w:t>
      </w:r>
      <w:r w:rsidRPr="00894177">
        <w:rPr>
          <w:rFonts w:eastAsia="SimSun"/>
        </w:rPr>
        <w:sym w:font="Symbol" w:char="F02D"/>
      </w:r>
      <w:r w:rsidRPr="00894177">
        <w:rPr>
          <w:rFonts w:eastAsia="SimSun"/>
        </w:rPr>
        <w:t xml:space="preserve"> 7,2</w:t>
      </w:r>
      <w:r w:rsidRPr="00894177">
        <w:rPr>
          <w:rFonts w:eastAsia="SimSun"/>
        </w:rPr>
        <w:sym w:font="Symbol" w:char="F025"/>
      </w:r>
      <w:r w:rsidRPr="00894177">
        <w:rPr>
          <w:rFonts w:eastAsia="SimSun"/>
        </w:rPr>
        <w:t xml:space="preserve">), nugaros skausmas (iš </w:t>
      </w:r>
      <w:proofErr w:type="spellStart"/>
      <w:r w:rsidRPr="00894177">
        <w:rPr>
          <w:rFonts w:eastAsia="SimSun"/>
        </w:rPr>
        <w:t>rozuvastatinu</w:t>
      </w:r>
      <w:proofErr w:type="spellEnd"/>
      <w:r w:rsidRPr="00894177">
        <w:rPr>
          <w:rFonts w:eastAsia="SimSun"/>
        </w:rPr>
        <w:t xml:space="preserve"> gydomos grupės </w:t>
      </w:r>
      <w:r w:rsidRPr="00894177">
        <w:rPr>
          <w:rFonts w:eastAsia="SimSun"/>
        </w:rPr>
        <w:sym w:font="Symbol" w:char="F02D"/>
      </w:r>
      <w:r w:rsidRPr="00894177">
        <w:rPr>
          <w:rFonts w:eastAsia="SimSun"/>
        </w:rPr>
        <w:t xml:space="preserve"> 7,6</w:t>
      </w:r>
      <w:r w:rsidRPr="00894177">
        <w:rPr>
          <w:rFonts w:eastAsia="SimSun"/>
        </w:rPr>
        <w:sym w:font="Symbol" w:char="F025"/>
      </w:r>
      <w:r w:rsidRPr="00894177">
        <w:rPr>
          <w:rFonts w:eastAsia="SimSun"/>
        </w:rPr>
        <w:t xml:space="preserve">, iš </w:t>
      </w:r>
      <w:proofErr w:type="spellStart"/>
      <w:r w:rsidRPr="00894177">
        <w:rPr>
          <w:rFonts w:eastAsia="SimSun"/>
        </w:rPr>
        <w:t>placebo</w:t>
      </w:r>
      <w:proofErr w:type="spellEnd"/>
      <w:r w:rsidRPr="00894177">
        <w:rPr>
          <w:rFonts w:eastAsia="SimSun"/>
        </w:rPr>
        <w:t xml:space="preserve"> vartojančios grupės </w:t>
      </w:r>
      <w:r w:rsidRPr="00894177">
        <w:rPr>
          <w:rFonts w:eastAsia="SimSun"/>
        </w:rPr>
        <w:sym w:font="Symbol" w:char="F02D"/>
      </w:r>
      <w:r w:rsidRPr="00894177">
        <w:rPr>
          <w:rFonts w:eastAsia="SimSun"/>
        </w:rPr>
        <w:t xml:space="preserve"> 6,9</w:t>
      </w:r>
      <w:r w:rsidRPr="00894177">
        <w:rPr>
          <w:rFonts w:eastAsia="SimSun"/>
        </w:rPr>
        <w:sym w:font="Symbol" w:char="F025"/>
      </w:r>
      <w:r w:rsidRPr="00894177">
        <w:rPr>
          <w:rFonts w:eastAsia="SimSun"/>
        </w:rPr>
        <w:t xml:space="preserve">) ir </w:t>
      </w:r>
      <w:proofErr w:type="spellStart"/>
      <w:r w:rsidRPr="00894177">
        <w:rPr>
          <w:rFonts w:eastAsia="SimSun"/>
        </w:rPr>
        <w:t>mialgija</w:t>
      </w:r>
      <w:proofErr w:type="spellEnd"/>
      <w:r w:rsidRPr="00894177">
        <w:rPr>
          <w:rFonts w:eastAsia="SimSun"/>
        </w:rPr>
        <w:t xml:space="preserve"> (iš </w:t>
      </w:r>
      <w:proofErr w:type="spellStart"/>
      <w:r w:rsidRPr="00894177">
        <w:rPr>
          <w:rFonts w:eastAsia="SimSun"/>
        </w:rPr>
        <w:t>rozuvastatinu</w:t>
      </w:r>
      <w:proofErr w:type="spellEnd"/>
      <w:r w:rsidRPr="00894177">
        <w:rPr>
          <w:rFonts w:eastAsia="SimSun"/>
        </w:rPr>
        <w:t xml:space="preserve"> gydomos grupės </w:t>
      </w:r>
      <w:r w:rsidRPr="00894177">
        <w:rPr>
          <w:rFonts w:eastAsia="SimSun"/>
        </w:rPr>
        <w:sym w:font="Symbol" w:char="F02D"/>
      </w:r>
      <w:r w:rsidRPr="00894177">
        <w:rPr>
          <w:rFonts w:eastAsia="SimSun"/>
        </w:rPr>
        <w:t xml:space="preserve"> 7,6</w:t>
      </w:r>
      <w:r w:rsidRPr="00894177">
        <w:rPr>
          <w:rFonts w:eastAsia="SimSun"/>
        </w:rPr>
        <w:sym w:font="Symbol" w:char="F025"/>
      </w:r>
      <w:r w:rsidRPr="00894177">
        <w:rPr>
          <w:rFonts w:eastAsia="SimSun"/>
        </w:rPr>
        <w:t xml:space="preserve">, iš </w:t>
      </w:r>
      <w:proofErr w:type="spellStart"/>
      <w:r w:rsidRPr="00894177">
        <w:rPr>
          <w:rFonts w:eastAsia="SimSun"/>
        </w:rPr>
        <w:t>placebo</w:t>
      </w:r>
      <w:proofErr w:type="spellEnd"/>
      <w:r w:rsidRPr="00894177">
        <w:rPr>
          <w:rFonts w:eastAsia="SimSun"/>
        </w:rPr>
        <w:t xml:space="preserve"> vartojančios grupės </w:t>
      </w:r>
      <w:r w:rsidRPr="00894177">
        <w:rPr>
          <w:rFonts w:eastAsia="SimSun"/>
        </w:rPr>
        <w:sym w:font="Symbol" w:char="F02D"/>
      </w:r>
      <w:r w:rsidRPr="00894177">
        <w:rPr>
          <w:rFonts w:eastAsia="SimSun"/>
        </w:rPr>
        <w:t xml:space="preserve"> 6,6</w:t>
      </w:r>
      <w:r w:rsidRPr="00894177">
        <w:rPr>
          <w:rFonts w:eastAsia="SimSun"/>
        </w:rPr>
        <w:sym w:font="Symbol" w:char="F025"/>
      </w:r>
      <w:r w:rsidRPr="00894177">
        <w:rPr>
          <w:rFonts w:eastAsia="SimSun"/>
        </w:rPr>
        <w:t>).</w:t>
      </w:r>
    </w:p>
    <w:p w14:paraId="78ACA081" w14:textId="77777777" w:rsidR="00DA5F5D" w:rsidRPr="00894177" w:rsidRDefault="00DA5F5D" w:rsidP="00894177">
      <w:pPr>
        <w:tabs>
          <w:tab w:val="left" w:pos="567"/>
        </w:tabs>
        <w:rPr>
          <w:rFonts w:eastAsia="SimSun"/>
          <w:highlight w:val="yellow"/>
        </w:rPr>
      </w:pPr>
    </w:p>
    <w:p w14:paraId="11967C90" w14:textId="77777777" w:rsidR="00DA5F5D" w:rsidRPr="00894177" w:rsidRDefault="00DA5F5D" w:rsidP="00894177">
      <w:pPr>
        <w:tabs>
          <w:tab w:val="left" w:pos="567"/>
        </w:tabs>
        <w:rPr>
          <w:rFonts w:eastAsia="SimSun"/>
          <w:u w:val="single"/>
        </w:rPr>
      </w:pPr>
      <w:r w:rsidRPr="00894177">
        <w:rPr>
          <w:rFonts w:eastAsia="SimSun"/>
          <w:u w:val="single"/>
        </w:rPr>
        <w:t>Vaikų populiacija</w:t>
      </w:r>
    </w:p>
    <w:p w14:paraId="553551FD" w14:textId="37C4F1CA" w:rsidR="00DA5F5D" w:rsidRPr="00894177" w:rsidRDefault="00DA5F5D" w:rsidP="00894177">
      <w:pPr>
        <w:tabs>
          <w:tab w:val="left" w:pos="567"/>
        </w:tabs>
        <w:rPr>
          <w:rFonts w:eastAsia="SimSun"/>
        </w:rPr>
      </w:pPr>
      <w:r w:rsidRPr="00894177">
        <w:rPr>
          <w:rFonts w:eastAsia="SimSun"/>
        </w:rPr>
        <w:t xml:space="preserve">Buvo atliktas dvigubai aklas, atsitiktinių imčių, </w:t>
      </w:r>
      <w:proofErr w:type="spellStart"/>
      <w:r w:rsidRPr="00894177">
        <w:rPr>
          <w:rFonts w:eastAsia="SimSun"/>
        </w:rPr>
        <w:t>daugiacentris</w:t>
      </w:r>
      <w:proofErr w:type="spellEnd"/>
      <w:r w:rsidRPr="00894177">
        <w:rPr>
          <w:rFonts w:eastAsia="SimSun"/>
        </w:rPr>
        <w:t xml:space="preserve">, </w:t>
      </w:r>
      <w:proofErr w:type="spellStart"/>
      <w:r w:rsidRPr="00894177">
        <w:rPr>
          <w:rFonts w:eastAsia="SimSun"/>
        </w:rPr>
        <w:t>placebu</w:t>
      </w:r>
      <w:proofErr w:type="spellEnd"/>
      <w:r w:rsidRPr="00894177">
        <w:rPr>
          <w:rFonts w:eastAsia="SimSun"/>
        </w:rPr>
        <w:t xml:space="preserve"> kontroliuojamas 12 savaičių </w:t>
      </w:r>
      <w:proofErr w:type="spellStart"/>
      <w:r w:rsidRPr="00894177">
        <w:rPr>
          <w:rFonts w:eastAsia="SimSun"/>
        </w:rPr>
        <w:t>rozuvastatino</w:t>
      </w:r>
      <w:proofErr w:type="spellEnd"/>
      <w:r w:rsidRPr="00894177">
        <w:rPr>
          <w:rFonts w:eastAsia="SimSun"/>
        </w:rPr>
        <w:t xml:space="preserve"> dozės nustatymo tyrimas</w:t>
      </w:r>
      <w:r w:rsidRPr="00894177">
        <w:rPr>
          <w:rFonts w:eastAsia="SimSun"/>
          <w:b/>
        </w:rPr>
        <w:t xml:space="preserve"> </w:t>
      </w:r>
      <w:r w:rsidRPr="00894177">
        <w:rPr>
          <w:rFonts w:eastAsia="SimSun"/>
        </w:rPr>
        <w:t>(176 tiriamieji, iš kurių 97 buvo berniukai ir 79 mergaitės), po kurio atviru būdu atliekamos tęstinės tyrimo fazės metu tiriamieji buvo gydyti dar 40 savaičių (173 tiriamieji, iš kurių 96 buvo berniukai ir 77 mergaitės). Šių tyrimų metu 10</w:t>
      </w:r>
      <w:r w:rsidR="00977EE6">
        <w:rPr>
          <w:rFonts w:eastAsia="SimSun"/>
          <w:szCs w:val="22"/>
          <w:lang w:eastAsia="zh-CN"/>
        </w:rPr>
        <w:t xml:space="preserve"> </w:t>
      </w:r>
      <w:r w:rsidRPr="00DA5F5D">
        <w:rPr>
          <w:rFonts w:eastAsia="SimSun"/>
          <w:szCs w:val="22"/>
          <w:lang w:eastAsia="zh-CN"/>
        </w:rPr>
        <w:t>–</w:t>
      </w:r>
      <w:r w:rsidR="00977EE6">
        <w:rPr>
          <w:rFonts w:eastAsia="SimSun"/>
          <w:szCs w:val="22"/>
          <w:lang w:eastAsia="zh-CN"/>
        </w:rPr>
        <w:t xml:space="preserve"> </w:t>
      </w:r>
      <w:r w:rsidRPr="00894177">
        <w:rPr>
          <w:rFonts w:eastAsia="SimSun"/>
        </w:rPr>
        <w:t xml:space="preserve">17 metų pacientai (berniukai, kurių lytinio brendimo stadija pagal </w:t>
      </w:r>
      <w:proofErr w:type="spellStart"/>
      <w:r w:rsidRPr="00894177">
        <w:rPr>
          <w:rFonts w:eastAsia="SimSun"/>
        </w:rPr>
        <w:t>Tanner</w:t>
      </w:r>
      <w:proofErr w:type="spellEnd"/>
      <w:r w:rsidRPr="00894177">
        <w:rPr>
          <w:rFonts w:eastAsia="SimSun"/>
        </w:rPr>
        <w:t xml:space="preserve"> buvo II–V, ir mergaitės, kurioms </w:t>
      </w:r>
      <w:r w:rsidRPr="00894177">
        <w:rPr>
          <w:rFonts w:eastAsia="SimSun"/>
        </w:rPr>
        <w:lastRenderedPageBreak/>
        <w:t xml:space="preserve">po pirmųjų mėnesinių buvo praėję bent vieneri metai), sergantys </w:t>
      </w:r>
      <w:proofErr w:type="spellStart"/>
      <w:r w:rsidRPr="00894177">
        <w:rPr>
          <w:rFonts w:eastAsia="SimSun"/>
        </w:rPr>
        <w:t>heterozigotine</w:t>
      </w:r>
      <w:proofErr w:type="spellEnd"/>
      <w:r w:rsidRPr="00894177">
        <w:rPr>
          <w:rFonts w:eastAsia="SimSun"/>
        </w:rPr>
        <w:t xml:space="preserve"> šeimine </w:t>
      </w:r>
      <w:proofErr w:type="spellStart"/>
      <w:r w:rsidRPr="00894177">
        <w:rPr>
          <w:rFonts w:eastAsia="SimSun"/>
        </w:rPr>
        <w:t>hipercholesterolemija</w:t>
      </w:r>
      <w:proofErr w:type="spellEnd"/>
      <w:r w:rsidRPr="00894177">
        <w:rPr>
          <w:rFonts w:eastAsia="SimSun"/>
        </w:rPr>
        <w:t xml:space="preserve">, 12 savaičių buvo gydyti 5 mg, 10 mg ar 20 mg </w:t>
      </w:r>
      <w:proofErr w:type="spellStart"/>
      <w:r w:rsidRPr="00894177">
        <w:rPr>
          <w:rFonts w:eastAsia="SimSun"/>
        </w:rPr>
        <w:t>rozuvastatino</w:t>
      </w:r>
      <w:proofErr w:type="spellEnd"/>
      <w:r w:rsidRPr="00894177">
        <w:rPr>
          <w:rFonts w:eastAsia="SimSun"/>
        </w:rPr>
        <w:t xml:space="preserve"> paros doze arba </w:t>
      </w:r>
      <w:proofErr w:type="spellStart"/>
      <w:r w:rsidRPr="00894177">
        <w:rPr>
          <w:rFonts w:eastAsia="SimSun"/>
        </w:rPr>
        <w:t>placebu</w:t>
      </w:r>
      <w:proofErr w:type="spellEnd"/>
      <w:r w:rsidRPr="00894177">
        <w:rPr>
          <w:rFonts w:eastAsia="SimSun"/>
        </w:rPr>
        <w:t xml:space="preserve">, po to visi tiriamieji 40 savaičių kartą per parą vartojo </w:t>
      </w:r>
      <w:proofErr w:type="spellStart"/>
      <w:r w:rsidRPr="00894177">
        <w:rPr>
          <w:rFonts w:eastAsia="SimSun"/>
        </w:rPr>
        <w:t>rozuvastatino</w:t>
      </w:r>
      <w:proofErr w:type="spellEnd"/>
      <w:r w:rsidRPr="00894177">
        <w:rPr>
          <w:rFonts w:eastAsia="SimSun"/>
        </w:rPr>
        <w:t>. Įjungiant į tyrimą, maždaug 30</w:t>
      </w:r>
      <w:r w:rsidRPr="00894177">
        <w:rPr>
          <w:rFonts w:eastAsia="SimSun"/>
        </w:rPr>
        <w:sym w:font="Symbol" w:char="F025"/>
      </w:r>
      <w:r w:rsidRPr="00894177">
        <w:rPr>
          <w:rFonts w:eastAsia="SimSun"/>
        </w:rPr>
        <w:t xml:space="preserve"> pacientų buvo 10</w:t>
      </w:r>
      <w:r w:rsidR="005B1B88">
        <w:rPr>
          <w:rFonts w:eastAsia="SimSun"/>
          <w:szCs w:val="22"/>
          <w:lang w:eastAsia="zh-CN"/>
        </w:rPr>
        <w:t xml:space="preserve"> </w:t>
      </w:r>
      <w:r w:rsidRPr="00DA5F5D">
        <w:rPr>
          <w:rFonts w:eastAsia="SimSun"/>
          <w:szCs w:val="22"/>
          <w:lang w:eastAsia="zh-CN"/>
        </w:rPr>
        <w:t>–</w:t>
      </w:r>
      <w:r w:rsidR="005B1B88">
        <w:rPr>
          <w:rFonts w:eastAsia="SimSun"/>
          <w:szCs w:val="22"/>
          <w:lang w:eastAsia="zh-CN"/>
        </w:rPr>
        <w:t xml:space="preserve"> </w:t>
      </w:r>
      <w:r w:rsidRPr="00894177">
        <w:rPr>
          <w:rFonts w:eastAsia="SimSun"/>
        </w:rPr>
        <w:t>13 metų ir maždaug 17</w:t>
      </w:r>
      <w:r w:rsidRPr="00894177">
        <w:rPr>
          <w:rFonts w:eastAsia="SimSun"/>
        </w:rPr>
        <w:sym w:font="Symbol" w:char="F025"/>
      </w:r>
      <w:r w:rsidRPr="00894177">
        <w:rPr>
          <w:rFonts w:eastAsia="SimSun"/>
        </w:rPr>
        <w:t>, 18</w:t>
      </w:r>
      <w:r w:rsidRPr="00894177">
        <w:rPr>
          <w:rFonts w:eastAsia="SimSun"/>
        </w:rPr>
        <w:sym w:font="Symbol" w:char="F025"/>
      </w:r>
      <w:r w:rsidRPr="00894177">
        <w:rPr>
          <w:rFonts w:eastAsia="SimSun"/>
        </w:rPr>
        <w:t>, 40</w:t>
      </w:r>
      <w:r w:rsidRPr="00894177">
        <w:rPr>
          <w:rFonts w:eastAsia="SimSun"/>
        </w:rPr>
        <w:sym w:font="Symbol" w:char="F025"/>
      </w:r>
      <w:r w:rsidRPr="00894177">
        <w:rPr>
          <w:rFonts w:eastAsia="SimSun"/>
        </w:rPr>
        <w:t xml:space="preserve"> ir 25</w:t>
      </w:r>
      <w:r w:rsidRPr="00894177">
        <w:rPr>
          <w:rFonts w:eastAsia="SimSun"/>
        </w:rPr>
        <w:sym w:font="Symbol" w:char="F025"/>
      </w:r>
      <w:r w:rsidRPr="00894177">
        <w:rPr>
          <w:rFonts w:eastAsia="SimSun"/>
        </w:rPr>
        <w:t xml:space="preserve"> jų buvo atitinkamai II, III, IV ir V lytinio brendimo pagal </w:t>
      </w:r>
      <w:proofErr w:type="spellStart"/>
      <w:r w:rsidRPr="00894177">
        <w:rPr>
          <w:rFonts w:eastAsia="SimSun"/>
        </w:rPr>
        <w:t>Tanner</w:t>
      </w:r>
      <w:proofErr w:type="spellEnd"/>
      <w:r w:rsidRPr="00894177">
        <w:rPr>
          <w:rFonts w:eastAsia="SimSun"/>
        </w:rPr>
        <w:t xml:space="preserve"> stadija. </w:t>
      </w:r>
    </w:p>
    <w:p w14:paraId="79974128" w14:textId="77777777" w:rsidR="00DA5F5D" w:rsidRPr="00894177" w:rsidRDefault="00DA5F5D" w:rsidP="00894177">
      <w:pPr>
        <w:tabs>
          <w:tab w:val="left" w:pos="567"/>
        </w:tabs>
        <w:rPr>
          <w:rFonts w:eastAsia="SimSun"/>
        </w:rPr>
      </w:pPr>
    </w:p>
    <w:p w14:paraId="3AAB8B1A" w14:textId="77777777" w:rsidR="00DA5F5D" w:rsidRPr="00894177" w:rsidRDefault="00DA5F5D" w:rsidP="00894177">
      <w:pPr>
        <w:tabs>
          <w:tab w:val="left" w:pos="567"/>
        </w:tabs>
        <w:rPr>
          <w:rFonts w:eastAsia="SimSun"/>
        </w:rPr>
      </w:pPr>
      <w:r w:rsidRPr="00894177">
        <w:rPr>
          <w:rFonts w:eastAsia="SimSun"/>
        </w:rPr>
        <w:t xml:space="preserve">5 mg, 10 mg ar 20 mg </w:t>
      </w:r>
      <w:proofErr w:type="spellStart"/>
      <w:r w:rsidRPr="00894177">
        <w:rPr>
          <w:rFonts w:eastAsia="SimSun"/>
        </w:rPr>
        <w:t>rozuvastatino</w:t>
      </w:r>
      <w:proofErr w:type="spellEnd"/>
      <w:r w:rsidRPr="00894177">
        <w:rPr>
          <w:rFonts w:eastAsia="SimSun"/>
        </w:rPr>
        <w:t xml:space="preserve"> paros doze gydytiems pacientams MTL-C kiekis sumažėjo atitinkamai 38,3</w:t>
      </w:r>
      <w:r w:rsidRPr="00894177">
        <w:rPr>
          <w:rFonts w:eastAsia="SimSun"/>
        </w:rPr>
        <w:sym w:font="Symbol" w:char="F025"/>
      </w:r>
      <w:r w:rsidRPr="00894177">
        <w:rPr>
          <w:rFonts w:eastAsia="SimSun"/>
        </w:rPr>
        <w:t>, 44,6</w:t>
      </w:r>
      <w:r w:rsidRPr="00894177">
        <w:rPr>
          <w:rFonts w:eastAsia="SimSun"/>
        </w:rPr>
        <w:sym w:font="Symbol" w:char="F025"/>
      </w:r>
      <w:r w:rsidRPr="00894177">
        <w:rPr>
          <w:rFonts w:eastAsia="SimSun"/>
        </w:rPr>
        <w:t xml:space="preserve"> ir 50</w:t>
      </w:r>
      <w:r w:rsidRPr="00894177">
        <w:rPr>
          <w:rFonts w:eastAsia="SimSun"/>
        </w:rPr>
        <w:sym w:font="Symbol" w:char="F025"/>
      </w:r>
      <w:r w:rsidRPr="00894177">
        <w:rPr>
          <w:rFonts w:eastAsia="SimSun"/>
        </w:rPr>
        <w:t xml:space="preserve">, gydytiems </w:t>
      </w:r>
      <w:proofErr w:type="spellStart"/>
      <w:r w:rsidRPr="00894177">
        <w:rPr>
          <w:rFonts w:eastAsia="SimSun"/>
        </w:rPr>
        <w:t>placebu</w:t>
      </w:r>
      <w:proofErr w:type="spellEnd"/>
      <w:r w:rsidRPr="00894177">
        <w:rPr>
          <w:rFonts w:eastAsia="SimSun"/>
        </w:rPr>
        <w:t xml:space="preserve"> </w:t>
      </w:r>
      <w:r w:rsidRPr="00894177">
        <w:rPr>
          <w:rFonts w:eastAsia="SimSun"/>
        </w:rPr>
        <w:sym w:font="Symbol" w:char="F02D"/>
      </w:r>
      <w:r w:rsidRPr="00894177">
        <w:rPr>
          <w:rFonts w:eastAsia="SimSun"/>
        </w:rPr>
        <w:t xml:space="preserve"> 0,7</w:t>
      </w:r>
      <w:r w:rsidRPr="00894177">
        <w:rPr>
          <w:rFonts w:eastAsia="SimSun"/>
        </w:rPr>
        <w:sym w:font="Symbol" w:char="F025"/>
      </w:r>
      <w:r w:rsidRPr="00894177">
        <w:rPr>
          <w:rFonts w:eastAsia="SimSun"/>
        </w:rPr>
        <w:t xml:space="preserve">. </w:t>
      </w:r>
    </w:p>
    <w:p w14:paraId="620429C1" w14:textId="77777777" w:rsidR="00DA5F5D" w:rsidRPr="00894177" w:rsidRDefault="00DA5F5D" w:rsidP="00894177">
      <w:pPr>
        <w:tabs>
          <w:tab w:val="left" w:pos="567"/>
        </w:tabs>
        <w:rPr>
          <w:rFonts w:eastAsia="SimSun"/>
          <w:highlight w:val="yellow"/>
        </w:rPr>
      </w:pPr>
    </w:p>
    <w:p w14:paraId="54C2ABA0" w14:textId="77777777" w:rsidR="00DA5F5D" w:rsidRPr="00894177" w:rsidRDefault="00DA5F5D" w:rsidP="00894177">
      <w:pPr>
        <w:tabs>
          <w:tab w:val="left" w:pos="567"/>
        </w:tabs>
        <w:rPr>
          <w:rFonts w:eastAsia="SimSun"/>
        </w:rPr>
      </w:pPr>
      <w:r w:rsidRPr="00894177">
        <w:rPr>
          <w:rFonts w:eastAsia="SimSun"/>
        </w:rPr>
        <w:t>Atviru būdu atliekamo dozės didinimo iki didžiausios kartą per parą vartojamos 20 mg dozės tyrimo keturiasdešimtosios savaitės pabaigoje 70 iš 173 pacientų (40,5</w:t>
      </w:r>
      <w:r w:rsidRPr="00894177">
        <w:rPr>
          <w:rFonts w:eastAsia="SimSun"/>
        </w:rPr>
        <w:sym w:font="Symbol" w:char="F025"/>
      </w:r>
      <w:r w:rsidRPr="00894177">
        <w:rPr>
          <w:rFonts w:eastAsia="SimSun"/>
        </w:rPr>
        <w:t>) MTL-C kiekis tapo mažesnis negu 2,8 </w:t>
      </w:r>
      <w:proofErr w:type="spellStart"/>
      <w:r w:rsidRPr="00894177">
        <w:rPr>
          <w:rFonts w:eastAsia="SimSun"/>
        </w:rPr>
        <w:t>mmol</w:t>
      </w:r>
      <w:proofErr w:type="spellEnd"/>
      <w:r w:rsidRPr="00894177">
        <w:rPr>
          <w:rFonts w:eastAsia="SimSun"/>
        </w:rPr>
        <w:t>/l).</w:t>
      </w:r>
    </w:p>
    <w:p w14:paraId="4B3F0326" w14:textId="77777777" w:rsidR="005B1B88" w:rsidRPr="00DA5F5D" w:rsidRDefault="005B1B88" w:rsidP="00DA5F5D">
      <w:pPr>
        <w:tabs>
          <w:tab w:val="left" w:pos="567"/>
        </w:tabs>
        <w:rPr>
          <w:rFonts w:eastAsia="SimSun"/>
          <w:szCs w:val="22"/>
          <w:lang w:eastAsia="zh-CN"/>
        </w:rPr>
      </w:pPr>
    </w:p>
    <w:p w14:paraId="4B68A378" w14:textId="3315A708" w:rsidR="005B1B88" w:rsidRPr="00894177" w:rsidRDefault="00DA5F5D" w:rsidP="00894177">
      <w:pPr>
        <w:tabs>
          <w:tab w:val="left" w:pos="567"/>
        </w:tabs>
        <w:rPr>
          <w:rFonts w:eastAsia="SimSun"/>
        </w:rPr>
      </w:pPr>
      <w:r w:rsidRPr="00894177">
        <w:rPr>
          <w:rFonts w:eastAsia="SimSun"/>
        </w:rPr>
        <w:t>Po 52 savaičių tiriamojo gydymo poveikio augimui, kūno svoriui, KMI ar lytiniam brendimui nenustatyta (žr. 4.4 skyrių</w:t>
      </w:r>
      <w:r w:rsidRPr="00DA5F5D">
        <w:rPr>
          <w:rFonts w:eastAsia="SimSun"/>
          <w:szCs w:val="22"/>
          <w:lang w:eastAsia="zh-CN"/>
        </w:rPr>
        <w:t xml:space="preserve">).. </w:t>
      </w:r>
      <w:r w:rsidR="005B1B88">
        <w:rPr>
          <w:rFonts w:eastAsia="SimSun"/>
          <w:szCs w:val="22"/>
          <w:lang w:eastAsia="zh-CN"/>
        </w:rPr>
        <w:t xml:space="preserve">Šis tyrimas </w:t>
      </w:r>
      <w:r w:rsidR="005B1B88" w:rsidRPr="00DA5F5D">
        <w:rPr>
          <w:rFonts w:eastAsia="SimSun"/>
          <w:szCs w:val="22"/>
          <w:lang w:eastAsia="zh-CN"/>
        </w:rPr>
        <w:t>(n </w:t>
      </w:r>
      <w:r w:rsidR="005B1B88" w:rsidRPr="00DA5F5D">
        <w:rPr>
          <w:rFonts w:eastAsia="SimSun"/>
          <w:szCs w:val="22"/>
          <w:lang w:eastAsia="zh-CN"/>
        </w:rPr>
        <w:sym w:font="Symbol" w:char="F03D"/>
      </w:r>
      <w:r w:rsidR="005B1B88" w:rsidRPr="00DA5F5D">
        <w:rPr>
          <w:rFonts w:eastAsia="SimSun"/>
          <w:szCs w:val="22"/>
          <w:lang w:eastAsia="zh-CN"/>
        </w:rPr>
        <w:t xml:space="preserve"> 176) </w:t>
      </w:r>
      <w:r w:rsidR="005B1B88">
        <w:rPr>
          <w:rFonts w:eastAsia="SimSun"/>
          <w:szCs w:val="22"/>
          <w:lang w:eastAsia="zh-CN"/>
        </w:rPr>
        <w:t xml:space="preserve">nebuvo tinkamas </w:t>
      </w:r>
      <w:r w:rsidRPr="00DA5F5D">
        <w:rPr>
          <w:rFonts w:eastAsia="SimSun"/>
          <w:szCs w:val="22"/>
          <w:lang w:eastAsia="zh-CN"/>
        </w:rPr>
        <w:t xml:space="preserve">retai </w:t>
      </w:r>
      <w:r w:rsidR="005B1B88" w:rsidRPr="00DA5F5D">
        <w:rPr>
          <w:rFonts w:eastAsia="SimSun"/>
          <w:szCs w:val="22"/>
          <w:lang w:eastAsia="zh-CN"/>
        </w:rPr>
        <w:t>pasireiškianči</w:t>
      </w:r>
      <w:r w:rsidR="005B1B88">
        <w:rPr>
          <w:rFonts w:eastAsia="SimSun"/>
          <w:szCs w:val="22"/>
          <w:lang w:eastAsia="zh-CN"/>
        </w:rPr>
        <w:t>ų</w:t>
      </w:r>
      <w:r w:rsidR="005B1B88" w:rsidRPr="00DA5F5D">
        <w:rPr>
          <w:rFonts w:eastAsia="SimSun"/>
          <w:szCs w:val="22"/>
          <w:lang w:eastAsia="zh-CN"/>
        </w:rPr>
        <w:t xml:space="preserve"> nepageidaujam</w:t>
      </w:r>
      <w:r w:rsidR="005B1B88">
        <w:rPr>
          <w:rFonts w:eastAsia="SimSun"/>
          <w:szCs w:val="22"/>
          <w:lang w:eastAsia="zh-CN"/>
        </w:rPr>
        <w:t>ų</w:t>
      </w:r>
      <w:r w:rsidR="005B1B88" w:rsidRPr="00DA5F5D">
        <w:rPr>
          <w:rFonts w:eastAsia="SimSun"/>
          <w:szCs w:val="22"/>
          <w:lang w:eastAsia="zh-CN"/>
        </w:rPr>
        <w:t xml:space="preserve"> reiškini</w:t>
      </w:r>
      <w:r w:rsidR="005B1B88">
        <w:rPr>
          <w:rFonts w:eastAsia="SimSun"/>
          <w:szCs w:val="22"/>
          <w:lang w:eastAsia="zh-CN"/>
        </w:rPr>
        <w:t>ų</w:t>
      </w:r>
      <w:r w:rsidR="005B1B88" w:rsidRPr="00DA5F5D">
        <w:rPr>
          <w:rFonts w:eastAsia="SimSun"/>
          <w:szCs w:val="22"/>
          <w:lang w:eastAsia="zh-CN"/>
        </w:rPr>
        <w:t xml:space="preserve"> </w:t>
      </w:r>
      <w:r w:rsidR="005B1B88">
        <w:rPr>
          <w:rFonts w:eastAsia="SimSun"/>
          <w:szCs w:val="22"/>
          <w:lang w:eastAsia="zh-CN"/>
        </w:rPr>
        <w:t>palyginimui</w:t>
      </w:r>
      <w:r w:rsidRPr="00DA5F5D">
        <w:rPr>
          <w:rFonts w:eastAsia="SimSun"/>
          <w:szCs w:val="22"/>
          <w:lang w:eastAsia="zh-CN"/>
        </w:rPr>
        <w:t>.</w:t>
      </w:r>
    </w:p>
    <w:p w14:paraId="08540432" w14:textId="77777777" w:rsidR="005B1B88" w:rsidRPr="005B1B88" w:rsidRDefault="005B1B88" w:rsidP="005B1B88">
      <w:pPr>
        <w:tabs>
          <w:tab w:val="left" w:pos="567"/>
        </w:tabs>
        <w:rPr>
          <w:rFonts w:eastAsia="SimSun"/>
          <w:szCs w:val="22"/>
          <w:lang w:eastAsia="zh-CN"/>
        </w:rPr>
      </w:pPr>
    </w:p>
    <w:p w14:paraId="1A319E39" w14:textId="77777777" w:rsidR="005B1B88" w:rsidRPr="005B1B88" w:rsidRDefault="005B1B88" w:rsidP="005B1B88">
      <w:pPr>
        <w:tabs>
          <w:tab w:val="left" w:pos="567"/>
        </w:tabs>
        <w:rPr>
          <w:rFonts w:eastAsia="SimSun"/>
          <w:szCs w:val="22"/>
          <w:lang w:eastAsia="zh-CN"/>
        </w:rPr>
      </w:pPr>
      <w:r w:rsidRPr="005B1B88">
        <w:rPr>
          <w:rFonts w:eastAsia="SimSun"/>
          <w:szCs w:val="22"/>
          <w:lang w:eastAsia="zh-CN"/>
        </w:rPr>
        <w:t xml:space="preserve">Be to, </w:t>
      </w:r>
      <w:proofErr w:type="spellStart"/>
      <w:r w:rsidRPr="005B1B88">
        <w:rPr>
          <w:rFonts w:eastAsia="SimSun"/>
          <w:szCs w:val="22"/>
          <w:lang w:eastAsia="zh-CN"/>
        </w:rPr>
        <w:t>rozuvastatino</w:t>
      </w:r>
      <w:proofErr w:type="spellEnd"/>
      <w:r w:rsidRPr="005B1B88">
        <w:rPr>
          <w:rFonts w:eastAsia="SimSun"/>
          <w:szCs w:val="22"/>
          <w:lang w:eastAsia="zh-CN"/>
        </w:rPr>
        <w:t xml:space="preserve"> poveikis tirtas 2 metų atviro tikslinės dozės parinkimo tyrimo metu. Jame dalyvavo 198 šeimine </w:t>
      </w:r>
      <w:proofErr w:type="spellStart"/>
      <w:r w:rsidRPr="005B1B88">
        <w:rPr>
          <w:rFonts w:eastAsia="SimSun"/>
          <w:szCs w:val="22"/>
          <w:lang w:eastAsia="zh-CN"/>
        </w:rPr>
        <w:t>heterozigotine</w:t>
      </w:r>
      <w:proofErr w:type="spellEnd"/>
      <w:r w:rsidRPr="005B1B88">
        <w:rPr>
          <w:rFonts w:eastAsia="SimSun"/>
          <w:szCs w:val="22"/>
          <w:lang w:eastAsia="zh-CN"/>
        </w:rPr>
        <w:t xml:space="preserve"> </w:t>
      </w:r>
      <w:proofErr w:type="spellStart"/>
      <w:r w:rsidRPr="005B1B88">
        <w:rPr>
          <w:rFonts w:eastAsia="SimSun"/>
          <w:szCs w:val="22"/>
          <w:lang w:eastAsia="zh-CN"/>
        </w:rPr>
        <w:t>hipercholesterolemija</w:t>
      </w:r>
      <w:proofErr w:type="spellEnd"/>
      <w:r w:rsidRPr="005B1B88">
        <w:rPr>
          <w:rFonts w:eastAsia="SimSun"/>
          <w:szCs w:val="22"/>
          <w:lang w:eastAsia="zh-CN"/>
        </w:rPr>
        <w:t xml:space="preserve"> </w:t>
      </w:r>
      <w:r>
        <w:rPr>
          <w:rFonts w:eastAsia="SimSun"/>
          <w:szCs w:val="22"/>
          <w:lang w:eastAsia="zh-CN"/>
        </w:rPr>
        <w:t>sergantys</w:t>
      </w:r>
      <w:r w:rsidRPr="005B1B88">
        <w:rPr>
          <w:rFonts w:eastAsia="SimSun"/>
          <w:szCs w:val="22"/>
          <w:lang w:eastAsia="zh-CN"/>
        </w:rPr>
        <w:t xml:space="preserve"> vaikai 6</w:t>
      </w:r>
      <w:r>
        <w:rPr>
          <w:rFonts w:eastAsia="SimSun"/>
          <w:szCs w:val="22"/>
          <w:lang w:eastAsia="zh-CN"/>
        </w:rPr>
        <w:t xml:space="preserve"> </w:t>
      </w:r>
      <w:r w:rsidRPr="005B1B88">
        <w:rPr>
          <w:rFonts w:eastAsia="SimSun"/>
          <w:szCs w:val="22"/>
          <w:lang w:eastAsia="zh-CN"/>
        </w:rPr>
        <w:t>-</w:t>
      </w:r>
      <w:r>
        <w:rPr>
          <w:rFonts w:eastAsia="SimSun"/>
          <w:szCs w:val="22"/>
          <w:lang w:eastAsia="zh-CN"/>
        </w:rPr>
        <w:t xml:space="preserve"> </w:t>
      </w:r>
      <w:r w:rsidRPr="005B1B88">
        <w:rPr>
          <w:rFonts w:eastAsia="SimSun"/>
          <w:szCs w:val="22"/>
          <w:lang w:eastAsia="zh-CN"/>
        </w:rPr>
        <w:t>17 metų</w:t>
      </w:r>
      <w:r>
        <w:rPr>
          <w:rFonts w:eastAsia="SimSun"/>
          <w:szCs w:val="22"/>
          <w:lang w:eastAsia="zh-CN"/>
        </w:rPr>
        <w:t xml:space="preserve"> amžiaus vaikai</w:t>
      </w:r>
      <w:r w:rsidRPr="005B1B88">
        <w:rPr>
          <w:rFonts w:eastAsia="SimSun"/>
          <w:szCs w:val="22"/>
          <w:lang w:eastAsia="zh-CN"/>
        </w:rPr>
        <w:t xml:space="preserve"> (88 berniukai ir 110 mergaičių, brendimo stadija pagal </w:t>
      </w:r>
      <w:proofErr w:type="spellStart"/>
      <w:r w:rsidRPr="005B1B88">
        <w:rPr>
          <w:rFonts w:eastAsia="SimSun"/>
          <w:szCs w:val="22"/>
          <w:lang w:eastAsia="zh-CN"/>
        </w:rPr>
        <w:t>Tanner</w:t>
      </w:r>
      <w:proofErr w:type="spellEnd"/>
      <w:r w:rsidRPr="005B1B88">
        <w:rPr>
          <w:rFonts w:eastAsia="SimSun"/>
          <w:szCs w:val="22"/>
          <w:lang w:eastAsia="zh-CN"/>
        </w:rPr>
        <w:t xml:space="preserve"> &lt; II-V</w:t>
      </w:r>
      <w:r>
        <w:rPr>
          <w:rFonts w:eastAsia="SimSun"/>
          <w:szCs w:val="22"/>
          <w:lang w:eastAsia="zh-CN"/>
        </w:rPr>
        <w:t>)</w:t>
      </w:r>
      <w:r w:rsidRPr="005B1B88">
        <w:rPr>
          <w:rFonts w:eastAsia="SimSun"/>
          <w:szCs w:val="22"/>
          <w:lang w:eastAsia="zh-CN"/>
        </w:rPr>
        <w:t xml:space="preserve">. Pradinė dozė visiems pacientams buvo 5 mg </w:t>
      </w:r>
      <w:proofErr w:type="spellStart"/>
      <w:r w:rsidRPr="005B1B88">
        <w:rPr>
          <w:rFonts w:eastAsia="SimSun"/>
          <w:szCs w:val="22"/>
          <w:lang w:eastAsia="zh-CN"/>
        </w:rPr>
        <w:t>rozuvastatino</w:t>
      </w:r>
      <w:proofErr w:type="spellEnd"/>
      <w:r w:rsidRPr="005B1B88">
        <w:rPr>
          <w:rFonts w:eastAsia="SimSun"/>
          <w:szCs w:val="22"/>
          <w:lang w:eastAsia="zh-CN"/>
        </w:rPr>
        <w:t xml:space="preserve"> 1 kartą per parą. 6</w:t>
      </w:r>
      <w:r>
        <w:rPr>
          <w:rFonts w:eastAsia="SimSun"/>
          <w:szCs w:val="22"/>
          <w:lang w:eastAsia="zh-CN"/>
        </w:rPr>
        <w:t xml:space="preserve"> </w:t>
      </w:r>
      <w:r w:rsidRPr="005B1B88">
        <w:rPr>
          <w:rFonts w:eastAsia="SimSun"/>
          <w:szCs w:val="22"/>
          <w:lang w:eastAsia="zh-CN"/>
        </w:rPr>
        <w:t>-</w:t>
      </w:r>
      <w:r>
        <w:rPr>
          <w:rFonts w:eastAsia="SimSun"/>
          <w:szCs w:val="22"/>
          <w:lang w:eastAsia="zh-CN"/>
        </w:rPr>
        <w:t xml:space="preserve"> </w:t>
      </w:r>
      <w:r w:rsidRPr="005B1B88">
        <w:rPr>
          <w:rFonts w:eastAsia="SimSun"/>
          <w:szCs w:val="22"/>
          <w:lang w:eastAsia="zh-CN"/>
        </w:rPr>
        <w:t xml:space="preserve">9 metų pacientams (n = 64) ją leista didinti iki 10 mg 1 kartą per parą, o </w:t>
      </w:r>
      <w:r>
        <w:rPr>
          <w:rFonts w:eastAsia="SimSun"/>
          <w:szCs w:val="22"/>
          <w:lang w:eastAsia="zh-CN"/>
        </w:rPr>
        <w:br/>
      </w:r>
      <w:r w:rsidRPr="005B1B88">
        <w:rPr>
          <w:rFonts w:eastAsia="SimSun"/>
          <w:szCs w:val="22"/>
          <w:lang w:eastAsia="zh-CN"/>
        </w:rPr>
        <w:t>10</w:t>
      </w:r>
      <w:r>
        <w:rPr>
          <w:rFonts w:eastAsia="SimSun"/>
          <w:szCs w:val="22"/>
          <w:lang w:eastAsia="zh-CN"/>
        </w:rPr>
        <w:t xml:space="preserve"> </w:t>
      </w:r>
      <w:r w:rsidRPr="005B1B88">
        <w:rPr>
          <w:rFonts w:eastAsia="SimSun"/>
          <w:szCs w:val="22"/>
          <w:lang w:eastAsia="zh-CN"/>
        </w:rPr>
        <w:t>-</w:t>
      </w:r>
      <w:r>
        <w:rPr>
          <w:rFonts w:eastAsia="SimSun"/>
          <w:szCs w:val="22"/>
          <w:lang w:eastAsia="zh-CN"/>
        </w:rPr>
        <w:t xml:space="preserve"> </w:t>
      </w:r>
      <w:r w:rsidRPr="005B1B88">
        <w:rPr>
          <w:rFonts w:eastAsia="SimSun"/>
          <w:szCs w:val="22"/>
          <w:lang w:eastAsia="zh-CN"/>
        </w:rPr>
        <w:t xml:space="preserve">17 metų (n = 134) – iki 20 mg 1 kartą per parą. </w:t>
      </w:r>
    </w:p>
    <w:p w14:paraId="7C8FC30D" w14:textId="77777777" w:rsidR="005B1B88" w:rsidRPr="005B1B88" w:rsidRDefault="005B1B88" w:rsidP="005B1B88">
      <w:pPr>
        <w:tabs>
          <w:tab w:val="left" w:pos="567"/>
        </w:tabs>
        <w:rPr>
          <w:rFonts w:eastAsia="SimSun"/>
          <w:szCs w:val="22"/>
          <w:lang w:eastAsia="zh-CN"/>
        </w:rPr>
      </w:pPr>
    </w:p>
    <w:p w14:paraId="323ABB77" w14:textId="77777777" w:rsidR="005B1B88" w:rsidRPr="005B1B88" w:rsidRDefault="005B1B88" w:rsidP="005B1B88">
      <w:pPr>
        <w:tabs>
          <w:tab w:val="left" w:pos="567"/>
        </w:tabs>
        <w:rPr>
          <w:rFonts w:eastAsia="SimSun"/>
          <w:szCs w:val="22"/>
          <w:lang w:eastAsia="zh-CN"/>
        </w:rPr>
      </w:pPr>
      <w:r w:rsidRPr="005B1B88">
        <w:rPr>
          <w:rFonts w:eastAsia="SimSun"/>
          <w:szCs w:val="22"/>
          <w:lang w:eastAsia="zh-CN"/>
        </w:rPr>
        <w:t xml:space="preserve">Po 24 </w:t>
      </w:r>
      <w:proofErr w:type="spellStart"/>
      <w:r w:rsidRPr="005B1B88">
        <w:rPr>
          <w:rFonts w:eastAsia="SimSun"/>
          <w:szCs w:val="22"/>
          <w:lang w:eastAsia="zh-CN"/>
        </w:rPr>
        <w:t>rozuvastatino</w:t>
      </w:r>
      <w:proofErr w:type="spellEnd"/>
      <w:r w:rsidRPr="005B1B88">
        <w:rPr>
          <w:rFonts w:eastAsia="SimSun"/>
          <w:szCs w:val="22"/>
          <w:lang w:eastAsia="zh-CN"/>
        </w:rPr>
        <w:t xml:space="preserve"> vartojimo mėnesių mažiausių kvadratų metodu apskaičiuota MTL-C koncentracija, palyginus su pradine, buvo sumažėjusi 43 % (</w:t>
      </w:r>
      <w:r>
        <w:rPr>
          <w:rFonts w:eastAsia="SimSun"/>
          <w:szCs w:val="22"/>
          <w:lang w:eastAsia="zh-CN"/>
        </w:rPr>
        <w:t>pradinė</w:t>
      </w:r>
      <w:r w:rsidRPr="005B1B88">
        <w:rPr>
          <w:rFonts w:eastAsia="SimSun"/>
          <w:szCs w:val="22"/>
          <w:lang w:eastAsia="zh-CN"/>
        </w:rPr>
        <w:t xml:space="preserve"> buvo 236 mg/dl, po 24 mėn. – 133 mg/dl): nuo 6 iki &lt; 10 metų grupės pacientams – 43 % (</w:t>
      </w:r>
      <w:r>
        <w:rPr>
          <w:rFonts w:eastAsia="SimSun"/>
          <w:szCs w:val="22"/>
          <w:lang w:eastAsia="zh-CN"/>
        </w:rPr>
        <w:t>pradinė</w:t>
      </w:r>
      <w:r w:rsidRPr="005B1B88">
        <w:rPr>
          <w:rFonts w:eastAsia="SimSun"/>
          <w:szCs w:val="22"/>
          <w:lang w:eastAsia="zh-CN"/>
        </w:rPr>
        <w:t xml:space="preserve"> buvo 234 mg/dl, po 24 mėn. – 124 mg/dl), nuo 10 iki &lt; 14 metų – 45 % (</w:t>
      </w:r>
      <w:r>
        <w:rPr>
          <w:rFonts w:eastAsia="SimSun"/>
          <w:szCs w:val="22"/>
          <w:lang w:eastAsia="zh-CN"/>
        </w:rPr>
        <w:t>pradinė</w:t>
      </w:r>
      <w:r w:rsidRPr="005B1B88">
        <w:rPr>
          <w:rFonts w:eastAsia="SimSun"/>
          <w:szCs w:val="22"/>
          <w:lang w:eastAsia="zh-CN"/>
        </w:rPr>
        <w:t xml:space="preserve"> buvo 234 mg/dl, po 24 mėn. – 124 mg/dl) ir nuo 14 iki &lt; 18 metų – 35 % (</w:t>
      </w:r>
      <w:r>
        <w:rPr>
          <w:rFonts w:eastAsia="SimSun"/>
          <w:szCs w:val="22"/>
          <w:lang w:eastAsia="zh-CN"/>
        </w:rPr>
        <w:t>pradinė</w:t>
      </w:r>
      <w:r w:rsidRPr="005B1B88">
        <w:rPr>
          <w:rFonts w:eastAsia="SimSun"/>
          <w:szCs w:val="22"/>
          <w:lang w:eastAsia="zh-CN"/>
        </w:rPr>
        <w:t xml:space="preserve"> buvo 241 mg/dl, po 24 mėn. – 153 mg/dl). </w:t>
      </w:r>
    </w:p>
    <w:p w14:paraId="123693E2" w14:textId="77777777" w:rsidR="005B1B88" w:rsidRPr="005B1B88" w:rsidRDefault="005B1B88" w:rsidP="005B1B88">
      <w:pPr>
        <w:tabs>
          <w:tab w:val="left" w:pos="567"/>
        </w:tabs>
        <w:rPr>
          <w:rFonts w:eastAsia="SimSun"/>
          <w:szCs w:val="22"/>
          <w:lang w:eastAsia="zh-CN"/>
        </w:rPr>
      </w:pPr>
    </w:p>
    <w:p w14:paraId="52D3FBCC" w14:textId="77777777" w:rsidR="005B1B88" w:rsidRPr="005B1B88" w:rsidRDefault="005B1B88" w:rsidP="005B1B88">
      <w:pPr>
        <w:tabs>
          <w:tab w:val="left" w:pos="567"/>
        </w:tabs>
        <w:rPr>
          <w:rFonts w:eastAsia="SimSun"/>
          <w:szCs w:val="22"/>
          <w:lang w:eastAsia="zh-CN"/>
        </w:rPr>
      </w:pPr>
      <w:r w:rsidRPr="005B1B88">
        <w:rPr>
          <w:rFonts w:eastAsia="SimSun"/>
          <w:szCs w:val="22"/>
          <w:lang w:eastAsia="zh-CN"/>
        </w:rPr>
        <w:t xml:space="preserve">Vartojus 5 mg, 10 mg arba 20 mg </w:t>
      </w:r>
      <w:proofErr w:type="spellStart"/>
      <w:r w:rsidRPr="005B1B88">
        <w:rPr>
          <w:rFonts w:eastAsia="SimSun"/>
          <w:szCs w:val="22"/>
          <w:lang w:eastAsia="zh-CN"/>
        </w:rPr>
        <w:t>rozuvastatino</w:t>
      </w:r>
      <w:proofErr w:type="spellEnd"/>
      <w:r w:rsidRPr="005B1B88">
        <w:rPr>
          <w:rFonts w:eastAsia="SimSun"/>
          <w:szCs w:val="22"/>
          <w:lang w:eastAsia="zh-CN"/>
        </w:rPr>
        <w:t xml:space="preserve">, taip pat nustatyta statistikai reikšmingų vidutinių antrinių lipidų ir lipoproteinų rodiklių (DTL-C, bendrojo cholesterolio, ne DTL-C, MTL-C/DTL-C, BC/DTL-C, TG/DTL-C, ne DTL-C/DTL-C, </w:t>
      </w:r>
      <w:proofErr w:type="spellStart"/>
      <w:r w:rsidRPr="005B1B88">
        <w:rPr>
          <w:rFonts w:eastAsia="SimSun"/>
          <w:szCs w:val="22"/>
          <w:lang w:eastAsia="zh-CN"/>
        </w:rPr>
        <w:t>ApoB</w:t>
      </w:r>
      <w:proofErr w:type="spellEnd"/>
      <w:r w:rsidRPr="005B1B88">
        <w:rPr>
          <w:rFonts w:eastAsia="SimSun"/>
          <w:szCs w:val="22"/>
          <w:lang w:eastAsia="zh-CN"/>
        </w:rPr>
        <w:t xml:space="preserve">, </w:t>
      </w:r>
      <w:proofErr w:type="spellStart"/>
      <w:r w:rsidRPr="005B1B88">
        <w:rPr>
          <w:rFonts w:eastAsia="SimSun"/>
          <w:szCs w:val="22"/>
          <w:lang w:eastAsia="zh-CN"/>
        </w:rPr>
        <w:t>ApoB</w:t>
      </w:r>
      <w:proofErr w:type="spellEnd"/>
      <w:r w:rsidRPr="005B1B88">
        <w:rPr>
          <w:rFonts w:eastAsia="SimSun"/>
          <w:szCs w:val="22"/>
          <w:lang w:eastAsia="zh-CN"/>
        </w:rPr>
        <w:t xml:space="preserve">/ApoA-1) pokyčių palyginus su </w:t>
      </w:r>
      <w:r w:rsidR="000D57BC">
        <w:rPr>
          <w:rFonts w:eastAsia="SimSun"/>
          <w:szCs w:val="22"/>
          <w:lang w:eastAsia="zh-CN"/>
        </w:rPr>
        <w:t>buvusiais tyrimo pradžioje</w:t>
      </w:r>
      <w:r w:rsidRPr="005B1B88">
        <w:rPr>
          <w:rFonts w:eastAsia="SimSun"/>
          <w:szCs w:val="22"/>
          <w:lang w:eastAsia="zh-CN"/>
        </w:rPr>
        <w:t xml:space="preserve">. Kiekvienas iš jų rodė palankų poveikį lipidų koncentracijoms, </w:t>
      </w:r>
      <w:r w:rsidR="000D57BC">
        <w:rPr>
          <w:rFonts w:eastAsia="SimSun"/>
          <w:szCs w:val="22"/>
          <w:lang w:eastAsia="zh-CN"/>
        </w:rPr>
        <w:t xml:space="preserve">išlikusį </w:t>
      </w:r>
      <w:r w:rsidRPr="005B1B88">
        <w:rPr>
          <w:rFonts w:eastAsia="SimSun"/>
          <w:szCs w:val="22"/>
          <w:lang w:eastAsia="zh-CN"/>
        </w:rPr>
        <w:t xml:space="preserve">2 metus. </w:t>
      </w:r>
    </w:p>
    <w:p w14:paraId="296FB1E1" w14:textId="77777777" w:rsidR="005B1B88" w:rsidRPr="005B1B88" w:rsidRDefault="005B1B88" w:rsidP="005B1B88">
      <w:pPr>
        <w:tabs>
          <w:tab w:val="left" w:pos="567"/>
        </w:tabs>
        <w:rPr>
          <w:rFonts w:eastAsia="SimSun"/>
          <w:szCs w:val="22"/>
          <w:lang w:eastAsia="zh-CN"/>
        </w:rPr>
      </w:pPr>
    </w:p>
    <w:p w14:paraId="3D07C660" w14:textId="77777777" w:rsidR="005B1B88" w:rsidRPr="005B1B88" w:rsidRDefault="005B1B88" w:rsidP="005B1B88">
      <w:pPr>
        <w:tabs>
          <w:tab w:val="left" w:pos="567"/>
        </w:tabs>
        <w:rPr>
          <w:rFonts w:eastAsia="SimSun"/>
          <w:szCs w:val="22"/>
          <w:lang w:eastAsia="zh-CN"/>
        </w:rPr>
      </w:pPr>
      <w:r w:rsidRPr="005B1B88">
        <w:rPr>
          <w:rFonts w:eastAsia="SimSun"/>
          <w:szCs w:val="22"/>
          <w:lang w:eastAsia="zh-CN"/>
        </w:rPr>
        <w:t xml:space="preserve">Po 24 gydymo mėnesių poveikio augimui, kūno svoriui, KMI ar lytiniam brendimui nenustatyta (žr. 4.4  skyrių). </w:t>
      </w:r>
    </w:p>
    <w:p w14:paraId="6E522F35" w14:textId="77777777" w:rsidR="005B1B88" w:rsidRPr="005B1B88" w:rsidRDefault="005B1B88" w:rsidP="005B1B88">
      <w:pPr>
        <w:tabs>
          <w:tab w:val="left" w:pos="567"/>
        </w:tabs>
        <w:rPr>
          <w:rFonts w:eastAsia="SimSun"/>
          <w:szCs w:val="22"/>
          <w:lang w:eastAsia="zh-CN"/>
        </w:rPr>
      </w:pPr>
    </w:p>
    <w:p w14:paraId="61E9F864" w14:textId="77777777" w:rsidR="005B1B88" w:rsidRDefault="005B1B88" w:rsidP="005B1B88">
      <w:pPr>
        <w:tabs>
          <w:tab w:val="left" w:pos="567"/>
        </w:tabs>
        <w:rPr>
          <w:rFonts w:eastAsia="SimSun"/>
          <w:szCs w:val="22"/>
          <w:lang w:eastAsia="zh-CN"/>
        </w:rPr>
      </w:pPr>
      <w:r w:rsidRPr="005B1B88">
        <w:rPr>
          <w:rFonts w:eastAsia="SimSun"/>
          <w:szCs w:val="22"/>
          <w:lang w:eastAsia="zh-CN"/>
        </w:rPr>
        <w:t xml:space="preserve">Europos vaistų agentūra atleido nuo įpareigojimo pateikti </w:t>
      </w:r>
      <w:proofErr w:type="spellStart"/>
      <w:r w:rsidRPr="005B1B88">
        <w:rPr>
          <w:rFonts w:eastAsia="SimSun"/>
          <w:szCs w:val="22"/>
          <w:lang w:eastAsia="zh-CN"/>
        </w:rPr>
        <w:t>rozuvastatino</w:t>
      </w:r>
      <w:proofErr w:type="spellEnd"/>
      <w:r w:rsidRPr="005B1B88">
        <w:rPr>
          <w:rFonts w:eastAsia="SimSun"/>
          <w:szCs w:val="22"/>
          <w:lang w:eastAsia="zh-CN"/>
        </w:rPr>
        <w:t xml:space="preserve"> tyrimų su visais vaikų populiacijos pogrupiais duomenis </w:t>
      </w:r>
      <w:proofErr w:type="spellStart"/>
      <w:r w:rsidRPr="005B1B88">
        <w:rPr>
          <w:rFonts w:eastAsia="SimSun"/>
          <w:szCs w:val="22"/>
          <w:lang w:eastAsia="zh-CN"/>
        </w:rPr>
        <w:t>homozigotinei</w:t>
      </w:r>
      <w:proofErr w:type="spellEnd"/>
      <w:r w:rsidRPr="005B1B88">
        <w:rPr>
          <w:rFonts w:eastAsia="SimSun"/>
          <w:szCs w:val="22"/>
          <w:lang w:eastAsia="zh-CN"/>
        </w:rPr>
        <w:t xml:space="preserve"> šeiminei </w:t>
      </w:r>
      <w:proofErr w:type="spellStart"/>
      <w:r w:rsidRPr="005B1B88">
        <w:rPr>
          <w:rFonts w:eastAsia="SimSun"/>
          <w:szCs w:val="22"/>
          <w:lang w:eastAsia="zh-CN"/>
        </w:rPr>
        <w:t>hipercholesterolemijai</w:t>
      </w:r>
      <w:proofErr w:type="spellEnd"/>
      <w:r w:rsidRPr="005B1B88">
        <w:rPr>
          <w:rFonts w:eastAsia="SimSun"/>
          <w:szCs w:val="22"/>
          <w:lang w:eastAsia="zh-CN"/>
        </w:rPr>
        <w:t xml:space="preserve"> ir pirminei sudėtinei (mišriai) </w:t>
      </w:r>
      <w:proofErr w:type="spellStart"/>
      <w:r w:rsidRPr="005B1B88">
        <w:rPr>
          <w:rFonts w:eastAsia="SimSun"/>
          <w:szCs w:val="22"/>
          <w:lang w:eastAsia="zh-CN"/>
        </w:rPr>
        <w:t>dislipidemijai</w:t>
      </w:r>
      <w:proofErr w:type="spellEnd"/>
      <w:r w:rsidRPr="005B1B88">
        <w:rPr>
          <w:rFonts w:eastAsia="SimSun"/>
          <w:szCs w:val="22"/>
          <w:lang w:eastAsia="zh-CN"/>
        </w:rPr>
        <w:t xml:space="preserve"> gydyti bei kardiovaskulinių reiškinių profilaktikai (vartojimo vaikams informacija pateikiama 4.2 skyriuje).</w:t>
      </w:r>
    </w:p>
    <w:p w14:paraId="67EB0325" w14:textId="77777777" w:rsidR="00DA5F5D" w:rsidRPr="00894177" w:rsidRDefault="00DA5F5D" w:rsidP="00894177">
      <w:pPr>
        <w:tabs>
          <w:tab w:val="left" w:pos="567"/>
        </w:tabs>
        <w:rPr>
          <w:rFonts w:eastAsia="SimSun"/>
        </w:rPr>
      </w:pPr>
    </w:p>
    <w:p w14:paraId="3DE49515"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5.2</w:t>
      </w:r>
      <w:r w:rsidRPr="00894177">
        <w:rPr>
          <w:rFonts w:eastAsia="SimSun"/>
          <w:b/>
        </w:rPr>
        <w:tab/>
      </w:r>
      <w:proofErr w:type="spellStart"/>
      <w:r w:rsidRPr="00894177">
        <w:rPr>
          <w:rFonts w:eastAsia="SimSun"/>
          <w:b/>
        </w:rPr>
        <w:t>Farmakokinetinės</w:t>
      </w:r>
      <w:proofErr w:type="spellEnd"/>
      <w:r w:rsidRPr="00894177">
        <w:rPr>
          <w:rFonts w:eastAsia="SimSun"/>
          <w:b/>
        </w:rPr>
        <w:t xml:space="preserve"> savybės</w:t>
      </w:r>
    </w:p>
    <w:p w14:paraId="05381D06" w14:textId="77777777" w:rsidR="00DA5F5D" w:rsidRPr="00894177" w:rsidRDefault="00DA5F5D" w:rsidP="00C139FE">
      <w:pPr>
        <w:rPr>
          <w:rFonts w:eastAsia="SimSun"/>
        </w:rPr>
      </w:pPr>
    </w:p>
    <w:p w14:paraId="54BE3337" w14:textId="77777777" w:rsidR="00DA5F5D" w:rsidRPr="00894177" w:rsidRDefault="00DA5F5D" w:rsidP="00894177">
      <w:pPr>
        <w:tabs>
          <w:tab w:val="left" w:pos="567"/>
        </w:tabs>
        <w:rPr>
          <w:rFonts w:eastAsia="SimSun"/>
          <w:u w:val="single"/>
        </w:rPr>
      </w:pPr>
      <w:r w:rsidRPr="00894177">
        <w:rPr>
          <w:rFonts w:eastAsia="SimSun"/>
          <w:u w:val="single"/>
        </w:rPr>
        <w:t>Absorbcija</w:t>
      </w:r>
    </w:p>
    <w:p w14:paraId="1FBF9C20" w14:textId="77777777" w:rsidR="00DA5F5D" w:rsidRPr="00894177" w:rsidRDefault="00DA5F5D" w:rsidP="00894177">
      <w:pPr>
        <w:tabs>
          <w:tab w:val="left" w:pos="567"/>
        </w:tabs>
        <w:rPr>
          <w:rFonts w:eastAsia="SimSun"/>
        </w:rPr>
      </w:pPr>
      <w:r w:rsidRPr="00894177">
        <w:rPr>
          <w:rFonts w:eastAsia="SimSun"/>
        </w:rPr>
        <w:t xml:space="preserve">Išgėrus </w:t>
      </w:r>
      <w:proofErr w:type="spellStart"/>
      <w:r w:rsidRPr="00894177">
        <w:rPr>
          <w:rFonts w:eastAsia="SimSun"/>
        </w:rPr>
        <w:t>rozuvastatino</w:t>
      </w:r>
      <w:proofErr w:type="spellEnd"/>
      <w:r w:rsidRPr="00894177">
        <w:rPr>
          <w:rFonts w:eastAsia="SimSun"/>
        </w:rPr>
        <w:t>, didžiausia koncentracija kraujo plazmoje atsiranda maždaug po 5 val., absoliutus biologinis prieinamumas yra maždaug 20%.</w:t>
      </w:r>
    </w:p>
    <w:p w14:paraId="14D5349F" w14:textId="77777777" w:rsidR="00DA5F5D" w:rsidRPr="00894177" w:rsidRDefault="00DA5F5D" w:rsidP="00894177">
      <w:pPr>
        <w:tabs>
          <w:tab w:val="left" w:pos="567"/>
        </w:tabs>
        <w:rPr>
          <w:rFonts w:eastAsia="SimSun"/>
          <w:highlight w:val="yellow"/>
        </w:rPr>
      </w:pPr>
    </w:p>
    <w:p w14:paraId="525065B1" w14:textId="77777777" w:rsidR="00DA5F5D" w:rsidRPr="00894177" w:rsidRDefault="00DA5F5D" w:rsidP="00894177">
      <w:pPr>
        <w:tabs>
          <w:tab w:val="left" w:pos="567"/>
        </w:tabs>
        <w:rPr>
          <w:rFonts w:eastAsia="SimSun"/>
          <w:u w:val="single"/>
        </w:rPr>
      </w:pPr>
      <w:r w:rsidRPr="00894177">
        <w:rPr>
          <w:rFonts w:eastAsia="SimSun"/>
          <w:u w:val="single"/>
        </w:rPr>
        <w:t>Pasiskirstymas</w:t>
      </w:r>
    </w:p>
    <w:p w14:paraId="715A1E66" w14:textId="77777777" w:rsidR="00DA5F5D" w:rsidRPr="00894177" w:rsidRDefault="00DA5F5D" w:rsidP="00894177">
      <w:pPr>
        <w:tabs>
          <w:tab w:val="left" w:pos="567"/>
        </w:tabs>
        <w:rPr>
          <w:rFonts w:eastAsia="SimSun"/>
        </w:rPr>
      </w:pPr>
      <w:proofErr w:type="spellStart"/>
      <w:r w:rsidRPr="00894177">
        <w:rPr>
          <w:rFonts w:eastAsia="SimSun"/>
        </w:rPr>
        <w:t>Rozuvastatinas</w:t>
      </w:r>
      <w:proofErr w:type="spellEnd"/>
      <w:r w:rsidRPr="00894177">
        <w:rPr>
          <w:rFonts w:eastAsia="SimSun"/>
        </w:rPr>
        <w:t xml:space="preserve"> ekstensyviai kaupiasi kepenyse – svarbiausioje cholesterolio sintezės ir MTL-C klirenso vietoje. </w:t>
      </w:r>
      <w:proofErr w:type="spellStart"/>
      <w:r w:rsidRPr="00894177">
        <w:rPr>
          <w:rFonts w:eastAsia="SimSun"/>
        </w:rPr>
        <w:t>Rozuvastatino</w:t>
      </w:r>
      <w:proofErr w:type="spellEnd"/>
      <w:r w:rsidRPr="00894177">
        <w:rPr>
          <w:rFonts w:eastAsia="SimSun"/>
        </w:rPr>
        <w:t xml:space="preserve"> pasiskirstymo tūris yra maždaug 134 litrai. Apie 90% </w:t>
      </w:r>
      <w:proofErr w:type="spellStart"/>
      <w:r w:rsidRPr="00894177">
        <w:rPr>
          <w:rFonts w:eastAsia="SimSun"/>
        </w:rPr>
        <w:t>rozuvastatino</w:t>
      </w:r>
      <w:proofErr w:type="spellEnd"/>
      <w:r w:rsidRPr="00894177">
        <w:rPr>
          <w:rFonts w:eastAsia="SimSun"/>
        </w:rPr>
        <w:t xml:space="preserve"> prisijungia prie kraujo plazmos baltymų, daugiausia </w:t>
      </w:r>
      <w:proofErr w:type="spellStart"/>
      <w:r w:rsidRPr="00894177">
        <w:rPr>
          <w:rFonts w:eastAsia="SimSun"/>
        </w:rPr>
        <w:t>albumino</w:t>
      </w:r>
      <w:proofErr w:type="spellEnd"/>
      <w:r w:rsidRPr="00894177">
        <w:rPr>
          <w:rFonts w:eastAsia="SimSun"/>
        </w:rPr>
        <w:t>.</w:t>
      </w:r>
    </w:p>
    <w:p w14:paraId="294D2CDC" w14:textId="77777777" w:rsidR="00DA5F5D" w:rsidRPr="00894177" w:rsidRDefault="00DA5F5D" w:rsidP="00894177">
      <w:pPr>
        <w:tabs>
          <w:tab w:val="left" w:pos="567"/>
        </w:tabs>
        <w:rPr>
          <w:rFonts w:eastAsia="SimSun"/>
          <w:highlight w:val="yellow"/>
        </w:rPr>
      </w:pPr>
    </w:p>
    <w:p w14:paraId="10BECCDD" w14:textId="77777777" w:rsidR="00DA5F5D" w:rsidRPr="00894177" w:rsidRDefault="00DA5F5D" w:rsidP="00894177">
      <w:pPr>
        <w:tabs>
          <w:tab w:val="left" w:pos="567"/>
        </w:tabs>
        <w:rPr>
          <w:rFonts w:eastAsia="SimSun"/>
          <w:u w:val="single"/>
        </w:rPr>
      </w:pPr>
      <w:proofErr w:type="spellStart"/>
      <w:r w:rsidRPr="00894177">
        <w:rPr>
          <w:rFonts w:eastAsia="SimSun"/>
          <w:u w:val="single"/>
        </w:rPr>
        <w:t>Biotransformacija</w:t>
      </w:r>
      <w:proofErr w:type="spellEnd"/>
    </w:p>
    <w:p w14:paraId="02C60511" w14:textId="60B5BC8A" w:rsidR="00DA5F5D" w:rsidRPr="00894177" w:rsidRDefault="00DA5F5D" w:rsidP="00894177">
      <w:pPr>
        <w:tabs>
          <w:tab w:val="left" w:pos="567"/>
        </w:tabs>
        <w:rPr>
          <w:rFonts w:eastAsia="SimSun"/>
        </w:rPr>
      </w:pPr>
      <w:proofErr w:type="spellStart"/>
      <w:r w:rsidRPr="00894177">
        <w:rPr>
          <w:rFonts w:eastAsia="SimSun"/>
        </w:rPr>
        <w:t>Metabolizuojama</w:t>
      </w:r>
      <w:proofErr w:type="spellEnd"/>
      <w:r w:rsidRPr="00894177">
        <w:rPr>
          <w:rFonts w:eastAsia="SimSun"/>
        </w:rPr>
        <w:t xml:space="preserve"> maža </w:t>
      </w:r>
      <w:proofErr w:type="spellStart"/>
      <w:r w:rsidRPr="00894177">
        <w:rPr>
          <w:rFonts w:eastAsia="SimSun"/>
        </w:rPr>
        <w:t>rozuvastatino</w:t>
      </w:r>
      <w:proofErr w:type="spellEnd"/>
      <w:r w:rsidRPr="00894177">
        <w:rPr>
          <w:rFonts w:eastAsia="SimSun"/>
        </w:rPr>
        <w:t xml:space="preserve"> dalis (apie 10%). Metabolizmo tyrimų </w:t>
      </w:r>
      <w:proofErr w:type="spellStart"/>
      <w:r w:rsidRPr="00894177">
        <w:rPr>
          <w:rFonts w:eastAsia="SimSun"/>
          <w:i/>
        </w:rPr>
        <w:t>in</w:t>
      </w:r>
      <w:proofErr w:type="spellEnd"/>
      <w:r w:rsidRPr="00894177">
        <w:rPr>
          <w:rFonts w:eastAsia="SimSun"/>
          <w:i/>
        </w:rPr>
        <w:t xml:space="preserve"> </w:t>
      </w:r>
      <w:proofErr w:type="spellStart"/>
      <w:r w:rsidRPr="00894177">
        <w:rPr>
          <w:rFonts w:eastAsia="SimSun"/>
          <w:i/>
        </w:rPr>
        <w:t>vitro</w:t>
      </w:r>
      <w:proofErr w:type="spellEnd"/>
      <w:r w:rsidRPr="00894177">
        <w:rPr>
          <w:rFonts w:eastAsia="SimSun"/>
          <w:i/>
        </w:rPr>
        <w:t xml:space="preserve"> </w:t>
      </w:r>
      <w:r w:rsidRPr="00894177">
        <w:rPr>
          <w:rFonts w:eastAsia="SimSun"/>
        </w:rPr>
        <w:t xml:space="preserve">su žmogaus kepenų ląstelėmis rezultatai rodo, kad </w:t>
      </w:r>
      <w:proofErr w:type="spellStart"/>
      <w:r w:rsidRPr="00894177">
        <w:rPr>
          <w:rFonts w:eastAsia="SimSun"/>
        </w:rPr>
        <w:t>rozuvastatinas</w:t>
      </w:r>
      <w:proofErr w:type="spellEnd"/>
      <w:r w:rsidRPr="00894177">
        <w:rPr>
          <w:rFonts w:eastAsia="SimSun"/>
        </w:rPr>
        <w:t xml:space="preserve"> yra menkas substratas </w:t>
      </w:r>
      <w:proofErr w:type="spellStart"/>
      <w:r w:rsidRPr="00894177">
        <w:rPr>
          <w:rFonts w:eastAsia="SimSun"/>
        </w:rPr>
        <w:t>citochromo</w:t>
      </w:r>
      <w:proofErr w:type="spellEnd"/>
      <w:r w:rsidRPr="00894177">
        <w:rPr>
          <w:rFonts w:eastAsia="SimSun"/>
        </w:rPr>
        <w:t xml:space="preserve"> P 450 fermentų vykdomam metabolizmui. Svarbiausias </w:t>
      </w:r>
      <w:proofErr w:type="spellStart"/>
      <w:r w:rsidRPr="00894177">
        <w:rPr>
          <w:rFonts w:eastAsia="SimSun"/>
        </w:rPr>
        <w:t>rozuvastatino</w:t>
      </w:r>
      <w:proofErr w:type="spellEnd"/>
      <w:r w:rsidRPr="00894177">
        <w:rPr>
          <w:rFonts w:eastAsia="SimSun"/>
        </w:rPr>
        <w:t xml:space="preserve"> metabolizme dalyvaujantis fermentas yra CYP 2C9, mažiau svarbūs – CYP 2C19, CYP 3A4 ir CYP 2D6. Svarbiausi identifikuoti metabolitai – L-</w:t>
      </w:r>
      <w:proofErr w:type="spellStart"/>
      <w:r w:rsidRPr="00DA5F5D">
        <w:rPr>
          <w:rFonts w:eastAsia="SimSun"/>
          <w:szCs w:val="22"/>
          <w:lang w:eastAsia="zh-CN"/>
        </w:rPr>
        <w:t>demetil</w:t>
      </w:r>
      <w:proofErr w:type="spellEnd"/>
      <w:r w:rsidRPr="00894177">
        <w:rPr>
          <w:rFonts w:eastAsia="SimSun"/>
        </w:rPr>
        <w:t xml:space="preserve">- ir </w:t>
      </w:r>
      <w:proofErr w:type="spellStart"/>
      <w:r w:rsidRPr="00894177">
        <w:rPr>
          <w:rFonts w:eastAsia="SimSun"/>
        </w:rPr>
        <w:t>laktonas</w:t>
      </w:r>
      <w:proofErr w:type="spellEnd"/>
      <w:r w:rsidRPr="00894177">
        <w:rPr>
          <w:rFonts w:eastAsia="SimSun"/>
        </w:rPr>
        <w:t>. L-</w:t>
      </w:r>
      <w:proofErr w:type="spellStart"/>
      <w:r w:rsidRPr="00894177">
        <w:rPr>
          <w:rFonts w:eastAsia="SimSun"/>
        </w:rPr>
        <w:t>desmetil</w:t>
      </w:r>
      <w:proofErr w:type="spellEnd"/>
      <w:r w:rsidRPr="00894177">
        <w:rPr>
          <w:rFonts w:eastAsia="SimSun"/>
        </w:rPr>
        <w:t xml:space="preserve">- metabolito aktyvumas yra maždaug 50% mažesnis už </w:t>
      </w:r>
      <w:proofErr w:type="spellStart"/>
      <w:r w:rsidRPr="00894177">
        <w:rPr>
          <w:rFonts w:eastAsia="SimSun"/>
        </w:rPr>
        <w:t>rozuvastatino</w:t>
      </w:r>
      <w:proofErr w:type="spellEnd"/>
      <w:r w:rsidRPr="00894177">
        <w:rPr>
          <w:rFonts w:eastAsia="SimSun"/>
        </w:rPr>
        <w:t xml:space="preserve">, o laktinas yra laikomas kliniškai neaktyviu. Nuo </w:t>
      </w:r>
      <w:proofErr w:type="spellStart"/>
      <w:r w:rsidRPr="00894177">
        <w:rPr>
          <w:rFonts w:eastAsia="SimSun"/>
        </w:rPr>
        <w:t>rozuvastatino</w:t>
      </w:r>
      <w:proofErr w:type="spellEnd"/>
      <w:r w:rsidRPr="00894177">
        <w:rPr>
          <w:rFonts w:eastAsia="SimSun"/>
        </w:rPr>
        <w:t xml:space="preserve"> priklauso daugiau kaip 90% cirkuliuojančios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slopinamojo aktyvumo.</w:t>
      </w:r>
    </w:p>
    <w:p w14:paraId="01BD1B4C" w14:textId="77777777" w:rsidR="00DA5F5D" w:rsidRPr="00894177" w:rsidRDefault="00DA5F5D" w:rsidP="00894177">
      <w:pPr>
        <w:tabs>
          <w:tab w:val="left" w:pos="567"/>
        </w:tabs>
        <w:rPr>
          <w:rFonts w:eastAsia="SimSun"/>
          <w:highlight w:val="yellow"/>
        </w:rPr>
      </w:pPr>
    </w:p>
    <w:p w14:paraId="4ECCD5FA" w14:textId="77777777" w:rsidR="00DA5F5D" w:rsidRPr="00DA5F5D" w:rsidRDefault="00834839" w:rsidP="00DA5F5D">
      <w:pPr>
        <w:tabs>
          <w:tab w:val="left" w:pos="567"/>
        </w:tabs>
        <w:rPr>
          <w:rFonts w:eastAsia="SimSun"/>
          <w:szCs w:val="22"/>
          <w:u w:val="single"/>
          <w:lang w:eastAsia="zh-CN"/>
        </w:rPr>
      </w:pPr>
      <w:r>
        <w:rPr>
          <w:rFonts w:eastAsia="SimSun"/>
          <w:szCs w:val="22"/>
          <w:u w:val="single"/>
          <w:lang w:eastAsia="zh-CN"/>
        </w:rPr>
        <w:t>Eliminacija</w:t>
      </w:r>
    </w:p>
    <w:p w14:paraId="2339BE78" w14:textId="77777777" w:rsidR="00DA5F5D" w:rsidRPr="00894177" w:rsidRDefault="00DA5F5D" w:rsidP="00894177">
      <w:pPr>
        <w:tabs>
          <w:tab w:val="left" w:pos="567"/>
        </w:tabs>
        <w:rPr>
          <w:rFonts w:eastAsia="SimSun"/>
        </w:rPr>
      </w:pPr>
      <w:r w:rsidRPr="00894177">
        <w:rPr>
          <w:rFonts w:eastAsia="SimSun"/>
        </w:rPr>
        <w:t xml:space="preserve">Maždaug 90% pavartotos </w:t>
      </w:r>
      <w:proofErr w:type="spellStart"/>
      <w:r w:rsidRPr="00894177">
        <w:rPr>
          <w:rFonts w:eastAsia="SimSun"/>
        </w:rPr>
        <w:t>rozuvastatino</w:t>
      </w:r>
      <w:proofErr w:type="spellEnd"/>
      <w:r w:rsidRPr="00894177">
        <w:rPr>
          <w:rFonts w:eastAsia="SimSun"/>
        </w:rPr>
        <w:t xml:space="preserve"> dozės išsiskiria nepakitusio preparato pavidalu (absorbuoto ir neabsorbuoto) su išmatomis, likusi dalis išsiskiria su šlapimu (5% to kiekio pašalinama nepakitusio preparato pavidalu). Pusinės eliminacijos laikas kraujo plazmoje – maždaug 19 val. Vartojant didesnes dozes, pusinės eliminacijos laikas neilgėja. Klirenso kraujo plazmoje geometrinis vidurkis – apie 50 l/val. (variacijos koeficientas – 21,7%). </w:t>
      </w:r>
      <w:proofErr w:type="spellStart"/>
      <w:r w:rsidRPr="00894177">
        <w:rPr>
          <w:rFonts w:eastAsia="SimSun"/>
        </w:rPr>
        <w:t>Rozuvastatinui</w:t>
      </w:r>
      <w:proofErr w:type="spellEnd"/>
      <w:r w:rsidRPr="00894177">
        <w:rPr>
          <w:rFonts w:eastAsia="SimSun"/>
        </w:rPr>
        <w:t>, kaip ir kitokiems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inhibitoriams patenkant į kepenų ląsteles dalyvauja membranoje funkcionuojanti pernaša OATP-C. Be to, ši pernaša yra svarbi </w:t>
      </w:r>
      <w:proofErr w:type="spellStart"/>
      <w:r w:rsidRPr="00894177">
        <w:rPr>
          <w:rFonts w:eastAsia="SimSun"/>
        </w:rPr>
        <w:t>rozuvastatino</w:t>
      </w:r>
      <w:proofErr w:type="spellEnd"/>
      <w:r w:rsidRPr="00894177">
        <w:rPr>
          <w:rFonts w:eastAsia="SimSun"/>
        </w:rPr>
        <w:t xml:space="preserve"> eliminacijai per kepenis.</w:t>
      </w:r>
    </w:p>
    <w:p w14:paraId="794CCDF1" w14:textId="77777777" w:rsidR="00DA5F5D" w:rsidRPr="00894177" w:rsidRDefault="00DA5F5D" w:rsidP="00894177">
      <w:pPr>
        <w:tabs>
          <w:tab w:val="left" w:pos="567"/>
        </w:tabs>
        <w:rPr>
          <w:rFonts w:eastAsia="SimSun"/>
        </w:rPr>
      </w:pPr>
    </w:p>
    <w:p w14:paraId="12859A47" w14:textId="77777777" w:rsidR="00DA5F5D" w:rsidRPr="00894177" w:rsidRDefault="00DA5F5D" w:rsidP="00894177">
      <w:pPr>
        <w:tabs>
          <w:tab w:val="left" w:pos="567"/>
        </w:tabs>
        <w:rPr>
          <w:rFonts w:eastAsia="SimSun"/>
          <w:u w:val="single"/>
        </w:rPr>
      </w:pPr>
      <w:r w:rsidRPr="00894177">
        <w:rPr>
          <w:rFonts w:eastAsia="SimSun"/>
          <w:u w:val="single"/>
        </w:rPr>
        <w:t>Tiesinis / netiesinis pobūdis</w:t>
      </w:r>
    </w:p>
    <w:p w14:paraId="2A7C55DC" w14:textId="77777777" w:rsidR="00DA5F5D" w:rsidRPr="00894177" w:rsidRDefault="00DA5F5D" w:rsidP="00894177">
      <w:pPr>
        <w:tabs>
          <w:tab w:val="left" w:pos="567"/>
        </w:tabs>
        <w:rPr>
          <w:rFonts w:eastAsia="SimSun"/>
        </w:rPr>
      </w:pPr>
      <w:proofErr w:type="spellStart"/>
      <w:r w:rsidRPr="00894177">
        <w:rPr>
          <w:rFonts w:eastAsia="SimSun"/>
        </w:rPr>
        <w:t>Rozuvastatino</w:t>
      </w:r>
      <w:proofErr w:type="spellEnd"/>
      <w:r w:rsidRPr="00894177">
        <w:rPr>
          <w:rFonts w:eastAsia="SimSun"/>
        </w:rPr>
        <w:t xml:space="preserve"> sisteminė ekspozicija didėja proporcingai dozės dydžiui. Vartojant daugkartines paros dozes, </w:t>
      </w:r>
      <w:proofErr w:type="spellStart"/>
      <w:r w:rsidRPr="00894177">
        <w:rPr>
          <w:rFonts w:eastAsia="SimSun"/>
        </w:rPr>
        <w:t>farmakokinetikos</w:t>
      </w:r>
      <w:proofErr w:type="spellEnd"/>
      <w:r w:rsidRPr="00894177">
        <w:rPr>
          <w:rFonts w:eastAsia="SimSun"/>
        </w:rPr>
        <w:t xml:space="preserve"> parametrai nekinta.</w:t>
      </w:r>
    </w:p>
    <w:p w14:paraId="7EF69802" w14:textId="77777777" w:rsidR="00DA5F5D" w:rsidRPr="00894177" w:rsidRDefault="00DA5F5D" w:rsidP="00894177">
      <w:pPr>
        <w:tabs>
          <w:tab w:val="left" w:pos="567"/>
        </w:tabs>
        <w:rPr>
          <w:rFonts w:eastAsia="SimSun"/>
        </w:rPr>
      </w:pPr>
    </w:p>
    <w:p w14:paraId="553282AE" w14:textId="77777777" w:rsidR="00DA5F5D" w:rsidRPr="00894177" w:rsidRDefault="00DA5F5D" w:rsidP="00894177">
      <w:pPr>
        <w:tabs>
          <w:tab w:val="left" w:pos="567"/>
        </w:tabs>
        <w:rPr>
          <w:rFonts w:eastAsia="SimSun"/>
        </w:rPr>
      </w:pPr>
      <w:r w:rsidRPr="00894177">
        <w:rPr>
          <w:rFonts w:eastAsia="SimSun"/>
          <w:u w:val="single"/>
        </w:rPr>
        <w:t>Ypatingos populiacijos</w:t>
      </w:r>
    </w:p>
    <w:p w14:paraId="0DCC3417" w14:textId="77777777" w:rsidR="00DA5F5D" w:rsidRPr="00894177" w:rsidRDefault="00DA5F5D" w:rsidP="00894177">
      <w:pPr>
        <w:tabs>
          <w:tab w:val="left" w:pos="567"/>
        </w:tabs>
        <w:rPr>
          <w:rFonts w:eastAsia="SimSun"/>
        </w:rPr>
      </w:pPr>
      <w:r w:rsidRPr="00894177">
        <w:rPr>
          <w:rFonts w:eastAsia="SimSun"/>
          <w:b/>
        </w:rPr>
        <w:t>Amžius ir lytis</w:t>
      </w:r>
      <w:r w:rsidRPr="00894177">
        <w:rPr>
          <w:rFonts w:eastAsia="SimSun"/>
        </w:rPr>
        <w:t xml:space="preserve">. Amžius ir lytis kliniškai reikšmingos įtakos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farmakokinetikai</w:t>
      </w:r>
      <w:proofErr w:type="spellEnd"/>
      <w:r w:rsidRPr="00894177">
        <w:rPr>
          <w:rFonts w:eastAsia="SimSun"/>
        </w:rPr>
        <w:t xml:space="preserve"> suaugusių žmonių organizme neturi. </w:t>
      </w:r>
      <w:proofErr w:type="spellStart"/>
      <w:r w:rsidRPr="00894177">
        <w:rPr>
          <w:rFonts w:eastAsia="SimSun"/>
        </w:rPr>
        <w:t>Heterozigotine</w:t>
      </w:r>
      <w:proofErr w:type="spellEnd"/>
      <w:r w:rsidRPr="00894177">
        <w:rPr>
          <w:rFonts w:eastAsia="SimSun"/>
        </w:rPr>
        <w:t xml:space="preserve"> šeimine </w:t>
      </w:r>
      <w:proofErr w:type="spellStart"/>
      <w:r w:rsidRPr="00894177">
        <w:rPr>
          <w:rFonts w:eastAsia="SimSun"/>
        </w:rPr>
        <w:t>hipercholesterolemija</w:t>
      </w:r>
      <w:proofErr w:type="spellEnd"/>
      <w:r w:rsidRPr="00894177">
        <w:rPr>
          <w:rFonts w:eastAsia="SimSun"/>
        </w:rPr>
        <w:t xml:space="preserve"> sergančių vaikų ir paauglių organizme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farmakokinetika</w:t>
      </w:r>
      <w:proofErr w:type="spellEnd"/>
      <w:r w:rsidRPr="00894177">
        <w:rPr>
          <w:rFonts w:eastAsia="SimSun"/>
        </w:rPr>
        <w:t xml:space="preserve"> buvo panaši į </w:t>
      </w:r>
      <w:proofErr w:type="spellStart"/>
      <w:r w:rsidRPr="00894177">
        <w:rPr>
          <w:rFonts w:eastAsia="SimSun"/>
        </w:rPr>
        <w:t>farmakokinetiką</w:t>
      </w:r>
      <w:proofErr w:type="spellEnd"/>
      <w:r w:rsidRPr="00894177">
        <w:rPr>
          <w:rFonts w:eastAsia="SimSun"/>
        </w:rPr>
        <w:t xml:space="preserve"> suaugusių savanorių organizme (žr. toliau esantį poskyrį „Vaikų populiacija“).</w:t>
      </w:r>
    </w:p>
    <w:p w14:paraId="6DF718E4" w14:textId="77777777" w:rsidR="00DA5F5D" w:rsidRPr="00894177" w:rsidRDefault="00DA5F5D" w:rsidP="00894177">
      <w:pPr>
        <w:tabs>
          <w:tab w:val="left" w:pos="567"/>
        </w:tabs>
        <w:rPr>
          <w:rFonts w:eastAsia="SimSun"/>
          <w:highlight w:val="yellow"/>
        </w:rPr>
      </w:pPr>
    </w:p>
    <w:p w14:paraId="3B82C80F" w14:textId="77777777" w:rsidR="00DA5F5D" w:rsidRPr="00894177" w:rsidRDefault="00DA5F5D" w:rsidP="00894177">
      <w:pPr>
        <w:tabs>
          <w:tab w:val="left" w:pos="567"/>
        </w:tabs>
        <w:rPr>
          <w:rFonts w:eastAsia="SimSun"/>
        </w:rPr>
      </w:pPr>
      <w:r w:rsidRPr="00894177">
        <w:rPr>
          <w:rFonts w:eastAsia="SimSun"/>
          <w:b/>
        </w:rPr>
        <w:t>Rasė.</w:t>
      </w:r>
      <w:r w:rsidRPr="00894177">
        <w:rPr>
          <w:rFonts w:eastAsia="SimSun"/>
        </w:rPr>
        <w:t xml:space="preserve"> </w:t>
      </w:r>
      <w:proofErr w:type="spellStart"/>
      <w:r w:rsidRPr="00894177">
        <w:rPr>
          <w:rFonts w:eastAsia="SimSun"/>
        </w:rPr>
        <w:t>Farmakokinetikos</w:t>
      </w:r>
      <w:proofErr w:type="spellEnd"/>
      <w:r w:rsidRPr="00894177">
        <w:rPr>
          <w:rFonts w:eastAsia="SimSun"/>
        </w:rPr>
        <w:t xml:space="preserve"> tyrimai rodo, kad azijiečių (japonų, kinų, filipiniečių, vietnamiečių ir korėjiečių) organizme </w:t>
      </w:r>
      <w:proofErr w:type="spellStart"/>
      <w:r w:rsidRPr="00894177">
        <w:rPr>
          <w:rFonts w:eastAsia="SimSun"/>
        </w:rPr>
        <w:t>rozuvastatino</w:t>
      </w:r>
      <w:proofErr w:type="spellEnd"/>
      <w:r w:rsidRPr="00894177">
        <w:rPr>
          <w:rFonts w:eastAsia="SimSun"/>
        </w:rPr>
        <w:t xml:space="preserve"> AUC ir </w:t>
      </w:r>
      <w:proofErr w:type="spellStart"/>
      <w:r w:rsidRPr="00894177">
        <w:rPr>
          <w:rFonts w:eastAsia="SimSun"/>
        </w:rPr>
        <w:t>C</w:t>
      </w:r>
      <w:r w:rsidRPr="00894177">
        <w:rPr>
          <w:rFonts w:eastAsia="SimSun"/>
          <w:vertAlign w:val="subscript"/>
        </w:rPr>
        <w:t>max</w:t>
      </w:r>
      <w:proofErr w:type="spellEnd"/>
      <w:r w:rsidRPr="00894177">
        <w:rPr>
          <w:rFonts w:eastAsia="SimSun"/>
        </w:rPr>
        <w:t xml:space="preserve"> vidurkiai yra maždaug 2 kartus didesni negu kaukaziečių. Azijiečių indų organizme AUC ir </w:t>
      </w:r>
      <w:proofErr w:type="spellStart"/>
      <w:r w:rsidRPr="00894177">
        <w:rPr>
          <w:rFonts w:eastAsia="SimSun"/>
        </w:rPr>
        <w:t>C</w:t>
      </w:r>
      <w:r w:rsidRPr="00894177">
        <w:rPr>
          <w:rFonts w:eastAsia="SimSun"/>
          <w:vertAlign w:val="subscript"/>
        </w:rPr>
        <w:t>max</w:t>
      </w:r>
      <w:proofErr w:type="spellEnd"/>
      <w:r w:rsidRPr="00894177">
        <w:rPr>
          <w:rFonts w:eastAsia="SimSun"/>
        </w:rPr>
        <w:t xml:space="preserve"> vidurkiai yra maždaug 1,3 karto didesni. Populiacijos </w:t>
      </w:r>
      <w:proofErr w:type="spellStart"/>
      <w:r w:rsidRPr="00894177">
        <w:rPr>
          <w:rFonts w:eastAsia="SimSun"/>
        </w:rPr>
        <w:t>farmakokinetikos</w:t>
      </w:r>
      <w:proofErr w:type="spellEnd"/>
      <w:r w:rsidRPr="00894177">
        <w:rPr>
          <w:rFonts w:eastAsia="SimSun"/>
        </w:rPr>
        <w:t xml:space="preserve"> analizė kliniškai reikšmingų </w:t>
      </w:r>
      <w:proofErr w:type="spellStart"/>
      <w:r w:rsidRPr="00894177">
        <w:rPr>
          <w:rFonts w:eastAsia="SimSun"/>
        </w:rPr>
        <w:t>farmakokinetikos</w:t>
      </w:r>
      <w:proofErr w:type="spellEnd"/>
      <w:r w:rsidRPr="00894177">
        <w:rPr>
          <w:rFonts w:eastAsia="SimSun"/>
        </w:rPr>
        <w:t xml:space="preserve"> skirtumų kaukaziečių ir juodaodžių rasės pacientų organizme neparodė.</w:t>
      </w:r>
    </w:p>
    <w:p w14:paraId="2341AA36" w14:textId="77777777" w:rsidR="00DA5F5D" w:rsidRPr="00894177" w:rsidRDefault="00DA5F5D" w:rsidP="00894177">
      <w:pPr>
        <w:tabs>
          <w:tab w:val="left" w:pos="567"/>
        </w:tabs>
        <w:rPr>
          <w:rFonts w:eastAsia="SimSun"/>
          <w:highlight w:val="yellow"/>
        </w:rPr>
      </w:pPr>
    </w:p>
    <w:p w14:paraId="292BAD64" w14:textId="77777777" w:rsidR="00DA5F5D" w:rsidRPr="00894177" w:rsidRDefault="00DA5F5D" w:rsidP="00894177">
      <w:pPr>
        <w:tabs>
          <w:tab w:val="left" w:pos="567"/>
        </w:tabs>
        <w:rPr>
          <w:rFonts w:eastAsia="SimSun"/>
        </w:rPr>
      </w:pPr>
      <w:r w:rsidRPr="00894177">
        <w:rPr>
          <w:rFonts w:eastAsia="SimSun"/>
          <w:b/>
        </w:rPr>
        <w:t xml:space="preserve">Sutrikusi inkstų funkcija. </w:t>
      </w:r>
      <w:r w:rsidRPr="00894177">
        <w:rPr>
          <w:rFonts w:eastAsia="SimSun"/>
        </w:rPr>
        <w:t xml:space="preserve">Tyrimo, kuriame dalyvavo pacientai, kuriems buvo įvairaus sunkumo inkstų funkcijos sutrikimas, metu lengva arba vidutinio sunkumo inkstų liga įtakos </w:t>
      </w:r>
      <w:proofErr w:type="spellStart"/>
      <w:r w:rsidRPr="00894177">
        <w:rPr>
          <w:rFonts w:eastAsia="SimSun"/>
        </w:rPr>
        <w:t>rozuvastatino</w:t>
      </w:r>
      <w:proofErr w:type="spellEnd"/>
      <w:r w:rsidRPr="00894177">
        <w:rPr>
          <w:rFonts w:eastAsia="SimSun"/>
        </w:rPr>
        <w:t xml:space="preserve"> bei N-</w:t>
      </w:r>
      <w:proofErr w:type="spellStart"/>
      <w:r w:rsidRPr="00894177">
        <w:rPr>
          <w:rFonts w:eastAsia="SimSun"/>
        </w:rPr>
        <w:t>desmetil</w:t>
      </w:r>
      <w:proofErr w:type="spellEnd"/>
      <w:r w:rsidRPr="00894177">
        <w:rPr>
          <w:rFonts w:eastAsia="SimSun"/>
        </w:rPr>
        <w:t>- metabolito koncentracijai kraujo plazmoje nedarė. Pacientų, kuriems buvo sunkus inkstų funkcijos sutrikimas (</w:t>
      </w:r>
      <w:proofErr w:type="spellStart"/>
      <w:r w:rsidRPr="00894177">
        <w:rPr>
          <w:rFonts w:eastAsia="SimSun"/>
        </w:rPr>
        <w:t>kreatinino</w:t>
      </w:r>
      <w:proofErr w:type="spellEnd"/>
      <w:r w:rsidRPr="00894177">
        <w:rPr>
          <w:rFonts w:eastAsia="SimSun"/>
        </w:rPr>
        <w:t xml:space="preserve"> klirensas &lt; 30 ml/min.), kraujo plazmoje </w:t>
      </w:r>
      <w:proofErr w:type="spellStart"/>
      <w:r w:rsidRPr="00894177">
        <w:rPr>
          <w:rFonts w:eastAsia="SimSun"/>
        </w:rPr>
        <w:t>rozuvastatino</w:t>
      </w:r>
      <w:proofErr w:type="spellEnd"/>
      <w:r w:rsidRPr="00894177">
        <w:rPr>
          <w:rFonts w:eastAsia="SimSun"/>
        </w:rPr>
        <w:t xml:space="preserve"> koncentracija buvo 3 kartus didesnė, N-</w:t>
      </w:r>
      <w:proofErr w:type="spellStart"/>
      <w:r w:rsidRPr="00894177">
        <w:rPr>
          <w:rFonts w:eastAsia="SimSun"/>
        </w:rPr>
        <w:t>desmetil</w:t>
      </w:r>
      <w:proofErr w:type="spellEnd"/>
      <w:r w:rsidRPr="00894177">
        <w:rPr>
          <w:rFonts w:eastAsia="SimSun"/>
        </w:rPr>
        <w:t xml:space="preserve">- metabolito koncentracija </w:t>
      </w:r>
      <w:r w:rsidRPr="00894177">
        <w:rPr>
          <w:rFonts w:eastAsia="SimSun"/>
        </w:rPr>
        <w:sym w:font="Symbol" w:char="F02D"/>
      </w:r>
      <w:r w:rsidRPr="00894177">
        <w:rPr>
          <w:rFonts w:eastAsia="SimSun"/>
        </w:rPr>
        <w:t xml:space="preserve"> 9 kartus didesnė, negu sveikų savanorių. </w:t>
      </w:r>
      <w:proofErr w:type="spellStart"/>
      <w:r w:rsidRPr="00894177">
        <w:rPr>
          <w:rFonts w:eastAsia="SimSun"/>
        </w:rPr>
        <w:t>Hemodializuojamų</w:t>
      </w:r>
      <w:proofErr w:type="spellEnd"/>
      <w:r w:rsidRPr="00894177">
        <w:rPr>
          <w:rFonts w:eastAsia="SimSun"/>
        </w:rPr>
        <w:t xml:space="preserve"> pacientų kraujo plazmoje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pusiausvyrinė</w:t>
      </w:r>
      <w:proofErr w:type="spellEnd"/>
      <w:r w:rsidRPr="00894177">
        <w:rPr>
          <w:rFonts w:eastAsia="SimSun"/>
        </w:rPr>
        <w:t xml:space="preserve"> koncentracija buvo maždaug 50% didesnė, negu sveikų savanorių.</w:t>
      </w:r>
    </w:p>
    <w:p w14:paraId="0BA78BA8" w14:textId="77777777" w:rsidR="00DA5F5D" w:rsidRPr="00894177" w:rsidRDefault="00DA5F5D" w:rsidP="00894177">
      <w:pPr>
        <w:tabs>
          <w:tab w:val="left" w:pos="567"/>
        </w:tabs>
        <w:rPr>
          <w:rFonts w:eastAsia="SimSun"/>
          <w:highlight w:val="yellow"/>
        </w:rPr>
      </w:pPr>
    </w:p>
    <w:p w14:paraId="35A55398" w14:textId="77777777" w:rsidR="00DA5F5D" w:rsidRPr="00894177" w:rsidRDefault="00DA5F5D" w:rsidP="00894177">
      <w:pPr>
        <w:tabs>
          <w:tab w:val="left" w:pos="567"/>
        </w:tabs>
        <w:rPr>
          <w:rFonts w:eastAsia="SimSun"/>
        </w:rPr>
      </w:pPr>
      <w:r w:rsidRPr="00894177">
        <w:rPr>
          <w:rFonts w:eastAsia="SimSun"/>
          <w:b/>
        </w:rPr>
        <w:t>Sutrikusi kepenų funkcija.</w:t>
      </w:r>
      <w:r w:rsidRPr="00894177">
        <w:rPr>
          <w:rFonts w:eastAsia="SimSun"/>
          <w:i/>
        </w:rPr>
        <w:t xml:space="preserve"> </w:t>
      </w:r>
      <w:r w:rsidRPr="00894177">
        <w:rPr>
          <w:rFonts w:eastAsia="SimSun"/>
        </w:rPr>
        <w:t xml:space="preserve">Tyrimo, kuriame dalyvavo pacientai, kuriems buvo įvairaus sunkumo kepenų funkcijos sutrikimas, metu pacientams, kurių </w:t>
      </w:r>
      <w:proofErr w:type="spellStart"/>
      <w:r w:rsidRPr="00894177">
        <w:rPr>
          <w:rFonts w:eastAsia="SimSun"/>
        </w:rPr>
        <w:t>Child-Pugh</w:t>
      </w:r>
      <w:proofErr w:type="spellEnd"/>
      <w:r w:rsidRPr="00894177">
        <w:rPr>
          <w:rFonts w:eastAsia="SimSun"/>
          <w:i/>
        </w:rPr>
        <w:t xml:space="preserve"> </w:t>
      </w:r>
      <w:r w:rsidRPr="00894177">
        <w:rPr>
          <w:rFonts w:eastAsia="SimSun"/>
        </w:rPr>
        <w:t xml:space="preserve">rodmuo buvo 7 arba mažesnis, organizme </w:t>
      </w:r>
      <w:proofErr w:type="spellStart"/>
      <w:r w:rsidRPr="00894177">
        <w:rPr>
          <w:rFonts w:eastAsia="SimSun"/>
        </w:rPr>
        <w:t>rozuvastatino</w:t>
      </w:r>
      <w:proofErr w:type="spellEnd"/>
      <w:r w:rsidRPr="00894177">
        <w:rPr>
          <w:rFonts w:eastAsia="SimSun"/>
        </w:rPr>
        <w:t xml:space="preserve"> ekspozicija nepadidėjo. </w:t>
      </w:r>
      <w:proofErr w:type="spellStart"/>
      <w:r w:rsidRPr="00894177">
        <w:rPr>
          <w:rFonts w:eastAsia="SimSun"/>
        </w:rPr>
        <w:t>Dviems</w:t>
      </w:r>
      <w:proofErr w:type="spellEnd"/>
      <w:r w:rsidRPr="00894177">
        <w:rPr>
          <w:rFonts w:eastAsia="SimSun"/>
        </w:rPr>
        <w:t xml:space="preserve"> asmenims, kurių </w:t>
      </w:r>
      <w:proofErr w:type="spellStart"/>
      <w:r w:rsidRPr="00894177">
        <w:rPr>
          <w:rFonts w:eastAsia="SimSun"/>
          <w:i/>
        </w:rPr>
        <w:t>Child-Pugh</w:t>
      </w:r>
      <w:proofErr w:type="spellEnd"/>
      <w:r w:rsidRPr="00894177">
        <w:rPr>
          <w:rFonts w:eastAsia="SimSun"/>
        </w:rPr>
        <w:t xml:space="preserve"> rodmuo buvo atitinkamai 8 ir 9, organizme sisteminė </w:t>
      </w:r>
      <w:proofErr w:type="spellStart"/>
      <w:r w:rsidRPr="00894177">
        <w:rPr>
          <w:rFonts w:eastAsia="SimSun"/>
        </w:rPr>
        <w:t>rozuvastatino</w:t>
      </w:r>
      <w:proofErr w:type="spellEnd"/>
      <w:r w:rsidRPr="00894177">
        <w:rPr>
          <w:rFonts w:eastAsia="SimSun"/>
        </w:rPr>
        <w:t xml:space="preserve"> ekspozicija buvo bent 2 kartus didesnė, negu asmenų, kurių </w:t>
      </w:r>
      <w:proofErr w:type="spellStart"/>
      <w:r w:rsidRPr="00894177">
        <w:rPr>
          <w:rFonts w:eastAsia="SimSun"/>
          <w:i/>
        </w:rPr>
        <w:t>Child-Pugh</w:t>
      </w:r>
      <w:proofErr w:type="spellEnd"/>
      <w:r w:rsidRPr="00894177">
        <w:rPr>
          <w:rFonts w:eastAsia="SimSun"/>
        </w:rPr>
        <w:t xml:space="preserve"> rodmuo mažesnis. Duomenų apie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farmakokinetiką</w:t>
      </w:r>
      <w:proofErr w:type="spellEnd"/>
      <w:r w:rsidRPr="00894177">
        <w:rPr>
          <w:rFonts w:eastAsia="SimSun"/>
        </w:rPr>
        <w:t xml:space="preserve"> pacientų, kurių </w:t>
      </w:r>
      <w:proofErr w:type="spellStart"/>
      <w:r w:rsidRPr="00894177">
        <w:rPr>
          <w:rFonts w:eastAsia="SimSun"/>
          <w:i/>
        </w:rPr>
        <w:t>Child-Pugh</w:t>
      </w:r>
      <w:proofErr w:type="spellEnd"/>
      <w:r w:rsidRPr="00894177">
        <w:rPr>
          <w:rFonts w:eastAsia="SimSun"/>
          <w:i/>
        </w:rPr>
        <w:t xml:space="preserve"> </w:t>
      </w:r>
      <w:r w:rsidRPr="00894177">
        <w:rPr>
          <w:rFonts w:eastAsia="SimSun"/>
        </w:rPr>
        <w:t>rodmuo didesnis kaip 9, organizme nesukaupta.</w:t>
      </w:r>
    </w:p>
    <w:p w14:paraId="2284C477" w14:textId="77777777" w:rsidR="00DA5F5D" w:rsidRPr="00894177" w:rsidRDefault="00DA5F5D" w:rsidP="00894177">
      <w:pPr>
        <w:suppressLineNumbers/>
        <w:tabs>
          <w:tab w:val="left" w:pos="567"/>
        </w:tabs>
        <w:jc w:val="both"/>
        <w:outlineLvl w:val="0"/>
      </w:pPr>
    </w:p>
    <w:p w14:paraId="5A71BF54"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b/>
        </w:rPr>
        <w:t>Genetinis polimorfizmas.</w:t>
      </w:r>
      <w:r w:rsidRPr="00894177">
        <w:rPr>
          <w:rFonts w:eastAsia="SimSun"/>
        </w:rPr>
        <w:t xml:space="preserve"> HMG-</w:t>
      </w:r>
      <w:proofErr w:type="spellStart"/>
      <w:r w:rsidRPr="00894177">
        <w:rPr>
          <w:rFonts w:eastAsia="SimSun"/>
        </w:rPr>
        <w:t>KoA</w:t>
      </w:r>
      <w:proofErr w:type="spellEnd"/>
      <w:r w:rsidRPr="00894177">
        <w:rPr>
          <w:rFonts w:eastAsia="SimSun"/>
        </w:rPr>
        <w:t xml:space="preserve"> </w:t>
      </w:r>
      <w:proofErr w:type="spellStart"/>
      <w:r w:rsidRPr="00894177">
        <w:rPr>
          <w:rFonts w:eastAsia="SimSun"/>
        </w:rPr>
        <w:t>reduktazės</w:t>
      </w:r>
      <w:proofErr w:type="spellEnd"/>
      <w:r w:rsidRPr="00894177">
        <w:rPr>
          <w:rFonts w:eastAsia="SimSun"/>
        </w:rPr>
        <w:t xml:space="preserve"> inhibitorių, įskaitant </w:t>
      </w:r>
      <w:proofErr w:type="spellStart"/>
      <w:r w:rsidRPr="00894177">
        <w:rPr>
          <w:rFonts w:eastAsia="SimSun"/>
        </w:rPr>
        <w:t>rozuvastatiną</w:t>
      </w:r>
      <w:proofErr w:type="spellEnd"/>
      <w:r w:rsidRPr="00894177">
        <w:rPr>
          <w:rFonts w:eastAsia="SimSun"/>
        </w:rPr>
        <w:t xml:space="preserve">, dispozicijoje dalyvauja baltymai-nešikliai OATP1B1 ir BCRP. Pacientams, turintiems SLCO1B1 (OATP1B1) ir (arba) ABCG2 (BCRP) genetinį polimorfizmą, kyla </w:t>
      </w:r>
      <w:proofErr w:type="spellStart"/>
      <w:r w:rsidRPr="00894177">
        <w:rPr>
          <w:rFonts w:eastAsia="SimSun"/>
        </w:rPr>
        <w:t>rozuvastatino</w:t>
      </w:r>
      <w:proofErr w:type="spellEnd"/>
      <w:r w:rsidRPr="00894177">
        <w:rPr>
          <w:rFonts w:eastAsia="SimSun"/>
        </w:rPr>
        <w:t xml:space="preserve"> ekspozicijos padidėjimo pavojus. Genotipai SLCO1B1 c.521CC ir ABCG2 c.421AA (individualus polimorfizmas) yra susiję su atitinkamai maždaug 1,7 karto ir 2,4 karto didesne </w:t>
      </w:r>
      <w:proofErr w:type="spellStart"/>
      <w:r w:rsidRPr="00894177">
        <w:rPr>
          <w:rFonts w:eastAsia="SimSun"/>
        </w:rPr>
        <w:t>rozuvastatino</w:t>
      </w:r>
      <w:proofErr w:type="spellEnd"/>
      <w:r w:rsidRPr="00894177">
        <w:rPr>
          <w:rFonts w:eastAsia="SimSun"/>
        </w:rPr>
        <w:t xml:space="preserve"> ekspozicija (AUC) negu SLCO1B1 c.521TT ir ABCG2 c.421CC genotipai. Šis specifinis genotipo nustatymo metodas nėra visuotinai priimtas klinikinėje praktikoje, tačiau pacientams, kuriems yra nustatyti </w:t>
      </w:r>
      <w:r w:rsidRPr="00894177">
        <w:rPr>
          <w:rFonts w:eastAsia="SimSun"/>
        </w:rPr>
        <w:lastRenderedPageBreak/>
        <w:t xml:space="preserve">šie polimorfizmo tipai, rekomenduojama skirti mažesnę ROVASYN paros dozę.  </w:t>
      </w:r>
    </w:p>
    <w:p w14:paraId="58C5D8E6" w14:textId="77777777" w:rsidR="00DA5F5D" w:rsidRPr="00894177" w:rsidRDefault="00DA5F5D" w:rsidP="00894177">
      <w:pPr>
        <w:suppressLineNumbers/>
        <w:tabs>
          <w:tab w:val="left" w:pos="567"/>
        </w:tabs>
        <w:jc w:val="both"/>
        <w:outlineLvl w:val="0"/>
      </w:pPr>
    </w:p>
    <w:p w14:paraId="391ED229" w14:textId="04FB6ABD" w:rsidR="00DA5F5D" w:rsidRPr="00894177" w:rsidRDefault="00DA5F5D" w:rsidP="00894177">
      <w:pPr>
        <w:tabs>
          <w:tab w:val="left" w:pos="567"/>
        </w:tabs>
        <w:rPr>
          <w:rFonts w:eastAsia="SimSun"/>
        </w:rPr>
      </w:pPr>
      <w:r w:rsidRPr="00894177">
        <w:rPr>
          <w:rFonts w:eastAsia="SimSun"/>
          <w:b/>
        </w:rPr>
        <w:t xml:space="preserve">Vaikų populiacija. </w:t>
      </w:r>
      <w:r w:rsidR="000D57BC" w:rsidRPr="000D57BC">
        <w:t>D</w:t>
      </w:r>
      <w:r w:rsidR="000D57BC">
        <w:t>u</w:t>
      </w:r>
      <w:r w:rsidR="000D57BC" w:rsidRPr="000D57BC">
        <w:t xml:space="preserve"> </w:t>
      </w:r>
      <w:proofErr w:type="spellStart"/>
      <w:r w:rsidR="000D57BC" w:rsidRPr="000D57BC">
        <w:t>rozuvastatino</w:t>
      </w:r>
      <w:proofErr w:type="spellEnd"/>
      <w:r w:rsidR="000D57BC">
        <w:t xml:space="preserve"> (vartojamo</w:t>
      </w:r>
      <w:r w:rsidR="000D57BC" w:rsidRPr="000D57BC">
        <w:t xml:space="preserve"> tablečių</w:t>
      </w:r>
      <w:r w:rsidR="000D57BC">
        <w:t xml:space="preserve"> forma)</w:t>
      </w:r>
      <w:r w:rsidR="000D57BC" w:rsidRPr="000D57BC">
        <w:t xml:space="preserve"> </w:t>
      </w:r>
      <w:proofErr w:type="spellStart"/>
      <w:r w:rsidR="000D57BC" w:rsidRPr="000D57BC">
        <w:t>farmakokinetikos</w:t>
      </w:r>
      <w:proofErr w:type="spellEnd"/>
      <w:r w:rsidR="000D57BC" w:rsidRPr="000D57BC">
        <w:t xml:space="preserve"> </w:t>
      </w:r>
      <w:r w:rsidR="000D57BC" w:rsidRPr="00C139FE">
        <w:t>10</w:t>
      </w:r>
      <w:r w:rsidR="000D57BC">
        <w:t xml:space="preserve"> </w:t>
      </w:r>
      <w:r w:rsidR="000D57BC" w:rsidRPr="000D57BC">
        <w:t>-</w:t>
      </w:r>
      <w:r w:rsidR="000D57BC">
        <w:t xml:space="preserve"> </w:t>
      </w:r>
      <w:r w:rsidR="000D57BC" w:rsidRPr="000D57BC">
        <w:t>17 ar 6</w:t>
      </w:r>
      <w:r w:rsidR="000D57BC">
        <w:t xml:space="preserve"> </w:t>
      </w:r>
      <w:r w:rsidR="000D57BC" w:rsidRPr="000D57BC">
        <w:t>-</w:t>
      </w:r>
      <w:r w:rsidR="000D57BC" w:rsidRPr="00C139FE">
        <w:t xml:space="preserve">17 metų </w:t>
      </w:r>
      <w:r w:rsidR="000D57BC">
        <w:t xml:space="preserve">amžiaus </w:t>
      </w:r>
      <w:r w:rsidR="000D57BC" w:rsidRPr="00C139FE">
        <w:t xml:space="preserve">vaikų, sergančių </w:t>
      </w:r>
      <w:r w:rsidR="000D57BC" w:rsidRPr="000D57BC">
        <w:t xml:space="preserve">šeimine </w:t>
      </w:r>
      <w:proofErr w:type="spellStart"/>
      <w:r w:rsidR="000D57BC" w:rsidRPr="00C139FE">
        <w:t>heterozigotine</w:t>
      </w:r>
      <w:proofErr w:type="spellEnd"/>
      <w:r w:rsidR="000D57BC" w:rsidRPr="00C139FE">
        <w:t xml:space="preserve"> </w:t>
      </w:r>
      <w:proofErr w:type="spellStart"/>
      <w:r w:rsidR="000D57BC" w:rsidRPr="00C139FE">
        <w:t>hipercholesterolemi</w:t>
      </w:r>
      <w:r w:rsidR="000D57BC" w:rsidRPr="00894177">
        <w:t>ja</w:t>
      </w:r>
      <w:proofErr w:type="spellEnd"/>
      <w:r w:rsidR="000D57BC" w:rsidRPr="00894177">
        <w:t xml:space="preserve">, </w:t>
      </w:r>
      <w:r w:rsidR="000D57BC" w:rsidRPr="000D57BC">
        <w:t>tyrimai, kuriuose iš viso dalyvavo 214</w:t>
      </w:r>
      <w:r w:rsidR="000D57BC" w:rsidRPr="00C139FE">
        <w:t xml:space="preserve"> pacientų</w:t>
      </w:r>
      <w:r w:rsidR="000D57BC" w:rsidRPr="000D57BC">
        <w:t>, parodė panašią</w:t>
      </w:r>
      <w:r w:rsidR="000D57BC" w:rsidRPr="00C139FE">
        <w:t xml:space="preserve"> į </w:t>
      </w:r>
      <w:r w:rsidR="000D57BC" w:rsidRPr="000D57BC">
        <w:t xml:space="preserve">suaugusiųjų arba mažesnę </w:t>
      </w:r>
      <w:r w:rsidR="000D57BC" w:rsidRPr="00C139FE">
        <w:t xml:space="preserve">ekspoziciją </w:t>
      </w:r>
      <w:r w:rsidR="000D57BC" w:rsidRPr="000D57BC">
        <w:t xml:space="preserve">vaikų organizme. </w:t>
      </w:r>
      <w:proofErr w:type="spellStart"/>
      <w:r w:rsidR="000D57BC" w:rsidRPr="000D57BC">
        <w:t>Rozuvastatino</w:t>
      </w:r>
      <w:proofErr w:type="spellEnd"/>
      <w:r w:rsidR="000D57BC" w:rsidRPr="000D57BC">
        <w:t xml:space="preserve"> ekspoziciją 2 metų laikotarpiu buvo galima apskaičiuoti atsižvelgiant į dozę ir laiką</w:t>
      </w:r>
      <w:r w:rsidR="00AC6D26">
        <w:t>.</w:t>
      </w:r>
      <w:r w:rsidRPr="00DA5F5D">
        <w:rPr>
          <w:rFonts w:eastAsia="SimSun"/>
          <w:szCs w:val="22"/>
          <w:lang w:eastAsia="zh-CN"/>
        </w:rPr>
        <w:t xml:space="preserve">. </w:t>
      </w:r>
    </w:p>
    <w:p w14:paraId="6E714A3B" w14:textId="77777777" w:rsidR="00DA5F5D" w:rsidRPr="00894177" w:rsidRDefault="00DA5F5D" w:rsidP="00C139FE">
      <w:pPr>
        <w:rPr>
          <w:rFonts w:eastAsia="SimSun"/>
        </w:rPr>
      </w:pPr>
    </w:p>
    <w:p w14:paraId="0B39A363"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5.3</w:t>
      </w:r>
      <w:r w:rsidRPr="00894177">
        <w:rPr>
          <w:rFonts w:eastAsia="SimSun"/>
          <w:b/>
        </w:rPr>
        <w:tab/>
      </w:r>
      <w:proofErr w:type="spellStart"/>
      <w:r w:rsidRPr="00894177">
        <w:rPr>
          <w:rFonts w:eastAsia="SimSun"/>
          <w:b/>
        </w:rPr>
        <w:t>Ikiklinikinių</w:t>
      </w:r>
      <w:proofErr w:type="spellEnd"/>
      <w:r w:rsidRPr="00894177">
        <w:rPr>
          <w:rFonts w:eastAsia="SimSun"/>
          <w:b/>
        </w:rPr>
        <w:t xml:space="preserve"> saugumo tyrimų duomenys</w:t>
      </w:r>
    </w:p>
    <w:p w14:paraId="3D3DBA72" w14:textId="77777777" w:rsidR="00DA5F5D" w:rsidRPr="00894177" w:rsidRDefault="00DA5F5D" w:rsidP="00C139FE">
      <w:pPr>
        <w:rPr>
          <w:rFonts w:eastAsia="SimSun"/>
        </w:rPr>
      </w:pPr>
    </w:p>
    <w:p w14:paraId="04268B13" w14:textId="77777777" w:rsidR="00DA5F5D" w:rsidRPr="00894177" w:rsidRDefault="00DA5F5D" w:rsidP="00894177">
      <w:pPr>
        <w:tabs>
          <w:tab w:val="left" w:pos="567"/>
        </w:tabs>
        <w:rPr>
          <w:rFonts w:eastAsia="SimSun"/>
          <w:i/>
          <w:color w:val="008000"/>
        </w:rPr>
      </w:pPr>
      <w:r w:rsidRPr="00894177">
        <w:rPr>
          <w:rFonts w:eastAsia="SimSun"/>
        </w:rPr>
        <w:t xml:space="preserve">Įprastų farmakologinio saugumo, kartotinių dozių </w:t>
      </w:r>
      <w:proofErr w:type="spellStart"/>
      <w:r w:rsidRPr="00894177">
        <w:rPr>
          <w:rFonts w:eastAsia="SimSun"/>
        </w:rPr>
        <w:t>toksiškumo</w:t>
      </w:r>
      <w:proofErr w:type="spellEnd"/>
      <w:r w:rsidRPr="00894177">
        <w:rPr>
          <w:rFonts w:eastAsia="SimSun"/>
        </w:rPr>
        <w:t xml:space="preserve">, </w:t>
      </w:r>
      <w:proofErr w:type="spellStart"/>
      <w:r w:rsidRPr="00894177">
        <w:rPr>
          <w:rFonts w:eastAsia="SimSun"/>
        </w:rPr>
        <w:t>genotoksiškumo</w:t>
      </w:r>
      <w:proofErr w:type="spellEnd"/>
      <w:r w:rsidRPr="00894177">
        <w:rPr>
          <w:rFonts w:eastAsia="SimSun"/>
        </w:rPr>
        <w:t xml:space="preserve"> ir galimo </w:t>
      </w:r>
      <w:proofErr w:type="spellStart"/>
      <w:r w:rsidRPr="00894177">
        <w:rPr>
          <w:rFonts w:eastAsia="SimSun"/>
        </w:rPr>
        <w:t>kancerogeniškumo</w:t>
      </w:r>
      <w:proofErr w:type="spellEnd"/>
      <w:r w:rsidRPr="00894177">
        <w:rPr>
          <w:rFonts w:eastAsia="SimSun"/>
        </w:rPr>
        <w:t xml:space="preserve">, toksinio poveikio reprodukcijai </w:t>
      </w:r>
      <w:proofErr w:type="spellStart"/>
      <w:r w:rsidRPr="00894177">
        <w:rPr>
          <w:rFonts w:eastAsia="SimSun"/>
        </w:rPr>
        <w:t>ikiklinikinių</w:t>
      </w:r>
      <w:proofErr w:type="spellEnd"/>
      <w:r w:rsidRPr="00894177">
        <w:rPr>
          <w:rFonts w:eastAsia="SimSun"/>
        </w:rPr>
        <w:t xml:space="preserve"> tyrimų duomenys specifinio pavojaus žmogui nerodo.</w:t>
      </w:r>
      <w:r w:rsidRPr="00894177">
        <w:rPr>
          <w:rFonts w:eastAsia="SimSun"/>
          <w:i/>
        </w:rPr>
        <w:t xml:space="preserve"> </w:t>
      </w:r>
      <w:r w:rsidRPr="00894177">
        <w:rPr>
          <w:rFonts w:eastAsia="SimSun"/>
        </w:rPr>
        <w:t xml:space="preserve">Specialių poveikio </w:t>
      </w:r>
      <w:proofErr w:type="spellStart"/>
      <w:r w:rsidRPr="00894177">
        <w:rPr>
          <w:rFonts w:eastAsia="SimSun"/>
        </w:rPr>
        <w:t>hERG</w:t>
      </w:r>
      <w:proofErr w:type="spellEnd"/>
      <w:r w:rsidRPr="00894177">
        <w:rPr>
          <w:rFonts w:eastAsia="SimSun"/>
        </w:rPr>
        <w:t xml:space="preserve"> tyrimų neatlikta. Nepageidaujamos reakcijos, kurių nepastebėta klinikinių </w:t>
      </w:r>
      <w:r w:rsidRPr="00894177">
        <w:rPr>
          <w:rFonts w:eastAsia="SimSun"/>
          <w:color w:val="000000"/>
        </w:rPr>
        <w:t>tyrimų metu, bet</w:t>
      </w:r>
      <w:r w:rsidRPr="00894177">
        <w:rPr>
          <w:rFonts w:eastAsia="SimSun"/>
          <w:b/>
          <w:color w:val="000000"/>
        </w:rPr>
        <w:t xml:space="preserve"> </w:t>
      </w:r>
      <w:r w:rsidRPr="00894177">
        <w:rPr>
          <w:rFonts w:eastAsia="SimSun"/>
          <w:color w:val="000000"/>
        </w:rPr>
        <w:t xml:space="preserve">pasireiškė gyvūnams, esant panašiai į klinikinę ekspozicijai, yra kartotinių dozių toksinio poveikio tyrimų metu nustatyti (tikėtina, kad dėl </w:t>
      </w:r>
      <w:proofErr w:type="spellStart"/>
      <w:r w:rsidRPr="00894177">
        <w:rPr>
          <w:rFonts w:eastAsia="SimSun"/>
          <w:color w:val="000000"/>
        </w:rPr>
        <w:t>rozuvastatino</w:t>
      </w:r>
      <w:proofErr w:type="spellEnd"/>
      <w:r w:rsidRPr="00894177">
        <w:rPr>
          <w:rFonts w:eastAsia="SimSun"/>
          <w:color w:val="000000"/>
        </w:rPr>
        <w:t xml:space="preserve"> farmakologinio poveikio) pelių ir žiurkių kepenų </w:t>
      </w:r>
      <w:proofErr w:type="spellStart"/>
      <w:r w:rsidRPr="00894177">
        <w:rPr>
          <w:rFonts w:eastAsia="SimSun"/>
          <w:color w:val="000000"/>
        </w:rPr>
        <w:t>histopatologiniai</w:t>
      </w:r>
      <w:proofErr w:type="spellEnd"/>
      <w:r w:rsidRPr="00894177">
        <w:rPr>
          <w:rFonts w:eastAsia="SimSun"/>
          <w:color w:val="000000"/>
        </w:rPr>
        <w:t xml:space="preserve"> pokyčiai bei silpnesnis poveikis šunų (bet ne beždžionių) tulžies pūslei. Be to, stebėtas didesnių dozių toksinis poveikis beždžionių ir šunų sėklidėms.</w:t>
      </w:r>
      <w:r w:rsidRPr="00894177">
        <w:rPr>
          <w:rFonts w:eastAsia="SimSun"/>
          <w:i/>
          <w:color w:val="000000"/>
        </w:rPr>
        <w:t xml:space="preserve"> </w:t>
      </w:r>
      <w:r w:rsidRPr="00894177">
        <w:rPr>
          <w:rFonts w:eastAsia="SimSun"/>
          <w:color w:val="000000"/>
        </w:rPr>
        <w:t>Nustatytas toksinis poveikis žiurkių reprodukcijai: mažesnis palikuonių dydis, kūno svoris ir išgyvenimas, kai pasireiškė toksinis poveikis vaikingai patelei, o sisteminė ekspozicija kelis kartus viršijo terapinę.</w:t>
      </w:r>
    </w:p>
    <w:p w14:paraId="55B1FB58" w14:textId="77777777" w:rsidR="00DA5F5D" w:rsidRPr="00894177" w:rsidRDefault="00DA5F5D" w:rsidP="00894177">
      <w:pPr>
        <w:rPr>
          <w:rFonts w:eastAsia="SimSun"/>
        </w:rPr>
      </w:pPr>
    </w:p>
    <w:p w14:paraId="28043596" w14:textId="77777777" w:rsidR="00DA5F5D" w:rsidRPr="00894177" w:rsidRDefault="00DA5F5D" w:rsidP="00894177">
      <w:pPr>
        <w:rPr>
          <w:rFonts w:eastAsia="SimSun"/>
        </w:rPr>
      </w:pPr>
    </w:p>
    <w:p w14:paraId="4488946F" w14:textId="77777777" w:rsidR="00DA5F5D" w:rsidRPr="00894177" w:rsidRDefault="00DA5F5D" w:rsidP="00894177">
      <w:pPr>
        <w:keepNext/>
        <w:keepLines/>
        <w:tabs>
          <w:tab w:val="left" w:pos="567"/>
        </w:tabs>
        <w:outlineLvl w:val="2"/>
        <w:rPr>
          <w:rFonts w:eastAsia="SimSun"/>
          <w:b/>
          <w:kern w:val="28"/>
        </w:rPr>
      </w:pPr>
      <w:r w:rsidRPr="00894177">
        <w:rPr>
          <w:rFonts w:eastAsia="SimSun"/>
          <w:b/>
          <w:kern w:val="28"/>
        </w:rPr>
        <w:t>6.</w:t>
      </w:r>
      <w:r w:rsidRPr="00894177">
        <w:rPr>
          <w:rFonts w:eastAsia="SimSun"/>
          <w:b/>
          <w:kern w:val="28"/>
        </w:rPr>
        <w:tab/>
        <w:t>FARMACINĖ INFORMACIJA</w:t>
      </w:r>
    </w:p>
    <w:p w14:paraId="46B3311A" w14:textId="77777777" w:rsidR="00DA5F5D" w:rsidRPr="00894177" w:rsidRDefault="00DA5F5D" w:rsidP="00C139FE">
      <w:pPr>
        <w:rPr>
          <w:rFonts w:eastAsia="SimSun"/>
        </w:rPr>
      </w:pPr>
    </w:p>
    <w:p w14:paraId="636F96EC"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6.1</w:t>
      </w:r>
      <w:r w:rsidRPr="00894177">
        <w:rPr>
          <w:rFonts w:eastAsia="SimSun"/>
          <w:b/>
        </w:rPr>
        <w:tab/>
        <w:t>Pagalbinių medžiagų sąrašas</w:t>
      </w:r>
    </w:p>
    <w:p w14:paraId="4AFDCBD4" w14:textId="77777777" w:rsidR="00DA5F5D" w:rsidRPr="00894177" w:rsidRDefault="00DA5F5D" w:rsidP="00C139FE">
      <w:pPr>
        <w:rPr>
          <w:rFonts w:eastAsia="SimSun"/>
        </w:rPr>
      </w:pPr>
    </w:p>
    <w:p w14:paraId="058153AB" w14:textId="77777777" w:rsidR="00DA5F5D" w:rsidRPr="00894177" w:rsidRDefault="00DA5F5D" w:rsidP="00894177">
      <w:pPr>
        <w:tabs>
          <w:tab w:val="left" w:pos="567"/>
        </w:tabs>
        <w:contextualSpacing/>
        <w:outlineLvl w:val="0"/>
        <w:rPr>
          <w:rFonts w:eastAsia="SimSun"/>
          <w:u w:val="single"/>
        </w:rPr>
      </w:pPr>
      <w:r w:rsidRPr="00894177">
        <w:rPr>
          <w:rFonts w:eastAsia="SimSun"/>
          <w:u w:val="single"/>
        </w:rPr>
        <w:t>Tabletės šerdis</w:t>
      </w:r>
    </w:p>
    <w:p w14:paraId="4D737DD1" w14:textId="77777777" w:rsidR="00DA5F5D" w:rsidRPr="00894177" w:rsidRDefault="00DA5F5D" w:rsidP="00894177">
      <w:pPr>
        <w:tabs>
          <w:tab w:val="left" w:pos="567"/>
        </w:tabs>
        <w:rPr>
          <w:highlight w:val="yellow"/>
        </w:rPr>
      </w:pPr>
      <w:proofErr w:type="spellStart"/>
      <w:r w:rsidRPr="00894177">
        <w:rPr>
          <w:rFonts w:eastAsia="SimSun"/>
        </w:rPr>
        <w:t>Mikrokristalinė</w:t>
      </w:r>
      <w:proofErr w:type="spellEnd"/>
      <w:r w:rsidRPr="00894177">
        <w:rPr>
          <w:rFonts w:eastAsia="SimSun"/>
        </w:rPr>
        <w:t xml:space="preserve"> celiuliozė </w:t>
      </w:r>
      <w:r w:rsidRPr="00894177">
        <w:t>PH-101</w:t>
      </w:r>
    </w:p>
    <w:p w14:paraId="62AEABB1" w14:textId="77777777" w:rsidR="00DA5F5D" w:rsidRPr="00894177" w:rsidRDefault="00DA5F5D" w:rsidP="00894177">
      <w:pPr>
        <w:shd w:val="clear" w:color="auto" w:fill="FFFFFF"/>
        <w:tabs>
          <w:tab w:val="left" w:pos="567"/>
        </w:tabs>
        <w:jc w:val="both"/>
      </w:pPr>
      <w:r w:rsidRPr="00894177">
        <w:t>Bevandenis koloidinis silicio dioksidas</w:t>
      </w:r>
    </w:p>
    <w:p w14:paraId="61FD8D4D" w14:textId="77777777" w:rsidR="00DA5F5D" w:rsidRPr="00894177" w:rsidRDefault="00DA5F5D" w:rsidP="00894177">
      <w:pPr>
        <w:tabs>
          <w:tab w:val="left" w:pos="567"/>
        </w:tabs>
        <w:rPr>
          <w:rFonts w:eastAsia="SimSun"/>
        </w:rPr>
      </w:pPr>
      <w:proofErr w:type="spellStart"/>
      <w:r w:rsidRPr="00894177">
        <w:rPr>
          <w:rFonts w:eastAsia="SimSun"/>
        </w:rPr>
        <w:t>Krospovidonas</w:t>
      </w:r>
      <w:proofErr w:type="spellEnd"/>
      <w:r w:rsidRPr="00894177">
        <w:rPr>
          <w:rFonts w:eastAsia="SimSun"/>
        </w:rPr>
        <w:t xml:space="preserve"> A tipo</w:t>
      </w:r>
    </w:p>
    <w:p w14:paraId="5722A14E" w14:textId="77777777" w:rsidR="00DA5F5D" w:rsidRPr="00894177" w:rsidRDefault="00DA5F5D" w:rsidP="00894177">
      <w:pPr>
        <w:shd w:val="clear" w:color="auto" w:fill="FFFFFF"/>
        <w:tabs>
          <w:tab w:val="left" w:pos="567"/>
        </w:tabs>
        <w:jc w:val="both"/>
        <w:rPr>
          <w:highlight w:val="yellow"/>
        </w:rPr>
      </w:pPr>
      <w:proofErr w:type="spellStart"/>
      <w:r w:rsidRPr="00894177">
        <w:rPr>
          <w:rFonts w:eastAsia="SimSun"/>
        </w:rPr>
        <w:t>Mikrokristalinė</w:t>
      </w:r>
      <w:proofErr w:type="spellEnd"/>
      <w:r w:rsidRPr="00894177">
        <w:rPr>
          <w:rFonts w:eastAsia="SimSun"/>
        </w:rPr>
        <w:t xml:space="preserve"> celiuliozė </w:t>
      </w:r>
      <w:r w:rsidRPr="00894177">
        <w:t>PH-102</w:t>
      </w:r>
    </w:p>
    <w:p w14:paraId="66932179" w14:textId="77777777" w:rsidR="00DA5F5D" w:rsidRPr="00894177" w:rsidRDefault="00DA5F5D" w:rsidP="00894177">
      <w:pPr>
        <w:shd w:val="clear" w:color="auto" w:fill="FFFFFF"/>
        <w:tabs>
          <w:tab w:val="left" w:pos="567"/>
        </w:tabs>
        <w:jc w:val="both"/>
      </w:pPr>
      <w:r w:rsidRPr="00894177">
        <w:t xml:space="preserve">Laktozė </w:t>
      </w:r>
      <w:proofErr w:type="spellStart"/>
      <w:r w:rsidRPr="00894177">
        <w:t>monohidratas</w:t>
      </w:r>
      <w:proofErr w:type="spellEnd"/>
    </w:p>
    <w:p w14:paraId="35780DA1" w14:textId="77777777" w:rsidR="00DA5F5D" w:rsidRPr="00894177" w:rsidRDefault="00DA5F5D" w:rsidP="00894177">
      <w:pPr>
        <w:shd w:val="clear" w:color="auto" w:fill="FFFFFF"/>
        <w:tabs>
          <w:tab w:val="left" w:pos="567"/>
        </w:tabs>
        <w:jc w:val="both"/>
      </w:pPr>
      <w:r w:rsidRPr="00894177">
        <w:t xml:space="preserve">Magnio </w:t>
      </w:r>
      <w:proofErr w:type="spellStart"/>
      <w:r w:rsidRPr="00894177">
        <w:t>stearatas</w:t>
      </w:r>
      <w:proofErr w:type="spellEnd"/>
    </w:p>
    <w:p w14:paraId="59AF97D4" w14:textId="77777777" w:rsidR="00DA5F5D" w:rsidRPr="00894177" w:rsidRDefault="00DA5F5D" w:rsidP="00894177">
      <w:pPr>
        <w:tabs>
          <w:tab w:val="left" w:pos="567"/>
        </w:tabs>
        <w:contextualSpacing/>
        <w:rPr>
          <w:rFonts w:eastAsia="SimSun"/>
        </w:rPr>
      </w:pPr>
    </w:p>
    <w:p w14:paraId="40607EA6" w14:textId="77777777" w:rsidR="00DA5F5D" w:rsidRPr="00894177" w:rsidRDefault="00DA5F5D" w:rsidP="00894177">
      <w:pPr>
        <w:tabs>
          <w:tab w:val="left" w:pos="567"/>
        </w:tabs>
        <w:contextualSpacing/>
        <w:outlineLvl w:val="0"/>
        <w:rPr>
          <w:rFonts w:eastAsia="SimSun"/>
          <w:u w:val="single"/>
        </w:rPr>
      </w:pPr>
      <w:r w:rsidRPr="00894177">
        <w:rPr>
          <w:rFonts w:eastAsia="SimSun"/>
          <w:u w:val="single"/>
        </w:rPr>
        <w:t>Tabletės plėvelė</w:t>
      </w:r>
    </w:p>
    <w:p w14:paraId="50E78FF4" w14:textId="77777777" w:rsidR="00DA5F5D" w:rsidRPr="00894177" w:rsidRDefault="00DA5F5D" w:rsidP="00894177">
      <w:pPr>
        <w:tabs>
          <w:tab w:val="left" w:pos="567"/>
        </w:tabs>
        <w:jc w:val="both"/>
        <w:rPr>
          <w:rFonts w:eastAsia="SimSun"/>
        </w:rPr>
      </w:pPr>
      <w:r w:rsidRPr="00894177">
        <w:rPr>
          <w:rFonts w:eastAsia="SimSun"/>
        </w:rPr>
        <w:t>ROVASYN 5 mg plėvele dengtos tabletės:</w:t>
      </w:r>
    </w:p>
    <w:p w14:paraId="5E8A61D3" w14:textId="77777777" w:rsidR="00DA5F5D" w:rsidRPr="00894177" w:rsidRDefault="00DA5F5D" w:rsidP="00894177">
      <w:pPr>
        <w:tabs>
          <w:tab w:val="left" w:pos="567"/>
        </w:tabs>
        <w:jc w:val="both"/>
        <w:rPr>
          <w:rFonts w:eastAsia="SimSun"/>
        </w:rPr>
      </w:pPr>
      <w:proofErr w:type="spellStart"/>
      <w:r w:rsidRPr="00894177">
        <w:rPr>
          <w:rFonts w:eastAsia="SimSun"/>
        </w:rPr>
        <w:t>Hipromeliozė</w:t>
      </w:r>
      <w:proofErr w:type="spellEnd"/>
    </w:p>
    <w:p w14:paraId="7DD7C1DA" w14:textId="77777777" w:rsidR="00DA5F5D" w:rsidRPr="00894177" w:rsidRDefault="00DA5F5D" w:rsidP="00894177">
      <w:pPr>
        <w:tabs>
          <w:tab w:val="left" w:pos="567"/>
        </w:tabs>
        <w:jc w:val="both"/>
        <w:rPr>
          <w:rFonts w:eastAsia="SimSun"/>
        </w:rPr>
      </w:pPr>
      <w:r w:rsidRPr="00894177">
        <w:rPr>
          <w:rFonts w:eastAsia="SimSun"/>
        </w:rPr>
        <w:t>Titano dioksidas (E171)</w:t>
      </w:r>
    </w:p>
    <w:p w14:paraId="5934BF1B" w14:textId="77777777" w:rsidR="00DA5F5D" w:rsidRPr="00894177" w:rsidRDefault="00DA5F5D" w:rsidP="00894177">
      <w:pPr>
        <w:tabs>
          <w:tab w:val="left" w:pos="567"/>
        </w:tabs>
        <w:jc w:val="both"/>
        <w:rPr>
          <w:rFonts w:eastAsia="SimSun"/>
        </w:rPr>
      </w:pPr>
      <w:r w:rsidRPr="00894177">
        <w:rPr>
          <w:rFonts w:eastAsia="SimSun"/>
        </w:rPr>
        <w:t xml:space="preserve">Laktozė </w:t>
      </w:r>
      <w:proofErr w:type="spellStart"/>
      <w:r w:rsidRPr="00894177">
        <w:rPr>
          <w:rFonts w:eastAsia="SimSun"/>
        </w:rPr>
        <w:t>monohidratas</w:t>
      </w:r>
      <w:proofErr w:type="spellEnd"/>
    </w:p>
    <w:p w14:paraId="579452D6" w14:textId="77777777" w:rsidR="00DA5F5D" w:rsidRPr="00894177" w:rsidRDefault="00DA5F5D" w:rsidP="00894177">
      <w:pPr>
        <w:tabs>
          <w:tab w:val="left" w:pos="567"/>
        </w:tabs>
        <w:jc w:val="both"/>
        <w:rPr>
          <w:rFonts w:eastAsia="SimSun"/>
        </w:rPr>
      </w:pPr>
      <w:proofErr w:type="spellStart"/>
      <w:r w:rsidRPr="00894177">
        <w:rPr>
          <w:rFonts w:eastAsia="SimSun"/>
        </w:rPr>
        <w:t>Triacetinas</w:t>
      </w:r>
      <w:proofErr w:type="spellEnd"/>
    </w:p>
    <w:p w14:paraId="703AC863" w14:textId="77777777" w:rsidR="00DA5F5D" w:rsidRPr="00894177" w:rsidRDefault="00DA5F5D" w:rsidP="00894177">
      <w:pPr>
        <w:tabs>
          <w:tab w:val="left" w:pos="567"/>
        </w:tabs>
        <w:jc w:val="both"/>
        <w:rPr>
          <w:rFonts w:eastAsia="SimSun"/>
          <w:highlight w:val="yellow"/>
        </w:rPr>
      </w:pPr>
      <w:r w:rsidRPr="00894177">
        <w:rPr>
          <w:rFonts w:eastAsia="SimSun"/>
        </w:rPr>
        <w:t>Geltonasis geležies oksidas (E172)</w:t>
      </w:r>
    </w:p>
    <w:p w14:paraId="1A266658" w14:textId="77777777" w:rsidR="00DA5F5D" w:rsidRPr="00894177" w:rsidRDefault="00DA5F5D" w:rsidP="00894177">
      <w:pPr>
        <w:tabs>
          <w:tab w:val="left" w:pos="567"/>
        </w:tabs>
        <w:jc w:val="both"/>
        <w:rPr>
          <w:rFonts w:eastAsia="SimSun"/>
        </w:rPr>
      </w:pPr>
    </w:p>
    <w:p w14:paraId="4E30F27E" w14:textId="77777777" w:rsidR="00DA5F5D" w:rsidRPr="00894177" w:rsidRDefault="00DA5F5D" w:rsidP="00894177">
      <w:pPr>
        <w:tabs>
          <w:tab w:val="left" w:pos="567"/>
        </w:tabs>
        <w:jc w:val="both"/>
        <w:rPr>
          <w:rFonts w:eastAsia="SimSun"/>
        </w:rPr>
      </w:pPr>
      <w:r w:rsidRPr="00894177">
        <w:rPr>
          <w:rFonts w:eastAsia="SimSun"/>
        </w:rPr>
        <w:t xml:space="preserve">ROVASYN 10 mg plėvele dengtos tabletės: </w:t>
      </w:r>
    </w:p>
    <w:p w14:paraId="46D3B246" w14:textId="77777777" w:rsidR="00DA5F5D" w:rsidRPr="00894177" w:rsidRDefault="00DA5F5D" w:rsidP="00894177">
      <w:pPr>
        <w:tabs>
          <w:tab w:val="left" w:pos="567"/>
        </w:tabs>
        <w:jc w:val="both"/>
        <w:rPr>
          <w:rFonts w:eastAsia="SimSun"/>
        </w:rPr>
      </w:pPr>
      <w:proofErr w:type="spellStart"/>
      <w:r w:rsidRPr="00894177">
        <w:rPr>
          <w:rFonts w:eastAsia="SimSun"/>
        </w:rPr>
        <w:t>Hipromeliozė</w:t>
      </w:r>
      <w:proofErr w:type="spellEnd"/>
    </w:p>
    <w:p w14:paraId="426B13DA" w14:textId="77777777" w:rsidR="00DA5F5D" w:rsidRPr="00894177" w:rsidRDefault="00DA5F5D" w:rsidP="00894177">
      <w:pPr>
        <w:tabs>
          <w:tab w:val="left" w:pos="567"/>
        </w:tabs>
        <w:jc w:val="both"/>
        <w:rPr>
          <w:rFonts w:eastAsia="SimSun"/>
        </w:rPr>
      </w:pPr>
      <w:r w:rsidRPr="00894177">
        <w:rPr>
          <w:rFonts w:eastAsia="SimSun"/>
        </w:rPr>
        <w:lastRenderedPageBreak/>
        <w:t>Titano dioksidas (E171)</w:t>
      </w:r>
    </w:p>
    <w:p w14:paraId="20E565AB" w14:textId="77777777" w:rsidR="00DA5F5D" w:rsidRPr="00894177" w:rsidRDefault="00DA5F5D" w:rsidP="00894177">
      <w:pPr>
        <w:tabs>
          <w:tab w:val="left" w:pos="567"/>
        </w:tabs>
        <w:jc w:val="both"/>
        <w:rPr>
          <w:rFonts w:eastAsia="SimSun"/>
        </w:rPr>
      </w:pPr>
      <w:r w:rsidRPr="00894177">
        <w:rPr>
          <w:rFonts w:eastAsia="SimSun"/>
        </w:rPr>
        <w:t xml:space="preserve">Laktozė </w:t>
      </w:r>
      <w:proofErr w:type="spellStart"/>
      <w:r w:rsidRPr="00894177">
        <w:rPr>
          <w:rFonts w:eastAsia="SimSun"/>
        </w:rPr>
        <w:t>monohidratas</w:t>
      </w:r>
      <w:proofErr w:type="spellEnd"/>
    </w:p>
    <w:p w14:paraId="1B7A11F0" w14:textId="77777777" w:rsidR="00DA5F5D" w:rsidRPr="00894177" w:rsidRDefault="00DA5F5D" w:rsidP="00894177">
      <w:pPr>
        <w:tabs>
          <w:tab w:val="left" w:pos="567"/>
        </w:tabs>
        <w:jc w:val="both"/>
        <w:rPr>
          <w:rFonts w:eastAsia="SimSun"/>
        </w:rPr>
      </w:pPr>
      <w:proofErr w:type="spellStart"/>
      <w:r w:rsidRPr="00894177">
        <w:rPr>
          <w:rFonts w:eastAsia="SimSun"/>
        </w:rPr>
        <w:t>Triacetinas</w:t>
      </w:r>
      <w:proofErr w:type="spellEnd"/>
    </w:p>
    <w:p w14:paraId="350EDC3C" w14:textId="77777777" w:rsidR="00DA5F5D" w:rsidRPr="00894177" w:rsidRDefault="00DA5F5D" w:rsidP="00894177">
      <w:pPr>
        <w:tabs>
          <w:tab w:val="left" w:pos="567"/>
        </w:tabs>
        <w:jc w:val="both"/>
        <w:rPr>
          <w:rFonts w:eastAsia="SimSun"/>
          <w:highlight w:val="yellow"/>
        </w:rPr>
      </w:pPr>
      <w:r w:rsidRPr="00894177">
        <w:rPr>
          <w:rFonts w:eastAsia="SimSun"/>
        </w:rPr>
        <w:t>Raudonasis geležies oksidas (E172)</w:t>
      </w:r>
    </w:p>
    <w:p w14:paraId="1623BE8B" w14:textId="77777777" w:rsidR="00DA5F5D" w:rsidRPr="00894177" w:rsidRDefault="00DA5F5D" w:rsidP="00894177">
      <w:pPr>
        <w:tabs>
          <w:tab w:val="left" w:pos="567"/>
        </w:tabs>
        <w:jc w:val="both"/>
        <w:rPr>
          <w:rFonts w:eastAsia="SimSun"/>
        </w:rPr>
      </w:pPr>
    </w:p>
    <w:p w14:paraId="74519EAE" w14:textId="77777777" w:rsidR="00DA5F5D" w:rsidRPr="00894177" w:rsidRDefault="00DA5F5D" w:rsidP="00894177">
      <w:pPr>
        <w:tabs>
          <w:tab w:val="left" w:pos="567"/>
        </w:tabs>
        <w:jc w:val="both"/>
        <w:rPr>
          <w:rFonts w:eastAsia="SimSun"/>
        </w:rPr>
      </w:pPr>
      <w:r w:rsidRPr="00894177">
        <w:rPr>
          <w:rFonts w:eastAsia="SimSun"/>
        </w:rPr>
        <w:t>ROVASYN 20 mg plėvele dengtos tabletės:</w:t>
      </w:r>
    </w:p>
    <w:p w14:paraId="7A415E49" w14:textId="77777777" w:rsidR="00DA5F5D" w:rsidRPr="00894177" w:rsidRDefault="00DA5F5D" w:rsidP="00894177">
      <w:pPr>
        <w:tabs>
          <w:tab w:val="left" w:pos="567"/>
        </w:tabs>
        <w:jc w:val="both"/>
        <w:rPr>
          <w:rFonts w:eastAsia="SimSun"/>
        </w:rPr>
      </w:pPr>
      <w:proofErr w:type="spellStart"/>
      <w:r w:rsidRPr="00894177">
        <w:rPr>
          <w:rFonts w:eastAsia="SimSun"/>
        </w:rPr>
        <w:t>Hipromeliozė</w:t>
      </w:r>
      <w:proofErr w:type="spellEnd"/>
    </w:p>
    <w:p w14:paraId="38CB1812" w14:textId="77777777" w:rsidR="00DA5F5D" w:rsidRPr="00894177" w:rsidRDefault="00DA5F5D" w:rsidP="00894177">
      <w:pPr>
        <w:tabs>
          <w:tab w:val="left" w:pos="567"/>
        </w:tabs>
        <w:jc w:val="both"/>
        <w:rPr>
          <w:rFonts w:eastAsia="SimSun"/>
        </w:rPr>
      </w:pPr>
      <w:r w:rsidRPr="00894177">
        <w:rPr>
          <w:rFonts w:eastAsia="SimSun"/>
        </w:rPr>
        <w:t>Titano dioksidas (E171)</w:t>
      </w:r>
    </w:p>
    <w:p w14:paraId="626746A0" w14:textId="77777777" w:rsidR="00DA5F5D" w:rsidRPr="00894177" w:rsidRDefault="00DA5F5D" w:rsidP="00894177">
      <w:pPr>
        <w:tabs>
          <w:tab w:val="left" w:pos="567"/>
        </w:tabs>
        <w:jc w:val="both"/>
        <w:rPr>
          <w:rFonts w:eastAsia="SimSun"/>
        </w:rPr>
      </w:pPr>
      <w:r w:rsidRPr="00894177">
        <w:rPr>
          <w:rFonts w:eastAsia="SimSun"/>
        </w:rPr>
        <w:t xml:space="preserve">Laktozė </w:t>
      </w:r>
      <w:proofErr w:type="spellStart"/>
      <w:r w:rsidRPr="00894177">
        <w:rPr>
          <w:rFonts w:eastAsia="SimSun"/>
        </w:rPr>
        <w:t>monohidratas</w:t>
      </w:r>
      <w:proofErr w:type="spellEnd"/>
    </w:p>
    <w:p w14:paraId="2F0D4B08" w14:textId="77777777" w:rsidR="00DA5F5D" w:rsidRPr="00894177" w:rsidRDefault="00DA5F5D" w:rsidP="00894177">
      <w:pPr>
        <w:tabs>
          <w:tab w:val="left" w:pos="567"/>
        </w:tabs>
        <w:jc w:val="both"/>
        <w:rPr>
          <w:rFonts w:eastAsia="SimSun"/>
        </w:rPr>
      </w:pPr>
      <w:proofErr w:type="spellStart"/>
      <w:r w:rsidRPr="00894177">
        <w:rPr>
          <w:rFonts w:eastAsia="SimSun"/>
        </w:rPr>
        <w:t>Triacetinas</w:t>
      </w:r>
      <w:proofErr w:type="spellEnd"/>
    </w:p>
    <w:p w14:paraId="2C0442C1" w14:textId="77777777" w:rsidR="00DA5F5D" w:rsidRPr="00894177" w:rsidRDefault="00DA5F5D" w:rsidP="00894177">
      <w:pPr>
        <w:tabs>
          <w:tab w:val="left" w:pos="567"/>
        </w:tabs>
        <w:jc w:val="both"/>
        <w:rPr>
          <w:rFonts w:eastAsia="SimSun"/>
          <w:highlight w:val="yellow"/>
        </w:rPr>
      </w:pPr>
      <w:r w:rsidRPr="00894177">
        <w:rPr>
          <w:rFonts w:eastAsia="SimSun"/>
        </w:rPr>
        <w:t>Raudonasis geležies oksidas (E172)</w:t>
      </w:r>
    </w:p>
    <w:p w14:paraId="3A81BF94" w14:textId="77777777" w:rsidR="00DA5F5D" w:rsidRPr="00894177" w:rsidRDefault="00DA5F5D" w:rsidP="00C139FE">
      <w:pPr>
        <w:rPr>
          <w:rFonts w:eastAsia="SimSun"/>
        </w:rPr>
      </w:pPr>
    </w:p>
    <w:p w14:paraId="1E9F65F6"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6.2</w:t>
      </w:r>
      <w:r w:rsidRPr="00894177">
        <w:rPr>
          <w:rFonts w:eastAsia="SimSun"/>
          <w:b/>
        </w:rPr>
        <w:tab/>
        <w:t>Nesuderinamumas</w:t>
      </w:r>
    </w:p>
    <w:p w14:paraId="641755FF" w14:textId="77777777" w:rsidR="00DA5F5D" w:rsidRPr="00894177" w:rsidRDefault="00DA5F5D" w:rsidP="00C139FE">
      <w:pPr>
        <w:rPr>
          <w:rFonts w:eastAsia="SimSun"/>
        </w:rPr>
      </w:pPr>
    </w:p>
    <w:p w14:paraId="6E4B0A59" w14:textId="77777777" w:rsidR="00DA5F5D" w:rsidRPr="00894177" w:rsidRDefault="00DA5F5D" w:rsidP="00C139FE">
      <w:pPr>
        <w:rPr>
          <w:rFonts w:eastAsia="SimSun"/>
        </w:rPr>
      </w:pPr>
      <w:r w:rsidRPr="00894177">
        <w:rPr>
          <w:rFonts w:eastAsia="SimSun"/>
        </w:rPr>
        <w:t>Duomenys nebūtini.</w:t>
      </w:r>
    </w:p>
    <w:p w14:paraId="4FD8FC0E" w14:textId="77777777" w:rsidR="00DA5F5D" w:rsidRPr="00894177" w:rsidRDefault="00DA5F5D" w:rsidP="00894177">
      <w:pPr>
        <w:rPr>
          <w:rFonts w:eastAsia="SimSun"/>
        </w:rPr>
      </w:pPr>
    </w:p>
    <w:p w14:paraId="524A8B83"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6.3</w:t>
      </w:r>
      <w:r w:rsidRPr="00894177">
        <w:rPr>
          <w:rFonts w:eastAsia="SimSun"/>
          <w:b/>
        </w:rPr>
        <w:tab/>
        <w:t>Tinkamumo laikas</w:t>
      </w:r>
    </w:p>
    <w:p w14:paraId="10D7060C" w14:textId="77777777" w:rsidR="00DA5F5D" w:rsidRPr="00894177" w:rsidRDefault="00DA5F5D" w:rsidP="00C139FE">
      <w:pPr>
        <w:rPr>
          <w:rFonts w:eastAsia="SimSun"/>
        </w:rPr>
      </w:pPr>
    </w:p>
    <w:p w14:paraId="240FAB97" w14:textId="77777777" w:rsidR="00DA5F5D" w:rsidRPr="00894177" w:rsidRDefault="00DA5F5D" w:rsidP="00894177">
      <w:pPr>
        <w:rPr>
          <w:rFonts w:eastAsia="SimSun"/>
        </w:rPr>
      </w:pPr>
      <w:r w:rsidRPr="00894177">
        <w:rPr>
          <w:rFonts w:eastAsia="SimSun"/>
        </w:rPr>
        <w:t>30 mėnesių.</w:t>
      </w:r>
    </w:p>
    <w:p w14:paraId="0836804C" w14:textId="77777777" w:rsidR="00DA5F5D" w:rsidRPr="00894177" w:rsidRDefault="00DA5F5D" w:rsidP="00894177">
      <w:pPr>
        <w:rPr>
          <w:rFonts w:eastAsia="SimSun"/>
        </w:rPr>
      </w:pPr>
    </w:p>
    <w:p w14:paraId="2DE49F2E"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6.4</w:t>
      </w:r>
      <w:r w:rsidRPr="00894177">
        <w:rPr>
          <w:rFonts w:eastAsia="SimSun"/>
          <w:b/>
        </w:rPr>
        <w:tab/>
        <w:t>Specialios laikymo sąlygos</w:t>
      </w:r>
    </w:p>
    <w:p w14:paraId="36BB6AB3" w14:textId="77777777" w:rsidR="00DA5F5D" w:rsidRPr="00894177" w:rsidRDefault="00DA5F5D" w:rsidP="00C139FE">
      <w:pPr>
        <w:rPr>
          <w:rFonts w:eastAsia="SimSun"/>
        </w:rPr>
      </w:pPr>
    </w:p>
    <w:p w14:paraId="4EF91757" w14:textId="77777777" w:rsidR="00DA5F5D" w:rsidRPr="00894177" w:rsidRDefault="00DA5F5D" w:rsidP="00894177">
      <w:pPr>
        <w:tabs>
          <w:tab w:val="left" w:pos="567"/>
        </w:tabs>
        <w:spacing w:line="260" w:lineRule="exact"/>
        <w:rPr>
          <w:rFonts w:eastAsia="SimSun"/>
        </w:rPr>
      </w:pPr>
      <w:r w:rsidRPr="00894177">
        <w:rPr>
          <w:rFonts w:eastAsia="SimSun"/>
        </w:rPr>
        <w:t>Šio vaistinio preparato laikymui specialių temperatūros sąlygų nereikalaujama.</w:t>
      </w:r>
    </w:p>
    <w:p w14:paraId="450134EE" w14:textId="77777777" w:rsidR="00DA5F5D" w:rsidRPr="00894177" w:rsidRDefault="00DA5F5D" w:rsidP="00894177">
      <w:pPr>
        <w:tabs>
          <w:tab w:val="left" w:pos="567"/>
        </w:tabs>
        <w:spacing w:line="260" w:lineRule="exact"/>
        <w:rPr>
          <w:rFonts w:eastAsia="SimSun"/>
        </w:rPr>
      </w:pPr>
      <w:r w:rsidRPr="00894177">
        <w:rPr>
          <w:rFonts w:eastAsia="SimSun"/>
        </w:rPr>
        <w:t>Laikyti gamintojo pakuotėje, kad preparatas būtų apsaugotas nuo šviesos.</w:t>
      </w:r>
    </w:p>
    <w:p w14:paraId="5A585D82" w14:textId="77777777" w:rsidR="00DA5F5D" w:rsidRPr="00894177" w:rsidRDefault="00DA5F5D" w:rsidP="00C139FE">
      <w:pPr>
        <w:rPr>
          <w:rFonts w:eastAsia="SimSun"/>
        </w:rPr>
      </w:pPr>
    </w:p>
    <w:p w14:paraId="0B083645"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6.5</w:t>
      </w:r>
      <w:r w:rsidRPr="00894177">
        <w:rPr>
          <w:rFonts w:eastAsia="SimSun"/>
          <w:b/>
        </w:rPr>
        <w:tab/>
      </w:r>
      <w:proofErr w:type="spellStart"/>
      <w:r w:rsidRPr="00894177">
        <w:rPr>
          <w:rFonts w:eastAsia="SimSun"/>
          <w:b/>
        </w:rPr>
        <w:t>Talpyklės</w:t>
      </w:r>
      <w:proofErr w:type="spellEnd"/>
      <w:r w:rsidRPr="00894177">
        <w:rPr>
          <w:rFonts w:eastAsia="SimSun"/>
          <w:b/>
        </w:rPr>
        <w:t xml:space="preserve"> pobūdis ir jos turinys</w:t>
      </w:r>
    </w:p>
    <w:p w14:paraId="5516BA13" w14:textId="77777777" w:rsidR="00DA5F5D" w:rsidRPr="00894177" w:rsidRDefault="00DA5F5D" w:rsidP="00C139FE">
      <w:pPr>
        <w:rPr>
          <w:rFonts w:eastAsia="SimSun"/>
        </w:rPr>
      </w:pPr>
    </w:p>
    <w:p w14:paraId="63ED4FE7" w14:textId="77777777" w:rsidR="00DA5F5D" w:rsidRPr="00894177" w:rsidRDefault="00DA5F5D" w:rsidP="00894177">
      <w:pPr>
        <w:suppressLineNumbers/>
        <w:tabs>
          <w:tab w:val="left" w:pos="567"/>
        </w:tabs>
        <w:jc w:val="both"/>
        <w:outlineLvl w:val="0"/>
      </w:pPr>
      <w:r w:rsidRPr="00894177">
        <w:rPr>
          <w:rFonts w:eastAsia="SimSun"/>
        </w:rPr>
        <w:t>OPA/Al/PVC/Al</w:t>
      </w:r>
      <w:r w:rsidRPr="00894177">
        <w:t xml:space="preserve"> lizdinės plokštelės.</w:t>
      </w:r>
    </w:p>
    <w:p w14:paraId="221F4B6E" w14:textId="77777777" w:rsidR="00DA5F5D" w:rsidRPr="00894177" w:rsidRDefault="00DA5F5D" w:rsidP="00894177">
      <w:pPr>
        <w:suppressLineNumbers/>
        <w:tabs>
          <w:tab w:val="left" w:pos="567"/>
        </w:tabs>
        <w:jc w:val="both"/>
        <w:outlineLvl w:val="0"/>
      </w:pPr>
      <w:r w:rsidRPr="00894177">
        <w:t>Pakuotės dydžiai: 14, 20, 28, 30, 56, 60, 84, 90 arba 100 plėvele dengtų tablečių.</w:t>
      </w:r>
    </w:p>
    <w:p w14:paraId="259D6DC4" w14:textId="77777777" w:rsidR="00DA5F5D" w:rsidRPr="00894177" w:rsidRDefault="00DA5F5D" w:rsidP="00C139FE">
      <w:pPr>
        <w:rPr>
          <w:rFonts w:eastAsia="SimSun"/>
        </w:rPr>
      </w:pPr>
    </w:p>
    <w:p w14:paraId="2388B186" w14:textId="77777777" w:rsidR="00DA5F5D" w:rsidRPr="00894177" w:rsidRDefault="00DA5F5D" w:rsidP="00894177">
      <w:pPr>
        <w:rPr>
          <w:rFonts w:eastAsia="SimSun"/>
        </w:rPr>
      </w:pPr>
      <w:r w:rsidRPr="00894177">
        <w:rPr>
          <w:rFonts w:eastAsia="SimSun"/>
        </w:rPr>
        <w:t>Gali būti tiekiamos ne visų dydžių pakuotės.</w:t>
      </w:r>
    </w:p>
    <w:p w14:paraId="4E0F39CB" w14:textId="77777777" w:rsidR="00DA5F5D" w:rsidRPr="00894177" w:rsidRDefault="00DA5F5D" w:rsidP="00894177">
      <w:pPr>
        <w:rPr>
          <w:rFonts w:eastAsia="SimSun"/>
        </w:rPr>
      </w:pPr>
    </w:p>
    <w:p w14:paraId="392911F7" w14:textId="77777777" w:rsidR="00DA5F5D" w:rsidRPr="00894177" w:rsidRDefault="00DA5F5D" w:rsidP="00894177">
      <w:pPr>
        <w:keepNext/>
        <w:tabs>
          <w:tab w:val="left" w:pos="567"/>
        </w:tabs>
        <w:spacing w:line="260" w:lineRule="exact"/>
        <w:jc w:val="both"/>
        <w:outlineLvl w:val="3"/>
        <w:rPr>
          <w:rFonts w:eastAsia="SimSun"/>
          <w:b/>
        </w:rPr>
      </w:pPr>
      <w:bookmarkStart w:id="1" w:name="OLE_LINK1"/>
      <w:r w:rsidRPr="00894177">
        <w:rPr>
          <w:rFonts w:eastAsia="SimSun"/>
          <w:b/>
        </w:rPr>
        <w:t>6.6</w:t>
      </w:r>
      <w:r w:rsidRPr="00894177">
        <w:rPr>
          <w:rFonts w:eastAsia="SimSun"/>
          <w:b/>
        </w:rPr>
        <w:tab/>
        <w:t xml:space="preserve">Specialūs reikalavimai atliekoms tvarkyti </w:t>
      </w:r>
      <w:bookmarkEnd w:id="1"/>
      <w:r w:rsidRPr="00894177">
        <w:rPr>
          <w:rFonts w:eastAsia="SimSun"/>
          <w:b/>
        </w:rPr>
        <w:t xml:space="preserve"> </w:t>
      </w:r>
    </w:p>
    <w:p w14:paraId="77A2F5D0" w14:textId="77777777" w:rsidR="00DA5F5D" w:rsidRPr="00894177" w:rsidRDefault="00DA5F5D" w:rsidP="00C139FE">
      <w:pPr>
        <w:rPr>
          <w:rFonts w:eastAsia="SimSun"/>
        </w:rPr>
      </w:pPr>
    </w:p>
    <w:p w14:paraId="41BD1889" w14:textId="77777777" w:rsidR="00DA5F5D" w:rsidRPr="00894177" w:rsidRDefault="00DA5F5D" w:rsidP="00894177">
      <w:pPr>
        <w:rPr>
          <w:rFonts w:eastAsia="SimSun"/>
        </w:rPr>
      </w:pPr>
      <w:r w:rsidRPr="00894177">
        <w:rPr>
          <w:rFonts w:eastAsia="SimSun"/>
        </w:rPr>
        <w:t>Nesuvartotą vaistinį preparatą ar atliekas reikia tvarkyti laikantis vietinių reikalavimų.</w:t>
      </w:r>
      <w:bookmarkStart w:id="2" w:name="STORAGE"/>
      <w:bookmarkEnd w:id="2"/>
    </w:p>
    <w:p w14:paraId="0E630FDF" w14:textId="77777777" w:rsidR="00DA5F5D" w:rsidRPr="00894177" w:rsidRDefault="00DA5F5D" w:rsidP="00894177">
      <w:pPr>
        <w:rPr>
          <w:rFonts w:eastAsia="SimSun"/>
        </w:rPr>
      </w:pPr>
    </w:p>
    <w:p w14:paraId="09649829" w14:textId="77777777" w:rsidR="00DA5F5D" w:rsidRPr="00894177" w:rsidRDefault="00DA5F5D" w:rsidP="00894177">
      <w:pPr>
        <w:rPr>
          <w:rFonts w:eastAsia="SimSun"/>
        </w:rPr>
      </w:pPr>
    </w:p>
    <w:p w14:paraId="732E0E92" w14:textId="77777777" w:rsidR="00DA5F5D" w:rsidRPr="00DA5F5D" w:rsidRDefault="00DA5F5D" w:rsidP="00DA5F5D">
      <w:pPr>
        <w:keepNext/>
        <w:keepLines/>
        <w:tabs>
          <w:tab w:val="left" w:pos="567"/>
        </w:tabs>
        <w:outlineLvl w:val="2"/>
        <w:rPr>
          <w:rFonts w:eastAsia="SimSun"/>
          <w:b/>
          <w:kern w:val="28"/>
          <w:lang w:eastAsia="en-US"/>
        </w:rPr>
      </w:pPr>
      <w:r w:rsidRPr="00DA5F5D">
        <w:rPr>
          <w:rFonts w:eastAsia="SimSun"/>
          <w:b/>
          <w:kern w:val="28"/>
          <w:lang w:eastAsia="en-US"/>
        </w:rPr>
        <w:t>7.</w:t>
      </w:r>
      <w:r w:rsidRPr="00DA5F5D">
        <w:rPr>
          <w:rFonts w:eastAsia="SimSun"/>
          <w:b/>
          <w:kern w:val="28"/>
          <w:lang w:eastAsia="en-US"/>
        </w:rPr>
        <w:tab/>
        <w:t>R</w:t>
      </w:r>
      <w:r w:rsidR="00834839">
        <w:rPr>
          <w:rFonts w:eastAsia="SimSun"/>
          <w:b/>
          <w:kern w:val="28"/>
          <w:lang w:eastAsia="en-US"/>
        </w:rPr>
        <w:t>EGISTRUOTOJAS</w:t>
      </w:r>
    </w:p>
    <w:p w14:paraId="48F1E14A" w14:textId="77777777" w:rsidR="00DA5F5D" w:rsidRPr="00894177" w:rsidRDefault="00DA5F5D" w:rsidP="00C139FE">
      <w:pPr>
        <w:rPr>
          <w:rFonts w:eastAsia="SimSun"/>
        </w:rPr>
      </w:pPr>
    </w:p>
    <w:p w14:paraId="025C9D3E" w14:textId="77777777" w:rsidR="00DA5F5D" w:rsidRPr="00894177" w:rsidRDefault="00DA5F5D" w:rsidP="00894177">
      <w:pPr>
        <w:tabs>
          <w:tab w:val="left" w:pos="567"/>
        </w:tabs>
        <w:autoSpaceDE w:val="0"/>
        <w:autoSpaceDN w:val="0"/>
        <w:adjustRightInd w:val="0"/>
        <w:spacing w:line="260" w:lineRule="exact"/>
        <w:rPr>
          <w:rFonts w:eastAsia="SimSun"/>
        </w:rPr>
      </w:pPr>
      <w:proofErr w:type="spellStart"/>
      <w:r w:rsidRPr="00894177">
        <w:rPr>
          <w:rFonts w:eastAsia="SimSun"/>
        </w:rPr>
        <w:t>Medochemie</w:t>
      </w:r>
      <w:proofErr w:type="spellEnd"/>
      <w:r w:rsidRPr="00894177">
        <w:rPr>
          <w:rFonts w:eastAsia="SimSun"/>
        </w:rPr>
        <w:t xml:space="preserve"> Ltd.</w:t>
      </w:r>
    </w:p>
    <w:p w14:paraId="36090055"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1-10 </w:t>
      </w:r>
      <w:proofErr w:type="spellStart"/>
      <w:r w:rsidRPr="00894177">
        <w:rPr>
          <w:rFonts w:eastAsia="SimSun"/>
        </w:rPr>
        <w:t>Constantinoupoleos</w:t>
      </w:r>
      <w:proofErr w:type="spellEnd"/>
      <w:r w:rsidRPr="00894177">
        <w:rPr>
          <w:rFonts w:eastAsia="SimSun"/>
        </w:rPr>
        <w:t xml:space="preserve"> </w:t>
      </w:r>
      <w:proofErr w:type="spellStart"/>
      <w:r w:rsidRPr="00894177">
        <w:rPr>
          <w:rFonts w:eastAsia="SimSun"/>
        </w:rPr>
        <w:t>Street</w:t>
      </w:r>
      <w:proofErr w:type="spellEnd"/>
    </w:p>
    <w:p w14:paraId="125E8830"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3011 </w:t>
      </w:r>
      <w:proofErr w:type="spellStart"/>
      <w:r w:rsidRPr="00894177">
        <w:rPr>
          <w:rFonts w:eastAsia="SimSun"/>
        </w:rPr>
        <w:t>Limassol</w:t>
      </w:r>
      <w:proofErr w:type="spellEnd"/>
    </w:p>
    <w:p w14:paraId="4F9B529B"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Kipras</w:t>
      </w:r>
    </w:p>
    <w:p w14:paraId="14BCF4DB" w14:textId="77777777" w:rsidR="00DA5F5D" w:rsidRPr="00894177" w:rsidRDefault="00DA5F5D" w:rsidP="00C139FE">
      <w:pPr>
        <w:rPr>
          <w:rFonts w:eastAsia="SimSun"/>
          <w:lang w:val="en-GB"/>
        </w:rPr>
      </w:pPr>
    </w:p>
    <w:p w14:paraId="300A224B" w14:textId="77777777" w:rsidR="00DA5F5D" w:rsidRPr="00894177" w:rsidRDefault="00DA5F5D" w:rsidP="00894177">
      <w:pPr>
        <w:rPr>
          <w:rFonts w:eastAsia="SimSun"/>
        </w:rPr>
      </w:pPr>
    </w:p>
    <w:p w14:paraId="0FD25B95" w14:textId="3C3A787A" w:rsidR="00DA5F5D" w:rsidRPr="00894177" w:rsidRDefault="00DA5F5D" w:rsidP="00894177">
      <w:pPr>
        <w:keepNext/>
        <w:keepLines/>
        <w:tabs>
          <w:tab w:val="left" w:pos="567"/>
        </w:tabs>
        <w:outlineLvl w:val="2"/>
        <w:rPr>
          <w:rFonts w:eastAsia="SimSun"/>
          <w:b/>
          <w:kern w:val="28"/>
        </w:rPr>
      </w:pPr>
      <w:r w:rsidRPr="00894177">
        <w:rPr>
          <w:rFonts w:eastAsia="SimSun"/>
          <w:b/>
          <w:kern w:val="28"/>
        </w:rPr>
        <w:t>8.</w:t>
      </w:r>
      <w:r w:rsidRPr="00894177">
        <w:rPr>
          <w:rFonts w:eastAsia="SimSun"/>
          <w:b/>
          <w:kern w:val="28"/>
        </w:rPr>
        <w:tab/>
      </w:r>
      <w:r w:rsidRPr="00DA5F5D">
        <w:rPr>
          <w:rFonts w:eastAsia="SimSun"/>
          <w:b/>
          <w:kern w:val="28"/>
          <w:lang w:eastAsia="en-US"/>
        </w:rPr>
        <w:t>R</w:t>
      </w:r>
      <w:r w:rsidR="00834839">
        <w:rPr>
          <w:rFonts w:eastAsia="SimSun"/>
          <w:b/>
          <w:kern w:val="28"/>
          <w:lang w:eastAsia="en-US"/>
        </w:rPr>
        <w:t>EGISTRACIJOS</w:t>
      </w:r>
      <w:r w:rsidRPr="00894177">
        <w:rPr>
          <w:rFonts w:eastAsia="SimSun"/>
          <w:b/>
          <w:kern w:val="28"/>
        </w:rPr>
        <w:t xml:space="preserve"> PAŽYMĖJIMO NUMERIS (-IAI) </w:t>
      </w:r>
    </w:p>
    <w:p w14:paraId="14102FC9" w14:textId="77777777" w:rsidR="00DA5F5D" w:rsidRPr="00894177" w:rsidRDefault="00DA5F5D" w:rsidP="00C139FE">
      <w:pPr>
        <w:rPr>
          <w:rFonts w:eastAsia="SimSun"/>
        </w:rPr>
      </w:pPr>
    </w:p>
    <w:p w14:paraId="4C05DE87" w14:textId="77777777" w:rsidR="00DA5F5D" w:rsidRPr="00894177" w:rsidRDefault="00DA5F5D" w:rsidP="00894177">
      <w:pPr>
        <w:tabs>
          <w:tab w:val="left" w:pos="567"/>
        </w:tabs>
        <w:spacing w:line="260" w:lineRule="exact"/>
        <w:rPr>
          <w:rFonts w:eastAsia="SimSun"/>
          <w:u w:val="single"/>
        </w:rPr>
      </w:pPr>
      <w:r w:rsidRPr="00894177">
        <w:rPr>
          <w:rFonts w:eastAsia="SimSun"/>
          <w:u w:val="single"/>
        </w:rPr>
        <w:t xml:space="preserve">ROVASYN 5 mg </w:t>
      </w:r>
    </w:p>
    <w:p w14:paraId="1836B6D7" w14:textId="77777777" w:rsidR="00DA5F5D" w:rsidRPr="00894177" w:rsidRDefault="00DA5F5D" w:rsidP="00894177">
      <w:pPr>
        <w:tabs>
          <w:tab w:val="left" w:pos="567"/>
        </w:tabs>
        <w:spacing w:line="260" w:lineRule="exact"/>
        <w:rPr>
          <w:rFonts w:eastAsia="SimSun"/>
        </w:rPr>
      </w:pPr>
      <w:r w:rsidRPr="00894177">
        <w:rPr>
          <w:rFonts w:eastAsia="SimSun"/>
        </w:rPr>
        <w:t xml:space="preserve">N14 - LT/1/13/3428/001 </w:t>
      </w:r>
    </w:p>
    <w:p w14:paraId="061108C3" w14:textId="77777777" w:rsidR="00DA5F5D" w:rsidRPr="00894177" w:rsidRDefault="00DA5F5D" w:rsidP="00894177">
      <w:pPr>
        <w:tabs>
          <w:tab w:val="left" w:pos="567"/>
        </w:tabs>
        <w:spacing w:line="260" w:lineRule="exact"/>
        <w:rPr>
          <w:rFonts w:eastAsia="SimSun"/>
        </w:rPr>
      </w:pPr>
      <w:r w:rsidRPr="00894177">
        <w:rPr>
          <w:rFonts w:eastAsia="SimSun"/>
        </w:rPr>
        <w:lastRenderedPageBreak/>
        <w:t xml:space="preserve">N20 - LT/1/13/3428/002 </w:t>
      </w:r>
    </w:p>
    <w:p w14:paraId="5689CC39" w14:textId="77777777" w:rsidR="00DA5F5D" w:rsidRPr="00894177" w:rsidRDefault="00DA5F5D" w:rsidP="00894177">
      <w:pPr>
        <w:tabs>
          <w:tab w:val="left" w:pos="567"/>
        </w:tabs>
        <w:spacing w:line="260" w:lineRule="exact"/>
        <w:rPr>
          <w:rFonts w:eastAsia="SimSun"/>
        </w:rPr>
      </w:pPr>
      <w:r w:rsidRPr="00894177">
        <w:rPr>
          <w:rFonts w:eastAsia="SimSun"/>
        </w:rPr>
        <w:t xml:space="preserve">N28 - LT/1/13/3428/003 </w:t>
      </w:r>
    </w:p>
    <w:p w14:paraId="7F6C8710" w14:textId="77777777" w:rsidR="00DA5F5D" w:rsidRPr="00894177" w:rsidRDefault="00DA5F5D" w:rsidP="00894177">
      <w:pPr>
        <w:tabs>
          <w:tab w:val="left" w:pos="567"/>
        </w:tabs>
        <w:spacing w:line="260" w:lineRule="exact"/>
        <w:rPr>
          <w:rFonts w:eastAsia="SimSun"/>
        </w:rPr>
      </w:pPr>
      <w:r w:rsidRPr="00894177">
        <w:rPr>
          <w:rFonts w:eastAsia="SimSun"/>
        </w:rPr>
        <w:t xml:space="preserve">N30 - LT/1/13/3428/004 </w:t>
      </w:r>
    </w:p>
    <w:p w14:paraId="01866149" w14:textId="77777777" w:rsidR="00DA5F5D" w:rsidRPr="00894177" w:rsidRDefault="00DA5F5D" w:rsidP="00894177">
      <w:pPr>
        <w:tabs>
          <w:tab w:val="left" w:pos="567"/>
        </w:tabs>
        <w:spacing w:line="260" w:lineRule="exact"/>
        <w:rPr>
          <w:rFonts w:eastAsia="SimSun"/>
        </w:rPr>
      </w:pPr>
      <w:r w:rsidRPr="00894177">
        <w:rPr>
          <w:rFonts w:eastAsia="SimSun"/>
        </w:rPr>
        <w:t xml:space="preserve">N56 - LT/1/13/3428/005 </w:t>
      </w:r>
    </w:p>
    <w:p w14:paraId="1B4ED35C" w14:textId="77777777" w:rsidR="00DA5F5D" w:rsidRPr="00894177" w:rsidRDefault="00DA5F5D" w:rsidP="00894177">
      <w:pPr>
        <w:tabs>
          <w:tab w:val="left" w:pos="567"/>
        </w:tabs>
        <w:spacing w:line="260" w:lineRule="exact"/>
        <w:rPr>
          <w:rFonts w:eastAsia="SimSun"/>
        </w:rPr>
      </w:pPr>
      <w:r w:rsidRPr="00894177">
        <w:rPr>
          <w:rFonts w:eastAsia="SimSun"/>
        </w:rPr>
        <w:t xml:space="preserve">N60 - LT/1/13/3428/006 </w:t>
      </w:r>
    </w:p>
    <w:p w14:paraId="3A0F3FD9" w14:textId="77777777" w:rsidR="00DA5F5D" w:rsidRPr="00894177" w:rsidRDefault="00DA5F5D" w:rsidP="00894177">
      <w:pPr>
        <w:tabs>
          <w:tab w:val="left" w:pos="567"/>
        </w:tabs>
        <w:spacing w:line="260" w:lineRule="exact"/>
        <w:rPr>
          <w:rFonts w:eastAsia="SimSun"/>
        </w:rPr>
      </w:pPr>
      <w:r w:rsidRPr="00894177">
        <w:rPr>
          <w:rFonts w:eastAsia="SimSun"/>
        </w:rPr>
        <w:t xml:space="preserve">N84 - LT/1/13/3428/007 </w:t>
      </w:r>
    </w:p>
    <w:p w14:paraId="76113B7D" w14:textId="77777777" w:rsidR="00DA5F5D" w:rsidRPr="00894177" w:rsidRDefault="00DA5F5D" w:rsidP="00894177">
      <w:pPr>
        <w:tabs>
          <w:tab w:val="left" w:pos="567"/>
        </w:tabs>
        <w:spacing w:line="260" w:lineRule="exact"/>
        <w:rPr>
          <w:rFonts w:eastAsia="SimSun"/>
        </w:rPr>
      </w:pPr>
      <w:r w:rsidRPr="00894177">
        <w:rPr>
          <w:rFonts w:eastAsia="SimSun"/>
        </w:rPr>
        <w:t xml:space="preserve">N90 - LT/1/13/3428/008 </w:t>
      </w:r>
    </w:p>
    <w:p w14:paraId="0E240FDE" w14:textId="77777777" w:rsidR="00DA5F5D" w:rsidRPr="00894177" w:rsidRDefault="00DA5F5D" w:rsidP="00894177">
      <w:pPr>
        <w:tabs>
          <w:tab w:val="left" w:pos="567"/>
        </w:tabs>
        <w:spacing w:line="260" w:lineRule="exact"/>
        <w:rPr>
          <w:rFonts w:eastAsia="SimSun"/>
        </w:rPr>
      </w:pPr>
      <w:r w:rsidRPr="00894177">
        <w:rPr>
          <w:rFonts w:eastAsia="SimSun"/>
        </w:rPr>
        <w:t xml:space="preserve">N100 - LT/1/13/3428/009 </w:t>
      </w:r>
    </w:p>
    <w:p w14:paraId="18816907" w14:textId="77777777" w:rsidR="00DA5F5D" w:rsidRPr="00894177" w:rsidRDefault="00DA5F5D" w:rsidP="00894177">
      <w:pPr>
        <w:tabs>
          <w:tab w:val="left" w:pos="567"/>
        </w:tabs>
        <w:spacing w:line="260" w:lineRule="exact"/>
        <w:rPr>
          <w:rFonts w:eastAsia="SimSun"/>
        </w:rPr>
      </w:pPr>
    </w:p>
    <w:p w14:paraId="37A6FFEB" w14:textId="77777777" w:rsidR="00DA5F5D" w:rsidRPr="00894177" w:rsidRDefault="00DA5F5D" w:rsidP="00894177">
      <w:pPr>
        <w:tabs>
          <w:tab w:val="left" w:pos="567"/>
        </w:tabs>
        <w:spacing w:line="260" w:lineRule="exact"/>
        <w:rPr>
          <w:rFonts w:eastAsia="SimSun"/>
          <w:u w:val="single"/>
        </w:rPr>
      </w:pPr>
      <w:r w:rsidRPr="00894177">
        <w:rPr>
          <w:rFonts w:eastAsia="SimSun"/>
          <w:u w:val="single"/>
        </w:rPr>
        <w:t xml:space="preserve">ROVASYN 10 mg </w:t>
      </w:r>
    </w:p>
    <w:p w14:paraId="1CB4B410" w14:textId="77777777" w:rsidR="00DA5F5D" w:rsidRPr="00894177" w:rsidRDefault="00DA5F5D" w:rsidP="00894177">
      <w:pPr>
        <w:tabs>
          <w:tab w:val="left" w:pos="567"/>
        </w:tabs>
        <w:spacing w:line="260" w:lineRule="exact"/>
        <w:rPr>
          <w:rFonts w:eastAsia="SimSun"/>
        </w:rPr>
      </w:pPr>
      <w:r w:rsidRPr="00894177">
        <w:rPr>
          <w:rFonts w:eastAsia="SimSun"/>
        </w:rPr>
        <w:t>N14 - LT/1/13/3428/010</w:t>
      </w:r>
    </w:p>
    <w:p w14:paraId="5B6C8D8C" w14:textId="77777777" w:rsidR="00DA5F5D" w:rsidRPr="00894177" w:rsidRDefault="00DA5F5D" w:rsidP="00894177">
      <w:pPr>
        <w:tabs>
          <w:tab w:val="left" w:pos="567"/>
        </w:tabs>
        <w:spacing w:line="260" w:lineRule="exact"/>
        <w:rPr>
          <w:rFonts w:eastAsia="SimSun"/>
        </w:rPr>
      </w:pPr>
      <w:r w:rsidRPr="00894177">
        <w:rPr>
          <w:rFonts w:eastAsia="SimSun"/>
        </w:rPr>
        <w:t xml:space="preserve">N20 - LT/1/13/3428/011 </w:t>
      </w:r>
    </w:p>
    <w:p w14:paraId="6E7F157D" w14:textId="77777777" w:rsidR="00DA5F5D" w:rsidRPr="00894177" w:rsidRDefault="00DA5F5D" w:rsidP="00894177">
      <w:pPr>
        <w:tabs>
          <w:tab w:val="left" w:pos="567"/>
        </w:tabs>
        <w:spacing w:line="260" w:lineRule="exact"/>
        <w:rPr>
          <w:rFonts w:eastAsia="SimSun"/>
        </w:rPr>
      </w:pPr>
      <w:r w:rsidRPr="00894177">
        <w:rPr>
          <w:rFonts w:eastAsia="SimSun"/>
        </w:rPr>
        <w:t xml:space="preserve">N28 - LT/1/13/3428/012 </w:t>
      </w:r>
    </w:p>
    <w:p w14:paraId="1C685040" w14:textId="77777777" w:rsidR="00DA5F5D" w:rsidRPr="00894177" w:rsidRDefault="00DA5F5D" w:rsidP="00894177">
      <w:pPr>
        <w:tabs>
          <w:tab w:val="left" w:pos="567"/>
        </w:tabs>
        <w:spacing w:line="260" w:lineRule="exact"/>
        <w:rPr>
          <w:rFonts w:eastAsia="SimSun"/>
        </w:rPr>
      </w:pPr>
      <w:r w:rsidRPr="00894177">
        <w:rPr>
          <w:rFonts w:eastAsia="SimSun"/>
        </w:rPr>
        <w:t xml:space="preserve">N30 - LT/1/13/3428/013 </w:t>
      </w:r>
    </w:p>
    <w:p w14:paraId="68DB7A32" w14:textId="77777777" w:rsidR="00DA5F5D" w:rsidRPr="00894177" w:rsidRDefault="00DA5F5D" w:rsidP="00894177">
      <w:pPr>
        <w:tabs>
          <w:tab w:val="left" w:pos="567"/>
        </w:tabs>
        <w:spacing w:line="260" w:lineRule="exact"/>
        <w:rPr>
          <w:rFonts w:eastAsia="SimSun"/>
        </w:rPr>
      </w:pPr>
      <w:r w:rsidRPr="00894177">
        <w:rPr>
          <w:rFonts w:eastAsia="SimSun"/>
        </w:rPr>
        <w:t xml:space="preserve">N56 - LT/1/13/3428/014 </w:t>
      </w:r>
    </w:p>
    <w:p w14:paraId="46EBACED" w14:textId="77777777" w:rsidR="00DA5F5D" w:rsidRPr="00894177" w:rsidRDefault="00DA5F5D" w:rsidP="00894177">
      <w:pPr>
        <w:tabs>
          <w:tab w:val="left" w:pos="567"/>
        </w:tabs>
        <w:spacing w:line="260" w:lineRule="exact"/>
        <w:rPr>
          <w:rFonts w:eastAsia="SimSun"/>
        </w:rPr>
      </w:pPr>
      <w:r w:rsidRPr="00894177">
        <w:rPr>
          <w:rFonts w:eastAsia="SimSun"/>
        </w:rPr>
        <w:t xml:space="preserve">N60 - LT/1/13/3428/015 </w:t>
      </w:r>
    </w:p>
    <w:p w14:paraId="5A55D4FD" w14:textId="77777777" w:rsidR="00DA5F5D" w:rsidRPr="00894177" w:rsidRDefault="00DA5F5D" w:rsidP="00894177">
      <w:pPr>
        <w:tabs>
          <w:tab w:val="left" w:pos="567"/>
        </w:tabs>
        <w:spacing w:line="260" w:lineRule="exact"/>
        <w:rPr>
          <w:rFonts w:eastAsia="SimSun"/>
        </w:rPr>
      </w:pPr>
      <w:r w:rsidRPr="00894177">
        <w:rPr>
          <w:rFonts w:eastAsia="SimSun"/>
        </w:rPr>
        <w:t xml:space="preserve">N84 - LT/1/13/3428/016 </w:t>
      </w:r>
    </w:p>
    <w:p w14:paraId="29D8E666" w14:textId="77777777" w:rsidR="00DA5F5D" w:rsidRPr="00894177" w:rsidRDefault="00DA5F5D" w:rsidP="00894177">
      <w:pPr>
        <w:tabs>
          <w:tab w:val="left" w:pos="567"/>
        </w:tabs>
        <w:spacing w:line="260" w:lineRule="exact"/>
        <w:rPr>
          <w:rFonts w:eastAsia="SimSun"/>
        </w:rPr>
      </w:pPr>
      <w:r w:rsidRPr="00894177">
        <w:rPr>
          <w:rFonts w:eastAsia="SimSun"/>
        </w:rPr>
        <w:t xml:space="preserve">N90 - LT/1/13/3428/017 </w:t>
      </w:r>
    </w:p>
    <w:p w14:paraId="010B8D88" w14:textId="77777777" w:rsidR="00DA5F5D" w:rsidRPr="00894177" w:rsidRDefault="00DA5F5D" w:rsidP="00894177">
      <w:pPr>
        <w:tabs>
          <w:tab w:val="left" w:pos="567"/>
        </w:tabs>
        <w:spacing w:line="260" w:lineRule="exact"/>
        <w:rPr>
          <w:rFonts w:eastAsia="SimSun"/>
        </w:rPr>
      </w:pPr>
      <w:r w:rsidRPr="00894177">
        <w:rPr>
          <w:rFonts w:eastAsia="SimSun"/>
        </w:rPr>
        <w:t xml:space="preserve">N100 - LT/1/13/3428/018 </w:t>
      </w:r>
    </w:p>
    <w:p w14:paraId="33414FE8" w14:textId="77777777" w:rsidR="00DA5F5D" w:rsidRPr="00894177" w:rsidRDefault="00DA5F5D" w:rsidP="00894177">
      <w:pPr>
        <w:tabs>
          <w:tab w:val="left" w:pos="567"/>
        </w:tabs>
        <w:spacing w:line="260" w:lineRule="exact"/>
        <w:rPr>
          <w:rFonts w:eastAsia="SimSun"/>
        </w:rPr>
      </w:pPr>
    </w:p>
    <w:p w14:paraId="6BA34548" w14:textId="77777777" w:rsidR="00DA5F5D" w:rsidRPr="00894177" w:rsidRDefault="00DA5F5D" w:rsidP="00894177">
      <w:pPr>
        <w:tabs>
          <w:tab w:val="left" w:pos="567"/>
        </w:tabs>
        <w:spacing w:line="260" w:lineRule="exact"/>
        <w:rPr>
          <w:rFonts w:eastAsia="SimSun"/>
          <w:u w:val="single"/>
        </w:rPr>
      </w:pPr>
      <w:r w:rsidRPr="00894177">
        <w:rPr>
          <w:rFonts w:eastAsia="SimSun"/>
          <w:u w:val="single"/>
        </w:rPr>
        <w:t xml:space="preserve">ROVASYN 20 mg </w:t>
      </w:r>
    </w:p>
    <w:p w14:paraId="71A5C3DE" w14:textId="77777777" w:rsidR="00DA5F5D" w:rsidRPr="00894177" w:rsidRDefault="00DA5F5D" w:rsidP="00894177">
      <w:pPr>
        <w:tabs>
          <w:tab w:val="left" w:pos="567"/>
        </w:tabs>
        <w:spacing w:line="260" w:lineRule="exact"/>
        <w:rPr>
          <w:rFonts w:eastAsia="SimSun"/>
        </w:rPr>
      </w:pPr>
      <w:r w:rsidRPr="00894177">
        <w:rPr>
          <w:rFonts w:eastAsia="SimSun"/>
        </w:rPr>
        <w:t>N14 - LT/1/13/3428/019</w:t>
      </w:r>
    </w:p>
    <w:p w14:paraId="7F5802AC" w14:textId="77777777" w:rsidR="00DA5F5D" w:rsidRPr="00894177" w:rsidRDefault="00DA5F5D" w:rsidP="00894177">
      <w:pPr>
        <w:tabs>
          <w:tab w:val="left" w:pos="567"/>
        </w:tabs>
        <w:spacing w:line="260" w:lineRule="exact"/>
        <w:rPr>
          <w:rFonts w:eastAsia="SimSun"/>
        </w:rPr>
      </w:pPr>
      <w:r w:rsidRPr="00894177">
        <w:rPr>
          <w:rFonts w:eastAsia="SimSun"/>
        </w:rPr>
        <w:t xml:space="preserve">N20 - LT/1/13/3428/020 </w:t>
      </w:r>
    </w:p>
    <w:p w14:paraId="6E6B7765" w14:textId="77777777" w:rsidR="00DA5F5D" w:rsidRPr="00894177" w:rsidRDefault="00DA5F5D" w:rsidP="00894177">
      <w:pPr>
        <w:tabs>
          <w:tab w:val="left" w:pos="567"/>
        </w:tabs>
        <w:spacing w:line="260" w:lineRule="exact"/>
        <w:rPr>
          <w:rFonts w:eastAsia="SimSun"/>
        </w:rPr>
      </w:pPr>
      <w:r w:rsidRPr="00894177">
        <w:rPr>
          <w:rFonts w:eastAsia="SimSun"/>
        </w:rPr>
        <w:t xml:space="preserve">N28 - LT/1/13/3428/021 </w:t>
      </w:r>
    </w:p>
    <w:p w14:paraId="2BD041B9" w14:textId="77777777" w:rsidR="00DA5F5D" w:rsidRPr="00894177" w:rsidRDefault="00DA5F5D" w:rsidP="00894177">
      <w:pPr>
        <w:tabs>
          <w:tab w:val="left" w:pos="567"/>
        </w:tabs>
        <w:spacing w:line="260" w:lineRule="exact"/>
        <w:rPr>
          <w:rFonts w:eastAsia="SimSun"/>
        </w:rPr>
      </w:pPr>
      <w:r w:rsidRPr="00894177">
        <w:rPr>
          <w:rFonts w:eastAsia="SimSun"/>
        </w:rPr>
        <w:t xml:space="preserve">N30 - LT/1/13/3428/022 </w:t>
      </w:r>
    </w:p>
    <w:p w14:paraId="6F761C90" w14:textId="77777777" w:rsidR="00DA5F5D" w:rsidRPr="00894177" w:rsidRDefault="00DA5F5D" w:rsidP="00894177">
      <w:pPr>
        <w:tabs>
          <w:tab w:val="left" w:pos="567"/>
        </w:tabs>
        <w:spacing w:line="260" w:lineRule="exact"/>
        <w:rPr>
          <w:rFonts w:eastAsia="SimSun"/>
        </w:rPr>
      </w:pPr>
      <w:r w:rsidRPr="00894177">
        <w:rPr>
          <w:rFonts w:eastAsia="SimSun"/>
        </w:rPr>
        <w:t xml:space="preserve">N56 - LT/1/13/3428/023 </w:t>
      </w:r>
    </w:p>
    <w:p w14:paraId="2132AFA8" w14:textId="77777777" w:rsidR="00DA5F5D" w:rsidRPr="00894177" w:rsidRDefault="00DA5F5D" w:rsidP="00894177">
      <w:pPr>
        <w:tabs>
          <w:tab w:val="left" w:pos="567"/>
        </w:tabs>
        <w:spacing w:line="260" w:lineRule="exact"/>
        <w:rPr>
          <w:rFonts w:eastAsia="SimSun"/>
        </w:rPr>
      </w:pPr>
      <w:r w:rsidRPr="00894177">
        <w:rPr>
          <w:rFonts w:eastAsia="SimSun"/>
        </w:rPr>
        <w:t xml:space="preserve">N60 - LT/1/13/3428/024 </w:t>
      </w:r>
    </w:p>
    <w:p w14:paraId="308996E0" w14:textId="77777777" w:rsidR="00DA5F5D" w:rsidRPr="00894177" w:rsidRDefault="00DA5F5D" w:rsidP="00894177">
      <w:pPr>
        <w:tabs>
          <w:tab w:val="left" w:pos="567"/>
        </w:tabs>
        <w:spacing w:line="260" w:lineRule="exact"/>
        <w:rPr>
          <w:rFonts w:eastAsia="SimSun"/>
        </w:rPr>
      </w:pPr>
      <w:r w:rsidRPr="00894177">
        <w:rPr>
          <w:rFonts w:eastAsia="SimSun"/>
        </w:rPr>
        <w:t xml:space="preserve">N84 - LT/1/13/3428/025 </w:t>
      </w:r>
    </w:p>
    <w:p w14:paraId="296DD6DC" w14:textId="77777777" w:rsidR="00DA5F5D" w:rsidRPr="00894177" w:rsidRDefault="00DA5F5D" w:rsidP="00894177">
      <w:pPr>
        <w:tabs>
          <w:tab w:val="left" w:pos="567"/>
        </w:tabs>
        <w:spacing w:line="260" w:lineRule="exact"/>
        <w:rPr>
          <w:rFonts w:eastAsia="SimSun"/>
        </w:rPr>
      </w:pPr>
      <w:r w:rsidRPr="00894177">
        <w:rPr>
          <w:rFonts w:eastAsia="SimSun"/>
        </w:rPr>
        <w:t xml:space="preserve">N90 - LT/1/13/3428/026 </w:t>
      </w:r>
    </w:p>
    <w:p w14:paraId="75D87456" w14:textId="77777777" w:rsidR="00DA5F5D" w:rsidRPr="00894177" w:rsidRDefault="00DA5F5D" w:rsidP="00894177">
      <w:pPr>
        <w:tabs>
          <w:tab w:val="left" w:pos="567"/>
        </w:tabs>
        <w:spacing w:line="260" w:lineRule="exact"/>
        <w:rPr>
          <w:rFonts w:eastAsia="SimSun"/>
        </w:rPr>
      </w:pPr>
      <w:r w:rsidRPr="00894177">
        <w:rPr>
          <w:rFonts w:eastAsia="SimSun"/>
        </w:rPr>
        <w:t xml:space="preserve">N100 - LT/1/13/3428/027 </w:t>
      </w:r>
    </w:p>
    <w:p w14:paraId="0BF3ECD9" w14:textId="77777777" w:rsidR="00DA5F5D" w:rsidRPr="00894177" w:rsidRDefault="00DA5F5D" w:rsidP="00C139FE">
      <w:pPr>
        <w:rPr>
          <w:rFonts w:eastAsia="SimSun"/>
        </w:rPr>
      </w:pPr>
    </w:p>
    <w:p w14:paraId="27D20000" w14:textId="77777777" w:rsidR="00DA5F5D" w:rsidRPr="00894177" w:rsidRDefault="00DA5F5D" w:rsidP="00894177">
      <w:pPr>
        <w:rPr>
          <w:rFonts w:eastAsia="SimSun"/>
        </w:rPr>
      </w:pPr>
    </w:p>
    <w:p w14:paraId="3E56B832" w14:textId="2A2CB36B" w:rsidR="00DA5F5D" w:rsidRPr="00894177" w:rsidRDefault="00DA5F5D" w:rsidP="00894177">
      <w:pPr>
        <w:keepNext/>
        <w:keepLines/>
        <w:tabs>
          <w:tab w:val="left" w:pos="567"/>
        </w:tabs>
        <w:outlineLvl w:val="2"/>
        <w:rPr>
          <w:rFonts w:eastAsia="SimSun"/>
          <w:b/>
          <w:kern w:val="28"/>
        </w:rPr>
      </w:pPr>
      <w:r w:rsidRPr="00894177">
        <w:rPr>
          <w:rFonts w:eastAsia="SimSun"/>
          <w:b/>
          <w:kern w:val="28"/>
        </w:rPr>
        <w:t>9.</w:t>
      </w:r>
      <w:r w:rsidRPr="00894177">
        <w:rPr>
          <w:rFonts w:eastAsia="SimSun"/>
          <w:b/>
          <w:kern w:val="28"/>
        </w:rPr>
        <w:tab/>
      </w:r>
      <w:r w:rsidR="00834839" w:rsidRPr="00834839">
        <w:rPr>
          <w:rFonts w:eastAsia="SimSun"/>
          <w:b/>
          <w:kern w:val="28"/>
          <w:lang w:eastAsia="en-US"/>
        </w:rPr>
        <w:t>REGISTRAVIMO / PERREGISTRAVIMO</w:t>
      </w:r>
      <w:r w:rsidR="00834839" w:rsidRPr="00894177">
        <w:rPr>
          <w:rFonts w:eastAsia="SimSun"/>
          <w:b/>
          <w:kern w:val="28"/>
        </w:rPr>
        <w:t xml:space="preserve"> DATA</w:t>
      </w:r>
    </w:p>
    <w:p w14:paraId="1FE538D9" w14:textId="77777777" w:rsidR="00DA5F5D" w:rsidRPr="00894177" w:rsidRDefault="00DA5F5D" w:rsidP="00C139FE">
      <w:pPr>
        <w:rPr>
          <w:rFonts w:eastAsia="SimSun"/>
        </w:rPr>
      </w:pPr>
    </w:p>
    <w:p w14:paraId="37C298C7" w14:textId="6FC08BDE" w:rsidR="00834839" w:rsidRPr="00894177" w:rsidRDefault="00DA5F5D" w:rsidP="00894177">
      <w:r w:rsidRPr="00DA5F5D">
        <w:rPr>
          <w:rFonts w:eastAsia="Calibri"/>
          <w:snapToGrid w:val="0"/>
          <w:szCs w:val="22"/>
          <w:lang w:eastAsia="en-US"/>
        </w:rPr>
        <w:t>R</w:t>
      </w:r>
      <w:r w:rsidR="00834839">
        <w:rPr>
          <w:rFonts w:eastAsia="Calibri"/>
          <w:snapToGrid w:val="0"/>
          <w:szCs w:val="22"/>
          <w:lang w:eastAsia="en-US"/>
        </w:rPr>
        <w:t>egistravimo data</w:t>
      </w:r>
      <w:r w:rsidRPr="00894177">
        <w:rPr>
          <w:rFonts w:eastAsia="Calibri"/>
        </w:rPr>
        <w:t xml:space="preserve"> </w:t>
      </w:r>
    </w:p>
    <w:p w14:paraId="3F6BC9C2" w14:textId="77777777" w:rsidR="00DA5F5D" w:rsidRPr="00894177" w:rsidRDefault="00DA5F5D" w:rsidP="00894177">
      <w:pPr>
        <w:rPr>
          <w:rFonts w:eastAsia="Calibri"/>
        </w:rPr>
      </w:pPr>
      <w:r w:rsidRPr="00894177">
        <w:rPr>
          <w:rFonts w:eastAsia="Calibri"/>
        </w:rPr>
        <w:t>2013 m. spalio mėn. 31 d.</w:t>
      </w:r>
    </w:p>
    <w:p w14:paraId="2527EB8C" w14:textId="77777777" w:rsidR="00DA5F5D" w:rsidRPr="00894177" w:rsidRDefault="00DA5F5D" w:rsidP="00DA5F5D">
      <w:pPr>
        <w:rPr>
          <w:rFonts w:eastAsia="SimSun"/>
        </w:rPr>
      </w:pPr>
    </w:p>
    <w:p w14:paraId="07842C0F" w14:textId="77777777" w:rsidR="00DA5F5D" w:rsidRPr="00894177" w:rsidRDefault="00DA5F5D" w:rsidP="00C139FE">
      <w:pPr>
        <w:rPr>
          <w:rFonts w:eastAsia="SimSun"/>
        </w:rPr>
      </w:pPr>
    </w:p>
    <w:p w14:paraId="749AF8E3" w14:textId="77777777" w:rsidR="00DA5F5D" w:rsidRPr="00894177" w:rsidRDefault="00DA5F5D" w:rsidP="00894177">
      <w:pPr>
        <w:keepNext/>
        <w:keepLines/>
        <w:tabs>
          <w:tab w:val="left" w:pos="567"/>
        </w:tabs>
        <w:outlineLvl w:val="2"/>
        <w:rPr>
          <w:rFonts w:eastAsia="SimSun"/>
          <w:b/>
          <w:kern w:val="28"/>
        </w:rPr>
      </w:pPr>
      <w:r w:rsidRPr="00894177">
        <w:rPr>
          <w:rFonts w:eastAsia="SimSun"/>
          <w:b/>
          <w:kern w:val="28"/>
        </w:rPr>
        <w:t>10.</w:t>
      </w:r>
      <w:r w:rsidRPr="00894177">
        <w:rPr>
          <w:rFonts w:eastAsia="SimSun"/>
          <w:b/>
          <w:kern w:val="28"/>
        </w:rPr>
        <w:tab/>
        <w:t>TEKSTO PERŽIŪROS DATA</w:t>
      </w:r>
    </w:p>
    <w:p w14:paraId="784B1A91" w14:textId="77777777" w:rsidR="00DA5F5D" w:rsidRPr="00894177" w:rsidRDefault="00DA5F5D" w:rsidP="00C139FE">
      <w:pPr>
        <w:rPr>
          <w:rFonts w:eastAsia="SimSun"/>
        </w:rPr>
      </w:pPr>
    </w:p>
    <w:p w14:paraId="67DC9924" w14:textId="5E1F4470" w:rsidR="00DA5F5D" w:rsidRPr="00DA5F5D" w:rsidRDefault="00824D46" w:rsidP="00DA5F5D">
      <w:pPr>
        <w:tabs>
          <w:tab w:val="left" w:pos="567"/>
        </w:tabs>
        <w:spacing w:line="260" w:lineRule="exact"/>
        <w:rPr>
          <w:rFonts w:eastAsia="SimSun"/>
          <w:b/>
          <w:lang w:eastAsia="zh-CN"/>
        </w:rPr>
      </w:pPr>
      <w:r w:rsidRPr="00824D46">
        <w:rPr>
          <w:noProof/>
          <w:snapToGrid w:val="0"/>
          <w:szCs w:val="24"/>
          <w:lang w:eastAsia="en-US"/>
        </w:rPr>
        <w:t>2016 m. birželio mėn. 30 d.</w:t>
      </w:r>
    </w:p>
    <w:p w14:paraId="1E4C0239" w14:textId="77777777" w:rsidR="000F198C" w:rsidRDefault="000F198C" w:rsidP="00894177">
      <w:pPr>
        <w:tabs>
          <w:tab w:val="left" w:pos="5954"/>
          <w:tab w:val="left" w:pos="6237"/>
          <w:tab w:val="left" w:pos="6663"/>
          <w:tab w:val="left" w:pos="6946"/>
        </w:tabs>
        <w:rPr>
          <w:rFonts w:eastAsia="SimSun"/>
        </w:rPr>
      </w:pPr>
    </w:p>
    <w:p w14:paraId="14EBE71A" w14:textId="48C2C19A" w:rsidR="00DA5F5D" w:rsidRPr="00894177" w:rsidRDefault="00DA5F5D" w:rsidP="00894177">
      <w:pPr>
        <w:tabs>
          <w:tab w:val="left" w:pos="5954"/>
          <w:tab w:val="left" w:pos="6237"/>
          <w:tab w:val="left" w:pos="6663"/>
          <w:tab w:val="left" w:pos="6946"/>
        </w:tabs>
        <w:rPr>
          <w:rFonts w:eastAsia="SimSun"/>
          <w:color w:val="0000FF"/>
          <w:u w:val="single"/>
        </w:rPr>
      </w:pPr>
      <w:r w:rsidRPr="00894177">
        <w:rPr>
          <w:rFonts w:eastAsia="SimSun"/>
        </w:rPr>
        <w:t>Išsami informacija apie šį vaistinį preparatą pateikiama Valstybinės vaistų kontrolės tarnybos prie Lietuvos Respublikos sveikatos apsaugos ministerijos tinklalapyje</w:t>
      </w:r>
      <w:r w:rsidRPr="00894177">
        <w:rPr>
          <w:rFonts w:eastAsia="SimSun"/>
          <w:i/>
        </w:rPr>
        <w:t xml:space="preserve"> </w:t>
      </w:r>
      <w:hyperlink r:id="rId8" w:history="1">
        <w:r w:rsidRPr="00894177">
          <w:rPr>
            <w:rFonts w:eastAsia="SimSun"/>
            <w:color w:val="0000FF"/>
            <w:u w:val="single"/>
          </w:rPr>
          <w:t>http://www.vvkt.lt</w:t>
        </w:r>
      </w:hyperlink>
    </w:p>
    <w:p w14:paraId="390D8EF0" w14:textId="77777777" w:rsidR="00DA5F5D" w:rsidRPr="00894177" w:rsidRDefault="00DA5F5D" w:rsidP="00894177">
      <w:pPr>
        <w:tabs>
          <w:tab w:val="left" w:pos="5954"/>
          <w:tab w:val="left" w:pos="6237"/>
          <w:tab w:val="left" w:pos="6663"/>
          <w:tab w:val="left" w:pos="6946"/>
        </w:tabs>
        <w:rPr>
          <w:rFonts w:eastAsia="SimSun"/>
          <w:color w:val="000000"/>
          <w:sz w:val="24"/>
        </w:rPr>
      </w:pPr>
      <w:r w:rsidRPr="00894177">
        <w:rPr>
          <w:rFonts w:ascii="Courier New" w:eastAsia="SimSun" w:hAnsi="Courier New"/>
          <w:b/>
          <w:sz w:val="20"/>
        </w:rPr>
        <w:br w:type="page"/>
      </w:r>
    </w:p>
    <w:p w14:paraId="58315365" w14:textId="77777777" w:rsidR="00DA5F5D" w:rsidRPr="00894177" w:rsidRDefault="00DA5F5D" w:rsidP="00894177">
      <w:pPr>
        <w:tabs>
          <w:tab w:val="left" w:pos="567"/>
          <w:tab w:val="left" w:pos="4820"/>
          <w:tab w:val="left" w:pos="5387"/>
          <w:tab w:val="left" w:pos="5670"/>
          <w:tab w:val="left" w:pos="5954"/>
          <w:tab w:val="left" w:pos="6096"/>
          <w:tab w:val="left" w:pos="6237"/>
        </w:tabs>
        <w:spacing w:line="260" w:lineRule="exact"/>
        <w:rPr>
          <w:rFonts w:eastAsia="SimSun"/>
          <w:b/>
        </w:rPr>
      </w:pPr>
    </w:p>
    <w:p w14:paraId="77592B18" w14:textId="77777777" w:rsidR="00DA5F5D" w:rsidRPr="00894177" w:rsidRDefault="00DA5F5D" w:rsidP="00894177">
      <w:pPr>
        <w:tabs>
          <w:tab w:val="left" w:pos="567"/>
          <w:tab w:val="left" w:pos="4820"/>
          <w:tab w:val="left" w:pos="5670"/>
          <w:tab w:val="left" w:pos="6096"/>
        </w:tabs>
        <w:spacing w:line="260" w:lineRule="exact"/>
        <w:rPr>
          <w:rFonts w:eastAsia="SimSun"/>
        </w:rPr>
      </w:pPr>
    </w:p>
    <w:p w14:paraId="32D73D04" w14:textId="77777777" w:rsidR="00DA5F5D" w:rsidRPr="00894177" w:rsidRDefault="00DA5F5D" w:rsidP="00894177">
      <w:pPr>
        <w:tabs>
          <w:tab w:val="left" w:pos="567"/>
        </w:tabs>
        <w:spacing w:line="260" w:lineRule="exact"/>
        <w:rPr>
          <w:rFonts w:eastAsia="SimSun"/>
        </w:rPr>
      </w:pPr>
    </w:p>
    <w:p w14:paraId="064CA1B1" w14:textId="77777777" w:rsidR="00DA5F5D" w:rsidRPr="00894177" w:rsidRDefault="00DA5F5D" w:rsidP="00894177">
      <w:pPr>
        <w:tabs>
          <w:tab w:val="left" w:pos="567"/>
        </w:tabs>
        <w:spacing w:line="260" w:lineRule="exact"/>
        <w:rPr>
          <w:rFonts w:eastAsia="SimSun"/>
        </w:rPr>
      </w:pPr>
    </w:p>
    <w:p w14:paraId="44E3B19B" w14:textId="77777777" w:rsidR="00DA5F5D" w:rsidRPr="00894177" w:rsidRDefault="00DA5F5D" w:rsidP="00894177">
      <w:pPr>
        <w:tabs>
          <w:tab w:val="left" w:pos="567"/>
        </w:tabs>
        <w:spacing w:line="260" w:lineRule="exact"/>
        <w:rPr>
          <w:rFonts w:eastAsia="SimSun"/>
        </w:rPr>
      </w:pPr>
    </w:p>
    <w:p w14:paraId="6E216AE3" w14:textId="77777777" w:rsidR="00DA5F5D" w:rsidRPr="00894177" w:rsidRDefault="00DA5F5D" w:rsidP="00894177">
      <w:pPr>
        <w:tabs>
          <w:tab w:val="left" w:pos="567"/>
        </w:tabs>
        <w:spacing w:line="260" w:lineRule="exact"/>
        <w:rPr>
          <w:rFonts w:eastAsia="SimSun"/>
        </w:rPr>
      </w:pPr>
    </w:p>
    <w:p w14:paraId="130E6FAB" w14:textId="77777777" w:rsidR="00DA5F5D" w:rsidRPr="00894177" w:rsidRDefault="00DA5F5D" w:rsidP="00894177">
      <w:pPr>
        <w:tabs>
          <w:tab w:val="left" w:pos="567"/>
        </w:tabs>
        <w:spacing w:line="260" w:lineRule="exact"/>
        <w:rPr>
          <w:rFonts w:eastAsia="SimSun"/>
        </w:rPr>
      </w:pPr>
    </w:p>
    <w:p w14:paraId="2BDEA77F" w14:textId="77777777" w:rsidR="00DA5F5D" w:rsidRPr="00894177" w:rsidRDefault="00DA5F5D" w:rsidP="00894177">
      <w:pPr>
        <w:tabs>
          <w:tab w:val="left" w:pos="567"/>
        </w:tabs>
        <w:spacing w:line="260" w:lineRule="exact"/>
        <w:rPr>
          <w:rFonts w:eastAsia="SimSun"/>
        </w:rPr>
      </w:pPr>
    </w:p>
    <w:p w14:paraId="17CC8BB4" w14:textId="77777777" w:rsidR="00DA5F5D" w:rsidRPr="00894177" w:rsidRDefault="00DA5F5D" w:rsidP="00894177">
      <w:pPr>
        <w:tabs>
          <w:tab w:val="left" w:pos="567"/>
        </w:tabs>
        <w:spacing w:line="260" w:lineRule="exact"/>
        <w:rPr>
          <w:rFonts w:eastAsia="SimSun"/>
        </w:rPr>
      </w:pPr>
    </w:p>
    <w:p w14:paraId="1D1846B1" w14:textId="77777777" w:rsidR="00DA5F5D" w:rsidRPr="00894177" w:rsidRDefault="00DA5F5D" w:rsidP="00894177">
      <w:pPr>
        <w:tabs>
          <w:tab w:val="left" w:pos="567"/>
        </w:tabs>
        <w:spacing w:line="260" w:lineRule="exact"/>
        <w:rPr>
          <w:rFonts w:eastAsia="SimSun"/>
        </w:rPr>
      </w:pPr>
    </w:p>
    <w:p w14:paraId="475CC706" w14:textId="77777777" w:rsidR="00DA5F5D" w:rsidRPr="00894177" w:rsidRDefault="00DA5F5D" w:rsidP="00894177">
      <w:pPr>
        <w:tabs>
          <w:tab w:val="left" w:pos="567"/>
        </w:tabs>
        <w:spacing w:line="260" w:lineRule="exact"/>
        <w:rPr>
          <w:rFonts w:eastAsia="SimSun"/>
        </w:rPr>
      </w:pPr>
    </w:p>
    <w:p w14:paraId="4D4BF909" w14:textId="77777777" w:rsidR="00DA5F5D" w:rsidRPr="00894177" w:rsidRDefault="00DA5F5D" w:rsidP="00894177">
      <w:pPr>
        <w:tabs>
          <w:tab w:val="left" w:pos="567"/>
        </w:tabs>
        <w:spacing w:line="260" w:lineRule="exact"/>
        <w:ind w:left="1701" w:firstLine="993"/>
        <w:rPr>
          <w:rFonts w:eastAsia="SimSun"/>
        </w:rPr>
      </w:pPr>
    </w:p>
    <w:p w14:paraId="769DAF86" w14:textId="77777777" w:rsidR="00DA5F5D" w:rsidRPr="00894177" w:rsidRDefault="00DA5F5D" w:rsidP="00894177">
      <w:pPr>
        <w:tabs>
          <w:tab w:val="left" w:pos="567"/>
        </w:tabs>
        <w:spacing w:line="260" w:lineRule="exact"/>
        <w:rPr>
          <w:rFonts w:eastAsia="SimSun"/>
        </w:rPr>
      </w:pPr>
    </w:p>
    <w:p w14:paraId="1A639F0B" w14:textId="77777777" w:rsidR="00DA5F5D" w:rsidRPr="00894177" w:rsidRDefault="00DA5F5D" w:rsidP="00894177">
      <w:pPr>
        <w:tabs>
          <w:tab w:val="left" w:pos="567"/>
        </w:tabs>
        <w:spacing w:line="260" w:lineRule="exact"/>
        <w:rPr>
          <w:rFonts w:eastAsia="SimSun"/>
        </w:rPr>
      </w:pPr>
    </w:p>
    <w:p w14:paraId="7AD92A1B" w14:textId="77777777" w:rsidR="00DA5F5D" w:rsidRPr="00894177" w:rsidRDefault="00DA5F5D" w:rsidP="00894177">
      <w:pPr>
        <w:tabs>
          <w:tab w:val="left" w:pos="567"/>
        </w:tabs>
        <w:spacing w:line="260" w:lineRule="exact"/>
        <w:rPr>
          <w:rFonts w:eastAsia="SimSun"/>
        </w:rPr>
      </w:pPr>
    </w:p>
    <w:p w14:paraId="78314817" w14:textId="77777777" w:rsidR="00DA5F5D" w:rsidRPr="00894177" w:rsidRDefault="00DA5F5D" w:rsidP="00894177">
      <w:pPr>
        <w:tabs>
          <w:tab w:val="left" w:pos="567"/>
        </w:tabs>
        <w:spacing w:line="260" w:lineRule="exact"/>
        <w:rPr>
          <w:rFonts w:eastAsia="SimSun"/>
        </w:rPr>
      </w:pPr>
    </w:p>
    <w:p w14:paraId="15A784FB" w14:textId="77777777" w:rsidR="00DA5F5D" w:rsidRPr="00894177" w:rsidRDefault="00DA5F5D" w:rsidP="00894177">
      <w:pPr>
        <w:tabs>
          <w:tab w:val="left" w:pos="567"/>
        </w:tabs>
        <w:spacing w:line="260" w:lineRule="exact"/>
        <w:rPr>
          <w:rFonts w:eastAsia="SimSun"/>
        </w:rPr>
      </w:pPr>
    </w:p>
    <w:p w14:paraId="56A556F1" w14:textId="77777777" w:rsidR="00DA5F5D" w:rsidRPr="00894177" w:rsidRDefault="00DA5F5D" w:rsidP="00894177">
      <w:pPr>
        <w:tabs>
          <w:tab w:val="left" w:pos="567"/>
        </w:tabs>
        <w:spacing w:line="260" w:lineRule="exact"/>
        <w:rPr>
          <w:rFonts w:eastAsia="SimSun"/>
        </w:rPr>
      </w:pPr>
    </w:p>
    <w:p w14:paraId="20053983" w14:textId="77777777" w:rsidR="00DA5F5D" w:rsidRPr="00894177" w:rsidRDefault="00DA5F5D" w:rsidP="00894177">
      <w:pPr>
        <w:tabs>
          <w:tab w:val="left" w:pos="567"/>
        </w:tabs>
        <w:spacing w:line="260" w:lineRule="exact"/>
        <w:rPr>
          <w:rFonts w:eastAsia="SimSun"/>
        </w:rPr>
      </w:pPr>
    </w:p>
    <w:p w14:paraId="037C27E4" w14:textId="77777777" w:rsidR="00DA5F5D" w:rsidRPr="00894177" w:rsidRDefault="00DA5F5D" w:rsidP="00894177">
      <w:pPr>
        <w:tabs>
          <w:tab w:val="left" w:pos="567"/>
        </w:tabs>
        <w:spacing w:line="260" w:lineRule="exact"/>
        <w:rPr>
          <w:rFonts w:eastAsia="SimSun"/>
        </w:rPr>
      </w:pPr>
    </w:p>
    <w:p w14:paraId="4D130C60" w14:textId="77777777" w:rsidR="00DA5F5D" w:rsidRPr="00894177" w:rsidRDefault="00DA5F5D" w:rsidP="00894177">
      <w:pPr>
        <w:tabs>
          <w:tab w:val="left" w:pos="567"/>
        </w:tabs>
        <w:spacing w:line="260" w:lineRule="exact"/>
        <w:rPr>
          <w:rFonts w:eastAsia="SimSun"/>
        </w:rPr>
      </w:pPr>
    </w:p>
    <w:p w14:paraId="6ECEA1B4" w14:textId="77777777" w:rsidR="00DA5F5D" w:rsidRPr="00894177" w:rsidRDefault="00DA5F5D" w:rsidP="00894177">
      <w:pPr>
        <w:tabs>
          <w:tab w:val="left" w:pos="567"/>
        </w:tabs>
        <w:spacing w:line="260" w:lineRule="exact"/>
        <w:rPr>
          <w:rFonts w:eastAsia="SimSun"/>
        </w:rPr>
      </w:pPr>
    </w:p>
    <w:p w14:paraId="081E66A3" w14:textId="77777777" w:rsidR="00DA5F5D" w:rsidRPr="00894177" w:rsidRDefault="00DA5F5D" w:rsidP="00894177">
      <w:pPr>
        <w:tabs>
          <w:tab w:val="left" w:pos="567"/>
        </w:tabs>
        <w:spacing w:line="260" w:lineRule="exact"/>
        <w:rPr>
          <w:rFonts w:eastAsia="SimSun"/>
        </w:rPr>
      </w:pPr>
    </w:p>
    <w:p w14:paraId="11543297" w14:textId="77777777" w:rsidR="00DA5F5D" w:rsidRPr="00894177" w:rsidRDefault="00DA5F5D" w:rsidP="00894177">
      <w:pPr>
        <w:tabs>
          <w:tab w:val="left" w:pos="567"/>
        </w:tabs>
        <w:spacing w:line="260" w:lineRule="exact"/>
        <w:jc w:val="center"/>
        <w:rPr>
          <w:rFonts w:eastAsia="SimSun"/>
          <w:b/>
        </w:rPr>
      </w:pPr>
      <w:r w:rsidRPr="00894177">
        <w:rPr>
          <w:rFonts w:eastAsia="SimSun"/>
          <w:b/>
        </w:rPr>
        <w:t>II PRIEDAS</w:t>
      </w:r>
    </w:p>
    <w:p w14:paraId="6625873F" w14:textId="77777777" w:rsidR="00DA5F5D" w:rsidRPr="00894177" w:rsidRDefault="00DA5F5D" w:rsidP="00894177">
      <w:pPr>
        <w:tabs>
          <w:tab w:val="left" w:pos="567"/>
        </w:tabs>
        <w:spacing w:line="260" w:lineRule="exact"/>
        <w:jc w:val="center"/>
        <w:rPr>
          <w:rFonts w:eastAsia="SimSun"/>
          <w:b/>
        </w:rPr>
      </w:pPr>
    </w:p>
    <w:p w14:paraId="48C26529" w14:textId="728A17D2" w:rsidR="00DA5F5D" w:rsidRPr="00894177" w:rsidRDefault="00DA5F5D" w:rsidP="00894177">
      <w:pPr>
        <w:tabs>
          <w:tab w:val="left" w:pos="567"/>
        </w:tabs>
        <w:spacing w:line="260" w:lineRule="exact"/>
        <w:jc w:val="center"/>
        <w:rPr>
          <w:rFonts w:eastAsia="SimSun"/>
          <w:i/>
        </w:rPr>
      </w:pPr>
      <w:r w:rsidRPr="00DA5F5D">
        <w:rPr>
          <w:rFonts w:eastAsia="SimSun"/>
          <w:b/>
          <w:lang w:eastAsia="zh-CN"/>
        </w:rPr>
        <w:t>R</w:t>
      </w:r>
      <w:r w:rsidR="007058EF">
        <w:rPr>
          <w:rFonts w:eastAsia="SimSun"/>
          <w:b/>
          <w:lang w:eastAsia="zh-CN"/>
        </w:rPr>
        <w:t>EGISTRACIJOS</w:t>
      </w:r>
      <w:r w:rsidRPr="00894177">
        <w:rPr>
          <w:rFonts w:eastAsia="SimSun"/>
          <w:b/>
        </w:rPr>
        <w:t xml:space="preserve"> SĄLYGOS</w:t>
      </w:r>
    </w:p>
    <w:p w14:paraId="64AFB799" w14:textId="77777777" w:rsidR="00DA5F5D" w:rsidRPr="00894177" w:rsidRDefault="00DA5F5D" w:rsidP="00894177">
      <w:pPr>
        <w:tabs>
          <w:tab w:val="left" w:pos="567"/>
        </w:tabs>
        <w:spacing w:line="260" w:lineRule="exact"/>
        <w:rPr>
          <w:rFonts w:eastAsia="SimSun"/>
          <w:b/>
        </w:rPr>
      </w:pPr>
    </w:p>
    <w:p w14:paraId="44236364" w14:textId="77777777" w:rsidR="00DA5F5D" w:rsidRPr="00894177" w:rsidRDefault="00DA5F5D" w:rsidP="00894177">
      <w:pPr>
        <w:tabs>
          <w:tab w:val="left" w:pos="567"/>
        </w:tabs>
        <w:spacing w:line="260" w:lineRule="exact"/>
        <w:rPr>
          <w:rFonts w:eastAsia="SimSun"/>
          <w:b/>
        </w:rPr>
      </w:pPr>
      <w:r w:rsidRPr="00894177">
        <w:rPr>
          <w:rFonts w:eastAsia="SimSun"/>
          <w:b/>
        </w:rPr>
        <w:t>A.</w:t>
      </w:r>
      <w:r w:rsidRPr="00894177">
        <w:rPr>
          <w:rFonts w:eastAsia="SimSun"/>
          <w:b/>
        </w:rPr>
        <w:tab/>
        <w:t>GAMINTOJAS (-AI), ATSAKINGAS (-I) UŽ SERIJŲ IŠLEIDIMĄ</w:t>
      </w:r>
    </w:p>
    <w:p w14:paraId="1CA8C201" w14:textId="77777777" w:rsidR="00DA5F5D" w:rsidRPr="00894177" w:rsidRDefault="00DA5F5D" w:rsidP="00894177">
      <w:pPr>
        <w:tabs>
          <w:tab w:val="left" w:pos="567"/>
        </w:tabs>
        <w:spacing w:line="260" w:lineRule="exact"/>
        <w:rPr>
          <w:rFonts w:eastAsia="SimSun"/>
        </w:rPr>
      </w:pPr>
    </w:p>
    <w:p w14:paraId="11276F91" w14:textId="77777777" w:rsidR="00DA5F5D" w:rsidRPr="00894177" w:rsidRDefault="00DA5F5D" w:rsidP="00894177">
      <w:pPr>
        <w:tabs>
          <w:tab w:val="left" w:pos="567"/>
        </w:tabs>
        <w:spacing w:line="260" w:lineRule="exact"/>
        <w:rPr>
          <w:rFonts w:eastAsia="SimSun"/>
        </w:rPr>
      </w:pPr>
      <w:r w:rsidRPr="00894177">
        <w:rPr>
          <w:rFonts w:eastAsia="SimSun"/>
          <w:b/>
        </w:rPr>
        <w:t>B.</w:t>
      </w:r>
      <w:r w:rsidRPr="00894177">
        <w:rPr>
          <w:rFonts w:eastAsia="SimSun"/>
          <w:b/>
        </w:rPr>
        <w:tab/>
        <w:t>TIEKIMO IR VARTOJIMO SĄLYGOS AR APRIBOJIMAI</w:t>
      </w:r>
    </w:p>
    <w:p w14:paraId="30EFC0EE" w14:textId="77777777" w:rsidR="00DA5F5D" w:rsidRPr="00894177" w:rsidRDefault="00DA5F5D" w:rsidP="00894177">
      <w:pPr>
        <w:tabs>
          <w:tab w:val="left" w:pos="567"/>
        </w:tabs>
        <w:spacing w:line="260" w:lineRule="exact"/>
        <w:rPr>
          <w:rFonts w:eastAsia="SimSun"/>
        </w:rPr>
      </w:pPr>
    </w:p>
    <w:p w14:paraId="78C9273A" w14:textId="77777777" w:rsidR="00DA5F5D" w:rsidRPr="00894177" w:rsidRDefault="00DA5F5D" w:rsidP="00894177">
      <w:pPr>
        <w:tabs>
          <w:tab w:val="left" w:pos="567"/>
        </w:tabs>
        <w:spacing w:line="260" w:lineRule="exact"/>
        <w:rPr>
          <w:rFonts w:eastAsia="SimSun"/>
          <w:b/>
        </w:rPr>
      </w:pPr>
      <w:r w:rsidRPr="00894177">
        <w:rPr>
          <w:rFonts w:eastAsia="SimSun"/>
        </w:rPr>
        <w:br w:type="page"/>
      </w:r>
      <w:r w:rsidRPr="00894177">
        <w:rPr>
          <w:rFonts w:eastAsia="SimSun"/>
          <w:b/>
        </w:rPr>
        <w:lastRenderedPageBreak/>
        <w:t>A.</w:t>
      </w:r>
      <w:r w:rsidRPr="00894177">
        <w:rPr>
          <w:rFonts w:eastAsia="SimSun"/>
          <w:b/>
        </w:rPr>
        <w:tab/>
        <w:t>GAMINTOJAS (-AI), ATSAKINGAS (-I) UŽ SERIJŲ IŠLEIDIMĄ</w:t>
      </w:r>
    </w:p>
    <w:p w14:paraId="57F2C1D2" w14:textId="77777777" w:rsidR="00DA5F5D" w:rsidRPr="00894177" w:rsidRDefault="00DA5F5D" w:rsidP="00894177">
      <w:pPr>
        <w:tabs>
          <w:tab w:val="left" w:pos="567"/>
        </w:tabs>
        <w:spacing w:line="260" w:lineRule="exact"/>
        <w:rPr>
          <w:rFonts w:eastAsia="SimSun"/>
        </w:rPr>
      </w:pPr>
    </w:p>
    <w:p w14:paraId="170288E8" w14:textId="77777777" w:rsidR="00DA5F5D" w:rsidRPr="00894177" w:rsidRDefault="00DA5F5D" w:rsidP="00894177">
      <w:pPr>
        <w:tabs>
          <w:tab w:val="left" w:pos="567"/>
        </w:tabs>
        <w:jc w:val="both"/>
        <w:rPr>
          <w:rFonts w:eastAsia="SimSun"/>
        </w:rPr>
      </w:pPr>
      <w:r w:rsidRPr="00894177">
        <w:rPr>
          <w:rFonts w:eastAsia="SimSun"/>
          <w:u w:val="single"/>
        </w:rPr>
        <w:t>Gamintojo (-ų), atsakingo (-ų) už serijų išleidimą, pavadinimas (-ai) ir adresas (-ai)</w:t>
      </w:r>
    </w:p>
    <w:p w14:paraId="574AEA2C" w14:textId="77777777" w:rsidR="00DA5F5D" w:rsidRPr="00894177" w:rsidRDefault="00DA5F5D" w:rsidP="00894177">
      <w:pPr>
        <w:tabs>
          <w:tab w:val="left" w:pos="567"/>
        </w:tabs>
        <w:spacing w:line="260" w:lineRule="exact"/>
        <w:rPr>
          <w:rFonts w:eastAsia="SimSun"/>
        </w:rPr>
      </w:pPr>
    </w:p>
    <w:p w14:paraId="7006752B" w14:textId="77777777" w:rsidR="00DA5F5D" w:rsidRPr="00894177" w:rsidRDefault="00DA5F5D" w:rsidP="00C139FE">
      <w:pPr>
        <w:autoSpaceDE w:val="0"/>
        <w:autoSpaceDN w:val="0"/>
        <w:adjustRightInd w:val="0"/>
        <w:rPr>
          <w:rFonts w:eastAsia="SimSun"/>
        </w:rPr>
      </w:pPr>
      <w:proofErr w:type="spellStart"/>
      <w:r w:rsidRPr="00894177">
        <w:rPr>
          <w:rFonts w:eastAsia="SimSun"/>
        </w:rPr>
        <w:t>Medochemie</w:t>
      </w:r>
      <w:proofErr w:type="spellEnd"/>
      <w:r w:rsidRPr="00894177">
        <w:rPr>
          <w:rFonts w:eastAsia="SimSun"/>
        </w:rPr>
        <w:t xml:space="preserve"> </w:t>
      </w:r>
      <w:proofErr w:type="spellStart"/>
      <w:r w:rsidRPr="00894177">
        <w:rPr>
          <w:rFonts w:eastAsia="SimSun"/>
        </w:rPr>
        <w:t>Ltd</w:t>
      </w:r>
      <w:proofErr w:type="spellEnd"/>
      <w:r w:rsidRPr="00894177">
        <w:rPr>
          <w:rFonts w:eastAsia="SimSun"/>
        </w:rPr>
        <w:t xml:space="preserve"> – </w:t>
      </w:r>
      <w:proofErr w:type="spellStart"/>
      <w:r w:rsidRPr="00894177">
        <w:rPr>
          <w:rFonts w:eastAsia="SimSun"/>
        </w:rPr>
        <w:t>Central</w:t>
      </w:r>
      <w:proofErr w:type="spellEnd"/>
      <w:r w:rsidRPr="00894177">
        <w:rPr>
          <w:rFonts w:eastAsia="SimSun"/>
        </w:rPr>
        <w:t xml:space="preserve"> </w:t>
      </w:r>
      <w:proofErr w:type="spellStart"/>
      <w:r w:rsidRPr="00894177">
        <w:rPr>
          <w:rFonts w:eastAsia="SimSun"/>
        </w:rPr>
        <w:t>Factory</w:t>
      </w:r>
      <w:proofErr w:type="spellEnd"/>
    </w:p>
    <w:p w14:paraId="42C9F4FF" w14:textId="77777777" w:rsidR="00DA5F5D" w:rsidRPr="00894177" w:rsidRDefault="00DA5F5D" w:rsidP="00894177">
      <w:pPr>
        <w:autoSpaceDE w:val="0"/>
        <w:autoSpaceDN w:val="0"/>
        <w:adjustRightInd w:val="0"/>
        <w:rPr>
          <w:rFonts w:eastAsia="SimSun"/>
        </w:rPr>
      </w:pPr>
      <w:r w:rsidRPr="00894177">
        <w:rPr>
          <w:rFonts w:eastAsia="SimSun"/>
        </w:rPr>
        <w:t xml:space="preserve">1-10 </w:t>
      </w:r>
      <w:proofErr w:type="spellStart"/>
      <w:r w:rsidRPr="00894177">
        <w:rPr>
          <w:rFonts w:eastAsia="SimSun"/>
        </w:rPr>
        <w:t>Constantinoupoleos</w:t>
      </w:r>
      <w:proofErr w:type="spellEnd"/>
      <w:r w:rsidRPr="00894177">
        <w:rPr>
          <w:rFonts w:eastAsia="SimSun"/>
        </w:rPr>
        <w:t xml:space="preserve"> </w:t>
      </w:r>
      <w:proofErr w:type="spellStart"/>
      <w:r w:rsidRPr="00894177">
        <w:rPr>
          <w:rFonts w:eastAsia="SimSun"/>
        </w:rPr>
        <w:t>Street</w:t>
      </w:r>
      <w:proofErr w:type="spellEnd"/>
      <w:r w:rsidRPr="00894177">
        <w:rPr>
          <w:rFonts w:eastAsia="SimSun"/>
        </w:rPr>
        <w:t>.</w:t>
      </w:r>
    </w:p>
    <w:p w14:paraId="58C8B693" w14:textId="77777777" w:rsidR="00DA5F5D" w:rsidRPr="00894177" w:rsidRDefault="00DA5F5D" w:rsidP="00894177">
      <w:pPr>
        <w:tabs>
          <w:tab w:val="left" w:pos="567"/>
        </w:tabs>
        <w:spacing w:line="260" w:lineRule="exact"/>
        <w:rPr>
          <w:rFonts w:eastAsia="SimSun"/>
        </w:rPr>
      </w:pPr>
      <w:r w:rsidRPr="00894177">
        <w:rPr>
          <w:rFonts w:eastAsia="SimSun"/>
        </w:rPr>
        <w:t xml:space="preserve">3011, </w:t>
      </w:r>
      <w:proofErr w:type="spellStart"/>
      <w:r w:rsidRPr="00894177">
        <w:rPr>
          <w:rFonts w:eastAsia="SimSun"/>
        </w:rPr>
        <w:t>Limassol</w:t>
      </w:r>
      <w:proofErr w:type="spellEnd"/>
    </w:p>
    <w:p w14:paraId="2710FA5F" w14:textId="77777777" w:rsidR="00DA5F5D" w:rsidRPr="00894177" w:rsidRDefault="00DA5F5D" w:rsidP="00894177">
      <w:pPr>
        <w:tabs>
          <w:tab w:val="left" w:pos="567"/>
        </w:tabs>
        <w:spacing w:line="260" w:lineRule="exact"/>
        <w:rPr>
          <w:rFonts w:eastAsia="SimSun"/>
        </w:rPr>
      </w:pPr>
      <w:r w:rsidRPr="00894177">
        <w:rPr>
          <w:rFonts w:eastAsia="SimSun"/>
        </w:rPr>
        <w:t>Kipras</w:t>
      </w:r>
    </w:p>
    <w:p w14:paraId="5161E79A" w14:textId="77777777" w:rsidR="00DA5F5D" w:rsidRPr="00894177" w:rsidRDefault="00DA5F5D" w:rsidP="00894177">
      <w:pPr>
        <w:tabs>
          <w:tab w:val="left" w:pos="567"/>
        </w:tabs>
        <w:spacing w:line="260" w:lineRule="exact"/>
        <w:rPr>
          <w:rFonts w:eastAsia="SimSun"/>
        </w:rPr>
      </w:pPr>
    </w:p>
    <w:p w14:paraId="33FED7A9" w14:textId="77777777" w:rsidR="00DA5F5D" w:rsidRPr="00894177" w:rsidRDefault="00DA5F5D" w:rsidP="00894177">
      <w:pPr>
        <w:tabs>
          <w:tab w:val="left" w:pos="567"/>
        </w:tabs>
        <w:spacing w:line="260" w:lineRule="exact"/>
        <w:rPr>
          <w:rFonts w:eastAsia="SimSun"/>
        </w:rPr>
      </w:pPr>
    </w:p>
    <w:p w14:paraId="52A44AA1" w14:textId="77777777" w:rsidR="00DA5F5D" w:rsidRPr="00894177" w:rsidRDefault="00DA5F5D" w:rsidP="00894177">
      <w:pPr>
        <w:suppressLineNumbers/>
        <w:tabs>
          <w:tab w:val="left" w:pos="567"/>
        </w:tabs>
        <w:ind w:left="567" w:hanging="567"/>
        <w:rPr>
          <w:rFonts w:eastAsia="SimSun"/>
        </w:rPr>
      </w:pPr>
      <w:r w:rsidRPr="00894177">
        <w:rPr>
          <w:rFonts w:eastAsia="SimSun"/>
          <w:b/>
        </w:rPr>
        <w:t>B.</w:t>
      </w:r>
      <w:r w:rsidRPr="00894177">
        <w:rPr>
          <w:rFonts w:eastAsia="SimSun"/>
          <w:b/>
        </w:rPr>
        <w:tab/>
        <w:t xml:space="preserve">TIEKIMO IR VARTOJIMO SĄLYGOS AR APRIBOJIMAI </w:t>
      </w:r>
    </w:p>
    <w:p w14:paraId="03CFF356" w14:textId="77777777" w:rsidR="00DA5F5D" w:rsidRPr="00894177" w:rsidRDefault="00DA5F5D" w:rsidP="00894177">
      <w:pPr>
        <w:tabs>
          <w:tab w:val="left" w:pos="567"/>
        </w:tabs>
        <w:spacing w:line="260" w:lineRule="exact"/>
        <w:rPr>
          <w:rFonts w:eastAsia="SimSun"/>
        </w:rPr>
      </w:pPr>
    </w:p>
    <w:p w14:paraId="5BB6CC7C" w14:textId="77777777" w:rsidR="00DA5F5D" w:rsidRPr="00894177" w:rsidRDefault="00DA5F5D" w:rsidP="00894177">
      <w:pPr>
        <w:tabs>
          <w:tab w:val="left" w:pos="567"/>
        </w:tabs>
        <w:spacing w:line="260" w:lineRule="exact"/>
        <w:rPr>
          <w:rFonts w:eastAsia="SimSun"/>
        </w:rPr>
      </w:pPr>
      <w:r w:rsidRPr="00894177">
        <w:rPr>
          <w:rFonts w:eastAsia="SimSun"/>
        </w:rPr>
        <w:t>Receptinis vaistinis preparatas.</w:t>
      </w:r>
    </w:p>
    <w:p w14:paraId="0ECF8B44" w14:textId="77777777" w:rsidR="00DA5F5D" w:rsidRPr="00894177" w:rsidRDefault="00DA5F5D" w:rsidP="00894177">
      <w:pPr>
        <w:tabs>
          <w:tab w:val="left" w:pos="567"/>
        </w:tabs>
        <w:spacing w:line="260" w:lineRule="exact"/>
        <w:rPr>
          <w:rFonts w:eastAsia="SimSun"/>
        </w:rPr>
      </w:pPr>
    </w:p>
    <w:p w14:paraId="4B1E577D" w14:textId="77777777" w:rsidR="00DA5F5D" w:rsidRPr="00894177" w:rsidRDefault="00DA5F5D" w:rsidP="00894177">
      <w:pPr>
        <w:tabs>
          <w:tab w:val="left" w:pos="567"/>
        </w:tabs>
        <w:spacing w:line="260" w:lineRule="exact"/>
        <w:rPr>
          <w:rFonts w:eastAsia="SimSun"/>
        </w:rPr>
      </w:pPr>
    </w:p>
    <w:p w14:paraId="660F418E" w14:textId="77777777" w:rsidR="00DA5F5D" w:rsidRPr="00894177" w:rsidRDefault="00DA5F5D" w:rsidP="00894177">
      <w:pPr>
        <w:tabs>
          <w:tab w:val="left" w:pos="567"/>
        </w:tabs>
        <w:spacing w:line="260" w:lineRule="exact"/>
        <w:jc w:val="center"/>
        <w:rPr>
          <w:rFonts w:eastAsia="SimSun"/>
        </w:rPr>
      </w:pPr>
      <w:r w:rsidRPr="00894177">
        <w:rPr>
          <w:rFonts w:eastAsia="SimSun"/>
        </w:rPr>
        <w:br w:type="page"/>
      </w:r>
    </w:p>
    <w:p w14:paraId="7252DB0B" w14:textId="77777777" w:rsidR="00DA5F5D" w:rsidRPr="00894177" w:rsidRDefault="00DA5F5D" w:rsidP="00894177">
      <w:pPr>
        <w:tabs>
          <w:tab w:val="left" w:pos="567"/>
        </w:tabs>
        <w:spacing w:line="260" w:lineRule="exact"/>
        <w:rPr>
          <w:rFonts w:eastAsia="SimSun"/>
          <w:b/>
        </w:rPr>
      </w:pPr>
    </w:p>
    <w:p w14:paraId="6FAA3BDD" w14:textId="77777777" w:rsidR="00DA5F5D" w:rsidRPr="00894177" w:rsidRDefault="00DA5F5D" w:rsidP="00894177">
      <w:pPr>
        <w:tabs>
          <w:tab w:val="left" w:pos="567"/>
        </w:tabs>
        <w:spacing w:line="260" w:lineRule="exact"/>
        <w:rPr>
          <w:rFonts w:eastAsia="SimSun"/>
          <w:b/>
        </w:rPr>
      </w:pPr>
    </w:p>
    <w:p w14:paraId="70C78BB0" w14:textId="77777777" w:rsidR="00DA5F5D" w:rsidRPr="00894177" w:rsidRDefault="00DA5F5D" w:rsidP="00894177">
      <w:pPr>
        <w:tabs>
          <w:tab w:val="left" w:pos="567"/>
        </w:tabs>
        <w:spacing w:line="260" w:lineRule="exact"/>
        <w:rPr>
          <w:rFonts w:eastAsia="SimSun"/>
          <w:b/>
        </w:rPr>
      </w:pPr>
    </w:p>
    <w:p w14:paraId="3246C943" w14:textId="77777777" w:rsidR="00DA5F5D" w:rsidRPr="00894177" w:rsidRDefault="00DA5F5D" w:rsidP="00894177">
      <w:pPr>
        <w:tabs>
          <w:tab w:val="left" w:pos="567"/>
        </w:tabs>
        <w:spacing w:line="260" w:lineRule="exact"/>
        <w:rPr>
          <w:rFonts w:eastAsia="SimSun"/>
          <w:b/>
        </w:rPr>
      </w:pPr>
    </w:p>
    <w:p w14:paraId="60A3DF96" w14:textId="77777777" w:rsidR="00DA5F5D" w:rsidRPr="00894177" w:rsidRDefault="00DA5F5D" w:rsidP="00894177">
      <w:pPr>
        <w:tabs>
          <w:tab w:val="left" w:pos="567"/>
        </w:tabs>
        <w:spacing w:line="260" w:lineRule="exact"/>
        <w:rPr>
          <w:rFonts w:eastAsia="SimSun"/>
          <w:b/>
        </w:rPr>
      </w:pPr>
    </w:p>
    <w:p w14:paraId="09C56BF1" w14:textId="77777777" w:rsidR="00DA5F5D" w:rsidRPr="00894177" w:rsidRDefault="00DA5F5D" w:rsidP="00894177">
      <w:pPr>
        <w:tabs>
          <w:tab w:val="left" w:pos="567"/>
        </w:tabs>
        <w:spacing w:line="260" w:lineRule="exact"/>
        <w:rPr>
          <w:rFonts w:eastAsia="SimSun"/>
          <w:b/>
        </w:rPr>
      </w:pPr>
    </w:p>
    <w:p w14:paraId="75CAA5FC" w14:textId="77777777" w:rsidR="00DA5F5D" w:rsidRPr="00894177" w:rsidRDefault="00DA5F5D" w:rsidP="00894177">
      <w:pPr>
        <w:tabs>
          <w:tab w:val="left" w:pos="567"/>
        </w:tabs>
        <w:spacing w:line="260" w:lineRule="exact"/>
        <w:rPr>
          <w:rFonts w:eastAsia="SimSun"/>
        </w:rPr>
      </w:pPr>
    </w:p>
    <w:p w14:paraId="7A4E9F8B" w14:textId="77777777" w:rsidR="00DA5F5D" w:rsidRPr="00894177" w:rsidRDefault="00DA5F5D" w:rsidP="00894177">
      <w:pPr>
        <w:tabs>
          <w:tab w:val="left" w:pos="567"/>
        </w:tabs>
        <w:spacing w:line="260" w:lineRule="exact"/>
        <w:rPr>
          <w:rFonts w:eastAsia="SimSun"/>
        </w:rPr>
      </w:pPr>
    </w:p>
    <w:p w14:paraId="354B8006" w14:textId="77777777" w:rsidR="00DA5F5D" w:rsidRPr="00894177" w:rsidRDefault="00DA5F5D" w:rsidP="00894177">
      <w:pPr>
        <w:tabs>
          <w:tab w:val="left" w:pos="567"/>
        </w:tabs>
        <w:spacing w:line="260" w:lineRule="exact"/>
        <w:rPr>
          <w:rFonts w:eastAsia="SimSun"/>
        </w:rPr>
      </w:pPr>
    </w:p>
    <w:p w14:paraId="2C7B28A5" w14:textId="77777777" w:rsidR="00DA5F5D" w:rsidRPr="00894177" w:rsidRDefault="00DA5F5D" w:rsidP="00894177">
      <w:pPr>
        <w:tabs>
          <w:tab w:val="left" w:pos="567"/>
        </w:tabs>
        <w:spacing w:line="260" w:lineRule="exact"/>
        <w:rPr>
          <w:rFonts w:eastAsia="SimSun"/>
        </w:rPr>
      </w:pPr>
    </w:p>
    <w:p w14:paraId="0BD2F9D7" w14:textId="77777777" w:rsidR="00DA5F5D" w:rsidRPr="00894177" w:rsidRDefault="00DA5F5D" w:rsidP="00894177">
      <w:pPr>
        <w:tabs>
          <w:tab w:val="left" w:pos="567"/>
        </w:tabs>
        <w:spacing w:line="260" w:lineRule="exact"/>
        <w:rPr>
          <w:rFonts w:eastAsia="SimSun"/>
        </w:rPr>
      </w:pPr>
    </w:p>
    <w:p w14:paraId="37C773EA" w14:textId="77777777" w:rsidR="00DA5F5D" w:rsidRPr="00894177" w:rsidRDefault="00DA5F5D" w:rsidP="00894177">
      <w:pPr>
        <w:tabs>
          <w:tab w:val="left" w:pos="567"/>
        </w:tabs>
        <w:spacing w:line="260" w:lineRule="exact"/>
        <w:rPr>
          <w:rFonts w:eastAsia="SimSun"/>
        </w:rPr>
      </w:pPr>
    </w:p>
    <w:p w14:paraId="79B6A46E" w14:textId="77777777" w:rsidR="00DA5F5D" w:rsidRPr="00894177" w:rsidRDefault="00DA5F5D" w:rsidP="00894177">
      <w:pPr>
        <w:tabs>
          <w:tab w:val="left" w:pos="567"/>
        </w:tabs>
        <w:spacing w:line="260" w:lineRule="exact"/>
        <w:rPr>
          <w:rFonts w:eastAsia="SimSun"/>
        </w:rPr>
      </w:pPr>
    </w:p>
    <w:p w14:paraId="6ECF1AA7" w14:textId="77777777" w:rsidR="00DA5F5D" w:rsidRPr="00894177" w:rsidRDefault="00DA5F5D" w:rsidP="00894177">
      <w:pPr>
        <w:tabs>
          <w:tab w:val="left" w:pos="567"/>
        </w:tabs>
        <w:spacing w:line="260" w:lineRule="exact"/>
        <w:rPr>
          <w:rFonts w:eastAsia="SimSun"/>
        </w:rPr>
      </w:pPr>
    </w:p>
    <w:p w14:paraId="1A3E5AE7" w14:textId="77777777" w:rsidR="00DA5F5D" w:rsidRPr="00894177" w:rsidRDefault="00DA5F5D" w:rsidP="00894177">
      <w:pPr>
        <w:tabs>
          <w:tab w:val="left" w:pos="567"/>
        </w:tabs>
        <w:spacing w:line="260" w:lineRule="exact"/>
        <w:rPr>
          <w:rFonts w:eastAsia="SimSun"/>
        </w:rPr>
      </w:pPr>
    </w:p>
    <w:p w14:paraId="6532087D" w14:textId="77777777" w:rsidR="00DA5F5D" w:rsidRPr="00894177" w:rsidRDefault="00DA5F5D" w:rsidP="00894177">
      <w:pPr>
        <w:tabs>
          <w:tab w:val="left" w:pos="567"/>
        </w:tabs>
        <w:spacing w:line="260" w:lineRule="exact"/>
        <w:rPr>
          <w:rFonts w:eastAsia="SimSun"/>
        </w:rPr>
      </w:pPr>
    </w:p>
    <w:p w14:paraId="4B7C8292" w14:textId="77777777" w:rsidR="00DA5F5D" w:rsidRPr="00894177" w:rsidRDefault="00DA5F5D" w:rsidP="00894177">
      <w:pPr>
        <w:tabs>
          <w:tab w:val="left" w:pos="567"/>
        </w:tabs>
        <w:spacing w:line="260" w:lineRule="exact"/>
        <w:rPr>
          <w:rFonts w:eastAsia="SimSun"/>
        </w:rPr>
      </w:pPr>
    </w:p>
    <w:p w14:paraId="02A9E8BE" w14:textId="77777777" w:rsidR="00DA5F5D" w:rsidRPr="00894177" w:rsidRDefault="00DA5F5D" w:rsidP="00894177">
      <w:pPr>
        <w:tabs>
          <w:tab w:val="left" w:pos="567"/>
        </w:tabs>
        <w:spacing w:line="260" w:lineRule="exact"/>
        <w:rPr>
          <w:rFonts w:eastAsia="SimSun"/>
        </w:rPr>
      </w:pPr>
    </w:p>
    <w:p w14:paraId="4B52825C" w14:textId="77777777" w:rsidR="00DA5F5D" w:rsidRPr="00894177" w:rsidRDefault="00DA5F5D" w:rsidP="00894177">
      <w:pPr>
        <w:tabs>
          <w:tab w:val="left" w:pos="567"/>
        </w:tabs>
        <w:spacing w:line="260" w:lineRule="exact"/>
        <w:rPr>
          <w:rFonts w:eastAsia="SimSun"/>
        </w:rPr>
      </w:pPr>
    </w:p>
    <w:p w14:paraId="375FEC40" w14:textId="77777777" w:rsidR="00DA5F5D" w:rsidRPr="00894177" w:rsidRDefault="00DA5F5D" w:rsidP="00894177">
      <w:pPr>
        <w:tabs>
          <w:tab w:val="left" w:pos="567"/>
        </w:tabs>
        <w:spacing w:line="260" w:lineRule="exact"/>
        <w:rPr>
          <w:rFonts w:eastAsia="SimSun"/>
        </w:rPr>
      </w:pPr>
    </w:p>
    <w:p w14:paraId="75F72226" w14:textId="77777777" w:rsidR="00DA5F5D" w:rsidRPr="00894177" w:rsidRDefault="00DA5F5D" w:rsidP="00894177">
      <w:pPr>
        <w:tabs>
          <w:tab w:val="left" w:pos="567"/>
        </w:tabs>
        <w:spacing w:line="260" w:lineRule="exact"/>
        <w:rPr>
          <w:rFonts w:eastAsia="SimSun"/>
        </w:rPr>
      </w:pPr>
    </w:p>
    <w:p w14:paraId="24E5EFE9" w14:textId="77777777" w:rsidR="00DA5F5D" w:rsidRPr="00894177" w:rsidRDefault="00DA5F5D" w:rsidP="00894177">
      <w:pPr>
        <w:tabs>
          <w:tab w:val="left" w:pos="567"/>
        </w:tabs>
        <w:spacing w:line="260" w:lineRule="exact"/>
        <w:rPr>
          <w:rFonts w:eastAsia="SimSun"/>
        </w:rPr>
      </w:pPr>
    </w:p>
    <w:p w14:paraId="24318AE6" w14:textId="77777777" w:rsidR="00DA5F5D" w:rsidRPr="00894177" w:rsidRDefault="00DA5F5D" w:rsidP="00894177">
      <w:pPr>
        <w:tabs>
          <w:tab w:val="left" w:pos="567"/>
        </w:tabs>
        <w:spacing w:line="260" w:lineRule="exact"/>
        <w:rPr>
          <w:rFonts w:eastAsia="SimSun"/>
        </w:rPr>
      </w:pPr>
    </w:p>
    <w:p w14:paraId="1BAA5773" w14:textId="77777777" w:rsidR="00DA5F5D" w:rsidRPr="00894177" w:rsidRDefault="00DA5F5D" w:rsidP="00894177">
      <w:pPr>
        <w:keepNext/>
        <w:tabs>
          <w:tab w:val="left" w:pos="567"/>
        </w:tabs>
        <w:jc w:val="center"/>
        <w:outlineLvl w:val="1"/>
        <w:rPr>
          <w:rFonts w:eastAsia="SimSun"/>
          <w:b/>
        </w:rPr>
      </w:pPr>
      <w:r w:rsidRPr="00894177">
        <w:rPr>
          <w:rFonts w:eastAsia="SimSun"/>
          <w:b/>
        </w:rPr>
        <w:t>III PRIEDAS</w:t>
      </w:r>
    </w:p>
    <w:p w14:paraId="70E98B99" w14:textId="77777777" w:rsidR="00DA5F5D" w:rsidRPr="00894177" w:rsidRDefault="00DA5F5D" w:rsidP="00894177">
      <w:pPr>
        <w:tabs>
          <w:tab w:val="left" w:pos="567"/>
        </w:tabs>
        <w:spacing w:line="260" w:lineRule="exact"/>
        <w:rPr>
          <w:rFonts w:eastAsia="SimSun"/>
        </w:rPr>
      </w:pPr>
    </w:p>
    <w:p w14:paraId="4A9D6EF5" w14:textId="77777777" w:rsidR="00DA5F5D" w:rsidRPr="00894177" w:rsidRDefault="00DA5F5D" w:rsidP="00894177">
      <w:pPr>
        <w:keepNext/>
        <w:tabs>
          <w:tab w:val="left" w:pos="567"/>
        </w:tabs>
        <w:jc w:val="center"/>
        <w:outlineLvl w:val="1"/>
        <w:rPr>
          <w:rFonts w:eastAsia="SimSun"/>
          <w:b/>
        </w:rPr>
      </w:pPr>
      <w:r w:rsidRPr="00894177">
        <w:rPr>
          <w:rFonts w:eastAsia="SimSun"/>
          <w:b/>
        </w:rPr>
        <w:t>ŽENKLINIMAS IR PAKUOTĖS LAPELIS</w:t>
      </w:r>
    </w:p>
    <w:p w14:paraId="14B688F2" w14:textId="77777777" w:rsidR="00DA5F5D" w:rsidRPr="00894177" w:rsidRDefault="00DA5F5D" w:rsidP="00894177">
      <w:pPr>
        <w:tabs>
          <w:tab w:val="left" w:pos="567"/>
        </w:tabs>
        <w:spacing w:line="260" w:lineRule="exact"/>
        <w:rPr>
          <w:rFonts w:eastAsia="SimSun"/>
        </w:rPr>
      </w:pPr>
      <w:r w:rsidRPr="00894177">
        <w:rPr>
          <w:rFonts w:eastAsia="SimSun"/>
        </w:rPr>
        <w:br w:type="page"/>
      </w:r>
    </w:p>
    <w:p w14:paraId="39B05A85" w14:textId="77777777" w:rsidR="00DA5F5D" w:rsidRPr="00894177" w:rsidRDefault="00DA5F5D" w:rsidP="00894177">
      <w:pPr>
        <w:tabs>
          <w:tab w:val="left" w:pos="567"/>
        </w:tabs>
        <w:spacing w:line="260" w:lineRule="exact"/>
        <w:rPr>
          <w:rFonts w:eastAsia="SimSun"/>
        </w:rPr>
      </w:pPr>
    </w:p>
    <w:p w14:paraId="3D8D7968" w14:textId="77777777" w:rsidR="00DA5F5D" w:rsidRPr="00894177" w:rsidRDefault="00DA5F5D" w:rsidP="00894177">
      <w:pPr>
        <w:tabs>
          <w:tab w:val="left" w:pos="567"/>
        </w:tabs>
        <w:spacing w:line="260" w:lineRule="exact"/>
        <w:rPr>
          <w:rFonts w:eastAsia="SimSun"/>
        </w:rPr>
      </w:pPr>
    </w:p>
    <w:p w14:paraId="7777637E" w14:textId="77777777" w:rsidR="00DA5F5D" w:rsidRPr="00894177" w:rsidRDefault="00DA5F5D" w:rsidP="00894177">
      <w:pPr>
        <w:tabs>
          <w:tab w:val="left" w:pos="567"/>
        </w:tabs>
        <w:spacing w:line="260" w:lineRule="exact"/>
        <w:rPr>
          <w:rFonts w:eastAsia="SimSun"/>
        </w:rPr>
      </w:pPr>
    </w:p>
    <w:p w14:paraId="3A30DB60" w14:textId="77777777" w:rsidR="00DA5F5D" w:rsidRPr="00894177" w:rsidRDefault="00DA5F5D" w:rsidP="00894177">
      <w:pPr>
        <w:tabs>
          <w:tab w:val="left" w:pos="567"/>
        </w:tabs>
        <w:spacing w:line="260" w:lineRule="exact"/>
        <w:rPr>
          <w:rFonts w:eastAsia="SimSun"/>
        </w:rPr>
      </w:pPr>
    </w:p>
    <w:p w14:paraId="7F5CBC6D" w14:textId="77777777" w:rsidR="00DA5F5D" w:rsidRPr="00894177" w:rsidRDefault="00DA5F5D" w:rsidP="00894177">
      <w:pPr>
        <w:tabs>
          <w:tab w:val="left" w:pos="567"/>
        </w:tabs>
        <w:spacing w:line="260" w:lineRule="exact"/>
        <w:rPr>
          <w:rFonts w:eastAsia="SimSun"/>
        </w:rPr>
      </w:pPr>
    </w:p>
    <w:p w14:paraId="23B59789" w14:textId="77777777" w:rsidR="00DA5F5D" w:rsidRPr="00894177" w:rsidRDefault="00DA5F5D" w:rsidP="00894177">
      <w:pPr>
        <w:tabs>
          <w:tab w:val="left" w:pos="567"/>
        </w:tabs>
        <w:spacing w:line="260" w:lineRule="exact"/>
        <w:rPr>
          <w:rFonts w:eastAsia="SimSun"/>
        </w:rPr>
      </w:pPr>
    </w:p>
    <w:p w14:paraId="08833904" w14:textId="77777777" w:rsidR="00DA5F5D" w:rsidRPr="00894177" w:rsidRDefault="00DA5F5D" w:rsidP="00894177">
      <w:pPr>
        <w:tabs>
          <w:tab w:val="left" w:pos="567"/>
        </w:tabs>
        <w:spacing w:line="260" w:lineRule="exact"/>
        <w:rPr>
          <w:rFonts w:eastAsia="SimSun"/>
        </w:rPr>
      </w:pPr>
    </w:p>
    <w:p w14:paraId="2D2F048E" w14:textId="77777777" w:rsidR="00DA5F5D" w:rsidRPr="00894177" w:rsidRDefault="00DA5F5D" w:rsidP="00894177">
      <w:pPr>
        <w:tabs>
          <w:tab w:val="left" w:pos="567"/>
        </w:tabs>
        <w:spacing w:line="260" w:lineRule="exact"/>
        <w:rPr>
          <w:rFonts w:eastAsia="SimSun"/>
        </w:rPr>
      </w:pPr>
    </w:p>
    <w:p w14:paraId="7FCE749A" w14:textId="77777777" w:rsidR="00DA5F5D" w:rsidRPr="00894177" w:rsidRDefault="00DA5F5D" w:rsidP="00894177">
      <w:pPr>
        <w:tabs>
          <w:tab w:val="left" w:pos="567"/>
        </w:tabs>
        <w:spacing w:line="260" w:lineRule="exact"/>
        <w:rPr>
          <w:rFonts w:eastAsia="SimSun"/>
        </w:rPr>
      </w:pPr>
    </w:p>
    <w:p w14:paraId="2E5C40EA" w14:textId="77777777" w:rsidR="00DA5F5D" w:rsidRPr="00894177" w:rsidRDefault="00DA5F5D" w:rsidP="00894177">
      <w:pPr>
        <w:tabs>
          <w:tab w:val="left" w:pos="567"/>
        </w:tabs>
        <w:spacing w:line="260" w:lineRule="exact"/>
        <w:rPr>
          <w:rFonts w:eastAsia="SimSun"/>
        </w:rPr>
      </w:pPr>
    </w:p>
    <w:p w14:paraId="24332C59" w14:textId="77777777" w:rsidR="00DA5F5D" w:rsidRPr="00894177" w:rsidRDefault="00DA5F5D" w:rsidP="00894177">
      <w:pPr>
        <w:tabs>
          <w:tab w:val="left" w:pos="567"/>
        </w:tabs>
        <w:spacing w:line="260" w:lineRule="exact"/>
        <w:rPr>
          <w:rFonts w:eastAsia="SimSun"/>
        </w:rPr>
      </w:pPr>
    </w:p>
    <w:p w14:paraId="5A3915EB" w14:textId="77777777" w:rsidR="00DA5F5D" w:rsidRPr="00894177" w:rsidRDefault="00DA5F5D" w:rsidP="00894177">
      <w:pPr>
        <w:tabs>
          <w:tab w:val="left" w:pos="567"/>
        </w:tabs>
        <w:spacing w:line="260" w:lineRule="exact"/>
        <w:rPr>
          <w:rFonts w:eastAsia="SimSun"/>
        </w:rPr>
      </w:pPr>
    </w:p>
    <w:p w14:paraId="5B0AAC11" w14:textId="77777777" w:rsidR="00DA5F5D" w:rsidRPr="00894177" w:rsidRDefault="00DA5F5D" w:rsidP="00894177">
      <w:pPr>
        <w:tabs>
          <w:tab w:val="left" w:pos="567"/>
        </w:tabs>
        <w:spacing w:line="260" w:lineRule="exact"/>
        <w:rPr>
          <w:rFonts w:eastAsia="SimSun"/>
        </w:rPr>
      </w:pPr>
    </w:p>
    <w:p w14:paraId="4377DDE5" w14:textId="77777777" w:rsidR="00DA5F5D" w:rsidRPr="00894177" w:rsidRDefault="00DA5F5D" w:rsidP="00894177">
      <w:pPr>
        <w:tabs>
          <w:tab w:val="left" w:pos="567"/>
        </w:tabs>
        <w:spacing w:line="260" w:lineRule="exact"/>
        <w:rPr>
          <w:rFonts w:eastAsia="SimSun"/>
        </w:rPr>
      </w:pPr>
    </w:p>
    <w:p w14:paraId="68886C3C" w14:textId="77777777" w:rsidR="00DA5F5D" w:rsidRPr="00894177" w:rsidRDefault="00DA5F5D" w:rsidP="00894177">
      <w:pPr>
        <w:tabs>
          <w:tab w:val="left" w:pos="567"/>
        </w:tabs>
        <w:spacing w:line="260" w:lineRule="exact"/>
        <w:rPr>
          <w:rFonts w:eastAsia="SimSun"/>
        </w:rPr>
      </w:pPr>
    </w:p>
    <w:p w14:paraId="54AD3607" w14:textId="77777777" w:rsidR="00DA5F5D" w:rsidRPr="00894177" w:rsidRDefault="00DA5F5D" w:rsidP="00894177">
      <w:pPr>
        <w:tabs>
          <w:tab w:val="left" w:pos="567"/>
        </w:tabs>
        <w:spacing w:line="260" w:lineRule="exact"/>
        <w:rPr>
          <w:rFonts w:eastAsia="SimSun"/>
        </w:rPr>
      </w:pPr>
    </w:p>
    <w:p w14:paraId="13FE8A87" w14:textId="77777777" w:rsidR="00DA5F5D" w:rsidRPr="00894177" w:rsidRDefault="00DA5F5D" w:rsidP="00894177">
      <w:pPr>
        <w:tabs>
          <w:tab w:val="left" w:pos="567"/>
        </w:tabs>
        <w:spacing w:line="260" w:lineRule="exact"/>
        <w:rPr>
          <w:rFonts w:eastAsia="SimSun"/>
        </w:rPr>
      </w:pPr>
    </w:p>
    <w:p w14:paraId="27152AAC" w14:textId="77777777" w:rsidR="00DA5F5D" w:rsidRPr="00894177" w:rsidRDefault="00DA5F5D" w:rsidP="00894177">
      <w:pPr>
        <w:tabs>
          <w:tab w:val="left" w:pos="567"/>
        </w:tabs>
        <w:spacing w:line="260" w:lineRule="exact"/>
        <w:rPr>
          <w:rFonts w:eastAsia="SimSun"/>
        </w:rPr>
      </w:pPr>
    </w:p>
    <w:p w14:paraId="7212C2DA" w14:textId="77777777" w:rsidR="00DA5F5D" w:rsidRPr="00894177" w:rsidRDefault="00DA5F5D" w:rsidP="00894177">
      <w:pPr>
        <w:tabs>
          <w:tab w:val="left" w:pos="567"/>
        </w:tabs>
        <w:spacing w:line="260" w:lineRule="exact"/>
        <w:rPr>
          <w:rFonts w:eastAsia="SimSun"/>
        </w:rPr>
      </w:pPr>
    </w:p>
    <w:p w14:paraId="54CA1224" w14:textId="77777777" w:rsidR="00DA5F5D" w:rsidRPr="00894177" w:rsidRDefault="00DA5F5D" w:rsidP="00894177">
      <w:pPr>
        <w:tabs>
          <w:tab w:val="left" w:pos="567"/>
        </w:tabs>
        <w:spacing w:line="260" w:lineRule="exact"/>
        <w:rPr>
          <w:rFonts w:eastAsia="SimSun"/>
        </w:rPr>
      </w:pPr>
    </w:p>
    <w:p w14:paraId="6726CD1C" w14:textId="77777777" w:rsidR="00DA5F5D" w:rsidRPr="00894177" w:rsidRDefault="00DA5F5D" w:rsidP="00894177">
      <w:pPr>
        <w:tabs>
          <w:tab w:val="left" w:pos="567"/>
        </w:tabs>
        <w:spacing w:line="260" w:lineRule="exact"/>
        <w:rPr>
          <w:rFonts w:eastAsia="SimSun"/>
        </w:rPr>
      </w:pPr>
    </w:p>
    <w:p w14:paraId="5697A9CD" w14:textId="77777777" w:rsidR="00DA5F5D" w:rsidRPr="00894177" w:rsidRDefault="00DA5F5D" w:rsidP="00894177">
      <w:pPr>
        <w:tabs>
          <w:tab w:val="left" w:pos="567"/>
        </w:tabs>
        <w:spacing w:line="260" w:lineRule="exact"/>
        <w:rPr>
          <w:rFonts w:eastAsia="SimSun"/>
        </w:rPr>
      </w:pPr>
    </w:p>
    <w:p w14:paraId="1359F644" w14:textId="77777777" w:rsidR="00DA5F5D" w:rsidRPr="00894177" w:rsidRDefault="00DA5F5D" w:rsidP="00894177">
      <w:pPr>
        <w:keepNext/>
        <w:tabs>
          <w:tab w:val="left" w:pos="567"/>
        </w:tabs>
        <w:jc w:val="center"/>
        <w:outlineLvl w:val="1"/>
        <w:rPr>
          <w:rFonts w:eastAsia="SimSun"/>
          <w:b/>
        </w:rPr>
      </w:pPr>
    </w:p>
    <w:p w14:paraId="7D494B8B" w14:textId="77777777" w:rsidR="00DA5F5D" w:rsidRPr="00894177" w:rsidRDefault="00DA5F5D" w:rsidP="00894177">
      <w:pPr>
        <w:keepNext/>
        <w:tabs>
          <w:tab w:val="left" w:pos="567"/>
        </w:tabs>
        <w:jc w:val="center"/>
        <w:outlineLvl w:val="1"/>
        <w:rPr>
          <w:rFonts w:eastAsia="SimSun"/>
          <w:b/>
        </w:rPr>
      </w:pPr>
      <w:r w:rsidRPr="00894177">
        <w:rPr>
          <w:rFonts w:eastAsia="SimSun"/>
          <w:b/>
        </w:rPr>
        <w:t>A. ŽENKLINIMAS</w:t>
      </w:r>
    </w:p>
    <w:p w14:paraId="7FE40037" w14:textId="77777777" w:rsidR="00DA5F5D" w:rsidRPr="00894177" w:rsidRDefault="00DA5F5D" w:rsidP="00894177">
      <w:pPr>
        <w:tabs>
          <w:tab w:val="left" w:pos="567"/>
        </w:tabs>
        <w:spacing w:line="260" w:lineRule="exact"/>
        <w:rPr>
          <w:rFonts w:eastAsia="SimSun"/>
        </w:rPr>
      </w:pPr>
      <w:r w:rsidRPr="00894177">
        <w:rPr>
          <w:rFonts w:eastAsia="SimSun"/>
        </w:rPr>
        <w:br w:type="page"/>
      </w:r>
    </w:p>
    <w:p w14:paraId="68E92D66"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rPr>
          <w:rFonts w:eastAsia="SimSun"/>
          <w:b/>
        </w:rPr>
      </w:pPr>
      <w:r w:rsidRPr="00894177">
        <w:rPr>
          <w:rFonts w:eastAsia="SimSun"/>
          <w:b/>
        </w:rPr>
        <w:t>INFORMACIJA ANT IŠORINĖS PAKUOTĖS</w:t>
      </w:r>
    </w:p>
    <w:p w14:paraId="547F7FCA"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rPr>
          <w:rFonts w:eastAsia="SimSun"/>
          <w:b/>
        </w:rPr>
      </w:pPr>
    </w:p>
    <w:p w14:paraId="3A564B24" w14:textId="77777777" w:rsidR="00DA5F5D" w:rsidRPr="00894177" w:rsidRDefault="00DA5F5D" w:rsidP="00894177">
      <w:pPr>
        <w:pBdr>
          <w:top w:val="single" w:sz="4" w:space="1" w:color="auto"/>
          <w:left w:val="single" w:sz="4" w:space="4" w:color="auto"/>
          <w:bottom w:val="single" w:sz="4" w:space="1" w:color="auto"/>
          <w:right w:val="single" w:sz="4" w:space="4" w:color="auto"/>
        </w:pBdr>
        <w:tabs>
          <w:tab w:val="left" w:pos="567"/>
        </w:tabs>
        <w:rPr>
          <w:rFonts w:eastAsia="SimSun"/>
          <w:b/>
        </w:rPr>
      </w:pPr>
      <w:r w:rsidRPr="00894177">
        <w:rPr>
          <w:rFonts w:eastAsia="SimSun"/>
          <w:b/>
        </w:rPr>
        <w:t>LIZDINIŲ PLOKŠTELIŲ KARTONO DĖŽUTĖ</w:t>
      </w:r>
    </w:p>
    <w:p w14:paraId="1B8D66FE" w14:textId="77777777" w:rsidR="00DA5F5D" w:rsidRPr="00894177" w:rsidRDefault="00DA5F5D" w:rsidP="00894177">
      <w:pPr>
        <w:tabs>
          <w:tab w:val="left" w:pos="567"/>
        </w:tabs>
        <w:spacing w:line="260" w:lineRule="exact"/>
        <w:rPr>
          <w:rFonts w:eastAsia="SimSun"/>
        </w:rPr>
      </w:pPr>
    </w:p>
    <w:p w14:paraId="1AB4D99F" w14:textId="77777777" w:rsidR="00DA5F5D" w:rsidRPr="00894177" w:rsidRDefault="00DA5F5D" w:rsidP="00894177">
      <w:pPr>
        <w:tabs>
          <w:tab w:val="left" w:pos="567"/>
        </w:tabs>
        <w:spacing w:line="260" w:lineRule="exact"/>
        <w:rPr>
          <w:rFonts w:eastAsia="SimSun"/>
        </w:rPr>
      </w:pPr>
    </w:p>
    <w:p w14:paraId="270D56D8"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1.</w:t>
      </w:r>
      <w:r w:rsidRPr="00894177">
        <w:rPr>
          <w:rFonts w:eastAsia="SimSun"/>
          <w:b/>
        </w:rPr>
        <w:tab/>
      </w:r>
      <w:r w:rsidRPr="00894177">
        <w:rPr>
          <w:rFonts w:eastAsia="SimSun"/>
          <w:b/>
          <w:caps/>
        </w:rPr>
        <w:t>VAISTINIO</w:t>
      </w:r>
      <w:r w:rsidRPr="00894177">
        <w:rPr>
          <w:rFonts w:eastAsia="SimSun"/>
          <w:b/>
        </w:rPr>
        <w:t xml:space="preserve"> PREPARATO PAVADINIMAS</w:t>
      </w:r>
    </w:p>
    <w:p w14:paraId="45C96B25" w14:textId="77777777" w:rsidR="00DA5F5D" w:rsidRPr="00894177" w:rsidRDefault="00DA5F5D" w:rsidP="00894177">
      <w:pPr>
        <w:tabs>
          <w:tab w:val="left" w:pos="567"/>
        </w:tabs>
        <w:spacing w:line="260" w:lineRule="exact"/>
        <w:rPr>
          <w:rFonts w:eastAsia="SimSun"/>
        </w:rPr>
      </w:pPr>
    </w:p>
    <w:p w14:paraId="5B2039A4" w14:textId="77777777" w:rsidR="00DA5F5D" w:rsidRPr="00894177" w:rsidRDefault="00DA5F5D" w:rsidP="00894177">
      <w:pPr>
        <w:tabs>
          <w:tab w:val="left" w:pos="567"/>
        </w:tabs>
        <w:spacing w:line="260" w:lineRule="exact"/>
        <w:rPr>
          <w:rFonts w:eastAsia="SimSun"/>
        </w:rPr>
      </w:pPr>
      <w:r w:rsidRPr="00894177">
        <w:rPr>
          <w:rFonts w:eastAsia="SimSun"/>
        </w:rPr>
        <w:t>ROVASYN 5 mg plėvele dengtos tabletės</w:t>
      </w:r>
    </w:p>
    <w:p w14:paraId="7E502230" w14:textId="77777777" w:rsidR="00DA5F5D" w:rsidRPr="00894177" w:rsidRDefault="00DA5F5D" w:rsidP="00894177">
      <w:pPr>
        <w:tabs>
          <w:tab w:val="left" w:pos="567"/>
        </w:tabs>
        <w:spacing w:line="260" w:lineRule="exact"/>
        <w:rPr>
          <w:rFonts w:eastAsia="SimSun"/>
          <w:highlight w:val="lightGray"/>
        </w:rPr>
      </w:pPr>
      <w:r w:rsidRPr="00894177">
        <w:rPr>
          <w:rFonts w:eastAsia="SimSun"/>
          <w:highlight w:val="lightGray"/>
        </w:rPr>
        <w:t>ROVASYN 10 mg plėvele dengtos tabletės</w:t>
      </w:r>
    </w:p>
    <w:p w14:paraId="633C94EE" w14:textId="77777777" w:rsidR="00DA5F5D" w:rsidRPr="00894177" w:rsidRDefault="00DA5F5D" w:rsidP="00894177">
      <w:pPr>
        <w:tabs>
          <w:tab w:val="left" w:pos="567"/>
        </w:tabs>
        <w:spacing w:line="260" w:lineRule="exact"/>
        <w:rPr>
          <w:rFonts w:eastAsia="SimSun"/>
          <w:highlight w:val="lightGray"/>
        </w:rPr>
      </w:pPr>
      <w:r w:rsidRPr="00894177">
        <w:rPr>
          <w:rFonts w:eastAsia="SimSun"/>
          <w:highlight w:val="lightGray"/>
        </w:rPr>
        <w:t>ROVASYN 20 mg plėvele dengtos tabletės</w:t>
      </w:r>
    </w:p>
    <w:p w14:paraId="262A544A" w14:textId="77777777" w:rsidR="00DA5F5D" w:rsidRPr="00894177" w:rsidRDefault="00DA5F5D" w:rsidP="00894177">
      <w:pPr>
        <w:tabs>
          <w:tab w:val="left" w:pos="567"/>
        </w:tabs>
        <w:spacing w:line="260" w:lineRule="exact"/>
        <w:rPr>
          <w:rFonts w:eastAsia="SimSun"/>
        </w:rPr>
      </w:pPr>
    </w:p>
    <w:p w14:paraId="40F06EF4" w14:textId="77777777" w:rsidR="00DA5F5D" w:rsidRPr="00894177" w:rsidRDefault="00DA5F5D" w:rsidP="00894177">
      <w:pPr>
        <w:tabs>
          <w:tab w:val="left" w:pos="567"/>
        </w:tabs>
        <w:spacing w:line="260" w:lineRule="exact"/>
        <w:rPr>
          <w:rFonts w:eastAsia="SimSun"/>
        </w:rPr>
      </w:pPr>
      <w:proofErr w:type="spellStart"/>
      <w:r w:rsidRPr="00894177">
        <w:rPr>
          <w:rFonts w:eastAsia="SimSun"/>
        </w:rPr>
        <w:t>Rosuvastatinum</w:t>
      </w:r>
      <w:proofErr w:type="spellEnd"/>
    </w:p>
    <w:p w14:paraId="62DD58D6" w14:textId="77777777" w:rsidR="00DA5F5D" w:rsidRPr="00894177" w:rsidRDefault="00DA5F5D" w:rsidP="00894177">
      <w:pPr>
        <w:tabs>
          <w:tab w:val="left" w:pos="567"/>
        </w:tabs>
        <w:spacing w:line="260" w:lineRule="exact"/>
        <w:rPr>
          <w:rFonts w:eastAsia="SimSun"/>
        </w:rPr>
      </w:pPr>
    </w:p>
    <w:p w14:paraId="60A5ED8C" w14:textId="77777777" w:rsidR="00DA5F5D" w:rsidRPr="00894177" w:rsidRDefault="00DA5F5D" w:rsidP="00894177">
      <w:pPr>
        <w:tabs>
          <w:tab w:val="left" w:pos="567"/>
        </w:tabs>
        <w:spacing w:line="260" w:lineRule="exact"/>
        <w:rPr>
          <w:rFonts w:eastAsia="SimSun"/>
        </w:rPr>
      </w:pPr>
    </w:p>
    <w:p w14:paraId="5896EB99"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rPr>
      </w:pPr>
      <w:r w:rsidRPr="00894177">
        <w:rPr>
          <w:rFonts w:eastAsia="SimSun"/>
          <w:b/>
        </w:rPr>
        <w:t>2.</w:t>
      </w:r>
      <w:r w:rsidRPr="00894177">
        <w:rPr>
          <w:rFonts w:eastAsia="SimSun"/>
          <w:b/>
        </w:rPr>
        <w:tab/>
        <w:t>VEIKLIOJI (-IOS) MEDŽIAGA (-OS) IR JOS (-Ų) KIEKIS (-IAI)</w:t>
      </w:r>
    </w:p>
    <w:p w14:paraId="30D94152" w14:textId="77777777" w:rsidR="00DA5F5D" w:rsidRPr="00894177" w:rsidRDefault="00DA5F5D" w:rsidP="00894177">
      <w:pPr>
        <w:tabs>
          <w:tab w:val="left" w:pos="567"/>
        </w:tabs>
        <w:spacing w:line="260" w:lineRule="exact"/>
        <w:rPr>
          <w:rFonts w:eastAsia="SimSun"/>
        </w:rPr>
      </w:pPr>
    </w:p>
    <w:p w14:paraId="19ABC07B" w14:textId="77777777" w:rsidR="00DA5F5D" w:rsidRPr="00894177" w:rsidRDefault="00DA5F5D" w:rsidP="00894177">
      <w:pPr>
        <w:tabs>
          <w:tab w:val="left" w:pos="567"/>
        </w:tabs>
        <w:rPr>
          <w:rFonts w:eastAsia="SimSun"/>
        </w:rPr>
      </w:pPr>
      <w:r w:rsidRPr="00894177">
        <w:rPr>
          <w:rFonts w:eastAsia="SimSun"/>
        </w:rPr>
        <w:t xml:space="preserve">Kiekvienoje tabletėje yra 5 mg </w:t>
      </w:r>
      <w:proofErr w:type="spellStart"/>
      <w:r w:rsidRPr="00894177">
        <w:rPr>
          <w:rFonts w:eastAsia="SimSun"/>
        </w:rPr>
        <w:t>rozuvastatino</w:t>
      </w:r>
      <w:proofErr w:type="spellEnd"/>
      <w:r w:rsidRPr="00894177">
        <w:rPr>
          <w:rFonts w:eastAsia="SimSun"/>
        </w:rPr>
        <w:t xml:space="preserve"> (</w:t>
      </w:r>
      <w:proofErr w:type="spellStart"/>
      <w:r w:rsidRPr="00894177">
        <w:rPr>
          <w:rFonts w:eastAsia="SimSun"/>
        </w:rPr>
        <w:t>rozuvastatino</w:t>
      </w:r>
      <w:proofErr w:type="spellEnd"/>
      <w:r w:rsidRPr="00894177">
        <w:rPr>
          <w:rFonts w:eastAsia="SimSun"/>
        </w:rPr>
        <w:t xml:space="preserve"> kalcio druskos pavidalu).</w:t>
      </w:r>
    </w:p>
    <w:p w14:paraId="6D03F26B" w14:textId="77777777" w:rsidR="00DA5F5D" w:rsidRPr="00894177" w:rsidRDefault="00DA5F5D" w:rsidP="00894177">
      <w:pPr>
        <w:tabs>
          <w:tab w:val="left" w:pos="567"/>
        </w:tabs>
        <w:rPr>
          <w:rFonts w:eastAsia="SimSun"/>
          <w:highlight w:val="lightGray"/>
        </w:rPr>
      </w:pPr>
      <w:r w:rsidRPr="00894177">
        <w:rPr>
          <w:rFonts w:eastAsia="SimSun"/>
          <w:highlight w:val="lightGray"/>
        </w:rPr>
        <w:t xml:space="preserve">Kiekvienoje tabletėje yra 10 mg </w:t>
      </w:r>
      <w:proofErr w:type="spellStart"/>
      <w:r w:rsidRPr="00894177">
        <w:rPr>
          <w:rFonts w:eastAsia="SimSun"/>
          <w:highlight w:val="lightGray"/>
        </w:rPr>
        <w:t>rozuvastatino</w:t>
      </w:r>
      <w:proofErr w:type="spellEnd"/>
      <w:r w:rsidRPr="00894177">
        <w:rPr>
          <w:rFonts w:eastAsia="SimSun"/>
          <w:highlight w:val="lightGray"/>
        </w:rPr>
        <w:t xml:space="preserve"> (</w:t>
      </w:r>
      <w:proofErr w:type="spellStart"/>
      <w:r w:rsidRPr="00894177">
        <w:rPr>
          <w:rFonts w:eastAsia="SimSun"/>
          <w:highlight w:val="lightGray"/>
        </w:rPr>
        <w:t>rozuvastatino</w:t>
      </w:r>
      <w:proofErr w:type="spellEnd"/>
      <w:r w:rsidRPr="00894177">
        <w:rPr>
          <w:rFonts w:eastAsia="SimSun"/>
          <w:highlight w:val="lightGray"/>
        </w:rPr>
        <w:t xml:space="preserve"> kalcio druskos pavidalu).</w:t>
      </w:r>
    </w:p>
    <w:p w14:paraId="4B77D481" w14:textId="77777777" w:rsidR="00DA5F5D" w:rsidRPr="00894177" w:rsidRDefault="00DA5F5D" w:rsidP="00894177">
      <w:pPr>
        <w:tabs>
          <w:tab w:val="left" w:pos="567"/>
        </w:tabs>
        <w:rPr>
          <w:rFonts w:eastAsia="SimSun"/>
          <w:highlight w:val="lightGray"/>
        </w:rPr>
      </w:pPr>
      <w:r w:rsidRPr="00894177">
        <w:rPr>
          <w:rFonts w:eastAsia="SimSun"/>
          <w:highlight w:val="lightGray"/>
        </w:rPr>
        <w:t xml:space="preserve">Kiekvienoje tabletėje yra 20 mg </w:t>
      </w:r>
      <w:proofErr w:type="spellStart"/>
      <w:r w:rsidRPr="00894177">
        <w:rPr>
          <w:rFonts w:eastAsia="SimSun"/>
          <w:highlight w:val="lightGray"/>
        </w:rPr>
        <w:t>rozuvastatino</w:t>
      </w:r>
      <w:proofErr w:type="spellEnd"/>
      <w:r w:rsidRPr="00894177">
        <w:rPr>
          <w:rFonts w:eastAsia="SimSun"/>
          <w:highlight w:val="lightGray"/>
        </w:rPr>
        <w:t xml:space="preserve"> (</w:t>
      </w:r>
      <w:proofErr w:type="spellStart"/>
      <w:r w:rsidRPr="00894177">
        <w:rPr>
          <w:rFonts w:eastAsia="SimSun"/>
          <w:highlight w:val="lightGray"/>
        </w:rPr>
        <w:t>rozuvastatino</w:t>
      </w:r>
      <w:proofErr w:type="spellEnd"/>
      <w:r w:rsidRPr="00894177">
        <w:rPr>
          <w:rFonts w:eastAsia="SimSun"/>
          <w:highlight w:val="lightGray"/>
        </w:rPr>
        <w:t xml:space="preserve"> kalcio druskos pavidalu).</w:t>
      </w:r>
    </w:p>
    <w:p w14:paraId="4F20266A" w14:textId="77777777" w:rsidR="00DA5F5D" w:rsidRPr="00894177" w:rsidRDefault="00DA5F5D" w:rsidP="00894177">
      <w:pPr>
        <w:tabs>
          <w:tab w:val="left" w:pos="567"/>
        </w:tabs>
        <w:spacing w:line="260" w:lineRule="exact"/>
        <w:rPr>
          <w:rFonts w:eastAsia="SimSun"/>
        </w:rPr>
      </w:pPr>
    </w:p>
    <w:p w14:paraId="1F6E8A46" w14:textId="77777777" w:rsidR="00DA5F5D" w:rsidRPr="00894177" w:rsidRDefault="00DA5F5D" w:rsidP="00894177">
      <w:pPr>
        <w:tabs>
          <w:tab w:val="left" w:pos="567"/>
        </w:tabs>
        <w:spacing w:line="260" w:lineRule="exact"/>
        <w:rPr>
          <w:rFonts w:eastAsia="SimSun"/>
        </w:rPr>
      </w:pPr>
    </w:p>
    <w:p w14:paraId="6EBB6A21"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3.</w:t>
      </w:r>
      <w:r w:rsidRPr="00894177">
        <w:rPr>
          <w:rFonts w:eastAsia="SimSun"/>
          <w:b/>
        </w:rPr>
        <w:tab/>
        <w:t>PAGALBINIŲ MEDŽIAGŲ SĄRAŠAS</w:t>
      </w:r>
    </w:p>
    <w:p w14:paraId="26E377DD" w14:textId="77777777" w:rsidR="00DA5F5D" w:rsidRPr="00894177" w:rsidRDefault="00DA5F5D" w:rsidP="00894177">
      <w:pPr>
        <w:tabs>
          <w:tab w:val="left" w:pos="567"/>
        </w:tabs>
        <w:spacing w:line="260" w:lineRule="exact"/>
        <w:rPr>
          <w:rFonts w:eastAsia="SimSun"/>
        </w:rPr>
      </w:pPr>
    </w:p>
    <w:p w14:paraId="7F7A2722" w14:textId="77777777" w:rsidR="00DA5F5D" w:rsidRPr="00894177" w:rsidRDefault="00DA5F5D" w:rsidP="00894177">
      <w:pPr>
        <w:tabs>
          <w:tab w:val="left" w:pos="567"/>
        </w:tabs>
        <w:rPr>
          <w:rFonts w:eastAsia="SimSun"/>
        </w:rPr>
      </w:pPr>
      <w:r w:rsidRPr="00894177">
        <w:rPr>
          <w:rFonts w:eastAsia="SimSun"/>
        </w:rPr>
        <w:t xml:space="preserve">Sudėtyje yra laktozės </w:t>
      </w:r>
      <w:proofErr w:type="spellStart"/>
      <w:r w:rsidRPr="00894177">
        <w:rPr>
          <w:rFonts w:eastAsia="SimSun"/>
        </w:rPr>
        <w:t>monohidrato</w:t>
      </w:r>
      <w:proofErr w:type="spellEnd"/>
      <w:r w:rsidRPr="00894177">
        <w:rPr>
          <w:rFonts w:eastAsia="SimSun"/>
        </w:rPr>
        <w:t>.</w:t>
      </w:r>
    </w:p>
    <w:p w14:paraId="0C3C38FE" w14:textId="77777777" w:rsidR="00DA5F5D" w:rsidRPr="00894177" w:rsidRDefault="00DA5F5D" w:rsidP="00894177">
      <w:pPr>
        <w:tabs>
          <w:tab w:val="left" w:pos="567"/>
        </w:tabs>
        <w:rPr>
          <w:rFonts w:eastAsia="SimSun"/>
        </w:rPr>
      </w:pPr>
      <w:r w:rsidRPr="00894177">
        <w:rPr>
          <w:rFonts w:eastAsia="SimSun"/>
        </w:rPr>
        <w:t xml:space="preserve">Daugiau informacijos pateikta pakuotės lapelyje. </w:t>
      </w:r>
    </w:p>
    <w:p w14:paraId="7D6322A4" w14:textId="77777777" w:rsidR="00DA5F5D" w:rsidRPr="00894177" w:rsidRDefault="00DA5F5D" w:rsidP="00894177">
      <w:pPr>
        <w:tabs>
          <w:tab w:val="left" w:pos="567"/>
        </w:tabs>
        <w:spacing w:line="260" w:lineRule="exact"/>
        <w:rPr>
          <w:rFonts w:eastAsia="SimSun"/>
        </w:rPr>
      </w:pPr>
    </w:p>
    <w:p w14:paraId="5F34DA86" w14:textId="77777777" w:rsidR="00DA5F5D" w:rsidRPr="00894177" w:rsidRDefault="00DA5F5D" w:rsidP="00894177">
      <w:pPr>
        <w:tabs>
          <w:tab w:val="left" w:pos="567"/>
        </w:tabs>
        <w:spacing w:line="260" w:lineRule="exact"/>
        <w:rPr>
          <w:rFonts w:eastAsia="SimSun"/>
        </w:rPr>
      </w:pPr>
    </w:p>
    <w:p w14:paraId="09B024B8"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4.</w:t>
      </w:r>
      <w:r w:rsidRPr="00894177">
        <w:rPr>
          <w:rFonts w:eastAsia="SimSun"/>
          <w:b/>
        </w:rPr>
        <w:tab/>
        <w:t>FARMACINĖ FORMA IR KIEKIS PAKUOTĖJE</w:t>
      </w:r>
    </w:p>
    <w:p w14:paraId="457D58BF" w14:textId="77777777" w:rsidR="00DA5F5D" w:rsidRPr="00894177" w:rsidRDefault="00DA5F5D" w:rsidP="00894177">
      <w:pPr>
        <w:tabs>
          <w:tab w:val="left" w:pos="567"/>
        </w:tabs>
        <w:spacing w:line="260" w:lineRule="exact"/>
        <w:rPr>
          <w:rFonts w:eastAsia="SimSun"/>
        </w:rPr>
      </w:pPr>
    </w:p>
    <w:p w14:paraId="74C2702D" w14:textId="77777777" w:rsidR="00DA5F5D" w:rsidRPr="00894177" w:rsidRDefault="00DA5F5D" w:rsidP="00894177">
      <w:pPr>
        <w:tabs>
          <w:tab w:val="left" w:pos="567"/>
        </w:tabs>
        <w:rPr>
          <w:rFonts w:eastAsia="SimSun"/>
        </w:rPr>
      </w:pPr>
      <w:r w:rsidRPr="00894177">
        <w:rPr>
          <w:rFonts w:eastAsia="SimSun"/>
        </w:rPr>
        <w:t>Plėvele dengta tabletė</w:t>
      </w:r>
    </w:p>
    <w:p w14:paraId="6256518D" w14:textId="77777777" w:rsidR="00DA5F5D" w:rsidRPr="00894177" w:rsidRDefault="00DA5F5D" w:rsidP="00894177">
      <w:pPr>
        <w:tabs>
          <w:tab w:val="left" w:pos="567"/>
        </w:tabs>
        <w:rPr>
          <w:rFonts w:eastAsia="SimSun"/>
        </w:rPr>
      </w:pPr>
    </w:p>
    <w:p w14:paraId="24837AF2" w14:textId="77777777" w:rsidR="00DA5F5D" w:rsidRPr="00894177" w:rsidRDefault="00DA5F5D" w:rsidP="00894177">
      <w:pPr>
        <w:tabs>
          <w:tab w:val="left" w:pos="567"/>
        </w:tabs>
        <w:rPr>
          <w:rFonts w:eastAsia="SimSun"/>
        </w:rPr>
      </w:pPr>
      <w:r w:rsidRPr="00894177">
        <w:rPr>
          <w:rFonts w:eastAsia="SimSun"/>
        </w:rPr>
        <w:t xml:space="preserve">14 </w:t>
      </w:r>
      <w:r w:rsidRPr="00894177">
        <w:rPr>
          <w:rFonts w:eastAsia="SimSun"/>
          <w:highlight w:val="lightGray"/>
        </w:rPr>
        <w:t>plėvele dengtų</w:t>
      </w:r>
      <w:r w:rsidRPr="00894177">
        <w:rPr>
          <w:rFonts w:eastAsia="SimSun"/>
        </w:rPr>
        <w:t xml:space="preserve"> tablečių</w:t>
      </w:r>
    </w:p>
    <w:p w14:paraId="63105EE4" w14:textId="77777777" w:rsidR="00DA5F5D" w:rsidRPr="00894177" w:rsidRDefault="00DA5F5D" w:rsidP="00894177">
      <w:pPr>
        <w:tabs>
          <w:tab w:val="left" w:pos="567"/>
        </w:tabs>
        <w:rPr>
          <w:rFonts w:eastAsia="SimSun"/>
        </w:rPr>
      </w:pPr>
      <w:r w:rsidRPr="00894177">
        <w:rPr>
          <w:rFonts w:eastAsia="SimSun"/>
          <w:highlight w:val="lightGray"/>
        </w:rPr>
        <w:t>20 plėvele dengtų tablečių</w:t>
      </w:r>
    </w:p>
    <w:p w14:paraId="06154DE3" w14:textId="77777777" w:rsidR="00DA5F5D" w:rsidRPr="00894177" w:rsidRDefault="00DA5F5D" w:rsidP="00894177">
      <w:pPr>
        <w:tabs>
          <w:tab w:val="left" w:pos="567"/>
        </w:tabs>
        <w:rPr>
          <w:rFonts w:eastAsia="SimSun"/>
        </w:rPr>
      </w:pPr>
      <w:r w:rsidRPr="00894177">
        <w:rPr>
          <w:rFonts w:eastAsia="SimSun"/>
          <w:highlight w:val="lightGray"/>
        </w:rPr>
        <w:t>28 plėvele dengtos tabletės</w:t>
      </w:r>
    </w:p>
    <w:p w14:paraId="7A59B702" w14:textId="77777777" w:rsidR="00DA5F5D" w:rsidRPr="00894177" w:rsidRDefault="00DA5F5D" w:rsidP="00894177">
      <w:pPr>
        <w:tabs>
          <w:tab w:val="left" w:pos="567"/>
        </w:tabs>
        <w:rPr>
          <w:rFonts w:eastAsia="SimSun"/>
          <w:highlight w:val="lightGray"/>
        </w:rPr>
      </w:pPr>
      <w:r w:rsidRPr="00894177">
        <w:rPr>
          <w:rFonts w:eastAsia="SimSun"/>
          <w:highlight w:val="lightGray"/>
        </w:rPr>
        <w:t>30 plėvele dengtų tablečių</w:t>
      </w:r>
    </w:p>
    <w:p w14:paraId="5ECEB4BF" w14:textId="77777777" w:rsidR="00DA5F5D" w:rsidRPr="00894177" w:rsidRDefault="00DA5F5D" w:rsidP="00894177">
      <w:pPr>
        <w:tabs>
          <w:tab w:val="left" w:pos="567"/>
        </w:tabs>
        <w:rPr>
          <w:rFonts w:eastAsia="SimSun"/>
          <w:highlight w:val="lightGray"/>
        </w:rPr>
      </w:pPr>
      <w:r w:rsidRPr="00894177">
        <w:rPr>
          <w:rFonts w:eastAsia="SimSun"/>
          <w:highlight w:val="lightGray"/>
        </w:rPr>
        <w:t>56 plėvele dengtos tabletės</w:t>
      </w:r>
    </w:p>
    <w:p w14:paraId="3AF8E851" w14:textId="77777777" w:rsidR="00DA5F5D" w:rsidRPr="00894177" w:rsidRDefault="00DA5F5D" w:rsidP="00894177">
      <w:pPr>
        <w:tabs>
          <w:tab w:val="left" w:pos="567"/>
        </w:tabs>
        <w:rPr>
          <w:rFonts w:eastAsia="SimSun"/>
          <w:highlight w:val="lightGray"/>
        </w:rPr>
      </w:pPr>
      <w:r w:rsidRPr="00894177">
        <w:rPr>
          <w:rFonts w:eastAsia="SimSun"/>
          <w:highlight w:val="lightGray"/>
        </w:rPr>
        <w:t>60 plėvele dengtų tablečių</w:t>
      </w:r>
    </w:p>
    <w:p w14:paraId="79F53899" w14:textId="77777777" w:rsidR="00DA5F5D" w:rsidRPr="00894177" w:rsidRDefault="00DA5F5D" w:rsidP="00894177">
      <w:pPr>
        <w:tabs>
          <w:tab w:val="left" w:pos="567"/>
        </w:tabs>
        <w:rPr>
          <w:rFonts w:eastAsia="SimSun"/>
        </w:rPr>
      </w:pPr>
      <w:r w:rsidRPr="00894177">
        <w:rPr>
          <w:rFonts w:eastAsia="SimSun"/>
          <w:highlight w:val="lightGray"/>
        </w:rPr>
        <w:t>84 plėvele dengtos tabletės</w:t>
      </w:r>
    </w:p>
    <w:p w14:paraId="4F89493B" w14:textId="77777777" w:rsidR="00DA5F5D" w:rsidRPr="00894177" w:rsidRDefault="00DA5F5D" w:rsidP="00894177">
      <w:pPr>
        <w:tabs>
          <w:tab w:val="left" w:pos="567"/>
        </w:tabs>
        <w:rPr>
          <w:rFonts w:eastAsia="SimSun"/>
          <w:highlight w:val="lightGray"/>
        </w:rPr>
      </w:pPr>
      <w:r w:rsidRPr="00894177">
        <w:rPr>
          <w:rFonts w:eastAsia="SimSun"/>
          <w:highlight w:val="lightGray"/>
        </w:rPr>
        <w:t>90 plėvele dengtų tablečių</w:t>
      </w:r>
    </w:p>
    <w:p w14:paraId="60CB3BD1" w14:textId="77777777" w:rsidR="00DA5F5D" w:rsidRPr="00894177" w:rsidRDefault="00DA5F5D" w:rsidP="00894177">
      <w:pPr>
        <w:tabs>
          <w:tab w:val="left" w:pos="567"/>
        </w:tabs>
        <w:rPr>
          <w:rFonts w:eastAsia="SimSun"/>
        </w:rPr>
      </w:pPr>
      <w:r w:rsidRPr="00894177">
        <w:rPr>
          <w:rFonts w:eastAsia="SimSun"/>
          <w:highlight w:val="lightGray"/>
        </w:rPr>
        <w:t>100 plėvele dengtų tablečių</w:t>
      </w:r>
    </w:p>
    <w:p w14:paraId="6FC2A387" w14:textId="77777777" w:rsidR="00DA5F5D" w:rsidRPr="00894177" w:rsidRDefault="00DA5F5D" w:rsidP="00894177">
      <w:pPr>
        <w:tabs>
          <w:tab w:val="left" w:pos="567"/>
        </w:tabs>
        <w:spacing w:line="260" w:lineRule="exact"/>
        <w:rPr>
          <w:rFonts w:eastAsia="SimSun"/>
        </w:rPr>
      </w:pPr>
    </w:p>
    <w:p w14:paraId="190873BF" w14:textId="77777777" w:rsidR="00DA5F5D" w:rsidRPr="00894177" w:rsidRDefault="00DA5F5D" w:rsidP="00894177">
      <w:pPr>
        <w:tabs>
          <w:tab w:val="left" w:pos="567"/>
        </w:tabs>
        <w:spacing w:line="260" w:lineRule="exact"/>
        <w:rPr>
          <w:rFonts w:eastAsia="SimSun"/>
        </w:rPr>
      </w:pPr>
    </w:p>
    <w:p w14:paraId="744D2A0B"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5.</w:t>
      </w:r>
      <w:r w:rsidRPr="00894177">
        <w:rPr>
          <w:rFonts w:eastAsia="SimSun"/>
          <w:b/>
        </w:rPr>
        <w:tab/>
        <w:t>VARTOJIMO METODAS IR BŪDAS (-AI)</w:t>
      </w:r>
    </w:p>
    <w:p w14:paraId="4F52E906" w14:textId="77777777" w:rsidR="00DA5F5D" w:rsidRPr="00894177" w:rsidRDefault="00DA5F5D" w:rsidP="00894177">
      <w:pPr>
        <w:tabs>
          <w:tab w:val="left" w:pos="567"/>
        </w:tabs>
        <w:spacing w:line="260" w:lineRule="exact"/>
        <w:rPr>
          <w:rFonts w:eastAsia="SimSun"/>
        </w:rPr>
      </w:pPr>
    </w:p>
    <w:p w14:paraId="3AC25CED" w14:textId="77777777" w:rsidR="00DA5F5D" w:rsidRPr="00894177" w:rsidRDefault="00DA5F5D" w:rsidP="00894177">
      <w:pPr>
        <w:tabs>
          <w:tab w:val="left" w:pos="567"/>
        </w:tabs>
        <w:rPr>
          <w:rFonts w:eastAsia="SimSun"/>
        </w:rPr>
      </w:pPr>
      <w:r w:rsidRPr="00894177">
        <w:rPr>
          <w:rFonts w:eastAsia="SimSun"/>
        </w:rPr>
        <w:t xml:space="preserve">Vartoti per burną. </w:t>
      </w:r>
    </w:p>
    <w:p w14:paraId="4D73D074" w14:textId="77777777" w:rsidR="00DA5F5D" w:rsidRPr="00894177" w:rsidRDefault="00DA5F5D" w:rsidP="00894177">
      <w:pPr>
        <w:tabs>
          <w:tab w:val="left" w:pos="567"/>
        </w:tabs>
        <w:spacing w:line="260" w:lineRule="exact"/>
        <w:rPr>
          <w:rFonts w:eastAsia="SimSun"/>
        </w:rPr>
      </w:pPr>
      <w:r w:rsidRPr="00894177">
        <w:rPr>
          <w:rFonts w:eastAsia="SimSun"/>
        </w:rPr>
        <w:t>Prieš vartojimą perskaitykite pakuotės lapelį.</w:t>
      </w:r>
    </w:p>
    <w:p w14:paraId="6F10E29B" w14:textId="77777777" w:rsidR="00DA5F5D" w:rsidRPr="00894177" w:rsidRDefault="00DA5F5D" w:rsidP="00894177">
      <w:pPr>
        <w:tabs>
          <w:tab w:val="left" w:pos="567"/>
        </w:tabs>
        <w:spacing w:line="260" w:lineRule="exact"/>
        <w:rPr>
          <w:rFonts w:eastAsia="SimSun"/>
        </w:rPr>
      </w:pPr>
    </w:p>
    <w:p w14:paraId="75D246CC" w14:textId="77777777" w:rsidR="00DA5F5D" w:rsidRPr="00894177" w:rsidRDefault="00DA5F5D" w:rsidP="00894177">
      <w:pPr>
        <w:tabs>
          <w:tab w:val="left" w:pos="567"/>
        </w:tabs>
        <w:spacing w:line="260" w:lineRule="exact"/>
        <w:rPr>
          <w:rFonts w:eastAsia="SimSun"/>
        </w:rPr>
      </w:pPr>
    </w:p>
    <w:p w14:paraId="1EF2EEEE"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6.</w:t>
      </w:r>
      <w:r w:rsidRPr="00894177">
        <w:rPr>
          <w:rFonts w:eastAsia="SimSun"/>
          <w:b/>
        </w:rPr>
        <w:tab/>
        <w:t>SPECIALUS ĮSPĖJIMAS, KAD VAISTINĮ PREPARATĄ BŪTINA LAIKYTI VAIKAMS NEPASTEBIMOJE IR NEPASIEKIAMOJE VIETOJE</w:t>
      </w:r>
    </w:p>
    <w:p w14:paraId="68C4ECD0" w14:textId="77777777" w:rsidR="00DA5F5D" w:rsidRPr="00894177" w:rsidRDefault="00DA5F5D" w:rsidP="00894177">
      <w:pPr>
        <w:tabs>
          <w:tab w:val="left" w:pos="567"/>
        </w:tabs>
        <w:spacing w:line="260" w:lineRule="exact"/>
        <w:rPr>
          <w:rFonts w:eastAsia="SimSun"/>
        </w:rPr>
      </w:pPr>
    </w:p>
    <w:p w14:paraId="65BDC4EC" w14:textId="77777777" w:rsidR="00DA5F5D" w:rsidRPr="00894177" w:rsidRDefault="00DA5F5D" w:rsidP="00894177">
      <w:pPr>
        <w:tabs>
          <w:tab w:val="left" w:pos="567"/>
        </w:tabs>
        <w:spacing w:line="260" w:lineRule="exact"/>
        <w:rPr>
          <w:rFonts w:eastAsia="SimSun"/>
        </w:rPr>
      </w:pPr>
      <w:r w:rsidRPr="00894177">
        <w:rPr>
          <w:rFonts w:eastAsia="SimSun"/>
        </w:rPr>
        <w:t>Laikyti vaikams nepastebimoje ir nepasiekiamoje vietoje.</w:t>
      </w:r>
    </w:p>
    <w:p w14:paraId="3C387803" w14:textId="77777777" w:rsidR="00DA5F5D" w:rsidRPr="00894177" w:rsidRDefault="00DA5F5D" w:rsidP="00894177">
      <w:pPr>
        <w:tabs>
          <w:tab w:val="left" w:pos="567"/>
        </w:tabs>
        <w:spacing w:line="260" w:lineRule="exact"/>
        <w:rPr>
          <w:rFonts w:eastAsia="SimSun"/>
        </w:rPr>
      </w:pPr>
    </w:p>
    <w:p w14:paraId="5D60E29B" w14:textId="77777777" w:rsidR="00DA5F5D" w:rsidRPr="00894177" w:rsidRDefault="00DA5F5D" w:rsidP="00894177">
      <w:pPr>
        <w:tabs>
          <w:tab w:val="left" w:pos="567"/>
        </w:tabs>
        <w:spacing w:line="260" w:lineRule="exact"/>
        <w:rPr>
          <w:rFonts w:eastAsia="SimSun"/>
        </w:rPr>
      </w:pPr>
    </w:p>
    <w:p w14:paraId="68E23424"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7.</w:t>
      </w:r>
      <w:r w:rsidRPr="00894177">
        <w:rPr>
          <w:rFonts w:eastAsia="SimSun"/>
          <w:b/>
        </w:rPr>
        <w:tab/>
        <w:t>KITAS (-I) SPECIALUS (-ŪS) ĮSPĖJIMAS (-AI) (JEI REIKIA)</w:t>
      </w:r>
    </w:p>
    <w:p w14:paraId="48F72F21" w14:textId="77777777" w:rsidR="00DA5F5D" w:rsidRPr="00894177" w:rsidRDefault="00DA5F5D" w:rsidP="00894177">
      <w:pPr>
        <w:tabs>
          <w:tab w:val="left" w:pos="567"/>
        </w:tabs>
        <w:spacing w:line="260" w:lineRule="exact"/>
        <w:rPr>
          <w:rFonts w:eastAsia="SimSun"/>
        </w:rPr>
      </w:pPr>
    </w:p>
    <w:p w14:paraId="4DD7EDF6" w14:textId="77777777" w:rsidR="00DA5F5D" w:rsidRPr="00894177" w:rsidRDefault="00DA5F5D" w:rsidP="00894177">
      <w:pPr>
        <w:tabs>
          <w:tab w:val="left" w:pos="567"/>
        </w:tabs>
        <w:spacing w:line="260" w:lineRule="exact"/>
        <w:rPr>
          <w:rFonts w:eastAsia="SimSun"/>
        </w:rPr>
      </w:pPr>
    </w:p>
    <w:p w14:paraId="6FD0E290"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8.</w:t>
      </w:r>
      <w:r w:rsidRPr="00894177">
        <w:rPr>
          <w:rFonts w:eastAsia="SimSun"/>
          <w:b/>
        </w:rPr>
        <w:tab/>
        <w:t>TINKAMUMO LAIKAS</w:t>
      </w:r>
    </w:p>
    <w:p w14:paraId="3B90933E" w14:textId="77777777" w:rsidR="00DA5F5D" w:rsidRPr="00894177" w:rsidRDefault="00DA5F5D" w:rsidP="00894177">
      <w:pPr>
        <w:tabs>
          <w:tab w:val="left" w:pos="567"/>
        </w:tabs>
        <w:spacing w:line="260" w:lineRule="exact"/>
        <w:rPr>
          <w:rFonts w:eastAsia="SimSun"/>
        </w:rPr>
      </w:pPr>
    </w:p>
    <w:p w14:paraId="346D7EC7" w14:textId="77777777" w:rsidR="00DA5F5D" w:rsidRPr="00894177" w:rsidRDefault="00DA5F5D" w:rsidP="00894177">
      <w:pPr>
        <w:tabs>
          <w:tab w:val="left" w:pos="567"/>
        </w:tabs>
        <w:rPr>
          <w:rFonts w:eastAsia="SimSun"/>
          <w:i/>
        </w:rPr>
      </w:pPr>
      <w:r w:rsidRPr="00894177">
        <w:rPr>
          <w:rFonts w:eastAsia="SimSun"/>
        </w:rPr>
        <w:t xml:space="preserve">Tinka iki </w:t>
      </w:r>
      <w:r w:rsidRPr="00894177">
        <w:rPr>
          <w:rFonts w:eastAsia="SimSun"/>
          <w:highlight w:val="lightGray"/>
        </w:rPr>
        <w:t>{</w:t>
      </w:r>
      <w:proofErr w:type="spellStart"/>
      <w:r w:rsidRPr="00894177">
        <w:rPr>
          <w:rFonts w:eastAsia="SimSun"/>
          <w:highlight w:val="lightGray"/>
        </w:rPr>
        <w:t>mm.MMMM</w:t>
      </w:r>
      <w:proofErr w:type="spellEnd"/>
      <w:r w:rsidRPr="00894177">
        <w:rPr>
          <w:rFonts w:eastAsia="SimSun"/>
          <w:highlight w:val="lightGray"/>
        </w:rPr>
        <w:t>}</w:t>
      </w:r>
      <w:r w:rsidRPr="00894177">
        <w:rPr>
          <w:rFonts w:eastAsia="SimSun"/>
          <w:i/>
          <w:highlight w:val="lightGray"/>
        </w:rPr>
        <w:t>[mėnuo, metai]</w:t>
      </w:r>
    </w:p>
    <w:p w14:paraId="67A5562F" w14:textId="77777777" w:rsidR="00DA5F5D" w:rsidRPr="00894177" w:rsidRDefault="00DA5F5D" w:rsidP="00894177">
      <w:pPr>
        <w:tabs>
          <w:tab w:val="left" w:pos="567"/>
        </w:tabs>
        <w:spacing w:line="260" w:lineRule="exact"/>
        <w:rPr>
          <w:rFonts w:eastAsia="SimSun"/>
        </w:rPr>
      </w:pPr>
    </w:p>
    <w:p w14:paraId="4CE82443" w14:textId="77777777" w:rsidR="00DA5F5D" w:rsidRPr="00894177" w:rsidRDefault="00DA5F5D" w:rsidP="00894177">
      <w:pPr>
        <w:tabs>
          <w:tab w:val="left" w:pos="567"/>
        </w:tabs>
        <w:spacing w:line="260" w:lineRule="exact"/>
        <w:rPr>
          <w:rFonts w:eastAsia="SimSun"/>
        </w:rPr>
      </w:pPr>
    </w:p>
    <w:p w14:paraId="00C3FA5B" w14:textId="77777777" w:rsidR="00DA5F5D" w:rsidRPr="00894177" w:rsidRDefault="00DA5F5D" w:rsidP="00894177">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894177">
        <w:rPr>
          <w:rFonts w:eastAsia="SimSun"/>
          <w:b/>
        </w:rPr>
        <w:t>9.</w:t>
      </w:r>
      <w:r w:rsidRPr="00894177">
        <w:rPr>
          <w:rFonts w:eastAsia="SimSun"/>
          <w:b/>
        </w:rPr>
        <w:tab/>
        <w:t>SPECIALIOS LAIKYMO SĄLYGOS</w:t>
      </w:r>
    </w:p>
    <w:p w14:paraId="79682AA1" w14:textId="77777777" w:rsidR="00DA5F5D" w:rsidRPr="00894177" w:rsidRDefault="00DA5F5D" w:rsidP="00894177">
      <w:pPr>
        <w:tabs>
          <w:tab w:val="left" w:pos="567"/>
        </w:tabs>
        <w:spacing w:line="260" w:lineRule="exact"/>
        <w:rPr>
          <w:rFonts w:eastAsia="SimSun"/>
        </w:rPr>
      </w:pPr>
    </w:p>
    <w:p w14:paraId="2C385DD3" w14:textId="77777777" w:rsidR="00DA5F5D" w:rsidRPr="00894177" w:rsidRDefault="00DA5F5D" w:rsidP="00894177">
      <w:pPr>
        <w:tabs>
          <w:tab w:val="left" w:pos="567"/>
        </w:tabs>
        <w:spacing w:line="260" w:lineRule="exact"/>
        <w:rPr>
          <w:rFonts w:eastAsia="SimSun"/>
        </w:rPr>
      </w:pPr>
      <w:r w:rsidRPr="00894177">
        <w:rPr>
          <w:rFonts w:eastAsia="SimSun"/>
        </w:rPr>
        <w:t>Laikyti gamintojo pakuotėje, kad preparatas būtų apsaugotas nuo šviesos.</w:t>
      </w:r>
    </w:p>
    <w:p w14:paraId="097425EC" w14:textId="77777777" w:rsidR="00DA5F5D" w:rsidRPr="00894177" w:rsidRDefault="00DA5F5D" w:rsidP="00894177">
      <w:pPr>
        <w:tabs>
          <w:tab w:val="left" w:pos="567"/>
        </w:tabs>
        <w:spacing w:line="260" w:lineRule="exact"/>
        <w:rPr>
          <w:rFonts w:eastAsia="SimSun"/>
        </w:rPr>
      </w:pPr>
    </w:p>
    <w:p w14:paraId="47DF8009" w14:textId="77777777" w:rsidR="00DA5F5D" w:rsidRPr="00894177" w:rsidRDefault="00DA5F5D" w:rsidP="00894177">
      <w:pPr>
        <w:tabs>
          <w:tab w:val="left" w:pos="567"/>
        </w:tabs>
        <w:spacing w:line="260" w:lineRule="exact"/>
        <w:rPr>
          <w:rFonts w:eastAsia="SimSun"/>
        </w:rPr>
      </w:pPr>
    </w:p>
    <w:p w14:paraId="643FC70A"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rPr>
      </w:pPr>
      <w:r w:rsidRPr="00894177">
        <w:rPr>
          <w:rFonts w:eastAsia="SimSun"/>
          <w:b/>
        </w:rPr>
        <w:t>10.</w:t>
      </w:r>
      <w:r w:rsidRPr="00894177">
        <w:rPr>
          <w:rFonts w:eastAsia="SimSun"/>
          <w:b/>
        </w:rPr>
        <w:tab/>
        <w:t>SPECIALIOS ATSARGUMO PRIEMONĖS DĖL NESUVARTOTO VAISTINIO PREPARATO AR JO ATLIEKŲ TVARKYMO (JEI REIKIA)</w:t>
      </w:r>
    </w:p>
    <w:p w14:paraId="7DC3A871" w14:textId="77777777" w:rsidR="00DA5F5D" w:rsidRPr="00894177" w:rsidRDefault="00DA5F5D" w:rsidP="00894177">
      <w:pPr>
        <w:tabs>
          <w:tab w:val="left" w:pos="567"/>
        </w:tabs>
        <w:spacing w:line="260" w:lineRule="exact"/>
        <w:rPr>
          <w:rFonts w:eastAsia="SimSun"/>
        </w:rPr>
      </w:pPr>
    </w:p>
    <w:p w14:paraId="5621E0C6" w14:textId="77777777" w:rsidR="00DA5F5D" w:rsidRPr="00894177" w:rsidRDefault="00DA5F5D" w:rsidP="00894177">
      <w:pPr>
        <w:tabs>
          <w:tab w:val="left" w:pos="567"/>
        </w:tabs>
        <w:spacing w:line="260" w:lineRule="exact"/>
        <w:rPr>
          <w:rFonts w:eastAsia="SimSun"/>
        </w:rPr>
      </w:pPr>
    </w:p>
    <w:p w14:paraId="6CB8F128" w14:textId="1B0062AB"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rPr>
      </w:pPr>
      <w:r w:rsidRPr="00894177">
        <w:rPr>
          <w:rFonts w:eastAsia="SimSun"/>
          <w:b/>
        </w:rPr>
        <w:t>11.</w:t>
      </w:r>
      <w:r w:rsidRPr="00894177">
        <w:rPr>
          <w:rFonts w:eastAsia="SimSun"/>
          <w:b/>
        </w:rPr>
        <w:tab/>
      </w:r>
      <w:r w:rsidRPr="00DA5F5D">
        <w:rPr>
          <w:rFonts w:eastAsia="SimSun"/>
          <w:b/>
          <w:caps/>
          <w:szCs w:val="24"/>
          <w:lang w:eastAsia="zh-CN"/>
        </w:rPr>
        <w:t>r</w:t>
      </w:r>
      <w:r w:rsidR="007058EF">
        <w:rPr>
          <w:rFonts w:eastAsia="SimSun"/>
          <w:b/>
          <w:caps/>
          <w:szCs w:val="24"/>
          <w:lang w:eastAsia="zh-CN"/>
        </w:rPr>
        <w:t>EGISTRUOTOJO</w:t>
      </w:r>
      <w:r w:rsidRPr="00894177">
        <w:rPr>
          <w:rFonts w:eastAsia="SimSun"/>
          <w:b/>
          <w:caps/>
        </w:rPr>
        <w:t xml:space="preserve"> PAVADINIMAS IR ADRESAS</w:t>
      </w:r>
    </w:p>
    <w:p w14:paraId="0E087496" w14:textId="77777777" w:rsidR="00DA5F5D" w:rsidRPr="00894177" w:rsidRDefault="00DA5F5D" w:rsidP="00894177">
      <w:pPr>
        <w:tabs>
          <w:tab w:val="left" w:pos="567"/>
        </w:tabs>
        <w:spacing w:line="260" w:lineRule="exact"/>
        <w:rPr>
          <w:rFonts w:eastAsia="SimSun"/>
        </w:rPr>
      </w:pPr>
    </w:p>
    <w:p w14:paraId="756D4514" w14:textId="77777777" w:rsidR="00DA5F5D" w:rsidRPr="00894177" w:rsidRDefault="00DA5F5D" w:rsidP="00894177">
      <w:pPr>
        <w:tabs>
          <w:tab w:val="left" w:pos="567"/>
        </w:tabs>
        <w:autoSpaceDE w:val="0"/>
        <w:autoSpaceDN w:val="0"/>
        <w:adjustRightInd w:val="0"/>
        <w:spacing w:line="260" w:lineRule="exact"/>
        <w:rPr>
          <w:rFonts w:eastAsia="SimSun"/>
        </w:rPr>
      </w:pPr>
      <w:proofErr w:type="spellStart"/>
      <w:r w:rsidRPr="00894177">
        <w:rPr>
          <w:rFonts w:eastAsia="SimSun"/>
        </w:rPr>
        <w:t>Medochemie</w:t>
      </w:r>
      <w:proofErr w:type="spellEnd"/>
      <w:r w:rsidRPr="00894177">
        <w:rPr>
          <w:rFonts w:eastAsia="SimSun"/>
        </w:rPr>
        <w:t xml:space="preserve"> Ltd.</w:t>
      </w:r>
    </w:p>
    <w:p w14:paraId="7BFFFF02"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1-10 </w:t>
      </w:r>
      <w:proofErr w:type="spellStart"/>
      <w:r w:rsidRPr="00894177">
        <w:rPr>
          <w:rFonts w:eastAsia="SimSun"/>
        </w:rPr>
        <w:t>Constantinoupoleos</w:t>
      </w:r>
      <w:proofErr w:type="spellEnd"/>
      <w:r w:rsidRPr="00894177">
        <w:rPr>
          <w:rFonts w:eastAsia="SimSun"/>
        </w:rPr>
        <w:t xml:space="preserve"> </w:t>
      </w:r>
      <w:proofErr w:type="spellStart"/>
      <w:r w:rsidRPr="00894177">
        <w:rPr>
          <w:rFonts w:eastAsia="SimSun"/>
        </w:rPr>
        <w:t>Street</w:t>
      </w:r>
      <w:proofErr w:type="spellEnd"/>
    </w:p>
    <w:p w14:paraId="26E6DB8D"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3011 </w:t>
      </w:r>
      <w:proofErr w:type="spellStart"/>
      <w:r w:rsidRPr="00894177">
        <w:rPr>
          <w:rFonts w:eastAsia="SimSun"/>
        </w:rPr>
        <w:t>Limassol</w:t>
      </w:r>
      <w:proofErr w:type="spellEnd"/>
    </w:p>
    <w:p w14:paraId="01817263" w14:textId="77777777" w:rsidR="00DA5F5D" w:rsidRPr="00894177" w:rsidRDefault="00DA5F5D" w:rsidP="00894177">
      <w:pPr>
        <w:tabs>
          <w:tab w:val="left" w:pos="567"/>
        </w:tabs>
        <w:spacing w:line="260" w:lineRule="exact"/>
        <w:rPr>
          <w:rFonts w:eastAsia="SimSun"/>
        </w:rPr>
      </w:pPr>
      <w:r w:rsidRPr="00894177">
        <w:rPr>
          <w:rFonts w:eastAsia="SimSun"/>
        </w:rPr>
        <w:t>Kipras</w:t>
      </w:r>
    </w:p>
    <w:p w14:paraId="5E0E025A" w14:textId="77777777" w:rsidR="00DA5F5D" w:rsidRPr="00894177" w:rsidRDefault="00DA5F5D" w:rsidP="00894177">
      <w:pPr>
        <w:tabs>
          <w:tab w:val="left" w:pos="567"/>
        </w:tabs>
        <w:spacing w:line="260" w:lineRule="exact"/>
        <w:rPr>
          <w:rFonts w:eastAsia="SimSun"/>
        </w:rPr>
      </w:pPr>
    </w:p>
    <w:p w14:paraId="5A7D0DFD" w14:textId="77777777" w:rsidR="00DA5F5D" w:rsidRPr="00894177" w:rsidRDefault="00DA5F5D" w:rsidP="00894177">
      <w:pPr>
        <w:tabs>
          <w:tab w:val="left" w:pos="567"/>
        </w:tabs>
        <w:spacing w:line="260" w:lineRule="exact"/>
        <w:rPr>
          <w:rFonts w:eastAsia="SimSun"/>
        </w:rPr>
      </w:pPr>
    </w:p>
    <w:p w14:paraId="0A8E794E" w14:textId="78D5FCCE"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rPr>
      </w:pPr>
      <w:r w:rsidRPr="00894177">
        <w:rPr>
          <w:rFonts w:eastAsia="SimSun"/>
          <w:b/>
        </w:rPr>
        <w:t>12.</w:t>
      </w:r>
      <w:r w:rsidRPr="00894177">
        <w:rPr>
          <w:rFonts w:eastAsia="SimSun"/>
          <w:b/>
        </w:rPr>
        <w:tab/>
      </w:r>
      <w:r w:rsidRPr="00DA5F5D">
        <w:rPr>
          <w:rFonts w:eastAsia="SimSun"/>
          <w:b/>
          <w:lang w:eastAsia="zh-CN"/>
        </w:rPr>
        <w:t>R</w:t>
      </w:r>
      <w:r w:rsidR="007058EF">
        <w:rPr>
          <w:rFonts w:eastAsia="SimSun"/>
          <w:b/>
          <w:lang w:eastAsia="zh-CN"/>
        </w:rPr>
        <w:t>EGISTRACIJOS</w:t>
      </w:r>
      <w:r w:rsidRPr="00894177">
        <w:rPr>
          <w:rFonts w:eastAsia="SimSun"/>
          <w:b/>
        </w:rPr>
        <w:t xml:space="preserve"> PAŽYMĖJIMO NUMERIS (-IAI) </w:t>
      </w:r>
    </w:p>
    <w:p w14:paraId="16D06960" w14:textId="77777777" w:rsidR="00DA5F5D" w:rsidRPr="00894177" w:rsidRDefault="00DA5F5D" w:rsidP="00894177">
      <w:pPr>
        <w:tabs>
          <w:tab w:val="left" w:pos="567"/>
        </w:tabs>
        <w:spacing w:line="260" w:lineRule="exact"/>
        <w:rPr>
          <w:rFonts w:eastAsia="SimSun"/>
        </w:rPr>
      </w:pPr>
    </w:p>
    <w:p w14:paraId="546738A7" w14:textId="77777777" w:rsidR="00DA5F5D" w:rsidRPr="00894177" w:rsidRDefault="00DA5F5D" w:rsidP="00894177">
      <w:pPr>
        <w:tabs>
          <w:tab w:val="left" w:pos="567"/>
        </w:tabs>
        <w:spacing w:line="260" w:lineRule="exact"/>
        <w:rPr>
          <w:rFonts w:eastAsia="SimSun"/>
          <w:u w:val="single"/>
        </w:rPr>
      </w:pPr>
      <w:r w:rsidRPr="00894177">
        <w:rPr>
          <w:rFonts w:eastAsia="SimSun"/>
          <w:u w:val="single"/>
        </w:rPr>
        <w:t xml:space="preserve">ROVASYN 5 mg </w:t>
      </w:r>
    </w:p>
    <w:p w14:paraId="16F54207" w14:textId="77777777" w:rsidR="00DA5F5D" w:rsidRPr="00894177" w:rsidRDefault="00DA5F5D" w:rsidP="00894177">
      <w:pPr>
        <w:tabs>
          <w:tab w:val="left" w:pos="567"/>
        </w:tabs>
        <w:spacing w:line="260" w:lineRule="exact"/>
        <w:rPr>
          <w:rFonts w:eastAsia="SimSun"/>
        </w:rPr>
      </w:pPr>
      <w:r w:rsidRPr="00894177">
        <w:rPr>
          <w:rFonts w:eastAsia="SimSun"/>
        </w:rPr>
        <w:t xml:space="preserve">N14 - LT/1/13/3428/001 </w:t>
      </w:r>
    </w:p>
    <w:p w14:paraId="59F2B479" w14:textId="77777777" w:rsidR="00DA5F5D" w:rsidRPr="00894177" w:rsidRDefault="00DA5F5D" w:rsidP="00894177">
      <w:pPr>
        <w:tabs>
          <w:tab w:val="left" w:pos="567"/>
        </w:tabs>
        <w:spacing w:line="260" w:lineRule="exact"/>
        <w:rPr>
          <w:rFonts w:eastAsia="SimSun"/>
        </w:rPr>
      </w:pPr>
      <w:r w:rsidRPr="00894177">
        <w:rPr>
          <w:rFonts w:eastAsia="SimSun"/>
        </w:rPr>
        <w:t xml:space="preserve">N20 - LT/1/13/3428/002 </w:t>
      </w:r>
    </w:p>
    <w:p w14:paraId="4F026D0F" w14:textId="77777777" w:rsidR="00DA5F5D" w:rsidRPr="00894177" w:rsidRDefault="00DA5F5D" w:rsidP="00894177">
      <w:pPr>
        <w:tabs>
          <w:tab w:val="left" w:pos="567"/>
        </w:tabs>
        <w:spacing w:line="260" w:lineRule="exact"/>
        <w:rPr>
          <w:rFonts w:eastAsia="SimSun"/>
        </w:rPr>
      </w:pPr>
      <w:r w:rsidRPr="00894177">
        <w:rPr>
          <w:rFonts w:eastAsia="SimSun"/>
        </w:rPr>
        <w:t xml:space="preserve">N28 - LT/1/13/3428/003 </w:t>
      </w:r>
    </w:p>
    <w:p w14:paraId="2B1EAFE4" w14:textId="77777777" w:rsidR="00DA5F5D" w:rsidRPr="00894177" w:rsidRDefault="00DA5F5D" w:rsidP="00894177">
      <w:pPr>
        <w:tabs>
          <w:tab w:val="left" w:pos="567"/>
        </w:tabs>
        <w:spacing w:line="260" w:lineRule="exact"/>
        <w:rPr>
          <w:rFonts w:eastAsia="SimSun"/>
        </w:rPr>
      </w:pPr>
      <w:r w:rsidRPr="00894177">
        <w:rPr>
          <w:rFonts w:eastAsia="SimSun"/>
        </w:rPr>
        <w:t xml:space="preserve">N30 - LT/1/13/3428/004 </w:t>
      </w:r>
    </w:p>
    <w:p w14:paraId="534E96B1" w14:textId="77777777" w:rsidR="00DA5F5D" w:rsidRPr="00894177" w:rsidRDefault="00DA5F5D" w:rsidP="00894177">
      <w:pPr>
        <w:tabs>
          <w:tab w:val="left" w:pos="567"/>
        </w:tabs>
        <w:spacing w:line="260" w:lineRule="exact"/>
        <w:rPr>
          <w:rFonts w:eastAsia="SimSun"/>
        </w:rPr>
      </w:pPr>
      <w:r w:rsidRPr="00894177">
        <w:rPr>
          <w:rFonts w:eastAsia="SimSun"/>
        </w:rPr>
        <w:t xml:space="preserve">N56 - LT/1/13/3428/005 </w:t>
      </w:r>
    </w:p>
    <w:p w14:paraId="08F7EE7A" w14:textId="77777777" w:rsidR="00DA5F5D" w:rsidRPr="00894177" w:rsidRDefault="00DA5F5D" w:rsidP="00894177">
      <w:pPr>
        <w:tabs>
          <w:tab w:val="left" w:pos="567"/>
        </w:tabs>
        <w:spacing w:line="260" w:lineRule="exact"/>
        <w:rPr>
          <w:rFonts w:eastAsia="SimSun"/>
        </w:rPr>
      </w:pPr>
      <w:r w:rsidRPr="00894177">
        <w:rPr>
          <w:rFonts w:eastAsia="SimSun"/>
        </w:rPr>
        <w:t xml:space="preserve">N60 - LT/1/13/3428/006 </w:t>
      </w:r>
    </w:p>
    <w:p w14:paraId="2A84808F" w14:textId="77777777" w:rsidR="00DA5F5D" w:rsidRPr="00894177" w:rsidRDefault="00DA5F5D" w:rsidP="00894177">
      <w:pPr>
        <w:tabs>
          <w:tab w:val="left" w:pos="567"/>
        </w:tabs>
        <w:spacing w:line="260" w:lineRule="exact"/>
        <w:rPr>
          <w:rFonts w:eastAsia="SimSun"/>
        </w:rPr>
      </w:pPr>
      <w:r w:rsidRPr="00894177">
        <w:rPr>
          <w:rFonts w:eastAsia="SimSun"/>
        </w:rPr>
        <w:t xml:space="preserve">N84 - LT/1/13/3428/007 </w:t>
      </w:r>
    </w:p>
    <w:p w14:paraId="3844B74E" w14:textId="77777777" w:rsidR="00DA5F5D" w:rsidRPr="00894177" w:rsidRDefault="00DA5F5D" w:rsidP="00894177">
      <w:pPr>
        <w:tabs>
          <w:tab w:val="left" w:pos="567"/>
        </w:tabs>
        <w:spacing w:line="260" w:lineRule="exact"/>
        <w:rPr>
          <w:rFonts w:eastAsia="SimSun"/>
        </w:rPr>
      </w:pPr>
      <w:r w:rsidRPr="00894177">
        <w:rPr>
          <w:rFonts w:eastAsia="SimSun"/>
        </w:rPr>
        <w:t xml:space="preserve">N90 - LT/1/13/3428/008 </w:t>
      </w:r>
    </w:p>
    <w:p w14:paraId="3F38FE82" w14:textId="77777777" w:rsidR="00DA5F5D" w:rsidRPr="00894177" w:rsidRDefault="00DA5F5D" w:rsidP="00894177">
      <w:pPr>
        <w:tabs>
          <w:tab w:val="left" w:pos="567"/>
        </w:tabs>
        <w:spacing w:line="260" w:lineRule="exact"/>
        <w:rPr>
          <w:rFonts w:eastAsia="SimSun"/>
        </w:rPr>
      </w:pPr>
      <w:r w:rsidRPr="00894177">
        <w:rPr>
          <w:rFonts w:eastAsia="SimSun"/>
        </w:rPr>
        <w:t xml:space="preserve">N100 - LT/1/13/3428/009 </w:t>
      </w:r>
    </w:p>
    <w:p w14:paraId="08888C89" w14:textId="77777777" w:rsidR="00DA5F5D" w:rsidRPr="00894177" w:rsidRDefault="00DA5F5D" w:rsidP="00894177">
      <w:pPr>
        <w:tabs>
          <w:tab w:val="left" w:pos="567"/>
        </w:tabs>
        <w:spacing w:line="260" w:lineRule="exact"/>
        <w:rPr>
          <w:rFonts w:eastAsia="SimSun"/>
        </w:rPr>
      </w:pPr>
    </w:p>
    <w:p w14:paraId="798405EF" w14:textId="77777777" w:rsidR="00DA5F5D" w:rsidRPr="00894177" w:rsidRDefault="00DA5F5D" w:rsidP="00894177">
      <w:pPr>
        <w:tabs>
          <w:tab w:val="left" w:pos="567"/>
        </w:tabs>
        <w:spacing w:line="260" w:lineRule="exact"/>
        <w:rPr>
          <w:rFonts w:eastAsia="SimSun"/>
          <w:u w:val="single"/>
        </w:rPr>
      </w:pPr>
      <w:r w:rsidRPr="00894177">
        <w:rPr>
          <w:rFonts w:eastAsia="SimSun"/>
          <w:u w:val="single"/>
        </w:rPr>
        <w:t xml:space="preserve">ROVASYN 10 mg </w:t>
      </w:r>
    </w:p>
    <w:p w14:paraId="58E49B6F" w14:textId="77777777" w:rsidR="00DA5F5D" w:rsidRPr="00894177" w:rsidRDefault="00DA5F5D" w:rsidP="00894177">
      <w:pPr>
        <w:tabs>
          <w:tab w:val="left" w:pos="567"/>
        </w:tabs>
        <w:spacing w:line="260" w:lineRule="exact"/>
        <w:rPr>
          <w:rFonts w:eastAsia="SimSun"/>
        </w:rPr>
      </w:pPr>
      <w:r w:rsidRPr="00894177">
        <w:rPr>
          <w:rFonts w:eastAsia="SimSun"/>
        </w:rPr>
        <w:lastRenderedPageBreak/>
        <w:t>N14 - LT/1/13/3428/010</w:t>
      </w:r>
    </w:p>
    <w:p w14:paraId="552BC3AB" w14:textId="77777777" w:rsidR="00DA5F5D" w:rsidRPr="00894177" w:rsidRDefault="00DA5F5D" w:rsidP="00894177">
      <w:pPr>
        <w:tabs>
          <w:tab w:val="left" w:pos="567"/>
        </w:tabs>
        <w:spacing w:line="260" w:lineRule="exact"/>
        <w:rPr>
          <w:rFonts w:eastAsia="SimSun"/>
        </w:rPr>
      </w:pPr>
      <w:r w:rsidRPr="00894177">
        <w:rPr>
          <w:rFonts w:eastAsia="SimSun"/>
        </w:rPr>
        <w:t xml:space="preserve">N20 - LT/1/13/3428/011 </w:t>
      </w:r>
    </w:p>
    <w:p w14:paraId="0AFE68DE" w14:textId="77777777" w:rsidR="00DA5F5D" w:rsidRPr="00894177" w:rsidRDefault="00DA5F5D" w:rsidP="00894177">
      <w:pPr>
        <w:tabs>
          <w:tab w:val="left" w:pos="567"/>
        </w:tabs>
        <w:spacing w:line="260" w:lineRule="exact"/>
        <w:rPr>
          <w:rFonts w:eastAsia="SimSun"/>
        </w:rPr>
      </w:pPr>
      <w:r w:rsidRPr="00894177">
        <w:rPr>
          <w:rFonts w:eastAsia="SimSun"/>
        </w:rPr>
        <w:t xml:space="preserve">N28 - LT/1/13/3428/012 </w:t>
      </w:r>
    </w:p>
    <w:p w14:paraId="5D09B5C8" w14:textId="77777777" w:rsidR="00DA5F5D" w:rsidRPr="00894177" w:rsidRDefault="00DA5F5D" w:rsidP="00894177">
      <w:pPr>
        <w:tabs>
          <w:tab w:val="left" w:pos="567"/>
        </w:tabs>
        <w:spacing w:line="260" w:lineRule="exact"/>
        <w:rPr>
          <w:rFonts w:eastAsia="SimSun"/>
        </w:rPr>
      </w:pPr>
      <w:r w:rsidRPr="00894177">
        <w:rPr>
          <w:rFonts w:eastAsia="SimSun"/>
        </w:rPr>
        <w:t xml:space="preserve">N30 - LT/1/13/3428/013 </w:t>
      </w:r>
    </w:p>
    <w:p w14:paraId="588FAF25" w14:textId="77777777" w:rsidR="00DA5F5D" w:rsidRPr="00894177" w:rsidRDefault="00DA5F5D" w:rsidP="00894177">
      <w:pPr>
        <w:tabs>
          <w:tab w:val="left" w:pos="567"/>
        </w:tabs>
        <w:spacing w:line="260" w:lineRule="exact"/>
        <w:rPr>
          <w:rFonts w:eastAsia="SimSun"/>
        </w:rPr>
      </w:pPr>
      <w:r w:rsidRPr="00894177">
        <w:rPr>
          <w:rFonts w:eastAsia="SimSun"/>
        </w:rPr>
        <w:t xml:space="preserve">N56 - LT/1/13/3428/014 </w:t>
      </w:r>
    </w:p>
    <w:p w14:paraId="1B3EF117" w14:textId="77777777" w:rsidR="00DA5F5D" w:rsidRPr="00894177" w:rsidRDefault="00DA5F5D" w:rsidP="00894177">
      <w:pPr>
        <w:tabs>
          <w:tab w:val="left" w:pos="567"/>
        </w:tabs>
        <w:spacing w:line="260" w:lineRule="exact"/>
        <w:rPr>
          <w:rFonts w:eastAsia="SimSun"/>
        </w:rPr>
      </w:pPr>
      <w:r w:rsidRPr="00894177">
        <w:rPr>
          <w:rFonts w:eastAsia="SimSun"/>
        </w:rPr>
        <w:t xml:space="preserve">N60 - LT/1/13/3428/015 </w:t>
      </w:r>
    </w:p>
    <w:p w14:paraId="58B3C03E" w14:textId="77777777" w:rsidR="00DA5F5D" w:rsidRPr="00894177" w:rsidRDefault="00DA5F5D" w:rsidP="00894177">
      <w:pPr>
        <w:tabs>
          <w:tab w:val="left" w:pos="567"/>
        </w:tabs>
        <w:spacing w:line="260" w:lineRule="exact"/>
        <w:rPr>
          <w:rFonts w:eastAsia="SimSun"/>
        </w:rPr>
      </w:pPr>
      <w:r w:rsidRPr="00894177">
        <w:rPr>
          <w:rFonts w:eastAsia="SimSun"/>
        </w:rPr>
        <w:t xml:space="preserve">N84 - LT/1/13/3428/016 </w:t>
      </w:r>
    </w:p>
    <w:p w14:paraId="02E2EFE8" w14:textId="77777777" w:rsidR="00DA5F5D" w:rsidRPr="00894177" w:rsidRDefault="00DA5F5D" w:rsidP="00894177">
      <w:pPr>
        <w:tabs>
          <w:tab w:val="left" w:pos="567"/>
        </w:tabs>
        <w:spacing w:line="260" w:lineRule="exact"/>
        <w:rPr>
          <w:rFonts w:eastAsia="SimSun"/>
        </w:rPr>
      </w:pPr>
      <w:r w:rsidRPr="00894177">
        <w:rPr>
          <w:rFonts w:eastAsia="SimSun"/>
        </w:rPr>
        <w:t xml:space="preserve">N90 - LT/1/13/3428/017 </w:t>
      </w:r>
    </w:p>
    <w:p w14:paraId="571A418A" w14:textId="77777777" w:rsidR="00DA5F5D" w:rsidRPr="00894177" w:rsidRDefault="00DA5F5D" w:rsidP="00894177">
      <w:pPr>
        <w:tabs>
          <w:tab w:val="left" w:pos="567"/>
        </w:tabs>
        <w:spacing w:line="260" w:lineRule="exact"/>
        <w:rPr>
          <w:rFonts w:eastAsia="SimSun"/>
        </w:rPr>
      </w:pPr>
      <w:r w:rsidRPr="00894177">
        <w:rPr>
          <w:rFonts w:eastAsia="SimSun"/>
        </w:rPr>
        <w:t xml:space="preserve">N100 - LT/1/13/3428/018 </w:t>
      </w:r>
    </w:p>
    <w:p w14:paraId="2551360F" w14:textId="77777777" w:rsidR="00DA5F5D" w:rsidRPr="00894177" w:rsidRDefault="00DA5F5D" w:rsidP="00894177">
      <w:pPr>
        <w:tabs>
          <w:tab w:val="left" w:pos="567"/>
        </w:tabs>
        <w:spacing w:line="260" w:lineRule="exact"/>
        <w:rPr>
          <w:rFonts w:eastAsia="SimSun"/>
        </w:rPr>
      </w:pPr>
    </w:p>
    <w:p w14:paraId="3793AFA5" w14:textId="77777777" w:rsidR="00DA5F5D" w:rsidRPr="00894177" w:rsidRDefault="00DA5F5D" w:rsidP="00894177">
      <w:pPr>
        <w:tabs>
          <w:tab w:val="left" w:pos="567"/>
        </w:tabs>
        <w:spacing w:line="260" w:lineRule="exact"/>
        <w:rPr>
          <w:rFonts w:eastAsia="SimSun"/>
          <w:u w:val="single"/>
        </w:rPr>
      </w:pPr>
      <w:r w:rsidRPr="00894177">
        <w:rPr>
          <w:rFonts w:eastAsia="SimSun"/>
          <w:u w:val="single"/>
        </w:rPr>
        <w:t xml:space="preserve">ROVASYN 20 mg </w:t>
      </w:r>
    </w:p>
    <w:p w14:paraId="37C630BF" w14:textId="77777777" w:rsidR="00DA5F5D" w:rsidRPr="00894177" w:rsidRDefault="00DA5F5D" w:rsidP="00894177">
      <w:pPr>
        <w:tabs>
          <w:tab w:val="left" w:pos="567"/>
        </w:tabs>
        <w:spacing w:line="260" w:lineRule="exact"/>
        <w:rPr>
          <w:rFonts w:eastAsia="SimSun"/>
        </w:rPr>
      </w:pPr>
      <w:r w:rsidRPr="00894177">
        <w:rPr>
          <w:rFonts w:eastAsia="SimSun"/>
        </w:rPr>
        <w:t>N14 - LT/1/13/3428/019</w:t>
      </w:r>
    </w:p>
    <w:p w14:paraId="4948E721" w14:textId="77777777" w:rsidR="00DA5F5D" w:rsidRPr="00894177" w:rsidRDefault="00DA5F5D" w:rsidP="00894177">
      <w:pPr>
        <w:tabs>
          <w:tab w:val="left" w:pos="567"/>
        </w:tabs>
        <w:spacing w:line="260" w:lineRule="exact"/>
        <w:rPr>
          <w:rFonts w:eastAsia="SimSun"/>
        </w:rPr>
      </w:pPr>
      <w:r w:rsidRPr="00894177">
        <w:rPr>
          <w:rFonts w:eastAsia="SimSun"/>
        </w:rPr>
        <w:t xml:space="preserve">N20 - LT/1/13/3428/020 </w:t>
      </w:r>
    </w:p>
    <w:p w14:paraId="0CD7AB5E" w14:textId="77777777" w:rsidR="00DA5F5D" w:rsidRPr="00894177" w:rsidRDefault="00DA5F5D" w:rsidP="00894177">
      <w:pPr>
        <w:tabs>
          <w:tab w:val="left" w:pos="567"/>
        </w:tabs>
        <w:spacing w:line="260" w:lineRule="exact"/>
        <w:rPr>
          <w:rFonts w:eastAsia="SimSun"/>
        </w:rPr>
      </w:pPr>
      <w:r w:rsidRPr="00894177">
        <w:rPr>
          <w:rFonts w:eastAsia="SimSun"/>
        </w:rPr>
        <w:t xml:space="preserve">N28 - LT/1/13/3428/021 </w:t>
      </w:r>
    </w:p>
    <w:p w14:paraId="48D5E879" w14:textId="77777777" w:rsidR="00DA5F5D" w:rsidRPr="00894177" w:rsidRDefault="00DA5F5D" w:rsidP="00894177">
      <w:pPr>
        <w:tabs>
          <w:tab w:val="left" w:pos="567"/>
        </w:tabs>
        <w:spacing w:line="260" w:lineRule="exact"/>
        <w:rPr>
          <w:rFonts w:eastAsia="SimSun"/>
        </w:rPr>
      </w:pPr>
      <w:r w:rsidRPr="00894177">
        <w:rPr>
          <w:rFonts w:eastAsia="SimSun"/>
        </w:rPr>
        <w:t xml:space="preserve">N30 - LT/1/13/3428/022 </w:t>
      </w:r>
    </w:p>
    <w:p w14:paraId="5144540E" w14:textId="77777777" w:rsidR="00DA5F5D" w:rsidRPr="00894177" w:rsidRDefault="00DA5F5D" w:rsidP="00894177">
      <w:pPr>
        <w:tabs>
          <w:tab w:val="left" w:pos="567"/>
        </w:tabs>
        <w:spacing w:line="260" w:lineRule="exact"/>
        <w:rPr>
          <w:rFonts w:eastAsia="SimSun"/>
        </w:rPr>
      </w:pPr>
      <w:r w:rsidRPr="00894177">
        <w:rPr>
          <w:rFonts w:eastAsia="SimSun"/>
        </w:rPr>
        <w:t xml:space="preserve">N56 - LT/1/13/3428/023 </w:t>
      </w:r>
    </w:p>
    <w:p w14:paraId="45597EB8" w14:textId="77777777" w:rsidR="00DA5F5D" w:rsidRPr="00894177" w:rsidRDefault="00DA5F5D" w:rsidP="00894177">
      <w:pPr>
        <w:tabs>
          <w:tab w:val="left" w:pos="567"/>
        </w:tabs>
        <w:spacing w:line="260" w:lineRule="exact"/>
        <w:rPr>
          <w:rFonts w:eastAsia="SimSun"/>
        </w:rPr>
      </w:pPr>
      <w:r w:rsidRPr="00894177">
        <w:rPr>
          <w:rFonts w:eastAsia="SimSun"/>
        </w:rPr>
        <w:t xml:space="preserve">N60 - LT/1/13/3428/024 </w:t>
      </w:r>
    </w:p>
    <w:p w14:paraId="155F2653" w14:textId="77777777" w:rsidR="00DA5F5D" w:rsidRPr="00894177" w:rsidRDefault="00DA5F5D" w:rsidP="00894177">
      <w:pPr>
        <w:tabs>
          <w:tab w:val="left" w:pos="567"/>
        </w:tabs>
        <w:spacing w:line="260" w:lineRule="exact"/>
        <w:rPr>
          <w:rFonts w:eastAsia="SimSun"/>
        </w:rPr>
      </w:pPr>
      <w:r w:rsidRPr="00894177">
        <w:rPr>
          <w:rFonts w:eastAsia="SimSun"/>
        </w:rPr>
        <w:t xml:space="preserve">N84 - LT/1/13/3428/025 </w:t>
      </w:r>
    </w:p>
    <w:p w14:paraId="7E4DEA95" w14:textId="77777777" w:rsidR="00DA5F5D" w:rsidRPr="00894177" w:rsidRDefault="00DA5F5D" w:rsidP="00894177">
      <w:pPr>
        <w:tabs>
          <w:tab w:val="left" w:pos="567"/>
        </w:tabs>
        <w:spacing w:line="260" w:lineRule="exact"/>
        <w:rPr>
          <w:rFonts w:eastAsia="SimSun"/>
        </w:rPr>
      </w:pPr>
      <w:r w:rsidRPr="00894177">
        <w:rPr>
          <w:rFonts w:eastAsia="SimSun"/>
        </w:rPr>
        <w:t xml:space="preserve">N90 - LT/1/13/3428/026 </w:t>
      </w:r>
    </w:p>
    <w:p w14:paraId="0E2D4B52" w14:textId="77777777" w:rsidR="00DA5F5D" w:rsidRPr="00894177" w:rsidRDefault="00DA5F5D" w:rsidP="00894177">
      <w:pPr>
        <w:tabs>
          <w:tab w:val="left" w:pos="567"/>
        </w:tabs>
        <w:spacing w:line="260" w:lineRule="exact"/>
        <w:rPr>
          <w:rFonts w:eastAsia="SimSun"/>
        </w:rPr>
      </w:pPr>
      <w:r w:rsidRPr="00894177">
        <w:rPr>
          <w:rFonts w:eastAsia="SimSun"/>
        </w:rPr>
        <w:t xml:space="preserve">N100 - LT/1/13/3428/027 </w:t>
      </w:r>
    </w:p>
    <w:p w14:paraId="7AAF3F8F" w14:textId="77777777" w:rsidR="00DA5F5D" w:rsidRPr="00894177" w:rsidRDefault="00DA5F5D" w:rsidP="00894177">
      <w:pPr>
        <w:tabs>
          <w:tab w:val="left" w:pos="567"/>
        </w:tabs>
        <w:spacing w:line="260" w:lineRule="exact"/>
        <w:rPr>
          <w:rFonts w:eastAsia="SimSun"/>
        </w:rPr>
      </w:pPr>
    </w:p>
    <w:p w14:paraId="302648B0" w14:textId="77777777" w:rsidR="00DA5F5D" w:rsidRPr="00894177" w:rsidRDefault="00DA5F5D" w:rsidP="00894177">
      <w:pPr>
        <w:tabs>
          <w:tab w:val="left" w:pos="567"/>
        </w:tabs>
        <w:spacing w:line="260" w:lineRule="exact"/>
        <w:rPr>
          <w:rFonts w:eastAsia="SimSun"/>
        </w:rPr>
      </w:pPr>
    </w:p>
    <w:p w14:paraId="47BF459A"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rPr>
      </w:pPr>
      <w:r w:rsidRPr="00894177">
        <w:rPr>
          <w:rFonts w:eastAsia="SimSun"/>
          <w:b/>
        </w:rPr>
        <w:t>13.</w:t>
      </w:r>
      <w:r w:rsidRPr="00894177">
        <w:rPr>
          <w:rFonts w:eastAsia="SimSun"/>
          <w:b/>
        </w:rPr>
        <w:tab/>
        <w:t xml:space="preserve">SERIJOS NUMERIS </w:t>
      </w:r>
    </w:p>
    <w:p w14:paraId="0FDE1198" w14:textId="77777777" w:rsidR="00DA5F5D" w:rsidRPr="00894177" w:rsidRDefault="00DA5F5D" w:rsidP="00894177">
      <w:pPr>
        <w:tabs>
          <w:tab w:val="left" w:pos="567"/>
        </w:tabs>
        <w:spacing w:line="260" w:lineRule="exact"/>
        <w:rPr>
          <w:rFonts w:eastAsia="SimSun"/>
        </w:rPr>
      </w:pPr>
    </w:p>
    <w:p w14:paraId="5555B63B" w14:textId="77777777" w:rsidR="00DA5F5D" w:rsidRPr="00894177" w:rsidRDefault="00DA5F5D" w:rsidP="00894177">
      <w:pPr>
        <w:tabs>
          <w:tab w:val="left" w:pos="567"/>
        </w:tabs>
        <w:spacing w:line="260" w:lineRule="exact"/>
        <w:rPr>
          <w:rFonts w:eastAsia="SimSun"/>
        </w:rPr>
      </w:pPr>
      <w:r w:rsidRPr="00894177">
        <w:rPr>
          <w:rFonts w:eastAsia="SimSun"/>
        </w:rPr>
        <w:t>Serija</w:t>
      </w:r>
    </w:p>
    <w:p w14:paraId="543CD03F" w14:textId="77777777" w:rsidR="00DA5F5D" w:rsidRPr="00894177" w:rsidRDefault="00DA5F5D" w:rsidP="00894177">
      <w:pPr>
        <w:tabs>
          <w:tab w:val="left" w:pos="567"/>
        </w:tabs>
        <w:spacing w:line="260" w:lineRule="exact"/>
        <w:rPr>
          <w:rFonts w:eastAsia="SimSun"/>
        </w:rPr>
      </w:pPr>
    </w:p>
    <w:p w14:paraId="3C0DE06C" w14:textId="77777777" w:rsidR="00DA5F5D" w:rsidRPr="00894177" w:rsidRDefault="00DA5F5D" w:rsidP="00894177">
      <w:pPr>
        <w:tabs>
          <w:tab w:val="left" w:pos="567"/>
        </w:tabs>
        <w:spacing w:line="260" w:lineRule="exact"/>
        <w:rPr>
          <w:rFonts w:eastAsia="SimSun"/>
        </w:rPr>
      </w:pPr>
    </w:p>
    <w:p w14:paraId="7B675969"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rPr>
      </w:pPr>
      <w:r w:rsidRPr="00894177">
        <w:rPr>
          <w:rFonts w:eastAsia="SimSun"/>
          <w:b/>
        </w:rPr>
        <w:t>14.</w:t>
      </w:r>
      <w:r w:rsidRPr="00894177">
        <w:rPr>
          <w:rFonts w:eastAsia="SimSun"/>
          <w:b/>
        </w:rPr>
        <w:tab/>
        <w:t>PARDAVIMO (IŠDAVIMO) TVARKA</w:t>
      </w:r>
    </w:p>
    <w:p w14:paraId="46DE0A9A" w14:textId="77777777" w:rsidR="00DA5F5D" w:rsidRPr="00894177" w:rsidRDefault="00DA5F5D" w:rsidP="00894177">
      <w:pPr>
        <w:tabs>
          <w:tab w:val="left" w:pos="567"/>
        </w:tabs>
        <w:spacing w:line="260" w:lineRule="exact"/>
        <w:rPr>
          <w:rFonts w:eastAsia="SimSun"/>
        </w:rPr>
      </w:pPr>
    </w:p>
    <w:p w14:paraId="4F49A0B8" w14:textId="77777777" w:rsidR="00DA5F5D" w:rsidRPr="00894177" w:rsidRDefault="00DA5F5D" w:rsidP="00894177">
      <w:pPr>
        <w:tabs>
          <w:tab w:val="left" w:pos="567"/>
        </w:tabs>
        <w:spacing w:line="260" w:lineRule="exact"/>
        <w:rPr>
          <w:rFonts w:eastAsia="SimSun"/>
        </w:rPr>
      </w:pPr>
      <w:r w:rsidRPr="00894177">
        <w:rPr>
          <w:rFonts w:eastAsia="SimSun"/>
        </w:rPr>
        <w:t>Receptinis vaistinis preparatas</w:t>
      </w:r>
    </w:p>
    <w:p w14:paraId="56A78676" w14:textId="77777777" w:rsidR="00DA5F5D" w:rsidRPr="00894177" w:rsidRDefault="00DA5F5D" w:rsidP="00894177">
      <w:pPr>
        <w:tabs>
          <w:tab w:val="left" w:pos="567"/>
        </w:tabs>
        <w:spacing w:line="260" w:lineRule="exact"/>
        <w:rPr>
          <w:rFonts w:eastAsia="SimSun"/>
        </w:rPr>
      </w:pPr>
    </w:p>
    <w:p w14:paraId="73DE51FA" w14:textId="77777777" w:rsidR="00DA5F5D" w:rsidRPr="00894177" w:rsidRDefault="00DA5F5D" w:rsidP="00894177">
      <w:pPr>
        <w:tabs>
          <w:tab w:val="left" w:pos="567"/>
        </w:tabs>
        <w:spacing w:line="260" w:lineRule="exact"/>
        <w:rPr>
          <w:rFonts w:eastAsia="SimSun"/>
        </w:rPr>
      </w:pPr>
    </w:p>
    <w:p w14:paraId="32FBE05A" w14:textId="77777777" w:rsidR="00DA5F5D" w:rsidRPr="00894177" w:rsidRDefault="00DA5F5D" w:rsidP="00894177">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rPr>
      </w:pPr>
      <w:r w:rsidRPr="00894177">
        <w:rPr>
          <w:rFonts w:eastAsia="SimSun"/>
          <w:b/>
        </w:rPr>
        <w:t>15.</w:t>
      </w:r>
      <w:r w:rsidRPr="00894177">
        <w:rPr>
          <w:rFonts w:eastAsia="SimSun"/>
          <w:b/>
        </w:rPr>
        <w:tab/>
        <w:t>VARTOJIMO INSTRUKCIJA</w:t>
      </w:r>
    </w:p>
    <w:p w14:paraId="03DAB258" w14:textId="77777777" w:rsidR="00DA5F5D" w:rsidRPr="00894177" w:rsidRDefault="00DA5F5D" w:rsidP="00894177">
      <w:pPr>
        <w:tabs>
          <w:tab w:val="left" w:pos="567"/>
        </w:tabs>
        <w:spacing w:line="260" w:lineRule="exact"/>
        <w:rPr>
          <w:rFonts w:eastAsia="SimSun"/>
        </w:rPr>
      </w:pPr>
    </w:p>
    <w:p w14:paraId="77F87EAE" w14:textId="77777777" w:rsidR="00DA5F5D" w:rsidRPr="00894177" w:rsidRDefault="00DA5F5D" w:rsidP="00894177">
      <w:pPr>
        <w:tabs>
          <w:tab w:val="left" w:pos="567"/>
        </w:tabs>
        <w:spacing w:line="260" w:lineRule="exact"/>
        <w:rPr>
          <w:rFonts w:eastAsia="SimSun"/>
        </w:rPr>
      </w:pPr>
    </w:p>
    <w:p w14:paraId="1320D991" w14:textId="77777777" w:rsidR="00DA5F5D" w:rsidRPr="00894177" w:rsidRDefault="00DA5F5D" w:rsidP="00894177">
      <w:pPr>
        <w:suppressLineNumbers/>
        <w:pBdr>
          <w:top w:val="single" w:sz="4" w:space="1" w:color="auto"/>
          <w:left w:val="single" w:sz="4" w:space="4" w:color="auto"/>
          <w:bottom w:val="single" w:sz="4" w:space="0" w:color="auto"/>
          <w:right w:val="single" w:sz="4" w:space="4" w:color="auto"/>
        </w:pBdr>
        <w:tabs>
          <w:tab w:val="left" w:pos="567"/>
        </w:tabs>
        <w:rPr>
          <w:rFonts w:eastAsia="SimSun"/>
          <w:color w:val="008000"/>
        </w:rPr>
      </w:pPr>
      <w:r w:rsidRPr="00894177">
        <w:rPr>
          <w:rFonts w:eastAsia="SimSun"/>
          <w:b/>
        </w:rPr>
        <w:t>16.</w:t>
      </w:r>
      <w:r w:rsidRPr="00894177">
        <w:rPr>
          <w:rFonts w:eastAsia="SimSun"/>
          <w:b/>
        </w:rPr>
        <w:tab/>
        <w:t>INFORMACIJA BRAILIO RAŠTU</w:t>
      </w:r>
    </w:p>
    <w:p w14:paraId="6E4748FE" w14:textId="77777777" w:rsidR="00DA5F5D" w:rsidRPr="00894177" w:rsidRDefault="00DA5F5D" w:rsidP="00894177">
      <w:pPr>
        <w:tabs>
          <w:tab w:val="left" w:pos="567"/>
        </w:tabs>
        <w:spacing w:line="260" w:lineRule="exact"/>
        <w:rPr>
          <w:rFonts w:eastAsia="SimSun"/>
        </w:rPr>
      </w:pPr>
    </w:p>
    <w:p w14:paraId="3FC836C1" w14:textId="77777777" w:rsidR="00DA5F5D" w:rsidRPr="00894177" w:rsidRDefault="00DA5F5D" w:rsidP="00894177">
      <w:pPr>
        <w:tabs>
          <w:tab w:val="left" w:pos="567"/>
        </w:tabs>
        <w:spacing w:line="260" w:lineRule="exact"/>
        <w:rPr>
          <w:rFonts w:eastAsia="SimSun"/>
        </w:rPr>
      </w:pPr>
      <w:r w:rsidRPr="00894177">
        <w:rPr>
          <w:rFonts w:eastAsia="SimSun"/>
        </w:rPr>
        <w:t>ROVASYN 5 mg</w:t>
      </w:r>
    </w:p>
    <w:p w14:paraId="7EE954F7" w14:textId="77777777" w:rsidR="00DA5F5D" w:rsidRPr="00894177" w:rsidRDefault="00DA5F5D" w:rsidP="00894177">
      <w:pPr>
        <w:tabs>
          <w:tab w:val="left" w:pos="567"/>
        </w:tabs>
        <w:spacing w:line="260" w:lineRule="exact"/>
        <w:rPr>
          <w:rFonts w:eastAsia="SimSun"/>
          <w:highlight w:val="lightGray"/>
        </w:rPr>
      </w:pPr>
      <w:r w:rsidRPr="00894177">
        <w:rPr>
          <w:rFonts w:eastAsia="SimSun"/>
          <w:highlight w:val="lightGray"/>
        </w:rPr>
        <w:t>ROVASYN 10 mg</w:t>
      </w:r>
    </w:p>
    <w:p w14:paraId="586D732D" w14:textId="77777777" w:rsidR="00DA5F5D" w:rsidRPr="00894177" w:rsidRDefault="00DA5F5D" w:rsidP="00894177">
      <w:pPr>
        <w:tabs>
          <w:tab w:val="left" w:pos="567"/>
        </w:tabs>
        <w:spacing w:line="260" w:lineRule="exact"/>
        <w:rPr>
          <w:rFonts w:eastAsia="SimSun"/>
          <w:highlight w:val="lightGray"/>
        </w:rPr>
      </w:pPr>
      <w:r w:rsidRPr="00894177">
        <w:rPr>
          <w:rFonts w:eastAsia="SimSun"/>
          <w:highlight w:val="lightGray"/>
        </w:rPr>
        <w:t>ROVASYN 20 mg</w:t>
      </w:r>
    </w:p>
    <w:p w14:paraId="79E87177" w14:textId="77777777" w:rsidR="00DA5F5D" w:rsidRPr="00894177" w:rsidRDefault="00DA5F5D" w:rsidP="00894177">
      <w:pPr>
        <w:pBdr>
          <w:top w:val="single" w:sz="4" w:space="1" w:color="auto"/>
          <w:left w:val="single" w:sz="4" w:space="4" w:color="auto"/>
          <w:bottom w:val="single" w:sz="4" w:space="1" w:color="auto"/>
          <w:right w:val="single" w:sz="4" w:space="4" w:color="auto"/>
        </w:pBdr>
        <w:tabs>
          <w:tab w:val="left" w:pos="567"/>
        </w:tabs>
        <w:rPr>
          <w:rFonts w:eastAsia="SimSun"/>
        </w:rPr>
      </w:pPr>
      <w:r w:rsidRPr="00894177">
        <w:rPr>
          <w:rFonts w:eastAsia="SimSun"/>
        </w:rPr>
        <w:br w:type="page"/>
      </w:r>
      <w:r w:rsidRPr="00894177">
        <w:rPr>
          <w:rFonts w:eastAsia="SimSun"/>
          <w:b/>
        </w:rPr>
        <w:lastRenderedPageBreak/>
        <w:t>MINIMALI INFORMACIJA ANT LIZDINIŲ PLOKŠTELIŲ ARBA DVISLUOKSNIŲ JUOSTELIŲ</w:t>
      </w:r>
      <w:r w:rsidRPr="00894177">
        <w:rPr>
          <w:rFonts w:eastAsia="SimSun"/>
          <w:b/>
        </w:rPr>
        <w:br/>
      </w:r>
      <w:r w:rsidRPr="00894177">
        <w:rPr>
          <w:rFonts w:eastAsia="SimSun"/>
          <w:b/>
        </w:rPr>
        <w:br/>
        <w:t>LIZDINĖ PLOKŠTELĖ</w:t>
      </w:r>
    </w:p>
    <w:p w14:paraId="6555E68D" w14:textId="77777777" w:rsidR="00DA5F5D" w:rsidRPr="00894177" w:rsidRDefault="00DA5F5D" w:rsidP="00894177">
      <w:pPr>
        <w:tabs>
          <w:tab w:val="left" w:pos="567"/>
        </w:tabs>
        <w:spacing w:line="260" w:lineRule="exact"/>
        <w:rPr>
          <w:rFonts w:eastAsia="SimSun"/>
        </w:rPr>
      </w:pPr>
    </w:p>
    <w:p w14:paraId="2B7AA709" w14:textId="77777777" w:rsidR="00DA5F5D" w:rsidRPr="00894177" w:rsidRDefault="00DA5F5D" w:rsidP="00894177">
      <w:pPr>
        <w:tabs>
          <w:tab w:val="left" w:pos="567"/>
        </w:tabs>
        <w:spacing w:line="260" w:lineRule="exact"/>
        <w:rPr>
          <w:rFonts w:eastAsia="SimSun"/>
        </w:rPr>
      </w:pPr>
    </w:p>
    <w:p w14:paraId="1B66C8C2"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rPr>
      </w:pPr>
      <w:r w:rsidRPr="00894177">
        <w:rPr>
          <w:rFonts w:eastAsia="SimSun"/>
          <w:b/>
        </w:rPr>
        <w:t>1.</w:t>
      </w:r>
      <w:r w:rsidRPr="00894177">
        <w:rPr>
          <w:rFonts w:eastAsia="SimSun"/>
          <w:b/>
        </w:rPr>
        <w:tab/>
      </w:r>
      <w:r w:rsidRPr="00894177">
        <w:rPr>
          <w:rFonts w:eastAsia="SimSun"/>
          <w:b/>
          <w:caps/>
        </w:rPr>
        <w:t>VAISTINIO</w:t>
      </w:r>
      <w:r w:rsidRPr="00894177">
        <w:rPr>
          <w:rFonts w:eastAsia="SimSun"/>
          <w:b/>
        </w:rPr>
        <w:t xml:space="preserve"> PREPARATO PAVADINIMAS</w:t>
      </w:r>
    </w:p>
    <w:p w14:paraId="51306EB3" w14:textId="77777777" w:rsidR="00DA5F5D" w:rsidRPr="00894177" w:rsidRDefault="00DA5F5D" w:rsidP="00894177">
      <w:pPr>
        <w:tabs>
          <w:tab w:val="left" w:pos="567"/>
        </w:tabs>
        <w:spacing w:line="260" w:lineRule="exact"/>
        <w:rPr>
          <w:rFonts w:eastAsia="SimSun"/>
        </w:rPr>
      </w:pPr>
    </w:p>
    <w:p w14:paraId="4A13BA05" w14:textId="77777777" w:rsidR="00DA5F5D" w:rsidRPr="00894177" w:rsidRDefault="00DA5F5D" w:rsidP="00894177">
      <w:pPr>
        <w:tabs>
          <w:tab w:val="left" w:pos="567"/>
        </w:tabs>
        <w:spacing w:line="260" w:lineRule="exact"/>
        <w:rPr>
          <w:rFonts w:eastAsia="SimSun"/>
        </w:rPr>
      </w:pPr>
      <w:r w:rsidRPr="00894177">
        <w:rPr>
          <w:rFonts w:eastAsia="SimSun"/>
        </w:rPr>
        <w:t>ROVASYN 5 mg plėvele dengtos tabletės</w:t>
      </w:r>
    </w:p>
    <w:p w14:paraId="71D4285B" w14:textId="77777777" w:rsidR="00DA5F5D" w:rsidRPr="00894177" w:rsidRDefault="00DA5F5D" w:rsidP="00894177">
      <w:pPr>
        <w:tabs>
          <w:tab w:val="left" w:pos="567"/>
        </w:tabs>
        <w:spacing w:line="260" w:lineRule="exact"/>
        <w:rPr>
          <w:rFonts w:eastAsia="SimSun"/>
          <w:highlight w:val="lightGray"/>
        </w:rPr>
      </w:pPr>
      <w:r w:rsidRPr="00894177">
        <w:rPr>
          <w:rFonts w:eastAsia="SimSun"/>
          <w:highlight w:val="lightGray"/>
        </w:rPr>
        <w:t>ROVASYN 10 mg plėvele dengtos tabletės</w:t>
      </w:r>
    </w:p>
    <w:p w14:paraId="731D2364" w14:textId="77777777" w:rsidR="00DA5F5D" w:rsidRPr="00894177" w:rsidRDefault="00DA5F5D" w:rsidP="00894177">
      <w:pPr>
        <w:tabs>
          <w:tab w:val="left" w:pos="567"/>
        </w:tabs>
        <w:spacing w:line="260" w:lineRule="exact"/>
        <w:rPr>
          <w:rFonts w:eastAsia="SimSun"/>
          <w:highlight w:val="lightGray"/>
        </w:rPr>
      </w:pPr>
      <w:r w:rsidRPr="00894177">
        <w:rPr>
          <w:rFonts w:eastAsia="SimSun"/>
          <w:highlight w:val="lightGray"/>
        </w:rPr>
        <w:t>ROVASYN 20 mg plėvele dengtos tabletės</w:t>
      </w:r>
    </w:p>
    <w:p w14:paraId="3FE3A8BE" w14:textId="77777777" w:rsidR="00DA5F5D" w:rsidRPr="00894177" w:rsidRDefault="00DA5F5D" w:rsidP="00894177">
      <w:pPr>
        <w:tabs>
          <w:tab w:val="left" w:pos="567"/>
        </w:tabs>
        <w:spacing w:line="260" w:lineRule="exact"/>
        <w:rPr>
          <w:rFonts w:eastAsia="SimSun"/>
        </w:rPr>
      </w:pPr>
    </w:p>
    <w:p w14:paraId="1BCD4CC7" w14:textId="77777777" w:rsidR="00DA5F5D" w:rsidRPr="00894177" w:rsidRDefault="00DA5F5D" w:rsidP="00894177">
      <w:pPr>
        <w:tabs>
          <w:tab w:val="left" w:pos="567"/>
        </w:tabs>
        <w:spacing w:line="260" w:lineRule="exact"/>
        <w:rPr>
          <w:rFonts w:eastAsia="SimSun"/>
        </w:rPr>
      </w:pPr>
      <w:proofErr w:type="spellStart"/>
      <w:r w:rsidRPr="00894177">
        <w:rPr>
          <w:rFonts w:eastAsia="SimSun"/>
        </w:rPr>
        <w:t>Rosuvastatinum</w:t>
      </w:r>
      <w:proofErr w:type="spellEnd"/>
    </w:p>
    <w:p w14:paraId="2E073A46" w14:textId="77777777" w:rsidR="00DA5F5D" w:rsidRPr="00894177" w:rsidRDefault="00DA5F5D" w:rsidP="00894177">
      <w:pPr>
        <w:tabs>
          <w:tab w:val="left" w:pos="567"/>
        </w:tabs>
        <w:spacing w:line="260" w:lineRule="exact"/>
        <w:rPr>
          <w:rFonts w:eastAsia="SimSun"/>
        </w:rPr>
      </w:pPr>
    </w:p>
    <w:p w14:paraId="665349F2" w14:textId="77777777" w:rsidR="00DA5F5D" w:rsidRPr="00894177" w:rsidRDefault="00DA5F5D" w:rsidP="00894177">
      <w:pPr>
        <w:tabs>
          <w:tab w:val="left" w:pos="567"/>
        </w:tabs>
        <w:spacing w:line="260" w:lineRule="exact"/>
        <w:rPr>
          <w:rFonts w:eastAsia="SimSun"/>
        </w:rPr>
      </w:pPr>
    </w:p>
    <w:p w14:paraId="2448C3CC" w14:textId="5A3306E2"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rPr>
      </w:pPr>
      <w:r w:rsidRPr="00DA5F5D">
        <w:rPr>
          <w:rFonts w:eastAsia="SimSun"/>
          <w:b/>
          <w:szCs w:val="24"/>
          <w:lang w:eastAsia="zh-CN"/>
        </w:rPr>
        <w:t>2.</w:t>
      </w:r>
      <w:r w:rsidRPr="00DA5F5D">
        <w:rPr>
          <w:rFonts w:eastAsia="SimSun"/>
          <w:b/>
          <w:szCs w:val="24"/>
          <w:lang w:eastAsia="zh-CN"/>
        </w:rPr>
        <w:tab/>
      </w:r>
      <w:r w:rsidRPr="00DA5F5D">
        <w:rPr>
          <w:rFonts w:eastAsia="SimSun"/>
          <w:b/>
          <w:caps/>
          <w:szCs w:val="24"/>
          <w:lang w:eastAsia="zh-CN"/>
        </w:rPr>
        <w:t>r</w:t>
      </w:r>
      <w:r w:rsidR="007058EF">
        <w:rPr>
          <w:rFonts w:eastAsia="SimSun"/>
          <w:b/>
          <w:caps/>
          <w:szCs w:val="24"/>
          <w:lang w:eastAsia="zh-CN"/>
        </w:rPr>
        <w:t>EGISTRUOTOJO</w:t>
      </w:r>
      <w:r w:rsidRPr="00894177">
        <w:rPr>
          <w:rFonts w:eastAsia="SimSun"/>
          <w:b/>
          <w:caps/>
        </w:rPr>
        <w:t xml:space="preserve"> pavadinimas</w:t>
      </w:r>
    </w:p>
    <w:p w14:paraId="168C3EC1" w14:textId="77777777" w:rsidR="00DA5F5D" w:rsidRPr="00894177" w:rsidRDefault="00DA5F5D" w:rsidP="00894177">
      <w:pPr>
        <w:tabs>
          <w:tab w:val="left" w:pos="567"/>
        </w:tabs>
        <w:spacing w:line="260" w:lineRule="exact"/>
        <w:rPr>
          <w:rFonts w:eastAsia="SimSun"/>
        </w:rPr>
      </w:pPr>
    </w:p>
    <w:p w14:paraId="1D503D32" w14:textId="77777777" w:rsidR="00DA5F5D" w:rsidRPr="00894177" w:rsidRDefault="00DA5F5D" w:rsidP="00894177">
      <w:pPr>
        <w:tabs>
          <w:tab w:val="left" w:pos="567"/>
        </w:tabs>
        <w:spacing w:line="260" w:lineRule="exact"/>
        <w:rPr>
          <w:rFonts w:eastAsia="SimSun"/>
        </w:rPr>
      </w:pPr>
      <w:proofErr w:type="spellStart"/>
      <w:r w:rsidRPr="00894177">
        <w:rPr>
          <w:rFonts w:eastAsia="SimSun"/>
        </w:rPr>
        <w:t>Medochemie</w:t>
      </w:r>
      <w:proofErr w:type="spellEnd"/>
      <w:r w:rsidRPr="00894177">
        <w:rPr>
          <w:rFonts w:eastAsia="SimSun"/>
        </w:rPr>
        <w:t xml:space="preserve"> </w:t>
      </w:r>
      <w:proofErr w:type="spellStart"/>
      <w:r w:rsidRPr="00894177">
        <w:rPr>
          <w:rFonts w:eastAsia="SimSun"/>
        </w:rPr>
        <w:t>Ltd</w:t>
      </w:r>
      <w:proofErr w:type="spellEnd"/>
    </w:p>
    <w:p w14:paraId="2A485ACB" w14:textId="77777777" w:rsidR="00DA5F5D" w:rsidRPr="00894177" w:rsidRDefault="00DA5F5D" w:rsidP="00894177">
      <w:pPr>
        <w:tabs>
          <w:tab w:val="left" w:pos="567"/>
        </w:tabs>
        <w:spacing w:line="260" w:lineRule="exact"/>
        <w:rPr>
          <w:rFonts w:eastAsia="SimSun"/>
        </w:rPr>
      </w:pPr>
      <w:r w:rsidRPr="00894177">
        <w:rPr>
          <w:rFonts w:eastAsia="SimSun"/>
        </w:rPr>
        <w:t xml:space="preserve"> </w:t>
      </w:r>
    </w:p>
    <w:p w14:paraId="34CFD6FE" w14:textId="77777777" w:rsidR="00DA5F5D" w:rsidRPr="00894177" w:rsidRDefault="00DA5F5D" w:rsidP="00894177">
      <w:pPr>
        <w:tabs>
          <w:tab w:val="left" w:pos="567"/>
        </w:tabs>
        <w:spacing w:line="260" w:lineRule="exact"/>
        <w:rPr>
          <w:rFonts w:eastAsia="SimSun"/>
        </w:rPr>
      </w:pPr>
    </w:p>
    <w:p w14:paraId="24779F6C" w14:textId="77777777" w:rsidR="00DA5F5D" w:rsidRPr="00894177" w:rsidRDefault="00DA5F5D" w:rsidP="00894177">
      <w:pPr>
        <w:suppressLineNumbers/>
        <w:pBdr>
          <w:top w:val="single" w:sz="4" w:space="1" w:color="auto"/>
          <w:left w:val="single" w:sz="4" w:space="4" w:color="auto"/>
          <w:bottom w:val="single" w:sz="4" w:space="2" w:color="auto"/>
          <w:right w:val="single" w:sz="4" w:space="4" w:color="auto"/>
        </w:pBdr>
        <w:tabs>
          <w:tab w:val="left" w:pos="567"/>
        </w:tabs>
        <w:outlineLvl w:val="0"/>
        <w:rPr>
          <w:rFonts w:eastAsia="SimSun"/>
          <w:b/>
        </w:rPr>
      </w:pPr>
      <w:r w:rsidRPr="00894177">
        <w:rPr>
          <w:rFonts w:eastAsia="SimSun"/>
          <w:b/>
        </w:rPr>
        <w:t>3.</w:t>
      </w:r>
      <w:r w:rsidRPr="00894177">
        <w:rPr>
          <w:rFonts w:eastAsia="SimSun"/>
          <w:b/>
        </w:rPr>
        <w:tab/>
        <w:t>TINKAMUMO LAIKAS</w:t>
      </w:r>
    </w:p>
    <w:p w14:paraId="1C2BC136" w14:textId="77777777" w:rsidR="00DA5F5D" w:rsidRPr="00894177" w:rsidRDefault="00DA5F5D" w:rsidP="00894177">
      <w:pPr>
        <w:tabs>
          <w:tab w:val="left" w:pos="567"/>
        </w:tabs>
        <w:spacing w:line="260" w:lineRule="exact"/>
        <w:rPr>
          <w:rFonts w:eastAsia="SimSun"/>
        </w:rPr>
      </w:pPr>
    </w:p>
    <w:p w14:paraId="559FF953" w14:textId="77777777" w:rsidR="00DA5F5D" w:rsidRPr="00894177" w:rsidRDefault="00DA5F5D" w:rsidP="00894177">
      <w:pPr>
        <w:tabs>
          <w:tab w:val="left" w:pos="567"/>
        </w:tabs>
        <w:rPr>
          <w:rFonts w:eastAsia="SimSun"/>
        </w:rPr>
      </w:pPr>
      <w:r w:rsidRPr="00894177">
        <w:rPr>
          <w:rFonts w:eastAsia="SimSun"/>
        </w:rPr>
        <w:t xml:space="preserve"> EXP: </w:t>
      </w:r>
      <w:r w:rsidRPr="00894177">
        <w:rPr>
          <w:rFonts w:eastAsia="SimSun"/>
          <w:highlight w:val="lightGray"/>
        </w:rPr>
        <w:t>{</w:t>
      </w:r>
      <w:proofErr w:type="spellStart"/>
      <w:r w:rsidRPr="00894177">
        <w:rPr>
          <w:rFonts w:eastAsia="SimSun"/>
          <w:highlight w:val="lightGray"/>
        </w:rPr>
        <w:t>mm.MMMM</w:t>
      </w:r>
      <w:proofErr w:type="spellEnd"/>
      <w:r w:rsidRPr="00894177">
        <w:rPr>
          <w:rFonts w:eastAsia="SimSun"/>
          <w:highlight w:val="lightGray"/>
        </w:rPr>
        <w:t>}</w:t>
      </w:r>
      <w:r w:rsidRPr="00894177">
        <w:rPr>
          <w:rFonts w:eastAsia="SimSun"/>
          <w:i/>
          <w:highlight w:val="lightGray"/>
        </w:rPr>
        <w:t>[mėnuo, metai]</w:t>
      </w:r>
    </w:p>
    <w:p w14:paraId="752CD4A5" w14:textId="77777777" w:rsidR="00DA5F5D" w:rsidRPr="00894177" w:rsidRDefault="00DA5F5D" w:rsidP="00894177">
      <w:pPr>
        <w:tabs>
          <w:tab w:val="left" w:pos="567"/>
        </w:tabs>
        <w:spacing w:line="260" w:lineRule="exact"/>
        <w:rPr>
          <w:rFonts w:eastAsia="SimSun"/>
        </w:rPr>
      </w:pPr>
    </w:p>
    <w:p w14:paraId="53E6A292" w14:textId="77777777" w:rsidR="00DA5F5D" w:rsidRPr="00894177" w:rsidRDefault="00DA5F5D" w:rsidP="00894177">
      <w:pPr>
        <w:tabs>
          <w:tab w:val="left" w:pos="567"/>
        </w:tabs>
        <w:spacing w:line="260" w:lineRule="exact"/>
        <w:rPr>
          <w:rFonts w:eastAsia="SimSun"/>
        </w:rPr>
      </w:pPr>
    </w:p>
    <w:p w14:paraId="51F792C8"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rPr>
      </w:pPr>
      <w:r w:rsidRPr="00894177">
        <w:rPr>
          <w:rFonts w:eastAsia="SimSun"/>
          <w:b/>
        </w:rPr>
        <w:t>4.</w:t>
      </w:r>
      <w:r w:rsidRPr="00894177">
        <w:rPr>
          <w:rFonts w:eastAsia="SimSun"/>
          <w:b/>
        </w:rPr>
        <w:tab/>
        <w:t>SERIJOS NUMERIS</w:t>
      </w:r>
    </w:p>
    <w:p w14:paraId="21C6D109" w14:textId="77777777" w:rsidR="00DA5F5D" w:rsidRPr="00894177" w:rsidRDefault="00DA5F5D" w:rsidP="00894177">
      <w:pPr>
        <w:tabs>
          <w:tab w:val="left" w:pos="567"/>
        </w:tabs>
        <w:spacing w:line="260" w:lineRule="exact"/>
        <w:rPr>
          <w:rFonts w:eastAsia="SimSun"/>
        </w:rPr>
      </w:pPr>
    </w:p>
    <w:p w14:paraId="634DF998" w14:textId="77777777" w:rsidR="00DA5F5D" w:rsidRPr="00894177" w:rsidRDefault="00DA5F5D" w:rsidP="00894177">
      <w:pPr>
        <w:tabs>
          <w:tab w:val="left" w:pos="567"/>
        </w:tabs>
        <w:rPr>
          <w:rFonts w:eastAsia="SimSun"/>
        </w:rPr>
      </w:pPr>
      <w:r w:rsidRPr="00894177">
        <w:rPr>
          <w:rFonts w:eastAsia="SimSun"/>
        </w:rPr>
        <w:t>Lot:</w:t>
      </w:r>
    </w:p>
    <w:p w14:paraId="416D2651" w14:textId="77777777" w:rsidR="00DA5F5D" w:rsidRPr="00894177" w:rsidRDefault="00DA5F5D" w:rsidP="00894177">
      <w:pPr>
        <w:tabs>
          <w:tab w:val="left" w:pos="567"/>
        </w:tabs>
        <w:spacing w:line="260" w:lineRule="exact"/>
        <w:rPr>
          <w:rFonts w:eastAsia="SimSun"/>
        </w:rPr>
      </w:pPr>
    </w:p>
    <w:p w14:paraId="1363D30F" w14:textId="77777777" w:rsidR="00DA5F5D" w:rsidRPr="00894177" w:rsidRDefault="00DA5F5D" w:rsidP="00894177">
      <w:pPr>
        <w:tabs>
          <w:tab w:val="left" w:pos="567"/>
        </w:tabs>
        <w:spacing w:line="260" w:lineRule="exact"/>
        <w:rPr>
          <w:rFonts w:eastAsia="SimSun"/>
        </w:rPr>
      </w:pPr>
    </w:p>
    <w:p w14:paraId="77A4B3EC" w14:textId="77777777" w:rsidR="00DA5F5D" w:rsidRPr="00894177" w:rsidRDefault="00DA5F5D" w:rsidP="00894177">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rPr>
      </w:pPr>
      <w:r w:rsidRPr="00894177">
        <w:rPr>
          <w:rFonts w:eastAsia="SimSun"/>
          <w:b/>
        </w:rPr>
        <w:t>5.</w:t>
      </w:r>
      <w:r w:rsidRPr="00894177">
        <w:rPr>
          <w:rFonts w:eastAsia="SimSun"/>
          <w:b/>
        </w:rPr>
        <w:tab/>
        <w:t>KITA</w:t>
      </w:r>
    </w:p>
    <w:p w14:paraId="04975DE6" w14:textId="77777777" w:rsidR="00DA5F5D" w:rsidRPr="00894177" w:rsidRDefault="00DA5F5D" w:rsidP="00894177">
      <w:pPr>
        <w:tabs>
          <w:tab w:val="left" w:pos="567"/>
        </w:tabs>
        <w:spacing w:line="260" w:lineRule="exact"/>
        <w:rPr>
          <w:rFonts w:eastAsia="SimSun"/>
        </w:rPr>
      </w:pPr>
    </w:p>
    <w:p w14:paraId="3DF9E917" w14:textId="77777777" w:rsidR="00DA5F5D" w:rsidRPr="00894177" w:rsidRDefault="00DA5F5D" w:rsidP="00894177">
      <w:pPr>
        <w:tabs>
          <w:tab w:val="left" w:pos="567"/>
        </w:tabs>
        <w:spacing w:line="260" w:lineRule="exact"/>
        <w:rPr>
          <w:rFonts w:eastAsia="SimSun"/>
        </w:rPr>
      </w:pPr>
    </w:p>
    <w:p w14:paraId="376FFB76" w14:textId="77777777" w:rsidR="00DA5F5D" w:rsidRPr="00894177" w:rsidRDefault="00DA5F5D" w:rsidP="00894177">
      <w:pPr>
        <w:suppressLineNumbers/>
        <w:tabs>
          <w:tab w:val="left" w:pos="567"/>
        </w:tabs>
        <w:rPr>
          <w:rFonts w:eastAsia="SimSun"/>
        </w:rPr>
      </w:pPr>
      <w:r w:rsidRPr="00894177">
        <w:rPr>
          <w:rFonts w:eastAsia="SimSun"/>
          <w:b/>
        </w:rPr>
        <w:br w:type="page"/>
      </w:r>
    </w:p>
    <w:p w14:paraId="5E0EAB1E" w14:textId="77777777" w:rsidR="00DA5F5D" w:rsidRPr="00894177" w:rsidRDefault="00DA5F5D" w:rsidP="00894177">
      <w:pPr>
        <w:tabs>
          <w:tab w:val="left" w:pos="567"/>
        </w:tabs>
        <w:spacing w:line="260" w:lineRule="exact"/>
        <w:rPr>
          <w:rFonts w:eastAsia="SimSun"/>
        </w:rPr>
      </w:pPr>
    </w:p>
    <w:p w14:paraId="73C78226" w14:textId="77777777" w:rsidR="00DA5F5D" w:rsidRPr="00894177" w:rsidRDefault="00DA5F5D" w:rsidP="00894177">
      <w:pPr>
        <w:tabs>
          <w:tab w:val="left" w:pos="567"/>
        </w:tabs>
        <w:spacing w:line="260" w:lineRule="exact"/>
        <w:rPr>
          <w:rFonts w:eastAsia="SimSun"/>
        </w:rPr>
      </w:pPr>
    </w:p>
    <w:p w14:paraId="47D8ED5B" w14:textId="77777777" w:rsidR="00DA5F5D" w:rsidRPr="00894177" w:rsidRDefault="00DA5F5D" w:rsidP="00894177">
      <w:pPr>
        <w:tabs>
          <w:tab w:val="left" w:pos="567"/>
        </w:tabs>
        <w:spacing w:line="260" w:lineRule="exact"/>
        <w:rPr>
          <w:rFonts w:eastAsia="SimSun"/>
        </w:rPr>
      </w:pPr>
    </w:p>
    <w:p w14:paraId="68169825" w14:textId="77777777" w:rsidR="00DA5F5D" w:rsidRPr="00894177" w:rsidRDefault="00DA5F5D" w:rsidP="00894177">
      <w:pPr>
        <w:tabs>
          <w:tab w:val="left" w:pos="567"/>
        </w:tabs>
        <w:spacing w:line="260" w:lineRule="exact"/>
        <w:rPr>
          <w:rFonts w:eastAsia="SimSun"/>
        </w:rPr>
      </w:pPr>
    </w:p>
    <w:p w14:paraId="45D7A659" w14:textId="77777777" w:rsidR="00DA5F5D" w:rsidRPr="00894177" w:rsidRDefault="00DA5F5D" w:rsidP="00894177">
      <w:pPr>
        <w:tabs>
          <w:tab w:val="left" w:pos="567"/>
        </w:tabs>
        <w:spacing w:line="260" w:lineRule="exact"/>
        <w:rPr>
          <w:rFonts w:eastAsia="SimSun"/>
        </w:rPr>
      </w:pPr>
    </w:p>
    <w:p w14:paraId="7D15752D" w14:textId="77777777" w:rsidR="00DA5F5D" w:rsidRPr="00894177" w:rsidRDefault="00DA5F5D" w:rsidP="00894177">
      <w:pPr>
        <w:tabs>
          <w:tab w:val="left" w:pos="567"/>
        </w:tabs>
        <w:spacing w:line="260" w:lineRule="exact"/>
        <w:rPr>
          <w:rFonts w:eastAsia="SimSun"/>
        </w:rPr>
      </w:pPr>
    </w:p>
    <w:p w14:paraId="3B3D3F2D" w14:textId="77777777" w:rsidR="00DA5F5D" w:rsidRPr="00894177" w:rsidRDefault="00DA5F5D" w:rsidP="00894177">
      <w:pPr>
        <w:tabs>
          <w:tab w:val="left" w:pos="567"/>
        </w:tabs>
        <w:spacing w:line="260" w:lineRule="exact"/>
        <w:rPr>
          <w:rFonts w:eastAsia="SimSun"/>
        </w:rPr>
      </w:pPr>
    </w:p>
    <w:p w14:paraId="37AD76B1" w14:textId="77777777" w:rsidR="00DA5F5D" w:rsidRPr="00894177" w:rsidRDefault="00DA5F5D" w:rsidP="00894177">
      <w:pPr>
        <w:tabs>
          <w:tab w:val="left" w:pos="567"/>
        </w:tabs>
        <w:spacing w:line="260" w:lineRule="exact"/>
        <w:rPr>
          <w:rFonts w:eastAsia="SimSun"/>
        </w:rPr>
      </w:pPr>
    </w:p>
    <w:p w14:paraId="14AF39DF" w14:textId="77777777" w:rsidR="00DA5F5D" w:rsidRPr="00894177" w:rsidRDefault="00DA5F5D" w:rsidP="00894177">
      <w:pPr>
        <w:tabs>
          <w:tab w:val="left" w:pos="567"/>
        </w:tabs>
        <w:spacing w:line="260" w:lineRule="exact"/>
        <w:rPr>
          <w:rFonts w:eastAsia="SimSun"/>
        </w:rPr>
      </w:pPr>
    </w:p>
    <w:p w14:paraId="214BE420" w14:textId="77777777" w:rsidR="00DA5F5D" w:rsidRPr="00894177" w:rsidRDefault="00DA5F5D" w:rsidP="00894177">
      <w:pPr>
        <w:tabs>
          <w:tab w:val="left" w:pos="567"/>
        </w:tabs>
        <w:spacing w:line="260" w:lineRule="exact"/>
        <w:rPr>
          <w:rFonts w:eastAsia="SimSun"/>
        </w:rPr>
      </w:pPr>
    </w:p>
    <w:p w14:paraId="777B575E" w14:textId="77777777" w:rsidR="00DA5F5D" w:rsidRPr="00894177" w:rsidRDefault="00DA5F5D" w:rsidP="00894177">
      <w:pPr>
        <w:tabs>
          <w:tab w:val="left" w:pos="567"/>
        </w:tabs>
        <w:spacing w:line="260" w:lineRule="exact"/>
        <w:rPr>
          <w:rFonts w:eastAsia="SimSun"/>
        </w:rPr>
      </w:pPr>
    </w:p>
    <w:p w14:paraId="51D3B6BF" w14:textId="77777777" w:rsidR="00DA5F5D" w:rsidRPr="00894177" w:rsidRDefault="00DA5F5D" w:rsidP="00894177">
      <w:pPr>
        <w:tabs>
          <w:tab w:val="left" w:pos="567"/>
        </w:tabs>
        <w:spacing w:line="260" w:lineRule="exact"/>
        <w:rPr>
          <w:rFonts w:eastAsia="SimSun"/>
        </w:rPr>
      </w:pPr>
    </w:p>
    <w:p w14:paraId="42169221" w14:textId="77777777" w:rsidR="00DA5F5D" w:rsidRPr="00894177" w:rsidRDefault="00DA5F5D" w:rsidP="00894177">
      <w:pPr>
        <w:tabs>
          <w:tab w:val="left" w:pos="567"/>
        </w:tabs>
        <w:spacing w:line="260" w:lineRule="exact"/>
        <w:rPr>
          <w:rFonts w:eastAsia="SimSun"/>
        </w:rPr>
      </w:pPr>
    </w:p>
    <w:p w14:paraId="76F0E689" w14:textId="77777777" w:rsidR="00DA5F5D" w:rsidRPr="00894177" w:rsidRDefault="00DA5F5D" w:rsidP="00894177">
      <w:pPr>
        <w:tabs>
          <w:tab w:val="left" w:pos="567"/>
        </w:tabs>
        <w:spacing w:line="260" w:lineRule="exact"/>
        <w:rPr>
          <w:rFonts w:eastAsia="SimSun"/>
        </w:rPr>
      </w:pPr>
    </w:p>
    <w:p w14:paraId="12C8FADA" w14:textId="77777777" w:rsidR="00DA5F5D" w:rsidRPr="00894177" w:rsidRDefault="00DA5F5D" w:rsidP="00894177">
      <w:pPr>
        <w:tabs>
          <w:tab w:val="left" w:pos="567"/>
        </w:tabs>
        <w:spacing w:line="260" w:lineRule="exact"/>
        <w:rPr>
          <w:rFonts w:eastAsia="SimSun"/>
        </w:rPr>
      </w:pPr>
    </w:p>
    <w:p w14:paraId="434C3205" w14:textId="77777777" w:rsidR="00DA5F5D" w:rsidRPr="00894177" w:rsidRDefault="00DA5F5D" w:rsidP="00894177">
      <w:pPr>
        <w:tabs>
          <w:tab w:val="left" w:pos="567"/>
        </w:tabs>
        <w:spacing w:line="260" w:lineRule="exact"/>
        <w:rPr>
          <w:rFonts w:eastAsia="SimSun"/>
        </w:rPr>
      </w:pPr>
    </w:p>
    <w:p w14:paraId="5D27C5D4" w14:textId="77777777" w:rsidR="00DA5F5D" w:rsidRPr="00894177" w:rsidRDefault="00DA5F5D" w:rsidP="00894177">
      <w:pPr>
        <w:tabs>
          <w:tab w:val="left" w:pos="567"/>
        </w:tabs>
        <w:spacing w:line="260" w:lineRule="exact"/>
        <w:rPr>
          <w:rFonts w:eastAsia="SimSun"/>
        </w:rPr>
      </w:pPr>
    </w:p>
    <w:p w14:paraId="59DD31F4" w14:textId="77777777" w:rsidR="00DA5F5D" w:rsidRPr="00894177" w:rsidRDefault="00DA5F5D" w:rsidP="00894177">
      <w:pPr>
        <w:tabs>
          <w:tab w:val="left" w:pos="567"/>
        </w:tabs>
        <w:spacing w:line="260" w:lineRule="exact"/>
        <w:rPr>
          <w:rFonts w:eastAsia="SimSun"/>
        </w:rPr>
      </w:pPr>
    </w:p>
    <w:p w14:paraId="15D2329D" w14:textId="77777777" w:rsidR="00DA5F5D" w:rsidRPr="00894177" w:rsidRDefault="00DA5F5D" w:rsidP="00894177">
      <w:pPr>
        <w:tabs>
          <w:tab w:val="left" w:pos="567"/>
        </w:tabs>
        <w:spacing w:line="260" w:lineRule="exact"/>
        <w:rPr>
          <w:rFonts w:eastAsia="SimSun"/>
        </w:rPr>
      </w:pPr>
    </w:p>
    <w:p w14:paraId="3BEC63C3" w14:textId="77777777" w:rsidR="00DA5F5D" w:rsidRPr="00894177" w:rsidRDefault="00DA5F5D" w:rsidP="00894177">
      <w:pPr>
        <w:tabs>
          <w:tab w:val="left" w:pos="567"/>
        </w:tabs>
        <w:spacing w:line="260" w:lineRule="exact"/>
        <w:rPr>
          <w:rFonts w:eastAsia="SimSun"/>
        </w:rPr>
      </w:pPr>
    </w:p>
    <w:p w14:paraId="76BC088D" w14:textId="77777777" w:rsidR="00DA5F5D" w:rsidRPr="00894177" w:rsidRDefault="00DA5F5D" w:rsidP="00894177">
      <w:pPr>
        <w:tabs>
          <w:tab w:val="left" w:pos="567"/>
        </w:tabs>
        <w:spacing w:line="260" w:lineRule="exact"/>
        <w:rPr>
          <w:rFonts w:eastAsia="SimSun"/>
        </w:rPr>
      </w:pPr>
    </w:p>
    <w:p w14:paraId="26A10BD3" w14:textId="77777777" w:rsidR="00DA5F5D" w:rsidRPr="00894177" w:rsidRDefault="00DA5F5D" w:rsidP="00894177">
      <w:pPr>
        <w:tabs>
          <w:tab w:val="left" w:pos="567"/>
        </w:tabs>
        <w:spacing w:line="260" w:lineRule="exact"/>
        <w:rPr>
          <w:rFonts w:eastAsia="SimSun"/>
        </w:rPr>
      </w:pPr>
    </w:p>
    <w:p w14:paraId="0B4F6836" w14:textId="77777777" w:rsidR="00DA5F5D" w:rsidRPr="00894177" w:rsidRDefault="00DA5F5D" w:rsidP="00894177">
      <w:pPr>
        <w:keepNext/>
        <w:tabs>
          <w:tab w:val="left" w:pos="567"/>
        </w:tabs>
        <w:jc w:val="center"/>
        <w:outlineLvl w:val="1"/>
        <w:rPr>
          <w:rFonts w:eastAsia="SimSun"/>
          <w:b/>
        </w:rPr>
      </w:pPr>
    </w:p>
    <w:p w14:paraId="005D88D5" w14:textId="77777777" w:rsidR="00DA5F5D" w:rsidRPr="00894177" w:rsidRDefault="00DA5F5D" w:rsidP="00894177">
      <w:pPr>
        <w:keepNext/>
        <w:tabs>
          <w:tab w:val="left" w:pos="567"/>
        </w:tabs>
        <w:jc w:val="center"/>
        <w:outlineLvl w:val="1"/>
        <w:rPr>
          <w:rFonts w:eastAsia="SimSun"/>
          <w:b/>
        </w:rPr>
      </w:pPr>
      <w:r w:rsidRPr="00894177">
        <w:rPr>
          <w:rFonts w:eastAsia="SimSun"/>
          <w:b/>
        </w:rPr>
        <w:t>B. PAKUOTĖS LAPELIS</w:t>
      </w:r>
    </w:p>
    <w:p w14:paraId="1F57031C" w14:textId="77777777" w:rsidR="00DA5F5D" w:rsidRPr="00894177" w:rsidRDefault="00DA5F5D" w:rsidP="00894177">
      <w:pPr>
        <w:keepNext/>
        <w:tabs>
          <w:tab w:val="left" w:pos="567"/>
        </w:tabs>
        <w:jc w:val="center"/>
        <w:outlineLvl w:val="1"/>
        <w:rPr>
          <w:rFonts w:eastAsia="SimSun"/>
          <w:b/>
        </w:rPr>
      </w:pPr>
      <w:r w:rsidRPr="00894177">
        <w:rPr>
          <w:rFonts w:eastAsia="SimSun"/>
          <w:i/>
        </w:rPr>
        <w:br w:type="page"/>
      </w:r>
      <w:r w:rsidRPr="00894177">
        <w:rPr>
          <w:rFonts w:eastAsia="SimSun"/>
          <w:b/>
        </w:rPr>
        <w:lastRenderedPageBreak/>
        <w:t>Pakuotės lapelis: informacija vartotojui</w:t>
      </w:r>
    </w:p>
    <w:p w14:paraId="681F17B2" w14:textId="77777777" w:rsidR="00DA5F5D" w:rsidRPr="00894177" w:rsidRDefault="00DA5F5D" w:rsidP="00C139FE">
      <w:pPr>
        <w:numPr>
          <w:ilvl w:val="12"/>
          <w:numId w:val="0"/>
        </w:numPr>
        <w:shd w:val="clear" w:color="auto" w:fill="FFFFFF"/>
        <w:jc w:val="center"/>
        <w:rPr>
          <w:rFonts w:eastAsia="SimSun"/>
        </w:rPr>
      </w:pPr>
    </w:p>
    <w:p w14:paraId="0BDCFDAE" w14:textId="77777777" w:rsidR="00DA5F5D" w:rsidRPr="00894177" w:rsidRDefault="00DA5F5D" w:rsidP="00894177">
      <w:pPr>
        <w:tabs>
          <w:tab w:val="left" w:pos="567"/>
        </w:tabs>
        <w:spacing w:line="260" w:lineRule="exact"/>
        <w:jc w:val="center"/>
        <w:rPr>
          <w:rFonts w:eastAsia="SimSun"/>
          <w:b/>
        </w:rPr>
      </w:pPr>
      <w:r w:rsidRPr="00894177">
        <w:rPr>
          <w:rFonts w:eastAsia="SimSun"/>
          <w:b/>
        </w:rPr>
        <w:t>ROVASYN 5 mg plėvele dengtos tabletės</w:t>
      </w:r>
    </w:p>
    <w:p w14:paraId="37FCB2E9" w14:textId="77777777" w:rsidR="00DA5F5D" w:rsidRPr="00894177" w:rsidRDefault="00DA5F5D" w:rsidP="00894177">
      <w:pPr>
        <w:tabs>
          <w:tab w:val="left" w:pos="567"/>
        </w:tabs>
        <w:spacing w:line="260" w:lineRule="exact"/>
        <w:jc w:val="center"/>
        <w:rPr>
          <w:rFonts w:eastAsia="SimSun"/>
          <w:b/>
        </w:rPr>
      </w:pPr>
      <w:r w:rsidRPr="00894177">
        <w:rPr>
          <w:rFonts w:eastAsia="SimSun"/>
          <w:b/>
        </w:rPr>
        <w:t>ROVASYN 10 mg plėvele dengtos tabletės</w:t>
      </w:r>
    </w:p>
    <w:p w14:paraId="74685F0C" w14:textId="77777777" w:rsidR="00DA5F5D" w:rsidRPr="00894177" w:rsidRDefault="00DA5F5D" w:rsidP="00894177">
      <w:pPr>
        <w:tabs>
          <w:tab w:val="left" w:pos="567"/>
        </w:tabs>
        <w:spacing w:line="260" w:lineRule="exact"/>
        <w:jc w:val="center"/>
        <w:rPr>
          <w:rFonts w:eastAsia="SimSun"/>
          <w:b/>
        </w:rPr>
      </w:pPr>
      <w:r w:rsidRPr="00894177">
        <w:rPr>
          <w:rFonts w:eastAsia="SimSun"/>
          <w:b/>
        </w:rPr>
        <w:t>ROVASYN 20 mg plėvele dengtos tabletės</w:t>
      </w:r>
    </w:p>
    <w:p w14:paraId="6313375C" w14:textId="77777777" w:rsidR="00DA5F5D" w:rsidRPr="00894177" w:rsidRDefault="00DA5F5D" w:rsidP="00894177">
      <w:pPr>
        <w:tabs>
          <w:tab w:val="left" w:pos="567"/>
        </w:tabs>
        <w:jc w:val="center"/>
        <w:rPr>
          <w:rFonts w:eastAsia="SimSun"/>
        </w:rPr>
      </w:pPr>
      <w:proofErr w:type="spellStart"/>
      <w:r w:rsidRPr="00894177">
        <w:rPr>
          <w:rFonts w:eastAsia="SimSun"/>
        </w:rPr>
        <w:t>Rozuvastatinas</w:t>
      </w:r>
      <w:proofErr w:type="spellEnd"/>
    </w:p>
    <w:p w14:paraId="733FA2C1" w14:textId="77777777" w:rsidR="00DA5F5D" w:rsidRPr="00894177" w:rsidRDefault="00DA5F5D" w:rsidP="00C139FE">
      <w:pPr>
        <w:rPr>
          <w:rFonts w:eastAsia="SimSun"/>
        </w:rPr>
      </w:pPr>
    </w:p>
    <w:p w14:paraId="6B53BA40" w14:textId="77777777" w:rsidR="00DA5F5D" w:rsidRPr="00894177" w:rsidRDefault="00DA5F5D" w:rsidP="00894177">
      <w:pPr>
        <w:rPr>
          <w:rFonts w:eastAsia="SimSun"/>
        </w:rPr>
      </w:pPr>
    </w:p>
    <w:p w14:paraId="061D1813" w14:textId="77777777" w:rsidR="00DA5F5D" w:rsidRPr="00894177" w:rsidRDefault="00DA5F5D" w:rsidP="00894177">
      <w:pPr>
        <w:tabs>
          <w:tab w:val="left" w:pos="720"/>
        </w:tabs>
        <w:suppressAutoHyphens/>
        <w:rPr>
          <w:rFonts w:eastAsia="SimSun"/>
        </w:rPr>
      </w:pPr>
      <w:r w:rsidRPr="00894177">
        <w:rPr>
          <w:rFonts w:eastAsia="SimSun"/>
          <w:b/>
        </w:rPr>
        <w:t>Atidžiai perskaitykite visą šį lapelį, prieš pradėdami vartoti vaistą, nes jame pateikiama Jums svarbi informacija.</w:t>
      </w:r>
    </w:p>
    <w:p w14:paraId="253136E5" w14:textId="77777777" w:rsidR="00DA5F5D" w:rsidRPr="00894177" w:rsidRDefault="00DA5F5D" w:rsidP="00894177">
      <w:pPr>
        <w:numPr>
          <w:ilvl w:val="0"/>
          <w:numId w:val="7"/>
        </w:numPr>
        <w:tabs>
          <w:tab w:val="left" w:pos="0"/>
        </w:tabs>
        <w:spacing w:line="260" w:lineRule="exact"/>
        <w:ind w:left="567" w:right="-2" w:hanging="567"/>
        <w:rPr>
          <w:rFonts w:eastAsia="SimSun"/>
        </w:rPr>
      </w:pPr>
      <w:r w:rsidRPr="00894177">
        <w:rPr>
          <w:rFonts w:eastAsia="SimSun"/>
        </w:rPr>
        <w:t xml:space="preserve">Neišmeskite šio lapelio, nes vėl gali prireikti jį perskaityti. </w:t>
      </w:r>
    </w:p>
    <w:p w14:paraId="6C13A630" w14:textId="77777777" w:rsidR="00DA5F5D" w:rsidRPr="00894177" w:rsidRDefault="00DA5F5D" w:rsidP="00894177">
      <w:pPr>
        <w:numPr>
          <w:ilvl w:val="0"/>
          <w:numId w:val="7"/>
        </w:numPr>
        <w:tabs>
          <w:tab w:val="left" w:pos="0"/>
        </w:tabs>
        <w:spacing w:line="260" w:lineRule="exact"/>
        <w:ind w:left="567" w:right="-2" w:hanging="567"/>
        <w:rPr>
          <w:rFonts w:eastAsia="SimSun"/>
        </w:rPr>
      </w:pPr>
      <w:r w:rsidRPr="00894177">
        <w:rPr>
          <w:rFonts w:eastAsia="SimSun"/>
        </w:rPr>
        <w:t>Jeigu kiltų daugiau klausimų, kreipkitės į gydytoją arba vaistininką.</w:t>
      </w:r>
    </w:p>
    <w:p w14:paraId="48DB65B7" w14:textId="77777777" w:rsidR="00DA5F5D" w:rsidRPr="00894177" w:rsidRDefault="00DA5F5D" w:rsidP="00894177">
      <w:pPr>
        <w:tabs>
          <w:tab w:val="left" w:pos="567"/>
        </w:tabs>
        <w:ind w:left="567" w:right="-2" w:hanging="567"/>
        <w:rPr>
          <w:rFonts w:eastAsia="SimSun"/>
        </w:rPr>
      </w:pPr>
      <w:r w:rsidRPr="00894177">
        <w:rPr>
          <w:rFonts w:eastAsia="SimSun"/>
        </w:rPr>
        <w:t>-</w:t>
      </w:r>
      <w:r w:rsidRPr="00894177">
        <w:rPr>
          <w:rFonts w:eastAsia="SimSun"/>
        </w:rPr>
        <w:tab/>
        <w:t>Šis vaistas skirtas tik Jums, todėl kitiems žmonėms jo duoti negalima. Vaistas gali jiems pakenkti (net tiems, kurių ligos požymiai yra tokie patys kaip Jūsų).</w:t>
      </w:r>
      <w:r w:rsidRPr="00894177">
        <w:rPr>
          <w:rFonts w:eastAsia="SimSun"/>
          <w:color w:val="008000"/>
        </w:rPr>
        <w:t xml:space="preserve"> </w:t>
      </w:r>
    </w:p>
    <w:p w14:paraId="23D9F513"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Jeigu pasireiškė šalutinis poveikis (net jeigu jis šiame lapelyje nenurodytas), kreipkitės į gydytoją arba vaistininką. Žr. 4 skyrių.</w:t>
      </w:r>
    </w:p>
    <w:p w14:paraId="7B9B9A56" w14:textId="77777777" w:rsidR="00DA5F5D" w:rsidRPr="00894177" w:rsidRDefault="00DA5F5D" w:rsidP="00C139FE">
      <w:pPr>
        <w:ind w:right="-2"/>
        <w:rPr>
          <w:rFonts w:eastAsia="SimSun"/>
        </w:rPr>
      </w:pPr>
    </w:p>
    <w:p w14:paraId="1B7CDD8A" w14:textId="77777777" w:rsidR="00DA5F5D" w:rsidRDefault="00DA5F5D" w:rsidP="00DA5F5D">
      <w:pPr>
        <w:tabs>
          <w:tab w:val="left" w:pos="567"/>
        </w:tabs>
        <w:rPr>
          <w:rFonts w:eastAsia="SimSun"/>
          <w:b/>
          <w:szCs w:val="22"/>
          <w:lang w:eastAsia="zh-CN"/>
        </w:rPr>
      </w:pPr>
      <w:r w:rsidRPr="00894177">
        <w:rPr>
          <w:rFonts w:eastAsia="SimSun"/>
          <w:b/>
        </w:rPr>
        <w:t>Apie ką rašoma šiame lapelyje?</w:t>
      </w:r>
    </w:p>
    <w:p w14:paraId="204BBA32" w14:textId="77777777" w:rsidR="007058EF" w:rsidRPr="00894177" w:rsidRDefault="007058EF" w:rsidP="00894177">
      <w:pPr>
        <w:tabs>
          <w:tab w:val="left" w:pos="567"/>
        </w:tabs>
        <w:rPr>
          <w:rFonts w:eastAsia="SimSun"/>
          <w:b/>
        </w:rPr>
      </w:pPr>
    </w:p>
    <w:p w14:paraId="1432D972" w14:textId="77777777" w:rsidR="00DA5F5D" w:rsidRPr="00894177" w:rsidRDefault="00DA5F5D" w:rsidP="00894177">
      <w:pPr>
        <w:tabs>
          <w:tab w:val="left" w:pos="567"/>
        </w:tabs>
        <w:rPr>
          <w:rFonts w:eastAsia="SimSun"/>
        </w:rPr>
      </w:pPr>
      <w:r w:rsidRPr="00894177">
        <w:rPr>
          <w:rFonts w:eastAsia="SimSun"/>
        </w:rPr>
        <w:t>1.</w:t>
      </w:r>
      <w:r w:rsidRPr="00894177">
        <w:rPr>
          <w:rFonts w:eastAsia="SimSun"/>
        </w:rPr>
        <w:tab/>
        <w:t>Kas yra ROVASYN ir kam jis vartojamas</w:t>
      </w:r>
    </w:p>
    <w:p w14:paraId="7DCCB69D" w14:textId="77777777" w:rsidR="00DA5F5D" w:rsidRPr="00894177" w:rsidRDefault="00DA5F5D" w:rsidP="00894177">
      <w:pPr>
        <w:tabs>
          <w:tab w:val="left" w:pos="567"/>
        </w:tabs>
        <w:rPr>
          <w:rFonts w:eastAsia="SimSun"/>
        </w:rPr>
      </w:pPr>
      <w:r w:rsidRPr="00894177">
        <w:rPr>
          <w:rFonts w:eastAsia="SimSun"/>
        </w:rPr>
        <w:t>2.</w:t>
      </w:r>
      <w:r w:rsidRPr="00894177">
        <w:rPr>
          <w:rFonts w:eastAsia="SimSun"/>
        </w:rPr>
        <w:tab/>
        <w:t>Kas žinotina prieš vartojant ROVASYN</w:t>
      </w:r>
    </w:p>
    <w:p w14:paraId="31869AD3" w14:textId="77777777" w:rsidR="00DA5F5D" w:rsidRPr="00894177" w:rsidRDefault="00DA5F5D" w:rsidP="00894177">
      <w:pPr>
        <w:tabs>
          <w:tab w:val="left" w:pos="567"/>
        </w:tabs>
        <w:rPr>
          <w:rFonts w:eastAsia="SimSun"/>
        </w:rPr>
      </w:pPr>
      <w:r w:rsidRPr="00894177">
        <w:rPr>
          <w:rFonts w:eastAsia="SimSun"/>
        </w:rPr>
        <w:t>3.</w:t>
      </w:r>
      <w:r w:rsidRPr="00894177">
        <w:rPr>
          <w:rFonts w:eastAsia="SimSun"/>
        </w:rPr>
        <w:tab/>
        <w:t>Kaip vartoti ROVASYN</w:t>
      </w:r>
    </w:p>
    <w:p w14:paraId="13EE58D0" w14:textId="77777777" w:rsidR="00DA5F5D" w:rsidRPr="00894177" w:rsidRDefault="00DA5F5D" w:rsidP="00894177">
      <w:pPr>
        <w:tabs>
          <w:tab w:val="left" w:pos="567"/>
        </w:tabs>
        <w:rPr>
          <w:rFonts w:eastAsia="SimSun"/>
        </w:rPr>
      </w:pPr>
      <w:r w:rsidRPr="00894177">
        <w:rPr>
          <w:rFonts w:eastAsia="SimSun"/>
        </w:rPr>
        <w:t>4.</w:t>
      </w:r>
      <w:r w:rsidRPr="00894177">
        <w:rPr>
          <w:rFonts w:eastAsia="SimSun"/>
        </w:rPr>
        <w:tab/>
        <w:t>Galimas šalutinis poveikis</w:t>
      </w:r>
    </w:p>
    <w:p w14:paraId="39D1D3F8" w14:textId="77777777" w:rsidR="00DA5F5D" w:rsidRPr="00894177" w:rsidRDefault="00DA5F5D" w:rsidP="00894177">
      <w:pPr>
        <w:tabs>
          <w:tab w:val="left" w:pos="567"/>
        </w:tabs>
        <w:rPr>
          <w:rFonts w:eastAsia="SimSun"/>
        </w:rPr>
      </w:pPr>
      <w:r w:rsidRPr="00894177">
        <w:rPr>
          <w:rFonts w:eastAsia="SimSun"/>
        </w:rPr>
        <w:t>5.</w:t>
      </w:r>
      <w:r w:rsidRPr="00894177">
        <w:rPr>
          <w:rFonts w:eastAsia="SimSun"/>
        </w:rPr>
        <w:tab/>
        <w:t>Kaip laikyti ROVASYN</w:t>
      </w:r>
    </w:p>
    <w:p w14:paraId="41BD919B" w14:textId="77777777" w:rsidR="00DA5F5D" w:rsidRPr="00894177" w:rsidRDefault="00DA5F5D" w:rsidP="00894177">
      <w:pPr>
        <w:tabs>
          <w:tab w:val="left" w:pos="567"/>
        </w:tabs>
        <w:rPr>
          <w:rFonts w:eastAsia="SimSun"/>
        </w:rPr>
      </w:pPr>
      <w:r w:rsidRPr="00894177">
        <w:rPr>
          <w:rFonts w:eastAsia="SimSun"/>
        </w:rPr>
        <w:t>6.</w:t>
      </w:r>
      <w:r w:rsidRPr="00894177">
        <w:rPr>
          <w:rFonts w:eastAsia="SimSun"/>
        </w:rPr>
        <w:tab/>
        <w:t>Pakuotės turinys ir kita informacija</w:t>
      </w:r>
    </w:p>
    <w:p w14:paraId="2087D036" w14:textId="77777777" w:rsidR="00DA5F5D" w:rsidRPr="00894177" w:rsidRDefault="00DA5F5D" w:rsidP="00C139FE">
      <w:pPr>
        <w:numPr>
          <w:ilvl w:val="12"/>
          <w:numId w:val="0"/>
        </w:numPr>
        <w:ind w:right="-2"/>
        <w:rPr>
          <w:rFonts w:eastAsia="SimSun"/>
        </w:rPr>
      </w:pPr>
    </w:p>
    <w:p w14:paraId="154B667C" w14:textId="77777777" w:rsidR="00DA5F5D" w:rsidRPr="00894177" w:rsidRDefault="00DA5F5D" w:rsidP="00894177">
      <w:pPr>
        <w:numPr>
          <w:ilvl w:val="12"/>
          <w:numId w:val="0"/>
        </w:numPr>
        <w:ind w:right="-2"/>
        <w:rPr>
          <w:rFonts w:eastAsia="SimSun"/>
        </w:rPr>
      </w:pPr>
    </w:p>
    <w:p w14:paraId="08A765BD" w14:textId="77777777" w:rsidR="00DA5F5D" w:rsidRPr="00894177" w:rsidRDefault="00DA5F5D" w:rsidP="00894177">
      <w:pPr>
        <w:tabs>
          <w:tab w:val="left" w:pos="567"/>
        </w:tabs>
        <w:rPr>
          <w:rFonts w:eastAsia="SimSun"/>
          <w:b/>
        </w:rPr>
      </w:pPr>
      <w:bookmarkStart w:id="3" w:name="_Toc129243264"/>
      <w:bookmarkStart w:id="4" w:name="_Toc129243139"/>
      <w:r w:rsidRPr="00894177">
        <w:rPr>
          <w:rFonts w:eastAsia="SimSun"/>
          <w:b/>
        </w:rPr>
        <w:t>1.</w:t>
      </w:r>
      <w:r w:rsidRPr="00894177">
        <w:rPr>
          <w:rFonts w:eastAsia="SimSun"/>
          <w:b/>
        </w:rPr>
        <w:tab/>
        <w:t>Kas yra ROVASYN ir kam jis vartojamas</w:t>
      </w:r>
      <w:bookmarkEnd w:id="3"/>
      <w:bookmarkEnd w:id="4"/>
    </w:p>
    <w:p w14:paraId="18F6AA1A" w14:textId="77777777" w:rsidR="00DA5F5D" w:rsidRPr="00894177" w:rsidRDefault="00DA5F5D" w:rsidP="00894177">
      <w:pPr>
        <w:tabs>
          <w:tab w:val="left" w:pos="567"/>
        </w:tabs>
        <w:rPr>
          <w:rFonts w:eastAsia="SimSun"/>
        </w:rPr>
      </w:pPr>
    </w:p>
    <w:p w14:paraId="49E861E4" w14:textId="77777777" w:rsidR="00DA5F5D" w:rsidRPr="00894177" w:rsidRDefault="00DA5F5D" w:rsidP="00894177">
      <w:pPr>
        <w:tabs>
          <w:tab w:val="left" w:pos="567"/>
        </w:tabs>
        <w:rPr>
          <w:rFonts w:eastAsia="SimSun"/>
        </w:rPr>
      </w:pPr>
      <w:r w:rsidRPr="00894177">
        <w:rPr>
          <w:rFonts w:eastAsia="SimSun"/>
        </w:rPr>
        <w:t xml:space="preserve">ROVASYN priklauso vaistų, vadinamų </w:t>
      </w:r>
      <w:proofErr w:type="spellStart"/>
      <w:r w:rsidRPr="00894177">
        <w:rPr>
          <w:rFonts w:eastAsia="SimSun"/>
        </w:rPr>
        <w:t>statinais</w:t>
      </w:r>
      <w:proofErr w:type="spellEnd"/>
      <w:r w:rsidRPr="00894177">
        <w:rPr>
          <w:rFonts w:eastAsia="SimSun"/>
        </w:rPr>
        <w:t xml:space="preserve">, grupei. </w:t>
      </w:r>
    </w:p>
    <w:p w14:paraId="73003560" w14:textId="77777777" w:rsidR="00DA5F5D" w:rsidRPr="00894177" w:rsidRDefault="00DA5F5D" w:rsidP="00894177">
      <w:pPr>
        <w:tabs>
          <w:tab w:val="left" w:pos="567"/>
        </w:tabs>
        <w:rPr>
          <w:rFonts w:eastAsia="SimSun"/>
        </w:rPr>
      </w:pPr>
      <w:r w:rsidRPr="00894177">
        <w:rPr>
          <w:rFonts w:eastAsia="SimSun"/>
        </w:rPr>
        <w:t>ROVASYN Jums paskyrė todėl, kad:</w:t>
      </w:r>
    </w:p>
    <w:p w14:paraId="6A0CA400" w14:textId="729BE09E" w:rsidR="00DA5F5D" w:rsidRPr="00894177" w:rsidRDefault="00DA5F5D" w:rsidP="00824D46">
      <w:pPr>
        <w:numPr>
          <w:ilvl w:val="0"/>
          <w:numId w:val="8"/>
        </w:numPr>
        <w:tabs>
          <w:tab w:val="left" w:pos="567"/>
        </w:tabs>
        <w:ind w:left="567" w:hanging="567"/>
        <w:rPr>
          <w:rFonts w:eastAsia="SimSun"/>
        </w:rPr>
      </w:pPr>
      <w:r w:rsidRPr="00894177">
        <w:rPr>
          <w:rFonts w:eastAsia="SimSun"/>
        </w:rPr>
        <w:t xml:space="preserve">Jūsų kraujyje yra daug cholesterolio. Tai reiškia, kad Jums yra širdies priepuolio ar insulto rizika. </w:t>
      </w:r>
    </w:p>
    <w:p w14:paraId="01FC8539" w14:textId="77777777" w:rsidR="007058EF" w:rsidRDefault="007058EF" w:rsidP="00DA5F5D">
      <w:pPr>
        <w:tabs>
          <w:tab w:val="left" w:pos="284"/>
          <w:tab w:val="left" w:pos="567"/>
        </w:tabs>
        <w:ind w:left="567"/>
        <w:rPr>
          <w:rFonts w:eastAsia="SimSun"/>
          <w:szCs w:val="22"/>
          <w:lang w:eastAsia="zh-CN"/>
        </w:rPr>
      </w:pPr>
      <w:r w:rsidRPr="007058EF">
        <w:rPr>
          <w:rFonts w:eastAsia="SimSun"/>
          <w:szCs w:val="22"/>
          <w:lang w:eastAsia="zh-CN"/>
        </w:rPr>
        <w:t>ROVASYN</w:t>
      </w:r>
      <w:r w:rsidRPr="007058EF">
        <w:t xml:space="preserve"> </w:t>
      </w:r>
      <w:r>
        <w:t xml:space="preserve">yra </w:t>
      </w:r>
      <w:r w:rsidR="008D3C0B">
        <w:rPr>
          <w:rFonts w:eastAsia="SimSun"/>
          <w:szCs w:val="22"/>
          <w:lang w:eastAsia="zh-CN"/>
        </w:rPr>
        <w:t>vartojamas</w:t>
      </w:r>
      <w:r w:rsidRPr="007058EF">
        <w:rPr>
          <w:rFonts w:eastAsia="SimSun"/>
          <w:szCs w:val="22"/>
          <w:lang w:eastAsia="zh-CN"/>
        </w:rPr>
        <w:t xml:space="preserve"> suaugus</w:t>
      </w:r>
      <w:r>
        <w:rPr>
          <w:rFonts w:eastAsia="SimSun"/>
          <w:szCs w:val="22"/>
          <w:lang w:eastAsia="zh-CN"/>
        </w:rPr>
        <w:t>iesiems</w:t>
      </w:r>
      <w:r w:rsidRPr="007058EF">
        <w:rPr>
          <w:rFonts w:eastAsia="SimSun"/>
          <w:szCs w:val="22"/>
          <w:lang w:eastAsia="zh-CN"/>
        </w:rPr>
        <w:t>, paaugli</w:t>
      </w:r>
      <w:r>
        <w:rPr>
          <w:rFonts w:eastAsia="SimSun"/>
          <w:szCs w:val="22"/>
          <w:lang w:eastAsia="zh-CN"/>
        </w:rPr>
        <w:t>ams</w:t>
      </w:r>
      <w:r w:rsidRPr="007058EF">
        <w:rPr>
          <w:rFonts w:eastAsia="SimSun"/>
          <w:szCs w:val="22"/>
          <w:lang w:eastAsia="zh-CN"/>
        </w:rPr>
        <w:t xml:space="preserve"> ir 6 metų arba vyresn</w:t>
      </w:r>
      <w:r w:rsidR="008D3C0B">
        <w:rPr>
          <w:rFonts w:eastAsia="SimSun"/>
          <w:szCs w:val="22"/>
          <w:lang w:eastAsia="zh-CN"/>
        </w:rPr>
        <w:t>iems vaikams gydyti</w:t>
      </w:r>
      <w:r w:rsidRPr="007058EF">
        <w:rPr>
          <w:rFonts w:eastAsia="SimSun"/>
          <w:szCs w:val="22"/>
          <w:lang w:eastAsia="zh-CN"/>
        </w:rPr>
        <w:t xml:space="preserve"> nuo padidėjusio cholesterolio.</w:t>
      </w:r>
    </w:p>
    <w:p w14:paraId="4F8F7A6D" w14:textId="77777777" w:rsidR="00DA5F5D" w:rsidRPr="00894177" w:rsidRDefault="00DA5F5D" w:rsidP="00894177">
      <w:pPr>
        <w:tabs>
          <w:tab w:val="left" w:pos="0"/>
          <w:tab w:val="left" w:pos="284"/>
        </w:tabs>
        <w:rPr>
          <w:rFonts w:eastAsia="SimSun"/>
        </w:rPr>
      </w:pPr>
      <w:proofErr w:type="spellStart"/>
      <w:r w:rsidRPr="00894177">
        <w:rPr>
          <w:rFonts w:eastAsia="SimSun"/>
        </w:rPr>
        <w:t>Statino</w:t>
      </w:r>
      <w:proofErr w:type="spellEnd"/>
      <w:r w:rsidRPr="00894177">
        <w:rPr>
          <w:rFonts w:eastAsia="SimSun"/>
        </w:rPr>
        <w:t xml:space="preserve"> Jums patarė vartoti todėl, kad dietos pakeitimo ir didesnio fizinio krūvio Jūsų cholesterolio kiekiui tinkamai sureguliuoti nepakako. Vartodami ROVASYN, turite toliau laikytis Jums skirtos cholesterolio kiekį kraujyje mažinančios dietos ir mankštintis.</w:t>
      </w:r>
    </w:p>
    <w:p w14:paraId="4E589392" w14:textId="77777777" w:rsidR="00DA5F5D" w:rsidRPr="00894177" w:rsidRDefault="00DA5F5D" w:rsidP="00894177">
      <w:pPr>
        <w:tabs>
          <w:tab w:val="left" w:pos="567"/>
        </w:tabs>
        <w:rPr>
          <w:rFonts w:eastAsia="SimSun"/>
        </w:rPr>
      </w:pPr>
    </w:p>
    <w:p w14:paraId="37222F11" w14:textId="61050967" w:rsidR="00DA5F5D" w:rsidRPr="00DA5F5D" w:rsidRDefault="008D3C0B" w:rsidP="00DA5F5D">
      <w:pPr>
        <w:tabs>
          <w:tab w:val="left" w:pos="567"/>
        </w:tabs>
        <w:rPr>
          <w:rFonts w:eastAsia="SimSun"/>
          <w:szCs w:val="22"/>
          <w:lang w:eastAsia="zh-CN"/>
        </w:rPr>
      </w:pPr>
      <w:r>
        <w:rPr>
          <w:rFonts w:eastAsia="SimSun"/>
          <w:szCs w:val="22"/>
          <w:lang w:eastAsia="zh-CN"/>
        </w:rPr>
        <w:t>ar</w:t>
      </w:r>
    </w:p>
    <w:p w14:paraId="35746FA6" w14:textId="77777777" w:rsidR="00DA5F5D" w:rsidRPr="00DA5F5D" w:rsidRDefault="00DA5F5D" w:rsidP="00DA5F5D">
      <w:pPr>
        <w:tabs>
          <w:tab w:val="left" w:pos="567"/>
        </w:tabs>
        <w:ind w:left="567" w:hanging="567"/>
        <w:rPr>
          <w:rFonts w:eastAsia="SimSun"/>
          <w:szCs w:val="22"/>
          <w:lang w:eastAsia="zh-CN"/>
        </w:rPr>
      </w:pPr>
    </w:p>
    <w:p w14:paraId="4EEC104A" w14:textId="77777777" w:rsidR="00DA5F5D" w:rsidRPr="00DA5F5D" w:rsidRDefault="008D3C0B" w:rsidP="00824D46">
      <w:pPr>
        <w:numPr>
          <w:ilvl w:val="0"/>
          <w:numId w:val="8"/>
        </w:numPr>
        <w:tabs>
          <w:tab w:val="left" w:pos="567"/>
        </w:tabs>
        <w:ind w:left="567" w:hanging="567"/>
        <w:rPr>
          <w:rFonts w:eastAsia="SimSun"/>
          <w:szCs w:val="22"/>
          <w:lang w:eastAsia="zh-CN"/>
        </w:rPr>
      </w:pPr>
      <w:r w:rsidRPr="00DA5F5D">
        <w:rPr>
          <w:rFonts w:eastAsia="SimSun"/>
          <w:szCs w:val="22"/>
          <w:lang w:eastAsia="zh-CN"/>
        </w:rPr>
        <w:t>J</w:t>
      </w:r>
      <w:r>
        <w:rPr>
          <w:rFonts w:eastAsia="SimSun"/>
          <w:szCs w:val="22"/>
          <w:lang w:eastAsia="zh-CN"/>
        </w:rPr>
        <w:t>ums yra</w:t>
      </w:r>
      <w:r w:rsidR="00DA5F5D" w:rsidRPr="00894177">
        <w:rPr>
          <w:rFonts w:eastAsia="SimSun"/>
        </w:rPr>
        <w:t xml:space="preserve"> kitokių širdies priepuolio, insulto ar panašių sveikatos sutrikimų riziką didinančių veiksnių.</w:t>
      </w:r>
    </w:p>
    <w:p w14:paraId="5139D0AE" w14:textId="77777777" w:rsidR="008D3C0B" w:rsidRPr="00894177" w:rsidRDefault="008D3C0B" w:rsidP="00894177">
      <w:pPr>
        <w:tabs>
          <w:tab w:val="left" w:pos="0"/>
        </w:tabs>
        <w:rPr>
          <w:rFonts w:eastAsia="SimSun"/>
        </w:rPr>
      </w:pPr>
    </w:p>
    <w:p w14:paraId="32078F55" w14:textId="77777777" w:rsidR="00DA5F5D" w:rsidRPr="00894177" w:rsidRDefault="00DA5F5D" w:rsidP="00894177">
      <w:pPr>
        <w:tabs>
          <w:tab w:val="left" w:pos="0"/>
        </w:tabs>
        <w:rPr>
          <w:rFonts w:eastAsia="SimSun"/>
        </w:rPr>
      </w:pPr>
      <w:r w:rsidRPr="00894177">
        <w:rPr>
          <w:rFonts w:eastAsia="SimSun"/>
        </w:rPr>
        <w:lastRenderedPageBreak/>
        <w:t xml:space="preserve">Širdies priepuolį, insultą bei kitokių sveikatos sutrikimų gali sukelti liga, vadinama ateroskleroze. Ateroskleroze susergama dėl riebalų nuosėdų sankaupos arterijų sienelėje. </w:t>
      </w:r>
    </w:p>
    <w:p w14:paraId="67128DD6" w14:textId="77777777" w:rsidR="00DA5F5D" w:rsidRPr="00894177" w:rsidRDefault="00DA5F5D" w:rsidP="00C139FE">
      <w:pPr>
        <w:numPr>
          <w:ilvl w:val="12"/>
          <w:numId w:val="0"/>
        </w:numPr>
        <w:ind w:right="-2"/>
        <w:rPr>
          <w:rFonts w:eastAsia="SimSun"/>
        </w:rPr>
      </w:pPr>
    </w:p>
    <w:p w14:paraId="4DD84267" w14:textId="77777777" w:rsidR="00DA5F5D" w:rsidRPr="00894177" w:rsidRDefault="00DA5F5D" w:rsidP="00894177">
      <w:pPr>
        <w:tabs>
          <w:tab w:val="left" w:pos="567"/>
        </w:tabs>
        <w:rPr>
          <w:rFonts w:eastAsia="SimSun"/>
          <w:b/>
        </w:rPr>
      </w:pPr>
      <w:r w:rsidRPr="00894177">
        <w:rPr>
          <w:rFonts w:eastAsia="SimSun"/>
          <w:b/>
        </w:rPr>
        <w:t>Kodėl svarbu toliau vartoti ROVASYN?</w:t>
      </w:r>
    </w:p>
    <w:p w14:paraId="7C784653" w14:textId="77777777" w:rsidR="00DA5F5D" w:rsidRPr="00894177" w:rsidRDefault="00DA5F5D" w:rsidP="00894177">
      <w:pPr>
        <w:tabs>
          <w:tab w:val="left" w:pos="567"/>
        </w:tabs>
        <w:rPr>
          <w:rFonts w:eastAsia="SimSun"/>
        </w:rPr>
      </w:pPr>
      <w:r w:rsidRPr="00894177">
        <w:rPr>
          <w:rFonts w:eastAsia="SimSun"/>
        </w:rPr>
        <w:t xml:space="preserve">ROVASYN vartojamas riebalinių medžiagų, vadinamų lipidais, iš kurių svarbiausias yra cholesterolis, kiekiui kraujyje reguliuoti. </w:t>
      </w:r>
    </w:p>
    <w:p w14:paraId="2D2EE759" w14:textId="77777777" w:rsidR="00DA5F5D" w:rsidRPr="00894177" w:rsidRDefault="00DA5F5D" w:rsidP="00894177">
      <w:pPr>
        <w:tabs>
          <w:tab w:val="left" w:pos="567"/>
        </w:tabs>
        <w:rPr>
          <w:rFonts w:eastAsia="SimSun"/>
        </w:rPr>
      </w:pPr>
      <w:r w:rsidRPr="00894177">
        <w:rPr>
          <w:rFonts w:eastAsia="SimSun"/>
        </w:rPr>
        <w:t xml:space="preserve">Kraujyje yra skirtingų rūšių cholesterolio – „blogojo“ cholesterolio (MTL-C) ir „gerojo“ cholesterolio (DTL-C). </w:t>
      </w:r>
    </w:p>
    <w:p w14:paraId="7B6E0B48" w14:textId="1946A5F0" w:rsidR="00DA5F5D" w:rsidRPr="00894177" w:rsidRDefault="00DA5F5D" w:rsidP="00824D46">
      <w:pPr>
        <w:numPr>
          <w:ilvl w:val="0"/>
          <w:numId w:val="9"/>
        </w:numPr>
        <w:tabs>
          <w:tab w:val="left" w:pos="567"/>
        </w:tabs>
        <w:ind w:left="567" w:hanging="567"/>
        <w:rPr>
          <w:rFonts w:eastAsia="SimSun"/>
        </w:rPr>
      </w:pPr>
      <w:r w:rsidRPr="00894177">
        <w:rPr>
          <w:rFonts w:eastAsia="SimSun"/>
        </w:rPr>
        <w:t>ROVASYN gali sumažinti „blogojo“ ir padidinti „gerojo“ cholesterolio kiekį kraujyje.</w:t>
      </w:r>
    </w:p>
    <w:p w14:paraId="47B3D413" w14:textId="4658A2C8" w:rsidR="00DA5F5D" w:rsidRPr="00894177" w:rsidRDefault="00DA5F5D" w:rsidP="00824D46">
      <w:pPr>
        <w:numPr>
          <w:ilvl w:val="0"/>
          <w:numId w:val="9"/>
        </w:numPr>
        <w:tabs>
          <w:tab w:val="left" w:pos="567"/>
        </w:tabs>
        <w:ind w:left="567" w:hanging="567"/>
        <w:rPr>
          <w:rFonts w:eastAsia="SimSun"/>
        </w:rPr>
      </w:pPr>
      <w:r w:rsidRPr="00894177">
        <w:rPr>
          <w:rFonts w:eastAsia="SimSun"/>
        </w:rPr>
        <w:t>Jis padeda blokuoti „blogojo“ cholesterolio gamybą organizme ir gerina organizmo gebą šalinti jį iš kraujo.</w:t>
      </w:r>
    </w:p>
    <w:p w14:paraId="58DBADC0" w14:textId="77777777" w:rsidR="00DA5F5D" w:rsidRPr="00894177" w:rsidRDefault="00DA5F5D" w:rsidP="00894177">
      <w:pPr>
        <w:tabs>
          <w:tab w:val="left" w:pos="567"/>
        </w:tabs>
        <w:rPr>
          <w:rFonts w:eastAsia="SimSun"/>
        </w:rPr>
      </w:pPr>
    </w:p>
    <w:p w14:paraId="7EA57836" w14:textId="77777777" w:rsidR="00DA5F5D" w:rsidRPr="00894177" w:rsidRDefault="00DA5F5D" w:rsidP="00894177">
      <w:pPr>
        <w:tabs>
          <w:tab w:val="left" w:pos="567"/>
        </w:tabs>
        <w:rPr>
          <w:rFonts w:eastAsia="SimSun"/>
        </w:rPr>
      </w:pPr>
      <w:r w:rsidRPr="00894177">
        <w:rPr>
          <w:rFonts w:eastAsia="SimSun"/>
        </w:rPr>
        <w:t>Didelis cholesterolio kiekis daugumos žmonių savijautos neveikia, kadangi jokių simptomų nesukelia. Vis dėlto jeigu jis nemažinamas, kraujagyslių sienelėje gali susikaupti riebalų nuosėdų ir susiaurinti kraujagysles.</w:t>
      </w:r>
    </w:p>
    <w:p w14:paraId="2D01AB2D" w14:textId="77777777" w:rsidR="00DA5F5D" w:rsidRPr="00894177" w:rsidRDefault="00DA5F5D" w:rsidP="00894177">
      <w:pPr>
        <w:tabs>
          <w:tab w:val="left" w:pos="567"/>
        </w:tabs>
        <w:rPr>
          <w:rFonts w:eastAsia="SimSun"/>
        </w:rPr>
      </w:pPr>
    </w:p>
    <w:p w14:paraId="3410A50E" w14:textId="77777777" w:rsidR="00DA5F5D" w:rsidRPr="00894177" w:rsidRDefault="00DA5F5D" w:rsidP="00894177">
      <w:pPr>
        <w:tabs>
          <w:tab w:val="left" w:pos="567"/>
        </w:tabs>
        <w:rPr>
          <w:rFonts w:eastAsia="SimSun"/>
        </w:rPr>
      </w:pPr>
      <w:r w:rsidRPr="00894177">
        <w:rPr>
          <w:rFonts w:eastAsia="SimSun"/>
        </w:rPr>
        <w:t>Kartais susiaurėjusios kraujagyslės užblokuojamos, todėl gali nutrūkti širdies ar smegenų aprūpinimas krauju ir dėl to ištikti širdies priepuolis ar insultas. Jeigu cholesterolio kiekį kraujyje sureguliuosite, galite sumažinti širdies priepuolio ar insulto riziką.</w:t>
      </w:r>
    </w:p>
    <w:p w14:paraId="7D98DD67" w14:textId="77777777" w:rsidR="00DA5F5D" w:rsidRPr="00894177" w:rsidRDefault="00DA5F5D" w:rsidP="00894177">
      <w:pPr>
        <w:tabs>
          <w:tab w:val="left" w:pos="567"/>
        </w:tabs>
        <w:rPr>
          <w:rFonts w:eastAsia="SimSun"/>
        </w:rPr>
      </w:pPr>
    </w:p>
    <w:p w14:paraId="6C72B805" w14:textId="77777777" w:rsidR="00DA5F5D" w:rsidRPr="00894177" w:rsidRDefault="00DA5F5D" w:rsidP="00894177">
      <w:pPr>
        <w:tabs>
          <w:tab w:val="left" w:pos="567"/>
        </w:tabs>
        <w:rPr>
          <w:rFonts w:eastAsia="SimSun"/>
        </w:rPr>
      </w:pPr>
      <w:r w:rsidRPr="00894177">
        <w:rPr>
          <w:rFonts w:eastAsia="SimSun"/>
          <w:b/>
        </w:rPr>
        <w:t>ROVASYN vartojimą Jums reikia tęsti</w:t>
      </w:r>
      <w:r w:rsidRPr="00894177">
        <w:rPr>
          <w:rFonts w:eastAsia="SimSun"/>
        </w:rPr>
        <w:t xml:space="preserve"> ir tada, kai cholesterolio kiekis kraujyje sunormalėja, kadangi </w:t>
      </w:r>
      <w:r w:rsidRPr="00894177">
        <w:rPr>
          <w:rFonts w:eastAsia="SimSun"/>
          <w:b/>
        </w:rPr>
        <w:t>šis vaistas saugo nuo kartotinio cholesterolio kiekio didėjimo</w:t>
      </w:r>
      <w:r w:rsidRPr="00894177">
        <w:rPr>
          <w:rFonts w:eastAsia="SimSun"/>
        </w:rPr>
        <w:t>, sukeliančio riebalų nuosėdų kaupimąsi kraujagyslių sienelėje. Vis dėlto šio vaisto vartojimą turite nutraukti, jeigu liepė Jūsų gydytojas arba jeigu pastojote.</w:t>
      </w:r>
    </w:p>
    <w:p w14:paraId="080A7E8C" w14:textId="77777777" w:rsidR="00DA5F5D" w:rsidRPr="00894177" w:rsidRDefault="00DA5F5D" w:rsidP="00C139FE">
      <w:pPr>
        <w:numPr>
          <w:ilvl w:val="12"/>
          <w:numId w:val="0"/>
        </w:numPr>
        <w:ind w:right="-2"/>
        <w:rPr>
          <w:rFonts w:eastAsia="SimSun"/>
        </w:rPr>
      </w:pPr>
    </w:p>
    <w:p w14:paraId="15A57589" w14:textId="77777777" w:rsidR="00DA5F5D" w:rsidRPr="00894177" w:rsidRDefault="00DA5F5D" w:rsidP="00894177">
      <w:pPr>
        <w:numPr>
          <w:ilvl w:val="12"/>
          <w:numId w:val="0"/>
        </w:numPr>
        <w:ind w:right="-2"/>
        <w:rPr>
          <w:rFonts w:eastAsia="SimSun"/>
        </w:rPr>
      </w:pPr>
    </w:p>
    <w:p w14:paraId="079AD6D9" w14:textId="77777777" w:rsidR="00DA5F5D" w:rsidRPr="00894177" w:rsidRDefault="00DA5F5D" w:rsidP="00894177">
      <w:pPr>
        <w:tabs>
          <w:tab w:val="left" w:pos="567"/>
        </w:tabs>
        <w:rPr>
          <w:rFonts w:eastAsia="SimSun"/>
        </w:rPr>
      </w:pPr>
      <w:bookmarkStart w:id="5" w:name="_Toc129243265"/>
      <w:bookmarkStart w:id="6" w:name="_Toc129243140"/>
      <w:r w:rsidRPr="00894177">
        <w:rPr>
          <w:rFonts w:eastAsia="SimSun"/>
          <w:b/>
        </w:rPr>
        <w:t>2.</w:t>
      </w:r>
      <w:r w:rsidRPr="00894177">
        <w:rPr>
          <w:rFonts w:eastAsia="SimSun"/>
          <w:b/>
        </w:rPr>
        <w:tab/>
        <w:t xml:space="preserve">Kas žinotina prieš vartojant </w:t>
      </w:r>
      <w:bookmarkEnd w:id="5"/>
      <w:bookmarkEnd w:id="6"/>
      <w:r w:rsidRPr="00894177">
        <w:rPr>
          <w:rFonts w:eastAsia="SimSun"/>
          <w:b/>
        </w:rPr>
        <w:t>ROVASYN</w:t>
      </w:r>
    </w:p>
    <w:p w14:paraId="5A3100A6" w14:textId="77777777" w:rsidR="00DA5F5D" w:rsidRPr="00894177" w:rsidRDefault="00DA5F5D" w:rsidP="00894177">
      <w:pPr>
        <w:tabs>
          <w:tab w:val="left" w:pos="567"/>
        </w:tabs>
        <w:rPr>
          <w:rFonts w:eastAsia="SimSun"/>
        </w:rPr>
      </w:pPr>
    </w:p>
    <w:p w14:paraId="24F2B487" w14:textId="77777777" w:rsidR="00DA5F5D" w:rsidRPr="00894177" w:rsidRDefault="00DA5F5D" w:rsidP="00894177">
      <w:pPr>
        <w:tabs>
          <w:tab w:val="left" w:pos="567"/>
        </w:tabs>
        <w:rPr>
          <w:rFonts w:eastAsia="SimSun"/>
          <w:b/>
        </w:rPr>
      </w:pPr>
      <w:r w:rsidRPr="00894177">
        <w:rPr>
          <w:rFonts w:eastAsia="SimSun"/>
          <w:b/>
        </w:rPr>
        <w:t>ROVASYN vartoti negalima:</w:t>
      </w:r>
    </w:p>
    <w:p w14:paraId="0E0458D1"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jeigu yra alergija </w:t>
      </w:r>
      <w:proofErr w:type="spellStart"/>
      <w:r w:rsidRPr="00894177">
        <w:rPr>
          <w:rFonts w:eastAsia="SimSun"/>
        </w:rPr>
        <w:t>rozuvastatinui</w:t>
      </w:r>
      <w:proofErr w:type="spellEnd"/>
      <w:r w:rsidRPr="00894177">
        <w:rPr>
          <w:rFonts w:eastAsia="SimSun"/>
        </w:rPr>
        <w:t xml:space="preserve"> arba bet kuriai pagalbinei šio vaisto medžiagai (jos išvardytos 6 skyriuje);</w:t>
      </w:r>
    </w:p>
    <w:p w14:paraId="57CFFF20"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jeigu esate nėščia arba krūtimi maitinate kūdikį. Jeigu pastosite ROVASYN vartojimo metu, jo vartojimą nedelsdama nutraukite ir kreipkitės į savo gydytoją. Gydymo ROVASYN metu moterys turi tinkamomis kontracepcijos priemonėmis saugotis nuo pastojimo; </w:t>
      </w:r>
    </w:p>
    <w:p w14:paraId="617B471D"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sergate kepenų liga;</w:t>
      </w:r>
    </w:p>
    <w:p w14:paraId="5164113B"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vargina sunkūs inkstų veiklos sutrikimai;</w:t>
      </w:r>
    </w:p>
    <w:p w14:paraId="06F5DB47"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jeigu vargina pasikartojanti arba dėl neaiškių priežasčių pasireiškianti raumenų gėla ar skausmas;</w:t>
      </w:r>
    </w:p>
    <w:p w14:paraId="20E9FA47"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jeigu gydotės vaistu, kuris vadinamas </w:t>
      </w:r>
      <w:proofErr w:type="spellStart"/>
      <w:r w:rsidRPr="00894177">
        <w:rPr>
          <w:rFonts w:eastAsia="SimSun"/>
        </w:rPr>
        <w:t>ciklosporinu</w:t>
      </w:r>
      <w:proofErr w:type="spellEnd"/>
      <w:r w:rsidRPr="00894177">
        <w:rPr>
          <w:rFonts w:eastAsia="SimSun"/>
        </w:rPr>
        <w:t xml:space="preserve"> (preparatas, vartojamas, pavyzdžiui, po organo persodinimo).</w:t>
      </w:r>
    </w:p>
    <w:p w14:paraId="4B333435" w14:textId="77777777" w:rsidR="00DA5F5D" w:rsidRPr="00894177" w:rsidRDefault="00DA5F5D" w:rsidP="00894177">
      <w:pPr>
        <w:tabs>
          <w:tab w:val="left" w:pos="567"/>
        </w:tabs>
        <w:rPr>
          <w:rFonts w:eastAsia="SimSun"/>
        </w:rPr>
      </w:pPr>
      <w:r w:rsidRPr="00894177">
        <w:rPr>
          <w:rFonts w:eastAsia="SimSun"/>
        </w:rPr>
        <w:t>Jeigu kuri nors iš išvardytų būklių Jums tinka (arba jeigu abejojate, ar tinka), prašome iš naujo kreiptis į savo gydytoją.</w:t>
      </w:r>
    </w:p>
    <w:p w14:paraId="0666BADC" w14:textId="77777777" w:rsidR="00DA5F5D" w:rsidRPr="00894177" w:rsidRDefault="00DA5F5D" w:rsidP="00894177">
      <w:pPr>
        <w:tabs>
          <w:tab w:val="left" w:pos="567"/>
        </w:tabs>
        <w:rPr>
          <w:rFonts w:eastAsia="SimSun"/>
        </w:rPr>
      </w:pPr>
    </w:p>
    <w:p w14:paraId="2E1B4916" w14:textId="77777777" w:rsidR="00DA5F5D" w:rsidRPr="00894177" w:rsidRDefault="00DA5F5D" w:rsidP="00894177">
      <w:pPr>
        <w:tabs>
          <w:tab w:val="left" w:pos="567"/>
        </w:tabs>
        <w:rPr>
          <w:rFonts w:eastAsia="SimSun"/>
          <w:b/>
        </w:rPr>
      </w:pPr>
      <w:r w:rsidRPr="00894177">
        <w:rPr>
          <w:rFonts w:eastAsia="SimSun"/>
          <w:b/>
        </w:rPr>
        <w:t>Be to, ROVASYN 40 mg (didžiausia dozė) vartoti negalima:</w:t>
      </w:r>
    </w:p>
    <w:p w14:paraId="67CFAF8D"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jeigu yra vidutinio sunkumo inkstų veiklos sutrikimas (jei abejojate, klauskite savo gydytojo);</w:t>
      </w:r>
    </w:p>
    <w:p w14:paraId="258E96E8"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sutrikusi skydliaukės veikla;</w:t>
      </w:r>
    </w:p>
    <w:p w14:paraId="6A3FFE39"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jeigu anksčiau esate patyrę bet kokį pasikartojantį arba dėl neaiškių priežasčių pasireiškusį raumenų skausmą arba gėlą, Jums ar kraujo giminaičiams raumenų sutrikimų yra buvę anksčiau arba jeigu raumenų sutrikimų Jums buvo ankstesnio gydymo kitokiais cholesterolio kiekį kraujyje mažinančiais vaistais metu;</w:t>
      </w:r>
    </w:p>
    <w:p w14:paraId="3408B689"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reguliariai geriate daug alkoholio;</w:t>
      </w:r>
    </w:p>
    <w:p w14:paraId="4D4F79D7"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esate azijietis (japonas, kinas, filipinietis, vietnamietis, korėjietis ar indas);</w:t>
      </w:r>
    </w:p>
    <w:p w14:paraId="7D01FF4C"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jeigu cholesterolio kiekiui kraujyje mažinti vartojate kitokių vaistų, kurie vadinami </w:t>
      </w:r>
      <w:proofErr w:type="spellStart"/>
      <w:r w:rsidRPr="00894177">
        <w:rPr>
          <w:rFonts w:eastAsia="SimSun"/>
        </w:rPr>
        <w:t>fibratais</w:t>
      </w:r>
      <w:proofErr w:type="spellEnd"/>
      <w:r w:rsidRPr="00894177">
        <w:rPr>
          <w:rFonts w:eastAsia="SimSun"/>
        </w:rPr>
        <w:t>.</w:t>
      </w:r>
    </w:p>
    <w:p w14:paraId="50AC10C7" w14:textId="77777777" w:rsidR="00DA5F5D" w:rsidRPr="00894177" w:rsidRDefault="00DA5F5D" w:rsidP="00894177">
      <w:pPr>
        <w:tabs>
          <w:tab w:val="left" w:pos="567"/>
        </w:tabs>
        <w:rPr>
          <w:rFonts w:eastAsia="SimSun"/>
        </w:rPr>
      </w:pPr>
      <w:r w:rsidRPr="00894177">
        <w:rPr>
          <w:rFonts w:eastAsia="SimSun"/>
        </w:rPr>
        <w:t>Jeigu kuri nors iš išvardytų būklių Jums tinka (arba jeigu abejojate, ar tinka), prašom iš naujo kreiptis į savo gydytoją.</w:t>
      </w:r>
    </w:p>
    <w:p w14:paraId="740C7A08" w14:textId="77777777" w:rsidR="00DA5F5D" w:rsidRPr="00894177" w:rsidRDefault="00DA5F5D" w:rsidP="00894177">
      <w:pPr>
        <w:tabs>
          <w:tab w:val="left" w:pos="567"/>
        </w:tabs>
        <w:ind w:left="567" w:hanging="567"/>
        <w:rPr>
          <w:rFonts w:eastAsia="SimSun"/>
          <w:b/>
        </w:rPr>
      </w:pPr>
    </w:p>
    <w:p w14:paraId="1DB279A6" w14:textId="77777777" w:rsidR="00DA5F5D" w:rsidRPr="00894177" w:rsidRDefault="00DA5F5D" w:rsidP="00894177">
      <w:pPr>
        <w:tabs>
          <w:tab w:val="left" w:pos="567"/>
        </w:tabs>
        <w:ind w:left="567" w:hanging="567"/>
        <w:rPr>
          <w:rFonts w:eastAsia="SimSun"/>
          <w:b/>
        </w:rPr>
      </w:pPr>
      <w:r w:rsidRPr="00894177">
        <w:rPr>
          <w:rFonts w:eastAsia="SimSun"/>
          <w:b/>
        </w:rPr>
        <w:t>Įspėjimai ir atsargumo priemonės</w:t>
      </w:r>
    </w:p>
    <w:p w14:paraId="62F188C7" w14:textId="77777777" w:rsidR="00DA5F5D" w:rsidRPr="00894177" w:rsidRDefault="00DA5F5D" w:rsidP="00894177">
      <w:pPr>
        <w:tabs>
          <w:tab w:val="left" w:pos="567"/>
        </w:tabs>
        <w:rPr>
          <w:rFonts w:eastAsia="SimSun"/>
        </w:rPr>
      </w:pPr>
      <w:r w:rsidRPr="00894177">
        <w:rPr>
          <w:rFonts w:eastAsia="SimSun"/>
        </w:rPr>
        <w:t>Pasitarkite su gydytoju arba vaistininku, prieš pradėdami vartoti ROVASYN:</w:t>
      </w:r>
    </w:p>
    <w:p w14:paraId="67193253"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yra inkstų veiklos sutrikimų;</w:t>
      </w:r>
    </w:p>
    <w:p w14:paraId="4CAC99E8"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yra kepenų veiklos sutrikimų;</w:t>
      </w:r>
    </w:p>
    <w:p w14:paraId="14992782" w14:textId="77777777" w:rsidR="00C20D29" w:rsidRPr="00894177" w:rsidRDefault="00DA5F5D" w:rsidP="00894177">
      <w:pPr>
        <w:tabs>
          <w:tab w:val="left" w:pos="567"/>
        </w:tabs>
        <w:ind w:left="567" w:hanging="567"/>
        <w:rPr>
          <w:rFonts w:eastAsia="TimesNewRoman"/>
        </w:rPr>
      </w:pPr>
      <w:r w:rsidRPr="00894177">
        <w:rPr>
          <w:rFonts w:eastAsia="SimSun"/>
        </w:rPr>
        <w:t>•</w:t>
      </w:r>
      <w:r w:rsidRPr="00894177">
        <w:rPr>
          <w:rFonts w:eastAsia="SimSun"/>
        </w:rPr>
        <w:tab/>
        <w:t>jeigu anksčiau esate patyrę pasikartojantį arba dėl neaiškių priežasčių pasireiškusį raumenų skausmą arba gėlą, Jums ar kraujo giminaičiams raumenų sutrikimų yra buvę anksčiau arba jeigu raumenų sutrikimų Jums buvo ankstesnio gydymo kitokiais cholesterolio kiekį kraujyje mažinančiais vaistais metu. Jeigu dėl neaiškių priežasčių atsirado raumenų gėla arba skausmas, ypač tuo atveju, jeigu jaučiatės blogai arba karščiuojate, nedelsdami kreipkitės į savo gydytoją</w:t>
      </w:r>
      <w:r w:rsidR="00C20D29">
        <w:rPr>
          <w:rFonts w:eastAsia="SimSun"/>
          <w:szCs w:val="22"/>
          <w:lang w:eastAsia="zh-CN"/>
        </w:rPr>
        <w:t xml:space="preserve">. </w:t>
      </w:r>
      <w:r w:rsidR="00C20D29" w:rsidRPr="00C20D29">
        <w:rPr>
          <w:rFonts w:eastAsia="SimSun"/>
          <w:szCs w:val="22"/>
          <w:lang w:eastAsia="zh-CN"/>
        </w:rPr>
        <w:t>Be to, pasakykite gydytojui ar vaistininkui, jeigu Jums yra raumenų silpnumas, kuris yra pastovus</w:t>
      </w:r>
      <w:r w:rsidR="00C20D29" w:rsidRPr="00894177">
        <w:rPr>
          <w:rFonts w:eastAsia="SimSun"/>
        </w:rPr>
        <w:t>;</w:t>
      </w:r>
    </w:p>
    <w:p w14:paraId="528D71FA" w14:textId="77777777" w:rsidR="00C20D29" w:rsidRPr="00995001" w:rsidRDefault="005D3E85" w:rsidP="00824D46">
      <w:pPr>
        <w:numPr>
          <w:ilvl w:val="0"/>
          <w:numId w:val="10"/>
        </w:numPr>
        <w:tabs>
          <w:tab w:val="left" w:pos="567"/>
        </w:tabs>
        <w:ind w:left="567" w:hanging="567"/>
        <w:rPr>
          <w:rFonts w:eastAsia="SimSun"/>
          <w:szCs w:val="22"/>
          <w:lang w:eastAsia="zh-CN"/>
        </w:rPr>
      </w:pPr>
      <w:r>
        <w:rPr>
          <w:rFonts w:eastAsia="TimesNewRoman"/>
          <w:szCs w:val="22"/>
        </w:rPr>
        <w:t>jeigu v</w:t>
      </w:r>
      <w:r w:rsidR="00C20D29" w:rsidRPr="003F4FAA">
        <w:rPr>
          <w:rFonts w:eastAsia="TimesNewRoman"/>
          <w:szCs w:val="22"/>
        </w:rPr>
        <w:t>artojate</w:t>
      </w:r>
      <w:r w:rsidR="00C20D29">
        <w:rPr>
          <w:rFonts w:eastAsia="TimesNewRoman"/>
          <w:szCs w:val="22"/>
        </w:rPr>
        <w:t xml:space="preserve"> arba</w:t>
      </w:r>
      <w:r w:rsidR="00C20D29" w:rsidRPr="003F4FAA">
        <w:rPr>
          <w:rFonts w:eastAsia="TimesNewRoman"/>
          <w:szCs w:val="22"/>
        </w:rPr>
        <w:t xml:space="preserve"> per paskutines 7 dienas vartojote </w:t>
      </w:r>
      <w:r w:rsidR="00C20D29">
        <w:rPr>
          <w:rFonts w:eastAsia="TimesNewRoman"/>
          <w:szCs w:val="22"/>
        </w:rPr>
        <w:t xml:space="preserve">geriamojo ar injekcijų forma </w:t>
      </w:r>
      <w:r w:rsidR="00C20D29" w:rsidRPr="003F4FAA">
        <w:rPr>
          <w:rFonts w:eastAsia="TimesNewRoman"/>
          <w:szCs w:val="22"/>
        </w:rPr>
        <w:t xml:space="preserve">vaisto, vadinamo </w:t>
      </w:r>
      <w:proofErr w:type="spellStart"/>
      <w:r w:rsidR="00C20D29" w:rsidRPr="003F4FAA">
        <w:rPr>
          <w:rFonts w:eastAsia="TimesNewRoman"/>
          <w:szCs w:val="22"/>
        </w:rPr>
        <w:t>fuzido</w:t>
      </w:r>
      <w:proofErr w:type="spellEnd"/>
      <w:r w:rsidR="00C20D29" w:rsidRPr="00995001">
        <w:rPr>
          <w:rFonts w:eastAsia="TimesNewRoman"/>
          <w:szCs w:val="22"/>
        </w:rPr>
        <w:t xml:space="preserve"> </w:t>
      </w:r>
      <w:r w:rsidR="00C20D29" w:rsidRPr="00C82B53">
        <w:rPr>
          <w:rFonts w:eastAsia="TimesNewRoman"/>
          <w:szCs w:val="22"/>
        </w:rPr>
        <w:t>rūgštimi (</w:t>
      </w:r>
      <w:r w:rsidR="00C20D29">
        <w:rPr>
          <w:rFonts w:eastAsia="TimesNewRoman"/>
          <w:szCs w:val="22"/>
        </w:rPr>
        <w:t>vaisto nuo</w:t>
      </w:r>
      <w:r w:rsidR="00C20D29" w:rsidRPr="00C82B53">
        <w:rPr>
          <w:rFonts w:eastAsia="TimesNewRoman"/>
          <w:szCs w:val="22"/>
        </w:rPr>
        <w:t xml:space="preserve"> bakterinė</w:t>
      </w:r>
      <w:r w:rsidR="00C20D29">
        <w:rPr>
          <w:rFonts w:eastAsia="TimesNewRoman"/>
          <w:szCs w:val="22"/>
        </w:rPr>
        <w:t>s</w:t>
      </w:r>
      <w:r w:rsidR="00C20D29" w:rsidRPr="00C82B53">
        <w:rPr>
          <w:rFonts w:eastAsia="TimesNewRoman"/>
          <w:szCs w:val="22"/>
        </w:rPr>
        <w:t xml:space="preserve"> infekcijos).</w:t>
      </w:r>
      <w:r w:rsidR="00C20D29">
        <w:rPr>
          <w:rFonts w:eastAsia="TimesNewRoman"/>
          <w:szCs w:val="22"/>
        </w:rPr>
        <w:t xml:space="preserve"> </w:t>
      </w:r>
      <w:proofErr w:type="spellStart"/>
      <w:r w:rsidR="00C20D29">
        <w:rPr>
          <w:rFonts w:eastAsia="TimesNewRoman"/>
          <w:szCs w:val="22"/>
        </w:rPr>
        <w:t>Fuzido</w:t>
      </w:r>
      <w:proofErr w:type="spellEnd"/>
      <w:r w:rsidR="00C20D29">
        <w:rPr>
          <w:rFonts w:eastAsia="TimesNewRoman"/>
          <w:szCs w:val="22"/>
        </w:rPr>
        <w:t xml:space="preserve"> rūgšties ir </w:t>
      </w:r>
      <w:r w:rsidR="00C20D29" w:rsidRPr="00DA5F5D">
        <w:rPr>
          <w:rFonts w:eastAsia="SimSun"/>
          <w:szCs w:val="22"/>
          <w:lang w:eastAsia="zh-CN"/>
        </w:rPr>
        <w:t>ROVASYN</w:t>
      </w:r>
      <w:r w:rsidR="00C20D29">
        <w:rPr>
          <w:rFonts w:eastAsia="SimSun"/>
          <w:szCs w:val="22"/>
          <w:lang w:eastAsia="zh-CN"/>
        </w:rPr>
        <w:t xml:space="preserve"> derinys gali privesti prie </w:t>
      </w:r>
      <w:r>
        <w:rPr>
          <w:rFonts w:eastAsia="SimSun"/>
          <w:szCs w:val="22"/>
          <w:lang w:eastAsia="zh-CN"/>
        </w:rPr>
        <w:t>sunkių raumenų problemų (</w:t>
      </w:r>
      <w:proofErr w:type="spellStart"/>
      <w:r>
        <w:rPr>
          <w:rFonts w:eastAsia="SimSun"/>
          <w:szCs w:val="22"/>
          <w:lang w:eastAsia="zh-CN"/>
        </w:rPr>
        <w:t>rabdomiolizės</w:t>
      </w:r>
      <w:proofErr w:type="spellEnd"/>
      <w:r>
        <w:rPr>
          <w:rFonts w:eastAsia="SimSun"/>
          <w:szCs w:val="22"/>
          <w:lang w:eastAsia="zh-CN"/>
        </w:rPr>
        <w:t>);</w:t>
      </w:r>
    </w:p>
    <w:p w14:paraId="175A762A"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reguliariai geriate daug alkoholio;</w:t>
      </w:r>
    </w:p>
    <w:p w14:paraId="0473E3C8"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jeigu sutrikusi skydliaukės veikla;</w:t>
      </w:r>
    </w:p>
    <w:p w14:paraId="6CF61DCF"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jeigu cholesterolio kiekiui kraujyje mažinti vartojate kitokių vaistų, kurie vadinami </w:t>
      </w:r>
      <w:proofErr w:type="spellStart"/>
      <w:r w:rsidRPr="00894177">
        <w:rPr>
          <w:rFonts w:eastAsia="SimSun"/>
        </w:rPr>
        <w:t>fibratais</w:t>
      </w:r>
      <w:proofErr w:type="spellEnd"/>
      <w:r w:rsidRPr="00894177">
        <w:rPr>
          <w:rFonts w:eastAsia="SimSun"/>
        </w:rPr>
        <w:t>. Atidžiai perskaitykite šį pakuotės lapelį net tuo atveju, jeigu kitokių cholesterolio kiekį kraujyje mažinančių vaistų vartojote anksčiau;</w:t>
      </w:r>
    </w:p>
    <w:p w14:paraId="38E28A35"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jeigu vartojate vaistų nuo ŽIV ligos, pvz., </w:t>
      </w:r>
      <w:proofErr w:type="spellStart"/>
      <w:r w:rsidRPr="00894177">
        <w:rPr>
          <w:rFonts w:eastAsia="SimSun"/>
        </w:rPr>
        <w:t>lopinaviro</w:t>
      </w:r>
      <w:proofErr w:type="spellEnd"/>
      <w:r w:rsidRPr="00894177">
        <w:rPr>
          <w:rFonts w:eastAsia="SimSun"/>
        </w:rPr>
        <w:t>/</w:t>
      </w:r>
      <w:proofErr w:type="spellStart"/>
      <w:r w:rsidRPr="00894177">
        <w:rPr>
          <w:rFonts w:eastAsia="SimSun"/>
        </w:rPr>
        <w:t>ritonaviro</w:t>
      </w:r>
      <w:proofErr w:type="spellEnd"/>
      <w:r w:rsidRPr="00894177">
        <w:rPr>
          <w:rFonts w:eastAsia="SimSun"/>
        </w:rPr>
        <w:t xml:space="preserve"> (žr. poskyrį „Kiti vaistai ir ROVASYN“);</w:t>
      </w:r>
    </w:p>
    <w:p w14:paraId="65DCDE68" w14:textId="77777777" w:rsidR="00DA5F5D" w:rsidRPr="00894177" w:rsidRDefault="00DA5F5D" w:rsidP="00894177">
      <w:pPr>
        <w:tabs>
          <w:tab w:val="left" w:pos="567"/>
        </w:tabs>
        <w:jc w:val="both"/>
        <w:rPr>
          <w:rFonts w:eastAsia="SimSun"/>
        </w:rPr>
      </w:pPr>
      <w:r w:rsidRPr="00894177">
        <w:rPr>
          <w:rFonts w:eastAsia="SimSun"/>
        </w:rPr>
        <w:tab/>
      </w:r>
    </w:p>
    <w:p w14:paraId="654D1CBD" w14:textId="77777777" w:rsidR="00DA5F5D" w:rsidRPr="00894177" w:rsidRDefault="00DA5F5D" w:rsidP="00894177">
      <w:pPr>
        <w:tabs>
          <w:tab w:val="left" w:pos="567"/>
        </w:tabs>
        <w:jc w:val="both"/>
        <w:rPr>
          <w:rFonts w:eastAsia="SimSun"/>
          <w:b/>
          <w:lang w:val="en-GB"/>
        </w:rPr>
      </w:pPr>
      <w:r w:rsidRPr="00894177">
        <w:rPr>
          <w:rFonts w:eastAsia="SimSun"/>
          <w:b/>
        </w:rPr>
        <w:t>Vaikams ir paaugliams</w:t>
      </w:r>
    </w:p>
    <w:p w14:paraId="5A545A25" w14:textId="5E4A92F6" w:rsidR="00DA5F5D" w:rsidRPr="00894177" w:rsidRDefault="00DA5F5D" w:rsidP="00894177">
      <w:pPr>
        <w:tabs>
          <w:tab w:val="left" w:pos="567"/>
        </w:tabs>
        <w:ind w:left="567" w:hanging="567"/>
        <w:rPr>
          <w:rFonts w:eastAsia="SimSun"/>
        </w:rPr>
      </w:pPr>
      <w:r w:rsidRPr="00894177">
        <w:rPr>
          <w:rFonts w:eastAsia="SimSun"/>
        </w:rPr>
        <w:lastRenderedPageBreak/>
        <w:t>•</w:t>
      </w:r>
      <w:r w:rsidRPr="00894177">
        <w:rPr>
          <w:rFonts w:eastAsia="SimSun"/>
        </w:rPr>
        <w:tab/>
        <w:t xml:space="preserve">Jei pacientas jaunesnis nei </w:t>
      </w:r>
      <w:r w:rsidR="005D3E85">
        <w:rPr>
          <w:rFonts w:eastAsia="SimSun"/>
          <w:szCs w:val="22"/>
          <w:lang w:eastAsia="zh-CN"/>
        </w:rPr>
        <w:t>6</w:t>
      </w:r>
      <w:r w:rsidR="005D3E85" w:rsidRPr="00894177">
        <w:rPr>
          <w:rFonts w:eastAsia="SimSun"/>
        </w:rPr>
        <w:t xml:space="preserve"> </w:t>
      </w:r>
      <w:r w:rsidRPr="00894177">
        <w:rPr>
          <w:rFonts w:eastAsia="SimSun"/>
        </w:rPr>
        <w:t>metų</w:t>
      </w:r>
      <w:r w:rsidRPr="00894177">
        <w:rPr>
          <w:rFonts w:eastAsia="SimSun"/>
          <w:lang w:val="en-GB"/>
        </w:rPr>
        <w:t>:</w:t>
      </w:r>
      <w:r w:rsidRPr="00894177">
        <w:rPr>
          <w:rFonts w:eastAsia="SimSun"/>
        </w:rPr>
        <w:t xml:space="preserve">  jaunesniems kaip </w:t>
      </w:r>
      <w:r w:rsidR="005D3E85">
        <w:rPr>
          <w:rFonts w:eastAsia="SimSun"/>
          <w:szCs w:val="22"/>
          <w:lang w:eastAsia="zh-CN"/>
        </w:rPr>
        <w:t>6</w:t>
      </w:r>
      <w:r w:rsidR="005D3E85" w:rsidRPr="00894177">
        <w:rPr>
          <w:rFonts w:eastAsia="SimSun"/>
        </w:rPr>
        <w:t xml:space="preserve"> </w:t>
      </w:r>
      <w:r w:rsidRPr="00894177">
        <w:rPr>
          <w:rFonts w:eastAsia="SimSun"/>
        </w:rPr>
        <w:t>metų vaikams ROVASYN vartoti negalima;</w:t>
      </w:r>
    </w:p>
    <w:p w14:paraId="71133553" w14:textId="6DF4D92E"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Jei pacientas jaunesnis nei 18 metų: </w:t>
      </w:r>
      <w:r w:rsidR="005D3E85" w:rsidRPr="00DA5F5D">
        <w:rPr>
          <w:rFonts w:eastAsia="SimSun"/>
          <w:szCs w:val="22"/>
          <w:lang w:eastAsia="zh-CN"/>
        </w:rPr>
        <w:t>ROVASYN 40 mg table</w:t>
      </w:r>
      <w:r w:rsidR="005D3E85">
        <w:rPr>
          <w:rFonts w:eastAsia="SimSun"/>
          <w:szCs w:val="22"/>
          <w:lang w:eastAsia="zh-CN"/>
        </w:rPr>
        <w:t>tės yra netinkamos vartoti</w:t>
      </w:r>
      <w:r w:rsidR="005D3E85" w:rsidRPr="00DA5F5D">
        <w:rPr>
          <w:rFonts w:eastAsia="SimSun"/>
          <w:szCs w:val="22"/>
          <w:lang w:eastAsia="zh-CN"/>
        </w:rPr>
        <w:t xml:space="preserve"> </w:t>
      </w:r>
      <w:r w:rsidRPr="00894177">
        <w:rPr>
          <w:rFonts w:eastAsia="SimSun"/>
        </w:rPr>
        <w:t xml:space="preserve">vaikams ir jaunesniems kaip 18 metų </w:t>
      </w:r>
      <w:r w:rsidR="005D3E85">
        <w:rPr>
          <w:rFonts w:eastAsia="SimSun"/>
          <w:szCs w:val="22"/>
          <w:lang w:eastAsia="zh-CN"/>
        </w:rPr>
        <w:t xml:space="preserve">amžiaus </w:t>
      </w:r>
      <w:r w:rsidRPr="00894177">
        <w:rPr>
          <w:rFonts w:eastAsia="SimSun"/>
        </w:rPr>
        <w:t>paaugliams;</w:t>
      </w:r>
    </w:p>
    <w:p w14:paraId="08F1A2F9"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jeigu esate vyresnis negu 70 metų: tinkamą pradinę ROVASYN dozę Jums turi nustatyti gydytojas;</w:t>
      </w:r>
    </w:p>
    <w:p w14:paraId="3905DAA3" w14:textId="77777777" w:rsidR="00DA5F5D" w:rsidRPr="00894177" w:rsidRDefault="00DA5F5D" w:rsidP="00894177">
      <w:pPr>
        <w:tabs>
          <w:tab w:val="left" w:pos="567"/>
        </w:tabs>
        <w:spacing w:line="360" w:lineRule="auto"/>
        <w:jc w:val="both"/>
        <w:rPr>
          <w:rFonts w:eastAsia="SimSun"/>
        </w:rPr>
      </w:pPr>
      <w:r w:rsidRPr="00894177">
        <w:rPr>
          <w:rFonts w:eastAsia="SimSun"/>
          <w:lang w:val="en-GB"/>
        </w:rPr>
        <w:t xml:space="preserve">• </w:t>
      </w:r>
      <w:r w:rsidRPr="00894177">
        <w:rPr>
          <w:rFonts w:eastAsia="SimSun"/>
          <w:lang w:val="en-GB"/>
        </w:rPr>
        <w:tab/>
      </w:r>
      <w:proofErr w:type="spellStart"/>
      <w:r w:rsidRPr="00894177">
        <w:rPr>
          <w:rFonts w:eastAsia="SimSun"/>
          <w:lang w:val="en-GB"/>
        </w:rPr>
        <w:t>Jeigu</w:t>
      </w:r>
      <w:proofErr w:type="spellEnd"/>
      <w:r w:rsidRPr="00894177">
        <w:rPr>
          <w:rFonts w:eastAsia="SimSun"/>
          <w:lang w:val="en-GB"/>
        </w:rPr>
        <w:t xml:space="preserve"> </w:t>
      </w:r>
      <w:proofErr w:type="spellStart"/>
      <w:r w:rsidRPr="00894177">
        <w:rPr>
          <w:rFonts w:eastAsia="SimSun"/>
          <w:lang w:val="en-GB"/>
        </w:rPr>
        <w:t>jums</w:t>
      </w:r>
      <w:proofErr w:type="spellEnd"/>
      <w:r w:rsidRPr="00894177">
        <w:rPr>
          <w:rFonts w:eastAsia="SimSun"/>
          <w:lang w:val="en-GB"/>
        </w:rPr>
        <w:t xml:space="preserve"> </w:t>
      </w:r>
      <w:proofErr w:type="spellStart"/>
      <w:r w:rsidRPr="00894177">
        <w:rPr>
          <w:rFonts w:eastAsia="SimSun"/>
          <w:lang w:val="en-GB"/>
        </w:rPr>
        <w:t>yra</w:t>
      </w:r>
      <w:proofErr w:type="spellEnd"/>
      <w:r w:rsidRPr="00894177">
        <w:rPr>
          <w:rFonts w:eastAsia="SimSun"/>
          <w:lang w:val="en-GB"/>
        </w:rPr>
        <w:t xml:space="preserve"> </w:t>
      </w:r>
      <w:proofErr w:type="spellStart"/>
      <w:r w:rsidRPr="00894177">
        <w:rPr>
          <w:rFonts w:eastAsia="SimSun"/>
          <w:lang w:val="en-GB"/>
        </w:rPr>
        <w:t>sunkus</w:t>
      </w:r>
      <w:proofErr w:type="spellEnd"/>
      <w:r w:rsidRPr="00894177">
        <w:rPr>
          <w:rFonts w:eastAsia="SimSun"/>
          <w:lang w:val="en-GB"/>
        </w:rPr>
        <w:t xml:space="preserve"> </w:t>
      </w:r>
      <w:proofErr w:type="spellStart"/>
      <w:r w:rsidRPr="00894177">
        <w:rPr>
          <w:rFonts w:eastAsia="SimSun"/>
          <w:lang w:val="en-GB"/>
        </w:rPr>
        <w:t>kv</w:t>
      </w:r>
      <w:proofErr w:type="spellEnd"/>
      <w:r w:rsidRPr="00894177">
        <w:rPr>
          <w:rFonts w:eastAsia="SimSun"/>
        </w:rPr>
        <w:t>ė</w:t>
      </w:r>
      <w:proofErr w:type="spellStart"/>
      <w:r w:rsidRPr="00894177">
        <w:rPr>
          <w:rFonts w:eastAsia="SimSun"/>
          <w:lang w:val="en-GB"/>
        </w:rPr>
        <w:t>pavimo</w:t>
      </w:r>
      <w:proofErr w:type="spellEnd"/>
      <w:r w:rsidRPr="00894177">
        <w:rPr>
          <w:rFonts w:eastAsia="SimSun"/>
          <w:lang w:val="en-GB"/>
        </w:rPr>
        <w:t xml:space="preserve"> </w:t>
      </w:r>
      <w:proofErr w:type="spellStart"/>
      <w:r w:rsidRPr="00894177">
        <w:rPr>
          <w:rFonts w:eastAsia="SimSun"/>
          <w:lang w:val="en-GB"/>
        </w:rPr>
        <w:t>nepakankamumas</w:t>
      </w:r>
      <w:proofErr w:type="spellEnd"/>
      <w:r w:rsidRPr="00894177">
        <w:rPr>
          <w:rFonts w:eastAsia="SimSun"/>
          <w:lang w:val="en-GB"/>
        </w:rPr>
        <w:t>.</w:t>
      </w:r>
    </w:p>
    <w:p w14:paraId="30A17130"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jeigu esate azijietis: japonas, kinas, filipinietis, vietnamietis, korėjietis ar indas (tinkamą pradinę ROVASYN dozę Jums turi nustatyti gydytojas).</w:t>
      </w:r>
    </w:p>
    <w:p w14:paraId="3C800D56" w14:textId="77777777" w:rsidR="00DA5F5D" w:rsidRPr="00894177" w:rsidRDefault="00DA5F5D" w:rsidP="00894177">
      <w:pPr>
        <w:numPr>
          <w:ilvl w:val="12"/>
          <w:numId w:val="0"/>
        </w:numPr>
        <w:ind w:right="-2"/>
        <w:rPr>
          <w:rFonts w:eastAsia="SimSun"/>
        </w:rPr>
      </w:pPr>
    </w:p>
    <w:p w14:paraId="178C8059" w14:textId="77777777" w:rsidR="00DA5F5D" w:rsidRPr="00894177" w:rsidRDefault="00DA5F5D" w:rsidP="00894177">
      <w:pPr>
        <w:tabs>
          <w:tab w:val="left" w:pos="567"/>
        </w:tabs>
        <w:rPr>
          <w:rFonts w:eastAsia="SimSun"/>
        </w:rPr>
      </w:pPr>
      <w:r w:rsidRPr="00894177">
        <w:rPr>
          <w:rFonts w:eastAsia="SimSun"/>
        </w:rPr>
        <w:t>Jeigu kuri nors iš išvardytų būklių Jums tinka (arba jeigu abejojate, ar tinka):</w:t>
      </w:r>
    </w:p>
    <w:p w14:paraId="0424A396"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 xml:space="preserve">ROVASYN 40 mg (didžiausia dozė) tablečių nevartokite ir prieš pradėdami vartoti bet kokią ROVASYN dozę, pasitarkite su savo gydytoju arba vaistininku. </w:t>
      </w:r>
    </w:p>
    <w:p w14:paraId="0CA46F63" w14:textId="77777777" w:rsidR="00DA5F5D" w:rsidRPr="00894177" w:rsidRDefault="00DA5F5D" w:rsidP="00894177">
      <w:pPr>
        <w:tabs>
          <w:tab w:val="left" w:pos="567"/>
        </w:tabs>
        <w:rPr>
          <w:rFonts w:eastAsia="SimSun"/>
        </w:rPr>
      </w:pPr>
    </w:p>
    <w:p w14:paraId="1B51DDCB" w14:textId="77777777" w:rsidR="00DA5F5D" w:rsidRPr="00894177" w:rsidRDefault="00DA5F5D" w:rsidP="00894177">
      <w:pPr>
        <w:tabs>
          <w:tab w:val="left" w:pos="567"/>
        </w:tabs>
        <w:rPr>
          <w:rFonts w:eastAsia="SimSun"/>
        </w:rPr>
      </w:pPr>
      <w:r w:rsidRPr="00894177">
        <w:rPr>
          <w:rFonts w:eastAsia="SimSun"/>
        </w:rPr>
        <w:t xml:space="preserve">Mažam žmonių skaičiui </w:t>
      </w:r>
      <w:proofErr w:type="spellStart"/>
      <w:r w:rsidRPr="00894177">
        <w:rPr>
          <w:rFonts w:eastAsia="SimSun"/>
        </w:rPr>
        <w:t>statinai</w:t>
      </w:r>
      <w:proofErr w:type="spellEnd"/>
      <w:r w:rsidRPr="00894177">
        <w:rPr>
          <w:rFonts w:eastAsia="SimSun"/>
        </w:rPr>
        <w:t xml:space="preserve"> gali daryti poveikį kepenims. Jis nustatomas paprastu tyrimu, kuriuo tiriamas kepenų fermentų kiekio padidėjimas kraujyje. Dėl šios priežasties Jūsų gydytojas šį kraujo tyrimą (kepenų funkcijos tyrimą) paprastai lieps atlikti prieš gydymą ROVASYN ir gydymo juo metu.</w:t>
      </w:r>
    </w:p>
    <w:p w14:paraId="2EB66A65" w14:textId="77777777" w:rsidR="00DA5F5D" w:rsidRPr="00894177" w:rsidRDefault="00DA5F5D" w:rsidP="00894177">
      <w:pPr>
        <w:tabs>
          <w:tab w:val="left" w:pos="567"/>
        </w:tabs>
        <w:rPr>
          <w:rFonts w:eastAsia="SimSun"/>
        </w:rPr>
      </w:pPr>
    </w:p>
    <w:p w14:paraId="271C80A1" w14:textId="77777777" w:rsidR="00DA5F5D" w:rsidRPr="00894177" w:rsidRDefault="00DA5F5D" w:rsidP="00894177">
      <w:pPr>
        <w:tabs>
          <w:tab w:val="left" w:pos="567"/>
        </w:tabs>
        <w:rPr>
          <w:rFonts w:eastAsia="SimSun"/>
        </w:rPr>
      </w:pPr>
      <w:r w:rsidRPr="00894177">
        <w:rPr>
          <w:rFonts w:eastAsia="SimSun"/>
        </w:rPr>
        <w:t>Šio vaisto vartojimo metu gydytojas atidžiai stebės, ar Jums nėra diabeto ir ar Jums negresia diabeto išsivystymas. Jums gali kilti diabeto išsivystymo grėsmė, jei Jums yra didelis cukraus kiekis kraujyje, jei turite viršsvorio ar Jūsų kraujospūdis aukštas.</w:t>
      </w:r>
    </w:p>
    <w:p w14:paraId="0B7F7576" w14:textId="77777777" w:rsidR="00DA5F5D" w:rsidRPr="00894177" w:rsidRDefault="00DA5F5D" w:rsidP="00894177">
      <w:pPr>
        <w:numPr>
          <w:ilvl w:val="12"/>
          <w:numId w:val="0"/>
        </w:numPr>
        <w:ind w:right="-2"/>
        <w:rPr>
          <w:rFonts w:eastAsia="SimSun"/>
        </w:rPr>
      </w:pPr>
    </w:p>
    <w:p w14:paraId="33C9E298" w14:textId="77777777" w:rsidR="00DA5F5D" w:rsidRPr="00894177" w:rsidRDefault="00DA5F5D" w:rsidP="00894177">
      <w:pPr>
        <w:tabs>
          <w:tab w:val="left" w:pos="567"/>
        </w:tabs>
        <w:rPr>
          <w:rFonts w:eastAsia="SimSun"/>
          <w:b/>
        </w:rPr>
      </w:pPr>
      <w:r w:rsidRPr="00894177">
        <w:rPr>
          <w:rFonts w:eastAsia="SimSun"/>
          <w:b/>
        </w:rPr>
        <w:t>Kiti vaistai ir ROVASYN</w:t>
      </w:r>
    </w:p>
    <w:p w14:paraId="6306B9EF" w14:textId="77777777" w:rsidR="00DA5F5D" w:rsidRPr="00894177" w:rsidRDefault="00DA5F5D" w:rsidP="00894177">
      <w:pPr>
        <w:tabs>
          <w:tab w:val="left" w:pos="567"/>
        </w:tabs>
        <w:rPr>
          <w:rFonts w:eastAsia="SimSun"/>
        </w:rPr>
      </w:pPr>
      <w:r w:rsidRPr="00894177">
        <w:rPr>
          <w:rFonts w:eastAsia="SimSun"/>
        </w:rPr>
        <w:t>Jeigu vartojate arba neseniai vartojote kitų vaistų arba dėl to nesate tikri, apie tai pasakykite gydytojui arba vaistininkui.</w:t>
      </w:r>
    </w:p>
    <w:p w14:paraId="1417E210" w14:textId="77777777" w:rsidR="00DA5F5D" w:rsidRPr="00894177" w:rsidRDefault="00DA5F5D" w:rsidP="00894177">
      <w:pPr>
        <w:tabs>
          <w:tab w:val="left" w:pos="567"/>
        </w:tabs>
        <w:rPr>
          <w:rFonts w:eastAsia="SimSun"/>
        </w:rPr>
      </w:pPr>
    </w:p>
    <w:p w14:paraId="73484A4A" w14:textId="77777777" w:rsidR="00DA5F5D" w:rsidRPr="00894177" w:rsidRDefault="00DA5F5D" w:rsidP="00894177">
      <w:pPr>
        <w:tabs>
          <w:tab w:val="left" w:pos="567"/>
        </w:tabs>
        <w:rPr>
          <w:rFonts w:eastAsia="SimSun"/>
        </w:rPr>
      </w:pPr>
      <w:r w:rsidRPr="00894177">
        <w:rPr>
          <w:rFonts w:eastAsia="SimSun"/>
        </w:rPr>
        <w:t xml:space="preserve">Pasakykite gydytojui, jeigu vartojate bet kurio iš šių vaistų: </w:t>
      </w:r>
      <w:proofErr w:type="spellStart"/>
      <w:r w:rsidRPr="00894177">
        <w:rPr>
          <w:rFonts w:eastAsia="SimSun"/>
        </w:rPr>
        <w:t>ciklosporiną</w:t>
      </w:r>
      <w:proofErr w:type="spellEnd"/>
      <w:r w:rsidRPr="00894177">
        <w:rPr>
          <w:rFonts w:eastAsia="SimSun"/>
        </w:rPr>
        <w:t xml:space="preserve"> (vaistas, vartojamas, pavyzdžiui, po organo persodinimo), </w:t>
      </w:r>
      <w:proofErr w:type="spellStart"/>
      <w:r w:rsidRPr="00894177">
        <w:rPr>
          <w:rFonts w:eastAsia="SimSun"/>
        </w:rPr>
        <w:t>varfariną</w:t>
      </w:r>
      <w:proofErr w:type="spellEnd"/>
      <w:r w:rsidRPr="00894177">
        <w:rPr>
          <w:rFonts w:eastAsia="SimSun"/>
        </w:rPr>
        <w:t xml:space="preserve"> (arba bet koks kitoks kraują skystinantis vaistas), </w:t>
      </w:r>
      <w:proofErr w:type="spellStart"/>
      <w:r w:rsidRPr="00894177">
        <w:rPr>
          <w:rFonts w:eastAsia="SimSun"/>
        </w:rPr>
        <w:t>fibratus</w:t>
      </w:r>
      <w:proofErr w:type="spellEnd"/>
      <w:r w:rsidRPr="00894177">
        <w:rPr>
          <w:rFonts w:eastAsia="SimSun"/>
        </w:rPr>
        <w:t xml:space="preserve"> (pvz., </w:t>
      </w:r>
      <w:proofErr w:type="spellStart"/>
      <w:r w:rsidRPr="00894177">
        <w:rPr>
          <w:rFonts w:eastAsia="SimSun"/>
        </w:rPr>
        <w:t>gemfibrozilis</w:t>
      </w:r>
      <w:proofErr w:type="spellEnd"/>
      <w:r w:rsidRPr="00894177">
        <w:rPr>
          <w:rFonts w:eastAsia="SimSun"/>
        </w:rPr>
        <w:t xml:space="preserve">, </w:t>
      </w:r>
      <w:proofErr w:type="spellStart"/>
      <w:r w:rsidRPr="00894177">
        <w:rPr>
          <w:rFonts w:eastAsia="SimSun"/>
        </w:rPr>
        <w:t>fenofibratas</w:t>
      </w:r>
      <w:proofErr w:type="spellEnd"/>
      <w:r w:rsidRPr="00894177">
        <w:rPr>
          <w:rFonts w:eastAsia="SimSun"/>
        </w:rPr>
        <w:t xml:space="preserve">) arba bet koks kitoks vaistas, vartojamas cholesterolio kiekiui kraujyje mažinti (pvz., </w:t>
      </w:r>
      <w:proofErr w:type="spellStart"/>
      <w:r w:rsidRPr="00894177">
        <w:rPr>
          <w:rFonts w:eastAsia="SimSun"/>
        </w:rPr>
        <w:t>ezetimibas</w:t>
      </w:r>
      <w:proofErr w:type="spellEnd"/>
      <w:r w:rsidRPr="00894177">
        <w:rPr>
          <w:rFonts w:eastAsia="SimSun"/>
        </w:rPr>
        <w:t xml:space="preserve">), vaistus nuo </w:t>
      </w:r>
      <w:proofErr w:type="spellStart"/>
      <w:r w:rsidRPr="00894177">
        <w:rPr>
          <w:rFonts w:eastAsia="SimSun"/>
        </w:rPr>
        <w:t>nevirškinimo</w:t>
      </w:r>
      <w:proofErr w:type="spellEnd"/>
      <w:r w:rsidRPr="00894177">
        <w:rPr>
          <w:rFonts w:eastAsia="SimSun"/>
        </w:rPr>
        <w:t xml:space="preserve"> (vartojamus skrandžio rūgščiai neutralizuoti), </w:t>
      </w:r>
      <w:proofErr w:type="spellStart"/>
      <w:r w:rsidRPr="00894177">
        <w:rPr>
          <w:rFonts w:eastAsia="SimSun"/>
        </w:rPr>
        <w:t>eritromiciną</w:t>
      </w:r>
      <w:proofErr w:type="spellEnd"/>
      <w:r w:rsidRPr="00894177">
        <w:rPr>
          <w:rFonts w:eastAsia="SimSun"/>
        </w:rPr>
        <w:t xml:space="preserve"> (antibiotikas), geriamuosius kontraceptikus (tabletes), pakaitinės hormonų terapijos preparatus, </w:t>
      </w:r>
      <w:proofErr w:type="spellStart"/>
      <w:r w:rsidRPr="00894177">
        <w:rPr>
          <w:rFonts w:eastAsia="SimSun"/>
        </w:rPr>
        <w:t>lopinavirą</w:t>
      </w:r>
      <w:proofErr w:type="spellEnd"/>
      <w:r w:rsidRPr="00894177">
        <w:rPr>
          <w:rFonts w:eastAsia="SimSun"/>
        </w:rPr>
        <w:t>/</w:t>
      </w:r>
      <w:proofErr w:type="spellStart"/>
      <w:r w:rsidRPr="00894177">
        <w:rPr>
          <w:rFonts w:eastAsia="SimSun"/>
        </w:rPr>
        <w:t>ritonavirą</w:t>
      </w:r>
      <w:proofErr w:type="spellEnd"/>
      <w:r w:rsidRPr="00894177">
        <w:rPr>
          <w:rFonts w:eastAsia="SimSun"/>
        </w:rPr>
        <w:t xml:space="preserve"> (vaistai nuo ŽIV ligos, žr. poskyrį „Įspėjimai ir atsargumo priemonės“). ROVASYN gali keisti minėtų vaistų poveikį arba minėti vaistai gali keisti ROVASYN poveikį.</w:t>
      </w:r>
    </w:p>
    <w:p w14:paraId="3756E7DA" w14:textId="77777777" w:rsidR="005D3E85" w:rsidRPr="00894177" w:rsidRDefault="005D3E85" w:rsidP="00894177">
      <w:pPr>
        <w:tabs>
          <w:tab w:val="left" w:pos="567"/>
        </w:tabs>
        <w:rPr>
          <w:rFonts w:eastAsia="SimSun"/>
        </w:rPr>
      </w:pPr>
    </w:p>
    <w:p w14:paraId="1C09707D" w14:textId="77777777" w:rsidR="005D3E85" w:rsidRPr="00DA5F5D" w:rsidRDefault="005D3E85" w:rsidP="00DA5F5D">
      <w:pPr>
        <w:tabs>
          <w:tab w:val="left" w:pos="567"/>
        </w:tabs>
        <w:rPr>
          <w:rFonts w:eastAsia="SimSun"/>
          <w:szCs w:val="22"/>
          <w:lang w:eastAsia="zh-CN"/>
        </w:rPr>
      </w:pPr>
      <w:r>
        <w:rPr>
          <w:rFonts w:eastAsia="SimSun"/>
          <w:szCs w:val="22"/>
          <w:lang w:eastAsia="zh-CN"/>
        </w:rPr>
        <w:t xml:space="preserve">Jeigu Jums reikia gerti </w:t>
      </w:r>
      <w:proofErr w:type="spellStart"/>
      <w:r>
        <w:rPr>
          <w:rFonts w:eastAsia="SimSun"/>
          <w:szCs w:val="22"/>
          <w:lang w:eastAsia="zh-CN"/>
        </w:rPr>
        <w:t>fuzido</w:t>
      </w:r>
      <w:proofErr w:type="spellEnd"/>
      <w:r>
        <w:rPr>
          <w:rFonts w:eastAsia="SimSun"/>
          <w:szCs w:val="22"/>
          <w:lang w:eastAsia="zh-CN"/>
        </w:rPr>
        <w:t xml:space="preserve"> rūgšties bakterinei infekcijai gydyti, </w:t>
      </w:r>
      <w:r w:rsidR="00045C70">
        <w:rPr>
          <w:rFonts w:eastAsia="SimSun"/>
          <w:szCs w:val="22"/>
          <w:lang w:eastAsia="zh-CN"/>
        </w:rPr>
        <w:t xml:space="preserve">Jūs privalėsite laikinai nutraukti šio vaisto vartojimą. Jūsų gydytojas paaiškins, kad yra saugu atnaujinti </w:t>
      </w:r>
      <w:r w:rsidR="00045C70" w:rsidRPr="00DA5F5D">
        <w:rPr>
          <w:rFonts w:eastAsia="SimSun"/>
          <w:szCs w:val="22"/>
          <w:lang w:eastAsia="zh-CN"/>
        </w:rPr>
        <w:t>ROVASYN</w:t>
      </w:r>
      <w:r w:rsidR="00045C70">
        <w:rPr>
          <w:rFonts w:eastAsia="SimSun"/>
          <w:szCs w:val="22"/>
          <w:lang w:eastAsia="zh-CN"/>
        </w:rPr>
        <w:t xml:space="preserve"> vartojimą. </w:t>
      </w:r>
      <w:r w:rsidR="00045C70" w:rsidRPr="00DA5F5D">
        <w:rPr>
          <w:rFonts w:eastAsia="SimSun"/>
          <w:szCs w:val="22"/>
          <w:lang w:eastAsia="zh-CN"/>
        </w:rPr>
        <w:t>ROVASYN</w:t>
      </w:r>
      <w:r w:rsidR="00045C70">
        <w:rPr>
          <w:rFonts w:eastAsia="SimSun"/>
          <w:szCs w:val="22"/>
          <w:lang w:eastAsia="zh-CN"/>
        </w:rPr>
        <w:t xml:space="preserve"> vartojimas su </w:t>
      </w:r>
      <w:proofErr w:type="spellStart"/>
      <w:r w:rsidR="00045C70">
        <w:rPr>
          <w:rFonts w:eastAsia="SimSun"/>
          <w:szCs w:val="22"/>
          <w:lang w:eastAsia="zh-CN"/>
        </w:rPr>
        <w:t>fuzido</w:t>
      </w:r>
      <w:proofErr w:type="spellEnd"/>
      <w:r w:rsidR="00045C70">
        <w:rPr>
          <w:rFonts w:eastAsia="SimSun"/>
          <w:szCs w:val="22"/>
          <w:lang w:eastAsia="zh-CN"/>
        </w:rPr>
        <w:t xml:space="preserve"> rūgštimi gali retai </w:t>
      </w:r>
      <w:r w:rsidR="00045C70">
        <w:rPr>
          <w:rFonts w:eastAsia="SimSun"/>
          <w:szCs w:val="22"/>
          <w:lang w:eastAsia="zh-CN"/>
        </w:rPr>
        <w:lastRenderedPageBreak/>
        <w:t>privesti prie  raumenų silpnumo, suglebimo ar skausmo (</w:t>
      </w:r>
      <w:proofErr w:type="spellStart"/>
      <w:r w:rsidR="00045C70">
        <w:rPr>
          <w:rFonts w:eastAsia="SimSun"/>
          <w:szCs w:val="22"/>
          <w:lang w:eastAsia="zh-CN"/>
        </w:rPr>
        <w:t>rabdomiolizės</w:t>
      </w:r>
      <w:proofErr w:type="spellEnd"/>
      <w:r w:rsidR="00045C70">
        <w:rPr>
          <w:rFonts w:eastAsia="SimSun"/>
          <w:szCs w:val="22"/>
          <w:lang w:eastAsia="zh-CN"/>
        </w:rPr>
        <w:t xml:space="preserve">). Daugiau informacijos dėl </w:t>
      </w:r>
      <w:proofErr w:type="spellStart"/>
      <w:r w:rsidR="00045C70">
        <w:rPr>
          <w:rFonts w:eastAsia="SimSun"/>
          <w:szCs w:val="22"/>
          <w:lang w:eastAsia="zh-CN"/>
        </w:rPr>
        <w:t>rabdomiolizės</w:t>
      </w:r>
      <w:proofErr w:type="spellEnd"/>
      <w:r w:rsidR="00045C70">
        <w:rPr>
          <w:rFonts w:eastAsia="SimSun"/>
          <w:szCs w:val="22"/>
          <w:lang w:eastAsia="zh-CN"/>
        </w:rPr>
        <w:t xml:space="preserve"> žr. 4 skyriuje. </w:t>
      </w:r>
    </w:p>
    <w:p w14:paraId="312D1A2B" w14:textId="77777777" w:rsidR="00DA5F5D" w:rsidRPr="00DA5F5D" w:rsidRDefault="00DA5F5D" w:rsidP="00DA5F5D">
      <w:pPr>
        <w:tabs>
          <w:tab w:val="left" w:pos="567"/>
        </w:tabs>
        <w:rPr>
          <w:rFonts w:eastAsia="SimSun"/>
          <w:szCs w:val="22"/>
          <w:lang w:eastAsia="zh-CN"/>
        </w:rPr>
      </w:pPr>
    </w:p>
    <w:p w14:paraId="2A51A449" w14:textId="77777777" w:rsidR="00DA5F5D" w:rsidRPr="00894177" w:rsidRDefault="00DA5F5D" w:rsidP="00894177">
      <w:pPr>
        <w:tabs>
          <w:tab w:val="left" w:pos="567"/>
        </w:tabs>
        <w:rPr>
          <w:rFonts w:eastAsia="SimSun"/>
          <w:b/>
        </w:rPr>
      </w:pPr>
      <w:r w:rsidRPr="00894177">
        <w:rPr>
          <w:rFonts w:eastAsia="SimSun"/>
          <w:b/>
        </w:rPr>
        <w:t>ROVASYN vartojimas su maistu ir gėrimais</w:t>
      </w:r>
    </w:p>
    <w:p w14:paraId="191854FF" w14:textId="77777777" w:rsidR="00DA5F5D" w:rsidRPr="00894177" w:rsidRDefault="00DA5F5D" w:rsidP="00894177">
      <w:pPr>
        <w:tabs>
          <w:tab w:val="left" w:pos="567"/>
        </w:tabs>
        <w:rPr>
          <w:rFonts w:eastAsia="SimSun"/>
        </w:rPr>
      </w:pPr>
      <w:r w:rsidRPr="00894177">
        <w:rPr>
          <w:rFonts w:eastAsia="SimSun"/>
        </w:rPr>
        <w:t>ROVASYN galite gerti valgio metu arba nevalgę.</w:t>
      </w:r>
    </w:p>
    <w:p w14:paraId="55817142" w14:textId="77777777" w:rsidR="00DA5F5D" w:rsidRPr="00894177" w:rsidRDefault="00DA5F5D" w:rsidP="00894177">
      <w:pPr>
        <w:tabs>
          <w:tab w:val="left" w:pos="567"/>
        </w:tabs>
        <w:rPr>
          <w:rFonts w:eastAsia="SimSun"/>
        </w:rPr>
      </w:pPr>
    </w:p>
    <w:p w14:paraId="61E2DAC6" w14:textId="77777777" w:rsidR="00DA5F5D" w:rsidRPr="00894177" w:rsidRDefault="00DA5F5D" w:rsidP="00894177">
      <w:pPr>
        <w:tabs>
          <w:tab w:val="left" w:pos="567"/>
        </w:tabs>
        <w:rPr>
          <w:rFonts w:eastAsia="SimSun"/>
          <w:b/>
        </w:rPr>
      </w:pPr>
      <w:r w:rsidRPr="00894177">
        <w:rPr>
          <w:rFonts w:eastAsia="SimSun"/>
          <w:b/>
        </w:rPr>
        <w:t>Nėštumas, žindymo laikotarpis ir vaisingumas</w:t>
      </w:r>
    </w:p>
    <w:p w14:paraId="56EFCA0D" w14:textId="77777777" w:rsidR="00DA5F5D" w:rsidRPr="00894177" w:rsidRDefault="00DA5F5D" w:rsidP="00894177">
      <w:pPr>
        <w:numPr>
          <w:ilvl w:val="12"/>
          <w:numId w:val="0"/>
        </w:numPr>
        <w:tabs>
          <w:tab w:val="left" w:pos="720"/>
        </w:tabs>
        <w:rPr>
          <w:rFonts w:eastAsia="SimSun"/>
        </w:rPr>
      </w:pPr>
      <w:r w:rsidRPr="00894177">
        <w:rPr>
          <w:rFonts w:eastAsia="SimSun"/>
        </w:rPr>
        <w:t xml:space="preserve">Jeigu esate nėščia, žindote kūdikį, manote, kad galbūt esate nėščia, arba planuojate pastoti, tai prieš vartodama šį vaistą pasitarkite su gydytoju arba vaistininku. </w:t>
      </w:r>
    </w:p>
    <w:p w14:paraId="482732AF" w14:textId="77777777" w:rsidR="00DA5F5D" w:rsidRPr="00894177" w:rsidRDefault="00DA5F5D" w:rsidP="00894177">
      <w:pPr>
        <w:tabs>
          <w:tab w:val="left" w:pos="567"/>
        </w:tabs>
        <w:rPr>
          <w:rFonts w:eastAsia="SimSun"/>
        </w:rPr>
      </w:pPr>
      <w:r w:rsidRPr="00894177">
        <w:rPr>
          <w:rFonts w:eastAsia="SimSun"/>
        </w:rPr>
        <w:t>Jeigu esate nėščia arba krūtimi maitinate kūdikį, ROVASYN nevartokite. Jeigu pastosite gydymo ROVASYN metu, jo vartojimą nedelsdama nutraukite ir kreipkitės į savo gydytoją. ROVASYN vartojančios moterys turi tinkamomis kontracepcijos priemonėmis saugotis nuo pastojimo.</w:t>
      </w:r>
    </w:p>
    <w:p w14:paraId="22D034E0" w14:textId="77777777" w:rsidR="00DA5F5D" w:rsidRPr="00894177" w:rsidRDefault="00DA5F5D" w:rsidP="00894177">
      <w:pPr>
        <w:tabs>
          <w:tab w:val="left" w:pos="567"/>
        </w:tabs>
        <w:rPr>
          <w:rFonts w:eastAsia="SimSun"/>
        </w:rPr>
      </w:pPr>
      <w:r w:rsidRPr="00894177">
        <w:rPr>
          <w:rFonts w:eastAsia="SimSun"/>
        </w:rPr>
        <w:t>Prieš vartojant bet kokį vaistą, būtina pasitarti su gydytoju arba vaistininku.</w:t>
      </w:r>
    </w:p>
    <w:p w14:paraId="28892BED" w14:textId="77777777" w:rsidR="00DA5F5D" w:rsidRPr="00894177" w:rsidRDefault="00DA5F5D" w:rsidP="00894177">
      <w:pPr>
        <w:tabs>
          <w:tab w:val="left" w:pos="567"/>
        </w:tabs>
        <w:rPr>
          <w:rFonts w:eastAsia="SimSun"/>
        </w:rPr>
      </w:pPr>
    </w:p>
    <w:p w14:paraId="3166DF91" w14:textId="77777777" w:rsidR="00DA5F5D" w:rsidRPr="00894177" w:rsidRDefault="00DA5F5D" w:rsidP="00894177">
      <w:pPr>
        <w:tabs>
          <w:tab w:val="left" w:pos="567"/>
        </w:tabs>
        <w:rPr>
          <w:rFonts w:eastAsia="SimSun"/>
          <w:b/>
        </w:rPr>
      </w:pPr>
      <w:r w:rsidRPr="00894177">
        <w:rPr>
          <w:rFonts w:eastAsia="SimSun"/>
          <w:b/>
        </w:rPr>
        <w:t>Vairavimas ir mechanizmų valdymas</w:t>
      </w:r>
    </w:p>
    <w:p w14:paraId="529B878E" w14:textId="77777777" w:rsidR="00DA5F5D" w:rsidRPr="00894177" w:rsidRDefault="00DA5F5D" w:rsidP="00894177">
      <w:pPr>
        <w:tabs>
          <w:tab w:val="left" w:pos="567"/>
        </w:tabs>
        <w:rPr>
          <w:rFonts w:eastAsia="SimSun"/>
        </w:rPr>
      </w:pPr>
      <w:r w:rsidRPr="00894177">
        <w:rPr>
          <w:rFonts w:eastAsia="SimSun"/>
        </w:rPr>
        <w:t>Dauguma ROVASYN vartojančių žmonių vairuoti ir valdyti mechanizmus gali, nes jų gebėjimo dirbti šiuos darbus ROVASYN neveikia. Vis dėlto kai kurie žmonės gydymo ROVASYN metu jaučia galvos svaigimą. Jeigu jaučiate galvos svaigimą, prieš bandydami vairuoti arba valdyti mechanizmus, pasitarkite su savo gydytoju.</w:t>
      </w:r>
    </w:p>
    <w:p w14:paraId="33AC302C" w14:textId="77777777" w:rsidR="00DA5F5D" w:rsidRPr="00894177" w:rsidRDefault="00DA5F5D" w:rsidP="00894177">
      <w:pPr>
        <w:tabs>
          <w:tab w:val="left" w:pos="567"/>
        </w:tabs>
        <w:rPr>
          <w:rFonts w:eastAsia="SimSun"/>
          <w:b/>
        </w:rPr>
      </w:pPr>
    </w:p>
    <w:p w14:paraId="6FC0DCCD" w14:textId="77777777" w:rsidR="00DA5F5D" w:rsidRPr="00894177" w:rsidRDefault="00DA5F5D" w:rsidP="00894177">
      <w:pPr>
        <w:tabs>
          <w:tab w:val="left" w:pos="567"/>
        </w:tabs>
        <w:rPr>
          <w:rFonts w:eastAsia="SimSun"/>
          <w:b/>
        </w:rPr>
      </w:pPr>
      <w:r w:rsidRPr="00894177">
        <w:rPr>
          <w:rFonts w:eastAsia="SimSun"/>
          <w:b/>
        </w:rPr>
        <w:t>ROVASYN sudėtyje yra pagalbinės medžiagos laktozės</w:t>
      </w:r>
    </w:p>
    <w:p w14:paraId="54E395FD" w14:textId="77777777" w:rsidR="00DA5F5D" w:rsidRPr="00894177" w:rsidRDefault="00DA5F5D" w:rsidP="00894177">
      <w:pPr>
        <w:tabs>
          <w:tab w:val="left" w:pos="567"/>
        </w:tabs>
        <w:rPr>
          <w:rFonts w:eastAsia="SimSun"/>
        </w:rPr>
      </w:pPr>
      <w:r w:rsidRPr="00894177">
        <w:rPr>
          <w:rFonts w:eastAsia="SimSun"/>
        </w:rPr>
        <w:t>Jeigu gydytojas Jums yra sakęs, kad netoleruojate kokių nors angliavandenių (laktozės arba pieno cukraus), kreipkitės į jį prieš pradėdami vartoti ROVASYN.</w:t>
      </w:r>
    </w:p>
    <w:p w14:paraId="39FDEBF1" w14:textId="77777777" w:rsidR="00DA5F5D" w:rsidRPr="00894177" w:rsidRDefault="00DA5F5D" w:rsidP="00894177">
      <w:pPr>
        <w:tabs>
          <w:tab w:val="left" w:pos="567"/>
        </w:tabs>
        <w:rPr>
          <w:rFonts w:eastAsia="SimSun"/>
        </w:rPr>
      </w:pPr>
      <w:r w:rsidRPr="00894177">
        <w:rPr>
          <w:rFonts w:eastAsia="SimSun"/>
        </w:rPr>
        <w:t>Visos pagalbinės medžiagos išvardytos 6 skyriuje.</w:t>
      </w:r>
    </w:p>
    <w:p w14:paraId="5D515F01" w14:textId="77777777" w:rsidR="00DA5F5D" w:rsidRPr="00894177" w:rsidRDefault="00DA5F5D" w:rsidP="00894177">
      <w:pPr>
        <w:numPr>
          <w:ilvl w:val="12"/>
          <w:numId w:val="0"/>
        </w:numPr>
        <w:ind w:right="-2"/>
        <w:rPr>
          <w:rFonts w:eastAsia="SimSun"/>
        </w:rPr>
      </w:pPr>
    </w:p>
    <w:p w14:paraId="15B69D21" w14:textId="77777777" w:rsidR="00DA5F5D" w:rsidRPr="00894177" w:rsidRDefault="00DA5F5D" w:rsidP="00894177">
      <w:pPr>
        <w:numPr>
          <w:ilvl w:val="12"/>
          <w:numId w:val="0"/>
        </w:numPr>
        <w:ind w:right="-2"/>
        <w:rPr>
          <w:rFonts w:eastAsia="SimSun"/>
        </w:rPr>
      </w:pPr>
    </w:p>
    <w:p w14:paraId="19B6C6D2" w14:textId="77777777" w:rsidR="00DA5F5D" w:rsidRPr="00894177" w:rsidRDefault="00DA5F5D" w:rsidP="00894177">
      <w:pPr>
        <w:tabs>
          <w:tab w:val="left" w:pos="567"/>
        </w:tabs>
        <w:rPr>
          <w:rFonts w:eastAsia="SimSun"/>
          <w:b/>
        </w:rPr>
      </w:pPr>
      <w:bookmarkStart w:id="7" w:name="_Toc129243266"/>
      <w:bookmarkStart w:id="8" w:name="_Toc129243141"/>
      <w:r w:rsidRPr="00894177">
        <w:rPr>
          <w:rFonts w:eastAsia="SimSun"/>
          <w:b/>
        </w:rPr>
        <w:t>3.</w:t>
      </w:r>
      <w:r w:rsidRPr="00894177">
        <w:rPr>
          <w:rFonts w:eastAsia="SimSun"/>
          <w:b/>
        </w:rPr>
        <w:tab/>
        <w:t xml:space="preserve">Kaip vartoti </w:t>
      </w:r>
      <w:bookmarkEnd w:id="7"/>
      <w:bookmarkEnd w:id="8"/>
      <w:r w:rsidRPr="00894177">
        <w:rPr>
          <w:rFonts w:eastAsia="SimSun"/>
          <w:b/>
        </w:rPr>
        <w:t>ROVASYN</w:t>
      </w:r>
    </w:p>
    <w:p w14:paraId="13F612E0" w14:textId="77777777" w:rsidR="00DA5F5D" w:rsidRPr="00894177" w:rsidRDefault="00DA5F5D" w:rsidP="00894177">
      <w:pPr>
        <w:tabs>
          <w:tab w:val="left" w:pos="567"/>
        </w:tabs>
        <w:rPr>
          <w:rFonts w:eastAsia="SimSun"/>
        </w:rPr>
      </w:pPr>
    </w:p>
    <w:p w14:paraId="623ED1C5" w14:textId="77777777" w:rsidR="00DA5F5D" w:rsidRPr="00894177" w:rsidRDefault="00DA5F5D" w:rsidP="00894177">
      <w:pPr>
        <w:tabs>
          <w:tab w:val="left" w:pos="567"/>
        </w:tabs>
        <w:rPr>
          <w:rFonts w:eastAsia="SimSun"/>
        </w:rPr>
      </w:pPr>
      <w:r w:rsidRPr="00894177">
        <w:rPr>
          <w:rFonts w:eastAsia="SimSun"/>
        </w:rPr>
        <w:t>Visada vartokite šį vaistą tiksliai kaip nurodė gydytojas. Jeigu abejojate, kreipkitės į gydytoją arba vaistininką.</w:t>
      </w:r>
    </w:p>
    <w:p w14:paraId="1F026DD3" w14:textId="77777777" w:rsidR="00DA5F5D" w:rsidRPr="00894177" w:rsidRDefault="00DA5F5D" w:rsidP="00894177">
      <w:pPr>
        <w:tabs>
          <w:tab w:val="left" w:pos="567"/>
        </w:tabs>
        <w:rPr>
          <w:rFonts w:eastAsia="SimSun"/>
        </w:rPr>
      </w:pPr>
    </w:p>
    <w:p w14:paraId="3B3C09C6" w14:textId="77777777" w:rsidR="00DA5F5D" w:rsidRPr="00894177" w:rsidRDefault="00DA5F5D" w:rsidP="00894177">
      <w:pPr>
        <w:tabs>
          <w:tab w:val="left" w:pos="567"/>
        </w:tabs>
        <w:rPr>
          <w:rFonts w:eastAsia="SimSun"/>
          <w:b/>
        </w:rPr>
      </w:pPr>
      <w:r w:rsidRPr="00894177">
        <w:rPr>
          <w:rFonts w:eastAsia="SimSun"/>
          <w:b/>
        </w:rPr>
        <w:t>Rekomenduojama dozė suaugusiems žmonėms</w:t>
      </w:r>
    </w:p>
    <w:p w14:paraId="094FCDC5" w14:textId="77777777" w:rsidR="00DA5F5D" w:rsidRPr="00894177" w:rsidRDefault="00DA5F5D" w:rsidP="00894177">
      <w:pPr>
        <w:tabs>
          <w:tab w:val="left" w:pos="567"/>
        </w:tabs>
        <w:rPr>
          <w:rFonts w:eastAsia="SimSun"/>
          <w:b/>
        </w:rPr>
      </w:pPr>
    </w:p>
    <w:p w14:paraId="5595B410" w14:textId="77777777" w:rsidR="00DA5F5D" w:rsidRPr="00894177" w:rsidRDefault="00DA5F5D" w:rsidP="00894177">
      <w:pPr>
        <w:tabs>
          <w:tab w:val="left" w:pos="567"/>
        </w:tabs>
        <w:rPr>
          <w:rFonts w:eastAsia="SimSun"/>
          <w:b/>
        </w:rPr>
      </w:pPr>
      <w:r w:rsidRPr="00894177">
        <w:rPr>
          <w:rFonts w:eastAsia="SimSun"/>
          <w:b/>
        </w:rPr>
        <w:t>Jeigu ROVASYN vartojate nuo didelio cholesterolio kieko kraujyje</w:t>
      </w:r>
    </w:p>
    <w:p w14:paraId="6B29BE2C" w14:textId="77777777" w:rsidR="00DA5F5D" w:rsidRPr="00894177" w:rsidRDefault="00DA5F5D" w:rsidP="00894177">
      <w:pPr>
        <w:tabs>
          <w:tab w:val="left" w:pos="567"/>
        </w:tabs>
        <w:rPr>
          <w:rFonts w:eastAsia="SimSun"/>
          <w:b/>
        </w:rPr>
      </w:pPr>
      <w:r w:rsidRPr="00894177">
        <w:rPr>
          <w:rFonts w:eastAsia="SimSun"/>
          <w:b/>
        </w:rPr>
        <w:t>Pradinė dozė</w:t>
      </w:r>
    </w:p>
    <w:p w14:paraId="3B71A18F" w14:textId="77777777" w:rsidR="00DA5F5D" w:rsidRPr="00894177" w:rsidRDefault="00DA5F5D" w:rsidP="00894177">
      <w:pPr>
        <w:tabs>
          <w:tab w:val="left" w:pos="567"/>
        </w:tabs>
        <w:rPr>
          <w:rFonts w:eastAsia="SimSun"/>
        </w:rPr>
      </w:pPr>
      <w:r w:rsidRPr="00894177">
        <w:rPr>
          <w:rFonts w:eastAsia="SimSun"/>
        </w:rPr>
        <w:t xml:space="preserve">Pradėti gydytis turite 5 mg arba 10 mg ROVASYN doze, net tuo atveju, jeigu anksčiau vartojote didesnę kitokio </w:t>
      </w:r>
      <w:proofErr w:type="spellStart"/>
      <w:r w:rsidRPr="00894177">
        <w:rPr>
          <w:rFonts w:eastAsia="SimSun"/>
        </w:rPr>
        <w:t>statino</w:t>
      </w:r>
      <w:proofErr w:type="spellEnd"/>
      <w:r w:rsidRPr="00894177">
        <w:rPr>
          <w:rFonts w:eastAsia="SimSun"/>
        </w:rPr>
        <w:t xml:space="preserve"> dozę. Pradinė Jūsų dozė priklausys nuo:</w:t>
      </w:r>
    </w:p>
    <w:p w14:paraId="114FC34B"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cholesterolio kiekio Jūsų kraujyje;</w:t>
      </w:r>
    </w:p>
    <w:p w14:paraId="3C03CDA4"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širdies priepuolio ar smegenų insulto rizikos dydžio;</w:t>
      </w:r>
    </w:p>
    <w:p w14:paraId="78F4EBA9"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veiksnių, galinčių didinti Jūsų jautrumą galimam šalutiniam poveikiui, buvimo.</w:t>
      </w:r>
    </w:p>
    <w:p w14:paraId="67019F7D" w14:textId="77777777" w:rsidR="00DA5F5D" w:rsidRPr="00894177" w:rsidRDefault="00DA5F5D" w:rsidP="00894177">
      <w:pPr>
        <w:tabs>
          <w:tab w:val="left" w:pos="567"/>
        </w:tabs>
        <w:rPr>
          <w:rFonts w:eastAsia="SimSun"/>
        </w:rPr>
      </w:pPr>
    </w:p>
    <w:p w14:paraId="44506A3B" w14:textId="77777777" w:rsidR="00DA5F5D" w:rsidRPr="00894177" w:rsidRDefault="00DA5F5D" w:rsidP="00894177">
      <w:pPr>
        <w:tabs>
          <w:tab w:val="left" w:pos="567"/>
        </w:tabs>
        <w:rPr>
          <w:rFonts w:eastAsia="SimSun"/>
        </w:rPr>
      </w:pPr>
      <w:r w:rsidRPr="00894177">
        <w:rPr>
          <w:rFonts w:eastAsia="SimSun"/>
        </w:rPr>
        <w:lastRenderedPageBreak/>
        <w:t>Kokia pradinė ROVASYN dozė Jums tinka geriausiai, pasakys Jūsų gydytojas arba vaistininkas.</w:t>
      </w:r>
    </w:p>
    <w:p w14:paraId="5C0841E2" w14:textId="77777777" w:rsidR="00DA5F5D" w:rsidRPr="00894177" w:rsidRDefault="00DA5F5D" w:rsidP="00894177">
      <w:pPr>
        <w:tabs>
          <w:tab w:val="left" w:pos="567"/>
        </w:tabs>
        <w:rPr>
          <w:rFonts w:eastAsia="SimSun"/>
        </w:rPr>
      </w:pPr>
    </w:p>
    <w:p w14:paraId="43D45CE2" w14:textId="77777777" w:rsidR="00DA5F5D" w:rsidRPr="00894177" w:rsidRDefault="00DA5F5D" w:rsidP="00894177">
      <w:pPr>
        <w:tabs>
          <w:tab w:val="left" w:pos="567"/>
        </w:tabs>
        <w:rPr>
          <w:rFonts w:eastAsia="SimSun"/>
        </w:rPr>
      </w:pPr>
      <w:r w:rsidRPr="00894177">
        <w:rPr>
          <w:rFonts w:eastAsia="SimSun"/>
        </w:rPr>
        <w:t>Jūsų gydytojas gali nuspręsti Jums skirti mažiausią (5 mg) dozę, jeigu:</w:t>
      </w:r>
    </w:p>
    <w:p w14:paraId="44FC2584"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esate azijietis (japonas, kinas, filipinietis, vietnamietis, korėjietis arba indas);</w:t>
      </w:r>
    </w:p>
    <w:p w14:paraId="1838038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esate vyresnis negu 70 metų;</w:t>
      </w:r>
    </w:p>
    <w:p w14:paraId="37EB61CD"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turite vidutinio sunkumo inkstų veiklos sutrikimų;</w:t>
      </w:r>
    </w:p>
    <w:p w14:paraId="5C13CB90"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yra raumenų skausmo arba gėlos (</w:t>
      </w:r>
      <w:proofErr w:type="spellStart"/>
      <w:r w:rsidRPr="00894177">
        <w:rPr>
          <w:rFonts w:eastAsia="SimSun"/>
        </w:rPr>
        <w:t>miopatijos</w:t>
      </w:r>
      <w:proofErr w:type="spellEnd"/>
      <w:r w:rsidRPr="00894177">
        <w:rPr>
          <w:rFonts w:eastAsia="SimSun"/>
        </w:rPr>
        <w:t>) rizika.</w:t>
      </w:r>
    </w:p>
    <w:p w14:paraId="7E754832" w14:textId="77777777" w:rsidR="00DA5F5D" w:rsidRPr="00894177" w:rsidRDefault="00DA5F5D" w:rsidP="00894177">
      <w:pPr>
        <w:tabs>
          <w:tab w:val="left" w:pos="567"/>
        </w:tabs>
        <w:rPr>
          <w:rFonts w:eastAsia="SimSun"/>
        </w:rPr>
      </w:pPr>
    </w:p>
    <w:p w14:paraId="745FB426" w14:textId="77777777" w:rsidR="00DA5F5D" w:rsidRPr="00894177" w:rsidRDefault="00DA5F5D" w:rsidP="00894177">
      <w:pPr>
        <w:tabs>
          <w:tab w:val="left" w:pos="567"/>
        </w:tabs>
        <w:rPr>
          <w:rFonts w:eastAsia="SimSun"/>
          <w:b/>
        </w:rPr>
      </w:pPr>
      <w:r w:rsidRPr="00894177">
        <w:rPr>
          <w:rFonts w:eastAsia="SimSun"/>
          <w:b/>
        </w:rPr>
        <w:t>Dozės didinimas ir didžiausia paros dozė</w:t>
      </w:r>
    </w:p>
    <w:p w14:paraId="168F1E1A" w14:textId="77777777" w:rsidR="00DA5F5D" w:rsidRPr="00894177" w:rsidRDefault="00DA5F5D" w:rsidP="00894177">
      <w:pPr>
        <w:tabs>
          <w:tab w:val="left" w:pos="567"/>
        </w:tabs>
        <w:rPr>
          <w:rFonts w:eastAsia="SimSun"/>
        </w:rPr>
      </w:pPr>
      <w:r w:rsidRPr="00894177">
        <w:rPr>
          <w:rFonts w:eastAsia="SimSun"/>
        </w:rPr>
        <w:t xml:space="preserve">Jūsų gydytojas gali nuspręsti Jums ROVASYN dozę didinti, kad vartotumėte tokią, kokia Jums tinka. Jeigu gydytis pradėjote 5 mg doze, Jūsų gydytojas gali nuspręsti iš pradžių ją padidinti (dvigubinant) iki 10 mg, po to – iki 20 mg, vėliau, jeigu reikia, </w:t>
      </w:r>
      <w:r w:rsidRPr="00894177">
        <w:rPr>
          <w:rFonts w:eastAsia="SimSun"/>
        </w:rPr>
        <w:sym w:font="Symbol" w:char="F02D"/>
      </w:r>
      <w:r w:rsidRPr="00894177">
        <w:rPr>
          <w:rFonts w:eastAsia="SimSun"/>
        </w:rPr>
        <w:t xml:space="preserve"> iki 40 mg. Jeigu gydytis pradėjote 10 mg doze, gydytojas gali nuspręsti iš pradžių ją padidinti (padvigubinant) iki 20 mg, po to, jei reikia, – iki 40 mg. Intervalas tarp kiekvieno dozės didinimo bus 4 savaitės.</w:t>
      </w:r>
    </w:p>
    <w:p w14:paraId="0B828E82" w14:textId="77777777" w:rsidR="00DA5F5D" w:rsidRPr="00894177" w:rsidRDefault="00DA5F5D" w:rsidP="00894177">
      <w:pPr>
        <w:tabs>
          <w:tab w:val="left" w:pos="567"/>
        </w:tabs>
        <w:rPr>
          <w:rFonts w:eastAsia="SimSun"/>
        </w:rPr>
      </w:pPr>
    </w:p>
    <w:p w14:paraId="2AA1DA82" w14:textId="77777777" w:rsidR="00DA5F5D" w:rsidRPr="00894177" w:rsidRDefault="00DA5F5D" w:rsidP="00894177">
      <w:pPr>
        <w:tabs>
          <w:tab w:val="left" w:pos="567"/>
        </w:tabs>
        <w:rPr>
          <w:rFonts w:eastAsia="SimSun"/>
        </w:rPr>
      </w:pPr>
      <w:r w:rsidRPr="00894177">
        <w:rPr>
          <w:rFonts w:eastAsia="SimSun"/>
        </w:rPr>
        <w:t>Didžiausia ROVASYN paros dozė yra 40 mg. Ja gydomi tik tie pacientai, kuriems yra didelis cholesterolio kiekis kraujyje ir didelė širdies priepuolio arba smegenų insulto rizika, ir tik tuo atveju, jeigu gydymas 20 mg paros doze cholesterolio kiekio kraujyje  pakankamai nesumažino.</w:t>
      </w:r>
    </w:p>
    <w:p w14:paraId="1E48796E" w14:textId="77777777" w:rsidR="00DA5F5D" w:rsidRPr="00894177" w:rsidRDefault="00DA5F5D" w:rsidP="00894177">
      <w:pPr>
        <w:tabs>
          <w:tab w:val="left" w:pos="567"/>
        </w:tabs>
        <w:rPr>
          <w:rFonts w:eastAsia="SimSun"/>
        </w:rPr>
      </w:pPr>
    </w:p>
    <w:p w14:paraId="5D674062" w14:textId="77777777" w:rsidR="00DA5F5D" w:rsidRPr="00894177" w:rsidRDefault="00DA5F5D" w:rsidP="00894177">
      <w:pPr>
        <w:tabs>
          <w:tab w:val="left" w:pos="567"/>
        </w:tabs>
        <w:rPr>
          <w:rFonts w:eastAsia="SimSun"/>
          <w:b/>
        </w:rPr>
      </w:pPr>
      <w:r w:rsidRPr="00894177">
        <w:rPr>
          <w:rFonts w:eastAsia="SimSun"/>
          <w:b/>
        </w:rPr>
        <w:t>Jeigu ROVASYN vartojate širdies priepuolio, smegenų insulto ar panašių sveikatos sutrikimų pasireiškimo rizikai mažinti</w:t>
      </w:r>
    </w:p>
    <w:p w14:paraId="5D1DDE1F" w14:textId="77777777" w:rsidR="00DA5F5D" w:rsidRPr="00894177" w:rsidRDefault="00DA5F5D" w:rsidP="00894177">
      <w:pPr>
        <w:tabs>
          <w:tab w:val="left" w:pos="567"/>
        </w:tabs>
        <w:rPr>
          <w:rFonts w:eastAsia="SimSun"/>
        </w:rPr>
      </w:pPr>
      <w:r w:rsidRPr="00894177">
        <w:rPr>
          <w:rFonts w:eastAsia="SimSun"/>
        </w:rPr>
        <w:t xml:space="preserve">Rekomenduojama paros dozė yra 20 mg. Vis dėlto Jūsų gydytojas gali nuspręsti Jus gydyti mažesne doze, jeigu turite kurį nors iš anksčiau išvardytų veiksnių. </w:t>
      </w:r>
    </w:p>
    <w:p w14:paraId="5DDF2207" w14:textId="77777777" w:rsidR="00DA5F5D" w:rsidRPr="00894177" w:rsidRDefault="00DA5F5D" w:rsidP="00894177">
      <w:pPr>
        <w:tabs>
          <w:tab w:val="left" w:pos="567"/>
        </w:tabs>
        <w:rPr>
          <w:rFonts w:eastAsia="SimSun"/>
        </w:rPr>
      </w:pPr>
    </w:p>
    <w:p w14:paraId="54294D6B" w14:textId="653CB68A" w:rsidR="00DA5F5D" w:rsidRPr="00894177" w:rsidRDefault="00045C70" w:rsidP="00894177">
      <w:pPr>
        <w:tabs>
          <w:tab w:val="left" w:pos="567"/>
        </w:tabs>
        <w:rPr>
          <w:rFonts w:eastAsia="SimSun"/>
          <w:b/>
        </w:rPr>
      </w:pPr>
      <w:r>
        <w:rPr>
          <w:rFonts w:eastAsia="SimSun"/>
          <w:b/>
          <w:szCs w:val="22"/>
          <w:lang w:eastAsia="zh-CN"/>
        </w:rPr>
        <w:t xml:space="preserve">Vartojimas 6 </w:t>
      </w:r>
      <w:r w:rsidRPr="00DA5F5D">
        <w:rPr>
          <w:rFonts w:eastAsia="SimSun"/>
          <w:b/>
          <w:szCs w:val="22"/>
          <w:lang w:eastAsia="zh-CN"/>
        </w:rPr>
        <w:t>–</w:t>
      </w:r>
      <w:r>
        <w:rPr>
          <w:rFonts w:eastAsia="SimSun"/>
          <w:b/>
          <w:szCs w:val="22"/>
          <w:lang w:eastAsia="zh-CN"/>
        </w:rPr>
        <w:t xml:space="preserve"> </w:t>
      </w:r>
      <w:r w:rsidRPr="00894177">
        <w:rPr>
          <w:rFonts w:eastAsia="SimSun"/>
          <w:b/>
        </w:rPr>
        <w:t xml:space="preserve">17 metų </w:t>
      </w:r>
      <w:r>
        <w:rPr>
          <w:rFonts w:eastAsia="SimSun"/>
          <w:b/>
          <w:szCs w:val="22"/>
          <w:lang w:eastAsia="zh-CN"/>
        </w:rPr>
        <w:t xml:space="preserve">amžiaus </w:t>
      </w:r>
      <w:r w:rsidRPr="00894177">
        <w:rPr>
          <w:rFonts w:eastAsia="SimSun"/>
          <w:b/>
        </w:rPr>
        <w:t xml:space="preserve">vaikams </w:t>
      </w:r>
      <w:r w:rsidR="00DA5F5D" w:rsidRPr="00894177">
        <w:rPr>
          <w:rFonts w:eastAsia="SimSun"/>
          <w:b/>
        </w:rPr>
        <w:t>ir paaugliams</w:t>
      </w:r>
    </w:p>
    <w:p w14:paraId="4F8BEAC5" w14:textId="0CFF6A44" w:rsidR="00DA5F5D" w:rsidRPr="00894177" w:rsidRDefault="00DA5F5D" w:rsidP="00894177">
      <w:pPr>
        <w:tabs>
          <w:tab w:val="left" w:pos="567"/>
        </w:tabs>
        <w:rPr>
          <w:rFonts w:eastAsia="SimSun"/>
        </w:rPr>
      </w:pPr>
      <w:r w:rsidRPr="00894177">
        <w:rPr>
          <w:rFonts w:eastAsia="SimSun"/>
        </w:rPr>
        <w:t xml:space="preserve">Įprastinė pradinė dozė yra 5 mg. Jūsų gydytojas ją gali didinti, kad galėtų nustatyti Jums tinkamą ROVASYN dozę. Didžiausia </w:t>
      </w:r>
      <w:r w:rsidR="00045C70" w:rsidRPr="00DA5F5D">
        <w:rPr>
          <w:rFonts w:eastAsia="SimSun"/>
          <w:szCs w:val="22"/>
          <w:lang w:eastAsia="zh-CN"/>
        </w:rPr>
        <w:t xml:space="preserve">ROVASYN </w:t>
      </w:r>
      <w:r w:rsidRPr="00894177">
        <w:rPr>
          <w:rFonts w:eastAsia="SimSun"/>
        </w:rPr>
        <w:t xml:space="preserve">paros dozė </w:t>
      </w:r>
      <w:r w:rsidR="00B63BC2">
        <w:rPr>
          <w:rFonts w:eastAsia="SimSun"/>
          <w:szCs w:val="22"/>
          <w:lang w:eastAsia="zh-CN"/>
        </w:rPr>
        <w:t xml:space="preserve">6 – 9 metų vaikams </w:t>
      </w:r>
      <w:r w:rsidRPr="00894177">
        <w:rPr>
          <w:rFonts w:eastAsia="SimSun"/>
        </w:rPr>
        <w:t>yra</w:t>
      </w:r>
      <w:r w:rsidR="00045C70" w:rsidRPr="00894177">
        <w:rPr>
          <w:rFonts w:eastAsia="SimSun"/>
        </w:rPr>
        <w:t xml:space="preserve"> </w:t>
      </w:r>
      <w:r w:rsidR="00045C70">
        <w:rPr>
          <w:rFonts w:eastAsia="SimSun"/>
          <w:szCs w:val="22"/>
          <w:lang w:eastAsia="zh-CN"/>
        </w:rPr>
        <w:t>1</w:t>
      </w:r>
      <w:r w:rsidR="00045C70" w:rsidRPr="00DA5F5D">
        <w:rPr>
          <w:rFonts w:eastAsia="SimSun"/>
          <w:szCs w:val="22"/>
          <w:lang w:eastAsia="zh-CN"/>
        </w:rPr>
        <w:t>0 mg</w:t>
      </w:r>
      <w:r w:rsidR="00B63BC2">
        <w:rPr>
          <w:rFonts w:eastAsia="SimSun"/>
          <w:szCs w:val="22"/>
          <w:lang w:eastAsia="zh-CN"/>
        </w:rPr>
        <w:t xml:space="preserve">, o 10 – 17 metų vaikams – </w:t>
      </w:r>
      <w:r w:rsidRPr="00894177">
        <w:rPr>
          <w:rFonts w:eastAsia="SimSun"/>
        </w:rPr>
        <w:t xml:space="preserve">20 mg. Paros dozę reikia gerti iš karto. ROVASYN 40 mg tabletės vaikams </w:t>
      </w:r>
      <w:r w:rsidR="00B63BC2">
        <w:rPr>
          <w:rFonts w:eastAsia="SimSun"/>
          <w:szCs w:val="22"/>
          <w:lang w:eastAsia="zh-CN"/>
        </w:rPr>
        <w:t>turi būti nevartojamos</w:t>
      </w:r>
      <w:r w:rsidRPr="00894177">
        <w:rPr>
          <w:rFonts w:eastAsia="SimSun"/>
        </w:rPr>
        <w:t>.</w:t>
      </w:r>
    </w:p>
    <w:p w14:paraId="45BA6CCB" w14:textId="77777777" w:rsidR="00DA5F5D" w:rsidRPr="00894177" w:rsidRDefault="00DA5F5D" w:rsidP="00894177">
      <w:pPr>
        <w:tabs>
          <w:tab w:val="left" w:pos="567"/>
        </w:tabs>
        <w:rPr>
          <w:rFonts w:eastAsia="SimSun"/>
        </w:rPr>
      </w:pPr>
    </w:p>
    <w:p w14:paraId="1BEC90CC" w14:textId="77777777" w:rsidR="00DA5F5D" w:rsidRPr="00894177" w:rsidRDefault="00DA5F5D" w:rsidP="00894177">
      <w:pPr>
        <w:tabs>
          <w:tab w:val="left" w:pos="567"/>
        </w:tabs>
        <w:rPr>
          <w:rFonts w:eastAsia="SimSun"/>
          <w:b/>
        </w:rPr>
      </w:pPr>
      <w:r w:rsidRPr="00894177">
        <w:rPr>
          <w:rFonts w:eastAsia="SimSun"/>
          <w:b/>
        </w:rPr>
        <w:t>Vartojimo būdas</w:t>
      </w:r>
    </w:p>
    <w:p w14:paraId="5D7BAEE9" w14:textId="77777777" w:rsidR="00DA5F5D" w:rsidRPr="00894177" w:rsidRDefault="00DA5F5D" w:rsidP="00894177">
      <w:pPr>
        <w:tabs>
          <w:tab w:val="left" w:pos="567"/>
        </w:tabs>
        <w:rPr>
          <w:rFonts w:eastAsia="SimSun"/>
        </w:rPr>
      </w:pPr>
      <w:r w:rsidRPr="00894177">
        <w:rPr>
          <w:rFonts w:eastAsia="SimSun"/>
        </w:rPr>
        <w:t>Kiekvieną tabletę nurykite visą, užgerdami vandeniu.</w:t>
      </w:r>
    </w:p>
    <w:p w14:paraId="6CF20173" w14:textId="77777777" w:rsidR="00DA5F5D" w:rsidRPr="00894177" w:rsidRDefault="00DA5F5D" w:rsidP="00894177">
      <w:pPr>
        <w:tabs>
          <w:tab w:val="left" w:pos="567"/>
        </w:tabs>
        <w:rPr>
          <w:rFonts w:eastAsia="SimSun"/>
        </w:rPr>
      </w:pPr>
      <w:r w:rsidRPr="00894177">
        <w:rPr>
          <w:rFonts w:eastAsia="SimSun"/>
        </w:rPr>
        <w:t>ROVASYN gerkite kartą per parą. Jo galite gerti bet kuriuo paros laiku.</w:t>
      </w:r>
    </w:p>
    <w:p w14:paraId="1B2E8CB2" w14:textId="77777777" w:rsidR="00DA5F5D" w:rsidRPr="00894177" w:rsidRDefault="00DA5F5D" w:rsidP="00894177">
      <w:pPr>
        <w:tabs>
          <w:tab w:val="left" w:pos="567"/>
        </w:tabs>
        <w:rPr>
          <w:rFonts w:eastAsia="SimSun"/>
        </w:rPr>
      </w:pPr>
      <w:r w:rsidRPr="00894177">
        <w:rPr>
          <w:rFonts w:eastAsia="SimSun"/>
        </w:rPr>
        <w:t>Stenkitės kasdien savo tabletę gerti tokiu pačiu laiku, kad lengviau prisimintumėte vaisto išgerti.</w:t>
      </w:r>
    </w:p>
    <w:p w14:paraId="63D83C23" w14:textId="77777777" w:rsidR="00DA5F5D" w:rsidRPr="00894177" w:rsidRDefault="00DA5F5D" w:rsidP="00894177">
      <w:pPr>
        <w:tabs>
          <w:tab w:val="left" w:pos="567"/>
        </w:tabs>
        <w:rPr>
          <w:rFonts w:eastAsia="SimSun"/>
        </w:rPr>
      </w:pPr>
    </w:p>
    <w:p w14:paraId="798802BF" w14:textId="77777777" w:rsidR="00DA5F5D" w:rsidRPr="00894177" w:rsidRDefault="00DA5F5D" w:rsidP="00894177">
      <w:pPr>
        <w:tabs>
          <w:tab w:val="left" w:pos="567"/>
        </w:tabs>
        <w:rPr>
          <w:rFonts w:eastAsia="SimSun"/>
          <w:b/>
        </w:rPr>
      </w:pPr>
      <w:r w:rsidRPr="00894177">
        <w:rPr>
          <w:rFonts w:eastAsia="SimSun"/>
          <w:b/>
        </w:rPr>
        <w:t>Reguliarus cholesterolio kiekio tikrinimas</w:t>
      </w:r>
    </w:p>
    <w:p w14:paraId="71DE5923" w14:textId="77777777" w:rsidR="00DA5F5D" w:rsidRPr="00894177" w:rsidRDefault="00DA5F5D" w:rsidP="00894177">
      <w:pPr>
        <w:tabs>
          <w:tab w:val="left" w:pos="567"/>
        </w:tabs>
        <w:rPr>
          <w:rFonts w:eastAsia="SimSun"/>
        </w:rPr>
      </w:pPr>
      <w:r w:rsidRPr="00894177">
        <w:rPr>
          <w:rFonts w:eastAsia="SimSun"/>
        </w:rPr>
        <w:t>Svarbu reguliariai lankytis pas gydytoją, kad jis galėtų patikrinti, ar cholesterolio kiekis kraujyje sumažėjo iki reikiamo ir ar reikiamas išsilaiko.</w:t>
      </w:r>
    </w:p>
    <w:p w14:paraId="7A0E8860" w14:textId="77777777" w:rsidR="00DA5F5D" w:rsidRPr="00894177" w:rsidRDefault="00DA5F5D" w:rsidP="00894177">
      <w:pPr>
        <w:tabs>
          <w:tab w:val="left" w:pos="567"/>
        </w:tabs>
        <w:rPr>
          <w:rFonts w:eastAsia="SimSun"/>
        </w:rPr>
      </w:pPr>
    </w:p>
    <w:p w14:paraId="1A92C409" w14:textId="77777777" w:rsidR="00DA5F5D" w:rsidRPr="00894177" w:rsidRDefault="00DA5F5D" w:rsidP="00894177">
      <w:pPr>
        <w:tabs>
          <w:tab w:val="left" w:pos="567"/>
        </w:tabs>
        <w:rPr>
          <w:rFonts w:eastAsia="SimSun"/>
        </w:rPr>
      </w:pPr>
      <w:r w:rsidRPr="00894177">
        <w:rPr>
          <w:rFonts w:eastAsia="SimSun"/>
        </w:rPr>
        <w:t>Jūsų gydytojas gali nuspręsti Jums ROVASYN dozę didinti, todėl Jūs vartosite tokią dozę, kokia Jums tinka.</w:t>
      </w:r>
    </w:p>
    <w:p w14:paraId="0B775C2C" w14:textId="77777777" w:rsidR="00DA5F5D" w:rsidRPr="00894177" w:rsidRDefault="00DA5F5D" w:rsidP="00894177">
      <w:pPr>
        <w:tabs>
          <w:tab w:val="left" w:pos="567"/>
        </w:tabs>
        <w:rPr>
          <w:rFonts w:eastAsia="SimSun"/>
        </w:rPr>
      </w:pPr>
    </w:p>
    <w:p w14:paraId="7D17C1B9" w14:textId="77777777" w:rsidR="00DA5F5D" w:rsidRPr="00894177" w:rsidRDefault="00DA5F5D" w:rsidP="00894177">
      <w:pPr>
        <w:tabs>
          <w:tab w:val="left" w:pos="567"/>
        </w:tabs>
        <w:rPr>
          <w:rFonts w:eastAsia="SimSun"/>
          <w:b/>
        </w:rPr>
      </w:pPr>
      <w:r w:rsidRPr="00894177">
        <w:rPr>
          <w:rFonts w:eastAsia="SimSun"/>
          <w:b/>
        </w:rPr>
        <w:t>Ką daryti pavartojus per didelę ROVASYN dozę?</w:t>
      </w:r>
    </w:p>
    <w:p w14:paraId="136FC9D3" w14:textId="77777777" w:rsidR="00DA5F5D" w:rsidRPr="00894177" w:rsidRDefault="00DA5F5D" w:rsidP="00894177">
      <w:pPr>
        <w:tabs>
          <w:tab w:val="left" w:pos="567"/>
        </w:tabs>
        <w:rPr>
          <w:rFonts w:eastAsia="SimSun"/>
        </w:rPr>
      </w:pPr>
      <w:r w:rsidRPr="00894177">
        <w:rPr>
          <w:rFonts w:eastAsia="SimSun"/>
        </w:rPr>
        <w:t>Kreipkitės į savo gydytoją arba artimiausią ligoninę patarimo.</w:t>
      </w:r>
    </w:p>
    <w:p w14:paraId="429E619E" w14:textId="77777777" w:rsidR="00DA5F5D" w:rsidRPr="00894177" w:rsidRDefault="00DA5F5D" w:rsidP="00894177">
      <w:pPr>
        <w:tabs>
          <w:tab w:val="left" w:pos="567"/>
        </w:tabs>
        <w:rPr>
          <w:rFonts w:eastAsia="SimSun"/>
        </w:rPr>
      </w:pPr>
      <w:r w:rsidRPr="00894177">
        <w:rPr>
          <w:rFonts w:eastAsia="SimSun"/>
        </w:rPr>
        <w:t>Jeigu atvyksite į ligoninę arba Jums skirs gydymą nuo kitokio sutrikimo, pasakykite medikams, kad vartojate ROVASYN.</w:t>
      </w:r>
    </w:p>
    <w:p w14:paraId="5113CC8E" w14:textId="77777777" w:rsidR="00DA5F5D" w:rsidRPr="00894177" w:rsidRDefault="00DA5F5D" w:rsidP="00894177">
      <w:pPr>
        <w:tabs>
          <w:tab w:val="left" w:pos="567"/>
        </w:tabs>
        <w:rPr>
          <w:rFonts w:eastAsia="SimSun"/>
        </w:rPr>
      </w:pPr>
    </w:p>
    <w:p w14:paraId="7F9B3B79" w14:textId="77777777" w:rsidR="00DA5F5D" w:rsidRPr="00894177" w:rsidRDefault="00DA5F5D" w:rsidP="00894177">
      <w:pPr>
        <w:tabs>
          <w:tab w:val="left" w:pos="567"/>
        </w:tabs>
        <w:rPr>
          <w:rFonts w:eastAsia="SimSun"/>
          <w:b/>
        </w:rPr>
      </w:pPr>
      <w:r w:rsidRPr="00894177">
        <w:rPr>
          <w:rFonts w:eastAsia="SimSun"/>
          <w:b/>
        </w:rPr>
        <w:t>Pamiršus pavartoti ROVASYN</w:t>
      </w:r>
    </w:p>
    <w:p w14:paraId="014593A3" w14:textId="77777777" w:rsidR="00DA5F5D" w:rsidRPr="00894177" w:rsidRDefault="00DA5F5D" w:rsidP="00894177">
      <w:pPr>
        <w:tabs>
          <w:tab w:val="left" w:pos="567"/>
        </w:tabs>
        <w:rPr>
          <w:rFonts w:eastAsia="SimSun"/>
        </w:rPr>
      </w:pPr>
      <w:r w:rsidRPr="00894177">
        <w:rPr>
          <w:rFonts w:eastAsia="SimSun"/>
        </w:rPr>
        <w:t>Dėl to nerimauti nereikia. Kitą dozę gerkite įprastiniu laiku. Negalima vartoti dvigubos dozės norint kompensuoti pamirštą dozę.</w:t>
      </w:r>
    </w:p>
    <w:p w14:paraId="653D7F4C" w14:textId="77777777" w:rsidR="00DA5F5D" w:rsidRPr="00894177" w:rsidRDefault="00DA5F5D" w:rsidP="00894177">
      <w:pPr>
        <w:tabs>
          <w:tab w:val="left" w:pos="567"/>
        </w:tabs>
        <w:rPr>
          <w:rFonts w:eastAsia="SimSun"/>
        </w:rPr>
      </w:pPr>
    </w:p>
    <w:p w14:paraId="03497176" w14:textId="77777777" w:rsidR="00DA5F5D" w:rsidRPr="00894177" w:rsidRDefault="00DA5F5D" w:rsidP="00894177">
      <w:pPr>
        <w:tabs>
          <w:tab w:val="left" w:pos="567"/>
        </w:tabs>
        <w:rPr>
          <w:rFonts w:eastAsia="SimSun"/>
          <w:b/>
        </w:rPr>
      </w:pPr>
      <w:r w:rsidRPr="00894177">
        <w:rPr>
          <w:rFonts w:eastAsia="SimSun"/>
          <w:b/>
        </w:rPr>
        <w:t>Nustojus vartoti ROVASYN</w:t>
      </w:r>
    </w:p>
    <w:p w14:paraId="33927B8F" w14:textId="77777777" w:rsidR="00DA5F5D" w:rsidRPr="00894177" w:rsidRDefault="00DA5F5D" w:rsidP="00894177">
      <w:pPr>
        <w:tabs>
          <w:tab w:val="left" w:pos="567"/>
        </w:tabs>
        <w:rPr>
          <w:rFonts w:eastAsia="SimSun"/>
        </w:rPr>
      </w:pPr>
      <w:r w:rsidRPr="00894177">
        <w:rPr>
          <w:rFonts w:eastAsia="SimSun"/>
        </w:rPr>
        <w:t>Jei ROVASYN vartojimą norite nutraukti, pasakykite savo gydytojui. Šio vaisto vartojimą nutraukus, cholesterolio kiekis kraujyje gali vėl padidėti.</w:t>
      </w:r>
    </w:p>
    <w:p w14:paraId="159ADF91" w14:textId="77777777" w:rsidR="00DA5F5D" w:rsidRPr="00894177" w:rsidRDefault="00DA5F5D" w:rsidP="00894177">
      <w:pPr>
        <w:tabs>
          <w:tab w:val="left" w:pos="567"/>
        </w:tabs>
        <w:rPr>
          <w:rFonts w:eastAsia="SimSun"/>
        </w:rPr>
      </w:pPr>
    </w:p>
    <w:p w14:paraId="717F7425" w14:textId="77777777" w:rsidR="00DA5F5D" w:rsidRPr="00894177" w:rsidRDefault="00DA5F5D" w:rsidP="00894177">
      <w:pPr>
        <w:tabs>
          <w:tab w:val="left" w:pos="567"/>
        </w:tabs>
        <w:rPr>
          <w:rFonts w:eastAsia="SimSun"/>
        </w:rPr>
      </w:pPr>
      <w:r w:rsidRPr="00894177">
        <w:rPr>
          <w:rFonts w:eastAsia="SimSun"/>
        </w:rPr>
        <w:t>Jeigu kiltų daugiau klausimų dėl šio vaisto vartojimo, kreipkitės į gydytoją arba vaistininką.</w:t>
      </w:r>
    </w:p>
    <w:p w14:paraId="4197B1AB" w14:textId="77777777" w:rsidR="00DA5F5D" w:rsidRPr="00894177" w:rsidRDefault="00DA5F5D" w:rsidP="00894177">
      <w:pPr>
        <w:numPr>
          <w:ilvl w:val="12"/>
          <w:numId w:val="0"/>
        </w:numPr>
        <w:rPr>
          <w:rFonts w:eastAsia="SimSun"/>
        </w:rPr>
      </w:pPr>
    </w:p>
    <w:p w14:paraId="7387BB45" w14:textId="77777777" w:rsidR="00DA5F5D" w:rsidRPr="00894177" w:rsidRDefault="00DA5F5D" w:rsidP="00894177">
      <w:pPr>
        <w:numPr>
          <w:ilvl w:val="12"/>
          <w:numId w:val="0"/>
        </w:numPr>
        <w:rPr>
          <w:rFonts w:eastAsia="SimSun"/>
        </w:rPr>
      </w:pPr>
    </w:p>
    <w:p w14:paraId="39283137" w14:textId="77777777" w:rsidR="00DA5F5D" w:rsidRPr="00894177" w:rsidRDefault="00DA5F5D" w:rsidP="00894177">
      <w:pPr>
        <w:tabs>
          <w:tab w:val="left" w:pos="567"/>
        </w:tabs>
        <w:rPr>
          <w:rFonts w:eastAsia="SimSun"/>
          <w:b/>
        </w:rPr>
      </w:pPr>
      <w:bookmarkStart w:id="9" w:name="_Toc129243267"/>
      <w:bookmarkStart w:id="10" w:name="_Toc129243142"/>
      <w:r w:rsidRPr="00894177">
        <w:rPr>
          <w:rFonts w:eastAsia="SimSun"/>
          <w:b/>
        </w:rPr>
        <w:t>4.</w:t>
      </w:r>
      <w:r w:rsidRPr="00894177">
        <w:rPr>
          <w:rFonts w:eastAsia="SimSun"/>
          <w:b/>
        </w:rPr>
        <w:tab/>
        <w:t>Galimas šalutinis poveikis</w:t>
      </w:r>
      <w:bookmarkEnd w:id="9"/>
      <w:bookmarkEnd w:id="10"/>
    </w:p>
    <w:p w14:paraId="55F4DB3A" w14:textId="77777777" w:rsidR="00DA5F5D" w:rsidRPr="00894177" w:rsidRDefault="00DA5F5D" w:rsidP="00894177">
      <w:pPr>
        <w:tabs>
          <w:tab w:val="left" w:pos="567"/>
        </w:tabs>
        <w:rPr>
          <w:rFonts w:eastAsia="SimSun"/>
        </w:rPr>
      </w:pPr>
    </w:p>
    <w:p w14:paraId="2D8B2E84" w14:textId="77777777" w:rsidR="00DA5F5D" w:rsidRPr="00894177" w:rsidRDefault="00DA5F5D" w:rsidP="00894177">
      <w:pPr>
        <w:tabs>
          <w:tab w:val="left" w:pos="567"/>
        </w:tabs>
        <w:rPr>
          <w:rFonts w:eastAsia="SimSun"/>
        </w:rPr>
      </w:pPr>
      <w:r w:rsidRPr="00894177">
        <w:rPr>
          <w:rFonts w:eastAsia="SimSun"/>
        </w:rPr>
        <w:t>Šis vaistas, kaip ir visi kiti, gali sukelti šalutinį poveikį, nors jis pasireiškia ne visiems žmonėms.</w:t>
      </w:r>
    </w:p>
    <w:p w14:paraId="4F844DC0" w14:textId="77777777" w:rsidR="00DA5F5D" w:rsidRPr="00894177" w:rsidRDefault="00DA5F5D" w:rsidP="00894177">
      <w:pPr>
        <w:tabs>
          <w:tab w:val="left" w:pos="567"/>
        </w:tabs>
        <w:rPr>
          <w:rFonts w:eastAsia="SimSun"/>
        </w:rPr>
      </w:pPr>
      <w:r w:rsidRPr="00894177">
        <w:rPr>
          <w:rFonts w:eastAsia="SimSun"/>
        </w:rPr>
        <w:t>Svarbu, kad žinotumėte, koks šalutinis poveikis galimas. Paprastai jis būna lengvas ir trumpalaikis.</w:t>
      </w:r>
    </w:p>
    <w:p w14:paraId="21A7A9C0" w14:textId="77777777" w:rsidR="00DA5F5D" w:rsidRPr="00894177" w:rsidRDefault="00DA5F5D" w:rsidP="00894177">
      <w:pPr>
        <w:tabs>
          <w:tab w:val="left" w:pos="567"/>
        </w:tabs>
        <w:rPr>
          <w:rFonts w:eastAsia="SimSun"/>
          <w:b/>
        </w:rPr>
      </w:pPr>
    </w:p>
    <w:p w14:paraId="3827ECEA" w14:textId="77777777" w:rsidR="00DA5F5D" w:rsidRPr="00894177" w:rsidRDefault="00DA5F5D" w:rsidP="00894177">
      <w:pPr>
        <w:tabs>
          <w:tab w:val="left" w:pos="567"/>
        </w:tabs>
        <w:rPr>
          <w:rFonts w:eastAsia="SimSun"/>
        </w:rPr>
      </w:pPr>
      <w:r w:rsidRPr="00894177">
        <w:rPr>
          <w:rFonts w:eastAsia="SimSun"/>
          <w:b/>
        </w:rPr>
        <w:t>ROVASYN vartojimą nutraukite ir nedelsdami kreipkitės į gydytoją pagalbos</w:t>
      </w:r>
      <w:r w:rsidRPr="00894177">
        <w:rPr>
          <w:rFonts w:eastAsia="SimSun"/>
        </w:rPr>
        <w:t>, jeigu atsiranda šių alerginių reakcijų:</w:t>
      </w:r>
    </w:p>
    <w:p w14:paraId="6EB88F64"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kvėpavimo pasunkėjimas, susijęs arba nesusijęs su veido, lūpų, liežuvio ir (arba) ryklės patinimu;</w:t>
      </w:r>
    </w:p>
    <w:p w14:paraId="3961ECFC"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veido, lūpų, liežuvio ir (arba) ryklės patinimas, galintis pasunkinti rijimas;</w:t>
      </w:r>
    </w:p>
    <w:p w14:paraId="7CCD4A8C"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stiprus odos niežulys, susijęs su ruplėmis.</w:t>
      </w:r>
    </w:p>
    <w:p w14:paraId="6AB1D63E" w14:textId="77777777" w:rsidR="00DA5F5D" w:rsidRPr="00894177" w:rsidRDefault="00DA5F5D" w:rsidP="00894177">
      <w:pPr>
        <w:tabs>
          <w:tab w:val="left" w:pos="567"/>
        </w:tabs>
        <w:rPr>
          <w:rFonts w:eastAsia="SimSun"/>
        </w:rPr>
      </w:pPr>
    </w:p>
    <w:p w14:paraId="4374EC41" w14:textId="77777777" w:rsidR="00DA5F5D" w:rsidRPr="00894177" w:rsidRDefault="00DA5F5D" w:rsidP="00894177">
      <w:pPr>
        <w:tabs>
          <w:tab w:val="left" w:pos="567"/>
        </w:tabs>
        <w:rPr>
          <w:rFonts w:eastAsia="SimSun"/>
        </w:rPr>
      </w:pPr>
      <w:r w:rsidRPr="00894177">
        <w:rPr>
          <w:rFonts w:eastAsia="SimSun"/>
          <w:b/>
        </w:rPr>
        <w:t>ROVASYN vartojimą irgi nutraukite ir nedelsdami kreipkitės į savo gydytoją, jeigu pasireiškia neįprasta raumenų gėla arba skausmas</w:t>
      </w:r>
      <w:r w:rsidRPr="00894177">
        <w:rPr>
          <w:rFonts w:eastAsia="SimSun"/>
        </w:rPr>
        <w:t xml:space="preserve">, trunkantis ilgiau, negu galima tikėtis. Raumenų simptomai dažniau pasitaiko vaikams ir paaugliams nei suaugusiems. Kaip ir gydymo kitokiais </w:t>
      </w:r>
      <w:proofErr w:type="spellStart"/>
      <w:r w:rsidRPr="00894177">
        <w:rPr>
          <w:rFonts w:eastAsia="SimSun"/>
        </w:rPr>
        <w:t>statinais</w:t>
      </w:r>
      <w:proofErr w:type="spellEnd"/>
      <w:r w:rsidRPr="00894177">
        <w:rPr>
          <w:rFonts w:eastAsia="SimSun"/>
        </w:rPr>
        <w:t xml:space="preserve"> metu, labai mažam pacientų skaičiui pasireiškė nemalonus poveikis raumenims, kuris retais atvejais progresavo į galimai gyvybei pavojingą raumenų pažaidą </w:t>
      </w:r>
      <w:r w:rsidRPr="00894177">
        <w:rPr>
          <w:rFonts w:eastAsia="SimSun"/>
        </w:rPr>
        <w:sym w:font="Symbol" w:char="F02D"/>
      </w:r>
      <w:r w:rsidRPr="00894177">
        <w:rPr>
          <w:rFonts w:eastAsia="SimSun"/>
        </w:rPr>
        <w:t xml:space="preserve"> </w:t>
      </w:r>
      <w:proofErr w:type="spellStart"/>
      <w:r w:rsidRPr="00894177">
        <w:rPr>
          <w:rFonts w:eastAsia="SimSun"/>
          <w:i/>
        </w:rPr>
        <w:t>rabdomiolizę</w:t>
      </w:r>
      <w:proofErr w:type="spellEnd"/>
      <w:r w:rsidRPr="00894177">
        <w:rPr>
          <w:rFonts w:eastAsia="SimSun"/>
        </w:rPr>
        <w:t>.</w:t>
      </w:r>
    </w:p>
    <w:p w14:paraId="77984A62" w14:textId="77777777" w:rsidR="00DA5F5D" w:rsidRPr="00894177" w:rsidRDefault="00DA5F5D" w:rsidP="00894177">
      <w:pPr>
        <w:tabs>
          <w:tab w:val="left" w:pos="567"/>
        </w:tabs>
        <w:rPr>
          <w:rFonts w:eastAsia="SimSun"/>
        </w:rPr>
      </w:pPr>
    </w:p>
    <w:p w14:paraId="286A8A76" w14:textId="3448018A" w:rsidR="00DA5F5D" w:rsidRPr="00894177" w:rsidRDefault="00DA5F5D" w:rsidP="00894177">
      <w:pPr>
        <w:tabs>
          <w:tab w:val="left" w:pos="567"/>
        </w:tabs>
        <w:rPr>
          <w:rFonts w:eastAsia="SimSun"/>
          <w:b/>
        </w:rPr>
      </w:pPr>
      <w:r w:rsidRPr="00894177">
        <w:rPr>
          <w:rFonts w:eastAsia="SimSun"/>
          <w:b/>
        </w:rPr>
        <w:t xml:space="preserve">Dažnas </w:t>
      </w:r>
      <w:r w:rsidR="00B63BC2" w:rsidRPr="00894177">
        <w:rPr>
          <w:rFonts w:eastAsia="SimSun"/>
          <w:b/>
        </w:rPr>
        <w:t>galimas šalutinis poveikis</w:t>
      </w:r>
      <w:r w:rsidR="00B63BC2" w:rsidRPr="00DA5F5D">
        <w:rPr>
          <w:rFonts w:eastAsia="SimSun"/>
          <w:b/>
          <w:szCs w:val="22"/>
          <w:lang w:eastAsia="zh-CN"/>
        </w:rPr>
        <w:t xml:space="preserve"> </w:t>
      </w:r>
      <w:r w:rsidRPr="00DA5F5D">
        <w:rPr>
          <w:rFonts w:eastAsia="SimSun"/>
          <w:b/>
          <w:szCs w:val="22"/>
          <w:lang w:eastAsia="zh-CN"/>
        </w:rPr>
        <w:t xml:space="preserve">(pasireiškia </w:t>
      </w:r>
      <w:r w:rsidR="00B63BC2">
        <w:rPr>
          <w:rFonts w:eastAsia="SimSun"/>
          <w:b/>
          <w:szCs w:val="22"/>
          <w:lang w:eastAsia="zh-CN"/>
        </w:rPr>
        <w:t>mažiau kaip</w:t>
      </w:r>
      <w:r w:rsidR="00B63BC2" w:rsidRPr="00DA5F5D">
        <w:rPr>
          <w:rFonts w:eastAsia="SimSun"/>
          <w:b/>
          <w:szCs w:val="22"/>
          <w:lang w:eastAsia="zh-CN"/>
        </w:rPr>
        <w:t xml:space="preserve"> </w:t>
      </w:r>
      <w:r w:rsidRPr="00DA5F5D">
        <w:rPr>
          <w:rFonts w:eastAsia="SimSun"/>
          <w:b/>
          <w:szCs w:val="22"/>
          <w:lang w:eastAsia="zh-CN"/>
        </w:rPr>
        <w:t>iš 10</w:t>
      </w:r>
      <w:r w:rsidR="00B63BC2">
        <w:rPr>
          <w:rFonts w:eastAsia="SimSun"/>
          <w:b/>
          <w:szCs w:val="22"/>
          <w:lang w:eastAsia="zh-CN"/>
        </w:rPr>
        <w:t xml:space="preserve"> žmonių</w:t>
      </w:r>
      <w:r w:rsidRPr="00DA5F5D">
        <w:rPr>
          <w:rFonts w:eastAsia="SimSun"/>
          <w:b/>
          <w:szCs w:val="22"/>
          <w:lang w:eastAsia="zh-CN"/>
        </w:rPr>
        <w:t>)</w:t>
      </w:r>
    </w:p>
    <w:p w14:paraId="1A4EAA4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Galvos skausmas.</w:t>
      </w:r>
    </w:p>
    <w:p w14:paraId="56E67433"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Skrandžio skausmas.</w:t>
      </w:r>
    </w:p>
    <w:p w14:paraId="6204BAA4"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Vidurių užkietėjimas.</w:t>
      </w:r>
    </w:p>
    <w:p w14:paraId="6A7917EB"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Pykinimas.</w:t>
      </w:r>
    </w:p>
    <w:p w14:paraId="42977341" w14:textId="77777777" w:rsidR="00DA5F5D" w:rsidRPr="00894177" w:rsidRDefault="00DA5F5D" w:rsidP="00894177">
      <w:pPr>
        <w:tabs>
          <w:tab w:val="left" w:pos="567"/>
        </w:tabs>
        <w:rPr>
          <w:rFonts w:eastAsia="SimSun"/>
        </w:rPr>
      </w:pPr>
      <w:r w:rsidRPr="00894177">
        <w:rPr>
          <w:rFonts w:eastAsia="SimSun"/>
        </w:rPr>
        <w:lastRenderedPageBreak/>
        <w:t>•</w:t>
      </w:r>
      <w:r w:rsidRPr="00894177">
        <w:rPr>
          <w:rFonts w:eastAsia="SimSun"/>
        </w:rPr>
        <w:tab/>
        <w:t>Raumenų skausmas.</w:t>
      </w:r>
    </w:p>
    <w:p w14:paraId="472D592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Silpnumas.</w:t>
      </w:r>
    </w:p>
    <w:p w14:paraId="31C142FF"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Svaigulys.</w:t>
      </w:r>
    </w:p>
    <w:p w14:paraId="5E33FBB7"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Baltymo kiekio šlapime padidėjimas, kuris paprastai išnyksta savaime, nestabdant ROVASYN tablečių vartojimo (tinka tik ROVASYN 40 mg tabletėms).</w:t>
      </w:r>
    </w:p>
    <w:p w14:paraId="0B4C7579"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Cukrinis diabetas. Tai daug taikytina tiems pacientams, kurių kraujyje yra didelis cukraus ir riebalų kiekis ir kurių kraujospūdis aukštas. Šio vaisto vartojimo metu gydytojas Jus atidžiai stebės.</w:t>
      </w:r>
    </w:p>
    <w:p w14:paraId="0F435C35" w14:textId="77777777" w:rsidR="00DA5F5D" w:rsidRPr="00894177" w:rsidRDefault="00DA5F5D" w:rsidP="00894177">
      <w:pPr>
        <w:tabs>
          <w:tab w:val="left" w:pos="567"/>
        </w:tabs>
        <w:ind w:left="567" w:hanging="567"/>
        <w:rPr>
          <w:rFonts w:eastAsia="SimSun"/>
        </w:rPr>
      </w:pPr>
    </w:p>
    <w:p w14:paraId="2635080A" w14:textId="496FD696" w:rsidR="00DA5F5D" w:rsidRPr="00894177" w:rsidRDefault="00DA5F5D" w:rsidP="00894177">
      <w:pPr>
        <w:tabs>
          <w:tab w:val="left" w:pos="567"/>
        </w:tabs>
        <w:rPr>
          <w:rFonts w:eastAsia="SimSun"/>
          <w:b/>
        </w:rPr>
      </w:pPr>
      <w:r w:rsidRPr="00894177">
        <w:rPr>
          <w:rFonts w:eastAsia="SimSun"/>
          <w:b/>
        </w:rPr>
        <w:t xml:space="preserve">Nedažnas </w:t>
      </w:r>
      <w:r w:rsidR="00B63BC2" w:rsidRPr="00894177">
        <w:rPr>
          <w:rFonts w:eastAsia="SimSun"/>
          <w:b/>
        </w:rPr>
        <w:t>galimas šalutinis poveikis</w:t>
      </w:r>
      <w:r w:rsidR="00B63BC2" w:rsidRPr="00DA5F5D">
        <w:rPr>
          <w:rFonts w:eastAsia="SimSun"/>
          <w:b/>
          <w:szCs w:val="22"/>
          <w:lang w:eastAsia="zh-CN"/>
        </w:rPr>
        <w:t xml:space="preserve"> </w:t>
      </w:r>
      <w:r w:rsidRPr="00DA5F5D">
        <w:rPr>
          <w:rFonts w:eastAsia="SimSun"/>
          <w:b/>
          <w:szCs w:val="22"/>
          <w:lang w:eastAsia="zh-CN"/>
        </w:rPr>
        <w:t xml:space="preserve">(pasireiškia </w:t>
      </w:r>
      <w:r w:rsidR="00B63BC2">
        <w:rPr>
          <w:rFonts w:eastAsia="SimSun"/>
          <w:b/>
          <w:szCs w:val="22"/>
          <w:lang w:eastAsia="zh-CN"/>
        </w:rPr>
        <w:t>mažiau kaip</w:t>
      </w:r>
      <w:r w:rsidR="00B63BC2" w:rsidRPr="00DA5F5D">
        <w:rPr>
          <w:rFonts w:eastAsia="SimSun"/>
          <w:b/>
          <w:szCs w:val="22"/>
          <w:lang w:eastAsia="zh-CN"/>
        </w:rPr>
        <w:t xml:space="preserve"> </w:t>
      </w:r>
      <w:r w:rsidRPr="00DA5F5D">
        <w:rPr>
          <w:rFonts w:eastAsia="SimSun"/>
          <w:b/>
          <w:szCs w:val="22"/>
          <w:lang w:eastAsia="zh-CN"/>
        </w:rPr>
        <w:t>1 iš 1 00</w:t>
      </w:r>
      <w:r w:rsidR="00B63BC2">
        <w:rPr>
          <w:rFonts w:eastAsia="SimSun"/>
          <w:b/>
          <w:szCs w:val="22"/>
          <w:lang w:eastAsia="zh-CN"/>
        </w:rPr>
        <w:t xml:space="preserve"> žmonių</w:t>
      </w:r>
      <w:r w:rsidRPr="00DA5F5D">
        <w:rPr>
          <w:rFonts w:eastAsia="SimSun"/>
          <w:b/>
          <w:szCs w:val="22"/>
          <w:lang w:eastAsia="zh-CN"/>
        </w:rPr>
        <w:t xml:space="preserve">) </w:t>
      </w:r>
    </w:p>
    <w:p w14:paraId="5B82369B"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Išbėrimas, niežulys arba kitokios odos reakcijos.</w:t>
      </w:r>
    </w:p>
    <w:p w14:paraId="2D75C362"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Baltymo kiekio šlapime padidėjimas, kuris paprastai išnyksta savaime, nestabdant ROVASYN tablečių vartojimo (tinka tik ROVASYN 5 mg, 10 mg ir 20 mg tabletėms).</w:t>
      </w:r>
    </w:p>
    <w:p w14:paraId="19D54FBC" w14:textId="77777777" w:rsidR="00DA5F5D" w:rsidRPr="00894177" w:rsidRDefault="00DA5F5D" w:rsidP="00894177">
      <w:pPr>
        <w:tabs>
          <w:tab w:val="left" w:pos="567"/>
        </w:tabs>
        <w:rPr>
          <w:rFonts w:eastAsia="SimSun"/>
        </w:rPr>
      </w:pPr>
    </w:p>
    <w:p w14:paraId="27609D90" w14:textId="62880EF5" w:rsidR="00DA5F5D" w:rsidRPr="00894177" w:rsidRDefault="00DA5F5D" w:rsidP="00894177">
      <w:pPr>
        <w:tabs>
          <w:tab w:val="left" w:pos="567"/>
        </w:tabs>
        <w:rPr>
          <w:rFonts w:eastAsia="SimSun"/>
          <w:b/>
        </w:rPr>
      </w:pPr>
      <w:r w:rsidRPr="00894177">
        <w:rPr>
          <w:rFonts w:eastAsia="SimSun"/>
          <w:b/>
        </w:rPr>
        <w:t xml:space="preserve">Retas </w:t>
      </w:r>
      <w:r w:rsidR="00B63BC2" w:rsidRPr="00894177">
        <w:rPr>
          <w:rFonts w:eastAsia="SimSun"/>
          <w:b/>
        </w:rPr>
        <w:t>galimas šalutinis poveikis</w:t>
      </w:r>
      <w:r w:rsidR="00B63BC2" w:rsidRPr="00DA5F5D">
        <w:rPr>
          <w:rFonts w:eastAsia="SimSun"/>
          <w:b/>
          <w:szCs w:val="22"/>
          <w:lang w:eastAsia="zh-CN"/>
        </w:rPr>
        <w:t xml:space="preserve"> </w:t>
      </w:r>
      <w:r w:rsidRPr="00DA5F5D">
        <w:rPr>
          <w:rFonts w:eastAsia="SimSun"/>
          <w:b/>
          <w:szCs w:val="22"/>
          <w:lang w:eastAsia="zh-CN"/>
        </w:rPr>
        <w:t xml:space="preserve">(pasireiškia </w:t>
      </w:r>
      <w:r w:rsidR="00B63BC2">
        <w:rPr>
          <w:rFonts w:eastAsia="SimSun"/>
          <w:b/>
          <w:szCs w:val="22"/>
          <w:lang w:eastAsia="zh-CN"/>
        </w:rPr>
        <w:t>mažiau kai</w:t>
      </w:r>
      <w:r w:rsidR="00B63BC2" w:rsidRPr="00DA5F5D">
        <w:rPr>
          <w:rFonts w:eastAsia="SimSun"/>
          <w:b/>
          <w:szCs w:val="22"/>
          <w:lang w:eastAsia="zh-CN"/>
        </w:rPr>
        <w:t xml:space="preserve"> </w:t>
      </w:r>
      <w:r w:rsidRPr="00DA5F5D">
        <w:rPr>
          <w:rFonts w:eastAsia="SimSun"/>
          <w:b/>
          <w:szCs w:val="22"/>
          <w:lang w:eastAsia="zh-CN"/>
        </w:rPr>
        <w:t>1 iki  iš 1000</w:t>
      </w:r>
      <w:r w:rsidR="00B63BC2">
        <w:rPr>
          <w:rFonts w:eastAsia="SimSun"/>
          <w:b/>
          <w:szCs w:val="22"/>
          <w:lang w:eastAsia="zh-CN"/>
        </w:rPr>
        <w:t xml:space="preserve"> žmonių</w:t>
      </w:r>
      <w:r w:rsidRPr="00DA5F5D">
        <w:rPr>
          <w:rFonts w:eastAsia="SimSun"/>
          <w:b/>
          <w:szCs w:val="22"/>
          <w:lang w:eastAsia="zh-CN"/>
        </w:rPr>
        <w:t xml:space="preserve">) </w:t>
      </w:r>
    </w:p>
    <w:p w14:paraId="408974FB"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Sunki alerginė reakcija. Jos požymiai yra veido, lūpų, liežuvio ir (arba) ryklės patinimas, rijimo ir kvėpavimo pasunkėjimas, stiprus odos niežulys (susijęs su ruplėmis). Jeigu manote, kad Jums pasireiškė alerginė reakcija, ROVASYN vartojimą nutraukite ir nedelsdami kreipkitės į gydytoją pagalbos.</w:t>
      </w:r>
    </w:p>
    <w:p w14:paraId="74598896"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t>Raumenų pažaida. Atsargumo sumetimais, ROVASYN vartojimą nutraukite ir nedelsdami pasakykite savo gydytojui, jeigu dėl neaiškių priežasčių atsiranda raumenų gėla arba skausmas, trunkantis ilgiau negu tikėtina.</w:t>
      </w:r>
    </w:p>
    <w:p w14:paraId="29D9E6AB"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Stiprus skrandžio ploto skausmas (kasos uždegimas).</w:t>
      </w:r>
    </w:p>
    <w:p w14:paraId="2772F17C"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Kepenų fermentų kiekio padidėjimas kraujyje.</w:t>
      </w:r>
    </w:p>
    <w:p w14:paraId="7FA6E0D5"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Trombocitų kiekio sumažėjimas kraujyje.</w:t>
      </w:r>
    </w:p>
    <w:p w14:paraId="400C53D3" w14:textId="77777777" w:rsidR="00DA5F5D" w:rsidRPr="00894177" w:rsidRDefault="00DA5F5D" w:rsidP="00894177">
      <w:pPr>
        <w:tabs>
          <w:tab w:val="left" w:pos="567"/>
        </w:tabs>
        <w:rPr>
          <w:rFonts w:eastAsia="SimSun"/>
        </w:rPr>
      </w:pPr>
    </w:p>
    <w:p w14:paraId="33F896A7" w14:textId="18B2BE60" w:rsidR="00DA5F5D" w:rsidRPr="00894177" w:rsidRDefault="00DA5F5D" w:rsidP="00894177">
      <w:pPr>
        <w:tabs>
          <w:tab w:val="left" w:pos="567"/>
        </w:tabs>
        <w:rPr>
          <w:rFonts w:eastAsia="SimSun"/>
          <w:b/>
        </w:rPr>
      </w:pPr>
      <w:r w:rsidRPr="00894177">
        <w:rPr>
          <w:rFonts w:eastAsia="SimSun"/>
          <w:b/>
        </w:rPr>
        <w:t xml:space="preserve">Labai retas </w:t>
      </w:r>
      <w:r w:rsidR="00B63BC2" w:rsidRPr="00DA5F5D">
        <w:rPr>
          <w:rFonts w:eastAsia="SimSun"/>
          <w:b/>
          <w:szCs w:val="22"/>
          <w:lang w:eastAsia="zh-CN"/>
        </w:rPr>
        <w:t xml:space="preserve">galimas šalutinis poveikis </w:t>
      </w:r>
      <w:r w:rsidRPr="00894177">
        <w:rPr>
          <w:rFonts w:eastAsia="SimSun"/>
          <w:b/>
        </w:rPr>
        <w:t xml:space="preserve">(pasireiškia mažiau negu 1 iš </w:t>
      </w:r>
      <w:r w:rsidRPr="00DA5F5D">
        <w:rPr>
          <w:rFonts w:eastAsia="SimSun"/>
          <w:b/>
          <w:szCs w:val="22"/>
          <w:lang w:eastAsia="zh-CN"/>
        </w:rPr>
        <w:t xml:space="preserve">10000 </w:t>
      </w:r>
      <w:r w:rsidR="00B63BC2">
        <w:rPr>
          <w:rFonts w:eastAsia="SimSun"/>
          <w:b/>
          <w:szCs w:val="22"/>
          <w:lang w:eastAsia="zh-CN"/>
        </w:rPr>
        <w:t>žmonių</w:t>
      </w:r>
      <w:r w:rsidRPr="00DA5F5D">
        <w:rPr>
          <w:rFonts w:eastAsia="SimSun"/>
          <w:b/>
          <w:szCs w:val="22"/>
          <w:lang w:eastAsia="zh-CN"/>
        </w:rPr>
        <w:t xml:space="preserve">) </w:t>
      </w:r>
    </w:p>
    <w:p w14:paraId="62B845B4"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Gelta (odos ir akių pageltimas).</w:t>
      </w:r>
    </w:p>
    <w:p w14:paraId="5256FDB4"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Hepatitas (kepenų uždegimas).</w:t>
      </w:r>
    </w:p>
    <w:p w14:paraId="6E4FD12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Kraujo pėdsakai šlapime.</w:t>
      </w:r>
    </w:p>
    <w:p w14:paraId="0716F107"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Kojų ir rankų nervų pažaida (pvz., tirpulys).</w:t>
      </w:r>
    </w:p>
    <w:p w14:paraId="16294DC5"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Sąnarių skausmas.</w:t>
      </w:r>
    </w:p>
    <w:p w14:paraId="4999493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Atminties praradimas.</w:t>
      </w:r>
    </w:p>
    <w:p w14:paraId="1899D9B5" w14:textId="77777777" w:rsidR="00DA5F5D" w:rsidRPr="00894177" w:rsidRDefault="00DA5F5D" w:rsidP="00894177">
      <w:pPr>
        <w:tabs>
          <w:tab w:val="left" w:pos="567"/>
        </w:tabs>
        <w:spacing w:line="360" w:lineRule="auto"/>
        <w:jc w:val="both"/>
        <w:rPr>
          <w:rFonts w:eastAsia="SimSun"/>
        </w:rPr>
      </w:pPr>
      <w:r w:rsidRPr="00894177">
        <w:rPr>
          <w:rFonts w:eastAsia="SimSun"/>
        </w:rPr>
        <w:t xml:space="preserve">• </w:t>
      </w:r>
      <w:r w:rsidRPr="00894177">
        <w:rPr>
          <w:rFonts w:eastAsia="SimSun"/>
        </w:rPr>
        <w:tab/>
        <w:t>Pieno liaukų padidėjimas vyrams (</w:t>
      </w:r>
      <w:proofErr w:type="spellStart"/>
      <w:r w:rsidRPr="00894177">
        <w:rPr>
          <w:rFonts w:eastAsia="SimSun"/>
        </w:rPr>
        <w:t>ginekomastija</w:t>
      </w:r>
      <w:proofErr w:type="spellEnd"/>
      <w:r w:rsidRPr="00894177">
        <w:rPr>
          <w:rFonts w:eastAsia="SimSun"/>
        </w:rPr>
        <w:t xml:space="preserve">). </w:t>
      </w:r>
    </w:p>
    <w:p w14:paraId="6141C6B9" w14:textId="77777777" w:rsidR="00DA5F5D" w:rsidRPr="00894177" w:rsidRDefault="00DA5F5D" w:rsidP="00894177">
      <w:pPr>
        <w:tabs>
          <w:tab w:val="left" w:pos="567"/>
        </w:tabs>
        <w:rPr>
          <w:rFonts w:eastAsia="SimSun"/>
        </w:rPr>
      </w:pPr>
    </w:p>
    <w:p w14:paraId="33719C79" w14:textId="1C3E1589" w:rsidR="00DA5F5D" w:rsidRPr="00894177" w:rsidRDefault="00DA5F5D" w:rsidP="00894177">
      <w:pPr>
        <w:tabs>
          <w:tab w:val="left" w:pos="567"/>
        </w:tabs>
        <w:rPr>
          <w:rFonts w:eastAsia="SimSun"/>
          <w:b/>
        </w:rPr>
      </w:pPr>
      <w:r w:rsidRPr="00894177">
        <w:rPr>
          <w:rFonts w:eastAsia="SimSun"/>
          <w:b/>
        </w:rPr>
        <w:t xml:space="preserve">Galimas šalutinis poveikis, kurio dažnis nežinomas </w:t>
      </w:r>
    </w:p>
    <w:p w14:paraId="288C8BB3"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Viduriavimas.</w:t>
      </w:r>
    </w:p>
    <w:p w14:paraId="32D81F48" w14:textId="77777777" w:rsidR="00DA5F5D" w:rsidRPr="00894177" w:rsidRDefault="00DA5F5D" w:rsidP="00894177">
      <w:pPr>
        <w:tabs>
          <w:tab w:val="left" w:pos="567"/>
        </w:tabs>
        <w:ind w:left="567" w:hanging="567"/>
        <w:rPr>
          <w:rFonts w:eastAsia="SimSun"/>
        </w:rPr>
      </w:pPr>
      <w:r w:rsidRPr="00894177">
        <w:rPr>
          <w:rFonts w:eastAsia="SimSun"/>
        </w:rPr>
        <w:t>•</w:t>
      </w:r>
      <w:r w:rsidRPr="00894177">
        <w:rPr>
          <w:rFonts w:eastAsia="SimSun"/>
        </w:rPr>
        <w:tab/>
      </w:r>
      <w:proofErr w:type="spellStart"/>
      <w:r w:rsidRPr="00894177">
        <w:rPr>
          <w:rFonts w:eastAsia="SimSun"/>
        </w:rPr>
        <w:t>Stivenso</w:t>
      </w:r>
      <w:proofErr w:type="spellEnd"/>
      <w:r w:rsidRPr="00894177">
        <w:rPr>
          <w:rFonts w:eastAsia="SimSun"/>
        </w:rPr>
        <w:t>-Džonsono (</w:t>
      </w:r>
      <w:proofErr w:type="spellStart"/>
      <w:r w:rsidRPr="00894177">
        <w:rPr>
          <w:rFonts w:eastAsia="SimSun"/>
        </w:rPr>
        <w:t>Stevens-Johnson</w:t>
      </w:r>
      <w:proofErr w:type="spellEnd"/>
      <w:r w:rsidRPr="00894177">
        <w:rPr>
          <w:rFonts w:eastAsia="SimSun"/>
        </w:rPr>
        <w:t xml:space="preserve">) sindromas (sunkus </w:t>
      </w:r>
      <w:proofErr w:type="spellStart"/>
      <w:r w:rsidRPr="00894177">
        <w:rPr>
          <w:rFonts w:eastAsia="SimSun"/>
        </w:rPr>
        <w:t>pūslinis</w:t>
      </w:r>
      <w:proofErr w:type="spellEnd"/>
      <w:r w:rsidRPr="00894177">
        <w:rPr>
          <w:rFonts w:eastAsia="SimSun"/>
        </w:rPr>
        <w:t xml:space="preserve"> odos, burnos, akių ir lyties organų pažeidimas). </w:t>
      </w:r>
    </w:p>
    <w:p w14:paraId="2834CB0C"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Kosulys.</w:t>
      </w:r>
    </w:p>
    <w:p w14:paraId="0C5E668D"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Dusulys.</w:t>
      </w:r>
    </w:p>
    <w:p w14:paraId="1C90E4E0" w14:textId="77777777" w:rsidR="00DA5F5D" w:rsidRPr="00894177" w:rsidRDefault="00DA5F5D" w:rsidP="00894177">
      <w:pPr>
        <w:tabs>
          <w:tab w:val="left" w:pos="567"/>
        </w:tabs>
        <w:rPr>
          <w:rFonts w:eastAsia="SimSun"/>
        </w:rPr>
      </w:pPr>
      <w:r w:rsidRPr="00894177">
        <w:rPr>
          <w:rFonts w:eastAsia="SimSun"/>
        </w:rPr>
        <w:lastRenderedPageBreak/>
        <w:t>•</w:t>
      </w:r>
      <w:r w:rsidRPr="00894177">
        <w:rPr>
          <w:rFonts w:eastAsia="SimSun"/>
        </w:rPr>
        <w:tab/>
        <w:t>Patinimas (edema)</w:t>
      </w:r>
    </w:p>
    <w:p w14:paraId="7DA91AF2"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Miego sutrikimas, įskaitant nemigą ir naktinius košmarus.</w:t>
      </w:r>
    </w:p>
    <w:p w14:paraId="5B7BB13F"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Seksualinės funkcijos sutrikimas.</w:t>
      </w:r>
    </w:p>
    <w:p w14:paraId="334B9721"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Depresija.</w:t>
      </w:r>
    </w:p>
    <w:p w14:paraId="75F18D46"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Kvėpavimo sutrikimas, įskaitant išsilaikantį kosulį ir (arba) dusulį.</w:t>
      </w:r>
    </w:p>
    <w:p w14:paraId="4EC5B0C9" w14:textId="77777777" w:rsidR="00DA5F5D" w:rsidRPr="00894177" w:rsidRDefault="00DA5F5D" w:rsidP="00894177">
      <w:pPr>
        <w:tabs>
          <w:tab w:val="left" w:pos="567"/>
        </w:tabs>
        <w:rPr>
          <w:rFonts w:eastAsia="SimSun"/>
        </w:rPr>
      </w:pPr>
      <w:r w:rsidRPr="00894177">
        <w:rPr>
          <w:rFonts w:eastAsia="SimSun"/>
        </w:rPr>
        <w:t>•</w:t>
      </w:r>
      <w:r w:rsidRPr="00894177">
        <w:rPr>
          <w:rFonts w:eastAsia="SimSun"/>
        </w:rPr>
        <w:tab/>
        <w:t>Sausgyslių pažeidimas.</w:t>
      </w:r>
    </w:p>
    <w:p w14:paraId="111C00B0" w14:textId="14CCE624" w:rsidR="00DA5F5D" w:rsidRPr="00894177" w:rsidRDefault="00DA5F5D" w:rsidP="00894177">
      <w:pPr>
        <w:tabs>
          <w:tab w:val="left" w:pos="567"/>
        </w:tabs>
        <w:rPr>
          <w:rFonts w:eastAsia="SimSun"/>
          <w:lang w:val="en-GB"/>
        </w:rPr>
      </w:pPr>
      <w:r w:rsidRPr="00894177">
        <w:rPr>
          <w:rFonts w:eastAsia="SimSun"/>
          <w:lang w:val="en-GB"/>
        </w:rPr>
        <w:t>•</w:t>
      </w:r>
      <w:r w:rsidRPr="00894177">
        <w:rPr>
          <w:rFonts w:eastAsia="SimSun"/>
          <w:lang w:val="en-GB"/>
        </w:rPr>
        <w:tab/>
      </w:r>
      <w:r w:rsidRPr="00894177">
        <w:rPr>
          <w:rFonts w:eastAsia="SimSun"/>
        </w:rPr>
        <w:t>Pastovus raumenų silpnumas</w:t>
      </w:r>
      <w:r w:rsidRPr="00894177">
        <w:rPr>
          <w:rFonts w:eastAsia="SimSun"/>
          <w:lang w:val="en-GB"/>
        </w:rPr>
        <w:t>.</w:t>
      </w:r>
    </w:p>
    <w:p w14:paraId="7A532877" w14:textId="77777777" w:rsidR="00DA5F5D" w:rsidRPr="00DA5F5D" w:rsidRDefault="00DA5F5D" w:rsidP="00995001">
      <w:pPr>
        <w:tabs>
          <w:tab w:val="left" w:pos="567"/>
        </w:tabs>
        <w:rPr>
          <w:rFonts w:eastAsia="SimSun"/>
          <w:szCs w:val="22"/>
          <w:lang w:eastAsia="zh-CN"/>
        </w:rPr>
      </w:pPr>
    </w:p>
    <w:p w14:paraId="634456D6" w14:textId="77777777" w:rsidR="00B63BC2" w:rsidRPr="00C82B53" w:rsidRDefault="00B63BC2" w:rsidP="00B63BC2">
      <w:pPr>
        <w:tabs>
          <w:tab w:val="left" w:pos="567"/>
        </w:tabs>
        <w:rPr>
          <w:rFonts w:eastAsia="SimSun"/>
          <w:b/>
          <w:szCs w:val="22"/>
          <w:lang w:eastAsia="zh-CN"/>
        </w:rPr>
      </w:pPr>
      <w:r w:rsidRPr="00C82B53">
        <w:rPr>
          <w:rFonts w:eastAsia="SimSun"/>
          <w:b/>
          <w:szCs w:val="22"/>
          <w:lang w:eastAsia="zh-CN"/>
        </w:rPr>
        <w:t>Pranešimas apie šalutinį poveikį</w:t>
      </w:r>
    </w:p>
    <w:p w14:paraId="4FC44873" w14:textId="6DD96A15" w:rsidR="00DA5F5D" w:rsidRPr="00894177" w:rsidRDefault="00B63BC2" w:rsidP="00894177">
      <w:pPr>
        <w:tabs>
          <w:tab w:val="left" w:pos="567"/>
        </w:tabs>
        <w:autoSpaceDE w:val="0"/>
        <w:autoSpaceDN w:val="0"/>
        <w:adjustRightInd w:val="0"/>
        <w:spacing w:line="260" w:lineRule="exact"/>
        <w:rPr>
          <w:rFonts w:eastAsia="SimSun"/>
        </w:rPr>
      </w:pPr>
      <w:r w:rsidRPr="00894177">
        <w:rPr>
          <w:rFonts w:eastAsia="SimSun"/>
        </w:rPr>
        <w:t xml:space="preserve">Jeigu pasireiškė šalutinis poveikis, įskaitant šiame lapelyje nenurodytą, pasakykite gydytojui arba vaistininkui. Apie </w:t>
      </w:r>
      <w:r w:rsidRPr="00B63BC2">
        <w:rPr>
          <w:rFonts w:eastAsia="SimSun"/>
          <w:szCs w:val="22"/>
          <w:lang w:eastAsia="zh-CN"/>
        </w:rPr>
        <w:t>šalutinį poveikį</w:t>
      </w:r>
      <w:r w:rsidRPr="00894177">
        <w:rPr>
          <w:rFonts w:eastAsia="SimSun"/>
        </w:rPr>
        <w:t xml:space="preserve"> taip pat galite pranešti Valstybinei vaistų kontrolės tarnybai prie Lietuvos Respublikos </w:t>
      </w:r>
      <w:r w:rsidRPr="00B63BC2">
        <w:rPr>
          <w:rFonts w:eastAsia="SimSun"/>
          <w:szCs w:val="22"/>
          <w:lang w:eastAsia="zh-CN"/>
        </w:rPr>
        <w:t>sveikatos</w:t>
      </w:r>
      <w:r w:rsidRPr="00894177">
        <w:rPr>
          <w:rFonts w:eastAsia="SimSun"/>
        </w:rPr>
        <w:t xml:space="preserve"> apsaugos ministerijos</w:t>
      </w:r>
      <w:r w:rsidRPr="00B63BC2">
        <w:rPr>
          <w:rFonts w:eastAsia="SimSun"/>
          <w:szCs w:val="22"/>
          <w:lang w:eastAsia="zh-CN"/>
        </w:rPr>
        <w:t xml:space="preserve"> nemokamu telefonu 8 800 73568 arba užpildyti interneto svetainėje www.vvkt.lt esančią formą ir pateikti ją Valstybinei vaistų kontrolės tarnybai prie Lietuvos Respublikos sveikatos apsaugos ministerijos vienu iš šių būdų: raštu (adresu</w:t>
      </w:r>
      <w:r w:rsidRPr="00894177">
        <w:rPr>
          <w:rFonts w:eastAsia="SimSun"/>
        </w:rPr>
        <w:t xml:space="preserve"> Žirmūnų g. 139A, LT</w:t>
      </w:r>
      <w:r w:rsidRPr="00B63BC2">
        <w:rPr>
          <w:rFonts w:eastAsia="SimSun"/>
          <w:szCs w:val="22"/>
          <w:lang w:eastAsia="zh-CN"/>
        </w:rPr>
        <w:t>-</w:t>
      </w:r>
      <w:r w:rsidRPr="00894177">
        <w:rPr>
          <w:rFonts w:eastAsia="SimSun"/>
        </w:rPr>
        <w:t>09120 Vilnius</w:t>
      </w:r>
      <w:r w:rsidRPr="00B63BC2">
        <w:rPr>
          <w:rFonts w:eastAsia="SimSun"/>
          <w:szCs w:val="22"/>
          <w:lang w:eastAsia="zh-CN"/>
        </w:rPr>
        <w:t>), nemokamu fakso numeriu</w:t>
      </w:r>
      <w:r w:rsidRPr="00894177">
        <w:rPr>
          <w:rFonts w:eastAsia="SimSun"/>
        </w:rPr>
        <w:t xml:space="preserve"> 8 800 20131, el. </w:t>
      </w:r>
      <w:r w:rsidRPr="00B63BC2">
        <w:rPr>
          <w:rFonts w:eastAsia="SimSun"/>
          <w:szCs w:val="22"/>
          <w:lang w:eastAsia="zh-CN"/>
        </w:rPr>
        <w:t xml:space="preserve">paštu </w:t>
      </w:r>
      <w:proofErr w:type="spellStart"/>
      <w:r w:rsidRPr="00B63BC2">
        <w:rPr>
          <w:rFonts w:eastAsia="SimSun"/>
          <w:szCs w:val="22"/>
          <w:lang w:eastAsia="zh-CN"/>
        </w:rPr>
        <w:t>NepageidaujamaR@vvkt.lt</w:t>
      </w:r>
      <w:proofErr w:type="spellEnd"/>
      <w:r w:rsidRPr="00B63BC2">
        <w:rPr>
          <w:rFonts w:eastAsia="SimSun"/>
          <w:szCs w:val="22"/>
          <w:lang w:eastAsia="zh-CN"/>
        </w:rPr>
        <w:t>, taip pat per Valstybinės vaistų kontrolės tarnybos prie Lietuvos Respublikos sveikatos apsaugos ministerijos interneto svetainę (adresu http://www.vvkt.lt).</w:t>
      </w:r>
      <w:r w:rsidRPr="00894177">
        <w:rPr>
          <w:rFonts w:eastAsia="SimSun"/>
        </w:rPr>
        <w:t xml:space="preserve"> Pranešdami apie </w:t>
      </w:r>
      <w:r w:rsidRPr="00B63BC2">
        <w:rPr>
          <w:rFonts w:eastAsia="SimSun"/>
          <w:szCs w:val="22"/>
          <w:lang w:eastAsia="zh-CN"/>
        </w:rPr>
        <w:t>šalutinį poveikį</w:t>
      </w:r>
      <w:r w:rsidRPr="00894177">
        <w:rPr>
          <w:rFonts w:eastAsia="SimSun"/>
        </w:rPr>
        <w:t xml:space="preserve"> galite </w:t>
      </w:r>
      <w:r w:rsidRPr="00B63BC2">
        <w:rPr>
          <w:rFonts w:eastAsia="SimSun"/>
          <w:szCs w:val="22"/>
          <w:lang w:eastAsia="zh-CN"/>
        </w:rPr>
        <w:t xml:space="preserve">mums </w:t>
      </w:r>
      <w:r w:rsidRPr="00894177">
        <w:rPr>
          <w:rFonts w:eastAsia="SimSun"/>
        </w:rPr>
        <w:t xml:space="preserve">padėti gauti daugiau informacijos apie šio vaisto saugumą. </w:t>
      </w:r>
    </w:p>
    <w:p w14:paraId="381C5585" w14:textId="77777777" w:rsidR="00DA5F5D" w:rsidRPr="00894177" w:rsidRDefault="00DA5F5D" w:rsidP="00894177">
      <w:pPr>
        <w:tabs>
          <w:tab w:val="left" w:pos="567"/>
        </w:tabs>
        <w:rPr>
          <w:rFonts w:eastAsia="SimSun"/>
        </w:rPr>
      </w:pPr>
    </w:p>
    <w:p w14:paraId="32099ED1" w14:textId="77777777" w:rsidR="00DA5F5D" w:rsidRPr="00894177" w:rsidRDefault="00DA5F5D" w:rsidP="00894177">
      <w:pPr>
        <w:numPr>
          <w:ilvl w:val="12"/>
          <w:numId w:val="0"/>
        </w:numPr>
        <w:ind w:right="-2"/>
        <w:rPr>
          <w:rFonts w:eastAsia="SimSun"/>
        </w:rPr>
      </w:pPr>
    </w:p>
    <w:p w14:paraId="361E870D" w14:textId="77777777" w:rsidR="00DA5F5D" w:rsidRPr="00894177" w:rsidRDefault="00DA5F5D" w:rsidP="00894177">
      <w:pPr>
        <w:tabs>
          <w:tab w:val="left" w:pos="567"/>
        </w:tabs>
        <w:rPr>
          <w:rFonts w:eastAsia="SimSun"/>
          <w:b/>
        </w:rPr>
      </w:pPr>
      <w:bookmarkStart w:id="11" w:name="_Toc129243268"/>
      <w:bookmarkStart w:id="12" w:name="_Toc129243143"/>
      <w:r w:rsidRPr="00894177">
        <w:rPr>
          <w:rFonts w:eastAsia="SimSun"/>
          <w:b/>
        </w:rPr>
        <w:t>5.</w:t>
      </w:r>
      <w:r w:rsidRPr="00894177">
        <w:rPr>
          <w:rFonts w:eastAsia="SimSun"/>
          <w:b/>
        </w:rPr>
        <w:tab/>
        <w:t xml:space="preserve">Kaip laikyti </w:t>
      </w:r>
      <w:bookmarkEnd w:id="11"/>
      <w:bookmarkEnd w:id="12"/>
      <w:r w:rsidRPr="00894177">
        <w:rPr>
          <w:rFonts w:eastAsia="SimSun"/>
          <w:b/>
        </w:rPr>
        <w:t>ROVASYN</w:t>
      </w:r>
    </w:p>
    <w:p w14:paraId="4C2FD05E" w14:textId="77777777" w:rsidR="00DA5F5D" w:rsidRPr="00894177" w:rsidRDefault="00DA5F5D" w:rsidP="00894177">
      <w:pPr>
        <w:tabs>
          <w:tab w:val="left" w:pos="567"/>
        </w:tabs>
        <w:rPr>
          <w:rFonts w:eastAsia="SimSun"/>
        </w:rPr>
      </w:pPr>
    </w:p>
    <w:p w14:paraId="61598D66" w14:textId="77777777" w:rsidR="00DA5F5D" w:rsidRPr="00894177" w:rsidRDefault="00DA5F5D" w:rsidP="00894177">
      <w:pPr>
        <w:tabs>
          <w:tab w:val="left" w:pos="567"/>
        </w:tabs>
        <w:rPr>
          <w:rFonts w:eastAsia="SimSun"/>
        </w:rPr>
      </w:pPr>
      <w:r w:rsidRPr="00894177">
        <w:rPr>
          <w:rFonts w:eastAsia="SimSun"/>
        </w:rPr>
        <w:t>Šį vaistą laikykite vaikams nepastebimoje ir nepasiekiamoje vietoje.</w:t>
      </w:r>
    </w:p>
    <w:p w14:paraId="4392676F" w14:textId="77777777" w:rsidR="00DA5F5D" w:rsidRPr="00894177" w:rsidRDefault="00DA5F5D" w:rsidP="00894177">
      <w:pPr>
        <w:tabs>
          <w:tab w:val="left" w:pos="567"/>
        </w:tabs>
        <w:rPr>
          <w:rFonts w:eastAsia="SimSun"/>
        </w:rPr>
      </w:pPr>
    </w:p>
    <w:p w14:paraId="6296DDF2" w14:textId="77777777" w:rsidR="00DA5F5D" w:rsidRPr="00894177" w:rsidRDefault="00DA5F5D" w:rsidP="00894177">
      <w:pPr>
        <w:tabs>
          <w:tab w:val="left" w:pos="567"/>
        </w:tabs>
        <w:rPr>
          <w:rFonts w:eastAsia="SimSun"/>
        </w:rPr>
      </w:pPr>
      <w:r w:rsidRPr="00894177">
        <w:rPr>
          <w:rFonts w:eastAsia="SimSun"/>
        </w:rPr>
        <w:t>Ant kartono dėžutės ir lizdinės plokštelės po „Tinka iki/EXP“ nurodytam tinkamumo laikui pasibaigus, šio vaisto vartoti negalima. Vaistas tinkamas vartoti iki paskutinės nurodyto mėnesio dienos.</w:t>
      </w:r>
    </w:p>
    <w:p w14:paraId="50CD77D6" w14:textId="77777777" w:rsidR="00DA5F5D" w:rsidRPr="00894177" w:rsidRDefault="00DA5F5D" w:rsidP="00894177">
      <w:pPr>
        <w:tabs>
          <w:tab w:val="left" w:pos="567"/>
        </w:tabs>
        <w:rPr>
          <w:rFonts w:eastAsia="SimSun"/>
        </w:rPr>
      </w:pPr>
    </w:p>
    <w:p w14:paraId="757B2E4C" w14:textId="77777777" w:rsidR="00DA5F5D" w:rsidRPr="00894177" w:rsidRDefault="00DA5F5D" w:rsidP="00894177">
      <w:pPr>
        <w:tabs>
          <w:tab w:val="left" w:pos="567"/>
        </w:tabs>
        <w:spacing w:line="260" w:lineRule="exact"/>
        <w:rPr>
          <w:rFonts w:eastAsia="SimSun"/>
        </w:rPr>
      </w:pPr>
      <w:r w:rsidRPr="00894177">
        <w:rPr>
          <w:rFonts w:eastAsia="SimSun"/>
        </w:rPr>
        <w:t>Šio vaistinio preparato laikymui specialių temperatūros sąlygų nereikalaujama.</w:t>
      </w:r>
    </w:p>
    <w:p w14:paraId="11AC067C" w14:textId="77777777" w:rsidR="00DA5F5D" w:rsidRPr="00894177" w:rsidRDefault="00DA5F5D" w:rsidP="00894177">
      <w:pPr>
        <w:tabs>
          <w:tab w:val="left" w:pos="567"/>
        </w:tabs>
        <w:spacing w:line="260" w:lineRule="exact"/>
        <w:rPr>
          <w:rFonts w:eastAsia="SimSun"/>
        </w:rPr>
      </w:pPr>
      <w:r w:rsidRPr="00894177">
        <w:rPr>
          <w:rFonts w:eastAsia="SimSun"/>
        </w:rPr>
        <w:t>Laikyti gamintojo pakuotėje, kad preparatas būtų apsaugotas nuo šviesos.</w:t>
      </w:r>
    </w:p>
    <w:p w14:paraId="0F8173AE" w14:textId="77777777" w:rsidR="00DA5F5D" w:rsidRPr="00894177" w:rsidRDefault="00DA5F5D" w:rsidP="00894177">
      <w:pPr>
        <w:tabs>
          <w:tab w:val="left" w:pos="567"/>
        </w:tabs>
        <w:rPr>
          <w:rFonts w:eastAsia="SimSun"/>
        </w:rPr>
      </w:pPr>
    </w:p>
    <w:p w14:paraId="743F8943" w14:textId="77777777" w:rsidR="00DA5F5D" w:rsidRPr="00894177" w:rsidRDefault="00DA5F5D" w:rsidP="00894177">
      <w:pPr>
        <w:tabs>
          <w:tab w:val="left" w:pos="567"/>
        </w:tabs>
        <w:rPr>
          <w:rFonts w:eastAsia="SimSun"/>
        </w:rPr>
      </w:pPr>
      <w:r w:rsidRPr="00894177">
        <w:rPr>
          <w:rFonts w:eastAsia="SimSun"/>
        </w:rPr>
        <w:t>Vaistų negalima išmesti į kanalizaciją arba su buitinėmis</w:t>
      </w:r>
      <w:r w:rsidRPr="00894177">
        <w:rPr>
          <w:rFonts w:eastAsia="SimSun"/>
          <w:color w:val="993366"/>
        </w:rPr>
        <w:t xml:space="preserve"> </w:t>
      </w:r>
      <w:r w:rsidRPr="00894177">
        <w:rPr>
          <w:rFonts w:eastAsia="SimSun"/>
        </w:rPr>
        <w:t>atliekomis. Kaip išmesti nereikalingus vaistus, klauskite vaistininko. Šios priemonės padės apsaugoti aplinką.</w:t>
      </w:r>
    </w:p>
    <w:p w14:paraId="4481D23D" w14:textId="77777777" w:rsidR="00DA5F5D" w:rsidRPr="00894177" w:rsidRDefault="00DA5F5D" w:rsidP="00894177">
      <w:pPr>
        <w:tabs>
          <w:tab w:val="left" w:pos="567"/>
        </w:tabs>
        <w:rPr>
          <w:rFonts w:eastAsia="SimSun"/>
        </w:rPr>
      </w:pPr>
    </w:p>
    <w:p w14:paraId="436B5496" w14:textId="77777777" w:rsidR="00DA5F5D" w:rsidRPr="00894177" w:rsidRDefault="00DA5F5D" w:rsidP="00894177">
      <w:pPr>
        <w:tabs>
          <w:tab w:val="left" w:pos="567"/>
        </w:tabs>
        <w:rPr>
          <w:rFonts w:eastAsia="SimSun"/>
        </w:rPr>
      </w:pPr>
    </w:p>
    <w:p w14:paraId="0798E3F3" w14:textId="77777777" w:rsidR="00DA5F5D" w:rsidRPr="00894177" w:rsidRDefault="00DA5F5D" w:rsidP="00894177">
      <w:pPr>
        <w:tabs>
          <w:tab w:val="left" w:pos="567"/>
        </w:tabs>
        <w:rPr>
          <w:rFonts w:eastAsia="SimSun"/>
          <w:b/>
        </w:rPr>
      </w:pPr>
      <w:bookmarkStart w:id="13" w:name="_Toc129243269"/>
      <w:bookmarkStart w:id="14" w:name="_Toc129243144"/>
      <w:r w:rsidRPr="00894177">
        <w:rPr>
          <w:rFonts w:eastAsia="SimSun"/>
          <w:b/>
        </w:rPr>
        <w:t>6.</w:t>
      </w:r>
      <w:r w:rsidRPr="00894177">
        <w:rPr>
          <w:rFonts w:eastAsia="SimSun"/>
          <w:b/>
        </w:rPr>
        <w:tab/>
        <w:t>Pakuotės turinys ir kita informacija</w:t>
      </w:r>
      <w:bookmarkEnd w:id="13"/>
      <w:bookmarkEnd w:id="14"/>
    </w:p>
    <w:p w14:paraId="0F6D9282" w14:textId="77777777" w:rsidR="00DA5F5D" w:rsidRPr="00894177" w:rsidRDefault="00DA5F5D" w:rsidP="00894177">
      <w:pPr>
        <w:tabs>
          <w:tab w:val="left" w:pos="567"/>
        </w:tabs>
        <w:rPr>
          <w:rFonts w:eastAsia="SimSun"/>
        </w:rPr>
      </w:pPr>
    </w:p>
    <w:p w14:paraId="799A45A9" w14:textId="77777777" w:rsidR="00DA5F5D" w:rsidRPr="00894177" w:rsidRDefault="00DA5F5D" w:rsidP="00894177">
      <w:pPr>
        <w:tabs>
          <w:tab w:val="left" w:pos="567"/>
        </w:tabs>
        <w:rPr>
          <w:rFonts w:eastAsia="SimSun"/>
          <w:b/>
        </w:rPr>
      </w:pPr>
      <w:r w:rsidRPr="00894177">
        <w:rPr>
          <w:rFonts w:eastAsia="SimSun"/>
          <w:b/>
        </w:rPr>
        <w:t>ROVASYN sudėtis</w:t>
      </w:r>
    </w:p>
    <w:p w14:paraId="2E6F6CB1" w14:textId="77777777" w:rsidR="00DA5F5D" w:rsidRPr="00894177" w:rsidRDefault="00DA5F5D" w:rsidP="00894177">
      <w:pPr>
        <w:tabs>
          <w:tab w:val="left" w:pos="567"/>
        </w:tabs>
        <w:ind w:left="567" w:hanging="567"/>
        <w:rPr>
          <w:rFonts w:eastAsia="SimSun"/>
        </w:rPr>
      </w:pPr>
      <w:r w:rsidRPr="00894177">
        <w:rPr>
          <w:rFonts w:eastAsia="SimSun"/>
        </w:rPr>
        <w:lastRenderedPageBreak/>
        <w:t>-</w:t>
      </w:r>
      <w:r w:rsidRPr="00894177">
        <w:rPr>
          <w:rFonts w:eastAsia="SimSun"/>
        </w:rPr>
        <w:tab/>
        <w:t xml:space="preserve">Veiklioji medžiaga yra </w:t>
      </w:r>
      <w:proofErr w:type="spellStart"/>
      <w:r w:rsidRPr="00894177">
        <w:rPr>
          <w:rFonts w:eastAsia="SimSun"/>
        </w:rPr>
        <w:t>rozuvastatinas</w:t>
      </w:r>
      <w:proofErr w:type="spellEnd"/>
      <w:r w:rsidRPr="00894177">
        <w:rPr>
          <w:rFonts w:eastAsia="SimSun"/>
        </w:rPr>
        <w:t xml:space="preserve">. Kiekvienoje plėvele dengtoje tabletėje yra </w:t>
      </w:r>
      <w:proofErr w:type="spellStart"/>
      <w:r w:rsidRPr="00894177">
        <w:rPr>
          <w:rFonts w:eastAsia="SimSun"/>
        </w:rPr>
        <w:t>rozuvastatino</w:t>
      </w:r>
      <w:proofErr w:type="spellEnd"/>
      <w:r w:rsidRPr="00894177">
        <w:rPr>
          <w:rFonts w:eastAsia="SimSun"/>
        </w:rPr>
        <w:t xml:space="preserve"> kalcio druskos, atitinkančios 5 mg, 10 mg arba 20 mg </w:t>
      </w:r>
      <w:proofErr w:type="spellStart"/>
      <w:r w:rsidRPr="00894177">
        <w:rPr>
          <w:rFonts w:eastAsia="SimSun"/>
        </w:rPr>
        <w:t>rozuvastatino</w:t>
      </w:r>
      <w:proofErr w:type="spellEnd"/>
      <w:r w:rsidRPr="00894177">
        <w:rPr>
          <w:rFonts w:eastAsia="SimSun"/>
        </w:rPr>
        <w:t xml:space="preserve">. </w:t>
      </w:r>
    </w:p>
    <w:p w14:paraId="03A9855E" w14:textId="77777777" w:rsidR="00DA5F5D" w:rsidRPr="00894177" w:rsidRDefault="00DA5F5D" w:rsidP="00894177">
      <w:pPr>
        <w:numPr>
          <w:ilvl w:val="0"/>
          <w:numId w:val="7"/>
        </w:numPr>
        <w:spacing w:line="260" w:lineRule="exact"/>
        <w:ind w:left="567" w:right="-2" w:hanging="567"/>
        <w:rPr>
          <w:rFonts w:eastAsia="SimSun"/>
        </w:rPr>
      </w:pPr>
      <w:r w:rsidRPr="00894177">
        <w:rPr>
          <w:rFonts w:eastAsia="SimSun"/>
        </w:rPr>
        <w:t xml:space="preserve">Pagalbinės medžiagos yra </w:t>
      </w:r>
      <w:proofErr w:type="spellStart"/>
      <w:r w:rsidRPr="00894177">
        <w:rPr>
          <w:rFonts w:eastAsia="SimSun"/>
        </w:rPr>
        <w:t>mikrokristalinė</w:t>
      </w:r>
      <w:proofErr w:type="spellEnd"/>
      <w:r w:rsidRPr="00894177">
        <w:rPr>
          <w:rFonts w:eastAsia="SimSun"/>
        </w:rPr>
        <w:t xml:space="preserve"> celiuliozė PH-101, bevandenis koloidinis silicio dioksidas, </w:t>
      </w:r>
      <w:proofErr w:type="spellStart"/>
      <w:r w:rsidRPr="00894177">
        <w:rPr>
          <w:rFonts w:eastAsia="SimSun"/>
        </w:rPr>
        <w:t>krospovidonas</w:t>
      </w:r>
      <w:proofErr w:type="spellEnd"/>
      <w:r w:rsidRPr="00894177">
        <w:rPr>
          <w:rFonts w:eastAsia="SimSun"/>
        </w:rPr>
        <w:t xml:space="preserve"> A tipo, </w:t>
      </w:r>
      <w:proofErr w:type="spellStart"/>
      <w:r w:rsidRPr="00894177">
        <w:rPr>
          <w:rFonts w:eastAsia="SimSun"/>
        </w:rPr>
        <w:t>mikrokristalinė</w:t>
      </w:r>
      <w:proofErr w:type="spellEnd"/>
      <w:r w:rsidRPr="00894177">
        <w:rPr>
          <w:rFonts w:eastAsia="SimSun"/>
        </w:rPr>
        <w:t xml:space="preserve"> celiuliozė PH-102, laktozė </w:t>
      </w:r>
      <w:proofErr w:type="spellStart"/>
      <w:r w:rsidRPr="00894177">
        <w:rPr>
          <w:rFonts w:eastAsia="SimSun"/>
        </w:rPr>
        <w:t>monohidratas</w:t>
      </w:r>
      <w:proofErr w:type="spellEnd"/>
      <w:r w:rsidRPr="00894177">
        <w:rPr>
          <w:rFonts w:eastAsia="SimSun"/>
        </w:rPr>
        <w:t xml:space="preserve">, magnio </w:t>
      </w:r>
      <w:proofErr w:type="spellStart"/>
      <w:r w:rsidRPr="00894177">
        <w:rPr>
          <w:rFonts w:eastAsia="SimSun"/>
        </w:rPr>
        <w:t>stearatas</w:t>
      </w:r>
      <w:proofErr w:type="spellEnd"/>
      <w:r w:rsidRPr="00894177">
        <w:rPr>
          <w:rFonts w:eastAsia="SimSun"/>
        </w:rPr>
        <w:t>.</w:t>
      </w:r>
    </w:p>
    <w:p w14:paraId="196E0A11" w14:textId="77777777" w:rsidR="00DA5F5D" w:rsidRPr="00894177" w:rsidRDefault="00DA5F5D" w:rsidP="00894177">
      <w:pPr>
        <w:ind w:right="-2"/>
        <w:rPr>
          <w:rFonts w:eastAsia="SimSun"/>
        </w:rPr>
      </w:pPr>
    </w:p>
    <w:p w14:paraId="2D84FA61" w14:textId="77777777" w:rsidR="00DA5F5D" w:rsidRPr="00894177" w:rsidRDefault="00DA5F5D" w:rsidP="00894177">
      <w:pPr>
        <w:tabs>
          <w:tab w:val="left" w:pos="567"/>
        </w:tabs>
        <w:contextualSpacing/>
        <w:outlineLvl w:val="0"/>
        <w:rPr>
          <w:rFonts w:eastAsia="SimSun"/>
          <w:u w:val="single"/>
        </w:rPr>
      </w:pPr>
      <w:r w:rsidRPr="00894177">
        <w:rPr>
          <w:rFonts w:eastAsia="SimSun"/>
          <w:u w:val="single"/>
        </w:rPr>
        <w:t>Tabletės plėvelė</w:t>
      </w:r>
    </w:p>
    <w:p w14:paraId="61862AA9" w14:textId="77777777" w:rsidR="00DA5F5D" w:rsidRPr="00894177" w:rsidRDefault="00DA5F5D" w:rsidP="00894177">
      <w:pPr>
        <w:tabs>
          <w:tab w:val="left" w:pos="567"/>
        </w:tabs>
        <w:rPr>
          <w:rFonts w:eastAsia="SimSun"/>
          <w:highlight w:val="yellow"/>
        </w:rPr>
      </w:pPr>
      <w:r w:rsidRPr="00894177">
        <w:rPr>
          <w:rFonts w:eastAsia="SimSun"/>
        </w:rPr>
        <w:t xml:space="preserve">ROVASYN 5 mg plėvele dengtos tabletės: </w:t>
      </w:r>
      <w:proofErr w:type="spellStart"/>
      <w:r w:rsidRPr="00894177">
        <w:rPr>
          <w:rFonts w:eastAsia="SimSun"/>
        </w:rPr>
        <w:t>hipromeliozė</w:t>
      </w:r>
      <w:proofErr w:type="spellEnd"/>
      <w:r w:rsidRPr="00894177">
        <w:rPr>
          <w:rFonts w:eastAsia="SimSun"/>
        </w:rPr>
        <w:t xml:space="preserve">, titano dioksidas (E171), laktozė </w:t>
      </w:r>
      <w:proofErr w:type="spellStart"/>
      <w:r w:rsidRPr="00894177">
        <w:rPr>
          <w:rFonts w:eastAsia="SimSun"/>
        </w:rPr>
        <w:t>monohidratas</w:t>
      </w:r>
      <w:proofErr w:type="spellEnd"/>
      <w:r w:rsidRPr="00894177">
        <w:rPr>
          <w:rFonts w:eastAsia="SimSun"/>
        </w:rPr>
        <w:t xml:space="preserve">, </w:t>
      </w:r>
      <w:proofErr w:type="spellStart"/>
      <w:r w:rsidRPr="00894177">
        <w:rPr>
          <w:rFonts w:eastAsia="SimSun"/>
        </w:rPr>
        <w:t>triacetinas</w:t>
      </w:r>
      <w:proofErr w:type="spellEnd"/>
      <w:r w:rsidRPr="00894177">
        <w:rPr>
          <w:rFonts w:eastAsia="SimSun"/>
        </w:rPr>
        <w:t>, geltonasis geležies oksidas (E172).</w:t>
      </w:r>
    </w:p>
    <w:p w14:paraId="731F83E9" w14:textId="77777777" w:rsidR="00DA5F5D" w:rsidRPr="00894177" w:rsidRDefault="00DA5F5D" w:rsidP="00894177">
      <w:pPr>
        <w:tabs>
          <w:tab w:val="left" w:pos="567"/>
        </w:tabs>
        <w:rPr>
          <w:rFonts w:eastAsia="SimSun"/>
        </w:rPr>
      </w:pPr>
      <w:r w:rsidRPr="00894177">
        <w:rPr>
          <w:rFonts w:eastAsia="SimSun"/>
        </w:rPr>
        <w:t xml:space="preserve">ROVASYN 10 mg plėvele dengtos tabletės: </w:t>
      </w:r>
      <w:proofErr w:type="spellStart"/>
      <w:r w:rsidRPr="00894177">
        <w:rPr>
          <w:rFonts w:eastAsia="SimSun"/>
        </w:rPr>
        <w:t>hipromeliozė</w:t>
      </w:r>
      <w:proofErr w:type="spellEnd"/>
      <w:r w:rsidRPr="00894177">
        <w:rPr>
          <w:rFonts w:eastAsia="SimSun"/>
        </w:rPr>
        <w:t xml:space="preserve">, titano dioksidas (E171), laktozė </w:t>
      </w:r>
      <w:proofErr w:type="spellStart"/>
      <w:r w:rsidRPr="00894177">
        <w:rPr>
          <w:rFonts w:eastAsia="SimSun"/>
        </w:rPr>
        <w:t>monohidratas</w:t>
      </w:r>
      <w:proofErr w:type="spellEnd"/>
      <w:r w:rsidRPr="00894177">
        <w:rPr>
          <w:rFonts w:eastAsia="SimSun"/>
        </w:rPr>
        <w:t xml:space="preserve">, </w:t>
      </w:r>
      <w:proofErr w:type="spellStart"/>
      <w:r w:rsidRPr="00894177">
        <w:rPr>
          <w:rFonts w:eastAsia="SimSun"/>
        </w:rPr>
        <w:t>triacetinas</w:t>
      </w:r>
      <w:proofErr w:type="spellEnd"/>
      <w:r w:rsidRPr="00894177">
        <w:rPr>
          <w:rFonts w:eastAsia="SimSun"/>
        </w:rPr>
        <w:t>, raudonasis geležies oksidas (E172).</w:t>
      </w:r>
    </w:p>
    <w:p w14:paraId="1B147EC7" w14:textId="77777777" w:rsidR="00DA5F5D" w:rsidRPr="00894177" w:rsidRDefault="00DA5F5D" w:rsidP="00894177">
      <w:pPr>
        <w:tabs>
          <w:tab w:val="left" w:pos="567"/>
        </w:tabs>
        <w:rPr>
          <w:rFonts w:eastAsia="SimSun"/>
          <w:highlight w:val="yellow"/>
        </w:rPr>
      </w:pPr>
      <w:r w:rsidRPr="00894177">
        <w:rPr>
          <w:rFonts w:eastAsia="SimSun"/>
        </w:rPr>
        <w:t xml:space="preserve">ROVASYN 20 mg plėvele dengtos tabletės:  </w:t>
      </w:r>
      <w:proofErr w:type="spellStart"/>
      <w:r w:rsidRPr="00894177">
        <w:rPr>
          <w:rFonts w:eastAsia="SimSun"/>
        </w:rPr>
        <w:t>hipromeliozė</w:t>
      </w:r>
      <w:proofErr w:type="spellEnd"/>
      <w:r w:rsidRPr="00894177">
        <w:rPr>
          <w:rFonts w:eastAsia="SimSun"/>
        </w:rPr>
        <w:t xml:space="preserve">, titano dioksidas (E171), laktozė </w:t>
      </w:r>
      <w:proofErr w:type="spellStart"/>
      <w:r w:rsidRPr="00894177">
        <w:rPr>
          <w:rFonts w:eastAsia="SimSun"/>
        </w:rPr>
        <w:t>monohidratas</w:t>
      </w:r>
      <w:proofErr w:type="spellEnd"/>
      <w:r w:rsidRPr="00894177">
        <w:rPr>
          <w:rFonts w:eastAsia="SimSun"/>
        </w:rPr>
        <w:t xml:space="preserve">, </w:t>
      </w:r>
      <w:proofErr w:type="spellStart"/>
      <w:r w:rsidRPr="00894177">
        <w:rPr>
          <w:rFonts w:eastAsia="SimSun"/>
        </w:rPr>
        <w:t>triacetinas</w:t>
      </w:r>
      <w:proofErr w:type="spellEnd"/>
      <w:r w:rsidRPr="00894177">
        <w:rPr>
          <w:rFonts w:eastAsia="SimSun"/>
        </w:rPr>
        <w:t>, raudonasis geležies oksidas (E172).</w:t>
      </w:r>
    </w:p>
    <w:p w14:paraId="7C5058F4" w14:textId="77777777" w:rsidR="00DA5F5D" w:rsidRPr="00894177" w:rsidRDefault="00DA5F5D" w:rsidP="00894177">
      <w:pPr>
        <w:numPr>
          <w:ilvl w:val="12"/>
          <w:numId w:val="0"/>
        </w:numPr>
        <w:ind w:right="-2"/>
        <w:rPr>
          <w:rFonts w:eastAsia="SimSun"/>
        </w:rPr>
      </w:pPr>
    </w:p>
    <w:p w14:paraId="31717F7A" w14:textId="77777777" w:rsidR="00DA5F5D" w:rsidRPr="00894177" w:rsidRDefault="00DA5F5D" w:rsidP="00894177">
      <w:pPr>
        <w:keepNext/>
        <w:tabs>
          <w:tab w:val="left" w:pos="567"/>
        </w:tabs>
        <w:spacing w:line="260" w:lineRule="exact"/>
        <w:jc w:val="both"/>
        <w:outlineLvl w:val="3"/>
        <w:rPr>
          <w:rFonts w:eastAsia="SimSun"/>
          <w:b/>
        </w:rPr>
      </w:pPr>
      <w:r w:rsidRPr="00894177">
        <w:rPr>
          <w:rFonts w:eastAsia="SimSun"/>
          <w:b/>
        </w:rPr>
        <w:t>ROVASYN išvaizda ir kiekis pakuotėje</w:t>
      </w:r>
    </w:p>
    <w:p w14:paraId="6A344874" w14:textId="77777777" w:rsidR="00DA5F5D" w:rsidRPr="00894177" w:rsidRDefault="00DA5F5D" w:rsidP="00894177">
      <w:pPr>
        <w:tabs>
          <w:tab w:val="left" w:pos="567"/>
        </w:tabs>
        <w:spacing w:line="260" w:lineRule="exact"/>
        <w:rPr>
          <w:rFonts w:eastAsia="SimSun"/>
        </w:rPr>
      </w:pPr>
    </w:p>
    <w:p w14:paraId="72CC81E0" w14:textId="77777777" w:rsidR="00DA5F5D" w:rsidRPr="00894177" w:rsidRDefault="00DA5F5D" w:rsidP="00894177">
      <w:pPr>
        <w:tabs>
          <w:tab w:val="left" w:pos="567"/>
        </w:tabs>
        <w:spacing w:line="260" w:lineRule="exact"/>
        <w:rPr>
          <w:rFonts w:eastAsia="SimSun"/>
        </w:rPr>
      </w:pPr>
      <w:r w:rsidRPr="00894177">
        <w:rPr>
          <w:rFonts w:eastAsia="SimSun"/>
        </w:rPr>
        <w:t>ROVASYN 5 mg plėvele dengtos tabletės: geltonos, apvalios, abipusiai išgaubtos, dengtos tabletės, kurių vienoje pusėje yra įspausti užrašai „ROS“ ir „5“, o kita pusė lygi, diametras 7 mm.</w:t>
      </w:r>
    </w:p>
    <w:p w14:paraId="2A9F5242" w14:textId="77777777" w:rsidR="00DA5F5D" w:rsidRPr="00894177" w:rsidRDefault="00DA5F5D" w:rsidP="00894177">
      <w:pPr>
        <w:tabs>
          <w:tab w:val="left" w:pos="567"/>
        </w:tabs>
        <w:spacing w:line="260" w:lineRule="exact"/>
        <w:rPr>
          <w:rFonts w:eastAsia="SimSun"/>
        </w:rPr>
      </w:pPr>
      <w:r w:rsidRPr="00894177">
        <w:rPr>
          <w:rFonts w:eastAsia="SimSun"/>
        </w:rPr>
        <w:t>ROVASYN 10 mg plėvele dengtos tabletės: rožinės, apvalios, abipusiai išgaubtos, dengtos tabletės, kurių vienoje pusėje yra įspausti užrašai „ROS“ ir „10“, o kita pusė lygi, diametras 7 mm.</w:t>
      </w:r>
    </w:p>
    <w:p w14:paraId="3D236666" w14:textId="77777777" w:rsidR="00DA5F5D" w:rsidRPr="00894177" w:rsidRDefault="00DA5F5D" w:rsidP="00894177">
      <w:pPr>
        <w:tabs>
          <w:tab w:val="left" w:pos="567"/>
        </w:tabs>
        <w:spacing w:line="260" w:lineRule="exact"/>
        <w:rPr>
          <w:rFonts w:eastAsia="SimSun"/>
        </w:rPr>
      </w:pPr>
      <w:r w:rsidRPr="00894177">
        <w:rPr>
          <w:rFonts w:eastAsia="SimSun"/>
        </w:rPr>
        <w:t>ROVASYN 20 mg plėvele dengtos tabletės: rožinės, apvalios, abipusiai išgaubtos, dengtos tabletės, kurių vienoje pusėje yra įspausti užrašai „ROS“ ir „20“, o kita pusė lygi, diametras 9 mm.</w:t>
      </w:r>
    </w:p>
    <w:p w14:paraId="121C2848" w14:textId="77777777" w:rsidR="00DA5F5D" w:rsidRPr="00894177" w:rsidRDefault="00DA5F5D" w:rsidP="00894177">
      <w:pPr>
        <w:tabs>
          <w:tab w:val="left" w:pos="567"/>
        </w:tabs>
        <w:rPr>
          <w:rFonts w:eastAsia="SimSun"/>
        </w:rPr>
      </w:pPr>
    </w:p>
    <w:p w14:paraId="5D4201BC" w14:textId="77777777" w:rsidR="00DA5F5D" w:rsidRPr="00894177" w:rsidRDefault="00DA5F5D" w:rsidP="00894177">
      <w:pPr>
        <w:tabs>
          <w:tab w:val="left" w:pos="567"/>
        </w:tabs>
        <w:rPr>
          <w:rFonts w:eastAsia="SimSun"/>
        </w:rPr>
      </w:pPr>
      <w:r w:rsidRPr="00894177">
        <w:rPr>
          <w:rFonts w:eastAsia="SimSun"/>
        </w:rPr>
        <w:t>Tabletės yra supakuotos į OPA/Al/PVC/Al</w:t>
      </w:r>
      <w:r w:rsidRPr="00894177">
        <w:t xml:space="preserve"> lizdines plokšteles</w:t>
      </w:r>
      <w:r w:rsidRPr="00894177">
        <w:rPr>
          <w:rFonts w:eastAsia="SimSun"/>
        </w:rPr>
        <w:t>.</w:t>
      </w:r>
    </w:p>
    <w:p w14:paraId="48497040" w14:textId="77777777" w:rsidR="00DA5F5D" w:rsidRPr="00894177" w:rsidRDefault="00DA5F5D" w:rsidP="00894177">
      <w:pPr>
        <w:tabs>
          <w:tab w:val="left" w:pos="567"/>
        </w:tabs>
        <w:rPr>
          <w:rFonts w:eastAsia="SimSun"/>
        </w:rPr>
      </w:pPr>
      <w:r w:rsidRPr="00894177">
        <w:rPr>
          <w:rFonts w:eastAsia="SimSun"/>
        </w:rPr>
        <w:t>Dėžutėje yra 14, 20, 28, 30, 56, 60, 84, 90 arba 100 plėvele dengtų tablečių.</w:t>
      </w:r>
    </w:p>
    <w:p w14:paraId="446410C1" w14:textId="77777777" w:rsidR="00DA5F5D" w:rsidRPr="00894177" w:rsidRDefault="00DA5F5D" w:rsidP="00894177">
      <w:pPr>
        <w:rPr>
          <w:rFonts w:eastAsia="SimSun"/>
        </w:rPr>
      </w:pPr>
      <w:r w:rsidRPr="00894177">
        <w:rPr>
          <w:rFonts w:eastAsia="SimSun"/>
        </w:rPr>
        <w:t>Gali būti tiekiamos ne visų dydžių pakuotės.</w:t>
      </w:r>
    </w:p>
    <w:p w14:paraId="4DE39D38" w14:textId="77777777" w:rsidR="00DA5F5D" w:rsidRPr="00894177" w:rsidRDefault="00DA5F5D" w:rsidP="00894177">
      <w:pPr>
        <w:numPr>
          <w:ilvl w:val="12"/>
          <w:numId w:val="0"/>
        </w:numPr>
        <w:ind w:right="-2"/>
        <w:rPr>
          <w:rFonts w:eastAsia="SimSun"/>
        </w:rPr>
      </w:pPr>
    </w:p>
    <w:p w14:paraId="301356C5" w14:textId="48C7952D" w:rsidR="00DA5F5D" w:rsidRPr="00894177" w:rsidRDefault="00DA5F5D" w:rsidP="00894177">
      <w:pPr>
        <w:keepNext/>
        <w:tabs>
          <w:tab w:val="left" w:pos="567"/>
        </w:tabs>
        <w:spacing w:line="260" w:lineRule="exact"/>
        <w:jc w:val="both"/>
        <w:outlineLvl w:val="3"/>
        <w:rPr>
          <w:rFonts w:eastAsia="SimSun"/>
          <w:b/>
        </w:rPr>
      </w:pPr>
      <w:r w:rsidRPr="00DA5F5D">
        <w:rPr>
          <w:rFonts w:eastAsia="SimSun"/>
          <w:b/>
          <w:lang w:eastAsia="en-US"/>
        </w:rPr>
        <w:t>R</w:t>
      </w:r>
      <w:r w:rsidR="00B63BC2">
        <w:rPr>
          <w:rFonts w:eastAsia="SimSun"/>
          <w:b/>
          <w:lang w:eastAsia="en-US"/>
        </w:rPr>
        <w:t>egistruotojas</w:t>
      </w:r>
      <w:r w:rsidRPr="00894177">
        <w:rPr>
          <w:rFonts w:eastAsia="SimSun"/>
          <w:b/>
        </w:rPr>
        <w:t xml:space="preserve"> ir gamintojas</w:t>
      </w:r>
    </w:p>
    <w:p w14:paraId="70F48CD8" w14:textId="77777777" w:rsidR="00DA5F5D" w:rsidRPr="00894177" w:rsidRDefault="00DA5F5D" w:rsidP="00894177">
      <w:pPr>
        <w:numPr>
          <w:ilvl w:val="12"/>
          <w:numId w:val="0"/>
        </w:numPr>
        <w:ind w:right="-2"/>
        <w:rPr>
          <w:rFonts w:eastAsia="SimSun"/>
        </w:rPr>
      </w:pPr>
    </w:p>
    <w:p w14:paraId="70CC2D08" w14:textId="77777777" w:rsidR="00DA5F5D" w:rsidRPr="00DA5F5D" w:rsidRDefault="00DA5F5D" w:rsidP="00DA5F5D">
      <w:pPr>
        <w:tabs>
          <w:tab w:val="left" w:pos="567"/>
        </w:tabs>
        <w:autoSpaceDE w:val="0"/>
        <w:autoSpaceDN w:val="0"/>
        <w:adjustRightInd w:val="0"/>
        <w:spacing w:line="260" w:lineRule="exact"/>
        <w:rPr>
          <w:rFonts w:eastAsia="SimSun"/>
          <w:i/>
          <w:lang w:eastAsia="zh-CN"/>
        </w:rPr>
      </w:pPr>
      <w:r w:rsidRPr="00DA5F5D">
        <w:rPr>
          <w:rFonts w:eastAsia="SimSun"/>
          <w:i/>
          <w:lang w:eastAsia="zh-CN"/>
        </w:rPr>
        <w:t>R</w:t>
      </w:r>
      <w:r w:rsidR="00E079AC">
        <w:rPr>
          <w:rFonts w:eastAsia="SimSun"/>
          <w:i/>
          <w:lang w:eastAsia="zh-CN"/>
        </w:rPr>
        <w:t>egistruotojas</w:t>
      </w:r>
    </w:p>
    <w:p w14:paraId="63E881C4" w14:textId="77777777" w:rsidR="00DA5F5D" w:rsidRPr="00894177" w:rsidRDefault="00DA5F5D" w:rsidP="00894177">
      <w:pPr>
        <w:tabs>
          <w:tab w:val="left" w:pos="567"/>
        </w:tabs>
        <w:autoSpaceDE w:val="0"/>
        <w:autoSpaceDN w:val="0"/>
        <w:adjustRightInd w:val="0"/>
        <w:spacing w:line="260" w:lineRule="exact"/>
        <w:rPr>
          <w:rFonts w:eastAsia="SimSun"/>
        </w:rPr>
      </w:pPr>
      <w:proofErr w:type="spellStart"/>
      <w:r w:rsidRPr="00894177">
        <w:rPr>
          <w:rFonts w:eastAsia="SimSun"/>
        </w:rPr>
        <w:t>Medochemie</w:t>
      </w:r>
      <w:proofErr w:type="spellEnd"/>
      <w:r w:rsidRPr="00894177">
        <w:rPr>
          <w:rFonts w:eastAsia="SimSun"/>
        </w:rPr>
        <w:t xml:space="preserve"> Ltd.</w:t>
      </w:r>
    </w:p>
    <w:p w14:paraId="69C731C3"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1-10 </w:t>
      </w:r>
      <w:proofErr w:type="spellStart"/>
      <w:r w:rsidRPr="00894177">
        <w:rPr>
          <w:rFonts w:eastAsia="SimSun"/>
        </w:rPr>
        <w:t>Constantinoupoleos</w:t>
      </w:r>
      <w:proofErr w:type="spellEnd"/>
      <w:r w:rsidRPr="00894177">
        <w:rPr>
          <w:rFonts w:eastAsia="SimSun"/>
        </w:rPr>
        <w:t xml:space="preserve"> </w:t>
      </w:r>
      <w:proofErr w:type="spellStart"/>
      <w:r w:rsidRPr="00894177">
        <w:rPr>
          <w:rFonts w:eastAsia="SimSun"/>
        </w:rPr>
        <w:t>Street</w:t>
      </w:r>
      <w:proofErr w:type="spellEnd"/>
    </w:p>
    <w:p w14:paraId="19CD05D2"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3011 </w:t>
      </w:r>
      <w:proofErr w:type="spellStart"/>
      <w:r w:rsidRPr="00894177">
        <w:rPr>
          <w:rFonts w:eastAsia="SimSun"/>
        </w:rPr>
        <w:t>Limassol</w:t>
      </w:r>
      <w:proofErr w:type="spellEnd"/>
    </w:p>
    <w:p w14:paraId="6965060E"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Kipras</w:t>
      </w:r>
    </w:p>
    <w:p w14:paraId="63A62CD6" w14:textId="77777777" w:rsidR="00DA5F5D" w:rsidRPr="00894177" w:rsidRDefault="00DA5F5D" w:rsidP="00894177">
      <w:pPr>
        <w:numPr>
          <w:ilvl w:val="12"/>
          <w:numId w:val="0"/>
        </w:numPr>
        <w:ind w:right="-2"/>
        <w:rPr>
          <w:rFonts w:eastAsia="SimSun"/>
        </w:rPr>
      </w:pPr>
    </w:p>
    <w:p w14:paraId="79130134" w14:textId="77777777" w:rsidR="00DA5F5D" w:rsidRPr="00894177" w:rsidRDefault="00DA5F5D" w:rsidP="00894177">
      <w:pPr>
        <w:numPr>
          <w:ilvl w:val="12"/>
          <w:numId w:val="0"/>
        </w:numPr>
        <w:ind w:right="-2"/>
        <w:rPr>
          <w:rFonts w:eastAsia="SimSun"/>
          <w:i/>
        </w:rPr>
      </w:pPr>
      <w:r w:rsidRPr="00894177">
        <w:rPr>
          <w:rFonts w:eastAsia="SimSun"/>
          <w:i/>
        </w:rPr>
        <w:t>Gamintojas</w:t>
      </w:r>
    </w:p>
    <w:p w14:paraId="69222492" w14:textId="77777777" w:rsidR="00DA5F5D" w:rsidRPr="00894177" w:rsidRDefault="00DA5F5D" w:rsidP="00894177">
      <w:pPr>
        <w:tabs>
          <w:tab w:val="left" w:pos="567"/>
        </w:tabs>
        <w:autoSpaceDE w:val="0"/>
        <w:autoSpaceDN w:val="0"/>
        <w:adjustRightInd w:val="0"/>
        <w:spacing w:line="260" w:lineRule="exact"/>
        <w:rPr>
          <w:rFonts w:eastAsia="SimSun"/>
        </w:rPr>
      </w:pPr>
      <w:proofErr w:type="spellStart"/>
      <w:r w:rsidRPr="00894177">
        <w:rPr>
          <w:rFonts w:eastAsia="SimSun"/>
        </w:rPr>
        <w:t>Medochemie</w:t>
      </w:r>
      <w:proofErr w:type="spellEnd"/>
      <w:r w:rsidRPr="00894177">
        <w:rPr>
          <w:rFonts w:eastAsia="SimSun"/>
        </w:rPr>
        <w:t xml:space="preserve"> </w:t>
      </w:r>
      <w:proofErr w:type="spellStart"/>
      <w:r w:rsidRPr="00894177">
        <w:rPr>
          <w:rFonts w:eastAsia="SimSun"/>
        </w:rPr>
        <w:t>Ltd</w:t>
      </w:r>
      <w:proofErr w:type="spellEnd"/>
      <w:r w:rsidRPr="00894177">
        <w:rPr>
          <w:rFonts w:eastAsia="SimSun"/>
        </w:rPr>
        <w:t xml:space="preserve"> – </w:t>
      </w:r>
      <w:proofErr w:type="spellStart"/>
      <w:r w:rsidRPr="00894177">
        <w:rPr>
          <w:rFonts w:eastAsia="SimSun"/>
        </w:rPr>
        <w:t>Central</w:t>
      </w:r>
      <w:proofErr w:type="spellEnd"/>
      <w:r w:rsidRPr="00894177">
        <w:rPr>
          <w:rFonts w:eastAsia="SimSun"/>
        </w:rPr>
        <w:t xml:space="preserve"> </w:t>
      </w:r>
      <w:proofErr w:type="spellStart"/>
      <w:r w:rsidRPr="00894177">
        <w:rPr>
          <w:rFonts w:eastAsia="SimSun"/>
        </w:rPr>
        <w:t>Factory</w:t>
      </w:r>
      <w:proofErr w:type="spellEnd"/>
    </w:p>
    <w:p w14:paraId="5DE1D878"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1-10 </w:t>
      </w:r>
      <w:proofErr w:type="spellStart"/>
      <w:r w:rsidRPr="00894177">
        <w:rPr>
          <w:rFonts w:eastAsia="SimSun"/>
        </w:rPr>
        <w:t>Constantinoupoleos</w:t>
      </w:r>
      <w:proofErr w:type="spellEnd"/>
      <w:r w:rsidRPr="00894177">
        <w:rPr>
          <w:rFonts w:eastAsia="SimSun"/>
        </w:rPr>
        <w:t xml:space="preserve"> </w:t>
      </w:r>
      <w:proofErr w:type="spellStart"/>
      <w:r w:rsidRPr="00894177">
        <w:rPr>
          <w:rFonts w:eastAsia="SimSun"/>
        </w:rPr>
        <w:t>Street</w:t>
      </w:r>
      <w:proofErr w:type="spellEnd"/>
    </w:p>
    <w:p w14:paraId="3C3A4EDB"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 xml:space="preserve">3011 </w:t>
      </w:r>
      <w:proofErr w:type="spellStart"/>
      <w:r w:rsidRPr="00894177">
        <w:rPr>
          <w:rFonts w:eastAsia="SimSun"/>
        </w:rPr>
        <w:t>Limassol</w:t>
      </w:r>
      <w:proofErr w:type="spellEnd"/>
    </w:p>
    <w:p w14:paraId="23F00A8A" w14:textId="77777777" w:rsidR="00DA5F5D" w:rsidRPr="00894177" w:rsidRDefault="00DA5F5D" w:rsidP="00894177">
      <w:pPr>
        <w:tabs>
          <w:tab w:val="left" w:pos="567"/>
        </w:tabs>
        <w:autoSpaceDE w:val="0"/>
        <w:autoSpaceDN w:val="0"/>
        <w:adjustRightInd w:val="0"/>
        <w:spacing w:line="260" w:lineRule="exact"/>
        <w:rPr>
          <w:rFonts w:eastAsia="SimSun"/>
        </w:rPr>
      </w:pPr>
      <w:r w:rsidRPr="00894177">
        <w:rPr>
          <w:rFonts w:eastAsia="SimSun"/>
        </w:rPr>
        <w:t>Kipras</w:t>
      </w:r>
    </w:p>
    <w:p w14:paraId="4AD127F3" w14:textId="77777777" w:rsidR="00DA5F5D" w:rsidRPr="00894177" w:rsidRDefault="00DA5F5D" w:rsidP="00894177">
      <w:pPr>
        <w:numPr>
          <w:ilvl w:val="12"/>
          <w:numId w:val="0"/>
        </w:numPr>
        <w:ind w:right="-2"/>
        <w:rPr>
          <w:rFonts w:eastAsia="SimSun"/>
        </w:rPr>
      </w:pPr>
    </w:p>
    <w:p w14:paraId="54F66A9F" w14:textId="2BB2A868" w:rsidR="00DA5F5D" w:rsidRPr="00894177" w:rsidRDefault="00DA5F5D" w:rsidP="00894177">
      <w:pPr>
        <w:numPr>
          <w:ilvl w:val="12"/>
          <w:numId w:val="0"/>
        </w:numPr>
        <w:ind w:right="-2"/>
        <w:rPr>
          <w:rFonts w:eastAsia="SimSun"/>
        </w:rPr>
      </w:pPr>
      <w:r w:rsidRPr="00894177">
        <w:rPr>
          <w:rFonts w:eastAsia="SimSun"/>
        </w:rPr>
        <w:t xml:space="preserve">Jeigu apie šį vaistą norite sužinoti daugiau, kreipkitės į vietinį </w:t>
      </w:r>
      <w:r w:rsidR="00E079AC">
        <w:rPr>
          <w:rFonts w:eastAsia="SimSun"/>
          <w:szCs w:val="24"/>
          <w:lang w:eastAsia="zh-CN"/>
        </w:rPr>
        <w:t>registruotojo</w:t>
      </w:r>
      <w:r w:rsidRPr="00894177">
        <w:rPr>
          <w:rFonts w:eastAsia="SimSun"/>
        </w:rPr>
        <w:t xml:space="preserve"> atstovą.</w:t>
      </w:r>
    </w:p>
    <w:p w14:paraId="0C652B55" w14:textId="77777777" w:rsidR="00DA5F5D" w:rsidRPr="00894177" w:rsidRDefault="00DA5F5D" w:rsidP="00894177">
      <w:pPr>
        <w:rPr>
          <w:rFonts w:eastAsia="SimSun"/>
        </w:rPr>
      </w:pPr>
    </w:p>
    <w:p w14:paraId="203C1FFE" w14:textId="7FF35513" w:rsidR="00DA5F5D" w:rsidRPr="00DA5F5D" w:rsidRDefault="00DA5F5D" w:rsidP="00894177">
      <w:pPr>
        <w:tabs>
          <w:tab w:val="left" w:pos="567"/>
        </w:tabs>
        <w:spacing w:line="260" w:lineRule="exact"/>
        <w:rPr>
          <w:rFonts w:eastAsia="SimSun"/>
          <w:sz w:val="24"/>
          <w:szCs w:val="24"/>
          <w:lang w:val="lv-LV" w:eastAsia="zh-CN"/>
        </w:rPr>
      </w:pPr>
      <w:r w:rsidRPr="00DA5F5D">
        <w:rPr>
          <w:rFonts w:eastAsia="SimSun"/>
          <w:sz w:val="24"/>
          <w:szCs w:val="24"/>
          <w:lang w:val="lv-LV" w:eastAsia="zh-CN"/>
        </w:rPr>
        <w:t xml:space="preserve">Medochemie Ltd. atstovybė Lietuvoje </w:t>
      </w:r>
    </w:p>
    <w:p w14:paraId="3DA40B05" w14:textId="3513BC0E" w:rsidR="00DA5F5D" w:rsidRPr="00DA5F5D" w:rsidRDefault="00DA5F5D" w:rsidP="00894177">
      <w:pPr>
        <w:tabs>
          <w:tab w:val="left" w:pos="567"/>
        </w:tabs>
        <w:spacing w:line="260" w:lineRule="exact"/>
        <w:rPr>
          <w:rFonts w:eastAsia="SimSun"/>
          <w:sz w:val="24"/>
          <w:szCs w:val="24"/>
          <w:lang w:val="lv-LV" w:eastAsia="zh-CN"/>
        </w:rPr>
      </w:pPr>
      <w:r w:rsidRPr="00DA5F5D">
        <w:rPr>
          <w:rFonts w:eastAsia="SimSun"/>
          <w:sz w:val="24"/>
          <w:szCs w:val="24"/>
          <w:lang w:val="lv-LV" w:eastAsia="zh-CN"/>
        </w:rPr>
        <w:t xml:space="preserve">Gintaro g. 9-36 </w:t>
      </w:r>
    </w:p>
    <w:p w14:paraId="59479E0D" w14:textId="77777777" w:rsidR="00DA5F5D" w:rsidRPr="00DA5F5D" w:rsidRDefault="00DA5F5D" w:rsidP="00894177">
      <w:pPr>
        <w:tabs>
          <w:tab w:val="left" w:pos="567"/>
        </w:tabs>
        <w:spacing w:line="260" w:lineRule="exact"/>
        <w:rPr>
          <w:rFonts w:eastAsia="SimSun"/>
          <w:sz w:val="24"/>
          <w:szCs w:val="24"/>
          <w:lang w:val="lv-LV" w:eastAsia="zh-CN"/>
        </w:rPr>
      </w:pPr>
      <w:r w:rsidRPr="00DA5F5D">
        <w:rPr>
          <w:rFonts w:eastAsia="SimSun"/>
          <w:sz w:val="24"/>
          <w:szCs w:val="24"/>
          <w:lang w:val="lv-LV" w:eastAsia="zh-CN"/>
        </w:rPr>
        <w:t>LT-47198 Kaunas.</w:t>
      </w:r>
    </w:p>
    <w:p w14:paraId="2B872D65" w14:textId="77777777" w:rsidR="00DA5F5D" w:rsidRPr="00DA5F5D" w:rsidRDefault="00DA5F5D" w:rsidP="00894177">
      <w:pPr>
        <w:rPr>
          <w:rFonts w:eastAsia="SimSun"/>
          <w:lang w:val="lv-LV" w:eastAsia="zh-CN"/>
        </w:rPr>
      </w:pPr>
      <w:r w:rsidRPr="00DA5F5D">
        <w:rPr>
          <w:rFonts w:eastAsia="SimSun"/>
          <w:lang w:val="lv-LV" w:eastAsia="zh-CN"/>
        </w:rPr>
        <w:t>Tel. +370</w:t>
      </w:r>
      <w:r w:rsidRPr="00DA5F5D" w:rsidDel="00EA547F">
        <w:rPr>
          <w:rFonts w:eastAsia="SimSun"/>
          <w:lang w:val="lv-LV" w:eastAsia="zh-CN"/>
        </w:rPr>
        <w:t xml:space="preserve"> </w:t>
      </w:r>
      <w:r w:rsidRPr="00DA5F5D">
        <w:rPr>
          <w:rFonts w:eastAsia="SimSun"/>
          <w:lang w:val="lv-LV" w:eastAsia="zh-CN"/>
        </w:rPr>
        <w:t>37 338358</w:t>
      </w:r>
    </w:p>
    <w:p w14:paraId="7BE538E8" w14:textId="77777777" w:rsidR="00DA5F5D" w:rsidRPr="00894177" w:rsidRDefault="00DA5F5D" w:rsidP="00894177">
      <w:pPr>
        <w:rPr>
          <w:rFonts w:eastAsia="SimSun"/>
        </w:rPr>
      </w:pPr>
      <w:r w:rsidRPr="00894177">
        <w:rPr>
          <w:rFonts w:eastAsia="SimSun"/>
        </w:rPr>
        <w:t xml:space="preserve">Faksas </w:t>
      </w:r>
      <w:r w:rsidRPr="00DA5F5D">
        <w:rPr>
          <w:rFonts w:eastAsia="SimSun"/>
          <w:szCs w:val="22"/>
          <w:lang w:val="lv-LV" w:eastAsia="zh-CN"/>
        </w:rPr>
        <w:t>+370</w:t>
      </w:r>
      <w:r w:rsidRPr="00DA5F5D" w:rsidDel="00EA547F">
        <w:rPr>
          <w:rFonts w:eastAsia="SimSun"/>
          <w:szCs w:val="22"/>
          <w:lang w:val="lv-LV" w:eastAsia="zh-CN"/>
        </w:rPr>
        <w:t xml:space="preserve"> </w:t>
      </w:r>
      <w:r w:rsidRPr="00DA5F5D">
        <w:rPr>
          <w:rFonts w:eastAsia="SimSun"/>
          <w:szCs w:val="22"/>
          <w:lang w:val="lv-LV" w:eastAsia="zh-CN"/>
        </w:rPr>
        <w:t>37 338357</w:t>
      </w:r>
    </w:p>
    <w:p w14:paraId="23C5057C" w14:textId="77777777" w:rsidR="00DA5F5D" w:rsidRPr="00894177" w:rsidRDefault="00DA5F5D" w:rsidP="00894177">
      <w:pPr>
        <w:tabs>
          <w:tab w:val="left" w:pos="567"/>
        </w:tabs>
        <w:spacing w:line="260" w:lineRule="exact"/>
        <w:rPr>
          <w:rFonts w:eastAsia="SimSun"/>
        </w:rPr>
      </w:pPr>
      <w:r w:rsidRPr="00894177">
        <w:rPr>
          <w:rFonts w:eastAsia="SimSun"/>
        </w:rPr>
        <w:t>El. paštas: lithuania@medochemie.com</w:t>
      </w:r>
    </w:p>
    <w:p w14:paraId="58701A6C" w14:textId="77777777" w:rsidR="00DA5F5D" w:rsidRPr="00894177" w:rsidRDefault="00DA5F5D" w:rsidP="00894177">
      <w:pPr>
        <w:numPr>
          <w:ilvl w:val="12"/>
          <w:numId w:val="0"/>
        </w:numPr>
        <w:ind w:right="-2"/>
        <w:rPr>
          <w:rFonts w:eastAsia="SimSun"/>
        </w:rPr>
      </w:pPr>
    </w:p>
    <w:p w14:paraId="5FB279CC" w14:textId="77777777" w:rsidR="00DA5F5D" w:rsidRPr="00DA5F5D" w:rsidRDefault="00DA5F5D" w:rsidP="00894177">
      <w:pPr>
        <w:rPr>
          <w:rFonts w:eastAsia="SimSun"/>
          <w:lang w:val="lv-LV" w:eastAsia="zh-CN"/>
        </w:rPr>
      </w:pPr>
    </w:p>
    <w:p w14:paraId="5CF77BC5" w14:textId="27063C1A" w:rsidR="00DA5F5D" w:rsidRPr="00894177" w:rsidRDefault="00E079AC" w:rsidP="00894177">
      <w:pPr>
        <w:numPr>
          <w:ilvl w:val="12"/>
          <w:numId w:val="0"/>
        </w:numPr>
        <w:tabs>
          <w:tab w:val="left" w:pos="567"/>
        </w:tabs>
        <w:spacing w:line="260" w:lineRule="exact"/>
        <w:ind w:right="-2"/>
        <w:rPr>
          <w:rFonts w:eastAsia="SimSun"/>
        </w:rPr>
      </w:pPr>
      <w:r w:rsidRPr="00E079AC">
        <w:rPr>
          <w:rFonts w:eastAsia="SimSun"/>
          <w:b/>
          <w:lang w:eastAsia="zh-CN"/>
        </w:rPr>
        <w:t>Šis vaistas</w:t>
      </w:r>
      <w:r w:rsidRPr="00894177">
        <w:rPr>
          <w:rFonts w:eastAsia="SimSun"/>
          <w:b/>
        </w:rPr>
        <w:t xml:space="preserve"> EEE valstybėse narėse </w:t>
      </w:r>
      <w:r w:rsidRPr="00E079AC">
        <w:rPr>
          <w:rFonts w:eastAsia="SimSun"/>
          <w:b/>
          <w:lang w:eastAsia="zh-CN"/>
        </w:rPr>
        <w:t>registruotas</w:t>
      </w:r>
      <w:r w:rsidRPr="00894177">
        <w:rPr>
          <w:rFonts w:eastAsia="SimSun"/>
          <w:b/>
        </w:rPr>
        <w:t xml:space="preserve"> </w:t>
      </w:r>
      <w:r w:rsidR="00DA5F5D" w:rsidRPr="00894177">
        <w:rPr>
          <w:rFonts w:eastAsia="SimSun"/>
          <w:b/>
        </w:rPr>
        <w:t>tokiais pavadinimais</w:t>
      </w:r>
      <w:r w:rsidR="00DA5F5D" w:rsidRPr="00894177">
        <w:rPr>
          <w:rFonts w:eastAsia="SimSun"/>
        </w:rPr>
        <w:t>:</w:t>
      </w:r>
    </w:p>
    <w:p w14:paraId="1D542DA7" w14:textId="77777777" w:rsidR="00DA5F5D" w:rsidRPr="00894177" w:rsidRDefault="00DA5F5D" w:rsidP="00894177">
      <w:pPr>
        <w:numPr>
          <w:ilvl w:val="12"/>
          <w:numId w:val="0"/>
        </w:numPr>
        <w:tabs>
          <w:tab w:val="left" w:pos="567"/>
        </w:tabs>
        <w:spacing w:line="260" w:lineRule="exact"/>
        <w:ind w:right="-2"/>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3275"/>
      </w:tblGrid>
      <w:tr w:rsidR="00DA5F5D" w:rsidRPr="00DA5F5D" w14:paraId="33196830" w14:textId="77777777" w:rsidTr="00DA5F5D">
        <w:trPr>
          <w:trHeight w:val="204"/>
        </w:trPr>
        <w:tc>
          <w:tcPr>
            <w:tcW w:w="3175" w:type="dxa"/>
          </w:tcPr>
          <w:p w14:paraId="41682786" w14:textId="77777777" w:rsidR="00DA5F5D" w:rsidRPr="00894177" w:rsidRDefault="00DA5F5D" w:rsidP="00894177">
            <w:pPr>
              <w:tabs>
                <w:tab w:val="left" w:pos="567"/>
              </w:tabs>
              <w:rPr>
                <w:rFonts w:eastAsia="SimSun"/>
              </w:rPr>
            </w:pPr>
            <w:r w:rsidRPr="00894177">
              <w:rPr>
                <w:rFonts w:eastAsia="SimSun"/>
              </w:rPr>
              <w:t>Danija</w:t>
            </w:r>
          </w:p>
        </w:tc>
        <w:tc>
          <w:tcPr>
            <w:tcW w:w="3275" w:type="dxa"/>
          </w:tcPr>
          <w:p w14:paraId="53C120F0" w14:textId="77777777" w:rsidR="00DA5F5D" w:rsidRPr="00894177" w:rsidRDefault="00DA5F5D" w:rsidP="00894177">
            <w:pPr>
              <w:tabs>
                <w:tab w:val="left" w:pos="567"/>
              </w:tabs>
              <w:rPr>
                <w:rFonts w:eastAsia="SimSun"/>
                <w:lang w:val="en-GB"/>
              </w:rPr>
            </w:pPr>
            <w:r w:rsidRPr="00894177">
              <w:rPr>
                <w:rFonts w:eastAsia="SimSun"/>
                <w:caps/>
                <w:lang w:val="en-GB"/>
              </w:rPr>
              <w:t>Celmantin</w:t>
            </w:r>
            <w:r w:rsidRPr="00894177">
              <w:rPr>
                <w:rFonts w:eastAsia="SimSun"/>
                <w:lang w:val="en-GB"/>
              </w:rPr>
              <w:t xml:space="preserve"> 5, 10, 20, 40mg film coated tablets</w:t>
            </w:r>
          </w:p>
        </w:tc>
      </w:tr>
      <w:tr w:rsidR="00DA5F5D" w:rsidRPr="00DA5F5D" w14:paraId="2D91F0E3" w14:textId="77777777" w:rsidTr="00DA5F5D">
        <w:trPr>
          <w:trHeight w:val="282"/>
        </w:trPr>
        <w:tc>
          <w:tcPr>
            <w:tcW w:w="3175" w:type="dxa"/>
          </w:tcPr>
          <w:p w14:paraId="70BEBA79" w14:textId="77777777" w:rsidR="00DA5F5D" w:rsidRPr="00894177" w:rsidRDefault="00DA5F5D" w:rsidP="00894177">
            <w:pPr>
              <w:tabs>
                <w:tab w:val="left" w:pos="567"/>
              </w:tabs>
              <w:rPr>
                <w:rFonts w:eastAsia="SimSun"/>
              </w:rPr>
            </w:pPr>
            <w:r w:rsidRPr="00894177">
              <w:rPr>
                <w:rFonts w:eastAsia="SimSun"/>
              </w:rPr>
              <w:t>Bulgarija</w:t>
            </w:r>
          </w:p>
        </w:tc>
        <w:tc>
          <w:tcPr>
            <w:tcW w:w="3275" w:type="dxa"/>
          </w:tcPr>
          <w:p w14:paraId="6004A745" w14:textId="77777777" w:rsidR="00DA5F5D" w:rsidRPr="00894177" w:rsidRDefault="00DA5F5D" w:rsidP="00894177">
            <w:pPr>
              <w:tabs>
                <w:tab w:val="left" w:pos="567"/>
              </w:tabs>
              <w:rPr>
                <w:rFonts w:eastAsia="SimSun"/>
                <w:lang w:val="en-GB"/>
              </w:rPr>
            </w:pPr>
            <w:r w:rsidRPr="00894177">
              <w:rPr>
                <w:rFonts w:eastAsia="SimSun"/>
                <w:caps/>
                <w:lang w:val="en-GB"/>
              </w:rPr>
              <w:t>Rovasta</w:t>
            </w:r>
            <w:r w:rsidRPr="00894177">
              <w:rPr>
                <w:rFonts w:eastAsia="SimSun"/>
                <w:lang w:val="en-GB"/>
              </w:rPr>
              <w:t xml:space="preserve"> 10, 20mg film coated tablets</w:t>
            </w:r>
          </w:p>
        </w:tc>
      </w:tr>
      <w:tr w:rsidR="00DA5F5D" w:rsidRPr="00DA5F5D" w14:paraId="69837FE7" w14:textId="77777777" w:rsidTr="00DA5F5D">
        <w:trPr>
          <w:trHeight w:val="180"/>
        </w:trPr>
        <w:tc>
          <w:tcPr>
            <w:tcW w:w="3175" w:type="dxa"/>
          </w:tcPr>
          <w:p w14:paraId="52D300BE" w14:textId="77777777" w:rsidR="00DA5F5D" w:rsidRPr="00894177" w:rsidRDefault="00DA5F5D" w:rsidP="00894177">
            <w:pPr>
              <w:tabs>
                <w:tab w:val="left" w:pos="567"/>
              </w:tabs>
              <w:rPr>
                <w:rFonts w:eastAsia="SimSun"/>
              </w:rPr>
            </w:pPr>
            <w:r w:rsidRPr="00894177">
              <w:rPr>
                <w:rFonts w:eastAsia="SimSun"/>
              </w:rPr>
              <w:t>Kipras</w:t>
            </w:r>
          </w:p>
        </w:tc>
        <w:tc>
          <w:tcPr>
            <w:tcW w:w="3275" w:type="dxa"/>
          </w:tcPr>
          <w:p w14:paraId="03D04F6B" w14:textId="77777777" w:rsidR="00DA5F5D" w:rsidRPr="00DA5F5D" w:rsidRDefault="00DA5F5D" w:rsidP="00894177">
            <w:pPr>
              <w:tabs>
                <w:tab w:val="left" w:pos="567"/>
              </w:tabs>
              <w:rPr>
                <w:rFonts w:eastAsia="SimSun"/>
                <w:lang w:val="el-GR" w:eastAsia="zh-CN"/>
              </w:rPr>
            </w:pPr>
            <w:r w:rsidRPr="00894177">
              <w:rPr>
                <w:rFonts w:eastAsia="SimSun"/>
                <w:caps/>
              </w:rPr>
              <w:t>Celmantin</w:t>
            </w:r>
            <w:r w:rsidRPr="00DA5F5D">
              <w:rPr>
                <w:rFonts w:eastAsia="SimSun"/>
                <w:lang w:val="el-GR" w:eastAsia="zh-CN"/>
              </w:rPr>
              <w:t xml:space="preserve"> 5, 10, 20, 40</w:t>
            </w:r>
            <w:r w:rsidRPr="00894177">
              <w:rPr>
                <w:rFonts w:eastAsia="SimSun"/>
              </w:rPr>
              <w:t>mg</w:t>
            </w:r>
            <w:r w:rsidRPr="00DA5F5D">
              <w:rPr>
                <w:rFonts w:eastAsia="SimSun"/>
                <w:lang w:val="el-GR" w:eastAsia="zh-CN"/>
              </w:rPr>
              <w:t xml:space="preserve"> Δισκία επικαλυμμένα με υμένιο</w:t>
            </w:r>
          </w:p>
        </w:tc>
      </w:tr>
      <w:tr w:rsidR="00DA5F5D" w:rsidRPr="00DA5F5D" w14:paraId="5FF82D4C" w14:textId="77777777" w:rsidTr="00DA5F5D">
        <w:trPr>
          <w:trHeight w:val="79"/>
        </w:trPr>
        <w:tc>
          <w:tcPr>
            <w:tcW w:w="3175" w:type="dxa"/>
          </w:tcPr>
          <w:p w14:paraId="74CEBE6C" w14:textId="77777777" w:rsidR="00DA5F5D" w:rsidRPr="00894177" w:rsidRDefault="00DA5F5D" w:rsidP="00894177">
            <w:pPr>
              <w:tabs>
                <w:tab w:val="left" w:pos="567"/>
              </w:tabs>
              <w:rPr>
                <w:rFonts w:eastAsia="SimSun"/>
              </w:rPr>
            </w:pPr>
            <w:r w:rsidRPr="00894177">
              <w:rPr>
                <w:rFonts w:eastAsia="SimSun"/>
              </w:rPr>
              <w:t>Čekija</w:t>
            </w:r>
          </w:p>
        </w:tc>
        <w:tc>
          <w:tcPr>
            <w:tcW w:w="3275" w:type="dxa"/>
          </w:tcPr>
          <w:p w14:paraId="3A6C1897" w14:textId="77777777" w:rsidR="00DA5F5D" w:rsidRPr="00DA5F5D" w:rsidRDefault="00DA5F5D" w:rsidP="00894177">
            <w:pPr>
              <w:tabs>
                <w:tab w:val="left" w:pos="567"/>
              </w:tabs>
              <w:rPr>
                <w:rFonts w:eastAsia="SimSun"/>
                <w:lang w:val="cs-CZ" w:eastAsia="zh-CN"/>
              </w:rPr>
            </w:pPr>
            <w:r w:rsidRPr="00DA5F5D">
              <w:rPr>
                <w:rFonts w:eastAsia="SimSun"/>
                <w:caps/>
                <w:lang w:val="cs-CZ" w:eastAsia="zh-CN"/>
              </w:rPr>
              <w:t>ROVASYN</w:t>
            </w:r>
            <w:r w:rsidRPr="00DA5F5D">
              <w:rPr>
                <w:rFonts w:eastAsia="SimSun"/>
                <w:lang w:val="cs-CZ" w:eastAsia="zh-CN"/>
              </w:rPr>
              <w:t xml:space="preserve"> 10, 20, 40mg potahované tablety</w:t>
            </w:r>
          </w:p>
        </w:tc>
      </w:tr>
      <w:tr w:rsidR="00DA5F5D" w:rsidRPr="00DA5F5D" w14:paraId="50E0BA7A" w14:textId="77777777" w:rsidTr="00DA5F5D">
        <w:trPr>
          <w:trHeight w:val="336"/>
        </w:trPr>
        <w:tc>
          <w:tcPr>
            <w:tcW w:w="3175" w:type="dxa"/>
          </w:tcPr>
          <w:p w14:paraId="4EEEB1A6" w14:textId="77777777" w:rsidR="00DA5F5D" w:rsidRPr="00894177" w:rsidRDefault="00DA5F5D" w:rsidP="00894177">
            <w:pPr>
              <w:tabs>
                <w:tab w:val="left" w:pos="567"/>
              </w:tabs>
              <w:rPr>
                <w:rFonts w:eastAsia="SimSun"/>
              </w:rPr>
            </w:pPr>
            <w:r w:rsidRPr="00894177">
              <w:rPr>
                <w:rFonts w:eastAsia="SimSun"/>
              </w:rPr>
              <w:t>Estija</w:t>
            </w:r>
          </w:p>
        </w:tc>
        <w:tc>
          <w:tcPr>
            <w:tcW w:w="3275" w:type="dxa"/>
          </w:tcPr>
          <w:p w14:paraId="3621FC81" w14:textId="77777777" w:rsidR="00DA5F5D" w:rsidRPr="00894177" w:rsidRDefault="00DA5F5D" w:rsidP="00894177">
            <w:pPr>
              <w:autoSpaceDE w:val="0"/>
              <w:autoSpaceDN w:val="0"/>
              <w:adjustRightInd w:val="0"/>
              <w:rPr>
                <w:sz w:val="24"/>
                <w:lang w:val="et-EE"/>
              </w:rPr>
            </w:pPr>
            <w:r w:rsidRPr="00894177">
              <w:rPr>
                <w:rFonts w:eastAsia="SimSun"/>
                <w:caps/>
                <w:lang w:val="et-EE"/>
              </w:rPr>
              <w:t xml:space="preserve">RovasYN </w:t>
            </w:r>
            <w:r w:rsidRPr="00894177">
              <w:rPr>
                <w:rFonts w:eastAsia="SimSun"/>
                <w:sz w:val="24"/>
                <w:lang w:val="et-EE"/>
              </w:rPr>
              <w:t>10, 20mg Õhukese polümeerikattega tabletid</w:t>
            </w:r>
          </w:p>
        </w:tc>
      </w:tr>
      <w:tr w:rsidR="00DA5F5D" w:rsidRPr="00DA5F5D" w14:paraId="44E49082" w14:textId="77777777" w:rsidTr="00DA5F5D">
        <w:tc>
          <w:tcPr>
            <w:tcW w:w="3175" w:type="dxa"/>
          </w:tcPr>
          <w:p w14:paraId="585EBD73" w14:textId="77777777" w:rsidR="00DA5F5D" w:rsidRPr="00894177" w:rsidRDefault="00DA5F5D" w:rsidP="00894177">
            <w:pPr>
              <w:tabs>
                <w:tab w:val="left" w:pos="567"/>
              </w:tabs>
              <w:rPr>
                <w:rFonts w:eastAsia="SimSun"/>
              </w:rPr>
            </w:pPr>
            <w:r w:rsidRPr="00894177">
              <w:rPr>
                <w:rFonts w:eastAsia="SimSun"/>
              </w:rPr>
              <w:t>Graikija</w:t>
            </w:r>
          </w:p>
        </w:tc>
        <w:tc>
          <w:tcPr>
            <w:tcW w:w="3275" w:type="dxa"/>
          </w:tcPr>
          <w:p w14:paraId="4596CA88" w14:textId="77777777" w:rsidR="00DA5F5D" w:rsidRPr="00DA5F5D" w:rsidRDefault="00DA5F5D" w:rsidP="00894177">
            <w:pPr>
              <w:tabs>
                <w:tab w:val="left" w:pos="567"/>
              </w:tabs>
              <w:rPr>
                <w:rFonts w:eastAsia="SimSun"/>
                <w:lang w:val="en-US" w:eastAsia="zh-CN"/>
              </w:rPr>
            </w:pPr>
            <w:proofErr w:type="spellStart"/>
            <w:r w:rsidRPr="00DA5F5D">
              <w:rPr>
                <w:rFonts w:eastAsia="SimSun"/>
                <w:lang w:val="en-US" w:eastAsia="zh-CN"/>
              </w:rPr>
              <w:t>Celmantin</w:t>
            </w:r>
            <w:proofErr w:type="spellEnd"/>
            <w:r w:rsidRPr="00DA5F5D">
              <w:rPr>
                <w:rFonts w:eastAsia="SimSun"/>
                <w:lang w:val="en-US" w:eastAsia="zh-CN"/>
              </w:rPr>
              <w:t xml:space="preserve"> 5, 10, 20, 40mg film coated tablets</w:t>
            </w:r>
          </w:p>
        </w:tc>
      </w:tr>
      <w:tr w:rsidR="00DA5F5D" w:rsidRPr="00DA5F5D" w14:paraId="27BD435D" w14:textId="77777777" w:rsidTr="00DA5F5D">
        <w:tc>
          <w:tcPr>
            <w:tcW w:w="3175" w:type="dxa"/>
          </w:tcPr>
          <w:p w14:paraId="0F88A18C" w14:textId="77777777" w:rsidR="00DA5F5D" w:rsidRPr="00894177" w:rsidRDefault="00DA5F5D" w:rsidP="00894177">
            <w:pPr>
              <w:tabs>
                <w:tab w:val="left" w:pos="567"/>
              </w:tabs>
              <w:rPr>
                <w:rFonts w:eastAsia="SimSun"/>
              </w:rPr>
            </w:pPr>
            <w:r w:rsidRPr="00894177">
              <w:rPr>
                <w:rFonts w:eastAsia="SimSun"/>
              </w:rPr>
              <w:t>Lietuva</w:t>
            </w:r>
          </w:p>
        </w:tc>
        <w:tc>
          <w:tcPr>
            <w:tcW w:w="3275" w:type="dxa"/>
          </w:tcPr>
          <w:p w14:paraId="07AA34EE" w14:textId="77777777" w:rsidR="00DA5F5D" w:rsidRPr="00894177" w:rsidRDefault="00DA5F5D" w:rsidP="00894177">
            <w:pPr>
              <w:tabs>
                <w:tab w:val="left" w:pos="567"/>
              </w:tabs>
              <w:rPr>
                <w:rFonts w:eastAsia="SimSun"/>
              </w:rPr>
            </w:pPr>
            <w:r w:rsidRPr="00894177">
              <w:rPr>
                <w:rFonts w:eastAsia="SimSun"/>
                <w:caps/>
              </w:rPr>
              <w:t>RovasYN</w:t>
            </w:r>
            <w:r w:rsidRPr="00894177">
              <w:rPr>
                <w:rFonts w:eastAsia="SimSun"/>
              </w:rPr>
              <w:t xml:space="preserve"> 5, 10, 20mg plėvele dengtos tabletės</w:t>
            </w:r>
          </w:p>
        </w:tc>
      </w:tr>
      <w:tr w:rsidR="00DA5F5D" w:rsidRPr="00DA5F5D" w14:paraId="4FDCF924" w14:textId="77777777" w:rsidTr="00DA5F5D">
        <w:tc>
          <w:tcPr>
            <w:tcW w:w="3175" w:type="dxa"/>
          </w:tcPr>
          <w:p w14:paraId="22CE0367" w14:textId="77777777" w:rsidR="00DA5F5D" w:rsidRPr="00894177" w:rsidRDefault="00DA5F5D" w:rsidP="00894177">
            <w:pPr>
              <w:tabs>
                <w:tab w:val="left" w:pos="567"/>
              </w:tabs>
              <w:rPr>
                <w:rFonts w:eastAsia="SimSun"/>
              </w:rPr>
            </w:pPr>
            <w:r w:rsidRPr="00894177">
              <w:rPr>
                <w:rFonts w:eastAsia="SimSun"/>
              </w:rPr>
              <w:t>Latvija</w:t>
            </w:r>
          </w:p>
        </w:tc>
        <w:tc>
          <w:tcPr>
            <w:tcW w:w="3275" w:type="dxa"/>
          </w:tcPr>
          <w:p w14:paraId="54655E3C" w14:textId="77777777" w:rsidR="00DA5F5D" w:rsidRPr="00DA5F5D" w:rsidRDefault="00DA5F5D" w:rsidP="00894177">
            <w:pPr>
              <w:tabs>
                <w:tab w:val="left" w:pos="567"/>
              </w:tabs>
              <w:rPr>
                <w:rFonts w:eastAsia="SimSun"/>
                <w:lang w:val="lv-LV" w:eastAsia="zh-CN"/>
              </w:rPr>
            </w:pPr>
            <w:r w:rsidRPr="00DA5F5D">
              <w:rPr>
                <w:rFonts w:eastAsia="SimSun"/>
                <w:caps/>
                <w:lang w:val="lv-LV" w:eastAsia="zh-CN"/>
              </w:rPr>
              <w:t>RovasYN</w:t>
            </w:r>
            <w:r w:rsidRPr="00DA5F5D">
              <w:rPr>
                <w:rFonts w:eastAsia="SimSun"/>
                <w:lang w:val="lv-LV" w:eastAsia="zh-CN"/>
              </w:rPr>
              <w:t xml:space="preserve"> 5, 10, 20, 40mg apvalkotās tabletes</w:t>
            </w:r>
          </w:p>
        </w:tc>
      </w:tr>
      <w:tr w:rsidR="00DA5F5D" w:rsidRPr="00DA5F5D" w14:paraId="771BBBB1" w14:textId="77777777" w:rsidTr="00DA5F5D">
        <w:tc>
          <w:tcPr>
            <w:tcW w:w="3175" w:type="dxa"/>
          </w:tcPr>
          <w:p w14:paraId="6B4EAFA5" w14:textId="77777777" w:rsidR="00DA5F5D" w:rsidRPr="00894177" w:rsidRDefault="00DA5F5D" w:rsidP="00894177">
            <w:pPr>
              <w:tabs>
                <w:tab w:val="left" w:pos="567"/>
              </w:tabs>
              <w:rPr>
                <w:rFonts w:eastAsia="SimSun"/>
              </w:rPr>
            </w:pPr>
            <w:r w:rsidRPr="00894177">
              <w:rPr>
                <w:rFonts w:eastAsia="SimSun"/>
              </w:rPr>
              <w:t>Rumunija</w:t>
            </w:r>
          </w:p>
        </w:tc>
        <w:tc>
          <w:tcPr>
            <w:tcW w:w="3275" w:type="dxa"/>
          </w:tcPr>
          <w:p w14:paraId="44B5376A" w14:textId="77777777" w:rsidR="00DA5F5D" w:rsidRPr="00DA5F5D" w:rsidRDefault="00DA5F5D" w:rsidP="00894177">
            <w:pPr>
              <w:tabs>
                <w:tab w:val="left" w:pos="567"/>
              </w:tabs>
              <w:rPr>
                <w:rFonts w:eastAsia="SimSun"/>
                <w:lang w:val="ro-RO" w:eastAsia="zh-CN"/>
              </w:rPr>
            </w:pPr>
            <w:r w:rsidRPr="00DA5F5D">
              <w:rPr>
                <w:rFonts w:eastAsia="SimSun"/>
                <w:caps/>
                <w:lang w:val="ro-RO" w:eastAsia="zh-CN"/>
              </w:rPr>
              <w:t>Rovastamed</w:t>
            </w:r>
            <w:r w:rsidRPr="00DA5F5D">
              <w:rPr>
                <w:rFonts w:eastAsia="SimSun"/>
                <w:lang w:val="ro-RO" w:eastAsia="zh-CN"/>
              </w:rPr>
              <w:t xml:space="preserve"> 5, 10, 20, 40mg comprimate filmate</w:t>
            </w:r>
          </w:p>
        </w:tc>
      </w:tr>
      <w:tr w:rsidR="00DA5F5D" w:rsidRPr="00DA5F5D" w14:paraId="5A9A842C" w14:textId="77777777" w:rsidTr="00DA5F5D">
        <w:tc>
          <w:tcPr>
            <w:tcW w:w="3175" w:type="dxa"/>
          </w:tcPr>
          <w:p w14:paraId="7DFC5B80" w14:textId="77777777" w:rsidR="00DA5F5D" w:rsidRPr="00894177" w:rsidRDefault="00DA5F5D" w:rsidP="00894177">
            <w:pPr>
              <w:tabs>
                <w:tab w:val="left" w:pos="567"/>
              </w:tabs>
              <w:rPr>
                <w:rFonts w:eastAsia="SimSun"/>
              </w:rPr>
            </w:pPr>
            <w:r w:rsidRPr="00894177">
              <w:rPr>
                <w:rFonts w:eastAsia="SimSun"/>
              </w:rPr>
              <w:t>Malta</w:t>
            </w:r>
          </w:p>
        </w:tc>
        <w:tc>
          <w:tcPr>
            <w:tcW w:w="3275" w:type="dxa"/>
          </w:tcPr>
          <w:p w14:paraId="554F3469" w14:textId="77777777" w:rsidR="00DA5F5D" w:rsidRPr="00894177" w:rsidRDefault="00DA5F5D" w:rsidP="00894177">
            <w:pPr>
              <w:tabs>
                <w:tab w:val="left" w:pos="567"/>
              </w:tabs>
              <w:rPr>
                <w:rFonts w:eastAsia="SimSun"/>
                <w:lang w:val="en-GB"/>
              </w:rPr>
            </w:pPr>
            <w:r w:rsidRPr="00894177">
              <w:rPr>
                <w:rFonts w:eastAsia="SimSun"/>
                <w:caps/>
                <w:lang w:val="en-GB"/>
              </w:rPr>
              <w:t>Celmantin</w:t>
            </w:r>
            <w:r w:rsidRPr="00894177">
              <w:rPr>
                <w:rFonts w:eastAsia="SimSun"/>
                <w:lang w:val="en-GB"/>
              </w:rPr>
              <w:t xml:space="preserve"> 5, 10, 20, 40mg film coated tablets</w:t>
            </w:r>
          </w:p>
        </w:tc>
      </w:tr>
    </w:tbl>
    <w:p w14:paraId="74CD78A1" w14:textId="77777777" w:rsidR="00DA5F5D" w:rsidRPr="00894177" w:rsidRDefault="00DA5F5D" w:rsidP="00894177">
      <w:pPr>
        <w:numPr>
          <w:ilvl w:val="12"/>
          <w:numId w:val="0"/>
        </w:numPr>
        <w:tabs>
          <w:tab w:val="left" w:pos="567"/>
        </w:tabs>
        <w:spacing w:line="260" w:lineRule="exact"/>
        <w:ind w:right="-2"/>
        <w:rPr>
          <w:rFonts w:eastAsia="SimSun"/>
          <w:lang w:val="en-GB"/>
        </w:rPr>
      </w:pPr>
    </w:p>
    <w:p w14:paraId="0999A0DE" w14:textId="77777777" w:rsidR="00DA5F5D" w:rsidRPr="00894177" w:rsidRDefault="00DA5F5D" w:rsidP="00894177">
      <w:pPr>
        <w:numPr>
          <w:ilvl w:val="12"/>
          <w:numId w:val="0"/>
        </w:numPr>
        <w:tabs>
          <w:tab w:val="left" w:pos="567"/>
        </w:tabs>
        <w:spacing w:line="260" w:lineRule="exact"/>
        <w:ind w:right="-2"/>
        <w:rPr>
          <w:rFonts w:eastAsia="SimSun"/>
          <w:lang w:val="en-GB"/>
        </w:rPr>
      </w:pPr>
    </w:p>
    <w:p w14:paraId="65BD192C" w14:textId="2CA8A13C" w:rsidR="00DA5F5D" w:rsidRPr="00894177" w:rsidRDefault="00DA5F5D" w:rsidP="00894177">
      <w:pPr>
        <w:numPr>
          <w:ilvl w:val="12"/>
          <w:numId w:val="0"/>
        </w:numPr>
        <w:tabs>
          <w:tab w:val="left" w:pos="567"/>
        </w:tabs>
        <w:spacing w:line="260" w:lineRule="exact"/>
        <w:ind w:right="-2"/>
        <w:outlineLvl w:val="0"/>
        <w:rPr>
          <w:rFonts w:eastAsia="SimSun"/>
        </w:rPr>
      </w:pPr>
      <w:r w:rsidRPr="00894177">
        <w:rPr>
          <w:rFonts w:eastAsia="SimSun"/>
          <w:b/>
        </w:rPr>
        <w:t xml:space="preserve">Šis pakuotės lapelis paskutinį kartą peržiūrėtas </w:t>
      </w:r>
      <w:r w:rsidR="00824D46">
        <w:rPr>
          <w:rFonts w:eastAsia="SimSun"/>
          <w:b/>
        </w:rPr>
        <w:t>2016-06-30.</w:t>
      </w:r>
    </w:p>
    <w:p w14:paraId="227B937D" w14:textId="77777777" w:rsidR="00DA5F5D" w:rsidRPr="00894177" w:rsidRDefault="00DA5F5D" w:rsidP="00894177">
      <w:pPr>
        <w:numPr>
          <w:ilvl w:val="12"/>
          <w:numId w:val="0"/>
        </w:numPr>
        <w:tabs>
          <w:tab w:val="left" w:pos="567"/>
        </w:tabs>
        <w:spacing w:line="260" w:lineRule="exact"/>
        <w:ind w:right="-2"/>
        <w:rPr>
          <w:rFonts w:eastAsia="SimSun"/>
        </w:rPr>
      </w:pPr>
    </w:p>
    <w:p w14:paraId="79D5E877" w14:textId="77777777" w:rsidR="00DA5F5D" w:rsidRPr="00894177" w:rsidRDefault="00DA5F5D" w:rsidP="00894177">
      <w:pPr>
        <w:numPr>
          <w:ilvl w:val="12"/>
          <w:numId w:val="0"/>
        </w:numPr>
        <w:tabs>
          <w:tab w:val="left" w:pos="567"/>
        </w:tabs>
        <w:spacing w:line="260" w:lineRule="exact"/>
        <w:ind w:right="-2"/>
        <w:rPr>
          <w:rFonts w:eastAsia="SimSun"/>
          <w:highlight w:val="yellow"/>
        </w:rPr>
      </w:pPr>
    </w:p>
    <w:p w14:paraId="1E441711" w14:textId="77777777" w:rsidR="00DA5F5D" w:rsidRPr="00894177" w:rsidRDefault="00DA5F5D" w:rsidP="00894177">
      <w:pPr>
        <w:numPr>
          <w:ilvl w:val="12"/>
          <w:numId w:val="0"/>
        </w:numPr>
        <w:tabs>
          <w:tab w:val="left" w:pos="567"/>
        </w:tabs>
        <w:ind w:right="-2"/>
        <w:rPr>
          <w:rFonts w:eastAsia="SimSun"/>
        </w:rPr>
      </w:pPr>
      <w:r w:rsidRPr="00894177">
        <w:rPr>
          <w:rFonts w:eastAsia="SimSun"/>
        </w:rPr>
        <w:t>Išsami informacija apie šį vaistą pateikiama Valstybinės vaistų kontrolės tarnybos prie Lietuvos Respublikos sveikatos apsaugos ministerijos tinklalapyje</w:t>
      </w:r>
      <w:r w:rsidRPr="00894177">
        <w:rPr>
          <w:rFonts w:eastAsia="SimSun"/>
          <w:i/>
        </w:rPr>
        <w:t xml:space="preserve"> </w:t>
      </w:r>
      <w:hyperlink r:id="rId9" w:history="1">
        <w:r w:rsidRPr="00894177">
          <w:rPr>
            <w:rFonts w:eastAsia="SimSun"/>
            <w:color w:val="0000FF"/>
            <w:u w:val="single"/>
          </w:rPr>
          <w:t>http://www.vvkt.lt/</w:t>
        </w:r>
      </w:hyperlink>
      <w:r w:rsidRPr="00894177">
        <w:rPr>
          <w:rFonts w:eastAsia="SimSun"/>
        </w:rPr>
        <w:t>.</w:t>
      </w:r>
    </w:p>
    <w:p w14:paraId="3535A824" w14:textId="77777777" w:rsidR="00DA5F5D" w:rsidRPr="00DA5F5D" w:rsidRDefault="00DA5F5D" w:rsidP="00DA5F5D">
      <w:pPr>
        <w:rPr>
          <w:rFonts w:eastAsia="SimSun"/>
          <w:color w:val="0000FF"/>
          <w:szCs w:val="22"/>
          <w:lang w:eastAsia="en-US"/>
        </w:rPr>
      </w:pPr>
    </w:p>
    <w:p w14:paraId="6680330F" w14:textId="77777777" w:rsidR="001F7C2D" w:rsidRPr="00894177" w:rsidRDefault="001F7C2D" w:rsidP="00894177">
      <w:bookmarkStart w:id="15" w:name="_GoBack"/>
      <w:bookmarkEnd w:id="15"/>
      <w:permStart w:id="716643043" w:edGrp="everyone"/>
      <w:permEnd w:id="716643043"/>
    </w:p>
    <w:sectPr w:rsidR="001F7C2D" w:rsidRPr="00894177" w:rsidSect="000F198C">
      <w:footerReference w:type="default" r:id="rId10"/>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83EE6" w14:textId="77777777" w:rsidR="00620EEF" w:rsidRDefault="00620EEF">
      <w:r>
        <w:separator/>
      </w:r>
    </w:p>
  </w:endnote>
  <w:endnote w:type="continuationSeparator" w:id="0">
    <w:p w14:paraId="66C50919" w14:textId="77777777" w:rsidR="00620EEF" w:rsidRDefault="00620EEF">
      <w:r>
        <w:continuationSeparator/>
      </w:r>
    </w:p>
  </w:endnote>
  <w:endnote w:type="continuationNotice" w:id="1">
    <w:p w14:paraId="483A0039" w14:textId="77777777" w:rsidR="00620EEF" w:rsidRDefault="00620EEF" w:rsidP="00894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B950" w14:textId="37A8B6F0" w:rsidR="00DA5F5D" w:rsidRDefault="00DA5F5D">
    <w:pPr>
      <w:pStyle w:val="Porat"/>
      <w:jc w:val="center"/>
    </w:pPr>
    <w:r>
      <w:fldChar w:fldCharType="begin"/>
    </w:r>
    <w:r>
      <w:instrText>PAGE   \* MERGEFORMAT</w:instrText>
    </w:r>
    <w:r>
      <w:fldChar w:fldCharType="separate"/>
    </w:r>
    <w:r w:rsidR="00113136">
      <w:rPr>
        <w:noProof/>
      </w:rPr>
      <w:t>34</w:t>
    </w:r>
    <w:r>
      <w:fldChar w:fldCharType="end"/>
    </w:r>
  </w:p>
  <w:p w14:paraId="5E591D5C" w14:textId="77777777" w:rsidR="00DA5F5D" w:rsidRDefault="00DA5F5D" w:rsidP="008941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7C15E" w14:textId="77777777" w:rsidR="00620EEF" w:rsidRDefault="00620EEF">
      <w:r>
        <w:separator/>
      </w:r>
    </w:p>
  </w:footnote>
  <w:footnote w:type="continuationSeparator" w:id="0">
    <w:p w14:paraId="4BEA8E9E" w14:textId="77777777" w:rsidR="00620EEF" w:rsidRDefault="00620EEF">
      <w:r>
        <w:continuationSeparator/>
      </w:r>
    </w:p>
  </w:footnote>
  <w:footnote w:type="continuationNotice" w:id="1">
    <w:p w14:paraId="1D082BF4" w14:textId="77777777" w:rsidR="00620EEF" w:rsidRDefault="00620EEF" w:rsidP="008941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95D5FAC"/>
    <w:multiLevelType w:val="hybridMultilevel"/>
    <w:tmpl w:val="61D0FA7A"/>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8B1E0F"/>
    <w:multiLevelType w:val="multilevel"/>
    <w:tmpl w:val="98241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E20B5"/>
    <w:multiLevelType w:val="hybridMultilevel"/>
    <w:tmpl w:val="04324FC2"/>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A42602A"/>
    <w:multiLevelType w:val="hybridMultilevel"/>
    <w:tmpl w:val="5CDCEDE4"/>
    <w:lvl w:ilvl="0" w:tplc="B032214E">
      <w:start w:val="1"/>
      <w:numFmt w:val="bullet"/>
      <w:pStyle w:val="IWA"/>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DF6547"/>
    <w:multiLevelType w:val="hybridMultilevel"/>
    <w:tmpl w:val="472E17CC"/>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4"/>
  </w:num>
  <w:num w:numId="6">
    <w:abstractNumId w:val="9"/>
  </w:num>
  <w:num w:numId="7">
    <w:abstractNumId w:val="0"/>
    <w:lvlOverride w:ilvl="0">
      <w:lvl w:ilvl="0">
        <w:start w:val="1"/>
        <w:numFmt w:val="bullet"/>
        <w:lvlText w:val="-"/>
        <w:lvlJc w:val="left"/>
        <w:pPr>
          <w:ind w:left="360" w:hanging="360"/>
        </w:pPr>
      </w:lvl>
    </w:lvlOverride>
  </w:num>
  <w:num w:numId="8">
    <w:abstractNumId w:val="2"/>
  </w:num>
  <w:num w:numId="9">
    <w:abstractNumId w:val="10"/>
  </w:num>
  <w:num w:numId="10">
    <w:abstractNumId w:val="7"/>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JphjJ86PWDYi4pHyLjecIHNT4xTCIUFjtHHLzoJ1GBx0/vU7A9v2Zyk7jVM9CJdWzuhgqvCT9ulWDOjRXZ3Q==" w:salt="dMJbA5lNirOu908uYFWOWw=="/>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0D62"/>
    <w:rsid w:val="00001587"/>
    <w:rsid w:val="0000250D"/>
    <w:rsid w:val="0000362A"/>
    <w:rsid w:val="00004EAE"/>
    <w:rsid w:val="00005701"/>
    <w:rsid w:val="000065EE"/>
    <w:rsid w:val="000070FD"/>
    <w:rsid w:val="00007370"/>
    <w:rsid w:val="00007528"/>
    <w:rsid w:val="00007B09"/>
    <w:rsid w:val="0001164F"/>
    <w:rsid w:val="00014F3E"/>
    <w:rsid w:val="000150D3"/>
    <w:rsid w:val="000166C1"/>
    <w:rsid w:val="00020587"/>
    <w:rsid w:val="00020AE8"/>
    <w:rsid w:val="0002136E"/>
    <w:rsid w:val="0002186A"/>
    <w:rsid w:val="00021F75"/>
    <w:rsid w:val="0002271F"/>
    <w:rsid w:val="00022764"/>
    <w:rsid w:val="00025EBE"/>
    <w:rsid w:val="00027D1D"/>
    <w:rsid w:val="00030445"/>
    <w:rsid w:val="00031230"/>
    <w:rsid w:val="000318C7"/>
    <w:rsid w:val="000339DA"/>
    <w:rsid w:val="00033FDB"/>
    <w:rsid w:val="00034498"/>
    <w:rsid w:val="000344F6"/>
    <w:rsid w:val="000348A3"/>
    <w:rsid w:val="000356A9"/>
    <w:rsid w:val="00036636"/>
    <w:rsid w:val="000376FE"/>
    <w:rsid w:val="0004001D"/>
    <w:rsid w:val="00040FEC"/>
    <w:rsid w:val="00041F28"/>
    <w:rsid w:val="00042263"/>
    <w:rsid w:val="00043AD4"/>
    <w:rsid w:val="00044042"/>
    <w:rsid w:val="00044231"/>
    <w:rsid w:val="00045C70"/>
    <w:rsid w:val="000464D2"/>
    <w:rsid w:val="000474D2"/>
    <w:rsid w:val="000479C5"/>
    <w:rsid w:val="00050024"/>
    <w:rsid w:val="00050308"/>
    <w:rsid w:val="00050DFD"/>
    <w:rsid w:val="00051734"/>
    <w:rsid w:val="00051A23"/>
    <w:rsid w:val="00053809"/>
    <w:rsid w:val="00053885"/>
    <w:rsid w:val="00053914"/>
    <w:rsid w:val="00054756"/>
    <w:rsid w:val="0005601F"/>
    <w:rsid w:val="000560C5"/>
    <w:rsid w:val="00056A6B"/>
    <w:rsid w:val="00056C49"/>
    <w:rsid w:val="00056FE0"/>
    <w:rsid w:val="00057D30"/>
    <w:rsid w:val="000603C8"/>
    <w:rsid w:val="000608A4"/>
    <w:rsid w:val="00060AA1"/>
    <w:rsid w:val="00060C2D"/>
    <w:rsid w:val="00060D21"/>
    <w:rsid w:val="000631FD"/>
    <w:rsid w:val="00063D3F"/>
    <w:rsid w:val="000649BC"/>
    <w:rsid w:val="00065B13"/>
    <w:rsid w:val="00066390"/>
    <w:rsid w:val="000679EE"/>
    <w:rsid w:val="0007075C"/>
    <w:rsid w:val="00071F8A"/>
    <w:rsid w:val="000730C7"/>
    <w:rsid w:val="00073232"/>
    <w:rsid w:val="000736E6"/>
    <w:rsid w:val="00073E04"/>
    <w:rsid w:val="00074830"/>
    <w:rsid w:val="00074CC7"/>
    <w:rsid w:val="0007628D"/>
    <w:rsid w:val="00077EC1"/>
    <w:rsid w:val="00081DAB"/>
    <w:rsid w:val="00082BB9"/>
    <w:rsid w:val="000842F4"/>
    <w:rsid w:val="00084857"/>
    <w:rsid w:val="00086CAD"/>
    <w:rsid w:val="0008715D"/>
    <w:rsid w:val="00092043"/>
    <w:rsid w:val="00092044"/>
    <w:rsid w:val="00092A50"/>
    <w:rsid w:val="0009306F"/>
    <w:rsid w:val="0009351E"/>
    <w:rsid w:val="0009479A"/>
    <w:rsid w:val="000957DA"/>
    <w:rsid w:val="00095E44"/>
    <w:rsid w:val="0009755A"/>
    <w:rsid w:val="00097E1A"/>
    <w:rsid w:val="000A023B"/>
    <w:rsid w:val="000A0E9E"/>
    <w:rsid w:val="000A1232"/>
    <w:rsid w:val="000A486F"/>
    <w:rsid w:val="000B0097"/>
    <w:rsid w:val="000B101F"/>
    <w:rsid w:val="000B10D8"/>
    <w:rsid w:val="000B11D4"/>
    <w:rsid w:val="000B1F4B"/>
    <w:rsid w:val="000B2F27"/>
    <w:rsid w:val="000B2F58"/>
    <w:rsid w:val="000B37A8"/>
    <w:rsid w:val="000B4CE8"/>
    <w:rsid w:val="000B51D9"/>
    <w:rsid w:val="000B5A98"/>
    <w:rsid w:val="000B5F3A"/>
    <w:rsid w:val="000B7BAD"/>
    <w:rsid w:val="000C308F"/>
    <w:rsid w:val="000C5A4E"/>
    <w:rsid w:val="000C635D"/>
    <w:rsid w:val="000C6D02"/>
    <w:rsid w:val="000C6FCA"/>
    <w:rsid w:val="000C7F49"/>
    <w:rsid w:val="000D0A3D"/>
    <w:rsid w:val="000D1AEE"/>
    <w:rsid w:val="000D1F4F"/>
    <w:rsid w:val="000D4D07"/>
    <w:rsid w:val="000D57BC"/>
    <w:rsid w:val="000D5BB0"/>
    <w:rsid w:val="000D61D6"/>
    <w:rsid w:val="000D7535"/>
    <w:rsid w:val="000E0676"/>
    <w:rsid w:val="000E165D"/>
    <w:rsid w:val="000E1BAF"/>
    <w:rsid w:val="000E223E"/>
    <w:rsid w:val="000E2491"/>
    <w:rsid w:val="000E2EA9"/>
    <w:rsid w:val="000E46A3"/>
    <w:rsid w:val="000E5726"/>
    <w:rsid w:val="000E6C94"/>
    <w:rsid w:val="000F0E54"/>
    <w:rsid w:val="000F198C"/>
    <w:rsid w:val="000F1BB2"/>
    <w:rsid w:val="000F3F94"/>
    <w:rsid w:val="000F5208"/>
    <w:rsid w:val="000F550C"/>
    <w:rsid w:val="00103501"/>
    <w:rsid w:val="00103B2D"/>
    <w:rsid w:val="00103CD2"/>
    <w:rsid w:val="00104061"/>
    <w:rsid w:val="00105F48"/>
    <w:rsid w:val="00107236"/>
    <w:rsid w:val="00107C7E"/>
    <w:rsid w:val="001101A2"/>
    <w:rsid w:val="001106F7"/>
    <w:rsid w:val="00111EF0"/>
    <w:rsid w:val="00112EDA"/>
    <w:rsid w:val="00112EFF"/>
    <w:rsid w:val="00113136"/>
    <w:rsid w:val="00114174"/>
    <w:rsid w:val="00114427"/>
    <w:rsid w:val="0011480B"/>
    <w:rsid w:val="00117C1D"/>
    <w:rsid w:val="00120E21"/>
    <w:rsid w:val="00122DA9"/>
    <w:rsid w:val="0012308A"/>
    <w:rsid w:val="00123688"/>
    <w:rsid w:val="001238A1"/>
    <w:rsid w:val="00124023"/>
    <w:rsid w:val="00130CD3"/>
    <w:rsid w:val="00130E7A"/>
    <w:rsid w:val="0013218B"/>
    <w:rsid w:val="0013260E"/>
    <w:rsid w:val="00133572"/>
    <w:rsid w:val="00136D7A"/>
    <w:rsid w:val="00141470"/>
    <w:rsid w:val="00141540"/>
    <w:rsid w:val="00144094"/>
    <w:rsid w:val="001442ED"/>
    <w:rsid w:val="0014444E"/>
    <w:rsid w:val="001449DF"/>
    <w:rsid w:val="00144A37"/>
    <w:rsid w:val="0014569B"/>
    <w:rsid w:val="001463EE"/>
    <w:rsid w:val="001466CF"/>
    <w:rsid w:val="00152157"/>
    <w:rsid w:val="001523FA"/>
    <w:rsid w:val="00153901"/>
    <w:rsid w:val="00153EFE"/>
    <w:rsid w:val="00156348"/>
    <w:rsid w:val="0015687C"/>
    <w:rsid w:val="0015704C"/>
    <w:rsid w:val="001615BD"/>
    <w:rsid w:val="00161E87"/>
    <w:rsid w:val="001649F4"/>
    <w:rsid w:val="00164AD7"/>
    <w:rsid w:val="00164AE7"/>
    <w:rsid w:val="00165314"/>
    <w:rsid w:val="001655AE"/>
    <w:rsid w:val="0016566C"/>
    <w:rsid w:val="00171FA7"/>
    <w:rsid w:val="001727F0"/>
    <w:rsid w:val="00172B06"/>
    <w:rsid w:val="00174899"/>
    <w:rsid w:val="00174B51"/>
    <w:rsid w:val="001752D8"/>
    <w:rsid w:val="00175931"/>
    <w:rsid w:val="00176B25"/>
    <w:rsid w:val="00176C5A"/>
    <w:rsid w:val="0018238B"/>
    <w:rsid w:val="00183419"/>
    <w:rsid w:val="0018394A"/>
    <w:rsid w:val="001860D5"/>
    <w:rsid w:val="001864F3"/>
    <w:rsid w:val="0018692C"/>
    <w:rsid w:val="00186A9D"/>
    <w:rsid w:val="00186F0F"/>
    <w:rsid w:val="001871B8"/>
    <w:rsid w:val="001874A6"/>
    <w:rsid w:val="0018765B"/>
    <w:rsid w:val="001879E7"/>
    <w:rsid w:val="00190913"/>
    <w:rsid w:val="00190E4A"/>
    <w:rsid w:val="0019408C"/>
    <w:rsid w:val="0019574A"/>
    <w:rsid w:val="00195F65"/>
    <w:rsid w:val="001A07E2"/>
    <w:rsid w:val="001A2018"/>
    <w:rsid w:val="001A36EB"/>
    <w:rsid w:val="001A5724"/>
    <w:rsid w:val="001A729B"/>
    <w:rsid w:val="001A7E3B"/>
    <w:rsid w:val="001B01C8"/>
    <w:rsid w:val="001B084F"/>
    <w:rsid w:val="001B0E27"/>
    <w:rsid w:val="001B13A6"/>
    <w:rsid w:val="001B13F6"/>
    <w:rsid w:val="001B1747"/>
    <w:rsid w:val="001B2D44"/>
    <w:rsid w:val="001B4C9A"/>
    <w:rsid w:val="001B60F2"/>
    <w:rsid w:val="001B752A"/>
    <w:rsid w:val="001C2BCE"/>
    <w:rsid w:val="001C35E9"/>
    <w:rsid w:val="001C36BD"/>
    <w:rsid w:val="001C3733"/>
    <w:rsid w:val="001C420E"/>
    <w:rsid w:val="001C44B5"/>
    <w:rsid w:val="001C51E4"/>
    <w:rsid w:val="001C5B30"/>
    <w:rsid w:val="001C701F"/>
    <w:rsid w:val="001D0454"/>
    <w:rsid w:val="001D06E6"/>
    <w:rsid w:val="001D2864"/>
    <w:rsid w:val="001D3876"/>
    <w:rsid w:val="001D3C05"/>
    <w:rsid w:val="001D3D3F"/>
    <w:rsid w:val="001D4DE8"/>
    <w:rsid w:val="001D6AF4"/>
    <w:rsid w:val="001D7DF0"/>
    <w:rsid w:val="001E0A93"/>
    <w:rsid w:val="001E0CC1"/>
    <w:rsid w:val="001E0F55"/>
    <w:rsid w:val="001E1CD8"/>
    <w:rsid w:val="001E2D0A"/>
    <w:rsid w:val="001E31D6"/>
    <w:rsid w:val="001E3CC0"/>
    <w:rsid w:val="001E4D6C"/>
    <w:rsid w:val="001E6536"/>
    <w:rsid w:val="001E77C3"/>
    <w:rsid w:val="001F050A"/>
    <w:rsid w:val="001F090B"/>
    <w:rsid w:val="001F180A"/>
    <w:rsid w:val="001F1A28"/>
    <w:rsid w:val="001F35E8"/>
    <w:rsid w:val="001F4014"/>
    <w:rsid w:val="001F445E"/>
    <w:rsid w:val="001F4CD1"/>
    <w:rsid w:val="001F7A85"/>
    <w:rsid w:val="001F7C2D"/>
    <w:rsid w:val="001F7E16"/>
    <w:rsid w:val="00200057"/>
    <w:rsid w:val="00201144"/>
    <w:rsid w:val="00201213"/>
    <w:rsid w:val="00201557"/>
    <w:rsid w:val="0020165E"/>
    <w:rsid w:val="00202E50"/>
    <w:rsid w:val="00203B91"/>
    <w:rsid w:val="00205180"/>
    <w:rsid w:val="00207F81"/>
    <w:rsid w:val="002109F4"/>
    <w:rsid w:val="002118A7"/>
    <w:rsid w:val="00211FDA"/>
    <w:rsid w:val="002124AD"/>
    <w:rsid w:val="00212673"/>
    <w:rsid w:val="00212F79"/>
    <w:rsid w:val="002154C0"/>
    <w:rsid w:val="002160C2"/>
    <w:rsid w:val="0021625A"/>
    <w:rsid w:val="00216298"/>
    <w:rsid w:val="00216CC0"/>
    <w:rsid w:val="0022061B"/>
    <w:rsid w:val="00221430"/>
    <w:rsid w:val="00222BB9"/>
    <w:rsid w:val="00222C54"/>
    <w:rsid w:val="00223D3D"/>
    <w:rsid w:val="002258D6"/>
    <w:rsid w:val="002274FB"/>
    <w:rsid w:val="0022771E"/>
    <w:rsid w:val="0023035A"/>
    <w:rsid w:val="002304A2"/>
    <w:rsid w:val="002309D2"/>
    <w:rsid w:val="00232241"/>
    <w:rsid w:val="00232610"/>
    <w:rsid w:val="0023315B"/>
    <w:rsid w:val="002347FE"/>
    <w:rsid w:val="002355DB"/>
    <w:rsid w:val="002404BD"/>
    <w:rsid w:val="0024178D"/>
    <w:rsid w:val="00242609"/>
    <w:rsid w:val="00243490"/>
    <w:rsid w:val="00245DCF"/>
    <w:rsid w:val="002469F4"/>
    <w:rsid w:val="00246C65"/>
    <w:rsid w:val="002504A3"/>
    <w:rsid w:val="002542A8"/>
    <w:rsid w:val="002550EB"/>
    <w:rsid w:val="00260A11"/>
    <w:rsid w:val="0026169A"/>
    <w:rsid w:val="00262763"/>
    <w:rsid w:val="00262BE8"/>
    <w:rsid w:val="00262C86"/>
    <w:rsid w:val="00264BEA"/>
    <w:rsid w:val="0026619E"/>
    <w:rsid w:val="00271032"/>
    <w:rsid w:val="00271E1A"/>
    <w:rsid w:val="00273C2C"/>
    <w:rsid w:val="00273E3E"/>
    <w:rsid w:val="00274147"/>
    <w:rsid w:val="00275189"/>
    <w:rsid w:val="00275568"/>
    <w:rsid w:val="002756DC"/>
    <w:rsid w:val="00275D36"/>
    <w:rsid w:val="00276437"/>
    <w:rsid w:val="0028063F"/>
    <w:rsid w:val="00280740"/>
    <w:rsid w:val="002833BA"/>
    <w:rsid w:val="00283B02"/>
    <w:rsid w:val="00283C5D"/>
    <w:rsid w:val="00284064"/>
    <w:rsid w:val="002844B0"/>
    <w:rsid w:val="00285D29"/>
    <w:rsid w:val="00286322"/>
    <w:rsid w:val="00291388"/>
    <w:rsid w:val="002913EB"/>
    <w:rsid w:val="00294451"/>
    <w:rsid w:val="00295CD9"/>
    <w:rsid w:val="00296C1F"/>
    <w:rsid w:val="00297465"/>
    <w:rsid w:val="002A3D59"/>
    <w:rsid w:val="002A41E6"/>
    <w:rsid w:val="002A4DAC"/>
    <w:rsid w:val="002B0128"/>
    <w:rsid w:val="002B0455"/>
    <w:rsid w:val="002B2211"/>
    <w:rsid w:val="002B2BEE"/>
    <w:rsid w:val="002B35C5"/>
    <w:rsid w:val="002B3935"/>
    <w:rsid w:val="002B406A"/>
    <w:rsid w:val="002B41D4"/>
    <w:rsid w:val="002B4773"/>
    <w:rsid w:val="002B4D1E"/>
    <w:rsid w:val="002B4D53"/>
    <w:rsid w:val="002B536A"/>
    <w:rsid w:val="002B543F"/>
    <w:rsid w:val="002B5FB1"/>
    <w:rsid w:val="002B6866"/>
    <w:rsid w:val="002B74BE"/>
    <w:rsid w:val="002B7D73"/>
    <w:rsid w:val="002B7E6A"/>
    <w:rsid w:val="002C06E3"/>
    <w:rsid w:val="002C0801"/>
    <w:rsid w:val="002C09AE"/>
    <w:rsid w:val="002C13CE"/>
    <w:rsid w:val="002C150D"/>
    <w:rsid w:val="002C2923"/>
    <w:rsid w:val="002C33B3"/>
    <w:rsid w:val="002C4138"/>
    <w:rsid w:val="002C44B0"/>
    <w:rsid w:val="002C4BCC"/>
    <w:rsid w:val="002C4E07"/>
    <w:rsid w:val="002D0586"/>
    <w:rsid w:val="002D07F7"/>
    <w:rsid w:val="002D1023"/>
    <w:rsid w:val="002D1459"/>
    <w:rsid w:val="002D1470"/>
    <w:rsid w:val="002D1B25"/>
    <w:rsid w:val="002D21CF"/>
    <w:rsid w:val="002D28AE"/>
    <w:rsid w:val="002D3193"/>
    <w:rsid w:val="002D4705"/>
    <w:rsid w:val="002D485C"/>
    <w:rsid w:val="002D5B65"/>
    <w:rsid w:val="002D5F49"/>
    <w:rsid w:val="002D6396"/>
    <w:rsid w:val="002D7E5E"/>
    <w:rsid w:val="002E07EF"/>
    <w:rsid w:val="002E0D06"/>
    <w:rsid w:val="002E2334"/>
    <w:rsid w:val="002E2B63"/>
    <w:rsid w:val="002E4E94"/>
    <w:rsid w:val="002E5517"/>
    <w:rsid w:val="002E5756"/>
    <w:rsid w:val="002F1F28"/>
    <w:rsid w:val="002F24FF"/>
    <w:rsid w:val="002F30B4"/>
    <w:rsid w:val="002F43CA"/>
    <w:rsid w:val="002F51D3"/>
    <w:rsid w:val="002F57AA"/>
    <w:rsid w:val="002F5E9E"/>
    <w:rsid w:val="002F714C"/>
    <w:rsid w:val="002F77BF"/>
    <w:rsid w:val="0030017B"/>
    <w:rsid w:val="003004A2"/>
    <w:rsid w:val="00301659"/>
    <w:rsid w:val="00303DD5"/>
    <w:rsid w:val="00304FDF"/>
    <w:rsid w:val="00310764"/>
    <w:rsid w:val="003117F8"/>
    <w:rsid w:val="00314F13"/>
    <w:rsid w:val="00316120"/>
    <w:rsid w:val="00316C53"/>
    <w:rsid w:val="00320203"/>
    <w:rsid w:val="00321155"/>
    <w:rsid w:val="00321207"/>
    <w:rsid w:val="00322002"/>
    <w:rsid w:val="003247B0"/>
    <w:rsid w:val="003256E9"/>
    <w:rsid w:val="00325E81"/>
    <w:rsid w:val="003310BE"/>
    <w:rsid w:val="00332E49"/>
    <w:rsid w:val="00332E52"/>
    <w:rsid w:val="0033486D"/>
    <w:rsid w:val="003367C4"/>
    <w:rsid w:val="00336D8E"/>
    <w:rsid w:val="003376B3"/>
    <w:rsid w:val="0034077A"/>
    <w:rsid w:val="00341F9A"/>
    <w:rsid w:val="00342718"/>
    <w:rsid w:val="00343332"/>
    <w:rsid w:val="00343FAA"/>
    <w:rsid w:val="00347459"/>
    <w:rsid w:val="00347776"/>
    <w:rsid w:val="003505CF"/>
    <w:rsid w:val="00351A91"/>
    <w:rsid w:val="003520C4"/>
    <w:rsid w:val="00352D6C"/>
    <w:rsid w:val="003530FD"/>
    <w:rsid w:val="003533AE"/>
    <w:rsid w:val="00355E14"/>
    <w:rsid w:val="00355F2F"/>
    <w:rsid w:val="00357274"/>
    <w:rsid w:val="00361280"/>
    <w:rsid w:val="003615F1"/>
    <w:rsid w:val="00361A6E"/>
    <w:rsid w:val="00362983"/>
    <w:rsid w:val="00363D7F"/>
    <w:rsid w:val="00364B41"/>
    <w:rsid w:val="0036570E"/>
    <w:rsid w:val="0036692A"/>
    <w:rsid w:val="00367C66"/>
    <w:rsid w:val="00370671"/>
    <w:rsid w:val="0037233D"/>
    <w:rsid w:val="003736EF"/>
    <w:rsid w:val="003737E3"/>
    <w:rsid w:val="00380D80"/>
    <w:rsid w:val="0038146B"/>
    <w:rsid w:val="00382604"/>
    <w:rsid w:val="003851A0"/>
    <w:rsid w:val="003854E0"/>
    <w:rsid w:val="003906F8"/>
    <w:rsid w:val="00390DE4"/>
    <w:rsid w:val="00391251"/>
    <w:rsid w:val="0039133E"/>
    <w:rsid w:val="003922C2"/>
    <w:rsid w:val="00392798"/>
    <w:rsid w:val="00392855"/>
    <w:rsid w:val="003935EE"/>
    <w:rsid w:val="0039380B"/>
    <w:rsid w:val="0039408A"/>
    <w:rsid w:val="0039673D"/>
    <w:rsid w:val="00396E28"/>
    <w:rsid w:val="00397893"/>
    <w:rsid w:val="003A1F7F"/>
    <w:rsid w:val="003A2CF0"/>
    <w:rsid w:val="003A33D3"/>
    <w:rsid w:val="003A3880"/>
    <w:rsid w:val="003A4886"/>
    <w:rsid w:val="003A5BC5"/>
    <w:rsid w:val="003A5D55"/>
    <w:rsid w:val="003A5EF7"/>
    <w:rsid w:val="003A75E6"/>
    <w:rsid w:val="003A79C0"/>
    <w:rsid w:val="003B1534"/>
    <w:rsid w:val="003B16D6"/>
    <w:rsid w:val="003B255B"/>
    <w:rsid w:val="003B32FF"/>
    <w:rsid w:val="003B3317"/>
    <w:rsid w:val="003B4611"/>
    <w:rsid w:val="003B52D4"/>
    <w:rsid w:val="003B6D6D"/>
    <w:rsid w:val="003C0F89"/>
    <w:rsid w:val="003C1CA5"/>
    <w:rsid w:val="003C1EC7"/>
    <w:rsid w:val="003C336F"/>
    <w:rsid w:val="003C33A5"/>
    <w:rsid w:val="003C6414"/>
    <w:rsid w:val="003C64A0"/>
    <w:rsid w:val="003C7BA3"/>
    <w:rsid w:val="003D3DC1"/>
    <w:rsid w:val="003D4E9C"/>
    <w:rsid w:val="003D668C"/>
    <w:rsid w:val="003D6E97"/>
    <w:rsid w:val="003E0D78"/>
    <w:rsid w:val="003E2788"/>
    <w:rsid w:val="003E3A1D"/>
    <w:rsid w:val="003E4DC5"/>
    <w:rsid w:val="003E571B"/>
    <w:rsid w:val="003E623C"/>
    <w:rsid w:val="003E6CA0"/>
    <w:rsid w:val="003F1A8A"/>
    <w:rsid w:val="003F1FC9"/>
    <w:rsid w:val="003F25C7"/>
    <w:rsid w:val="003F2FDE"/>
    <w:rsid w:val="003F32C1"/>
    <w:rsid w:val="003F330B"/>
    <w:rsid w:val="003F5FF2"/>
    <w:rsid w:val="003F6E3B"/>
    <w:rsid w:val="003F6FDF"/>
    <w:rsid w:val="004005FD"/>
    <w:rsid w:val="0040083C"/>
    <w:rsid w:val="004016F5"/>
    <w:rsid w:val="0040202C"/>
    <w:rsid w:val="004045AA"/>
    <w:rsid w:val="00404F36"/>
    <w:rsid w:val="004055CA"/>
    <w:rsid w:val="00405CC9"/>
    <w:rsid w:val="00405EA8"/>
    <w:rsid w:val="00406FC6"/>
    <w:rsid w:val="0041099D"/>
    <w:rsid w:val="0041109F"/>
    <w:rsid w:val="0041144A"/>
    <w:rsid w:val="00412065"/>
    <w:rsid w:val="004138DE"/>
    <w:rsid w:val="00413AB7"/>
    <w:rsid w:val="00414B2F"/>
    <w:rsid w:val="004151CE"/>
    <w:rsid w:val="00415E58"/>
    <w:rsid w:val="00416231"/>
    <w:rsid w:val="00416943"/>
    <w:rsid w:val="004200BF"/>
    <w:rsid w:val="004208AB"/>
    <w:rsid w:val="004219EF"/>
    <w:rsid w:val="00423211"/>
    <w:rsid w:val="00424736"/>
    <w:rsid w:val="00425393"/>
    <w:rsid w:val="00426CD9"/>
    <w:rsid w:val="00430FEB"/>
    <w:rsid w:val="004310EE"/>
    <w:rsid w:val="00431F55"/>
    <w:rsid w:val="00433677"/>
    <w:rsid w:val="004340D5"/>
    <w:rsid w:val="0043418F"/>
    <w:rsid w:val="00434880"/>
    <w:rsid w:val="00440989"/>
    <w:rsid w:val="004413AC"/>
    <w:rsid w:val="00444913"/>
    <w:rsid w:val="00445570"/>
    <w:rsid w:val="0044570C"/>
    <w:rsid w:val="004460E9"/>
    <w:rsid w:val="00446238"/>
    <w:rsid w:val="00447B6F"/>
    <w:rsid w:val="004525B2"/>
    <w:rsid w:val="00453C11"/>
    <w:rsid w:val="00453FC6"/>
    <w:rsid w:val="004557B0"/>
    <w:rsid w:val="00456FF6"/>
    <w:rsid w:val="00457946"/>
    <w:rsid w:val="00457BB9"/>
    <w:rsid w:val="00457D8B"/>
    <w:rsid w:val="00460374"/>
    <w:rsid w:val="00460A17"/>
    <w:rsid w:val="00462E54"/>
    <w:rsid w:val="004635B3"/>
    <w:rsid w:val="004635C7"/>
    <w:rsid w:val="004636DB"/>
    <w:rsid w:val="00464498"/>
    <w:rsid w:val="00464D3E"/>
    <w:rsid w:val="00465120"/>
    <w:rsid w:val="00465D3C"/>
    <w:rsid w:val="0046664E"/>
    <w:rsid w:val="00467D85"/>
    <w:rsid w:val="00470CB5"/>
    <w:rsid w:val="00471EAB"/>
    <w:rsid w:val="004723EE"/>
    <w:rsid w:val="0047296E"/>
    <w:rsid w:val="00472BE5"/>
    <w:rsid w:val="00474BA0"/>
    <w:rsid w:val="0047516C"/>
    <w:rsid w:val="0047578D"/>
    <w:rsid w:val="00475A92"/>
    <w:rsid w:val="00476291"/>
    <w:rsid w:val="00477BB9"/>
    <w:rsid w:val="00480936"/>
    <w:rsid w:val="00480B17"/>
    <w:rsid w:val="004831F5"/>
    <w:rsid w:val="004846F9"/>
    <w:rsid w:val="00486736"/>
    <w:rsid w:val="00487366"/>
    <w:rsid w:val="004873E4"/>
    <w:rsid w:val="0049072C"/>
    <w:rsid w:val="00490FD1"/>
    <w:rsid w:val="00491086"/>
    <w:rsid w:val="0049122E"/>
    <w:rsid w:val="00491674"/>
    <w:rsid w:val="00491AD2"/>
    <w:rsid w:val="00491B14"/>
    <w:rsid w:val="00492019"/>
    <w:rsid w:val="0049348C"/>
    <w:rsid w:val="004935C0"/>
    <w:rsid w:val="00493B43"/>
    <w:rsid w:val="00494BD3"/>
    <w:rsid w:val="00494EB1"/>
    <w:rsid w:val="004961E2"/>
    <w:rsid w:val="0049620C"/>
    <w:rsid w:val="00496414"/>
    <w:rsid w:val="00497230"/>
    <w:rsid w:val="00497503"/>
    <w:rsid w:val="00497A38"/>
    <w:rsid w:val="004A005F"/>
    <w:rsid w:val="004A025D"/>
    <w:rsid w:val="004A25BF"/>
    <w:rsid w:val="004A45BD"/>
    <w:rsid w:val="004A4656"/>
    <w:rsid w:val="004A550C"/>
    <w:rsid w:val="004A595D"/>
    <w:rsid w:val="004A65EA"/>
    <w:rsid w:val="004A77B0"/>
    <w:rsid w:val="004A77E9"/>
    <w:rsid w:val="004B1CED"/>
    <w:rsid w:val="004B2A8F"/>
    <w:rsid w:val="004B34A7"/>
    <w:rsid w:val="004B3AC6"/>
    <w:rsid w:val="004B3B06"/>
    <w:rsid w:val="004B3EF3"/>
    <w:rsid w:val="004B4643"/>
    <w:rsid w:val="004B4D68"/>
    <w:rsid w:val="004B6BDE"/>
    <w:rsid w:val="004B7B10"/>
    <w:rsid w:val="004B7F67"/>
    <w:rsid w:val="004C1994"/>
    <w:rsid w:val="004C2112"/>
    <w:rsid w:val="004C55CC"/>
    <w:rsid w:val="004D0172"/>
    <w:rsid w:val="004D09AD"/>
    <w:rsid w:val="004D15ED"/>
    <w:rsid w:val="004D4080"/>
    <w:rsid w:val="004D7BD5"/>
    <w:rsid w:val="004E05FD"/>
    <w:rsid w:val="004E1A0D"/>
    <w:rsid w:val="004E1A2A"/>
    <w:rsid w:val="004E222C"/>
    <w:rsid w:val="004E23F5"/>
    <w:rsid w:val="004E32BF"/>
    <w:rsid w:val="004E337C"/>
    <w:rsid w:val="004E38C9"/>
    <w:rsid w:val="004E4DD3"/>
    <w:rsid w:val="004E5EFF"/>
    <w:rsid w:val="004E63E5"/>
    <w:rsid w:val="004E6B76"/>
    <w:rsid w:val="004E6E8A"/>
    <w:rsid w:val="004E789A"/>
    <w:rsid w:val="004F111A"/>
    <w:rsid w:val="004F2215"/>
    <w:rsid w:val="004F3540"/>
    <w:rsid w:val="004F39C6"/>
    <w:rsid w:val="004F3EDC"/>
    <w:rsid w:val="004F41B7"/>
    <w:rsid w:val="004F5087"/>
    <w:rsid w:val="004F5624"/>
    <w:rsid w:val="004F5DA4"/>
    <w:rsid w:val="004F5E14"/>
    <w:rsid w:val="004F62B2"/>
    <w:rsid w:val="004F6424"/>
    <w:rsid w:val="004F68EF"/>
    <w:rsid w:val="00501138"/>
    <w:rsid w:val="005040CD"/>
    <w:rsid w:val="00505229"/>
    <w:rsid w:val="005054CC"/>
    <w:rsid w:val="00506E50"/>
    <w:rsid w:val="00507F98"/>
    <w:rsid w:val="005108A3"/>
    <w:rsid w:val="00510F6E"/>
    <w:rsid w:val="005118AE"/>
    <w:rsid w:val="00512155"/>
    <w:rsid w:val="0051587A"/>
    <w:rsid w:val="005158FA"/>
    <w:rsid w:val="005169AD"/>
    <w:rsid w:val="005205FD"/>
    <w:rsid w:val="005208B9"/>
    <w:rsid w:val="00521359"/>
    <w:rsid w:val="005221F0"/>
    <w:rsid w:val="00524807"/>
    <w:rsid w:val="0052527B"/>
    <w:rsid w:val="00525FF9"/>
    <w:rsid w:val="00526304"/>
    <w:rsid w:val="00530C44"/>
    <w:rsid w:val="00530D4D"/>
    <w:rsid w:val="00532D3F"/>
    <w:rsid w:val="0053386D"/>
    <w:rsid w:val="00533B34"/>
    <w:rsid w:val="005343DD"/>
    <w:rsid w:val="00534E48"/>
    <w:rsid w:val="005378DA"/>
    <w:rsid w:val="0053791F"/>
    <w:rsid w:val="0054003D"/>
    <w:rsid w:val="00540376"/>
    <w:rsid w:val="00540DFF"/>
    <w:rsid w:val="00541DB1"/>
    <w:rsid w:val="0054410D"/>
    <w:rsid w:val="00545A83"/>
    <w:rsid w:val="00545CD1"/>
    <w:rsid w:val="0054601B"/>
    <w:rsid w:val="00547538"/>
    <w:rsid w:val="005476B4"/>
    <w:rsid w:val="005476BB"/>
    <w:rsid w:val="00552713"/>
    <w:rsid w:val="00553BFA"/>
    <w:rsid w:val="00554C73"/>
    <w:rsid w:val="00554DED"/>
    <w:rsid w:val="00556703"/>
    <w:rsid w:val="0056077E"/>
    <w:rsid w:val="00560EF7"/>
    <w:rsid w:val="005624BA"/>
    <w:rsid w:val="005629EE"/>
    <w:rsid w:val="005648FA"/>
    <w:rsid w:val="00564D50"/>
    <w:rsid w:val="00565402"/>
    <w:rsid w:val="00565E57"/>
    <w:rsid w:val="0056695C"/>
    <w:rsid w:val="00567346"/>
    <w:rsid w:val="00567882"/>
    <w:rsid w:val="00571F97"/>
    <w:rsid w:val="005725AC"/>
    <w:rsid w:val="0057371B"/>
    <w:rsid w:val="00573827"/>
    <w:rsid w:val="005743F6"/>
    <w:rsid w:val="00574858"/>
    <w:rsid w:val="005748E5"/>
    <w:rsid w:val="00575EB8"/>
    <w:rsid w:val="00580066"/>
    <w:rsid w:val="005803A2"/>
    <w:rsid w:val="00581AE4"/>
    <w:rsid w:val="00582A9B"/>
    <w:rsid w:val="005832AB"/>
    <w:rsid w:val="00583845"/>
    <w:rsid w:val="0058402A"/>
    <w:rsid w:val="0058437C"/>
    <w:rsid w:val="00590B39"/>
    <w:rsid w:val="00590C9E"/>
    <w:rsid w:val="00591741"/>
    <w:rsid w:val="00593133"/>
    <w:rsid w:val="005934C0"/>
    <w:rsid w:val="005935F4"/>
    <w:rsid w:val="005951E7"/>
    <w:rsid w:val="00595761"/>
    <w:rsid w:val="00596393"/>
    <w:rsid w:val="005A0525"/>
    <w:rsid w:val="005A1526"/>
    <w:rsid w:val="005A249E"/>
    <w:rsid w:val="005A346E"/>
    <w:rsid w:val="005A4710"/>
    <w:rsid w:val="005A5D8F"/>
    <w:rsid w:val="005A73CF"/>
    <w:rsid w:val="005A7CA9"/>
    <w:rsid w:val="005A7D74"/>
    <w:rsid w:val="005B1B88"/>
    <w:rsid w:val="005B1BDD"/>
    <w:rsid w:val="005B34B1"/>
    <w:rsid w:val="005B3DD9"/>
    <w:rsid w:val="005B3FC6"/>
    <w:rsid w:val="005B4901"/>
    <w:rsid w:val="005B6893"/>
    <w:rsid w:val="005B798B"/>
    <w:rsid w:val="005B7B0D"/>
    <w:rsid w:val="005C0580"/>
    <w:rsid w:val="005C1D30"/>
    <w:rsid w:val="005C1FAE"/>
    <w:rsid w:val="005C20C0"/>
    <w:rsid w:val="005C2CB5"/>
    <w:rsid w:val="005C2D3A"/>
    <w:rsid w:val="005C376A"/>
    <w:rsid w:val="005C39E8"/>
    <w:rsid w:val="005C42F2"/>
    <w:rsid w:val="005C52FE"/>
    <w:rsid w:val="005C5660"/>
    <w:rsid w:val="005D2E43"/>
    <w:rsid w:val="005D38C1"/>
    <w:rsid w:val="005D3E85"/>
    <w:rsid w:val="005D4B68"/>
    <w:rsid w:val="005D4D9F"/>
    <w:rsid w:val="005E11C1"/>
    <w:rsid w:val="005E2563"/>
    <w:rsid w:val="005E2714"/>
    <w:rsid w:val="005E394C"/>
    <w:rsid w:val="005E42BF"/>
    <w:rsid w:val="005E478A"/>
    <w:rsid w:val="005E4E70"/>
    <w:rsid w:val="005E65BB"/>
    <w:rsid w:val="005F0DA0"/>
    <w:rsid w:val="005F1143"/>
    <w:rsid w:val="005F1B58"/>
    <w:rsid w:val="005F218F"/>
    <w:rsid w:val="005F3F1D"/>
    <w:rsid w:val="005F4914"/>
    <w:rsid w:val="005F62B7"/>
    <w:rsid w:val="005F6869"/>
    <w:rsid w:val="005F6BB9"/>
    <w:rsid w:val="005F779C"/>
    <w:rsid w:val="006003B8"/>
    <w:rsid w:val="00603148"/>
    <w:rsid w:val="00604CD9"/>
    <w:rsid w:val="0060643C"/>
    <w:rsid w:val="00606F0E"/>
    <w:rsid w:val="00606FC7"/>
    <w:rsid w:val="00607C4A"/>
    <w:rsid w:val="00607E22"/>
    <w:rsid w:val="00610456"/>
    <w:rsid w:val="00610649"/>
    <w:rsid w:val="00611473"/>
    <w:rsid w:val="00611B36"/>
    <w:rsid w:val="0061325C"/>
    <w:rsid w:val="00613A34"/>
    <w:rsid w:val="00615ADA"/>
    <w:rsid w:val="00615F4C"/>
    <w:rsid w:val="006170DA"/>
    <w:rsid w:val="006176FB"/>
    <w:rsid w:val="00617B04"/>
    <w:rsid w:val="0062085A"/>
    <w:rsid w:val="00620EEF"/>
    <w:rsid w:val="006221CD"/>
    <w:rsid w:val="00622716"/>
    <w:rsid w:val="00622E2B"/>
    <w:rsid w:val="00625B94"/>
    <w:rsid w:val="006266A9"/>
    <w:rsid w:val="00627064"/>
    <w:rsid w:val="006272F8"/>
    <w:rsid w:val="00627DEA"/>
    <w:rsid w:val="00630426"/>
    <w:rsid w:val="006314E7"/>
    <w:rsid w:val="006316C1"/>
    <w:rsid w:val="00631ED4"/>
    <w:rsid w:val="006335FE"/>
    <w:rsid w:val="00633BC7"/>
    <w:rsid w:val="0063409A"/>
    <w:rsid w:val="00635E9C"/>
    <w:rsid w:val="00637B41"/>
    <w:rsid w:val="00640A15"/>
    <w:rsid w:val="00640AB9"/>
    <w:rsid w:val="006414EE"/>
    <w:rsid w:val="00642D0A"/>
    <w:rsid w:val="00644892"/>
    <w:rsid w:val="00646C9B"/>
    <w:rsid w:val="00646FE1"/>
    <w:rsid w:val="006477ED"/>
    <w:rsid w:val="00650D47"/>
    <w:rsid w:val="006556B2"/>
    <w:rsid w:val="0065737D"/>
    <w:rsid w:val="00660D55"/>
    <w:rsid w:val="00661140"/>
    <w:rsid w:val="0066193F"/>
    <w:rsid w:val="006625D1"/>
    <w:rsid w:val="006633EE"/>
    <w:rsid w:val="00664C8C"/>
    <w:rsid w:val="006659F2"/>
    <w:rsid w:val="006677A3"/>
    <w:rsid w:val="006710DD"/>
    <w:rsid w:val="00673194"/>
    <w:rsid w:val="00673200"/>
    <w:rsid w:val="0067443B"/>
    <w:rsid w:val="0067501E"/>
    <w:rsid w:val="0067704D"/>
    <w:rsid w:val="006773D2"/>
    <w:rsid w:val="00677859"/>
    <w:rsid w:val="00680FA5"/>
    <w:rsid w:val="00681829"/>
    <w:rsid w:val="00681A41"/>
    <w:rsid w:val="006821B2"/>
    <w:rsid w:val="006830D6"/>
    <w:rsid w:val="00683714"/>
    <w:rsid w:val="006838C0"/>
    <w:rsid w:val="00683D43"/>
    <w:rsid w:val="00685901"/>
    <w:rsid w:val="00685BB9"/>
    <w:rsid w:val="00685D61"/>
    <w:rsid w:val="00690127"/>
    <w:rsid w:val="00691BFF"/>
    <w:rsid w:val="00693136"/>
    <w:rsid w:val="006953C1"/>
    <w:rsid w:val="0069595B"/>
    <w:rsid w:val="00696EB2"/>
    <w:rsid w:val="006977A6"/>
    <w:rsid w:val="006A019A"/>
    <w:rsid w:val="006A16E9"/>
    <w:rsid w:val="006A32D5"/>
    <w:rsid w:val="006A52DB"/>
    <w:rsid w:val="006A5450"/>
    <w:rsid w:val="006A5CD9"/>
    <w:rsid w:val="006A6606"/>
    <w:rsid w:val="006A6B5C"/>
    <w:rsid w:val="006B0199"/>
    <w:rsid w:val="006B03C2"/>
    <w:rsid w:val="006B0A32"/>
    <w:rsid w:val="006B0BD8"/>
    <w:rsid w:val="006B2F09"/>
    <w:rsid w:val="006B65AE"/>
    <w:rsid w:val="006C0251"/>
    <w:rsid w:val="006C28B2"/>
    <w:rsid w:val="006C28F9"/>
    <w:rsid w:val="006C2B9A"/>
    <w:rsid w:val="006C2E2A"/>
    <w:rsid w:val="006C39BB"/>
    <w:rsid w:val="006C3CDA"/>
    <w:rsid w:val="006C400B"/>
    <w:rsid w:val="006C4502"/>
    <w:rsid w:val="006C5364"/>
    <w:rsid w:val="006C5B74"/>
    <w:rsid w:val="006D01C8"/>
    <w:rsid w:val="006D06EB"/>
    <w:rsid w:val="006D351B"/>
    <w:rsid w:val="006D4C3C"/>
    <w:rsid w:val="006D5E91"/>
    <w:rsid w:val="006E14E6"/>
    <w:rsid w:val="006E1AEE"/>
    <w:rsid w:val="006E2897"/>
    <w:rsid w:val="006E2AA7"/>
    <w:rsid w:val="006E3B9C"/>
    <w:rsid w:val="006E43FB"/>
    <w:rsid w:val="006E4C21"/>
    <w:rsid w:val="006E51A2"/>
    <w:rsid w:val="006E5D2D"/>
    <w:rsid w:val="006E6067"/>
    <w:rsid w:val="006E7B97"/>
    <w:rsid w:val="006F003B"/>
    <w:rsid w:val="006F0DE2"/>
    <w:rsid w:val="006F3495"/>
    <w:rsid w:val="006F3698"/>
    <w:rsid w:val="006F417D"/>
    <w:rsid w:val="006F5C83"/>
    <w:rsid w:val="006F67CC"/>
    <w:rsid w:val="006F6C97"/>
    <w:rsid w:val="00701C2D"/>
    <w:rsid w:val="00702162"/>
    <w:rsid w:val="00702245"/>
    <w:rsid w:val="00703930"/>
    <w:rsid w:val="00704974"/>
    <w:rsid w:val="00704D51"/>
    <w:rsid w:val="007058EF"/>
    <w:rsid w:val="0070610E"/>
    <w:rsid w:val="00706339"/>
    <w:rsid w:val="007071C1"/>
    <w:rsid w:val="00707759"/>
    <w:rsid w:val="00710081"/>
    <w:rsid w:val="00710B0D"/>
    <w:rsid w:val="007124C4"/>
    <w:rsid w:val="00712A55"/>
    <w:rsid w:val="00713CB5"/>
    <w:rsid w:val="007148A0"/>
    <w:rsid w:val="0071558B"/>
    <w:rsid w:val="00716100"/>
    <w:rsid w:val="00716231"/>
    <w:rsid w:val="00716BE8"/>
    <w:rsid w:val="00716F71"/>
    <w:rsid w:val="00721189"/>
    <w:rsid w:val="007221C3"/>
    <w:rsid w:val="00722F2C"/>
    <w:rsid w:val="00723C14"/>
    <w:rsid w:val="007254D1"/>
    <w:rsid w:val="00725B32"/>
    <w:rsid w:val="00725B3C"/>
    <w:rsid w:val="00732B5E"/>
    <w:rsid w:val="00732B8D"/>
    <w:rsid w:val="00732ECC"/>
    <w:rsid w:val="007339AD"/>
    <w:rsid w:val="00733D54"/>
    <w:rsid w:val="00736A4F"/>
    <w:rsid w:val="00737753"/>
    <w:rsid w:val="00740078"/>
    <w:rsid w:val="007406AA"/>
    <w:rsid w:val="00740CE9"/>
    <w:rsid w:val="007428E3"/>
    <w:rsid w:val="0074342C"/>
    <w:rsid w:val="0074394E"/>
    <w:rsid w:val="0074523C"/>
    <w:rsid w:val="00746A7B"/>
    <w:rsid w:val="0075032E"/>
    <w:rsid w:val="00750D0A"/>
    <w:rsid w:val="00750EB5"/>
    <w:rsid w:val="007512C7"/>
    <w:rsid w:val="00751D93"/>
    <w:rsid w:val="00752300"/>
    <w:rsid w:val="007528AE"/>
    <w:rsid w:val="0075447E"/>
    <w:rsid w:val="007546F8"/>
    <w:rsid w:val="00755BAB"/>
    <w:rsid w:val="0076080E"/>
    <w:rsid w:val="007615E5"/>
    <w:rsid w:val="0076411D"/>
    <w:rsid w:val="0076519A"/>
    <w:rsid w:val="0076532E"/>
    <w:rsid w:val="007658CE"/>
    <w:rsid w:val="007663BF"/>
    <w:rsid w:val="00766D5F"/>
    <w:rsid w:val="007670F8"/>
    <w:rsid w:val="007671D4"/>
    <w:rsid w:val="00770A85"/>
    <w:rsid w:val="00771232"/>
    <w:rsid w:val="00772608"/>
    <w:rsid w:val="00773DC9"/>
    <w:rsid w:val="0077572E"/>
    <w:rsid w:val="00777C3B"/>
    <w:rsid w:val="0078031B"/>
    <w:rsid w:val="0078135B"/>
    <w:rsid w:val="00781E17"/>
    <w:rsid w:val="00783254"/>
    <w:rsid w:val="007840D7"/>
    <w:rsid w:val="00784667"/>
    <w:rsid w:val="00784B3A"/>
    <w:rsid w:val="00784B4D"/>
    <w:rsid w:val="00784F44"/>
    <w:rsid w:val="00786672"/>
    <w:rsid w:val="007872CF"/>
    <w:rsid w:val="0078763D"/>
    <w:rsid w:val="0079201C"/>
    <w:rsid w:val="00792A44"/>
    <w:rsid w:val="00793073"/>
    <w:rsid w:val="0079307F"/>
    <w:rsid w:val="007947C4"/>
    <w:rsid w:val="00794C2B"/>
    <w:rsid w:val="00795CE1"/>
    <w:rsid w:val="00797FF9"/>
    <w:rsid w:val="007A06AC"/>
    <w:rsid w:val="007A5616"/>
    <w:rsid w:val="007B05D5"/>
    <w:rsid w:val="007B1014"/>
    <w:rsid w:val="007B103F"/>
    <w:rsid w:val="007B1484"/>
    <w:rsid w:val="007B15C7"/>
    <w:rsid w:val="007B1A10"/>
    <w:rsid w:val="007B22BE"/>
    <w:rsid w:val="007B30E8"/>
    <w:rsid w:val="007B4DC8"/>
    <w:rsid w:val="007B5D70"/>
    <w:rsid w:val="007B6659"/>
    <w:rsid w:val="007B76AB"/>
    <w:rsid w:val="007B7DBD"/>
    <w:rsid w:val="007C082F"/>
    <w:rsid w:val="007C087B"/>
    <w:rsid w:val="007C09BE"/>
    <w:rsid w:val="007C228E"/>
    <w:rsid w:val="007C4479"/>
    <w:rsid w:val="007C45D3"/>
    <w:rsid w:val="007C597B"/>
    <w:rsid w:val="007C6907"/>
    <w:rsid w:val="007C6EDF"/>
    <w:rsid w:val="007C6F9E"/>
    <w:rsid w:val="007C760C"/>
    <w:rsid w:val="007C7B2A"/>
    <w:rsid w:val="007D08FD"/>
    <w:rsid w:val="007D1584"/>
    <w:rsid w:val="007D2044"/>
    <w:rsid w:val="007D3300"/>
    <w:rsid w:val="007D3F76"/>
    <w:rsid w:val="007D4794"/>
    <w:rsid w:val="007D4F33"/>
    <w:rsid w:val="007D60F9"/>
    <w:rsid w:val="007D65C7"/>
    <w:rsid w:val="007D6EEA"/>
    <w:rsid w:val="007D74D2"/>
    <w:rsid w:val="007D77DB"/>
    <w:rsid w:val="007D780E"/>
    <w:rsid w:val="007D79B5"/>
    <w:rsid w:val="007E0F2D"/>
    <w:rsid w:val="007E2334"/>
    <w:rsid w:val="007E23CE"/>
    <w:rsid w:val="007E24E4"/>
    <w:rsid w:val="007E2CE7"/>
    <w:rsid w:val="007E2E4B"/>
    <w:rsid w:val="007E43D0"/>
    <w:rsid w:val="007E4CFA"/>
    <w:rsid w:val="007E537D"/>
    <w:rsid w:val="007E54F8"/>
    <w:rsid w:val="007E5987"/>
    <w:rsid w:val="007E5BD8"/>
    <w:rsid w:val="007E7BF9"/>
    <w:rsid w:val="007F02BC"/>
    <w:rsid w:val="007F08A9"/>
    <w:rsid w:val="007F0A04"/>
    <w:rsid w:val="007F1B37"/>
    <w:rsid w:val="007F1D17"/>
    <w:rsid w:val="007F21B3"/>
    <w:rsid w:val="007F2364"/>
    <w:rsid w:val="007F2E65"/>
    <w:rsid w:val="007F43BA"/>
    <w:rsid w:val="007F45D1"/>
    <w:rsid w:val="007F6DC3"/>
    <w:rsid w:val="007F71BF"/>
    <w:rsid w:val="007F7408"/>
    <w:rsid w:val="008006B4"/>
    <w:rsid w:val="00802AF8"/>
    <w:rsid w:val="00802F5A"/>
    <w:rsid w:val="00803695"/>
    <w:rsid w:val="00803FD4"/>
    <w:rsid w:val="0080465E"/>
    <w:rsid w:val="0080481C"/>
    <w:rsid w:val="00804C54"/>
    <w:rsid w:val="008056A6"/>
    <w:rsid w:val="008056DD"/>
    <w:rsid w:val="00805F86"/>
    <w:rsid w:val="00806318"/>
    <w:rsid w:val="00807911"/>
    <w:rsid w:val="00810386"/>
    <w:rsid w:val="0081104C"/>
    <w:rsid w:val="00812415"/>
    <w:rsid w:val="00812D16"/>
    <w:rsid w:val="0081417F"/>
    <w:rsid w:val="0081491D"/>
    <w:rsid w:val="008153B5"/>
    <w:rsid w:val="0081728F"/>
    <w:rsid w:val="00821865"/>
    <w:rsid w:val="00822108"/>
    <w:rsid w:val="008222E9"/>
    <w:rsid w:val="008231C2"/>
    <w:rsid w:val="0082327D"/>
    <w:rsid w:val="008232A1"/>
    <w:rsid w:val="0082433D"/>
    <w:rsid w:val="00824D46"/>
    <w:rsid w:val="00825296"/>
    <w:rsid w:val="00826509"/>
    <w:rsid w:val="0083354D"/>
    <w:rsid w:val="008340DB"/>
    <w:rsid w:val="00834839"/>
    <w:rsid w:val="0083561B"/>
    <w:rsid w:val="00835C0D"/>
    <w:rsid w:val="00835E30"/>
    <w:rsid w:val="00835EAA"/>
    <w:rsid w:val="00837D78"/>
    <w:rsid w:val="00840320"/>
    <w:rsid w:val="00840D79"/>
    <w:rsid w:val="008419C7"/>
    <w:rsid w:val="00842348"/>
    <w:rsid w:val="00842A21"/>
    <w:rsid w:val="008431FB"/>
    <w:rsid w:val="00843E63"/>
    <w:rsid w:val="008453B4"/>
    <w:rsid w:val="00845B52"/>
    <w:rsid w:val="00845DAD"/>
    <w:rsid w:val="00846A54"/>
    <w:rsid w:val="008516FE"/>
    <w:rsid w:val="00851C0A"/>
    <w:rsid w:val="00854B2F"/>
    <w:rsid w:val="008559BE"/>
    <w:rsid w:val="00855CA9"/>
    <w:rsid w:val="0085603C"/>
    <w:rsid w:val="00856354"/>
    <w:rsid w:val="008568E1"/>
    <w:rsid w:val="00856BE9"/>
    <w:rsid w:val="00856F41"/>
    <w:rsid w:val="008578F8"/>
    <w:rsid w:val="00860566"/>
    <w:rsid w:val="00860DC4"/>
    <w:rsid w:val="0086165C"/>
    <w:rsid w:val="00861B26"/>
    <w:rsid w:val="00862EED"/>
    <w:rsid w:val="008643FC"/>
    <w:rsid w:val="008649B9"/>
    <w:rsid w:val="0086784F"/>
    <w:rsid w:val="00870394"/>
    <w:rsid w:val="0087073B"/>
    <w:rsid w:val="008770D4"/>
    <w:rsid w:val="00880AAF"/>
    <w:rsid w:val="008811A2"/>
    <w:rsid w:val="0088127F"/>
    <w:rsid w:val="008815EF"/>
    <w:rsid w:val="00881F3A"/>
    <w:rsid w:val="00882AEC"/>
    <w:rsid w:val="00885273"/>
    <w:rsid w:val="008857D9"/>
    <w:rsid w:val="00885F2C"/>
    <w:rsid w:val="00886386"/>
    <w:rsid w:val="0088701C"/>
    <w:rsid w:val="00894043"/>
    <w:rsid w:val="00894177"/>
    <w:rsid w:val="0089499B"/>
    <w:rsid w:val="00894ACA"/>
    <w:rsid w:val="00894EC5"/>
    <w:rsid w:val="008952FC"/>
    <w:rsid w:val="00895D8F"/>
    <w:rsid w:val="00895F57"/>
    <w:rsid w:val="008967B5"/>
    <w:rsid w:val="008A03AC"/>
    <w:rsid w:val="008A0BB4"/>
    <w:rsid w:val="008A345A"/>
    <w:rsid w:val="008A3DB9"/>
    <w:rsid w:val="008A6A5C"/>
    <w:rsid w:val="008A6B09"/>
    <w:rsid w:val="008A7105"/>
    <w:rsid w:val="008A7316"/>
    <w:rsid w:val="008B2401"/>
    <w:rsid w:val="008B500A"/>
    <w:rsid w:val="008B6339"/>
    <w:rsid w:val="008B7FA1"/>
    <w:rsid w:val="008C1610"/>
    <w:rsid w:val="008C21C4"/>
    <w:rsid w:val="008C2F1E"/>
    <w:rsid w:val="008C30E5"/>
    <w:rsid w:val="008C3B5B"/>
    <w:rsid w:val="008C409F"/>
    <w:rsid w:val="008C602D"/>
    <w:rsid w:val="008C6BCC"/>
    <w:rsid w:val="008C72B1"/>
    <w:rsid w:val="008D098D"/>
    <w:rsid w:val="008D1343"/>
    <w:rsid w:val="008D135A"/>
    <w:rsid w:val="008D1DE1"/>
    <w:rsid w:val="008D21E7"/>
    <w:rsid w:val="008D2205"/>
    <w:rsid w:val="008D2331"/>
    <w:rsid w:val="008D36CD"/>
    <w:rsid w:val="008D3C0B"/>
    <w:rsid w:val="008D4380"/>
    <w:rsid w:val="008D48D1"/>
    <w:rsid w:val="008D64E9"/>
    <w:rsid w:val="008D77F5"/>
    <w:rsid w:val="008D7EE8"/>
    <w:rsid w:val="008E113C"/>
    <w:rsid w:val="008E7C8E"/>
    <w:rsid w:val="008F095B"/>
    <w:rsid w:val="008F2C49"/>
    <w:rsid w:val="008F648F"/>
    <w:rsid w:val="008F7784"/>
    <w:rsid w:val="008F7CFF"/>
    <w:rsid w:val="008F7ED1"/>
    <w:rsid w:val="00900E8A"/>
    <w:rsid w:val="00901C8D"/>
    <w:rsid w:val="00902129"/>
    <w:rsid w:val="00903D49"/>
    <w:rsid w:val="00904597"/>
    <w:rsid w:val="00904A4D"/>
    <w:rsid w:val="00905EE9"/>
    <w:rsid w:val="009065F4"/>
    <w:rsid w:val="009075A7"/>
    <w:rsid w:val="00907BDA"/>
    <w:rsid w:val="0091072E"/>
    <w:rsid w:val="00910DC2"/>
    <w:rsid w:val="00910FBA"/>
    <w:rsid w:val="00911D39"/>
    <w:rsid w:val="0091272C"/>
    <w:rsid w:val="00912B9F"/>
    <w:rsid w:val="00913ECB"/>
    <w:rsid w:val="009142F9"/>
    <w:rsid w:val="009174B2"/>
    <w:rsid w:val="00917C0F"/>
    <w:rsid w:val="00920340"/>
    <w:rsid w:val="0092040E"/>
    <w:rsid w:val="009208BD"/>
    <w:rsid w:val="00920C6C"/>
    <w:rsid w:val="009227D9"/>
    <w:rsid w:val="0092327C"/>
    <w:rsid w:val="00923418"/>
    <w:rsid w:val="00923DA9"/>
    <w:rsid w:val="00924A3B"/>
    <w:rsid w:val="009251E3"/>
    <w:rsid w:val="009256A7"/>
    <w:rsid w:val="009276EB"/>
    <w:rsid w:val="00927791"/>
    <w:rsid w:val="00930607"/>
    <w:rsid w:val="00930D0A"/>
    <w:rsid w:val="00930D2F"/>
    <w:rsid w:val="0093160C"/>
    <w:rsid w:val="00931B4B"/>
    <w:rsid w:val="009329BA"/>
    <w:rsid w:val="0093304D"/>
    <w:rsid w:val="00934671"/>
    <w:rsid w:val="00934A53"/>
    <w:rsid w:val="00936660"/>
    <w:rsid w:val="00936939"/>
    <w:rsid w:val="00937D5E"/>
    <w:rsid w:val="0094053B"/>
    <w:rsid w:val="00940EF9"/>
    <w:rsid w:val="00942040"/>
    <w:rsid w:val="00942C9F"/>
    <w:rsid w:val="009437F8"/>
    <w:rsid w:val="009440B6"/>
    <w:rsid w:val="00945631"/>
    <w:rsid w:val="00947272"/>
    <w:rsid w:val="00947549"/>
    <w:rsid w:val="00950E33"/>
    <w:rsid w:val="00953335"/>
    <w:rsid w:val="009536E6"/>
    <w:rsid w:val="0095398C"/>
    <w:rsid w:val="009539E3"/>
    <w:rsid w:val="00953AB4"/>
    <w:rsid w:val="0095451E"/>
    <w:rsid w:val="00955FE0"/>
    <w:rsid w:val="0095793C"/>
    <w:rsid w:val="0096111E"/>
    <w:rsid w:val="00961125"/>
    <w:rsid w:val="009637B9"/>
    <w:rsid w:val="00963BD1"/>
    <w:rsid w:val="00966B1F"/>
    <w:rsid w:val="00967179"/>
    <w:rsid w:val="00967756"/>
    <w:rsid w:val="00967D8A"/>
    <w:rsid w:val="009705E4"/>
    <w:rsid w:val="00974518"/>
    <w:rsid w:val="0097454C"/>
    <w:rsid w:val="00975134"/>
    <w:rsid w:val="009763A8"/>
    <w:rsid w:val="00976917"/>
    <w:rsid w:val="00977B15"/>
    <w:rsid w:val="00977EE6"/>
    <w:rsid w:val="00980FE0"/>
    <w:rsid w:val="009860E2"/>
    <w:rsid w:val="00986AD7"/>
    <w:rsid w:val="00987F3E"/>
    <w:rsid w:val="00990A4E"/>
    <w:rsid w:val="009928B7"/>
    <w:rsid w:val="0099321A"/>
    <w:rsid w:val="009939F2"/>
    <w:rsid w:val="00995001"/>
    <w:rsid w:val="009960B7"/>
    <w:rsid w:val="009A1672"/>
    <w:rsid w:val="009A29A7"/>
    <w:rsid w:val="009A4715"/>
    <w:rsid w:val="009A574E"/>
    <w:rsid w:val="009B08A6"/>
    <w:rsid w:val="009B2529"/>
    <w:rsid w:val="009B2548"/>
    <w:rsid w:val="009B536C"/>
    <w:rsid w:val="009B5E0F"/>
    <w:rsid w:val="009B6496"/>
    <w:rsid w:val="009B68AD"/>
    <w:rsid w:val="009C01DA"/>
    <w:rsid w:val="009C021E"/>
    <w:rsid w:val="009C20CC"/>
    <w:rsid w:val="009C3157"/>
    <w:rsid w:val="009C3558"/>
    <w:rsid w:val="009C562E"/>
    <w:rsid w:val="009C7531"/>
    <w:rsid w:val="009D1314"/>
    <w:rsid w:val="009D220C"/>
    <w:rsid w:val="009D221F"/>
    <w:rsid w:val="009D3F40"/>
    <w:rsid w:val="009D56A3"/>
    <w:rsid w:val="009D73B8"/>
    <w:rsid w:val="009D79DB"/>
    <w:rsid w:val="009E09F0"/>
    <w:rsid w:val="009E16D8"/>
    <w:rsid w:val="009E19E8"/>
    <w:rsid w:val="009E21B0"/>
    <w:rsid w:val="009E2EF0"/>
    <w:rsid w:val="009E377C"/>
    <w:rsid w:val="009E44DB"/>
    <w:rsid w:val="009E458A"/>
    <w:rsid w:val="009E4923"/>
    <w:rsid w:val="009E5DFC"/>
    <w:rsid w:val="009E6809"/>
    <w:rsid w:val="009F023B"/>
    <w:rsid w:val="009F09AB"/>
    <w:rsid w:val="009F1789"/>
    <w:rsid w:val="009F200C"/>
    <w:rsid w:val="009F36D2"/>
    <w:rsid w:val="009F4504"/>
    <w:rsid w:val="009F502C"/>
    <w:rsid w:val="009F603B"/>
    <w:rsid w:val="009F6987"/>
    <w:rsid w:val="009F720F"/>
    <w:rsid w:val="009F724B"/>
    <w:rsid w:val="00A010E7"/>
    <w:rsid w:val="00A01A17"/>
    <w:rsid w:val="00A01A60"/>
    <w:rsid w:val="00A03EE5"/>
    <w:rsid w:val="00A076F9"/>
    <w:rsid w:val="00A07997"/>
    <w:rsid w:val="00A07F87"/>
    <w:rsid w:val="00A1013E"/>
    <w:rsid w:val="00A103E8"/>
    <w:rsid w:val="00A125AF"/>
    <w:rsid w:val="00A155EC"/>
    <w:rsid w:val="00A17048"/>
    <w:rsid w:val="00A17C88"/>
    <w:rsid w:val="00A2036B"/>
    <w:rsid w:val="00A206ED"/>
    <w:rsid w:val="00A20806"/>
    <w:rsid w:val="00A20C7F"/>
    <w:rsid w:val="00A22DBA"/>
    <w:rsid w:val="00A23971"/>
    <w:rsid w:val="00A24B4B"/>
    <w:rsid w:val="00A25BFF"/>
    <w:rsid w:val="00A25EAA"/>
    <w:rsid w:val="00A27123"/>
    <w:rsid w:val="00A27522"/>
    <w:rsid w:val="00A321A9"/>
    <w:rsid w:val="00A33FC3"/>
    <w:rsid w:val="00A34D76"/>
    <w:rsid w:val="00A35586"/>
    <w:rsid w:val="00A3647E"/>
    <w:rsid w:val="00A365D0"/>
    <w:rsid w:val="00A36E29"/>
    <w:rsid w:val="00A402B8"/>
    <w:rsid w:val="00A40E51"/>
    <w:rsid w:val="00A443A6"/>
    <w:rsid w:val="00A4513E"/>
    <w:rsid w:val="00A45433"/>
    <w:rsid w:val="00A459BB"/>
    <w:rsid w:val="00A45A1A"/>
    <w:rsid w:val="00A45C73"/>
    <w:rsid w:val="00A47F32"/>
    <w:rsid w:val="00A51187"/>
    <w:rsid w:val="00A53220"/>
    <w:rsid w:val="00A538E6"/>
    <w:rsid w:val="00A56800"/>
    <w:rsid w:val="00A56D7E"/>
    <w:rsid w:val="00A57404"/>
    <w:rsid w:val="00A575BD"/>
    <w:rsid w:val="00A575C8"/>
    <w:rsid w:val="00A60B6D"/>
    <w:rsid w:val="00A60EEC"/>
    <w:rsid w:val="00A61E65"/>
    <w:rsid w:val="00A6402E"/>
    <w:rsid w:val="00A65BD9"/>
    <w:rsid w:val="00A6668F"/>
    <w:rsid w:val="00A66718"/>
    <w:rsid w:val="00A667FC"/>
    <w:rsid w:val="00A6746C"/>
    <w:rsid w:val="00A67785"/>
    <w:rsid w:val="00A70B31"/>
    <w:rsid w:val="00A736F4"/>
    <w:rsid w:val="00A759FE"/>
    <w:rsid w:val="00A75CA6"/>
    <w:rsid w:val="00A766BA"/>
    <w:rsid w:val="00A76D67"/>
    <w:rsid w:val="00A776B8"/>
    <w:rsid w:val="00A8100C"/>
    <w:rsid w:val="00A81818"/>
    <w:rsid w:val="00A820F5"/>
    <w:rsid w:val="00A8383E"/>
    <w:rsid w:val="00A85357"/>
    <w:rsid w:val="00A85BA5"/>
    <w:rsid w:val="00A874D1"/>
    <w:rsid w:val="00A87502"/>
    <w:rsid w:val="00A902DD"/>
    <w:rsid w:val="00A91617"/>
    <w:rsid w:val="00A9180A"/>
    <w:rsid w:val="00A9297B"/>
    <w:rsid w:val="00A9334E"/>
    <w:rsid w:val="00A946C5"/>
    <w:rsid w:val="00A951BF"/>
    <w:rsid w:val="00A96FA8"/>
    <w:rsid w:val="00A9770A"/>
    <w:rsid w:val="00AA0DD3"/>
    <w:rsid w:val="00AA112C"/>
    <w:rsid w:val="00AA1C07"/>
    <w:rsid w:val="00AA2DFB"/>
    <w:rsid w:val="00AA3688"/>
    <w:rsid w:val="00AA471C"/>
    <w:rsid w:val="00AA5005"/>
    <w:rsid w:val="00AA5887"/>
    <w:rsid w:val="00AA6656"/>
    <w:rsid w:val="00AB1524"/>
    <w:rsid w:val="00AB19CD"/>
    <w:rsid w:val="00AB19F8"/>
    <w:rsid w:val="00AB2A61"/>
    <w:rsid w:val="00AB2CDA"/>
    <w:rsid w:val="00AB36E7"/>
    <w:rsid w:val="00AB3A12"/>
    <w:rsid w:val="00AB5246"/>
    <w:rsid w:val="00AB5A8D"/>
    <w:rsid w:val="00AB6060"/>
    <w:rsid w:val="00AB6642"/>
    <w:rsid w:val="00AB6A93"/>
    <w:rsid w:val="00AB7D65"/>
    <w:rsid w:val="00AC145B"/>
    <w:rsid w:val="00AC1EC4"/>
    <w:rsid w:val="00AC24C4"/>
    <w:rsid w:val="00AC2D8F"/>
    <w:rsid w:val="00AC2EFE"/>
    <w:rsid w:val="00AC3930"/>
    <w:rsid w:val="00AC3AB1"/>
    <w:rsid w:val="00AC55C2"/>
    <w:rsid w:val="00AC68C6"/>
    <w:rsid w:val="00AC6D26"/>
    <w:rsid w:val="00AC71D8"/>
    <w:rsid w:val="00AC7965"/>
    <w:rsid w:val="00AC79C1"/>
    <w:rsid w:val="00AC7CA4"/>
    <w:rsid w:val="00AD227F"/>
    <w:rsid w:val="00AD2419"/>
    <w:rsid w:val="00AD2669"/>
    <w:rsid w:val="00AD289B"/>
    <w:rsid w:val="00AD4A64"/>
    <w:rsid w:val="00AD598F"/>
    <w:rsid w:val="00AD6D09"/>
    <w:rsid w:val="00AE098E"/>
    <w:rsid w:val="00AE0BBA"/>
    <w:rsid w:val="00AE0D66"/>
    <w:rsid w:val="00AE114F"/>
    <w:rsid w:val="00AE12B9"/>
    <w:rsid w:val="00AE2291"/>
    <w:rsid w:val="00AE25C8"/>
    <w:rsid w:val="00AE26D8"/>
    <w:rsid w:val="00AE4113"/>
    <w:rsid w:val="00AE4380"/>
    <w:rsid w:val="00AE5525"/>
    <w:rsid w:val="00AE6381"/>
    <w:rsid w:val="00AE656F"/>
    <w:rsid w:val="00AE7D78"/>
    <w:rsid w:val="00AF2BE0"/>
    <w:rsid w:val="00AF3BC2"/>
    <w:rsid w:val="00AF3F1D"/>
    <w:rsid w:val="00AF438E"/>
    <w:rsid w:val="00AF43F4"/>
    <w:rsid w:val="00AF45CA"/>
    <w:rsid w:val="00AF46CD"/>
    <w:rsid w:val="00AF5CEE"/>
    <w:rsid w:val="00AF7506"/>
    <w:rsid w:val="00B007DD"/>
    <w:rsid w:val="00B0098A"/>
    <w:rsid w:val="00B01016"/>
    <w:rsid w:val="00B0146E"/>
    <w:rsid w:val="00B027CB"/>
    <w:rsid w:val="00B02DE7"/>
    <w:rsid w:val="00B033A2"/>
    <w:rsid w:val="00B0352B"/>
    <w:rsid w:val="00B04C83"/>
    <w:rsid w:val="00B06F37"/>
    <w:rsid w:val="00B074F8"/>
    <w:rsid w:val="00B0789A"/>
    <w:rsid w:val="00B154DB"/>
    <w:rsid w:val="00B17094"/>
    <w:rsid w:val="00B17FAB"/>
    <w:rsid w:val="00B20320"/>
    <w:rsid w:val="00B2133F"/>
    <w:rsid w:val="00B217D2"/>
    <w:rsid w:val="00B22B13"/>
    <w:rsid w:val="00B22C5F"/>
    <w:rsid w:val="00B23687"/>
    <w:rsid w:val="00B2392C"/>
    <w:rsid w:val="00B245AD"/>
    <w:rsid w:val="00B25710"/>
    <w:rsid w:val="00B27B03"/>
    <w:rsid w:val="00B3106F"/>
    <w:rsid w:val="00B31B62"/>
    <w:rsid w:val="00B332FD"/>
    <w:rsid w:val="00B33711"/>
    <w:rsid w:val="00B34738"/>
    <w:rsid w:val="00B34889"/>
    <w:rsid w:val="00B34F59"/>
    <w:rsid w:val="00B34FA1"/>
    <w:rsid w:val="00B37550"/>
    <w:rsid w:val="00B37FE5"/>
    <w:rsid w:val="00B402C6"/>
    <w:rsid w:val="00B40A44"/>
    <w:rsid w:val="00B41794"/>
    <w:rsid w:val="00B41DC1"/>
    <w:rsid w:val="00B43C4A"/>
    <w:rsid w:val="00B46EC7"/>
    <w:rsid w:val="00B50A91"/>
    <w:rsid w:val="00B51962"/>
    <w:rsid w:val="00B52022"/>
    <w:rsid w:val="00B52187"/>
    <w:rsid w:val="00B5226F"/>
    <w:rsid w:val="00B526FC"/>
    <w:rsid w:val="00B5394A"/>
    <w:rsid w:val="00B53FBE"/>
    <w:rsid w:val="00B54691"/>
    <w:rsid w:val="00B5727F"/>
    <w:rsid w:val="00B57E46"/>
    <w:rsid w:val="00B60CCD"/>
    <w:rsid w:val="00B617B8"/>
    <w:rsid w:val="00B61CBA"/>
    <w:rsid w:val="00B62088"/>
    <w:rsid w:val="00B62854"/>
    <w:rsid w:val="00B62EF1"/>
    <w:rsid w:val="00B6319A"/>
    <w:rsid w:val="00B63BC2"/>
    <w:rsid w:val="00B640CC"/>
    <w:rsid w:val="00B645B6"/>
    <w:rsid w:val="00B65EEE"/>
    <w:rsid w:val="00B665E9"/>
    <w:rsid w:val="00B667BF"/>
    <w:rsid w:val="00B67545"/>
    <w:rsid w:val="00B6772F"/>
    <w:rsid w:val="00B6797D"/>
    <w:rsid w:val="00B708B8"/>
    <w:rsid w:val="00B71829"/>
    <w:rsid w:val="00B721B1"/>
    <w:rsid w:val="00B7333F"/>
    <w:rsid w:val="00B735B8"/>
    <w:rsid w:val="00B741E8"/>
    <w:rsid w:val="00B74858"/>
    <w:rsid w:val="00B7522B"/>
    <w:rsid w:val="00B752EB"/>
    <w:rsid w:val="00B75874"/>
    <w:rsid w:val="00B77BE4"/>
    <w:rsid w:val="00B812BE"/>
    <w:rsid w:val="00B8246B"/>
    <w:rsid w:val="00B86608"/>
    <w:rsid w:val="00B87847"/>
    <w:rsid w:val="00B90477"/>
    <w:rsid w:val="00B90CD9"/>
    <w:rsid w:val="00B92AA5"/>
    <w:rsid w:val="00B92BBD"/>
    <w:rsid w:val="00B93219"/>
    <w:rsid w:val="00B94959"/>
    <w:rsid w:val="00B96744"/>
    <w:rsid w:val="00BA0F08"/>
    <w:rsid w:val="00BA3AD3"/>
    <w:rsid w:val="00BA42DD"/>
    <w:rsid w:val="00BA5BF9"/>
    <w:rsid w:val="00BA6419"/>
    <w:rsid w:val="00BA6550"/>
    <w:rsid w:val="00BA659C"/>
    <w:rsid w:val="00BB05A6"/>
    <w:rsid w:val="00BB074F"/>
    <w:rsid w:val="00BB2AA3"/>
    <w:rsid w:val="00BB3642"/>
    <w:rsid w:val="00BB5389"/>
    <w:rsid w:val="00BB5D73"/>
    <w:rsid w:val="00BB6145"/>
    <w:rsid w:val="00BB66AB"/>
    <w:rsid w:val="00BC0AD6"/>
    <w:rsid w:val="00BC0B51"/>
    <w:rsid w:val="00BC137E"/>
    <w:rsid w:val="00BC309B"/>
    <w:rsid w:val="00BC3584"/>
    <w:rsid w:val="00BC3D21"/>
    <w:rsid w:val="00BC4160"/>
    <w:rsid w:val="00BC495B"/>
    <w:rsid w:val="00BC6A20"/>
    <w:rsid w:val="00BD013D"/>
    <w:rsid w:val="00BD2EA4"/>
    <w:rsid w:val="00BD3022"/>
    <w:rsid w:val="00BD3A0E"/>
    <w:rsid w:val="00BE0FF3"/>
    <w:rsid w:val="00BE1CB6"/>
    <w:rsid w:val="00BE1D01"/>
    <w:rsid w:val="00BE2024"/>
    <w:rsid w:val="00BE2308"/>
    <w:rsid w:val="00BE2CA7"/>
    <w:rsid w:val="00BE4ED6"/>
    <w:rsid w:val="00BE54F3"/>
    <w:rsid w:val="00BE54F8"/>
    <w:rsid w:val="00BE55B8"/>
    <w:rsid w:val="00BE5F67"/>
    <w:rsid w:val="00BE64B0"/>
    <w:rsid w:val="00BE7920"/>
    <w:rsid w:val="00BE7FC4"/>
    <w:rsid w:val="00BF14BD"/>
    <w:rsid w:val="00BF2B49"/>
    <w:rsid w:val="00BF2CD1"/>
    <w:rsid w:val="00BF3F66"/>
    <w:rsid w:val="00BF4B6A"/>
    <w:rsid w:val="00BF5135"/>
    <w:rsid w:val="00BF61BB"/>
    <w:rsid w:val="00BF6B63"/>
    <w:rsid w:val="00C009F5"/>
    <w:rsid w:val="00C01129"/>
    <w:rsid w:val="00C0196B"/>
    <w:rsid w:val="00C02239"/>
    <w:rsid w:val="00C022E1"/>
    <w:rsid w:val="00C02AE3"/>
    <w:rsid w:val="00C03600"/>
    <w:rsid w:val="00C0398D"/>
    <w:rsid w:val="00C03AF6"/>
    <w:rsid w:val="00C05035"/>
    <w:rsid w:val="00C06017"/>
    <w:rsid w:val="00C07E75"/>
    <w:rsid w:val="00C10433"/>
    <w:rsid w:val="00C11407"/>
    <w:rsid w:val="00C11E4C"/>
    <w:rsid w:val="00C138FE"/>
    <w:rsid w:val="00C139FE"/>
    <w:rsid w:val="00C1408C"/>
    <w:rsid w:val="00C144A2"/>
    <w:rsid w:val="00C14954"/>
    <w:rsid w:val="00C175E9"/>
    <w:rsid w:val="00C17A4C"/>
    <w:rsid w:val="00C20CA6"/>
    <w:rsid w:val="00C20CB9"/>
    <w:rsid w:val="00C20D29"/>
    <w:rsid w:val="00C21C32"/>
    <w:rsid w:val="00C2278F"/>
    <w:rsid w:val="00C23398"/>
    <w:rsid w:val="00C23B23"/>
    <w:rsid w:val="00C26C22"/>
    <w:rsid w:val="00C26FC0"/>
    <w:rsid w:val="00C27B03"/>
    <w:rsid w:val="00C30173"/>
    <w:rsid w:val="00C3089B"/>
    <w:rsid w:val="00C31879"/>
    <w:rsid w:val="00C31C76"/>
    <w:rsid w:val="00C34B40"/>
    <w:rsid w:val="00C35836"/>
    <w:rsid w:val="00C41CD3"/>
    <w:rsid w:val="00C43438"/>
    <w:rsid w:val="00C44264"/>
    <w:rsid w:val="00C46251"/>
    <w:rsid w:val="00C471CA"/>
    <w:rsid w:val="00C47790"/>
    <w:rsid w:val="00C4790F"/>
    <w:rsid w:val="00C47FC0"/>
    <w:rsid w:val="00C51898"/>
    <w:rsid w:val="00C52004"/>
    <w:rsid w:val="00C52009"/>
    <w:rsid w:val="00C5208E"/>
    <w:rsid w:val="00C528CC"/>
    <w:rsid w:val="00C536E3"/>
    <w:rsid w:val="00C53735"/>
    <w:rsid w:val="00C53ABD"/>
    <w:rsid w:val="00C53AD3"/>
    <w:rsid w:val="00C53C94"/>
    <w:rsid w:val="00C5628F"/>
    <w:rsid w:val="00C57741"/>
    <w:rsid w:val="00C578E1"/>
    <w:rsid w:val="00C60345"/>
    <w:rsid w:val="00C615AF"/>
    <w:rsid w:val="00C62568"/>
    <w:rsid w:val="00C628AF"/>
    <w:rsid w:val="00C64143"/>
    <w:rsid w:val="00C6434D"/>
    <w:rsid w:val="00C64C9E"/>
    <w:rsid w:val="00C652E5"/>
    <w:rsid w:val="00C657D4"/>
    <w:rsid w:val="00C65AAF"/>
    <w:rsid w:val="00C67446"/>
    <w:rsid w:val="00C74670"/>
    <w:rsid w:val="00C74FF0"/>
    <w:rsid w:val="00C7697F"/>
    <w:rsid w:val="00C76A37"/>
    <w:rsid w:val="00C77CE4"/>
    <w:rsid w:val="00C8136C"/>
    <w:rsid w:val="00C81610"/>
    <w:rsid w:val="00C82B53"/>
    <w:rsid w:val="00C82FFA"/>
    <w:rsid w:val="00C8381F"/>
    <w:rsid w:val="00C85521"/>
    <w:rsid w:val="00C863EE"/>
    <w:rsid w:val="00C86A1B"/>
    <w:rsid w:val="00C87570"/>
    <w:rsid w:val="00C91B53"/>
    <w:rsid w:val="00C92646"/>
    <w:rsid w:val="00C9316A"/>
    <w:rsid w:val="00C93B5E"/>
    <w:rsid w:val="00C950E2"/>
    <w:rsid w:val="00C95D8D"/>
    <w:rsid w:val="00C960EE"/>
    <w:rsid w:val="00C97A71"/>
    <w:rsid w:val="00CA2AEF"/>
    <w:rsid w:val="00CA457E"/>
    <w:rsid w:val="00CA4D53"/>
    <w:rsid w:val="00CA6637"/>
    <w:rsid w:val="00CA7F5B"/>
    <w:rsid w:val="00CB0AD7"/>
    <w:rsid w:val="00CB108C"/>
    <w:rsid w:val="00CB15F1"/>
    <w:rsid w:val="00CB2127"/>
    <w:rsid w:val="00CB5032"/>
    <w:rsid w:val="00CB5858"/>
    <w:rsid w:val="00CB7DF6"/>
    <w:rsid w:val="00CB7EEE"/>
    <w:rsid w:val="00CC303F"/>
    <w:rsid w:val="00CC3C1B"/>
    <w:rsid w:val="00CC3C96"/>
    <w:rsid w:val="00CC63AA"/>
    <w:rsid w:val="00CC695B"/>
    <w:rsid w:val="00CC7FD7"/>
    <w:rsid w:val="00CD077C"/>
    <w:rsid w:val="00CD24D5"/>
    <w:rsid w:val="00CD342A"/>
    <w:rsid w:val="00CD3940"/>
    <w:rsid w:val="00CD4791"/>
    <w:rsid w:val="00CD55A0"/>
    <w:rsid w:val="00CD5FD4"/>
    <w:rsid w:val="00CD7162"/>
    <w:rsid w:val="00CE246F"/>
    <w:rsid w:val="00CE2A9B"/>
    <w:rsid w:val="00CE6A0B"/>
    <w:rsid w:val="00CE78F8"/>
    <w:rsid w:val="00CE7AD8"/>
    <w:rsid w:val="00CE7C19"/>
    <w:rsid w:val="00CF0687"/>
    <w:rsid w:val="00CF0950"/>
    <w:rsid w:val="00CF09E7"/>
    <w:rsid w:val="00CF1022"/>
    <w:rsid w:val="00CF3B07"/>
    <w:rsid w:val="00CF4A08"/>
    <w:rsid w:val="00CF4C13"/>
    <w:rsid w:val="00CF4DE9"/>
    <w:rsid w:val="00CF6384"/>
    <w:rsid w:val="00CF6902"/>
    <w:rsid w:val="00CF74E5"/>
    <w:rsid w:val="00D02E6D"/>
    <w:rsid w:val="00D03A78"/>
    <w:rsid w:val="00D03C73"/>
    <w:rsid w:val="00D06E88"/>
    <w:rsid w:val="00D10247"/>
    <w:rsid w:val="00D10DE6"/>
    <w:rsid w:val="00D115B0"/>
    <w:rsid w:val="00D11856"/>
    <w:rsid w:val="00D11F90"/>
    <w:rsid w:val="00D12995"/>
    <w:rsid w:val="00D13114"/>
    <w:rsid w:val="00D13527"/>
    <w:rsid w:val="00D13DEA"/>
    <w:rsid w:val="00D15E4E"/>
    <w:rsid w:val="00D16211"/>
    <w:rsid w:val="00D17601"/>
    <w:rsid w:val="00D20435"/>
    <w:rsid w:val="00D20923"/>
    <w:rsid w:val="00D20D6E"/>
    <w:rsid w:val="00D21300"/>
    <w:rsid w:val="00D230DC"/>
    <w:rsid w:val="00D233A7"/>
    <w:rsid w:val="00D23643"/>
    <w:rsid w:val="00D24290"/>
    <w:rsid w:val="00D247BF"/>
    <w:rsid w:val="00D26C7B"/>
    <w:rsid w:val="00D303E8"/>
    <w:rsid w:val="00D30ECB"/>
    <w:rsid w:val="00D31BA6"/>
    <w:rsid w:val="00D31FF0"/>
    <w:rsid w:val="00D335E1"/>
    <w:rsid w:val="00D34660"/>
    <w:rsid w:val="00D350CF"/>
    <w:rsid w:val="00D356CD"/>
    <w:rsid w:val="00D35FEA"/>
    <w:rsid w:val="00D366E4"/>
    <w:rsid w:val="00D3677C"/>
    <w:rsid w:val="00D423AC"/>
    <w:rsid w:val="00D4289F"/>
    <w:rsid w:val="00D44208"/>
    <w:rsid w:val="00D44DC6"/>
    <w:rsid w:val="00D454EB"/>
    <w:rsid w:val="00D45F6B"/>
    <w:rsid w:val="00D46300"/>
    <w:rsid w:val="00D46B66"/>
    <w:rsid w:val="00D47B56"/>
    <w:rsid w:val="00D50B54"/>
    <w:rsid w:val="00D50B74"/>
    <w:rsid w:val="00D50FB6"/>
    <w:rsid w:val="00D514E5"/>
    <w:rsid w:val="00D52F85"/>
    <w:rsid w:val="00D539D5"/>
    <w:rsid w:val="00D544D5"/>
    <w:rsid w:val="00D56AD5"/>
    <w:rsid w:val="00D602DE"/>
    <w:rsid w:val="00D6096A"/>
    <w:rsid w:val="00D60ABE"/>
    <w:rsid w:val="00D60B81"/>
    <w:rsid w:val="00D60CE5"/>
    <w:rsid w:val="00D61811"/>
    <w:rsid w:val="00D621AE"/>
    <w:rsid w:val="00D624D7"/>
    <w:rsid w:val="00D631C9"/>
    <w:rsid w:val="00D63BEE"/>
    <w:rsid w:val="00D63F9F"/>
    <w:rsid w:val="00D64094"/>
    <w:rsid w:val="00D646D3"/>
    <w:rsid w:val="00D662F2"/>
    <w:rsid w:val="00D665F1"/>
    <w:rsid w:val="00D6711E"/>
    <w:rsid w:val="00D717EE"/>
    <w:rsid w:val="00D7248B"/>
    <w:rsid w:val="00D729A4"/>
    <w:rsid w:val="00D73B08"/>
    <w:rsid w:val="00D76E42"/>
    <w:rsid w:val="00D77092"/>
    <w:rsid w:val="00D80127"/>
    <w:rsid w:val="00D805D1"/>
    <w:rsid w:val="00D81810"/>
    <w:rsid w:val="00D82647"/>
    <w:rsid w:val="00D82FD7"/>
    <w:rsid w:val="00D84558"/>
    <w:rsid w:val="00D84FA6"/>
    <w:rsid w:val="00D85A8E"/>
    <w:rsid w:val="00D85ECC"/>
    <w:rsid w:val="00D864C7"/>
    <w:rsid w:val="00D86552"/>
    <w:rsid w:val="00D86EB7"/>
    <w:rsid w:val="00D8719B"/>
    <w:rsid w:val="00D92B5E"/>
    <w:rsid w:val="00D93388"/>
    <w:rsid w:val="00D95457"/>
    <w:rsid w:val="00D95B62"/>
    <w:rsid w:val="00D97A7B"/>
    <w:rsid w:val="00D97B42"/>
    <w:rsid w:val="00DA1259"/>
    <w:rsid w:val="00DA1AAD"/>
    <w:rsid w:val="00DA1E08"/>
    <w:rsid w:val="00DA36E2"/>
    <w:rsid w:val="00DA4A52"/>
    <w:rsid w:val="00DA4FBC"/>
    <w:rsid w:val="00DA5954"/>
    <w:rsid w:val="00DA5F5D"/>
    <w:rsid w:val="00DA6410"/>
    <w:rsid w:val="00DA6882"/>
    <w:rsid w:val="00DA7457"/>
    <w:rsid w:val="00DA79C8"/>
    <w:rsid w:val="00DB1F2D"/>
    <w:rsid w:val="00DB1F87"/>
    <w:rsid w:val="00DB2995"/>
    <w:rsid w:val="00DB2ED0"/>
    <w:rsid w:val="00DB38F0"/>
    <w:rsid w:val="00DB3EE8"/>
    <w:rsid w:val="00DB4701"/>
    <w:rsid w:val="00DB59C0"/>
    <w:rsid w:val="00DC0146"/>
    <w:rsid w:val="00DC0300"/>
    <w:rsid w:val="00DC03EE"/>
    <w:rsid w:val="00DC1817"/>
    <w:rsid w:val="00DC1DA8"/>
    <w:rsid w:val="00DC36B8"/>
    <w:rsid w:val="00DC53F2"/>
    <w:rsid w:val="00DC62D3"/>
    <w:rsid w:val="00DC69C6"/>
    <w:rsid w:val="00DC6B01"/>
    <w:rsid w:val="00DC7797"/>
    <w:rsid w:val="00DD0300"/>
    <w:rsid w:val="00DD078A"/>
    <w:rsid w:val="00DD1737"/>
    <w:rsid w:val="00DD2FE1"/>
    <w:rsid w:val="00DD34E1"/>
    <w:rsid w:val="00DD3902"/>
    <w:rsid w:val="00DD5A35"/>
    <w:rsid w:val="00DD68FF"/>
    <w:rsid w:val="00DD7667"/>
    <w:rsid w:val="00DD777C"/>
    <w:rsid w:val="00DE0D75"/>
    <w:rsid w:val="00DE12A7"/>
    <w:rsid w:val="00DE19EB"/>
    <w:rsid w:val="00DE247F"/>
    <w:rsid w:val="00DE35E2"/>
    <w:rsid w:val="00DE365F"/>
    <w:rsid w:val="00DE450C"/>
    <w:rsid w:val="00DE54BA"/>
    <w:rsid w:val="00DE5B0F"/>
    <w:rsid w:val="00DF08D8"/>
    <w:rsid w:val="00DF14F7"/>
    <w:rsid w:val="00DF2CB1"/>
    <w:rsid w:val="00DF3BBD"/>
    <w:rsid w:val="00DF543A"/>
    <w:rsid w:val="00DF588B"/>
    <w:rsid w:val="00DF69F9"/>
    <w:rsid w:val="00E02B50"/>
    <w:rsid w:val="00E03CAC"/>
    <w:rsid w:val="00E04B3F"/>
    <w:rsid w:val="00E0570D"/>
    <w:rsid w:val="00E05B6F"/>
    <w:rsid w:val="00E060C1"/>
    <w:rsid w:val="00E06884"/>
    <w:rsid w:val="00E06B1E"/>
    <w:rsid w:val="00E072F5"/>
    <w:rsid w:val="00E0751A"/>
    <w:rsid w:val="00E07787"/>
    <w:rsid w:val="00E079AC"/>
    <w:rsid w:val="00E07C2B"/>
    <w:rsid w:val="00E07FA5"/>
    <w:rsid w:val="00E10AAF"/>
    <w:rsid w:val="00E13407"/>
    <w:rsid w:val="00E147D5"/>
    <w:rsid w:val="00E14C0E"/>
    <w:rsid w:val="00E14D43"/>
    <w:rsid w:val="00E16642"/>
    <w:rsid w:val="00E1787C"/>
    <w:rsid w:val="00E2072F"/>
    <w:rsid w:val="00E21AC3"/>
    <w:rsid w:val="00E2249E"/>
    <w:rsid w:val="00E22B76"/>
    <w:rsid w:val="00E234F1"/>
    <w:rsid w:val="00E25AF8"/>
    <w:rsid w:val="00E25F7C"/>
    <w:rsid w:val="00E26C55"/>
    <w:rsid w:val="00E26F6C"/>
    <w:rsid w:val="00E30951"/>
    <w:rsid w:val="00E33042"/>
    <w:rsid w:val="00E33C92"/>
    <w:rsid w:val="00E345F9"/>
    <w:rsid w:val="00E34863"/>
    <w:rsid w:val="00E349AB"/>
    <w:rsid w:val="00E34CA3"/>
    <w:rsid w:val="00E374EE"/>
    <w:rsid w:val="00E37881"/>
    <w:rsid w:val="00E37DA6"/>
    <w:rsid w:val="00E37FE3"/>
    <w:rsid w:val="00E40298"/>
    <w:rsid w:val="00E43AAA"/>
    <w:rsid w:val="00E443E3"/>
    <w:rsid w:val="00E44C62"/>
    <w:rsid w:val="00E45B3C"/>
    <w:rsid w:val="00E469D7"/>
    <w:rsid w:val="00E50A7D"/>
    <w:rsid w:val="00E5381C"/>
    <w:rsid w:val="00E538F3"/>
    <w:rsid w:val="00E53A3B"/>
    <w:rsid w:val="00E54680"/>
    <w:rsid w:val="00E547A5"/>
    <w:rsid w:val="00E54EF2"/>
    <w:rsid w:val="00E55C9C"/>
    <w:rsid w:val="00E56D88"/>
    <w:rsid w:val="00E60AD8"/>
    <w:rsid w:val="00E60DC5"/>
    <w:rsid w:val="00E62AA7"/>
    <w:rsid w:val="00E63559"/>
    <w:rsid w:val="00E63647"/>
    <w:rsid w:val="00E65879"/>
    <w:rsid w:val="00E67180"/>
    <w:rsid w:val="00E676E2"/>
    <w:rsid w:val="00E717AA"/>
    <w:rsid w:val="00E71902"/>
    <w:rsid w:val="00E739FB"/>
    <w:rsid w:val="00E74FA5"/>
    <w:rsid w:val="00E756A8"/>
    <w:rsid w:val="00E76032"/>
    <w:rsid w:val="00E768F2"/>
    <w:rsid w:val="00E77E9E"/>
    <w:rsid w:val="00E80D11"/>
    <w:rsid w:val="00E80ECF"/>
    <w:rsid w:val="00E81DED"/>
    <w:rsid w:val="00E82316"/>
    <w:rsid w:val="00E825B3"/>
    <w:rsid w:val="00E849DE"/>
    <w:rsid w:val="00E858FA"/>
    <w:rsid w:val="00E8592F"/>
    <w:rsid w:val="00E85948"/>
    <w:rsid w:val="00E86536"/>
    <w:rsid w:val="00E869E7"/>
    <w:rsid w:val="00E87A20"/>
    <w:rsid w:val="00E87B00"/>
    <w:rsid w:val="00E9167E"/>
    <w:rsid w:val="00E91C35"/>
    <w:rsid w:val="00E922A4"/>
    <w:rsid w:val="00E92488"/>
    <w:rsid w:val="00E92C99"/>
    <w:rsid w:val="00E938FA"/>
    <w:rsid w:val="00E93F3F"/>
    <w:rsid w:val="00EA05D9"/>
    <w:rsid w:val="00EA1104"/>
    <w:rsid w:val="00EA1457"/>
    <w:rsid w:val="00EA180C"/>
    <w:rsid w:val="00EA2DE2"/>
    <w:rsid w:val="00EA3A3F"/>
    <w:rsid w:val="00EA5257"/>
    <w:rsid w:val="00EA59B6"/>
    <w:rsid w:val="00EA68C2"/>
    <w:rsid w:val="00EB0433"/>
    <w:rsid w:val="00EB1B8B"/>
    <w:rsid w:val="00EB2960"/>
    <w:rsid w:val="00EB3AFF"/>
    <w:rsid w:val="00EB3C54"/>
    <w:rsid w:val="00EB4951"/>
    <w:rsid w:val="00EB673A"/>
    <w:rsid w:val="00EB708A"/>
    <w:rsid w:val="00EB743E"/>
    <w:rsid w:val="00EB7D16"/>
    <w:rsid w:val="00EC00C0"/>
    <w:rsid w:val="00EC098E"/>
    <w:rsid w:val="00EC0B68"/>
    <w:rsid w:val="00EC0BCB"/>
    <w:rsid w:val="00EC0E71"/>
    <w:rsid w:val="00EC34F2"/>
    <w:rsid w:val="00EC4168"/>
    <w:rsid w:val="00ED1974"/>
    <w:rsid w:val="00ED552D"/>
    <w:rsid w:val="00ED613A"/>
    <w:rsid w:val="00ED6CFA"/>
    <w:rsid w:val="00ED6D53"/>
    <w:rsid w:val="00EE1855"/>
    <w:rsid w:val="00EE20D7"/>
    <w:rsid w:val="00EE232B"/>
    <w:rsid w:val="00EE2B68"/>
    <w:rsid w:val="00EE33EF"/>
    <w:rsid w:val="00EE3819"/>
    <w:rsid w:val="00EE404D"/>
    <w:rsid w:val="00EE4986"/>
    <w:rsid w:val="00EE6D70"/>
    <w:rsid w:val="00EF08E0"/>
    <w:rsid w:val="00EF1386"/>
    <w:rsid w:val="00EF15DB"/>
    <w:rsid w:val="00EF2491"/>
    <w:rsid w:val="00EF256B"/>
    <w:rsid w:val="00EF481F"/>
    <w:rsid w:val="00EF5277"/>
    <w:rsid w:val="00EF5CAD"/>
    <w:rsid w:val="00EF611F"/>
    <w:rsid w:val="00EF6160"/>
    <w:rsid w:val="00EF725D"/>
    <w:rsid w:val="00F00ACA"/>
    <w:rsid w:val="00F03BD1"/>
    <w:rsid w:val="00F04D25"/>
    <w:rsid w:val="00F05444"/>
    <w:rsid w:val="00F059F5"/>
    <w:rsid w:val="00F0640B"/>
    <w:rsid w:val="00F065D1"/>
    <w:rsid w:val="00F1030E"/>
    <w:rsid w:val="00F10925"/>
    <w:rsid w:val="00F12F1E"/>
    <w:rsid w:val="00F12F6C"/>
    <w:rsid w:val="00F13DAE"/>
    <w:rsid w:val="00F157D8"/>
    <w:rsid w:val="00F1602F"/>
    <w:rsid w:val="00F17E61"/>
    <w:rsid w:val="00F2011C"/>
    <w:rsid w:val="00F201AD"/>
    <w:rsid w:val="00F20936"/>
    <w:rsid w:val="00F20DE9"/>
    <w:rsid w:val="00F21481"/>
    <w:rsid w:val="00F2164F"/>
    <w:rsid w:val="00F222BB"/>
    <w:rsid w:val="00F2491A"/>
    <w:rsid w:val="00F24E5D"/>
    <w:rsid w:val="00F24EF6"/>
    <w:rsid w:val="00F254E4"/>
    <w:rsid w:val="00F31C0D"/>
    <w:rsid w:val="00F3260A"/>
    <w:rsid w:val="00F33F6C"/>
    <w:rsid w:val="00F35D19"/>
    <w:rsid w:val="00F361CB"/>
    <w:rsid w:val="00F36C0C"/>
    <w:rsid w:val="00F40692"/>
    <w:rsid w:val="00F407E3"/>
    <w:rsid w:val="00F41269"/>
    <w:rsid w:val="00F41319"/>
    <w:rsid w:val="00F4170E"/>
    <w:rsid w:val="00F4310B"/>
    <w:rsid w:val="00F44B13"/>
    <w:rsid w:val="00F45511"/>
    <w:rsid w:val="00F45BE7"/>
    <w:rsid w:val="00F463D7"/>
    <w:rsid w:val="00F50163"/>
    <w:rsid w:val="00F50411"/>
    <w:rsid w:val="00F50BF5"/>
    <w:rsid w:val="00F50D00"/>
    <w:rsid w:val="00F510E2"/>
    <w:rsid w:val="00F515F1"/>
    <w:rsid w:val="00F5273A"/>
    <w:rsid w:val="00F52D6B"/>
    <w:rsid w:val="00F53A37"/>
    <w:rsid w:val="00F546FB"/>
    <w:rsid w:val="00F55335"/>
    <w:rsid w:val="00F57D1C"/>
    <w:rsid w:val="00F6086A"/>
    <w:rsid w:val="00F62824"/>
    <w:rsid w:val="00F62D7C"/>
    <w:rsid w:val="00F634C8"/>
    <w:rsid w:val="00F6551A"/>
    <w:rsid w:val="00F65F47"/>
    <w:rsid w:val="00F66542"/>
    <w:rsid w:val="00F66F5B"/>
    <w:rsid w:val="00F67155"/>
    <w:rsid w:val="00F70490"/>
    <w:rsid w:val="00F7058F"/>
    <w:rsid w:val="00F70D21"/>
    <w:rsid w:val="00F70E65"/>
    <w:rsid w:val="00F70FEF"/>
    <w:rsid w:val="00F714D6"/>
    <w:rsid w:val="00F726C0"/>
    <w:rsid w:val="00F7357C"/>
    <w:rsid w:val="00F73A57"/>
    <w:rsid w:val="00F74F3A"/>
    <w:rsid w:val="00F75C02"/>
    <w:rsid w:val="00F77ECB"/>
    <w:rsid w:val="00F8038F"/>
    <w:rsid w:val="00F80506"/>
    <w:rsid w:val="00F81E47"/>
    <w:rsid w:val="00F824EF"/>
    <w:rsid w:val="00F84237"/>
    <w:rsid w:val="00F842E2"/>
    <w:rsid w:val="00F85CE2"/>
    <w:rsid w:val="00F85DA4"/>
    <w:rsid w:val="00F85DAE"/>
    <w:rsid w:val="00F86474"/>
    <w:rsid w:val="00F868B4"/>
    <w:rsid w:val="00F8730A"/>
    <w:rsid w:val="00F8787D"/>
    <w:rsid w:val="00F90601"/>
    <w:rsid w:val="00F91723"/>
    <w:rsid w:val="00F91811"/>
    <w:rsid w:val="00F934EB"/>
    <w:rsid w:val="00F957B0"/>
    <w:rsid w:val="00F95C62"/>
    <w:rsid w:val="00F96F72"/>
    <w:rsid w:val="00FA05D8"/>
    <w:rsid w:val="00FA14B5"/>
    <w:rsid w:val="00FA6FC5"/>
    <w:rsid w:val="00FA7A23"/>
    <w:rsid w:val="00FB0ACE"/>
    <w:rsid w:val="00FB11BE"/>
    <w:rsid w:val="00FB1357"/>
    <w:rsid w:val="00FB1B28"/>
    <w:rsid w:val="00FB1B56"/>
    <w:rsid w:val="00FB2FF5"/>
    <w:rsid w:val="00FB3BB6"/>
    <w:rsid w:val="00FB4C6F"/>
    <w:rsid w:val="00FB68FC"/>
    <w:rsid w:val="00FB6CC4"/>
    <w:rsid w:val="00FC04FC"/>
    <w:rsid w:val="00FC0FBD"/>
    <w:rsid w:val="00FC3849"/>
    <w:rsid w:val="00FC5E76"/>
    <w:rsid w:val="00FC69CF"/>
    <w:rsid w:val="00FC6C56"/>
    <w:rsid w:val="00FC7214"/>
    <w:rsid w:val="00FD0B70"/>
    <w:rsid w:val="00FD1025"/>
    <w:rsid w:val="00FD11B8"/>
    <w:rsid w:val="00FD1440"/>
    <w:rsid w:val="00FD1489"/>
    <w:rsid w:val="00FD2DA9"/>
    <w:rsid w:val="00FD5317"/>
    <w:rsid w:val="00FD59F1"/>
    <w:rsid w:val="00FD5AD0"/>
    <w:rsid w:val="00FD658C"/>
    <w:rsid w:val="00FD6FE2"/>
    <w:rsid w:val="00FD74CB"/>
    <w:rsid w:val="00FD7543"/>
    <w:rsid w:val="00FD7BF5"/>
    <w:rsid w:val="00FE185C"/>
    <w:rsid w:val="00FE3C5F"/>
    <w:rsid w:val="00FE4705"/>
    <w:rsid w:val="00FE54BC"/>
    <w:rsid w:val="00FE557C"/>
    <w:rsid w:val="00FF0739"/>
    <w:rsid w:val="00FF238B"/>
    <w:rsid w:val="00FF27C3"/>
    <w:rsid w:val="00FF36C6"/>
    <w:rsid w:val="00FF4C3A"/>
    <w:rsid w:val="00FF518D"/>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E3B495-8110-4A74-B5A2-2DBFF423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9FE"/>
    <w:rPr>
      <w:sz w:val="22"/>
    </w:rPr>
  </w:style>
  <w:style w:type="paragraph" w:styleId="Antrat1">
    <w:name w:val="heading 1"/>
    <w:basedOn w:val="prastasis"/>
    <w:next w:val="prastasis"/>
    <w:link w:val="Antrat1Diagrama"/>
    <w:uiPriority w:val="99"/>
    <w:qFormat/>
    <w:rsid w:val="00C139FE"/>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C139FE"/>
    <w:pPr>
      <w:keepNext/>
      <w:tabs>
        <w:tab w:val="left" w:pos="540"/>
      </w:tabs>
      <w:outlineLvl w:val="1"/>
    </w:pPr>
    <w:rPr>
      <w:b/>
    </w:rPr>
  </w:style>
  <w:style w:type="paragraph" w:styleId="Antrat3">
    <w:name w:val="heading 3"/>
    <w:basedOn w:val="prastasis"/>
    <w:next w:val="prastasis"/>
    <w:link w:val="Antrat3Diagrama"/>
    <w:uiPriority w:val="99"/>
    <w:qFormat/>
    <w:rsid w:val="00C139FE"/>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C139FE"/>
    <w:pPr>
      <w:keepNext/>
      <w:jc w:val="both"/>
      <w:outlineLvl w:val="3"/>
    </w:pPr>
    <w:rPr>
      <w:u w:val="single"/>
    </w:rPr>
  </w:style>
  <w:style w:type="paragraph" w:styleId="Antrat5">
    <w:name w:val="heading 5"/>
    <w:basedOn w:val="prastasis"/>
    <w:next w:val="prastasis"/>
    <w:link w:val="Antrat5Diagrama"/>
    <w:uiPriority w:val="99"/>
    <w:qFormat/>
    <w:rsid w:val="00C139FE"/>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C139FE"/>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C139FE"/>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139FE"/>
    <w:pPr>
      <w:spacing w:after="120"/>
    </w:pPr>
  </w:style>
  <w:style w:type="character" w:customStyle="1" w:styleId="PagrindinistekstasDiagrama">
    <w:name w:val="Pagrindinis tekstas Diagrama"/>
    <w:link w:val="Pagrindinistekstas"/>
    <w:uiPriority w:val="99"/>
    <w:rsid w:val="0015687C"/>
    <w:rPr>
      <w:sz w:val="22"/>
    </w:rPr>
  </w:style>
  <w:style w:type="paragraph" w:styleId="Porat">
    <w:name w:val="footer"/>
    <w:basedOn w:val="prastasis"/>
    <w:link w:val="PoratDiagrama"/>
    <w:uiPriority w:val="99"/>
    <w:rsid w:val="00C139FE"/>
    <w:pPr>
      <w:tabs>
        <w:tab w:val="center" w:pos="4153"/>
        <w:tab w:val="right" w:pos="8306"/>
      </w:tabs>
    </w:pPr>
  </w:style>
  <w:style w:type="character" w:styleId="Puslapionumeris">
    <w:name w:val="page number"/>
    <w:basedOn w:val="Numatytasispastraiposriftas"/>
    <w:uiPriority w:val="99"/>
    <w:rsid w:val="00FB6CC4"/>
  </w:style>
  <w:style w:type="paragraph" w:styleId="Pavadinimas">
    <w:name w:val="Title"/>
    <w:basedOn w:val="prastasis"/>
    <w:link w:val="PavadinimasDiagrama"/>
    <w:autoRedefine/>
    <w:uiPriority w:val="99"/>
    <w:qFormat/>
    <w:rsid w:val="00C139FE"/>
    <w:pPr>
      <w:jc w:val="center"/>
      <w:outlineLvl w:val="0"/>
    </w:pPr>
    <w:rPr>
      <w:b/>
      <w:kern w:val="28"/>
    </w:rPr>
  </w:style>
  <w:style w:type="character" w:styleId="Hipersaitas">
    <w:name w:val="Hyperlink"/>
    <w:uiPriority w:val="99"/>
    <w:rsid w:val="00FB6CC4"/>
    <w:rPr>
      <w:color w:val="0000FF"/>
      <w:u w:val="single"/>
    </w:rPr>
  </w:style>
  <w:style w:type="paragraph" w:styleId="Paantrat">
    <w:name w:val="Subtitle"/>
    <w:basedOn w:val="prastasis"/>
    <w:link w:val="PaantratDiagrama"/>
    <w:uiPriority w:val="99"/>
    <w:qFormat/>
    <w:rsid w:val="00FB6CC4"/>
    <w:pPr>
      <w:autoSpaceDE w:val="0"/>
      <w:autoSpaceDN w:val="0"/>
      <w:adjustRightInd w:val="0"/>
      <w:jc w:val="center"/>
    </w:pPr>
    <w:rPr>
      <w:rFonts w:ascii="TimesNewRoman,Bold" w:hAnsi="TimesNewRoman,Bold"/>
      <w:b/>
      <w:color w:val="000000"/>
      <w:lang w:val="x-none"/>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C139FE"/>
    <w:pPr>
      <w:tabs>
        <w:tab w:val="center" w:pos="4153"/>
        <w:tab w:val="right" w:pos="8306"/>
      </w:tabs>
    </w:pPr>
    <w:rPr>
      <w:sz w:val="24"/>
      <w:szCs w:val="24"/>
      <w:lang w:eastAsia="x-none"/>
    </w:rPr>
  </w:style>
  <w:style w:type="paragraph" w:customStyle="1" w:styleId="BT-EMEASMCA">
    <w:name w:val="BT- EMEA_SMCA"/>
    <w:basedOn w:val="prastasis"/>
    <w:link w:val="BT-EMEASMCAChar"/>
    <w:rsid w:val="00FB6CC4"/>
    <w:pPr>
      <w:tabs>
        <w:tab w:val="num" w:pos="567"/>
      </w:tabs>
      <w:ind w:left="567" w:hanging="567"/>
    </w:pPr>
  </w:style>
  <w:style w:type="paragraph" w:customStyle="1" w:styleId="PI-3EMEASMCA">
    <w:name w:val="PI-3 EMEA_SMCA"/>
    <w:basedOn w:val="prastasis"/>
    <w:autoRedefine/>
    <w:rsid w:val="00FB6CC4"/>
    <w:pPr>
      <w:spacing w:line="220" w:lineRule="exact"/>
    </w:pPr>
    <w:rPr>
      <w:b/>
      <w:bCs/>
      <w:szCs w:val="22"/>
      <w:lang w:eastAsia="en-US"/>
    </w:rPr>
  </w:style>
  <w:style w:type="paragraph" w:customStyle="1" w:styleId="PI-1EMEASMCA">
    <w:name w:val="PI-1 EMEA_SMCA"/>
    <w:basedOn w:val="Antrat2"/>
    <w:link w:val="PI-1EMEASMCAChar"/>
    <w:autoRedefine/>
    <w:uiPriority w:val="99"/>
    <w:rsid w:val="00FB6CC4"/>
    <w:pPr>
      <w:tabs>
        <w:tab w:val="left" w:pos="567"/>
      </w:tabs>
    </w:pPr>
    <w:rPr>
      <w:szCs w:val="22"/>
      <w:lang w:eastAsia="en-US"/>
    </w:rPr>
  </w:style>
  <w:style w:type="paragraph" w:customStyle="1" w:styleId="PI-2EMEASMCA">
    <w:name w:val="PI-2 EMEA_SMCA"/>
    <w:basedOn w:val="prastasis"/>
    <w:autoRedefine/>
    <w:uiPriority w:val="99"/>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LightList-Accent31"/>
    <w:uiPriority w:val="99"/>
    <w:rsid w:val="00AA471C"/>
    <w:rPr>
      <w:noProof/>
      <w:sz w:val="22"/>
      <w:szCs w:val="22"/>
      <w:lang w:val="lt-LT" w:eastAsia="en-US" w:bidi="ar-SA"/>
    </w:rPr>
  </w:style>
  <w:style w:type="paragraph" w:customStyle="1" w:styleId="TTEMEASMCA">
    <w:name w:val="TT EMEA_SMCA"/>
    <w:basedOn w:val="prastasis"/>
    <w:link w:val="TTEMEASMCAChar"/>
    <w:autoRedefine/>
    <w:uiPriority w:val="99"/>
    <w:rsid w:val="00FB6CC4"/>
    <w:pPr>
      <w:tabs>
        <w:tab w:val="left" w:pos="567"/>
      </w:tabs>
      <w:ind w:left="567" w:hanging="567"/>
    </w:pPr>
    <w:rPr>
      <w:b/>
      <w:caps/>
      <w:szCs w:val="22"/>
      <w:lang w:val="en-US" w:eastAsia="en-US"/>
    </w:rPr>
  </w:style>
  <w:style w:type="character" w:customStyle="1" w:styleId="TTEMEASMCAChar">
    <w:name w:val="TT EMEA_SMCA Char"/>
    <w:link w:val="TTEMEASMCA"/>
    <w:uiPriority w:val="99"/>
    <w:rsid w:val="00FB6CC4"/>
    <w:rPr>
      <w:b/>
      <w:caps/>
      <w:sz w:val="22"/>
      <w:szCs w:val="22"/>
      <w:lang w:val="en-US" w:eastAsia="en-US" w:bidi="ar-SA"/>
    </w:rPr>
  </w:style>
  <w:style w:type="paragraph" w:customStyle="1" w:styleId="BTAnIIEMEASMCA">
    <w:name w:val="BT(AnII) EMEA_SMCA"/>
    <w:basedOn w:val="Debesliotekstas"/>
    <w:autoRedefine/>
    <w:uiPriority w:val="99"/>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C139FE"/>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uiPriority w:val="99"/>
    <w:rsid w:val="00FB6CC4"/>
    <w:rPr>
      <w:u w:val="single"/>
    </w:rPr>
  </w:style>
  <w:style w:type="table" w:styleId="Lentelstinklelis">
    <w:name w:val="Table Grid"/>
    <w:basedOn w:val="prastojilentel"/>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FB6CC4"/>
    <w:rPr>
      <w:b/>
      <w:noProof/>
      <w:sz w:val="22"/>
      <w:szCs w:val="22"/>
      <w:lang w:val="lt-LT" w:eastAsia="en-US" w:bidi="ar-SA"/>
    </w:rPr>
  </w:style>
  <w:style w:type="paragraph" w:styleId="prastasiniatinklio">
    <w:name w:val="Normal (Web)"/>
    <w:basedOn w:val="prastasis"/>
    <w:uiPriority w:val="99"/>
    <w:rsid w:val="00746A7B"/>
    <w:pPr>
      <w:spacing w:before="100" w:after="100"/>
    </w:pPr>
    <w:rPr>
      <w:lang w:val="en-US"/>
    </w:rPr>
  </w:style>
  <w:style w:type="paragraph" w:styleId="Pagrindinistekstas2">
    <w:name w:val="Body Text 2"/>
    <w:basedOn w:val="prastasis"/>
    <w:link w:val="Pagrindinistekstas2Diagrama"/>
    <w:uiPriority w:val="99"/>
    <w:rsid w:val="00C139FE"/>
    <w:pPr>
      <w:spacing w:after="120" w:line="480" w:lineRule="auto"/>
    </w:pPr>
  </w:style>
  <w:style w:type="paragraph" w:styleId="Pagrindiniotekstotrauka2">
    <w:name w:val="Body Text Indent 2"/>
    <w:basedOn w:val="prastasis"/>
    <w:link w:val="Pagrindiniotekstotrauka2Diagrama"/>
    <w:uiPriority w:val="99"/>
    <w:rsid w:val="00C139FE"/>
    <w:pPr>
      <w:spacing w:after="120" w:line="480" w:lineRule="auto"/>
      <w:ind w:left="283"/>
    </w:pPr>
  </w:style>
  <w:style w:type="paragraph" w:styleId="Pagrindinistekstas3">
    <w:name w:val="Body Text 3"/>
    <w:basedOn w:val="prastasis"/>
    <w:link w:val="Pagrindinistekstas3Diagrama"/>
    <w:uiPriority w:val="99"/>
    <w:rsid w:val="00C139FE"/>
    <w:pPr>
      <w:spacing w:after="120"/>
    </w:pPr>
    <w:rPr>
      <w:sz w:val="16"/>
      <w:szCs w:val="16"/>
      <w:lang w:eastAsia="x-none"/>
    </w:rPr>
  </w:style>
  <w:style w:type="paragraph" w:customStyle="1" w:styleId="BTbEMEASMCA">
    <w:name w:val="BT(b) EMEA_SMCA"/>
    <w:basedOn w:val="prastasis"/>
    <w:autoRedefine/>
    <w:uiPriority w:val="99"/>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uiPriority w:val="99"/>
    <w:rsid w:val="00491086"/>
    <w:pPr>
      <w:spacing w:before="120" w:after="120"/>
      <w:jc w:val="both"/>
    </w:pPr>
    <w:rPr>
      <w:lang w:val="en-US" w:eastAsia="en-US"/>
    </w:rPr>
  </w:style>
  <w:style w:type="paragraph" w:customStyle="1" w:styleId="AHeader1">
    <w:name w:val="AHeader 1"/>
    <w:basedOn w:val="prastasis"/>
    <w:uiPriority w:val="99"/>
    <w:rsid w:val="00C139FE"/>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C139FE"/>
    <w:pPr>
      <w:numPr>
        <w:ilvl w:val="1"/>
      </w:numPr>
      <w:tabs>
        <w:tab w:val="num" w:pos="360"/>
        <w:tab w:val="num" w:pos="720"/>
      </w:tabs>
      <w:ind w:left="360" w:hanging="360"/>
    </w:pPr>
    <w:rPr>
      <w:sz w:val="22"/>
    </w:rPr>
  </w:style>
  <w:style w:type="paragraph" w:customStyle="1" w:styleId="AHeader3">
    <w:name w:val="AHeader 3"/>
    <w:basedOn w:val="AHeader2"/>
    <w:uiPriority w:val="99"/>
    <w:rsid w:val="00C139FE"/>
    <w:pPr>
      <w:numPr>
        <w:ilvl w:val="2"/>
      </w:numPr>
      <w:tabs>
        <w:tab w:val="num" w:pos="360"/>
      </w:tabs>
      <w:ind w:left="360" w:hanging="360"/>
    </w:pPr>
  </w:style>
  <w:style w:type="paragraph" w:customStyle="1" w:styleId="AHeader2abc">
    <w:name w:val="AHeader 2 abc"/>
    <w:basedOn w:val="AHeader3"/>
    <w:uiPriority w:val="99"/>
    <w:rsid w:val="00C139FE"/>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C139FE"/>
    <w:pPr>
      <w:numPr>
        <w:ilvl w:val="4"/>
      </w:numPr>
      <w:tabs>
        <w:tab w:val="num" w:pos="360"/>
      </w:tabs>
      <w:ind w:left="360" w:hanging="360"/>
    </w:pPr>
  </w:style>
  <w:style w:type="character" w:styleId="Grietas">
    <w:name w:val="Strong"/>
    <w:uiPriority w:val="99"/>
    <w:qFormat/>
    <w:rsid w:val="00491086"/>
    <w:rPr>
      <w:b/>
      <w:bCs/>
    </w:rPr>
  </w:style>
  <w:style w:type="paragraph" w:styleId="Komentarotekstas">
    <w:name w:val="annotation text"/>
    <w:basedOn w:val="prastasis"/>
    <w:link w:val="KomentarotekstasDiagrama"/>
    <w:uiPriority w:val="99"/>
    <w:rsid w:val="00C139FE"/>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rsid w:val="00C139FE"/>
  </w:style>
  <w:style w:type="paragraph" w:customStyle="1" w:styleId="Default">
    <w:name w:val="Default"/>
    <w:uiPriority w:val="99"/>
    <w:rsid w:val="003B16D6"/>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rPr>
  </w:style>
  <w:style w:type="character" w:customStyle="1" w:styleId="Antrat5Diagrama">
    <w:name w:val="Antraštė 5 Diagrama"/>
    <w:link w:val="Antrat5"/>
    <w:uiPriority w:val="99"/>
    <w:locked/>
    <w:rsid w:val="0002186A"/>
    <w:rPr>
      <w:b/>
      <w:bCs/>
      <w:i/>
      <w:iCs/>
      <w:sz w:val="26"/>
      <w:szCs w:val="26"/>
    </w:rPr>
  </w:style>
  <w:style w:type="character" w:customStyle="1" w:styleId="Antrat6Diagrama">
    <w:name w:val="Antraštė 6 Diagrama"/>
    <w:link w:val="Antrat6"/>
    <w:uiPriority w:val="99"/>
    <w:locked/>
    <w:rsid w:val="0002186A"/>
    <w:rPr>
      <w:b/>
      <w:bCs/>
      <w:sz w:val="22"/>
      <w:szCs w:val="22"/>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eastAsia="x-none"/>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uiPriority w:val="99"/>
    <w:locked/>
    <w:rsid w:val="0002186A"/>
    <w:rPr>
      <w:sz w:val="22"/>
    </w:rPr>
  </w:style>
  <w:style w:type="character" w:customStyle="1" w:styleId="CommentTextChar">
    <w:name w:val="Comment Text Char"/>
    <w:uiPriority w:val="99"/>
    <w:locked/>
    <w:rsid w:val="0002186A"/>
    <w:rPr>
      <w:b/>
      <w:lang w:val="lt-LT" w:eastAsia="en-US"/>
    </w:rPr>
  </w:style>
  <w:style w:type="character" w:customStyle="1" w:styleId="PaantratDiagrama">
    <w:name w:val="Paantraštė Diagrama"/>
    <w:link w:val="Paantrat"/>
    <w:uiPriority w:val="99"/>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eastAsia="x-none"/>
    </w:rPr>
  </w:style>
  <w:style w:type="character" w:customStyle="1" w:styleId="DebesliotekstasDiagrama">
    <w:name w:val="Debesėlio tekstas Diagrama"/>
    <w:link w:val="Debesliotekstas"/>
    <w:uiPriority w:val="99"/>
    <w:locked/>
    <w:rsid w:val="0002186A"/>
    <w:rPr>
      <w:rFonts w:ascii="Tahoma" w:hAnsi="Tahoma"/>
      <w:sz w:val="16"/>
      <w:szCs w:val="16"/>
    </w:rPr>
  </w:style>
  <w:style w:type="character" w:customStyle="1" w:styleId="Pagrindinistekstas2Diagrama">
    <w:name w:val="Pagrindinis tekstas 2 Diagrama"/>
    <w:link w:val="Pagrindinistekstas2"/>
    <w:uiPriority w:val="99"/>
    <w:locked/>
    <w:rsid w:val="0002186A"/>
    <w:rPr>
      <w:sz w:val="22"/>
    </w:rPr>
  </w:style>
  <w:style w:type="character" w:customStyle="1" w:styleId="Pagrindiniotekstotrauka2Diagrama">
    <w:name w:val="Pagrindinio teksto įtrauka 2 Diagrama"/>
    <w:link w:val="Pagrindiniotekstotrauka2"/>
    <w:uiPriority w:val="99"/>
    <w:locked/>
    <w:rsid w:val="0002186A"/>
    <w:rPr>
      <w:sz w:val="22"/>
    </w:rPr>
  </w:style>
  <w:style w:type="character" w:customStyle="1" w:styleId="Pagrindinistekstas3Diagrama">
    <w:name w:val="Pagrindinis tekstas 3 Diagrama"/>
    <w:link w:val="Pagrindinistekstas3"/>
    <w:uiPriority w:val="99"/>
    <w:locked/>
    <w:rsid w:val="0002186A"/>
    <w:rPr>
      <w:sz w:val="16"/>
      <w:szCs w:val="16"/>
      <w:lang w:eastAsia="x-none"/>
    </w:rPr>
  </w:style>
  <w:style w:type="character" w:customStyle="1" w:styleId="KomentarotekstasDiagrama">
    <w:name w:val="Komentaro tekstas Diagrama"/>
    <w:link w:val="Komentarotekstas"/>
    <w:uiPriority w:val="99"/>
    <w:locked/>
    <w:rsid w:val="0002186A"/>
    <w:rPr>
      <w:b/>
      <w:bCs/>
      <w:lang w:eastAsia="x-none"/>
    </w:rPr>
  </w:style>
  <w:style w:type="character" w:customStyle="1" w:styleId="KomentarotemaDiagrama">
    <w:name w:val="Komentaro tema Diagrama"/>
    <w:link w:val="Komentarotema"/>
    <w:uiPriority w:val="99"/>
    <w:locked/>
    <w:rsid w:val="0002186A"/>
    <w:rPr>
      <w:b/>
      <w:bCs/>
      <w:lang w:eastAsia="x-none"/>
    </w:rPr>
  </w:style>
  <w:style w:type="character" w:customStyle="1" w:styleId="CharChar70">
    <w:name w:val="Char Char7"/>
    <w:locked/>
    <w:rsid w:val="0002186A"/>
    <w:rPr>
      <w:sz w:val="22"/>
      <w:lang w:val="lt-LT" w:eastAsia="en-US"/>
    </w:rPr>
  </w:style>
  <w:style w:type="character" w:styleId="Komentaronuoroda">
    <w:name w:val="annotation reference"/>
    <w:uiPriority w:val="99"/>
    <w:rsid w:val="0002186A"/>
    <w:rPr>
      <w:rFonts w:cs="Times New Roman"/>
      <w:sz w:val="16"/>
    </w:rPr>
  </w:style>
  <w:style w:type="character" w:customStyle="1" w:styleId="Antrat1Diagrama">
    <w:name w:val="Antraštė 1 Diagrama"/>
    <w:link w:val="Antrat1"/>
    <w:uiPriority w:val="99"/>
    <w:rsid w:val="00E87A20"/>
    <w:rPr>
      <w:rFonts w:ascii="Cambria" w:hAnsi="Cambria"/>
      <w:b/>
      <w:bCs/>
      <w:kern w:val="32"/>
      <w:sz w:val="32"/>
      <w:szCs w:val="32"/>
    </w:rPr>
  </w:style>
  <w:style w:type="character" w:customStyle="1" w:styleId="Antrat3Diagrama">
    <w:name w:val="Antraštė 3 Diagrama"/>
    <w:link w:val="Antrat3"/>
    <w:uiPriority w:val="99"/>
    <w:rsid w:val="00E87A20"/>
    <w:rPr>
      <w:rFonts w:ascii="Arial" w:hAnsi="Arial"/>
      <w:b/>
      <w:bCs/>
      <w:sz w:val="26"/>
      <w:szCs w:val="26"/>
      <w:lang w:eastAsia="x-none"/>
    </w:rPr>
  </w:style>
  <w:style w:type="numbering" w:customStyle="1" w:styleId="NoList1">
    <w:name w:val="No List1"/>
    <w:next w:val="Sraonra"/>
    <w:uiPriority w:val="99"/>
    <w:semiHidden/>
    <w:rsid w:val="00E87A20"/>
  </w:style>
  <w:style w:type="character" w:customStyle="1" w:styleId="PavadinimasDiagrama">
    <w:name w:val="Pavadinimas Diagrama"/>
    <w:link w:val="Pavadinimas"/>
    <w:uiPriority w:val="99"/>
    <w:locked/>
    <w:rsid w:val="00E87A20"/>
    <w:rPr>
      <w:b/>
      <w:kern w:val="28"/>
      <w:sz w:val="22"/>
    </w:rPr>
  </w:style>
  <w:style w:type="paragraph" w:customStyle="1" w:styleId="BTEMEASMCA">
    <w:name w:val="BT EMEA_SMCA"/>
    <w:basedOn w:val="prastasis"/>
    <w:autoRedefine/>
    <w:uiPriority w:val="99"/>
    <w:rsid w:val="00C139FE"/>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uiPriority w:val="99"/>
    <w:locked/>
    <w:rsid w:val="009637B9"/>
    <w:rPr>
      <w:rFonts w:ascii="Times New Roman" w:eastAsia="SimSun" w:hAnsi="Times New Roman"/>
      <w:b/>
      <w:caps/>
      <w:sz w:val="20"/>
      <w:lang w:val="en-US" w:eastAsia="x-none"/>
    </w:rPr>
  </w:style>
  <w:style w:type="character" w:customStyle="1" w:styleId="Heading2Char">
    <w:name w:val="Heading 2 Char"/>
    <w:uiPriority w:val="99"/>
    <w:locked/>
    <w:rsid w:val="009637B9"/>
    <w:rPr>
      <w:rFonts w:ascii="Cambria" w:hAnsi="Cambria"/>
      <w:b/>
      <w:i/>
      <w:snapToGrid w:val="0"/>
      <w:sz w:val="28"/>
      <w:lang w:val="en-GB" w:eastAsia="x-none"/>
    </w:rPr>
  </w:style>
  <w:style w:type="character" w:customStyle="1" w:styleId="Heading3Char">
    <w:name w:val="Heading 3 Char"/>
    <w:uiPriority w:val="99"/>
    <w:locked/>
    <w:rsid w:val="009637B9"/>
    <w:rPr>
      <w:rFonts w:ascii="Cambria" w:hAnsi="Cambria"/>
      <w:b/>
      <w:snapToGrid w:val="0"/>
      <w:sz w:val="26"/>
      <w:lang w:val="en-GB" w:eastAsia="x-none"/>
    </w:rPr>
  </w:style>
  <w:style w:type="character" w:customStyle="1" w:styleId="Heading4Char">
    <w:name w:val="Heading 4 Char"/>
    <w:uiPriority w:val="99"/>
    <w:locked/>
    <w:rsid w:val="009637B9"/>
    <w:rPr>
      <w:rFonts w:ascii="Calibri" w:hAnsi="Calibri"/>
      <w:b/>
      <w:snapToGrid w:val="0"/>
      <w:sz w:val="28"/>
      <w:lang w:val="en-GB" w:eastAsia="x-none"/>
    </w:rPr>
  </w:style>
  <w:style w:type="character" w:customStyle="1" w:styleId="Heading5Char">
    <w:name w:val="Heading 5 Char"/>
    <w:uiPriority w:val="99"/>
    <w:locked/>
    <w:rsid w:val="009637B9"/>
    <w:rPr>
      <w:rFonts w:ascii="Times New Roman" w:eastAsia="SimSun" w:hAnsi="Times New Roman"/>
      <w:noProof/>
      <w:sz w:val="20"/>
      <w:lang w:val="en-GB"/>
    </w:rPr>
  </w:style>
  <w:style w:type="character" w:customStyle="1" w:styleId="Heading6Char">
    <w:name w:val="Heading 6 Char"/>
    <w:uiPriority w:val="99"/>
    <w:locked/>
    <w:rsid w:val="009637B9"/>
    <w:rPr>
      <w:rFonts w:ascii="Times New Roman" w:eastAsia="SimSun" w:hAnsi="Times New Roman"/>
      <w:i/>
      <w:sz w:val="20"/>
      <w:lang w:val="en-GB" w:eastAsia="x-none"/>
    </w:rPr>
  </w:style>
  <w:style w:type="character" w:customStyle="1" w:styleId="Heading7Char">
    <w:name w:val="Heading 7 Char"/>
    <w:uiPriority w:val="99"/>
    <w:locked/>
    <w:rsid w:val="009637B9"/>
    <w:rPr>
      <w:rFonts w:ascii="Times New Roman" w:eastAsia="SimSun" w:hAnsi="Times New Roman"/>
      <w:i/>
      <w:sz w:val="20"/>
      <w:lang w:val="en-GB" w:eastAsia="x-none"/>
    </w:rPr>
  </w:style>
  <w:style w:type="character" w:customStyle="1" w:styleId="Heading8Char">
    <w:name w:val="Heading 8 Char"/>
    <w:uiPriority w:val="99"/>
    <w:locked/>
    <w:rsid w:val="009637B9"/>
    <w:rPr>
      <w:rFonts w:ascii="Times New Roman" w:eastAsia="SimSun" w:hAnsi="Times New Roman"/>
      <w:b/>
      <w:i/>
      <w:sz w:val="20"/>
      <w:lang w:val="en-GB" w:eastAsia="x-none"/>
    </w:rPr>
  </w:style>
  <w:style w:type="character" w:customStyle="1" w:styleId="Heading9Char">
    <w:name w:val="Heading 9 Char"/>
    <w:uiPriority w:val="99"/>
    <w:locked/>
    <w:rsid w:val="009637B9"/>
    <w:rPr>
      <w:rFonts w:ascii="Times New Roman" w:eastAsia="SimSun" w:hAnsi="Times New Roman"/>
      <w:b/>
      <w:i/>
      <w:sz w:val="20"/>
      <w:lang w:val="en-GB" w:eastAsia="x-none"/>
    </w:rPr>
  </w:style>
  <w:style w:type="character" w:customStyle="1" w:styleId="FooterChar">
    <w:name w:val="Footer Char"/>
    <w:uiPriority w:val="99"/>
    <w:locked/>
    <w:rsid w:val="009637B9"/>
    <w:rPr>
      <w:rFonts w:ascii="Times New Roman" w:hAnsi="Times New Roman"/>
      <w:snapToGrid w:val="0"/>
      <w:sz w:val="20"/>
      <w:lang w:val="en-GB" w:eastAsia="x-none"/>
    </w:rPr>
  </w:style>
  <w:style w:type="character" w:customStyle="1" w:styleId="HeaderChar">
    <w:name w:val="Header Char"/>
    <w:uiPriority w:val="99"/>
    <w:rsid w:val="009637B9"/>
    <w:rPr>
      <w:snapToGrid w:val="0"/>
      <w:sz w:val="22"/>
      <w:lang w:val="en-GB" w:eastAsia="en-US"/>
    </w:rPr>
  </w:style>
  <w:style w:type="paragraph" w:customStyle="1" w:styleId="BodytextAgency">
    <w:name w:val="Body text (Agency)"/>
    <w:basedOn w:val="prastasis"/>
    <w:link w:val="BodytextAgencyChar"/>
    <w:uiPriority w:val="99"/>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9637B9"/>
    <w:rPr>
      <w:rFonts w:ascii="Verdana" w:eastAsia="Calibri" w:hAnsi="Verdana"/>
      <w:sz w:val="18"/>
      <w:szCs w:val="22"/>
      <w:lang w:val="en-GB"/>
    </w:rPr>
  </w:style>
  <w:style w:type="paragraph" w:customStyle="1" w:styleId="TabletextrowsAgency">
    <w:name w:val="Table text rows (Agency)"/>
    <w:basedOn w:val="prastasis"/>
    <w:uiPriority w:val="99"/>
    <w:rsid w:val="009637B9"/>
    <w:pPr>
      <w:spacing w:line="280" w:lineRule="exact"/>
    </w:pPr>
    <w:rPr>
      <w:rFonts w:ascii="Verdana" w:eastAsia="Calibri" w:hAnsi="Verdana"/>
      <w:sz w:val="18"/>
      <w:lang w:val="en-GB" w:eastAsia="en-US"/>
    </w:rPr>
  </w:style>
  <w:style w:type="character" w:customStyle="1" w:styleId="tw4winError">
    <w:name w:val="tw4winError"/>
    <w:uiPriority w:val="99"/>
    <w:rsid w:val="009637B9"/>
    <w:rPr>
      <w:rFonts w:ascii="Courier New" w:hAnsi="Courier New"/>
      <w:color w:val="00FF00"/>
      <w:sz w:val="40"/>
    </w:rPr>
  </w:style>
  <w:style w:type="character" w:customStyle="1" w:styleId="tw4winTerm">
    <w:name w:val="tw4winTerm"/>
    <w:uiPriority w:val="99"/>
    <w:rsid w:val="009637B9"/>
    <w:rPr>
      <w:color w:val="0000FF"/>
    </w:rPr>
  </w:style>
  <w:style w:type="character" w:customStyle="1" w:styleId="tw4winPopup">
    <w:name w:val="tw4winPopup"/>
    <w:uiPriority w:val="99"/>
    <w:rsid w:val="009637B9"/>
    <w:rPr>
      <w:rFonts w:ascii="Courier New" w:hAnsi="Courier New"/>
      <w:noProof/>
      <w:color w:val="008000"/>
    </w:rPr>
  </w:style>
  <w:style w:type="character" w:customStyle="1" w:styleId="tw4winJump">
    <w:name w:val="tw4winJump"/>
    <w:uiPriority w:val="99"/>
    <w:rsid w:val="009637B9"/>
    <w:rPr>
      <w:rFonts w:ascii="Courier New" w:hAnsi="Courier New"/>
      <w:noProof/>
      <w:color w:val="008080"/>
    </w:rPr>
  </w:style>
  <w:style w:type="character" w:customStyle="1" w:styleId="tw4winExternal">
    <w:name w:val="tw4winExternal"/>
    <w:uiPriority w:val="99"/>
    <w:rsid w:val="009637B9"/>
    <w:rPr>
      <w:rFonts w:ascii="Courier New" w:hAnsi="Courier New"/>
      <w:noProof/>
      <w:color w:val="808080"/>
    </w:rPr>
  </w:style>
  <w:style w:type="character" w:customStyle="1" w:styleId="tw4winInternal">
    <w:name w:val="tw4winInternal"/>
    <w:uiPriority w:val="99"/>
    <w:rsid w:val="009637B9"/>
    <w:rPr>
      <w:rFonts w:ascii="Courier New" w:hAnsi="Courier New"/>
      <w:noProof/>
      <w:color w:val="FF0000"/>
    </w:rPr>
  </w:style>
  <w:style w:type="character" w:customStyle="1" w:styleId="DONOTTRANSLATE">
    <w:name w:val="DO_NOT_TRANSLATE"/>
    <w:uiPriority w:val="99"/>
    <w:rsid w:val="009637B9"/>
    <w:rPr>
      <w:rFonts w:ascii="Courier New" w:hAnsi="Courier New"/>
      <w:noProof/>
      <w:color w:val="800000"/>
    </w:rPr>
  </w:style>
  <w:style w:type="character" w:customStyle="1" w:styleId="BalloonTextChar">
    <w:name w:val="Balloon Text Char"/>
    <w:uiPriority w:val="99"/>
    <w:locked/>
    <w:rsid w:val="009637B9"/>
    <w:rPr>
      <w:rFonts w:ascii="Tahoma" w:hAnsi="Tahoma"/>
      <w:snapToGrid w:val="0"/>
      <w:sz w:val="16"/>
      <w:lang w:val="en-GB" w:eastAsia="x-none"/>
    </w:rPr>
  </w:style>
  <w:style w:type="character" w:customStyle="1" w:styleId="CommentSubjectChar">
    <w:name w:val="Comment Subject Char"/>
    <w:uiPriority w:val="99"/>
    <w:locked/>
    <w:rsid w:val="009637B9"/>
    <w:rPr>
      <w:rFonts w:ascii="Times New Roman" w:hAnsi="Times New Roman"/>
      <w:b/>
      <w:snapToGrid w:val="0"/>
      <w:sz w:val="20"/>
      <w:lang w:val="en-GB" w:eastAsia="x-none"/>
    </w:rPr>
  </w:style>
  <w:style w:type="paragraph" w:styleId="Pataisymai">
    <w:name w:val="Revision"/>
    <w:hidden/>
    <w:uiPriority w:val="99"/>
    <w:semiHidden/>
    <w:rsid w:val="009637B9"/>
    <w:rPr>
      <w:rFonts w:eastAsia="Calibri"/>
      <w:sz w:val="22"/>
      <w:lang w:val="en-GB" w:eastAsia="en-US"/>
    </w:rPr>
  </w:style>
  <w:style w:type="character" w:customStyle="1" w:styleId="tw4winMark">
    <w:name w:val="tw4winMark"/>
    <w:uiPriority w:val="99"/>
    <w:rsid w:val="009637B9"/>
    <w:rPr>
      <w:rFonts w:ascii="Courier New" w:hAnsi="Courier New"/>
      <w:vanish/>
      <w:color w:val="800080"/>
      <w:sz w:val="24"/>
      <w:vertAlign w:val="subscript"/>
    </w:rPr>
  </w:style>
  <w:style w:type="character" w:customStyle="1" w:styleId="HeaderChar1">
    <w:name w:val="Header Char1"/>
    <w:uiPriority w:val="99"/>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C139FE"/>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locked/>
    <w:rsid w:val="009637B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C139FE"/>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locked/>
    <w:rsid w:val="009637B9"/>
    <w:rPr>
      <w:rFonts w:eastAsia="SimSun"/>
      <w:lang w:val="en-GB" w:eastAsia="en-GB"/>
    </w:rPr>
  </w:style>
  <w:style w:type="character" w:customStyle="1" w:styleId="BodyText3Char">
    <w:name w:val="Body Text 3 Char"/>
    <w:uiPriority w:val="99"/>
    <w:locked/>
    <w:rsid w:val="009637B9"/>
    <w:rPr>
      <w:rFonts w:ascii="Times New Roman" w:eastAsia="SimSun" w:hAnsi="Times New Roman"/>
      <w:color w:val="0000FF"/>
      <w:lang w:val="en-GB" w:eastAsia="en-GB"/>
    </w:rPr>
  </w:style>
  <w:style w:type="character" w:customStyle="1" w:styleId="BodyTextIndent2Char">
    <w:name w:val="Body Text Indent 2 Char"/>
    <w:uiPriority w:val="99"/>
    <w:locked/>
    <w:rsid w:val="009637B9"/>
    <w:rPr>
      <w:rFonts w:ascii="Times New Roman" w:eastAsia="SimSun" w:hAnsi="Times New Roman"/>
      <w:b/>
      <w:color w:val="0000FF"/>
      <w:lang w:val="en-GB" w:eastAsia="x-none"/>
    </w:rPr>
  </w:style>
  <w:style w:type="character" w:customStyle="1" w:styleId="BodyTextChar">
    <w:name w:val="Body Text Char"/>
    <w:uiPriority w:val="99"/>
    <w:locked/>
    <w:rsid w:val="009637B9"/>
    <w:rPr>
      <w:rFonts w:ascii="Times New Roman" w:eastAsia="SimSun" w:hAnsi="Times New Roman"/>
      <w:i/>
      <w:color w:val="008000"/>
      <w:sz w:val="20"/>
      <w:lang w:val="en-GB" w:eastAsia="x-none"/>
    </w:rPr>
  </w:style>
  <w:style w:type="character" w:customStyle="1" w:styleId="BodyText2Char">
    <w:name w:val="Body Text 2 Char"/>
    <w:uiPriority w:val="99"/>
    <w:locked/>
    <w:rsid w:val="009637B9"/>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uiPriority w:val="99"/>
    <w:rsid w:val="00C139FE"/>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uiPriority w:val="99"/>
    <w:locked/>
    <w:rsid w:val="009637B9"/>
    <w:rPr>
      <w:rFonts w:eastAsia="SimSun"/>
      <w:szCs w:val="21"/>
      <w:lang w:val="en-GB"/>
    </w:rPr>
  </w:style>
  <w:style w:type="character" w:customStyle="1" w:styleId="BodytextAgencyChar">
    <w:name w:val="Body text (Agency) Char"/>
    <w:link w:val="BodytextAgency"/>
    <w:uiPriority w:val="99"/>
    <w:locked/>
    <w:rsid w:val="009637B9"/>
    <w:rPr>
      <w:rFonts w:ascii="Verdana" w:eastAsia="Calibri" w:hAnsi="Verdana"/>
      <w:sz w:val="18"/>
      <w:lang w:val="en-GB" w:eastAsia="lt-LT" w:bidi="ar-SA"/>
    </w:rPr>
  </w:style>
  <w:style w:type="table" w:customStyle="1" w:styleId="TablegridAgencyblack">
    <w:name w:val="Table grid (Agency) black"/>
    <w:uiPriority w:val="99"/>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637B9"/>
    <w:pPr>
      <w:keepNext/>
    </w:pPr>
    <w:rPr>
      <w:rFonts w:eastAsia="SimSun" w:cs="Verdana"/>
      <w:b/>
      <w:szCs w:val="18"/>
      <w:lang w:eastAsia="en-GB"/>
    </w:rPr>
  </w:style>
  <w:style w:type="character" w:customStyle="1" w:styleId="NormalAgencyChar">
    <w:name w:val="Normal (Agency) Char"/>
    <w:link w:val="NormalAgency"/>
    <w:uiPriority w:val="99"/>
    <w:locked/>
    <w:rsid w:val="009637B9"/>
    <w:rPr>
      <w:rFonts w:ascii="Verdana" w:eastAsia="Calibri" w:hAnsi="Verdana"/>
      <w:sz w:val="18"/>
      <w:szCs w:val="22"/>
      <w:lang w:val="en-GB" w:eastAsia="lt-LT" w:bidi="ar-SA"/>
    </w:rPr>
  </w:style>
  <w:style w:type="paragraph" w:styleId="Paprastasistekstas">
    <w:name w:val="Plain Text"/>
    <w:basedOn w:val="prastasis"/>
    <w:link w:val="PaprastasistekstasDiagrama"/>
    <w:uiPriority w:val="99"/>
    <w:rsid w:val="009637B9"/>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9637B9"/>
    <w:rPr>
      <w:rFonts w:ascii="Courier New" w:eastAsia="SimSun" w:hAnsi="Courier New"/>
      <w:lang w:val="en-US" w:eastAsia="lt-LT" w:bidi="ar-SA"/>
    </w:rPr>
  </w:style>
  <w:style w:type="character" w:customStyle="1" w:styleId="TitleChar">
    <w:name w:val="Title Char"/>
    <w:uiPriority w:val="99"/>
    <w:locked/>
    <w:rsid w:val="009637B9"/>
    <w:rPr>
      <w:rFonts w:ascii="Times New Roman" w:eastAsia="SimSun" w:hAnsi="Times New Roman"/>
      <w:b/>
      <w:sz w:val="20"/>
      <w:lang w:val="en-GB" w:eastAsia="x-none"/>
    </w:rPr>
  </w:style>
  <w:style w:type="paragraph" w:styleId="Dokumentoinaostekstas">
    <w:name w:val="endnote text"/>
    <w:basedOn w:val="prastasis"/>
    <w:link w:val="DokumentoinaostekstasDiagrama"/>
    <w:uiPriority w:val="99"/>
    <w:rsid w:val="00C139FE"/>
    <w:pPr>
      <w:tabs>
        <w:tab w:val="left" w:pos="567"/>
      </w:tabs>
    </w:pPr>
    <w:rPr>
      <w:rFonts w:eastAsia="SimSun"/>
      <w:sz w:val="20"/>
      <w:lang w:val="en-GB"/>
    </w:rPr>
  </w:style>
  <w:style w:type="character" w:customStyle="1" w:styleId="DokumentoinaostekstasDiagrama">
    <w:name w:val="Dokumento išnašos tekstas Diagrama"/>
    <w:link w:val="Dokumentoinaostekstas"/>
    <w:uiPriority w:val="99"/>
    <w:locked/>
    <w:rsid w:val="009637B9"/>
    <w:rPr>
      <w:rFonts w:eastAsia="SimSun"/>
      <w:lang w:val="en-GB"/>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20">
    <w:name w:val="Char Char22"/>
    <w:locked/>
    <w:rsid w:val="0080465E"/>
    <w:rPr>
      <w:b/>
      <w:sz w:val="22"/>
      <w:lang w:val="lt-LT" w:eastAsia="lt-LT"/>
    </w:rPr>
  </w:style>
  <w:style w:type="character" w:customStyle="1" w:styleId="CharChar71">
    <w:name w:val="Char Char71"/>
    <w:uiPriority w:val="99"/>
    <w:locked/>
    <w:rsid w:val="0080465E"/>
    <w:rPr>
      <w:sz w:val="22"/>
      <w:lang w:val="lt-LT" w:eastAsia="en-US"/>
    </w:rPr>
  </w:style>
  <w:style w:type="character" w:customStyle="1" w:styleId="CharChar0">
    <w:name w:val="Char Char"/>
    <w:rsid w:val="0080465E"/>
    <w:rPr>
      <w:sz w:val="22"/>
      <w:lang w:val="lt-LT" w:eastAsia="lt-LT" w:bidi="ar-SA"/>
    </w:rPr>
  </w:style>
  <w:style w:type="character" w:customStyle="1" w:styleId="CharChar110">
    <w:name w:val="Char Char11"/>
    <w:locked/>
    <w:rsid w:val="0080465E"/>
    <w:rPr>
      <w:rFonts w:ascii="Arial" w:hAnsi="Arial"/>
      <w:b/>
      <w:kern w:val="28"/>
      <w:sz w:val="28"/>
      <w:lang w:val="lt-LT" w:eastAsia="en-US" w:bidi="ar-SA"/>
    </w:rPr>
  </w:style>
  <w:style w:type="character" w:customStyle="1" w:styleId="CharChar100">
    <w:name w:val="Char Char10"/>
    <w:semiHidden/>
    <w:locked/>
    <w:rsid w:val="0080465E"/>
    <w:rPr>
      <w:rFonts w:ascii="Arial" w:hAnsi="Arial"/>
      <w:b/>
      <w:i/>
      <w:sz w:val="22"/>
      <w:lang w:val="lt-LT" w:eastAsia="en-US" w:bidi="ar-SA"/>
    </w:rPr>
  </w:style>
  <w:style w:type="paragraph" w:styleId="Sraopastraipa">
    <w:name w:val="List Paragraph"/>
    <w:basedOn w:val="prastasis"/>
    <w:uiPriority w:val="99"/>
    <w:qFormat/>
    <w:rsid w:val="00C139FE"/>
    <w:pPr>
      <w:ind w:left="720"/>
      <w:contextualSpacing/>
    </w:pPr>
  </w:style>
  <w:style w:type="character" w:customStyle="1" w:styleId="PI-1EMEASMCAChar">
    <w:name w:val="PI-1 EMEA_SMCA Char"/>
    <w:link w:val="PI-1EMEASMCA"/>
    <w:uiPriority w:val="99"/>
    <w:rsid w:val="00D76E42"/>
    <w:rPr>
      <w:b/>
      <w:sz w:val="22"/>
      <w:szCs w:val="22"/>
      <w:lang w:eastAsia="en-US"/>
    </w:rPr>
  </w:style>
  <w:style w:type="paragraph" w:customStyle="1" w:styleId="LightList-Accent31">
    <w:name w:val="Light List - Accent 31"/>
    <w:link w:val="BTEMEASMCAChar"/>
    <w:hidden/>
    <w:uiPriority w:val="71"/>
    <w:rsid w:val="00D76E42"/>
    <w:rPr>
      <w:noProof/>
      <w:sz w:val="22"/>
      <w:szCs w:val="22"/>
      <w:lang w:eastAsia="en-US"/>
    </w:rPr>
  </w:style>
  <w:style w:type="paragraph" w:styleId="Puslapioinaostekstas">
    <w:name w:val="footnote text"/>
    <w:basedOn w:val="prastasis"/>
    <w:next w:val="prastasis"/>
    <w:link w:val="PuslapioinaostekstasDiagrama"/>
    <w:uiPriority w:val="99"/>
    <w:rsid w:val="00D76E42"/>
    <w:rPr>
      <w:rFonts w:ascii="TimesLT" w:hAnsi="TimesLT"/>
      <w:sz w:val="20"/>
      <w:lang w:val="en-GB"/>
    </w:rPr>
  </w:style>
  <w:style w:type="character" w:customStyle="1" w:styleId="PuslapioinaostekstasDiagrama">
    <w:name w:val="Puslapio išnašos tekstas Diagrama"/>
    <w:link w:val="Puslapioinaostekstas"/>
    <w:uiPriority w:val="99"/>
    <w:rsid w:val="00D76E42"/>
    <w:rPr>
      <w:rFonts w:ascii="TimesLT" w:hAnsi="TimesLT"/>
      <w:lang w:val="en-GB"/>
    </w:rPr>
  </w:style>
  <w:style w:type="character" w:customStyle="1" w:styleId="TTEMEASMCADiagrama">
    <w:name w:val="TT EMEA_SMCA Diagrama"/>
    <w:uiPriority w:val="99"/>
    <w:rsid w:val="00D76E42"/>
    <w:rPr>
      <w:b/>
      <w:caps/>
      <w:sz w:val="22"/>
      <w:szCs w:val="22"/>
      <w:lang w:val="en-US" w:eastAsia="en-US" w:bidi="ar-SA"/>
    </w:rPr>
  </w:style>
  <w:style w:type="paragraph" w:customStyle="1" w:styleId="EMEABodyText">
    <w:name w:val="EMEA Body Text"/>
    <w:basedOn w:val="prastasis"/>
    <w:link w:val="EMEABodyTextChar"/>
    <w:uiPriority w:val="99"/>
    <w:rsid w:val="00D76E42"/>
    <w:rPr>
      <w:lang w:val="en-GB" w:eastAsia="en-US"/>
    </w:rPr>
  </w:style>
  <w:style w:type="character" w:customStyle="1" w:styleId="EMEABodyTextChar">
    <w:name w:val="EMEA Body Text Char"/>
    <w:link w:val="EMEABodyText"/>
    <w:uiPriority w:val="99"/>
    <w:rsid w:val="00D76E42"/>
    <w:rPr>
      <w:sz w:val="22"/>
      <w:lang w:val="en-GB" w:eastAsia="en-US"/>
    </w:rPr>
  </w:style>
  <w:style w:type="paragraph" w:customStyle="1" w:styleId="NormalLatinArial">
    <w:name w:val="Normal + (Latin) Arial"/>
    <w:aliases w:val="(Complex) Arial,9 pt"/>
    <w:basedOn w:val="Default"/>
    <w:next w:val="Default"/>
    <w:uiPriority w:val="99"/>
    <w:rsid w:val="00D76E42"/>
    <w:pPr>
      <w:numPr>
        <w:numId w:val="1"/>
      </w:numPr>
      <w:tabs>
        <w:tab w:val="clear" w:pos="567"/>
      </w:tabs>
      <w:ind w:left="0" w:firstLine="0"/>
    </w:pPr>
    <w:rPr>
      <w:color w:val="auto"/>
      <w:lang w:val="en-US" w:eastAsia="en-US"/>
    </w:rPr>
  </w:style>
  <w:style w:type="paragraph" w:customStyle="1" w:styleId="Text">
    <w:name w:val="Text"/>
    <w:basedOn w:val="prastasis"/>
    <w:uiPriority w:val="99"/>
    <w:rsid w:val="00D76E42"/>
    <w:pPr>
      <w:spacing w:before="120"/>
      <w:jc w:val="both"/>
    </w:pPr>
    <w:rPr>
      <w:sz w:val="24"/>
      <w:lang w:val="en-US" w:eastAsia="en-US"/>
    </w:rPr>
  </w:style>
  <w:style w:type="paragraph" w:customStyle="1" w:styleId="Listlevel1">
    <w:name w:val="List level 1"/>
    <w:basedOn w:val="prastasis"/>
    <w:uiPriority w:val="99"/>
    <w:rsid w:val="00D76E42"/>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D76E42"/>
    <w:pPr>
      <w:widowControl w:val="0"/>
      <w:adjustRightInd w:val="0"/>
      <w:spacing w:after="160" w:line="240" w:lineRule="exact"/>
      <w:jc w:val="both"/>
      <w:textAlignment w:val="baseline"/>
    </w:pPr>
    <w:rPr>
      <w:rFonts w:ascii="Tahoma" w:hAnsi="Tahoma"/>
      <w:sz w:val="20"/>
      <w:lang w:val="en-US" w:eastAsia="en-US"/>
    </w:rPr>
  </w:style>
  <w:style w:type="character" w:customStyle="1" w:styleId="Antrat2Diagrama">
    <w:name w:val="Antraštė 2 Diagrama"/>
    <w:link w:val="Antrat2"/>
    <w:uiPriority w:val="99"/>
    <w:locked/>
    <w:rsid w:val="00D76E42"/>
    <w:rPr>
      <w:b/>
      <w:sz w:val="22"/>
    </w:rPr>
  </w:style>
  <w:style w:type="paragraph" w:customStyle="1" w:styleId="BTeEMEASMCA">
    <w:name w:val="BT(e) EMEA_SMCA"/>
    <w:basedOn w:val="prastasis"/>
    <w:autoRedefine/>
    <w:rsid w:val="00D76E42"/>
    <w:pPr>
      <w:jc w:val="center"/>
    </w:pPr>
  </w:style>
  <w:style w:type="paragraph" w:customStyle="1" w:styleId="Spalvotasspalvinimas1parykinimas1">
    <w:name w:val="Spalvotas spalvinimas – 1 paryškinimas1"/>
    <w:hidden/>
    <w:uiPriority w:val="99"/>
    <w:semiHidden/>
    <w:rsid w:val="00D76E42"/>
    <w:rPr>
      <w:snapToGrid w:val="0"/>
      <w:sz w:val="22"/>
      <w:lang w:val="en-GB" w:eastAsia="en-US"/>
    </w:rPr>
  </w:style>
  <w:style w:type="table" w:customStyle="1" w:styleId="TableGrid11">
    <w:name w:val="Table Grid11"/>
    <w:basedOn w:val="prastojilentel"/>
    <w:next w:val="Lentelstinklelis"/>
    <w:uiPriority w:val="59"/>
    <w:rsid w:val="00D76E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D76E42"/>
  </w:style>
  <w:style w:type="paragraph" w:styleId="Tekstoblokas">
    <w:name w:val="Block Text"/>
    <w:basedOn w:val="prastasis"/>
    <w:rsid w:val="00D76E42"/>
    <w:pPr>
      <w:ind w:left="601" w:right="-896" w:hanging="601"/>
    </w:pPr>
    <w:rPr>
      <w:rFonts w:eastAsia="Calibri"/>
      <w:sz w:val="24"/>
      <w:lang w:val="en-GB" w:eastAsia="fr-FR"/>
    </w:rPr>
  </w:style>
  <w:style w:type="paragraph" w:customStyle="1" w:styleId="captiontabtext">
    <w:name w:val="caption:tabtext"/>
    <w:basedOn w:val="prastasis"/>
    <w:rsid w:val="00D76E42"/>
    <w:pPr>
      <w:keepNext/>
      <w:suppressAutoHyphens/>
      <w:spacing w:after="240"/>
    </w:pPr>
    <w:rPr>
      <w:rFonts w:ascii="Arial Narrow" w:eastAsia="Calibri" w:hAnsi="Arial Narrow"/>
      <w:lang w:val="en-GB" w:eastAsia="ar-SA"/>
    </w:rPr>
  </w:style>
  <w:style w:type="paragraph" w:customStyle="1" w:styleId="Char">
    <w:name w:val="Char"/>
    <w:basedOn w:val="prastasis"/>
    <w:rsid w:val="00D76E42"/>
    <w:pPr>
      <w:spacing w:after="160" w:line="240" w:lineRule="exact"/>
    </w:pPr>
    <w:rPr>
      <w:rFonts w:ascii="Verdana" w:eastAsia="Calibri" w:hAnsi="Verdana" w:cs="Verdana"/>
      <w:sz w:val="20"/>
      <w:lang w:val="en-GB" w:eastAsia="en-US"/>
    </w:rPr>
  </w:style>
  <w:style w:type="character" w:customStyle="1" w:styleId="BT-EMEASMCAChar">
    <w:name w:val="BT- EMEA_SMCA Char"/>
    <w:link w:val="BT-EMEASMCA"/>
    <w:uiPriority w:val="99"/>
    <w:locked/>
    <w:rsid w:val="00D76E42"/>
    <w:rPr>
      <w:sz w:val="22"/>
    </w:rPr>
  </w:style>
  <w:style w:type="paragraph" w:customStyle="1" w:styleId="Char1">
    <w:name w:val="Char1"/>
    <w:basedOn w:val="prastasis"/>
    <w:rsid w:val="00D76E42"/>
    <w:pPr>
      <w:spacing w:after="160" w:line="240" w:lineRule="exact"/>
    </w:pPr>
    <w:rPr>
      <w:rFonts w:ascii="Verdana" w:eastAsia="Calibri" w:hAnsi="Verdana" w:cs="Verdana"/>
      <w:sz w:val="20"/>
      <w:lang w:val="en-GB" w:eastAsia="en-US"/>
    </w:rPr>
  </w:style>
  <w:style w:type="paragraph" w:customStyle="1" w:styleId="LightGrid-Accent31">
    <w:name w:val="Light Grid - Accent 31"/>
    <w:basedOn w:val="prastasis"/>
    <w:qFormat/>
    <w:rsid w:val="00D76E42"/>
    <w:pPr>
      <w:ind w:left="720"/>
      <w:contextualSpacing/>
    </w:pPr>
    <w:rPr>
      <w:rFonts w:eastAsia="Calibri"/>
      <w:sz w:val="24"/>
      <w:szCs w:val="24"/>
      <w:lang w:eastAsia="en-US"/>
    </w:rPr>
  </w:style>
  <w:style w:type="numbering" w:customStyle="1" w:styleId="NoList3">
    <w:name w:val="No List3"/>
    <w:next w:val="Sraonra"/>
    <w:uiPriority w:val="99"/>
    <w:semiHidden/>
    <w:unhideWhenUsed/>
    <w:rsid w:val="00314F13"/>
  </w:style>
  <w:style w:type="numbering" w:customStyle="1" w:styleId="NoList11">
    <w:name w:val="No List11"/>
    <w:next w:val="Sraonra"/>
    <w:semiHidden/>
    <w:rsid w:val="00314F13"/>
  </w:style>
  <w:style w:type="paragraph" w:customStyle="1" w:styleId="BTbeEMEASMCA">
    <w:name w:val="BT(be) EMEA_SMCA"/>
    <w:basedOn w:val="BTEMEASMCA"/>
    <w:autoRedefine/>
    <w:rsid w:val="00314F13"/>
    <w:pPr>
      <w:jc w:val="center"/>
    </w:pPr>
    <w:rPr>
      <w:b/>
      <w:noProof/>
      <w:szCs w:val="22"/>
      <w:lang w:val="lt-LT"/>
    </w:rPr>
  </w:style>
  <w:style w:type="paragraph" w:styleId="Antrat">
    <w:name w:val="caption"/>
    <w:basedOn w:val="prastasis"/>
    <w:next w:val="prastasis"/>
    <w:qFormat/>
    <w:rsid w:val="00314F13"/>
    <w:pPr>
      <w:suppressAutoHyphens/>
    </w:pPr>
    <w:rPr>
      <w:b/>
      <w:bCs/>
      <w:lang w:eastAsia="ar-SA"/>
    </w:rPr>
  </w:style>
  <w:style w:type="paragraph" w:styleId="Sraassuenkleliais">
    <w:name w:val="List Bullet"/>
    <w:basedOn w:val="prastasis"/>
    <w:unhideWhenUsed/>
    <w:rsid w:val="00314F13"/>
    <w:pPr>
      <w:numPr>
        <w:numId w:val="2"/>
      </w:numPr>
      <w:spacing w:line="260" w:lineRule="exact"/>
      <w:jc w:val="both"/>
    </w:pPr>
    <w:rPr>
      <w:sz w:val="24"/>
      <w:szCs w:val="24"/>
      <w:lang w:eastAsia="en-GB"/>
    </w:rPr>
  </w:style>
  <w:style w:type="numbering" w:customStyle="1" w:styleId="NoList21">
    <w:name w:val="No List21"/>
    <w:next w:val="Sraonra"/>
    <w:semiHidden/>
    <w:rsid w:val="00314F13"/>
  </w:style>
  <w:style w:type="numbering" w:customStyle="1" w:styleId="NoList4">
    <w:name w:val="No List4"/>
    <w:next w:val="Sraonra"/>
    <w:uiPriority w:val="99"/>
    <w:semiHidden/>
    <w:unhideWhenUsed/>
    <w:rsid w:val="001F7C2D"/>
  </w:style>
  <w:style w:type="numbering" w:customStyle="1" w:styleId="CurrentList1">
    <w:name w:val="Current List1"/>
    <w:rsid w:val="001F7C2D"/>
    <w:pPr>
      <w:numPr>
        <w:numId w:val="3"/>
      </w:numPr>
    </w:pPr>
  </w:style>
  <w:style w:type="numbering" w:customStyle="1" w:styleId="Style1">
    <w:name w:val="Style1"/>
    <w:rsid w:val="001F7C2D"/>
    <w:pPr>
      <w:numPr>
        <w:numId w:val="4"/>
      </w:numPr>
    </w:pPr>
  </w:style>
  <w:style w:type="numbering" w:customStyle="1" w:styleId="Style2">
    <w:name w:val="Style2"/>
    <w:rsid w:val="001F7C2D"/>
    <w:pPr>
      <w:numPr>
        <w:numId w:val="5"/>
      </w:numPr>
    </w:pPr>
  </w:style>
  <w:style w:type="numbering" w:customStyle="1" w:styleId="Sraonra1">
    <w:name w:val="Sąrašo nėra1"/>
    <w:next w:val="Sraonra"/>
    <w:semiHidden/>
    <w:rsid w:val="001F7C2D"/>
  </w:style>
  <w:style w:type="numbering" w:customStyle="1" w:styleId="NoList5">
    <w:name w:val="No List5"/>
    <w:next w:val="Sraonra"/>
    <w:uiPriority w:val="99"/>
    <w:semiHidden/>
    <w:unhideWhenUsed/>
    <w:rsid w:val="005F3F1D"/>
  </w:style>
  <w:style w:type="paragraph" w:customStyle="1" w:styleId="IWA">
    <w:name w:val="IWA."/>
    <w:basedOn w:val="prastasis"/>
    <w:uiPriority w:val="99"/>
    <w:rsid w:val="005F3F1D"/>
    <w:pPr>
      <w:numPr>
        <w:numId w:val="6"/>
      </w:numPr>
      <w:tabs>
        <w:tab w:val="left" w:pos="567"/>
      </w:tabs>
      <w:spacing w:line="260" w:lineRule="exact"/>
    </w:pPr>
    <w:rPr>
      <w:lang w:val="en-GB"/>
    </w:rPr>
  </w:style>
  <w:style w:type="character" w:customStyle="1" w:styleId="apple-style-span">
    <w:name w:val="apple-style-span"/>
    <w:uiPriority w:val="99"/>
    <w:rsid w:val="005F3F1D"/>
    <w:rPr>
      <w:rFonts w:cs="Times New Roman"/>
    </w:rPr>
  </w:style>
  <w:style w:type="numbering" w:customStyle="1" w:styleId="NoList6">
    <w:name w:val="No List6"/>
    <w:next w:val="Sraonra"/>
    <w:uiPriority w:val="99"/>
    <w:semiHidden/>
    <w:unhideWhenUsed/>
    <w:rsid w:val="00DA5F5D"/>
  </w:style>
  <w:style w:type="paragraph" w:styleId="Betarp">
    <w:name w:val="No Spacing"/>
    <w:uiPriority w:val="1"/>
    <w:qFormat/>
    <w:rsid w:val="00DA5F5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195627830">
      <w:bodyDiv w:val="1"/>
      <w:marLeft w:val="0"/>
      <w:marRight w:val="0"/>
      <w:marTop w:val="0"/>
      <w:marBottom w:val="0"/>
      <w:divBdr>
        <w:top w:val="none" w:sz="0" w:space="0" w:color="auto"/>
        <w:left w:val="none" w:sz="0" w:space="0" w:color="auto"/>
        <w:bottom w:val="none" w:sz="0" w:space="0" w:color="auto"/>
        <w:right w:val="none" w:sz="0" w:space="0" w:color="auto"/>
      </w:divBdr>
    </w:div>
    <w:div w:id="215286765">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275521577">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495809417">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03119126">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66801471">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56027540">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594128685">
      <w:bodyDiv w:val="1"/>
      <w:marLeft w:val="0"/>
      <w:marRight w:val="0"/>
      <w:marTop w:val="0"/>
      <w:marBottom w:val="0"/>
      <w:divBdr>
        <w:top w:val="none" w:sz="0" w:space="0" w:color="auto"/>
        <w:left w:val="none" w:sz="0" w:space="0" w:color="auto"/>
        <w:bottom w:val="none" w:sz="0" w:space="0" w:color="auto"/>
        <w:right w:val="none" w:sz="0" w:space="0" w:color="auto"/>
      </w:divBdr>
    </w:div>
    <w:div w:id="1630935504">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64300958">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04110604">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D4F5A-E2F3-4F40-B89D-83D568E1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10258</Words>
  <Characters>69646</Characters>
  <Application>Microsoft Office Word</Application>
  <DocSecurity>8</DocSecurity>
  <Lines>580</Lines>
  <Paragraphs>159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52</vt:i4>
      </vt:variant>
    </vt:vector>
  </HeadingPairs>
  <TitlesOfParts>
    <vt:vector size="54" baseType="lpstr">
      <vt:lpstr>I PRIEDAS</vt:lpstr>
      <vt:lpstr>I PRIEDAS</vt:lpstr>
      <vt:lpstr>    I PRIEDAS</vt:lpstr>
      <vt:lpstr>    PREPARATO CHARAKTERISTIKŲ SANTRAUKA</vt:lpstr>
      <vt:lpstr>        1.	VAISTINIO PREPARATO PAVADINIMAS</vt:lpstr>
      <vt:lpstr>        3.	FARMACINĖ FORMA</vt:lpstr>
      <vt:lpstr>        4.	KLINIKINĖ INFORMACIJA</vt:lpstr>
      <vt:lpstr/>
      <vt:lpstr/>
      <vt:lpstr>Rozuvastatino nepageidaujamos reakcijos, paremtos klinikinių tyrimų ir plačios r</vt:lpstr>
      <vt:lpstr/>
      <vt:lpstr>Nepageidaujamo poveikio dažnis apibūdinamas taip: labai dažnas (≥ 1/10), dažnas </vt:lpstr>
      <vt:lpstr/>
      <vt:lpstr>        5.	FARMAKOLOGINĖS SAVYBĖS</vt:lpstr>
      <vt:lpstr/>
      <vt:lpstr/>
      <vt:lpstr>        6.	FARMACINĖ INFORMACIJA</vt:lpstr>
      <vt:lpstr>Tabletės šerdis</vt:lpstr>
      <vt:lpstr>Tabletės plėvelė</vt:lpstr>
      <vt:lpstr>OPA/Al/PVC/Al lizdinės plokštelės.</vt:lpstr>
      <vt:lpstr>Pakuotės dydžiai: 14, 20, 28, 30, 56, 60, 84, 90 arba 100 plėvele dengtų tableči</vt:lpstr>
      <vt:lpstr>        7.	REGISTRUOTOJASINKODAROS TEISĖS TURĖTOJAS</vt:lpstr>
      <vt:lpstr>        8.	REGISTRACIJOSINKODAROS PAŽYMĖJIMO NUMERIS (-IAI) </vt:lpstr>
      <vt:lpstr>        9.	REGISTRAVIMO / PERREGISTRAVIMO DATARINKODAROS TEISĖS SUTEIKIMO / ATNAUJINIMO </vt:lpstr>
      <vt:lpstr>        10.	TEKSTO PERŽIŪROS DATA</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rEGISTRUOTOJOINKODARos TEISĖS turėtojo PAVADINIMAS IR ADRESAS</vt:lpstr>
      <vt:lpstr>12.	REGISTRACIJOSINKODAROS PAŽYMĖJIMO NUMERIS (-IAI) </vt:lpstr>
      <vt:lpstr>13.	SERIJOS NUMERIS </vt:lpstr>
      <vt:lpstr>14.	PARDAVIMO (IŠDAVIMO) TVARKA</vt:lpstr>
      <vt:lpstr>15.	VARTOJIMO INSTRUKCIJA</vt:lpstr>
      <vt:lpstr>1.	VAISTINIO PREPARATO PAVADINIMAS</vt:lpstr>
      <vt:lpstr>2.	rEGISTRUOTOJOinkodaros teisės turėtojo pavadinimas</vt:lpstr>
      <vt:lpstr>3.	TINKAMUMO LAIKAS</vt:lpstr>
      <vt:lpstr>4.	SERIJOS NUMERIS</vt:lpstr>
      <vt:lpstr>5.	KITA</vt:lpstr>
      <vt:lpstr>    </vt:lpstr>
      <vt:lpstr>    B. PAKUOTĖS LAPELIS</vt:lpstr>
      <vt:lpstr>    Pakuotės lapelis: informacija vartotojui</vt:lpstr>
      <vt:lpstr>Tabletės plėvelė</vt:lpstr>
      <vt:lpstr>Šis pakuotės lapelis paskutinį kartą peržiūrėtas 2013-10-31</vt:lpstr>
    </vt:vector>
  </TitlesOfParts>
  <Company>VVKT</Company>
  <LinksUpToDate>false</LinksUpToDate>
  <CharactersWithSpaces>79745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3</cp:revision>
  <dcterms:created xsi:type="dcterms:W3CDTF">2016-06-30T13:38:00Z</dcterms:created>
  <dcterms:modified xsi:type="dcterms:W3CDTF">2016-06-30T13:39:00Z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ies>
</file>