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59F85" w14:textId="77777777" w:rsidR="003D4258" w:rsidRPr="00A17969" w:rsidRDefault="003D4258" w:rsidP="003D4258">
      <w:pPr>
        <w:widowControl w:val="0"/>
        <w:spacing w:after="0" w:line="240" w:lineRule="auto"/>
        <w:rPr>
          <w:rFonts w:ascii="Times New Roman" w:eastAsia="Times New Roman" w:hAnsi="Times New Roman" w:cs="Times New Roman"/>
          <w:snapToGrid w:val="0"/>
        </w:rPr>
      </w:pPr>
      <w:bookmarkStart w:id="0" w:name="_GoBack"/>
      <w:bookmarkEnd w:id="0"/>
    </w:p>
    <w:p w14:paraId="39C5B770"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b/>
          <w:snapToGrid w:val="0"/>
        </w:rPr>
      </w:pPr>
    </w:p>
    <w:p w14:paraId="711B22EB"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b/>
          <w:snapToGrid w:val="0"/>
        </w:rPr>
      </w:pPr>
    </w:p>
    <w:p w14:paraId="39178C67"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b/>
          <w:snapToGrid w:val="0"/>
        </w:rPr>
      </w:pPr>
    </w:p>
    <w:p w14:paraId="57722F25"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b/>
          <w:snapToGrid w:val="0"/>
        </w:rPr>
      </w:pPr>
    </w:p>
    <w:p w14:paraId="52879594"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36822143"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3942E0A8"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55B15449"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0EFB6AC2"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5E3B6014"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26E1C3AC"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3E1C603F"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61A524A8"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177C1DB8"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0F8CE9C6"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2BF100CF"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57B8E1A9"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6AB5EFC7"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60BC87E6"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3BB65DE5"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5E3CDDC6"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6014EEFC" w14:textId="77777777" w:rsidR="003D4258" w:rsidRPr="00A17969" w:rsidRDefault="003D4258" w:rsidP="003D4258">
      <w:pPr>
        <w:tabs>
          <w:tab w:val="left" w:pos="-1440"/>
          <w:tab w:val="left" w:pos="-720"/>
          <w:tab w:val="left" w:pos="567"/>
        </w:tabs>
        <w:spacing w:after="0" w:line="260" w:lineRule="exact"/>
        <w:rPr>
          <w:rFonts w:ascii="Times New Roman" w:eastAsia="Times New Roman" w:hAnsi="Times New Roman" w:cs="Times New Roman"/>
          <w:b/>
          <w:snapToGrid w:val="0"/>
        </w:rPr>
      </w:pPr>
    </w:p>
    <w:p w14:paraId="1E2135A1" w14:textId="77777777" w:rsidR="003D4258" w:rsidRPr="00A17969" w:rsidRDefault="003D4258" w:rsidP="003D4258">
      <w:pPr>
        <w:keepNext/>
        <w:tabs>
          <w:tab w:val="left" w:pos="567"/>
        </w:tabs>
        <w:spacing w:after="0" w:line="240" w:lineRule="auto"/>
        <w:jc w:val="center"/>
        <w:outlineLvl w:val="1"/>
        <w:rPr>
          <w:rFonts w:ascii="Times New Roman" w:eastAsia="Times New Roman" w:hAnsi="Times New Roman" w:cs="Times New Roman"/>
          <w:b/>
          <w:snapToGrid w:val="0"/>
        </w:rPr>
      </w:pPr>
      <w:r w:rsidRPr="00A17969">
        <w:rPr>
          <w:rFonts w:ascii="Times New Roman" w:eastAsia="Times New Roman" w:hAnsi="Times New Roman" w:cs="Times New Roman"/>
          <w:b/>
          <w:bCs/>
          <w:iCs/>
          <w:snapToGrid w:val="0"/>
        </w:rPr>
        <w:t>I PRIEDAS</w:t>
      </w:r>
    </w:p>
    <w:p w14:paraId="7B133388"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p>
    <w:p w14:paraId="2AACE4A4" w14:textId="77777777" w:rsidR="003D4258" w:rsidRPr="00A17969" w:rsidRDefault="003D4258" w:rsidP="003D4258">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PREPARATO CHARAKTERISTIKŲ SANTRAUKA</w:t>
      </w:r>
    </w:p>
    <w:p w14:paraId="45CC2159" w14:textId="77777777" w:rsidR="003D4258" w:rsidRPr="00A17969" w:rsidRDefault="003D4258" w:rsidP="003D4258">
      <w:pPr>
        <w:tabs>
          <w:tab w:val="left" w:pos="-1440"/>
          <w:tab w:val="left" w:pos="-720"/>
          <w:tab w:val="left" w:pos="567"/>
        </w:tabs>
        <w:spacing w:after="0" w:line="260" w:lineRule="exact"/>
        <w:jc w:val="center"/>
        <w:rPr>
          <w:rFonts w:ascii="Times New Roman" w:eastAsia="Times New Roman" w:hAnsi="Times New Roman" w:cs="Times New Roman"/>
          <w:snapToGrid w:val="0"/>
        </w:rPr>
      </w:pPr>
      <w:r w:rsidRPr="00A17969">
        <w:rPr>
          <w:rFonts w:ascii="Times New Roman" w:eastAsia="Times New Roman" w:hAnsi="Times New Roman" w:cs="Times New Roman"/>
          <w:snapToGrid w:val="0"/>
          <w:lang w:eastAsia="zh-CN"/>
        </w:rPr>
        <w:br w:type="page"/>
      </w:r>
    </w:p>
    <w:p w14:paraId="43282EE5" w14:textId="77777777" w:rsidR="003D4258" w:rsidRPr="00FA720B" w:rsidRDefault="003D4258" w:rsidP="003D4258">
      <w:pPr>
        <w:tabs>
          <w:tab w:val="left" w:pos="567"/>
        </w:tabs>
        <w:spacing w:after="0" w:line="260" w:lineRule="exact"/>
        <w:ind w:left="567" w:hanging="567"/>
        <w:rPr>
          <w:rFonts w:ascii="Times New Roman" w:hAnsi="Times New Roman"/>
          <w:b/>
          <w:lang w:val="it-CH"/>
        </w:rPr>
      </w:pPr>
      <w:r w:rsidRPr="00FA720B">
        <w:rPr>
          <w:rFonts w:ascii="Times New Roman" w:hAnsi="Times New Roman"/>
          <w:b/>
          <w:lang w:val="it-CH"/>
        </w:rPr>
        <w:lastRenderedPageBreak/>
        <w:t>1.</w:t>
      </w:r>
      <w:r w:rsidRPr="00FA720B">
        <w:rPr>
          <w:rFonts w:ascii="Times New Roman" w:hAnsi="Times New Roman"/>
          <w:b/>
          <w:lang w:val="it-CH"/>
        </w:rPr>
        <w:tab/>
      </w:r>
      <w:r w:rsidRPr="00FA720B">
        <w:rPr>
          <w:rFonts w:ascii="Times New Roman" w:hAnsi="Times New Roman"/>
          <w:b/>
          <w:caps/>
          <w:lang w:val="it-CH"/>
        </w:rPr>
        <w:t>VAISTINIO</w:t>
      </w:r>
      <w:r w:rsidRPr="00FA720B">
        <w:rPr>
          <w:rFonts w:ascii="Times New Roman" w:hAnsi="Times New Roman"/>
          <w:b/>
          <w:lang w:val="it-CH"/>
        </w:rPr>
        <w:t xml:space="preserve"> PREPARATO PAVADINIMAS</w:t>
      </w:r>
    </w:p>
    <w:p w14:paraId="779BDFAE" w14:textId="77777777" w:rsidR="003D4258" w:rsidRPr="00FA720B" w:rsidRDefault="003D4258" w:rsidP="003D4258">
      <w:pPr>
        <w:tabs>
          <w:tab w:val="left" w:pos="567"/>
        </w:tabs>
        <w:spacing w:after="0" w:line="260" w:lineRule="exact"/>
        <w:ind w:left="567" w:hanging="567"/>
        <w:rPr>
          <w:rFonts w:ascii="Times New Roman" w:hAnsi="Times New Roman"/>
          <w:lang w:val="it-CH"/>
        </w:rPr>
      </w:pPr>
    </w:p>
    <w:p w14:paraId="31E103E8" w14:textId="77777777" w:rsidR="003D4258" w:rsidRPr="00FA720B" w:rsidRDefault="003D4258" w:rsidP="003D4258">
      <w:pPr>
        <w:spacing w:after="0" w:line="240" w:lineRule="auto"/>
        <w:rPr>
          <w:rFonts w:ascii="Times New Roman" w:hAnsi="Times New Roman"/>
          <w:lang w:val="it-CH"/>
        </w:rPr>
      </w:pPr>
      <w:r w:rsidRPr="00FA720B">
        <w:rPr>
          <w:rFonts w:ascii="Times New Roman" w:hAnsi="Times New Roman"/>
          <w:lang w:val="it-CH"/>
        </w:rPr>
        <w:t>Prelum 6 mg plėvele dengtos tabletės</w:t>
      </w:r>
    </w:p>
    <w:p w14:paraId="205FB220" w14:textId="77777777" w:rsidR="003D4258" w:rsidRPr="00FA720B" w:rsidRDefault="003D4258" w:rsidP="003D4258">
      <w:pPr>
        <w:tabs>
          <w:tab w:val="left" w:pos="567"/>
        </w:tabs>
        <w:spacing w:after="0" w:line="260" w:lineRule="exact"/>
        <w:ind w:left="567" w:hanging="567"/>
        <w:rPr>
          <w:rFonts w:ascii="Times New Roman" w:hAnsi="Times New Roman"/>
          <w:lang w:val="it-CH"/>
        </w:rPr>
      </w:pPr>
    </w:p>
    <w:p w14:paraId="12413D1C" w14:textId="77777777" w:rsidR="003D4258" w:rsidRPr="00FA720B" w:rsidRDefault="003D4258" w:rsidP="003D4258">
      <w:pPr>
        <w:tabs>
          <w:tab w:val="left" w:pos="567"/>
        </w:tabs>
        <w:spacing w:after="0" w:line="260" w:lineRule="exact"/>
        <w:ind w:left="567" w:hanging="567"/>
        <w:rPr>
          <w:rFonts w:ascii="Times New Roman" w:hAnsi="Times New Roman"/>
          <w:lang w:val="it-CH"/>
        </w:rPr>
      </w:pPr>
    </w:p>
    <w:p w14:paraId="6BD21996" w14:textId="77777777" w:rsidR="003D4258" w:rsidRPr="00FA720B" w:rsidRDefault="003D4258" w:rsidP="003D4258">
      <w:pPr>
        <w:tabs>
          <w:tab w:val="left" w:pos="567"/>
        </w:tabs>
        <w:spacing w:after="0" w:line="260" w:lineRule="exact"/>
        <w:ind w:left="567" w:hanging="567"/>
        <w:rPr>
          <w:rFonts w:ascii="Times New Roman" w:hAnsi="Times New Roman"/>
          <w:b/>
          <w:caps/>
          <w:lang w:val="it-CH"/>
        </w:rPr>
      </w:pPr>
      <w:r w:rsidRPr="00FA720B">
        <w:rPr>
          <w:rFonts w:ascii="Times New Roman" w:hAnsi="Times New Roman"/>
          <w:b/>
          <w:caps/>
          <w:lang w:val="it-CH"/>
        </w:rPr>
        <w:t>2.</w:t>
      </w:r>
      <w:r w:rsidRPr="00FA720B">
        <w:rPr>
          <w:rFonts w:ascii="Times New Roman" w:hAnsi="Times New Roman"/>
          <w:b/>
          <w:caps/>
          <w:lang w:val="it-CH"/>
        </w:rPr>
        <w:tab/>
        <w:t>kokybinė ir kiekybinė sudėtis</w:t>
      </w:r>
    </w:p>
    <w:p w14:paraId="762C7518" w14:textId="77777777" w:rsidR="003D4258" w:rsidRPr="00FA720B" w:rsidRDefault="003D4258" w:rsidP="003D4258">
      <w:pPr>
        <w:tabs>
          <w:tab w:val="left" w:pos="567"/>
        </w:tabs>
        <w:spacing w:after="0" w:line="260" w:lineRule="exact"/>
        <w:rPr>
          <w:rFonts w:ascii="Times New Roman" w:hAnsi="Times New Roman"/>
          <w:lang w:val="it-CH"/>
        </w:rPr>
      </w:pPr>
    </w:p>
    <w:p w14:paraId="2294FF40" w14:textId="77777777" w:rsidR="003D4258" w:rsidRPr="00FA720B" w:rsidRDefault="003D4258" w:rsidP="003D4258">
      <w:pPr>
        <w:widowControl w:val="0"/>
        <w:tabs>
          <w:tab w:val="left" w:pos="567"/>
          <w:tab w:val="center" w:pos="5760"/>
          <w:tab w:val="decimal" w:pos="6480"/>
          <w:tab w:val="left" w:pos="7200"/>
          <w:tab w:val="right" w:pos="11520"/>
        </w:tabs>
        <w:spacing w:after="0" w:line="260" w:lineRule="exact"/>
        <w:rPr>
          <w:rFonts w:ascii="Times New Roman" w:hAnsi="Times New Roman"/>
          <w:lang w:val="it-CH"/>
        </w:rPr>
      </w:pPr>
      <w:r w:rsidRPr="00FA720B">
        <w:rPr>
          <w:rFonts w:ascii="Times New Roman" w:hAnsi="Times New Roman"/>
          <w:lang w:val="it-CH"/>
        </w:rPr>
        <w:t>Kiekvienoje plėvele dengtoje tabletėje yra 6 mg lacidipino.</w:t>
      </w:r>
    </w:p>
    <w:p w14:paraId="4910F285" w14:textId="77777777" w:rsidR="003D4258" w:rsidRPr="00FA720B" w:rsidRDefault="003D4258" w:rsidP="003D4258">
      <w:pPr>
        <w:widowControl w:val="0"/>
        <w:tabs>
          <w:tab w:val="left" w:pos="567"/>
          <w:tab w:val="center" w:pos="5760"/>
          <w:tab w:val="decimal" w:pos="6480"/>
          <w:tab w:val="left" w:pos="7200"/>
          <w:tab w:val="right" w:pos="11520"/>
        </w:tabs>
        <w:spacing w:after="0" w:line="260" w:lineRule="exact"/>
        <w:ind w:left="540" w:hanging="540"/>
        <w:outlineLvl w:val="0"/>
        <w:rPr>
          <w:rFonts w:ascii="Times New Roman" w:hAnsi="Times New Roman"/>
          <w:lang w:val="it-CH"/>
        </w:rPr>
      </w:pPr>
    </w:p>
    <w:p w14:paraId="2A34C1F8" w14:textId="77777777" w:rsidR="003D4258" w:rsidRPr="00FA720B" w:rsidRDefault="003D4258" w:rsidP="003D4258">
      <w:pPr>
        <w:widowControl w:val="0"/>
        <w:tabs>
          <w:tab w:val="left" w:pos="567"/>
          <w:tab w:val="center" w:pos="5760"/>
          <w:tab w:val="decimal" w:pos="6480"/>
          <w:tab w:val="left" w:pos="7200"/>
          <w:tab w:val="right" w:pos="11520"/>
        </w:tabs>
        <w:spacing w:after="0" w:line="260" w:lineRule="exact"/>
        <w:outlineLvl w:val="0"/>
        <w:rPr>
          <w:rFonts w:ascii="Times New Roman" w:hAnsi="Times New Roman"/>
          <w:lang w:val="it-CH"/>
        </w:rPr>
      </w:pPr>
      <w:r w:rsidRPr="00FA720B">
        <w:rPr>
          <w:rFonts w:ascii="Times New Roman" w:hAnsi="Times New Roman"/>
          <w:u w:val="single"/>
          <w:lang w:val="it-CH"/>
        </w:rPr>
        <w:t>Pagalbinė medžiaga, kurios poveikis žinomas</w:t>
      </w:r>
      <w:r w:rsidRPr="00FA720B">
        <w:rPr>
          <w:rFonts w:ascii="Times New Roman" w:hAnsi="Times New Roman"/>
          <w:lang w:val="it-CH"/>
        </w:rPr>
        <w:t>: kiekvienoje plėvele dengtoje tabletėje yra 387,50 mg laktozės.</w:t>
      </w:r>
    </w:p>
    <w:p w14:paraId="4501FEEA" w14:textId="77777777" w:rsidR="003D4258" w:rsidRPr="00FA720B" w:rsidRDefault="003D4258" w:rsidP="003D4258">
      <w:pPr>
        <w:widowControl w:val="0"/>
        <w:tabs>
          <w:tab w:val="left" w:pos="567"/>
          <w:tab w:val="center" w:pos="5760"/>
          <w:tab w:val="decimal" w:pos="6480"/>
          <w:tab w:val="left" w:pos="7200"/>
          <w:tab w:val="right" w:pos="11520"/>
        </w:tabs>
        <w:spacing w:after="0" w:line="260" w:lineRule="exact"/>
        <w:ind w:left="540" w:hanging="540"/>
        <w:outlineLvl w:val="0"/>
        <w:rPr>
          <w:rFonts w:ascii="Times New Roman" w:hAnsi="Times New Roman"/>
          <w:lang w:val="it-CH"/>
        </w:rPr>
      </w:pPr>
    </w:p>
    <w:p w14:paraId="789D3D35" w14:textId="77777777" w:rsidR="003D4258" w:rsidRPr="00FA720B" w:rsidRDefault="003D4258" w:rsidP="003D4258">
      <w:pPr>
        <w:tabs>
          <w:tab w:val="left" w:pos="567"/>
        </w:tabs>
        <w:spacing w:after="0" w:line="260" w:lineRule="exact"/>
        <w:ind w:left="540" w:hanging="540"/>
        <w:rPr>
          <w:rFonts w:ascii="Times New Roman" w:hAnsi="Times New Roman"/>
          <w:lang w:val="it-CH"/>
        </w:rPr>
      </w:pPr>
      <w:r w:rsidRPr="00FA720B">
        <w:rPr>
          <w:rFonts w:ascii="Times New Roman" w:hAnsi="Times New Roman"/>
          <w:lang w:val="it-CH"/>
        </w:rPr>
        <w:t>Visos pagalbinės medžiagos išvardytos 6.1 skyriuje.</w:t>
      </w:r>
    </w:p>
    <w:p w14:paraId="4342112A"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lang w:val="lv-LV"/>
        </w:rPr>
      </w:pPr>
    </w:p>
    <w:p w14:paraId="58995C49" w14:textId="77777777" w:rsidR="003D4258" w:rsidRPr="00FA720B" w:rsidRDefault="003D4258" w:rsidP="003D4258">
      <w:pPr>
        <w:tabs>
          <w:tab w:val="left" w:pos="567"/>
        </w:tabs>
        <w:spacing w:after="0" w:line="260" w:lineRule="exact"/>
        <w:ind w:left="567" w:hanging="567"/>
        <w:rPr>
          <w:rFonts w:ascii="Times New Roman" w:hAnsi="Times New Roman"/>
          <w:lang w:val="it-CH"/>
        </w:rPr>
      </w:pPr>
    </w:p>
    <w:p w14:paraId="0E76492B" w14:textId="77777777" w:rsidR="003D4258" w:rsidRPr="00FA720B" w:rsidRDefault="003D4258" w:rsidP="003D4258">
      <w:pPr>
        <w:tabs>
          <w:tab w:val="left" w:pos="567"/>
        </w:tabs>
        <w:spacing w:after="0" w:line="260" w:lineRule="exact"/>
        <w:ind w:left="567" w:hanging="567"/>
        <w:rPr>
          <w:rFonts w:ascii="Times New Roman" w:hAnsi="Times New Roman"/>
          <w:b/>
          <w:caps/>
          <w:lang w:val="it-CH"/>
        </w:rPr>
      </w:pPr>
      <w:r w:rsidRPr="00FA720B">
        <w:rPr>
          <w:rFonts w:ascii="Times New Roman" w:hAnsi="Times New Roman"/>
          <w:b/>
          <w:caps/>
          <w:lang w:val="it-CH"/>
        </w:rPr>
        <w:t>3.</w:t>
      </w:r>
      <w:r w:rsidRPr="00FA720B">
        <w:rPr>
          <w:rFonts w:ascii="Times New Roman" w:hAnsi="Times New Roman"/>
          <w:b/>
          <w:caps/>
          <w:lang w:val="it-CH"/>
        </w:rPr>
        <w:tab/>
        <w:t>FARMACINĖ forma</w:t>
      </w:r>
    </w:p>
    <w:p w14:paraId="6AE1B8A1" w14:textId="77777777" w:rsidR="003D4258" w:rsidRPr="00FA720B" w:rsidRDefault="003D4258" w:rsidP="003D4258">
      <w:pPr>
        <w:tabs>
          <w:tab w:val="left" w:pos="567"/>
        </w:tabs>
        <w:spacing w:after="0" w:line="260" w:lineRule="exact"/>
        <w:rPr>
          <w:rFonts w:ascii="Times New Roman" w:hAnsi="Times New Roman"/>
          <w:highlight w:val="yellow"/>
          <w:lang w:val="it-CH"/>
        </w:rPr>
      </w:pPr>
    </w:p>
    <w:p w14:paraId="7074F9A9" w14:textId="77777777" w:rsidR="003D4258" w:rsidRPr="00A17969" w:rsidRDefault="003D4258" w:rsidP="003D4258">
      <w:pPr>
        <w:tabs>
          <w:tab w:val="left" w:pos="567"/>
        </w:tabs>
        <w:spacing w:after="0" w:line="260" w:lineRule="exact"/>
        <w:ind w:left="540" w:hanging="540"/>
        <w:rPr>
          <w:rFonts w:ascii="Times New Roman" w:eastAsia="Times New Roman" w:hAnsi="Times New Roman" w:cs="Times New Roman"/>
          <w:snapToGrid w:val="0"/>
          <w:lang w:val="lv-LV"/>
        </w:rPr>
      </w:pPr>
      <w:r w:rsidRPr="00FA720B">
        <w:rPr>
          <w:rFonts w:ascii="Times New Roman" w:hAnsi="Times New Roman"/>
          <w:lang w:val="it-CH"/>
        </w:rPr>
        <w:t>Plėvele dengta tabletė</w:t>
      </w:r>
    </w:p>
    <w:p w14:paraId="529ACE4A" w14:textId="77777777" w:rsidR="003D4258" w:rsidRPr="00FA720B" w:rsidRDefault="003D4258" w:rsidP="003D4258">
      <w:pPr>
        <w:tabs>
          <w:tab w:val="left" w:pos="567"/>
        </w:tabs>
        <w:spacing w:after="0" w:line="260" w:lineRule="exact"/>
        <w:rPr>
          <w:rFonts w:ascii="Times New Roman" w:hAnsi="Times New Roman"/>
          <w:lang w:val="it-CH"/>
        </w:rPr>
      </w:pPr>
    </w:p>
    <w:p w14:paraId="17E8DD81" w14:textId="77777777" w:rsidR="003D4258" w:rsidRPr="00FA720B" w:rsidRDefault="003D4258" w:rsidP="003D4258">
      <w:pPr>
        <w:tabs>
          <w:tab w:val="left" w:pos="567"/>
        </w:tabs>
        <w:spacing w:after="0" w:line="260" w:lineRule="exact"/>
        <w:rPr>
          <w:rFonts w:ascii="Times New Roman" w:hAnsi="Times New Roman"/>
          <w:i/>
          <w:lang w:val="it-CH"/>
        </w:rPr>
      </w:pPr>
      <w:r w:rsidRPr="00FA720B">
        <w:rPr>
          <w:rFonts w:ascii="Times New Roman" w:hAnsi="Times New Roman"/>
          <w:lang w:val="it-CH"/>
        </w:rPr>
        <w:t xml:space="preserve">Balta, </w:t>
      </w:r>
      <w:r w:rsidRPr="00A17969">
        <w:rPr>
          <w:rFonts w:ascii="Times New Roman" w:eastAsia="Times New Roman" w:hAnsi="Times New Roman" w:cs="Times New Roman"/>
          <w:snapToGrid w:val="0"/>
        </w:rPr>
        <w:t>ovali</w:t>
      </w:r>
      <w:r w:rsidRPr="00FA720B">
        <w:rPr>
          <w:rFonts w:ascii="Times New Roman" w:hAnsi="Times New Roman"/>
          <w:lang w:val="it-CH"/>
        </w:rPr>
        <w:t xml:space="preserve"> (14,1 x 7,8 mm dydžio), abipus išgaubta, plėvele dengta tabletė, kurios vienoje pusėje yra įspaudas „6“.</w:t>
      </w:r>
    </w:p>
    <w:p w14:paraId="5B865190" w14:textId="77777777" w:rsidR="003D4258" w:rsidRPr="00FA720B" w:rsidRDefault="003D4258" w:rsidP="003D4258">
      <w:pPr>
        <w:tabs>
          <w:tab w:val="left" w:pos="567"/>
        </w:tabs>
        <w:spacing w:after="0" w:line="260" w:lineRule="exact"/>
        <w:rPr>
          <w:rFonts w:ascii="Times New Roman" w:hAnsi="Times New Roman"/>
          <w:lang w:val="it-CH"/>
        </w:rPr>
      </w:pPr>
    </w:p>
    <w:p w14:paraId="4AF3E7E4"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p>
    <w:p w14:paraId="0A13E2DC"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caps/>
          <w:snapToGrid w:val="0"/>
        </w:rPr>
      </w:pPr>
      <w:r w:rsidRPr="00A17969">
        <w:rPr>
          <w:rFonts w:ascii="Times New Roman" w:eastAsia="Times New Roman" w:hAnsi="Times New Roman" w:cs="Times New Roman"/>
          <w:b/>
          <w:caps/>
          <w:snapToGrid w:val="0"/>
        </w:rPr>
        <w:t>4.</w:t>
      </w:r>
      <w:r w:rsidRPr="00A17969">
        <w:rPr>
          <w:rFonts w:ascii="Times New Roman" w:eastAsia="Times New Roman" w:hAnsi="Times New Roman" w:cs="Times New Roman"/>
          <w:b/>
          <w:caps/>
          <w:snapToGrid w:val="0"/>
        </w:rPr>
        <w:tab/>
        <w:t>klinikinĖ informacija</w:t>
      </w:r>
    </w:p>
    <w:p w14:paraId="37F2BAE9"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p>
    <w:p w14:paraId="75F93DD4"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4.1</w:t>
      </w:r>
      <w:r w:rsidRPr="00A17969">
        <w:rPr>
          <w:rFonts w:ascii="Times New Roman" w:eastAsia="Times New Roman" w:hAnsi="Times New Roman" w:cs="Times New Roman"/>
          <w:b/>
          <w:snapToGrid w:val="0"/>
        </w:rPr>
        <w:tab/>
        <w:t>Terapinės indikacijos</w:t>
      </w:r>
    </w:p>
    <w:p w14:paraId="75C5EF44" w14:textId="77777777" w:rsidR="003D4258" w:rsidRPr="00A17969" w:rsidRDefault="003D4258" w:rsidP="003D4258">
      <w:pPr>
        <w:spacing w:after="0" w:line="240" w:lineRule="auto"/>
        <w:rPr>
          <w:rFonts w:ascii="Times New Roman" w:eastAsia="SimSun" w:hAnsi="Times New Roman" w:cs="Times New Roman"/>
          <w:i/>
        </w:rPr>
      </w:pPr>
    </w:p>
    <w:p w14:paraId="4578EA48"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Arterinės hipertenzijos gydymas (galima gydyti vien lacidipinu arba juo derinyje su kitais antihipertenziniais vaistiniais preparatais, pvz., beta adrenoblokatoriais, diuretikais, AKF inhibitoriais).</w:t>
      </w:r>
    </w:p>
    <w:p w14:paraId="4AC09942"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p>
    <w:p w14:paraId="59C44F4B"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4.2</w:t>
      </w:r>
      <w:r w:rsidRPr="00A17969">
        <w:rPr>
          <w:rFonts w:ascii="Times New Roman" w:eastAsia="Times New Roman" w:hAnsi="Times New Roman" w:cs="Times New Roman"/>
          <w:b/>
          <w:snapToGrid w:val="0"/>
        </w:rPr>
        <w:tab/>
        <w:t>Dozavimas ir vartojimo metodas</w:t>
      </w:r>
    </w:p>
    <w:p w14:paraId="5B22D3AD"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p>
    <w:p w14:paraId="621F6F1C"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u w:val="single"/>
        </w:rPr>
      </w:pPr>
      <w:r w:rsidRPr="00A17969">
        <w:rPr>
          <w:rFonts w:ascii="Times New Roman" w:eastAsia="Times New Roman" w:hAnsi="Times New Roman" w:cs="Times New Roman"/>
          <w:snapToGrid w:val="0"/>
          <w:u w:val="single"/>
        </w:rPr>
        <w:t>Dozavimas</w:t>
      </w:r>
    </w:p>
    <w:p w14:paraId="6AF66826"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p>
    <w:p w14:paraId="0A0677FD"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iCs/>
          <w:snapToGrid w:val="0"/>
        </w:rPr>
        <w:t>Vartoti per burną</w:t>
      </w:r>
    </w:p>
    <w:p w14:paraId="3535D3E4"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p>
    <w:p w14:paraId="6D0EA765" w14:textId="77777777" w:rsidR="003D4258" w:rsidRPr="00A17969" w:rsidRDefault="003D4258" w:rsidP="003D4258">
      <w:pPr>
        <w:keepNext/>
        <w:tabs>
          <w:tab w:val="left" w:pos="567"/>
        </w:tabs>
        <w:spacing w:after="0" w:line="240" w:lineRule="auto"/>
        <w:jc w:val="both"/>
        <w:outlineLvl w:val="4"/>
        <w:rPr>
          <w:rFonts w:ascii="Times New Roman" w:eastAsia="SimSun" w:hAnsi="Times New Roman" w:cs="Times New Roman"/>
          <w:i/>
          <w:u w:val="single"/>
        </w:rPr>
      </w:pPr>
      <w:r w:rsidRPr="00A17969">
        <w:rPr>
          <w:rFonts w:ascii="Times New Roman" w:eastAsia="SimSun" w:hAnsi="Times New Roman" w:cs="Times New Roman"/>
          <w:i/>
          <w:u w:val="single"/>
        </w:rPr>
        <w:t>Suaugusieji</w:t>
      </w:r>
    </w:p>
    <w:p w14:paraId="6638B82A"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Gydant hipertenziją, dozę reikia nustatyti atsižvelgiant į būklės sunkumą, individualų poreikį ir į tai, kaip organizmas reaguoja į preparatą.</w:t>
      </w:r>
    </w:p>
    <w:p w14:paraId="28FE0172"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p>
    <w:p w14:paraId="338A3241"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Iš pradžių reikia gerti 2 mg lacidipino vieną kartą per parą. Praėjus pakankamai laiko, per kurį pilnai pasireiškia farmakologinis poveikis, dozę galima didinti ir vartoti po 4 mg (prireikus – po 6 mg) per parą. Paprastai to daryti anksčiau kaip po 3</w:t>
      </w:r>
      <w:r w:rsidRPr="00A17969">
        <w:rPr>
          <w:rFonts w:ascii="Times New Roman" w:eastAsia="Times New Roman" w:hAnsi="Times New Roman" w:cs="Times New Roman"/>
          <w:snapToGrid w:val="0"/>
        </w:rPr>
        <w:noBreakHyphen/>
        <w:t xml:space="preserve">4 savaičių nereikia, nebent dėl ligonio būklės reikėtų greičiau didinti dozę. </w:t>
      </w:r>
      <w:r w:rsidRPr="00A17969">
        <w:rPr>
          <w:rFonts w:ascii="Times New Roman" w:eastAsia="Calibri" w:hAnsi="Times New Roman" w:cs="Times New Roman"/>
          <w:snapToGrid w:val="0"/>
        </w:rPr>
        <w:t>Geresnio šio vaistinio preparato</w:t>
      </w:r>
      <w:r w:rsidRPr="00A17969">
        <w:rPr>
          <w:rFonts w:ascii="Times New Roman" w:eastAsia="Times New Roman" w:hAnsi="Times New Roman" w:cs="Times New Roman"/>
          <w:snapToGrid w:val="0"/>
        </w:rPr>
        <w:t xml:space="preserve"> </w:t>
      </w:r>
      <w:r w:rsidRPr="00A17969">
        <w:rPr>
          <w:rFonts w:ascii="Times New Roman" w:eastAsia="Calibri" w:hAnsi="Times New Roman" w:cs="Times New Roman"/>
          <w:snapToGrid w:val="0"/>
        </w:rPr>
        <w:t>veiksmingumo viršijus 6 mg paros dozę nenustatyta</w:t>
      </w:r>
    </w:p>
    <w:p w14:paraId="57B6B829"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p>
    <w:p w14:paraId="17C3E0DA"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Lacidipiną reikia gerti kasdien tuo pačiu paros metu, rytą, prieš arba po valgio.</w:t>
      </w:r>
    </w:p>
    <w:p w14:paraId="5095CA82"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outlineLvl w:val="0"/>
        <w:rPr>
          <w:rFonts w:ascii="Times New Roman" w:eastAsia="Times New Roman" w:hAnsi="Times New Roman" w:cs="Times New Roman"/>
          <w:i/>
          <w:snapToGrid w:val="0"/>
          <w:u w:val="single"/>
        </w:rPr>
      </w:pPr>
    </w:p>
    <w:p w14:paraId="1D86C9BA"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outlineLvl w:val="0"/>
        <w:rPr>
          <w:rFonts w:ascii="Times New Roman" w:eastAsia="Times New Roman" w:hAnsi="Times New Roman" w:cs="Times New Roman"/>
          <w:snapToGrid w:val="0"/>
          <w:u w:val="double"/>
        </w:rPr>
      </w:pPr>
      <w:r w:rsidRPr="00A17969">
        <w:rPr>
          <w:rFonts w:ascii="Times New Roman" w:eastAsia="Times New Roman" w:hAnsi="Times New Roman" w:cs="Times New Roman"/>
          <w:i/>
          <w:snapToGrid w:val="0"/>
          <w:u w:val="single"/>
        </w:rPr>
        <w:t>Pacientai, kurių kepenų funkcija susilpnėjusi</w:t>
      </w:r>
    </w:p>
    <w:p w14:paraId="56F598A5"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Pacientams, kurių kepenų funkcija susilpnėjusi, preparato dozės keisti nereikia.</w:t>
      </w:r>
      <w:r w:rsidRPr="00A17969">
        <w:rPr>
          <w:rFonts w:ascii="Times New Roman" w:eastAsia="Times New Roman" w:hAnsi="Times New Roman" w:cs="Times New Roman"/>
          <w:snapToGrid w:val="0"/>
        </w:rPr>
        <w:br/>
      </w:r>
    </w:p>
    <w:p w14:paraId="26EDD500"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outlineLvl w:val="0"/>
        <w:rPr>
          <w:rFonts w:ascii="Times New Roman" w:eastAsia="Times New Roman" w:hAnsi="Times New Roman" w:cs="Times New Roman"/>
          <w:snapToGrid w:val="0"/>
          <w:u w:val="double"/>
        </w:rPr>
      </w:pPr>
      <w:r w:rsidRPr="00A17969">
        <w:rPr>
          <w:rFonts w:ascii="Times New Roman" w:eastAsia="Times New Roman" w:hAnsi="Times New Roman" w:cs="Times New Roman"/>
          <w:i/>
          <w:snapToGrid w:val="0"/>
          <w:u w:val="single"/>
        </w:rPr>
        <w:t>Pacientai, kurių inkstų funkcija susilpnėjusi</w:t>
      </w:r>
    </w:p>
    <w:p w14:paraId="0D11196D" w14:textId="77777777" w:rsidR="003D4258" w:rsidRPr="00A17969" w:rsidRDefault="003D4258" w:rsidP="003D4258">
      <w:pPr>
        <w:autoSpaceDE w:val="0"/>
        <w:autoSpaceDN w:val="0"/>
        <w:adjustRightInd w:val="0"/>
        <w:spacing w:after="0" w:line="240" w:lineRule="auto"/>
        <w:rPr>
          <w:rFonts w:ascii="Times New Roman" w:eastAsia="SimSun" w:hAnsi="Times New Roman" w:cs="Times New Roman"/>
          <w:lang w:eastAsia="en-GB"/>
        </w:rPr>
      </w:pPr>
      <w:r w:rsidRPr="00A17969">
        <w:rPr>
          <w:rFonts w:ascii="Times New Roman" w:eastAsia="SimSun" w:hAnsi="Times New Roman" w:cs="Times New Roman"/>
          <w:lang w:eastAsia="en-GB"/>
        </w:rPr>
        <w:t xml:space="preserve">Kadangi lacidipinas pro inkstus neišsiskiria, </w:t>
      </w:r>
      <w:r w:rsidRPr="00A17969">
        <w:rPr>
          <w:rFonts w:ascii="Times New Roman" w:eastAsia="SimSun" w:hAnsi="Times New Roman" w:cs="Times New Roman"/>
          <w:snapToGrid w:val="0"/>
          <w:lang w:eastAsia="en-GB"/>
        </w:rPr>
        <w:t>pacientams, kurių inkstų funkcija susilpnėjusi</w:t>
      </w:r>
      <w:r w:rsidRPr="00A17969">
        <w:rPr>
          <w:rFonts w:ascii="Times New Roman" w:eastAsia="SimSun" w:hAnsi="Times New Roman" w:cs="Times New Roman"/>
          <w:lang w:eastAsia="en-GB"/>
        </w:rPr>
        <w:t xml:space="preserve">, </w:t>
      </w:r>
      <w:r w:rsidRPr="00A17969">
        <w:rPr>
          <w:rFonts w:ascii="Times New Roman" w:eastAsia="SimSun" w:hAnsi="Times New Roman" w:cs="Times New Roman"/>
          <w:snapToGrid w:val="0"/>
          <w:lang w:eastAsia="en-GB"/>
        </w:rPr>
        <w:t>preparato</w:t>
      </w:r>
      <w:r w:rsidRPr="00A17969">
        <w:rPr>
          <w:rFonts w:ascii="Times New Roman" w:eastAsia="SimSun" w:hAnsi="Times New Roman" w:cs="Times New Roman"/>
          <w:lang w:eastAsia="en-GB"/>
        </w:rPr>
        <w:t xml:space="preserve"> dozės keisti nereikia.</w:t>
      </w:r>
      <w:r w:rsidRPr="00A17969">
        <w:rPr>
          <w:rFonts w:ascii="Times New Roman" w:eastAsia="SimSun" w:hAnsi="Times New Roman" w:cs="Times New Roman"/>
          <w:lang w:eastAsia="en-GB"/>
        </w:rPr>
        <w:br/>
      </w:r>
    </w:p>
    <w:p w14:paraId="64091574" w14:textId="77777777" w:rsidR="003D4258" w:rsidRPr="00A17969" w:rsidRDefault="003D4258" w:rsidP="003D4258">
      <w:pPr>
        <w:keepNext/>
        <w:widowControl w:val="0"/>
        <w:tabs>
          <w:tab w:val="left" w:pos="432"/>
          <w:tab w:val="left" w:pos="567"/>
          <w:tab w:val="left" w:pos="720"/>
          <w:tab w:val="left" w:pos="1296"/>
          <w:tab w:val="center" w:pos="5760"/>
          <w:tab w:val="decimal" w:pos="6480"/>
          <w:tab w:val="left" w:pos="7200"/>
          <w:tab w:val="right" w:pos="11520"/>
        </w:tabs>
        <w:spacing w:after="0" w:line="240" w:lineRule="auto"/>
        <w:outlineLvl w:val="0"/>
        <w:rPr>
          <w:rFonts w:ascii="Times New Roman" w:eastAsia="Times New Roman" w:hAnsi="Times New Roman" w:cs="Times New Roman"/>
          <w:i/>
          <w:snapToGrid w:val="0"/>
          <w:u w:val="single"/>
        </w:rPr>
      </w:pPr>
      <w:r w:rsidRPr="00A17969">
        <w:rPr>
          <w:rFonts w:ascii="Times New Roman" w:eastAsia="Times New Roman" w:hAnsi="Times New Roman" w:cs="Times New Roman"/>
          <w:i/>
          <w:snapToGrid w:val="0"/>
          <w:u w:val="single"/>
        </w:rPr>
        <w:lastRenderedPageBreak/>
        <w:t>Vaikų populiacija</w:t>
      </w:r>
    </w:p>
    <w:p w14:paraId="4B88FF72"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Duomenų apie vaikų gydymą lacidipinu kol kas nėra. Lacidipinas nerekomenduojama vartoti jaunesniems nei 18 metų amžiaus vaikams ir paaugliams.</w:t>
      </w:r>
    </w:p>
    <w:p w14:paraId="61BC9F5D" w14:textId="77777777" w:rsidR="003D4258" w:rsidRPr="00A17969" w:rsidRDefault="003D4258" w:rsidP="003D4258">
      <w:pPr>
        <w:autoSpaceDE w:val="0"/>
        <w:autoSpaceDN w:val="0"/>
        <w:adjustRightInd w:val="0"/>
        <w:spacing w:after="0" w:line="240" w:lineRule="auto"/>
        <w:jc w:val="both"/>
        <w:rPr>
          <w:rFonts w:ascii="Times New Roman" w:eastAsia="SimSun" w:hAnsi="Times New Roman" w:cs="Times New Roman"/>
          <w:lang w:eastAsia="en-GB"/>
        </w:rPr>
      </w:pPr>
    </w:p>
    <w:p w14:paraId="1C3AA2A8"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outlineLvl w:val="0"/>
        <w:rPr>
          <w:rFonts w:ascii="Times New Roman" w:eastAsia="Times New Roman" w:hAnsi="Times New Roman" w:cs="Times New Roman"/>
          <w:i/>
          <w:snapToGrid w:val="0"/>
          <w:u w:val="single"/>
        </w:rPr>
      </w:pPr>
      <w:r w:rsidRPr="00A17969">
        <w:rPr>
          <w:rFonts w:ascii="Times New Roman" w:eastAsia="Times New Roman" w:hAnsi="Times New Roman" w:cs="Times New Roman"/>
          <w:i/>
          <w:snapToGrid w:val="0"/>
          <w:u w:val="single"/>
        </w:rPr>
        <w:t>Senyvi pacientai</w:t>
      </w:r>
    </w:p>
    <w:p w14:paraId="107EC1C7"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Preparato dozės keisti nereikia. Vartoti lacidipiną galima neribotą laiką.</w:t>
      </w:r>
    </w:p>
    <w:p w14:paraId="69DCB25A"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p>
    <w:p w14:paraId="52B31656"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4.3</w:t>
      </w:r>
      <w:r w:rsidRPr="00A17969">
        <w:rPr>
          <w:rFonts w:ascii="Times New Roman" w:eastAsia="Times New Roman" w:hAnsi="Times New Roman" w:cs="Times New Roman"/>
          <w:b/>
          <w:snapToGrid w:val="0"/>
        </w:rPr>
        <w:tab/>
        <w:t>Kontraindikacijos</w:t>
      </w:r>
    </w:p>
    <w:p w14:paraId="3B6CD3CF"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p>
    <w:p w14:paraId="59067B9F"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Padidėjęs jautrumas veikliajai arba bet kuriai 6.1 skyriuje nurodytai pagalbinei medžiagai arba priemaišos pavadinimai.</w:t>
      </w:r>
    </w:p>
    <w:p w14:paraId="68C17147"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p>
    <w:p w14:paraId="6023ADEC"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Calibri" w:hAnsi="Times New Roman" w:cs="Times New Roman"/>
        </w:rPr>
        <w:t>Lacidipino negalima vartoti pacientams, kuriems anksčiau po kitiems dihidropiridinams vartojimo buvo pasireiškusios padidėjusio jautrumo reakcijos (dėl kryžminės reakcijos pavojaus).</w:t>
      </w:r>
    </w:p>
    <w:p w14:paraId="53D41D9C" w14:textId="77777777" w:rsidR="003D4258" w:rsidRPr="00A17969" w:rsidRDefault="003D4258" w:rsidP="003D4258">
      <w:pPr>
        <w:spacing w:after="0" w:line="240" w:lineRule="auto"/>
        <w:rPr>
          <w:rFonts w:ascii="Times New Roman" w:eastAsia="SimSun" w:hAnsi="Times New Roman" w:cs="Times New Roman"/>
        </w:rPr>
      </w:pPr>
    </w:p>
    <w:p w14:paraId="0B80D293"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Lacidipino, kaip ir kitų dihidropiridinų, negalima vartoti pacientams, kuriems nustatyta sunki aortos stenozė.</w:t>
      </w:r>
    </w:p>
    <w:p w14:paraId="681B1044"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p>
    <w:p w14:paraId="714BE9C0"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4.4</w:t>
      </w:r>
      <w:r w:rsidRPr="00A17969">
        <w:rPr>
          <w:rFonts w:ascii="Times New Roman" w:eastAsia="Times New Roman" w:hAnsi="Times New Roman" w:cs="Times New Roman"/>
          <w:b/>
          <w:snapToGrid w:val="0"/>
        </w:rPr>
        <w:tab/>
        <w:t>Specialūs įspėjimai ir atsargumo priemonės</w:t>
      </w:r>
    </w:p>
    <w:p w14:paraId="08535DEB"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p>
    <w:p w14:paraId="0146BAE5"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Specialiais tyrimais nustatyta, kad spontaninės sinusinio mazgo funkcijos lacidipinas neveikia, impulso sklidimo per atrioventrikulinį mazgą (AV) neslopina. Vis dėlto reikia pažymėti, kad teoriškai kalcio kanalų blokatorius gali paveikti sinusinio ir AV mazgų aktyvumą, todėl pacientus, kuriems minėtų mazgų aktyvumas sutrikęs, lacidipinu reikia gydyti atsargiai.</w:t>
      </w:r>
    </w:p>
    <w:p w14:paraId="117C915A" w14:textId="77777777" w:rsidR="003D4258" w:rsidRPr="00A17969" w:rsidRDefault="003D4258" w:rsidP="003D4258">
      <w:pPr>
        <w:pBdr>
          <w:bar w:val="single" w:sz="4" w:color="auto"/>
        </w:pBdr>
        <w:autoSpaceDE w:val="0"/>
        <w:autoSpaceDN w:val="0"/>
        <w:adjustRightInd w:val="0"/>
        <w:spacing w:after="0" w:line="240" w:lineRule="auto"/>
        <w:rPr>
          <w:rFonts w:ascii="Times New Roman" w:eastAsia="SimSun" w:hAnsi="Times New Roman" w:cs="Times New Roman"/>
          <w:lang w:eastAsia="en-GB"/>
        </w:rPr>
      </w:pPr>
    </w:p>
    <w:p w14:paraId="72E0D8F9" w14:textId="77777777" w:rsidR="003D4258" w:rsidRPr="00A17969" w:rsidRDefault="003D4258" w:rsidP="003D4258">
      <w:pPr>
        <w:autoSpaceDE w:val="0"/>
        <w:autoSpaceDN w:val="0"/>
        <w:adjustRightInd w:val="0"/>
        <w:spacing w:after="0" w:line="240" w:lineRule="auto"/>
        <w:rPr>
          <w:rFonts w:ascii="Times New Roman" w:eastAsia="SimSun" w:hAnsi="Times New Roman" w:cs="Times New Roman"/>
          <w:lang w:eastAsia="en-GB"/>
        </w:rPr>
      </w:pPr>
      <w:r w:rsidRPr="00A17969">
        <w:rPr>
          <w:rFonts w:ascii="Times New Roman" w:eastAsia="SimSun" w:hAnsi="Times New Roman" w:cs="Times New Roman"/>
          <w:lang w:eastAsia="en-GB"/>
        </w:rPr>
        <w:t>Pacientus, kuriems yra įgimtas arba dokumentais patvirtintas įgytas QT intervalo pailgėjimas, lacidipinu, kaip ir kitais dihidropiridinų grupės kalcio kanalų blokatoriais, reikia gydyti atsargiai. Atsargiai lacidipinu reikia gydyti ir pacientus, vartojančius vaistinių preparatų, ilginančių QT intervalą (pvz., I ir III klasės medikamentų nuo aritmijos, triciklių antidepresantų, tam tikrų antipsichozinių vaistinių preparatų, antibiotikų (pvz., eritromicino) ir kai kurių antihistamininių vaistinių preparatų (pvz., terfenadino).</w:t>
      </w:r>
    </w:p>
    <w:p w14:paraId="36F0C567" w14:textId="77777777" w:rsidR="003D4258" w:rsidRPr="00A17969" w:rsidRDefault="003D4258" w:rsidP="003D4258">
      <w:pPr>
        <w:autoSpaceDE w:val="0"/>
        <w:autoSpaceDN w:val="0"/>
        <w:adjustRightInd w:val="0"/>
        <w:spacing w:after="0" w:line="240" w:lineRule="auto"/>
        <w:rPr>
          <w:rFonts w:ascii="Times New Roman" w:eastAsia="SimSun" w:hAnsi="Times New Roman" w:cs="Times New Roman"/>
          <w:lang w:eastAsia="en-GB"/>
        </w:rPr>
      </w:pPr>
    </w:p>
    <w:p w14:paraId="4DD1C2BB" w14:textId="77777777" w:rsidR="003D4258" w:rsidRPr="00A17969" w:rsidRDefault="003D4258" w:rsidP="003D4258">
      <w:pPr>
        <w:autoSpaceDE w:val="0"/>
        <w:autoSpaceDN w:val="0"/>
        <w:adjustRightInd w:val="0"/>
        <w:spacing w:after="0" w:line="240" w:lineRule="auto"/>
        <w:rPr>
          <w:rFonts w:ascii="Times New Roman" w:eastAsia="SimSun" w:hAnsi="Times New Roman" w:cs="Times New Roman"/>
          <w:lang w:eastAsia="en-GB"/>
        </w:rPr>
      </w:pPr>
      <w:r w:rsidRPr="00A17969">
        <w:rPr>
          <w:rFonts w:ascii="Times New Roman" w:eastAsia="SimSun" w:hAnsi="Times New Roman" w:cs="Times New Roman"/>
          <w:lang w:eastAsia="en-GB"/>
        </w:rPr>
        <w:t>Pacientams, kurių rezervinis širdies pajėgumas mažas, lacidipinu, kaip ir kitais kalcio kanalų blokatoriais, reikia gydyti atsargiai.</w:t>
      </w:r>
    </w:p>
    <w:p w14:paraId="03285043"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p>
    <w:p w14:paraId="3C9BC307"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Kaip ir kitais dihidropiridinų grupės kalcio kanalų blokatoriais, nestabiliąja krūtinės angina sergančius pacientus bei pacientus, kuriems nestabilioji krūtinės angina išsivystė gydymo metu, gydyti lacidipinu reikia atsargiai.</w:t>
      </w:r>
    </w:p>
    <w:p w14:paraId="3E95AF39" w14:textId="77777777" w:rsidR="003D4258" w:rsidRPr="00A17969" w:rsidRDefault="003D4258" w:rsidP="003D4258">
      <w:pPr>
        <w:spacing w:after="0" w:line="240" w:lineRule="auto"/>
        <w:rPr>
          <w:rFonts w:ascii="Times New Roman" w:eastAsia="SimSun" w:hAnsi="Times New Roman" w:cs="Times New Roman"/>
        </w:rPr>
      </w:pPr>
    </w:p>
    <w:p w14:paraId="0F6FF9B9"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Pacientus, kurie neseniai persirgo miokardo infarktu, lacidipinu reikia gydyti atsargiai.</w:t>
      </w:r>
    </w:p>
    <w:p w14:paraId="55CBE3C8" w14:textId="77777777" w:rsidR="003D4258" w:rsidRPr="00A17969" w:rsidRDefault="003D4258" w:rsidP="003D4258">
      <w:pPr>
        <w:spacing w:after="0" w:line="240" w:lineRule="auto"/>
        <w:rPr>
          <w:rFonts w:ascii="Times New Roman" w:eastAsia="SimSun" w:hAnsi="Times New Roman" w:cs="Times New Roman"/>
        </w:rPr>
      </w:pPr>
    </w:p>
    <w:p w14:paraId="09EE44A1"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Duomenų, kad lacidipinas naudingas antrinei miokardo infarkto profilaktikai, įrodymų nėra.</w:t>
      </w:r>
    </w:p>
    <w:p w14:paraId="14CB8738" w14:textId="77777777" w:rsidR="003D4258" w:rsidRPr="00A17969" w:rsidRDefault="003D4258" w:rsidP="003D4258">
      <w:pPr>
        <w:spacing w:after="0" w:line="240" w:lineRule="auto"/>
        <w:rPr>
          <w:rFonts w:ascii="Times New Roman" w:eastAsia="SimSun" w:hAnsi="Times New Roman" w:cs="Times New Roman"/>
        </w:rPr>
      </w:pPr>
    </w:p>
    <w:p w14:paraId="5F0F21B2"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Lacidipino veiksmingumas ir saugumas gydant piktybinę hipertenziją nenustatytas.</w:t>
      </w:r>
    </w:p>
    <w:p w14:paraId="628C85E6" w14:textId="77777777" w:rsidR="003D4258" w:rsidRPr="00A17969" w:rsidRDefault="003D4258" w:rsidP="003D4258">
      <w:pPr>
        <w:spacing w:after="0" w:line="240" w:lineRule="auto"/>
        <w:rPr>
          <w:rFonts w:ascii="Times New Roman" w:eastAsia="SimSun" w:hAnsi="Times New Roman" w:cs="Times New Roman"/>
        </w:rPr>
      </w:pPr>
    </w:p>
    <w:p w14:paraId="43F9B966"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Pacientus, kurių kepenų funkcija susilpnėjusi, Lacidipinu reikia gydyti atsargiai, kadangi jiems antihipertenzinis poveikis gali būti stipresnis.</w:t>
      </w:r>
      <w:r w:rsidRPr="00A17969">
        <w:rPr>
          <w:rFonts w:ascii="Times New Roman" w:eastAsia="Times New Roman" w:hAnsi="Times New Roman" w:cs="Times New Roman"/>
          <w:snapToGrid w:val="0"/>
        </w:rPr>
        <w:br/>
      </w:r>
    </w:p>
    <w:p w14:paraId="5E4A46A9"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Duomenų, jog vartojant lacidipiną, pablogėtų gliukozės toleravimas arba pakistų cukrinio diabeto eigos reguliavimas, nėra.</w:t>
      </w:r>
      <w:r w:rsidRPr="00A17969">
        <w:rPr>
          <w:rFonts w:ascii="Times New Roman" w:eastAsia="Times New Roman" w:hAnsi="Times New Roman" w:cs="Times New Roman"/>
          <w:snapToGrid w:val="0"/>
        </w:rPr>
        <w:br/>
      </w:r>
    </w:p>
    <w:p w14:paraId="62859B9B"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rPr>
        <w:t xml:space="preserve">Prelum </w:t>
      </w:r>
      <w:r w:rsidRPr="00A17969">
        <w:rPr>
          <w:rFonts w:ascii="Times New Roman" w:eastAsia="Times New Roman" w:hAnsi="Times New Roman" w:cs="Times New Roman"/>
          <w:bCs/>
          <w:snapToGrid w:val="0"/>
        </w:rPr>
        <w:t>6 mg</w:t>
      </w:r>
      <w:r w:rsidRPr="00A17969" w:rsidDel="008D1F2B">
        <w:rPr>
          <w:rFonts w:ascii="Times New Roman" w:eastAsia="Times New Roman" w:hAnsi="Times New Roman" w:cs="Times New Roman"/>
          <w:snapToGrid w:val="0"/>
        </w:rPr>
        <w:t xml:space="preserve"> </w:t>
      </w:r>
      <w:r w:rsidRPr="00A17969">
        <w:rPr>
          <w:rFonts w:ascii="Times New Roman" w:eastAsia="Times New Roman" w:hAnsi="Times New Roman" w:cs="Times New Roman"/>
          <w:snapToGrid w:val="0"/>
        </w:rPr>
        <w:t xml:space="preserve">tabletėse yra 387,50 mg laktozės, todėl </w:t>
      </w:r>
      <w:r>
        <w:rPr>
          <w:rFonts w:ascii="Times New Roman" w:eastAsia="Times New Roman" w:hAnsi="Times New Roman" w:cs="Times New Roman"/>
          <w:snapToGrid w:val="0"/>
        </w:rPr>
        <w:t xml:space="preserve">šio vaistinio preparato negalima vartoti </w:t>
      </w:r>
      <w:r w:rsidRPr="00A17969">
        <w:rPr>
          <w:rFonts w:ascii="Times New Roman" w:eastAsia="Times New Roman" w:hAnsi="Times New Roman" w:cs="Times New Roman"/>
          <w:snapToGrid w:val="0"/>
        </w:rPr>
        <w:t xml:space="preserve">pacientams, kuriems </w:t>
      </w:r>
      <w:r>
        <w:rPr>
          <w:rFonts w:ascii="Times New Roman" w:eastAsia="Times New Roman" w:hAnsi="Times New Roman" w:cs="Times New Roman"/>
          <w:snapToGrid w:val="0"/>
        </w:rPr>
        <w:t xml:space="preserve">nustatytas </w:t>
      </w:r>
      <w:r w:rsidRPr="00A17969">
        <w:rPr>
          <w:rFonts w:ascii="Times New Roman" w:eastAsia="Times New Roman" w:hAnsi="Times New Roman" w:cs="Times New Roman"/>
          <w:snapToGrid w:val="0"/>
        </w:rPr>
        <w:t>retas paveld</w:t>
      </w:r>
      <w:r>
        <w:rPr>
          <w:rFonts w:ascii="Times New Roman" w:eastAsia="Times New Roman" w:hAnsi="Times New Roman" w:cs="Times New Roman"/>
          <w:snapToGrid w:val="0"/>
        </w:rPr>
        <w:t xml:space="preserve">imas sutrikimas – </w:t>
      </w:r>
      <w:r w:rsidRPr="00A17969">
        <w:rPr>
          <w:rFonts w:ascii="Times New Roman" w:eastAsia="Times New Roman" w:hAnsi="Times New Roman" w:cs="Times New Roman"/>
          <w:snapToGrid w:val="0"/>
        </w:rPr>
        <w:t xml:space="preserve">galaktozės netoleravimas, </w:t>
      </w:r>
      <w:r>
        <w:rPr>
          <w:rFonts w:ascii="Times New Roman" w:eastAsia="Times New Roman" w:hAnsi="Times New Roman" w:cs="Times New Roman"/>
          <w:snapToGrid w:val="0"/>
        </w:rPr>
        <w:t xml:space="preserve">visiškas </w:t>
      </w:r>
      <w:r w:rsidRPr="00A17969">
        <w:rPr>
          <w:rFonts w:ascii="Times New Roman" w:eastAsia="Times New Roman" w:hAnsi="Times New Roman" w:cs="Times New Roman"/>
          <w:snapToGrid w:val="0"/>
        </w:rPr>
        <w:t xml:space="preserve">laktazės </w:t>
      </w:r>
      <w:r>
        <w:rPr>
          <w:rFonts w:ascii="Times New Roman" w:eastAsia="Times New Roman" w:hAnsi="Times New Roman" w:cs="Times New Roman"/>
          <w:snapToGrid w:val="0"/>
        </w:rPr>
        <w:t>stygius</w:t>
      </w:r>
      <w:r w:rsidRPr="00A17969">
        <w:rPr>
          <w:rFonts w:ascii="Times New Roman" w:eastAsia="Times New Roman" w:hAnsi="Times New Roman" w:cs="Times New Roman"/>
          <w:snapToGrid w:val="0"/>
        </w:rPr>
        <w:t xml:space="preserve"> arba gliukozės ir galaktozės malabsorbcija.</w:t>
      </w:r>
    </w:p>
    <w:p w14:paraId="3AAF7DD3"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p>
    <w:p w14:paraId="797ACC6F"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4.5</w:t>
      </w:r>
      <w:r w:rsidRPr="00A17969">
        <w:rPr>
          <w:rFonts w:ascii="Times New Roman" w:eastAsia="Times New Roman" w:hAnsi="Times New Roman" w:cs="Times New Roman"/>
          <w:b/>
          <w:snapToGrid w:val="0"/>
        </w:rPr>
        <w:tab/>
        <w:t>Sąveika su kitais vaistiniais preparatais ir kitokia sąveika</w:t>
      </w:r>
    </w:p>
    <w:p w14:paraId="7701B4C8"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p>
    <w:p w14:paraId="1781639B"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p>
    <w:p w14:paraId="59D6EA07" w14:textId="77777777" w:rsidR="003D4258" w:rsidRPr="00A17969" w:rsidRDefault="003D4258" w:rsidP="003D4258">
      <w:pPr>
        <w:tabs>
          <w:tab w:val="left" w:pos="567"/>
          <w:tab w:val="left" w:pos="1134"/>
        </w:tabs>
        <w:autoSpaceDE w:val="0"/>
        <w:autoSpaceDN w:val="0"/>
        <w:adjustRightInd w:val="0"/>
        <w:spacing w:after="0" w:line="240" w:lineRule="auto"/>
        <w:rPr>
          <w:rFonts w:ascii="Times New Roman" w:eastAsia="SimSun" w:hAnsi="Times New Roman" w:cs="Times New Roman"/>
        </w:rPr>
      </w:pPr>
      <w:r w:rsidRPr="00A17969">
        <w:rPr>
          <w:rFonts w:ascii="Times New Roman" w:eastAsia="SimSun" w:hAnsi="Times New Roman" w:cs="Times New Roman"/>
        </w:rPr>
        <w:t>Lacidipiną metabolizuoja citochromo CYP 3A4 izofermentai, todėl kartu vartojami stiprūs CYP 3A4 induktoriai arba inhibitoriai (pvz., rifampicinas, itrakonazolas) gali daryti įtaką lacidipino metabolizmui ir eliminacijai.</w:t>
      </w:r>
    </w:p>
    <w:p w14:paraId="24DCFBA4"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p>
    <w:p w14:paraId="4CAE8809" w14:textId="77777777" w:rsidR="003D4258" w:rsidRPr="00A17969" w:rsidRDefault="003D4258" w:rsidP="003D4258">
      <w:pPr>
        <w:keepNext/>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Lacidipiną vartojant su kitais hipotenziniu poveikiu pasižyminčiais preparatais, įskaitant kitus antihipertenzinius preparatus (pvz., diuretikus, beta adrenoblokatorius arba AKF inhibitorius), hipotenzinis poveikis gali sustiprėti. Vis dėlto, specifinių sąveikos problemų tyrimuose su bendraisiais antihipertenziniais preparatais (pvz., beta adrenoreceptorių blokatoriais ir diuretikais) arba su digoksinu, tolbutamidu arba varfarinu, nenustatyta.</w:t>
      </w:r>
    </w:p>
    <w:p w14:paraId="5EA5A9B8" w14:textId="77777777" w:rsidR="003D4258" w:rsidRPr="00A17969" w:rsidRDefault="003D4258" w:rsidP="003D4258">
      <w:pPr>
        <w:tabs>
          <w:tab w:val="left" w:pos="567"/>
          <w:tab w:val="left" w:pos="1134"/>
        </w:tabs>
        <w:autoSpaceDE w:val="0"/>
        <w:autoSpaceDN w:val="0"/>
        <w:adjustRightInd w:val="0"/>
        <w:spacing w:after="0" w:line="240" w:lineRule="auto"/>
        <w:rPr>
          <w:rFonts w:ascii="Times New Roman" w:eastAsia="SimSun" w:hAnsi="Times New Roman" w:cs="Times New Roman"/>
        </w:rPr>
      </w:pPr>
    </w:p>
    <w:p w14:paraId="146CD9A1" w14:textId="77777777" w:rsidR="003D4258" w:rsidRPr="00A17969" w:rsidRDefault="003D4258" w:rsidP="003D4258">
      <w:pPr>
        <w:tabs>
          <w:tab w:val="left" w:pos="567"/>
          <w:tab w:val="left" w:pos="1134"/>
        </w:tabs>
        <w:autoSpaceDE w:val="0"/>
        <w:autoSpaceDN w:val="0"/>
        <w:adjustRightInd w:val="0"/>
        <w:spacing w:after="0" w:line="240" w:lineRule="auto"/>
        <w:rPr>
          <w:rFonts w:ascii="Times New Roman" w:eastAsia="SimSun" w:hAnsi="Times New Roman" w:cs="Times New Roman"/>
        </w:rPr>
      </w:pPr>
      <w:r w:rsidRPr="00A17969">
        <w:rPr>
          <w:rFonts w:ascii="Times New Roman" w:eastAsia="SimSun" w:hAnsi="Times New Roman" w:cs="Times New Roman"/>
        </w:rPr>
        <w:t>Kartu vartojamas cimetidinas gali didinti lacidipino koncentraciją kraujo plazmoje.</w:t>
      </w:r>
      <w:r w:rsidRPr="00A17969">
        <w:rPr>
          <w:rFonts w:ascii="Times New Roman" w:eastAsia="SimSun" w:hAnsi="Times New Roman" w:cs="Times New Roman"/>
        </w:rPr>
        <w:br/>
      </w:r>
    </w:p>
    <w:p w14:paraId="2EE5AA8A"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szCs w:val="20"/>
        </w:rPr>
      </w:pPr>
      <w:r w:rsidRPr="00A17969">
        <w:rPr>
          <w:rFonts w:ascii="Times New Roman" w:eastAsia="Times New Roman" w:hAnsi="Times New Roman" w:cs="Times New Roman"/>
          <w:snapToGrid w:val="0"/>
          <w:u w:val="single"/>
        </w:rPr>
        <w:t>Alkoholis</w:t>
      </w:r>
    </w:p>
    <w:p w14:paraId="3BCC3AB0"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Kaip ir kitų antihipertenzinių kraujagysles plečiančių vaistinių preparatų atvejais, jeigu kartu vartojamas alkoholis, privaloma laikytis atsargumo, nes alkoholis gali sustiprinti vaistinio preparato poveikį.</w:t>
      </w:r>
    </w:p>
    <w:p w14:paraId="24F44183" w14:textId="77777777" w:rsidR="003D4258" w:rsidRPr="00A17969" w:rsidRDefault="003D4258" w:rsidP="003D4258">
      <w:pPr>
        <w:tabs>
          <w:tab w:val="left" w:pos="567"/>
        </w:tabs>
        <w:spacing w:after="0" w:line="240" w:lineRule="auto"/>
        <w:rPr>
          <w:rFonts w:ascii="Times New Roman" w:eastAsia="Times New Roman" w:hAnsi="Times New Roman" w:cs="Times New Roman"/>
          <w:b/>
          <w:snapToGrid w:val="0"/>
        </w:rPr>
      </w:pPr>
    </w:p>
    <w:p w14:paraId="498214AF"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szCs w:val="20"/>
        </w:rPr>
      </w:pPr>
      <w:r w:rsidRPr="00A17969">
        <w:rPr>
          <w:rFonts w:ascii="Times New Roman" w:eastAsia="Times New Roman" w:hAnsi="Times New Roman" w:cs="Times New Roman"/>
          <w:snapToGrid w:val="0"/>
          <w:u w:val="single"/>
        </w:rPr>
        <w:t>Greipfrutų sultis</w:t>
      </w:r>
    </w:p>
    <w:p w14:paraId="1E604C1A" w14:textId="77777777" w:rsidR="003D4258" w:rsidRPr="00A17969" w:rsidRDefault="003D4258" w:rsidP="003D4258">
      <w:pPr>
        <w:tabs>
          <w:tab w:val="left" w:pos="567"/>
          <w:tab w:val="left" w:pos="1134"/>
        </w:tabs>
        <w:autoSpaceDE w:val="0"/>
        <w:autoSpaceDN w:val="0"/>
        <w:adjustRightInd w:val="0"/>
        <w:spacing w:after="0" w:line="240" w:lineRule="auto"/>
        <w:rPr>
          <w:rFonts w:ascii="Times New Roman" w:eastAsia="SimSun" w:hAnsi="Times New Roman" w:cs="Times New Roman"/>
        </w:rPr>
      </w:pPr>
      <w:r w:rsidRPr="00A17969">
        <w:rPr>
          <w:rFonts w:ascii="Times New Roman" w:eastAsia="SimSun" w:hAnsi="Times New Roman" w:cs="Times New Roman"/>
        </w:rPr>
        <w:t>Lacidipino, kaip ir kitų dihidropiridinų, negalima gerti kartu su greipfrutų sultimis, nes gali kisti biologinis prieinamumas.</w:t>
      </w:r>
      <w:r w:rsidRPr="00A17969">
        <w:rPr>
          <w:rFonts w:ascii="Times New Roman" w:eastAsia="SimSun" w:hAnsi="Times New Roman" w:cs="Times New Roman"/>
        </w:rPr>
        <w:br/>
      </w:r>
    </w:p>
    <w:p w14:paraId="6F5442B5" w14:textId="77777777" w:rsidR="003D4258" w:rsidRPr="00A17969" w:rsidRDefault="003D4258" w:rsidP="003D4258">
      <w:pPr>
        <w:tabs>
          <w:tab w:val="left" w:pos="567"/>
          <w:tab w:val="left" w:pos="1134"/>
        </w:tabs>
        <w:autoSpaceDE w:val="0"/>
        <w:autoSpaceDN w:val="0"/>
        <w:adjustRightInd w:val="0"/>
        <w:spacing w:after="0" w:line="240" w:lineRule="auto"/>
        <w:rPr>
          <w:rFonts w:ascii="Times New Roman" w:eastAsia="SimSun" w:hAnsi="Times New Roman" w:cs="Times New Roman"/>
        </w:rPr>
      </w:pPr>
      <w:r w:rsidRPr="00A17969">
        <w:rPr>
          <w:rFonts w:ascii="Times New Roman" w:eastAsia="SimSun" w:hAnsi="Times New Roman" w:cs="Times New Roman"/>
        </w:rPr>
        <w:t>Daug (daugiau kaip 95 %) lacidipino jungiasi prie kraujo plazmos baltymų albuminų ir α</w:t>
      </w:r>
      <w:r w:rsidRPr="00A17969">
        <w:rPr>
          <w:rFonts w:ascii="Times New Roman" w:eastAsia="SimSun" w:hAnsi="Times New Roman" w:cs="Times New Roman"/>
          <w:vertAlign w:val="subscript"/>
        </w:rPr>
        <w:t>1</w:t>
      </w:r>
      <w:r w:rsidRPr="00A17969">
        <w:rPr>
          <w:rFonts w:ascii="Times New Roman" w:eastAsia="SimSun" w:hAnsi="Times New Roman" w:cs="Times New Roman"/>
        </w:rPr>
        <w:t> glikoproteinų.</w:t>
      </w:r>
    </w:p>
    <w:p w14:paraId="0E8FFB9D" w14:textId="77777777" w:rsidR="003D4258" w:rsidRPr="00A17969" w:rsidRDefault="003D4258" w:rsidP="003D4258">
      <w:pPr>
        <w:tabs>
          <w:tab w:val="left" w:pos="567"/>
          <w:tab w:val="left" w:pos="1134"/>
        </w:tabs>
        <w:autoSpaceDE w:val="0"/>
        <w:autoSpaceDN w:val="0"/>
        <w:adjustRightInd w:val="0"/>
        <w:spacing w:after="0" w:line="240" w:lineRule="auto"/>
        <w:rPr>
          <w:rFonts w:ascii="Times New Roman" w:eastAsia="SimSun" w:hAnsi="Times New Roman" w:cs="Times New Roman"/>
        </w:rPr>
      </w:pPr>
    </w:p>
    <w:p w14:paraId="44B47234"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Kai kuriems pacientams, gydytiems kalcio kanalų blokatoriais, nustatyta, kad spermatozoido galvutėje įvyksta grįžtamojo pobūdžio biocheminiai pokyčiai, galintys trikdyti apvaisinimą.</w:t>
      </w:r>
    </w:p>
    <w:p w14:paraId="598E0942"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p>
    <w:p w14:paraId="3906170C"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noProof/>
          <w:sz w:val="20"/>
        </w:rPr>
        <w:t>Klinikinių tyrimų metu pacientams, kurie po inkstų persodinimo buvo gydomi ciklosporinu, lacidipinas naikino ciklosporino sukeltą inkstų kraujotakos susilpnėjimą ir glomerulų filtracijos greičio sumažėjimą.</w:t>
      </w:r>
      <w:r w:rsidRPr="00A17969">
        <w:rPr>
          <w:rFonts w:ascii="Times New Roman" w:eastAsia="SimSun" w:hAnsi="Times New Roman" w:cs="Times New Roman"/>
          <w:noProof/>
          <w:sz w:val="20"/>
        </w:rPr>
        <w:br/>
      </w:r>
    </w:p>
    <w:p w14:paraId="39AEFAAE"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Kartu vartojant lacidipino ir kortikoidų arba tetrakozaktido, gali susilpnėti antihipertenzinis poveikis.</w:t>
      </w:r>
    </w:p>
    <w:p w14:paraId="08D3BE74"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p>
    <w:p w14:paraId="3E3E286E"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4.6</w:t>
      </w:r>
      <w:r w:rsidRPr="00A17969">
        <w:rPr>
          <w:rFonts w:ascii="Times New Roman" w:eastAsia="Times New Roman" w:hAnsi="Times New Roman" w:cs="Times New Roman"/>
          <w:b/>
          <w:snapToGrid w:val="0"/>
        </w:rPr>
        <w:tab/>
        <w:t xml:space="preserve">Vaisingumas, </w:t>
      </w:r>
      <w:r w:rsidRPr="00A17969">
        <w:rPr>
          <w:rFonts w:ascii="Times New Roman" w:eastAsia="Times New Roman" w:hAnsi="Times New Roman" w:cs="Times New Roman"/>
          <w:b/>
          <w:bCs/>
          <w:snapToGrid w:val="0"/>
        </w:rPr>
        <w:t>nėštumo ir žindymo laikotarpis</w:t>
      </w:r>
    </w:p>
    <w:p w14:paraId="71A1D7F4" w14:textId="77777777" w:rsidR="003D4258" w:rsidRPr="00A17969" w:rsidRDefault="003D4258" w:rsidP="003D4258">
      <w:pPr>
        <w:tabs>
          <w:tab w:val="left" w:pos="567"/>
        </w:tabs>
        <w:spacing w:after="0" w:line="240" w:lineRule="auto"/>
        <w:rPr>
          <w:rFonts w:ascii="Times New Roman" w:eastAsia="Times New Roman" w:hAnsi="Times New Roman" w:cs="Times New Roman"/>
          <w:i/>
          <w:snapToGrid w:val="0"/>
        </w:rPr>
      </w:pPr>
    </w:p>
    <w:p w14:paraId="68E69D3B" w14:textId="77777777" w:rsidR="003D4258" w:rsidRPr="00A17969" w:rsidRDefault="003D4258" w:rsidP="003D4258">
      <w:pPr>
        <w:tabs>
          <w:tab w:val="left" w:pos="567"/>
        </w:tabs>
        <w:spacing w:after="0" w:line="240" w:lineRule="auto"/>
        <w:rPr>
          <w:rFonts w:ascii="Times New Roman" w:eastAsia="Times New Roman" w:hAnsi="Times New Roman" w:cs="Times New Roman"/>
          <w:bCs/>
          <w:i/>
          <w:iCs/>
          <w:snapToGrid w:val="0"/>
          <w:u w:val="single"/>
        </w:rPr>
      </w:pPr>
      <w:r w:rsidRPr="00A17969">
        <w:rPr>
          <w:rFonts w:ascii="Times New Roman" w:eastAsia="Times New Roman" w:hAnsi="Times New Roman" w:cs="Times New Roman"/>
          <w:snapToGrid w:val="0"/>
          <w:u w:val="single"/>
        </w:rPr>
        <w:t>Nėštumas</w:t>
      </w:r>
    </w:p>
    <w:p w14:paraId="722AC85B"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Klinikinių duomenų apie lacidipino vartojimą nėštumo metu nėra.</w:t>
      </w:r>
    </w:p>
    <w:p w14:paraId="6E5548C9" w14:textId="77777777" w:rsidR="003D4258" w:rsidRPr="00A17969" w:rsidRDefault="003D4258" w:rsidP="003D4258">
      <w:pPr>
        <w:spacing w:after="0" w:line="240" w:lineRule="auto"/>
        <w:rPr>
          <w:rFonts w:ascii="Times New Roman" w:eastAsia="SimSun" w:hAnsi="Times New Roman" w:cs="Times New Roman"/>
        </w:rPr>
      </w:pPr>
    </w:p>
    <w:p w14:paraId="58D63F6E"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Su gyvūnais atlikti tyrimai teratogeninio poveikio arba poveikio augimui neparodė (žr. 5.3 skyrių).</w:t>
      </w:r>
    </w:p>
    <w:p w14:paraId="2E4C34E8" w14:textId="77777777" w:rsidR="003D4258" w:rsidRPr="00A17969" w:rsidRDefault="003D4258" w:rsidP="003D4258">
      <w:pPr>
        <w:spacing w:after="0" w:line="240" w:lineRule="auto"/>
        <w:rPr>
          <w:rFonts w:ascii="Times New Roman" w:eastAsia="SimSun" w:hAnsi="Times New Roman" w:cs="Times New Roman"/>
        </w:rPr>
      </w:pPr>
    </w:p>
    <w:p w14:paraId="3C9668DF"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Lacidipino vartoti nėštumo metu galima tik tuo atveju, jeigu galima nauda motinai yra didesnė, negu galimas šalutinis poveikis vaisiui arba naujagimiui.</w:t>
      </w:r>
    </w:p>
    <w:p w14:paraId="7141FC84" w14:textId="77777777" w:rsidR="003D4258" w:rsidRPr="00A17969" w:rsidRDefault="003D4258" w:rsidP="003D4258">
      <w:pPr>
        <w:spacing w:after="0" w:line="240" w:lineRule="auto"/>
        <w:rPr>
          <w:rFonts w:ascii="Times New Roman" w:eastAsia="SimSun" w:hAnsi="Times New Roman" w:cs="Times New Roman"/>
        </w:rPr>
      </w:pPr>
    </w:p>
    <w:p w14:paraId="0B813510"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Reikia nepamiršti, kad gimdymo metu lacidipinas gali atpalaiduoti gimdos raumenis (žr. 5.3 skyrių).</w:t>
      </w:r>
    </w:p>
    <w:p w14:paraId="76DD69DF" w14:textId="77777777" w:rsidR="003D4258" w:rsidRPr="00A17969" w:rsidRDefault="003D4258" w:rsidP="003D4258">
      <w:pPr>
        <w:spacing w:after="0" w:line="240" w:lineRule="auto"/>
        <w:rPr>
          <w:rFonts w:ascii="Times New Roman" w:eastAsia="SimSun" w:hAnsi="Times New Roman" w:cs="Times New Roman"/>
        </w:rPr>
      </w:pPr>
    </w:p>
    <w:p w14:paraId="27337FA8"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sz w:val="20"/>
          <w:u w:val="single"/>
        </w:rPr>
        <w:t>Žindymas</w:t>
      </w:r>
    </w:p>
    <w:p w14:paraId="7DB51C61"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 xml:space="preserve">Tyrimų su gyvūnais duomenys rodo, kad lacidipino (ar jo metabolitų) gali išsiskirti su motinos pienu. </w:t>
      </w:r>
      <w:r w:rsidRPr="00A17969">
        <w:rPr>
          <w:rFonts w:ascii="Times New Roman" w:eastAsia="Times New Roman" w:hAnsi="Times New Roman" w:cs="Times New Roman"/>
          <w:iCs/>
          <w:snapToGrid w:val="0"/>
        </w:rPr>
        <w:t>Todėl</w:t>
      </w:r>
      <w:r w:rsidRPr="00A17969">
        <w:rPr>
          <w:rFonts w:ascii="Times New Roman" w:eastAsia="Times New Roman" w:hAnsi="Times New Roman" w:cs="Times New Roman"/>
          <w:snapToGrid w:val="0"/>
        </w:rPr>
        <w:t xml:space="preserve"> lacidipino turi </w:t>
      </w:r>
      <w:r w:rsidRPr="00A17969">
        <w:rPr>
          <w:rFonts w:ascii="Times New Roman" w:eastAsia="Times New Roman" w:hAnsi="Times New Roman" w:cs="Times New Roman"/>
          <w:iCs/>
          <w:snapToGrid w:val="0"/>
        </w:rPr>
        <w:t>būti vengiama vartoti</w:t>
      </w:r>
      <w:r w:rsidRPr="00A17969">
        <w:rPr>
          <w:rFonts w:ascii="Times New Roman" w:eastAsia="Times New Roman" w:hAnsi="Times New Roman" w:cs="Times New Roman"/>
          <w:snapToGrid w:val="0"/>
        </w:rPr>
        <w:t xml:space="preserve"> </w:t>
      </w:r>
      <w:r w:rsidRPr="00A17969">
        <w:rPr>
          <w:rFonts w:ascii="Times New Roman" w:eastAsia="Times New Roman" w:hAnsi="Times New Roman" w:cs="Times New Roman"/>
          <w:iCs/>
          <w:snapToGrid w:val="0"/>
        </w:rPr>
        <w:t>žindymo</w:t>
      </w:r>
      <w:r w:rsidRPr="00A17969">
        <w:rPr>
          <w:rFonts w:ascii="Times New Roman" w:eastAsia="Times New Roman" w:hAnsi="Times New Roman" w:cs="Times New Roman"/>
          <w:snapToGrid w:val="0"/>
        </w:rPr>
        <w:t xml:space="preserve"> laikotarpiu.</w:t>
      </w:r>
    </w:p>
    <w:p w14:paraId="280EB8F7" w14:textId="77777777" w:rsidR="003D4258" w:rsidRPr="00A17969" w:rsidRDefault="003D4258" w:rsidP="003D4258">
      <w:pPr>
        <w:tabs>
          <w:tab w:val="left" w:pos="567"/>
        </w:tabs>
        <w:spacing w:after="0" w:line="240" w:lineRule="auto"/>
        <w:rPr>
          <w:rFonts w:ascii="Times New Roman" w:eastAsia="Times New Roman" w:hAnsi="Times New Roman" w:cs="Times New Roman"/>
          <w:b/>
          <w:bCs/>
          <w:i/>
          <w:iCs/>
          <w:snapToGrid w:val="0"/>
        </w:rPr>
      </w:pPr>
      <w:r w:rsidRPr="00A17969">
        <w:rPr>
          <w:rFonts w:ascii="Times New Roman" w:eastAsia="Times New Roman" w:hAnsi="Times New Roman" w:cs="Times New Roman"/>
          <w:snapToGrid w:val="0"/>
        </w:rPr>
        <w:t>Žindymo laikotarpiu lacidipiną galima vartoti tik tuomet, kai nauda motinai viršija nepageidaujamo poveikio vaisiui arba naujagimiui riziką.</w:t>
      </w:r>
    </w:p>
    <w:p w14:paraId="57DA9BCB"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p>
    <w:p w14:paraId="7897A032" w14:textId="77777777" w:rsidR="003D4258" w:rsidRPr="00A17969" w:rsidRDefault="003D4258" w:rsidP="003D4258">
      <w:pPr>
        <w:tabs>
          <w:tab w:val="left" w:pos="567"/>
        </w:tabs>
        <w:spacing w:after="0" w:line="240" w:lineRule="auto"/>
        <w:rPr>
          <w:rFonts w:ascii="Times New Roman" w:eastAsia="Times New Roman" w:hAnsi="Times New Roman" w:cs="Times New Roman"/>
        </w:rPr>
      </w:pPr>
      <w:r w:rsidRPr="00A17969">
        <w:rPr>
          <w:rFonts w:ascii="Times New Roman" w:eastAsia="Times New Roman" w:hAnsi="Times New Roman" w:cs="Times New Roman"/>
          <w:snapToGrid w:val="0"/>
          <w:u w:val="single"/>
        </w:rPr>
        <w:t>Vaisingumas</w:t>
      </w:r>
    </w:p>
    <w:p w14:paraId="6BE99C1E" w14:textId="77777777" w:rsidR="003D4258" w:rsidRPr="00A17969" w:rsidRDefault="003D4258" w:rsidP="003D4258">
      <w:pPr>
        <w:spacing w:after="0" w:line="240" w:lineRule="auto"/>
        <w:rPr>
          <w:rFonts w:ascii="Times New Roman" w:eastAsia="Times New Roman" w:hAnsi="Times New Roman" w:cs="Times New Roman"/>
        </w:rPr>
      </w:pPr>
      <w:r w:rsidRPr="00A17969">
        <w:rPr>
          <w:rFonts w:ascii="Times New Roman" w:eastAsia="Times New Roman" w:hAnsi="Times New Roman" w:cs="Times New Roman"/>
        </w:rPr>
        <w:t>Kai kuriems pacientams, gydytiems kalcio kanalų blokatoriais, nustatyta, kad spermatozoido galvutėje įvyksta grįžtamojo pobūdžio biocheminiai pokyčiai, galintys trikdyti apvaisinimą.</w:t>
      </w:r>
    </w:p>
    <w:p w14:paraId="7C1711C6"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p>
    <w:p w14:paraId="1C11C1E8"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4.7</w:t>
      </w:r>
      <w:r w:rsidRPr="00A17969">
        <w:rPr>
          <w:rFonts w:ascii="Times New Roman" w:eastAsia="Times New Roman" w:hAnsi="Times New Roman" w:cs="Times New Roman"/>
          <w:b/>
          <w:snapToGrid w:val="0"/>
        </w:rPr>
        <w:tab/>
        <w:t>Poveikis gebėjimui vairuoti ir valdyti mechanizmus</w:t>
      </w:r>
    </w:p>
    <w:p w14:paraId="7048A730"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p>
    <w:p w14:paraId="2E42C856"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lastRenderedPageBreak/>
        <w:t>Lacidipinas gali sukelti svaigulį. Pacientą reikia įspėti, kad pasireiškus svaiguliui ar panašiems simptomams nevairuotų ir nevaldytų mechanizmų.</w:t>
      </w:r>
    </w:p>
    <w:p w14:paraId="530C544C"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p>
    <w:p w14:paraId="1B0AC546"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4.8</w:t>
      </w:r>
      <w:r w:rsidRPr="00A17969">
        <w:rPr>
          <w:rFonts w:ascii="Times New Roman" w:eastAsia="Times New Roman" w:hAnsi="Times New Roman" w:cs="Times New Roman"/>
          <w:b/>
          <w:snapToGrid w:val="0"/>
        </w:rPr>
        <w:tab/>
        <w:t>Nepageidaujamas poveikis</w:t>
      </w:r>
    </w:p>
    <w:p w14:paraId="073EC3DB" w14:textId="77777777" w:rsidR="003D4258" w:rsidRPr="00A17969" w:rsidRDefault="003D4258" w:rsidP="003D4258">
      <w:pPr>
        <w:tabs>
          <w:tab w:val="left" w:pos="567"/>
        </w:tabs>
        <w:spacing w:after="0" w:line="240" w:lineRule="auto"/>
        <w:rPr>
          <w:rFonts w:ascii="Times New Roman" w:eastAsia="Times New Roman" w:hAnsi="Times New Roman" w:cs="Times New Roman"/>
          <w:i/>
          <w:snapToGrid w:val="0"/>
        </w:rPr>
      </w:pPr>
    </w:p>
    <w:p w14:paraId="0DEC6F98"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r w:rsidRPr="00A17969">
        <w:rPr>
          <w:rFonts w:ascii="Times New Roman" w:eastAsia="SimSun" w:hAnsi="Times New Roman" w:cs="Times New Roman"/>
        </w:rPr>
        <w:t>Nepageidaujamo poveikio dažnis buvo nustatytas, remiantis didelės apimties klinikinių tyrimų duomenimis.</w:t>
      </w:r>
    </w:p>
    <w:p w14:paraId="4281D530"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p>
    <w:p w14:paraId="09DC6A68"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r w:rsidRPr="00A17969">
        <w:rPr>
          <w:rFonts w:ascii="Times New Roman" w:eastAsia="Times New Roman" w:hAnsi="Times New Roman" w:cs="Times New Roman"/>
          <w:snapToGrid w:val="0"/>
        </w:rPr>
        <w:t xml:space="preserve">Nepageidaujamo poveikio </w:t>
      </w:r>
      <w:r w:rsidRPr="00A17969">
        <w:rPr>
          <w:rFonts w:ascii="Times New Roman" w:eastAsia="Times New Roman" w:hAnsi="Times New Roman" w:cs="Times New Roman"/>
          <w:snapToGrid w:val="0"/>
          <w:szCs w:val="20"/>
        </w:rPr>
        <w:t>dažnis apibūdinamas taip: labai dažnas (≥ 1/10), dažnas (nuo ≥ 1/100 iki &lt; 1/10), nedažnas (nuo ≥ 1/1000 iki &lt; 1/100), retas (nuo ≥ 1/10000 iki &lt; 1/1000), labai retas (&lt; 1/10000) ir nežinomas (negali būti apskaičiuotas pagal turimus duomenis).</w:t>
      </w:r>
    </w:p>
    <w:p w14:paraId="67EAD4B2"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p>
    <w:p w14:paraId="36EEA45B"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r w:rsidRPr="00A17969">
        <w:rPr>
          <w:rFonts w:ascii="Times New Roman" w:eastAsia="SimSun" w:hAnsi="Times New Roman" w:cs="Times New Roman"/>
        </w:rPr>
        <w:t>Paprastai lacidipinas gerai toleruojamas. Kai kuriems žmonėms gali pasireikšti silpnas nepageidaujamas poveikis, kuris priklauso nuo vaistinio preparato sukeliamo farmakologinio poveikio, t. y. periferinių kraujagyslių išsiplėtimo. Toks poveikis (pažymėtas # ženklu) paprastai būna laikinas ir išnyksta toliau vartojant tokią pačią lacidipino dozę.</w:t>
      </w:r>
    </w:p>
    <w:p w14:paraId="7C23FBEA"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u w:val="single"/>
        </w:rPr>
      </w:pPr>
    </w:p>
    <w:p w14:paraId="0B843D71"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u w:val="single"/>
        </w:rPr>
      </w:pPr>
      <w:r w:rsidRPr="00A17969">
        <w:rPr>
          <w:rFonts w:ascii="Times New Roman" w:eastAsia="SimSun" w:hAnsi="Times New Roman" w:cs="Times New Roman"/>
          <w:u w:val="single"/>
        </w:rPr>
        <w:t>Psichikos sutrikimai</w:t>
      </w:r>
    </w:p>
    <w:p w14:paraId="6B35CE39"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r w:rsidRPr="00A17969">
        <w:rPr>
          <w:rFonts w:ascii="Times New Roman" w:eastAsia="SimSun" w:hAnsi="Times New Roman" w:cs="Times New Roman"/>
        </w:rPr>
        <w:t xml:space="preserve">Labai reti: </w:t>
      </w:r>
      <w:r w:rsidRPr="00A17969">
        <w:rPr>
          <w:rFonts w:ascii="Times New Roman" w:eastAsia="SimSun" w:hAnsi="Times New Roman" w:cs="Times New Roman"/>
        </w:rPr>
        <w:tab/>
        <w:t>depresija.</w:t>
      </w:r>
    </w:p>
    <w:p w14:paraId="0A354710"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p>
    <w:p w14:paraId="38F3E916"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u w:val="single"/>
        </w:rPr>
      </w:pPr>
      <w:r w:rsidRPr="00A17969">
        <w:rPr>
          <w:rFonts w:ascii="Times New Roman" w:eastAsia="SimSun" w:hAnsi="Times New Roman" w:cs="Times New Roman"/>
          <w:u w:val="single"/>
        </w:rPr>
        <w:t>Nervų sistemos sutrikimai</w:t>
      </w:r>
    </w:p>
    <w:p w14:paraId="0041B448"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r w:rsidRPr="00A17969">
        <w:rPr>
          <w:rFonts w:ascii="Times New Roman" w:eastAsia="SimSun" w:hAnsi="Times New Roman" w:cs="Times New Roman"/>
        </w:rPr>
        <w:t>Dažni:</w:t>
      </w:r>
      <w:r w:rsidRPr="00A17969">
        <w:rPr>
          <w:rFonts w:ascii="Times New Roman" w:eastAsia="SimSun" w:hAnsi="Times New Roman" w:cs="Times New Roman"/>
        </w:rPr>
        <w:tab/>
      </w:r>
      <w:r w:rsidRPr="00A17969">
        <w:rPr>
          <w:rFonts w:ascii="Times New Roman" w:eastAsia="SimSun" w:hAnsi="Times New Roman" w:cs="Times New Roman"/>
        </w:rPr>
        <w:tab/>
        <w:t># galvos skausmas, # svaigulys.</w:t>
      </w:r>
    </w:p>
    <w:p w14:paraId="73ADE5FA"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r w:rsidRPr="00A17969">
        <w:rPr>
          <w:rFonts w:ascii="Times New Roman" w:eastAsia="SimSun" w:hAnsi="Times New Roman" w:cs="Times New Roman"/>
        </w:rPr>
        <w:t>Labai reti:</w:t>
      </w:r>
      <w:r w:rsidRPr="00A17969">
        <w:rPr>
          <w:rFonts w:ascii="Times New Roman" w:eastAsia="SimSun" w:hAnsi="Times New Roman" w:cs="Times New Roman"/>
        </w:rPr>
        <w:tab/>
        <w:t>tremoras.</w:t>
      </w:r>
    </w:p>
    <w:p w14:paraId="715C8E05" w14:textId="77777777" w:rsidR="003D4258" w:rsidRPr="00A17969" w:rsidRDefault="003D4258" w:rsidP="003D4258">
      <w:pPr>
        <w:tabs>
          <w:tab w:val="left" w:pos="567"/>
        </w:tabs>
        <w:spacing w:after="0" w:line="240" w:lineRule="auto"/>
        <w:ind w:right="221"/>
        <w:rPr>
          <w:rFonts w:ascii="Times New Roman" w:eastAsia="Times New Roman" w:hAnsi="Times New Roman" w:cs="Times New Roman"/>
          <w:snapToGrid w:val="0"/>
        </w:rPr>
      </w:pPr>
      <w:r w:rsidRPr="00A17969">
        <w:rPr>
          <w:rFonts w:ascii="Times New Roman" w:eastAsia="Times New Roman" w:hAnsi="Times New Roman" w:cs="Times New Roman"/>
          <w:snapToGrid w:val="0"/>
        </w:rPr>
        <w:t>Dažnis nežinomas: Vartojant kai kuriuos kalcio kanalų blokatorius pasireiškė ekstrapiramidinis sindromas.</w:t>
      </w:r>
    </w:p>
    <w:p w14:paraId="06C15B1E"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p>
    <w:p w14:paraId="42D146C5"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u w:val="single"/>
        </w:rPr>
      </w:pPr>
      <w:r w:rsidRPr="00A17969">
        <w:rPr>
          <w:rFonts w:ascii="Times New Roman" w:eastAsia="SimSun" w:hAnsi="Times New Roman" w:cs="Times New Roman"/>
          <w:u w:val="single"/>
        </w:rPr>
        <w:t>Širdies sutrikimai</w:t>
      </w:r>
    </w:p>
    <w:p w14:paraId="7194C83C"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r w:rsidRPr="00A17969">
        <w:rPr>
          <w:rFonts w:ascii="Times New Roman" w:eastAsia="SimSun" w:hAnsi="Times New Roman" w:cs="Times New Roman"/>
        </w:rPr>
        <w:t>Dažni:</w:t>
      </w:r>
      <w:r w:rsidRPr="00A17969">
        <w:rPr>
          <w:rFonts w:ascii="Times New Roman" w:eastAsia="SimSun" w:hAnsi="Times New Roman" w:cs="Times New Roman"/>
        </w:rPr>
        <w:tab/>
      </w:r>
      <w:r w:rsidRPr="00A17969">
        <w:rPr>
          <w:rFonts w:ascii="Times New Roman" w:eastAsia="SimSun" w:hAnsi="Times New Roman" w:cs="Times New Roman"/>
        </w:rPr>
        <w:tab/>
        <w:t># palpitacija, tachikardija.</w:t>
      </w:r>
    </w:p>
    <w:p w14:paraId="73D28960"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r w:rsidRPr="00A17969">
        <w:rPr>
          <w:rFonts w:ascii="Times New Roman" w:eastAsia="SimSun" w:hAnsi="Times New Roman" w:cs="Times New Roman"/>
        </w:rPr>
        <w:t>Nedažni:</w:t>
      </w:r>
      <w:r w:rsidRPr="00A17969">
        <w:rPr>
          <w:rFonts w:ascii="Times New Roman" w:eastAsia="SimSun" w:hAnsi="Times New Roman" w:cs="Times New Roman"/>
        </w:rPr>
        <w:tab/>
        <w:t>*krūtinės anginos pasunkėjimas, apalpimas, hipotenzija.</w:t>
      </w:r>
    </w:p>
    <w:p w14:paraId="6EED1126"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p>
    <w:p w14:paraId="17B7C097"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r w:rsidRPr="00A17969">
        <w:rPr>
          <w:rFonts w:ascii="Times New Roman" w:eastAsia="SimSun" w:hAnsi="Times New Roman" w:cs="Times New Roman"/>
        </w:rPr>
        <w:t>*Vartojant lacidipiną, kaip ir kitus dihidropiridinus, mažam skaičiui asmenų gali pasunkėti krūtinės angina, ypač gydymo pradžioje. Toks poveikis dažniau galimas ligoniams, sergantiems simptomine išemine širdies liga.</w:t>
      </w:r>
    </w:p>
    <w:p w14:paraId="7F6415FA"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p>
    <w:p w14:paraId="3DAC0FB5"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u w:val="single"/>
        </w:rPr>
      </w:pPr>
      <w:r w:rsidRPr="00A17969">
        <w:rPr>
          <w:rFonts w:ascii="Times New Roman" w:eastAsia="SimSun" w:hAnsi="Times New Roman" w:cs="Times New Roman"/>
          <w:u w:val="single"/>
        </w:rPr>
        <w:t>Kraujagyslių sutrikimai</w:t>
      </w:r>
    </w:p>
    <w:p w14:paraId="0CE35E36"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r w:rsidRPr="00A17969">
        <w:rPr>
          <w:rFonts w:ascii="Times New Roman" w:eastAsia="SimSun" w:hAnsi="Times New Roman" w:cs="Times New Roman"/>
        </w:rPr>
        <w:t>Dažni:</w:t>
      </w:r>
      <w:r w:rsidRPr="00A17969">
        <w:rPr>
          <w:rFonts w:ascii="Times New Roman" w:eastAsia="SimSun" w:hAnsi="Times New Roman" w:cs="Times New Roman"/>
        </w:rPr>
        <w:tab/>
      </w:r>
      <w:r w:rsidRPr="00A17969">
        <w:rPr>
          <w:rFonts w:ascii="Times New Roman" w:eastAsia="SimSun" w:hAnsi="Times New Roman" w:cs="Times New Roman"/>
        </w:rPr>
        <w:tab/>
        <w:t># veido paraudimas.</w:t>
      </w:r>
    </w:p>
    <w:p w14:paraId="09A1EDBA"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p>
    <w:p w14:paraId="24299D36"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u w:val="single"/>
        </w:rPr>
      </w:pPr>
      <w:r w:rsidRPr="00A17969">
        <w:rPr>
          <w:rFonts w:ascii="Times New Roman" w:eastAsia="SimSun" w:hAnsi="Times New Roman" w:cs="Times New Roman"/>
          <w:u w:val="single"/>
        </w:rPr>
        <w:t>Virškinimo trakto sutrikimai</w:t>
      </w:r>
    </w:p>
    <w:p w14:paraId="6B80F3A3"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r w:rsidRPr="00A17969">
        <w:rPr>
          <w:rFonts w:ascii="Times New Roman" w:eastAsia="SimSun" w:hAnsi="Times New Roman" w:cs="Times New Roman"/>
        </w:rPr>
        <w:t>Dažni:</w:t>
      </w:r>
      <w:r w:rsidRPr="00A17969">
        <w:rPr>
          <w:rFonts w:ascii="Times New Roman" w:eastAsia="SimSun" w:hAnsi="Times New Roman" w:cs="Times New Roman"/>
        </w:rPr>
        <w:tab/>
      </w:r>
      <w:r w:rsidRPr="00A17969">
        <w:rPr>
          <w:rFonts w:ascii="Times New Roman" w:eastAsia="SimSun" w:hAnsi="Times New Roman" w:cs="Times New Roman"/>
        </w:rPr>
        <w:tab/>
        <w:t>skrandžio funkcijos sutrikimas, pykinimas.</w:t>
      </w:r>
    </w:p>
    <w:p w14:paraId="4D0F97F2"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r w:rsidRPr="00A17969">
        <w:rPr>
          <w:rFonts w:ascii="Times New Roman" w:eastAsia="SimSun" w:hAnsi="Times New Roman" w:cs="Times New Roman"/>
        </w:rPr>
        <w:t>Nedažni:</w:t>
      </w:r>
      <w:r w:rsidRPr="00A17969">
        <w:rPr>
          <w:rFonts w:ascii="Times New Roman" w:eastAsia="SimSun" w:hAnsi="Times New Roman" w:cs="Times New Roman"/>
        </w:rPr>
        <w:tab/>
        <w:t>dantenų hiperplazija.</w:t>
      </w:r>
    </w:p>
    <w:p w14:paraId="6A44EFC2"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p>
    <w:p w14:paraId="71AEE54D"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u w:val="single"/>
        </w:rPr>
      </w:pPr>
      <w:r w:rsidRPr="00A17969">
        <w:rPr>
          <w:rFonts w:ascii="Times New Roman" w:eastAsia="SimSun" w:hAnsi="Times New Roman" w:cs="Times New Roman"/>
          <w:u w:val="single"/>
        </w:rPr>
        <w:t>Odos ir poodinio audinio sutrikimai</w:t>
      </w:r>
    </w:p>
    <w:p w14:paraId="5D9FB687"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r w:rsidRPr="00A17969">
        <w:rPr>
          <w:rFonts w:ascii="Times New Roman" w:eastAsia="SimSun" w:hAnsi="Times New Roman" w:cs="Times New Roman"/>
        </w:rPr>
        <w:t>Dažni:</w:t>
      </w:r>
      <w:r w:rsidRPr="00A17969">
        <w:rPr>
          <w:rFonts w:ascii="Times New Roman" w:eastAsia="SimSun" w:hAnsi="Times New Roman" w:cs="Times New Roman"/>
        </w:rPr>
        <w:tab/>
      </w:r>
      <w:r w:rsidRPr="00A17969">
        <w:rPr>
          <w:rFonts w:ascii="Times New Roman" w:eastAsia="SimSun" w:hAnsi="Times New Roman" w:cs="Times New Roman"/>
        </w:rPr>
        <w:tab/>
        <w:t>odos išbėrimas (įskaitant eritemą ir niežulį).</w:t>
      </w:r>
    </w:p>
    <w:p w14:paraId="532A471D"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r w:rsidRPr="00A17969">
        <w:rPr>
          <w:rFonts w:ascii="Times New Roman" w:eastAsia="SimSun" w:hAnsi="Times New Roman" w:cs="Times New Roman"/>
        </w:rPr>
        <w:t>Reti:</w:t>
      </w:r>
      <w:r w:rsidRPr="00A17969">
        <w:rPr>
          <w:rFonts w:ascii="Times New Roman" w:eastAsia="SimSun" w:hAnsi="Times New Roman" w:cs="Times New Roman"/>
        </w:rPr>
        <w:tab/>
      </w:r>
      <w:r w:rsidRPr="00A17969">
        <w:rPr>
          <w:rFonts w:ascii="Times New Roman" w:eastAsia="SimSun" w:hAnsi="Times New Roman" w:cs="Times New Roman"/>
        </w:rPr>
        <w:tab/>
      </w:r>
      <w:r w:rsidRPr="00A17969">
        <w:rPr>
          <w:rFonts w:ascii="Times New Roman" w:eastAsia="SimSun" w:hAnsi="Times New Roman" w:cs="Times New Roman"/>
        </w:rPr>
        <w:tab/>
        <w:t>angioneurozinė edema, dilgėlinė.</w:t>
      </w:r>
    </w:p>
    <w:p w14:paraId="17F6F6DC"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p>
    <w:p w14:paraId="786908CC"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u w:val="single"/>
        </w:rPr>
      </w:pPr>
      <w:r w:rsidRPr="00A17969">
        <w:rPr>
          <w:rFonts w:ascii="Times New Roman" w:eastAsia="SimSun" w:hAnsi="Times New Roman" w:cs="Times New Roman"/>
          <w:u w:val="single"/>
        </w:rPr>
        <w:t>Skeleto, raumenų ir jungiamojo audinio sutrikimai</w:t>
      </w:r>
    </w:p>
    <w:p w14:paraId="708360C2"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p>
    <w:p w14:paraId="7B23ECFB"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 xml:space="preserve">Reti: </w:t>
      </w:r>
      <w:r w:rsidRPr="00A17969">
        <w:rPr>
          <w:rFonts w:ascii="Times New Roman" w:eastAsia="Times New Roman" w:hAnsi="Times New Roman" w:cs="Times New Roman"/>
          <w:snapToGrid w:val="0"/>
        </w:rPr>
        <w:tab/>
      </w:r>
      <w:r w:rsidRPr="00A17969">
        <w:rPr>
          <w:rFonts w:ascii="Times New Roman" w:eastAsia="Times New Roman" w:hAnsi="Times New Roman" w:cs="Times New Roman"/>
          <w:snapToGrid w:val="0"/>
        </w:rPr>
        <w:tab/>
      </w:r>
      <w:r w:rsidRPr="00A17969">
        <w:rPr>
          <w:rFonts w:ascii="Times New Roman" w:eastAsia="Times New Roman" w:hAnsi="Times New Roman" w:cs="Times New Roman"/>
          <w:iCs/>
          <w:snapToGrid w:val="0"/>
        </w:rPr>
        <w:t>Raumenų mėšlungis</w:t>
      </w:r>
    </w:p>
    <w:p w14:paraId="2C4758CA"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p>
    <w:p w14:paraId="4825FDBF"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u w:val="single"/>
        </w:rPr>
      </w:pPr>
      <w:r w:rsidRPr="00A17969">
        <w:rPr>
          <w:rFonts w:ascii="Times New Roman" w:eastAsia="SimSun" w:hAnsi="Times New Roman" w:cs="Times New Roman"/>
          <w:u w:val="single"/>
        </w:rPr>
        <w:t>Inkstų ir šlapimo takų sutrikimai</w:t>
      </w:r>
    </w:p>
    <w:p w14:paraId="74846359"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r w:rsidRPr="00A17969">
        <w:rPr>
          <w:rFonts w:ascii="Times New Roman" w:eastAsia="SimSun" w:hAnsi="Times New Roman" w:cs="Times New Roman"/>
        </w:rPr>
        <w:t>Dažni:</w:t>
      </w:r>
      <w:r w:rsidRPr="00A17969">
        <w:rPr>
          <w:rFonts w:ascii="Times New Roman" w:eastAsia="SimSun" w:hAnsi="Times New Roman" w:cs="Times New Roman"/>
        </w:rPr>
        <w:tab/>
      </w:r>
      <w:r w:rsidRPr="00A17969">
        <w:rPr>
          <w:rFonts w:ascii="Times New Roman" w:eastAsia="SimSun" w:hAnsi="Times New Roman" w:cs="Times New Roman"/>
        </w:rPr>
        <w:tab/>
        <w:t>poliurija.</w:t>
      </w:r>
    </w:p>
    <w:p w14:paraId="15E43ACE"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p>
    <w:p w14:paraId="6FB0B2D8"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u w:val="single"/>
        </w:rPr>
      </w:pPr>
      <w:r w:rsidRPr="00A17969">
        <w:rPr>
          <w:rFonts w:ascii="Times New Roman" w:eastAsia="SimSun" w:hAnsi="Times New Roman" w:cs="Times New Roman"/>
          <w:u w:val="single"/>
        </w:rPr>
        <w:t>Bendrieji sutrikimai ir vartojimo vietos pažeidimai</w:t>
      </w:r>
    </w:p>
    <w:p w14:paraId="68CA09A5"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r w:rsidRPr="00A17969">
        <w:rPr>
          <w:rFonts w:ascii="Times New Roman" w:eastAsia="SimSun" w:hAnsi="Times New Roman" w:cs="Times New Roman"/>
        </w:rPr>
        <w:t xml:space="preserve">Dažni: </w:t>
      </w:r>
      <w:r w:rsidRPr="00A17969">
        <w:rPr>
          <w:rFonts w:ascii="Times New Roman" w:eastAsia="SimSun" w:hAnsi="Times New Roman" w:cs="Times New Roman"/>
        </w:rPr>
        <w:tab/>
      </w:r>
      <w:r w:rsidRPr="00A17969">
        <w:rPr>
          <w:rFonts w:ascii="Times New Roman" w:eastAsia="SimSun" w:hAnsi="Times New Roman" w:cs="Times New Roman"/>
        </w:rPr>
        <w:tab/>
        <w:t>astenija, # edema.</w:t>
      </w:r>
    </w:p>
    <w:p w14:paraId="29E0DE7A"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rPr>
      </w:pPr>
    </w:p>
    <w:p w14:paraId="32C3B880" w14:textId="77777777" w:rsidR="003D4258" w:rsidRPr="00A17969" w:rsidRDefault="003D4258" w:rsidP="003D4258">
      <w:pPr>
        <w:widowControl w:val="0"/>
        <w:tabs>
          <w:tab w:val="left" w:pos="432"/>
          <w:tab w:val="left" w:pos="720"/>
          <w:tab w:val="left" w:pos="1296"/>
          <w:tab w:val="center" w:pos="5760"/>
          <w:tab w:val="decimal" w:pos="6480"/>
          <w:tab w:val="left" w:pos="7200"/>
          <w:tab w:val="right" w:pos="11520"/>
        </w:tabs>
        <w:spacing w:after="0" w:line="240" w:lineRule="auto"/>
        <w:rPr>
          <w:rFonts w:ascii="Times New Roman" w:eastAsia="SimSun" w:hAnsi="Times New Roman" w:cs="Times New Roman"/>
          <w:u w:val="single"/>
        </w:rPr>
      </w:pPr>
      <w:r w:rsidRPr="00A17969">
        <w:rPr>
          <w:rFonts w:ascii="Times New Roman" w:eastAsia="SimSun" w:hAnsi="Times New Roman" w:cs="Times New Roman"/>
          <w:u w:val="single"/>
        </w:rPr>
        <w:t>Tyrimai</w:t>
      </w:r>
    </w:p>
    <w:p w14:paraId="1989D999"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Dažni:</w:t>
      </w:r>
      <w:r w:rsidRPr="00A17969">
        <w:rPr>
          <w:rFonts w:ascii="Times New Roman" w:eastAsia="Times New Roman" w:hAnsi="Times New Roman" w:cs="Times New Roman"/>
          <w:snapToGrid w:val="0"/>
        </w:rPr>
        <w:tab/>
      </w:r>
      <w:r w:rsidRPr="00A17969">
        <w:rPr>
          <w:rFonts w:ascii="Times New Roman" w:eastAsia="Times New Roman" w:hAnsi="Times New Roman" w:cs="Times New Roman"/>
          <w:snapToGrid w:val="0"/>
        </w:rPr>
        <w:tab/>
        <w:t xml:space="preserve">laikinas šarminės fosfatazės </w:t>
      </w:r>
      <w:r>
        <w:rPr>
          <w:rFonts w:ascii="Times New Roman" w:eastAsia="Times New Roman" w:hAnsi="Times New Roman" w:cs="Times New Roman"/>
          <w:snapToGrid w:val="0"/>
        </w:rPr>
        <w:t xml:space="preserve">aktyvumo kraujyje </w:t>
      </w:r>
      <w:r w:rsidRPr="00A17969">
        <w:rPr>
          <w:rFonts w:ascii="Times New Roman" w:eastAsia="Times New Roman" w:hAnsi="Times New Roman" w:cs="Times New Roman"/>
          <w:snapToGrid w:val="0"/>
        </w:rPr>
        <w:t>pad</w:t>
      </w:r>
      <w:r>
        <w:rPr>
          <w:rFonts w:ascii="Times New Roman" w:eastAsia="Times New Roman" w:hAnsi="Times New Roman" w:cs="Times New Roman"/>
          <w:snapToGrid w:val="0"/>
        </w:rPr>
        <w:t>idėjimas</w:t>
      </w:r>
      <w:r w:rsidRPr="00A17969">
        <w:rPr>
          <w:rFonts w:ascii="Times New Roman" w:eastAsia="Times New Roman" w:hAnsi="Times New Roman" w:cs="Times New Roman"/>
          <w:snapToGrid w:val="0"/>
        </w:rPr>
        <w:t xml:space="preserve"> (kliniškai reikšmingas </w:t>
      </w:r>
      <w:r w:rsidRPr="00A17969">
        <w:rPr>
          <w:rFonts w:ascii="Times New Roman" w:eastAsia="Times New Roman" w:hAnsi="Times New Roman" w:cs="Times New Roman"/>
          <w:snapToGrid w:val="0"/>
        </w:rPr>
        <w:lastRenderedPageBreak/>
        <w:t>pad</w:t>
      </w:r>
      <w:r>
        <w:rPr>
          <w:rFonts w:ascii="Times New Roman" w:eastAsia="Times New Roman" w:hAnsi="Times New Roman" w:cs="Times New Roman"/>
          <w:snapToGrid w:val="0"/>
        </w:rPr>
        <w:t>idėjimas</w:t>
      </w:r>
      <w:r w:rsidRPr="00A17969">
        <w:rPr>
          <w:rFonts w:ascii="Times New Roman" w:eastAsia="Times New Roman" w:hAnsi="Times New Roman" w:cs="Times New Roman"/>
          <w:snapToGrid w:val="0"/>
        </w:rPr>
        <w:t xml:space="preserve"> yra nedažnas).</w:t>
      </w:r>
      <w:r w:rsidRPr="00A17969">
        <w:rPr>
          <w:rFonts w:ascii="Times New Roman" w:eastAsia="Times New Roman" w:hAnsi="Times New Roman" w:cs="Times New Roman"/>
          <w:snapToGrid w:val="0"/>
        </w:rPr>
        <w:br/>
      </w:r>
    </w:p>
    <w:p w14:paraId="586D86EA" w14:textId="77777777" w:rsidR="003D4258" w:rsidRPr="00A17969" w:rsidRDefault="003D4258" w:rsidP="003D4258">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A17969">
        <w:rPr>
          <w:rFonts w:ascii="Times New Roman" w:eastAsia="Times New Roman" w:hAnsi="Times New Roman" w:cs="Times New Roman"/>
          <w:snapToGrid w:val="0"/>
          <w:u w:val="single"/>
        </w:rPr>
        <w:t>Pranešimas apie įtariamas nepageidaujamas reakcijas</w:t>
      </w:r>
    </w:p>
    <w:p w14:paraId="7CDDB205" w14:textId="77777777" w:rsidR="003D4258" w:rsidRPr="00A17969" w:rsidRDefault="003D4258" w:rsidP="003D4258">
      <w:pPr>
        <w:tabs>
          <w:tab w:val="left" w:pos="567"/>
        </w:tabs>
        <w:spacing w:after="0" w:line="240" w:lineRule="auto"/>
        <w:rPr>
          <w:rFonts w:ascii="Times New Roman" w:eastAsia="Calibri" w:hAnsi="Times New Roman" w:cs="Times New Roman"/>
          <w:snapToGrid w:val="0"/>
          <w:szCs w:val="20"/>
          <w:lang w:eastAsia="lt-LT"/>
        </w:rPr>
      </w:pPr>
      <w:r w:rsidRPr="00A17969">
        <w:rPr>
          <w:rFonts w:ascii="Times New Roman" w:eastAsia="Times New Roman" w:hAnsi="Times New Roman" w:cs="Times New Roman"/>
          <w:snapToGrid w:val="0"/>
          <w:szCs w:val="2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A17969">
          <w:rPr>
            <w:rFonts w:ascii="Times New Roman" w:eastAsia="Calibri" w:hAnsi="Times New Roman" w:cs="Times New Roman"/>
            <w:snapToGrid w:val="0"/>
            <w:color w:val="0000FF"/>
            <w:szCs w:val="20"/>
            <w:u w:val="single"/>
            <w:lang w:eastAsia="lt-LT"/>
          </w:rPr>
          <w:t>www.vvkt.lt</w:t>
        </w:r>
      </w:hyperlink>
      <w:r w:rsidRPr="00A17969">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A17969">
          <w:rPr>
            <w:rFonts w:ascii="Times New Roman" w:eastAsia="Calibri" w:hAnsi="Times New Roman" w:cs="Times New Roman"/>
            <w:snapToGrid w:val="0"/>
            <w:color w:val="0000FF"/>
            <w:szCs w:val="20"/>
            <w:u w:val="single"/>
            <w:lang w:eastAsia="lt-LT"/>
          </w:rPr>
          <w:t>NepageidaujamaR@vvkt.lt</w:t>
        </w:r>
      </w:hyperlink>
      <w:r w:rsidRPr="00A17969">
        <w:rPr>
          <w:rFonts w:ascii="Times New Roman" w:eastAsia="Times New Roman" w:hAnsi="Times New Roman" w:cs="Times New Roman"/>
          <w:snapToGrid w:val="0"/>
          <w:szCs w:val="20"/>
        </w:rPr>
        <w:t xml:space="preserve">), per interneto svetainę (adresu </w:t>
      </w:r>
      <w:hyperlink r:id="rId12" w:history="1">
        <w:r w:rsidRPr="00A17969">
          <w:rPr>
            <w:rFonts w:ascii="Times New Roman" w:eastAsia="SimSun" w:hAnsi="Times New Roman" w:cs="Times New Roman"/>
            <w:snapToGrid w:val="0"/>
            <w:color w:val="0000FF"/>
            <w:szCs w:val="20"/>
            <w:u w:val="single"/>
          </w:rPr>
          <w:t>http://www.vvkt.lt</w:t>
        </w:r>
      </w:hyperlink>
      <w:r w:rsidRPr="00A17969">
        <w:rPr>
          <w:rFonts w:ascii="Times New Roman" w:eastAsia="Times New Roman" w:hAnsi="Times New Roman" w:cs="Times New Roman"/>
          <w:snapToGrid w:val="0"/>
          <w:szCs w:val="20"/>
        </w:rPr>
        <w:t xml:space="preserve"> ).</w:t>
      </w:r>
    </w:p>
    <w:p w14:paraId="6003630C" w14:textId="77777777" w:rsidR="003D4258" w:rsidRPr="00A17969" w:rsidRDefault="003D4258" w:rsidP="003D4258">
      <w:pPr>
        <w:suppressLineNumbers/>
        <w:tabs>
          <w:tab w:val="left" w:pos="567"/>
        </w:tabs>
        <w:autoSpaceDE w:val="0"/>
        <w:autoSpaceDN w:val="0"/>
        <w:adjustRightInd w:val="0"/>
        <w:spacing w:after="0" w:line="240" w:lineRule="auto"/>
        <w:rPr>
          <w:rFonts w:ascii="Times New Roman" w:eastAsia="Times New Roman" w:hAnsi="Times New Roman" w:cs="Times New Roman"/>
          <w:b/>
          <w:snapToGrid w:val="0"/>
        </w:rPr>
      </w:pPr>
    </w:p>
    <w:p w14:paraId="7CFBBFA9"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4.9</w:t>
      </w:r>
      <w:r w:rsidRPr="00A17969">
        <w:rPr>
          <w:rFonts w:ascii="Times New Roman" w:eastAsia="Times New Roman" w:hAnsi="Times New Roman" w:cs="Times New Roman"/>
          <w:b/>
          <w:snapToGrid w:val="0"/>
        </w:rPr>
        <w:tab/>
        <w:t>Perdozavimas</w:t>
      </w:r>
    </w:p>
    <w:p w14:paraId="60F4C3B5"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p>
    <w:p w14:paraId="2904E6C6"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Lacidipino perdozavimo atvejų nepastebėta.</w:t>
      </w:r>
    </w:p>
    <w:p w14:paraId="3C16029C"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p>
    <w:p w14:paraId="336EFBDB"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u w:val="single"/>
        </w:rPr>
      </w:pPr>
      <w:r w:rsidRPr="00A17969">
        <w:rPr>
          <w:rFonts w:ascii="Times New Roman" w:eastAsia="Times New Roman" w:hAnsi="Times New Roman" w:cs="Times New Roman"/>
          <w:snapToGrid w:val="0"/>
          <w:u w:val="single"/>
        </w:rPr>
        <w:t>Simptomai ir požymiai</w:t>
      </w:r>
    </w:p>
    <w:p w14:paraId="43C0CA96"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Preparato perdozavus, labiausiai tikėtinas ilgalaikis periferinių kraujagyslių išsiplėtimas, susijęs su hipotenzija ir tachikardija. Teoriškai gali pasireikšti bradikardija ir pailgėti impulso sklidimo per AV mazgą laikas.</w:t>
      </w:r>
      <w:r w:rsidRPr="00A17969">
        <w:rPr>
          <w:rFonts w:ascii="Times New Roman" w:eastAsia="Times New Roman" w:hAnsi="Times New Roman" w:cs="Times New Roman"/>
          <w:snapToGrid w:val="0"/>
        </w:rPr>
        <w:br/>
      </w:r>
    </w:p>
    <w:p w14:paraId="5628C803"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u w:val="single"/>
        </w:rPr>
      </w:pPr>
      <w:r w:rsidRPr="00A17969">
        <w:rPr>
          <w:rFonts w:ascii="Times New Roman" w:eastAsia="Times New Roman" w:hAnsi="Times New Roman" w:cs="Times New Roman"/>
          <w:snapToGrid w:val="0"/>
          <w:u w:val="single"/>
        </w:rPr>
        <w:t>Gydymas</w:t>
      </w:r>
    </w:p>
    <w:p w14:paraId="758E0E07"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r w:rsidRPr="00A17969">
        <w:rPr>
          <w:rFonts w:ascii="Times New Roman" w:eastAsia="Times New Roman" w:hAnsi="Times New Roman" w:cs="Times New Roman"/>
          <w:snapToGrid w:val="0"/>
        </w:rPr>
        <w:t>Specifinio priešnuodžio nėra. Būtina taikyti įprastines priemones: stebėti ligonio širdies funkciją ir</w:t>
      </w:r>
    </w:p>
    <w:p w14:paraId="65BD14CF"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r w:rsidRPr="00A17969">
        <w:rPr>
          <w:rFonts w:ascii="Times New Roman" w:eastAsia="Times New Roman" w:hAnsi="Times New Roman" w:cs="Times New Roman"/>
          <w:snapToGrid w:val="0"/>
        </w:rPr>
        <w:t>gydyti atitinkamomis palaikančiomis bei terapinėmis priemonėmis.</w:t>
      </w:r>
      <w:r w:rsidRPr="00A17969">
        <w:rPr>
          <w:rFonts w:ascii="Times New Roman" w:eastAsia="Times New Roman" w:hAnsi="Times New Roman" w:cs="Times New Roman"/>
          <w:snapToGrid w:val="0"/>
        </w:rPr>
        <w:br/>
      </w:r>
    </w:p>
    <w:p w14:paraId="21D42331"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p>
    <w:p w14:paraId="6256C80B"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caps/>
          <w:snapToGrid w:val="0"/>
        </w:rPr>
      </w:pPr>
      <w:r w:rsidRPr="00A17969">
        <w:rPr>
          <w:rFonts w:ascii="Times New Roman" w:eastAsia="Times New Roman" w:hAnsi="Times New Roman" w:cs="Times New Roman"/>
          <w:b/>
          <w:caps/>
          <w:snapToGrid w:val="0"/>
        </w:rPr>
        <w:t>5.</w:t>
      </w:r>
      <w:r w:rsidRPr="00A17969">
        <w:rPr>
          <w:rFonts w:ascii="Times New Roman" w:eastAsia="Times New Roman" w:hAnsi="Times New Roman" w:cs="Times New Roman"/>
          <w:b/>
          <w:caps/>
          <w:snapToGrid w:val="0"/>
        </w:rPr>
        <w:tab/>
      </w:r>
      <w:r w:rsidRPr="00A17969">
        <w:rPr>
          <w:rFonts w:ascii="Times New Roman" w:eastAsia="Times New Roman" w:hAnsi="Times New Roman" w:cs="Times New Roman"/>
          <w:b/>
          <w:snapToGrid w:val="0"/>
        </w:rPr>
        <w:t xml:space="preserve">FARMAKOLOGINĖS </w:t>
      </w:r>
      <w:r w:rsidRPr="00A17969">
        <w:rPr>
          <w:rFonts w:ascii="Times New Roman" w:eastAsia="Times New Roman" w:hAnsi="Times New Roman" w:cs="Times New Roman"/>
          <w:b/>
          <w:caps/>
          <w:snapToGrid w:val="0"/>
        </w:rPr>
        <w:t>savybės</w:t>
      </w:r>
    </w:p>
    <w:p w14:paraId="36454582"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p>
    <w:p w14:paraId="1A885B34"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5.1</w:t>
      </w:r>
      <w:r w:rsidRPr="00A17969">
        <w:rPr>
          <w:rFonts w:ascii="Times New Roman" w:eastAsia="Times New Roman" w:hAnsi="Times New Roman" w:cs="Times New Roman"/>
          <w:b/>
          <w:snapToGrid w:val="0"/>
        </w:rPr>
        <w:tab/>
        <w:t>Farmakodinaminės savybės</w:t>
      </w:r>
    </w:p>
    <w:p w14:paraId="7C1F9E99"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p>
    <w:p w14:paraId="64144313"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Farmakoterapinė grupė – antihipertenziniai vaistai, kalcio kanalų blokatoriai</w:t>
      </w:r>
      <w:r w:rsidRPr="00A17969">
        <w:rPr>
          <w:rFonts w:ascii="Times New Roman" w:eastAsia="Times New Roman" w:hAnsi="Times New Roman" w:cs="Times New Roman"/>
          <w:b/>
          <w:snapToGrid w:val="0"/>
        </w:rPr>
        <w:t xml:space="preserve"> </w:t>
      </w:r>
      <w:r w:rsidRPr="00A17969">
        <w:rPr>
          <w:rFonts w:ascii="Times New Roman" w:eastAsia="Times New Roman" w:hAnsi="Times New Roman" w:cs="Times New Roman"/>
          <w:snapToGrid w:val="0"/>
        </w:rPr>
        <w:t>selektyvūs kraujagyslėms, dihidropiridino dariniai, ATC kodas – C08CA09.</w:t>
      </w:r>
    </w:p>
    <w:p w14:paraId="785E1487" w14:textId="77777777" w:rsidR="003D4258" w:rsidRPr="00A17969" w:rsidRDefault="003D4258" w:rsidP="003D4258">
      <w:pPr>
        <w:autoSpaceDE w:val="0"/>
        <w:autoSpaceDN w:val="0"/>
        <w:adjustRightInd w:val="0"/>
        <w:spacing w:after="0" w:line="240" w:lineRule="auto"/>
        <w:jc w:val="both"/>
        <w:outlineLvl w:val="0"/>
        <w:rPr>
          <w:rFonts w:ascii="Times New Roman" w:eastAsia="SimSun" w:hAnsi="Times New Roman" w:cs="Times New Roman"/>
          <w:lang w:eastAsia="en-GB"/>
        </w:rPr>
      </w:pPr>
    </w:p>
    <w:p w14:paraId="4C467D12"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Lacidipinas yra specifinio stipraus poveikio kalcio kanalų blokatorius. Jis selektyviai blokuoja daugiausia kraujagyslių lygiųjų raumenų ląstelių kalcio kanalus. Svarbiausias preparato poveikis yra tas, kad jis plečia periferines arterioles, mažindamas periferinį kraujagyslių pasipriešinimą ir kraujospūdį. Svarbiausia lacidipino molekulinės savybė – ilga veikimo trukmė.</w:t>
      </w:r>
    </w:p>
    <w:p w14:paraId="47390975"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p>
    <w:p w14:paraId="722CB940"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Sveikiems savanoriams, išgėrusiems 4 mg lacidipino, nustatytas minimalus QTc intervalo pailgėjimas (vidutinis QTcF padidėjo 3,44 ms jauniems, 9,60 ms senyviems savanoriams).</w:t>
      </w:r>
    </w:p>
    <w:p w14:paraId="38CBADBC"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p>
    <w:p w14:paraId="78D4C4E8"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5.2</w:t>
      </w:r>
      <w:r w:rsidRPr="00A17969">
        <w:rPr>
          <w:rFonts w:ascii="Times New Roman" w:eastAsia="Times New Roman" w:hAnsi="Times New Roman" w:cs="Times New Roman"/>
          <w:b/>
          <w:snapToGrid w:val="0"/>
        </w:rPr>
        <w:tab/>
        <w:t>Farmakokinetinės savybės</w:t>
      </w:r>
    </w:p>
    <w:p w14:paraId="159300A7"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p>
    <w:p w14:paraId="438CD09F"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u w:val="single"/>
        </w:rPr>
        <w:t>Absorbcija</w:t>
      </w:r>
    </w:p>
    <w:p w14:paraId="0C2C4852"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Išgertas lacidipinas virškinimo trakte absorbuojamas greitai, bet mažai, daug jo metabolizuojama pirmo prasiskverbimo per kepenis metu. Absoliutus biologinis prieinamumas yra maždaug 10 %.</w:t>
      </w:r>
    </w:p>
    <w:p w14:paraId="19DF1C20"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p>
    <w:p w14:paraId="1F46C328"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u w:val="single"/>
        </w:rPr>
        <w:t>Pasiskirstymas</w:t>
      </w:r>
    </w:p>
    <w:p w14:paraId="78B98C9A"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 xml:space="preserve">Išgėrus vaistinio preparato, didžiausia koncentracija plazmoje atsiranda po 30-150 min. </w:t>
      </w:r>
    </w:p>
    <w:p w14:paraId="0153DD32"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p>
    <w:p w14:paraId="09597459"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u w:val="single"/>
        </w:rPr>
      </w:pPr>
      <w:r w:rsidRPr="00A17969">
        <w:rPr>
          <w:rFonts w:ascii="Times New Roman" w:eastAsia="Times New Roman" w:hAnsi="Times New Roman" w:cs="Times New Roman"/>
          <w:snapToGrid w:val="0"/>
          <w:u w:val="single"/>
        </w:rPr>
        <w:t>Biotransformacija</w:t>
      </w:r>
    </w:p>
    <w:p w14:paraId="47D1421D"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 xml:space="preserve">Vaistinis preparatas eliminuojamas daugiausiai metabolizmo kepenyse būdu (metabolizuojamas veikiant </w:t>
      </w:r>
      <w:r w:rsidRPr="00A17969">
        <w:rPr>
          <w:rFonts w:ascii="Times New Roman" w:eastAsia="Times New Roman" w:hAnsi="Times New Roman" w:cs="Times New Roman"/>
          <w:i/>
          <w:iCs/>
          <w:snapToGrid w:val="0"/>
        </w:rPr>
        <w:t>citochromo</w:t>
      </w:r>
      <w:r w:rsidRPr="00A17969">
        <w:rPr>
          <w:rFonts w:ascii="Times New Roman" w:eastAsia="Times New Roman" w:hAnsi="Times New Roman" w:cs="Times New Roman"/>
          <w:snapToGrid w:val="0"/>
        </w:rPr>
        <w:t xml:space="preserve"> P450 CYP3A4). Nėra duomenų, kad lacidipinas padidintų arba sumažintų kepenų fermentų aktyvumą.</w:t>
      </w:r>
    </w:p>
    <w:p w14:paraId="41E23853"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Svarbiausi keturi jo metabolitai pasižymi silpnu farmakologiniu poveikiu arba yra visiškai neveiklūs.</w:t>
      </w:r>
      <w:r w:rsidRPr="00A17969">
        <w:rPr>
          <w:rFonts w:ascii="Times New Roman" w:eastAsia="Times New Roman" w:hAnsi="Times New Roman" w:cs="Times New Roman"/>
          <w:snapToGrid w:val="0"/>
        </w:rPr>
        <w:br/>
      </w:r>
    </w:p>
    <w:p w14:paraId="1E97ABF6"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u w:val="single"/>
        </w:rPr>
        <w:t>Eliminacija</w:t>
      </w:r>
    </w:p>
    <w:p w14:paraId="3BACADBF"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lastRenderedPageBreak/>
        <w:t>Maždaug 70 % išgertos preparato dozės pašalinama metabolitų pavidalu su išmatomis, o likusi dalis – metabolitų pavidalu su šlapimu.</w:t>
      </w:r>
    </w:p>
    <w:p w14:paraId="6A9246C2"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p>
    <w:p w14:paraId="08B18088"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Lacidipino galutinės pusinės eliminacijos laikas, nusistovėjus pusiausvyrinei koncentracijai, yra maždaug 13</w:t>
      </w:r>
      <w:r w:rsidRPr="00A17969">
        <w:rPr>
          <w:rFonts w:ascii="Times New Roman" w:eastAsia="Times New Roman" w:hAnsi="Times New Roman" w:cs="Times New Roman"/>
          <w:snapToGrid w:val="0"/>
        </w:rPr>
        <w:noBreakHyphen/>
        <w:t xml:space="preserve">19 val. </w:t>
      </w:r>
    </w:p>
    <w:p w14:paraId="1C9CA525"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p>
    <w:p w14:paraId="407837B6"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5.3</w:t>
      </w:r>
      <w:r w:rsidRPr="00A17969">
        <w:rPr>
          <w:rFonts w:ascii="Times New Roman" w:eastAsia="Times New Roman" w:hAnsi="Times New Roman" w:cs="Times New Roman"/>
          <w:b/>
          <w:snapToGrid w:val="0"/>
        </w:rPr>
        <w:tab/>
        <w:t>Ikiklinikinių saugumo tyrimų duomenys</w:t>
      </w:r>
    </w:p>
    <w:p w14:paraId="5EFE0E97"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p>
    <w:p w14:paraId="5382B003"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Svarbiausieji lacidipino kartotinių dozių toksinio poveikio požymiai buvo laikini ir sutapo su žinomu kalcio kanalų blokatorių didelių dozių farmakologiniu poveikiu – nustatytas sumažėjęs miokardo kontraktiliškumas ir dantenų hiperplazija žiurkėms ir šunims, vidurių užkietėjimas žiurkėms.</w:t>
      </w:r>
    </w:p>
    <w:p w14:paraId="57A75847"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p>
    <w:p w14:paraId="49F278EE"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Davus lacidipino vaikingoms žiurkėms arba triušiams toksinio poveikio nenustatyta.</w:t>
      </w:r>
    </w:p>
    <w:p w14:paraId="761613D5"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 xml:space="preserve">Atliekant </w:t>
      </w:r>
      <w:r w:rsidRPr="00A17969">
        <w:rPr>
          <w:rFonts w:ascii="Times New Roman" w:eastAsia="Times New Roman" w:hAnsi="Times New Roman" w:cs="Times New Roman"/>
          <w:i/>
          <w:snapToGrid w:val="0"/>
        </w:rPr>
        <w:t>in vitro</w:t>
      </w:r>
      <w:r w:rsidRPr="00A17969">
        <w:rPr>
          <w:rFonts w:ascii="Times New Roman" w:eastAsia="Times New Roman" w:hAnsi="Times New Roman" w:cs="Times New Roman"/>
          <w:snapToGrid w:val="0"/>
        </w:rPr>
        <w:t xml:space="preserve"> ir </w:t>
      </w:r>
      <w:r w:rsidRPr="00A17969">
        <w:rPr>
          <w:rFonts w:ascii="Times New Roman" w:eastAsia="Times New Roman" w:hAnsi="Times New Roman" w:cs="Times New Roman"/>
          <w:i/>
          <w:snapToGrid w:val="0"/>
        </w:rPr>
        <w:t>in vivo</w:t>
      </w:r>
      <w:r w:rsidRPr="00A17969">
        <w:rPr>
          <w:rFonts w:ascii="Times New Roman" w:eastAsia="Times New Roman" w:hAnsi="Times New Roman" w:cs="Times New Roman"/>
          <w:snapToGrid w:val="0"/>
        </w:rPr>
        <w:t xml:space="preserve"> tyrimų kompleksą lacidipino genotoksinio poveikio nenustatyta. Tyrimais su pelėmis kancerogeniškumo nenustatyta. Kaip būdinga ir kitiems kalcio kanalų blokatoriams, kancerogeniškumo tyrimų metu žiurkėms dažniau atsirado sėklidžių gerybinis intersticinių ląstelių navikas.</w:t>
      </w:r>
    </w:p>
    <w:p w14:paraId="4803B642" w14:textId="77777777" w:rsidR="003D4258" w:rsidRPr="00A17969" w:rsidRDefault="003D4258" w:rsidP="003D4258">
      <w:pPr>
        <w:widowControl w:val="0"/>
        <w:tabs>
          <w:tab w:val="left" w:pos="432"/>
          <w:tab w:val="left" w:pos="567"/>
          <w:tab w:val="left" w:pos="720"/>
          <w:tab w:val="left" w:pos="1296"/>
          <w:tab w:val="center" w:pos="5760"/>
          <w:tab w:val="decimal" w:pos="6480"/>
          <w:tab w:val="left" w:pos="7200"/>
          <w:tab w:val="right" w:pos="115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Manoma, kad tai susiję su endokrininės kilmės procesais, kurie reikšmingi žiurkių intersticinių ląstelių hiperplazijos ir adenomų susiformavimui ir gydant žmogų šie rezultatai nereikšmingi.</w:t>
      </w:r>
    </w:p>
    <w:p w14:paraId="5173E0C3"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u w:val="single"/>
        </w:rPr>
      </w:pPr>
    </w:p>
    <w:p w14:paraId="65826A0F"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p>
    <w:p w14:paraId="572BBDC1" w14:textId="77777777" w:rsidR="003D4258" w:rsidRPr="004B0163" w:rsidRDefault="003D4258" w:rsidP="003D4258">
      <w:pPr>
        <w:tabs>
          <w:tab w:val="left" w:pos="567"/>
        </w:tabs>
        <w:spacing w:after="0" w:line="260" w:lineRule="exact"/>
        <w:ind w:left="567" w:hanging="567"/>
        <w:rPr>
          <w:rFonts w:ascii="Times New Roman" w:eastAsia="Times New Roman" w:hAnsi="Times New Roman" w:cs="Times New Roman"/>
          <w:b/>
          <w:caps/>
          <w:snapToGrid w:val="0"/>
        </w:rPr>
      </w:pPr>
      <w:r w:rsidRPr="004B0163">
        <w:rPr>
          <w:rFonts w:ascii="Times New Roman" w:eastAsia="Times New Roman" w:hAnsi="Times New Roman" w:cs="Times New Roman"/>
          <w:b/>
          <w:caps/>
          <w:snapToGrid w:val="0"/>
        </w:rPr>
        <w:t>6.</w:t>
      </w:r>
      <w:r w:rsidRPr="004B0163">
        <w:rPr>
          <w:rFonts w:ascii="Times New Roman" w:eastAsia="Times New Roman" w:hAnsi="Times New Roman" w:cs="Times New Roman"/>
          <w:b/>
          <w:caps/>
          <w:snapToGrid w:val="0"/>
        </w:rPr>
        <w:tab/>
        <w:t>farmacinė informacija</w:t>
      </w:r>
    </w:p>
    <w:p w14:paraId="441B7C11" w14:textId="77777777" w:rsidR="003D4258" w:rsidRPr="004B0163" w:rsidRDefault="003D4258" w:rsidP="003D4258">
      <w:pPr>
        <w:tabs>
          <w:tab w:val="left" w:pos="567"/>
        </w:tabs>
        <w:spacing w:after="0" w:line="260" w:lineRule="exact"/>
        <w:ind w:left="567" w:hanging="567"/>
        <w:rPr>
          <w:rFonts w:ascii="Times New Roman" w:eastAsia="Times New Roman" w:hAnsi="Times New Roman" w:cs="Times New Roman"/>
          <w:snapToGrid w:val="0"/>
        </w:rPr>
      </w:pPr>
    </w:p>
    <w:p w14:paraId="6D7361AE" w14:textId="77777777" w:rsidR="003D4258" w:rsidRPr="004B0163" w:rsidRDefault="003D4258" w:rsidP="003D4258">
      <w:pPr>
        <w:tabs>
          <w:tab w:val="left" w:pos="567"/>
        </w:tabs>
        <w:spacing w:after="0" w:line="260" w:lineRule="exact"/>
        <w:ind w:left="567" w:hanging="567"/>
        <w:rPr>
          <w:rFonts w:ascii="Times New Roman" w:eastAsia="Times New Roman" w:hAnsi="Times New Roman" w:cs="Times New Roman"/>
          <w:b/>
          <w:snapToGrid w:val="0"/>
        </w:rPr>
      </w:pPr>
      <w:r w:rsidRPr="004B0163">
        <w:rPr>
          <w:rFonts w:ascii="Times New Roman" w:eastAsia="Times New Roman" w:hAnsi="Times New Roman" w:cs="Times New Roman"/>
          <w:b/>
          <w:snapToGrid w:val="0"/>
        </w:rPr>
        <w:t>6.1</w:t>
      </w:r>
      <w:r w:rsidRPr="004B0163">
        <w:rPr>
          <w:rFonts w:ascii="Times New Roman" w:eastAsia="Times New Roman" w:hAnsi="Times New Roman" w:cs="Times New Roman"/>
          <w:b/>
          <w:snapToGrid w:val="0"/>
        </w:rPr>
        <w:tab/>
        <w:t>Pagalbinių medžiagų sąrašas</w:t>
      </w:r>
    </w:p>
    <w:p w14:paraId="7E773151" w14:textId="77777777" w:rsidR="003D4258" w:rsidRPr="004B0163" w:rsidRDefault="003D4258" w:rsidP="003D4258">
      <w:pPr>
        <w:tabs>
          <w:tab w:val="left" w:pos="567"/>
        </w:tabs>
        <w:spacing w:after="0" w:line="260" w:lineRule="exact"/>
        <w:rPr>
          <w:rFonts w:ascii="Times New Roman" w:eastAsia="Times New Roman" w:hAnsi="Times New Roman" w:cs="Times New Roman"/>
          <w:snapToGrid w:val="0"/>
        </w:rPr>
      </w:pPr>
    </w:p>
    <w:p w14:paraId="3DABD9DA" w14:textId="77777777" w:rsidR="003D4258" w:rsidRPr="004B0163" w:rsidRDefault="003D4258" w:rsidP="003D4258">
      <w:pPr>
        <w:tabs>
          <w:tab w:val="left" w:pos="567"/>
        </w:tabs>
        <w:spacing w:after="0" w:line="260" w:lineRule="exact"/>
        <w:rPr>
          <w:rFonts w:ascii="Times New Roman" w:eastAsia="Times New Roman" w:hAnsi="Times New Roman" w:cs="Times New Roman"/>
          <w:iCs/>
          <w:snapToGrid w:val="0"/>
          <w:u w:val="single"/>
        </w:rPr>
      </w:pPr>
      <w:r w:rsidRPr="004B0163">
        <w:rPr>
          <w:rFonts w:ascii="Times New Roman" w:eastAsia="Times New Roman" w:hAnsi="Times New Roman" w:cs="Times New Roman"/>
          <w:snapToGrid w:val="0"/>
        </w:rPr>
        <w:t xml:space="preserve">Tabletės </w:t>
      </w:r>
      <w:r w:rsidRPr="004B0163">
        <w:rPr>
          <w:rFonts w:ascii="Times New Roman" w:eastAsia="Times New Roman" w:hAnsi="Times New Roman" w:cs="Times New Roman"/>
          <w:iCs/>
          <w:snapToGrid w:val="0"/>
          <w:u w:val="single"/>
        </w:rPr>
        <w:t>šerdis</w:t>
      </w:r>
    </w:p>
    <w:p w14:paraId="04D1498E" w14:textId="77777777" w:rsidR="003D4258" w:rsidRPr="004B0163" w:rsidRDefault="003D4258" w:rsidP="003D4258">
      <w:pPr>
        <w:tabs>
          <w:tab w:val="left" w:pos="567"/>
        </w:tabs>
        <w:spacing w:after="0" w:line="260" w:lineRule="exact"/>
        <w:rPr>
          <w:rFonts w:ascii="Times New Roman" w:eastAsia="Times New Roman" w:hAnsi="Times New Roman" w:cs="Times New Roman"/>
          <w:snapToGrid w:val="0"/>
          <w:lang w:eastAsia="fr-FR"/>
        </w:rPr>
      </w:pPr>
      <w:r w:rsidRPr="004B0163">
        <w:rPr>
          <w:rFonts w:ascii="Times New Roman" w:eastAsia="Times New Roman" w:hAnsi="Times New Roman" w:cs="Times New Roman"/>
          <w:snapToGrid w:val="0"/>
          <w:lang w:eastAsia="fr-FR"/>
        </w:rPr>
        <w:t>Povidonas K30</w:t>
      </w:r>
    </w:p>
    <w:p w14:paraId="6BFF7964" w14:textId="77777777" w:rsidR="003D4258" w:rsidRPr="004B0163" w:rsidRDefault="003D4258" w:rsidP="003D4258">
      <w:pPr>
        <w:tabs>
          <w:tab w:val="left" w:pos="567"/>
        </w:tabs>
        <w:spacing w:after="0" w:line="260" w:lineRule="exact"/>
        <w:rPr>
          <w:rFonts w:ascii="Times New Roman" w:eastAsia="Times New Roman" w:hAnsi="Times New Roman" w:cs="Times New Roman"/>
          <w:snapToGrid w:val="0"/>
          <w:lang w:eastAsia="fr-FR"/>
        </w:rPr>
      </w:pPr>
      <w:r w:rsidRPr="004B0163">
        <w:rPr>
          <w:rFonts w:ascii="Times New Roman" w:eastAsia="Times New Roman" w:hAnsi="Times New Roman" w:cs="Times New Roman"/>
          <w:snapToGrid w:val="0"/>
          <w:lang w:eastAsia="fr-FR"/>
        </w:rPr>
        <w:t>Laktozė monohidratas</w:t>
      </w:r>
    </w:p>
    <w:p w14:paraId="42E0E2FF" w14:textId="77777777" w:rsidR="003D4258" w:rsidRPr="004B0163" w:rsidRDefault="003D4258" w:rsidP="003D4258">
      <w:pPr>
        <w:tabs>
          <w:tab w:val="left" w:pos="567"/>
        </w:tabs>
        <w:spacing w:after="0" w:line="260" w:lineRule="exact"/>
        <w:rPr>
          <w:rFonts w:ascii="Times New Roman" w:eastAsia="Times New Roman" w:hAnsi="Times New Roman" w:cs="Times New Roman"/>
          <w:snapToGrid w:val="0"/>
          <w:lang w:eastAsia="fr-FR"/>
        </w:rPr>
      </w:pPr>
      <w:r w:rsidRPr="004B0163">
        <w:rPr>
          <w:rFonts w:ascii="Times New Roman" w:eastAsia="Times New Roman" w:hAnsi="Times New Roman" w:cs="Times New Roman"/>
          <w:snapToGrid w:val="0"/>
          <w:lang w:eastAsia="fr-FR"/>
        </w:rPr>
        <w:t>Magnio stearatas</w:t>
      </w:r>
    </w:p>
    <w:p w14:paraId="4871193E" w14:textId="77777777" w:rsidR="003D4258" w:rsidRPr="004B0163" w:rsidRDefault="003D4258" w:rsidP="003D4258">
      <w:pPr>
        <w:tabs>
          <w:tab w:val="left" w:pos="567"/>
        </w:tabs>
        <w:spacing w:after="0" w:line="260" w:lineRule="exact"/>
        <w:rPr>
          <w:rFonts w:ascii="Times New Roman" w:eastAsia="Times New Roman" w:hAnsi="Times New Roman" w:cs="Times New Roman"/>
          <w:snapToGrid w:val="0"/>
          <w:lang w:eastAsia="fr-FR"/>
        </w:rPr>
      </w:pPr>
    </w:p>
    <w:p w14:paraId="35E239BD"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u w:val="single"/>
          <w:lang w:val="en-GB" w:eastAsia="fr-FR"/>
        </w:rPr>
      </w:pPr>
      <w:r w:rsidRPr="00A17969">
        <w:rPr>
          <w:rFonts w:ascii="Times New Roman" w:eastAsia="Times New Roman" w:hAnsi="Times New Roman" w:cs="Times New Roman"/>
          <w:snapToGrid w:val="0"/>
          <w:u w:val="single"/>
          <w:lang w:val="en-GB" w:eastAsia="fr-FR"/>
        </w:rPr>
        <w:t>Tabletės plėvelė</w:t>
      </w:r>
    </w:p>
    <w:p w14:paraId="42CDD5CF"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lang w:val="en-US"/>
        </w:rPr>
      </w:pPr>
      <w:r w:rsidRPr="00A17969">
        <w:rPr>
          <w:rFonts w:ascii="Times New Roman" w:eastAsia="Times New Roman" w:hAnsi="Times New Roman" w:cs="Times New Roman"/>
          <w:snapToGrid w:val="0"/>
          <w:lang w:val="en-US"/>
        </w:rPr>
        <w:t>Opadry OY-S-7335:</w:t>
      </w:r>
    </w:p>
    <w:p w14:paraId="6D905158"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lang w:val="en-GB"/>
        </w:rPr>
      </w:pPr>
      <w:r w:rsidRPr="00A17969">
        <w:rPr>
          <w:rFonts w:ascii="Times New Roman" w:eastAsia="Times New Roman" w:hAnsi="Times New Roman" w:cs="Times New Roman"/>
          <w:snapToGrid w:val="0"/>
          <w:lang w:val="en-GB" w:eastAsia="fr-FR"/>
        </w:rPr>
        <w:t xml:space="preserve">Titano dioksidas </w:t>
      </w:r>
    </w:p>
    <w:p w14:paraId="548D936E"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lang w:val="en-GB" w:eastAsia="fr-FR"/>
        </w:rPr>
      </w:pPr>
      <w:r w:rsidRPr="00A17969">
        <w:rPr>
          <w:rFonts w:ascii="Times New Roman" w:eastAsia="Times New Roman" w:hAnsi="Times New Roman" w:cs="Times New Roman"/>
          <w:snapToGrid w:val="0"/>
          <w:lang w:val="en-GB" w:eastAsia="fr-FR"/>
        </w:rPr>
        <w:t>Hipromeliozė</w:t>
      </w:r>
    </w:p>
    <w:p w14:paraId="565DC38B" w14:textId="77777777" w:rsidR="003D4258" w:rsidRPr="00A17969" w:rsidRDefault="003D4258" w:rsidP="003D4258">
      <w:pPr>
        <w:tabs>
          <w:tab w:val="left" w:pos="567"/>
        </w:tabs>
        <w:spacing w:after="0" w:line="260" w:lineRule="exact"/>
        <w:ind w:left="567" w:hanging="567"/>
        <w:rPr>
          <w:rFonts w:ascii="Times New Roman" w:eastAsia="Times New Roman" w:hAnsi="Times New Roman" w:cs="Times New Roman"/>
          <w:snapToGrid w:val="0"/>
          <w:lang w:val="en-GB"/>
        </w:rPr>
      </w:pPr>
    </w:p>
    <w:p w14:paraId="66238A81" w14:textId="77777777" w:rsidR="003D4258" w:rsidRPr="00A17969" w:rsidRDefault="003D4258" w:rsidP="003D4258">
      <w:pPr>
        <w:tabs>
          <w:tab w:val="left" w:pos="567"/>
        </w:tabs>
        <w:spacing w:after="0" w:line="260" w:lineRule="exact"/>
        <w:ind w:left="567" w:hanging="567"/>
        <w:rPr>
          <w:rFonts w:ascii="Times New Roman" w:eastAsia="Times New Roman" w:hAnsi="Times New Roman" w:cs="Times New Roman"/>
          <w:b/>
          <w:snapToGrid w:val="0"/>
          <w:lang w:val="en-GB"/>
        </w:rPr>
      </w:pPr>
      <w:r w:rsidRPr="00A17969">
        <w:rPr>
          <w:rFonts w:ascii="Times New Roman" w:eastAsia="Times New Roman" w:hAnsi="Times New Roman" w:cs="Times New Roman"/>
          <w:b/>
          <w:snapToGrid w:val="0"/>
          <w:lang w:val="en-GB"/>
        </w:rPr>
        <w:t>6.2</w:t>
      </w:r>
      <w:r w:rsidRPr="00A17969">
        <w:rPr>
          <w:rFonts w:ascii="Times New Roman" w:eastAsia="Times New Roman" w:hAnsi="Times New Roman" w:cs="Times New Roman"/>
          <w:b/>
          <w:snapToGrid w:val="0"/>
          <w:lang w:val="en-GB"/>
        </w:rPr>
        <w:tab/>
        <w:t>Nesuderinamumas</w:t>
      </w:r>
    </w:p>
    <w:p w14:paraId="7C855CFD" w14:textId="77777777" w:rsidR="003D4258" w:rsidRPr="00A17969" w:rsidRDefault="003D4258" w:rsidP="003D4258">
      <w:pPr>
        <w:tabs>
          <w:tab w:val="left" w:pos="567"/>
        </w:tabs>
        <w:spacing w:after="0" w:line="260" w:lineRule="exact"/>
        <w:ind w:left="567" w:hanging="567"/>
        <w:rPr>
          <w:rFonts w:ascii="Times New Roman" w:eastAsia="Times New Roman" w:hAnsi="Times New Roman" w:cs="Times New Roman"/>
          <w:snapToGrid w:val="0"/>
          <w:lang w:val="en-GB"/>
        </w:rPr>
      </w:pPr>
    </w:p>
    <w:p w14:paraId="234D45DB" w14:textId="77777777" w:rsidR="003D4258" w:rsidRPr="00A17969" w:rsidRDefault="003D4258" w:rsidP="003D4258">
      <w:pPr>
        <w:tabs>
          <w:tab w:val="left" w:pos="567"/>
        </w:tabs>
        <w:spacing w:after="0" w:line="260" w:lineRule="exact"/>
        <w:ind w:left="567" w:hanging="567"/>
        <w:rPr>
          <w:rFonts w:ascii="Times New Roman" w:eastAsia="Times New Roman" w:hAnsi="Times New Roman" w:cs="Times New Roman"/>
          <w:snapToGrid w:val="0"/>
          <w:lang w:val="en-GB"/>
        </w:rPr>
      </w:pPr>
      <w:r w:rsidRPr="00A17969">
        <w:rPr>
          <w:rFonts w:ascii="Times New Roman" w:eastAsia="Times New Roman" w:hAnsi="Times New Roman" w:cs="Times New Roman"/>
          <w:snapToGrid w:val="0"/>
          <w:lang w:val="en-GB"/>
        </w:rPr>
        <w:t>Duomenys nebūtini.</w:t>
      </w:r>
    </w:p>
    <w:p w14:paraId="667DA46B" w14:textId="77777777" w:rsidR="003D4258" w:rsidRPr="00A17969" w:rsidRDefault="003D4258" w:rsidP="003D4258">
      <w:pPr>
        <w:tabs>
          <w:tab w:val="left" w:pos="567"/>
        </w:tabs>
        <w:spacing w:after="0" w:line="260" w:lineRule="exact"/>
        <w:ind w:left="567" w:hanging="567"/>
        <w:rPr>
          <w:rFonts w:ascii="Times New Roman" w:eastAsia="Times New Roman" w:hAnsi="Times New Roman" w:cs="Times New Roman"/>
          <w:snapToGrid w:val="0"/>
          <w:lang w:val="en-GB"/>
        </w:rPr>
      </w:pPr>
    </w:p>
    <w:p w14:paraId="7D19901B" w14:textId="77777777" w:rsidR="003D4258" w:rsidRPr="00A17969" w:rsidRDefault="003D4258" w:rsidP="003D4258">
      <w:pPr>
        <w:tabs>
          <w:tab w:val="left" w:pos="567"/>
        </w:tabs>
        <w:spacing w:after="0" w:line="260" w:lineRule="exact"/>
        <w:ind w:left="567" w:hanging="567"/>
        <w:rPr>
          <w:rFonts w:ascii="Times New Roman" w:eastAsia="Times New Roman" w:hAnsi="Times New Roman" w:cs="Times New Roman"/>
          <w:b/>
          <w:snapToGrid w:val="0"/>
          <w:lang w:val="en-GB"/>
        </w:rPr>
      </w:pPr>
      <w:r w:rsidRPr="00A17969">
        <w:rPr>
          <w:rFonts w:ascii="Times New Roman" w:eastAsia="Times New Roman" w:hAnsi="Times New Roman" w:cs="Times New Roman"/>
          <w:b/>
          <w:snapToGrid w:val="0"/>
          <w:lang w:val="en-GB"/>
        </w:rPr>
        <w:t>6.3</w:t>
      </w:r>
      <w:r w:rsidRPr="00A17969">
        <w:rPr>
          <w:rFonts w:ascii="Times New Roman" w:eastAsia="Times New Roman" w:hAnsi="Times New Roman" w:cs="Times New Roman"/>
          <w:b/>
          <w:snapToGrid w:val="0"/>
          <w:lang w:val="en-GB"/>
        </w:rPr>
        <w:tab/>
        <w:t>Tinkamumo laikas</w:t>
      </w:r>
    </w:p>
    <w:p w14:paraId="58BA69F2" w14:textId="77777777" w:rsidR="003D4258" w:rsidRPr="00A17969" w:rsidRDefault="003D4258" w:rsidP="003D4258">
      <w:pPr>
        <w:tabs>
          <w:tab w:val="left" w:pos="567"/>
        </w:tabs>
        <w:spacing w:after="0" w:line="260" w:lineRule="exact"/>
        <w:ind w:left="567" w:hanging="567"/>
        <w:rPr>
          <w:rFonts w:ascii="Times New Roman" w:eastAsia="Times New Roman" w:hAnsi="Times New Roman" w:cs="Times New Roman"/>
          <w:snapToGrid w:val="0"/>
          <w:lang w:val="en-GB"/>
        </w:rPr>
      </w:pPr>
    </w:p>
    <w:p w14:paraId="027F58C9" w14:textId="77777777" w:rsidR="003D4258" w:rsidRPr="00A17969" w:rsidRDefault="003D4258" w:rsidP="003D4258">
      <w:pPr>
        <w:tabs>
          <w:tab w:val="left" w:pos="567"/>
        </w:tabs>
        <w:spacing w:after="0" w:line="260" w:lineRule="exact"/>
        <w:ind w:left="567" w:hanging="567"/>
        <w:rPr>
          <w:rFonts w:ascii="Times New Roman" w:eastAsia="Times New Roman" w:hAnsi="Times New Roman" w:cs="Times New Roman"/>
          <w:snapToGrid w:val="0"/>
          <w:lang w:val="en-GB"/>
        </w:rPr>
      </w:pPr>
      <w:r w:rsidRPr="00A17969">
        <w:rPr>
          <w:rFonts w:ascii="Times New Roman" w:eastAsia="Times New Roman" w:hAnsi="Times New Roman" w:cs="Times New Roman"/>
          <w:snapToGrid w:val="0"/>
          <w:lang w:val="en-GB"/>
        </w:rPr>
        <w:t>3 metai</w:t>
      </w:r>
      <w:r>
        <w:rPr>
          <w:rFonts w:ascii="Times New Roman" w:eastAsia="Times New Roman" w:hAnsi="Times New Roman" w:cs="Times New Roman"/>
          <w:snapToGrid w:val="0"/>
          <w:lang w:val="en-GB"/>
        </w:rPr>
        <w:t>.</w:t>
      </w:r>
    </w:p>
    <w:p w14:paraId="6A7DD1C3" w14:textId="77777777" w:rsidR="003D4258" w:rsidRPr="00A17969" w:rsidRDefault="003D4258" w:rsidP="003D4258">
      <w:pPr>
        <w:tabs>
          <w:tab w:val="left" w:pos="567"/>
        </w:tabs>
        <w:spacing w:after="0" w:line="260" w:lineRule="exact"/>
        <w:ind w:left="567" w:hanging="567"/>
        <w:rPr>
          <w:rFonts w:ascii="Times New Roman" w:eastAsia="Times New Roman" w:hAnsi="Times New Roman" w:cs="Times New Roman"/>
          <w:snapToGrid w:val="0"/>
          <w:lang w:val="en-GB"/>
        </w:rPr>
      </w:pPr>
    </w:p>
    <w:p w14:paraId="77E50F43" w14:textId="77777777" w:rsidR="003D4258" w:rsidRPr="00A17969" w:rsidRDefault="003D4258" w:rsidP="003D4258">
      <w:pPr>
        <w:tabs>
          <w:tab w:val="left" w:pos="567"/>
        </w:tabs>
        <w:spacing w:after="0" w:line="260" w:lineRule="exact"/>
        <w:ind w:left="567" w:hanging="567"/>
        <w:rPr>
          <w:rFonts w:ascii="Times New Roman" w:eastAsia="Times New Roman" w:hAnsi="Times New Roman" w:cs="Times New Roman"/>
          <w:b/>
          <w:snapToGrid w:val="0"/>
          <w:lang w:val="en-GB"/>
        </w:rPr>
      </w:pPr>
      <w:r w:rsidRPr="00A17969">
        <w:rPr>
          <w:rFonts w:ascii="Times New Roman" w:eastAsia="Times New Roman" w:hAnsi="Times New Roman" w:cs="Times New Roman"/>
          <w:b/>
          <w:snapToGrid w:val="0"/>
          <w:lang w:val="en-GB"/>
        </w:rPr>
        <w:t>6.4</w:t>
      </w:r>
      <w:r w:rsidRPr="00A17969">
        <w:rPr>
          <w:rFonts w:ascii="Times New Roman" w:eastAsia="Times New Roman" w:hAnsi="Times New Roman" w:cs="Times New Roman"/>
          <w:b/>
          <w:snapToGrid w:val="0"/>
          <w:lang w:val="en-GB"/>
        </w:rPr>
        <w:tab/>
        <w:t>Specialios laikymo sąlygos</w:t>
      </w:r>
    </w:p>
    <w:p w14:paraId="298783FD" w14:textId="77777777" w:rsidR="003D4258" w:rsidRPr="00A17969" w:rsidRDefault="003D4258" w:rsidP="003D4258">
      <w:pPr>
        <w:tabs>
          <w:tab w:val="left" w:pos="567"/>
        </w:tabs>
        <w:autoSpaceDE w:val="0"/>
        <w:autoSpaceDN w:val="0"/>
        <w:adjustRightInd w:val="0"/>
        <w:spacing w:after="0" w:line="260" w:lineRule="exact"/>
        <w:rPr>
          <w:rFonts w:ascii="Times New Roman" w:eastAsia="Times New Roman" w:hAnsi="Times New Roman" w:cs="Times New Roman"/>
          <w:snapToGrid w:val="0"/>
          <w:lang w:val="en-US"/>
        </w:rPr>
      </w:pPr>
    </w:p>
    <w:p w14:paraId="4EDF441F"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lang w:val="en-US"/>
        </w:rPr>
      </w:pPr>
      <w:r w:rsidRPr="00A17969">
        <w:rPr>
          <w:rFonts w:ascii="Times New Roman" w:eastAsia="Times New Roman" w:hAnsi="Times New Roman" w:cs="Times New Roman"/>
          <w:iCs/>
          <w:snapToGrid w:val="0"/>
          <w:lang w:val="en-US"/>
        </w:rPr>
        <w:t>Laikyti gamintojo pakuotėje</w:t>
      </w:r>
      <w:r w:rsidRPr="00A17969">
        <w:rPr>
          <w:rFonts w:ascii="Times New Roman" w:eastAsia="Times New Roman" w:hAnsi="Times New Roman" w:cs="Times New Roman"/>
          <w:snapToGrid w:val="0"/>
          <w:lang w:val="en-US"/>
        </w:rPr>
        <w:t xml:space="preserve">, kad vaistinis </w:t>
      </w:r>
      <w:r w:rsidRPr="00A17969">
        <w:rPr>
          <w:rFonts w:ascii="Times New Roman" w:eastAsia="Times New Roman" w:hAnsi="Times New Roman" w:cs="Times New Roman"/>
          <w:iCs/>
          <w:snapToGrid w:val="0"/>
          <w:lang w:val="en-US"/>
        </w:rPr>
        <w:t>preparatas būtų apsaugotas</w:t>
      </w:r>
      <w:r w:rsidRPr="00A17969">
        <w:rPr>
          <w:rFonts w:ascii="Times New Roman" w:eastAsia="Times New Roman" w:hAnsi="Times New Roman" w:cs="Times New Roman"/>
          <w:snapToGrid w:val="0"/>
          <w:lang w:val="en-US"/>
        </w:rPr>
        <w:t xml:space="preserve"> nuo </w:t>
      </w:r>
      <w:r w:rsidRPr="00A17969">
        <w:rPr>
          <w:rFonts w:ascii="Times New Roman" w:eastAsia="Times New Roman" w:hAnsi="Times New Roman" w:cs="Times New Roman"/>
          <w:iCs/>
          <w:snapToGrid w:val="0"/>
          <w:lang w:val="en-US"/>
        </w:rPr>
        <w:t>šviesos</w:t>
      </w:r>
      <w:r w:rsidRPr="00A17969">
        <w:rPr>
          <w:rFonts w:ascii="Times New Roman" w:eastAsia="Times New Roman" w:hAnsi="Times New Roman" w:cs="Times New Roman"/>
          <w:snapToGrid w:val="0"/>
          <w:lang w:val="en-US"/>
        </w:rPr>
        <w:t>.</w:t>
      </w:r>
    </w:p>
    <w:p w14:paraId="6645307A" w14:textId="77777777" w:rsidR="003D4258" w:rsidRPr="00A17969" w:rsidRDefault="003D4258" w:rsidP="003D4258">
      <w:pPr>
        <w:tabs>
          <w:tab w:val="left" w:pos="567"/>
        </w:tabs>
        <w:autoSpaceDE w:val="0"/>
        <w:autoSpaceDN w:val="0"/>
        <w:adjustRightInd w:val="0"/>
        <w:spacing w:after="0" w:line="260" w:lineRule="exact"/>
        <w:rPr>
          <w:rFonts w:ascii="Times New Roman" w:eastAsia="Times New Roman" w:hAnsi="Times New Roman" w:cs="Times New Roman"/>
          <w:snapToGrid w:val="0"/>
          <w:lang w:val="en-US"/>
        </w:rPr>
      </w:pPr>
    </w:p>
    <w:p w14:paraId="0761A2A6" w14:textId="77777777" w:rsidR="003D4258" w:rsidRPr="00FA720B" w:rsidRDefault="003D4258" w:rsidP="003D4258">
      <w:pPr>
        <w:tabs>
          <w:tab w:val="left" w:pos="567"/>
        </w:tabs>
        <w:spacing w:after="0" w:line="260" w:lineRule="exact"/>
        <w:ind w:left="567" w:hanging="567"/>
        <w:rPr>
          <w:rFonts w:ascii="Times New Roman" w:hAnsi="Times New Roman"/>
          <w:lang w:val="it-CH"/>
        </w:rPr>
      </w:pPr>
      <w:r w:rsidRPr="00FA720B">
        <w:rPr>
          <w:rFonts w:ascii="Times New Roman" w:hAnsi="Times New Roman"/>
          <w:lang w:val="it-CH"/>
        </w:rPr>
        <w:t>Šio vaistinio preparato laikymui specialių temperatūros sąlygų nereikalaujama.</w:t>
      </w:r>
    </w:p>
    <w:p w14:paraId="47A9641D" w14:textId="77777777" w:rsidR="003D4258" w:rsidRPr="00FA720B" w:rsidRDefault="003D4258" w:rsidP="003D4258">
      <w:pPr>
        <w:tabs>
          <w:tab w:val="left" w:pos="567"/>
        </w:tabs>
        <w:spacing w:after="0" w:line="260" w:lineRule="exact"/>
        <w:ind w:left="567" w:hanging="567"/>
        <w:rPr>
          <w:rFonts w:ascii="Times New Roman" w:hAnsi="Times New Roman"/>
          <w:lang w:val="it-CH"/>
        </w:rPr>
      </w:pPr>
    </w:p>
    <w:p w14:paraId="48729403" w14:textId="77777777" w:rsidR="003D4258" w:rsidRPr="00FA720B" w:rsidRDefault="003D4258" w:rsidP="003D4258">
      <w:pPr>
        <w:tabs>
          <w:tab w:val="left" w:pos="567"/>
        </w:tabs>
        <w:spacing w:after="0" w:line="260" w:lineRule="exact"/>
        <w:ind w:left="567" w:hanging="567"/>
        <w:rPr>
          <w:rFonts w:ascii="Times New Roman" w:hAnsi="Times New Roman"/>
          <w:b/>
          <w:lang w:val="it-CH"/>
        </w:rPr>
      </w:pPr>
      <w:r w:rsidRPr="00FA720B">
        <w:rPr>
          <w:rFonts w:ascii="Times New Roman" w:hAnsi="Times New Roman"/>
          <w:b/>
          <w:lang w:val="it-CH"/>
        </w:rPr>
        <w:t>6.5</w:t>
      </w:r>
      <w:r w:rsidRPr="00FA720B">
        <w:rPr>
          <w:rFonts w:ascii="Times New Roman" w:hAnsi="Times New Roman"/>
          <w:b/>
          <w:lang w:val="it-CH"/>
        </w:rPr>
        <w:tab/>
        <w:t>Talpyklės pobūdis ir jos turinys</w:t>
      </w:r>
    </w:p>
    <w:p w14:paraId="6EA50B02" w14:textId="77777777" w:rsidR="003D4258" w:rsidRPr="00A17969" w:rsidRDefault="003D4258" w:rsidP="003D4258">
      <w:pPr>
        <w:tabs>
          <w:tab w:val="left" w:pos="567"/>
        </w:tabs>
        <w:spacing w:after="0" w:line="260" w:lineRule="exact"/>
        <w:ind w:left="567" w:hanging="567"/>
        <w:rPr>
          <w:rFonts w:ascii="Times New Roman" w:eastAsia="Times New Roman" w:hAnsi="Times New Roman" w:cs="Times New Roman"/>
          <w:snapToGrid w:val="0"/>
          <w:lang w:val="lv-LV"/>
        </w:rPr>
      </w:pPr>
    </w:p>
    <w:p w14:paraId="4CA43659" w14:textId="77777777" w:rsidR="003D4258" w:rsidRPr="00FA720B" w:rsidRDefault="003D4258" w:rsidP="003D4258">
      <w:pPr>
        <w:tabs>
          <w:tab w:val="left" w:pos="567"/>
        </w:tabs>
        <w:spacing w:after="0" w:line="260" w:lineRule="exact"/>
        <w:rPr>
          <w:rFonts w:ascii="Times New Roman" w:hAnsi="Times New Roman"/>
          <w:lang w:val="it-CH"/>
        </w:rPr>
      </w:pPr>
      <w:r w:rsidRPr="00FA720B">
        <w:rPr>
          <w:rFonts w:ascii="Times New Roman" w:hAnsi="Times New Roman"/>
          <w:lang w:val="it-CH"/>
        </w:rPr>
        <w:t>Prelum 6 mg plėvele dengtos tabletės pakuojamos į Al/Al lizdines plokšteles. Kartono dėžutėse yra 28, 56 arba 98 plėvele dengtos tabletės.</w:t>
      </w:r>
    </w:p>
    <w:p w14:paraId="52C5E074" w14:textId="77777777" w:rsidR="003D4258" w:rsidRPr="00FA720B" w:rsidRDefault="003D4258" w:rsidP="003D4258">
      <w:pPr>
        <w:tabs>
          <w:tab w:val="left" w:pos="567"/>
        </w:tabs>
        <w:spacing w:after="0" w:line="260" w:lineRule="exact"/>
        <w:ind w:left="567" w:hanging="567"/>
        <w:rPr>
          <w:rFonts w:ascii="Times New Roman" w:hAnsi="Times New Roman"/>
          <w:lang w:val="it-CH"/>
        </w:rPr>
      </w:pPr>
      <w:r w:rsidRPr="00FA720B">
        <w:rPr>
          <w:rFonts w:ascii="Times New Roman" w:hAnsi="Times New Roman"/>
          <w:lang w:val="it-CH"/>
        </w:rPr>
        <w:t>Gali būti tiekiamos ne visų dydžių pakuotės.</w:t>
      </w:r>
    </w:p>
    <w:p w14:paraId="0C40A01B" w14:textId="77777777" w:rsidR="003D4258" w:rsidRPr="00FA720B" w:rsidRDefault="003D4258" w:rsidP="003D4258">
      <w:pPr>
        <w:tabs>
          <w:tab w:val="left" w:pos="567"/>
        </w:tabs>
        <w:spacing w:after="0" w:line="260" w:lineRule="exact"/>
        <w:ind w:left="567" w:hanging="567"/>
        <w:rPr>
          <w:rFonts w:ascii="Times New Roman" w:hAnsi="Times New Roman"/>
          <w:lang w:val="it-CH"/>
        </w:rPr>
      </w:pPr>
    </w:p>
    <w:p w14:paraId="264AD6BF" w14:textId="77777777" w:rsidR="003D4258" w:rsidRPr="00FA720B" w:rsidRDefault="003D4258" w:rsidP="003D4258">
      <w:pPr>
        <w:tabs>
          <w:tab w:val="left" w:pos="567"/>
        </w:tabs>
        <w:spacing w:after="0" w:line="260" w:lineRule="exact"/>
        <w:ind w:left="567" w:hanging="567"/>
        <w:outlineLvl w:val="0"/>
        <w:rPr>
          <w:rFonts w:ascii="Times New Roman" w:hAnsi="Times New Roman"/>
          <w:lang w:val="it-CH"/>
        </w:rPr>
      </w:pPr>
      <w:r w:rsidRPr="00FA720B">
        <w:rPr>
          <w:rFonts w:ascii="Times New Roman" w:hAnsi="Times New Roman"/>
          <w:b/>
          <w:lang w:val="it-CH"/>
        </w:rPr>
        <w:t>6.6</w:t>
      </w:r>
      <w:r w:rsidRPr="00FA720B">
        <w:rPr>
          <w:rFonts w:ascii="Times New Roman" w:hAnsi="Times New Roman"/>
          <w:b/>
          <w:lang w:val="it-CH"/>
        </w:rPr>
        <w:tab/>
        <w:t>Specialūs reikalavimai atliekoms tvarkyti ir vaistiniam preparatui ruošti</w:t>
      </w:r>
    </w:p>
    <w:p w14:paraId="201D13F0" w14:textId="77777777" w:rsidR="003D4258" w:rsidRPr="00FA720B" w:rsidRDefault="003D4258" w:rsidP="003D4258">
      <w:pPr>
        <w:tabs>
          <w:tab w:val="left" w:pos="567"/>
        </w:tabs>
        <w:spacing w:after="0" w:line="260" w:lineRule="exact"/>
        <w:ind w:left="567" w:hanging="567"/>
        <w:rPr>
          <w:rFonts w:ascii="Times New Roman" w:hAnsi="Times New Roman"/>
          <w:lang w:val="it-CH"/>
        </w:rPr>
      </w:pPr>
    </w:p>
    <w:p w14:paraId="16929AA8" w14:textId="77777777" w:rsidR="003D4258" w:rsidRPr="00800378" w:rsidRDefault="003D4258" w:rsidP="003D4258">
      <w:pPr>
        <w:tabs>
          <w:tab w:val="left" w:pos="567"/>
        </w:tabs>
        <w:spacing w:after="0" w:line="260" w:lineRule="exact"/>
        <w:ind w:left="567" w:hanging="567"/>
        <w:rPr>
          <w:rFonts w:ascii="Times New Roman" w:eastAsia="Times New Roman" w:hAnsi="Times New Roman" w:cs="Times New Roman"/>
          <w:snapToGrid w:val="0"/>
          <w:lang w:val="it-CH"/>
        </w:rPr>
      </w:pPr>
      <w:r w:rsidRPr="00800378">
        <w:rPr>
          <w:rFonts w:ascii="Times New Roman" w:eastAsia="Times New Roman" w:hAnsi="Times New Roman" w:cs="Times New Roman"/>
          <w:snapToGrid w:val="0"/>
          <w:lang w:val="it-CH"/>
        </w:rPr>
        <w:t>Specialių reikalavimų nėra.</w:t>
      </w:r>
    </w:p>
    <w:p w14:paraId="1143E8EA" w14:textId="77777777" w:rsidR="003D4258" w:rsidRPr="00800378" w:rsidRDefault="003D4258" w:rsidP="003D4258">
      <w:pPr>
        <w:tabs>
          <w:tab w:val="left" w:pos="567"/>
        </w:tabs>
        <w:spacing w:after="0" w:line="260" w:lineRule="exact"/>
        <w:ind w:left="567" w:hanging="567"/>
        <w:rPr>
          <w:rFonts w:ascii="Times New Roman" w:eastAsia="Times New Roman" w:hAnsi="Times New Roman" w:cs="Times New Roman"/>
          <w:snapToGrid w:val="0"/>
          <w:lang w:val="it-CH"/>
        </w:rPr>
      </w:pPr>
    </w:p>
    <w:p w14:paraId="754B103A" w14:textId="77777777" w:rsidR="003D4258" w:rsidRPr="00800378" w:rsidRDefault="003D4258" w:rsidP="003D4258">
      <w:pPr>
        <w:tabs>
          <w:tab w:val="left" w:pos="567"/>
        </w:tabs>
        <w:spacing w:after="0" w:line="260" w:lineRule="exact"/>
        <w:ind w:left="567" w:hanging="567"/>
        <w:rPr>
          <w:rFonts w:ascii="Times New Roman" w:eastAsia="Times New Roman" w:hAnsi="Times New Roman" w:cs="Times New Roman"/>
          <w:snapToGrid w:val="0"/>
          <w:lang w:val="it-CH"/>
        </w:rPr>
      </w:pPr>
    </w:p>
    <w:p w14:paraId="5BBA7C40" w14:textId="77777777" w:rsidR="003D4258" w:rsidRPr="00800378" w:rsidRDefault="003D4258" w:rsidP="003D4258">
      <w:pPr>
        <w:tabs>
          <w:tab w:val="left" w:pos="567"/>
        </w:tabs>
        <w:spacing w:after="0" w:line="260" w:lineRule="exact"/>
        <w:ind w:left="567" w:hanging="567"/>
        <w:rPr>
          <w:rFonts w:ascii="Times New Roman" w:eastAsia="Times New Roman" w:hAnsi="Times New Roman" w:cs="Times New Roman"/>
          <w:b/>
          <w:caps/>
          <w:snapToGrid w:val="0"/>
          <w:lang w:val="it-CH"/>
        </w:rPr>
      </w:pPr>
      <w:r w:rsidRPr="00800378">
        <w:rPr>
          <w:rFonts w:ascii="Times New Roman" w:eastAsia="Times New Roman" w:hAnsi="Times New Roman" w:cs="Times New Roman"/>
          <w:b/>
          <w:caps/>
          <w:snapToGrid w:val="0"/>
          <w:lang w:val="it-CH"/>
        </w:rPr>
        <w:t>7.</w:t>
      </w:r>
      <w:r w:rsidRPr="00800378">
        <w:rPr>
          <w:rFonts w:ascii="Times New Roman" w:eastAsia="Times New Roman" w:hAnsi="Times New Roman" w:cs="Times New Roman"/>
          <w:b/>
          <w:caps/>
          <w:snapToGrid w:val="0"/>
          <w:lang w:val="it-CH"/>
        </w:rPr>
        <w:tab/>
      </w:r>
      <w:r w:rsidRPr="00A17969">
        <w:rPr>
          <w:rFonts w:ascii="Times New Roman" w:eastAsia="Times New Roman" w:hAnsi="Times New Roman" w:cs="Times New Roman"/>
          <w:b/>
          <w:caps/>
          <w:snapToGrid w:val="0"/>
        </w:rPr>
        <w:t>REGISTRUOTOJAS</w:t>
      </w:r>
    </w:p>
    <w:p w14:paraId="1C3D94C5" w14:textId="77777777" w:rsidR="003D4258" w:rsidRPr="00800378" w:rsidRDefault="003D4258" w:rsidP="003D4258">
      <w:pPr>
        <w:tabs>
          <w:tab w:val="left" w:pos="567"/>
        </w:tabs>
        <w:spacing w:after="0" w:line="260" w:lineRule="exact"/>
        <w:rPr>
          <w:rFonts w:ascii="Times New Roman" w:eastAsia="Times New Roman" w:hAnsi="Times New Roman" w:cs="Times New Roman"/>
          <w:snapToGrid w:val="0"/>
          <w:lang w:val="it-CH"/>
        </w:rPr>
      </w:pPr>
    </w:p>
    <w:p w14:paraId="0181042A" w14:textId="1D2B24B3" w:rsidR="003D4258" w:rsidRPr="00800378" w:rsidRDefault="00A6570D" w:rsidP="003D4258">
      <w:pPr>
        <w:tabs>
          <w:tab w:val="left" w:pos="567"/>
        </w:tabs>
        <w:spacing w:after="0" w:line="260" w:lineRule="exact"/>
        <w:rPr>
          <w:rFonts w:ascii="Times New Roman" w:eastAsia="Times New Roman" w:hAnsi="Times New Roman" w:cs="Times New Roman"/>
          <w:bCs/>
          <w:snapToGrid w:val="0"/>
          <w:lang w:val="it-CH"/>
        </w:rPr>
      </w:pPr>
      <w:r>
        <w:rPr>
          <w:rFonts w:ascii="Times New Roman" w:eastAsia="Times New Roman" w:hAnsi="Times New Roman" w:cs="Times New Roman"/>
          <w:bCs/>
          <w:snapToGrid w:val="0"/>
          <w:lang w:val="it-CH"/>
        </w:rPr>
        <w:t>UAB SanoSwiss</w:t>
      </w:r>
    </w:p>
    <w:p w14:paraId="4D897462" w14:textId="10D5DA1D" w:rsidR="003D4258" w:rsidRPr="00A17969" w:rsidRDefault="00A6570D" w:rsidP="003D4258">
      <w:pPr>
        <w:tabs>
          <w:tab w:val="left" w:pos="567"/>
        </w:tabs>
        <w:spacing w:after="0" w:line="260" w:lineRule="exact"/>
        <w:rPr>
          <w:rFonts w:ascii="Times New Roman" w:eastAsia="Times New Roman" w:hAnsi="Times New Roman" w:cs="Times New Roman"/>
          <w:bCs/>
          <w:snapToGrid w:val="0"/>
          <w:lang w:val="en-US"/>
        </w:rPr>
      </w:pPr>
      <w:r>
        <w:rPr>
          <w:rFonts w:ascii="Times New Roman" w:eastAsia="Times New Roman" w:hAnsi="Times New Roman" w:cs="Times New Roman"/>
          <w:bCs/>
          <w:snapToGrid w:val="0"/>
          <w:lang w:val="en-US"/>
        </w:rPr>
        <w:t>Lv</w:t>
      </w:r>
      <w:r w:rsidR="001407EE">
        <w:rPr>
          <w:rFonts w:ascii="Times New Roman" w:eastAsia="Times New Roman" w:hAnsi="Times New Roman" w:cs="Times New Roman"/>
          <w:bCs/>
          <w:snapToGrid w:val="0"/>
          <w:lang w:val="en-US"/>
        </w:rPr>
        <w:t>i</w:t>
      </w:r>
      <w:r>
        <w:rPr>
          <w:rFonts w:ascii="Times New Roman" w:eastAsia="Times New Roman" w:hAnsi="Times New Roman" w:cs="Times New Roman"/>
          <w:bCs/>
          <w:snapToGrid w:val="0"/>
          <w:lang w:val="en-US"/>
        </w:rPr>
        <w:t>vo</w:t>
      </w:r>
      <w:r w:rsidR="00772F9A">
        <w:rPr>
          <w:rFonts w:ascii="Times New Roman" w:eastAsia="Times New Roman" w:hAnsi="Times New Roman" w:cs="Times New Roman"/>
          <w:bCs/>
          <w:snapToGrid w:val="0"/>
          <w:lang w:val="en-US"/>
        </w:rPr>
        <w:t xml:space="preserve"> g.</w:t>
      </w:r>
      <w:r>
        <w:rPr>
          <w:rFonts w:ascii="Times New Roman" w:eastAsia="Times New Roman" w:hAnsi="Times New Roman" w:cs="Times New Roman"/>
          <w:bCs/>
          <w:snapToGrid w:val="0"/>
          <w:lang w:val="en-US"/>
        </w:rPr>
        <w:t xml:space="preserve"> 25-701</w:t>
      </w:r>
    </w:p>
    <w:p w14:paraId="2D42A520" w14:textId="7F8F5BF6" w:rsidR="003D4258" w:rsidRPr="00FA720B" w:rsidRDefault="00A6570D" w:rsidP="003D4258">
      <w:pPr>
        <w:tabs>
          <w:tab w:val="left" w:pos="567"/>
        </w:tabs>
        <w:spacing w:after="0" w:line="260" w:lineRule="exact"/>
        <w:rPr>
          <w:rFonts w:ascii="Times New Roman" w:hAnsi="Times New Roman"/>
          <w:lang w:val="it-CH"/>
        </w:rPr>
      </w:pPr>
      <w:r>
        <w:rPr>
          <w:rFonts w:ascii="Times New Roman" w:hAnsi="Times New Roman"/>
          <w:lang w:val="it-CH"/>
        </w:rPr>
        <w:t>LT-09320 Vilnius</w:t>
      </w:r>
    </w:p>
    <w:p w14:paraId="70C5938A" w14:textId="05E43B28" w:rsidR="003D4258" w:rsidRPr="00FA720B" w:rsidRDefault="00A6570D" w:rsidP="003D4258">
      <w:pPr>
        <w:tabs>
          <w:tab w:val="left" w:pos="567"/>
        </w:tabs>
        <w:autoSpaceDE w:val="0"/>
        <w:autoSpaceDN w:val="0"/>
        <w:adjustRightInd w:val="0"/>
        <w:spacing w:after="0" w:line="260" w:lineRule="exact"/>
        <w:rPr>
          <w:rFonts w:ascii="Times New Roman" w:hAnsi="Times New Roman"/>
          <w:lang w:val="it-CH"/>
        </w:rPr>
      </w:pPr>
      <w:r>
        <w:rPr>
          <w:rFonts w:ascii="Times New Roman" w:hAnsi="Times New Roman"/>
          <w:lang w:val="it-CH"/>
        </w:rPr>
        <w:t>Lietuva</w:t>
      </w:r>
    </w:p>
    <w:p w14:paraId="66BA09F2" w14:textId="77777777" w:rsidR="003D4258" w:rsidRPr="00FA720B" w:rsidRDefault="003D4258" w:rsidP="003D4258">
      <w:pPr>
        <w:tabs>
          <w:tab w:val="left" w:pos="567"/>
        </w:tabs>
        <w:spacing w:after="0" w:line="260" w:lineRule="exact"/>
        <w:ind w:left="567" w:hanging="567"/>
        <w:rPr>
          <w:rFonts w:ascii="Times New Roman" w:hAnsi="Times New Roman"/>
          <w:lang w:val="it-CH"/>
        </w:rPr>
      </w:pPr>
    </w:p>
    <w:p w14:paraId="0A1C69A6" w14:textId="77777777" w:rsidR="003D4258" w:rsidRPr="00FA720B" w:rsidRDefault="003D4258" w:rsidP="003D4258">
      <w:pPr>
        <w:tabs>
          <w:tab w:val="left" w:pos="567"/>
        </w:tabs>
        <w:spacing w:after="0" w:line="260" w:lineRule="exact"/>
        <w:ind w:left="567" w:hanging="567"/>
        <w:rPr>
          <w:rFonts w:ascii="Times New Roman" w:hAnsi="Times New Roman"/>
          <w:lang w:val="it-CH"/>
        </w:rPr>
      </w:pPr>
    </w:p>
    <w:p w14:paraId="7F0DCBE2" w14:textId="77777777" w:rsidR="003D4258" w:rsidRPr="00FA720B" w:rsidRDefault="003D4258" w:rsidP="003D4258">
      <w:pPr>
        <w:tabs>
          <w:tab w:val="left" w:pos="567"/>
        </w:tabs>
        <w:spacing w:after="0" w:line="260" w:lineRule="exact"/>
        <w:ind w:left="567" w:hanging="567"/>
        <w:rPr>
          <w:rFonts w:ascii="Times New Roman" w:hAnsi="Times New Roman"/>
          <w:b/>
          <w:caps/>
          <w:lang w:val="it-CH"/>
        </w:rPr>
      </w:pPr>
      <w:r w:rsidRPr="00FA720B">
        <w:rPr>
          <w:rFonts w:ascii="Times New Roman" w:hAnsi="Times New Roman"/>
          <w:b/>
          <w:caps/>
          <w:lang w:val="it-CH"/>
        </w:rPr>
        <w:t>8.</w:t>
      </w:r>
      <w:r w:rsidRPr="00FA720B">
        <w:rPr>
          <w:rFonts w:ascii="Times New Roman" w:hAnsi="Times New Roman"/>
          <w:b/>
          <w:caps/>
          <w:lang w:val="it-CH"/>
        </w:rPr>
        <w:tab/>
        <w:t>REGISTRACIJOS PAŽYMĖJIMO NUMERIS (-IAI)</w:t>
      </w:r>
    </w:p>
    <w:p w14:paraId="4F53A159" w14:textId="77777777" w:rsidR="003D4258" w:rsidRPr="00FA720B" w:rsidRDefault="003D4258" w:rsidP="003D4258">
      <w:pPr>
        <w:tabs>
          <w:tab w:val="left" w:pos="567"/>
        </w:tabs>
        <w:spacing w:after="0" w:line="260" w:lineRule="exact"/>
        <w:rPr>
          <w:rFonts w:ascii="Times New Roman" w:hAnsi="Times New Roman"/>
          <w:i/>
          <w:lang w:val="it-CH"/>
        </w:rPr>
      </w:pPr>
    </w:p>
    <w:p w14:paraId="5661C419" w14:textId="77777777" w:rsidR="003D4258" w:rsidRPr="001C1484" w:rsidRDefault="003D4258" w:rsidP="003D4258">
      <w:pPr>
        <w:tabs>
          <w:tab w:val="left" w:pos="567"/>
        </w:tabs>
        <w:spacing w:after="0" w:line="260" w:lineRule="exact"/>
        <w:ind w:left="567" w:hanging="567"/>
        <w:rPr>
          <w:rFonts w:ascii="Times New Roman" w:eastAsia="Times New Roman" w:hAnsi="Times New Roman" w:cs="Times New Roman"/>
          <w:bCs/>
          <w:snapToGrid w:val="0"/>
        </w:rPr>
      </w:pPr>
      <w:r w:rsidRPr="001C1484">
        <w:rPr>
          <w:rFonts w:ascii="Times New Roman" w:eastAsia="Times New Roman" w:hAnsi="Times New Roman" w:cs="Times New Roman"/>
          <w:bCs/>
          <w:snapToGrid w:val="0"/>
        </w:rPr>
        <w:t>LT/1/15/3741/007 – N28</w:t>
      </w:r>
    </w:p>
    <w:p w14:paraId="7FACDB14" w14:textId="77777777" w:rsidR="003D4258" w:rsidRPr="001C1484" w:rsidRDefault="003D4258" w:rsidP="003D4258">
      <w:pPr>
        <w:tabs>
          <w:tab w:val="left" w:pos="567"/>
        </w:tabs>
        <w:spacing w:after="0" w:line="260" w:lineRule="exact"/>
        <w:ind w:left="567" w:hanging="567"/>
        <w:rPr>
          <w:rFonts w:ascii="Times New Roman" w:eastAsia="Times New Roman" w:hAnsi="Times New Roman" w:cs="Times New Roman"/>
          <w:bCs/>
          <w:snapToGrid w:val="0"/>
        </w:rPr>
      </w:pPr>
      <w:r w:rsidRPr="001C1484">
        <w:rPr>
          <w:rFonts w:ascii="Times New Roman" w:eastAsia="Times New Roman" w:hAnsi="Times New Roman" w:cs="Times New Roman"/>
          <w:bCs/>
          <w:snapToGrid w:val="0"/>
        </w:rPr>
        <w:t>LT/1/15/3741/008 – N56</w:t>
      </w:r>
    </w:p>
    <w:p w14:paraId="255D92F7" w14:textId="77777777" w:rsidR="003D4258" w:rsidRDefault="003D4258" w:rsidP="003D4258">
      <w:pPr>
        <w:tabs>
          <w:tab w:val="left" w:pos="567"/>
        </w:tabs>
        <w:spacing w:after="0" w:line="260" w:lineRule="exact"/>
        <w:ind w:left="567" w:hanging="567"/>
        <w:rPr>
          <w:rFonts w:ascii="Times New Roman" w:eastAsia="Times New Roman" w:hAnsi="Times New Roman" w:cs="Times New Roman"/>
          <w:bCs/>
          <w:snapToGrid w:val="0"/>
        </w:rPr>
      </w:pPr>
      <w:r w:rsidRPr="001C1484">
        <w:rPr>
          <w:rFonts w:ascii="Times New Roman" w:eastAsia="Times New Roman" w:hAnsi="Times New Roman" w:cs="Times New Roman"/>
          <w:bCs/>
          <w:snapToGrid w:val="0"/>
        </w:rPr>
        <w:t>LT/1/15/3741/009 – N98</w:t>
      </w:r>
    </w:p>
    <w:p w14:paraId="11DBDB96" w14:textId="77777777" w:rsidR="003D4258" w:rsidRPr="00FA720B" w:rsidRDefault="003D4258" w:rsidP="003D4258">
      <w:pPr>
        <w:tabs>
          <w:tab w:val="left" w:pos="567"/>
        </w:tabs>
        <w:spacing w:after="0" w:line="260" w:lineRule="exact"/>
        <w:ind w:left="567" w:hanging="567"/>
        <w:rPr>
          <w:rFonts w:ascii="Times New Roman" w:hAnsi="Times New Roman"/>
          <w:lang w:val="it-CH"/>
        </w:rPr>
      </w:pPr>
    </w:p>
    <w:p w14:paraId="3A83B267" w14:textId="77777777" w:rsidR="003D4258" w:rsidRPr="00FA720B" w:rsidRDefault="003D4258" w:rsidP="003D4258">
      <w:pPr>
        <w:tabs>
          <w:tab w:val="left" w:pos="567"/>
        </w:tabs>
        <w:spacing w:after="0" w:line="260" w:lineRule="exact"/>
        <w:ind w:left="567" w:hanging="567"/>
        <w:rPr>
          <w:rFonts w:ascii="Times New Roman" w:hAnsi="Times New Roman"/>
          <w:lang w:val="it-CH"/>
        </w:rPr>
      </w:pPr>
    </w:p>
    <w:p w14:paraId="695FFA00" w14:textId="77777777" w:rsidR="003D4258" w:rsidRPr="00FA720B" w:rsidRDefault="003D4258" w:rsidP="003D4258">
      <w:pPr>
        <w:tabs>
          <w:tab w:val="left" w:pos="567"/>
        </w:tabs>
        <w:spacing w:after="0" w:line="260" w:lineRule="exact"/>
        <w:ind w:left="567" w:hanging="567"/>
        <w:rPr>
          <w:rFonts w:ascii="Times New Roman" w:hAnsi="Times New Roman"/>
          <w:b/>
          <w:caps/>
          <w:lang w:val="it-CH"/>
        </w:rPr>
      </w:pPr>
      <w:r w:rsidRPr="00FA720B">
        <w:rPr>
          <w:rFonts w:ascii="Times New Roman" w:hAnsi="Times New Roman"/>
          <w:b/>
          <w:caps/>
          <w:lang w:val="it-CH"/>
        </w:rPr>
        <w:t>9.</w:t>
      </w:r>
      <w:r w:rsidRPr="00FA720B">
        <w:rPr>
          <w:rFonts w:ascii="Times New Roman" w:hAnsi="Times New Roman"/>
          <w:b/>
          <w:caps/>
          <w:lang w:val="it-CH"/>
        </w:rPr>
        <w:tab/>
        <w:t>REGISTRAVIMO / PERREGISTRAVIMO data</w:t>
      </w:r>
    </w:p>
    <w:p w14:paraId="2206B103" w14:textId="77777777" w:rsidR="003D4258" w:rsidRPr="00FA720B" w:rsidRDefault="003D4258" w:rsidP="003D4258">
      <w:pPr>
        <w:tabs>
          <w:tab w:val="left" w:pos="567"/>
        </w:tabs>
        <w:spacing w:after="0" w:line="260" w:lineRule="exact"/>
        <w:ind w:left="567" w:hanging="567"/>
        <w:rPr>
          <w:rFonts w:ascii="Times New Roman" w:hAnsi="Times New Roman"/>
          <w:b/>
          <w:caps/>
          <w:lang w:val="it-CH"/>
        </w:rPr>
      </w:pPr>
    </w:p>
    <w:p w14:paraId="75C17FDA" w14:textId="77777777" w:rsidR="003D4258" w:rsidRPr="00A17969" w:rsidRDefault="003D4258" w:rsidP="003D4258">
      <w:pPr>
        <w:tabs>
          <w:tab w:val="left" w:pos="567"/>
        </w:tabs>
        <w:spacing w:after="0" w:line="240" w:lineRule="auto"/>
        <w:rPr>
          <w:rFonts w:ascii="Times New Roman" w:eastAsia="Times New Roman" w:hAnsi="Times New Roman" w:cs="Times New Roman"/>
          <w:noProof/>
        </w:rPr>
      </w:pPr>
      <w:r w:rsidRPr="00FA720B">
        <w:rPr>
          <w:rFonts w:ascii="Times New Roman" w:hAnsi="Times New Roman"/>
          <w:lang w:val="it-CH"/>
        </w:rPr>
        <w:t>Registravimo data</w:t>
      </w:r>
      <w:r w:rsidRPr="00FA720B" w:rsidDel="005D376C">
        <w:rPr>
          <w:rFonts w:ascii="Times New Roman" w:hAnsi="Times New Roman"/>
          <w:lang w:val="it-CH"/>
        </w:rPr>
        <w:t xml:space="preserve"> </w:t>
      </w:r>
      <w:r w:rsidRPr="00A17969">
        <w:rPr>
          <w:rFonts w:ascii="Times New Roman" w:eastAsia="Times New Roman" w:hAnsi="Times New Roman" w:cs="Times New Roman"/>
          <w:noProof/>
        </w:rPr>
        <w:t>2015 m. birželio 16 d.</w:t>
      </w:r>
    </w:p>
    <w:p w14:paraId="1B52BE24" w14:textId="77777777" w:rsidR="003D4258" w:rsidRPr="004B0163" w:rsidRDefault="003D4258" w:rsidP="003D4258">
      <w:pPr>
        <w:tabs>
          <w:tab w:val="left" w:pos="567"/>
        </w:tabs>
        <w:spacing w:after="0" w:line="260" w:lineRule="exact"/>
        <w:ind w:left="567" w:hanging="567"/>
        <w:rPr>
          <w:rFonts w:ascii="Times New Roman" w:eastAsia="Times New Roman" w:hAnsi="Times New Roman" w:cs="Times New Roman"/>
          <w:snapToGrid w:val="0"/>
        </w:rPr>
      </w:pPr>
      <w:r w:rsidRPr="004B0163">
        <w:rPr>
          <w:rFonts w:ascii="Times New Roman" w:eastAsia="Times New Roman" w:hAnsi="Times New Roman" w:cs="Times New Roman"/>
          <w:snapToGrid w:val="0"/>
        </w:rPr>
        <w:t>Paskutinio perregistravimo data</w:t>
      </w:r>
      <w:r>
        <w:rPr>
          <w:rFonts w:ascii="Times New Roman" w:eastAsia="Times New Roman" w:hAnsi="Times New Roman" w:cs="Times New Roman"/>
          <w:snapToGrid w:val="0"/>
        </w:rPr>
        <w:t xml:space="preserve"> 2020 m. birželio 29 d.</w:t>
      </w:r>
    </w:p>
    <w:p w14:paraId="50552CF0" w14:textId="77777777" w:rsidR="003D4258" w:rsidRPr="004B0163" w:rsidRDefault="003D4258" w:rsidP="003D4258">
      <w:pPr>
        <w:tabs>
          <w:tab w:val="left" w:pos="567"/>
        </w:tabs>
        <w:spacing w:after="0" w:line="260" w:lineRule="exact"/>
        <w:ind w:left="567" w:hanging="567"/>
        <w:rPr>
          <w:rFonts w:ascii="Times New Roman" w:eastAsia="Times New Roman" w:hAnsi="Times New Roman" w:cs="Times New Roman"/>
          <w:snapToGrid w:val="0"/>
        </w:rPr>
      </w:pPr>
    </w:p>
    <w:p w14:paraId="6EA9E66D" w14:textId="77777777" w:rsidR="003D4258" w:rsidRPr="004B0163" w:rsidRDefault="003D4258" w:rsidP="003D4258">
      <w:pPr>
        <w:tabs>
          <w:tab w:val="left" w:pos="567"/>
        </w:tabs>
        <w:spacing w:after="0" w:line="260" w:lineRule="exact"/>
        <w:ind w:left="567" w:hanging="567"/>
        <w:rPr>
          <w:rFonts w:ascii="Times New Roman" w:eastAsia="Times New Roman" w:hAnsi="Times New Roman" w:cs="Times New Roman"/>
          <w:snapToGrid w:val="0"/>
        </w:rPr>
      </w:pPr>
    </w:p>
    <w:p w14:paraId="06F9CB61" w14:textId="77777777" w:rsidR="003D4258" w:rsidRPr="004B0163" w:rsidRDefault="003D4258" w:rsidP="003D4258">
      <w:pPr>
        <w:tabs>
          <w:tab w:val="left" w:pos="567"/>
        </w:tabs>
        <w:spacing w:after="0" w:line="260" w:lineRule="exact"/>
        <w:ind w:left="567" w:hanging="567"/>
        <w:rPr>
          <w:rFonts w:ascii="Times New Roman" w:eastAsia="Times New Roman" w:hAnsi="Times New Roman" w:cs="Times New Roman"/>
          <w:b/>
          <w:caps/>
          <w:snapToGrid w:val="0"/>
        </w:rPr>
      </w:pPr>
      <w:r w:rsidRPr="004B0163">
        <w:rPr>
          <w:rFonts w:ascii="Times New Roman" w:eastAsia="Times New Roman" w:hAnsi="Times New Roman" w:cs="Times New Roman"/>
          <w:b/>
          <w:caps/>
          <w:snapToGrid w:val="0"/>
        </w:rPr>
        <w:t>10.</w:t>
      </w:r>
      <w:r w:rsidRPr="004B0163">
        <w:rPr>
          <w:rFonts w:ascii="Times New Roman" w:eastAsia="Times New Roman" w:hAnsi="Times New Roman" w:cs="Times New Roman"/>
          <w:b/>
          <w:caps/>
          <w:snapToGrid w:val="0"/>
        </w:rPr>
        <w:tab/>
        <w:t>teksto peržiūros data</w:t>
      </w:r>
    </w:p>
    <w:p w14:paraId="37FBEB61" w14:textId="77777777" w:rsidR="003D4258" w:rsidRPr="00A17969" w:rsidRDefault="003D4258" w:rsidP="003D4258">
      <w:pPr>
        <w:tabs>
          <w:tab w:val="left" w:pos="5954"/>
          <w:tab w:val="left" w:pos="6237"/>
          <w:tab w:val="left" w:pos="6663"/>
          <w:tab w:val="left" w:pos="6946"/>
        </w:tabs>
        <w:spacing w:after="0" w:line="240" w:lineRule="auto"/>
        <w:rPr>
          <w:rFonts w:ascii="Times New Roman" w:eastAsia="SimSun" w:hAnsi="Times New Roman" w:cs="Times New Roman"/>
        </w:rPr>
      </w:pPr>
    </w:p>
    <w:p w14:paraId="4C161E64" w14:textId="09C04E92" w:rsidR="003D4258" w:rsidRDefault="00D75FE1" w:rsidP="003D4258">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Times New Roman" w:hAnsi="Times New Roman" w:cs="Times New Roman"/>
          <w:snapToGrid w:val="0"/>
        </w:rPr>
        <w:t>2023 m. vasario 6 d.</w:t>
      </w:r>
    </w:p>
    <w:p w14:paraId="0798D1FA" w14:textId="77777777" w:rsidR="003D4258" w:rsidRPr="00A17969" w:rsidRDefault="003D4258" w:rsidP="003D4258">
      <w:pPr>
        <w:tabs>
          <w:tab w:val="left" w:pos="5954"/>
          <w:tab w:val="left" w:pos="6237"/>
          <w:tab w:val="left" w:pos="6663"/>
          <w:tab w:val="left" w:pos="6946"/>
        </w:tabs>
        <w:spacing w:after="0" w:line="240" w:lineRule="auto"/>
        <w:rPr>
          <w:rFonts w:ascii="Times New Roman" w:eastAsia="SimSun" w:hAnsi="Times New Roman" w:cs="Times New Roman"/>
        </w:rPr>
      </w:pPr>
    </w:p>
    <w:p w14:paraId="0CBC09AA" w14:textId="77777777" w:rsidR="003D4258" w:rsidRPr="00A17969" w:rsidRDefault="003D4258" w:rsidP="003D4258">
      <w:pPr>
        <w:tabs>
          <w:tab w:val="left" w:pos="5954"/>
          <w:tab w:val="left" w:pos="6237"/>
          <w:tab w:val="left" w:pos="6663"/>
          <w:tab w:val="left" w:pos="6946"/>
        </w:tabs>
        <w:spacing w:after="0" w:line="240" w:lineRule="auto"/>
        <w:rPr>
          <w:rFonts w:ascii="Times New Roman" w:eastAsia="SimSun" w:hAnsi="Times New Roman" w:cs="Times New Roman"/>
        </w:rPr>
      </w:pPr>
      <w:r w:rsidRPr="00A17969">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A17969">
        <w:rPr>
          <w:rFonts w:ascii="Times New Roman" w:eastAsia="SimSun" w:hAnsi="Times New Roman" w:cs="Times New Roman"/>
          <w:i/>
          <w:noProof/>
        </w:rPr>
        <w:t xml:space="preserve"> </w:t>
      </w:r>
      <w:hyperlink r:id="rId13" w:history="1">
        <w:r w:rsidRPr="00A17969">
          <w:rPr>
            <w:rFonts w:ascii="Times New Roman" w:eastAsia="SimSun" w:hAnsi="Times New Roman" w:cs="Times New Roman"/>
            <w:noProof/>
            <w:color w:val="0000FF"/>
            <w:u w:val="single"/>
          </w:rPr>
          <w:t>http://www.</w:t>
        </w:r>
        <w:r w:rsidRPr="00A17969">
          <w:rPr>
            <w:rFonts w:ascii="Times New Roman" w:eastAsia="SimSun" w:hAnsi="Times New Roman" w:cs="Times New Roman"/>
            <w:color w:val="0000FF"/>
            <w:u w:val="single"/>
          </w:rPr>
          <w:t>vvkt.lt</w:t>
        </w:r>
      </w:hyperlink>
    </w:p>
    <w:p w14:paraId="24CB67D2" w14:textId="77777777" w:rsidR="003D4258" w:rsidRPr="00A17969" w:rsidRDefault="003D4258" w:rsidP="003D4258">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A5AAB72" w14:textId="77777777" w:rsidR="003D4258" w:rsidRPr="00A17969" w:rsidRDefault="003D4258" w:rsidP="003D4258">
      <w:pPr>
        <w:tabs>
          <w:tab w:val="left" w:pos="5954"/>
          <w:tab w:val="left" w:pos="6237"/>
          <w:tab w:val="left" w:pos="6663"/>
          <w:tab w:val="left" w:pos="6946"/>
        </w:tabs>
        <w:spacing w:after="0" w:line="240" w:lineRule="auto"/>
        <w:jc w:val="center"/>
        <w:rPr>
          <w:rFonts w:ascii="Times New Roman" w:eastAsia="SimSun" w:hAnsi="Times New Roman" w:cs="Times New Roman"/>
        </w:rPr>
      </w:pPr>
      <w:r w:rsidRPr="00A17969">
        <w:rPr>
          <w:rFonts w:ascii="Times New Roman" w:eastAsia="SimSun" w:hAnsi="Times New Roman" w:cs="Times New Roman"/>
        </w:rPr>
        <w:br w:type="page"/>
      </w:r>
    </w:p>
    <w:p w14:paraId="73700B2E"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2C69CA97"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718DC577"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66DD526D"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53B00486"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22AA7C39"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016C4DA2"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32EAF8CC"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7B5785BF"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67B2DB58"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5395B73A"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31A31A5E"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59374A02"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391F21F8"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7A66E881"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58F28CA8"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6C0AE32B"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78B9D62A"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0C59F8AE"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72A5E295"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60F250E2"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4B15D786"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1FFA1F53"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p>
    <w:p w14:paraId="59907F5A" w14:textId="77777777" w:rsidR="003D4258" w:rsidRPr="00A17969" w:rsidRDefault="003D4258" w:rsidP="003D4258">
      <w:pPr>
        <w:tabs>
          <w:tab w:val="left" w:pos="567"/>
        </w:tabs>
        <w:spacing w:after="0" w:line="260" w:lineRule="exact"/>
        <w:jc w:val="center"/>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II PRIEDAS</w:t>
      </w:r>
    </w:p>
    <w:p w14:paraId="1772957C" w14:textId="77777777" w:rsidR="003D4258" w:rsidRPr="00A17969" w:rsidRDefault="003D4258" w:rsidP="003D4258">
      <w:pPr>
        <w:tabs>
          <w:tab w:val="left" w:pos="567"/>
        </w:tabs>
        <w:spacing w:after="0" w:line="260" w:lineRule="exact"/>
        <w:ind w:left="1701" w:right="1416" w:hanging="567"/>
        <w:rPr>
          <w:rFonts w:ascii="Times New Roman" w:eastAsia="Times New Roman" w:hAnsi="Times New Roman" w:cs="Times New Roman"/>
          <w:snapToGrid w:val="0"/>
        </w:rPr>
      </w:pPr>
    </w:p>
    <w:p w14:paraId="21DD7E34" w14:textId="77777777" w:rsidR="003D4258" w:rsidRPr="00A17969" w:rsidRDefault="003D4258" w:rsidP="003D4258">
      <w:pPr>
        <w:tabs>
          <w:tab w:val="left" w:pos="567"/>
        </w:tabs>
        <w:spacing w:after="0" w:line="260" w:lineRule="exact"/>
        <w:jc w:val="center"/>
        <w:rPr>
          <w:rFonts w:ascii="Times New Roman" w:eastAsia="Times New Roman" w:hAnsi="Times New Roman" w:cs="Times New Roman"/>
          <w:i/>
          <w:snapToGrid w:val="0"/>
        </w:rPr>
      </w:pPr>
      <w:r w:rsidRPr="00A17969">
        <w:rPr>
          <w:rFonts w:ascii="Times New Roman" w:eastAsia="Times New Roman" w:hAnsi="Times New Roman" w:cs="Times New Roman"/>
          <w:b/>
          <w:snapToGrid w:val="0"/>
          <w:szCs w:val="20"/>
        </w:rPr>
        <w:t>REGISTRACIJOS</w:t>
      </w:r>
      <w:r w:rsidRPr="00A17969">
        <w:rPr>
          <w:rFonts w:ascii="Times New Roman" w:eastAsia="Times New Roman" w:hAnsi="Times New Roman" w:cs="Times New Roman"/>
          <w:b/>
          <w:snapToGrid w:val="0"/>
        </w:rPr>
        <w:t xml:space="preserve"> SĄLYGOS</w:t>
      </w:r>
    </w:p>
    <w:p w14:paraId="493F67A8"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20787EE9" w14:textId="77777777" w:rsidR="003D4258" w:rsidRPr="00A17969" w:rsidRDefault="003D4258" w:rsidP="003D4258">
      <w:pPr>
        <w:tabs>
          <w:tab w:val="left" w:pos="1701"/>
        </w:tabs>
        <w:spacing w:after="0" w:line="260" w:lineRule="exact"/>
        <w:ind w:left="1701" w:right="567" w:hanging="567"/>
        <w:rPr>
          <w:rFonts w:ascii="Times New Roman" w:eastAsia="Times New Roman" w:hAnsi="Times New Roman" w:cs="Times New Roman"/>
          <w:b/>
          <w:noProof/>
          <w:snapToGrid w:val="0"/>
        </w:rPr>
      </w:pPr>
      <w:r w:rsidRPr="00A17969">
        <w:rPr>
          <w:rFonts w:ascii="Times New Roman" w:eastAsia="Times New Roman" w:hAnsi="Times New Roman" w:cs="Times New Roman"/>
          <w:b/>
          <w:noProof/>
          <w:snapToGrid w:val="0"/>
        </w:rPr>
        <w:t>A.</w:t>
      </w:r>
      <w:r w:rsidRPr="00A17969">
        <w:rPr>
          <w:rFonts w:ascii="Times New Roman" w:eastAsia="Times New Roman" w:hAnsi="Times New Roman" w:cs="Times New Roman"/>
          <w:b/>
          <w:noProof/>
          <w:snapToGrid w:val="0"/>
        </w:rPr>
        <w:tab/>
      </w:r>
      <w:r w:rsidRPr="00A17969">
        <w:rPr>
          <w:rFonts w:ascii="Times New Roman" w:eastAsia="Times New Roman" w:hAnsi="Times New Roman" w:cs="Times New Roman"/>
          <w:b/>
          <w:noProof/>
          <w:snapToGrid w:val="0"/>
          <w:szCs w:val="24"/>
        </w:rPr>
        <w:t>GAMINTOJAS (-AI), ATSAKINGAS (-I) UŽ SERIJŲ IŠLEIDIMĄ</w:t>
      </w:r>
    </w:p>
    <w:p w14:paraId="49A9732E" w14:textId="77777777" w:rsidR="003D4258" w:rsidRPr="00A17969" w:rsidRDefault="003D4258" w:rsidP="003D4258">
      <w:pPr>
        <w:tabs>
          <w:tab w:val="left" w:pos="1701"/>
        </w:tabs>
        <w:spacing w:after="0" w:line="260" w:lineRule="exact"/>
        <w:ind w:left="567" w:right="567" w:hanging="567"/>
        <w:rPr>
          <w:rFonts w:ascii="Times New Roman" w:eastAsia="Times New Roman" w:hAnsi="Times New Roman" w:cs="Times New Roman"/>
          <w:noProof/>
          <w:snapToGrid w:val="0"/>
        </w:rPr>
      </w:pPr>
    </w:p>
    <w:p w14:paraId="04B490F1" w14:textId="77777777" w:rsidR="003D4258" w:rsidRPr="00A17969" w:rsidRDefault="003D4258" w:rsidP="003D4258">
      <w:pPr>
        <w:tabs>
          <w:tab w:val="left" w:pos="1701"/>
        </w:tabs>
        <w:spacing w:after="0" w:line="260" w:lineRule="exact"/>
        <w:ind w:left="1701" w:right="567" w:hanging="567"/>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B.</w:t>
      </w:r>
      <w:r w:rsidRPr="00A17969">
        <w:rPr>
          <w:rFonts w:ascii="Times New Roman" w:eastAsia="Times New Roman" w:hAnsi="Times New Roman" w:cs="Times New Roman"/>
          <w:b/>
          <w:snapToGrid w:val="0"/>
        </w:rPr>
        <w:tab/>
        <w:t>TIEKIMO IR VARTOJIMO SĄLYGOS AR APRIBOJIMAI</w:t>
      </w:r>
    </w:p>
    <w:p w14:paraId="1E29303D" w14:textId="77777777" w:rsidR="003D4258" w:rsidRPr="00A17969" w:rsidRDefault="003D4258" w:rsidP="003D4258">
      <w:pPr>
        <w:tabs>
          <w:tab w:val="left" w:pos="1701"/>
        </w:tabs>
        <w:spacing w:after="0" w:line="260" w:lineRule="exact"/>
        <w:ind w:left="567" w:right="567" w:hanging="567"/>
        <w:rPr>
          <w:rFonts w:ascii="Times New Roman" w:eastAsia="Times New Roman" w:hAnsi="Times New Roman" w:cs="Times New Roman"/>
          <w:snapToGrid w:val="0"/>
        </w:rPr>
      </w:pPr>
    </w:p>
    <w:p w14:paraId="2D2C60F7" w14:textId="77777777" w:rsidR="003D4258" w:rsidRPr="00A17969" w:rsidRDefault="003D4258" w:rsidP="003D4258">
      <w:pPr>
        <w:tabs>
          <w:tab w:val="left" w:pos="1701"/>
        </w:tabs>
        <w:spacing w:after="0" w:line="260" w:lineRule="exact"/>
        <w:ind w:left="1701" w:right="567" w:hanging="567"/>
        <w:rPr>
          <w:rFonts w:ascii="Times New Roman" w:eastAsia="Times New Roman" w:hAnsi="Times New Roman" w:cs="Times New Roman"/>
          <w:b/>
          <w:snapToGrid w:val="0"/>
        </w:rPr>
      </w:pPr>
    </w:p>
    <w:p w14:paraId="1A909E2D" w14:textId="77777777" w:rsidR="003D4258" w:rsidRPr="00A17969" w:rsidRDefault="003D4258" w:rsidP="003D4258">
      <w:pPr>
        <w:tabs>
          <w:tab w:val="left" w:pos="1701"/>
        </w:tabs>
        <w:spacing w:after="0" w:line="260" w:lineRule="exact"/>
        <w:ind w:left="1701" w:right="567" w:hanging="567"/>
        <w:rPr>
          <w:rFonts w:ascii="Times New Roman" w:eastAsia="Times New Roman" w:hAnsi="Times New Roman" w:cs="Times New Roman"/>
          <w:b/>
          <w:snapToGrid w:val="0"/>
        </w:rPr>
      </w:pPr>
    </w:p>
    <w:p w14:paraId="3910F1E6" w14:textId="77777777" w:rsidR="003D4258" w:rsidRPr="00A17969" w:rsidRDefault="003D4258" w:rsidP="003D4258">
      <w:pPr>
        <w:tabs>
          <w:tab w:val="left" w:pos="567"/>
        </w:tabs>
        <w:spacing w:after="0" w:line="260" w:lineRule="exact"/>
        <w:ind w:left="1701" w:right="1558" w:hanging="850"/>
        <w:rPr>
          <w:rFonts w:ascii="Times New Roman" w:eastAsia="Times New Roman" w:hAnsi="Times New Roman" w:cs="Times New Roman"/>
          <w:b/>
          <w:snapToGrid w:val="0"/>
        </w:rPr>
      </w:pPr>
    </w:p>
    <w:p w14:paraId="5A1CDE51" w14:textId="77777777" w:rsidR="003D4258" w:rsidRPr="00A17969" w:rsidRDefault="003D4258" w:rsidP="003D4258">
      <w:pPr>
        <w:tabs>
          <w:tab w:val="left" w:pos="567"/>
        </w:tabs>
        <w:spacing w:after="0" w:line="260" w:lineRule="exact"/>
        <w:ind w:left="567" w:hanging="567"/>
        <w:rPr>
          <w:rFonts w:ascii="Times New Roman" w:eastAsia="Times New Roman" w:hAnsi="Times New Roman" w:cs="Times New Roman"/>
          <w:snapToGrid w:val="0"/>
        </w:rPr>
      </w:pPr>
    </w:p>
    <w:p w14:paraId="2089BA7F" w14:textId="77777777" w:rsidR="003D4258" w:rsidRPr="00A17969" w:rsidRDefault="003D4258" w:rsidP="003D4258">
      <w:pPr>
        <w:tabs>
          <w:tab w:val="left" w:pos="567"/>
        </w:tabs>
        <w:spacing w:after="0" w:line="260" w:lineRule="exact"/>
        <w:ind w:right="-1"/>
        <w:rPr>
          <w:rFonts w:ascii="Times New Roman" w:eastAsia="Times New Roman" w:hAnsi="Times New Roman" w:cs="Times New Roman"/>
          <w:snapToGrid w:val="0"/>
        </w:rPr>
      </w:pPr>
    </w:p>
    <w:p w14:paraId="5EC45148" w14:textId="77777777" w:rsidR="003D4258" w:rsidRPr="00A17969" w:rsidRDefault="003D4258" w:rsidP="003D4258">
      <w:pPr>
        <w:tabs>
          <w:tab w:val="left" w:pos="567"/>
        </w:tabs>
        <w:spacing w:after="0" w:line="260" w:lineRule="exact"/>
        <w:ind w:left="567" w:hanging="567"/>
        <w:rPr>
          <w:rFonts w:ascii="Times New Roman" w:eastAsia="Times New Roman" w:hAnsi="Times New Roman" w:cs="Times New Roman"/>
          <w:snapToGrid w:val="0"/>
        </w:rPr>
      </w:pPr>
      <w:r w:rsidRPr="00A17969">
        <w:rPr>
          <w:rFonts w:ascii="Times New Roman" w:eastAsia="Times New Roman" w:hAnsi="Times New Roman" w:cs="Times New Roman"/>
          <w:snapToGrid w:val="0"/>
        </w:rPr>
        <w:br w:type="page"/>
      </w:r>
    </w:p>
    <w:p w14:paraId="2C6F2B5F" w14:textId="77777777" w:rsidR="003D4258" w:rsidRPr="00A17969" w:rsidRDefault="003D4258" w:rsidP="003D4258">
      <w:pPr>
        <w:tabs>
          <w:tab w:val="left" w:pos="567"/>
        </w:tabs>
        <w:spacing w:after="0" w:line="260" w:lineRule="exact"/>
        <w:ind w:left="567" w:hanging="567"/>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lastRenderedPageBreak/>
        <w:t>A.</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snapToGrid w:val="0"/>
          <w:szCs w:val="20"/>
        </w:rPr>
        <w:t>GAMINTOJAS (-AI), ATSAKINGAS (-I) UŽ SERIJŲ IŠLEIDIMĄ</w:t>
      </w:r>
    </w:p>
    <w:p w14:paraId="3FDFAAC9"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02A7C19B" w14:textId="77777777" w:rsidR="003D4258" w:rsidRPr="00A17969" w:rsidRDefault="003D4258" w:rsidP="003D4258">
      <w:pPr>
        <w:tabs>
          <w:tab w:val="left" w:pos="567"/>
        </w:tabs>
        <w:spacing w:after="0" w:line="240" w:lineRule="auto"/>
        <w:jc w:val="both"/>
        <w:rPr>
          <w:rFonts w:ascii="Times New Roman" w:eastAsia="Times New Roman" w:hAnsi="Times New Roman" w:cs="Times New Roman"/>
          <w:snapToGrid w:val="0"/>
          <w:szCs w:val="24"/>
        </w:rPr>
      </w:pPr>
      <w:r w:rsidRPr="00A17969">
        <w:rPr>
          <w:rFonts w:ascii="Times New Roman" w:eastAsia="Times New Roman" w:hAnsi="Times New Roman" w:cs="Times New Roman"/>
          <w:noProof/>
          <w:snapToGrid w:val="0"/>
          <w:szCs w:val="24"/>
          <w:u w:val="single"/>
        </w:rPr>
        <w:t>Gamintojo (-ų), atsakingo (-ų) už serijų išleidimą, pavadinimas (-ai) ir adresas (-ai)</w:t>
      </w:r>
    </w:p>
    <w:p w14:paraId="78BB0FF4"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49CEAF16" w14:textId="77777777" w:rsidR="00F41596" w:rsidRPr="00F41596" w:rsidRDefault="00F41596" w:rsidP="00F41596">
      <w:pPr>
        <w:widowControl w:val="0"/>
        <w:tabs>
          <w:tab w:val="left" w:pos="1050"/>
        </w:tabs>
        <w:autoSpaceDE w:val="0"/>
        <w:autoSpaceDN w:val="0"/>
        <w:adjustRightInd w:val="0"/>
        <w:spacing w:after="0" w:line="240" w:lineRule="auto"/>
        <w:jc w:val="both"/>
        <w:rPr>
          <w:rFonts w:ascii="Times New Roman" w:eastAsia="Times New Roman" w:hAnsi="Times New Roman" w:cs="Times New Roman"/>
          <w:bCs/>
          <w:lang w:val="de-CH" w:eastAsia="it-IT"/>
        </w:rPr>
      </w:pPr>
      <w:r w:rsidRPr="00F41596">
        <w:rPr>
          <w:rFonts w:ascii="Times New Roman" w:eastAsia="Times New Roman" w:hAnsi="Times New Roman" w:cs="Times New Roman"/>
          <w:bCs/>
          <w:lang w:val="de-CH" w:eastAsia="it-IT"/>
        </w:rPr>
        <w:t>Holsten Pharma GmbH</w:t>
      </w:r>
    </w:p>
    <w:p w14:paraId="191FB7A3" w14:textId="77777777" w:rsidR="00F41596" w:rsidRPr="00F41596" w:rsidRDefault="00F41596" w:rsidP="00F41596">
      <w:pPr>
        <w:widowControl w:val="0"/>
        <w:tabs>
          <w:tab w:val="left" w:pos="1050"/>
        </w:tabs>
        <w:autoSpaceDE w:val="0"/>
        <w:autoSpaceDN w:val="0"/>
        <w:adjustRightInd w:val="0"/>
        <w:spacing w:after="0" w:line="240" w:lineRule="auto"/>
        <w:jc w:val="both"/>
        <w:rPr>
          <w:rFonts w:ascii="Times New Roman" w:eastAsia="Times New Roman" w:hAnsi="Times New Roman" w:cs="Times New Roman"/>
          <w:bCs/>
          <w:lang w:val="de-CH" w:eastAsia="it-IT"/>
        </w:rPr>
      </w:pPr>
      <w:r w:rsidRPr="00F41596">
        <w:rPr>
          <w:rFonts w:ascii="Times New Roman" w:eastAsia="Times New Roman" w:hAnsi="Times New Roman" w:cs="Times New Roman"/>
          <w:bCs/>
          <w:lang w:val="de-CH" w:eastAsia="it-IT"/>
        </w:rPr>
        <w:t>Hahnstraße 31-35</w:t>
      </w:r>
    </w:p>
    <w:p w14:paraId="70D4971E" w14:textId="77777777" w:rsidR="00F41596" w:rsidRPr="00F41596" w:rsidRDefault="00F41596" w:rsidP="00F41596">
      <w:pPr>
        <w:widowControl w:val="0"/>
        <w:tabs>
          <w:tab w:val="left" w:pos="1050"/>
        </w:tabs>
        <w:autoSpaceDE w:val="0"/>
        <w:autoSpaceDN w:val="0"/>
        <w:adjustRightInd w:val="0"/>
        <w:spacing w:after="0" w:line="240" w:lineRule="auto"/>
        <w:jc w:val="both"/>
        <w:rPr>
          <w:rFonts w:ascii="Times New Roman" w:eastAsia="Times New Roman" w:hAnsi="Times New Roman" w:cs="Times New Roman"/>
          <w:bCs/>
          <w:lang w:val="de-CH" w:eastAsia="it-IT"/>
        </w:rPr>
      </w:pPr>
      <w:r w:rsidRPr="00F41596">
        <w:rPr>
          <w:rFonts w:ascii="Times New Roman" w:eastAsia="Times New Roman" w:hAnsi="Times New Roman" w:cs="Times New Roman"/>
          <w:bCs/>
          <w:lang w:val="de-CH" w:eastAsia="it-IT"/>
        </w:rPr>
        <w:t>60528 Frankfurt am Main</w:t>
      </w:r>
    </w:p>
    <w:p w14:paraId="2557C803" w14:textId="137666A4" w:rsidR="00F41596" w:rsidRDefault="00F41596" w:rsidP="00F41596">
      <w:pPr>
        <w:tabs>
          <w:tab w:val="left" w:pos="567"/>
        </w:tabs>
        <w:autoSpaceDE w:val="0"/>
        <w:autoSpaceDN w:val="0"/>
        <w:adjustRightInd w:val="0"/>
        <w:spacing w:after="0" w:line="260" w:lineRule="exact"/>
        <w:rPr>
          <w:rFonts w:ascii="Times New Roman" w:eastAsia="Times New Roman" w:hAnsi="Times New Roman" w:cs="Times New Roman"/>
          <w:bCs/>
          <w:lang w:val="de-CH" w:eastAsia="it-IT"/>
        </w:rPr>
      </w:pPr>
      <w:r w:rsidRPr="00F41596">
        <w:rPr>
          <w:rFonts w:ascii="Times New Roman" w:eastAsia="Times New Roman" w:hAnsi="Times New Roman" w:cs="Times New Roman"/>
          <w:bCs/>
          <w:lang w:val="de-CH" w:eastAsia="it-IT"/>
        </w:rPr>
        <w:t>Vokietija</w:t>
      </w:r>
    </w:p>
    <w:p w14:paraId="404C4D90" w14:textId="77777777" w:rsidR="003C4ED2" w:rsidRPr="00800378" w:rsidRDefault="003C4ED2" w:rsidP="00F41596">
      <w:pPr>
        <w:tabs>
          <w:tab w:val="left" w:pos="567"/>
        </w:tabs>
        <w:autoSpaceDE w:val="0"/>
        <w:autoSpaceDN w:val="0"/>
        <w:adjustRightInd w:val="0"/>
        <w:spacing w:after="0" w:line="260" w:lineRule="exact"/>
        <w:rPr>
          <w:rFonts w:ascii="Times New Roman" w:eastAsia="Times New Roman" w:hAnsi="Times New Roman" w:cs="Times New Roman"/>
          <w:bCs/>
          <w:snapToGrid w:val="0"/>
          <w:lang w:val="de-CH"/>
        </w:rPr>
      </w:pPr>
    </w:p>
    <w:p w14:paraId="0D40220C" w14:textId="77777777" w:rsidR="003C4ED2" w:rsidRPr="00A17969" w:rsidRDefault="003C4ED2" w:rsidP="003D4258">
      <w:pPr>
        <w:tabs>
          <w:tab w:val="left" w:pos="567"/>
        </w:tabs>
        <w:spacing w:after="0" w:line="260" w:lineRule="exact"/>
        <w:rPr>
          <w:rFonts w:ascii="Times New Roman" w:eastAsia="Times New Roman" w:hAnsi="Times New Roman" w:cs="Times New Roman"/>
          <w:snapToGrid w:val="0"/>
        </w:rPr>
      </w:pPr>
    </w:p>
    <w:p w14:paraId="1CF7EEDE" w14:textId="77777777" w:rsidR="003D4258" w:rsidRPr="00A17969" w:rsidRDefault="003D4258" w:rsidP="003D4258">
      <w:pPr>
        <w:tabs>
          <w:tab w:val="left" w:pos="567"/>
        </w:tabs>
        <w:spacing w:after="0" w:line="240" w:lineRule="auto"/>
        <w:ind w:left="567" w:hanging="567"/>
        <w:rPr>
          <w:rFonts w:ascii="Times New Roman" w:eastAsia="Times New Roman" w:hAnsi="Times New Roman" w:cs="Times New Roman"/>
          <w:snapToGrid w:val="0"/>
        </w:rPr>
      </w:pPr>
      <w:r w:rsidRPr="00A17969">
        <w:rPr>
          <w:rFonts w:ascii="Times New Roman" w:eastAsia="Times New Roman" w:hAnsi="Times New Roman" w:cs="Times New Roman"/>
          <w:b/>
          <w:noProof/>
          <w:snapToGrid w:val="0"/>
        </w:rPr>
        <w:t>B.</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TIEKIMO IR VARTOJIMO SĄLYGOS AR APRIBOJIMAI</w:t>
      </w:r>
    </w:p>
    <w:p w14:paraId="6E93844D"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2C476D05"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r w:rsidRPr="00A17969">
        <w:rPr>
          <w:rFonts w:ascii="Times New Roman" w:eastAsia="Times New Roman" w:hAnsi="Times New Roman" w:cs="Times New Roman"/>
          <w:snapToGrid w:val="0"/>
        </w:rPr>
        <w:t>Receptinis vaistinis preparatas.</w:t>
      </w:r>
    </w:p>
    <w:p w14:paraId="4B2E13C9" w14:textId="77777777" w:rsidR="003D4258" w:rsidRPr="00A17969" w:rsidRDefault="003D4258" w:rsidP="003D4258">
      <w:pPr>
        <w:spacing w:after="0" w:line="240" w:lineRule="auto"/>
        <w:rPr>
          <w:rFonts w:ascii="Times New Roman" w:eastAsia="Times New Roman" w:hAnsi="Times New Roman" w:cs="Times New Roman"/>
          <w:snapToGrid w:val="0"/>
        </w:rPr>
      </w:pPr>
    </w:p>
    <w:p w14:paraId="41B9DDFC"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285EFD4" w14:textId="77777777" w:rsidR="003D4258" w:rsidRPr="00A17969" w:rsidRDefault="003D4258" w:rsidP="003D4258">
      <w:pPr>
        <w:tabs>
          <w:tab w:val="left" w:pos="5954"/>
          <w:tab w:val="left" w:pos="6237"/>
          <w:tab w:val="left" w:pos="6663"/>
          <w:tab w:val="left" w:pos="6946"/>
        </w:tabs>
        <w:spacing w:after="0" w:line="240" w:lineRule="auto"/>
        <w:jc w:val="center"/>
        <w:rPr>
          <w:rFonts w:ascii="Times New Roman" w:eastAsia="SimSun" w:hAnsi="Times New Roman" w:cs="Times New Roman"/>
        </w:rPr>
      </w:pPr>
      <w:r w:rsidRPr="00A17969">
        <w:rPr>
          <w:rFonts w:ascii="Times New Roman" w:eastAsia="SimSun" w:hAnsi="Times New Roman" w:cs="Times New Roman"/>
          <w:b/>
          <w:noProof/>
        </w:rPr>
        <w:br w:type="page"/>
      </w:r>
    </w:p>
    <w:p w14:paraId="374E6558" w14:textId="77777777" w:rsidR="003D4258" w:rsidRPr="00A17969" w:rsidRDefault="003D4258" w:rsidP="003D4258">
      <w:pPr>
        <w:tabs>
          <w:tab w:val="left" w:pos="567"/>
        </w:tabs>
        <w:spacing w:after="0" w:line="260" w:lineRule="exact"/>
        <w:ind w:right="566"/>
        <w:rPr>
          <w:rFonts w:ascii="Times New Roman" w:eastAsia="Times New Roman" w:hAnsi="Times New Roman" w:cs="Times New Roman"/>
          <w:noProof/>
          <w:snapToGrid w:val="0"/>
        </w:rPr>
      </w:pPr>
    </w:p>
    <w:p w14:paraId="5592A5D4"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75F08D14"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28613B04"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3521E0F2"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6FBF6B3E"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D8226BB"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25149B7E"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229DF629"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20F93E04"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4CCDEFF"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2939150"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423A7823"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581FBAE5"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5451B769"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5DF61747"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44E7DA5B"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0DB0AD8D"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b/>
          <w:snapToGrid w:val="0"/>
        </w:rPr>
      </w:pPr>
    </w:p>
    <w:p w14:paraId="4DFEC18E"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b/>
          <w:snapToGrid w:val="0"/>
        </w:rPr>
      </w:pPr>
    </w:p>
    <w:p w14:paraId="41543B6E"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b/>
          <w:snapToGrid w:val="0"/>
        </w:rPr>
      </w:pPr>
    </w:p>
    <w:p w14:paraId="5778B271"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b/>
          <w:snapToGrid w:val="0"/>
        </w:rPr>
      </w:pPr>
    </w:p>
    <w:p w14:paraId="4C627DD4"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b/>
          <w:snapToGrid w:val="0"/>
        </w:rPr>
      </w:pPr>
    </w:p>
    <w:p w14:paraId="7982139D"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b/>
          <w:snapToGrid w:val="0"/>
        </w:rPr>
      </w:pPr>
    </w:p>
    <w:p w14:paraId="0E3779EE" w14:textId="77777777" w:rsidR="003D4258" w:rsidRPr="00A17969" w:rsidRDefault="003D4258" w:rsidP="003D4258">
      <w:pPr>
        <w:keepNext/>
        <w:tabs>
          <w:tab w:val="left" w:pos="567"/>
        </w:tabs>
        <w:spacing w:after="0" w:line="240" w:lineRule="auto"/>
        <w:jc w:val="center"/>
        <w:outlineLvl w:val="1"/>
        <w:rPr>
          <w:rFonts w:ascii="Times New Roman" w:eastAsia="Times New Roman" w:hAnsi="Times New Roman" w:cs="Times New Roman"/>
          <w:b/>
          <w:snapToGrid w:val="0"/>
        </w:rPr>
      </w:pPr>
      <w:r w:rsidRPr="00A17969">
        <w:rPr>
          <w:rFonts w:ascii="Times New Roman" w:eastAsia="Times New Roman" w:hAnsi="Times New Roman" w:cs="Times New Roman"/>
          <w:b/>
          <w:bCs/>
          <w:iCs/>
          <w:snapToGrid w:val="0"/>
        </w:rPr>
        <w:t>III PRIEDAS</w:t>
      </w:r>
    </w:p>
    <w:p w14:paraId="014D57BC"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0F2B8A96" w14:textId="77777777" w:rsidR="003D4258" w:rsidRPr="00A17969" w:rsidRDefault="003D4258" w:rsidP="003D4258">
      <w:pPr>
        <w:keepNext/>
        <w:tabs>
          <w:tab w:val="left" w:pos="567"/>
        </w:tabs>
        <w:spacing w:after="0" w:line="240" w:lineRule="auto"/>
        <w:jc w:val="center"/>
        <w:outlineLvl w:val="1"/>
        <w:rPr>
          <w:rFonts w:ascii="Times New Roman" w:eastAsia="Times New Roman" w:hAnsi="Times New Roman" w:cs="Times New Roman"/>
          <w:b/>
          <w:snapToGrid w:val="0"/>
        </w:rPr>
      </w:pPr>
      <w:r w:rsidRPr="00A17969">
        <w:rPr>
          <w:rFonts w:ascii="Times New Roman" w:eastAsia="Times New Roman" w:hAnsi="Times New Roman" w:cs="Times New Roman"/>
          <w:b/>
          <w:bCs/>
          <w:iCs/>
          <w:snapToGrid w:val="0"/>
        </w:rPr>
        <w:t>ŽENKLINIMAS IR PAKUOTĖS LAPELIS</w:t>
      </w:r>
    </w:p>
    <w:p w14:paraId="14705451"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r w:rsidRPr="00A17969">
        <w:rPr>
          <w:rFonts w:ascii="Times New Roman" w:eastAsia="Times New Roman" w:hAnsi="Times New Roman" w:cs="Times New Roman"/>
          <w:snapToGrid w:val="0"/>
        </w:rPr>
        <w:br w:type="page"/>
      </w:r>
    </w:p>
    <w:p w14:paraId="345F72C4"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4CC2A866"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62C3356B"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75E542A7"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773AF960"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2C7DC9B1"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70AF61D7"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3496D72"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02F8571B"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0C324C20"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009F2CA4"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75803ED8"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53F7ED04"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694C9D60"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3B3E4D6F"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602D61D5"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480EFF4C"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0264D510"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714E811B"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6BBBCEC9"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EF8EE08"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4ED069DE"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2C7A55FF" w14:textId="77777777" w:rsidR="003D4258" w:rsidRPr="00A17969" w:rsidRDefault="003D4258" w:rsidP="003D4258">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6C41E423" w14:textId="77777777" w:rsidR="003D4258" w:rsidRPr="00A17969" w:rsidRDefault="003D4258" w:rsidP="003D4258">
      <w:pPr>
        <w:keepNext/>
        <w:tabs>
          <w:tab w:val="left" w:pos="567"/>
        </w:tabs>
        <w:spacing w:after="0" w:line="240" w:lineRule="auto"/>
        <w:jc w:val="center"/>
        <w:outlineLvl w:val="1"/>
        <w:rPr>
          <w:rFonts w:ascii="Times New Roman" w:eastAsia="Times New Roman" w:hAnsi="Times New Roman" w:cs="Times New Roman"/>
          <w:b/>
          <w:snapToGrid w:val="0"/>
        </w:rPr>
      </w:pPr>
      <w:r w:rsidRPr="00A17969">
        <w:rPr>
          <w:rFonts w:ascii="Times New Roman" w:eastAsia="Times New Roman" w:hAnsi="Times New Roman" w:cs="Times New Roman"/>
          <w:b/>
          <w:bCs/>
          <w:iCs/>
          <w:snapToGrid w:val="0"/>
        </w:rPr>
        <w:t>A. ŽENKLINIMAS</w:t>
      </w:r>
    </w:p>
    <w:p w14:paraId="36D9FE03"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r w:rsidRPr="00A17969">
        <w:rPr>
          <w:rFonts w:ascii="Times New Roman" w:eastAsia="Times New Roman" w:hAnsi="Times New Roman" w:cs="Times New Roman"/>
          <w:snapToGrid w:val="0"/>
        </w:rPr>
        <w:br w:type="page"/>
      </w:r>
    </w:p>
    <w:p w14:paraId="63F2971F"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snapToGrid w:val="0"/>
        </w:rPr>
      </w:pPr>
      <w:r w:rsidRPr="00A17969">
        <w:rPr>
          <w:rFonts w:ascii="Times New Roman" w:eastAsia="Times New Roman" w:hAnsi="Times New Roman" w:cs="Times New Roman"/>
          <w:b/>
          <w:noProof/>
          <w:snapToGrid w:val="0"/>
        </w:rPr>
        <w:lastRenderedPageBreak/>
        <w:t>INFORMACIJA ANT IŠORINĖS PAKUOTĖS</w:t>
      </w:r>
    </w:p>
    <w:p w14:paraId="6C9C7EE3"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14:paraId="4ABCC99E" w14:textId="77777777" w:rsidR="003D4258" w:rsidRPr="004B0163" w:rsidRDefault="003D4258" w:rsidP="003D425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SimSun" w:hAnsi="Times New Roman" w:cs="Times New Roman"/>
          <w:b/>
          <w:caps/>
        </w:rPr>
      </w:pPr>
      <w:r w:rsidRPr="004B0163">
        <w:rPr>
          <w:rFonts w:ascii="Times New Roman" w:eastAsia="SimSun" w:hAnsi="Times New Roman" w:cs="Times New Roman"/>
          <w:b/>
          <w:caps/>
        </w:rPr>
        <w:t>kartono dėžutė</w:t>
      </w:r>
    </w:p>
    <w:p w14:paraId="478F95AE"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6A6E0189"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93DCFFF"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A17969">
        <w:rPr>
          <w:rFonts w:ascii="Times New Roman" w:eastAsia="Times New Roman" w:hAnsi="Times New Roman" w:cs="Times New Roman"/>
          <w:b/>
          <w:snapToGrid w:val="0"/>
        </w:rPr>
        <w:t>1.</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caps/>
          <w:noProof/>
          <w:snapToGrid w:val="0"/>
        </w:rPr>
        <w:t>VAISTINIO</w:t>
      </w:r>
      <w:r w:rsidRPr="00A17969">
        <w:rPr>
          <w:rFonts w:ascii="Times New Roman" w:eastAsia="Times New Roman" w:hAnsi="Times New Roman" w:cs="Times New Roman"/>
          <w:b/>
          <w:noProof/>
          <w:snapToGrid w:val="0"/>
        </w:rPr>
        <w:t xml:space="preserve"> PREPARATO PAVADINIMAS</w:t>
      </w:r>
    </w:p>
    <w:p w14:paraId="73611A56"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6F3C57FD" w14:textId="77777777" w:rsidR="003D4258" w:rsidRPr="004B0163" w:rsidRDefault="003D4258" w:rsidP="003D4258">
      <w:pPr>
        <w:spacing w:after="0" w:line="240" w:lineRule="auto"/>
        <w:rPr>
          <w:rFonts w:ascii="Times New Roman" w:eastAsia="Times New Roman" w:hAnsi="Times New Roman" w:cs="Times New Roman"/>
        </w:rPr>
      </w:pPr>
      <w:r w:rsidRPr="004B0163">
        <w:rPr>
          <w:rFonts w:ascii="Times New Roman" w:eastAsia="Times New Roman" w:hAnsi="Times New Roman" w:cs="Times New Roman"/>
        </w:rPr>
        <w:t xml:space="preserve">Prelum </w:t>
      </w:r>
      <w:r w:rsidRPr="004B0163">
        <w:rPr>
          <w:rFonts w:ascii="Times New Roman" w:eastAsia="Times New Roman" w:hAnsi="Times New Roman" w:cs="Times New Roman"/>
          <w:bCs/>
          <w:snapToGrid w:val="0"/>
        </w:rPr>
        <w:t>6 mg plėvele dengtos tabletės</w:t>
      </w:r>
    </w:p>
    <w:p w14:paraId="790883C3"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w:t>
      </w:r>
      <w:r w:rsidRPr="00A17969">
        <w:rPr>
          <w:rFonts w:ascii="Times New Roman" w:eastAsia="Times New Roman" w:hAnsi="Times New Roman" w:cs="Times New Roman"/>
          <w:snapToGrid w:val="0"/>
        </w:rPr>
        <w:t>acidipinum</w:t>
      </w:r>
    </w:p>
    <w:p w14:paraId="56B3BD9C"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487DE78F"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21292348"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2.</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VEIKLIOJI (-IOS) MEDŽIAGA (-OS) IR JOS (-Ų) KIEKIS (-IAI)</w:t>
      </w:r>
    </w:p>
    <w:p w14:paraId="423B3BD3"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7572F01B" w14:textId="77777777" w:rsidR="003D4258" w:rsidRPr="004B0163" w:rsidRDefault="003D4258" w:rsidP="003D4258">
      <w:pPr>
        <w:spacing w:after="0" w:line="240" w:lineRule="auto"/>
        <w:jc w:val="both"/>
        <w:rPr>
          <w:rFonts w:ascii="Times New Roman" w:eastAsia="SimSun" w:hAnsi="Times New Roman" w:cs="Times New Roman"/>
        </w:rPr>
      </w:pPr>
      <w:r w:rsidRPr="004B0163">
        <w:rPr>
          <w:rFonts w:ascii="Times New Roman" w:eastAsia="SimSun" w:hAnsi="Times New Roman" w:cs="Times New Roman"/>
        </w:rPr>
        <w:t>Kiekvienoje plėvele dengtoje tabletėje yra 6 mg lacidipino.</w:t>
      </w:r>
    </w:p>
    <w:p w14:paraId="55722F92"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897E64F"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66B1841"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A17969">
        <w:rPr>
          <w:rFonts w:ascii="Times New Roman" w:eastAsia="Times New Roman" w:hAnsi="Times New Roman" w:cs="Times New Roman"/>
          <w:b/>
          <w:snapToGrid w:val="0"/>
        </w:rPr>
        <w:t>3.</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PAGALBINIŲ MEDŽIAGŲ SĄRAŠAS</w:t>
      </w:r>
    </w:p>
    <w:p w14:paraId="258E27E4"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599D2B18" w14:textId="77777777" w:rsidR="003D4258" w:rsidRPr="00A17969" w:rsidRDefault="003D4258" w:rsidP="003D4258">
      <w:pPr>
        <w:spacing w:after="0" w:line="240" w:lineRule="auto"/>
        <w:jc w:val="both"/>
        <w:rPr>
          <w:rFonts w:ascii="Times New Roman" w:eastAsia="SimSun" w:hAnsi="Times New Roman" w:cs="Times New Roman"/>
        </w:rPr>
      </w:pPr>
      <w:r w:rsidRPr="00A17969">
        <w:rPr>
          <w:rFonts w:ascii="Times New Roman" w:eastAsia="SimSun" w:hAnsi="Times New Roman" w:cs="Times New Roman"/>
          <w:lang w:eastAsia="fr-FR"/>
        </w:rPr>
        <w:t>Sudėtyje yra laktozės.</w:t>
      </w:r>
    </w:p>
    <w:p w14:paraId="7D8B2CAE" w14:textId="77777777" w:rsidR="003D4258" w:rsidRPr="00A17969" w:rsidRDefault="003D4258" w:rsidP="003D4258">
      <w:pPr>
        <w:spacing w:after="0" w:line="240" w:lineRule="auto"/>
        <w:rPr>
          <w:rFonts w:ascii="Times New Roman" w:eastAsia="Times New Roman" w:hAnsi="Times New Roman" w:cs="Times New Roman"/>
        </w:rPr>
      </w:pPr>
      <w:r w:rsidRPr="00A17969">
        <w:rPr>
          <w:rFonts w:ascii="Times New Roman" w:eastAsia="Times New Roman" w:hAnsi="Times New Roman" w:cs="Times New Roman"/>
          <w:iCs/>
        </w:rPr>
        <w:t>Daugiau informacijos</w:t>
      </w:r>
      <w:r w:rsidRPr="00A17969">
        <w:rPr>
          <w:rFonts w:ascii="Times New Roman" w:eastAsia="Times New Roman" w:hAnsi="Times New Roman" w:cs="Times New Roman"/>
        </w:rPr>
        <w:t xml:space="preserve"> pateikiama pakuotės </w:t>
      </w:r>
      <w:r w:rsidRPr="00A17969">
        <w:rPr>
          <w:rFonts w:ascii="Times New Roman" w:eastAsia="Times New Roman" w:hAnsi="Times New Roman" w:cs="Times New Roman"/>
          <w:iCs/>
        </w:rPr>
        <w:t>lapelyje</w:t>
      </w:r>
      <w:r w:rsidRPr="00A17969">
        <w:rPr>
          <w:rFonts w:ascii="Times New Roman" w:eastAsia="Times New Roman" w:hAnsi="Times New Roman" w:cs="Times New Roman"/>
        </w:rPr>
        <w:t>.</w:t>
      </w:r>
    </w:p>
    <w:p w14:paraId="5F3DFDCE"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683EA592"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4662B4CB"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A17969">
        <w:rPr>
          <w:rFonts w:ascii="Times New Roman" w:eastAsia="Times New Roman" w:hAnsi="Times New Roman" w:cs="Times New Roman"/>
          <w:b/>
          <w:snapToGrid w:val="0"/>
        </w:rPr>
        <w:t>4.</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FARMACINĖ FORMA IR KIEKIS PAKUOTĖJE</w:t>
      </w:r>
    </w:p>
    <w:p w14:paraId="53BEB905"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56CCD686" w14:textId="77777777" w:rsidR="003D4258" w:rsidRPr="004B0163" w:rsidRDefault="003D4258" w:rsidP="003D4258">
      <w:pPr>
        <w:spacing w:after="0" w:line="240" w:lineRule="auto"/>
        <w:rPr>
          <w:rFonts w:ascii="Times New Roman" w:eastAsia="Times New Roman" w:hAnsi="Times New Roman" w:cs="Times New Roman"/>
          <w:noProof/>
          <w:snapToGrid w:val="0"/>
        </w:rPr>
      </w:pPr>
      <w:r w:rsidRPr="004B0163">
        <w:rPr>
          <w:rFonts w:ascii="Times New Roman" w:eastAsia="Times New Roman" w:hAnsi="Times New Roman" w:cs="Times New Roman"/>
          <w:noProof/>
          <w:snapToGrid w:val="0"/>
        </w:rPr>
        <w:t xml:space="preserve">28 </w:t>
      </w:r>
      <w:r w:rsidRPr="004B0163">
        <w:rPr>
          <w:rFonts w:ascii="Times New Roman" w:eastAsia="Times New Roman" w:hAnsi="Times New Roman" w:cs="Times New Roman"/>
          <w:snapToGrid w:val="0"/>
        </w:rPr>
        <w:t>plėvele dengtos tabletės</w:t>
      </w:r>
    </w:p>
    <w:p w14:paraId="0B4EA721" w14:textId="77777777" w:rsidR="003D4258" w:rsidRPr="00A17969" w:rsidRDefault="003D4258" w:rsidP="003D4258">
      <w:pPr>
        <w:spacing w:after="0" w:line="240" w:lineRule="auto"/>
        <w:rPr>
          <w:rFonts w:ascii="Times New Roman" w:eastAsia="Times New Roman" w:hAnsi="Times New Roman" w:cs="Times New Roman"/>
          <w:noProof/>
          <w:snapToGrid w:val="0"/>
          <w:highlight w:val="lightGray"/>
          <w:lang w:val="en-GB"/>
        </w:rPr>
      </w:pPr>
      <w:r w:rsidRPr="00A17969">
        <w:rPr>
          <w:rFonts w:ascii="Times New Roman" w:eastAsia="Times New Roman" w:hAnsi="Times New Roman" w:cs="Times New Roman"/>
          <w:noProof/>
          <w:snapToGrid w:val="0"/>
          <w:highlight w:val="lightGray"/>
          <w:lang w:val="en-GB"/>
        </w:rPr>
        <w:t xml:space="preserve">56 </w:t>
      </w:r>
      <w:r w:rsidRPr="00A17969">
        <w:rPr>
          <w:rFonts w:ascii="Times New Roman" w:eastAsia="Times New Roman" w:hAnsi="Times New Roman" w:cs="Times New Roman"/>
          <w:snapToGrid w:val="0"/>
          <w:highlight w:val="lightGray"/>
          <w:lang w:val="en-GB"/>
        </w:rPr>
        <w:t>plėvele dengtos tabletės</w:t>
      </w:r>
    </w:p>
    <w:p w14:paraId="636E454C" w14:textId="77777777" w:rsidR="003D4258" w:rsidRPr="00A17969" w:rsidRDefault="003D4258" w:rsidP="003D4258">
      <w:pPr>
        <w:spacing w:after="0" w:line="240" w:lineRule="auto"/>
        <w:rPr>
          <w:rFonts w:ascii="Times New Roman" w:eastAsia="Times New Roman" w:hAnsi="Times New Roman" w:cs="Times New Roman"/>
          <w:noProof/>
          <w:snapToGrid w:val="0"/>
          <w:highlight w:val="lightGray"/>
          <w:lang w:val="en-GB"/>
        </w:rPr>
      </w:pPr>
      <w:r w:rsidRPr="00A17969">
        <w:rPr>
          <w:rFonts w:ascii="Times New Roman" w:eastAsia="Times New Roman" w:hAnsi="Times New Roman" w:cs="Times New Roman"/>
          <w:noProof/>
          <w:snapToGrid w:val="0"/>
          <w:highlight w:val="lightGray"/>
          <w:lang w:val="en-GB"/>
        </w:rPr>
        <w:t xml:space="preserve">98 </w:t>
      </w:r>
      <w:r w:rsidRPr="00A17969">
        <w:rPr>
          <w:rFonts w:ascii="Times New Roman" w:eastAsia="Times New Roman" w:hAnsi="Times New Roman" w:cs="Times New Roman"/>
          <w:snapToGrid w:val="0"/>
          <w:highlight w:val="lightGray"/>
          <w:lang w:val="en-GB"/>
        </w:rPr>
        <w:t>plėvele dengtos tabletės</w:t>
      </w:r>
    </w:p>
    <w:p w14:paraId="18656A2D"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05A6F39A"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70DC17B6"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A17969">
        <w:rPr>
          <w:rFonts w:ascii="Times New Roman" w:eastAsia="Times New Roman" w:hAnsi="Times New Roman" w:cs="Times New Roman"/>
          <w:b/>
          <w:snapToGrid w:val="0"/>
        </w:rPr>
        <w:t>5.</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VARTOJIMO METODAS IR BŪDAS (-AI)</w:t>
      </w:r>
    </w:p>
    <w:p w14:paraId="468686DF"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31F0E644" w14:textId="77777777" w:rsidR="003D4258" w:rsidRPr="00A17969" w:rsidRDefault="003D4258" w:rsidP="003D4258">
      <w:pPr>
        <w:tabs>
          <w:tab w:val="left" w:pos="567"/>
        </w:tabs>
        <w:spacing w:after="0" w:line="260" w:lineRule="exact"/>
        <w:rPr>
          <w:rFonts w:ascii="Times New Roman" w:eastAsia="Times New Roman" w:hAnsi="Times New Roman" w:cs="Times New Roman"/>
          <w:noProof/>
          <w:snapToGrid w:val="0"/>
        </w:rPr>
      </w:pPr>
      <w:r w:rsidRPr="00A17969">
        <w:rPr>
          <w:rFonts w:ascii="Times New Roman" w:eastAsia="Times New Roman" w:hAnsi="Times New Roman" w:cs="Times New Roman"/>
          <w:noProof/>
          <w:snapToGrid w:val="0"/>
        </w:rPr>
        <w:t>Prieš vartojimą perskaitykite pakuotės lapelį.</w:t>
      </w:r>
    </w:p>
    <w:p w14:paraId="01BE7C99" w14:textId="77777777" w:rsidR="003D4258" w:rsidRPr="00A17969" w:rsidRDefault="003D4258" w:rsidP="003D4258">
      <w:pPr>
        <w:spacing w:after="0" w:line="240" w:lineRule="auto"/>
        <w:rPr>
          <w:rFonts w:ascii="Times New Roman" w:eastAsia="SimSun" w:hAnsi="Times New Roman" w:cs="Times New Roman"/>
          <w:noProof/>
        </w:rPr>
      </w:pPr>
      <w:r w:rsidRPr="00A17969">
        <w:rPr>
          <w:rFonts w:ascii="Times New Roman" w:eastAsia="SimSun" w:hAnsi="Times New Roman" w:cs="Times New Roman"/>
          <w:noProof/>
        </w:rPr>
        <w:t>Vartoti per burną.</w:t>
      </w:r>
    </w:p>
    <w:p w14:paraId="03BEAE69"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4535A7CC"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367309AD"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A17969">
        <w:rPr>
          <w:rFonts w:ascii="Times New Roman" w:eastAsia="Times New Roman" w:hAnsi="Times New Roman" w:cs="Times New Roman"/>
          <w:b/>
          <w:snapToGrid w:val="0"/>
        </w:rPr>
        <w:t>6.</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SPECIALUS ĮSPĖJIMAS, KAD VAISTINĮ PREPARATĄ BŪTINA LAIKYTI VAIKAMS NEPASTEBIMOJE IR NEPASIEKIAMOJE VIETOJE</w:t>
      </w:r>
    </w:p>
    <w:p w14:paraId="764714D3"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FF6E0D5"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r w:rsidRPr="00A17969">
        <w:rPr>
          <w:rFonts w:ascii="Times New Roman" w:eastAsia="Times New Roman" w:hAnsi="Times New Roman" w:cs="Times New Roman"/>
          <w:noProof/>
          <w:snapToGrid w:val="0"/>
        </w:rPr>
        <w:t>Laikyti vaikams nepastebimoje ir nepasiekiamoje vietoje.</w:t>
      </w:r>
    </w:p>
    <w:p w14:paraId="5D1C20B9"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B202EC7"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3CAF4C67"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A17969">
        <w:rPr>
          <w:rFonts w:ascii="Times New Roman" w:eastAsia="Times New Roman" w:hAnsi="Times New Roman" w:cs="Times New Roman"/>
          <w:b/>
          <w:snapToGrid w:val="0"/>
        </w:rPr>
        <w:t>7.</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KITAS (-I) SPECIALUS (-ŪS) ĮSPĖJIMAS (-AI) (JEI REIKIA)</w:t>
      </w:r>
    </w:p>
    <w:p w14:paraId="2C12E988"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6C95BF46"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47D7DB76"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A17969">
        <w:rPr>
          <w:rFonts w:ascii="Times New Roman" w:eastAsia="Times New Roman" w:hAnsi="Times New Roman" w:cs="Times New Roman"/>
          <w:b/>
          <w:snapToGrid w:val="0"/>
        </w:rPr>
        <w:t>8.</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TINKAMUMO LAIKAS</w:t>
      </w:r>
    </w:p>
    <w:p w14:paraId="3F0B2199"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2914BB5B" w14:textId="77777777" w:rsidR="003D4258" w:rsidRPr="004B0163" w:rsidRDefault="003D4258" w:rsidP="003D4258">
      <w:pPr>
        <w:spacing w:after="0" w:line="240" w:lineRule="auto"/>
        <w:rPr>
          <w:rFonts w:ascii="Times New Roman" w:eastAsia="SimSun" w:hAnsi="Times New Roman" w:cs="Times New Roman"/>
          <w:noProof/>
        </w:rPr>
      </w:pPr>
      <w:r w:rsidRPr="004B0163">
        <w:rPr>
          <w:rFonts w:ascii="Times New Roman" w:eastAsia="SimSun" w:hAnsi="Times New Roman" w:cs="Times New Roman"/>
          <w:noProof/>
        </w:rPr>
        <w:t>EXP</w:t>
      </w:r>
      <w:r w:rsidRPr="00A17969">
        <w:rPr>
          <w:rFonts w:ascii="Times New Roman" w:eastAsia="SimSun" w:hAnsi="Times New Roman" w:cs="Times New Roman"/>
          <w:noProof/>
          <w:lang w:val="lv-LV"/>
        </w:rPr>
        <w:t>:</w:t>
      </w:r>
      <w:r w:rsidRPr="004B0163">
        <w:rPr>
          <w:rFonts w:ascii="Times New Roman" w:eastAsia="SimSun" w:hAnsi="Times New Roman" w:cs="Times New Roman"/>
          <w:noProof/>
        </w:rPr>
        <w:t xml:space="preserve"> mm/MMMM</w:t>
      </w:r>
    </w:p>
    <w:p w14:paraId="1B64648F"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757274E6"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42FB892D" w14:textId="77777777" w:rsidR="003D4258" w:rsidRPr="00A17969" w:rsidRDefault="003D4258" w:rsidP="003D425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A17969">
        <w:rPr>
          <w:rFonts w:ascii="Times New Roman" w:eastAsia="Times New Roman" w:hAnsi="Times New Roman" w:cs="Times New Roman"/>
          <w:b/>
          <w:snapToGrid w:val="0"/>
        </w:rPr>
        <w:t>9.</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SPECIALIOS LAIKYMO SĄLYGOS</w:t>
      </w:r>
    </w:p>
    <w:p w14:paraId="46CA534C"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5AEA5D2E"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Laikyti gamintojo pakuotėje, kad vaistas būtų apsaugotas nuo šviesos.</w:t>
      </w:r>
    </w:p>
    <w:p w14:paraId="6C058DFE"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2C2532C6"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lastRenderedPageBreak/>
        <w:t>10.</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SPECIALIOS ATSARGUMO PRIEMONĖS DĖL NESUVARTOTO VAISTINIO PREPARATO AR JO ATLIEKŲ TVARKYMO (JEI REIKIA)</w:t>
      </w:r>
    </w:p>
    <w:p w14:paraId="2A19A62E"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3508FACB"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348A0D8C"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11.</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caps/>
          <w:noProof/>
          <w:snapToGrid w:val="0"/>
        </w:rPr>
        <w:t>REGISTRUOTOJO</w:t>
      </w:r>
      <w:r w:rsidRPr="00A17969" w:rsidDel="00363F12">
        <w:rPr>
          <w:rFonts w:ascii="Times New Roman" w:eastAsia="Times New Roman" w:hAnsi="Times New Roman" w:cs="Times New Roman"/>
          <w:b/>
          <w:caps/>
          <w:noProof/>
          <w:snapToGrid w:val="0"/>
        </w:rPr>
        <w:t xml:space="preserve"> </w:t>
      </w:r>
      <w:r w:rsidRPr="00A17969">
        <w:rPr>
          <w:rFonts w:ascii="Times New Roman" w:eastAsia="Times New Roman" w:hAnsi="Times New Roman" w:cs="Times New Roman"/>
          <w:b/>
          <w:caps/>
          <w:noProof/>
          <w:snapToGrid w:val="0"/>
        </w:rPr>
        <w:t>PAVADINIMAS IR ADRESAS</w:t>
      </w:r>
    </w:p>
    <w:p w14:paraId="2F36787F"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34F8EAFF" w14:textId="77777777" w:rsidR="00A6570D" w:rsidRPr="00A17969" w:rsidRDefault="00A6570D" w:rsidP="00A6570D">
      <w:pPr>
        <w:tabs>
          <w:tab w:val="left" w:pos="567"/>
          <w:tab w:val="left" w:pos="8647"/>
        </w:tabs>
        <w:spacing w:after="0" w:line="260" w:lineRule="exact"/>
        <w:ind w:right="-25"/>
        <w:jc w:val="both"/>
        <w:outlineLvl w:val="0"/>
        <w:rPr>
          <w:rFonts w:ascii="Times New Roman" w:eastAsia="Times New Roman" w:hAnsi="Times New Roman" w:cs="Times New Roman"/>
          <w:snapToGrid w:val="0"/>
          <w:lang w:val="en-GB"/>
        </w:rPr>
      </w:pPr>
      <w:r w:rsidRPr="00A17969">
        <w:rPr>
          <w:rFonts w:ascii="Times New Roman" w:eastAsia="Times New Roman" w:hAnsi="Times New Roman" w:cs="Times New Roman"/>
          <w:snapToGrid w:val="0"/>
          <w:lang w:val="en-GB"/>
        </w:rPr>
        <w:t>UAB SanoSwiss</w:t>
      </w:r>
    </w:p>
    <w:p w14:paraId="4C5C0A4F" w14:textId="0A04AA24" w:rsidR="00A6570D" w:rsidRPr="009F4524" w:rsidRDefault="00A6570D" w:rsidP="00A6570D">
      <w:pPr>
        <w:tabs>
          <w:tab w:val="left" w:pos="567"/>
          <w:tab w:val="left" w:pos="8647"/>
        </w:tabs>
        <w:spacing w:after="0" w:line="260" w:lineRule="exact"/>
        <w:ind w:right="-25"/>
        <w:jc w:val="both"/>
        <w:outlineLvl w:val="0"/>
        <w:rPr>
          <w:rFonts w:ascii="Times New Roman" w:eastAsia="Times New Roman" w:hAnsi="Times New Roman" w:cs="Times New Roman"/>
          <w:snapToGrid w:val="0"/>
          <w:lang w:val="en-GB"/>
        </w:rPr>
      </w:pPr>
      <w:r w:rsidRPr="009F4524">
        <w:rPr>
          <w:rFonts w:ascii="Times New Roman" w:eastAsia="Times New Roman" w:hAnsi="Times New Roman" w:cs="Times New Roman"/>
          <w:snapToGrid w:val="0"/>
          <w:lang w:val="en-GB"/>
        </w:rPr>
        <w:t>Lv</w:t>
      </w:r>
      <w:r w:rsidR="001407EE">
        <w:rPr>
          <w:rFonts w:ascii="Times New Roman" w:eastAsia="Times New Roman" w:hAnsi="Times New Roman" w:cs="Times New Roman"/>
          <w:snapToGrid w:val="0"/>
          <w:lang w:val="en-GB"/>
        </w:rPr>
        <w:t>i</w:t>
      </w:r>
      <w:r w:rsidRPr="009F4524">
        <w:rPr>
          <w:rFonts w:ascii="Times New Roman" w:eastAsia="Times New Roman" w:hAnsi="Times New Roman" w:cs="Times New Roman"/>
          <w:snapToGrid w:val="0"/>
          <w:lang w:val="en-GB"/>
        </w:rPr>
        <w:t xml:space="preserve">vo </w:t>
      </w:r>
      <w:r w:rsidR="00772F9A">
        <w:rPr>
          <w:rFonts w:ascii="Times New Roman" w:eastAsia="Times New Roman" w:hAnsi="Times New Roman" w:cs="Times New Roman"/>
          <w:snapToGrid w:val="0"/>
          <w:lang w:val="en-GB"/>
        </w:rPr>
        <w:t xml:space="preserve">g. </w:t>
      </w:r>
      <w:r w:rsidRPr="009F4524">
        <w:rPr>
          <w:rFonts w:ascii="Times New Roman" w:eastAsia="Times New Roman" w:hAnsi="Times New Roman" w:cs="Times New Roman"/>
          <w:snapToGrid w:val="0"/>
          <w:lang w:val="en-GB"/>
        </w:rPr>
        <w:t>25</w:t>
      </w:r>
      <w:r>
        <w:rPr>
          <w:rFonts w:ascii="Times New Roman" w:eastAsia="Times New Roman" w:hAnsi="Times New Roman" w:cs="Times New Roman"/>
          <w:snapToGrid w:val="0"/>
          <w:lang w:val="en-GB"/>
        </w:rPr>
        <w:t>-701</w:t>
      </w:r>
      <w:r w:rsidRPr="009F4524">
        <w:rPr>
          <w:rFonts w:ascii="Times New Roman" w:eastAsia="Times New Roman" w:hAnsi="Times New Roman" w:cs="Times New Roman"/>
          <w:snapToGrid w:val="0"/>
          <w:lang w:val="en-GB"/>
        </w:rPr>
        <w:t xml:space="preserve"> </w:t>
      </w:r>
    </w:p>
    <w:p w14:paraId="02045218" w14:textId="73F78F17" w:rsidR="00A6570D" w:rsidRPr="004B0163" w:rsidRDefault="00A6570D" w:rsidP="00A6570D">
      <w:pPr>
        <w:tabs>
          <w:tab w:val="left" w:pos="567"/>
          <w:tab w:val="left" w:pos="8647"/>
        </w:tabs>
        <w:spacing w:after="0" w:line="260" w:lineRule="exact"/>
        <w:ind w:right="-25"/>
        <w:jc w:val="both"/>
        <w:outlineLvl w:val="0"/>
        <w:rPr>
          <w:rFonts w:ascii="Times New Roman" w:eastAsia="Times New Roman" w:hAnsi="Times New Roman" w:cs="Times New Roman"/>
          <w:snapToGrid w:val="0"/>
          <w:lang w:val="fi-FI"/>
        </w:rPr>
      </w:pPr>
      <w:r w:rsidRPr="004B0163">
        <w:rPr>
          <w:rFonts w:ascii="Times New Roman" w:eastAsia="Times New Roman" w:hAnsi="Times New Roman" w:cs="Times New Roman"/>
          <w:snapToGrid w:val="0"/>
          <w:lang w:val="fi-FI"/>
        </w:rPr>
        <w:t>LT-09320 Vilnius</w:t>
      </w:r>
    </w:p>
    <w:p w14:paraId="7ACE0A94" w14:textId="77777777" w:rsidR="00A6570D" w:rsidRPr="004B0163" w:rsidRDefault="00A6570D" w:rsidP="00A6570D">
      <w:pPr>
        <w:tabs>
          <w:tab w:val="left" w:pos="567"/>
          <w:tab w:val="left" w:pos="8647"/>
        </w:tabs>
        <w:spacing w:after="0" w:line="260" w:lineRule="exact"/>
        <w:ind w:right="-25"/>
        <w:jc w:val="both"/>
        <w:outlineLvl w:val="0"/>
        <w:rPr>
          <w:rFonts w:ascii="Times New Roman" w:eastAsia="Times New Roman" w:hAnsi="Times New Roman" w:cs="Times New Roman"/>
          <w:snapToGrid w:val="0"/>
          <w:lang w:val="fi-FI"/>
        </w:rPr>
      </w:pPr>
      <w:r w:rsidRPr="004B0163">
        <w:rPr>
          <w:rFonts w:ascii="Times New Roman" w:eastAsia="Times New Roman" w:hAnsi="Times New Roman" w:cs="Times New Roman"/>
          <w:snapToGrid w:val="0"/>
          <w:lang w:val="fi-FI"/>
        </w:rPr>
        <w:t>Lietuva</w:t>
      </w:r>
    </w:p>
    <w:p w14:paraId="5C8D8111"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709C6F6E"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3C6BC7E5"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0DE07CA1"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A17969">
        <w:rPr>
          <w:rFonts w:ascii="Times New Roman" w:eastAsia="Times New Roman" w:hAnsi="Times New Roman" w:cs="Times New Roman"/>
          <w:b/>
          <w:snapToGrid w:val="0"/>
        </w:rPr>
        <w:t>12.</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REGISTRACIJOS PAŽYMĖJIMO NUMERIS (-IAI)</w:t>
      </w:r>
    </w:p>
    <w:p w14:paraId="7819D732"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2618789" w14:textId="77777777" w:rsidR="003D4258" w:rsidRPr="00FA720B" w:rsidRDefault="003D4258" w:rsidP="003D4258">
      <w:pPr>
        <w:spacing w:after="0" w:line="240" w:lineRule="auto"/>
        <w:rPr>
          <w:rFonts w:ascii="Times New Roman" w:hAnsi="Times New Roman"/>
          <w:highlight w:val="lightGray"/>
          <w:lang w:val="fi-FI"/>
        </w:rPr>
      </w:pPr>
      <w:r w:rsidRPr="009B5955">
        <w:rPr>
          <w:rFonts w:ascii="Times New Roman" w:eastAsia="Times New Roman" w:hAnsi="Times New Roman" w:cs="Times New Roman"/>
          <w:bCs/>
          <w:snapToGrid w:val="0"/>
        </w:rPr>
        <w:t xml:space="preserve">LT/1/15/3741/007 </w:t>
      </w:r>
      <w:r w:rsidRPr="00FA720B">
        <w:rPr>
          <w:rFonts w:ascii="Times New Roman" w:hAnsi="Times New Roman"/>
          <w:highlight w:val="lightGray"/>
          <w:lang w:val="fi-FI"/>
        </w:rPr>
        <w:t>– N28</w:t>
      </w:r>
    </w:p>
    <w:p w14:paraId="42995BAD" w14:textId="77777777" w:rsidR="003D4258" w:rsidRPr="00FA720B" w:rsidRDefault="003D4258" w:rsidP="003D4258">
      <w:pPr>
        <w:spacing w:after="0" w:line="240" w:lineRule="auto"/>
        <w:rPr>
          <w:rFonts w:ascii="Times New Roman" w:hAnsi="Times New Roman"/>
          <w:highlight w:val="lightGray"/>
          <w:lang w:val="fi-FI"/>
        </w:rPr>
      </w:pPr>
      <w:r w:rsidRPr="00FA720B">
        <w:rPr>
          <w:rFonts w:ascii="Times New Roman" w:hAnsi="Times New Roman"/>
          <w:highlight w:val="lightGray"/>
          <w:lang w:val="fi-FI"/>
        </w:rPr>
        <w:t>LT/1/15/3741/008 – N56</w:t>
      </w:r>
    </w:p>
    <w:p w14:paraId="105ECB93" w14:textId="77777777" w:rsidR="003D4258" w:rsidRDefault="003D4258" w:rsidP="003D4258">
      <w:pPr>
        <w:spacing w:after="0" w:line="240" w:lineRule="auto"/>
        <w:rPr>
          <w:rFonts w:ascii="Times New Roman" w:eastAsia="Times New Roman" w:hAnsi="Times New Roman" w:cs="Times New Roman"/>
          <w:bCs/>
          <w:snapToGrid w:val="0"/>
        </w:rPr>
      </w:pPr>
      <w:r w:rsidRPr="00FA720B">
        <w:rPr>
          <w:rFonts w:ascii="Times New Roman" w:hAnsi="Times New Roman"/>
          <w:highlight w:val="lightGray"/>
          <w:lang w:val="fi-FI"/>
        </w:rPr>
        <w:t>LT/1/15/3741/009 – N98</w:t>
      </w:r>
    </w:p>
    <w:p w14:paraId="1FB48412"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6B3B6CD2"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61CA9CAA"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A17969">
        <w:rPr>
          <w:rFonts w:ascii="Times New Roman" w:eastAsia="Times New Roman" w:hAnsi="Times New Roman" w:cs="Times New Roman"/>
          <w:b/>
          <w:snapToGrid w:val="0"/>
        </w:rPr>
        <w:t>13.</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SERIJOS NUMERIS</w:t>
      </w:r>
    </w:p>
    <w:p w14:paraId="34E900A6"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69CAA071"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r w:rsidRPr="00A17969">
        <w:rPr>
          <w:rFonts w:ascii="Times New Roman" w:eastAsia="Times New Roman" w:hAnsi="Times New Roman" w:cs="Times New Roman"/>
          <w:snapToGrid w:val="0"/>
        </w:rPr>
        <w:t>Lot</w:t>
      </w:r>
    </w:p>
    <w:p w14:paraId="1D79FB79"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6BB1246D"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05CF50C7"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A17969">
        <w:rPr>
          <w:rFonts w:ascii="Times New Roman" w:eastAsia="Times New Roman" w:hAnsi="Times New Roman" w:cs="Times New Roman"/>
          <w:b/>
          <w:snapToGrid w:val="0"/>
        </w:rPr>
        <w:t>14.</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PARDAVIMO (IŠDAVIMO) TVARKA</w:t>
      </w:r>
    </w:p>
    <w:p w14:paraId="7D5A9A69"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7E2B039"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r w:rsidRPr="00A17969">
        <w:rPr>
          <w:rFonts w:ascii="Times New Roman" w:eastAsia="Times New Roman" w:hAnsi="Times New Roman" w:cs="Times New Roman"/>
          <w:snapToGrid w:val="0"/>
        </w:rPr>
        <w:t>Receptinis vaistas</w:t>
      </w:r>
    </w:p>
    <w:p w14:paraId="6E8F3AC5"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07CE7D06"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79F008F" w14:textId="77777777" w:rsidR="003D4258" w:rsidRPr="00A17969" w:rsidRDefault="003D4258" w:rsidP="003D4258">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A17969">
        <w:rPr>
          <w:rFonts w:ascii="Times New Roman" w:eastAsia="Times New Roman" w:hAnsi="Times New Roman" w:cs="Times New Roman"/>
          <w:b/>
          <w:snapToGrid w:val="0"/>
        </w:rPr>
        <w:t>15.</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VARTOJIMO INSTRUKCIJA</w:t>
      </w:r>
    </w:p>
    <w:p w14:paraId="49E53C53"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7A4815D7"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3A7AC334" w14:textId="77777777" w:rsidR="003D4258" w:rsidRPr="00A17969" w:rsidRDefault="003D4258" w:rsidP="003D425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b/>
          <w:snapToGrid w:val="0"/>
        </w:rPr>
        <w:t>16.</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INFORMACIJA BRAILIO RAŠTU</w:t>
      </w:r>
    </w:p>
    <w:p w14:paraId="129F8386"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0C857929" w14:textId="77777777" w:rsidR="003D4258" w:rsidRPr="004B0163" w:rsidRDefault="003D4258" w:rsidP="003D4258">
      <w:pPr>
        <w:spacing w:after="0" w:line="240" w:lineRule="auto"/>
        <w:rPr>
          <w:rFonts w:ascii="Times New Roman" w:eastAsia="Times New Roman" w:hAnsi="Times New Roman" w:cs="Times New Roman"/>
          <w:bCs/>
          <w:snapToGrid w:val="0"/>
          <w:lang w:val="pl-PL"/>
        </w:rPr>
      </w:pPr>
      <w:r w:rsidRPr="004B0163">
        <w:rPr>
          <w:rFonts w:ascii="Times New Roman" w:eastAsia="Times New Roman" w:hAnsi="Times New Roman" w:cs="Times New Roman"/>
          <w:lang w:val="pl-PL"/>
        </w:rPr>
        <w:t xml:space="preserve">Prelum </w:t>
      </w:r>
      <w:r w:rsidRPr="004B0163">
        <w:rPr>
          <w:rFonts w:ascii="Times New Roman" w:eastAsia="Times New Roman" w:hAnsi="Times New Roman" w:cs="Times New Roman"/>
          <w:bCs/>
          <w:snapToGrid w:val="0"/>
          <w:lang w:val="pl-PL"/>
        </w:rPr>
        <w:t>6 mg</w:t>
      </w:r>
    </w:p>
    <w:p w14:paraId="7785C653" w14:textId="77777777" w:rsidR="003D4258" w:rsidRPr="004B0163" w:rsidRDefault="003D4258" w:rsidP="003D4258">
      <w:pPr>
        <w:spacing w:after="0" w:line="240" w:lineRule="auto"/>
        <w:rPr>
          <w:rFonts w:ascii="Times New Roman" w:eastAsia="Times New Roman" w:hAnsi="Times New Roman" w:cs="Times New Roman"/>
          <w:bCs/>
          <w:snapToGrid w:val="0"/>
          <w:lang w:val="pl-PL"/>
        </w:rPr>
      </w:pPr>
    </w:p>
    <w:p w14:paraId="62165357" w14:textId="77777777" w:rsidR="003D4258" w:rsidRPr="004B0163" w:rsidRDefault="003D4258" w:rsidP="003D4258">
      <w:pPr>
        <w:spacing w:after="0" w:line="240" w:lineRule="auto"/>
        <w:rPr>
          <w:rFonts w:ascii="Times New Roman" w:eastAsia="Times New Roman" w:hAnsi="Times New Roman" w:cs="Times New Roman"/>
          <w:bCs/>
          <w:snapToGrid w:val="0"/>
          <w:lang w:val="pl-PL"/>
        </w:rPr>
      </w:pPr>
    </w:p>
    <w:p w14:paraId="0D880DBF" w14:textId="77777777" w:rsidR="003D4258" w:rsidRPr="004B0163" w:rsidRDefault="003D4258" w:rsidP="003D425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pl-PL"/>
        </w:rPr>
      </w:pPr>
      <w:r w:rsidRPr="004B0163">
        <w:rPr>
          <w:rFonts w:ascii="Times New Roman" w:eastAsia="Times New Roman" w:hAnsi="Times New Roman" w:cs="Times New Roman"/>
          <w:b/>
          <w:noProof/>
          <w:snapToGrid w:val="0"/>
          <w:szCs w:val="20"/>
          <w:lang w:val="pl-PL"/>
        </w:rPr>
        <w:t>17.</w:t>
      </w:r>
      <w:r w:rsidRPr="004B0163">
        <w:rPr>
          <w:rFonts w:ascii="Times New Roman" w:eastAsia="Times New Roman" w:hAnsi="Times New Roman" w:cs="Times New Roman"/>
          <w:b/>
          <w:noProof/>
          <w:snapToGrid w:val="0"/>
          <w:szCs w:val="20"/>
          <w:lang w:val="pl-PL"/>
        </w:rPr>
        <w:tab/>
        <w:t>UNIKALUS IDENTIFIKATORIUS – 2D BRŪKŠNINIS KODAS</w:t>
      </w:r>
    </w:p>
    <w:p w14:paraId="37840365" w14:textId="77777777" w:rsidR="003D4258" w:rsidRPr="004B0163" w:rsidRDefault="003D4258" w:rsidP="003D4258">
      <w:pPr>
        <w:tabs>
          <w:tab w:val="left" w:pos="567"/>
        </w:tabs>
        <w:spacing w:after="0" w:line="260" w:lineRule="exact"/>
        <w:rPr>
          <w:rFonts w:ascii="Times New Roman" w:eastAsia="Times New Roman" w:hAnsi="Times New Roman" w:cs="Times New Roman"/>
          <w:noProof/>
          <w:snapToGrid w:val="0"/>
          <w:szCs w:val="20"/>
          <w:lang w:val="pl-PL"/>
        </w:rPr>
      </w:pPr>
    </w:p>
    <w:p w14:paraId="5E831D92" w14:textId="77777777" w:rsidR="003D4258" w:rsidRPr="004B0163" w:rsidRDefault="003D4258" w:rsidP="003D4258">
      <w:pPr>
        <w:tabs>
          <w:tab w:val="left" w:pos="567"/>
        </w:tabs>
        <w:spacing w:after="0" w:line="260" w:lineRule="exact"/>
        <w:rPr>
          <w:rFonts w:ascii="Times New Roman" w:eastAsia="Times New Roman" w:hAnsi="Times New Roman" w:cs="Times New Roman"/>
          <w:noProof/>
          <w:snapToGrid w:val="0"/>
          <w:szCs w:val="20"/>
          <w:shd w:val="clear" w:color="auto" w:fill="CCCCCC"/>
          <w:lang w:val="pl-PL"/>
        </w:rPr>
      </w:pPr>
      <w:r w:rsidRPr="004B0163">
        <w:rPr>
          <w:rFonts w:ascii="Times New Roman" w:eastAsia="Times New Roman" w:hAnsi="Times New Roman" w:cs="Times New Roman"/>
          <w:noProof/>
          <w:snapToGrid w:val="0"/>
          <w:szCs w:val="20"/>
          <w:highlight w:val="lightGray"/>
          <w:lang w:val="pl-PL"/>
        </w:rPr>
        <w:t>2D brūkšninis kodas su nurodytu unikaliu identifikatoriumi.</w:t>
      </w:r>
    </w:p>
    <w:p w14:paraId="671248BF" w14:textId="77777777" w:rsidR="003D4258" w:rsidRPr="004B0163" w:rsidRDefault="003D4258" w:rsidP="003D4258">
      <w:pPr>
        <w:tabs>
          <w:tab w:val="left" w:pos="567"/>
        </w:tabs>
        <w:spacing w:after="0" w:line="260" w:lineRule="exact"/>
        <w:rPr>
          <w:rFonts w:ascii="Times New Roman" w:eastAsia="Times New Roman" w:hAnsi="Times New Roman" w:cs="Times New Roman"/>
          <w:noProof/>
          <w:snapToGrid w:val="0"/>
          <w:szCs w:val="20"/>
          <w:shd w:val="clear" w:color="auto" w:fill="CCCCCC"/>
          <w:lang w:val="pl-PL"/>
        </w:rPr>
      </w:pPr>
    </w:p>
    <w:p w14:paraId="437DB801" w14:textId="77777777" w:rsidR="003D4258" w:rsidRPr="004B0163" w:rsidRDefault="003D4258" w:rsidP="003D4258">
      <w:pPr>
        <w:tabs>
          <w:tab w:val="left" w:pos="567"/>
        </w:tabs>
        <w:spacing w:after="0" w:line="260" w:lineRule="exact"/>
        <w:rPr>
          <w:rFonts w:ascii="Times New Roman" w:eastAsia="Times New Roman" w:hAnsi="Times New Roman" w:cs="Times New Roman"/>
          <w:noProof/>
          <w:snapToGrid w:val="0"/>
          <w:szCs w:val="20"/>
          <w:lang w:val="pl-PL"/>
        </w:rPr>
      </w:pPr>
    </w:p>
    <w:p w14:paraId="4908D86D" w14:textId="77777777" w:rsidR="003D4258" w:rsidRPr="004B0163" w:rsidRDefault="003D4258" w:rsidP="003D425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fi-FI"/>
        </w:rPr>
      </w:pPr>
      <w:r w:rsidRPr="004B0163">
        <w:rPr>
          <w:rFonts w:ascii="Times New Roman" w:eastAsia="Times New Roman" w:hAnsi="Times New Roman" w:cs="Times New Roman"/>
          <w:b/>
          <w:noProof/>
          <w:snapToGrid w:val="0"/>
          <w:szCs w:val="20"/>
          <w:lang w:val="fi-FI"/>
        </w:rPr>
        <w:t>18.</w:t>
      </w:r>
      <w:r w:rsidRPr="004B0163">
        <w:rPr>
          <w:rFonts w:ascii="Times New Roman" w:eastAsia="Times New Roman" w:hAnsi="Times New Roman" w:cs="Times New Roman"/>
          <w:b/>
          <w:noProof/>
          <w:snapToGrid w:val="0"/>
          <w:szCs w:val="20"/>
          <w:lang w:val="fi-FI"/>
        </w:rPr>
        <w:tab/>
        <w:t>UNIKALUS IDENTIFIKATORIUS – ŽMONĖMS SUPRANTAMI DUOMENYS</w:t>
      </w:r>
    </w:p>
    <w:p w14:paraId="7363B42C" w14:textId="77777777" w:rsidR="003D4258" w:rsidRPr="004B0163" w:rsidRDefault="003D4258" w:rsidP="003D4258">
      <w:pPr>
        <w:tabs>
          <w:tab w:val="left" w:pos="567"/>
        </w:tabs>
        <w:spacing w:after="0" w:line="260" w:lineRule="exact"/>
        <w:rPr>
          <w:rFonts w:ascii="Times New Roman" w:eastAsia="Times New Roman" w:hAnsi="Times New Roman" w:cs="Times New Roman"/>
          <w:noProof/>
          <w:snapToGrid w:val="0"/>
          <w:szCs w:val="20"/>
          <w:lang w:val="fi-FI"/>
        </w:rPr>
      </w:pPr>
    </w:p>
    <w:p w14:paraId="5303EF60" w14:textId="77777777" w:rsidR="003D4258" w:rsidRPr="004B0163" w:rsidRDefault="003D4258" w:rsidP="003D4258">
      <w:pPr>
        <w:tabs>
          <w:tab w:val="left" w:pos="567"/>
        </w:tabs>
        <w:spacing w:after="0" w:line="260" w:lineRule="exact"/>
        <w:rPr>
          <w:rFonts w:ascii="Times New Roman" w:eastAsia="Times New Roman" w:hAnsi="Times New Roman" w:cs="Times New Roman"/>
          <w:snapToGrid w:val="0"/>
          <w:szCs w:val="20"/>
          <w:lang w:val="fi-FI"/>
        </w:rPr>
      </w:pPr>
      <w:r w:rsidRPr="004B0163">
        <w:rPr>
          <w:rFonts w:ascii="Times New Roman" w:eastAsia="Times New Roman" w:hAnsi="Times New Roman" w:cs="Times New Roman"/>
          <w:snapToGrid w:val="0"/>
          <w:szCs w:val="20"/>
          <w:lang w:val="fi-FI"/>
        </w:rPr>
        <w:t>PC: {numeris} [vaistinio preparato kodas]</w:t>
      </w:r>
    </w:p>
    <w:p w14:paraId="59030539" w14:textId="77777777" w:rsidR="003D4258" w:rsidRPr="004B0163" w:rsidRDefault="003D4258" w:rsidP="003D4258">
      <w:pPr>
        <w:tabs>
          <w:tab w:val="left" w:pos="567"/>
        </w:tabs>
        <w:spacing w:after="0" w:line="260" w:lineRule="exact"/>
        <w:rPr>
          <w:rFonts w:ascii="Times New Roman" w:eastAsia="Times New Roman" w:hAnsi="Times New Roman" w:cs="Times New Roman"/>
          <w:snapToGrid w:val="0"/>
          <w:szCs w:val="20"/>
          <w:lang w:val="fi-FI"/>
        </w:rPr>
      </w:pPr>
      <w:r w:rsidRPr="004B0163">
        <w:rPr>
          <w:rFonts w:ascii="Times New Roman" w:eastAsia="Times New Roman" w:hAnsi="Times New Roman" w:cs="Times New Roman"/>
          <w:snapToGrid w:val="0"/>
          <w:szCs w:val="20"/>
          <w:lang w:val="fi-FI"/>
        </w:rPr>
        <w:t>SN: {numeris} [nuoseklusis numeris]</w:t>
      </w:r>
    </w:p>
    <w:p w14:paraId="63EC4342" w14:textId="77777777" w:rsidR="003D4258" w:rsidRPr="004B0163" w:rsidRDefault="003D4258" w:rsidP="003D4258">
      <w:pPr>
        <w:tabs>
          <w:tab w:val="left" w:pos="567"/>
        </w:tabs>
        <w:spacing w:after="0" w:line="260" w:lineRule="exact"/>
        <w:rPr>
          <w:rFonts w:ascii="Times New Roman" w:eastAsia="Times New Roman" w:hAnsi="Times New Roman" w:cs="Times New Roman"/>
          <w:snapToGrid w:val="0"/>
          <w:szCs w:val="20"/>
          <w:lang w:val="fi-FI"/>
        </w:rPr>
      </w:pPr>
      <w:r w:rsidRPr="004B0163">
        <w:rPr>
          <w:rFonts w:ascii="Times New Roman" w:eastAsia="Times New Roman" w:hAnsi="Times New Roman" w:cs="Times New Roman"/>
          <w:snapToGrid w:val="0"/>
          <w:szCs w:val="20"/>
          <w:highlight w:val="lightGray"/>
          <w:lang w:val="fi-FI"/>
        </w:rPr>
        <w:t>NN: {numeris} [nacionalinis kompensacijos rūšies kodas arba kitas nacionalinis vaistinio preparato identifikacinis numeris]</w:t>
      </w:r>
    </w:p>
    <w:p w14:paraId="79DD15DD" w14:textId="77777777" w:rsidR="003D4258" w:rsidRPr="004B0163" w:rsidRDefault="003D4258" w:rsidP="003D4258">
      <w:pPr>
        <w:spacing w:after="0" w:line="240" w:lineRule="auto"/>
        <w:rPr>
          <w:rFonts w:ascii="Times New Roman" w:eastAsia="Times New Roman" w:hAnsi="Times New Roman" w:cs="Times New Roman"/>
          <w:lang w:val="fi-FI"/>
        </w:rPr>
      </w:pPr>
    </w:p>
    <w:p w14:paraId="319CA5CA" w14:textId="77777777" w:rsidR="003D4258" w:rsidRPr="004B0163" w:rsidRDefault="003D4258" w:rsidP="003D4258">
      <w:pPr>
        <w:spacing w:after="0" w:line="240" w:lineRule="auto"/>
        <w:rPr>
          <w:rFonts w:ascii="Times New Roman" w:eastAsia="Times New Roman" w:hAnsi="Times New Roman" w:cs="Times New Roman"/>
          <w:lang w:val="fi-FI"/>
        </w:rPr>
      </w:pPr>
    </w:p>
    <w:p w14:paraId="6190FC70"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r w:rsidRPr="00A17969">
        <w:rPr>
          <w:rFonts w:ascii="Times New Roman" w:eastAsia="Times New Roman" w:hAnsi="Times New Roman" w:cs="Times New Roman"/>
          <w:snapToGrid w:val="0"/>
        </w:rPr>
        <w:br w:type="page"/>
      </w:r>
    </w:p>
    <w:p w14:paraId="12314E86"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noProof/>
          <w:snapToGrid w:val="0"/>
        </w:rPr>
      </w:pPr>
      <w:r w:rsidRPr="00A17969">
        <w:rPr>
          <w:rFonts w:ascii="Times New Roman" w:eastAsia="Times New Roman" w:hAnsi="Times New Roman" w:cs="Times New Roman"/>
          <w:b/>
          <w:noProof/>
          <w:snapToGrid w:val="0"/>
        </w:rPr>
        <w:lastRenderedPageBreak/>
        <w:t>MINIMALI INFORMACIJA ANT LIZDINIŲ PLOKŠTELIŲ ARBA DVISLUOKSNIŲ JUOSTELIŲ</w:t>
      </w:r>
    </w:p>
    <w:p w14:paraId="089E2B7F"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noProof/>
          <w:snapToGrid w:val="0"/>
        </w:rPr>
      </w:pPr>
    </w:p>
    <w:p w14:paraId="36F75F2F" w14:textId="77777777" w:rsidR="003D4258" w:rsidRPr="004B0163" w:rsidRDefault="003D4258" w:rsidP="003D4258">
      <w:pPr>
        <w:pBdr>
          <w:top w:val="single" w:sz="4" w:space="1" w:color="auto"/>
          <w:left w:val="single" w:sz="4" w:space="4" w:color="auto"/>
          <w:bottom w:val="single" w:sz="4" w:space="1" w:color="auto"/>
          <w:right w:val="single" w:sz="4" w:space="4" w:color="auto"/>
        </w:pBdr>
        <w:spacing w:after="0" w:line="240" w:lineRule="auto"/>
        <w:ind w:left="540" w:hanging="540"/>
        <w:jc w:val="both"/>
        <w:rPr>
          <w:rFonts w:ascii="Times New Roman" w:eastAsia="SimSun" w:hAnsi="Times New Roman" w:cs="Times New Roman"/>
          <w:b/>
        </w:rPr>
      </w:pPr>
      <w:r w:rsidRPr="004B0163">
        <w:rPr>
          <w:rFonts w:ascii="Times New Roman" w:eastAsia="SimSun" w:hAnsi="Times New Roman" w:cs="Times New Roman"/>
          <w:b/>
        </w:rPr>
        <w:t>LIZDINĖ PLOKŠTELĖ</w:t>
      </w:r>
    </w:p>
    <w:p w14:paraId="4B0B62D1"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0EDAD67A"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7C62C508"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1.</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caps/>
          <w:noProof/>
          <w:snapToGrid w:val="0"/>
        </w:rPr>
        <w:t>VAISTINIO</w:t>
      </w:r>
      <w:r w:rsidRPr="00A17969">
        <w:rPr>
          <w:rFonts w:ascii="Times New Roman" w:eastAsia="Times New Roman" w:hAnsi="Times New Roman" w:cs="Times New Roman"/>
          <w:b/>
          <w:noProof/>
          <w:snapToGrid w:val="0"/>
        </w:rPr>
        <w:t xml:space="preserve"> PREPARATO PAVADINIMAS</w:t>
      </w:r>
    </w:p>
    <w:p w14:paraId="742DC561"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AFA15A6" w14:textId="77777777" w:rsidR="003D4258" w:rsidRPr="004B0163" w:rsidRDefault="003D4258" w:rsidP="003D4258">
      <w:pPr>
        <w:spacing w:after="0" w:line="240" w:lineRule="auto"/>
        <w:rPr>
          <w:rFonts w:ascii="Times New Roman" w:eastAsia="Times New Roman" w:hAnsi="Times New Roman" w:cs="Times New Roman"/>
        </w:rPr>
      </w:pPr>
      <w:r w:rsidRPr="004B0163">
        <w:rPr>
          <w:rFonts w:ascii="Times New Roman" w:eastAsia="Times New Roman" w:hAnsi="Times New Roman" w:cs="Times New Roman"/>
        </w:rPr>
        <w:t xml:space="preserve">Prelum </w:t>
      </w:r>
      <w:r w:rsidRPr="004B0163">
        <w:rPr>
          <w:rFonts w:ascii="Times New Roman" w:eastAsia="Times New Roman" w:hAnsi="Times New Roman" w:cs="Times New Roman"/>
          <w:bCs/>
          <w:snapToGrid w:val="0"/>
        </w:rPr>
        <w:t xml:space="preserve">6 mg </w:t>
      </w:r>
      <w:r w:rsidRPr="004B0163">
        <w:rPr>
          <w:rFonts w:ascii="Times New Roman" w:eastAsia="Times New Roman" w:hAnsi="Times New Roman" w:cs="Times New Roman"/>
          <w:bCs/>
          <w:snapToGrid w:val="0"/>
          <w:highlight w:val="lightGray"/>
        </w:rPr>
        <w:t>plėvele dengtos</w:t>
      </w:r>
      <w:r w:rsidRPr="004B0163">
        <w:rPr>
          <w:rFonts w:ascii="Times New Roman" w:eastAsia="Times New Roman" w:hAnsi="Times New Roman" w:cs="Times New Roman"/>
          <w:bCs/>
          <w:snapToGrid w:val="0"/>
        </w:rPr>
        <w:t xml:space="preserve"> tabletės</w:t>
      </w:r>
    </w:p>
    <w:p w14:paraId="071D3B14"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w:t>
      </w:r>
      <w:r w:rsidRPr="00A17969">
        <w:rPr>
          <w:rFonts w:ascii="Times New Roman" w:eastAsia="Times New Roman" w:hAnsi="Times New Roman" w:cs="Times New Roman"/>
          <w:snapToGrid w:val="0"/>
        </w:rPr>
        <w:t>acidipinum</w:t>
      </w:r>
    </w:p>
    <w:p w14:paraId="07702378"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740D64B8"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40DDD48A"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2.</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caps/>
          <w:noProof/>
          <w:snapToGrid w:val="0"/>
          <w:szCs w:val="24"/>
        </w:rPr>
        <w:t>REGISTRUOTOJO pavadinimas</w:t>
      </w:r>
    </w:p>
    <w:p w14:paraId="192F88FA"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4FA6A64D" w14:textId="5677B72C" w:rsidR="003D4258" w:rsidRPr="00FA720B" w:rsidRDefault="00A6570D" w:rsidP="003D4258">
      <w:pPr>
        <w:spacing w:after="0" w:line="240" w:lineRule="auto"/>
        <w:rPr>
          <w:rFonts w:ascii="Times New Roman" w:hAnsi="Times New Roman"/>
        </w:rPr>
      </w:pPr>
      <w:r>
        <w:rPr>
          <w:rFonts w:ascii="Times New Roman" w:hAnsi="Times New Roman"/>
        </w:rPr>
        <w:t>SanoSwiss &lt;logo&gt;</w:t>
      </w:r>
    </w:p>
    <w:p w14:paraId="4746BCC0"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r w:rsidRPr="00A17969">
        <w:rPr>
          <w:rFonts w:ascii="Times New Roman" w:eastAsia="Times New Roman" w:hAnsi="Times New Roman" w:cs="Times New Roman"/>
          <w:snapToGrid w:val="0"/>
        </w:rPr>
        <w:t xml:space="preserve"> </w:t>
      </w:r>
    </w:p>
    <w:p w14:paraId="7FC3F759"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BF51D3A" w14:textId="77777777" w:rsidR="003D4258" w:rsidRPr="00A17969" w:rsidRDefault="003D4258" w:rsidP="003D4258">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3.</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TINKAMUMO LAIKAS</w:t>
      </w:r>
    </w:p>
    <w:p w14:paraId="256EF258"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2C53DD42" w14:textId="77777777" w:rsidR="003D4258" w:rsidRPr="004B0163" w:rsidRDefault="003D4258" w:rsidP="003D4258">
      <w:pPr>
        <w:spacing w:after="0" w:line="240" w:lineRule="auto"/>
        <w:ind w:left="540" w:hanging="540"/>
        <w:jc w:val="both"/>
        <w:rPr>
          <w:rFonts w:ascii="Times New Roman" w:eastAsia="SimSun" w:hAnsi="Times New Roman" w:cs="Times New Roman"/>
          <w:lang w:val="fi-FI"/>
        </w:rPr>
      </w:pPr>
      <w:r w:rsidRPr="004B0163">
        <w:rPr>
          <w:rFonts w:ascii="Times New Roman" w:eastAsia="SimSun" w:hAnsi="Times New Roman" w:cs="Times New Roman"/>
          <w:lang w:val="fi-FI"/>
        </w:rPr>
        <w:t>EXP {mm/MMMM}</w:t>
      </w:r>
    </w:p>
    <w:p w14:paraId="285BE4CD"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68654C4F"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12D699D" w14:textId="77777777" w:rsidR="003D4258" w:rsidRPr="00A17969" w:rsidRDefault="003D4258" w:rsidP="003D425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4.</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SERIJOS NUMERIS</w:t>
      </w:r>
    </w:p>
    <w:p w14:paraId="163969A1"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339604CE" w14:textId="77777777" w:rsidR="003D4258" w:rsidRPr="00A17969" w:rsidRDefault="003D4258" w:rsidP="003D4258">
      <w:pPr>
        <w:tabs>
          <w:tab w:val="left" w:pos="567"/>
        </w:tabs>
        <w:spacing w:after="0" w:line="240" w:lineRule="auto"/>
        <w:outlineLvl w:val="0"/>
        <w:rPr>
          <w:rFonts w:ascii="Times New Roman" w:eastAsia="Times New Roman" w:hAnsi="Times New Roman" w:cs="Times New Roman"/>
          <w:b/>
          <w:snapToGrid w:val="0"/>
        </w:rPr>
      </w:pPr>
      <w:r w:rsidRPr="00A17969">
        <w:rPr>
          <w:rFonts w:ascii="Times New Roman" w:eastAsia="Times New Roman" w:hAnsi="Times New Roman" w:cs="Times New Roman"/>
          <w:snapToGrid w:val="0"/>
        </w:rPr>
        <w:t>Lot</w:t>
      </w:r>
    </w:p>
    <w:p w14:paraId="1D4318F9"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3221BC89"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534A9076" w14:textId="77777777" w:rsidR="003D4258" w:rsidRPr="00A17969" w:rsidRDefault="003D4258" w:rsidP="003D42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5.</w:t>
      </w:r>
      <w:r w:rsidRPr="00A17969">
        <w:rPr>
          <w:rFonts w:ascii="Times New Roman" w:eastAsia="Times New Roman" w:hAnsi="Times New Roman" w:cs="Times New Roman"/>
          <w:b/>
          <w:snapToGrid w:val="0"/>
        </w:rPr>
        <w:tab/>
      </w:r>
      <w:r w:rsidRPr="00A17969">
        <w:rPr>
          <w:rFonts w:ascii="Times New Roman" w:eastAsia="Times New Roman" w:hAnsi="Times New Roman" w:cs="Times New Roman"/>
          <w:b/>
          <w:noProof/>
          <w:snapToGrid w:val="0"/>
        </w:rPr>
        <w:t>KITA</w:t>
      </w:r>
    </w:p>
    <w:p w14:paraId="6E94DDA6"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600820E3"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32E2A0C6"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r w:rsidRPr="00A17969">
        <w:rPr>
          <w:rFonts w:ascii="Times New Roman" w:eastAsia="Times New Roman" w:hAnsi="Times New Roman" w:cs="Times New Roman"/>
          <w:snapToGrid w:val="0"/>
        </w:rPr>
        <w:br w:type="page"/>
      </w:r>
    </w:p>
    <w:p w14:paraId="3B3E8C85"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69A193D2"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76B0C065"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75D1CC1D"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0C906442"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1A62E4DC"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5EF29E31"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1CABA893"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006EE307"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39082BEE"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098A1FA2"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12EC4473"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0D0AA4E8"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6C650370"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7A41D180"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4A0F1868"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40281FD4"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5E59DDE2"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38A20716"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3AF6A49E"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23162222"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232838F0" w14:textId="77777777" w:rsidR="003D4258" w:rsidRPr="00A17969" w:rsidRDefault="003D4258" w:rsidP="003D4258">
      <w:pPr>
        <w:tabs>
          <w:tab w:val="left" w:pos="567"/>
        </w:tabs>
        <w:spacing w:after="0" w:line="260" w:lineRule="exact"/>
        <w:outlineLvl w:val="0"/>
        <w:rPr>
          <w:rFonts w:ascii="Times New Roman" w:eastAsia="Times New Roman" w:hAnsi="Times New Roman" w:cs="Times New Roman"/>
          <w:snapToGrid w:val="0"/>
        </w:rPr>
      </w:pPr>
    </w:p>
    <w:p w14:paraId="591D06B5" w14:textId="77777777" w:rsidR="003D4258" w:rsidRPr="00A17969" w:rsidRDefault="003D4258" w:rsidP="003D4258">
      <w:pPr>
        <w:tabs>
          <w:tab w:val="left" w:pos="567"/>
        </w:tabs>
        <w:spacing w:after="0" w:line="260" w:lineRule="exact"/>
        <w:jc w:val="center"/>
        <w:outlineLvl w:val="0"/>
        <w:rPr>
          <w:rFonts w:ascii="Times New Roman" w:eastAsia="Times New Roman" w:hAnsi="Times New Roman" w:cs="Times New Roman"/>
          <w:b/>
          <w:snapToGrid w:val="0"/>
        </w:rPr>
      </w:pPr>
    </w:p>
    <w:p w14:paraId="49973E72" w14:textId="77777777" w:rsidR="003D4258" w:rsidRPr="00A17969" w:rsidRDefault="003D4258" w:rsidP="003D4258">
      <w:pPr>
        <w:tabs>
          <w:tab w:val="left" w:pos="567"/>
        </w:tabs>
        <w:spacing w:after="0" w:line="260" w:lineRule="exact"/>
        <w:jc w:val="center"/>
        <w:outlineLvl w:val="0"/>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B. PAKUOTĖS LAPELIS</w:t>
      </w:r>
    </w:p>
    <w:p w14:paraId="4A437C72" w14:textId="77777777" w:rsidR="003D4258" w:rsidRPr="00A17969" w:rsidRDefault="003D4258" w:rsidP="003D4258">
      <w:pPr>
        <w:keepNext/>
        <w:tabs>
          <w:tab w:val="left" w:pos="567"/>
        </w:tabs>
        <w:spacing w:after="0" w:line="240" w:lineRule="auto"/>
        <w:jc w:val="center"/>
        <w:outlineLvl w:val="1"/>
        <w:rPr>
          <w:rFonts w:ascii="Times New Roman" w:eastAsia="Times New Roman" w:hAnsi="Times New Roman" w:cs="Times New Roman"/>
          <w:b/>
          <w:snapToGrid w:val="0"/>
        </w:rPr>
      </w:pPr>
      <w:r w:rsidRPr="00A17969">
        <w:rPr>
          <w:rFonts w:ascii="Times New Roman" w:eastAsia="Times New Roman" w:hAnsi="Times New Roman" w:cs="Times New Roman"/>
          <w:b/>
          <w:bCs/>
          <w:iCs/>
          <w:snapToGrid w:val="0"/>
        </w:rPr>
        <w:br w:type="page"/>
      </w:r>
      <w:r w:rsidRPr="00A17969">
        <w:rPr>
          <w:rFonts w:ascii="Times New Roman" w:eastAsia="Times New Roman" w:hAnsi="Times New Roman" w:cs="Times New Roman"/>
          <w:b/>
          <w:bCs/>
          <w:iCs/>
          <w:snapToGrid w:val="0"/>
        </w:rPr>
        <w:lastRenderedPageBreak/>
        <w:t>Pakuotės lapelis:</w:t>
      </w:r>
      <w:r w:rsidRPr="00A17969">
        <w:rPr>
          <w:rFonts w:ascii="Times New Roman" w:eastAsia="Times New Roman" w:hAnsi="Times New Roman" w:cs="Times New Roman"/>
          <w:b/>
          <w:snapToGrid w:val="0"/>
        </w:rPr>
        <w:t xml:space="preserve"> </w:t>
      </w:r>
      <w:r w:rsidRPr="00A17969">
        <w:rPr>
          <w:rFonts w:ascii="Times New Roman" w:eastAsia="Times New Roman" w:hAnsi="Times New Roman" w:cs="Times New Roman"/>
          <w:b/>
          <w:bCs/>
          <w:iCs/>
          <w:snapToGrid w:val="0"/>
        </w:rPr>
        <w:t>informacija vartotojui</w:t>
      </w:r>
    </w:p>
    <w:p w14:paraId="1A0A03DF" w14:textId="77777777" w:rsidR="003D4258" w:rsidRPr="00A17969" w:rsidRDefault="003D4258" w:rsidP="003D4258">
      <w:pPr>
        <w:numPr>
          <w:ilvl w:val="12"/>
          <w:numId w:val="0"/>
        </w:numPr>
        <w:shd w:val="clear" w:color="auto" w:fill="FFFFFF"/>
        <w:tabs>
          <w:tab w:val="left" w:pos="720"/>
        </w:tabs>
        <w:spacing w:after="0" w:line="240" w:lineRule="auto"/>
        <w:jc w:val="center"/>
        <w:rPr>
          <w:rFonts w:ascii="Times New Roman" w:eastAsia="Times New Roman" w:hAnsi="Times New Roman" w:cs="Times New Roman"/>
          <w:snapToGrid w:val="0"/>
        </w:rPr>
      </w:pPr>
    </w:p>
    <w:p w14:paraId="0D434F6B" w14:textId="77777777" w:rsidR="003D4258" w:rsidRPr="004B0163" w:rsidRDefault="003D4258" w:rsidP="003D4258">
      <w:pPr>
        <w:tabs>
          <w:tab w:val="left" w:pos="567"/>
        </w:tabs>
        <w:spacing w:after="0" w:line="260" w:lineRule="exact"/>
        <w:jc w:val="center"/>
        <w:rPr>
          <w:rFonts w:ascii="Times New Roman" w:eastAsia="Times New Roman" w:hAnsi="Times New Roman" w:cs="Times New Roman"/>
          <w:b/>
          <w:bCs/>
          <w:snapToGrid w:val="0"/>
        </w:rPr>
      </w:pPr>
      <w:r w:rsidRPr="004B0163">
        <w:rPr>
          <w:rFonts w:ascii="Times New Roman" w:eastAsia="Times New Roman" w:hAnsi="Times New Roman" w:cs="Times New Roman"/>
          <w:b/>
          <w:bCs/>
          <w:snapToGrid w:val="0"/>
        </w:rPr>
        <w:t>Prelum 2 mg plėvele dengtos tabletės</w:t>
      </w:r>
    </w:p>
    <w:p w14:paraId="6A4A6155" w14:textId="77777777" w:rsidR="003D4258" w:rsidRPr="00A17969" w:rsidRDefault="003D4258" w:rsidP="003D4258">
      <w:pPr>
        <w:tabs>
          <w:tab w:val="left" w:pos="567"/>
        </w:tabs>
        <w:spacing w:after="0" w:line="260" w:lineRule="exact"/>
        <w:jc w:val="center"/>
        <w:rPr>
          <w:rFonts w:ascii="Times New Roman" w:eastAsia="Times New Roman" w:hAnsi="Times New Roman" w:cs="Times New Roman"/>
          <w:b/>
          <w:snapToGrid w:val="0"/>
          <w:lang w:val="en-GB"/>
        </w:rPr>
      </w:pPr>
      <w:r w:rsidRPr="00A17969">
        <w:rPr>
          <w:rFonts w:ascii="Times New Roman" w:eastAsia="Times New Roman" w:hAnsi="Times New Roman" w:cs="Times New Roman"/>
          <w:b/>
          <w:bCs/>
          <w:snapToGrid w:val="0"/>
          <w:lang w:val="en-GB"/>
        </w:rPr>
        <w:t xml:space="preserve">Prelum </w:t>
      </w:r>
      <w:r w:rsidRPr="00A17969">
        <w:rPr>
          <w:rFonts w:ascii="Times New Roman" w:eastAsia="Times New Roman" w:hAnsi="Times New Roman" w:cs="Times New Roman"/>
          <w:b/>
          <w:snapToGrid w:val="0"/>
          <w:lang w:val="en-GB"/>
        </w:rPr>
        <w:t>4 mg plėvele dengtos tabletės</w:t>
      </w:r>
    </w:p>
    <w:p w14:paraId="4284F330" w14:textId="77777777" w:rsidR="003D4258" w:rsidRPr="00A17969" w:rsidRDefault="003D4258" w:rsidP="003D4258">
      <w:pPr>
        <w:tabs>
          <w:tab w:val="left" w:pos="567"/>
        </w:tabs>
        <w:spacing w:after="0" w:line="260" w:lineRule="exact"/>
        <w:jc w:val="center"/>
        <w:rPr>
          <w:rFonts w:ascii="Times New Roman" w:eastAsia="Times New Roman" w:hAnsi="Times New Roman" w:cs="Times New Roman"/>
          <w:b/>
          <w:snapToGrid w:val="0"/>
          <w:lang w:val="en-GB"/>
        </w:rPr>
      </w:pPr>
      <w:r w:rsidRPr="00A17969">
        <w:rPr>
          <w:rFonts w:ascii="Times New Roman" w:eastAsia="Times New Roman" w:hAnsi="Times New Roman" w:cs="Times New Roman"/>
          <w:b/>
          <w:snapToGrid w:val="0"/>
          <w:lang w:val="en-GB"/>
        </w:rPr>
        <w:t>Prelum 6 mg plėvele dengtos tabletės</w:t>
      </w:r>
    </w:p>
    <w:p w14:paraId="01725534" w14:textId="77777777" w:rsidR="003D4258" w:rsidRPr="00A17969" w:rsidRDefault="003D4258" w:rsidP="003D4258">
      <w:pPr>
        <w:tabs>
          <w:tab w:val="left" w:pos="720"/>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l</w:t>
      </w:r>
      <w:r w:rsidRPr="00A17969">
        <w:rPr>
          <w:rFonts w:ascii="Times New Roman" w:eastAsia="Times New Roman" w:hAnsi="Times New Roman" w:cs="Times New Roman"/>
          <w:snapToGrid w:val="0"/>
        </w:rPr>
        <w:t>acidipinas</w:t>
      </w:r>
    </w:p>
    <w:p w14:paraId="1A3B5A6C" w14:textId="77777777" w:rsidR="003D4258" w:rsidRPr="00A17969" w:rsidRDefault="003D4258" w:rsidP="003D4258">
      <w:pPr>
        <w:tabs>
          <w:tab w:val="left" w:pos="720"/>
        </w:tabs>
        <w:spacing w:after="0" w:line="240" w:lineRule="auto"/>
        <w:rPr>
          <w:rFonts w:ascii="Times New Roman" w:eastAsia="Times New Roman" w:hAnsi="Times New Roman" w:cs="Times New Roman"/>
          <w:snapToGrid w:val="0"/>
        </w:rPr>
      </w:pPr>
    </w:p>
    <w:p w14:paraId="7208B35B" w14:textId="77777777" w:rsidR="003D4258" w:rsidRPr="00A17969" w:rsidRDefault="003D4258" w:rsidP="003D4258">
      <w:pPr>
        <w:tabs>
          <w:tab w:val="left" w:pos="720"/>
        </w:tabs>
        <w:suppressAutoHyphens/>
        <w:spacing w:after="0" w:line="240" w:lineRule="auto"/>
        <w:ind w:left="142" w:hanging="142"/>
        <w:rPr>
          <w:rFonts w:ascii="Times New Roman" w:eastAsia="Times New Roman" w:hAnsi="Times New Roman" w:cs="Times New Roman"/>
          <w:snapToGrid w:val="0"/>
        </w:rPr>
      </w:pPr>
      <w:r w:rsidRPr="00A17969">
        <w:rPr>
          <w:rFonts w:ascii="Times New Roman" w:eastAsia="Times New Roman" w:hAnsi="Times New Roman" w:cs="Times New Roman"/>
          <w:b/>
          <w:noProof/>
          <w:snapToGrid w:val="0"/>
        </w:rPr>
        <w:t>Atidžiai perskaitykite visą šį lapelį, prieš pradėdami vartoti vaistą, nes jame pateikiama Jums svarbi informacija.</w:t>
      </w:r>
    </w:p>
    <w:p w14:paraId="52D59265" w14:textId="77777777" w:rsidR="003D4258" w:rsidRPr="00A17969" w:rsidRDefault="003D4258" w:rsidP="003D4258">
      <w:pPr>
        <w:numPr>
          <w:ilvl w:val="0"/>
          <w:numId w:val="1"/>
        </w:numPr>
        <w:tabs>
          <w:tab w:val="left" w:pos="567"/>
          <w:tab w:val="left" w:pos="720"/>
        </w:tabs>
        <w:snapToGrid w:val="0"/>
        <w:spacing w:after="0" w:line="240" w:lineRule="auto"/>
        <w:ind w:left="567" w:right="-2" w:hanging="567"/>
        <w:rPr>
          <w:rFonts w:ascii="Times New Roman" w:eastAsia="Times New Roman" w:hAnsi="Times New Roman" w:cs="Times New Roman"/>
          <w:snapToGrid w:val="0"/>
        </w:rPr>
      </w:pPr>
      <w:r w:rsidRPr="00A17969">
        <w:rPr>
          <w:rFonts w:ascii="Times New Roman" w:eastAsia="Times New Roman" w:hAnsi="Times New Roman" w:cs="Times New Roman"/>
          <w:noProof/>
          <w:snapToGrid w:val="0"/>
        </w:rPr>
        <w:t>Neišmeskite šio lapelio, nes vėl gali prireikti jį perskaityti.</w:t>
      </w:r>
    </w:p>
    <w:p w14:paraId="665E1750" w14:textId="77777777" w:rsidR="003D4258" w:rsidRPr="00A17969" w:rsidRDefault="003D4258" w:rsidP="003D4258">
      <w:pPr>
        <w:numPr>
          <w:ilvl w:val="0"/>
          <w:numId w:val="1"/>
        </w:numPr>
        <w:tabs>
          <w:tab w:val="left" w:pos="567"/>
          <w:tab w:val="left" w:pos="720"/>
        </w:tabs>
        <w:snapToGrid w:val="0"/>
        <w:spacing w:after="0" w:line="240" w:lineRule="auto"/>
        <w:ind w:left="567" w:right="-2" w:hanging="567"/>
        <w:rPr>
          <w:rFonts w:ascii="Times New Roman" w:eastAsia="Times New Roman" w:hAnsi="Times New Roman" w:cs="Times New Roman"/>
          <w:snapToGrid w:val="0"/>
        </w:rPr>
      </w:pPr>
      <w:r w:rsidRPr="00A17969">
        <w:rPr>
          <w:rFonts w:ascii="Times New Roman" w:eastAsia="Times New Roman" w:hAnsi="Times New Roman" w:cs="Times New Roman"/>
          <w:noProof/>
          <w:snapToGrid w:val="0"/>
        </w:rPr>
        <w:t>Jeigu kiltų daugiau klausimų, kreipkitės į gydytoją arba vaistininką.</w:t>
      </w:r>
    </w:p>
    <w:p w14:paraId="42B1441C" w14:textId="77777777" w:rsidR="003D4258" w:rsidRPr="00A17969" w:rsidRDefault="003D4258" w:rsidP="003D4258">
      <w:pPr>
        <w:tabs>
          <w:tab w:val="left" w:pos="567"/>
        </w:tabs>
        <w:spacing w:after="0" w:line="240" w:lineRule="auto"/>
        <w:ind w:left="567" w:right="-2" w:hanging="567"/>
        <w:rPr>
          <w:rFonts w:ascii="Times New Roman" w:eastAsia="Times New Roman" w:hAnsi="Times New Roman" w:cs="Times New Roman"/>
          <w:snapToGrid w:val="0"/>
        </w:rPr>
      </w:pPr>
      <w:r w:rsidRPr="00A17969">
        <w:rPr>
          <w:rFonts w:ascii="Times New Roman" w:eastAsia="Times New Roman" w:hAnsi="Times New Roman" w:cs="Times New Roman"/>
          <w:snapToGrid w:val="0"/>
        </w:rPr>
        <w:t>-</w:t>
      </w:r>
      <w:r w:rsidRPr="00A17969">
        <w:rPr>
          <w:rFonts w:ascii="Times New Roman" w:eastAsia="Times New Roman" w:hAnsi="Times New Roman" w:cs="Times New Roman"/>
          <w:snapToGrid w:val="0"/>
        </w:rPr>
        <w:tab/>
      </w:r>
      <w:r w:rsidRPr="00A17969">
        <w:rPr>
          <w:rFonts w:ascii="Times New Roman" w:eastAsia="Times New Roman" w:hAnsi="Times New Roman" w:cs="Times New Roman"/>
          <w:noProof/>
          <w:snapToGrid w:val="0"/>
        </w:rPr>
        <w:t>Šis vaistas skirtas tik Jums, todėl kitiems žmonėms jo duoti negalima.</w:t>
      </w:r>
      <w:r w:rsidRPr="00A17969">
        <w:rPr>
          <w:rFonts w:ascii="Times New Roman" w:eastAsia="Times New Roman" w:hAnsi="Times New Roman" w:cs="Times New Roman"/>
          <w:snapToGrid w:val="0"/>
        </w:rPr>
        <w:t xml:space="preserve"> </w:t>
      </w:r>
      <w:r w:rsidRPr="00A17969">
        <w:rPr>
          <w:rFonts w:ascii="Times New Roman" w:eastAsia="Times New Roman" w:hAnsi="Times New Roman" w:cs="Times New Roman"/>
          <w:noProof/>
          <w:snapToGrid w:val="0"/>
        </w:rPr>
        <w:t>Vaistas gali jiems pakenkti (net tiems, kurių ligos požymiai yra tokie patys kaip Jūsų).</w:t>
      </w:r>
    </w:p>
    <w:p w14:paraId="258EBD2A" w14:textId="77777777" w:rsidR="003D4258" w:rsidRPr="00A17969" w:rsidRDefault="003D4258" w:rsidP="003D4258">
      <w:pPr>
        <w:numPr>
          <w:ilvl w:val="0"/>
          <w:numId w:val="1"/>
        </w:numPr>
        <w:tabs>
          <w:tab w:val="left" w:pos="567"/>
        </w:tabs>
        <w:snapToGrid w:val="0"/>
        <w:spacing w:after="0" w:line="240" w:lineRule="auto"/>
        <w:ind w:left="567" w:hanging="567"/>
        <w:rPr>
          <w:rFonts w:ascii="Times New Roman" w:eastAsia="Times New Roman" w:hAnsi="Times New Roman" w:cs="Times New Roman"/>
          <w:snapToGrid w:val="0"/>
        </w:rPr>
      </w:pPr>
      <w:r w:rsidRPr="00A17969">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6FFBC9AC" w14:textId="77777777" w:rsidR="003D4258" w:rsidRPr="00A17969" w:rsidRDefault="003D4258" w:rsidP="003D4258">
      <w:pPr>
        <w:tabs>
          <w:tab w:val="left" w:pos="720"/>
        </w:tabs>
        <w:spacing w:after="0" w:line="240" w:lineRule="auto"/>
        <w:ind w:right="-2"/>
        <w:rPr>
          <w:rFonts w:ascii="Times New Roman" w:eastAsia="Times New Roman" w:hAnsi="Times New Roman" w:cs="Times New Roman"/>
          <w:snapToGrid w:val="0"/>
        </w:rPr>
      </w:pPr>
    </w:p>
    <w:p w14:paraId="2974CE63" w14:textId="77777777" w:rsidR="003D4258" w:rsidRPr="00A17969" w:rsidRDefault="003D4258" w:rsidP="003D4258">
      <w:pPr>
        <w:tabs>
          <w:tab w:val="left" w:pos="720"/>
        </w:tabs>
        <w:spacing w:after="0" w:line="240" w:lineRule="auto"/>
        <w:ind w:right="-2"/>
        <w:rPr>
          <w:rFonts w:ascii="Times New Roman" w:eastAsia="Times New Roman" w:hAnsi="Times New Roman" w:cs="Times New Roman"/>
          <w:snapToGrid w:val="0"/>
        </w:rPr>
      </w:pPr>
    </w:p>
    <w:p w14:paraId="011E6C08" w14:textId="77777777" w:rsidR="003D4258" w:rsidRPr="00A17969" w:rsidRDefault="003D4258" w:rsidP="003D4258">
      <w:pPr>
        <w:keepNext/>
        <w:tabs>
          <w:tab w:val="left" w:pos="567"/>
        </w:tabs>
        <w:spacing w:after="0" w:line="260" w:lineRule="exact"/>
        <w:jc w:val="both"/>
        <w:outlineLvl w:val="3"/>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Apie ką rašoma šiame lapelyje?</w:t>
      </w:r>
    </w:p>
    <w:p w14:paraId="07232E00" w14:textId="77777777" w:rsidR="003D4258" w:rsidRPr="00A17969" w:rsidRDefault="003D4258" w:rsidP="003D4258">
      <w:pPr>
        <w:numPr>
          <w:ilvl w:val="12"/>
          <w:numId w:val="0"/>
        </w:numPr>
        <w:tabs>
          <w:tab w:val="left" w:pos="720"/>
        </w:tabs>
        <w:spacing w:after="0" w:line="240" w:lineRule="auto"/>
        <w:ind w:left="284" w:right="-2"/>
        <w:rPr>
          <w:rFonts w:ascii="Times New Roman" w:eastAsia="Times New Roman" w:hAnsi="Times New Roman" w:cs="Times New Roman"/>
          <w:snapToGrid w:val="0"/>
        </w:rPr>
      </w:pPr>
    </w:p>
    <w:p w14:paraId="6BA8673A" w14:textId="77777777" w:rsidR="003D4258" w:rsidRPr="00A17969" w:rsidRDefault="003D4258" w:rsidP="003D4258">
      <w:pPr>
        <w:numPr>
          <w:ilvl w:val="12"/>
          <w:numId w:val="0"/>
        </w:numPr>
        <w:tabs>
          <w:tab w:val="left" w:pos="720"/>
        </w:tabs>
        <w:spacing w:after="0" w:line="240" w:lineRule="auto"/>
        <w:ind w:left="284" w:right="-2"/>
        <w:rPr>
          <w:rFonts w:ascii="Times New Roman" w:eastAsia="Times New Roman" w:hAnsi="Times New Roman" w:cs="Times New Roman"/>
          <w:snapToGrid w:val="0"/>
        </w:rPr>
      </w:pPr>
      <w:r w:rsidRPr="00A17969">
        <w:rPr>
          <w:rFonts w:ascii="Times New Roman" w:eastAsia="Times New Roman" w:hAnsi="Times New Roman" w:cs="Times New Roman"/>
          <w:snapToGrid w:val="0"/>
        </w:rPr>
        <w:t>1.</w:t>
      </w:r>
      <w:r w:rsidRPr="00A17969">
        <w:rPr>
          <w:rFonts w:ascii="Times New Roman" w:eastAsia="Times New Roman" w:hAnsi="Times New Roman" w:cs="Times New Roman"/>
          <w:snapToGrid w:val="0"/>
        </w:rPr>
        <w:tab/>
        <w:t>Kas yra Prelum ir kam jis vartojamas</w:t>
      </w:r>
    </w:p>
    <w:p w14:paraId="368D0E60" w14:textId="77777777" w:rsidR="003D4258" w:rsidRPr="00A17969" w:rsidRDefault="003D4258" w:rsidP="003D4258">
      <w:pPr>
        <w:numPr>
          <w:ilvl w:val="12"/>
          <w:numId w:val="0"/>
        </w:numPr>
        <w:tabs>
          <w:tab w:val="left" w:pos="720"/>
        </w:tabs>
        <w:spacing w:after="0" w:line="240" w:lineRule="auto"/>
        <w:ind w:left="284" w:right="-2"/>
        <w:rPr>
          <w:rFonts w:ascii="Times New Roman" w:eastAsia="Times New Roman" w:hAnsi="Times New Roman" w:cs="Times New Roman"/>
          <w:snapToGrid w:val="0"/>
        </w:rPr>
      </w:pPr>
      <w:r w:rsidRPr="00A17969">
        <w:rPr>
          <w:rFonts w:ascii="Times New Roman" w:eastAsia="Times New Roman" w:hAnsi="Times New Roman" w:cs="Times New Roman"/>
          <w:snapToGrid w:val="0"/>
        </w:rPr>
        <w:t>2.</w:t>
      </w:r>
      <w:r w:rsidRPr="00A17969">
        <w:rPr>
          <w:rFonts w:ascii="Times New Roman" w:eastAsia="Times New Roman" w:hAnsi="Times New Roman" w:cs="Times New Roman"/>
          <w:snapToGrid w:val="0"/>
        </w:rPr>
        <w:tab/>
      </w:r>
      <w:r w:rsidRPr="00A17969">
        <w:rPr>
          <w:rFonts w:ascii="Times New Roman" w:eastAsia="Times New Roman" w:hAnsi="Times New Roman" w:cs="Times New Roman"/>
          <w:noProof/>
          <w:snapToGrid w:val="0"/>
        </w:rPr>
        <w:t>Kas žinotina prieš vartojant Prelum</w:t>
      </w:r>
    </w:p>
    <w:p w14:paraId="5C6D4321" w14:textId="77777777" w:rsidR="003D4258" w:rsidRPr="00A17969" w:rsidRDefault="003D4258" w:rsidP="003D4258">
      <w:pPr>
        <w:numPr>
          <w:ilvl w:val="12"/>
          <w:numId w:val="0"/>
        </w:numPr>
        <w:tabs>
          <w:tab w:val="left" w:pos="720"/>
        </w:tabs>
        <w:spacing w:after="0" w:line="240" w:lineRule="auto"/>
        <w:ind w:left="284" w:right="-2"/>
        <w:rPr>
          <w:rFonts w:ascii="Times New Roman" w:eastAsia="Times New Roman" w:hAnsi="Times New Roman" w:cs="Times New Roman"/>
          <w:snapToGrid w:val="0"/>
        </w:rPr>
      </w:pPr>
      <w:r w:rsidRPr="00A17969">
        <w:rPr>
          <w:rFonts w:ascii="Times New Roman" w:eastAsia="Times New Roman" w:hAnsi="Times New Roman" w:cs="Times New Roman"/>
          <w:snapToGrid w:val="0"/>
        </w:rPr>
        <w:t>3.</w:t>
      </w:r>
      <w:r w:rsidRPr="00A17969">
        <w:rPr>
          <w:rFonts w:ascii="Times New Roman" w:eastAsia="Times New Roman" w:hAnsi="Times New Roman" w:cs="Times New Roman"/>
          <w:snapToGrid w:val="0"/>
        </w:rPr>
        <w:tab/>
      </w:r>
      <w:r w:rsidRPr="00A17969">
        <w:rPr>
          <w:rFonts w:ascii="Times New Roman" w:eastAsia="Times New Roman" w:hAnsi="Times New Roman" w:cs="Times New Roman"/>
          <w:noProof/>
          <w:snapToGrid w:val="0"/>
        </w:rPr>
        <w:t>Kaip vartoti Prelum</w:t>
      </w:r>
    </w:p>
    <w:p w14:paraId="66B5230D" w14:textId="77777777" w:rsidR="003D4258" w:rsidRPr="00A17969" w:rsidRDefault="003D4258" w:rsidP="003D4258">
      <w:pPr>
        <w:numPr>
          <w:ilvl w:val="12"/>
          <w:numId w:val="0"/>
        </w:numPr>
        <w:tabs>
          <w:tab w:val="left" w:pos="720"/>
        </w:tabs>
        <w:spacing w:after="0" w:line="240" w:lineRule="auto"/>
        <w:ind w:left="284" w:right="-2"/>
        <w:rPr>
          <w:rFonts w:ascii="Times New Roman" w:eastAsia="Times New Roman" w:hAnsi="Times New Roman" w:cs="Times New Roman"/>
          <w:snapToGrid w:val="0"/>
        </w:rPr>
      </w:pPr>
      <w:r w:rsidRPr="00A17969">
        <w:rPr>
          <w:rFonts w:ascii="Times New Roman" w:eastAsia="Times New Roman" w:hAnsi="Times New Roman" w:cs="Times New Roman"/>
          <w:snapToGrid w:val="0"/>
        </w:rPr>
        <w:t>4.</w:t>
      </w:r>
      <w:r w:rsidRPr="00A17969">
        <w:rPr>
          <w:rFonts w:ascii="Times New Roman" w:eastAsia="Times New Roman" w:hAnsi="Times New Roman" w:cs="Times New Roman"/>
          <w:snapToGrid w:val="0"/>
        </w:rPr>
        <w:tab/>
        <w:t>Galimas šalutinis poveikis</w:t>
      </w:r>
    </w:p>
    <w:p w14:paraId="4E0E904D" w14:textId="77777777" w:rsidR="003D4258" w:rsidRPr="00A17969" w:rsidRDefault="003D4258" w:rsidP="003D4258">
      <w:pPr>
        <w:numPr>
          <w:ilvl w:val="12"/>
          <w:numId w:val="0"/>
        </w:numPr>
        <w:tabs>
          <w:tab w:val="left" w:pos="709"/>
        </w:tabs>
        <w:spacing w:after="0" w:line="240" w:lineRule="auto"/>
        <w:ind w:left="284" w:right="-2"/>
        <w:rPr>
          <w:rFonts w:ascii="Times New Roman" w:eastAsia="Times New Roman" w:hAnsi="Times New Roman" w:cs="Times New Roman"/>
          <w:snapToGrid w:val="0"/>
        </w:rPr>
      </w:pPr>
      <w:r w:rsidRPr="00A17969">
        <w:rPr>
          <w:rFonts w:ascii="Times New Roman" w:eastAsia="Times New Roman" w:hAnsi="Times New Roman" w:cs="Times New Roman"/>
          <w:snapToGrid w:val="0"/>
        </w:rPr>
        <w:t>5.</w:t>
      </w:r>
      <w:r w:rsidRPr="00A17969">
        <w:rPr>
          <w:rFonts w:ascii="Times New Roman" w:eastAsia="Times New Roman" w:hAnsi="Times New Roman" w:cs="Times New Roman"/>
          <w:snapToGrid w:val="0"/>
        </w:rPr>
        <w:tab/>
        <w:t>Kaip laikyti Prelum</w:t>
      </w:r>
    </w:p>
    <w:p w14:paraId="1FC2A700" w14:textId="77777777" w:rsidR="003D4258" w:rsidRPr="00A17969" w:rsidRDefault="003D4258" w:rsidP="003D4258">
      <w:pPr>
        <w:numPr>
          <w:ilvl w:val="12"/>
          <w:numId w:val="0"/>
        </w:numPr>
        <w:tabs>
          <w:tab w:val="left" w:pos="720"/>
        </w:tabs>
        <w:spacing w:after="0" w:line="240" w:lineRule="auto"/>
        <w:ind w:left="284" w:right="-2"/>
        <w:rPr>
          <w:rFonts w:ascii="Times New Roman" w:eastAsia="Times New Roman" w:hAnsi="Times New Roman" w:cs="Times New Roman"/>
          <w:snapToGrid w:val="0"/>
        </w:rPr>
      </w:pPr>
      <w:r w:rsidRPr="00A17969">
        <w:rPr>
          <w:rFonts w:ascii="Times New Roman" w:eastAsia="Times New Roman" w:hAnsi="Times New Roman" w:cs="Times New Roman"/>
          <w:snapToGrid w:val="0"/>
        </w:rPr>
        <w:t>6.</w:t>
      </w:r>
      <w:r w:rsidRPr="00A17969">
        <w:rPr>
          <w:rFonts w:ascii="Times New Roman" w:eastAsia="Times New Roman" w:hAnsi="Times New Roman" w:cs="Times New Roman"/>
          <w:snapToGrid w:val="0"/>
        </w:rPr>
        <w:tab/>
      </w:r>
      <w:r w:rsidRPr="00A17969">
        <w:rPr>
          <w:rFonts w:ascii="Times New Roman" w:eastAsia="Times New Roman" w:hAnsi="Times New Roman" w:cs="Times New Roman"/>
          <w:noProof/>
          <w:snapToGrid w:val="0"/>
        </w:rPr>
        <w:t>Pakuotės turinys ir kita informacija</w:t>
      </w:r>
    </w:p>
    <w:p w14:paraId="098D7A5A"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139B8FE3"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51EBABFD" w14:textId="77777777" w:rsidR="003D4258" w:rsidRPr="00A17969" w:rsidRDefault="003D4258" w:rsidP="003D4258">
      <w:pPr>
        <w:keepNext/>
        <w:tabs>
          <w:tab w:val="left" w:pos="567"/>
        </w:tabs>
        <w:spacing w:after="0" w:line="260" w:lineRule="exact"/>
        <w:jc w:val="both"/>
        <w:outlineLvl w:val="3"/>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1.</w:t>
      </w:r>
      <w:r w:rsidRPr="00A17969">
        <w:rPr>
          <w:rFonts w:ascii="Times New Roman" w:eastAsia="Times New Roman" w:hAnsi="Times New Roman" w:cs="Times New Roman"/>
          <w:b/>
          <w:bCs/>
          <w:snapToGrid w:val="0"/>
        </w:rPr>
        <w:tab/>
        <w:t>Kas yra Prelum ir kam jis vartojamas</w:t>
      </w:r>
    </w:p>
    <w:p w14:paraId="5931EF69"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6BBA7B90"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Prelum tablečių sudėtyje yra vaistinio preparato lacidipino. Jis priklauso vaistų grupei, kuri vadinama kalcio kanalų blokatoriais. Prelum tabletės padeda atpalaiduoti Jūsų kraujagysles ir jos išsiplečia. Todėl kraujas prateka lengviau ir tokiu būdu sumažėja kraujospūdis.</w:t>
      </w:r>
    </w:p>
    <w:p w14:paraId="6C233D25"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Reguliariai pagal gydytojo nurodymą vartojamos Prelum tabletės padeda sumažinti Jūsų kraujospūdį (gydyti arterinę hipertenziją).</w:t>
      </w:r>
    </w:p>
    <w:p w14:paraId="1EED9BC5"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1C7D9AA0"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19A1BF99" w14:textId="77777777" w:rsidR="003D4258" w:rsidRPr="00A17969" w:rsidRDefault="003D4258" w:rsidP="003D4258">
      <w:pPr>
        <w:keepNext/>
        <w:tabs>
          <w:tab w:val="left" w:pos="567"/>
        </w:tabs>
        <w:spacing w:after="0" w:line="260" w:lineRule="exact"/>
        <w:jc w:val="both"/>
        <w:outlineLvl w:val="3"/>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2.</w:t>
      </w:r>
      <w:r w:rsidRPr="00A17969">
        <w:rPr>
          <w:rFonts w:ascii="Times New Roman" w:eastAsia="Times New Roman" w:hAnsi="Times New Roman" w:cs="Times New Roman"/>
          <w:b/>
          <w:bCs/>
          <w:snapToGrid w:val="0"/>
        </w:rPr>
        <w:tab/>
        <w:t>Kas žinotina prieš vartojant Prelum</w:t>
      </w:r>
    </w:p>
    <w:p w14:paraId="6D401164"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4DE82E1A" w14:textId="77777777" w:rsidR="003D4258" w:rsidRPr="00A17969" w:rsidRDefault="003D4258" w:rsidP="003D4258">
      <w:pPr>
        <w:keepNext/>
        <w:tabs>
          <w:tab w:val="left" w:pos="567"/>
        </w:tabs>
        <w:spacing w:after="0" w:line="260" w:lineRule="exact"/>
        <w:outlineLvl w:val="3"/>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Prelum vartoti negalima:</w:t>
      </w:r>
    </w:p>
    <w:p w14:paraId="5F3D7030" w14:textId="77777777" w:rsidR="003D4258" w:rsidRPr="00A17969" w:rsidRDefault="003D4258" w:rsidP="003D4258">
      <w:pPr>
        <w:numPr>
          <w:ilvl w:val="12"/>
          <w:numId w:val="0"/>
        </w:numPr>
        <w:tabs>
          <w:tab w:val="left" w:pos="567"/>
        </w:tabs>
        <w:spacing w:after="0" w:line="240" w:lineRule="auto"/>
        <w:ind w:left="567" w:hanging="567"/>
        <w:rPr>
          <w:rFonts w:ascii="Times New Roman" w:eastAsia="Times New Roman" w:hAnsi="Times New Roman" w:cs="Times New Roman"/>
          <w:snapToGrid w:val="0"/>
        </w:rPr>
      </w:pPr>
      <w:r w:rsidRPr="00A17969">
        <w:rPr>
          <w:rFonts w:ascii="Times New Roman" w:eastAsia="Times New Roman" w:hAnsi="Times New Roman" w:cs="Times New Roman"/>
          <w:snapToGrid w:val="0"/>
        </w:rPr>
        <w:t>-</w:t>
      </w:r>
      <w:r w:rsidRPr="00A17969">
        <w:rPr>
          <w:rFonts w:ascii="Times New Roman" w:eastAsia="Times New Roman" w:hAnsi="Times New Roman" w:cs="Times New Roman"/>
          <w:snapToGrid w:val="0"/>
        </w:rPr>
        <w:tab/>
        <w:t>jeigu yra alergija lacidipinui, kitiems kalcio kanalų blokatoriams arba bet kuriai pagalbinei šio vaisto medžiagai (jos išvardytos 6 skyriuje).</w:t>
      </w:r>
    </w:p>
    <w:p w14:paraId="5305CBFC"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jeigu yra nustatyta širdies liga „aortos stenozė“. Tai reiškia širdies vožtuvų susiaurėjimą, trikdantį kraujo tekėjimą.</w:t>
      </w:r>
    </w:p>
    <w:p w14:paraId="206F67A1"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6CE7403C"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snapToGrid w:val="0"/>
        </w:rPr>
        <w:t>Jeigu yra kuri nors iš išvardytų būklių</w:t>
      </w:r>
      <w:r w:rsidRPr="00A17969">
        <w:rPr>
          <w:rFonts w:ascii="Times New Roman" w:eastAsia="SimSun" w:hAnsi="Times New Roman" w:cs="Times New Roman"/>
        </w:rPr>
        <w:t>, nevartokite Prelum. Jei abejojate, prieš pradėdami vartoti vaistą pasitarkite su gydytoju arba vaistininku.</w:t>
      </w:r>
    </w:p>
    <w:p w14:paraId="7E983933"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30D76006" w14:textId="77777777" w:rsidR="003D4258" w:rsidRPr="00A17969" w:rsidRDefault="003D4258" w:rsidP="003D4258">
      <w:pPr>
        <w:keepNext/>
        <w:tabs>
          <w:tab w:val="left" w:pos="567"/>
        </w:tabs>
        <w:spacing w:after="0" w:line="260" w:lineRule="exact"/>
        <w:jc w:val="both"/>
        <w:outlineLvl w:val="3"/>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Įspėjimai ir atsargumo priemonės</w:t>
      </w:r>
    </w:p>
    <w:p w14:paraId="518BA1D1"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r w:rsidRPr="00A17969">
        <w:rPr>
          <w:rFonts w:ascii="Times New Roman" w:eastAsia="Times New Roman" w:hAnsi="Times New Roman" w:cs="Times New Roman"/>
          <w:snapToGrid w:val="0"/>
        </w:rPr>
        <w:t>Pasitarkite su gydytoju arba vaistininku, prieš pradėdami vartoti Prelum:</w:t>
      </w:r>
    </w:p>
    <w:p w14:paraId="74CBAE62"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jeigu yra nereguliarus širdies plakimas ar kitas širdies veiklos sutrikimas;</w:t>
      </w:r>
    </w:p>
    <w:p w14:paraId="44EDCF2D"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jeigu yra arba buvo sutrikusi kepenų veikla;</w:t>
      </w:r>
    </w:p>
    <w:p w14:paraId="7231C8A3"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jeigu paskutinio mėnesio laikotarpiu persirgote miokardo infarktu arba jei kamuoja krūtinės skausmas (krūtinės angina).</w:t>
      </w:r>
    </w:p>
    <w:p w14:paraId="7AEB0681"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25657548" w14:textId="77777777" w:rsidR="003D4258" w:rsidRPr="00A17969" w:rsidRDefault="003D4258" w:rsidP="003D4258">
      <w:pPr>
        <w:keepNext/>
        <w:tabs>
          <w:tab w:val="left" w:pos="567"/>
        </w:tabs>
        <w:spacing w:after="0" w:line="260" w:lineRule="exact"/>
        <w:jc w:val="both"/>
        <w:outlineLvl w:val="3"/>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Vaikams ir paaugliams</w:t>
      </w:r>
    </w:p>
    <w:p w14:paraId="40510CB8" w14:textId="77777777" w:rsidR="003D4258" w:rsidRPr="00A17969" w:rsidRDefault="003D4258" w:rsidP="003D4258">
      <w:pPr>
        <w:numPr>
          <w:ilvl w:val="12"/>
          <w:numId w:val="0"/>
        </w:numPr>
        <w:tabs>
          <w:tab w:val="left" w:pos="720"/>
        </w:tabs>
        <w:spacing w:after="0" w:line="240" w:lineRule="auto"/>
        <w:rPr>
          <w:rFonts w:ascii="Times New Roman" w:eastAsia="Times New Roman" w:hAnsi="Times New Roman" w:cs="Times New Roman"/>
          <w:snapToGrid w:val="0"/>
        </w:rPr>
      </w:pPr>
    </w:p>
    <w:p w14:paraId="0061C637" w14:textId="77777777" w:rsidR="003D4258" w:rsidRPr="00A17969" w:rsidRDefault="003D4258" w:rsidP="003D4258">
      <w:pPr>
        <w:numPr>
          <w:ilvl w:val="12"/>
          <w:numId w:val="0"/>
        </w:numPr>
        <w:tabs>
          <w:tab w:val="left" w:pos="720"/>
        </w:tabs>
        <w:spacing w:after="0" w:line="240" w:lineRule="auto"/>
        <w:rPr>
          <w:rFonts w:ascii="Times New Roman" w:eastAsia="Times New Roman" w:hAnsi="Times New Roman" w:cs="Times New Roman"/>
          <w:b/>
          <w:snapToGrid w:val="0"/>
        </w:rPr>
      </w:pPr>
      <w:r w:rsidRPr="00A17969">
        <w:rPr>
          <w:rFonts w:ascii="Times New Roman" w:eastAsia="Times New Roman" w:hAnsi="Times New Roman" w:cs="Times New Roman"/>
          <w:snapToGrid w:val="0"/>
        </w:rPr>
        <w:lastRenderedPageBreak/>
        <w:t>Prelum tablečių vartoti vaikams ir paaugliams, jaunesniems nei 18 metų, negalima.</w:t>
      </w:r>
    </w:p>
    <w:p w14:paraId="41FDD784" w14:textId="77777777" w:rsidR="003D4258" w:rsidRPr="00A17969" w:rsidRDefault="003D4258" w:rsidP="003D4258">
      <w:pPr>
        <w:keepNext/>
        <w:tabs>
          <w:tab w:val="left" w:pos="567"/>
        </w:tabs>
        <w:spacing w:after="0" w:line="260" w:lineRule="exact"/>
        <w:jc w:val="both"/>
        <w:outlineLvl w:val="3"/>
        <w:rPr>
          <w:rFonts w:ascii="Times New Roman" w:eastAsia="Times New Roman" w:hAnsi="Times New Roman" w:cs="Times New Roman"/>
          <w:b/>
          <w:bCs/>
          <w:snapToGrid w:val="0"/>
        </w:rPr>
      </w:pPr>
    </w:p>
    <w:p w14:paraId="4241AAE3" w14:textId="77777777" w:rsidR="003D4258" w:rsidRPr="00A17969" w:rsidRDefault="003D4258" w:rsidP="003D4258">
      <w:pPr>
        <w:keepNext/>
        <w:tabs>
          <w:tab w:val="left" w:pos="567"/>
        </w:tabs>
        <w:spacing w:after="0" w:line="260" w:lineRule="exact"/>
        <w:jc w:val="both"/>
        <w:outlineLvl w:val="3"/>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Kiti vaistai ir Prelum</w:t>
      </w:r>
    </w:p>
    <w:p w14:paraId="6C4596B6"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44B3B290"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r w:rsidRPr="00A17969">
        <w:rPr>
          <w:rFonts w:ascii="Times New Roman" w:eastAsia="Times New Roman" w:hAnsi="Times New Roman" w:cs="Times New Roman"/>
          <w:snapToGrid w:val="0"/>
        </w:rPr>
        <w:t>Jeigu vartojate ar neseniai vartojote kitų vaistų arba dėl to nesate tikri, apie tai pasakykite gydytojui arba vaistininkui. Tai galioja ir vaistažolių preparatams. Tai būtina todėl, kad Prelum gali turėti įtakos kitų vaistų veikimui. Taip pat ir kiti vaistai gali turėti įtakos Prelum poveikiui.</w:t>
      </w:r>
    </w:p>
    <w:p w14:paraId="3CD60E43"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7AEDF2E8"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r w:rsidRPr="00A17969">
        <w:rPr>
          <w:rFonts w:ascii="Times New Roman" w:eastAsia="Times New Roman" w:hAnsi="Times New Roman" w:cs="Times New Roman"/>
          <w:snapToGrid w:val="0"/>
        </w:rPr>
        <w:t>Pasakykite savo gydytojui arba vaistininkui, jei vartojate kurį nors iš žemiau išvardytų vaistų:</w:t>
      </w:r>
    </w:p>
    <w:p w14:paraId="158CB4EE"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snapToGrid w:val="0"/>
        </w:rPr>
      </w:pPr>
      <w:r w:rsidRPr="00A17969">
        <w:rPr>
          <w:rFonts w:ascii="Times New Roman" w:eastAsia="Times New Roman" w:hAnsi="Times New Roman" w:cs="Times New Roman"/>
          <w:snapToGrid w:val="0"/>
        </w:rPr>
        <w:t>vaistų nuo padidėjusio kraujospūdžio ligos</w:t>
      </w:r>
    </w:p>
    <w:p w14:paraId="5205D1AC"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snapToGrid w:val="0"/>
        </w:rPr>
      </w:pPr>
      <w:r w:rsidRPr="00A17969">
        <w:rPr>
          <w:rFonts w:ascii="Times New Roman" w:eastAsia="Times New Roman" w:hAnsi="Times New Roman" w:cs="Times New Roman"/>
          <w:snapToGrid w:val="0"/>
        </w:rPr>
        <w:t>vaistų grybelių sukeltoms ligoms gydyti</w:t>
      </w:r>
    </w:p>
    <w:p w14:paraId="44498AB3"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snapToGrid w:val="0"/>
        </w:rPr>
      </w:pPr>
      <w:r w:rsidRPr="00A17969">
        <w:rPr>
          <w:rFonts w:ascii="Times New Roman" w:eastAsia="Times New Roman" w:hAnsi="Times New Roman" w:cs="Times New Roman"/>
          <w:snapToGrid w:val="0"/>
        </w:rPr>
        <w:t>širdies ritmą reguliuojančių vaistų (vadinamųjų antiaritminių vaistų)</w:t>
      </w:r>
    </w:p>
    <w:p w14:paraId="545ADF5A"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snapToGrid w:val="0"/>
        </w:rPr>
      </w:pPr>
      <w:r w:rsidRPr="00A17969">
        <w:rPr>
          <w:rFonts w:ascii="Times New Roman" w:eastAsia="Times New Roman" w:hAnsi="Times New Roman" w:cs="Times New Roman"/>
        </w:rPr>
        <w:t>vaistų nuo depresijos, vadinamų tricikliais antidepresantais</w:t>
      </w:r>
    </w:p>
    <w:p w14:paraId="3D374FDE"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snapToGrid w:val="0"/>
        </w:rPr>
      </w:pPr>
      <w:r w:rsidRPr="00A17969">
        <w:rPr>
          <w:rFonts w:ascii="Times New Roman" w:eastAsia="Times New Roman" w:hAnsi="Times New Roman" w:cs="Times New Roman"/>
        </w:rPr>
        <w:t>antibiotikų (pvz., rifampicino)</w:t>
      </w:r>
    </w:p>
    <w:p w14:paraId="0DFFDF21"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snapToGrid w:val="0"/>
        </w:rPr>
      </w:pPr>
      <w:r w:rsidRPr="00A17969">
        <w:rPr>
          <w:rFonts w:ascii="Times New Roman" w:eastAsia="Times New Roman" w:hAnsi="Times New Roman" w:cs="Times New Roman"/>
        </w:rPr>
        <w:t>vaistų epilepsijai (traukuliams) gydyti</w:t>
      </w:r>
    </w:p>
    <w:p w14:paraId="2C1FA28C"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snapToGrid w:val="0"/>
        </w:rPr>
      </w:pPr>
      <w:r w:rsidRPr="00A17969">
        <w:rPr>
          <w:rFonts w:ascii="Times New Roman" w:eastAsia="Times New Roman" w:hAnsi="Times New Roman" w:cs="Times New Roman"/>
          <w:snapToGrid w:val="0"/>
        </w:rPr>
        <w:t>cimetidino - vaisto nuo skrandžio sutrikimo</w:t>
      </w:r>
    </w:p>
    <w:p w14:paraId="54AB991E"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snapToGrid w:val="0"/>
        </w:rPr>
      </w:pPr>
      <w:r w:rsidRPr="00A17969">
        <w:rPr>
          <w:rFonts w:ascii="Times New Roman" w:eastAsia="Times New Roman" w:hAnsi="Times New Roman" w:cs="Times New Roman"/>
          <w:snapToGrid w:val="0"/>
        </w:rPr>
        <w:t>ciklosporino (imuninę sistemą slopinančio vaisto, skiriamo po organų transplantacijos)</w:t>
      </w:r>
    </w:p>
    <w:p w14:paraId="561DFFF2"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snapToGrid w:val="0"/>
        </w:rPr>
      </w:pPr>
      <w:r w:rsidRPr="00A17969">
        <w:rPr>
          <w:rFonts w:ascii="Times New Roman" w:eastAsia="Times New Roman" w:hAnsi="Times New Roman" w:cs="Times New Roman"/>
          <w:snapToGrid w:val="0"/>
        </w:rPr>
        <w:t>kortikoidų arba tetrakozaktido, vartojamų uždegiminės žarnų ligos, Krono (</w:t>
      </w:r>
      <w:r w:rsidRPr="00A17969">
        <w:rPr>
          <w:rFonts w:ascii="Times New Roman" w:eastAsia="Times New Roman" w:hAnsi="Times New Roman" w:cs="Times New Roman"/>
          <w:i/>
          <w:snapToGrid w:val="0"/>
        </w:rPr>
        <w:t>Crohn</w:t>
      </w:r>
      <w:r w:rsidRPr="00A17969">
        <w:rPr>
          <w:rFonts w:ascii="Times New Roman" w:eastAsia="Times New Roman" w:hAnsi="Times New Roman" w:cs="Times New Roman"/>
          <w:snapToGrid w:val="0"/>
        </w:rPr>
        <w:t>) ligos, artrito arba osteoartrito gydymui.</w:t>
      </w:r>
    </w:p>
    <w:p w14:paraId="57F0BDE8" w14:textId="77777777" w:rsidR="003D4258" w:rsidRPr="00A17969" w:rsidRDefault="003D4258" w:rsidP="003D4258">
      <w:pPr>
        <w:spacing w:after="0" w:line="240" w:lineRule="auto"/>
        <w:rPr>
          <w:rFonts w:ascii="Times New Roman" w:eastAsia="SimSun" w:hAnsi="Times New Roman" w:cs="Times New Roman"/>
        </w:rPr>
      </w:pPr>
    </w:p>
    <w:p w14:paraId="49B242B3"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Jeigu Jums atliekami kraujo tyrimai, įspėkite personalą, kad vartojate šį vaistą, nes Prelum gali turėti įtakos kepenų veiklą atspindintiems tyrimams.</w:t>
      </w:r>
    </w:p>
    <w:p w14:paraId="56B5A990"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1236DFAB" w14:textId="77777777" w:rsidR="003D4258" w:rsidRPr="00A17969" w:rsidRDefault="003D4258" w:rsidP="003D4258">
      <w:pPr>
        <w:keepNext/>
        <w:tabs>
          <w:tab w:val="left" w:pos="567"/>
        </w:tabs>
        <w:spacing w:after="0" w:line="260" w:lineRule="exact"/>
        <w:jc w:val="both"/>
        <w:outlineLvl w:val="3"/>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Prelum vartojimas su maistu ir gėrimais</w:t>
      </w:r>
    </w:p>
    <w:p w14:paraId="5E2F5B3E" w14:textId="77777777" w:rsidR="003D4258" w:rsidRPr="00A17969" w:rsidRDefault="003D4258" w:rsidP="003D4258">
      <w:pPr>
        <w:numPr>
          <w:ilvl w:val="12"/>
          <w:numId w:val="0"/>
        </w:numPr>
        <w:tabs>
          <w:tab w:val="left" w:pos="720"/>
        </w:tabs>
        <w:spacing w:after="0" w:line="240" w:lineRule="auto"/>
        <w:rPr>
          <w:rFonts w:ascii="Times New Roman" w:eastAsia="Times New Roman" w:hAnsi="Times New Roman" w:cs="Times New Roman"/>
          <w:snapToGrid w:val="0"/>
        </w:rPr>
      </w:pPr>
    </w:p>
    <w:p w14:paraId="59CC353C" w14:textId="77777777" w:rsidR="003D4258" w:rsidRPr="00A17969" w:rsidRDefault="003D4258" w:rsidP="003D4258">
      <w:pPr>
        <w:numPr>
          <w:ilvl w:val="12"/>
          <w:numId w:val="0"/>
        </w:numPr>
        <w:tabs>
          <w:tab w:val="left" w:pos="7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Šį vaistą galite vartoti nevalgę arba valgydami.</w:t>
      </w:r>
    </w:p>
    <w:p w14:paraId="0A23253A" w14:textId="77777777" w:rsidR="003D4258" w:rsidRPr="00A17969" w:rsidRDefault="003D4258" w:rsidP="003D4258">
      <w:pPr>
        <w:numPr>
          <w:ilvl w:val="12"/>
          <w:numId w:val="0"/>
        </w:numPr>
        <w:tabs>
          <w:tab w:val="left" w:pos="7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Vartodami šio vaisto, negerkite greipfrutų sulčių.</w:t>
      </w:r>
    </w:p>
    <w:p w14:paraId="0157E12A" w14:textId="77777777" w:rsidR="003D4258" w:rsidRPr="00A17969" w:rsidRDefault="003D4258" w:rsidP="003D4258">
      <w:pPr>
        <w:numPr>
          <w:ilvl w:val="12"/>
          <w:numId w:val="0"/>
        </w:numPr>
        <w:tabs>
          <w:tab w:val="left" w:pos="720"/>
        </w:tabs>
        <w:spacing w:after="0" w:line="240" w:lineRule="auto"/>
        <w:rPr>
          <w:rFonts w:ascii="Times New Roman" w:eastAsia="Times New Roman" w:hAnsi="Times New Roman" w:cs="Times New Roman"/>
          <w:snapToGrid w:val="0"/>
        </w:rPr>
      </w:pPr>
    </w:p>
    <w:p w14:paraId="2365B97D" w14:textId="77777777" w:rsidR="003D4258" w:rsidRPr="00A17969" w:rsidRDefault="003D4258" w:rsidP="003D4258">
      <w:pPr>
        <w:keepNext/>
        <w:tabs>
          <w:tab w:val="left" w:pos="567"/>
        </w:tabs>
        <w:spacing w:after="0" w:line="260" w:lineRule="exact"/>
        <w:jc w:val="both"/>
        <w:outlineLvl w:val="3"/>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Nėštumas ir žindymo laikotarpis</w:t>
      </w:r>
    </w:p>
    <w:p w14:paraId="1089B0DA" w14:textId="77777777" w:rsidR="003D4258" w:rsidRPr="00A17969" w:rsidRDefault="003D4258" w:rsidP="003D4258">
      <w:pPr>
        <w:numPr>
          <w:ilvl w:val="12"/>
          <w:numId w:val="0"/>
        </w:numPr>
        <w:tabs>
          <w:tab w:val="left" w:pos="720"/>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0D526245" w14:textId="77777777" w:rsidR="003D4258" w:rsidRPr="00A17969" w:rsidRDefault="003D4258" w:rsidP="003D4258">
      <w:pPr>
        <w:numPr>
          <w:ilvl w:val="12"/>
          <w:numId w:val="0"/>
        </w:numPr>
        <w:tabs>
          <w:tab w:val="left" w:pos="720"/>
        </w:tabs>
        <w:spacing w:after="0" w:line="240" w:lineRule="auto"/>
        <w:rPr>
          <w:rFonts w:ascii="Times New Roman" w:eastAsia="Times New Roman" w:hAnsi="Times New Roman" w:cs="Times New Roman"/>
          <w:snapToGrid w:val="0"/>
        </w:rPr>
      </w:pPr>
    </w:p>
    <w:p w14:paraId="2C909C57" w14:textId="77777777" w:rsidR="003D4258" w:rsidRPr="00A17969" w:rsidRDefault="003D4258" w:rsidP="003D4258">
      <w:pPr>
        <w:keepNext/>
        <w:tabs>
          <w:tab w:val="left" w:pos="567"/>
        </w:tabs>
        <w:spacing w:after="0" w:line="260" w:lineRule="exact"/>
        <w:jc w:val="both"/>
        <w:outlineLvl w:val="3"/>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Vairavimas ir mechanizmų valdymas</w:t>
      </w:r>
    </w:p>
    <w:p w14:paraId="42CA7854"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r w:rsidRPr="00A17969">
        <w:rPr>
          <w:rFonts w:ascii="Times New Roman" w:eastAsia="Times New Roman" w:hAnsi="Times New Roman" w:cs="Times New Roman"/>
          <w:snapToGrid w:val="0"/>
        </w:rPr>
        <w:t>Šis vaistas gali sukelti svaigulį. Pasireiškus tokiam poveikiui, nevairuokite ir nevaldykite mechanizmų.</w:t>
      </w:r>
    </w:p>
    <w:p w14:paraId="6C7711FB"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2EF9BC13" w14:textId="77777777" w:rsidR="003D4258" w:rsidRPr="00A17969" w:rsidRDefault="003D4258" w:rsidP="003D4258">
      <w:pPr>
        <w:keepNext/>
        <w:tabs>
          <w:tab w:val="left" w:pos="567"/>
        </w:tabs>
        <w:spacing w:after="0" w:line="260" w:lineRule="exact"/>
        <w:jc w:val="both"/>
        <w:outlineLvl w:val="3"/>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Prelum sudėtyje yra laktozės</w:t>
      </w:r>
    </w:p>
    <w:p w14:paraId="3DB10257"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Jeigu gydytojas Jums yra sakęs, kad netoleruojate kokių nors angliavandenių, kreipkitės į jį prieš pradėdami vartoti šį vaistą.</w:t>
      </w:r>
    </w:p>
    <w:p w14:paraId="4AB38A7D"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64D4B0CE"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4E8FAF0B" w14:textId="77777777" w:rsidR="003D4258" w:rsidRPr="00A17969" w:rsidRDefault="003D4258" w:rsidP="003D4258">
      <w:pPr>
        <w:keepNext/>
        <w:keepLines/>
        <w:tabs>
          <w:tab w:val="left" w:pos="567"/>
        </w:tabs>
        <w:spacing w:after="0" w:line="240" w:lineRule="auto"/>
        <w:outlineLvl w:val="2"/>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3.</w:t>
      </w:r>
      <w:r w:rsidRPr="00A17969">
        <w:rPr>
          <w:rFonts w:ascii="Times New Roman" w:eastAsia="Times New Roman" w:hAnsi="Times New Roman" w:cs="Times New Roman"/>
          <w:b/>
          <w:bCs/>
          <w:snapToGrid w:val="0"/>
        </w:rPr>
        <w:tab/>
        <w:t>Kaip vartoti Prelum</w:t>
      </w:r>
    </w:p>
    <w:p w14:paraId="793B1B86"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6B9BDE69"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r w:rsidRPr="00A17969">
        <w:rPr>
          <w:rFonts w:ascii="Times New Roman" w:eastAsia="Times New Roman" w:hAnsi="Times New Roman" w:cs="Times New Roman"/>
          <w:snapToGrid w:val="0"/>
        </w:rPr>
        <w:t>Visada vartokite šį vaistą tiksliai kaip nurodė gydytojas arba vaistininkas. Jeigu abejojate, kreipkitės į gydytoją.</w:t>
      </w:r>
    </w:p>
    <w:p w14:paraId="55B0505D" w14:textId="77777777" w:rsidR="003D4258" w:rsidRPr="00A17969" w:rsidRDefault="003D4258" w:rsidP="003D4258">
      <w:pPr>
        <w:spacing w:after="0" w:line="240" w:lineRule="auto"/>
        <w:rPr>
          <w:rFonts w:ascii="Times New Roman" w:eastAsia="SimSun" w:hAnsi="Times New Roman" w:cs="Times New Roman"/>
        </w:rPr>
      </w:pPr>
    </w:p>
    <w:p w14:paraId="6807E11D"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Svarbu gerti teisingą tablečių skaičių tinkamu paros metu.</w:t>
      </w:r>
    </w:p>
    <w:p w14:paraId="115413DE" w14:textId="77777777" w:rsidR="003D4258" w:rsidRPr="00A17969" w:rsidRDefault="003D4258" w:rsidP="003D4258">
      <w:pPr>
        <w:spacing w:after="0" w:line="240" w:lineRule="auto"/>
        <w:rPr>
          <w:rFonts w:ascii="Times New Roman" w:eastAsia="SimSun" w:hAnsi="Times New Roman" w:cs="Times New Roman"/>
        </w:rPr>
      </w:pPr>
    </w:p>
    <w:p w14:paraId="618AE890" w14:textId="77777777" w:rsidR="003D4258" w:rsidRPr="00A17969" w:rsidRDefault="003D4258" w:rsidP="003D4258">
      <w:pPr>
        <w:numPr>
          <w:ilvl w:val="0"/>
          <w:numId w:val="2"/>
        </w:numPr>
        <w:tabs>
          <w:tab w:val="left" w:pos="567"/>
        </w:tabs>
        <w:spacing w:after="0" w:line="240" w:lineRule="auto"/>
        <w:rPr>
          <w:rFonts w:ascii="Times New Roman" w:eastAsia="SimSun" w:hAnsi="Times New Roman" w:cs="Times New Roman"/>
        </w:rPr>
      </w:pPr>
      <w:r w:rsidRPr="00A17969">
        <w:rPr>
          <w:rFonts w:ascii="Times New Roman" w:eastAsia="SimSun" w:hAnsi="Times New Roman" w:cs="Times New Roman"/>
        </w:rPr>
        <w:t>Įprastinė pradinė dozė yra 2 mg per parą, geriausiai rytą, su maistu arba be jo.</w:t>
      </w:r>
    </w:p>
    <w:p w14:paraId="2908D001" w14:textId="77777777" w:rsidR="003D4258" w:rsidRPr="00A17969" w:rsidRDefault="003D4258" w:rsidP="003D4258">
      <w:pPr>
        <w:numPr>
          <w:ilvl w:val="0"/>
          <w:numId w:val="2"/>
        </w:numPr>
        <w:tabs>
          <w:tab w:val="left" w:pos="567"/>
        </w:tabs>
        <w:spacing w:after="0" w:line="240" w:lineRule="auto"/>
        <w:rPr>
          <w:rFonts w:ascii="Times New Roman" w:eastAsia="SimSun" w:hAnsi="Times New Roman" w:cs="Times New Roman"/>
        </w:rPr>
      </w:pPr>
      <w:r w:rsidRPr="00A17969">
        <w:rPr>
          <w:rFonts w:ascii="Times New Roman" w:eastAsia="SimSun" w:hAnsi="Times New Roman" w:cs="Times New Roman"/>
        </w:rPr>
        <w:t>Po 3</w:t>
      </w:r>
      <w:r w:rsidRPr="00A17969">
        <w:rPr>
          <w:rFonts w:ascii="Times New Roman" w:eastAsia="SimSun" w:hAnsi="Times New Roman" w:cs="Times New Roman"/>
        </w:rPr>
        <w:noBreakHyphen/>
        <w:t>4 savaičių paros dozę galima padidinti iki 4 mg ir gerti kiekvieną rytą.</w:t>
      </w:r>
    </w:p>
    <w:p w14:paraId="52207B39" w14:textId="77777777" w:rsidR="003D4258" w:rsidRPr="00A17969" w:rsidRDefault="003D4258" w:rsidP="003D4258">
      <w:pPr>
        <w:numPr>
          <w:ilvl w:val="0"/>
          <w:numId w:val="2"/>
        </w:numPr>
        <w:tabs>
          <w:tab w:val="left" w:pos="567"/>
        </w:tabs>
        <w:spacing w:after="0" w:line="240" w:lineRule="auto"/>
        <w:rPr>
          <w:rFonts w:ascii="Times New Roman" w:eastAsia="SimSun" w:hAnsi="Times New Roman" w:cs="Times New Roman"/>
        </w:rPr>
      </w:pPr>
      <w:r w:rsidRPr="00A17969">
        <w:rPr>
          <w:rFonts w:ascii="Times New Roman" w:eastAsia="SimSun" w:hAnsi="Times New Roman" w:cs="Times New Roman"/>
        </w:rPr>
        <w:t>Prireikus dozę galima padidinti iki 6 mg ir išgerti ryte - tai didžiausia paros dozė.</w:t>
      </w:r>
    </w:p>
    <w:p w14:paraId="432410C6" w14:textId="77777777" w:rsidR="003D4258" w:rsidRPr="00A17969" w:rsidRDefault="003D4258" w:rsidP="003D4258">
      <w:pPr>
        <w:numPr>
          <w:ilvl w:val="0"/>
          <w:numId w:val="2"/>
        </w:numPr>
        <w:tabs>
          <w:tab w:val="left" w:pos="567"/>
        </w:tabs>
        <w:spacing w:after="0" w:line="240" w:lineRule="auto"/>
        <w:rPr>
          <w:rFonts w:ascii="Times New Roman" w:eastAsia="SimSun" w:hAnsi="Times New Roman" w:cs="Times New Roman"/>
        </w:rPr>
      </w:pPr>
      <w:r w:rsidRPr="00A17969">
        <w:rPr>
          <w:rFonts w:ascii="Times New Roman" w:eastAsia="SimSun" w:hAnsi="Times New Roman" w:cs="Times New Roman"/>
        </w:rPr>
        <w:t>Tabletę reikia nuryti nesukramtytą, užsigeriant vandeniu.</w:t>
      </w:r>
    </w:p>
    <w:p w14:paraId="59A45851" w14:textId="77777777" w:rsidR="003D4258" w:rsidRPr="00A17969" w:rsidRDefault="003D4258" w:rsidP="003D4258">
      <w:pPr>
        <w:numPr>
          <w:ilvl w:val="0"/>
          <w:numId w:val="2"/>
        </w:numPr>
        <w:tabs>
          <w:tab w:val="left" w:pos="567"/>
        </w:tabs>
        <w:spacing w:after="0" w:line="240" w:lineRule="auto"/>
        <w:rPr>
          <w:rFonts w:ascii="Times New Roman" w:eastAsia="SimSun" w:hAnsi="Times New Roman" w:cs="Times New Roman"/>
        </w:rPr>
      </w:pPr>
      <w:r w:rsidRPr="00A17969">
        <w:rPr>
          <w:rFonts w:ascii="Times New Roman" w:eastAsia="SimSun" w:hAnsi="Times New Roman" w:cs="Times New Roman"/>
        </w:rPr>
        <w:t>Nevartokite kartu su greipfrutų sultimis.</w:t>
      </w:r>
    </w:p>
    <w:p w14:paraId="10DCF3D8"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078365D6" w14:textId="77777777" w:rsidR="003D4258" w:rsidRPr="00A17969" w:rsidRDefault="003D4258" w:rsidP="003D4258">
      <w:pPr>
        <w:keepNext/>
        <w:tabs>
          <w:tab w:val="left" w:pos="567"/>
        </w:tabs>
        <w:spacing w:after="0" w:line="260" w:lineRule="exact"/>
        <w:jc w:val="both"/>
        <w:outlineLvl w:val="3"/>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Ką daryti pavartojus per didelę Prelum dozę?</w:t>
      </w:r>
    </w:p>
    <w:p w14:paraId="56E67757" w14:textId="77777777" w:rsidR="003D4258" w:rsidRPr="00A17969" w:rsidRDefault="003D4258" w:rsidP="003D4258">
      <w:pPr>
        <w:spacing w:after="0" w:line="240" w:lineRule="auto"/>
        <w:rPr>
          <w:rFonts w:ascii="Times New Roman" w:eastAsia="SimSun" w:hAnsi="Times New Roman" w:cs="Times New Roman"/>
          <w:snapToGrid w:val="0"/>
        </w:rPr>
      </w:pPr>
      <w:r w:rsidRPr="00A17969">
        <w:rPr>
          <w:rFonts w:ascii="Times New Roman" w:eastAsia="SimSun" w:hAnsi="Times New Roman" w:cs="Times New Roman"/>
          <w:snapToGrid w:val="0"/>
        </w:rPr>
        <w:t>Jei Jūs išgėrėte per daug šio vaisto, nedelsiant kreipkitės į gydytoją arba ligoninę. Su savimi į ligoninę arba vizitui pas gydytoją pasiimkite šio vaisto pakuotę, net jei joje neliko tablečių.</w:t>
      </w:r>
    </w:p>
    <w:p w14:paraId="627D3213" w14:textId="77777777" w:rsidR="003D4258" w:rsidRPr="00A17969" w:rsidRDefault="003D4258" w:rsidP="003D4258">
      <w:pPr>
        <w:spacing w:after="0" w:line="240" w:lineRule="auto"/>
        <w:rPr>
          <w:rFonts w:ascii="Times New Roman" w:eastAsia="SimSun" w:hAnsi="Times New Roman" w:cs="Times New Roman"/>
          <w:snapToGrid w:val="0"/>
        </w:rPr>
      </w:pPr>
      <w:r w:rsidRPr="00A17969">
        <w:rPr>
          <w:rFonts w:ascii="Times New Roman" w:eastAsia="SimSun" w:hAnsi="Times New Roman" w:cs="Times New Roman"/>
          <w:snapToGrid w:val="0"/>
        </w:rPr>
        <w:lastRenderedPageBreak/>
        <w:t>Gali prireikti gydymo vaistais. Perdozavus galimi tokie simptomai: nereguliarus širdies ritmas, greitas paviršutinis kvėpavimas, sumažėjęs kraujospūdis, šalta drėgna oda arba svaigulys, apsvaigimas, silpnumas arba šleikštulys.</w:t>
      </w:r>
    </w:p>
    <w:p w14:paraId="77F6EB33"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56A9FDBC" w14:textId="77777777" w:rsidR="003D4258" w:rsidRPr="00A17969" w:rsidRDefault="003D4258" w:rsidP="003D4258">
      <w:pPr>
        <w:keepNext/>
        <w:tabs>
          <w:tab w:val="left" w:pos="567"/>
        </w:tabs>
        <w:spacing w:after="0" w:line="260" w:lineRule="exact"/>
        <w:jc w:val="both"/>
        <w:outlineLvl w:val="3"/>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Pamiršus pavartoti Prelum</w:t>
      </w:r>
    </w:p>
    <w:p w14:paraId="5277F907"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5F995250"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r w:rsidRPr="00A17969">
        <w:rPr>
          <w:rFonts w:ascii="Times New Roman" w:eastAsia="Times New Roman" w:hAnsi="Times New Roman" w:cs="Times New Roman"/>
          <w:snapToGrid w:val="0"/>
        </w:rPr>
        <w:t>Pamiršę tabletę išgerti ryte, gerkite ją tuoj pat, kai tik prisiminsite tą pačią dieną. Tačiau jei prisiminėte tik kitą dieną, ryte išgerkite kitą tabletę įprastu laiku. Negalima vartoti dvigubos dozės norint kompensuoti praleistą dozę.</w:t>
      </w:r>
    </w:p>
    <w:p w14:paraId="17F7BFED"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168A9A0D" w14:textId="77777777" w:rsidR="003D4258" w:rsidRPr="00A17969" w:rsidRDefault="003D4258" w:rsidP="003D4258">
      <w:pPr>
        <w:numPr>
          <w:ilvl w:val="12"/>
          <w:numId w:val="0"/>
        </w:numPr>
        <w:tabs>
          <w:tab w:val="left" w:pos="720"/>
        </w:tabs>
        <w:spacing w:after="0" w:line="240" w:lineRule="auto"/>
        <w:ind w:right="-29"/>
        <w:rPr>
          <w:rFonts w:ascii="Times New Roman" w:eastAsia="Times New Roman" w:hAnsi="Times New Roman" w:cs="Times New Roman"/>
          <w:snapToGrid w:val="0"/>
        </w:rPr>
      </w:pPr>
      <w:r w:rsidRPr="00A17969">
        <w:rPr>
          <w:rFonts w:ascii="Times New Roman" w:eastAsia="Times New Roman" w:hAnsi="Times New Roman" w:cs="Times New Roman"/>
          <w:snapToGrid w:val="0"/>
        </w:rPr>
        <w:t>Jeigu kiltų daugiau klausimų dėl šio vaisto vartojimo, kreipkitės į gydytoją arba vaistininką.</w:t>
      </w:r>
    </w:p>
    <w:p w14:paraId="5E44ABFA" w14:textId="77777777" w:rsidR="003D4258" w:rsidRPr="00A17969" w:rsidRDefault="003D4258" w:rsidP="003D4258">
      <w:pPr>
        <w:numPr>
          <w:ilvl w:val="12"/>
          <w:numId w:val="0"/>
        </w:numPr>
        <w:tabs>
          <w:tab w:val="left" w:pos="720"/>
        </w:tabs>
        <w:spacing w:after="0" w:line="240" w:lineRule="auto"/>
        <w:rPr>
          <w:rFonts w:ascii="Times New Roman" w:eastAsia="Times New Roman" w:hAnsi="Times New Roman" w:cs="Times New Roman"/>
          <w:snapToGrid w:val="0"/>
        </w:rPr>
      </w:pPr>
    </w:p>
    <w:p w14:paraId="0B868C10" w14:textId="77777777" w:rsidR="003D4258" w:rsidRPr="00A17969" w:rsidRDefault="003D4258" w:rsidP="003D4258">
      <w:pPr>
        <w:numPr>
          <w:ilvl w:val="12"/>
          <w:numId w:val="0"/>
        </w:numPr>
        <w:tabs>
          <w:tab w:val="left" w:pos="720"/>
        </w:tabs>
        <w:spacing w:after="0" w:line="240" w:lineRule="auto"/>
        <w:rPr>
          <w:rFonts w:ascii="Times New Roman" w:eastAsia="Times New Roman" w:hAnsi="Times New Roman" w:cs="Times New Roman"/>
          <w:snapToGrid w:val="0"/>
        </w:rPr>
      </w:pPr>
    </w:p>
    <w:p w14:paraId="43B7E70D" w14:textId="77777777" w:rsidR="003D4258" w:rsidRPr="00A17969" w:rsidRDefault="003D4258" w:rsidP="003D4258">
      <w:pPr>
        <w:keepNext/>
        <w:keepLines/>
        <w:tabs>
          <w:tab w:val="left" w:pos="567"/>
        </w:tabs>
        <w:spacing w:after="0" w:line="240" w:lineRule="auto"/>
        <w:outlineLvl w:val="2"/>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4.</w:t>
      </w:r>
      <w:r w:rsidRPr="00A17969">
        <w:rPr>
          <w:rFonts w:ascii="Times New Roman" w:eastAsia="Times New Roman" w:hAnsi="Times New Roman" w:cs="Times New Roman"/>
          <w:b/>
          <w:bCs/>
          <w:snapToGrid w:val="0"/>
        </w:rPr>
        <w:tab/>
        <w:t>Galimas šalutinis poveikis</w:t>
      </w:r>
    </w:p>
    <w:p w14:paraId="0127C221" w14:textId="77777777" w:rsidR="003D4258" w:rsidRPr="00A17969" w:rsidRDefault="003D4258" w:rsidP="003D4258">
      <w:pPr>
        <w:numPr>
          <w:ilvl w:val="12"/>
          <w:numId w:val="0"/>
        </w:numPr>
        <w:tabs>
          <w:tab w:val="left" w:pos="720"/>
        </w:tabs>
        <w:spacing w:after="0" w:line="240" w:lineRule="auto"/>
        <w:rPr>
          <w:rFonts w:ascii="Times New Roman" w:eastAsia="Times New Roman" w:hAnsi="Times New Roman" w:cs="Times New Roman"/>
          <w:snapToGrid w:val="0"/>
        </w:rPr>
      </w:pPr>
    </w:p>
    <w:p w14:paraId="6D4F2EBF" w14:textId="77777777" w:rsidR="003D4258" w:rsidRPr="00A17969" w:rsidRDefault="003D4258" w:rsidP="003D4258">
      <w:pPr>
        <w:numPr>
          <w:ilvl w:val="12"/>
          <w:numId w:val="0"/>
        </w:numPr>
        <w:tabs>
          <w:tab w:val="left" w:pos="720"/>
        </w:tabs>
        <w:spacing w:after="0" w:line="240" w:lineRule="auto"/>
        <w:ind w:right="-29"/>
        <w:rPr>
          <w:rFonts w:ascii="Times New Roman" w:eastAsia="Times New Roman" w:hAnsi="Times New Roman" w:cs="Times New Roman"/>
          <w:snapToGrid w:val="0"/>
        </w:rPr>
      </w:pPr>
      <w:r w:rsidRPr="00A17969">
        <w:rPr>
          <w:rFonts w:ascii="Times New Roman" w:eastAsia="Times New Roman" w:hAnsi="Times New Roman" w:cs="Times New Roman"/>
          <w:snapToGrid w:val="0"/>
        </w:rPr>
        <w:t>Šis vaistas, kaip ir visi kiti, gali sukelti šalutinį poveikį, nors jis pasireiškia ne visiems žmonėms.</w:t>
      </w:r>
    </w:p>
    <w:p w14:paraId="11C14F86" w14:textId="77777777" w:rsidR="003D4258" w:rsidRPr="00A17969" w:rsidRDefault="003D4258" w:rsidP="003D4258">
      <w:pPr>
        <w:spacing w:after="0" w:line="240" w:lineRule="auto"/>
        <w:rPr>
          <w:rFonts w:ascii="Times New Roman" w:eastAsia="SimSun" w:hAnsi="Times New Roman" w:cs="Times New Roman"/>
          <w:i/>
        </w:rPr>
      </w:pPr>
    </w:p>
    <w:p w14:paraId="4014898B" w14:textId="77777777" w:rsidR="003D4258" w:rsidRPr="00A17969" w:rsidRDefault="003D4258" w:rsidP="003D4258">
      <w:pPr>
        <w:spacing w:after="0" w:line="240" w:lineRule="auto"/>
        <w:rPr>
          <w:rFonts w:ascii="Times New Roman" w:eastAsia="SimSun" w:hAnsi="Times New Roman" w:cs="Times New Roman"/>
          <w:b/>
          <w:i/>
        </w:rPr>
      </w:pPr>
      <w:r w:rsidRPr="00A17969">
        <w:rPr>
          <w:rFonts w:ascii="Times New Roman" w:eastAsia="SimSun" w:hAnsi="Times New Roman" w:cs="Times New Roman"/>
          <w:b/>
          <w:i/>
        </w:rPr>
        <w:t>Nedelsiant pasakykite gydytojui, jeigu pasireiškė toks šalutinis poveikis:</w:t>
      </w:r>
    </w:p>
    <w:p w14:paraId="6EED665F"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krūtinės skausmas (krūtinės angina), įskaitant skausmą, kuris stiprėja.</w:t>
      </w:r>
    </w:p>
    <w:p w14:paraId="247D324A" w14:textId="77777777" w:rsidR="003D4258" w:rsidRPr="00A17969" w:rsidRDefault="003D4258" w:rsidP="003D4258">
      <w:pPr>
        <w:spacing w:after="0" w:line="240" w:lineRule="auto"/>
        <w:rPr>
          <w:rFonts w:ascii="Times New Roman" w:eastAsia="SimSun" w:hAnsi="Times New Roman" w:cs="Times New Roman"/>
        </w:rPr>
      </w:pPr>
    </w:p>
    <w:p w14:paraId="71FF0A62"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Šalutinio poveikio dažnis apibūdinamas taip:</w:t>
      </w:r>
    </w:p>
    <w:p w14:paraId="603E5912" w14:textId="77777777" w:rsidR="003D4258" w:rsidRPr="00A17969" w:rsidRDefault="003D4258" w:rsidP="003D4258">
      <w:pPr>
        <w:tabs>
          <w:tab w:val="num" w:pos="360"/>
          <w:tab w:val="num" w:pos="567"/>
        </w:tabs>
        <w:spacing w:after="0" w:line="240" w:lineRule="auto"/>
        <w:rPr>
          <w:rFonts w:ascii="Times New Roman" w:eastAsia="Times New Roman" w:hAnsi="Times New Roman" w:cs="Times New Roman"/>
        </w:rPr>
      </w:pPr>
      <w:r w:rsidRPr="00A17969">
        <w:rPr>
          <w:rFonts w:ascii="Times New Roman" w:eastAsia="Times New Roman" w:hAnsi="Times New Roman" w:cs="Times New Roman"/>
        </w:rPr>
        <w:t xml:space="preserve"> Labai dažnas: gali pasireikšti </w:t>
      </w:r>
      <w:r>
        <w:rPr>
          <w:rFonts w:ascii="Times New Roman" w:eastAsia="Times New Roman" w:hAnsi="Times New Roman" w:cs="Times New Roman"/>
        </w:rPr>
        <w:t>dažniau</w:t>
      </w:r>
      <w:r w:rsidRPr="00A17969">
        <w:rPr>
          <w:rFonts w:ascii="Times New Roman" w:eastAsia="Times New Roman" w:hAnsi="Times New Roman" w:cs="Times New Roman"/>
        </w:rPr>
        <w:t xml:space="preserve"> kaip 1 iš 10 žmonių</w:t>
      </w:r>
    </w:p>
    <w:p w14:paraId="52EBF0F6" w14:textId="77777777" w:rsidR="003D4258" w:rsidRPr="00A17969" w:rsidRDefault="003D4258" w:rsidP="003D4258">
      <w:pPr>
        <w:tabs>
          <w:tab w:val="num" w:pos="360"/>
          <w:tab w:val="num" w:pos="567"/>
        </w:tabs>
        <w:spacing w:after="0" w:line="240" w:lineRule="auto"/>
        <w:rPr>
          <w:rFonts w:ascii="Times New Roman" w:eastAsia="Times New Roman" w:hAnsi="Times New Roman" w:cs="Times New Roman"/>
        </w:rPr>
      </w:pPr>
      <w:r w:rsidRPr="00A17969">
        <w:rPr>
          <w:rFonts w:ascii="Times New Roman" w:eastAsia="Times New Roman" w:hAnsi="Times New Roman" w:cs="Times New Roman"/>
        </w:rPr>
        <w:t xml:space="preserve"> Dažnas: gali pasireikšti </w:t>
      </w:r>
      <w:r>
        <w:rPr>
          <w:rFonts w:ascii="Times New Roman" w:eastAsia="Times New Roman" w:hAnsi="Times New Roman" w:cs="Times New Roman"/>
        </w:rPr>
        <w:t>rečiau</w:t>
      </w:r>
      <w:r w:rsidRPr="00A17969">
        <w:rPr>
          <w:rFonts w:ascii="Times New Roman" w:eastAsia="Times New Roman" w:hAnsi="Times New Roman" w:cs="Times New Roman"/>
        </w:rPr>
        <w:t xml:space="preserve"> kaip 1 iš 10 žmonių </w:t>
      </w:r>
    </w:p>
    <w:p w14:paraId="4087FD03" w14:textId="77777777" w:rsidR="003D4258" w:rsidRPr="00A17969" w:rsidRDefault="003D4258" w:rsidP="003D4258">
      <w:pPr>
        <w:tabs>
          <w:tab w:val="num" w:pos="360"/>
          <w:tab w:val="num" w:pos="567"/>
        </w:tabs>
        <w:spacing w:after="0" w:line="240" w:lineRule="auto"/>
        <w:rPr>
          <w:rFonts w:ascii="Times New Roman" w:eastAsia="Times New Roman" w:hAnsi="Times New Roman" w:cs="Times New Roman"/>
        </w:rPr>
      </w:pPr>
      <w:r w:rsidRPr="00A17969">
        <w:rPr>
          <w:rFonts w:ascii="Times New Roman" w:eastAsia="Times New Roman" w:hAnsi="Times New Roman" w:cs="Times New Roman"/>
        </w:rPr>
        <w:t xml:space="preserve"> Nedažnas: gali pasireikšti </w:t>
      </w:r>
      <w:r>
        <w:rPr>
          <w:rFonts w:ascii="Times New Roman" w:eastAsia="Times New Roman" w:hAnsi="Times New Roman" w:cs="Times New Roman"/>
        </w:rPr>
        <w:t>rečiau</w:t>
      </w:r>
      <w:r w:rsidRPr="00A17969">
        <w:rPr>
          <w:rFonts w:ascii="Times New Roman" w:eastAsia="Times New Roman" w:hAnsi="Times New Roman" w:cs="Times New Roman"/>
        </w:rPr>
        <w:t xml:space="preserve"> kaip 1 iš 100 žmonių</w:t>
      </w:r>
    </w:p>
    <w:p w14:paraId="3C02284B" w14:textId="77777777" w:rsidR="003D4258" w:rsidRPr="00A17969" w:rsidRDefault="003D4258" w:rsidP="003D4258">
      <w:pPr>
        <w:tabs>
          <w:tab w:val="num" w:pos="360"/>
          <w:tab w:val="num" w:pos="567"/>
        </w:tabs>
        <w:spacing w:after="0" w:line="240" w:lineRule="auto"/>
        <w:rPr>
          <w:rFonts w:ascii="Times New Roman" w:eastAsia="Times New Roman" w:hAnsi="Times New Roman" w:cs="Times New Roman"/>
        </w:rPr>
      </w:pPr>
      <w:r w:rsidRPr="00A17969">
        <w:rPr>
          <w:rFonts w:ascii="Times New Roman" w:eastAsia="Times New Roman" w:hAnsi="Times New Roman" w:cs="Times New Roman"/>
        </w:rPr>
        <w:t xml:space="preserve"> Retas: gali pasireikšti </w:t>
      </w:r>
      <w:r>
        <w:rPr>
          <w:rFonts w:ascii="Times New Roman" w:eastAsia="Times New Roman" w:hAnsi="Times New Roman" w:cs="Times New Roman"/>
        </w:rPr>
        <w:t>rečiau</w:t>
      </w:r>
      <w:r w:rsidRPr="00A17969">
        <w:rPr>
          <w:rFonts w:ascii="Times New Roman" w:eastAsia="Times New Roman" w:hAnsi="Times New Roman" w:cs="Times New Roman"/>
        </w:rPr>
        <w:t xml:space="preserve"> kaip 1 iš 1000 žmonių</w:t>
      </w:r>
    </w:p>
    <w:p w14:paraId="39D094AC" w14:textId="77777777" w:rsidR="003D4258" w:rsidRPr="00A17969" w:rsidRDefault="003D4258" w:rsidP="003D4258">
      <w:pPr>
        <w:tabs>
          <w:tab w:val="num" w:pos="360"/>
          <w:tab w:val="num" w:pos="567"/>
        </w:tabs>
        <w:spacing w:after="0" w:line="240" w:lineRule="auto"/>
        <w:rPr>
          <w:rFonts w:ascii="Times New Roman" w:eastAsia="Times New Roman" w:hAnsi="Times New Roman" w:cs="Times New Roman"/>
        </w:rPr>
      </w:pPr>
      <w:r w:rsidRPr="00A17969">
        <w:rPr>
          <w:rFonts w:ascii="Times New Roman" w:eastAsia="Times New Roman" w:hAnsi="Times New Roman" w:cs="Times New Roman"/>
        </w:rPr>
        <w:t xml:space="preserve"> Labai retas: gali pasireikšti </w:t>
      </w:r>
      <w:r>
        <w:rPr>
          <w:rFonts w:ascii="Times New Roman" w:eastAsia="Times New Roman" w:hAnsi="Times New Roman" w:cs="Times New Roman"/>
        </w:rPr>
        <w:t>rečiau</w:t>
      </w:r>
      <w:r w:rsidRPr="00A17969">
        <w:rPr>
          <w:rFonts w:ascii="Times New Roman" w:eastAsia="Times New Roman" w:hAnsi="Times New Roman" w:cs="Times New Roman"/>
        </w:rPr>
        <w:t xml:space="preserve"> kaip 1 iš 10000 žmonių</w:t>
      </w:r>
    </w:p>
    <w:p w14:paraId="11E452A5" w14:textId="77777777" w:rsidR="003D4258" w:rsidRPr="00A17969" w:rsidRDefault="003D4258" w:rsidP="003D4258">
      <w:pPr>
        <w:tabs>
          <w:tab w:val="num" w:pos="360"/>
          <w:tab w:val="num" w:pos="567"/>
        </w:tabs>
        <w:spacing w:after="0" w:line="240" w:lineRule="auto"/>
        <w:rPr>
          <w:rFonts w:ascii="Times New Roman" w:eastAsia="Times New Roman" w:hAnsi="Times New Roman" w:cs="Times New Roman"/>
        </w:rPr>
      </w:pPr>
      <w:r w:rsidRPr="00A17969">
        <w:rPr>
          <w:rFonts w:ascii="Times New Roman" w:eastAsia="Times New Roman" w:hAnsi="Times New Roman" w:cs="Times New Roman"/>
        </w:rPr>
        <w:t xml:space="preserve"> Nežinomas: negali būti apskaičiuotas pagal turimus duomenis</w:t>
      </w:r>
    </w:p>
    <w:p w14:paraId="7F433457" w14:textId="77777777" w:rsidR="003D4258" w:rsidRPr="00A17969" w:rsidRDefault="003D4258" w:rsidP="003D4258">
      <w:pPr>
        <w:spacing w:after="0" w:line="240" w:lineRule="auto"/>
        <w:rPr>
          <w:rFonts w:ascii="Times New Roman" w:eastAsia="SimSun" w:hAnsi="Times New Roman" w:cs="Times New Roman"/>
          <w:i/>
        </w:rPr>
      </w:pPr>
    </w:p>
    <w:p w14:paraId="503BFAD8" w14:textId="77777777" w:rsidR="003D4258" w:rsidRPr="00A17969" w:rsidRDefault="003D4258" w:rsidP="003D4258">
      <w:pPr>
        <w:spacing w:after="0" w:line="240" w:lineRule="auto"/>
        <w:rPr>
          <w:rFonts w:ascii="Times New Roman" w:eastAsia="SimSun" w:hAnsi="Times New Roman" w:cs="Times New Roman"/>
          <w:b/>
          <w:i/>
        </w:rPr>
      </w:pPr>
      <w:r w:rsidRPr="00A17969">
        <w:rPr>
          <w:rFonts w:ascii="Times New Roman" w:eastAsia="SimSun" w:hAnsi="Times New Roman" w:cs="Times New Roman"/>
          <w:b/>
          <w:i/>
        </w:rPr>
        <w:t>Dažnas:</w:t>
      </w:r>
    </w:p>
    <w:p w14:paraId="28131972"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galvos skausmas</w:t>
      </w:r>
    </w:p>
    <w:p w14:paraId="7FC3F03E"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svaigulys</w:t>
      </w:r>
    </w:p>
    <w:p w14:paraId="1AE485D1"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kraujo priplūdimas į veidą ir kaklą</w:t>
      </w:r>
    </w:p>
    <w:p w14:paraId="4BEE702D"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greitas širdies plakimas arba nereguliarus širdies plakimas (palpitacija)</w:t>
      </w:r>
    </w:p>
    <w:p w14:paraId="1552529B"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skrandžio dirginimas, pykinimas</w:t>
      </w:r>
    </w:p>
    <w:p w14:paraId="1237B923"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odos išbėrimas</w:t>
      </w:r>
    </w:p>
    <w:p w14:paraId="7EC6295C"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gausus šlapinimasis (poliurija)</w:t>
      </w:r>
    </w:p>
    <w:p w14:paraId="132DB0BA"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bendrojo pobūdžio silpnumas (astenija)</w:t>
      </w:r>
    </w:p>
    <w:p w14:paraId="5AE17E40"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patinimai (edema), ypač kulkšnių patinimas</w:t>
      </w:r>
    </w:p>
    <w:p w14:paraId="17B53D50"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kraujo tyrimų, rodančių kepenų veiklą, rezultatų pokyčiai</w:t>
      </w:r>
    </w:p>
    <w:p w14:paraId="1EFDD44C" w14:textId="77777777" w:rsidR="003D4258" w:rsidRPr="00A17969" w:rsidRDefault="003D4258" w:rsidP="003D4258">
      <w:pPr>
        <w:spacing w:after="0" w:line="240" w:lineRule="auto"/>
        <w:rPr>
          <w:rFonts w:ascii="Times New Roman" w:eastAsia="SimSun" w:hAnsi="Times New Roman" w:cs="Times New Roman"/>
        </w:rPr>
      </w:pPr>
    </w:p>
    <w:p w14:paraId="0AC61DDC" w14:textId="77777777" w:rsidR="003D4258" w:rsidRPr="00A17969" w:rsidRDefault="003D4258" w:rsidP="003D4258">
      <w:pPr>
        <w:spacing w:after="0" w:line="240" w:lineRule="auto"/>
        <w:rPr>
          <w:rFonts w:ascii="Times New Roman" w:eastAsia="SimSun" w:hAnsi="Times New Roman" w:cs="Times New Roman"/>
          <w:i/>
        </w:rPr>
      </w:pPr>
      <w:r w:rsidRPr="00A17969">
        <w:rPr>
          <w:rFonts w:ascii="Times New Roman" w:eastAsia="SimSun" w:hAnsi="Times New Roman" w:cs="Times New Roman"/>
          <w:b/>
          <w:i/>
        </w:rPr>
        <w:t>Nedažnas</w:t>
      </w:r>
      <w:r w:rsidRPr="00A17969">
        <w:rPr>
          <w:rFonts w:ascii="Times New Roman" w:eastAsia="SimSun" w:hAnsi="Times New Roman" w:cs="Times New Roman"/>
          <w:i/>
        </w:rPr>
        <w:t>:</w:t>
      </w:r>
    </w:p>
    <w:p w14:paraId="6D7447E0"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krūtinės skausmas (krūtinės angina), įskaitant skausmą, kuris stiprėja</w:t>
      </w:r>
    </w:p>
    <w:p w14:paraId="20F65D1B"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žemas kraujospūdis (hipotenzija)</w:t>
      </w:r>
    </w:p>
    <w:p w14:paraId="265E8AAF"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apalpimas</w:t>
      </w:r>
    </w:p>
    <w:p w14:paraId="13FB260E"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dantenų paburkimas (dantenų hiperplazija)</w:t>
      </w:r>
    </w:p>
    <w:p w14:paraId="24EFAFB2" w14:textId="77777777" w:rsidR="003D4258" w:rsidRPr="00A17969" w:rsidRDefault="003D4258" w:rsidP="003D4258">
      <w:pPr>
        <w:spacing w:after="0" w:line="240" w:lineRule="auto"/>
        <w:rPr>
          <w:rFonts w:ascii="Times New Roman" w:eastAsia="SimSun" w:hAnsi="Times New Roman" w:cs="Times New Roman"/>
        </w:rPr>
      </w:pPr>
    </w:p>
    <w:p w14:paraId="1A33F384" w14:textId="77777777" w:rsidR="003D4258" w:rsidRPr="00A17969" w:rsidRDefault="003D4258" w:rsidP="003D4258">
      <w:pPr>
        <w:spacing w:after="0" w:line="240" w:lineRule="auto"/>
        <w:rPr>
          <w:rFonts w:ascii="Times New Roman" w:eastAsia="SimSun" w:hAnsi="Times New Roman" w:cs="Times New Roman"/>
          <w:b/>
          <w:i/>
        </w:rPr>
      </w:pPr>
      <w:r w:rsidRPr="00A17969">
        <w:rPr>
          <w:rFonts w:ascii="Times New Roman" w:eastAsia="SimSun" w:hAnsi="Times New Roman" w:cs="Times New Roman"/>
          <w:b/>
          <w:i/>
        </w:rPr>
        <w:t>Retas:</w:t>
      </w:r>
    </w:p>
    <w:p w14:paraId="5611DD1A"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angioneurozinė edema (alerginė reakcija, sukelianti veido patinimą)</w:t>
      </w:r>
    </w:p>
    <w:p w14:paraId="065C1999"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niežtintis odos bėrimas (dilgėlinė)</w:t>
      </w:r>
    </w:p>
    <w:p w14:paraId="164EAC52"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mėšlungis</w:t>
      </w:r>
    </w:p>
    <w:p w14:paraId="63357FEE" w14:textId="77777777" w:rsidR="003D4258" w:rsidRPr="00A17969" w:rsidRDefault="003D4258" w:rsidP="003D4258">
      <w:pPr>
        <w:spacing w:after="0" w:line="240" w:lineRule="auto"/>
        <w:rPr>
          <w:rFonts w:ascii="Times New Roman" w:eastAsia="SimSun" w:hAnsi="Times New Roman" w:cs="Times New Roman"/>
        </w:rPr>
      </w:pPr>
    </w:p>
    <w:p w14:paraId="1679CBDE" w14:textId="77777777" w:rsidR="003D4258" w:rsidRPr="00A17969" w:rsidRDefault="003D4258" w:rsidP="003D4258">
      <w:pPr>
        <w:tabs>
          <w:tab w:val="left" w:pos="0"/>
        </w:tabs>
        <w:spacing w:after="0" w:line="240" w:lineRule="auto"/>
        <w:rPr>
          <w:rFonts w:ascii="Times New Roman" w:eastAsia="SimSun" w:hAnsi="Times New Roman" w:cs="Times New Roman"/>
          <w:b/>
          <w:i/>
        </w:rPr>
      </w:pPr>
      <w:r w:rsidRPr="00A17969">
        <w:rPr>
          <w:rFonts w:ascii="Times New Roman" w:eastAsia="SimSun" w:hAnsi="Times New Roman" w:cs="Times New Roman"/>
          <w:b/>
          <w:i/>
        </w:rPr>
        <w:t>Labai retas:</w:t>
      </w:r>
    </w:p>
    <w:p w14:paraId="598EC788"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Drebulys (</w:t>
      </w:r>
      <w:r w:rsidRPr="00A17969">
        <w:rPr>
          <w:rFonts w:ascii="Times New Roman" w:eastAsia="Times New Roman" w:hAnsi="Times New Roman" w:cs="Times New Roman"/>
        </w:rPr>
        <w:t>tremoras</w:t>
      </w:r>
      <w:r>
        <w:rPr>
          <w:rFonts w:ascii="Times New Roman" w:eastAsia="Times New Roman" w:hAnsi="Times New Roman" w:cs="Times New Roman"/>
        </w:rPr>
        <w:t>)</w:t>
      </w:r>
    </w:p>
    <w:p w14:paraId="55899BF9"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Depresija</w:t>
      </w:r>
    </w:p>
    <w:p w14:paraId="1B318B0E" w14:textId="77777777" w:rsidR="003D4258" w:rsidRPr="00A17969" w:rsidRDefault="003D4258" w:rsidP="003D4258">
      <w:pPr>
        <w:tabs>
          <w:tab w:val="num" w:pos="2955"/>
        </w:tabs>
        <w:spacing w:after="0" w:line="240" w:lineRule="auto"/>
        <w:ind w:left="567"/>
        <w:rPr>
          <w:rFonts w:ascii="Times New Roman" w:eastAsia="Times New Roman" w:hAnsi="Times New Roman" w:cs="Times New Roman"/>
        </w:rPr>
      </w:pPr>
    </w:p>
    <w:p w14:paraId="56B06BA1" w14:textId="77777777" w:rsidR="003D4258" w:rsidRPr="00A17969" w:rsidRDefault="003D4258" w:rsidP="003D4258">
      <w:pPr>
        <w:tabs>
          <w:tab w:val="left" w:pos="567"/>
        </w:tabs>
        <w:spacing w:after="0" w:line="260" w:lineRule="exact"/>
        <w:rPr>
          <w:rFonts w:ascii="Times New Roman" w:eastAsia="Times New Roman" w:hAnsi="Times New Roman" w:cs="Times New Roman"/>
          <w:b/>
          <w:i/>
          <w:snapToGrid w:val="0"/>
          <w:szCs w:val="20"/>
          <w:lang w:val="en-GB"/>
        </w:rPr>
      </w:pPr>
      <w:r w:rsidRPr="00A17969">
        <w:rPr>
          <w:rFonts w:ascii="Times New Roman" w:eastAsia="Times New Roman" w:hAnsi="Times New Roman" w:cs="Times New Roman"/>
          <w:b/>
          <w:i/>
          <w:snapToGrid w:val="0"/>
          <w:szCs w:val="20"/>
          <w:lang w:val="en-GB"/>
        </w:rPr>
        <w:t>Dažnis nežinomas:</w:t>
      </w:r>
    </w:p>
    <w:p w14:paraId="491DEDA2" w14:textId="77777777" w:rsidR="003D4258" w:rsidRPr="00A17969" w:rsidRDefault="003D4258" w:rsidP="003D4258">
      <w:pPr>
        <w:tabs>
          <w:tab w:val="num" w:pos="567"/>
        </w:tabs>
        <w:spacing w:after="0" w:line="240" w:lineRule="auto"/>
        <w:ind w:left="567" w:hanging="567"/>
        <w:rPr>
          <w:rFonts w:ascii="Times New Roman" w:eastAsia="Times New Roman" w:hAnsi="Times New Roman" w:cs="Times New Roman"/>
        </w:rPr>
      </w:pPr>
      <w:r w:rsidRPr="00A17969">
        <w:rPr>
          <w:rFonts w:ascii="Times New Roman" w:eastAsia="Times New Roman" w:hAnsi="Times New Roman" w:cs="Times New Roman"/>
        </w:rPr>
        <w:t>tremoras arba trūkčiojimai (tikai), raumenų tonuso pakitimas, lėti judesiai.</w:t>
      </w:r>
    </w:p>
    <w:p w14:paraId="1C323A25" w14:textId="77777777" w:rsidR="003D4258" w:rsidRPr="00A17969" w:rsidRDefault="003D4258" w:rsidP="003D4258">
      <w:pPr>
        <w:numPr>
          <w:ilvl w:val="12"/>
          <w:numId w:val="0"/>
        </w:numPr>
        <w:tabs>
          <w:tab w:val="left" w:pos="720"/>
        </w:tabs>
        <w:spacing w:after="0" w:line="240" w:lineRule="auto"/>
        <w:ind w:right="-29"/>
        <w:rPr>
          <w:rFonts w:ascii="Times New Roman" w:eastAsia="Times New Roman" w:hAnsi="Times New Roman" w:cs="Times New Roman"/>
          <w:snapToGrid w:val="0"/>
        </w:rPr>
      </w:pPr>
    </w:p>
    <w:p w14:paraId="4DED4C32" w14:textId="77777777" w:rsidR="003D4258" w:rsidRPr="00A17969" w:rsidRDefault="003D4258" w:rsidP="003D4258">
      <w:pPr>
        <w:tabs>
          <w:tab w:val="left" w:pos="567"/>
        </w:tabs>
        <w:spacing w:after="0" w:line="240" w:lineRule="auto"/>
        <w:rPr>
          <w:rFonts w:ascii="Times New Roman" w:eastAsia="Times New Roman" w:hAnsi="Times New Roman" w:cs="Times New Roman"/>
          <w:snapToGrid w:val="0"/>
        </w:rPr>
      </w:pPr>
      <w:r w:rsidRPr="00A17969">
        <w:rPr>
          <w:rFonts w:ascii="Times New Roman" w:eastAsia="Times New Roman" w:hAnsi="Times New Roman" w:cs="Times New Roman"/>
          <w:snapToGrid w:val="0"/>
        </w:rPr>
        <w:t>Jei bet kuris šalutinis poveikis stiprėja arba pasireiškia šiame lapelyje nenurodytas šalutinis poveikis, pasakykite gydytojui arba vaistininkui.</w:t>
      </w:r>
    </w:p>
    <w:p w14:paraId="23910131" w14:textId="77777777" w:rsidR="003D4258" w:rsidRPr="00A17969" w:rsidRDefault="003D4258" w:rsidP="003D4258">
      <w:pPr>
        <w:tabs>
          <w:tab w:val="left" w:pos="567"/>
        </w:tabs>
        <w:spacing w:after="0" w:line="240" w:lineRule="auto"/>
        <w:rPr>
          <w:rFonts w:ascii="Times New Roman" w:eastAsia="Times New Roman" w:hAnsi="Times New Roman" w:cs="Times New Roman"/>
          <w:b/>
          <w:snapToGrid w:val="0"/>
        </w:rPr>
      </w:pPr>
    </w:p>
    <w:p w14:paraId="0CE78547" w14:textId="77777777" w:rsidR="003D4258" w:rsidRPr="00A17969" w:rsidRDefault="003D4258" w:rsidP="003D4258">
      <w:pPr>
        <w:tabs>
          <w:tab w:val="left" w:pos="567"/>
        </w:tabs>
        <w:spacing w:after="0" w:line="240" w:lineRule="auto"/>
        <w:rPr>
          <w:rFonts w:ascii="Times New Roman" w:eastAsia="Times New Roman" w:hAnsi="Times New Roman" w:cs="Times New Roman"/>
          <w:b/>
          <w:snapToGrid w:val="0"/>
        </w:rPr>
      </w:pPr>
      <w:r w:rsidRPr="00A17969">
        <w:rPr>
          <w:rFonts w:ascii="Times New Roman" w:eastAsia="Times New Roman" w:hAnsi="Times New Roman" w:cs="Times New Roman"/>
          <w:b/>
          <w:snapToGrid w:val="0"/>
        </w:rPr>
        <w:t>Pranešimas apie šalutinį poveikį</w:t>
      </w:r>
    </w:p>
    <w:p w14:paraId="28F0AB6B" w14:textId="77777777" w:rsidR="003D4258" w:rsidRPr="00A17969" w:rsidRDefault="003D4258" w:rsidP="003D4258">
      <w:pPr>
        <w:tabs>
          <w:tab w:val="left" w:pos="567"/>
        </w:tabs>
        <w:spacing w:after="0" w:line="260" w:lineRule="exact"/>
        <w:ind w:right="-449"/>
        <w:rPr>
          <w:rFonts w:ascii="Times New Roman" w:eastAsia="Times New Roman" w:hAnsi="Times New Roman" w:cs="Times New Roman"/>
          <w:snapToGrid w:val="0"/>
        </w:rPr>
      </w:pPr>
      <w:r w:rsidRPr="00A17969">
        <w:rPr>
          <w:rFonts w:ascii="Times New Roman" w:eastAsia="Times New Roman" w:hAnsi="Times New Roman" w:cs="Times New Roman"/>
          <w:snapToGrid w:val="0"/>
          <w:szCs w:val="20"/>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4" w:history="1">
        <w:r w:rsidRPr="00A17969">
          <w:rPr>
            <w:rFonts w:ascii="Times New Roman" w:eastAsia="Times New Roman" w:hAnsi="Times New Roman" w:cs="Times New Roman"/>
            <w:snapToGrid w:val="0"/>
            <w:color w:val="0000FF"/>
            <w:szCs w:val="20"/>
            <w:u w:val="single"/>
          </w:rPr>
          <w:t>www.vvkt.lt</w:t>
        </w:r>
      </w:hyperlink>
      <w:r w:rsidRPr="00A17969">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A17969">
          <w:rPr>
            <w:rFonts w:ascii="Times New Roman" w:eastAsia="Times New Roman" w:hAnsi="Times New Roman" w:cs="Times New Roman"/>
            <w:snapToGrid w:val="0"/>
            <w:color w:val="0000FF"/>
            <w:szCs w:val="20"/>
            <w:u w:val="single"/>
          </w:rPr>
          <w:t>NepageidaujamaR@vvkt.lt</w:t>
        </w:r>
      </w:hyperlink>
      <w:r w:rsidRPr="00A17969">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6" w:history="1">
        <w:r w:rsidRPr="00A17969">
          <w:rPr>
            <w:rFonts w:ascii="Times New Roman" w:eastAsia="Times New Roman" w:hAnsi="Times New Roman" w:cs="Times New Roman"/>
            <w:snapToGrid w:val="0"/>
            <w:color w:val="0000FF"/>
            <w:szCs w:val="20"/>
            <w:u w:val="single"/>
          </w:rPr>
          <w:t>http://www.vvkt.lt</w:t>
        </w:r>
      </w:hyperlink>
      <w:r w:rsidRPr="00A17969">
        <w:rPr>
          <w:rFonts w:ascii="Times New Roman" w:eastAsia="Times New Roman" w:hAnsi="Times New Roman" w:cs="Times New Roman"/>
          <w:snapToGrid w:val="0"/>
          <w:szCs w:val="20"/>
        </w:rPr>
        <w:t>). Pranešdami apie šalutinį poveikį galite mums padėti gauti daugiau informacijos apie šio vaisto saugumą.</w:t>
      </w:r>
    </w:p>
    <w:p w14:paraId="33ECEB4F" w14:textId="77777777" w:rsidR="003D4258" w:rsidRPr="00A17969" w:rsidRDefault="003D4258" w:rsidP="003D4258">
      <w:pPr>
        <w:tabs>
          <w:tab w:val="left" w:pos="567"/>
        </w:tabs>
        <w:spacing w:after="0" w:line="260" w:lineRule="exact"/>
        <w:ind w:right="-449"/>
        <w:rPr>
          <w:rFonts w:ascii="Times New Roman" w:eastAsia="Times New Roman" w:hAnsi="Times New Roman" w:cs="Times New Roman"/>
          <w:noProof/>
          <w:snapToGrid w:val="0"/>
        </w:rPr>
      </w:pPr>
    </w:p>
    <w:p w14:paraId="230BFB76" w14:textId="77777777" w:rsidR="003D4258" w:rsidRPr="00A17969" w:rsidRDefault="003D4258" w:rsidP="003D4258">
      <w:pPr>
        <w:tabs>
          <w:tab w:val="left" w:pos="567"/>
        </w:tabs>
        <w:spacing w:after="0" w:line="260" w:lineRule="exact"/>
        <w:ind w:right="-449"/>
        <w:rPr>
          <w:rFonts w:ascii="Times New Roman" w:eastAsia="Times New Roman" w:hAnsi="Times New Roman" w:cs="Times New Roman"/>
          <w:noProof/>
          <w:snapToGrid w:val="0"/>
        </w:rPr>
      </w:pPr>
    </w:p>
    <w:p w14:paraId="1DBA9577" w14:textId="77777777" w:rsidR="003D4258" w:rsidRPr="00A17969" w:rsidRDefault="003D4258" w:rsidP="003D4258">
      <w:pPr>
        <w:keepNext/>
        <w:keepLines/>
        <w:tabs>
          <w:tab w:val="left" w:pos="567"/>
        </w:tabs>
        <w:spacing w:after="0" w:line="240" w:lineRule="auto"/>
        <w:outlineLvl w:val="2"/>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5.</w:t>
      </w:r>
      <w:r w:rsidRPr="00A17969">
        <w:rPr>
          <w:rFonts w:ascii="Times New Roman" w:eastAsia="Times New Roman" w:hAnsi="Times New Roman" w:cs="Times New Roman"/>
          <w:b/>
          <w:bCs/>
          <w:snapToGrid w:val="0"/>
        </w:rPr>
        <w:tab/>
        <w:t>Kaip laikyti Prelum</w:t>
      </w:r>
    </w:p>
    <w:p w14:paraId="1A04C788"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446762F4"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r w:rsidRPr="00A17969">
        <w:rPr>
          <w:rFonts w:ascii="Times New Roman" w:eastAsia="Times New Roman" w:hAnsi="Times New Roman" w:cs="Times New Roman"/>
          <w:noProof/>
          <w:snapToGrid w:val="0"/>
        </w:rPr>
        <w:t>Šį vaistą laikykite vaikams nepastebimoje ir nepasiekiamoje vietoje.</w:t>
      </w:r>
    </w:p>
    <w:p w14:paraId="4D4C0D78" w14:textId="77777777" w:rsidR="003D4258" w:rsidRPr="00A17969" w:rsidRDefault="003D4258" w:rsidP="003D4258">
      <w:pPr>
        <w:spacing w:after="0" w:line="240" w:lineRule="auto"/>
        <w:rPr>
          <w:rFonts w:ascii="Times New Roman" w:eastAsia="SimSun" w:hAnsi="Times New Roman" w:cs="Times New Roman"/>
          <w:i/>
        </w:rPr>
      </w:pPr>
    </w:p>
    <w:p w14:paraId="79ADA4D5" w14:textId="77777777" w:rsidR="003D4258" w:rsidRPr="00A17969" w:rsidRDefault="003D4258" w:rsidP="003D4258">
      <w:pPr>
        <w:spacing w:after="0" w:line="240" w:lineRule="auto"/>
        <w:rPr>
          <w:rFonts w:ascii="Times New Roman" w:eastAsia="SimSun" w:hAnsi="Times New Roman" w:cs="Times New Roman"/>
        </w:rPr>
      </w:pPr>
      <w:r w:rsidRPr="00A17969">
        <w:rPr>
          <w:rFonts w:ascii="Times New Roman" w:eastAsia="SimSun" w:hAnsi="Times New Roman" w:cs="Times New Roman"/>
        </w:rPr>
        <w:t>Laikyti gamintojo pakuotėje, kad vaistas būtų apsaugotas nuo šviesos.</w:t>
      </w:r>
    </w:p>
    <w:p w14:paraId="15998355" w14:textId="77777777" w:rsidR="003D4258" w:rsidRPr="004B0163" w:rsidRDefault="003D4258" w:rsidP="003D4258">
      <w:pPr>
        <w:tabs>
          <w:tab w:val="left" w:pos="567"/>
        </w:tabs>
        <w:spacing w:after="0" w:line="260" w:lineRule="exact"/>
        <w:ind w:left="567" w:hanging="567"/>
        <w:rPr>
          <w:rFonts w:ascii="Times New Roman" w:eastAsia="Times New Roman" w:hAnsi="Times New Roman" w:cs="Times New Roman"/>
          <w:snapToGrid w:val="0"/>
          <w:lang w:val="fi-FI"/>
        </w:rPr>
      </w:pPr>
      <w:r w:rsidRPr="004B0163">
        <w:rPr>
          <w:rFonts w:ascii="Times New Roman" w:eastAsia="Times New Roman" w:hAnsi="Times New Roman" w:cs="Times New Roman"/>
          <w:snapToGrid w:val="0"/>
          <w:lang w:val="fi-FI"/>
        </w:rPr>
        <w:t>Šio vaisto laikymui specialių temperatūros sąlygų nereikalaujama.</w:t>
      </w:r>
    </w:p>
    <w:p w14:paraId="3D500269"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41794844"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r w:rsidRPr="00A17969">
        <w:rPr>
          <w:rFonts w:ascii="Times New Roman" w:eastAsia="Times New Roman" w:hAnsi="Times New Roman" w:cs="Times New Roman"/>
          <w:noProof/>
          <w:snapToGrid w:val="0"/>
        </w:rPr>
        <w:t>Ant dėžutės ir lizdinės plokštelės po „EXP“ nurodytam tinkamumo laikui pasibaigus, šio vaisto vartoti negalima.</w:t>
      </w:r>
      <w:r w:rsidRPr="00A17969">
        <w:rPr>
          <w:rFonts w:ascii="Times New Roman" w:eastAsia="Times New Roman" w:hAnsi="Times New Roman" w:cs="Times New Roman"/>
          <w:snapToGrid w:val="0"/>
        </w:rPr>
        <w:t xml:space="preserve"> </w:t>
      </w:r>
      <w:r w:rsidRPr="00A17969">
        <w:rPr>
          <w:rFonts w:ascii="Times New Roman" w:eastAsia="Times New Roman" w:hAnsi="Times New Roman" w:cs="Times New Roman"/>
          <w:noProof/>
          <w:snapToGrid w:val="0"/>
        </w:rPr>
        <w:t>Vaistas tinkamas vartoti iki paskutinės nurodyto mėnesio dienos.</w:t>
      </w:r>
    </w:p>
    <w:p w14:paraId="64D6358A"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08D0CB00"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i/>
          <w:snapToGrid w:val="0"/>
        </w:rPr>
      </w:pPr>
      <w:r w:rsidRPr="00A17969">
        <w:rPr>
          <w:rFonts w:ascii="Times New Roman" w:eastAsia="Times New Roman" w:hAnsi="Times New Roman" w:cs="Times New Roman"/>
          <w:noProof/>
          <w:snapToGrid w:val="0"/>
        </w:rPr>
        <w:t>Vaistų negalima išmesti į kanalizaciją arba su buitinėmis atliekomis.</w:t>
      </w:r>
      <w:r w:rsidRPr="00A17969">
        <w:rPr>
          <w:rFonts w:ascii="Times New Roman" w:eastAsia="Times New Roman" w:hAnsi="Times New Roman" w:cs="Times New Roman"/>
          <w:snapToGrid w:val="0"/>
        </w:rPr>
        <w:t xml:space="preserve"> </w:t>
      </w:r>
      <w:r w:rsidRPr="00A17969">
        <w:rPr>
          <w:rFonts w:ascii="Times New Roman" w:eastAsia="Times New Roman" w:hAnsi="Times New Roman" w:cs="Times New Roman"/>
          <w:noProof/>
          <w:snapToGrid w:val="0"/>
        </w:rPr>
        <w:t>Kaip išmesti nereikalingus vaistus, klauskite vaistininko.</w:t>
      </w:r>
      <w:r w:rsidRPr="00A17969">
        <w:rPr>
          <w:rFonts w:ascii="Times New Roman" w:eastAsia="Times New Roman" w:hAnsi="Times New Roman" w:cs="Times New Roman"/>
          <w:snapToGrid w:val="0"/>
        </w:rPr>
        <w:t xml:space="preserve"> </w:t>
      </w:r>
      <w:r w:rsidRPr="00A17969">
        <w:rPr>
          <w:rFonts w:ascii="Times New Roman" w:eastAsia="Times New Roman" w:hAnsi="Times New Roman" w:cs="Times New Roman"/>
          <w:noProof/>
          <w:snapToGrid w:val="0"/>
        </w:rPr>
        <w:t>Šios priemonės padės apsaugoti aplinką.</w:t>
      </w:r>
    </w:p>
    <w:p w14:paraId="4D0866A3"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noProof/>
          <w:snapToGrid w:val="0"/>
        </w:rPr>
      </w:pPr>
    </w:p>
    <w:p w14:paraId="5656586D"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noProof/>
          <w:snapToGrid w:val="0"/>
        </w:rPr>
      </w:pPr>
    </w:p>
    <w:p w14:paraId="498B25F0" w14:textId="77777777" w:rsidR="003D4258" w:rsidRPr="00A17969" w:rsidRDefault="003D4258" w:rsidP="003D4258">
      <w:pPr>
        <w:keepNext/>
        <w:keepLines/>
        <w:tabs>
          <w:tab w:val="left" w:pos="567"/>
        </w:tabs>
        <w:spacing w:after="0" w:line="240" w:lineRule="auto"/>
        <w:outlineLvl w:val="2"/>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6.</w:t>
      </w:r>
      <w:r w:rsidRPr="00A17969">
        <w:rPr>
          <w:rFonts w:ascii="Times New Roman" w:eastAsia="Times New Roman" w:hAnsi="Times New Roman" w:cs="Times New Roman"/>
          <w:bCs/>
          <w:snapToGrid w:val="0"/>
        </w:rPr>
        <w:tab/>
      </w:r>
      <w:r w:rsidRPr="00A17969">
        <w:rPr>
          <w:rFonts w:ascii="Times New Roman" w:eastAsia="Times New Roman" w:hAnsi="Times New Roman" w:cs="Times New Roman"/>
          <w:b/>
          <w:bCs/>
          <w:snapToGrid w:val="0"/>
        </w:rPr>
        <w:t>Pakuotės turinys ir kita informacija</w:t>
      </w:r>
    </w:p>
    <w:p w14:paraId="7A3B47F1" w14:textId="77777777" w:rsidR="003D4258" w:rsidRPr="00A17969" w:rsidRDefault="003D4258" w:rsidP="003D4258">
      <w:pPr>
        <w:numPr>
          <w:ilvl w:val="12"/>
          <w:numId w:val="0"/>
        </w:numPr>
        <w:tabs>
          <w:tab w:val="left" w:pos="720"/>
        </w:tabs>
        <w:spacing w:after="0" w:line="240" w:lineRule="auto"/>
        <w:rPr>
          <w:rFonts w:ascii="Times New Roman" w:eastAsia="Times New Roman" w:hAnsi="Times New Roman" w:cs="Times New Roman"/>
          <w:snapToGrid w:val="0"/>
        </w:rPr>
      </w:pPr>
    </w:p>
    <w:p w14:paraId="4F43EDFF" w14:textId="77777777" w:rsidR="003D4258" w:rsidRPr="00A17969" w:rsidRDefault="003D4258" w:rsidP="003D4258">
      <w:pPr>
        <w:keepNext/>
        <w:tabs>
          <w:tab w:val="left" w:pos="567"/>
        </w:tabs>
        <w:spacing w:after="0" w:line="260" w:lineRule="exact"/>
        <w:jc w:val="both"/>
        <w:outlineLvl w:val="3"/>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 xml:space="preserve">Prelum sudėtis </w:t>
      </w:r>
    </w:p>
    <w:p w14:paraId="7C0E3CCE"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szCs w:val="20"/>
        </w:rPr>
      </w:pPr>
    </w:p>
    <w:p w14:paraId="493F9DA0" w14:textId="77777777" w:rsidR="003D4258" w:rsidRPr="00A17969" w:rsidRDefault="003D4258" w:rsidP="003D4258">
      <w:pPr>
        <w:tabs>
          <w:tab w:val="left" w:pos="567"/>
        </w:tabs>
        <w:spacing w:after="0" w:line="260" w:lineRule="exact"/>
        <w:ind w:left="540" w:hanging="540"/>
        <w:rPr>
          <w:rFonts w:ascii="Times New Roman" w:eastAsia="Times New Roman" w:hAnsi="Times New Roman" w:cs="Times New Roman"/>
          <w:snapToGrid w:val="0"/>
        </w:rPr>
      </w:pPr>
      <w:r w:rsidRPr="00A17969">
        <w:rPr>
          <w:rFonts w:ascii="Times New Roman" w:eastAsia="Times New Roman" w:hAnsi="Times New Roman" w:cs="Times New Roman"/>
          <w:noProof/>
          <w:snapToGrid w:val="0"/>
        </w:rPr>
        <w:t>-</w:t>
      </w:r>
      <w:r w:rsidRPr="00A17969">
        <w:rPr>
          <w:rFonts w:ascii="Times New Roman" w:eastAsia="Times New Roman" w:hAnsi="Times New Roman" w:cs="Times New Roman"/>
          <w:noProof/>
          <w:snapToGrid w:val="0"/>
        </w:rPr>
        <w:tab/>
        <w:t>Veiklioji medžiaga yra lacidipinas. Kiek</w:t>
      </w:r>
      <w:r w:rsidRPr="00A17969">
        <w:rPr>
          <w:rFonts w:ascii="Times New Roman" w:eastAsia="Times New Roman" w:hAnsi="Times New Roman" w:cs="Times New Roman"/>
          <w:snapToGrid w:val="0"/>
        </w:rPr>
        <w:t>vienoje tabletėje yra 2 mg, 4 mg arba 6 mg veikliosios medžiagos lacidipino.</w:t>
      </w:r>
    </w:p>
    <w:p w14:paraId="288EE775" w14:textId="77777777" w:rsidR="003D4258" w:rsidRPr="004B0163" w:rsidRDefault="003D4258" w:rsidP="003D4258">
      <w:pPr>
        <w:tabs>
          <w:tab w:val="left" w:pos="567"/>
        </w:tabs>
        <w:spacing w:after="0" w:line="260" w:lineRule="exact"/>
        <w:ind w:left="567" w:hanging="567"/>
        <w:rPr>
          <w:rFonts w:ascii="Times New Roman" w:eastAsia="Times New Roman" w:hAnsi="Times New Roman" w:cs="Times New Roman"/>
          <w:snapToGrid w:val="0"/>
          <w:szCs w:val="20"/>
        </w:rPr>
      </w:pPr>
      <w:r w:rsidRPr="004B0163">
        <w:rPr>
          <w:rFonts w:ascii="Times New Roman" w:eastAsia="SimSun" w:hAnsi="Times New Roman" w:cs="Times New Roman"/>
          <w:szCs w:val="20"/>
        </w:rPr>
        <w:t>-</w:t>
      </w:r>
      <w:r w:rsidRPr="004B0163">
        <w:rPr>
          <w:rFonts w:ascii="Times New Roman" w:eastAsia="SimSun" w:hAnsi="Times New Roman" w:cs="Times New Roman"/>
          <w:szCs w:val="20"/>
        </w:rPr>
        <w:tab/>
        <w:t>Pagalbinės medžiagos</w:t>
      </w:r>
      <w:r w:rsidRPr="004B0163">
        <w:rPr>
          <w:rFonts w:ascii="Times New Roman" w:eastAsia="SimSun" w:hAnsi="Times New Roman" w:cs="Times New Roman"/>
          <w:szCs w:val="20"/>
          <w:lang w:eastAsia="fr-FR"/>
        </w:rPr>
        <w:t xml:space="preserve"> yra laktozė, povidonas ir magnio stearatas.</w:t>
      </w:r>
      <w:r w:rsidRPr="004B0163">
        <w:rPr>
          <w:rFonts w:ascii="Times New Roman" w:eastAsia="Times New Roman" w:hAnsi="Times New Roman" w:cs="Times New Roman"/>
          <w:snapToGrid w:val="0"/>
          <w:szCs w:val="20"/>
          <w:lang w:eastAsia="fr-FR"/>
        </w:rPr>
        <w:t xml:space="preserve"> Tabletės plėvelėje yra hipromeliozės ir titano dioksido</w:t>
      </w:r>
      <w:r w:rsidRPr="004B0163">
        <w:rPr>
          <w:rFonts w:ascii="Times New Roman" w:eastAsia="Times New Roman" w:hAnsi="Times New Roman" w:cs="Times New Roman"/>
          <w:snapToGrid w:val="0"/>
          <w:szCs w:val="20"/>
        </w:rPr>
        <w:t>.</w:t>
      </w:r>
    </w:p>
    <w:p w14:paraId="0D522F4D" w14:textId="77777777" w:rsidR="003D4258" w:rsidRPr="00A17969" w:rsidRDefault="003D4258" w:rsidP="003D4258">
      <w:pPr>
        <w:tabs>
          <w:tab w:val="left" w:pos="720"/>
        </w:tabs>
        <w:spacing w:after="0" w:line="240" w:lineRule="auto"/>
        <w:ind w:right="-2"/>
        <w:rPr>
          <w:rFonts w:ascii="Times New Roman" w:eastAsia="Times New Roman" w:hAnsi="Times New Roman" w:cs="Times New Roman"/>
          <w:snapToGrid w:val="0"/>
        </w:rPr>
      </w:pPr>
    </w:p>
    <w:p w14:paraId="24ED4E81" w14:textId="77777777" w:rsidR="003D4258" w:rsidRPr="00A17969" w:rsidRDefault="003D4258" w:rsidP="003D4258">
      <w:pPr>
        <w:keepNext/>
        <w:tabs>
          <w:tab w:val="left" w:pos="567"/>
        </w:tabs>
        <w:spacing w:after="0" w:line="260" w:lineRule="exact"/>
        <w:jc w:val="both"/>
        <w:outlineLvl w:val="3"/>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Prelum tablečių išvaizda ir kiekis pakuotėje</w:t>
      </w:r>
    </w:p>
    <w:p w14:paraId="3EE960D0" w14:textId="77777777" w:rsidR="003D4258" w:rsidRPr="004B0163" w:rsidRDefault="003D4258" w:rsidP="003D4258">
      <w:pPr>
        <w:spacing w:after="0" w:line="240" w:lineRule="auto"/>
        <w:rPr>
          <w:rFonts w:ascii="Times New Roman" w:eastAsia="SimSun" w:hAnsi="Times New Roman" w:cs="Times New Roman"/>
          <w:noProof/>
        </w:rPr>
      </w:pPr>
    </w:p>
    <w:p w14:paraId="1A33DD03" w14:textId="77777777" w:rsidR="003D4258" w:rsidRPr="004B0163" w:rsidRDefault="003D4258" w:rsidP="003D4258">
      <w:pPr>
        <w:spacing w:after="0" w:line="240" w:lineRule="auto"/>
        <w:rPr>
          <w:rFonts w:ascii="Times New Roman" w:eastAsia="SimSun" w:hAnsi="Times New Roman" w:cs="Times New Roman"/>
          <w:noProof/>
        </w:rPr>
      </w:pPr>
      <w:r w:rsidRPr="004B0163">
        <w:rPr>
          <w:rFonts w:ascii="Times New Roman" w:eastAsia="SimSun" w:hAnsi="Times New Roman" w:cs="Times New Roman"/>
          <w:noProof/>
        </w:rPr>
        <w:t>Prelum 2 mg tabletės yra baltos, dengtos plėvele, vienoje jų pusėje yra įspaudas „2“.</w:t>
      </w:r>
    </w:p>
    <w:p w14:paraId="52B28093" w14:textId="77777777" w:rsidR="003D4258" w:rsidRPr="004B0163" w:rsidRDefault="003D4258" w:rsidP="003D4258">
      <w:pPr>
        <w:spacing w:after="0" w:line="240" w:lineRule="auto"/>
        <w:rPr>
          <w:rFonts w:ascii="Times New Roman" w:eastAsia="SimSun" w:hAnsi="Times New Roman" w:cs="Times New Roman"/>
          <w:noProof/>
        </w:rPr>
      </w:pPr>
      <w:r w:rsidRPr="004B0163">
        <w:rPr>
          <w:rFonts w:ascii="Times New Roman" w:eastAsia="SimSun" w:hAnsi="Times New Roman" w:cs="Times New Roman"/>
          <w:noProof/>
        </w:rPr>
        <w:t>Prelum 4 mg tabletės yra baltos, dengtos plėvele, su vagele abiejose pusėse, vienoje jų pusėje yra ir įspaudas „4“. Tabletę galima padalyti į lygias dozes.</w:t>
      </w:r>
    </w:p>
    <w:p w14:paraId="24FB61FE" w14:textId="77777777" w:rsidR="003D4258" w:rsidRPr="004B0163" w:rsidRDefault="003D4258" w:rsidP="003D4258">
      <w:pPr>
        <w:spacing w:after="0" w:line="240" w:lineRule="auto"/>
        <w:rPr>
          <w:rFonts w:ascii="Times New Roman" w:eastAsia="SimSun" w:hAnsi="Times New Roman" w:cs="Times New Roman"/>
          <w:noProof/>
        </w:rPr>
      </w:pPr>
      <w:r w:rsidRPr="004B0163">
        <w:rPr>
          <w:rFonts w:ascii="Times New Roman" w:eastAsia="SimSun" w:hAnsi="Times New Roman" w:cs="Times New Roman"/>
          <w:noProof/>
        </w:rPr>
        <w:t>Prelum 6 mg tabletės yra baltos, dengtos plėvele, vienoje jų pusėje yra įspaudas „6“.</w:t>
      </w:r>
    </w:p>
    <w:p w14:paraId="5AEB17E7" w14:textId="77777777" w:rsidR="003D4258" w:rsidRPr="00A17969" w:rsidRDefault="003D4258" w:rsidP="003D4258">
      <w:pPr>
        <w:tabs>
          <w:tab w:val="left" w:pos="567"/>
        </w:tabs>
        <w:spacing w:after="0" w:line="260" w:lineRule="exact"/>
        <w:rPr>
          <w:rFonts w:ascii="Times New Roman" w:eastAsia="Times New Roman" w:hAnsi="Times New Roman" w:cs="Times New Roman"/>
          <w:snapToGrid w:val="0"/>
        </w:rPr>
      </w:pPr>
    </w:p>
    <w:p w14:paraId="0800CF77" w14:textId="77777777" w:rsidR="003D4258" w:rsidRPr="00A17969" w:rsidRDefault="003D4258" w:rsidP="003D4258">
      <w:pPr>
        <w:widowControl w:val="0"/>
        <w:tabs>
          <w:tab w:val="left" w:pos="426"/>
          <w:tab w:val="left" w:pos="567"/>
          <w:tab w:val="left" w:pos="720"/>
          <w:tab w:val="left" w:pos="1296"/>
          <w:tab w:val="left" w:pos="5184"/>
          <w:tab w:val="right" w:pos="11520"/>
        </w:tabs>
        <w:spacing w:after="0" w:line="260" w:lineRule="exact"/>
        <w:rPr>
          <w:rFonts w:ascii="Times New Roman" w:eastAsia="Times New Roman" w:hAnsi="Times New Roman" w:cs="Times New Roman"/>
          <w:snapToGrid w:val="0"/>
        </w:rPr>
      </w:pPr>
      <w:r w:rsidRPr="00A17969">
        <w:rPr>
          <w:rFonts w:ascii="Times New Roman" w:eastAsia="Times New Roman" w:hAnsi="Times New Roman" w:cs="Times New Roman"/>
          <w:snapToGrid w:val="0"/>
        </w:rPr>
        <w:t>Tabletės tiekiamos Al/Al lizdinių plokštelių pakuotėmis po 28, 56 arba 98 plėvele dengtas tabletes.</w:t>
      </w:r>
    </w:p>
    <w:p w14:paraId="2223B3D7" w14:textId="77777777" w:rsidR="003D4258" w:rsidRPr="004B0163" w:rsidRDefault="003D4258" w:rsidP="003D4258">
      <w:pPr>
        <w:spacing w:after="0" w:line="240" w:lineRule="auto"/>
        <w:rPr>
          <w:rFonts w:ascii="Times New Roman" w:eastAsia="SimSun" w:hAnsi="Times New Roman" w:cs="Times New Roman"/>
          <w:noProof/>
        </w:rPr>
      </w:pPr>
    </w:p>
    <w:p w14:paraId="4EB70E01" w14:textId="77777777" w:rsidR="003D4258" w:rsidRPr="004B0163" w:rsidRDefault="003D4258" w:rsidP="003D4258">
      <w:pPr>
        <w:spacing w:after="0" w:line="240" w:lineRule="auto"/>
        <w:rPr>
          <w:rFonts w:ascii="Times New Roman" w:eastAsia="SimSun" w:hAnsi="Times New Roman" w:cs="Times New Roman"/>
          <w:noProof/>
        </w:rPr>
      </w:pPr>
      <w:r w:rsidRPr="004B0163">
        <w:rPr>
          <w:rFonts w:ascii="Times New Roman" w:eastAsia="SimSun" w:hAnsi="Times New Roman" w:cs="Times New Roman"/>
          <w:noProof/>
        </w:rPr>
        <w:t>Gali būti tiekiamos ne visų dydžių pakuotės.</w:t>
      </w:r>
    </w:p>
    <w:p w14:paraId="5FA12077"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436768D8" w14:textId="77777777" w:rsidR="003D4258" w:rsidRPr="00A17969" w:rsidRDefault="003D4258" w:rsidP="003D4258">
      <w:pPr>
        <w:keepNext/>
        <w:tabs>
          <w:tab w:val="left" w:pos="567"/>
        </w:tabs>
        <w:spacing w:after="0" w:line="260" w:lineRule="exact"/>
        <w:jc w:val="both"/>
        <w:outlineLvl w:val="3"/>
        <w:rPr>
          <w:rFonts w:ascii="Times New Roman" w:eastAsia="Times New Roman" w:hAnsi="Times New Roman" w:cs="Times New Roman"/>
          <w:b/>
          <w:bCs/>
          <w:snapToGrid w:val="0"/>
        </w:rPr>
      </w:pPr>
      <w:r w:rsidRPr="00A17969">
        <w:rPr>
          <w:rFonts w:ascii="Times New Roman" w:eastAsia="Times New Roman" w:hAnsi="Times New Roman" w:cs="Times New Roman"/>
          <w:b/>
          <w:bCs/>
          <w:snapToGrid w:val="0"/>
        </w:rPr>
        <w:t>Registruotojas ir gamintojas</w:t>
      </w:r>
    </w:p>
    <w:p w14:paraId="712E0AB8" w14:textId="77777777" w:rsidR="003D4258" w:rsidRPr="00A17969" w:rsidRDefault="003D4258" w:rsidP="003D4258">
      <w:pPr>
        <w:tabs>
          <w:tab w:val="left" w:pos="567"/>
        </w:tabs>
        <w:spacing w:after="0" w:line="260" w:lineRule="exact"/>
        <w:jc w:val="both"/>
        <w:rPr>
          <w:rFonts w:ascii="Times New Roman" w:eastAsia="Times New Roman" w:hAnsi="Times New Roman" w:cs="Times New Roman"/>
          <w:snapToGrid w:val="0"/>
        </w:rPr>
      </w:pPr>
    </w:p>
    <w:p w14:paraId="0E5E3666" w14:textId="77777777" w:rsidR="003D4258" w:rsidRPr="00A17969" w:rsidRDefault="003D4258" w:rsidP="003D4258">
      <w:pPr>
        <w:tabs>
          <w:tab w:val="left" w:pos="567"/>
        </w:tabs>
        <w:spacing w:after="0" w:line="260" w:lineRule="exact"/>
        <w:jc w:val="both"/>
        <w:rPr>
          <w:rFonts w:ascii="Times New Roman" w:eastAsia="Times New Roman" w:hAnsi="Times New Roman" w:cs="Times New Roman"/>
          <w:bCs/>
          <w:snapToGrid w:val="0"/>
          <w:u w:val="single"/>
          <w:lang w:val="en-GB"/>
        </w:rPr>
      </w:pPr>
      <w:r w:rsidRPr="00A17969">
        <w:rPr>
          <w:rFonts w:ascii="Times New Roman" w:eastAsia="Times New Roman" w:hAnsi="Times New Roman" w:cs="Times New Roman"/>
          <w:snapToGrid w:val="0"/>
          <w:u w:val="single"/>
        </w:rPr>
        <w:t>Registruotojas</w:t>
      </w:r>
    </w:p>
    <w:p w14:paraId="7E16DD6B" w14:textId="77777777" w:rsidR="00A6570D" w:rsidRPr="00A17969" w:rsidRDefault="00A6570D" w:rsidP="00A6570D">
      <w:pPr>
        <w:tabs>
          <w:tab w:val="left" w:pos="567"/>
          <w:tab w:val="left" w:pos="8647"/>
        </w:tabs>
        <w:spacing w:after="0" w:line="260" w:lineRule="exact"/>
        <w:ind w:right="-25"/>
        <w:jc w:val="both"/>
        <w:outlineLvl w:val="0"/>
        <w:rPr>
          <w:rFonts w:ascii="Times New Roman" w:eastAsia="Times New Roman" w:hAnsi="Times New Roman" w:cs="Times New Roman"/>
          <w:snapToGrid w:val="0"/>
          <w:lang w:val="en-GB"/>
        </w:rPr>
      </w:pPr>
      <w:r w:rsidRPr="00A17969">
        <w:rPr>
          <w:rFonts w:ascii="Times New Roman" w:eastAsia="Times New Roman" w:hAnsi="Times New Roman" w:cs="Times New Roman"/>
          <w:snapToGrid w:val="0"/>
          <w:lang w:val="en-GB"/>
        </w:rPr>
        <w:t>UAB SanoSwiss</w:t>
      </w:r>
    </w:p>
    <w:p w14:paraId="4E394A21" w14:textId="690E4A0D" w:rsidR="00A6570D" w:rsidRPr="009F4524" w:rsidRDefault="00A6570D" w:rsidP="00A6570D">
      <w:pPr>
        <w:tabs>
          <w:tab w:val="left" w:pos="567"/>
          <w:tab w:val="left" w:pos="8647"/>
        </w:tabs>
        <w:spacing w:after="0" w:line="260" w:lineRule="exact"/>
        <w:ind w:right="-25"/>
        <w:jc w:val="both"/>
        <w:outlineLvl w:val="0"/>
        <w:rPr>
          <w:rFonts w:ascii="Times New Roman" w:eastAsia="Times New Roman" w:hAnsi="Times New Roman" w:cs="Times New Roman"/>
          <w:snapToGrid w:val="0"/>
          <w:lang w:val="en-GB"/>
        </w:rPr>
      </w:pPr>
      <w:r w:rsidRPr="009F4524">
        <w:rPr>
          <w:rFonts w:ascii="Times New Roman" w:eastAsia="Times New Roman" w:hAnsi="Times New Roman" w:cs="Times New Roman"/>
          <w:snapToGrid w:val="0"/>
          <w:lang w:val="en-GB"/>
        </w:rPr>
        <w:t>Lv</w:t>
      </w:r>
      <w:r w:rsidR="001407EE">
        <w:rPr>
          <w:rFonts w:ascii="Times New Roman" w:eastAsia="Times New Roman" w:hAnsi="Times New Roman" w:cs="Times New Roman"/>
          <w:snapToGrid w:val="0"/>
          <w:lang w:val="en-GB"/>
        </w:rPr>
        <w:t>i</w:t>
      </w:r>
      <w:r w:rsidRPr="009F4524">
        <w:rPr>
          <w:rFonts w:ascii="Times New Roman" w:eastAsia="Times New Roman" w:hAnsi="Times New Roman" w:cs="Times New Roman"/>
          <w:snapToGrid w:val="0"/>
          <w:lang w:val="en-GB"/>
        </w:rPr>
        <w:t xml:space="preserve">vo </w:t>
      </w:r>
      <w:r w:rsidR="00772F9A">
        <w:rPr>
          <w:rFonts w:ascii="Times New Roman" w:eastAsia="Times New Roman" w:hAnsi="Times New Roman" w:cs="Times New Roman"/>
          <w:snapToGrid w:val="0"/>
          <w:lang w:val="en-GB"/>
        </w:rPr>
        <w:t xml:space="preserve">g. </w:t>
      </w:r>
      <w:r w:rsidRPr="009F4524">
        <w:rPr>
          <w:rFonts w:ascii="Times New Roman" w:eastAsia="Times New Roman" w:hAnsi="Times New Roman" w:cs="Times New Roman"/>
          <w:snapToGrid w:val="0"/>
          <w:lang w:val="en-GB"/>
        </w:rPr>
        <w:t>25</w:t>
      </w:r>
      <w:r>
        <w:rPr>
          <w:rFonts w:ascii="Times New Roman" w:eastAsia="Times New Roman" w:hAnsi="Times New Roman" w:cs="Times New Roman"/>
          <w:snapToGrid w:val="0"/>
          <w:lang w:val="en-GB"/>
        </w:rPr>
        <w:t>-701</w:t>
      </w:r>
    </w:p>
    <w:p w14:paraId="06DDC25D" w14:textId="5DFD1A73" w:rsidR="00A6570D" w:rsidRPr="004B0163" w:rsidRDefault="00A6570D" w:rsidP="00A6570D">
      <w:pPr>
        <w:tabs>
          <w:tab w:val="left" w:pos="567"/>
          <w:tab w:val="left" w:pos="8647"/>
        </w:tabs>
        <w:spacing w:after="0" w:line="260" w:lineRule="exact"/>
        <w:ind w:right="-25"/>
        <w:jc w:val="both"/>
        <w:outlineLvl w:val="0"/>
        <w:rPr>
          <w:rFonts w:ascii="Times New Roman" w:eastAsia="Times New Roman" w:hAnsi="Times New Roman" w:cs="Times New Roman"/>
          <w:snapToGrid w:val="0"/>
          <w:lang w:val="fi-FI"/>
        </w:rPr>
      </w:pPr>
      <w:r w:rsidRPr="004B0163">
        <w:rPr>
          <w:rFonts w:ascii="Times New Roman" w:eastAsia="Times New Roman" w:hAnsi="Times New Roman" w:cs="Times New Roman"/>
          <w:snapToGrid w:val="0"/>
          <w:lang w:val="fi-FI"/>
        </w:rPr>
        <w:t>LT-09320 Vilnius</w:t>
      </w:r>
    </w:p>
    <w:p w14:paraId="04760C42" w14:textId="77777777" w:rsidR="00A6570D" w:rsidRPr="004B0163" w:rsidRDefault="00A6570D" w:rsidP="00A6570D">
      <w:pPr>
        <w:tabs>
          <w:tab w:val="left" w:pos="567"/>
          <w:tab w:val="left" w:pos="8647"/>
        </w:tabs>
        <w:spacing w:after="0" w:line="260" w:lineRule="exact"/>
        <w:ind w:right="-25"/>
        <w:jc w:val="both"/>
        <w:outlineLvl w:val="0"/>
        <w:rPr>
          <w:rFonts w:ascii="Times New Roman" w:eastAsia="Times New Roman" w:hAnsi="Times New Roman" w:cs="Times New Roman"/>
          <w:snapToGrid w:val="0"/>
          <w:lang w:val="fi-FI"/>
        </w:rPr>
      </w:pPr>
      <w:r w:rsidRPr="004B0163">
        <w:rPr>
          <w:rFonts w:ascii="Times New Roman" w:eastAsia="Times New Roman" w:hAnsi="Times New Roman" w:cs="Times New Roman"/>
          <w:snapToGrid w:val="0"/>
          <w:lang w:val="fi-FI"/>
        </w:rPr>
        <w:lastRenderedPageBreak/>
        <w:t>Lietuva</w:t>
      </w:r>
    </w:p>
    <w:p w14:paraId="04B0E658" w14:textId="3B927E3D" w:rsidR="003D4258" w:rsidRPr="00800378" w:rsidRDefault="003D4258" w:rsidP="003D4258">
      <w:pPr>
        <w:tabs>
          <w:tab w:val="left" w:pos="567"/>
        </w:tabs>
        <w:spacing w:after="0" w:line="260" w:lineRule="exact"/>
        <w:jc w:val="both"/>
        <w:rPr>
          <w:rFonts w:ascii="Times New Roman" w:eastAsia="Times New Roman" w:hAnsi="Times New Roman" w:cs="Times New Roman"/>
          <w:bCs/>
          <w:snapToGrid w:val="0"/>
          <w:lang w:val="fi-FI"/>
        </w:rPr>
      </w:pPr>
    </w:p>
    <w:p w14:paraId="11816CCD" w14:textId="77777777" w:rsidR="003D4258" w:rsidRPr="00800378" w:rsidRDefault="003D4258" w:rsidP="003D4258">
      <w:pPr>
        <w:tabs>
          <w:tab w:val="left" w:pos="567"/>
        </w:tabs>
        <w:spacing w:after="0" w:line="260" w:lineRule="exact"/>
        <w:jc w:val="both"/>
        <w:rPr>
          <w:rFonts w:ascii="Times New Roman" w:eastAsia="Times New Roman" w:hAnsi="Times New Roman" w:cs="Times New Roman"/>
          <w:bCs/>
          <w:snapToGrid w:val="0"/>
          <w:u w:val="single"/>
          <w:lang w:val="fi-FI"/>
        </w:rPr>
      </w:pPr>
    </w:p>
    <w:p w14:paraId="2D37BC1B" w14:textId="77777777" w:rsidR="003D4258" w:rsidRPr="00800378" w:rsidRDefault="003D4258" w:rsidP="003D4258">
      <w:pPr>
        <w:tabs>
          <w:tab w:val="left" w:pos="567"/>
        </w:tabs>
        <w:spacing w:after="0" w:line="260" w:lineRule="exact"/>
        <w:jc w:val="both"/>
        <w:rPr>
          <w:rFonts w:ascii="Times New Roman" w:eastAsia="Times New Roman" w:hAnsi="Times New Roman" w:cs="Times New Roman"/>
          <w:bCs/>
          <w:snapToGrid w:val="0"/>
          <w:u w:val="single"/>
          <w:lang w:val="fi-FI"/>
        </w:rPr>
      </w:pPr>
      <w:r w:rsidRPr="00800378">
        <w:rPr>
          <w:rFonts w:ascii="Times New Roman" w:eastAsia="Times New Roman" w:hAnsi="Times New Roman" w:cs="Times New Roman"/>
          <w:bCs/>
          <w:snapToGrid w:val="0"/>
          <w:u w:val="single"/>
          <w:lang w:val="fi-FI"/>
        </w:rPr>
        <w:t>Gamintojas</w:t>
      </w:r>
    </w:p>
    <w:p w14:paraId="06D5BB75" w14:textId="77777777" w:rsidR="00F41596" w:rsidRPr="00F41596" w:rsidRDefault="00F41596" w:rsidP="00F41596">
      <w:pPr>
        <w:widowControl w:val="0"/>
        <w:tabs>
          <w:tab w:val="left" w:pos="1050"/>
        </w:tabs>
        <w:autoSpaceDE w:val="0"/>
        <w:autoSpaceDN w:val="0"/>
        <w:adjustRightInd w:val="0"/>
        <w:spacing w:after="0" w:line="240" w:lineRule="auto"/>
        <w:jc w:val="both"/>
        <w:rPr>
          <w:rFonts w:ascii="Times New Roman" w:eastAsia="Times New Roman" w:hAnsi="Times New Roman" w:cs="Times New Roman"/>
          <w:bCs/>
          <w:lang w:val="de-CH" w:eastAsia="it-IT"/>
        </w:rPr>
      </w:pPr>
      <w:r w:rsidRPr="00F41596">
        <w:rPr>
          <w:rFonts w:ascii="Times New Roman" w:eastAsia="Times New Roman" w:hAnsi="Times New Roman" w:cs="Times New Roman"/>
          <w:bCs/>
          <w:lang w:val="de-CH" w:eastAsia="it-IT"/>
        </w:rPr>
        <w:t>Holsten Pharma GmbH</w:t>
      </w:r>
    </w:p>
    <w:p w14:paraId="50853A7D" w14:textId="77777777" w:rsidR="00F41596" w:rsidRPr="00F41596" w:rsidRDefault="00F41596" w:rsidP="00F41596">
      <w:pPr>
        <w:widowControl w:val="0"/>
        <w:tabs>
          <w:tab w:val="left" w:pos="1050"/>
        </w:tabs>
        <w:autoSpaceDE w:val="0"/>
        <w:autoSpaceDN w:val="0"/>
        <w:adjustRightInd w:val="0"/>
        <w:spacing w:after="0" w:line="240" w:lineRule="auto"/>
        <w:jc w:val="both"/>
        <w:rPr>
          <w:rFonts w:ascii="Times New Roman" w:eastAsia="Times New Roman" w:hAnsi="Times New Roman" w:cs="Times New Roman"/>
          <w:bCs/>
          <w:lang w:val="de-CH" w:eastAsia="it-IT"/>
        </w:rPr>
      </w:pPr>
      <w:r w:rsidRPr="00F41596">
        <w:rPr>
          <w:rFonts w:ascii="Times New Roman" w:eastAsia="Times New Roman" w:hAnsi="Times New Roman" w:cs="Times New Roman"/>
          <w:bCs/>
          <w:lang w:val="de-CH" w:eastAsia="it-IT"/>
        </w:rPr>
        <w:t>Hahnstraße 31-35</w:t>
      </w:r>
    </w:p>
    <w:p w14:paraId="2221B616" w14:textId="77777777" w:rsidR="00F41596" w:rsidRPr="00F41596" w:rsidRDefault="00F41596" w:rsidP="00F41596">
      <w:pPr>
        <w:widowControl w:val="0"/>
        <w:tabs>
          <w:tab w:val="left" w:pos="1050"/>
        </w:tabs>
        <w:autoSpaceDE w:val="0"/>
        <w:autoSpaceDN w:val="0"/>
        <w:adjustRightInd w:val="0"/>
        <w:spacing w:after="0" w:line="240" w:lineRule="auto"/>
        <w:jc w:val="both"/>
        <w:rPr>
          <w:rFonts w:ascii="Times New Roman" w:eastAsia="Times New Roman" w:hAnsi="Times New Roman" w:cs="Times New Roman"/>
          <w:bCs/>
          <w:lang w:val="de-CH" w:eastAsia="it-IT"/>
        </w:rPr>
      </w:pPr>
      <w:r w:rsidRPr="00F41596">
        <w:rPr>
          <w:rFonts w:ascii="Times New Roman" w:eastAsia="Times New Roman" w:hAnsi="Times New Roman" w:cs="Times New Roman"/>
          <w:bCs/>
          <w:lang w:val="de-CH" w:eastAsia="it-IT"/>
        </w:rPr>
        <w:t>60528 Frankfurt am Main</w:t>
      </w:r>
    </w:p>
    <w:p w14:paraId="52149AF4" w14:textId="02533A52" w:rsidR="00F41596" w:rsidRPr="00800378" w:rsidRDefault="00F41596" w:rsidP="00F41596">
      <w:pPr>
        <w:tabs>
          <w:tab w:val="left" w:pos="567"/>
        </w:tabs>
        <w:spacing w:after="0" w:line="260" w:lineRule="exact"/>
        <w:jc w:val="both"/>
        <w:rPr>
          <w:rFonts w:ascii="Times New Roman" w:eastAsia="Times New Roman" w:hAnsi="Times New Roman" w:cs="Times New Roman"/>
          <w:bCs/>
          <w:snapToGrid w:val="0"/>
          <w:lang w:val="de-CH"/>
        </w:rPr>
      </w:pPr>
      <w:r w:rsidRPr="00F41596">
        <w:rPr>
          <w:rFonts w:ascii="Times New Roman" w:eastAsia="Times New Roman" w:hAnsi="Times New Roman" w:cs="Times New Roman"/>
          <w:bCs/>
          <w:lang w:val="de-CH" w:eastAsia="it-IT"/>
        </w:rPr>
        <w:t>Vokietija</w:t>
      </w:r>
    </w:p>
    <w:p w14:paraId="06D732CE" w14:textId="77777777"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snapToGrid w:val="0"/>
        </w:rPr>
      </w:pPr>
    </w:p>
    <w:p w14:paraId="5F6D8BFC" w14:textId="77777777" w:rsidR="003D4258" w:rsidRPr="00A17969" w:rsidRDefault="003D4258" w:rsidP="003D4258">
      <w:pPr>
        <w:numPr>
          <w:ilvl w:val="12"/>
          <w:numId w:val="0"/>
        </w:numPr>
        <w:tabs>
          <w:tab w:val="left" w:pos="567"/>
        </w:tabs>
        <w:spacing w:after="0" w:line="260" w:lineRule="exact"/>
        <w:ind w:right="-2"/>
        <w:rPr>
          <w:rFonts w:ascii="Times New Roman" w:eastAsia="Times New Roman" w:hAnsi="Times New Roman" w:cs="Times New Roman"/>
          <w:snapToGrid w:val="0"/>
        </w:rPr>
      </w:pPr>
    </w:p>
    <w:p w14:paraId="08A0303F" w14:textId="77777777" w:rsidR="003D4258" w:rsidRPr="00C078AE" w:rsidRDefault="003D4258" w:rsidP="003D4258">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C078AE">
        <w:rPr>
          <w:rFonts w:ascii="Times New Roman" w:eastAsia="Times New Roman" w:hAnsi="Times New Roman" w:cs="Times New Roman"/>
          <w:b/>
          <w:snapToGrid w:val="0"/>
          <w:szCs w:val="20"/>
        </w:rPr>
        <w:t>Šis vaistas EEE valstybėse narėse registruotas tokiais pavadinimais</w:t>
      </w:r>
      <w:r>
        <w:rPr>
          <w:rFonts w:ascii="Times New Roman" w:eastAsia="Times New Roman" w:hAnsi="Times New Roman" w:cs="Times New Roman"/>
          <w:snapToGrid w:val="0"/>
          <w:szCs w:val="20"/>
        </w:rPr>
        <w:t>:</w:t>
      </w:r>
    </w:p>
    <w:p w14:paraId="14408AA2" w14:textId="77777777" w:rsidR="003D4258" w:rsidRPr="00185006" w:rsidRDefault="003D4258" w:rsidP="003D4258">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185006">
        <w:rPr>
          <w:rFonts w:ascii="Times New Roman" w:eastAsia="Times New Roman" w:hAnsi="Times New Roman" w:cs="Times New Roman"/>
          <w:snapToGrid w:val="0"/>
          <w:szCs w:val="20"/>
        </w:rPr>
        <w:t>Latvija:</w:t>
      </w:r>
      <w:r w:rsidRPr="00185006">
        <w:rPr>
          <w:rFonts w:ascii="Times New Roman" w:eastAsia="Times New Roman" w:hAnsi="Times New Roman" w:cs="Times New Roman"/>
          <w:snapToGrid w:val="0"/>
          <w:szCs w:val="20"/>
        </w:rPr>
        <w:tab/>
        <w:t>Prelum</w:t>
      </w:r>
    </w:p>
    <w:p w14:paraId="78D6414E" w14:textId="09B091F5" w:rsidR="003D4258" w:rsidRPr="00185006" w:rsidRDefault="003D4258" w:rsidP="003D4258">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185006">
        <w:rPr>
          <w:rFonts w:ascii="Times New Roman" w:eastAsia="Times New Roman" w:hAnsi="Times New Roman" w:cs="Times New Roman"/>
          <w:snapToGrid w:val="0"/>
          <w:szCs w:val="20"/>
        </w:rPr>
        <w:t>Lietuva:</w:t>
      </w:r>
      <w:r w:rsidRPr="00185006">
        <w:rPr>
          <w:rFonts w:ascii="Times New Roman" w:eastAsia="Times New Roman" w:hAnsi="Times New Roman" w:cs="Times New Roman"/>
          <w:snapToGrid w:val="0"/>
          <w:szCs w:val="20"/>
        </w:rPr>
        <w:tab/>
      </w:r>
      <w:r w:rsidR="004E0BD2">
        <w:rPr>
          <w:rFonts w:ascii="Times New Roman" w:eastAsia="Times New Roman" w:hAnsi="Times New Roman" w:cs="Times New Roman"/>
          <w:snapToGrid w:val="0"/>
          <w:szCs w:val="20"/>
        </w:rPr>
        <w:t>Prelum</w:t>
      </w:r>
    </w:p>
    <w:p w14:paraId="4E9432DD" w14:textId="5D63AFD3" w:rsidR="003D4258" w:rsidRPr="00185006" w:rsidRDefault="003D4258" w:rsidP="003D4258">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185006">
        <w:rPr>
          <w:rFonts w:ascii="Times New Roman" w:eastAsia="Times New Roman" w:hAnsi="Times New Roman" w:cs="Times New Roman"/>
          <w:snapToGrid w:val="0"/>
          <w:szCs w:val="20"/>
        </w:rPr>
        <w:t>Olandija:</w:t>
      </w:r>
      <w:r w:rsidRPr="00185006">
        <w:rPr>
          <w:rFonts w:ascii="Times New Roman" w:eastAsia="Times New Roman" w:hAnsi="Times New Roman" w:cs="Times New Roman"/>
          <w:snapToGrid w:val="0"/>
          <w:szCs w:val="20"/>
        </w:rPr>
        <w:tab/>
        <w:t>Lacidipine Double-</w:t>
      </w:r>
      <w:r w:rsidR="000768FB">
        <w:rPr>
          <w:rFonts w:ascii="Times New Roman" w:eastAsia="Times New Roman" w:hAnsi="Times New Roman" w:cs="Times New Roman"/>
          <w:snapToGrid w:val="0"/>
          <w:szCs w:val="20"/>
        </w:rPr>
        <w:t>e</w:t>
      </w:r>
      <w:r w:rsidRPr="00185006">
        <w:rPr>
          <w:rFonts w:ascii="Times New Roman" w:eastAsia="Times New Roman" w:hAnsi="Times New Roman" w:cs="Times New Roman"/>
          <w:snapToGrid w:val="0"/>
          <w:szCs w:val="20"/>
        </w:rPr>
        <w:t xml:space="preserve"> Pharma</w:t>
      </w:r>
    </w:p>
    <w:p w14:paraId="267026EC" w14:textId="29BD089B" w:rsidR="003D4258" w:rsidRPr="00185006" w:rsidRDefault="00DB5689" w:rsidP="003D4258">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Kroatija</w:t>
      </w:r>
      <w:r w:rsidR="003D4258" w:rsidRPr="00185006">
        <w:rPr>
          <w:rFonts w:ascii="Times New Roman" w:eastAsia="Times New Roman" w:hAnsi="Times New Roman" w:cs="Times New Roman"/>
          <w:snapToGrid w:val="0"/>
          <w:szCs w:val="20"/>
        </w:rPr>
        <w:t>:</w:t>
      </w:r>
      <w:r w:rsidR="003D4258" w:rsidRPr="00185006">
        <w:rPr>
          <w:rFonts w:ascii="Times New Roman" w:eastAsia="Times New Roman" w:hAnsi="Times New Roman" w:cs="Times New Roman"/>
          <w:snapToGrid w:val="0"/>
          <w:szCs w:val="20"/>
        </w:rPr>
        <w:tab/>
        <w:t>Lacydyna</w:t>
      </w:r>
    </w:p>
    <w:p w14:paraId="3791EF05" w14:textId="77777777" w:rsidR="003D4258" w:rsidRDefault="003D4258" w:rsidP="003D4258">
      <w:pPr>
        <w:numPr>
          <w:ilvl w:val="12"/>
          <w:numId w:val="0"/>
        </w:numPr>
        <w:tabs>
          <w:tab w:val="left" w:pos="720"/>
        </w:tabs>
        <w:spacing w:after="0" w:line="240" w:lineRule="auto"/>
        <w:ind w:right="-2"/>
        <w:rPr>
          <w:rFonts w:ascii="Times New Roman" w:eastAsia="Times New Roman" w:hAnsi="Times New Roman" w:cs="Times New Roman"/>
          <w:b/>
          <w:snapToGrid w:val="0"/>
        </w:rPr>
      </w:pPr>
    </w:p>
    <w:p w14:paraId="748B7100" w14:textId="75F5B041" w:rsidR="003D4258" w:rsidRPr="00A17969" w:rsidRDefault="003D4258" w:rsidP="003D4258">
      <w:pPr>
        <w:numPr>
          <w:ilvl w:val="12"/>
          <w:numId w:val="0"/>
        </w:numPr>
        <w:tabs>
          <w:tab w:val="left" w:pos="720"/>
        </w:tabs>
        <w:spacing w:after="0" w:line="240" w:lineRule="auto"/>
        <w:ind w:right="-2"/>
        <w:rPr>
          <w:rFonts w:ascii="Times New Roman" w:eastAsia="Times New Roman" w:hAnsi="Times New Roman" w:cs="Times New Roman"/>
          <w:i/>
          <w:snapToGrid w:val="0"/>
        </w:rPr>
      </w:pPr>
      <w:r w:rsidRPr="00A17969">
        <w:rPr>
          <w:rFonts w:ascii="Times New Roman" w:eastAsia="Times New Roman" w:hAnsi="Times New Roman" w:cs="Times New Roman"/>
          <w:b/>
          <w:snapToGrid w:val="0"/>
        </w:rPr>
        <w:t>Šis pakuotės lapelis paskutinį kartą peržiūrėtas</w:t>
      </w:r>
      <w:r w:rsidR="00D75FE1">
        <w:rPr>
          <w:rFonts w:ascii="Times New Roman" w:eastAsia="Times New Roman" w:hAnsi="Times New Roman" w:cs="Times New Roman"/>
          <w:b/>
          <w:snapToGrid w:val="0"/>
        </w:rPr>
        <w:t xml:space="preserve"> 2023-02-06</w:t>
      </w:r>
      <w:r w:rsidR="00203D45">
        <w:rPr>
          <w:rFonts w:ascii="Times New Roman" w:eastAsia="Times New Roman" w:hAnsi="Times New Roman" w:cs="Times New Roman"/>
          <w:b/>
          <w:snapToGrid w:val="0"/>
        </w:rPr>
        <w:t>.</w:t>
      </w:r>
    </w:p>
    <w:p w14:paraId="247AF334" w14:textId="77777777" w:rsidR="003D4258" w:rsidRPr="00A17969" w:rsidRDefault="003D4258" w:rsidP="003D4258">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1BD0E271" w14:textId="77777777" w:rsidR="003D4258" w:rsidRPr="00A17969" w:rsidRDefault="003D4258" w:rsidP="003D4258">
      <w:pPr>
        <w:numPr>
          <w:ilvl w:val="12"/>
          <w:numId w:val="0"/>
        </w:numPr>
        <w:tabs>
          <w:tab w:val="left" w:pos="567"/>
        </w:tabs>
        <w:spacing w:after="0" w:line="240" w:lineRule="auto"/>
        <w:ind w:right="-2"/>
        <w:rPr>
          <w:rFonts w:ascii="Times New Roman" w:eastAsia="Times New Roman" w:hAnsi="Times New Roman" w:cs="Times New Roman"/>
          <w:snapToGrid w:val="0"/>
        </w:rPr>
      </w:pPr>
      <w:r w:rsidRPr="00A17969">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A17969">
        <w:rPr>
          <w:rFonts w:ascii="Times New Roman" w:eastAsia="Times New Roman" w:hAnsi="Times New Roman" w:cs="Times New Roman"/>
          <w:i/>
          <w:snapToGrid w:val="0"/>
        </w:rPr>
        <w:t xml:space="preserve"> </w:t>
      </w:r>
      <w:hyperlink r:id="rId17" w:history="1">
        <w:r w:rsidRPr="00A17969">
          <w:rPr>
            <w:rFonts w:ascii="Times New Roman" w:eastAsia="SimSun" w:hAnsi="Times New Roman" w:cs="Times New Roman"/>
            <w:snapToGrid w:val="0"/>
            <w:color w:val="0000FF"/>
            <w:u w:val="single"/>
          </w:rPr>
          <w:t>http://www.vvkt.lt/</w:t>
        </w:r>
      </w:hyperlink>
      <w:r w:rsidRPr="00A17969">
        <w:rPr>
          <w:rFonts w:ascii="Times New Roman" w:eastAsia="Times New Roman" w:hAnsi="Times New Roman" w:cs="Times New Roman"/>
          <w:snapToGrid w:val="0"/>
        </w:rPr>
        <w:t>.</w:t>
      </w:r>
    </w:p>
    <w:p w14:paraId="378BC6A5" w14:textId="77777777" w:rsidR="003D4258" w:rsidRPr="00A17969" w:rsidRDefault="003D4258" w:rsidP="003D4258">
      <w:pPr>
        <w:numPr>
          <w:ilvl w:val="12"/>
          <w:numId w:val="0"/>
        </w:numPr>
        <w:tabs>
          <w:tab w:val="left" w:pos="567"/>
        </w:tabs>
        <w:spacing w:after="0" w:line="240" w:lineRule="auto"/>
        <w:ind w:right="-2"/>
        <w:rPr>
          <w:rFonts w:ascii="Times New Roman" w:eastAsia="Times New Roman" w:hAnsi="Times New Roman" w:cs="Times New Roman"/>
          <w:snapToGrid w:val="0"/>
        </w:rPr>
      </w:pPr>
    </w:p>
    <w:p w14:paraId="08506742" w14:textId="77777777" w:rsidR="003D4258" w:rsidRDefault="003D4258" w:rsidP="003D4258">
      <w:pPr>
        <w:numPr>
          <w:ilvl w:val="12"/>
          <w:numId w:val="0"/>
        </w:numPr>
        <w:tabs>
          <w:tab w:val="left" w:pos="567"/>
        </w:tabs>
        <w:spacing w:after="0" w:line="240" w:lineRule="auto"/>
        <w:ind w:right="-2"/>
      </w:pPr>
    </w:p>
    <w:p w14:paraId="0F96151D" w14:textId="77777777" w:rsidR="001F5845" w:rsidRDefault="007623EF"/>
    <w:sectPr w:rsidR="001F5845" w:rsidSect="001C1484">
      <w:footerReference w:type="default" r:id="rId18"/>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FF615" w16cex:dateUtc="2023-01-16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44E66C" w16cid:durableId="276FF6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3461E" w14:textId="77777777" w:rsidR="008E41CA" w:rsidRDefault="008E41CA">
      <w:pPr>
        <w:spacing w:after="0" w:line="240" w:lineRule="auto"/>
      </w:pPr>
      <w:r>
        <w:separator/>
      </w:r>
    </w:p>
  </w:endnote>
  <w:endnote w:type="continuationSeparator" w:id="0">
    <w:p w14:paraId="58BB3056" w14:textId="77777777" w:rsidR="008E41CA" w:rsidRDefault="008E41CA">
      <w:pPr>
        <w:spacing w:after="0" w:line="240" w:lineRule="auto"/>
      </w:pPr>
      <w:r>
        <w:continuationSeparator/>
      </w:r>
    </w:p>
  </w:endnote>
  <w:endnote w:type="continuationNotice" w:id="1">
    <w:p w14:paraId="725C163F" w14:textId="77777777" w:rsidR="008E41CA" w:rsidRDefault="008E4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901922"/>
      <w:docPartObj>
        <w:docPartGallery w:val="Page Numbers (Bottom of Page)"/>
        <w:docPartUnique/>
      </w:docPartObj>
    </w:sdtPr>
    <w:sdtEndPr/>
    <w:sdtContent>
      <w:p w14:paraId="3C27EC17" w14:textId="4608E36B" w:rsidR="001C1484" w:rsidRDefault="003D4258">
        <w:pPr>
          <w:pStyle w:val="Porat"/>
          <w:jc w:val="center"/>
        </w:pPr>
        <w:r>
          <w:fldChar w:fldCharType="begin"/>
        </w:r>
        <w:r>
          <w:instrText>PAGE   \* MERGEFORMAT</w:instrText>
        </w:r>
        <w:r>
          <w:fldChar w:fldCharType="separate"/>
        </w:r>
        <w:r w:rsidR="007623EF" w:rsidRPr="007623EF">
          <w:rPr>
            <w:noProof/>
            <w:lang w:val="lt-LT"/>
          </w:rPr>
          <w:t>1</w:t>
        </w:r>
        <w:r>
          <w:fldChar w:fldCharType="end"/>
        </w:r>
      </w:p>
    </w:sdtContent>
  </w:sdt>
  <w:p w14:paraId="6298FA2E" w14:textId="77777777" w:rsidR="001C1484" w:rsidRDefault="007623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CBEA5" w14:textId="77777777" w:rsidR="008E41CA" w:rsidRDefault="008E41CA">
      <w:pPr>
        <w:spacing w:after="0" w:line="240" w:lineRule="auto"/>
      </w:pPr>
      <w:r>
        <w:separator/>
      </w:r>
    </w:p>
  </w:footnote>
  <w:footnote w:type="continuationSeparator" w:id="0">
    <w:p w14:paraId="197F6887" w14:textId="77777777" w:rsidR="008E41CA" w:rsidRDefault="008E41CA">
      <w:pPr>
        <w:spacing w:after="0" w:line="240" w:lineRule="auto"/>
      </w:pPr>
      <w:r>
        <w:continuationSeparator/>
      </w:r>
    </w:p>
  </w:footnote>
  <w:footnote w:type="continuationNotice" w:id="1">
    <w:p w14:paraId="0AC529BF" w14:textId="77777777" w:rsidR="008E41CA" w:rsidRDefault="008E41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76B416D"/>
    <w:multiLevelType w:val="hybridMultilevel"/>
    <w:tmpl w:val="C414C94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58"/>
    <w:rsid w:val="0001380D"/>
    <w:rsid w:val="00075C11"/>
    <w:rsid w:val="000768FB"/>
    <w:rsid w:val="001407EE"/>
    <w:rsid w:val="00203D45"/>
    <w:rsid w:val="00241A41"/>
    <w:rsid w:val="002451E4"/>
    <w:rsid w:val="003C4ED2"/>
    <w:rsid w:val="003D4258"/>
    <w:rsid w:val="00402FA1"/>
    <w:rsid w:val="0048667B"/>
    <w:rsid w:val="004E0BD2"/>
    <w:rsid w:val="00503681"/>
    <w:rsid w:val="00596B0B"/>
    <w:rsid w:val="005C05D0"/>
    <w:rsid w:val="007623EF"/>
    <w:rsid w:val="00772F9A"/>
    <w:rsid w:val="00782A17"/>
    <w:rsid w:val="00800378"/>
    <w:rsid w:val="008E41CA"/>
    <w:rsid w:val="00904DCB"/>
    <w:rsid w:val="00A6570D"/>
    <w:rsid w:val="00C92553"/>
    <w:rsid w:val="00D75FE1"/>
    <w:rsid w:val="00DB2804"/>
    <w:rsid w:val="00DB5689"/>
    <w:rsid w:val="00E9279A"/>
    <w:rsid w:val="00F41596"/>
    <w:rsid w:val="00FA7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CB85"/>
  <w15:chartTrackingRefBased/>
  <w15:docId w15:val="{71B037DB-740E-4562-8B8E-456CF32D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425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C4ED2"/>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rPr>
  </w:style>
  <w:style w:type="character" w:customStyle="1" w:styleId="PoratDiagrama">
    <w:name w:val="Poraštė Diagrama"/>
    <w:basedOn w:val="Numatytasispastraiposriftas"/>
    <w:link w:val="Porat"/>
    <w:uiPriority w:val="99"/>
    <w:rsid w:val="003D4258"/>
    <w:rPr>
      <w:rFonts w:ascii="Times New Roman" w:eastAsia="Times New Roman" w:hAnsi="Times New Roman" w:cs="Times New Roman"/>
      <w:snapToGrid w:val="0"/>
      <w:szCs w:val="20"/>
      <w:lang w:val="en-GB"/>
    </w:rPr>
  </w:style>
  <w:style w:type="paragraph" w:styleId="Debesliotekstas">
    <w:name w:val="Balloon Text"/>
    <w:basedOn w:val="prastasis"/>
    <w:link w:val="DebesliotekstasDiagrama"/>
    <w:uiPriority w:val="99"/>
    <w:semiHidden/>
    <w:unhideWhenUsed/>
    <w:rsid w:val="00F415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1596"/>
    <w:rPr>
      <w:rFonts w:ascii="Segoe UI" w:hAnsi="Segoe UI" w:cs="Segoe UI"/>
      <w:sz w:val="18"/>
      <w:szCs w:val="18"/>
    </w:rPr>
  </w:style>
  <w:style w:type="paragraph" w:styleId="Antrats">
    <w:name w:val="header"/>
    <w:basedOn w:val="prastasis"/>
    <w:link w:val="AntratsDiagrama"/>
    <w:uiPriority w:val="99"/>
    <w:unhideWhenUsed/>
    <w:rsid w:val="003C4E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C4ED2"/>
  </w:style>
  <w:style w:type="paragraph" w:styleId="Pataisymai">
    <w:name w:val="Revision"/>
    <w:hidden/>
    <w:uiPriority w:val="99"/>
    <w:semiHidden/>
    <w:rsid w:val="003C4ED2"/>
    <w:pPr>
      <w:spacing w:after="0" w:line="240" w:lineRule="auto"/>
    </w:pPr>
  </w:style>
  <w:style w:type="character" w:styleId="Komentaronuoroda">
    <w:name w:val="annotation reference"/>
    <w:basedOn w:val="Numatytasispastraiposriftas"/>
    <w:uiPriority w:val="99"/>
    <w:semiHidden/>
    <w:unhideWhenUsed/>
    <w:rsid w:val="005C05D0"/>
    <w:rPr>
      <w:sz w:val="16"/>
      <w:szCs w:val="16"/>
    </w:rPr>
  </w:style>
  <w:style w:type="paragraph" w:styleId="Komentarotekstas">
    <w:name w:val="annotation text"/>
    <w:basedOn w:val="prastasis"/>
    <w:link w:val="KomentarotekstasDiagrama"/>
    <w:uiPriority w:val="99"/>
    <w:unhideWhenUsed/>
    <w:rsid w:val="005C05D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05D0"/>
    <w:rPr>
      <w:sz w:val="20"/>
      <w:szCs w:val="20"/>
    </w:rPr>
  </w:style>
  <w:style w:type="paragraph" w:styleId="Komentarotema">
    <w:name w:val="annotation subject"/>
    <w:basedOn w:val="Komentarotekstas"/>
    <w:next w:val="Komentarotekstas"/>
    <w:link w:val="KomentarotemaDiagrama"/>
    <w:uiPriority w:val="99"/>
    <w:semiHidden/>
    <w:unhideWhenUsed/>
    <w:rsid w:val="005C05D0"/>
    <w:rPr>
      <w:b/>
      <w:bCs/>
    </w:rPr>
  </w:style>
  <w:style w:type="character" w:customStyle="1" w:styleId="KomentarotemaDiagrama">
    <w:name w:val="Komentaro tema Diagrama"/>
    <w:basedOn w:val="KomentarotekstasDiagrama"/>
    <w:link w:val="Komentarotema"/>
    <w:uiPriority w:val="99"/>
    <w:semiHidden/>
    <w:rsid w:val="005C05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6" ma:contentTypeDescription="Create a new document." ma:contentTypeScope="" ma:versionID="d5d870f0121ab9f218113080f926636f">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0f8100a1c032c13f362c54f30d21fc93"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9dd77f-ce19-45eb-9f15-de2b02146225" xsi:nil="true"/>
    <lcf76f155ced4ddcb4097134ff3c332f xmlns="04d69301-8a09-47d6-b4e7-771964707a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183EEC-949C-42F5-B47F-C35FC9466696}">
  <ds:schemaRefs>
    <ds:schemaRef ds:uri="http://schemas.microsoft.com/sharepoint/v3/contenttype/forms"/>
  </ds:schemaRefs>
</ds:datastoreItem>
</file>

<file path=customXml/itemProps2.xml><?xml version="1.0" encoding="utf-8"?>
<ds:datastoreItem xmlns:ds="http://schemas.openxmlformats.org/officeDocument/2006/customXml" ds:itemID="{9FE6533E-991C-4C14-996B-BB48C0397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F173C-B6BE-43DC-9BFF-92A48E66A1CF}">
  <ds:schemaRefs>
    <ds:schemaRef ds:uri="http://www.w3.org/XML/1998/namespace"/>
    <ds:schemaRef ds:uri="http://schemas.microsoft.com/office/infopath/2007/PartnerControls"/>
    <ds:schemaRef ds:uri="http://purl.org/dc/dcmitype/"/>
    <ds:schemaRef ds:uri="http://schemas.microsoft.com/office/2006/documentManagement/types"/>
    <ds:schemaRef ds:uri="04d69301-8a09-47d6-b4e7-771964707a58"/>
    <ds:schemaRef ds:uri="109dd77f-ce19-45eb-9f15-de2b02146225"/>
    <ds:schemaRef ds:uri="http://schemas.microsoft.com/office/2006/metadata/properties"/>
    <ds:schemaRef ds:uri="http://purl.org/dc/term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17726</Words>
  <Characters>10104</Characters>
  <Application>Microsoft Office Word</Application>
  <DocSecurity>4</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Šlekiene |SanoSwiss</dc:creator>
  <cp:keywords/>
  <dc:description/>
  <cp:lastModifiedBy>Albina Burkauskaitė</cp:lastModifiedBy>
  <cp:revision>2</cp:revision>
  <dcterms:created xsi:type="dcterms:W3CDTF">2023-02-07T12:52:00Z</dcterms:created>
  <dcterms:modified xsi:type="dcterms:W3CDTF">2023-02-07T12:52:00Z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MediaServiceImageTags">
    <vt:lpwstr/>
  </property>
</Properties>
</file>