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C7654" w14:textId="77777777" w:rsidR="00715348" w:rsidRPr="00146835" w:rsidRDefault="00715348" w:rsidP="00511B6E">
      <w:pPr>
        <w:spacing w:after="0" w:line="240" w:lineRule="auto"/>
        <w:jc w:val="center"/>
        <w:rPr>
          <w:rFonts w:ascii="Times New Roman" w:hAnsi="Times New Roman"/>
          <w:b/>
          <w:lang w:val="lt-LT"/>
        </w:rPr>
      </w:pPr>
    </w:p>
    <w:p w14:paraId="1E645ACC" w14:textId="77777777" w:rsidR="00715348" w:rsidRPr="00146835" w:rsidRDefault="00715348" w:rsidP="00146835">
      <w:pPr>
        <w:spacing w:after="0" w:line="240" w:lineRule="auto"/>
        <w:jc w:val="center"/>
        <w:rPr>
          <w:rFonts w:ascii="Times New Roman" w:hAnsi="Times New Roman"/>
          <w:b/>
          <w:lang w:val="lt-LT"/>
        </w:rPr>
      </w:pPr>
    </w:p>
    <w:p w14:paraId="0AFBF544" w14:textId="77777777" w:rsidR="00715348" w:rsidRPr="00146835" w:rsidRDefault="00715348" w:rsidP="00146835">
      <w:pPr>
        <w:spacing w:after="0" w:line="240" w:lineRule="auto"/>
        <w:jc w:val="center"/>
        <w:rPr>
          <w:rFonts w:ascii="Times New Roman" w:hAnsi="Times New Roman"/>
          <w:b/>
          <w:lang w:val="lt-LT"/>
        </w:rPr>
      </w:pPr>
    </w:p>
    <w:p w14:paraId="7EFCEB2B" w14:textId="77777777" w:rsidR="00715348" w:rsidRPr="00146835" w:rsidRDefault="00715348" w:rsidP="00146835">
      <w:pPr>
        <w:spacing w:after="0" w:line="240" w:lineRule="auto"/>
        <w:jc w:val="center"/>
        <w:rPr>
          <w:rFonts w:ascii="Times New Roman" w:hAnsi="Times New Roman"/>
          <w:b/>
          <w:lang w:val="lt-LT"/>
        </w:rPr>
      </w:pPr>
    </w:p>
    <w:p w14:paraId="47D6DD09" w14:textId="77777777" w:rsidR="00715348" w:rsidRPr="00146835" w:rsidRDefault="00715348" w:rsidP="00146835">
      <w:pPr>
        <w:spacing w:after="0" w:line="240" w:lineRule="auto"/>
        <w:jc w:val="center"/>
        <w:rPr>
          <w:rFonts w:ascii="Times New Roman" w:hAnsi="Times New Roman"/>
          <w:b/>
          <w:lang w:val="lt-LT"/>
        </w:rPr>
      </w:pPr>
    </w:p>
    <w:p w14:paraId="18EA8B66" w14:textId="77777777" w:rsidR="00715348" w:rsidRPr="00146835" w:rsidRDefault="00715348" w:rsidP="00146835">
      <w:pPr>
        <w:spacing w:after="0" w:line="240" w:lineRule="auto"/>
        <w:jc w:val="center"/>
        <w:rPr>
          <w:rFonts w:ascii="Times New Roman" w:hAnsi="Times New Roman"/>
          <w:b/>
          <w:lang w:val="lt-LT"/>
        </w:rPr>
      </w:pPr>
    </w:p>
    <w:p w14:paraId="78F27575" w14:textId="77777777" w:rsidR="00715348" w:rsidRPr="00146835" w:rsidRDefault="00715348" w:rsidP="00146835">
      <w:pPr>
        <w:spacing w:after="0" w:line="240" w:lineRule="auto"/>
        <w:jc w:val="center"/>
        <w:rPr>
          <w:rFonts w:ascii="Times New Roman" w:hAnsi="Times New Roman"/>
          <w:b/>
          <w:lang w:val="lt-LT"/>
        </w:rPr>
      </w:pPr>
    </w:p>
    <w:p w14:paraId="08910C8F" w14:textId="77777777" w:rsidR="00715348" w:rsidRPr="00146835" w:rsidRDefault="00715348" w:rsidP="00146835">
      <w:pPr>
        <w:spacing w:after="0" w:line="240" w:lineRule="auto"/>
        <w:jc w:val="center"/>
        <w:rPr>
          <w:rFonts w:ascii="Times New Roman" w:hAnsi="Times New Roman"/>
          <w:b/>
          <w:lang w:val="lt-LT"/>
        </w:rPr>
      </w:pPr>
    </w:p>
    <w:p w14:paraId="3F9B7196" w14:textId="77777777" w:rsidR="00715348" w:rsidRPr="00146835" w:rsidRDefault="00715348" w:rsidP="00146835">
      <w:pPr>
        <w:spacing w:after="0" w:line="240" w:lineRule="auto"/>
        <w:jc w:val="center"/>
        <w:rPr>
          <w:rFonts w:ascii="Times New Roman" w:hAnsi="Times New Roman"/>
          <w:b/>
          <w:lang w:val="lt-LT"/>
        </w:rPr>
      </w:pPr>
    </w:p>
    <w:p w14:paraId="496164B4" w14:textId="77777777" w:rsidR="00715348" w:rsidRPr="00146835" w:rsidRDefault="00715348" w:rsidP="00146835">
      <w:pPr>
        <w:spacing w:after="0" w:line="240" w:lineRule="auto"/>
        <w:jc w:val="center"/>
        <w:rPr>
          <w:rFonts w:ascii="Times New Roman" w:hAnsi="Times New Roman"/>
          <w:b/>
          <w:lang w:val="lt-LT"/>
        </w:rPr>
      </w:pPr>
    </w:p>
    <w:p w14:paraId="386125BB" w14:textId="77777777" w:rsidR="00715348" w:rsidRPr="00146835" w:rsidRDefault="00715348" w:rsidP="00146835">
      <w:pPr>
        <w:spacing w:after="0" w:line="240" w:lineRule="auto"/>
        <w:jc w:val="center"/>
        <w:rPr>
          <w:rFonts w:ascii="Times New Roman" w:hAnsi="Times New Roman"/>
          <w:b/>
          <w:lang w:val="lt-LT"/>
        </w:rPr>
      </w:pPr>
    </w:p>
    <w:p w14:paraId="01F156B2" w14:textId="77777777" w:rsidR="00715348" w:rsidRPr="00146835" w:rsidRDefault="00715348" w:rsidP="00146835">
      <w:pPr>
        <w:spacing w:after="0" w:line="240" w:lineRule="auto"/>
        <w:jc w:val="center"/>
        <w:rPr>
          <w:rFonts w:ascii="Times New Roman" w:hAnsi="Times New Roman"/>
          <w:b/>
          <w:lang w:val="lt-LT"/>
        </w:rPr>
      </w:pPr>
    </w:p>
    <w:p w14:paraId="2297A363" w14:textId="77777777" w:rsidR="00715348" w:rsidRPr="00146835" w:rsidRDefault="00715348" w:rsidP="00146835">
      <w:pPr>
        <w:spacing w:after="0" w:line="240" w:lineRule="auto"/>
        <w:jc w:val="center"/>
        <w:rPr>
          <w:rFonts w:ascii="Times New Roman" w:hAnsi="Times New Roman"/>
          <w:b/>
          <w:lang w:val="lt-LT"/>
        </w:rPr>
      </w:pPr>
    </w:p>
    <w:p w14:paraId="2E63D3B3" w14:textId="77777777" w:rsidR="00715348" w:rsidRPr="00146835" w:rsidRDefault="00715348" w:rsidP="00146835">
      <w:pPr>
        <w:spacing w:after="0" w:line="240" w:lineRule="auto"/>
        <w:jc w:val="center"/>
        <w:rPr>
          <w:rFonts w:ascii="Times New Roman" w:hAnsi="Times New Roman"/>
          <w:b/>
          <w:lang w:val="lt-LT"/>
        </w:rPr>
      </w:pPr>
    </w:p>
    <w:p w14:paraId="46BD567D" w14:textId="77777777" w:rsidR="00715348" w:rsidRPr="00146835" w:rsidRDefault="00715348" w:rsidP="00146835">
      <w:pPr>
        <w:spacing w:after="0" w:line="240" w:lineRule="auto"/>
        <w:jc w:val="center"/>
        <w:rPr>
          <w:rFonts w:ascii="Times New Roman" w:hAnsi="Times New Roman"/>
          <w:b/>
          <w:lang w:val="lt-LT"/>
        </w:rPr>
      </w:pPr>
    </w:p>
    <w:p w14:paraId="68ABD8CB" w14:textId="77777777" w:rsidR="00715348" w:rsidRPr="00146835" w:rsidRDefault="00715348" w:rsidP="00146835">
      <w:pPr>
        <w:spacing w:after="0" w:line="240" w:lineRule="auto"/>
        <w:jc w:val="center"/>
        <w:rPr>
          <w:rFonts w:ascii="Times New Roman" w:hAnsi="Times New Roman"/>
          <w:b/>
          <w:lang w:val="lt-LT"/>
        </w:rPr>
      </w:pPr>
    </w:p>
    <w:p w14:paraId="23A8C65B" w14:textId="77777777" w:rsidR="00715348" w:rsidRPr="00146835" w:rsidRDefault="00715348" w:rsidP="00146835">
      <w:pPr>
        <w:spacing w:after="0" w:line="240" w:lineRule="auto"/>
        <w:jc w:val="center"/>
        <w:rPr>
          <w:rFonts w:ascii="Times New Roman" w:hAnsi="Times New Roman"/>
          <w:b/>
          <w:lang w:val="lt-LT"/>
        </w:rPr>
      </w:pPr>
    </w:p>
    <w:p w14:paraId="1CCE4609" w14:textId="77777777" w:rsidR="00715348" w:rsidRPr="00146835" w:rsidRDefault="00715348" w:rsidP="00146835">
      <w:pPr>
        <w:spacing w:after="0" w:line="240" w:lineRule="auto"/>
        <w:jc w:val="center"/>
        <w:rPr>
          <w:rFonts w:ascii="Times New Roman" w:hAnsi="Times New Roman"/>
          <w:b/>
          <w:lang w:val="lt-LT"/>
        </w:rPr>
      </w:pPr>
    </w:p>
    <w:p w14:paraId="30618ADB" w14:textId="77777777" w:rsidR="00715348" w:rsidRPr="00146835" w:rsidRDefault="00715348" w:rsidP="00146835">
      <w:pPr>
        <w:spacing w:after="0" w:line="240" w:lineRule="auto"/>
        <w:jc w:val="center"/>
        <w:rPr>
          <w:rFonts w:ascii="Times New Roman" w:hAnsi="Times New Roman"/>
          <w:b/>
          <w:lang w:val="lt-LT"/>
        </w:rPr>
      </w:pPr>
    </w:p>
    <w:p w14:paraId="2918C741" w14:textId="77777777" w:rsidR="00715348" w:rsidRPr="00146835" w:rsidRDefault="00715348" w:rsidP="00146835">
      <w:pPr>
        <w:spacing w:after="0" w:line="240" w:lineRule="auto"/>
        <w:jc w:val="center"/>
        <w:rPr>
          <w:rFonts w:ascii="Times New Roman" w:hAnsi="Times New Roman"/>
          <w:b/>
          <w:lang w:val="lt-LT"/>
        </w:rPr>
      </w:pPr>
    </w:p>
    <w:p w14:paraId="36A0DE55" w14:textId="77777777" w:rsidR="00715348" w:rsidRPr="00146835" w:rsidRDefault="00715348" w:rsidP="00146835">
      <w:pPr>
        <w:spacing w:after="0" w:line="240" w:lineRule="auto"/>
        <w:jc w:val="center"/>
        <w:rPr>
          <w:rFonts w:ascii="Times New Roman" w:hAnsi="Times New Roman"/>
          <w:b/>
          <w:lang w:val="lt-LT"/>
        </w:rPr>
      </w:pPr>
    </w:p>
    <w:p w14:paraId="547E34ED" w14:textId="77777777" w:rsidR="00715348" w:rsidRPr="00146835" w:rsidRDefault="00715348" w:rsidP="00146835">
      <w:pPr>
        <w:spacing w:after="0" w:line="240" w:lineRule="auto"/>
        <w:jc w:val="center"/>
        <w:rPr>
          <w:rFonts w:ascii="Times New Roman" w:hAnsi="Times New Roman"/>
          <w:b/>
          <w:lang w:val="lt-LT"/>
        </w:rPr>
      </w:pPr>
    </w:p>
    <w:p w14:paraId="08C13DF8" w14:textId="77777777" w:rsidR="00715348" w:rsidRPr="00146835" w:rsidRDefault="00715348" w:rsidP="00146835">
      <w:pPr>
        <w:spacing w:after="0" w:line="240" w:lineRule="auto"/>
        <w:rPr>
          <w:rFonts w:ascii="Times New Roman" w:hAnsi="Times New Roman"/>
          <w:b/>
          <w:lang w:val="lt-LT"/>
        </w:rPr>
      </w:pPr>
    </w:p>
    <w:p w14:paraId="78730CB6" w14:textId="77777777" w:rsidR="00715348" w:rsidRPr="00146835" w:rsidRDefault="00715348" w:rsidP="00146835">
      <w:pPr>
        <w:spacing w:after="0" w:line="240" w:lineRule="auto"/>
        <w:jc w:val="center"/>
        <w:rPr>
          <w:rFonts w:ascii="Times New Roman" w:hAnsi="Times New Roman"/>
          <w:b/>
          <w:lang w:val="lt-LT"/>
        </w:rPr>
      </w:pPr>
      <w:r w:rsidRPr="00146835">
        <w:rPr>
          <w:rFonts w:ascii="Times New Roman" w:hAnsi="Times New Roman"/>
          <w:b/>
          <w:lang w:val="lt-LT"/>
        </w:rPr>
        <w:t>I PRIEDAS</w:t>
      </w:r>
    </w:p>
    <w:p w14:paraId="70BB961B" w14:textId="77777777" w:rsidR="00715348" w:rsidRPr="00146835" w:rsidRDefault="00715348" w:rsidP="00146835">
      <w:pPr>
        <w:spacing w:after="0" w:line="240" w:lineRule="auto"/>
        <w:jc w:val="center"/>
        <w:rPr>
          <w:rFonts w:ascii="Times New Roman" w:hAnsi="Times New Roman"/>
          <w:b/>
          <w:lang w:val="lt-LT"/>
        </w:rPr>
      </w:pPr>
    </w:p>
    <w:p w14:paraId="677A6A8A" w14:textId="77777777" w:rsidR="00715348" w:rsidRPr="00146835" w:rsidRDefault="00715348" w:rsidP="00146835">
      <w:pPr>
        <w:spacing w:after="0" w:line="240" w:lineRule="auto"/>
        <w:jc w:val="center"/>
        <w:rPr>
          <w:rFonts w:ascii="Times New Roman" w:hAnsi="Times New Roman"/>
          <w:b/>
          <w:lang w:val="lt-LT"/>
        </w:rPr>
      </w:pPr>
      <w:r w:rsidRPr="00146835">
        <w:rPr>
          <w:rFonts w:ascii="Times New Roman" w:hAnsi="Times New Roman"/>
          <w:b/>
          <w:lang w:val="lt-LT"/>
        </w:rPr>
        <w:t>PREPARATO CHARAKTERISTIKŲ SANTRAUKA</w:t>
      </w:r>
    </w:p>
    <w:p w14:paraId="5E561D27" w14:textId="77777777" w:rsidR="00715348" w:rsidRPr="00146835" w:rsidRDefault="00715348" w:rsidP="00146835">
      <w:pPr>
        <w:spacing w:after="0" w:line="240" w:lineRule="auto"/>
        <w:jc w:val="center"/>
        <w:rPr>
          <w:rFonts w:ascii="Times New Roman" w:hAnsi="Times New Roman"/>
          <w:b/>
          <w:lang w:val="lt-LT"/>
        </w:rPr>
      </w:pPr>
    </w:p>
    <w:p w14:paraId="28A94606" w14:textId="77777777" w:rsidR="00715348" w:rsidRPr="00146835" w:rsidRDefault="00715348" w:rsidP="00146835">
      <w:pPr>
        <w:widowControl w:val="0"/>
        <w:tabs>
          <w:tab w:val="left" w:pos="567"/>
        </w:tabs>
        <w:spacing w:after="0" w:line="240" w:lineRule="auto"/>
        <w:rPr>
          <w:rFonts w:ascii="Times New Roman" w:hAnsi="Times New Roman"/>
          <w:b/>
          <w:caps/>
          <w:kern w:val="28"/>
          <w:lang w:val="lt-LT"/>
        </w:rPr>
      </w:pPr>
      <w:r w:rsidRPr="00146835">
        <w:rPr>
          <w:rFonts w:ascii="Times New Roman" w:hAnsi="Times New Roman"/>
          <w:caps/>
          <w:kern w:val="28"/>
          <w:lang w:val="lt-LT"/>
        </w:rPr>
        <w:br w:type="page"/>
      </w:r>
      <w:r w:rsidRPr="00146835">
        <w:rPr>
          <w:rFonts w:ascii="Times New Roman" w:hAnsi="Times New Roman"/>
          <w:b/>
          <w:caps/>
          <w:color w:val="000000"/>
          <w:kern w:val="28"/>
          <w:lang w:val="lt-LT"/>
        </w:rPr>
        <w:lastRenderedPageBreak/>
        <w:t>1.</w:t>
      </w:r>
      <w:r w:rsidRPr="00146835">
        <w:rPr>
          <w:rFonts w:ascii="Times New Roman" w:hAnsi="Times New Roman"/>
          <w:b/>
          <w:caps/>
          <w:color w:val="000000"/>
          <w:kern w:val="28"/>
          <w:lang w:val="lt-LT"/>
        </w:rPr>
        <w:tab/>
      </w:r>
      <w:r w:rsidRPr="00146835">
        <w:rPr>
          <w:rFonts w:ascii="Times New Roman" w:hAnsi="Times New Roman"/>
          <w:b/>
          <w:caps/>
          <w:kern w:val="28"/>
          <w:lang w:val="lt-LT"/>
        </w:rPr>
        <w:t>VAISTINIO PREPARATO PAVADINIMAS</w:t>
      </w:r>
    </w:p>
    <w:p w14:paraId="00F01A64" w14:textId="77777777" w:rsidR="00715348" w:rsidRPr="00146835" w:rsidRDefault="00715348" w:rsidP="00146835">
      <w:pPr>
        <w:widowControl w:val="0"/>
        <w:tabs>
          <w:tab w:val="left" w:pos="567"/>
          <w:tab w:val="left" w:pos="3600"/>
        </w:tabs>
        <w:spacing w:after="0" w:line="240" w:lineRule="auto"/>
        <w:rPr>
          <w:rFonts w:ascii="Times New Roman" w:hAnsi="Times New Roman"/>
          <w:lang w:val="lt-LT"/>
        </w:rPr>
      </w:pPr>
    </w:p>
    <w:p w14:paraId="16312960" w14:textId="77777777" w:rsidR="00715348" w:rsidRPr="00146835" w:rsidRDefault="00715348" w:rsidP="00146835">
      <w:pPr>
        <w:widowControl w:val="0"/>
        <w:tabs>
          <w:tab w:val="left" w:pos="567"/>
          <w:tab w:val="left" w:pos="3600"/>
        </w:tabs>
        <w:spacing w:after="0" w:line="240" w:lineRule="auto"/>
        <w:rPr>
          <w:rFonts w:ascii="Times New Roman" w:hAnsi="Times New Roman"/>
          <w:i/>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plėvele dengtos tabletės</w:t>
      </w:r>
    </w:p>
    <w:p w14:paraId="770D0072" w14:textId="77777777" w:rsidR="00715348" w:rsidRPr="00146835" w:rsidRDefault="00715348" w:rsidP="00146835">
      <w:pPr>
        <w:widowControl w:val="0"/>
        <w:tabs>
          <w:tab w:val="left" w:pos="567"/>
          <w:tab w:val="left" w:pos="3600"/>
        </w:tabs>
        <w:spacing w:after="0" w:line="240" w:lineRule="auto"/>
        <w:rPr>
          <w:rFonts w:ascii="Times New Roman" w:hAnsi="Times New Roman"/>
          <w:i/>
          <w:lang w:val="lt-LT"/>
        </w:rPr>
      </w:pPr>
    </w:p>
    <w:p w14:paraId="48D70013" w14:textId="77777777" w:rsidR="00715348" w:rsidRPr="00146835" w:rsidRDefault="00715348" w:rsidP="00146835">
      <w:pPr>
        <w:widowControl w:val="0"/>
        <w:tabs>
          <w:tab w:val="left" w:pos="567"/>
          <w:tab w:val="left" w:pos="3600"/>
        </w:tabs>
        <w:spacing w:after="0" w:line="240" w:lineRule="auto"/>
        <w:rPr>
          <w:rFonts w:ascii="Times New Roman" w:hAnsi="Times New Roman"/>
          <w:i/>
          <w:lang w:val="lt-LT"/>
        </w:rPr>
      </w:pPr>
    </w:p>
    <w:p w14:paraId="7B2AB549" w14:textId="77777777" w:rsidR="00715348" w:rsidRPr="00146835" w:rsidRDefault="00715348" w:rsidP="00146835">
      <w:pPr>
        <w:widowControl w:val="0"/>
        <w:tabs>
          <w:tab w:val="left" w:pos="567"/>
        </w:tabs>
        <w:spacing w:after="0" w:line="240" w:lineRule="auto"/>
        <w:rPr>
          <w:rFonts w:ascii="Times New Roman" w:hAnsi="Times New Roman"/>
          <w:b/>
          <w:caps/>
          <w:kern w:val="28"/>
          <w:lang w:val="lt-LT"/>
        </w:rPr>
      </w:pPr>
      <w:r w:rsidRPr="00146835">
        <w:rPr>
          <w:rFonts w:ascii="Times New Roman" w:hAnsi="Times New Roman"/>
          <w:b/>
          <w:caps/>
          <w:color w:val="000000"/>
          <w:kern w:val="28"/>
          <w:lang w:val="lt-LT"/>
        </w:rPr>
        <w:t>2.</w:t>
      </w:r>
      <w:r w:rsidRPr="00146835">
        <w:rPr>
          <w:rFonts w:ascii="Times New Roman" w:hAnsi="Times New Roman"/>
          <w:b/>
          <w:caps/>
          <w:color w:val="000000"/>
          <w:kern w:val="28"/>
          <w:lang w:val="lt-LT"/>
        </w:rPr>
        <w:tab/>
      </w:r>
      <w:r w:rsidRPr="00146835">
        <w:rPr>
          <w:rFonts w:ascii="Times New Roman" w:hAnsi="Times New Roman"/>
          <w:b/>
          <w:caps/>
          <w:kern w:val="28"/>
          <w:lang w:val="lt-LT"/>
        </w:rPr>
        <w:t>Kokybinė ir kiekybinė sudėtis</w:t>
      </w:r>
    </w:p>
    <w:p w14:paraId="3079B04D" w14:textId="77777777" w:rsidR="00715348" w:rsidRPr="00146835" w:rsidRDefault="00715348" w:rsidP="00511B6E">
      <w:pPr>
        <w:tabs>
          <w:tab w:val="left" w:pos="567"/>
        </w:tabs>
        <w:spacing w:after="0" w:line="240" w:lineRule="auto"/>
        <w:rPr>
          <w:rFonts w:ascii="Times New Roman" w:hAnsi="Times New Roman"/>
          <w:u w:val="single"/>
          <w:lang w:val="lt-LT"/>
        </w:rPr>
      </w:pPr>
    </w:p>
    <w:p w14:paraId="476D3A56"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Vienos plėvele dengtos tabletės sudėtis:</w:t>
      </w:r>
    </w:p>
    <w:p w14:paraId="4463D035" w14:textId="77777777" w:rsidR="00715348" w:rsidRPr="00146835" w:rsidRDefault="00715348" w:rsidP="00146835">
      <w:pPr>
        <w:tabs>
          <w:tab w:val="left" w:pos="567"/>
        </w:tabs>
        <w:spacing w:after="0" w:line="240" w:lineRule="auto"/>
        <w:rPr>
          <w:rFonts w:ascii="Times New Roman" w:hAnsi="Times New Roman"/>
          <w:lang w:val="lt-LT"/>
        </w:rPr>
      </w:pPr>
    </w:p>
    <w:p w14:paraId="4437485C"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Vitaminai:</w:t>
      </w:r>
    </w:p>
    <w:p w14:paraId="17DFD9BA"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A</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2566 TV</w:t>
      </w:r>
    </w:p>
    <w:p w14:paraId="01B0620E"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B</w:t>
      </w:r>
      <w:r w:rsidRPr="00146835">
        <w:rPr>
          <w:rFonts w:ascii="Times New Roman" w:hAnsi="Times New Roman"/>
          <w:vertAlign w:val="subscript"/>
          <w:lang w:val="lt-LT"/>
        </w:rPr>
        <w:t>1</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1,4 mg</w:t>
      </w:r>
    </w:p>
    <w:p w14:paraId="66AE7060"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B</w:t>
      </w:r>
      <w:r w:rsidRPr="00146835">
        <w:rPr>
          <w:rFonts w:ascii="Times New Roman" w:hAnsi="Times New Roman"/>
          <w:vertAlign w:val="subscript"/>
          <w:lang w:val="lt-LT"/>
        </w:rPr>
        <w:t>2</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1,4 mg</w:t>
      </w:r>
    </w:p>
    <w:p w14:paraId="4D1A030B"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Nikotinamidas</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18 mg</w:t>
      </w:r>
    </w:p>
    <w:p w14:paraId="79F3AA9D"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B</w:t>
      </w:r>
      <w:r w:rsidRPr="00146835">
        <w:rPr>
          <w:rFonts w:ascii="Times New Roman" w:hAnsi="Times New Roman"/>
          <w:vertAlign w:val="subscript"/>
          <w:lang w:val="lt-LT"/>
        </w:rPr>
        <w:t>5</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6 mg</w:t>
      </w:r>
    </w:p>
    <w:p w14:paraId="13E53F46"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B</w:t>
      </w:r>
      <w:r w:rsidRPr="00146835">
        <w:rPr>
          <w:rFonts w:ascii="Times New Roman" w:hAnsi="Times New Roman"/>
          <w:vertAlign w:val="subscript"/>
          <w:lang w:val="lt-LT"/>
        </w:rPr>
        <w:t>6</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1,9 mg</w:t>
      </w:r>
    </w:p>
    <w:p w14:paraId="5CB92C2E"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Biotinas</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30 </w:t>
      </w:r>
      <w:proofErr w:type="spellStart"/>
      <w:r w:rsidRPr="00146835">
        <w:rPr>
          <w:rFonts w:ascii="Times New Roman" w:hAnsi="Times New Roman"/>
          <w:lang w:val="lt-LT"/>
        </w:rPr>
        <w:t>mikrogramų</w:t>
      </w:r>
      <w:proofErr w:type="spellEnd"/>
    </w:p>
    <w:p w14:paraId="46E0D30D"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B</w:t>
      </w:r>
      <w:r w:rsidRPr="00146835">
        <w:rPr>
          <w:rFonts w:ascii="Times New Roman" w:hAnsi="Times New Roman"/>
          <w:vertAlign w:val="subscript"/>
          <w:lang w:val="lt-LT"/>
        </w:rPr>
        <w:t>9</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800 </w:t>
      </w:r>
      <w:proofErr w:type="spellStart"/>
      <w:r w:rsidRPr="00146835">
        <w:rPr>
          <w:rFonts w:ascii="Times New Roman" w:hAnsi="Times New Roman"/>
          <w:lang w:val="lt-LT"/>
        </w:rPr>
        <w:t>mikrogramų</w:t>
      </w:r>
      <w:proofErr w:type="spellEnd"/>
    </w:p>
    <w:p w14:paraId="3A0D7A9B" w14:textId="77777777" w:rsidR="00715348" w:rsidRPr="00146835" w:rsidRDefault="00715348" w:rsidP="00146835">
      <w:pPr>
        <w:tabs>
          <w:tab w:val="left" w:pos="567"/>
        </w:tabs>
        <w:spacing w:after="0" w:line="240" w:lineRule="auto"/>
        <w:ind w:left="142"/>
        <w:rPr>
          <w:rFonts w:ascii="Times New Roman" w:hAnsi="Times New Roman"/>
          <w:lang w:val="lt-LT"/>
        </w:rPr>
      </w:pPr>
      <w:proofErr w:type="spellStart"/>
      <w:r w:rsidRPr="00146835">
        <w:rPr>
          <w:rFonts w:ascii="Times New Roman" w:hAnsi="Times New Roman"/>
          <w:lang w:val="lt-LT"/>
        </w:rPr>
        <w:t>folio</w:t>
      </w:r>
      <w:proofErr w:type="spellEnd"/>
      <w:r w:rsidRPr="00146835">
        <w:rPr>
          <w:rFonts w:ascii="Times New Roman" w:hAnsi="Times New Roman"/>
          <w:lang w:val="lt-LT"/>
        </w:rPr>
        <w:t xml:space="preserve"> rūgšties</w:t>
      </w:r>
      <w:r w:rsidRPr="00146835">
        <w:rPr>
          <w:rFonts w:ascii="Times New Roman" w:hAnsi="Times New Roman"/>
          <w:sz w:val="24"/>
          <w:lang w:val="lt-LT"/>
        </w:rPr>
        <w:t xml:space="preserve"> </w:t>
      </w:r>
      <w:r w:rsidRPr="00146835">
        <w:rPr>
          <w:rFonts w:ascii="Times New Roman" w:hAnsi="Times New Roman"/>
          <w:lang w:val="lt-LT"/>
        </w:rPr>
        <w:t>pavidalu</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 xml:space="preserve">400 </w:t>
      </w:r>
      <w:proofErr w:type="spellStart"/>
      <w:r w:rsidRPr="00146835">
        <w:rPr>
          <w:rFonts w:ascii="Times New Roman" w:hAnsi="Times New Roman"/>
          <w:lang w:val="lt-LT"/>
        </w:rPr>
        <w:t>mikrogramų</w:t>
      </w:r>
      <w:proofErr w:type="spellEnd"/>
    </w:p>
    <w:p w14:paraId="322560D4" w14:textId="77777777" w:rsidR="00715348" w:rsidRPr="00146835" w:rsidRDefault="00715348" w:rsidP="00146835">
      <w:pPr>
        <w:tabs>
          <w:tab w:val="left" w:pos="567"/>
        </w:tabs>
        <w:spacing w:after="0" w:line="240" w:lineRule="auto"/>
        <w:ind w:left="142"/>
        <w:rPr>
          <w:rFonts w:ascii="Times New Roman" w:hAnsi="Times New Roman"/>
          <w:lang w:val="lt-LT"/>
        </w:rPr>
      </w:pPr>
      <w:r w:rsidRPr="00146835">
        <w:rPr>
          <w:rFonts w:ascii="Times New Roman" w:hAnsi="Times New Roman"/>
          <w:lang w:val="lt-LT"/>
        </w:rPr>
        <w:t>kalcio-L-</w:t>
      </w:r>
      <w:proofErr w:type="spellStart"/>
      <w:r w:rsidRPr="00146835">
        <w:rPr>
          <w:rFonts w:ascii="Times New Roman" w:hAnsi="Times New Roman"/>
          <w:lang w:val="lt-LT"/>
        </w:rPr>
        <w:t>metilfolato</w:t>
      </w:r>
      <w:proofErr w:type="spellEnd"/>
      <w:r w:rsidRPr="00146835">
        <w:rPr>
          <w:rFonts w:ascii="Times New Roman" w:hAnsi="Times New Roman"/>
          <w:lang w:val="lt-LT"/>
        </w:rPr>
        <w:t xml:space="preserve"> pavidalu</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 xml:space="preserve">451 </w:t>
      </w:r>
      <w:proofErr w:type="spellStart"/>
      <w:r w:rsidRPr="00146835">
        <w:rPr>
          <w:rFonts w:ascii="Times New Roman" w:hAnsi="Times New Roman"/>
          <w:lang w:val="lt-LT"/>
        </w:rPr>
        <w:t>mikrogramai</w:t>
      </w:r>
      <w:proofErr w:type="spellEnd"/>
    </w:p>
    <w:p w14:paraId="5F007AA8" w14:textId="77777777" w:rsidR="00715348" w:rsidRPr="00146835" w:rsidRDefault="00715348" w:rsidP="00146835">
      <w:pPr>
        <w:tabs>
          <w:tab w:val="left" w:pos="567"/>
        </w:tabs>
        <w:spacing w:after="0" w:line="240" w:lineRule="auto"/>
        <w:ind w:left="142"/>
        <w:rPr>
          <w:rFonts w:ascii="Times New Roman" w:hAnsi="Times New Roman"/>
          <w:lang w:val="lt-LT"/>
        </w:rPr>
      </w:pPr>
      <w:r w:rsidRPr="00146835">
        <w:rPr>
          <w:rFonts w:ascii="Times New Roman" w:hAnsi="Times New Roman"/>
          <w:lang w:val="lt-LT"/>
        </w:rPr>
        <w:t>atitinkančio 400 </w:t>
      </w:r>
      <w:proofErr w:type="spellStart"/>
      <w:r w:rsidRPr="00146835">
        <w:rPr>
          <w:rFonts w:ascii="Times New Roman" w:hAnsi="Times New Roman"/>
          <w:lang w:val="lt-LT"/>
        </w:rPr>
        <w:t>mikrogramų</w:t>
      </w:r>
      <w:proofErr w:type="spellEnd"/>
      <w:r w:rsidRPr="00146835">
        <w:rPr>
          <w:rFonts w:ascii="Times New Roman" w:hAnsi="Times New Roman"/>
          <w:lang w:val="lt-LT"/>
        </w:rPr>
        <w:t xml:space="preserve"> vitamino B9</w:t>
      </w:r>
    </w:p>
    <w:p w14:paraId="306E7079"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B</w:t>
      </w:r>
      <w:r w:rsidRPr="00146835">
        <w:rPr>
          <w:rFonts w:ascii="Times New Roman" w:hAnsi="Times New Roman"/>
          <w:vertAlign w:val="subscript"/>
          <w:lang w:val="lt-LT"/>
        </w:rPr>
        <w:t>12</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2,6 </w:t>
      </w:r>
      <w:proofErr w:type="spellStart"/>
      <w:r w:rsidRPr="00146835">
        <w:rPr>
          <w:rFonts w:ascii="Times New Roman" w:hAnsi="Times New Roman"/>
          <w:lang w:val="lt-LT"/>
        </w:rPr>
        <w:t>mikrogramai</w:t>
      </w:r>
      <w:proofErr w:type="spellEnd"/>
    </w:p>
    <w:p w14:paraId="17DDABF3"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C</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85 mg</w:t>
      </w:r>
    </w:p>
    <w:p w14:paraId="2E1A4286"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D</w:t>
      </w:r>
      <w:r w:rsidRPr="00146835">
        <w:rPr>
          <w:rFonts w:ascii="Times New Roman" w:hAnsi="Times New Roman"/>
          <w:vertAlign w:val="subscript"/>
          <w:lang w:val="lt-LT"/>
        </w:rPr>
        <w:t>3</w:t>
      </w:r>
      <w:r w:rsidRPr="00146835">
        <w:rPr>
          <w:rFonts w:ascii="Times New Roman" w:hAnsi="Times New Roman"/>
          <w:sz w:val="24"/>
          <w:lang w:val="lt-LT"/>
        </w:rPr>
        <w:t xml:space="preserve"> (</w:t>
      </w:r>
      <w:proofErr w:type="spellStart"/>
      <w:r w:rsidRPr="00146835">
        <w:rPr>
          <w:rFonts w:ascii="Times New Roman" w:hAnsi="Times New Roman"/>
          <w:sz w:val="24"/>
          <w:lang w:val="lt-LT"/>
        </w:rPr>
        <w:t>c</w:t>
      </w:r>
      <w:r w:rsidRPr="00146835">
        <w:rPr>
          <w:rFonts w:ascii="Times New Roman" w:hAnsi="Times New Roman"/>
          <w:lang w:val="lt-LT"/>
        </w:rPr>
        <w:t>holekalciferolis</w:t>
      </w:r>
      <w:proofErr w:type="spellEnd"/>
      <w:r w:rsidRPr="00146835">
        <w:rPr>
          <w:rFonts w:ascii="Times New Roman" w:hAnsi="Times New Roman"/>
          <w:lang w:val="lt-LT"/>
        </w:rPr>
        <w:t xml:space="preserve">) </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200 TV</w:t>
      </w:r>
    </w:p>
    <w:p w14:paraId="4076DFD4"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E</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15 mg</w:t>
      </w:r>
    </w:p>
    <w:p w14:paraId="2B7596FE" w14:textId="77777777" w:rsidR="00715348" w:rsidRPr="00146835" w:rsidRDefault="00715348" w:rsidP="00146835">
      <w:pPr>
        <w:tabs>
          <w:tab w:val="left" w:pos="567"/>
        </w:tabs>
        <w:spacing w:after="0" w:line="240" w:lineRule="auto"/>
        <w:rPr>
          <w:rFonts w:ascii="Times New Roman" w:hAnsi="Times New Roman"/>
          <w:lang w:val="lt-LT"/>
        </w:rPr>
      </w:pPr>
    </w:p>
    <w:p w14:paraId="592E52FB"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Mineralai ir mikroelementai:</w:t>
      </w:r>
    </w:p>
    <w:p w14:paraId="613256AD"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Kalcis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125 mg</w:t>
      </w:r>
    </w:p>
    <w:p w14:paraId="63340F79"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Varis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 mg</w:t>
      </w:r>
    </w:p>
    <w:p w14:paraId="5F4292FC"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Jodas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220 </w:t>
      </w:r>
      <w:proofErr w:type="spellStart"/>
      <w:r w:rsidRPr="00146835">
        <w:rPr>
          <w:rFonts w:ascii="Times New Roman" w:hAnsi="Times New Roman"/>
          <w:lang w:val="lt-LT"/>
        </w:rPr>
        <w:t>mikrogramų</w:t>
      </w:r>
      <w:proofErr w:type="spellEnd"/>
    </w:p>
    <w:p w14:paraId="180DBB52"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Geležis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45 mg</w:t>
      </w:r>
    </w:p>
    <w:p w14:paraId="61D7F03C"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Magnis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100 mg</w:t>
      </w:r>
    </w:p>
    <w:p w14:paraId="34281786"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Manganas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 mg</w:t>
      </w:r>
    </w:p>
    <w:p w14:paraId="011B2E79"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Selenas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50 </w:t>
      </w:r>
      <w:proofErr w:type="spellStart"/>
      <w:r w:rsidRPr="00146835">
        <w:rPr>
          <w:rFonts w:ascii="Times New Roman" w:hAnsi="Times New Roman"/>
          <w:lang w:val="lt-LT"/>
        </w:rPr>
        <w:t>mikrogramų</w:t>
      </w:r>
      <w:proofErr w:type="spellEnd"/>
    </w:p>
    <w:p w14:paraId="0AD293AE"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Cinkas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11 mg</w:t>
      </w:r>
    </w:p>
    <w:p w14:paraId="4B7824C5" w14:textId="77777777" w:rsidR="00715348" w:rsidRPr="00146835" w:rsidRDefault="00715348" w:rsidP="00146835">
      <w:pPr>
        <w:tabs>
          <w:tab w:val="left" w:pos="567"/>
        </w:tabs>
        <w:spacing w:after="0" w:line="240" w:lineRule="auto"/>
        <w:rPr>
          <w:rFonts w:ascii="Times New Roman" w:hAnsi="Times New Roman"/>
          <w:lang w:val="lt-LT"/>
        </w:rPr>
      </w:pPr>
    </w:p>
    <w:p w14:paraId="5B278580" w14:textId="77777777" w:rsidR="00715348" w:rsidRPr="00146835" w:rsidRDefault="00715348" w:rsidP="00146835">
      <w:pPr>
        <w:tabs>
          <w:tab w:val="left" w:pos="567"/>
        </w:tabs>
        <w:spacing w:after="0" w:line="240" w:lineRule="auto"/>
        <w:rPr>
          <w:rFonts w:ascii="Times New Roman" w:hAnsi="Times New Roman"/>
          <w:u w:val="single"/>
          <w:lang w:val="lt-LT"/>
        </w:rPr>
      </w:pPr>
      <w:r w:rsidRPr="00146835">
        <w:rPr>
          <w:rFonts w:ascii="Times New Roman" w:hAnsi="Times New Roman"/>
          <w:u w:val="single"/>
          <w:lang w:val="lt-LT"/>
        </w:rPr>
        <w:t>Pagalbinė medžiaga, kurios poveikis žinomas:</w:t>
      </w:r>
    </w:p>
    <w:p w14:paraId="16395F43"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Kiekvienoje tabletėje yra apytikriai 0,3 mg sacharozės.</w:t>
      </w:r>
    </w:p>
    <w:p w14:paraId="32084610" w14:textId="77777777" w:rsidR="00715348" w:rsidRPr="00146835" w:rsidRDefault="00715348" w:rsidP="00146835">
      <w:pPr>
        <w:tabs>
          <w:tab w:val="left" w:pos="567"/>
        </w:tabs>
        <w:spacing w:after="0" w:line="240" w:lineRule="auto"/>
        <w:ind w:left="360" w:hanging="360"/>
        <w:rPr>
          <w:rFonts w:ascii="Times New Roman" w:hAnsi="Times New Roman"/>
          <w:lang w:val="lt-LT"/>
        </w:rPr>
      </w:pPr>
    </w:p>
    <w:p w14:paraId="02749A8D" w14:textId="77777777" w:rsidR="00715348" w:rsidRPr="00146835" w:rsidRDefault="00715348" w:rsidP="00146835">
      <w:pPr>
        <w:tabs>
          <w:tab w:val="left" w:pos="567"/>
        </w:tabs>
        <w:spacing w:after="0" w:line="240" w:lineRule="auto"/>
        <w:ind w:left="360" w:hanging="360"/>
        <w:rPr>
          <w:rFonts w:ascii="Times New Roman" w:hAnsi="Times New Roman"/>
          <w:lang w:val="lt-LT"/>
        </w:rPr>
      </w:pPr>
      <w:r w:rsidRPr="00146835">
        <w:rPr>
          <w:rFonts w:ascii="Times New Roman" w:hAnsi="Times New Roman"/>
          <w:lang w:val="lt-LT"/>
        </w:rPr>
        <w:t>Visos pagalbinės medžiagos išvardytos 6.1 skyriuje.</w:t>
      </w:r>
    </w:p>
    <w:p w14:paraId="4E59B251" w14:textId="77777777" w:rsidR="00715348" w:rsidRPr="00146835" w:rsidRDefault="00715348" w:rsidP="00146835">
      <w:pPr>
        <w:widowControl w:val="0"/>
        <w:tabs>
          <w:tab w:val="left" w:pos="567"/>
        </w:tabs>
        <w:spacing w:after="0" w:line="240" w:lineRule="auto"/>
        <w:rPr>
          <w:rFonts w:ascii="Times New Roman" w:hAnsi="Times New Roman"/>
          <w:b/>
          <w:caps/>
          <w:color w:val="000000"/>
          <w:kern w:val="28"/>
          <w:lang w:val="lt-LT"/>
        </w:rPr>
      </w:pPr>
    </w:p>
    <w:p w14:paraId="621AB5E0" w14:textId="77777777" w:rsidR="00715348" w:rsidRPr="00146835" w:rsidRDefault="00715348" w:rsidP="00146835">
      <w:pPr>
        <w:widowControl w:val="0"/>
        <w:spacing w:after="0" w:line="312" w:lineRule="auto"/>
        <w:rPr>
          <w:rFonts w:ascii="Times New Roman" w:hAnsi="Times New Roman"/>
          <w:sz w:val="24"/>
          <w:lang w:val="lt-LT"/>
        </w:rPr>
      </w:pPr>
    </w:p>
    <w:p w14:paraId="35C04B29" w14:textId="77777777" w:rsidR="00715348" w:rsidRPr="00146835" w:rsidRDefault="00715348" w:rsidP="00146835">
      <w:pPr>
        <w:widowControl w:val="0"/>
        <w:tabs>
          <w:tab w:val="left" w:pos="567"/>
        </w:tabs>
        <w:spacing w:after="0" w:line="240" w:lineRule="auto"/>
        <w:rPr>
          <w:rFonts w:ascii="Times New Roman" w:hAnsi="Times New Roman"/>
          <w:b/>
          <w:caps/>
          <w:kern w:val="28"/>
          <w:lang w:val="lt-LT"/>
        </w:rPr>
      </w:pPr>
      <w:r w:rsidRPr="00146835">
        <w:rPr>
          <w:rFonts w:ascii="Times New Roman" w:hAnsi="Times New Roman"/>
          <w:b/>
          <w:caps/>
          <w:color w:val="000000"/>
          <w:kern w:val="28"/>
          <w:lang w:val="lt-LT"/>
        </w:rPr>
        <w:t>3.</w:t>
      </w:r>
      <w:r w:rsidRPr="00146835">
        <w:rPr>
          <w:rFonts w:ascii="Times New Roman" w:hAnsi="Times New Roman"/>
          <w:b/>
          <w:caps/>
          <w:color w:val="000000"/>
          <w:kern w:val="28"/>
          <w:lang w:val="lt-LT"/>
        </w:rPr>
        <w:tab/>
      </w:r>
      <w:r w:rsidRPr="00146835">
        <w:rPr>
          <w:rFonts w:ascii="Times New Roman" w:hAnsi="Times New Roman"/>
          <w:b/>
          <w:caps/>
          <w:kern w:val="28"/>
          <w:lang w:val="lt-LT"/>
        </w:rPr>
        <w:t>FARMACINĖ FORMA</w:t>
      </w:r>
    </w:p>
    <w:p w14:paraId="2D10363E" w14:textId="77777777" w:rsidR="00715348" w:rsidRPr="00146835" w:rsidRDefault="00715348" w:rsidP="00146835">
      <w:pPr>
        <w:widowControl w:val="0"/>
        <w:spacing w:after="0" w:line="240" w:lineRule="auto"/>
        <w:rPr>
          <w:rFonts w:ascii="Times New Roman" w:hAnsi="Times New Roman"/>
          <w:lang w:val="lt-LT"/>
        </w:rPr>
      </w:pPr>
    </w:p>
    <w:p w14:paraId="61FDB3E6" w14:textId="77777777"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t>Plėvele dengta tabletė.</w:t>
      </w:r>
    </w:p>
    <w:p w14:paraId="5CEB746A" w14:textId="77777777" w:rsidR="00715348" w:rsidRPr="00146835" w:rsidRDefault="00715348" w:rsidP="00146835">
      <w:pPr>
        <w:widowControl w:val="0"/>
        <w:spacing w:after="0" w:line="240" w:lineRule="auto"/>
        <w:rPr>
          <w:rFonts w:ascii="Times New Roman" w:hAnsi="Times New Roman"/>
          <w:lang w:val="lt-LT"/>
        </w:rPr>
      </w:pPr>
    </w:p>
    <w:p w14:paraId="4FDDFBFF" w14:textId="77777777" w:rsidR="00715348" w:rsidRPr="00146835" w:rsidRDefault="00715348" w:rsidP="00146835">
      <w:pPr>
        <w:widowControl w:val="0"/>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yra baltos ar šiek tiek gelsvos spalvos, ovali ir abipus išgaubta, apytikriai 17 × 9,5 mm, plėvele dengta tabletė.</w:t>
      </w:r>
    </w:p>
    <w:p w14:paraId="12193849" w14:textId="77777777" w:rsidR="00715348" w:rsidRPr="00146835" w:rsidRDefault="00715348" w:rsidP="00146835">
      <w:pPr>
        <w:widowControl w:val="0"/>
        <w:spacing w:after="0" w:line="240" w:lineRule="auto"/>
        <w:rPr>
          <w:rFonts w:ascii="Times New Roman" w:hAnsi="Times New Roman"/>
          <w:lang w:val="lt-LT"/>
        </w:rPr>
      </w:pPr>
    </w:p>
    <w:p w14:paraId="6C910968" w14:textId="77777777" w:rsidR="00715348" w:rsidRPr="00146835" w:rsidRDefault="00715348" w:rsidP="00146835">
      <w:pPr>
        <w:widowControl w:val="0"/>
        <w:spacing w:after="0" w:line="240" w:lineRule="auto"/>
        <w:rPr>
          <w:rFonts w:ascii="Times New Roman" w:hAnsi="Times New Roman"/>
          <w:lang w:val="lt-LT"/>
        </w:rPr>
      </w:pPr>
    </w:p>
    <w:p w14:paraId="1322C02A" w14:textId="77777777" w:rsidR="00715348" w:rsidRPr="00146835" w:rsidRDefault="00715348" w:rsidP="00146835">
      <w:pPr>
        <w:widowControl w:val="0"/>
        <w:numPr>
          <w:ilvl w:val="0"/>
          <w:numId w:val="7"/>
        </w:numPr>
        <w:tabs>
          <w:tab w:val="num" w:pos="0"/>
          <w:tab w:val="left" w:pos="567"/>
        </w:tabs>
        <w:spacing w:after="0" w:line="240" w:lineRule="auto"/>
        <w:jc w:val="both"/>
        <w:rPr>
          <w:rFonts w:ascii="Times New Roman" w:hAnsi="Times New Roman"/>
          <w:b/>
          <w:caps/>
          <w:kern w:val="28"/>
          <w:lang w:val="lt-LT"/>
        </w:rPr>
      </w:pPr>
      <w:r w:rsidRPr="00146835">
        <w:rPr>
          <w:rFonts w:ascii="Times New Roman" w:hAnsi="Times New Roman"/>
          <w:b/>
          <w:caps/>
          <w:kern w:val="28"/>
          <w:lang w:val="lt-LT"/>
        </w:rPr>
        <w:t>Klinikinė informacija</w:t>
      </w:r>
    </w:p>
    <w:p w14:paraId="3732B598" w14:textId="77777777" w:rsidR="00715348" w:rsidRPr="00146835" w:rsidRDefault="00715348" w:rsidP="00146835">
      <w:pPr>
        <w:widowControl w:val="0"/>
        <w:spacing w:after="0" w:line="240" w:lineRule="auto"/>
        <w:rPr>
          <w:rFonts w:ascii="Times New Roman" w:hAnsi="Times New Roman"/>
          <w:lang w:val="lt-LT"/>
        </w:rPr>
      </w:pPr>
    </w:p>
    <w:p w14:paraId="2F6D53BF" w14:textId="77777777" w:rsidR="00715348" w:rsidRPr="00146835" w:rsidRDefault="00715348" w:rsidP="00146835">
      <w:pPr>
        <w:widowControl w:val="0"/>
        <w:numPr>
          <w:ilvl w:val="1"/>
          <w:numId w:val="2"/>
        </w:numPr>
        <w:spacing w:after="0" w:line="240" w:lineRule="auto"/>
        <w:jc w:val="both"/>
        <w:outlineLvl w:val="1"/>
        <w:rPr>
          <w:rFonts w:ascii="Times New Roman" w:hAnsi="Times New Roman"/>
          <w:b/>
          <w:kern w:val="28"/>
          <w:lang w:val="lt-LT"/>
        </w:rPr>
      </w:pPr>
      <w:r w:rsidRPr="00146835">
        <w:rPr>
          <w:rFonts w:ascii="Times New Roman" w:hAnsi="Times New Roman"/>
          <w:b/>
          <w:kern w:val="28"/>
          <w:lang w:val="lt-LT"/>
        </w:rPr>
        <w:lastRenderedPageBreak/>
        <w:t>Terapinės indikacijos</w:t>
      </w:r>
    </w:p>
    <w:p w14:paraId="1032A3D3" w14:textId="77777777" w:rsidR="00715348" w:rsidRPr="00146835" w:rsidRDefault="00715348" w:rsidP="00146835">
      <w:pPr>
        <w:widowControl w:val="0"/>
        <w:spacing w:after="0" w:line="240" w:lineRule="auto"/>
        <w:rPr>
          <w:rFonts w:ascii="Times New Roman" w:hAnsi="Times New Roman"/>
          <w:lang w:val="lt-LT"/>
        </w:rPr>
      </w:pPr>
    </w:p>
    <w:p w14:paraId="01C39C8A" w14:textId="77777777"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t xml:space="preserve">Mikroelementų, geležies ir </w:t>
      </w:r>
      <w:proofErr w:type="spellStart"/>
      <w:r w:rsidRPr="00146835">
        <w:rPr>
          <w:rFonts w:ascii="Times New Roman" w:hAnsi="Times New Roman"/>
          <w:lang w:val="lt-LT"/>
        </w:rPr>
        <w:t>folatų</w:t>
      </w:r>
      <w:proofErr w:type="spellEnd"/>
      <w:r w:rsidRPr="00146835">
        <w:rPr>
          <w:rFonts w:ascii="Times New Roman" w:hAnsi="Times New Roman"/>
          <w:lang w:val="lt-LT"/>
        </w:rPr>
        <w:t xml:space="preserve"> trūkumo dėl nesubalansuotos mitybos profilaktika nėštumo ir žindymo laikotarpiu.</w:t>
      </w:r>
    </w:p>
    <w:p w14:paraId="4859072A" w14:textId="77777777" w:rsidR="00715348" w:rsidRPr="00146835" w:rsidRDefault="00715348" w:rsidP="00511B6E">
      <w:pPr>
        <w:tabs>
          <w:tab w:val="left" w:pos="567"/>
          <w:tab w:val="left" w:pos="3600"/>
        </w:tabs>
        <w:spacing w:after="0" w:line="240" w:lineRule="auto"/>
        <w:rPr>
          <w:rFonts w:ascii="Times New Roman" w:hAnsi="Times New Roman"/>
          <w:lang w:val="lt-LT"/>
        </w:rPr>
      </w:pPr>
    </w:p>
    <w:p w14:paraId="1A74B678" w14:textId="77777777" w:rsidR="00715348" w:rsidRPr="00146835" w:rsidRDefault="00715348" w:rsidP="00146835">
      <w:pPr>
        <w:keepNext/>
        <w:widowControl w:val="0"/>
        <w:numPr>
          <w:ilvl w:val="1"/>
          <w:numId w:val="1"/>
        </w:numPr>
        <w:spacing w:after="0" w:line="240" w:lineRule="auto"/>
        <w:outlineLvl w:val="1"/>
        <w:rPr>
          <w:rFonts w:ascii="Times New Roman" w:hAnsi="Times New Roman"/>
          <w:b/>
          <w:kern w:val="28"/>
          <w:lang w:val="lt-LT"/>
        </w:rPr>
      </w:pPr>
      <w:r w:rsidRPr="00146835">
        <w:rPr>
          <w:rFonts w:ascii="Times New Roman" w:hAnsi="Times New Roman"/>
          <w:b/>
          <w:kern w:val="28"/>
          <w:lang w:val="lt-LT"/>
        </w:rPr>
        <w:t>Dozavimas ir vartojimo metodas</w:t>
      </w:r>
    </w:p>
    <w:p w14:paraId="0A88ECC5" w14:textId="77777777" w:rsidR="00715348" w:rsidRPr="00146835" w:rsidRDefault="00715348" w:rsidP="00146835">
      <w:pPr>
        <w:widowControl w:val="0"/>
        <w:spacing w:after="0" w:line="240" w:lineRule="auto"/>
        <w:rPr>
          <w:rFonts w:ascii="Times New Roman" w:hAnsi="Times New Roman"/>
          <w:lang w:val="lt-LT"/>
        </w:rPr>
      </w:pPr>
    </w:p>
    <w:p w14:paraId="41EFE682" w14:textId="77777777" w:rsidR="00715348" w:rsidRPr="00146835" w:rsidRDefault="00715348" w:rsidP="00511B6E">
      <w:pPr>
        <w:spacing w:after="0" w:line="240" w:lineRule="auto"/>
        <w:rPr>
          <w:rFonts w:ascii="Times New Roman" w:hAnsi="Times New Roman"/>
          <w:u w:val="single"/>
          <w:lang w:val="lt-LT"/>
        </w:rPr>
      </w:pPr>
      <w:r w:rsidRPr="00146835">
        <w:rPr>
          <w:rFonts w:ascii="Times New Roman" w:hAnsi="Times New Roman"/>
          <w:u w:val="single"/>
          <w:lang w:val="lt-LT"/>
        </w:rPr>
        <w:t>Dozavimas</w:t>
      </w:r>
    </w:p>
    <w:p w14:paraId="2B6AD1C2"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Viena tabletė per parą. Rekomenduojama vartojimo trukmė yra visas nėštumo ir žindymo laikotarpis.</w:t>
      </w:r>
    </w:p>
    <w:p w14:paraId="3BFDD2B9" w14:textId="77777777" w:rsidR="00715348" w:rsidRPr="00146835" w:rsidRDefault="00715348" w:rsidP="00146835">
      <w:pPr>
        <w:spacing w:after="0" w:line="240" w:lineRule="auto"/>
        <w:rPr>
          <w:rFonts w:ascii="Times New Roman" w:hAnsi="Times New Roman"/>
          <w:lang w:val="lt-LT"/>
        </w:rPr>
      </w:pPr>
    </w:p>
    <w:p w14:paraId="1389D57B" w14:textId="77777777" w:rsidR="00715348" w:rsidRPr="00146835" w:rsidRDefault="00715348" w:rsidP="00146835">
      <w:pPr>
        <w:spacing w:after="0" w:line="240" w:lineRule="auto"/>
        <w:rPr>
          <w:rFonts w:ascii="Times New Roman" w:hAnsi="Times New Roman"/>
          <w:i/>
          <w:lang w:val="lt-LT"/>
        </w:rPr>
      </w:pPr>
      <w:r w:rsidRPr="00146835">
        <w:rPr>
          <w:rFonts w:ascii="Times New Roman" w:hAnsi="Times New Roman"/>
          <w:i/>
          <w:lang w:val="lt-LT"/>
        </w:rPr>
        <w:t>Senyvoms pacientėms</w:t>
      </w:r>
    </w:p>
    <w:p w14:paraId="29CF9418"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Aktualaus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vartojimo senyvų pacienčių populiacijoje nėra.</w:t>
      </w:r>
    </w:p>
    <w:p w14:paraId="1B713057" w14:textId="77777777" w:rsidR="00715348" w:rsidRPr="00146835" w:rsidRDefault="00715348" w:rsidP="00146835">
      <w:pPr>
        <w:spacing w:after="0" w:line="240" w:lineRule="auto"/>
        <w:rPr>
          <w:rFonts w:ascii="Times New Roman" w:hAnsi="Times New Roman"/>
          <w:lang w:val="lt-LT"/>
        </w:rPr>
      </w:pPr>
    </w:p>
    <w:p w14:paraId="6058485A" w14:textId="77777777" w:rsidR="00715348" w:rsidRPr="00146835" w:rsidRDefault="00715348" w:rsidP="00146835">
      <w:pPr>
        <w:spacing w:after="0" w:line="240" w:lineRule="auto"/>
        <w:rPr>
          <w:rFonts w:ascii="Times New Roman" w:hAnsi="Times New Roman"/>
          <w:i/>
          <w:lang w:val="lt-LT"/>
        </w:rPr>
      </w:pPr>
      <w:r w:rsidRPr="00146835">
        <w:rPr>
          <w:rFonts w:ascii="Times New Roman" w:hAnsi="Times New Roman"/>
          <w:i/>
          <w:lang w:val="lt-LT"/>
        </w:rPr>
        <w:t>Pacientėms, kurių inkstų funkcija sutrikusi</w:t>
      </w:r>
    </w:p>
    <w:p w14:paraId="35DCA13A"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Pacientėms, kurių inkstų funkcija sutrikusi,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vartoti negalima (žr. 4.3 skyrių).</w:t>
      </w:r>
    </w:p>
    <w:p w14:paraId="6C220390" w14:textId="77777777" w:rsidR="00715348" w:rsidRPr="00146835" w:rsidRDefault="00715348" w:rsidP="00146835">
      <w:pPr>
        <w:spacing w:after="0" w:line="240" w:lineRule="auto"/>
        <w:rPr>
          <w:rFonts w:ascii="Times New Roman" w:hAnsi="Times New Roman"/>
          <w:lang w:val="lt-LT"/>
        </w:rPr>
      </w:pPr>
    </w:p>
    <w:p w14:paraId="6FEF8ED1" w14:textId="77777777" w:rsidR="00715348" w:rsidRPr="00146835" w:rsidRDefault="00715348" w:rsidP="00146835">
      <w:pPr>
        <w:spacing w:after="0" w:line="240" w:lineRule="auto"/>
        <w:rPr>
          <w:rFonts w:ascii="Times New Roman" w:hAnsi="Times New Roman"/>
          <w:i/>
          <w:lang w:val="lt-LT"/>
        </w:rPr>
      </w:pPr>
      <w:r w:rsidRPr="00146835">
        <w:rPr>
          <w:rFonts w:ascii="Times New Roman" w:hAnsi="Times New Roman"/>
          <w:i/>
          <w:lang w:val="lt-LT"/>
        </w:rPr>
        <w:t>Pacientėms, kurių kepenų funkcija sutrikusi</w:t>
      </w:r>
    </w:p>
    <w:p w14:paraId="5446CA28"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Pacientėms, kurių kepenų funkcija sutrikusi, dažniau gali pasireikšti šalutiniai poveikiai, toksinis poveikis ir (arba) </w:t>
      </w:r>
      <w:proofErr w:type="spellStart"/>
      <w:r w:rsidRPr="00146835">
        <w:rPr>
          <w:rFonts w:ascii="Times New Roman" w:hAnsi="Times New Roman"/>
          <w:lang w:val="lt-LT"/>
        </w:rPr>
        <w:t>nikotinamido</w:t>
      </w:r>
      <w:proofErr w:type="spellEnd"/>
      <w:r w:rsidRPr="00146835">
        <w:rPr>
          <w:rFonts w:ascii="Times New Roman" w:hAnsi="Times New Roman"/>
          <w:lang w:val="lt-LT"/>
        </w:rPr>
        <w:t xml:space="preserve">, vitamino A, vario, mangano ir geležies kaupimasis. Todėl šiais atvejais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galima vartoti tik prižiūrint gydytojui.</w:t>
      </w:r>
    </w:p>
    <w:p w14:paraId="3AC63F77" w14:textId="77777777" w:rsidR="00715348" w:rsidRPr="00146835" w:rsidRDefault="00715348" w:rsidP="00146835">
      <w:pPr>
        <w:spacing w:after="0" w:line="240" w:lineRule="auto"/>
        <w:rPr>
          <w:rFonts w:ascii="Times New Roman" w:hAnsi="Times New Roman"/>
          <w:lang w:val="lt-LT"/>
        </w:rPr>
      </w:pPr>
    </w:p>
    <w:p w14:paraId="627D9763" w14:textId="77777777" w:rsidR="00715348" w:rsidRPr="00146835" w:rsidRDefault="00715348" w:rsidP="00146835">
      <w:pPr>
        <w:spacing w:after="0" w:line="240" w:lineRule="auto"/>
        <w:rPr>
          <w:rFonts w:ascii="Times New Roman" w:hAnsi="Times New Roman"/>
          <w:i/>
          <w:lang w:val="lt-LT"/>
        </w:rPr>
      </w:pPr>
      <w:r w:rsidRPr="00146835">
        <w:rPr>
          <w:rFonts w:ascii="Times New Roman" w:hAnsi="Times New Roman"/>
          <w:i/>
          <w:lang w:val="lt-LT"/>
        </w:rPr>
        <w:t>Vaikų populiacija</w:t>
      </w:r>
    </w:p>
    <w:p w14:paraId="0725A508"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Paauglėms merginoms, kurios yra nėščios arba žindo kūdikį: po vieną tabletę per parą.</w:t>
      </w:r>
    </w:p>
    <w:p w14:paraId="4A38E53E" w14:textId="77777777" w:rsidR="00715348" w:rsidRPr="00146835" w:rsidRDefault="00715348" w:rsidP="00146835">
      <w:pPr>
        <w:spacing w:after="0" w:line="240" w:lineRule="auto"/>
        <w:rPr>
          <w:rFonts w:ascii="Times New Roman" w:hAnsi="Times New Roman"/>
          <w:lang w:val="lt-LT"/>
        </w:rPr>
      </w:pPr>
    </w:p>
    <w:p w14:paraId="03BF645A" w14:textId="77777777" w:rsidR="00715348" w:rsidRPr="00146835" w:rsidRDefault="00715348" w:rsidP="00146835">
      <w:pPr>
        <w:spacing w:after="0" w:line="240" w:lineRule="auto"/>
        <w:rPr>
          <w:rFonts w:ascii="Times New Roman" w:hAnsi="Times New Roman"/>
          <w:u w:val="single"/>
          <w:lang w:val="lt-LT"/>
        </w:rPr>
      </w:pPr>
      <w:r w:rsidRPr="00146835">
        <w:rPr>
          <w:rFonts w:ascii="Times New Roman" w:hAnsi="Times New Roman"/>
          <w:u w:val="single"/>
          <w:lang w:val="lt-LT"/>
        </w:rPr>
        <w:t>Vartojimo metodas</w:t>
      </w:r>
    </w:p>
    <w:p w14:paraId="60798897" w14:textId="77777777" w:rsidR="00FB4494" w:rsidRPr="00511B6E" w:rsidRDefault="00FB4494" w:rsidP="00715348">
      <w:pPr>
        <w:spacing w:after="0" w:line="240" w:lineRule="auto"/>
        <w:rPr>
          <w:rFonts w:ascii="Times New Roman" w:eastAsia="Times New Roman" w:hAnsi="Times New Roman" w:cs="Times New Roman"/>
          <w:lang w:val="lt-LT"/>
        </w:rPr>
      </w:pPr>
      <w:r w:rsidRPr="00511B6E">
        <w:rPr>
          <w:rFonts w:ascii="Times New Roman" w:eastAsia="Times New Roman" w:hAnsi="Times New Roman" w:cs="Times New Roman"/>
          <w:lang w:val="lt-LT"/>
        </w:rPr>
        <w:t>Vartoti per burną.</w:t>
      </w:r>
    </w:p>
    <w:p w14:paraId="3179F607" w14:textId="77777777" w:rsidR="00715348" w:rsidRPr="00146835" w:rsidRDefault="00715348" w:rsidP="00511B6E">
      <w:pPr>
        <w:spacing w:after="0" w:line="240" w:lineRule="auto"/>
        <w:rPr>
          <w:rFonts w:ascii="Times New Roman" w:hAnsi="Times New Roman"/>
          <w:lang w:val="lt-LT"/>
        </w:rPr>
      </w:pPr>
      <w:r w:rsidRPr="00146835">
        <w:rPr>
          <w:rFonts w:ascii="Times New Roman" w:hAnsi="Times New Roman"/>
          <w:lang w:val="lt-LT"/>
        </w:rPr>
        <w:t>Tabletę reikia nuryti nekramtytą, užgeriant stikline vandens, geriausiai valgio metu. Jei ryte pykina, rekomenduojama tabletę gerti dieną arba vakare.</w:t>
      </w:r>
    </w:p>
    <w:p w14:paraId="2EE036F9" w14:textId="77777777" w:rsidR="00715348" w:rsidRPr="00146835" w:rsidRDefault="00715348" w:rsidP="00146835">
      <w:pPr>
        <w:spacing w:after="0" w:line="240" w:lineRule="auto"/>
        <w:rPr>
          <w:rFonts w:ascii="Times New Roman" w:hAnsi="Times New Roman"/>
          <w:lang w:val="lt-LT"/>
        </w:rPr>
      </w:pPr>
    </w:p>
    <w:p w14:paraId="6AA9AC6C" w14:textId="77777777" w:rsidR="00715348" w:rsidRPr="00146835" w:rsidRDefault="00715348" w:rsidP="00146835">
      <w:pPr>
        <w:keepNext/>
        <w:widowControl w:val="0"/>
        <w:numPr>
          <w:ilvl w:val="1"/>
          <w:numId w:val="1"/>
        </w:numPr>
        <w:spacing w:after="0" w:line="240" w:lineRule="auto"/>
        <w:outlineLvl w:val="1"/>
        <w:rPr>
          <w:rFonts w:ascii="Times New Roman" w:hAnsi="Times New Roman"/>
          <w:b/>
          <w:kern w:val="28"/>
          <w:lang w:val="lt-LT"/>
        </w:rPr>
      </w:pPr>
      <w:r w:rsidRPr="00146835">
        <w:rPr>
          <w:rFonts w:ascii="Times New Roman" w:hAnsi="Times New Roman"/>
          <w:b/>
          <w:kern w:val="28"/>
          <w:lang w:val="lt-LT"/>
        </w:rPr>
        <w:t>Kontraindikacijos</w:t>
      </w:r>
    </w:p>
    <w:p w14:paraId="0A488D65" w14:textId="77777777" w:rsidR="00715348" w:rsidRPr="00146835" w:rsidRDefault="00715348" w:rsidP="00146835">
      <w:pPr>
        <w:widowControl w:val="0"/>
        <w:spacing w:after="0" w:line="240" w:lineRule="auto"/>
        <w:rPr>
          <w:rFonts w:ascii="Times New Roman" w:hAnsi="Times New Roman"/>
          <w:lang w:val="lt-LT"/>
        </w:rPr>
      </w:pPr>
    </w:p>
    <w:p w14:paraId="1C650D39" w14:textId="77777777" w:rsidR="00715348" w:rsidRPr="00146835" w:rsidRDefault="00715348" w:rsidP="00146835">
      <w:pPr>
        <w:numPr>
          <w:ilvl w:val="0"/>
          <w:numId w:val="19"/>
        </w:numPr>
        <w:tabs>
          <w:tab w:val="left" w:pos="567"/>
        </w:tabs>
        <w:spacing w:after="0" w:line="240" w:lineRule="auto"/>
        <w:ind w:left="567" w:hanging="567"/>
        <w:jc w:val="both"/>
        <w:rPr>
          <w:rFonts w:ascii="Times New Roman" w:hAnsi="Times New Roman"/>
          <w:lang w:val="lt-LT"/>
        </w:rPr>
      </w:pPr>
      <w:r w:rsidRPr="00146835">
        <w:rPr>
          <w:rFonts w:ascii="Times New Roman" w:hAnsi="Times New Roman"/>
          <w:lang w:val="lt-LT"/>
        </w:rPr>
        <w:t>Padidėjęs jautrumas veikliajai ar bet kuriai 6.1 skyriuje nurodytai pagalbinei medžiagai.</w:t>
      </w:r>
    </w:p>
    <w:p w14:paraId="6BB8F9A7" w14:textId="77777777" w:rsidR="00715348" w:rsidRPr="00146835" w:rsidRDefault="00715348" w:rsidP="00146835">
      <w:pPr>
        <w:numPr>
          <w:ilvl w:val="0"/>
          <w:numId w:val="19"/>
        </w:numPr>
        <w:tabs>
          <w:tab w:val="left" w:pos="567"/>
        </w:tabs>
        <w:spacing w:after="0" w:line="240" w:lineRule="auto"/>
        <w:ind w:left="567" w:hanging="567"/>
        <w:rPr>
          <w:rFonts w:ascii="Times New Roman" w:hAnsi="Times New Roman"/>
          <w:lang w:val="lt-LT"/>
        </w:rPr>
      </w:pPr>
      <w:r w:rsidRPr="00146835">
        <w:rPr>
          <w:rFonts w:ascii="Times New Roman" w:hAnsi="Times New Roman"/>
          <w:lang w:val="lt-LT"/>
        </w:rPr>
        <w:t xml:space="preserve">Esama vitamino A </w:t>
      </w:r>
      <w:proofErr w:type="spellStart"/>
      <w:r w:rsidRPr="00146835">
        <w:rPr>
          <w:rFonts w:ascii="Times New Roman" w:hAnsi="Times New Roman"/>
          <w:lang w:val="lt-LT"/>
        </w:rPr>
        <w:t>hipervitaminozė</w:t>
      </w:r>
      <w:proofErr w:type="spellEnd"/>
      <w:r w:rsidRPr="00146835">
        <w:rPr>
          <w:rFonts w:ascii="Times New Roman" w:hAnsi="Times New Roman"/>
          <w:lang w:val="lt-LT"/>
        </w:rPr>
        <w:t>.</w:t>
      </w:r>
    </w:p>
    <w:p w14:paraId="324E737B" w14:textId="77777777" w:rsidR="00715348" w:rsidRPr="00146835" w:rsidRDefault="00715348" w:rsidP="00146835">
      <w:pPr>
        <w:numPr>
          <w:ilvl w:val="0"/>
          <w:numId w:val="19"/>
        </w:numPr>
        <w:tabs>
          <w:tab w:val="left" w:pos="567"/>
        </w:tabs>
        <w:spacing w:after="0" w:line="240" w:lineRule="auto"/>
        <w:ind w:left="567" w:hanging="567"/>
        <w:rPr>
          <w:rFonts w:ascii="Times New Roman" w:hAnsi="Times New Roman"/>
          <w:lang w:val="lt-LT"/>
        </w:rPr>
      </w:pPr>
      <w:r w:rsidRPr="00146835">
        <w:rPr>
          <w:rFonts w:ascii="Times New Roman" w:hAnsi="Times New Roman"/>
          <w:lang w:val="lt-LT"/>
        </w:rPr>
        <w:t>Sutrikusi inkstų funkcija.</w:t>
      </w:r>
    </w:p>
    <w:p w14:paraId="06B0FA3F" w14:textId="77777777" w:rsidR="00715348" w:rsidRPr="00146835" w:rsidRDefault="00715348" w:rsidP="00146835">
      <w:pPr>
        <w:numPr>
          <w:ilvl w:val="0"/>
          <w:numId w:val="19"/>
        </w:numPr>
        <w:tabs>
          <w:tab w:val="left" w:pos="567"/>
        </w:tabs>
        <w:spacing w:after="0" w:line="240" w:lineRule="auto"/>
        <w:ind w:left="567" w:hanging="567"/>
        <w:rPr>
          <w:rFonts w:ascii="Times New Roman" w:hAnsi="Times New Roman"/>
          <w:lang w:val="lt-LT"/>
        </w:rPr>
      </w:pPr>
      <w:r w:rsidRPr="00146835">
        <w:rPr>
          <w:rFonts w:ascii="Times New Roman" w:hAnsi="Times New Roman"/>
          <w:lang w:val="lt-LT"/>
        </w:rPr>
        <w:t xml:space="preserve">Esama vitamino D </w:t>
      </w:r>
      <w:proofErr w:type="spellStart"/>
      <w:r w:rsidRPr="00146835">
        <w:rPr>
          <w:rFonts w:ascii="Times New Roman" w:hAnsi="Times New Roman"/>
          <w:lang w:val="lt-LT"/>
        </w:rPr>
        <w:t>hipervitaminozė</w:t>
      </w:r>
      <w:proofErr w:type="spellEnd"/>
      <w:r w:rsidRPr="00146835">
        <w:rPr>
          <w:rFonts w:ascii="Times New Roman" w:hAnsi="Times New Roman"/>
          <w:lang w:val="lt-LT"/>
        </w:rPr>
        <w:t>.</w:t>
      </w:r>
    </w:p>
    <w:p w14:paraId="4E7CFE14" w14:textId="77777777" w:rsidR="00715348" w:rsidRPr="00146835" w:rsidRDefault="00715348" w:rsidP="00146835">
      <w:pPr>
        <w:numPr>
          <w:ilvl w:val="0"/>
          <w:numId w:val="19"/>
        </w:numPr>
        <w:tabs>
          <w:tab w:val="left" w:pos="567"/>
        </w:tabs>
        <w:spacing w:after="0" w:line="240" w:lineRule="auto"/>
        <w:ind w:left="567" w:hanging="567"/>
        <w:rPr>
          <w:rFonts w:ascii="Times New Roman" w:hAnsi="Times New Roman"/>
          <w:lang w:val="lt-LT"/>
        </w:rPr>
      </w:pPr>
      <w:proofErr w:type="spellStart"/>
      <w:r w:rsidRPr="00146835">
        <w:rPr>
          <w:rFonts w:ascii="Times New Roman" w:hAnsi="Times New Roman"/>
          <w:lang w:val="lt-LT"/>
        </w:rPr>
        <w:t>Hiperkalcemija</w:t>
      </w:r>
      <w:proofErr w:type="spellEnd"/>
      <w:r w:rsidRPr="00146835">
        <w:rPr>
          <w:rFonts w:ascii="Times New Roman" w:hAnsi="Times New Roman"/>
          <w:lang w:val="lt-LT"/>
        </w:rPr>
        <w:t>.</w:t>
      </w:r>
    </w:p>
    <w:p w14:paraId="2C2C3223" w14:textId="77777777" w:rsidR="00715348" w:rsidRPr="00146835" w:rsidRDefault="00715348" w:rsidP="00146835">
      <w:pPr>
        <w:numPr>
          <w:ilvl w:val="0"/>
          <w:numId w:val="19"/>
        </w:numPr>
        <w:tabs>
          <w:tab w:val="left" w:pos="567"/>
        </w:tabs>
        <w:spacing w:after="0" w:line="240" w:lineRule="auto"/>
        <w:ind w:left="567" w:hanging="567"/>
        <w:rPr>
          <w:rFonts w:ascii="Times New Roman" w:hAnsi="Times New Roman"/>
          <w:lang w:val="lt-LT"/>
        </w:rPr>
      </w:pPr>
      <w:proofErr w:type="spellStart"/>
      <w:r w:rsidRPr="00146835">
        <w:rPr>
          <w:rFonts w:ascii="Times New Roman" w:hAnsi="Times New Roman"/>
          <w:lang w:val="lt-LT"/>
        </w:rPr>
        <w:t>Hiperkalciurija</w:t>
      </w:r>
      <w:proofErr w:type="spellEnd"/>
      <w:r w:rsidRPr="00146835">
        <w:rPr>
          <w:rFonts w:ascii="Times New Roman" w:hAnsi="Times New Roman"/>
          <w:lang w:val="lt-LT"/>
        </w:rPr>
        <w:t>.</w:t>
      </w:r>
    </w:p>
    <w:p w14:paraId="368C3FA2" w14:textId="77777777" w:rsidR="00715348" w:rsidRPr="00146835" w:rsidRDefault="00715348" w:rsidP="00146835">
      <w:pPr>
        <w:numPr>
          <w:ilvl w:val="0"/>
          <w:numId w:val="19"/>
        </w:numPr>
        <w:tabs>
          <w:tab w:val="left" w:pos="567"/>
        </w:tabs>
        <w:spacing w:after="0" w:line="240" w:lineRule="auto"/>
        <w:ind w:left="567" w:hanging="567"/>
        <w:rPr>
          <w:rFonts w:ascii="Times New Roman" w:hAnsi="Times New Roman"/>
          <w:lang w:val="lt-LT"/>
        </w:rPr>
      </w:pPr>
      <w:r w:rsidRPr="00146835">
        <w:rPr>
          <w:rFonts w:ascii="Times New Roman" w:hAnsi="Times New Roman"/>
          <w:lang w:val="lt-LT"/>
        </w:rPr>
        <w:t>Geležies ir (arba) vario apykaitos sutrikimai.</w:t>
      </w:r>
    </w:p>
    <w:p w14:paraId="3D71F84D" w14:textId="77777777" w:rsidR="00715348" w:rsidRPr="00146835" w:rsidRDefault="00715348" w:rsidP="00511B6E">
      <w:pPr>
        <w:spacing w:after="0" w:line="240" w:lineRule="auto"/>
        <w:rPr>
          <w:rFonts w:ascii="Times New Roman" w:hAnsi="Times New Roman"/>
          <w:lang w:val="lt-LT"/>
        </w:rPr>
      </w:pPr>
    </w:p>
    <w:p w14:paraId="584F82A1" w14:textId="77777777" w:rsidR="00715348" w:rsidRPr="00146835" w:rsidRDefault="00715348" w:rsidP="00146835">
      <w:pPr>
        <w:widowControl w:val="0"/>
        <w:numPr>
          <w:ilvl w:val="1"/>
          <w:numId w:val="1"/>
        </w:numPr>
        <w:spacing w:after="0" w:line="240" w:lineRule="auto"/>
        <w:jc w:val="both"/>
        <w:outlineLvl w:val="2"/>
        <w:rPr>
          <w:rFonts w:ascii="Times New Roman" w:hAnsi="Times New Roman"/>
          <w:b/>
          <w:kern w:val="28"/>
          <w:lang w:val="lt-LT"/>
        </w:rPr>
      </w:pPr>
      <w:r w:rsidRPr="00146835">
        <w:rPr>
          <w:rFonts w:ascii="Times New Roman" w:hAnsi="Times New Roman"/>
          <w:b/>
          <w:kern w:val="28"/>
          <w:lang w:val="lt-LT"/>
        </w:rPr>
        <w:t>Specialūs įspėjimai ir atsargumo priemonės</w:t>
      </w:r>
    </w:p>
    <w:p w14:paraId="7D534076" w14:textId="77777777" w:rsidR="00715348" w:rsidRPr="00146835" w:rsidRDefault="00715348" w:rsidP="00146835">
      <w:pPr>
        <w:widowControl w:val="0"/>
        <w:spacing w:after="0" w:line="240" w:lineRule="auto"/>
        <w:rPr>
          <w:rFonts w:ascii="Times New Roman" w:hAnsi="Times New Roman"/>
          <w:lang w:val="lt-LT"/>
        </w:rPr>
      </w:pPr>
    </w:p>
    <w:p w14:paraId="7DDCF73C" w14:textId="77777777" w:rsidR="00715348" w:rsidRPr="00146835" w:rsidRDefault="00715348" w:rsidP="00146835">
      <w:pPr>
        <w:numPr>
          <w:ilvl w:val="0"/>
          <w:numId w:val="20"/>
        </w:numPr>
        <w:spacing w:after="0" w:line="240" w:lineRule="auto"/>
        <w:ind w:left="567" w:hanging="567"/>
        <w:rPr>
          <w:rFonts w:ascii="Times New Roman" w:hAnsi="Times New Roman"/>
          <w:lang w:val="lt-LT"/>
        </w:rPr>
      </w:pPr>
      <w:r w:rsidRPr="00146835">
        <w:rPr>
          <w:rFonts w:ascii="Times New Roman" w:hAnsi="Times New Roman"/>
          <w:lang w:val="lt-LT"/>
        </w:rPr>
        <w:t>Negalima viršyti rekomenduojamos dozės. Labai didelės kai kurių sudėtinių medžiagų dozės, ypač vitamino A, vitamino D, geležies ir vario gali būti kenksmingos sveikatai (žr. 4.6 ir 4.9 skyrius).</w:t>
      </w:r>
    </w:p>
    <w:p w14:paraId="2105A91E" w14:textId="77777777" w:rsidR="00715348" w:rsidRPr="00146835" w:rsidRDefault="00715348" w:rsidP="00511B6E">
      <w:pPr>
        <w:spacing w:after="0" w:line="240" w:lineRule="auto"/>
        <w:rPr>
          <w:rFonts w:ascii="Times New Roman" w:hAnsi="Times New Roman"/>
          <w:lang w:val="lt-LT"/>
        </w:rPr>
      </w:pPr>
    </w:p>
    <w:p w14:paraId="7135A229" w14:textId="77777777" w:rsidR="00715348" w:rsidRPr="00146835" w:rsidRDefault="00715348" w:rsidP="00146835">
      <w:pPr>
        <w:numPr>
          <w:ilvl w:val="0"/>
          <w:numId w:val="20"/>
        </w:numPr>
        <w:spacing w:after="0" w:line="240" w:lineRule="auto"/>
        <w:ind w:left="567" w:hanging="567"/>
        <w:rPr>
          <w:rFonts w:ascii="Times New Roman" w:hAnsi="Times New Roman"/>
          <w:lang w:val="x-none"/>
        </w:rPr>
      </w:pPr>
      <w:r w:rsidRPr="00146835">
        <w:rPr>
          <w:rFonts w:ascii="Times New Roman" w:hAnsi="Times New Roman"/>
          <w:lang w:val="x-none"/>
        </w:rPr>
        <w:t xml:space="preserve">Pacientės, vartojančios kitų atskirų vitaminų ar </w:t>
      </w:r>
      <w:proofErr w:type="spellStart"/>
      <w:r w:rsidRPr="00146835">
        <w:rPr>
          <w:rFonts w:ascii="Times New Roman" w:hAnsi="Times New Roman"/>
          <w:lang w:val="x-none"/>
        </w:rPr>
        <w:t>multivitaminų</w:t>
      </w:r>
      <w:proofErr w:type="spellEnd"/>
      <w:r w:rsidRPr="00146835">
        <w:rPr>
          <w:rFonts w:ascii="Times New Roman" w:hAnsi="Times New Roman"/>
          <w:lang w:val="x-none"/>
        </w:rPr>
        <w:t xml:space="preserve">, bet kurių kitų vaistinių preparatų, </w:t>
      </w:r>
      <w:r w:rsidRPr="00146835">
        <w:rPr>
          <w:rFonts w:ascii="Times New Roman" w:hAnsi="Times New Roman"/>
          <w:lang w:val="lt-LT"/>
        </w:rPr>
        <w:t>a</w:t>
      </w:r>
      <w:proofErr w:type="spellStart"/>
      <w:r w:rsidRPr="00146835">
        <w:rPr>
          <w:rFonts w:ascii="Times New Roman" w:hAnsi="Times New Roman"/>
          <w:lang w:val="x-none"/>
        </w:rPr>
        <w:t>r</w:t>
      </w:r>
      <w:r w:rsidRPr="00146835">
        <w:rPr>
          <w:rFonts w:ascii="Times New Roman" w:hAnsi="Times New Roman"/>
          <w:lang w:val="lt-LT"/>
        </w:rPr>
        <w:t>ba</w:t>
      </w:r>
      <w:proofErr w:type="spellEnd"/>
      <w:r w:rsidRPr="00146835">
        <w:rPr>
          <w:rFonts w:ascii="Times New Roman" w:hAnsi="Times New Roman"/>
          <w:lang w:val="x-none"/>
        </w:rPr>
        <w:t xml:space="preserve"> pacientės, stebimos dėl sveikatos būklės, prieš pradėdamos vartoti š</w:t>
      </w:r>
      <w:r w:rsidRPr="00146835">
        <w:rPr>
          <w:rFonts w:ascii="Times New Roman" w:hAnsi="Times New Roman"/>
          <w:lang w:val="lt-LT"/>
        </w:rPr>
        <w:t>į</w:t>
      </w:r>
      <w:r w:rsidRPr="00146835">
        <w:rPr>
          <w:rFonts w:ascii="Times New Roman" w:hAnsi="Times New Roman"/>
          <w:lang w:val="x-none"/>
        </w:rPr>
        <w:t xml:space="preserve"> vaistin</w:t>
      </w:r>
      <w:r w:rsidRPr="00146835">
        <w:rPr>
          <w:rFonts w:ascii="Times New Roman" w:hAnsi="Times New Roman"/>
          <w:lang w:val="lt-LT"/>
        </w:rPr>
        <w:t>į</w:t>
      </w:r>
      <w:r w:rsidRPr="00146835">
        <w:rPr>
          <w:rFonts w:ascii="Times New Roman" w:hAnsi="Times New Roman"/>
          <w:lang w:val="x-none"/>
        </w:rPr>
        <w:t xml:space="preserve"> preparat</w:t>
      </w:r>
      <w:r w:rsidRPr="00146835">
        <w:rPr>
          <w:rFonts w:ascii="Times New Roman" w:hAnsi="Times New Roman"/>
          <w:lang w:val="lt-LT"/>
        </w:rPr>
        <w:t>ą</w:t>
      </w:r>
      <w:r w:rsidRPr="00146835">
        <w:rPr>
          <w:rFonts w:ascii="Times New Roman" w:hAnsi="Times New Roman"/>
          <w:lang w:val="x-none"/>
        </w:rPr>
        <w:t>, turi pasitarti su sveikatos priežiūros specialistu.</w:t>
      </w:r>
    </w:p>
    <w:p w14:paraId="319AFCED" w14:textId="77777777" w:rsidR="00715348" w:rsidRPr="00146835" w:rsidRDefault="00715348" w:rsidP="00146835">
      <w:pPr>
        <w:spacing w:after="0" w:line="240" w:lineRule="auto"/>
        <w:ind w:left="567" w:hanging="567"/>
        <w:rPr>
          <w:rFonts w:ascii="Times New Roman" w:hAnsi="Times New Roman"/>
          <w:lang w:val="x-none"/>
        </w:rPr>
      </w:pPr>
    </w:p>
    <w:p w14:paraId="21E5D7A8" w14:textId="77777777" w:rsidR="00715348" w:rsidRPr="00146835" w:rsidRDefault="00715348" w:rsidP="00146835">
      <w:pPr>
        <w:numPr>
          <w:ilvl w:val="0"/>
          <w:numId w:val="20"/>
        </w:numPr>
        <w:spacing w:after="0" w:line="240" w:lineRule="auto"/>
        <w:ind w:left="567" w:hanging="567"/>
        <w:rPr>
          <w:rFonts w:ascii="Times New Roman" w:hAnsi="Times New Roman"/>
          <w:lang w:val="lt-LT"/>
        </w:rPr>
      </w:pPr>
      <w:proofErr w:type="spellStart"/>
      <w:r w:rsidRPr="00146835">
        <w:rPr>
          <w:rFonts w:ascii="Times New Roman" w:hAnsi="Times New Roman"/>
          <w:lang w:val="lt-LT"/>
        </w:rPr>
        <w:lastRenderedPageBreak/>
        <w:t>Elevifol</w:t>
      </w:r>
      <w:proofErr w:type="spellEnd"/>
      <w:r w:rsidRPr="00146835">
        <w:rPr>
          <w:rFonts w:ascii="Times New Roman" w:hAnsi="Times New Roman"/>
          <w:lang w:val="lt-LT"/>
        </w:rPr>
        <w:t xml:space="preserve"> reikia atsargiai vartoti moterims, kurios kartu vartoja bet kurių kitų vitamino D ar vitamino A turinčių produktų, įskaitant maisto papildus ir (arba) praturtintą maistą ar gėrimus, nes gali išsivystyti vitamino</w:t>
      </w:r>
      <w:r w:rsidRPr="00146835">
        <w:rPr>
          <w:rFonts w:ascii="Times New Roman" w:hAnsi="Times New Roman"/>
          <w:sz w:val="24"/>
          <w:lang w:val="lt-LT"/>
        </w:rPr>
        <w:t xml:space="preserve"> </w:t>
      </w:r>
      <w:r w:rsidRPr="00146835">
        <w:rPr>
          <w:rFonts w:ascii="Times New Roman" w:hAnsi="Times New Roman"/>
          <w:lang w:val="lt-LT"/>
        </w:rPr>
        <w:t xml:space="preserve">D arba vitamino A </w:t>
      </w:r>
      <w:proofErr w:type="spellStart"/>
      <w:r w:rsidRPr="00146835">
        <w:rPr>
          <w:rFonts w:ascii="Times New Roman" w:hAnsi="Times New Roman"/>
          <w:lang w:val="lt-LT"/>
        </w:rPr>
        <w:t>hipervitaminozė</w:t>
      </w:r>
      <w:proofErr w:type="spellEnd"/>
      <w:r w:rsidRPr="00146835">
        <w:rPr>
          <w:rFonts w:ascii="Times New Roman" w:hAnsi="Times New Roman"/>
          <w:lang w:val="lt-LT"/>
        </w:rPr>
        <w:t>.</w:t>
      </w:r>
    </w:p>
    <w:p w14:paraId="098F0D6B" w14:textId="77777777" w:rsidR="00715348" w:rsidRPr="00146835" w:rsidRDefault="00715348" w:rsidP="00146835">
      <w:pPr>
        <w:spacing w:after="0" w:line="240" w:lineRule="auto"/>
        <w:ind w:left="567" w:hanging="567"/>
        <w:rPr>
          <w:rFonts w:ascii="Times New Roman" w:hAnsi="Times New Roman"/>
          <w:lang w:val="lt-LT"/>
        </w:rPr>
      </w:pPr>
    </w:p>
    <w:p w14:paraId="50027CFD" w14:textId="77777777" w:rsidR="00715348" w:rsidRPr="00146835" w:rsidRDefault="00715348" w:rsidP="00146835">
      <w:pPr>
        <w:numPr>
          <w:ilvl w:val="0"/>
          <w:numId w:val="20"/>
        </w:numPr>
        <w:spacing w:after="0" w:line="240" w:lineRule="auto"/>
        <w:ind w:left="567" w:hanging="567"/>
        <w:rPr>
          <w:rFonts w:ascii="Times New Roman" w:hAnsi="Times New Roman"/>
          <w:lang w:val="lt-LT"/>
        </w:rPr>
      </w:pPr>
      <w:r w:rsidRPr="00146835">
        <w:rPr>
          <w:rFonts w:ascii="Times New Roman" w:hAnsi="Times New Roman"/>
          <w:lang w:val="lt-LT"/>
        </w:rPr>
        <w:t xml:space="preserve">Šio vaistinio preparato negalima skirti pacientėms, kurioms nustatytas retas paveldimas sutrikimas – fruktozės </w:t>
      </w:r>
      <w:proofErr w:type="spellStart"/>
      <w:r w:rsidRPr="00146835">
        <w:rPr>
          <w:rFonts w:ascii="Times New Roman" w:hAnsi="Times New Roman"/>
          <w:lang w:val="lt-LT"/>
        </w:rPr>
        <w:t>netoleravimas</w:t>
      </w:r>
      <w:proofErr w:type="spellEnd"/>
      <w:r w:rsidRPr="00146835">
        <w:rPr>
          <w:rFonts w:ascii="Times New Roman" w:hAnsi="Times New Roman"/>
          <w:lang w:val="lt-LT"/>
        </w:rPr>
        <w:t xml:space="preserve">, gliukozės ir </w:t>
      </w:r>
      <w:proofErr w:type="spellStart"/>
      <w:r w:rsidRPr="00146835">
        <w:rPr>
          <w:rFonts w:ascii="Times New Roman" w:hAnsi="Times New Roman"/>
          <w:lang w:val="lt-LT"/>
        </w:rPr>
        <w:t>galaktozės</w:t>
      </w:r>
      <w:proofErr w:type="spellEnd"/>
      <w:r w:rsidRPr="00146835">
        <w:rPr>
          <w:rFonts w:ascii="Times New Roman" w:hAnsi="Times New Roman"/>
          <w:lang w:val="lt-LT"/>
        </w:rPr>
        <w:t xml:space="preserve"> </w:t>
      </w:r>
      <w:proofErr w:type="spellStart"/>
      <w:r w:rsidRPr="00146835">
        <w:rPr>
          <w:rFonts w:ascii="Times New Roman" w:hAnsi="Times New Roman"/>
          <w:lang w:val="lt-LT"/>
        </w:rPr>
        <w:t>malabsorbcija</w:t>
      </w:r>
      <w:proofErr w:type="spellEnd"/>
      <w:r w:rsidRPr="00146835">
        <w:rPr>
          <w:rFonts w:ascii="Times New Roman" w:hAnsi="Times New Roman"/>
          <w:lang w:val="lt-LT"/>
        </w:rPr>
        <w:t xml:space="preserve"> arba sacharozės ir </w:t>
      </w:r>
      <w:proofErr w:type="spellStart"/>
      <w:r w:rsidRPr="00146835">
        <w:rPr>
          <w:rFonts w:ascii="Times New Roman" w:hAnsi="Times New Roman"/>
          <w:lang w:val="lt-LT"/>
        </w:rPr>
        <w:t>izomaltozės</w:t>
      </w:r>
      <w:proofErr w:type="spellEnd"/>
      <w:r w:rsidRPr="00146835">
        <w:rPr>
          <w:rFonts w:ascii="Times New Roman" w:hAnsi="Times New Roman"/>
          <w:lang w:val="lt-LT"/>
        </w:rPr>
        <w:t xml:space="preserve"> stygius</w:t>
      </w:r>
    </w:p>
    <w:p w14:paraId="0A81DBD1" w14:textId="77777777" w:rsidR="00715348" w:rsidRPr="00146835" w:rsidRDefault="00715348" w:rsidP="00146835">
      <w:pPr>
        <w:spacing w:after="0" w:line="240" w:lineRule="auto"/>
        <w:ind w:left="708"/>
        <w:rPr>
          <w:rFonts w:ascii="Times New Roman" w:hAnsi="Times New Roman"/>
          <w:lang w:val="lt-LT"/>
        </w:rPr>
      </w:pPr>
    </w:p>
    <w:p w14:paraId="32DA959A" w14:textId="77777777" w:rsidR="00715348" w:rsidRPr="00146835" w:rsidRDefault="00715348" w:rsidP="00146835">
      <w:pPr>
        <w:numPr>
          <w:ilvl w:val="0"/>
          <w:numId w:val="24"/>
        </w:numPr>
        <w:spacing w:after="0" w:line="240" w:lineRule="auto"/>
        <w:ind w:left="567" w:hanging="567"/>
        <w:rPr>
          <w:rFonts w:ascii="Times New Roman" w:hAnsi="Times New Roman"/>
          <w:lang w:val="lt-LT"/>
        </w:rPr>
      </w:pPr>
      <w:r w:rsidRPr="00146835">
        <w:rPr>
          <w:rFonts w:ascii="Times New Roman" w:hAnsi="Times New Roman"/>
          <w:lang w:val="lt-LT"/>
        </w:rPr>
        <w:t xml:space="preserve">Pacientėms, kurių kepenų funkcija sutrikusi, dažniau gali pasireikšti šalutiniai poveikiai, toksinis poveikis ir (arba) </w:t>
      </w:r>
      <w:proofErr w:type="spellStart"/>
      <w:r w:rsidRPr="00146835">
        <w:rPr>
          <w:rFonts w:ascii="Times New Roman" w:hAnsi="Times New Roman"/>
          <w:lang w:val="lt-LT"/>
        </w:rPr>
        <w:t>nikotinamido</w:t>
      </w:r>
      <w:proofErr w:type="spellEnd"/>
      <w:r w:rsidRPr="00146835">
        <w:rPr>
          <w:rFonts w:ascii="Times New Roman" w:hAnsi="Times New Roman"/>
          <w:lang w:val="lt-LT"/>
        </w:rPr>
        <w:t xml:space="preserve">, vitamino A, vario, mangano ir geležies kaupimasis. Todėl šiais atvejais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galima vartoti tik prižiūrint gydytojui.</w:t>
      </w:r>
    </w:p>
    <w:p w14:paraId="06AA0306" w14:textId="77777777" w:rsidR="00FB4494" w:rsidRPr="00146835" w:rsidRDefault="00FB4494" w:rsidP="00146835">
      <w:pPr>
        <w:spacing w:after="0" w:line="240" w:lineRule="auto"/>
        <w:ind w:left="567"/>
        <w:rPr>
          <w:rFonts w:ascii="Times New Roman" w:hAnsi="Times New Roman"/>
          <w:lang w:val="lt-LT"/>
        </w:rPr>
      </w:pPr>
    </w:p>
    <w:p w14:paraId="4342BAFF" w14:textId="77777777" w:rsidR="00FB4494" w:rsidRPr="00715348" w:rsidRDefault="00FB4494" w:rsidP="00511B6E">
      <w:pPr>
        <w:numPr>
          <w:ilvl w:val="0"/>
          <w:numId w:val="24"/>
        </w:numPr>
        <w:spacing w:after="0" w:line="240" w:lineRule="auto"/>
        <w:ind w:left="567" w:hanging="567"/>
        <w:rPr>
          <w:rFonts w:ascii="Times New Roman" w:eastAsia="Times New Roman" w:hAnsi="Times New Roman" w:cs="Times New Roman"/>
          <w:szCs w:val="24"/>
          <w:lang w:val="lt-LT"/>
        </w:rPr>
      </w:pPr>
      <w:r>
        <w:rPr>
          <w:rFonts w:ascii="Times New Roman" w:eastAsia="Times New Roman" w:hAnsi="Times New Roman" w:cs="Times New Roman"/>
          <w:szCs w:val="24"/>
          <w:lang w:val="lt-LT"/>
        </w:rPr>
        <w:t xml:space="preserve">Pacientėms, sergančioms inkstų akmenlige arba šlapimo takų akmenlige, reikia atsargiai vartoti vitaminų preparatus, nes kalcis, </w:t>
      </w:r>
      <w:proofErr w:type="spellStart"/>
      <w:r>
        <w:rPr>
          <w:rFonts w:ascii="Times New Roman" w:eastAsia="Times New Roman" w:hAnsi="Times New Roman" w:cs="Times New Roman"/>
          <w:szCs w:val="24"/>
          <w:lang w:val="lt-LT"/>
        </w:rPr>
        <w:t>askorbo</w:t>
      </w:r>
      <w:proofErr w:type="spellEnd"/>
      <w:r>
        <w:rPr>
          <w:rFonts w:ascii="Times New Roman" w:eastAsia="Times New Roman" w:hAnsi="Times New Roman" w:cs="Times New Roman"/>
          <w:szCs w:val="24"/>
          <w:lang w:val="lt-LT"/>
        </w:rPr>
        <w:t xml:space="preserve"> rūgštis ir vitaminas D gali turėti įtakos akmenų susidarymui.</w:t>
      </w:r>
    </w:p>
    <w:p w14:paraId="720C9CDA" w14:textId="77777777" w:rsidR="00715348" w:rsidRPr="00715348" w:rsidRDefault="00715348" w:rsidP="00715348">
      <w:pPr>
        <w:spacing w:after="0" w:line="240" w:lineRule="auto"/>
        <w:ind w:left="708"/>
        <w:rPr>
          <w:rFonts w:ascii="Times New Roman" w:eastAsia="Times New Roman" w:hAnsi="Times New Roman" w:cs="Times New Roman"/>
          <w:szCs w:val="24"/>
          <w:lang w:val="lt-LT"/>
        </w:rPr>
      </w:pPr>
    </w:p>
    <w:p w14:paraId="68EA5DB0" w14:textId="77777777" w:rsidR="00715348" w:rsidRPr="00146835" w:rsidRDefault="00715348" w:rsidP="00146835">
      <w:pPr>
        <w:numPr>
          <w:ilvl w:val="0"/>
          <w:numId w:val="24"/>
        </w:numPr>
        <w:spacing w:after="0" w:line="240" w:lineRule="auto"/>
        <w:ind w:left="567" w:hanging="709"/>
        <w:rPr>
          <w:rFonts w:ascii="Times New Roman" w:hAnsi="Times New Roman"/>
          <w:lang w:val="lt-LT"/>
        </w:rPr>
      </w:pPr>
      <w:r w:rsidRPr="00146835">
        <w:rPr>
          <w:rFonts w:ascii="Times New Roman" w:hAnsi="Times New Roman"/>
          <w:lang w:val="lt-LT"/>
        </w:rPr>
        <w:t>Žindyvės, kurioms nepasireiškia perinatalinis kraujavimas, žindymo laikotarpiu neatsinaujina reguliarios mėnesinės ir nepasireiškia anemija arba mažas geležies kiekis kraujyje, prieš pradėdamos vartoti šį vaistinį preparatą, turi pasitarti su sveikatos priežiūros specialistu.</w:t>
      </w:r>
    </w:p>
    <w:p w14:paraId="02192AF1" w14:textId="77777777" w:rsidR="00715348" w:rsidRPr="00146835" w:rsidRDefault="00715348" w:rsidP="00511B6E">
      <w:pPr>
        <w:spacing w:after="0" w:line="240" w:lineRule="auto"/>
        <w:rPr>
          <w:rFonts w:ascii="Times New Roman" w:hAnsi="Times New Roman"/>
          <w:lang w:val="lt-LT"/>
        </w:rPr>
      </w:pPr>
    </w:p>
    <w:p w14:paraId="1A9118A6" w14:textId="77777777" w:rsidR="00715348" w:rsidRPr="00146835" w:rsidRDefault="00715348" w:rsidP="00146835">
      <w:pPr>
        <w:widowControl w:val="0"/>
        <w:numPr>
          <w:ilvl w:val="1"/>
          <w:numId w:val="1"/>
        </w:numPr>
        <w:spacing w:after="0" w:line="240" w:lineRule="auto"/>
        <w:jc w:val="both"/>
        <w:outlineLvl w:val="1"/>
        <w:rPr>
          <w:rFonts w:ascii="Times New Roman" w:hAnsi="Times New Roman"/>
          <w:b/>
          <w:kern w:val="28"/>
          <w:lang w:val="lt-LT"/>
        </w:rPr>
      </w:pPr>
      <w:r w:rsidRPr="00146835">
        <w:rPr>
          <w:rFonts w:ascii="Times New Roman" w:hAnsi="Times New Roman"/>
          <w:b/>
          <w:kern w:val="28"/>
          <w:lang w:val="lt-LT"/>
        </w:rPr>
        <w:t>Sąveika su kitais vaistiniais preparatais ir kitokia sąveika</w:t>
      </w:r>
    </w:p>
    <w:p w14:paraId="4B6B5B84" w14:textId="77777777" w:rsidR="00715348" w:rsidRPr="00146835" w:rsidRDefault="00715348" w:rsidP="00146835">
      <w:pPr>
        <w:widowControl w:val="0"/>
        <w:spacing w:after="0" w:line="240" w:lineRule="auto"/>
        <w:rPr>
          <w:rFonts w:ascii="Times New Roman" w:hAnsi="Times New Roman"/>
          <w:lang w:val="lt-LT"/>
        </w:rPr>
      </w:pPr>
    </w:p>
    <w:p w14:paraId="70A2C52C" w14:textId="77777777"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t>Sąveikos tyrimų neatlikta.</w:t>
      </w:r>
    </w:p>
    <w:p w14:paraId="2F730A3E" w14:textId="77777777" w:rsidR="00715348" w:rsidRPr="00146835" w:rsidRDefault="00715348" w:rsidP="00146835">
      <w:pPr>
        <w:widowControl w:val="0"/>
        <w:spacing w:after="0" w:line="240" w:lineRule="auto"/>
        <w:rPr>
          <w:rFonts w:ascii="Times New Roman" w:hAnsi="Times New Roman"/>
          <w:lang w:val="lt-LT"/>
        </w:rPr>
      </w:pPr>
    </w:p>
    <w:p w14:paraId="6B5CBDAB" w14:textId="1621EE5F"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t xml:space="preserve">Produkte esantys mineralai gali turėti įtakos </w:t>
      </w:r>
      <w:proofErr w:type="spellStart"/>
      <w:r w:rsidRPr="00146835">
        <w:rPr>
          <w:rFonts w:ascii="Times New Roman" w:hAnsi="Times New Roman"/>
          <w:lang w:val="lt-LT"/>
        </w:rPr>
        <w:t>tetraciklinų</w:t>
      </w:r>
      <w:proofErr w:type="spellEnd"/>
      <w:r w:rsidRPr="00146835">
        <w:rPr>
          <w:rFonts w:ascii="Times New Roman" w:hAnsi="Times New Roman"/>
          <w:lang w:val="lt-LT"/>
        </w:rPr>
        <w:t xml:space="preserve">, </w:t>
      </w:r>
      <w:proofErr w:type="spellStart"/>
      <w:r w:rsidRPr="00146835">
        <w:rPr>
          <w:rFonts w:ascii="Times New Roman" w:hAnsi="Times New Roman"/>
          <w:lang w:val="lt-LT"/>
        </w:rPr>
        <w:t>fluorochinolonų</w:t>
      </w:r>
      <w:proofErr w:type="spellEnd"/>
      <w:r w:rsidRPr="00146835">
        <w:rPr>
          <w:rFonts w:ascii="Times New Roman" w:hAnsi="Times New Roman"/>
          <w:lang w:val="lt-LT"/>
        </w:rPr>
        <w:t xml:space="preserve">, </w:t>
      </w:r>
      <w:proofErr w:type="spellStart"/>
      <w:r w:rsidRPr="00146835">
        <w:rPr>
          <w:rFonts w:ascii="Times New Roman" w:hAnsi="Times New Roman"/>
          <w:lang w:val="lt-LT"/>
        </w:rPr>
        <w:t>bifosfonatų</w:t>
      </w:r>
      <w:proofErr w:type="spellEnd"/>
      <w:r w:rsidRPr="00146835">
        <w:rPr>
          <w:rFonts w:ascii="Times New Roman" w:hAnsi="Times New Roman"/>
          <w:lang w:val="lt-LT"/>
        </w:rPr>
        <w:t xml:space="preserve">, </w:t>
      </w:r>
      <w:proofErr w:type="spellStart"/>
      <w:r w:rsidR="00457B22">
        <w:rPr>
          <w:rFonts w:ascii="Times New Roman" w:eastAsia="Times New Roman" w:hAnsi="Times New Roman" w:cs="Times New Roman"/>
          <w:lang w:val="lt-LT" w:eastAsia="x-none"/>
        </w:rPr>
        <w:t>levotiroksino</w:t>
      </w:r>
      <w:proofErr w:type="spellEnd"/>
      <w:r w:rsidR="00457B22">
        <w:rPr>
          <w:rFonts w:ascii="Times New Roman" w:eastAsia="Times New Roman" w:hAnsi="Times New Roman" w:cs="Times New Roman"/>
          <w:lang w:val="lt-LT" w:eastAsia="x-none"/>
        </w:rPr>
        <w:t xml:space="preserve"> (</w:t>
      </w:r>
      <w:proofErr w:type="spellStart"/>
      <w:r w:rsidRPr="00146835">
        <w:rPr>
          <w:rFonts w:ascii="Times New Roman" w:hAnsi="Times New Roman"/>
          <w:lang w:val="lt-LT"/>
        </w:rPr>
        <w:t>tiroksino</w:t>
      </w:r>
      <w:proofErr w:type="spellEnd"/>
      <w:r w:rsidR="00457B22">
        <w:rPr>
          <w:rFonts w:ascii="Times New Roman" w:eastAsia="Times New Roman" w:hAnsi="Times New Roman" w:cs="Times New Roman"/>
          <w:lang w:val="lt-LT" w:eastAsia="x-none"/>
        </w:rPr>
        <w:t>)</w:t>
      </w:r>
      <w:r w:rsidRPr="00715348">
        <w:rPr>
          <w:rFonts w:ascii="Times New Roman" w:eastAsia="Times New Roman" w:hAnsi="Times New Roman" w:cs="Times New Roman"/>
          <w:lang w:val="lt-LT" w:eastAsia="x-none"/>
        </w:rPr>
        <w:t>,</w:t>
      </w:r>
      <w:r w:rsidR="00457B22">
        <w:rPr>
          <w:rFonts w:ascii="Times New Roman" w:eastAsia="Times New Roman" w:hAnsi="Times New Roman" w:cs="Times New Roman"/>
          <w:lang w:val="lt-LT" w:eastAsia="x-none"/>
        </w:rPr>
        <w:t xml:space="preserve"> </w:t>
      </w:r>
      <w:proofErr w:type="spellStart"/>
      <w:r w:rsidR="00457B22">
        <w:rPr>
          <w:rFonts w:ascii="Times New Roman" w:eastAsia="Times New Roman" w:hAnsi="Times New Roman" w:cs="Times New Roman"/>
          <w:lang w:val="lt-LT" w:eastAsia="x-none"/>
        </w:rPr>
        <w:t>trientino</w:t>
      </w:r>
      <w:proofErr w:type="spellEnd"/>
      <w:r w:rsidR="00457B22">
        <w:rPr>
          <w:rFonts w:ascii="Times New Roman" w:eastAsia="Times New Roman" w:hAnsi="Times New Roman" w:cs="Times New Roman"/>
          <w:lang w:val="lt-LT" w:eastAsia="x-none"/>
        </w:rPr>
        <w:t xml:space="preserve"> ir</w:t>
      </w:r>
      <w:r w:rsidRPr="00146835">
        <w:rPr>
          <w:rFonts w:ascii="Times New Roman" w:hAnsi="Times New Roman"/>
          <w:lang w:val="lt-LT"/>
        </w:rPr>
        <w:t xml:space="preserve"> </w:t>
      </w:r>
      <w:proofErr w:type="spellStart"/>
      <w:r w:rsidRPr="00146835">
        <w:rPr>
          <w:rFonts w:ascii="Times New Roman" w:hAnsi="Times New Roman"/>
          <w:lang w:val="lt-LT"/>
        </w:rPr>
        <w:t>priešvirusinių</w:t>
      </w:r>
      <w:proofErr w:type="spellEnd"/>
      <w:r w:rsidRPr="00146835">
        <w:rPr>
          <w:rFonts w:ascii="Times New Roman" w:hAnsi="Times New Roman"/>
          <w:lang w:val="lt-LT"/>
        </w:rPr>
        <w:t xml:space="preserve"> vaistinių preparatų absorbcijai. Vartojant šiuos medikamentus kartu, tarp jų vartojimų turi būti 2 valandų pertrauka, norint išvengti bet kokios sąveikos.</w:t>
      </w:r>
    </w:p>
    <w:p w14:paraId="5FE53E75" w14:textId="77777777" w:rsidR="00715348" w:rsidRPr="00146835" w:rsidRDefault="00715348" w:rsidP="00146835">
      <w:pPr>
        <w:widowControl w:val="0"/>
        <w:spacing w:after="0" w:line="240" w:lineRule="auto"/>
        <w:rPr>
          <w:rFonts w:ascii="Times New Roman" w:hAnsi="Times New Roman"/>
          <w:lang w:val="lt-LT"/>
        </w:rPr>
      </w:pPr>
    </w:p>
    <w:p w14:paraId="7899F9B9" w14:textId="77777777"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t xml:space="preserve">Vartojimas kartu su </w:t>
      </w:r>
      <w:proofErr w:type="spellStart"/>
      <w:r w:rsidRPr="00146835">
        <w:rPr>
          <w:rFonts w:ascii="Times New Roman" w:hAnsi="Times New Roman"/>
          <w:lang w:val="lt-LT"/>
        </w:rPr>
        <w:t>antacidais</w:t>
      </w:r>
      <w:proofErr w:type="spellEnd"/>
      <w:r w:rsidRPr="00146835">
        <w:rPr>
          <w:rFonts w:ascii="Times New Roman" w:hAnsi="Times New Roman"/>
          <w:lang w:val="lt-LT"/>
        </w:rPr>
        <w:t xml:space="preserve"> (aliuminio, kalcio ar magnio sudėtyje turinčiais preparatais) nerekomenduojamas, nes gauta pranešimų, kad gydymas </w:t>
      </w:r>
      <w:proofErr w:type="spellStart"/>
      <w:r w:rsidRPr="00146835">
        <w:rPr>
          <w:rFonts w:ascii="Times New Roman" w:hAnsi="Times New Roman"/>
          <w:lang w:val="lt-LT"/>
        </w:rPr>
        <w:t>antacidais</w:t>
      </w:r>
      <w:proofErr w:type="spellEnd"/>
      <w:r w:rsidRPr="00146835">
        <w:rPr>
          <w:rFonts w:ascii="Times New Roman" w:hAnsi="Times New Roman"/>
          <w:lang w:val="lt-LT"/>
        </w:rPr>
        <w:t xml:space="preserve"> mažina geležies absorbciją. Jeigu vartojimo kartu išvengti neįmanoma, tarp jų vartojimų turi būti 2 valandų pertrauka, norint išvengti bet kokios sąveikos.</w:t>
      </w:r>
    </w:p>
    <w:p w14:paraId="460E2BA3" w14:textId="77777777" w:rsidR="00715348" w:rsidRPr="00146835" w:rsidRDefault="00715348" w:rsidP="00146835">
      <w:pPr>
        <w:widowControl w:val="0"/>
        <w:spacing w:after="0" w:line="240" w:lineRule="auto"/>
        <w:rPr>
          <w:rFonts w:ascii="Times New Roman" w:hAnsi="Times New Roman"/>
          <w:lang w:val="lt-LT"/>
        </w:rPr>
      </w:pPr>
    </w:p>
    <w:p w14:paraId="28ACE8C1" w14:textId="77777777"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t xml:space="preserve">Buvo paminėta galima sąveika tarp šių vaistinių preparatų: </w:t>
      </w:r>
      <w:proofErr w:type="spellStart"/>
      <w:r w:rsidRPr="00146835">
        <w:rPr>
          <w:rFonts w:ascii="Times New Roman" w:hAnsi="Times New Roman"/>
          <w:lang w:val="lt-LT"/>
        </w:rPr>
        <w:t>levodopos</w:t>
      </w:r>
      <w:proofErr w:type="spellEnd"/>
      <w:r w:rsidRPr="00146835">
        <w:rPr>
          <w:rFonts w:ascii="Times New Roman" w:hAnsi="Times New Roman"/>
          <w:lang w:val="lt-LT"/>
        </w:rPr>
        <w:t xml:space="preserve">, </w:t>
      </w:r>
      <w:proofErr w:type="spellStart"/>
      <w:r w:rsidRPr="00146835">
        <w:rPr>
          <w:rFonts w:ascii="Times New Roman" w:hAnsi="Times New Roman"/>
          <w:lang w:val="lt-LT"/>
        </w:rPr>
        <w:t>penicilamino</w:t>
      </w:r>
      <w:proofErr w:type="spellEnd"/>
      <w:r w:rsidRPr="00146835">
        <w:rPr>
          <w:rFonts w:ascii="Times New Roman" w:hAnsi="Times New Roman"/>
          <w:lang w:val="lt-LT"/>
        </w:rPr>
        <w:t>, rusmenių preparatų. Vartojant šiuos medikamentus kartu, tarp jų vartojimų turi būti 2 valandų pertrauka, norint išvengti bet kokios sąveikos.</w:t>
      </w:r>
    </w:p>
    <w:p w14:paraId="0C69F41B" w14:textId="77777777" w:rsidR="00715348" w:rsidRPr="00146835" w:rsidRDefault="00715348" w:rsidP="00146835">
      <w:pPr>
        <w:widowControl w:val="0"/>
        <w:spacing w:after="0" w:line="240" w:lineRule="auto"/>
        <w:rPr>
          <w:rFonts w:ascii="Times New Roman" w:hAnsi="Times New Roman"/>
          <w:lang w:val="lt-LT"/>
        </w:rPr>
      </w:pPr>
    </w:p>
    <w:p w14:paraId="57C667EE" w14:textId="77777777" w:rsidR="00715348" w:rsidRPr="00146835" w:rsidRDefault="00715348" w:rsidP="00146835">
      <w:pPr>
        <w:widowControl w:val="0"/>
        <w:spacing w:after="0" w:line="240" w:lineRule="auto"/>
        <w:rPr>
          <w:rFonts w:ascii="Times New Roman" w:hAnsi="Times New Roman"/>
          <w:lang w:val="lt-LT"/>
        </w:rPr>
      </w:pPr>
      <w:proofErr w:type="spellStart"/>
      <w:r w:rsidRPr="00146835">
        <w:rPr>
          <w:rFonts w:ascii="Times New Roman" w:hAnsi="Times New Roman"/>
          <w:lang w:val="lt-LT"/>
        </w:rPr>
        <w:t>Tiazidiniai</w:t>
      </w:r>
      <w:proofErr w:type="spellEnd"/>
      <w:r w:rsidRPr="00146835">
        <w:rPr>
          <w:rFonts w:ascii="Times New Roman" w:hAnsi="Times New Roman"/>
          <w:lang w:val="lt-LT"/>
        </w:rPr>
        <w:t xml:space="preserve"> diuretikai gali sumažinti kalcio </w:t>
      </w:r>
      <w:proofErr w:type="spellStart"/>
      <w:r w:rsidRPr="00146835">
        <w:rPr>
          <w:rFonts w:ascii="Times New Roman" w:hAnsi="Times New Roman"/>
          <w:lang w:val="lt-LT"/>
        </w:rPr>
        <w:t>ekskreciją</w:t>
      </w:r>
      <w:proofErr w:type="spellEnd"/>
      <w:r w:rsidRPr="00146835">
        <w:rPr>
          <w:rFonts w:ascii="Times New Roman" w:hAnsi="Times New Roman"/>
          <w:lang w:val="lt-LT"/>
        </w:rPr>
        <w:t xml:space="preserve"> ir padidinti magnio ir cinko </w:t>
      </w:r>
      <w:proofErr w:type="spellStart"/>
      <w:r w:rsidRPr="00146835">
        <w:rPr>
          <w:rFonts w:ascii="Times New Roman" w:hAnsi="Times New Roman"/>
          <w:lang w:val="lt-LT"/>
        </w:rPr>
        <w:t>ekskreciją</w:t>
      </w:r>
      <w:proofErr w:type="spellEnd"/>
      <w:r w:rsidRPr="00146835">
        <w:rPr>
          <w:rFonts w:ascii="Times New Roman" w:hAnsi="Times New Roman"/>
          <w:lang w:val="lt-LT"/>
        </w:rPr>
        <w:t xml:space="preserve"> per inkstus. Vartojant kartu, reikia stebėti kalcio koncentraciją serume ir skirti ypatingą dėmesį, siekiant įvertinti, ar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vartojimas yra pakankamas magnio ir cinko trūkumo prevencijai.</w:t>
      </w:r>
    </w:p>
    <w:p w14:paraId="718DF12C" w14:textId="77777777" w:rsidR="00715348" w:rsidRPr="00146835" w:rsidRDefault="00715348" w:rsidP="00146835">
      <w:pPr>
        <w:widowControl w:val="0"/>
        <w:spacing w:after="0" w:line="240" w:lineRule="auto"/>
        <w:rPr>
          <w:rFonts w:ascii="Times New Roman" w:hAnsi="Times New Roman"/>
          <w:lang w:val="lt-LT"/>
        </w:rPr>
      </w:pPr>
    </w:p>
    <w:p w14:paraId="6D6A0B69" w14:textId="77777777" w:rsidR="00715348" w:rsidRPr="00146835" w:rsidRDefault="00715348" w:rsidP="00146835">
      <w:pPr>
        <w:widowControl w:val="0"/>
        <w:spacing w:after="0" w:line="240" w:lineRule="auto"/>
        <w:rPr>
          <w:rFonts w:ascii="Times New Roman" w:hAnsi="Times New Roman"/>
          <w:b/>
          <w:i/>
          <w:lang w:val="lt-LT"/>
        </w:rPr>
      </w:pPr>
      <w:r w:rsidRPr="00146835">
        <w:rPr>
          <w:rFonts w:ascii="Times New Roman" w:hAnsi="Times New Roman"/>
          <w:b/>
          <w:i/>
          <w:lang w:val="lt-LT"/>
        </w:rPr>
        <w:t>Vaistinio preparato sąveika su maistu:</w:t>
      </w:r>
    </w:p>
    <w:p w14:paraId="1844A0AD" w14:textId="2EC2623E"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t xml:space="preserve">Kadangi oksalo rūgštis (randama špinatuose ir rabarbaruose) ir </w:t>
      </w:r>
      <w:proofErr w:type="spellStart"/>
      <w:r w:rsidRPr="00146835">
        <w:rPr>
          <w:rFonts w:ascii="Times New Roman" w:hAnsi="Times New Roman"/>
          <w:lang w:val="lt-LT"/>
        </w:rPr>
        <w:t>fito</w:t>
      </w:r>
      <w:proofErr w:type="spellEnd"/>
      <w:r w:rsidRPr="00146835">
        <w:rPr>
          <w:rFonts w:ascii="Times New Roman" w:hAnsi="Times New Roman"/>
          <w:lang w:val="lt-LT"/>
        </w:rPr>
        <w:t xml:space="preserve"> rūgštis (randama </w:t>
      </w:r>
      <w:r w:rsidR="00457B22">
        <w:rPr>
          <w:rFonts w:ascii="Times New Roman" w:eastAsia="Times New Roman" w:hAnsi="Times New Roman" w:cs="Times New Roman"/>
          <w:lang w:val="lt-LT" w:eastAsia="x-none"/>
        </w:rPr>
        <w:t xml:space="preserve">ląstelienos turinčiuose </w:t>
      </w:r>
      <w:r w:rsidRPr="00715348">
        <w:rPr>
          <w:rFonts w:ascii="Times New Roman" w:eastAsia="Times New Roman" w:hAnsi="Times New Roman" w:cs="Times New Roman"/>
          <w:lang w:val="lt-LT" w:eastAsia="x-none"/>
        </w:rPr>
        <w:t>vis</w:t>
      </w:r>
      <w:r w:rsidR="00457B22">
        <w:rPr>
          <w:rFonts w:ascii="Times New Roman" w:eastAsia="Times New Roman" w:hAnsi="Times New Roman" w:cs="Times New Roman"/>
          <w:lang w:val="lt-LT" w:eastAsia="x-none"/>
        </w:rPr>
        <w:t>o</w:t>
      </w:r>
      <w:r w:rsidRPr="00715348">
        <w:rPr>
          <w:rFonts w:ascii="Times New Roman" w:eastAsia="Times New Roman" w:hAnsi="Times New Roman" w:cs="Times New Roman"/>
          <w:lang w:val="lt-LT" w:eastAsia="x-none"/>
        </w:rPr>
        <w:t xml:space="preserve"> grūd</w:t>
      </w:r>
      <w:r w:rsidR="00457B22">
        <w:rPr>
          <w:rFonts w:ascii="Times New Roman" w:eastAsia="Times New Roman" w:hAnsi="Times New Roman" w:cs="Times New Roman"/>
          <w:lang w:val="lt-LT" w:eastAsia="x-none"/>
        </w:rPr>
        <w:t>o produktuose</w:t>
      </w:r>
      <w:r w:rsidRPr="00146835">
        <w:rPr>
          <w:rFonts w:ascii="Times New Roman" w:hAnsi="Times New Roman"/>
          <w:lang w:val="lt-LT"/>
        </w:rPr>
        <w:t xml:space="preserve">) gali mažinti kalcio absorbciją, šio vaistinio preparato nerekomenduojama vartoti 2 valandas po maisto produktų, kurių sudėtyje yra didelės oksalo rūgšties ir </w:t>
      </w:r>
      <w:proofErr w:type="spellStart"/>
      <w:r w:rsidRPr="00146835">
        <w:rPr>
          <w:rFonts w:ascii="Times New Roman" w:hAnsi="Times New Roman"/>
          <w:lang w:val="lt-LT"/>
        </w:rPr>
        <w:t>fito</w:t>
      </w:r>
      <w:proofErr w:type="spellEnd"/>
      <w:r w:rsidRPr="00146835">
        <w:rPr>
          <w:rFonts w:ascii="Times New Roman" w:hAnsi="Times New Roman"/>
          <w:lang w:val="lt-LT"/>
        </w:rPr>
        <w:t xml:space="preserve"> rūgšties koncentracijos, vartojimo.</w:t>
      </w:r>
    </w:p>
    <w:p w14:paraId="1BD4C51F" w14:textId="77777777" w:rsidR="00715348" w:rsidRPr="00146835" w:rsidRDefault="00715348" w:rsidP="00146835">
      <w:pPr>
        <w:widowControl w:val="0"/>
        <w:spacing w:after="0" w:line="240" w:lineRule="auto"/>
        <w:rPr>
          <w:rFonts w:ascii="Times New Roman" w:hAnsi="Times New Roman"/>
          <w:lang w:val="lt-LT"/>
        </w:rPr>
      </w:pPr>
    </w:p>
    <w:p w14:paraId="4C9AF98C" w14:textId="77777777" w:rsidR="00715348" w:rsidRPr="00146835" w:rsidRDefault="00715348" w:rsidP="00146835">
      <w:pPr>
        <w:keepNext/>
        <w:widowControl w:val="0"/>
        <w:numPr>
          <w:ilvl w:val="1"/>
          <w:numId w:val="1"/>
        </w:numPr>
        <w:spacing w:after="0" w:line="240" w:lineRule="auto"/>
        <w:jc w:val="both"/>
        <w:outlineLvl w:val="1"/>
        <w:rPr>
          <w:rFonts w:ascii="Times New Roman" w:hAnsi="Times New Roman"/>
          <w:b/>
          <w:kern w:val="28"/>
          <w:lang w:val="lt-LT"/>
        </w:rPr>
      </w:pPr>
      <w:r w:rsidRPr="00146835">
        <w:rPr>
          <w:rFonts w:ascii="Times New Roman" w:hAnsi="Times New Roman"/>
          <w:b/>
          <w:kern w:val="28"/>
          <w:lang w:val="lt-LT"/>
        </w:rPr>
        <w:lastRenderedPageBreak/>
        <w:t>Vaisingumas, nėštumo ir žindymo laikotarpis</w:t>
      </w:r>
    </w:p>
    <w:p w14:paraId="70644E0B" w14:textId="77777777" w:rsidR="00715348" w:rsidRPr="00146835" w:rsidRDefault="00715348" w:rsidP="00511B6E">
      <w:pPr>
        <w:spacing w:after="0" w:line="240" w:lineRule="auto"/>
        <w:rPr>
          <w:rFonts w:ascii="Times New Roman" w:hAnsi="Times New Roman"/>
          <w:i/>
          <w:lang w:val="lt-LT"/>
        </w:rPr>
      </w:pPr>
    </w:p>
    <w:p w14:paraId="5312E233" w14:textId="77777777" w:rsidR="00715348" w:rsidRPr="00146835" w:rsidRDefault="00715348" w:rsidP="00146835">
      <w:pPr>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galima vartoti moterims (įskaitant paaugles) nėštumo bei žindymo laikotarpiu.</w:t>
      </w:r>
    </w:p>
    <w:p w14:paraId="167C8F14" w14:textId="77777777" w:rsidR="00715348" w:rsidRPr="00146835" w:rsidRDefault="00715348" w:rsidP="00146835">
      <w:pPr>
        <w:spacing w:after="0" w:line="240" w:lineRule="auto"/>
        <w:rPr>
          <w:rFonts w:ascii="Times New Roman" w:hAnsi="Times New Roman"/>
          <w:lang w:val="lt-LT"/>
        </w:rPr>
      </w:pPr>
    </w:p>
    <w:p w14:paraId="4389AFDB"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Rekomenduojamų dozių negalima viršyti dėl šių priežasčių:</w:t>
      </w:r>
    </w:p>
    <w:p w14:paraId="142C4A3D" w14:textId="77777777" w:rsidR="00715348" w:rsidRPr="00146835" w:rsidRDefault="00715348" w:rsidP="00146835">
      <w:pPr>
        <w:spacing w:after="0" w:line="240" w:lineRule="auto"/>
        <w:rPr>
          <w:rFonts w:ascii="Times New Roman" w:hAnsi="Times New Roman"/>
          <w:lang w:val="lt-LT"/>
        </w:rPr>
      </w:pPr>
    </w:p>
    <w:p w14:paraId="0228CC4C"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lt-LT"/>
        </w:rPr>
        <w:t>Nėštumas</w:t>
      </w:r>
    </w:p>
    <w:p w14:paraId="723233AF"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Remiantis patyrimu su žmonėmis, įtariama, kad didesnės kaip 10 000 TV vitamino A paros dozės, vartojamos pirmuosius tris nėštumo mėnesius, sukelia apsigimimų. Su gyvūnais atlikti tyrimai parodė toksinį poveikį reprodukcijai (žr. 5.3 skyrių).</w:t>
      </w:r>
    </w:p>
    <w:p w14:paraId="0AF5A3A3" w14:textId="77777777" w:rsidR="00715348" w:rsidRPr="00146835" w:rsidRDefault="00715348" w:rsidP="00146835">
      <w:pPr>
        <w:spacing w:after="0" w:line="240" w:lineRule="auto"/>
        <w:rPr>
          <w:rFonts w:ascii="Times New Roman" w:hAnsi="Times New Roman"/>
          <w:lang w:val="lt-LT"/>
        </w:rPr>
      </w:pPr>
    </w:p>
    <w:p w14:paraId="0C934D5B" w14:textId="77777777" w:rsidR="00715348" w:rsidRPr="00146835" w:rsidRDefault="00715348" w:rsidP="00146835">
      <w:pPr>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sudėtyje yra 2566 TV/tabletėje arba 776 µg/tabletėje vitamino A; todėl šį preparatą reikia ypač atsargiai vartoti su kitais produktais, turinčiais vitamino A arba </w:t>
      </w:r>
      <w:proofErr w:type="spellStart"/>
      <w:r w:rsidRPr="00146835">
        <w:rPr>
          <w:rFonts w:ascii="Times New Roman" w:hAnsi="Times New Roman"/>
          <w:lang w:val="lt-LT"/>
        </w:rPr>
        <w:t>betakaroteno</w:t>
      </w:r>
      <w:proofErr w:type="spellEnd"/>
      <w:r w:rsidRPr="00146835">
        <w:rPr>
          <w:rFonts w:ascii="Times New Roman" w:hAnsi="Times New Roman"/>
          <w:lang w:val="lt-LT"/>
        </w:rPr>
        <w:t xml:space="preserve"> (vitamino A šaltinio), dėl vitamino A </w:t>
      </w:r>
      <w:proofErr w:type="spellStart"/>
      <w:r w:rsidRPr="00146835">
        <w:rPr>
          <w:rFonts w:ascii="Times New Roman" w:hAnsi="Times New Roman"/>
          <w:lang w:val="lt-LT"/>
        </w:rPr>
        <w:t>hipervitaminozės</w:t>
      </w:r>
      <w:proofErr w:type="spellEnd"/>
      <w:r w:rsidRPr="00146835">
        <w:rPr>
          <w:rFonts w:ascii="Times New Roman" w:hAnsi="Times New Roman"/>
          <w:lang w:val="lt-LT"/>
        </w:rPr>
        <w:t xml:space="preserve"> pavojaus ir kenksmingumo vaisiui.</w:t>
      </w:r>
    </w:p>
    <w:p w14:paraId="0A0B44D3" w14:textId="77777777" w:rsidR="00715348" w:rsidRPr="00146835" w:rsidRDefault="00715348" w:rsidP="00146835">
      <w:pPr>
        <w:spacing w:after="0" w:line="240" w:lineRule="auto"/>
        <w:rPr>
          <w:rFonts w:ascii="Times New Roman" w:hAnsi="Times New Roman"/>
          <w:lang w:val="lt-LT"/>
        </w:rPr>
      </w:pPr>
    </w:p>
    <w:p w14:paraId="6D5BFEEF" w14:textId="77777777" w:rsidR="00715348" w:rsidRPr="00146835" w:rsidRDefault="00715348" w:rsidP="00146835">
      <w:pPr>
        <w:spacing w:after="0" w:line="240" w:lineRule="auto"/>
        <w:rPr>
          <w:rFonts w:ascii="Times New Roman" w:hAnsi="Times New Roman"/>
          <w:sz w:val="24"/>
          <w:lang w:val="lt-LT"/>
        </w:rPr>
      </w:pPr>
      <w:r w:rsidRPr="00146835">
        <w:rPr>
          <w:rFonts w:ascii="Times New Roman" w:hAnsi="Times New Roman"/>
          <w:b/>
          <w:lang w:val="lt-LT"/>
        </w:rPr>
        <w:t>Žindymas</w:t>
      </w:r>
    </w:p>
    <w:p w14:paraId="7D4FFE12" w14:textId="77777777" w:rsidR="00715348" w:rsidRPr="00146835" w:rsidRDefault="00715348" w:rsidP="00146835">
      <w:pPr>
        <w:spacing w:after="0" w:line="240" w:lineRule="auto"/>
        <w:rPr>
          <w:rFonts w:ascii="Times New Roman" w:hAnsi="Times New Roman"/>
          <w:lang w:val="x-none"/>
        </w:rPr>
      </w:pPr>
      <w:r w:rsidRPr="00146835">
        <w:rPr>
          <w:rFonts w:ascii="Times New Roman" w:hAnsi="Times New Roman"/>
          <w:lang w:val="x-none"/>
        </w:rPr>
        <w:t>Vitaminas D ir kalcis išsiskiria į gydomų moterų pieną</w:t>
      </w:r>
      <w:r w:rsidRPr="00146835">
        <w:rPr>
          <w:rFonts w:ascii="Times New Roman" w:hAnsi="Times New Roman"/>
          <w:lang w:val="lt-LT"/>
        </w:rPr>
        <w:t xml:space="preserve"> (žr. 4.9 skyrių)</w:t>
      </w:r>
      <w:r w:rsidRPr="00146835">
        <w:rPr>
          <w:rFonts w:ascii="Times New Roman" w:hAnsi="Times New Roman"/>
          <w:lang w:val="x-none"/>
        </w:rPr>
        <w:t xml:space="preserve">. </w:t>
      </w:r>
    </w:p>
    <w:p w14:paraId="00D3046F" w14:textId="77777777" w:rsidR="00715348" w:rsidRPr="00146835" w:rsidRDefault="00715348" w:rsidP="00146835">
      <w:pPr>
        <w:spacing w:after="0" w:line="240" w:lineRule="auto"/>
        <w:rPr>
          <w:rFonts w:ascii="Times New Roman" w:hAnsi="Times New Roman"/>
          <w:lang w:val="lt-LT"/>
        </w:rPr>
      </w:pPr>
    </w:p>
    <w:p w14:paraId="3A5DCE99"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lt-LT"/>
        </w:rPr>
        <w:t>Vaisingumas</w:t>
      </w:r>
    </w:p>
    <w:p w14:paraId="3BCB86DF"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Duomenų apie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poveikį žmonių vaisingumui nėra.</w:t>
      </w:r>
    </w:p>
    <w:p w14:paraId="0A01DC4D" w14:textId="77777777" w:rsidR="00715348" w:rsidRPr="00146835" w:rsidRDefault="00715348" w:rsidP="00146835">
      <w:pPr>
        <w:spacing w:after="0" w:line="240" w:lineRule="auto"/>
        <w:rPr>
          <w:rFonts w:ascii="Times New Roman" w:hAnsi="Times New Roman"/>
          <w:lang w:val="lt-LT"/>
        </w:rPr>
      </w:pPr>
    </w:p>
    <w:p w14:paraId="046D2DCC" w14:textId="77777777" w:rsidR="00715348" w:rsidRPr="00146835" w:rsidRDefault="00715348" w:rsidP="00146835">
      <w:pPr>
        <w:numPr>
          <w:ilvl w:val="1"/>
          <w:numId w:val="1"/>
        </w:numPr>
        <w:spacing w:after="0" w:line="240" w:lineRule="auto"/>
        <w:jc w:val="both"/>
        <w:rPr>
          <w:rFonts w:ascii="Times New Roman" w:hAnsi="Times New Roman"/>
          <w:b/>
          <w:lang w:val="lt-LT"/>
        </w:rPr>
      </w:pPr>
      <w:r w:rsidRPr="00146835">
        <w:rPr>
          <w:rFonts w:ascii="Times New Roman" w:hAnsi="Times New Roman"/>
          <w:b/>
          <w:lang w:val="lt-LT"/>
        </w:rPr>
        <w:t>Poveikis gebėjimui vairuoti ir valdyti mechanizmus</w:t>
      </w:r>
    </w:p>
    <w:p w14:paraId="6B82AAF2" w14:textId="77777777" w:rsidR="00715348" w:rsidRPr="00146835" w:rsidRDefault="00715348" w:rsidP="00146835">
      <w:pPr>
        <w:spacing w:after="0" w:line="240" w:lineRule="auto"/>
        <w:jc w:val="both"/>
        <w:rPr>
          <w:rFonts w:ascii="Times New Roman" w:hAnsi="Times New Roman"/>
          <w:lang w:val="lt-LT"/>
        </w:rPr>
      </w:pPr>
    </w:p>
    <w:p w14:paraId="0EE4FCD4" w14:textId="77777777" w:rsidR="00715348" w:rsidRPr="00146835" w:rsidRDefault="00715348" w:rsidP="00511B6E">
      <w:pPr>
        <w:spacing w:after="0" w:line="240" w:lineRule="auto"/>
        <w:jc w:val="both"/>
        <w:rPr>
          <w:rFonts w:ascii="Times New Roman" w:hAnsi="Times New Roman"/>
          <w:b/>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gebėjimo vairuoti ir valdyti mechanizmus neveikia arba veikia nereikšmingai.</w:t>
      </w:r>
    </w:p>
    <w:p w14:paraId="01C40EB0" w14:textId="77777777" w:rsidR="00715348" w:rsidRPr="00146835" w:rsidRDefault="00715348" w:rsidP="00146835">
      <w:pPr>
        <w:spacing w:after="0" w:line="240" w:lineRule="auto"/>
        <w:jc w:val="both"/>
        <w:rPr>
          <w:rFonts w:ascii="Times New Roman" w:hAnsi="Times New Roman"/>
          <w:b/>
          <w:lang w:val="lt-LT"/>
        </w:rPr>
      </w:pPr>
    </w:p>
    <w:p w14:paraId="597415DB" w14:textId="77777777" w:rsidR="00715348" w:rsidRPr="00146835" w:rsidRDefault="00715348" w:rsidP="00146835">
      <w:pPr>
        <w:keepNext/>
        <w:widowControl w:val="0"/>
        <w:numPr>
          <w:ilvl w:val="1"/>
          <w:numId w:val="1"/>
        </w:numPr>
        <w:spacing w:after="0" w:line="240" w:lineRule="auto"/>
        <w:jc w:val="both"/>
        <w:outlineLvl w:val="1"/>
        <w:rPr>
          <w:rFonts w:ascii="Times New Roman" w:hAnsi="Times New Roman"/>
          <w:b/>
          <w:kern w:val="28"/>
          <w:lang w:val="lt-LT"/>
        </w:rPr>
      </w:pPr>
      <w:r w:rsidRPr="00146835">
        <w:rPr>
          <w:rFonts w:ascii="Times New Roman" w:hAnsi="Times New Roman"/>
          <w:b/>
          <w:kern w:val="28"/>
          <w:lang w:val="lt-LT"/>
        </w:rPr>
        <w:t>Nepageidaujamas poveikis</w:t>
      </w:r>
    </w:p>
    <w:p w14:paraId="55775AEF" w14:textId="77777777" w:rsidR="00715348" w:rsidRPr="00146835" w:rsidRDefault="00715348" w:rsidP="00511B6E">
      <w:pPr>
        <w:spacing w:after="0" w:line="240" w:lineRule="auto"/>
        <w:rPr>
          <w:rFonts w:ascii="Times New Roman" w:hAnsi="Times New Roman"/>
          <w:u w:val="single"/>
          <w:lang w:val="lt-LT"/>
        </w:rPr>
      </w:pPr>
    </w:p>
    <w:p w14:paraId="5EE874A4"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Dažniausias šalutinis poveikis yra virškinimo trakto sutrikimai.</w:t>
      </w:r>
    </w:p>
    <w:p w14:paraId="16CF8E0C" w14:textId="77777777" w:rsidR="00715348" w:rsidRPr="00146835" w:rsidRDefault="00715348" w:rsidP="00146835">
      <w:pPr>
        <w:tabs>
          <w:tab w:val="left" w:pos="567"/>
        </w:tabs>
        <w:spacing w:after="0" w:line="240" w:lineRule="auto"/>
        <w:rPr>
          <w:rFonts w:ascii="Times New Roman" w:hAnsi="Times New Roman"/>
          <w:lang w:val="lt-LT"/>
        </w:rPr>
      </w:pPr>
    </w:p>
    <w:p w14:paraId="33892D5D"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Pasireiškus alerginėms reakcijoms, gydymą reikia nutraukti ir pasitarti su sveikatos priežiūros specialistu.</w:t>
      </w:r>
    </w:p>
    <w:p w14:paraId="309E1BCF" w14:textId="77777777" w:rsidR="00715348" w:rsidRPr="00146835" w:rsidRDefault="00715348" w:rsidP="00146835">
      <w:pPr>
        <w:spacing w:after="0" w:line="240" w:lineRule="auto"/>
        <w:rPr>
          <w:rFonts w:ascii="Times New Roman" w:hAnsi="Times New Roman"/>
          <w:lang w:val="lt-LT"/>
        </w:rPr>
      </w:pPr>
    </w:p>
    <w:p w14:paraId="3C9D9191"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Nepageidaujamo poveikio dažnis apibūdinamas taip: labai dažnas (</w:t>
      </w:r>
      <w:r w:rsidRPr="00146835">
        <w:rPr>
          <w:rFonts w:ascii="Times New Roman" w:hAnsi="Times New Roman"/>
          <w:lang w:val="it-IT"/>
        </w:rPr>
        <w:sym w:font="Symbol" w:char="F0B3"/>
      </w:r>
      <w:r w:rsidRPr="00146835">
        <w:rPr>
          <w:rFonts w:ascii="Times New Roman" w:hAnsi="Times New Roman"/>
          <w:lang w:val="lt-LT"/>
        </w:rPr>
        <w:t xml:space="preserve">1/10), dažnas (nuo </w:t>
      </w:r>
      <w:r w:rsidRPr="00146835">
        <w:rPr>
          <w:rFonts w:ascii="Times New Roman" w:hAnsi="Times New Roman"/>
          <w:lang w:val="it-IT"/>
        </w:rPr>
        <w:sym w:font="Symbol" w:char="F0B3"/>
      </w:r>
      <w:r w:rsidRPr="00146835">
        <w:rPr>
          <w:rFonts w:ascii="Times New Roman" w:hAnsi="Times New Roman"/>
          <w:lang w:val="lt-LT"/>
        </w:rPr>
        <w:t xml:space="preserve">1/100 iki &lt;1/10), nedažnas (nuo </w:t>
      </w:r>
      <w:r w:rsidRPr="00146835">
        <w:rPr>
          <w:rFonts w:ascii="Times New Roman" w:hAnsi="Times New Roman"/>
          <w:lang w:val="it-IT"/>
        </w:rPr>
        <w:sym w:font="Symbol" w:char="F0B3"/>
      </w:r>
      <w:r w:rsidRPr="00146835">
        <w:rPr>
          <w:rFonts w:ascii="Times New Roman" w:hAnsi="Times New Roman"/>
          <w:lang w:val="lt-LT"/>
        </w:rPr>
        <w:t xml:space="preserve">1/1000 iki &lt;1/100), retas (nuo </w:t>
      </w:r>
      <w:r w:rsidRPr="00146835">
        <w:rPr>
          <w:rFonts w:ascii="Times New Roman" w:hAnsi="Times New Roman"/>
          <w:lang w:val="it-IT"/>
        </w:rPr>
        <w:sym w:font="Symbol" w:char="F0B3"/>
      </w:r>
      <w:r w:rsidRPr="00146835">
        <w:rPr>
          <w:rFonts w:ascii="Times New Roman" w:hAnsi="Times New Roman"/>
          <w:lang w:val="lt-LT"/>
        </w:rPr>
        <w:t>1/10000 iki &lt;1/1000), labai retas (&lt;1/10000) ir nežinomas (negali būti apskaičiuotas pagal turimus duomenis).</w:t>
      </w:r>
    </w:p>
    <w:p w14:paraId="03E63874" w14:textId="77777777" w:rsidR="00715348" w:rsidRPr="00146835" w:rsidRDefault="00715348" w:rsidP="00146835">
      <w:pPr>
        <w:spacing w:after="0" w:line="240" w:lineRule="auto"/>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377"/>
        <w:gridCol w:w="4309"/>
      </w:tblGrid>
      <w:tr w:rsidR="00715348" w:rsidRPr="00715348" w14:paraId="24261BD1" w14:textId="77777777" w:rsidTr="00CD1F11">
        <w:tc>
          <w:tcPr>
            <w:tcW w:w="2734" w:type="dxa"/>
            <w:shd w:val="clear" w:color="auto" w:fill="auto"/>
          </w:tcPr>
          <w:p w14:paraId="32106646"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lt-LT"/>
              </w:rPr>
              <w:t>Organų sistemų klasė (OSK)</w:t>
            </w:r>
          </w:p>
        </w:tc>
        <w:tc>
          <w:tcPr>
            <w:tcW w:w="1377" w:type="dxa"/>
            <w:shd w:val="clear" w:color="auto" w:fill="auto"/>
          </w:tcPr>
          <w:p w14:paraId="3A3064BF"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lt-LT"/>
              </w:rPr>
              <w:t>Dažnis</w:t>
            </w:r>
          </w:p>
        </w:tc>
        <w:tc>
          <w:tcPr>
            <w:tcW w:w="4309" w:type="dxa"/>
            <w:shd w:val="clear" w:color="auto" w:fill="auto"/>
          </w:tcPr>
          <w:p w14:paraId="6D95BAA4"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lt-LT"/>
              </w:rPr>
              <w:t>Nepageidaujami poveikiai</w:t>
            </w:r>
          </w:p>
        </w:tc>
      </w:tr>
      <w:tr w:rsidR="00715348" w:rsidRPr="00DB74D6" w14:paraId="6EB55B4E" w14:textId="77777777" w:rsidTr="00CD1F11">
        <w:tc>
          <w:tcPr>
            <w:tcW w:w="2734" w:type="dxa"/>
            <w:shd w:val="clear" w:color="auto" w:fill="auto"/>
          </w:tcPr>
          <w:p w14:paraId="6505ECAD" w14:textId="77777777" w:rsidR="00715348" w:rsidRPr="00146835" w:rsidRDefault="00715348" w:rsidP="00511B6E">
            <w:pPr>
              <w:spacing w:after="0" w:line="240" w:lineRule="auto"/>
              <w:rPr>
                <w:rFonts w:ascii="Times New Roman" w:hAnsi="Times New Roman"/>
                <w:lang w:val="lt-LT"/>
              </w:rPr>
            </w:pPr>
            <w:r w:rsidRPr="00146835">
              <w:rPr>
                <w:rFonts w:ascii="Times New Roman" w:hAnsi="Times New Roman"/>
                <w:lang w:val="lt-LT"/>
              </w:rPr>
              <w:t>Virškinimo trakto sutrikimai</w:t>
            </w:r>
          </w:p>
        </w:tc>
        <w:tc>
          <w:tcPr>
            <w:tcW w:w="1377" w:type="dxa"/>
            <w:shd w:val="clear" w:color="auto" w:fill="auto"/>
          </w:tcPr>
          <w:p w14:paraId="2F559B31"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Dažni</w:t>
            </w:r>
          </w:p>
        </w:tc>
        <w:tc>
          <w:tcPr>
            <w:tcW w:w="4309" w:type="dxa"/>
            <w:shd w:val="clear" w:color="auto" w:fill="auto"/>
          </w:tcPr>
          <w:p w14:paraId="022F6153"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Pilvo diskomfortas, vidurių užkietėjimas, vidurių pūtimas, vėmimas, viduriavimas, pykinimas.</w:t>
            </w:r>
          </w:p>
        </w:tc>
      </w:tr>
      <w:tr w:rsidR="00715348" w:rsidRPr="00DB74D6" w14:paraId="60BE3A5F" w14:textId="77777777" w:rsidTr="00CD1F11">
        <w:tc>
          <w:tcPr>
            <w:tcW w:w="2734" w:type="dxa"/>
            <w:shd w:val="clear" w:color="auto" w:fill="auto"/>
          </w:tcPr>
          <w:p w14:paraId="3E7CBB58" w14:textId="77777777" w:rsidR="00715348" w:rsidRPr="00146835" w:rsidRDefault="00715348" w:rsidP="00511B6E">
            <w:pPr>
              <w:spacing w:after="0" w:line="240" w:lineRule="auto"/>
              <w:rPr>
                <w:rFonts w:ascii="Times New Roman" w:hAnsi="Times New Roman"/>
                <w:lang w:val="lt-LT"/>
              </w:rPr>
            </w:pPr>
            <w:r w:rsidRPr="00146835">
              <w:rPr>
                <w:rFonts w:ascii="Times New Roman" w:hAnsi="Times New Roman"/>
                <w:lang w:val="lt-LT"/>
              </w:rPr>
              <w:t>Bendrieji sutrikimai ir vartojimo vietos pažeidimai</w:t>
            </w:r>
          </w:p>
        </w:tc>
        <w:tc>
          <w:tcPr>
            <w:tcW w:w="1377" w:type="dxa"/>
            <w:shd w:val="clear" w:color="auto" w:fill="auto"/>
          </w:tcPr>
          <w:p w14:paraId="522C010D"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Reti</w:t>
            </w:r>
          </w:p>
        </w:tc>
        <w:tc>
          <w:tcPr>
            <w:tcW w:w="4309" w:type="dxa"/>
            <w:shd w:val="clear" w:color="auto" w:fill="auto"/>
          </w:tcPr>
          <w:p w14:paraId="7D3120A4"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Alerginės reakcijos (padidėjęs jautrumas); dilgėlinė (</w:t>
            </w:r>
            <w:proofErr w:type="spellStart"/>
            <w:r w:rsidRPr="00146835">
              <w:rPr>
                <w:rFonts w:ascii="Times New Roman" w:hAnsi="Times New Roman"/>
                <w:lang w:val="lt-LT"/>
              </w:rPr>
              <w:t>urtikarija</w:t>
            </w:r>
            <w:proofErr w:type="spellEnd"/>
            <w:r w:rsidRPr="00146835">
              <w:rPr>
                <w:rFonts w:ascii="Times New Roman" w:hAnsi="Times New Roman"/>
                <w:lang w:val="lt-LT"/>
              </w:rPr>
              <w:t xml:space="preserve">), veido tinimas, gargimas, </w:t>
            </w:r>
            <w:proofErr w:type="spellStart"/>
            <w:r w:rsidRPr="00146835">
              <w:rPr>
                <w:rFonts w:ascii="Times New Roman" w:hAnsi="Times New Roman"/>
                <w:lang w:val="lt-LT"/>
              </w:rPr>
              <w:t>eritema</w:t>
            </w:r>
            <w:proofErr w:type="spellEnd"/>
            <w:r w:rsidRPr="00146835">
              <w:rPr>
                <w:rFonts w:ascii="Times New Roman" w:hAnsi="Times New Roman"/>
                <w:lang w:val="lt-LT"/>
              </w:rPr>
              <w:t>, bėrimas, pūslių susidarymas.</w:t>
            </w:r>
          </w:p>
        </w:tc>
      </w:tr>
      <w:tr w:rsidR="00715348" w:rsidRPr="00715348" w14:paraId="0A0E2566" w14:textId="77777777" w:rsidTr="00CD1F11">
        <w:tc>
          <w:tcPr>
            <w:tcW w:w="2734" w:type="dxa"/>
            <w:shd w:val="clear" w:color="auto" w:fill="auto"/>
          </w:tcPr>
          <w:p w14:paraId="7CD24605" w14:textId="77777777" w:rsidR="00715348" w:rsidRPr="00146835" w:rsidRDefault="00715348" w:rsidP="00511B6E">
            <w:pPr>
              <w:spacing w:after="0" w:line="240" w:lineRule="auto"/>
              <w:rPr>
                <w:rFonts w:ascii="Times New Roman" w:hAnsi="Times New Roman"/>
                <w:lang w:val="lt-LT"/>
              </w:rPr>
            </w:pPr>
            <w:r w:rsidRPr="00146835">
              <w:rPr>
                <w:rFonts w:ascii="Times New Roman" w:hAnsi="Times New Roman"/>
                <w:lang w:val="lt-LT"/>
              </w:rPr>
              <w:t>Kraujagyslių sutrikimai</w:t>
            </w:r>
          </w:p>
        </w:tc>
        <w:tc>
          <w:tcPr>
            <w:tcW w:w="1377" w:type="dxa"/>
            <w:shd w:val="clear" w:color="auto" w:fill="auto"/>
          </w:tcPr>
          <w:p w14:paraId="29D52328"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Reti</w:t>
            </w:r>
          </w:p>
        </w:tc>
        <w:tc>
          <w:tcPr>
            <w:tcW w:w="4309" w:type="dxa"/>
            <w:shd w:val="clear" w:color="auto" w:fill="auto"/>
          </w:tcPr>
          <w:p w14:paraId="70B27A63"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Šokas.</w:t>
            </w:r>
          </w:p>
        </w:tc>
      </w:tr>
    </w:tbl>
    <w:p w14:paraId="5BBD703A" w14:textId="77777777" w:rsidR="00715348" w:rsidRPr="00146835" w:rsidRDefault="00715348" w:rsidP="00511B6E">
      <w:pPr>
        <w:spacing w:after="0" w:line="240" w:lineRule="auto"/>
        <w:rPr>
          <w:rFonts w:ascii="Times New Roman" w:hAnsi="Times New Roman"/>
          <w:lang w:val="lt-LT"/>
        </w:rPr>
      </w:pPr>
    </w:p>
    <w:p w14:paraId="0D87476D"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Galimas nežymus šlapimo nusidažymas geltonai. Šis efektas nėra žalingas ir gali pasireikšti dėl preparato sudėtyje esančio vitamino B</w:t>
      </w:r>
      <w:r w:rsidRPr="00146835">
        <w:rPr>
          <w:rFonts w:ascii="Times New Roman" w:hAnsi="Times New Roman"/>
          <w:vertAlign w:val="subscript"/>
          <w:lang w:val="lt-LT"/>
        </w:rPr>
        <w:t>2</w:t>
      </w:r>
      <w:r w:rsidRPr="00146835">
        <w:rPr>
          <w:rFonts w:ascii="Times New Roman" w:hAnsi="Times New Roman"/>
          <w:lang w:val="lt-LT"/>
        </w:rPr>
        <w:t>.</w:t>
      </w:r>
    </w:p>
    <w:p w14:paraId="19CBD8B9" w14:textId="77777777" w:rsidR="00715348" w:rsidRPr="00146835" w:rsidRDefault="00715348" w:rsidP="00146835">
      <w:pPr>
        <w:tabs>
          <w:tab w:val="left" w:pos="567"/>
        </w:tabs>
        <w:spacing w:after="0" w:line="240" w:lineRule="auto"/>
        <w:rPr>
          <w:rFonts w:ascii="Times New Roman" w:hAnsi="Times New Roman"/>
          <w:lang w:val="lt-LT"/>
        </w:rPr>
      </w:pPr>
    </w:p>
    <w:p w14:paraId="3C45E68E"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lastRenderedPageBreak/>
        <w:t xml:space="preserve">Preparate yra geležies, dėl kurios gali būti juodos išmatos. Tačiau šis simptomas kliniškai nėra svarbus. </w:t>
      </w:r>
    </w:p>
    <w:p w14:paraId="60AABC03" w14:textId="77777777" w:rsidR="00715348" w:rsidRPr="00146835" w:rsidRDefault="00715348" w:rsidP="00146835">
      <w:pPr>
        <w:tabs>
          <w:tab w:val="left" w:pos="567"/>
        </w:tabs>
        <w:spacing w:after="0" w:line="240" w:lineRule="auto"/>
        <w:jc w:val="both"/>
        <w:rPr>
          <w:rFonts w:ascii="Times New Roman" w:hAnsi="Times New Roman"/>
          <w:lang w:val="lt-LT"/>
        </w:rPr>
      </w:pPr>
    </w:p>
    <w:p w14:paraId="10FBA48C" w14:textId="77777777" w:rsidR="00715348" w:rsidRPr="00146835" w:rsidRDefault="00715348" w:rsidP="00146835">
      <w:pPr>
        <w:autoSpaceDE w:val="0"/>
        <w:autoSpaceDN w:val="0"/>
        <w:adjustRightInd w:val="0"/>
        <w:spacing w:after="0" w:line="240" w:lineRule="auto"/>
        <w:rPr>
          <w:rFonts w:ascii="Times New Roman" w:hAnsi="Times New Roman"/>
          <w:u w:val="single"/>
          <w:lang w:val="lt-LT"/>
        </w:rPr>
      </w:pPr>
      <w:r w:rsidRPr="00146835">
        <w:rPr>
          <w:rFonts w:ascii="Times New Roman" w:hAnsi="Times New Roman"/>
          <w:u w:val="single"/>
          <w:lang w:val="lt-LT"/>
        </w:rPr>
        <w:t>Pranešimas apie įtariamas nepageidaujamas reakcijas</w:t>
      </w:r>
    </w:p>
    <w:p w14:paraId="20E44017" w14:textId="77777777" w:rsidR="00715348" w:rsidRPr="00146835" w:rsidRDefault="00715348" w:rsidP="00146835">
      <w:pPr>
        <w:autoSpaceDE w:val="0"/>
        <w:autoSpaceDN w:val="0"/>
        <w:adjustRightInd w:val="0"/>
        <w:spacing w:after="0" w:line="240" w:lineRule="auto"/>
        <w:rPr>
          <w:rFonts w:ascii="Times New Roman" w:hAnsi="Times New Roman"/>
          <w:lang w:val="lt-LT"/>
        </w:rPr>
      </w:pPr>
      <w:r w:rsidRPr="00146835">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46835">
          <w:rPr>
            <w:rFonts w:ascii="Times New Roman" w:hAnsi="Times New Roman"/>
            <w:color w:val="0000FF"/>
            <w:u w:val="single"/>
            <w:lang w:val="lt-LT"/>
          </w:rPr>
          <w:t>www.vvkt.lt</w:t>
        </w:r>
      </w:hyperlink>
      <w:r w:rsidRPr="00146835">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46835">
          <w:rPr>
            <w:rFonts w:ascii="Times New Roman" w:hAnsi="Times New Roman"/>
            <w:color w:val="0000FF"/>
            <w:u w:val="single"/>
            <w:lang w:val="lt-LT"/>
          </w:rPr>
          <w:t>NepageidaujamaR@vvkt.lt</w:t>
        </w:r>
      </w:hyperlink>
      <w:r w:rsidRPr="00146835">
        <w:rPr>
          <w:rFonts w:ascii="Times New Roman" w:hAnsi="Times New Roman"/>
          <w:lang w:val="lt-LT"/>
        </w:rPr>
        <w:t>), per interneto svetainę (adresu http://www.vvkt.lt).</w:t>
      </w:r>
    </w:p>
    <w:p w14:paraId="6F7B72CB" w14:textId="77777777" w:rsidR="00715348" w:rsidRPr="00146835" w:rsidRDefault="00715348" w:rsidP="00146835">
      <w:pPr>
        <w:tabs>
          <w:tab w:val="left" w:pos="567"/>
        </w:tabs>
        <w:spacing w:after="0" w:line="240" w:lineRule="auto"/>
        <w:jc w:val="both"/>
        <w:rPr>
          <w:rFonts w:ascii="Times New Roman" w:hAnsi="Times New Roman"/>
          <w:lang w:val="lt-LT"/>
        </w:rPr>
      </w:pPr>
    </w:p>
    <w:p w14:paraId="6DEFB7AD" w14:textId="77777777" w:rsidR="00715348" w:rsidRPr="00146835" w:rsidRDefault="00715348" w:rsidP="00146835">
      <w:pPr>
        <w:keepNext/>
        <w:widowControl w:val="0"/>
        <w:numPr>
          <w:ilvl w:val="1"/>
          <w:numId w:val="1"/>
        </w:numPr>
        <w:spacing w:after="0" w:line="240" w:lineRule="auto"/>
        <w:jc w:val="both"/>
        <w:outlineLvl w:val="1"/>
        <w:rPr>
          <w:rFonts w:ascii="Times New Roman" w:hAnsi="Times New Roman"/>
          <w:b/>
          <w:kern w:val="28"/>
          <w:lang w:val="lt-LT"/>
        </w:rPr>
      </w:pPr>
      <w:r w:rsidRPr="00146835">
        <w:rPr>
          <w:rFonts w:ascii="Times New Roman" w:hAnsi="Times New Roman"/>
          <w:b/>
          <w:kern w:val="28"/>
          <w:lang w:val="lt-LT"/>
        </w:rPr>
        <w:t>Perdozavimas</w:t>
      </w:r>
    </w:p>
    <w:p w14:paraId="20665146" w14:textId="77777777" w:rsidR="00715348" w:rsidRPr="00146835" w:rsidRDefault="00715348" w:rsidP="00146835">
      <w:pPr>
        <w:widowControl w:val="0"/>
        <w:spacing w:after="0" w:line="240" w:lineRule="auto"/>
        <w:rPr>
          <w:rFonts w:ascii="Times New Roman" w:hAnsi="Times New Roman"/>
          <w:caps/>
          <w:lang w:val="lt-LT"/>
        </w:rPr>
      </w:pPr>
    </w:p>
    <w:p w14:paraId="1048B3CA" w14:textId="6646377A" w:rsidR="00715348" w:rsidRPr="00146835" w:rsidRDefault="00715348" w:rsidP="00511B6E">
      <w:pPr>
        <w:spacing w:after="0" w:line="240" w:lineRule="auto"/>
        <w:rPr>
          <w:rFonts w:ascii="Times New Roman" w:hAnsi="Times New Roman"/>
          <w:lang w:val="lt-LT"/>
        </w:rPr>
      </w:pPr>
      <w:r w:rsidRPr="00146835">
        <w:rPr>
          <w:rFonts w:ascii="Times New Roman" w:hAnsi="Times New Roman"/>
          <w:lang w:val="lt-LT"/>
        </w:rPr>
        <w:t xml:space="preserve">Lėtinis vitamino D perdozavimas gali pakenkti vaisiui. Tyrimai su gyvūnais parodė toksinį poveikį reprodukcijai (žr. 5.3 skyrių). Medicinos institutas (JAV) nustatė, kad saugi toleruojama viršutinė vitamino D suvartojimo riba nėščiosioms yra </w:t>
      </w:r>
      <w:r w:rsidR="0019462F">
        <w:rPr>
          <w:rFonts w:ascii="Times New Roman" w:eastAsia="Times New Roman" w:hAnsi="Times New Roman" w:cs="Times New Roman"/>
          <w:lang w:val="lt-LT"/>
        </w:rPr>
        <w:t>4 </w:t>
      </w:r>
      <w:r w:rsidR="0019462F" w:rsidRPr="00146835">
        <w:rPr>
          <w:rFonts w:ascii="Times New Roman" w:hAnsi="Times New Roman"/>
          <w:lang w:val="lt-LT"/>
        </w:rPr>
        <w:t>000</w:t>
      </w:r>
      <w:r w:rsidRPr="00146835">
        <w:rPr>
          <w:rFonts w:ascii="Times New Roman" w:hAnsi="Times New Roman"/>
          <w:lang w:val="lt-LT"/>
        </w:rPr>
        <w:t xml:space="preserve"> TV (</w:t>
      </w:r>
      <w:r w:rsidR="0019462F">
        <w:rPr>
          <w:rFonts w:ascii="Times New Roman" w:eastAsia="Times New Roman" w:hAnsi="Times New Roman" w:cs="Times New Roman"/>
          <w:lang w:val="lt-LT"/>
        </w:rPr>
        <w:t>100</w:t>
      </w:r>
      <w:r w:rsidRPr="00146835">
        <w:rPr>
          <w:rFonts w:ascii="Times New Roman" w:hAnsi="Times New Roman"/>
          <w:lang w:val="lt-LT"/>
        </w:rPr>
        <w:t xml:space="preserve"> µg) per parą.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sudėtyje yra 200 TV/tabletėje (5 µg/tabletėje).</w:t>
      </w:r>
    </w:p>
    <w:p w14:paraId="5025F930" w14:textId="77777777" w:rsidR="00715348" w:rsidRPr="00146835" w:rsidRDefault="00715348" w:rsidP="00146835">
      <w:pPr>
        <w:spacing w:after="0" w:line="240" w:lineRule="auto"/>
        <w:rPr>
          <w:rFonts w:ascii="Times New Roman" w:hAnsi="Times New Roman"/>
          <w:lang w:val="lt-LT"/>
        </w:rPr>
      </w:pPr>
    </w:p>
    <w:p w14:paraId="5BD5981A" w14:textId="77777777" w:rsidR="00715348" w:rsidRPr="00146835" w:rsidRDefault="00715348" w:rsidP="00146835">
      <w:pPr>
        <w:spacing w:after="0" w:line="240" w:lineRule="auto"/>
        <w:rPr>
          <w:rFonts w:ascii="Times New Roman" w:hAnsi="Times New Roman"/>
          <w:lang w:val="x-none"/>
        </w:rPr>
      </w:pPr>
      <w:r w:rsidRPr="00146835">
        <w:rPr>
          <w:rFonts w:ascii="Times New Roman" w:hAnsi="Times New Roman"/>
          <w:lang w:val="x-none"/>
        </w:rPr>
        <w:t>Vitaminas D ir kalcis išsiskiria į gydomų moterų pieną.</w:t>
      </w:r>
      <w:r w:rsidRPr="00146835">
        <w:rPr>
          <w:rFonts w:ascii="Times New Roman" w:hAnsi="Times New Roman"/>
          <w:lang w:val="lt-LT"/>
        </w:rPr>
        <w:t xml:space="preserve"> </w:t>
      </w:r>
      <w:r w:rsidRPr="00146835">
        <w:rPr>
          <w:rFonts w:ascii="Times New Roman" w:hAnsi="Times New Roman"/>
          <w:lang w:val="x-none"/>
        </w:rPr>
        <w:t>Pavojaus žindomiems kūdikiams negalima atmesti ir į tai reikia atsižvelgti, jei kūdikis gauna bet kokių papildų.</w:t>
      </w:r>
    </w:p>
    <w:p w14:paraId="2C390C57" w14:textId="77777777" w:rsidR="00715348" w:rsidRPr="00146835" w:rsidRDefault="00715348" w:rsidP="00146835">
      <w:pPr>
        <w:spacing w:after="0" w:line="240" w:lineRule="auto"/>
        <w:rPr>
          <w:rFonts w:ascii="Times New Roman" w:hAnsi="Times New Roman"/>
          <w:lang w:val="x-none"/>
        </w:rPr>
      </w:pPr>
    </w:p>
    <w:p w14:paraId="239B38DA" w14:textId="437D84CC"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x-none"/>
        </w:rPr>
        <w:t xml:space="preserve">Medicinos institutas (JAV) žindyvėms nustatė </w:t>
      </w:r>
      <w:r w:rsidR="0019462F">
        <w:rPr>
          <w:rFonts w:ascii="Times New Roman" w:eastAsia="Times New Roman" w:hAnsi="Times New Roman" w:cs="Times New Roman"/>
          <w:noProof/>
          <w:lang w:val="lt-LT" w:eastAsia="x-none"/>
        </w:rPr>
        <w:t>4 </w:t>
      </w:r>
      <w:r w:rsidR="0019462F" w:rsidRPr="00146835">
        <w:rPr>
          <w:rFonts w:ascii="Times New Roman" w:hAnsi="Times New Roman"/>
          <w:lang w:val="lt-LT"/>
        </w:rPr>
        <w:t>000</w:t>
      </w:r>
      <w:r w:rsidRPr="00146835">
        <w:rPr>
          <w:rFonts w:ascii="Times New Roman" w:hAnsi="Times New Roman"/>
          <w:lang w:val="x-none"/>
        </w:rPr>
        <w:t xml:space="preserve"> TV (</w:t>
      </w:r>
      <w:r w:rsidR="0019462F">
        <w:rPr>
          <w:rFonts w:ascii="Times New Roman" w:eastAsia="Times New Roman" w:hAnsi="Times New Roman" w:cs="Times New Roman"/>
          <w:noProof/>
          <w:lang w:val="lt-LT" w:eastAsia="x-none"/>
        </w:rPr>
        <w:t>100</w:t>
      </w:r>
      <w:r w:rsidRPr="00146835">
        <w:rPr>
          <w:rFonts w:ascii="Times New Roman" w:hAnsi="Times New Roman"/>
          <w:lang w:val="x-none"/>
        </w:rPr>
        <w:t xml:space="preserve"> µg) per parą saugią toleruojamą viršutinę vitamino D suvartojimo ribą. </w:t>
      </w:r>
      <w:proofErr w:type="spellStart"/>
      <w:r w:rsidRPr="00146835">
        <w:rPr>
          <w:rFonts w:ascii="Times New Roman" w:hAnsi="Times New Roman"/>
          <w:lang w:val="x-none"/>
        </w:rPr>
        <w:t>E</w:t>
      </w:r>
      <w:r w:rsidRPr="00146835">
        <w:rPr>
          <w:rFonts w:ascii="Times New Roman" w:hAnsi="Times New Roman"/>
          <w:lang w:val="lt-LT"/>
        </w:rPr>
        <w:t>levifol</w:t>
      </w:r>
      <w:proofErr w:type="spellEnd"/>
      <w:r w:rsidRPr="00146835">
        <w:rPr>
          <w:rFonts w:ascii="Times New Roman" w:hAnsi="Times New Roman"/>
          <w:lang w:val="x-none"/>
        </w:rPr>
        <w:t xml:space="preserve"> sudėtyje yra 200 TV/tabletėje (5 µg/tabletėje).</w:t>
      </w:r>
      <w:r w:rsidRPr="00146835">
        <w:rPr>
          <w:rFonts w:ascii="Times New Roman" w:hAnsi="Times New Roman"/>
          <w:lang w:val="lt-LT"/>
        </w:rPr>
        <w:t xml:space="preserve"> </w:t>
      </w:r>
    </w:p>
    <w:p w14:paraId="14E0D578" w14:textId="77777777" w:rsidR="00715348" w:rsidRPr="00146835" w:rsidRDefault="00715348" w:rsidP="00146835">
      <w:pPr>
        <w:spacing w:after="0" w:line="240" w:lineRule="auto"/>
        <w:rPr>
          <w:rFonts w:ascii="Times New Roman" w:hAnsi="Times New Roman"/>
          <w:lang w:val="lt-LT"/>
        </w:rPr>
      </w:pPr>
    </w:p>
    <w:p w14:paraId="106A2102" w14:textId="77777777" w:rsidR="00715348" w:rsidRPr="00146835" w:rsidRDefault="00715348" w:rsidP="00146835">
      <w:pPr>
        <w:spacing w:after="0" w:line="240" w:lineRule="auto"/>
        <w:rPr>
          <w:rFonts w:ascii="Times New Roman" w:hAnsi="Times New Roman"/>
          <w:lang w:val="x-none"/>
        </w:rPr>
      </w:pPr>
      <w:r w:rsidRPr="00146835">
        <w:rPr>
          <w:rFonts w:ascii="Times New Roman" w:hAnsi="Times New Roman"/>
          <w:lang w:val="x-none"/>
        </w:rPr>
        <w:t xml:space="preserve">Daugelis ar net visi </w:t>
      </w:r>
      <w:r w:rsidR="0019462F">
        <w:rPr>
          <w:rFonts w:ascii="Times New Roman" w:eastAsia="Times New Roman" w:hAnsi="Times New Roman" w:cs="Times New Roman"/>
          <w:noProof/>
          <w:lang w:val="lt-LT" w:eastAsia="x-none"/>
        </w:rPr>
        <w:t xml:space="preserve">vitaminų ir mineralų </w:t>
      </w:r>
      <w:r w:rsidRPr="00146835">
        <w:rPr>
          <w:rFonts w:ascii="Times New Roman" w:hAnsi="Times New Roman"/>
          <w:lang w:val="x-none"/>
        </w:rPr>
        <w:t xml:space="preserve">perdozavimo atvejai buvo susiję su kartu vartojamomis didelėmis atskirų vitaminų ir (arba) </w:t>
      </w:r>
      <w:proofErr w:type="spellStart"/>
      <w:r w:rsidRPr="00146835">
        <w:rPr>
          <w:rFonts w:ascii="Times New Roman" w:hAnsi="Times New Roman"/>
          <w:lang w:val="x-none"/>
        </w:rPr>
        <w:t>multivitaminų</w:t>
      </w:r>
      <w:proofErr w:type="spellEnd"/>
      <w:r w:rsidR="0019462F" w:rsidRPr="00146835">
        <w:rPr>
          <w:rFonts w:ascii="Times New Roman" w:hAnsi="Times New Roman"/>
          <w:lang w:val="lt-LT"/>
        </w:rPr>
        <w:t xml:space="preserve"> </w:t>
      </w:r>
      <w:r w:rsidR="0019462F">
        <w:rPr>
          <w:rFonts w:ascii="Times New Roman" w:eastAsia="Times New Roman" w:hAnsi="Times New Roman" w:cs="Times New Roman"/>
          <w:noProof/>
          <w:lang w:val="lt-LT" w:eastAsia="x-none"/>
        </w:rPr>
        <w:t>ir (arba) mineralų</w:t>
      </w:r>
      <w:r w:rsidRPr="00715348">
        <w:rPr>
          <w:rFonts w:ascii="Times New Roman" w:eastAsia="Times New Roman" w:hAnsi="Times New Roman" w:cs="Times New Roman"/>
          <w:noProof/>
          <w:lang w:val="x-none" w:eastAsia="x-none"/>
        </w:rPr>
        <w:t xml:space="preserve"> </w:t>
      </w:r>
      <w:r w:rsidRPr="00146835">
        <w:rPr>
          <w:rFonts w:ascii="Times New Roman" w:hAnsi="Times New Roman"/>
          <w:lang w:val="x-none"/>
        </w:rPr>
        <w:t xml:space="preserve">dozėmis. Ūminis ar ilgalaikis perdozavimas gali sukelti vitamino A ir vitamino D </w:t>
      </w:r>
      <w:proofErr w:type="spellStart"/>
      <w:r w:rsidRPr="00146835">
        <w:rPr>
          <w:rFonts w:ascii="Times New Roman" w:hAnsi="Times New Roman"/>
          <w:lang w:val="x-none"/>
        </w:rPr>
        <w:t>hipervitaminozę</w:t>
      </w:r>
      <w:proofErr w:type="spellEnd"/>
      <w:r w:rsidRPr="00146835">
        <w:rPr>
          <w:rFonts w:ascii="Times New Roman" w:hAnsi="Times New Roman"/>
          <w:lang w:val="x-none"/>
        </w:rPr>
        <w:t xml:space="preserve">, </w:t>
      </w:r>
      <w:proofErr w:type="spellStart"/>
      <w:r w:rsidRPr="00146835">
        <w:rPr>
          <w:rFonts w:ascii="Times New Roman" w:hAnsi="Times New Roman"/>
          <w:lang w:val="x-none"/>
        </w:rPr>
        <w:t>hiperkalcemiją</w:t>
      </w:r>
      <w:proofErr w:type="spellEnd"/>
      <w:r w:rsidRPr="00146835">
        <w:rPr>
          <w:rFonts w:ascii="Times New Roman" w:hAnsi="Times New Roman"/>
          <w:lang w:val="x-none"/>
        </w:rPr>
        <w:t xml:space="preserve"> ir nulemti geležies bei vario toksinį poveikį.</w:t>
      </w:r>
    </w:p>
    <w:p w14:paraId="5280F6FC" w14:textId="77777777" w:rsidR="00715348" w:rsidRPr="00146835" w:rsidRDefault="00715348" w:rsidP="00146835">
      <w:pPr>
        <w:spacing w:after="0" w:line="240" w:lineRule="auto"/>
        <w:rPr>
          <w:rFonts w:ascii="Times New Roman" w:hAnsi="Times New Roman"/>
          <w:lang w:val="x-none"/>
        </w:rPr>
      </w:pPr>
    </w:p>
    <w:p w14:paraId="388FF04C" w14:textId="77777777" w:rsidR="00715348" w:rsidRPr="00146835" w:rsidRDefault="00715348" w:rsidP="00146835">
      <w:pPr>
        <w:spacing w:after="0" w:line="240" w:lineRule="auto"/>
        <w:rPr>
          <w:rFonts w:ascii="Times New Roman" w:hAnsi="Times New Roman"/>
          <w:lang w:val="x-none"/>
        </w:rPr>
      </w:pPr>
      <w:r w:rsidRPr="00146835">
        <w:rPr>
          <w:rFonts w:ascii="Times New Roman" w:hAnsi="Times New Roman"/>
          <w:lang w:val="x-none"/>
        </w:rPr>
        <w:t>Nespecifiniai pradiniai simptomai, pvz., staigus galvos skausmas, minčių susipainiojimas ir virškinimo trakto sutrikimai</w:t>
      </w:r>
      <w:r w:rsidRPr="00146835">
        <w:rPr>
          <w:rFonts w:ascii="Times New Roman" w:hAnsi="Times New Roman"/>
          <w:lang w:val="lt-LT"/>
        </w:rPr>
        <w:t xml:space="preserve">, </w:t>
      </w:r>
      <w:r w:rsidRPr="00146835">
        <w:rPr>
          <w:rFonts w:ascii="Times New Roman" w:hAnsi="Times New Roman"/>
          <w:lang w:val="x-none"/>
        </w:rPr>
        <w:t xml:space="preserve">pvz., vidurių užkietėjimas, viduriavimas, pykinimas ir vėmimas gali rodyti ūminį perdozavimą. </w:t>
      </w:r>
    </w:p>
    <w:p w14:paraId="050269C8" w14:textId="77777777" w:rsidR="00715348" w:rsidRPr="00146835" w:rsidRDefault="00715348" w:rsidP="00146835">
      <w:pPr>
        <w:spacing w:after="0" w:line="240" w:lineRule="auto"/>
        <w:rPr>
          <w:rFonts w:ascii="Times New Roman" w:hAnsi="Times New Roman"/>
          <w:lang w:val="x-none"/>
        </w:rPr>
      </w:pPr>
    </w:p>
    <w:p w14:paraId="48A0CCC9" w14:textId="77777777" w:rsidR="00715348" w:rsidRPr="00146835" w:rsidRDefault="00715348" w:rsidP="00146835">
      <w:pPr>
        <w:spacing w:after="0" w:line="240" w:lineRule="auto"/>
        <w:rPr>
          <w:rFonts w:ascii="Times New Roman" w:hAnsi="Times New Roman"/>
          <w:lang w:val="x-none"/>
        </w:rPr>
      </w:pPr>
      <w:r w:rsidRPr="00146835">
        <w:rPr>
          <w:rFonts w:ascii="Times New Roman" w:hAnsi="Times New Roman"/>
          <w:lang w:val="x-none"/>
        </w:rPr>
        <w:t>Jei pasireiškia šių simptomų, pacientė turi nutraukti preparato vartojimą ir pasitarti su sveikatos priežiūros specialistu.</w:t>
      </w:r>
    </w:p>
    <w:p w14:paraId="5BDD1E86" w14:textId="77777777" w:rsidR="00715348" w:rsidRPr="00146835" w:rsidRDefault="00715348" w:rsidP="00146835">
      <w:pPr>
        <w:spacing w:after="0" w:line="240" w:lineRule="auto"/>
        <w:rPr>
          <w:rFonts w:ascii="Times New Roman" w:hAnsi="Times New Roman"/>
          <w:lang w:val="lt-LT"/>
        </w:rPr>
      </w:pPr>
    </w:p>
    <w:p w14:paraId="4CE8DCE9" w14:textId="77777777" w:rsidR="00715348" w:rsidRPr="00146835" w:rsidRDefault="00715348" w:rsidP="00146835">
      <w:pPr>
        <w:spacing w:after="0" w:line="240" w:lineRule="auto"/>
        <w:rPr>
          <w:rFonts w:ascii="Times New Roman" w:hAnsi="Times New Roman"/>
          <w:lang w:val="lt-LT"/>
        </w:rPr>
      </w:pPr>
    </w:p>
    <w:p w14:paraId="1C6FB582" w14:textId="77777777" w:rsidR="00715348" w:rsidRPr="00146835" w:rsidRDefault="00715348" w:rsidP="00146835">
      <w:pPr>
        <w:numPr>
          <w:ilvl w:val="0"/>
          <w:numId w:val="7"/>
        </w:numPr>
        <w:tabs>
          <w:tab w:val="num" w:pos="567"/>
        </w:tabs>
        <w:spacing w:after="0" w:line="240" w:lineRule="auto"/>
        <w:ind w:hanging="924"/>
        <w:rPr>
          <w:rFonts w:ascii="Times New Roman" w:hAnsi="Times New Roman"/>
          <w:b/>
          <w:lang w:val="lt-LT"/>
        </w:rPr>
      </w:pPr>
      <w:r w:rsidRPr="00146835">
        <w:rPr>
          <w:rFonts w:ascii="Times New Roman" w:hAnsi="Times New Roman"/>
          <w:b/>
          <w:lang w:val="lt-LT"/>
        </w:rPr>
        <w:t>FARMAKOLOGINĖS SAVYBĖS</w:t>
      </w:r>
    </w:p>
    <w:p w14:paraId="0492EE0F" w14:textId="77777777" w:rsidR="00715348" w:rsidRPr="00146835" w:rsidRDefault="00715348" w:rsidP="00511B6E">
      <w:pPr>
        <w:spacing w:after="0" w:line="240" w:lineRule="auto"/>
        <w:rPr>
          <w:rFonts w:ascii="Times New Roman" w:hAnsi="Times New Roman"/>
          <w:b/>
          <w:lang w:val="lt-LT"/>
        </w:rPr>
      </w:pPr>
    </w:p>
    <w:p w14:paraId="13C360E9" w14:textId="77777777" w:rsidR="00715348" w:rsidRPr="00146835" w:rsidRDefault="00715348" w:rsidP="00146835">
      <w:pPr>
        <w:numPr>
          <w:ilvl w:val="1"/>
          <w:numId w:val="4"/>
        </w:numPr>
        <w:spacing w:after="0" w:line="240" w:lineRule="auto"/>
        <w:ind w:left="573" w:hanging="573"/>
        <w:rPr>
          <w:rFonts w:ascii="Times New Roman" w:hAnsi="Times New Roman"/>
          <w:b/>
          <w:kern w:val="28"/>
          <w:lang w:val="lt-LT"/>
        </w:rPr>
      </w:pPr>
      <w:proofErr w:type="spellStart"/>
      <w:r w:rsidRPr="00146835">
        <w:rPr>
          <w:rFonts w:ascii="Times New Roman" w:hAnsi="Times New Roman"/>
          <w:b/>
          <w:kern w:val="28"/>
          <w:lang w:val="lt-LT"/>
        </w:rPr>
        <w:t>Farmakodinaminės</w:t>
      </w:r>
      <w:proofErr w:type="spellEnd"/>
      <w:r w:rsidRPr="00146835">
        <w:rPr>
          <w:rFonts w:ascii="Times New Roman" w:hAnsi="Times New Roman"/>
          <w:b/>
          <w:kern w:val="28"/>
          <w:lang w:val="lt-LT"/>
        </w:rPr>
        <w:t xml:space="preserve"> savybės</w:t>
      </w:r>
    </w:p>
    <w:p w14:paraId="49698B9B" w14:textId="77777777" w:rsidR="00715348" w:rsidRPr="00146835" w:rsidRDefault="00715348" w:rsidP="00511B6E">
      <w:pPr>
        <w:spacing w:after="0" w:line="240" w:lineRule="auto"/>
        <w:rPr>
          <w:rFonts w:ascii="Times New Roman" w:hAnsi="Times New Roman"/>
          <w:b/>
          <w:kern w:val="28"/>
          <w:lang w:val="lt-LT"/>
        </w:rPr>
      </w:pPr>
    </w:p>
    <w:p w14:paraId="711DA5A7" w14:textId="77777777" w:rsidR="00715348" w:rsidRPr="00146835" w:rsidRDefault="00715348" w:rsidP="00146835">
      <w:pPr>
        <w:tabs>
          <w:tab w:val="left" w:pos="567"/>
        </w:tabs>
        <w:spacing w:after="0" w:line="240" w:lineRule="auto"/>
        <w:rPr>
          <w:rFonts w:ascii="Times New Roman" w:hAnsi="Times New Roman"/>
          <w:kern w:val="28"/>
          <w:lang w:val="lt-LT"/>
        </w:rPr>
      </w:pPr>
      <w:proofErr w:type="spellStart"/>
      <w:r w:rsidRPr="00146835">
        <w:rPr>
          <w:rFonts w:ascii="Times New Roman" w:hAnsi="Times New Roman"/>
          <w:kern w:val="28"/>
          <w:lang w:val="lt-LT"/>
        </w:rPr>
        <w:t>Farmakoterapinė</w:t>
      </w:r>
      <w:proofErr w:type="spellEnd"/>
      <w:r w:rsidRPr="00146835">
        <w:rPr>
          <w:rFonts w:ascii="Times New Roman" w:hAnsi="Times New Roman"/>
          <w:kern w:val="28"/>
          <w:lang w:val="lt-LT"/>
        </w:rPr>
        <w:t xml:space="preserve"> grupė</w:t>
      </w:r>
      <w:r w:rsidRPr="00146835">
        <w:rPr>
          <w:rFonts w:ascii="Times New Roman" w:hAnsi="Times New Roman"/>
          <w:sz w:val="24"/>
          <w:lang w:val="lt-LT"/>
        </w:rPr>
        <w:t xml:space="preserve"> –</w:t>
      </w:r>
      <w:r w:rsidRPr="00146835">
        <w:rPr>
          <w:rFonts w:ascii="Times New Roman" w:hAnsi="Times New Roman"/>
          <w:b/>
          <w:kern w:val="28"/>
          <w:lang w:val="lt-LT"/>
        </w:rPr>
        <w:t xml:space="preserve"> </w:t>
      </w:r>
      <w:proofErr w:type="spellStart"/>
      <w:r w:rsidRPr="00146835">
        <w:rPr>
          <w:rFonts w:ascii="Times New Roman" w:hAnsi="Times New Roman"/>
          <w:kern w:val="28"/>
          <w:lang w:val="lt-LT"/>
        </w:rPr>
        <w:t>multivitaminai</w:t>
      </w:r>
      <w:proofErr w:type="spellEnd"/>
      <w:r w:rsidRPr="00146835">
        <w:rPr>
          <w:rFonts w:ascii="Times New Roman" w:hAnsi="Times New Roman"/>
          <w:kern w:val="28"/>
          <w:lang w:val="lt-LT"/>
        </w:rPr>
        <w:t xml:space="preserve">, deriniai; </w:t>
      </w:r>
      <w:proofErr w:type="spellStart"/>
      <w:r w:rsidRPr="00146835">
        <w:rPr>
          <w:rFonts w:ascii="Times New Roman" w:hAnsi="Times New Roman"/>
          <w:kern w:val="28"/>
          <w:lang w:val="lt-LT"/>
        </w:rPr>
        <w:t>multivitaminai</w:t>
      </w:r>
      <w:proofErr w:type="spellEnd"/>
      <w:r w:rsidRPr="00146835">
        <w:rPr>
          <w:rFonts w:ascii="Times New Roman" w:hAnsi="Times New Roman"/>
          <w:kern w:val="28"/>
          <w:lang w:val="lt-LT"/>
        </w:rPr>
        <w:t xml:space="preserve"> ir kiti mineralai, įskaitant derinius, ATC kodas – A11A A03</w:t>
      </w:r>
    </w:p>
    <w:p w14:paraId="1968EA89" w14:textId="77777777" w:rsidR="00715348" w:rsidRPr="00146835" w:rsidRDefault="00715348" w:rsidP="00146835">
      <w:pPr>
        <w:tabs>
          <w:tab w:val="left" w:pos="567"/>
        </w:tabs>
        <w:spacing w:after="0" w:line="240" w:lineRule="auto"/>
        <w:rPr>
          <w:rFonts w:ascii="Times New Roman" w:hAnsi="Times New Roman"/>
          <w:lang w:val="lt-LT"/>
        </w:rPr>
      </w:pPr>
    </w:p>
    <w:p w14:paraId="68FA4EC7" w14:textId="77777777" w:rsidR="00715348" w:rsidRPr="00146835" w:rsidRDefault="00715348" w:rsidP="00146835">
      <w:pPr>
        <w:tabs>
          <w:tab w:val="left" w:pos="567"/>
        </w:tabs>
        <w:spacing w:after="0" w:line="240" w:lineRule="auto"/>
        <w:rPr>
          <w:rFonts w:ascii="Times New Roman" w:hAnsi="Times New Roman"/>
          <w:kern w:val="28"/>
          <w:lang w:val="lt-LT"/>
        </w:rPr>
      </w:pPr>
      <w:r w:rsidRPr="00146835">
        <w:rPr>
          <w:rFonts w:ascii="Times New Roman" w:hAnsi="Times New Roman"/>
          <w:lang w:val="lt-LT"/>
        </w:rPr>
        <w:t xml:space="preserve">Šis preparatas yra </w:t>
      </w:r>
      <w:proofErr w:type="spellStart"/>
      <w:r w:rsidRPr="00146835">
        <w:rPr>
          <w:rFonts w:ascii="Times New Roman" w:hAnsi="Times New Roman"/>
          <w:lang w:val="lt-LT"/>
        </w:rPr>
        <w:t>multivitaminų</w:t>
      </w:r>
      <w:proofErr w:type="spellEnd"/>
      <w:r w:rsidRPr="00146835">
        <w:rPr>
          <w:rFonts w:ascii="Times New Roman" w:hAnsi="Times New Roman"/>
          <w:lang w:val="lt-LT"/>
        </w:rPr>
        <w:t xml:space="preserve"> ir mineralų formuluotė, kurioje yra </w:t>
      </w:r>
      <w:r w:rsidRPr="00146835">
        <w:rPr>
          <w:rFonts w:ascii="Times New Roman" w:hAnsi="Times New Roman"/>
          <w:kern w:val="28"/>
          <w:lang w:val="lt-LT"/>
        </w:rPr>
        <w:t>vitaminų kartu su mineralais bei mikroelementais, kad šių medžiagų pakaktų vaisiaus ir nėščios moters organizme esant nesubalansuotai mitybai.</w:t>
      </w:r>
    </w:p>
    <w:p w14:paraId="65AD0D4B" w14:textId="77777777" w:rsidR="00715348" w:rsidRPr="00146835" w:rsidRDefault="00715348" w:rsidP="00146835">
      <w:pPr>
        <w:tabs>
          <w:tab w:val="left" w:pos="567"/>
        </w:tabs>
        <w:spacing w:after="0" w:line="240" w:lineRule="auto"/>
        <w:rPr>
          <w:rFonts w:ascii="Times New Roman" w:hAnsi="Times New Roman"/>
          <w:kern w:val="28"/>
          <w:lang w:val="lt-LT"/>
        </w:rPr>
      </w:pPr>
    </w:p>
    <w:p w14:paraId="3AE3F0C1" w14:textId="77777777" w:rsidR="00715348" w:rsidRPr="00146835" w:rsidRDefault="00715348" w:rsidP="00146835">
      <w:pPr>
        <w:tabs>
          <w:tab w:val="left" w:pos="567"/>
        </w:tabs>
        <w:spacing w:after="0" w:line="240" w:lineRule="auto"/>
        <w:rPr>
          <w:rFonts w:ascii="Times New Roman" w:hAnsi="Times New Roman"/>
          <w:kern w:val="28"/>
          <w:lang w:val="lt-LT"/>
        </w:rPr>
      </w:pPr>
      <w:r w:rsidRPr="00146835">
        <w:rPr>
          <w:rFonts w:ascii="Times New Roman" w:hAnsi="Times New Roman"/>
          <w:kern w:val="28"/>
          <w:lang w:val="lt-LT"/>
        </w:rPr>
        <w:lastRenderedPageBreak/>
        <w:t xml:space="preserve">Nėštumo ir žindymo laikotarpiu padidėja mikroelementų poreikis, todėl motinai ir kūdikiui padidėja jų trūkumo pavojus. </w:t>
      </w:r>
    </w:p>
    <w:p w14:paraId="5597F547" w14:textId="77777777" w:rsidR="00715348" w:rsidRPr="00146835" w:rsidRDefault="00715348" w:rsidP="00146835">
      <w:pPr>
        <w:tabs>
          <w:tab w:val="left" w:pos="567"/>
        </w:tabs>
        <w:spacing w:after="0" w:line="240" w:lineRule="auto"/>
        <w:rPr>
          <w:rFonts w:ascii="Times New Roman" w:hAnsi="Times New Roman"/>
          <w:kern w:val="28"/>
          <w:lang w:val="lt-LT"/>
        </w:rPr>
      </w:pPr>
    </w:p>
    <w:p w14:paraId="41A9847A" w14:textId="77777777" w:rsidR="00715348" w:rsidRPr="00146835" w:rsidRDefault="00715348" w:rsidP="00146835">
      <w:pPr>
        <w:tabs>
          <w:tab w:val="left" w:pos="567"/>
        </w:tabs>
        <w:spacing w:after="0" w:line="240" w:lineRule="auto"/>
        <w:rPr>
          <w:rFonts w:ascii="Times New Roman" w:hAnsi="Times New Roman"/>
          <w:i/>
          <w:lang w:val="lt-LT"/>
        </w:rPr>
      </w:pPr>
      <w:r w:rsidRPr="00146835">
        <w:rPr>
          <w:rFonts w:ascii="Times New Roman" w:hAnsi="Times New Roman"/>
          <w:i/>
          <w:lang w:val="lt-LT"/>
        </w:rPr>
        <w:t>Vaikų populiacija</w:t>
      </w:r>
    </w:p>
    <w:p w14:paraId="1F4C1470"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Farmakodinaminiai</w:t>
      </w:r>
      <w:proofErr w:type="spellEnd"/>
      <w:r w:rsidRPr="00146835">
        <w:rPr>
          <w:rFonts w:ascii="Times New Roman" w:hAnsi="Times New Roman"/>
          <w:lang w:val="lt-LT"/>
        </w:rPr>
        <w:t xml:space="preserve"> tyrimai vaikams neatlikti. Informacija pateikta viršuje aktuali paauglių vartojimui.</w:t>
      </w:r>
    </w:p>
    <w:p w14:paraId="44B8D78A" w14:textId="77777777" w:rsidR="00715348" w:rsidRPr="00146835" w:rsidRDefault="00715348" w:rsidP="00146835">
      <w:pPr>
        <w:tabs>
          <w:tab w:val="left" w:pos="567"/>
        </w:tabs>
        <w:spacing w:after="0" w:line="240" w:lineRule="auto"/>
        <w:rPr>
          <w:rFonts w:ascii="Times New Roman" w:hAnsi="Times New Roman"/>
          <w:lang w:val="lt-LT"/>
        </w:rPr>
      </w:pPr>
    </w:p>
    <w:p w14:paraId="0231B496"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b/>
          <w:lang w:val="lt-LT"/>
        </w:rPr>
        <w:t>5.2</w:t>
      </w:r>
      <w:r w:rsidRPr="00146835">
        <w:rPr>
          <w:rFonts w:ascii="Times New Roman" w:hAnsi="Times New Roman"/>
          <w:b/>
          <w:lang w:val="lt-LT"/>
        </w:rPr>
        <w:tab/>
      </w:r>
      <w:proofErr w:type="spellStart"/>
      <w:r w:rsidRPr="00146835">
        <w:rPr>
          <w:rFonts w:ascii="Times New Roman" w:hAnsi="Times New Roman"/>
          <w:b/>
          <w:lang w:val="lt-LT"/>
        </w:rPr>
        <w:t>Farmakokinetinės</w:t>
      </w:r>
      <w:proofErr w:type="spellEnd"/>
      <w:r w:rsidRPr="00146835">
        <w:rPr>
          <w:rFonts w:ascii="Times New Roman" w:hAnsi="Times New Roman"/>
          <w:b/>
          <w:lang w:val="lt-LT"/>
        </w:rPr>
        <w:t xml:space="preserve"> savybės</w:t>
      </w:r>
      <w:r w:rsidRPr="00146835">
        <w:rPr>
          <w:rFonts w:ascii="Times New Roman" w:hAnsi="Times New Roman"/>
          <w:lang w:val="lt-LT"/>
        </w:rPr>
        <w:t xml:space="preserve"> </w:t>
      </w:r>
    </w:p>
    <w:p w14:paraId="47E97DBD" w14:textId="77777777" w:rsidR="00715348" w:rsidRPr="00146835" w:rsidRDefault="00715348" w:rsidP="00146835">
      <w:pPr>
        <w:tabs>
          <w:tab w:val="left" w:pos="567"/>
        </w:tabs>
        <w:spacing w:after="0" w:line="240" w:lineRule="auto"/>
        <w:rPr>
          <w:rFonts w:ascii="Times New Roman" w:hAnsi="Times New Roman"/>
          <w:lang w:val="lt-LT"/>
        </w:rPr>
      </w:pPr>
    </w:p>
    <w:p w14:paraId="63898BAF" w14:textId="77777777" w:rsidR="00715348" w:rsidRPr="00146835" w:rsidRDefault="00715348" w:rsidP="00146835">
      <w:pPr>
        <w:spacing w:after="0" w:line="240" w:lineRule="auto"/>
        <w:rPr>
          <w:rFonts w:ascii="Times New Roman" w:hAnsi="Times New Roman"/>
          <w:lang w:val="x-none"/>
        </w:rPr>
      </w:pPr>
      <w:r w:rsidRPr="00146835">
        <w:rPr>
          <w:rFonts w:ascii="Times New Roman" w:hAnsi="Times New Roman"/>
          <w:lang w:val="x-none"/>
        </w:rPr>
        <w:t>Šio preparato veikliosios medžiagos – vitaminai, mineralai ir mikroelementai – yra būtinos maisto medžiagos, kurios pasiskirsto visame</w:t>
      </w:r>
      <w:r w:rsidRPr="00146835" w:rsidDel="00306AC8">
        <w:rPr>
          <w:rFonts w:ascii="Times New Roman" w:hAnsi="Times New Roman"/>
          <w:lang w:val="x-none"/>
        </w:rPr>
        <w:t xml:space="preserve"> </w:t>
      </w:r>
      <w:r w:rsidRPr="00146835">
        <w:rPr>
          <w:rFonts w:ascii="Times New Roman" w:hAnsi="Times New Roman"/>
          <w:lang w:val="x-none"/>
        </w:rPr>
        <w:t xml:space="preserve">žmogaus organizme. </w:t>
      </w:r>
    </w:p>
    <w:p w14:paraId="2EC0A91E" w14:textId="77777777" w:rsidR="00715348" w:rsidRPr="00146835" w:rsidRDefault="00715348" w:rsidP="00146835">
      <w:pPr>
        <w:spacing w:after="0" w:line="240" w:lineRule="auto"/>
        <w:rPr>
          <w:rFonts w:ascii="Times New Roman" w:hAnsi="Times New Roman"/>
          <w:lang w:val="x-none"/>
        </w:rPr>
      </w:pPr>
    </w:p>
    <w:p w14:paraId="3024B6FF" w14:textId="77777777" w:rsidR="00715348" w:rsidRPr="00146835" w:rsidRDefault="00715348" w:rsidP="00146835">
      <w:pPr>
        <w:spacing w:after="0" w:line="240" w:lineRule="auto"/>
        <w:rPr>
          <w:rFonts w:ascii="Times New Roman" w:hAnsi="Times New Roman"/>
          <w:lang w:val="x-none"/>
        </w:rPr>
      </w:pPr>
      <w:r w:rsidRPr="00146835">
        <w:rPr>
          <w:rFonts w:ascii="Times New Roman" w:hAnsi="Times New Roman"/>
          <w:lang w:val="x-none"/>
        </w:rPr>
        <w:t>Maisto medžiagų kiekį kraujo plazmoje ir audiniuose reguliuoja homeostazė, įtaką daro įvairūs veiksniai: paros svyravimai, mitybos įpročiai, augimas ir nėštumas bei žindymas.</w:t>
      </w:r>
    </w:p>
    <w:p w14:paraId="0B8D18FA" w14:textId="77777777" w:rsidR="00715348" w:rsidRPr="00146835" w:rsidRDefault="00715348" w:rsidP="00146835">
      <w:pPr>
        <w:spacing w:after="0" w:line="240" w:lineRule="auto"/>
        <w:rPr>
          <w:rFonts w:ascii="Times New Roman" w:hAnsi="Times New Roman"/>
          <w:lang w:val="x-none"/>
        </w:rPr>
      </w:pPr>
    </w:p>
    <w:p w14:paraId="3F03D51C" w14:textId="77777777" w:rsidR="00715348" w:rsidRPr="00146835" w:rsidRDefault="00715348" w:rsidP="00146835">
      <w:pPr>
        <w:tabs>
          <w:tab w:val="left" w:pos="567"/>
        </w:tabs>
        <w:spacing w:after="0" w:line="240" w:lineRule="auto"/>
        <w:rPr>
          <w:rFonts w:ascii="Times New Roman" w:hAnsi="Times New Roman"/>
          <w:i/>
          <w:lang w:val="lt-LT"/>
        </w:rPr>
      </w:pPr>
      <w:r w:rsidRPr="00146835">
        <w:rPr>
          <w:rFonts w:ascii="Times New Roman" w:hAnsi="Times New Roman"/>
          <w:i/>
          <w:lang w:val="lt-LT"/>
        </w:rPr>
        <w:t>Vaikų populiacija</w:t>
      </w:r>
    </w:p>
    <w:p w14:paraId="1113660C"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Farmakodinaminiai</w:t>
      </w:r>
      <w:proofErr w:type="spellEnd"/>
      <w:r w:rsidRPr="00146835">
        <w:rPr>
          <w:rFonts w:ascii="Times New Roman" w:hAnsi="Times New Roman"/>
          <w:lang w:val="lt-LT"/>
        </w:rPr>
        <w:t xml:space="preserve"> tyrimai vaikams neatlikti.</w:t>
      </w:r>
    </w:p>
    <w:p w14:paraId="303E89CA"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Informacija pateikta viršuje aktuali paauglių vartojimui.</w:t>
      </w:r>
    </w:p>
    <w:p w14:paraId="6A38E365" w14:textId="77777777" w:rsidR="00715348" w:rsidRPr="00146835" w:rsidRDefault="00715348" w:rsidP="00146835">
      <w:pPr>
        <w:spacing w:after="0" w:line="240" w:lineRule="auto"/>
        <w:rPr>
          <w:rFonts w:ascii="Times New Roman" w:hAnsi="Times New Roman"/>
          <w:lang w:val="lt-LT"/>
        </w:rPr>
      </w:pPr>
    </w:p>
    <w:p w14:paraId="237891CE" w14:textId="77777777" w:rsidR="00715348" w:rsidRPr="00146835" w:rsidRDefault="00715348" w:rsidP="00146835">
      <w:pPr>
        <w:tabs>
          <w:tab w:val="left" w:pos="567"/>
        </w:tabs>
        <w:spacing w:after="0" w:line="240" w:lineRule="auto"/>
        <w:rPr>
          <w:rFonts w:ascii="Times New Roman" w:hAnsi="Times New Roman"/>
          <w:b/>
          <w:lang w:val="lt-LT"/>
        </w:rPr>
      </w:pPr>
      <w:r w:rsidRPr="00146835">
        <w:rPr>
          <w:rFonts w:ascii="Times New Roman" w:hAnsi="Times New Roman"/>
          <w:b/>
          <w:lang w:val="lt-LT"/>
        </w:rPr>
        <w:t>5.3</w:t>
      </w:r>
      <w:r w:rsidRPr="00146835">
        <w:rPr>
          <w:rFonts w:ascii="Times New Roman" w:hAnsi="Times New Roman"/>
          <w:b/>
          <w:lang w:val="lt-LT"/>
        </w:rPr>
        <w:tab/>
      </w:r>
      <w:proofErr w:type="spellStart"/>
      <w:r w:rsidRPr="00146835">
        <w:rPr>
          <w:rFonts w:ascii="Times New Roman" w:hAnsi="Times New Roman"/>
          <w:b/>
          <w:lang w:val="lt-LT"/>
        </w:rPr>
        <w:t>Ikiklinikinių</w:t>
      </w:r>
      <w:proofErr w:type="spellEnd"/>
      <w:r w:rsidRPr="00146835">
        <w:rPr>
          <w:rFonts w:ascii="Times New Roman" w:hAnsi="Times New Roman"/>
          <w:b/>
          <w:lang w:val="lt-LT"/>
        </w:rPr>
        <w:t xml:space="preserve"> saugumo tyrimų duomenys</w:t>
      </w:r>
    </w:p>
    <w:p w14:paraId="637E45D4" w14:textId="77777777" w:rsidR="00715348" w:rsidRPr="00146835" w:rsidRDefault="00715348" w:rsidP="00146835">
      <w:pPr>
        <w:tabs>
          <w:tab w:val="left" w:pos="567"/>
        </w:tabs>
        <w:spacing w:after="0" w:line="240" w:lineRule="auto"/>
        <w:rPr>
          <w:rFonts w:ascii="Times New Roman" w:hAnsi="Times New Roman"/>
          <w:lang w:val="lt-LT"/>
        </w:rPr>
      </w:pPr>
    </w:p>
    <w:p w14:paraId="7E49C67B"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 xml:space="preserve">Veikliųjų medžiagų </w:t>
      </w:r>
      <w:proofErr w:type="spellStart"/>
      <w:r w:rsidRPr="00146835">
        <w:rPr>
          <w:rFonts w:ascii="Times New Roman" w:hAnsi="Times New Roman"/>
          <w:lang w:val="lt-LT"/>
        </w:rPr>
        <w:t>ikiklinikinių</w:t>
      </w:r>
      <w:proofErr w:type="spellEnd"/>
      <w:r w:rsidRPr="00146835">
        <w:rPr>
          <w:rFonts w:ascii="Times New Roman" w:hAnsi="Times New Roman"/>
          <w:lang w:val="lt-LT"/>
        </w:rPr>
        <w:t xml:space="preserve"> tyrimų metu poveikis buvo pastebėtas tik tada, kai ekspozicija buvo tokia, kuri laikoma pakankamai viršijančia maksimalią žmogui, todėl jo klinikinė reikšmė yra maža.</w:t>
      </w:r>
    </w:p>
    <w:p w14:paraId="6F504F2C" w14:textId="77777777" w:rsidR="00715348" w:rsidRPr="00146835" w:rsidRDefault="00715348" w:rsidP="00146835">
      <w:pPr>
        <w:tabs>
          <w:tab w:val="left" w:pos="567"/>
        </w:tabs>
        <w:spacing w:after="0" w:line="240" w:lineRule="auto"/>
        <w:rPr>
          <w:rFonts w:ascii="Times New Roman" w:hAnsi="Times New Roman"/>
          <w:lang w:val="lt-LT"/>
        </w:rPr>
      </w:pPr>
    </w:p>
    <w:p w14:paraId="76FA39CD"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 xml:space="preserve">Vitaminas A sukelia </w:t>
      </w:r>
      <w:proofErr w:type="spellStart"/>
      <w:r w:rsidRPr="00146835">
        <w:rPr>
          <w:rFonts w:ascii="Times New Roman" w:hAnsi="Times New Roman"/>
          <w:lang w:val="lt-LT"/>
        </w:rPr>
        <w:t>teratogeninį</w:t>
      </w:r>
      <w:proofErr w:type="spellEnd"/>
      <w:r w:rsidRPr="00146835">
        <w:rPr>
          <w:rFonts w:ascii="Times New Roman" w:hAnsi="Times New Roman"/>
          <w:lang w:val="lt-LT"/>
        </w:rPr>
        <w:t xml:space="preserve"> poveikį gyvūnams tokia didėjančio jautrumo tvarka: žiurkėms bei pelėms, žiurkėnams, beždžionėms ir triušiams. Mažiausios </w:t>
      </w:r>
      <w:proofErr w:type="spellStart"/>
      <w:r w:rsidRPr="00146835">
        <w:rPr>
          <w:rFonts w:ascii="Times New Roman" w:hAnsi="Times New Roman"/>
          <w:lang w:val="lt-LT"/>
        </w:rPr>
        <w:t>teratogeninio</w:t>
      </w:r>
      <w:proofErr w:type="spellEnd"/>
      <w:r w:rsidRPr="00146835">
        <w:rPr>
          <w:rFonts w:ascii="Times New Roman" w:hAnsi="Times New Roman"/>
          <w:lang w:val="lt-LT"/>
        </w:rPr>
        <w:t xml:space="preserve"> poveikio dozės, praneštos žiurkėms, beždžionėms ir triušiams, yra 35 000, 6 000 ir 2 500 µg retinolio, atitinka (RE)/kg kūno svorio/per parą, atitinkamai.</w:t>
      </w:r>
    </w:p>
    <w:p w14:paraId="7888602F" w14:textId="77777777" w:rsidR="00715348" w:rsidRPr="00146835" w:rsidRDefault="00715348" w:rsidP="00146835">
      <w:pPr>
        <w:tabs>
          <w:tab w:val="left" w:pos="567"/>
        </w:tabs>
        <w:spacing w:after="0" w:line="240" w:lineRule="auto"/>
        <w:rPr>
          <w:rFonts w:ascii="Times New Roman" w:hAnsi="Times New Roman"/>
          <w:lang w:val="lt-LT"/>
        </w:rPr>
      </w:pPr>
    </w:p>
    <w:p w14:paraId="22DEEEE0"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 xml:space="preserve">Vitamino D perteklius žiurkėms ir triušiams </w:t>
      </w:r>
      <w:proofErr w:type="spellStart"/>
      <w:r w:rsidRPr="00146835">
        <w:rPr>
          <w:rFonts w:ascii="Times New Roman" w:hAnsi="Times New Roman"/>
          <w:lang w:val="lt-LT"/>
        </w:rPr>
        <w:t>gestacijos</w:t>
      </w:r>
      <w:proofErr w:type="spellEnd"/>
      <w:r w:rsidRPr="00146835">
        <w:rPr>
          <w:rFonts w:ascii="Times New Roman" w:hAnsi="Times New Roman"/>
          <w:lang w:val="lt-LT"/>
        </w:rPr>
        <w:t xml:space="preserve"> metu sukėlė nepageidaujamus poveikius reprodukcijai, įskaitant: graužikams: sulėtėjusį vaisiaus ir placentos augimą, vėlyvą osifikaciją (kaulėjimą) ir snukio </w:t>
      </w:r>
      <w:proofErr w:type="spellStart"/>
      <w:r w:rsidRPr="00146835">
        <w:rPr>
          <w:rFonts w:ascii="Times New Roman" w:hAnsi="Times New Roman"/>
          <w:lang w:val="lt-LT"/>
        </w:rPr>
        <w:t>apsigimimus</w:t>
      </w:r>
      <w:proofErr w:type="spellEnd"/>
      <w:r w:rsidRPr="00146835">
        <w:rPr>
          <w:rFonts w:ascii="Times New Roman" w:hAnsi="Times New Roman"/>
          <w:lang w:val="lt-LT"/>
        </w:rPr>
        <w:t xml:space="preserve">; triušiams: sumažėjusį vaisiaus gyvybingumą, padidėjusį persileidimų ir jauniklių </w:t>
      </w:r>
      <w:proofErr w:type="spellStart"/>
      <w:r w:rsidRPr="00146835">
        <w:rPr>
          <w:rFonts w:ascii="Times New Roman" w:hAnsi="Times New Roman"/>
          <w:i/>
          <w:lang w:val="lt-LT"/>
        </w:rPr>
        <w:t>supravalvular</w:t>
      </w:r>
      <w:proofErr w:type="spellEnd"/>
      <w:r w:rsidRPr="00146835">
        <w:rPr>
          <w:rFonts w:ascii="Times New Roman" w:hAnsi="Times New Roman"/>
          <w:i/>
          <w:lang w:val="lt-LT"/>
        </w:rPr>
        <w:t xml:space="preserve"> </w:t>
      </w:r>
      <w:r w:rsidRPr="00146835">
        <w:rPr>
          <w:rFonts w:ascii="Times New Roman" w:hAnsi="Times New Roman"/>
          <w:lang w:val="lt-LT"/>
        </w:rPr>
        <w:t>pakitimų skaičių.</w:t>
      </w:r>
    </w:p>
    <w:p w14:paraId="5D7ECE55" w14:textId="77777777" w:rsidR="00715348" w:rsidRPr="00146835" w:rsidRDefault="00715348" w:rsidP="00146835">
      <w:pPr>
        <w:tabs>
          <w:tab w:val="left" w:pos="567"/>
        </w:tabs>
        <w:spacing w:after="0" w:line="240" w:lineRule="auto"/>
        <w:rPr>
          <w:rFonts w:ascii="Times New Roman" w:hAnsi="Times New Roman"/>
          <w:lang w:val="lt-LT"/>
        </w:rPr>
      </w:pPr>
    </w:p>
    <w:p w14:paraId="64BE6D3E" w14:textId="77777777" w:rsidR="00715348" w:rsidRPr="00146835" w:rsidRDefault="00715348" w:rsidP="00146835">
      <w:pPr>
        <w:tabs>
          <w:tab w:val="left" w:pos="567"/>
        </w:tabs>
        <w:spacing w:after="0" w:line="240" w:lineRule="auto"/>
        <w:rPr>
          <w:rFonts w:ascii="Times New Roman" w:hAnsi="Times New Roman"/>
          <w:lang w:val="lt-LT"/>
        </w:rPr>
      </w:pPr>
    </w:p>
    <w:p w14:paraId="7871BF9B" w14:textId="77777777" w:rsidR="00715348" w:rsidRPr="00146835" w:rsidRDefault="00715348" w:rsidP="00146835">
      <w:pPr>
        <w:keepNext/>
        <w:numPr>
          <w:ilvl w:val="0"/>
          <w:numId w:val="7"/>
        </w:numPr>
        <w:tabs>
          <w:tab w:val="num" w:pos="567"/>
        </w:tabs>
        <w:spacing w:after="0" w:line="240" w:lineRule="auto"/>
        <w:ind w:left="567" w:hanging="567"/>
        <w:jc w:val="both"/>
        <w:rPr>
          <w:rFonts w:ascii="Times New Roman" w:hAnsi="Times New Roman"/>
          <w:b/>
          <w:lang w:val="lt-LT"/>
        </w:rPr>
      </w:pPr>
      <w:r w:rsidRPr="00146835">
        <w:rPr>
          <w:rFonts w:ascii="Times New Roman" w:hAnsi="Times New Roman"/>
          <w:b/>
          <w:lang w:val="lt-LT"/>
        </w:rPr>
        <w:t>FARMACINĖ INFORMACIJA</w:t>
      </w:r>
    </w:p>
    <w:p w14:paraId="3ED0A694" w14:textId="77777777" w:rsidR="00715348" w:rsidRPr="00146835" w:rsidRDefault="00715348" w:rsidP="00511B6E">
      <w:pPr>
        <w:keepNext/>
        <w:tabs>
          <w:tab w:val="left" w:pos="567"/>
        </w:tabs>
        <w:spacing w:after="0" w:line="240" w:lineRule="auto"/>
        <w:jc w:val="both"/>
        <w:rPr>
          <w:rFonts w:ascii="Times New Roman" w:hAnsi="Times New Roman"/>
          <w:b/>
          <w:kern w:val="28"/>
          <w:lang w:val="lt-LT"/>
        </w:rPr>
      </w:pPr>
      <w:r w:rsidRPr="00146835">
        <w:rPr>
          <w:rFonts w:ascii="Times New Roman" w:hAnsi="Times New Roman"/>
          <w:b/>
          <w:lang w:val="lt-LT"/>
        </w:rPr>
        <w:cr/>
      </w:r>
      <w:r w:rsidRPr="00146835">
        <w:rPr>
          <w:rFonts w:ascii="Times New Roman" w:hAnsi="Times New Roman"/>
          <w:b/>
          <w:kern w:val="28"/>
          <w:lang w:val="lt-LT"/>
        </w:rPr>
        <w:t>6.1</w:t>
      </w:r>
      <w:r w:rsidRPr="00146835">
        <w:rPr>
          <w:rFonts w:ascii="Times New Roman" w:hAnsi="Times New Roman"/>
          <w:b/>
          <w:kern w:val="28"/>
          <w:lang w:val="lt-LT"/>
        </w:rPr>
        <w:tab/>
        <w:t>Pagalbinių medžiagų sąrašas</w:t>
      </w:r>
    </w:p>
    <w:p w14:paraId="65934C9C" w14:textId="77777777" w:rsidR="00715348" w:rsidRPr="00146835" w:rsidRDefault="00715348" w:rsidP="00146835">
      <w:pPr>
        <w:keepNext/>
        <w:tabs>
          <w:tab w:val="left" w:pos="567"/>
        </w:tabs>
        <w:spacing w:after="0" w:line="240" w:lineRule="auto"/>
        <w:jc w:val="both"/>
        <w:outlineLvl w:val="6"/>
        <w:rPr>
          <w:rFonts w:ascii="Times New Roman" w:hAnsi="Times New Roman"/>
          <w:i/>
          <w:kern w:val="28"/>
          <w:lang w:val="lt-LT"/>
        </w:rPr>
      </w:pPr>
    </w:p>
    <w:p w14:paraId="5EEEFC7F" w14:textId="77777777" w:rsidR="00715348" w:rsidRPr="00146835" w:rsidRDefault="00715348" w:rsidP="00146835">
      <w:pPr>
        <w:keepNext/>
        <w:tabs>
          <w:tab w:val="left" w:pos="567"/>
        </w:tabs>
        <w:spacing w:after="0" w:line="240" w:lineRule="auto"/>
        <w:jc w:val="both"/>
        <w:outlineLvl w:val="6"/>
        <w:rPr>
          <w:rFonts w:ascii="Times New Roman" w:hAnsi="Times New Roman"/>
          <w:i/>
          <w:kern w:val="28"/>
          <w:lang w:val="lt-LT"/>
        </w:rPr>
      </w:pPr>
      <w:r w:rsidRPr="00146835">
        <w:rPr>
          <w:rFonts w:ascii="Times New Roman" w:hAnsi="Times New Roman"/>
          <w:i/>
          <w:kern w:val="28"/>
          <w:lang w:val="lt-LT"/>
        </w:rPr>
        <w:t>Tabletės branduolys:</w:t>
      </w:r>
    </w:p>
    <w:p w14:paraId="11598FB2" w14:textId="77777777" w:rsidR="00715348" w:rsidRPr="00146835" w:rsidRDefault="00715348" w:rsidP="00511B6E">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Kalcio karbonatas (E 170)</w:t>
      </w:r>
    </w:p>
    <w:p w14:paraId="33EA674C"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Citrinų rūgštis (E 330)</w:t>
      </w:r>
    </w:p>
    <w:p w14:paraId="42899AF6"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Kukurūzų krakmolas</w:t>
      </w:r>
    </w:p>
    <w:p w14:paraId="340AACBB"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Želatina</w:t>
      </w:r>
    </w:p>
    <w:p w14:paraId="189141DA"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 xml:space="preserve">Magnio </w:t>
      </w:r>
      <w:proofErr w:type="spellStart"/>
      <w:r w:rsidRPr="00146835">
        <w:rPr>
          <w:rFonts w:ascii="Times New Roman" w:hAnsi="Times New Roman"/>
          <w:kern w:val="28"/>
          <w:lang w:val="lt-LT"/>
        </w:rPr>
        <w:t>stearatas</w:t>
      </w:r>
      <w:proofErr w:type="spellEnd"/>
    </w:p>
    <w:p w14:paraId="1797F95A" w14:textId="77777777" w:rsidR="00715348" w:rsidRPr="00146835" w:rsidRDefault="00715348" w:rsidP="00146835">
      <w:pPr>
        <w:tabs>
          <w:tab w:val="left" w:pos="567"/>
        </w:tabs>
        <w:spacing w:after="0" w:line="240" w:lineRule="auto"/>
        <w:jc w:val="both"/>
        <w:rPr>
          <w:rFonts w:ascii="Times New Roman" w:hAnsi="Times New Roman"/>
          <w:kern w:val="28"/>
          <w:lang w:val="lt-LT"/>
        </w:rPr>
      </w:pPr>
      <w:proofErr w:type="spellStart"/>
      <w:r w:rsidRPr="00146835">
        <w:rPr>
          <w:rFonts w:ascii="Times New Roman" w:hAnsi="Times New Roman"/>
          <w:kern w:val="28"/>
          <w:lang w:val="lt-LT"/>
        </w:rPr>
        <w:t>Maltodekstrinas</w:t>
      </w:r>
      <w:proofErr w:type="spellEnd"/>
    </w:p>
    <w:p w14:paraId="3C45AB2A" w14:textId="77777777" w:rsidR="00715348" w:rsidRPr="00146835" w:rsidRDefault="00715348" w:rsidP="00146835">
      <w:pPr>
        <w:tabs>
          <w:tab w:val="left" w:pos="567"/>
        </w:tabs>
        <w:spacing w:after="0" w:line="240" w:lineRule="auto"/>
        <w:jc w:val="both"/>
        <w:rPr>
          <w:rFonts w:ascii="Times New Roman" w:hAnsi="Times New Roman"/>
          <w:kern w:val="28"/>
          <w:lang w:val="lt-LT"/>
        </w:rPr>
      </w:pPr>
      <w:proofErr w:type="spellStart"/>
      <w:r w:rsidRPr="00146835">
        <w:rPr>
          <w:rFonts w:ascii="Times New Roman" w:hAnsi="Times New Roman"/>
          <w:kern w:val="28"/>
          <w:lang w:val="lt-LT"/>
        </w:rPr>
        <w:t>Mikrokristalinė</w:t>
      </w:r>
      <w:proofErr w:type="spellEnd"/>
      <w:r w:rsidRPr="00146835">
        <w:rPr>
          <w:rFonts w:ascii="Times New Roman" w:hAnsi="Times New Roman"/>
          <w:kern w:val="28"/>
          <w:lang w:val="lt-LT"/>
        </w:rPr>
        <w:t xml:space="preserve"> celiuliozė</w:t>
      </w:r>
    </w:p>
    <w:p w14:paraId="57C4504F"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Modifikuotas maistinis krakmolas</w:t>
      </w:r>
    </w:p>
    <w:p w14:paraId="2149CFAD"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 xml:space="preserve">Riebalų rūgščių </w:t>
      </w:r>
      <w:proofErr w:type="spellStart"/>
      <w:r w:rsidRPr="00146835">
        <w:rPr>
          <w:rFonts w:ascii="Times New Roman" w:hAnsi="Times New Roman"/>
          <w:kern w:val="28"/>
          <w:lang w:val="lt-LT"/>
        </w:rPr>
        <w:t>mono</w:t>
      </w:r>
      <w:proofErr w:type="spellEnd"/>
      <w:r w:rsidRPr="00146835">
        <w:rPr>
          <w:rFonts w:ascii="Times New Roman" w:hAnsi="Times New Roman"/>
          <w:kern w:val="28"/>
          <w:lang w:val="lt-LT"/>
        </w:rPr>
        <w:t xml:space="preserve">- ir </w:t>
      </w:r>
      <w:proofErr w:type="spellStart"/>
      <w:r w:rsidRPr="00146835">
        <w:rPr>
          <w:rFonts w:ascii="Times New Roman" w:hAnsi="Times New Roman"/>
          <w:kern w:val="28"/>
          <w:lang w:val="lt-LT"/>
        </w:rPr>
        <w:t>digliceridai</w:t>
      </w:r>
      <w:proofErr w:type="spellEnd"/>
      <w:r w:rsidRPr="00146835">
        <w:rPr>
          <w:rFonts w:ascii="Times New Roman" w:hAnsi="Times New Roman"/>
          <w:kern w:val="28"/>
          <w:lang w:val="lt-LT"/>
        </w:rPr>
        <w:t xml:space="preserve"> (E 471)</w:t>
      </w:r>
    </w:p>
    <w:p w14:paraId="27B0E5AF" w14:textId="77777777" w:rsidR="00715348" w:rsidRPr="00146835" w:rsidRDefault="00715348" w:rsidP="00146835">
      <w:pPr>
        <w:tabs>
          <w:tab w:val="left" w:pos="567"/>
        </w:tabs>
        <w:spacing w:after="0" w:line="240" w:lineRule="auto"/>
        <w:jc w:val="both"/>
        <w:rPr>
          <w:rFonts w:ascii="Times New Roman" w:hAnsi="Times New Roman"/>
          <w:kern w:val="28"/>
          <w:lang w:val="lt-LT"/>
        </w:rPr>
      </w:pPr>
      <w:proofErr w:type="spellStart"/>
      <w:r w:rsidRPr="00146835">
        <w:rPr>
          <w:rFonts w:ascii="Times New Roman" w:hAnsi="Times New Roman"/>
          <w:kern w:val="28"/>
          <w:lang w:val="lt-LT"/>
        </w:rPr>
        <w:t>Povidonas</w:t>
      </w:r>
      <w:proofErr w:type="spellEnd"/>
      <w:r w:rsidRPr="00146835">
        <w:rPr>
          <w:rFonts w:ascii="Times New Roman" w:hAnsi="Times New Roman"/>
          <w:kern w:val="28"/>
          <w:lang w:val="lt-LT"/>
        </w:rPr>
        <w:t xml:space="preserve"> K90</w:t>
      </w:r>
    </w:p>
    <w:p w14:paraId="48682924"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Koloidinis bevandenis silicio dioksidas</w:t>
      </w:r>
    </w:p>
    <w:p w14:paraId="5EFF1741"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lastRenderedPageBreak/>
        <w:t xml:space="preserve">Natrio </w:t>
      </w:r>
      <w:proofErr w:type="spellStart"/>
      <w:r w:rsidRPr="00146835">
        <w:rPr>
          <w:rFonts w:ascii="Times New Roman" w:hAnsi="Times New Roman"/>
          <w:kern w:val="28"/>
          <w:lang w:val="lt-LT"/>
        </w:rPr>
        <w:t>askorbatas</w:t>
      </w:r>
      <w:proofErr w:type="spellEnd"/>
      <w:r w:rsidRPr="00146835">
        <w:rPr>
          <w:rFonts w:ascii="Times New Roman" w:hAnsi="Times New Roman"/>
          <w:kern w:val="28"/>
          <w:lang w:val="lt-LT"/>
        </w:rPr>
        <w:t xml:space="preserve"> (E 301)</w:t>
      </w:r>
    </w:p>
    <w:p w14:paraId="7B2BF5E5" w14:textId="77777777" w:rsidR="00715348" w:rsidRPr="00146835" w:rsidRDefault="00715348" w:rsidP="00146835">
      <w:pPr>
        <w:tabs>
          <w:tab w:val="left" w:pos="567"/>
        </w:tabs>
        <w:spacing w:after="0" w:line="240" w:lineRule="auto"/>
        <w:jc w:val="both"/>
        <w:rPr>
          <w:rFonts w:ascii="Times New Roman" w:hAnsi="Times New Roman"/>
          <w:kern w:val="28"/>
          <w:lang w:val="lt-LT"/>
        </w:rPr>
      </w:pPr>
      <w:proofErr w:type="spellStart"/>
      <w:r w:rsidRPr="00146835">
        <w:rPr>
          <w:rFonts w:ascii="Times New Roman" w:hAnsi="Times New Roman"/>
          <w:kern w:val="28"/>
          <w:lang w:val="lt-LT"/>
        </w:rPr>
        <w:t>Kroskarmeliozės</w:t>
      </w:r>
      <w:proofErr w:type="spellEnd"/>
      <w:r w:rsidRPr="00146835">
        <w:rPr>
          <w:rFonts w:ascii="Times New Roman" w:hAnsi="Times New Roman"/>
          <w:kern w:val="28"/>
          <w:lang w:val="lt-LT"/>
        </w:rPr>
        <w:t xml:space="preserve"> natrio druska</w:t>
      </w:r>
    </w:p>
    <w:p w14:paraId="608557DD"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Sacharozė</w:t>
      </w:r>
    </w:p>
    <w:p w14:paraId="768894EB"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Talkas (E 553b)</w:t>
      </w:r>
    </w:p>
    <w:p w14:paraId="70C60131"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 xml:space="preserve">Vidutinės grandinės </w:t>
      </w:r>
      <w:proofErr w:type="spellStart"/>
      <w:r w:rsidRPr="00146835">
        <w:rPr>
          <w:rFonts w:ascii="Times New Roman" w:hAnsi="Times New Roman"/>
          <w:kern w:val="28"/>
          <w:lang w:val="lt-LT"/>
        </w:rPr>
        <w:t>trigliceridai</w:t>
      </w:r>
      <w:proofErr w:type="spellEnd"/>
    </w:p>
    <w:p w14:paraId="77289E86" w14:textId="77777777" w:rsidR="00715348" w:rsidRPr="00146835" w:rsidRDefault="00715348" w:rsidP="00146835">
      <w:pPr>
        <w:tabs>
          <w:tab w:val="left" w:pos="567"/>
        </w:tabs>
        <w:spacing w:after="0" w:line="240" w:lineRule="auto"/>
        <w:jc w:val="both"/>
        <w:rPr>
          <w:rFonts w:ascii="Times New Roman" w:hAnsi="Times New Roman"/>
          <w:kern w:val="28"/>
          <w:lang w:val="lt-LT"/>
        </w:rPr>
      </w:pPr>
      <w:proofErr w:type="spellStart"/>
      <w:r w:rsidRPr="00146835">
        <w:rPr>
          <w:rFonts w:ascii="Times New Roman" w:hAnsi="Times New Roman"/>
          <w:kern w:val="28"/>
          <w:lang w:val="lt-LT"/>
        </w:rPr>
        <w:t>Trinatrio</w:t>
      </w:r>
      <w:proofErr w:type="spellEnd"/>
      <w:r w:rsidRPr="00146835">
        <w:rPr>
          <w:rFonts w:ascii="Times New Roman" w:hAnsi="Times New Roman"/>
          <w:kern w:val="28"/>
          <w:lang w:val="lt-LT"/>
        </w:rPr>
        <w:t xml:space="preserve"> citratas (E 331)</w:t>
      </w:r>
    </w:p>
    <w:p w14:paraId="6C565FE8" w14:textId="77777777" w:rsidR="00715348" w:rsidRPr="00146835" w:rsidRDefault="00715348" w:rsidP="00146835">
      <w:pPr>
        <w:tabs>
          <w:tab w:val="left" w:pos="567"/>
        </w:tabs>
        <w:spacing w:after="0" w:line="240" w:lineRule="auto"/>
        <w:jc w:val="both"/>
        <w:rPr>
          <w:rFonts w:ascii="Times New Roman" w:hAnsi="Times New Roman"/>
          <w:kern w:val="28"/>
          <w:lang w:val="lt-LT"/>
        </w:rPr>
      </w:pPr>
    </w:p>
    <w:p w14:paraId="48AA3068" w14:textId="77777777" w:rsidR="00715348" w:rsidRPr="00146835" w:rsidRDefault="00715348" w:rsidP="00146835">
      <w:pPr>
        <w:tabs>
          <w:tab w:val="left" w:pos="567"/>
        </w:tabs>
        <w:spacing w:after="0" w:line="240" w:lineRule="auto"/>
        <w:jc w:val="both"/>
        <w:rPr>
          <w:rFonts w:ascii="Times New Roman" w:hAnsi="Times New Roman"/>
          <w:i/>
          <w:kern w:val="28"/>
          <w:lang w:val="lt-LT"/>
        </w:rPr>
      </w:pPr>
      <w:r w:rsidRPr="00146835">
        <w:rPr>
          <w:rFonts w:ascii="Times New Roman" w:hAnsi="Times New Roman"/>
          <w:i/>
          <w:kern w:val="28"/>
          <w:lang w:val="lt-LT"/>
        </w:rPr>
        <w:t>Tabletės plėvelė</w:t>
      </w:r>
    </w:p>
    <w:p w14:paraId="440FD9A0" w14:textId="77777777" w:rsidR="00715348" w:rsidRPr="00146835" w:rsidRDefault="00715348" w:rsidP="00146835">
      <w:pPr>
        <w:tabs>
          <w:tab w:val="left" w:pos="567"/>
        </w:tabs>
        <w:spacing w:after="0" w:line="240" w:lineRule="auto"/>
        <w:jc w:val="both"/>
        <w:rPr>
          <w:rFonts w:ascii="Times New Roman" w:hAnsi="Times New Roman"/>
          <w:kern w:val="28"/>
          <w:lang w:val="lt-LT"/>
        </w:rPr>
      </w:pPr>
      <w:proofErr w:type="spellStart"/>
      <w:r w:rsidRPr="00146835">
        <w:rPr>
          <w:rFonts w:ascii="Times New Roman" w:hAnsi="Times New Roman"/>
          <w:kern w:val="28"/>
          <w:lang w:val="lt-LT"/>
        </w:rPr>
        <w:t>Hipromeliozė</w:t>
      </w:r>
      <w:proofErr w:type="spellEnd"/>
    </w:p>
    <w:p w14:paraId="2F1CB2C8" w14:textId="77777777" w:rsidR="00715348" w:rsidRPr="00146835" w:rsidRDefault="00715348" w:rsidP="00146835">
      <w:pPr>
        <w:tabs>
          <w:tab w:val="left" w:pos="567"/>
        </w:tabs>
        <w:spacing w:after="0" w:line="240" w:lineRule="auto"/>
        <w:jc w:val="both"/>
        <w:rPr>
          <w:rFonts w:ascii="Times New Roman" w:hAnsi="Times New Roman"/>
          <w:kern w:val="28"/>
          <w:lang w:val="lt-LT"/>
        </w:rPr>
      </w:pPr>
      <w:proofErr w:type="spellStart"/>
      <w:r w:rsidRPr="00146835">
        <w:rPr>
          <w:rFonts w:ascii="Times New Roman" w:hAnsi="Times New Roman"/>
          <w:kern w:val="28"/>
          <w:lang w:val="lt-LT"/>
        </w:rPr>
        <w:t>Mikrokristalinė</w:t>
      </w:r>
      <w:proofErr w:type="spellEnd"/>
      <w:r w:rsidRPr="00146835">
        <w:rPr>
          <w:rFonts w:ascii="Times New Roman" w:hAnsi="Times New Roman"/>
          <w:kern w:val="28"/>
          <w:lang w:val="lt-LT"/>
        </w:rPr>
        <w:t xml:space="preserve"> celiuliozė</w:t>
      </w:r>
    </w:p>
    <w:p w14:paraId="7B036C75"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Stearino rūgštis</w:t>
      </w:r>
    </w:p>
    <w:p w14:paraId="4D64C17C"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Titano dioksidas (E171)</w:t>
      </w:r>
    </w:p>
    <w:p w14:paraId="2D5F8AFD" w14:textId="77777777" w:rsidR="00715348" w:rsidRPr="00146835" w:rsidRDefault="00715348" w:rsidP="00146835">
      <w:pPr>
        <w:tabs>
          <w:tab w:val="left" w:pos="0"/>
          <w:tab w:val="left" w:pos="567"/>
        </w:tabs>
        <w:spacing w:after="0" w:line="240" w:lineRule="auto"/>
        <w:jc w:val="both"/>
        <w:rPr>
          <w:rFonts w:ascii="Times New Roman" w:hAnsi="Times New Roman"/>
          <w:i/>
          <w:kern w:val="28"/>
          <w:lang w:val="lt-LT"/>
        </w:rPr>
      </w:pPr>
    </w:p>
    <w:p w14:paraId="4563D6B0" w14:textId="77777777" w:rsidR="00715348" w:rsidRPr="00146835" w:rsidRDefault="00715348" w:rsidP="00146835">
      <w:pPr>
        <w:numPr>
          <w:ilvl w:val="1"/>
          <w:numId w:val="5"/>
        </w:numPr>
        <w:spacing w:after="0" w:line="240" w:lineRule="auto"/>
        <w:jc w:val="both"/>
        <w:rPr>
          <w:rFonts w:ascii="Times New Roman" w:hAnsi="Times New Roman"/>
          <w:lang w:val="lt-LT"/>
        </w:rPr>
      </w:pPr>
      <w:r w:rsidRPr="00146835">
        <w:rPr>
          <w:rFonts w:ascii="Times New Roman" w:hAnsi="Times New Roman"/>
          <w:b/>
          <w:lang w:val="lt-LT"/>
        </w:rPr>
        <w:t>Nesuderinamumas</w:t>
      </w:r>
    </w:p>
    <w:p w14:paraId="2230026B" w14:textId="77777777" w:rsidR="00715348" w:rsidRPr="00146835" w:rsidRDefault="00715348" w:rsidP="00146835">
      <w:pPr>
        <w:spacing w:after="0" w:line="240" w:lineRule="auto"/>
        <w:jc w:val="both"/>
        <w:rPr>
          <w:rFonts w:ascii="Times New Roman" w:hAnsi="Times New Roman"/>
          <w:lang w:val="lt-LT"/>
        </w:rPr>
      </w:pPr>
    </w:p>
    <w:p w14:paraId="26D98C9A" w14:textId="77777777" w:rsidR="00715348" w:rsidRPr="00146835" w:rsidRDefault="00715348" w:rsidP="00146835">
      <w:pPr>
        <w:spacing w:after="0" w:line="240" w:lineRule="auto"/>
        <w:jc w:val="both"/>
        <w:rPr>
          <w:rFonts w:ascii="Times New Roman" w:hAnsi="Times New Roman"/>
          <w:lang w:val="lt-LT"/>
        </w:rPr>
      </w:pPr>
      <w:r w:rsidRPr="00146835">
        <w:rPr>
          <w:rFonts w:ascii="Times New Roman" w:hAnsi="Times New Roman"/>
          <w:lang w:val="lt-LT"/>
        </w:rPr>
        <w:t>Duomenys nebūtini.</w:t>
      </w:r>
    </w:p>
    <w:p w14:paraId="02F3BF99" w14:textId="77777777" w:rsidR="00715348" w:rsidRPr="00146835" w:rsidRDefault="00715348" w:rsidP="00146835">
      <w:pPr>
        <w:spacing w:after="0" w:line="240" w:lineRule="auto"/>
        <w:jc w:val="both"/>
        <w:rPr>
          <w:rFonts w:ascii="Times New Roman" w:hAnsi="Times New Roman"/>
          <w:lang w:val="lt-LT"/>
        </w:rPr>
      </w:pPr>
    </w:p>
    <w:p w14:paraId="5C0A0747" w14:textId="77777777" w:rsidR="00715348" w:rsidRPr="00146835" w:rsidRDefault="00715348" w:rsidP="00146835">
      <w:pPr>
        <w:tabs>
          <w:tab w:val="left" w:pos="567"/>
        </w:tabs>
        <w:spacing w:after="0" w:line="240" w:lineRule="auto"/>
        <w:jc w:val="both"/>
        <w:rPr>
          <w:rFonts w:ascii="Times New Roman" w:hAnsi="Times New Roman"/>
          <w:b/>
          <w:lang w:val="lt-LT"/>
        </w:rPr>
      </w:pPr>
      <w:r w:rsidRPr="00146835">
        <w:rPr>
          <w:rFonts w:ascii="Times New Roman" w:hAnsi="Times New Roman"/>
          <w:b/>
          <w:lang w:val="lt-LT"/>
        </w:rPr>
        <w:t>6.3</w:t>
      </w:r>
      <w:r w:rsidRPr="00146835">
        <w:rPr>
          <w:rFonts w:ascii="Times New Roman" w:hAnsi="Times New Roman"/>
          <w:b/>
          <w:lang w:val="lt-LT"/>
        </w:rPr>
        <w:tab/>
        <w:t>Tinkamumo laikas</w:t>
      </w:r>
    </w:p>
    <w:p w14:paraId="07C61F91" w14:textId="77777777" w:rsidR="00715348" w:rsidRPr="00146835" w:rsidRDefault="00715348" w:rsidP="00146835">
      <w:pPr>
        <w:tabs>
          <w:tab w:val="left" w:pos="567"/>
        </w:tabs>
        <w:spacing w:after="0" w:line="240" w:lineRule="auto"/>
        <w:jc w:val="both"/>
        <w:rPr>
          <w:rFonts w:ascii="Times New Roman" w:hAnsi="Times New Roman"/>
          <w:b/>
          <w:lang w:val="lt-LT"/>
        </w:rPr>
      </w:pPr>
    </w:p>
    <w:p w14:paraId="56B5AFF4" w14:textId="77777777" w:rsidR="00715348" w:rsidRPr="00146835" w:rsidRDefault="00715348" w:rsidP="00146835">
      <w:pPr>
        <w:tabs>
          <w:tab w:val="left" w:pos="567"/>
        </w:tabs>
        <w:spacing w:after="0" w:line="240" w:lineRule="auto"/>
        <w:jc w:val="both"/>
        <w:rPr>
          <w:rFonts w:ascii="Times New Roman" w:hAnsi="Times New Roman"/>
          <w:lang w:val="lt-LT"/>
        </w:rPr>
      </w:pPr>
      <w:r w:rsidRPr="00146835">
        <w:rPr>
          <w:rFonts w:ascii="Times New Roman" w:hAnsi="Times New Roman"/>
          <w:lang w:val="lt-LT"/>
        </w:rPr>
        <w:t>2 metai.</w:t>
      </w:r>
    </w:p>
    <w:p w14:paraId="132BF8E9" w14:textId="77777777" w:rsidR="00715348" w:rsidRPr="00146835" w:rsidRDefault="00715348" w:rsidP="00146835">
      <w:pPr>
        <w:tabs>
          <w:tab w:val="left" w:pos="567"/>
        </w:tabs>
        <w:spacing w:after="0" w:line="240" w:lineRule="auto"/>
        <w:jc w:val="both"/>
        <w:rPr>
          <w:rFonts w:ascii="Times New Roman" w:hAnsi="Times New Roman"/>
          <w:lang w:val="lt-LT"/>
        </w:rPr>
      </w:pPr>
    </w:p>
    <w:p w14:paraId="18F8D13F" w14:textId="77777777" w:rsidR="00715348" w:rsidRPr="00146835" w:rsidRDefault="00715348" w:rsidP="00146835">
      <w:pPr>
        <w:tabs>
          <w:tab w:val="left" w:pos="600"/>
        </w:tabs>
        <w:spacing w:after="0" w:line="240" w:lineRule="auto"/>
        <w:jc w:val="both"/>
        <w:rPr>
          <w:rFonts w:ascii="Times New Roman" w:hAnsi="Times New Roman"/>
          <w:b/>
          <w:lang w:val="lt-LT"/>
        </w:rPr>
      </w:pPr>
      <w:r w:rsidRPr="00146835">
        <w:rPr>
          <w:rFonts w:ascii="Times New Roman" w:hAnsi="Times New Roman"/>
          <w:b/>
          <w:lang w:val="lt-LT"/>
        </w:rPr>
        <w:t>6.4</w:t>
      </w:r>
      <w:r w:rsidRPr="00146835">
        <w:rPr>
          <w:rFonts w:ascii="Times New Roman" w:hAnsi="Times New Roman"/>
          <w:b/>
          <w:lang w:val="lt-LT"/>
        </w:rPr>
        <w:tab/>
        <w:t>Specialios laikymo sąlygos</w:t>
      </w:r>
    </w:p>
    <w:p w14:paraId="1C80261F" w14:textId="77777777" w:rsidR="00715348" w:rsidRPr="00146835" w:rsidRDefault="00715348" w:rsidP="00146835">
      <w:pPr>
        <w:spacing w:after="0" w:line="240" w:lineRule="auto"/>
        <w:jc w:val="both"/>
        <w:rPr>
          <w:rFonts w:ascii="Times New Roman" w:hAnsi="Times New Roman"/>
          <w:b/>
          <w:lang w:val="lt-LT"/>
        </w:rPr>
      </w:pPr>
    </w:p>
    <w:p w14:paraId="7B432AA1"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Laikyti ne aukštesnėje kaip 25 °C temperatūroje. </w:t>
      </w:r>
    </w:p>
    <w:p w14:paraId="5AC76B9B"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lang w:val="lt-LT"/>
        </w:rPr>
        <w:t>Laikyti gamintojo pakuotėje,</w:t>
      </w:r>
      <w:r w:rsidRPr="00146835">
        <w:rPr>
          <w:rFonts w:ascii="Times New Roman" w:hAnsi="Times New Roman"/>
          <w:sz w:val="24"/>
          <w:lang w:val="lt-LT"/>
        </w:rPr>
        <w:t xml:space="preserve"> </w:t>
      </w:r>
      <w:r w:rsidRPr="00146835">
        <w:rPr>
          <w:rFonts w:ascii="Times New Roman" w:hAnsi="Times New Roman"/>
          <w:lang w:val="lt-LT"/>
        </w:rPr>
        <w:t>kad preparatas būtų apsaugotas nuo šviesos ir drėgmės.</w:t>
      </w:r>
    </w:p>
    <w:p w14:paraId="2F7802BC" w14:textId="77777777" w:rsidR="00715348" w:rsidRPr="00146835" w:rsidRDefault="00715348" w:rsidP="00146835">
      <w:pPr>
        <w:tabs>
          <w:tab w:val="left" w:pos="567"/>
        </w:tabs>
        <w:spacing w:after="0" w:line="240" w:lineRule="auto"/>
        <w:jc w:val="both"/>
        <w:rPr>
          <w:rFonts w:ascii="Times New Roman" w:hAnsi="Times New Roman"/>
          <w:lang w:val="lt-LT"/>
        </w:rPr>
      </w:pPr>
    </w:p>
    <w:p w14:paraId="2A0DAF94" w14:textId="77777777" w:rsidR="00715348" w:rsidRPr="00146835" w:rsidRDefault="00715348" w:rsidP="00146835">
      <w:pPr>
        <w:widowControl w:val="0"/>
        <w:numPr>
          <w:ilvl w:val="1"/>
          <w:numId w:val="6"/>
        </w:numPr>
        <w:tabs>
          <w:tab w:val="clear" w:pos="360"/>
          <w:tab w:val="num" w:pos="567"/>
        </w:tabs>
        <w:spacing w:after="0" w:line="240" w:lineRule="auto"/>
        <w:ind w:left="567" w:hanging="567"/>
        <w:jc w:val="both"/>
        <w:outlineLvl w:val="1"/>
        <w:rPr>
          <w:rFonts w:ascii="Times New Roman" w:hAnsi="Times New Roman"/>
          <w:b/>
          <w:kern w:val="28"/>
          <w:lang w:val="lt-LT"/>
        </w:rPr>
      </w:pPr>
      <w:proofErr w:type="spellStart"/>
      <w:r w:rsidRPr="00146835">
        <w:rPr>
          <w:rFonts w:ascii="Times New Roman" w:hAnsi="Times New Roman"/>
          <w:b/>
          <w:kern w:val="28"/>
          <w:lang w:val="lt-LT"/>
        </w:rPr>
        <w:t>Talpyklės</w:t>
      </w:r>
      <w:proofErr w:type="spellEnd"/>
      <w:r w:rsidRPr="00146835">
        <w:rPr>
          <w:rFonts w:ascii="Times New Roman" w:hAnsi="Times New Roman"/>
          <w:b/>
          <w:kern w:val="28"/>
          <w:lang w:val="lt-LT"/>
        </w:rPr>
        <w:t xml:space="preserve"> pobūdis ir jos turinys</w:t>
      </w:r>
    </w:p>
    <w:p w14:paraId="6A158CF7" w14:textId="77777777" w:rsidR="00715348" w:rsidRPr="00146835" w:rsidRDefault="00715348" w:rsidP="00146835">
      <w:pPr>
        <w:widowControl w:val="0"/>
        <w:spacing w:after="0" w:line="240" w:lineRule="auto"/>
        <w:rPr>
          <w:rFonts w:ascii="Times New Roman" w:hAnsi="Times New Roman"/>
          <w:lang w:val="lt-LT"/>
        </w:rPr>
      </w:pPr>
    </w:p>
    <w:p w14:paraId="57CDD584" w14:textId="77777777" w:rsidR="00715348" w:rsidRPr="00146835" w:rsidRDefault="00715348" w:rsidP="00146835">
      <w:pPr>
        <w:widowControl w:val="0"/>
        <w:spacing w:after="0" w:line="240" w:lineRule="auto"/>
        <w:rPr>
          <w:rFonts w:ascii="Times New Roman" w:hAnsi="Times New Roman"/>
        </w:rPr>
      </w:pPr>
      <w:r w:rsidRPr="00146835">
        <w:rPr>
          <w:rFonts w:ascii="Times New Roman" w:hAnsi="Times New Roman"/>
          <w:lang w:val="lt-LT"/>
        </w:rPr>
        <w:t>30, 60, 90 ar 100 plėvele dengtų tablečių, supakuotų į PVC/PU/PVDC-aliuminio lizdines plokšteles. Gali būti tiekiamos ne visų dydžių pakuotės.</w:t>
      </w:r>
    </w:p>
    <w:p w14:paraId="0E85177A" w14:textId="77777777" w:rsidR="00715348" w:rsidRPr="00146835" w:rsidRDefault="00715348" w:rsidP="00146835">
      <w:pPr>
        <w:widowControl w:val="0"/>
        <w:spacing w:after="0" w:line="240" w:lineRule="auto"/>
        <w:rPr>
          <w:rFonts w:ascii="Times New Roman" w:hAnsi="Times New Roman"/>
          <w:lang w:val="lt-LT"/>
        </w:rPr>
      </w:pPr>
    </w:p>
    <w:p w14:paraId="22E253BA" w14:textId="77777777" w:rsidR="00715348" w:rsidRPr="00146835" w:rsidRDefault="00715348" w:rsidP="00146835">
      <w:pPr>
        <w:widowControl w:val="0"/>
        <w:numPr>
          <w:ilvl w:val="1"/>
          <w:numId w:val="6"/>
        </w:numPr>
        <w:tabs>
          <w:tab w:val="clear" w:pos="360"/>
          <w:tab w:val="left" w:pos="567"/>
          <w:tab w:val="num" w:pos="600"/>
        </w:tabs>
        <w:spacing w:after="0" w:line="240" w:lineRule="auto"/>
        <w:ind w:left="567" w:hanging="567"/>
        <w:jc w:val="both"/>
        <w:outlineLvl w:val="1"/>
        <w:rPr>
          <w:rFonts w:ascii="Times New Roman" w:hAnsi="Times New Roman"/>
          <w:b/>
          <w:kern w:val="28"/>
          <w:lang w:val="lt-LT"/>
        </w:rPr>
      </w:pPr>
      <w:r w:rsidRPr="00146835">
        <w:rPr>
          <w:rFonts w:ascii="Times New Roman" w:hAnsi="Times New Roman"/>
          <w:b/>
          <w:kern w:val="28"/>
          <w:lang w:val="lt-LT"/>
        </w:rPr>
        <w:t>Specialūs reikalavimai atliekoms tvarkyti</w:t>
      </w:r>
    </w:p>
    <w:p w14:paraId="5FB2C715" w14:textId="77777777" w:rsidR="00715348" w:rsidRPr="00146835" w:rsidRDefault="00715348" w:rsidP="00146835">
      <w:pPr>
        <w:widowControl w:val="0"/>
        <w:tabs>
          <w:tab w:val="left" w:pos="567"/>
        </w:tabs>
        <w:spacing w:after="0" w:line="240" w:lineRule="auto"/>
        <w:jc w:val="both"/>
        <w:outlineLvl w:val="1"/>
        <w:rPr>
          <w:rFonts w:ascii="Times New Roman" w:hAnsi="Times New Roman"/>
          <w:b/>
          <w:kern w:val="28"/>
          <w:lang w:val="lt-LT"/>
        </w:rPr>
      </w:pPr>
    </w:p>
    <w:p w14:paraId="688C5987" w14:textId="77777777" w:rsidR="00715348" w:rsidRPr="00146835" w:rsidRDefault="00715348" w:rsidP="00146835">
      <w:pPr>
        <w:widowControl w:val="0"/>
        <w:tabs>
          <w:tab w:val="left" w:pos="567"/>
        </w:tabs>
        <w:spacing w:after="0" w:line="240" w:lineRule="auto"/>
        <w:jc w:val="both"/>
        <w:outlineLvl w:val="1"/>
        <w:rPr>
          <w:rFonts w:ascii="Times New Roman" w:hAnsi="Times New Roman"/>
          <w:kern w:val="28"/>
          <w:lang w:val="lt-LT"/>
        </w:rPr>
      </w:pPr>
      <w:r w:rsidRPr="00146835">
        <w:rPr>
          <w:rFonts w:ascii="Times New Roman" w:hAnsi="Times New Roman"/>
          <w:kern w:val="28"/>
          <w:lang w:val="lt-LT"/>
        </w:rPr>
        <w:t>Specialių reikalavimų nėra.</w:t>
      </w:r>
    </w:p>
    <w:p w14:paraId="6B537545" w14:textId="77777777" w:rsidR="00715348" w:rsidRPr="00146835" w:rsidRDefault="00715348" w:rsidP="00511B6E">
      <w:pPr>
        <w:tabs>
          <w:tab w:val="left" w:pos="-720"/>
          <w:tab w:val="left" w:pos="567"/>
        </w:tabs>
        <w:spacing w:after="0" w:line="240" w:lineRule="auto"/>
        <w:jc w:val="both"/>
        <w:rPr>
          <w:rFonts w:ascii="Times New Roman" w:hAnsi="Times New Roman"/>
          <w:lang w:val="lt-LT"/>
        </w:rPr>
      </w:pPr>
    </w:p>
    <w:p w14:paraId="7BC6C11D" w14:textId="77777777" w:rsidR="00715348" w:rsidRPr="00146835" w:rsidRDefault="00715348" w:rsidP="00146835">
      <w:pPr>
        <w:tabs>
          <w:tab w:val="left" w:pos="-720"/>
          <w:tab w:val="left" w:pos="567"/>
        </w:tabs>
        <w:spacing w:after="0" w:line="240" w:lineRule="auto"/>
        <w:jc w:val="both"/>
        <w:rPr>
          <w:rFonts w:ascii="Times New Roman" w:hAnsi="Times New Roman"/>
          <w:lang w:val="lt-LT"/>
        </w:rPr>
      </w:pPr>
    </w:p>
    <w:p w14:paraId="12EB68DA" w14:textId="77777777" w:rsidR="00715348" w:rsidRPr="00146835" w:rsidRDefault="00715348" w:rsidP="00146835">
      <w:pPr>
        <w:widowControl w:val="0"/>
        <w:tabs>
          <w:tab w:val="left" w:pos="567"/>
        </w:tabs>
        <w:spacing w:after="0" w:line="240" w:lineRule="auto"/>
        <w:jc w:val="both"/>
        <w:rPr>
          <w:rFonts w:ascii="Times New Roman" w:hAnsi="Times New Roman"/>
          <w:b/>
          <w:caps/>
          <w:color w:val="000000"/>
          <w:kern w:val="28"/>
          <w:lang w:val="lt-LT"/>
        </w:rPr>
      </w:pPr>
      <w:r w:rsidRPr="00146835">
        <w:rPr>
          <w:rFonts w:ascii="Times New Roman" w:hAnsi="Times New Roman"/>
          <w:b/>
          <w:caps/>
          <w:color w:val="000000"/>
          <w:kern w:val="28"/>
          <w:lang w:val="lt-LT"/>
        </w:rPr>
        <w:t>7.</w:t>
      </w:r>
      <w:r w:rsidRPr="00146835">
        <w:rPr>
          <w:rFonts w:ascii="Times New Roman" w:hAnsi="Times New Roman"/>
          <w:b/>
          <w:caps/>
          <w:color w:val="000000"/>
          <w:kern w:val="28"/>
          <w:lang w:val="lt-LT"/>
        </w:rPr>
        <w:tab/>
      </w:r>
      <w:r w:rsidRPr="00146835">
        <w:rPr>
          <w:rFonts w:ascii="Times New Roman" w:hAnsi="Times New Roman"/>
          <w:b/>
          <w:caps/>
          <w:kern w:val="28"/>
          <w:lang w:val="lt-LT"/>
        </w:rPr>
        <w:t>REGISTRUOTOJAS</w:t>
      </w:r>
    </w:p>
    <w:p w14:paraId="6C223BA6" w14:textId="77777777" w:rsidR="00715348" w:rsidRPr="00146835" w:rsidRDefault="00715348" w:rsidP="00146835">
      <w:pPr>
        <w:widowControl w:val="0"/>
        <w:spacing w:after="0" w:line="240" w:lineRule="auto"/>
        <w:rPr>
          <w:rFonts w:ascii="Times New Roman" w:hAnsi="Times New Roman"/>
          <w:lang w:val="lt-LT"/>
        </w:rPr>
      </w:pPr>
    </w:p>
    <w:p w14:paraId="785741F1" w14:textId="77777777" w:rsidR="00715348" w:rsidRPr="00146835" w:rsidRDefault="00715348" w:rsidP="00511B6E">
      <w:pPr>
        <w:spacing w:after="0" w:line="240" w:lineRule="auto"/>
        <w:rPr>
          <w:rFonts w:ascii="Times New Roman" w:hAnsi="Times New Roman"/>
          <w:lang w:val="lt-LT"/>
        </w:rPr>
      </w:pPr>
      <w:r w:rsidRPr="00146835">
        <w:rPr>
          <w:rFonts w:ascii="Times New Roman" w:hAnsi="Times New Roman"/>
          <w:lang w:val="lt-LT"/>
        </w:rPr>
        <w:t>UAB „Bayer“</w:t>
      </w:r>
    </w:p>
    <w:p w14:paraId="4689B775"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Sporto 18</w:t>
      </w:r>
    </w:p>
    <w:p w14:paraId="2C4FD58D"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LT-09238 Vilnius</w:t>
      </w:r>
    </w:p>
    <w:p w14:paraId="0DC05818"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Lietuva</w:t>
      </w:r>
    </w:p>
    <w:p w14:paraId="27004A57" w14:textId="77777777" w:rsidR="00715348" w:rsidRPr="00146835" w:rsidRDefault="00715348" w:rsidP="00146835">
      <w:pPr>
        <w:widowControl w:val="0"/>
        <w:spacing w:after="0" w:line="240" w:lineRule="auto"/>
        <w:rPr>
          <w:rFonts w:ascii="Times New Roman" w:hAnsi="Times New Roman"/>
          <w:lang w:val="lt-LT"/>
        </w:rPr>
      </w:pPr>
    </w:p>
    <w:p w14:paraId="5130B93B" w14:textId="77777777" w:rsidR="00715348" w:rsidRPr="00146835" w:rsidRDefault="00715348" w:rsidP="00146835">
      <w:pPr>
        <w:widowControl w:val="0"/>
        <w:spacing w:after="0" w:line="240" w:lineRule="auto"/>
        <w:rPr>
          <w:rFonts w:ascii="Times New Roman" w:hAnsi="Times New Roman"/>
          <w:lang w:val="lt-LT"/>
        </w:rPr>
      </w:pPr>
    </w:p>
    <w:p w14:paraId="553EED2A" w14:textId="77777777" w:rsidR="00715348" w:rsidRPr="00146835" w:rsidRDefault="00715348" w:rsidP="00146835">
      <w:pPr>
        <w:numPr>
          <w:ilvl w:val="0"/>
          <w:numId w:val="10"/>
        </w:numPr>
        <w:tabs>
          <w:tab w:val="num" w:pos="567"/>
        </w:tabs>
        <w:spacing w:after="0" w:line="240" w:lineRule="auto"/>
        <w:jc w:val="both"/>
        <w:rPr>
          <w:rFonts w:ascii="Times New Roman" w:hAnsi="Times New Roman"/>
          <w:b/>
          <w:lang w:val="lt-LT"/>
        </w:rPr>
      </w:pPr>
      <w:r w:rsidRPr="00146835">
        <w:rPr>
          <w:rFonts w:ascii="Times New Roman" w:hAnsi="Times New Roman"/>
          <w:b/>
          <w:lang w:val="lt-LT"/>
        </w:rPr>
        <w:t>REGISTRACIJOS PAŽYMĖJIMO NUMERIS (-IAI)</w:t>
      </w:r>
    </w:p>
    <w:p w14:paraId="6A1D5134" w14:textId="77777777" w:rsidR="00715348" w:rsidRPr="00146835" w:rsidRDefault="00715348" w:rsidP="00511B6E">
      <w:pPr>
        <w:tabs>
          <w:tab w:val="num" w:pos="0"/>
        </w:tabs>
        <w:spacing w:after="0" w:line="240" w:lineRule="auto"/>
        <w:jc w:val="both"/>
        <w:rPr>
          <w:rFonts w:ascii="Times New Roman" w:hAnsi="Times New Roman"/>
          <w:lang w:val="lt-LT"/>
        </w:rPr>
      </w:pPr>
    </w:p>
    <w:p w14:paraId="01C115C8" w14:textId="77777777" w:rsidR="00715348" w:rsidRPr="00146835" w:rsidRDefault="00715348" w:rsidP="00146835">
      <w:pPr>
        <w:tabs>
          <w:tab w:val="num" w:pos="0"/>
        </w:tabs>
        <w:spacing w:after="0" w:line="240" w:lineRule="auto"/>
        <w:jc w:val="both"/>
        <w:rPr>
          <w:rFonts w:ascii="Times New Roman" w:hAnsi="Times New Roman"/>
          <w:lang w:val="lt-LT"/>
        </w:rPr>
      </w:pPr>
      <w:r w:rsidRPr="00146835">
        <w:rPr>
          <w:rFonts w:ascii="Times New Roman" w:hAnsi="Times New Roman"/>
          <w:lang w:val="lt-LT"/>
        </w:rPr>
        <w:t>N30 – LT/1/15/3690/001</w:t>
      </w:r>
    </w:p>
    <w:p w14:paraId="676D3D9F" w14:textId="77777777" w:rsidR="00715348" w:rsidRPr="00146835" w:rsidRDefault="00715348" w:rsidP="00146835">
      <w:pPr>
        <w:tabs>
          <w:tab w:val="num" w:pos="0"/>
        </w:tabs>
        <w:spacing w:after="0" w:line="240" w:lineRule="auto"/>
        <w:jc w:val="both"/>
        <w:rPr>
          <w:rFonts w:ascii="Times New Roman" w:hAnsi="Times New Roman"/>
          <w:lang w:val="lt-LT"/>
        </w:rPr>
      </w:pPr>
      <w:r w:rsidRPr="00146835">
        <w:rPr>
          <w:rFonts w:ascii="Times New Roman" w:hAnsi="Times New Roman"/>
          <w:lang w:val="lt-LT"/>
        </w:rPr>
        <w:t>N60 – LT/1/15/3690/002</w:t>
      </w:r>
    </w:p>
    <w:p w14:paraId="64E1DDCB" w14:textId="77777777" w:rsidR="00715348" w:rsidRPr="00146835" w:rsidRDefault="00715348" w:rsidP="00146835">
      <w:pPr>
        <w:tabs>
          <w:tab w:val="num" w:pos="0"/>
        </w:tabs>
        <w:spacing w:after="0" w:line="240" w:lineRule="auto"/>
        <w:jc w:val="both"/>
        <w:rPr>
          <w:rFonts w:ascii="Times New Roman" w:hAnsi="Times New Roman"/>
          <w:lang w:val="lt-LT"/>
        </w:rPr>
      </w:pPr>
      <w:r w:rsidRPr="00146835">
        <w:rPr>
          <w:rFonts w:ascii="Times New Roman" w:hAnsi="Times New Roman"/>
          <w:lang w:val="lt-LT"/>
        </w:rPr>
        <w:t>N90 – LT/1/15/3690/003</w:t>
      </w:r>
    </w:p>
    <w:p w14:paraId="4806AE34" w14:textId="77777777" w:rsidR="00715348" w:rsidRPr="00146835" w:rsidRDefault="00715348" w:rsidP="00146835">
      <w:pPr>
        <w:tabs>
          <w:tab w:val="num" w:pos="0"/>
        </w:tabs>
        <w:spacing w:after="0" w:line="240" w:lineRule="auto"/>
        <w:jc w:val="both"/>
        <w:rPr>
          <w:rFonts w:ascii="Times New Roman" w:hAnsi="Times New Roman"/>
          <w:lang w:val="lt-LT"/>
        </w:rPr>
      </w:pPr>
      <w:r w:rsidRPr="00146835">
        <w:rPr>
          <w:rFonts w:ascii="Times New Roman" w:hAnsi="Times New Roman"/>
          <w:lang w:val="lt-LT"/>
        </w:rPr>
        <w:t>N100 – LT/1/15/3690/004</w:t>
      </w:r>
    </w:p>
    <w:p w14:paraId="4355EB97" w14:textId="77777777" w:rsidR="00715348" w:rsidRPr="00146835" w:rsidRDefault="00715348" w:rsidP="00146835">
      <w:pPr>
        <w:tabs>
          <w:tab w:val="num" w:pos="0"/>
        </w:tabs>
        <w:spacing w:after="0" w:line="240" w:lineRule="auto"/>
        <w:jc w:val="both"/>
        <w:rPr>
          <w:rFonts w:ascii="Times New Roman" w:hAnsi="Times New Roman"/>
          <w:lang w:val="lt-LT"/>
        </w:rPr>
      </w:pPr>
    </w:p>
    <w:p w14:paraId="523BCC82" w14:textId="77777777" w:rsidR="00715348" w:rsidRPr="00146835" w:rsidRDefault="00715348" w:rsidP="00146835">
      <w:pPr>
        <w:tabs>
          <w:tab w:val="num" w:pos="0"/>
        </w:tabs>
        <w:spacing w:after="0" w:line="240" w:lineRule="auto"/>
        <w:jc w:val="both"/>
        <w:rPr>
          <w:rFonts w:ascii="Times New Roman" w:hAnsi="Times New Roman"/>
          <w:lang w:val="lt-LT"/>
        </w:rPr>
      </w:pPr>
    </w:p>
    <w:p w14:paraId="5B216A19" w14:textId="77777777" w:rsidR="00715348" w:rsidRPr="00146835" w:rsidRDefault="00715348" w:rsidP="00146835">
      <w:pPr>
        <w:numPr>
          <w:ilvl w:val="0"/>
          <w:numId w:val="10"/>
        </w:numPr>
        <w:tabs>
          <w:tab w:val="num" w:pos="0"/>
          <w:tab w:val="num" w:pos="567"/>
        </w:tabs>
        <w:spacing w:after="0" w:line="240" w:lineRule="auto"/>
        <w:jc w:val="both"/>
        <w:rPr>
          <w:rFonts w:ascii="Times New Roman" w:hAnsi="Times New Roman"/>
          <w:b/>
          <w:lang w:val="lt-LT"/>
        </w:rPr>
      </w:pPr>
      <w:r w:rsidRPr="00146835">
        <w:rPr>
          <w:rFonts w:ascii="Times New Roman" w:hAnsi="Times New Roman"/>
          <w:b/>
          <w:lang w:val="lt-LT"/>
        </w:rPr>
        <w:t>REGISTRAVIMO / PERREGISTRAVIMO DATA</w:t>
      </w:r>
    </w:p>
    <w:p w14:paraId="2BF016E0" w14:textId="77777777" w:rsidR="00715348" w:rsidRPr="00146835" w:rsidRDefault="00715348" w:rsidP="00511B6E">
      <w:pPr>
        <w:tabs>
          <w:tab w:val="num" w:pos="0"/>
          <w:tab w:val="left" w:pos="567"/>
        </w:tabs>
        <w:spacing w:after="0" w:line="240" w:lineRule="auto"/>
        <w:jc w:val="both"/>
        <w:rPr>
          <w:rFonts w:ascii="Times New Roman" w:hAnsi="Times New Roman"/>
          <w:lang w:val="lt-LT"/>
        </w:rPr>
      </w:pPr>
    </w:p>
    <w:p w14:paraId="34AA6864" w14:textId="77777777" w:rsidR="00715348" w:rsidRPr="00146835" w:rsidRDefault="00715348" w:rsidP="00146835">
      <w:pPr>
        <w:tabs>
          <w:tab w:val="num" w:pos="0"/>
          <w:tab w:val="left" w:pos="567"/>
        </w:tabs>
        <w:spacing w:after="0" w:line="240" w:lineRule="auto"/>
        <w:jc w:val="both"/>
        <w:rPr>
          <w:rFonts w:ascii="Times New Roman" w:hAnsi="Times New Roman"/>
          <w:lang w:val="lt-LT"/>
        </w:rPr>
      </w:pPr>
      <w:r w:rsidRPr="00146835">
        <w:rPr>
          <w:rFonts w:ascii="Times New Roman" w:hAnsi="Times New Roman"/>
          <w:lang w:val="lt-LT"/>
        </w:rPr>
        <w:t>Registravimo data 2015 m. kovo mėn. 13 d.</w:t>
      </w:r>
    </w:p>
    <w:p w14:paraId="08739614" w14:textId="77777777" w:rsidR="00715348" w:rsidRPr="00146835" w:rsidRDefault="00715348" w:rsidP="00146835">
      <w:pPr>
        <w:tabs>
          <w:tab w:val="num" w:pos="0"/>
          <w:tab w:val="left" w:pos="567"/>
        </w:tabs>
        <w:spacing w:after="0" w:line="240" w:lineRule="auto"/>
        <w:jc w:val="both"/>
        <w:rPr>
          <w:rFonts w:ascii="Times New Roman" w:hAnsi="Times New Roman"/>
          <w:lang w:val="lt-LT"/>
        </w:rPr>
      </w:pPr>
    </w:p>
    <w:p w14:paraId="55513742" w14:textId="77777777" w:rsidR="00715348" w:rsidRPr="00146835" w:rsidRDefault="00715348" w:rsidP="00146835">
      <w:pPr>
        <w:tabs>
          <w:tab w:val="num" w:pos="0"/>
          <w:tab w:val="left" w:pos="567"/>
        </w:tabs>
        <w:spacing w:after="0" w:line="240" w:lineRule="auto"/>
        <w:jc w:val="both"/>
        <w:rPr>
          <w:rFonts w:ascii="Times New Roman" w:hAnsi="Times New Roman"/>
          <w:lang w:val="lt-LT"/>
        </w:rPr>
      </w:pPr>
    </w:p>
    <w:p w14:paraId="27C1CF72" w14:textId="77777777" w:rsidR="00715348" w:rsidRPr="00146835" w:rsidRDefault="00715348" w:rsidP="00146835">
      <w:pPr>
        <w:widowControl w:val="0"/>
        <w:numPr>
          <w:ilvl w:val="0"/>
          <w:numId w:val="10"/>
        </w:numPr>
        <w:tabs>
          <w:tab w:val="num" w:pos="0"/>
          <w:tab w:val="num" w:pos="567"/>
        </w:tabs>
        <w:spacing w:after="0" w:line="240" w:lineRule="auto"/>
        <w:jc w:val="both"/>
        <w:rPr>
          <w:rFonts w:ascii="Times New Roman" w:hAnsi="Times New Roman"/>
          <w:b/>
          <w:caps/>
          <w:kern w:val="28"/>
          <w:lang w:val="lt-LT"/>
        </w:rPr>
      </w:pPr>
      <w:r w:rsidRPr="00146835">
        <w:rPr>
          <w:rFonts w:ascii="Times New Roman" w:hAnsi="Times New Roman"/>
          <w:b/>
          <w:caps/>
          <w:kern w:val="28"/>
          <w:lang w:val="lt-LT"/>
        </w:rPr>
        <w:t>Teksto peržiūros data</w:t>
      </w:r>
    </w:p>
    <w:p w14:paraId="5140148A" w14:textId="77777777" w:rsidR="00715348" w:rsidRPr="00146835" w:rsidRDefault="00715348" w:rsidP="00511B6E">
      <w:pPr>
        <w:spacing w:after="0" w:line="240" w:lineRule="auto"/>
        <w:jc w:val="both"/>
        <w:rPr>
          <w:rFonts w:ascii="Times New Roman" w:hAnsi="Times New Roman"/>
          <w:i/>
          <w:lang w:val="lt-LT"/>
        </w:rPr>
      </w:pPr>
    </w:p>
    <w:p w14:paraId="79A2BCEA" w14:textId="0F10D8A3" w:rsidR="00715348" w:rsidRDefault="00913800" w:rsidP="00146835">
      <w:pPr>
        <w:widowControl w:val="0"/>
        <w:spacing w:after="0" w:line="240" w:lineRule="auto"/>
        <w:rPr>
          <w:rFonts w:ascii="Times New Roman" w:hAnsi="Times New Roman"/>
          <w:lang w:val="lt-LT"/>
        </w:rPr>
      </w:pPr>
      <w:r w:rsidRPr="00913800">
        <w:rPr>
          <w:rFonts w:ascii="Times New Roman" w:hAnsi="Times New Roman"/>
          <w:lang w:val="lt-LT"/>
        </w:rPr>
        <w:t>2016 m. birželio mėn. 30 d.</w:t>
      </w:r>
    </w:p>
    <w:p w14:paraId="1453A2BC" w14:textId="77777777" w:rsidR="00913800" w:rsidRPr="00146835" w:rsidRDefault="00913800" w:rsidP="00146835">
      <w:pPr>
        <w:widowControl w:val="0"/>
        <w:spacing w:after="0" w:line="240" w:lineRule="auto"/>
        <w:rPr>
          <w:rFonts w:ascii="Times New Roman" w:hAnsi="Times New Roman"/>
          <w:lang w:val="lt-LT"/>
        </w:rPr>
      </w:pPr>
    </w:p>
    <w:p w14:paraId="733659C3" w14:textId="77777777"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0" w:history="1">
        <w:r w:rsidRPr="00146835">
          <w:rPr>
            <w:rFonts w:ascii="Times New Roman" w:hAnsi="Times New Roman"/>
            <w:color w:val="0000FF"/>
            <w:u w:val="single"/>
            <w:lang w:val="lt-LT"/>
          </w:rPr>
          <w:t>http://www.vvkt.lt/</w:t>
        </w:r>
      </w:hyperlink>
    </w:p>
    <w:p w14:paraId="071E7851" w14:textId="77777777" w:rsidR="00715348" w:rsidRPr="00146835" w:rsidRDefault="00715348" w:rsidP="00146835">
      <w:pPr>
        <w:widowControl w:val="0"/>
        <w:spacing w:after="0" w:line="240" w:lineRule="auto"/>
        <w:rPr>
          <w:rFonts w:ascii="Times New Roman" w:hAnsi="Times New Roman"/>
          <w:lang w:val="lt-LT"/>
        </w:rPr>
      </w:pPr>
    </w:p>
    <w:p w14:paraId="36FA7340" w14:textId="77777777" w:rsidR="00715348" w:rsidRPr="00146835" w:rsidRDefault="00715348" w:rsidP="00146835">
      <w:pPr>
        <w:widowControl w:val="0"/>
        <w:spacing w:after="0" w:line="240" w:lineRule="auto"/>
        <w:rPr>
          <w:rFonts w:ascii="Times New Roman" w:hAnsi="Times New Roman"/>
          <w:lang w:val="lt-LT"/>
        </w:rPr>
      </w:pPr>
    </w:p>
    <w:p w14:paraId="41241E17" w14:textId="77777777" w:rsidR="00715348" w:rsidRPr="00146835" w:rsidRDefault="00715348" w:rsidP="00146835">
      <w:pPr>
        <w:widowControl w:val="0"/>
        <w:spacing w:after="0" w:line="240" w:lineRule="auto"/>
        <w:rPr>
          <w:rFonts w:ascii="Times New Roman" w:hAnsi="Times New Roman"/>
          <w:lang w:val="lt-LT"/>
        </w:rPr>
      </w:pPr>
    </w:p>
    <w:p w14:paraId="21A328E8" w14:textId="77777777" w:rsidR="00715348" w:rsidRPr="00146835" w:rsidRDefault="00715348" w:rsidP="00146835">
      <w:pPr>
        <w:spacing w:after="0" w:line="240" w:lineRule="auto"/>
        <w:jc w:val="center"/>
        <w:outlineLvl w:val="0"/>
        <w:rPr>
          <w:rFonts w:ascii="Times New Roman" w:hAnsi="Times New Roman"/>
          <w:b/>
          <w:kern w:val="28"/>
          <w:lang w:val="x-none"/>
        </w:rPr>
      </w:pPr>
      <w:r w:rsidRPr="00146835">
        <w:rPr>
          <w:rFonts w:ascii="Times New Roman" w:hAnsi="Times New Roman"/>
          <w:b/>
          <w:kern w:val="28"/>
          <w:lang w:val="lt-LT"/>
        </w:rPr>
        <w:br w:type="page"/>
      </w:r>
    </w:p>
    <w:p w14:paraId="0B6509E0"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3E3895B1"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1BD36D70"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191A15C4"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18C1BCE6"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5B787BF9"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3838F70B"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7C6A36EF" w14:textId="77777777" w:rsidR="00715348" w:rsidRPr="00146835" w:rsidRDefault="00715348" w:rsidP="00146835">
      <w:pPr>
        <w:spacing w:after="0" w:line="240" w:lineRule="auto"/>
        <w:jc w:val="center"/>
        <w:outlineLvl w:val="0"/>
        <w:rPr>
          <w:rFonts w:ascii="Times New Roman" w:hAnsi="Times New Roman"/>
          <w:b/>
          <w:kern w:val="28"/>
          <w:lang w:val="lt-LT"/>
        </w:rPr>
      </w:pPr>
    </w:p>
    <w:p w14:paraId="11CA7C24" w14:textId="77777777" w:rsidR="00715348" w:rsidRPr="00146835" w:rsidRDefault="00715348" w:rsidP="00146835">
      <w:pPr>
        <w:spacing w:after="0" w:line="240" w:lineRule="auto"/>
        <w:jc w:val="center"/>
        <w:outlineLvl w:val="0"/>
        <w:rPr>
          <w:rFonts w:ascii="Times New Roman" w:hAnsi="Times New Roman"/>
          <w:b/>
          <w:kern w:val="28"/>
          <w:lang w:val="lt-LT"/>
        </w:rPr>
      </w:pPr>
    </w:p>
    <w:p w14:paraId="20093ABC" w14:textId="77777777" w:rsidR="00715348" w:rsidRPr="00146835" w:rsidRDefault="00715348" w:rsidP="00146835">
      <w:pPr>
        <w:spacing w:after="0" w:line="240" w:lineRule="auto"/>
        <w:jc w:val="center"/>
        <w:outlineLvl w:val="0"/>
        <w:rPr>
          <w:rFonts w:ascii="Times New Roman" w:hAnsi="Times New Roman"/>
          <w:b/>
          <w:kern w:val="28"/>
          <w:lang w:val="lt-LT"/>
        </w:rPr>
      </w:pPr>
    </w:p>
    <w:p w14:paraId="1D1F06FB" w14:textId="77777777" w:rsidR="00715348" w:rsidRPr="00146835" w:rsidRDefault="00715348" w:rsidP="00146835">
      <w:pPr>
        <w:spacing w:after="0" w:line="240" w:lineRule="auto"/>
        <w:jc w:val="center"/>
        <w:outlineLvl w:val="0"/>
        <w:rPr>
          <w:rFonts w:ascii="Times New Roman" w:hAnsi="Times New Roman"/>
          <w:b/>
          <w:kern w:val="28"/>
          <w:lang w:val="lt-LT"/>
        </w:rPr>
      </w:pPr>
    </w:p>
    <w:p w14:paraId="4A5B8601" w14:textId="77777777" w:rsidR="00715348" w:rsidRPr="00146835" w:rsidRDefault="00715348" w:rsidP="00146835">
      <w:pPr>
        <w:spacing w:after="0" w:line="240" w:lineRule="auto"/>
        <w:jc w:val="center"/>
        <w:outlineLvl w:val="0"/>
        <w:rPr>
          <w:rFonts w:ascii="Times New Roman" w:hAnsi="Times New Roman"/>
          <w:b/>
          <w:kern w:val="28"/>
          <w:lang w:val="lt-LT"/>
        </w:rPr>
      </w:pPr>
    </w:p>
    <w:p w14:paraId="34309E65" w14:textId="77777777" w:rsidR="00715348" w:rsidRPr="00146835" w:rsidRDefault="00715348" w:rsidP="00146835">
      <w:pPr>
        <w:spacing w:after="0" w:line="240" w:lineRule="auto"/>
        <w:jc w:val="center"/>
        <w:outlineLvl w:val="0"/>
        <w:rPr>
          <w:rFonts w:ascii="Times New Roman" w:hAnsi="Times New Roman"/>
          <w:b/>
          <w:kern w:val="28"/>
          <w:lang w:val="lt-LT"/>
        </w:rPr>
      </w:pPr>
    </w:p>
    <w:p w14:paraId="48394DDA" w14:textId="77777777" w:rsidR="00715348" w:rsidRPr="00146835" w:rsidRDefault="00715348" w:rsidP="00146835">
      <w:pPr>
        <w:spacing w:after="0" w:line="240" w:lineRule="auto"/>
        <w:jc w:val="center"/>
        <w:outlineLvl w:val="0"/>
        <w:rPr>
          <w:rFonts w:ascii="Times New Roman" w:hAnsi="Times New Roman"/>
          <w:b/>
          <w:kern w:val="28"/>
          <w:lang w:val="lt-LT"/>
        </w:rPr>
      </w:pPr>
    </w:p>
    <w:p w14:paraId="596C70C5" w14:textId="77777777" w:rsidR="00715348" w:rsidRPr="00146835" w:rsidRDefault="00715348" w:rsidP="00146835">
      <w:pPr>
        <w:spacing w:after="0" w:line="240" w:lineRule="auto"/>
        <w:jc w:val="center"/>
        <w:outlineLvl w:val="0"/>
        <w:rPr>
          <w:rFonts w:ascii="Times New Roman" w:hAnsi="Times New Roman"/>
          <w:b/>
          <w:kern w:val="28"/>
          <w:lang w:val="lt-LT"/>
        </w:rPr>
      </w:pPr>
    </w:p>
    <w:p w14:paraId="302F27D5" w14:textId="77777777" w:rsidR="00715348" w:rsidRPr="00146835" w:rsidRDefault="00715348" w:rsidP="00146835">
      <w:pPr>
        <w:spacing w:after="0" w:line="240" w:lineRule="auto"/>
        <w:jc w:val="center"/>
        <w:outlineLvl w:val="0"/>
        <w:rPr>
          <w:rFonts w:ascii="Times New Roman" w:hAnsi="Times New Roman"/>
          <w:b/>
          <w:kern w:val="28"/>
          <w:lang w:val="lt-LT"/>
        </w:rPr>
      </w:pPr>
    </w:p>
    <w:p w14:paraId="1C17F04C" w14:textId="77777777" w:rsidR="00715348" w:rsidRPr="00146835" w:rsidRDefault="00715348" w:rsidP="00146835">
      <w:pPr>
        <w:spacing w:after="0" w:line="240" w:lineRule="auto"/>
        <w:jc w:val="center"/>
        <w:outlineLvl w:val="0"/>
        <w:rPr>
          <w:rFonts w:ascii="Times New Roman" w:hAnsi="Times New Roman"/>
          <w:b/>
          <w:kern w:val="28"/>
          <w:lang w:val="lt-LT"/>
        </w:rPr>
      </w:pPr>
    </w:p>
    <w:p w14:paraId="5D6A45E3" w14:textId="77777777" w:rsidR="00715348" w:rsidRPr="00146835" w:rsidRDefault="00715348" w:rsidP="00146835">
      <w:pPr>
        <w:spacing w:after="0" w:line="240" w:lineRule="auto"/>
        <w:jc w:val="center"/>
        <w:outlineLvl w:val="0"/>
        <w:rPr>
          <w:rFonts w:ascii="Times New Roman" w:hAnsi="Times New Roman"/>
          <w:b/>
          <w:kern w:val="28"/>
          <w:lang w:val="lt-LT"/>
        </w:rPr>
      </w:pPr>
    </w:p>
    <w:p w14:paraId="5107EABC" w14:textId="77777777" w:rsidR="00715348" w:rsidRPr="00146835" w:rsidRDefault="00715348" w:rsidP="00146835">
      <w:pPr>
        <w:spacing w:after="0" w:line="240" w:lineRule="auto"/>
        <w:jc w:val="center"/>
        <w:outlineLvl w:val="0"/>
        <w:rPr>
          <w:rFonts w:ascii="Times New Roman" w:hAnsi="Times New Roman"/>
          <w:b/>
          <w:kern w:val="28"/>
          <w:lang w:val="lt-LT"/>
        </w:rPr>
      </w:pPr>
    </w:p>
    <w:p w14:paraId="37C4FCE6" w14:textId="77777777" w:rsidR="00715348" w:rsidRPr="00146835" w:rsidRDefault="00715348" w:rsidP="00146835">
      <w:pPr>
        <w:spacing w:after="0" w:line="240" w:lineRule="auto"/>
        <w:jc w:val="center"/>
        <w:outlineLvl w:val="0"/>
        <w:rPr>
          <w:rFonts w:ascii="Times New Roman" w:hAnsi="Times New Roman"/>
          <w:b/>
          <w:kern w:val="28"/>
          <w:lang w:val="lt-LT"/>
        </w:rPr>
      </w:pPr>
    </w:p>
    <w:p w14:paraId="1B26CBCA" w14:textId="77777777" w:rsidR="00715348" w:rsidRPr="00146835" w:rsidRDefault="00715348" w:rsidP="00146835">
      <w:pPr>
        <w:spacing w:after="0" w:line="240" w:lineRule="auto"/>
        <w:jc w:val="center"/>
        <w:outlineLvl w:val="0"/>
        <w:rPr>
          <w:rFonts w:ascii="Times New Roman" w:hAnsi="Times New Roman"/>
          <w:b/>
          <w:kern w:val="28"/>
          <w:lang w:val="lt-LT"/>
        </w:rPr>
      </w:pPr>
    </w:p>
    <w:p w14:paraId="3A64BBC1" w14:textId="77777777" w:rsidR="00715348" w:rsidRPr="00146835" w:rsidRDefault="00715348" w:rsidP="00146835">
      <w:pPr>
        <w:spacing w:after="0" w:line="240" w:lineRule="auto"/>
        <w:jc w:val="center"/>
        <w:outlineLvl w:val="0"/>
        <w:rPr>
          <w:rFonts w:ascii="Times New Roman" w:hAnsi="Times New Roman"/>
          <w:b/>
          <w:kern w:val="28"/>
          <w:lang w:val="lt-LT"/>
        </w:rPr>
      </w:pPr>
    </w:p>
    <w:p w14:paraId="4583BDDE" w14:textId="77777777" w:rsidR="00715348" w:rsidRPr="00146835" w:rsidRDefault="00715348" w:rsidP="00146835">
      <w:pPr>
        <w:spacing w:after="0" w:line="240" w:lineRule="auto"/>
        <w:jc w:val="center"/>
        <w:outlineLvl w:val="0"/>
        <w:rPr>
          <w:rFonts w:ascii="Times New Roman" w:hAnsi="Times New Roman"/>
          <w:b/>
          <w:kern w:val="28"/>
          <w:lang w:val="x-none"/>
        </w:rPr>
      </w:pPr>
      <w:r w:rsidRPr="00146835">
        <w:rPr>
          <w:rFonts w:ascii="Times New Roman" w:hAnsi="Times New Roman"/>
          <w:b/>
          <w:kern w:val="28"/>
          <w:lang w:val="x-none"/>
        </w:rPr>
        <w:t>II PRIEDAS</w:t>
      </w:r>
    </w:p>
    <w:p w14:paraId="6A17D6EC"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2F9CFD71" w14:textId="77777777" w:rsidR="00715348" w:rsidRPr="00146835" w:rsidRDefault="00715348" w:rsidP="00146835">
      <w:pPr>
        <w:spacing w:after="0" w:line="240" w:lineRule="auto"/>
        <w:jc w:val="center"/>
        <w:outlineLvl w:val="0"/>
        <w:rPr>
          <w:rFonts w:ascii="Times New Roman" w:hAnsi="Times New Roman"/>
          <w:b/>
          <w:kern w:val="28"/>
          <w:lang w:val="x-none"/>
        </w:rPr>
      </w:pPr>
      <w:r w:rsidRPr="00146835">
        <w:rPr>
          <w:rFonts w:ascii="Times New Roman" w:hAnsi="Times New Roman"/>
          <w:b/>
          <w:kern w:val="28"/>
          <w:lang w:val="lt-LT"/>
        </w:rPr>
        <w:t>REGISTRACIJOS</w:t>
      </w:r>
      <w:r w:rsidRPr="00146835">
        <w:rPr>
          <w:rFonts w:ascii="Times New Roman" w:hAnsi="Times New Roman"/>
          <w:b/>
          <w:kern w:val="28"/>
          <w:lang w:val="x-none"/>
        </w:rPr>
        <w:t xml:space="preserve"> SĄLYGOS</w:t>
      </w:r>
    </w:p>
    <w:p w14:paraId="34B3AC7F" w14:textId="77777777" w:rsidR="00715348" w:rsidRPr="00146835" w:rsidRDefault="00715348" w:rsidP="00146835">
      <w:pPr>
        <w:widowControl w:val="0"/>
        <w:spacing w:after="0" w:line="240" w:lineRule="auto"/>
        <w:rPr>
          <w:rFonts w:ascii="Times New Roman" w:hAnsi="Times New Roman"/>
          <w:lang w:val="lt-LT"/>
        </w:rPr>
      </w:pPr>
    </w:p>
    <w:p w14:paraId="6BED52CF" w14:textId="77777777" w:rsidR="00715348" w:rsidRPr="00146835" w:rsidRDefault="00715348" w:rsidP="00146835">
      <w:pPr>
        <w:keepNext/>
        <w:numPr>
          <w:ilvl w:val="0"/>
          <w:numId w:val="21"/>
        </w:numPr>
        <w:spacing w:after="0" w:line="240" w:lineRule="auto"/>
        <w:ind w:left="567" w:hanging="567"/>
        <w:jc w:val="center"/>
        <w:outlineLvl w:val="0"/>
        <w:rPr>
          <w:rFonts w:ascii="Times New Roman" w:hAnsi="Times New Roman"/>
          <w:b/>
          <w:kern w:val="32"/>
          <w:lang w:val="lt-LT"/>
        </w:rPr>
      </w:pPr>
      <w:r w:rsidRPr="00146835">
        <w:rPr>
          <w:rFonts w:ascii="Times New Roman" w:hAnsi="Times New Roman"/>
          <w:b/>
          <w:kern w:val="32"/>
          <w:lang w:val="lt-LT"/>
        </w:rPr>
        <w:t>GAMINTOJAS, ATSAKINGAS UŽ SERIJŲ IŠLEIDIMĄ</w:t>
      </w:r>
    </w:p>
    <w:p w14:paraId="0A8EC4C4" w14:textId="77777777" w:rsidR="00715348" w:rsidRPr="00146835" w:rsidRDefault="00715348" w:rsidP="00146835">
      <w:pPr>
        <w:keepNext/>
        <w:spacing w:after="0" w:line="240" w:lineRule="auto"/>
        <w:jc w:val="center"/>
        <w:outlineLvl w:val="0"/>
        <w:rPr>
          <w:rFonts w:ascii="Times New Roman" w:hAnsi="Times New Roman"/>
          <w:b/>
          <w:kern w:val="32"/>
          <w:lang w:val="lt-LT"/>
        </w:rPr>
      </w:pPr>
    </w:p>
    <w:p w14:paraId="221F4688" w14:textId="77777777" w:rsidR="00715348" w:rsidRPr="00146835" w:rsidRDefault="00715348" w:rsidP="00146835">
      <w:pPr>
        <w:keepNext/>
        <w:numPr>
          <w:ilvl w:val="0"/>
          <w:numId w:val="21"/>
        </w:numPr>
        <w:spacing w:after="0" w:line="240" w:lineRule="auto"/>
        <w:ind w:left="567" w:hanging="567"/>
        <w:jc w:val="center"/>
        <w:outlineLvl w:val="0"/>
        <w:rPr>
          <w:rFonts w:ascii="Times New Roman" w:hAnsi="Times New Roman"/>
          <w:b/>
          <w:kern w:val="32"/>
          <w:lang w:val="lt-LT"/>
        </w:rPr>
      </w:pPr>
      <w:r w:rsidRPr="00146835">
        <w:rPr>
          <w:rFonts w:ascii="Times New Roman" w:hAnsi="Times New Roman"/>
          <w:b/>
          <w:kern w:val="32"/>
          <w:lang w:val="lt-LT"/>
        </w:rPr>
        <w:t>TIEKIMO IR VARTOJIMO SĄLYGOS AR APRIBOJIMAI</w:t>
      </w:r>
    </w:p>
    <w:p w14:paraId="24E19325" w14:textId="77777777" w:rsidR="00715348" w:rsidRPr="00146835" w:rsidRDefault="00715348" w:rsidP="00146835">
      <w:pPr>
        <w:widowControl w:val="0"/>
        <w:spacing w:after="0" w:line="240" w:lineRule="auto"/>
        <w:rPr>
          <w:rFonts w:ascii="Times New Roman" w:hAnsi="Times New Roman"/>
          <w:lang w:val="lt-LT"/>
        </w:rPr>
      </w:pPr>
    </w:p>
    <w:p w14:paraId="7CD6ADB5" w14:textId="77777777" w:rsidR="00715348" w:rsidRPr="00146835" w:rsidRDefault="00715348" w:rsidP="00146835">
      <w:pPr>
        <w:widowControl w:val="0"/>
        <w:numPr>
          <w:ilvl w:val="0"/>
          <w:numId w:val="22"/>
        </w:numPr>
        <w:spacing w:after="0" w:line="240" w:lineRule="auto"/>
        <w:ind w:left="567" w:hanging="567"/>
        <w:rPr>
          <w:rFonts w:ascii="Times New Roman" w:hAnsi="Times New Roman"/>
          <w:b/>
          <w:lang w:val="lt-LT"/>
        </w:rPr>
      </w:pPr>
      <w:r w:rsidRPr="00146835">
        <w:rPr>
          <w:rFonts w:ascii="Times New Roman" w:hAnsi="Times New Roman"/>
          <w:lang w:val="lt-LT"/>
        </w:rPr>
        <w:br w:type="page"/>
      </w:r>
      <w:r w:rsidRPr="00146835">
        <w:rPr>
          <w:rFonts w:ascii="Times New Roman" w:hAnsi="Times New Roman"/>
          <w:b/>
          <w:lang w:val="lt-LT"/>
        </w:rPr>
        <w:lastRenderedPageBreak/>
        <w:t>GAMINTOJAS, ATSAKINGAS UŽ SERIJŲ IŠLEIDIMĄ</w:t>
      </w:r>
    </w:p>
    <w:p w14:paraId="52D2EC98" w14:textId="77777777" w:rsidR="00715348" w:rsidRPr="00146835" w:rsidRDefault="00715348" w:rsidP="00146835">
      <w:pPr>
        <w:widowControl w:val="0"/>
        <w:spacing w:after="0" w:line="240" w:lineRule="auto"/>
        <w:rPr>
          <w:rFonts w:ascii="Times New Roman" w:hAnsi="Times New Roman"/>
          <w:u w:val="single"/>
          <w:lang w:val="lt-LT"/>
        </w:rPr>
      </w:pPr>
    </w:p>
    <w:p w14:paraId="00CB562B" w14:textId="77777777" w:rsidR="00715348" w:rsidRPr="00146835" w:rsidRDefault="00715348" w:rsidP="00146835">
      <w:pPr>
        <w:widowControl w:val="0"/>
        <w:spacing w:after="0" w:line="240" w:lineRule="auto"/>
        <w:rPr>
          <w:rFonts w:ascii="Times New Roman" w:hAnsi="Times New Roman"/>
          <w:u w:val="single"/>
          <w:lang w:val="lt-LT"/>
        </w:rPr>
      </w:pPr>
      <w:r w:rsidRPr="00146835">
        <w:rPr>
          <w:rFonts w:ascii="Times New Roman" w:hAnsi="Times New Roman"/>
          <w:u w:val="single"/>
          <w:lang w:val="lt-LT"/>
        </w:rPr>
        <w:t>Gamintojo, atsakingo už serijų išleidimą, pavadinimas ir adresas</w:t>
      </w:r>
    </w:p>
    <w:p w14:paraId="13B56606" w14:textId="77777777" w:rsidR="00715348" w:rsidRPr="00146835" w:rsidRDefault="00715348" w:rsidP="00511B6E">
      <w:pPr>
        <w:tabs>
          <w:tab w:val="left" w:pos="567"/>
        </w:tabs>
        <w:spacing w:after="0" w:line="240" w:lineRule="auto"/>
        <w:ind w:left="567" w:hanging="567"/>
        <w:jc w:val="both"/>
        <w:rPr>
          <w:rFonts w:ascii="Times New Roman" w:hAnsi="Times New Roman"/>
          <w:highlight w:val="yellow"/>
          <w:lang w:val="lt-LT"/>
        </w:rPr>
      </w:pPr>
    </w:p>
    <w:p w14:paraId="3117A2B6" w14:textId="77777777" w:rsidR="00715348" w:rsidRPr="00146835" w:rsidRDefault="00715348" w:rsidP="00146835">
      <w:pPr>
        <w:spacing w:before="8" w:after="0" w:line="240" w:lineRule="auto"/>
        <w:ind w:right="-20"/>
        <w:rPr>
          <w:rFonts w:ascii="Times New Roman" w:hAnsi="Times New Roman"/>
          <w:lang w:val="lt-LT"/>
        </w:rPr>
      </w:pPr>
      <w:proofErr w:type="spellStart"/>
      <w:r w:rsidRPr="00146835">
        <w:rPr>
          <w:rFonts w:ascii="Times New Roman" w:hAnsi="Times New Roman"/>
          <w:lang w:val="lt-LT"/>
        </w:rPr>
        <w:t>Berlimed</w:t>
      </w:r>
      <w:proofErr w:type="spellEnd"/>
      <w:r w:rsidRPr="00146835">
        <w:rPr>
          <w:rFonts w:ascii="Times New Roman" w:hAnsi="Times New Roman"/>
          <w:lang w:val="lt-LT"/>
        </w:rPr>
        <w:t xml:space="preserve"> S.A.</w:t>
      </w:r>
    </w:p>
    <w:p w14:paraId="72C9FDBD" w14:textId="77777777" w:rsidR="00715348" w:rsidRPr="00146835" w:rsidRDefault="00715348" w:rsidP="00146835">
      <w:pPr>
        <w:spacing w:before="8" w:after="0" w:line="240" w:lineRule="auto"/>
        <w:ind w:right="-20"/>
        <w:rPr>
          <w:rFonts w:ascii="Times New Roman" w:hAnsi="Times New Roman"/>
          <w:lang w:val="lt-LT"/>
        </w:rPr>
      </w:pPr>
      <w:r w:rsidRPr="00146835">
        <w:rPr>
          <w:rFonts w:ascii="Times New Roman" w:hAnsi="Times New Roman"/>
          <w:lang w:val="lt-LT"/>
        </w:rPr>
        <w:t xml:space="preserve">C/ </w:t>
      </w:r>
      <w:proofErr w:type="spellStart"/>
      <w:r w:rsidRPr="00146835">
        <w:rPr>
          <w:rFonts w:ascii="Times New Roman" w:hAnsi="Times New Roman"/>
          <w:lang w:val="lt-LT"/>
        </w:rPr>
        <w:t>Francisco</w:t>
      </w:r>
      <w:proofErr w:type="spellEnd"/>
      <w:r w:rsidRPr="00146835">
        <w:rPr>
          <w:rFonts w:ascii="Times New Roman" w:hAnsi="Times New Roman"/>
          <w:lang w:val="lt-LT"/>
        </w:rPr>
        <w:t xml:space="preserve"> </w:t>
      </w:r>
      <w:proofErr w:type="spellStart"/>
      <w:r w:rsidRPr="00146835">
        <w:rPr>
          <w:rFonts w:ascii="Times New Roman" w:hAnsi="Times New Roman"/>
          <w:lang w:val="lt-LT"/>
        </w:rPr>
        <w:t>Alonso</w:t>
      </w:r>
      <w:proofErr w:type="spellEnd"/>
      <w:r w:rsidRPr="00146835">
        <w:rPr>
          <w:rFonts w:ascii="Times New Roman" w:hAnsi="Times New Roman"/>
          <w:lang w:val="lt-LT"/>
        </w:rPr>
        <w:t xml:space="preserve"> n°7, </w:t>
      </w:r>
      <w:proofErr w:type="spellStart"/>
      <w:r w:rsidRPr="00146835">
        <w:rPr>
          <w:rFonts w:ascii="Times New Roman" w:hAnsi="Times New Roman"/>
          <w:lang w:val="lt-LT"/>
        </w:rPr>
        <w:t>Polígono</w:t>
      </w:r>
      <w:proofErr w:type="spellEnd"/>
      <w:r w:rsidRPr="00146835">
        <w:rPr>
          <w:rFonts w:ascii="Times New Roman" w:hAnsi="Times New Roman"/>
          <w:lang w:val="lt-LT"/>
        </w:rPr>
        <w:t xml:space="preserve"> </w:t>
      </w:r>
      <w:proofErr w:type="spellStart"/>
      <w:r w:rsidRPr="00146835">
        <w:rPr>
          <w:rFonts w:ascii="Times New Roman" w:hAnsi="Times New Roman"/>
          <w:lang w:val="lt-LT"/>
        </w:rPr>
        <w:t>Industrial</w:t>
      </w:r>
      <w:proofErr w:type="spellEnd"/>
      <w:r w:rsidRPr="00146835">
        <w:rPr>
          <w:rFonts w:ascii="Times New Roman" w:hAnsi="Times New Roman"/>
          <w:lang w:val="lt-LT"/>
        </w:rPr>
        <w:t xml:space="preserve"> Santa </w:t>
      </w:r>
      <w:proofErr w:type="spellStart"/>
      <w:r w:rsidRPr="00146835">
        <w:rPr>
          <w:rFonts w:ascii="Times New Roman" w:hAnsi="Times New Roman"/>
          <w:lang w:val="lt-LT"/>
        </w:rPr>
        <w:t>Rosa</w:t>
      </w:r>
      <w:proofErr w:type="spellEnd"/>
    </w:p>
    <w:p w14:paraId="4A182725" w14:textId="77777777" w:rsidR="00715348" w:rsidRPr="00146835" w:rsidRDefault="00715348" w:rsidP="00146835">
      <w:pPr>
        <w:spacing w:before="8" w:after="0" w:line="240" w:lineRule="auto"/>
        <w:ind w:right="-20"/>
        <w:rPr>
          <w:rFonts w:ascii="Times New Roman" w:hAnsi="Times New Roman"/>
          <w:lang w:val="lt-LT"/>
        </w:rPr>
      </w:pPr>
      <w:proofErr w:type="spellStart"/>
      <w:r w:rsidRPr="00146835">
        <w:rPr>
          <w:rFonts w:ascii="Times New Roman" w:hAnsi="Times New Roman"/>
          <w:lang w:val="lt-LT"/>
        </w:rPr>
        <w:t>Alcalá</w:t>
      </w:r>
      <w:proofErr w:type="spellEnd"/>
      <w:r w:rsidRPr="00146835">
        <w:rPr>
          <w:rFonts w:ascii="Times New Roman" w:hAnsi="Times New Roman"/>
          <w:lang w:val="lt-LT"/>
        </w:rPr>
        <w:t xml:space="preserve"> de </w:t>
      </w:r>
      <w:proofErr w:type="spellStart"/>
      <w:r w:rsidRPr="00146835">
        <w:rPr>
          <w:rFonts w:ascii="Times New Roman" w:hAnsi="Times New Roman"/>
          <w:lang w:val="lt-LT"/>
        </w:rPr>
        <w:t>Henares</w:t>
      </w:r>
      <w:proofErr w:type="spellEnd"/>
      <w:r w:rsidRPr="00146835">
        <w:rPr>
          <w:rFonts w:ascii="Times New Roman" w:hAnsi="Times New Roman"/>
          <w:lang w:val="lt-LT"/>
        </w:rPr>
        <w:t xml:space="preserve"> 28806, </w:t>
      </w:r>
      <w:proofErr w:type="spellStart"/>
      <w:r w:rsidRPr="00146835">
        <w:rPr>
          <w:rFonts w:ascii="Times New Roman" w:hAnsi="Times New Roman"/>
          <w:lang w:val="lt-LT"/>
        </w:rPr>
        <w:t>Madrid</w:t>
      </w:r>
      <w:proofErr w:type="spellEnd"/>
    </w:p>
    <w:p w14:paraId="1BA292D5" w14:textId="77777777" w:rsidR="00715348" w:rsidRPr="00146835" w:rsidRDefault="00715348" w:rsidP="00146835">
      <w:pPr>
        <w:spacing w:before="8" w:after="0" w:line="240" w:lineRule="auto"/>
        <w:ind w:right="-20"/>
        <w:rPr>
          <w:rFonts w:ascii="Times New Roman" w:hAnsi="Times New Roman"/>
          <w:lang w:val="lt-LT"/>
        </w:rPr>
      </w:pPr>
      <w:r w:rsidRPr="00146835">
        <w:rPr>
          <w:rFonts w:ascii="Times New Roman" w:hAnsi="Times New Roman"/>
          <w:lang w:val="lt-LT"/>
        </w:rPr>
        <w:t>Ispanija</w:t>
      </w:r>
    </w:p>
    <w:p w14:paraId="46E7A76E" w14:textId="77777777" w:rsidR="00715348" w:rsidRPr="00146835" w:rsidRDefault="00715348" w:rsidP="00146835">
      <w:pPr>
        <w:widowControl w:val="0"/>
        <w:spacing w:after="0" w:line="240" w:lineRule="auto"/>
        <w:rPr>
          <w:rFonts w:ascii="Times New Roman" w:hAnsi="Times New Roman"/>
          <w:lang w:val="lt-LT"/>
        </w:rPr>
      </w:pPr>
    </w:p>
    <w:p w14:paraId="400F0DB0" w14:textId="77777777" w:rsidR="00715348" w:rsidRPr="00146835" w:rsidRDefault="00715348" w:rsidP="00146835">
      <w:pPr>
        <w:widowControl w:val="0"/>
        <w:spacing w:after="0" w:line="240" w:lineRule="auto"/>
        <w:rPr>
          <w:rFonts w:ascii="Times New Roman" w:hAnsi="Times New Roman"/>
          <w:lang w:val="lt-LT"/>
        </w:rPr>
      </w:pPr>
    </w:p>
    <w:p w14:paraId="1C8CF3E7" w14:textId="77777777" w:rsidR="00715348" w:rsidRPr="00146835" w:rsidRDefault="00715348" w:rsidP="00146835">
      <w:pPr>
        <w:keepNext/>
        <w:widowControl w:val="0"/>
        <w:numPr>
          <w:ilvl w:val="0"/>
          <w:numId w:val="22"/>
        </w:numPr>
        <w:spacing w:after="0" w:line="240" w:lineRule="auto"/>
        <w:ind w:left="567" w:hanging="567"/>
        <w:outlineLvl w:val="1"/>
        <w:rPr>
          <w:rFonts w:ascii="Times New Roman" w:hAnsi="Times New Roman"/>
          <w:b/>
          <w:caps/>
          <w:kern w:val="28"/>
          <w:lang w:val="lt-LT"/>
        </w:rPr>
      </w:pPr>
      <w:r w:rsidRPr="00146835">
        <w:rPr>
          <w:rFonts w:ascii="Times New Roman" w:hAnsi="Times New Roman"/>
          <w:b/>
          <w:kern w:val="28"/>
          <w:lang w:val="lt-LT"/>
        </w:rPr>
        <w:t>TIEKIMO IR VARTOJIMO SĄLYGOS AR APRIBOJIMAI</w:t>
      </w:r>
    </w:p>
    <w:p w14:paraId="6675AC06" w14:textId="77777777" w:rsidR="00715348" w:rsidRPr="00146835" w:rsidRDefault="00715348" w:rsidP="00146835">
      <w:pPr>
        <w:tabs>
          <w:tab w:val="left" w:pos="567"/>
        </w:tabs>
        <w:spacing w:after="0" w:line="240" w:lineRule="auto"/>
        <w:jc w:val="both"/>
        <w:rPr>
          <w:rFonts w:ascii="Times New Roman" w:hAnsi="Times New Roman"/>
          <w:highlight w:val="yellow"/>
          <w:lang w:val="lt-LT"/>
        </w:rPr>
      </w:pPr>
    </w:p>
    <w:p w14:paraId="4B554A7B" w14:textId="77777777" w:rsidR="00715348" w:rsidRPr="00146835" w:rsidRDefault="00715348" w:rsidP="00146835">
      <w:pPr>
        <w:tabs>
          <w:tab w:val="left" w:pos="567"/>
        </w:tabs>
        <w:spacing w:after="0" w:line="240" w:lineRule="auto"/>
        <w:jc w:val="both"/>
        <w:rPr>
          <w:rFonts w:ascii="Times New Roman" w:hAnsi="Times New Roman"/>
          <w:lang w:val="lt-LT"/>
        </w:rPr>
      </w:pPr>
      <w:r w:rsidRPr="00146835">
        <w:rPr>
          <w:rFonts w:ascii="Times New Roman" w:hAnsi="Times New Roman"/>
          <w:lang w:val="lt-LT"/>
        </w:rPr>
        <w:t>Nereceptinis vaistinis preparatas</w:t>
      </w:r>
    </w:p>
    <w:p w14:paraId="22172488" w14:textId="77777777" w:rsidR="00715348" w:rsidRPr="00146835" w:rsidRDefault="00715348" w:rsidP="00146835">
      <w:pPr>
        <w:tabs>
          <w:tab w:val="left" w:pos="567"/>
        </w:tabs>
        <w:spacing w:after="0" w:line="240" w:lineRule="auto"/>
        <w:jc w:val="both"/>
        <w:rPr>
          <w:rFonts w:ascii="Times New Roman" w:hAnsi="Times New Roman"/>
          <w:lang w:val="lt-LT"/>
        </w:rPr>
      </w:pPr>
    </w:p>
    <w:p w14:paraId="6CE132B2" w14:textId="77777777" w:rsidR="00715348" w:rsidRPr="00146835" w:rsidRDefault="00715348" w:rsidP="00146835">
      <w:pPr>
        <w:tabs>
          <w:tab w:val="left" w:pos="567"/>
        </w:tabs>
        <w:spacing w:after="0" w:line="240" w:lineRule="auto"/>
        <w:jc w:val="both"/>
        <w:rPr>
          <w:rFonts w:ascii="Times New Roman" w:hAnsi="Times New Roman"/>
          <w:lang w:val="lt-LT"/>
        </w:rPr>
      </w:pPr>
    </w:p>
    <w:p w14:paraId="1662C6D6" w14:textId="77777777" w:rsidR="00715348" w:rsidRPr="00146835" w:rsidRDefault="00715348" w:rsidP="00146835">
      <w:pPr>
        <w:widowControl w:val="0"/>
        <w:spacing w:after="0" w:line="240" w:lineRule="auto"/>
        <w:rPr>
          <w:rFonts w:ascii="Times New Roman" w:hAnsi="Times New Roman"/>
          <w:lang w:val="lt-LT"/>
        </w:rPr>
      </w:pPr>
    </w:p>
    <w:p w14:paraId="6672B012" w14:textId="77777777" w:rsidR="00715348" w:rsidRPr="00146835" w:rsidRDefault="00715348" w:rsidP="00146835">
      <w:pPr>
        <w:widowControl w:val="0"/>
        <w:spacing w:after="0" w:line="240" w:lineRule="auto"/>
        <w:rPr>
          <w:rFonts w:ascii="Times New Roman" w:hAnsi="Times New Roman"/>
          <w:lang w:val="lt-LT"/>
        </w:rPr>
      </w:pPr>
    </w:p>
    <w:p w14:paraId="58D98272" w14:textId="77777777" w:rsidR="00715348" w:rsidRPr="00146835" w:rsidRDefault="00715348" w:rsidP="00146835">
      <w:pPr>
        <w:widowControl w:val="0"/>
        <w:spacing w:after="0" w:line="240" w:lineRule="auto"/>
        <w:rPr>
          <w:rFonts w:ascii="Times New Roman" w:hAnsi="Times New Roman"/>
          <w:lang w:val="lt-LT"/>
        </w:rPr>
      </w:pPr>
    </w:p>
    <w:p w14:paraId="2B6E3C70" w14:textId="77777777"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br w:type="page"/>
      </w:r>
    </w:p>
    <w:p w14:paraId="3F11532E" w14:textId="77777777" w:rsidR="00715348" w:rsidRPr="00146835" w:rsidRDefault="00715348" w:rsidP="00146835">
      <w:pPr>
        <w:widowControl w:val="0"/>
        <w:spacing w:after="0" w:line="240" w:lineRule="auto"/>
        <w:rPr>
          <w:rFonts w:ascii="Times New Roman" w:hAnsi="Times New Roman"/>
          <w:lang w:val="lt-LT"/>
        </w:rPr>
      </w:pPr>
    </w:p>
    <w:p w14:paraId="16B0D1EC" w14:textId="77777777" w:rsidR="00715348" w:rsidRPr="00146835" w:rsidRDefault="00715348" w:rsidP="00146835">
      <w:pPr>
        <w:widowControl w:val="0"/>
        <w:spacing w:after="0" w:line="240" w:lineRule="auto"/>
        <w:rPr>
          <w:rFonts w:ascii="Times New Roman" w:hAnsi="Times New Roman"/>
          <w:lang w:val="lt-LT"/>
        </w:rPr>
      </w:pPr>
    </w:p>
    <w:p w14:paraId="187205C8" w14:textId="77777777" w:rsidR="00715348" w:rsidRPr="00146835" w:rsidRDefault="00715348" w:rsidP="00146835">
      <w:pPr>
        <w:widowControl w:val="0"/>
        <w:spacing w:after="0" w:line="240" w:lineRule="auto"/>
        <w:rPr>
          <w:rFonts w:ascii="Times New Roman" w:hAnsi="Times New Roman"/>
          <w:lang w:val="lt-LT"/>
        </w:rPr>
      </w:pPr>
    </w:p>
    <w:p w14:paraId="6954823A" w14:textId="77777777" w:rsidR="00715348" w:rsidRPr="00146835" w:rsidRDefault="00715348" w:rsidP="00146835">
      <w:pPr>
        <w:widowControl w:val="0"/>
        <w:spacing w:after="0" w:line="240" w:lineRule="auto"/>
        <w:rPr>
          <w:rFonts w:ascii="Times New Roman" w:hAnsi="Times New Roman"/>
          <w:lang w:val="lt-LT"/>
        </w:rPr>
      </w:pPr>
    </w:p>
    <w:p w14:paraId="6A14CA3A" w14:textId="77777777" w:rsidR="00715348" w:rsidRPr="00146835" w:rsidRDefault="00715348" w:rsidP="00146835">
      <w:pPr>
        <w:widowControl w:val="0"/>
        <w:spacing w:after="0" w:line="240" w:lineRule="auto"/>
        <w:rPr>
          <w:rFonts w:ascii="Times New Roman" w:hAnsi="Times New Roman"/>
          <w:lang w:val="lt-LT"/>
        </w:rPr>
      </w:pPr>
    </w:p>
    <w:p w14:paraId="3A9F0723" w14:textId="77777777" w:rsidR="00715348" w:rsidRPr="00146835" w:rsidRDefault="00715348" w:rsidP="00146835">
      <w:pPr>
        <w:widowControl w:val="0"/>
        <w:spacing w:after="0" w:line="240" w:lineRule="auto"/>
        <w:rPr>
          <w:rFonts w:ascii="Times New Roman" w:hAnsi="Times New Roman"/>
          <w:lang w:val="lt-LT"/>
        </w:rPr>
      </w:pPr>
    </w:p>
    <w:p w14:paraId="01E18B0E" w14:textId="77777777" w:rsidR="00715348" w:rsidRPr="00146835" w:rsidRDefault="00715348" w:rsidP="00146835">
      <w:pPr>
        <w:widowControl w:val="0"/>
        <w:spacing w:after="0" w:line="240" w:lineRule="auto"/>
        <w:rPr>
          <w:rFonts w:ascii="Times New Roman" w:hAnsi="Times New Roman"/>
          <w:lang w:val="lt-LT"/>
        </w:rPr>
      </w:pPr>
    </w:p>
    <w:p w14:paraId="44A05A8C" w14:textId="77777777" w:rsidR="00715348" w:rsidRPr="00146835" w:rsidRDefault="00715348" w:rsidP="00146835">
      <w:pPr>
        <w:widowControl w:val="0"/>
        <w:spacing w:after="0" w:line="240" w:lineRule="auto"/>
        <w:rPr>
          <w:rFonts w:ascii="Times New Roman" w:hAnsi="Times New Roman"/>
          <w:lang w:val="lt-LT"/>
        </w:rPr>
      </w:pPr>
    </w:p>
    <w:p w14:paraId="56BE8B1F" w14:textId="77777777" w:rsidR="00715348" w:rsidRPr="00146835" w:rsidRDefault="00715348" w:rsidP="00146835">
      <w:pPr>
        <w:widowControl w:val="0"/>
        <w:spacing w:after="0" w:line="240" w:lineRule="auto"/>
        <w:rPr>
          <w:rFonts w:ascii="Times New Roman" w:hAnsi="Times New Roman"/>
          <w:lang w:val="lt-LT"/>
        </w:rPr>
      </w:pPr>
    </w:p>
    <w:p w14:paraId="66EC0212" w14:textId="77777777" w:rsidR="00715348" w:rsidRPr="00146835" w:rsidRDefault="00715348" w:rsidP="00146835">
      <w:pPr>
        <w:widowControl w:val="0"/>
        <w:spacing w:after="0" w:line="240" w:lineRule="auto"/>
        <w:rPr>
          <w:rFonts w:ascii="Times New Roman" w:hAnsi="Times New Roman"/>
          <w:lang w:val="lt-LT"/>
        </w:rPr>
      </w:pPr>
    </w:p>
    <w:p w14:paraId="07185644" w14:textId="77777777" w:rsidR="00715348" w:rsidRPr="00146835" w:rsidRDefault="00715348" w:rsidP="00146835">
      <w:pPr>
        <w:widowControl w:val="0"/>
        <w:spacing w:after="0" w:line="240" w:lineRule="auto"/>
        <w:rPr>
          <w:rFonts w:ascii="Times New Roman" w:hAnsi="Times New Roman"/>
          <w:lang w:val="lt-LT"/>
        </w:rPr>
      </w:pPr>
    </w:p>
    <w:p w14:paraId="4BB22D7E" w14:textId="77777777" w:rsidR="00715348" w:rsidRPr="00146835" w:rsidRDefault="00715348" w:rsidP="00146835">
      <w:pPr>
        <w:widowControl w:val="0"/>
        <w:spacing w:after="0" w:line="240" w:lineRule="auto"/>
        <w:rPr>
          <w:rFonts w:ascii="Times New Roman" w:hAnsi="Times New Roman"/>
          <w:lang w:val="lt-LT"/>
        </w:rPr>
      </w:pPr>
    </w:p>
    <w:p w14:paraId="0D881CDC" w14:textId="77777777" w:rsidR="00715348" w:rsidRPr="00146835" w:rsidRDefault="00715348" w:rsidP="00146835">
      <w:pPr>
        <w:widowControl w:val="0"/>
        <w:spacing w:after="0" w:line="240" w:lineRule="auto"/>
        <w:rPr>
          <w:rFonts w:ascii="Times New Roman" w:hAnsi="Times New Roman"/>
          <w:lang w:val="lt-LT"/>
        </w:rPr>
      </w:pPr>
    </w:p>
    <w:p w14:paraId="39C7CE7B" w14:textId="77777777" w:rsidR="00715348" w:rsidRPr="00146835" w:rsidRDefault="00715348" w:rsidP="00146835">
      <w:pPr>
        <w:widowControl w:val="0"/>
        <w:spacing w:after="0" w:line="240" w:lineRule="auto"/>
        <w:rPr>
          <w:rFonts w:ascii="Times New Roman" w:hAnsi="Times New Roman"/>
          <w:lang w:val="lt-LT"/>
        </w:rPr>
      </w:pPr>
    </w:p>
    <w:p w14:paraId="4149251E" w14:textId="77777777" w:rsidR="00715348" w:rsidRPr="00146835" w:rsidRDefault="00715348" w:rsidP="00146835">
      <w:pPr>
        <w:widowControl w:val="0"/>
        <w:spacing w:after="0" w:line="240" w:lineRule="auto"/>
        <w:rPr>
          <w:rFonts w:ascii="Times New Roman" w:hAnsi="Times New Roman"/>
          <w:lang w:val="lt-LT"/>
        </w:rPr>
      </w:pPr>
    </w:p>
    <w:p w14:paraId="2E21C0F9" w14:textId="77777777" w:rsidR="00715348" w:rsidRPr="00146835" w:rsidRDefault="00715348" w:rsidP="00146835">
      <w:pPr>
        <w:widowControl w:val="0"/>
        <w:spacing w:after="0" w:line="240" w:lineRule="auto"/>
        <w:rPr>
          <w:rFonts w:ascii="Times New Roman" w:hAnsi="Times New Roman"/>
          <w:lang w:val="lt-LT"/>
        </w:rPr>
      </w:pPr>
    </w:p>
    <w:p w14:paraId="5FF4D876" w14:textId="77777777" w:rsidR="00715348" w:rsidRPr="00146835" w:rsidRDefault="00715348" w:rsidP="00146835">
      <w:pPr>
        <w:widowControl w:val="0"/>
        <w:spacing w:after="0" w:line="240" w:lineRule="auto"/>
        <w:rPr>
          <w:rFonts w:ascii="Times New Roman" w:hAnsi="Times New Roman"/>
          <w:lang w:val="lt-LT"/>
        </w:rPr>
      </w:pPr>
    </w:p>
    <w:p w14:paraId="4F21160F" w14:textId="77777777" w:rsidR="00715348" w:rsidRPr="00146835" w:rsidRDefault="00715348" w:rsidP="00146835">
      <w:pPr>
        <w:widowControl w:val="0"/>
        <w:spacing w:after="0" w:line="240" w:lineRule="auto"/>
        <w:rPr>
          <w:rFonts w:ascii="Times New Roman" w:hAnsi="Times New Roman"/>
          <w:lang w:val="lt-LT"/>
        </w:rPr>
      </w:pPr>
    </w:p>
    <w:p w14:paraId="43582C91" w14:textId="77777777" w:rsidR="00715348" w:rsidRPr="00146835" w:rsidRDefault="00715348" w:rsidP="00146835">
      <w:pPr>
        <w:widowControl w:val="0"/>
        <w:spacing w:after="0" w:line="240" w:lineRule="auto"/>
        <w:rPr>
          <w:rFonts w:ascii="Times New Roman" w:hAnsi="Times New Roman"/>
          <w:lang w:val="lt-LT"/>
        </w:rPr>
      </w:pPr>
    </w:p>
    <w:p w14:paraId="28B29ED4"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6783F0EC"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4BBE79A1"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654D04E8" w14:textId="77777777" w:rsidR="00715348" w:rsidRPr="00146835" w:rsidRDefault="00715348" w:rsidP="00146835">
      <w:pPr>
        <w:spacing w:after="0" w:line="240" w:lineRule="auto"/>
        <w:jc w:val="center"/>
        <w:outlineLvl w:val="0"/>
        <w:rPr>
          <w:rFonts w:ascii="Times New Roman" w:hAnsi="Times New Roman"/>
          <w:b/>
          <w:kern w:val="28"/>
          <w:lang w:val="x-none"/>
        </w:rPr>
      </w:pPr>
      <w:r w:rsidRPr="00146835">
        <w:rPr>
          <w:rFonts w:ascii="Times New Roman" w:hAnsi="Times New Roman"/>
          <w:b/>
          <w:kern w:val="28"/>
          <w:lang w:val="x-none"/>
        </w:rPr>
        <w:t>III PRIEDAS</w:t>
      </w:r>
    </w:p>
    <w:p w14:paraId="56C215F1" w14:textId="77777777" w:rsidR="00715348" w:rsidRPr="00146835" w:rsidRDefault="00715348" w:rsidP="00146835">
      <w:pPr>
        <w:widowControl w:val="0"/>
        <w:spacing w:after="0" w:line="240" w:lineRule="auto"/>
        <w:rPr>
          <w:rFonts w:ascii="Times New Roman" w:hAnsi="Times New Roman"/>
          <w:lang w:val="lt-LT"/>
        </w:rPr>
      </w:pPr>
    </w:p>
    <w:p w14:paraId="6ED09A56" w14:textId="77777777" w:rsidR="00715348" w:rsidRPr="00146835" w:rsidRDefault="00715348" w:rsidP="00146835">
      <w:pPr>
        <w:widowControl w:val="0"/>
        <w:spacing w:after="0" w:line="240" w:lineRule="auto"/>
        <w:jc w:val="center"/>
        <w:rPr>
          <w:rFonts w:ascii="Times New Roman" w:hAnsi="Times New Roman"/>
          <w:b/>
          <w:lang w:val="lt-LT"/>
        </w:rPr>
      </w:pPr>
      <w:r w:rsidRPr="00146835">
        <w:rPr>
          <w:rFonts w:ascii="Times New Roman" w:hAnsi="Times New Roman"/>
          <w:b/>
          <w:lang w:val="lt-LT"/>
        </w:rPr>
        <w:t>ŽENKLINIMAS IR PAKUOTĖS LAPELIS</w:t>
      </w:r>
    </w:p>
    <w:p w14:paraId="53BDC2A3" w14:textId="77777777" w:rsidR="00715348" w:rsidRPr="00146835" w:rsidRDefault="00715348" w:rsidP="00146835">
      <w:pPr>
        <w:widowControl w:val="0"/>
        <w:spacing w:after="0" w:line="240" w:lineRule="auto"/>
        <w:jc w:val="center"/>
        <w:rPr>
          <w:rFonts w:ascii="Times New Roman" w:hAnsi="Times New Roman"/>
          <w:b/>
          <w:lang w:val="lt-LT"/>
        </w:rPr>
      </w:pPr>
    </w:p>
    <w:p w14:paraId="31E0C88C" w14:textId="77777777" w:rsidR="00715348" w:rsidRPr="00146835" w:rsidRDefault="00715348" w:rsidP="00146835">
      <w:pPr>
        <w:widowControl w:val="0"/>
        <w:spacing w:after="0" w:line="240" w:lineRule="auto"/>
        <w:jc w:val="center"/>
        <w:rPr>
          <w:rFonts w:ascii="Times New Roman" w:hAnsi="Times New Roman"/>
          <w:b/>
          <w:lang w:val="lt-LT"/>
        </w:rPr>
      </w:pPr>
    </w:p>
    <w:p w14:paraId="177A7AD4" w14:textId="77777777" w:rsidR="00715348" w:rsidRPr="00146835" w:rsidRDefault="00715348" w:rsidP="00146835">
      <w:pPr>
        <w:widowControl w:val="0"/>
        <w:spacing w:after="0" w:line="240" w:lineRule="auto"/>
        <w:jc w:val="center"/>
        <w:rPr>
          <w:rFonts w:ascii="Times New Roman" w:hAnsi="Times New Roman"/>
          <w:b/>
          <w:lang w:val="lt-LT"/>
        </w:rPr>
      </w:pPr>
    </w:p>
    <w:p w14:paraId="50C6D3EE" w14:textId="77777777" w:rsidR="00715348" w:rsidRPr="00146835" w:rsidRDefault="00715348" w:rsidP="00146835">
      <w:pPr>
        <w:widowControl w:val="0"/>
        <w:spacing w:after="0" w:line="240" w:lineRule="auto"/>
        <w:jc w:val="center"/>
        <w:rPr>
          <w:rFonts w:ascii="Times New Roman" w:hAnsi="Times New Roman"/>
          <w:b/>
          <w:lang w:val="lt-LT"/>
        </w:rPr>
      </w:pPr>
    </w:p>
    <w:p w14:paraId="76BD4526" w14:textId="77777777" w:rsidR="00715348" w:rsidRPr="00146835" w:rsidRDefault="00715348" w:rsidP="00146835">
      <w:pPr>
        <w:widowControl w:val="0"/>
        <w:spacing w:after="0" w:line="240" w:lineRule="auto"/>
        <w:jc w:val="center"/>
        <w:rPr>
          <w:rFonts w:ascii="Times New Roman" w:hAnsi="Times New Roman"/>
          <w:b/>
          <w:lang w:val="lt-LT"/>
        </w:rPr>
      </w:pPr>
    </w:p>
    <w:p w14:paraId="5612AE07" w14:textId="77777777" w:rsidR="00715348" w:rsidRPr="00146835" w:rsidRDefault="00715348" w:rsidP="00146835">
      <w:pPr>
        <w:widowControl w:val="0"/>
        <w:spacing w:after="0" w:line="240" w:lineRule="auto"/>
        <w:jc w:val="center"/>
        <w:rPr>
          <w:rFonts w:ascii="Times New Roman" w:hAnsi="Times New Roman"/>
          <w:b/>
          <w:lang w:val="lt-LT"/>
        </w:rPr>
      </w:pPr>
    </w:p>
    <w:p w14:paraId="25AB19B0" w14:textId="77777777" w:rsidR="00715348" w:rsidRPr="00146835" w:rsidRDefault="00715348" w:rsidP="00146835">
      <w:pPr>
        <w:widowControl w:val="0"/>
        <w:spacing w:after="0" w:line="240" w:lineRule="auto"/>
        <w:jc w:val="center"/>
        <w:rPr>
          <w:rFonts w:ascii="Times New Roman" w:hAnsi="Times New Roman"/>
          <w:b/>
          <w:lang w:val="lt-LT"/>
        </w:rPr>
      </w:pPr>
    </w:p>
    <w:p w14:paraId="300531EE" w14:textId="77777777" w:rsidR="00715348" w:rsidRPr="00146835" w:rsidRDefault="00715348" w:rsidP="00146835">
      <w:pPr>
        <w:widowControl w:val="0"/>
        <w:spacing w:after="0" w:line="240" w:lineRule="auto"/>
        <w:jc w:val="center"/>
        <w:rPr>
          <w:rFonts w:ascii="Times New Roman" w:hAnsi="Times New Roman"/>
          <w:b/>
          <w:lang w:val="lt-LT"/>
        </w:rPr>
      </w:pPr>
    </w:p>
    <w:p w14:paraId="52594BC1" w14:textId="77777777" w:rsidR="00715348" w:rsidRPr="00146835" w:rsidRDefault="00715348" w:rsidP="00146835">
      <w:pPr>
        <w:widowControl w:val="0"/>
        <w:spacing w:after="0" w:line="240" w:lineRule="auto"/>
        <w:jc w:val="center"/>
        <w:rPr>
          <w:rFonts w:ascii="Times New Roman" w:hAnsi="Times New Roman"/>
          <w:b/>
          <w:lang w:val="lt-LT"/>
        </w:rPr>
      </w:pPr>
    </w:p>
    <w:p w14:paraId="46BC1237" w14:textId="77777777" w:rsidR="00715348" w:rsidRPr="00146835" w:rsidRDefault="00715348" w:rsidP="00146835">
      <w:pPr>
        <w:widowControl w:val="0"/>
        <w:spacing w:after="0" w:line="240" w:lineRule="auto"/>
        <w:jc w:val="center"/>
        <w:rPr>
          <w:rFonts w:ascii="Times New Roman" w:hAnsi="Times New Roman"/>
          <w:b/>
          <w:lang w:val="lt-LT"/>
        </w:rPr>
      </w:pPr>
    </w:p>
    <w:p w14:paraId="38139F6C" w14:textId="77777777" w:rsidR="00715348" w:rsidRPr="00146835" w:rsidRDefault="00715348" w:rsidP="00146835">
      <w:pPr>
        <w:widowControl w:val="0"/>
        <w:spacing w:after="0" w:line="240" w:lineRule="auto"/>
        <w:jc w:val="center"/>
        <w:rPr>
          <w:rFonts w:ascii="Times New Roman" w:hAnsi="Times New Roman"/>
          <w:b/>
          <w:lang w:val="lt-LT"/>
        </w:rPr>
      </w:pPr>
    </w:p>
    <w:p w14:paraId="63D7CB19" w14:textId="77777777" w:rsidR="00715348" w:rsidRPr="00146835" w:rsidRDefault="00715348" w:rsidP="00146835">
      <w:pPr>
        <w:widowControl w:val="0"/>
        <w:spacing w:after="0" w:line="240" w:lineRule="auto"/>
        <w:jc w:val="center"/>
        <w:rPr>
          <w:rFonts w:ascii="Times New Roman" w:hAnsi="Times New Roman"/>
          <w:b/>
          <w:lang w:val="lt-LT"/>
        </w:rPr>
      </w:pPr>
    </w:p>
    <w:p w14:paraId="68976841" w14:textId="77777777" w:rsidR="00715348" w:rsidRPr="00146835" w:rsidRDefault="00715348" w:rsidP="00146835">
      <w:pPr>
        <w:widowControl w:val="0"/>
        <w:spacing w:after="0" w:line="240" w:lineRule="auto"/>
        <w:jc w:val="center"/>
        <w:rPr>
          <w:rFonts w:ascii="Times New Roman" w:hAnsi="Times New Roman"/>
          <w:b/>
          <w:lang w:val="lt-LT"/>
        </w:rPr>
      </w:pPr>
    </w:p>
    <w:p w14:paraId="13876E37" w14:textId="77777777" w:rsidR="00715348" w:rsidRPr="00146835" w:rsidRDefault="00715348" w:rsidP="00146835">
      <w:pPr>
        <w:widowControl w:val="0"/>
        <w:spacing w:after="0" w:line="240" w:lineRule="auto"/>
        <w:jc w:val="center"/>
        <w:rPr>
          <w:rFonts w:ascii="Times New Roman" w:hAnsi="Times New Roman"/>
          <w:b/>
          <w:lang w:val="lt-LT"/>
        </w:rPr>
      </w:pPr>
    </w:p>
    <w:p w14:paraId="4D9BFD56" w14:textId="77777777" w:rsidR="00715348" w:rsidRPr="00146835" w:rsidRDefault="00715348" w:rsidP="00146835">
      <w:pPr>
        <w:widowControl w:val="0"/>
        <w:spacing w:after="0" w:line="240" w:lineRule="auto"/>
        <w:jc w:val="center"/>
        <w:rPr>
          <w:rFonts w:ascii="Times New Roman" w:hAnsi="Times New Roman"/>
          <w:b/>
          <w:lang w:val="lt-LT"/>
        </w:rPr>
      </w:pPr>
    </w:p>
    <w:p w14:paraId="74529F69" w14:textId="77777777" w:rsidR="00715348" w:rsidRPr="00146835" w:rsidRDefault="00715348" w:rsidP="00146835">
      <w:pPr>
        <w:widowControl w:val="0"/>
        <w:spacing w:after="0" w:line="240" w:lineRule="auto"/>
        <w:jc w:val="center"/>
        <w:rPr>
          <w:rFonts w:ascii="Times New Roman" w:hAnsi="Times New Roman"/>
          <w:b/>
          <w:lang w:val="lt-LT"/>
        </w:rPr>
      </w:pPr>
    </w:p>
    <w:p w14:paraId="20BA70D0" w14:textId="77777777" w:rsidR="00715348" w:rsidRPr="00146835" w:rsidRDefault="00715348" w:rsidP="00146835">
      <w:pPr>
        <w:widowControl w:val="0"/>
        <w:spacing w:after="0" w:line="240" w:lineRule="auto"/>
        <w:jc w:val="center"/>
        <w:rPr>
          <w:rFonts w:ascii="Times New Roman" w:hAnsi="Times New Roman"/>
          <w:b/>
          <w:lang w:val="lt-LT"/>
        </w:rPr>
      </w:pPr>
    </w:p>
    <w:p w14:paraId="2B86A42B" w14:textId="77777777" w:rsidR="00715348" w:rsidRPr="00146835" w:rsidRDefault="00715348" w:rsidP="00146835">
      <w:pPr>
        <w:widowControl w:val="0"/>
        <w:spacing w:after="0" w:line="240" w:lineRule="auto"/>
        <w:jc w:val="center"/>
        <w:rPr>
          <w:rFonts w:ascii="Times New Roman" w:hAnsi="Times New Roman"/>
          <w:b/>
          <w:lang w:val="lt-LT"/>
        </w:rPr>
      </w:pPr>
    </w:p>
    <w:p w14:paraId="6754DFD5" w14:textId="77777777" w:rsidR="00715348" w:rsidRPr="00146835" w:rsidRDefault="00715348" w:rsidP="00146835">
      <w:pPr>
        <w:widowControl w:val="0"/>
        <w:spacing w:after="0" w:line="240" w:lineRule="auto"/>
        <w:jc w:val="center"/>
        <w:rPr>
          <w:rFonts w:ascii="Times New Roman" w:hAnsi="Times New Roman"/>
          <w:b/>
          <w:lang w:val="lt-LT"/>
        </w:rPr>
      </w:pPr>
    </w:p>
    <w:p w14:paraId="3E1BE2E5" w14:textId="77777777" w:rsidR="00715348" w:rsidRPr="00146835" w:rsidRDefault="00715348" w:rsidP="00146835">
      <w:pPr>
        <w:widowControl w:val="0"/>
        <w:spacing w:after="0" w:line="240" w:lineRule="auto"/>
        <w:jc w:val="center"/>
        <w:rPr>
          <w:rFonts w:ascii="Times New Roman" w:hAnsi="Times New Roman"/>
          <w:b/>
          <w:lang w:val="lt-LT"/>
        </w:rPr>
      </w:pPr>
    </w:p>
    <w:p w14:paraId="4EDC2FFA" w14:textId="77777777" w:rsidR="00715348" w:rsidRPr="00146835" w:rsidRDefault="00715348" w:rsidP="00146835">
      <w:pPr>
        <w:widowControl w:val="0"/>
        <w:spacing w:after="0" w:line="240" w:lineRule="auto"/>
        <w:jc w:val="center"/>
        <w:rPr>
          <w:rFonts w:ascii="Times New Roman" w:hAnsi="Times New Roman"/>
          <w:b/>
          <w:lang w:val="lt-LT"/>
        </w:rPr>
      </w:pPr>
    </w:p>
    <w:p w14:paraId="702959EB" w14:textId="77777777" w:rsidR="00715348" w:rsidRPr="00146835" w:rsidRDefault="00715348" w:rsidP="00146835">
      <w:pPr>
        <w:widowControl w:val="0"/>
        <w:spacing w:after="0" w:line="240" w:lineRule="auto"/>
        <w:jc w:val="center"/>
        <w:rPr>
          <w:rFonts w:ascii="Times New Roman" w:hAnsi="Times New Roman"/>
          <w:b/>
          <w:lang w:val="lt-LT"/>
        </w:rPr>
      </w:pPr>
    </w:p>
    <w:p w14:paraId="7D6B6CE0" w14:textId="77777777" w:rsidR="00715348" w:rsidRPr="00146835" w:rsidRDefault="00715348" w:rsidP="00146835">
      <w:pPr>
        <w:widowControl w:val="0"/>
        <w:spacing w:after="0" w:line="240" w:lineRule="auto"/>
        <w:jc w:val="center"/>
        <w:rPr>
          <w:rFonts w:ascii="Times New Roman" w:hAnsi="Times New Roman"/>
          <w:b/>
          <w:lang w:val="lt-LT"/>
        </w:rPr>
      </w:pPr>
    </w:p>
    <w:p w14:paraId="1D3CCBC8" w14:textId="77777777" w:rsidR="00715348" w:rsidRPr="00146835" w:rsidRDefault="00715348" w:rsidP="00146835">
      <w:pPr>
        <w:widowControl w:val="0"/>
        <w:spacing w:after="0" w:line="240" w:lineRule="auto"/>
        <w:jc w:val="center"/>
        <w:rPr>
          <w:rFonts w:ascii="Times New Roman" w:hAnsi="Times New Roman"/>
          <w:b/>
          <w:lang w:val="lt-LT"/>
        </w:rPr>
      </w:pPr>
    </w:p>
    <w:p w14:paraId="40627B9E" w14:textId="77777777" w:rsidR="00715348" w:rsidRPr="00146835" w:rsidRDefault="00715348" w:rsidP="00146835">
      <w:pPr>
        <w:widowControl w:val="0"/>
        <w:spacing w:after="0" w:line="240" w:lineRule="auto"/>
        <w:jc w:val="center"/>
        <w:rPr>
          <w:rFonts w:ascii="Times New Roman" w:hAnsi="Times New Roman"/>
          <w:b/>
          <w:lang w:val="lt-LT"/>
        </w:rPr>
      </w:pPr>
    </w:p>
    <w:p w14:paraId="1D2D2C93" w14:textId="77777777" w:rsidR="00715348" w:rsidRPr="00146835" w:rsidRDefault="00715348" w:rsidP="00146835">
      <w:pPr>
        <w:widowControl w:val="0"/>
        <w:spacing w:after="0" w:line="240" w:lineRule="auto"/>
        <w:jc w:val="center"/>
        <w:rPr>
          <w:rFonts w:ascii="Times New Roman" w:hAnsi="Times New Roman"/>
          <w:b/>
          <w:lang w:val="lt-LT"/>
        </w:rPr>
      </w:pPr>
    </w:p>
    <w:p w14:paraId="6913C483" w14:textId="77777777" w:rsidR="00715348" w:rsidRPr="00146835" w:rsidRDefault="00715348" w:rsidP="00146835">
      <w:pPr>
        <w:widowControl w:val="0"/>
        <w:spacing w:after="0" w:line="240" w:lineRule="auto"/>
        <w:jc w:val="center"/>
        <w:rPr>
          <w:rFonts w:ascii="Times New Roman" w:hAnsi="Times New Roman"/>
          <w:b/>
          <w:lang w:val="lt-LT"/>
        </w:rPr>
      </w:pPr>
    </w:p>
    <w:p w14:paraId="3666CFE0" w14:textId="77777777" w:rsidR="00715348" w:rsidRPr="00146835" w:rsidRDefault="00715348" w:rsidP="00146835">
      <w:pPr>
        <w:widowControl w:val="0"/>
        <w:spacing w:after="0" w:line="240" w:lineRule="auto"/>
        <w:jc w:val="center"/>
        <w:rPr>
          <w:rFonts w:ascii="Times New Roman" w:hAnsi="Times New Roman"/>
          <w:b/>
          <w:lang w:val="lt-LT"/>
        </w:rPr>
      </w:pPr>
    </w:p>
    <w:p w14:paraId="214188A3" w14:textId="77777777" w:rsidR="00715348" w:rsidRPr="00146835" w:rsidRDefault="00715348" w:rsidP="00146835">
      <w:pPr>
        <w:widowControl w:val="0"/>
        <w:spacing w:after="0" w:line="240" w:lineRule="auto"/>
        <w:jc w:val="center"/>
        <w:rPr>
          <w:rFonts w:ascii="Times New Roman" w:hAnsi="Times New Roman"/>
          <w:b/>
          <w:lang w:val="lt-LT"/>
        </w:rPr>
      </w:pPr>
    </w:p>
    <w:p w14:paraId="6A239AE5" w14:textId="77777777" w:rsidR="00715348" w:rsidRPr="00146835" w:rsidRDefault="00715348" w:rsidP="00146835">
      <w:pPr>
        <w:widowControl w:val="0"/>
        <w:spacing w:after="0" w:line="240" w:lineRule="auto"/>
        <w:jc w:val="center"/>
        <w:rPr>
          <w:rFonts w:ascii="Times New Roman" w:hAnsi="Times New Roman"/>
          <w:b/>
          <w:lang w:val="lt-LT"/>
        </w:rPr>
      </w:pPr>
    </w:p>
    <w:p w14:paraId="72FA408B" w14:textId="77777777" w:rsidR="00715348" w:rsidRPr="00146835" w:rsidRDefault="00715348" w:rsidP="00146835">
      <w:pPr>
        <w:widowControl w:val="0"/>
        <w:spacing w:after="0" w:line="240" w:lineRule="auto"/>
        <w:jc w:val="center"/>
        <w:rPr>
          <w:rFonts w:ascii="Times New Roman" w:hAnsi="Times New Roman"/>
          <w:b/>
          <w:lang w:val="lt-LT"/>
        </w:rPr>
      </w:pPr>
    </w:p>
    <w:p w14:paraId="058B1048" w14:textId="77777777" w:rsidR="00715348" w:rsidRPr="00146835" w:rsidRDefault="00715348" w:rsidP="00146835">
      <w:pPr>
        <w:widowControl w:val="0"/>
        <w:spacing w:after="0" w:line="240" w:lineRule="auto"/>
        <w:rPr>
          <w:rFonts w:ascii="Times New Roman" w:hAnsi="Times New Roman"/>
          <w:lang w:val="lt-LT"/>
        </w:rPr>
      </w:pPr>
    </w:p>
    <w:p w14:paraId="42FC5054" w14:textId="77777777" w:rsidR="00715348" w:rsidRPr="00146835" w:rsidRDefault="00715348" w:rsidP="00146835">
      <w:pPr>
        <w:widowControl w:val="0"/>
        <w:spacing w:after="0" w:line="240" w:lineRule="auto"/>
        <w:rPr>
          <w:rFonts w:ascii="Times New Roman" w:hAnsi="Times New Roman"/>
          <w:lang w:val="lt-LT"/>
        </w:rPr>
      </w:pPr>
    </w:p>
    <w:p w14:paraId="64A28CDE" w14:textId="77777777" w:rsidR="00715348" w:rsidRPr="00146835" w:rsidRDefault="00715348" w:rsidP="00146835">
      <w:pPr>
        <w:widowControl w:val="0"/>
        <w:spacing w:after="0" w:line="240" w:lineRule="auto"/>
        <w:rPr>
          <w:rFonts w:ascii="Times New Roman" w:hAnsi="Times New Roman"/>
          <w:lang w:val="lt-LT"/>
        </w:rPr>
      </w:pPr>
    </w:p>
    <w:p w14:paraId="4B02FF22" w14:textId="77777777" w:rsidR="00715348" w:rsidRPr="00146835" w:rsidRDefault="00715348" w:rsidP="00146835">
      <w:pPr>
        <w:widowControl w:val="0"/>
        <w:spacing w:after="0" w:line="240" w:lineRule="auto"/>
        <w:rPr>
          <w:rFonts w:ascii="Times New Roman" w:hAnsi="Times New Roman"/>
          <w:lang w:val="lt-LT"/>
        </w:rPr>
      </w:pPr>
    </w:p>
    <w:p w14:paraId="4D029710" w14:textId="77777777" w:rsidR="00715348" w:rsidRPr="00146835" w:rsidRDefault="00715348" w:rsidP="00146835">
      <w:pPr>
        <w:widowControl w:val="0"/>
        <w:spacing w:after="0" w:line="240" w:lineRule="auto"/>
        <w:rPr>
          <w:rFonts w:ascii="Times New Roman" w:hAnsi="Times New Roman"/>
          <w:lang w:val="lt-LT"/>
        </w:rPr>
      </w:pPr>
    </w:p>
    <w:p w14:paraId="776A273D" w14:textId="77777777" w:rsidR="00715348" w:rsidRPr="00146835" w:rsidRDefault="00715348" w:rsidP="00146835">
      <w:pPr>
        <w:widowControl w:val="0"/>
        <w:spacing w:after="0" w:line="240" w:lineRule="auto"/>
        <w:rPr>
          <w:rFonts w:ascii="Times New Roman" w:hAnsi="Times New Roman"/>
          <w:lang w:val="lt-LT"/>
        </w:rPr>
      </w:pPr>
    </w:p>
    <w:p w14:paraId="3E70349D" w14:textId="77777777" w:rsidR="00715348" w:rsidRPr="00146835" w:rsidRDefault="00715348" w:rsidP="00146835">
      <w:pPr>
        <w:widowControl w:val="0"/>
        <w:spacing w:after="0" w:line="240" w:lineRule="auto"/>
        <w:rPr>
          <w:rFonts w:ascii="Times New Roman" w:hAnsi="Times New Roman"/>
          <w:lang w:val="lt-LT"/>
        </w:rPr>
      </w:pPr>
    </w:p>
    <w:p w14:paraId="719F42C6" w14:textId="77777777" w:rsidR="00715348" w:rsidRPr="00146835" w:rsidRDefault="00715348" w:rsidP="00146835">
      <w:pPr>
        <w:widowControl w:val="0"/>
        <w:spacing w:after="0" w:line="240" w:lineRule="auto"/>
        <w:rPr>
          <w:rFonts w:ascii="Times New Roman" w:hAnsi="Times New Roman"/>
          <w:lang w:val="lt-LT"/>
        </w:rPr>
      </w:pPr>
    </w:p>
    <w:p w14:paraId="05D19AAC" w14:textId="77777777" w:rsidR="00715348" w:rsidRPr="00146835" w:rsidRDefault="00715348" w:rsidP="00146835">
      <w:pPr>
        <w:widowControl w:val="0"/>
        <w:spacing w:after="0" w:line="240" w:lineRule="auto"/>
        <w:rPr>
          <w:rFonts w:ascii="Times New Roman" w:hAnsi="Times New Roman"/>
          <w:lang w:val="lt-LT"/>
        </w:rPr>
      </w:pPr>
    </w:p>
    <w:p w14:paraId="55276BF6" w14:textId="77777777" w:rsidR="00715348" w:rsidRPr="00146835" w:rsidRDefault="00715348" w:rsidP="00146835">
      <w:pPr>
        <w:widowControl w:val="0"/>
        <w:spacing w:after="0" w:line="240" w:lineRule="auto"/>
        <w:rPr>
          <w:rFonts w:ascii="Times New Roman" w:hAnsi="Times New Roman"/>
          <w:lang w:val="lt-LT"/>
        </w:rPr>
      </w:pPr>
    </w:p>
    <w:p w14:paraId="64658E0A" w14:textId="77777777" w:rsidR="00715348" w:rsidRPr="00146835" w:rsidRDefault="00715348" w:rsidP="00146835">
      <w:pPr>
        <w:widowControl w:val="0"/>
        <w:spacing w:after="0" w:line="240" w:lineRule="auto"/>
        <w:rPr>
          <w:rFonts w:ascii="Times New Roman" w:hAnsi="Times New Roman"/>
          <w:lang w:val="lt-LT"/>
        </w:rPr>
      </w:pPr>
    </w:p>
    <w:p w14:paraId="2706EF06" w14:textId="77777777" w:rsidR="00715348" w:rsidRPr="00146835" w:rsidRDefault="00715348" w:rsidP="00146835">
      <w:pPr>
        <w:widowControl w:val="0"/>
        <w:spacing w:after="0" w:line="240" w:lineRule="auto"/>
        <w:rPr>
          <w:rFonts w:ascii="Times New Roman" w:hAnsi="Times New Roman"/>
          <w:lang w:val="lt-LT"/>
        </w:rPr>
      </w:pPr>
    </w:p>
    <w:p w14:paraId="500C8767" w14:textId="77777777" w:rsidR="00715348" w:rsidRPr="00146835" w:rsidRDefault="00715348" w:rsidP="00146835">
      <w:pPr>
        <w:widowControl w:val="0"/>
        <w:spacing w:after="0" w:line="240" w:lineRule="auto"/>
        <w:rPr>
          <w:rFonts w:ascii="Times New Roman" w:hAnsi="Times New Roman"/>
          <w:lang w:val="lt-LT"/>
        </w:rPr>
      </w:pPr>
    </w:p>
    <w:p w14:paraId="0BB36C8A" w14:textId="77777777" w:rsidR="00715348" w:rsidRPr="00146835" w:rsidRDefault="00715348" w:rsidP="00146835">
      <w:pPr>
        <w:widowControl w:val="0"/>
        <w:spacing w:after="0" w:line="240" w:lineRule="auto"/>
        <w:rPr>
          <w:rFonts w:ascii="Times New Roman" w:hAnsi="Times New Roman"/>
          <w:lang w:val="lt-LT"/>
        </w:rPr>
      </w:pPr>
    </w:p>
    <w:p w14:paraId="7D578FBE" w14:textId="77777777" w:rsidR="00715348" w:rsidRPr="00146835" w:rsidRDefault="00715348" w:rsidP="00146835">
      <w:pPr>
        <w:widowControl w:val="0"/>
        <w:spacing w:after="0" w:line="240" w:lineRule="auto"/>
        <w:rPr>
          <w:rFonts w:ascii="Times New Roman" w:hAnsi="Times New Roman"/>
          <w:lang w:val="lt-LT"/>
        </w:rPr>
      </w:pPr>
    </w:p>
    <w:p w14:paraId="23327345" w14:textId="77777777" w:rsidR="00715348" w:rsidRPr="00146835" w:rsidRDefault="00715348" w:rsidP="00146835">
      <w:pPr>
        <w:widowControl w:val="0"/>
        <w:spacing w:after="0" w:line="240" w:lineRule="auto"/>
        <w:rPr>
          <w:rFonts w:ascii="Times New Roman" w:hAnsi="Times New Roman"/>
          <w:lang w:val="lt-LT"/>
        </w:rPr>
      </w:pPr>
    </w:p>
    <w:p w14:paraId="617CF2A9" w14:textId="77777777" w:rsidR="00715348" w:rsidRPr="00146835" w:rsidRDefault="00715348" w:rsidP="00146835">
      <w:pPr>
        <w:widowControl w:val="0"/>
        <w:spacing w:after="0" w:line="240" w:lineRule="auto"/>
        <w:rPr>
          <w:rFonts w:ascii="Times New Roman" w:hAnsi="Times New Roman"/>
          <w:lang w:val="lt-LT"/>
        </w:rPr>
      </w:pPr>
    </w:p>
    <w:p w14:paraId="11761A02" w14:textId="77777777" w:rsidR="00715348" w:rsidRPr="00146835" w:rsidRDefault="00715348" w:rsidP="00146835">
      <w:pPr>
        <w:widowControl w:val="0"/>
        <w:spacing w:after="0" w:line="240" w:lineRule="auto"/>
        <w:rPr>
          <w:rFonts w:ascii="Times New Roman" w:hAnsi="Times New Roman"/>
          <w:lang w:val="lt-LT"/>
        </w:rPr>
      </w:pPr>
    </w:p>
    <w:p w14:paraId="7AD085AE" w14:textId="77777777" w:rsidR="00715348" w:rsidRPr="00146835" w:rsidRDefault="00715348" w:rsidP="00146835">
      <w:pPr>
        <w:widowControl w:val="0"/>
        <w:spacing w:after="0" w:line="240" w:lineRule="auto"/>
        <w:rPr>
          <w:rFonts w:ascii="Times New Roman" w:hAnsi="Times New Roman"/>
          <w:lang w:val="lt-LT"/>
        </w:rPr>
      </w:pPr>
    </w:p>
    <w:p w14:paraId="2CA564F0" w14:textId="77777777" w:rsidR="00715348" w:rsidRPr="00146835" w:rsidRDefault="00715348" w:rsidP="00146835">
      <w:pPr>
        <w:widowControl w:val="0"/>
        <w:spacing w:after="0" w:line="240" w:lineRule="auto"/>
        <w:rPr>
          <w:rFonts w:ascii="Times New Roman" w:hAnsi="Times New Roman"/>
          <w:lang w:val="lt-LT"/>
        </w:rPr>
      </w:pPr>
    </w:p>
    <w:p w14:paraId="601E276C" w14:textId="77777777" w:rsidR="00715348" w:rsidRPr="00146835" w:rsidRDefault="00715348" w:rsidP="00146835">
      <w:pPr>
        <w:widowControl w:val="0"/>
        <w:spacing w:after="0" w:line="240" w:lineRule="auto"/>
        <w:rPr>
          <w:rFonts w:ascii="Times New Roman" w:hAnsi="Times New Roman"/>
          <w:lang w:val="lt-LT"/>
        </w:rPr>
      </w:pPr>
    </w:p>
    <w:p w14:paraId="7FDB4B13" w14:textId="77777777" w:rsidR="00715348" w:rsidRPr="00146835" w:rsidRDefault="00715348" w:rsidP="00146835">
      <w:pPr>
        <w:widowControl w:val="0"/>
        <w:spacing w:after="0" w:line="240" w:lineRule="auto"/>
        <w:rPr>
          <w:rFonts w:ascii="Times New Roman" w:hAnsi="Times New Roman"/>
          <w:lang w:val="lt-LT"/>
        </w:rPr>
      </w:pPr>
    </w:p>
    <w:p w14:paraId="1ADC06E0" w14:textId="77777777" w:rsidR="00715348" w:rsidRPr="00146835" w:rsidRDefault="00715348" w:rsidP="00146835">
      <w:pPr>
        <w:spacing w:after="0" w:line="240" w:lineRule="auto"/>
        <w:jc w:val="center"/>
        <w:outlineLvl w:val="0"/>
        <w:rPr>
          <w:rFonts w:ascii="Times New Roman" w:hAnsi="Times New Roman"/>
          <w:b/>
          <w:kern w:val="28"/>
          <w:lang w:val="x-none"/>
        </w:rPr>
      </w:pPr>
    </w:p>
    <w:p w14:paraId="0600734E" w14:textId="77777777" w:rsidR="00715348" w:rsidRPr="00146835" w:rsidRDefault="00715348" w:rsidP="00146835">
      <w:pPr>
        <w:spacing w:after="0" w:line="240" w:lineRule="auto"/>
        <w:jc w:val="center"/>
        <w:outlineLvl w:val="0"/>
        <w:rPr>
          <w:rFonts w:ascii="Times New Roman" w:hAnsi="Times New Roman"/>
          <w:b/>
          <w:kern w:val="28"/>
          <w:lang w:val="x-none"/>
        </w:rPr>
      </w:pPr>
      <w:r w:rsidRPr="00146835">
        <w:rPr>
          <w:rFonts w:ascii="Times New Roman" w:hAnsi="Times New Roman"/>
          <w:b/>
          <w:kern w:val="28"/>
          <w:lang w:val="x-none"/>
        </w:rPr>
        <w:t>A. ŽENKLINIMAS</w:t>
      </w:r>
    </w:p>
    <w:p w14:paraId="5A542617" w14:textId="77777777" w:rsidR="00715348" w:rsidRPr="00146835" w:rsidRDefault="00715348" w:rsidP="00511B6E">
      <w:pPr>
        <w:spacing w:after="0" w:line="240" w:lineRule="auto"/>
        <w:jc w:val="both"/>
        <w:rPr>
          <w:rFonts w:ascii="Times New Roman" w:hAnsi="Times New Roman"/>
          <w:lang w:val="lt-LT"/>
        </w:rPr>
      </w:pPr>
      <w:r w:rsidRPr="00146835">
        <w:rPr>
          <w:rFonts w:ascii="Times New Roman" w:hAnsi="Times New Roman"/>
          <w:lang w:val="lt-LT"/>
        </w:rPr>
        <w:br w:type="page"/>
      </w:r>
    </w:p>
    <w:p w14:paraId="69462761" w14:textId="77777777" w:rsidR="00715348" w:rsidRPr="00146835" w:rsidRDefault="00715348" w:rsidP="00511B6E">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146835">
        <w:rPr>
          <w:rFonts w:ascii="Times New Roman" w:hAnsi="Times New Roman"/>
          <w:b/>
          <w:caps/>
          <w:lang w:val="lt-LT"/>
        </w:rPr>
        <w:lastRenderedPageBreak/>
        <w:t xml:space="preserve">Informacija ant </w:t>
      </w:r>
      <w:r w:rsidRPr="00146835">
        <w:rPr>
          <w:rFonts w:ascii="Times New Roman" w:hAnsi="Times New Roman"/>
          <w:b/>
          <w:lang w:val="lt-LT"/>
        </w:rPr>
        <w:t>IŠORINĖS</w:t>
      </w:r>
      <w:r w:rsidRPr="00146835">
        <w:rPr>
          <w:rFonts w:ascii="Times New Roman" w:hAnsi="Times New Roman"/>
          <w:lang w:val="lt-LT"/>
        </w:rPr>
        <w:t xml:space="preserve"> </w:t>
      </w:r>
      <w:r w:rsidRPr="00146835">
        <w:rPr>
          <w:rFonts w:ascii="Times New Roman" w:hAnsi="Times New Roman"/>
          <w:b/>
          <w:caps/>
          <w:lang w:val="lt-LT"/>
        </w:rPr>
        <w:t xml:space="preserve">pakuotės </w:t>
      </w:r>
    </w:p>
    <w:p w14:paraId="4361AB13" w14:textId="77777777" w:rsidR="00715348" w:rsidRPr="00146835" w:rsidRDefault="00715348" w:rsidP="00146835">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14ECD4E4" w14:textId="77777777" w:rsidR="00715348" w:rsidRPr="00146835" w:rsidRDefault="00715348" w:rsidP="00146835">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146835">
        <w:rPr>
          <w:rFonts w:ascii="Times New Roman" w:hAnsi="Times New Roman"/>
          <w:b/>
          <w:lang w:val="lt-LT"/>
        </w:rPr>
        <w:t>Sulankstoma kartoninė dėžutė</w:t>
      </w:r>
    </w:p>
    <w:p w14:paraId="5CAFF243" w14:textId="77777777" w:rsidR="00715348" w:rsidRPr="00146835" w:rsidRDefault="00715348" w:rsidP="00146835">
      <w:pPr>
        <w:spacing w:after="0" w:line="240" w:lineRule="auto"/>
        <w:rPr>
          <w:rFonts w:ascii="Times New Roman" w:hAnsi="Times New Roman"/>
          <w:lang w:val="lt-LT"/>
        </w:rPr>
      </w:pPr>
    </w:p>
    <w:p w14:paraId="64EDE076" w14:textId="77777777" w:rsidR="00715348" w:rsidRPr="00146835" w:rsidRDefault="00715348" w:rsidP="00146835">
      <w:pPr>
        <w:spacing w:after="0" w:line="240" w:lineRule="auto"/>
        <w:rPr>
          <w:rFonts w:ascii="Times New Roman" w:hAnsi="Times New Roman"/>
          <w:lang w:val="lt-LT"/>
        </w:rPr>
      </w:pPr>
    </w:p>
    <w:p w14:paraId="14C8ECD5"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1.</w:t>
      </w:r>
      <w:r w:rsidRPr="00146835">
        <w:rPr>
          <w:rFonts w:ascii="Times New Roman" w:hAnsi="Times New Roman"/>
          <w:b/>
          <w:caps/>
          <w:lang w:val="lt-LT"/>
        </w:rPr>
        <w:tab/>
        <w:t>vaistinio preparato pavadinimas</w:t>
      </w:r>
    </w:p>
    <w:p w14:paraId="7B32524F" w14:textId="77777777" w:rsidR="00715348" w:rsidRPr="00146835" w:rsidRDefault="00715348" w:rsidP="00146835">
      <w:pPr>
        <w:spacing w:after="0" w:line="240" w:lineRule="auto"/>
        <w:rPr>
          <w:rFonts w:ascii="Times New Roman" w:hAnsi="Times New Roman"/>
          <w:lang w:val="lt-LT"/>
        </w:rPr>
      </w:pPr>
    </w:p>
    <w:p w14:paraId="548CA3F9" w14:textId="77777777" w:rsidR="00715348" w:rsidRPr="00146835" w:rsidRDefault="00715348" w:rsidP="00146835">
      <w:pPr>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plėvele dengtos tabletės</w:t>
      </w:r>
    </w:p>
    <w:p w14:paraId="327B6A4A" w14:textId="77777777" w:rsidR="00715348" w:rsidRPr="00146835" w:rsidRDefault="00715348" w:rsidP="00146835">
      <w:pPr>
        <w:spacing w:after="0" w:line="240" w:lineRule="auto"/>
        <w:rPr>
          <w:rFonts w:ascii="Times New Roman" w:hAnsi="Times New Roman"/>
          <w:lang w:val="lt-LT"/>
        </w:rPr>
      </w:pPr>
    </w:p>
    <w:p w14:paraId="43A962C3"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12 vitaminų, 8 mineralai ir </w:t>
      </w:r>
      <w:r w:rsidRPr="00146835">
        <w:rPr>
          <w:rFonts w:ascii="Times New Roman" w:hAnsi="Times New Roman"/>
          <w:kern w:val="28"/>
          <w:lang w:val="lt-LT"/>
        </w:rPr>
        <w:t>mikroelementai</w:t>
      </w:r>
    </w:p>
    <w:p w14:paraId="543EB06D" w14:textId="77777777" w:rsidR="00715348" w:rsidRPr="00146835" w:rsidRDefault="00715348" w:rsidP="00146835">
      <w:pPr>
        <w:spacing w:after="0" w:line="240" w:lineRule="auto"/>
        <w:rPr>
          <w:rFonts w:ascii="Times New Roman" w:hAnsi="Times New Roman"/>
          <w:lang w:val="lt-LT"/>
        </w:rPr>
      </w:pPr>
    </w:p>
    <w:p w14:paraId="04031A6C" w14:textId="77777777" w:rsidR="00715348" w:rsidRPr="00146835" w:rsidRDefault="00715348" w:rsidP="00146835">
      <w:pPr>
        <w:spacing w:after="0" w:line="240" w:lineRule="auto"/>
        <w:rPr>
          <w:rFonts w:ascii="Times New Roman" w:hAnsi="Times New Roman"/>
          <w:lang w:val="lt-LT"/>
        </w:rPr>
      </w:pPr>
    </w:p>
    <w:p w14:paraId="06194607"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2.</w:t>
      </w:r>
      <w:r w:rsidRPr="00146835">
        <w:rPr>
          <w:rFonts w:ascii="Times New Roman" w:hAnsi="Times New Roman"/>
          <w:b/>
          <w:caps/>
          <w:lang w:val="lt-LT"/>
        </w:rPr>
        <w:tab/>
        <w:t>veikliOJI (-IOS) medžiagA (-OS) ir JOS (-Ų) kiekis (-IAI)</w:t>
      </w:r>
    </w:p>
    <w:p w14:paraId="12A03524" w14:textId="77777777" w:rsidR="00715348" w:rsidRPr="00146835" w:rsidRDefault="00715348" w:rsidP="00146835">
      <w:pPr>
        <w:spacing w:after="0" w:line="240" w:lineRule="auto"/>
        <w:rPr>
          <w:rFonts w:ascii="Times New Roman" w:hAnsi="Times New Roman"/>
          <w:caps/>
          <w:lang w:val="lt-LT"/>
        </w:rPr>
      </w:pPr>
    </w:p>
    <w:p w14:paraId="27235B34"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VITAMINAI</w:t>
      </w:r>
    </w:p>
    <w:p w14:paraId="126EAB6A" w14:textId="77777777" w:rsidR="00715348" w:rsidRPr="00146835" w:rsidRDefault="00715348" w:rsidP="00146835">
      <w:pPr>
        <w:tabs>
          <w:tab w:val="left" w:pos="567"/>
        </w:tabs>
        <w:spacing w:after="0" w:line="240" w:lineRule="auto"/>
        <w:rPr>
          <w:rFonts w:ascii="Times New Roman" w:hAnsi="Times New Roman"/>
          <w:vertAlign w:val="superscript"/>
          <w:lang w:val="lt-LT"/>
        </w:rPr>
      </w:pPr>
      <w:proofErr w:type="spellStart"/>
      <w:r w:rsidRPr="00146835">
        <w:rPr>
          <w:rFonts w:ascii="Times New Roman" w:hAnsi="Times New Roman"/>
          <w:lang w:val="lt-LT"/>
        </w:rPr>
        <w:t>Vitaminum</w:t>
      </w:r>
      <w:proofErr w:type="spellEnd"/>
      <w:r w:rsidRPr="00146835">
        <w:rPr>
          <w:rFonts w:ascii="Times New Roman" w:hAnsi="Times New Roman"/>
          <w:lang w:val="lt-LT"/>
        </w:rPr>
        <w:t xml:space="preserve"> A </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2566 TV</w:t>
      </w:r>
    </w:p>
    <w:p w14:paraId="3AB2CCF6"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Vitaminum</w:t>
      </w:r>
      <w:proofErr w:type="spellEnd"/>
      <w:r w:rsidRPr="00146835">
        <w:rPr>
          <w:rFonts w:ascii="Times New Roman" w:hAnsi="Times New Roman"/>
          <w:lang w:val="lt-LT"/>
        </w:rPr>
        <w:t> B</w:t>
      </w:r>
      <w:r w:rsidRPr="00146835">
        <w:rPr>
          <w:rFonts w:ascii="Times New Roman" w:hAnsi="Times New Roman"/>
          <w:vertAlign w:val="subscript"/>
          <w:lang w:val="lt-LT"/>
        </w:rPr>
        <w:t>1</w:t>
      </w:r>
      <w:r w:rsidRPr="00146835">
        <w:rPr>
          <w:rFonts w:ascii="Times New Roman" w:hAnsi="Times New Roman"/>
          <w:lang w:val="lt-LT"/>
        </w:rPr>
        <w:t xml:space="preserve"> </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1,4 mg</w:t>
      </w:r>
    </w:p>
    <w:p w14:paraId="786DCFD5"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Vitaminum</w:t>
      </w:r>
      <w:proofErr w:type="spellEnd"/>
      <w:r w:rsidRPr="00146835">
        <w:rPr>
          <w:rFonts w:ascii="Times New Roman" w:hAnsi="Times New Roman"/>
          <w:lang w:val="lt-LT"/>
        </w:rPr>
        <w:t> B</w:t>
      </w:r>
      <w:r w:rsidRPr="00146835">
        <w:rPr>
          <w:rFonts w:ascii="Times New Roman" w:hAnsi="Times New Roman"/>
          <w:vertAlign w:val="subscript"/>
          <w:lang w:val="lt-LT"/>
        </w:rPr>
        <w:t>2</w:t>
      </w:r>
      <w:r w:rsidRPr="00146835">
        <w:rPr>
          <w:rFonts w:ascii="Times New Roman" w:hAnsi="Times New Roman"/>
          <w:lang w:val="lt-LT"/>
        </w:rPr>
        <w:t xml:space="preserve"> </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1,4 mg</w:t>
      </w:r>
    </w:p>
    <w:p w14:paraId="27CB0FBF"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Nicotinamidum</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18 mg</w:t>
      </w:r>
    </w:p>
    <w:p w14:paraId="3427E57C"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Vitaminum</w:t>
      </w:r>
      <w:proofErr w:type="spellEnd"/>
      <w:r w:rsidRPr="00146835">
        <w:rPr>
          <w:rFonts w:ascii="Times New Roman" w:hAnsi="Times New Roman"/>
          <w:lang w:val="lt-LT"/>
        </w:rPr>
        <w:t> B</w:t>
      </w:r>
      <w:r w:rsidRPr="00146835">
        <w:rPr>
          <w:rFonts w:ascii="Times New Roman" w:hAnsi="Times New Roman"/>
          <w:vertAlign w:val="subscript"/>
          <w:lang w:val="lt-LT"/>
        </w:rPr>
        <w:t>5</w:t>
      </w:r>
      <w:r w:rsidRPr="00146835">
        <w:rPr>
          <w:rFonts w:ascii="Times New Roman" w:hAnsi="Times New Roman"/>
          <w:vertAlign w:val="subscript"/>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6 mg</w:t>
      </w:r>
    </w:p>
    <w:p w14:paraId="799B8A61"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Vitaminum</w:t>
      </w:r>
      <w:proofErr w:type="spellEnd"/>
      <w:r w:rsidRPr="00146835">
        <w:rPr>
          <w:rFonts w:ascii="Times New Roman" w:hAnsi="Times New Roman"/>
          <w:lang w:val="lt-LT"/>
        </w:rPr>
        <w:t> B</w:t>
      </w:r>
      <w:r w:rsidRPr="00146835">
        <w:rPr>
          <w:rFonts w:ascii="Times New Roman" w:hAnsi="Times New Roman"/>
          <w:vertAlign w:val="subscript"/>
          <w:lang w:val="lt-LT"/>
        </w:rPr>
        <w:t>6</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1,9 mg</w:t>
      </w:r>
    </w:p>
    <w:p w14:paraId="5F189E40"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Biotinum</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30</w:t>
      </w:r>
      <w:r w:rsidRPr="00146835">
        <w:rPr>
          <w:rFonts w:ascii="Times New Roman" w:hAnsi="Times New Roman"/>
          <w:spacing w:val="1"/>
          <w:lang w:val="lt-LT"/>
        </w:rPr>
        <w:t> </w:t>
      </w:r>
      <w:r w:rsidRPr="00146835">
        <w:rPr>
          <w:rFonts w:ascii="Times New Roman" w:hAnsi="Times New Roman"/>
          <w:spacing w:val="-2"/>
          <w:lang w:val="lt-LT"/>
        </w:rPr>
        <w:t>µg</w:t>
      </w:r>
    </w:p>
    <w:p w14:paraId="4E7BF68F" w14:textId="77777777" w:rsidR="00715348" w:rsidRPr="00146835" w:rsidRDefault="00715348" w:rsidP="00146835">
      <w:pPr>
        <w:tabs>
          <w:tab w:val="left" w:pos="567"/>
        </w:tabs>
        <w:spacing w:after="0" w:line="240" w:lineRule="auto"/>
        <w:rPr>
          <w:rFonts w:ascii="Times New Roman" w:hAnsi="Times New Roman"/>
          <w:spacing w:val="-2"/>
          <w:lang w:val="lt-LT"/>
        </w:rPr>
      </w:pPr>
      <w:proofErr w:type="spellStart"/>
      <w:r w:rsidRPr="00146835">
        <w:rPr>
          <w:rFonts w:ascii="Times New Roman" w:hAnsi="Times New Roman"/>
          <w:lang w:val="lt-LT"/>
        </w:rPr>
        <w:t>Vitaminum</w:t>
      </w:r>
      <w:proofErr w:type="spellEnd"/>
      <w:r w:rsidRPr="00146835">
        <w:rPr>
          <w:rFonts w:ascii="Times New Roman" w:hAnsi="Times New Roman"/>
          <w:lang w:val="lt-LT"/>
        </w:rPr>
        <w:t> B</w:t>
      </w:r>
      <w:r w:rsidRPr="00146835">
        <w:rPr>
          <w:rFonts w:ascii="Times New Roman" w:hAnsi="Times New Roman"/>
          <w:vertAlign w:val="subscript"/>
          <w:lang w:val="lt-LT"/>
        </w:rPr>
        <w:t>9</w:t>
      </w:r>
      <w:r w:rsidRPr="00146835">
        <w:rPr>
          <w:rFonts w:ascii="Times New Roman" w:hAnsi="Times New Roman"/>
          <w:lang w:val="lt-LT"/>
        </w:rPr>
        <w:t xml:space="preserve"> </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800</w:t>
      </w:r>
      <w:r w:rsidRPr="00146835">
        <w:rPr>
          <w:rFonts w:ascii="Times New Roman" w:hAnsi="Times New Roman"/>
          <w:spacing w:val="1"/>
          <w:lang w:val="lt-LT"/>
        </w:rPr>
        <w:t> </w:t>
      </w:r>
      <w:r w:rsidRPr="00146835">
        <w:rPr>
          <w:rFonts w:ascii="Times New Roman" w:hAnsi="Times New Roman"/>
          <w:spacing w:val="-2"/>
          <w:lang w:val="lt-LT"/>
        </w:rPr>
        <w:t>µg</w:t>
      </w:r>
    </w:p>
    <w:p w14:paraId="04AEA8B7"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ab/>
      </w:r>
      <w:proofErr w:type="spellStart"/>
      <w:r w:rsidRPr="00146835">
        <w:rPr>
          <w:rFonts w:ascii="Times New Roman" w:hAnsi="Times New Roman"/>
          <w:lang w:val="lt-LT"/>
        </w:rPr>
        <w:t>acidum</w:t>
      </w:r>
      <w:proofErr w:type="spellEnd"/>
      <w:r w:rsidRPr="00146835">
        <w:rPr>
          <w:rFonts w:ascii="Times New Roman" w:hAnsi="Times New Roman"/>
          <w:lang w:val="lt-LT"/>
        </w:rPr>
        <w:t xml:space="preserve"> </w:t>
      </w:r>
      <w:proofErr w:type="spellStart"/>
      <w:r w:rsidRPr="00146835">
        <w:rPr>
          <w:rFonts w:ascii="Times New Roman" w:hAnsi="Times New Roman"/>
          <w:lang w:val="lt-LT"/>
        </w:rPr>
        <w:t>folicum</w:t>
      </w:r>
      <w:proofErr w:type="spellEnd"/>
      <w:r w:rsidRPr="00146835">
        <w:rPr>
          <w:rFonts w:ascii="Times New Roman" w:hAnsi="Times New Roman"/>
          <w:lang w:val="lt-LT"/>
        </w:rPr>
        <w:t xml:space="preserve"> 400 µg</w:t>
      </w:r>
    </w:p>
    <w:p w14:paraId="3B8B2303"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ab/>
      </w:r>
      <w:proofErr w:type="spellStart"/>
      <w:r w:rsidRPr="00146835">
        <w:rPr>
          <w:rFonts w:ascii="Times New Roman" w:hAnsi="Times New Roman"/>
          <w:lang w:val="lt-LT"/>
        </w:rPr>
        <w:t>calcii</w:t>
      </w:r>
      <w:proofErr w:type="spellEnd"/>
      <w:r w:rsidRPr="00146835">
        <w:rPr>
          <w:rFonts w:ascii="Times New Roman" w:hAnsi="Times New Roman"/>
          <w:lang w:val="lt-LT"/>
        </w:rPr>
        <w:t xml:space="preserve"> L-</w:t>
      </w:r>
      <w:proofErr w:type="spellStart"/>
      <w:r w:rsidRPr="00146835">
        <w:rPr>
          <w:rFonts w:ascii="Times New Roman" w:hAnsi="Times New Roman"/>
          <w:lang w:val="lt-LT"/>
        </w:rPr>
        <w:t>methylfolatum</w:t>
      </w:r>
      <w:proofErr w:type="spellEnd"/>
      <w:r w:rsidRPr="00146835">
        <w:rPr>
          <w:rFonts w:ascii="Times New Roman" w:hAnsi="Times New Roman"/>
          <w:lang w:val="lt-LT"/>
        </w:rPr>
        <w:t xml:space="preserve"> 451 µg (</w:t>
      </w:r>
      <w:proofErr w:type="spellStart"/>
      <w:r w:rsidRPr="00146835">
        <w:rPr>
          <w:rFonts w:ascii="Times New Roman" w:hAnsi="Times New Roman"/>
          <w:lang w:val="lt-LT"/>
        </w:rPr>
        <w:t>vitaminum</w:t>
      </w:r>
      <w:proofErr w:type="spellEnd"/>
      <w:r w:rsidRPr="00146835">
        <w:rPr>
          <w:rFonts w:ascii="Times New Roman" w:hAnsi="Times New Roman"/>
          <w:lang w:val="lt-LT"/>
        </w:rPr>
        <w:t xml:space="preserve"> B</w:t>
      </w:r>
      <w:r w:rsidRPr="00146835">
        <w:rPr>
          <w:rFonts w:ascii="Times New Roman" w:hAnsi="Times New Roman"/>
          <w:vertAlign w:val="subscript"/>
          <w:lang w:val="lt-LT"/>
        </w:rPr>
        <w:t xml:space="preserve">9 </w:t>
      </w:r>
      <w:r w:rsidRPr="00146835">
        <w:rPr>
          <w:rFonts w:ascii="Times New Roman" w:hAnsi="Times New Roman"/>
          <w:lang w:val="lt-LT"/>
        </w:rPr>
        <w:t>400 µg)</w:t>
      </w:r>
    </w:p>
    <w:p w14:paraId="63CAFC36"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Vitaminum</w:t>
      </w:r>
      <w:proofErr w:type="spellEnd"/>
      <w:r w:rsidRPr="00146835">
        <w:rPr>
          <w:rFonts w:ascii="Times New Roman" w:hAnsi="Times New Roman"/>
          <w:lang w:val="lt-LT"/>
        </w:rPr>
        <w:t> B</w:t>
      </w:r>
      <w:r w:rsidRPr="00146835">
        <w:rPr>
          <w:rFonts w:ascii="Times New Roman" w:hAnsi="Times New Roman"/>
          <w:vertAlign w:val="subscript"/>
          <w:lang w:val="lt-LT"/>
        </w:rPr>
        <w:t>12</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 xml:space="preserve">             2,6 </w:t>
      </w:r>
      <w:proofErr w:type="spellStart"/>
      <w:r w:rsidRPr="00146835">
        <w:rPr>
          <w:rFonts w:ascii="Times New Roman" w:hAnsi="Times New Roman"/>
          <w:lang w:val="lt-LT"/>
        </w:rPr>
        <w:t>μg</w:t>
      </w:r>
      <w:proofErr w:type="spellEnd"/>
    </w:p>
    <w:p w14:paraId="7D3A8073" w14:textId="77777777" w:rsidR="00715348" w:rsidRPr="00146835" w:rsidRDefault="00715348" w:rsidP="00146835">
      <w:pPr>
        <w:tabs>
          <w:tab w:val="left" w:pos="567"/>
          <w:tab w:val="left" w:pos="3600"/>
        </w:tabs>
        <w:spacing w:after="0" w:line="240" w:lineRule="auto"/>
        <w:rPr>
          <w:rFonts w:ascii="Times New Roman" w:hAnsi="Times New Roman"/>
          <w:lang w:val="lt-LT"/>
        </w:rPr>
      </w:pPr>
      <w:proofErr w:type="spellStart"/>
      <w:r w:rsidRPr="00146835">
        <w:rPr>
          <w:rFonts w:ascii="Times New Roman" w:hAnsi="Times New Roman"/>
          <w:lang w:val="lt-LT"/>
        </w:rPr>
        <w:t>Vitaminum</w:t>
      </w:r>
      <w:proofErr w:type="spellEnd"/>
      <w:r w:rsidRPr="00146835">
        <w:rPr>
          <w:rFonts w:ascii="Times New Roman" w:hAnsi="Times New Roman"/>
          <w:lang w:val="lt-LT"/>
        </w:rPr>
        <w:t> C</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85 mg</w:t>
      </w:r>
    </w:p>
    <w:p w14:paraId="485EBE01" w14:textId="77777777" w:rsidR="00715348" w:rsidRPr="00146835" w:rsidRDefault="00715348" w:rsidP="00146835">
      <w:pPr>
        <w:tabs>
          <w:tab w:val="left" w:pos="567"/>
        </w:tabs>
        <w:spacing w:after="0" w:line="240" w:lineRule="auto"/>
        <w:rPr>
          <w:rFonts w:ascii="Times New Roman" w:hAnsi="Times New Roman"/>
          <w:vertAlign w:val="superscript"/>
          <w:lang w:val="lt-LT"/>
        </w:rPr>
      </w:pPr>
      <w:proofErr w:type="spellStart"/>
      <w:r w:rsidRPr="00146835">
        <w:rPr>
          <w:rFonts w:ascii="Times New Roman" w:hAnsi="Times New Roman"/>
          <w:lang w:val="lt-LT"/>
        </w:rPr>
        <w:t>Vitaminum</w:t>
      </w:r>
      <w:proofErr w:type="spellEnd"/>
      <w:r w:rsidRPr="00146835">
        <w:rPr>
          <w:rFonts w:ascii="Times New Roman" w:hAnsi="Times New Roman"/>
          <w:lang w:val="lt-LT"/>
        </w:rPr>
        <w:t> </w:t>
      </w:r>
      <w:r w:rsidRPr="00146835">
        <w:rPr>
          <w:rFonts w:ascii="Times New Roman" w:hAnsi="Times New Roman"/>
          <w:color w:val="000000"/>
          <w:lang w:val="es-ES"/>
        </w:rPr>
        <w:t>D</w:t>
      </w:r>
      <w:r w:rsidRPr="00146835">
        <w:rPr>
          <w:rFonts w:ascii="Times New Roman" w:hAnsi="Times New Roman"/>
          <w:color w:val="000000"/>
          <w:vertAlign w:val="subscript"/>
          <w:lang w:val="es-ES"/>
        </w:rPr>
        <w:t>3</w:t>
      </w:r>
      <w:r w:rsidRPr="00146835">
        <w:rPr>
          <w:rFonts w:ascii="Times New Roman" w:hAnsi="Times New Roman"/>
          <w:color w:val="000000"/>
          <w:lang w:val="es-ES"/>
        </w:rPr>
        <w:t xml:space="preserve"> (</w:t>
      </w:r>
      <w:proofErr w:type="spellStart"/>
      <w:r w:rsidRPr="00146835">
        <w:rPr>
          <w:rFonts w:ascii="Times New Roman" w:hAnsi="Times New Roman"/>
          <w:color w:val="000000"/>
          <w:lang w:val="es-ES"/>
        </w:rPr>
        <w:t>cholecalciferolum</w:t>
      </w:r>
      <w:proofErr w:type="spellEnd"/>
      <w:r w:rsidRPr="00146835">
        <w:rPr>
          <w:rFonts w:ascii="Times New Roman" w:hAnsi="Times New Roman"/>
          <w:color w:val="000000"/>
          <w:lang w:val="es-ES"/>
        </w:rPr>
        <w:t>)</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200 TV</w:t>
      </w:r>
    </w:p>
    <w:p w14:paraId="75ABFA83" w14:textId="77777777" w:rsidR="00715348" w:rsidRPr="00146835" w:rsidRDefault="00715348" w:rsidP="00146835">
      <w:pPr>
        <w:tabs>
          <w:tab w:val="left" w:pos="567"/>
        </w:tabs>
        <w:spacing w:after="0" w:line="240" w:lineRule="auto"/>
        <w:rPr>
          <w:rFonts w:ascii="Times New Roman" w:hAnsi="Times New Roman"/>
          <w:vertAlign w:val="superscript"/>
          <w:lang w:val="lt-LT"/>
        </w:rPr>
      </w:pPr>
      <w:proofErr w:type="spellStart"/>
      <w:r w:rsidRPr="00146835">
        <w:rPr>
          <w:rFonts w:ascii="Times New Roman" w:hAnsi="Times New Roman"/>
          <w:lang w:val="lt-LT"/>
        </w:rPr>
        <w:t>Vitaminum</w:t>
      </w:r>
      <w:proofErr w:type="spellEnd"/>
      <w:r w:rsidRPr="00146835">
        <w:rPr>
          <w:rFonts w:ascii="Times New Roman" w:hAnsi="Times New Roman"/>
          <w:lang w:val="lt-LT"/>
        </w:rPr>
        <w:t> E</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15 mg</w:t>
      </w:r>
    </w:p>
    <w:p w14:paraId="61B65EBC" w14:textId="77777777" w:rsidR="00715348" w:rsidRPr="00146835" w:rsidRDefault="00715348" w:rsidP="00146835">
      <w:pPr>
        <w:tabs>
          <w:tab w:val="left" w:pos="567"/>
        </w:tabs>
        <w:spacing w:after="0" w:line="240" w:lineRule="auto"/>
        <w:rPr>
          <w:rFonts w:ascii="Times New Roman" w:hAnsi="Times New Roman"/>
          <w:lang w:val="lt-LT"/>
        </w:rPr>
      </w:pPr>
    </w:p>
    <w:p w14:paraId="2C5D48E9"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MINERALAI IR MIKROELEMENTAI</w:t>
      </w:r>
    </w:p>
    <w:p w14:paraId="11C2DABB"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Calcium</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125 mg</w:t>
      </w:r>
    </w:p>
    <w:p w14:paraId="7B4DE15E"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Cuprum</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 mg</w:t>
      </w:r>
    </w:p>
    <w:p w14:paraId="75CBBE25"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Iodum</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220 </w:t>
      </w:r>
      <w:r w:rsidRPr="00146835">
        <w:rPr>
          <w:rFonts w:ascii="Times New Roman" w:hAnsi="Times New Roman"/>
          <w:spacing w:val="-2"/>
          <w:lang w:val="lt-LT"/>
        </w:rPr>
        <w:t>µg</w:t>
      </w:r>
    </w:p>
    <w:p w14:paraId="244A79F8"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Ferrum</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45 mg</w:t>
      </w:r>
    </w:p>
    <w:p w14:paraId="5835E18E"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Magnesium</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100 mg</w:t>
      </w:r>
    </w:p>
    <w:p w14:paraId="261AE2D9"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Manganum</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 mg</w:t>
      </w:r>
    </w:p>
    <w:p w14:paraId="707D65A3"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Selenium</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50 </w:t>
      </w:r>
      <w:r w:rsidRPr="00146835">
        <w:rPr>
          <w:rFonts w:ascii="Times New Roman" w:hAnsi="Times New Roman"/>
          <w:spacing w:val="-2"/>
          <w:lang w:val="lt-LT"/>
        </w:rPr>
        <w:t>µg</w:t>
      </w:r>
    </w:p>
    <w:p w14:paraId="15B11102"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Zincum</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11 mg</w:t>
      </w:r>
    </w:p>
    <w:p w14:paraId="44E637B1" w14:textId="77777777" w:rsidR="00715348" w:rsidRPr="00146835" w:rsidRDefault="00715348" w:rsidP="00146835">
      <w:pPr>
        <w:tabs>
          <w:tab w:val="left" w:pos="567"/>
        </w:tabs>
        <w:spacing w:after="0" w:line="240" w:lineRule="auto"/>
        <w:rPr>
          <w:rFonts w:ascii="Times New Roman" w:hAnsi="Times New Roman"/>
          <w:b/>
          <w:lang w:val="lt-LT"/>
        </w:rPr>
      </w:pPr>
    </w:p>
    <w:p w14:paraId="4EF36375" w14:textId="77777777" w:rsidR="00715348" w:rsidRPr="00146835" w:rsidRDefault="00715348" w:rsidP="00146835">
      <w:pPr>
        <w:tabs>
          <w:tab w:val="left" w:pos="567"/>
        </w:tabs>
        <w:spacing w:after="0" w:line="240" w:lineRule="auto"/>
        <w:rPr>
          <w:rFonts w:ascii="Times New Roman" w:hAnsi="Times New Roman"/>
          <w:lang w:val="lt-LT"/>
        </w:rPr>
      </w:pPr>
    </w:p>
    <w:p w14:paraId="6A3B5764"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480"/>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3.</w:t>
      </w:r>
      <w:r w:rsidRPr="00146835">
        <w:rPr>
          <w:rFonts w:ascii="Times New Roman" w:hAnsi="Times New Roman"/>
          <w:b/>
          <w:caps/>
          <w:lang w:val="lt-LT"/>
        </w:rPr>
        <w:tab/>
        <w:t>pagalbinių medžiagų sąrašas</w:t>
      </w:r>
    </w:p>
    <w:p w14:paraId="01949A02" w14:textId="77777777" w:rsidR="00715348" w:rsidRPr="00146835" w:rsidRDefault="00715348" w:rsidP="00146835">
      <w:pPr>
        <w:spacing w:after="0" w:line="240" w:lineRule="auto"/>
        <w:rPr>
          <w:rFonts w:ascii="Times New Roman" w:hAnsi="Times New Roman"/>
          <w:caps/>
          <w:lang w:val="lt-LT"/>
        </w:rPr>
      </w:pPr>
    </w:p>
    <w:p w14:paraId="3CE4E9D0" w14:textId="77777777" w:rsidR="00715348" w:rsidRPr="00146835" w:rsidRDefault="00715348" w:rsidP="00146835">
      <w:pPr>
        <w:spacing w:after="0" w:line="240" w:lineRule="auto"/>
        <w:jc w:val="both"/>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sudėtyje yra sacharozės. </w:t>
      </w:r>
      <w:r w:rsidRPr="00146835">
        <w:rPr>
          <w:rFonts w:ascii="Times New Roman" w:hAnsi="Times New Roman"/>
          <w:highlight w:val="lightGray"/>
          <w:lang w:val="lt-LT"/>
        </w:rPr>
        <w:t>Daugiau informacijos pateikta pakuotės lapelyje.</w:t>
      </w:r>
    </w:p>
    <w:p w14:paraId="34EA950D" w14:textId="77777777" w:rsidR="00715348" w:rsidRPr="00146835" w:rsidRDefault="00715348" w:rsidP="00146835">
      <w:pPr>
        <w:spacing w:after="0" w:line="240" w:lineRule="auto"/>
        <w:jc w:val="both"/>
        <w:rPr>
          <w:rFonts w:ascii="Times New Roman" w:hAnsi="Times New Roman"/>
          <w:lang w:val="lt-LT"/>
        </w:rPr>
      </w:pPr>
    </w:p>
    <w:p w14:paraId="2664D36A" w14:textId="77777777" w:rsidR="00715348" w:rsidRPr="00146835" w:rsidRDefault="00715348" w:rsidP="00146835">
      <w:pPr>
        <w:spacing w:after="0" w:line="240" w:lineRule="auto"/>
        <w:jc w:val="both"/>
        <w:rPr>
          <w:rFonts w:ascii="Times New Roman" w:hAnsi="Times New Roman"/>
          <w:lang w:val="lt-LT"/>
        </w:rPr>
      </w:pPr>
    </w:p>
    <w:p w14:paraId="050F4C1F"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4.</w:t>
      </w:r>
      <w:r w:rsidRPr="00146835">
        <w:rPr>
          <w:rFonts w:ascii="Times New Roman" w:hAnsi="Times New Roman"/>
          <w:b/>
          <w:caps/>
          <w:lang w:val="lt-LT"/>
        </w:rPr>
        <w:tab/>
      </w:r>
      <w:r w:rsidRPr="00146835">
        <w:rPr>
          <w:rFonts w:ascii="Times New Roman" w:hAnsi="Times New Roman"/>
          <w:b/>
          <w:lang w:val="es-ES"/>
        </w:rPr>
        <w:t>FARMACINĖ FORMA IR KIEKIS PAKUOTĖJE</w:t>
      </w:r>
    </w:p>
    <w:p w14:paraId="36E80719" w14:textId="77777777" w:rsidR="00715348" w:rsidRPr="00146835" w:rsidRDefault="00715348" w:rsidP="00146835">
      <w:pPr>
        <w:spacing w:after="0" w:line="240" w:lineRule="auto"/>
        <w:rPr>
          <w:rFonts w:ascii="Times New Roman" w:hAnsi="Times New Roman"/>
          <w:caps/>
          <w:lang w:val="lt-LT"/>
        </w:rPr>
      </w:pPr>
    </w:p>
    <w:p w14:paraId="7E6508A5"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30 </w:t>
      </w:r>
      <w:r w:rsidRPr="00146835">
        <w:rPr>
          <w:rFonts w:ascii="Times New Roman" w:hAnsi="Times New Roman"/>
          <w:highlight w:val="lightGray"/>
          <w:lang w:val="lt-LT"/>
        </w:rPr>
        <w:t>plėvele dengtų</w:t>
      </w:r>
      <w:r w:rsidRPr="00146835">
        <w:rPr>
          <w:rFonts w:ascii="Times New Roman" w:hAnsi="Times New Roman"/>
          <w:lang w:val="lt-LT"/>
        </w:rPr>
        <w:t xml:space="preserve"> tablečių</w:t>
      </w:r>
    </w:p>
    <w:p w14:paraId="0509957C" w14:textId="77777777" w:rsidR="00715348" w:rsidRPr="00146835" w:rsidRDefault="00715348" w:rsidP="00146835">
      <w:pPr>
        <w:spacing w:after="0" w:line="240" w:lineRule="auto"/>
        <w:rPr>
          <w:rFonts w:ascii="Times New Roman" w:hAnsi="Times New Roman"/>
          <w:highlight w:val="lightGray"/>
          <w:lang w:val="lt-LT"/>
        </w:rPr>
      </w:pPr>
      <w:r w:rsidRPr="00146835">
        <w:rPr>
          <w:rFonts w:ascii="Times New Roman" w:hAnsi="Times New Roman"/>
          <w:highlight w:val="lightGray"/>
          <w:lang w:val="lt-LT"/>
        </w:rPr>
        <w:t>60 plėvele dengtų tablečių</w:t>
      </w:r>
    </w:p>
    <w:p w14:paraId="5BB86D1E" w14:textId="77777777" w:rsidR="00715348" w:rsidRPr="00146835" w:rsidRDefault="00715348" w:rsidP="00146835">
      <w:pPr>
        <w:spacing w:after="0" w:line="240" w:lineRule="auto"/>
        <w:rPr>
          <w:rFonts w:ascii="Times New Roman" w:hAnsi="Times New Roman"/>
          <w:highlight w:val="lightGray"/>
          <w:lang w:val="lt-LT"/>
        </w:rPr>
      </w:pPr>
      <w:r w:rsidRPr="00146835">
        <w:rPr>
          <w:rFonts w:ascii="Times New Roman" w:hAnsi="Times New Roman"/>
          <w:highlight w:val="lightGray"/>
          <w:lang w:val="lt-LT"/>
        </w:rPr>
        <w:t>90 plėvele dengtų tablečių</w:t>
      </w:r>
    </w:p>
    <w:p w14:paraId="4D3F0525"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highlight w:val="lightGray"/>
          <w:lang w:val="lt-LT"/>
        </w:rPr>
        <w:t>100 plėvele dengtų tablečių</w:t>
      </w:r>
    </w:p>
    <w:p w14:paraId="05B52FD7" w14:textId="77777777" w:rsidR="00715348" w:rsidRPr="00146835" w:rsidRDefault="00715348" w:rsidP="00146835">
      <w:pPr>
        <w:spacing w:after="0" w:line="240" w:lineRule="auto"/>
        <w:rPr>
          <w:rFonts w:ascii="Times New Roman" w:hAnsi="Times New Roman"/>
          <w:lang w:val="lt-LT"/>
        </w:rPr>
      </w:pPr>
    </w:p>
    <w:p w14:paraId="12F904F4" w14:textId="77777777" w:rsidR="00715348" w:rsidRPr="00146835" w:rsidRDefault="00715348" w:rsidP="00146835">
      <w:pPr>
        <w:spacing w:after="0" w:line="240" w:lineRule="auto"/>
        <w:rPr>
          <w:rFonts w:ascii="Times New Roman" w:hAnsi="Times New Roman"/>
          <w:caps/>
          <w:lang w:val="lt-LT"/>
        </w:rPr>
      </w:pPr>
    </w:p>
    <w:p w14:paraId="763FC0CE"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5.</w:t>
      </w:r>
      <w:r w:rsidRPr="00146835">
        <w:rPr>
          <w:rFonts w:ascii="Times New Roman" w:hAnsi="Times New Roman"/>
          <w:b/>
          <w:caps/>
          <w:lang w:val="lt-LT"/>
        </w:rPr>
        <w:tab/>
        <w:t xml:space="preserve">vartojimo METODAS IR būdas </w:t>
      </w:r>
    </w:p>
    <w:p w14:paraId="06D49993" w14:textId="77777777" w:rsidR="00715348" w:rsidRPr="00146835" w:rsidRDefault="00715348" w:rsidP="00146835">
      <w:pPr>
        <w:spacing w:after="0" w:line="240" w:lineRule="auto"/>
        <w:rPr>
          <w:rFonts w:ascii="Times New Roman" w:hAnsi="Times New Roman"/>
          <w:lang w:val="lt-LT"/>
        </w:rPr>
      </w:pPr>
    </w:p>
    <w:p w14:paraId="25143DE6"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Vartoti per burną.</w:t>
      </w:r>
    </w:p>
    <w:p w14:paraId="14975B74"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Vartokite po vieną plėvele dengtą tabletę per parą, užgerdami stikline vandens.</w:t>
      </w:r>
    </w:p>
    <w:p w14:paraId="0D9C1BC7"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Prieš vartojimą perskaitykite pakuotės lapelį.</w:t>
      </w:r>
    </w:p>
    <w:p w14:paraId="38E26255" w14:textId="77777777" w:rsidR="00715348" w:rsidRPr="00146835" w:rsidRDefault="00715348" w:rsidP="00146835">
      <w:pPr>
        <w:spacing w:after="0" w:line="240" w:lineRule="auto"/>
        <w:rPr>
          <w:rFonts w:ascii="Times New Roman" w:hAnsi="Times New Roman"/>
          <w:lang w:val="lt-LT"/>
        </w:rPr>
      </w:pPr>
    </w:p>
    <w:p w14:paraId="5FE323D4" w14:textId="77777777" w:rsidR="00715348" w:rsidRPr="00146835" w:rsidRDefault="00715348" w:rsidP="00146835">
      <w:pPr>
        <w:spacing w:after="0" w:line="240" w:lineRule="auto"/>
        <w:rPr>
          <w:rFonts w:ascii="Times New Roman" w:hAnsi="Times New Roman"/>
          <w:lang w:val="lt-LT"/>
        </w:rPr>
      </w:pPr>
    </w:p>
    <w:p w14:paraId="27E26AC3"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ind w:left="567" w:hanging="567"/>
        <w:outlineLvl w:val="0"/>
        <w:rPr>
          <w:rFonts w:ascii="Times New Roman" w:hAnsi="Times New Roman"/>
          <w:b/>
          <w:caps/>
          <w:lang w:val="lt-LT"/>
        </w:rPr>
      </w:pPr>
      <w:r w:rsidRPr="00146835">
        <w:rPr>
          <w:rFonts w:ascii="Times New Roman" w:hAnsi="Times New Roman"/>
          <w:b/>
          <w:caps/>
          <w:lang w:val="lt-LT"/>
        </w:rPr>
        <w:t>6.</w:t>
      </w:r>
      <w:r w:rsidRPr="00146835">
        <w:rPr>
          <w:rFonts w:ascii="Times New Roman" w:hAnsi="Times New Roman"/>
          <w:b/>
          <w:caps/>
          <w:lang w:val="lt-LT"/>
        </w:rPr>
        <w:tab/>
      </w:r>
      <w:r w:rsidRPr="00146835">
        <w:rPr>
          <w:rFonts w:ascii="Times New Roman" w:hAnsi="Times New Roman"/>
          <w:b/>
          <w:lang w:val="lt-LT"/>
        </w:rPr>
        <w:t>SPECIALUS ĮSPĖJIMAS, KAD VAISTINĮ PREPARATĄ BŪTINA LAIKYTI VAIKAMS NEPASTEBIMOJE IR NEPASIEKIAMOJE VIETOJE</w:t>
      </w:r>
    </w:p>
    <w:p w14:paraId="34268026" w14:textId="77777777" w:rsidR="00715348" w:rsidRPr="00146835" w:rsidRDefault="00715348" w:rsidP="00146835">
      <w:pPr>
        <w:spacing w:after="0" w:line="240" w:lineRule="auto"/>
        <w:rPr>
          <w:rFonts w:ascii="Times New Roman" w:hAnsi="Times New Roman"/>
          <w:lang w:val="lt-LT"/>
        </w:rPr>
      </w:pPr>
    </w:p>
    <w:p w14:paraId="440F0C51" w14:textId="77777777" w:rsidR="00715348" w:rsidRPr="00146835" w:rsidRDefault="00715348" w:rsidP="00146835">
      <w:pPr>
        <w:spacing w:after="0" w:line="240" w:lineRule="auto"/>
        <w:outlineLvl w:val="0"/>
        <w:rPr>
          <w:rFonts w:ascii="Times New Roman" w:hAnsi="Times New Roman"/>
          <w:lang w:val="lt-LT"/>
        </w:rPr>
      </w:pPr>
      <w:r w:rsidRPr="00146835">
        <w:rPr>
          <w:rFonts w:ascii="Times New Roman" w:hAnsi="Times New Roman"/>
          <w:lang w:val="lt-LT"/>
        </w:rPr>
        <w:t>Laikyti vaikams nepastebimoje ir nepasiekiamoje vietoje.</w:t>
      </w:r>
    </w:p>
    <w:p w14:paraId="10586974" w14:textId="77777777" w:rsidR="00715348" w:rsidRPr="00146835" w:rsidRDefault="00715348" w:rsidP="00146835">
      <w:pPr>
        <w:spacing w:after="0" w:line="240" w:lineRule="auto"/>
        <w:rPr>
          <w:rFonts w:ascii="Times New Roman" w:hAnsi="Times New Roman"/>
          <w:lang w:val="lt-LT"/>
        </w:rPr>
      </w:pPr>
    </w:p>
    <w:p w14:paraId="2AD23B71" w14:textId="77777777" w:rsidR="00715348" w:rsidRPr="00146835" w:rsidRDefault="00715348" w:rsidP="00146835">
      <w:pPr>
        <w:spacing w:after="0" w:line="240" w:lineRule="auto"/>
        <w:rPr>
          <w:rFonts w:ascii="Times New Roman" w:hAnsi="Times New Roman"/>
          <w:lang w:val="lt-LT"/>
        </w:rPr>
      </w:pPr>
    </w:p>
    <w:p w14:paraId="5E3F2FA5"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7.</w:t>
      </w:r>
      <w:r w:rsidRPr="00146835">
        <w:rPr>
          <w:rFonts w:ascii="Times New Roman" w:hAnsi="Times New Roman"/>
          <w:b/>
          <w:caps/>
          <w:lang w:val="lt-LT"/>
        </w:rPr>
        <w:tab/>
        <w:t>kitas specialus Įspėjimas (jei reikia)</w:t>
      </w:r>
    </w:p>
    <w:p w14:paraId="3913C5BA" w14:textId="77777777" w:rsidR="00715348" w:rsidRPr="00146835" w:rsidRDefault="00715348" w:rsidP="00146835">
      <w:pPr>
        <w:spacing w:after="0" w:line="240" w:lineRule="auto"/>
        <w:rPr>
          <w:rFonts w:ascii="Times New Roman" w:hAnsi="Times New Roman"/>
          <w:caps/>
          <w:lang w:val="lt-LT"/>
        </w:rPr>
      </w:pPr>
    </w:p>
    <w:p w14:paraId="469542EB"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caps/>
          <w:lang w:val="lt-LT"/>
        </w:rPr>
        <w:t>N</w:t>
      </w:r>
      <w:r w:rsidRPr="00146835">
        <w:rPr>
          <w:rFonts w:ascii="Times New Roman" w:hAnsi="Times New Roman"/>
          <w:lang w:val="lt-LT"/>
        </w:rPr>
        <w:t>eviršykite nustatytos dozės. Dideli vitaminų A ir D kiekiai gali paveikti vaisiaus augimą ir vystymąsi nėštumo metu.</w:t>
      </w:r>
    </w:p>
    <w:p w14:paraId="6734FCBF" w14:textId="77777777" w:rsidR="00715348" w:rsidRPr="00146835" w:rsidRDefault="00715348" w:rsidP="00146835">
      <w:pPr>
        <w:spacing w:after="0" w:line="240" w:lineRule="auto"/>
        <w:rPr>
          <w:rFonts w:ascii="Times New Roman" w:hAnsi="Times New Roman"/>
          <w:caps/>
          <w:lang w:val="lt-LT"/>
        </w:rPr>
      </w:pPr>
    </w:p>
    <w:p w14:paraId="76D1213F" w14:textId="77777777" w:rsidR="00715348" w:rsidRPr="00146835" w:rsidRDefault="00715348" w:rsidP="00146835">
      <w:pPr>
        <w:spacing w:after="0" w:line="240" w:lineRule="auto"/>
        <w:rPr>
          <w:rFonts w:ascii="Times New Roman" w:hAnsi="Times New Roman"/>
          <w:caps/>
          <w:lang w:val="lt-LT"/>
        </w:rPr>
      </w:pPr>
    </w:p>
    <w:p w14:paraId="4FF56360"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8.</w:t>
      </w:r>
      <w:r w:rsidRPr="00146835">
        <w:rPr>
          <w:rFonts w:ascii="Times New Roman" w:hAnsi="Times New Roman"/>
          <w:b/>
          <w:caps/>
          <w:lang w:val="lt-LT"/>
        </w:rPr>
        <w:tab/>
        <w:t>tinkamumo laikas</w:t>
      </w:r>
    </w:p>
    <w:p w14:paraId="13F22C86" w14:textId="77777777" w:rsidR="00715348" w:rsidRPr="00146835" w:rsidRDefault="00715348" w:rsidP="00146835">
      <w:pPr>
        <w:spacing w:after="0" w:line="240" w:lineRule="auto"/>
        <w:rPr>
          <w:rFonts w:ascii="Times New Roman" w:hAnsi="Times New Roman"/>
          <w:lang w:val="lt-LT"/>
        </w:rPr>
      </w:pPr>
    </w:p>
    <w:p w14:paraId="4CA2D191" w14:textId="77777777" w:rsidR="00715348" w:rsidRPr="00146835" w:rsidRDefault="00715348" w:rsidP="00146835">
      <w:pPr>
        <w:spacing w:after="0" w:line="240" w:lineRule="auto"/>
        <w:outlineLvl w:val="0"/>
        <w:rPr>
          <w:rFonts w:ascii="Times New Roman" w:hAnsi="Times New Roman"/>
          <w:lang w:val="lt-LT"/>
        </w:rPr>
      </w:pPr>
      <w:r w:rsidRPr="00146835">
        <w:rPr>
          <w:rFonts w:ascii="Times New Roman" w:hAnsi="Times New Roman"/>
          <w:lang w:val="lt-LT"/>
        </w:rPr>
        <w:t xml:space="preserve">Tinka iki {mm/MMMM} </w:t>
      </w:r>
      <w:r w:rsidRPr="00146835">
        <w:rPr>
          <w:rFonts w:ascii="Times New Roman" w:hAnsi="Times New Roman"/>
          <w:i/>
          <w:lang w:val="lt-LT"/>
        </w:rPr>
        <w:t>[mėnuo, metai]</w:t>
      </w:r>
    </w:p>
    <w:p w14:paraId="1D4E8D0E" w14:textId="77777777" w:rsidR="00715348" w:rsidRPr="00146835" w:rsidRDefault="00715348" w:rsidP="00146835">
      <w:pPr>
        <w:spacing w:after="0" w:line="240" w:lineRule="auto"/>
        <w:rPr>
          <w:rFonts w:ascii="Times New Roman" w:hAnsi="Times New Roman"/>
          <w:lang w:val="lt-LT"/>
        </w:rPr>
      </w:pPr>
    </w:p>
    <w:p w14:paraId="698622B5" w14:textId="77777777" w:rsidR="00715348" w:rsidRPr="00146835" w:rsidRDefault="00715348" w:rsidP="00146835">
      <w:pPr>
        <w:spacing w:after="0" w:line="240" w:lineRule="auto"/>
        <w:rPr>
          <w:rFonts w:ascii="Times New Roman" w:hAnsi="Times New Roman"/>
          <w:lang w:val="lt-LT"/>
        </w:rPr>
      </w:pPr>
    </w:p>
    <w:p w14:paraId="59EE64AD" w14:textId="77777777" w:rsidR="00715348" w:rsidRPr="00146835" w:rsidRDefault="00715348" w:rsidP="00146835">
      <w:pPr>
        <w:pBdr>
          <w:top w:val="single" w:sz="4" w:space="1" w:color="auto"/>
          <w:left w:val="single" w:sz="4" w:space="4" w:color="auto"/>
          <w:bottom w:val="single" w:sz="4" w:space="0"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9.</w:t>
      </w:r>
      <w:r w:rsidRPr="00146835">
        <w:rPr>
          <w:rFonts w:ascii="Times New Roman" w:hAnsi="Times New Roman"/>
          <w:b/>
          <w:caps/>
          <w:lang w:val="lt-LT"/>
        </w:rPr>
        <w:tab/>
        <w:t>SPECIALIOS laikymo sąlygos</w:t>
      </w:r>
    </w:p>
    <w:p w14:paraId="29992268" w14:textId="77777777" w:rsidR="00715348" w:rsidRPr="00146835" w:rsidRDefault="00715348" w:rsidP="00146835">
      <w:pPr>
        <w:spacing w:after="0" w:line="240" w:lineRule="auto"/>
        <w:rPr>
          <w:rFonts w:ascii="Times New Roman" w:hAnsi="Times New Roman"/>
          <w:lang w:val="lt-LT"/>
        </w:rPr>
      </w:pPr>
    </w:p>
    <w:p w14:paraId="72C9B649"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Laikyti ne aukštesnėje kaip 25 °C temperatūroje.</w:t>
      </w:r>
    </w:p>
    <w:p w14:paraId="3F630BCD"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Laikyti gamintojo pakuotėje, kad preparatas būtų apsaugotas nuo šviesos ir drėgmės.</w:t>
      </w:r>
    </w:p>
    <w:p w14:paraId="55C885EC" w14:textId="77777777" w:rsidR="00715348" w:rsidRPr="00146835" w:rsidRDefault="00715348" w:rsidP="00146835">
      <w:pPr>
        <w:spacing w:after="0" w:line="240" w:lineRule="auto"/>
        <w:rPr>
          <w:rFonts w:ascii="Times New Roman" w:hAnsi="Times New Roman"/>
          <w:lang w:val="lt-LT"/>
        </w:rPr>
      </w:pPr>
    </w:p>
    <w:p w14:paraId="08C68F65" w14:textId="77777777" w:rsidR="00715348" w:rsidRPr="00146835" w:rsidRDefault="00715348" w:rsidP="00146835">
      <w:pPr>
        <w:spacing w:after="0" w:line="240" w:lineRule="auto"/>
        <w:rPr>
          <w:rFonts w:ascii="Times New Roman" w:hAnsi="Times New Roman"/>
          <w:lang w:val="lt-LT"/>
        </w:rPr>
      </w:pPr>
    </w:p>
    <w:p w14:paraId="4477D54E"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ind w:left="567" w:hanging="567"/>
        <w:outlineLvl w:val="0"/>
        <w:rPr>
          <w:rFonts w:ascii="Times New Roman" w:hAnsi="Times New Roman"/>
          <w:b/>
          <w:caps/>
          <w:lang w:val="lt-LT"/>
        </w:rPr>
      </w:pPr>
      <w:r w:rsidRPr="00146835">
        <w:rPr>
          <w:rFonts w:ascii="Times New Roman" w:hAnsi="Times New Roman"/>
          <w:b/>
          <w:caps/>
          <w:lang w:val="lt-LT"/>
        </w:rPr>
        <w:t>10.</w:t>
      </w:r>
      <w:r w:rsidRPr="00146835">
        <w:rPr>
          <w:rFonts w:ascii="Times New Roman" w:hAnsi="Times New Roman"/>
          <w:b/>
          <w:caps/>
          <w:lang w:val="lt-LT"/>
        </w:rPr>
        <w:tab/>
        <w:t>specialios atsargumo priemonės</w:t>
      </w:r>
      <w:r w:rsidRPr="00146835">
        <w:rPr>
          <w:rFonts w:ascii="Times New Roman" w:hAnsi="Times New Roman"/>
          <w:b/>
          <w:lang w:val="lt-LT"/>
        </w:rPr>
        <w:t xml:space="preserve"> DĖL NESUVARTOTO </w:t>
      </w:r>
      <w:r w:rsidRPr="00146835">
        <w:rPr>
          <w:rFonts w:ascii="Times New Roman" w:hAnsi="Times New Roman"/>
          <w:b/>
          <w:caps/>
          <w:lang w:val="lt-LT"/>
        </w:rPr>
        <w:t>VAISTINIO PREPARATO AR JO ATLIEKŲ TVARKYMO</w:t>
      </w:r>
      <w:r w:rsidRPr="00146835">
        <w:rPr>
          <w:rFonts w:ascii="Times New Roman" w:hAnsi="Times New Roman"/>
          <w:caps/>
          <w:lang w:val="lt-LT"/>
        </w:rPr>
        <w:t xml:space="preserve"> </w:t>
      </w:r>
      <w:r w:rsidRPr="00146835">
        <w:rPr>
          <w:rFonts w:ascii="Times New Roman" w:hAnsi="Times New Roman"/>
          <w:b/>
          <w:caps/>
          <w:lang w:val="lt-LT"/>
        </w:rPr>
        <w:t>(jei reikia)</w:t>
      </w:r>
    </w:p>
    <w:p w14:paraId="443EF358" w14:textId="77777777" w:rsidR="00715348" w:rsidRPr="00146835" w:rsidRDefault="00715348" w:rsidP="00146835">
      <w:pPr>
        <w:spacing w:after="0" w:line="240" w:lineRule="auto"/>
        <w:rPr>
          <w:rFonts w:ascii="Times New Roman" w:hAnsi="Times New Roman"/>
          <w:caps/>
          <w:lang w:val="lt-LT"/>
        </w:rPr>
      </w:pPr>
    </w:p>
    <w:p w14:paraId="3E0A40EC" w14:textId="77777777" w:rsidR="00715348" w:rsidRPr="00146835" w:rsidRDefault="00715348" w:rsidP="00146835">
      <w:pPr>
        <w:spacing w:after="0" w:line="240" w:lineRule="auto"/>
        <w:rPr>
          <w:rFonts w:ascii="Times New Roman" w:hAnsi="Times New Roman"/>
          <w:caps/>
          <w:lang w:val="lt-LT"/>
        </w:rPr>
      </w:pPr>
    </w:p>
    <w:p w14:paraId="2A69824A"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11.</w:t>
      </w:r>
      <w:r w:rsidRPr="00146835">
        <w:rPr>
          <w:rFonts w:ascii="Times New Roman" w:hAnsi="Times New Roman"/>
          <w:b/>
          <w:caps/>
          <w:lang w:val="lt-LT"/>
        </w:rPr>
        <w:tab/>
      </w:r>
      <w:r w:rsidRPr="00146835">
        <w:rPr>
          <w:rFonts w:ascii="Times New Roman" w:hAnsi="Times New Roman"/>
          <w:b/>
          <w:lang w:val="lt-LT"/>
        </w:rPr>
        <w:t>REGISTRUOTOJO PAVADINIMAS IR ADRESAS</w:t>
      </w:r>
    </w:p>
    <w:p w14:paraId="2CB82195" w14:textId="77777777" w:rsidR="00715348" w:rsidRPr="00146835" w:rsidRDefault="00715348" w:rsidP="00146835">
      <w:pPr>
        <w:spacing w:after="0" w:line="240" w:lineRule="auto"/>
        <w:rPr>
          <w:rFonts w:ascii="Times New Roman" w:hAnsi="Times New Roman"/>
          <w:caps/>
          <w:lang w:val="lt-LT"/>
        </w:rPr>
      </w:pPr>
    </w:p>
    <w:p w14:paraId="2EED1CA8"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UAB „Bayer“</w:t>
      </w:r>
    </w:p>
    <w:p w14:paraId="59713677"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Sporto 18</w:t>
      </w:r>
    </w:p>
    <w:p w14:paraId="67436079"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LT-09238 Vilnius</w:t>
      </w:r>
    </w:p>
    <w:p w14:paraId="1ED8FBB8"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Lietuva</w:t>
      </w:r>
    </w:p>
    <w:p w14:paraId="053D7BB1" w14:textId="77777777" w:rsidR="00715348" w:rsidRPr="00146835" w:rsidRDefault="00715348" w:rsidP="00146835">
      <w:pPr>
        <w:widowControl w:val="0"/>
        <w:spacing w:after="0" w:line="240" w:lineRule="auto"/>
        <w:rPr>
          <w:rFonts w:ascii="Times New Roman" w:hAnsi="Times New Roman"/>
          <w:sz w:val="24"/>
          <w:lang w:val="lt-LT"/>
        </w:rPr>
      </w:pPr>
    </w:p>
    <w:p w14:paraId="22BEF178" w14:textId="77777777" w:rsidR="00715348" w:rsidRPr="00146835" w:rsidRDefault="00715348" w:rsidP="00511B6E">
      <w:pPr>
        <w:spacing w:after="0" w:line="240" w:lineRule="auto"/>
        <w:rPr>
          <w:rFonts w:ascii="Times New Roman" w:hAnsi="Times New Roman"/>
          <w:caps/>
          <w:lang w:val="lt-LT"/>
        </w:rPr>
      </w:pPr>
    </w:p>
    <w:p w14:paraId="12425CF7"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12.</w:t>
      </w:r>
      <w:r w:rsidRPr="00146835">
        <w:rPr>
          <w:rFonts w:ascii="Times New Roman" w:hAnsi="Times New Roman"/>
          <w:b/>
          <w:caps/>
          <w:lang w:val="lt-LT"/>
        </w:rPr>
        <w:tab/>
      </w:r>
      <w:r w:rsidRPr="00146835">
        <w:rPr>
          <w:rFonts w:ascii="Times New Roman" w:hAnsi="Times New Roman"/>
          <w:b/>
          <w:lang w:val="lt-LT"/>
        </w:rPr>
        <w:t xml:space="preserve">REGISTRACIJOS PAŽYMĖJIMO NUMERIS </w:t>
      </w:r>
      <w:r w:rsidRPr="00146835">
        <w:rPr>
          <w:rFonts w:ascii="Times New Roman" w:hAnsi="Times New Roman"/>
          <w:b/>
          <w:sz w:val="24"/>
          <w:lang w:val="lt-LT"/>
        </w:rPr>
        <w:t>(-IAI)</w:t>
      </w:r>
    </w:p>
    <w:p w14:paraId="16F53771" w14:textId="77777777" w:rsidR="00715348" w:rsidRPr="00146835" w:rsidRDefault="00715348" w:rsidP="00146835">
      <w:pPr>
        <w:spacing w:after="0" w:line="240" w:lineRule="auto"/>
        <w:rPr>
          <w:rFonts w:ascii="Times New Roman" w:hAnsi="Times New Roman"/>
          <w:lang w:val="lt-LT"/>
        </w:rPr>
      </w:pPr>
    </w:p>
    <w:p w14:paraId="585C9702" w14:textId="77777777" w:rsidR="00715348" w:rsidRPr="00146835" w:rsidRDefault="00715348" w:rsidP="00146835">
      <w:pPr>
        <w:tabs>
          <w:tab w:val="num" w:pos="0"/>
        </w:tabs>
        <w:spacing w:after="0" w:line="240" w:lineRule="auto"/>
        <w:jc w:val="both"/>
        <w:rPr>
          <w:rFonts w:ascii="Times New Roman" w:hAnsi="Times New Roman"/>
          <w:lang w:val="lt-LT"/>
        </w:rPr>
      </w:pPr>
      <w:r w:rsidRPr="00146835">
        <w:rPr>
          <w:rFonts w:ascii="Times New Roman" w:hAnsi="Times New Roman"/>
          <w:lang w:val="lt-LT"/>
        </w:rPr>
        <w:t>N30 – LT/1/15/3690/001</w:t>
      </w:r>
    </w:p>
    <w:p w14:paraId="731A00F7" w14:textId="77777777" w:rsidR="00715348" w:rsidRPr="00146835" w:rsidRDefault="00715348" w:rsidP="00146835">
      <w:pPr>
        <w:tabs>
          <w:tab w:val="num" w:pos="0"/>
        </w:tabs>
        <w:spacing w:after="0" w:line="240" w:lineRule="auto"/>
        <w:jc w:val="both"/>
        <w:rPr>
          <w:rFonts w:ascii="Times New Roman" w:hAnsi="Times New Roman"/>
          <w:lang w:val="lt-LT"/>
        </w:rPr>
      </w:pPr>
      <w:r w:rsidRPr="00146835">
        <w:rPr>
          <w:rFonts w:ascii="Times New Roman" w:hAnsi="Times New Roman"/>
          <w:lang w:val="lt-LT"/>
        </w:rPr>
        <w:t>N60 – LT/1/15/3690/002</w:t>
      </w:r>
    </w:p>
    <w:p w14:paraId="47A3EA62" w14:textId="77777777" w:rsidR="00715348" w:rsidRPr="00146835" w:rsidRDefault="00715348" w:rsidP="00146835">
      <w:pPr>
        <w:tabs>
          <w:tab w:val="num" w:pos="0"/>
        </w:tabs>
        <w:spacing w:after="0" w:line="240" w:lineRule="auto"/>
        <w:jc w:val="both"/>
        <w:rPr>
          <w:rFonts w:ascii="Times New Roman" w:hAnsi="Times New Roman"/>
          <w:lang w:val="lt-LT"/>
        </w:rPr>
      </w:pPr>
      <w:r w:rsidRPr="00146835">
        <w:rPr>
          <w:rFonts w:ascii="Times New Roman" w:hAnsi="Times New Roman"/>
          <w:lang w:val="lt-LT"/>
        </w:rPr>
        <w:t>N90 – LT/1/15/3690/003</w:t>
      </w:r>
    </w:p>
    <w:p w14:paraId="766385BE" w14:textId="77777777" w:rsidR="00715348" w:rsidRPr="00146835" w:rsidRDefault="00715348" w:rsidP="00146835">
      <w:pPr>
        <w:tabs>
          <w:tab w:val="num" w:pos="0"/>
        </w:tabs>
        <w:spacing w:after="0" w:line="240" w:lineRule="auto"/>
        <w:jc w:val="both"/>
        <w:rPr>
          <w:rFonts w:ascii="Times New Roman" w:hAnsi="Times New Roman"/>
          <w:lang w:val="lt-LT"/>
        </w:rPr>
      </w:pPr>
      <w:r w:rsidRPr="00146835">
        <w:rPr>
          <w:rFonts w:ascii="Times New Roman" w:hAnsi="Times New Roman"/>
          <w:lang w:val="lt-LT"/>
        </w:rPr>
        <w:t>N100 – LT/1/15/3690/004</w:t>
      </w:r>
    </w:p>
    <w:p w14:paraId="630EC98D" w14:textId="77777777" w:rsidR="00715348" w:rsidRPr="00146835" w:rsidRDefault="00715348" w:rsidP="00146835">
      <w:pPr>
        <w:spacing w:after="0" w:line="240" w:lineRule="auto"/>
        <w:rPr>
          <w:rFonts w:ascii="Times New Roman" w:hAnsi="Times New Roman"/>
          <w:lang w:val="lt-LT"/>
        </w:rPr>
      </w:pPr>
    </w:p>
    <w:p w14:paraId="4957060E" w14:textId="77777777" w:rsidR="00715348" w:rsidRPr="00146835" w:rsidRDefault="00715348" w:rsidP="00146835">
      <w:pPr>
        <w:spacing w:after="0" w:line="240" w:lineRule="auto"/>
        <w:rPr>
          <w:rFonts w:ascii="Times New Roman" w:hAnsi="Times New Roman"/>
          <w:lang w:val="lt-LT"/>
        </w:rPr>
      </w:pPr>
    </w:p>
    <w:p w14:paraId="2A902D24"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13.</w:t>
      </w:r>
      <w:r w:rsidRPr="00146835">
        <w:rPr>
          <w:rFonts w:ascii="Times New Roman" w:hAnsi="Times New Roman"/>
          <w:b/>
          <w:caps/>
          <w:lang w:val="lt-LT"/>
        </w:rPr>
        <w:tab/>
        <w:t>serijos numeris</w:t>
      </w:r>
    </w:p>
    <w:p w14:paraId="782080B0" w14:textId="77777777" w:rsidR="00715348" w:rsidRPr="00146835" w:rsidRDefault="00715348" w:rsidP="00146835">
      <w:pPr>
        <w:spacing w:after="0" w:line="240" w:lineRule="auto"/>
        <w:rPr>
          <w:rFonts w:ascii="Times New Roman" w:hAnsi="Times New Roman"/>
          <w:lang w:val="lt-LT"/>
        </w:rPr>
      </w:pPr>
    </w:p>
    <w:p w14:paraId="11F5CC23"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Serija </w:t>
      </w:r>
    </w:p>
    <w:p w14:paraId="1DA51948" w14:textId="77777777" w:rsidR="00715348" w:rsidRPr="00146835" w:rsidRDefault="00715348" w:rsidP="00146835">
      <w:pPr>
        <w:spacing w:after="0" w:line="240" w:lineRule="auto"/>
        <w:rPr>
          <w:rFonts w:ascii="Times New Roman" w:hAnsi="Times New Roman"/>
          <w:lang w:val="lt-LT"/>
        </w:rPr>
      </w:pPr>
    </w:p>
    <w:p w14:paraId="61C7AC55" w14:textId="77777777" w:rsidR="00715348" w:rsidRPr="00146835" w:rsidRDefault="00715348" w:rsidP="00146835">
      <w:pPr>
        <w:spacing w:after="0" w:line="240" w:lineRule="auto"/>
        <w:rPr>
          <w:rFonts w:ascii="Times New Roman" w:hAnsi="Times New Roman"/>
          <w:lang w:val="lt-LT"/>
        </w:rPr>
      </w:pPr>
    </w:p>
    <w:p w14:paraId="442B162A"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14.</w:t>
      </w:r>
      <w:r w:rsidRPr="00146835">
        <w:rPr>
          <w:rFonts w:ascii="Times New Roman" w:hAnsi="Times New Roman"/>
          <w:b/>
          <w:caps/>
          <w:lang w:val="lt-LT"/>
        </w:rPr>
        <w:tab/>
      </w:r>
      <w:r w:rsidRPr="00146835">
        <w:rPr>
          <w:rFonts w:ascii="Times New Roman" w:hAnsi="Times New Roman"/>
          <w:b/>
          <w:lang w:val="lt-LT"/>
        </w:rPr>
        <w:t>PARDAVIMO (IŠDAVIMO) TVARKA</w:t>
      </w:r>
    </w:p>
    <w:p w14:paraId="43FE2891" w14:textId="77777777" w:rsidR="00715348" w:rsidRPr="00146835" w:rsidRDefault="00715348" w:rsidP="00146835">
      <w:pPr>
        <w:spacing w:after="0" w:line="240" w:lineRule="auto"/>
        <w:rPr>
          <w:rFonts w:ascii="Times New Roman" w:hAnsi="Times New Roman"/>
          <w:lang w:val="lt-LT"/>
        </w:rPr>
      </w:pPr>
    </w:p>
    <w:p w14:paraId="08671E51"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 Nereceptinis vaistinis preparatas.</w:t>
      </w:r>
    </w:p>
    <w:p w14:paraId="7702C285" w14:textId="77777777" w:rsidR="00715348" w:rsidRPr="00146835" w:rsidRDefault="00715348" w:rsidP="00146835">
      <w:pPr>
        <w:tabs>
          <w:tab w:val="left" w:pos="1725"/>
        </w:tabs>
        <w:spacing w:after="0" w:line="240" w:lineRule="auto"/>
        <w:rPr>
          <w:rFonts w:ascii="Times New Roman" w:hAnsi="Times New Roman"/>
          <w:lang w:val="lt-LT"/>
        </w:rPr>
      </w:pPr>
    </w:p>
    <w:p w14:paraId="3FED51E4" w14:textId="77777777" w:rsidR="00715348" w:rsidRPr="00146835" w:rsidRDefault="00715348" w:rsidP="00146835">
      <w:pPr>
        <w:tabs>
          <w:tab w:val="left" w:pos="1725"/>
        </w:tabs>
        <w:spacing w:after="0" w:line="240" w:lineRule="auto"/>
        <w:rPr>
          <w:rFonts w:ascii="Times New Roman" w:hAnsi="Times New Roman"/>
          <w:lang w:val="lt-LT"/>
        </w:rPr>
      </w:pPr>
    </w:p>
    <w:p w14:paraId="0E6B6F1F" w14:textId="77777777" w:rsidR="00715348" w:rsidRPr="00146835" w:rsidRDefault="00715348" w:rsidP="00146835">
      <w:pPr>
        <w:keepNext/>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15.</w:t>
      </w:r>
      <w:r w:rsidRPr="00146835">
        <w:rPr>
          <w:rFonts w:ascii="Times New Roman" w:hAnsi="Times New Roman"/>
          <w:b/>
          <w:caps/>
          <w:lang w:val="lt-LT"/>
        </w:rPr>
        <w:tab/>
        <w:t>vartojimo instrukcijA</w:t>
      </w:r>
    </w:p>
    <w:p w14:paraId="4A92C331" w14:textId="77777777" w:rsidR="00715348" w:rsidRPr="00146835" w:rsidRDefault="00715348" w:rsidP="00146835">
      <w:pPr>
        <w:keepNext/>
        <w:spacing w:after="0" w:line="240" w:lineRule="auto"/>
        <w:rPr>
          <w:rFonts w:ascii="Times New Roman" w:hAnsi="Times New Roman"/>
          <w:highlight w:val="yellow"/>
          <w:lang w:val="lt-LT"/>
        </w:rPr>
      </w:pPr>
    </w:p>
    <w:p w14:paraId="7B56FADA" w14:textId="77777777" w:rsidR="00715348" w:rsidRPr="00146835" w:rsidRDefault="00715348" w:rsidP="00146835">
      <w:pPr>
        <w:keepNext/>
        <w:widowControl w:val="0"/>
        <w:spacing w:after="0" w:line="240" w:lineRule="auto"/>
        <w:rPr>
          <w:rFonts w:ascii="Times New Roman" w:hAnsi="Times New Roman"/>
          <w:lang w:val="lt-LT"/>
        </w:rPr>
      </w:pPr>
      <w:r w:rsidRPr="00146835">
        <w:rPr>
          <w:rFonts w:ascii="Times New Roman" w:hAnsi="Times New Roman"/>
          <w:lang w:val="lt-LT"/>
        </w:rPr>
        <w:t xml:space="preserve">Mikroelementų, geležies ir </w:t>
      </w:r>
      <w:proofErr w:type="spellStart"/>
      <w:r w:rsidRPr="00146835">
        <w:rPr>
          <w:rFonts w:ascii="Times New Roman" w:hAnsi="Times New Roman"/>
          <w:lang w:val="lt-LT"/>
        </w:rPr>
        <w:t>folatų</w:t>
      </w:r>
      <w:proofErr w:type="spellEnd"/>
      <w:r w:rsidRPr="00146835">
        <w:rPr>
          <w:rFonts w:ascii="Times New Roman" w:hAnsi="Times New Roman"/>
          <w:lang w:val="lt-LT"/>
        </w:rPr>
        <w:t xml:space="preserve"> trūkumo dėl nesubalansuotos mitybos profilaktikai nėštumo ir žindymo laikotarpiu.</w:t>
      </w:r>
    </w:p>
    <w:p w14:paraId="52E2650C" w14:textId="77777777" w:rsidR="00715348" w:rsidRPr="00146835" w:rsidRDefault="00715348" w:rsidP="00511B6E">
      <w:pPr>
        <w:spacing w:after="0" w:line="240" w:lineRule="auto"/>
        <w:ind w:left="567" w:hanging="567"/>
        <w:rPr>
          <w:rFonts w:ascii="Times New Roman" w:hAnsi="Times New Roman"/>
          <w:sz w:val="24"/>
          <w:lang w:val="lt-LT"/>
        </w:rPr>
      </w:pPr>
    </w:p>
    <w:p w14:paraId="524B4DE8" w14:textId="77777777" w:rsidR="00715348" w:rsidRPr="00146835" w:rsidRDefault="00715348" w:rsidP="00146835">
      <w:pPr>
        <w:spacing w:after="0" w:line="240" w:lineRule="auto"/>
        <w:ind w:left="567" w:hanging="567"/>
        <w:rPr>
          <w:rFonts w:ascii="Times New Roman" w:hAnsi="Times New Roman"/>
          <w:sz w:val="24"/>
          <w:lang w:val="lt-LT"/>
        </w:rPr>
      </w:pPr>
    </w:p>
    <w:p w14:paraId="2DF8A13D" w14:textId="77777777" w:rsidR="00715348" w:rsidRPr="00146835" w:rsidRDefault="00715348" w:rsidP="001468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 w:val="24"/>
          <w:lang w:val="lt-LT"/>
        </w:rPr>
      </w:pPr>
      <w:r w:rsidRPr="00146835">
        <w:rPr>
          <w:rFonts w:ascii="Times New Roman" w:hAnsi="Times New Roman"/>
          <w:b/>
          <w:sz w:val="24"/>
          <w:lang w:val="lt-LT"/>
        </w:rPr>
        <w:t>16.</w:t>
      </w:r>
      <w:r w:rsidRPr="00146835">
        <w:rPr>
          <w:rFonts w:ascii="Times New Roman" w:hAnsi="Times New Roman"/>
          <w:b/>
          <w:sz w:val="24"/>
          <w:lang w:val="lt-LT"/>
        </w:rPr>
        <w:tab/>
        <w:t>INFORMACIJA BRAILIO RAŠTU</w:t>
      </w:r>
    </w:p>
    <w:p w14:paraId="364E607A" w14:textId="77777777" w:rsidR="00715348" w:rsidRPr="00146835" w:rsidRDefault="00715348" w:rsidP="00146835">
      <w:pPr>
        <w:spacing w:after="0" w:line="240" w:lineRule="auto"/>
        <w:ind w:left="567" w:hanging="567"/>
        <w:rPr>
          <w:rFonts w:ascii="Times New Roman" w:hAnsi="Times New Roman"/>
          <w:lang w:val="lt-LT"/>
        </w:rPr>
      </w:pPr>
    </w:p>
    <w:p w14:paraId="77D7EE73" w14:textId="77777777" w:rsidR="00715348" w:rsidRPr="00146835" w:rsidRDefault="00715348" w:rsidP="00146835">
      <w:pPr>
        <w:spacing w:after="0" w:line="240" w:lineRule="auto"/>
        <w:ind w:left="567" w:hanging="567"/>
        <w:rPr>
          <w:rFonts w:ascii="Times New Roman" w:hAnsi="Times New Roman"/>
          <w:sz w:val="24"/>
          <w:lang w:val="lt-LT"/>
        </w:rPr>
      </w:pPr>
      <w:proofErr w:type="spellStart"/>
      <w:r w:rsidRPr="00146835">
        <w:rPr>
          <w:rFonts w:ascii="Times New Roman" w:hAnsi="Times New Roman"/>
          <w:lang w:val="lt-LT"/>
        </w:rPr>
        <w:t>elevifol</w:t>
      </w:r>
      <w:proofErr w:type="spellEnd"/>
      <w:r w:rsidRPr="00146835">
        <w:rPr>
          <w:rFonts w:ascii="Times New Roman" w:hAnsi="Times New Roman"/>
          <w:sz w:val="24"/>
          <w:lang w:val="lt-LT"/>
        </w:rPr>
        <w:br w:type="page"/>
      </w:r>
    </w:p>
    <w:p w14:paraId="31E3B295" w14:textId="77777777" w:rsidR="00715348" w:rsidRPr="00146835" w:rsidRDefault="00715348" w:rsidP="00146835">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146835">
        <w:rPr>
          <w:rFonts w:ascii="Times New Roman" w:hAnsi="Times New Roman"/>
          <w:b/>
          <w:lang w:val="lt-LT"/>
        </w:rPr>
        <w:lastRenderedPageBreak/>
        <w:t xml:space="preserve">MINIMALI </w:t>
      </w:r>
      <w:r w:rsidRPr="00146835">
        <w:rPr>
          <w:rFonts w:ascii="Times New Roman" w:hAnsi="Times New Roman"/>
          <w:b/>
          <w:caps/>
          <w:lang w:val="lt-LT"/>
        </w:rPr>
        <w:t>informacija ant LIZDINIŲ PLOKŠTELIŲ ARBA DVISLUOKSNIŲ JUOSTELIŲ</w:t>
      </w:r>
    </w:p>
    <w:p w14:paraId="0746BAE6" w14:textId="77777777" w:rsidR="00715348" w:rsidRPr="00146835" w:rsidRDefault="00715348" w:rsidP="00146835">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p>
    <w:p w14:paraId="3F7CC8F2" w14:textId="77777777" w:rsidR="00715348" w:rsidRPr="00146835" w:rsidRDefault="00715348" w:rsidP="00146835">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146835">
        <w:rPr>
          <w:rFonts w:ascii="Times New Roman" w:hAnsi="Times New Roman"/>
          <w:b/>
          <w:lang w:val="lt-LT"/>
        </w:rPr>
        <w:t>LIZDINĖ PLOKŠTELĖ</w:t>
      </w:r>
    </w:p>
    <w:p w14:paraId="3135B904" w14:textId="77777777" w:rsidR="00715348" w:rsidRPr="00146835" w:rsidRDefault="00715348" w:rsidP="00146835">
      <w:pPr>
        <w:spacing w:after="0" w:line="240" w:lineRule="auto"/>
        <w:rPr>
          <w:rFonts w:ascii="Times New Roman" w:hAnsi="Times New Roman"/>
          <w:caps/>
          <w:lang w:val="lt-LT"/>
        </w:rPr>
      </w:pPr>
    </w:p>
    <w:p w14:paraId="7507A4C5" w14:textId="77777777" w:rsidR="00715348" w:rsidRPr="00146835" w:rsidRDefault="00715348" w:rsidP="00146835">
      <w:pPr>
        <w:spacing w:after="0" w:line="240" w:lineRule="auto"/>
        <w:rPr>
          <w:rFonts w:ascii="Times New Roman" w:hAnsi="Times New Roman"/>
          <w:caps/>
          <w:lang w:val="lt-LT"/>
        </w:rPr>
      </w:pPr>
    </w:p>
    <w:p w14:paraId="4148FCFF"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1.</w:t>
      </w:r>
      <w:r w:rsidRPr="00146835">
        <w:rPr>
          <w:rFonts w:ascii="Times New Roman" w:hAnsi="Times New Roman"/>
          <w:b/>
          <w:caps/>
          <w:lang w:val="lt-LT"/>
        </w:rPr>
        <w:tab/>
        <w:t>Vaistinio preparato pavadinimas</w:t>
      </w:r>
    </w:p>
    <w:p w14:paraId="281E9DFA" w14:textId="77777777" w:rsidR="00715348" w:rsidRPr="00146835" w:rsidRDefault="00715348" w:rsidP="00146835">
      <w:pPr>
        <w:spacing w:after="0" w:line="240" w:lineRule="auto"/>
        <w:rPr>
          <w:rFonts w:ascii="Times New Roman" w:hAnsi="Times New Roman"/>
          <w:lang w:val="lt-LT"/>
        </w:rPr>
      </w:pPr>
    </w:p>
    <w:p w14:paraId="399F4368" w14:textId="77777777" w:rsidR="00715348" w:rsidRPr="00146835" w:rsidRDefault="00715348" w:rsidP="00146835">
      <w:pPr>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plėvele dengtos tabletės</w:t>
      </w:r>
    </w:p>
    <w:p w14:paraId="2DE9C07A" w14:textId="77777777" w:rsidR="00715348" w:rsidRPr="00146835" w:rsidRDefault="00715348" w:rsidP="00146835">
      <w:pPr>
        <w:spacing w:after="0" w:line="240" w:lineRule="auto"/>
        <w:rPr>
          <w:rFonts w:ascii="Times New Roman" w:hAnsi="Times New Roman"/>
          <w:lang w:val="lt-LT"/>
        </w:rPr>
      </w:pPr>
    </w:p>
    <w:p w14:paraId="7B89DE09"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12 vitaminų, 8 mineralai ir </w:t>
      </w:r>
      <w:r w:rsidRPr="00146835">
        <w:rPr>
          <w:rFonts w:ascii="Times New Roman" w:hAnsi="Times New Roman"/>
          <w:kern w:val="28"/>
          <w:lang w:val="lt-LT"/>
        </w:rPr>
        <w:t>mikroelementai</w:t>
      </w:r>
    </w:p>
    <w:p w14:paraId="7317F7AD" w14:textId="77777777" w:rsidR="00715348" w:rsidRPr="00146835" w:rsidRDefault="00715348" w:rsidP="00146835">
      <w:pPr>
        <w:spacing w:after="0" w:line="240" w:lineRule="auto"/>
        <w:rPr>
          <w:rFonts w:ascii="Times New Roman" w:hAnsi="Times New Roman"/>
          <w:lang w:val="lt-LT"/>
        </w:rPr>
      </w:pPr>
    </w:p>
    <w:p w14:paraId="7985A427" w14:textId="77777777" w:rsidR="00715348" w:rsidRPr="00146835" w:rsidRDefault="00715348" w:rsidP="00146835">
      <w:pPr>
        <w:spacing w:after="0" w:line="240" w:lineRule="auto"/>
        <w:rPr>
          <w:rFonts w:ascii="Times New Roman" w:hAnsi="Times New Roman"/>
          <w:lang w:val="lt-LT"/>
        </w:rPr>
      </w:pPr>
    </w:p>
    <w:p w14:paraId="16F75332"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lang w:val="lt-LT"/>
        </w:rPr>
        <w:t>2.</w:t>
      </w:r>
      <w:r w:rsidRPr="00146835">
        <w:rPr>
          <w:rFonts w:ascii="Times New Roman" w:hAnsi="Times New Roman"/>
          <w:b/>
          <w:lang w:val="lt-LT"/>
        </w:rPr>
        <w:tab/>
        <w:t>REGISTRUOTOJO PAVADINIMAS</w:t>
      </w:r>
    </w:p>
    <w:p w14:paraId="293F75B7" w14:textId="77777777" w:rsidR="00715348" w:rsidRPr="00146835" w:rsidRDefault="00715348" w:rsidP="00146835">
      <w:pPr>
        <w:keepNext/>
        <w:keepLines/>
        <w:spacing w:after="0" w:line="240" w:lineRule="auto"/>
        <w:rPr>
          <w:rFonts w:ascii="Times New Roman" w:hAnsi="Times New Roman"/>
          <w:sz w:val="24"/>
          <w:lang w:val="lt-LT"/>
        </w:rPr>
      </w:pPr>
    </w:p>
    <w:p w14:paraId="0293AB13"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Bayer </w:t>
      </w:r>
      <w:proofErr w:type="spellStart"/>
      <w:r w:rsidRPr="00146835">
        <w:rPr>
          <w:rFonts w:ascii="Times New Roman" w:hAnsi="Times New Roman"/>
          <w:highlight w:val="lightGray"/>
          <w:lang w:val="lt-LT"/>
        </w:rPr>
        <w:t>logo</w:t>
      </w:r>
      <w:proofErr w:type="spellEnd"/>
    </w:p>
    <w:p w14:paraId="7616B737" w14:textId="77777777" w:rsidR="00715348" w:rsidRPr="00146835" w:rsidRDefault="00715348" w:rsidP="00146835">
      <w:pPr>
        <w:spacing w:after="0" w:line="240" w:lineRule="auto"/>
        <w:rPr>
          <w:rFonts w:ascii="Times New Roman" w:hAnsi="Times New Roman"/>
          <w:lang w:val="lt-LT"/>
        </w:rPr>
      </w:pPr>
    </w:p>
    <w:p w14:paraId="607FA57A" w14:textId="77777777" w:rsidR="00715348" w:rsidRPr="00146835" w:rsidRDefault="00715348" w:rsidP="00146835">
      <w:pPr>
        <w:spacing w:after="0" w:line="240" w:lineRule="auto"/>
        <w:rPr>
          <w:rFonts w:ascii="Times New Roman" w:hAnsi="Times New Roman"/>
          <w:lang w:val="lt-LT"/>
        </w:rPr>
      </w:pPr>
    </w:p>
    <w:p w14:paraId="1BFC2AD7"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lang w:val="lt-LT"/>
        </w:rPr>
        <w:t>3.</w:t>
      </w:r>
      <w:r w:rsidRPr="00146835">
        <w:rPr>
          <w:rFonts w:ascii="Times New Roman" w:hAnsi="Times New Roman"/>
          <w:b/>
          <w:lang w:val="lt-LT"/>
        </w:rPr>
        <w:tab/>
      </w:r>
      <w:r w:rsidRPr="00146835">
        <w:rPr>
          <w:rFonts w:ascii="Times New Roman" w:hAnsi="Times New Roman"/>
          <w:b/>
          <w:caps/>
          <w:lang w:val="lt-LT"/>
        </w:rPr>
        <w:t>tinkamumo laikas</w:t>
      </w:r>
    </w:p>
    <w:p w14:paraId="340434B3" w14:textId="77777777" w:rsidR="00715348" w:rsidRPr="00146835" w:rsidRDefault="00715348" w:rsidP="00146835">
      <w:pPr>
        <w:spacing w:after="0" w:line="240" w:lineRule="auto"/>
        <w:rPr>
          <w:rFonts w:ascii="Times New Roman" w:hAnsi="Times New Roman"/>
          <w:lang w:val="lt-LT"/>
        </w:rPr>
      </w:pPr>
    </w:p>
    <w:p w14:paraId="20669284" w14:textId="77777777" w:rsidR="00715348" w:rsidRPr="00146835" w:rsidRDefault="00715348" w:rsidP="00146835">
      <w:pPr>
        <w:spacing w:after="0" w:line="240" w:lineRule="auto"/>
        <w:outlineLvl w:val="0"/>
        <w:rPr>
          <w:rFonts w:ascii="Times New Roman" w:hAnsi="Times New Roman"/>
          <w:lang w:val="lt-LT"/>
        </w:rPr>
      </w:pPr>
      <w:r w:rsidRPr="00146835">
        <w:rPr>
          <w:rFonts w:ascii="Times New Roman" w:hAnsi="Times New Roman"/>
          <w:lang w:val="lt-LT"/>
        </w:rPr>
        <w:t>EXP {mm/MMMM</w:t>
      </w:r>
      <w:r w:rsidRPr="00146835" w:rsidDel="002C26CB">
        <w:rPr>
          <w:rFonts w:ascii="Times New Roman" w:hAnsi="Times New Roman"/>
          <w:lang w:val="lt-LT"/>
        </w:rPr>
        <w:t xml:space="preserve"> </w:t>
      </w:r>
      <w:r w:rsidRPr="00146835">
        <w:rPr>
          <w:rFonts w:ascii="Times New Roman" w:hAnsi="Times New Roman"/>
          <w:lang w:val="lt-LT"/>
        </w:rPr>
        <w:t xml:space="preserve">} </w:t>
      </w:r>
      <w:r w:rsidRPr="00146835">
        <w:rPr>
          <w:rFonts w:ascii="Times New Roman" w:hAnsi="Times New Roman"/>
          <w:i/>
          <w:lang w:val="lt-LT"/>
        </w:rPr>
        <w:t>[mėnuo, metai]</w:t>
      </w:r>
    </w:p>
    <w:p w14:paraId="1A0FA37A" w14:textId="77777777" w:rsidR="00715348" w:rsidRPr="00146835" w:rsidRDefault="00715348" w:rsidP="00146835">
      <w:pPr>
        <w:spacing w:after="0" w:line="240" w:lineRule="auto"/>
        <w:rPr>
          <w:rFonts w:ascii="Times New Roman" w:hAnsi="Times New Roman"/>
          <w:lang w:val="lt-LT"/>
        </w:rPr>
      </w:pPr>
    </w:p>
    <w:p w14:paraId="64FF4AC5" w14:textId="77777777" w:rsidR="00715348" w:rsidRPr="00146835" w:rsidRDefault="00715348" w:rsidP="00146835">
      <w:pPr>
        <w:spacing w:after="0" w:line="240" w:lineRule="auto"/>
        <w:rPr>
          <w:rFonts w:ascii="Times New Roman" w:hAnsi="Times New Roman"/>
          <w:lang w:val="lt-LT"/>
        </w:rPr>
      </w:pPr>
    </w:p>
    <w:p w14:paraId="30E46466" w14:textId="77777777" w:rsidR="00715348" w:rsidRPr="00146835" w:rsidRDefault="00715348" w:rsidP="00146835">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4.</w:t>
      </w:r>
      <w:r w:rsidRPr="00146835">
        <w:rPr>
          <w:rFonts w:ascii="Times New Roman" w:hAnsi="Times New Roman"/>
          <w:b/>
          <w:caps/>
          <w:lang w:val="lt-LT"/>
        </w:rPr>
        <w:tab/>
        <w:t xml:space="preserve">serijos numeris </w:t>
      </w:r>
    </w:p>
    <w:p w14:paraId="44EC680F" w14:textId="77777777" w:rsidR="00715348" w:rsidRPr="00146835" w:rsidRDefault="00715348" w:rsidP="00146835">
      <w:pPr>
        <w:spacing w:after="0" w:line="240" w:lineRule="auto"/>
        <w:rPr>
          <w:rFonts w:ascii="Times New Roman" w:hAnsi="Times New Roman"/>
          <w:lang w:val="lt-LT"/>
        </w:rPr>
      </w:pPr>
    </w:p>
    <w:p w14:paraId="3C60DA78" w14:textId="77777777" w:rsidR="00715348" w:rsidRPr="00146835" w:rsidRDefault="00715348" w:rsidP="00146835">
      <w:pPr>
        <w:spacing w:after="0" w:line="240" w:lineRule="auto"/>
        <w:rPr>
          <w:rFonts w:ascii="Times New Roman" w:hAnsi="Times New Roman"/>
          <w:lang w:val="lt-LT"/>
        </w:rPr>
      </w:pPr>
      <w:proofErr w:type="spellStart"/>
      <w:r w:rsidRPr="00146835">
        <w:rPr>
          <w:rFonts w:ascii="Times New Roman" w:hAnsi="Times New Roman"/>
          <w:lang w:val="lt-LT"/>
        </w:rPr>
        <w:t>Lot</w:t>
      </w:r>
      <w:proofErr w:type="spellEnd"/>
    </w:p>
    <w:p w14:paraId="6AAA1152" w14:textId="77777777" w:rsidR="00715348" w:rsidRPr="00146835" w:rsidRDefault="00715348" w:rsidP="00146835">
      <w:pPr>
        <w:spacing w:after="0" w:line="240" w:lineRule="auto"/>
        <w:rPr>
          <w:rFonts w:ascii="Times New Roman" w:hAnsi="Times New Roman"/>
          <w:lang w:val="lt-LT"/>
        </w:rPr>
      </w:pPr>
    </w:p>
    <w:p w14:paraId="19676DED" w14:textId="77777777" w:rsidR="00715348" w:rsidRPr="00146835" w:rsidRDefault="00715348" w:rsidP="00146835">
      <w:pPr>
        <w:spacing w:after="0" w:line="240" w:lineRule="auto"/>
        <w:rPr>
          <w:rFonts w:ascii="Times New Roman" w:hAnsi="Times New Roman"/>
          <w:lang w:val="lt-LT"/>
        </w:rPr>
      </w:pPr>
    </w:p>
    <w:p w14:paraId="2FF0EF98" w14:textId="77777777" w:rsidR="00715348" w:rsidRPr="00146835" w:rsidRDefault="00715348" w:rsidP="001468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146835">
        <w:rPr>
          <w:rFonts w:ascii="Times New Roman" w:hAnsi="Times New Roman"/>
          <w:b/>
          <w:lang w:val="lt-LT"/>
        </w:rPr>
        <w:t>5.</w:t>
      </w:r>
      <w:r w:rsidRPr="00146835">
        <w:rPr>
          <w:rFonts w:ascii="Times New Roman" w:hAnsi="Times New Roman"/>
          <w:b/>
          <w:lang w:val="lt-LT"/>
        </w:rPr>
        <w:tab/>
        <w:t>KITA</w:t>
      </w:r>
    </w:p>
    <w:p w14:paraId="49247388" w14:textId="77777777" w:rsidR="00715348" w:rsidRPr="00146835" w:rsidRDefault="00715348" w:rsidP="00146835">
      <w:pPr>
        <w:spacing w:after="0" w:line="240" w:lineRule="auto"/>
        <w:rPr>
          <w:rFonts w:ascii="Times New Roman" w:hAnsi="Times New Roman"/>
          <w:lang w:val="lt-LT"/>
        </w:rPr>
      </w:pPr>
    </w:p>
    <w:p w14:paraId="16711607" w14:textId="77777777" w:rsidR="00715348" w:rsidRPr="00146835" w:rsidRDefault="00715348" w:rsidP="00146835">
      <w:pPr>
        <w:spacing w:after="0" w:line="240" w:lineRule="auto"/>
        <w:rPr>
          <w:rFonts w:ascii="Times New Roman" w:hAnsi="Times New Roman"/>
          <w:lang w:val="lt-LT"/>
        </w:rPr>
      </w:pPr>
    </w:p>
    <w:p w14:paraId="0B66DA6C" w14:textId="77777777" w:rsidR="00715348" w:rsidRPr="00146835" w:rsidRDefault="00715348" w:rsidP="00146835">
      <w:pPr>
        <w:spacing w:after="0" w:line="240" w:lineRule="auto"/>
        <w:rPr>
          <w:rFonts w:ascii="Times New Roman" w:hAnsi="Times New Roman"/>
          <w:lang w:val="lt-LT"/>
        </w:rPr>
      </w:pPr>
    </w:p>
    <w:p w14:paraId="03D6067A" w14:textId="77777777" w:rsidR="00715348" w:rsidRPr="00146835" w:rsidRDefault="00715348" w:rsidP="00146835">
      <w:pPr>
        <w:spacing w:after="0" w:line="240" w:lineRule="auto"/>
        <w:rPr>
          <w:rFonts w:ascii="Times New Roman" w:hAnsi="Times New Roman"/>
          <w:lang w:val="lt-LT"/>
        </w:rPr>
      </w:pPr>
    </w:p>
    <w:p w14:paraId="44C3345C" w14:textId="77777777" w:rsidR="00715348" w:rsidRPr="00146835" w:rsidRDefault="00715348" w:rsidP="00146835">
      <w:pPr>
        <w:spacing w:after="0" w:line="240" w:lineRule="auto"/>
        <w:rPr>
          <w:rFonts w:ascii="Times New Roman" w:hAnsi="Times New Roman"/>
          <w:lang w:val="lt-LT"/>
        </w:rPr>
      </w:pPr>
    </w:p>
    <w:p w14:paraId="0FBC968D" w14:textId="77777777" w:rsidR="00715348" w:rsidRPr="00146835" w:rsidRDefault="00715348" w:rsidP="00146835">
      <w:pPr>
        <w:spacing w:after="0" w:line="240" w:lineRule="auto"/>
        <w:jc w:val="both"/>
        <w:rPr>
          <w:rFonts w:ascii="Times New Roman" w:hAnsi="Times New Roman"/>
          <w:lang w:val="lt-LT"/>
        </w:rPr>
      </w:pPr>
    </w:p>
    <w:p w14:paraId="50E84CA1" w14:textId="77777777" w:rsidR="00715348" w:rsidRPr="00146835" w:rsidRDefault="00715348" w:rsidP="00146835">
      <w:pPr>
        <w:spacing w:after="0" w:line="240" w:lineRule="auto"/>
        <w:jc w:val="both"/>
        <w:rPr>
          <w:rFonts w:ascii="Times New Roman" w:hAnsi="Times New Roman"/>
          <w:lang w:val="lt-LT"/>
        </w:rPr>
      </w:pPr>
    </w:p>
    <w:p w14:paraId="7AD0992C" w14:textId="77777777" w:rsidR="00715348" w:rsidRPr="00146835" w:rsidRDefault="00715348" w:rsidP="00146835">
      <w:pPr>
        <w:spacing w:after="0" w:line="240" w:lineRule="auto"/>
        <w:jc w:val="both"/>
        <w:rPr>
          <w:rFonts w:ascii="Times New Roman" w:hAnsi="Times New Roman"/>
          <w:lang w:val="lt-LT"/>
        </w:rPr>
      </w:pPr>
    </w:p>
    <w:p w14:paraId="2F912146" w14:textId="77777777" w:rsidR="00715348" w:rsidRPr="00146835" w:rsidRDefault="00715348" w:rsidP="00146835">
      <w:pPr>
        <w:spacing w:after="0" w:line="240" w:lineRule="auto"/>
        <w:jc w:val="both"/>
        <w:rPr>
          <w:rFonts w:ascii="Times New Roman" w:hAnsi="Times New Roman"/>
          <w:lang w:val="lt-LT"/>
        </w:rPr>
      </w:pPr>
    </w:p>
    <w:p w14:paraId="6DB650AB" w14:textId="77777777" w:rsidR="00715348" w:rsidRPr="00146835" w:rsidRDefault="00715348" w:rsidP="00146835">
      <w:pPr>
        <w:spacing w:after="0" w:line="240" w:lineRule="auto"/>
        <w:jc w:val="both"/>
        <w:rPr>
          <w:rFonts w:ascii="Times New Roman" w:hAnsi="Times New Roman"/>
          <w:lang w:val="lt-LT"/>
        </w:rPr>
      </w:pPr>
      <w:r w:rsidRPr="00146835">
        <w:rPr>
          <w:rFonts w:ascii="Times New Roman" w:hAnsi="Times New Roman"/>
          <w:lang w:val="lt-LT"/>
        </w:rPr>
        <w:br w:type="page"/>
      </w:r>
    </w:p>
    <w:p w14:paraId="0641B2F3" w14:textId="77777777" w:rsidR="00715348" w:rsidRPr="00146835" w:rsidRDefault="00715348" w:rsidP="00146835">
      <w:pPr>
        <w:spacing w:after="0" w:line="240" w:lineRule="auto"/>
        <w:rPr>
          <w:rFonts w:ascii="Times New Roman" w:hAnsi="Times New Roman"/>
          <w:lang w:val="lt-LT"/>
        </w:rPr>
      </w:pPr>
    </w:p>
    <w:p w14:paraId="217ACD73" w14:textId="77777777" w:rsidR="00715348" w:rsidRPr="00146835" w:rsidRDefault="00715348" w:rsidP="00146835">
      <w:pPr>
        <w:spacing w:after="0" w:line="240" w:lineRule="auto"/>
        <w:rPr>
          <w:rFonts w:ascii="Times New Roman" w:hAnsi="Times New Roman"/>
          <w:lang w:val="lt-LT"/>
        </w:rPr>
      </w:pPr>
    </w:p>
    <w:p w14:paraId="7F287EF4" w14:textId="77777777" w:rsidR="00715348" w:rsidRPr="00146835" w:rsidRDefault="00715348" w:rsidP="00146835">
      <w:pPr>
        <w:spacing w:after="0" w:line="240" w:lineRule="auto"/>
        <w:rPr>
          <w:rFonts w:ascii="Times New Roman" w:hAnsi="Times New Roman"/>
          <w:lang w:val="lt-LT"/>
        </w:rPr>
      </w:pPr>
    </w:p>
    <w:p w14:paraId="4F9B5019" w14:textId="77777777" w:rsidR="00715348" w:rsidRPr="00146835" w:rsidRDefault="00715348" w:rsidP="00146835">
      <w:pPr>
        <w:spacing w:after="0" w:line="240" w:lineRule="auto"/>
        <w:rPr>
          <w:rFonts w:ascii="Times New Roman" w:hAnsi="Times New Roman"/>
          <w:lang w:val="lt-LT"/>
        </w:rPr>
      </w:pPr>
    </w:p>
    <w:p w14:paraId="145CB9DC" w14:textId="77777777" w:rsidR="00715348" w:rsidRPr="00146835" w:rsidRDefault="00715348" w:rsidP="00146835">
      <w:pPr>
        <w:spacing w:after="0" w:line="240" w:lineRule="auto"/>
        <w:rPr>
          <w:rFonts w:ascii="Times New Roman" w:hAnsi="Times New Roman"/>
          <w:lang w:val="lt-LT"/>
        </w:rPr>
      </w:pPr>
    </w:p>
    <w:p w14:paraId="4452DA2E" w14:textId="77777777" w:rsidR="00715348" w:rsidRPr="00146835" w:rsidRDefault="00715348" w:rsidP="00146835">
      <w:pPr>
        <w:spacing w:after="0" w:line="240" w:lineRule="auto"/>
        <w:rPr>
          <w:rFonts w:ascii="Times New Roman" w:hAnsi="Times New Roman"/>
          <w:lang w:val="lt-LT"/>
        </w:rPr>
      </w:pPr>
    </w:p>
    <w:p w14:paraId="3988E576" w14:textId="77777777" w:rsidR="00715348" w:rsidRPr="00146835" w:rsidRDefault="00715348" w:rsidP="00146835">
      <w:pPr>
        <w:spacing w:after="0" w:line="240" w:lineRule="auto"/>
        <w:rPr>
          <w:rFonts w:ascii="Times New Roman" w:hAnsi="Times New Roman"/>
          <w:lang w:val="lt-LT"/>
        </w:rPr>
      </w:pPr>
    </w:p>
    <w:p w14:paraId="53D7B609" w14:textId="77777777" w:rsidR="00715348" w:rsidRPr="00146835" w:rsidRDefault="00715348" w:rsidP="00146835">
      <w:pPr>
        <w:spacing w:after="0" w:line="240" w:lineRule="auto"/>
        <w:rPr>
          <w:rFonts w:ascii="Times New Roman" w:hAnsi="Times New Roman"/>
          <w:lang w:val="lt-LT"/>
        </w:rPr>
      </w:pPr>
    </w:p>
    <w:p w14:paraId="156F4CC4" w14:textId="77777777" w:rsidR="00715348" w:rsidRPr="00146835" w:rsidRDefault="00715348" w:rsidP="00146835">
      <w:pPr>
        <w:spacing w:after="0" w:line="240" w:lineRule="auto"/>
        <w:rPr>
          <w:rFonts w:ascii="Times New Roman" w:hAnsi="Times New Roman"/>
          <w:lang w:val="lt-LT"/>
        </w:rPr>
      </w:pPr>
    </w:p>
    <w:p w14:paraId="69E0B858" w14:textId="77777777" w:rsidR="00715348" w:rsidRPr="00146835" w:rsidRDefault="00715348" w:rsidP="00146835">
      <w:pPr>
        <w:spacing w:after="0" w:line="240" w:lineRule="auto"/>
        <w:rPr>
          <w:rFonts w:ascii="Times New Roman" w:hAnsi="Times New Roman"/>
          <w:lang w:val="lt-LT"/>
        </w:rPr>
      </w:pPr>
    </w:p>
    <w:p w14:paraId="6D0CEA33" w14:textId="77777777" w:rsidR="00715348" w:rsidRPr="00146835" w:rsidRDefault="00715348" w:rsidP="00146835">
      <w:pPr>
        <w:spacing w:after="0" w:line="240" w:lineRule="auto"/>
        <w:rPr>
          <w:rFonts w:ascii="Times New Roman" w:hAnsi="Times New Roman"/>
          <w:lang w:val="lt-LT"/>
        </w:rPr>
      </w:pPr>
    </w:p>
    <w:p w14:paraId="23818563" w14:textId="77777777" w:rsidR="00715348" w:rsidRPr="00146835" w:rsidRDefault="00715348" w:rsidP="00146835">
      <w:pPr>
        <w:spacing w:after="0" w:line="240" w:lineRule="auto"/>
        <w:rPr>
          <w:rFonts w:ascii="Times New Roman" w:hAnsi="Times New Roman"/>
          <w:b/>
          <w:lang w:val="lt-LT"/>
        </w:rPr>
      </w:pPr>
    </w:p>
    <w:p w14:paraId="3AE6FF4E" w14:textId="77777777" w:rsidR="00715348" w:rsidRPr="00146835" w:rsidRDefault="00715348" w:rsidP="00146835">
      <w:pPr>
        <w:tabs>
          <w:tab w:val="left" w:pos="567"/>
        </w:tabs>
        <w:spacing w:after="0" w:line="240" w:lineRule="auto"/>
        <w:jc w:val="center"/>
        <w:rPr>
          <w:rFonts w:ascii="Times New Roman" w:hAnsi="Times New Roman"/>
          <w:b/>
          <w:lang w:val="lt-LT"/>
        </w:rPr>
      </w:pPr>
    </w:p>
    <w:p w14:paraId="4ADD3318" w14:textId="77777777" w:rsidR="00715348" w:rsidRPr="00146835" w:rsidRDefault="00715348" w:rsidP="00146835">
      <w:pPr>
        <w:tabs>
          <w:tab w:val="left" w:pos="567"/>
        </w:tabs>
        <w:spacing w:after="0" w:line="240" w:lineRule="auto"/>
        <w:jc w:val="center"/>
        <w:rPr>
          <w:rFonts w:ascii="Times New Roman" w:hAnsi="Times New Roman"/>
          <w:b/>
          <w:lang w:val="lt-LT"/>
        </w:rPr>
      </w:pPr>
    </w:p>
    <w:p w14:paraId="22FDFECE" w14:textId="77777777" w:rsidR="00715348" w:rsidRPr="00146835" w:rsidRDefault="00715348" w:rsidP="00146835">
      <w:pPr>
        <w:tabs>
          <w:tab w:val="left" w:pos="567"/>
        </w:tabs>
        <w:spacing w:after="0" w:line="240" w:lineRule="auto"/>
        <w:jc w:val="center"/>
        <w:rPr>
          <w:rFonts w:ascii="Times New Roman" w:hAnsi="Times New Roman"/>
          <w:b/>
          <w:lang w:val="lt-LT"/>
        </w:rPr>
      </w:pPr>
    </w:p>
    <w:p w14:paraId="0524EB92" w14:textId="77777777" w:rsidR="00715348" w:rsidRPr="00146835" w:rsidRDefault="00715348" w:rsidP="00146835">
      <w:pPr>
        <w:tabs>
          <w:tab w:val="left" w:pos="567"/>
        </w:tabs>
        <w:spacing w:after="0" w:line="240" w:lineRule="auto"/>
        <w:jc w:val="center"/>
        <w:rPr>
          <w:rFonts w:ascii="Times New Roman" w:hAnsi="Times New Roman"/>
          <w:b/>
          <w:lang w:val="lt-LT"/>
        </w:rPr>
      </w:pPr>
    </w:p>
    <w:p w14:paraId="746E057F" w14:textId="77777777" w:rsidR="00715348" w:rsidRPr="00146835" w:rsidRDefault="00715348" w:rsidP="00146835">
      <w:pPr>
        <w:tabs>
          <w:tab w:val="left" w:pos="567"/>
        </w:tabs>
        <w:spacing w:after="0" w:line="240" w:lineRule="auto"/>
        <w:jc w:val="center"/>
        <w:rPr>
          <w:rFonts w:ascii="Times New Roman" w:hAnsi="Times New Roman"/>
          <w:b/>
          <w:lang w:val="lt-LT"/>
        </w:rPr>
      </w:pPr>
    </w:p>
    <w:p w14:paraId="3BD5C196" w14:textId="77777777" w:rsidR="00715348" w:rsidRPr="00146835" w:rsidRDefault="00715348" w:rsidP="00146835">
      <w:pPr>
        <w:tabs>
          <w:tab w:val="left" w:pos="567"/>
        </w:tabs>
        <w:spacing w:after="0" w:line="240" w:lineRule="auto"/>
        <w:jc w:val="center"/>
        <w:rPr>
          <w:rFonts w:ascii="Times New Roman" w:hAnsi="Times New Roman"/>
          <w:b/>
          <w:lang w:val="lt-LT"/>
        </w:rPr>
      </w:pPr>
    </w:p>
    <w:p w14:paraId="1270796D" w14:textId="77777777" w:rsidR="00715348" w:rsidRPr="00146835" w:rsidRDefault="00715348" w:rsidP="00146835">
      <w:pPr>
        <w:tabs>
          <w:tab w:val="left" w:pos="567"/>
        </w:tabs>
        <w:spacing w:after="0" w:line="240" w:lineRule="auto"/>
        <w:jc w:val="center"/>
        <w:rPr>
          <w:rFonts w:ascii="Times New Roman" w:hAnsi="Times New Roman"/>
          <w:b/>
          <w:lang w:val="lt-LT"/>
        </w:rPr>
      </w:pPr>
    </w:p>
    <w:p w14:paraId="7FEF0D94" w14:textId="77777777" w:rsidR="00715348" w:rsidRPr="00146835" w:rsidRDefault="00715348" w:rsidP="00146835">
      <w:pPr>
        <w:tabs>
          <w:tab w:val="left" w:pos="567"/>
        </w:tabs>
        <w:spacing w:after="0" w:line="240" w:lineRule="auto"/>
        <w:jc w:val="center"/>
        <w:rPr>
          <w:rFonts w:ascii="Times New Roman" w:hAnsi="Times New Roman"/>
          <w:b/>
          <w:lang w:val="lt-LT"/>
        </w:rPr>
      </w:pPr>
    </w:p>
    <w:p w14:paraId="10E8F5CF" w14:textId="77777777" w:rsidR="00715348" w:rsidRPr="00146835" w:rsidRDefault="00715348" w:rsidP="00146835">
      <w:pPr>
        <w:tabs>
          <w:tab w:val="left" w:pos="567"/>
        </w:tabs>
        <w:spacing w:after="0" w:line="240" w:lineRule="auto"/>
        <w:jc w:val="center"/>
        <w:rPr>
          <w:rFonts w:ascii="Times New Roman" w:hAnsi="Times New Roman"/>
          <w:b/>
          <w:lang w:val="lt-LT"/>
        </w:rPr>
      </w:pPr>
    </w:p>
    <w:p w14:paraId="542AB03C" w14:textId="77777777" w:rsidR="00715348" w:rsidRPr="00146835" w:rsidRDefault="00715348" w:rsidP="00146835">
      <w:pPr>
        <w:tabs>
          <w:tab w:val="left" w:pos="567"/>
        </w:tabs>
        <w:spacing w:after="0" w:line="240" w:lineRule="auto"/>
        <w:jc w:val="center"/>
        <w:rPr>
          <w:rFonts w:ascii="Times New Roman" w:hAnsi="Times New Roman"/>
          <w:b/>
          <w:lang w:val="lt-LT"/>
        </w:rPr>
      </w:pPr>
    </w:p>
    <w:p w14:paraId="04B7C3D2" w14:textId="77777777" w:rsidR="00715348" w:rsidRPr="00146835" w:rsidRDefault="00715348" w:rsidP="00146835">
      <w:pPr>
        <w:tabs>
          <w:tab w:val="left" w:pos="567"/>
        </w:tabs>
        <w:spacing w:after="0" w:line="240" w:lineRule="auto"/>
        <w:ind w:left="567" w:hanging="567"/>
        <w:jc w:val="center"/>
        <w:outlineLvl w:val="0"/>
        <w:rPr>
          <w:rFonts w:ascii="Times New Roman" w:hAnsi="Times New Roman"/>
          <w:b/>
          <w:caps/>
          <w:lang w:val="lt-LT"/>
        </w:rPr>
      </w:pPr>
      <w:bookmarkStart w:id="0" w:name="_Toc129243137"/>
      <w:bookmarkStart w:id="1" w:name="_Toc129243262"/>
      <w:r w:rsidRPr="00146835">
        <w:rPr>
          <w:rFonts w:ascii="Times New Roman" w:hAnsi="Times New Roman"/>
          <w:b/>
          <w:caps/>
          <w:lang w:val="lt-LT"/>
        </w:rPr>
        <w:t>B. PAKUOTĖS LAPELIS</w:t>
      </w:r>
      <w:bookmarkEnd w:id="0"/>
      <w:bookmarkEnd w:id="1"/>
    </w:p>
    <w:p w14:paraId="18DFF07C" w14:textId="77777777" w:rsidR="00715348" w:rsidRPr="00146835" w:rsidRDefault="00715348" w:rsidP="00146835">
      <w:pPr>
        <w:spacing w:after="0" w:line="240" w:lineRule="auto"/>
        <w:jc w:val="center"/>
        <w:outlineLvl w:val="0"/>
        <w:rPr>
          <w:rFonts w:ascii="Times New Roman" w:hAnsi="Times New Roman"/>
          <w:b/>
          <w:kern w:val="28"/>
          <w:lang w:val="x-none"/>
        </w:rPr>
      </w:pPr>
      <w:r w:rsidRPr="00146835">
        <w:rPr>
          <w:rFonts w:ascii="Times New Roman" w:hAnsi="Times New Roman"/>
          <w:b/>
          <w:kern w:val="28"/>
          <w:lang w:val="x-none"/>
        </w:rPr>
        <w:br w:type="page"/>
      </w:r>
      <w:bookmarkStart w:id="2" w:name="_Toc129243138"/>
      <w:bookmarkStart w:id="3" w:name="_Toc129243263"/>
      <w:r w:rsidRPr="00146835">
        <w:rPr>
          <w:rFonts w:ascii="Times New Roman" w:hAnsi="Times New Roman"/>
          <w:b/>
          <w:kern w:val="28"/>
          <w:lang w:val="x-none"/>
        </w:rPr>
        <w:lastRenderedPageBreak/>
        <w:t>Pakuotės lapelis: informacija vartotojui</w:t>
      </w:r>
      <w:bookmarkEnd w:id="2"/>
      <w:bookmarkEnd w:id="3"/>
    </w:p>
    <w:p w14:paraId="62198A6E" w14:textId="77777777" w:rsidR="00715348" w:rsidRPr="00146835" w:rsidRDefault="00715348" w:rsidP="00511B6E">
      <w:pPr>
        <w:spacing w:after="0" w:line="240" w:lineRule="auto"/>
        <w:jc w:val="center"/>
        <w:rPr>
          <w:rFonts w:ascii="Times New Roman" w:hAnsi="Times New Roman"/>
          <w:b/>
          <w:lang w:val="lt-LT"/>
        </w:rPr>
      </w:pPr>
    </w:p>
    <w:p w14:paraId="08E07F72" w14:textId="77777777" w:rsidR="00715348" w:rsidRPr="00146835" w:rsidRDefault="00715348" w:rsidP="00146835">
      <w:pPr>
        <w:spacing w:after="0" w:line="240" w:lineRule="auto"/>
        <w:jc w:val="center"/>
        <w:rPr>
          <w:rFonts w:ascii="Times New Roman" w:hAnsi="Times New Roman"/>
          <w:b/>
          <w:lang w:val="lt-LT"/>
        </w:rPr>
      </w:pPr>
      <w:proofErr w:type="spellStart"/>
      <w:r w:rsidRPr="00146835">
        <w:rPr>
          <w:rFonts w:ascii="Times New Roman" w:hAnsi="Times New Roman"/>
          <w:b/>
          <w:lang w:val="lt-LT"/>
        </w:rPr>
        <w:t>Elevifol</w:t>
      </w:r>
      <w:proofErr w:type="spellEnd"/>
      <w:r w:rsidRPr="00146835">
        <w:rPr>
          <w:rFonts w:ascii="Times New Roman" w:hAnsi="Times New Roman"/>
          <w:b/>
          <w:lang w:val="lt-LT"/>
        </w:rPr>
        <w:t xml:space="preserve"> plėvele dengtos tabletės</w:t>
      </w:r>
    </w:p>
    <w:p w14:paraId="2785F7F4" w14:textId="77777777" w:rsidR="00715348" w:rsidRPr="00146835" w:rsidRDefault="00715348" w:rsidP="00146835">
      <w:pPr>
        <w:spacing w:after="0" w:line="240" w:lineRule="auto"/>
        <w:jc w:val="center"/>
        <w:rPr>
          <w:rFonts w:ascii="Times New Roman" w:hAnsi="Times New Roman"/>
          <w:lang w:val="lt-LT"/>
        </w:rPr>
      </w:pPr>
      <w:r w:rsidRPr="00146835">
        <w:rPr>
          <w:rFonts w:ascii="Times New Roman" w:hAnsi="Times New Roman"/>
          <w:lang w:val="lt-LT"/>
        </w:rPr>
        <w:t>12 vitaminų, 8 mineralai</w:t>
      </w:r>
    </w:p>
    <w:p w14:paraId="598626AD" w14:textId="77777777" w:rsidR="00715348" w:rsidRPr="00146835" w:rsidRDefault="00715348" w:rsidP="00146835">
      <w:pPr>
        <w:spacing w:after="0" w:line="240" w:lineRule="auto"/>
        <w:jc w:val="both"/>
        <w:rPr>
          <w:rFonts w:ascii="Times New Roman" w:hAnsi="Times New Roman"/>
          <w:lang w:val="lt-LT"/>
        </w:rPr>
      </w:pPr>
    </w:p>
    <w:p w14:paraId="0A86AF4A" w14:textId="77777777" w:rsidR="00715348" w:rsidRPr="00146835" w:rsidRDefault="00715348" w:rsidP="00146835">
      <w:pPr>
        <w:spacing w:after="0" w:line="240" w:lineRule="auto"/>
        <w:rPr>
          <w:rFonts w:ascii="Times New Roman" w:hAnsi="Times New Roman"/>
          <w:b/>
          <w:lang w:val="x-none"/>
        </w:rPr>
      </w:pPr>
      <w:r w:rsidRPr="00146835">
        <w:rPr>
          <w:rFonts w:ascii="Times New Roman" w:hAnsi="Times New Roman"/>
          <w:b/>
          <w:lang w:val="x-none"/>
        </w:rPr>
        <w:t>Atidžiai perskaitykite visą šį lapelį, prieš pradėdami vartoti šį vaistą, nes jame pateikiama Jums svarbi informacija.</w:t>
      </w:r>
    </w:p>
    <w:p w14:paraId="6BFF67B2" w14:textId="77777777" w:rsidR="00715348" w:rsidRPr="00146835" w:rsidRDefault="00715348" w:rsidP="00146835">
      <w:pPr>
        <w:numPr>
          <w:ilvl w:val="12"/>
          <w:numId w:val="0"/>
        </w:numPr>
        <w:spacing w:after="0" w:line="240" w:lineRule="auto"/>
        <w:rPr>
          <w:rFonts w:ascii="Times New Roman" w:hAnsi="Times New Roman"/>
          <w:lang w:val="lt-LT"/>
        </w:rPr>
      </w:pPr>
      <w:r w:rsidRPr="00146835">
        <w:rPr>
          <w:rFonts w:ascii="Times New Roman" w:hAnsi="Times New Roman"/>
          <w:lang w:val="lt-LT"/>
        </w:rPr>
        <w:t>Visada vartokite šį vaistą tiksliai kaip aprašyta šiame lapelyje arba kaip nurodė gydytojas arba vaistininkas.</w:t>
      </w:r>
    </w:p>
    <w:p w14:paraId="403A123F" w14:textId="77777777" w:rsidR="00715348" w:rsidRPr="00146835" w:rsidRDefault="00715348" w:rsidP="00146835">
      <w:pPr>
        <w:spacing w:after="0" w:line="240" w:lineRule="auto"/>
        <w:ind w:left="567" w:hanging="567"/>
        <w:rPr>
          <w:rFonts w:ascii="Times New Roman" w:hAnsi="Times New Roman"/>
          <w:lang w:val="lt-LT"/>
        </w:rPr>
      </w:pPr>
      <w:r w:rsidRPr="00146835">
        <w:rPr>
          <w:rFonts w:ascii="Times New Roman" w:hAnsi="Times New Roman"/>
          <w:lang w:val="lt-LT"/>
        </w:rPr>
        <w:t>-</w:t>
      </w:r>
      <w:r w:rsidRPr="00146835">
        <w:rPr>
          <w:rFonts w:ascii="Times New Roman" w:hAnsi="Times New Roman"/>
          <w:lang w:val="lt-LT"/>
        </w:rPr>
        <w:tab/>
        <w:t>Neišmeskite šio lapelio, nes vėl gali prireikti jį perskaityti.</w:t>
      </w:r>
    </w:p>
    <w:p w14:paraId="0EDADB06" w14:textId="77777777" w:rsidR="00715348" w:rsidRPr="00146835" w:rsidRDefault="00715348" w:rsidP="00146835">
      <w:pPr>
        <w:spacing w:after="0" w:line="240" w:lineRule="auto"/>
        <w:ind w:left="567" w:hanging="567"/>
        <w:rPr>
          <w:rFonts w:ascii="Times New Roman" w:hAnsi="Times New Roman"/>
          <w:lang w:val="lt-LT"/>
        </w:rPr>
      </w:pPr>
      <w:r w:rsidRPr="00146835">
        <w:rPr>
          <w:rFonts w:ascii="Times New Roman" w:hAnsi="Times New Roman"/>
          <w:lang w:val="lt-LT"/>
        </w:rPr>
        <w:t>-</w:t>
      </w:r>
      <w:r w:rsidRPr="00146835">
        <w:rPr>
          <w:rFonts w:ascii="Times New Roman" w:hAnsi="Times New Roman"/>
          <w:lang w:val="lt-LT"/>
        </w:rPr>
        <w:tab/>
        <w:t>Jeigu norite sužinoti daugiau arba pasitarti, kreipkitės į vaistininką.</w:t>
      </w:r>
    </w:p>
    <w:p w14:paraId="7D112A60" w14:textId="77777777" w:rsidR="00715348" w:rsidRPr="00146835" w:rsidRDefault="00715348" w:rsidP="00146835">
      <w:pPr>
        <w:numPr>
          <w:ilvl w:val="0"/>
          <w:numId w:val="15"/>
        </w:numPr>
        <w:tabs>
          <w:tab w:val="left" w:pos="567"/>
        </w:tabs>
        <w:spacing w:after="0" w:line="240" w:lineRule="auto"/>
        <w:ind w:left="567" w:hanging="567"/>
        <w:rPr>
          <w:rFonts w:ascii="Times New Roman" w:hAnsi="Times New Roman"/>
          <w:lang w:val="lt-LT"/>
        </w:rPr>
      </w:pPr>
      <w:r w:rsidRPr="00146835">
        <w:rPr>
          <w:rFonts w:ascii="Times New Roman" w:hAnsi="Times New Roman"/>
          <w:sz w:val="24"/>
          <w:lang w:val="lt-LT"/>
        </w:rPr>
        <w:t xml:space="preserve">Jeigu </w:t>
      </w:r>
      <w:r w:rsidRPr="00146835">
        <w:rPr>
          <w:rFonts w:ascii="Times New Roman" w:hAnsi="Times New Roman"/>
          <w:lang w:val="lt-LT"/>
        </w:rPr>
        <w:t>pasireiškė šalutinis poveikis (net jeigu jis šiame lapelyje nenurodytas), kreipkitės į gydytoją arba vaistininką. Žr. 4 skyrių.</w:t>
      </w:r>
    </w:p>
    <w:p w14:paraId="1693A3BB" w14:textId="77777777" w:rsidR="00715348" w:rsidRPr="00146835" w:rsidRDefault="00715348" w:rsidP="00511B6E">
      <w:pPr>
        <w:tabs>
          <w:tab w:val="left" w:pos="567"/>
        </w:tabs>
        <w:spacing w:after="0" w:line="240" w:lineRule="auto"/>
        <w:rPr>
          <w:rFonts w:ascii="Times New Roman" w:hAnsi="Times New Roman"/>
          <w:lang w:val="lt-LT"/>
        </w:rPr>
      </w:pPr>
    </w:p>
    <w:p w14:paraId="38FD0457" w14:textId="77777777" w:rsidR="00715348" w:rsidRPr="00146835" w:rsidRDefault="00715348" w:rsidP="00146835">
      <w:pPr>
        <w:spacing w:after="0" w:line="240" w:lineRule="auto"/>
        <w:jc w:val="both"/>
        <w:rPr>
          <w:rFonts w:ascii="Times New Roman" w:hAnsi="Times New Roman"/>
          <w:lang w:val="lt-LT"/>
        </w:rPr>
      </w:pPr>
    </w:p>
    <w:p w14:paraId="5D9C5B6A" w14:textId="77777777" w:rsidR="00715348" w:rsidRPr="00146835" w:rsidRDefault="00715348" w:rsidP="00146835">
      <w:pPr>
        <w:keepNext/>
        <w:spacing w:after="0" w:line="240" w:lineRule="auto"/>
        <w:jc w:val="both"/>
        <w:outlineLvl w:val="3"/>
        <w:rPr>
          <w:rFonts w:ascii="Times New Roman" w:hAnsi="Times New Roman"/>
          <w:b/>
          <w:lang w:val="lt-LT"/>
        </w:rPr>
      </w:pPr>
      <w:r w:rsidRPr="00146835">
        <w:rPr>
          <w:rFonts w:ascii="Times New Roman" w:hAnsi="Times New Roman"/>
          <w:b/>
          <w:lang w:val="lt-LT"/>
        </w:rPr>
        <w:t>Apie ką rašoma šiame lapelyje?</w:t>
      </w:r>
    </w:p>
    <w:p w14:paraId="526BDB3B" w14:textId="77777777" w:rsidR="00715348" w:rsidRPr="00146835" w:rsidRDefault="00715348" w:rsidP="00511B6E">
      <w:pPr>
        <w:numPr>
          <w:ilvl w:val="0"/>
          <w:numId w:val="8"/>
        </w:numPr>
        <w:spacing w:after="0" w:line="240" w:lineRule="auto"/>
        <w:jc w:val="both"/>
        <w:rPr>
          <w:rFonts w:ascii="Times New Roman" w:hAnsi="Times New Roman"/>
          <w:lang w:val="lt-LT"/>
        </w:rPr>
      </w:pPr>
      <w:r w:rsidRPr="00146835">
        <w:rPr>
          <w:rFonts w:ascii="Times New Roman" w:hAnsi="Times New Roman"/>
          <w:lang w:val="lt-LT"/>
        </w:rPr>
        <w:t xml:space="preserve">Kas yra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ir kam jis vartojamas</w:t>
      </w:r>
    </w:p>
    <w:p w14:paraId="0EC64B97" w14:textId="77777777" w:rsidR="00715348" w:rsidRPr="00146835" w:rsidRDefault="00715348" w:rsidP="00146835">
      <w:pPr>
        <w:numPr>
          <w:ilvl w:val="0"/>
          <w:numId w:val="8"/>
        </w:numPr>
        <w:spacing w:after="0" w:line="240" w:lineRule="auto"/>
        <w:jc w:val="both"/>
        <w:rPr>
          <w:rFonts w:ascii="Times New Roman" w:hAnsi="Times New Roman"/>
          <w:lang w:val="lt-LT"/>
        </w:rPr>
      </w:pPr>
      <w:r w:rsidRPr="00146835">
        <w:rPr>
          <w:rFonts w:ascii="Times New Roman" w:hAnsi="Times New Roman"/>
          <w:lang w:val="lt-LT"/>
        </w:rPr>
        <w:t xml:space="preserve">Kas žinotina prieš vartojant </w:t>
      </w:r>
      <w:proofErr w:type="spellStart"/>
      <w:r w:rsidRPr="00146835">
        <w:rPr>
          <w:rFonts w:ascii="Times New Roman" w:hAnsi="Times New Roman"/>
          <w:lang w:val="lt-LT"/>
        </w:rPr>
        <w:t>Elevifol</w:t>
      </w:r>
      <w:proofErr w:type="spellEnd"/>
    </w:p>
    <w:p w14:paraId="684E9B92" w14:textId="77777777" w:rsidR="00715348" w:rsidRPr="00146835" w:rsidRDefault="00715348" w:rsidP="00146835">
      <w:pPr>
        <w:numPr>
          <w:ilvl w:val="0"/>
          <w:numId w:val="8"/>
        </w:numPr>
        <w:spacing w:after="0" w:line="240" w:lineRule="auto"/>
        <w:jc w:val="both"/>
        <w:rPr>
          <w:rFonts w:ascii="Times New Roman" w:hAnsi="Times New Roman"/>
          <w:lang w:val="lt-LT"/>
        </w:rPr>
      </w:pPr>
      <w:r w:rsidRPr="00146835">
        <w:rPr>
          <w:rFonts w:ascii="Times New Roman" w:hAnsi="Times New Roman"/>
          <w:lang w:val="lt-LT"/>
        </w:rPr>
        <w:t xml:space="preserve">Kaip vartoti </w:t>
      </w:r>
      <w:proofErr w:type="spellStart"/>
      <w:r w:rsidRPr="00146835">
        <w:rPr>
          <w:rFonts w:ascii="Times New Roman" w:hAnsi="Times New Roman"/>
          <w:lang w:val="lt-LT"/>
        </w:rPr>
        <w:t>Elevifol</w:t>
      </w:r>
      <w:proofErr w:type="spellEnd"/>
    </w:p>
    <w:p w14:paraId="2AB32754" w14:textId="77777777" w:rsidR="00715348" w:rsidRPr="00146835" w:rsidRDefault="00715348" w:rsidP="00146835">
      <w:pPr>
        <w:numPr>
          <w:ilvl w:val="0"/>
          <w:numId w:val="8"/>
        </w:numPr>
        <w:spacing w:after="0" w:line="240" w:lineRule="auto"/>
        <w:jc w:val="both"/>
        <w:rPr>
          <w:rFonts w:ascii="Times New Roman" w:hAnsi="Times New Roman"/>
          <w:lang w:val="lt-LT"/>
        </w:rPr>
      </w:pPr>
      <w:r w:rsidRPr="00146835">
        <w:rPr>
          <w:rFonts w:ascii="Times New Roman" w:hAnsi="Times New Roman"/>
          <w:lang w:val="lt-LT"/>
        </w:rPr>
        <w:t>Galimas šalutinis poveikis</w:t>
      </w:r>
    </w:p>
    <w:p w14:paraId="35F87B96" w14:textId="77777777" w:rsidR="00715348" w:rsidRPr="00146835" w:rsidRDefault="00715348" w:rsidP="00146835">
      <w:pPr>
        <w:numPr>
          <w:ilvl w:val="0"/>
          <w:numId w:val="8"/>
        </w:numPr>
        <w:spacing w:after="0" w:line="240" w:lineRule="auto"/>
        <w:jc w:val="both"/>
        <w:rPr>
          <w:rFonts w:ascii="Times New Roman" w:hAnsi="Times New Roman"/>
          <w:lang w:val="lt-LT"/>
        </w:rPr>
      </w:pPr>
      <w:r w:rsidRPr="00146835">
        <w:rPr>
          <w:rFonts w:ascii="Times New Roman" w:hAnsi="Times New Roman"/>
          <w:lang w:val="lt-LT"/>
        </w:rPr>
        <w:t xml:space="preserve">Kaip laikyti </w:t>
      </w:r>
      <w:proofErr w:type="spellStart"/>
      <w:r w:rsidRPr="00146835">
        <w:rPr>
          <w:rFonts w:ascii="Times New Roman" w:hAnsi="Times New Roman"/>
          <w:lang w:val="lt-LT"/>
        </w:rPr>
        <w:t>Elevifol</w:t>
      </w:r>
      <w:proofErr w:type="spellEnd"/>
    </w:p>
    <w:p w14:paraId="18A9FA91" w14:textId="77777777" w:rsidR="00715348" w:rsidRPr="00146835" w:rsidRDefault="00715348" w:rsidP="00146835">
      <w:pPr>
        <w:numPr>
          <w:ilvl w:val="0"/>
          <w:numId w:val="8"/>
        </w:numPr>
        <w:spacing w:after="0" w:line="240" w:lineRule="auto"/>
        <w:jc w:val="both"/>
        <w:rPr>
          <w:rFonts w:ascii="Times New Roman" w:hAnsi="Times New Roman"/>
          <w:lang w:val="lt-LT"/>
        </w:rPr>
      </w:pPr>
      <w:r w:rsidRPr="00146835">
        <w:rPr>
          <w:rFonts w:ascii="Times New Roman" w:hAnsi="Times New Roman"/>
          <w:lang w:val="lt-LT"/>
        </w:rPr>
        <w:t>Pakuotės turinys ir kita informacija</w:t>
      </w:r>
    </w:p>
    <w:p w14:paraId="4BFE54AE" w14:textId="77777777" w:rsidR="00715348" w:rsidRPr="00146835" w:rsidRDefault="00715348" w:rsidP="00146835">
      <w:pPr>
        <w:spacing w:after="0" w:line="240" w:lineRule="auto"/>
        <w:jc w:val="both"/>
        <w:rPr>
          <w:rFonts w:ascii="Times New Roman" w:hAnsi="Times New Roman"/>
          <w:lang w:val="lt-LT"/>
        </w:rPr>
      </w:pPr>
    </w:p>
    <w:p w14:paraId="77038667" w14:textId="77777777" w:rsidR="00715348" w:rsidRPr="00146835" w:rsidRDefault="00715348" w:rsidP="00146835">
      <w:pPr>
        <w:spacing w:after="0" w:line="240" w:lineRule="auto"/>
        <w:jc w:val="both"/>
        <w:rPr>
          <w:rFonts w:ascii="Times New Roman" w:hAnsi="Times New Roman"/>
          <w:lang w:val="lt-LT"/>
        </w:rPr>
      </w:pPr>
    </w:p>
    <w:p w14:paraId="5D480C89" w14:textId="77777777" w:rsidR="00715348" w:rsidRPr="00146835" w:rsidRDefault="00715348" w:rsidP="00146835">
      <w:pPr>
        <w:tabs>
          <w:tab w:val="left" w:pos="567"/>
        </w:tabs>
        <w:spacing w:after="0" w:line="240" w:lineRule="auto"/>
        <w:jc w:val="both"/>
        <w:rPr>
          <w:rFonts w:ascii="Times New Roman" w:hAnsi="Times New Roman"/>
          <w:lang w:val="lt-LT"/>
        </w:rPr>
      </w:pPr>
      <w:r w:rsidRPr="00146835">
        <w:rPr>
          <w:rFonts w:ascii="Times New Roman" w:hAnsi="Times New Roman"/>
          <w:b/>
          <w:lang w:val="lt-LT"/>
        </w:rPr>
        <w:t>1.</w:t>
      </w:r>
      <w:r w:rsidRPr="00146835">
        <w:rPr>
          <w:rFonts w:ascii="Times New Roman" w:hAnsi="Times New Roman"/>
          <w:lang w:val="lt-LT"/>
        </w:rPr>
        <w:tab/>
      </w:r>
      <w:r w:rsidRPr="00146835">
        <w:rPr>
          <w:rFonts w:ascii="Times New Roman" w:hAnsi="Times New Roman"/>
          <w:b/>
          <w:caps/>
          <w:lang w:val="lt-LT"/>
        </w:rPr>
        <w:t>K</w:t>
      </w:r>
      <w:r w:rsidRPr="00146835">
        <w:rPr>
          <w:rFonts w:ascii="Times New Roman" w:hAnsi="Times New Roman"/>
          <w:b/>
          <w:lang w:val="lt-LT"/>
        </w:rPr>
        <w:t xml:space="preserve">as yra </w:t>
      </w:r>
      <w:proofErr w:type="spellStart"/>
      <w:r w:rsidRPr="00146835">
        <w:rPr>
          <w:rFonts w:ascii="Times New Roman" w:hAnsi="Times New Roman"/>
          <w:b/>
          <w:lang w:val="lt-LT"/>
        </w:rPr>
        <w:t>Elevifol</w:t>
      </w:r>
      <w:proofErr w:type="spellEnd"/>
      <w:r w:rsidRPr="00146835">
        <w:rPr>
          <w:rFonts w:ascii="Times New Roman" w:hAnsi="Times New Roman"/>
          <w:b/>
          <w:lang w:val="lt-LT"/>
        </w:rPr>
        <w:t xml:space="preserve"> ir kam jis vartojamas</w:t>
      </w:r>
    </w:p>
    <w:p w14:paraId="3015CBFF" w14:textId="77777777" w:rsidR="00715348" w:rsidRPr="00146835" w:rsidRDefault="00715348" w:rsidP="00146835">
      <w:pPr>
        <w:widowControl w:val="0"/>
        <w:spacing w:after="0" w:line="240" w:lineRule="auto"/>
        <w:rPr>
          <w:rFonts w:ascii="Times New Roman" w:hAnsi="Times New Roman"/>
          <w:lang w:val="lt-LT"/>
        </w:rPr>
      </w:pPr>
    </w:p>
    <w:p w14:paraId="4F3FC283" w14:textId="77777777" w:rsidR="00715348" w:rsidRPr="00146835" w:rsidRDefault="00715348" w:rsidP="00146835">
      <w:pPr>
        <w:widowControl w:val="0"/>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yra plėvele dengtos tabletės, kurių sudėtyje yra 12 vitaminų ir 8 mineralai (žr. 6 skyrių). </w:t>
      </w:r>
    </w:p>
    <w:p w14:paraId="5C16035D" w14:textId="77777777" w:rsidR="00715348" w:rsidRPr="00146835" w:rsidRDefault="00715348" w:rsidP="00146835">
      <w:pPr>
        <w:widowControl w:val="0"/>
        <w:spacing w:after="0" w:line="240" w:lineRule="auto"/>
        <w:rPr>
          <w:rFonts w:ascii="Times New Roman" w:hAnsi="Times New Roman"/>
          <w:lang w:val="lt-LT"/>
        </w:rPr>
      </w:pPr>
    </w:p>
    <w:p w14:paraId="538BF694" w14:textId="77777777"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t>Vitaminai ir mineralai yra būtinos maisto medžiagos.</w:t>
      </w:r>
      <w:r w:rsidRPr="00146835">
        <w:rPr>
          <w:rFonts w:ascii="Times New Roman" w:hAnsi="Times New Roman"/>
          <w:lang w:val="fi-FI"/>
        </w:rPr>
        <w:t xml:space="preserve"> </w:t>
      </w:r>
      <w:r w:rsidRPr="00146835">
        <w:rPr>
          <w:rFonts w:ascii="Times New Roman" w:hAnsi="Times New Roman"/>
          <w:lang w:val="lt-LT"/>
        </w:rPr>
        <w:t xml:space="preserve">Organizmas pats negali jų pasigaminti, todėl jų būtina gauti kartu su maistu. </w:t>
      </w:r>
    </w:p>
    <w:p w14:paraId="3B7F65E8" w14:textId="77777777" w:rsidR="00715348" w:rsidRPr="00146835" w:rsidRDefault="00715348" w:rsidP="00146835">
      <w:pPr>
        <w:widowControl w:val="0"/>
        <w:spacing w:after="0" w:line="240" w:lineRule="auto"/>
        <w:rPr>
          <w:rFonts w:ascii="Times New Roman" w:hAnsi="Times New Roman"/>
          <w:lang w:val="lt-LT"/>
        </w:rPr>
      </w:pPr>
    </w:p>
    <w:p w14:paraId="21753C77" w14:textId="77777777" w:rsidR="00715348" w:rsidRPr="00146835" w:rsidRDefault="00715348" w:rsidP="00146835">
      <w:pPr>
        <w:keepNext/>
        <w:widowControl w:val="0"/>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vartojamas mikroelementų, geležies ir </w:t>
      </w:r>
      <w:proofErr w:type="spellStart"/>
      <w:r w:rsidRPr="00146835">
        <w:rPr>
          <w:rFonts w:ascii="Times New Roman" w:hAnsi="Times New Roman"/>
          <w:lang w:val="lt-LT"/>
        </w:rPr>
        <w:t>folatų</w:t>
      </w:r>
      <w:proofErr w:type="spellEnd"/>
      <w:r w:rsidRPr="00146835">
        <w:rPr>
          <w:rFonts w:ascii="Times New Roman" w:hAnsi="Times New Roman"/>
          <w:lang w:val="lt-LT"/>
        </w:rPr>
        <w:t xml:space="preserve"> trūkumo dėl nesubalansuotos mitybos profilaktikai nėštumo ir žindymo laikotarpiu.</w:t>
      </w:r>
    </w:p>
    <w:p w14:paraId="299D6A23" w14:textId="77777777" w:rsidR="00715348" w:rsidRPr="00146835" w:rsidRDefault="00715348" w:rsidP="00146835">
      <w:pPr>
        <w:widowControl w:val="0"/>
        <w:spacing w:after="0" w:line="240" w:lineRule="auto"/>
        <w:rPr>
          <w:rFonts w:ascii="Times New Roman" w:hAnsi="Times New Roman"/>
          <w:lang w:val="lt-LT"/>
        </w:rPr>
      </w:pPr>
    </w:p>
    <w:p w14:paraId="16FD9071" w14:textId="77777777" w:rsidR="00715348" w:rsidRPr="00146835" w:rsidRDefault="00715348" w:rsidP="00146835">
      <w:pPr>
        <w:widowControl w:val="0"/>
        <w:spacing w:after="0" w:line="240" w:lineRule="auto"/>
        <w:rPr>
          <w:rFonts w:ascii="Times New Roman" w:hAnsi="Times New Roman"/>
          <w:lang w:val="lt-LT"/>
        </w:rPr>
      </w:pPr>
    </w:p>
    <w:p w14:paraId="189AFCB8" w14:textId="77777777" w:rsidR="00715348" w:rsidRPr="00146835" w:rsidRDefault="00715348" w:rsidP="00146835">
      <w:pPr>
        <w:numPr>
          <w:ilvl w:val="0"/>
          <w:numId w:val="9"/>
        </w:numPr>
        <w:tabs>
          <w:tab w:val="num" w:pos="540"/>
        </w:tabs>
        <w:spacing w:after="0" w:line="240" w:lineRule="auto"/>
        <w:jc w:val="both"/>
        <w:rPr>
          <w:rFonts w:ascii="Times New Roman" w:hAnsi="Times New Roman"/>
          <w:b/>
          <w:caps/>
          <w:lang w:val="lt-LT"/>
        </w:rPr>
      </w:pPr>
      <w:r w:rsidRPr="00146835">
        <w:rPr>
          <w:rFonts w:ascii="Times New Roman" w:hAnsi="Times New Roman"/>
          <w:b/>
          <w:caps/>
          <w:lang w:val="lt-LT"/>
        </w:rPr>
        <w:t>K</w:t>
      </w:r>
      <w:r w:rsidRPr="00146835">
        <w:rPr>
          <w:rFonts w:ascii="Times New Roman" w:hAnsi="Times New Roman"/>
          <w:b/>
          <w:lang w:val="lt-LT"/>
        </w:rPr>
        <w:t xml:space="preserve">as žinotina prieš vartojant </w:t>
      </w:r>
      <w:proofErr w:type="spellStart"/>
      <w:r w:rsidRPr="00146835">
        <w:rPr>
          <w:rFonts w:ascii="Times New Roman" w:hAnsi="Times New Roman"/>
          <w:b/>
          <w:lang w:val="lt-LT"/>
        </w:rPr>
        <w:t>Elevifol</w:t>
      </w:r>
      <w:proofErr w:type="spellEnd"/>
    </w:p>
    <w:p w14:paraId="0CDDE521" w14:textId="77777777" w:rsidR="00715348" w:rsidRPr="00146835" w:rsidRDefault="00715348" w:rsidP="00511B6E">
      <w:pPr>
        <w:spacing w:after="0" w:line="240" w:lineRule="auto"/>
        <w:jc w:val="both"/>
        <w:rPr>
          <w:rFonts w:ascii="Times New Roman" w:hAnsi="Times New Roman"/>
          <w:b/>
          <w:caps/>
          <w:lang w:val="lt-LT"/>
        </w:rPr>
      </w:pPr>
    </w:p>
    <w:p w14:paraId="37ABE500" w14:textId="77777777" w:rsidR="00715348" w:rsidRPr="00146835" w:rsidRDefault="00715348" w:rsidP="00146835">
      <w:pPr>
        <w:spacing w:after="0" w:line="240" w:lineRule="auto"/>
        <w:rPr>
          <w:rFonts w:ascii="Times New Roman" w:hAnsi="Times New Roman"/>
          <w:b/>
          <w:caps/>
          <w:lang w:val="lt-LT"/>
        </w:rPr>
      </w:pPr>
      <w:proofErr w:type="spellStart"/>
      <w:r w:rsidRPr="00146835">
        <w:rPr>
          <w:rFonts w:ascii="Times New Roman" w:hAnsi="Times New Roman"/>
          <w:b/>
          <w:lang w:val="lt-LT"/>
        </w:rPr>
        <w:t>Elevifol</w:t>
      </w:r>
      <w:proofErr w:type="spellEnd"/>
      <w:r w:rsidRPr="00146835">
        <w:rPr>
          <w:rFonts w:ascii="Times New Roman" w:hAnsi="Times New Roman"/>
          <w:b/>
          <w:lang w:val="lt-LT"/>
        </w:rPr>
        <w:t xml:space="preserve"> vartoti negalima:</w:t>
      </w:r>
    </w:p>
    <w:p w14:paraId="587D0BD0" w14:textId="77777777" w:rsidR="00715348" w:rsidRPr="00146835" w:rsidRDefault="00715348" w:rsidP="00146835">
      <w:pPr>
        <w:tabs>
          <w:tab w:val="left" w:pos="567"/>
        </w:tabs>
        <w:spacing w:after="0" w:line="240" w:lineRule="auto"/>
        <w:ind w:left="540" w:hanging="540"/>
        <w:rPr>
          <w:rFonts w:ascii="Times New Roman" w:hAnsi="Times New Roman"/>
          <w:lang w:val="lt-LT"/>
        </w:rPr>
      </w:pPr>
      <w:r w:rsidRPr="00146835">
        <w:rPr>
          <w:rFonts w:ascii="Times New Roman" w:hAnsi="Times New Roman"/>
          <w:b/>
          <w:lang w:val="lt-LT"/>
        </w:rPr>
        <w:t>-</w:t>
      </w:r>
      <w:r w:rsidRPr="00146835">
        <w:rPr>
          <w:rFonts w:ascii="Times New Roman" w:hAnsi="Times New Roman"/>
          <w:lang w:val="lt-LT"/>
        </w:rPr>
        <w:tab/>
        <w:t>jeigu yra alergija veikliosioms medžiagoms arba bet kuriai pagalbinei šio vaisto medžiagai (jos išvardytos 6 skyriuje),</w:t>
      </w:r>
    </w:p>
    <w:p w14:paraId="503B0A18" w14:textId="77777777" w:rsidR="00715348" w:rsidRPr="00146835" w:rsidRDefault="00715348" w:rsidP="00146835">
      <w:pPr>
        <w:tabs>
          <w:tab w:val="left" w:pos="567"/>
        </w:tabs>
        <w:spacing w:after="0" w:line="240" w:lineRule="auto"/>
        <w:ind w:left="540" w:hanging="540"/>
        <w:rPr>
          <w:rFonts w:ascii="Times New Roman" w:hAnsi="Times New Roman"/>
          <w:lang w:val="lt-LT"/>
        </w:rPr>
      </w:pPr>
    </w:p>
    <w:p w14:paraId="03FF2B44" w14:textId="77777777" w:rsidR="00715348" w:rsidRPr="00146835" w:rsidRDefault="00715348" w:rsidP="00146835">
      <w:pPr>
        <w:tabs>
          <w:tab w:val="left" w:pos="567"/>
        </w:tabs>
        <w:spacing w:after="0" w:line="240" w:lineRule="auto"/>
        <w:ind w:left="540" w:hanging="540"/>
        <w:rPr>
          <w:rFonts w:ascii="Times New Roman" w:hAnsi="Times New Roman"/>
          <w:lang w:val="lt-LT"/>
        </w:rPr>
      </w:pPr>
      <w:r w:rsidRPr="00146835">
        <w:rPr>
          <w:rFonts w:ascii="Times New Roman" w:hAnsi="Times New Roman"/>
          <w:i/>
          <w:lang w:val="lt-LT"/>
        </w:rPr>
        <w:t>-</w:t>
      </w:r>
      <w:r w:rsidRPr="00146835">
        <w:rPr>
          <w:rFonts w:ascii="Times New Roman" w:hAnsi="Times New Roman"/>
          <w:i/>
          <w:lang w:val="lt-LT"/>
        </w:rPr>
        <w:tab/>
      </w:r>
      <w:r w:rsidRPr="00146835">
        <w:rPr>
          <w:rFonts w:ascii="Times New Roman" w:hAnsi="Times New Roman"/>
          <w:lang w:val="lt-LT"/>
        </w:rPr>
        <w:t>jeigu yra per didelis vitamino A ir (arba) vitamino D kiekis Jūsų organizme,</w:t>
      </w:r>
    </w:p>
    <w:p w14:paraId="6F2B7C6F" w14:textId="77777777" w:rsidR="00715348" w:rsidRPr="00146835" w:rsidRDefault="00715348" w:rsidP="00146835">
      <w:pPr>
        <w:tabs>
          <w:tab w:val="left" w:pos="567"/>
        </w:tabs>
        <w:spacing w:after="0" w:line="240" w:lineRule="auto"/>
        <w:rPr>
          <w:rFonts w:ascii="Times New Roman" w:hAnsi="Times New Roman"/>
          <w:lang w:val="lt-LT"/>
        </w:rPr>
      </w:pPr>
    </w:p>
    <w:p w14:paraId="72519905" w14:textId="0E6CAF60" w:rsidR="00CD1F11" w:rsidRPr="00146835" w:rsidRDefault="00715348" w:rsidP="00146835">
      <w:pPr>
        <w:tabs>
          <w:tab w:val="left" w:pos="567"/>
        </w:tabs>
        <w:spacing w:after="0" w:line="240" w:lineRule="auto"/>
        <w:ind w:left="540" w:hanging="540"/>
        <w:rPr>
          <w:rFonts w:ascii="Times New Roman" w:hAnsi="Times New Roman"/>
          <w:lang w:val="lt-LT"/>
        </w:rPr>
      </w:pPr>
      <w:r w:rsidRPr="00146835">
        <w:rPr>
          <w:rFonts w:ascii="Times New Roman" w:hAnsi="Times New Roman"/>
          <w:b/>
          <w:lang w:val="lt-LT"/>
        </w:rPr>
        <w:t>-</w:t>
      </w:r>
      <w:r w:rsidRPr="00146835">
        <w:rPr>
          <w:rFonts w:ascii="Times New Roman" w:hAnsi="Times New Roman"/>
          <w:lang w:val="lt-LT"/>
        </w:rPr>
        <w:tab/>
        <w:t>jeigu yra inkstų funkcijos sutrikimas,</w:t>
      </w:r>
    </w:p>
    <w:p w14:paraId="3F6847D5" w14:textId="77777777" w:rsidR="00727E70" w:rsidRPr="00146835" w:rsidRDefault="00727E70" w:rsidP="00146835">
      <w:pPr>
        <w:tabs>
          <w:tab w:val="left" w:pos="567"/>
        </w:tabs>
        <w:spacing w:after="0" w:line="240" w:lineRule="auto"/>
        <w:ind w:left="540" w:hanging="540"/>
        <w:rPr>
          <w:rFonts w:ascii="Times New Roman" w:hAnsi="Times New Roman"/>
          <w:lang w:val="lt-LT"/>
        </w:rPr>
      </w:pPr>
    </w:p>
    <w:p w14:paraId="1E988954" w14:textId="77777777" w:rsidR="00715348" w:rsidRPr="00CD1F11" w:rsidRDefault="00CD1F11" w:rsidP="00511B6E">
      <w:pPr>
        <w:tabs>
          <w:tab w:val="left" w:pos="567"/>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szCs w:val="24"/>
          <w:lang w:val="lt-LT"/>
        </w:rPr>
        <w:t>-</w:t>
      </w:r>
      <w:r>
        <w:rPr>
          <w:rFonts w:ascii="Times New Roman" w:eastAsia="Times New Roman" w:hAnsi="Times New Roman" w:cs="Times New Roman"/>
          <w:szCs w:val="24"/>
          <w:lang w:val="lt-LT"/>
        </w:rPr>
        <w:tab/>
      </w:r>
      <w:r w:rsidRPr="00CD1F11">
        <w:rPr>
          <w:rFonts w:ascii="Times New Roman" w:eastAsia="Times New Roman" w:hAnsi="Times New Roman" w:cs="Times New Roman"/>
          <w:lang w:val="lt-LT"/>
        </w:rPr>
        <w:t>jeigu yra per didelis kalcio kiekis Jūsų kraujyje arba šlapime</w:t>
      </w:r>
      <w:r w:rsidRPr="00511B6E">
        <w:rPr>
          <w:rFonts w:ascii="Times New Roman" w:eastAsia="Times New Roman" w:hAnsi="Times New Roman" w:cs="Times New Roman"/>
          <w:lang w:val="lt-LT"/>
        </w:rPr>
        <w:t>,</w:t>
      </w:r>
      <w:r w:rsidR="00715348" w:rsidRPr="00CD1F11">
        <w:rPr>
          <w:rFonts w:ascii="Times New Roman" w:eastAsia="Times New Roman" w:hAnsi="Times New Roman" w:cs="Times New Roman"/>
          <w:szCs w:val="24"/>
          <w:lang w:val="lt-LT"/>
        </w:rPr>
        <w:t xml:space="preserve"> </w:t>
      </w:r>
    </w:p>
    <w:p w14:paraId="5CD911EA" w14:textId="77777777" w:rsidR="00715348" w:rsidRPr="00715348" w:rsidRDefault="00715348" w:rsidP="00715348">
      <w:pPr>
        <w:tabs>
          <w:tab w:val="left" w:pos="567"/>
        </w:tabs>
        <w:spacing w:after="0" w:line="240" w:lineRule="auto"/>
        <w:ind w:left="540" w:hanging="540"/>
        <w:rPr>
          <w:rFonts w:ascii="Times New Roman" w:eastAsia="Times New Roman" w:hAnsi="Times New Roman" w:cs="Times New Roman"/>
          <w:szCs w:val="24"/>
          <w:lang w:val="lt-LT"/>
        </w:rPr>
      </w:pPr>
    </w:p>
    <w:p w14:paraId="0E9112E8" w14:textId="6325904E"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b/>
          <w:lang w:val="lt-LT"/>
        </w:rPr>
        <w:t>-</w:t>
      </w:r>
      <w:r w:rsidRPr="00146835">
        <w:rPr>
          <w:rFonts w:ascii="Times New Roman" w:hAnsi="Times New Roman"/>
          <w:lang w:val="lt-LT"/>
        </w:rPr>
        <w:tab/>
        <w:t>jeigu gydytojas yra sakęs, kad turite geležies arba vario apykaitos sutrikimų</w:t>
      </w:r>
      <w:r w:rsidR="00007BF0" w:rsidRPr="00146835">
        <w:rPr>
          <w:rFonts w:ascii="Times New Roman" w:hAnsi="Times New Roman"/>
          <w:lang w:val="lt-LT"/>
        </w:rPr>
        <w:t>.</w:t>
      </w:r>
    </w:p>
    <w:p w14:paraId="73D28D87" w14:textId="77777777" w:rsidR="00715348" w:rsidRPr="00146835" w:rsidRDefault="00715348" w:rsidP="00146835">
      <w:pPr>
        <w:widowControl w:val="0"/>
        <w:spacing w:after="0" w:line="240" w:lineRule="auto"/>
        <w:rPr>
          <w:rFonts w:ascii="Times New Roman" w:hAnsi="Times New Roman"/>
          <w:lang w:val="lt-LT"/>
        </w:rPr>
      </w:pPr>
    </w:p>
    <w:p w14:paraId="6F8C6F73" w14:textId="77777777" w:rsidR="00715348" w:rsidRPr="00146835" w:rsidRDefault="00715348" w:rsidP="00511B6E">
      <w:pPr>
        <w:keepNext/>
        <w:tabs>
          <w:tab w:val="left" w:pos="567"/>
        </w:tabs>
        <w:spacing w:after="0" w:line="260" w:lineRule="exact"/>
        <w:jc w:val="both"/>
        <w:outlineLvl w:val="3"/>
        <w:rPr>
          <w:rFonts w:ascii="Times New Roman" w:hAnsi="Times New Roman"/>
          <w:b/>
          <w:lang w:val="lt-LT"/>
        </w:rPr>
      </w:pPr>
      <w:r w:rsidRPr="00146835">
        <w:rPr>
          <w:rFonts w:ascii="Times New Roman" w:hAnsi="Times New Roman"/>
          <w:b/>
          <w:lang w:val="lt-LT"/>
        </w:rPr>
        <w:t xml:space="preserve">Įspėjimai ir atsargumo priemonės </w:t>
      </w:r>
    </w:p>
    <w:p w14:paraId="799C6EE8" w14:textId="77777777" w:rsidR="00715348" w:rsidRPr="00146835" w:rsidRDefault="00715348" w:rsidP="00146835">
      <w:pPr>
        <w:numPr>
          <w:ilvl w:val="12"/>
          <w:numId w:val="0"/>
        </w:numPr>
        <w:spacing w:after="0" w:line="240" w:lineRule="auto"/>
        <w:ind w:right="-2"/>
        <w:rPr>
          <w:rFonts w:ascii="Times New Roman" w:hAnsi="Times New Roman"/>
          <w:lang w:val="lt-LT"/>
        </w:rPr>
      </w:pPr>
      <w:r w:rsidRPr="00146835">
        <w:rPr>
          <w:rFonts w:ascii="Times New Roman" w:hAnsi="Times New Roman"/>
          <w:lang w:val="lt-LT"/>
        </w:rPr>
        <w:t xml:space="preserve">Pasitarkite su gydytoju, vaistininku arba slaugytoju, prieš pradėdami vartoti </w:t>
      </w:r>
      <w:proofErr w:type="spellStart"/>
      <w:r w:rsidRPr="00146835">
        <w:rPr>
          <w:rFonts w:ascii="Times New Roman" w:hAnsi="Times New Roman"/>
          <w:lang w:val="lt-LT"/>
        </w:rPr>
        <w:t>Elevifol</w:t>
      </w:r>
      <w:proofErr w:type="spellEnd"/>
      <w:r w:rsidRPr="00146835">
        <w:rPr>
          <w:rFonts w:ascii="Times New Roman" w:hAnsi="Times New Roman"/>
          <w:lang w:val="lt-LT"/>
        </w:rPr>
        <w:t>.</w:t>
      </w:r>
    </w:p>
    <w:p w14:paraId="0157BC49" w14:textId="77777777" w:rsidR="00715348" w:rsidRPr="00146835" w:rsidRDefault="00715348" w:rsidP="00146835">
      <w:pPr>
        <w:widowControl w:val="0"/>
        <w:spacing w:after="0" w:line="240" w:lineRule="auto"/>
        <w:rPr>
          <w:rFonts w:ascii="Times New Roman" w:hAnsi="Times New Roman"/>
          <w:lang w:val="lt-LT"/>
        </w:rPr>
      </w:pPr>
    </w:p>
    <w:p w14:paraId="1DDEF5B1" w14:textId="77777777" w:rsidR="00715348" w:rsidRPr="00146835" w:rsidRDefault="00715348" w:rsidP="00511B6E">
      <w:pPr>
        <w:spacing w:after="0" w:line="240" w:lineRule="auto"/>
        <w:rPr>
          <w:rFonts w:ascii="Times New Roman" w:hAnsi="Times New Roman"/>
          <w:lang w:val="lt-LT"/>
        </w:rPr>
      </w:pPr>
      <w:r w:rsidRPr="00146835">
        <w:rPr>
          <w:rFonts w:ascii="Times New Roman" w:hAnsi="Times New Roman"/>
          <w:lang w:val="lt-LT"/>
        </w:rPr>
        <w:lastRenderedPageBreak/>
        <w:t>Negalima viršyti rekomenduojamos 1 tabletės dozės.</w:t>
      </w:r>
    </w:p>
    <w:p w14:paraId="0D84517C" w14:textId="77777777" w:rsidR="00715348" w:rsidRPr="00146835" w:rsidRDefault="00715348" w:rsidP="00511B6E">
      <w:pPr>
        <w:spacing w:after="0" w:line="240" w:lineRule="auto"/>
        <w:rPr>
          <w:rFonts w:ascii="Times New Roman" w:hAnsi="Times New Roman"/>
          <w:lang w:val="lt-LT"/>
        </w:rPr>
      </w:pPr>
    </w:p>
    <w:p w14:paraId="2836BA48"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Labai didelės kai kurių sudėtinių medžiagų dozės, ypač vitamino A, vitamino D, geležies ir vario, gali būti kenksmingos sveikatai. </w:t>
      </w:r>
    </w:p>
    <w:p w14:paraId="56952F23" w14:textId="77777777" w:rsidR="00715348" w:rsidRPr="00146835" w:rsidRDefault="00715348" w:rsidP="00146835">
      <w:pPr>
        <w:spacing w:after="0" w:line="240" w:lineRule="auto"/>
        <w:rPr>
          <w:rFonts w:ascii="Times New Roman" w:hAnsi="Times New Roman"/>
          <w:lang w:val="lt-LT"/>
        </w:rPr>
      </w:pPr>
    </w:p>
    <w:p w14:paraId="343E4525" w14:textId="18602B5F" w:rsidR="00CD1F11" w:rsidRPr="00146835" w:rsidRDefault="00CD1F11" w:rsidP="00146835">
      <w:pPr>
        <w:spacing w:after="0" w:line="240" w:lineRule="auto"/>
        <w:rPr>
          <w:rFonts w:ascii="Times New Roman" w:hAnsi="Times New Roman"/>
          <w:lang w:val="lt-LT"/>
        </w:rPr>
      </w:pPr>
      <w:r>
        <w:rPr>
          <w:rFonts w:ascii="Times New Roman" w:eastAsia="Times New Roman" w:hAnsi="Times New Roman" w:cs="Times New Roman"/>
          <w:noProof/>
          <w:lang w:val="lt-LT"/>
        </w:rPr>
        <w:t>Jeigu Jūs vartojate</w:t>
      </w:r>
      <w:r w:rsidRPr="00146835">
        <w:rPr>
          <w:rFonts w:ascii="Times New Roman" w:hAnsi="Times New Roman"/>
          <w:lang w:val="lt-LT"/>
        </w:rPr>
        <w:t xml:space="preserve"> kitų vitaminų</w:t>
      </w:r>
      <w:r>
        <w:rPr>
          <w:rFonts w:ascii="Times New Roman" w:eastAsia="Times New Roman" w:hAnsi="Times New Roman" w:cs="Times New Roman"/>
          <w:noProof/>
          <w:lang w:val="lt-LT"/>
        </w:rPr>
        <w:t xml:space="preserve"> ir (arba) mineralų</w:t>
      </w:r>
      <w:r w:rsidRPr="00146835">
        <w:rPr>
          <w:rFonts w:ascii="Times New Roman" w:hAnsi="Times New Roman"/>
          <w:lang w:val="lt-LT"/>
        </w:rPr>
        <w:t xml:space="preserve"> arba bet kurių kitų vaistų, arba </w:t>
      </w:r>
      <w:r>
        <w:rPr>
          <w:rFonts w:ascii="Times New Roman" w:eastAsia="Times New Roman" w:hAnsi="Times New Roman" w:cs="Times New Roman"/>
          <w:noProof/>
          <w:lang w:val="lt-LT"/>
        </w:rPr>
        <w:t>jeigu Jūs esate stebima</w:t>
      </w:r>
      <w:r w:rsidRPr="00146835">
        <w:rPr>
          <w:rFonts w:ascii="Times New Roman" w:hAnsi="Times New Roman"/>
          <w:lang w:val="lt-LT"/>
        </w:rPr>
        <w:t xml:space="preserve"> dėl sveikatos būklės, prieš </w:t>
      </w:r>
      <w:r>
        <w:rPr>
          <w:rFonts w:ascii="Times New Roman" w:eastAsia="Times New Roman" w:hAnsi="Times New Roman" w:cs="Times New Roman"/>
          <w:noProof/>
          <w:lang w:val="lt-LT"/>
        </w:rPr>
        <w:t>pradėdam</w:t>
      </w:r>
      <w:r w:rsidR="00F30F02">
        <w:rPr>
          <w:rFonts w:ascii="Times New Roman" w:eastAsia="Times New Roman" w:hAnsi="Times New Roman" w:cs="Times New Roman"/>
          <w:noProof/>
          <w:lang w:val="lt-LT"/>
        </w:rPr>
        <w:t>a</w:t>
      </w:r>
      <w:r w:rsidRPr="00146835">
        <w:rPr>
          <w:rFonts w:ascii="Times New Roman" w:hAnsi="Times New Roman"/>
          <w:lang w:val="lt-LT"/>
        </w:rPr>
        <w:t xml:space="preserve"> vartoti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w:t>
      </w:r>
      <w:r>
        <w:rPr>
          <w:rFonts w:ascii="Times New Roman" w:eastAsia="Times New Roman" w:hAnsi="Times New Roman" w:cs="Times New Roman"/>
          <w:noProof/>
          <w:lang w:val="lt-LT"/>
        </w:rPr>
        <w:t>pasitarkite</w:t>
      </w:r>
      <w:r w:rsidRPr="00146835">
        <w:rPr>
          <w:rFonts w:ascii="Times New Roman" w:hAnsi="Times New Roman"/>
          <w:lang w:val="lt-LT"/>
        </w:rPr>
        <w:t xml:space="preserve"> su sveikatos priežiūros specialistu.</w:t>
      </w:r>
    </w:p>
    <w:p w14:paraId="20AE46F7" w14:textId="77777777" w:rsidR="00715348" w:rsidRPr="00146835" w:rsidRDefault="00715348" w:rsidP="00146835">
      <w:pPr>
        <w:spacing w:after="0" w:line="240" w:lineRule="auto"/>
        <w:rPr>
          <w:rFonts w:ascii="Times New Roman" w:hAnsi="Times New Roman"/>
          <w:b/>
          <w:lang w:val="lt-LT"/>
        </w:rPr>
      </w:pPr>
    </w:p>
    <w:p w14:paraId="58E53790" w14:textId="77777777" w:rsidR="00715348" w:rsidRPr="00146835" w:rsidRDefault="00715348" w:rsidP="00146835">
      <w:pPr>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reikia ypač atsargiai vartoti su bet kuriais kitais vitamino A turinčiais produktais, įskaitant maisto papildus ir (arba) praturtintą maistą/ gėrimus, nes didelės paminėtų junginių dozės yra laikomos kenksmingomis vaisiui ir gali sukelti vitamino A </w:t>
      </w:r>
      <w:proofErr w:type="spellStart"/>
      <w:r w:rsidRPr="00146835">
        <w:rPr>
          <w:rFonts w:ascii="Times New Roman" w:hAnsi="Times New Roman"/>
          <w:lang w:val="lt-LT"/>
        </w:rPr>
        <w:t>hipervitaminozę</w:t>
      </w:r>
      <w:proofErr w:type="spellEnd"/>
      <w:r w:rsidRPr="00146835">
        <w:rPr>
          <w:rFonts w:ascii="Times New Roman" w:hAnsi="Times New Roman"/>
          <w:lang w:val="lt-LT"/>
        </w:rPr>
        <w:t>.</w:t>
      </w:r>
    </w:p>
    <w:p w14:paraId="6C91743D" w14:textId="77777777" w:rsidR="00715348" w:rsidRPr="00146835" w:rsidRDefault="00715348" w:rsidP="00146835">
      <w:pPr>
        <w:spacing w:after="0" w:line="240" w:lineRule="auto"/>
        <w:rPr>
          <w:rFonts w:ascii="Times New Roman" w:hAnsi="Times New Roman"/>
          <w:lang w:val="lt-LT"/>
        </w:rPr>
      </w:pPr>
    </w:p>
    <w:p w14:paraId="23253BB4" w14:textId="77777777" w:rsidR="00715348" w:rsidRPr="00146835" w:rsidRDefault="00715348" w:rsidP="00146835">
      <w:pPr>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reikia ypač atsargiai vartoti su bet kuriais kitais vitamino D turinčiais produktais, įskaitant maisto papildus ir (arba) praturtintą maistą/ gėrimus, nes kasdien vartojant didelės dozes gali išsivystyti vitamino D </w:t>
      </w:r>
      <w:proofErr w:type="spellStart"/>
      <w:r w:rsidRPr="00146835">
        <w:rPr>
          <w:rFonts w:ascii="Times New Roman" w:hAnsi="Times New Roman"/>
          <w:lang w:val="lt-LT"/>
        </w:rPr>
        <w:t>hipervitaminozė</w:t>
      </w:r>
      <w:proofErr w:type="spellEnd"/>
      <w:r w:rsidRPr="00146835">
        <w:rPr>
          <w:rFonts w:ascii="Times New Roman" w:hAnsi="Times New Roman"/>
          <w:lang w:val="lt-LT"/>
        </w:rPr>
        <w:t>.</w:t>
      </w:r>
    </w:p>
    <w:p w14:paraId="66701F76" w14:textId="77777777" w:rsidR="00715348" w:rsidRPr="00146835" w:rsidRDefault="00715348" w:rsidP="00146835">
      <w:pPr>
        <w:spacing w:after="0" w:line="240" w:lineRule="auto"/>
        <w:rPr>
          <w:rFonts w:ascii="Times New Roman" w:hAnsi="Times New Roman"/>
          <w:lang w:val="lt-LT"/>
        </w:rPr>
      </w:pPr>
    </w:p>
    <w:p w14:paraId="7673DF1C" w14:textId="6A028BC2"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Jeigu žindote, </w:t>
      </w:r>
      <w:r w:rsidR="00CD1F11">
        <w:rPr>
          <w:rFonts w:ascii="Times New Roman" w:eastAsia="Times New Roman" w:hAnsi="Times New Roman" w:cs="Times New Roman"/>
          <w:szCs w:val="24"/>
          <w:lang w:val="lt-LT"/>
        </w:rPr>
        <w:t xml:space="preserve">bet </w:t>
      </w:r>
      <w:r w:rsidRPr="00146835">
        <w:rPr>
          <w:rFonts w:ascii="Times New Roman" w:hAnsi="Times New Roman"/>
          <w:lang w:val="lt-LT"/>
        </w:rPr>
        <w:t xml:space="preserve">gimdymo metu nebuvo didelio kraujavimo ir dar neprasidėjo mėnesinės, pasitarkite su sveikatos priežiūros specialistu, kad nustatytų ar </w:t>
      </w:r>
      <w:r w:rsidR="00CD1F11">
        <w:rPr>
          <w:rFonts w:ascii="Times New Roman" w:eastAsia="Times New Roman" w:hAnsi="Times New Roman" w:cs="Times New Roman"/>
          <w:szCs w:val="24"/>
          <w:lang w:val="lt-LT"/>
        </w:rPr>
        <w:t xml:space="preserve">Jums reikalingas papildomas </w:t>
      </w:r>
      <w:r w:rsidR="00CD1F11" w:rsidRPr="00146835">
        <w:rPr>
          <w:rFonts w:ascii="Times New Roman" w:hAnsi="Times New Roman"/>
          <w:lang w:val="lt-LT"/>
        </w:rPr>
        <w:t>geležies kiekis</w:t>
      </w:r>
      <w:r w:rsidR="00CD1F11">
        <w:rPr>
          <w:rFonts w:ascii="Times New Roman" w:eastAsia="Times New Roman" w:hAnsi="Times New Roman" w:cs="Times New Roman"/>
          <w:szCs w:val="24"/>
          <w:lang w:val="lt-LT"/>
        </w:rPr>
        <w:t xml:space="preserve">, esantis </w:t>
      </w:r>
      <w:proofErr w:type="spellStart"/>
      <w:r w:rsidRPr="00715348">
        <w:rPr>
          <w:rFonts w:ascii="Times New Roman" w:eastAsia="Times New Roman" w:hAnsi="Times New Roman" w:cs="Times New Roman"/>
          <w:szCs w:val="24"/>
          <w:lang w:val="lt-LT"/>
        </w:rPr>
        <w:t>Elevifol</w:t>
      </w:r>
      <w:proofErr w:type="spellEnd"/>
      <w:r w:rsidR="00CD1F11" w:rsidRPr="00146835">
        <w:rPr>
          <w:rFonts w:ascii="Times New Roman" w:hAnsi="Times New Roman"/>
          <w:lang w:val="lt-LT"/>
        </w:rPr>
        <w:t>.</w:t>
      </w:r>
    </w:p>
    <w:p w14:paraId="56432EEE" w14:textId="77777777" w:rsidR="00715348" w:rsidRPr="00146835" w:rsidRDefault="00715348" w:rsidP="00146835">
      <w:pPr>
        <w:widowControl w:val="0"/>
        <w:spacing w:after="0" w:line="240" w:lineRule="auto"/>
        <w:rPr>
          <w:rFonts w:ascii="Times New Roman" w:hAnsi="Times New Roman"/>
          <w:lang w:val="lt-LT"/>
        </w:rPr>
      </w:pPr>
    </w:p>
    <w:p w14:paraId="6A6C40BE" w14:textId="77777777" w:rsidR="00715348" w:rsidRPr="00146835" w:rsidRDefault="00715348" w:rsidP="00146835">
      <w:pPr>
        <w:widowControl w:val="0"/>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negalima vartoti pacientams, kuriems nustatytas retas paveldimas sutrikimas – fruktozės </w:t>
      </w:r>
      <w:proofErr w:type="spellStart"/>
      <w:r w:rsidRPr="00146835">
        <w:rPr>
          <w:rFonts w:ascii="Times New Roman" w:hAnsi="Times New Roman"/>
          <w:lang w:val="lt-LT"/>
        </w:rPr>
        <w:t>netoleravimas</w:t>
      </w:r>
      <w:proofErr w:type="spellEnd"/>
      <w:r w:rsidRPr="00146835">
        <w:rPr>
          <w:rFonts w:ascii="Times New Roman" w:hAnsi="Times New Roman"/>
          <w:lang w:val="lt-LT"/>
        </w:rPr>
        <w:t xml:space="preserve">, gliukozės ir </w:t>
      </w:r>
      <w:proofErr w:type="spellStart"/>
      <w:r w:rsidRPr="00146835">
        <w:rPr>
          <w:rFonts w:ascii="Times New Roman" w:hAnsi="Times New Roman"/>
          <w:lang w:val="lt-LT"/>
        </w:rPr>
        <w:t>galaktozės</w:t>
      </w:r>
      <w:proofErr w:type="spellEnd"/>
      <w:r w:rsidRPr="00146835">
        <w:rPr>
          <w:rFonts w:ascii="Times New Roman" w:hAnsi="Times New Roman"/>
          <w:lang w:val="lt-LT"/>
        </w:rPr>
        <w:t xml:space="preserve"> </w:t>
      </w:r>
      <w:proofErr w:type="spellStart"/>
      <w:r w:rsidRPr="00146835">
        <w:rPr>
          <w:rFonts w:ascii="Times New Roman" w:hAnsi="Times New Roman"/>
          <w:lang w:val="lt-LT"/>
        </w:rPr>
        <w:t>malabsorbcija</w:t>
      </w:r>
      <w:proofErr w:type="spellEnd"/>
      <w:r w:rsidRPr="00146835">
        <w:rPr>
          <w:rFonts w:ascii="Times New Roman" w:hAnsi="Times New Roman"/>
          <w:lang w:val="lt-LT"/>
        </w:rPr>
        <w:t xml:space="preserve"> arba sacharozės ir </w:t>
      </w:r>
      <w:proofErr w:type="spellStart"/>
      <w:r w:rsidRPr="00146835">
        <w:rPr>
          <w:rFonts w:ascii="Times New Roman" w:hAnsi="Times New Roman"/>
          <w:lang w:val="lt-LT"/>
        </w:rPr>
        <w:t>izomaltozės</w:t>
      </w:r>
      <w:proofErr w:type="spellEnd"/>
      <w:r w:rsidRPr="00146835">
        <w:rPr>
          <w:rFonts w:ascii="Times New Roman" w:hAnsi="Times New Roman"/>
          <w:lang w:val="lt-LT"/>
        </w:rPr>
        <w:t xml:space="preserve"> stygius.</w:t>
      </w:r>
    </w:p>
    <w:p w14:paraId="55FCA285" w14:textId="77777777" w:rsidR="00715348" w:rsidRPr="00146835" w:rsidRDefault="00715348" w:rsidP="00146835">
      <w:pPr>
        <w:spacing w:after="0" w:line="240" w:lineRule="auto"/>
        <w:rPr>
          <w:rFonts w:ascii="Times New Roman" w:hAnsi="Times New Roman"/>
          <w:lang w:val="lt-LT"/>
        </w:rPr>
      </w:pPr>
    </w:p>
    <w:p w14:paraId="57F3BEED" w14:textId="35227CE2"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Pacientėms, kurių kepenų funkcija sutrikusi, dažniau gali pasireikšti </w:t>
      </w:r>
      <w:r w:rsidR="00CC682E">
        <w:rPr>
          <w:rFonts w:ascii="Times New Roman" w:eastAsia="Times New Roman" w:hAnsi="Times New Roman" w:cs="Times New Roman"/>
          <w:szCs w:val="24"/>
          <w:lang w:val="lt-LT"/>
        </w:rPr>
        <w:t xml:space="preserve">galimi </w:t>
      </w:r>
      <w:r w:rsidR="00F30F02">
        <w:rPr>
          <w:rFonts w:ascii="Times New Roman" w:eastAsia="Times New Roman" w:hAnsi="Times New Roman" w:cs="Times New Roman"/>
          <w:szCs w:val="24"/>
          <w:lang w:val="lt-LT"/>
        </w:rPr>
        <w:t>žalingi</w:t>
      </w:r>
      <w:r w:rsidRPr="00715348">
        <w:rPr>
          <w:rFonts w:ascii="Times New Roman" w:eastAsia="Times New Roman" w:hAnsi="Times New Roman" w:cs="Times New Roman"/>
          <w:szCs w:val="24"/>
          <w:lang w:val="lt-LT"/>
        </w:rPr>
        <w:t xml:space="preserve"> poveikiai, </w:t>
      </w:r>
      <w:r w:rsidR="00CC682E">
        <w:rPr>
          <w:rFonts w:ascii="Times New Roman" w:eastAsia="Times New Roman" w:hAnsi="Times New Roman" w:cs="Times New Roman"/>
          <w:szCs w:val="24"/>
          <w:lang w:val="lt-LT"/>
        </w:rPr>
        <w:t xml:space="preserve">nes organizmas neskaido </w:t>
      </w:r>
      <w:proofErr w:type="spellStart"/>
      <w:r w:rsidR="00CC682E">
        <w:rPr>
          <w:rFonts w:ascii="Times New Roman" w:eastAsia="Times New Roman" w:hAnsi="Times New Roman" w:cs="Times New Roman"/>
          <w:szCs w:val="24"/>
          <w:lang w:val="lt-LT"/>
        </w:rPr>
        <w:t>Elevifol</w:t>
      </w:r>
      <w:proofErr w:type="spellEnd"/>
      <w:r w:rsidR="00CC682E">
        <w:rPr>
          <w:rFonts w:ascii="Times New Roman" w:eastAsia="Times New Roman" w:hAnsi="Times New Roman" w:cs="Times New Roman"/>
          <w:szCs w:val="24"/>
          <w:lang w:val="lt-LT"/>
        </w:rPr>
        <w:t xml:space="preserve"> veikliųjų medžiagų įprastu būdu.</w:t>
      </w:r>
      <w:r w:rsidR="00CC682E" w:rsidRPr="00146835">
        <w:rPr>
          <w:rFonts w:ascii="Times New Roman" w:hAnsi="Times New Roman"/>
          <w:lang w:val="lt-LT"/>
        </w:rPr>
        <w:t xml:space="preserve"> </w:t>
      </w:r>
      <w:r w:rsidRPr="00146835">
        <w:rPr>
          <w:rFonts w:ascii="Times New Roman" w:hAnsi="Times New Roman"/>
          <w:lang w:val="lt-LT"/>
        </w:rPr>
        <w:t xml:space="preserve">Todėl šiais atvejais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galima vartoti tik prižiūrint gydytojui.</w:t>
      </w:r>
    </w:p>
    <w:p w14:paraId="3CF0788B" w14:textId="77777777" w:rsidR="00CC682E" w:rsidRDefault="00CC682E" w:rsidP="00715348">
      <w:pPr>
        <w:spacing w:after="0" w:line="240" w:lineRule="auto"/>
        <w:rPr>
          <w:rFonts w:ascii="Times New Roman" w:eastAsia="Times New Roman" w:hAnsi="Times New Roman" w:cs="Times New Roman"/>
          <w:szCs w:val="24"/>
          <w:lang w:val="lt-LT"/>
        </w:rPr>
      </w:pPr>
    </w:p>
    <w:p w14:paraId="704D3C4B" w14:textId="08717BB5" w:rsidR="00CC682E" w:rsidRPr="00F30F02" w:rsidRDefault="00CC682E" w:rsidP="00511B6E">
      <w:pPr>
        <w:tabs>
          <w:tab w:val="left" w:pos="567"/>
        </w:tabs>
        <w:spacing w:after="0" w:line="240" w:lineRule="auto"/>
        <w:rPr>
          <w:rFonts w:ascii="Times New Roman" w:eastAsia="Times New Roman" w:hAnsi="Times New Roman" w:cs="Times New Roman"/>
          <w:lang w:val="lt-LT"/>
        </w:rPr>
      </w:pPr>
      <w:r w:rsidRPr="00E65240">
        <w:rPr>
          <w:rFonts w:ascii="Times New Roman" w:eastAsia="Times New Roman" w:hAnsi="Times New Roman" w:cs="Times New Roman"/>
          <w:lang w:val="lt-LT"/>
        </w:rPr>
        <w:t xml:space="preserve">Pacientės, </w:t>
      </w:r>
      <w:r w:rsidR="007E0B21" w:rsidRPr="00511B6E">
        <w:rPr>
          <w:rFonts w:ascii="Times New Roman" w:eastAsia="Times New Roman" w:hAnsi="Times New Roman" w:cs="Times New Roman"/>
          <w:lang w:val="lt-LT"/>
        </w:rPr>
        <w:t>sergančios</w:t>
      </w:r>
      <w:r w:rsidR="00F30F02" w:rsidRPr="00E65240">
        <w:rPr>
          <w:rFonts w:ascii="Times New Roman" w:eastAsia="Times New Roman" w:hAnsi="Times New Roman" w:cs="Times New Roman"/>
          <w:lang w:val="lt-LT"/>
        </w:rPr>
        <w:t xml:space="preserve"> šlapimo </w:t>
      </w:r>
      <w:r w:rsidR="007E0B21" w:rsidRPr="00511B6E">
        <w:rPr>
          <w:rFonts w:ascii="Times New Roman" w:eastAsia="Times New Roman" w:hAnsi="Times New Roman" w:cs="Times New Roman"/>
          <w:lang w:val="lt-LT"/>
        </w:rPr>
        <w:t>takų akmenlige</w:t>
      </w:r>
      <w:r w:rsidR="00F30F02" w:rsidRPr="00E65240">
        <w:rPr>
          <w:rFonts w:ascii="Times New Roman" w:eastAsia="Times New Roman" w:hAnsi="Times New Roman" w:cs="Times New Roman"/>
          <w:lang w:val="lt-LT"/>
        </w:rPr>
        <w:t>,</w:t>
      </w:r>
      <w:r w:rsidR="00F30F02" w:rsidRPr="00511B6E">
        <w:rPr>
          <w:rFonts w:ascii="Times New Roman" w:eastAsia="Times New Roman" w:hAnsi="Times New Roman" w:cs="Times New Roman"/>
          <w:lang w:val="lt-LT"/>
        </w:rPr>
        <w:t xml:space="preserve"> turėtų atsargiai vartoti vitaminų preparatus, nes kalcis, </w:t>
      </w:r>
      <w:proofErr w:type="spellStart"/>
      <w:r w:rsidR="00F30F02" w:rsidRPr="00511B6E">
        <w:rPr>
          <w:rFonts w:ascii="Times New Roman" w:eastAsia="Times New Roman" w:hAnsi="Times New Roman" w:cs="Times New Roman"/>
          <w:lang w:val="lt-LT"/>
        </w:rPr>
        <w:t>askorbo</w:t>
      </w:r>
      <w:proofErr w:type="spellEnd"/>
      <w:r w:rsidR="00F30F02" w:rsidRPr="00511B6E">
        <w:rPr>
          <w:rFonts w:ascii="Times New Roman" w:eastAsia="Times New Roman" w:hAnsi="Times New Roman" w:cs="Times New Roman"/>
          <w:lang w:val="lt-LT"/>
        </w:rPr>
        <w:t xml:space="preserve"> rūgštis ir vitaminas D gali turėti įtakos akmenų susidarymui</w:t>
      </w:r>
      <w:r w:rsidR="00E77019" w:rsidRPr="00E65240">
        <w:rPr>
          <w:rFonts w:ascii="Times New Roman" w:eastAsia="Times New Roman" w:hAnsi="Times New Roman" w:cs="Times New Roman"/>
          <w:lang w:val="lt-LT"/>
        </w:rPr>
        <w:t xml:space="preserve"> šlapimo </w:t>
      </w:r>
      <w:r w:rsidR="007E0B21" w:rsidRPr="00511B6E">
        <w:rPr>
          <w:rFonts w:ascii="Times New Roman" w:eastAsia="Times New Roman" w:hAnsi="Times New Roman" w:cs="Times New Roman"/>
          <w:lang w:val="lt-LT"/>
        </w:rPr>
        <w:t>takų</w:t>
      </w:r>
      <w:r w:rsidR="00E77019" w:rsidRPr="00E65240">
        <w:rPr>
          <w:rFonts w:ascii="Times New Roman" w:eastAsia="Times New Roman" w:hAnsi="Times New Roman" w:cs="Times New Roman"/>
          <w:lang w:val="lt-LT"/>
        </w:rPr>
        <w:t xml:space="preserve"> sistemoje</w:t>
      </w:r>
      <w:r w:rsidR="00F30F02" w:rsidRPr="00E65240">
        <w:rPr>
          <w:rFonts w:ascii="Times New Roman" w:eastAsia="Times New Roman" w:hAnsi="Times New Roman" w:cs="Times New Roman"/>
          <w:lang w:val="lt-LT"/>
        </w:rPr>
        <w:t>.</w:t>
      </w:r>
    </w:p>
    <w:p w14:paraId="5E0EF43E" w14:textId="77777777" w:rsidR="00715348" w:rsidRPr="00146835" w:rsidRDefault="00715348" w:rsidP="00146835">
      <w:pPr>
        <w:widowControl w:val="0"/>
        <w:spacing w:after="0" w:line="240" w:lineRule="auto"/>
        <w:rPr>
          <w:rFonts w:ascii="Times New Roman" w:hAnsi="Times New Roman"/>
          <w:lang w:val="lt-LT"/>
        </w:rPr>
      </w:pPr>
    </w:p>
    <w:p w14:paraId="7EBCD70B" w14:textId="77777777" w:rsidR="00715348" w:rsidRPr="00146835" w:rsidRDefault="00715348" w:rsidP="00511B6E">
      <w:pPr>
        <w:spacing w:after="0" w:line="240" w:lineRule="auto"/>
        <w:rPr>
          <w:rFonts w:ascii="Times New Roman" w:hAnsi="Times New Roman"/>
          <w:b/>
          <w:lang w:val="lt-LT"/>
        </w:rPr>
      </w:pPr>
      <w:r w:rsidRPr="00146835">
        <w:rPr>
          <w:rFonts w:ascii="Times New Roman" w:hAnsi="Times New Roman"/>
          <w:b/>
          <w:lang w:val="lt-LT"/>
        </w:rPr>
        <w:t>Vaikams ir paaugliams</w:t>
      </w:r>
    </w:p>
    <w:p w14:paraId="2D92D01C"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Dėl įspėjimų ir atsargumo priemonių prašome perskaityti viršuje esantį skyrių.</w:t>
      </w:r>
    </w:p>
    <w:p w14:paraId="7446999C" w14:textId="77777777" w:rsidR="00715348" w:rsidRPr="00146835" w:rsidRDefault="00715348" w:rsidP="00146835">
      <w:pPr>
        <w:spacing w:after="0" w:line="240" w:lineRule="auto"/>
        <w:rPr>
          <w:rFonts w:ascii="Times New Roman" w:hAnsi="Times New Roman"/>
          <w:b/>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galima vartoti paauglėms merginoms, kurios yra nėščios arba žindo kūdikį. </w:t>
      </w:r>
    </w:p>
    <w:p w14:paraId="537FF4E6" w14:textId="77777777" w:rsidR="00715348" w:rsidRPr="00146835" w:rsidRDefault="00715348" w:rsidP="00146835">
      <w:pPr>
        <w:spacing w:after="0" w:line="240" w:lineRule="auto"/>
        <w:rPr>
          <w:rFonts w:ascii="Times New Roman" w:hAnsi="Times New Roman"/>
          <w:b/>
          <w:lang w:val="lt-LT"/>
        </w:rPr>
      </w:pPr>
    </w:p>
    <w:p w14:paraId="6EE305E0"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lt-LT"/>
        </w:rPr>
        <w:t xml:space="preserve">Kiti vaistai ir </w:t>
      </w:r>
      <w:proofErr w:type="spellStart"/>
      <w:r w:rsidRPr="00146835">
        <w:rPr>
          <w:rFonts w:ascii="Times New Roman" w:hAnsi="Times New Roman"/>
          <w:b/>
          <w:lang w:val="lt-LT"/>
        </w:rPr>
        <w:t>Elevifol</w:t>
      </w:r>
      <w:proofErr w:type="spellEnd"/>
    </w:p>
    <w:p w14:paraId="166558EA"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Jeigu vartojate ar neseniai vartojote kitų vaistų arba dėl to nesate tikri,</w:t>
      </w:r>
      <w:r w:rsidRPr="00146835">
        <w:rPr>
          <w:rFonts w:ascii="Times New Roman" w:hAnsi="Times New Roman"/>
          <w:sz w:val="24"/>
          <w:lang w:val="lt-LT"/>
        </w:rPr>
        <w:t xml:space="preserve"> </w:t>
      </w:r>
      <w:r w:rsidRPr="00146835">
        <w:rPr>
          <w:rFonts w:ascii="Times New Roman" w:hAnsi="Times New Roman"/>
          <w:lang w:val="lt-LT"/>
        </w:rPr>
        <w:t xml:space="preserve">įskaitant vitaminus ir </w:t>
      </w:r>
      <w:r w:rsidR="00E857DB">
        <w:rPr>
          <w:rFonts w:ascii="Times New Roman" w:eastAsia="Times New Roman" w:hAnsi="Times New Roman" w:cs="Times New Roman"/>
          <w:lang w:val="lt-LT"/>
        </w:rPr>
        <w:t xml:space="preserve">vitaminais </w:t>
      </w:r>
      <w:r w:rsidRPr="00146835">
        <w:rPr>
          <w:rFonts w:ascii="Times New Roman" w:hAnsi="Times New Roman"/>
          <w:lang w:val="lt-LT"/>
        </w:rPr>
        <w:t>praturtintą maistą bei gėrimus, apie tai pasakykite gydytojui arba vaistininkui.</w:t>
      </w:r>
    </w:p>
    <w:p w14:paraId="4910CA45" w14:textId="77777777" w:rsidR="00715348" w:rsidRPr="00146835" w:rsidRDefault="00715348" w:rsidP="00146835">
      <w:pPr>
        <w:tabs>
          <w:tab w:val="left" w:pos="567"/>
        </w:tabs>
        <w:spacing w:after="0" w:line="240" w:lineRule="auto"/>
        <w:rPr>
          <w:rFonts w:ascii="Times New Roman" w:hAnsi="Times New Roman"/>
          <w:lang w:val="lt-LT"/>
        </w:rPr>
      </w:pPr>
    </w:p>
    <w:p w14:paraId="242C9AED"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gerkite mažiausiai 2 valandas prieš ar 2 valandas po šių vaistų vartojimo:</w:t>
      </w:r>
    </w:p>
    <w:p w14:paraId="5E40321D" w14:textId="77777777" w:rsidR="00715348" w:rsidRPr="00146835" w:rsidRDefault="00715348" w:rsidP="00146835">
      <w:pPr>
        <w:numPr>
          <w:ilvl w:val="0"/>
          <w:numId w:val="16"/>
        </w:numPr>
        <w:tabs>
          <w:tab w:val="num" w:pos="567"/>
        </w:tabs>
        <w:spacing w:after="0" w:line="240" w:lineRule="auto"/>
        <w:ind w:left="567" w:hanging="425"/>
        <w:rPr>
          <w:rFonts w:ascii="Times New Roman" w:hAnsi="Times New Roman"/>
          <w:lang w:val="lt-LT"/>
        </w:rPr>
      </w:pPr>
      <w:proofErr w:type="spellStart"/>
      <w:r w:rsidRPr="00146835">
        <w:rPr>
          <w:rFonts w:ascii="Times New Roman" w:hAnsi="Times New Roman"/>
          <w:lang w:val="lt-LT"/>
        </w:rPr>
        <w:t>tetraciklinų</w:t>
      </w:r>
      <w:proofErr w:type="spellEnd"/>
      <w:r w:rsidRPr="00146835">
        <w:rPr>
          <w:rFonts w:ascii="Times New Roman" w:hAnsi="Times New Roman"/>
          <w:lang w:val="lt-LT"/>
        </w:rPr>
        <w:t xml:space="preserve"> ir </w:t>
      </w:r>
      <w:proofErr w:type="spellStart"/>
      <w:r w:rsidRPr="00146835">
        <w:rPr>
          <w:rFonts w:ascii="Times New Roman" w:hAnsi="Times New Roman"/>
          <w:lang w:val="lt-LT"/>
        </w:rPr>
        <w:t>fluorochinolonų</w:t>
      </w:r>
      <w:proofErr w:type="spellEnd"/>
      <w:r w:rsidRPr="00146835">
        <w:rPr>
          <w:rFonts w:ascii="Times New Roman" w:hAnsi="Times New Roman"/>
          <w:lang w:val="lt-LT"/>
        </w:rPr>
        <w:t xml:space="preserve"> (antibiotikų),</w:t>
      </w:r>
    </w:p>
    <w:p w14:paraId="5FCF6F54" w14:textId="77777777" w:rsidR="00715348" w:rsidRPr="00146835" w:rsidRDefault="00715348" w:rsidP="00146835">
      <w:pPr>
        <w:numPr>
          <w:ilvl w:val="0"/>
          <w:numId w:val="16"/>
        </w:numPr>
        <w:tabs>
          <w:tab w:val="num" w:pos="567"/>
        </w:tabs>
        <w:spacing w:after="0" w:line="240" w:lineRule="auto"/>
        <w:ind w:left="567" w:hanging="425"/>
        <w:rPr>
          <w:rFonts w:ascii="Times New Roman" w:hAnsi="Times New Roman"/>
          <w:lang w:val="lt-LT"/>
        </w:rPr>
      </w:pPr>
      <w:proofErr w:type="spellStart"/>
      <w:r w:rsidRPr="00146835">
        <w:rPr>
          <w:rFonts w:ascii="Times New Roman" w:hAnsi="Times New Roman"/>
          <w:lang w:val="lt-LT"/>
        </w:rPr>
        <w:t>bisfosfonatų</w:t>
      </w:r>
      <w:proofErr w:type="spellEnd"/>
      <w:r w:rsidRPr="00146835">
        <w:rPr>
          <w:rFonts w:ascii="Times New Roman" w:hAnsi="Times New Roman"/>
          <w:lang w:val="lt-LT"/>
        </w:rPr>
        <w:t xml:space="preserve">, pvz., </w:t>
      </w:r>
      <w:proofErr w:type="spellStart"/>
      <w:r w:rsidRPr="00146835">
        <w:rPr>
          <w:rFonts w:ascii="Times New Roman" w:hAnsi="Times New Roman"/>
          <w:lang w:val="lt-LT"/>
        </w:rPr>
        <w:t>alendrono</w:t>
      </w:r>
      <w:proofErr w:type="spellEnd"/>
      <w:r w:rsidRPr="00146835">
        <w:rPr>
          <w:rFonts w:ascii="Times New Roman" w:hAnsi="Times New Roman"/>
          <w:lang w:val="lt-LT"/>
        </w:rPr>
        <w:t xml:space="preserve"> rūgšties (kaulų sutrikimams gydyti),</w:t>
      </w:r>
    </w:p>
    <w:p w14:paraId="33EEDFD4" w14:textId="77777777" w:rsidR="00715348" w:rsidRPr="00146835" w:rsidRDefault="00715348" w:rsidP="00146835">
      <w:pPr>
        <w:numPr>
          <w:ilvl w:val="0"/>
          <w:numId w:val="16"/>
        </w:numPr>
        <w:tabs>
          <w:tab w:val="num" w:pos="567"/>
        </w:tabs>
        <w:spacing w:after="0" w:line="240" w:lineRule="auto"/>
        <w:ind w:left="567" w:hanging="425"/>
        <w:rPr>
          <w:rFonts w:ascii="Times New Roman" w:hAnsi="Times New Roman"/>
          <w:lang w:val="lt-LT"/>
        </w:rPr>
      </w:pPr>
      <w:proofErr w:type="spellStart"/>
      <w:r w:rsidRPr="00146835">
        <w:rPr>
          <w:rFonts w:ascii="Times New Roman" w:hAnsi="Times New Roman"/>
          <w:lang w:val="lt-LT"/>
        </w:rPr>
        <w:t>penicilamino</w:t>
      </w:r>
      <w:proofErr w:type="spellEnd"/>
      <w:r w:rsidRPr="00146835">
        <w:rPr>
          <w:rFonts w:ascii="Times New Roman" w:hAnsi="Times New Roman"/>
          <w:lang w:val="lt-LT"/>
        </w:rPr>
        <w:t xml:space="preserve"> (reumatoidiniam artritui gydyti),</w:t>
      </w:r>
    </w:p>
    <w:p w14:paraId="6E0D9A96" w14:textId="77777777" w:rsidR="00715348" w:rsidRPr="00146835" w:rsidRDefault="00D5752F" w:rsidP="00146835">
      <w:pPr>
        <w:numPr>
          <w:ilvl w:val="0"/>
          <w:numId w:val="16"/>
        </w:numPr>
        <w:tabs>
          <w:tab w:val="num" w:pos="567"/>
        </w:tabs>
        <w:spacing w:after="0" w:line="240" w:lineRule="auto"/>
        <w:ind w:left="567" w:hanging="425"/>
        <w:rPr>
          <w:rFonts w:ascii="Times New Roman" w:hAnsi="Times New Roman"/>
          <w:lang w:val="lt-LT"/>
        </w:rPr>
      </w:pPr>
      <w:proofErr w:type="spellStart"/>
      <w:r>
        <w:rPr>
          <w:rFonts w:ascii="Times New Roman" w:eastAsia="Times New Roman" w:hAnsi="Times New Roman" w:cs="Times New Roman"/>
          <w:lang w:val="lt-LT"/>
        </w:rPr>
        <w:t>levotiroksino</w:t>
      </w:r>
      <w:proofErr w:type="spellEnd"/>
      <w:r>
        <w:rPr>
          <w:rFonts w:ascii="Times New Roman" w:eastAsia="Times New Roman" w:hAnsi="Times New Roman" w:cs="Times New Roman"/>
          <w:lang w:val="lt-LT"/>
        </w:rPr>
        <w:t xml:space="preserve"> (</w:t>
      </w:r>
      <w:proofErr w:type="spellStart"/>
      <w:r w:rsidR="00715348" w:rsidRPr="00146835">
        <w:rPr>
          <w:rFonts w:ascii="Times New Roman" w:hAnsi="Times New Roman"/>
          <w:lang w:val="lt-LT"/>
        </w:rPr>
        <w:t>tiroksino</w:t>
      </w:r>
      <w:proofErr w:type="spellEnd"/>
      <w:r>
        <w:rPr>
          <w:rFonts w:ascii="Times New Roman" w:eastAsia="Times New Roman" w:hAnsi="Times New Roman" w:cs="Times New Roman"/>
          <w:lang w:val="lt-LT"/>
        </w:rPr>
        <w:t>)</w:t>
      </w:r>
      <w:r w:rsidR="00715348" w:rsidRPr="00146835">
        <w:rPr>
          <w:rFonts w:ascii="Times New Roman" w:hAnsi="Times New Roman"/>
          <w:lang w:val="lt-LT"/>
        </w:rPr>
        <w:t xml:space="preserve"> (skydliaukės funkcijai gydyti),</w:t>
      </w:r>
    </w:p>
    <w:p w14:paraId="1AF04CC7" w14:textId="77777777" w:rsidR="00715348" w:rsidRPr="00146835" w:rsidRDefault="00715348" w:rsidP="00146835">
      <w:pPr>
        <w:numPr>
          <w:ilvl w:val="0"/>
          <w:numId w:val="16"/>
        </w:numPr>
        <w:tabs>
          <w:tab w:val="num" w:pos="567"/>
        </w:tabs>
        <w:spacing w:after="0" w:line="240" w:lineRule="auto"/>
        <w:ind w:left="567" w:hanging="425"/>
        <w:rPr>
          <w:rFonts w:ascii="Times New Roman" w:hAnsi="Times New Roman"/>
          <w:lang w:val="lt-LT"/>
        </w:rPr>
      </w:pPr>
      <w:proofErr w:type="spellStart"/>
      <w:r w:rsidRPr="00146835">
        <w:rPr>
          <w:rFonts w:ascii="Times New Roman" w:hAnsi="Times New Roman"/>
          <w:lang w:val="lt-LT"/>
        </w:rPr>
        <w:t>priešvirusinių</w:t>
      </w:r>
      <w:proofErr w:type="spellEnd"/>
      <w:r w:rsidRPr="00146835">
        <w:rPr>
          <w:rFonts w:ascii="Times New Roman" w:hAnsi="Times New Roman"/>
          <w:lang w:val="lt-LT"/>
        </w:rPr>
        <w:t xml:space="preserve"> vaistų (virusinėms ligoms, pvz., juostinei pūslelinei, gydyti),</w:t>
      </w:r>
    </w:p>
    <w:p w14:paraId="0FBE3182" w14:textId="77777777" w:rsidR="00715348" w:rsidRPr="00146835" w:rsidRDefault="00715348" w:rsidP="00146835">
      <w:pPr>
        <w:numPr>
          <w:ilvl w:val="0"/>
          <w:numId w:val="16"/>
        </w:numPr>
        <w:tabs>
          <w:tab w:val="num" w:pos="567"/>
        </w:tabs>
        <w:spacing w:after="0" w:line="240" w:lineRule="auto"/>
        <w:ind w:left="567" w:hanging="425"/>
        <w:rPr>
          <w:rFonts w:ascii="Times New Roman" w:hAnsi="Times New Roman"/>
          <w:lang w:val="lt-LT"/>
        </w:rPr>
      </w:pPr>
      <w:proofErr w:type="spellStart"/>
      <w:r w:rsidRPr="00146835">
        <w:rPr>
          <w:rFonts w:ascii="Times New Roman" w:hAnsi="Times New Roman"/>
          <w:lang w:val="lt-LT"/>
        </w:rPr>
        <w:t>levodopos</w:t>
      </w:r>
      <w:proofErr w:type="spellEnd"/>
      <w:r w:rsidRPr="00146835">
        <w:rPr>
          <w:rFonts w:ascii="Times New Roman" w:hAnsi="Times New Roman"/>
          <w:lang w:val="lt-LT"/>
        </w:rPr>
        <w:t xml:space="preserve"> (</w:t>
      </w:r>
      <w:proofErr w:type="spellStart"/>
      <w:r w:rsidRPr="00146835">
        <w:rPr>
          <w:rFonts w:ascii="Times New Roman" w:hAnsi="Times New Roman"/>
          <w:lang w:val="lt-LT"/>
        </w:rPr>
        <w:t>Parkinsono</w:t>
      </w:r>
      <w:proofErr w:type="spellEnd"/>
      <w:r w:rsidRPr="00146835">
        <w:rPr>
          <w:rFonts w:ascii="Times New Roman" w:hAnsi="Times New Roman"/>
          <w:lang w:val="lt-LT"/>
        </w:rPr>
        <w:t xml:space="preserve"> ligai gydyti),</w:t>
      </w:r>
    </w:p>
    <w:p w14:paraId="0E7DF915" w14:textId="77777777" w:rsidR="00715348" w:rsidRPr="00146835" w:rsidRDefault="00715348" w:rsidP="00146835">
      <w:pPr>
        <w:numPr>
          <w:ilvl w:val="0"/>
          <w:numId w:val="16"/>
        </w:numPr>
        <w:tabs>
          <w:tab w:val="num" w:pos="567"/>
        </w:tabs>
        <w:spacing w:after="0" w:line="240" w:lineRule="auto"/>
        <w:ind w:left="567" w:hanging="425"/>
        <w:rPr>
          <w:rFonts w:ascii="Times New Roman" w:hAnsi="Times New Roman"/>
          <w:lang w:val="lt-LT"/>
        </w:rPr>
      </w:pPr>
      <w:proofErr w:type="spellStart"/>
      <w:r w:rsidRPr="00146835">
        <w:rPr>
          <w:rFonts w:ascii="Times New Roman" w:hAnsi="Times New Roman"/>
          <w:lang w:val="lt-LT"/>
        </w:rPr>
        <w:t>digoksino</w:t>
      </w:r>
      <w:proofErr w:type="spellEnd"/>
      <w:r w:rsidRPr="00146835">
        <w:rPr>
          <w:rFonts w:ascii="Times New Roman" w:hAnsi="Times New Roman"/>
          <w:lang w:val="lt-LT"/>
        </w:rPr>
        <w:t xml:space="preserve"> ir (arba) </w:t>
      </w:r>
      <w:proofErr w:type="spellStart"/>
      <w:r w:rsidRPr="00146835">
        <w:rPr>
          <w:rFonts w:ascii="Times New Roman" w:hAnsi="Times New Roman"/>
          <w:lang w:val="lt-LT"/>
        </w:rPr>
        <w:t>digitoksino</w:t>
      </w:r>
      <w:proofErr w:type="spellEnd"/>
      <w:r w:rsidRPr="00146835">
        <w:rPr>
          <w:rFonts w:ascii="Times New Roman" w:hAnsi="Times New Roman"/>
          <w:lang w:val="lt-LT"/>
        </w:rPr>
        <w:t xml:space="preserve"> (širdies sutrikimams gydyti),</w:t>
      </w:r>
    </w:p>
    <w:p w14:paraId="11C95E98" w14:textId="071DC059" w:rsidR="00715348" w:rsidRPr="00146835" w:rsidRDefault="00715348" w:rsidP="00146835">
      <w:pPr>
        <w:numPr>
          <w:ilvl w:val="0"/>
          <w:numId w:val="16"/>
        </w:numPr>
        <w:tabs>
          <w:tab w:val="left" w:pos="567"/>
        </w:tabs>
        <w:spacing w:after="0" w:line="240" w:lineRule="auto"/>
        <w:ind w:hanging="578"/>
        <w:rPr>
          <w:rFonts w:ascii="Times New Roman" w:hAnsi="Times New Roman"/>
          <w:lang w:val="lt-LT"/>
        </w:rPr>
      </w:pPr>
      <w:proofErr w:type="spellStart"/>
      <w:r w:rsidRPr="00146835">
        <w:rPr>
          <w:rFonts w:ascii="Times New Roman" w:hAnsi="Times New Roman"/>
          <w:lang w:val="lt-LT"/>
        </w:rPr>
        <w:t>antacidų</w:t>
      </w:r>
      <w:proofErr w:type="spellEnd"/>
      <w:r w:rsidRPr="00146835">
        <w:rPr>
          <w:rFonts w:ascii="Times New Roman" w:hAnsi="Times New Roman"/>
          <w:lang w:val="lt-LT"/>
        </w:rPr>
        <w:t xml:space="preserve"> (aliuminio, kalcio ar magnio sudėtyje turinčių preparatų</w:t>
      </w:r>
      <w:r w:rsidRPr="00715348">
        <w:rPr>
          <w:rFonts w:ascii="Times New Roman" w:eastAsia="Times New Roman" w:hAnsi="Times New Roman" w:cs="Times New Roman"/>
          <w:lang w:val="lt-LT"/>
        </w:rPr>
        <w:t>)</w:t>
      </w:r>
      <w:r w:rsidR="00D5752F">
        <w:rPr>
          <w:rFonts w:ascii="Times New Roman" w:eastAsia="Times New Roman" w:hAnsi="Times New Roman" w:cs="Times New Roman"/>
          <w:lang w:val="lt-LT"/>
        </w:rPr>
        <w:t>,</w:t>
      </w:r>
    </w:p>
    <w:p w14:paraId="753E9707" w14:textId="77777777" w:rsidR="00D5752F" w:rsidRPr="00715348" w:rsidRDefault="00D5752F" w:rsidP="00715348">
      <w:pPr>
        <w:numPr>
          <w:ilvl w:val="0"/>
          <w:numId w:val="16"/>
        </w:numPr>
        <w:tabs>
          <w:tab w:val="left" w:pos="567"/>
        </w:tabs>
        <w:spacing w:after="0" w:line="240" w:lineRule="auto"/>
        <w:ind w:hanging="578"/>
        <w:rPr>
          <w:rFonts w:ascii="Times New Roman" w:eastAsia="Times New Roman" w:hAnsi="Times New Roman" w:cs="Times New Roman"/>
          <w:lang w:val="lt-LT"/>
        </w:rPr>
      </w:pPr>
      <w:proofErr w:type="spellStart"/>
      <w:r>
        <w:rPr>
          <w:rFonts w:ascii="Times New Roman" w:eastAsia="Times New Roman" w:hAnsi="Times New Roman" w:cs="Times New Roman"/>
          <w:lang w:val="lt-LT"/>
        </w:rPr>
        <w:lastRenderedPageBreak/>
        <w:t>trientino</w:t>
      </w:r>
      <w:proofErr w:type="spellEnd"/>
      <w:r>
        <w:rPr>
          <w:rFonts w:ascii="Times New Roman" w:eastAsia="Times New Roman" w:hAnsi="Times New Roman" w:cs="Times New Roman"/>
          <w:lang w:val="lt-LT"/>
        </w:rPr>
        <w:t xml:space="preserve"> (vaisto</w:t>
      </w:r>
      <w:r w:rsidR="00493E5E">
        <w:rPr>
          <w:rFonts w:ascii="Times New Roman" w:eastAsia="Times New Roman" w:hAnsi="Times New Roman" w:cs="Times New Roman"/>
          <w:lang w:val="lt-LT"/>
        </w:rPr>
        <w:t xml:space="preserve"> V</w:t>
      </w:r>
      <w:r>
        <w:rPr>
          <w:rFonts w:ascii="Times New Roman" w:eastAsia="Times New Roman" w:hAnsi="Times New Roman" w:cs="Times New Roman"/>
          <w:lang w:val="lt-LT"/>
        </w:rPr>
        <w:t>ilsono ligai gydyti).</w:t>
      </w:r>
    </w:p>
    <w:p w14:paraId="7D34CF04" w14:textId="77777777" w:rsidR="00715348" w:rsidRPr="00146835" w:rsidRDefault="00715348" w:rsidP="00511B6E">
      <w:pPr>
        <w:tabs>
          <w:tab w:val="left" w:pos="567"/>
        </w:tabs>
        <w:spacing w:after="0" w:line="240" w:lineRule="auto"/>
        <w:rPr>
          <w:rFonts w:ascii="Times New Roman" w:hAnsi="Times New Roman"/>
          <w:lang w:val="lt-LT"/>
        </w:rPr>
      </w:pPr>
    </w:p>
    <w:p w14:paraId="6DF6C6CF"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Tiazidai</w:t>
      </w:r>
      <w:proofErr w:type="spellEnd"/>
      <w:r w:rsidRPr="00146835">
        <w:rPr>
          <w:rFonts w:ascii="Times New Roman" w:hAnsi="Times New Roman"/>
          <w:lang w:val="lt-LT"/>
        </w:rPr>
        <w:t xml:space="preserve"> (padidėjusiam kraujospūdžiui gydyti)</w:t>
      </w:r>
      <w:r w:rsidRPr="00146835">
        <w:rPr>
          <w:rFonts w:ascii="Times New Roman" w:hAnsi="Times New Roman"/>
          <w:sz w:val="24"/>
          <w:lang w:val="lt-LT"/>
        </w:rPr>
        <w:t xml:space="preserve"> </w:t>
      </w:r>
      <w:r w:rsidRPr="00146835">
        <w:rPr>
          <w:rFonts w:ascii="Times New Roman" w:hAnsi="Times New Roman"/>
          <w:lang w:val="lt-LT"/>
        </w:rPr>
        <w:t xml:space="preserve">gali padidinti kalcio ir sumažinti magnio ir cinko kiekį Jūsų organizme. Vartojant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kartu su </w:t>
      </w:r>
      <w:proofErr w:type="spellStart"/>
      <w:r w:rsidRPr="00146835">
        <w:rPr>
          <w:rFonts w:ascii="Times New Roman" w:hAnsi="Times New Roman"/>
          <w:lang w:val="lt-LT"/>
        </w:rPr>
        <w:t>tiazidais</w:t>
      </w:r>
      <w:proofErr w:type="spellEnd"/>
      <w:r w:rsidRPr="00146835">
        <w:rPr>
          <w:rFonts w:ascii="Times New Roman" w:hAnsi="Times New Roman"/>
          <w:lang w:val="lt-LT"/>
        </w:rPr>
        <w:t xml:space="preserve">, paprašykite gydytojo patikrinti kalcio koncentraciją serume ir įvertinti, ar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vartojimas yra pakankamas magnio ir cinko trūkumui išvengti.</w:t>
      </w:r>
    </w:p>
    <w:p w14:paraId="2F35E4DE" w14:textId="77777777" w:rsidR="00715348" w:rsidRPr="00146835" w:rsidRDefault="00715348" w:rsidP="00146835">
      <w:pPr>
        <w:tabs>
          <w:tab w:val="left" w:pos="567"/>
        </w:tabs>
        <w:spacing w:after="0" w:line="240" w:lineRule="auto"/>
        <w:rPr>
          <w:rFonts w:ascii="Times New Roman" w:hAnsi="Times New Roman"/>
          <w:lang w:val="lt-LT"/>
        </w:rPr>
      </w:pPr>
    </w:p>
    <w:p w14:paraId="4199E141" w14:textId="77777777" w:rsidR="00715348" w:rsidRPr="00146835" w:rsidRDefault="00715348" w:rsidP="00146835">
      <w:pPr>
        <w:tabs>
          <w:tab w:val="left" w:pos="567"/>
        </w:tabs>
        <w:spacing w:after="0" w:line="240" w:lineRule="auto"/>
        <w:rPr>
          <w:rFonts w:ascii="Times New Roman" w:hAnsi="Times New Roman"/>
          <w:b/>
          <w:lang w:val="lt-LT"/>
        </w:rPr>
      </w:pPr>
      <w:proofErr w:type="spellStart"/>
      <w:r w:rsidRPr="00146835">
        <w:rPr>
          <w:rFonts w:ascii="Times New Roman" w:hAnsi="Times New Roman"/>
          <w:b/>
          <w:lang w:val="lt-LT"/>
        </w:rPr>
        <w:t>Elevifol</w:t>
      </w:r>
      <w:proofErr w:type="spellEnd"/>
      <w:r w:rsidRPr="00146835">
        <w:rPr>
          <w:rFonts w:ascii="Times New Roman" w:hAnsi="Times New Roman"/>
          <w:b/>
          <w:lang w:val="lt-LT"/>
        </w:rPr>
        <w:t xml:space="preserve"> vartojimas su maistu ir gėrimais</w:t>
      </w:r>
    </w:p>
    <w:p w14:paraId="476354D4" w14:textId="682A4D92"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 xml:space="preserve">Nevartokite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nepraėjus dviem valandoms </w:t>
      </w:r>
      <w:r w:rsidR="00E95A51">
        <w:rPr>
          <w:rFonts w:ascii="Times New Roman" w:eastAsia="Times New Roman" w:hAnsi="Times New Roman" w:cs="Times New Roman"/>
          <w:lang w:val="lt-LT"/>
        </w:rPr>
        <w:t>po</w:t>
      </w:r>
      <w:r w:rsidRPr="00146835">
        <w:rPr>
          <w:rFonts w:ascii="Times New Roman" w:hAnsi="Times New Roman"/>
          <w:lang w:val="lt-LT"/>
        </w:rPr>
        <w:t xml:space="preserve"> špinatų, rabarbarų ar </w:t>
      </w:r>
      <w:r w:rsidR="00B06984">
        <w:rPr>
          <w:rFonts w:ascii="Times New Roman" w:eastAsia="Times New Roman" w:hAnsi="Times New Roman" w:cs="Times New Roman"/>
          <w:lang w:val="lt-LT"/>
        </w:rPr>
        <w:t>ląstelienos turinčių viso grūdo produktų</w:t>
      </w:r>
      <w:r w:rsidRPr="00146835">
        <w:rPr>
          <w:rFonts w:ascii="Times New Roman" w:hAnsi="Times New Roman"/>
          <w:lang w:val="lt-LT"/>
        </w:rPr>
        <w:t xml:space="preserve"> vartojimo.</w:t>
      </w:r>
    </w:p>
    <w:p w14:paraId="48BA172A" w14:textId="77777777" w:rsidR="00715348" w:rsidRPr="00146835" w:rsidRDefault="00715348" w:rsidP="00146835">
      <w:pPr>
        <w:spacing w:after="0" w:line="240" w:lineRule="auto"/>
        <w:rPr>
          <w:rFonts w:ascii="Times New Roman" w:hAnsi="Times New Roman"/>
          <w:b/>
          <w:lang w:val="lt-LT"/>
        </w:rPr>
      </w:pPr>
    </w:p>
    <w:p w14:paraId="26179168" w14:textId="77777777" w:rsidR="00715348" w:rsidRPr="00146835" w:rsidRDefault="00715348" w:rsidP="00146835">
      <w:pPr>
        <w:keepNext/>
        <w:keepLines/>
        <w:spacing w:after="0" w:line="240" w:lineRule="auto"/>
        <w:rPr>
          <w:rFonts w:ascii="Times New Roman" w:hAnsi="Times New Roman"/>
          <w:b/>
          <w:lang w:val="lt-LT"/>
        </w:rPr>
      </w:pPr>
      <w:r w:rsidRPr="00146835">
        <w:rPr>
          <w:rFonts w:ascii="Times New Roman" w:hAnsi="Times New Roman"/>
          <w:b/>
          <w:lang w:val="lt-LT"/>
        </w:rPr>
        <w:t>Nėštumas ir žindymo laikotarpis</w:t>
      </w:r>
    </w:p>
    <w:p w14:paraId="713212E0" w14:textId="77777777" w:rsidR="00715348" w:rsidRPr="00146835" w:rsidRDefault="00715348" w:rsidP="00146835">
      <w:pPr>
        <w:keepNext/>
        <w:keepLines/>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galima vartoti nėščioms ir žindančioms moterims, kurių mityba yra nesubalansuota. Jeigu esate nėščia, žindote kūdikį, manote, kad galbūt esate nėščia, arba planuojate pastoti, tai prieš vartodama šį vaistą ar bet kurį kitą, pasitarkite su gydytoju arba vaistininku.</w:t>
      </w:r>
    </w:p>
    <w:p w14:paraId="290B223F" w14:textId="77777777" w:rsidR="00715348" w:rsidRPr="00146835" w:rsidRDefault="00715348" w:rsidP="00511B6E">
      <w:pPr>
        <w:spacing w:after="0" w:line="240" w:lineRule="auto"/>
        <w:jc w:val="both"/>
        <w:rPr>
          <w:rFonts w:ascii="Times New Roman" w:hAnsi="Times New Roman"/>
          <w:lang w:val="lt-LT"/>
        </w:rPr>
      </w:pPr>
    </w:p>
    <w:p w14:paraId="2B2DA2EE"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Neviršykite rekomenduojamos dozės.</w:t>
      </w:r>
    </w:p>
    <w:p w14:paraId="10D04859"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Per didelis vitamino A ir vitamino D vartojimas kol esate nėščia arba žindote kūdikį gali sukelti vaisiaus augimo ir vystymosi problemų.</w:t>
      </w:r>
    </w:p>
    <w:p w14:paraId="2174478A" w14:textId="77777777" w:rsidR="00715348" w:rsidRPr="00146835" w:rsidRDefault="00715348" w:rsidP="00146835">
      <w:pPr>
        <w:spacing w:after="0" w:line="240" w:lineRule="auto"/>
        <w:jc w:val="both"/>
        <w:rPr>
          <w:rFonts w:ascii="Times New Roman" w:hAnsi="Times New Roman"/>
          <w:lang w:val="lt-LT"/>
        </w:rPr>
      </w:pPr>
    </w:p>
    <w:p w14:paraId="04E93E5F"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Jeigu žindote kūdikį ir Jūsų kūdikis papildomai gauna bet kokių maisto papildų, kuriuose yra vitamino D ir kalcio, apie tai pasakykite gydytojui.</w:t>
      </w:r>
    </w:p>
    <w:p w14:paraId="030A6FB3" w14:textId="77777777" w:rsidR="00715348" w:rsidRPr="00146835" w:rsidRDefault="00715348" w:rsidP="00146835">
      <w:pPr>
        <w:spacing w:after="0" w:line="240" w:lineRule="auto"/>
        <w:rPr>
          <w:rFonts w:ascii="Times New Roman" w:hAnsi="Times New Roman"/>
          <w:lang w:val="lt-LT"/>
        </w:rPr>
      </w:pPr>
    </w:p>
    <w:p w14:paraId="426BC772"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lt-LT"/>
        </w:rPr>
        <w:t>Vairavimas ir mechanizmų valdymas</w:t>
      </w:r>
    </w:p>
    <w:p w14:paraId="3BCF3AB5" w14:textId="77777777" w:rsidR="00715348" w:rsidRPr="00146835" w:rsidRDefault="00715348" w:rsidP="00146835">
      <w:pPr>
        <w:spacing w:after="0" w:line="240" w:lineRule="auto"/>
        <w:jc w:val="both"/>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gebėjimo vairuoti ir valdyti mechanizmus neveikia.</w:t>
      </w:r>
    </w:p>
    <w:p w14:paraId="180BF784" w14:textId="77777777" w:rsidR="00715348" w:rsidRPr="00146835" w:rsidRDefault="00715348" w:rsidP="00511B6E">
      <w:pPr>
        <w:spacing w:after="0" w:line="240" w:lineRule="auto"/>
        <w:rPr>
          <w:rFonts w:ascii="Times New Roman" w:hAnsi="Times New Roman"/>
          <w:b/>
          <w:lang w:val="lt-LT"/>
        </w:rPr>
      </w:pPr>
    </w:p>
    <w:p w14:paraId="1E233A8D" w14:textId="77777777" w:rsidR="00715348" w:rsidRPr="00146835" w:rsidRDefault="00715348" w:rsidP="00146835">
      <w:pPr>
        <w:spacing w:after="0" w:line="240" w:lineRule="auto"/>
        <w:rPr>
          <w:rFonts w:ascii="Times New Roman" w:hAnsi="Times New Roman"/>
          <w:b/>
          <w:lang w:val="lt-LT"/>
        </w:rPr>
      </w:pPr>
      <w:proofErr w:type="spellStart"/>
      <w:r w:rsidRPr="00146835">
        <w:rPr>
          <w:rFonts w:ascii="Times New Roman" w:hAnsi="Times New Roman"/>
          <w:b/>
          <w:lang w:val="lt-LT"/>
        </w:rPr>
        <w:t>Elevifol</w:t>
      </w:r>
      <w:proofErr w:type="spellEnd"/>
      <w:r w:rsidRPr="00146835">
        <w:rPr>
          <w:rFonts w:ascii="Times New Roman" w:hAnsi="Times New Roman"/>
          <w:b/>
          <w:lang w:val="lt-LT"/>
        </w:rPr>
        <w:t xml:space="preserve"> sudėtyje yra sacharozės</w:t>
      </w:r>
    </w:p>
    <w:p w14:paraId="488A0485"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Jeigu gydytojas Jums yra sakęs, kad netoleruojate kokių nors angliavandenių, kreipkitės į jį prieš pradėdami vartoti šį vaistą.</w:t>
      </w:r>
    </w:p>
    <w:p w14:paraId="71DC3F3A" w14:textId="77777777" w:rsidR="00715348" w:rsidRPr="00146835" w:rsidRDefault="00715348" w:rsidP="00146835">
      <w:pPr>
        <w:tabs>
          <w:tab w:val="left" w:pos="567"/>
        </w:tabs>
        <w:spacing w:after="0" w:line="240" w:lineRule="auto"/>
        <w:jc w:val="both"/>
        <w:rPr>
          <w:rFonts w:ascii="Times New Roman" w:hAnsi="Times New Roman"/>
          <w:lang w:val="lt-LT"/>
        </w:rPr>
      </w:pPr>
    </w:p>
    <w:p w14:paraId="297276E7" w14:textId="77777777" w:rsidR="00715348" w:rsidRPr="00146835" w:rsidRDefault="00715348" w:rsidP="00146835">
      <w:pPr>
        <w:tabs>
          <w:tab w:val="left" w:pos="567"/>
        </w:tabs>
        <w:spacing w:after="0" w:line="240" w:lineRule="auto"/>
        <w:jc w:val="both"/>
        <w:rPr>
          <w:rFonts w:ascii="Times New Roman" w:hAnsi="Times New Roman"/>
          <w:lang w:val="lt-LT"/>
        </w:rPr>
      </w:pPr>
    </w:p>
    <w:p w14:paraId="274845E0" w14:textId="77777777" w:rsidR="00715348" w:rsidRPr="00146835" w:rsidRDefault="00715348" w:rsidP="00146835">
      <w:pPr>
        <w:numPr>
          <w:ilvl w:val="12"/>
          <w:numId w:val="0"/>
        </w:numPr>
        <w:tabs>
          <w:tab w:val="left" w:pos="600"/>
        </w:tabs>
        <w:spacing w:after="0" w:line="240" w:lineRule="auto"/>
        <w:outlineLvl w:val="0"/>
        <w:rPr>
          <w:rFonts w:ascii="Times New Roman" w:hAnsi="Times New Roman"/>
          <w:b/>
          <w:caps/>
          <w:lang w:val="lt-LT"/>
        </w:rPr>
      </w:pPr>
      <w:r w:rsidRPr="00146835">
        <w:rPr>
          <w:rFonts w:ascii="Times New Roman" w:hAnsi="Times New Roman"/>
          <w:b/>
          <w:lang w:val="lt-LT"/>
        </w:rPr>
        <w:t>3.</w:t>
      </w:r>
      <w:r w:rsidRPr="00146835">
        <w:rPr>
          <w:rFonts w:ascii="Times New Roman" w:hAnsi="Times New Roman"/>
          <w:b/>
          <w:lang w:val="lt-LT"/>
        </w:rPr>
        <w:tab/>
        <w:t xml:space="preserve">Kaip vartoti </w:t>
      </w:r>
      <w:proofErr w:type="spellStart"/>
      <w:r w:rsidRPr="00146835">
        <w:rPr>
          <w:rFonts w:ascii="Times New Roman" w:hAnsi="Times New Roman"/>
          <w:b/>
          <w:lang w:val="lt-LT"/>
        </w:rPr>
        <w:t>Elevifol</w:t>
      </w:r>
      <w:proofErr w:type="spellEnd"/>
      <w:r w:rsidRPr="00146835">
        <w:rPr>
          <w:rFonts w:ascii="Times New Roman" w:hAnsi="Times New Roman"/>
          <w:b/>
          <w:lang w:val="lt-LT"/>
        </w:rPr>
        <w:t xml:space="preserve"> </w:t>
      </w:r>
    </w:p>
    <w:p w14:paraId="1AAD6091" w14:textId="77777777" w:rsidR="00715348" w:rsidRPr="00146835" w:rsidRDefault="00715348" w:rsidP="00146835">
      <w:pPr>
        <w:spacing w:after="0" w:line="240" w:lineRule="auto"/>
        <w:rPr>
          <w:rFonts w:ascii="Times New Roman" w:hAnsi="Times New Roman"/>
          <w:lang w:val="lt-LT"/>
        </w:rPr>
      </w:pPr>
    </w:p>
    <w:p w14:paraId="085E6B61"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Visada vartokite šį vaistą tiksliai kaip aprašyta šiame lapelyje arba kaip nurodė gydytojas, arba vaistininkas. Jeigu abejojate, kreipkitės į gydytoją arba vaistininką.</w:t>
      </w:r>
    </w:p>
    <w:p w14:paraId="294A0D68" w14:textId="77777777" w:rsidR="00715348" w:rsidRPr="00146835" w:rsidRDefault="00715348" w:rsidP="00146835">
      <w:pPr>
        <w:spacing w:after="0" w:line="240" w:lineRule="auto"/>
        <w:rPr>
          <w:rFonts w:ascii="Times New Roman" w:hAnsi="Times New Roman"/>
          <w:lang w:val="lt-LT"/>
        </w:rPr>
      </w:pPr>
    </w:p>
    <w:p w14:paraId="18F105DB"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Rekomenduojama dozė yra viena tabletė per parą.</w:t>
      </w:r>
    </w:p>
    <w:p w14:paraId="717A6970" w14:textId="77777777" w:rsidR="00715348" w:rsidRPr="00146835" w:rsidRDefault="00715348" w:rsidP="00146835">
      <w:pPr>
        <w:spacing w:after="0" w:line="240" w:lineRule="auto"/>
        <w:rPr>
          <w:rFonts w:ascii="Times New Roman" w:hAnsi="Times New Roman"/>
          <w:lang w:val="lt-LT"/>
        </w:rPr>
      </w:pPr>
    </w:p>
    <w:p w14:paraId="002BE773"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Tabletę nurykite nekramtytą, užgeriant stikline vandens, geriausia valgio metu (žr. skyrių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vartojimas su maistu ir gėrimais“).</w:t>
      </w:r>
    </w:p>
    <w:p w14:paraId="2F5AE0B3" w14:textId="77777777" w:rsidR="00715348" w:rsidRPr="00146835" w:rsidRDefault="00715348" w:rsidP="00146835">
      <w:pPr>
        <w:spacing w:after="0" w:line="240" w:lineRule="auto"/>
        <w:rPr>
          <w:rFonts w:ascii="Times New Roman" w:hAnsi="Times New Roman"/>
          <w:lang w:val="lt-LT"/>
        </w:rPr>
      </w:pPr>
    </w:p>
    <w:p w14:paraId="4C6AF62A"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Jei ryte pykina, gerkite tabletę dieną arba vakare.</w:t>
      </w:r>
    </w:p>
    <w:p w14:paraId="3E7287E5" w14:textId="77777777" w:rsidR="00715348" w:rsidRPr="00146835" w:rsidRDefault="00715348" w:rsidP="00146835">
      <w:pPr>
        <w:spacing w:after="0" w:line="240" w:lineRule="auto"/>
        <w:rPr>
          <w:rFonts w:ascii="Times New Roman" w:hAnsi="Times New Roman"/>
          <w:lang w:val="lt-LT"/>
        </w:rPr>
      </w:pPr>
    </w:p>
    <w:p w14:paraId="4AD41F7A"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Neviršykite rekomenduojamos dozės.</w:t>
      </w:r>
    </w:p>
    <w:p w14:paraId="46C86981" w14:textId="77777777" w:rsidR="00715348" w:rsidRPr="00146835" w:rsidRDefault="00715348" w:rsidP="00146835">
      <w:pPr>
        <w:spacing w:after="0" w:line="240" w:lineRule="auto"/>
        <w:rPr>
          <w:rFonts w:ascii="Times New Roman" w:hAnsi="Times New Roman"/>
          <w:lang w:val="x-none"/>
        </w:rPr>
      </w:pPr>
    </w:p>
    <w:p w14:paraId="11846012" w14:textId="77777777" w:rsidR="00715348" w:rsidRPr="00146835" w:rsidRDefault="00715348" w:rsidP="00146835">
      <w:pPr>
        <w:spacing w:after="0" w:line="240" w:lineRule="auto"/>
        <w:rPr>
          <w:rFonts w:ascii="Times New Roman" w:hAnsi="Times New Roman"/>
          <w:lang w:val="x-none"/>
        </w:rPr>
      </w:pPr>
      <w:r w:rsidRPr="00146835">
        <w:rPr>
          <w:rFonts w:ascii="Times New Roman" w:hAnsi="Times New Roman"/>
          <w:lang w:val="x-none"/>
        </w:rPr>
        <w:t>Labai aukštos kai kurių medžiagų (ypa</w:t>
      </w:r>
      <w:r w:rsidRPr="00146835">
        <w:rPr>
          <w:rFonts w:ascii="Times New Roman" w:hAnsi="Times New Roman"/>
          <w:lang w:val="lt-LT"/>
        </w:rPr>
        <w:t>tingai</w:t>
      </w:r>
      <w:r w:rsidRPr="00146835">
        <w:rPr>
          <w:rFonts w:ascii="Times New Roman" w:hAnsi="Times New Roman"/>
          <w:lang w:val="x-none"/>
        </w:rPr>
        <w:t xml:space="preserve"> vitamino A, vitamino D, geležies arba vario) dozės gali būti </w:t>
      </w:r>
      <w:proofErr w:type="spellStart"/>
      <w:r w:rsidRPr="00146835">
        <w:rPr>
          <w:rFonts w:ascii="Times New Roman" w:hAnsi="Times New Roman"/>
          <w:lang w:val="x-none"/>
        </w:rPr>
        <w:t>kenskmingos</w:t>
      </w:r>
      <w:proofErr w:type="spellEnd"/>
      <w:r w:rsidRPr="00146835">
        <w:rPr>
          <w:rFonts w:ascii="Times New Roman" w:hAnsi="Times New Roman"/>
          <w:lang w:val="x-none"/>
        </w:rPr>
        <w:t xml:space="preserve"> Jūsų kūdikiui.</w:t>
      </w:r>
    </w:p>
    <w:p w14:paraId="1E663CBA" w14:textId="77777777" w:rsidR="00715348" w:rsidRPr="00146835" w:rsidRDefault="00715348" w:rsidP="00146835">
      <w:pPr>
        <w:spacing w:after="0" w:line="240" w:lineRule="auto"/>
        <w:rPr>
          <w:rFonts w:ascii="Times New Roman" w:hAnsi="Times New Roman"/>
          <w:lang w:val="lt-LT"/>
        </w:rPr>
      </w:pPr>
    </w:p>
    <w:p w14:paraId="53346929"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lt-LT"/>
        </w:rPr>
        <w:t>Vartojimas vaikams ir paaugliams</w:t>
      </w:r>
    </w:p>
    <w:p w14:paraId="1CB32F93"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Paauglėms merginoms, kurios yra nėščios arba žindo kūdikį: daugiau informacijos kaip vartoti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skaitykite viršuje esančiame skyriuje.</w:t>
      </w:r>
    </w:p>
    <w:p w14:paraId="2134E08A" w14:textId="77777777" w:rsidR="00715348" w:rsidRPr="00146835" w:rsidRDefault="00715348" w:rsidP="00146835">
      <w:pPr>
        <w:spacing w:after="0" w:line="240" w:lineRule="auto"/>
        <w:rPr>
          <w:rFonts w:ascii="Times New Roman" w:hAnsi="Times New Roman"/>
          <w:lang w:val="lt-LT"/>
        </w:rPr>
      </w:pPr>
    </w:p>
    <w:p w14:paraId="0496C236"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lt-LT"/>
        </w:rPr>
        <w:lastRenderedPageBreak/>
        <w:t xml:space="preserve">Ką daryti pavartojus per didelę </w:t>
      </w:r>
      <w:proofErr w:type="spellStart"/>
      <w:r w:rsidRPr="00146835">
        <w:rPr>
          <w:rFonts w:ascii="Times New Roman" w:hAnsi="Times New Roman"/>
          <w:b/>
          <w:lang w:val="lt-LT"/>
        </w:rPr>
        <w:t>Elevifol</w:t>
      </w:r>
      <w:proofErr w:type="spellEnd"/>
      <w:r w:rsidRPr="00146835">
        <w:rPr>
          <w:rFonts w:ascii="Times New Roman" w:hAnsi="Times New Roman"/>
          <w:b/>
          <w:lang w:val="lt-LT"/>
        </w:rPr>
        <w:t xml:space="preserve"> dozę?</w:t>
      </w:r>
    </w:p>
    <w:p w14:paraId="26A54E50"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Pasakykite gydytojui, jeigu manote, kad pavartojote per daug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tablečių ar produktų, kuriuose yra vitamino A ar D, taip pat jeigu staigiai netikėtai pradėjo skaudėti galvą, yra vidurių užkietėjimas arba viduriuojate, pykina arba jaučiatės sumišusi.</w:t>
      </w:r>
    </w:p>
    <w:p w14:paraId="2EBA0B7C" w14:textId="77777777" w:rsidR="00715348" w:rsidRPr="00146835" w:rsidRDefault="00715348" w:rsidP="00146835">
      <w:pPr>
        <w:spacing w:after="0" w:line="240" w:lineRule="auto"/>
        <w:rPr>
          <w:rFonts w:ascii="Times New Roman" w:hAnsi="Times New Roman"/>
          <w:b/>
          <w:lang w:val="lt-LT"/>
        </w:rPr>
      </w:pPr>
    </w:p>
    <w:p w14:paraId="32576545"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lt-LT"/>
        </w:rPr>
        <w:t xml:space="preserve">Pamiršus pavartoti </w:t>
      </w:r>
      <w:proofErr w:type="spellStart"/>
      <w:r w:rsidRPr="00146835">
        <w:rPr>
          <w:rFonts w:ascii="Times New Roman" w:hAnsi="Times New Roman"/>
          <w:b/>
          <w:lang w:val="lt-LT"/>
        </w:rPr>
        <w:t>Elevifol</w:t>
      </w:r>
      <w:proofErr w:type="spellEnd"/>
    </w:p>
    <w:p w14:paraId="5DD4DE02" w14:textId="77777777" w:rsidR="00715348" w:rsidRPr="00146835" w:rsidRDefault="00715348" w:rsidP="00146835">
      <w:pPr>
        <w:widowControl w:val="0"/>
        <w:spacing w:after="0" w:line="240" w:lineRule="auto"/>
        <w:rPr>
          <w:rFonts w:ascii="Times New Roman" w:hAnsi="Times New Roman"/>
          <w:lang w:val="lt-LT"/>
        </w:rPr>
      </w:pPr>
      <w:r w:rsidRPr="00146835">
        <w:rPr>
          <w:rFonts w:ascii="Times New Roman" w:hAnsi="Times New Roman"/>
          <w:lang w:val="lt-LT"/>
        </w:rPr>
        <w:t xml:space="preserve">Negalima vartoti dvigubos dozės norint kompensuoti praleistą tabletę. Tiesiog toliau vartokite įprastą dozę. </w:t>
      </w:r>
    </w:p>
    <w:p w14:paraId="4A55D9AD" w14:textId="77777777" w:rsidR="00715348" w:rsidRPr="00146835" w:rsidRDefault="00715348" w:rsidP="00146835">
      <w:pPr>
        <w:spacing w:after="0" w:line="240" w:lineRule="auto"/>
        <w:rPr>
          <w:rFonts w:ascii="Times New Roman" w:hAnsi="Times New Roman"/>
          <w:b/>
          <w:lang w:val="x-none"/>
        </w:rPr>
      </w:pPr>
    </w:p>
    <w:p w14:paraId="5A8CB1B7"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b/>
          <w:lang w:val="x-none"/>
        </w:rPr>
        <w:t xml:space="preserve">Nustojus vartoti </w:t>
      </w:r>
      <w:proofErr w:type="spellStart"/>
      <w:r w:rsidRPr="00146835">
        <w:rPr>
          <w:rFonts w:ascii="Times New Roman" w:hAnsi="Times New Roman"/>
          <w:b/>
          <w:lang w:val="x-none"/>
        </w:rPr>
        <w:t>E</w:t>
      </w:r>
      <w:r w:rsidRPr="00146835">
        <w:rPr>
          <w:rFonts w:ascii="Times New Roman" w:hAnsi="Times New Roman"/>
          <w:b/>
          <w:lang w:val="lt-LT"/>
        </w:rPr>
        <w:t>levifol</w:t>
      </w:r>
      <w:proofErr w:type="spellEnd"/>
    </w:p>
    <w:p w14:paraId="628A9A96"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x-none"/>
        </w:rPr>
        <w:t xml:space="preserve">Nustojus vartoti </w:t>
      </w:r>
      <w:proofErr w:type="spellStart"/>
      <w:r w:rsidRPr="00146835">
        <w:rPr>
          <w:rFonts w:ascii="Times New Roman" w:hAnsi="Times New Roman"/>
          <w:lang w:val="x-none"/>
        </w:rPr>
        <w:t>E</w:t>
      </w:r>
      <w:r w:rsidRPr="00146835">
        <w:rPr>
          <w:rFonts w:ascii="Times New Roman" w:hAnsi="Times New Roman"/>
          <w:lang w:val="lt-LT"/>
        </w:rPr>
        <w:t>levifol</w:t>
      </w:r>
      <w:proofErr w:type="spellEnd"/>
      <w:r w:rsidRPr="00146835">
        <w:rPr>
          <w:rFonts w:ascii="Times New Roman" w:hAnsi="Times New Roman"/>
          <w:lang w:val="x-none"/>
        </w:rPr>
        <w:t>, turite pasitarti su gydytoju arba vaistininku ar pakankamai gaunate vitaminų ir mineralų.</w:t>
      </w:r>
    </w:p>
    <w:p w14:paraId="7A5955EA" w14:textId="77777777" w:rsidR="00F734F6" w:rsidRPr="00511B6E" w:rsidRDefault="00F734F6" w:rsidP="00715348">
      <w:pPr>
        <w:spacing w:after="0" w:line="240" w:lineRule="auto"/>
        <w:rPr>
          <w:rFonts w:ascii="Times New Roman" w:eastAsia="Times New Roman" w:hAnsi="Times New Roman" w:cs="Times New Roman"/>
          <w:noProof/>
          <w:lang w:val="lt-LT" w:eastAsia="x-none"/>
        </w:rPr>
      </w:pPr>
      <w:r w:rsidRPr="00F734F6">
        <w:rPr>
          <w:rFonts w:ascii="Times New Roman" w:eastAsia="Times New Roman" w:hAnsi="Times New Roman" w:cs="Times New Roman"/>
          <w:noProof/>
          <w:lang w:val="lt-LT" w:eastAsia="x-none"/>
        </w:rPr>
        <w:t xml:space="preserve">Jeigu turite </w:t>
      </w:r>
      <w:r>
        <w:rPr>
          <w:rFonts w:ascii="Times New Roman" w:eastAsia="Times New Roman" w:hAnsi="Times New Roman" w:cs="Times New Roman"/>
          <w:noProof/>
          <w:lang w:val="lt-LT" w:eastAsia="x-none"/>
        </w:rPr>
        <w:t xml:space="preserve">kitų </w:t>
      </w:r>
      <w:r w:rsidRPr="00F734F6">
        <w:rPr>
          <w:rFonts w:ascii="Times New Roman" w:eastAsia="Times New Roman" w:hAnsi="Times New Roman" w:cs="Times New Roman"/>
          <w:noProof/>
          <w:lang w:val="lt-LT" w:eastAsia="x-none"/>
        </w:rPr>
        <w:t>klausimų apie šio vaisto vartojimą, kreipkitės į gydytoją arba vaistininką</w:t>
      </w:r>
      <w:r>
        <w:rPr>
          <w:rFonts w:ascii="Times New Roman" w:eastAsia="Times New Roman" w:hAnsi="Times New Roman" w:cs="Times New Roman"/>
          <w:noProof/>
          <w:lang w:val="lt-LT" w:eastAsia="x-none"/>
        </w:rPr>
        <w:t>.</w:t>
      </w:r>
    </w:p>
    <w:p w14:paraId="5041E1A6" w14:textId="77777777" w:rsidR="00715348" w:rsidRPr="00146835" w:rsidRDefault="00715348" w:rsidP="00146835">
      <w:pPr>
        <w:spacing w:after="0" w:line="240" w:lineRule="auto"/>
        <w:rPr>
          <w:rFonts w:ascii="Times New Roman" w:hAnsi="Times New Roman"/>
          <w:lang w:val="x-none"/>
        </w:rPr>
      </w:pPr>
    </w:p>
    <w:p w14:paraId="0A7A9006" w14:textId="77777777" w:rsidR="00715348" w:rsidRPr="00146835" w:rsidRDefault="00715348" w:rsidP="00146835">
      <w:pPr>
        <w:tabs>
          <w:tab w:val="left" w:pos="567"/>
        </w:tabs>
        <w:spacing w:after="0" w:line="240" w:lineRule="auto"/>
        <w:rPr>
          <w:rFonts w:ascii="Times New Roman" w:hAnsi="Times New Roman"/>
          <w:lang w:val="lt-LT"/>
        </w:rPr>
      </w:pPr>
    </w:p>
    <w:p w14:paraId="1AF3ED2E" w14:textId="77777777" w:rsidR="00715348" w:rsidRPr="00146835" w:rsidRDefault="00715348" w:rsidP="00146835">
      <w:pPr>
        <w:keepNext/>
        <w:numPr>
          <w:ilvl w:val="12"/>
          <w:numId w:val="0"/>
        </w:numP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4.</w:t>
      </w:r>
      <w:r w:rsidRPr="00146835">
        <w:rPr>
          <w:rFonts w:ascii="Times New Roman" w:hAnsi="Times New Roman"/>
          <w:b/>
          <w:caps/>
          <w:lang w:val="lt-LT"/>
        </w:rPr>
        <w:tab/>
        <w:t>g</w:t>
      </w:r>
      <w:r w:rsidRPr="00146835">
        <w:rPr>
          <w:rFonts w:ascii="Times New Roman" w:hAnsi="Times New Roman"/>
          <w:b/>
          <w:lang w:val="lt-LT"/>
        </w:rPr>
        <w:t>alimas šalutinis poveikis</w:t>
      </w:r>
    </w:p>
    <w:p w14:paraId="1ADEBDA1" w14:textId="77777777" w:rsidR="00715348" w:rsidRPr="00146835" w:rsidRDefault="00715348" w:rsidP="00146835">
      <w:pPr>
        <w:keepNext/>
        <w:spacing w:after="0" w:line="240" w:lineRule="auto"/>
        <w:rPr>
          <w:rFonts w:ascii="Times New Roman" w:hAnsi="Times New Roman"/>
          <w:lang w:val="lt-LT"/>
        </w:rPr>
      </w:pPr>
    </w:p>
    <w:p w14:paraId="6E1D7AA4" w14:textId="77777777" w:rsidR="00715348" w:rsidRPr="00146835" w:rsidRDefault="00715348" w:rsidP="00146835">
      <w:pPr>
        <w:keepNext/>
        <w:spacing w:after="0" w:line="240" w:lineRule="auto"/>
        <w:rPr>
          <w:rFonts w:ascii="Times New Roman" w:hAnsi="Times New Roman"/>
          <w:lang w:val="lt-LT"/>
        </w:rPr>
      </w:pPr>
      <w:r w:rsidRPr="00146835">
        <w:rPr>
          <w:rFonts w:ascii="Times New Roman" w:hAnsi="Times New Roman"/>
          <w:lang w:val="lt-LT"/>
        </w:rPr>
        <w:t>Šis vaistas, kaip ir visi kiti, gali sukelti šalutinį poveikį, nors jis pasireiškia ne visiems žmonėms.</w:t>
      </w:r>
    </w:p>
    <w:p w14:paraId="7BF6C568" w14:textId="77777777" w:rsidR="00715348" w:rsidRPr="00146835" w:rsidRDefault="00715348" w:rsidP="00146835">
      <w:pPr>
        <w:keepNext/>
        <w:tabs>
          <w:tab w:val="left" w:pos="567"/>
        </w:tabs>
        <w:spacing w:after="0" w:line="240" w:lineRule="auto"/>
        <w:rPr>
          <w:rFonts w:ascii="Times New Roman" w:hAnsi="Times New Roman"/>
          <w:lang w:val="lt-LT"/>
        </w:rPr>
      </w:pPr>
    </w:p>
    <w:p w14:paraId="45003346" w14:textId="77777777" w:rsidR="00715348" w:rsidRPr="00146835" w:rsidRDefault="00715348" w:rsidP="00146835">
      <w:pPr>
        <w:keepNext/>
        <w:tabs>
          <w:tab w:val="left" w:pos="567"/>
        </w:tabs>
        <w:spacing w:after="0" w:line="240" w:lineRule="auto"/>
        <w:rPr>
          <w:rFonts w:ascii="Times New Roman" w:hAnsi="Times New Roman"/>
          <w:lang w:val="lt-LT"/>
        </w:rPr>
      </w:pPr>
      <w:r w:rsidRPr="00146835">
        <w:rPr>
          <w:rFonts w:ascii="Times New Roman" w:hAnsi="Times New Roman"/>
          <w:lang w:val="lt-LT"/>
        </w:rPr>
        <w:t>Dažni šalutiniai poveikiai</w:t>
      </w:r>
      <w:r w:rsidRPr="00146835">
        <w:rPr>
          <w:rFonts w:ascii="Times New Roman" w:hAnsi="Times New Roman"/>
          <w:sz w:val="24"/>
          <w:lang w:val="lt-LT"/>
        </w:rPr>
        <w:t xml:space="preserve"> (</w:t>
      </w:r>
      <w:r w:rsidRPr="00146835">
        <w:rPr>
          <w:rFonts w:ascii="Times New Roman" w:hAnsi="Times New Roman"/>
          <w:lang w:val="lt-LT"/>
        </w:rPr>
        <w:t>gali pasireikšti ne daugiau kaip 1 iš 10 žmonių) yra pilvo skausmas, pūtimas, vidurių užkietėjimas, viduriavimas ir pykinimas</w:t>
      </w:r>
      <w:r w:rsidR="00875B1D">
        <w:rPr>
          <w:rFonts w:ascii="Times New Roman" w:eastAsia="Times New Roman" w:hAnsi="Times New Roman" w:cs="Times New Roman"/>
          <w:szCs w:val="24"/>
          <w:lang w:val="lt-LT"/>
        </w:rPr>
        <w:t xml:space="preserve"> ir vėmimas</w:t>
      </w:r>
      <w:r w:rsidRPr="00146835">
        <w:rPr>
          <w:rFonts w:ascii="Times New Roman" w:hAnsi="Times New Roman"/>
          <w:lang w:val="lt-LT"/>
        </w:rPr>
        <w:t>.</w:t>
      </w:r>
    </w:p>
    <w:p w14:paraId="33BBCE16" w14:textId="77777777" w:rsidR="00715348" w:rsidRPr="00146835" w:rsidRDefault="00715348" w:rsidP="00511B6E">
      <w:pPr>
        <w:tabs>
          <w:tab w:val="left" w:pos="567"/>
        </w:tabs>
        <w:spacing w:after="0" w:line="240" w:lineRule="auto"/>
        <w:rPr>
          <w:rFonts w:ascii="Times New Roman" w:hAnsi="Times New Roman"/>
          <w:lang w:val="lt-LT"/>
        </w:rPr>
      </w:pPr>
    </w:p>
    <w:p w14:paraId="46DDEAAC"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sz w:val="24"/>
          <w:lang w:val="lt-LT"/>
        </w:rPr>
        <w:t>R</w:t>
      </w:r>
      <w:r w:rsidRPr="00146835">
        <w:rPr>
          <w:rFonts w:ascii="Times New Roman" w:hAnsi="Times New Roman"/>
          <w:lang w:val="lt-LT"/>
        </w:rPr>
        <w:t xml:space="preserve">etais atvejais (gali pasireikšti ne daugiau kaip 1 iš 1000 žmonių) gali pasireikšti alerginės reakcijos. Simptomai gali būti veido tinimas, gargimas ir (arba) pasunkėjęs kvėpavimas, poveikis odai (bėrimas, niežulys, raudonis ar pūslių susidarymas) arba silpnas ar dažnas pulsas. Jeigu pasireiškė šie simptomai, </w:t>
      </w:r>
      <w:r w:rsidRPr="00146835">
        <w:rPr>
          <w:rFonts w:ascii="Times New Roman" w:hAnsi="Times New Roman"/>
          <w:b/>
          <w:lang w:val="lt-LT"/>
        </w:rPr>
        <w:t>nutraukite</w:t>
      </w:r>
      <w:r w:rsidRPr="00146835">
        <w:rPr>
          <w:rFonts w:ascii="Times New Roman" w:hAnsi="Times New Roman"/>
          <w:lang w:val="lt-LT"/>
        </w:rPr>
        <w:t xml:space="preserve">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vartojimą ir kreipkitės į gydytoją.</w:t>
      </w:r>
    </w:p>
    <w:p w14:paraId="4A80A9AB" w14:textId="77777777" w:rsidR="00715348" w:rsidRPr="00146835" w:rsidRDefault="00715348" w:rsidP="00146835">
      <w:pPr>
        <w:tabs>
          <w:tab w:val="left" w:pos="567"/>
        </w:tabs>
        <w:spacing w:after="0" w:line="240" w:lineRule="auto"/>
        <w:rPr>
          <w:rFonts w:ascii="Times New Roman" w:hAnsi="Times New Roman"/>
          <w:lang w:val="lt-LT"/>
        </w:rPr>
      </w:pPr>
    </w:p>
    <w:p w14:paraId="44F9CF26"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 xml:space="preserve">Galite pastebėti tamsios spalvos išmatas arba kad Jūsų šlapimas yra geltonesnis nei įprastai. Tai gali pasireikšti dėl </w:t>
      </w: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sudėtyje esančių medžiagų ir dėl to nerimauti nereikia.</w:t>
      </w:r>
    </w:p>
    <w:p w14:paraId="7A1AAB9E" w14:textId="77777777" w:rsidR="00715348" w:rsidRPr="00146835" w:rsidRDefault="00715348" w:rsidP="00146835">
      <w:pPr>
        <w:spacing w:after="0" w:line="240" w:lineRule="auto"/>
        <w:rPr>
          <w:rFonts w:ascii="Times New Roman" w:hAnsi="Times New Roman"/>
          <w:u w:val="single"/>
          <w:lang w:val="lt-LT"/>
        </w:rPr>
      </w:pPr>
    </w:p>
    <w:p w14:paraId="6C36CCAC" w14:textId="77777777" w:rsidR="00715348" w:rsidRPr="00146835" w:rsidRDefault="00715348" w:rsidP="00511B6E">
      <w:pPr>
        <w:spacing w:after="0" w:line="240" w:lineRule="auto"/>
        <w:rPr>
          <w:rFonts w:ascii="Times New Roman" w:hAnsi="Times New Roman"/>
          <w:b/>
          <w:lang w:val="lt-LT"/>
        </w:rPr>
      </w:pPr>
      <w:r w:rsidRPr="00146835">
        <w:rPr>
          <w:rFonts w:ascii="Times New Roman" w:hAnsi="Times New Roman"/>
          <w:b/>
          <w:lang w:val="lt-LT"/>
        </w:rPr>
        <w:t>Pranešimas apie šalutinį poveikį</w:t>
      </w:r>
    </w:p>
    <w:p w14:paraId="0D56E17E"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Jeigu pasireiškė šalutinis poveikis, įskaitant šiame lapelyje nenurodytą, pasakykite gydytojui arba vaistininkui. Apie šalutinį poveikį taip pat galite pranešti tiesiogiai, užpildę interneto svetainėje </w:t>
      </w:r>
      <w:hyperlink r:id="rId11" w:history="1">
        <w:r w:rsidRPr="00146835">
          <w:rPr>
            <w:rFonts w:ascii="Times New Roman" w:hAnsi="Times New Roman"/>
            <w:color w:val="0000FF"/>
            <w:u w:val="single"/>
            <w:lang w:val="lt-LT"/>
          </w:rPr>
          <w:t>www.vvkt.lt</w:t>
        </w:r>
      </w:hyperlink>
      <w:r w:rsidRPr="00146835">
        <w:rPr>
          <w:rFonts w:ascii="Times New Roman" w:hAnsi="Times New Roman"/>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2" w:history="1">
        <w:r w:rsidRPr="00146835">
          <w:rPr>
            <w:rFonts w:ascii="Times New Roman" w:hAnsi="Times New Roman"/>
            <w:color w:val="0000FF"/>
            <w:u w:val="single"/>
            <w:lang w:val="lt-LT"/>
          </w:rPr>
          <w:t>NepageidaujamaR@vvkt.lt</w:t>
        </w:r>
      </w:hyperlink>
      <w:r w:rsidRPr="00146835">
        <w:rPr>
          <w:rFonts w:ascii="Times New Roman" w:hAnsi="Times New Roman"/>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59154DC1" w14:textId="77777777" w:rsidR="00715348" w:rsidRPr="00146835" w:rsidRDefault="00715348" w:rsidP="00146835">
      <w:pPr>
        <w:spacing w:after="0" w:line="240" w:lineRule="auto"/>
        <w:rPr>
          <w:rFonts w:ascii="Times New Roman" w:hAnsi="Times New Roman"/>
          <w:lang w:val="lt-LT"/>
        </w:rPr>
      </w:pPr>
    </w:p>
    <w:p w14:paraId="2154BAAF" w14:textId="77777777" w:rsidR="00715348" w:rsidRPr="00146835" w:rsidRDefault="00715348" w:rsidP="00146835">
      <w:pPr>
        <w:tabs>
          <w:tab w:val="left" w:pos="567"/>
        </w:tabs>
        <w:spacing w:after="0" w:line="240" w:lineRule="auto"/>
        <w:rPr>
          <w:rFonts w:ascii="Times New Roman" w:hAnsi="Times New Roman"/>
          <w:lang w:val="lt-LT"/>
        </w:rPr>
      </w:pPr>
    </w:p>
    <w:p w14:paraId="4A8A8FAF" w14:textId="77777777" w:rsidR="00715348" w:rsidRPr="00146835" w:rsidRDefault="00715348" w:rsidP="00146835">
      <w:pPr>
        <w:keepNext/>
        <w:numPr>
          <w:ilvl w:val="12"/>
          <w:numId w:val="0"/>
        </w:numPr>
        <w:tabs>
          <w:tab w:val="left" w:pos="600"/>
        </w:tabs>
        <w:spacing w:after="0" w:line="240" w:lineRule="auto"/>
        <w:outlineLvl w:val="0"/>
        <w:rPr>
          <w:rFonts w:ascii="Times New Roman" w:hAnsi="Times New Roman"/>
          <w:b/>
          <w:caps/>
          <w:lang w:val="lt-LT"/>
        </w:rPr>
      </w:pPr>
      <w:r w:rsidRPr="00146835">
        <w:rPr>
          <w:rFonts w:ascii="Times New Roman" w:hAnsi="Times New Roman"/>
          <w:b/>
          <w:caps/>
          <w:lang w:val="lt-LT"/>
        </w:rPr>
        <w:t>5.</w:t>
      </w:r>
      <w:r w:rsidRPr="00146835">
        <w:rPr>
          <w:rFonts w:ascii="Times New Roman" w:hAnsi="Times New Roman"/>
          <w:b/>
          <w:caps/>
          <w:lang w:val="lt-LT"/>
        </w:rPr>
        <w:tab/>
      </w:r>
      <w:r w:rsidRPr="00146835">
        <w:rPr>
          <w:rFonts w:ascii="Times New Roman" w:hAnsi="Times New Roman"/>
          <w:b/>
          <w:lang w:val="lt-LT"/>
        </w:rPr>
        <w:t xml:space="preserve">Kaip laikyti </w:t>
      </w:r>
      <w:proofErr w:type="spellStart"/>
      <w:r w:rsidRPr="00146835">
        <w:rPr>
          <w:rFonts w:ascii="Times New Roman" w:hAnsi="Times New Roman"/>
          <w:b/>
          <w:lang w:val="lt-LT"/>
        </w:rPr>
        <w:t>Elevifol</w:t>
      </w:r>
      <w:proofErr w:type="spellEnd"/>
    </w:p>
    <w:p w14:paraId="40B70AAF" w14:textId="77777777" w:rsidR="00715348" w:rsidRPr="00146835" w:rsidRDefault="00715348" w:rsidP="00146835">
      <w:pPr>
        <w:keepNext/>
        <w:spacing w:after="0" w:line="240" w:lineRule="auto"/>
        <w:rPr>
          <w:rFonts w:ascii="Times New Roman" w:hAnsi="Times New Roman"/>
          <w:lang w:val="lt-LT"/>
        </w:rPr>
      </w:pPr>
    </w:p>
    <w:p w14:paraId="4921BACF" w14:textId="77777777" w:rsidR="00715348" w:rsidRPr="00146835" w:rsidRDefault="00715348" w:rsidP="00146835">
      <w:pPr>
        <w:keepNext/>
        <w:spacing w:after="0" w:line="240" w:lineRule="auto"/>
        <w:rPr>
          <w:rFonts w:ascii="Times New Roman" w:hAnsi="Times New Roman"/>
          <w:lang w:val="lt-LT"/>
        </w:rPr>
      </w:pPr>
      <w:r w:rsidRPr="00146835">
        <w:rPr>
          <w:rFonts w:ascii="Times New Roman" w:hAnsi="Times New Roman"/>
          <w:lang w:val="lt-LT"/>
        </w:rPr>
        <w:t>Šį vaistą laikykite vaikams nepastebimoje ir</w:t>
      </w:r>
      <w:r w:rsidRPr="00146835">
        <w:rPr>
          <w:rFonts w:ascii="Times New Roman" w:hAnsi="Times New Roman"/>
          <w:sz w:val="24"/>
          <w:lang w:val="lt-LT"/>
        </w:rPr>
        <w:t xml:space="preserve"> </w:t>
      </w:r>
      <w:r w:rsidRPr="00146835">
        <w:rPr>
          <w:rFonts w:ascii="Times New Roman" w:hAnsi="Times New Roman"/>
          <w:lang w:val="lt-LT"/>
        </w:rPr>
        <w:t>nepasiekiamoje vietoje.</w:t>
      </w:r>
    </w:p>
    <w:p w14:paraId="2E086BDF" w14:textId="77777777" w:rsidR="00715348" w:rsidRPr="00146835" w:rsidRDefault="00715348" w:rsidP="00146835">
      <w:pPr>
        <w:spacing w:after="0" w:line="240" w:lineRule="auto"/>
        <w:jc w:val="both"/>
        <w:rPr>
          <w:rFonts w:ascii="Times New Roman" w:hAnsi="Times New Roman"/>
          <w:color w:val="000000"/>
          <w:lang w:val="lt-LT"/>
        </w:rPr>
      </w:pPr>
    </w:p>
    <w:p w14:paraId="141F073B" w14:textId="77777777" w:rsidR="00715348" w:rsidRPr="00146835" w:rsidRDefault="00715348" w:rsidP="00146835">
      <w:pPr>
        <w:spacing w:after="0" w:line="240" w:lineRule="auto"/>
        <w:rPr>
          <w:rFonts w:ascii="Times New Roman" w:hAnsi="Times New Roman"/>
          <w:i/>
          <w:sz w:val="24"/>
          <w:lang w:val="lt-LT"/>
        </w:rPr>
      </w:pPr>
      <w:r w:rsidRPr="00146835">
        <w:rPr>
          <w:rFonts w:ascii="Times New Roman" w:hAnsi="Times New Roman"/>
          <w:color w:val="000000"/>
          <w:lang w:val="lt-LT"/>
        </w:rPr>
        <w:t xml:space="preserve">Ant dėžutės po „Tinka iki“ ir lizdinės plokštelės po „EXP“ </w:t>
      </w:r>
      <w:r w:rsidRPr="00146835">
        <w:rPr>
          <w:rFonts w:ascii="Times New Roman" w:hAnsi="Times New Roman"/>
          <w:lang w:val="lt-LT"/>
        </w:rPr>
        <w:t>nurodytam tinkamumo laikui pasibaigus, šio vaisto vartoti negalima. Vaistas tinkamas vartoti iki paskutinės nurodyto mėnesio dienos</w:t>
      </w:r>
      <w:r w:rsidRPr="00146835">
        <w:rPr>
          <w:rFonts w:ascii="Times New Roman" w:hAnsi="Times New Roman"/>
          <w:i/>
          <w:sz w:val="24"/>
          <w:lang w:val="lt-LT"/>
        </w:rPr>
        <w:t>.</w:t>
      </w:r>
    </w:p>
    <w:p w14:paraId="05652546" w14:textId="77777777" w:rsidR="00715348" w:rsidRPr="00146835" w:rsidRDefault="00715348" w:rsidP="00146835">
      <w:pPr>
        <w:spacing w:after="0" w:line="240" w:lineRule="auto"/>
        <w:rPr>
          <w:rFonts w:ascii="Times New Roman" w:hAnsi="Times New Roman"/>
          <w:lang w:val="lt-LT"/>
        </w:rPr>
      </w:pPr>
    </w:p>
    <w:p w14:paraId="1453A2CF"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Laikyti ne aukštesnėje kaip 25 °C temperatūroje.</w:t>
      </w:r>
    </w:p>
    <w:p w14:paraId="67999166" w14:textId="77777777" w:rsidR="00715348" w:rsidRPr="00146835" w:rsidRDefault="00715348" w:rsidP="00146835">
      <w:pPr>
        <w:spacing w:after="0" w:line="240" w:lineRule="auto"/>
        <w:rPr>
          <w:rFonts w:ascii="Times New Roman" w:hAnsi="Times New Roman"/>
          <w:lang w:val="lt-LT"/>
        </w:rPr>
      </w:pPr>
    </w:p>
    <w:p w14:paraId="096BEAB9" w14:textId="77777777" w:rsidR="00715348" w:rsidRPr="00146835" w:rsidRDefault="00715348" w:rsidP="00146835">
      <w:pPr>
        <w:spacing w:after="0" w:line="240" w:lineRule="auto"/>
        <w:rPr>
          <w:rFonts w:ascii="Times New Roman" w:hAnsi="Times New Roman"/>
          <w:b/>
          <w:lang w:val="lt-LT"/>
        </w:rPr>
      </w:pPr>
      <w:r w:rsidRPr="00146835">
        <w:rPr>
          <w:rFonts w:ascii="Times New Roman" w:hAnsi="Times New Roman"/>
          <w:lang w:val="lt-LT"/>
        </w:rPr>
        <w:t>Laikyti gamintojo pakuotėje, kad preparatas būtų apsaugotas nuo šviesos ir drėgmės.</w:t>
      </w:r>
    </w:p>
    <w:p w14:paraId="0C186791" w14:textId="77777777" w:rsidR="00715348" w:rsidRPr="00146835" w:rsidRDefault="00715348" w:rsidP="00146835">
      <w:pPr>
        <w:numPr>
          <w:ilvl w:val="12"/>
          <w:numId w:val="0"/>
        </w:numPr>
        <w:spacing w:after="0" w:line="240" w:lineRule="auto"/>
        <w:ind w:right="-2"/>
        <w:rPr>
          <w:rFonts w:ascii="Times New Roman" w:hAnsi="Times New Roman"/>
          <w:lang w:val="lt-LT"/>
        </w:rPr>
      </w:pPr>
    </w:p>
    <w:p w14:paraId="1F49ED89" w14:textId="77777777" w:rsidR="00715348" w:rsidRPr="00146835" w:rsidRDefault="00715348" w:rsidP="00146835">
      <w:pPr>
        <w:numPr>
          <w:ilvl w:val="12"/>
          <w:numId w:val="0"/>
        </w:numPr>
        <w:spacing w:after="0" w:line="240" w:lineRule="auto"/>
        <w:ind w:right="-2"/>
        <w:rPr>
          <w:rFonts w:ascii="Times New Roman" w:hAnsi="Times New Roman"/>
          <w:lang w:val="lt-LT"/>
        </w:rPr>
      </w:pPr>
      <w:r w:rsidRPr="00146835">
        <w:rPr>
          <w:rFonts w:ascii="Times New Roman" w:hAnsi="Times New Roman"/>
          <w:lang w:val="lt-LT"/>
        </w:rPr>
        <w:t>Vaistų negalima išmesti į kanalizaciją arba su buitinėmis atliekomis. Kaip išmesti nereikalingus vaistus, klauskite vaistininko. Šios priemonės padės apsaugoti aplinką.</w:t>
      </w:r>
    </w:p>
    <w:p w14:paraId="722A5BA9" w14:textId="77777777" w:rsidR="00715348" w:rsidRPr="00146835" w:rsidRDefault="00715348" w:rsidP="00146835">
      <w:pPr>
        <w:spacing w:after="0" w:line="240" w:lineRule="auto"/>
        <w:jc w:val="both"/>
        <w:rPr>
          <w:rFonts w:ascii="Times New Roman" w:hAnsi="Times New Roman"/>
          <w:lang w:val="lt-LT"/>
        </w:rPr>
      </w:pPr>
    </w:p>
    <w:p w14:paraId="5E0B59C1" w14:textId="77777777" w:rsidR="00715348" w:rsidRPr="00146835" w:rsidRDefault="00715348" w:rsidP="00146835">
      <w:pPr>
        <w:spacing w:after="0" w:line="240" w:lineRule="auto"/>
        <w:jc w:val="both"/>
        <w:rPr>
          <w:rFonts w:ascii="Times New Roman" w:hAnsi="Times New Roman"/>
          <w:lang w:val="lt-LT"/>
        </w:rPr>
      </w:pPr>
    </w:p>
    <w:p w14:paraId="747F2896" w14:textId="77777777" w:rsidR="00715348" w:rsidRPr="00146835" w:rsidRDefault="00715348" w:rsidP="00146835">
      <w:pPr>
        <w:keepNext/>
        <w:tabs>
          <w:tab w:val="left" w:pos="567"/>
        </w:tabs>
        <w:spacing w:after="0" w:line="240" w:lineRule="auto"/>
        <w:ind w:left="567" w:hanging="567"/>
        <w:outlineLvl w:val="1"/>
        <w:rPr>
          <w:rFonts w:ascii="Times New Roman" w:hAnsi="Times New Roman"/>
          <w:b/>
          <w:lang w:val="lt-LT"/>
        </w:rPr>
      </w:pPr>
      <w:bookmarkStart w:id="4" w:name="_Toc129243144"/>
      <w:bookmarkStart w:id="5" w:name="_Toc129243269"/>
      <w:r w:rsidRPr="00146835">
        <w:rPr>
          <w:rFonts w:ascii="Times New Roman" w:hAnsi="Times New Roman"/>
          <w:b/>
          <w:lang w:val="lt-LT"/>
        </w:rPr>
        <w:t>6.</w:t>
      </w:r>
      <w:r w:rsidRPr="00146835">
        <w:rPr>
          <w:rFonts w:ascii="Times New Roman" w:hAnsi="Times New Roman"/>
          <w:b/>
          <w:lang w:val="lt-LT"/>
        </w:rPr>
        <w:tab/>
        <w:t>Pakuotės turinys ir kita informacija</w:t>
      </w:r>
      <w:bookmarkEnd w:id="4"/>
      <w:bookmarkEnd w:id="5"/>
    </w:p>
    <w:p w14:paraId="4D44FCC6" w14:textId="77777777" w:rsidR="00715348" w:rsidRPr="00146835" w:rsidRDefault="00715348" w:rsidP="00146835">
      <w:pPr>
        <w:spacing w:after="0" w:line="240" w:lineRule="auto"/>
        <w:rPr>
          <w:rFonts w:ascii="Times New Roman" w:hAnsi="Times New Roman"/>
          <w:lang w:val="x-none"/>
        </w:rPr>
      </w:pPr>
    </w:p>
    <w:p w14:paraId="6AA2228D" w14:textId="77777777" w:rsidR="00715348" w:rsidRPr="00146835" w:rsidRDefault="00715348" w:rsidP="00146835">
      <w:pPr>
        <w:spacing w:after="0" w:line="220" w:lineRule="exact"/>
        <w:rPr>
          <w:rFonts w:ascii="Times New Roman" w:hAnsi="Times New Roman"/>
          <w:b/>
          <w:lang w:val="lt-LT"/>
        </w:rPr>
      </w:pPr>
      <w:proofErr w:type="spellStart"/>
      <w:r w:rsidRPr="00146835">
        <w:rPr>
          <w:rFonts w:ascii="Times New Roman" w:hAnsi="Times New Roman"/>
          <w:b/>
          <w:lang w:val="lt-LT"/>
        </w:rPr>
        <w:t>Elevifol</w:t>
      </w:r>
      <w:proofErr w:type="spellEnd"/>
      <w:r w:rsidRPr="00146835">
        <w:rPr>
          <w:rFonts w:ascii="Times New Roman" w:hAnsi="Times New Roman"/>
          <w:b/>
          <w:lang w:val="lt-LT"/>
        </w:rPr>
        <w:t xml:space="preserve"> sudėtis</w:t>
      </w:r>
    </w:p>
    <w:p w14:paraId="69146744" w14:textId="77777777" w:rsidR="00715348" w:rsidRPr="00146835" w:rsidRDefault="00715348" w:rsidP="00511B6E">
      <w:pPr>
        <w:spacing w:after="0" w:line="240" w:lineRule="auto"/>
        <w:jc w:val="both"/>
        <w:rPr>
          <w:rFonts w:ascii="Times New Roman" w:hAnsi="Times New Roman"/>
          <w:lang w:val="lt-LT"/>
        </w:rPr>
      </w:pPr>
    </w:p>
    <w:p w14:paraId="4ECA990F"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Veikliosios medžiagos yra:</w:t>
      </w:r>
    </w:p>
    <w:p w14:paraId="4D5EA9DE" w14:textId="77777777" w:rsidR="00715348" w:rsidRPr="00146835" w:rsidRDefault="00715348" w:rsidP="00146835">
      <w:pPr>
        <w:tabs>
          <w:tab w:val="left" w:pos="567"/>
        </w:tabs>
        <w:spacing w:after="0" w:line="240" w:lineRule="auto"/>
        <w:rPr>
          <w:rFonts w:ascii="Times New Roman" w:hAnsi="Times New Roman"/>
          <w:u w:val="single"/>
          <w:lang w:val="lt-LT"/>
        </w:rPr>
      </w:pPr>
    </w:p>
    <w:p w14:paraId="43A7862F"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Vitaminai:</w:t>
      </w:r>
    </w:p>
    <w:p w14:paraId="0CD39F6E"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Vitaminas A</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2566 TV</w:t>
      </w:r>
    </w:p>
    <w:p w14:paraId="2D97F715"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Vitaminas B</w:t>
      </w:r>
      <w:r w:rsidRPr="00146835">
        <w:rPr>
          <w:rFonts w:ascii="Times New Roman" w:hAnsi="Times New Roman"/>
          <w:vertAlign w:val="subscript"/>
          <w:lang w:val="lt-LT"/>
        </w:rPr>
        <w:t>1</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1,4 mg</w:t>
      </w:r>
    </w:p>
    <w:p w14:paraId="39EEBC58"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Vitaminas B</w:t>
      </w:r>
      <w:r w:rsidRPr="00146835">
        <w:rPr>
          <w:rFonts w:ascii="Times New Roman" w:hAnsi="Times New Roman"/>
          <w:vertAlign w:val="subscript"/>
          <w:lang w:val="lt-LT"/>
        </w:rPr>
        <w:t>2</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1,4 mg</w:t>
      </w:r>
    </w:p>
    <w:p w14:paraId="16BC3C09"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Nikotinamidas</w:t>
      </w:r>
      <w:proofErr w:type="spellEnd"/>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18 mg</w:t>
      </w:r>
    </w:p>
    <w:p w14:paraId="4E57E45C"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Vitaminas B</w:t>
      </w:r>
      <w:r w:rsidRPr="00146835">
        <w:rPr>
          <w:rFonts w:ascii="Times New Roman" w:hAnsi="Times New Roman"/>
          <w:vertAlign w:val="subscript"/>
          <w:lang w:val="lt-LT"/>
        </w:rPr>
        <w:t>5</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6 mg</w:t>
      </w:r>
    </w:p>
    <w:p w14:paraId="1CE07504"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Vitaminas B</w:t>
      </w:r>
      <w:r w:rsidRPr="00146835">
        <w:rPr>
          <w:rFonts w:ascii="Times New Roman" w:hAnsi="Times New Roman"/>
          <w:vertAlign w:val="subscript"/>
          <w:lang w:val="lt-LT"/>
        </w:rPr>
        <w:t>6</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1,9 mg</w:t>
      </w:r>
    </w:p>
    <w:p w14:paraId="69F5DAE4" w14:textId="77777777" w:rsidR="00715348" w:rsidRPr="00146835" w:rsidRDefault="00715348" w:rsidP="00146835">
      <w:pPr>
        <w:tabs>
          <w:tab w:val="left" w:pos="567"/>
        </w:tabs>
        <w:spacing w:after="0" w:line="240" w:lineRule="auto"/>
        <w:rPr>
          <w:rFonts w:ascii="Times New Roman" w:hAnsi="Times New Roman"/>
          <w:lang w:val="lt-LT"/>
        </w:rPr>
      </w:pPr>
      <w:proofErr w:type="spellStart"/>
      <w:r w:rsidRPr="00146835">
        <w:rPr>
          <w:rFonts w:ascii="Times New Roman" w:hAnsi="Times New Roman"/>
          <w:lang w:val="lt-LT"/>
        </w:rPr>
        <w:t>Biotinas</w:t>
      </w:r>
      <w:proofErr w:type="spellEnd"/>
      <w:r w:rsidRPr="00146835">
        <w:rPr>
          <w:rFonts w:ascii="Times New Roman" w:hAnsi="Times New Roman"/>
          <w:lang w:val="lt-LT"/>
        </w:rPr>
        <w:t xml:space="preserve"> (vitaminas H)</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30 </w:t>
      </w:r>
      <w:proofErr w:type="spellStart"/>
      <w:r w:rsidRPr="00146835">
        <w:rPr>
          <w:rFonts w:ascii="Times New Roman" w:hAnsi="Times New Roman"/>
          <w:lang w:val="lt-LT"/>
        </w:rPr>
        <w:t>mikrogramų</w:t>
      </w:r>
      <w:proofErr w:type="spellEnd"/>
    </w:p>
    <w:p w14:paraId="17DB3EC3"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Vitaminas B</w:t>
      </w:r>
      <w:r w:rsidRPr="00146835">
        <w:rPr>
          <w:rFonts w:ascii="Times New Roman" w:hAnsi="Times New Roman"/>
          <w:vertAlign w:val="subscript"/>
          <w:lang w:val="lt-LT"/>
        </w:rPr>
        <w:t>9</w:t>
      </w:r>
      <w:r w:rsidRPr="00146835">
        <w:rPr>
          <w:rFonts w:ascii="Times New Roman" w:hAnsi="Times New Roman"/>
          <w:lang w:val="lt-LT"/>
        </w:rPr>
        <w:t xml:space="preserve"> (</w:t>
      </w:r>
      <w:proofErr w:type="spellStart"/>
      <w:r w:rsidRPr="00146835">
        <w:rPr>
          <w:rFonts w:ascii="Times New Roman" w:hAnsi="Times New Roman"/>
          <w:lang w:val="lt-LT"/>
        </w:rPr>
        <w:t>folio</w:t>
      </w:r>
      <w:proofErr w:type="spellEnd"/>
      <w:r w:rsidRPr="00146835">
        <w:rPr>
          <w:rFonts w:ascii="Times New Roman" w:hAnsi="Times New Roman"/>
          <w:lang w:val="lt-LT"/>
        </w:rPr>
        <w:t xml:space="preserve"> rūgšties ir kalcio-L-</w:t>
      </w:r>
      <w:proofErr w:type="spellStart"/>
      <w:r w:rsidRPr="00146835">
        <w:rPr>
          <w:rFonts w:ascii="Times New Roman" w:hAnsi="Times New Roman"/>
          <w:lang w:val="lt-LT"/>
        </w:rPr>
        <w:t>metilfolato</w:t>
      </w:r>
      <w:proofErr w:type="spellEnd"/>
      <w:r w:rsidRPr="00146835">
        <w:rPr>
          <w:rFonts w:ascii="Times New Roman" w:hAnsi="Times New Roman"/>
          <w:lang w:val="lt-LT"/>
        </w:rPr>
        <w:t xml:space="preserve"> pavidalu)</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800 </w:t>
      </w:r>
      <w:proofErr w:type="spellStart"/>
      <w:r w:rsidRPr="00146835">
        <w:rPr>
          <w:rFonts w:ascii="Times New Roman" w:hAnsi="Times New Roman"/>
          <w:lang w:val="lt-LT"/>
        </w:rPr>
        <w:t>mikrogramų</w:t>
      </w:r>
      <w:proofErr w:type="spellEnd"/>
    </w:p>
    <w:p w14:paraId="510381D3"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Vitaminas B</w:t>
      </w:r>
      <w:r w:rsidRPr="00146835">
        <w:rPr>
          <w:rFonts w:ascii="Times New Roman" w:hAnsi="Times New Roman"/>
          <w:vertAlign w:val="subscript"/>
          <w:lang w:val="lt-LT"/>
        </w:rPr>
        <w:t>12</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2,6 </w:t>
      </w:r>
      <w:proofErr w:type="spellStart"/>
      <w:r w:rsidRPr="00146835">
        <w:rPr>
          <w:rFonts w:ascii="Times New Roman" w:hAnsi="Times New Roman"/>
          <w:lang w:val="lt-LT"/>
        </w:rPr>
        <w:t>mikrogramai</w:t>
      </w:r>
      <w:proofErr w:type="spellEnd"/>
    </w:p>
    <w:p w14:paraId="0E986455"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Vitaminas C</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85 mg</w:t>
      </w:r>
    </w:p>
    <w:p w14:paraId="074DBAD8"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Vitaminas D</w:t>
      </w:r>
      <w:r w:rsidRPr="00146835">
        <w:rPr>
          <w:rFonts w:ascii="Times New Roman" w:hAnsi="Times New Roman"/>
          <w:vertAlign w:val="subscript"/>
          <w:lang w:val="lt-LT"/>
        </w:rPr>
        <w:t>3</w:t>
      </w:r>
      <w:r w:rsidRPr="00146835">
        <w:rPr>
          <w:rFonts w:ascii="Times New Roman" w:hAnsi="Times New Roman"/>
          <w:lang w:val="lt-LT"/>
        </w:rPr>
        <w:t xml:space="preserve"> (</w:t>
      </w:r>
      <w:proofErr w:type="spellStart"/>
      <w:r w:rsidRPr="00146835">
        <w:rPr>
          <w:rFonts w:ascii="Times New Roman" w:hAnsi="Times New Roman"/>
          <w:lang w:val="lt-LT"/>
        </w:rPr>
        <w:t>cholekalciferolis</w:t>
      </w:r>
      <w:proofErr w:type="spellEnd"/>
      <w:r w:rsidRPr="00146835">
        <w:rPr>
          <w:rFonts w:ascii="Times New Roman" w:hAnsi="Times New Roman"/>
          <w:lang w:val="lt-LT"/>
        </w:rPr>
        <w:t>)</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200 TV</w:t>
      </w:r>
    </w:p>
    <w:p w14:paraId="4C059928"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Vitaminas E</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15 mg</w:t>
      </w:r>
    </w:p>
    <w:p w14:paraId="0DD15F36" w14:textId="77777777" w:rsidR="00715348" w:rsidRPr="00146835" w:rsidRDefault="00715348" w:rsidP="00146835">
      <w:pPr>
        <w:tabs>
          <w:tab w:val="left" w:pos="567"/>
        </w:tabs>
        <w:spacing w:after="0" w:line="240" w:lineRule="auto"/>
        <w:rPr>
          <w:rFonts w:ascii="Times New Roman" w:hAnsi="Times New Roman"/>
          <w:lang w:val="lt-LT"/>
        </w:rPr>
      </w:pPr>
    </w:p>
    <w:p w14:paraId="343E5FA1"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Mineralai ir mikroelementai:</w:t>
      </w:r>
    </w:p>
    <w:p w14:paraId="57E76221"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Kalcis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125 mg</w:t>
      </w:r>
    </w:p>
    <w:p w14:paraId="62AC6022"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Varis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 mg</w:t>
      </w:r>
    </w:p>
    <w:p w14:paraId="09F0D185"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Jodas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220 </w:t>
      </w:r>
      <w:proofErr w:type="spellStart"/>
      <w:r w:rsidRPr="00146835">
        <w:rPr>
          <w:rFonts w:ascii="Times New Roman" w:hAnsi="Times New Roman"/>
          <w:lang w:val="lt-LT"/>
        </w:rPr>
        <w:t>mikrogramų</w:t>
      </w:r>
      <w:proofErr w:type="spellEnd"/>
    </w:p>
    <w:p w14:paraId="76A294A2"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Geležis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45 mg</w:t>
      </w:r>
    </w:p>
    <w:p w14:paraId="562D0954"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Magnis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100 mg</w:t>
      </w:r>
    </w:p>
    <w:p w14:paraId="18CBCCBC"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Manganas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2 mg</w:t>
      </w:r>
    </w:p>
    <w:p w14:paraId="5D7A0D61"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Selenas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50 </w:t>
      </w:r>
      <w:proofErr w:type="spellStart"/>
      <w:r w:rsidRPr="00146835">
        <w:rPr>
          <w:rFonts w:ascii="Times New Roman" w:hAnsi="Times New Roman"/>
          <w:lang w:val="lt-LT"/>
        </w:rPr>
        <w:t>mikrogramų</w:t>
      </w:r>
      <w:proofErr w:type="spellEnd"/>
    </w:p>
    <w:p w14:paraId="2E602E36" w14:textId="77777777" w:rsidR="00715348" w:rsidRPr="00146835" w:rsidRDefault="00715348" w:rsidP="00146835">
      <w:pPr>
        <w:tabs>
          <w:tab w:val="left" w:pos="567"/>
        </w:tabs>
        <w:spacing w:after="0" w:line="240" w:lineRule="auto"/>
        <w:rPr>
          <w:rFonts w:ascii="Times New Roman" w:hAnsi="Times New Roman"/>
          <w:lang w:val="lt-LT"/>
        </w:rPr>
      </w:pPr>
      <w:r w:rsidRPr="00146835">
        <w:rPr>
          <w:rFonts w:ascii="Times New Roman" w:hAnsi="Times New Roman"/>
          <w:lang w:val="lt-LT"/>
        </w:rPr>
        <w:t>Cinkas</w:t>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r>
      <w:r w:rsidRPr="00146835">
        <w:rPr>
          <w:rFonts w:ascii="Times New Roman" w:hAnsi="Times New Roman"/>
          <w:lang w:val="lt-LT"/>
        </w:rPr>
        <w:tab/>
        <w:t>11 mg</w:t>
      </w:r>
    </w:p>
    <w:p w14:paraId="3AD99DA4" w14:textId="77777777" w:rsidR="00715348" w:rsidRPr="00146835" w:rsidRDefault="00715348" w:rsidP="00146835">
      <w:pPr>
        <w:tabs>
          <w:tab w:val="left" w:pos="567"/>
        </w:tabs>
        <w:spacing w:after="0" w:line="240" w:lineRule="auto"/>
        <w:rPr>
          <w:rFonts w:ascii="Times New Roman" w:hAnsi="Times New Roman"/>
          <w:lang w:val="lt-LT"/>
        </w:rPr>
      </w:pPr>
    </w:p>
    <w:p w14:paraId="4981761E" w14:textId="77777777" w:rsidR="00715348" w:rsidRPr="00146835" w:rsidRDefault="00715348" w:rsidP="00146835">
      <w:pPr>
        <w:tabs>
          <w:tab w:val="left" w:pos="567"/>
        </w:tabs>
        <w:spacing w:after="0" w:line="240" w:lineRule="auto"/>
        <w:outlineLvl w:val="6"/>
        <w:rPr>
          <w:rFonts w:ascii="Times New Roman" w:hAnsi="Times New Roman"/>
          <w:lang w:val="lt-LT"/>
        </w:rPr>
      </w:pPr>
      <w:r w:rsidRPr="00146835">
        <w:rPr>
          <w:rFonts w:ascii="Times New Roman" w:hAnsi="Times New Roman"/>
          <w:lang w:val="lt-LT"/>
        </w:rPr>
        <w:t>Pagalbinės medžiagos yra:</w:t>
      </w:r>
    </w:p>
    <w:p w14:paraId="069D3910" w14:textId="77777777" w:rsidR="00715348" w:rsidRPr="00146835" w:rsidRDefault="00715348" w:rsidP="00146835">
      <w:pPr>
        <w:tabs>
          <w:tab w:val="left" w:pos="567"/>
        </w:tabs>
        <w:spacing w:after="0" w:line="240" w:lineRule="auto"/>
        <w:outlineLvl w:val="6"/>
        <w:rPr>
          <w:rFonts w:ascii="Times New Roman" w:hAnsi="Times New Roman"/>
          <w:kern w:val="28"/>
          <w:lang w:val="lt-LT"/>
        </w:rPr>
      </w:pPr>
    </w:p>
    <w:p w14:paraId="58A2DE52" w14:textId="77777777" w:rsidR="00715348" w:rsidRPr="00146835" w:rsidRDefault="00715348" w:rsidP="00146835">
      <w:pPr>
        <w:tabs>
          <w:tab w:val="left" w:pos="567"/>
        </w:tabs>
        <w:spacing w:after="0" w:line="240" w:lineRule="auto"/>
        <w:outlineLvl w:val="6"/>
        <w:rPr>
          <w:rFonts w:ascii="Times New Roman" w:hAnsi="Times New Roman"/>
          <w:kern w:val="28"/>
          <w:lang w:val="lt-LT"/>
        </w:rPr>
      </w:pPr>
      <w:r w:rsidRPr="00146835">
        <w:rPr>
          <w:rFonts w:ascii="Times New Roman" w:hAnsi="Times New Roman"/>
          <w:kern w:val="28"/>
          <w:lang w:val="lt-LT"/>
        </w:rPr>
        <w:t>Tabletės branduolys:</w:t>
      </w:r>
    </w:p>
    <w:p w14:paraId="7B37E2E0" w14:textId="77777777" w:rsidR="00715348" w:rsidRPr="00146835" w:rsidRDefault="00715348" w:rsidP="00511B6E">
      <w:pPr>
        <w:tabs>
          <w:tab w:val="left" w:pos="567"/>
        </w:tabs>
        <w:spacing w:after="0" w:line="240" w:lineRule="auto"/>
        <w:rPr>
          <w:rFonts w:ascii="Times New Roman" w:hAnsi="Times New Roman"/>
          <w:kern w:val="28"/>
          <w:lang w:val="lt-LT"/>
        </w:rPr>
      </w:pPr>
      <w:r w:rsidRPr="00146835">
        <w:rPr>
          <w:rFonts w:ascii="Times New Roman" w:hAnsi="Times New Roman"/>
          <w:kern w:val="28"/>
          <w:lang w:val="lt-LT"/>
        </w:rPr>
        <w:t xml:space="preserve">Kalcio karbonatas (E 170), citrinų rūgštis (E 330), kukurūzų krakmolas, želatina, magnio </w:t>
      </w:r>
      <w:proofErr w:type="spellStart"/>
      <w:r w:rsidRPr="00146835">
        <w:rPr>
          <w:rFonts w:ascii="Times New Roman" w:hAnsi="Times New Roman"/>
          <w:kern w:val="28"/>
          <w:lang w:val="lt-LT"/>
        </w:rPr>
        <w:t>stearatas</w:t>
      </w:r>
      <w:proofErr w:type="spellEnd"/>
      <w:r w:rsidRPr="00146835">
        <w:rPr>
          <w:rFonts w:ascii="Times New Roman" w:hAnsi="Times New Roman"/>
          <w:kern w:val="28"/>
          <w:lang w:val="lt-LT"/>
        </w:rPr>
        <w:t xml:space="preserve">, </w:t>
      </w:r>
      <w:proofErr w:type="spellStart"/>
      <w:r w:rsidRPr="00146835">
        <w:rPr>
          <w:rFonts w:ascii="Times New Roman" w:hAnsi="Times New Roman"/>
          <w:kern w:val="28"/>
          <w:lang w:val="lt-LT"/>
        </w:rPr>
        <w:t>maltodekstrinas</w:t>
      </w:r>
      <w:proofErr w:type="spellEnd"/>
      <w:r w:rsidRPr="00146835">
        <w:rPr>
          <w:rFonts w:ascii="Times New Roman" w:hAnsi="Times New Roman"/>
          <w:kern w:val="28"/>
          <w:lang w:val="lt-LT"/>
        </w:rPr>
        <w:t xml:space="preserve">, </w:t>
      </w:r>
      <w:proofErr w:type="spellStart"/>
      <w:r w:rsidRPr="00146835">
        <w:rPr>
          <w:rFonts w:ascii="Times New Roman" w:hAnsi="Times New Roman"/>
          <w:kern w:val="28"/>
          <w:lang w:val="lt-LT"/>
        </w:rPr>
        <w:t>mikrokristalinė</w:t>
      </w:r>
      <w:proofErr w:type="spellEnd"/>
      <w:r w:rsidRPr="00146835">
        <w:rPr>
          <w:rFonts w:ascii="Times New Roman" w:hAnsi="Times New Roman"/>
          <w:kern w:val="28"/>
          <w:lang w:val="lt-LT"/>
        </w:rPr>
        <w:t xml:space="preserve"> celiuliozė, modifikuotas maistinis krakmolas, riebalų rūgščių </w:t>
      </w:r>
      <w:proofErr w:type="spellStart"/>
      <w:r w:rsidRPr="00146835">
        <w:rPr>
          <w:rFonts w:ascii="Times New Roman" w:hAnsi="Times New Roman"/>
          <w:kern w:val="28"/>
          <w:lang w:val="lt-LT"/>
        </w:rPr>
        <w:t>mono</w:t>
      </w:r>
      <w:proofErr w:type="spellEnd"/>
      <w:r w:rsidRPr="00146835">
        <w:rPr>
          <w:rFonts w:ascii="Times New Roman" w:hAnsi="Times New Roman"/>
          <w:kern w:val="28"/>
          <w:lang w:val="lt-LT"/>
        </w:rPr>
        <w:t xml:space="preserve">- ir </w:t>
      </w:r>
      <w:proofErr w:type="spellStart"/>
      <w:r w:rsidRPr="00146835">
        <w:rPr>
          <w:rFonts w:ascii="Times New Roman" w:hAnsi="Times New Roman"/>
          <w:kern w:val="28"/>
          <w:lang w:val="lt-LT"/>
        </w:rPr>
        <w:t>digliceridai</w:t>
      </w:r>
      <w:proofErr w:type="spellEnd"/>
      <w:r w:rsidRPr="00146835">
        <w:rPr>
          <w:rFonts w:ascii="Times New Roman" w:hAnsi="Times New Roman"/>
          <w:kern w:val="28"/>
          <w:lang w:val="lt-LT"/>
        </w:rPr>
        <w:t xml:space="preserve"> (E 471), </w:t>
      </w:r>
      <w:proofErr w:type="spellStart"/>
      <w:r w:rsidRPr="00146835">
        <w:rPr>
          <w:rFonts w:ascii="Times New Roman" w:hAnsi="Times New Roman"/>
          <w:kern w:val="28"/>
          <w:lang w:val="lt-LT"/>
        </w:rPr>
        <w:t>povidonas</w:t>
      </w:r>
      <w:proofErr w:type="spellEnd"/>
      <w:r w:rsidRPr="00146835">
        <w:rPr>
          <w:rFonts w:ascii="Times New Roman" w:hAnsi="Times New Roman"/>
          <w:kern w:val="28"/>
          <w:lang w:val="lt-LT"/>
        </w:rPr>
        <w:t xml:space="preserve"> K90, koloidinis bevandenis silicio dioksidas, natrio </w:t>
      </w:r>
      <w:proofErr w:type="spellStart"/>
      <w:r w:rsidRPr="00146835">
        <w:rPr>
          <w:rFonts w:ascii="Times New Roman" w:hAnsi="Times New Roman"/>
          <w:kern w:val="28"/>
          <w:lang w:val="lt-LT"/>
        </w:rPr>
        <w:t>askorbatas</w:t>
      </w:r>
      <w:proofErr w:type="spellEnd"/>
      <w:r w:rsidRPr="00146835">
        <w:rPr>
          <w:rFonts w:ascii="Times New Roman" w:hAnsi="Times New Roman"/>
          <w:kern w:val="28"/>
          <w:lang w:val="lt-LT"/>
        </w:rPr>
        <w:t xml:space="preserve">, </w:t>
      </w:r>
      <w:proofErr w:type="spellStart"/>
      <w:r w:rsidRPr="00146835">
        <w:rPr>
          <w:rFonts w:ascii="Times New Roman" w:hAnsi="Times New Roman"/>
          <w:kern w:val="28"/>
          <w:lang w:val="lt-LT"/>
        </w:rPr>
        <w:t>kroskarmeliozės</w:t>
      </w:r>
      <w:proofErr w:type="spellEnd"/>
      <w:r w:rsidRPr="00146835">
        <w:rPr>
          <w:rFonts w:ascii="Times New Roman" w:hAnsi="Times New Roman"/>
          <w:kern w:val="28"/>
          <w:lang w:val="lt-LT"/>
        </w:rPr>
        <w:t xml:space="preserve"> natrio druska, sacharozė, talkas (E 553b), vidutinės grandinės </w:t>
      </w:r>
      <w:proofErr w:type="spellStart"/>
      <w:r w:rsidRPr="00146835">
        <w:rPr>
          <w:rFonts w:ascii="Times New Roman" w:hAnsi="Times New Roman"/>
          <w:kern w:val="28"/>
          <w:lang w:val="lt-LT"/>
        </w:rPr>
        <w:t>trigliceridai</w:t>
      </w:r>
      <w:proofErr w:type="spellEnd"/>
      <w:r w:rsidRPr="00146835">
        <w:rPr>
          <w:rFonts w:ascii="Times New Roman" w:hAnsi="Times New Roman"/>
          <w:kern w:val="28"/>
          <w:lang w:val="lt-LT"/>
        </w:rPr>
        <w:t xml:space="preserve">, </w:t>
      </w:r>
      <w:proofErr w:type="spellStart"/>
      <w:r w:rsidRPr="00146835">
        <w:rPr>
          <w:rFonts w:ascii="Times New Roman" w:hAnsi="Times New Roman"/>
          <w:kern w:val="28"/>
          <w:lang w:val="lt-LT"/>
        </w:rPr>
        <w:t>trinatrio</w:t>
      </w:r>
      <w:proofErr w:type="spellEnd"/>
      <w:r w:rsidRPr="00146835">
        <w:rPr>
          <w:rFonts w:ascii="Times New Roman" w:hAnsi="Times New Roman"/>
          <w:kern w:val="28"/>
          <w:lang w:val="lt-LT"/>
        </w:rPr>
        <w:t xml:space="preserve"> citratas (E 331).</w:t>
      </w:r>
    </w:p>
    <w:p w14:paraId="2A07AB94" w14:textId="77777777" w:rsidR="00715348" w:rsidRPr="00146835" w:rsidRDefault="00715348" w:rsidP="00146835">
      <w:pPr>
        <w:tabs>
          <w:tab w:val="left" w:pos="567"/>
        </w:tabs>
        <w:spacing w:after="0" w:line="240" w:lineRule="auto"/>
        <w:jc w:val="both"/>
        <w:rPr>
          <w:rFonts w:ascii="Times New Roman" w:hAnsi="Times New Roman"/>
          <w:kern w:val="28"/>
          <w:lang w:val="lt-LT"/>
        </w:rPr>
      </w:pPr>
    </w:p>
    <w:p w14:paraId="034E1E84" w14:textId="77777777" w:rsidR="00715348" w:rsidRPr="00146835" w:rsidRDefault="00715348" w:rsidP="00146835">
      <w:pPr>
        <w:tabs>
          <w:tab w:val="left" w:pos="567"/>
        </w:tabs>
        <w:spacing w:after="0" w:line="240" w:lineRule="auto"/>
        <w:jc w:val="both"/>
        <w:rPr>
          <w:rFonts w:ascii="Times New Roman" w:hAnsi="Times New Roman"/>
          <w:kern w:val="28"/>
          <w:lang w:val="lt-LT"/>
        </w:rPr>
      </w:pPr>
      <w:r w:rsidRPr="00146835">
        <w:rPr>
          <w:rFonts w:ascii="Times New Roman" w:hAnsi="Times New Roman"/>
          <w:kern w:val="28"/>
          <w:lang w:val="lt-LT"/>
        </w:rPr>
        <w:t>Tabletės plėvelė:</w:t>
      </w:r>
    </w:p>
    <w:p w14:paraId="66F567F2" w14:textId="77777777" w:rsidR="00715348" w:rsidRPr="00146835" w:rsidRDefault="00715348" w:rsidP="00146835">
      <w:pPr>
        <w:tabs>
          <w:tab w:val="left" w:pos="567"/>
        </w:tabs>
        <w:spacing w:after="0" w:line="240" w:lineRule="auto"/>
        <w:jc w:val="both"/>
        <w:rPr>
          <w:rFonts w:ascii="Times New Roman" w:hAnsi="Times New Roman"/>
          <w:kern w:val="28"/>
          <w:lang w:val="lt-LT"/>
        </w:rPr>
      </w:pPr>
      <w:proofErr w:type="spellStart"/>
      <w:r w:rsidRPr="00146835">
        <w:rPr>
          <w:rFonts w:ascii="Times New Roman" w:hAnsi="Times New Roman"/>
          <w:kern w:val="28"/>
          <w:lang w:val="lt-LT"/>
        </w:rPr>
        <w:lastRenderedPageBreak/>
        <w:t>Hipromeliozė</w:t>
      </w:r>
      <w:proofErr w:type="spellEnd"/>
      <w:r w:rsidRPr="00146835">
        <w:rPr>
          <w:rFonts w:ascii="Times New Roman" w:hAnsi="Times New Roman"/>
          <w:kern w:val="28"/>
          <w:lang w:val="lt-LT"/>
        </w:rPr>
        <w:t xml:space="preserve">, </w:t>
      </w:r>
      <w:proofErr w:type="spellStart"/>
      <w:r w:rsidRPr="00146835">
        <w:rPr>
          <w:rFonts w:ascii="Times New Roman" w:hAnsi="Times New Roman"/>
          <w:kern w:val="28"/>
          <w:lang w:val="lt-LT"/>
        </w:rPr>
        <w:t>mikrokristalinė</w:t>
      </w:r>
      <w:proofErr w:type="spellEnd"/>
      <w:r w:rsidRPr="00146835">
        <w:rPr>
          <w:rFonts w:ascii="Times New Roman" w:hAnsi="Times New Roman"/>
          <w:kern w:val="28"/>
          <w:lang w:val="lt-LT"/>
        </w:rPr>
        <w:t xml:space="preserve"> celiuliozė, stearino rūgštis, titano dioksidas (E171).</w:t>
      </w:r>
    </w:p>
    <w:p w14:paraId="6FA19F62" w14:textId="77777777" w:rsidR="00715348" w:rsidRPr="00146835" w:rsidRDefault="00715348" w:rsidP="00146835">
      <w:pPr>
        <w:widowControl w:val="0"/>
        <w:spacing w:after="0" w:line="240" w:lineRule="auto"/>
        <w:rPr>
          <w:rFonts w:ascii="Times New Roman" w:hAnsi="Times New Roman"/>
          <w:lang w:val="lt-LT"/>
        </w:rPr>
      </w:pPr>
    </w:p>
    <w:p w14:paraId="266C55BC" w14:textId="77777777" w:rsidR="00715348" w:rsidRPr="00146835" w:rsidRDefault="00715348" w:rsidP="00146835">
      <w:pPr>
        <w:spacing w:after="0" w:line="220" w:lineRule="exact"/>
        <w:rPr>
          <w:rFonts w:ascii="Times New Roman" w:hAnsi="Times New Roman"/>
          <w:b/>
          <w:lang w:val="lt-LT"/>
        </w:rPr>
      </w:pPr>
      <w:proofErr w:type="spellStart"/>
      <w:r w:rsidRPr="00146835">
        <w:rPr>
          <w:rFonts w:ascii="Times New Roman" w:hAnsi="Times New Roman"/>
          <w:b/>
          <w:lang w:val="lt-LT"/>
        </w:rPr>
        <w:t>Elevifol</w:t>
      </w:r>
      <w:proofErr w:type="spellEnd"/>
      <w:r w:rsidRPr="00146835">
        <w:rPr>
          <w:rFonts w:ascii="Times New Roman" w:hAnsi="Times New Roman"/>
          <w:b/>
          <w:lang w:val="lt-LT"/>
        </w:rPr>
        <w:t xml:space="preserve"> išvaizda ir kiekis pakuotėje</w:t>
      </w:r>
    </w:p>
    <w:p w14:paraId="2521CCC3" w14:textId="77777777" w:rsidR="00715348" w:rsidRPr="00146835" w:rsidRDefault="00715348" w:rsidP="00146835">
      <w:pPr>
        <w:widowControl w:val="0"/>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yra baltos ar šiek tiek gelsvos spalvos, ovali ir abipus išgaubta, apytikriai 17 × 9,5 mm, plėvele dengta tabletė.</w:t>
      </w:r>
    </w:p>
    <w:p w14:paraId="1CB928E9" w14:textId="77777777" w:rsidR="00715348" w:rsidRPr="00146835" w:rsidRDefault="00715348" w:rsidP="00146835">
      <w:pPr>
        <w:widowControl w:val="0"/>
        <w:spacing w:after="0" w:line="240" w:lineRule="auto"/>
        <w:rPr>
          <w:rFonts w:ascii="Times New Roman" w:hAnsi="Times New Roman"/>
          <w:lang w:val="lt-LT"/>
        </w:rPr>
      </w:pPr>
      <w:proofErr w:type="spellStart"/>
      <w:r w:rsidRPr="00146835">
        <w:rPr>
          <w:rFonts w:ascii="Times New Roman" w:hAnsi="Times New Roman"/>
          <w:lang w:val="lt-LT"/>
        </w:rPr>
        <w:t>Elevifol</w:t>
      </w:r>
      <w:proofErr w:type="spellEnd"/>
      <w:r w:rsidRPr="00146835">
        <w:rPr>
          <w:rFonts w:ascii="Times New Roman" w:hAnsi="Times New Roman"/>
          <w:lang w:val="lt-LT"/>
        </w:rPr>
        <w:t xml:space="preserve"> tiekiamas po 30, 60, 90 arba 100 plėvele dengtų tablečių, supakuotų į PVC/PU/PVDC-aliuminio lizdines plokšteles. Gali būti tiekiamos ne visų dydžių pakuotės.</w:t>
      </w:r>
    </w:p>
    <w:p w14:paraId="066344D8" w14:textId="77777777" w:rsidR="00715348" w:rsidRPr="00146835" w:rsidRDefault="00715348" w:rsidP="00511B6E">
      <w:pPr>
        <w:tabs>
          <w:tab w:val="left" w:pos="567"/>
          <w:tab w:val="left" w:pos="3600"/>
        </w:tabs>
        <w:spacing w:after="0" w:line="240" w:lineRule="auto"/>
        <w:rPr>
          <w:rFonts w:ascii="Times New Roman" w:hAnsi="Times New Roman"/>
          <w:lang w:val="lt-LT"/>
        </w:rPr>
      </w:pPr>
    </w:p>
    <w:p w14:paraId="2954CFE9" w14:textId="77777777" w:rsidR="00715348" w:rsidRPr="00146835" w:rsidRDefault="00715348" w:rsidP="00146835">
      <w:pPr>
        <w:tabs>
          <w:tab w:val="left" w:pos="567"/>
        </w:tabs>
        <w:spacing w:after="0" w:line="240" w:lineRule="auto"/>
        <w:rPr>
          <w:rFonts w:ascii="Times New Roman" w:hAnsi="Times New Roman"/>
          <w:b/>
          <w:lang w:val="lt-LT"/>
        </w:rPr>
      </w:pPr>
      <w:r w:rsidRPr="00146835">
        <w:rPr>
          <w:rFonts w:ascii="Times New Roman" w:hAnsi="Times New Roman"/>
          <w:b/>
          <w:lang w:val="lt-LT"/>
        </w:rPr>
        <w:t>Registruotojas ir gamintojas</w:t>
      </w:r>
    </w:p>
    <w:p w14:paraId="35B8F563" w14:textId="77777777" w:rsidR="00715348" w:rsidRPr="00146835" w:rsidRDefault="00715348" w:rsidP="00146835">
      <w:pPr>
        <w:tabs>
          <w:tab w:val="left" w:pos="567"/>
        </w:tabs>
        <w:spacing w:after="0" w:line="240" w:lineRule="auto"/>
        <w:rPr>
          <w:rFonts w:ascii="Times New Roman" w:hAnsi="Times New Roman"/>
          <w:b/>
          <w:lang w:val="lt-LT"/>
        </w:rPr>
      </w:pPr>
    </w:p>
    <w:p w14:paraId="13AAA558" w14:textId="77777777" w:rsidR="00715348" w:rsidRPr="00146835" w:rsidRDefault="00715348" w:rsidP="00146835">
      <w:pPr>
        <w:spacing w:after="0" w:line="240" w:lineRule="auto"/>
        <w:rPr>
          <w:rFonts w:ascii="Times New Roman" w:hAnsi="Times New Roman"/>
          <w:i/>
          <w:lang w:val="lt-LT"/>
        </w:rPr>
      </w:pPr>
      <w:r w:rsidRPr="00146835">
        <w:rPr>
          <w:rFonts w:ascii="Times New Roman" w:hAnsi="Times New Roman"/>
          <w:i/>
          <w:lang w:val="lt-LT"/>
        </w:rPr>
        <w:t>Registruotojas</w:t>
      </w:r>
    </w:p>
    <w:p w14:paraId="1495D44C"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UAB „Bayer“</w:t>
      </w:r>
    </w:p>
    <w:p w14:paraId="52FE2B58"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Sporto 18</w:t>
      </w:r>
    </w:p>
    <w:p w14:paraId="7BD1B099"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 xml:space="preserve">LT-09238 Vilnius </w:t>
      </w:r>
    </w:p>
    <w:p w14:paraId="3670D16C"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lt-LT"/>
        </w:rPr>
        <w:t>Lietuva</w:t>
      </w:r>
    </w:p>
    <w:p w14:paraId="211EEF2F" w14:textId="77777777" w:rsidR="00715348" w:rsidRPr="00146835" w:rsidRDefault="00715348" w:rsidP="00146835">
      <w:pPr>
        <w:tabs>
          <w:tab w:val="left" w:pos="567"/>
        </w:tabs>
        <w:spacing w:after="0" w:line="240" w:lineRule="auto"/>
        <w:rPr>
          <w:rFonts w:ascii="Times New Roman" w:hAnsi="Times New Roman"/>
          <w:b/>
          <w:lang w:val="lt-LT"/>
        </w:rPr>
      </w:pPr>
    </w:p>
    <w:p w14:paraId="3ACA9479" w14:textId="77777777" w:rsidR="00715348" w:rsidRPr="00146835" w:rsidRDefault="00715348" w:rsidP="00146835">
      <w:pPr>
        <w:tabs>
          <w:tab w:val="left" w:pos="567"/>
        </w:tabs>
        <w:spacing w:after="0" w:line="240" w:lineRule="auto"/>
        <w:rPr>
          <w:rFonts w:ascii="Times New Roman" w:hAnsi="Times New Roman"/>
          <w:i/>
          <w:lang w:val="lt-LT"/>
        </w:rPr>
      </w:pPr>
      <w:r w:rsidRPr="00146835">
        <w:rPr>
          <w:rFonts w:ascii="Times New Roman" w:hAnsi="Times New Roman"/>
          <w:i/>
          <w:lang w:val="lt-LT"/>
        </w:rPr>
        <w:t>Gamintojas</w:t>
      </w:r>
    </w:p>
    <w:p w14:paraId="08AEBADB" w14:textId="77777777" w:rsidR="00715348" w:rsidRPr="00146835" w:rsidRDefault="00715348" w:rsidP="00146835">
      <w:pPr>
        <w:spacing w:before="8" w:after="0" w:line="240" w:lineRule="auto"/>
        <w:ind w:right="-20"/>
        <w:rPr>
          <w:rFonts w:ascii="Times New Roman" w:hAnsi="Times New Roman"/>
          <w:lang w:val="lt-LT"/>
        </w:rPr>
      </w:pPr>
      <w:proofErr w:type="spellStart"/>
      <w:r w:rsidRPr="00146835">
        <w:rPr>
          <w:rFonts w:ascii="Times New Roman" w:hAnsi="Times New Roman"/>
          <w:lang w:val="lt-LT"/>
        </w:rPr>
        <w:t>Berlimed</w:t>
      </w:r>
      <w:proofErr w:type="spellEnd"/>
      <w:r w:rsidRPr="00146835">
        <w:rPr>
          <w:rFonts w:ascii="Times New Roman" w:hAnsi="Times New Roman"/>
          <w:lang w:val="lt-LT"/>
        </w:rPr>
        <w:t xml:space="preserve"> S.A.</w:t>
      </w:r>
    </w:p>
    <w:p w14:paraId="32430F51" w14:textId="77777777" w:rsidR="00715348" w:rsidRPr="00146835" w:rsidRDefault="00715348" w:rsidP="00146835">
      <w:pPr>
        <w:spacing w:before="8" w:after="0" w:line="240" w:lineRule="auto"/>
        <w:ind w:right="-20"/>
        <w:rPr>
          <w:rFonts w:ascii="Times New Roman" w:hAnsi="Times New Roman"/>
          <w:lang w:val="lt-LT"/>
        </w:rPr>
      </w:pPr>
      <w:r w:rsidRPr="00146835">
        <w:rPr>
          <w:rFonts w:ascii="Times New Roman" w:hAnsi="Times New Roman"/>
          <w:lang w:val="lt-LT"/>
        </w:rPr>
        <w:t xml:space="preserve">C/ </w:t>
      </w:r>
      <w:proofErr w:type="spellStart"/>
      <w:r w:rsidRPr="00146835">
        <w:rPr>
          <w:rFonts w:ascii="Times New Roman" w:hAnsi="Times New Roman"/>
          <w:lang w:val="lt-LT"/>
        </w:rPr>
        <w:t>Francisco</w:t>
      </w:r>
      <w:proofErr w:type="spellEnd"/>
      <w:r w:rsidRPr="00146835">
        <w:rPr>
          <w:rFonts w:ascii="Times New Roman" w:hAnsi="Times New Roman"/>
          <w:lang w:val="lt-LT"/>
        </w:rPr>
        <w:t xml:space="preserve"> </w:t>
      </w:r>
      <w:proofErr w:type="spellStart"/>
      <w:r w:rsidRPr="00146835">
        <w:rPr>
          <w:rFonts w:ascii="Times New Roman" w:hAnsi="Times New Roman"/>
          <w:lang w:val="lt-LT"/>
        </w:rPr>
        <w:t>Alonso</w:t>
      </w:r>
      <w:proofErr w:type="spellEnd"/>
      <w:r w:rsidRPr="00146835">
        <w:rPr>
          <w:rFonts w:ascii="Times New Roman" w:hAnsi="Times New Roman"/>
          <w:lang w:val="lt-LT"/>
        </w:rPr>
        <w:t xml:space="preserve"> n°7, </w:t>
      </w:r>
      <w:proofErr w:type="spellStart"/>
      <w:r w:rsidRPr="00146835">
        <w:rPr>
          <w:rFonts w:ascii="Times New Roman" w:hAnsi="Times New Roman"/>
          <w:lang w:val="lt-LT"/>
        </w:rPr>
        <w:t>Polígono</w:t>
      </w:r>
      <w:proofErr w:type="spellEnd"/>
      <w:r w:rsidRPr="00146835">
        <w:rPr>
          <w:rFonts w:ascii="Times New Roman" w:hAnsi="Times New Roman"/>
          <w:lang w:val="lt-LT"/>
        </w:rPr>
        <w:t xml:space="preserve"> </w:t>
      </w:r>
      <w:proofErr w:type="spellStart"/>
      <w:r w:rsidRPr="00146835">
        <w:rPr>
          <w:rFonts w:ascii="Times New Roman" w:hAnsi="Times New Roman"/>
          <w:lang w:val="lt-LT"/>
        </w:rPr>
        <w:t>Industrial</w:t>
      </w:r>
      <w:proofErr w:type="spellEnd"/>
      <w:r w:rsidRPr="00146835">
        <w:rPr>
          <w:rFonts w:ascii="Times New Roman" w:hAnsi="Times New Roman"/>
          <w:lang w:val="lt-LT"/>
        </w:rPr>
        <w:t xml:space="preserve"> Santa </w:t>
      </w:r>
      <w:proofErr w:type="spellStart"/>
      <w:r w:rsidRPr="00146835">
        <w:rPr>
          <w:rFonts w:ascii="Times New Roman" w:hAnsi="Times New Roman"/>
          <w:lang w:val="lt-LT"/>
        </w:rPr>
        <w:t>Rosa</w:t>
      </w:r>
      <w:proofErr w:type="spellEnd"/>
    </w:p>
    <w:p w14:paraId="51AF7343" w14:textId="77777777" w:rsidR="00715348" w:rsidRPr="00146835" w:rsidRDefault="00715348" w:rsidP="00146835">
      <w:pPr>
        <w:spacing w:before="8" w:after="0" w:line="240" w:lineRule="auto"/>
        <w:ind w:right="-20"/>
        <w:rPr>
          <w:rFonts w:ascii="Times New Roman" w:hAnsi="Times New Roman"/>
          <w:lang w:val="lt-LT"/>
        </w:rPr>
      </w:pPr>
      <w:proofErr w:type="spellStart"/>
      <w:r w:rsidRPr="00146835">
        <w:rPr>
          <w:rFonts w:ascii="Times New Roman" w:hAnsi="Times New Roman"/>
          <w:lang w:val="lt-LT"/>
        </w:rPr>
        <w:t>Alcalá</w:t>
      </w:r>
      <w:proofErr w:type="spellEnd"/>
      <w:r w:rsidRPr="00146835">
        <w:rPr>
          <w:rFonts w:ascii="Times New Roman" w:hAnsi="Times New Roman"/>
          <w:lang w:val="lt-LT"/>
        </w:rPr>
        <w:t xml:space="preserve"> de </w:t>
      </w:r>
      <w:proofErr w:type="spellStart"/>
      <w:r w:rsidRPr="00146835">
        <w:rPr>
          <w:rFonts w:ascii="Times New Roman" w:hAnsi="Times New Roman"/>
          <w:lang w:val="lt-LT"/>
        </w:rPr>
        <w:t>Henares</w:t>
      </w:r>
      <w:proofErr w:type="spellEnd"/>
      <w:r w:rsidRPr="00146835">
        <w:rPr>
          <w:rFonts w:ascii="Times New Roman" w:hAnsi="Times New Roman"/>
          <w:lang w:val="lt-LT"/>
        </w:rPr>
        <w:t xml:space="preserve"> 28806, </w:t>
      </w:r>
      <w:proofErr w:type="spellStart"/>
      <w:r w:rsidRPr="00146835">
        <w:rPr>
          <w:rFonts w:ascii="Times New Roman" w:hAnsi="Times New Roman"/>
          <w:lang w:val="lt-LT"/>
        </w:rPr>
        <w:t>Madrid</w:t>
      </w:r>
      <w:proofErr w:type="spellEnd"/>
    </w:p>
    <w:p w14:paraId="52E5AD33" w14:textId="77777777" w:rsidR="00715348" w:rsidRPr="00146835" w:rsidRDefault="00715348" w:rsidP="00146835">
      <w:pPr>
        <w:spacing w:before="8" w:after="0" w:line="240" w:lineRule="auto"/>
        <w:ind w:right="-20"/>
        <w:rPr>
          <w:rFonts w:ascii="Times New Roman" w:hAnsi="Times New Roman"/>
          <w:lang w:val="lt-LT"/>
        </w:rPr>
      </w:pPr>
      <w:r w:rsidRPr="00146835">
        <w:rPr>
          <w:rFonts w:ascii="Times New Roman" w:hAnsi="Times New Roman"/>
          <w:lang w:val="lt-LT"/>
        </w:rPr>
        <w:t>Ispanija</w:t>
      </w:r>
    </w:p>
    <w:p w14:paraId="503271E4" w14:textId="77777777" w:rsidR="00715348" w:rsidRPr="00146835" w:rsidRDefault="00715348" w:rsidP="00146835">
      <w:pPr>
        <w:spacing w:after="0" w:line="240" w:lineRule="auto"/>
        <w:rPr>
          <w:rFonts w:ascii="Times New Roman" w:hAnsi="Times New Roman"/>
          <w:lang w:val="lt-LT"/>
        </w:rPr>
      </w:pPr>
    </w:p>
    <w:p w14:paraId="3A48150A"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lang w:val="x-none"/>
        </w:rPr>
        <w:t xml:space="preserve">Jeigu apie šį vaistą norite sužinoti daugiau, kreipkitės į vietinį </w:t>
      </w:r>
      <w:r w:rsidRPr="00146835">
        <w:rPr>
          <w:rFonts w:ascii="Times New Roman" w:hAnsi="Times New Roman"/>
          <w:lang w:val="lt-LT"/>
        </w:rPr>
        <w:t>registruotojo</w:t>
      </w:r>
      <w:r w:rsidRPr="00146835">
        <w:rPr>
          <w:rFonts w:ascii="Times New Roman" w:hAnsi="Times New Roman"/>
          <w:lang w:val="x-none"/>
        </w:rPr>
        <w:t xml:space="preserve"> atstovą</w:t>
      </w:r>
      <w:r w:rsidRPr="00146835">
        <w:rPr>
          <w:rFonts w:ascii="Times New Roman" w:hAnsi="Times New Roman"/>
          <w:lang w:val="lt-LT"/>
        </w:rPr>
        <w:t>:</w:t>
      </w:r>
    </w:p>
    <w:p w14:paraId="7A5BF8F8" w14:textId="77777777" w:rsidR="00715348" w:rsidRPr="00146835" w:rsidRDefault="00715348" w:rsidP="00146835">
      <w:pPr>
        <w:widowControl w:val="0"/>
        <w:spacing w:after="0" w:line="240" w:lineRule="auto"/>
        <w:rPr>
          <w:rFonts w:ascii="Times New Roman" w:hAnsi="Times New Roman"/>
          <w:lang w:val="lt-LT"/>
        </w:rPr>
      </w:pPr>
    </w:p>
    <w:p w14:paraId="356B4837" w14:textId="77777777" w:rsidR="00715348" w:rsidRPr="00146835" w:rsidRDefault="00715348" w:rsidP="00511B6E">
      <w:pPr>
        <w:spacing w:after="0" w:line="240" w:lineRule="auto"/>
        <w:rPr>
          <w:rFonts w:ascii="Times New Roman" w:hAnsi="Times New Roman"/>
          <w:b/>
          <w:sz w:val="24"/>
          <w:lang w:val="lt-LT"/>
        </w:rPr>
      </w:pPr>
      <w:r w:rsidRPr="00146835">
        <w:rPr>
          <w:rFonts w:ascii="Times New Roman" w:hAnsi="Times New Roman"/>
          <w:lang w:val="lt-LT"/>
        </w:rPr>
        <w:t>UAB „Bayer“</w:t>
      </w:r>
      <w:r w:rsidRPr="00146835">
        <w:rPr>
          <w:rFonts w:ascii="Times New Roman" w:hAnsi="Times New Roman"/>
          <w:lang w:val="lt-LT"/>
        </w:rPr>
        <w:br/>
        <w:t>Sporto 18</w:t>
      </w:r>
      <w:r w:rsidRPr="00146835">
        <w:rPr>
          <w:rFonts w:ascii="Times New Roman" w:hAnsi="Times New Roman"/>
          <w:lang w:val="lt-LT"/>
        </w:rPr>
        <w:br/>
        <w:t xml:space="preserve">LT-09238 Vilnius </w:t>
      </w:r>
      <w:r w:rsidRPr="00146835">
        <w:rPr>
          <w:rFonts w:ascii="Times New Roman" w:hAnsi="Times New Roman"/>
          <w:lang w:val="lt-LT"/>
        </w:rPr>
        <w:br/>
        <w:t>Tel: +370 5 233 68 68</w:t>
      </w:r>
      <w:r w:rsidRPr="00146835">
        <w:rPr>
          <w:rFonts w:ascii="Times New Roman" w:hAnsi="Times New Roman"/>
          <w:lang w:val="lt-LT"/>
        </w:rPr>
        <w:br/>
      </w:r>
    </w:p>
    <w:p w14:paraId="6FBE4536" w14:textId="77777777" w:rsidR="00715348" w:rsidRPr="00146835" w:rsidRDefault="00715348" w:rsidP="00511B6E">
      <w:pPr>
        <w:spacing w:after="0" w:line="240" w:lineRule="auto"/>
        <w:rPr>
          <w:rFonts w:ascii="Times New Roman" w:hAnsi="Times New Roman"/>
          <w:lang w:val="lt-LT"/>
        </w:rPr>
      </w:pPr>
      <w:r w:rsidRPr="00146835">
        <w:rPr>
          <w:rFonts w:ascii="Times New Roman" w:hAnsi="Times New Roman"/>
          <w:b/>
          <w:lang w:val="lt-LT"/>
        </w:rPr>
        <w:t>Šis vaistas EEE valstybėse narėse registruotas tokiais pavadinimais:</w:t>
      </w:r>
    </w:p>
    <w:p w14:paraId="717223A6" w14:textId="77777777" w:rsidR="00715348" w:rsidRPr="00146835" w:rsidRDefault="00715348" w:rsidP="00146835">
      <w:pPr>
        <w:spacing w:after="0" w:line="240" w:lineRule="auto"/>
        <w:rPr>
          <w:rFonts w:ascii="Times New Roman" w:hAnsi="Times New Roman"/>
          <w:lang w:val="x-none"/>
        </w:rPr>
      </w:pPr>
    </w:p>
    <w:p w14:paraId="42CE7B09" w14:textId="77777777" w:rsidR="00715348" w:rsidRPr="00146835" w:rsidRDefault="00715348" w:rsidP="00146835">
      <w:pPr>
        <w:spacing w:after="0" w:line="240" w:lineRule="auto"/>
        <w:rPr>
          <w:rFonts w:ascii="Times New Roman" w:hAnsi="Times New Roman"/>
          <w:lang w:val="lt-LT"/>
        </w:rPr>
      </w:pPr>
      <w:proofErr w:type="spellStart"/>
      <w:r w:rsidRPr="00146835">
        <w:rPr>
          <w:rFonts w:ascii="Times New Roman" w:hAnsi="Times New Roman"/>
          <w:b/>
          <w:lang w:val="x-none"/>
        </w:rPr>
        <w:t>Elevit</w:t>
      </w:r>
      <w:proofErr w:type="spellEnd"/>
      <w:r w:rsidRPr="00146835">
        <w:rPr>
          <w:rFonts w:ascii="Times New Roman" w:hAnsi="Times New Roman"/>
          <w:b/>
          <w:lang w:val="lt-LT"/>
        </w:rPr>
        <w:t>:</w:t>
      </w:r>
      <w:r w:rsidRPr="00146835" w:rsidDel="004045D3">
        <w:rPr>
          <w:rFonts w:ascii="Times New Roman" w:hAnsi="Times New Roman"/>
          <w:lang w:val="x-none"/>
        </w:rPr>
        <w:t xml:space="preserve"> </w:t>
      </w:r>
      <w:r w:rsidRPr="00146835">
        <w:rPr>
          <w:rFonts w:ascii="Times New Roman" w:hAnsi="Times New Roman"/>
          <w:lang w:val="lt-LT"/>
        </w:rPr>
        <w:t xml:space="preserve">Bulgarija, </w:t>
      </w:r>
      <w:proofErr w:type="spellStart"/>
      <w:r w:rsidRPr="00146835">
        <w:rPr>
          <w:rFonts w:ascii="Times New Roman" w:hAnsi="Times New Roman"/>
        </w:rPr>
        <w:t>Estija</w:t>
      </w:r>
      <w:proofErr w:type="spellEnd"/>
      <w:r w:rsidRPr="00146835">
        <w:rPr>
          <w:rFonts w:ascii="Times New Roman" w:hAnsi="Times New Roman"/>
        </w:rPr>
        <w:t xml:space="preserve">, </w:t>
      </w:r>
      <w:proofErr w:type="spellStart"/>
      <w:r w:rsidRPr="00146835">
        <w:rPr>
          <w:rFonts w:ascii="Times New Roman" w:hAnsi="Times New Roman"/>
        </w:rPr>
        <w:t>Graikija</w:t>
      </w:r>
      <w:proofErr w:type="spellEnd"/>
      <w:r w:rsidRPr="00146835">
        <w:rPr>
          <w:rFonts w:ascii="Times New Roman" w:hAnsi="Times New Roman"/>
        </w:rPr>
        <w:t xml:space="preserve">. </w:t>
      </w:r>
      <w:proofErr w:type="spellStart"/>
      <w:r w:rsidRPr="00146835">
        <w:rPr>
          <w:rFonts w:ascii="Times New Roman" w:hAnsi="Times New Roman"/>
        </w:rPr>
        <w:t>Kipras</w:t>
      </w:r>
      <w:proofErr w:type="spellEnd"/>
      <w:r w:rsidRPr="00146835">
        <w:rPr>
          <w:rFonts w:ascii="Times New Roman" w:hAnsi="Times New Roman"/>
        </w:rPr>
        <w:t xml:space="preserve">, </w:t>
      </w:r>
      <w:proofErr w:type="spellStart"/>
      <w:r w:rsidRPr="00146835">
        <w:rPr>
          <w:rFonts w:ascii="Times New Roman" w:hAnsi="Times New Roman"/>
        </w:rPr>
        <w:t>Jungtinė</w:t>
      </w:r>
      <w:proofErr w:type="spellEnd"/>
      <w:r w:rsidRPr="00146835">
        <w:rPr>
          <w:rFonts w:ascii="Times New Roman" w:hAnsi="Times New Roman"/>
        </w:rPr>
        <w:t xml:space="preserve"> </w:t>
      </w:r>
      <w:proofErr w:type="spellStart"/>
      <w:r w:rsidRPr="00146835">
        <w:rPr>
          <w:rFonts w:ascii="Times New Roman" w:hAnsi="Times New Roman"/>
        </w:rPr>
        <w:t>Karalystė</w:t>
      </w:r>
      <w:proofErr w:type="spellEnd"/>
      <w:r w:rsidRPr="00146835">
        <w:rPr>
          <w:rFonts w:ascii="Times New Roman" w:hAnsi="Times New Roman"/>
        </w:rPr>
        <w:t xml:space="preserve">, </w:t>
      </w:r>
      <w:proofErr w:type="spellStart"/>
      <w:r w:rsidRPr="00146835">
        <w:rPr>
          <w:rFonts w:ascii="Times New Roman" w:hAnsi="Times New Roman"/>
        </w:rPr>
        <w:t>Latvija</w:t>
      </w:r>
      <w:proofErr w:type="spellEnd"/>
      <w:r w:rsidRPr="00146835">
        <w:rPr>
          <w:rFonts w:ascii="Times New Roman" w:hAnsi="Times New Roman"/>
        </w:rPr>
        <w:t xml:space="preserve">, </w:t>
      </w:r>
      <w:r w:rsidRPr="00146835">
        <w:rPr>
          <w:rFonts w:ascii="Times New Roman" w:hAnsi="Times New Roman"/>
          <w:lang w:val="lt-LT"/>
        </w:rPr>
        <w:t>Portugalija, Rumunija, Slovakija;</w:t>
      </w:r>
    </w:p>
    <w:p w14:paraId="0652D91F" w14:textId="77777777" w:rsidR="00715348" w:rsidRPr="00146835" w:rsidRDefault="00715348" w:rsidP="00146835">
      <w:pPr>
        <w:spacing w:after="0" w:line="240" w:lineRule="auto"/>
        <w:rPr>
          <w:rFonts w:ascii="Times New Roman" w:hAnsi="Times New Roman"/>
          <w:lang w:val="lt-LT"/>
        </w:rPr>
      </w:pPr>
      <w:proofErr w:type="spellStart"/>
      <w:r w:rsidRPr="00146835">
        <w:rPr>
          <w:rFonts w:ascii="Times New Roman" w:hAnsi="Times New Roman"/>
          <w:b/>
          <w:lang w:val="x-none"/>
        </w:rPr>
        <w:t>Elevit</w:t>
      </w:r>
      <w:proofErr w:type="spellEnd"/>
      <w:r w:rsidRPr="00146835">
        <w:rPr>
          <w:rFonts w:ascii="Times New Roman" w:hAnsi="Times New Roman"/>
          <w:b/>
          <w:lang w:val="lt-LT"/>
        </w:rPr>
        <w:t xml:space="preserve"> </w:t>
      </w:r>
      <w:proofErr w:type="spellStart"/>
      <w:r w:rsidRPr="00146835">
        <w:rPr>
          <w:rFonts w:ascii="Times New Roman" w:hAnsi="Times New Roman"/>
          <w:b/>
          <w:lang w:val="lt-LT"/>
        </w:rPr>
        <w:t>Plus</w:t>
      </w:r>
      <w:proofErr w:type="spellEnd"/>
      <w:r w:rsidRPr="00146835">
        <w:rPr>
          <w:rFonts w:ascii="Times New Roman" w:hAnsi="Times New Roman"/>
          <w:b/>
          <w:lang w:val="lt-LT"/>
        </w:rPr>
        <w:t xml:space="preserve">: </w:t>
      </w:r>
      <w:r w:rsidRPr="00146835">
        <w:rPr>
          <w:rFonts w:ascii="Times New Roman" w:hAnsi="Times New Roman"/>
          <w:lang w:val="lt-LT"/>
        </w:rPr>
        <w:t>Austrija, Kroatija, Lenkija, Vengrija;</w:t>
      </w:r>
    </w:p>
    <w:p w14:paraId="33602D5D"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b/>
          <w:lang w:val="lt-LT"/>
        </w:rPr>
        <w:t>ELENATAL</w:t>
      </w:r>
      <w:r w:rsidRPr="00146835">
        <w:rPr>
          <w:rFonts w:ascii="Times New Roman" w:hAnsi="Times New Roman"/>
          <w:lang w:val="lt-LT"/>
        </w:rPr>
        <w:t>: Slovėnija;</w:t>
      </w:r>
    </w:p>
    <w:p w14:paraId="0BB91DFB"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b/>
          <w:lang w:val="lt-LT"/>
        </w:rPr>
        <w:t>ELEVIT NATAL:</w:t>
      </w:r>
      <w:r w:rsidRPr="00146835">
        <w:rPr>
          <w:rFonts w:ascii="Times New Roman" w:hAnsi="Times New Roman"/>
          <w:lang w:val="lt-LT"/>
        </w:rPr>
        <w:t xml:space="preserve"> Italija;</w:t>
      </w:r>
    </w:p>
    <w:p w14:paraId="57BFEDD0"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b/>
          <w:lang w:val="lt-LT"/>
        </w:rPr>
        <w:t>ELEVIT VITAMIN B9:</w:t>
      </w:r>
      <w:r w:rsidRPr="00146835">
        <w:rPr>
          <w:rFonts w:ascii="Times New Roman" w:hAnsi="Times New Roman"/>
          <w:lang w:val="lt-LT"/>
        </w:rPr>
        <w:t xml:space="preserve"> Prancūzija;</w:t>
      </w:r>
    </w:p>
    <w:p w14:paraId="79133746" w14:textId="77777777" w:rsidR="00715348" w:rsidRPr="00146835" w:rsidRDefault="00715348" w:rsidP="00146835">
      <w:pPr>
        <w:spacing w:after="0" w:line="240" w:lineRule="auto"/>
        <w:rPr>
          <w:rFonts w:ascii="Times New Roman" w:hAnsi="Times New Roman"/>
          <w:lang w:val="lt-LT"/>
        </w:rPr>
      </w:pPr>
      <w:proofErr w:type="spellStart"/>
      <w:r w:rsidRPr="00146835">
        <w:rPr>
          <w:rFonts w:ascii="Times New Roman" w:hAnsi="Times New Roman"/>
          <w:b/>
          <w:lang w:val="lt-LT"/>
        </w:rPr>
        <w:t>Elevit</w:t>
      </w:r>
      <w:proofErr w:type="spellEnd"/>
      <w:r w:rsidRPr="00146835">
        <w:rPr>
          <w:rFonts w:ascii="Times New Roman" w:hAnsi="Times New Roman"/>
          <w:b/>
          <w:lang w:val="lt-LT"/>
        </w:rPr>
        <w:t xml:space="preserve"> </w:t>
      </w:r>
      <w:proofErr w:type="spellStart"/>
      <w:r w:rsidRPr="00146835">
        <w:rPr>
          <w:rFonts w:ascii="Times New Roman" w:hAnsi="Times New Roman"/>
          <w:b/>
          <w:lang w:val="lt-LT"/>
        </w:rPr>
        <w:t>Pronatal</w:t>
      </w:r>
      <w:proofErr w:type="spellEnd"/>
      <w:r w:rsidRPr="00146835">
        <w:rPr>
          <w:rFonts w:ascii="Times New Roman" w:hAnsi="Times New Roman"/>
          <w:b/>
          <w:lang w:val="lt-LT"/>
        </w:rPr>
        <w:t>:</w:t>
      </w:r>
      <w:r w:rsidRPr="00146835">
        <w:rPr>
          <w:rFonts w:ascii="Times New Roman" w:hAnsi="Times New Roman"/>
          <w:lang w:val="lt-LT"/>
        </w:rPr>
        <w:t xml:space="preserve"> Belgija,</w:t>
      </w:r>
      <w:r w:rsidRPr="00146835">
        <w:rPr>
          <w:rFonts w:ascii="Times New Roman" w:hAnsi="Times New Roman"/>
          <w:lang w:val="x-none"/>
        </w:rPr>
        <w:t xml:space="preserve"> </w:t>
      </w:r>
      <w:r w:rsidRPr="00146835">
        <w:rPr>
          <w:rFonts w:ascii="Times New Roman" w:hAnsi="Times New Roman"/>
          <w:lang w:val="lt-LT"/>
        </w:rPr>
        <w:t>Liuksemburgas;</w:t>
      </w:r>
    </w:p>
    <w:p w14:paraId="713C7C27" w14:textId="77777777" w:rsidR="00715348" w:rsidRPr="00146835" w:rsidRDefault="00715348" w:rsidP="00146835">
      <w:pPr>
        <w:spacing w:after="0" w:line="240" w:lineRule="auto"/>
        <w:rPr>
          <w:rFonts w:ascii="Times New Roman" w:hAnsi="Times New Roman"/>
          <w:b/>
          <w:lang w:val="lt-LT"/>
        </w:rPr>
      </w:pPr>
      <w:proofErr w:type="spellStart"/>
      <w:r w:rsidRPr="00146835">
        <w:rPr>
          <w:rFonts w:ascii="Times New Roman" w:hAnsi="Times New Roman"/>
          <w:b/>
          <w:lang w:val="lt-LT"/>
        </w:rPr>
        <w:t>Elevifol</w:t>
      </w:r>
      <w:proofErr w:type="spellEnd"/>
      <w:r w:rsidRPr="00146835">
        <w:rPr>
          <w:rFonts w:ascii="Times New Roman" w:hAnsi="Times New Roman"/>
          <w:b/>
          <w:lang w:val="lt-LT"/>
        </w:rPr>
        <w:t xml:space="preserve">: </w:t>
      </w:r>
      <w:r w:rsidRPr="00146835">
        <w:rPr>
          <w:rFonts w:ascii="Times New Roman" w:hAnsi="Times New Roman"/>
          <w:lang w:val="lt-LT"/>
        </w:rPr>
        <w:t>Lietuva</w:t>
      </w:r>
    </w:p>
    <w:p w14:paraId="3873CA99" w14:textId="77777777" w:rsidR="00715348" w:rsidRPr="00146835" w:rsidRDefault="00715348" w:rsidP="00146835">
      <w:pPr>
        <w:spacing w:after="0" w:line="240" w:lineRule="auto"/>
        <w:rPr>
          <w:rFonts w:ascii="Times New Roman" w:hAnsi="Times New Roman"/>
          <w:lang w:val="lt-LT"/>
        </w:rPr>
      </w:pPr>
      <w:r w:rsidRPr="00146835">
        <w:rPr>
          <w:rFonts w:ascii="Times New Roman" w:hAnsi="Times New Roman"/>
          <w:b/>
          <w:lang w:val="lt-LT"/>
        </w:rPr>
        <w:t>PRELEVIT:</w:t>
      </w:r>
      <w:r w:rsidRPr="00146835">
        <w:rPr>
          <w:rFonts w:ascii="Times New Roman" w:hAnsi="Times New Roman"/>
          <w:lang w:val="lt-LT"/>
        </w:rPr>
        <w:t xml:space="preserve"> Ispanija.</w:t>
      </w:r>
    </w:p>
    <w:p w14:paraId="4D300EBF" w14:textId="77777777" w:rsidR="00715348" w:rsidRPr="00146835" w:rsidRDefault="00715348" w:rsidP="00146835">
      <w:pPr>
        <w:spacing w:after="0" w:line="240" w:lineRule="auto"/>
        <w:rPr>
          <w:rFonts w:ascii="Times New Roman" w:hAnsi="Times New Roman"/>
          <w:lang w:val="lt-LT"/>
        </w:rPr>
      </w:pPr>
    </w:p>
    <w:p w14:paraId="47B293F2" w14:textId="77777777" w:rsidR="00715348" w:rsidRPr="00146835" w:rsidRDefault="00715348" w:rsidP="00146835">
      <w:pPr>
        <w:spacing w:after="0" w:line="240" w:lineRule="auto"/>
        <w:rPr>
          <w:rFonts w:ascii="Times New Roman" w:hAnsi="Times New Roman"/>
          <w:lang w:val="x-none"/>
        </w:rPr>
      </w:pPr>
    </w:p>
    <w:p w14:paraId="28E28D99" w14:textId="3AE54083" w:rsidR="00715348" w:rsidRPr="00146835" w:rsidRDefault="00715348" w:rsidP="00146835">
      <w:pPr>
        <w:spacing w:after="0" w:line="240" w:lineRule="auto"/>
        <w:rPr>
          <w:rFonts w:ascii="Times New Roman" w:hAnsi="Times New Roman"/>
          <w:lang w:val="lt-LT"/>
        </w:rPr>
      </w:pPr>
      <w:r w:rsidRPr="00146835">
        <w:rPr>
          <w:rFonts w:ascii="Times New Roman" w:hAnsi="Times New Roman"/>
          <w:b/>
          <w:lang w:val="x-none"/>
        </w:rPr>
        <w:t>Šis pakuotės lapelis paskutinį kartą peržiūrėtas</w:t>
      </w:r>
      <w:r w:rsidRPr="00146835">
        <w:rPr>
          <w:rFonts w:ascii="Times New Roman" w:hAnsi="Times New Roman"/>
          <w:b/>
          <w:lang w:val="lt-LT"/>
        </w:rPr>
        <w:t xml:space="preserve"> </w:t>
      </w:r>
      <w:r w:rsidR="00913800">
        <w:rPr>
          <w:rFonts w:ascii="Times New Roman" w:hAnsi="Times New Roman"/>
          <w:b/>
          <w:lang w:val="lt-LT"/>
        </w:rPr>
        <w:t>2016-06-30.</w:t>
      </w:r>
    </w:p>
    <w:p w14:paraId="165EE287" w14:textId="77777777" w:rsidR="00715348" w:rsidRPr="00146835" w:rsidRDefault="00715348" w:rsidP="00146835">
      <w:pPr>
        <w:spacing w:after="0" w:line="240" w:lineRule="auto"/>
        <w:rPr>
          <w:rFonts w:ascii="Times New Roman" w:hAnsi="Times New Roman"/>
          <w:lang w:val="lt-LT"/>
        </w:rPr>
      </w:pPr>
    </w:p>
    <w:p w14:paraId="51251482" w14:textId="77777777" w:rsidR="00715348" w:rsidRPr="00146835" w:rsidRDefault="00715348" w:rsidP="00146835">
      <w:pPr>
        <w:spacing w:after="0" w:line="240" w:lineRule="auto"/>
        <w:rPr>
          <w:rFonts w:ascii="Times New Roman" w:hAnsi="Times New Roman"/>
          <w:lang w:val="x-none"/>
        </w:rPr>
      </w:pPr>
      <w:r w:rsidRPr="00146835">
        <w:rPr>
          <w:rFonts w:ascii="Times New Roman" w:hAnsi="Times New Roman"/>
          <w:lang w:val="x-none"/>
        </w:rPr>
        <w:t xml:space="preserve">Išsami informacija apie šį vaistą pateikiama Valstybinės vaistų kontrolės tarnybos prie Lietuvos Respublikos sveikatos apsaugos ministerijos tinklalapyje </w:t>
      </w:r>
      <w:hyperlink r:id="rId13" w:history="1">
        <w:r w:rsidRPr="00146835">
          <w:rPr>
            <w:rFonts w:ascii="Times New Roman" w:hAnsi="Times New Roman"/>
            <w:color w:val="0000FF"/>
            <w:u w:val="single"/>
            <w:lang w:val="x-none"/>
          </w:rPr>
          <w:t>http://www.vvkt.lt/</w:t>
        </w:r>
      </w:hyperlink>
    </w:p>
    <w:p w14:paraId="1690934D" w14:textId="77777777" w:rsidR="00715348" w:rsidRPr="00146835" w:rsidRDefault="00715348" w:rsidP="00146835">
      <w:pPr>
        <w:spacing w:after="0" w:line="240" w:lineRule="auto"/>
        <w:rPr>
          <w:rFonts w:ascii="Times New Roman" w:hAnsi="Times New Roman"/>
          <w:sz w:val="24"/>
          <w:lang w:val="lt-LT"/>
        </w:rPr>
      </w:pPr>
    </w:p>
    <w:p w14:paraId="436F9CCE" w14:textId="77777777" w:rsidR="00715348" w:rsidRPr="00146835" w:rsidRDefault="00715348" w:rsidP="00146835">
      <w:pPr>
        <w:spacing w:after="0" w:line="240" w:lineRule="auto"/>
        <w:rPr>
          <w:rFonts w:ascii="Times New Roman" w:hAnsi="Times New Roman"/>
          <w:sz w:val="24"/>
          <w:lang w:val="lt-LT"/>
        </w:rPr>
      </w:pPr>
    </w:p>
    <w:p w14:paraId="2BDF6EA4" w14:textId="77777777" w:rsidR="00715348" w:rsidRPr="00715348" w:rsidRDefault="00715348" w:rsidP="00715348">
      <w:pPr>
        <w:spacing w:after="0" w:line="240" w:lineRule="auto"/>
        <w:rPr>
          <w:rFonts w:ascii="Times New Roman" w:eastAsia="Times New Roman" w:hAnsi="Times New Roman" w:cs="Times New Roman"/>
          <w:sz w:val="24"/>
          <w:szCs w:val="24"/>
          <w:lang w:val="lt-LT"/>
        </w:rPr>
      </w:pPr>
    </w:p>
    <w:p w14:paraId="35A46152" w14:textId="77777777" w:rsidR="005B1DD3" w:rsidRPr="00146835" w:rsidRDefault="005B1DD3">
      <w:pPr>
        <w:rPr>
          <w:lang w:val="lt-LT"/>
        </w:rPr>
      </w:pPr>
      <w:bookmarkStart w:id="6" w:name="_GoBack"/>
      <w:bookmarkEnd w:id="6"/>
      <w:permStart w:id="1887772049" w:edGrp="everyone"/>
      <w:permEnd w:id="1887772049"/>
    </w:p>
    <w:sectPr w:rsidR="005B1DD3" w:rsidRPr="00146835" w:rsidSect="00CD1F11">
      <w:footerReference w:type="even" r:id="rId14"/>
      <w:footerReference w:type="default" r:id="rId15"/>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A70D3" w14:textId="77777777" w:rsidR="006E4BD0" w:rsidRDefault="006E4BD0" w:rsidP="00511B6E">
      <w:pPr>
        <w:spacing w:after="0" w:line="240" w:lineRule="auto"/>
      </w:pPr>
      <w:r>
        <w:separator/>
      </w:r>
    </w:p>
  </w:endnote>
  <w:endnote w:type="continuationSeparator" w:id="0">
    <w:p w14:paraId="712AFD32" w14:textId="77777777" w:rsidR="006E4BD0" w:rsidRDefault="006E4BD0" w:rsidP="00511B6E">
      <w:pPr>
        <w:spacing w:after="0" w:line="240" w:lineRule="auto"/>
      </w:pPr>
      <w:r>
        <w:continuationSeparator/>
      </w:r>
    </w:p>
  </w:endnote>
  <w:endnote w:type="continuationNotice" w:id="1">
    <w:p w14:paraId="56EFB123" w14:textId="77777777" w:rsidR="006E4BD0" w:rsidRDefault="006E4BD0" w:rsidP="00511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65529" w14:textId="77777777" w:rsidR="00F30F02" w:rsidRDefault="00F30F02" w:rsidP="00CD1F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056E05F3" w14:textId="77777777" w:rsidR="00F30F02" w:rsidRDefault="00F30F02" w:rsidP="00CD1F1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4D799" w14:textId="77777777" w:rsidR="00F30F02" w:rsidRPr="00044B17" w:rsidRDefault="00F30F02" w:rsidP="00CD1F11">
    <w:pPr>
      <w:pStyle w:val="Porat"/>
      <w:framePr w:wrap="around" w:vAnchor="text" w:hAnchor="margin" w:xAlign="right" w:y="1"/>
      <w:rPr>
        <w:rStyle w:val="Puslapionumeris"/>
        <w:sz w:val="20"/>
        <w:szCs w:val="20"/>
      </w:rPr>
    </w:pPr>
    <w:r w:rsidRPr="00044B17">
      <w:rPr>
        <w:rStyle w:val="Puslapionumeris"/>
        <w:sz w:val="20"/>
        <w:szCs w:val="20"/>
      </w:rPr>
      <w:fldChar w:fldCharType="begin"/>
    </w:r>
    <w:r w:rsidRPr="00044B17">
      <w:rPr>
        <w:rStyle w:val="Puslapionumeris"/>
        <w:sz w:val="20"/>
        <w:szCs w:val="20"/>
      </w:rPr>
      <w:instrText xml:space="preserve">PAGE  </w:instrText>
    </w:r>
    <w:r w:rsidRPr="00044B17">
      <w:rPr>
        <w:rStyle w:val="Puslapionumeris"/>
        <w:sz w:val="20"/>
        <w:szCs w:val="20"/>
      </w:rPr>
      <w:fldChar w:fldCharType="separate"/>
    </w:r>
    <w:r w:rsidR="00B6498F">
      <w:rPr>
        <w:rStyle w:val="Puslapionumeris"/>
        <w:noProof/>
        <w:sz w:val="20"/>
        <w:szCs w:val="20"/>
      </w:rPr>
      <w:t>21</w:t>
    </w:r>
    <w:r w:rsidRPr="00044B17">
      <w:rPr>
        <w:rStyle w:val="Puslapionumeris"/>
        <w:sz w:val="20"/>
        <w:szCs w:val="20"/>
      </w:rPr>
      <w:fldChar w:fldCharType="end"/>
    </w:r>
  </w:p>
  <w:p w14:paraId="005FAB94" w14:textId="77777777" w:rsidR="00F30F02" w:rsidRDefault="00F30F02" w:rsidP="00CD1F1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6F8EC" w14:textId="77777777" w:rsidR="006E4BD0" w:rsidRDefault="006E4BD0" w:rsidP="00511B6E">
      <w:pPr>
        <w:spacing w:after="0" w:line="240" w:lineRule="auto"/>
      </w:pPr>
      <w:r>
        <w:separator/>
      </w:r>
    </w:p>
  </w:footnote>
  <w:footnote w:type="continuationSeparator" w:id="0">
    <w:p w14:paraId="0FB082C4" w14:textId="77777777" w:rsidR="006E4BD0" w:rsidRDefault="006E4BD0" w:rsidP="00511B6E">
      <w:pPr>
        <w:spacing w:after="0" w:line="240" w:lineRule="auto"/>
      </w:pPr>
      <w:r>
        <w:continuationSeparator/>
      </w:r>
    </w:p>
  </w:footnote>
  <w:footnote w:type="continuationNotice" w:id="1">
    <w:p w14:paraId="59213012" w14:textId="77777777" w:rsidR="006E4BD0" w:rsidRDefault="006E4BD0" w:rsidP="00511B6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3636"/>
    <w:multiLevelType w:val="multilevel"/>
    <w:tmpl w:val="D60C355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9346D7"/>
    <w:multiLevelType w:val="multilevel"/>
    <w:tmpl w:val="B3347C7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0E415D"/>
    <w:multiLevelType w:val="hybridMultilevel"/>
    <w:tmpl w:val="89C6193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1995530"/>
    <w:multiLevelType w:val="multilevel"/>
    <w:tmpl w:val="94D88FD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7A510B"/>
    <w:multiLevelType w:val="hybridMultilevel"/>
    <w:tmpl w:val="D7F463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92F5023"/>
    <w:multiLevelType w:val="hybridMultilevel"/>
    <w:tmpl w:val="1B4448A0"/>
    <w:lvl w:ilvl="0" w:tplc="DBE6C9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B45FA"/>
    <w:multiLevelType w:val="hybridMultilevel"/>
    <w:tmpl w:val="0B5E7AE4"/>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8784F21"/>
    <w:multiLevelType w:val="hybridMultilevel"/>
    <w:tmpl w:val="1A08261E"/>
    <w:lvl w:ilvl="0" w:tplc="1A8A821E">
      <w:start w:val="4"/>
      <w:numFmt w:val="decimal"/>
      <w:lvlText w:val="%1."/>
      <w:lvlJc w:val="left"/>
      <w:pPr>
        <w:tabs>
          <w:tab w:val="num" w:pos="924"/>
        </w:tabs>
        <w:ind w:left="924" w:hanging="564"/>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951399E"/>
    <w:multiLevelType w:val="hybridMultilevel"/>
    <w:tmpl w:val="5FB2A46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A445C"/>
    <w:multiLevelType w:val="hybridMultilevel"/>
    <w:tmpl w:val="3B28CF5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2D7A5A04"/>
    <w:multiLevelType w:val="multilevel"/>
    <w:tmpl w:val="4768D2CA"/>
    <w:lvl w:ilvl="0">
      <w:start w:val="6"/>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A2E28"/>
    <w:multiLevelType w:val="hybridMultilevel"/>
    <w:tmpl w:val="0ABE7FE6"/>
    <w:lvl w:ilvl="0" w:tplc="6F929BBC">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C73B62"/>
    <w:multiLevelType w:val="hybridMultilevel"/>
    <w:tmpl w:val="8F6C9AA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7A3514B"/>
    <w:multiLevelType w:val="multilevel"/>
    <w:tmpl w:val="C7545858"/>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432D3A"/>
    <w:multiLevelType w:val="hybridMultilevel"/>
    <w:tmpl w:val="8720639C"/>
    <w:lvl w:ilvl="0" w:tplc="64A2FF5E">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3372B"/>
    <w:multiLevelType w:val="hybridMultilevel"/>
    <w:tmpl w:val="3CACF1EC"/>
    <w:lvl w:ilvl="0" w:tplc="74DEEA06">
      <w:start w:val="1"/>
      <w:numFmt w:val="decimal"/>
      <w:lvlText w:val="%1)"/>
      <w:lvlJc w:val="left"/>
      <w:pPr>
        <w:tabs>
          <w:tab w:val="num" w:pos="720"/>
        </w:tabs>
        <w:ind w:left="720" w:hanging="360"/>
      </w:pPr>
      <w:rPr>
        <w:rFonts w:hint="default"/>
        <w:vertAlign w:val="superscrip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0D51FAA"/>
    <w:multiLevelType w:val="hybridMultilevel"/>
    <w:tmpl w:val="03B4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F7690"/>
    <w:multiLevelType w:val="hybridMultilevel"/>
    <w:tmpl w:val="B10A5C10"/>
    <w:lvl w:ilvl="0" w:tplc="195A160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CF42E9F"/>
    <w:multiLevelType w:val="hybridMultilevel"/>
    <w:tmpl w:val="95AC4FC4"/>
    <w:lvl w:ilvl="0" w:tplc="9C20242E">
      <w:numFmt w:val="bullet"/>
      <w:lvlText w:val="-"/>
      <w:lvlJc w:val="left"/>
      <w:pPr>
        <w:ind w:left="720" w:hanging="360"/>
      </w:pPr>
      <w:rPr>
        <w:rFonts w:ascii="Arial" w:eastAsia="MS Mincho"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D1104AC"/>
    <w:multiLevelType w:val="hybridMultilevel"/>
    <w:tmpl w:val="EF621D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6364334"/>
    <w:multiLevelType w:val="hybridMultilevel"/>
    <w:tmpl w:val="2CEEECDA"/>
    <w:lvl w:ilvl="0" w:tplc="1F9274B8">
      <w:start w:val="1"/>
      <w:numFmt w:val="bullet"/>
      <w:lvlText w:val="-"/>
      <w:lvlJc w:val="left"/>
      <w:pPr>
        <w:tabs>
          <w:tab w:val="num" w:pos="885"/>
        </w:tabs>
        <w:ind w:left="885" w:hanging="52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810426"/>
    <w:multiLevelType w:val="hybridMultilevel"/>
    <w:tmpl w:val="042C5C5C"/>
    <w:lvl w:ilvl="0" w:tplc="BA10804A">
      <w:start w:val="1"/>
      <w:numFmt w:val="bullet"/>
      <w:lvlText w:val="-"/>
      <w:lvlJc w:val="left"/>
      <w:pPr>
        <w:ind w:left="720" w:hanging="360"/>
      </w:pPr>
      <w:rPr>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7"/>
  </w:num>
  <w:num w:numId="4">
    <w:abstractNumId w:val="15"/>
  </w:num>
  <w:num w:numId="5">
    <w:abstractNumId w:val="11"/>
  </w:num>
  <w:num w:numId="6">
    <w:abstractNumId w:val="4"/>
  </w:num>
  <w:num w:numId="7">
    <w:abstractNumId w:val="8"/>
  </w:num>
  <w:num w:numId="8">
    <w:abstractNumId w:val="21"/>
  </w:num>
  <w:num w:numId="9">
    <w:abstractNumId w:val="7"/>
  </w:num>
  <w:num w:numId="10">
    <w:abstractNumId w:val="9"/>
  </w:num>
  <w:num w:numId="11">
    <w:abstractNumId w:val="13"/>
  </w:num>
  <w:num w:numId="12">
    <w:abstractNumId w:val="22"/>
  </w:num>
  <w:num w:numId="13">
    <w:abstractNumId w:val="12"/>
  </w:num>
  <w:num w:numId="14">
    <w:abstractNumId w:val="16"/>
  </w:num>
  <w:num w:numId="15">
    <w:abstractNumId w:val="0"/>
    <w:lvlOverride w:ilvl="0">
      <w:lvl w:ilvl="0">
        <w:start w:val="1"/>
        <w:numFmt w:val="bullet"/>
        <w:lvlText w:val="-"/>
        <w:lvlJc w:val="left"/>
        <w:pPr>
          <w:ind w:left="720" w:hanging="360"/>
        </w:pPr>
      </w:lvl>
    </w:lvlOverride>
  </w:num>
  <w:num w:numId="16">
    <w:abstractNumId w:val="6"/>
  </w:num>
  <w:num w:numId="17">
    <w:abstractNumId w:val="18"/>
  </w:num>
  <w:num w:numId="18">
    <w:abstractNumId w:val="20"/>
  </w:num>
  <w:num w:numId="19">
    <w:abstractNumId w:val="5"/>
  </w:num>
  <w:num w:numId="20">
    <w:abstractNumId w:val="19"/>
  </w:num>
  <w:num w:numId="21">
    <w:abstractNumId w:val="3"/>
  </w:num>
  <w:num w:numId="22">
    <w:abstractNumId w:val="14"/>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IEJ6KCqm7DaStJ8+9CUO7ubURytl2QS8aGqNFr+j+JyTdVeq6slm3YskMpq8ZmtfEhAnCFDTzpLF04+Q92Vwg==" w:salt="T3ql1u4UQP2CRLv0oh4V6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A7"/>
    <w:rsid w:val="0000654E"/>
    <w:rsid w:val="00007BF0"/>
    <w:rsid w:val="000138A9"/>
    <w:rsid w:val="00016DE9"/>
    <w:rsid w:val="00017495"/>
    <w:rsid w:val="00023A2C"/>
    <w:rsid w:val="00030E4E"/>
    <w:rsid w:val="0003505D"/>
    <w:rsid w:val="00036E55"/>
    <w:rsid w:val="00040396"/>
    <w:rsid w:val="00044438"/>
    <w:rsid w:val="00045D67"/>
    <w:rsid w:val="00051920"/>
    <w:rsid w:val="00054056"/>
    <w:rsid w:val="0005499B"/>
    <w:rsid w:val="000649AE"/>
    <w:rsid w:val="0006520F"/>
    <w:rsid w:val="00065DF9"/>
    <w:rsid w:val="000708B4"/>
    <w:rsid w:val="000842FE"/>
    <w:rsid w:val="00093F22"/>
    <w:rsid w:val="000A26F4"/>
    <w:rsid w:val="000A6C0A"/>
    <w:rsid w:val="000B3B2F"/>
    <w:rsid w:val="000B4F8E"/>
    <w:rsid w:val="000B6D45"/>
    <w:rsid w:val="000C40B0"/>
    <w:rsid w:val="000D0F3F"/>
    <w:rsid w:val="000D299A"/>
    <w:rsid w:val="000E20BE"/>
    <w:rsid w:val="000E6134"/>
    <w:rsid w:val="000E617A"/>
    <w:rsid w:val="001150AB"/>
    <w:rsid w:val="00133285"/>
    <w:rsid w:val="00137C42"/>
    <w:rsid w:val="00146835"/>
    <w:rsid w:val="001500CD"/>
    <w:rsid w:val="00173D51"/>
    <w:rsid w:val="001740AB"/>
    <w:rsid w:val="00180B1B"/>
    <w:rsid w:val="00186C51"/>
    <w:rsid w:val="0019462F"/>
    <w:rsid w:val="00196193"/>
    <w:rsid w:val="00196514"/>
    <w:rsid w:val="00196C59"/>
    <w:rsid w:val="001A0427"/>
    <w:rsid w:val="001B004D"/>
    <w:rsid w:val="001C0928"/>
    <w:rsid w:val="001C7153"/>
    <w:rsid w:val="001D07DA"/>
    <w:rsid w:val="001D2488"/>
    <w:rsid w:val="001E1DC7"/>
    <w:rsid w:val="001E2349"/>
    <w:rsid w:val="001E432E"/>
    <w:rsid w:val="001E4E87"/>
    <w:rsid w:val="00214DE5"/>
    <w:rsid w:val="002222B7"/>
    <w:rsid w:val="00233D1B"/>
    <w:rsid w:val="00235D21"/>
    <w:rsid w:val="00235D61"/>
    <w:rsid w:val="00250138"/>
    <w:rsid w:val="002622CB"/>
    <w:rsid w:val="00275299"/>
    <w:rsid w:val="002816A9"/>
    <w:rsid w:val="0029222B"/>
    <w:rsid w:val="002929CC"/>
    <w:rsid w:val="002A62AD"/>
    <w:rsid w:val="002A7C74"/>
    <w:rsid w:val="002B0B7B"/>
    <w:rsid w:val="002B1715"/>
    <w:rsid w:val="002B317A"/>
    <w:rsid w:val="002D0038"/>
    <w:rsid w:val="002E00C1"/>
    <w:rsid w:val="002E18EC"/>
    <w:rsid w:val="002E2B48"/>
    <w:rsid w:val="00311FAC"/>
    <w:rsid w:val="00315BCA"/>
    <w:rsid w:val="0033355B"/>
    <w:rsid w:val="003464DC"/>
    <w:rsid w:val="003513DB"/>
    <w:rsid w:val="00353E72"/>
    <w:rsid w:val="003664F1"/>
    <w:rsid w:val="00383B55"/>
    <w:rsid w:val="003960EA"/>
    <w:rsid w:val="003B4E5F"/>
    <w:rsid w:val="004045D3"/>
    <w:rsid w:val="004061A8"/>
    <w:rsid w:val="00413275"/>
    <w:rsid w:val="0042037C"/>
    <w:rsid w:val="0043320F"/>
    <w:rsid w:val="00443F53"/>
    <w:rsid w:val="00447964"/>
    <w:rsid w:val="00457B22"/>
    <w:rsid w:val="00493E5E"/>
    <w:rsid w:val="004A16B7"/>
    <w:rsid w:val="004B252C"/>
    <w:rsid w:val="004C2D44"/>
    <w:rsid w:val="004C7A3C"/>
    <w:rsid w:val="004D359D"/>
    <w:rsid w:val="004F5809"/>
    <w:rsid w:val="00511B6E"/>
    <w:rsid w:val="00512D6C"/>
    <w:rsid w:val="005134BB"/>
    <w:rsid w:val="005312FE"/>
    <w:rsid w:val="00556EF5"/>
    <w:rsid w:val="00566F20"/>
    <w:rsid w:val="00572C6B"/>
    <w:rsid w:val="00573336"/>
    <w:rsid w:val="00575DDD"/>
    <w:rsid w:val="005833EA"/>
    <w:rsid w:val="00583D7B"/>
    <w:rsid w:val="00584C1D"/>
    <w:rsid w:val="005A1CAD"/>
    <w:rsid w:val="005B1DD3"/>
    <w:rsid w:val="005C1D62"/>
    <w:rsid w:val="005D1713"/>
    <w:rsid w:val="005D1CB8"/>
    <w:rsid w:val="005D62A7"/>
    <w:rsid w:val="005E0421"/>
    <w:rsid w:val="005E0E0E"/>
    <w:rsid w:val="005E28FE"/>
    <w:rsid w:val="005F75A1"/>
    <w:rsid w:val="00607A4A"/>
    <w:rsid w:val="00615AB7"/>
    <w:rsid w:val="0062136B"/>
    <w:rsid w:val="00623EC1"/>
    <w:rsid w:val="00625773"/>
    <w:rsid w:val="006277FE"/>
    <w:rsid w:val="00647641"/>
    <w:rsid w:val="006512AA"/>
    <w:rsid w:val="006600ED"/>
    <w:rsid w:val="006665B3"/>
    <w:rsid w:val="00666806"/>
    <w:rsid w:val="006729C4"/>
    <w:rsid w:val="00675852"/>
    <w:rsid w:val="00685738"/>
    <w:rsid w:val="0069728E"/>
    <w:rsid w:val="00697EF6"/>
    <w:rsid w:val="006A7B07"/>
    <w:rsid w:val="006C5D22"/>
    <w:rsid w:val="006D36DA"/>
    <w:rsid w:val="006D562F"/>
    <w:rsid w:val="006E23D4"/>
    <w:rsid w:val="006E4BD0"/>
    <w:rsid w:val="007136B5"/>
    <w:rsid w:val="00714F84"/>
    <w:rsid w:val="00715348"/>
    <w:rsid w:val="0071553C"/>
    <w:rsid w:val="00720788"/>
    <w:rsid w:val="00723D6E"/>
    <w:rsid w:val="00727E70"/>
    <w:rsid w:val="0074511F"/>
    <w:rsid w:val="00752B1A"/>
    <w:rsid w:val="007569EB"/>
    <w:rsid w:val="00762E54"/>
    <w:rsid w:val="00764358"/>
    <w:rsid w:val="00765E2D"/>
    <w:rsid w:val="007773FF"/>
    <w:rsid w:val="007844BA"/>
    <w:rsid w:val="007B5834"/>
    <w:rsid w:val="007C0865"/>
    <w:rsid w:val="007C5039"/>
    <w:rsid w:val="007D1F6D"/>
    <w:rsid w:val="007D4881"/>
    <w:rsid w:val="007E0B21"/>
    <w:rsid w:val="007E54CA"/>
    <w:rsid w:val="007E65AB"/>
    <w:rsid w:val="007F7A51"/>
    <w:rsid w:val="007F7AD5"/>
    <w:rsid w:val="00805A3C"/>
    <w:rsid w:val="00813F32"/>
    <w:rsid w:val="00830DFA"/>
    <w:rsid w:val="00842259"/>
    <w:rsid w:val="00844599"/>
    <w:rsid w:val="00847B7F"/>
    <w:rsid w:val="008510FA"/>
    <w:rsid w:val="00854581"/>
    <w:rsid w:val="00855079"/>
    <w:rsid w:val="0086120E"/>
    <w:rsid w:val="00867AA3"/>
    <w:rsid w:val="0087217B"/>
    <w:rsid w:val="00875B1D"/>
    <w:rsid w:val="00880723"/>
    <w:rsid w:val="008944F9"/>
    <w:rsid w:val="00894CE4"/>
    <w:rsid w:val="008A0D36"/>
    <w:rsid w:val="008A583F"/>
    <w:rsid w:val="008B6560"/>
    <w:rsid w:val="008B7C61"/>
    <w:rsid w:val="008F56BD"/>
    <w:rsid w:val="00907F68"/>
    <w:rsid w:val="00913800"/>
    <w:rsid w:val="00917EE2"/>
    <w:rsid w:val="009232CB"/>
    <w:rsid w:val="00953147"/>
    <w:rsid w:val="00954ABA"/>
    <w:rsid w:val="00955FF9"/>
    <w:rsid w:val="009638D6"/>
    <w:rsid w:val="0096605D"/>
    <w:rsid w:val="00972076"/>
    <w:rsid w:val="00987969"/>
    <w:rsid w:val="00991669"/>
    <w:rsid w:val="00993DC0"/>
    <w:rsid w:val="009B67DD"/>
    <w:rsid w:val="009C5C12"/>
    <w:rsid w:val="009D18E8"/>
    <w:rsid w:val="009D3608"/>
    <w:rsid w:val="009E0E8F"/>
    <w:rsid w:val="009F40D4"/>
    <w:rsid w:val="00A04073"/>
    <w:rsid w:val="00A1553D"/>
    <w:rsid w:val="00A1669A"/>
    <w:rsid w:val="00A23AC1"/>
    <w:rsid w:val="00A2763A"/>
    <w:rsid w:val="00A413AC"/>
    <w:rsid w:val="00A43778"/>
    <w:rsid w:val="00A705B2"/>
    <w:rsid w:val="00A712AA"/>
    <w:rsid w:val="00A76E88"/>
    <w:rsid w:val="00A815DD"/>
    <w:rsid w:val="00A82BE9"/>
    <w:rsid w:val="00A839FB"/>
    <w:rsid w:val="00A872E9"/>
    <w:rsid w:val="00A94813"/>
    <w:rsid w:val="00AB6F3C"/>
    <w:rsid w:val="00AC1212"/>
    <w:rsid w:val="00AC3E27"/>
    <w:rsid w:val="00AC4182"/>
    <w:rsid w:val="00AC7537"/>
    <w:rsid w:val="00AD0DA0"/>
    <w:rsid w:val="00AD28D2"/>
    <w:rsid w:val="00AD2F0D"/>
    <w:rsid w:val="00AE1646"/>
    <w:rsid w:val="00AE3FA7"/>
    <w:rsid w:val="00AE64CF"/>
    <w:rsid w:val="00AF18D9"/>
    <w:rsid w:val="00AF3F5C"/>
    <w:rsid w:val="00B05BA6"/>
    <w:rsid w:val="00B06984"/>
    <w:rsid w:val="00B14C0E"/>
    <w:rsid w:val="00B21773"/>
    <w:rsid w:val="00B2246D"/>
    <w:rsid w:val="00B2311E"/>
    <w:rsid w:val="00B270E6"/>
    <w:rsid w:val="00B41A2A"/>
    <w:rsid w:val="00B422CE"/>
    <w:rsid w:val="00B4772D"/>
    <w:rsid w:val="00B63C8C"/>
    <w:rsid w:val="00B6498F"/>
    <w:rsid w:val="00B70E38"/>
    <w:rsid w:val="00B73B2C"/>
    <w:rsid w:val="00B87F2B"/>
    <w:rsid w:val="00B90BD0"/>
    <w:rsid w:val="00B9263E"/>
    <w:rsid w:val="00BA626E"/>
    <w:rsid w:val="00BC2BA9"/>
    <w:rsid w:val="00BC36AF"/>
    <w:rsid w:val="00BC747D"/>
    <w:rsid w:val="00BD7E50"/>
    <w:rsid w:val="00BE30BB"/>
    <w:rsid w:val="00BE3CE0"/>
    <w:rsid w:val="00BE56B7"/>
    <w:rsid w:val="00C02650"/>
    <w:rsid w:val="00C027A5"/>
    <w:rsid w:val="00C0582A"/>
    <w:rsid w:val="00C16570"/>
    <w:rsid w:val="00C228C3"/>
    <w:rsid w:val="00C27653"/>
    <w:rsid w:val="00C301B9"/>
    <w:rsid w:val="00C31B42"/>
    <w:rsid w:val="00C41E04"/>
    <w:rsid w:val="00C44AAD"/>
    <w:rsid w:val="00C45414"/>
    <w:rsid w:val="00C62BC6"/>
    <w:rsid w:val="00C677AB"/>
    <w:rsid w:val="00C67E23"/>
    <w:rsid w:val="00C70221"/>
    <w:rsid w:val="00C7515D"/>
    <w:rsid w:val="00C76963"/>
    <w:rsid w:val="00C93BC8"/>
    <w:rsid w:val="00CA53B0"/>
    <w:rsid w:val="00CC682E"/>
    <w:rsid w:val="00CD1F11"/>
    <w:rsid w:val="00CD2821"/>
    <w:rsid w:val="00CE04A6"/>
    <w:rsid w:val="00D02F05"/>
    <w:rsid w:val="00D22B2B"/>
    <w:rsid w:val="00D27520"/>
    <w:rsid w:val="00D54F79"/>
    <w:rsid w:val="00D5752F"/>
    <w:rsid w:val="00D652B6"/>
    <w:rsid w:val="00D706C1"/>
    <w:rsid w:val="00D819A6"/>
    <w:rsid w:val="00D86019"/>
    <w:rsid w:val="00D925E1"/>
    <w:rsid w:val="00D94592"/>
    <w:rsid w:val="00DA629A"/>
    <w:rsid w:val="00DB1385"/>
    <w:rsid w:val="00DB2127"/>
    <w:rsid w:val="00DB74D6"/>
    <w:rsid w:val="00DC2DAF"/>
    <w:rsid w:val="00DE24FD"/>
    <w:rsid w:val="00DE525B"/>
    <w:rsid w:val="00DE6464"/>
    <w:rsid w:val="00E21E31"/>
    <w:rsid w:val="00E31234"/>
    <w:rsid w:val="00E32FA0"/>
    <w:rsid w:val="00E426F4"/>
    <w:rsid w:val="00E4319C"/>
    <w:rsid w:val="00E46C30"/>
    <w:rsid w:val="00E51E9B"/>
    <w:rsid w:val="00E64349"/>
    <w:rsid w:val="00E65240"/>
    <w:rsid w:val="00E77019"/>
    <w:rsid w:val="00E77478"/>
    <w:rsid w:val="00E857DB"/>
    <w:rsid w:val="00E935EF"/>
    <w:rsid w:val="00E95A51"/>
    <w:rsid w:val="00E964B9"/>
    <w:rsid w:val="00EA2204"/>
    <w:rsid w:val="00EB08B4"/>
    <w:rsid w:val="00EB4CDC"/>
    <w:rsid w:val="00EB7A53"/>
    <w:rsid w:val="00ED29F0"/>
    <w:rsid w:val="00EF22D7"/>
    <w:rsid w:val="00F03FA9"/>
    <w:rsid w:val="00F075C4"/>
    <w:rsid w:val="00F07EEB"/>
    <w:rsid w:val="00F23937"/>
    <w:rsid w:val="00F30F02"/>
    <w:rsid w:val="00F336E1"/>
    <w:rsid w:val="00F35F67"/>
    <w:rsid w:val="00F43B7B"/>
    <w:rsid w:val="00F521AC"/>
    <w:rsid w:val="00F64130"/>
    <w:rsid w:val="00F70A9A"/>
    <w:rsid w:val="00F734F6"/>
    <w:rsid w:val="00F821A3"/>
    <w:rsid w:val="00FB4494"/>
    <w:rsid w:val="00FB6D25"/>
    <w:rsid w:val="00FC1DA2"/>
    <w:rsid w:val="00FC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14D13-2EC5-4952-A2F0-AD125A6D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B6E"/>
  </w:style>
  <w:style w:type="paragraph" w:styleId="Antrat1">
    <w:name w:val="heading 1"/>
    <w:basedOn w:val="prastasis"/>
    <w:next w:val="prastasis"/>
    <w:link w:val="Antrat1Diagrama"/>
    <w:qFormat/>
    <w:rsid w:val="00715348"/>
    <w:pPr>
      <w:keepNext/>
      <w:spacing w:before="240" w:after="60" w:line="240" w:lineRule="auto"/>
      <w:outlineLvl w:val="0"/>
    </w:pPr>
    <w:rPr>
      <w:rFonts w:ascii="Arial" w:eastAsia="Times New Roman" w:hAnsi="Arial" w:cs="Times New Roman"/>
      <w:b/>
      <w:bCs/>
      <w:kern w:val="32"/>
      <w:sz w:val="32"/>
      <w:szCs w:val="32"/>
      <w:lang w:val="lt-LT" w:eastAsia="x-none"/>
    </w:rPr>
  </w:style>
  <w:style w:type="paragraph" w:styleId="Antrat2">
    <w:name w:val="heading 2"/>
    <w:basedOn w:val="Heading1NavyHeading11"/>
    <w:next w:val="Pagrindinistekstas"/>
    <w:link w:val="Antrat2Diagrama"/>
    <w:qFormat/>
    <w:rsid w:val="00715348"/>
    <w:pPr>
      <w:spacing w:before="180"/>
      <w:outlineLvl w:val="1"/>
    </w:pPr>
    <w:rPr>
      <w:caps w:val="0"/>
      <w:lang w:eastAsia="x-none"/>
    </w:rPr>
  </w:style>
  <w:style w:type="paragraph" w:styleId="Antrat3">
    <w:name w:val="heading 3"/>
    <w:basedOn w:val="Antrat2"/>
    <w:next w:val="Pagrindinistekstas"/>
    <w:link w:val="Antrat3Diagrama"/>
    <w:qFormat/>
    <w:rsid w:val="00715348"/>
    <w:pPr>
      <w:outlineLvl w:val="2"/>
    </w:pPr>
  </w:style>
  <w:style w:type="paragraph" w:styleId="Antrat4">
    <w:name w:val="heading 4"/>
    <w:basedOn w:val="prastasis"/>
    <w:next w:val="prastasis"/>
    <w:link w:val="Antrat4Diagrama"/>
    <w:qFormat/>
    <w:rsid w:val="00715348"/>
    <w:pPr>
      <w:keepNext/>
      <w:spacing w:after="0" w:line="360" w:lineRule="auto"/>
      <w:jc w:val="center"/>
      <w:outlineLvl w:val="3"/>
    </w:pPr>
    <w:rPr>
      <w:rFonts w:ascii="Times New Roman" w:eastAsia="Times New Roman" w:hAnsi="Times New Roman" w:cs="Times New Roman"/>
      <w:b/>
      <w:caps/>
      <w:sz w:val="24"/>
      <w:szCs w:val="20"/>
      <w:lang w:eastAsia="x-none"/>
    </w:rPr>
  </w:style>
  <w:style w:type="paragraph" w:styleId="Antrat7">
    <w:name w:val="heading 7"/>
    <w:basedOn w:val="prastasis"/>
    <w:next w:val="prastasis"/>
    <w:link w:val="Antrat7Diagrama"/>
    <w:qFormat/>
    <w:rsid w:val="00715348"/>
    <w:pPr>
      <w:keepNext/>
      <w:tabs>
        <w:tab w:val="left" w:pos="567"/>
      </w:tabs>
      <w:spacing w:after="0" w:line="360" w:lineRule="auto"/>
      <w:jc w:val="both"/>
      <w:outlineLvl w:val="6"/>
    </w:pPr>
    <w:rPr>
      <w:rFonts w:ascii="Times New Roman" w:eastAsia="Times New Roman" w:hAnsi="Times New Roman" w:cs="Times New Roman"/>
      <w:i/>
      <w:iCs/>
      <w:sz w:val="24"/>
      <w:szCs w:val="24"/>
      <w:lang w:val="lt-LT" w:eastAsia="x-none"/>
    </w:rPr>
  </w:style>
  <w:style w:type="paragraph" w:styleId="Antrat9">
    <w:name w:val="heading 9"/>
    <w:basedOn w:val="prastasis"/>
    <w:next w:val="prastasis"/>
    <w:link w:val="Antrat9Diagrama"/>
    <w:qFormat/>
    <w:rsid w:val="00715348"/>
    <w:pPr>
      <w:keepNext/>
      <w:spacing w:after="0" w:line="360" w:lineRule="auto"/>
      <w:outlineLvl w:val="8"/>
    </w:pPr>
    <w:rPr>
      <w:rFonts w:ascii="Times New Roman" w:eastAsia="Times New Roman" w:hAnsi="Times New Roman" w:cs="Times New Roman"/>
      <w:i/>
      <w:iCs/>
      <w:sz w:val="24"/>
      <w:szCs w:val="24"/>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15348"/>
    <w:rPr>
      <w:rFonts w:ascii="Arial" w:eastAsia="Times New Roman" w:hAnsi="Arial" w:cs="Times New Roman"/>
      <w:b/>
      <w:bCs/>
      <w:kern w:val="32"/>
      <w:sz w:val="32"/>
      <w:szCs w:val="32"/>
      <w:lang w:val="lt-LT" w:eastAsia="x-none"/>
    </w:rPr>
  </w:style>
  <w:style w:type="character" w:customStyle="1" w:styleId="Antrat2Diagrama">
    <w:name w:val="Antraštė 2 Diagrama"/>
    <w:basedOn w:val="Numatytasispastraiposriftas"/>
    <w:link w:val="Antrat2"/>
    <w:rsid w:val="00715348"/>
    <w:rPr>
      <w:rFonts w:ascii="Times New Roman" w:eastAsia="Times New Roman" w:hAnsi="Times New Roman" w:cs="Times New Roman"/>
      <w:b/>
      <w:kern w:val="28"/>
      <w:sz w:val="24"/>
      <w:szCs w:val="20"/>
      <w:lang w:eastAsia="x-none"/>
    </w:rPr>
  </w:style>
  <w:style w:type="character" w:customStyle="1" w:styleId="Antrat3Diagrama">
    <w:name w:val="Antraštė 3 Diagrama"/>
    <w:basedOn w:val="Numatytasispastraiposriftas"/>
    <w:link w:val="Antrat3"/>
    <w:rsid w:val="00715348"/>
    <w:rPr>
      <w:rFonts w:ascii="Times New Roman" w:eastAsia="Times New Roman" w:hAnsi="Times New Roman" w:cs="Times New Roman"/>
      <w:b/>
      <w:kern w:val="28"/>
      <w:sz w:val="24"/>
      <w:szCs w:val="20"/>
      <w:lang w:eastAsia="x-none"/>
    </w:rPr>
  </w:style>
  <w:style w:type="character" w:customStyle="1" w:styleId="Antrat4Diagrama">
    <w:name w:val="Antraštė 4 Diagrama"/>
    <w:basedOn w:val="Numatytasispastraiposriftas"/>
    <w:link w:val="Antrat4"/>
    <w:rsid w:val="00715348"/>
    <w:rPr>
      <w:rFonts w:ascii="Times New Roman" w:eastAsia="Times New Roman" w:hAnsi="Times New Roman" w:cs="Times New Roman"/>
      <w:b/>
      <w:caps/>
      <w:sz w:val="24"/>
      <w:szCs w:val="20"/>
      <w:lang w:eastAsia="x-none"/>
    </w:rPr>
  </w:style>
  <w:style w:type="character" w:customStyle="1" w:styleId="Antrat7Diagrama">
    <w:name w:val="Antraštė 7 Diagrama"/>
    <w:basedOn w:val="Numatytasispastraiposriftas"/>
    <w:link w:val="Antrat7"/>
    <w:rsid w:val="00715348"/>
    <w:rPr>
      <w:rFonts w:ascii="Times New Roman" w:eastAsia="Times New Roman" w:hAnsi="Times New Roman" w:cs="Times New Roman"/>
      <w:i/>
      <w:iCs/>
      <w:sz w:val="24"/>
      <w:szCs w:val="24"/>
      <w:lang w:val="lt-LT" w:eastAsia="x-none"/>
    </w:rPr>
  </w:style>
  <w:style w:type="character" w:customStyle="1" w:styleId="Antrat9Diagrama">
    <w:name w:val="Antraštė 9 Diagrama"/>
    <w:basedOn w:val="Numatytasispastraiposriftas"/>
    <w:link w:val="Antrat9"/>
    <w:rsid w:val="00715348"/>
    <w:rPr>
      <w:rFonts w:ascii="Times New Roman" w:eastAsia="Times New Roman" w:hAnsi="Times New Roman" w:cs="Times New Roman"/>
      <w:i/>
      <w:iCs/>
      <w:sz w:val="24"/>
      <w:szCs w:val="24"/>
      <w:lang w:val="lt-LT" w:eastAsia="x-none"/>
    </w:rPr>
  </w:style>
  <w:style w:type="numbering" w:customStyle="1" w:styleId="NoList1">
    <w:name w:val="No List1"/>
    <w:next w:val="Sraonra"/>
    <w:uiPriority w:val="99"/>
    <w:semiHidden/>
    <w:unhideWhenUsed/>
    <w:rsid w:val="00715348"/>
  </w:style>
  <w:style w:type="paragraph" w:customStyle="1" w:styleId="Heading1NavyHeading11">
    <w:name w:val="Heading 1.Navy Heading 11"/>
    <w:basedOn w:val="prastasis"/>
    <w:next w:val="Pagrindinistekstas"/>
    <w:rsid w:val="00715348"/>
    <w:pPr>
      <w:keepNext/>
      <w:widowControl w:val="0"/>
      <w:spacing w:before="240" w:after="60" w:line="240" w:lineRule="auto"/>
    </w:pPr>
    <w:rPr>
      <w:rFonts w:ascii="Times New Roman" w:eastAsia="Times New Roman" w:hAnsi="Times New Roman" w:cs="Times New Roman"/>
      <w:b/>
      <w:caps/>
      <w:kern w:val="28"/>
      <w:sz w:val="24"/>
      <w:szCs w:val="20"/>
    </w:rPr>
  </w:style>
  <w:style w:type="paragraph" w:styleId="Pagrindinistekstas">
    <w:name w:val="Body Text"/>
    <w:basedOn w:val="prastasis"/>
    <w:link w:val="PagrindinistekstasDiagrama"/>
    <w:rsid w:val="00715348"/>
    <w:pPr>
      <w:widowControl w:val="0"/>
      <w:spacing w:after="240" w:line="312" w:lineRule="auto"/>
    </w:pPr>
    <w:rPr>
      <w:rFonts w:ascii="Times New Roman" w:eastAsia="Times New Roman" w:hAnsi="Times New Roman" w:cs="Times New Roman"/>
      <w:sz w:val="24"/>
      <w:szCs w:val="20"/>
      <w:lang w:eastAsia="x-none"/>
    </w:rPr>
  </w:style>
  <w:style w:type="character" w:customStyle="1" w:styleId="PagrindinistekstasDiagrama">
    <w:name w:val="Pagrindinis tekstas Diagrama"/>
    <w:basedOn w:val="Numatytasispastraiposriftas"/>
    <w:link w:val="Pagrindinistekstas"/>
    <w:rsid w:val="00715348"/>
    <w:rPr>
      <w:rFonts w:ascii="Times New Roman" w:eastAsia="Times New Roman" w:hAnsi="Times New Roman" w:cs="Times New Roman"/>
      <w:sz w:val="24"/>
      <w:szCs w:val="20"/>
      <w:lang w:eastAsia="x-none"/>
    </w:rPr>
  </w:style>
  <w:style w:type="paragraph" w:styleId="Antrats">
    <w:name w:val="header"/>
    <w:basedOn w:val="prastasis"/>
    <w:link w:val="AntratsDiagrama"/>
    <w:rsid w:val="00715348"/>
    <w:pPr>
      <w:widowControl w:val="0"/>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rsid w:val="00715348"/>
    <w:rPr>
      <w:rFonts w:ascii="Times New Roman" w:eastAsia="Times New Roman" w:hAnsi="Times New Roman" w:cs="Times New Roman"/>
      <w:sz w:val="24"/>
      <w:szCs w:val="20"/>
      <w:lang w:eastAsia="x-none"/>
    </w:rPr>
  </w:style>
  <w:style w:type="paragraph" w:styleId="Pagrindinistekstas2">
    <w:name w:val="Body Text 2"/>
    <w:basedOn w:val="prastasis"/>
    <w:link w:val="Pagrindinistekstas2Diagrama"/>
    <w:rsid w:val="00715348"/>
    <w:pPr>
      <w:tabs>
        <w:tab w:val="left" w:pos="567"/>
      </w:tabs>
      <w:spacing w:after="0" w:line="360" w:lineRule="auto"/>
      <w:jc w:val="both"/>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715348"/>
    <w:rPr>
      <w:rFonts w:ascii="Times New Roman" w:eastAsia="Times New Roman" w:hAnsi="Times New Roman" w:cs="Times New Roman"/>
      <w:sz w:val="24"/>
      <w:szCs w:val="20"/>
      <w:lang w:eastAsia="x-none"/>
    </w:rPr>
  </w:style>
  <w:style w:type="paragraph" w:customStyle="1" w:styleId="TexteA1">
    <w:name w:val="Texte/A.1"/>
    <w:basedOn w:val="prastasis"/>
    <w:rsid w:val="00715348"/>
    <w:pPr>
      <w:spacing w:after="0" w:line="240" w:lineRule="atLeast"/>
      <w:ind w:left="993"/>
      <w:jc w:val="both"/>
    </w:pPr>
    <w:rPr>
      <w:rFonts w:ascii="Arial Narrow" w:eastAsia="Times New Roman" w:hAnsi="Arial Narrow" w:cs="Times New Roman"/>
      <w:sz w:val="24"/>
      <w:szCs w:val="20"/>
      <w:lang w:val="fr-FR"/>
    </w:rPr>
  </w:style>
  <w:style w:type="paragraph" w:styleId="Pavadinimas">
    <w:name w:val="Title"/>
    <w:basedOn w:val="prastasis"/>
    <w:link w:val="PavadinimasDiagrama"/>
    <w:autoRedefine/>
    <w:qFormat/>
    <w:rsid w:val="00715348"/>
    <w:pPr>
      <w:spacing w:after="0" w:line="240" w:lineRule="auto"/>
      <w:jc w:val="center"/>
      <w:outlineLvl w:val="0"/>
    </w:pPr>
    <w:rPr>
      <w:rFonts w:ascii="Times New Roman" w:eastAsia="Times New Roman" w:hAnsi="Times New Roman" w:cs="Times New Roman"/>
      <w:b/>
      <w:kern w:val="28"/>
      <w:lang w:val="x-none" w:eastAsia="x-none"/>
    </w:rPr>
  </w:style>
  <w:style w:type="character" w:customStyle="1" w:styleId="PavadinimasDiagrama">
    <w:name w:val="Pavadinimas Diagrama"/>
    <w:basedOn w:val="Numatytasispastraiposriftas"/>
    <w:link w:val="Pavadinimas"/>
    <w:rsid w:val="00715348"/>
    <w:rPr>
      <w:rFonts w:ascii="Times New Roman" w:eastAsia="Times New Roman" w:hAnsi="Times New Roman" w:cs="Times New Roman"/>
      <w:b/>
      <w:kern w:val="28"/>
      <w:lang w:val="x-none" w:eastAsia="x-none"/>
    </w:rPr>
  </w:style>
  <w:style w:type="paragraph" w:styleId="Porat">
    <w:name w:val="footer"/>
    <w:basedOn w:val="prastasis"/>
    <w:link w:val="PoratDiagrama"/>
    <w:rsid w:val="00715348"/>
    <w:pPr>
      <w:tabs>
        <w:tab w:val="center" w:pos="4819"/>
        <w:tab w:val="right" w:pos="9638"/>
      </w:tabs>
      <w:spacing w:after="0" w:line="240" w:lineRule="auto"/>
    </w:pPr>
    <w:rPr>
      <w:rFonts w:ascii="Times New Roman" w:eastAsia="Times New Roman" w:hAnsi="Times New Roman" w:cs="Times New Roman"/>
      <w:sz w:val="24"/>
      <w:szCs w:val="24"/>
      <w:lang w:val="lt-LT" w:eastAsia="x-none"/>
    </w:rPr>
  </w:style>
  <w:style w:type="character" w:customStyle="1" w:styleId="PoratDiagrama">
    <w:name w:val="Poraštė Diagrama"/>
    <w:basedOn w:val="Numatytasispastraiposriftas"/>
    <w:link w:val="Porat"/>
    <w:rsid w:val="00715348"/>
    <w:rPr>
      <w:rFonts w:ascii="Times New Roman" w:eastAsia="Times New Roman" w:hAnsi="Times New Roman" w:cs="Times New Roman"/>
      <w:sz w:val="24"/>
      <w:szCs w:val="24"/>
      <w:lang w:val="lt-LT" w:eastAsia="x-none"/>
    </w:rPr>
  </w:style>
  <w:style w:type="character" w:styleId="Puslapionumeris">
    <w:name w:val="page number"/>
    <w:rsid w:val="00715348"/>
  </w:style>
  <w:style w:type="paragraph" w:customStyle="1" w:styleId="TTEMEASMCA">
    <w:name w:val="TT EMEA_SMCA"/>
    <w:basedOn w:val="Antrat1"/>
    <w:link w:val="TTEMEASMCAChar"/>
    <w:autoRedefine/>
    <w:rsid w:val="00715348"/>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715348"/>
    <w:rPr>
      <w:rFonts w:ascii="Times New Roman" w:eastAsia="Times New Roman" w:hAnsi="Times New Roman" w:cs="Times New Roman"/>
      <w:b/>
      <w:caps/>
      <w:sz w:val="20"/>
      <w:szCs w:val="20"/>
      <w:lang w:eastAsia="x-none"/>
    </w:rPr>
  </w:style>
  <w:style w:type="paragraph" w:customStyle="1" w:styleId="BTEMEASMCA">
    <w:name w:val="BT EMEA_SMCA"/>
    <w:basedOn w:val="prastasis"/>
    <w:link w:val="BTEMEASMCAChar"/>
    <w:autoRedefine/>
    <w:rsid w:val="00715348"/>
    <w:pPr>
      <w:spacing w:after="0" w:line="240" w:lineRule="auto"/>
    </w:pPr>
    <w:rPr>
      <w:rFonts w:ascii="Times New Roman" w:eastAsia="Times New Roman" w:hAnsi="Times New Roman" w:cs="Times New Roman"/>
      <w:noProof/>
      <w:lang w:val="x-none" w:eastAsia="x-none"/>
    </w:rPr>
  </w:style>
  <w:style w:type="character" w:customStyle="1" w:styleId="BTEMEASMCAChar">
    <w:name w:val="BT EMEA_SMCA Char"/>
    <w:link w:val="BTEMEASMCA"/>
    <w:rsid w:val="00715348"/>
    <w:rPr>
      <w:rFonts w:ascii="Times New Roman" w:eastAsia="Times New Roman" w:hAnsi="Times New Roman" w:cs="Times New Roman"/>
      <w:noProof/>
      <w:lang w:val="x-none" w:eastAsia="x-none"/>
    </w:rPr>
  </w:style>
  <w:style w:type="paragraph" w:customStyle="1" w:styleId="BT-EMEASMCA">
    <w:name w:val="BT- EMEA_SMCA"/>
    <w:basedOn w:val="BTEMEASMCA"/>
    <w:autoRedefine/>
    <w:rsid w:val="00715348"/>
    <w:pPr>
      <w:numPr>
        <w:numId w:val="13"/>
      </w:numPr>
      <w:tabs>
        <w:tab w:val="clear" w:pos="720"/>
        <w:tab w:val="num" w:pos="360"/>
      </w:tabs>
      <w:ind w:left="0" w:firstLine="0"/>
    </w:pPr>
  </w:style>
  <w:style w:type="paragraph" w:customStyle="1" w:styleId="BTbEMEASMCA">
    <w:name w:val="BT(b) EMEA_SMCA"/>
    <w:basedOn w:val="BTEMEASMCA"/>
    <w:autoRedefine/>
    <w:rsid w:val="00715348"/>
    <w:rPr>
      <w:b/>
    </w:rPr>
  </w:style>
  <w:style w:type="paragraph" w:customStyle="1" w:styleId="PI-1EMEASMCA">
    <w:name w:val="PI-1 EMEA_SMCA"/>
    <w:basedOn w:val="Antrat2"/>
    <w:autoRedefine/>
    <w:rsid w:val="00715348"/>
    <w:pPr>
      <w:widowControl/>
      <w:tabs>
        <w:tab w:val="left" w:pos="567"/>
      </w:tabs>
      <w:spacing w:before="0" w:after="0"/>
      <w:ind w:left="567" w:hanging="567"/>
    </w:pPr>
    <w:rPr>
      <w:kern w:val="0"/>
      <w:sz w:val="22"/>
      <w:szCs w:val="22"/>
      <w:lang w:val="lt-LT"/>
    </w:rPr>
  </w:style>
  <w:style w:type="paragraph" w:customStyle="1" w:styleId="PI-3EMEASMCA">
    <w:name w:val="PI-3 EMEA_SMCA"/>
    <w:basedOn w:val="prastasis"/>
    <w:autoRedefine/>
    <w:rsid w:val="00715348"/>
    <w:pPr>
      <w:spacing w:after="0" w:line="220" w:lineRule="exact"/>
    </w:pPr>
    <w:rPr>
      <w:rFonts w:ascii="Times New Roman" w:eastAsia="Times New Roman" w:hAnsi="Times New Roman" w:cs="Times New Roman"/>
      <w:b/>
      <w:bCs/>
      <w:lang w:val="lt-LT"/>
    </w:rPr>
  </w:style>
  <w:style w:type="character" w:styleId="Hipersaitas">
    <w:name w:val="Hyperlink"/>
    <w:uiPriority w:val="99"/>
    <w:rsid w:val="00715348"/>
    <w:rPr>
      <w:color w:val="0000FF"/>
      <w:u w:val="single"/>
    </w:rPr>
  </w:style>
  <w:style w:type="paragraph" w:styleId="Debesliotekstas">
    <w:name w:val="Balloon Text"/>
    <w:basedOn w:val="prastasis"/>
    <w:link w:val="DebesliotekstasDiagrama"/>
    <w:semiHidden/>
    <w:rsid w:val="00715348"/>
    <w:pPr>
      <w:spacing w:after="0" w:line="240" w:lineRule="auto"/>
    </w:pPr>
    <w:rPr>
      <w:rFonts w:ascii="Tahoma" w:eastAsia="Times New Roman" w:hAnsi="Tahoma" w:cs="Times New Roman"/>
      <w:sz w:val="16"/>
      <w:szCs w:val="16"/>
      <w:lang w:val="lt-LT" w:eastAsia="x-none"/>
    </w:rPr>
  </w:style>
  <w:style w:type="character" w:customStyle="1" w:styleId="DebesliotekstasDiagrama">
    <w:name w:val="Debesėlio tekstas Diagrama"/>
    <w:basedOn w:val="Numatytasispastraiposriftas"/>
    <w:link w:val="Debesliotekstas"/>
    <w:semiHidden/>
    <w:rsid w:val="00715348"/>
    <w:rPr>
      <w:rFonts w:ascii="Tahoma" w:eastAsia="Times New Roman" w:hAnsi="Tahoma" w:cs="Times New Roman"/>
      <w:sz w:val="16"/>
      <w:szCs w:val="16"/>
      <w:lang w:val="lt-LT" w:eastAsia="x-none"/>
    </w:rPr>
  </w:style>
  <w:style w:type="character" w:customStyle="1" w:styleId="hps">
    <w:name w:val="hps"/>
    <w:rsid w:val="00715348"/>
  </w:style>
  <w:style w:type="character" w:customStyle="1" w:styleId="st">
    <w:name w:val="st"/>
    <w:rsid w:val="00715348"/>
  </w:style>
  <w:style w:type="character" w:styleId="Emfaz">
    <w:name w:val="Emphasis"/>
    <w:uiPriority w:val="20"/>
    <w:qFormat/>
    <w:rsid w:val="00715348"/>
    <w:rPr>
      <w:i/>
      <w:iCs/>
    </w:rPr>
  </w:style>
  <w:style w:type="character" w:styleId="Komentaronuoroda">
    <w:name w:val="annotation reference"/>
    <w:rsid w:val="00715348"/>
    <w:rPr>
      <w:sz w:val="16"/>
      <w:szCs w:val="16"/>
    </w:rPr>
  </w:style>
  <w:style w:type="paragraph" w:styleId="Komentarotekstas">
    <w:name w:val="annotation text"/>
    <w:basedOn w:val="prastasis"/>
    <w:link w:val="KomentarotekstasDiagrama"/>
    <w:rsid w:val="00715348"/>
    <w:pPr>
      <w:spacing w:after="0" w:line="240" w:lineRule="auto"/>
    </w:pPr>
    <w:rPr>
      <w:rFonts w:ascii="Times New Roman" w:eastAsia="Times New Roman" w:hAnsi="Times New Roman" w:cs="Times New Roman"/>
      <w:sz w:val="20"/>
      <w:szCs w:val="20"/>
      <w:lang w:val="lt-LT" w:eastAsia="x-none"/>
    </w:rPr>
  </w:style>
  <w:style w:type="character" w:customStyle="1" w:styleId="KomentarotekstasDiagrama">
    <w:name w:val="Komentaro tekstas Diagrama"/>
    <w:basedOn w:val="Numatytasispastraiposriftas"/>
    <w:link w:val="Komentarotekstas"/>
    <w:rsid w:val="00715348"/>
    <w:rPr>
      <w:rFonts w:ascii="Times New Roman" w:eastAsia="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rsid w:val="00715348"/>
    <w:rPr>
      <w:b/>
      <w:bCs/>
    </w:rPr>
  </w:style>
  <w:style w:type="character" w:customStyle="1" w:styleId="KomentarotemaDiagrama">
    <w:name w:val="Komentaro tema Diagrama"/>
    <w:basedOn w:val="KomentarotekstasDiagrama"/>
    <w:link w:val="Komentarotema"/>
    <w:rsid w:val="00715348"/>
    <w:rPr>
      <w:rFonts w:ascii="Times New Roman" w:eastAsia="Times New Roman" w:hAnsi="Times New Roman" w:cs="Times New Roman"/>
      <w:b/>
      <w:bCs/>
      <w:sz w:val="20"/>
      <w:szCs w:val="20"/>
      <w:lang w:val="lt-LT" w:eastAsia="x-none"/>
    </w:rPr>
  </w:style>
  <w:style w:type="character" w:customStyle="1" w:styleId="st1">
    <w:name w:val="st1"/>
    <w:rsid w:val="00715348"/>
  </w:style>
  <w:style w:type="paragraph" w:styleId="Sraopastraipa">
    <w:name w:val="List Paragraph"/>
    <w:basedOn w:val="prastasis"/>
    <w:uiPriority w:val="34"/>
    <w:qFormat/>
    <w:rsid w:val="00715348"/>
    <w:pPr>
      <w:spacing w:after="0" w:line="240" w:lineRule="auto"/>
      <w:ind w:left="708"/>
    </w:pPr>
    <w:rPr>
      <w:rFonts w:ascii="Times New Roman" w:eastAsia="Times New Roman" w:hAnsi="Times New Roman" w:cs="Times New Roman"/>
      <w:sz w:val="24"/>
      <w:szCs w:val="24"/>
      <w:lang w:val="lt-LT"/>
    </w:rPr>
  </w:style>
  <w:style w:type="paragraph" w:customStyle="1" w:styleId="Default">
    <w:name w:val="Default"/>
    <w:rsid w:val="00715348"/>
    <w:pPr>
      <w:autoSpaceDE w:val="0"/>
      <w:autoSpaceDN w:val="0"/>
      <w:adjustRightInd w:val="0"/>
      <w:spacing w:after="0" w:line="240" w:lineRule="auto"/>
    </w:pPr>
    <w:rPr>
      <w:rFonts w:ascii="Times New Roman" w:eastAsia="Calibri" w:hAnsi="Times New Roman" w:cs="Times New Roman"/>
      <w:color w:val="000000"/>
      <w:sz w:val="24"/>
      <w:szCs w:val="24"/>
      <w:lang w:val="et-EE" w:eastAsia="et-EE"/>
    </w:rPr>
  </w:style>
  <w:style w:type="character" w:styleId="Grietas">
    <w:name w:val="Strong"/>
    <w:uiPriority w:val="22"/>
    <w:qFormat/>
    <w:rsid w:val="00715348"/>
    <w:rPr>
      <w:b/>
      <w:bCs/>
    </w:rPr>
  </w:style>
  <w:style w:type="character" w:styleId="Perirtashipersaitas">
    <w:name w:val="FollowedHyperlink"/>
    <w:uiPriority w:val="99"/>
    <w:semiHidden/>
    <w:unhideWhenUsed/>
    <w:rsid w:val="00715348"/>
    <w:rPr>
      <w:color w:val="954F72"/>
      <w:u w:val="single"/>
    </w:rPr>
  </w:style>
  <w:style w:type="paragraph" w:styleId="Pataisymai">
    <w:name w:val="Revision"/>
    <w:hidden/>
    <w:uiPriority w:val="99"/>
    <w:semiHidden/>
    <w:rsid w:val="00715348"/>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426316">
      <w:bodyDiv w:val="1"/>
      <w:marLeft w:val="0"/>
      <w:marRight w:val="0"/>
      <w:marTop w:val="0"/>
      <w:marBottom w:val="0"/>
      <w:divBdr>
        <w:top w:val="none" w:sz="0" w:space="0" w:color="auto"/>
        <w:left w:val="none" w:sz="0" w:space="0" w:color="auto"/>
        <w:bottom w:val="none" w:sz="0" w:space="0" w:color="auto"/>
        <w:right w:val="none" w:sz="0" w:space="0" w:color="auto"/>
      </w:divBdr>
      <w:divsChild>
        <w:div w:id="530731536">
          <w:marLeft w:val="0"/>
          <w:marRight w:val="0"/>
          <w:marTop w:val="0"/>
          <w:marBottom w:val="0"/>
          <w:divBdr>
            <w:top w:val="none" w:sz="0" w:space="0" w:color="auto"/>
            <w:left w:val="none" w:sz="0" w:space="0" w:color="auto"/>
            <w:bottom w:val="none" w:sz="0" w:space="0" w:color="auto"/>
            <w:right w:val="none" w:sz="0" w:space="0" w:color="auto"/>
          </w:divBdr>
          <w:divsChild>
            <w:div w:id="184826825">
              <w:marLeft w:val="0"/>
              <w:marRight w:val="0"/>
              <w:marTop w:val="0"/>
              <w:marBottom w:val="0"/>
              <w:divBdr>
                <w:top w:val="none" w:sz="0" w:space="0" w:color="auto"/>
                <w:left w:val="none" w:sz="0" w:space="0" w:color="auto"/>
                <w:bottom w:val="none" w:sz="0" w:space="0" w:color="auto"/>
                <w:right w:val="none" w:sz="0" w:space="0" w:color="auto"/>
              </w:divBdr>
              <w:divsChild>
                <w:div w:id="926380324">
                  <w:marLeft w:val="0"/>
                  <w:marRight w:val="0"/>
                  <w:marTop w:val="0"/>
                  <w:marBottom w:val="0"/>
                  <w:divBdr>
                    <w:top w:val="none" w:sz="0" w:space="0" w:color="auto"/>
                    <w:left w:val="none" w:sz="0" w:space="0" w:color="auto"/>
                    <w:bottom w:val="none" w:sz="0" w:space="0" w:color="auto"/>
                    <w:right w:val="none" w:sz="0" w:space="0" w:color="auto"/>
                  </w:divBdr>
                  <w:divsChild>
                    <w:div w:id="2021738432">
                      <w:marLeft w:val="0"/>
                      <w:marRight w:val="0"/>
                      <w:marTop w:val="0"/>
                      <w:marBottom w:val="0"/>
                      <w:divBdr>
                        <w:top w:val="none" w:sz="0" w:space="0" w:color="auto"/>
                        <w:left w:val="none" w:sz="0" w:space="0" w:color="auto"/>
                        <w:bottom w:val="none" w:sz="0" w:space="0" w:color="auto"/>
                        <w:right w:val="none" w:sz="0" w:space="0" w:color="auto"/>
                      </w:divBdr>
                      <w:divsChild>
                        <w:div w:id="994794289">
                          <w:marLeft w:val="0"/>
                          <w:marRight w:val="0"/>
                          <w:marTop w:val="0"/>
                          <w:marBottom w:val="0"/>
                          <w:divBdr>
                            <w:top w:val="none" w:sz="0" w:space="0" w:color="auto"/>
                            <w:left w:val="none" w:sz="0" w:space="0" w:color="auto"/>
                            <w:bottom w:val="none" w:sz="0" w:space="0" w:color="auto"/>
                            <w:right w:val="none" w:sz="0" w:space="0" w:color="auto"/>
                          </w:divBdr>
                          <w:divsChild>
                            <w:div w:id="1240213995">
                              <w:marLeft w:val="0"/>
                              <w:marRight w:val="0"/>
                              <w:marTop w:val="0"/>
                              <w:marBottom w:val="0"/>
                              <w:divBdr>
                                <w:top w:val="none" w:sz="0" w:space="0" w:color="auto"/>
                                <w:left w:val="none" w:sz="0" w:space="0" w:color="auto"/>
                                <w:bottom w:val="none" w:sz="0" w:space="0" w:color="auto"/>
                                <w:right w:val="none" w:sz="0" w:space="0" w:color="auto"/>
                              </w:divBdr>
                              <w:divsChild>
                                <w:div w:id="573007321">
                                  <w:marLeft w:val="0"/>
                                  <w:marRight w:val="0"/>
                                  <w:marTop w:val="0"/>
                                  <w:marBottom w:val="0"/>
                                  <w:divBdr>
                                    <w:top w:val="none" w:sz="0" w:space="0" w:color="auto"/>
                                    <w:left w:val="none" w:sz="0" w:space="0" w:color="auto"/>
                                    <w:bottom w:val="none" w:sz="0" w:space="0" w:color="auto"/>
                                    <w:right w:val="none" w:sz="0" w:space="0" w:color="auto"/>
                                  </w:divBdr>
                                  <w:divsChild>
                                    <w:div w:id="1880432359">
                                      <w:marLeft w:val="60"/>
                                      <w:marRight w:val="0"/>
                                      <w:marTop w:val="0"/>
                                      <w:marBottom w:val="0"/>
                                      <w:divBdr>
                                        <w:top w:val="none" w:sz="0" w:space="0" w:color="auto"/>
                                        <w:left w:val="none" w:sz="0" w:space="0" w:color="auto"/>
                                        <w:bottom w:val="none" w:sz="0" w:space="0" w:color="auto"/>
                                        <w:right w:val="none" w:sz="0" w:space="0" w:color="auto"/>
                                      </w:divBdr>
                                      <w:divsChild>
                                        <w:div w:id="624317592">
                                          <w:marLeft w:val="0"/>
                                          <w:marRight w:val="0"/>
                                          <w:marTop w:val="0"/>
                                          <w:marBottom w:val="0"/>
                                          <w:divBdr>
                                            <w:top w:val="none" w:sz="0" w:space="0" w:color="auto"/>
                                            <w:left w:val="none" w:sz="0" w:space="0" w:color="auto"/>
                                            <w:bottom w:val="none" w:sz="0" w:space="0" w:color="auto"/>
                                            <w:right w:val="none" w:sz="0" w:space="0" w:color="auto"/>
                                          </w:divBdr>
                                          <w:divsChild>
                                            <w:div w:id="1562789964">
                                              <w:marLeft w:val="0"/>
                                              <w:marRight w:val="0"/>
                                              <w:marTop w:val="0"/>
                                              <w:marBottom w:val="120"/>
                                              <w:divBdr>
                                                <w:top w:val="single" w:sz="6" w:space="0" w:color="F5F5F5"/>
                                                <w:left w:val="single" w:sz="6" w:space="0" w:color="F5F5F5"/>
                                                <w:bottom w:val="single" w:sz="6" w:space="0" w:color="F5F5F5"/>
                                                <w:right w:val="single" w:sz="6" w:space="0" w:color="F5F5F5"/>
                                              </w:divBdr>
                                              <w:divsChild>
                                                <w:div w:id="1192524727">
                                                  <w:marLeft w:val="0"/>
                                                  <w:marRight w:val="0"/>
                                                  <w:marTop w:val="0"/>
                                                  <w:marBottom w:val="0"/>
                                                  <w:divBdr>
                                                    <w:top w:val="none" w:sz="0" w:space="0" w:color="auto"/>
                                                    <w:left w:val="none" w:sz="0" w:space="0" w:color="auto"/>
                                                    <w:bottom w:val="none" w:sz="0" w:space="0" w:color="auto"/>
                                                    <w:right w:val="none" w:sz="0" w:space="0" w:color="auto"/>
                                                  </w:divBdr>
                                                  <w:divsChild>
                                                    <w:div w:id="749229264">
                                                      <w:marLeft w:val="0"/>
                                                      <w:marRight w:val="0"/>
                                                      <w:marTop w:val="0"/>
                                                      <w:marBottom w:val="0"/>
                                                      <w:divBdr>
                                                        <w:top w:val="none" w:sz="0" w:space="0" w:color="auto"/>
                                                        <w:left w:val="none" w:sz="0" w:space="0" w:color="auto"/>
                                                        <w:bottom w:val="none" w:sz="0" w:space="0" w:color="auto"/>
                                                        <w:right w:val="none" w:sz="0" w:space="0" w:color="auto"/>
                                                      </w:divBdr>
                                                    </w:div>
                                                  </w:divsChild>
                                                </w:div>
                                                <w:div w:id="1812862433">
                                                  <w:marLeft w:val="0"/>
                                                  <w:marRight w:val="0"/>
                                                  <w:marTop w:val="0"/>
                                                  <w:marBottom w:val="0"/>
                                                  <w:divBdr>
                                                    <w:top w:val="none" w:sz="0" w:space="0" w:color="auto"/>
                                                    <w:left w:val="none" w:sz="0" w:space="0" w:color="auto"/>
                                                    <w:bottom w:val="none" w:sz="0" w:space="0" w:color="auto"/>
                                                    <w:right w:val="none" w:sz="0" w:space="0" w:color="auto"/>
                                                  </w:divBdr>
                                                  <w:divsChild>
                                                    <w:div w:id="12404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4408421">
      <w:bodyDiv w:val="1"/>
      <w:marLeft w:val="0"/>
      <w:marRight w:val="0"/>
      <w:marTop w:val="0"/>
      <w:marBottom w:val="0"/>
      <w:divBdr>
        <w:top w:val="none" w:sz="0" w:space="0" w:color="auto"/>
        <w:left w:val="none" w:sz="0" w:space="0" w:color="auto"/>
        <w:bottom w:val="none" w:sz="0" w:space="0" w:color="auto"/>
        <w:right w:val="none" w:sz="0" w:space="0" w:color="auto"/>
      </w:divBdr>
      <w:divsChild>
        <w:div w:id="764572666">
          <w:marLeft w:val="0"/>
          <w:marRight w:val="0"/>
          <w:marTop w:val="0"/>
          <w:marBottom w:val="0"/>
          <w:divBdr>
            <w:top w:val="none" w:sz="0" w:space="0" w:color="auto"/>
            <w:left w:val="none" w:sz="0" w:space="0" w:color="auto"/>
            <w:bottom w:val="none" w:sz="0" w:space="0" w:color="auto"/>
            <w:right w:val="none" w:sz="0" w:space="0" w:color="auto"/>
          </w:divBdr>
          <w:divsChild>
            <w:div w:id="438529830">
              <w:marLeft w:val="0"/>
              <w:marRight w:val="0"/>
              <w:marTop w:val="0"/>
              <w:marBottom w:val="0"/>
              <w:divBdr>
                <w:top w:val="none" w:sz="0" w:space="0" w:color="auto"/>
                <w:left w:val="none" w:sz="0" w:space="0" w:color="auto"/>
                <w:bottom w:val="none" w:sz="0" w:space="0" w:color="auto"/>
                <w:right w:val="none" w:sz="0" w:space="0" w:color="auto"/>
              </w:divBdr>
              <w:divsChild>
                <w:div w:id="526411760">
                  <w:marLeft w:val="0"/>
                  <w:marRight w:val="0"/>
                  <w:marTop w:val="0"/>
                  <w:marBottom w:val="0"/>
                  <w:divBdr>
                    <w:top w:val="none" w:sz="0" w:space="0" w:color="auto"/>
                    <w:left w:val="none" w:sz="0" w:space="0" w:color="auto"/>
                    <w:bottom w:val="none" w:sz="0" w:space="0" w:color="auto"/>
                    <w:right w:val="none" w:sz="0" w:space="0" w:color="auto"/>
                  </w:divBdr>
                  <w:divsChild>
                    <w:div w:id="1840538652">
                      <w:marLeft w:val="0"/>
                      <w:marRight w:val="0"/>
                      <w:marTop w:val="0"/>
                      <w:marBottom w:val="0"/>
                      <w:divBdr>
                        <w:top w:val="none" w:sz="0" w:space="0" w:color="auto"/>
                        <w:left w:val="none" w:sz="0" w:space="0" w:color="auto"/>
                        <w:bottom w:val="none" w:sz="0" w:space="0" w:color="auto"/>
                        <w:right w:val="none" w:sz="0" w:space="0" w:color="auto"/>
                      </w:divBdr>
                      <w:divsChild>
                        <w:div w:id="1595675142">
                          <w:marLeft w:val="0"/>
                          <w:marRight w:val="0"/>
                          <w:marTop w:val="0"/>
                          <w:marBottom w:val="0"/>
                          <w:divBdr>
                            <w:top w:val="none" w:sz="0" w:space="0" w:color="auto"/>
                            <w:left w:val="none" w:sz="0" w:space="0" w:color="auto"/>
                            <w:bottom w:val="none" w:sz="0" w:space="0" w:color="auto"/>
                            <w:right w:val="none" w:sz="0" w:space="0" w:color="auto"/>
                          </w:divBdr>
                          <w:divsChild>
                            <w:div w:id="1707368887">
                              <w:marLeft w:val="0"/>
                              <w:marRight w:val="0"/>
                              <w:marTop w:val="0"/>
                              <w:marBottom w:val="0"/>
                              <w:divBdr>
                                <w:top w:val="none" w:sz="0" w:space="0" w:color="auto"/>
                                <w:left w:val="none" w:sz="0" w:space="0" w:color="auto"/>
                                <w:bottom w:val="none" w:sz="0" w:space="0" w:color="auto"/>
                                <w:right w:val="none" w:sz="0" w:space="0" w:color="auto"/>
                              </w:divBdr>
                              <w:divsChild>
                                <w:div w:id="2132093274">
                                  <w:marLeft w:val="0"/>
                                  <w:marRight w:val="0"/>
                                  <w:marTop w:val="0"/>
                                  <w:marBottom w:val="0"/>
                                  <w:divBdr>
                                    <w:top w:val="none" w:sz="0" w:space="0" w:color="auto"/>
                                    <w:left w:val="none" w:sz="0" w:space="0" w:color="auto"/>
                                    <w:bottom w:val="none" w:sz="0" w:space="0" w:color="auto"/>
                                    <w:right w:val="none" w:sz="0" w:space="0" w:color="auto"/>
                                  </w:divBdr>
                                  <w:divsChild>
                                    <w:div w:id="1773743697">
                                      <w:marLeft w:val="60"/>
                                      <w:marRight w:val="0"/>
                                      <w:marTop w:val="0"/>
                                      <w:marBottom w:val="0"/>
                                      <w:divBdr>
                                        <w:top w:val="none" w:sz="0" w:space="0" w:color="auto"/>
                                        <w:left w:val="none" w:sz="0" w:space="0" w:color="auto"/>
                                        <w:bottom w:val="none" w:sz="0" w:space="0" w:color="auto"/>
                                        <w:right w:val="none" w:sz="0" w:space="0" w:color="auto"/>
                                      </w:divBdr>
                                      <w:divsChild>
                                        <w:div w:id="1374186069">
                                          <w:marLeft w:val="0"/>
                                          <w:marRight w:val="0"/>
                                          <w:marTop w:val="0"/>
                                          <w:marBottom w:val="0"/>
                                          <w:divBdr>
                                            <w:top w:val="none" w:sz="0" w:space="0" w:color="auto"/>
                                            <w:left w:val="none" w:sz="0" w:space="0" w:color="auto"/>
                                            <w:bottom w:val="none" w:sz="0" w:space="0" w:color="auto"/>
                                            <w:right w:val="none" w:sz="0" w:space="0" w:color="auto"/>
                                          </w:divBdr>
                                          <w:divsChild>
                                            <w:div w:id="1610619034">
                                              <w:marLeft w:val="0"/>
                                              <w:marRight w:val="0"/>
                                              <w:marTop w:val="0"/>
                                              <w:marBottom w:val="120"/>
                                              <w:divBdr>
                                                <w:top w:val="single" w:sz="6" w:space="0" w:color="F5F5F5"/>
                                                <w:left w:val="single" w:sz="6" w:space="0" w:color="F5F5F5"/>
                                                <w:bottom w:val="single" w:sz="6" w:space="0" w:color="F5F5F5"/>
                                                <w:right w:val="single" w:sz="6" w:space="0" w:color="F5F5F5"/>
                                              </w:divBdr>
                                              <w:divsChild>
                                                <w:div w:id="578755091">
                                                  <w:marLeft w:val="0"/>
                                                  <w:marRight w:val="0"/>
                                                  <w:marTop w:val="0"/>
                                                  <w:marBottom w:val="0"/>
                                                  <w:divBdr>
                                                    <w:top w:val="none" w:sz="0" w:space="0" w:color="auto"/>
                                                    <w:left w:val="none" w:sz="0" w:space="0" w:color="auto"/>
                                                    <w:bottom w:val="none" w:sz="0" w:space="0" w:color="auto"/>
                                                    <w:right w:val="none" w:sz="0" w:space="0" w:color="auto"/>
                                                  </w:divBdr>
                                                  <w:divsChild>
                                                    <w:div w:id="876548578">
                                                      <w:marLeft w:val="0"/>
                                                      <w:marRight w:val="0"/>
                                                      <w:marTop w:val="0"/>
                                                      <w:marBottom w:val="0"/>
                                                      <w:divBdr>
                                                        <w:top w:val="none" w:sz="0" w:space="0" w:color="auto"/>
                                                        <w:left w:val="none" w:sz="0" w:space="0" w:color="auto"/>
                                                        <w:bottom w:val="none" w:sz="0" w:space="0" w:color="auto"/>
                                                        <w:right w:val="none" w:sz="0" w:space="0" w:color="auto"/>
                                                      </w:divBdr>
                                                    </w:div>
                                                  </w:divsChild>
                                                </w:div>
                                                <w:div w:id="1109079829">
                                                  <w:marLeft w:val="0"/>
                                                  <w:marRight w:val="0"/>
                                                  <w:marTop w:val="0"/>
                                                  <w:marBottom w:val="0"/>
                                                  <w:divBdr>
                                                    <w:top w:val="none" w:sz="0" w:space="0" w:color="auto"/>
                                                    <w:left w:val="none" w:sz="0" w:space="0" w:color="auto"/>
                                                    <w:bottom w:val="none" w:sz="0" w:space="0" w:color="auto"/>
                                                    <w:right w:val="none" w:sz="0" w:space="0" w:color="auto"/>
                                                  </w:divBdr>
                                                  <w:divsChild>
                                                    <w:div w:id="10876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CF67-DC6A-4304-A29C-3F894468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18971</Words>
  <Characters>10815</Characters>
  <Application>Microsoft Office Word</Application>
  <DocSecurity>8</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29727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Petruskeviciene</dc:creator>
  <cp:lastModifiedBy>Albina Burkauskaitė</cp:lastModifiedBy>
  <cp:revision>3</cp:revision>
  <dcterms:created xsi:type="dcterms:W3CDTF">2016-06-30T13:09:00Z</dcterms:created>
  <dcterms:modified xsi:type="dcterms:W3CDTF">2016-06-30T13:10:00Z</dcterms:modified>
</cp:coreProperties>
</file>