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90B34" w14:textId="77777777" w:rsidR="009B7BBB" w:rsidRPr="004A6F8C" w:rsidRDefault="009B7BBB" w:rsidP="009B7BBB">
      <w:pPr>
        <w:ind w:left="567" w:hanging="567"/>
        <w:rPr>
          <w:rFonts w:ascii="Times New Roman" w:hAnsi="Times New Roman"/>
          <w:sz w:val="22"/>
          <w:szCs w:val="22"/>
          <w:lang w:val="lt-LT"/>
        </w:rPr>
      </w:pPr>
    </w:p>
    <w:p w14:paraId="635F7A11" w14:textId="77777777" w:rsidR="009B7BBB" w:rsidRPr="004A6F8C" w:rsidRDefault="009B7BBB" w:rsidP="009B7BBB">
      <w:pPr>
        <w:ind w:left="567" w:hanging="567"/>
        <w:rPr>
          <w:rFonts w:ascii="Times New Roman" w:hAnsi="Times New Roman"/>
          <w:sz w:val="22"/>
          <w:szCs w:val="22"/>
        </w:rPr>
      </w:pPr>
    </w:p>
    <w:p w14:paraId="60DAD682" w14:textId="77777777" w:rsidR="009B7BBB" w:rsidRPr="004A6F8C" w:rsidRDefault="009B7BBB" w:rsidP="009B7BBB">
      <w:pPr>
        <w:ind w:left="567" w:hanging="567"/>
        <w:rPr>
          <w:rFonts w:ascii="Times New Roman" w:hAnsi="Times New Roman"/>
          <w:sz w:val="22"/>
          <w:szCs w:val="22"/>
        </w:rPr>
      </w:pPr>
    </w:p>
    <w:p w14:paraId="46642E7D" w14:textId="77777777" w:rsidR="009B7BBB" w:rsidRPr="004A6F8C" w:rsidRDefault="009B7BBB" w:rsidP="009B7BBB">
      <w:pPr>
        <w:ind w:left="567" w:hanging="567"/>
        <w:rPr>
          <w:rFonts w:ascii="Times New Roman" w:hAnsi="Times New Roman"/>
          <w:sz w:val="22"/>
          <w:szCs w:val="22"/>
        </w:rPr>
      </w:pPr>
    </w:p>
    <w:p w14:paraId="0C585585" w14:textId="77777777" w:rsidR="009B7BBB" w:rsidRPr="004A6F8C" w:rsidRDefault="009B7BBB" w:rsidP="009B7BBB">
      <w:pPr>
        <w:ind w:left="567" w:hanging="567"/>
        <w:rPr>
          <w:rFonts w:ascii="Times New Roman" w:hAnsi="Times New Roman"/>
          <w:sz w:val="22"/>
          <w:szCs w:val="22"/>
        </w:rPr>
      </w:pPr>
    </w:p>
    <w:p w14:paraId="33D57635" w14:textId="77777777" w:rsidR="009B7BBB" w:rsidRPr="001B6BB3" w:rsidRDefault="009B7BBB" w:rsidP="009B7BBB">
      <w:pPr>
        <w:ind w:left="567" w:hanging="567"/>
        <w:rPr>
          <w:rFonts w:ascii="Times New Roman" w:hAnsi="Times New Roman"/>
          <w:sz w:val="22"/>
          <w:szCs w:val="22"/>
          <w:lang w:val="lt-LT"/>
        </w:rPr>
      </w:pPr>
    </w:p>
    <w:p w14:paraId="1F248D26" w14:textId="77777777" w:rsidR="009B7BBB" w:rsidRPr="004A6F8C" w:rsidRDefault="009B7BBB" w:rsidP="009B7BBB">
      <w:pPr>
        <w:ind w:left="567" w:hanging="567"/>
        <w:rPr>
          <w:rFonts w:ascii="Times New Roman" w:hAnsi="Times New Roman"/>
          <w:sz w:val="22"/>
          <w:szCs w:val="22"/>
        </w:rPr>
      </w:pPr>
    </w:p>
    <w:p w14:paraId="58479FA1" w14:textId="77777777" w:rsidR="009B7BBB" w:rsidRPr="004A6F8C" w:rsidRDefault="009B7BBB" w:rsidP="009B7BBB">
      <w:pPr>
        <w:ind w:left="567" w:hanging="567"/>
        <w:rPr>
          <w:rFonts w:ascii="Times New Roman" w:hAnsi="Times New Roman"/>
          <w:sz w:val="22"/>
          <w:szCs w:val="22"/>
        </w:rPr>
      </w:pPr>
    </w:p>
    <w:p w14:paraId="4EC3BF80" w14:textId="77777777" w:rsidR="009B7BBB" w:rsidRPr="004A6F8C" w:rsidRDefault="009B7BBB" w:rsidP="009B7BBB">
      <w:pPr>
        <w:ind w:left="567" w:hanging="567"/>
        <w:rPr>
          <w:rFonts w:ascii="Times New Roman" w:hAnsi="Times New Roman"/>
          <w:sz w:val="22"/>
          <w:szCs w:val="22"/>
        </w:rPr>
      </w:pPr>
    </w:p>
    <w:p w14:paraId="46966D70" w14:textId="77777777" w:rsidR="009B7BBB" w:rsidRPr="004A6F8C" w:rsidRDefault="009B7BBB" w:rsidP="009B7BBB">
      <w:pPr>
        <w:ind w:left="567" w:hanging="567"/>
        <w:rPr>
          <w:rFonts w:ascii="Times New Roman" w:hAnsi="Times New Roman"/>
          <w:sz w:val="22"/>
          <w:szCs w:val="22"/>
        </w:rPr>
      </w:pPr>
    </w:p>
    <w:p w14:paraId="13F136A9" w14:textId="77777777" w:rsidR="009B7BBB" w:rsidRPr="004A6F8C" w:rsidRDefault="009B7BBB" w:rsidP="009B7BBB">
      <w:pPr>
        <w:ind w:left="567" w:hanging="567"/>
        <w:rPr>
          <w:rFonts w:ascii="Times New Roman" w:hAnsi="Times New Roman"/>
          <w:sz w:val="22"/>
          <w:szCs w:val="22"/>
        </w:rPr>
      </w:pPr>
    </w:p>
    <w:p w14:paraId="27CAA41F" w14:textId="77777777" w:rsidR="009B7BBB" w:rsidRPr="004A6F8C" w:rsidRDefault="009B7BBB" w:rsidP="009B7BBB">
      <w:pPr>
        <w:ind w:left="567" w:hanging="567"/>
        <w:rPr>
          <w:rFonts w:ascii="Times New Roman" w:hAnsi="Times New Roman"/>
          <w:sz w:val="22"/>
          <w:szCs w:val="22"/>
        </w:rPr>
      </w:pPr>
    </w:p>
    <w:p w14:paraId="240711FB" w14:textId="77777777" w:rsidR="009B7BBB" w:rsidRPr="004A6F8C" w:rsidRDefault="009B7BBB" w:rsidP="009B7BBB">
      <w:pPr>
        <w:ind w:left="567" w:hanging="567"/>
        <w:rPr>
          <w:rFonts w:ascii="Times New Roman" w:hAnsi="Times New Roman"/>
          <w:sz w:val="22"/>
          <w:szCs w:val="22"/>
        </w:rPr>
      </w:pPr>
    </w:p>
    <w:p w14:paraId="3E49800F" w14:textId="77777777" w:rsidR="009B7BBB" w:rsidRPr="004A6F8C" w:rsidRDefault="009B7BBB" w:rsidP="009B7BBB">
      <w:pPr>
        <w:ind w:left="567" w:hanging="567"/>
        <w:rPr>
          <w:rFonts w:ascii="Times New Roman" w:hAnsi="Times New Roman"/>
          <w:sz w:val="22"/>
          <w:szCs w:val="22"/>
        </w:rPr>
      </w:pPr>
    </w:p>
    <w:p w14:paraId="24C289EE" w14:textId="77777777" w:rsidR="009B7BBB" w:rsidRPr="004A6F8C" w:rsidRDefault="009B7BBB" w:rsidP="009B7BBB">
      <w:pPr>
        <w:ind w:left="567" w:hanging="567"/>
        <w:rPr>
          <w:rFonts w:ascii="Times New Roman" w:hAnsi="Times New Roman"/>
          <w:sz w:val="22"/>
          <w:szCs w:val="22"/>
        </w:rPr>
      </w:pPr>
    </w:p>
    <w:p w14:paraId="56323811" w14:textId="77777777" w:rsidR="009B7BBB" w:rsidRPr="004A6F8C" w:rsidRDefault="009B7BBB" w:rsidP="009B7BBB">
      <w:pPr>
        <w:ind w:left="567" w:hanging="567"/>
        <w:rPr>
          <w:rFonts w:ascii="Times New Roman" w:hAnsi="Times New Roman"/>
          <w:sz w:val="22"/>
          <w:szCs w:val="22"/>
        </w:rPr>
      </w:pPr>
    </w:p>
    <w:p w14:paraId="5F9DBE63" w14:textId="77777777" w:rsidR="009B7BBB" w:rsidRPr="004A6F8C" w:rsidRDefault="009B7BBB" w:rsidP="009B7BBB">
      <w:pPr>
        <w:ind w:left="567" w:hanging="567"/>
        <w:rPr>
          <w:rFonts w:ascii="Times New Roman" w:hAnsi="Times New Roman"/>
          <w:sz w:val="22"/>
          <w:szCs w:val="22"/>
        </w:rPr>
      </w:pPr>
    </w:p>
    <w:p w14:paraId="419DD07B" w14:textId="77777777" w:rsidR="009B7BBB" w:rsidRPr="004A6F8C" w:rsidRDefault="009B7BBB" w:rsidP="009B7BBB">
      <w:pPr>
        <w:ind w:left="567" w:hanging="567"/>
        <w:rPr>
          <w:rFonts w:ascii="Times New Roman" w:hAnsi="Times New Roman"/>
          <w:sz w:val="22"/>
          <w:szCs w:val="22"/>
        </w:rPr>
      </w:pPr>
    </w:p>
    <w:p w14:paraId="5E53C377" w14:textId="77777777" w:rsidR="009B7BBB" w:rsidRPr="004A6F8C" w:rsidRDefault="009B7BBB" w:rsidP="009B7BBB">
      <w:pPr>
        <w:ind w:left="567" w:hanging="567"/>
        <w:rPr>
          <w:rFonts w:ascii="Times New Roman" w:hAnsi="Times New Roman"/>
          <w:sz w:val="22"/>
          <w:szCs w:val="22"/>
        </w:rPr>
      </w:pPr>
    </w:p>
    <w:p w14:paraId="4E7EA2B1" w14:textId="77777777" w:rsidR="009B7BBB" w:rsidRPr="004A6F8C" w:rsidRDefault="009B7BBB" w:rsidP="009B7BBB">
      <w:pPr>
        <w:ind w:left="567" w:hanging="567"/>
        <w:rPr>
          <w:rFonts w:ascii="Times New Roman" w:hAnsi="Times New Roman"/>
          <w:sz w:val="22"/>
          <w:szCs w:val="22"/>
        </w:rPr>
      </w:pPr>
    </w:p>
    <w:p w14:paraId="6B3440CE" w14:textId="77777777" w:rsidR="009B7BBB" w:rsidRPr="004A6F8C" w:rsidRDefault="009B7BBB" w:rsidP="009B7BBB">
      <w:pPr>
        <w:ind w:left="567" w:hanging="567"/>
        <w:rPr>
          <w:rFonts w:ascii="Times New Roman" w:hAnsi="Times New Roman"/>
          <w:sz w:val="22"/>
          <w:szCs w:val="22"/>
        </w:rPr>
      </w:pPr>
    </w:p>
    <w:p w14:paraId="4EA71D3D" w14:textId="77777777" w:rsidR="009B7BBB" w:rsidRPr="004A6F8C" w:rsidRDefault="009B7BBB" w:rsidP="009B7BBB">
      <w:pPr>
        <w:ind w:left="567" w:hanging="567"/>
        <w:rPr>
          <w:rFonts w:ascii="Times New Roman" w:hAnsi="Times New Roman"/>
          <w:sz w:val="22"/>
          <w:szCs w:val="22"/>
        </w:rPr>
      </w:pPr>
    </w:p>
    <w:p w14:paraId="7C19977B" w14:textId="77777777" w:rsidR="009B7BBB" w:rsidRPr="004A6F8C" w:rsidRDefault="009B7BBB" w:rsidP="009B7BBB">
      <w:pPr>
        <w:ind w:left="567" w:hanging="567"/>
        <w:jc w:val="center"/>
        <w:outlineLvl w:val="0"/>
        <w:rPr>
          <w:rFonts w:ascii="Times New Roman" w:hAnsi="Times New Roman"/>
          <w:b/>
          <w:sz w:val="22"/>
          <w:szCs w:val="22"/>
        </w:rPr>
      </w:pPr>
    </w:p>
    <w:p w14:paraId="7CD54037" w14:textId="77777777" w:rsidR="009B7BBB" w:rsidRPr="001613F0" w:rsidRDefault="009B7BBB" w:rsidP="009B7BBB">
      <w:pPr>
        <w:ind w:left="567" w:hanging="567"/>
        <w:jc w:val="center"/>
        <w:outlineLvl w:val="0"/>
        <w:rPr>
          <w:rFonts w:ascii="Times New Roman" w:hAnsi="Times New Roman"/>
          <w:sz w:val="22"/>
          <w:szCs w:val="22"/>
          <w:lang w:val="it-CH"/>
        </w:rPr>
      </w:pPr>
      <w:r w:rsidRPr="001613F0">
        <w:rPr>
          <w:rFonts w:ascii="Times New Roman" w:hAnsi="Times New Roman"/>
          <w:b/>
          <w:sz w:val="22"/>
          <w:szCs w:val="22"/>
          <w:lang w:val="it-CH"/>
        </w:rPr>
        <w:t>I PRIEDAS</w:t>
      </w:r>
    </w:p>
    <w:p w14:paraId="1C0D8BF9" w14:textId="77777777" w:rsidR="009B7BBB" w:rsidRPr="001613F0" w:rsidRDefault="009B7BBB" w:rsidP="009B7BBB">
      <w:pPr>
        <w:ind w:left="567" w:hanging="567"/>
        <w:jc w:val="center"/>
        <w:rPr>
          <w:rFonts w:ascii="Times New Roman" w:hAnsi="Times New Roman"/>
          <w:b/>
          <w:sz w:val="22"/>
          <w:szCs w:val="22"/>
          <w:lang w:val="it-CH"/>
        </w:rPr>
      </w:pPr>
    </w:p>
    <w:p w14:paraId="4EBF8B06" w14:textId="77777777" w:rsidR="009B7BBB" w:rsidRPr="001613F0" w:rsidRDefault="009B7BBB" w:rsidP="009B7BBB">
      <w:pPr>
        <w:ind w:left="567" w:hanging="567"/>
        <w:jc w:val="center"/>
        <w:outlineLvl w:val="0"/>
        <w:rPr>
          <w:rFonts w:ascii="Times New Roman" w:hAnsi="Times New Roman"/>
          <w:b/>
          <w:sz w:val="22"/>
          <w:szCs w:val="22"/>
          <w:lang w:val="it-CH"/>
        </w:rPr>
      </w:pPr>
      <w:r w:rsidRPr="001613F0">
        <w:rPr>
          <w:rFonts w:ascii="Times New Roman" w:hAnsi="Times New Roman"/>
          <w:b/>
          <w:sz w:val="22"/>
          <w:szCs w:val="22"/>
          <w:lang w:val="it-CH"/>
        </w:rPr>
        <w:t>PREPARATO CHARAKTERISTIKŲ SANTRAUKA</w:t>
      </w:r>
    </w:p>
    <w:p w14:paraId="25454E88" w14:textId="77777777" w:rsidR="009B7BBB" w:rsidRPr="001613F0" w:rsidRDefault="009B7BBB" w:rsidP="009B7BBB">
      <w:pPr>
        <w:ind w:left="567" w:hanging="567"/>
        <w:jc w:val="center"/>
        <w:rPr>
          <w:rFonts w:ascii="Times New Roman" w:hAnsi="Times New Roman"/>
          <w:b/>
          <w:sz w:val="22"/>
          <w:szCs w:val="22"/>
          <w:lang w:val="it-CH"/>
        </w:rPr>
      </w:pPr>
    </w:p>
    <w:p w14:paraId="6EE279B7" w14:textId="77777777" w:rsidR="009B7BBB" w:rsidRPr="001613F0" w:rsidRDefault="009B7BBB" w:rsidP="009B7BBB">
      <w:pPr>
        <w:jc w:val="center"/>
        <w:rPr>
          <w:rFonts w:ascii="Times New Roman" w:hAnsi="Times New Roman"/>
          <w:b/>
          <w:sz w:val="22"/>
          <w:szCs w:val="22"/>
          <w:lang w:val="it-CH"/>
        </w:rPr>
      </w:pPr>
      <w:r w:rsidRPr="001613F0">
        <w:rPr>
          <w:rFonts w:ascii="Times New Roman" w:hAnsi="Times New Roman"/>
          <w:sz w:val="22"/>
          <w:szCs w:val="22"/>
          <w:lang w:val="it-CH"/>
        </w:rPr>
        <w:br w:type="page"/>
      </w:r>
    </w:p>
    <w:p w14:paraId="0164582C" w14:textId="77777777" w:rsidR="009B7BBB" w:rsidRPr="001613F0" w:rsidRDefault="009B7BBB" w:rsidP="009B7BBB">
      <w:pPr>
        <w:ind w:left="567" w:hanging="567"/>
        <w:outlineLvl w:val="0"/>
        <w:rPr>
          <w:rFonts w:ascii="Times New Roman" w:hAnsi="Times New Roman"/>
          <w:b/>
          <w:sz w:val="22"/>
          <w:szCs w:val="22"/>
          <w:lang w:val="it-CH"/>
        </w:rPr>
      </w:pPr>
      <w:r w:rsidRPr="001613F0">
        <w:rPr>
          <w:rFonts w:ascii="Times New Roman" w:hAnsi="Times New Roman"/>
          <w:b/>
          <w:sz w:val="22"/>
          <w:szCs w:val="22"/>
          <w:lang w:val="it-CH"/>
        </w:rPr>
        <w:lastRenderedPageBreak/>
        <w:t>1.</w:t>
      </w:r>
      <w:r w:rsidRPr="001613F0">
        <w:rPr>
          <w:rFonts w:ascii="Times New Roman" w:hAnsi="Times New Roman"/>
          <w:b/>
          <w:sz w:val="22"/>
          <w:szCs w:val="22"/>
          <w:lang w:val="it-CH"/>
        </w:rPr>
        <w:tab/>
      </w:r>
      <w:r w:rsidRPr="001613F0">
        <w:rPr>
          <w:rFonts w:ascii="Times New Roman" w:hAnsi="Times New Roman"/>
          <w:b/>
          <w:caps/>
          <w:sz w:val="22"/>
          <w:szCs w:val="22"/>
          <w:lang w:val="it-CH"/>
        </w:rPr>
        <w:t>VAISTINIO</w:t>
      </w:r>
      <w:r w:rsidRPr="001613F0">
        <w:rPr>
          <w:rFonts w:ascii="Times New Roman" w:hAnsi="Times New Roman"/>
          <w:b/>
          <w:sz w:val="22"/>
          <w:szCs w:val="22"/>
          <w:lang w:val="it-CH"/>
        </w:rPr>
        <w:t xml:space="preserve"> PREPARATO PAVADINIMAS</w:t>
      </w:r>
    </w:p>
    <w:p w14:paraId="019738AD" w14:textId="77777777" w:rsidR="009B7BBB" w:rsidRPr="001613F0" w:rsidRDefault="009B7BBB" w:rsidP="009B7BBB">
      <w:pPr>
        <w:rPr>
          <w:rFonts w:ascii="Times New Roman" w:hAnsi="Times New Roman"/>
          <w:sz w:val="22"/>
          <w:szCs w:val="22"/>
          <w:lang w:val="it-CH"/>
        </w:rPr>
      </w:pPr>
    </w:p>
    <w:p w14:paraId="2165EA2A" w14:textId="77777777" w:rsidR="009B7BBB" w:rsidRPr="005D4628" w:rsidRDefault="009B7BBB" w:rsidP="009B7BBB">
      <w:pPr>
        <w:outlineLvl w:val="0"/>
        <w:rPr>
          <w:rFonts w:ascii="Times New Roman" w:hAnsi="Times New Roman"/>
          <w:sz w:val="22"/>
          <w:lang w:val="en-US"/>
        </w:rPr>
      </w:pPr>
      <w:proofErr w:type="spellStart"/>
      <w:r w:rsidRPr="005D4628">
        <w:rPr>
          <w:rFonts w:ascii="Times New Roman" w:hAnsi="Times New Roman"/>
          <w:sz w:val="22"/>
          <w:lang w:val="en-US"/>
        </w:rPr>
        <w:t>Aceclofenac</w:t>
      </w:r>
      <w:proofErr w:type="spellEnd"/>
      <w:r w:rsidRPr="005D4628">
        <w:rPr>
          <w:rFonts w:ascii="Times New Roman" w:hAnsi="Times New Roman"/>
          <w:sz w:val="22"/>
          <w:lang w:val="en-US"/>
        </w:rPr>
        <w:t xml:space="preserve"> </w:t>
      </w:r>
      <w:proofErr w:type="spellStart"/>
      <w:r w:rsidRPr="005D4628">
        <w:rPr>
          <w:rFonts w:ascii="Times New Roman" w:hAnsi="Times New Roman"/>
          <w:sz w:val="22"/>
          <w:lang w:val="en-US"/>
        </w:rPr>
        <w:t>Rivopharm</w:t>
      </w:r>
      <w:proofErr w:type="spellEnd"/>
      <w:r w:rsidRPr="005D4628">
        <w:rPr>
          <w:rFonts w:ascii="Times New Roman" w:hAnsi="Times New Roman"/>
          <w:sz w:val="22"/>
          <w:lang w:val="en-US"/>
        </w:rPr>
        <w:t xml:space="preserve"> 100 mg </w:t>
      </w:r>
      <w:proofErr w:type="spellStart"/>
      <w:r w:rsidRPr="005D4628">
        <w:rPr>
          <w:rFonts w:ascii="Times New Roman" w:hAnsi="Times New Roman"/>
          <w:sz w:val="22"/>
          <w:lang w:val="en-US"/>
        </w:rPr>
        <w:t>plėvele</w:t>
      </w:r>
      <w:proofErr w:type="spellEnd"/>
      <w:r w:rsidRPr="005D4628">
        <w:rPr>
          <w:rFonts w:ascii="Times New Roman" w:hAnsi="Times New Roman"/>
          <w:sz w:val="22"/>
          <w:lang w:val="en-US"/>
        </w:rPr>
        <w:t xml:space="preserve"> </w:t>
      </w:r>
      <w:proofErr w:type="spellStart"/>
      <w:r w:rsidRPr="005D4628">
        <w:rPr>
          <w:rFonts w:ascii="Times New Roman" w:hAnsi="Times New Roman"/>
          <w:sz w:val="22"/>
          <w:lang w:val="en-US"/>
        </w:rPr>
        <w:t>dengtos</w:t>
      </w:r>
      <w:proofErr w:type="spellEnd"/>
      <w:r w:rsidRPr="005D4628">
        <w:rPr>
          <w:rFonts w:ascii="Times New Roman" w:hAnsi="Times New Roman"/>
          <w:sz w:val="22"/>
          <w:lang w:val="en-US"/>
        </w:rPr>
        <w:t xml:space="preserve"> </w:t>
      </w:r>
      <w:proofErr w:type="spellStart"/>
      <w:r w:rsidRPr="005D4628">
        <w:rPr>
          <w:rFonts w:ascii="Times New Roman" w:hAnsi="Times New Roman"/>
          <w:sz w:val="22"/>
          <w:lang w:val="en-US"/>
        </w:rPr>
        <w:t>tabletės</w:t>
      </w:r>
      <w:proofErr w:type="spellEnd"/>
      <w:r w:rsidRPr="005D4628">
        <w:rPr>
          <w:rFonts w:ascii="Times New Roman" w:hAnsi="Times New Roman"/>
          <w:sz w:val="22"/>
          <w:lang w:val="en-US"/>
        </w:rPr>
        <w:t xml:space="preserve"> </w:t>
      </w:r>
    </w:p>
    <w:p w14:paraId="5DD51DC4" w14:textId="77777777" w:rsidR="009B7BBB" w:rsidRPr="005D4628" w:rsidRDefault="009B7BBB" w:rsidP="009B7BBB">
      <w:pPr>
        <w:rPr>
          <w:rFonts w:ascii="Times New Roman" w:hAnsi="Times New Roman"/>
          <w:sz w:val="22"/>
          <w:lang w:val="en-US"/>
        </w:rPr>
      </w:pPr>
    </w:p>
    <w:p w14:paraId="53E3C4DA" w14:textId="77777777" w:rsidR="009B7BBB" w:rsidRPr="005D4628" w:rsidRDefault="009B7BBB" w:rsidP="009B7BBB">
      <w:pPr>
        <w:rPr>
          <w:rFonts w:ascii="Times New Roman" w:hAnsi="Times New Roman"/>
          <w:sz w:val="22"/>
          <w:lang w:val="en-US"/>
        </w:rPr>
      </w:pPr>
    </w:p>
    <w:p w14:paraId="6403BCDB" w14:textId="77777777" w:rsidR="009B7BBB" w:rsidRPr="005D4628" w:rsidRDefault="009B7BBB" w:rsidP="009B7BBB">
      <w:pPr>
        <w:ind w:left="567" w:hanging="567"/>
        <w:outlineLvl w:val="0"/>
        <w:rPr>
          <w:rFonts w:ascii="Times New Roman" w:hAnsi="Times New Roman"/>
          <w:b/>
          <w:caps/>
          <w:sz w:val="22"/>
          <w:lang w:val="en-US"/>
        </w:rPr>
      </w:pPr>
      <w:r w:rsidRPr="005D4628">
        <w:rPr>
          <w:rFonts w:ascii="Times New Roman" w:hAnsi="Times New Roman"/>
          <w:b/>
          <w:caps/>
          <w:sz w:val="22"/>
          <w:lang w:val="en-US"/>
        </w:rPr>
        <w:t>2.</w:t>
      </w:r>
      <w:r w:rsidRPr="005D4628">
        <w:rPr>
          <w:rFonts w:ascii="Times New Roman" w:hAnsi="Times New Roman"/>
          <w:b/>
          <w:caps/>
          <w:sz w:val="22"/>
          <w:lang w:val="en-US"/>
        </w:rPr>
        <w:tab/>
        <w:t>kokybinė ir kiekybinė sudėtis</w:t>
      </w:r>
    </w:p>
    <w:p w14:paraId="7E70F958" w14:textId="77777777" w:rsidR="009B7BBB" w:rsidRPr="005D4628" w:rsidRDefault="009B7BBB" w:rsidP="009B7BBB">
      <w:pPr>
        <w:rPr>
          <w:rFonts w:ascii="Times New Roman" w:hAnsi="Times New Roman"/>
          <w:sz w:val="22"/>
          <w:lang w:val="en-US"/>
        </w:rPr>
      </w:pPr>
    </w:p>
    <w:p w14:paraId="4F1A925D" w14:textId="6ED7F96A" w:rsidR="009B7BBB" w:rsidRPr="005D4628" w:rsidRDefault="009B7BBB" w:rsidP="009B7BBB">
      <w:pPr>
        <w:rPr>
          <w:rFonts w:ascii="Times New Roman" w:hAnsi="Times New Roman"/>
          <w:sz w:val="22"/>
          <w:lang w:val="en-US"/>
        </w:rPr>
      </w:pPr>
      <w:proofErr w:type="spellStart"/>
      <w:r w:rsidRPr="005D4628">
        <w:rPr>
          <w:rFonts w:ascii="Times New Roman" w:hAnsi="Times New Roman"/>
          <w:sz w:val="22"/>
          <w:lang w:val="en-US"/>
        </w:rPr>
        <w:t>Kiekvienoje</w:t>
      </w:r>
      <w:proofErr w:type="spellEnd"/>
      <w:r w:rsidRPr="005D4628">
        <w:rPr>
          <w:rFonts w:ascii="Times New Roman" w:hAnsi="Times New Roman"/>
          <w:sz w:val="22"/>
          <w:lang w:val="en-US"/>
        </w:rPr>
        <w:t xml:space="preserve"> </w:t>
      </w:r>
      <w:proofErr w:type="spellStart"/>
      <w:r w:rsidRPr="005D4628">
        <w:rPr>
          <w:rFonts w:ascii="Times New Roman" w:hAnsi="Times New Roman"/>
          <w:sz w:val="22"/>
          <w:lang w:val="en-US"/>
        </w:rPr>
        <w:t>plėvele</w:t>
      </w:r>
      <w:proofErr w:type="spellEnd"/>
      <w:r w:rsidRPr="005D4628">
        <w:rPr>
          <w:rFonts w:ascii="Times New Roman" w:hAnsi="Times New Roman"/>
          <w:sz w:val="22"/>
          <w:lang w:val="en-US"/>
        </w:rPr>
        <w:t xml:space="preserve"> </w:t>
      </w:r>
      <w:proofErr w:type="spellStart"/>
      <w:r w:rsidRPr="005D4628">
        <w:rPr>
          <w:rFonts w:ascii="Times New Roman" w:hAnsi="Times New Roman"/>
          <w:sz w:val="22"/>
          <w:lang w:val="en-US"/>
        </w:rPr>
        <w:t>dengtoje</w:t>
      </w:r>
      <w:proofErr w:type="spellEnd"/>
      <w:r w:rsidRPr="005D4628">
        <w:rPr>
          <w:rFonts w:ascii="Times New Roman" w:hAnsi="Times New Roman"/>
          <w:sz w:val="22"/>
          <w:lang w:val="en-US"/>
        </w:rPr>
        <w:t xml:space="preserve"> </w:t>
      </w:r>
      <w:proofErr w:type="spellStart"/>
      <w:r w:rsidRPr="005D4628">
        <w:rPr>
          <w:rFonts w:ascii="Times New Roman" w:hAnsi="Times New Roman"/>
          <w:sz w:val="22"/>
          <w:lang w:val="en-US"/>
        </w:rPr>
        <w:t>tabletėje</w:t>
      </w:r>
      <w:proofErr w:type="spellEnd"/>
      <w:r w:rsidRPr="005D4628">
        <w:rPr>
          <w:rFonts w:ascii="Times New Roman" w:hAnsi="Times New Roman"/>
          <w:sz w:val="22"/>
          <w:lang w:val="en-US"/>
        </w:rPr>
        <w:t xml:space="preserve"> </w:t>
      </w:r>
      <w:r w:rsidRPr="00676078">
        <w:rPr>
          <w:rFonts w:ascii="Times New Roman" w:hAnsi="Times New Roman"/>
          <w:sz w:val="22"/>
          <w:lang w:val="en-US"/>
        </w:rPr>
        <w:t>yra100</w:t>
      </w:r>
      <w:r w:rsidRPr="005D4628">
        <w:rPr>
          <w:rFonts w:ascii="Times New Roman" w:hAnsi="Times New Roman"/>
          <w:sz w:val="22"/>
          <w:lang w:val="en-US"/>
        </w:rPr>
        <w:t xml:space="preserve"> mg </w:t>
      </w:r>
      <w:proofErr w:type="spellStart"/>
      <w:r w:rsidRPr="005D4628">
        <w:rPr>
          <w:rFonts w:ascii="Times New Roman" w:hAnsi="Times New Roman"/>
          <w:sz w:val="22"/>
          <w:lang w:val="en-US"/>
        </w:rPr>
        <w:t>aceklofenako</w:t>
      </w:r>
      <w:proofErr w:type="spellEnd"/>
      <w:r w:rsidRPr="005D4628">
        <w:rPr>
          <w:rFonts w:ascii="Times New Roman" w:hAnsi="Times New Roman"/>
          <w:sz w:val="22"/>
          <w:lang w:val="en-US"/>
        </w:rPr>
        <w:t xml:space="preserve">. </w:t>
      </w:r>
    </w:p>
    <w:p w14:paraId="496DDB1E" w14:textId="77777777" w:rsidR="009B7BBB" w:rsidRPr="005D4628" w:rsidRDefault="009B7BBB" w:rsidP="009B7BBB">
      <w:pPr>
        <w:ind w:left="567" w:hanging="567"/>
        <w:outlineLvl w:val="0"/>
        <w:rPr>
          <w:rFonts w:ascii="Times New Roman" w:hAnsi="Times New Roman"/>
          <w:sz w:val="22"/>
          <w:lang w:val="en-US"/>
        </w:rPr>
      </w:pPr>
    </w:p>
    <w:p w14:paraId="167BE5DE" w14:textId="77777777" w:rsidR="009B7BBB" w:rsidRPr="00AC6C3D" w:rsidRDefault="009B7BBB" w:rsidP="009B7BBB">
      <w:pPr>
        <w:ind w:left="567" w:hanging="567"/>
        <w:outlineLvl w:val="0"/>
        <w:rPr>
          <w:rFonts w:ascii="Times New Roman" w:hAnsi="Times New Roman"/>
          <w:sz w:val="22"/>
          <w:lang w:val="es-ES_tradnl"/>
        </w:rPr>
      </w:pPr>
      <w:r w:rsidRPr="00877301">
        <w:rPr>
          <w:rFonts w:ascii="Times New Roman" w:hAnsi="Times New Roman"/>
          <w:sz w:val="22"/>
          <w:lang w:val="es-ES_tradnl"/>
        </w:rPr>
        <w:t xml:space="preserve">Visos </w:t>
      </w:r>
      <w:proofErr w:type="spellStart"/>
      <w:r w:rsidRPr="00877301">
        <w:rPr>
          <w:rFonts w:ascii="Times New Roman" w:hAnsi="Times New Roman"/>
          <w:sz w:val="22"/>
          <w:lang w:val="es-ES_tradnl"/>
        </w:rPr>
        <w:t>pagalbinės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medžiagos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išvardytos</w:t>
      </w:r>
      <w:proofErr w:type="spellEnd"/>
      <w:r w:rsidRPr="00877301">
        <w:rPr>
          <w:rFonts w:ascii="Times New Roman" w:hAnsi="Times New Roman"/>
          <w:sz w:val="22"/>
          <w:lang w:val="es-ES_tradnl"/>
        </w:rPr>
        <w:t xml:space="preserve"> 6.1 </w:t>
      </w:r>
      <w:proofErr w:type="spellStart"/>
      <w:r w:rsidRPr="00877301">
        <w:rPr>
          <w:rFonts w:ascii="Times New Roman" w:hAnsi="Times New Roman"/>
          <w:sz w:val="22"/>
          <w:lang w:val="es-ES_tradnl"/>
        </w:rPr>
        <w:t>skyriuje</w:t>
      </w:r>
      <w:proofErr w:type="spellEnd"/>
      <w:r w:rsidRPr="00877301">
        <w:rPr>
          <w:rFonts w:ascii="Times New Roman" w:hAnsi="Times New Roman"/>
          <w:sz w:val="22"/>
          <w:lang w:val="es-ES_tradnl"/>
        </w:rPr>
        <w:t>.</w:t>
      </w:r>
    </w:p>
    <w:p w14:paraId="2A2E3291" w14:textId="77777777" w:rsidR="009B7BBB" w:rsidRPr="00AC6C3D" w:rsidRDefault="009B7BBB" w:rsidP="009B7BBB">
      <w:pPr>
        <w:ind w:left="567" w:hanging="567"/>
        <w:rPr>
          <w:rFonts w:ascii="Times New Roman" w:hAnsi="Times New Roman"/>
          <w:sz w:val="22"/>
          <w:lang w:val="es-ES_tradnl"/>
        </w:rPr>
      </w:pPr>
    </w:p>
    <w:p w14:paraId="4956B200" w14:textId="77777777" w:rsidR="009B7BBB" w:rsidRPr="00AC6C3D" w:rsidRDefault="009B7BBB" w:rsidP="009B7BBB">
      <w:pPr>
        <w:rPr>
          <w:rFonts w:ascii="Times New Roman" w:hAnsi="Times New Roman"/>
          <w:sz w:val="22"/>
          <w:lang w:val="es-ES_tradnl"/>
        </w:rPr>
      </w:pPr>
    </w:p>
    <w:p w14:paraId="1DF7953A" w14:textId="77777777" w:rsidR="009B7BBB" w:rsidRPr="00AC6C3D" w:rsidRDefault="009B7BBB" w:rsidP="009B7BBB">
      <w:pPr>
        <w:ind w:left="567" w:hanging="567"/>
        <w:outlineLvl w:val="0"/>
        <w:rPr>
          <w:rFonts w:ascii="Times New Roman" w:hAnsi="Times New Roman"/>
          <w:b/>
          <w:caps/>
          <w:sz w:val="22"/>
          <w:lang w:val="es-ES_tradnl"/>
        </w:rPr>
      </w:pPr>
      <w:r w:rsidRPr="00877301">
        <w:rPr>
          <w:rFonts w:ascii="Times New Roman" w:hAnsi="Times New Roman"/>
          <w:b/>
          <w:caps/>
          <w:sz w:val="22"/>
          <w:lang w:val="es-ES_tradnl"/>
        </w:rPr>
        <w:t>3.</w:t>
      </w:r>
      <w:r w:rsidRPr="00877301">
        <w:rPr>
          <w:rFonts w:ascii="Times New Roman" w:hAnsi="Times New Roman"/>
          <w:b/>
          <w:caps/>
          <w:sz w:val="22"/>
          <w:lang w:val="es-ES_tradnl"/>
        </w:rPr>
        <w:tab/>
        <w:t>FARMACINĖ forma</w:t>
      </w:r>
    </w:p>
    <w:p w14:paraId="3E2482C6" w14:textId="77777777" w:rsidR="009B7BBB" w:rsidRPr="00AC6C3D" w:rsidRDefault="009B7BBB" w:rsidP="009B7BBB">
      <w:pPr>
        <w:rPr>
          <w:rFonts w:ascii="Times New Roman" w:hAnsi="Times New Roman"/>
          <w:sz w:val="22"/>
          <w:lang w:val="es-ES_tradnl"/>
        </w:rPr>
      </w:pPr>
    </w:p>
    <w:p w14:paraId="19B9C252"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Plėvele</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dengta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tabletė</w:t>
      </w:r>
      <w:proofErr w:type="spellEnd"/>
      <w:r w:rsidRPr="00877301">
        <w:rPr>
          <w:rFonts w:ascii="Times New Roman" w:hAnsi="Times New Roman"/>
          <w:sz w:val="22"/>
          <w:lang w:val="es-ES_tradnl"/>
        </w:rPr>
        <w:t xml:space="preserve">. </w:t>
      </w:r>
    </w:p>
    <w:p w14:paraId="066075D8" w14:textId="77777777" w:rsidR="009B7BBB" w:rsidRPr="00AC6C3D" w:rsidRDefault="009B7BBB" w:rsidP="009B7BBB">
      <w:pPr>
        <w:rPr>
          <w:rFonts w:ascii="Times New Roman" w:hAnsi="Times New Roman"/>
          <w:sz w:val="22"/>
          <w:lang w:val="es-ES_tradnl"/>
        </w:rPr>
      </w:pPr>
      <w:r w:rsidRPr="00877301">
        <w:rPr>
          <w:rFonts w:ascii="Times New Roman" w:hAnsi="Times New Roman"/>
          <w:sz w:val="22"/>
          <w:lang w:val="es-ES_tradnl"/>
        </w:rPr>
        <w:t xml:space="preserve">Baltos, </w:t>
      </w:r>
      <w:proofErr w:type="spellStart"/>
      <w:r w:rsidRPr="00877301">
        <w:rPr>
          <w:rFonts w:ascii="Times New Roman" w:hAnsi="Times New Roman"/>
          <w:sz w:val="22"/>
          <w:lang w:val="es-ES_tradnl"/>
        </w:rPr>
        <w:t>apvalios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iš</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abiejų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pusių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išgaubtos</w:t>
      </w:r>
      <w:proofErr w:type="spellEnd"/>
      <w:r w:rsidRPr="00877301">
        <w:rPr>
          <w:rFonts w:ascii="Times New Roman" w:hAnsi="Times New Roman"/>
          <w:sz w:val="22"/>
          <w:lang w:val="es-ES_tradnl"/>
        </w:rPr>
        <w:t xml:space="preserve">, </w:t>
      </w:r>
      <w:smartTag w:uri="urn:schemas-microsoft-com:office:smarttags" w:element="metricconverter">
        <w:smartTagPr>
          <w:attr w:name="ProductID" w:val="8 mm"/>
        </w:smartTagPr>
        <w:r w:rsidRPr="00877301">
          <w:rPr>
            <w:rFonts w:ascii="Times New Roman" w:hAnsi="Times New Roman"/>
            <w:sz w:val="22"/>
            <w:lang w:val="es-ES_tradnl"/>
          </w:rPr>
          <w:t>8 mm</w:t>
        </w:r>
      </w:smartTag>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skersmens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plėvele</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dengtos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tabletės</w:t>
      </w:r>
      <w:proofErr w:type="spellEnd"/>
      <w:r w:rsidRPr="00877301">
        <w:rPr>
          <w:rFonts w:ascii="Times New Roman" w:hAnsi="Times New Roman"/>
          <w:sz w:val="22"/>
          <w:lang w:val="es-ES_tradnl"/>
        </w:rPr>
        <w:t>.</w:t>
      </w:r>
    </w:p>
    <w:p w14:paraId="3D959FD5" w14:textId="77777777" w:rsidR="009B7BBB" w:rsidRPr="00AC6C3D" w:rsidRDefault="009B7BBB" w:rsidP="009B7BBB">
      <w:pPr>
        <w:rPr>
          <w:rFonts w:ascii="Times New Roman" w:hAnsi="Times New Roman"/>
          <w:sz w:val="22"/>
          <w:lang w:val="es-ES_tradnl"/>
        </w:rPr>
      </w:pPr>
    </w:p>
    <w:p w14:paraId="30218958" w14:textId="77777777" w:rsidR="009B7BBB" w:rsidRPr="00AC6C3D" w:rsidRDefault="009B7BBB" w:rsidP="009B7BBB">
      <w:pPr>
        <w:rPr>
          <w:rFonts w:ascii="Times New Roman" w:hAnsi="Times New Roman"/>
          <w:sz w:val="22"/>
          <w:lang w:val="es-ES_tradnl"/>
        </w:rPr>
      </w:pPr>
    </w:p>
    <w:p w14:paraId="119EBC14" w14:textId="77777777" w:rsidR="009B7BBB" w:rsidRPr="00AC6C3D" w:rsidRDefault="009B7BBB" w:rsidP="009B7BBB">
      <w:pPr>
        <w:ind w:left="567" w:hanging="567"/>
        <w:outlineLvl w:val="0"/>
        <w:rPr>
          <w:rFonts w:ascii="Times New Roman" w:hAnsi="Times New Roman"/>
          <w:b/>
          <w:caps/>
          <w:sz w:val="22"/>
          <w:lang w:val="es-ES_tradnl"/>
        </w:rPr>
      </w:pPr>
      <w:r w:rsidRPr="00877301">
        <w:rPr>
          <w:rFonts w:ascii="Times New Roman" w:hAnsi="Times New Roman"/>
          <w:b/>
          <w:caps/>
          <w:sz w:val="22"/>
          <w:lang w:val="es-ES_tradnl"/>
        </w:rPr>
        <w:t>4.</w:t>
      </w:r>
      <w:r w:rsidRPr="00877301">
        <w:rPr>
          <w:rFonts w:ascii="Times New Roman" w:hAnsi="Times New Roman"/>
          <w:b/>
          <w:caps/>
          <w:sz w:val="22"/>
          <w:lang w:val="es-ES_tradnl"/>
        </w:rPr>
        <w:tab/>
        <w:t>klinikinĖ informacija</w:t>
      </w:r>
    </w:p>
    <w:p w14:paraId="11A20D35" w14:textId="77777777" w:rsidR="009B7BBB" w:rsidRPr="00AC6C3D" w:rsidRDefault="009B7BBB" w:rsidP="009B7BBB">
      <w:pPr>
        <w:ind w:left="567" w:hanging="567"/>
        <w:rPr>
          <w:rFonts w:ascii="Times New Roman" w:hAnsi="Times New Roman"/>
          <w:sz w:val="22"/>
          <w:lang w:val="es-ES_tradnl"/>
        </w:rPr>
      </w:pPr>
    </w:p>
    <w:p w14:paraId="10E157BD" w14:textId="77777777" w:rsidR="009B7BBB" w:rsidRPr="00AC6C3D" w:rsidRDefault="009B7BBB" w:rsidP="009B7BBB">
      <w:pPr>
        <w:ind w:left="567" w:hanging="567"/>
        <w:outlineLvl w:val="0"/>
        <w:rPr>
          <w:rFonts w:ascii="Times New Roman" w:hAnsi="Times New Roman"/>
          <w:b/>
          <w:sz w:val="22"/>
          <w:lang w:val="es-ES_tradnl"/>
        </w:rPr>
      </w:pPr>
      <w:r w:rsidRPr="00877301">
        <w:rPr>
          <w:rFonts w:ascii="Times New Roman" w:hAnsi="Times New Roman"/>
          <w:b/>
          <w:sz w:val="22"/>
          <w:lang w:val="es-ES_tradnl"/>
        </w:rPr>
        <w:t>4.1</w:t>
      </w:r>
      <w:r w:rsidRPr="00877301">
        <w:rPr>
          <w:rFonts w:ascii="Times New Roman" w:hAnsi="Times New Roman"/>
          <w:b/>
          <w:sz w:val="22"/>
          <w:lang w:val="es-ES_tradnl"/>
        </w:rPr>
        <w:tab/>
      </w:r>
      <w:proofErr w:type="spellStart"/>
      <w:r w:rsidRPr="00877301">
        <w:rPr>
          <w:rFonts w:ascii="Times New Roman" w:hAnsi="Times New Roman"/>
          <w:b/>
          <w:sz w:val="22"/>
          <w:lang w:val="es-ES_tradnl"/>
        </w:rPr>
        <w:t>Terapinės</w:t>
      </w:r>
      <w:proofErr w:type="spellEnd"/>
      <w:r w:rsidRPr="00877301">
        <w:rPr>
          <w:rFonts w:ascii="Times New Roman" w:hAnsi="Times New Roman"/>
          <w:b/>
          <w:sz w:val="22"/>
          <w:lang w:val="es-ES_tradnl"/>
        </w:rPr>
        <w:t xml:space="preserve"> </w:t>
      </w:r>
      <w:proofErr w:type="spellStart"/>
      <w:r w:rsidRPr="00877301">
        <w:rPr>
          <w:rFonts w:ascii="Times New Roman" w:hAnsi="Times New Roman"/>
          <w:b/>
          <w:sz w:val="22"/>
          <w:lang w:val="es-ES_tradnl"/>
        </w:rPr>
        <w:t>indikacijos</w:t>
      </w:r>
      <w:proofErr w:type="spellEnd"/>
    </w:p>
    <w:p w14:paraId="2FEFAAF4" w14:textId="77777777" w:rsidR="009B7BBB" w:rsidRPr="00AC6C3D" w:rsidRDefault="009B7BBB" w:rsidP="009B7BBB">
      <w:pPr>
        <w:ind w:left="567" w:hanging="567"/>
        <w:rPr>
          <w:rFonts w:ascii="Times New Roman" w:hAnsi="Times New Roman"/>
          <w:sz w:val="22"/>
          <w:lang w:val="es-ES_tradnl"/>
        </w:rPr>
      </w:pPr>
    </w:p>
    <w:p w14:paraId="187E1C73" w14:textId="2B61652C" w:rsidR="009B7BBB" w:rsidRPr="0000515F" w:rsidRDefault="009B7BBB" w:rsidP="009B7BBB">
      <w:pPr>
        <w:outlineLvl w:val="0"/>
        <w:rPr>
          <w:rFonts w:ascii="Times New Roman" w:hAnsi="Times New Roman"/>
          <w:sz w:val="22"/>
          <w:szCs w:val="22"/>
          <w:lang w:val="lt-LT"/>
        </w:rPr>
      </w:pPr>
      <w:proofErr w:type="spellStart"/>
      <w:r w:rsidRPr="00877301">
        <w:rPr>
          <w:rFonts w:ascii="Times New Roman" w:hAnsi="Times New Roman"/>
          <w:sz w:val="22"/>
          <w:lang w:val="es-ES_tradnl"/>
        </w:rPr>
        <w:t>Aceclofenac</w:t>
      </w:r>
      <w:proofErr w:type="spellEnd"/>
      <w:r w:rsidRPr="00877301">
        <w:rPr>
          <w:rFonts w:ascii="Times New Roman" w:hAnsi="Times New Roman"/>
          <w:sz w:val="22"/>
          <w:lang w:val="es-ES_tradnl"/>
        </w:rPr>
        <w:t xml:space="preserve"> </w:t>
      </w:r>
      <w:proofErr w:type="spellStart"/>
      <w:r>
        <w:rPr>
          <w:rFonts w:ascii="Times New Roman" w:hAnsi="Times New Roman"/>
          <w:sz w:val="22"/>
          <w:lang w:val="es-ES_tradnl"/>
        </w:rPr>
        <w:t>Rivopharm</w:t>
      </w:r>
      <w:proofErr w:type="spellEnd"/>
      <w:r w:rsidRPr="00877301">
        <w:rPr>
          <w:rFonts w:ascii="Times New Roman" w:hAnsi="Times New Roman"/>
          <w:sz w:val="22"/>
          <w:lang w:val="es-ES_tradnl"/>
        </w:rPr>
        <w:t xml:space="preserve"> 100 mg </w:t>
      </w:r>
      <w:proofErr w:type="spellStart"/>
      <w:r w:rsidRPr="00877301">
        <w:rPr>
          <w:rFonts w:ascii="Times New Roman" w:hAnsi="Times New Roman"/>
          <w:sz w:val="22"/>
          <w:lang w:val="es-ES_tradnl"/>
        </w:rPr>
        <w:t>plėvele</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dengtos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tabletės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skirtos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skausmui</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uždegimui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slopinti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suaugusiesiems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sergantiems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osteoartritu</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reumatoidiniu</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artritu</w:t>
      </w:r>
      <w:proofErr w:type="spellEnd"/>
      <w:r w:rsidRPr="00877301">
        <w:rPr>
          <w:rFonts w:ascii="Times New Roman" w:hAnsi="Times New Roman"/>
          <w:sz w:val="22"/>
          <w:lang w:val="es-ES_tradnl"/>
        </w:rPr>
        <w:t xml:space="preserve"> ir </w:t>
      </w:r>
      <w:r w:rsidRPr="0000515F">
        <w:rPr>
          <w:rFonts w:ascii="Times New Roman" w:hAnsi="Times New Roman"/>
          <w:sz w:val="22"/>
          <w:szCs w:val="22"/>
          <w:lang w:val="lt-LT"/>
        </w:rPr>
        <w:t>ankiloz</w:t>
      </w:r>
      <w:r>
        <w:rPr>
          <w:rFonts w:ascii="Times New Roman" w:hAnsi="Times New Roman"/>
          <w:sz w:val="22"/>
          <w:szCs w:val="22"/>
          <w:lang w:val="lt-LT"/>
        </w:rPr>
        <w:t>iniu</w:t>
      </w:r>
      <w:r w:rsidRPr="0000515F">
        <w:rPr>
          <w:rFonts w:ascii="Times New Roman" w:hAnsi="Times New Roman"/>
          <w:sz w:val="22"/>
          <w:szCs w:val="22"/>
          <w:lang w:val="lt-LT"/>
        </w:rPr>
        <w:t xml:space="preserve"> </w:t>
      </w:r>
      <w:r w:rsidRPr="0000515F">
        <w:rPr>
          <w:rStyle w:val="Emfaz"/>
          <w:rFonts w:ascii="Times New Roman" w:hAnsi="Times New Roman"/>
          <w:sz w:val="22"/>
          <w:szCs w:val="22"/>
          <w:lang w:val="lt-LT"/>
        </w:rPr>
        <w:t>spondilitu.</w:t>
      </w:r>
    </w:p>
    <w:p w14:paraId="39161808" w14:textId="77777777" w:rsidR="009B7BBB" w:rsidRPr="00AC6C3D" w:rsidRDefault="009B7BBB" w:rsidP="009B7BBB">
      <w:pPr>
        <w:rPr>
          <w:rFonts w:ascii="Times New Roman" w:hAnsi="Times New Roman"/>
          <w:sz w:val="22"/>
          <w:lang w:val="es-ES_tradnl"/>
        </w:rPr>
      </w:pPr>
    </w:p>
    <w:p w14:paraId="1FA4C3D9" w14:textId="77777777" w:rsidR="009B7BBB" w:rsidRPr="00AC6C3D" w:rsidRDefault="009B7BBB" w:rsidP="009B7BBB">
      <w:pPr>
        <w:ind w:left="567" w:hanging="567"/>
        <w:outlineLvl w:val="0"/>
        <w:rPr>
          <w:rFonts w:ascii="Times New Roman" w:hAnsi="Times New Roman"/>
          <w:b/>
          <w:sz w:val="22"/>
          <w:lang w:val="es-ES_tradnl"/>
        </w:rPr>
      </w:pPr>
      <w:r w:rsidRPr="00877301">
        <w:rPr>
          <w:rFonts w:ascii="Times New Roman" w:hAnsi="Times New Roman"/>
          <w:b/>
          <w:sz w:val="22"/>
          <w:lang w:val="es-ES_tradnl"/>
        </w:rPr>
        <w:t>4.2</w:t>
      </w:r>
      <w:r w:rsidRPr="00877301">
        <w:rPr>
          <w:rFonts w:ascii="Times New Roman" w:hAnsi="Times New Roman"/>
          <w:b/>
          <w:sz w:val="22"/>
          <w:lang w:val="es-ES_tradnl"/>
        </w:rPr>
        <w:tab/>
      </w:r>
      <w:proofErr w:type="spellStart"/>
      <w:r w:rsidRPr="00877301">
        <w:rPr>
          <w:rFonts w:ascii="Times New Roman" w:hAnsi="Times New Roman"/>
          <w:b/>
          <w:sz w:val="22"/>
          <w:lang w:val="es-ES_tradnl"/>
        </w:rPr>
        <w:t>Dozavimas</w:t>
      </w:r>
      <w:proofErr w:type="spellEnd"/>
      <w:r w:rsidRPr="00877301">
        <w:rPr>
          <w:rFonts w:ascii="Times New Roman" w:hAnsi="Times New Roman"/>
          <w:b/>
          <w:sz w:val="22"/>
          <w:lang w:val="es-ES_tradnl"/>
        </w:rPr>
        <w:t xml:space="preserve"> ir </w:t>
      </w:r>
      <w:proofErr w:type="spellStart"/>
      <w:r w:rsidRPr="00877301">
        <w:rPr>
          <w:rFonts w:ascii="Times New Roman" w:hAnsi="Times New Roman"/>
          <w:b/>
          <w:sz w:val="22"/>
          <w:lang w:val="es-ES_tradnl"/>
        </w:rPr>
        <w:t>vartojimo</w:t>
      </w:r>
      <w:proofErr w:type="spellEnd"/>
      <w:r w:rsidRPr="00877301">
        <w:rPr>
          <w:rFonts w:ascii="Times New Roman" w:hAnsi="Times New Roman"/>
          <w:b/>
          <w:sz w:val="22"/>
          <w:lang w:val="es-ES_tradnl"/>
        </w:rPr>
        <w:t xml:space="preserve"> </w:t>
      </w:r>
      <w:proofErr w:type="spellStart"/>
      <w:r w:rsidRPr="00877301">
        <w:rPr>
          <w:rFonts w:ascii="Times New Roman" w:hAnsi="Times New Roman"/>
          <w:b/>
          <w:sz w:val="22"/>
          <w:lang w:val="es-ES_tradnl"/>
        </w:rPr>
        <w:t>metodas</w:t>
      </w:r>
      <w:proofErr w:type="spellEnd"/>
    </w:p>
    <w:p w14:paraId="0EFA269D" w14:textId="77777777" w:rsidR="009B7BBB" w:rsidRPr="00AC6C3D" w:rsidRDefault="009B7BBB" w:rsidP="009B7BBB">
      <w:pPr>
        <w:rPr>
          <w:rFonts w:ascii="Times New Roman" w:hAnsi="Times New Roman"/>
          <w:sz w:val="22"/>
          <w:lang w:val="es-ES_tradnl"/>
        </w:rPr>
      </w:pPr>
    </w:p>
    <w:p w14:paraId="2DA81327" w14:textId="77777777" w:rsidR="009B7BBB" w:rsidRPr="00AC6C3D" w:rsidRDefault="009B7BBB" w:rsidP="009B7BBB">
      <w:pPr>
        <w:rPr>
          <w:rFonts w:ascii="Times New Roman" w:hAnsi="Times New Roman"/>
          <w:sz w:val="22"/>
          <w:u w:val="single"/>
          <w:lang w:val="es-ES_tradnl"/>
        </w:rPr>
      </w:pPr>
      <w:proofErr w:type="spellStart"/>
      <w:r w:rsidRPr="00877301">
        <w:rPr>
          <w:rFonts w:ascii="Times New Roman" w:hAnsi="Times New Roman"/>
          <w:sz w:val="22"/>
          <w:u w:val="single"/>
          <w:lang w:val="es-ES_tradnl"/>
        </w:rPr>
        <w:t>Dozavimas</w:t>
      </w:r>
      <w:proofErr w:type="spellEnd"/>
    </w:p>
    <w:p w14:paraId="23F388E6"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Nepageidaujamą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poveikį</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galima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sumažinti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vartojant</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mažiausią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veiksmingą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dozę</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trumpiausią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laikotarpį</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kuris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reikalingas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simptomų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kontrolei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žr</w:t>
      </w:r>
      <w:proofErr w:type="spellEnd"/>
      <w:r w:rsidRPr="00877301">
        <w:rPr>
          <w:rFonts w:ascii="Times New Roman" w:hAnsi="Times New Roman"/>
          <w:sz w:val="22"/>
          <w:lang w:val="es-ES_tradnl"/>
        </w:rPr>
        <w:t xml:space="preserve">. 4.4 </w:t>
      </w:r>
      <w:proofErr w:type="spellStart"/>
      <w:r w:rsidRPr="00877301">
        <w:rPr>
          <w:rFonts w:ascii="Times New Roman" w:hAnsi="Times New Roman"/>
          <w:sz w:val="22"/>
          <w:lang w:val="es-ES_tradnl"/>
        </w:rPr>
        <w:t>skyrių</w:t>
      </w:r>
      <w:proofErr w:type="spellEnd"/>
      <w:r w:rsidRPr="00877301">
        <w:rPr>
          <w:rFonts w:ascii="Times New Roman" w:hAnsi="Times New Roman"/>
          <w:sz w:val="22"/>
          <w:lang w:val="es-ES_tradnl"/>
        </w:rPr>
        <w:t>).</w:t>
      </w:r>
    </w:p>
    <w:p w14:paraId="50D7AF34" w14:textId="77777777" w:rsidR="009B7BBB" w:rsidRPr="00AC6C3D" w:rsidRDefault="009B7BBB" w:rsidP="009B7BBB">
      <w:pPr>
        <w:outlineLvl w:val="0"/>
        <w:rPr>
          <w:rFonts w:ascii="Times New Roman" w:hAnsi="Times New Roman"/>
          <w:i/>
          <w:sz w:val="22"/>
          <w:lang w:val="es-ES_tradnl"/>
        </w:rPr>
      </w:pPr>
    </w:p>
    <w:p w14:paraId="7D693AF3" w14:textId="77777777" w:rsidR="009B7BBB" w:rsidRPr="00AC6C3D" w:rsidRDefault="009B7BBB" w:rsidP="009B7BBB">
      <w:pPr>
        <w:outlineLvl w:val="0"/>
        <w:rPr>
          <w:rFonts w:ascii="Times New Roman" w:hAnsi="Times New Roman"/>
          <w:i/>
          <w:sz w:val="22"/>
          <w:lang w:val="es-ES_tradnl"/>
        </w:rPr>
      </w:pPr>
      <w:proofErr w:type="spellStart"/>
      <w:r w:rsidRPr="00877301">
        <w:rPr>
          <w:rFonts w:ascii="Times New Roman" w:hAnsi="Times New Roman"/>
          <w:i/>
          <w:sz w:val="22"/>
          <w:lang w:val="es-ES_tradnl"/>
        </w:rPr>
        <w:t>Suaugusiesiems</w:t>
      </w:r>
      <w:proofErr w:type="spellEnd"/>
      <w:r w:rsidRPr="00877301">
        <w:rPr>
          <w:rFonts w:ascii="Times New Roman" w:hAnsi="Times New Roman"/>
          <w:i/>
          <w:sz w:val="22"/>
          <w:lang w:val="es-ES_tradnl"/>
        </w:rPr>
        <w:t xml:space="preserve"> </w:t>
      </w:r>
    </w:p>
    <w:p w14:paraId="49076D0B"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Rekomenduojama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dozė</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yra</w:t>
      </w:r>
      <w:proofErr w:type="spellEnd"/>
      <w:r w:rsidRPr="00877301">
        <w:rPr>
          <w:rFonts w:ascii="Times New Roman" w:hAnsi="Times New Roman"/>
          <w:sz w:val="22"/>
          <w:lang w:val="es-ES_tradnl"/>
        </w:rPr>
        <w:t xml:space="preserve"> 200 mg per </w:t>
      </w:r>
      <w:proofErr w:type="spellStart"/>
      <w:r w:rsidRPr="00877301">
        <w:rPr>
          <w:rFonts w:ascii="Times New Roman" w:hAnsi="Times New Roman"/>
          <w:sz w:val="22"/>
          <w:lang w:val="es-ES_tradnl"/>
        </w:rPr>
        <w:t>parą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išgeriant</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dviem</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atskiromis</w:t>
      </w:r>
      <w:proofErr w:type="spellEnd"/>
      <w:r w:rsidRPr="00877301">
        <w:rPr>
          <w:rFonts w:ascii="Times New Roman" w:hAnsi="Times New Roman"/>
          <w:sz w:val="22"/>
          <w:lang w:val="es-ES_tradnl"/>
        </w:rPr>
        <w:t xml:space="preserve"> 100 mg </w:t>
      </w:r>
      <w:proofErr w:type="spellStart"/>
      <w:r w:rsidRPr="00877301">
        <w:rPr>
          <w:rFonts w:ascii="Times New Roman" w:hAnsi="Times New Roman"/>
          <w:sz w:val="22"/>
          <w:lang w:val="es-ES_tradnl"/>
        </w:rPr>
        <w:t>dozėmis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viena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tabletė</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iš</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ryto</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viena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vakare</w:t>
      </w:r>
      <w:proofErr w:type="spellEnd"/>
      <w:r w:rsidRPr="00877301">
        <w:rPr>
          <w:rFonts w:ascii="Times New Roman" w:hAnsi="Times New Roman"/>
          <w:sz w:val="22"/>
          <w:lang w:val="es-ES_tradnl"/>
        </w:rPr>
        <w:t xml:space="preserve">. </w:t>
      </w:r>
    </w:p>
    <w:p w14:paraId="3CEF2712" w14:textId="77777777" w:rsidR="009B7BBB" w:rsidRPr="00AC6C3D" w:rsidRDefault="009B7BBB" w:rsidP="009B7BBB">
      <w:pPr>
        <w:rPr>
          <w:rFonts w:ascii="Times New Roman" w:hAnsi="Times New Roman"/>
          <w:sz w:val="22"/>
          <w:lang w:val="es-ES_tradnl"/>
        </w:rPr>
      </w:pPr>
    </w:p>
    <w:p w14:paraId="3DBAC2D8" w14:textId="77777777" w:rsidR="009B7BBB" w:rsidRPr="00AC6C3D" w:rsidRDefault="009B7BBB" w:rsidP="009B7BBB">
      <w:pPr>
        <w:outlineLvl w:val="0"/>
        <w:rPr>
          <w:rFonts w:ascii="Times New Roman" w:hAnsi="Times New Roman"/>
          <w:i/>
          <w:sz w:val="22"/>
          <w:lang w:val="es-ES_tradnl"/>
        </w:rPr>
      </w:pPr>
      <w:proofErr w:type="spellStart"/>
      <w:r w:rsidRPr="00877301">
        <w:rPr>
          <w:rFonts w:ascii="Times New Roman" w:hAnsi="Times New Roman"/>
          <w:i/>
          <w:sz w:val="22"/>
          <w:lang w:val="es-ES_tradnl"/>
        </w:rPr>
        <w:t>Vaikų</w:t>
      </w:r>
      <w:proofErr w:type="spellEnd"/>
      <w:r w:rsidRPr="00877301">
        <w:rPr>
          <w:rFonts w:ascii="Times New Roman" w:hAnsi="Times New Roman"/>
          <w:i/>
          <w:sz w:val="22"/>
          <w:lang w:val="es-ES_tradnl"/>
        </w:rPr>
        <w:t xml:space="preserve"> </w:t>
      </w:r>
      <w:proofErr w:type="spellStart"/>
      <w:r w:rsidRPr="00877301">
        <w:rPr>
          <w:rFonts w:ascii="Times New Roman" w:hAnsi="Times New Roman"/>
          <w:i/>
          <w:sz w:val="22"/>
          <w:lang w:val="es-ES_tradnl"/>
        </w:rPr>
        <w:t>populiacija</w:t>
      </w:r>
      <w:proofErr w:type="spellEnd"/>
      <w:r w:rsidRPr="00877301">
        <w:rPr>
          <w:rFonts w:ascii="Times New Roman" w:hAnsi="Times New Roman"/>
          <w:i/>
          <w:sz w:val="22"/>
          <w:lang w:val="es-ES_tradnl"/>
        </w:rPr>
        <w:t xml:space="preserve"> </w:t>
      </w:r>
    </w:p>
    <w:p w14:paraId="40D1A220"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Aceclofenac</w:t>
      </w:r>
      <w:proofErr w:type="spellEnd"/>
      <w:r w:rsidRPr="00877301">
        <w:rPr>
          <w:rFonts w:ascii="Times New Roman" w:hAnsi="Times New Roman"/>
          <w:sz w:val="22"/>
          <w:lang w:val="es-ES_tradnl"/>
        </w:rPr>
        <w:t xml:space="preserve"> </w:t>
      </w:r>
      <w:proofErr w:type="spellStart"/>
      <w:r>
        <w:rPr>
          <w:rFonts w:ascii="Times New Roman" w:hAnsi="Times New Roman"/>
          <w:sz w:val="22"/>
          <w:lang w:val="es-ES_tradnl"/>
        </w:rPr>
        <w:t>Rivopharm</w:t>
      </w:r>
      <w:proofErr w:type="spellEnd"/>
      <w:r w:rsidRPr="00877301">
        <w:rPr>
          <w:rFonts w:ascii="Times New Roman" w:hAnsi="Times New Roman"/>
          <w:sz w:val="22"/>
          <w:lang w:val="es-ES_tradnl"/>
        </w:rPr>
        <w:t xml:space="preserve"> 100 mg </w:t>
      </w:r>
      <w:proofErr w:type="spellStart"/>
      <w:r w:rsidRPr="00877301">
        <w:rPr>
          <w:rFonts w:ascii="Times New Roman" w:hAnsi="Times New Roman"/>
          <w:sz w:val="22"/>
          <w:lang w:val="es-ES_tradnl"/>
        </w:rPr>
        <w:t>plėvele</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dengtų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tablečių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vartojimo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vaikams</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paaugliams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klinikinių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duomenų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nėra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todėl</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vaikams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vartoti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nerekomenduojama</w:t>
      </w:r>
      <w:proofErr w:type="spellEnd"/>
      <w:r w:rsidRPr="00877301">
        <w:rPr>
          <w:rFonts w:ascii="Times New Roman" w:hAnsi="Times New Roman"/>
          <w:sz w:val="22"/>
          <w:lang w:val="es-ES_tradnl"/>
        </w:rPr>
        <w:t xml:space="preserve">. </w:t>
      </w:r>
    </w:p>
    <w:p w14:paraId="45456E4E" w14:textId="77777777" w:rsidR="009B7BBB" w:rsidRPr="00AC6C3D" w:rsidRDefault="009B7BBB" w:rsidP="009B7BBB">
      <w:pPr>
        <w:outlineLvl w:val="0"/>
        <w:rPr>
          <w:rFonts w:ascii="Times New Roman" w:hAnsi="Times New Roman"/>
          <w:i/>
          <w:sz w:val="22"/>
          <w:lang w:val="es-ES_tradnl"/>
        </w:rPr>
      </w:pPr>
    </w:p>
    <w:p w14:paraId="13A58785" w14:textId="77777777" w:rsidR="009B7BBB" w:rsidRPr="00AC6C3D" w:rsidRDefault="009B7BBB" w:rsidP="009B7BBB">
      <w:pPr>
        <w:outlineLvl w:val="0"/>
        <w:rPr>
          <w:rFonts w:ascii="Times New Roman" w:hAnsi="Times New Roman"/>
          <w:i/>
          <w:sz w:val="22"/>
          <w:lang w:val="es-ES_tradnl"/>
        </w:rPr>
      </w:pPr>
      <w:proofErr w:type="spellStart"/>
      <w:r w:rsidRPr="00877301">
        <w:rPr>
          <w:rFonts w:ascii="Times New Roman" w:hAnsi="Times New Roman"/>
          <w:i/>
          <w:sz w:val="22"/>
          <w:lang w:val="es-ES_tradnl"/>
        </w:rPr>
        <w:t>Senyviems</w:t>
      </w:r>
      <w:proofErr w:type="spellEnd"/>
      <w:r w:rsidRPr="00877301">
        <w:rPr>
          <w:rFonts w:ascii="Times New Roman" w:hAnsi="Times New Roman"/>
          <w:i/>
          <w:sz w:val="22"/>
          <w:lang w:val="es-ES_tradnl"/>
        </w:rPr>
        <w:t xml:space="preserve"> </w:t>
      </w:r>
      <w:proofErr w:type="spellStart"/>
      <w:r w:rsidRPr="00877301">
        <w:rPr>
          <w:rFonts w:ascii="Times New Roman" w:hAnsi="Times New Roman"/>
          <w:i/>
          <w:sz w:val="22"/>
          <w:lang w:val="es-ES_tradnl"/>
        </w:rPr>
        <w:t>pacientams</w:t>
      </w:r>
      <w:proofErr w:type="spellEnd"/>
      <w:r w:rsidRPr="00877301">
        <w:rPr>
          <w:rFonts w:ascii="Times New Roman" w:hAnsi="Times New Roman"/>
          <w:i/>
          <w:sz w:val="22"/>
          <w:lang w:val="es-ES_tradnl"/>
        </w:rPr>
        <w:t xml:space="preserve"> </w:t>
      </w:r>
    </w:p>
    <w:p w14:paraId="504CC358"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Senyviems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pacientams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kuriems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dažniau</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pasireiškia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inkstų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širdies</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kraujagyslių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arba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kepenų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funkcijos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sutrikimas</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kurie</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vartoja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kitų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vaistų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sunkių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nepageidaujamų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poveikių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rizika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yra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didesnė</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Jei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nesteroidinių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vaistų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nuo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uždegimo</w:t>
      </w:r>
      <w:proofErr w:type="spellEnd"/>
      <w:r w:rsidRPr="00877301">
        <w:rPr>
          <w:rFonts w:ascii="Times New Roman" w:hAnsi="Times New Roman"/>
          <w:sz w:val="22"/>
          <w:lang w:val="es-ES_tradnl"/>
        </w:rPr>
        <w:t xml:space="preserve"> (NVNU) </w:t>
      </w:r>
      <w:proofErr w:type="spellStart"/>
      <w:r w:rsidRPr="00877301">
        <w:rPr>
          <w:rFonts w:ascii="Times New Roman" w:hAnsi="Times New Roman"/>
          <w:sz w:val="22"/>
          <w:lang w:val="es-ES_tradnl"/>
        </w:rPr>
        <w:t>vartoti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būtina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reikia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skirti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mažiausią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veiksmingą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dozę</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kiek</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įmanoma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trumpiausią</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laikotarpį</w:t>
      </w:r>
      <w:proofErr w:type="spellEnd"/>
      <w:r w:rsidRPr="00877301">
        <w:rPr>
          <w:rFonts w:ascii="Times New Roman" w:hAnsi="Times New Roman"/>
          <w:sz w:val="22"/>
          <w:lang w:val="es-ES_tradnl"/>
        </w:rPr>
        <w:t xml:space="preserve">. NVNU </w:t>
      </w:r>
      <w:proofErr w:type="spellStart"/>
      <w:r w:rsidRPr="00877301">
        <w:rPr>
          <w:rFonts w:ascii="Times New Roman" w:hAnsi="Times New Roman"/>
          <w:sz w:val="22"/>
          <w:lang w:val="es-ES_tradnl"/>
        </w:rPr>
        <w:t>vartojančius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pacientus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reikia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reguliariai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tikrinti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ar</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nėra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virškinimo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trakto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kraujavimo</w:t>
      </w:r>
      <w:proofErr w:type="spellEnd"/>
      <w:r w:rsidRPr="00877301">
        <w:rPr>
          <w:rFonts w:ascii="Times New Roman" w:hAnsi="Times New Roman"/>
          <w:sz w:val="22"/>
          <w:lang w:val="es-ES_tradnl"/>
        </w:rPr>
        <w:t>.</w:t>
      </w:r>
    </w:p>
    <w:p w14:paraId="2BEEF27E"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Aceclofenac</w:t>
      </w:r>
      <w:proofErr w:type="spellEnd"/>
      <w:r w:rsidRPr="00877301">
        <w:rPr>
          <w:rFonts w:ascii="Times New Roman" w:hAnsi="Times New Roman"/>
          <w:sz w:val="22"/>
          <w:lang w:val="es-ES_tradnl"/>
        </w:rPr>
        <w:t xml:space="preserve"> </w:t>
      </w:r>
      <w:proofErr w:type="spellStart"/>
      <w:r>
        <w:rPr>
          <w:rFonts w:ascii="Times New Roman" w:hAnsi="Times New Roman"/>
          <w:sz w:val="22"/>
          <w:lang w:val="es-ES_tradnl"/>
        </w:rPr>
        <w:t>Rivopharm</w:t>
      </w:r>
      <w:proofErr w:type="spellEnd"/>
      <w:r w:rsidRPr="00877301">
        <w:rPr>
          <w:rFonts w:ascii="Times New Roman" w:hAnsi="Times New Roman"/>
          <w:sz w:val="22"/>
          <w:lang w:val="es-ES_tradnl"/>
        </w:rPr>
        <w:t xml:space="preserve"> 100 mg </w:t>
      </w:r>
      <w:proofErr w:type="spellStart"/>
      <w:r w:rsidRPr="00877301">
        <w:rPr>
          <w:rFonts w:ascii="Times New Roman" w:hAnsi="Times New Roman"/>
          <w:sz w:val="22"/>
          <w:lang w:val="es-ES_tradnl"/>
        </w:rPr>
        <w:t>plėvele</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dengtų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tablečių</w:t>
      </w:r>
      <w:proofErr w:type="spellEnd"/>
      <w:r w:rsidRPr="00877301">
        <w:rPr>
          <w:rFonts w:ascii="Times New Roman" w:hAnsi="Times New Roman"/>
          <w:sz w:val="22"/>
          <w:lang w:val="es-ES_tradnl"/>
        </w:rPr>
        <w:t xml:space="preserve"> </w:t>
      </w:r>
      <w:proofErr w:type="spellStart"/>
      <w:r w:rsidRPr="004A6F8C">
        <w:rPr>
          <w:rFonts w:ascii="Times New Roman" w:hAnsi="Times New Roman"/>
          <w:sz w:val="22"/>
          <w:szCs w:val="22"/>
          <w:lang w:val="pl-PL"/>
        </w:rPr>
        <w:t>farmakokinetikos</w:t>
      </w:r>
      <w:proofErr w:type="spellEnd"/>
      <w:r w:rsidRPr="004A6F8C">
        <w:rPr>
          <w:rFonts w:ascii="Times New Roman" w:hAnsi="Times New Roman"/>
          <w:sz w:val="22"/>
          <w:szCs w:val="22"/>
          <w:lang w:val="pl-PL"/>
        </w:rPr>
        <w:t xml:space="preserve"> </w:t>
      </w:r>
      <w:proofErr w:type="spellStart"/>
      <w:r w:rsidRPr="004A6F8C">
        <w:rPr>
          <w:rFonts w:ascii="Times New Roman" w:hAnsi="Times New Roman"/>
          <w:sz w:val="22"/>
          <w:szCs w:val="22"/>
          <w:lang w:val="pl-PL"/>
        </w:rPr>
        <w:t>pokyčių</w:t>
      </w:r>
      <w:proofErr w:type="spellEnd"/>
      <w:r w:rsidRPr="004A6F8C">
        <w:rPr>
          <w:rFonts w:ascii="Times New Roman" w:hAnsi="Times New Roman"/>
          <w:sz w:val="22"/>
          <w:szCs w:val="22"/>
          <w:lang w:val="pl-PL"/>
        </w:rPr>
        <w:t xml:space="preserve"> </w:t>
      </w:r>
      <w:proofErr w:type="spellStart"/>
      <w:r w:rsidRPr="004A6F8C">
        <w:rPr>
          <w:rFonts w:ascii="Times New Roman" w:hAnsi="Times New Roman"/>
          <w:sz w:val="22"/>
          <w:szCs w:val="22"/>
          <w:lang w:val="pl-PL"/>
        </w:rPr>
        <w:t>senyviems</w:t>
      </w:r>
      <w:proofErr w:type="spellEnd"/>
      <w:r w:rsidRPr="004A6F8C">
        <w:rPr>
          <w:rFonts w:ascii="Times New Roman" w:hAnsi="Times New Roman"/>
          <w:sz w:val="22"/>
          <w:szCs w:val="22"/>
          <w:lang w:val="pl-PL"/>
        </w:rPr>
        <w:t xml:space="preserve"> </w:t>
      </w:r>
      <w:proofErr w:type="spellStart"/>
      <w:r w:rsidRPr="004A6F8C">
        <w:rPr>
          <w:rFonts w:ascii="Times New Roman" w:hAnsi="Times New Roman"/>
          <w:sz w:val="22"/>
          <w:szCs w:val="22"/>
          <w:lang w:val="pl-PL"/>
        </w:rPr>
        <w:t>pacientams</w:t>
      </w:r>
      <w:proofErr w:type="spellEnd"/>
      <w:r w:rsidRPr="004A6F8C">
        <w:rPr>
          <w:rFonts w:ascii="Times New Roman" w:hAnsi="Times New Roman"/>
          <w:sz w:val="22"/>
          <w:szCs w:val="22"/>
          <w:lang w:val="pl-PL"/>
        </w:rPr>
        <w:t xml:space="preserve"> </w:t>
      </w:r>
      <w:proofErr w:type="spellStart"/>
      <w:r w:rsidRPr="004A6F8C">
        <w:rPr>
          <w:rFonts w:ascii="Times New Roman" w:hAnsi="Times New Roman"/>
          <w:sz w:val="22"/>
          <w:szCs w:val="22"/>
          <w:lang w:val="pl-PL"/>
        </w:rPr>
        <w:t>nenustatyta</w:t>
      </w:r>
      <w:proofErr w:type="spellEnd"/>
      <w:r>
        <w:rPr>
          <w:rFonts w:ascii="Times New Roman" w:hAnsi="Times New Roman"/>
          <w:sz w:val="22"/>
          <w:szCs w:val="22"/>
          <w:lang w:val="pl-PL"/>
        </w:rPr>
        <w:t xml:space="preserve">, </w:t>
      </w:r>
      <w:proofErr w:type="spellStart"/>
      <w:r>
        <w:rPr>
          <w:rFonts w:ascii="Times New Roman" w:hAnsi="Times New Roman"/>
          <w:sz w:val="22"/>
          <w:szCs w:val="22"/>
          <w:lang w:val="pl-PL"/>
        </w:rPr>
        <w:t>todėl</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dozės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ar</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vartojimo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dažnio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keisti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nereikia</w:t>
      </w:r>
      <w:proofErr w:type="spellEnd"/>
      <w:r w:rsidRPr="00877301">
        <w:rPr>
          <w:rFonts w:ascii="Times New Roman" w:hAnsi="Times New Roman"/>
          <w:sz w:val="22"/>
          <w:lang w:val="es-ES_tradnl"/>
        </w:rPr>
        <w:t>.</w:t>
      </w:r>
    </w:p>
    <w:p w14:paraId="08D9985B" w14:textId="77777777" w:rsidR="009B7BBB" w:rsidRPr="00AC6C3D" w:rsidRDefault="009B7BBB" w:rsidP="009B7BBB">
      <w:pPr>
        <w:rPr>
          <w:rFonts w:ascii="Times New Roman" w:hAnsi="Times New Roman"/>
          <w:sz w:val="22"/>
          <w:lang w:val="es-ES_tradnl"/>
        </w:rPr>
      </w:pPr>
    </w:p>
    <w:p w14:paraId="1EB6809A" w14:textId="77777777" w:rsidR="009B7BBB" w:rsidRPr="00AC6C3D" w:rsidRDefault="009B7BBB" w:rsidP="009B7BBB">
      <w:pPr>
        <w:outlineLvl w:val="0"/>
        <w:rPr>
          <w:rFonts w:ascii="Times New Roman" w:hAnsi="Times New Roman"/>
          <w:i/>
          <w:sz w:val="22"/>
          <w:lang w:val="es-ES_tradnl"/>
        </w:rPr>
      </w:pPr>
      <w:proofErr w:type="spellStart"/>
      <w:r w:rsidRPr="00877301">
        <w:rPr>
          <w:rFonts w:ascii="Times New Roman" w:hAnsi="Times New Roman"/>
          <w:i/>
          <w:sz w:val="22"/>
          <w:lang w:val="es-ES_tradnl"/>
        </w:rPr>
        <w:t>Pacientams</w:t>
      </w:r>
      <w:proofErr w:type="spellEnd"/>
      <w:r w:rsidRPr="00877301">
        <w:rPr>
          <w:rFonts w:ascii="Times New Roman" w:hAnsi="Times New Roman"/>
          <w:i/>
          <w:sz w:val="22"/>
          <w:lang w:val="es-ES_tradnl"/>
        </w:rPr>
        <w:t xml:space="preserve">, </w:t>
      </w:r>
      <w:proofErr w:type="spellStart"/>
      <w:r w:rsidRPr="00877301">
        <w:rPr>
          <w:rFonts w:ascii="Times New Roman" w:hAnsi="Times New Roman"/>
          <w:i/>
          <w:sz w:val="22"/>
          <w:lang w:val="es-ES_tradnl"/>
        </w:rPr>
        <w:t>kurių</w:t>
      </w:r>
      <w:proofErr w:type="spellEnd"/>
      <w:r w:rsidRPr="00877301">
        <w:rPr>
          <w:rFonts w:ascii="Times New Roman" w:hAnsi="Times New Roman"/>
          <w:i/>
          <w:sz w:val="22"/>
          <w:lang w:val="es-ES_tradnl"/>
        </w:rPr>
        <w:t xml:space="preserve"> </w:t>
      </w:r>
      <w:proofErr w:type="spellStart"/>
      <w:r w:rsidRPr="00877301">
        <w:rPr>
          <w:rFonts w:ascii="Times New Roman" w:hAnsi="Times New Roman"/>
          <w:i/>
          <w:sz w:val="22"/>
          <w:lang w:val="es-ES_tradnl"/>
        </w:rPr>
        <w:t>inkstų</w:t>
      </w:r>
      <w:proofErr w:type="spellEnd"/>
      <w:r w:rsidRPr="00877301">
        <w:rPr>
          <w:rFonts w:ascii="Times New Roman" w:hAnsi="Times New Roman"/>
          <w:i/>
          <w:sz w:val="22"/>
          <w:lang w:val="es-ES_tradnl"/>
        </w:rPr>
        <w:t xml:space="preserve"> </w:t>
      </w:r>
      <w:proofErr w:type="spellStart"/>
      <w:r w:rsidRPr="00877301">
        <w:rPr>
          <w:rFonts w:ascii="Times New Roman" w:hAnsi="Times New Roman"/>
          <w:i/>
          <w:sz w:val="22"/>
          <w:lang w:val="es-ES_tradnl"/>
        </w:rPr>
        <w:t>funkcija</w:t>
      </w:r>
      <w:proofErr w:type="spellEnd"/>
      <w:r w:rsidRPr="00877301">
        <w:rPr>
          <w:rFonts w:ascii="Times New Roman" w:hAnsi="Times New Roman"/>
          <w:i/>
          <w:sz w:val="22"/>
          <w:lang w:val="es-ES_tradnl"/>
        </w:rPr>
        <w:t xml:space="preserve"> </w:t>
      </w:r>
      <w:proofErr w:type="spellStart"/>
      <w:r w:rsidRPr="00877301">
        <w:rPr>
          <w:rFonts w:ascii="Times New Roman" w:hAnsi="Times New Roman"/>
          <w:i/>
          <w:sz w:val="22"/>
          <w:lang w:val="es-ES_tradnl"/>
        </w:rPr>
        <w:t>sutrikusi</w:t>
      </w:r>
      <w:proofErr w:type="spellEnd"/>
    </w:p>
    <w:p w14:paraId="5A70477F" w14:textId="77777777" w:rsidR="009B7BBB" w:rsidRPr="00AC6C3D" w:rsidRDefault="009B7BBB" w:rsidP="009B7BBB">
      <w:pPr>
        <w:rPr>
          <w:rFonts w:ascii="Times New Roman" w:hAnsi="Times New Roman"/>
          <w:sz w:val="22"/>
          <w:lang w:val="es-ES_tradnl"/>
        </w:rPr>
      </w:pPr>
      <w:proofErr w:type="spellStart"/>
      <w:r w:rsidRPr="00877301">
        <w:rPr>
          <w:rFonts w:ascii="Times New Roman" w:hAnsi="Times New Roman"/>
          <w:sz w:val="22"/>
          <w:lang w:val="es-ES_tradnl"/>
        </w:rPr>
        <w:t>Nėra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įrodymų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kad</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Ace</w:t>
      </w:r>
      <w:r w:rsidR="00292641">
        <w:rPr>
          <w:rFonts w:ascii="Times New Roman" w:hAnsi="Times New Roman"/>
          <w:sz w:val="22"/>
          <w:lang w:val="es-ES_tradnl"/>
        </w:rPr>
        <w:t>c</w:t>
      </w:r>
      <w:r w:rsidRPr="00877301">
        <w:rPr>
          <w:rFonts w:ascii="Times New Roman" w:hAnsi="Times New Roman"/>
          <w:sz w:val="22"/>
          <w:lang w:val="es-ES_tradnl"/>
        </w:rPr>
        <w:t>lofenac</w:t>
      </w:r>
      <w:proofErr w:type="spellEnd"/>
      <w:r w:rsidRPr="00877301">
        <w:rPr>
          <w:rFonts w:ascii="Times New Roman" w:hAnsi="Times New Roman"/>
          <w:sz w:val="22"/>
          <w:lang w:val="es-ES_tradnl"/>
        </w:rPr>
        <w:t xml:space="preserve"> </w:t>
      </w:r>
      <w:proofErr w:type="spellStart"/>
      <w:r>
        <w:rPr>
          <w:rFonts w:ascii="Times New Roman" w:hAnsi="Times New Roman"/>
          <w:sz w:val="22"/>
          <w:lang w:val="es-ES_tradnl"/>
        </w:rPr>
        <w:t>Rivopharm</w:t>
      </w:r>
      <w:proofErr w:type="spellEnd"/>
      <w:r w:rsidRPr="00877301">
        <w:rPr>
          <w:rFonts w:ascii="Times New Roman" w:hAnsi="Times New Roman"/>
          <w:sz w:val="22"/>
          <w:lang w:val="es-ES_tradnl"/>
        </w:rPr>
        <w:t xml:space="preserve"> 100 </w:t>
      </w:r>
      <w:proofErr w:type="gramStart"/>
      <w:r w:rsidRPr="00877301">
        <w:rPr>
          <w:rFonts w:ascii="Times New Roman" w:hAnsi="Times New Roman"/>
          <w:sz w:val="22"/>
          <w:lang w:val="es-ES_tradnl"/>
        </w:rPr>
        <w:t xml:space="preserve">mg  </w:t>
      </w:r>
      <w:proofErr w:type="spellStart"/>
      <w:r w:rsidRPr="00877301">
        <w:rPr>
          <w:rFonts w:ascii="Times New Roman" w:hAnsi="Times New Roman"/>
          <w:sz w:val="22"/>
          <w:lang w:val="es-ES_tradnl"/>
        </w:rPr>
        <w:t>plėvele</w:t>
      </w:r>
      <w:proofErr w:type="spellEnd"/>
      <w:proofErr w:type="gram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dengtų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tablečių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dozę</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reikėtų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keisti</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pacientams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kuriems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nustatytas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lengvas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inkstų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funkcijos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sutrikimas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tačiau</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kaip</w:t>
      </w:r>
      <w:proofErr w:type="spellEnd"/>
      <w:r w:rsidRPr="00877301">
        <w:rPr>
          <w:rFonts w:ascii="Times New Roman" w:hAnsi="Times New Roman"/>
          <w:sz w:val="22"/>
          <w:lang w:val="es-ES_tradnl"/>
        </w:rPr>
        <w:t xml:space="preserve"> ir </w:t>
      </w:r>
      <w:proofErr w:type="spellStart"/>
      <w:r w:rsidRPr="00877301">
        <w:rPr>
          <w:rFonts w:ascii="Times New Roman" w:hAnsi="Times New Roman"/>
          <w:sz w:val="22"/>
          <w:lang w:val="es-ES_tradnl"/>
        </w:rPr>
        <w:t>vartojant</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kitų</w:t>
      </w:r>
      <w:proofErr w:type="spellEnd"/>
      <w:r w:rsidRPr="00877301">
        <w:rPr>
          <w:rFonts w:ascii="Times New Roman" w:hAnsi="Times New Roman"/>
          <w:sz w:val="22"/>
          <w:lang w:val="es-ES_tradnl"/>
        </w:rPr>
        <w:t xml:space="preserve"> NVNU, </w:t>
      </w:r>
      <w:proofErr w:type="spellStart"/>
      <w:r w:rsidRPr="00877301">
        <w:rPr>
          <w:rFonts w:ascii="Times New Roman" w:hAnsi="Times New Roman"/>
          <w:sz w:val="22"/>
          <w:lang w:val="es-ES_tradnl"/>
        </w:rPr>
        <w:t>reikia</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imtis</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atsargumo</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priemonių</w:t>
      </w:r>
      <w:proofErr w:type="spellEnd"/>
      <w:r w:rsidRPr="00877301">
        <w:rPr>
          <w:rFonts w:ascii="Times New Roman" w:hAnsi="Times New Roman"/>
          <w:sz w:val="22"/>
          <w:lang w:val="es-ES_tradnl"/>
        </w:rPr>
        <w:t xml:space="preserve"> (</w:t>
      </w:r>
      <w:proofErr w:type="spellStart"/>
      <w:r w:rsidRPr="00877301">
        <w:rPr>
          <w:rFonts w:ascii="Times New Roman" w:hAnsi="Times New Roman"/>
          <w:sz w:val="22"/>
          <w:lang w:val="es-ES_tradnl"/>
        </w:rPr>
        <w:t>žr</w:t>
      </w:r>
      <w:proofErr w:type="spellEnd"/>
      <w:r w:rsidRPr="00877301">
        <w:rPr>
          <w:rFonts w:ascii="Times New Roman" w:hAnsi="Times New Roman"/>
          <w:sz w:val="22"/>
          <w:lang w:val="es-ES_tradnl"/>
        </w:rPr>
        <w:t xml:space="preserve">. 4.4 </w:t>
      </w:r>
      <w:proofErr w:type="spellStart"/>
      <w:r w:rsidRPr="00877301">
        <w:rPr>
          <w:rFonts w:ascii="Times New Roman" w:hAnsi="Times New Roman"/>
          <w:sz w:val="22"/>
          <w:lang w:val="es-ES_tradnl"/>
        </w:rPr>
        <w:t>skyrių</w:t>
      </w:r>
      <w:proofErr w:type="spellEnd"/>
      <w:r w:rsidRPr="00877301">
        <w:rPr>
          <w:rFonts w:ascii="Times New Roman" w:hAnsi="Times New Roman"/>
          <w:sz w:val="22"/>
          <w:lang w:val="es-ES_tradnl"/>
        </w:rPr>
        <w:t>).</w:t>
      </w:r>
    </w:p>
    <w:p w14:paraId="2073ABC7" w14:textId="77777777" w:rsidR="009B7BBB" w:rsidRPr="00AC6C3D" w:rsidRDefault="009B7BBB" w:rsidP="009B7BBB">
      <w:pPr>
        <w:outlineLvl w:val="0"/>
        <w:rPr>
          <w:rFonts w:ascii="Times New Roman" w:hAnsi="Times New Roman"/>
          <w:i/>
          <w:sz w:val="22"/>
          <w:lang w:val="es-ES_tradnl"/>
        </w:rPr>
      </w:pPr>
    </w:p>
    <w:p w14:paraId="1091C691" w14:textId="77777777" w:rsidR="009B7BBB" w:rsidRPr="00AC6C3D" w:rsidRDefault="009B7BBB" w:rsidP="009B7BBB">
      <w:pPr>
        <w:outlineLvl w:val="0"/>
        <w:rPr>
          <w:rFonts w:ascii="Times New Roman" w:hAnsi="Times New Roman"/>
          <w:i/>
          <w:sz w:val="22"/>
          <w:szCs w:val="22"/>
          <w:lang w:val="es-ES_tradnl"/>
        </w:rPr>
      </w:pPr>
      <w:proofErr w:type="spellStart"/>
      <w:r w:rsidRPr="00877301">
        <w:rPr>
          <w:rFonts w:ascii="Times New Roman" w:hAnsi="Times New Roman"/>
          <w:i/>
          <w:sz w:val="22"/>
          <w:szCs w:val="22"/>
          <w:lang w:val="es-ES_tradnl"/>
        </w:rPr>
        <w:t>Pacientams</w:t>
      </w:r>
      <w:proofErr w:type="spellEnd"/>
      <w:r w:rsidRPr="00877301">
        <w:rPr>
          <w:rFonts w:ascii="Times New Roman" w:hAnsi="Times New Roman"/>
          <w:i/>
          <w:sz w:val="22"/>
          <w:szCs w:val="22"/>
          <w:lang w:val="es-ES_tradnl"/>
        </w:rPr>
        <w:t xml:space="preserve">, </w:t>
      </w:r>
      <w:proofErr w:type="spellStart"/>
      <w:r w:rsidRPr="00877301">
        <w:rPr>
          <w:rFonts w:ascii="Times New Roman" w:hAnsi="Times New Roman"/>
          <w:i/>
          <w:sz w:val="22"/>
          <w:szCs w:val="22"/>
          <w:lang w:val="es-ES_tradnl"/>
        </w:rPr>
        <w:t>kurių</w:t>
      </w:r>
      <w:proofErr w:type="spellEnd"/>
      <w:r w:rsidRPr="00877301">
        <w:rPr>
          <w:rFonts w:ascii="Times New Roman" w:hAnsi="Times New Roman"/>
          <w:i/>
          <w:sz w:val="22"/>
          <w:szCs w:val="22"/>
          <w:lang w:val="es-ES_tradnl"/>
        </w:rPr>
        <w:t xml:space="preserve"> </w:t>
      </w:r>
      <w:proofErr w:type="spellStart"/>
      <w:r w:rsidRPr="00877301">
        <w:rPr>
          <w:rFonts w:ascii="Times New Roman" w:hAnsi="Times New Roman"/>
          <w:i/>
          <w:sz w:val="22"/>
          <w:szCs w:val="22"/>
          <w:lang w:val="es-ES_tradnl"/>
        </w:rPr>
        <w:t>kepenų</w:t>
      </w:r>
      <w:proofErr w:type="spellEnd"/>
      <w:r w:rsidRPr="00877301">
        <w:rPr>
          <w:rFonts w:ascii="Times New Roman" w:hAnsi="Times New Roman"/>
          <w:i/>
          <w:sz w:val="22"/>
          <w:szCs w:val="22"/>
          <w:lang w:val="es-ES_tradnl"/>
        </w:rPr>
        <w:t xml:space="preserve"> </w:t>
      </w:r>
      <w:proofErr w:type="spellStart"/>
      <w:r w:rsidRPr="00877301">
        <w:rPr>
          <w:rFonts w:ascii="Times New Roman" w:hAnsi="Times New Roman"/>
          <w:i/>
          <w:sz w:val="22"/>
          <w:szCs w:val="22"/>
          <w:lang w:val="es-ES_tradnl"/>
        </w:rPr>
        <w:t>funkcija</w:t>
      </w:r>
      <w:proofErr w:type="spellEnd"/>
      <w:r w:rsidRPr="00877301">
        <w:rPr>
          <w:rFonts w:ascii="Times New Roman" w:hAnsi="Times New Roman"/>
          <w:i/>
          <w:sz w:val="22"/>
          <w:szCs w:val="22"/>
          <w:lang w:val="es-ES_tradnl"/>
        </w:rPr>
        <w:t xml:space="preserve"> </w:t>
      </w:r>
      <w:proofErr w:type="spellStart"/>
      <w:r w:rsidRPr="00877301">
        <w:rPr>
          <w:rFonts w:ascii="Times New Roman" w:hAnsi="Times New Roman"/>
          <w:i/>
          <w:sz w:val="22"/>
          <w:szCs w:val="22"/>
          <w:lang w:val="es-ES_tradnl"/>
        </w:rPr>
        <w:t>sutrikusi</w:t>
      </w:r>
      <w:proofErr w:type="spellEnd"/>
    </w:p>
    <w:p w14:paraId="437B50EA" w14:textId="77777777" w:rsidR="009B7BBB" w:rsidRPr="00AC6C3D" w:rsidRDefault="009B7BBB" w:rsidP="009B7BBB">
      <w:pPr>
        <w:rPr>
          <w:rFonts w:ascii="Times New Roman" w:hAnsi="Times New Roman"/>
          <w:sz w:val="22"/>
          <w:szCs w:val="22"/>
          <w:lang w:val="es-ES_tradnl"/>
        </w:rPr>
      </w:pPr>
      <w:proofErr w:type="spellStart"/>
      <w:r w:rsidRPr="00877301">
        <w:rPr>
          <w:rFonts w:ascii="Times New Roman" w:hAnsi="Times New Roman"/>
          <w:sz w:val="22"/>
          <w:szCs w:val="22"/>
          <w:lang w:val="es-ES_tradnl"/>
        </w:rPr>
        <w:t>Yra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tam</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tikrų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įrodymų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kad</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Ace</w:t>
      </w:r>
      <w:r w:rsidR="00292641">
        <w:rPr>
          <w:rFonts w:ascii="Times New Roman" w:hAnsi="Times New Roman"/>
          <w:sz w:val="22"/>
          <w:szCs w:val="22"/>
          <w:lang w:val="es-ES_tradnl"/>
        </w:rPr>
        <w:t>c</w:t>
      </w:r>
      <w:r w:rsidRPr="00877301">
        <w:rPr>
          <w:rFonts w:ascii="Times New Roman" w:hAnsi="Times New Roman"/>
          <w:sz w:val="22"/>
          <w:szCs w:val="22"/>
          <w:lang w:val="es-ES_tradnl"/>
        </w:rPr>
        <w:t>lofenac</w:t>
      </w:r>
      <w:proofErr w:type="spellEnd"/>
      <w:r w:rsidRPr="00877301">
        <w:rPr>
          <w:rFonts w:ascii="Times New Roman" w:hAnsi="Times New Roman"/>
          <w:sz w:val="22"/>
          <w:szCs w:val="22"/>
          <w:lang w:val="es-ES_tradnl"/>
        </w:rPr>
        <w:t xml:space="preserve"> </w:t>
      </w:r>
      <w:proofErr w:type="spellStart"/>
      <w:r>
        <w:rPr>
          <w:rFonts w:ascii="Times New Roman" w:hAnsi="Times New Roman"/>
          <w:sz w:val="22"/>
          <w:szCs w:val="22"/>
          <w:lang w:val="es-ES_tradnl"/>
        </w:rPr>
        <w:t>Rivopharm</w:t>
      </w:r>
      <w:proofErr w:type="spellEnd"/>
      <w:r w:rsidRPr="00877301">
        <w:rPr>
          <w:rFonts w:ascii="Times New Roman" w:hAnsi="Times New Roman"/>
          <w:sz w:val="22"/>
          <w:szCs w:val="22"/>
          <w:lang w:val="es-ES_tradnl"/>
        </w:rPr>
        <w:t xml:space="preserve"> 100 mg </w:t>
      </w:r>
      <w:proofErr w:type="spellStart"/>
      <w:r w:rsidRPr="00877301">
        <w:rPr>
          <w:rFonts w:ascii="Times New Roman" w:hAnsi="Times New Roman"/>
          <w:sz w:val="22"/>
          <w:szCs w:val="22"/>
          <w:lang w:val="es-ES_tradnl"/>
        </w:rPr>
        <w:t>plėvele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dengtų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tablečių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dozę</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reikia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mažinti</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pacientams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kurių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kepenų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funkcija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sutrikusi</w:t>
      </w:r>
      <w:proofErr w:type="spellEnd"/>
      <w:r w:rsidRPr="00877301">
        <w:rPr>
          <w:rFonts w:ascii="Times New Roman" w:hAnsi="Times New Roman"/>
          <w:sz w:val="22"/>
          <w:szCs w:val="22"/>
          <w:lang w:val="es-ES_tradnl"/>
        </w:rPr>
        <w:t xml:space="preserve">, ir </w:t>
      </w:r>
      <w:proofErr w:type="spellStart"/>
      <w:r w:rsidRPr="00877301">
        <w:rPr>
          <w:rFonts w:ascii="Times New Roman" w:hAnsi="Times New Roman"/>
          <w:sz w:val="22"/>
          <w:szCs w:val="22"/>
          <w:lang w:val="es-ES_tradnl"/>
        </w:rPr>
        <w:t>rekomenduojama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pradinė</w:t>
      </w:r>
      <w:proofErr w:type="spellEnd"/>
      <w:r w:rsidRPr="00877301">
        <w:rPr>
          <w:rFonts w:ascii="Times New Roman" w:hAnsi="Times New Roman"/>
          <w:sz w:val="22"/>
          <w:szCs w:val="22"/>
          <w:lang w:val="es-ES_tradnl"/>
        </w:rPr>
        <w:t xml:space="preserve"> paros </w:t>
      </w:r>
      <w:proofErr w:type="spellStart"/>
      <w:r w:rsidRPr="00877301">
        <w:rPr>
          <w:rFonts w:ascii="Times New Roman" w:hAnsi="Times New Roman"/>
          <w:sz w:val="22"/>
          <w:szCs w:val="22"/>
          <w:lang w:val="es-ES_tradnl"/>
        </w:rPr>
        <w:t>dozė</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yra</w:t>
      </w:r>
      <w:proofErr w:type="spellEnd"/>
      <w:r w:rsidRPr="00877301">
        <w:rPr>
          <w:rFonts w:ascii="Times New Roman" w:hAnsi="Times New Roman"/>
          <w:sz w:val="22"/>
          <w:szCs w:val="22"/>
          <w:lang w:val="es-ES_tradnl"/>
        </w:rPr>
        <w:t xml:space="preserve"> 100 mg.</w:t>
      </w:r>
    </w:p>
    <w:p w14:paraId="6CDBE93C" w14:textId="77777777" w:rsidR="009B7BBB" w:rsidRPr="00AC6C3D" w:rsidRDefault="009B7BBB" w:rsidP="009B7BBB">
      <w:pPr>
        <w:rPr>
          <w:rFonts w:ascii="Times New Roman" w:hAnsi="Times New Roman"/>
          <w:sz w:val="22"/>
          <w:szCs w:val="22"/>
          <w:lang w:val="es-ES_tradnl"/>
        </w:rPr>
      </w:pPr>
    </w:p>
    <w:p w14:paraId="4B8FA6E5" w14:textId="77777777" w:rsidR="009B7BBB" w:rsidRPr="00AC6C3D" w:rsidRDefault="009B7BBB" w:rsidP="009B7BBB">
      <w:pPr>
        <w:rPr>
          <w:rFonts w:ascii="Times New Roman" w:hAnsi="Times New Roman"/>
          <w:sz w:val="22"/>
          <w:szCs w:val="22"/>
          <w:u w:val="single"/>
          <w:lang w:val="es-ES_tradnl"/>
        </w:rPr>
      </w:pPr>
      <w:proofErr w:type="spellStart"/>
      <w:r w:rsidRPr="00877301">
        <w:rPr>
          <w:rFonts w:ascii="Times New Roman" w:hAnsi="Times New Roman"/>
          <w:sz w:val="22"/>
          <w:szCs w:val="22"/>
          <w:u w:val="single"/>
          <w:lang w:val="es-ES_tradnl"/>
        </w:rPr>
        <w:t>Vartojimo</w:t>
      </w:r>
      <w:proofErr w:type="spellEnd"/>
      <w:r w:rsidRPr="00877301">
        <w:rPr>
          <w:rFonts w:ascii="Times New Roman" w:hAnsi="Times New Roman"/>
          <w:sz w:val="22"/>
          <w:szCs w:val="22"/>
          <w:u w:val="single"/>
          <w:lang w:val="es-ES_tradnl"/>
        </w:rPr>
        <w:t xml:space="preserve"> </w:t>
      </w:r>
      <w:proofErr w:type="spellStart"/>
      <w:r w:rsidRPr="00877301">
        <w:rPr>
          <w:rFonts w:ascii="Times New Roman" w:hAnsi="Times New Roman"/>
          <w:sz w:val="22"/>
          <w:szCs w:val="22"/>
          <w:u w:val="single"/>
          <w:lang w:val="es-ES_tradnl"/>
        </w:rPr>
        <w:t>metodas</w:t>
      </w:r>
      <w:proofErr w:type="spellEnd"/>
    </w:p>
    <w:p w14:paraId="61028205" w14:textId="77777777" w:rsidR="009B7BBB" w:rsidRPr="00AC6C3D" w:rsidRDefault="009B7BBB" w:rsidP="009B7BBB">
      <w:pPr>
        <w:rPr>
          <w:rFonts w:ascii="Times New Roman" w:hAnsi="Times New Roman"/>
          <w:sz w:val="22"/>
          <w:szCs w:val="22"/>
          <w:lang w:val="es-ES_tradnl"/>
        </w:rPr>
      </w:pPr>
      <w:proofErr w:type="spellStart"/>
      <w:r w:rsidRPr="00877301">
        <w:rPr>
          <w:rFonts w:ascii="Times New Roman" w:hAnsi="Times New Roman"/>
          <w:sz w:val="22"/>
          <w:szCs w:val="22"/>
          <w:lang w:val="es-ES_tradnl"/>
        </w:rPr>
        <w:t>Aceclofenac</w:t>
      </w:r>
      <w:proofErr w:type="spellEnd"/>
      <w:r w:rsidRPr="00877301">
        <w:rPr>
          <w:rFonts w:ascii="Times New Roman" w:hAnsi="Times New Roman"/>
          <w:sz w:val="22"/>
          <w:szCs w:val="22"/>
          <w:lang w:val="es-ES_tradnl"/>
        </w:rPr>
        <w:t xml:space="preserve"> </w:t>
      </w:r>
      <w:proofErr w:type="spellStart"/>
      <w:r>
        <w:rPr>
          <w:rFonts w:ascii="Times New Roman" w:hAnsi="Times New Roman"/>
          <w:sz w:val="22"/>
          <w:szCs w:val="22"/>
          <w:lang w:val="es-ES_tradnl"/>
        </w:rPr>
        <w:t>Rivopharm</w:t>
      </w:r>
      <w:proofErr w:type="spellEnd"/>
      <w:r w:rsidRPr="00877301">
        <w:rPr>
          <w:rFonts w:ascii="Times New Roman" w:hAnsi="Times New Roman"/>
          <w:sz w:val="22"/>
          <w:szCs w:val="22"/>
          <w:lang w:val="es-ES_tradnl"/>
        </w:rPr>
        <w:t xml:space="preserve"> 100 mg </w:t>
      </w:r>
      <w:proofErr w:type="spellStart"/>
      <w:r w:rsidRPr="00877301">
        <w:rPr>
          <w:rFonts w:ascii="Times New Roman" w:hAnsi="Times New Roman"/>
          <w:sz w:val="22"/>
          <w:szCs w:val="22"/>
          <w:lang w:val="es-ES_tradnl"/>
        </w:rPr>
        <w:t>plėvele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dengtos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tabletės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yra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tiekiamos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geriamąja</w:t>
      </w:r>
      <w:proofErr w:type="spellEnd"/>
      <w:r w:rsidRPr="00877301">
        <w:rPr>
          <w:rFonts w:ascii="Times New Roman" w:hAnsi="Times New Roman"/>
          <w:sz w:val="22"/>
          <w:szCs w:val="22"/>
          <w:lang w:val="es-ES_tradnl"/>
        </w:rPr>
        <w:t xml:space="preserve"> forma ir </w:t>
      </w:r>
      <w:proofErr w:type="spellStart"/>
      <w:r w:rsidRPr="00877301">
        <w:rPr>
          <w:rFonts w:ascii="Times New Roman" w:hAnsi="Times New Roman"/>
          <w:sz w:val="22"/>
          <w:szCs w:val="22"/>
          <w:lang w:val="es-ES_tradnl"/>
        </w:rPr>
        <w:t>turi</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būti</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nuryjamos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nesmulkintos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užsigeriant</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pakankamu</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skysčio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kiekiu</w:t>
      </w:r>
      <w:proofErr w:type="spellEnd"/>
      <w:r w:rsidRPr="00877301">
        <w:rPr>
          <w:rFonts w:ascii="Times New Roman" w:hAnsi="Times New Roman"/>
          <w:sz w:val="22"/>
          <w:szCs w:val="22"/>
          <w:lang w:val="es-ES_tradnl"/>
        </w:rPr>
        <w:t xml:space="preserve">. </w:t>
      </w:r>
    </w:p>
    <w:p w14:paraId="3842EA0F"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Geriausiai vartoti valgant arba po valgio. Sveikiems savanoriams Ace</w:t>
      </w:r>
      <w:r w:rsidR="00292641">
        <w:rPr>
          <w:rFonts w:ascii="Times New Roman" w:hAnsi="Times New Roman"/>
          <w:sz w:val="22"/>
          <w:szCs w:val="22"/>
          <w:lang w:val="it-CH"/>
        </w:rPr>
        <w:t>c</w:t>
      </w:r>
      <w:r w:rsidRPr="001613F0">
        <w:rPr>
          <w:rFonts w:ascii="Times New Roman" w:hAnsi="Times New Roman"/>
          <w:sz w:val="22"/>
          <w:szCs w:val="22"/>
          <w:lang w:val="it-CH"/>
        </w:rPr>
        <w:t xml:space="preserve">lofenac </w:t>
      </w:r>
      <w:r>
        <w:rPr>
          <w:rFonts w:ascii="Times New Roman" w:hAnsi="Times New Roman"/>
          <w:sz w:val="22"/>
          <w:szCs w:val="22"/>
          <w:lang w:val="it-CH"/>
        </w:rPr>
        <w:t>Rivopharm</w:t>
      </w:r>
      <w:r w:rsidRPr="004F6FDA">
        <w:rPr>
          <w:rFonts w:ascii="Times New Roman" w:hAnsi="Times New Roman"/>
          <w:sz w:val="22"/>
          <w:szCs w:val="22"/>
          <w:lang w:val="it-CH"/>
        </w:rPr>
        <w:t xml:space="preserve"> </w:t>
      </w:r>
      <w:r w:rsidRPr="001613F0">
        <w:rPr>
          <w:rFonts w:ascii="Times New Roman" w:hAnsi="Times New Roman"/>
          <w:sz w:val="22"/>
          <w:szCs w:val="22"/>
          <w:lang w:val="it-CH"/>
        </w:rPr>
        <w:t>100</w:t>
      </w:r>
      <w:r>
        <w:rPr>
          <w:rFonts w:ascii="Times New Roman" w:hAnsi="Times New Roman"/>
          <w:sz w:val="22"/>
          <w:szCs w:val="22"/>
          <w:lang w:val="it-CH"/>
        </w:rPr>
        <w:t> mg</w:t>
      </w:r>
      <w:r w:rsidRPr="001613F0">
        <w:rPr>
          <w:rFonts w:ascii="Times New Roman" w:hAnsi="Times New Roman"/>
          <w:sz w:val="22"/>
          <w:szCs w:val="22"/>
          <w:lang w:val="it-CH"/>
        </w:rPr>
        <w:t xml:space="preserve"> plėvele dengtų tablečių pavartojus po valgio ir nevalgius, kito tik absorbcijos greitis, bet ne apimtis.</w:t>
      </w:r>
    </w:p>
    <w:p w14:paraId="7A1A1F08" w14:textId="77777777" w:rsidR="009B7BBB" w:rsidRPr="001613F0" w:rsidRDefault="009B7BBB" w:rsidP="009B7BBB">
      <w:pPr>
        <w:rPr>
          <w:rFonts w:ascii="Times New Roman" w:hAnsi="Times New Roman"/>
          <w:sz w:val="22"/>
          <w:szCs w:val="22"/>
          <w:lang w:val="it-CH"/>
        </w:rPr>
      </w:pPr>
    </w:p>
    <w:p w14:paraId="57257116" w14:textId="77777777" w:rsidR="009B7BBB" w:rsidRPr="001613F0" w:rsidRDefault="009B7BBB" w:rsidP="009B7BBB">
      <w:pPr>
        <w:ind w:left="567" w:hanging="567"/>
        <w:outlineLvl w:val="0"/>
        <w:rPr>
          <w:rFonts w:ascii="Times New Roman" w:hAnsi="Times New Roman"/>
          <w:b/>
          <w:sz w:val="22"/>
          <w:szCs w:val="22"/>
          <w:lang w:val="it-CH"/>
        </w:rPr>
      </w:pPr>
      <w:r w:rsidRPr="001613F0">
        <w:rPr>
          <w:rFonts w:ascii="Times New Roman" w:hAnsi="Times New Roman"/>
          <w:b/>
          <w:sz w:val="22"/>
          <w:szCs w:val="22"/>
          <w:lang w:val="it-CH"/>
        </w:rPr>
        <w:t>4.3</w:t>
      </w:r>
      <w:r w:rsidRPr="001613F0">
        <w:rPr>
          <w:rFonts w:ascii="Times New Roman" w:hAnsi="Times New Roman"/>
          <w:b/>
          <w:sz w:val="22"/>
          <w:szCs w:val="22"/>
          <w:lang w:val="it-CH"/>
        </w:rPr>
        <w:tab/>
        <w:t>Kontraindikacijos</w:t>
      </w:r>
    </w:p>
    <w:p w14:paraId="52704A82" w14:textId="77777777" w:rsidR="009B7BBB" w:rsidRPr="001613F0" w:rsidRDefault="009B7BBB" w:rsidP="009B7BBB">
      <w:pPr>
        <w:rPr>
          <w:rFonts w:ascii="Times New Roman" w:hAnsi="Times New Roman"/>
          <w:sz w:val="22"/>
          <w:szCs w:val="22"/>
          <w:lang w:val="it-CH"/>
        </w:rPr>
      </w:pPr>
    </w:p>
    <w:p w14:paraId="38E73E2F"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Padidėjęs jautrumas aceklofenakui arba bet kuriai 6.1 skyriuje nurodytai pagalbinei medžiagai.</w:t>
      </w:r>
    </w:p>
    <w:p w14:paraId="1A496C90" w14:textId="77777777" w:rsidR="009B7BBB" w:rsidRPr="001613F0" w:rsidRDefault="009B7BBB" w:rsidP="009B7BBB">
      <w:pPr>
        <w:rPr>
          <w:rFonts w:ascii="Times New Roman" w:hAnsi="Times New Roman"/>
          <w:sz w:val="22"/>
          <w:szCs w:val="22"/>
          <w:lang w:val="it-CH"/>
        </w:rPr>
      </w:pPr>
    </w:p>
    <w:p w14:paraId="0DD6A1D6"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Pacientams, kuriems yra arba anksčiau yra buvusi atsinaujinanti pepsin</w:t>
      </w:r>
      <w:r>
        <w:rPr>
          <w:rFonts w:ascii="Times New Roman" w:hAnsi="Times New Roman"/>
          <w:sz w:val="22"/>
          <w:szCs w:val="22"/>
          <w:lang w:val="lt-LT"/>
        </w:rPr>
        <w:t>ė</w:t>
      </w:r>
      <w:r w:rsidRPr="001613F0">
        <w:rPr>
          <w:rFonts w:ascii="Times New Roman" w:hAnsi="Times New Roman"/>
          <w:sz w:val="22"/>
          <w:szCs w:val="22"/>
          <w:lang w:val="it-CH"/>
        </w:rPr>
        <w:t xml:space="preserve"> opa</w:t>
      </w:r>
      <w:r w:rsidR="00292641">
        <w:rPr>
          <w:rFonts w:ascii="Times New Roman" w:hAnsi="Times New Roman"/>
          <w:sz w:val="22"/>
          <w:szCs w:val="22"/>
          <w:lang w:val="it-CH"/>
        </w:rPr>
        <w:t xml:space="preserve"> </w:t>
      </w:r>
      <w:r w:rsidRPr="001613F0">
        <w:rPr>
          <w:rFonts w:ascii="Times New Roman" w:hAnsi="Times New Roman"/>
          <w:sz w:val="22"/>
          <w:szCs w:val="22"/>
          <w:lang w:val="it-CH"/>
        </w:rPr>
        <w:t>/</w:t>
      </w:r>
      <w:r w:rsidR="00292641">
        <w:rPr>
          <w:rFonts w:ascii="Times New Roman" w:hAnsi="Times New Roman"/>
          <w:sz w:val="22"/>
          <w:szCs w:val="22"/>
          <w:lang w:val="it-CH"/>
        </w:rPr>
        <w:t xml:space="preserve"> </w:t>
      </w:r>
      <w:r w:rsidRPr="001613F0">
        <w:rPr>
          <w:rFonts w:ascii="Times New Roman" w:hAnsi="Times New Roman"/>
          <w:sz w:val="22"/>
          <w:szCs w:val="22"/>
          <w:lang w:val="it-CH"/>
        </w:rPr>
        <w:t>hemoragija (dviejų ar daugiau atskirų epizodų atvejai, kai patvirtintas išopėjimas arba kraujavimas).</w:t>
      </w:r>
    </w:p>
    <w:p w14:paraId="7E0B5A31" w14:textId="77777777" w:rsidR="009B7BBB" w:rsidRPr="001613F0" w:rsidRDefault="009B7BBB" w:rsidP="009B7BBB">
      <w:pPr>
        <w:rPr>
          <w:rFonts w:ascii="Times New Roman" w:hAnsi="Times New Roman"/>
          <w:sz w:val="22"/>
          <w:szCs w:val="22"/>
          <w:lang w:val="it-CH"/>
        </w:rPr>
      </w:pPr>
    </w:p>
    <w:p w14:paraId="149006A2"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NVNU draudžiama vartoti pacientams, kuriems ibuprofenas, aspirinas ar kiti nesteroidiniai vaistai nuo uždegimo anksčiau yra sukėlę padidėjusio jautrumo reakcijų (pvz., bronch</w:t>
      </w:r>
      <w:r w:rsidR="00292641" w:rsidRPr="00292641">
        <w:rPr>
          <w:rFonts w:ascii="Times New Roman" w:hAnsi="Times New Roman"/>
          <w:sz w:val="22"/>
          <w:szCs w:val="22"/>
          <w:lang w:val="it-CH"/>
        </w:rPr>
        <w:t>inę</w:t>
      </w:r>
      <w:r w:rsidRPr="001613F0">
        <w:rPr>
          <w:rFonts w:ascii="Times New Roman" w:hAnsi="Times New Roman"/>
          <w:sz w:val="22"/>
          <w:szCs w:val="22"/>
          <w:lang w:val="it-CH"/>
        </w:rPr>
        <w:t xml:space="preserve"> astmą, rinitą, an</w:t>
      </w:r>
      <w:r>
        <w:rPr>
          <w:rFonts w:ascii="Times New Roman" w:hAnsi="Times New Roman"/>
          <w:sz w:val="22"/>
          <w:szCs w:val="22"/>
          <w:lang w:val="it-CH"/>
        </w:rPr>
        <w:t>g</w:t>
      </w:r>
      <w:r w:rsidRPr="001613F0">
        <w:rPr>
          <w:rFonts w:ascii="Times New Roman" w:hAnsi="Times New Roman"/>
          <w:sz w:val="22"/>
          <w:szCs w:val="22"/>
          <w:lang w:val="it-CH"/>
        </w:rPr>
        <w:t>ioneurozinę edemą ar dilgėlinę).</w:t>
      </w:r>
    </w:p>
    <w:p w14:paraId="745B4000" w14:textId="77777777" w:rsidR="009B7BBB" w:rsidRPr="001613F0" w:rsidRDefault="009B7BBB" w:rsidP="009B7BBB">
      <w:pPr>
        <w:rPr>
          <w:rFonts w:ascii="Times New Roman" w:hAnsi="Times New Roman"/>
          <w:sz w:val="22"/>
          <w:szCs w:val="22"/>
          <w:lang w:val="it-CH"/>
        </w:rPr>
      </w:pPr>
    </w:p>
    <w:p w14:paraId="6BB34751"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Pacientams, kurie aktyviai kraujuoja arba yra nustatyta kraujuojanti diatezė.</w:t>
      </w:r>
    </w:p>
    <w:p w14:paraId="57C3F06D" w14:textId="77777777" w:rsidR="009B7BBB" w:rsidRPr="001613F0" w:rsidRDefault="009B7BBB" w:rsidP="009B7BBB">
      <w:pPr>
        <w:rPr>
          <w:rFonts w:ascii="Times New Roman" w:hAnsi="Times New Roman"/>
          <w:sz w:val="22"/>
          <w:szCs w:val="22"/>
          <w:lang w:val="it-CH"/>
        </w:rPr>
      </w:pPr>
    </w:p>
    <w:p w14:paraId="12EB6522"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Sunkus kepenų ir inkstų nepakankamumas (</w:t>
      </w:r>
      <w:r>
        <w:rPr>
          <w:rFonts w:ascii="Times New Roman" w:hAnsi="Times New Roman"/>
          <w:sz w:val="22"/>
          <w:szCs w:val="22"/>
          <w:lang w:val="lt-LT"/>
        </w:rPr>
        <w:t xml:space="preserve">žr. </w:t>
      </w:r>
      <w:r w:rsidRPr="00C02AE3">
        <w:rPr>
          <w:rFonts w:ascii="Times New Roman" w:hAnsi="Times New Roman"/>
          <w:sz w:val="22"/>
          <w:lang w:val="it-CH"/>
        </w:rPr>
        <w:t>4.4 skyri</w:t>
      </w:r>
      <w:r>
        <w:rPr>
          <w:rFonts w:ascii="Times New Roman" w:hAnsi="Times New Roman"/>
          <w:sz w:val="22"/>
          <w:szCs w:val="22"/>
          <w:lang w:val="lt-LT"/>
        </w:rPr>
        <w:t>ų)</w:t>
      </w:r>
      <w:r w:rsidRPr="00C02AE3">
        <w:rPr>
          <w:rFonts w:ascii="Times New Roman" w:hAnsi="Times New Roman"/>
          <w:sz w:val="22"/>
          <w:lang w:val="it-CH"/>
        </w:rPr>
        <w:t>.</w:t>
      </w:r>
    </w:p>
    <w:p w14:paraId="6B939387" w14:textId="77777777" w:rsidR="009B7BBB" w:rsidRPr="00C02AE3" w:rsidRDefault="009B7BBB" w:rsidP="009B7BBB">
      <w:pPr>
        <w:rPr>
          <w:rFonts w:ascii="Times New Roman" w:hAnsi="Times New Roman"/>
          <w:sz w:val="22"/>
          <w:lang w:val="it-CH"/>
        </w:rPr>
      </w:pPr>
    </w:p>
    <w:p w14:paraId="178F9B81"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Nustatytas stazinis širdies nepakankamumas (II-IV stadijos pagal NYHA), išeminė širdies liga, periferinių arterijų liga ir (arba) galvos smegenų kraujotakos sutrikimas.</w:t>
      </w:r>
    </w:p>
    <w:p w14:paraId="7B4D6845" w14:textId="77777777" w:rsidR="009B7BBB" w:rsidRPr="00C02AE3" w:rsidRDefault="009B7BBB" w:rsidP="009B7BBB">
      <w:pPr>
        <w:rPr>
          <w:rFonts w:ascii="Times New Roman" w:hAnsi="Times New Roman"/>
          <w:sz w:val="22"/>
          <w:lang w:val="it-CH"/>
        </w:rPr>
      </w:pPr>
    </w:p>
    <w:p w14:paraId="63A6190C"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Pacientams, kuriems jau anksčiau yra buvę kraujavimo iš virškinimo trakto ar virškinimo trakto prakiurimo atvejų, susijusių su gydymu NVNU.</w:t>
      </w:r>
    </w:p>
    <w:p w14:paraId="761BD678" w14:textId="77777777" w:rsidR="009B7BBB" w:rsidRPr="00C02AE3" w:rsidRDefault="009B7BBB" w:rsidP="009B7BBB">
      <w:pPr>
        <w:rPr>
          <w:rFonts w:ascii="Times New Roman" w:hAnsi="Times New Roman"/>
          <w:sz w:val="22"/>
          <w:lang w:val="it-CH"/>
        </w:rPr>
      </w:pPr>
    </w:p>
    <w:p w14:paraId="24FFB620"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Ace</w:t>
      </w:r>
      <w:r w:rsidR="00292641">
        <w:rPr>
          <w:rFonts w:ascii="Times New Roman" w:hAnsi="Times New Roman"/>
          <w:sz w:val="22"/>
          <w:lang w:val="it-CH"/>
        </w:rPr>
        <w:t>c</w:t>
      </w:r>
      <w:r w:rsidRPr="00C02AE3">
        <w:rPr>
          <w:rFonts w:ascii="Times New Roman" w:hAnsi="Times New Roman"/>
          <w:sz w:val="22"/>
          <w:lang w:val="it-CH"/>
        </w:rPr>
        <w:t xml:space="preserve">lofenac </w:t>
      </w:r>
      <w:r>
        <w:rPr>
          <w:rFonts w:ascii="Times New Roman" w:hAnsi="Times New Roman"/>
          <w:sz w:val="22"/>
          <w:lang w:val="it-CH"/>
        </w:rPr>
        <w:t>Rivopharm</w:t>
      </w:r>
      <w:r w:rsidRPr="00C02AE3">
        <w:rPr>
          <w:rFonts w:ascii="Times New Roman" w:hAnsi="Times New Roman"/>
          <w:sz w:val="22"/>
          <w:lang w:val="it-CH"/>
        </w:rPr>
        <w:t xml:space="preserve"> 100 mg plėvele dengtų tablečių negalima skirti nėščiosioms, ypač paskutiniųjų trijų nėštumo mėnesių laikotarpiu, mėginančioms pastoti moterims ir žindyvėms, nebent tam yra įtikinamų priežasčių. Reikia skirti mažiausią veiksmingą dozę (žr. 4.6 skyrių).</w:t>
      </w:r>
    </w:p>
    <w:p w14:paraId="00FABF46" w14:textId="77777777" w:rsidR="009B7BBB" w:rsidRPr="00C02AE3" w:rsidRDefault="009B7BBB" w:rsidP="009B7BBB">
      <w:pPr>
        <w:ind w:left="567" w:hanging="567"/>
        <w:outlineLvl w:val="0"/>
        <w:rPr>
          <w:rFonts w:ascii="Times New Roman" w:hAnsi="Times New Roman"/>
          <w:b/>
          <w:sz w:val="22"/>
          <w:lang w:val="it-CH"/>
        </w:rPr>
      </w:pPr>
    </w:p>
    <w:p w14:paraId="2E888525" w14:textId="77777777" w:rsidR="009B7BBB" w:rsidRPr="00C02AE3" w:rsidRDefault="009B7BBB" w:rsidP="009B7BBB">
      <w:pPr>
        <w:ind w:left="567" w:hanging="567"/>
        <w:outlineLvl w:val="0"/>
        <w:rPr>
          <w:rFonts w:ascii="Times New Roman" w:hAnsi="Times New Roman"/>
          <w:b/>
          <w:sz w:val="22"/>
          <w:lang w:val="it-CH"/>
        </w:rPr>
      </w:pPr>
      <w:r w:rsidRPr="00C02AE3">
        <w:rPr>
          <w:rFonts w:ascii="Times New Roman" w:hAnsi="Times New Roman"/>
          <w:b/>
          <w:sz w:val="22"/>
          <w:lang w:val="it-CH"/>
        </w:rPr>
        <w:t>4.4</w:t>
      </w:r>
      <w:r w:rsidRPr="00C02AE3">
        <w:rPr>
          <w:rFonts w:ascii="Times New Roman" w:hAnsi="Times New Roman"/>
          <w:b/>
          <w:sz w:val="22"/>
          <w:lang w:val="it-CH"/>
        </w:rPr>
        <w:tab/>
        <w:t>Specialūs įspėjimai ir atsargumo priemonės</w:t>
      </w:r>
    </w:p>
    <w:p w14:paraId="4668B66E" w14:textId="77777777" w:rsidR="009B7BBB" w:rsidRPr="00C02AE3" w:rsidRDefault="009B7BBB" w:rsidP="009B7BBB">
      <w:pPr>
        <w:rPr>
          <w:rFonts w:ascii="Times New Roman" w:hAnsi="Times New Roman"/>
          <w:sz w:val="22"/>
          <w:lang w:val="it-CH"/>
        </w:rPr>
      </w:pPr>
    </w:p>
    <w:p w14:paraId="3A2B8512"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Nepageidaujamą poveikį galima sumažinti vartojant mažiausią veiksmingą dozę tru</w:t>
      </w:r>
      <w:r w:rsidR="00292641">
        <w:rPr>
          <w:rFonts w:ascii="Times New Roman" w:hAnsi="Times New Roman"/>
          <w:sz w:val="22"/>
          <w:lang w:val="it-CH"/>
        </w:rPr>
        <w:t>m</w:t>
      </w:r>
      <w:r w:rsidRPr="00C02AE3">
        <w:rPr>
          <w:rFonts w:ascii="Times New Roman" w:hAnsi="Times New Roman"/>
          <w:sz w:val="22"/>
          <w:lang w:val="it-CH"/>
        </w:rPr>
        <w:t>piausią laikotarpį, kuris reikalingas simptomų kontrolei (žr. 4.2 skyrių ir toliau „Virškinimo trakto, širdies ir kraujagyslių rizika“).</w:t>
      </w:r>
    </w:p>
    <w:p w14:paraId="329CE34C"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Reikia vengti vartoti Ace</w:t>
      </w:r>
      <w:r w:rsidR="00292641">
        <w:rPr>
          <w:rFonts w:ascii="Times New Roman" w:hAnsi="Times New Roman"/>
          <w:sz w:val="22"/>
          <w:lang w:val="it-CH"/>
        </w:rPr>
        <w:t>c</w:t>
      </w:r>
      <w:r w:rsidRPr="00C02AE3">
        <w:rPr>
          <w:rFonts w:ascii="Times New Roman" w:hAnsi="Times New Roman"/>
          <w:sz w:val="22"/>
          <w:lang w:val="it-CH"/>
        </w:rPr>
        <w:t xml:space="preserve">lofenac </w:t>
      </w:r>
      <w:r>
        <w:rPr>
          <w:rFonts w:ascii="Times New Roman" w:hAnsi="Times New Roman"/>
          <w:sz w:val="22"/>
          <w:lang w:val="it-CH"/>
        </w:rPr>
        <w:t>Rivopharm</w:t>
      </w:r>
      <w:r w:rsidRPr="00C02AE3">
        <w:rPr>
          <w:rFonts w:ascii="Times New Roman" w:hAnsi="Times New Roman"/>
          <w:sz w:val="22"/>
          <w:lang w:val="it-CH"/>
        </w:rPr>
        <w:t xml:space="preserve"> 100 mg plėvele dengtų tablečių kartu su NVNU, įskaitant ir selektyvius ciklooksigenazės-2 inhibitorius (žr. 4.5 skyrių).</w:t>
      </w:r>
    </w:p>
    <w:p w14:paraId="47C8B9B1" w14:textId="77777777" w:rsidR="009B7BBB" w:rsidRPr="00C02AE3" w:rsidRDefault="009B7BBB" w:rsidP="009B7BBB">
      <w:pPr>
        <w:outlineLvl w:val="0"/>
        <w:rPr>
          <w:rFonts w:ascii="Times New Roman" w:hAnsi="Times New Roman"/>
          <w:i/>
          <w:sz w:val="22"/>
          <w:lang w:val="it-CH"/>
        </w:rPr>
      </w:pPr>
    </w:p>
    <w:p w14:paraId="7A88A865" w14:textId="77777777" w:rsidR="009B7BBB" w:rsidRPr="00C02AE3" w:rsidRDefault="009B7BBB" w:rsidP="009B7BBB">
      <w:pPr>
        <w:outlineLvl w:val="0"/>
        <w:rPr>
          <w:rFonts w:ascii="Times New Roman" w:hAnsi="Times New Roman"/>
          <w:i/>
          <w:sz w:val="22"/>
          <w:lang w:val="it-CH"/>
        </w:rPr>
      </w:pPr>
      <w:r w:rsidRPr="00C02AE3">
        <w:rPr>
          <w:rFonts w:ascii="Times New Roman" w:hAnsi="Times New Roman"/>
          <w:i/>
          <w:sz w:val="22"/>
          <w:lang w:val="it-CH"/>
        </w:rPr>
        <w:t>Senyvi pacientai</w:t>
      </w:r>
    </w:p>
    <w:p w14:paraId="67B11683"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Senyviems pacientams NVNU sukeliamas šalutinis poveikis (ypač kraujavimas iš virškinimo trakto ir virškinimo trakto prakiurimas, kuris gali būti mirtinas) yra dažnesnis (žr. 4.2 skyrių).</w:t>
      </w:r>
    </w:p>
    <w:p w14:paraId="0FB9881E" w14:textId="77777777" w:rsidR="009B7BBB" w:rsidRPr="00C02AE3" w:rsidRDefault="009B7BBB" w:rsidP="009B7BBB">
      <w:pPr>
        <w:rPr>
          <w:rFonts w:ascii="Times New Roman" w:hAnsi="Times New Roman"/>
          <w:sz w:val="22"/>
          <w:lang w:val="it-CH"/>
        </w:rPr>
      </w:pPr>
    </w:p>
    <w:p w14:paraId="5BA7A949" w14:textId="77777777" w:rsidR="009B7BBB" w:rsidRPr="00C02AE3" w:rsidRDefault="009B7BBB" w:rsidP="009B7BBB">
      <w:pPr>
        <w:rPr>
          <w:rFonts w:ascii="Times New Roman" w:hAnsi="Times New Roman"/>
          <w:i/>
          <w:sz w:val="22"/>
          <w:lang w:val="it-CH"/>
        </w:rPr>
      </w:pPr>
      <w:r w:rsidRPr="00C02AE3">
        <w:rPr>
          <w:rFonts w:ascii="Times New Roman" w:hAnsi="Times New Roman"/>
          <w:i/>
          <w:sz w:val="22"/>
          <w:lang w:val="it-CH"/>
        </w:rPr>
        <w:t>Kvėpavimo sutrikimai</w:t>
      </w:r>
    </w:p>
    <w:p w14:paraId="4A162CD0"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Pacientams, sergantiems ar sirgusiems bronchine astma, reikia skirti atsargiai, nes gauta pranešimų, jog tokiems pacientams NVNU skatina bronchų spazmus.</w:t>
      </w:r>
    </w:p>
    <w:p w14:paraId="4FC1F27D" w14:textId="77777777" w:rsidR="009B7BBB" w:rsidRPr="00C02AE3" w:rsidRDefault="009B7BBB" w:rsidP="009B7BBB">
      <w:pPr>
        <w:rPr>
          <w:rFonts w:ascii="Times New Roman" w:hAnsi="Times New Roman"/>
          <w:sz w:val="22"/>
          <w:lang w:val="it-CH"/>
        </w:rPr>
      </w:pPr>
    </w:p>
    <w:p w14:paraId="5E8097D3" w14:textId="77777777" w:rsidR="009B7BBB" w:rsidRPr="00C02AE3" w:rsidRDefault="009B7BBB" w:rsidP="009B7BBB">
      <w:pPr>
        <w:rPr>
          <w:rFonts w:ascii="Times New Roman" w:hAnsi="Times New Roman"/>
          <w:i/>
          <w:sz w:val="22"/>
          <w:lang w:val="it-CH"/>
        </w:rPr>
      </w:pPr>
      <w:r w:rsidRPr="00C02AE3">
        <w:rPr>
          <w:rFonts w:ascii="Times New Roman" w:hAnsi="Times New Roman"/>
          <w:i/>
          <w:sz w:val="22"/>
          <w:lang w:val="it-CH"/>
        </w:rPr>
        <w:t>Širdies ir kraujagyslių, inkstų ir kepenų sutrikimas</w:t>
      </w:r>
    </w:p>
    <w:p w14:paraId="064D6182" w14:textId="77777777" w:rsidR="009B7BBB" w:rsidRPr="00C02AE3" w:rsidRDefault="009B7BBB" w:rsidP="009B7BBB">
      <w:pPr>
        <w:rPr>
          <w:rFonts w:ascii="Times New Roman" w:hAnsi="Times New Roman"/>
          <w:sz w:val="22"/>
          <w:lang w:val="it-CH"/>
        </w:rPr>
      </w:pPr>
      <w:r w:rsidRPr="00C02AE3">
        <w:rPr>
          <w:rFonts w:ascii="Times New Roman" w:hAnsi="Times New Roman"/>
          <w:sz w:val="22"/>
          <w:lang w:val="it-CH"/>
        </w:rPr>
        <w:t>NVNU vartojimas gali sukelti nuo dozės priklausomą prostaglandinų susidarymo susilpnėjimą ir skatinti inkstų nepakankamumą. Pacientams, kuriems yra inkstų funkcijos, širdies sutrikimas, kepenų disfunkcija, vartojantiems diuretikų bei senyviems asmenims tokios reakcijos rizika yra didesnė. Šių pacientų inkstų funkciją reikia stebėti (žr. 4.3 skyrių).</w:t>
      </w:r>
    </w:p>
    <w:p w14:paraId="61A26242" w14:textId="77777777" w:rsidR="009B7BBB" w:rsidRPr="00C02AE3" w:rsidRDefault="009B7BBB" w:rsidP="009B7BBB">
      <w:pPr>
        <w:rPr>
          <w:rFonts w:ascii="Times New Roman" w:hAnsi="Times New Roman"/>
          <w:sz w:val="22"/>
          <w:lang w:val="it-CH"/>
        </w:rPr>
      </w:pPr>
    </w:p>
    <w:p w14:paraId="2DA07A5C" w14:textId="77777777" w:rsidR="009B7BBB" w:rsidRPr="00C02AE3" w:rsidRDefault="009B7BBB" w:rsidP="009B7BBB">
      <w:pPr>
        <w:rPr>
          <w:rFonts w:ascii="Times New Roman" w:hAnsi="Times New Roman"/>
          <w:i/>
          <w:sz w:val="22"/>
          <w:lang w:val="it-CH"/>
        </w:rPr>
      </w:pPr>
      <w:r w:rsidRPr="00C02AE3">
        <w:rPr>
          <w:rFonts w:ascii="Times New Roman" w:hAnsi="Times New Roman"/>
          <w:i/>
          <w:sz w:val="22"/>
          <w:lang w:val="it-CH"/>
        </w:rPr>
        <w:t>Poveikis inkstams</w:t>
      </w:r>
    </w:p>
    <w:p w14:paraId="57F88F9D" w14:textId="77777777" w:rsidR="00BD7F20" w:rsidRDefault="009B7BBB" w:rsidP="009B7BBB">
      <w:pPr>
        <w:rPr>
          <w:rFonts w:ascii="Times New Roman" w:hAnsi="Times New Roman"/>
          <w:sz w:val="22"/>
          <w:lang w:val="it-CH"/>
        </w:rPr>
      </w:pPr>
      <w:r w:rsidRPr="00C02AE3">
        <w:rPr>
          <w:rFonts w:ascii="Times New Roman" w:hAnsi="Times New Roman"/>
          <w:sz w:val="22"/>
          <w:lang w:val="it-CH"/>
        </w:rPr>
        <w:t xml:space="preserve">Būtina turėti omenyje prostaglandinų svarbą inkstų kraujotakai pacientams, kurių širdies ar inkstų funkcija sutrikusi, kurie yra gydomi diuretikais ar sveiksta po didelės apimties operacijos. </w:t>
      </w:r>
    </w:p>
    <w:p w14:paraId="0082E2FC" w14:textId="2EC0DAF0" w:rsidR="009B7BBB" w:rsidRPr="005D4628" w:rsidRDefault="00BD7F20" w:rsidP="009B7BBB">
      <w:pPr>
        <w:rPr>
          <w:rFonts w:ascii="Times New Roman" w:hAnsi="Times New Roman"/>
          <w:sz w:val="22"/>
          <w:lang w:val="lt-LT"/>
        </w:rPr>
      </w:pPr>
      <w:r w:rsidRPr="00CB0220">
        <w:rPr>
          <w:rFonts w:ascii="Times New Roman" w:hAnsi="Times New Roman"/>
          <w:sz w:val="22"/>
          <w:szCs w:val="22"/>
          <w:lang w:val="lt-LT"/>
        </w:rPr>
        <w:lastRenderedPageBreak/>
        <w:t>Atsargiai skirti ir stebėti reikia pacientams, sergantiems lengvu ar vidutinio sunkumo inkstų funkcijos sutrikimu</w:t>
      </w:r>
      <w:r>
        <w:rPr>
          <w:rFonts w:ascii="Times New Roman" w:hAnsi="Times New Roman"/>
          <w:sz w:val="22"/>
          <w:szCs w:val="22"/>
          <w:lang w:val="lt-LT"/>
        </w:rPr>
        <w:t xml:space="preserve">, nes NVNU vartojimas gali </w:t>
      </w:r>
      <w:r w:rsidR="00583974">
        <w:rPr>
          <w:rFonts w:ascii="Times New Roman" w:hAnsi="Times New Roman"/>
          <w:sz w:val="22"/>
          <w:szCs w:val="22"/>
          <w:lang w:val="lt-LT"/>
        </w:rPr>
        <w:t xml:space="preserve">sutrikdyti </w:t>
      </w:r>
      <w:r>
        <w:rPr>
          <w:rFonts w:ascii="Times New Roman" w:hAnsi="Times New Roman"/>
          <w:sz w:val="22"/>
          <w:szCs w:val="22"/>
          <w:lang w:val="lt-LT"/>
        </w:rPr>
        <w:t>inkstų funkcij</w:t>
      </w:r>
      <w:r w:rsidR="00583974">
        <w:rPr>
          <w:rFonts w:ascii="Times New Roman" w:hAnsi="Times New Roman"/>
          <w:sz w:val="22"/>
          <w:szCs w:val="22"/>
          <w:lang w:val="lt-LT"/>
        </w:rPr>
        <w:t>ą</w:t>
      </w:r>
      <w:r>
        <w:rPr>
          <w:rFonts w:ascii="Times New Roman" w:hAnsi="Times New Roman"/>
          <w:sz w:val="22"/>
          <w:szCs w:val="22"/>
          <w:lang w:val="lt-LT"/>
        </w:rPr>
        <w:t xml:space="preserve">. </w:t>
      </w:r>
      <w:r w:rsidRPr="00CB0220">
        <w:rPr>
          <w:rFonts w:ascii="Times New Roman" w:hAnsi="Times New Roman"/>
          <w:sz w:val="22"/>
          <w:szCs w:val="22"/>
          <w:lang w:val="lt-LT"/>
        </w:rPr>
        <w:t>Turi būti vartojama mažiausia veiksminga dozė ir reguliariai stebima inkstų funkcija.</w:t>
      </w:r>
      <w:r w:rsidR="009B7BBB" w:rsidRPr="005D4628">
        <w:rPr>
          <w:rFonts w:ascii="Times New Roman" w:hAnsi="Times New Roman"/>
          <w:sz w:val="22"/>
          <w:lang w:val="lt-LT"/>
        </w:rPr>
        <w:t>Nutraukus gydymą Ace</w:t>
      </w:r>
      <w:r w:rsidR="006E2691" w:rsidRPr="005D4628">
        <w:rPr>
          <w:rFonts w:ascii="Times New Roman" w:hAnsi="Times New Roman"/>
          <w:sz w:val="22"/>
          <w:lang w:val="lt-LT"/>
        </w:rPr>
        <w:t>c</w:t>
      </w:r>
      <w:r w:rsidR="009B7BBB" w:rsidRPr="005D4628">
        <w:rPr>
          <w:rFonts w:ascii="Times New Roman" w:hAnsi="Times New Roman"/>
          <w:sz w:val="22"/>
          <w:lang w:val="lt-LT"/>
        </w:rPr>
        <w:t>lofenac Rivopharm 100 mg plėvele dengtomis tabletėmis poveikis inkstų funkcijai paprastai išnyksta.</w:t>
      </w:r>
    </w:p>
    <w:p w14:paraId="384A7C91" w14:textId="77777777" w:rsidR="009B7BBB" w:rsidRPr="005D4628" w:rsidRDefault="009B7BBB" w:rsidP="009B7BBB">
      <w:pPr>
        <w:rPr>
          <w:rFonts w:ascii="Times New Roman" w:hAnsi="Times New Roman"/>
          <w:sz w:val="22"/>
          <w:lang w:val="lt-LT"/>
        </w:rPr>
      </w:pPr>
    </w:p>
    <w:p w14:paraId="1C99A829" w14:textId="77777777" w:rsidR="009B7BBB" w:rsidRPr="005D4628" w:rsidRDefault="009B7BBB" w:rsidP="009B7BBB">
      <w:pPr>
        <w:rPr>
          <w:rFonts w:ascii="Times New Roman" w:hAnsi="Times New Roman"/>
          <w:i/>
          <w:sz w:val="22"/>
          <w:lang w:val="lt-LT"/>
        </w:rPr>
      </w:pPr>
      <w:r w:rsidRPr="005D4628">
        <w:rPr>
          <w:rFonts w:ascii="Times New Roman" w:hAnsi="Times New Roman"/>
          <w:i/>
          <w:sz w:val="22"/>
          <w:lang w:val="lt-LT"/>
        </w:rPr>
        <w:t>Poveikis kepenims</w:t>
      </w:r>
    </w:p>
    <w:p w14:paraId="4DD4F7E6" w14:textId="77777777" w:rsidR="009B7BBB" w:rsidRPr="005D4628" w:rsidRDefault="009B7BBB" w:rsidP="009B7BBB">
      <w:pPr>
        <w:rPr>
          <w:rFonts w:ascii="Times New Roman" w:hAnsi="Times New Roman"/>
          <w:sz w:val="22"/>
          <w:lang w:val="lt-LT"/>
        </w:rPr>
      </w:pPr>
      <w:r w:rsidRPr="005D4628">
        <w:rPr>
          <w:rFonts w:ascii="Times New Roman" w:hAnsi="Times New Roman"/>
          <w:sz w:val="22"/>
          <w:lang w:val="lt-LT"/>
        </w:rPr>
        <w:t>Esant pastoviai nenormaliems ar pablogėjus kepenų funkcijos tyrimų rezultatams, išsivysčius atitinkamiems kepenų ligos klinikiniams požymiams ar simptomams, pasireiškus kitokiems simptomams (eozinofilijai, bėrimui), Ace</w:t>
      </w:r>
      <w:r w:rsidR="004D56BA" w:rsidRPr="005D4628">
        <w:rPr>
          <w:rFonts w:ascii="Times New Roman" w:hAnsi="Times New Roman"/>
          <w:sz w:val="22"/>
          <w:lang w:val="lt-LT"/>
        </w:rPr>
        <w:t>c</w:t>
      </w:r>
      <w:r w:rsidRPr="005D4628">
        <w:rPr>
          <w:rFonts w:ascii="Times New Roman" w:hAnsi="Times New Roman"/>
          <w:sz w:val="22"/>
          <w:lang w:val="lt-LT"/>
        </w:rPr>
        <w:t>lofenac Rivopharm 100 mg plėvele dengtų tablečių vartojimą būtina nutraukti. Pacientus, sergančius lengvu ar vidutinio sunkumo kepenų funkcijos sutrikimu, reikia atidžiai stebėti. Hepatitas gali atsirasti be prodrominių simptomų.</w:t>
      </w:r>
    </w:p>
    <w:p w14:paraId="7E370592" w14:textId="77777777" w:rsidR="009B7BBB" w:rsidRPr="005D4628" w:rsidRDefault="009B7BBB" w:rsidP="009B7BBB">
      <w:pPr>
        <w:outlineLvl w:val="0"/>
        <w:rPr>
          <w:rFonts w:ascii="Times New Roman" w:hAnsi="Times New Roman"/>
          <w:sz w:val="22"/>
          <w:lang w:val="lt-LT"/>
        </w:rPr>
      </w:pPr>
    </w:p>
    <w:p w14:paraId="1FDDBC22" w14:textId="77777777" w:rsidR="009B7BBB" w:rsidRPr="005D4628" w:rsidRDefault="009B7BBB" w:rsidP="009B7BBB">
      <w:pPr>
        <w:outlineLvl w:val="0"/>
        <w:rPr>
          <w:rFonts w:ascii="Times New Roman" w:hAnsi="Times New Roman"/>
          <w:sz w:val="22"/>
          <w:lang w:val="lt-LT"/>
        </w:rPr>
      </w:pPr>
      <w:r w:rsidRPr="005D4628">
        <w:rPr>
          <w:rFonts w:ascii="Times New Roman" w:hAnsi="Times New Roman"/>
          <w:sz w:val="22"/>
          <w:lang w:val="lt-LT"/>
        </w:rPr>
        <w:t>Ace</w:t>
      </w:r>
      <w:r w:rsidR="004D56BA" w:rsidRPr="005D4628">
        <w:rPr>
          <w:rFonts w:ascii="Times New Roman" w:hAnsi="Times New Roman"/>
          <w:sz w:val="22"/>
          <w:lang w:val="lt-LT"/>
        </w:rPr>
        <w:t>c</w:t>
      </w:r>
      <w:r w:rsidRPr="005D4628">
        <w:rPr>
          <w:rFonts w:ascii="Times New Roman" w:hAnsi="Times New Roman"/>
          <w:sz w:val="22"/>
          <w:lang w:val="lt-LT"/>
        </w:rPr>
        <w:t>lofenac Rivopharm 100 mg plėvele dengtų tablečių vartojimas kepenų porfirija sergantiems pacientams gali sukelti porfirijos priepuolį.</w:t>
      </w:r>
    </w:p>
    <w:p w14:paraId="18873534" w14:textId="77777777" w:rsidR="009B7BBB" w:rsidRPr="005D4628" w:rsidRDefault="009B7BBB" w:rsidP="009B7BBB">
      <w:pPr>
        <w:outlineLvl w:val="0"/>
        <w:rPr>
          <w:rFonts w:ascii="Times New Roman" w:hAnsi="Times New Roman"/>
          <w:i/>
          <w:sz w:val="22"/>
          <w:lang w:val="lt-LT"/>
        </w:rPr>
      </w:pPr>
    </w:p>
    <w:p w14:paraId="1610BEFF" w14:textId="77777777" w:rsidR="009B7BBB" w:rsidRPr="005D4628" w:rsidRDefault="009B7BBB" w:rsidP="009B7BBB">
      <w:pPr>
        <w:outlineLvl w:val="0"/>
        <w:rPr>
          <w:rFonts w:ascii="Times New Roman" w:hAnsi="Times New Roman"/>
          <w:i/>
          <w:sz w:val="22"/>
          <w:lang w:val="lt-LT"/>
        </w:rPr>
      </w:pPr>
      <w:r w:rsidRPr="005D4628">
        <w:rPr>
          <w:rFonts w:ascii="Times New Roman" w:hAnsi="Times New Roman"/>
          <w:i/>
          <w:sz w:val="22"/>
          <w:lang w:val="lt-LT"/>
        </w:rPr>
        <w:t>Poveikis širdies ir kraujagyslių sistemai ir smegenų kraujotakai</w:t>
      </w:r>
    </w:p>
    <w:p w14:paraId="1B7BEB78" w14:textId="77777777" w:rsidR="009B7BBB" w:rsidRPr="006870D0" w:rsidRDefault="009B7BBB" w:rsidP="009B7BBB">
      <w:pPr>
        <w:rPr>
          <w:rFonts w:ascii="Times New Roman" w:hAnsi="Times New Roman"/>
          <w:sz w:val="22"/>
          <w:szCs w:val="22"/>
          <w:lang w:val="lt-LT"/>
        </w:rPr>
      </w:pPr>
      <w:r w:rsidRPr="0067268C">
        <w:rPr>
          <w:rFonts w:ascii="Times New Roman" w:hAnsi="Times New Roman"/>
          <w:sz w:val="22"/>
          <w:szCs w:val="22"/>
          <w:lang w:val="lt-LT"/>
        </w:rPr>
        <w:t>Pacientams, kuriems yra</w:t>
      </w:r>
      <w:r w:rsidRPr="005D4628">
        <w:rPr>
          <w:rFonts w:ascii="Times New Roman" w:hAnsi="Times New Roman"/>
          <w:sz w:val="22"/>
          <w:lang w:val="lt-LT"/>
        </w:rPr>
        <w:t xml:space="preserve"> stazinis širdies nepakankamumas (NYHA-I)</w:t>
      </w:r>
      <w:r w:rsidRPr="0067268C">
        <w:rPr>
          <w:rFonts w:ascii="Times New Roman" w:hAnsi="Times New Roman"/>
          <w:sz w:val="22"/>
          <w:szCs w:val="22"/>
          <w:lang w:val="lt-LT"/>
        </w:rPr>
        <w:t xml:space="preserve"> </w:t>
      </w:r>
      <w:r>
        <w:rPr>
          <w:rFonts w:ascii="Times New Roman" w:hAnsi="Times New Roman"/>
          <w:sz w:val="22"/>
          <w:szCs w:val="22"/>
          <w:lang w:val="lt-LT"/>
        </w:rPr>
        <w:t xml:space="preserve">ir  kuriems yra </w:t>
      </w:r>
      <w:r w:rsidRPr="0067268C">
        <w:rPr>
          <w:rFonts w:ascii="Times New Roman" w:hAnsi="Times New Roman"/>
          <w:sz w:val="22"/>
          <w:szCs w:val="22"/>
          <w:lang w:val="lt-LT"/>
        </w:rPr>
        <w:t>reikšmingų širdies ir kraujagyslių sutrikimų pasireiškimo rizikos veiksnių (pvz., hipertenzija, hiperlipidemija, cukrinis diabetas, rūkymas), aceklofenako galima skirti tik prieš tai atidžiai apsvarsčius.</w:t>
      </w:r>
    </w:p>
    <w:p w14:paraId="7C052239" w14:textId="77777777" w:rsidR="009B7BBB" w:rsidRPr="005D4628" w:rsidRDefault="009B7BBB" w:rsidP="009B7BBB">
      <w:pPr>
        <w:outlineLvl w:val="0"/>
        <w:rPr>
          <w:rFonts w:ascii="Times New Roman" w:hAnsi="Times New Roman"/>
          <w:sz w:val="22"/>
          <w:lang w:val="lt-LT"/>
        </w:rPr>
      </w:pPr>
    </w:p>
    <w:p w14:paraId="6BFED76B" w14:textId="77777777" w:rsidR="009B7BBB" w:rsidRPr="005D4628" w:rsidRDefault="009B7BBB" w:rsidP="009B7BBB">
      <w:pPr>
        <w:rPr>
          <w:rFonts w:ascii="Times New Roman" w:hAnsi="Times New Roman"/>
          <w:sz w:val="22"/>
          <w:lang w:val="lt-LT"/>
        </w:rPr>
      </w:pPr>
      <w:r w:rsidRPr="005D4628">
        <w:rPr>
          <w:rFonts w:ascii="Times New Roman" w:hAnsi="Times New Roman"/>
          <w:sz w:val="22"/>
          <w:lang w:val="lt-LT"/>
        </w:rPr>
        <w:t xml:space="preserve">Pacientams, anksčiau sirgusiems arterine hipertenzija ir (arba) lengvu staziniu širdies nepakankamumu  (NYHA-I), reikalingas tinkamas stebėjimas ir konsultacija, nes buvo pranešama apie skysčių susilaikymą organizme ir edemą, susijusius su NVNU vartojimu. </w:t>
      </w:r>
    </w:p>
    <w:p w14:paraId="2A9B27AC" w14:textId="77777777" w:rsidR="009B7BBB" w:rsidRDefault="009B7BBB" w:rsidP="009B7BBB">
      <w:pPr>
        <w:rPr>
          <w:rFonts w:ascii="Times New Roman" w:hAnsi="Times New Roman"/>
          <w:sz w:val="22"/>
          <w:szCs w:val="22"/>
          <w:lang w:val="lt-LT"/>
        </w:rPr>
      </w:pPr>
    </w:p>
    <w:p w14:paraId="1D4DB872" w14:textId="77777777" w:rsidR="009B7BBB" w:rsidRPr="001613F0" w:rsidRDefault="009B7BBB" w:rsidP="009B7BBB">
      <w:pPr>
        <w:rPr>
          <w:rFonts w:ascii="Times New Roman" w:hAnsi="Times New Roman"/>
          <w:sz w:val="22"/>
          <w:szCs w:val="22"/>
          <w:lang w:val="lt-LT"/>
        </w:rPr>
      </w:pPr>
      <w:r w:rsidRPr="0067268C">
        <w:rPr>
          <w:rFonts w:ascii="Times New Roman" w:hAnsi="Times New Roman"/>
          <w:sz w:val="22"/>
          <w:szCs w:val="22"/>
          <w:lang w:val="lt-LT"/>
        </w:rPr>
        <w:t>Kadangi aceklofenako keliama širdies ir kraujagyslių sutrikimo pasireiškimo rizika gali didėti vartojant didesnę dozę ir esant ilgesnei ekspozicijai, reikia skirti mažiausią veiksmingą paros dozę trumpiausią laikotarpį. Periodiškai reikia įvertinti paciento poreikį simptominiam skausmo malšinimui ir atsaką į gydymą.</w:t>
      </w:r>
    </w:p>
    <w:p w14:paraId="49A9A16A" w14:textId="77777777" w:rsidR="009B7BBB" w:rsidRPr="001613F0" w:rsidRDefault="009B7BBB" w:rsidP="009B7BBB">
      <w:pPr>
        <w:rPr>
          <w:rFonts w:ascii="Times New Roman" w:hAnsi="Times New Roman"/>
          <w:sz w:val="22"/>
          <w:szCs w:val="22"/>
          <w:lang w:val="lt-LT"/>
        </w:rPr>
      </w:pPr>
    </w:p>
    <w:p w14:paraId="0BA23B99"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 xml:space="preserve">Pacientams, kuriems yra buvęs cerebrovaskulinis kraujavimas, aceklofenako reikia skirti atsargiai ir juos atidžiai stebėti. </w:t>
      </w:r>
    </w:p>
    <w:p w14:paraId="69D5191F" w14:textId="77777777" w:rsidR="009B7BBB" w:rsidRPr="001613F0" w:rsidRDefault="009B7BBB" w:rsidP="009B7BBB">
      <w:pPr>
        <w:rPr>
          <w:rFonts w:ascii="Times New Roman" w:hAnsi="Times New Roman"/>
          <w:i/>
          <w:sz w:val="22"/>
          <w:szCs w:val="22"/>
          <w:lang w:val="lt-LT"/>
        </w:rPr>
      </w:pPr>
    </w:p>
    <w:p w14:paraId="2F31B179" w14:textId="77777777" w:rsidR="009B7BBB" w:rsidRPr="001613F0" w:rsidRDefault="009B7BBB" w:rsidP="009B7BBB">
      <w:pPr>
        <w:rPr>
          <w:rFonts w:ascii="Times New Roman" w:hAnsi="Times New Roman"/>
          <w:sz w:val="22"/>
          <w:szCs w:val="22"/>
          <w:lang w:val="lt-LT"/>
        </w:rPr>
      </w:pPr>
      <w:r w:rsidRPr="001613F0">
        <w:rPr>
          <w:rFonts w:ascii="Times New Roman" w:hAnsi="Times New Roman"/>
          <w:i/>
          <w:sz w:val="22"/>
          <w:szCs w:val="22"/>
          <w:lang w:val="lt-LT"/>
        </w:rPr>
        <w:t>Kraujavimo iš virškinimo trakto</w:t>
      </w:r>
      <w:r w:rsidRPr="001613F0">
        <w:rPr>
          <w:rFonts w:ascii="Times New Roman" w:hAnsi="Times New Roman"/>
          <w:sz w:val="22"/>
          <w:szCs w:val="22"/>
          <w:lang w:val="lt-LT"/>
        </w:rPr>
        <w:t xml:space="preserve">, </w:t>
      </w:r>
      <w:r w:rsidRPr="001613F0">
        <w:rPr>
          <w:rFonts w:ascii="Times New Roman" w:hAnsi="Times New Roman"/>
          <w:i/>
          <w:sz w:val="22"/>
          <w:szCs w:val="22"/>
          <w:lang w:val="lt-LT"/>
        </w:rPr>
        <w:t>virškinimo trakto išopėjimas ar prakiurimas</w:t>
      </w:r>
    </w:p>
    <w:p w14:paraId="2072486C"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 xml:space="preserve">Buvo gauta pranešimų, kad vartojant visus NVNU bet kuriuo gydymo laikotarpiu, su perspėjamaisiais simptomais ar be jų, arba, kai jau anksčiau buvo pasireiškę sunkių virškinimo trakto sutrikimų, atsirado kraujavimas iš virškinimo trakto, virškinimo trakto išopėjimas ar prakiurimas, kurie gali būti mirtini. </w:t>
      </w:r>
    </w:p>
    <w:p w14:paraId="5B512C6D" w14:textId="379BE98D"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 xml:space="preserve">Būtina atidžiai stebėti pacientus, kuriems pasireiškia virškinimo trakto sutrikimo simptomai, </w:t>
      </w:r>
      <w:r w:rsidR="00BD7F20">
        <w:rPr>
          <w:rFonts w:ascii="Times New Roman" w:hAnsi="Times New Roman"/>
          <w:sz w:val="22"/>
          <w:szCs w:val="22"/>
          <w:lang w:val="lt-LT"/>
        </w:rPr>
        <w:t>apimantys viršutin</w:t>
      </w:r>
      <w:r w:rsidR="00610E1A">
        <w:rPr>
          <w:rFonts w:ascii="Times New Roman" w:hAnsi="Times New Roman"/>
          <w:sz w:val="22"/>
          <w:szCs w:val="22"/>
          <w:lang w:val="lt-LT"/>
        </w:rPr>
        <w:t>ę</w:t>
      </w:r>
      <w:r w:rsidR="00BD7F20">
        <w:rPr>
          <w:rFonts w:ascii="Times New Roman" w:hAnsi="Times New Roman"/>
          <w:sz w:val="22"/>
          <w:szCs w:val="22"/>
          <w:lang w:val="lt-LT"/>
        </w:rPr>
        <w:t xml:space="preserve"> ar apatinę virškinimo trakto dalį, </w:t>
      </w:r>
      <w:r w:rsidR="00610E1A">
        <w:rPr>
          <w:rFonts w:ascii="Times New Roman" w:hAnsi="Times New Roman"/>
          <w:sz w:val="22"/>
          <w:szCs w:val="22"/>
          <w:lang w:val="lt-LT"/>
        </w:rPr>
        <w:t xml:space="preserve">kai </w:t>
      </w:r>
      <w:r w:rsidRPr="001613F0">
        <w:rPr>
          <w:rFonts w:ascii="Times New Roman" w:hAnsi="Times New Roman"/>
          <w:sz w:val="22"/>
          <w:szCs w:val="22"/>
          <w:lang w:val="lt-LT"/>
        </w:rPr>
        <w:t>anksčiau buvo įtariamas virškinimo trakto išopėjimas, opinis kolitas arba Krono (</w:t>
      </w:r>
      <w:r w:rsidRPr="00C02AE3">
        <w:rPr>
          <w:rFonts w:ascii="Times New Roman" w:hAnsi="Times New Roman"/>
          <w:i/>
          <w:sz w:val="22"/>
          <w:szCs w:val="22"/>
          <w:lang w:val="lt-LT"/>
        </w:rPr>
        <w:t>Crohn</w:t>
      </w:r>
      <w:r w:rsidRPr="001613F0">
        <w:rPr>
          <w:rFonts w:ascii="Times New Roman" w:hAnsi="Times New Roman"/>
          <w:sz w:val="22"/>
          <w:szCs w:val="22"/>
          <w:lang w:val="lt-LT"/>
        </w:rPr>
        <w:t xml:space="preserve">) liga ir hemoraginė diatezė </w:t>
      </w:r>
      <w:r w:rsidR="00BD7F20">
        <w:rPr>
          <w:rFonts w:ascii="Times New Roman" w:hAnsi="Times New Roman"/>
          <w:sz w:val="22"/>
          <w:szCs w:val="22"/>
          <w:lang w:val="lt-LT"/>
        </w:rPr>
        <w:t>ar perforacija</w:t>
      </w:r>
      <w:r w:rsidR="0067424B">
        <w:rPr>
          <w:rFonts w:ascii="Times New Roman" w:hAnsi="Times New Roman"/>
          <w:sz w:val="22"/>
          <w:szCs w:val="22"/>
          <w:lang w:val="lt-LT"/>
        </w:rPr>
        <w:t xml:space="preserve">, </w:t>
      </w:r>
      <w:r w:rsidRPr="001613F0">
        <w:rPr>
          <w:rFonts w:ascii="Times New Roman" w:hAnsi="Times New Roman"/>
          <w:sz w:val="22"/>
          <w:szCs w:val="22"/>
          <w:lang w:val="lt-LT"/>
        </w:rPr>
        <w:t>arba kraujo sutrikimai</w:t>
      </w:r>
      <w:r w:rsidR="0067424B">
        <w:rPr>
          <w:rFonts w:ascii="Times New Roman" w:hAnsi="Times New Roman"/>
          <w:sz w:val="22"/>
          <w:szCs w:val="22"/>
          <w:lang w:val="lt-LT"/>
        </w:rPr>
        <w:t>, nes šių ligų simptomai gali pasunkėti (žr. 4.8 skyrių)</w:t>
      </w:r>
      <w:r w:rsidRPr="001613F0">
        <w:rPr>
          <w:rFonts w:ascii="Times New Roman" w:hAnsi="Times New Roman"/>
          <w:sz w:val="22"/>
          <w:szCs w:val="22"/>
          <w:lang w:val="lt-LT"/>
        </w:rPr>
        <w:t xml:space="preserve">. </w:t>
      </w:r>
    </w:p>
    <w:p w14:paraId="54223F97"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Kraujavimo iš virškinimo trakto, virškinimo trakto išopėjimo ar prakiurimo rizika yra didesnė didinant NVNU dozes, pacientams, kuriems jau anksčiau yra buvę opų, ypač jei jos buvo lydimos hemoragijos ar prakiurimo komplikacijų (žr. 4.3 skyrių), taip pat vyresniems pacientams. Tokiems pacientams gydymo pradžioje reikia skirti mažiausią įmanomą dozę.Tokiems pacientams, taip pat ir pacientams, kuriems kartu reikia vartoti mažas aspirino dozes ar kitus vaistus, kurie, tikėtina, didina riziką virškinimo traktui, reikalinga apsvarstyti kombinuoto gydymo apsauginiais vaistais (pvz., mizoprostoliu arba protonų siurblio inhibitoriais) taikymą (žr. toliau 4.5 skyrių).</w:t>
      </w:r>
    </w:p>
    <w:p w14:paraId="40EE7692" w14:textId="77777777" w:rsidR="009B7BBB" w:rsidRPr="001613F0" w:rsidRDefault="009B7BBB" w:rsidP="009B7BBB">
      <w:pPr>
        <w:rPr>
          <w:rFonts w:ascii="Times New Roman" w:hAnsi="Times New Roman"/>
          <w:sz w:val="22"/>
          <w:szCs w:val="22"/>
          <w:lang w:val="lt-LT"/>
        </w:rPr>
      </w:pPr>
    </w:p>
    <w:p w14:paraId="17479C67"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Pacientai, kuriems anksčiau buvo pasireiškę toksinių virškinimo trakto pažeidimų, ypač senyvi pacientai ir ypač gydymo pradžioje, turi pranešti apie bet kokius neįprastus simptomus, pasireiškiančius pilvo srityje (ypač esant kraujavimui iš virškinimo trakto).</w:t>
      </w:r>
    </w:p>
    <w:p w14:paraId="3147DB55" w14:textId="77777777" w:rsidR="009B7BBB" w:rsidRPr="001613F0" w:rsidRDefault="009B7BBB" w:rsidP="009B7BBB">
      <w:pPr>
        <w:rPr>
          <w:rFonts w:ascii="Times New Roman" w:hAnsi="Times New Roman"/>
          <w:sz w:val="22"/>
          <w:szCs w:val="22"/>
          <w:lang w:val="lt-LT"/>
        </w:rPr>
      </w:pPr>
    </w:p>
    <w:p w14:paraId="2CB62366"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Atsargiai vartoti pacientams, kartu vartojantiems vaistinius preparatus, galinčius didinti opų ar kraujavimo riziką, tokius kaip sisteminio poveikio kortikosteroid</w:t>
      </w:r>
      <w:r>
        <w:rPr>
          <w:rFonts w:ascii="Times New Roman" w:hAnsi="Times New Roman"/>
          <w:sz w:val="22"/>
          <w:szCs w:val="22"/>
          <w:lang w:val="lt-LT"/>
        </w:rPr>
        <w:t>us</w:t>
      </w:r>
      <w:r w:rsidRPr="001613F0">
        <w:rPr>
          <w:rFonts w:ascii="Times New Roman" w:hAnsi="Times New Roman"/>
          <w:sz w:val="22"/>
          <w:szCs w:val="22"/>
          <w:lang w:val="lt-LT"/>
        </w:rPr>
        <w:t>, antikoaguliant</w:t>
      </w:r>
      <w:r>
        <w:rPr>
          <w:rFonts w:ascii="Times New Roman" w:hAnsi="Times New Roman"/>
          <w:sz w:val="22"/>
          <w:szCs w:val="22"/>
          <w:lang w:val="lt-LT"/>
        </w:rPr>
        <w:t>us</w:t>
      </w:r>
      <w:r w:rsidRPr="001613F0">
        <w:rPr>
          <w:rFonts w:ascii="Times New Roman" w:hAnsi="Times New Roman"/>
          <w:sz w:val="22"/>
          <w:szCs w:val="22"/>
          <w:lang w:val="lt-LT"/>
        </w:rPr>
        <w:t xml:space="preserve"> (pvz., varfarinas), selektyv</w:t>
      </w:r>
      <w:r>
        <w:rPr>
          <w:rFonts w:ascii="Times New Roman" w:hAnsi="Times New Roman"/>
          <w:sz w:val="22"/>
          <w:szCs w:val="22"/>
          <w:lang w:val="lt-LT"/>
        </w:rPr>
        <w:t>iu</w:t>
      </w:r>
      <w:r w:rsidRPr="001613F0">
        <w:rPr>
          <w:rFonts w:ascii="Times New Roman" w:hAnsi="Times New Roman"/>
          <w:sz w:val="22"/>
          <w:szCs w:val="22"/>
          <w:lang w:val="lt-LT"/>
        </w:rPr>
        <w:t>s serotonino reabsorbcijos inhibitori</w:t>
      </w:r>
      <w:r>
        <w:rPr>
          <w:rFonts w:ascii="Times New Roman" w:hAnsi="Times New Roman"/>
          <w:sz w:val="22"/>
          <w:szCs w:val="22"/>
          <w:lang w:val="lt-LT"/>
        </w:rPr>
        <w:t>us</w:t>
      </w:r>
      <w:r w:rsidRPr="001613F0">
        <w:rPr>
          <w:rFonts w:ascii="Times New Roman" w:hAnsi="Times New Roman"/>
          <w:sz w:val="22"/>
          <w:szCs w:val="22"/>
          <w:lang w:val="lt-LT"/>
        </w:rPr>
        <w:t xml:space="preserve"> ar trombocitų agregaciją slopinan</w:t>
      </w:r>
      <w:r>
        <w:rPr>
          <w:rFonts w:ascii="Times New Roman" w:hAnsi="Times New Roman"/>
          <w:sz w:val="22"/>
          <w:szCs w:val="22"/>
          <w:lang w:val="lt-LT"/>
        </w:rPr>
        <w:t>čius</w:t>
      </w:r>
      <w:r w:rsidRPr="001613F0">
        <w:rPr>
          <w:rFonts w:ascii="Times New Roman" w:hAnsi="Times New Roman"/>
          <w:sz w:val="22"/>
          <w:szCs w:val="22"/>
          <w:lang w:val="lt-LT"/>
        </w:rPr>
        <w:t xml:space="preserve"> vaist</w:t>
      </w:r>
      <w:r>
        <w:rPr>
          <w:rFonts w:ascii="Times New Roman" w:hAnsi="Times New Roman"/>
          <w:sz w:val="22"/>
          <w:szCs w:val="22"/>
          <w:lang w:val="lt-LT"/>
        </w:rPr>
        <w:t>us</w:t>
      </w:r>
      <w:r w:rsidRPr="001613F0">
        <w:rPr>
          <w:rFonts w:ascii="Times New Roman" w:hAnsi="Times New Roman"/>
          <w:sz w:val="22"/>
          <w:szCs w:val="22"/>
          <w:lang w:val="lt-LT"/>
        </w:rPr>
        <w:t xml:space="preserve"> (pvz., aspirinas) (žr. 4.5 skyrių).</w:t>
      </w:r>
    </w:p>
    <w:p w14:paraId="6278B986"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lastRenderedPageBreak/>
        <w:t xml:space="preserve"> </w:t>
      </w:r>
    </w:p>
    <w:p w14:paraId="4C722FBB"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Pacientams, vartojantiems aceklofenako, pasireiškus virškinimo trakto išopėjimui ar kraujavimui iš virškinimo trakto, gydymas šiuo vaistiniu preparatu turi būti nutrauktas.</w:t>
      </w:r>
    </w:p>
    <w:p w14:paraId="539E01E8" w14:textId="77777777" w:rsidR="009B7BBB" w:rsidRPr="001613F0" w:rsidRDefault="009B7BBB" w:rsidP="009B7BBB">
      <w:pPr>
        <w:rPr>
          <w:rFonts w:ascii="Times New Roman" w:hAnsi="Times New Roman"/>
          <w:sz w:val="22"/>
          <w:szCs w:val="22"/>
          <w:lang w:val="lt-LT"/>
        </w:rPr>
      </w:pPr>
    </w:p>
    <w:p w14:paraId="1C5DE640" w14:textId="77777777" w:rsidR="009B7BBB" w:rsidRPr="001613F0" w:rsidRDefault="009B7BBB" w:rsidP="009B7BBB">
      <w:pPr>
        <w:rPr>
          <w:rFonts w:ascii="Times New Roman" w:hAnsi="Times New Roman"/>
          <w:sz w:val="22"/>
          <w:szCs w:val="22"/>
          <w:lang w:val="lt-LT"/>
        </w:rPr>
      </w:pPr>
      <w:r w:rsidRPr="001613F0">
        <w:rPr>
          <w:rFonts w:ascii="Times New Roman" w:hAnsi="Times New Roman"/>
          <w:sz w:val="22"/>
          <w:szCs w:val="22"/>
          <w:lang w:val="lt-LT"/>
        </w:rPr>
        <w:t xml:space="preserve"> </w:t>
      </w:r>
    </w:p>
    <w:p w14:paraId="5956F280" w14:textId="77777777" w:rsidR="009B7BBB" w:rsidRPr="00C02AE3" w:rsidRDefault="009B7BBB" w:rsidP="009B7BBB">
      <w:pPr>
        <w:rPr>
          <w:rFonts w:ascii="Times New Roman" w:hAnsi="Times New Roman"/>
          <w:i/>
          <w:sz w:val="22"/>
          <w:lang w:val="lt-LT"/>
        </w:rPr>
      </w:pPr>
      <w:r w:rsidRPr="00C02AE3">
        <w:rPr>
          <w:rFonts w:ascii="Times New Roman" w:hAnsi="Times New Roman"/>
          <w:i/>
          <w:sz w:val="22"/>
          <w:lang w:val="lt-LT"/>
        </w:rPr>
        <w:t>Sisteminė raudonoji vilkligė ir mišrios jungiamojo audinio ligos</w:t>
      </w:r>
    </w:p>
    <w:p w14:paraId="77A1FCC0" w14:textId="77777777" w:rsidR="009B7BBB" w:rsidRPr="00C02AE3" w:rsidRDefault="009B7BBB" w:rsidP="009B7BBB">
      <w:pPr>
        <w:rPr>
          <w:rFonts w:ascii="Times New Roman" w:hAnsi="Times New Roman"/>
          <w:sz w:val="22"/>
          <w:lang w:val="lt-LT"/>
        </w:rPr>
      </w:pPr>
      <w:r w:rsidRPr="00C02AE3">
        <w:rPr>
          <w:rFonts w:ascii="Times New Roman" w:hAnsi="Times New Roman"/>
          <w:sz w:val="22"/>
          <w:lang w:val="lt-LT"/>
        </w:rPr>
        <w:t>Pacientams, kuriems yra sisteminė raudonoji vilkligė  ir mišrių jungiamojo audinio sutrikimų, gali didėti aseptinio meningito rizika (žr. 4.8 skyrių).</w:t>
      </w:r>
    </w:p>
    <w:p w14:paraId="1C6A534E" w14:textId="77777777" w:rsidR="009B7BBB" w:rsidRPr="00C02AE3" w:rsidRDefault="009B7BBB" w:rsidP="009B7BBB">
      <w:pPr>
        <w:rPr>
          <w:rFonts w:ascii="Times New Roman" w:hAnsi="Times New Roman"/>
          <w:sz w:val="22"/>
          <w:lang w:val="lt-LT"/>
        </w:rPr>
      </w:pPr>
    </w:p>
    <w:p w14:paraId="360A8D0F" w14:textId="77777777" w:rsidR="009B7BBB" w:rsidRPr="00C02AE3" w:rsidRDefault="009B7BBB" w:rsidP="009B7BBB">
      <w:pPr>
        <w:rPr>
          <w:rFonts w:ascii="Times New Roman" w:hAnsi="Times New Roman"/>
          <w:i/>
          <w:sz w:val="22"/>
          <w:lang w:val="lt-LT"/>
        </w:rPr>
      </w:pPr>
      <w:r w:rsidRPr="00C02AE3">
        <w:rPr>
          <w:rFonts w:ascii="Times New Roman" w:hAnsi="Times New Roman"/>
          <w:i/>
          <w:sz w:val="22"/>
          <w:lang w:val="lt-LT"/>
        </w:rPr>
        <w:t>Odos reakcijos</w:t>
      </w:r>
    </w:p>
    <w:p w14:paraId="4DD25B5B" w14:textId="77777777" w:rsidR="009B7BBB" w:rsidRPr="00C02AE3" w:rsidRDefault="009B7BBB" w:rsidP="009B7BBB">
      <w:pPr>
        <w:rPr>
          <w:rFonts w:ascii="Times New Roman" w:hAnsi="Times New Roman"/>
          <w:sz w:val="22"/>
          <w:lang w:val="lt-LT"/>
        </w:rPr>
      </w:pPr>
      <w:r w:rsidRPr="00C02AE3">
        <w:rPr>
          <w:rFonts w:ascii="Times New Roman" w:hAnsi="Times New Roman"/>
          <w:sz w:val="22"/>
          <w:lang w:val="lt-LT"/>
        </w:rPr>
        <w:t>Labai retai buvo pranešama apie NVNU sukeltas sunkias odos reakcijas, kai kurias iš jų mirtinas, įskaitant eksfoliacinį dermatitą, Stivenso-D</w:t>
      </w:r>
      <w:r>
        <w:rPr>
          <w:rFonts w:ascii="Times New Roman" w:hAnsi="Times New Roman"/>
          <w:sz w:val="22"/>
          <w:szCs w:val="22"/>
          <w:lang w:val="lt-LT"/>
        </w:rPr>
        <w:t>žonsono (</w:t>
      </w:r>
      <w:r w:rsidRPr="00C02AE3">
        <w:rPr>
          <w:rFonts w:ascii="Times New Roman" w:hAnsi="Times New Roman"/>
          <w:i/>
          <w:sz w:val="22"/>
          <w:lang w:val="lt-LT"/>
        </w:rPr>
        <w:t>Stevenso-Johnson</w:t>
      </w:r>
      <w:r w:rsidRPr="00C02AE3">
        <w:rPr>
          <w:rFonts w:ascii="Times New Roman" w:hAnsi="Times New Roman"/>
          <w:sz w:val="22"/>
          <w:lang w:val="lt-LT"/>
        </w:rPr>
        <w:t>) sindromą ir toksinę epidermio nekrolizę (žr. 4.8 skyrių). Didžiausias šių reakcijų pavojus yra gydymo pradžioje: dažniausiai šios reakcijos pasireiškė per pirmąjį gydymo mėnesį. Ace</w:t>
      </w:r>
      <w:r w:rsidR="004D56BA">
        <w:rPr>
          <w:rFonts w:ascii="Times New Roman" w:hAnsi="Times New Roman"/>
          <w:sz w:val="22"/>
          <w:lang w:val="lt-LT"/>
        </w:rPr>
        <w:t>c</w:t>
      </w:r>
      <w:r w:rsidRPr="00C02AE3">
        <w:rPr>
          <w:rFonts w:ascii="Times New Roman" w:hAnsi="Times New Roman"/>
          <w:sz w:val="22"/>
          <w:lang w:val="lt-LT"/>
        </w:rPr>
        <w:t xml:space="preserve">lofenac </w:t>
      </w:r>
      <w:r>
        <w:rPr>
          <w:rFonts w:ascii="Times New Roman" w:hAnsi="Times New Roman"/>
          <w:sz w:val="22"/>
          <w:lang w:val="lt-LT"/>
        </w:rPr>
        <w:t>Rivopharm</w:t>
      </w:r>
      <w:r w:rsidRPr="00C02AE3">
        <w:rPr>
          <w:rFonts w:ascii="Times New Roman" w:hAnsi="Times New Roman"/>
          <w:sz w:val="22"/>
          <w:lang w:val="lt-LT"/>
        </w:rPr>
        <w:t xml:space="preserve"> 100 mg plėvele dengtų tablečių vartojimas turi būti nutrauktas vos tik pasirodžius pirmiesiems bėrimo, gleivinės pažeidimų ar kitiems padidėjusio jautrumo simptomams. </w:t>
      </w:r>
    </w:p>
    <w:p w14:paraId="1A0782E9" w14:textId="77777777" w:rsidR="009B7BBB" w:rsidRPr="00C02AE3" w:rsidRDefault="009B7BBB" w:rsidP="009B7BBB">
      <w:pPr>
        <w:rPr>
          <w:rFonts w:ascii="Times New Roman" w:hAnsi="Times New Roman"/>
          <w:sz w:val="22"/>
          <w:lang w:val="lt-LT"/>
        </w:rPr>
      </w:pPr>
    </w:p>
    <w:p w14:paraId="2D35D7BF" w14:textId="77777777" w:rsidR="009B7BBB" w:rsidRPr="00C02AE3" w:rsidRDefault="009B7BBB" w:rsidP="009B7BBB">
      <w:pPr>
        <w:rPr>
          <w:rFonts w:ascii="Times New Roman" w:hAnsi="Times New Roman"/>
          <w:sz w:val="22"/>
          <w:lang w:val="lt-LT"/>
        </w:rPr>
      </w:pPr>
      <w:r w:rsidRPr="00C02AE3">
        <w:rPr>
          <w:rFonts w:ascii="Times New Roman" w:hAnsi="Times New Roman"/>
          <w:sz w:val="22"/>
          <w:lang w:val="lt-LT"/>
        </w:rPr>
        <w:t xml:space="preserve">Ypač vėjaraupiai gali sukelti sunkias odos ir minkštųjų audinių infekcijų komplikacijas. </w:t>
      </w:r>
    </w:p>
    <w:p w14:paraId="05A28F96" w14:textId="77777777" w:rsidR="009B7BBB" w:rsidRPr="00C02AE3" w:rsidRDefault="009B7BBB" w:rsidP="009B7BBB">
      <w:pPr>
        <w:rPr>
          <w:rFonts w:ascii="Times New Roman" w:hAnsi="Times New Roman"/>
          <w:sz w:val="22"/>
          <w:lang w:val="lt-LT"/>
        </w:rPr>
      </w:pPr>
      <w:r w:rsidRPr="00C02AE3">
        <w:rPr>
          <w:rFonts w:ascii="Times New Roman" w:hAnsi="Times New Roman"/>
          <w:sz w:val="22"/>
          <w:lang w:val="lt-LT"/>
        </w:rPr>
        <w:t>Iki šiol negalima atmesti tikimybės, kad NVNU pasunkina šias infekcijas, todėl sergant vėjaraupiais patartina Ace</w:t>
      </w:r>
      <w:r w:rsidR="004D56BA">
        <w:rPr>
          <w:rFonts w:ascii="Times New Roman" w:hAnsi="Times New Roman"/>
          <w:sz w:val="22"/>
          <w:lang w:val="lt-LT"/>
        </w:rPr>
        <w:t>c</w:t>
      </w:r>
      <w:r w:rsidRPr="00C02AE3">
        <w:rPr>
          <w:rFonts w:ascii="Times New Roman" w:hAnsi="Times New Roman"/>
          <w:sz w:val="22"/>
          <w:lang w:val="lt-LT"/>
        </w:rPr>
        <w:t xml:space="preserve">lofenac </w:t>
      </w:r>
      <w:r>
        <w:rPr>
          <w:rFonts w:ascii="Times New Roman" w:hAnsi="Times New Roman"/>
          <w:sz w:val="22"/>
          <w:lang w:val="lt-LT"/>
        </w:rPr>
        <w:t>Rivopharm</w:t>
      </w:r>
      <w:r w:rsidRPr="00C02AE3">
        <w:rPr>
          <w:rFonts w:ascii="Times New Roman" w:hAnsi="Times New Roman"/>
          <w:sz w:val="22"/>
          <w:lang w:val="lt-LT"/>
        </w:rPr>
        <w:t xml:space="preserve"> 100 mg plėvele dengtų tablečių  nevartoti.</w:t>
      </w:r>
    </w:p>
    <w:p w14:paraId="486B0EC3" w14:textId="77777777" w:rsidR="009B7BBB" w:rsidRPr="00C02AE3" w:rsidRDefault="009B7BBB" w:rsidP="009B7BBB">
      <w:pPr>
        <w:rPr>
          <w:rFonts w:ascii="Times New Roman" w:hAnsi="Times New Roman"/>
          <w:sz w:val="22"/>
          <w:lang w:val="lt-LT"/>
        </w:rPr>
      </w:pPr>
    </w:p>
    <w:p w14:paraId="4E221B31" w14:textId="77777777" w:rsidR="009B7BBB" w:rsidRPr="00C02AE3" w:rsidRDefault="009B7BBB" w:rsidP="009B7BBB">
      <w:pPr>
        <w:rPr>
          <w:rFonts w:ascii="Times New Roman" w:hAnsi="Times New Roman"/>
          <w:i/>
          <w:sz w:val="22"/>
          <w:lang w:val="lt-LT"/>
        </w:rPr>
      </w:pPr>
      <w:r w:rsidRPr="00C02AE3">
        <w:rPr>
          <w:rFonts w:ascii="Times New Roman" w:hAnsi="Times New Roman"/>
          <w:i/>
          <w:sz w:val="22"/>
          <w:lang w:val="lt-LT"/>
        </w:rPr>
        <w:t>Moterų vaisingumo sutrikimas</w:t>
      </w:r>
    </w:p>
    <w:p w14:paraId="0D7A042A" w14:textId="77777777" w:rsidR="009B7BBB" w:rsidRPr="00C02AE3" w:rsidRDefault="009B7BBB" w:rsidP="009B7BBB">
      <w:pPr>
        <w:rPr>
          <w:rFonts w:ascii="Times New Roman" w:hAnsi="Times New Roman"/>
          <w:sz w:val="22"/>
          <w:lang w:val="lt-LT"/>
        </w:rPr>
      </w:pPr>
      <w:r w:rsidRPr="00C02AE3">
        <w:rPr>
          <w:rFonts w:ascii="Times New Roman" w:hAnsi="Times New Roman"/>
          <w:sz w:val="22"/>
          <w:lang w:val="lt-LT"/>
        </w:rPr>
        <w:t>Ace</w:t>
      </w:r>
      <w:r w:rsidR="004D56BA">
        <w:rPr>
          <w:rFonts w:ascii="Times New Roman" w:hAnsi="Times New Roman"/>
          <w:sz w:val="22"/>
          <w:lang w:val="lt-LT"/>
        </w:rPr>
        <w:t>c</w:t>
      </w:r>
      <w:r w:rsidRPr="00C02AE3">
        <w:rPr>
          <w:rFonts w:ascii="Times New Roman" w:hAnsi="Times New Roman"/>
          <w:sz w:val="22"/>
          <w:lang w:val="lt-LT"/>
        </w:rPr>
        <w:t xml:space="preserve">lofenac </w:t>
      </w:r>
      <w:r>
        <w:rPr>
          <w:rFonts w:ascii="Times New Roman" w:hAnsi="Times New Roman"/>
          <w:sz w:val="22"/>
          <w:lang w:val="lt-LT"/>
        </w:rPr>
        <w:t>Rivopharm</w:t>
      </w:r>
      <w:r w:rsidRPr="00C02AE3">
        <w:rPr>
          <w:rFonts w:ascii="Times New Roman" w:hAnsi="Times New Roman"/>
          <w:sz w:val="22"/>
          <w:lang w:val="lt-LT"/>
        </w:rPr>
        <w:t xml:space="preserve"> 100 mg plėvele dengtų tablečių vartojimas gali turėti įtakos vaisingumui ir jų nerekomenduojama skirti moterims, bandančioms pastoti. Reikėtų apsvarstyti Ace</w:t>
      </w:r>
      <w:r w:rsidR="004D56BA">
        <w:rPr>
          <w:rFonts w:ascii="Times New Roman" w:hAnsi="Times New Roman"/>
          <w:sz w:val="22"/>
          <w:lang w:val="lt-LT"/>
        </w:rPr>
        <w:t>c</w:t>
      </w:r>
      <w:r w:rsidRPr="00C02AE3">
        <w:rPr>
          <w:rFonts w:ascii="Times New Roman" w:hAnsi="Times New Roman"/>
          <w:sz w:val="22"/>
          <w:lang w:val="lt-LT"/>
        </w:rPr>
        <w:t>lofenac</w:t>
      </w:r>
      <w:r w:rsidRPr="00C02AE3">
        <w:rPr>
          <w:lang w:val="lt-LT"/>
        </w:rPr>
        <w:t xml:space="preserve"> </w:t>
      </w:r>
      <w:r>
        <w:rPr>
          <w:rFonts w:ascii="Times New Roman" w:hAnsi="Times New Roman"/>
          <w:sz w:val="22"/>
          <w:lang w:val="lt-LT"/>
        </w:rPr>
        <w:t>Rivopharm</w:t>
      </w:r>
      <w:r w:rsidRPr="00C02AE3">
        <w:rPr>
          <w:rFonts w:ascii="Times New Roman" w:hAnsi="Times New Roman"/>
          <w:sz w:val="22"/>
          <w:lang w:val="lt-LT"/>
        </w:rPr>
        <w:t xml:space="preserve"> 100 mg plėvele dengtų tablečių vartojimo nutraukimą moterims, kurioms sunku pastoti, ar toms, kurioms yra tiriamos nevaisingumo priežastys. </w:t>
      </w:r>
    </w:p>
    <w:p w14:paraId="1CFE7F2D" w14:textId="77777777" w:rsidR="009B7BBB" w:rsidRPr="00C02AE3" w:rsidRDefault="009B7BBB" w:rsidP="009B7BBB">
      <w:pPr>
        <w:outlineLvl w:val="0"/>
        <w:rPr>
          <w:rFonts w:ascii="Times New Roman" w:hAnsi="Times New Roman"/>
          <w:i/>
          <w:sz w:val="22"/>
          <w:lang w:val="lt-LT"/>
        </w:rPr>
      </w:pPr>
    </w:p>
    <w:p w14:paraId="6A619280" w14:textId="77777777" w:rsidR="009B7BBB" w:rsidRPr="00C02AE3" w:rsidRDefault="009B7BBB" w:rsidP="009B7BBB">
      <w:pPr>
        <w:outlineLvl w:val="0"/>
        <w:rPr>
          <w:rStyle w:val="hps"/>
          <w:rFonts w:ascii="Times New Roman" w:hAnsi="Times New Roman"/>
          <w:sz w:val="22"/>
          <w:lang w:val="lt-LT"/>
        </w:rPr>
      </w:pPr>
      <w:r w:rsidRPr="00C02AE3">
        <w:rPr>
          <w:rFonts w:ascii="Times New Roman" w:hAnsi="Times New Roman"/>
          <w:i/>
          <w:sz w:val="22"/>
          <w:lang w:val="lt-LT"/>
        </w:rPr>
        <w:t xml:space="preserve">Padidėjiusio jautrumo reakcijos </w:t>
      </w:r>
    </w:p>
    <w:p w14:paraId="3C3E1855" w14:textId="77777777" w:rsidR="009B7BBB" w:rsidRPr="00C02AE3" w:rsidRDefault="009B7BBB" w:rsidP="009B7BBB">
      <w:pPr>
        <w:rPr>
          <w:rFonts w:ascii="Times New Roman" w:hAnsi="Times New Roman"/>
          <w:sz w:val="22"/>
          <w:lang w:val="lt-LT"/>
        </w:rPr>
      </w:pPr>
      <w:r w:rsidRPr="00C02AE3">
        <w:rPr>
          <w:rStyle w:val="hps"/>
          <w:rFonts w:ascii="Times New Roman" w:hAnsi="Times New Roman"/>
          <w:sz w:val="22"/>
          <w:lang w:val="lt-LT"/>
        </w:rPr>
        <w:t>Kaip ir vartojant kitų</w:t>
      </w:r>
      <w:r w:rsidRPr="00C02AE3">
        <w:rPr>
          <w:rFonts w:ascii="Times New Roman" w:hAnsi="Times New Roman"/>
          <w:sz w:val="22"/>
          <w:lang w:val="lt-LT"/>
        </w:rPr>
        <w:t xml:space="preserve"> </w:t>
      </w:r>
      <w:r w:rsidRPr="00C02AE3">
        <w:rPr>
          <w:rStyle w:val="hps"/>
          <w:rFonts w:ascii="Times New Roman" w:hAnsi="Times New Roman"/>
          <w:sz w:val="22"/>
          <w:lang w:val="lt-LT"/>
        </w:rPr>
        <w:t>NVNU</w:t>
      </w:r>
      <w:r w:rsidRPr="00C02AE3">
        <w:rPr>
          <w:rFonts w:ascii="Times New Roman" w:hAnsi="Times New Roman"/>
          <w:sz w:val="22"/>
          <w:lang w:val="lt-LT"/>
        </w:rPr>
        <w:t xml:space="preserve">, alerginės reakcijos, </w:t>
      </w:r>
      <w:r w:rsidRPr="00C02AE3">
        <w:rPr>
          <w:rStyle w:val="hps"/>
          <w:rFonts w:ascii="Times New Roman" w:hAnsi="Times New Roman"/>
          <w:sz w:val="22"/>
          <w:lang w:val="lt-LT"/>
        </w:rPr>
        <w:t>įskaitant</w:t>
      </w:r>
      <w:r w:rsidRPr="00C02AE3">
        <w:rPr>
          <w:rFonts w:ascii="Times New Roman" w:hAnsi="Times New Roman"/>
          <w:sz w:val="22"/>
          <w:lang w:val="lt-LT"/>
        </w:rPr>
        <w:t xml:space="preserve"> </w:t>
      </w:r>
      <w:r w:rsidRPr="00C02AE3">
        <w:rPr>
          <w:rStyle w:val="hps"/>
          <w:rFonts w:ascii="Times New Roman" w:hAnsi="Times New Roman"/>
          <w:sz w:val="22"/>
          <w:lang w:val="lt-LT"/>
        </w:rPr>
        <w:t>anafilaksines</w:t>
      </w:r>
      <w:r w:rsidRPr="00C02AE3">
        <w:rPr>
          <w:rFonts w:ascii="Times New Roman" w:hAnsi="Times New Roman"/>
          <w:sz w:val="22"/>
          <w:lang w:val="lt-LT"/>
        </w:rPr>
        <w:t xml:space="preserve"> </w:t>
      </w:r>
      <w:r w:rsidRPr="00C02AE3">
        <w:rPr>
          <w:rStyle w:val="hps"/>
          <w:rFonts w:ascii="Times New Roman" w:hAnsi="Times New Roman"/>
          <w:sz w:val="22"/>
          <w:lang w:val="lt-LT"/>
        </w:rPr>
        <w:t>/</w:t>
      </w:r>
      <w:r w:rsidRPr="00C02AE3">
        <w:rPr>
          <w:rFonts w:ascii="Times New Roman" w:hAnsi="Times New Roman"/>
          <w:sz w:val="22"/>
          <w:lang w:val="lt-LT"/>
        </w:rPr>
        <w:t xml:space="preserve"> </w:t>
      </w:r>
      <w:r w:rsidRPr="00C02AE3">
        <w:rPr>
          <w:rStyle w:val="hps"/>
          <w:rFonts w:ascii="Times New Roman" w:hAnsi="Times New Roman"/>
          <w:sz w:val="22"/>
          <w:lang w:val="lt-LT"/>
        </w:rPr>
        <w:t>anafilaktoidines reakcijas</w:t>
      </w:r>
      <w:r w:rsidRPr="00C02AE3">
        <w:rPr>
          <w:rFonts w:ascii="Times New Roman" w:hAnsi="Times New Roman"/>
          <w:sz w:val="22"/>
          <w:lang w:val="lt-LT"/>
        </w:rPr>
        <w:t xml:space="preserve">, </w:t>
      </w:r>
      <w:r w:rsidRPr="00C02AE3">
        <w:rPr>
          <w:rStyle w:val="hps"/>
          <w:rFonts w:ascii="Times New Roman" w:hAnsi="Times New Roman"/>
          <w:sz w:val="22"/>
          <w:lang w:val="lt-LT"/>
        </w:rPr>
        <w:t>taip pat gali</w:t>
      </w:r>
      <w:r w:rsidRPr="00C02AE3">
        <w:rPr>
          <w:rFonts w:ascii="Times New Roman" w:hAnsi="Times New Roman"/>
          <w:sz w:val="22"/>
          <w:lang w:val="lt-LT"/>
        </w:rPr>
        <w:t xml:space="preserve"> </w:t>
      </w:r>
      <w:r w:rsidRPr="00C02AE3">
        <w:rPr>
          <w:rStyle w:val="hps"/>
          <w:rFonts w:ascii="Times New Roman" w:hAnsi="Times New Roman"/>
          <w:sz w:val="22"/>
          <w:lang w:val="lt-LT"/>
        </w:rPr>
        <w:t>atsirasti</w:t>
      </w:r>
      <w:r w:rsidRPr="00C02AE3">
        <w:rPr>
          <w:rFonts w:ascii="Times New Roman" w:hAnsi="Times New Roman"/>
          <w:sz w:val="22"/>
          <w:lang w:val="lt-LT"/>
        </w:rPr>
        <w:t xml:space="preserve"> </w:t>
      </w:r>
      <w:r w:rsidRPr="00C02AE3">
        <w:rPr>
          <w:rStyle w:val="hps"/>
          <w:rFonts w:ascii="Times New Roman" w:hAnsi="Times New Roman"/>
          <w:sz w:val="22"/>
          <w:lang w:val="lt-LT"/>
        </w:rPr>
        <w:t>be</w:t>
      </w:r>
      <w:r w:rsidRPr="00C02AE3">
        <w:rPr>
          <w:rFonts w:ascii="Times New Roman" w:hAnsi="Times New Roman"/>
          <w:sz w:val="22"/>
          <w:lang w:val="lt-LT"/>
        </w:rPr>
        <w:t xml:space="preserve"> </w:t>
      </w:r>
      <w:r w:rsidRPr="00C02AE3">
        <w:rPr>
          <w:rStyle w:val="hps"/>
          <w:rFonts w:ascii="Times New Roman" w:hAnsi="Times New Roman"/>
          <w:sz w:val="22"/>
          <w:lang w:val="lt-LT"/>
        </w:rPr>
        <w:t>ankstesnio</w:t>
      </w:r>
      <w:r w:rsidRPr="00C02AE3">
        <w:rPr>
          <w:rFonts w:ascii="Times New Roman" w:hAnsi="Times New Roman"/>
          <w:sz w:val="22"/>
          <w:lang w:val="lt-LT"/>
        </w:rPr>
        <w:t xml:space="preserve"> </w:t>
      </w:r>
      <w:r w:rsidRPr="00C02AE3">
        <w:rPr>
          <w:rStyle w:val="hps"/>
          <w:rFonts w:ascii="Times New Roman" w:hAnsi="Times New Roman"/>
          <w:sz w:val="22"/>
          <w:lang w:val="lt-LT"/>
        </w:rPr>
        <w:t>kontakto su</w:t>
      </w:r>
      <w:r w:rsidRPr="00C02AE3">
        <w:rPr>
          <w:rFonts w:ascii="Times New Roman" w:hAnsi="Times New Roman"/>
          <w:sz w:val="22"/>
          <w:lang w:val="lt-LT"/>
        </w:rPr>
        <w:t xml:space="preserve"> </w:t>
      </w:r>
      <w:r w:rsidRPr="00C02AE3">
        <w:rPr>
          <w:rStyle w:val="hps"/>
          <w:rFonts w:ascii="Times New Roman" w:hAnsi="Times New Roman"/>
          <w:sz w:val="22"/>
          <w:lang w:val="lt-LT"/>
        </w:rPr>
        <w:t>vaistu</w:t>
      </w:r>
      <w:r w:rsidRPr="00C02AE3">
        <w:rPr>
          <w:rFonts w:ascii="Times New Roman" w:hAnsi="Times New Roman"/>
          <w:sz w:val="22"/>
          <w:lang w:val="lt-LT"/>
        </w:rPr>
        <w:t>.</w:t>
      </w:r>
    </w:p>
    <w:p w14:paraId="35385AEF" w14:textId="77777777" w:rsidR="009B7BBB" w:rsidRPr="00C02AE3" w:rsidRDefault="009B7BBB" w:rsidP="009B7BBB">
      <w:pPr>
        <w:rPr>
          <w:rFonts w:ascii="Times New Roman" w:hAnsi="Times New Roman"/>
          <w:sz w:val="22"/>
          <w:lang w:val="lt-LT"/>
        </w:rPr>
      </w:pPr>
    </w:p>
    <w:p w14:paraId="4E05456F" w14:textId="77777777" w:rsidR="009B7BBB" w:rsidRPr="00C02AE3" w:rsidRDefault="009B7BBB" w:rsidP="009B7BBB">
      <w:pPr>
        <w:outlineLvl w:val="0"/>
        <w:rPr>
          <w:rFonts w:ascii="Times New Roman" w:hAnsi="Times New Roman"/>
          <w:sz w:val="22"/>
          <w:lang w:val="lt-LT"/>
        </w:rPr>
      </w:pPr>
      <w:r w:rsidRPr="00C02AE3">
        <w:rPr>
          <w:rFonts w:ascii="Times New Roman" w:hAnsi="Times New Roman"/>
          <w:i/>
          <w:spacing w:val="-3"/>
          <w:sz w:val="22"/>
          <w:lang w:val="lt-LT"/>
        </w:rPr>
        <w:t xml:space="preserve">Hematologinis poveikis </w:t>
      </w:r>
    </w:p>
    <w:p w14:paraId="3B459F85" w14:textId="77777777" w:rsidR="009B7BBB" w:rsidRPr="00C02AE3" w:rsidRDefault="009B7BBB" w:rsidP="009B7BBB">
      <w:pPr>
        <w:outlineLvl w:val="0"/>
        <w:rPr>
          <w:rFonts w:ascii="Times New Roman" w:hAnsi="Times New Roman"/>
          <w:sz w:val="22"/>
          <w:lang w:val="lt-LT"/>
        </w:rPr>
      </w:pPr>
      <w:r w:rsidRPr="00C02AE3">
        <w:rPr>
          <w:rFonts w:ascii="Times New Roman" w:hAnsi="Times New Roman"/>
          <w:sz w:val="22"/>
          <w:lang w:val="lt-LT"/>
        </w:rPr>
        <w:t>Ace</w:t>
      </w:r>
      <w:r w:rsidR="004D56BA">
        <w:rPr>
          <w:rFonts w:ascii="Times New Roman" w:hAnsi="Times New Roman"/>
          <w:sz w:val="22"/>
          <w:lang w:val="lt-LT"/>
        </w:rPr>
        <w:t>c</w:t>
      </w:r>
      <w:r w:rsidRPr="00C02AE3">
        <w:rPr>
          <w:rFonts w:ascii="Times New Roman" w:hAnsi="Times New Roman"/>
          <w:sz w:val="22"/>
          <w:lang w:val="lt-LT"/>
        </w:rPr>
        <w:t>lofenac</w:t>
      </w:r>
      <w:r w:rsidRPr="00C02AE3">
        <w:rPr>
          <w:lang w:val="lt-LT"/>
        </w:rPr>
        <w:t xml:space="preserve"> </w:t>
      </w:r>
      <w:r>
        <w:rPr>
          <w:rFonts w:ascii="Times New Roman" w:hAnsi="Times New Roman"/>
          <w:sz w:val="22"/>
          <w:lang w:val="lt-LT"/>
        </w:rPr>
        <w:t>Rivopharm</w:t>
      </w:r>
      <w:r w:rsidRPr="00C02AE3">
        <w:rPr>
          <w:rFonts w:ascii="Times New Roman" w:hAnsi="Times New Roman"/>
          <w:sz w:val="22"/>
          <w:lang w:val="lt-LT"/>
        </w:rPr>
        <w:t xml:space="preserve"> 100 mg plėvele dengtos tabletės</w:t>
      </w:r>
      <w:r w:rsidRPr="00C02AE3">
        <w:rPr>
          <w:rFonts w:ascii="Times New Roman" w:hAnsi="Times New Roman"/>
          <w:spacing w:val="-3"/>
          <w:sz w:val="22"/>
          <w:lang w:val="lt-LT"/>
        </w:rPr>
        <w:t xml:space="preserve"> gali grįžtamai slopinti trombocitų agregaciją (žr. 4.5 skyrių).</w:t>
      </w:r>
    </w:p>
    <w:p w14:paraId="7905963E" w14:textId="5B5DF73E" w:rsidR="009B7BBB" w:rsidRPr="00C02AE3" w:rsidRDefault="009B7BBB" w:rsidP="009B7BBB">
      <w:pPr>
        <w:rPr>
          <w:rFonts w:ascii="Times New Roman" w:hAnsi="Times New Roman"/>
          <w:sz w:val="22"/>
          <w:lang w:val="lt-LT"/>
        </w:rPr>
      </w:pPr>
      <w:r w:rsidRPr="00C02AE3">
        <w:rPr>
          <w:rFonts w:ascii="Times New Roman" w:hAnsi="Times New Roman"/>
          <w:sz w:val="22"/>
          <w:lang w:val="lt-LT"/>
        </w:rPr>
        <w:t>Aceklofenako reikia vengti pacientams, kuriems vartojant NVNU arba metamizolo, atsirado anemija, agranulocitozė ar trombocitopenija.</w:t>
      </w:r>
    </w:p>
    <w:p w14:paraId="6661BC10" w14:textId="77777777" w:rsidR="009B7BBB" w:rsidRPr="00C02AE3" w:rsidRDefault="009B7BBB" w:rsidP="009B7BBB">
      <w:pPr>
        <w:rPr>
          <w:rFonts w:ascii="Times New Roman" w:hAnsi="Times New Roman"/>
          <w:sz w:val="22"/>
          <w:lang w:val="lt-LT"/>
        </w:rPr>
      </w:pPr>
    </w:p>
    <w:p w14:paraId="4E788F3F" w14:textId="77777777" w:rsidR="009B7BBB" w:rsidRPr="00C02AE3" w:rsidRDefault="009B7BBB" w:rsidP="009B7BBB">
      <w:pPr>
        <w:rPr>
          <w:rFonts w:ascii="Times New Roman" w:hAnsi="Times New Roman"/>
          <w:sz w:val="22"/>
          <w:lang w:val="lt-LT"/>
        </w:rPr>
      </w:pPr>
      <w:r w:rsidRPr="00C02AE3">
        <w:rPr>
          <w:rFonts w:ascii="Times New Roman" w:hAnsi="Times New Roman"/>
          <w:i/>
          <w:sz w:val="22"/>
          <w:lang w:val="lt-LT"/>
        </w:rPr>
        <w:t>Ilgalaikis gydymas</w:t>
      </w:r>
    </w:p>
    <w:p w14:paraId="021C5123" w14:textId="77777777" w:rsidR="009B7BBB" w:rsidRDefault="009B7BBB" w:rsidP="009B7BBB">
      <w:pPr>
        <w:rPr>
          <w:rFonts w:ascii="Times New Roman" w:hAnsi="Times New Roman"/>
          <w:sz w:val="22"/>
          <w:lang w:val="lt-LT"/>
        </w:rPr>
      </w:pPr>
      <w:r w:rsidRPr="00C02AE3">
        <w:rPr>
          <w:rFonts w:ascii="Times New Roman" w:hAnsi="Times New Roman"/>
          <w:sz w:val="22"/>
          <w:lang w:val="lt-LT"/>
        </w:rPr>
        <w:t>Visi pacientai, ilgą laiką vartojantys NVNU, atsargumo dėlei turi būti stebimi (t. y. turi būti stebima inkstų, kepenų funkcija (gali padidėti kepenų ferment</w:t>
      </w:r>
      <w:r w:rsidR="004D56BA" w:rsidRPr="004D56BA">
        <w:rPr>
          <w:rFonts w:ascii="Times New Roman" w:hAnsi="Times New Roman"/>
          <w:sz w:val="22"/>
          <w:lang w:val="lt-LT"/>
        </w:rPr>
        <w:t>ų</w:t>
      </w:r>
      <w:r w:rsidRPr="00C02AE3">
        <w:rPr>
          <w:rFonts w:ascii="Times New Roman" w:hAnsi="Times New Roman"/>
          <w:sz w:val="22"/>
          <w:lang w:val="lt-LT"/>
        </w:rPr>
        <w:t xml:space="preserve"> aktyvumas) ir kraujo rodikliai.</w:t>
      </w:r>
    </w:p>
    <w:p w14:paraId="3B7749C4" w14:textId="77777777" w:rsidR="0067424B" w:rsidRDefault="0067424B" w:rsidP="009B7BBB">
      <w:pPr>
        <w:rPr>
          <w:rFonts w:ascii="Times New Roman" w:hAnsi="Times New Roman"/>
          <w:sz w:val="22"/>
          <w:lang w:val="lt-LT"/>
        </w:rPr>
      </w:pPr>
    </w:p>
    <w:p w14:paraId="268EE293" w14:textId="3CB2ACE4" w:rsidR="0067424B" w:rsidRPr="00976E8A" w:rsidRDefault="0067424B" w:rsidP="009B7BBB">
      <w:pPr>
        <w:rPr>
          <w:rFonts w:ascii="Times New Roman" w:hAnsi="Times New Roman"/>
          <w:i/>
          <w:iCs/>
          <w:sz w:val="22"/>
          <w:lang w:val="lt-LT"/>
        </w:rPr>
      </w:pPr>
      <w:r w:rsidRPr="00976E8A">
        <w:rPr>
          <w:rFonts w:ascii="Times New Roman" w:hAnsi="Times New Roman"/>
          <w:i/>
          <w:iCs/>
          <w:sz w:val="22"/>
          <w:lang w:val="lt-LT"/>
        </w:rPr>
        <w:t>Pagalbinės medžiagos</w:t>
      </w:r>
    </w:p>
    <w:p w14:paraId="09ADBCF6" w14:textId="5DB93E10" w:rsidR="0067424B" w:rsidRPr="00C02AE3" w:rsidRDefault="0067424B" w:rsidP="009B7BBB">
      <w:pPr>
        <w:rPr>
          <w:rFonts w:ascii="Times New Roman" w:hAnsi="Times New Roman"/>
          <w:sz w:val="22"/>
          <w:lang w:val="lt-LT"/>
        </w:rPr>
      </w:pPr>
      <w:r>
        <w:rPr>
          <w:rFonts w:ascii="Times New Roman" w:hAnsi="Times New Roman"/>
          <w:sz w:val="22"/>
          <w:lang w:val="lt-LT"/>
        </w:rPr>
        <w:t>Kiekvienoje š</w:t>
      </w:r>
      <w:r w:rsidRPr="00976E8A">
        <w:rPr>
          <w:rFonts w:ascii="Times New Roman" w:hAnsi="Times New Roman"/>
          <w:sz w:val="22"/>
          <w:lang w:val="lt-LT"/>
        </w:rPr>
        <w:t>io vaist</w:t>
      </w:r>
      <w:r>
        <w:rPr>
          <w:rFonts w:ascii="Times New Roman" w:hAnsi="Times New Roman"/>
          <w:sz w:val="22"/>
          <w:lang w:val="lt-LT"/>
        </w:rPr>
        <w:t>inio preparato tabletėje</w:t>
      </w:r>
      <w:r w:rsidRPr="00976E8A">
        <w:rPr>
          <w:rFonts w:ascii="Times New Roman" w:hAnsi="Times New Roman"/>
          <w:sz w:val="22"/>
          <w:lang w:val="lt-LT"/>
        </w:rPr>
        <w:t xml:space="preserve"> yra mažiau kaip 1 mmol (23 mg) natrio, t.y. jis beveik neturi reikšmės.</w:t>
      </w:r>
    </w:p>
    <w:p w14:paraId="136158C0" w14:textId="77777777" w:rsidR="009B7BBB" w:rsidRPr="00C02AE3" w:rsidRDefault="009B7BBB" w:rsidP="009B7BBB">
      <w:pPr>
        <w:rPr>
          <w:rFonts w:ascii="Times New Roman" w:hAnsi="Times New Roman"/>
          <w:sz w:val="22"/>
          <w:lang w:val="lt-LT"/>
        </w:rPr>
      </w:pPr>
    </w:p>
    <w:p w14:paraId="1896779A" w14:textId="77777777" w:rsidR="009B7BBB" w:rsidRPr="00AC6C3D" w:rsidRDefault="009B7BBB" w:rsidP="009B7BBB">
      <w:pPr>
        <w:ind w:left="540" w:hanging="540"/>
        <w:rPr>
          <w:rFonts w:ascii="Times New Roman" w:hAnsi="Times New Roman"/>
          <w:b/>
          <w:sz w:val="22"/>
          <w:szCs w:val="22"/>
          <w:lang w:val="lt-LT"/>
        </w:rPr>
      </w:pPr>
      <w:r w:rsidRPr="00C02AE3">
        <w:rPr>
          <w:rFonts w:ascii="Times New Roman" w:hAnsi="Times New Roman"/>
          <w:sz w:val="22"/>
          <w:lang w:val="lt-LT"/>
        </w:rPr>
        <w:t xml:space="preserve"> </w:t>
      </w:r>
      <w:r w:rsidRPr="00877301">
        <w:rPr>
          <w:rFonts w:ascii="Times New Roman" w:hAnsi="Times New Roman"/>
          <w:b/>
          <w:sz w:val="22"/>
          <w:szCs w:val="22"/>
          <w:lang w:val="lt-LT"/>
        </w:rPr>
        <w:t>4.5</w:t>
      </w:r>
      <w:r w:rsidRPr="00877301">
        <w:rPr>
          <w:rFonts w:ascii="Times New Roman" w:hAnsi="Times New Roman"/>
          <w:b/>
          <w:sz w:val="22"/>
          <w:szCs w:val="22"/>
          <w:lang w:val="lt-LT"/>
        </w:rPr>
        <w:tab/>
        <w:t>Sąveika su kitais vaistiniais preparatais ir kitokia sąveika</w:t>
      </w:r>
    </w:p>
    <w:p w14:paraId="5F76FBC0" w14:textId="77777777" w:rsidR="009B7BBB" w:rsidRPr="00AC6C3D" w:rsidRDefault="009B7BBB" w:rsidP="009B7BBB">
      <w:pPr>
        <w:rPr>
          <w:rFonts w:ascii="Times New Roman" w:hAnsi="Times New Roman"/>
          <w:sz w:val="22"/>
          <w:szCs w:val="22"/>
          <w:lang w:val="lt-LT"/>
        </w:rPr>
      </w:pPr>
    </w:p>
    <w:p w14:paraId="72A4E66A" w14:textId="3CCB0AE4" w:rsidR="009B7BBB" w:rsidRPr="00AC6C3D" w:rsidRDefault="009B7BBB" w:rsidP="009B7BBB">
      <w:pPr>
        <w:rPr>
          <w:rFonts w:ascii="Times New Roman" w:hAnsi="Times New Roman"/>
          <w:i/>
          <w:sz w:val="22"/>
          <w:szCs w:val="22"/>
          <w:lang w:val="lt-LT"/>
        </w:rPr>
      </w:pPr>
      <w:r w:rsidRPr="00877301">
        <w:rPr>
          <w:rFonts w:ascii="Times New Roman" w:hAnsi="Times New Roman"/>
          <w:i/>
          <w:sz w:val="22"/>
          <w:szCs w:val="22"/>
          <w:lang w:val="lt-LT"/>
        </w:rPr>
        <w:t>Kiti analgetikai, įskaitant selektyvius ciklooksigenazės</w:t>
      </w:r>
      <w:r w:rsidR="006D33CD">
        <w:rPr>
          <w:rFonts w:ascii="Times New Roman" w:hAnsi="Times New Roman"/>
          <w:i/>
          <w:sz w:val="22"/>
          <w:szCs w:val="22"/>
          <w:lang w:val="lt-LT"/>
        </w:rPr>
        <w:t>-</w:t>
      </w:r>
      <w:r w:rsidRPr="00877301">
        <w:rPr>
          <w:rFonts w:ascii="Times New Roman" w:hAnsi="Times New Roman"/>
          <w:i/>
          <w:sz w:val="22"/>
          <w:szCs w:val="22"/>
          <w:lang w:val="lt-LT"/>
        </w:rPr>
        <w:t>2 inhibitorius</w:t>
      </w:r>
    </w:p>
    <w:p w14:paraId="3B285F67" w14:textId="7F45A124" w:rsidR="009B7BBB" w:rsidRPr="00AC6C3D" w:rsidRDefault="009B7BBB" w:rsidP="009B7BBB">
      <w:pPr>
        <w:rPr>
          <w:rFonts w:ascii="Times New Roman" w:hAnsi="Times New Roman"/>
          <w:sz w:val="22"/>
          <w:szCs w:val="22"/>
          <w:lang w:val="lt-LT"/>
        </w:rPr>
      </w:pPr>
      <w:r w:rsidRPr="00877301">
        <w:rPr>
          <w:rFonts w:ascii="Times New Roman" w:hAnsi="Times New Roman"/>
          <w:sz w:val="22"/>
          <w:szCs w:val="22"/>
          <w:lang w:val="lt-LT"/>
        </w:rPr>
        <w:t>Vengti kartu vartoti du arba daugiau NVNU (įskaitant aspiriną), nes gali didėti nepageidaujamo poveikio rizika</w:t>
      </w:r>
      <w:r w:rsidR="006B1DCF">
        <w:rPr>
          <w:rFonts w:ascii="Times New Roman" w:hAnsi="Times New Roman"/>
          <w:sz w:val="22"/>
          <w:szCs w:val="22"/>
          <w:lang w:val="lt-LT"/>
        </w:rPr>
        <w:t xml:space="preserve">, įskaitant </w:t>
      </w:r>
      <w:r w:rsidR="006B1DCF" w:rsidRPr="005D4628">
        <w:rPr>
          <w:rFonts w:ascii="Times New Roman" w:hAnsi="Times New Roman"/>
          <w:sz w:val="22"/>
          <w:lang w:val="lt-LT"/>
        </w:rPr>
        <w:t>kraujavimo iš virškinimo trakto riziką</w:t>
      </w:r>
      <w:r w:rsidRPr="00877301">
        <w:rPr>
          <w:rFonts w:ascii="Times New Roman" w:hAnsi="Times New Roman"/>
          <w:sz w:val="22"/>
          <w:szCs w:val="22"/>
          <w:lang w:val="lt-LT"/>
        </w:rPr>
        <w:t xml:space="preserve"> (žr. 4.4 skyrių).</w:t>
      </w:r>
    </w:p>
    <w:p w14:paraId="16E0C5AB" w14:textId="77777777" w:rsidR="009B7BBB" w:rsidRPr="00AC6C3D" w:rsidRDefault="009B7BBB" w:rsidP="009B7BBB">
      <w:pPr>
        <w:rPr>
          <w:rFonts w:ascii="Times New Roman" w:hAnsi="Times New Roman"/>
          <w:sz w:val="22"/>
          <w:szCs w:val="22"/>
          <w:lang w:val="lt-LT"/>
        </w:rPr>
      </w:pPr>
    </w:p>
    <w:p w14:paraId="480BDD07"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Antihipertenziniai preparatai</w:t>
      </w:r>
    </w:p>
    <w:p w14:paraId="0A2B4052"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Antihipertenzinis poveikis silpnėja. Ūmaus inkstų nepakankamumo, kuris dažniausiai yra grįžtamas, rizika gali padidėti kai kuriems pacientams, kurių inkstų funkcija yra sutrikusi (pvz., patyrusiems dehidrataciją bei senyviems pacientams ), kai AKF inhibitoriai arba angiotenzino-II antagonistai yra derinami su NVNU. Dėl šios priežasties derinys turi būti vartojamas atsargiai, ypač senyvų pacientų. </w:t>
      </w:r>
      <w:r w:rsidRPr="001613F0">
        <w:rPr>
          <w:rFonts w:ascii="Times New Roman" w:hAnsi="Times New Roman"/>
          <w:sz w:val="22"/>
          <w:szCs w:val="22"/>
          <w:lang w:val="it-CH"/>
        </w:rPr>
        <w:lastRenderedPageBreak/>
        <w:t xml:space="preserve">Pacientai turėtų išgerti reikiamą kiekį skysčių, dėmesys turėtų būti skiriamas inkstų funkcijos stebėsenai pradėjus kartu taikomą gydymą, vėliau – turi būti atliekama periodinė stebėsena.  </w:t>
      </w:r>
    </w:p>
    <w:p w14:paraId="384F370C" w14:textId="77777777" w:rsidR="009B7BBB" w:rsidRPr="001613F0" w:rsidRDefault="009B7BBB" w:rsidP="009B7BBB">
      <w:pPr>
        <w:rPr>
          <w:rFonts w:ascii="Times New Roman" w:hAnsi="Times New Roman"/>
          <w:sz w:val="22"/>
          <w:szCs w:val="22"/>
          <w:lang w:val="it-CH"/>
        </w:rPr>
      </w:pPr>
    </w:p>
    <w:p w14:paraId="51FF961C"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Diuretikai</w:t>
      </w:r>
    </w:p>
    <w:p w14:paraId="552E8657"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Diuretikų poveikis silpnėja. Diuretikai gali didinti nefrotoksinį NVNU poveikį. Nenustatytas aceklofenako poveikis kraujospūdžio kontrolei, kai aceklofenakas vartojamas su bendrofluazidu nors negali būti atmesta sąveikos su kitais diuretikais  galimybė. </w:t>
      </w:r>
    </w:p>
    <w:p w14:paraId="74E48D19"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Kartu taikant gydymą kalį tausojančiais diuretikais, reikia  stebėti kalio kiekį kraujo serume. </w:t>
      </w:r>
    </w:p>
    <w:p w14:paraId="7F05DB95" w14:textId="77777777" w:rsidR="009B7BBB" w:rsidRPr="001613F0" w:rsidRDefault="009B7BBB" w:rsidP="009B7BBB">
      <w:pPr>
        <w:rPr>
          <w:rFonts w:ascii="Times New Roman" w:hAnsi="Times New Roman"/>
          <w:sz w:val="22"/>
          <w:szCs w:val="22"/>
          <w:lang w:val="it-CH"/>
        </w:rPr>
      </w:pPr>
    </w:p>
    <w:p w14:paraId="1EC5EBBA"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Širdį veikiantys glikozidai, tokie kaip digoksinas</w:t>
      </w:r>
    </w:p>
    <w:p w14:paraId="29F0F725"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NVNU gali pasunkinti širdies nepakankamumą, sumažinti GFG (glomerulų filtracijos greitį) ir padidinti glikozido koncentraciją plazmoje. Šio derinio reikia vengti, nebent būtų galima dažnai stebėti glikozido koncentraciją. </w:t>
      </w:r>
    </w:p>
    <w:p w14:paraId="1C45FF3D" w14:textId="77777777" w:rsidR="009B7BBB" w:rsidRPr="001613F0" w:rsidRDefault="009B7BBB" w:rsidP="009B7BBB">
      <w:pPr>
        <w:rPr>
          <w:rFonts w:ascii="Times New Roman" w:hAnsi="Times New Roman"/>
          <w:sz w:val="22"/>
          <w:szCs w:val="22"/>
          <w:lang w:val="it-CH"/>
        </w:rPr>
      </w:pPr>
    </w:p>
    <w:p w14:paraId="445D94DC"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Litis</w:t>
      </w:r>
    </w:p>
    <w:p w14:paraId="5524A39F"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Kai kurie NVNU slopina ličio klirensą per inkstus, dėl ko padidėja ličio koncentracija kraujo serume. Šio derinio reikia vengti, nebent būtų galima dažnai stebėti ličio koncentraciją. </w:t>
      </w:r>
    </w:p>
    <w:p w14:paraId="79A5F395" w14:textId="77777777" w:rsidR="009B7BBB" w:rsidRPr="001613F0" w:rsidRDefault="009B7BBB" w:rsidP="009B7BBB">
      <w:pPr>
        <w:rPr>
          <w:rFonts w:ascii="Times New Roman" w:hAnsi="Times New Roman"/>
          <w:sz w:val="22"/>
          <w:szCs w:val="22"/>
          <w:lang w:val="it-CH"/>
        </w:rPr>
      </w:pPr>
    </w:p>
    <w:p w14:paraId="6E7E9FC0"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 xml:space="preserve">Metotreksatas </w:t>
      </w:r>
    </w:p>
    <w:p w14:paraId="0AC37613"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Reikia turėti omenyje galimą NVNU sąveiką su metotreksatu, net ir skiriant mažas metotreksato dozes, ypač pacientams, kurių inkstų funkcija susilpnėjusi. Jei šį derinį skirti būtina, reikia stebėti inkstų funkciją. Atsargumas reikalingas jeigu laiko tarpas tarp NVNU  ir metotreksato vartojimo ne ilgesnis nei 24 valandos, nes NVNU gali didinti koncentraciją plazmoje ir sąlygoti  toksinio poveikio didėjimą.</w:t>
      </w:r>
    </w:p>
    <w:p w14:paraId="07956AFB" w14:textId="77777777" w:rsidR="009B7BBB" w:rsidRPr="001613F0" w:rsidRDefault="009B7BBB" w:rsidP="009B7BBB">
      <w:pPr>
        <w:rPr>
          <w:rFonts w:ascii="Times New Roman" w:hAnsi="Times New Roman"/>
          <w:i/>
          <w:sz w:val="22"/>
          <w:szCs w:val="22"/>
          <w:lang w:val="it-CH"/>
        </w:rPr>
      </w:pPr>
    </w:p>
    <w:p w14:paraId="0A35DBE1"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Mifepristonas</w:t>
      </w:r>
    </w:p>
    <w:p w14:paraId="4F40FF29"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Pavartojus mifepristono, 8-12 parų negalima vartoti NVNU, nes gali susilpnėti mifepristono poveikis.</w:t>
      </w:r>
    </w:p>
    <w:p w14:paraId="0B89991F" w14:textId="77777777" w:rsidR="009B7BBB" w:rsidRPr="001613F0" w:rsidRDefault="009B7BBB" w:rsidP="009B7BBB">
      <w:pPr>
        <w:rPr>
          <w:rFonts w:ascii="Times New Roman" w:hAnsi="Times New Roman"/>
          <w:sz w:val="22"/>
          <w:szCs w:val="22"/>
          <w:lang w:val="it-CH"/>
        </w:rPr>
      </w:pPr>
    </w:p>
    <w:p w14:paraId="38C3E9D8"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 xml:space="preserve">Kortikosteroidai </w:t>
      </w:r>
    </w:p>
    <w:p w14:paraId="4EEEC40E"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Padidėja virškinimo trakto išopėjimo ar kraujavimo iš virškinimo trakto rizika (žr. 4.4 skyrių). </w:t>
      </w:r>
    </w:p>
    <w:p w14:paraId="38E43CF4" w14:textId="77777777" w:rsidR="009B7BBB" w:rsidRPr="001613F0" w:rsidRDefault="009B7BBB" w:rsidP="009B7BBB">
      <w:pPr>
        <w:rPr>
          <w:rFonts w:ascii="Times New Roman" w:hAnsi="Times New Roman"/>
          <w:sz w:val="22"/>
          <w:szCs w:val="22"/>
          <w:lang w:val="it-CH"/>
        </w:rPr>
      </w:pPr>
    </w:p>
    <w:p w14:paraId="27033DC0"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 xml:space="preserve">Antikoaguliantai </w:t>
      </w:r>
    </w:p>
    <w:p w14:paraId="4264B1D0"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NVNU gali sustiprinti antikoaguliantų, pvz., varfarino, poveikį (žr. 4.4 skyrių). Pacientai, kuriems taikomas kombinuotas gydymas antikoaguliantais ir Ace</w:t>
      </w:r>
      <w:r w:rsidR="00CC7FF8">
        <w:rPr>
          <w:rFonts w:ascii="Times New Roman" w:hAnsi="Times New Roman"/>
          <w:sz w:val="22"/>
          <w:szCs w:val="22"/>
          <w:lang w:val="it-CH"/>
        </w:rPr>
        <w:t>c</w:t>
      </w:r>
      <w:r w:rsidRPr="001613F0">
        <w:rPr>
          <w:rFonts w:ascii="Times New Roman" w:hAnsi="Times New Roman"/>
          <w:sz w:val="22"/>
          <w:szCs w:val="22"/>
          <w:lang w:val="it-CH"/>
        </w:rPr>
        <w:t xml:space="preserve">lofenac </w:t>
      </w:r>
      <w:r>
        <w:rPr>
          <w:rFonts w:ascii="Times New Roman" w:hAnsi="Times New Roman"/>
          <w:sz w:val="22"/>
          <w:szCs w:val="22"/>
          <w:lang w:val="it-CH"/>
        </w:rPr>
        <w:t>Rivopharm</w:t>
      </w:r>
      <w:r w:rsidRPr="00541FF3">
        <w:rPr>
          <w:rFonts w:ascii="Times New Roman" w:hAnsi="Times New Roman"/>
          <w:sz w:val="22"/>
          <w:szCs w:val="22"/>
          <w:lang w:val="it-CH"/>
        </w:rPr>
        <w:t xml:space="preserve"> </w:t>
      </w:r>
      <w:r w:rsidRPr="001613F0">
        <w:rPr>
          <w:rFonts w:ascii="Times New Roman" w:hAnsi="Times New Roman"/>
          <w:sz w:val="22"/>
          <w:szCs w:val="22"/>
          <w:lang w:val="it-CH"/>
        </w:rPr>
        <w:t>100</w:t>
      </w:r>
      <w:r>
        <w:rPr>
          <w:rFonts w:ascii="Times New Roman" w:hAnsi="Times New Roman"/>
          <w:sz w:val="22"/>
          <w:szCs w:val="22"/>
          <w:lang w:val="it-CH"/>
        </w:rPr>
        <w:t xml:space="preserve"> mg </w:t>
      </w:r>
      <w:r w:rsidRPr="001613F0">
        <w:rPr>
          <w:rFonts w:ascii="Times New Roman" w:hAnsi="Times New Roman"/>
          <w:sz w:val="22"/>
          <w:szCs w:val="22"/>
          <w:lang w:val="it-CH"/>
        </w:rPr>
        <w:t xml:space="preserve"> plėvele dengtomis tabletėmis, turi būti atidžiai stebimi. </w:t>
      </w:r>
    </w:p>
    <w:p w14:paraId="2C0641D8" w14:textId="77777777" w:rsidR="009B7BBB" w:rsidRPr="001613F0" w:rsidRDefault="009B7BBB" w:rsidP="009B7BBB">
      <w:pPr>
        <w:rPr>
          <w:rFonts w:ascii="Times New Roman" w:hAnsi="Times New Roman"/>
          <w:sz w:val="22"/>
          <w:szCs w:val="22"/>
          <w:lang w:val="it-CH"/>
        </w:rPr>
      </w:pPr>
    </w:p>
    <w:p w14:paraId="0718C7AD" w14:textId="77777777" w:rsidR="009B7BBB" w:rsidRPr="001613F0" w:rsidRDefault="009B7BBB" w:rsidP="009B7BBB">
      <w:pPr>
        <w:tabs>
          <w:tab w:val="left" w:pos="567"/>
        </w:tabs>
        <w:rPr>
          <w:rFonts w:ascii="Times New Roman" w:hAnsi="Times New Roman"/>
          <w:szCs w:val="22"/>
          <w:lang w:val="it-CH"/>
        </w:rPr>
      </w:pPr>
      <w:r w:rsidRPr="00C02AE3">
        <w:rPr>
          <w:rFonts w:ascii="Times New Roman" w:hAnsi="Times New Roman"/>
          <w:i/>
          <w:sz w:val="22"/>
          <w:szCs w:val="22"/>
          <w:lang w:val="it-CH"/>
        </w:rPr>
        <w:t>Chinolonų grupės antibakteriniai vaistai</w:t>
      </w:r>
      <w:r w:rsidRPr="001613F0">
        <w:rPr>
          <w:rFonts w:ascii="Times New Roman" w:hAnsi="Times New Roman"/>
          <w:szCs w:val="22"/>
          <w:lang w:val="it-CH"/>
        </w:rPr>
        <w:t xml:space="preserve">. </w:t>
      </w:r>
    </w:p>
    <w:p w14:paraId="5CB0E0E8"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Tyrimai su gyvūnais rodo, kad NVNU ir chinolonų grupės antibiotikų vartojimas kartu gali didinti traukulių riziką. Pacientams, kartu vartojantiems NVNU ir chinolonų, gali didėti traukulių atsiradimo rizika.  </w:t>
      </w:r>
    </w:p>
    <w:p w14:paraId="08B112CE" w14:textId="77777777" w:rsidR="009B7BBB" w:rsidRPr="001613F0" w:rsidRDefault="009B7BBB" w:rsidP="009B7BBB">
      <w:pPr>
        <w:rPr>
          <w:rFonts w:ascii="Times New Roman" w:hAnsi="Times New Roman"/>
          <w:szCs w:val="22"/>
          <w:lang w:val="it-CH"/>
        </w:rPr>
      </w:pPr>
    </w:p>
    <w:p w14:paraId="0C2B193E"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 xml:space="preserve">Trombocitų agregaciją slopinantys preparatai ir selektyvūs serotonino atgalinio sugrąžinimo inhibitoriai (SSRI). </w:t>
      </w:r>
    </w:p>
    <w:p w14:paraId="6C742009"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Padidina kraujavimo iš virškinimo trakto riziką (žr. 4.4 skyrių). </w:t>
      </w:r>
    </w:p>
    <w:p w14:paraId="3DFDE22B" w14:textId="77777777" w:rsidR="009B7BBB" w:rsidRPr="001613F0" w:rsidRDefault="009B7BBB" w:rsidP="009B7BBB">
      <w:pPr>
        <w:rPr>
          <w:rFonts w:ascii="Times New Roman" w:hAnsi="Times New Roman"/>
          <w:sz w:val="22"/>
          <w:szCs w:val="22"/>
          <w:lang w:val="it-CH"/>
        </w:rPr>
      </w:pPr>
    </w:p>
    <w:p w14:paraId="4FDA70D9" w14:textId="77777777" w:rsidR="009B7BBB" w:rsidRPr="001613F0" w:rsidRDefault="009B7BBB" w:rsidP="009B7BBB">
      <w:pPr>
        <w:outlineLvl w:val="0"/>
        <w:rPr>
          <w:rFonts w:ascii="Times New Roman" w:hAnsi="Times New Roman"/>
          <w:i/>
          <w:sz w:val="22"/>
          <w:szCs w:val="22"/>
          <w:lang w:val="it-CH"/>
        </w:rPr>
      </w:pPr>
      <w:r w:rsidRPr="001613F0">
        <w:rPr>
          <w:rFonts w:ascii="Times New Roman" w:hAnsi="Times New Roman"/>
          <w:i/>
          <w:sz w:val="22"/>
          <w:szCs w:val="22"/>
          <w:lang w:val="it-CH"/>
        </w:rPr>
        <w:t xml:space="preserve">Ciklosporinas, takrolimuzas </w:t>
      </w:r>
    </w:p>
    <w:p w14:paraId="0A281DE3"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Manoma, kad NVNU vartojimas kartu su ciklosporinu arba takrolimuzu padidina nefrotoksiškumo riziką dėl sumažėjusios prostaciklino sintezės inkstuose, todėl yra svarbu kombinuoto gydymo metu atidžiai stebėti paciento inkstų funkciją. </w:t>
      </w:r>
    </w:p>
    <w:p w14:paraId="400F33E7" w14:textId="77777777" w:rsidR="009B7BBB" w:rsidRPr="001613F0" w:rsidRDefault="009B7BBB" w:rsidP="009B7BBB">
      <w:pPr>
        <w:outlineLvl w:val="0"/>
        <w:rPr>
          <w:rFonts w:ascii="Times New Roman" w:hAnsi="Times New Roman"/>
          <w:sz w:val="22"/>
          <w:szCs w:val="22"/>
          <w:lang w:val="it-CH"/>
        </w:rPr>
      </w:pPr>
    </w:p>
    <w:p w14:paraId="224705BA" w14:textId="77777777" w:rsidR="009B7BBB" w:rsidRPr="001613F0" w:rsidRDefault="009B7BBB" w:rsidP="009B7BBB">
      <w:pPr>
        <w:outlineLvl w:val="0"/>
        <w:rPr>
          <w:rFonts w:ascii="Times New Roman" w:hAnsi="Times New Roman"/>
          <w:i/>
          <w:sz w:val="22"/>
          <w:szCs w:val="22"/>
          <w:lang w:val="it-CH"/>
        </w:rPr>
      </w:pPr>
      <w:r w:rsidRPr="001613F0">
        <w:rPr>
          <w:rFonts w:ascii="Times New Roman" w:hAnsi="Times New Roman"/>
          <w:i/>
          <w:sz w:val="22"/>
          <w:szCs w:val="22"/>
          <w:lang w:val="it-CH"/>
        </w:rPr>
        <w:t xml:space="preserve">Zidovudinas </w:t>
      </w:r>
    </w:p>
    <w:p w14:paraId="19B37E20"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Kai NVNU yra vartojamas su zidovudinu, padidėja hemotoksiškumo rizika. Yra požymių, jog hemofilija sergantiems ŽIV (+) pacientams padidėja hemoartrozių ir hematomos rizika, kai kartu vartojami zidovudinas ir ibuprofenas. </w:t>
      </w:r>
    </w:p>
    <w:p w14:paraId="15FA4507" w14:textId="77777777" w:rsidR="009B7BBB" w:rsidRPr="001613F0" w:rsidRDefault="009B7BBB" w:rsidP="009B7BBB">
      <w:pPr>
        <w:outlineLvl w:val="0"/>
        <w:rPr>
          <w:rFonts w:ascii="Times New Roman" w:hAnsi="Times New Roman"/>
          <w:sz w:val="22"/>
          <w:szCs w:val="22"/>
          <w:lang w:val="it-CH"/>
        </w:rPr>
      </w:pPr>
    </w:p>
    <w:p w14:paraId="3D36E83F" w14:textId="77777777" w:rsidR="009B7BBB" w:rsidRPr="001613F0" w:rsidRDefault="009B7BBB" w:rsidP="009B7BBB">
      <w:pPr>
        <w:outlineLvl w:val="0"/>
        <w:rPr>
          <w:rFonts w:ascii="Times New Roman" w:hAnsi="Times New Roman"/>
          <w:i/>
          <w:sz w:val="22"/>
          <w:szCs w:val="22"/>
          <w:lang w:val="it-CH"/>
        </w:rPr>
      </w:pPr>
      <w:r w:rsidRPr="00C02AE3">
        <w:rPr>
          <w:rFonts w:ascii="Times New Roman" w:hAnsi="Times New Roman"/>
          <w:i/>
          <w:sz w:val="22"/>
          <w:szCs w:val="22"/>
          <w:u w:val="single"/>
          <w:lang w:val="it-CH"/>
        </w:rPr>
        <w:t>Vaist</w:t>
      </w:r>
      <w:r>
        <w:rPr>
          <w:rFonts w:ascii="Times New Roman" w:hAnsi="Times New Roman"/>
          <w:i/>
          <w:sz w:val="22"/>
          <w:szCs w:val="22"/>
          <w:u w:val="single"/>
          <w:lang w:val="it-CH"/>
        </w:rPr>
        <w:t>ini</w:t>
      </w:r>
      <w:r w:rsidRPr="00C02AE3">
        <w:rPr>
          <w:rFonts w:ascii="Times New Roman" w:hAnsi="Times New Roman"/>
          <w:i/>
          <w:sz w:val="22"/>
          <w:szCs w:val="22"/>
          <w:u w:val="single"/>
          <w:lang w:val="it-CH"/>
        </w:rPr>
        <w:t xml:space="preserve">ai </w:t>
      </w:r>
      <w:r>
        <w:rPr>
          <w:rFonts w:ascii="Times New Roman" w:hAnsi="Times New Roman"/>
          <w:i/>
          <w:sz w:val="22"/>
          <w:szCs w:val="22"/>
          <w:u w:val="single"/>
          <w:lang w:val="it-CH"/>
        </w:rPr>
        <w:t xml:space="preserve">preparatai </w:t>
      </w:r>
      <w:r w:rsidRPr="00C02AE3">
        <w:rPr>
          <w:rFonts w:ascii="Times New Roman" w:hAnsi="Times New Roman"/>
          <w:i/>
          <w:sz w:val="22"/>
          <w:szCs w:val="22"/>
          <w:u w:val="single"/>
          <w:lang w:val="it-CH"/>
        </w:rPr>
        <w:t>cukriniam diabetui gydyti</w:t>
      </w:r>
      <w:r w:rsidRPr="001613F0">
        <w:rPr>
          <w:rFonts w:ascii="Times New Roman" w:hAnsi="Times New Roman"/>
          <w:i/>
          <w:sz w:val="22"/>
          <w:szCs w:val="22"/>
          <w:lang w:val="it-CH"/>
        </w:rPr>
        <w:t xml:space="preserve"> </w:t>
      </w:r>
    </w:p>
    <w:p w14:paraId="7E789665"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lastRenderedPageBreak/>
        <w:t>Klinikinių tyrimų metu nustatyta, jog diklofenakas gali būti vartojamas kartu su geriamaisiais</w:t>
      </w:r>
      <w:r>
        <w:rPr>
          <w:rFonts w:ascii="Times New Roman" w:hAnsi="Times New Roman"/>
          <w:sz w:val="22"/>
          <w:szCs w:val="22"/>
          <w:lang w:val="it-CH"/>
        </w:rPr>
        <w:t xml:space="preserve"> vaistiniais preparatais cukriniam diabetui gydyti</w:t>
      </w:r>
      <w:r w:rsidRPr="001613F0">
        <w:rPr>
          <w:rFonts w:ascii="Times New Roman" w:hAnsi="Times New Roman"/>
          <w:sz w:val="22"/>
          <w:szCs w:val="22"/>
          <w:lang w:val="it-CH"/>
        </w:rPr>
        <w:t xml:space="preserve">, nedarydamas įtakos jų klinikiniam poveikiui. Tačiau </w:t>
      </w:r>
      <w:r w:rsidRPr="001613F0">
        <w:rPr>
          <w:rStyle w:val="hps"/>
          <w:rFonts w:ascii="Times New Roman" w:hAnsi="Times New Roman"/>
          <w:sz w:val="22"/>
          <w:szCs w:val="22"/>
          <w:lang w:val="it-CH"/>
        </w:rPr>
        <w:t>buvo</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pavienių pranešimų apie</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hipoglikeminį</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ir</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hiperglikeminį</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poveikį.</w:t>
      </w:r>
      <w:r w:rsidRPr="001613F0">
        <w:rPr>
          <w:rFonts w:ascii="Times New Roman" w:hAnsi="Times New Roman"/>
          <w:sz w:val="22"/>
          <w:szCs w:val="22"/>
          <w:lang w:val="it-CH"/>
        </w:rPr>
        <w:t xml:space="preserve"> Taigi, skiriant </w:t>
      </w:r>
      <w:r>
        <w:rPr>
          <w:rFonts w:ascii="Times New Roman" w:hAnsi="Times New Roman"/>
          <w:sz w:val="22"/>
          <w:szCs w:val="22"/>
          <w:lang w:val="it-CH"/>
        </w:rPr>
        <w:t>Aceclofenac Rivopharm</w:t>
      </w:r>
      <w:r w:rsidRPr="001613F0">
        <w:rPr>
          <w:rFonts w:ascii="Times New Roman" w:hAnsi="Times New Roman"/>
          <w:sz w:val="22"/>
          <w:szCs w:val="22"/>
          <w:lang w:val="it-CH"/>
        </w:rPr>
        <w:t xml:space="preserve"> 100</w:t>
      </w:r>
      <w:r>
        <w:rPr>
          <w:rFonts w:ascii="Times New Roman" w:hAnsi="Times New Roman"/>
          <w:sz w:val="22"/>
          <w:szCs w:val="22"/>
          <w:lang w:val="it-CH"/>
        </w:rPr>
        <w:t xml:space="preserve"> mg </w:t>
      </w:r>
      <w:r w:rsidRPr="001613F0">
        <w:rPr>
          <w:rFonts w:ascii="Times New Roman" w:hAnsi="Times New Roman"/>
          <w:sz w:val="22"/>
          <w:szCs w:val="22"/>
          <w:lang w:val="it-CH"/>
        </w:rPr>
        <w:t xml:space="preserve"> plėvele dengtų tablečių, dėmesys turėtų būti skiriamas vaistinių preparatų, galinčių sukelti hipoglikemiją, dozės derinimui. </w:t>
      </w:r>
    </w:p>
    <w:p w14:paraId="732E94E7" w14:textId="77777777" w:rsidR="009B7BBB" w:rsidRPr="001613F0" w:rsidRDefault="009B7BBB" w:rsidP="009B7BBB">
      <w:pPr>
        <w:rPr>
          <w:szCs w:val="22"/>
          <w:lang w:val="it-CH"/>
        </w:rPr>
      </w:pPr>
    </w:p>
    <w:p w14:paraId="5D1357A1" w14:textId="77777777" w:rsidR="009B7BBB" w:rsidRPr="001613F0" w:rsidRDefault="009B7BBB" w:rsidP="009B7BBB">
      <w:pPr>
        <w:rPr>
          <w:rFonts w:ascii="Times New Roman" w:hAnsi="Times New Roman"/>
          <w:i/>
          <w:sz w:val="22"/>
          <w:szCs w:val="22"/>
          <w:lang w:val="it-CH"/>
        </w:rPr>
      </w:pPr>
      <w:r w:rsidRPr="001613F0">
        <w:rPr>
          <w:rFonts w:ascii="Times New Roman" w:hAnsi="Times New Roman"/>
          <w:i/>
          <w:sz w:val="22"/>
          <w:szCs w:val="22"/>
          <w:lang w:val="it-CH"/>
        </w:rPr>
        <w:t>Kiti NVNU</w:t>
      </w:r>
    </w:p>
    <w:p w14:paraId="4A15A31D"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Kartu taikomas gydymas aspirinu  ir kitais NVNU gali padidinti šalutinio poveikio dažnį, įskaitant kraujavimo iš virškinimo trakto riziką. </w:t>
      </w:r>
    </w:p>
    <w:p w14:paraId="3B1F7164" w14:textId="77777777" w:rsidR="009B7BBB" w:rsidRPr="001613F0" w:rsidRDefault="009B7BBB" w:rsidP="009B7BBB">
      <w:pPr>
        <w:rPr>
          <w:rFonts w:ascii="Times New Roman" w:hAnsi="Times New Roman"/>
          <w:sz w:val="22"/>
          <w:szCs w:val="22"/>
          <w:lang w:val="it-CH"/>
        </w:rPr>
      </w:pPr>
    </w:p>
    <w:p w14:paraId="404DEBB6" w14:textId="77777777" w:rsidR="009B7BBB" w:rsidRPr="001613F0" w:rsidRDefault="009B7BBB" w:rsidP="009B7BBB">
      <w:pPr>
        <w:ind w:left="567" w:hanging="567"/>
        <w:outlineLvl w:val="0"/>
        <w:rPr>
          <w:rFonts w:ascii="Times New Roman" w:hAnsi="Times New Roman"/>
          <w:b/>
          <w:sz w:val="22"/>
          <w:szCs w:val="22"/>
          <w:lang w:val="it-CH"/>
        </w:rPr>
      </w:pPr>
      <w:r w:rsidRPr="001613F0">
        <w:rPr>
          <w:rFonts w:ascii="Times New Roman" w:hAnsi="Times New Roman"/>
          <w:b/>
          <w:sz w:val="22"/>
          <w:szCs w:val="22"/>
          <w:lang w:val="it-CH"/>
        </w:rPr>
        <w:t>4.6</w:t>
      </w:r>
      <w:r w:rsidRPr="001613F0">
        <w:rPr>
          <w:rFonts w:ascii="Times New Roman" w:hAnsi="Times New Roman"/>
          <w:b/>
          <w:sz w:val="22"/>
          <w:szCs w:val="22"/>
          <w:lang w:val="it-CH"/>
        </w:rPr>
        <w:tab/>
        <w:t>Vaisingumas, nėštumo ir žindymo laikotarpis</w:t>
      </w:r>
      <w:r w:rsidRPr="001613F0">
        <w:rPr>
          <w:rFonts w:ascii="Times New Roman" w:hAnsi="Times New Roman"/>
          <w:sz w:val="22"/>
          <w:szCs w:val="22"/>
          <w:lang w:val="it-CH"/>
        </w:rPr>
        <w:t xml:space="preserve"> </w:t>
      </w:r>
    </w:p>
    <w:p w14:paraId="08586B8E" w14:textId="77777777" w:rsidR="009B7BBB" w:rsidRPr="001613F0" w:rsidRDefault="009B7BBB" w:rsidP="009B7BBB">
      <w:pPr>
        <w:rPr>
          <w:rFonts w:ascii="Times New Roman" w:hAnsi="Times New Roman"/>
          <w:sz w:val="22"/>
          <w:szCs w:val="22"/>
          <w:lang w:val="it-CH"/>
        </w:rPr>
      </w:pPr>
    </w:p>
    <w:p w14:paraId="4322D02C" w14:textId="77777777" w:rsidR="009B7BBB" w:rsidRPr="001613F0" w:rsidRDefault="009B7BBB" w:rsidP="009B7BBB">
      <w:pPr>
        <w:outlineLvl w:val="0"/>
        <w:rPr>
          <w:rFonts w:ascii="Times New Roman" w:hAnsi="Times New Roman"/>
          <w:i/>
          <w:sz w:val="22"/>
          <w:szCs w:val="22"/>
          <w:lang w:val="it-CH"/>
        </w:rPr>
      </w:pPr>
      <w:r w:rsidRPr="001613F0">
        <w:rPr>
          <w:rFonts w:ascii="Times New Roman" w:hAnsi="Times New Roman"/>
          <w:i/>
          <w:sz w:val="22"/>
          <w:szCs w:val="22"/>
          <w:lang w:val="it-CH"/>
        </w:rPr>
        <w:t xml:space="preserve">Nėštumas </w:t>
      </w:r>
    </w:p>
    <w:p w14:paraId="2998FA8F"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Informacijos apie aceklofenako vartojimą nėštumo metu  nėra. </w:t>
      </w:r>
    </w:p>
    <w:p w14:paraId="6CD0F9DE"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Prostaglandinų sintezės slopinimas gali neigiamai paveikti nėštumą ir / arba embriono / vaisiaus vystymąsi.  Epidemiologinių tyrimų duomenys rodo padidėjusią persileidimo, širdies sklaidos ydų bei pilvo sienos plyšio riziką, jei prostaglandinų sintezės inhibitoriai buvo vartojami ankstyvojo nėštumo metu. Absoliuti širdies ir kraujagyslių sistemos sklaidos ydų rizika padidėjo nuo mažiau kaip 1 % iki apytiksliai 1,5 %. Manoma, jog rizika didėja kartu su gydymo doze ir trukme. </w:t>
      </w:r>
    </w:p>
    <w:p w14:paraId="5DD90CE6" w14:textId="77777777" w:rsidR="006B1DCF"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Gyvūnams prostaglandinų sintezės inhibitorių vartojimas sukėlė padidėjusią embriono žūties prieš implantaciją ir po jos </w:t>
      </w:r>
      <w:r w:rsidR="00CC7FF8">
        <w:rPr>
          <w:rFonts w:ascii="Times New Roman" w:hAnsi="Times New Roman"/>
          <w:sz w:val="22"/>
          <w:szCs w:val="22"/>
          <w:lang w:val="it-CH"/>
        </w:rPr>
        <w:t>bei</w:t>
      </w:r>
      <w:r w:rsidRPr="001613F0">
        <w:rPr>
          <w:rFonts w:ascii="Times New Roman" w:hAnsi="Times New Roman"/>
          <w:sz w:val="22"/>
          <w:szCs w:val="22"/>
          <w:lang w:val="it-CH"/>
        </w:rPr>
        <w:t xml:space="preserve"> embriono / vaisiaus mirtingumo riziką. Be to, pranešta apie padažnėjusius įvairius, tarp jų širdies ir kraujagyslių, apsigimimus gyvūnams, kuriems organogenezės laikotarpiu  buvo duodama prostaglandinų sintezės inhibitorių. </w:t>
      </w:r>
    </w:p>
    <w:p w14:paraId="280EA326" w14:textId="0707CA4E" w:rsidR="009B7BBB" w:rsidRPr="005D4628" w:rsidRDefault="006B1DCF" w:rsidP="009B7BBB">
      <w:pPr>
        <w:rPr>
          <w:rFonts w:ascii="Times New Roman" w:hAnsi="Times New Roman"/>
          <w:sz w:val="22"/>
          <w:lang w:val="lt-LT"/>
        </w:rPr>
      </w:pPr>
      <w:r w:rsidRPr="00CB0220">
        <w:rPr>
          <w:rFonts w:ascii="Times New Roman" w:hAnsi="Times New Roman"/>
          <w:sz w:val="22"/>
          <w:szCs w:val="22"/>
          <w:lang w:val="lt-LT"/>
        </w:rPr>
        <w:t>Nuo 20 –osios nėštumo savaitės aceklofenakas, dėl vaisiaus inkstų disfunkcijos, gali sukelti oligohidrmanioną. Tai gali nutikti netrukus po gydymo pradžios ir paprastai  išnyksta nutraukus vartojimą. Be to, buvo pranešta apie arterinio latako susiaurėjimą, atsiradusį aceklofenako pavartojus antrojo nėštumo trimestro laikotarpiu ir dažniausiai išnykstantį gydym</w:t>
      </w:r>
      <w:r w:rsidR="00AE6E90">
        <w:rPr>
          <w:rFonts w:ascii="Times New Roman" w:hAnsi="Times New Roman"/>
          <w:sz w:val="22"/>
          <w:szCs w:val="22"/>
          <w:lang w:val="lt-LT"/>
        </w:rPr>
        <w:t>ą</w:t>
      </w:r>
      <w:r w:rsidRPr="00CB0220">
        <w:rPr>
          <w:rFonts w:ascii="Times New Roman" w:hAnsi="Times New Roman"/>
          <w:sz w:val="22"/>
          <w:szCs w:val="22"/>
          <w:lang w:val="lt-LT"/>
        </w:rPr>
        <w:t xml:space="preserve"> nutrauk</w:t>
      </w:r>
      <w:r w:rsidR="00AE6E90">
        <w:rPr>
          <w:rFonts w:ascii="Times New Roman" w:hAnsi="Times New Roman"/>
          <w:sz w:val="22"/>
          <w:szCs w:val="22"/>
          <w:lang w:val="lt-LT"/>
        </w:rPr>
        <w:t>us</w:t>
      </w:r>
      <w:r>
        <w:rPr>
          <w:rFonts w:ascii="Times New Roman" w:hAnsi="Times New Roman"/>
          <w:sz w:val="22"/>
          <w:szCs w:val="22"/>
          <w:lang w:val="lt-LT"/>
        </w:rPr>
        <w:t xml:space="preserve"> Todėl </w:t>
      </w:r>
      <w:r w:rsidRPr="005D4628">
        <w:rPr>
          <w:rFonts w:ascii="Times New Roman" w:hAnsi="Times New Roman"/>
          <w:sz w:val="22"/>
          <w:lang w:val="lt-LT"/>
        </w:rPr>
        <w:t>p</w:t>
      </w:r>
      <w:r w:rsidR="009B7BBB" w:rsidRPr="005D4628">
        <w:rPr>
          <w:rFonts w:ascii="Times New Roman" w:hAnsi="Times New Roman"/>
          <w:sz w:val="22"/>
          <w:lang w:val="lt-LT"/>
        </w:rPr>
        <w:t xml:space="preserve">irmojo ir antrojo nėštumo trimestrų metu aceklofenakas </w:t>
      </w:r>
      <w:r w:rsidR="009B7BBB" w:rsidRPr="005D4628">
        <w:rPr>
          <w:rStyle w:val="hps"/>
          <w:rFonts w:ascii="Times New Roman" w:hAnsi="Times New Roman"/>
          <w:sz w:val="22"/>
          <w:lang w:val="lt-LT"/>
        </w:rPr>
        <w:t>neturėtų būti vartojamas,</w:t>
      </w:r>
      <w:r w:rsidR="009B7BBB" w:rsidRPr="005D4628">
        <w:rPr>
          <w:rFonts w:ascii="Times New Roman" w:hAnsi="Times New Roman"/>
          <w:sz w:val="22"/>
          <w:lang w:val="lt-LT"/>
        </w:rPr>
        <w:t xml:space="preserve"> </w:t>
      </w:r>
      <w:r w:rsidR="009B7BBB" w:rsidRPr="005D4628">
        <w:rPr>
          <w:rStyle w:val="hps"/>
          <w:rFonts w:ascii="Times New Roman" w:hAnsi="Times New Roman"/>
          <w:sz w:val="22"/>
          <w:lang w:val="lt-LT"/>
        </w:rPr>
        <w:t>išskyrus neabejotinai būtinus atvejus</w:t>
      </w:r>
      <w:r w:rsidR="009B7BBB" w:rsidRPr="005D4628">
        <w:rPr>
          <w:rFonts w:ascii="Times New Roman" w:hAnsi="Times New Roman"/>
          <w:sz w:val="22"/>
          <w:lang w:val="lt-LT"/>
        </w:rPr>
        <w:t xml:space="preserve">. Jeigu aceklofenako vartoja moteris, mėginanti pastoti, arba vaistas vartojamas pirmo bei antro nėštumo trimestrų metu, dozė turi </w:t>
      </w:r>
      <w:r w:rsidR="009B7BBB" w:rsidRPr="005D4628">
        <w:rPr>
          <w:rStyle w:val="hps"/>
          <w:rFonts w:ascii="Times New Roman" w:hAnsi="Times New Roman"/>
          <w:sz w:val="22"/>
          <w:lang w:val="lt-LT"/>
        </w:rPr>
        <w:t>būti kuo mažesnė,</w:t>
      </w:r>
      <w:r w:rsidR="009B7BBB" w:rsidRPr="005D4628">
        <w:rPr>
          <w:rFonts w:ascii="Times New Roman" w:hAnsi="Times New Roman"/>
          <w:sz w:val="22"/>
          <w:lang w:val="lt-LT"/>
        </w:rPr>
        <w:t xml:space="preserve"> </w:t>
      </w:r>
      <w:r w:rsidR="009B7BBB" w:rsidRPr="005D4628">
        <w:rPr>
          <w:rStyle w:val="hps"/>
          <w:rFonts w:ascii="Times New Roman" w:hAnsi="Times New Roman"/>
          <w:sz w:val="22"/>
          <w:lang w:val="lt-LT"/>
        </w:rPr>
        <w:t>o</w:t>
      </w:r>
      <w:r w:rsidR="009B7BBB" w:rsidRPr="005D4628">
        <w:rPr>
          <w:rFonts w:ascii="Times New Roman" w:hAnsi="Times New Roman"/>
          <w:sz w:val="22"/>
          <w:lang w:val="lt-LT"/>
        </w:rPr>
        <w:t xml:space="preserve"> </w:t>
      </w:r>
      <w:r w:rsidR="009B7BBB" w:rsidRPr="005D4628">
        <w:rPr>
          <w:rStyle w:val="hps"/>
          <w:rFonts w:ascii="Times New Roman" w:hAnsi="Times New Roman"/>
          <w:sz w:val="22"/>
          <w:lang w:val="lt-LT"/>
        </w:rPr>
        <w:t>gydymo trukmė</w:t>
      </w:r>
      <w:r w:rsidR="009B7BBB" w:rsidRPr="005D4628">
        <w:rPr>
          <w:rFonts w:ascii="Times New Roman" w:hAnsi="Times New Roman"/>
          <w:sz w:val="22"/>
          <w:lang w:val="lt-LT"/>
        </w:rPr>
        <w:t xml:space="preserve"> </w:t>
      </w:r>
      <w:r w:rsidR="009B7BBB" w:rsidRPr="005D4628">
        <w:rPr>
          <w:rStyle w:val="hps"/>
          <w:rFonts w:ascii="Times New Roman" w:hAnsi="Times New Roman"/>
          <w:sz w:val="22"/>
          <w:lang w:val="lt-LT"/>
        </w:rPr>
        <w:t>- kuo trumpesnė</w:t>
      </w:r>
      <w:r w:rsidR="009B7BBB" w:rsidRPr="005D4628">
        <w:rPr>
          <w:rFonts w:ascii="Times New Roman" w:hAnsi="Times New Roman"/>
          <w:sz w:val="22"/>
          <w:lang w:val="lt-LT"/>
        </w:rPr>
        <w:t xml:space="preserve">. </w:t>
      </w:r>
      <w:r w:rsidRPr="00CB0220">
        <w:rPr>
          <w:rFonts w:ascii="Times New Roman" w:hAnsi="Times New Roman"/>
          <w:sz w:val="22"/>
          <w:szCs w:val="22"/>
          <w:lang w:val="lt-LT"/>
        </w:rPr>
        <w:t>Jei nuo 20 –osios nėštumo savaitės keletą dienų vartojama aceklofenako, reikia spręsti dėl antenatalinės oligohidramniono bei arterinio latako susiaurėjimo stebėsenos. Nustačius oligohidramnioną ar arterinio latako susiaurėjimą, aceklofenako vartojimą būtina nutraukti.</w:t>
      </w:r>
    </w:p>
    <w:p w14:paraId="5495B90D" w14:textId="77777777" w:rsidR="009B7BBB" w:rsidRPr="005D4628" w:rsidRDefault="009B7BBB" w:rsidP="009B7BBB">
      <w:pPr>
        <w:rPr>
          <w:rFonts w:ascii="Times New Roman" w:hAnsi="Times New Roman"/>
          <w:sz w:val="22"/>
          <w:lang w:val="lt-LT"/>
        </w:rPr>
      </w:pPr>
    </w:p>
    <w:p w14:paraId="0EE9162C"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Trečiojo nėštumo trimestro metu visi prostaglandinų sintezės inhibitoriai vaisiui gali sukelti: </w:t>
      </w:r>
    </w:p>
    <w:p w14:paraId="1F043F6C" w14:textId="7609E0C3" w:rsidR="009B7BBB" w:rsidRPr="001613F0" w:rsidRDefault="009B7BBB" w:rsidP="009B7BBB">
      <w:pPr>
        <w:pStyle w:val="Sraopastraipa"/>
        <w:numPr>
          <w:ilvl w:val="0"/>
          <w:numId w:val="21"/>
        </w:numPr>
        <w:rPr>
          <w:rFonts w:ascii="Times New Roman" w:hAnsi="Times New Roman"/>
          <w:sz w:val="22"/>
          <w:szCs w:val="22"/>
          <w:lang w:val="it-CH"/>
        </w:rPr>
      </w:pPr>
      <w:r w:rsidRPr="001613F0">
        <w:rPr>
          <w:rFonts w:ascii="Times New Roman" w:hAnsi="Times New Roman"/>
          <w:sz w:val="22"/>
          <w:szCs w:val="22"/>
          <w:lang w:val="it-CH"/>
        </w:rPr>
        <w:t xml:space="preserve">toksinį poveikį širdžiai ir plaučiams, t. y. priešlaikinį arterinio vaisiaus latako </w:t>
      </w:r>
      <w:r w:rsidR="00882CCB">
        <w:rPr>
          <w:rFonts w:ascii="Times New Roman" w:hAnsi="Times New Roman"/>
          <w:sz w:val="22"/>
          <w:szCs w:val="22"/>
          <w:lang w:val="it-CH"/>
        </w:rPr>
        <w:t>susiaur</w:t>
      </w:r>
      <w:r w:rsidR="00882CCB">
        <w:rPr>
          <w:rFonts w:ascii="Times New Roman" w:hAnsi="Times New Roman"/>
          <w:sz w:val="22"/>
          <w:szCs w:val="22"/>
          <w:lang w:val="lt-LT"/>
        </w:rPr>
        <w:t>ėjimą</w:t>
      </w:r>
      <w:r w:rsidR="001153D2">
        <w:rPr>
          <w:rFonts w:ascii="Times New Roman" w:hAnsi="Times New Roman"/>
          <w:sz w:val="22"/>
          <w:szCs w:val="22"/>
          <w:lang w:val="lt-LT"/>
        </w:rPr>
        <w:t xml:space="preserve"> ar </w:t>
      </w:r>
      <w:r w:rsidRPr="001613F0">
        <w:rPr>
          <w:rFonts w:ascii="Times New Roman" w:hAnsi="Times New Roman"/>
          <w:sz w:val="22"/>
          <w:szCs w:val="22"/>
          <w:lang w:val="it-CH"/>
        </w:rPr>
        <w:t>užsivėrimą bei arterinio kraujo spaudimo padidėjimą plaučiuose;</w:t>
      </w:r>
    </w:p>
    <w:p w14:paraId="0101D6DF" w14:textId="1B38A880" w:rsidR="009B7BBB" w:rsidRPr="001613F0" w:rsidRDefault="009B7BBB" w:rsidP="009B7BBB">
      <w:pPr>
        <w:pStyle w:val="Sraopastraipa"/>
        <w:numPr>
          <w:ilvl w:val="0"/>
          <w:numId w:val="21"/>
        </w:numPr>
        <w:rPr>
          <w:rFonts w:ascii="Times New Roman" w:hAnsi="Times New Roman"/>
          <w:sz w:val="22"/>
          <w:szCs w:val="22"/>
          <w:lang w:val="it-CH"/>
        </w:rPr>
      </w:pPr>
      <w:r w:rsidRPr="001613F0">
        <w:rPr>
          <w:rFonts w:ascii="Times New Roman" w:hAnsi="Times New Roman"/>
          <w:sz w:val="22"/>
          <w:szCs w:val="22"/>
          <w:lang w:val="it-CH"/>
        </w:rPr>
        <w:t>inkstų pažeidimą</w:t>
      </w:r>
      <w:r w:rsidR="006B1DCF">
        <w:rPr>
          <w:rFonts w:ascii="Times New Roman" w:hAnsi="Times New Roman"/>
          <w:sz w:val="22"/>
          <w:szCs w:val="22"/>
          <w:lang w:val="it-CH"/>
        </w:rPr>
        <w:t xml:space="preserve"> (žiūrėti aukščiau)</w:t>
      </w:r>
      <w:r w:rsidRPr="001613F0">
        <w:rPr>
          <w:rFonts w:ascii="Times New Roman" w:hAnsi="Times New Roman"/>
          <w:sz w:val="22"/>
          <w:szCs w:val="22"/>
          <w:lang w:val="it-CH"/>
        </w:rPr>
        <w:t xml:space="preserve">, kuris gali sukelti inkstų funkcijos nepakankamumą ir vaisiaus vandenų sumažėjimą. </w:t>
      </w:r>
    </w:p>
    <w:p w14:paraId="3E9CEB2C" w14:textId="77777777" w:rsidR="009B7BBB" w:rsidRPr="001613F0" w:rsidRDefault="009B7BBB" w:rsidP="009B7BBB">
      <w:pPr>
        <w:rPr>
          <w:rFonts w:ascii="Times New Roman" w:hAnsi="Times New Roman"/>
          <w:sz w:val="22"/>
          <w:szCs w:val="22"/>
          <w:lang w:val="it-CH"/>
        </w:rPr>
      </w:pPr>
    </w:p>
    <w:p w14:paraId="24F6DFBD"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Baigiantis nėštumo laikotarpiui, motinai ir naujagimiui: </w:t>
      </w:r>
    </w:p>
    <w:p w14:paraId="2DF2120E" w14:textId="77777777" w:rsidR="009B7BBB" w:rsidRPr="001613F0" w:rsidRDefault="009B7BBB" w:rsidP="009B7BBB">
      <w:pPr>
        <w:numPr>
          <w:ilvl w:val="0"/>
          <w:numId w:val="5"/>
        </w:numPr>
        <w:rPr>
          <w:rFonts w:ascii="Times New Roman" w:hAnsi="Times New Roman"/>
          <w:sz w:val="22"/>
          <w:szCs w:val="22"/>
          <w:lang w:val="it-CH"/>
        </w:rPr>
      </w:pPr>
      <w:r w:rsidRPr="001613F0">
        <w:rPr>
          <w:rFonts w:ascii="Times New Roman" w:hAnsi="Times New Roman"/>
          <w:sz w:val="22"/>
          <w:szCs w:val="22"/>
          <w:lang w:val="it-CH"/>
        </w:rPr>
        <w:t xml:space="preserve">net labai maža vaistinio preparato dozė gali ilginti kraujavimo laiką ir slopinti trombocitų agregaciją; </w:t>
      </w:r>
    </w:p>
    <w:p w14:paraId="3AAB65FF" w14:textId="77777777" w:rsidR="009B7BBB" w:rsidRPr="001613F0" w:rsidRDefault="009B7BBB" w:rsidP="009B7BBB">
      <w:pPr>
        <w:numPr>
          <w:ilvl w:val="0"/>
          <w:numId w:val="5"/>
        </w:numPr>
        <w:rPr>
          <w:rFonts w:ascii="Times New Roman" w:hAnsi="Times New Roman"/>
          <w:sz w:val="22"/>
          <w:szCs w:val="22"/>
          <w:lang w:val="it-CH"/>
        </w:rPr>
      </w:pPr>
      <w:r w:rsidRPr="001613F0">
        <w:rPr>
          <w:rFonts w:ascii="Times New Roman" w:hAnsi="Times New Roman"/>
          <w:sz w:val="22"/>
          <w:szCs w:val="22"/>
          <w:lang w:val="it-CH"/>
        </w:rPr>
        <w:t xml:space="preserve">gali slopinti gimdos susitraukimus, dėl to gimdymas gali užsitęsti arba jo trukmė pailgėti. </w:t>
      </w:r>
    </w:p>
    <w:p w14:paraId="5C74C958" w14:textId="77777777" w:rsidR="009B7BBB" w:rsidRPr="001613F0" w:rsidRDefault="009B7BBB" w:rsidP="009B7BBB">
      <w:pPr>
        <w:rPr>
          <w:rFonts w:ascii="Times New Roman" w:hAnsi="Times New Roman"/>
          <w:sz w:val="22"/>
          <w:szCs w:val="22"/>
          <w:lang w:val="it-CH"/>
        </w:rPr>
      </w:pPr>
    </w:p>
    <w:p w14:paraId="075D096B"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Dėl šių priežačių paskutiniųjų trijų nėštumo mėnesių laikotarpiu aceklofenako vartoti negalima (žr. 4.3 skyrių). </w:t>
      </w:r>
    </w:p>
    <w:p w14:paraId="173EF62F" w14:textId="77777777" w:rsidR="009B7BBB" w:rsidRPr="001613F0" w:rsidRDefault="009B7BBB" w:rsidP="009B7BBB">
      <w:pPr>
        <w:rPr>
          <w:rFonts w:ascii="Times New Roman" w:hAnsi="Times New Roman"/>
          <w:sz w:val="22"/>
          <w:szCs w:val="22"/>
          <w:lang w:val="it-CH"/>
        </w:rPr>
      </w:pPr>
    </w:p>
    <w:p w14:paraId="65773845" w14:textId="77777777" w:rsidR="009B7BBB" w:rsidRPr="001613F0" w:rsidRDefault="009B7BBB" w:rsidP="009B7BBB">
      <w:pPr>
        <w:outlineLvl w:val="0"/>
        <w:rPr>
          <w:rFonts w:ascii="Times New Roman" w:hAnsi="Times New Roman"/>
          <w:i/>
          <w:sz w:val="22"/>
          <w:szCs w:val="22"/>
          <w:lang w:val="it-CH"/>
        </w:rPr>
      </w:pPr>
      <w:r w:rsidRPr="001613F0">
        <w:rPr>
          <w:rFonts w:ascii="Times New Roman" w:hAnsi="Times New Roman"/>
          <w:i/>
          <w:sz w:val="22"/>
          <w:szCs w:val="22"/>
          <w:lang w:val="it-CH"/>
        </w:rPr>
        <w:t xml:space="preserve">Žindymas </w:t>
      </w:r>
    </w:p>
    <w:p w14:paraId="29B6AF0C" w14:textId="77777777" w:rsidR="009B7BBB" w:rsidRPr="001613F0" w:rsidRDefault="009B7BBB" w:rsidP="009B7BBB">
      <w:pPr>
        <w:rPr>
          <w:rFonts w:ascii="Times New Roman" w:hAnsi="Times New Roman"/>
          <w:sz w:val="22"/>
          <w:szCs w:val="22"/>
          <w:lang w:val="it-CH"/>
        </w:rPr>
      </w:pPr>
      <w:r w:rsidRPr="001613F0">
        <w:rPr>
          <w:rStyle w:val="hps"/>
          <w:rFonts w:ascii="Times New Roman" w:hAnsi="Times New Roman"/>
          <w:sz w:val="22"/>
          <w:szCs w:val="22"/>
          <w:lang w:val="it-CH"/>
        </w:rPr>
        <w:t>Nėra žinoma,</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ar</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aceklofenakas</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išsiskiria</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į motinos</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pieną</w:t>
      </w:r>
      <w:r w:rsidRPr="001613F0">
        <w:rPr>
          <w:rFonts w:ascii="Times New Roman" w:hAnsi="Times New Roman"/>
          <w:sz w:val="22"/>
          <w:szCs w:val="22"/>
          <w:lang w:val="it-CH"/>
        </w:rPr>
        <w:t xml:space="preserve">. </w:t>
      </w:r>
    </w:p>
    <w:p w14:paraId="60661C20" w14:textId="77777777" w:rsidR="009B7BBB" w:rsidRPr="001613F0" w:rsidRDefault="009B7BBB" w:rsidP="009B7BBB">
      <w:pPr>
        <w:rPr>
          <w:rFonts w:ascii="Times New Roman" w:hAnsi="Times New Roman"/>
          <w:sz w:val="22"/>
          <w:szCs w:val="22"/>
          <w:lang w:val="it-CH"/>
        </w:rPr>
      </w:pPr>
      <w:r w:rsidRPr="001613F0">
        <w:rPr>
          <w:rStyle w:val="hps"/>
          <w:rFonts w:ascii="Times New Roman" w:hAnsi="Times New Roman"/>
          <w:sz w:val="22"/>
          <w:szCs w:val="22"/>
          <w:lang w:val="it-CH"/>
        </w:rPr>
        <w:t>Žymaus žymėto</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(14C</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aceklofenako perdavimo</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į</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žindomų</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žiurkių</w:t>
      </w:r>
      <w:r w:rsidRPr="001613F0">
        <w:rPr>
          <w:rFonts w:ascii="Times New Roman" w:hAnsi="Times New Roman"/>
          <w:sz w:val="22"/>
          <w:szCs w:val="22"/>
          <w:lang w:val="it-CH"/>
        </w:rPr>
        <w:t xml:space="preserve"> </w:t>
      </w:r>
      <w:r w:rsidRPr="001613F0">
        <w:rPr>
          <w:rStyle w:val="hps"/>
          <w:rFonts w:ascii="Times New Roman" w:hAnsi="Times New Roman"/>
          <w:sz w:val="22"/>
          <w:szCs w:val="22"/>
          <w:lang w:val="it-CH"/>
        </w:rPr>
        <w:t>pieną nenustatyta.</w:t>
      </w:r>
    </w:p>
    <w:p w14:paraId="4851DD61" w14:textId="77777777" w:rsidR="009B7BBB" w:rsidRPr="001613F0" w:rsidRDefault="009B7BBB" w:rsidP="009B7BBB">
      <w:pPr>
        <w:rPr>
          <w:rFonts w:ascii="Times New Roman" w:hAnsi="Times New Roman"/>
          <w:sz w:val="22"/>
          <w:szCs w:val="22"/>
          <w:lang w:val="it-CH"/>
        </w:rPr>
      </w:pPr>
    </w:p>
    <w:p w14:paraId="07A69F58" w14:textId="77777777"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 xml:space="preserve">Todėl nėštumo ir žindymo laikotarpiu reikia vengti vartoti aceklofenako nebent gydymo nauda didesnė nei galimas pavojus vaisiui. </w:t>
      </w:r>
    </w:p>
    <w:p w14:paraId="1E3BA2ED" w14:textId="77777777" w:rsidR="009B7BBB" w:rsidRPr="001613F0" w:rsidRDefault="009B7BBB" w:rsidP="009B7BBB">
      <w:pPr>
        <w:tabs>
          <w:tab w:val="left" w:pos="-720"/>
          <w:tab w:val="left" w:pos="0"/>
        </w:tabs>
        <w:jc w:val="both"/>
        <w:outlineLvl w:val="0"/>
        <w:rPr>
          <w:rFonts w:ascii="Times New Roman" w:hAnsi="Times New Roman"/>
          <w:i/>
          <w:sz w:val="22"/>
          <w:szCs w:val="22"/>
          <w:lang w:val="it-CH"/>
        </w:rPr>
      </w:pPr>
    </w:p>
    <w:p w14:paraId="70E61B29" w14:textId="77777777" w:rsidR="009B7BBB" w:rsidRPr="001613F0" w:rsidRDefault="009B7BBB" w:rsidP="009B7BBB">
      <w:pPr>
        <w:tabs>
          <w:tab w:val="left" w:pos="-720"/>
          <w:tab w:val="left" w:pos="0"/>
        </w:tabs>
        <w:jc w:val="both"/>
        <w:outlineLvl w:val="0"/>
        <w:rPr>
          <w:rFonts w:ascii="Times New Roman" w:hAnsi="Times New Roman"/>
          <w:i/>
          <w:sz w:val="22"/>
          <w:szCs w:val="22"/>
          <w:lang w:val="it-CH"/>
        </w:rPr>
      </w:pPr>
      <w:r w:rsidRPr="001613F0">
        <w:rPr>
          <w:rFonts w:ascii="Times New Roman" w:hAnsi="Times New Roman"/>
          <w:i/>
          <w:sz w:val="22"/>
          <w:szCs w:val="22"/>
          <w:lang w:val="it-CH"/>
        </w:rPr>
        <w:t>Vaisingumas</w:t>
      </w:r>
    </w:p>
    <w:p w14:paraId="46ACF585" w14:textId="77777777" w:rsidR="009B7BBB" w:rsidRPr="001613F0" w:rsidRDefault="009B7BBB" w:rsidP="009B7BBB">
      <w:pPr>
        <w:rPr>
          <w:szCs w:val="22"/>
          <w:lang w:val="it-CH"/>
        </w:rPr>
      </w:pPr>
      <w:r w:rsidRPr="001613F0">
        <w:rPr>
          <w:rFonts w:ascii="Times New Roman" w:hAnsi="Times New Roman"/>
          <w:sz w:val="22"/>
          <w:szCs w:val="22"/>
          <w:lang w:val="it-CH"/>
        </w:rPr>
        <w:lastRenderedPageBreak/>
        <w:t xml:space="preserve">Aceklofenako vartojimas gali mažinti moters vaisingumą, todėl ketinančioms pastoti moterims rekomenduojama šio vaisto nevartoti. Reikia apsvarstyti, ar moterims, kurios sunkiai pastoja arba kurioms atliekami tyrimai dėl nevaisingumo, nereikia nutraukti </w:t>
      </w:r>
      <w:r>
        <w:rPr>
          <w:rFonts w:ascii="Times New Roman" w:hAnsi="Times New Roman"/>
          <w:sz w:val="22"/>
          <w:szCs w:val="22"/>
          <w:lang w:val="it-CH"/>
        </w:rPr>
        <w:t>Aceclofenac Rivopharm</w:t>
      </w:r>
      <w:r w:rsidRPr="001613F0">
        <w:rPr>
          <w:rFonts w:ascii="Times New Roman" w:hAnsi="Times New Roman"/>
          <w:sz w:val="22"/>
          <w:szCs w:val="22"/>
          <w:lang w:val="it-CH"/>
        </w:rPr>
        <w:t xml:space="preserve"> 100 mg plėvele dengtų tablečių vartojimo.</w:t>
      </w:r>
      <w:r w:rsidRPr="001613F0">
        <w:rPr>
          <w:szCs w:val="22"/>
          <w:lang w:val="it-CH"/>
        </w:rPr>
        <w:t xml:space="preserve"> </w:t>
      </w:r>
    </w:p>
    <w:p w14:paraId="7453D272" w14:textId="77777777" w:rsidR="009B7BBB" w:rsidRPr="001613F0" w:rsidRDefault="009B7BBB" w:rsidP="009B7BBB">
      <w:pPr>
        <w:rPr>
          <w:rFonts w:ascii="Times New Roman" w:hAnsi="Times New Roman"/>
          <w:sz w:val="22"/>
          <w:szCs w:val="22"/>
          <w:lang w:val="it-CH"/>
        </w:rPr>
      </w:pPr>
    </w:p>
    <w:p w14:paraId="4EBD452B" w14:textId="77777777" w:rsidR="009B7BBB" w:rsidRPr="001613F0" w:rsidRDefault="009B7BBB" w:rsidP="009B7BBB">
      <w:pPr>
        <w:ind w:left="567" w:hanging="567"/>
        <w:outlineLvl w:val="0"/>
        <w:rPr>
          <w:rFonts w:ascii="Times New Roman" w:hAnsi="Times New Roman"/>
          <w:b/>
          <w:sz w:val="22"/>
          <w:szCs w:val="22"/>
          <w:lang w:val="it-CH"/>
        </w:rPr>
      </w:pPr>
      <w:r w:rsidRPr="001613F0">
        <w:rPr>
          <w:rFonts w:ascii="Times New Roman" w:hAnsi="Times New Roman"/>
          <w:b/>
          <w:sz w:val="22"/>
          <w:szCs w:val="22"/>
          <w:lang w:val="it-CH"/>
        </w:rPr>
        <w:t>4.7</w:t>
      </w:r>
      <w:r w:rsidRPr="001613F0">
        <w:rPr>
          <w:rFonts w:ascii="Times New Roman" w:hAnsi="Times New Roman"/>
          <w:b/>
          <w:sz w:val="22"/>
          <w:szCs w:val="22"/>
          <w:lang w:val="it-CH"/>
        </w:rPr>
        <w:tab/>
        <w:t>Poveikis gebėjimui vairuoti ir valdyti mechanizmus</w:t>
      </w:r>
    </w:p>
    <w:p w14:paraId="4E134FDF" w14:textId="77777777" w:rsidR="009B7BBB" w:rsidRPr="001613F0" w:rsidRDefault="009B7BBB" w:rsidP="009B7BBB">
      <w:pPr>
        <w:rPr>
          <w:rFonts w:ascii="Times New Roman" w:hAnsi="Times New Roman"/>
          <w:b/>
          <w:sz w:val="22"/>
          <w:szCs w:val="22"/>
          <w:lang w:val="it-CH"/>
        </w:rPr>
      </w:pPr>
    </w:p>
    <w:p w14:paraId="55EC0244" w14:textId="6146E5A3" w:rsidR="009B7BBB" w:rsidRPr="001613F0" w:rsidRDefault="009B7BBB" w:rsidP="009B7BBB">
      <w:pPr>
        <w:rPr>
          <w:rFonts w:ascii="Times New Roman" w:hAnsi="Times New Roman"/>
          <w:sz w:val="22"/>
          <w:szCs w:val="22"/>
          <w:lang w:val="it-CH"/>
        </w:rPr>
      </w:pPr>
      <w:r w:rsidRPr="001613F0">
        <w:rPr>
          <w:rFonts w:ascii="Times New Roman" w:hAnsi="Times New Roman"/>
          <w:sz w:val="22"/>
          <w:szCs w:val="22"/>
          <w:lang w:val="it-CH"/>
        </w:rPr>
        <w:t>Pacientams, vartojantiems NVNU, gali pasireikšti nepadeidaujamas poveikis: svaigulys, mieguistumas, nuovargis ir regos sutrikimai</w:t>
      </w:r>
      <w:r w:rsidR="006B1DCF">
        <w:rPr>
          <w:rFonts w:ascii="Times New Roman" w:hAnsi="Times New Roman"/>
          <w:sz w:val="22"/>
          <w:szCs w:val="22"/>
          <w:lang w:val="it-CH"/>
        </w:rPr>
        <w:t xml:space="preserve"> ar kiti centrinės nervų sistemos sutrikimai</w:t>
      </w:r>
      <w:r w:rsidRPr="001613F0">
        <w:rPr>
          <w:rFonts w:ascii="Times New Roman" w:hAnsi="Times New Roman"/>
          <w:sz w:val="22"/>
          <w:szCs w:val="22"/>
          <w:lang w:val="it-CH"/>
        </w:rPr>
        <w:t>. Jei taip nutinka, pacientai turėtų susilaikyti nuo vairavimo ir mechanizmų valdymo.</w:t>
      </w:r>
    </w:p>
    <w:p w14:paraId="5A1FC5E4" w14:textId="77777777" w:rsidR="009B7BBB" w:rsidRPr="004A6F8C" w:rsidRDefault="009B7BBB" w:rsidP="009B7BBB">
      <w:pPr>
        <w:pStyle w:val="Default"/>
        <w:rPr>
          <w:b/>
          <w:color w:val="auto"/>
          <w:sz w:val="22"/>
          <w:szCs w:val="22"/>
          <w:lang w:val="lt-LT"/>
        </w:rPr>
      </w:pPr>
    </w:p>
    <w:p w14:paraId="0FF797D8" w14:textId="77777777" w:rsidR="009B7BBB" w:rsidRPr="004A6F8C" w:rsidRDefault="009B7BBB" w:rsidP="009B7BBB">
      <w:pPr>
        <w:ind w:left="567" w:hanging="567"/>
        <w:outlineLvl w:val="0"/>
        <w:rPr>
          <w:rFonts w:ascii="Times New Roman" w:hAnsi="Times New Roman"/>
          <w:b/>
          <w:sz w:val="22"/>
          <w:szCs w:val="22"/>
          <w:lang w:val="lt-LT"/>
        </w:rPr>
      </w:pPr>
      <w:r w:rsidRPr="004A6F8C">
        <w:rPr>
          <w:rFonts w:ascii="Times New Roman" w:hAnsi="Times New Roman"/>
          <w:b/>
          <w:sz w:val="22"/>
          <w:szCs w:val="22"/>
          <w:lang w:val="lt-LT"/>
        </w:rPr>
        <w:t>4.8</w:t>
      </w:r>
      <w:r w:rsidRPr="004A6F8C">
        <w:rPr>
          <w:rFonts w:ascii="Times New Roman" w:hAnsi="Times New Roman"/>
          <w:b/>
          <w:sz w:val="22"/>
          <w:szCs w:val="22"/>
          <w:lang w:val="lt-LT"/>
        </w:rPr>
        <w:tab/>
        <w:t>Nepageidaujamas poveikis</w:t>
      </w:r>
    </w:p>
    <w:p w14:paraId="2888EF0B" w14:textId="77777777" w:rsidR="009B7BBB" w:rsidRPr="004A6F8C" w:rsidRDefault="009B7BBB" w:rsidP="009B7BBB">
      <w:pPr>
        <w:pStyle w:val="Default"/>
        <w:rPr>
          <w:b/>
          <w:color w:val="auto"/>
          <w:sz w:val="22"/>
          <w:szCs w:val="22"/>
          <w:lang w:val="lt-LT"/>
        </w:rPr>
      </w:pPr>
    </w:p>
    <w:p w14:paraId="28474DF7" w14:textId="77777777" w:rsidR="009B7BBB" w:rsidRPr="004A6F8C" w:rsidRDefault="009B7BBB" w:rsidP="009B7BBB">
      <w:pPr>
        <w:pStyle w:val="Default"/>
        <w:outlineLvl w:val="0"/>
        <w:rPr>
          <w:i/>
          <w:color w:val="auto"/>
          <w:sz w:val="22"/>
          <w:szCs w:val="22"/>
          <w:lang w:val="lt-LT"/>
        </w:rPr>
      </w:pPr>
      <w:r w:rsidRPr="004A6F8C">
        <w:rPr>
          <w:i/>
          <w:color w:val="auto"/>
          <w:sz w:val="22"/>
          <w:szCs w:val="22"/>
          <w:lang w:val="lt-LT"/>
        </w:rPr>
        <w:t>Virškinimo traktas</w:t>
      </w:r>
    </w:p>
    <w:p w14:paraId="5286D5D2" w14:textId="77777777" w:rsidR="009B7BBB" w:rsidRPr="004A6F8C" w:rsidRDefault="009B7BBB" w:rsidP="009B7BBB">
      <w:pPr>
        <w:pStyle w:val="Default"/>
        <w:rPr>
          <w:color w:val="auto"/>
          <w:sz w:val="22"/>
          <w:szCs w:val="22"/>
          <w:lang w:val="lt-LT"/>
        </w:rPr>
      </w:pPr>
      <w:r w:rsidRPr="004A6F8C">
        <w:rPr>
          <w:color w:val="auto"/>
          <w:sz w:val="22"/>
          <w:szCs w:val="22"/>
          <w:lang w:val="lt-LT"/>
        </w:rPr>
        <w:t xml:space="preserve">Dažniausiai stebimas nepageidaujamas poveikis virškinimo traktui. </w:t>
      </w:r>
      <w:r>
        <w:rPr>
          <w:color w:val="auto"/>
          <w:sz w:val="22"/>
          <w:szCs w:val="22"/>
          <w:lang w:val="lt-LT"/>
        </w:rPr>
        <w:t>G</w:t>
      </w:r>
      <w:r w:rsidRPr="004A6F8C">
        <w:rPr>
          <w:color w:val="auto"/>
          <w:sz w:val="22"/>
          <w:szCs w:val="22"/>
          <w:lang w:val="lt-LT"/>
        </w:rPr>
        <w:t>ali išsivystyti pepsinės opos, kraujavimas iš virškinimo trakto ar jo prakiurimas, kuris kartais būna mirtinas, ypač senyviems pacientams (žr. 4.4 skyrių). Po vartojimo buvo pranešta apie pykinimo, vėmimo, diarėjos, flatulencijos, vidurių užkietėjimo, dispepsijos, pilvo skausmo, melenos, vėmimo krauju, opinio stomatito</w:t>
      </w:r>
      <w:r>
        <w:rPr>
          <w:color w:val="auto"/>
          <w:sz w:val="22"/>
          <w:szCs w:val="22"/>
          <w:lang w:val="lt-LT"/>
        </w:rPr>
        <w:t xml:space="preserve"> bei </w:t>
      </w:r>
      <w:r w:rsidRPr="004A6F8C">
        <w:rPr>
          <w:color w:val="auto"/>
          <w:sz w:val="22"/>
          <w:szCs w:val="22"/>
          <w:lang w:val="lt-LT"/>
        </w:rPr>
        <w:t xml:space="preserve"> kolito ir Krono </w:t>
      </w:r>
      <w:r w:rsidRPr="004A6F8C">
        <w:rPr>
          <w:color w:val="auto"/>
          <w:sz w:val="22"/>
          <w:szCs w:val="22"/>
        </w:rPr>
        <w:t>(</w:t>
      </w:r>
      <w:r w:rsidRPr="00C02AE3">
        <w:rPr>
          <w:i/>
          <w:color w:val="auto"/>
          <w:sz w:val="22"/>
          <w:szCs w:val="22"/>
        </w:rPr>
        <w:t>Crohn</w:t>
      </w:r>
      <w:r w:rsidRPr="004A6F8C">
        <w:rPr>
          <w:color w:val="auto"/>
          <w:sz w:val="22"/>
          <w:szCs w:val="22"/>
        </w:rPr>
        <w:t>)</w:t>
      </w:r>
      <w:r w:rsidRPr="004A6F8C">
        <w:rPr>
          <w:color w:val="auto"/>
          <w:sz w:val="22"/>
          <w:szCs w:val="22"/>
          <w:lang w:val="lt-LT"/>
        </w:rPr>
        <w:t xml:space="preserve"> ligos pasunkėjimo atvejus (žr. 4.4 skyrių).</w:t>
      </w:r>
      <w:r>
        <w:rPr>
          <w:color w:val="auto"/>
          <w:sz w:val="22"/>
          <w:szCs w:val="22"/>
          <w:lang w:val="lt-LT"/>
        </w:rPr>
        <w:t xml:space="preserve"> Rečiau pasitaikė gastrito atvejų, labai retai pranešta apie pankreatitą.</w:t>
      </w:r>
    </w:p>
    <w:p w14:paraId="19C5B202" w14:textId="77777777" w:rsidR="009B7BBB" w:rsidRPr="004A6F8C" w:rsidRDefault="009B7BBB" w:rsidP="009B7BBB">
      <w:pPr>
        <w:pStyle w:val="Default"/>
        <w:rPr>
          <w:color w:val="auto"/>
          <w:sz w:val="22"/>
          <w:szCs w:val="22"/>
          <w:lang w:val="lt-LT"/>
        </w:rPr>
      </w:pPr>
    </w:p>
    <w:p w14:paraId="504AAC99" w14:textId="77777777" w:rsidR="009B7BBB" w:rsidRPr="0000515F" w:rsidRDefault="009B7BBB" w:rsidP="009B7BBB">
      <w:pPr>
        <w:pStyle w:val="Default"/>
        <w:rPr>
          <w:i/>
          <w:color w:val="auto"/>
          <w:sz w:val="22"/>
          <w:szCs w:val="22"/>
          <w:lang w:val="lt-LT"/>
        </w:rPr>
      </w:pPr>
      <w:r w:rsidRPr="0000515F">
        <w:rPr>
          <w:i/>
          <w:color w:val="auto"/>
          <w:sz w:val="22"/>
          <w:szCs w:val="22"/>
          <w:lang w:val="lt-LT"/>
        </w:rPr>
        <w:t>Padidėjęs jautrumas</w:t>
      </w:r>
    </w:p>
    <w:p w14:paraId="5BCC5A6C" w14:textId="77777777" w:rsidR="009B7BBB" w:rsidRDefault="009B7BBB" w:rsidP="009B7BBB">
      <w:pPr>
        <w:pStyle w:val="Default"/>
        <w:rPr>
          <w:color w:val="auto"/>
          <w:sz w:val="22"/>
          <w:szCs w:val="22"/>
          <w:lang w:val="lt-LT"/>
        </w:rPr>
      </w:pPr>
      <w:r>
        <w:rPr>
          <w:color w:val="auto"/>
          <w:sz w:val="22"/>
          <w:szCs w:val="22"/>
          <w:lang w:val="lt-LT"/>
        </w:rPr>
        <w:t>Gauta pranešimų apie padidėjusio jautrumo reakcijas, pasireiškusias po NVNU vartojimo. Tai gali būti (a) nespecifinės alerginės reakcijos ir (b) anafilaksinės reakcijos, susijusios su kvėpavimo sistemos reaktyvumu, t.y., bronch</w:t>
      </w:r>
      <w:r w:rsidR="00CC7FF8" w:rsidRPr="00CC7FF8">
        <w:rPr>
          <w:color w:val="auto"/>
          <w:sz w:val="22"/>
          <w:szCs w:val="22"/>
          <w:lang w:val="lt-LT"/>
        </w:rPr>
        <w:t>ine</w:t>
      </w:r>
      <w:r>
        <w:rPr>
          <w:color w:val="auto"/>
          <w:sz w:val="22"/>
          <w:szCs w:val="22"/>
          <w:lang w:val="lt-LT"/>
        </w:rPr>
        <w:t xml:space="preserve"> astma, jos pasunkėjimas, bronchų spazmas ar dusulys, arba (c) įvairios odos reakcijos, įskaitant įvairaus pobūdžio bėrimą, niežėjimą, dilgėlinę, purpurą, angioneurozinę edemą ir žymiai rečiau – eksfoliacinę bei pūslinę dermatozę (įskaitant toksinę epidermio nekrolizę ir daugiaformę raudonę (</w:t>
      </w:r>
      <w:r>
        <w:rPr>
          <w:i/>
          <w:color w:val="auto"/>
          <w:sz w:val="22"/>
          <w:szCs w:val="22"/>
          <w:lang w:val="lt-LT"/>
        </w:rPr>
        <w:t xml:space="preserve">erythema multiforme </w:t>
      </w:r>
      <w:r>
        <w:rPr>
          <w:color w:val="auto"/>
          <w:sz w:val="22"/>
          <w:szCs w:val="22"/>
          <w:lang w:val="lt-LT"/>
        </w:rPr>
        <w:t>)).</w:t>
      </w:r>
    </w:p>
    <w:p w14:paraId="49B5D034" w14:textId="77777777" w:rsidR="009B7BBB" w:rsidRDefault="009B7BBB" w:rsidP="009B7BBB">
      <w:pPr>
        <w:pStyle w:val="Default"/>
        <w:rPr>
          <w:color w:val="auto"/>
          <w:sz w:val="22"/>
          <w:szCs w:val="22"/>
          <w:lang w:val="lt-LT"/>
        </w:rPr>
      </w:pPr>
    </w:p>
    <w:p w14:paraId="5F01351A" w14:textId="77777777" w:rsidR="009B7BBB" w:rsidRPr="0000515F" w:rsidRDefault="009B7BBB" w:rsidP="009B7BBB">
      <w:pPr>
        <w:pStyle w:val="Default"/>
        <w:rPr>
          <w:i/>
          <w:color w:val="auto"/>
          <w:sz w:val="22"/>
          <w:szCs w:val="22"/>
          <w:lang w:val="lt-LT"/>
        </w:rPr>
      </w:pPr>
      <w:r w:rsidRPr="0000515F">
        <w:rPr>
          <w:i/>
          <w:color w:val="auto"/>
          <w:sz w:val="22"/>
          <w:szCs w:val="22"/>
          <w:lang w:val="lt-LT"/>
        </w:rPr>
        <w:t>Širdies ir kraujagyslių bei smegenų kraujotakos sutrikimai</w:t>
      </w:r>
    </w:p>
    <w:p w14:paraId="4C5F1AF5" w14:textId="77777777" w:rsidR="009B7BBB" w:rsidRDefault="009B7BBB" w:rsidP="009B7BBB">
      <w:pPr>
        <w:pStyle w:val="Default"/>
        <w:rPr>
          <w:color w:val="auto"/>
          <w:sz w:val="22"/>
          <w:szCs w:val="22"/>
          <w:lang w:val="lt-LT"/>
        </w:rPr>
      </w:pPr>
    </w:p>
    <w:p w14:paraId="779A1426" w14:textId="77777777" w:rsidR="009B7BBB" w:rsidRPr="001613F0" w:rsidRDefault="009B7BBB" w:rsidP="009B7BBB">
      <w:pPr>
        <w:autoSpaceDE w:val="0"/>
        <w:autoSpaceDN w:val="0"/>
        <w:adjustRightInd w:val="0"/>
        <w:rPr>
          <w:rFonts w:ascii="Times New Roman" w:eastAsiaTheme="minorHAnsi" w:hAnsi="Times New Roman"/>
          <w:sz w:val="22"/>
          <w:szCs w:val="22"/>
          <w:lang w:val="lt-LT"/>
        </w:rPr>
      </w:pPr>
      <w:r w:rsidRPr="001613F0">
        <w:rPr>
          <w:rFonts w:ascii="Times New Roman" w:eastAsiaTheme="minorHAnsi" w:hAnsi="Times New Roman"/>
          <w:sz w:val="22"/>
          <w:szCs w:val="22"/>
          <w:lang w:val="lt-LT"/>
        </w:rPr>
        <w:t>Aceklofenakas ir struktūriškai giminingas, ir metabolizuojamas į diklofenaką, kuris, kaip nuosekliai rodo didesnė dalis klinikinių bei epidemiologinių duomenų, didina bendrąją arterijų trombozinių reiškinių (miokardo infarkto ar insulto, ypač vartojant dideles dozes ir ilgalaikio gydymo metu) riziką. Epidemiologiniai duomenys taip pat parodė, kad su aceklofenako vartojimu yra susijusi didesnė ūmaus koronarinio sindromo ir miokardo infarkto rizika (žr. 4.3 ir 4.4 skyrius).</w:t>
      </w:r>
    </w:p>
    <w:p w14:paraId="6D03EC44" w14:textId="77777777" w:rsidR="009B7BBB" w:rsidRPr="001613F0" w:rsidRDefault="009B7BBB" w:rsidP="009B7BBB">
      <w:pPr>
        <w:autoSpaceDE w:val="0"/>
        <w:autoSpaceDN w:val="0"/>
        <w:adjustRightInd w:val="0"/>
        <w:rPr>
          <w:rFonts w:ascii="Helvetica" w:eastAsiaTheme="minorHAnsi" w:hAnsi="Helvetica" w:cs="Helvetica"/>
          <w:sz w:val="22"/>
          <w:szCs w:val="22"/>
          <w:lang w:val="lt-LT"/>
        </w:rPr>
      </w:pPr>
    </w:p>
    <w:p w14:paraId="4A8BCD49" w14:textId="77777777" w:rsidR="009B7BBB" w:rsidRPr="004A6F8C" w:rsidRDefault="009B7BBB" w:rsidP="009B7BBB">
      <w:pPr>
        <w:pStyle w:val="Default"/>
        <w:rPr>
          <w:color w:val="auto"/>
          <w:sz w:val="22"/>
          <w:szCs w:val="22"/>
          <w:lang w:val="lt-LT"/>
        </w:rPr>
      </w:pPr>
      <w:r>
        <w:rPr>
          <w:color w:val="auto"/>
          <w:sz w:val="22"/>
          <w:szCs w:val="22"/>
          <w:lang w:val="lt-LT"/>
        </w:rPr>
        <w:t>Labai retai b</w:t>
      </w:r>
      <w:r w:rsidRPr="004A6F8C">
        <w:rPr>
          <w:color w:val="auto"/>
          <w:sz w:val="22"/>
          <w:szCs w:val="22"/>
          <w:lang w:val="lt-LT"/>
        </w:rPr>
        <w:t>uvo pranešama apie sunkias su NVNU vartojimu susijusias odos ir minkštųjų audinių infekcijų komplikacijas sergant vėjaraupiais.</w:t>
      </w:r>
    </w:p>
    <w:p w14:paraId="704F489A" w14:textId="77777777" w:rsidR="009B7BBB" w:rsidRDefault="009B7BBB" w:rsidP="009B7BBB">
      <w:pPr>
        <w:pStyle w:val="Default"/>
        <w:rPr>
          <w:color w:val="auto"/>
          <w:sz w:val="22"/>
          <w:szCs w:val="22"/>
          <w:lang w:val="lt-LT"/>
        </w:rPr>
      </w:pPr>
    </w:p>
    <w:p w14:paraId="2CA1290B" w14:textId="77777777" w:rsidR="009B7BBB" w:rsidRDefault="009B7BBB" w:rsidP="009B7BBB">
      <w:pPr>
        <w:pStyle w:val="Default"/>
        <w:rPr>
          <w:color w:val="auto"/>
          <w:sz w:val="22"/>
          <w:szCs w:val="22"/>
          <w:lang w:val="lt-LT"/>
        </w:rPr>
      </w:pPr>
      <w:r>
        <w:rPr>
          <w:color w:val="auto"/>
          <w:sz w:val="22"/>
          <w:szCs w:val="22"/>
          <w:lang w:val="lt-LT"/>
        </w:rPr>
        <w:t>Kitas rečiau pasitaikantis nepageidaujamas poveikis</w:t>
      </w:r>
    </w:p>
    <w:p w14:paraId="3DB05075" w14:textId="77777777" w:rsidR="009B7BBB" w:rsidRDefault="009B7BBB" w:rsidP="009B7BBB">
      <w:pPr>
        <w:pStyle w:val="Default"/>
        <w:rPr>
          <w:color w:val="auto"/>
          <w:sz w:val="22"/>
          <w:szCs w:val="22"/>
          <w:lang w:val="lt-LT"/>
        </w:rPr>
      </w:pPr>
    </w:p>
    <w:p w14:paraId="300B5A98" w14:textId="77777777" w:rsidR="009B7BBB" w:rsidRDefault="009B7BBB" w:rsidP="009B7BBB">
      <w:pPr>
        <w:pStyle w:val="Default"/>
        <w:rPr>
          <w:color w:val="auto"/>
          <w:sz w:val="22"/>
          <w:szCs w:val="22"/>
          <w:lang w:val="lt-LT"/>
        </w:rPr>
      </w:pPr>
      <w:r w:rsidRPr="006C68B3">
        <w:rPr>
          <w:i/>
          <w:color w:val="auto"/>
          <w:sz w:val="22"/>
          <w:szCs w:val="22"/>
          <w:lang w:val="lt-LT"/>
        </w:rPr>
        <w:t>Inkstų sutrikimai</w:t>
      </w:r>
      <w:r>
        <w:rPr>
          <w:color w:val="auto"/>
          <w:sz w:val="22"/>
          <w:szCs w:val="22"/>
          <w:lang w:val="lt-LT"/>
        </w:rPr>
        <w:t>: intersticinis nefritas</w:t>
      </w:r>
      <w:r w:rsidR="002335F8">
        <w:rPr>
          <w:color w:val="auto"/>
          <w:sz w:val="22"/>
          <w:szCs w:val="22"/>
          <w:lang w:val="lt-LT"/>
        </w:rPr>
        <w:t>.</w:t>
      </w:r>
    </w:p>
    <w:p w14:paraId="3E9F34A3" w14:textId="77777777" w:rsidR="009B7BBB" w:rsidRDefault="009B7BBB" w:rsidP="009B7BBB">
      <w:pPr>
        <w:pStyle w:val="Default"/>
        <w:rPr>
          <w:color w:val="auto"/>
          <w:sz w:val="22"/>
          <w:szCs w:val="22"/>
          <w:lang w:val="lt-LT"/>
        </w:rPr>
      </w:pPr>
    </w:p>
    <w:p w14:paraId="7CB32CA0" w14:textId="77777777" w:rsidR="009B7BBB" w:rsidRDefault="009B7BBB" w:rsidP="009B7BBB">
      <w:pPr>
        <w:pStyle w:val="Default"/>
        <w:rPr>
          <w:color w:val="auto"/>
          <w:sz w:val="22"/>
          <w:szCs w:val="22"/>
          <w:lang w:val="lt-LT"/>
        </w:rPr>
      </w:pPr>
      <w:r w:rsidRPr="006C68B3">
        <w:rPr>
          <w:i/>
          <w:color w:val="auto"/>
          <w:sz w:val="22"/>
          <w:szCs w:val="22"/>
          <w:lang w:val="lt-LT"/>
        </w:rPr>
        <w:t>Kepenų sutrikimai</w:t>
      </w:r>
      <w:r>
        <w:rPr>
          <w:color w:val="auto"/>
          <w:sz w:val="22"/>
          <w:szCs w:val="22"/>
          <w:lang w:val="lt-LT"/>
        </w:rPr>
        <w:t>: sutrikusi kepenų funkcija, hepatitas ir gelta.</w:t>
      </w:r>
    </w:p>
    <w:p w14:paraId="00C3E70C" w14:textId="77777777" w:rsidR="009B7BBB" w:rsidRDefault="009B7BBB" w:rsidP="009B7BBB">
      <w:pPr>
        <w:pStyle w:val="Default"/>
        <w:rPr>
          <w:color w:val="auto"/>
          <w:sz w:val="22"/>
          <w:szCs w:val="22"/>
          <w:lang w:val="lt-LT"/>
        </w:rPr>
      </w:pPr>
    </w:p>
    <w:p w14:paraId="768360A4" w14:textId="77777777" w:rsidR="009B7BBB" w:rsidRDefault="009B7BBB" w:rsidP="009B7BBB">
      <w:pPr>
        <w:pStyle w:val="Default"/>
        <w:rPr>
          <w:color w:val="auto"/>
          <w:sz w:val="22"/>
          <w:szCs w:val="22"/>
          <w:lang w:val="lt-LT"/>
        </w:rPr>
      </w:pPr>
      <w:r w:rsidRPr="006C68B3">
        <w:rPr>
          <w:i/>
          <w:color w:val="auto"/>
          <w:sz w:val="22"/>
          <w:szCs w:val="22"/>
          <w:lang w:val="lt-LT"/>
        </w:rPr>
        <w:t>Nervų sistemos ir jutimų sutrikimai</w:t>
      </w:r>
      <w:r>
        <w:rPr>
          <w:color w:val="auto"/>
          <w:sz w:val="22"/>
          <w:szCs w:val="22"/>
          <w:lang w:val="lt-LT"/>
        </w:rPr>
        <w:t>: optinio nervo neuritas, aseptinis meningitas (ypač pacientams, sergantiems autoimuninėmis ligomis, tokiomis kaip sisteminė raudonoji vilkligė, mišrios jung</w:t>
      </w:r>
      <w:r w:rsidR="00CC7FF8">
        <w:rPr>
          <w:color w:val="auto"/>
          <w:sz w:val="22"/>
          <w:szCs w:val="22"/>
          <w:lang w:val="lt-LT"/>
        </w:rPr>
        <w:t>i</w:t>
      </w:r>
      <w:r>
        <w:rPr>
          <w:color w:val="auto"/>
          <w:sz w:val="22"/>
          <w:szCs w:val="22"/>
          <w:lang w:val="lt-LT"/>
        </w:rPr>
        <w:t>amojo audinio ligos), pasireiškiantis tokiais simptomais, kaip kaklo stingumas, galvos skausmas, pykinimas, vėmimas, karščiavimas arba dezorientacija (žr. 4.4 skyrių), suglumimas, haliucinacijos ir mieguistumas.</w:t>
      </w:r>
    </w:p>
    <w:p w14:paraId="291F7701" w14:textId="77777777" w:rsidR="009B7BBB" w:rsidRDefault="009B7BBB" w:rsidP="009B7BBB">
      <w:pPr>
        <w:pStyle w:val="Default"/>
        <w:rPr>
          <w:color w:val="auto"/>
          <w:sz w:val="22"/>
          <w:szCs w:val="22"/>
          <w:lang w:val="lt-LT"/>
        </w:rPr>
      </w:pPr>
    </w:p>
    <w:p w14:paraId="3725374F" w14:textId="77777777" w:rsidR="009B7BBB" w:rsidRPr="006C68B3" w:rsidRDefault="009B7BBB" w:rsidP="009B7BBB">
      <w:pPr>
        <w:pStyle w:val="Default"/>
        <w:rPr>
          <w:i/>
          <w:color w:val="auto"/>
          <w:sz w:val="22"/>
          <w:szCs w:val="22"/>
          <w:lang w:val="lt-LT"/>
        </w:rPr>
      </w:pPr>
      <w:r w:rsidRPr="006C68B3">
        <w:rPr>
          <w:i/>
          <w:color w:val="auto"/>
          <w:sz w:val="22"/>
          <w:szCs w:val="22"/>
          <w:lang w:val="lt-LT"/>
        </w:rPr>
        <w:t xml:space="preserve">Kraujo sutrikimai: </w:t>
      </w:r>
      <w:r w:rsidRPr="0084297C">
        <w:rPr>
          <w:color w:val="auto"/>
          <w:sz w:val="22"/>
          <w:szCs w:val="22"/>
          <w:lang w:val="lt-LT"/>
        </w:rPr>
        <w:t>agranulocitozė, ap</w:t>
      </w:r>
      <w:r w:rsidR="00CC7FF8">
        <w:rPr>
          <w:color w:val="auto"/>
          <w:sz w:val="22"/>
          <w:szCs w:val="22"/>
          <w:lang w:val="lt-LT"/>
        </w:rPr>
        <w:t>l</w:t>
      </w:r>
      <w:r w:rsidRPr="0084297C">
        <w:rPr>
          <w:color w:val="auto"/>
          <w:sz w:val="22"/>
          <w:szCs w:val="22"/>
          <w:lang w:val="lt-LT"/>
        </w:rPr>
        <w:t>astinė anemija</w:t>
      </w:r>
      <w:r w:rsidRPr="006C68B3">
        <w:rPr>
          <w:i/>
          <w:color w:val="auto"/>
          <w:sz w:val="22"/>
          <w:szCs w:val="22"/>
          <w:lang w:val="lt-LT"/>
        </w:rPr>
        <w:t>.</w:t>
      </w:r>
    </w:p>
    <w:p w14:paraId="29C7924A" w14:textId="77777777" w:rsidR="009B7BBB" w:rsidRDefault="009B7BBB" w:rsidP="009B7BBB">
      <w:pPr>
        <w:pStyle w:val="Default"/>
        <w:rPr>
          <w:color w:val="auto"/>
          <w:sz w:val="22"/>
          <w:szCs w:val="22"/>
          <w:lang w:val="lt-LT"/>
        </w:rPr>
      </w:pPr>
    </w:p>
    <w:p w14:paraId="6843EA63" w14:textId="77777777" w:rsidR="009B7BBB" w:rsidRDefault="009B7BBB" w:rsidP="009B7BBB">
      <w:pPr>
        <w:pStyle w:val="Default"/>
        <w:rPr>
          <w:sz w:val="22"/>
          <w:szCs w:val="22"/>
        </w:rPr>
      </w:pPr>
      <w:r w:rsidRPr="006C68B3">
        <w:rPr>
          <w:i/>
          <w:color w:val="auto"/>
          <w:sz w:val="22"/>
          <w:szCs w:val="22"/>
          <w:lang w:val="lt-LT"/>
        </w:rPr>
        <w:t>Odos sutrikimai:</w:t>
      </w:r>
      <w:r>
        <w:rPr>
          <w:color w:val="auto"/>
          <w:sz w:val="22"/>
          <w:szCs w:val="22"/>
          <w:lang w:val="lt-LT"/>
        </w:rPr>
        <w:t xml:space="preserve"> pūslinės reakcijos, įskaitant </w:t>
      </w:r>
      <w:r w:rsidRPr="00C02AE3">
        <w:rPr>
          <w:i/>
          <w:sz w:val="22"/>
          <w:szCs w:val="22"/>
        </w:rPr>
        <w:t>Stevens-Johnson</w:t>
      </w:r>
      <w:r w:rsidRPr="004A6F8C">
        <w:rPr>
          <w:sz w:val="22"/>
          <w:szCs w:val="22"/>
        </w:rPr>
        <w:t xml:space="preserve"> sindromą ir toksinę epidermio nekrolizę</w:t>
      </w:r>
      <w:r>
        <w:rPr>
          <w:sz w:val="22"/>
          <w:szCs w:val="22"/>
        </w:rPr>
        <w:t xml:space="preserve"> (labai retai). Padidėjęs jautrumas šviesai.</w:t>
      </w:r>
    </w:p>
    <w:p w14:paraId="1083B913" w14:textId="77777777" w:rsidR="009B7BBB" w:rsidRDefault="009B7BBB" w:rsidP="009B7BBB">
      <w:pPr>
        <w:pStyle w:val="Default"/>
        <w:rPr>
          <w:sz w:val="22"/>
          <w:szCs w:val="22"/>
        </w:rPr>
      </w:pPr>
    </w:p>
    <w:p w14:paraId="285FD0F7" w14:textId="77777777" w:rsidR="009B7BBB" w:rsidRDefault="009B7BBB" w:rsidP="009B7BBB">
      <w:pPr>
        <w:pStyle w:val="Default"/>
        <w:rPr>
          <w:sz w:val="22"/>
          <w:szCs w:val="22"/>
        </w:rPr>
      </w:pPr>
      <w:r>
        <w:rPr>
          <w:sz w:val="22"/>
          <w:szCs w:val="22"/>
        </w:rPr>
        <w:lastRenderedPageBreak/>
        <w:t>Pasireiškus sunkioms nepageidaujamoms reakcijoms, Acec</w:t>
      </w:r>
      <w:r w:rsidR="00217D64">
        <w:rPr>
          <w:sz w:val="22"/>
          <w:szCs w:val="22"/>
        </w:rPr>
        <w:t>l</w:t>
      </w:r>
      <w:r>
        <w:rPr>
          <w:sz w:val="22"/>
          <w:szCs w:val="22"/>
        </w:rPr>
        <w:t>ofenac Rivopharm</w:t>
      </w:r>
      <w:r w:rsidRPr="00CD5EB4">
        <w:rPr>
          <w:sz w:val="22"/>
          <w:szCs w:val="22"/>
        </w:rPr>
        <w:t xml:space="preserve"> </w:t>
      </w:r>
      <w:r>
        <w:rPr>
          <w:sz w:val="22"/>
          <w:szCs w:val="22"/>
        </w:rPr>
        <w:t>100 mg plėvele dengtų tablečių vartojimą būtina nutraukti.</w:t>
      </w:r>
    </w:p>
    <w:p w14:paraId="7EE05D02" w14:textId="77777777" w:rsidR="009B7BBB" w:rsidRPr="004A6F8C" w:rsidRDefault="009B7BBB" w:rsidP="009B7BBB">
      <w:pPr>
        <w:pStyle w:val="Default"/>
        <w:rPr>
          <w:color w:val="auto"/>
          <w:sz w:val="22"/>
          <w:szCs w:val="22"/>
          <w:lang w:val="lt-LT"/>
        </w:rPr>
      </w:pPr>
    </w:p>
    <w:p w14:paraId="005D084C" w14:textId="77777777" w:rsidR="009B7BBB" w:rsidRPr="0084297C" w:rsidRDefault="009B7BBB" w:rsidP="009B7BBB">
      <w:pPr>
        <w:autoSpaceDE w:val="0"/>
        <w:contextualSpacing/>
        <w:rPr>
          <w:rFonts w:ascii="Times New Roman" w:hAnsi="Times New Roman"/>
          <w:sz w:val="22"/>
          <w:szCs w:val="22"/>
          <w:lang w:val="lt-LT"/>
        </w:rPr>
      </w:pPr>
      <w:r w:rsidRPr="0084297C">
        <w:rPr>
          <w:rFonts w:ascii="Times New Roman" w:hAnsi="Times New Roman"/>
          <w:sz w:val="22"/>
          <w:szCs w:val="22"/>
          <w:lang w:val="lt-LT"/>
        </w:rPr>
        <w:t xml:space="preserve">Toliau yra išvardytas nepageidaujamas poveikis, sugrupuotas pagal organų sistemų klases ir pasireiškimo dažnį: labai dažnas (≥1/10); dažnas (nuo </w:t>
      </w:r>
      <w:r w:rsidRPr="0084297C">
        <w:rPr>
          <w:rFonts w:ascii="Times New Roman" w:hAnsi="Times New Roman"/>
          <w:b/>
          <w:bCs/>
          <w:sz w:val="22"/>
          <w:szCs w:val="22"/>
        </w:rPr>
        <w:sym w:font="Symbol" w:char="F0B3"/>
      </w:r>
      <w:r w:rsidRPr="001613F0">
        <w:rPr>
          <w:rFonts w:ascii="Times New Roman" w:hAnsi="Times New Roman"/>
          <w:b/>
          <w:bCs/>
          <w:sz w:val="22"/>
          <w:szCs w:val="22"/>
          <w:lang w:val="lt-LT"/>
        </w:rPr>
        <w:t> </w:t>
      </w:r>
      <w:r w:rsidRPr="001613F0">
        <w:rPr>
          <w:rFonts w:ascii="Times New Roman" w:hAnsi="Times New Roman"/>
          <w:bCs/>
          <w:sz w:val="22"/>
          <w:szCs w:val="22"/>
          <w:lang w:val="lt-LT"/>
        </w:rPr>
        <w:t xml:space="preserve">1/100 iki &lt; 1/10); nedažnas (nuo </w:t>
      </w:r>
      <w:r w:rsidRPr="0084297C">
        <w:rPr>
          <w:rFonts w:ascii="Times New Roman" w:hAnsi="Times New Roman"/>
          <w:bCs/>
          <w:sz w:val="22"/>
          <w:szCs w:val="22"/>
        </w:rPr>
        <w:sym w:font="Symbol" w:char="F0B3"/>
      </w:r>
      <w:r w:rsidRPr="001613F0">
        <w:rPr>
          <w:rFonts w:ascii="Times New Roman" w:hAnsi="Times New Roman"/>
          <w:bCs/>
          <w:sz w:val="22"/>
          <w:szCs w:val="22"/>
          <w:lang w:val="lt-LT"/>
        </w:rPr>
        <w:t xml:space="preserve"> 1/1000 iki &lt; 1/100); retas (nuo </w:t>
      </w:r>
      <w:r w:rsidRPr="0084297C">
        <w:rPr>
          <w:rFonts w:ascii="Times New Roman" w:hAnsi="Times New Roman"/>
          <w:bCs/>
          <w:sz w:val="22"/>
          <w:szCs w:val="22"/>
        </w:rPr>
        <w:sym w:font="Symbol" w:char="F0B3"/>
      </w:r>
      <w:r w:rsidRPr="001613F0">
        <w:rPr>
          <w:rFonts w:ascii="Times New Roman" w:hAnsi="Times New Roman"/>
          <w:bCs/>
          <w:sz w:val="22"/>
          <w:szCs w:val="22"/>
          <w:lang w:val="lt-LT"/>
        </w:rPr>
        <w:t> 1/10 000 iki &lt; 1/1000); labai retas (&lt;1/10 000)</w:t>
      </w:r>
      <w:r w:rsidRPr="0084297C">
        <w:rPr>
          <w:rFonts w:ascii="Times New Roman" w:hAnsi="Times New Roman"/>
          <w:sz w:val="22"/>
          <w:szCs w:val="22"/>
          <w:lang w:val="lt-LT"/>
        </w:rPr>
        <w:t xml:space="preserve"> ir nežinomas (negali būti apskaičiuotas pagal turimus duomenis).</w:t>
      </w:r>
      <w:r>
        <w:rPr>
          <w:rFonts w:ascii="Times New Roman" w:hAnsi="Times New Roman"/>
          <w:sz w:val="22"/>
          <w:szCs w:val="22"/>
          <w:lang w:val="lt-LT"/>
        </w:rPr>
        <w:t xml:space="preserve"> Kiekvienoje grupėje nepageidaujamas poveikis pateikiamas mažėjančio sunkumo seka.</w:t>
      </w:r>
    </w:p>
    <w:p w14:paraId="0C13F4C0" w14:textId="77777777" w:rsidR="009B7BBB" w:rsidRPr="004A6F8C" w:rsidRDefault="009B7BBB" w:rsidP="009B7BBB">
      <w:pPr>
        <w:rPr>
          <w:rFonts w:ascii="Times New Roman" w:hAnsi="Times New Roman"/>
          <w:sz w:val="22"/>
          <w:szCs w:val="22"/>
          <w:lang w:val="lt-LT"/>
        </w:rPr>
      </w:pPr>
    </w:p>
    <w:tbl>
      <w:tblPr>
        <w:tblW w:w="84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87"/>
        <w:gridCol w:w="1587"/>
        <w:gridCol w:w="1588"/>
        <w:gridCol w:w="1588"/>
        <w:gridCol w:w="2122"/>
      </w:tblGrid>
      <w:tr w:rsidR="009B7BBB" w:rsidRPr="004A6F8C" w14:paraId="2F1BDF4B" w14:textId="77777777" w:rsidTr="0036798C">
        <w:tc>
          <w:tcPr>
            <w:tcW w:w="1587" w:type="dxa"/>
          </w:tcPr>
          <w:p w14:paraId="74A11282" w14:textId="77777777" w:rsidR="009B7BBB" w:rsidRPr="004A6F8C" w:rsidRDefault="009B7BBB" w:rsidP="00292641">
            <w:pPr>
              <w:rPr>
                <w:rFonts w:ascii="Times New Roman" w:hAnsi="Times New Roman"/>
                <w:b/>
                <w:sz w:val="22"/>
                <w:lang w:val="lt-LT"/>
              </w:rPr>
            </w:pPr>
            <w:r w:rsidRPr="004A6F8C">
              <w:rPr>
                <w:rFonts w:ascii="Times New Roman" w:hAnsi="Times New Roman"/>
                <w:b/>
                <w:sz w:val="22"/>
                <w:szCs w:val="22"/>
                <w:lang w:val="lt-LT"/>
              </w:rPr>
              <w:br w:type="page"/>
            </w:r>
          </w:p>
          <w:p w14:paraId="62500C9C" w14:textId="77777777" w:rsidR="009B7BBB" w:rsidRPr="004A6F8C" w:rsidRDefault="009B7BBB" w:rsidP="00292641">
            <w:pPr>
              <w:jc w:val="center"/>
              <w:rPr>
                <w:rFonts w:ascii="Times New Roman" w:hAnsi="Times New Roman"/>
                <w:b/>
                <w:sz w:val="22"/>
                <w:lang w:val="de-DE"/>
              </w:rPr>
            </w:pPr>
            <w:proofErr w:type="spellStart"/>
            <w:r w:rsidRPr="004A6F8C">
              <w:rPr>
                <w:rFonts w:ascii="Times New Roman" w:hAnsi="Times New Roman"/>
                <w:b/>
                <w:sz w:val="22"/>
                <w:szCs w:val="22"/>
                <w:lang w:val="de-DE"/>
              </w:rPr>
              <w:t>Organų</w:t>
            </w:r>
            <w:proofErr w:type="spellEnd"/>
            <w:r w:rsidRPr="004A6F8C">
              <w:rPr>
                <w:rFonts w:ascii="Times New Roman" w:hAnsi="Times New Roman"/>
                <w:b/>
                <w:sz w:val="22"/>
                <w:szCs w:val="22"/>
                <w:lang w:val="de-DE"/>
              </w:rPr>
              <w:t xml:space="preserve"> </w:t>
            </w:r>
            <w:proofErr w:type="spellStart"/>
            <w:r w:rsidRPr="004A6F8C">
              <w:rPr>
                <w:rFonts w:ascii="Times New Roman" w:hAnsi="Times New Roman"/>
                <w:b/>
                <w:sz w:val="22"/>
                <w:szCs w:val="22"/>
                <w:lang w:val="de-DE"/>
              </w:rPr>
              <w:t>sistemų</w:t>
            </w:r>
            <w:proofErr w:type="spellEnd"/>
            <w:r w:rsidRPr="004A6F8C">
              <w:rPr>
                <w:rFonts w:ascii="Times New Roman" w:hAnsi="Times New Roman"/>
                <w:b/>
                <w:sz w:val="22"/>
                <w:szCs w:val="22"/>
                <w:lang w:val="de-DE"/>
              </w:rPr>
              <w:t xml:space="preserve"> </w:t>
            </w:r>
            <w:proofErr w:type="spellStart"/>
            <w:r w:rsidRPr="004A6F8C">
              <w:rPr>
                <w:rFonts w:ascii="Times New Roman" w:hAnsi="Times New Roman"/>
                <w:b/>
                <w:sz w:val="22"/>
                <w:szCs w:val="22"/>
                <w:lang w:val="de-DE"/>
              </w:rPr>
              <w:t>klasė</w:t>
            </w:r>
            <w:proofErr w:type="spellEnd"/>
            <w:r w:rsidRPr="004A6F8C">
              <w:rPr>
                <w:rFonts w:ascii="Times New Roman" w:hAnsi="Times New Roman"/>
                <w:b/>
                <w:sz w:val="22"/>
                <w:szCs w:val="22"/>
                <w:lang w:val="de-DE"/>
              </w:rPr>
              <w:t xml:space="preserve"> </w:t>
            </w:r>
          </w:p>
        </w:tc>
        <w:tc>
          <w:tcPr>
            <w:tcW w:w="1587" w:type="dxa"/>
          </w:tcPr>
          <w:p w14:paraId="3400B648" w14:textId="77777777" w:rsidR="009B7BBB" w:rsidRPr="004A6F8C" w:rsidRDefault="009B7BBB" w:rsidP="00292641">
            <w:pPr>
              <w:jc w:val="center"/>
              <w:rPr>
                <w:rFonts w:ascii="Times New Roman" w:hAnsi="Times New Roman"/>
                <w:b/>
                <w:sz w:val="22"/>
              </w:rPr>
            </w:pPr>
            <w:proofErr w:type="spellStart"/>
            <w:r w:rsidRPr="004A6F8C">
              <w:rPr>
                <w:rFonts w:ascii="Times New Roman" w:hAnsi="Times New Roman"/>
                <w:b/>
                <w:sz w:val="22"/>
                <w:szCs w:val="22"/>
              </w:rPr>
              <w:t>Dažn</w:t>
            </w:r>
            <w:r>
              <w:rPr>
                <w:rFonts w:ascii="Times New Roman" w:hAnsi="Times New Roman"/>
                <w:b/>
                <w:sz w:val="22"/>
                <w:szCs w:val="22"/>
              </w:rPr>
              <w:t>as</w:t>
            </w:r>
            <w:proofErr w:type="spellEnd"/>
          </w:p>
          <w:p w14:paraId="1A5DBA6E" w14:textId="77777777" w:rsidR="009B7BBB" w:rsidRPr="004A6F8C" w:rsidRDefault="009B7BBB" w:rsidP="00292641">
            <w:pPr>
              <w:jc w:val="center"/>
              <w:rPr>
                <w:rFonts w:ascii="Times New Roman" w:hAnsi="Times New Roman"/>
                <w:b/>
                <w:sz w:val="22"/>
              </w:rPr>
            </w:pPr>
            <w:r w:rsidRPr="004A6F8C">
              <w:rPr>
                <w:rFonts w:ascii="Times New Roman" w:hAnsi="Times New Roman"/>
                <w:b/>
                <w:sz w:val="22"/>
                <w:szCs w:val="22"/>
              </w:rPr>
              <w:t>(</w:t>
            </w:r>
            <w:proofErr w:type="spellStart"/>
            <w:r w:rsidRPr="004A6F8C">
              <w:rPr>
                <w:rFonts w:ascii="Times New Roman" w:hAnsi="Times New Roman"/>
                <w:b/>
                <w:sz w:val="22"/>
                <w:szCs w:val="22"/>
              </w:rPr>
              <w:t>nuo</w:t>
            </w:r>
            <w:proofErr w:type="spellEnd"/>
            <w:r w:rsidRPr="004A6F8C">
              <w:rPr>
                <w:rFonts w:ascii="Times New Roman" w:hAnsi="Times New Roman"/>
                <w:b/>
                <w:sz w:val="22"/>
                <w:szCs w:val="22"/>
              </w:rPr>
              <w:t xml:space="preserve"> </w:t>
            </w:r>
            <w:r w:rsidRPr="004A6F8C">
              <w:rPr>
                <w:rFonts w:ascii="Times New Roman" w:hAnsi="Times New Roman"/>
                <w:b/>
                <w:sz w:val="22"/>
                <w:szCs w:val="22"/>
              </w:rPr>
              <w:sym w:font="Symbol" w:char="F0B3"/>
            </w:r>
            <w:r w:rsidRPr="004A6F8C">
              <w:rPr>
                <w:rFonts w:ascii="Times New Roman" w:hAnsi="Times New Roman"/>
                <w:b/>
                <w:sz w:val="22"/>
                <w:szCs w:val="22"/>
              </w:rPr>
              <w:t> </w:t>
            </w:r>
            <w:r w:rsidR="00217D64">
              <w:rPr>
                <w:rFonts w:ascii="Times New Roman" w:hAnsi="Times New Roman"/>
                <w:b/>
                <w:sz w:val="22"/>
                <w:szCs w:val="22"/>
              </w:rPr>
              <w:t xml:space="preserve"> </w:t>
            </w:r>
            <w:r w:rsidRPr="004A6F8C">
              <w:rPr>
                <w:rFonts w:ascii="Times New Roman" w:hAnsi="Times New Roman"/>
                <w:b/>
                <w:sz w:val="22"/>
                <w:szCs w:val="22"/>
              </w:rPr>
              <w:t xml:space="preserve">1/100 </w:t>
            </w:r>
            <w:proofErr w:type="spellStart"/>
            <w:r w:rsidRPr="004A6F8C">
              <w:rPr>
                <w:rFonts w:ascii="Times New Roman" w:hAnsi="Times New Roman"/>
                <w:b/>
                <w:sz w:val="22"/>
                <w:szCs w:val="22"/>
              </w:rPr>
              <w:t>iki</w:t>
            </w:r>
            <w:proofErr w:type="spellEnd"/>
            <w:r w:rsidRPr="004A6F8C">
              <w:rPr>
                <w:rFonts w:ascii="Times New Roman" w:hAnsi="Times New Roman"/>
                <w:b/>
                <w:sz w:val="22"/>
                <w:szCs w:val="22"/>
              </w:rPr>
              <w:t xml:space="preserve"> &lt; </w:t>
            </w:r>
            <w:r w:rsidR="00217D64">
              <w:rPr>
                <w:rFonts w:ascii="Times New Roman" w:hAnsi="Times New Roman"/>
                <w:b/>
                <w:sz w:val="22"/>
                <w:szCs w:val="22"/>
              </w:rPr>
              <w:t xml:space="preserve"> </w:t>
            </w:r>
            <w:r w:rsidRPr="004A6F8C">
              <w:rPr>
                <w:rFonts w:ascii="Times New Roman" w:hAnsi="Times New Roman"/>
                <w:b/>
                <w:sz w:val="22"/>
                <w:szCs w:val="22"/>
              </w:rPr>
              <w:t>1/10)</w:t>
            </w:r>
          </w:p>
        </w:tc>
        <w:tc>
          <w:tcPr>
            <w:tcW w:w="1588" w:type="dxa"/>
          </w:tcPr>
          <w:p w14:paraId="18C5D260" w14:textId="77777777" w:rsidR="009B7BBB" w:rsidRPr="004A6F8C" w:rsidRDefault="009B7BBB" w:rsidP="00292641">
            <w:pPr>
              <w:jc w:val="center"/>
              <w:rPr>
                <w:rFonts w:ascii="Times New Roman" w:hAnsi="Times New Roman"/>
                <w:b/>
                <w:sz w:val="22"/>
              </w:rPr>
            </w:pPr>
            <w:proofErr w:type="spellStart"/>
            <w:r w:rsidRPr="004A6F8C">
              <w:rPr>
                <w:rFonts w:ascii="Times New Roman" w:hAnsi="Times New Roman"/>
                <w:b/>
                <w:sz w:val="22"/>
                <w:szCs w:val="22"/>
              </w:rPr>
              <w:t>Nedažn</w:t>
            </w:r>
            <w:r>
              <w:rPr>
                <w:rFonts w:ascii="Times New Roman" w:hAnsi="Times New Roman"/>
                <w:b/>
                <w:sz w:val="22"/>
                <w:szCs w:val="22"/>
              </w:rPr>
              <w:t>as</w:t>
            </w:r>
            <w:proofErr w:type="spellEnd"/>
          </w:p>
          <w:p w14:paraId="78245A21" w14:textId="77777777" w:rsidR="009B7BBB" w:rsidRPr="004A6F8C" w:rsidRDefault="009B7BBB" w:rsidP="00292641">
            <w:pPr>
              <w:jc w:val="center"/>
              <w:rPr>
                <w:rFonts w:ascii="Times New Roman" w:hAnsi="Times New Roman"/>
                <w:b/>
                <w:sz w:val="22"/>
              </w:rPr>
            </w:pPr>
            <w:r w:rsidRPr="004A6F8C">
              <w:rPr>
                <w:rFonts w:ascii="Times New Roman" w:hAnsi="Times New Roman"/>
                <w:b/>
                <w:sz w:val="22"/>
                <w:szCs w:val="22"/>
              </w:rPr>
              <w:t>(</w:t>
            </w:r>
            <w:proofErr w:type="spellStart"/>
            <w:r w:rsidRPr="004A6F8C">
              <w:rPr>
                <w:rFonts w:ascii="Times New Roman" w:hAnsi="Times New Roman"/>
                <w:b/>
                <w:sz w:val="22"/>
                <w:szCs w:val="22"/>
              </w:rPr>
              <w:t>nuo</w:t>
            </w:r>
            <w:proofErr w:type="spellEnd"/>
            <w:r w:rsidRPr="004A6F8C">
              <w:rPr>
                <w:rFonts w:ascii="Times New Roman" w:hAnsi="Times New Roman"/>
                <w:b/>
                <w:sz w:val="22"/>
                <w:szCs w:val="22"/>
              </w:rPr>
              <w:t xml:space="preserve"> </w:t>
            </w:r>
            <w:r w:rsidRPr="004A6F8C">
              <w:rPr>
                <w:rFonts w:ascii="Times New Roman" w:hAnsi="Times New Roman"/>
                <w:b/>
                <w:sz w:val="22"/>
                <w:szCs w:val="22"/>
              </w:rPr>
              <w:sym w:font="Symbol" w:char="F0B3"/>
            </w:r>
            <w:r w:rsidRPr="004A6F8C">
              <w:rPr>
                <w:rFonts w:ascii="Times New Roman" w:hAnsi="Times New Roman"/>
                <w:b/>
                <w:sz w:val="22"/>
                <w:szCs w:val="22"/>
              </w:rPr>
              <w:t> </w:t>
            </w:r>
            <w:r w:rsidR="00217D64">
              <w:rPr>
                <w:rFonts w:ascii="Times New Roman" w:hAnsi="Times New Roman"/>
                <w:b/>
                <w:sz w:val="22"/>
                <w:szCs w:val="22"/>
              </w:rPr>
              <w:t xml:space="preserve"> </w:t>
            </w:r>
            <w:r w:rsidRPr="004A6F8C">
              <w:rPr>
                <w:rFonts w:ascii="Times New Roman" w:hAnsi="Times New Roman"/>
                <w:b/>
                <w:sz w:val="22"/>
                <w:szCs w:val="22"/>
              </w:rPr>
              <w:t xml:space="preserve">1/1000 </w:t>
            </w:r>
            <w:proofErr w:type="spellStart"/>
            <w:r w:rsidRPr="004A6F8C">
              <w:rPr>
                <w:rFonts w:ascii="Times New Roman" w:hAnsi="Times New Roman"/>
                <w:b/>
                <w:sz w:val="22"/>
                <w:szCs w:val="22"/>
              </w:rPr>
              <w:t>iki</w:t>
            </w:r>
            <w:proofErr w:type="spellEnd"/>
            <w:r w:rsidRPr="004A6F8C">
              <w:rPr>
                <w:rFonts w:ascii="Times New Roman" w:hAnsi="Times New Roman"/>
                <w:b/>
                <w:sz w:val="22"/>
                <w:szCs w:val="22"/>
              </w:rPr>
              <w:t xml:space="preserve"> &lt; </w:t>
            </w:r>
            <w:r w:rsidR="00217D64">
              <w:rPr>
                <w:rFonts w:ascii="Times New Roman" w:hAnsi="Times New Roman"/>
                <w:b/>
                <w:sz w:val="22"/>
                <w:szCs w:val="22"/>
              </w:rPr>
              <w:t xml:space="preserve"> </w:t>
            </w:r>
            <w:r w:rsidRPr="004A6F8C">
              <w:rPr>
                <w:rFonts w:ascii="Times New Roman" w:hAnsi="Times New Roman"/>
                <w:b/>
                <w:sz w:val="22"/>
                <w:szCs w:val="22"/>
              </w:rPr>
              <w:t>1/100)</w:t>
            </w:r>
          </w:p>
        </w:tc>
        <w:tc>
          <w:tcPr>
            <w:tcW w:w="1588" w:type="dxa"/>
          </w:tcPr>
          <w:p w14:paraId="25A2991A" w14:textId="77777777" w:rsidR="009B7BBB" w:rsidRPr="004A6F8C" w:rsidRDefault="009B7BBB" w:rsidP="00292641">
            <w:pPr>
              <w:jc w:val="center"/>
              <w:rPr>
                <w:rFonts w:ascii="Times New Roman" w:hAnsi="Times New Roman"/>
                <w:b/>
                <w:sz w:val="22"/>
              </w:rPr>
            </w:pPr>
            <w:r w:rsidRPr="004A6F8C">
              <w:rPr>
                <w:rFonts w:ascii="Times New Roman" w:hAnsi="Times New Roman"/>
                <w:b/>
                <w:sz w:val="22"/>
                <w:szCs w:val="22"/>
              </w:rPr>
              <w:t>Ret</w:t>
            </w:r>
            <w:r>
              <w:rPr>
                <w:rFonts w:ascii="Times New Roman" w:hAnsi="Times New Roman"/>
                <w:b/>
                <w:sz w:val="22"/>
                <w:szCs w:val="22"/>
              </w:rPr>
              <w:t>as</w:t>
            </w:r>
          </w:p>
          <w:p w14:paraId="69D850B0" w14:textId="77777777" w:rsidR="009B7BBB" w:rsidRPr="004A6F8C" w:rsidRDefault="009B7BBB" w:rsidP="00292641">
            <w:pPr>
              <w:jc w:val="center"/>
              <w:rPr>
                <w:rFonts w:ascii="Times New Roman" w:hAnsi="Times New Roman"/>
                <w:b/>
                <w:sz w:val="22"/>
              </w:rPr>
            </w:pPr>
            <w:r w:rsidRPr="004A6F8C">
              <w:rPr>
                <w:rFonts w:ascii="Times New Roman" w:hAnsi="Times New Roman"/>
                <w:b/>
                <w:sz w:val="22"/>
                <w:szCs w:val="22"/>
              </w:rPr>
              <w:t>(</w:t>
            </w:r>
            <w:proofErr w:type="spellStart"/>
            <w:r w:rsidRPr="004A6F8C">
              <w:rPr>
                <w:rFonts w:ascii="Times New Roman" w:hAnsi="Times New Roman"/>
                <w:b/>
                <w:sz w:val="22"/>
                <w:szCs w:val="22"/>
              </w:rPr>
              <w:t>nuo</w:t>
            </w:r>
            <w:proofErr w:type="spellEnd"/>
            <w:r w:rsidRPr="004A6F8C">
              <w:rPr>
                <w:rFonts w:ascii="Times New Roman" w:hAnsi="Times New Roman"/>
                <w:b/>
                <w:sz w:val="22"/>
                <w:szCs w:val="22"/>
              </w:rPr>
              <w:t xml:space="preserve"> </w:t>
            </w:r>
            <w:r w:rsidRPr="004A6F8C">
              <w:rPr>
                <w:rFonts w:ascii="Times New Roman" w:hAnsi="Times New Roman"/>
                <w:b/>
                <w:sz w:val="22"/>
                <w:szCs w:val="22"/>
              </w:rPr>
              <w:sym w:font="Symbol" w:char="F0B3"/>
            </w:r>
            <w:r w:rsidRPr="004A6F8C">
              <w:rPr>
                <w:rFonts w:ascii="Times New Roman" w:hAnsi="Times New Roman"/>
                <w:b/>
                <w:sz w:val="22"/>
                <w:szCs w:val="22"/>
              </w:rPr>
              <w:t> </w:t>
            </w:r>
            <w:r w:rsidR="00217D64">
              <w:rPr>
                <w:rFonts w:ascii="Times New Roman" w:hAnsi="Times New Roman"/>
                <w:b/>
                <w:sz w:val="22"/>
                <w:szCs w:val="22"/>
              </w:rPr>
              <w:t xml:space="preserve"> </w:t>
            </w:r>
            <w:r w:rsidRPr="004A6F8C">
              <w:rPr>
                <w:rFonts w:ascii="Times New Roman" w:hAnsi="Times New Roman"/>
                <w:b/>
                <w:sz w:val="22"/>
                <w:szCs w:val="22"/>
              </w:rPr>
              <w:t xml:space="preserve">1/10 000 </w:t>
            </w:r>
            <w:proofErr w:type="spellStart"/>
            <w:r w:rsidRPr="004A6F8C">
              <w:rPr>
                <w:rFonts w:ascii="Times New Roman" w:hAnsi="Times New Roman"/>
                <w:b/>
                <w:sz w:val="22"/>
                <w:szCs w:val="22"/>
              </w:rPr>
              <w:t>iki</w:t>
            </w:r>
            <w:proofErr w:type="spellEnd"/>
            <w:r w:rsidRPr="004A6F8C">
              <w:rPr>
                <w:rFonts w:ascii="Times New Roman" w:hAnsi="Times New Roman"/>
                <w:b/>
                <w:sz w:val="22"/>
                <w:szCs w:val="22"/>
              </w:rPr>
              <w:t xml:space="preserve"> &lt; 1/1000)</w:t>
            </w:r>
          </w:p>
        </w:tc>
        <w:tc>
          <w:tcPr>
            <w:tcW w:w="2122" w:type="dxa"/>
          </w:tcPr>
          <w:p w14:paraId="2A9C4C67" w14:textId="77777777" w:rsidR="009B7BBB" w:rsidRPr="004A6F8C" w:rsidRDefault="009B7BBB" w:rsidP="00292641">
            <w:pPr>
              <w:jc w:val="center"/>
              <w:rPr>
                <w:rFonts w:ascii="Times New Roman" w:hAnsi="Times New Roman"/>
                <w:b/>
                <w:sz w:val="22"/>
              </w:rPr>
            </w:pPr>
            <w:proofErr w:type="spellStart"/>
            <w:r w:rsidRPr="004A6F8C">
              <w:rPr>
                <w:rFonts w:ascii="Times New Roman" w:hAnsi="Times New Roman"/>
                <w:b/>
                <w:sz w:val="22"/>
                <w:szCs w:val="22"/>
              </w:rPr>
              <w:t>Labai</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ret</w:t>
            </w:r>
            <w:r>
              <w:rPr>
                <w:rFonts w:ascii="Times New Roman" w:hAnsi="Times New Roman"/>
                <w:b/>
                <w:sz w:val="22"/>
                <w:szCs w:val="22"/>
              </w:rPr>
              <w:t>as</w:t>
            </w:r>
            <w:proofErr w:type="spellEnd"/>
            <w:r>
              <w:rPr>
                <w:rFonts w:ascii="Times New Roman" w:hAnsi="Times New Roman"/>
                <w:b/>
                <w:sz w:val="22"/>
                <w:szCs w:val="22"/>
              </w:rPr>
              <w:t xml:space="preserve"> (</w:t>
            </w:r>
            <w:proofErr w:type="spellStart"/>
            <w:r>
              <w:rPr>
                <w:rFonts w:ascii="Times New Roman" w:hAnsi="Times New Roman"/>
                <w:b/>
                <w:sz w:val="22"/>
                <w:szCs w:val="22"/>
              </w:rPr>
              <w:t>pavieniai</w:t>
            </w:r>
            <w:proofErr w:type="spellEnd"/>
            <w:r>
              <w:rPr>
                <w:rFonts w:ascii="Times New Roman" w:hAnsi="Times New Roman"/>
                <w:b/>
                <w:sz w:val="22"/>
                <w:szCs w:val="22"/>
              </w:rPr>
              <w:t xml:space="preserve"> </w:t>
            </w:r>
            <w:proofErr w:type="spellStart"/>
            <w:r>
              <w:rPr>
                <w:rFonts w:ascii="Times New Roman" w:hAnsi="Times New Roman"/>
                <w:b/>
                <w:sz w:val="22"/>
                <w:szCs w:val="22"/>
              </w:rPr>
              <w:t>atvejai</w:t>
            </w:r>
            <w:proofErr w:type="spellEnd"/>
            <w:r>
              <w:rPr>
                <w:rFonts w:ascii="Times New Roman" w:hAnsi="Times New Roman"/>
                <w:b/>
                <w:sz w:val="22"/>
                <w:szCs w:val="22"/>
              </w:rPr>
              <w:t>)</w:t>
            </w:r>
          </w:p>
          <w:p w14:paraId="492BC470" w14:textId="77777777" w:rsidR="009B7BBB" w:rsidRPr="004A6F8C" w:rsidRDefault="009B7BBB" w:rsidP="00292641">
            <w:pPr>
              <w:jc w:val="center"/>
              <w:rPr>
                <w:rFonts w:ascii="Times New Roman" w:hAnsi="Times New Roman"/>
                <w:b/>
                <w:sz w:val="22"/>
              </w:rPr>
            </w:pPr>
            <w:r w:rsidRPr="004A6F8C">
              <w:rPr>
                <w:rFonts w:ascii="Times New Roman" w:hAnsi="Times New Roman"/>
                <w:b/>
                <w:sz w:val="22"/>
                <w:szCs w:val="22"/>
              </w:rPr>
              <w:t>(&lt;</w:t>
            </w:r>
            <w:r w:rsidR="00217D64">
              <w:rPr>
                <w:rFonts w:ascii="Times New Roman" w:hAnsi="Times New Roman"/>
                <w:b/>
                <w:sz w:val="22"/>
                <w:szCs w:val="22"/>
              </w:rPr>
              <w:t xml:space="preserve"> </w:t>
            </w:r>
            <w:r w:rsidRPr="004A6F8C">
              <w:rPr>
                <w:rFonts w:ascii="Times New Roman" w:hAnsi="Times New Roman"/>
                <w:b/>
                <w:sz w:val="22"/>
                <w:szCs w:val="22"/>
              </w:rPr>
              <w:t>1/10 000</w:t>
            </w:r>
            <w:r w:rsidRPr="004A6F8C">
              <w:rPr>
                <w:rFonts w:ascii="Times New Roman" w:hAnsi="Times New Roman"/>
                <w:b/>
                <w:bCs/>
                <w:sz w:val="22"/>
                <w:szCs w:val="22"/>
              </w:rPr>
              <w:t>)</w:t>
            </w:r>
            <w:r w:rsidRPr="004A6F8C">
              <w:rPr>
                <w:rFonts w:ascii="Times New Roman" w:hAnsi="Times New Roman"/>
                <w:b/>
                <w:sz w:val="22"/>
                <w:szCs w:val="22"/>
              </w:rPr>
              <w:t xml:space="preserve"> </w:t>
            </w:r>
          </w:p>
        </w:tc>
      </w:tr>
      <w:tr w:rsidR="009B7BBB" w:rsidRPr="004A6F8C" w14:paraId="0DFDF321" w14:textId="77777777" w:rsidTr="0036798C">
        <w:tc>
          <w:tcPr>
            <w:tcW w:w="1587" w:type="dxa"/>
          </w:tcPr>
          <w:p w14:paraId="5B521B95"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Kraujo</w:t>
            </w:r>
            <w:proofErr w:type="spellEnd"/>
            <w:r w:rsidRPr="00877301">
              <w:rPr>
                <w:rFonts w:ascii="Times New Roman" w:hAnsi="Times New Roman"/>
                <w:sz w:val="22"/>
                <w:szCs w:val="22"/>
                <w:lang w:val="es-ES_tradnl"/>
              </w:rPr>
              <w:t xml:space="preserve"> ir </w:t>
            </w:r>
            <w:proofErr w:type="spellStart"/>
            <w:r w:rsidRPr="00877301">
              <w:rPr>
                <w:rFonts w:ascii="Times New Roman" w:hAnsi="Times New Roman"/>
                <w:sz w:val="22"/>
                <w:szCs w:val="22"/>
                <w:lang w:val="es-ES_tradnl"/>
              </w:rPr>
              <w:t>limfinės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sistemos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sutrikimai</w:t>
            </w:r>
            <w:proofErr w:type="spellEnd"/>
          </w:p>
        </w:tc>
        <w:tc>
          <w:tcPr>
            <w:tcW w:w="1587" w:type="dxa"/>
          </w:tcPr>
          <w:p w14:paraId="77F90D13" w14:textId="77777777" w:rsidR="009B7BBB" w:rsidRPr="00AC6C3D" w:rsidRDefault="009B7BBB" w:rsidP="00292641">
            <w:pPr>
              <w:rPr>
                <w:rFonts w:ascii="Times New Roman" w:hAnsi="Times New Roman"/>
                <w:sz w:val="22"/>
                <w:lang w:val="es-ES_tradnl"/>
              </w:rPr>
            </w:pPr>
          </w:p>
        </w:tc>
        <w:tc>
          <w:tcPr>
            <w:tcW w:w="1588" w:type="dxa"/>
          </w:tcPr>
          <w:p w14:paraId="28778BF6" w14:textId="77777777" w:rsidR="009B7BBB" w:rsidRPr="00AC6C3D" w:rsidRDefault="009B7BBB" w:rsidP="00292641">
            <w:pPr>
              <w:rPr>
                <w:rFonts w:ascii="Times New Roman" w:hAnsi="Times New Roman"/>
                <w:sz w:val="22"/>
                <w:lang w:val="es-ES_tradnl"/>
              </w:rPr>
            </w:pPr>
          </w:p>
        </w:tc>
        <w:tc>
          <w:tcPr>
            <w:tcW w:w="1588" w:type="dxa"/>
          </w:tcPr>
          <w:p w14:paraId="0D41322A"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Anemija</w:t>
            </w:r>
            <w:proofErr w:type="spellEnd"/>
          </w:p>
        </w:tc>
        <w:tc>
          <w:tcPr>
            <w:tcW w:w="2122" w:type="dxa"/>
          </w:tcPr>
          <w:p w14:paraId="3D2FC864" w14:textId="689B3A0D" w:rsidR="006B1DCF" w:rsidRDefault="006B1DCF" w:rsidP="00292641">
            <w:pPr>
              <w:rPr>
                <w:rFonts w:ascii="Times New Roman" w:hAnsi="Times New Roman"/>
                <w:sz w:val="22"/>
                <w:szCs w:val="22"/>
              </w:rPr>
            </w:pPr>
            <w:proofErr w:type="spellStart"/>
            <w:r>
              <w:rPr>
                <w:rFonts w:ascii="Times New Roman" w:hAnsi="Times New Roman"/>
                <w:sz w:val="22"/>
                <w:szCs w:val="22"/>
              </w:rPr>
              <w:t>Kaulų</w:t>
            </w:r>
            <w:proofErr w:type="spellEnd"/>
            <w:r>
              <w:rPr>
                <w:rFonts w:ascii="Times New Roman" w:hAnsi="Times New Roman"/>
                <w:sz w:val="22"/>
                <w:szCs w:val="22"/>
              </w:rPr>
              <w:t xml:space="preserve"> </w:t>
            </w:r>
            <w:proofErr w:type="spellStart"/>
            <w:r>
              <w:rPr>
                <w:rFonts w:ascii="Times New Roman" w:hAnsi="Times New Roman"/>
                <w:sz w:val="22"/>
                <w:szCs w:val="22"/>
              </w:rPr>
              <w:t>čiulpų</w:t>
            </w:r>
            <w:proofErr w:type="spellEnd"/>
            <w:r>
              <w:rPr>
                <w:rFonts w:ascii="Times New Roman" w:hAnsi="Times New Roman"/>
                <w:sz w:val="22"/>
                <w:szCs w:val="22"/>
              </w:rPr>
              <w:t xml:space="preserve"> </w:t>
            </w:r>
            <w:proofErr w:type="spellStart"/>
            <w:r>
              <w:rPr>
                <w:rFonts w:ascii="Times New Roman" w:hAnsi="Times New Roman"/>
                <w:sz w:val="22"/>
                <w:szCs w:val="22"/>
              </w:rPr>
              <w:t>slopinimas</w:t>
            </w:r>
            <w:proofErr w:type="spellEnd"/>
          </w:p>
          <w:p w14:paraId="192E27E9" w14:textId="195A6DB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Granuliocitopenija</w:t>
            </w:r>
            <w:proofErr w:type="spellEnd"/>
          </w:p>
          <w:p w14:paraId="1ABDE765"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Trombocitopenija</w:t>
            </w:r>
            <w:proofErr w:type="spellEnd"/>
          </w:p>
          <w:p w14:paraId="0262C7B1"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Neutropenija</w:t>
            </w:r>
            <w:proofErr w:type="spellEnd"/>
          </w:p>
          <w:p w14:paraId="2293750B"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Hemolizinė</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anemija</w:t>
            </w:r>
            <w:proofErr w:type="spellEnd"/>
          </w:p>
        </w:tc>
      </w:tr>
      <w:tr w:rsidR="009B7BBB" w:rsidRPr="004A6F8C" w14:paraId="04B61B88" w14:textId="77777777" w:rsidTr="0036798C">
        <w:tc>
          <w:tcPr>
            <w:tcW w:w="1587" w:type="dxa"/>
          </w:tcPr>
          <w:p w14:paraId="6264F215"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Imuninės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sistemos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55A7F934" w14:textId="77777777" w:rsidR="009B7BBB" w:rsidRPr="004A6F8C" w:rsidRDefault="009B7BBB" w:rsidP="00292641">
            <w:pPr>
              <w:rPr>
                <w:rFonts w:ascii="Times New Roman" w:hAnsi="Times New Roman"/>
                <w:sz w:val="22"/>
              </w:rPr>
            </w:pPr>
          </w:p>
        </w:tc>
        <w:tc>
          <w:tcPr>
            <w:tcW w:w="1588" w:type="dxa"/>
          </w:tcPr>
          <w:p w14:paraId="2810171C" w14:textId="77777777" w:rsidR="009B7BBB" w:rsidRPr="004A6F8C" w:rsidRDefault="009B7BBB" w:rsidP="00292641">
            <w:pPr>
              <w:rPr>
                <w:rFonts w:ascii="Times New Roman" w:hAnsi="Times New Roman"/>
                <w:sz w:val="22"/>
              </w:rPr>
            </w:pPr>
          </w:p>
        </w:tc>
        <w:tc>
          <w:tcPr>
            <w:tcW w:w="1588" w:type="dxa"/>
          </w:tcPr>
          <w:p w14:paraId="0C535123"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Anafilaksinė</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reakcija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įskaitant</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šoką</w:t>
            </w:r>
            <w:proofErr w:type="spellEnd"/>
            <w:r w:rsidRPr="004A6F8C">
              <w:rPr>
                <w:rFonts w:ascii="Times New Roman" w:hAnsi="Times New Roman"/>
                <w:sz w:val="22"/>
                <w:szCs w:val="22"/>
              </w:rPr>
              <w:t>)</w:t>
            </w:r>
          </w:p>
          <w:p w14:paraId="735C5586"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Padidėjęs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jautrumas</w:t>
            </w:r>
            <w:proofErr w:type="spellEnd"/>
          </w:p>
        </w:tc>
        <w:tc>
          <w:tcPr>
            <w:tcW w:w="2122" w:type="dxa"/>
          </w:tcPr>
          <w:p w14:paraId="3849DD28" w14:textId="77777777" w:rsidR="009B7BBB" w:rsidRPr="004A6F8C" w:rsidRDefault="009B7BBB" w:rsidP="00292641">
            <w:pPr>
              <w:rPr>
                <w:rFonts w:ascii="Times New Roman" w:hAnsi="Times New Roman"/>
                <w:sz w:val="22"/>
              </w:rPr>
            </w:pPr>
          </w:p>
        </w:tc>
      </w:tr>
      <w:tr w:rsidR="009B7BBB" w:rsidRPr="004A6F8C" w14:paraId="26C1EE7A" w14:textId="77777777" w:rsidTr="0036798C">
        <w:tc>
          <w:tcPr>
            <w:tcW w:w="1587" w:type="dxa"/>
          </w:tcPr>
          <w:p w14:paraId="594AD545"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Metabolizmo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mitybos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26E49FFE" w14:textId="77777777" w:rsidR="009B7BBB" w:rsidRPr="004A6F8C" w:rsidRDefault="009B7BBB" w:rsidP="00292641">
            <w:pPr>
              <w:rPr>
                <w:rFonts w:ascii="Times New Roman" w:hAnsi="Times New Roman"/>
                <w:sz w:val="22"/>
              </w:rPr>
            </w:pPr>
          </w:p>
        </w:tc>
        <w:tc>
          <w:tcPr>
            <w:tcW w:w="1588" w:type="dxa"/>
          </w:tcPr>
          <w:p w14:paraId="2BDAAAA4" w14:textId="77777777" w:rsidR="009B7BBB" w:rsidRPr="004A6F8C" w:rsidRDefault="009B7BBB" w:rsidP="00292641">
            <w:pPr>
              <w:rPr>
                <w:rFonts w:ascii="Times New Roman" w:hAnsi="Times New Roman"/>
                <w:sz w:val="22"/>
              </w:rPr>
            </w:pPr>
          </w:p>
        </w:tc>
        <w:tc>
          <w:tcPr>
            <w:tcW w:w="1588" w:type="dxa"/>
          </w:tcPr>
          <w:p w14:paraId="7ED12779" w14:textId="77777777" w:rsidR="009B7BBB" w:rsidRPr="004A6F8C" w:rsidRDefault="009B7BBB" w:rsidP="00292641">
            <w:pPr>
              <w:rPr>
                <w:rFonts w:ascii="Times New Roman" w:hAnsi="Times New Roman"/>
                <w:sz w:val="22"/>
              </w:rPr>
            </w:pPr>
          </w:p>
        </w:tc>
        <w:tc>
          <w:tcPr>
            <w:tcW w:w="2122" w:type="dxa"/>
          </w:tcPr>
          <w:p w14:paraId="38E43B41"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Hiperkalemija</w:t>
            </w:r>
            <w:proofErr w:type="spellEnd"/>
          </w:p>
        </w:tc>
      </w:tr>
      <w:tr w:rsidR="009B7BBB" w:rsidRPr="004A6F8C" w14:paraId="10642C60" w14:textId="77777777" w:rsidTr="0036798C">
        <w:tc>
          <w:tcPr>
            <w:tcW w:w="1587" w:type="dxa"/>
          </w:tcPr>
          <w:p w14:paraId="78E68B32"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Psichikos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3F76E4F1" w14:textId="77777777" w:rsidR="009B7BBB" w:rsidRPr="004A6F8C" w:rsidRDefault="009B7BBB" w:rsidP="00292641">
            <w:pPr>
              <w:rPr>
                <w:rFonts w:ascii="Times New Roman" w:hAnsi="Times New Roman"/>
                <w:sz w:val="22"/>
              </w:rPr>
            </w:pPr>
          </w:p>
        </w:tc>
        <w:tc>
          <w:tcPr>
            <w:tcW w:w="1588" w:type="dxa"/>
          </w:tcPr>
          <w:p w14:paraId="4F39BB0E" w14:textId="77777777" w:rsidR="009B7BBB" w:rsidRPr="004A6F8C" w:rsidRDefault="009B7BBB" w:rsidP="00292641">
            <w:pPr>
              <w:rPr>
                <w:rFonts w:ascii="Times New Roman" w:hAnsi="Times New Roman"/>
                <w:sz w:val="22"/>
              </w:rPr>
            </w:pPr>
          </w:p>
        </w:tc>
        <w:tc>
          <w:tcPr>
            <w:tcW w:w="1588" w:type="dxa"/>
          </w:tcPr>
          <w:p w14:paraId="74C9E931" w14:textId="77777777" w:rsidR="009B7BBB" w:rsidRPr="004A6F8C" w:rsidRDefault="009B7BBB" w:rsidP="00292641">
            <w:pPr>
              <w:rPr>
                <w:rFonts w:ascii="Times New Roman" w:hAnsi="Times New Roman"/>
                <w:sz w:val="22"/>
              </w:rPr>
            </w:pPr>
          </w:p>
        </w:tc>
        <w:tc>
          <w:tcPr>
            <w:tcW w:w="2122" w:type="dxa"/>
          </w:tcPr>
          <w:p w14:paraId="0103E63B"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Depresija</w:t>
            </w:r>
            <w:proofErr w:type="spellEnd"/>
          </w:p>
          <w:p w14:paraId="0DA4086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Nenormalūs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sapnai</w:t>
            </w:r>
            <w:proofErr w:type="spellEnd"/>
          </w:p>
          <w:p w14:paraId="68E410C4" w14:textId="77777777" w:rsidR="009B7BBB" w:rsidRPr="004A6F8C" w:rsidRDefault="009B7BBB" w:rsidP="00292641">
            <w:pPr>
              <w:rPr>
                <w:rFonts w:ascii="Times New Roman" w:hAnsi="Times New Roman"/>
                <w:sz w:val="22"/>
              </w:rPr>
            </w:pPr>
            <w:r w:rsidRPr="004A6F8C">
              <w:rPr>
                <w:rFonts w:ascii="Times New Roman" w:hAnsi="Times New Roman"/>
                <w:sz w:val="22"/>
                <w:szCs w:val="22"/>
              </w:rPr>
              <w:t>Nemiga</w:t>
            </w:r>
          </w:p>
        </w:tc>
      </w:tr>
      <w:tr w:rsidR="009B7BBB" w:rsidRPr="00AC6C3D" w14:paraId="15D872E8" w14:textId="77777777" w:rsidTr="0036798C">
        <w:tc>
          <w:tcPr>
            <w:tcW w:w="1587" w:type="dxa"/>
          </w:tcPr>
          <w:p w14:paraId="6E070FBA"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Nervų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sistemos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1FF33CE5"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Svaigulys</w:t>
            </w:r>
            <w:proofErr w:type="spellEnd"/>
          </w:p>
        </w:tc>
        <w:tc>
          <w:tcPr>
            <w:tcW w:w="1588" w:type="dxa"/>
          </w:tcPr>
          <w:p w14:paraId="5173ED70" w14:textId="77777777" w:rsidR="009B7BBB" w:rsidRPr="004A6F8C" w:rsidRDefault="009B7BBB" w:rsidP="00292641">
            <w:pPr>
              <w:rPr>
                <w:rFonts w:ascii="Times New Roman" w:hAnsi="Times New Roman"/>
                <w:sz w:val="22"/>
              </w:rPr>
            </w:pPr>
          </w:p>
        </w:tc>
        <w:tc>
          <w:tcPr>
            <w:tcW w:w="1588" w:type="dxa"/>
          </w:tcPr>
          <w:p w14:paraId="6768D021" w14:textId="77777777" w:rsidR="009B7BBB" w:rsidRPr="004A6F8C" w:rsidRDefault="009B7BBB" w:rsidP="00292641">
            <w:pPr>
              <w:rPr>
                <w:rFonts w:ascii="Times New Roman" w:hAnsi="Times New Roman"/>
                <w:sz w:val="22"/>
              </w:rPr>
            </w:pPr>
          </w:p>
        </w:tc>
        <w:tc>
          <w:tcPr>
            <w:tcW w:w="2122" w:type="dxa"/>
          </w:tcPr>
          <w:p w14:paraId="3B057827"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Parestezija</w:t>
            </w:r>
            <w:proofErr w:type="spellEnd"/>
          </w:p>
          <w:p w14:paraId="5BDF34CD"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Tremoras</w:t>
            </w:r>
            <w:proofErr w:type="spellEnd"/>
          </w:p>
          <w:p w14:paraId="1CF98500"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Mieguistumas</w:t>
            </w:r>
            <w:proofErr w:type="spellEnd"/>
          </w:p>
          <w:p w14:paraId="2B701363"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Galvos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skausmas</w:t>
            </w:r>
            <w:proofErr w:type="spellEnd"/>
          </w:p>
          <w:p w14:paraId="05A49443"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Disgeuzija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skonio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jutimo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sutrikimas</w:t>
            </w:r>
            <w:proofErr w:type="spellEnd"/>
            <w:r w:rsidRPr="00877301">
              <w:rPr>
                <w:rFonts w:ascii="Times New Roman" w:hAnsi="Times New Roman"/>
                <w:sz w:val="22"/>
                <w:szCs w:val="22"/>
                <w:lang w:val="es-ES_tradnl"/>
              </w:rPr>
              <w:t>)</w:t>
            </w:r>
          </w:p>
        </w:tc>
      </w:tr>
      <w:tr w:rsidR="009B7BBB" w:rsidRPr="004A6F8C" w14:paraId="07E526EC" w14:textId="77777777" w:rsidTr="0036798C">
        <w:tc>
          <w:tcPr>
            <w:tcW w:w="1587" w:type="dxa"/>
          </w:tcPr>
          <w:p w14:paraId="2BBCFA56"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Akių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0BDC76BC" w14:textId="77777777" w:rsidR="009B7BBB" w:rsidRPr="004A6F8C" w:rsidRDefault="009B7BBB" w:rsidP="00292641">
            <w:pPr>
              <w:rPr>
                <w:rFonts w:ascii="Times New Roman" w:hAnsi="Times New Roman"/>
                <w:sz w:val="22"/>
              </w:rPr>
            </w:pPr>
          </w:p>
        </w:tc>
        <w:tc>
          <w:tcPr>
            <w:tcW w:w="1588" w:type="dxa"/>
          </w:tcPr>
          <w:p w14:paraId="23C3B455" w14:textId="77777777" w:rsidR="009B7BBB" w:rsidRPr="004A6F8C" w:rsidRDefault="009B7BBB" w:rsidP="00292641">
            <w:pPr>
              <w:rPr>
                <w:rFonts w:ascii="Times New Roman" w:hAnsi="Times New Roman"/>
                <w:sz w:val="22"/>
              </w:rPr>
            </w:pPr>
          </w:p>
        </w:tc>
        <w:tc>
          <w:tcPr>
            <w:tcW w:w="1588" w:type="dxa"/>
          </w:tcPr>
          <w:p w14:paraId="25E9F6E6"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Regos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sutrikimas</w:t>
            </w:r>
            <w:proofErr w:type="spellEnd"/>
          </w:p>
        </w:tc>
        <w:tc>
          <w:tcPr>
            <w:tcW w:w="2122" w:type="dxa"/>
          </w:tcPr>
          <w:p w14:paraId="1BB19D1D" w14:textId="77777777" w:rsidR="009B7BBB" w:rsidRPr="004A6F8C" w:rsidRDefault="009B7BBB" w:rsidP="00292641">
            <w:pPr>
              <w:rPr>
                <w:rFonts w:ascii="Times New Roman" w:hAnsi="Times New Roman"/>
                <w:sz w:val="22"/>
              </w:rPr>
            </w:pPr>
          </w:p>
        </w:tc>
      </w:tr>
      <w:tr w:rsidR="009B7BBB" w:rsidRPr="004A6F8C" w14:paraId="1DE6180F" w14:textId="77777777" w:rsidTr="0036798C">
        <w:tc>
          <w:tcPr>
            <w:tcW w:w="1587" w:type="dxa"/>
          </w:tcPr>
          <w:p w14:paraId="7D12E6D9"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Ausų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labirintų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592F1F19" w14:textId="77777777" w:rsidR="009B7BBB" w:rsidRPr="004A6F8C" w:rsidRDefault="009B7BBB" w:rsidP="00292641">
            <w:pPr>
              <w:rPr>
                <w:rFonts w:ascii="Times New Roman" w:hAnsi="Times New Roman"/>
                <w:sz w:val="22"/>
              </w:rPr>
            </w:pPr>
          </w:p>
        </w:tc>
        <w:tc>
          <w:tcPr>
            <w:tcW w:w="1588" w:type="dxa"/>
          </w:tcPr>
          <w:p w14:paraId="7FC8DD1E" w14:textId="77777777" w:rsidR="009B7BBB" w:rsidRPr="004A6F8C" w:rsidRDefault="009B7BBB" w:rsidP="00292641">
            <w:pPr>
              <w:rPr>
                <w:rFonts w:ascii="Times New Roman" w:hAnsi="Times New Roman"/>
                <w:sz w:val="22"/>
              </w:rPr>
            </w:pPr>
          </w:p>
        </w:tc>
        <w:tc>
          <w:tcPr>
            <w:tcW w:w="1588" w:type="dxa"/>
          </w:tcPr>
          <w:p w14:paraId="57D7BC56" w14:textId="77777777" w:rsidR="009B7BBB" w:rsidRPr="004A6F8C" w:rsidRDefault="009B7BBB" w:rsidP="00292641">
            <w:pPr>
              <w:rPr>
                <w:rFonts w:ascii="Times New Roman" w:hAnsi="Times New Roman"/>
                <w:sz w:val="22"/>
              </w:rPr>
            </w:pPr>
          </w:p>
        </w:tc>
        <w:tc>
          <w:tcPr>
            <w:tcW w:w="2122" w:type="dxa"/>
          </w:tcPr>
          <w:p w14:paraId="0A611393" w14:textId="77777777" w:rsidR="009B7BBB" w:rsidRPr="00FD2B39" w:rsidRDefault="009B7BBB" w:rsidP="00217D64">
            <w:pPr>
              <w:contextualSpacing/>
              <w:rPr>
                <w:rFonts w:ascii="Times New Roman" w:hAnsi="Times New Roman"/>
                <w:sz w:val="22"/>
              </w:rPr>
            </w:pPr>
            <w:r w:rsidRPr="00FD2B39">
              <w:rPr>
                <w:rFonts w:ascii="Times New Roman" w:hAnsi="Times New Roman"/>
                <w:sz w:val="22"/>
                <w:szCs w:val="22"/>
              </w:rPr>
              <w:t>Vertigo</w:t>
            </w:r>
          </w:p>
          <w:p w14:paraId="4938AA32" w14:textId="77777777" w:rsidR="009B7BBB" w:rsidRPr="004A6F8C" w:rsidRDefault="009B7BBB" w:rsidP="00217D64">
            <w:pPr>
              <w:rPr>
                <w:rFonts w:ascii="Times New Roman" w:hAnsi="Times New Roman"/>
                <w:sz w:val="22"/>
              </w:rPr>
            </w:pPr>
            <w:proofErr w:type="spellStart"/>
            <w:r w:rsidRPr="004A6F8C">
              <w:rPr>
                <w:rFonts w:ascii="Times New Roman" w:hAnsi="Times New Roman"/>
                <w:sz w:val="22"/>
                <w:szCs w:val="22"/>
              </w:rPr>
              <w:t>Spengimas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ausyse</w:t>
            </w:r>
            <w:proofErr w:type="spellEnd"/>
          </w:p>
        </w:tc>
      </w:tr>
      <w:tr w:rsidR="009B7BBB" w:rsidRPr="004A6F8C" w14:paraId="5AD5DE53" w14:textId="77777777" w:rsidTr="0036798C">
        <w:tc>
          <w:tcPr>
            <w:tcW w:w="1587" w:type="dxa"/>
          </w:tcPr>
          <w:p w14:paraId="1F35AD66"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Širdies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6949F380" w14:textId="77777777" w:rsidR="009B7BBB" w:rsidRPr="004A6F8C" w:rsidRDefault="009B7BBB" w:rsidP="00292641">
            <w:pPr>
              <w:rPr>
                <w:rFonts w:ascii="Times New Roman" w:hAnsi="Times New Roman"/>
                <w:sz w:val="22"/>
              </w:rPr>
            </w:pPr>
          </w:p>
        </w:tc>
        <w:tc>
          <w:tcPr>
            <w:tcW w:w="1588" w:type="dxa"/>
          </w:tcPr>
          <w:p w14:paraId="550F6059" w14:textId="77777777" w:rsidR="009B7BBB" w:rsidRPr="004A6F8C" w:rsidRDefault="009B7BBB" w:rsidP="00292641">
            <w:pPr>
              <w:rPr>
                <w:rFonts w:ascii="Times New Roman" w:hAnsi="Times New Roman"/>
                <w:sz w:val="22"/>
              </w:rPr>
            </w:pPr>
          </w:p>
        </w:tc>
        <w:tc>
          <w:tcPr>
            <w:tcW w:w="1588" w:type="dxa"/>
          </w:tcPr>
          <w:p w14:paraId="49F010EC"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Širdies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nepakankamumas</w:t>
            </w:r>
            <w:proofErr w:type="spellEnd"/>
          </w:p>
        </w:tc>
        <w:tc>
          <w:tcPr>
            <w:tcW w:w="2122" w:type="dxa"/>
          </w:tcPr>
          <w:p w14:paraId="19C5F85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Smarkus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širdies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plakimas</w:t>
            </w:r>
            <w:proofErr w:type="spellEnd"/>
          </w:p>
        </w:tc>
      </w:tr>
      <w:tr w:rsidR="009B7BBB" w:rsidRPr="005D64FC" w14:paraId="25952AF2" w14:textId="77777777" w:rsidTr="0036798C">
        <w:tc>
          <w:tcPr>
            <w:tcW w:w="1587" w:type="dxa"/>
          </w:tcPr>
          <w:p w14:paraId="59BF0E7C"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Kraujagyslių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119BA050" w14:textId="77777777" w:rsidR="009B7BBB" w:rsidRPr="004A6F8C" w:rsidRDefault="009B7BBB" w:rsidP="00292641">
            <w:pPr>
              <w:rPr>
                <w:rFonts w:ascii="Times New Roman" w:hAnsi="Times New Roman"/>
                <w:sz w:val="22"/>
              </w:rPr>
            </w:pPr>
          </w:p>
        </w:tc>
        <w:tc>
          <w:tcPr>
            <w:tcW w:w="1588" w:type="dxa"/>
          </w:tcPr>
          <w:p w14:paraId="1A61DACE" w14:textId="77777777" w:rsidR="009B7BBB" w:rsidRPr="004A6F8C" w:rsidRDefault="009B7BBB" w:rsidP="00292641">
            <w:pPr>
              <w:rPr>
                <w:rFonts w:ascii="Times New Roman" w:hAnsi="Times New Roman"/>
                <w:sz w:val="22"/>
              </w:rPr>
            </w:pPr>
          </w:p>
        </w:tc>
        <w:tc>
          <w:tcPr>
            <w:tcW w:w="1588" w:type="dxa"/>
          </w:tcPr>
          <w:p w14:paraId="3713DE16" w14:textId="77777777" w:rsidR="009B7BBB" w:rsidRPr="004A6F8C" w:rsidRDefault="009B7BBB" w:rsidP="00292641">
            <w:pPr>
              <w:rPr>
                <w:rFonts w:ascii="Times New Roman" w:hAnsi="Times New Roman"/>
                <w:sz w:val="22"/>
                <w:lang w:val="de-DE"/>
              </w:rPr>
            </w:pPr>
            <w:proofErr w:type="spellStart"/>
            <w:r w:rsidRPr="004A6F8C">
              <w:rPr>
                <w:rFonts w:ascii="Times New Roman" w:hAnsi="Times New Roman"/>
                <w:sz w:val="22"/>
                <w:szCs w:val="22"/>
                <w:lang w:val="de-DE"/>
              </w:rPr>
              <w:t>Arterinė</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hipertenzija</w:t>
            </w:r>
            <w:proofErr w:type="spellEnd"/>
            <w:r w:rsidRPr="004A6F8C">
              <w:rPr>
                <w:rFonts w:ascii="Times New Roman" w:hAnsi="Times New Roman"/>
                <w:sz w:val="22"/>
                <w:szCs w:val="22"/>
                <w:lang w:val="de-DE"/>
              </w:rPr>
              <w:t xml:space="preserve"> </w:t>
            </w:r>
          </w:p>
        </w:tc>
        <w:tc>
          <w:tcPr>
            <w:tcW w:w="2122" w:type="dxa"/>
          </w:tcPr>
          <w:p w14:paraId="103BD640" w14:textId="77777777" w:rsidR="009B7BBB" w:rsidRPr="00255BCB" w:rsidRDefault="009B7BBB" w:rsidP="00292641">
            <w:pPr>
              <w:rPr>
                <w:rFonts w:ascii="Times New Roman" w:hAnsi="Times New Roman"/>
                <w:sz w:val="22"/>
                <w:lang w:val="de-DE"/>
              </w:rPr>
            </w:pPr>
            <w:proofErr w:type="spellStart"/>
            <w:r w:rsidRPr="00255BCB">
              <w:rPr>
                <w:rFonts w:ascii="Times New Roman" w:hAnsi="Times New Roman"/>
                <w:sz w:val="22"/>
                <w:szCs w:val="22"/>
                <w:lang w:val="de-DE"/>
              </w:rPr>
              <w:t>Paraudimas</w:t>
            </w:r>
            <w:proofErr w:type="spellEnd"/>
          </w:p>
          <w:p w14:paraId="62970A13" w14:textId="77777777" w:rsidR="009B7BBB" w:rsidRPr="004A6F8C" w:rsidRDefault="009B7BBB" w:rsidP="00292641">
            <w:pPr>
              <w:rPr>
                <w:rFonts w:ascii="Times New Roman" w:hAnsi="Times New Roman"/>
                <w:sz w:val="22"/>
                <w:lang w:val="de-DE"/>
              </w:rPr>
            </w:pPr>
            <w:proofErr w:type="spellStart"/>
            <w:r w:rsidRPr="00255BCB">
              <w:rPr>
                <w:rFonts w:ascii="Times New Roman" w:hAnsi="Times New Roman"/>
                <w:sz w:val="22"/>
                <w:szCs w:val="22"/>
                <w:lang w:val="de-DE"/>
              </w:rPr>
              <w:t>Kraujo</w:t>
            </w:r>
            <w:proofErr w:type="spellEnd"/>
            <w:r w:rsidRPr="00255BCB">
              <w:rPr>
                <w:rFonts w:ascii="Times New Roman" w:hAnsi="Times New Roman"/>
                <w:sz w:val="22"/>
                <w:szCs w:val="22"/>
                <w:lang w:val="de-DE"/>
              </w:rPr>
              <w:t xml:space="preserve"> </w:t>
            </w:r>
            <w:proofErr w:type="spellStart"/>
            <w:r w:rsidRPr="00255BCB">
              <w:rPr>
                <w:rFonts w:ascii="Times New Roman" w:hAnsi="Times New Roman"/>
                <w:sz w:val="22"/>
                <w:szCs w:val="22"/>
                <w:lang w:val="de-DE"/>
              </w:rPr>
              <w:t>samplūdis</w:t>
            </w:r>
            <w:proofErr w:type="spellEnd"/>
            <w:r w:rsidRPr="00255BCB">
              <w:rPr>
                <w:rFonts w:ascii="Times New Roman" w:hAnsi="Times New Roman"/>
                <w:sz w:val="22"/>
                <w:szCs w:val="22"/>
                <w:lang w:val="de-DE"/>
              </w:rPr>
              <w:t xml:space="preserve"> į </w:t>
            </w:r>
            <w:proofErr w:type="spellStart"/>
            <w:r w:rsidRPr="00255BCB">
              <w:rPr>
                <w:rFonts w:ascii="Times New Roman" w:hAnsi="Times New Roman"/>
                <w:sz w:val="22"/>
                <w:szCs w:val="22"/>
                <w:lang w:val="de-DE"/>
              </w:rPr>
              <w:t>veidą</w:t>
            </w:r>
            <w:proofErr w:type="spellEnd"/>
          </w:p>
          <w:p w14:paraId="576A56EA" w14:textId="77777777" w:rsidR="009B7BBB" w:rsidRPr="004A6F8C" w:rsidRDefault="009B7BBB" w:rsidP="00292641">
            <w:pPr>
              <w:rPr>
                <w:rFonts w:ascii="Times New Roman" w:hAnsi="Times New Roman"/>
                <w:sz w:val="22"/>
                <w:lang w:val="de-DE"/>
              </w:rPr>
            </w:pPr>
            <w:proofErr w:type="spellStart"/>
            <w:r w:rsidRPr="004A6F8C">
              <w:rPr>
                <w:rFonts w:ascii="Times New Roman" w:hAnsi="Times New Roman"/>
                <w:sz w:val="22"/>
                <w:szCs w:val="22"/>
                <w:lang w:val="de-DE"/>
              </w:rPr>
              <w:t>Vaskulitas</w:t>
            </w:r>
            <w:proofErr w:type="spellEnd"/>
          </w:p>
        </w:tc>
      </w:tr>
      <w:tr w:rsidR="009B7BBB" w:rsidRPr="004A6F8C" w14:paraId="6C7A62E3" w14:textId="77777777" w:rsidTr="0036798C">
        <w:tc>
          <w:tcPr>
            <w:tcW w:w="1587" w:type="dxa"/>
          </w:tcPr>
          <w:p w14:paraId="669D5AE1" w14:textId="77777777" w:rsidR="009B7BBB" w:rsidRPr="004A6F8C" w:rsidRDefault="009B7BBB" w:rsidP="00292641">
            <w:pPr>
              <w:rPr>
                <w:rFonts w:ascii="Times New Roman" w:hAnsi="Times New Roman"/>
                <w:sz w:val="22"/>
                <w:lang w:val="de-DE"/>
              </w:rPr>
            </w:pPr>
            <w:proofErr w:type="spellStart"/>
            <w:r w:rsidRPr="004A6F8C">
              <w:rPr>
                <w:rFonts w:ascii="Times New Roman" w:hAnsi="Times New Roman"/>
                <w:sz w:val="22"/>
                <w:szCs w:val="22"/>
                <w:lang w:val="de-DE"/>
              </w:rPr>
              <w:t>Kvėpavimo</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sistemos</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krūtinės</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ląstos</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ir</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tarpuplaučio</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sutrikimai</w:t>
            </w:r>
            <w:proofErr w:type="spellEnd"/>
          </w:p>
        </w:tc>
        <w:tc>
          <w:tcPr>
            <w:tcW w:w="1587" w:type="dxa"/>
          </w:tcPr>
          <w:p w14:paraId="3DB46931" w14:textId="77777777" w:rsidR="009B7BBB" w:rsidRPr="004A6F8C" w:rsidRDefault="009B7BBB" w:rsidP="00292641">
            <w:pPr>
              <w:rPr>
                <w:rFonts w:ascii="Times New Roman" w:hAnsi="Times New Roman"/>
                <w:sz w:val="22"/>
                <w:lang w:val="de-DE"/>
              </w:rPr>
            </w:pPr>
          </w:p>
        </w:tc>
        <w:tc>
          <w:tcPr>
            <w:tcW w:w="1588" w:type="dxa"/>
          </w:tcPr>
          <w:p w14:paraId="4D345584" w14:textId="77777777" w:rsidR="009B7BBB" w:rsidRPr="004A6F8C" w:rsidRDefault="009B7BBB" w:rsidP="00292641">
            <w:pPr>
              <w:rPr>
                <w:rFonts w:ascii="Times New Roman" w:hAnsi="Times New Roman"/>
                <w:sz w:val="22"/>
                <w:lang w:val="de-DE"/>
              </w:rPr>
            </w:pPr>
          </w:p>
        </w:tc>
        <w:tc>
          <w:tcPr>
            <w:tcW w:w="1588" w:type="dxa"/>
          </w:tcPr>
          <w:p w14:paraId="6BC18530"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Dispnėja</w:t>
            </w:r>
            <w:proofErr w:type="spellEnd"/>
          </w:p>
          <w:p w14:paraId="7A1F7347" w14:textId="77777777" w:rsidR="009B7BBB" w:rsidRPr="004A6F8C" w:rsidRDefault="009B7BBB" w:rsidP="00292641">
            <w:pPr>
              <w:rPr>
                <w:rFonts w:ascii="Times New Roman" w:hAnsi="Times New Roman"/>
                <w:sz w:val="22"/>
              </w:rPr>
            </w:pPr>
          </w:p>
        </w:tc>
        <w:tc>
          <w:tcPr>
            <w:tcW w:w="2122" w:type="dxa"/>
          </w:tcPr>
          <w:p w14:paraId="239659EA" w14:textId="77777777" w:rsidR="009B7BBB" w:rsidRDefault="009B7BBB" w:rsidP="00292641">
            <w:pPr>
              <w:rPr>
                <w:rFonts w:ascii="Times New Roman" w:hAnsi="Times New Roman"/>
                <w:sz w:val="22"/>
              </w:rPr>
            </w:pPr>
            <w:proofErr w:type="spellStart"/>
            <w:r w:rsidRPr="004A6F8C">
              <w:rPr>
                <w:rFonts w:ascii="Times New Roman" w:hAnsi="Times New Roman"/>
                <w:sz w:val="22"/>
                <w:szCs w:val="22"/>
              </w:rPr>
              <w:t>Bronchų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spazmas</w:t>
            </w:r>
            <w:proofErr w:type="spellEnd"/>
          </w:p>
          <w:p w14:paraId="5A0427DE" w14:textId="77777777" w:rsidR="009B7BBB" w:rsidRPr="004A6F8C" w:rsidRDefault="009B7BBB" w:rsidP="00292641">
            <w:pPr>
              <w:rPr>
                <w:rFonts w:ascii="Times New Roman" w:hAnsi="Times New Roman"/>
                <w:sz w:val="22"/>
              </w:rPr>
            </w:pPr>
            <w:proofErr w:type="spellStart"/>
            <w:r w:rsidRPr="00255BCB">
              <w:rPr>
                <w:rFonts w:ascii="Times New Roman" w:hAnsi="Times New Roman"/>
                <w:sz w:val="22"/>
                <w:szCs w:val="22"/>
              </w:rPr>
              <w:t>Stridoras</w:t>
            </w:r>
            <w:proofErr w:type="spellEnd"/>
          </w:p>
        </w:tc>
      </w:tr>
      <w:tr w:rsidR="009B7BBB" w:rsidRPr="004A6F8C" w14:paraId="184C6F2B" w14:textId="77777777" w:rsidTr="0036798C">
        <w:tc>
          <w:tcPr>
            <w:tcW w:w="1587" w:type="dxa"/>
          </w:tcPr>
          <w:p w14:paraId="2E30863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Virškinimo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trakto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169AC208"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Dispepsija</w:t>
            </w:r>
            <w:proofErr w:type="spellEnd"/>
          </w:p>
          <w:p w14:paraId="4A1267A6"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Pilvo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skausmas</w:t>
            </w:r>
            <w:proofErr w:type="spellEnd"/>
          </w:p>
          <w:p w14:paraId="3F1F34BB"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Pykinimas</w:t>
            </w:r>
            <w:proofErr w:type="spellEnd"/>
          </w:p>
          <w:p w14:paraId="2B36B337"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lastRenderedPageBreak/>
              <w:t>Diarėja</w:t>
            </w:r>
            <w:proofErr w:type="spellEnd"/>
          </w:p>
        </w:tc>
        <w:tc>
          <w:tcPr>
            <w:tcW w:w="1588" w:type="dxa"/>
          </w:tcPr>
          <w:p w14:paraId="6C86112E"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lastRenderedPageBreak/>
              <w:t>Flatulencija</w:t>
            </w:r>
            <w:proofErr w:type="spellEnd"/>
          </w:p>
          <w:p w14:paraId="6E4E077F"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Gastritas</w:t>
            </w:r>
            <w:proofErr w:type="spellEnd"/>
          </w:p>
          <w:p w14:paraId="428281A8"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lastRenderedPageBreak/>
              <w:t>Vidurių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užkietėjimas</w:t>
            </w:r>
            <w:proofErr w:type="spellEnd"/>
          </w:p>
          <w:p w14:paraId="23B4E0E0"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Vėmimas</w:t>
            </w:r>
            <w:proofErr w:type="spellEnd"/>
          </w:p>
          <w:p w14:paraId="6D23B8DB"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Burnos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išopėjimas</w:t>
            </w:r>
            <w:proofErr w:type="spellEnd"/>
          </w:p>
        </w:tc>
        <w:tc>
          <w:tcPr>
            <w:tcW w:w="1588" w:type="dxa"/>
          </w:tcPr>
          <w:p w14:paraId="0E778E57" w14:textId="77777777" w:rsidR="009B7BBB" w:rsidRPr="00AC6C3D" w:rsidRDefault="009B7BBB" w:rsidP="00292641">
            <w:pPr>
              <w:rPr>
                <w:rFonts w:ascii="Times New Roman" w:hAnsi="Times New Roman"/>
                <w:sz w:val="22"/>
                <w:lang w:val="es-ES_tradnl"/>
              </w:rPr>
            </w:pPr>
            <w:r w:rsidRPr="00877301">
              <w:rPr>
                <w:rFonts w:ascii="Times New Roman" w:hAnsi="Times New Roman"/>
                <w:sz w:val="22"/>
                <w:szCs w:val="22"/>
                <w:lang w:val="es-ES_tradnl"/>
              </w:rPr>
              <w:lastRenderedPageBreak/>
              <w:t xml:space="preserve">Melena </w:t>
            </w:r>
          </w:p>
          <w:p w14:paraId="1B9C5EEC"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lastRenderedPageBreak/>
              <w:t>Kraujavimas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iš</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virškinimo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trakto</w:t>
            </w:r>
            <w:proofErr w:type="spellEnd"/>
          </w:p>
          <w:p w14:paraId="58F249DE"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Virškinimo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trakto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išopėjimas</w:t>
            </w:r>
            <w:proofErr w:type="spellEnd"/>
            <w:r w:rsidRPr="00877301">
              <w:rPr>
                <w:rFonts w:ascii="Times New Roman" w:hAnsi="Times New Roman"/>
                <w:sz w:val="22"/>
                <w:szCs w:val="22"/>
                <w:lang w:val="es-ES_tradnl"/>
              </w:rPr>
              <w:t xml:space="preserve"> </w:t>
            </w:r>
          </w:p>
          <w:p w14:paraId="6208A416" w14:textId="77777777" w:rsidR="009B7BBB" w:rsidRPr="00AC6C3D" w:rsidRDefault="009B7BBB" w:rsidP="00292641">
            <w:pPr>
              <w:rPr>
                <w:rFonts w:ascii="Times New Roman" w:hAnsi="Times New Roman"/>
                <w:sz w:val="22"/>
                <w:lang w:val="es-ES_tradnl"/>
              </w:rPr>
            </w:pPr>
          </w:p>
        </w:tc>
        <w:tc>
          <w:tcPr>
            <w:tcW w:w="2122" w:type="dxa"/>
          </w:tcPr>
          <w:p w14:paraId="008BC30D"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lastRenderedPageBreak/>
              <w:t>Stomatitas</w:t>
            </w:r>
            <w:proofErr w:type="spellEnd"/>
            <w:r w:rsidRPr="00877301">
              <w:rPr>
                <w:rFonts w:ascii="Times New Roman" w:hAnsi="Times New Roman"/>
                <w:sz w:val="22"/>
                <w:szCs w:val="22"/>
                <w:lang w:val="es-ES_tradnl"/>
              </w:rPr>
              <w:t xml:space="preserve"> </w:t>
            </w:r>
          </w:p>
          <w:p w14:paraId="0CC68226" w14:textId="77777777" w:rsidR="009B7BBB" w:rsidRPr="00AC6C3D" w:rsidRDefault="009B7BBB" w:rsidP="00292641">
            <w:pPr>
              <w:rPr>
                <w:rFonts w:ascii="Times New Roman" w:hAnsi="Times New Roman"/>
                <w:sz w:val="22"/>
                <w:lang w:val="es-ES_tradnl"/>
              </w:rPr>
            </w:pPr>
            <w:proofErr w:type="spellStart"/>
            <w:r w:rsidRPr="00877301">
              <w:rPr>
                <w:rFonts w:ascii="Times New Roman" w:hAnsi="Times New Roman"/>
                <w:sz w:val="22"/>
                <w:szCs w:val="22"/>
                <w:lang w:val="es-ES_tradnl"/>
              </w:rPr>
              <w:t>Žarnos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prakiurimas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Krono</w:t>
            </w:r>
            <w:proofErr w:type="spellEnd"/>
            <w:r w:rsidRPr="00877301">
              <w:rPr>
                <w:rFonts w:ascii="Times New Roman" w:hAnsi="Times New Roman"/>
                <w:sz w:val="22"/>
                <w:szCs w:val="22"/>
                <w:lang w:val="es-ES_tradnl"/>
              </w:rPr>
              <w:t xml:space="preserve"> (</w:t>
            </w:r>
            <w:r w:rsidRPr="00877301">
              <w:rPr>
                <w:rFonts w:ascii="Times New Roman" w:hAnsi="Times New Roman"/>
                <w:i/>
                <w:sz w:val="22"/>
                <w:szCs w:val="22"/>
                <w:lang w:val="es-ES_tradnl"/>
              </w:rPr>
              <w:t>Crohn</w:t>
            </w: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ligos</w:t>
            </w:r>
            <w:proofErr w:type="spellEnd"/>
            <w:r w:rsidRPr="00877301">
              <w:rPr>
                <w:rFonts w:ascii="Times New Roman" w:hAnsi="Times New Roman"/>
                <w:sz w:val="22"/>
                <w:szCs w:val="22"/>
                <w:lang w:val="es-ES_tradnl"/>
              </w:rPr>
              <w:t xml:space="preserve"> </w:t>
            </w:r>
            <w:r w:rsidRPr="00877301">
              <w:rPr>
                <w:rFonts w:ascii="Times New Roman" w:hAnsi="Times New Roman"/>
                <w:sz w:val="22"/>
                <w:szCs w:val="22"/>
                <w:lang w:val="es-ES_tradnl"/>
              </w:rPr>
              <w:lastRenderedPageBreak/>
              <w:t xml:space="preserve">ir </w:t>
            </w:r>
            <w:proofErr w:type="spellStart"/>
            <w:r w:rsidRPr="00877301">
              <w:rPr>
                <w:rFonts w:ascii="Times New Roman" w:hAnsi="Times New Roman"/>
                <w:sz w:val="22"/>
                <w:szCs w:val="22"/>
                <w:lang w:val="es-ES_tradnl"/>
              </w:rPr>
              <w:t>opinio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kolito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pasunkėjimas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Hematemezė</w:t>
            </w:r>
            <w:proofErr w:type="spellEnd"/>
          </w:p>
          <w:p w14:paraId="367B96AA" w14:textId="77777777" w:rsidR="009B7BBB" w:rsidRPr="00AC6C3D" w:rsidRDefault="009B7BBB" w:rsidP="00292641">
            <w:pPr>
              <w:rPr>
                <w:rFonts w:ascii="Times New Roman" w:hAnsi="Times New Roman"/>
                <w:sz w:val="22"/>
                <w:lang w:val="es-ES_tradnl"/>
              </w:rPr>
            </w:pPr>
          </w:p>
          <w:p w14:paraId="3E4FD934"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Pankreatitas</w:t>
            </w:r>
            <w:proofErr w:type="spellEnd"/>
          </w:p>
        </w:tc>
      </w:tr>
      <w:tr w:rsidR="009B7BBB" w:rsidRPr="004A6F8C" w14:paraId="5DF62DF3" w14:textId="77777777" w:rsidTr="0036798C">
        <w:tc>
          <w:tcPr>
            <w:tcW w:w="1587" w:type="dxa"/>
          </w:tcPr>
          <w:p w14:paraId="47517ED7"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lastRenderedPageBreak/>
              <w:t>Kepenų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tulžies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pūslės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latakų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1C7BDD1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Padidėjęs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kepenų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fermentų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aktyvumas</w:t>
            </w:r>
            <w:proofErr w:type="spellEnd"/>
          </w:p>
        </w:tc>
        <w:tc>
          <w:tcPr>
            <w:tcW w:w="1588" w:type="dxa"/>
          </w:tcPr>
          <w:p w14:paraId="56DE87A9" w14:textId="77777777" w:rsidR="009B7BBB" w:rsidRPr="004A6F8C" w:rsidRDefault="009B7BBB" w:rsidP="00292641">
            <w:pPr>
              <w:rPr>
                <w:rFonts w:ascii="Times New Roman" w:hAnsi="Times New Roman"/>
                <w:sz w:val="22"/>
              </w:rPr>
            </w:pPr>
          </w:p>
        </w:tc>
        <w:tc>
          <w:tcPr>
            <w:tcW w:w="1588" w:type="dxa"/>
          </w:tcPr>
          <w:p w14:paraId="32074E57" w14:textId="77777777" w:rsidR="009B7BBB" w:rsidRPr="004A6F8C" w:rsidRDefault="009B7BBB" w:rsidP="00292641">
            <w:pPr>
              <w:rPr>
                <w:rFonts w:ascii="Times New Roman" w:hAnsi="Times New Roman"/>
                <w:sz w:val="22"/>
              </w:rPr>
            </w:pPr>
          </w:p>
        </w:tc>
        <w:tc>
          <w:tcPr>
            <w:tcW w:w="2122" w:type="dxa"/>
          </w:tcPr>
          <w:p w14:paraId="5D552151"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Kepenų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pažeidimas</w:t>
            </w:r>
            <w:proofErr w:type="spellEnd"/>
          </w:p>
          <w:p w14:paraId="25EC05BB" w14:textId="77777777" w:rsidR="009B7BBB" w:rsidRDefault="009B7BBB" w:rsidP="00292641">
            <w:pPr>
              <w:rPr>
                <w:rFonts w:ascii="Times New Roman" w:hAnsi="Times New Roman"/>
                <w:sz w:val="22"/>
              </w:rPr>
            </w:pPr>
            <w:r w:rsidRPr="004A6F8C">
              <w:rPr>
                <w:rFonts w:ascii="Times New Roman" w:hAnsi="Times New Roman"/>
                <w:sz w:val="22"/>
                <w:szCs w:val="22"/>
              </w:rPr>
              <w:t>(</w:t>
            </w:r>
            <w:proofErr w:type="spellStart"/>
            <w:r w:rsidRPr="004A6F8C">
              <w:rPr>
                <w:rFonts w:ascii="Times New Roman" w:hAnsi="Times New Roman"/>
                <w:sz w:val="22"/>
                <w:szCs w:val="22"/>
              </w:rPr>
              <w:t>įskaitant</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hepatitą</w:t>
            </w:r>
            <w:proofErr w:type="spellEnd"/>
            <w:r w:rsidRPr="004A6F8C">
              <w:rPr>
                <w:rFonts w:ascii="Times New Roman" w:hAnsi="Times New Roman"/>
                <w:sz w:val="22"/>
                <w:szCs w:val="22"/>
              </w:rPr>
              <w:t>)</w:t>
            </w:r>
          </w:p>
          <w:p w14:paraId="6AA4A096" w14:textId="77777777" w:rsidR="009B7BBB" w:rsidRPr="004A6F8C" w:rsidRDefault="009B7BBB" w:rsidP="00292641">
            <w:pPr>
              <w:rPr>
                <w:rFonts w:ascii="Times New Roman" w:hAnsi="Times New Roman"/>
                <w:sz w:val="22"/>
              </w:rPr>
            </w:pPr>
            <w:proofErr w:type="spellStart"/>
            <w:r>
              <w:rPr>
                <w:rFonts w:ascii="Times New Roman" w:hAnsi="Times New Roman"/>
                <w:sz w:val="22"/>
                <w:szCs w:val="22"/>
              </w:rPr>
              <w:t>Gelta</w:t>
            </w:r>
            <w:proofErr w:type="spellEnd"/>
          </w:p>
          <w:p w14:paraId="48B18989"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Padidėjęs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šarminės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fosfatazės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kiekis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kraujyje</w:t>
            </w:r>
            <w:proofErr w:type="spellEnd"/>
            <w:r w:rsidRPr="004A6F8C">
              <w:rPr>
                <w:rFonts w:ascii="Times New Roman" w:hAnsi="Times New Roman"/>
                <w:sz w:val="22"/>
                <w:szCs w:val="22"/>
              </w:rPr>
              <w:t xml:space="preserve"> </w:t>
            </w:r>
          </w:p>
        </w:tc>
      </w:tr>
      <w:tr w:rsidR="009B7BBB" w:rsidRPr="004A6F8C" w14:paraId="7F87476B" w14:textId="77777777" w:rsidTr="0036798C">
        <w:tc>
          <w:tcPr>
            <w:tcW w:w="1587" w:type="dxa"/>
          </w:tcPr>
          <w:p w14:paraId="484DB3AB" w14:textId="77777777" w:rsidR="009B7BBB" w:rsidRPr="001613F0" w:rsidRDefault="009B7BBB" w:rsidP="00292641">
            <w:pPr>
              <w:rPr>
                <w:rFonts w:ascii="Times New Roman" w:hAnsi="Times New Roman"/>
                <w:sz w:val="22"/>
                <w:lang w:val="it-CH"/>
              </w:rPr>
            </w:pPr>
            <w:r w:rsidRPr="001613F0">
              <w:rPr>
                <w:rFonts w:ascii="Times New Roman" w:hAnsi="Times New Roman"/>
                <w:sz w:val="22"/>
                <w:szCs w:val="22"/>
                <w:lang w:val="it-CH"/>
              </w:rPr>
              <w:t>Odos ir poodinio audinio sutrikimai</w:t>
            </w:r>
          </w:p>
        </w:tc>
        <w:tc>
          <w:tcPr>
            <w:tcW w:w="1587" w:type="dxa"/>
          </w:tcPr>
          <w:p w14:paraId="67F292A4" w14:textId="77777777" w:rsidR="009B7BBB" w:rsidRPr="001613F0" w:rsidRDefault="009B7BBB" w:rsidP="00292641">
            <w:pPr>
              <w:rPr>
                <w:rFonts w:ascii="Times New Roman" w:hAnsi="Times New Roman"/>
                <w:sz w:val="22"/>
                <w:lang w:val="it-CH"/>
              </w:rPr>
            </w:pPr>
          </w:p>
        </w:tc>
        <w:tc>
          <w:tcPr>
            <w:tcW w:w="1588" w:type="dxa"/>
          </w:tcPr>
          <w:p w14:paraId="5FF09084"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Niežėjimas</w:t>
            </w:r>
            <w:proofErr w:type="spellEnd"/>
          </w:p>
          <w:p w14:paraId="2AE50A38"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Bėrimas</w:t>
            </w:r>
            <w:proofErr w:type="spellEnd"/>
          </w:p>
          <w:p w14:paraId="2FC5E042"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Dermatitas</w:t>
            </w:r>
            <w:proofErr w:type="spellEnd"/>
          </w:p>
          <w:p w14:paraId="55391C9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Dilgėlinė</w:t>
            </w:r>
            <w:proofErr w:type="spellEnd"/>
          </w:p>
        </w:tc>
        <w:tc>
          <w:tcPr>
            <w:tcW w:w="1588" w:type="dxa"/>
          </w:tcPr>
          <w:p w14:paraId="0B0BAEAC" w14:textId="77777777" w:rsidR="009B7BBB" w:rsidRPr="004A6F8C" w:rsidRDefault="009B7BBB" w:rsidP="00292641">
            <w:pPr>
              <w:rPr>
                <w:rFonts w:ascii="Times New Roman" w:hAnsi="Times New Roman"/>
                <w:sz w:val="22"/>
              </w:rPr>
            </w:pPr>
            <w:r w:rsidRPr="004A6F8C">
              <w:rPr>
                <w:rFonts w:ascii="Times New Roman" w:hAnsi="Times New Roman"/>
                <w:sz w:val="22"/>
                <w:szCs w:val="22"/>
              </w:rPr>
              <w:t>Angioedema</w:t>
            </w:r>
          </w:p>
        </w:tc>
        <w:tc>
          <w:tcPr>
            <w:tcW w:w="2122" w:type="dxa"/>
          </w:tcPr>
          <w:p w14:paraId="5A38A4B8" w14:textId="77777777" w:rsidR="009B7BBB" w:rsidRPr="004A6F8C" w:rsidRDefault="009B7BBB" w:rsidP="00292641">
            <w:pPr>
              <w:rPr>
                <w:rFonts w:ascii="Times New Roman" w:hAnsi="Times New Roman"/>
                <w:sz w:val="22"/>
              </w:rPr>
            </w:pPr>
            <w:r w:rsidRPr="004A6F8C">
              <w:rPr>
                <w:rFonts w:ascii="Times New Roman" w:hAnsi="Times New Roman"/>
                <w:sz w:val="22"/>
                <w:szCs w:val="22"/>
              </w:rPr>
              <w:t>Purpura</w:t>
            </w:r>
          </w:p>
          <w:p w14:paraId="4A141570"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Sunkios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odos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gleivinių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reakcijos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įskaitant</w:t>
            </w:r>
            <w:proofErr w:type="spellEnd"/>
            <w:r w:rsidRPr="004A6F8C">
              <w:rPr>
                <w:rFonts w:ascii="Times New Roman" w:hAnsi="Times New Roman"/>
                <w:sz w:val="22"/>
                <w:szCs w:val="22"/>
              </w:rPr>
              <w:t xml:space="preserve"> </w:t>
            </w:r>
            <w:r w:rsidRPr="00C02AE3">
              <w:rPr>
                <w:rFonts w:ascii="Times New Roman" w:hAnsi="Times New Roman"/>
                <w:i/>
                <w:sz w:val="22"/>
                <w:szCs w:val="22"/>
              </w:rPr>
              <w:t>Stevens-Johnson</w:t>
            </w:r>
            <w:r w:rsidRPr="004A6F8C">
              <w:rPr>
                <w:rFonts w:ascii="Times New Roman" w:hAnsi="Times New Roman"/>
                <w:sz w:val="22"/>
                <w:szCs w:val="22"/>
              </w:rPr>
              <w:t xml:space="preserve"> </w:t>
            </w:r>
            <w:proofErr w:type="spellStart"/>
            <w:r w:rsidRPr="004A6F8C">
              <w:rPr>
                <w:rFonts w:ascii="Times New Roman" w:hAnsi="Times New Roman"/>
                <w:sz w:val="22"/>
                <w:szCs w:val="22"/>
              </w:rPr>
              <w:t>sindromą</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toksinę</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epidermio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nekrolizę</w:t>
            </w:r>
            <w:proofErr w:type="spellEnd"/>
          </w:p>
        </w:tc>
      </w:tr>
      <w:tr w:rsidR="009B7BBB" w:rsidRPr="004A6F8C" w14:paraId="7F0D521E" w14:textId="77777777" w:rsidTr="0036798C">
        <w:tc>
          <w:tcPr>
            <w:tcW w:w="1587" w:type="dxa"/>
          </w:tcPr>
          <w:p w14:paraId="03CBDCF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Inkstų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šlapimo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takų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sutrikimai</w:t>
            </w:r>
            <w:proofErr w:type="spellEnd"/>
          </w:p>
        </w:tc>
        <w:tc>
          <w:tcPr>
            <w:tcW w:w="1587" w:type="dxa"/>
          </w:tcPr>
          <w:p w14:paraId="3EE9BF56" w14:textId="77777777" w:rsidR="009B7BBB" w:rsidRPr="004A6F8C" w:rsidRDefault="009B7BBB" w:rsidP="00292641">
            <w:pPr>
              <w:rPr>
                <w:rFonts w:ascii="Times New Roman" w:hAnsi="Times New Roman"/>
                <w:sz w:val="22"/>
              </w:rPr>
            </w:pPr>
          </w:p>
        </w:tc>
        <w:tc>
          <w:tcPr>
            <w:tcW w:w="1588" w:type="dxa"/>
          </w:tcPr>
          <w:p w14:paraId="285E0F86"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Padidėjęs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šlapalo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kiekis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kraujyje</w:t>
            </w:r>
            <w:proofErr w:type="spellEnd"/>
          </w:p>
          <w:p w14:paraId="3B8653E2" w14:textId="77777777" w:rsidR="009B7BBB" w:rsidRPr="004A6F8C" w:rsidRDefault="009B7BBB" w:rsidP="00292641">
            <w:pPr>
              <w:rPr>
                <w:rFonts w:ascii="Times New Roman" w:hAnsi="Times New Roman"/>
                <w:sz w:val="22"/>
              </w:rPr>
            </w:pPr>
            <w:proofErr w:type="spellStart"/>
            <w:r w:rsidRPr="0076707D">
              <w:rPr>
                <w:rFonts w:ascii="Times New Roman" w:hAnsi="Times New Roman"/>
                <w:sz w:val="22"/>
                <w:szCs w:val="22"/>
              </w:rPr>
              <w:t>Padidėjęs</w:t>
            </w:r>
            <w:proofErr w:type="spellEnd"/>
            <w:r w:rsidRPr="0076707D">
              <w:rPr>
                <w:rFonts w:ascii="Times New Roman" w:hAnsi="Times New Roman"/>
                <w:sz w:val="22"/>
                <w:szCs w:val="22"/>
              </w:rPr>
              <w:t xml:space="preserve"> </w:t>
            </w:r>
            <w:proofErr w:type="spellStart"/>
            <w:r w:rsidRPr="0076707D">
              <w:rPr>
                <w:rFonts w:ascii="Times New Roman" w:hAnsi="Times New Roman"/>
                <w:sz w:val="22"/>
                <w:szCs w:val="22"/>
              </w:rPr>
              <w:t>kreatinino</w:t>
            </w:r>
            <w:proofErr w:type="spellEnd"/>
            <w:r w:rsidRPr="0076707D">
              <w:rPr>
                <w:rFonts w:ascii="Times New Roman" w:hAnsi="Times New Roman"/>
                <w:sz w:val="22"/>
                <w:szCs w:val="22"/>
              </w:rPr>
              <w:t xml:space="preserve"> </w:t>
            </w:r>
            <w:proofErr w:type="spellStart"/>
            <w:r w:rsidRPr="0076707D">
              <w:rPr>
                <w:rFonts w:ascii="Times New Roman" w:hAnsi="Times New Roman"/>
                <w:sz w:val="22"/>
                <w:szCs w:val="22"/>
              </w:rPr>
              <w:t>kiekis</w:t>
            </w:r>
            <w:proofErr w:type="spellEnd"/>
            <w:r w:rsidRPr="0076707D">
              <w:rPr>
                <w:rFonts w:ascii="Times New Roman" w:hAnsi="Times New Roman"/>
                <w:sz w:val="22"/>
                <w:szCs w:val="22"/>
              </w:rPr>
              <w:t xml:space="preserve"> </w:t>
            </w:r>
            <w:proofErr w:type="spellStart"/>
            <w:r w:rsidRPr="0076707D">
              <w:rPr>
                <w:rFonts w:ascii="Times New Roman" w:hAnsi="Times New Roman"/>
                <w:sz w:val="22"/>
                <w:szCs w:val="22"/>
              </w:rPr>
              <w:t>kraujyje</w:t>
            </w:r>
            <w:proofErr w:type="spellEnd"/>
          </w:p>
        </w:tc>
        <w:tc>
          <w:tcPr>
            <w:tcW w:w="1588" w:type="dxa"/>
          </w:tcPr>
          <w:p w14:paraId="2B4CD487" w14:textId="77777777" w:rsidR="009B7BBB" w:rsidRPr="004A6F8C" w:rsidRDefault="009B7BBB" w:rsidP="00292641">
            <w:pPr>
              <w:rPr>
                <w:rFonts w:ascii="Times New Roman" w:hAnsi="Times New Roman"/>
                <w:sz w:val="22"/>
              </w:rPr>
            </w:pPr>
          </w:p>
        </w:tc>
        <w:tc>
          <w:tcPr>
            <w:tcW w:w="2122" w:type="dxa"/>
          </w:tcPr>
          <w:p w14:paraId="3D820733" w14:textId="77777777" w:rsidR="009B7BBB" w:rsidRPr="004A6F8C" w:rsidRDefault="009B7BBB" w:rsidP="00292641">
            <w:pPr>
              <w:rPr>
                <w:rFonts w:ascii="Times New Roman" w:hAnsi="Times New Roman"/>
                <w:sz w:val="22"/>
                <w:lang w:val="de-DE"/>
              </w:rPr>
            </w:pPr>
            <w:proofErr w:type="spellStart"/>
            <w:r w:rsidRPr="004A6F8C">
              <w:rPr>
                <w:rFonts w:ascii="Times New Roman" w:hAnsi="Times New Roman"/>
                <w:sz w:val="22"/>
                <w:szCs w:val="22"/>
                <w:lang w:val="de-DE"/>
              </w:rPr>
              <w:t>Inkstų</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funkcijos</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nepakankamumas</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Nefrozinis</w:t>
            </w:r>
            <w:proofErr w:type="spellEnd"/>
            <w:r w:rsidRPr="004A6F8C">
              <w:rPr>
                <w:rFonts w:ascii="Times New Roman" w:hAnsi="Times New Roman"/>
                <w:sz w:val="22"/>
                <w:szCs w:val="22"/>
                <w:lang w:val="de-DE"/>
              </w:rPr>
              <w:t xml:space="preserve"> </w:t>
            </w:r>
            <w:proofErr w:type="spellStart"/>
            <w:r w:rsidRPr="004A6F8C">
              <w:rPr>
                <w:rFonts w:ascii="Times New Roman" w:hAnsi="Times New Roman"/>
                <w:sz w:val="22"/>
                <w:szCs w:val="22"/>
                <w:lang w:val="de-DE"/>
              </w:rPr>
              <w:t>sindromas</w:t>
            </w:r>
            <w:proofErr w:type="spellEnd"/>
          </w:p>
          <w:p w14:paraId="405B064B" w14:textId="77777777" w:rsidR="009B7BBB" w:rsidRPr="004A6F8C" w:rsidRDefault="009B7BBB" w:rsidP="00292641">
            <w:pPr>
              <w:rPr>
                <w:rFonts w:ascii="Times New Roman" w:hAnsi="Times New Roman"/>
                <w:sz w:val="22"/>
                <w:lang w:val="de-DE"/>
              </w:rPr>
            </w:pPr>
          </w:p>
        </w:tc>
      </w:tr>
      <w:tr w:rsidR="009B7BBB" w:rsidRPr="004A6F8C" w14:paraId="457AD807" w14:textId="77777777" w:rsidTr="0036798C">
        <w:tc>
          <w:tcPr>
            <w:tcW w:w="1587" w:type="dxa"/>
          </w:tcPr>
          <w:p w14:paraId="3D145829" w14:textId="77777777" w:rsidR="009B7BBB" w:rsidRPr="00AC6C3D" w:rsidRDefault="009B7BBB" w:rsidP="00292641">
            <w:pPr>
              <w:rPr>
                <w:rFonts w:ascii="Times New Roman" w:hAnsi="Times New Roman"/>
                <w:sz w:val="22"/>
              </w:rPr>
            </w:pPr>
            <w:proofErr w:type="spellStart"/>
            <w:r w:rsidRPr="00877301">
              <w:rPr>
                <w:rFonts w:ascii="Times New Roman" w:hAnsi="Times New Roman"/>
                <w:sz w:val="22"/>
                <w:szCs w:val="22"/>
              </w:rPr>
              <w:t>Bendrieji</w:t>
            </w:r>
            <w:proofErr w:type="spellEnd"/>
            <w:r w:rsidRPr="00877301">
              <w:rPr>
                <w:rFonts w:ascii="Times New Roman" w:hAnsi="Times New Roman"/>
                <w:sz w:val="22"/>
                <w:szCs w:val="22"/>
              </w:rPr>
              <w:t xml:space="preserve"> </w:t>
            </w:r>
            <w:proofErr w:type="spellStart"/>
            <w:r w:rsidRPr="00877301">
              <w:rPr>
                <w:rFonts w:ascii="Times New Roman" w:hAnsi="Times New Roman"/>
                <w:sz w:val="22"/>
                <w:szCs w:val="22"/>
              </w:rPr>
              <w:t>sutrikimai</w:t>
            </w:r>
            <w:proofErr w:type="spellEnd"/>
            <w:r w:rsidRPr="00877301">
              <w:rPr>
                <w:rFonts w:ascii="Times New Roman" w:hAnsi="Times New Roman"/>
                <w:sz w:val="22"/>
                <w:szCs w:val="22"/>
              </w:rPr>
              <w:t xml:space="preserve"> </w:t>
            </w:r>
            <w:proofErr w:type="spellStart"/>
            <w:r w:rsidRPr="00877301">
              <w:rPr>
                <w:rFonts w:ascii="Times New Roman" w:hAnsi="Times New Roman"/>
                <w:sz w:val="22"/>
                <w:szCs w:val="22"/>
              </w:rPr>
              <w:t>ir</w:t>
            </w:r>
            <w:proofErr w:type="spellEnd"/>
            <w:r w:rsidRPr="00877301">
              <w:rPr>
                <w:rFonts w:ascii="Times New Roman" w:hAnsi="Times New Roman"/>
                <w:sz w:val="22"/>
                <w:szCs w:val="22"/>
              </w:rPr>
              <w:t xml:space="preserve"> </w:t>
            </w:r>
            <w:proofErr w:type="spellStart"/>
            <w:r w:rsidRPr="00877301">
              <w:rPr>
                <w:rFonts w:ascii="Times New Roman" w:hAnsi="Times New Roman"/>
                <w:sz w:val="22"/>
                <w:szCs w:val="22"/>
              </w:rPr>
              <w:t>vartojimo</w:t>
            </w:r>
            <w:proofErr w:type="spellEnd"/>
            <w:r w:rsidRPr="00877301">
              <w:rPr>
                <w:rFonts w:ascii="Times New Roman" w:hAnsi="Times New Roman"/>
                <w:sz w:val="22"/>
                <w:szCs w:val="22"/>
              </w:rPr>
              <w:t xml:space="preserve"> </w:t>
            </w:r>
            <w:proofErr w:type="spellStart"/>
            <w:r w:rsidRPr="00877301">
              <w:rPr>
                <w:rFonts w:ascii="Times New Roman" w:hAnsi="Times New Roman"/>
                <w:sz w:val="22"/>
                <w:szCs w:val="22"/>
              </w:rPr>
              <w:t>vietos</w:t>
            </w:r>
            <w:proofErr w:type="spellEnd"/>
            <w:r w:rsidRPr="00877301">
              <w:rPr>
                <w:rFonts w:ascii="Times New Roman" w:hAnsi="Times New Roman"/>
                <w:sz w:val="22"/>
                <w:szCs w:val="22"/>
              </w:rPr>
              <w:t xml:space="preserve"> </w:t>
            </w:r>
            <w:proofErr w:type="spellStart"/>
            <w:r w:rsidRPr="00877301">
              <w:rPr>
                <w:rFonts w:ascii="Times New Roman" w:hAnsi="Times New Roman"/>
                <w:sz w:val="22"/>
                <w:szCs w:val="22"/>
              </w:rPr>
              <w:t>pažeidimai</w:t>
            </w:r>
            <w:proofErr w:type="spellEnd"/>
            <w:r w:rsidRPr="00877301">
              <w:rPr>
                <w:rFonts w:ascii="Times New Roman" w:hAnsi="Times New Roman"/>
                <w:sz w:val="22"/>
                <w:szCs w:val="22"/>
              </w:rPr>
              <w:t xml:space="preserve"> </w:t>
            </w:r>
          </w:p>
        </w:tc>
        <w:tc>
          <w:tcPr>
            <w:tcW w:w="1587" w:type="dxa"/>
          </w:tcPr>
          <w:p w14:paraId="5087021F" w14:textId="77777777" w:rsidR="009B7BBB" w:rsidRPr="00AC6C3D" w:rsidRDefault="009B7BBB" w:rsidP="00292641">
            <w:pPr>
              <w:rPr>
                <w:rFonts w:ascii="Times New Roman" w:hAnsi="Times New Roman"/>
                <w:sz w:val="22"/>
              </w:rPr>
            </w:pPr>
          </w:p>
        </w:tc>
        <w:tc>
          <w:tcPr>
            <w:tcW w:w="1588" w:type="dxa"/>
          </w:tcPr>
          <w:p w14:paraId="6669484F" w14:textId="77777777" w:rsidR="009B7BBB" w:rsidRPr="00AC6C3D" w:rsidRDefault="009B7BBB" w:rsidP="00292641">
            <w:pPr>
              <w:rPr>
                <w:rFonts w:ascii="Times New Roman" w:hAnsi="Times New Roman"/>
                <w:sz w:val="22"/>
              </w:rPr>
            </w:pPr>
          </w:p>
        </w:tc>
        <w:tc>
          <w:tcPr>
            <w:tcW w:w="1588" w:type="dxa"/>
          </w:tcPr>
          <w:p w14:paraId="7007F1DD" w14:textId="77777777" w:rsidR="009B7BBB" w:rsidRPr="00AC6C3D" w:rsidRDefault="009B7BBB" w:rsidP="00292641">
            <w:pPr>
              <w:rPr>
                <w:rFonts w:ascii="Times New Roman" w:hAnsi="Times New Roman"/>
                <w:sz w:val="22"/>
              </w:rPr>
            </w:pPr>
          </w:p>
        </w:tc>
        <w:tc>
          <w:tcPr>
            <w:tcW w:w="2122" w:type="dxa"/>
          </w:tcPr>
          <w:p w14:paraId="7BD68C17"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Edema</w:t>
            </w:r>
            <w:proofErr w:type="spellEnd"/>
          </w:p>
          <w:p w14:paraId="70C94244"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Nuovargis</w:t>
            </w:r>
            <w:proofErr w:type="spellEnd"/>
          </w:p>
          <w:p w14:paraId="74002AE7"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Kojų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mėšlungis</w:t>
            </w:r>
            <w:proofErr w:type="spellEnd"/>
          </w:p>
        </w:tc>
      </w:tr>
      <w:tr w:rsidR="009B7BBB" w:rsidRPr="004A6F8C" w14:paraId="4AAC4D93" w14:textId="77777777" w:rsidTr="0036798C">
        <w:tc>
          <w:tcPr>
            <w:tcW w:w="1587" w:type="dxa"/>
          </w:tcPr>
          <w:p w14:paraId="14BE64FB"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Tyrimai</w:t>
            </w:r>
            <w:proofErr w:type="spellEnd"/>
          </w:p>
        </w:tc>
        <w:tc>
          <w:tcPr>
            <w:tcW w:w="1587" w:type="dxa"/>
          </w:tcPr>
          <w:p w14:paraId="67349BE4" w14:textId="77777777" w:rsidR="009B7BBB" w:rsidRPr="004A6F8C" w:rsidRDefault="009B7BBB" w:rsidP="00292641">
            <w:pPr>
              <w:rPr>
                <w:rFonts w:ascii="Times New Roman" w:hAnsi="Times New Roman"/>
                <w:sz w:val="22"/>
              </w:rPr>
            </w:pPr>
          </w:p>
        </w:tc>
        <w:tc>
          <w:tcPr>
            <w:tcW w:w="1588" w:type="dxa"/>
          </w:tcPr>
          <w:p w14:paraId="684D6832" w14:textId="77777777" w:rsidR="009B7BBB" w:rsidRPr="004A6F8C" w:rsidRDefault="009B7BBB" w:rsidP="00292641">
            <w:pPr>
              <w:rPr>
                <w:rFonts w:ascii="Times New Roman" w:hAnsi="Times New Roman"/>
                <w:sz w:val="22"/>
              </w:rPr>
            </w:pPr>
          </w:p>
        </w:tc>
        <w:tc>
          <w:tcPr>
            <w:tcW w:w="1588" w:type="dxa"/>
          </w:tcPr>
          <w:p w14:paraId="7CA3355B" w14:textId="77777777" w:rsidR="009B7BBB" w:rsidRPr="004A6F8C" w:rsidRDefault="009B7BBB" w:rsidP="00292641">
            <w:pPr>
              <w:rPr>
                <w:rFonts w:ascii="Times New Roman" w:hAnsi="Times New Roman"/>
                <w:sz w:val="22"/>
              </w:rPr>
            </w:pPr>
          </w:p>
        </w:tc>
        <w:tc>
          <w:tcPr>
            <w:tcW w:w="2122" w:type="dxa"/>
          </w:tcPr>
          <w:p w14:paraId="1C42D32E" w14:textId="77777777" w:rsidR="009B7BBB" w:rsidRPr="004A6F8C" w:rsidRDefault="009B7BBB" w:rsidP="00292641">
            <w:pPr>
              <w:rPr>
                <w:rFonts w:ascii="Times New Roman" w:hAnsi="Times New Roman"/>
                <w:sz w:val="22"/>
              </w:rPr>
            </w:pPr>
            <w:proofErr w:type="spellStart"/>
            <w:r w:rsidRPr="004A6F8C">
              <w:rPr>
                <w:rFonts w:ascii="Times New Roman" w:hAnsi="Times New Roman"/>
                <w:sz w:val="22"/>
                <w:szCs w:val="22"/>
              </w:rPr>
              <w:t>Padidėjęs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kūno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svoris</w:t>
            </w:r>
            <w:proofErr w:type="spellEnd"/>
          </w:p>
        </w:tc>
      </w:tr>
    </w:tbl>
    <w:p w14:paraId="4F28CD47" w14:textId="77777777" w:rsidR="009B7BBB" w:rsidRDefault="009B7BBB" w:rsidP="009B7BBB">
      <w:pPr>
        <w:rPr>
          <w:rFonts w:ascii="Times New Roman" w:hAnsi="Times New Roman"/>
          <w:sz w:val="22"/>
          <w:szCs w:val="22"/>
          <w:lang w:val="lt-LT"/>
        </w:rPr>
      </w:pPr>
    </w:p>
    <w:p w14:paraId="6B580491" w14:textId="77777777" w:rsidR="009B7BBB" w:rsidRPr="00BB19E2" w:rsidRDefault="009B7BBB" w:rsidP="009B7BBB">
      <w:pPr>
        <w:rPr>
          <w:rFonts w:ascii="Times New Roman" w:hAnsi="Times New Roman"/>
          <w:sz w:val="22"/>
          <w:szCs w:val="22"/>
          <w:u w:val="single"/>
          <w:lang w:val="lt-LT"/>
        </w:rPr>
      </w:pPr>
      <w:r w:rsidRPr="00BB19E2">
        <w:rPr>
          <w:rFonts w:ascii="Times New Roman" w:hAnsi="Times New Roman"/>
          <w:sz w:val="22"/>
          <w:szCs w:val="22"/>
          <w:u w:val="single"/>
          <w:lang w:val="lt-LT"/>
        </w:rPr>
        <w:t>Pranešimas apie įtariamas nepageidaujamas reakcijas</w:t>
      </w:r>
    </w:p>
    <w:p w14:paraId="5B01BBBB" w14:textId="2A78A049" w:rsidR="009B7BBB" w:rsidRPr="00976E8A" w:rsidRDefault="009B7BBB" w:rsidP="00496D66">
      <w:pPr>
        <w:tabs>
          <w:tab w:val="left" w:pos="567"/>
        </w:tabs>
        <w:autoSpaceDE w:val="0"/>
        <w:autoSpaceDN w:val="0"/>
        <w:adjustRightInd w:val="0"/>
        <w:spacing w:line="260" w:lineRule="exact"/>
        <w:rPr>
          <w:rFonts w:ascii="Times New Roman" w:hAnsi="Times New Roman"/>
          <w:noProof/>
          <w:snapToGrid w:val="0"/>
          <w:sz w:val="22"/>
          <w:lang w:val="lt-LT"/>
        </w:rPr>
      </w:pPr>
      <w:r w:rsidRPr="009D3C4B">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9D3C4B">
        <w:rPr>
          <w:rFonts w:ascii="Times New Roman" w:hAnsi="Times New Roman"/>
          <w:snapToGrid w:val="0"/>
          <w:sz w:val="22"/>
          <w:lang w:val="lt-LT"/>
        </w:rPr>
        <w:t xml:space="preserve"> </w:t>
      </w:r>
      <w:r w:rsidRPr="009D3C4B">
        <w:rPr>
          <w:rFonts w:ascii="Times New Roman" w:hAnsi="Times New Roman"/>
          <w:noProof/>
          <w:snapToGrid w:val="0"/>
          <w:sz w:val="22"/>
          <w:lang w:val="lt-LT"/>
        </w:rPr>
        <w:t xml:space="preserve">Sveikatos priežiūros specialistai turi pranešti apie bet kokias įtariamas nepageidaujamas reakcijas, </w:t>
      </w:r>
      <w:r w:rsidR="00496D66">
        <w:rPr>
          <w:rFonts w:ascii="Times New Roman" w:hAnsi="Times New Roman"/>
          <w:noProof/>
          <w:snapToGrid w:val="0"/>
          <w:sz w:val="22"/>
          <w:lang w:val="lt-LT"/>
        </w:rPr>
        <w:t xml:space="preserve">tiesiogiai </w:t>
      </w:r>
      <w:r w:rsidRPr="009D3C4B">
        <w:rPr>
          <w:rFonts w:ascii="Times New Roman" w:hAnsi="Times New Roman"/>
          <w:noProof/>
          <w:snapToGrid w:val="0"/>
          <w:sz w:val="22"/>
          <w:lang w:val="lt-LT"/>
        </w:rPr>
        <w:t xml:space="preserve">užpildę </w:t>
      </w:r>
      <w:r w:rsidR="00496D66">
        <w:rPr>
          <w:rFonts w:ascii="Times New Roman" w:hAnsi="Times New Roman"/>
          <w:noProof/>
          <w:snapToGrid w:val="0"/>
          <w:sz w:val="22"/>
          <w:lang w:val="lt-LT"/>
        </w:rPr>
        <w:t xml:space="preserve">pranešimo formą </w:t>
      </w:r>
      <w:r w:rsidRPr="009D3C4B">
        <w:rPr>
          <w:rFonts w:ascii="Times New Roman" w:hAnsi="Times New Roman"/>
          <w:noProof/>
          <w:snapToGrid w:val="0"/>
          <w:sz w:val="22"/>
          <w:lang w:val="lt-LT"/>
        </w:rPr>
        <w:t>internet</w:t>
      </w:r>
      <w:r w:rsidR="00496D66">
        <w:rPr>
          <w:rFonts w:ascii="Times New Roman" w:hAnsi="Times New Roman"/>
          <w:noProof/>
          <w:snapToGrid w:val="0"/>
          <w:sz w:val="22"/>
          <w:lang w:val="lt-LT"/>
        </w:rPr>
        <w:t>u</w:t>
      </w:r>
      <w:r w:rsidRPr="009D3C4B">
        <w:rPr>
          <w:rFonts w:ascii="Times New Roman" w:hAnsi="Times New Roman"/>
          <w:noProof/>
          <w:snapToGrid w:val="0"/>
          <w:sz w:val="22"/>
          <w:lang w:val="lt-LT"/>
        </w:rPr>
        <w:t xml:space="preserve"> </w:t>
      </w:r>
      <w:r w:rsidR="00496D66" w:rsidRPr="00496D66">
        <w:rPr>
          <w:rFonts w:ascii="Times New Roman" w:hAnsi="Times New Roman"/>
          <w:noProof/>
          <w:snapToGrid w:val="0"/>
          <w:sz w:val="22"/>
          <w:lang w:val="lt-LT"/>
        </w:rPr>
        <w:t>Tarnybos Vaistinių preparatų informacinėje sistemoje </w:t>
      </w:r>
      <w:hyperlink r:id="rId10" w:history="1">
        <w:r w:rsidR="00976E8A" w:rsidRPr="00C65633">
          <w:rPr>
            <w:rStyle w:val="Hipersaitas"/>
            <w:rFonts w:ascii="Times New Roman" w:hAnsi="Times New Roman"/>
            <w:noProof/>
            <w:snapToGrid w:val="0"/>
            <w:sz w:val="22"/>
            <w:lang w:val="lt-LT"/>
          </w:rPr>
          <w:t>https://vapris.vvkt.lt/vvkt-web/public/nrvSpecialist</w:t>
        </w:r>
      </w:hyperlink>
      <w:r w:rsidR="00976E8A">
        <w:rPr>
          <w:rFonts w:ascii="Times New Roman" w:hAnsi="Times New Roman"/>
          <w:noProof/>
          <w:snapToGrid w:val="0"/>
          <w:sz w:val="22"/>
          <w:lang w:val="lt-LT"/>
        </w:rPr>
        <w:t xml:space="preserve"> </w:t>
      </w:r>
      <w:r w:rsidR="00496D66" w:rsidRPr="00496D66">
        <w:rPr>
          <w:rFonts w:ascii="Times New Roman" w:hAnsi="Times New Roman"/>
          <w:noProof/>
          <w:snapToGrid w:val="0"/>
          <w:sz w:val="22"/>
          <w:lang w:val="lt-LT"/>
        </w:rPr>
        <w:t>arba užpildę Sveikatos priežiūros ar farmacijos specialisto pranešimo apie įtariamą nepageidaujamą reakciją (ĮNR) formą, kuri skelbiama </w:t>
      </w:r>
      <w:hyperlink r:id="rId11" w:history="1">
        <w:r w:rsidR="00976E8A" w:rsidRPr="00C65633">
          <w:rPr>
            <w:rStyle w:val="Hipersaitas"/>
            <w:rFonts w:ascii="Times New Roman" w:hAnsi="Times New Roman"/>
            <w:noProof/>
            <w:snapToGrid w:val="0"/>
            <w:sz w:val="22"/>
            <w:lang w:val="lt-LT"/>
          </w:rPr>
          <w:t>https://www.vvkt.lt/index.php?1399030386</w:t>
        </w:r>
      </w:hyperlink>
      <w:r w:rsidR="00496D66" w:rsidRPr="00496D66">
        <w:rPr>
          <w:rFonts w:ascii="Times New Roman" w:hAnsi="Times New Roman"/>
          <w:noProof/>
          <w:snapToGrid w:val="0"/>
          <w:sz w:val="22"/>
          <w:lang w:val="lt-LT"/>
        </w:rPr>
        <w:t>, ir atsiųsti elektroniniu paštu (adresu </w:t>
      </w:r>
      <w:hyperlink r:id="rId12" w:history="1">
        <w:r w:rsidR="00C1090E" w:rsidRPr="00C65633">
          <w:rPr>
            <w:rStyle w:val="Hipersaitas"/>
            <w:rFonts w:ascii="Times New Roman" w:hAnsi="Times New Roman"/>
            <w:noProof/>
            <w:snapToGrid w:val="0"/>
            <w:sz w:val="22"/>
            <w:lang w:val="lt-LT"/>
          </w:rPr>
          <w:t>NepageidaujamaR@vvkt.lt</w:t>
        </w:r>
      </w:hyperlink>
      <w:r w:rsidR="00496D66" w:rsidRPr="00496D66">
        <w:rPr>
          <w:rFonts w:ascii="Times New Roman" w:hAnsi="Times New Roman"/>
          <w:noProof/>
          <w:snapToGrid w:val="0"/>
          <w:sz w:val="22"/>
          <w:lang w:val="lt-LT"/>
        </w:rPr>
        <w:t>).</w:t>
      </w:r>
    </w:p>
    <w:p w14:paraId="6C8BE27A" w14:textId="77777777" w:rsidR="009B7BBB" w:rsidRPr="00D842B5" w:rsidRDefault="009B7BBB" w:rsidP="009B7BBB">
      <w:pPr>
        <w:rPr>
          <w:rFonts w:ascii="Times New Roman" w:hAnsi="Times New Roman"/>
          <w:sz w:val="22"/>
          <w:szCs w:val="22"/>
          <w:lang w:val="lt-LT"/>
        </w:rPr>
      </w:pPr>
    </w:p>
    <w:p w14:paraId="4D7C5197" w14:textId="77777777" w:rsidR="009B7BBB" w:rsidRPr="004A6F8C" w:rsidRDefault="009B7BBB" w:rsidP="009B7BBB">
      <w:pPr>
        <w:ind w:left="567" w:hanging="567"/>
        <w:outlineLvl w:val="0"/>
        <w:rPr>
          <w:rFonts w:ascii="Times New Roman" w:hAnsi="Times New Roman"/>
          <w:b/>
          <w:sz w:val="22"/>
          <w:szCs w:val="22"/>
          <w:lang w:val="lt-LT"/>
        </w:rPr>
      </w:pPr>
      <w:r w:rsidRPr="004A6F8C">
        <w:rPr>
          <w:rFonts w:ascii="Times New Roman" w:hAnsi="Times New Roman"/>
          <w:b/>
          <w:sz w:val="22"/>
          <w:szCs w:val="22"/>
          <w:lang w:val="lt-LT"/>
        </w:rPr>
        <w:t>4.9</w:t>
      </w:r>
      <w:r w:rsidRPr="004A6F8C">
        <w:rPr>
          <w:rFonts w:ascii="Times New Roman" w:hAnsi="Times New Roman"/>
          <w:b/>
          <w:sz w:val="22"/>
          <w:szCs w:val="22"/>
          <w:lang w:val="lt-LT"/>
        </w:rPr>
        <w:tab/>
        <w:t>Perdozavimas</w:t>
      </w:r>
    </w:p>
    <w:p w14:paraId="3552DDA8" w14:textId="77777777" w:rsidR="009B7BBB" w:rsidRPr="00C02AE3" w:rsidRDefault="009B7BBB" w:rsidP="009B7BBB">
      <w:pPr>
        <w:rPr>
          <w:lang w:val="lt-LT"/>
        </w:rPr>
      </w:pPr>
    </w:p>
    <w:p w14:paraId="470E3AAA" w14:textId="77777777" w:rsidR="009B7BBB" w:rsidRPr="004D7E06" w:rsidRDefault="009B7BBB" w:rsidP="009B7BBB">
      <w:pPr>
        <w:rPr>
          <w:rFonts w:ascii="Times New Roman" w:hAnsi="Times New Roman"/>
          <w:sz w:val="22"/>
          <w:szCs w:val="22"/>
          <w:lang w:val="lt-LT"/>
        </w:rPr>
      </w:pPr>
      <w:r w:rsidRPr="00C02AE3">
        <w:rPr>
          <w:rFonts w:ascii="Times New Roman" w:hAnsi="Times New Roman"/>
          <w:sz w:val="22"/>
          <w:lang w:val="lt-LT"/>
        </w:rPr>
        <w:t>Pagalba ūmaus apsinuodijimo NVNU atveju iš esmės susideda iš palaikomųjų priemonių ir simptominio gydymo.</w:t>
      </w:r>
    </w:p>
    <w:p w14:paraId="07ED7449" w14:textId="77777777" w:rsidR="009B7BBB" w:rsidRDefault="009B7BBB" w:rsidP="009B7BBB">
      <w:pPr>
        <w:pStyle w:val="Default"/>
        <w:numPr>
          <w:ilvl w:val="0"/>
          <w:numId w:val="23"/>
        </w:numPr>
        <w:rPr>
          <w:color w:val="auto"/>
          <w:sz w:val="22"/>
          <w:szCs w:val="22"/>
          <w:lang w:val="lt-LT"/>
        </w:rPr>
      </w:pPr>
      <w:r>
        <w:rPr>
          <w:color w:val="auto"/>
          <w:sz w:val="22"/>
          <w:szCs w:val="22"/>
          <w:lang w:val="lt-LT"/>
        </w:rPr>
        <w:t>Simptomai</w:t>
      </w:r>
    </w:p>
    <w:p w14:paraId="3B92D6E8" w14:textId="77777777" w:rsidR="009B7BBB" w:rsidRDefault="009B7BBB" w:rsidP="009B7BBB">
      <w:pPr>
        <w:pStyle w:val="Default"/>
        <w:ind w:left="720"/>
        <w:rPr>
          <w:color w:val="auto"/>
          <w:sz w:val="22"/>
          <w:szCs w:val="22"/>
          <w:lang w:val="lt-LT"/>
        </w:rPr>
      </w:pPr>
    </w:p>
    <w:p w14:paraId="0B4B5994" w14:textId="77777777" w:rsidR="009B7BBB" w:rsidRDefault="009B7BBB" w:rsidP="009B7BBB">
      <w:pPr>
        <w:pStyle w:val="Default"/>
        <w:rPr>
          <w:color w:val="auto"/>
          <w:sz w:val="22"/>
          <w:szCs w:val="22"/>
          <w:lang w:val="lt-LT"/>
        </w:rPr>
      </w:pPr>
      <w:r w:rsidRPr="004A6F8C">
        <w:rPr>
          <w:color w:val="auto"/>
          <w:sz w:val="22"/>
          <w:szCs w:val="22"/>
          <w:lang w:val="lt-LT"/>
        </w:rPr>
        <w:t>Simptomai:</w:t>
      </w:r>
      <w:r w:rsidRPr="004D7E06">
        <w:rPr>
          <w:color w:val="auto"/>
          <w:sz w:val="22"/>
          <w:szCs w:val="22"/>
          <w:lang w:val="lt-LT"/>
        </w:rPr>
        <w:t xml:space="preserve"> </w:t>
      </w:r>
      <w:r w:rsidRPr="004A6F8C">
        <w:rPr>
          <w:color w:val="auto"/>
          <w:sz w:val="22"/>
          <w:szCs w:val="22"/>
          <w:lang w:val="lt-LT"/>
        </w:rPr>
        <w:t>galvos skausmas</w:t>
      </w:r>
      <w:r>
        <w:rPr>
          <w:color w:val="auto"/>
          <w:sz w:val="22"/>
          <w:szCs w:val="22"/>
          <w:lang w:val="lt-LT"/>
        </w:rPr>
        <w:t>,</w:t>
      </w:r>
      <w:r w:rsidRPr="004A6F8C">
        <w:rPr>
          <w:color w:val="auto"/>
          <w:sz w:val="22"/>
          <w:szCs w:val="22"/>
          <w:lang w:val="lt-LT"/>
        </w:rPr>
        <w:t xml:space="preserve"> pykinimas, vėmimas, skrandžio skausmas, </w:t>
      </w:r>
      <w:r>
        <w:rPr>
          <w:color w:val="auto"/>
          <w:sz w:val="22"/>
          <w:szCs w:val="22"/>
          <w:lang w:val="lt-LT"/>
        </w:rPr>
        <w:t xml:space="preserve">virškinimo trakto sudirginimas, kraujavimas iš virškinimo trakto, retai viduriavimas, dezorientacija, susijaudinimas, koma, </w:t>
      </w:r>
      <w:r w:rsidRPr="004A6F8C">
        <w:rPr>
          <w:color w:val="auto"/>
          <w:sz w:val="22"/>
          <w:szCs w:val="22"/>
          <w:lang w:val="lt-LT"/>
        </w:rPr>
        <w:t>mieguistumas</w:t>
      </w:r>
      <w:r>
        <w:rPr>
          <w:color w:val="auto"/>
          <w:sz w:val="22"/>
          <w:szCs w:val="22"/>
          <w:lang w:val="lt-LT"/>
        </w:rPr>
        <w:t>,</w:t>
      </w:r>
      <w:r w:rsidRPr="004A6F8C">
        <w:rPr>
          <w:color w:val="auto"/>
          <w:sz w:val="22"/>
          <w:szCs w:val="22"/>
          <w:lang w:val="lt-LT"/>
        </w:rPr>
        <w:t xml:space="preserve"> svaigulys,</w:t>
      </w:r>
      <w:r>
        <w:rPr>
          <w:color w:val="auto"/>
          <w:sz w:val="22"/>
          <w:szCs w:val="22"/>
          <w:lang w:val="lt-LT"/>
        </w:rPr>
        <w:t xml:space="preserve"> spengimas ausyse, hipotenzija, kvėpavimo slopinimas, alpulys, pavieniais atvejais – traukuliai. Sunkaus apsinuodijimo atveju galimi ūmus inkstų nepakankamumas ir kepenų pažeidimas.</w:t>
      </w:r>
    </w:p>
    <w:p w14:paraId="64B82754" w14:textId="77777777" w:rsidR="009B7BBB" w:rsidRDefault="009B7BBB" w:rsidP="009B7BBB">
      <w:pPr>
        <w:pStyle w:val="Default"/>
        <w:numPr>
          <w:ilvl w:val="0"/>
          <w:numId w:val="23"/>
        </w:numPr>
        <w:rPr>
          <w:color w:val="auto"/>
          <w:sz w:val="22"/>
          <w:szCs w:val="22"/>
          <w:lang w:val="lt-LT"/>
        </w:rPr>
      </w:pPr>
      <w:r>
        <w:rPr>
          <w:color w:val="auto"/>
          <w:sz w:val="22"/>
          <w:szCs w:val="22"/>
          <w:lang w:val="lt-LT"/>
        </w:rPr>
        <w:t>Gydymas</w:t>
      </w:r>
    </w:p>
    <w:p w14:paraId="07C9B3EF" w14:textId="77777777" w:rsidR="009B7BBB" w:rsidRDefault="009B7BBB" w:rsidP="009B7BBB">
      <w:pPr>
        <w:pStyle w:val="Default"/>
        <w:rPr>
          <w:color w:val="auto"/>
          <w:sz w:val="22"/>
          <w:szCs w:val="22"/>
          <w:lang w:val="lt-LT"/>
        </w:rPr>
      </w:pPr>
      <w:r>
        <w:rPr>
          <w:color w:val="auto"/>
          <w:sz w:val="22"/>
          <w:szCs w:val="22"/>
          <w:lang w:val="lt-LT"/>
        </w:rPr>
        <w:t xml:space="preserve">Pacientams skiriamas reikiamas simptominis gydymas </w:t>
      </w:r>
    </w:p>
    <w:p w14:paraId="6008994F" w14:textId="11D0AD31" w:rsidR="009B7BBB" w:rsidRDefault="009B7BBB" w:rsidP="009B7BBB">
      <w:pPr>
        <w:pStyle w:val="Default"/>
        <w:rPr>
          <w:color w:val="auto"/>
          <w:sz w:val="22"/>
          <w:szCs w:val="22"/>
          <w:lang w:val="lt-LT"/>
        </w:rPr>
      </w:pPr>
      <w:r>
        <w:rPr>
          <w:color w:val="auto"/>
          <w:sz w:val="22"/>
          <w:szCs w:val="22"/>
          <w:lang w:val="lt-LT"/>
        </w:rPr>
        <w:lastRenderedPageBreak/>
        <w:t xml:space="preserve">Išgėrus dozę, galinčią sukelti apsinuodijimą, ne vėliau kaip vienos valandos laikotarpiu gali būti tikslinga skirti aktyvintosios anglies. Antraip, suaugusiesiems, </w:t>
      </w:r>
      <w:r w:rsidR="00041A96">
        <w:rPr>
          <w:color w:val="auto"/>
          <w:sz w:val="22"/>
          <w:szCs w:val="22"/>
          <w:lang w:val="lt-LT"/>
        </w:rPr>
        <w:t>i</w:t>
      </w:r>
      <w:r>
        <w:rPr>
          <w:color w:val="auto"/>
          <w:sz w:val="22"/>
          <w:szCs w:val="22"/>
          <w:lang w:val="lt-LT"/>
        </w:rPr>
        <w:t>šgėrusiems galimai gyvybei pavojingą dozę,</w:t>
      </w:r>
      <w:r w:rsidRPr="00D9117D">
        <w:rPr>
          <w:color w:val="auto"/>
          <w:sz w:val="22"/>
          <w:szCs w:val="22"/>
          <w:lang w:val="lt-LT"/>
        </w:rPr>
        <w:t xml:space="preserve"> </w:t>
      </w:r>
      <w:r>
        <w:rPr>
          <w:color w:val="auto"/>
          <w:sz w:val="22"/>
          <w:szCs w:val="22"/>
          <w:lang w:val="lt-LT"/>
        </w:rPr>
        <w:t xml:space="preserve">ne vėliau kaip vienos valandos laikotarpiu gali būti tikslingas skrandžio plovimas. </w:t>
      </w:r>
    </w:p>
    <w:p w14:paraId="44EE6276" w14:textId="77777777" w:rsidR="009B7BBB" w:rsidRPr="004A6F8C" w:rsidRDefault="009B7BBB" w:rsidP="009B7BBB">
      <w:pPr>
        <w:pStyle w:val="Default"/>
        <w:rPr>
          <w:color w:val="auto"/>
          <w:sz w:val="22"/>
          <w:szCs w:val="22"/>
          <w:lang w:val="lt-LT"/>
        </w:rPr>
      </w:pPr>
      <w:r>
        <w:rPr>
          <w:color w:val="auto"/>
          <w:sz w:val="22"/>
          <w:szCs w:val="22"/>
          <w:lang w:val="lt-LT"/>
        </w:rPr>
        <w:t>Specifinis gydymas, toks kaip</w:t>
      </w:r>
      <w:r w:rsidRPr="008A22F5">
        <w:rPr>
          <w:color w:val="auto"/>
          <w:sz w:val="22"/>
          <w:szCs w:val="22"/>
          <w:lang w:val="lt-LT"/>
        </w:rPr>
        <w:t xml:space="preserve"> </w:t>
      </w:r>
      <w:r w:rsidRPr="004A6F8C">
        <w:rPr>
          <w:color w:val="auto"/>
          <w:sz w:val="22"/>
          <w:szCs w:val="22"/>
          <w:lang w:val="lt-LT"/>
        </w:rPr>
        <w:t>dializė ar hemoperfuzija gali nepašalinti NVNU dėl gero NVNU jungimosi prie baltymų ir stipraus metabolizmo.</w:t>
      </w:r>
    </w:p>
    <w:p w14:paraId="08441EE3" w14:textId="77777777" w:rsidR="009B7BBB" w:rsidRDefault="009B7BBB" w:rsidP="009B7BBB">
      <w:pPr>
        <w:pStyle w:val="Default"/>
        <w:rPr>
          <w:color w:val="auto"/>
          <w:sz w:val="22"/>
          <w:szCs w:val="22"/>
          <w:lang w:val="lt-LT"/>
        </w:rPr>
      </w:pPr>
    </w:p>
    <w:p w14:paraId="3861B206" w14:textId="77777777" w:rsidR="009B7BBB" w:rsidRDefault="009B7BBB" w:rsidP="009B7BBB">
      <w:pPr>
        <w:pStyle w:val="Default"/>
        <w:rPr>
          <w:color w:val="auto"/>
          <w:sz w:val="22"/>
          <w:szCs w:val="22"/>
          <w:lang w:val="lt-LT"/>
        </w:rPr>
      </w:pPr>
      <w:r>
        <w:rPr>
          <w:color w:val="auto"/>
          <w:sz w:val="22"/>
          <w:szCs w:val="22"/>
          <w:lang w:val="lt-LT"/>
        </w:rPr>
        <w:t>Būtina užtikrinti pakankamą šlapinim</w:t>
      </w:r>
      <w:r w:rsidR="006B608F" w:rsidRPr="006B608F">
        <w:rPr>
          <w:color w:val="auto"/>
          <w:sz w:val="22"/>
          <w:szCs w:val="22"/>
          <w:lang w:val="lt-LT"/>
        </w:rPr>
        <w:t>ą</w:t>
      </w:r>
      <w:r>
        <w:rPr>
          <w:color w:val="auto"/>
          <w:sz w:val="22"/>
          <w:szCs w:val="22"/>
          <w:lang w:val="lt-LT"/>
        </w:rPr>
        <w:t>si.</w:t>
      </w:r>
    </w:p>
    <w:p w14:paraId="16F75591" w14:textId="77777777" w:rsidR="009B7BBB" w:rsidRDefault="009B7BBB" w:rsidP="009B7BBB">
      <w:pPr>
        <w:pStyle w:val="Default"/>
        <w:rPr>
          <w:color w:val="auto"/>
          <w:sz w:val="22"/>
          <w:szCs w:val="22"/>
          <w:lang w:val="lt-LT"/>
        </w:rPr>
      </w:pPr>
      <w:r>
        <w:rPr>
          <w:color w:val="auto"/>
          <w:sz w:val="22"/>
          <w:szCs w:val="22"/>
          <w:lang w:val="lt-LT"/>
        </w:rPr>
        <w:t>Reikia atidžiai stebėti inkstų ir kepenų funkciją.</w:t>
      </w:r>
    </w:p>
    <w:p w14:paraId="299A56CC" w14:textId="77777777" w:rsidR="009B7BBB" w:rsidRDefault="009B7BBB" w:rsidP="009B7BBB">
      <w:pPr>
        <w:pStyle w:val="Default"/>
        <w:rPr>
          <w:color w:val="auto"/>
          <w:sz w:val="22"/>
          <w:szCs w:val="22"/>
          <w:lang w:val="lt-LT"/>
        </w:rPr>
      </w:pPr>
      <w:r>
        <w:rPr>
          <w:color w:val="auto"/>
          <w:sz w:val="22"/>
          <w:szCs w:val="22"/>
          <w:lang w:val="lt-LT"/>
        </w:rPr>
        <w:t>Po galinčios sukelti apsinuodijimą dozės pavartojimo, pacientus reikia stebėti mažiausiai keturias valandas.</w:t>
      </w:r>
    </w:p>
    <w:p w14:paraId="21008FA7" w14:textId="77777777" w:rsidR="009B7BBB" w:rsidRDefault="009B7BBB" w:rsidP="009B7BBB">
      <w:pPr>
        <w:pStyle w:val="Default"/>
        <w:rPr>
          <w:color w:val="auto"/>
          <w:sz w:val="22"/>
          <w:szCs w:val="22"/>
          <w:lang w:val="lt-LT"/>
        </w:rPr>
      </w:pPr>
      <w:r>
        <w:rPr>
          <w:color w:val="auto"/>
          <w:sz w:val="22"/>
          <w:szCs w:val="22"/>
          <w:lang w:val="lt-LT"/>
        </w:rPr>
        <w:t>Dažnų arba užsitęsusių traukulių atveju pacientams į veną reikia suleisti diazepamo.</w:t>
      </w:r>
    </w:p>
    <w:p w14:paraId="2D93AE58" w14:textId="77777777" w:rsidR="009B7BBB" w:rsidRDefault="009B7BBB" w:rsidP="009B7BBB">
      <w:pPr>
        <w:pStyle w:val="Default"/>
        <w:rPr>
          <w:color w:val="auto"/>
          <w:sz w:val="22"/>
          <w:szCs w:val="22"/>
          <w:lang w:val="lt-LT"/>
        </w:rPr>
      </w:pPr>
      <w:r>
        <w:rPr>
          <w:color w:val="auto"/>
          <w:sz w:val="22"/>
          <w:szCs w:val="22"/>
          <w:lang w:val="lt-LT"/>
        </w:rPr>
        <w:t>Kitos priemonės skiriamos atsižvelgiant į paciento klinikinę būklę.</w:t>
      </w:r>
    </w:p>
    <w:p w14:paraId="1594340C" w14:textId="77777777" w:rsidR="009B7BBB" w:rsidRPr="004A6F8C" w:rsidRDefault="009B7BBB" w:rsidP="009B7BBB">
      <w:pPr>
        <w:pStyle w:val="Default"/>
        <w:rPr>
          <w:color w:val="auto"/>
          <w:sz w:val="22"/>
          <w:szCs w:val="22"/>
          <w:lang w:val="lt-LT"/>
        </w:rPr>
      </w:pPr>
      <w:r w:rsidRPr="004A6F8C">
        <w:rPr>
          <w:color w:val="auto"/>
          <w:sz w:val="22"/>
          <w:szCs w:val="22"/>
          <w:lang w:val="lt-LT"/>
        </w:rPr>
        <w:t xml:space="preserve">Iš esmės, ūminio apsinuodijimo NVNU atveju skiriamas komplikacijų, tokių kaip hipotenzija, inkstų funkcijos nepakankamumas, konvulsijos, virškinimo trakto dirginimas ir kvėpavimo susilpnėjimas, palaikomasis ir simptominis gydymas. </w:t>
      </w:r>
    </w:p>
    <w:p w14:paraId="719D6E2C" w14:textId="77777777" w:rsidR="009B7BBB" w:rsidRPr="004A6F8C" w:rsidRDefault="009B7BBB" w:rsidP="009B7BBB">
      <w:pPr>
        <w:rPr>
          <w:rFonts w:ascii="Times New Roman" w:hAnsi="Times New Roman"/>
          <w:b/>
          <w:sz w:val="22"/>
          <w:szCs w:val="22"/>
          <w:lang w:val="lt-LT"/>
        </w:rPr>
      </w:pPr>
    </w:p>
    <w:p w14:paraId="3F988891" w14:textId="77777777" w:rsidR="009B7BBB" w:rsidRPr="004A6F8C" w:rsidRDefault="009B7BBB" w:rsidP="009B7BBB">
      <w:pPr>
        <w:rPr>
          <w:rFonts w:ascii="Times New Roman" w:hAnsi="Times New Roman"/>
          <w:b/>
          <w:sz w:val="22"/>
          <w:szCs w:val="22"/>
          <w:lang w:val="lt-LT"/>
        </w:rPr>
      </w:pPr>
    </w:p>
    <w:p w14:paraId="59BC02CF" w14:textId="77777777" w:rsidR="009B7BBB" w:rsidRPr="004A6F8C" w:rsidRDefault="009B7BBB" w:rsidP="009B7BBB">
      <w:pPr>
        <w:ind w:left="567" w:hanging="567"/>
        <w:outlineLvl w:val="0"/>
        <w:rPr>
          <w:rFonts w:ascii="Times New Roman" w:hAnsi="Times New Roman"/>
          <w:b/>
          <w:caps/>
          <w:sz w:val="22"/>
          <w:szCs w:val="22"/>
          <w:lang w:val="lt-LT"/>
        </w:rPr>
      </w:pPr>
      <w:r w:rsidRPr="004A6F8C">
        <w:rPr>
          <w:rFonts w:ascii="Times New Roman" w:hAnsi="Times New Roman"/>
          <w:b/>
          <w:caps/>
          <w:sz w:val="22"/>
          <w:szCs w:val="22"/>
          <w:lang w:val="lt-LT"/>
        </w:rPr>
        <w:t>5.</w:t>
      </w:r>
      <w:r w:rsidRPr="004A6F8C">
        <w:rPr>
          <w:rFonts w:ascii="Times New Roman" w:hAnsi="Times New Roman"/>
          <w:b/>
          <w:caps/>
          <w:sz w:val="22"/>
          <w:szCs w:val="22"/>
          <w:lang w:val="lt-LT"/>
        </w:rPr>
        <w:tab/>
      </w:r>
      <w:r w:rsidRPr="004A6F8C">
        <w:rPr>
          <w:rFonts w:ascii="Times New Roman" w:hAnsi="Times New Roman"/>
          <w:b/>
          <w:sz w:val="22"/>
          <w:szCs w:val="22"/>
          <w:lang w:val="lt-LT"/>
        </w:rPr>
        <w:t xml:space="preserve">FARMAKOLOGINĖS </w:t>
      </w:r>
      <w:r w:rsidRPr="004A6F8C">
        <w:rPr>
          <w:rFonts w:ascii="Times New Roman" w:hAnsi="Times New Roman"/>
          <w:b/>
          <w:caps/>
          <w:sz w:val="22"/>
          <w:szCs w:val="22"/>
          <w:lang w:val="lt-LT"/>
        </w:rPr>
        <w:t>savybės</w:t>
      </w:r>
    </w:p>
    <w:p w14:paraId="1CC49AC4" w14:textId="77777777" w:rsidR="009B7BBB" w:rsidRPr="004A6F8C" w:rsidRDefault="009B7BBB" w:rsidP="009B7BBB">
      <w:pPr>
        <w:ind w:left="567" w:hanging="567"/>
        <w:rPr>
          <w:rFonts w:ascii="Times New Roman" w:hAnsi="Times New Roman"/>
          <w:sz w:val="22"/>
          <w:szCs w:val="22"/>
          <w:lang w:val="lt-LT"/>
        </w:rPr>
      </w:pPr>
    </w:p>
    <w:p w14:paraId="3D720355" w14:textId="77777777" w:rsidR="009B7BBB" w:rsidRPr="004A6F8C" w:rsidRDefault="009B7BBB" w:rsidP="009B7BBB">
      <w:pPr>
        <w:ind w:left="567" w:hanging="567"/>
        <w:outlineLvl w:val="0"/>
        <w:rPr>
          <w:rFonts w:ascii="Times New Roman" w:hAnsi="Times New Roman"/>
          <w:b/>
          <w:sz w:val="22"/>
          <w:szCs w:val="22"/>
          <w:lang w:val="lt-LT"/>
        </w:rPr>
      </w:pPr>
      <w:r w:rsidRPr="004A6F8C">
        <w:rPr>
          <w:rFonts w:ascii="Times New Roman" w:hAnsi="Times New Roman"/>
          <w:b/>
          <w:sz w:val="22"/>
          <w:szCs w:val="22"/>
          <w:lang w:val="lt-LT"/>
        </w:rPr>
        <w:t>5.1</w:t>
      </w:r>
      <w:r w:rsidRPr="004A6F8C">
        <w:rPr>
          <w:rFonts w:ascii="Times New Roman" w:hAnsi="Times New Roman"/>
          <w:b/>
          <w:sz w:val="22"/>
          <w:szCs w:val="22"/>
          <w:lang w:val="lt-LT"/>
        </w:rPr>
        <w:tab/>
        <w:t xml:space="preserve">Farmakodinaminės savybės </w:t>
      </w:r>
    </w:p>
    <w:p w14:paraId="59F69B36" w14:textId="77777777" w:rsidR="009B7BBB" w:rsidRPr="004A6F8C" w:rsidRDefault="009B7BBB" w:rsidP="009B7BBB">
      <w:pPr>
        <w:rPr>
          <w:rFonts w:ascii="Times New Roman" w:hAnsi="Times New Roman"/>
          <w:b/>
          <w:sz w:val="22"/>
          <w:szCs w:val="22"/>
          <w:lang w:val="lt-LT"/>
        </w:rPr>
      </w:pPr>
    </w:p>
    <w:p w14:paraId="64AD3D75" w14:textId="77777777" w:rsidR="009B7BBB" w:rsidRPr="004A6F8C" w:rsidRDefault="009B7BBB" w:rsidP="009B7BBB">
      <w:pPr>
        <w:outlineLvl w:val="0"/>
        <w:rPr>
          <w:rFonts w:ascii="Times New Roman" w:hAnsi="Times New Roman"/>
          <w:i/>
          <w:sz w:val="22"/>
          <w:szCs w:val="22"/>
          <w:lang w:val="lt-LT"/>
        </w:rPr>
      </w:pPr>
      <w:r w:rsidRPr="004A6F8C">
        <w:rPr>
          <w:rFonts w:ascii="Times New Roman" w:hAnsi="Times New Roman"/>
          <w:i/>
          <w:sz w:val="22"/>
          <w:szCs w:val="22"/>
          <w:lang w:val="lt-LT"/>
        </w:rPr>
        <w:t>Farmakoterapinė grupė</w:t>
      </w:r>
    </w:p>
    <w:p w14:paraId="651B9F59" w14:textId="77777777" w:rsidR="009B7BBB" w:rsidRPr="00AC6C3D" w:rsidRDefault="009B7BBB" w:rsidP="009B7BBB">
      <w:pPr>
        <w:rPr>
          <w:rFonts w:ascii="Times New Roman" w:hAnsi="Times New Roman"/>
          <w:i/>
          <w:sz w:val="22"/>
          <w:szCs w:val="22"/>
          <w:lang w:val="lt-LT"/>
        </w:rPr>
      </w:pPr>
      <w:r w:rsidRPr="00877301">
        <w:rPr>
          <w:rFonts w:ascii="Times New Roman" w:hAnsi="Times New Roman"/>
          <w:sz w:val="22"/>
          <w:szCs w:val="22"/>
          <w:lang w:val="lt-LT"/>
        </w:rPr>
        <w:t xml:space="preserve">Nesteroidiniai priešuždegiminiai ir antireumatiniai preparatai, nesteroidiniai, acto rūgšties dariniai ir susiję junginiai. </w:t>
      </w:r>
    </w:p>
    <w:p w14:paraId="6FBCFE1C" w14:textId="77777777" w:rsidR="009B7BBB" w:rsidRPr="00AC6C3D" w:rsidRDefault="009B7BBB" w:rsidP="009B7BBB">
      <w:pPr>
        <w:rPr>
          <w:rFonts w:ascii="Times New Roman" w:hAnsi="Times New Roman"/>
          <w:i/>
          <w:sz w:val="22"/>
          <w:szCs w:val="22"/>
          <w:lang w:val="lt-LT"/>
        </w:rPr>
      </w:pPr>
    </w:p>
    <w:p w14:paraId="406D5DC6" w14:textId="77777777" w:rsidR="009B7BBB" w:rsidRPr="00AC6C3D" w:rsidRDefault="009B7BBB" w:rsidP="009B7BBB">
      <w:pPr>
        <w:outlineLvl w:val="0"/>
        <w:rPr>
          <w:rFonts w:ascii="Times New Roman" w:hAnsi="Times New Roman"/>
          <w:sz w:val="22"/>
          <w:szCs w:val="22"/>
          <w:lang w:val="lt-LT"/>
        </w:rPr>
      </w:pPr>
      <w:r w:rsidRPr="00877301">
        <w:rPr>
          <w:rFonts w:ascii="Times New Roman" w:hAnsi="Times New Roman"/>
          <w:i/>
          <w:sz w:val="22"/>
          <w:szCs w:val="22"/>
          <w:lang w:val="lt-LT"/>
        </w:rPr>
        <w:t xml:space="preserve">ATC kodas: </w:t>
      </w:r>
      <w:r w:rsidRPr="00877301">
        <w:rPr>
          <w:rFonts w:ascii="Times New Roman" w:hAnsi="Times New Roman"/>
          <w:sz w:val="22"/>
          <w:szCs w:val="22"/>
          <w:lang w:val="lt-LT"/>
        </w:rPr>
        <w:t xml:space="preserve">M01AB16 </w:t>
      </w:r>
    </w:p>
    <w:p w14:paraId="3EB35A75" w14:textId="77777777" w:rsidR="009B7BBB" w:rsidRPr="00AC6C3D" w:rsidRDefault="009B7BBB" w:rsidP="009B7BBB">
      <w:pPr>
        <w:rPr>
          <w:rFonts w:ascii="Times New Roman" w:hAnsi="Times New Roman"/>
          <w:sz w:val="22"/>
          <w:szCs w:val="22"/>
          <w:lang w:val="lt-LT"/>
        </w:rPr>
      </w:pPr>
    </w:p>
    <w:p w14:paraId="01A21911" w14:textId="77777777" w:rsidR="009B7BBB" w:rsidRPr="00AC6C3D" w:rsidRDefault="009B7BBB" w:rsidP="009B7BBB">
      <w:pPr>
        <w:rPr>
          <w:rFonts w:ascii="Times New Roman" w:hAnsi="Times New Roman"/>
          <w:sz w:val="22"/>
          <w:szCs w:val="22"/>
          <w:lang w:val="lt-LT"/>
        </w:rPr>
      </w:pPr>
      <w:r w:rsidRPr="00877301">
        <w:rPr>
          <w:rFonts w:ascii="Times New Roman" w:hAnsi="Times New Roman"/>
          <w:sz w:val="22"/>
          <w:szCs w:val="22"/>
          <w:lang w:val="lt-LT"/>
        </w:rPr>
        <w:t xml:space="preserve">Aceklofenakas yra nesteroidinė medžiaga, pasižyminti priešuždegiminiu ir analgetiniu poveikiu. Aceklofenako poveikio mechanizmas yra paremtas prostaglandinų sintezės slopinimu. Aceklofenakas yra stiprus prostaglandinų susidaryme dalyvaujančio fermento ciklooksigenazės inhibitorius. </w:t>
      </w:r>
    </w:p>
    <w:p w14:paraId="42A85D7E" w14:textId="77777777" w:rsidR="009B7BBB" w:rsidRPr="00AC6C3D" w:rsidRDefault="009B7BBB" w:rsidP="009B7BBB">
      <w:pPr>
        <w:rPr>
          <w:rFonts w:ascii="Times New Roman" w:hAnsi="Times New Roman"/>
          <w:sz w:val="22"/>
          <w:szCs w:val="22"/>
          <w:lang w:val="lt-LT"/>
        </w:rPr>
      </w:pPr>
    </w:p>
    <w:p w14:paraId="50178D14" w14:textId="77777777" w:rsidR="009B7BBB" w:rsidRPr="00AC6C3D" w:rsidRDefault="009B7BBB" w:rsidP="009B7BBB">
      <w:pPr>
        <w:ind w:left="567" w:hanging="567"/>
        <w:outlineLvl w:val="0"/>
        <w:rPr>
          <w:rFonts w:ascii="Times New Roman" w:hAnsi="Times New Roman"/>
          <w:b/>
          <w:sz w:val="22"/>
          <w:szCs w:val="22"/>
          <w:lang w:val="lt-LT"/>
        </w:rPr>
      </w:pPr>
      <w:r w:rsidRPr="00877301">
        <w:rPr>
          <w:rFonts w:ascii="Times New Roman" w:hAnsi="Times New Roman"/>
          <w:b/>
          <w:sz w:val="22"/>
          <w:szCs w:val="22"/>
          <w:lang w:val="lt-LT"/>
        </w:rPr>
        <w:t>5.2</w:t>
      </w:r>
      <w:r w:rsidRPr="00877301">
        <w:rPr>
          <w:rFonts w:ascii="Times New Roman" w:hAnsi="Times New Roman"/>
          <w:b/>
          <w:sz w:val="22"/>
          <w:szCs w:val="22"/>
          <w:lang w:val="lt-LT"/>
        </w:rPr>
        <w:tab/>
        <w:t xml:space="preserve">Farmakokinetinės savybės </w:t>
      </w:r>
    </w:p>
    <w:p w14:paraId="328C298F" w14:textId="77777777" w:rsidR="009B7BBB" w:rsidRPr="00AC6C3D" w:rsidRDefault="009B7BBB" w:rsidP="009B7BBB">
      <w:pPr>
        <w:rPr>
          <w:rFonts w:ascii="Times New Roman" w:hAnsi="Times New Roman"/>
          <w:sz w:val="22"/>
          <w:szCs w:val="22"/>
          <w:lang w:val="lt-LT"/>
        </w:rPr>
      </w:pPr>
    </w:p>
    <w:p w14:paraId="46231F00" w14:textId="77777777" w:rsidR="009B7BBB" w:rsidRDefault="009B7BBB" w:rsidP="009B7BBB">
      <w:pPr>
        <w:rPr>
          <w:rFonts w:ascii="Times New Roman" w:hAnsi="Times New Roman"/>
          <w:sz w:val="22"/>
          <w:szCs w:val="22"/>
          <w:lang w:val="pl-PL"/>
        </w:rPr>
      </w:pPr>
      <w:r w:rsidRPr="00877301">
        <w:rPr>
          <w:rFonts w:ascii="Times New Roman" w:hAnsi="Times New Roman"/>
          <w:sz w:val="22"/>
          <w:szCs w:val="22"/>
          <w:lang w:val="lt-LT"/>
        </w:rPr>
        <w:t xml:space="preserve">Pavartojus per burną, nepakitęs aceklofenakas yra greitai ir visiškai absorbuojamas. </w:t>
      </w:r>
      <w:r w:rsidRPr="004A6F8C">
        <w:rPr>
          <w:rFonts w:ascii="Times New Roman" w:hAnsi="Times New Roman"/>
          <w:sz w:val="22"/>
          <w:szCs w:val="22"/>
          <w:lang w:val="pl-PL"/>
        </w:rPr>
        <w:t xml:space="preserve">Išgėrus didžiausia aceklofenako koncentracija plazmoje yra pasiekiama  maždaug po 1,25 - 3 valandų. Aceklofenakas prasiskverbia į sinovinį skystį, kuriame koncentracija siekia apytiksliai </w:t>
      </w:r>
      <w:r>
        <w:rPr>
          <w:rFonts w:ascii="Times New Roman" w:hAnsi="Times New Roman"/>
          <w:sz w:val="22"/>
          <w:szCs w:val="22"/>
          <w:lang w:val="pl-PL"/>
        </w:rPr>
        <w:t>57</w:t>
      </w:r>
      <w:r w:rsidRPr="004A6F8C">
        <w:rPr>
          <w:rFonts w:ascii="Times New Roman" w:hAnsi="Times New Roman"/>
          <w:sz w:val="22"/>
          <w:szCs w:val="22"/>
          <w:lang w:val="pl-PL"/>
        </w:rPr>
        <w:t xml:space="preserve"> % koncentracijos plazmoje. </w:t>
      </w:r>
    </w:p>
    <w:p w14:paraId="4C692ADA"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 xml:space="preserve">Pasiskirstymo tūris apytiksliai lygus </w:t>
      </w:r>
      <w:r>
        <w:rPr>
          <w:rFonts w:ascii="Times New Roman" w:hAnsi="Times New Roman"/>
          <w:sz w:val="22"/>
          <w:szCs w:val="22"/>
          <w:lang w:val="pl-PL"/>
        </w:rPr>
        <w:t>25</w:t>
      </w:r>
      <w:r w:rsidRPr="004A6F8C">
        <w:rPr>
          <w:rFonts w:ascii="Times New Roman" w:hAnsi="Times New Roman"/>
          <w:sz w:val="22"/>
          <w:szCs w:val="22"/>
          <w:lang w:val="pl-PL"/>
        </w:rPr>
        <w:t xml:space="preserve"> l. </w:t>
      </w:r>
    </w:p>
    <w:p w14:paraId="799DBD97" w14:textId="77777777" w:rsidR="009B7BBB" w:rsidRDefault="009B7BBB" w:rsidP="009B7BBB">
      <w:pPr>
        <w:rPr>
          <w:rFonts w:ascii="Times New Roman" w:hAnsi="Times New Roman"/>
          <w:sz w:val="22"/>
          <w:szCs w:val="22"/>
          <w:lang w:val="pl-PL"/>
        </w:rPr>
      </w:pPr>
    </w:p>
    <w:p w14:paraId="24857C6A" w14:textId="58242A3E" w:rsidR="00041A96" w:rsidRDefault="009B7BBB" w:rsidP="009B7BBB">
      <w:pPr>
        <w:rPr>
          <w:rFonts w:ascii="Times New Roman" w:hAnsi="Times New Roman"/>
          <w:sz w:val="22"/>
          <w:szCs w:val="22"/>
          <w:lang w:val="pl-PL"/>
        </w:rPr>
      </w:pPr>
      <w:r w:rsidRPr="004A6F8C">
        <w:rPr>
          <w:rFonts w:ascii="Times New Roman" w:hAnsi="Times New Roman"/>
          <w:sz w:val="22"/>
          <w:szCs w:val="22"/>
          <w:lang w:val="pl-PL"/>
        </w:rPr>
        <w:t>Vidutinis pusinis eliminacijos iš plazmos laikas yra 4 valandos.</w:t>
      </w:r>
      <w:r w:rsidRPr="004A6F8C" w:rsidDel="00277FB9">
        <w:rPr>
          <w:rFonts w:ascii="Times New Roman" w:hAnsi="Times New Roman"/>
          <w:sz w:val="22"/>
          <w:szCs w:val="22"/>
          <w:lang w:val="pl-PL"/>
        </w:rPr>
        <w:t xml:space="preserve"> </w:t>
      </w:r>
      <w:r w:rsidRPr="004A6F8C">
        <w:rPr>
          <w:rFonts w:ascii="Times New Roman" w:hAnsi="Times New Roman"/>
          <w:sz w:val="22"/>
          <w:szCs w:val="22"/>
          <w:lang w:val="pl-PL"/>
        </w:rPr>
        <w:t xml:space="preserve">Aceklofenakas gerai jungiasi prie plazmos baltymų (&gt; 99 %). </w:t>
      </w:r>
      <w:r>
        <w:rPr>
          <w:rFonts w:ascii="Times New Roman" w:hAnsi="Times New Roman"/>
          <w:sz w:val="22"/>
          <w:szCs w:val="22"/>
          <w:lang w:val="pl-PL"/>
        </w:rPr>
        <w:t xml:space="preserve">Kraujyje didžioji dalis aceklofenako cirkuliuoja nepakitusiu pavidalu. </w:t>
      </w:r>
    </w:p>
    <w:p w14:paraId="337F463D" w14:textId="76C95316" w:rsidR="009B7BBB" w:rsidRPr="004A6F8C" w:rsidRDefault="009B7BBB" w:rsidP="009B7BBB">
      <w:pPr>
        <w:rPr>
          <w:rFonts w:ascii="Times New Roman" w:hAnsi="Times New Roman"/>
          <w:sz w:val="22"/>
          <w:szCs w:val="22"/>
          <w:lang w:val="pl-PL"/>
        </w:rPr>
      </w:pPr>
      <w:r>
        <w:rPr>
          <w:rFonts w:ascii="Times New Roman" w:hAnsi="Times New Roman"/>
          <w:sz w:val="22"/>
          <w:szCs w:val="22"/>
          <w:lang w:val="pl-PL"/>
        </w:rPr>
        <w:t>4’</w:t>
      </w:r>
      <w:r w:rsidR="00035544">
        <w:rPr>
          <w:rFonts w:ascii="Times New Roman" w:hAnsi="Times New Roman"/>
          <w:sz w:val="22"/>
          <w:szCs w:val="22"/>
          <w:lang w:val="pl-PL"/>
        </w:rPr>
        <w:t>-</w:t>
      </w:r>
      <w:r>
        <w:rPr>
          <w:rFonts w:ascii="Times New Roman" w:hAnsi="Times New Roman"/>
          <w:sz w:val="22"/>
          <w:szCs w:val="22"/>
          <w:lang w:val="pl-PL"/>
        </w:rPr>
        <w:t xml:space="preserve">hidroksiaceklofenakas yra pagrindinis plazmoje aptinkamas metabolitas.  </w:t>
      </w:r>
    </w:p>
    <w:p w14:paraId="34B659B8"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 xml:space="preserve">Apytiksliai du trečdaliai suvartotos dozės išsiskiria su šlapimu, daugiausiai konjuguotų hidroksimetabolitų forma. </w:t>
      </w:r>
    </w:p>
    <w:p w14:paraId="529CAD3A" w14:textId="77777777" w:rsidR="009B7BBB" w:rsidRPr="004A6F8C" w:rsidRDefault="009B7BBB" w:rsidP="009B7BBB">
      <w:pPr>
        <w:rPr>
          <w:rFonts w:ascii="Times New Roman" w:hAnsi="Times New Roman"/>
          <w:sz w:val="22"/>
          <w:szCs w:val="22"/>
          <w:lang w:val="pl-PL"/>
        </w:rPr>
      </w:pPr>
    </w:p>
    <w:p w14:paraId="5FAE6B8D"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 xml:space="preserve">Aceklofenakas </w:t>
      </w:r>
      <w:r>
        <w:rPr>
          <w:rFonts w:ascii="Times New Roman" w:hAnsi="Times New Roman"/>
          <w:sz w:val="22"/>
          <w:szCs w:val="22"/>
          <w:lang w:val="pl-PL"/>
        </w:rPr>
        <w:t xml:space="preserve">iš dalies </w:t>
      </w:r>
      <w:r w:rsidRPr="004A6F8C">
        <w:rPr>
          <w:rFonts w:ascii="Times New Roman" w:hAnsi="Times New Roman"/>
          <w:sz w:val="22"/>
          <w:szCs w:val="22"/>
          <w:lang w:val="pl-PL"/>
        </w:rPr>
        <w:t>yra metabolizuojamas į diklofenak</w:t>
      </w:r>
      <w:r>
        <w:rPr>
          <w:rFonts w:ascii="Times New Roman" w:hAnsi="Times New Roman"/>
          <w:sz w:val="22"/>
          <w:szCs w:val="22"/>
          <w:lang w:val="pl-PL"/>
        </w:rPr>
        <w:t>ą</w:t>
      </w:r>
      <w:r w:rsidRPr="004A6F8C">
        <w:rPr>
          <w:rFonts w:ascii="Times New Roman" w:hAnsi="Times New Roman"/>
          <w:sz w:val="22"/>
          <w:szCs w:val="22"/>
          <w:lang w:val="pl-PL"/>
        </w:rPr>
        <w:t xml:space="preserve">. </w:t>
      </w:r>
    </w:p>
    <w:p w14:paraId="4160E620" w14:textId="77777777" w:rsidR="009B7BBB" w:rsidRPr="004A6F8C" w:rsidRDefault="009B7BBB" w:rsidP="009B7BBB">
      <w:pPr>
        <w:rPr>
          <w:rFonts w:ascii="Times New Roman" w:hAnsi="Times New Roman"/>
          <w:sz w:val="22"/>
          <w:szCs w:val="22"/>
          <w:lang w:val="pl-PL"/>
        </w:rPr>
      </w:pPr>
    </w:p>
    <w:p w14:paraId="3D6934AA"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 xml:space="preserve">Aceklofenako farmakokinetikos pokyčių senyviems pacientams nenustatyta. </w:t>
      </w:r>
    </w:p>
    <w:p w14:paraId="08162BD6"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 xml:space="preserve"> </w:t>
      </w:r>
    </w:p>
    <w:p w14:paraId="559C6E8F" w14:textId="77777777" w:rsidR="009B7BBB" w:rsidRPr="004A6F8C" w:rsidRDefault="009B7BBB" w:rsidP="009B7BBB">
      <w:pPr>
        <w:rPr>
          <w:rFonts w:ascii="Times New Roman" w:hAnsi="Times New Roman"/>
          <w:b/>
          <w:sz w:val="22"/>
          <w:szCs w:val="22"/>
          <w:lang w:val="pl-PL"/>
        </w:rPr>
      </w:pPr>
    </w:p>
    <w:p w14:paraId="6D4A382B" w14:textId="77777777" w:rsidR="009B7BBB" w:rsidRPr="004A6F8C" w:rsidRDefault="009B7BBB" w:rsidP="009B7BBB">
      <w:pPr>
        <w:ind w:left="540" w:hanging="540"/>
        <w:outlineLvl w:val="0"/>
        <w:rPr>
          <w:rFonts w:ascii="Times New Roman" w:hAnsi="Times New Roman"/>
          <w:b/>
          <w:sz w:val="22"/>
          <w:szCs w:val="22"/>
          <w:lang w:val="pl-PL"/>
        </w:rPr>
      </w:pPr>
      <w:r w:rsidRPr="004A6F8C">
        <w:rPr>
          <w:rFonts w:ascii="Times New Roman" w:hAnsi="Times New Roman"/>
          <w:b/>
          <w:sz w:val="22"/>
          <w:szCs w:val="22"/>
          <w:lang w:val="pl-PL"/>
        </w:rPr>
        <w:t>5.3</w:t>
      </w:r>
      <w:r w:rsidRPr="004A6F8C">
        <w:rPr>
          <w:rFonts w:ascii="Times New Roman" w:hAnsi="Times New Roman"/>
          <w:b/>
          <w:sz w:val="22"/>
          <w:szCs w:val="22"/>
          <w:lang w:val="pl-PL"/>
        </w:rPr>
        <w:tab/>
        <w:t>Ikiklinikinių saugumo tyrimų duomenys</w:t>
      </w:r>
    </w:p>
    <w:p w14:paraId="5359A9C1" w14:textId="77777777" w:rsidR="009B7BBB" w:rsidRPr="004A6F8C" w:rsidRDefault="009B7BBB" w:rsidP="009B7BBB">
      <w:pPr>
        <w:rPr>
          <w:rFonts w:ascii="Times New Roman" w:hAnsi="Times New Roman"/>
          <w:sz w:val="22"/>
          <w:szCs w:val="22"/>
          <w:lang w:val="pl-PL"/>
        </w:rPr>
      </w:pPr>
    </w:p>
    <w:p w14:paraId="31D22CC0"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Ikiklinikinių tyrimų rezultatai rodo, kad aceklofenako poveikis yra toks pat,</w:t>
      </w:r>
      <w:r w:rsidRPr="004A6F8C">
        <w:rPr>
          <w:rFonts w:ascii="Times New Roman" w:hAnsi="Times New Roman"/>
          <w:sz w:val="22"/>
          <w:szCs w:val="22"/>
          <w:lang w:val="pl-PL"/>
        </w:rPr>
        <w:t xml:space="preserve"> kuris paprastai stebimas vartojant NVNU.</w:t>
      </w:r>
      <w:r w:rsidRPr="004A6F8C" w:rsidDel="00E825EF">
        <w:rPr>
          <w:rFonts w:ascii="Times New Roman" w:hAnsi="Times New Roman"/>
          <w:sz w:val="22"/>
          <w:szCs w:val="22"/>
          <w:lang w:val="pl-PL"/>
        </w:rPr>
        <w:t xml:space="preserve"> </w:t>
      </w:r>
      <w:r w:rsidRPr="004A6F8C">
        <w:rPr>
          <w:rFonts w:ascii="Times New Roman" w:hAnsi="Times New Roman"/>
          <w:sz w:val="22"/>
          <w:szCs w:val="22"/>
          <w:lang w:val="pl-PL"/>
        </w:rPr>
        <w:t xml:space="preserve">Pagrindinis organas – taikinys yra virškinimo traktas. </w:t>
      </w:r>
      <w:r>
        <w:rPr>
          <w:rFonts w:ascii="Times New Roman" w:hAnsi="Times New Roman"/>
          <w:sz w:val="22"/>
          <w:szCs w:val="22"/>
          <w:lang w:val="pl-PL"/>
        </w:rPr>
        <w:t>Negauta jokių netikėtų duomenų.</w:t>
      </w:r>
    </w:p>
    <w:p w14:paraId="670BA135"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 xml:space="preserve">Trijų  </w:t>
      </w:r>
      <w:r w:rsidRPr="006C68B3">
        <w:rPr>
          <w:rFonts w:ascii="Times New Roman" w:hAnsi="Times New Roman"/>
          <w:i/>
          <w:sz w:val="22"/>
          <w:szCs w:val="22"/>
          <w:lang w:val="pl-PL"/>
        </w:rPr>
        <w:t>in vitro</w:t>
      </w:r>
      <w:r>
        <w:rPr>
          <w:rFonts w:ascii="Times New Roman" w:hAnsi="Times New Roman"/>
          <w:sz w:val="22"/>
          <w:szCs w:val="22"/>
          <w:lang w:val="pl-PL"/>
        </w:rPr>
        <w:t xml:space="preserve"> tyrimų ir vieno </w:t>
      </w:r>
      <w:r w:rsidRPr="006C68B3">
        <w:rPr>
          <w:rFonts w:ascii="Times New Roman" w:hAnsi="Times New Roman"/>
          <w:i/>
          <w:sz w:val="22"/>
          <w:szCs w:val="22"/>
          <w:lang w:val="pl-PL"/>
        </w:rPr>
        <w:t>in vivo</w:t>
      </w:r>
      <w:r>
        <w:rPr>
          <w:rFonts w:ascii="Times New Roman" w:hAnsi="Times New Roman"/>
          <w:sz w:val="22"/>
          <w:szCs w:val="22"/>
          <w:lang w:val="pl-PL"/>
        </w:rPr>
        <w:t xml:space="preserve"> su pelėmis atlikto tyrimo rezultatai parodė, jog aceklofenakui  nebūdingas joks mutageninis poveikis. </w:t>
      </w:r>
    </w:p>
    <w:p w14:paraId="443457D4"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 xml:space="preserve">Aceklofenako </w:t>
      </w:r>
      <w:r w:rsidRPr="004A6F8C">
        <w:rPr>
          <w:rFonts w:ascii="Times New Roman" w:hAnsi="Times New Roman"/>
          <w:sz w:val="22"/>
          <w:szCs w:val="22"/>
          <w:lang w:val="pl-PL"/>
        </w:rPr>
        <w:t>tyrimai su pelėmis  ir žiurkėmis neparodė jokio karcinogeninio poveikio.</w:t>
      </w:r>
    </w:p>
    <w:p w14:paraId="271A373C"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lastRenderedPageBreak/>
        <w:t xml:space="preserve">Tyrimai su gyvūnais rodo, kad nebuvo teratogeninio poveikio žiurkėms, nors jų sisteminė ekspozicija buvo maža, o triušių gydymas aceklofenaku (10 mg/kg per parą) sukėlė morfologinių pokyčių triušių embrionams. </w:t>
      </w:r>
    </w:p>
    <w:p w14:paraId="33C5BCC2" w14:textId="77777777" w:rsidR="009B7BBB" w:rsidRPr="004A6F8C" w:rsidRDefault="009B7BBB" w:rsidP="009B7BBB">
      <w:pPr>
        <w:rPr>
          <w:rFonts w:ascii="Times New Roman" w:hAnsi="Times New Roman"/>
          <w:sz w:val="22"/>
          <w:szCs w:val="22"/>
          <w:lang w:val="pl-PL"/>
        </w:rPr>
      </w:pPr>
    </w:p>
    <w:p w14:paraId="43E72EA6" w14:textId="77777777" w:rsidR="009B7BBB" w:rsidRPr="004A6F8C" w:rsidRDefault="009B7BBB" w:rsidP="009B7BBB">
      <w:pPr>
        <w:tabs>
          <w:tab w:val="left" w:pos="567"/>
        </w:tabs>
        <w:rPr>
          <w:rFonts w:ascii="Times New Roman" w:hAnsi="Times New Roman"/>
          <w:sz w:val="22"/>
          <w:szCs w:val="22"/>
          <w:lang w:val="pl-PL"/>
        </w:rPr>
      </w:pPr>
    </w:p>
    <w:p w14:paraId="16F57DC9" w14:textId="77777777" w:rsidR="009B7BBB" w:rsidRPr="004A6F8C" w:rsidRDefault="009B7BBB" w:rsidP="009B7BBB">
      <w:pPr>
        <w:tabs>
          <w:tab w:val="left" w:pos="567"/>
        </w:tabs>
        <w:outlineLvl w:val="0"/>
        <w:rPr>
          <w:rFonts w:ascii="Times New Roman" w:hAnsi="Times New Roman"/>
          <w:b/>
          <w:sz w:val="22"/>
          <w:szCs w:val="22"/>
          <w:lang w:val="pl-PL"/>
        </w:rPr>
      </w:pPr>
      <w:r w:rsidRPr="004A6F8C">
        <w:rPr>
          <w:rFonts w:ascii="Times New Roman" w:hAnsi="Times New Roman"/>
          <w:b/>
          <w:sz w:val="22"/>
          <w:szCs w:val="22"/>
          <w:lang w:val="pl-PL"/>
        </w:rPr>
        <w:t>6.</w:t>
      </w:r>
      <w:r w:rsidRPr="004A6F8C">
        <w:rPr>
          <w:rFonts w:ascii="Times New Roman" w:hAnsi="Times New Roman"/>
          <w:b/>
          <w:sz w:val="22"/>
          <w:szCs w:val="22"/>
          <w:lang w:val="pl-PL"/>
        </w:rPr>
        <w:tab/>
        <w:t>FARMACINĖ INFORMACIJA</w:t>
      </w:r>
    </w:p>
    <w:p w14:paraId="62E73593" w14:textId="77777777" w:rsidR="009B7BBB" w:rsidRPr="004A6F8C" w:rsidRDefault="009B7BBB" w:rsidP="009B7BBB">
      <w:pPr>
        <w:tabs>
          <w:tab w:val="left" w:pos="567"/>
        </w:tabs>
        <w:rPr>
          <w:rFonts w:ascii="Times New Roman" w:hAnsi="Times New Roman"/>
          <w:b/>
          <w:sz w:val="22"/>
          <w:szCs w:val="22"/>
          <w:lang w:val="pl-PL"/>
        </w:rPr>
      </w:pPr>
    </w:p>
    <w:p w14:paraId="5AFF3306" w14:textId="77777777" w:rsidR="009B7BBB" w:rsidRPr="004A6F8C" w:rsidRDefault="009B7BBB" w:rsidP="009B7BBB">
      <w:pPr>
        <w:tabs>
          <w:tab w:val="left" w:pos="567"/>
        </w:tabs>
        <w:outlineLvl w:val="0"/>
        <w:rPr>
          <w:rFonts w:ascii="Times New Roman" w:hAnsi="Times New Roman"/>
          <w:b/>
          <w:sz w:val="22"/>
          <w:szCs w:val="22"/>
          <w:lang w:val="pl-PL"/>
        </w:rPr>
      </w:pPr>
      <w:r w:rsidRPr="004A6F8C">
        <w:rPr>
          <w:rFonts w:ascii="Times New Roman" w:hAnsi="Times New Roman"/>
          <w:b/>
          <w:sz w:val="22"/>
          <w:szCs w:val="22"/>
          <w:lang w:val="pl-PL"/>
        </w:rPr>
        <w:t>6.1</w:t>
      </w:r>
      <w:r w:rsidRPr="004A6F8C">
        <w:rPr>
          <w:rFonts w:ascii="Times New Roman" w:hAnsi="Times New Roman"/>
          <w:b/>
          <w:sz w:val="22"/>
          <w:szCs w:val="22"/>
          <w:lang w:val="pl-PL"/>
        </w:rPr>
        <w:tab/>
        <w:t>Pagalbinių medžiagų sąrašas</w:t>
      </w:r>
    </w:p>
    <w:p w14:paraId="0B55593B" w14:textId="77777777" w:rsidR="009B7BBB" w:rsidRPr="004A6F8C" w:rsidRDefault="009B7BBB" w:rsidP="009B7BBB">
      <w:pPr>
        <w:rPr>
          <w:rFonts w:ascii="Times New Roman" w:hAnsi="Times New Roman"/>
          <w:sz w:val="22"/>
          <w:szCs w:val="22"/>
          <w:lang w:val="pl-PL"/>
        </w:rPr>
      </w:pPr>
    </w:p>
    <w:p w14:paraId="644CDD0F" w14:textId="77777777" w:rsidR="009B7BBB" w:rsidRPr="004A6F8C" w:rsidRDefault="009B7BBB" w:rsidP="009B7BBB">
      <w:pPr>
        <w:rPr>
          <w:rFonts w:ascii="Times New Roman" w:hAnsi="Times New Roman"/>
          <w:i/>
          <w:sz w:val="22"/>
          <w:szCs w:val="22"/>
          <w:lang w:val="pl-PL"/>
        </w:rPr>
      </w:pPr>
      <w:r w:rsidRPr="004A6F8C">
        <w:rPr>
          <w:rFonts w:ascii="Times New Roman" w:hAnsi="Times New Roman"/>
          <w:i/>
          <w:sz w:val="22"/>
          <w:szCs w:val="22"/>
          <w:lang w:val="pl-PL"/>
        </w:rPr>
        <w:t xml:space="preserve">Tabletės branduolys: </w:t>
      </w:r>
    </w:p>
    <w:p w14:paraId="73C9843A"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Mikrokristalinė celiuliozė (E460i)</w:t>
      </w:r>
    </w:p>
    <w:p w14:paraId="14E2A7F9"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Kroskarmeliozės natrio druska</w:t>
      </w:r>
    </w:p>
    <w:p w14:paraId="5652BB85"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Kopo</w:t>
      </w:r>
      <w:r w:rsidRPr="004A6F8C">
        <w:rPr>
          <w:rFonts w:ascii="Times New Roman" w:hAnsi="Times New Roman"/>
          <w:sz w:val="22"/>
          <w:szCs w:val="22"/>
          <w:lang w:val="pl-PL"/>
        </w:rPr>
        <w:t xml:space="preserve">vidonas </w:t>
      </w:r>
    </w:p>
    <w:p w14:paraId="3EF0C2C5"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Talkas (E553b)</w:t>
      </w:r>
    </w:p>
    <w:p w14:paraId="356CD729" w14:textId="77777777" w:rsidR="009B7BBB" w:rsidRDefault="009B7BBB" w:rsidP="009B7BBB">
      <w:pPr>
        <w:rPr>
          <w:rFonts w:ascii="Times New Roman" w:hAnsi="Times New Roman"/>
          <w:sz w:val="22"/>
          <w:szCs w:val="22"/>
          <w:lang w:val="pl-PL"/>
        </w:rPr>
      </w:pPr>
      <w:r>
        <w:rPr>
          <w:rFonts w:ascii="Times New Roman" w:hAnsi="Times New Roman"/>
          <w:sz w:val="22"/>
          <w:szCs w:val="22"/>
          <w:lang w:val="pl-PL"/>
        </w:rPr>
        <w:t>Koloidinis bevandenis silicio dioksidas</w:t>
      </w:r>
    </w:p>
    <w:p w14:paraId="2B870056"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Glicerolio distearatas</w:t>
      </w:r>
    </w:p>
    <w:p w14:paraId="75249ECF" w14:textId="77777777" w:rsidR="009B7BBB" w:rsidRPr="004A6F8C" w:rsidRDefault="009B7BBB" w:rsidP="009B7BBB">
      <w:pPr>
        <w:rPr>
          <w:rFonts w:ascii="Times New Roman" w:hAnsi="Times New Roman"/>
          <w:i/>
          <w:sz w:val="22"/>
          <w:szCs w:val="22"/>
          <w:lang w:val="pl-PL"/>
        </w:rPr>
      </w:pPr>
    </w:p>
    <w:p w14:paraId="18ED548D" w14:textId="77777777" w:rsidR="009B7BBB" w:rsidRPr="004A6F8C" w:rsidRDefault="009B7BBB" w:rsidP="009B7BBB">
      <w:pPr>
        <w:rPr>
          <w:rFonts w:ascii="Times New Roman" w:hAnsi="Times New Roman"/>
          <w:sz w:val="22"/>
          <w:szCs w:val="22"/>
          <w:lang w:val="pl-PL"/>
        </w:rPr>
      </w:pPr>
      <w:r w:rsidRPr="004A6F8C">
        <w:rPr>
          <w:rFonts w:ascii="Times New Roman" w:hAnsi="Times New Roman"/>
          <w:i/>
          <w:sz w:val="22"/>
          <w:szCs w:val="22"/>
          <w:lang w:val="pl-PL"/>
        </w:rPr>
        <w:t>Tabletės plėvelė</w:t>
      </w:r>
      <w:r>
        <w:rPr>
          <w:rFonts w:ascii="Times New Roman" w:hAnsi="Times New Roman"/>
          <w:i/>
          <w:sz w:val="22"/>
          <w:szCs w:val="22"/>
          <w:lang w:val="pl-PL"/>
        </w:rPr>
        <w:t xml:space="preserve"> Opadry O3A0280002</w:t>
      </w:r>
      <w:r w:rsidRPr="004A6F8C">
        <w:rPr>
          <w:rFonts w:ascii="Times New Roman" w:hAnsi="Times New Roman"/>
          <w:i/>
          <w:sz w:val="22"/>
          <w:szCs w:val="22"/>
          <w:lang w:val="pl-PL"/>
        </w:rPr>
        <w:t>:</w:t>
      </w:r>
      <w:r w:rsidRPr="004A6F8C">
        <w:rPr>
          <w:rFonts w:ascii="Times New Roman" w:hAnsi="Times New Roman"/>
          <w:sz w:val="22"/>
          <w:szCs w:val="22"/>
          <w:lang w:val="pl-PL"/>
        </w:rPr>
        <w:t xml:space="preserve"> </w:t>
      </w:r>
    </w:p>
    <w:p w14:paraId="63D167AF" w14:textId="77777777" w:rsidR="009B7BBB" w:rsidRPr="004A6F8C" w:rsidRDefault="009B7BBB" w:rsidP="009B7BBB">
      <w:pPr>
        <w:rPr>
          <w:rFonts w:ascii="Times New Roman" w:hAnsi="Times New Roman"/>
          <w:i/>
          <w:sz w:val="22"/>
          <w:szCs w:val="22"/>
          <w:lang w:val="pl-PL"/>
        </w:rPr>
      </w:pPr>
      <w:r>
        <w:rPr>
          <w:rFonts w:ascii="Times New Roman" w:hAnsi="Times New Roman"/>
          <w:sz w:val="22"/>
          <w:szCs w:val="22"/>
          <w:lang w:val="pl-PL"/>
        </w:rPr>
        <w:t>HPMC 2910</w:t>
      </w:r>
      <w:r w:rsidR="000D55B3">
        <w:rPr>
          <w:rFonts w:ascii="Times New Roman" w:hAnsi="Times New Roman"/>
          <w:sz w:val="22"/>
          <w:szCs w:val="22"/>
          <w:lang w:val="pl-PL"/>
        </w:rPr>
        <w:t xml:space="preserve"> </w:t>
      </w:r>
      <w:r>
        <w:rPr>
          <w:rFonts w:ascii="Times New Roman" w:hAnsi="Times New Roman"/>
          <w:sz w:val="22"/>
          <w:szCs w:val="22"/>
          <w:lang w:val="pl-PL"/>
        </w:rPr>
        <w:t>/</w:t>
      </w:r>
      <w:r w:rsidR="000D55B3">
        <w:rPr>
          <w:rFonts w:ascii="Times New Roman" w:hAnsi="Times New Roman"/>
          <w:sz w:val="22"/>
          <w:szCs w:val="22"/>
          <w:lang w:val="pl-PL"/>
        </w:rPr>
        <w:t xml:space="preserve"> </w:t>
      </w:r>
      <w:r w:rsidRPr="004A6F8C">
        <w:rPr>
          <w:rFonts w:ascii="Times New Roman" w:hAnsi="Times New Roman"/>
          <w:sz w:val="22"/>
          <w:szCs w:val="22"/>
          <w:lang w:val="pl-PL"/>
        </w:rPr>
        <w:t>Hipromeliozė</w:t>
      </w:r>
    </w:p>
    <w:p w14:paraId="738382D5"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Mikrokristalinė celiuliozė</w:t>
      </w:r>
    </w:p>
    <w:p w14:paraId="173F128D" w14:textId="77777777" w:rsidR="009B7BBB" w:rsidRPr="004A6F8C" w:rsidRDefault="009B7BBB" w:rsidP="009B7BBB">
      <w:pPr>
        <w:rPr>
          <w:rFonts w:ascii="Times New Roman" w:hAnsi="Times New Roman"/>
          <w:sz w:val="22"/>
          <w:szCs w:val="22"/>
          <w:lang w:val="pl-PL"/>
        </w:rPr>
      </w:pPr>
      <w:r w:rsidRPr="004A6F8C">
        <w:rPr>
          <w:rFonts w:ascii="Times New Roman" w:hAnsi="Times New Roman"/>
          <w:sz w:val="22"/>
          <w:szCs w:val="22"/>
          <w:lang w:val="pl-PL"/>
        </w:rPr>
        <w:t>Titano dioksidas (E171)</w:t>
      </w:r>
    </w:p>
    <w:p w14:paraId="69B777B9" w14:textId="77777777" w:rsidR="009B7BBB" w:rsidRPr="004A6F8C" w:rsidRDefault="009B7BBB" w:rsidP="009B7BBB">
      <w:pPr>
        <w:rPr>
          <w:rFonts w:ascii="Times New Roman" w:hAnsi="Times New Roman"/>
          <w:sz w:val="22"/>
          <w:szCs w:val="22"/>
          <w:lang w:val="pl-PL"/>
        </w:rPr>
      </w:pPr>
      <w:r>
        <w:rPr>
          <w:rFonts w:ascii="Times New Roman" w:hAnsi="Times New Roman"/>
          <w:sz w:val="22"/>
          <w:szCs w:val="22"/>
          <w:lang w:val="pl-PL"/>
        </w:rPr>
        <w:t>Polioksilo 40 (m</w:t>
      </w:r>
      <w:r w:rsidRPr="004A6F8C">
        <w:rPr>
          <w:rFonts w:ascii="Times New Roman" w:hAnsi="Times New Roman"/>
          <w:sz w:val="22"/>
          <w:szCs w:val="22"/>
          <w:lang w:val="pl-PL"/>
        </w:rPr>
        <w:t>akrogolio</w:t>
      </w:r>
      <w:r>
        <w:rPr>
          <w:rFonts w:ascii="Times New Roman" w:hAnsi="Times New Roman"/>
          <w:sz w:val="22"/>
          <w:szCs w:val="22"/>
          <w:lang w:val="pl-PL"/>
        </w:rPr>
        <w:t>)</w:t>
      </w:r>
      <w:r w:rsidRPr="004A6F8C">
        <w:rPr>
          <w:rFonts w:ascii="Times New Roman" w:hAnsi="Times New Roman"/>
          <w:sz w:val="22"/>
          <w:szCs w:val="22"/>
          <w:lang w:val="pl-PL"/>
        </w:rPr>
        <w:t xml:space="preserve"> stearatas</w:t>
      </w:r>
    </w:p>
    <w:p w14:paraId="3E78DF81" w14:textId="77777777" w:rsidR="009B7BBB" w:rsidRPr="004A6F8C" w:rsidRDefault="009B7BBB" w:rsidP="009B7BBB">
      <w:pPr>
        <w:rPr>
          <w:rFonts w:ascii="Times New Roman" w:hAnsi="Times New Roman"/>
          <w:sz w:val="22"/>
          <w:szCs w:val="22"/>
          <w:lang w:val="pl-PL"/>
        </w:rPr>
      </w:pPr>
    </w:p>
    <w:p w14:paraId="3E2335E6" w14:textId="77777777" w:rsidR="009B7BBB" w:rsidRPr="004A6F8C" w:rsidRDefault="009B7BBB" w:rsidP="009B7BBB">
      <w:pPr>
        <w:tabs>
          <w:tab w:val="left" w:pos="567"/>
        </w:tabs>
        <w:outlineLvl w:val="0"/>
        <w:rPr>
          <w:rFonts w:ascii="Times New Roman" w:hAnsi="Times New Roman"/>
          <w:sz w:val="22"/>
          <w:szCs w:val="22"/>
          <w:lang w:val="pl-PL"/>
        </w:rPr>
      </w:pPr>
      <w:r w:rsidRPr="004A6F8C">
        <w:rPr>
          <w:rFonts w:ascii="Times New Roman" w:hAnsi="Times New Roman"/>
          <w:b/>
          <w:sz w:val="22"/>
          <w:szCs w:val="22"/>
          <w:lang w:val="pl-PL"/>
        </w:rPr>
        <w:t>6.2</w:t>
      </w:r>
      <w:r w:rsidRPr="004A6F8C">
        <w:rPr>
          <w:rFonts w:ascii="Times New Roman" w:hAnsi="Times New Roman"/>
          <w:b/>
          <w:sz w:val="22"/>
          <w:szCs w:val="22"/>
          <w:lang w:val="pl-PL"/>
        </w:rPr>
        <w:tab/>
        <w:t>Nesuderinamumas</w:t>
      </w:r>
    </w:p>
    <w:p w14:paraId="67D790D1" w14:textId="77777777" w:rsidR="009B7BBB" w:rsidRPr="004A6F8C" w:rsidRDefault="009B7BBB" w:rsidP="009B7BBB">
      <w:pPr>
        <w:rPr>
          <w:rFonts w:ascii="Times New Roman" w:hAnsi="Times New Roman"/>
          <w:sz w:val="22"/>
          <w:szCs w:val="22"/>
          <w:lang w:val="pl-PL"/>
        </w:rPr>
      </w:pPr>
    </w:p>
    <w:p w14:paraId="53DBA114" w14:textId="77777777" w:rsidR="009B7BBB" w:rsidRPr="004A6F8C" w:rsidRDefault="009B7BBB" w:rsidP="009B7BBB">
      <w:pPr>
        <w:outlineLvl w:val="0"/>
        <w:rPr>
          <w:rFonts w:ascii="Times New Roman" w:hAnsi="Times New Roman"/>
          <w:sz w:val="22"/>
          <w:szCs w:val="22"/>
          <w:lang w:val="pl-PL"/>
        </w:rPr>
      </w:pPr>
      <w:r>
        <w:rPr>
          <w:rFonts w:ascii="Times New Roman" w:hAnsi="Times New Roman"/>
          <w:sz w:val="22"/>
          <w:szCs w:val="22"/>
          <w:lang w:val="pl-PL"/>
        </w:rPr>
        <w:t>Duomenys nebūtini</w:t>
      </w:r>
      <w:r w:rsidRPr="004A6F8C">
        <w:rPr>
          <w:rFonts w:ascii="Times New Roman" w:hAnsi="Times New Roman"/>
          <w:sz w:val="22"/>
          <w:szCs w:val="22"/>
          <w:lang w:val="pl-PL"/>
        </w:rPr>
        <w:t>.</w:t>
      </w:r>
    </w:p>
    <w:p w14:paraId="2BBF5F79" w14:textId="77777777" w:rsidR="009B7BBB" w:rsidRPr="004A6F8C" w:rsidRDefault="009B7BBB" w:rsidP="009B7BBB">
      <w:pPr>
        <w:rPr>
          <w:rFonts w:ascii="Times New Roman" w:hAnsi="Times New Roman"/>
          <w:sz w:val="22"/>
          <w:szCs w:val="22"/>
          <w:lang w:val="pl-PL"/>
        </w:rPr>
      </w:pPr>
    </w:p>
    <w:p w14:paraId="67BE6B50" w14:textId="77777777" w:rsidR="009B7BBB" w:rsidRPr="004A6F8C" w:rsidRDefault="009B7BBB" w:rsidP="009B7BBB">
      <w:pPr>
        <w:ind w:left="567" w:hanging="567"/>
        <w:outlineLvl w:val="0"/>
        <w:rPr>
          <w:rFonts w:ascii="Times New Roman" w:hAnsi="Times New Roman"/>
          <w:b/>
          <w:sz w:val="22"/>
          <w:szCs w:val="22"/>
          <w:lang w:val="pl-PL"/>
        </w:rPr>
      </w:pPr>
      <w:r w:rsidRPr="004A6F8C">
        <w:rPr>
          <w:rFonts w:ascii="Times New Roman" w:hAnsi="Times New Roman"/>
          <w:b/>
          <w:sz w:val="22"/>
          <w:szCs w:val="22"/>
          <w:lang w:val="pl-PL"/>
        </w:rPr>
        <w:t>6.3</w:t>
      </w:r>
      <w:r w:rsidRPr="004A6F8C">
        <w:rPr>
          <w:rFonts w:ascii="Times New Roman" w:hAnsi="Times New Roman"/>
          <w:b/>
          <w:sz w:val="22"/>
          <w:szCs w:val="22"/>
          <w:lang w:val="pl-PL"/>
        </w:rPr>
        <w:tab/>
        <w:t>Tinkamumo laikas</w:t>
      </w:r>
    </w:p>
    <w:p w14:paraId="0F27CB69" w14:textId="77777777" w:rsidR="009B7BBB" w:rsidRPr="004A6F8C" w:rsidRDefault="009B7BBB" w:rsidP="009B7BBB">
      <w:pPr>
        <w:rPr>
          <w:rFonts w:ascii="Times New Roman" w:hAnsi="Times New Roman"/>
          <w:sz w:val="22"/>
          <w:szCs w:val="22"/>
          <w:lang w:val="pl-PL"/>
        </w:rPr>
      </w:pPr>
    </w:p>
    <w:p w14:paraId="04B32B7A" w14:textId="77777777" w:rsidR="009B7BBB" w:rsidRPr="004A6F8C" w:rsidRDefault="009B7BBB" w:rsidP="009B7BBB">
      <w:pPr>
        <w:rPr>
          <w:rFonts w:ascii="Times New Roman" w:hAnsi="Times New Roman"/>
          <w:sz w:val="22"/>
          <w:szCs w:val="22"/>
          <w:lang w:val="pl-PL"/>
        </w:rPr>
      </w:pPr>
      <w:r>
        <w:rPr>
          <w:rFonts w:ascii="Times New Roman" w:hAnsi="Times New Roman"/>
          <w:sz w:val="22"/>
          <w:szCs w:val="22"/>
          <w:lang w:val="pl-PL"/>
        </w:rPr>
        <w:t xml:space="preserve">3 </w:t>
      </w:r>
      <w:r w:rsidRPr="004A6F8C">
        <w:rPr>
          <w:rFonts w:ascii="Times New Roman" w:hAnsi="Times New Roman"/>
          <w:sz w:val="22"/>
          <w:szCs w:val="22"/>
          <w:lang w:val="pl-PL"/>
        </w:rPr>
        <w:t>metai.</w:t>
      </w:r>
    </w:p>
    <w:p w14:paraId="6897A0DD" w14:textId="77777777" w:rsidR="009B7BBB" w:rsidRPr="004A6F8C" w:rsidRDefault="009B7BBB" w:rsidP="009B7BBB">
      <w:pPr>
        <w:rPr>
          <w:rFonts w:ascii="Times New Roman" w:hAnsi="Times New Roman"/>
          <w:sz w:val="22"/>
          <w:szCs w:val="22"/>
          <w:lang w:val="pl-PL"/>
        </w:rPr>
      </w:pPr>
    </w:p>
    <w:p w14:paraId="1C032B4F" w14:textId="77777777" w:rsidR="009B7BBB" w:rsidRPr="004A6F8C" w:rsidRDefault="009B7BBB" w:rsidP="009B7BBB">
      <w:pPr>
        <w:ind w:left="567" w:hanging="567"/>
        <w:outlineLvl w:val="0"/>
        <w:rPr>
          <w:rFonts w:ascii="Times New Roman" w:hAnsi="Times New Roman"/>
          <w:b/>
          <w:sz w:val="22"/>
          <w:szCs w:val="22"/>
          <w:lang w:val="pl-PL"/>
        </w:rPr>
      </w:pPr>
      <w:r w:rsidRPr="004A6F8C">
        <w:rPr>
          <w:rFonts w:ascii="Times New Roman" w:hAnsi="Times New Roman"/>
          <w:b/>
          <w:sz w:val="22"/>
          <w:szCs w:val="22"/>
          <w:lang w:val="pl-PL"/>
        </w:rPr>
        <w:t>6.4</w:t>
      </w:r>
      <w:r w:rsidRPr="004A6F8C">
        <w:rPr>
          <w:rFonts w:ascii="Times New Roman" w:hAnsi="Times New Roman"/>
          <w:b/>
          <w:sz w:val="22"/>
          <w:szCs w:val="22"/>
          <w:lang w:val="pl-PL"/>
        </w:rPr>
        <w:tab/>
        <w:t>Specialios laikymo sąlygos</w:t>
      </w:r>
    </w:p>
    <w:p w14:paraId="40A13431" w14:textId="77777777" w:rsidR="009B7BBB" w:rsidRPr="004A6F8C" w:rsidRDefault="009B7BBB" w:rsidP="009B7BBB">
      <w:pPr>
        <w:rPr>
          <w:rFonts w:ascii="Times New Roman" w:hAnsi="Times New Roman"/>
          <w:b/>
          <w:sz w:val="22"/>
          <w:szCs w:val="22"/>
          <w:lang w:val="pl-PL"/>
        </w:rPr>
      </w:pPr>
    </w:p>
    <w:p w14:paraId="035C0203" w14:textId="77777777" w:rsidR="009B7BBB" w:rsidRPr="004A6F8C" w:rsidRDefault="009B7BBB" w:rsidP="009B7BBB">
      <w:pPr>
        <w:rPr>
          <w:rFonts w:ascii="Times New Roman" w:hAnsi="Times New Roman"/>
          <w:sz w:val="22"/>
          <w:szCs w:val="22"/>
          <w:lang w:val="pl-PL"/>
        </w:rPr>
      </w:pPr>
      <w:r w:rsidRPr="0000515F">
        <w:rPr>
          <w:rFonts w:ascii="Times New Roman" w:hAnsi="Times New Roman"/>
          <w:noProof/>
          <w:sz w:val="22"/>
          <w:szCs w:val="22"/>
          <w:lang w:val="lt-LT"/>
        </w:rPr>
        <w:t>Šiam vaistiniam preparatui specialių laikymo sąlygų nereikia</w:t>
      </w:r>
      <w:r w:rsidRPr="004A6F8C">
        <w:rPr>
          <w:rFonts w:ascii="Times New Roman" w:hAnsi="Times New Roman"/>
          <w:sz w:val="22"/>
          <w:szCs w:val="22"/>
          <w:lang w:val="pl-PL"/>
        </w:rPr>
        <w:t xml:space="preserve">. </w:t>
      </w:r>
    </w:p>
    <w:p w14:paraId="7BC5E821" w14:textId="77777777" w:rsidR="009B7BBB" w:rsidRPr="004A6F8C" w:rsidRDefault="009B7BBB" w:rsidP="009B7BBB">
      <w:pPr>
        <w:rPr>
          <w:rFonts w:ascii="Times New Roman" w:hAnsi="Times New Roman"/>
          <w:sz w:val="22"/>
          <w:szCs w:val="22"/>
          <w:lang w:val="pl-PL"/>
        </w:rPr>
      </w:pPr>
    </w:p>
    <w:p w14:paraId="72673F48" w14:textId="77777777" w:rsidR="009B7BBB" w:rsidRPr="004A6F8C" w:rsidRDefault="009B7BBB" w:rsidP="009B7BBB">
      <w:pPr>
        <w:numPr>
          <w:ilvl w:val="1"/>
          <w:numId w:val="6"/>
        </w:numPr>
        <w:outlineLvl w:val="0"/>
        <w:rPr>
          <w:rFonts w:ascii="Times New Roman" w:hAnsi="Times New Roman"/>
          <w:b/>
          <w:sz w:val="22"/>
          <w:szCs w:val="22"/>
        </w:rPr>
      </w:pPr>
      <w:proofErr w:type="spellStart"/>
      <w:r>
        <w:rPr>
          <w:rFonts w:ascii="Times New Roman" w:hAnsi="Times New Roman"/>
          <w:b/>
          <w:sz w:val="22"/>
          <w:szCs w:val="22"/>
        </w:rPr>
        <w:t>Talpyklės</w:t>
      </w:r>
      <w:proofErr w:type="spellEnd"/>
      <w:r>
        <w:rPr>
          <w:rFonts w:ascii="Times New Roman" w:hAnsi="Times New Roman"/>
          <w:b/>
          <w:sz w:val="22"/>
          <w:szCs w:val="22"/>
        </w:rPr>
        <w:t xml:space="preserve"> </w:t>
      </w:r>
      <w:proofErr w:type="spellStart"/>
      <w:r>
        <w:rPr>
          <w:rFonts w:ascii="Times New Roman" w:hAnsi="Times New Roman"/>
          <w:b/>
          <w:sz w:val="22"/>
          <w:szCs w:val="22"/>
        </w:rPr>
        <w:t>pobūdis</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ir</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jos</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turinys</w:t>
      </w:r>
      <w:proofErr w:type="spellEnd"/>
    </w:p>
    <w:p w14:paraId="7DF3B2C0" w14:textId="77777777" w:rsidR="009B7BBB" w:rsidRPr="004A6F8C" w:rsidRDefault="009B7BBB" w:rsidP="009B7BBB">
      <w:pPr>
        <w:rPr>
          <w:rFonts w:ascii="Times New Roman" w:hAnsi="Times New Roman"/>
          <w:sz w:val="22"/>
          <w:szCs w:val="22"/>
        </w:rPr>
      </w:pPr>
    </w:p>
    <w:p w14:paraId="091D6ADC" w14:textId="159EDC91" w:rsidR="009B7BBB" w:rsidRPr="004A6F8C" w:rsidRDefault="009B7BBB" w:rsidP="009B7BBB">
      <w:pPr>
        <w:rPr>
          <w:rFonts w:ascii="Times New Roman" w:hAnsi="Times New Roman"/>
          <w:sz w:val="22"/>
          <w:szCs w:val="22"/>
        </w:rPr>
      </w:pPr>
      <w:proofErr w:type="spellStart"/>
      <w:r>
        <w:rPr>
          <w:rFonts w:ascii="Times New Roman" w:hAnsi="Times New Roman"/>
          <w:sz w:val="22"/>
          <w:szCs w:val="22"/>
        </w:rPr>
        <w:t>Aceclofenac</w:t>
      </w:r>
      <w:proofErr w:type="spellEnd"/>
      <w:r>
        <w:rPr>
          <w:rFonts w:ascii="Times New Roman" w:hAnsi="Times New Roman"/>
          <w:sz w:val="22"/>
          <w:szCs w:val="22"/>
        </w:rPr>
        <w:t xml:space="preserve"> </w:t>
      </w:r>
      <w:proofErr w:type="spellStart"/>
      <w:r>
        <w:rPr>
          <w:rFonts w:ascii="Times New Roman" w:hAnsi="Times New Roman"/>
          <w:sz w:val="22"/>
          <w:szCs w:val="22"/>
        </w:rPr>
        <w:t>Rivopharm</w:t>
      </w:r>
      <w:proofErr w:type="spellEnd"/>
      <w:r>
        <w:rPr>
          <w:rFonts w:ascii="Times New Roman" w:hAnsi="Times New Roman"/>
          <w:sz w:val="22"/>
          <w:szCs w:val="22"/>
        </w:rPr>
        <w:t xml:space="preserve"> </w:t>
      </w:r>
      <w:r w:rsidRPr="004A6F8C">
        <w:rPr>
          <w:rFonts w:ascii="Times New Roman" w:hAnsi="Times New Roman"/>
          <w:sz w:val="22"/>
          <w:szCs w:val="22"/>
        </w:rPr>
        <w:t>100</w:t>
      </w:r>
      <w:r>
        <w:rPr>
          <w:rFonts w:ascii="Times New Roman" w:hAnsi="Times New Roman"/>
          <w:sz w:val="22"/>
          <w:szCs w:val="22"/>
        </w:rPr>
        <w:t> </w:t>
      </w:r>
      <w:r w:rsidRPr="004A6F8C">
        <w:rPr>
          <w:rFonts w:ascii="Times New Roman" w:hAnsi="Times New Roman"/>
          <w:sz w:val="22"/>
          <w:szCs w:val="22"/>
        </w:rPr>
        <w:t xml:space="preserve">mg </w:t>
      </w:r>
      <w:proofErr w:type="spellStart"/>
      <w:r w:rsidRPr="004A6F8C">
        <w:rPr>
          <w:rFonts w:ascii="Times New Roman" w:hAnsi="Times New Roman"/>
          <w:sz w:val="22"/>
          <w:szCs w:val="22"/>
        </w:rPr>
        <w:t>plėvele</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dengtos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tabletės</w:t>
      </w:r>
      <w:proofErr w:type="spellEnd"/>
      <w:r w:rsidRPr="004A6F8C">
        <w:rPr>
          <w:rFonts w:ascii="Times New Roman" w:hAnsi="Times New Roman"/>
          <w:sz w:val="22"/>
          <w:szCs w:val="22"/>
        </w:rPr>
        <w:t xml:space="preserve"> </w:t>
      </w:r>
      <w:proofErr w:type="spellStart"/>
      <w:r>
        <w:rPr>
          <w:rFonts w:ascii="Times New Roman" w:hAnsi="Times New Roman"/>
          <w:sz w:val="22"/>
          <w:szCs w:val="22"/>
        </w:rPr>
        <w:t>yra</w:t>
      </w:r>
      <w:proofErr w:type="spellEnd"/>
      <w:r>
        <w:rPr>
          <w:rFonts w:ascii="Times New Roman" w:hAnsi="Times New Roman"/>
          <w:sz w:val="22"/>
          <w:szCs w:val="22"/>
        </w:rPr>
        <w:t xml:space="preserve"> </w:t>
      </w:r>
      <w:proofErr w:type="spellStart"/>
      <w:r>
        <w:rPr>
          <w:rFonts w:ascii="Times New Roman" w:hAnsi="Times New Roman"/>
          <w:sz w:val="22"/>
          <w:szCs w:val="22"/>
        </w:rPr>
        <w:t>supakuotos</w:t>
      </w:r>
      <w:proofErr w:type="spellEnd"/>
      <w:r w:rsidRPr="004A6F8C">
        <w:rPr>
          <w:rFonts w:ascii="Times New Roman" w:hAnsi="Times New Roman"/>
          <w:sz w:val="22"/>
          <w:szCs w:val="22"/>
        </w:rPr>
        <w:t xml:space="preserve"> Al</w:t>
      </w:r>
      <w:r w:rsidR="007C1228">
        <w:rPr>
          <w:rFonts w:ascii="Times New Roman" w:hAnsi="Times New Roman"/>
          <w:sz w:val="22"/>
          <w:szCs w:val="22"/>
        </w:rPr>
        <w:t xml:space="preserve"> </w:t>
      </w:r>
      <w:r w:rsidRPr="004A6F8C">
        <w:rPr>
          <w:rFonts w:ascii="Times New Roman" w:hAnsi="Times New Roman"/>
          <w:sz w:val="22"/>
          <w:szCs w:val="22"/>
        </w:rPr>
        <w:t>/</w:t>
      </w:r>
      <w:r w:rsidR="007C1228">
        <w:rPr>
          <w:rFonts w:ascii="Times New Roman" w:hAnsi="Times New Roman"/>
          <w:sz w:val="22"/>
          <w:szCs w:val="22"/>
        </w:rPr>
        <w:t xml:space="preserve"> </w:t>
      </w:r>
      <w:r w:rsidRPr="004A6F8C">
        <w:rPr>
          <w:rFonts w:ascii="Times New Roman" w:hAnsi="Times New Roman"/>
          <w:sz w:val="22"/>
          <w:szCs w:val="22"/>
        </w:rPr>
        <w:t xml:space="preserve">Al </w:t>
      </w:r>
      <w:proofErr w:type="spellStart"/>
      <w:r w:rsidRPr="004A6F8C">
        <w:rPr>
          <w:rFonts w:ascii="Times New Roman" w:hAnsi="Times New Roman"/>
          <w:sz w:val="22"/>
          <w:szCs w:val="22"/>
        </w:rPr>
        <w:t>lizdinės</w:t>
      </w:r>
      <w:r>
        <w:rPr>
          <w:rFonts w:ascii="Times New Roman" w:hAnsi="Times New Roman"/>
          <w:sz w:val="22"/>
          <w:szCs w:val="22"/>
        </w:rPr>
        <w:t>e</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plokštelės</w:t>
      </w:r>
      <w:r>
        <w:rPr>
          <w:rFonts w:ascii="Times New Roman" w:hAnsi="Times New Roman"/>
          <w:sz w:val="22"/>
          <w:szCs w:val="22"/>
        </w:rPr>
        <w:t>e</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Kartono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dėžutėje</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yra</w:t>
      </w:r>
      <w:proofErr w:type="spellEnd"/>
      <w:r w:rsidRPr="004A6F8C">
        <w:rPr>
          <w:rFonts w:ascii="Times New Roman" w:hAnsi="Times New Roman"/>
          <w:sz w:val="22"/>
          <w:szCs w:val="22"/>
        </w:rPr>
        <w:t xml:space="preserve"> 20, </w:t>
      </w:r>
      <w:r>
        <w:rPr>
          <w:rFonts w:ascii="Times New Roman" w:hAnsi="Times New Roman"/>
          <w:sz w:val="22"/>
          <w:szCs w:val="22"/>
        </w:rPr>
        <w:t xml:space="preserve">30, 40, </w:t>
      </w:r>
      <w:r w:rsidRPr="004A6F8C">
        <w:rPr>
          <w:rFonts w:ascii="Times New Roman" w:hAnsi="Times New Roman"/>
          <w:sz w:val="22"/>
          <w:szCs w:val="22"/>
        </w:rPr>
        <w:t>60</w:t>
      </w:r>
      <w:r>
        <w:rPr>
          <w:rFonts w:ascii="Times New Roman" w:hAnsi="Times New Roman"/>
          <w:sz w:val="22"/>
          <w:szCs w:val="22"/>
        </w:rPr>
        <w:t xml:space="preserve">, 90, 100 </w:t>
      </w:r>
      <w:proofErr w:type="spellStart"/>
      <w:r>
        <w:rPr>
          <w:rFonts w:ascii="Times New Roman" w:hAnsi="Times New Roman"/>
          <w:sz w:val="22"/>
          <w:szCs w:val="22"/>
        </w:rPr>
        <w:t>arba</w:t>
      </w:r>
      <w:proofErr w:type="spellEnd"/>
      <w:r>
        <w:rPr>
          <w:rFonts w:ascii="Times New Roman" w:hAnsi="Times New Roman"/>
          <w:sz w:val="22"/>
          <w:szCs w:val="22"/>
        </w:rPr>
        <w:t xml:space="preserve"> 180</w:t>
      </w:r>
      <w:r w:rsidRPr="004A6F8C">
        <w:rPr>
          <w:rFonts w:ascii="Times New Roman" w:hAnsi="Times New Roman"/>
          <w:sz w:val="22"/>
          <w:szCs w:val="22"/>
        </w:rPr>
        <w:t xml:space="preserve"> </w:t>
      </w:r>
      <w:proofErr w:type="spellStart"/>
      <w:r w:rsidRPr="004A6F8C">
        <w:rPr>
          <w:rFonts w:ascii="Times New Roman" w:hAnsi="Times New Roman"/>
          <w:sz w:val="22"/>
          <w:szCs w:val="22"/>
        </w:rPr>
        <w:t>tablečių</w:t>
      </w:r>
      <w:proofErr w:type="spellEnd"/>
      <w:r w:rsidRPr="004A6F8C">
        <w:rPr>
          <w:rFonts w:ascii="Times New Roman" w:hAnsi="Times New Roman"/>
          <w:sz w:val="22"/>
          <w:szCs w:val="22"/>
        </w:rPr>
        <w:t xml:space="preserve">. </w:t>
      </w:r>
    </w:p>
    <w:p w14:paraId="48993E2E" w14:textId="77777777" w:rsidR="009B7BBB" w:rsidRDefault="009B7BBB" w:rsidP="009B7BBB">
      <w:pPr>
        <w:rPr>
          <w:rFonts w:ascii="Times New Roman" w:hAnsi="Times New Roman"/>
          <w:sz w:val="22"/>
          <w:szCs w:val="22"/>
        </w:rPr>
      </w:pPr>
    </w:p>
    <w:p w14:paraId="39F356C2" w14:textId="77777777" w:rsidR="009B7BBB" w:rsidRPr="004A6F8C" w:rsidRDefault="009B7BBB" w:rsidP="009B7BBB">
      <w:pPr>
        <w:rPr>
          <w:rFonts w:ascii="Times New Roman" w:hAnsi="Times New Roman"/>
          <w:sz w:val="22"/>
          <w:szCs w:val="22"/>
          <w:u w:val="single"/>
        </w:rPr>
      </w:pPr>
      <w:proofErr w:type="spellStart"/>
      <w:r w:rsidRPr="004A6F8C">
        <w:rPr>
          <w:rFonts w:ascii="Times New Roman" w:hAnsi="Times New Roman"/>
          <w:sz w:val="22"/>
          <w:szCs w:val="22"/>
        </w:rPr>
        <w:t>Gali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būti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tiekiamos</w:t>
      </w:r>
      <w:proofErr w:type="spellEnd"/>
      <w:r w:rsidRPr="004A6F8C">
        <w:rPr>
          <w:rFonts w:ascii="Times New Roman" w:hAnsi="Times New Roman"/>
          <w:sz w:val="22"/>
          <w:szCs w:val="22"/>
        </w:rPr>
        <w:t xml:space="preserve"> ne </w:t>
      </w:r>
      <w:proofErr w:type="spellStart"/>
      <w:r w:rsidRPr="004A6F8C">
        <w:rPr>
          <w:rFonts w:ascii="Times New Roman" w:hAnsi="Times New Roman"/>
          <w:sz w:val="22"/>
          <w:szCs w:val="22"/>
        </w:rPr>
        <w:t>visų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dydžių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pakuotės</w:t>
      </w:r>
      <w:proofErr w:type="spellEnd"/>
      <w:r w:rsidRPr="004A6F8C">
        <w:rPr>
          <w:rFonts w:ascii="Times New Roman" w:hAnsi="Times New Roman"/>
          <w:sz w:val="22"/>
          <w:szCs w:val="22"/>
        </w:rPr>
        <w:t>.</w:t>
      </w:r>
    </w:p>
    <w:p w14:paraId="47542778" w14:textId="77777777" w:rsidR="009B7BBB" w:rsidRPr="004A6F8C" w:rsidRDefault="009B7BBB" w:rsidP="009B7BBB">
      <w:pPr>
        <w:rPr>
          <w:rFonts w:ascii="Times New Roman" w:hAnsi="Times New Roman"/>
          <w:sz w:val="22"/>
          <w:szCs w:val="22"/>
        </w:rPr>
      </w:pPr>
    </w:p>
    <w:p w14:paraId="027AFC04" w14:textId="77777777" w:rsidR="009B7BBB" w:rsidRPr="004A6F8C" w:rsidRDefault="009B7BBB" w:rsidP="009B7BBB">
      <w:pPr>
        <w:ind w:left="567" w:hanging="567"/>
        <w:outlineLvl w:val="0"/>
        <w:rPr>
          <w:rFonts w:ascii="Times New Roman" w:hAnsi="Times New Roman"/>
          <w:b/>
          <w:sz w:val="22"/>
          <w:szCs w:val="22"/>
        </w:rPr>
      </w:pPr>
      <w:r w:rsidRPr="004A6F8C">
        <w:rPr>
          <w:rFonts w:ascii="Times New Roman" w:hAnsi="Times New Roman"/>
          <w:b/>
          <w:sz w:val="22"/>
          <w:szCs w:val="22"/>
        </w:rPr>
        <w:t>6.6</w:t>
      </w:r>
      <w:r w:rsidRPr="004A6F8C">
        <w:rPr>
          <w:rFonts w:ascii="Times New Roman" w:hAnsi="Times New Roman"/>
          <w:b/>
          <w:sz w:val="22"/>
          <w:szCs w:val="22"/>
        </w:rPr>
        <w:tab/>
      </w:r>
      <w:proofErr w:type="spellStart"/>
      <w:r w:rsidRPr="004A6F8C">
        <w:rPr>
          <w:rFonts w:ascii="Times New Roman" w:hAnsi="Times New Roman"/>
          <w:b/>
          <w:sz w:val="22"/>
          <w:szCs w:val="22"/>
        </w:rPr>
        <w:t>Specialūs</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reikalavimai</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atliekoms</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tvarkyti</w:t>
      </w:r>
      <w:proofErr w:type="spellEnd"/>
    </w:p>
    <w:p w14:paraId="4322DBA0" w14:textId="77777777" w:rsidR="009B7BBB" w:rsidRPr="004A6F8C" w:rsidRDefault="009B7BBB" w:rsidP="009B7BBB">
      <w:pPr>
        <w:rPr>
          <w:rFonts w:ascii="Times New Roman" w:hAnsi="Times New Roman"/>
          <w:sz w:val="22"/>
          <w:szCs w:val="22"/>
        </w:rPr>
      </w:pPr>
    </w:p>
    <w:p w14:paraId="2B506F7B" w14:textId="77777777" w:rsidR="009B7BBB" w:rsidRPr="004A6F8C" w:rsidRDefault="009B7BBB" w:rsidP="009B7BBB">
      <w:pPr>
        <w:outlineLvl w:val="0"/>
        <w:rPr>
          <w:rFonts w:ascii="Times New Roman" w:hAnsi="Times New Roman"/>
          <w:sz w:val="22"/>
          <w:szCs w:val="22"/>
        </w:rPr>
      </w:pPr>
      <w:proofErr w:type="spellStart"/>
      <w:r w:rsidRPr="004A6F8C">
        <w:rPr>
          <w:rFonts w:ascii="Times New Roman" w:hAnsi="Times New Roman"/>
          <w:sz w:val="22"/>
          <w:szCs w:val="22"/>
        </w:rPr>
        <w:t>Specialių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reikalavimų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nėra</w:t>
      </w:r>
      <w:proofErr w:type="spellEnd"/>
      <w:r w:rsidRPr="004A6F8C">
        <w:rPr>
          <w:rFonts w:ascii="Times New Roman" w:hAnsi="Times New Roman"/>
          <w:sz w:val="22"/>
          <w:szCs w:val="22"/>
        </w:rPr>
        <w:t>.</w:t>
      </w:r>
    </w:p>
    <w:p w14:paraId="47D190CF" w14:textId="77777777" w:rsidR="009B7BBB" w:rsidRPr="004A6F8C" w:rsidRDefault="009B7BBB" w:rsidP="009B7BBB">
      <w:pPr>
        <w:rPr>
          <w:rFonts w:ascii="Times New Roman" w:hAnsi="Times New Roman"/>
          <w:sz w:val="22"/>
          <w:szCs w:val="22"/>
        </w:rPr>
      </w:pPr>
    </w:p>
    <w:p w14:paraId="4DAD27D8" w14:textId="77777777" w:rsidR="009B7BBB" w:rsidRPr="004A6F8C" w:rsidRDefault="009B7BBB" w:rsidP="009B7BBB">
      <w:pPr>
        <w:rPr>
          <w:rFonts w:ascii="Times New Roman" w:hAnsi="Times New Roman"/>
          <w:sz w:val="22"/>
          <w:szCs w:val="22"/>
        </w:rPr>
      </w:pPr>
    </w:p>
    <w:p w14:paraId="06DE70B9" w14:textId="77777777" w:rsidR="009B7BBB" w:rsidRPr="00AC6C3D" w:rsidRDefault="009B7BBB" w:rsidP="009B7BBB">
      <w:pPr>
        <w:ind w:left="567" w:hanging="567"/>
        <w:outlineLvl w:val="0"/>
        <w:rPr>
          <w:rFonts w:ascii="Times New Roman" w:hAnsi="Times New Roman"/>
          <w:b/>
          <w:caps/>
          <w:sz w:val="22"/>
          <w:szCs w:val="22"/>
        </w:rPr>
      </w:pPr>
      <w:r w:rsidRPr="00877301">
        <w:rPr>
          <w:rFonts w:ascii="Times New Roman" w:hAnsi="Times New Roman"/>
          <w:b/>
          <w:caps/>
          <w:sz w:val="22"/>
          <w:szCs w:val="22"/>
        </w:rPr>
        <w:t>7.</w:t>
      </w:r>
      <w:r w:rsidRPr="00877301">
        <w:rPr>
          <w:rFonts w:ascii="Times New Roman" w:hAnsi="Times New Roman"/>
          <w:b/>
          <w:caps/>
          <w:sz w:val="22"/>
          <w:szCs w:val="22"/>
        </w:rPr>
        <w:tab/>
      </w:r>
      <w:r>
        <w:rPr>
          <w:rFonts w:ascii="Times New Roman" w:hAnsi="Times New Roman"/>
          <w:b/>
          <w:caps/>
          <w:sz w:val="22"/>
          <w:szCs w:val="22"/>
        </w:rPr>
        <w:t>REGISTRUOTOJAS</w:t>
      </w:r>
    </w:p>
    <w:p w14:paraId="1E972839" w14:textId="77777777" w:rsidR="009B7BBB" w:rsidRDefault="009B7BBB" w:rsidP="009B7BBB">
      <w:pPr>
        <w:spacing w:line="276" w:lineRule="auto"/>
        <w:ind w:right="518"/>
        <w:jc w:val="both"/>
        <w:rPr>
          <w:rFonts w:ascii="Times New Roman" w:hAnsi="Times New Roman"/>
          <w:sz w:val="22"/>
          <w:szCs w:val="22"/>
          <w:lang w:eastAsia="de-DE"/>
        </w:rPr>
      </w:pPr>
    </w:p>
    <w:p w14:paraId="27EEE355" w14:textId="77777777" w:rsidR="009B7BBB" w:rsidRPr="009B1F67" w:rsidRDefault="009B7BBB" w:rsidP="009B7BBB">
      <w:pPr>
        <w:ind w:right="516"/>
        <w:jc w:val="both"/>
        <w:rPr>
          <w:rFonts w:ascii="Times New Roman" w:hAnsi="Times New Roman"/>
          <w:sz w:val="22"/>
          <w:szCs w:val="22"/>
          <w:lang w:val="lt-LT" w:eastAsia="de-DE"/>
        </w:rPr>
      </w:pPr>
      <w:r>
        <w:rPr>
          <w:rFonts w:ascii="Times New Roman" w:hAnsi="Times New Roman"/>
          <w:sz w:val="22"/>
          <w:szCs w:val="22"/>
          <w:lang w:val="lt-LT" w:eastAsia="de-DE"/>
        </w:rPr>
        <w:t>Rivopharm</w:t>
      </w:r>
      <w:r w:rsidRPr="009B1F67">
        <w:rPr>
          <w:rFonts w:ascii="Times New Roman" w:hAnsi="Times New Roman"/>
          <w:sz w:val="22"/>
          <w:szCs w:val="22"/>
          <w:lang w:val="lt-LT" w:eastAsia="de-DE"/>
        </w:rPr>
        <w:t xml:space="preserve"> Ltd.</w:t>
      </w:r>
    </w:p>
    <w:p w14:paraId="421A78BC" w14:textId="4BE4F92E" w:rsidR="00C87EEC" w:rsidRDefault="00C87EEC" w:rsidP="009B7BBB">
      <w:pPr>
        <w:ind w:right="516"/>
        <w:jc w:val="both"/>
        <w:rPr>
          <w:rFonts w:ascii="Times New Roman" w:hAnsi="Times New Roman"/>
          <w:sz w:val="22"/>
          <w:szCs w:val="22"/>
          <w:lang w:val="lt-LT" w:eastAsia="de-DE"/>
        </w:rPr>
      </w:pPr>
      <w:bookmarkStart w:id="0" w:name="_Hlk196912086"/>
      <w:r w:rsidRPr="00676078">
        <w:rPr>
          <w:rFonts w:ascii="Times New Roman" w:hAnsi="Times New Roman"/>
          <w:sz w:val="22"/>
          <w:szCs w:val="22"/>
          <w:lang w:val="en-US" w:eastAsia="de-DE"/>
        </w:rPr>
        <w:t>5th Floor, Block A, The Atrium, Blackthorn</w:t>
      </w:r>
      <w:bookmarkEnd w:id="0"/>
      <w:r w:rsidR="009B7BBB">
        <w:rPr>
          <w:rFonts w:ascii="Times New Roman" w:hAnsi="Times New Roman"/>
          <w:sz w:val="22"/>
          <w:szCs w:val="22"/>
          <w:lang w:val="lt-LT" w:eastAsia="de-DE"/>
        </w:rPr>
        <w:t xml:space="preserve"> </w:t>
      </w:r>
      <w:proofErr w:type="spellStart"/>
      <w:r w:rsidR="009B7BBB">
        <w:rPr>
          <w:rFonts w:ascii="Times New Roman" w:hAnsi="Times New Roman"/>
          <w:sz w:val="22"/>
          <w:szCs w:val="22"/>
          <w:lang w:val="lt-LT" w:eastAsia="de-DE"/>
        </w:rPr>
        <w:t>Road</w:t>
      </w:r>
      <w:proofErr w:type="spellEnd"/>
      <w:r w:rsidR="009B7BBB">
        <w:rPr>
          <w:rFonts w:ascii="Times New Roman" w:hAnsi="Times New Roman"/>
          <w:sz w:val="22"/>
          <w:szCs w:val="22"/>
          <w:lang w:val="lt-LT" w:eastAsia="de-DE"/>
        </w:rPr>
        <w:t xml:space="preserve"> </w:t>
      </w:r>
    </w:p>
    <w:p w14:paraId="51AEC23E" w14:textId="2A3835B9" w:rsidR="009B7BBB" w:rsidRPr="009B1F67" w:rsidRDefault="009B7BBB" w:rsidP="009B7BBB">
      <w:pPr>
        <w:ind w:right="516"/>
        <w:jc w:val="both"/>
        <w:rPr>
          <w:rFonts w:ascii="Times New Roman" w:hAnsi="Times New Roman"/>
          <w:sz w:val="22"/>
          <w:szCs w:val="22"/>
          <w:lang w:val="lt-LT" w:eastAsia="de-DE"/>
        </w:rPr>
      </w:pPr>
      <w:proofErr w:type="spellStart"/>
      <w:r>
        <w:rPr>
          <w:rFonts w:ascii="Times New Roman" w:hAnsi="Times New Roman"/>
          <w:sz w:val="22"/>
          <w:szCs w:val="22"/>
          <w:lang w:val="lt-LT" w:eastAsia="de-DE"/>
        </w:rPr>
        <w:t>Sandyford</w:t>
      </w:r>
      <w:proofErr w:type="spellEnd"/>
      <w:r w:rsidR="00C87EEC">
        <w:rPr>
          <w:rFonts w:ascii="Times New Roman" w:hAnsi="Times New Roman"/>
          <w:sz w:val="22"/>
          <w:szCs w:val="22"/>
          <w:lang w:val="lt-LT" w:eastAsia="de-DE"/>
        </w:rPr>
        <w:t xml:space="preserve">, </w:t>
      </w:r>
      <w:r w:rsidRPr="009B1F67">
        <w:rPr>
          <w:rFonts w:ascii="Times New Roman" w:hAnsi="Times New Roman"/>
          <w:sz w:val="22"/>
          <w:szCs w:val="22"/>
          <w:lang w:val="lt-LT" w:eastAsia="de-DE"/>
        </w:rPr>
        <w:t xml:space="preserve">Dublin </w:t>
      </w:r>
      <w:r>
        <w:rPr>
          <w:rFonts w:ascii="Times New Roman" w:hAnsi="Times New Roman"/>
          <w:sz w:val="22"/>
          <w:szCs w:val="22"/>
          <w:lang w:val="lt-LT" w:eastAsia="de-DE"/>
        </w:rPr>
        <w:t>18</w:t>
      </w:r>
    </w:p>
    <w:p w14:paraId="385EB165" w14:textId="77777777" w:rsidR="009B7BBB" w:rsidRPr="003D2CA4" w:rsidRDefault="009B7BBB" w:rsidP="009B7BBB">
      <w:pPr>
        <w:ind w:right="516"/>
        <w:jc w:val="both"/>
        <w:rPr>
          <w:sz w:val="24"/>
          <w:lang w:val="lt-LT" w:eastAsia="de-DE"/>
        </w:rPr>
      </w:pPr>
      <w:r w:rsidRPr="009B1F67">
        <w:rPr>
          <w:rFonts w:ascii="Times New Roman" w:hAnsi="Times New Roman"/>
          <w:sz w:val="22"/>
          <w:szCs w:val="22"/>
          <w:lang w:val="lt-LT" w:eastAsia="de-DE"/>
        </w:rPr>
        <w:t>Airija</w:t>
      </w:r>
    </w:p>
    <w:p w14:paraId="23C8469C" w14:textId="77777777" w:rsidR="009B7BBB" w:rsidRPr="00534B66" w:rsidRDefault="009B7BBB" w:rsidP="009B7BBB">
      <w:pPr>
        <w:rPr>
          <w:rFonts w:ascii="Times New Roman" w:hAnsi="Times New Roman"/>
          <w:sz w:val="22"/>
          <w:szCs w:val="22"/>
          <w:lang w:val="lt-LT"/>
        </w:rPr>
      </w:pPr>
    </w:p>
    <w:p w14:paraId="55499D1F" w14:textId="77777777" w:rsidR="009B7BBB" w:rsidRPr="00534B66" w:rsidRDefault="009B7BBB" w:rsidP="009B7BBB">
      <w:pPr>
        <w:rPr>
          <w:rFonts w:ascii="Times New Roman" w:hAnsi="Times New Roman"/>
          <w:sz w:val="22"/>
          <w:szCs w:val="22"/>
          <w:lang w:val="lt-LT"/>
        </w:rPr>
      </w:pPr>
    </w:p>
    <w:p w14:paraId="041D8EEC" w14:textId="77777777" w:rsidR="009B7BBB" w:rsidRPr="00534B66" w:rsidRDefault="009B7BBB" w:rsidP="009B7BBB">
      <w:pPr>
        <w:ind w:left="567" w:hanging="567"/>
        <w:outlineLvl w:val="0"/>
        <w:rPr>
          <w:rFonts w:ascii="Times New Roman" w:hAnsi="Times New Roman"/>
          <w:b/>
          <w:caps/>
          <w:sz w:val="22"/>
          <w:szCs w:val="22"/>
          <w:lang w:val="lt-LT"/>
        </w:rPr>
      </w:pPr>
      <w:r w:rsidRPr="00534B66">
        <w:rPr>
          <w:rFonts w:ascii="Times New Roman" w:hAnsi="Times New Roman"/>
          <w:b/>
          <w:caps/>
          <w:sz w:val="22"/>
          <w:szCs w:val="22"/>
          <w:lang w:val="lt-LT"/>
        </w:rPr>
        <w:t>8.</w:t>
      </w:r>
      <w:r w:rsidRPr="00534B66">
        <w:rPr>
          <w:rFonts w:ascii="Times New Roman" w:hAnsi="Times New Roman"/>
          <w:b/>
          <w:caps/>
          <w:sz w:val="22"/>
          <w:szCs w:val="22"/>
          <w:lang w:val="lt-LT"/>
        </w:rPr>
        <w:tab/>
      </w:r>
      <w:r>
        <w:rPr>
          <w:rFonts w:ascii="Times New Roman" w:hAnsi="Times New Roman"/>
          <w:b/>
          <w:caps/>
          <w:sz w:val="22"/>
          <w:szCs w:val="22"/>
          <w:lang w:val="lt-LT"/>
        </w:rPr>
        <w:t>REGISTRACIJOS</w:t>
      </w:r>
      <w:r w:rsidRPr="00534B66">
        <w:rPr>
          <w:rFonts w:ascii="Times New Roman" w:hAnsi="Times New Roman"/>
          <w:b/>
          <w:caps/>
          <w:sz w:val="22"/>
          <w:szCs w:val="22"/>
          <w:lang w:val="lt-LT"/>
        </w:rPr>
        <w:t xml:space="preserve"> PAŽYMĖJIMO numeris (-iai) </w:t>
      </w:r>
    </w:p>
    <w:p w14:paraId="7D00B358" w14:textId="77777777" w:rsidR="009B7BBB" w:rsidRPr="00534B66" w:rsidRDefault="009B7BBB" w:rsidP="009B7BBB">
      <w:pPr>
        <w:rPr>
          <w:rFonts w:ascii="Times New Roman" w:hAnsi="Times New Roman"/>
          <w:sz w:val="22"/>
          <w:szCs w:val="22"/>
          <w:lang w:val="lt-LT"/>
        </w:rPr>
      </w:pPr>
    </w:p>
    <w:p w14:paraId="3609CC22" w14:textId="77777777" w:rsidR="00A935A4" w:rsidRPr="00A935A4" w:rsidRDefault="00A935A4" w:rsidP="00A935A4">
      <w:pPr>
        <w:rPr>
          <w:rFonts w:ascii="Times New Roman" w:hAnsi="Times New Roman"/>
          <w:sz w:val="22"/>
          <w:szCs w:val="22"/>
          <w:lang w:val="lt-LT"/>
        </w:rPr>
      </w:pPr>
      <w:r w:rsidRPr="00A935A4">
        <w:rPr>
          <w:rFonts w:ascii="Times New Roman" w:hAnsi="Times New Roman"/>
          <w:sz w:val="22"/>
          <w:szCs w:val="22"/>
          <w:lang w:val="lt-LT"/>
        </w:rPr>
        <w:lastRenderedPageBreak/>
        <w:t>LT/1/15/3683/001 – N20</w:t>
      </w:r>
    </w:p>
    <w:p w14:paraId="30E8F6F7" w14:textId="77777777" w:rsidR="00A935A4" w:rsidRPr="00A935A4" w:rsidRDefault="00A935A4" w:rsidP="00A935A4">
      <w:pPr>
        <w:rPr>
          <w:rFonts w:ascii="Times New Roman" w:hAnsi="Times New Roman"/>
          <w:sz w:val="22"/>
          <w:szCs w:val="22"/>
          <w:lang w:val="lt-LT"/>
        </w:rPr>
      </w:pPr>
      <w:r w:rsidRPr="00A935A4">
        <w:rPr>
          <w:rFonts w:ascii="Times New Roman" w:hAnsi="Times New Roman"/>
          <w:sz w:val="22"/>
          <w:szCs w:val="22"/>
          <w:lang w:val="lt-LT"/>
        </w:rPr>
        <w:t>LT/1/15/3683/002 – N30</w:t>
      </w:r>
    </w:p>
    <w:p w14:paraId="74572790" w14:textId="77777777" w:rsidR="00A935A4" w:rsidRPr="00A935A4" w:rsidRDefault="00A935A4" w:rsidP="00A935A4">
      <w:pPr>
        <w:rPr>
          <w:rFonts w:ascii="Times New Roman" w:hAnsi="Times New Roman"/>
          <w:sz w:val="22"/>
          <w:szCs w:val="22"/>
          <w:lang w:val="lt-LT"/>
        </w:rPr>
      </w:pPr>
      <w:r w:rsidRPr="00A935A4">
        <w:rPr>
          <w:rFonts w:ascii="Times New Roman" w:hAnsi="Times New Roman"/>
          <w:sz w:val="22"/>
          <w:szCs w:val="22"/>
          <w:lang w:val="lt-LT"/>
        </w:rPr>
        <w:t>LT/1/15/3683/003 – N40</w:t>
      </w:r>
    </w:p>
    <w:p w14:paraId="4E95A43E" w14:textId="77777777" w:rsidR="00A935A4" w:rsidRPr="00A935A4" w:rsidRDefault="00A935A4" w:rsidP="00A935A4">
      <w:pPr>
        <w:rPr>
          <w:rFonts w:ascii="Times New Roman" w:hAnsi="Times New Roman"/>
          <w:sz w:val="22"/>
          <w:szCs w:val="22"/>
          <w:lang w:val="lt-LT"/>
        </w:rPr>
      </w:pPr>
      <w:r w:rsidRPr="00A935A4">
        <w:rPr>
          <w:rFonts w:ascii="Times New Roman" w:hAnsi="Times New Roman"/>
          <w:sz w:val="22"/>
          <w:szCs w:val="22"/>
          <w:lang w:val="lt-LT"/>
        </w:rPr>
        <w:t>LT/1/15/3683/004 – N60</w:t>
      </w:r>
    </w:p>
    <w:p w14:paraId="5DCAABC6" w14:textId="77777777" w:rsidR="00A935A4" w:rsidRPr="00A935A4" w:rsidRDefault="00A935A4" w:rsidP="00A935A4">
      <w:pPr>
        <w:rPr>
          <w:rFonts w:ascii="Times New Roman" w:hAnsi="Times New Roman"/>
          <w:sz w:val="22"/>
          <w:szCs w:val="22"/>
          <w:lang w:val="lt-LT"/>
        </w:rPr>
      </w:pPr>
      <w:r w:rsidRPr="00A935A4">
        <w:rPr>
          <w:rFonts w:ascii="Times New Roman" w:hAnsi="Times New Roman"/>
          <w:sz w:val="22"/>
          <w:szCs w:val="22"/>
          <w:lang w:val="lt-LT"/>
        </w:rPr>
        <w:t>LT/1/15/3683/005 – N90</w:t>
      </w:r>
    </w:p>
    <w:p w14:paraId="432CAF2F" w14:textId="77777777" w:rsidR="00A935A4" w:rsidRPr="00A935A4" w:rsidRDefault="00A935A4" w:rsidP="00A935A4">
      <w:pPr>
        <w:rPr>
          <w:rFonts w:ascii="Times New Roman" w:hAnsi="Times New Roman"/>
          <w:sz w:val="22"/>
          <w:szCs w:val="22"/>
          <w:lang w:val="lt-LT"/>
        </w:rPr>
      </w:pPr>
      <w:r w:rsidRPr="00A935A4">
        <w:rPr>
          <w:rFonts w:ascii="Times New Roman" w:hAnsi="Times New Roman"/>
          <w:sz w:val="22"/>
          <w:szCs w:val="22"/>
          <w:lang w:val="lt-LT"/>
        </w:rPr>
        <w:t>LT/1/15/3683/006 – N100</w:t>
      </w:r>
    </w:p>
    <w:p w14:paraId="2F18E8A3" w14:textId="24497944" w:rsidR="009B7BBB" w:rsidRDefault="00A935A4" w:rsidP="00A935A4">
      <w:pPr>
        <w:rPr>
          <w:rFonts w:ascii="Times New Roman" w:hAnsi="Times New Roman"/>
          <w:sz w:val="22"/>
          <w:szCs w:val="22"/>
          <w:lang w:val="lt-LT"/>
        </w:rPr>
      </w:pPr>
      <w:r w:rsidRPr="00A935A4">
        <w:rPr>
          <w:rFonts w:ascii="Times New Roman" w:hAnsi="Times New Roman"/>
          <w:sz w:val="22"/>
          <w:szCs w:val="22"/>
          <w:lang w:val="lt-LT"/>
        </w:rPr>
        <w:t>LT/1/15/3683/007 – N180</w:t>
      </w:r>
    </w:p>
    <w:p w14:paraId="31BDDB5A" w14:textId="77777777" w:rsidR="00A935A4" w:rsidRDefault="00A935A4" w:rsidP="00A935A4">
      <w:pPr>
        <w:rPr>
          <w:rFonts w:ascii="Times New Roman" w:hAnsi="Times New Roman"/>
          <w:sz w:val="22"/>
          <w:szCs w:val="22"/>
          <w:lang w:val="lt-LT"/>
        </w:rPr>
      </w:pPr>
    </w:p>
    <w:p w14:paraId="69A16F0F" w14:textId="77777777" w:rsidR="009B7BBB" w:rsidRPr="00534B66" w:rsidRDefault="009B7BBB" w:rsidP="009B7BBB">
      <w:pPr>
        <w:rPr>
          <w:rFonts w:ascii="Times New Roman" w:hAnsi="Times New Roman"/>
          <w:sz w:val="22"/>
          <w:szCs w:val="22"/>
          <w:lang w:val="lt-LT"/>
        </w:rPr>
      </w:pPr>
    </w:p>
    <w:p w14:paraId="712E74FA" w14:textId="77777777" w:rsidR="009B7BBB" w:rsidRPr="00534B66" w:rsidRDefault="009B7BBB" w:rsidP="009B7BBB">
      <w:pPr>
        <w:ind w:left="567" w:hanging="567"/>
        <w:outlineLvl w:val="0"/>
        <w:rPr>
          <w:rFonts w:ascii="Times New Roman" w:hAnsi="Times New Roman"/>
          <w:b/>
          <w:caps/>
          <w:sz w:val="22"/>
          <w:szCs w:val="22"/>
          <w:lang w:val="lt-LT"/>
        </w:rPr>
      </w:pPr>
      <w:r w:rsidRPr="00534B66">
        <w:rPr>
          <w:rFonts w:ascii="Times New Roman" w:hAnsi="Times New Roman"/>
          <w:b/>
          <w:caps/>
          <w:sz w:val="22"/>
          <w:szCs w:val="22"/>
          <w:lang w:val="lt-LT"/>
        </w:rPr>
        <w:t>9.</w:t>
      </w:r>
      <w:r w:rsidRPr="00534B66">
        <w:rPr>
          <w:rFonts w:ascii="Times New Roman" w:hAnsi="Times New Roman"/>
          <w:b/>
          <w:caps/>
          <w:sz w:val="22"/>
          <w:szCs w:val="22"/>
          <w:lang w:val="lt-LT"/>
        </w:rPr>
        <w:tab/>
      </w:r>
      <w:r>
        <w:rPr>
          <w:rFonts w:ascii="Times New Roman" w:hAnsi="Times New Roman"/>
          <w:b/>
          <w:sz w:val="22"/>
          <w:szCs w:val="22"/>
          <w:lang w:val="lt-LT"/>
        </w:rPr>
        <w:t xml:space="preserve">REGISTRAVIMO / PERREGISTRAVIMO </w:t>
      </w:r>
      <w:r w:rsidRPr="00534B66">
        <w:rPr>
          <w:rFonts w:ascii="Times New Roman" w:hAnsi="Times New Roman"/>
          <w:b/>
          <w:sz w:val="22"/>
          <w:szCs w:val="22"/>
          <w:lang w:val="lt-LT"/>
        </w:rPr>
        <w:t xml:space="preserve"> DATA</w:t>
      </w:r>
    </w:p>
    <w:p w14:paraId="1E4A958E" w14:textId="77777777" w:rsidR="009B7BBB" w:rsidRPr="00534B66" w:rsidRDefault="009B7BBB" w:rsidP="009B7BBB">
      <w:pPr>
        <w:rPr>
          <w:rFonts w:ascii="Times New Roman" w:hAnsi="Times New Roman"/>
          <w:sz w:val="22"/>
          <w:szCs w:val="22"/>
          <w:lang w:val="lt-LT"/>
        </w:rPr>
      </w:pPr>
    </w:p>
    <w:p w14:paraId="2E583072" w14:textId="77777777" w:rsidR="009B7BBB" w:rsidRPr="00534B66" w:rsidRDefault="009B7BBB" w:rsidP="009B7BBB">
      <w:pPr>
        <w:rPr>
          <w:rFonts w:ascii="Times New Roman" w:hAnsi="Times New Roman"/>
          <w:sz w:val="22"/>
          <w:szCs w:val="22"/>
          <w:lang w:val="lt-LT"/>
        </w:rPr>
      </w:pPr>
      <w:r>
        <w:rPr>
          <w:rFonts w:ascii="Times New Roman" w:hAnsi="Times New Roman"/>
          <w:sz w:val="22"/>
          <w:szCs w:val="22"/>
          <w:lang w:val="lt-LT"/>
        </w:rPr>
        <w:t xml:space="preserve">Registravimo data  2015 m. vasario </w:t>
      </w:r>
      <w:r w:rsidRPr="00442A6E">
        <w:rPr>
          <w:rFonts w:ascii="Times New Roman" w:hAnsi="Times New Roman"/>
          <w:sz w:val="22"/>
          <w:szCs w:val="22"/>
          <w:lang w:val="lt-LT"/>
        </w:rPr>
        <w:t>25 d.</w:t>
      </w:r>
    </w:p>
    <w:p w14:paraId="08474050" w14:textId="7D9B1726" w:rsidR="009B7BBB" w:rsidRPr="00792D8B" w:rsidRDefault="00B60F1C" w:rsidP="009B7BBB">
      <w:pPr>
        <w:rPr>
          <w:rFonts w:ascii="Times New Roman" w:hAnsi="Times New Roman"/>
          <w:sz w:val="22"/>
          <w:lang w:val="it-CH"/>
        </w:rPr>
      </w:pPr>
      <w:r w:rsidRPr="00792D8B">
        <w:rPr>
          <w:rFonts w:ascii="Times New Roman" w:hAnsi="Times New Roman"/>
          <w:sz w:val="22"/>
          <w:lang w:val="it-CH"/>
        </w:rPr>
        <w:t xml:space="preserve">Paskutinio perregistravimo data </w:t>
      </w:r>
      <w:r w:rsidR="00A935A4">
        <w:rPr>
          <w:rFonts w:ascii="Times New Roman" w:hAnsi="Times New Roman"/>
          <w:sz w:val="22"/>
          <w:lang w:val="it-CH"/>
        </w:rPr>
        <w:t>2022 m. sausio 28 d.</w:t>
      </w:r>
    </w:p>
    <w:p w14:paraId="307AE7B3" w14:textId="77777777" w:rsidR="00B60F1C" w:rsidRDefault="00B60F1C" w:rsidP="009B7BBB">
      <w:pPr>
        <w:rPr>
          <w:rFonts w:ascii="Times New Roman" w:hAnsi="Times New Roman"/>
          <w:sz w:val="22"/>
          <w:szCs w:val="22"/>
          <w:lang w:val="lt-LT"/>
        </w:rPr>
      </w:pPr>
    </w:p>
    <w:p w14:paraId="76177F10" w14:textId="77777777" w:rsidR="009B7BBB" w:rsidRPr="00534B66" w:rsidRDefault="009B7BBB" w:rsidP="009B7BBB">
      <w:pPr>
        <w:rPr>
          <w:rFonts w:ascii="Times New Roman" w:hAnsi="Times New Roman"/>
          <w:sz w:val="22"/>
          <w:szCs w:val="22"/>
          <w:lang w:val="lt-LT"/>
        </w:rPr>
      </w:pPr>
    </w:p>
    <w:p w14:paraId="7E727C20" w14:textId="77777777" w:rsidR="009B7BBB" w:rsidRPr="00534B66" w:rsidRDefault="009B7BBB" w:rsidP="009B7BBB">
      <w:pPr>
        <w:pStyle w:val="PI-1EMEASMCA"/>
        <w:rPr>
          <w:lang w:val="lt-LT"/>
        </w:rPr>
      </w:pPr>
      <w:r w:rsidRPr="00534B66">
        <w:rPr>
          <w:caps/>
          <w:lang w:val="lt-LT"/>
        </w:rPr>
        <w:t>10.</w:t>
      </w:r>
      <w:r w:rsidRPr="00534B66">
        <w:rPr>
          <w:caps/>
          <w:lang w:val="lt-LT"/>
        </w:rPr>
        <w:tab/>
        <w:t>teksto peržiūro</w:t>
      </w:r>
      <w:r w:rsidRPr="00534B66">
        <w:rPr>
          <w:lang w:val="lt-LT"/>
        </w:rPr>
        <w:t>S DATA</w:t>
      </w:r>
    </w:p>
    <w:p w14:paraId="0910C673" w14:textId="3B4A9E9E" w:rsidR="009B7BBB" w:rsidRPr="00534B66" w:rsidRDefault="009B7BBB" w:rsidP="009B7BBB">
      <w:pPr>
        <w:pStyle w:val="PI-1EMEASMCA"/>
        <w:rPr>
          <w:lang w:val="lt-LT"/>
        </w:rPr>
      </w:pPr>
    </w:p>
    <w:p w14:paraId="6399CFC4" w14:textId="445D18F2" w:rsidR="009B7BBB" w:rsidRPr="00534B66" w:rsidRDefault="00105EDB" w:rsidP="00105EDB">
      <w:pPr>
        <w:tabs>
          <w:tab w:val="left" w:pos="567"/>
        </w:tabs>
        <w:rPr>
          <w:rFonts w:ascii="Times New Roman" w:hAnsi="Times New Roman"/>
          <w:sz w:val="22"/>
          <w:szCs w:val="22"/>
          <w:lang w:val="lt-LT"/>
        </w:rPr>
      </w:pPr>
      <w:r>
        <w:rPr>
          <w:rFonts w:ascii="Times New Roman" w:hAnsi="Times New Roman"/>
          <w:sz w:val="22"/>
          <w:szCs w:val="22"/>
          <w:lang w:val="lt-LT"/>
        </w:rPr>
        <w:t>202</w:t>
      </w:r>
      <w:r w:rsidR="003248C6">
        <w:rPr>
          <w:rFonts w:ascii="Times New Roman" w:hAnsi="Times New Roman"/>
          <w:sz w:val="22"/>
          <w:szCs w:val="22"/>
          <w:lang w:val="lt-LT"/>
        </w:rPr>
        <w:t>5</w:t>
      </w:r>
      <w:r>
        <w:rPr>
          <w:rFonts w:ascii="Times New Roman" w:hAnsi="Times New Roman"/>
          <w:sz w:val="22"/>
          <w:szCs w:val="22"/>
          <w:lang w:val="lt-LT"/>
        </w:rPr>
        <w:t xml:space="preserve"> m. gegužės </w:t>
      </w:r>
      <w:r w:rsidR="00AB6CD1">
        <w:rPr>
          <w:rFonts w:ascii="Times New Roman" w:hAnsi="Times New Roman"/>
          <w:sz w:val="22"/>
          <w:szCs w:val="22"/>
          <w:lang w:val="lt-LT"/>
        </w:rPr>
        <w:t>6</w:t>
      </w:r>
      <w:bookmarkStart w:id="1" w:name="_GoBack"/>
      <w:bookmarkEnd w:id="1"/>
      <w:r w:rsidR="003248C6">
        <w:rPr>
          <w:rFonts w:ascii="Times New Roman" w:hAnsi="Times New Roman"/>
          <w:sz w:val="22"/>
          <w:szCs w:val="22"/>
          <w:lang w:val="lt-LT"/>
        </w:rPr>
        <w:t xml:space="preserve"> </w:t>
      </w:r>
      <w:r>
        <w:rPr>
          <w:rFonts w:ascii="Times New Roman" w:hAnsi="Times New Roman"/>
          <w:sz w:val="22"/>
          <w:szCs w:val="22"/>
          <w:lang w:val="lt-LT"/>
        </w:rPr>
        <w:t>d.</w:t>
      </w:r>
    </w:p>
    <w:p w14:paraId="671A4BEE" w14:textId="77777777" w:rsidR="00A935A4" w:rsidRDefault="00A935A4" w:rsidP="009B7BBB">
      <w:pPr>
        <w:pStyle w:val="Paprastasistekstas"/>
        <w:tabs>
          <w:tab w:val="left" w:pos="5954"/>
          <w:tab w:val="left" w:pos="6237"/>
          <w:tab w:val="left" w:pos="6663"/>
          <w:tab w:val="left" w:pos="6946"/>
        </w:tabs>
        <w:rPr>
          <w:rFonts w:ascii="Times New Roman" w:hAnsi="Times New Roman"/>
          <w:noProof/>
          <w:sz w:val="22"/>
          <w:szCs w:val="22"/>
          <w:lang w:val="lt-LT"/>
        </w:rPr>
      </w:pPr>
    </w:p>
    <w:p w14:paraId="1EC46F91" w14:textId="77777777" w:rsidR="009B7BBB" w:rsidRPr="00CE71D0" w:rsidRDefault="009B7BBB" w:rsidP="009B7BBB">
      <w:pPr>
        <w:pStyle w:val="Paprastasistekstas"/>
        <w:tabs>
          <w:tab w:val="left" w:pos="5954"/>
          <w:tab w:val="left" w:pos="6237"/>
          <w:tab w:val="left" w:pos="6663"/>
          <w:tab w:val="left" w:pos="6946"/>
        </w:tabs>
        <w:rPr>
          <w:rFonts w:ascii="Times New Roman" w:hAnsi="Times New Roman"/>
          <w:sz w:val="22"/>
          <w:szCs w:val="22"/>
          <w:lang w:val="lt-LT"/>
        </w:rPr>
      </w:pPr>
      <w:r w:rsidRPr="00CE71D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CE71D0">
        <w:rPr>
          <w:rFonts w:ascii="Times New Roman" w:hAnsi="Times New Roman"/>
          <w:i/>
          <w:noProof/>
          <w:sz w:val="22"/>
          <w:szCs w:val="22"/>
          <w:lang w:val="lt-LT"/>
        </w:rPr>
        <w:t xml:space="preserve"> </w:t>
      </w:r>
      <w:hyperlink r:id="rId13" w:history="1">
        <w:r w:rsidRPr="00C02AE3">
          <w:rPr>
            <w:rStyle w:val="Hipersaitas"/>
            <w:rFonts w:ascii="Times New Roman" w:hAnsi="Times New Roman"/>
            <w:noProof/>
            <w:sz w:val="22"/>
            <w:szCs w:val="22"/>
            <w:lang w:val="lt-LT"/>
          </w:rPr>
          <w:t>http://www.</w:t>
        </w:r>
        <w:proofErr w:type="spellStart"/>
        <w:r w:rsidRPr="00C02AE3">
          <w:rPr>
            <w:rStyle w:val="Hipersaitas"/>
            <w:rFonts w:ascii="Times New Roman" w:hAnsi="Times New Roman"/>
            <w:sz w:val="22"/>
            <w:szCs w:val="22"/>
            <w:lang w:val="lt-LT"/>
          </w:rPr>
          <w:t>vvkt.lt</w:t>
        </w:r>
        <w:proofErr w:type="spellEnd"/>
      </w:hyperlink>
    </w:p>
    <w:p w14:paraId="70F8CD96" w14:textId="77777777" w:rsidR="009B7BBB" w:rsidRPr="00534B66" w:rsidRDefault="009B7BBB" w:rsidP="009B7BBB">
      <w:pPr>
        <w:tabs>
          <w:tab w:val="left" w:pos="567"/>
        </w:tabs>
        <w:jc w:val="center"/>
        <w:rPr>
          <w:rFonts w:ascii="Times New Roman" w:hAnsi="Times New Roman"/>
          <w:sz w:val="22"/>
          <w:szCs w:val="22"/>
          <w:lang w:val="lt-LT"/>
        </w:rPr>
      </w:pPr>
    </w:p>
    <w:p w14:paraId="13F3F160" w14:textId="77777777" w:rsidR="009B7BBB" w:rsidRPr="00534B66" w:rsidRDefault="009B7BBB" w:rsidP="009B7BBB">
      <w:pPr>
        <w:tabs>
          <w:tab w:val="left" w:pos="567"/>
        </w:tabs>
        <w:jc w:val="center"/>
        <w:rPr>
          <w:rFonts w:ascii="Times New Roman" w:hAnsi="Times New Roman"/>
          <w:sz w:val="22"/>
          <w:szCs w:val="22"/>
          <w:lang w:val="lt-LT"/>
        </w:rPr>
      </w:pPr>
    </w:p>
    <w:p w14:paraId="107FA959" w14:textId="77777777" w:rsidR="009B7BBB" w:rsidRPr="00534B66" w:rsidRDefault="009B7BBB" w:rsidP="009B7BBB">
      <w:pPr>
        <w:tabs>
          <w:tab w:val="left" w:pos="567"/>
        </w:tabs>
        <w:jc w:val="center"/>
        <w:rPr>
          <w:rFonts w:ascii="Times New Roman" w:hAnsi="Times New Roman"/>
          <w:sz w:val="22"/>
          <w:szCs w:val="22"/>
          <w:lang w:val="lt-LT"/>
        </w:rPr>
      </w:pPr>
    </w:p>
    <w:p w14:paraId="0C907B06" w14:textId="77777777" w:rsidR="009B7BBB" w:rsidRPr="00534B66" w:rsidRDefault="009B7BBB" w:rsidP="009B7BBB">
      <w:pPr>
        <w:tabs>
          <w:tab w:val="left" w:pos="567"/>
        </w:tabs>
        <w:jc w:val="center"/>
        <w:rPr>
          <w:rFonts w:ascii="Times New Roman" w:hAnsi="Times New Roman"/>
          <w:sz w:val="22"/>
          <w:szCs w:val="22"/>
          <w:lang w:val="lt-LT"/>
        </w:rPr>
      </w:pPr>
    </w:p>
    <w:p w14:paraId="1DCC57CB" w14:textId="77777777" w:rsidR="009B7BBB" w:rsidRPr="00534B66" w:rsidRDefault="009B7BBB" w:rsidP="009B7BBB">
      <w:pPr>
        <w:tabs>
          <w:tab w:val="left" w:pos="567"/>
        </w:tabs>
        <w:jc w:val="center"/>
        <w:rPr>
          <w:rFonts w:ascii="Times New Roman" w:hAnsi="Times New Roman"/>
          <w:sz w:val="22"/>
          <w:szCs w:val="22"/>
          <w:lang w:val="lt-LT"/>
        </w:rPr>
      </w:pPr>
    </w:p>
    <w:p w14:paraId="4350CC94" w14:textId="77777777" w:rsidR="009B7BBB" w:rsidRPr="00534B66" w:rsidRDefault="009B7BBB" w:rsidP="009B7BBB">
      <w:pPr>
        <w:tabs>
          <w:tab w:val="left" w:pos="567"/>
        </w:tabs>
        <w:jc w:val="center"/>
        <w:rPr>
          <w:rFonts w:ascii="Times New Roman" w:hAnsi="Times New Roman"/>
          <w:sz w:val="22"/>
          <w:szCs w:val="22"/>
          <w:lang w:val="lt-LT"/>
        </w:rPr>
      </w:pPr>
      <w:r w:rsidRPr="00534B66">
        <w:rPr>
          <w:rFonts w:ascii="Times New Roman" w:hAnsi="Times New Roman"/>
          <w:sz w:val="22"/>
          <w:szCs w:val="22"/>
          <w:lang w:val="lt-LT"/>
        </w:rPr>
        <w:br w:type="page"/>
      </w:r>
    </w:p>
    <w:p w14:paraId="0DC52EB3" w14:textId="77777777" w:rsidR="009B7BBB" w:rsidRPr="00534B66" w:rsidRDefault="009B7BBB" w:rsidP="009B7BBB">
      <w:pPr>
        <w:tabs>
          <w:tab w:val="left" w:pos="567"/>
        </w:tabs>
        <w:jc w:val="center"/>
        <w:rPr>
          <w:rFonts w:ascii="Times New Roman" w:hAnsi="Times New Roman"/>
          <w:sz w:val="22"/>
          <w:szCs w:val="22"/>
          <w:lang w:val="lt-LT"/>
        </w:rPr>
      </w:pPr>
    </w:p>
    <w:p w14:paraId="609D2FD7" w14:textId="77777777" w:rsidR="009B7BBB" w:rsidRPr="00534B66" w:rsidRDefault="009B7BBB" w:rsidP="009B7BBB">
      <w:pPr>
        <w:tabs>
          <w:tab w:val="left" w:pos="567"/>
        </w:tabs>
        <w:jc w:val="center"/>
        <w:rPr>
          <w:rFonts w:ascii="Times New Roman" w:hAnsi="Times New Roman"/>
          <w:sz w:val="22"/>
          <w:szCs w:val="22"/>
          <w:lang w:val="lt-LT"/>
        </w:rPr>
      </w:pPr>
    </w:p>
    <w:p w14:paraId="09412865" w14:textId="77777777" w:rsidR="009B7BBB" w:rsidRPr="00534B66" w:rsidRDefault="009B7BBB" w:rsidP="009B7BBB">
      <w:pPr>
        <w:tabs>
          <w:tab w:val="left" w:pos="567"/>
        </w:tabs>
        <w:jc w:val="center"/>
        <w:rPr>
          <w:rFonts w:ascii="Times New Roman" w:hAnsi="Times New Roman"/>
          <w:sz w:val="22"/>
          <w:szCs w:val="22"/>
          <w:lang w:val="lt-LT"/>
        </w:rPr>
      </w:pPr>
    </w:p>
    <w:p w14:paraId="23B763A4" w14:textId="77777777" w:rsidR="009B7BBB" w:rsidRPr="00534B66" w:rsidRDefault="009B7BBB" w:rsidP="009B7BBB">
      <w:pPr>
        <w:tabs>
          <w:tab w:val="left" w:pos="567"/>
        </w:tabs>
        <w:jc w:val="center"/>
        <w:rPr>
          <w:rFonts w:ascii="Times New Roman" w:hAnsi="Times New Roman"/>
          <w:sz w:val="22"/>
          <w:szCs w:val="22"/>
          <w:lang w:val="lt-LT"/>
        </w:rPr>
      </w:pPr>
    </w:p>
    <w:p w14:paraId="4D763FDA" w14:textId="77777777" w:rsidR="009B7BBB" w:rsidRPr="00534B66" w:rsidRDefault="009B7BBB" w:rsidP="009B7BBB">
      <w:pPr>
        <w:tabs>
          <w:tab w:val="left" w:pos="567"/>
        </w:tabs>
        <w:jc w:val="center"/>
        <w:rPr>
          <w:rFonts w:ascii="Times New Roman" w:hAnsi="Times New Roman"/>
          <w:sz w:val="22"/>
          <w:szCs w:val="22"/>
          <w:lang w:val="lt-LT"/>
        </w:rPr>
      </w:pPr>
    </w:p>
    <w:p w14:paraId="4C7C6DA7" w14:textId="77777777" w:rsidR="009B7BBB" w:rsidRPr="00534B66" w:rsidRDefault="009B7BBB" w:rsidP="009B7BBB">
      <w:pPr>
        <w:tabs>
          <w:tab w:val="left" w:pos="567"/>
        </w:tabs>
        <w:jc w:val="center"/>
        <w:rPr>
          <w:rFonts w:ascii="Times New Roman" w:hAnsi="Times New Roman"/>
          <w:sz w:val="22"/>
          <w:szCs w:val="22"/>
          <w:lang w:val="lt-LT"/>
        </w:rPr>
      </w:pPr>
    </w:p>
    <w:p w14:paraId="5C87893E"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56A8E6BD"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28A8CAFC"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6E7FF5B8"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3E027B52"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0041CCCA"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775A063F"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53AE86D0"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6976BF63"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0B993367"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0F55A241"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633E550D"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6951D1D3"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02EB8065"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1FA95605"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3E55C18E"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7AEF36DB"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46185A55" w14:textId="77777777" w:rsidR="009B7BBB" w:rsidRPr="00ED5A6F" w:rsidRDefault="009B7BBB" w:rsidP="009B7BBB">
      <w:pPr>
        <w:pStyle w:val="TTEMEASMCA"/>
        <w:tabs>
          <w:tab w:val="left" w:pos="1296"/>
          <w:tab w:val="left" w:pos="2592"/>
          <w:tab w:val="left" w:pos="3888"/>
          <w:tab w:val="left" w:pos="5184"/>
          <w:tab w:val="left" w:pos="6480"/>
          <w:tab w:val="left" w:pos="7776"/>
        </w:tabs>
        <w:rPr>
          <w:lang w:val="cs-CZ"/>
        </w:rPr>
      </w:pPr>
      <w:r w:rsidRPr="00ED5A6F">
        <w:rPr>
          <w:lang w:val="cs-CZ"/>
        </w:rPr>
        <w:t>II PRIEDAS</w:t>
      </w:r>
    </w:p>
    <w:p w14:paraId="2F4E4293" w14:textId="77777777" w:rsidR="009B7BBB" w:rsidRPr="00ED5A6F" w:rsidRDefault="009B7BBB" w:rsidP="009B7BBB">
      <w:pPr>
        <w:pStyle w:val="TTEMEASMCA"/>
        <w:tabs>
          <w:tab w:val="left" w:pos="1296"/>
          <w:tab w:val="left" w:pos="2592"/>
          <w:tab w:val="left" w:pos="3888"/>
          <w:tab w:val="left" w:pos="5184"/>
          <w:tab w:val="left" w:pos="6480"/>
          <w:tab w:val="left" w:pos="7776"/>
        </w:tabs>
        <w:rPr>
          <w:lang w:val="cs-CZ"/>
        </w:rPr>
      </w:pPr>
    </w:p>
    <w:p w14:paraId="685CD71E" w14:textId="77777777" w:rsidR="009B7BBB" w:rsidRPr="00ED5A6F" w:rsidRDefault="009B7BBB" w:rsidP="009B7BBB">
      <w:pPr>
        <w:pStyle w:val="TTEMEASMCA"/>
        <w:tabs>
          <w:tab w:val="left" w:pos="1296"/>
          <w:tab w:val="left" w:pos="2592"/>
          <w:tab w:val="left" w:pos="3888"/>
          <w:tab w:val="left" w:pos="5184"/>
          <w:tab w:val="left" w:pos="6480"/>
          <w:tab w:val="left" w:pos="7776"/>
        </w:tabs>
        <w:rPr>
          <w:lang w:val="cs-CZ"/>
        </w:rPr>
      </w:pPr>
      <w:r>
        <w:rPr>
          <w:lang w:val="cs-CZ"/>
        </w:rPr>
        <w:t xml:space="preserve">REGISTRACIJOS </w:t>
      </w:r>
      <w:r w:rsidRPr="00ED5A6F">
        <w:rPr>
          <w:lang w:val="cs-CZ"/>
        </w:rPr>
        <w:t xml:space="preserve"> SĄLYGOS</w:t>
      </w:r>
    </w:p>
    <w:p w14:paraId="4CB5924F" w14:textId="77777777" w:rsidR="009B7BBB" w:rsidRPr="001613F0" w:rsidRDefault="009B7BBB" w:rsidP="009B7BBB">
      <w:pPr>
        <w:pStyle w:val="BTEMEASMCA"/>
        <w:rPr>
          <w:lang w:val="cs-CZ"/>
        </w:rPr>
      </w:pPr>
    </w:p>
    <w:p w14:paraId="6CBAB691" w14:textId="77777777" w:rsidR="009B7BBB" w:rsidRPr="00C02AE3" w:rsidRDefault="009B7BBB" w:rsidP="009B7BBB">
      <w:pPr>
        <w:tabs>
          <w:tab w:val="left" w:pos="1701"/>
        </w:tabs>
        <w:spacing w:line="260" w:lineRule="exact"/>
        <w:ind w:left="1701" w:right="567" w:hanging="567"/>
        <w:rPr>
          <w:rFonts w:ascii="Times New Roman" w:hAnsi="Times New Roman"/>
          <w:b/>
          <w:noProof/>
          <w:snapToGrid w:val="0"/>
          <w:sz w:val="22"/>
          <w:szCs w:val="22"/>
          <w:lang w:val="cs-CZ"/>
        </w:rPr>
      </w:pPr>
      <w:r w:rsidRPr="00C02AE3">
        <w:rPr>
          <w:rFonts w:ascii="Times New Roman" w:hAnsi="Times New Roman"/>
          <w:b/>
          <w:noProof/>
          <w:snapToGrid w:val="0"/>
          <w:sz w:val="22"/>
          <w:szCs w:val="22"/>
          <w:lang w:val="cs-CZ"/>
        </w:rPr>
        <w:t>A.</w:t>
      </w:r>
      <w:r w:rsidRPr="00C02AE3">
        <w:rPr>
          <w:rFonts w:ascii="Times New Roman" w:hAnsi="Times New Roman"/>
          <w:b/>
          <w:noProof/>
          <w:snapToGrid w:val="0"/>
          <w:sz w:val="22"/>
          <w:szCs w:val="22"/>
          <w:lang w:val="cs-CZ"/>
        </w:rPr>
        <w:tab/>
        <w:t>GAMINTOJAS (-AI), ATSAKINGAS (-I) UŽ SERIJŲ IŠLEIDIMĄ</w:t>
      </w:r>
    </w:p>
    <w:p w14:paraId="51FAB8A8" w14:textId="77777777" w:rsidR="009B7BBB" w:rsidRPr="00C02AE3" w:rsidRDefault="009B7BBB" w:rsidP="009B7BBB">
      <w:pPr>
        <w:tabs>
          <w:tab w:val="left" w:pos="1701"/>
        </w:tabs>
        <w:spacing w:line="260" w:lineRule="exact"/>
        <w:ind w:left="567" w:right="567" w:hanging="567"/>
        <w:rPr>
          <w:rFonts w:ascii="Times New Roman" w:hAnsi="Times New Roman"/>
          <w:noProof/>
          <w:snapToGrid w:val="0"/>
          <w:sz w:val="22"/>
          <w:szCs w:val="22"/>
          <w:lang w:val="cs-CZ"/>
        </w:rPr>
      </w:pPr>
    </w:p>
    <w:p w14:paraId="1A8AF919" w14:textId="77777777" w:rsidR="009B7BBB" w:rsidRPr="00C02AE3" w:rsidRDefault="009B7BBB" w:rsidP="009B7BBB">
      <w:pPr>
        <w:tabs>
          <w:tab w:val="left" w:pos="1701"/>
        </w:tabs>
        <w:spacing w:line="260" w:lineRule="exact"/>
        <w:ind w:left="1701" w:right="567" w:hanging="567"/>
        <w:rPr>
          <w:rFonts w:ascii="Times New Roman" w:hAnsi="Times New Roman"/>
          <w:b/>
          <w:snapToGrid w:val="0"/>
          <w:sz w:val="22"/>
          <w:szCs w:val="22"/>
          <w:lang w:val="cs-CZ"/>
        </w:rPr>
      </w:pPr>
      <w:r w:rsidRPr="00C02AE3">
        <w:rPr>
          <w:rFonts w:ascii="Times New Roman" w:hAnsi="Times New Roman"/>
          <w:b/>
          <w:snapToGrid w:val="0"/>
          <w:sz w:val="22"/>
          <w:szCs w:val="22"/>
          <w:lang w:val="cs-CZ"/>
        </w:rPr>
        <w:t>B.</w:t>
      </w:r>
      <w:r w:rsidRPr="00C02AE3">
        <w:rPr>
          <w:rFonts w:ascii="Times New Roman" w:hAnsi="Times New Roman"/>
          <w:b/>
          <w:snapToGrid w:val="0"/>
          <w:sz w:val="22"/>
          <w:szCs w:val="22"/>
          <w:lang w:val="cs-CZ"/>
        </w:rPr>
        <w:tab/>
        <w:t>TIEKIMO IR VARTOJIMO SĄLYGOS AR APRIBOJIMAI</w:t>
      </w:r>
    </w:p>
    <w:p w14:paraId="6082F56B" w14:textId="77777777" w:rsidR="009B7BBB" w:rsidRPr="001613F0" w:rsidRDefault="009B7BBB" w:rsidP="009B7BBB">
      <w:pPr>
        <w:tabs>
          <w:tab w:val="left" w:pos="567"/>
        </w:tabs>
        <w:jc w:val="center"/>
        <w:rPr>
          <w:rFonts w:ascii="Times New Roman" w:hAnsi="Times New Roman"/>
          <w:sz w:val="22"/>
          <w:szCs w:val="22"/>
          <w:lang w:val="cs-CZ"/>
        </w:rPr>
      </w:pPr>
    </w:p>
    <w:p w14:paraId="1B0DF2B3" w14:textId="77777777" w:rsidR="009B7BBB" w:rsidRDefault="009B7BBB" w:rsidP="009B7BBB">
      <w:pPr>
        <w:tabs>
          <w:tab w:val="left" w:pos="567"/>
        </w:tabs>
        <w:jc w:val="center"/>
        <w:rPr>
          <w:rFonts w:ascii="Times New Roman" w:hAnsi="Times New Roman"/>
          <w:sz w:val="22"/>
          <w:szCs w:val="22"/>
          <w:lang w:val="cs-CZ"/>
        </w:rPr>
      </w:pPr>
      <w:r>
        <w:rPr>
          <w:rFonts w:ascii="Times New Roman" w:hAnsi="Times New Roman"/>
          <w:sz w:val="22"/>
          <w:szCs w:val="22"/>
          <w:lang w:val="cs-CZ"/>
        </w:rPr>
        <w:br w:type="page"/>
      </w:r>
    </w:p>
    <w:p w14:paraId="012474EE" w14:textId="77777777" w:rsidR="009B7BBB" w:rsidRPr="00C02AE3" w:rsidRDefault="009B7BBB" w:rsidP="009B7BBB">
      <w:pPr>
        <w:ind w:left="567" w:hanging="567"/>
        <w:rPr>
          <w:rFonts w:ascii="Times New Roman" w:hAnsi="Times New Roman"/>
          <w:b/>
          <w:snapToGrid w:val="0"/>
          <w:sz w:val="22"/>
          <w:szCs w:val="22"/>
          <w:lang w:val="cs-CZ"/>
        </w:rPr>
      </w:pPr>
      <w:r w:rsidRPr="00C02AE3">
        <w:rPr>
          <w:rFonts w:ascii="Times New Roman" w:hAnsi="Times New Roman"/>
          <w:b/>
          <w:snapToGrid w:val="0"/>
          <w:sz w:val="22"/>
          <w:szCs w:val="22"/>
          <w:lang w:val="cs-CZ"/>
        </w:rPr>
        <w:lastRenderedPageBreak/>
        <w:t>A.</w:t>
      </w:r>
      <w:r w:rsidRPr="00C02AE3">
        <w:rPr>
          <w:rFonts w:ascii="Times New Roman" w:hAnsi="Times New Roman"/>
          <w:b/>
          <w:snapToGrid w:val="0"/>
          <w:sz w:val="22"/>
          <w:szCs w:val="22"/>
          <w:lang w:val="cs-CZ"/>
        </w:rPr>
        <w:tab/>
        <w:t>GAMINTOJAS (-AI), ATSAKINGAS (-I) UŽ SERIJŲ IŠLEIDIMĄ</w:t>
      </w:r>
    </w:p>
    <w:p w14:paraId="6EA66EE7" w14:textId="77777777" w:rsidR="009B7BBB" w:rsidRPr="00C02AE3" w:rsidRDefault="009B7BBB" w:rsidP="009B7BBB">
      <w:pPr>
        <w:pStyle w:val="FreeForm"/>
        <w:tabs>
          <w:tab w:val="left" w:pos="1296"/>
          <w:tab w:val="left" w:pos="2592"/>
          <w:tab w:val="left" w:pos="3888"/>
          <w:tab w:val="left" w:pos="5184"/>
          <w:tab w:val="left" w:pos="6480"/>
          <w:tab w:val="left" w:pos="7776"/>
        </w:tabs>
        <w:rPr>
          <w:sz w:val="22"/>
          <w:szCs w:val="22"/>
          <w:shd w:val="clear" w:color="auto" w:fill="FFFF00"/>
        </w:rPr>
      </w:pPr>
    </w:p>
    <w:p w14:paraId="01F986B7" w14:textId="77777777" w:rsidR="009B7BBB" w:rsidRPr="003A5ACC" w:rsidRDefault="009B7BBB" w:rsidP="009B7BBB">
      <w:pPr>
        <w:pStyle w:val="BTuEMEASMCA"/>
        <w:rPr>
          <w:lang w:val="cs-CZ"/>
        </w:rPr>
      </w:pPr>
      <w:r w:rsidRPr="003A5ACC">
        <w:rPr>
          <w:lang w:val="cs-CZ"/>
        </w:rPr>
        <w:t>Gamintojo (-ų), atsakingo (-ų) už serijų išleidimą, pavadinimas (-ai) ir adresas (-ai)</w:t>
      </w:r>
    </w:p>
    <w:p w14:paraId="5CB1BD9F" w14:textId="77777777" w:rsidR="009B7BBB" w:rsidRPr="003A5ACC" w:rsidRDefault="009B7BBB" w:rsidP="009B7BBB">
      <w:pPr>
        <w:pStyle w:val="BTEMEASMCA"/>
        <w:rPr>
          <w:lang w:val="cs-CZ"/>
        </w:rPr>
      </w:pPr>
    </w:p>
    <w:p w14:paraId="7E50238A" w14:textId="77777777" w:rsidR="009D4EC8" w:rsidRPr="009D4EC8" w:rsidRDefault="009D4EC8" w:rsidP="009D4EC8">
      <w:pPr>
        <w:rPr>
          <w:rFonts w:ascii="Times New Roman" w:hAnsi="Times New Roman"/>
          <w:sz w:val="22"/>
          <w:szCs w:val="22"/>
          <w:lang w:val="lt-LT" w:eastAsia="lt-LT"/>
        </w:rPr>
      </w:pPr>
      <w:r w:rsidRPr="009D4EC8">
        <w:rPr>
          <w:rFonts w:ascii="Times New Roman" w:hAnsi="Times New Roman"/>
          <w:sz w:val="22"/>
          <w:szCs w:val="22"/>
          <w:lang w:val="lt-LT" w:eastAsia="lt-LT"/>
        </w:rPr>
        <w:t>Holsten Pharma GmbH</w:t>
      </w:r>
    </w:p>
    <w:p w14:paraId="637062A3" w14:textId="77777777" w:rsidR="009D4EC8" w:rsidRPr="009D4EC8" w:rsidRDefault="009D4EC8" w:rsidP="009D4EC8">
      <w:pPr>
        <w:rPr>
          <w:rFonts w:ascii="Times New Roman" w:hAnsi="Times New Roman"/>
          <w:sz w:val="22"/>
          <w:szCs w:val="22"/>
          <w:lang w:val="lt-LT" w:eastAsia="lt-LT"/>
        </w:rPr>
      </w:pPr>
      <w:r w:rsidRPr="009D4EC8">
        <w:rPr>
          <w:rFonts w:ascii="Times New Roman" w:hAnsi="Times New Roman"/>
          <w:sz w:val="22"/>
          <w:szCs w:val="22"/>
          <w:lang w:val="lt-LT" w:eastAsia="lt-LT"/>
        </w:rPr>
        <w:t>Hahnstraße 31-35</w:t>
      </w:r>
    </w:p>
    <w:p w14:paraId="6984EAA4" w14:textId="77777777" w:rsidR="009D4EC8" w:rsidRPr="009D4EC8" w:rsidRDefault="009D4EC8" w:rsidP="009D4EC8">
      <w:pPr>
        <w:rPr>
          <w:rFonts w:ascii="Times New Roman" w:hAnsi="Times New Roman"/>
          <w:sz w:val="22"/>
          <w:szCs w:val="22"/>
          <w:lang w:val="lt-LT" w:eastAsia="lt-LT"/>
        </w:rPr>
      </w:pPr>
      <w:r w:rsidRPr="009D4EC8">
        <w:rPr>
          <w:rFonts w:ascii="Times New Roman" w:hAnsi="Times New Roman"/>
          <w:sz w:val="22"/>
          <w:szCs w:val="22"/>
          <w:lang w:val="lt-LT" w:eastAsia="lt-LT"/>
        </w:rPr>
        <w:t xml:space="preserve">60528 Frankfurt am Main </w:t>
      </w:r>
    </w:p>
    <w:p w14:paraId="2B2A9735" w14:textId="77777777" w:rsidR="009D4EC8" w:rsidRPr="009D4EC8" w:rsidRDefault="009D4EC8" w:rsidP="009D4EC8">
      <w:pPr>
        <w:rPr>
          <w:rFonts w:ascii="Times New Roman" w:hAnsi="Times New Roman"/>
          <w:sz w:val="22"/>
          <w:szCs w:val="22"/>
          <w:lang w:val="lt-LT" w:eastAsia="lt-LT"/>
        </w:rPr>
      </w:pPr>
      <w:r w:rsidRPr="009D4EC8">
        <w:rPr>
          <w:rFonts w:ascii="Times New Roman" w:hAnsi="Times New Roman"/>
          <w:sz w:val="22"/>
          <w:szCs w:val="22"/>
          <w:lang w:val="lt-LT" w:eastAsia="lt-LT"/>
        </w:rPr>
        <w:t>Vokietija</w:t>
      </w:r>
    </w:p>
    <w:p w14:paraId="1BF788E0" w14:textId="77777777" w:rsidR="009D4EC8" w:rsidRPr="00DE78C9" w:rsidRDefault="009D4EC8" w:rsidP="009D4EC8">
      <w:pPr>
        <w:pStyle w:val="BTEMEASMCA"/>
        <w:rPr>
          <w:shd w:val="clear" w:color="auto" w:fill="FFFF00"/>
          <w:lang w:val="cs-CZ"/>
        </w:rPr>
      </w:pPr>
    </w:p>
    <w:p w14:paraId="024AAAD5" w14:textId="77777777" w:rsidR="009B7BBB" w:rsidRPr="00DE78C9" w:rsidRDefault="009B7BBB" w:rsidP="009B7BBB">
      <w:pPr>
        <w:tabs>
          <w:tab w:val="left" w:pos="567"/>
        </w:tabs>
        <w:ind w:left="567" w:hanging="567"/>
        <w:rPr>
          <w:rFonts w:ascii="Times New Roman" w:hAnsi="Times New Roman"/>
          <w:snapToGrid w:val="0"/>
          <w:sz w:val="22"/>
          <w:szCs w:val="22"/>
          <w:lang w:val="cs-CZ"/>
        </w:rPr>
      </w:pPr>
      <w:bookmarkStart w:id="2" w:name="TOC129243254"/>
      <w:r w:rsidRPr="00DE78C9">
        <w:rPr>
          <w:rFonts w:ascii="Times New Roman" w:hAnsi="Times New Roman"/>
          <w:b/>
          <w:noProof/>
          <w:snapToGrid w:val="0"/>
          <w:sz w:val="22"/>
          <w:szCs w:val="22"/>
          <w:lang w:val="cs-CZ"/>
        </w:rPr>
        <w:t>B.</w:t>
      </w:r>
      <w:r w:rsidRPr="00DE78C9">
        <w:rPr>
          <w:rFonts w:ascii="Times New Roman" w:hAnsi="Times New Roman"/>
          <w:b/>
          <w:snapToGrid w:val="0"/>
          <w:sz w:val="22"/>
          <w:szCs w:val="22"/>
          <w:lang w:val="cs-CZ"/>
        </w:rPr>
        <w:tab/>
      </w:r>
      <w:r w:rsidRPr="00DE78C9">
        <w:rPr>
          <w:rFonts w:ascii="Times New Roman" w:hAnsi="Times New Roman"/>
          <w:b/>
          <w:noProof/>
          <w:snapToGrid w:val="0"/>
          <w:sz w:val="22"/>
          <w:szCs w:val="22"/>
          <w:lang w:val="cs-CZ"/>
        </w:rPr>
        <w:t>TIEKIMO IR VARTOJIMO SĄLYGOS AR APRIBOJIMAI</w:t>
      </w:r>
    </w:p>
    <w:p w14:paraId="05885C5D" w14:textId="77777777" w:rsidR="009B7BBB" w:rsidRPr="00DE78C9" w:rsidRDefault="009B7BBB" w:rsidP="009B7BBB">
      <w:pPr>
        <w:tabs>
          <w:tab w:val="left" w:pos="567"/>
        </w:tabs>
        <w:spacing w:line="260" w:lineRule="exact"/>
        <w:rPr>
          <w:rFonts w:ascii="Times New Roman" w:hAnsi="Times New Roman"/>
          <w:snapToGrid w:val="0"/>
          <w:sz w:val="22"/>
          <w:szCs w:val="22"/>
          <w:lang w:val="cs-CZ"/>
        </w:rPr>
      </w:pPr>
    </w:p>
    <w:bookmarkEnd w:id="2"/>
    <w:p w14:paraId="5B4C0AFE" w14:textId="77777777" w:rsidR="009B7BBB" w:rsidRPr="00AC6C3D" w:rsidRDefault="009B7BBB" w:rsidP="009B7BBB">
      <w:pPr>
        <w:pStyle w:val="BTEMEASMCA"/>
        <w:rPr>
          <w:lang w:val="es-ES_tradnl"/>
        </w:rPr>
      </w:pPr>
      <w:proofErr w:type="spellStart"/>
      <w:r w:rsidRPr="00877301">
        <w:rPr>
          <w:lang w:val="es-ES_tradnl"/>
        </w:rPr>
        <w:t>Receptinis</w:t>
      </w:r>
      <w:proofErr w:type="spellEnd"/>
      <w:r w:rsidRPr="00877301">
        <w:rPr>
          <w:lang w:val="es-ES_tradnl"/>
        </w:rPr>
        <w:t xml:space="preserve"> </w:t>
      </w:r>
      <w:proofErr w:type="spellStart"/>
      <w:r w:rsidRPr="00877301">
        <w:rPr>
          <w:lang w:val="es-ES_tradnl"/>
        </w:rPr>
        <w:t>vaistinis</w:t>
      </w:r>
      <w:proofErr w:type="spellEnd"/>
      <w:r w:rsidRPr="00877301">
        <w:rPr>
          <w:lang w:val="es-ES_tradnl"/>
        </w:rPr>
        <w:t xml:space="preserve"> </w:t>
      </w:r>
      <w:proofErr w:type="spellStart"/>
      <w:r w:rsidRPr="00877301">
        <w:rPr>
          <w:lang w:val="es-ES_tradnl"/>
        </w:rPr>
        <w:t>preparatas</w:t>
      </w:r>
      <w:proofErr w:type="spellEnd"/>
      <w:r w:rsidRPr="00877301">
        <w:rPr>
          <w:lang w:val="es-ES_tradnl"/>
        </w:rPr>
        <w:t>.</w:t>
      </w:r>
    </w:p>
    <w:p w14:paraId="0F4E8D61" w14:textId="77777777" w:rsidR="009B7BBB" w:rsidRPr="00AC6C3D" w:rsidRDefault="009B7BBB" w:rsidP="009B7BBB">
      <w:pPr>
        <w:pStyle w:val="BTEMEASMCA"/>
        <w:rPr>
          <w:shd w:val="clear" w:color="auto" w:fill="FFFF00"/>
          <w:lang w:val="es-ES_tradnl"/>
        </w:rPr>
      </w:pPr>
    </w:p>
    <w:p w14:paraId="539287FF" w14:textId="77777777" w:rsidR="009B7BBB" w:rsidRPr="00AC6C3D" w:rsidRDefault="009B7BBB" w:rsidP="009B7BBB">
      <w:pPr>
        <w:tabs>
          <w:tab w:val="left" w:pos="567"/>
        </w:tabs>
        <w:jc w:val="center"/>
        <w:rPr>
          <w:rFonts w:ascii="Times New Roman" w:hAnsi="Times New Roman"/>
          <w:sz w:val="22"/>
          <w:szCs w:val="22"/>
          <w:lang w:val="es-ES_tradnl"/>
        </w:rPr>
      </w:pPr>
    </w:p>
    <w:p w14:paraId="37781F99" w14:textId="77777777" w:rsidR="009B7BBB" w:rsidRPr="00AC6C3D" w:rsidRDefault="009B7BBB" w:rsidP="009B7BBB">
      <w:pPr>
        <w:tabs>
          <w:tab w:val="left" w:pos="567"/>
        </w:tabs>
        <w:jc w:val="center"/>
        <w:rPr>
          <w:rFonts w:ascii="Times New Roman" w:hAnsi="Times New Roman"/>
          <w:sz w:val="22"/>
          <w:szCs w:val="22"/>
          <w:lang w:val="es-ES_tradnl"/>
        </w:rPr>
      </w:pPr>
      <w:r w:rsidRPr="00877301">
        <w:rPr>
          <w:rFonts w:ascii="Times New Roman" w:hAnsi="Times New Roman"/>
          <w:sz w:val="22"/>
          <w:szCs w:val="22"/>
          <w:lang w:val="es-ES_tradnl"/>
        </w:rPr>
        <w:br w:type="page"/>
      </w:r>
    </w:p>
    <w:p w14:paraId="166101E2" w14:textId="77777777" w:rsidR="009B7BBB" w:rsidRPr="00AC6C3D" w:rsidRDefault="009B7BBB" w:rsidP="009B7BBB">
      <w:pPr>
        <w:tabs>
          <w:tab w:val="left" w:pos="567"/>
        </w:tabs>
        <w:jc w:val="center"/>
        <w:rPr>
          <w:rFonts w:ascii="Times New Roman" w:hAnsi="Times New Roman"/>
          <w:sz w:val="22"/>
          <w:szCs w:val="22"/>
          <w:lang w:val="es-ES_tradnl"/>
        </w:rPr>
      </w:pPr>
    </w:p>
    <w:p w14:paraId="2291F1A7" w14:textId="77777777" w:rsidR="009B7BBB" w:rsidRPr="00AC6C3D" w:rsidRDefault="009B7BBB" w:rsidP="009B7BBB">
      <w:pPr>
        <w:tabs>
          <w:tab w:val="left" w:pos="567"/>
        </w:tabs>
        <w:jc w:val="center"/>
        <w:rPr>
          <w:rFonts w:ascii="Times New Roman" w:hAnsi="Times New Roman"/>
          <w:sz w:val="22"/>
          <w:szCs w:val="22"/>
          <w:lang w:val="es-ES_tradnl"/>
        </w:rPr>
      </w:pPr>
    </w:p>
    <w:p w14:paraId="53F05022" w14:textId="77777777" w:rsidR="009B7BBB" w:rsidRPr="00AC6C3D" w:rsidRDefault="009B7BBB" w:rsidP="009B7BBB">
      <w:pPr>
        <w:tabs>
          <w:tab w:val="left" w:pos="567"/>
        </w:tabs>
        <w:jc w:val="center"/>
        <w:rPr>
          <w:rFonts w:ascii="Times New Roman" w:hAnsi="Times New Roman"/>
          <w:sz w:val="22"/>
          <w:szCs w:val="22"/>
          <w:lang w:val="es-ES_tradnl"/>
        </w:rPr>
      </w:pPr>
    </w:p>
    <w:p w14:paraId="453F1898" w14:textId="77777777" w:rsidR="009B7BBB" w:rsidRPr="00AC6C3D" w:rsidRDefault="009B7BBB" w:rsidP="009B7BBB">
      <w:pPr>
        <w:tabs>
          <w:tab w:val="left" w:pos="567"/>
        </w:tabs>
        <w:jc w:val="center"/>
        <w:rPr>
          <w:rFonts w:ascii="Times New Roman" w:hAnsi="Times New Roman"/>
          <w:sz w:val="22"/>
          <w:szCs w:val="22"/>
          <w:lang w:val="es-ES_tradnl"/>
        </w:rPr>
      </w:pPr>
    </w:p>
    <w:p w14:paraId="209F5CCE" w14:textId="77777777" w:rsidR="009B7BBB" w:rsidRPr="00AC6C3D" w:rsidRDefault="009B7BBB" w:rsidP="009B7BBB">
      <w:pPr>
        <w:tabs>
          <w:tab w:val="left" w:pos="567"/>
        </w:tabs>
        <w:jc w:val="center"/>
        <w:rPr>
          <w:rFonts w:ascii="Times New Roman" w:hAnsi="Times New Roman"/>
          <w:sz w:val="22"/>
          <w:szCs w:val="22"/>
          <w:lang w:val="es-ES_tradnl"/>
        </w:rPr>
      </w:pPr>
    </w:p>
    <w:p w14:paraId="1CB81FA8" w14:textId="77777777" w:rsidR="009B7BBB" w:rsidRPr="00AC6C3D" w:rsidRDefault="009B7BBB" w:rsidP="009B7BBB">
      <w:pPr>
        <w:tabs>
          <w:tab w:val="left" w:pos="567"/>
        </w:tabs>
        <w:jc w:val="center"/>
        <w:rPr>
          <w:rFonts w:ascii="Times New Roman" w:hAnsi="Times New Roman"/>
          <w:sz w:val="22"/>
          <w:szCs w:val="22"/>
          <w:lang w:val="es-ES_tradnl"/>
        </w:rPr>
      </w:pPr>
    </w:p>
    <w:p w14:paraId="5EA33B2F" w14:textId="77777777" w:rsidR="009B7BBB" w:rsidRPr="00AC6C3D" w:rsidRDefault="009B7BBB" w:rsidP="009B7BBB">
      <w:pPr>
        <w:tabs>
          <w:tab w:val="left" w:pos="567"/>
        </w:tabs>
        <w:jc w:val="center"/>
        <w:rPr>
          <w:rFonts w:ascii="Times New Roman" w:hAnsi="Times New Roman"/>
          <w:sz w:val="22"/>
          <w:szCs w:val="22"/>
          <w:lang w:val="es-ES_tradnl"/>
        </w:rPr>
      </w:pPr>
    </w:p>
    <w:p w14:paraId="37225B08" w14:textId="77777777" w:rsidR="009B7BBB" w:rsidRPr="00AC6C3D" w:rsidRDefault="009B7BBB" w:rsidP="009B7BBB">
      <w:pPr>
        <w:tabs>
          <w:tab w:val="left" w:pos="567"/>
        </w:tabs>
        <w:jc w:val="center"/>
        <w:rPr>
          <w:rFonts w:ascii="Times New Roman" w:hAnsi="Times New Roman"/>
          <w:sz w:val="22"/>
          <w:szCs w:val="22"/>
          <w:lang w:val="es-ES_tradnl"/>
        </w:rPr>
      </w:pPr>
    </w:p>
    <w:p w14:paraId="3C0B1D65" w14:textId="77777777" w:rsidR="009B7BBB" w:rsidRPr="00AC6C3D" w:rsidRDefault="009B7BBB" w:rsidP="009B7BBB">
      <w:pPr>
        <w:tabs>
          <w:tab w:val="left" w:pos="567"/>
        </w:tabs>
        <w:jc w:val="center"/>
        <w:rPr>
          <w:rFonts w:ascii="Times New Roman" w:hAnsi="Times New Roman"/>
          <w:sz w:val="22"/>
          <w:szCs w:val="22"/>
          <w:lang w:val="es-ES_tradnl"/>
        </w:rPr>
      </w:pPr>
    </w:p>
    <w:p w14:paraId="11737D37" w14:textId="77777777" w:rsidR="009B7BBB" w:rsidRPr="00AC6C3D" w:rsidRDefault="009B7BBB" w:rsidP="009B7BBB">
      <w:pPr>
        <w:tabs>
          <w:tab w:val="left" w:pos="567"/>
        </w:tabs>
        <w:jc w:val="center"/>
        <w:rPr>
          <w:rFonts w:ascii="Times New Roman" w:hAnsi="Times New Roman"/>
          <w:sz w:val="22"/>
          <w:szCs w:val="22"/>
          <w:lang w:val="es-ES_tradnl"/>
        </w:rPr>
      </w:pPr>
    </w:p>
    <w:p w14:paraId="16977270" w14:textId="77777777" w:rsidR="009B7BBB" w:rsidRPr="00AC6C3D" w:rsidRDefault="009B7BBB" w:rsidP="009B7BBB">
      <w:pPr>
        <w:tabs>
          <w:tab w:val="left" w:pos="567"/>
        </w:tabs>
        <w:jc w:val="center"/>
        <w:rPr>
          <w:rFonts w:ascii="Times New Roman" w:hAnsi="Times New Roman"/>
          <w:sz w:val="22"/>
          <w:szCs w:val="22"/>
          <w:lang w:val="es-ES_tradnl"/>
        </w:rPr>
      </w:pPr>
    </w:p>
    <w:p w14:paraId="4B0DE2CB" w14:textId="77777777" w:rsidR="009B7BBB" w:rsidRPr="00AC6C3D" w:rsidRDefault="009B7BBB" w:rsidP="009B7BBB">
      <w:pPr>
        <w:tabs>
          <w:tab w:val="left" w:pos="567"/>
        </w:tabs>
        <w:jc w:val="center"/>
        <w:rPr>
          <w:rFonts w:ascii="Times New Roman" w:hAnsi="Times New Roman"/>
          <w:sz w:val="22"/>
          <w:szCs w:val="22"/>
          <w:lang w:val="es-ES_tradnl"/>
        </w:rPr>
      </w:pPr>
    </w:p>
    <w:p w14:paraId="6EC250BF" w14:textId="77777777" w:rsidR="009B7BBB" w:rsidRPr="00AC6C3D" w:rsidRDefault="009B7BBB" w:rsidP="009B7BBB">
      <w:pPr>
        <w:tabs>
          <w:tab w:val="left" w:pos="567"/>
        </w:tabs>
        <w:jc w:val="center"/>
        <w:rPr>
          <w:rFonts w:ascii="Times New Roman" w:hAnsi="Times New Roman"/>
          <w:sz w:val="22"/>
          <w:szCs w:val="22"/>
          <w:lang w:val="es-ES_tradnl"/>
        </w:rPr>
      </w:pPr>
    </w:p>
    <w:p w14:paraId="2FA0A8C6" w14:textId="77777777" w:rsidR="009B7BBB" w:rsidRPr="00AC6C3D" w:rsidRDefault="009B7BBB" w:rsidP="009B7BBB">
      <w:pPr>
        <w:tabs>
          <w:tab w:val="left" w:pos="567"/>
        </w:tabs>
        <w:jc w:val="center"/>
        <w:rPr>
          <w:rFonts w:ascii="Times New Roman" w:hAnsi="Times New Roman"/>
          <w:sz w:val="22"/>
          <w:szCs w:val="22"/>
          <w:lang w:val="es-ES_tradnl"/>
        </w:rPr>
      </w:pPr>
    </w:p>
    <w:p w14:paraId="4177714C" w14:textId="77777777" w:rsidR="009B7BBB" w:rsidRPr="00AC6C3D" w:rsidRDefault="009B7BBB" w:rsidP="009B7BBB">
      <w:pPr>
        <w:tabs>
          <w:tab w:val="left" w:pos="567"/>
        </w:tabs>
        <w:jc w:val="center"/>
        <w:rPr>
          <w:rFonts w:ascii="Times New Roman" w:hAnsi="Times New Roman"/>
          <w:sz w:val="22"/>
          <w:szCs w:val="22"/>
          <w:lang w:val="es-ES_tradnl"/>
        </w:rPr>
      </w:pPr>
    </w:p>
    <w:p w14:paraId="1E424162" w14:textId="77777777" w:rsidR="009B7BBB" w:rsidRPr="00AC6C3D" w:rsidRDefault="009B7BBB" w:rsidP="009B7BBB">
      <w:pPr>
        <w:tabs>
          <w:tab w:val="left" w:pos="567"/>
        </w:tabs>
        <w:jc w:val="center"/>
        <w:rPr>
          <w:rFonts w:ascii="Times New Roman" w:hAnsi="Times New Roman"/>
          <w:sz w:val="22"/>
          <w:szCs w:val="22"/>
          <w:lang w:val="es-ES_tradnl"/>
        </w:rPr>
      </w:pPr>
    </w:p>
    <w:p w14:paraId="6ED31F18" w14:textId="77777777" w:rsidR="009B7BBB" w:rsidRPr="00AC6C3D" w:rsidRDefault="009B7BBB" w:rsidP="009B7BBB">
      <w:pPr>
        <w:tabs>
          <w:tab w:val="left" w:pos="567"/>
        </w:tabs>
        <w:jc w:val="center"/>
        <w:rPr>
          <w:rFonts w:ascii="Times New Roman" w:hAnsi="Times New Roman"/>
          <w:sz w:val="22"/>
          <w:szCs w:val="22"/>
          <w:lang w:val="es-ES_tradnl"/>
        </w:rPr>
      </w:pPr>
    </w:p>
    <w:p w14:paraId="345CDB66" w14:textId="77777777" w:rsidR="009B7BBB" w:rsidRPr="00AC6C3D" w:rsidRDefault="009B7BBB" w:rsidP="009B7BBB">
      <w:pPr>
        <w:tabs>
          <w:tab w:val="left" w:pos="567"/>
        </w:tabs>
        <w:jc w:val="center"/>
        <w:rPr>
          <w:rFonts w:ascii="Times New Roman" w:hAnsi="Times New Roman"/>
          <w:sz w:val="22"/>
          <w:szCs w:val="22"/>
          <w:lang w:val="es-ES_tradnl"/>
        </w:rPr>
      </w:pPr>
    </w:p>
    <w:p w14:paraId="69599F4F" w14:textId="77777777" w:rsidR="009B7BBB" w:rsidRPr="00AC6C3D" w:rsidRDefault="009B7BBB" w:rsidP="009B7BBB">
      <w:pPr>
        <w:tabs>
          <w:tab w:val="left" w:pos="567"/>
        </w:tabs>
        <w:jc w:val="center"/>
        <w:rPr>
          <w:rFonts w:ascii="Times New Roman" w:hAnsi="Times New Roman"/>
          <w:sz w:val="22"/>
          <w:szCs w:val="22"/>
          <w:lang w:val="es-ES_tradnl"/>
        </w:rPr>
      </w:pPr>
    </w:p>
    <w:p w14:paraId="2E418FF0" w14:textId="77777777" w:rsidR="009B7BBB" w:rsidRPr="00AC6C3D" w:rsidRDefault="009B7BBB" w:rsidP="009B7BBB">
      <w:pPr>
        <w:tabs>
          <w:tab w:val="left" w:pos="567"/>
        </w:tabs>
        <w:jc w:val="center"/>
        <w:rPr>
          <w:rFonts w:ascii="Times New Roman" w:hAnsi="Times New Roman"/>
          <w:sz w:val="22"/>
          <w:szCs w:val="22"/>
          <w:lang w:val="es-ES_tradnl"/>
        </w:rPr>
      </w:pPr>
    </w:p>
    <w:p w14:paraId="243BB5CB" w14:textId="77777777" w:rsidR="009B7BBB" w:rsidRPr="00AC6C3D" w:rsidRDefault="009B7BBB" w:rsidP="009B7BBB">
      <w:pPr>
        <w:tabs>
          <w:tab w:val="left" w:pos="567"/>
        </w:tabs>
        <w:jc w:val="center"/>
        <w:rPr>
          <w:rFonts w:ascii="Times New Roman" w:hAnsi="Times New Roman"/>
          <w:sz w:val="22"/>
          <w:szCs w:val="22"/>
          <w:lang w:val="es-ES_tradnl"/>
        </w:rPr>
      </w:pPr>
    </w:p>
    <w:p w14:paraId="21B9EACA" w14:textId="77777777" w:rsidR="009B7BBB" w:rsidRPr="00AC6C3D" w:rsidRDefault="009B7BBB" w:rsidP="009B7BBB">
      <w:pPr>
        <w:tabs>
          <w:tab w:val="left" w:pos="567"/>
        </w:tabs>
        <w:jc w:val="center"/>
        <w:rPr>
          <w:rFonts w:ascii="Times New Roman" w:hAnsi="Times New Roman"/>
          <w:sz w:val="22"/>
          <w:szCs w:val="22"/>
          <w:lang w:val="es-ES_tradnl"/>
        </w:rPr>
      </w:pPr>
    </w:p>
    <w:p w14:paraId="74710A24" w14:textId="77777777" w:rsidR="009B7BBB" w:rsidRPr="00AC6C3D" w:rsidRDefault="009B7BBB" w:rsidP="009B7BBB">
      <w:pPr>
        <w:tabs>
          <w:tab w:val="left" w:pos="567"/>
        </w:tabs>
        <w:jc w:val="center"/>
        <w:rPr>
          <w:rFonts w:ascii="Times New Roman" w:hAnsi="Times New Roman"/>
          <w:sz w:val="22"/>
          <w:szCs w:val="22"/>
          <w:lang w:val="es-ES_tradnl"/>
        </w:rPr>
      </w:pPr>
    </w:p>
    <w:p w14:paraId="2F9F0136"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bookmarkStart w:id="3" w:name="TOC129243259"/>
      <w:r>
        <w:rPr>
          <w:lang w:val="cs-CZ"/>
        </w:rPr>
        <w:t>III PRIEDAS</w:t>
      </w:r>
      <w:bookmarkEnd w:id="3"/>
    </w:p>
    <w:p w14:paraId="01FE5175" w14:textId="77777777" w:rsidR="009B7BBB" w:rsidRPr="00AC6C3D" w:rsidRDefault="009B7BBB" w:rsidP="009B7BBB">
      <w:pPr>
        <w:pStyle w:val="BTEMEASMCA"/>
        <w:rPr>
          <w:lang w:val="es-ES_tradnl"/>
        </w:rPr>
      </w:pPr>
    </w:p>
    <w:p w14:paraId="1487AB01"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bookmarkStart w:id="4" w:name="TOC129243260"/>
      <w:r>
        <w:rPr>
          <w:lang w:val="cs-CZ"/>
        </w:rPr>
        <w:t>ŽENKLINIMAS IR PAKUOTĖS LAPELIS</w:t>
      </w:r>
      <w:bookmarkEnd w:id="4"/>
    </w:p>
    <w:p w14:paraId="33B8135E" w14:textId="77777777" w:rsidR="009B7BBB" w:rsidRDefault="009B7BBB" w:rsidP="009B7BBB">
      <w:pPr>
        <w:pStyle w:val="FreeForm"/>
        <w:tabs>
          <w:tab w:val="left" w:pos="1296"/>
          <w:tab w:val="left" w:pos="2592"/>
          <w:tab w:val="left" w:pos="3888"/>
          <w:tab w:val="left" w:pos="5184"/>
          <w:tab w:val="left" w:pos="6480"/>
          <w:tab w:val="left" w:pos="7776"/>
        </w:tabs>
        <w:rPr>
          <w:sz w:val="22"/>
        </w:rPr>
      </w:pPr>
      <w:r>
        <w:br w:type="page"/>
      </w:r>
    </w:p>
    <w:p w14:paraId="37CBCB00" w14:textId="77777777" w:rsidR="009B7BBB" w:rsidRPr="00AC6C3D" w:rsidRDefault="009B7BBB" w:rsidP="009B7BBB">
      <w:pPr>
        <w:pStyle w:val="BTEMEASMCA"/>
        <w:rPr>
          <w:lang w:val="es-ES_tradnl"/>
        </w:rPr>
      </w:pPr>
    </w:p>
    <w:p w14:paraId="20378E47" w14:textId="77777777" w:rsidR="009B7BBB" w:rsidRPr="00AC6C3D" w:rsidRDefault="009B7BBB" w:rsidP="009B7BBB">
      <w:pPr>
        <w:pStyle w:val="BTEMEASMCA"/>
        <w:rPr>
          <w:lang w:val="es-ES_tradnl"/>
        </w:rPr>
      </w:pPr>
    </w:p>
    <w:p w14:paraId="0E59F404" w14:textId="77777777" w:rsidR="009B7BBB" w:rsidRPr="00AC6C3D" w:rsidRDefault="009B7BBB" w:rsidP="009B7BBB">
      <w:pPr>
        <w:pStyle w:val="BTEMEASMCA"/>
        <w:rPr>
          <w:lang w:val="es-ES_tradnl"/>
        </w:rPr>
      </w:pPr>
    </w:p>
    <w:p w14:paraId="2BF2F61A" w14:textId="77777777" w:rsidR="009B7BBB" w:rsidRPr="00AC6C3D" w:rsidRDefault="009B7BBB" w:rsidP="009B7BBB">
      <w:pPr>
        <w:tabs>
          <w:tab w:val="left" w:pos="567"/>
        </w:tabs>
        <w:jc w:val="center"/>
        <w:rPr>
          <w:rFonts w:ascii="Times New Roman" w:hAnsi="Times New Roman"/>
          <w:sz w:val="22"/>
          <w:szCs w:val="22"/>
          <w:lang w:val="es-ES_tradnl"/>
        </w:rPr>
      </w:pPr>
    </w:p>
    <w:p w14:paraId="22D80336" w14:textId="77777777" w:rsidR="009B7BBB" w:rsidRPr="00AC6C3D" w:rsidRDefault="009B7BBB" w:rsidP="009B7BBB">
      <w:pPr>
        <w:tabs>
          <w:tab w:val="left" w:pos="567"/>
        </w:tabs>
        <w:jc w:val="center"/>
        <w:rPr>
          <w:rFonts w:ascii="Times New Roman" w:hAnsi="Times New Roman"/>
          <w:sz w:val="22"/>
          <w:szCs w:val="22"/>
          <w:lang w:val="es-ES_tradnl"/>
        </w:rPr>
      </w:pPr>
    </w:p>
    <w:p w14:paraId="53FFF832" w14:textId="77777777" w:rsidR="009B7BBB" w:rsidRPr="00AC6C3D" w:rsidRDefault="009B7BBB" w:rsidP="009B7BBB">
      <w:pPr>
        <w:tabs>
          <w:tab w:val="left" w:pos="567"/>
        </w:tabs>
        <w:jc w:val="center"/>
        <w:rPr>
          <w:rFonts w:ascii="Times New Roman" w:hAnsi="Times New Roman"/>
          <w:sz w:val="22"/>
          <w:szCs w:val="22"/>
          <w:lang w:val="es-ES_tradnl"/>
        </w:rPr>
      </w:pPr>
    </w:p>
    <w:p w14:paraId="1DE17E3E" w14:textId="77777777" w:rsidR="009B7BBB" w:rsidRPr="00AC6C3D" w:rsidRDefault="009B7BBB" w:rsidP="009B7BBB">
      <w:pPr>
        <w:tabs>
          <w:tab w:val="left" w:pos="567"/>
        </w:tabs>
        <w:jc w:val="center"/>
        <w:rPr>
          <w:rFonts w:ascii="Times New Roman" w:hAnsi="Times New Roman"/>
          <w:sz w:val="22"/>
          <w:szCs w:val="22"/>
          <w:lang w:val="es-ES_tradnl"/>
        </w:rPr>
      </w:pPr>
    </w:p>
    <w:p w14:paraId="6EB4CF76" w14:textId="77777777" w:rsidR="009B7BBB" w:rsidRPr="00AC6C3D" w:rsidRDefault="009B7BBB" w:rsidP="009B7BBB">
      <w:pPr>
        <w:tabs>
          <w:tab w:val="left" w:pos="567"/>
        </w:tabs>
        <w:jc w:val="center"/>
        <w:rPr>
          <w:rFonts w:ascii="Times New Roman" w:hAnsi="Times New Roman"/>
          <w:sz w:val="22"/>
          <w:szCs w:val="22"/>
          <w:lang w:val="es-ES_tradnl"/>
        </w:rPr>
      </w:pPr>
    </w:p>
    <w:p w14:paraId="2987D1E3" w14:textId="77777777" w:rsidR="009B7BBB" w:rsidRPr="00AC6C3D" w:rsidRDefault="009B7BBB" w:rsidP="009B7BBB">
      <w:pPr>
        <w:tabs>
          <w:tab w:val="left" w:pos="567"/>
        </w:tabs>
        <w:jc w:val="center"/>
        <w:rPr>
          <w:rFonts w:ascii="Times New Roman" w:hAnsi="Times New Roman"/>
          <w:sz w:val="22"/>
          <w:szCs w:val="22"/>
          <w:lang w:val="es-ES_tradnl"/>
        </w:rPr>
      </w:pPr>
    </w:p>
    <w:p w14:paraId="5A8BBA38" w14:textId="77777777" w:rsidR="009B7BBB" w:rsidRPr="00AC6C3D" w:rsidRDefault="009B7BBB" w:rsidP="009B7BBB">
      <w:pPr>
        <w:tabs>
          <w:tab w:val="left" w:pos="567"/>
        </w:tabs>
        <w:jc w:val="center"/>
        <w:rPr>
          <w:rFonts w:ascii="Times New Roman" w:hAnsi="Times New Roman"/>
          <w:sz w:val="22"/>
          <w:szCs w:val="22"/>
          <w:lang w:val="es-ES_tradnl"/>
        </w:rPr>
      </w:pPr>
    </w:p>
    <w:p w14:paraId="3D73DE7F" w14:textId="77777777" w:rsidR="009B7BBB" w:rsidRPr="00AC6C3D" w:rsidRDefault="009B7BBB" w:rsidP="009B7BBB">
      <w:pPr>
        <w:tabs>
          <w:tab w:val="left" w:pos="567"/>
        </w:tabs>
        <w:jc w:val="center"/>
        <w:rPr>
          <w:rFonts w:ascii="Times New Roman" w:hAnsi="Times New Roman"/>
          <w:sz w:val="22"/>
          <w:szCs w:val="22"/>
          <w:lang w:val="es-ES_tradnl"/>
        </w:rPr>
      </w:pPr>
    </w:p>
    <w:p w14:paraId="212B740C" w14:textId="77777777" w:rsidR="009B7BBB" w:rsidRPr="00AC6C3D" w:rsidRDefault="009B7BBB" w:rsidP="009B7BBB">
      <w:pPr>
        <w:tabs>
          <w:tab w:val="left" w:pos="567"/>
        </w:tabs>
        <w:jc w:val="center"/>
        <w:rPr>
          <w:rFonts w:ascii="Times New Roman" w:hAnsi="Times New Roman"/>
          <w:sz w:val="22"/>
          <w:szCs w:val="22"/>
          <w:lang w:val="es-ES_tradnl"/>
        </w:rPr>
      </w:pPr>
    </w:p>
    <w:p w14:paraId="1B0FB5E5" w14:textId="77777777" w:rsidR="009B7BBB" w:rsidRPr="00AC6C3D" w:rsidRDefault="009B7BBB" w:rsidP="009B7BBB">
      <w:pPr>
        <w:tabs>
          <w:tab w:val="left" w:pos="567"/>
        </w:tabs>
        <w:jc w:val="center"/>
        <w:rPr>
          <w:rFonts w:ascii="Times New Roman" w:hAnsi="Times New Roman"/>
          <w:sz w:val="22"/>
          <w:szCs w:val="22"/>
          <w:lang w:val="es-ES_tradnl"/>
        </w:rPr>
      </w:pPr>
    </w:p>
    <w:p w14:paraId="44C1DB3F" w14:textId="77777777" w:rsidR="009B7BBB" w:rsidRPr="00AC6C3D" w:rsidRDefault="009B7BBB" w:rsidP="009B7BBB">
      <w:pPr>
        <w:tabs>
          <w:tab w:val="left" w:pos="567"/>
        </w:tabs>
        <w:jc w:val="center"/>
        <w:rPr>
          <w:rFonts w:ascii="Times New Roman" w:hAnsi="Times New Roman"/>
          <w:sz w:val="22"/>
          <w:szCs w:val="22"/>
          <w:lang w:val="es-ES_tradnl"/>
        </w:rPr>
      </w:pPr>
    </w:p>
    <w:p w14:paraId="5C04DD8C" w14:textId="77777777" w:rsidR="009B7BBB" w:rsidRPr="00AC6C3D" w:rsidRDefault="009B7BBB" w:rsidP="009B7BBB">
      <w:pPr>
        <w:tabs>
          <w:tab w:val="left" w:pos="567"/>
        </w:tabs>
        <w:jc w:val="center"/>
        <w:rPr>
          <w:rFonts w:ascii="Times New Roman" w:hAnsi="Times New Roman"/>
          <w:sz w:val="22"/>
          <w:szCs w:val="22"/>
          <w:lang w:val="es-ES_tradnl"/>
        </w:rPr>
      </w:pPr>
    </w:p>
    <w:p w14:paraId="41B41FA6" w14:textId="77777777" w:rsidR="009B7BBB" w:rsidRPr="00AC6C3D" w:rsidRDefault="009B7BBB" w:rsidP="009B7BBB">
      <w:pPr>
        <w:tabs>
          <w:tab w:val="left" w:pos="567"/>
        </w:tabs>
        <w:jc w:val="center"/>
        <w:rPr>
          <w:rFonts w:ascii="Times New Roman" w:hAnsi="Times New Roman"/>
          <w:sz w:val="22"/>
          <w:szCs w:val="22"/>
          <w:lang w:val="es-ES_tradnl"/>
        </w:rPr>
      </w:pPr>
    </w:p>
    <w:p w14:paraId="362EEA56" w14:textId="77777777" w:rsidR="009B7BBB" w:rsidRPr="00AC6C3D" w:rsidRDefault="009B7BBB" w:rsidP="009B7BBB">
      <w:pPr>
        <w:tabs>
          <w:tab w:val="left" w:pos="567"/>
        </w:tabs>
        <w:jc w:val="center"/>
        <w:rPr>
          <w:rFonts w:ascii="Times New Roman" w:hAnsi="Times New Roman"/>
          <w:sz w:val="22"/>
          <w:szCs w:val="22"/>
          <w:lang w:val="es-ES_tradnl"/>
        </w:rPr>
      </w:pPr>
    </w:p>
    <w:p w14:paraId="40E0C693" w14:textId="77777777" w:rsidR="009B7BBB" w:rsidRPr="00AC6C3D" w:rsidRDefault="009B7BBB" w:rsidP="009B7BBB">
      <w:pPr>
        <w:tabs>
          <w:tab w:val="left" w:pos="567"/>
        </w:tabs>
        <w:jc w:val="center"/>
        <w:rPr>
          <w:rFonts w:ascii="Times New Roman" w:hAnsi="Times New Roman"/>
          <w:sz w:val="22"/>
          <w:szCs w:val="22"/>
          <w:lang w:val="es-ES_tradnl"/>
        </w:rPr>
      </w:pPr>
    </w:p>
    <w:p w14:paraId="0A2ECD5F" w14:textId="77777777" w:rsidR="009B7BBB" w:rsidRPr="00AC6C3D" w:rsidRDefault="009B7BBB" w:rsidP="009B7BBB">
      <w:pPr>
        <w:tabs>
          <w:tab w:val="left" w:pos="567"/>
        </w:tabs>
        <w:jc w:val="center"/>
        <w:rPr>
          <w:rFonts w:ascii="Times New Roman" w:hAnsi="Times New Roman"/>
          <w:sz w:val="22"/>
          <w:szCs w:val="22"/>
          <w:lang w:val="es-ES_tradnl"/>
        </w:rPr>
      </w:pPr>
    </w:p>
    <w:p w14:paraId="4089726E" w14:textId="77777777" w:rsidR="009B7BBB" w:rsidRPr="00AC6C3D" w:rsidRDefault="009B7BBB" w:rsidP="009B7BBB">
      <w:pPr>
        <w:tabs>
          <w:tab w:val="left" w:pos="567"/>
        </w:tabs>
        <w:jc w:val="center"/>
        <w:rPr>
          <w:rFonts w:ascii="Times New Roman" w:hAnsi="Times New Roman"/>
          <w:sz w:val="22"/>
          <w:szCs w:val="22"/>
          <w:lang w:val="es-ES_tradnl"/>
        </w:rPr>
      </w:pPr>
    </w:p>
    <w:p w14:paraId="73F7B349"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bookmarkStart w:id="5" w:name="TOC129243261"/>
    </w:p>
    <w:p w14:paraId="00A5E2BF"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76F86A29"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p>
    <w:p w14:paraId="330DB09D" w14:textId="77777777" w:rsidR="009B7BBB" w:rsidRDefault="009B7BBB" w:rsidP="009B7BBB">
      <w:pPr>
        <w:pStyle w:val="TTEMEASMCA"/>
        <w:tabs>
          <w:tab w:val="left" w:pos="1296"/>
          <w:tab w:val="left" w:pos="2592"/>
          <w:tab w:val="left" w:pos="3888"/>
          <w:tab w:val="left" w:pos="5184"/>
          <w:tab w:val="left" w:pos="6480"/>
          <w:tab w:val="left" w:pos="7776"/>
        </w:tabs>
        <w:rPr>
          <w:lang w:val="cs-CZ"/>
        </w:rPr>
      </w:pPr>
      <w:r>
        <w:rPr>
          <w:lang w:val="cs-CZ"/>
        </w:rPr>
        <w:t>A. ŽENKLINIMAS</w:t>
      </w:r>
      <w:bookmarkEnd w:id="5"/>
    </w:p>
    <w:p w14:paraId="2F3D56DF" w14:textId="77777777" w:rsidR="009B7BBB" w:rsidRDefault="009B7BBB" w:rsidP="009B7BBB">
      <w:pPr>
        <w:pStyle w:val="FreeForm"/>
        <w:tabs>
          <w:tab w:val="left" w:pos="1296"/>
          <w:tab w:val="left" w:pos="2592"/>
          <w:tab w:val="left" w:pos="3888"/>
          <w:tab w:val="left" w:pos="5184"/>
          <w:tab w:val="left" w:pos="6480"/>
          <w:tab w:val="left" w:pos="7776"/>
        </w:tabs>
      </w:pPr>
      <w:r>
        <w:br w:type="page"/>
      </w:r>
    </w:p>
    <w:p w14:paraId="5F3A68B3" w14:textId="77777777" w:rsidR="009B7BBB" w:rsidRDefault="009B7BBB" w:rsidP="009B7BBB">
      <w:pPr>
        <w:pStyle w:val="FreeForm"/>
        <w:tabs>
          <w:tab w:val="left" w:pos="1296"/>
          <w:tab w:val="left" w:pos="2592"/>
          <w:tab w:val="left" w:pos="3888"/>
          <w:tab w:val="left" w:pos="5184"/>
          <w:tab w:val="left" w:pos="6480"/>
          <w:tab w:val="left" w:pos="7776"/>
        </w:tabs>
      </w:pPr>
    </w:p>
    <w:p w14:paraId="5ECF8400" w14:textId="77777777" w:rsidR="009B7BBB" w:rsidRPr="00DB1940" w:rsidRDefault="009B7BBB" w:rsidP="009B7BBB">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cs-CZ"/>
        </w:rPr>
      </w:pPr>
      <w:r w:rsidRPr="00DB1940">
        <w:rPr>
          <w:rFonts w:ascii="Times New Roman" w:hAnsi="Times New Roman"/>
          <w:b/>
          <w:lang w:val="cs-CZ"/>
        </w:rPr>
        <w:t>INFORMACIJA ANT IŠORINĖS PAKUOTĖS</w:t>
      </w:r>
    </w:p>
    <w:p w14:paraId="5A07E032" w14:textId="77777777" w:rsidR="009B7BBB" w:rsidRPr="00DB1940" w:rsidRDefault="009B7BBB" w:rsidP="009B7BBB">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cs-CZ"/>
        </w:rPr>
      </w:pPr>
    </w:p>
    <w:p w14:paraId="7B30C317" w14:textId="77777777" w:rsidR="009B7BBB" w:rsidRPr="00DB1940" w:rsidRDefault="009B7BBB" w:rsidP="009B7BBB">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cs-CZ"/>
        </w:rPr>
      </w:pPr>
      <w:r w:rsidRPr="00DB1940">
        <w:rPr>
          <w:rFonts w:ascii="Times New Roman" w:hAnsi="Times New Roman"/>
          <w:b/>
          <w:lang w:val="cs-CZ"/>
        </w:rPr>
        <w:t>KARTONO DĖŽUTĖ</w:t>
      </w:r>
    </w:p>
    <w:p w14:paraId="18B93CE6" w14:textId="77777777" w:rsidR="009B7BBB" w:rsidRPr="001613F0" w:rsidRDefault="009B7BBB" w:rsidP="009B7BBB">
      <w:pPr>
        <w:pStyle w:val="BTEMEASMCA"/>
        <w:rPr>
          <w:lang w:val="cs-CZ"/>
        </w:rPr>
      </w:pPr>
    </w:p>
    <w:p w14:paraId="1561FAA1" w14:textId="77777777" w:rsidR="009B7BBB" w:rsidRPr="001613F0" w:rsidRDefault="009B7BBB" w:rsidP="009B7BBB">
      <w:pPr>
        <w:pStyle w:val="BTEMEASMCA"/>
        <w:rPr>
          <w:lang w:val="cs-CZ"/>
        </w:rPr>
      </w:pPr>
    </w:p>
    <w:p w14:paraId="6AD8B95E" w14:textId="77777777" w:rsidR="009B7BBB" w:rsidRPr="001613F0"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1613F0">
        <w:rPr>
          <w:rFonts w:ascii="Times New Roman" w:hAnsi="Times New Roman"/>
          <w:lang w:val="cs-CZ"/>
        </w:rPr>
        <w:t>1.</w:t>
      </w:r>
      <w:r w:rsidRPr="001613F0">
        <w:rPr>
          <w:rFonts w:ascii="Times New Roman" w:hAnsi="Times New Roman"/>
          <w:lang w:val="cs-CZ"/>
        </w:rPr>
        <w:tab/>
        <w:t>VAISTINIO PREPARATO PAVADINIMAS</w:t>
      </w:r>
    </w:p>
    <w:p w14:paraId="174C44E9" w14:textId="77777777" w:rsidR="009B7BBB" w:rsidRPr="001613F0" w:rsidRDefault="009B7BBB" w:rsidP="009B7BBB">
      <w:pPr>
        <w:pStyle w:val="BTEMEASMCA"/>
        <w:rPr>
          <w:lang w:val="cs-CZ"/>
        </w:rPr>
      </w:pPr>
    </w:p>
    <w:p w14:paraId="63FC5890" w14:textId="77777777" w:rsidR="009B7BBB" w:rsidRPr="001613F0" w:rsidRDefault="009B7BBB" w:rsidP="009B7BBB">
      <w:pPr>
        <w:outlineLvl w:val="0"/>
        <w:rPr>
          <w:rFonts w:ascii="Times New Roman" w:hAnsi="Times New Roman"/>
          <w:sz w:val="22"/>
          <w:szCs w:val="22"/>
          <w:lang w:val="cs-CZ"/>
        </w:rPr>
      </w:pPr>
      <w:r>
        <w:rPr>
          <w:rFonts w:ascii="Times New Roman" w:hAnsi="Times New Roman"/>
          <w:sz w:val="22"/>
          <w:szCs w:val="22"/>
          <w:lang w:val="cs-CZ"/>
        </w:rPr>
        <w:t>Aceclofenac Rivopharm</w:t>
      </w:r>
      <w:r w:rsidRPr="001613F0">
        <w:rPr>
          <w:rFonts w:ascii="Times New Roman" w:hAnsi="Times New Roman"/>
          <w:sz w:val="22"/>
          <w:szCs w:val="22"/>
          <w:lang w:val="cs-CZ"/>
        </w:rPr>
        <w:t xml:space="preserve"> 100</w:t>
      </w:r>
      <w:r>
        <w:rPr>
          <w:rFonts w:ascii="Times New Roman" w:hAnsi="Times New Roman"/>
          <w:sz w:val="22"/>
          <w:szCs w:val="22"/>
          <w:lang w:val="cs-CZ"/>
        </w:rPr>
        <w:t> </w:t>
      </w:r>
      <w:r w:rsidRPr="001613F0">
        <w:rPr>
          <w:rFonts w:ascii="Times New Roman" w:hAnsi="Times New Roman"/>
          <w:sz w:val="22"/>
          <w:szCs w:val="22"/>
          <w:lang w:val="cs-CZ"/>
        </w:rPr>
        <w:t xml:space="preserve">mg plėvele dengtos tabletės </w:t>
      </w:r>
    </w:p>
    <w:p w14:paraId="62DE75CF" w14:textId="77777777" w:rsidR="009B7BBB" w:rsidRPr="001613F0" w:rsidRDefault="009B7BBB" w:rsidP="009B7BBB">
      <w:pPr>
        <w:pStyle w:val="BTEMEASMCA"/>
        <w:rPr>
          <w:lang w:val="cs-CZ"/>
        </w:rPr>
      </w:pPr>
      <w:r w:rsidRPr="001613F0">
        <w:rPr>
          <w:lang w:val="cs-CZ"/>
        </w:rPr>
        <w:t>Aceklofenakas</w:t>
      </w:r>
    </w:p>
    <w:p w14:paraId="0B5A7CD0" w14:textId="77777777" w:rsidR="009B7BBB" w:rsidRDefault="009B7BBB" w:rsidP="009B7BBB">
      <w:pPr>
        <w:pStyle w:val="BTEMEASMCA"/>
        <w:rPr>
          <w:lang w:val="cs-CZ"/>
        </w:rPr>
      </w:pPr>
    </w:p>
    <w:p w14:paraId="2972FFA5" w14:textId="77777777" w:rsidR="009B7BBB" w:rsidRPr="001613F0" w:rsidRDefault="009B7BBB" w:rsidP="009B7BBB">
      <w:pPr>
        <w:pStyle w:val="BTEMEASMCA"/>
        <w:rPr>
          <w:lang w:val="cs-CZ"/>
        </w:rPr>
      </w:pPr>
    </w:p>
    <w:p w14:paraId="3BC62CBE" w14:textId="77777777" w:rsidR="009B7BBB" w:rsidRPr="001613F0"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1613F0">
        <w:rPr>
          <w:rFonts w:ascii="Times New Roman" w:hAnsi="Times New Roman"/>
          <w:lang w:val="cs-CZ"/>
        </w:rPr>
        <w:t>2.</w:t>
      </w:r>
      <w:r w:rsidRPr="001613F0">
        <w:rPr>
          <w:rFonts w:ascii="Times New Roman" w:hAnsi="Times New Roman"/>
          <w:lang w:val="cs-CZ"/>
        </w:rPr>
        <w:tab/>
      </w:r>
      <w:r w:rsidRPr="003A5ACC">
        <w:rPr>
          <w:rFonts w:ascii="Times New Roman" w:hAnsi="Times New Roman"/>
          <w:snapToGrid w:val="0"/>
          <w:szCs w:val="24"/>
          <w:lang w:val="lt-LT"/>
        </w:rPr>
        <w:t>VEIKLIOJI (-IOS) MEDŽIAGA (-OS) IR JOS (-Ų) KIEKIS (-IAI)</w:t>
      </w:r>
    </w:p>
    <w:p w14:paraId="3CAF39A9" w14:textId="77777777" w:rsidR="009B7BBB" w:rsidRPr="001613F0" w:rsidRDefault="009B7BBB" w:rsidP="009B7BBB">
      <w:pPr>
        <w:pStyle w:val="BTEMEASMCA"/>
        <w:rPr>
          <w:lang w:val="cs-CZ"/>
        </w:rPr>
      </w:pPr>
    </w:p>
    <w:p w14:paraId="2943CA8F" w14:textId="77777777" w:rsidR="009B7BBB" w:rsidRPr="002D299D" w:rsidRDefault="009B7BBB" w:rsidP="009B7BBB">
      <w:pPr>
        <w:pStyle w:val="BTEMEASMCA"/>
        <w:rPr>
          <w:lang w:val="hu-HU"/>
        </w:rPr>
      </w:pPr>
      <w:r>
        <w:rPr>
          <w:lang w:val="hu-HU"/>
        </w:rPr>
        <w:t>Kiek</w:t>
      </w:r>
      <w:r w:rsidRPr="002D299D">
        <w:rPr>
          <w:lang w:val="hu-HU"/>
        </w:rPr>
        <w:t>vienoje plėvele dengtoje tabletėje yra 100</w:t>
      </w:r>
      <w:r>
        <w:rPr>
          <w:lang w:val="hu-HU"/>
        </w:rPr>
        <w:t> </w:t>
      </w:r>
      <w:r w:rsidRPr="002D299D">
        <w:rPr>
          <w:lang w:val="hu-HU"/>
        </w:rPr>
        <w:t>mg aceklofenako.</w:t>
      </w:r>
    </w:p>
    <w:p w14:paraId="28BE9256" w14:textId="77777777" w:rsidR="009B7BBB" w:rsidRPr="001613F0" w:rsidRDefault="009B7BBB" w:rsidP="009B7BBB">
      <w:pPr>
        <w:pStyle w:val="BTEMEASMCA"/>
        <w:rPr>
          <w:lang w:val="cs-CZ"/>
        </w:rPr>
      </w:pPr>
    </w:p>
    <w:p w14:paraId="3200C489" w14:textId="77777777" w:rsidR="009B7BBB" w:rsidRPr="001613F0" w:rsidRDefault="009B7BBB" w:rsidP="009B7BBB">
      <w:pPr>
        <w:pStyle w:val="BTEMEASMCA"/>
        <w:rPr>
          <w:lang w:val="cs-CZ"/>
        </w:rPr>
      </w:pPr>
    </w:p>
    <w:p w14:paraId="628086B2" w14:textId="77777777" w:rsidR="009B7BBB" w:rsidRPr="001613F0" w:rsidRDefault="009B7BBB" w:rsidP="009B7BBB">
      <w:pPr>
        <w:pStyle w:val="PI-1labEMEASMCA"/>
        <w:tabs>
          <w:tab w:val="left" w:pos="1296"/>
          <w:tab w:val="left" w:pos="2592"/>
          <w:tab w:val="left" w:pos="3888"/>
          <w:tab w:val="left" w:pos="5184"/>
          <w:tab w:val="left" w:pos="6480"/>
          <w:tab w:val="left" w:pos="7776"/>
        </w:tabs>
        <w:rPr>
          <w:rFonts w:ascii="Times New Roman" w:hAnsi="Times New Roman"/>
          <w:shd w:val="clear" w:color="auto" w:fill="C0C0C0"/>
          <w:lang w:val="cs-CZ"/>
        </w:rPr>
      </w:pPr>
      <w:r w:rsidRPr="001613F0">
        <w:rPr>
          <w:rFonts w:ascii="Times New Roman" w:hAnsi="Times New Roman"/>
          <w:lang w:val="cs-CZ"/>
        </w:rPr>
        <w:t>3.</w:t>
      </w:r>
      <w:r w:rsidRPr="001613F0">
        <w:rPr>
          <w:rFonts w:ascii="Times New Roman" w:hAnsi="Times New Roman"/>
          <w:lang w:val="cs-CZ"/>
        </w:rPr>
        <w:tab/>
        <w:t>PAGALBINIŲ MEDŽIAGŲ SĄRAŠAS</w:t>
      </w:r>
    </w:p>
    <w:p w14:paraId="77BC4D14" w14:textId="77777777" w:rsidR="009B7BBB" w:rsidRPr="001613F0" w:rsidRDefault="009B7BBB" w:rsidP="009B7BBB">
      <w:pPr>
        <w:pStyle w:val="BTEMEASMCA"/>
        <w:rPr>
          <w:lang w:val="cs-CZ"/>
        </w:rPr>
      </w:pPr>
    </w:p>
    <w:p w14:paraId="0DE5E01F" w14:textId="77777777" w:rsidR="009B7BBB" w:rsidRPr="001613F0" w:rsidRDefault="009B7BBB" w:rsidP="009B7BBB">
      <w:pPr>
        <w:pStyle w:val="BTEMEASMCA"/>
        <w:rPr>
          <w:lang w:val="cs-CZ"/>
        </w:rPr>
      </w:pPr>
    </w:p>
    <w:p w14:paraId="46D3AF72" w14:textId="77777777" w:rsidR="009B7BBB" w:rsidRPr="001613F0"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1613F0">
        <w:rPr>
          <w:rFonts w:ascii="Times New Roman" w:hAnsi="Times New Roman"/>
          <w:lang w:val="cs-CZ"/>
        </w:rPr>
        <w:t>4.</w:t>
      </w:r>
      <w:r w:rsidRPr="001613F0">
        <w:rPr>
          <w:rFonts w:ascii="Times New Roman" w:hAnsi="Times New Roman"/>
          <w:lang w:val="cs-CZ"/>
        </w:rPr>
        <w:tab/>
        <w:t>FARMACINĖ FORMA IR KIEKIS PAKUOTĖJE</w:t>
      </w:r>
    </w:p>
    <w:p w14:paraId="41FE8C5E" w14:textId="77777777" w:rsidR="009B7BBB" w:rsidRPr="001613F0" w:rsidRDefault="009B7BBB" w:rsidP="009B7BBB">
      <w:pPr>
        <w:pStyle w:val="BTEMEASMCA"/>
        <w:rPr>
          <w:lang w:val="cs-CZ"/>
        </w:rPr>
      </w:pPr>
    </w:p>
    <w:p w14:paraId="5D5BD7D3" w14:textId="77777777" w:rsidR="009B7BBB" w:rsidRPr="001613F0" w:rsidRDefault="009B7BBB" w:rsidP="009B7BBB">
      <w:pPr>
        <w:rPr>
          <w:rFonts w:ascii="Times New Roman" w:hAnsi="Times New Roman"/>
          <w:sz w:val="22"/>
          <w:szCs w:val="22"/>
          <w:lang w:val="cs-CZ"/>
        </w:rPr>
      </w:pPr>
      <w:r w:rsidRPr="001613F0">
        <w:rPr>
          <w:rFonts w:ascii="Times New Roman" w:hAnsi="Times New Roman"/>
          <w:sz w:val="22"/>
          <w:szCs w:val="22"/>
          <w:lang w:val="cs-CZ"/>
        </w:rPr>
        <w:t>Plėvele dengtos tabletės</w:t>
      </w:r>
    </w:p>
    <w:p w14:paraId="2773A626" w14:textId="77777777" w:rsidR="009B7BBB" w:rsidRPr="001613F0" w:rsidRDefault="009B7BBB" w:rsidP="009B7BBB">
      <w:pPr>
        <w:rPr>
          <w:rFonts w:ascii="Times New Roman" w:hAnsi="Times New Roman"/>
          <w:sz w:val="22"/>
          <w:szCs w:val="22"/>
          <w:lang w:val="cs-CZ"/>
        </w:rPr>
      </w:pPr>
    </w:p>
    <w:p w14:paraId="1AB9DA3F" w14:textId="77777777" w:rsidR="009B7BBB" w:rsidRPr="001613F0" w:rsidRDefault="009B7BBB" w:rsidP="009B7BBB">
      <w:pPr>
        <w:rPr>
          <w:rFonts w:ascii="Times New Roman" w:hAnsi="Times New Roman"/>
          <w:noProof/>
          <w:sz w:val="22"/>
          <w:szCs w:val="22"/>
          <w:lang w:val="cs-CZ"/>
        </w:rPr>
      </w:pPr>
      <w:r w:rsidRPr="001613F0">
        <w:rPr>
          <w:rFonts w:ascii="Times New Roman" w:hAnsi="Times New Roman"/>
          <w:noProof/>
          <w:sz w:val="22"/>
          <w:szCs w:val="22"/>
          <w:lang w:val="cs-CZ"/>
        </w:rPr>
        <w:t xml:space="preserve">20 </w:t>
      </w:r>
      <w:r w:rsidRPr="008F7B6A">
        <w:rPr>
          <w:rFonts w:ascii="Times New Roman" w:hAnsi="Times New Roman"/>
          <w:sz w:val="22"/>
          <w:szCs w:val="22"/>
          <w:lang w:val="hu-HU"/>
        </w:rPr>
        <w:t>plėvele dengtų tablečių</w:t>
      </w:r>
    </w:p>
    <w:p w14:paraId="66F65F94" w14:textId="77777777" w:rsidR="009B7BBB" w:rsidRPr="001613F0" w:rsidRDefault="009B7BBB" w:rsidP="009B7BBB">
      <w:pPr>
        <w:rPr>
          <w:rFonts w:ascii="Times New Roman" w:hAnsi="Times New Roman"/>
          <w:noProof/>
          <w:sz w:val="22"/>
          <w:szCs w:val="22"/>
          <w:highlight w:val="lightGray"/>
          <w:lang w:val="cs-CZ"/>
        </w:rPr>
      </w:pPr>
      <w:r w:rsidRPr="001613F0">
        <w:rPr>
          <w:rFonts w:ascii="Times New Roman" w:hAnsi="Times New Roman"/>
          <w:noProof/>
          <w:sz w:val="22"/>
          <w:szCs w:val="22"/>
          <w:highlight w:val="lightGray"/>
          <w:lang w:val="cs-CZ"/>
        </w:rPr>
        <w:t xml:space="preserve">30 </w:t>
      </w:r>
      <w:r w:rsidRPr="008F7B6A">
        <w:rPr>
          <w:rFonts w:ascii="Times New Roman" w:hAnsi="Times New Roman"/>
          <w:sz w:val="22"/>
          <w:szCs w:val="22"/>
          <w:highlight w:val="lightGray"/>
          <w:lang w:val="hu-HU"/>
        </w:rPr>
        <w:t>plėvele dengtų tablečių</w:t>
      </w:r>
    </w:p>
    <w:p w14:paraId="14BD8F8E" w14:textId="77777777" w:rsidR="009B7BBB" w:rsidRPr="001613F0" w:rsidRDefault="009B7BBB" w:rsidP="009B7BBB">
      <w:pPr>
        <w:rPr>
          <w:rFonts w:ascii="Times New Roman" w:hAnsi="Times New Roman"/>
          <w:noProof/>
          <w:sz w:val="22"/>
          <w:szCs w:val="22"/>
          <w:highlight w:val="lightGray"/>
          <w:lang w:val="cs-CZ"/>
        </w:rPr>
      </w:pPr>
      <w:r w:rsidRPr="001613F0">
        <w:rPr>
          <w:rFonts w:ascii="Times New Roman" w:hAnsi="Times New Roman"/>
          <w:noProof/>
          <w:sz w:val="22"/>
          <w:szCs w:val="22"/>
          <w:highlight w:val="lightGray"/>
          <w:lang w:val="cs-CZ"/>
        </w:rPr>
        <w:t xml:space="preserve">40 </w:t>
      </w:r>
      <w:r w:rsidRPr="008F7B6A">
        <w:rPr>
          <w:rFonts w:ascii="Times New Roman" w:hAnsi="Times New Roman"/>
          <w:sz w:val="22"/>
          <w:szCs w:val="22"/>
          <w:highlight w:val="lightGray"/>
          <w:lang w:val="hu-HU"/>
        </w:rPr>
        <w:t>plėvele dengtų tablečių</w:t>
      </w:r>
    </w:p>
    <w:p w14:paraId="4738E572" w14:textId="77777777" w:rsidR="009B7BBB" w:rsidRPr="001613F0" w:rsidRDefault="009B7BBB" w:rsidP="009B7BBB">
      <w:pPr>
        <w:rPr>
          <w:rFonts w:ascii="Times New Roman" w:hAnsi="Times New Roman"/>
          <w:noProof/>
          <w:sz w:val="22"/>
          <w:szCs w:val="22"/>
          <w:highlight w:val="lightGray"/>
          <w:lang w:val="cs-CZ"/>
        </w:rPr>
      </w:pPr>
      <w:r w:rsidRPr="001613F0">
        <w:rPr>
          <w:rFonts w:ascii="Times New Roman" w:hAnsi="Times New Roman"/>
          <w:noProof/>
          <w:sz w:val="22"/>
          <w:szCs w:val="22"/>
          <w:highlight w:val="lightGray"/>
          <w:lang w:val="cs-CZ"/>
        </w:rPr>
        <w:t xml:space="preserve">60 </w:t>
      </w:r>
      <w:r w:rsidRPr="008F7B6A">
        <w:rPr>
          <w:rFonts w:ascii="Times New Roman" w:hAnsi="Times New Roman"/>
          <w:sz w:val="22"/>
          <w:szCs w:val="22"/>
          <w:highlight w:val="lightGray"/>
          <w:lang w:val="hu-HU"/>
        </w:rPr>
        <w:t>plėvele dengtų tablečių</w:t>
      </w:r>
    </w:p>
    <w:p w14:paraId="6CC71C5B" w14:textId="77777777" w:rsidR="009B7BBB" w:rsidRPr="001613F0" w:rsidRDefault="009B7BBB" w:rsidP="009B7BBB">
      <w:pPr>
        <w:rPr>
          <w:rFonts w:ascii="Times New Roman" w:hAnsi="Times New Roman"/>
          <w:noProof/>
          <w:sz w:val="22"/>
          <w:szCs w:val="22"/>
          <w:highlight w:val="lightGray"/>
          <w:lang w:val="cs-CZ"/>
        </w:rPr>
      </w:pPr>
      <w:r w:rsidRPr="001613F0">
        <w:rPr>
          <w:rFonts w:ascii="Times New Roman" w:hAnsi="Times New Roman"/>
          <w:noProof/>
          <w:sz w:val="22"/>
          <w:szCs w:val="22"/>
          <w:highlight w:val="lightGray"/>
          <w:lang w:val="cs-CZ"/>
        </w:rPr>
        <w:t xml:space="preserve">90 </w:t>
      </w:r>
      <w:r w:rsidRPr="008F7B6A">
        <w:rPr>
          <w:rFonts w:ascii="Times New Roman" w:hAnsi="Times New Roman"/>
          <w:sz w:val="22"/>
          <w:szCs w:val="22"/>
          <w:highlight w:val="lightGray"/>
          <w:lang w:val="hu-HU"/>
        </w:rPr>
        <w:t>plėvele dengtų tablečių</w:t>
      </w:r>
    </w:p>
    <w:p w14:paraId="2D97B603" w14:textId="77777777" w:rsidR="009B7BBB" w:rsidRPr="001613F0" w:rsidRDefault="009B7BBB" w:rsidP="009B7BBB">
      <w:pPr>
        <w:rPr>
          <w:rFonts w:ascii="Times New Roman" w:hAnsi="Times New Roman"/>
          <w:noProof/>
          <w:sz w:val="22"/>
          <w:szCs w:val="22"/>
          <w:highlight w:val="lightGray"/>
          <w:lang w:val="cs-CZ"/>
        </w:rPr>
      </w:pPr>
      <w:r w:rsidRPr="001613F0">
        <w:rPr>
          <w:rFonts w:ascii="Times New Roman" w:hAnsi="Times New Roman"/>
          <w:noProof/>
          <w:sz w:val="22"/>
          <w:szCs w:val="22"/>
          <w:highlight w:val="lightGray"/>
          <w:lang w:val="cs-CZ"/>
        </w:rPr>
        <w:t xml:space="preserve">100 </w:t>
      </w:r>
      <w:r w:rsidRPr="008F7B6A">
        <w:rPr>
          <w:rFonts w:ascii="Times New Roman" w:hAnsi="Times New Roman"/>
          <w:sz w:val="22"/>
          <w:szCs w:val="22"/>
          <w:highlight w:val="lightGray"/>
          <w:lang w:val="hu-HU"/>
        </w:rPr>
        <w:t>plėvele dengtų tablečių</w:t>
      </w:r>
    </w:p>
    <w:p w14:paraId="302E5ABF" w14:textId="77777777" w:rsidR="009B7BBB" w:rsidRPr="001613F0" w:rsidRDefault="009B7BBB" w:rsidP="009B7BBB">
      <w:pPr>
        <w:rPr>
          <w:rFonts w:ascii="Times New Roman" w:hAnsi="Times New Roman"/>
          <w:noProof/>
          <w:sz w:val="22"/>
          <w:szCs w:val="22"/>
          <w:highlight w:val="lightGray"/>
          <w:lang w:val="cs-CZ"/>
        </w:rPr>
      </w:pPr>
      <w:r w:rsidRPr="001613F0">
        <w:rPr>
          <w:rFonts w:ascii="Times New Roman" w:hAnsi="Times New Roman"/>
          <w:noProof/>
          <w:sz w:val="22"/>
          <w:szCs w:val="22"/>
          <w:highlight w:val="lightGray"/>
          <w:lang w:val="cs-CZ"/>
        </w:rPr>
        <w:t xml:space="preserve">180 </w:t>
      </w:r>
      <w:r w:rsidRPr="008F7B6A">
        <w:rPr>
          <w:rFonts w:ascii="Times New Roman" w:hAnsi="Times New Roman"/>
          <w:sz w:val="22"/>
          <w:szCs w:val="22"/>
          <w:highlight w:val="lightGray"/>
          <w:lang w:val="hu-HU"/>
        </w:rPr>
        <w:t>plėvele dengtų tablečių</w:t>
      </w:r>
    </w:p>
    <w:p w14:paraId="7D5C1A10" w14:textId="77777777" w:rsidR="009B7BBB" w:rsidRPr="001613F0" w:rsidRDefault="009B7BBB" w:rsidP="009B7BBB">
      <w:pPr>
        <w:pStyle w:val="BTEMEASMCA"/>
        <w:rPr>
          <w:lang w:val="cs-CZ"/>
        </w:rPr>
      </w:pPr>
    </w:p>
    <w:p w14:paraId="5160DF5B" w14:textId="77777777" w:rsidR="009B7BBB" w:rsidRPr="001613F0" w:rsidRDefault="009B7BBB" w:rsidP="009B7BBB">
      <w:pPr>
        <w:pStyle w:val="BTEMEASMCA"/>
        <w:rPr>
          <w:lang w:val="cs-CZ"/>
        </w:rPr>
      </w:pPr>
    </w:p>
    <w:p w14:paraId="0C659688" w14:textId="77777777" w:rsidR="009B7BBB" w:rsidRPr="00AC6C3D" w:rsidRDefault="009B7BBB" w:rsidP="009B7BBB">
      <w:pPr>
        <w:pStyle w:val="PI-1labEMEASMCA"/>
        <w:tabs>
          <w:tab w:val="left" w:pos="1296"/>
          <w:tab w:val="left" w:pos="2592"/>
          <w:tab w:val="left" w:pos="3888"/>
          <w:tab w:val="left" w:pos="5184"/>
          <w:tab w:val="left" w:pos="6480"/>
          <w:tab w:val="left" w:pos="7776"/>
        </w:tabs>
        <w:rPr>
          <w:rFonts w:ascii="Times New Roman" w:hAnsi="Times New Roman"/>
          <w:shd w:val="clear" w:color="auto" w:fill="C0C0C0"/>
          <w:lang w:val="es-ES_tradnl"/>
        </w:rPr>
      </w:pPr>
      <w:r w:rsidRPr="00877301">
        <w:rPr>
          <w:rFonts w:ascii="Times New Roman" w:hAnsi="Times New Roman"/>
          <w:lang w:val="es-ES_tradnl"/>
        </w:rPr>
        <w:t>5.</w:t>
      </w:r>
      <w:r w:rsidRPr="00877301">
        <w:rPr>
          <w:rFonts w:ascii="Times New Roman" w:hAnsi="Times New Roman"/>
          <w:lang w:val="es-ES_tradnl"/>
        </w:rPr>
        <w:tab/>
        <w:t>VARTOJIMO METODAS IR BŪDAS (-AI)</w:t>
      </w:r>
    </w:p>
    <w:p w14:paraId="304C852C" w14:textId="77777777" w:rsidR="009B7BBB" w:rsidRPr="00AC6C3D" w:rsidRDefault="009B7BBB" w:rsidP="009B7BBB">
      <w:pPr>
        <w:pStyle w:val="BTEMEASMCA"/>
        <w:rPr>
          <w:lang w:val="es-ES_tradnl"/>
        </w:rPr>
      </w:pPr>
    </w:p>
    <w:p w14:paraId="029DB172" w14:textId="77777777" w:rsidR="009B7BBB" w:rsidRPr="00DB1940" w:rsidRDefault="009B7BBB" w:rsidP="009B7BBB">
      <w:pPr>
        <w:pStyle w:val="Betarp"/>
        <w:tabs>
          <w:tab w:val="left" w:pos="1296"/>
          <w:tab w:val="left" w:pos="2592"/>
          <w:tab w:val="left" w:pos="3888"/>
          <w:tab w:val="left" w:pos="5184"/>
          <w:tab w:val="left" w:pos="6480"/>
          <w:tab w:val="left" w:pos="7776"/>
        </w:tabs>
        <w:rPr>
          <w:rFonts w:ascii="Times New Roman" w:hAnsi="Times New Roman"/>
          <w:lang w:val="cs-CZ"/>
        </w:rPr>
      </w:pPr>
      <w:r w:rsidRPr="00DB1940">
        <w:rPr>
          <w:rFonts w:ascii="Times New Roman" w:hAnsi="Times New Roman"/>
          <w:lang w:val="cs-CZ"/>
        </w:rPr>
        <w:t>Vartoti per burną.</w:t>
      </w:r>
    </w:p>
    <w:p w14:paraId="76AD0853" w14:textId="77777777" w:rsidR="009B7BBB" w:rsidRPr="001613F0" w:rsidRDefault="009B7BBB" w:rsidP="009B7BBB">
      <w:pPr>
        <w:pStyle w:val="BTEMEASMCA"/>
        <w:rPr>
          <w:lang w:val="cs-CZ"/>
        </w:rPr>
      </w:pPr>
      <w:r w:rsidRPr="001613F0">
        <w:rPr>
          <w:lang w:val="cs-CZ"/>
        </w:rPr>
        <w:t>Prieš vartojimą perskaitykite pakuotės lapelį.</w:t>
      </w:r>
    </w:p>
    <w:p w14:paraId="672554E9" w14:textId="77777777" w:rsidR="009B7BBB" w:rsidRPr="001613F0" w:rsidRDefault="009B7BBB" w:rsidP="009B7BBB">
      <w:pPr>
        <w:pStyle w:val="BTEMEASMCA"/>
        <w:rPr>
          <w:lang w:val="cs-CZ"/>
        </w:rPr>
      </w:pPr>
    </w:p>
    <w:p w14:paraId="1E3749AF" w14:textId="77777777" w:rsidR="009B7BBB" w:rsidRPr="001613F0" w:rsidRDefault="009B7BBB" w:rsidP="009B7BBB">
      <w:pPr>
        <w:pStyle w:val="BTEMEASMCA"/>
        <w:rPr>
          <w:lang w:val="cs-CZ"/>
        </w:rPr>
      </w:pPr>
    </w:p>
    <w:p w14:paraId="4A128CA6" w14:textId="77777777" w:rsidR="009B7BBB" w:rsidRPr="001613F0"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1613F0">
        <w:rPr>
          <w:rFonts w:ascii="Times New Roman" w:hAnsi="Times New Roman"/>
          <w:lang w:val="cs-CZ"/>
        </w:rPr>
        <w:t>6.</w:t>
      </w:r>
      <w:r w:rsidRPr="001613F0">
        <w:rPr>
          <w:rFonts w:ascii="Times New Roman" w:hAnsi="Times New Roman"/>
          <w:lang w:val="cs-CZ"/>
        </w:rPr>
        <w:tab/>
        <w:t>SPECIALUS ĮSPĖJIMAS, KAD VAISTINĮ PREPARATĄ BŪTINA LAIKYTI VAIKAMS NEPASTEBIMOJE IR NEPASIEKIAMOJE VIETOJE</w:t>
      </w:r>
    </w:p>
    <w:p w14:paraId="44AAA07C" w14:textId="77777777" w:rsidR="009B7BBB" w:rsidRPr="001613F0" w:rsidRDefault="009B7BBB" w:rsidP="009B7BBB">
      <w:pPr>
        <w:pStyle w:val="BTEMEASMCA"/>
        <w:rPr>
          <w:lang w:val="cs-CZ"/>
        </w:rPr>
      </w:pPr>
    </w:p>
    <w:p w14:paraId="60DB8944" w14:textId="77777777" w:rsidR="009B7BBB" w:rsidRPr="00EA0009" w:rsidRDefault="009B7BBB" w:rsidP="009B7BBB">
      <w:pPr>
        <w:pStyle w:val="BTEMEASMCA"/>
        <w:rPr>
          <w:lang w:val="cs-CZ"/>
        </w:rPr>
      </w:pPr>
      <w:r w:rsidRPr="00EA0009">
        <w:rPr>
          <w:lang w:val="cs-CZ"/>
        </w:rPr>
        <w:t>Laikyti vaikams nepastebimoje ir nepasiekiamoje vietoje.</w:t>
      </w:r>
    </w:p>
    <w:p w14:paraId="612DD5D6" w14:textId="77777777" w:rsidR="009B7BBB" w:rsidRPr="00EA0009" w:rsidRDefault="009B7BBB" w:rsidP="009B7BBB">
      <w:pPr>
        <w:pStyle w:val="BTEMEASMCA"/>
        <w:rPr>
          <w:lang w:val="cs-CZ"/>
        </w:rPr>
      </w:pPr>
    </w:p>
    <w:p w14:paraId="36714E4E" w14:textId="77777777" w:rsidR="009B7BBB" w:rsidRPr="00EA0009" w:rsidRDefault="009B7BBB" w:rsidP="009B7BBB">
      <w:pPr>
        <w:pStyle w:val="BTEMEASMCA"/>
        <w:rPr>
          <w:lang w:val="cs-CZ"/>
        </w:rPr>
      </w:pPr>
    </w:p>
    <w:p w14:paraId="33D5DED4" w14:textId="77777777" w:rsidR="009B7BBB" w:rsidRPr="00EA0009" w:rsidRDefault="009B7BBB" w:rsidP="009B7BBB">
      <w:pPr>
        <w:pStyle w:val="PI-1labEMEASMCA"/>
        <w:tabs>
          <w:tab w:val="left" w:pos="1296"/>
          <w:tab w:val="left" w:pos="2592"/>
          <w:tab w:val="left" w:pos="3888"/>
          <w:tab w:val="left" w:pos="5184"/>
          <w:tab w:val="left" w:pos="6480"/>
          <w:tab w:val="left" w:pos="7776"/>
        </w:tabs>
        <w:rPr>
          <w:rFonts w:ascii="Times New Roman" w:hAnsi="Times New Roman"/>
          <w:shd w:val="clear" w:color="auto" w:fill="C0C0C0"/>
          <w:lang w:val="cs-CZ"/>
        </w:rPr>
      </w:pPr>
      <w:r w:rsidRPr="00EA0009">
        <w:rPr>
          <w:rFonts w:ascii="Times New Roman" w:hAnsi="Times New Roman"/>
          <w:lang w:val="cs-CZ"/>
        </w:rPr>
        <w:t>7.</w:t>
      </w:r>
      <w:r w:rsidRPr="00EA0009">
        <w:rPr>
          <w:rFonts w:ascii="Times New Roman" w:hAnsi="Times New Roman"/>
          <w:lang w:val="cs-CZ"/>
        </w:rPr>
        <w:tab/>
        <w:t>KITAS (-I) SPECIALUS (-ŪS) ĮSPĖJIMAS (-AI) (JEI REIKIA)</w:t>
      </w:r>
    </w:p>
    <w:p w14:paraId="2ED23259" w14:textId="77777777" w:rsidR="009B7BBB" w:rsidRPr="00EA0009" w:rsidRDefault="009B7BBB" w:rsidP="009B7BBB">
      <w:pPr>
        <w:pStyle w:val="BTEMEASMCA"/>
        <w:rPr>
          <w:lang w:val="cs-CZ"/>
        </w:rPr>
      </w:pPr>
    </w:p>
    <w:p w14:paraId="50E2572C" w14:textId="77777777" w:rsidR="009B7BBB" w:rsidRPr="00EA0009" w:rsidRDefault="009B7BBB" w:rsidP="009B7BBB">
      <w:pPr>
        <w:pStyle w:val="BTEMEASMCA"/>
        <w:rPr>
          <w:lang w:val="cs-CZ"/>
        </w:rPr>
      </w:pPr>
    </w:p>
    <w:p w14:paraId="163720D5" w14:textId="77777777" w:rsidR="009B7BBB" w:rsidRPr="00EA0009" w:rsidRDefault="009B7BBB" w:rsidP="009B7BBB">
      <w:pPr>
        <w:pStyle w:val="PI-1labEMEASMCA"/>
        <w:tabs>
          <w:tab w:val="left" w:pos="1296"/>
          <w:tab w:val="left" w:pos="2592"/>
          <w:tab w:val="left" w:pos="3888"/>
          <w:tab w:val="left" w:pos="5184"/>
          <w:tab w:val="left" w:pos="6480"/>
          <w:tab w:val="left" w:pos="7776"/>
        </w:tabs>
        <w:rPr>
          <w:rFonts w:ascii="Times New Roman" w:hAnsi="Times New Roman"/>
          <w:shd w:val="clear" w:color="auto" w:fill="C0C0C0"/>
          <w:lang w:val="cs-CZ"/>
        </w:rPr>
      </w:pPr>
      <w:r w:rsidRPr="00EA0009">
        <w:rPr>
          <w:rFonts w:ascii="Times New Roman" w:hAnsi="Times New Roman"/>
          <w:lang w:val="cs-CZ"/>
        </w:rPr>
        <w:t>8.</w:t>
      </w:r>
      <w:r w:rsidRPr="00EA0009">
        <w:rPr>
          <w:rFonts w:ascii="Times New Roman" w:hAnsi="Times New Roman"/>
          <w:lang w:val="cs-CZ"/>
        </w:rPr>
        <w:tab/>
        <w:t>TINKAMUMO LAIKAS</w:t>
      </w:r>
    </w:p>
    <w:p w14:paraId="5BF349CB" w14:textId="77777777" w:rsidR="009B7BBB" w:rsidRPr="00EA0009" w:rsidRDefault="009B7BBB" w:rsidP="009B7BBB">
      <w:pPr>
        <w:pStyle w:val="BTEMEASMCA"/>
        <w:rPr>
          <w:lang w:val="cs-CZ"/>
        </w:rPr>
      </w:pPr>
    </w:p>
    <w:p w14:paraId="1F62D65A" w14:textId="77777777" w:rsidR="009B7BBB" w:rsidRPr="00DB1940" w:rsidRDefault="009B7BBB" w:rsidP="009B7BBB">
      <w:pPr>
        <w:pStyle w:val="Betarp"/>
        <w:tabs>
          <w:tab w:val="left" w:pos="1296"/>
          <w:tab w:val="left" w:pos="2592"/>
          <w:tab w:val="left" w:pos="3888"/>
          <w:tab w:val="left" w:pos="5184"/>
          <w:tab w:val="left" w:pos="6480"/>
          <w:tab w:val="left" w:pos="7776"/>
        </w:tabs>
        <w:rPr>
          <w:rFonts w:ascii="Times New Roman" w:hAnsi="Times New Roman"/>
          <w:lang w:val="cs-CZ"/>
        </w:rPr>
      </w:pPr>
      <w:r w:rsidRPr="00DB1940">
        <w:rPr>
          <w:rFonts w:ascii="Times New Roman" w:hAnsi="Times New Roman"/>
          <w:lang w:val="cs-CZ"/>
        </w:rPr>
        <w:t xml:space="preserve">Tinka iki </w:t>
      </w:r>
      <w:r w:rsidRPr="00DB1940">
        <w:rPr>
          <w:rFonts w:ascii="Times New Roman" w:eastAsia="Times New Roman" w:hAnsi="Times New Roman"/>
          <w:color w:val="auto"/>
          <w:lang w:val="cs-CZ"/>
        </w:rPr>
        <w:t>{mm/MMMM}</w:t>
      </w:r>
    </w:p>
    <w:p w14:paraId="2DC5F9DC" w14:textId="77777777" w:rsidR="009B7BBB" w:rsidRPr="00EA0009" w:rsidRDefault="009B7BBB" w:rsidP="009B7BBB">
      <w:pPr>
        <w:pStyle w:val="BTEMEASMCA"/>
        <w:rPr>
          <w:lang w:val="cs-CZ"/>
        </w:rPr>
      </w:pPr>
    </w:p>
    <w:p w14:paraId="1F0F4B7C" w14:textId="77777777" w:rsidR="009B7BBB" w:rsidRPr="00EA0009" w:rsidRDefault="009B7BBB" w:rsidP="009B7BBB">
      <w:pPr>
        <w:pStyle w:val="BTEMEASMCA"/>
        <w:rPr>
          <w:lang w:val="cs-CZ"/>
        </w:rPr>
      </w:pPr>
    </w:p>
    <w:p w14:paraId="28CF905E" w14:textId="77777777" w:rsidR="009B7BBB" w:rsidRPr="00EA0009"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EA0009">
        <w:rPr>
          <w:rFonts w:ascii="Times New Roman" w:hAnsi="Times New Roman"/>
          <w:lang w:val="cs-CZ"/>
        </w:rPr>
        <w:t>9.</w:t>
      </w:r>
      <w:r w:rsidRPr="00EA0009">
        <w:rPr>
          <w:rFonts w:ascii="Times New Roman" w:hAnsi="Times New Roman"/>
          <w:lang w:val="cs-CZ"/>
        </w:rPr>
        <w:tab/>
        <w:t>SPECIALIOS LAIKYMO SĄLYGOS</w:t>
      </w:r>
    </w:p>
    <w:p w14:paraId="3DE22217" w14:textId="77777777" w:rsidR="009B7BBB" w:rsidRPr="00EA0009" w:rsidRDefault="009B7BBB" w:rsidP="009B7BBB">
      <w:pPr>
        <w:pStyle w:val="BTEMEASMCA"/>
        <w:rPr>
          <w:lang w:val="cs-CZ"/>
        </w:rPr>
      </w:pPr>
    </w:p>
    <w:p w14:paraId="2742B22F" w14:textId="77777777" w:rsidR="009B7BBB" w:rsidRPr="00EA0009" w:rsidRDefault="009B7BBB" w:rsidP="009B7BBB">
      <w:pPr>
        <w:pStyle w:val="BTEMEASMCA"/>
        <w:rPr>
          <w:lang w:val="cs-CZ"/>
        </w:rPr>
      </w:pPr>
    </w:p>
    <w:p w14:paraId="44BA8925" w14:textId="77777777" w:rsidR="009B7BBB" w:rsidRPr="00EA0009" w:rsidRDefault="009B7BBB" w:rsidP="009B7BBB">
      <w:pPr>
        <w:pStyle w:val="BTEMEASMCA"/>
        <w:rPr>
          <w:lang w:val="cs-CZ"/>
        </w:rPr>
      </w:pPr>
    </w:p>
    <w:p w14:paraId="432C22A3" w14:textId="77777777" w:rsidR="009B7BBB" w:rsidRPr="00EA0009"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EA0009">
        <w:rPr>
          <w:rFonts w:ascii="Times New Roman" w:hAnsi="Times New Roman"/>
          <w:lang w:val="cs-CZ"/>
        </w:rPr>
        <w:t>10.</w:t>
      </w:r>
      <w:r w:rsidRPr="00EA0009">
        <w:rPr>
          <w:rFonts w:ascii="Times New Roman" w:hAnsi="Times New Roman"/>
          <w:lang w:val="cs-CZ"/>
        </w:rPr>
        <w:tab/>
        <w:t>SPECIALIOS ATSARGUMO PRIEMONĖS DĖL NESUVARTOTO VAISTINIO PREPARATO AR JO ATLIEKŲ TVARKYMO (JEI REIKIA)</w:t>
      </w:r>
    </w:p>
    <w:p w14:paraId="0F39AB06" w14:textId="77777777" w:rsidR="009B7BBB" w:rsidRPr="00EA0009" w:rsidRDefault="009B7BBB" w:rsidP="009B7BBB">
      <w:pPr>
        <w:pStyle w:val="BTEMEASMCA"/>
        <w:rPr>
          <w:lang w:val="cs-CZ"/>
        </w:rPr>
      </w:pPr>
    </w:p>
    <w:p w14:paraId="3262B68F" w14:textId="77777777" w:rsidR="009B7BBB" w:rsidRPr="00EA0009" w:rsidRDefault="009B7BBB" w:rsidP="009B7BBB">
      <w:pPr>
        <w:pStyle w:val="BTEMEASMCA"/>
        <w:rPr>
          <w:lang w:val="cs-CZ"/>
        </w:rPr>
      </w:pPr>
    </w:p>
    <w:p w14:paraId="10025A54" w14:textId="77777777" w:rsidR="009B7BBB" w:rsidRPr="00EA0009"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EA0009">
        <w:rPr>
          <w:rFonts w:ascii="Times New Roman" w:hAnsi="Times New Roman"/>
          <w:lang w:val="cs-CZ"/>
        </w:rPr>
        <w:t>11.</w:t>
      </w:r>
      <w:r w:rsidRPr="00EA0009">
        <w:rPr>
          <w:rFonts w:ascii="Times New Roman" w:hAnsi="Times New Roman"/>
          <w:lang w:val="cs-CZ"/>
        </w:rPr>
        <w:tab/>
      </w:r>
      <w:r>
        <w:rPr>
          <w:rFonts w:ascii="Times New Roman" w:hAnsi="Times New Roman"/>
          <w:lang w:val="cs-CZ"/>
        </w:rPr>
        <w:t xml:space="preserve">REGISTRUOTOJO </w:t>
      </w:r>
      <w:r w:rsidRPr="00EA0009">
        <w:rPr>
          <w:rFonts w:ascii="Times New Roman" w:hAnsi="Times New Roman"/>
          <w:lang w:val="cs-CZ"/>
        </w:rPr>
        <w:t xml:space="preserve"> PAVADINIMAS IR ADRESAS</w:t>
      </w:r>
    </w:p>
    <w:p w14:paraId="454FFBD7" w14:textId="77777777" w:rsidR="009B7BBB" w:rsidRPr="00EA0009" w:rsidRDefault="009B7BBB" w:rsidP="009B7B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lang w:val="cs-CZ"/>
        </w:rPr>
      </w:pPr>
    </w:p>
    <w:p w14:paraId="287D5135" w14:textId="77777777" w:rsidR="009B7BBB" w:rsidRPr="00DE78C9" w:rsidRDefault="009B7BBB" w:rsidP="009B7BBB">
      <w:pPr>
        <w:ind w:right="518"/>
        <w:jc w:val="both"/>
        <w:rPr>
          <w:rFonts w:ascii="Times New Roman" w:hAnsi="Times New Roman"/>
          <w:sz w:val="22"/>
          <w:szCs w:val="22"/>
          <w:lang w:val="cs-CZ" w:eastAsia="de-DE"/>
        </w:rPr>
      </w:pPr>
      <w:r>
        <w:rPr>
          <w:rFonts w:ascii="Times New Roman" w:hAnsi="Times New Roman"/>
          <w:sz w:val="22"/>
          <w:szCs w:val="22"/>
          <w:lang w:val="cs-CZ" w:eastAsia="de-DE"/>
        </w:rPr>
        <w:t>Rivopharm</w:t>
      </w:r>
      <w:r w:rsidRPr="00DE78C9">
        <w:rPr>
          <w:rFonts w:ascii="Times New Roman" w:hAnsi="Times New Roman"/>
          <w:sz w:val="22"/>
          <w:szCs w:val="22"/>
          <w:lang w:val="cs-CZ" w:eastAsia="de-DE"/>
        </w:rPr>
        <w:t xml:space="preserve"> Ltd.</w:t>
      </w:r>
    </w:p>
    <w:p w14:paraId="0CEE7EEF" w14:textId="654C8583" w:rsidR="00C87EEC" w:rsidRDefault="00C87EEC" w:rsidP="009B7BBB">
      <w:pPr>
        <w:ind w:right="518"/>
        <w:jc w:val="both"/>
        <w:rPr>
          <w:rFonts w:ascii="Times New Roman" w:hAnsi="Times New Roman"/>
          <w:sz w:val="22"/>
          <w:szCs w:val="22"/>
          <w:lang w:val="lt-LT" w:eastAsia="de-DE"/>
        </w:rPr>
      </w:pPr>
      <w:r w:rsidRPr="00C87EEC">
        <w:rPr>
          <w:rFonts w:ascii="Times New Roman" w:hAnsi="Times New Roman"/>
          <w:sz w:val="22"/>
          <w:szCs w:val="22"/>
          <w:lang w:val="lt-LT" w:eastAsia="de-DE"/>
        </w:rPr>
        <w:t xml:space="preserve">5th </w:t>
      </w:r>
      <w:proofErr w:type="spellStart"/>
      <w:r w:rsidRPr="00C87EEC">
        <w:rPr>
          <w:rFonts w:ascii="Times New Roman" w:hAnsi="Times New Roman"/>
          <w:sz w:val="22"/>
          <w:szCs w:val="22"/>
          <w:lang w:val="lt-LT" w:eastAsia="de-DE"/>
        </w:rPr>
        <w:t>Floor</w:t>
      </w:r>
      <w:proofErr w:type="spellEnd"/>
      <w:r w:rsidRPr="00C87EEC">
        <w:rPr>
          <w:rFonts w:ascii="Times New Roman" w:hAnsi="Times New Roman"/>
          <w:sz w:val="22"/>
          <w:szCs w:val="22"/>
          <w:lang w:val="lt-LT" w:eastAsia="de-DE"/>
        </w:rPr>
        <w:t xml:space="preserve">, </w:t>
      </w:r>
      <w:proofErr w:type="spellStart"/>
      <w:r w:rsidRPr="00C87EEC">
        <w:rPr>
          <w:rFonts w:ascii="Times New Roman" w:hAnsi="Times New Roman"/>
          <w:sz w:val="22"/>
          <w:szCs w:val="22"/>
          <w:lang w:val="lt-LT" w:eastAsia="de-DE"/>
        </w:rPr>
        <w:t>Block</w:t>
      </w:r>
      <w:proofErr w:type="spellEnd"/>
      <w:r w:rsidRPr="00C87EEC">
        <w:rPr>
          <w:rFonts w:ascii="Times New Roman" w:hAnsi="Times New Roman"/>
          <w:sz w:val="22"/>
          <w:szCs w:val="22"/>
          <w:lang w:val="lt-LT" w:eastAsia="de-DE"/>
        </w:rPr>
        <w:t xml:space="preserve"> A, </w:t>
      </w:r>
      <w:proofErr w:type="spellStart"/>
      <w:r w:rsidRPr="00C87EEC">
        <w:rPr>
          <w:rFonts w:ascii="Times New Roman" w:hAnsi="Times New Roman"/>
          <w:sz w:val="22"/>
          <w:szCs w:val="22"/>
          <w:lang w:val="lt-LT" w:eastAsia="de-DE"/>
        </w:rPr>
        <w:t>The</w:t>
      </w:r>
      <w:proofErr w:type="spellEnd"/>
      <w:r w:rsidRPr="00C87EEC">
        <w:rPr>
          <w:rFonts w:ascii="Times New Roman" w:hAnsi="Times New Roman"/>
          <w:sz w:val="22"/>
          <w:szCs w:val="22"/>
          <w:lang w:val="lt-LT" w:eastAsia="de-DE"/>
        </w:rPr>
        <w:t xml:space="preserve"> </w:t>
      </w:r>
      <w:proofErr w:type="spellStart"/>
      <w:r w:rsidRPr="00C87EEC">
        <w:rPr>
          <w:rFonts w:ascii="Times New Roman" w:hAnsi="Times New Roman"/>
          <w:sz w:val="22"/>
          <w:szCs w:val="22"/>
          <w:lang w:val="lt-LT" w:eastAsia="de-DE"/>
        </w:rPr>
        <w:t>Atrium</w:t>
      </w:r>
      <w:proofErr w:type="spellEnd"/>
      <w:r w:rsidRPr="00C87EEC">
        <w:rPr>
          <w:rFonts w:ascii="Times New Roman" w:hAnsi="Times New Roman"/>
          <w:sz w:val="22"/>
          <w:szCs w:val="22"/>
          <w:lang w:val="lt-LT" w:eastAsia="de-DE"/>
        </w:rPr>
        <w:t xml:space="preserve">, </w:t>
      </w:r>
      <w:proofErr w:type="spellStart"/>
      <w:r w:rsidRPr="00C87EEC">
        <w:rPr>
          <w:rFonts w:ascii="Times New Roman" w:hAnsi="Times New Roman"/>
          <w:sz w:val="22"/>
          <w:szCs w:val="22"/>
          <w:lang w:val="lt-LT" w:eastAsia="de-DE"/>
        </w:rPr>
        <w:t>Blackthorn</w:t>
      </w:r>
      <w:proofErr w:type="spellEnd"/>
      <w:r w:rsidRPr="00C87EEC" w:rsidDel="00C87EEC">
        <w:rPr>
          <w:rFonts w:ascii="Times New Roman" w:hAnsi="Times New Roman"/>
          <w:sz w:val="22"/>
          <w:szCs w:val="22"/>
          <w:lang w:val="lt-LT" w:eastAsia="de-DE"/>
        </w:rPr>
        <w:t xml:space="preserve"> </w:t>
      </w:r>
      <w:proofErr w:type="spellStart"/>
      <w:r w:rsidR="009B7BBB">
        <w:rPr>
          <w:rFonts w:ascii="Times New Roman" w:hAnsi="Times New Roman"/>
          <w:sz w:val="22"/>
          <w:szCs w:val="22"/>
          <w:lang w:val="lt-LT" w:eastAsia="de-DE"/>
        </w:rPr>
        <w:t>Road</w:t>
      </w:r>
      <w:proofErr w:type="spellEnd"/>
      <w:r w:rsidR="009B7BBB">
        <w:rPr>
          <w:rFonts w:ascii="Times New Roman" w:hAnsi="Times New Roman"/>
          <w:sz w:val="22"/>
          <w:szCs w:val="22"/>
          <w:lang w:val="lt-LT" w:eastAsia="de-DE"/>
        </w:rPr>
        <w:t xml:space="preserve"> </w:t>
      </w:r>
    </w:p>
    <w:p w14:paraId="415CF728" w14:textId="43AACED4" w:rsidR="009B7BBB" w:rsidRPr="00FD2B39" w:rsidRDefault="009B7BBB" w:rsidP="009B7BBB">
      <w:pPr>
        <w:ind w:right="518"/>
        <w:jc w:val="both"/>
        <w:rPr>
          <w:rFonts w:ascii="Times New Roman" w:hAnsi="Times New Roman"/>
          <w:sz w:val="22"/>
          <w:szCs w:val="22"/>
          <w:lang w:val="cs-CZ" w:eastAsia="de-DE"/>
        </w:rPr>
      </w:pPr>
      <w:proofErr w:type="spellStart"/>
      <w:r>
        <w:rPr>
          <w:rFonts w:ascii="Times New Roman" w:hAnsi="Times New Roman"/>
          <w:sz w:val="22"/>
          <w:szCs w:val="22"/>
          <w:lang w:val="lt-LT" w:eastAsia="de-DE"/>
        </w:rPr>
        <w:t>Sandyford</w:t>
      </w:r>
      <w:proofErr w:type="spellEnd"/>
      <w:r w:rsidR="00C87EEC">
        <w:rPr>
          <w:rFonts w:ascii="Times New Roman" w:hAnsi="Times New Roman"/>
          <w:sz w:val="22"/>
          <w:szCs w:val="22"/>
          <w:lang w:val="lt-LT" w:eastAsia="de-DE"/>
        </w:rPr>
        <w:t xml:space="preserve">, </w:t>
      </w:r>
      <w:r w:rsidRPr="00FD2B39">
        <w:rPr>
          <w:rFonts w:ascii="Times New Roman" w:hAnsi="Times New Roman"/>
          <w:sz w:val="22"/>
          <w:szCs w:val="22"/>
          <w:lang w:val="cs-CZ" w:eastAsia="de-DE"/>
        </w:rPr>
        <w:t>Dublin 18</w:t>
      </w:r>
    </w:p>
    <w:p w14:paraId="26828C54" w14:textId="77777777" w:rsidR="009B7BBB" w:rsidRPr="003D2CA4" w:rsidRDefault="009B7BBB" w:rsidP="009B7BBB">
      <w:pPr>
        <w:ind w:right="518"/>
        <w:jc w:val="both"/>
        <w:rPr>
          <w:sz w:val="24"/>
          <w:lang w:val="lt-LT" w:eastAsia="de-DE"/>
        </w:rPr>
      </w:pPr>
      <w:r w:rsidRPr="00FD2B39">
        <w:rPr>
          <w:rFonts w:ascii="Times New Roman" w:hAnsi="Times New Roman"/>
          <w:sz w:val="22"/>
          <w:szCs w:val="22"/>
          <w:lang w:val="cs-CZ" w:eastAsia="de-DE"/>
        </w:rPr>
        <w:t>Airija</w:t>
      </w:r>
    </w:p>
    <w:p w14:paraId="794E4156" w14:textId="77777777" w:rsidR="009B7BBB" w:rsidRPr="00FD2B39" w:rsidRDefault="009B7BBB" w:rsidP="009B7BBB">
      <w:pPr>
        <w:pStyle w:val="BTEMEASMCA"/>
        <w:rPr>
          <w:lang w:val="cs-CZ"/>
        </w:rPr>
      </w:pPr>
    </w:p>
    <w:p w14:paraId="4A2D83BE" w14:textId="77777777" w:rsidR="009B7BBB" w:rsidRPr="00FD2B39" w:rsidRDefault="009B7BBB" w:rsidP="009B7BBB">
      <w:pPr>
        <w:pStyle w:val="BTEMEASMCA"/>
        <w:rPr>
          <w:lang w:val="cs-CZ"/>
        </w:rPr>
      </w:pPr>
    </w:p>
    <w:p w14:paraId="4F23E178" w14:textId="77777777" w:rsidR="009B7BBB" w:rsidRPr="00FD2B39"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cs-CZ"/>
        </w:rPr>
      </w:pPr>
      <w:r w:rsidRPr="00FD2B39">
        <w:rPr>
          <w:rFonts w:ascii="Times New Roman" w:hAnsi="Times New Roman"/>
          <w:lang w:val="cs-CZ"/>
        </w:rPr>
        <w:t>12.</w:t>
      </w:r>
      <w:r w:rsidRPr="00FD2B39">
        <w:rPr>
          <w:rFonts w:ascii="Times New Roman" w:hAnsi="Times New Roman"/>
          <w:lang w:val="cs-CZ"/>
        </w:rPr>
        <w:tab/>
        <w:t>REGISTRACIJOS  PAŽYMĖJIMO NUMERIS (-IAI)</w:t>
      </w:r>
    </w:p>
    <w:p w14:paraId="2E8DA371" w14:textId="77777777" w:rsidR="009B7BBB" w:rsidRPr="00FD2B39" w:rsidRDefault="009B7BBB" w:rsidP="009B7BBB">
      <w:pPr>
        <w:pStyle w:val="BTEMEASMCA"/>
        <w:rPr>
          <w:lang w:val="cs-CZ"/>
        </w:rPr>
      </w:pPr>
    </w:p>
    <w:p w14:paraId="1943AA39" w14:textId="77777777" w:rsidR="00A935A4" w:rsidRPr="0036798C" w:rsidRDefault="00A935A4" w:rsidP="00A935A4">
      <w:pPr>
        <w:pStyle w:val="BTEMEASMCA"/>
        <w:rPr>
          <w:shd w:val="clear" w:color="auto" w:fill="D9D9D9" w:themeFill="background1" w:themeFillShade="D9"/>
          <w:lang w:val="cs-CZ"/>
        </w:rPr>
      </w:pPr>
      <w:r w:rsidRPr="0036798C">
        <w:rPr>
          <w:lang w:val="cs-CZ"/>
        </w:rPr>
        <w:t xml:space="preserve">LT/1/15/3683/001 </w:t>
      </w:r>
      <w:r w:rsidRPr="0036798C">
        <w:rPr>
          <w:shd w:val="clear" w:color="auto" w:fill="D9D9D9" w:themeFill="background1" w:themeFillShade="D9"/>
          <w:lang w:val="cs-CZ"/>
        </w:rPr>
        <w:t>– N20</w:t>
      </w:r>
    </w:p>
    <w:p w14:paraId="53E61BD5" w14:textId="77777777" w:rsidR="00A935A4" w:rsidRPr="0036798C" w:rsidRDefault="00A935A4" w:rsidP="00A935A4">
      <w:pPr>
        <w:pStyle w:val="BTEMEASMCA"/>
        <w:rPr>
          <w:shd w:val="clear" w:color="auto" w:fill="D9D9D9" w:themeFill="background1" w:themeFillShade="D9"/>
          <w:lang w:val="cs-CZ"/>
        </w:rPr>
      </w:pPr>
      <w:r w:rsidRPr="0036798C">
        <w:rPr>
          <w:shd w:val="clear" w:color="auto" w:fill="D9D9D9" w:themeFill="background1" w:themeFillShade="D9"/>
          <w:lang w:val="cs-CZ"/>
        </w:rPr>
        <w:t>LT/1/15/3683/002 – N30</w:t>
      </w:r>
    </w:p>
    <w:p w14:paraId="3DC68D06" w14:textId="77777777" w:rsidR="00A935A4" w:rsidRPr="00A935A4" w:rsidRDefault="00A935A4" w:rsidP="00A935A4">
      <w:pPr>
        <w:pStyle w:val="BTEMEASMCA"/>
        <w:rPr>
          <w:shd w:val="clear" w:color="auto" w:fill="D9D9D9" w:themeFill="background1" w:themeFillShade="D9"/>
          <w:lang w:val="sv-SE"/>
        </w:rPr>
      </w:pPr>
      <w:r w:rsidRPr="00A935A4">
        <w:rPr>
          <w:shd w:val="clear" w:color="auto" w:fill="D9D9D9" w:themeFill="background1" w:themeFillShade="D9"/>
          <w:lang w:val="sv-SE"/>
        </w:rPr>
        <w:t>LT/1/15/3683/003 – N40</w:t>
      </w:r>
    </w:p>
    <w:p w14:paraId="051D066F" w14:textId="77777777" w:rsidR="00A935A4" w:rsidRPr="00A935A4" w:rsidRDefault="00A935A4" w:rsidP="00A935A4">
      <w:pPr>
        <w:pStyle w:val="BTEMEASMCA"/>
        <w:rPr>
          <w:shd w:val="clear" w:color="auto" w:fill="D9D9D9" w:themeFill="background1" w:themeFillShade="D9"/>
          <w:lang w:val="sv-SE"/>
        </w:rPr>
      </w:pPr>
      <w:r w:rsidRPr="00A935A4">
        <w:rPr>
          <w:shd w:val="clear" w:color="auto" w:fill="D9D9D9" w:themeFill="background1" w:themeFillShade="D9"/>
          <w:lang w:val="sv-SE"/>
        </w:rPr>
        <w:t>LT/1/15/3683/004 – N60</w:t>
      </w:r>
    </w:p>
    <w:p w14:paraId="458C8F57" w14:textId="77777777" w:rsidR="00A935A4" w:rsidRPr="00A935A4" w:rsidRDefault="00A935A4" w:rsidP="00A935A4">
      <w:pPr>
        <w:pStyle w:val="BTEMEASMCA"/>
        <w:rPr>
          <w:shd w:val="clear" w:color="auto" w:fill="D9D9D9" w:themeFill="background1" w:themeFillShade="D9"/>
          <w:lang w:val="sv-SE"/>
        </w:rPr>
      </w:pPr>
      <w:r w:rsidRPr="00A935A4">
        <w:rPr>
          <w:shd w:val="clear" w:color="auto" w:fill="D9D9D9" w:themeFill="background1" w:themeFillShade="D9"/>
          <w:lang w:val="sv-SE"/>
        </w:rPr>
        <w:t>LT/1/15/3683/005 – N90</w:t>
      </w:r>
    </w:p>
    <w:p w14:paraId="3C63CD3B" w14:textId="77777777" w:rsidR="00A935A4" w:rsidRPr="00A935A4" w:rsidRDefault="00A935A4" w:rsidP="00A935A4">
      <w:pPr>
        <w:pStyle w:val="BTEMEASMCA"/>
        <w:rPr>
          <w:shd w:val="clear" w:color="auto" w:fill="D9D9D9" w:themeFill="background1" w:themeFillShade="D9"/>
          <w:lang w:val="sv-SE"/>
        </w:rPr>
      </w:pPr>
      <w:r w:rsidRPr="00A935A4">
        <w:rPr>
          <w:shd w:val="clear" w:color="auto" w:fill="D9D9D9" w:themeFill="background1" w:themeFillShade="D9"/>
          <w:lang w:val="sv-SE"/>
        </w:rPr>
        <w:t>LT/1/15/3683/006 – N100</w:t>
      </w:r>
    </w:p>
    <w:p w14:paraId="1C984858" w14:textId="5BC514FE" w:rsidR="009B7BBB" w:rsidRPr="00A935A4" w:rsidRDefault="00A935A4" w:rsidP="00A935A4">
      <w:pPr>
        <w:pStyle w:val="BTEMEASMCA"/>
        <w:rPr>
          <w:shd w:val="clear" w:color="auto" w:fill="D9D9D9" w:themeFill="background1" w:themeFillShade="D9"/>
          <w:lang w:val="sv-SE"/>
        </w:rPr>
      </w:pPr>
      <w:r w:rsidRPr="00A935A4">
        <w:rPr>
          <w:shd w:val="clear" w:color="auto" w:fill="D9D9D9" w:themeFill="background1" w:themeFillShade="D9"/>
          <w:lang w:val="sv-SE"/>
        </w:rPr>
        <w:t>LT/1/15/3683/007 – N180</w:t>
      </w:r>
    </w:p>
    <w:p w14:paraId="32C335D5" w14:textId="77777777" w:rsidR="00A935A4" w:rsidRPr="00DE78C9" w:rsidRDefault="00A935A4" w:rsidP="00A935A4">
      <w:pPr>
        <w:pStyle w:val="BTEMEASMCA"/>
        <w:rPr>
          <w:lang w:val="sv-SE"/>
        </w:rPr>
      </w:pPr>
    </w:p>
    <w:p w14:paraId="191C0CCC" w14:textId="77777777" w:rsidR="009B7BBB" w:rsidRPr="00DE78C9" w:rsidRDefault="009B7BBB" w:rsidP="009B7BBB">
      <w:pPr>
        <w:pStyle w:val="BTEMEASMCA"/>
        <w:rPr>
          <w:lang w:val="sv-SE"/>
        </w:rPr>
      </w:pPr>
    </w:p>
    <w:p w14:paraId="6423A3C2" w14:textId="77777777" w:rsidR="009B7BBB" w:rsidRPr="00AC6C3D"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es-ES_tradnl"/>
        </w:rPr>
      </w:pPr>
      <w:r w:rsidRPr="00877301">
        <w:rPr>
          <w:rFonts w:ascii="Times New Roman" w:hAnsi="Times New Roman"/>
          <w:lang w:val="es-ES_tradnl"/>
        </w:rPr>
        <w:t>13.</w:t>
      </w:r>
      <w:r w:rsidRPr="00877301">
        <w:rPr>
          <w:rFonts w:ascii="Times New Roman" w:hAnsi="Times New Roman"/>
          <w:lang w:val="es-ES_tradnl"/>
        </w:rPr>
        <w:tab/>
        <w:t>SERIJOS NUMERIS</w:t>
      </w:r>
    </w:p>
    <w:p w14:paraId="464E256A" w14:textId="77777777" w:rsidR="009B7BBB" w:rsidRPr="00AC6C3D" w:rsidRDefault="009B7BBB" w:rsidP="009B7BBB">
      <w:pPr>
        <w:pStyle w:val="BTEMEASMCA"/>
        <w:rPr>
          <w:lang w:val="es-ES_tradnl"/>
        </w:rPr>
      </w:pPr>
    </w:p>
    <w:p w14:paraId="3EFE287A" w14:textId="77777777" w:rsidR="009B7BBB" w:rsidRPr="00DB1940" w:rsidRDefault="009B7BBB" w:rsidP="009B7BBB">
      <w:pPr>
        <w:pStyle w:val="Betarp"/>
        <w:tabs>
          <w:tab w:val="left" w:pos="1296"/>
          <w:tab w:val="left" w:pos="2592"/>
          <w:tab w:val="left" w:pos="3888"/>
          <w:tab w:val="left" w:pos="5184"/>
          <w:tab w:val="left" w:pos="6480"/>
          <w:tab w:val="left" w:pos="7776"/>
        </w:tabs>
        <w:rPr>
          <w:rFonts w:ascii="Times New Roman" w:hAnsi="Times New Roman"/>
          <w:lang w:val="cs-CZ"/>
        </w:rPr>
      </w:pPr>
      <w:r w:rsidRPr="00DB1940">
        <w:rPr>
          <w:rFonts w:ascii="Times New Roman" w:hAnsi="Times New Roman"/>
          <w:lang w:val="cs-CZ"/>
        </w:rPr>
        <w:t>Serija</w:t>
      </w:r>
    </w:p>
    <w:p w14:paraId="3763A969" w14:textId="77777777" w:rsidR="009B7BBB" w:rsidRPr="00AC6C3D" w:rsidRDefault="009B7BBB" w:rsidP="009B7BBB">
      <w:pPr>
        <w:pStyle w:val="BTEMEASMCA"/>
        <w:rPr>
          <w:lang w:val="es-ES_tradnl"/>
        </w:rPr>
      </w:pPr>
    </w:p>
    <w:p w14:paraId="0566F9DD" w14:textId="77777777" w:rsidR="009B7BBB" w:rsidRPr="00AC6C3D" w:rsidRDefault="009B7BBB" w:rsidP="009B7BBB">
      <w:pPr>
        <w:pStyle w:val="BTEMEASMCA"/>
        <w:rPr>
          <w:lang w:val="es-ES_tradnl"/>
        </w:rPr>
      </w:pPr>
    </w:p>
    <w:p w14:paraId="5A8C4928" w14:textId="77777777" w:rsidR="009B7BBB" w:rsidRPr="00AC6C3D"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es-ES_tradnl"/>
        </w:rPr>
      </w:pPr>
      <w:r w:rsidRPr="00877301">
        <w:rPr>
          <w:rFonts w:ascii="Times New Roman" w:hAnsi="Times New Roman"/>
          <w:lang w:val="es-ES_tradnl"/>
        </w:rPr>
        <w:t>14.</w:t>
      </w:r>
      <w:r w:rsidRPr="00877301">
        <w:rPr>
          <w:rFonts w:ascii="Times New Roman" w:hAnsi="Times New Roman"/>
          <w:lang w:val="es-ES_tradnl"/>
        </w:rPr>
        <w:tab/>
        <w:t>PARDAVIMO (IŠDAVIMO) TVARKA</w:t>
      </w:r>
    </w:p>
    <w:p w14:paraId="52DF745F" w14:textId="77777777" w:rsidR="009B7BBB" w:rsidRPr="00AC6C3D" w:rsidRDefault="009B7BBB" w:rsidP="009B7BBB">
      <w:pPr>
        <w:pStyle w:val="BTEMEASMCA"/>
        <w:rPr>
          <w:lang w:val="es-ES_tradnl"/>
        </w:rPr>
      </w:pPr>
    </w:p>
    <w:p w14:paraId="61804F7B" w14:textId="77777777" w:rsidR="009B7BBB" w:rsidRPr="00AC6C3D" w:rsidRDefault="009B7BBB" w:rsidP="009B7BBB">
      <w:pPr>
        <w:pStyle w:val="BTEMEASMCA"/>
        <w:rPr>
          <w:lang w:val="es-ES_tradnl"/>
        </w:rPr>
      </w:pPr>
      <w:proofErr w:type="spellStart"/>
      <w:r w:rsidRPr="00877301">
        <w:rPr>
          <w:lang w:val="es-ES_tradnl"/>
        </w:rPr>
        <w:t>Receptinis</w:t>
      </w:r>
      <w:proofErr w:type="spellEnd"/>
      <w:r w:rsidRPr="00877301">
        <w:rPr>
          <w:lang w:val="es-ES_tradnl"/>
        </w:rPr>
        <w:t xml:space="preserve"> </w:t>
      </w:r>
      <w:proofErr w:type="spellStart"/>
      <w:r w:rsidRPr="00877301">
        <w:rPr>
          <w:lang w:val="es-ES_tradnl"/>
        </w:rPr>
        <w:t>vaist</w:t>
      </w:r>
      <w:r>
        <w:rPr>
          <w:lang w:val="es-ES_tradnl"/>
        </w:rPr>
        <w:t>as</w:t>
      </w:r>
      <w:proofErr w:type="spellEnd"/>
    </w:p>
    <w:p w14:paraId="1275FBE6" w14:textId="77777777" w:rsidR="009B7BBB" w:rsidRPr="00AC6C3D" w:rsidRDefault="009B7BBB" w:rsidP="009B7BBB">
      <w:pPr>
        <w:pStyle w:val="BTEMEASMCA"/>
        <w:rPr>
          <w:lang w:val="es-ES_tradnl"/>
        </w:rPr>
      </w:pPr>
    </w:p>
    <w:p w14:paraId="534D74B4" w14:textId="77777777" w:rsidR="009B7BBB" w:rsidRPr="00AC6C3D" w:rsidRDefault="009B7BBB" w:rsidP="009B7BBB">
      <w:pPr>
        <w:pStyle w:val="BTEMEASMCA"/>
        <w:rPr>
          <w:lang w:val="es-ES_tradnl"/>
        </w:rPr>
      </w:pPr>
    </w:p>
    <w:p w14:paraId="5D830889" w14:textId="77777777" w:rsidR="009B7BBB" w:rsidRPr="00AC6C3D"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es-ES_tradnl"/>
        </w:rPr>
      </w:pPr>
      <w:r w:rsidRPr="00877301">
        <w:rPr>
          <w:rFonts w:ascii="Times New Roman" w:hAnsi="Times New Roman"/>
          <w:lang w:val="es-ES_tradnl"/>
        </w:rPr>
        <w:t>15.</w:t>
      </w:r>
      <w:r w:rsidRPr="00877301">
        <w:rPr>
          <w:rFonts w:ascii="Times New Roman" w:hAnsi="Times New Roman"/>
          <w:lang w:val="es-ES_tradnl"/>
        </w:rPr>
        <w:tab/>
        <w:t>VARTOJIMO INSTRUKCIJA</w:t>
      </w:r>
    </w:p>
    <w:p w14:paraId="06EB663C" w14:textId="77777777" w:rsidR="009B7BBB" w:rsidRPr="00AC6C3D" w:rsidRDefault="009B7BBB" w:rsidP="009B7BBB">
      <w:pPr>
        <w:pStyle w:val="BTEMEASMCA"/>
        <w:rPr>
          <w:lang w:val="es-ES_tradnl"/>
        </w:rPr>
      </w:pPr>
    </w:p>
    <w:p w14:paraId="0FBDC5F2" w14:textId="77777777" w:rsidR="009B7BBB" w:rsidRPr="00AC6C3D" w:rsidRDefault="009B7BBB" w:rsidP="009B7BBB">
      <w:pPr>
        <w:pStyle w:val="BTEMEASMCA"/>
        <w:rPr>
          <w:lang w:val="es-ES_tradnl"/>
        </w:rPr>
      </w:pPr>
    </w:p>
    <w:p w14:paraId="7E5F8697" w14:textId="77777777" w:rsidR="009B7BBB" w:rsidRPr="00AC6C3D" w:rsidRDefault="009B7BBB" w:rsidP="009B7BBB">
      <w:pPr>
        <w:pStyle w:val="PI-1labEMEASMCA"/>
        <w:tabs>
          <w:tab w:val="left" w:pos="1296"/>
          <w:tab w:val="left" w:pos="2592"/>
          <w:tab w:val="left" w:pos="3888"/>
          <w:tab w:val="left" w:pos="5184"/>
          <w:tab w:val="left" w:pos="6480"/>
          <w:tab w:val="left" w:pos="7776"/>
        </w:tabs>
        <w:rPr>
          <w:rFonts w:ascii="Times New Roman" w:hAnsi="Times New Roman"/>
          <w:lang w:val="es-ES_tradnl"/>
        </w:rPr>
      </w:pPr>
      <w:r w:rsidRPr="00877301">
        <w:rPr>
          <w:rFonts w:ascii="Times New Roman" w:hAnsi="Times New Roman"/>
          <w:lang w:val="es-ES_tradnl"/>
        </w:rPr>
        <w:t>16.</w:t>
      </w:r>
      <w:r w:rsidRPr="00877301">
        <w:rPr>
          <w:rFonts w:ascii="Times New Roman" w:hAnsi="Times New Roman"/>
          <w:lang w:val="es-ES_tradnl"/>
        </w:rPr>
        <w:tab/>
        <w:t>INFORMACIJA BRAILIO RAŠTU</w:t>
      </w:r>
    </w:p>
    <w:p w14:paraId="31BB391B" w14:textId="77777777" w:rsidR="009B7BBB" w:rsidRPr="00AC6C3D" w:rsidRDefault="009B7BBB" w:rsidP="009B7BBB">
      <w:pPr>
        <w:pStyle w:val="BTEMEASMCA"/>
        <w:rPr>
          <w:lang w:val="es-ES_tradnl"/>
        </w:rPr>
      </w:pPr>
    </w:p>
    <w:p w14:paraId="768A8A29" w14:textId="77777777" w:rsidR="009B7BBB" w:rsidRPr="00AC6C3D" w:rsidRDefault="009B7BBB" w:rsidP="009B7BBB">
      <w:pPr>
        <w:outlineLvl w:val="0"/>
        <w:rPr>
          <w:rFonts w:ascii="Times New Roman" w:hAnsi="Times New Roman"/>
          <w:sz w:val="22"/>
          <w:szCs w:val="22"/>
          <w:lang w:val="es-ES_tradnl"/>
        </w:rPr>
      </w:pPr>
      <w:proofErr w:type="spellStart"/>
      <w:r w:rsidRPr="00877301">
        <w:rPr>
          <w:rFonts w:ascii="Times New Roman" w:hAnsi="Times New Roman"/>
          <w:sz w:val="22"/>
          <w:szCs w:val="22"/>
          <w:lang w:val="es-ES_tradnl"/>
        </w:rPr>
        <w:t>Aceclofenac</w:t>
      </w:r>
      <w:proofErr w:type="spellEnd"/>
      <w:r w:rsidRPr="00877301">
        <w:rPr>
          <w:rFonts w:ascii="Times New Roman" w:hAnsi="Times New Roman"/>
          <w:sz w:val="22"/>
          <w:szCs w:val="22"/>
          <w:lang w:val="es-ES_tradnl"/>
        </w:rPr>
        <w:t xml:space="preserve"> </w:t>
      </w:r>
      <w:proofErr w:type="spellStart"/>
      <w:r>
        <w:rPr>
          <w:rFonts w:ascii="Times New Roman" w:hAnsi="Times New Roman"/>
          <w:sz w:val="22"/>
          <w:szCs w:val="22"/>
          <w:lang w:val="es-ES_tradnl"/>
        </w:rPr>
        <w:t>Rivopharm</w:t>
      </w:r>
      <w:proofErr w:type="spellEnd"/>
      <w:r w:rsidRPr="00877301">
        <w:rPr>
          <w:rFonts w:ascii="Times New Roman" w:hAnsi="Times New Roman"/>
          <w:sz w:val="22"/>
          <w:szCs w:val="22"/>
          <w:lang w:val="es-ES_tradnl"/>
        </w:rPr>
        <w:t xml:space="preserve"> 100 mg </w:t>
      </w:r>
      <w:proofErr w:type="spellStart"/>
      <w:r w:rsidRPr="00877301">
        <w:rPr>
          <w:rFonts w:ascii="Times New Roman" w:hAnsi="Times New Roman"/>
          <w:sz w:val="22"/>
          <w:szCs w:val="22"/>
          <w:lang w:val="es-ES_tradnl"/>
        </w:rPr>
        <w:t>plėvele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dengtos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tabletės</w:t>
      </w:r>
      <w:proofErr w:type="spellEnd"/>
      <w:r w:rsidRPr="00877301">
        <w:rPr>
          <w:rFonts w:ascii="Times New Roman" w:hAnsi="Times New Roman"/>
          <w:sz w:val="22"/>
          <w:szCs w:val="22"/>
          <w:lang w:val="es-ES_tradnl"/>
        </w:rPr>
        <w:t xml:space="preserve"> </w:t>
      </w:r>
    </w:p>
    <w:p w14:paraId="3BE3406E" w14:textId="77777777" w:rsidR="009B7BBB" w:rsidRPr="00AC6C3D" w:rsidRDefault="009B7BBB" w:rsidP="009B7BBB">
      <w:pPr>
        <w:pStyle w:val="BTEMEASMCA"/>
        <w:rPr>
          <w:lang w:val="es-ES_tradnl"/>
        </w:rPr>
      </w:pPr>
    </w:p>
    <w:p w14:paraId="182B876B" w14:textId="77777777" w:rsidR="009B7BBB" w:rsidRPr="00B04C21" w:rsidRDefault="009B7BBB" w:rsidP="009B7BBB">
      <w:pPr>
        <w:rPr>
          <w:lang w:val="lt-LT"/>
        </w:rPr>
      </w:pPr>
    </w:p>
    <w:tbl>
      <w:tblPr>
        <w:tblStyle w:val="Lentelstinklelis"/>
        <w:tblW w:w="0" w:type="auto"/>
        <w:tblLook w:val="04A0" w:firstRow="1" w:lastRow="0" w:firstColumn="1" w:lastColumn="0" w:noHBand="0" w:noVBand="1"/>
      </w:tblPr>
      <w:tblGrid>
        <w:gridCol w:w="9060"/>
      </w:tblGrid>
      <w:tr w:rsidR="009B7BBB" w:rsidRPr="005D64FC" w14:paraId="0DC918D4" w14:textId="77777777" w:rsidTr="0036798C">
        <w:tc>
          <w:tcPr>
            <w:tcW w:w="9650" w:type="dxa"/>
          </w:tcPr>
          <w:p w14:paraId="58F6C3F9" w14:textId="77777777" w:rsidR="009B7BBB" w:rsidRPr="00B04C21" w:rsidRDefault="009B7BBB" w:rsidP="00292641">
            <w:pPr>
              <w:tabs>
                <w:tab w:val="left" w:pos="675"/>
              </w:tabs>
              <w:rPr>
                <w:lang w:val="lt-LT"/>
              </w:rPr>
            </w:pPr>
            <w:r w:rsidRPr="00DE78C9">
              <w:rPr>
                <w:rFonts w:ascii="Times New Roman" w:hAnsi="Times New Roman"/>
                <w:b/>
                <w:noProof/>
                <w:sz w:val="22"/>
                <w:szCs w:val="22"/>
                <w:lang w:val="es-ES_tradnl"/>
              </w:rPr>
              <w:t>17.</w:t>
            </w:r>
            <w:r w:rsidRPr="00DE78C9">
              <w:rPr>
                <w:rFonts w:ascii="Times New Roman" w:hAnsi="Times New Roman"/>
                <w:b/>
                <w:noProof/>
                <w:sz w:val="22"/>
                <w:szCs w:val="22"/>
                <w:lang w:val="es-ES_tradnl"/>
              </w:rPr>
              <w:tab/>
              <w:t>UNIKALUS IDENTIFIKATORIUS – 2D BRŪKŠNINIS KODAS</w:t>
            </w:r>
          </w:p>
        </w:tc>
      </w:tr>
    </w:tbl>
    <w:p w14:paraId="76CA29AB" w14:textId="77777777" w:rsidR="009B7BBB" w:rsidRPr="00B04C21" w:rsidRDefault="009B7BBB" w:rsidP="009B7BBB">
      <w:pPr>
        <w:rPr>
          <w:lang w:val="lt-LT"/>
        </w:rPr>
      </w:pPr>
    </w:p>
    <w:p w14:paraId="44AD8F37" w14:textId="77777777" w:rsidR="009B7BBB" w:rsidRPr="00DE78C9" w:rsidRDefault="009B7BBB" w:rsidP="009B7BBB">
      <w:pPr>
        <w:rPr>
          <w:rFonts w:ascii="Times New Roman" w:hAnsi="Times New Roman"/>
          <w:sz w:val="22"/>
          <w:szCs w:val="22"/>
          <w:lang w:val="es-ES_tradnl"/>
        </w:rPr>
      </w:pPr>
      <w:r w:rsidRPr="00DE78C9">
        <w:rPr>
          <w:rFonts w:ascii="Times New Roman" w:hAnsi="Times New Roman"/>
          <w:sz w:val="22"/>
          <w:szCs w:val="22"/>
          <w:highlight w:val="lightGray"/>
          <w:lang w:val="es-ES_tradnl"/>
        </w:rPr>
        <w:t xml:space="preserve">2D </w:t>
      </w:r>
      <w:proofErr w:type="spellStart"/>
      <w:r w:rsidRPr="00DE78C9">
        <w:rPr>
          <w:rFonts w:ascii="Times New Roman" w:hAnsi="Times New Roman"/>
          <w:sz w:val="22"/>
          <w:szCs w:val="22"/>
          <w:highlight w:val="lightGray"/>
          <w:lang w:val="es-ES_tradnl"/>
        </w:rPr>
        <w:t>brūkšninis</w:t>
      </w:r>
      <w:proofErr w:type="spellEnd"/>
      <w:r w:rsidRPr="00DE78C9">
        <w:rPr>
          <w:rFonts w:ascii="Times New Roman" w:hAnsi="Times New Roman"/>
          <w:sz w:val="22"/>
          <w:szCs w:val="22"/>
          <w:highlight w:val="lightGray"/>
          <w:lang w:val="es-ES_tradnl"/>
        </w:rPr>
        <w:t xml:space="preserve"> </w:t>
      </w:r>
      <w:proofErr w:type="spellStart"/>
      <w:r w:rsidRPr="00DE78C9">
        <w:rPr>
          <w:rFonts w:ascii="Times New Roman" w:hAnsi="Times New Roman"/>
          <w:sz w:val="22"/>
          <w:szCs w:val="22"/>
          <w:highlight w:val="lightGray"/>
          <w:lang w:val="es-ES_tradnl"/>
        </w:rPr>
        <w:t>kodas</w:t>
      </w:r>
      <w:proofErr w:type="spellEnd"/>
      <w:r w:rsidRPr="00DE78C9">
        <w:rPr>
          <w:rFonts w:ascii="Times New Roman" w:hAnsi="Times New Roman"/>
          <w:sz w:val="22"/>
          <w:szCs w:val="22"/>
          <w:highlight w:val="lightGray"/>
          <w:lang w:val="es-ES_tradnl"/>
        </w:rPr>
        <w:t xml:space="preserve"> su </w:t>
      </w:r>
      <w:proofErr w:type="spellStart"/>
      <w:r w:rsidRPr="00DE78C9">
        <w:rPr>
          <w:rFonts w:ascii="Times New Roman" w:hAnsi="Times New Roman"/>
          <w:sz w:val="22"/>
          <w:szCs w:val="22"/>
          <w:highlight w:val="lightGray"/>
          <w:lang w:val="es-ES_tradnl"/>
        </w:rPr>
        <w:t>nurodytu</w:t>
      </w:r>
      <w:proofErr w:type="spellEnd"/>
      <w:r w:rsidRPr="00DE78C9">
        <w:rPr>
          <w:rFonts w:ascii="Times New Roman" w:hAnsi="Times New Roman"/>
          <w:sz w:val="22"/>
          <w:szCs w:val="22"/>
          <w:highlight w:val="lightGray"/>
          <w:lang w:val="es-ES_tradnl"/>
        </w:rPr>
        <w:t xml:space="preserve"> </w:t>
      </w:r>
      <w:proofErr w:type="spellStart"/>
      <w:r w:rsidRPr="00DE78C9">
        <w:rPr>
          <w:rFonts w:ascii="Times New Roman" w:hAnsi="Times New Roman"/>
          <w:sz w:val="22"/>
          <w:szCs w:val="22"/>
          <w:highlight w:val="lightGray"/>
          <w:lang w:val="es-ES_tradnl"/>
        </w:rPr>
        <w:t>unikaliu</w:t>
      </w:r>
      <w:proofErr w:type="spellEnd"/>
      <w:r w:rsidRPr="00DE78C9">
        <w:rPr>
          <w:rFonts w:ascii="Times New Roman" w:hAnsi="Times New Roman"/>
          <w:sz w:val="22"/>
          <w:szCs w:val="22"/>
          <w:highlight w:val="lightGray"/>
          <w:lang w:val="es-ES_tradnl"/>
        </w:rPr>
        <w:t xml:space="preserve"> </w:t>
      </w:r>
      <w:proofErr w:type="spellStart"/>
      <w:r w:rsidRPr="00DE78C9">
        <w:rPr>
          <w:rFonts w:ascii="Times New Roman" w:hAnsi="Times New Roman"/>
          <w:sz w:val="22"/>
          <w:szCs w:val="22"/>
          <w:highlight w:val="lightGray"/>
          <w:lang w:val="es-ES_tradnl"/>
        </w:rPr>
        <w:t>identifikatoriumi</w:t>
      </w:r>
      <w:proofErr w:type="spellEnd"/>
      <w:r w:rsidRPr="00DE78C9">
        <w:rPr>
          <w:rFonts w:ascii="Times New Roman" w:hAnsi="Times New Roman"/>
          <w:sz w:val="22"/>
          <w:szCs w:val="22"/>
          <w:highlight w:val="lightGray"/>
          <w:lang w:val="es-ES_tradnl"/>
        </w:rPr>
        <w:t>.</w:t>
      </w:r>
    </w:p>
    <w:p w14:paraId="515C01D4" w14:textId="77777777" w:rsidR="009B7BBB" w:rsidRDefault="009B7BBB" w:rsidP="009B7BBB">
      <w:pPr>
        <w:rPr>
          <w:lang w:val="lt-LT"/>
        </w:rPr>
      </w:pPr>
    </w:p>
    <w:p w14:paraId="51BEFB7B" w14:textId="77777777" w:rsidR="009B7BBB" w:rsidRPr="00B04C21" w:rsidRDefault="009B7BBB" w:rsidP="009B7BBB">
      <w:pPr>
        <w:rPr>
          <w:lang w:val="lt-LT"/>
        </w:rPr>
      </w:pPr>
    </w:p>
    <w:tbl>
      <w:tblPr>
        <w:tblStyle w:val="Lentelstinklelis"/>
        <w:tblW w:w="0" w:type="auto"/>
        <w:tblLook w:val="04A0" w:firstRow="1" w:lastRow="0" w:firstColumn="1" w:lastColumn="0" w:noHBand="0" w:noVBand="1"/>
      </w:tblPr>
      <w:tblGrid>
        <w:gridCol w:w="9060"/>
      </w:tblGrid>
      <w:tr w:rsidR="009B7BBB" w:rsidRPr="00CD6FDA" w14:paraId="0CBDE960" w14:textId="77777777" w:rsidTr="0036798C">
        <w:tc>
          <w:tcPr>
            <w:tcW w:w="9650" w:type="dxa"/>
          </w:tcPr>
          <w:p w14:paraId="26C272E1" w14:textId="77777777" w:rsidR="009B7BBB" w:rsidRPr="00B04C21" w:rsidRDefault="009B7BBB" w:rsidP="00292641">
            <w:pPr>
              <w:tabs>
                <w:tab w:val="left" w:pos="851"/>
              </w:tabs>
              <w:rPr>
                <w:b/>
                <w:lang w:val="lt-LT"/>
              </w:rPr>
            </w:pPr>
            <w:r w:rsidRPr="00DE78C9">
              <w:rPr>
                <w:rFonts w:ascii="Times New Roman" w:hAnsi="Times New Roman"/>
                <w:b/>
                <w:noProof/>
                <w:sz w:val="22"/>
                <w:szCs w:val="22"/>
                <w:lang w:val="es-ES_tradnl"/>
              </w:rPr>
              <w:t xml:space="preserve">18. </w:t>
            </w:r>
            <w:r w:rsidRPr="00DE78C9">
              <w:rPr>
                <w:rFonts w:ascii="Times New Roman" w:hAnsi="Times New Roman"/>
                <w:b/>
                <w:noProof/>
                <w:sz w:val="22"/>
                <w:szCs w:val="22"/>
                <w:lang w:val="es-ES_tradnl"/>
              </w:rPr>
              <w:tab/>
              <w:t>UNIKALUS IDENTIFIKATORIUS – ŽMONĖMS SUPRANTAMI DUOMENYS</w:t>
            </w:r>
          </w:p>
        </w:tc>
      </w:tr>
    </w:tbl>
    <w:p w14:paraId="6CAEADDC" w14:textId="77777777" w:rsidR="009B7BBB" w:rsidRPr="00B04C21" w:rsidRDefault="009B7BBB" w:rsidP="009B7BBB">
      <w:pPr>
        <w:rPr>
          <w:lang w:val="lt-LT"/>
        </w:rPr>
      </w:pPr>
    </w:p>
    <w:p w14:paraId="0450D4A6" w14:textId="77777777" w:rsidR="009B7BBB" w:rsidRPr="00DE78C9" w:rsidRDefault="009B7BBB" w:rsidP="009B7BBB">
      <w:pPr>
        <w:rPr>
          <w:rFonts w:ascii="Times New Roman" w:hAnsi="Times New Roman"/>
          <w:sz w:val="22"/>
          <w:szCs w:val="22"/>
          <w:lang w:val="es-ES_tradnl"/>
        </w:rPr>
      </w:pPr>
      <w:r w:rsidRPr="00DE78C9">
        <w:rPr>
          <w:rFonts w:ascii="Times New Roman" w:hAnsi="Times New Roman"/>
          <w:sz w:val="22"/>
          <w:szCs w:val="22"/>
          <w:lang w:val="es-ES_tradnl"/>
        </w:rPr>
        <w:t>PC: {</w:t>
      </w:r>
      <w:proofErr w:type="spellStart"/>
      <w:r w:rsidRPr="00DE78C9">
        <w:rPr>
          <w:rFonts w:ascii="Times New Roman" w:hAnsi="Times New Roman"/>
          <w:sz w:val="22"/>
          <w:szCs w:val="22"/>
          <w:lang w:val="es-ES_tradnl"/>
        </w:rPr>
        <w:t>numeris</w:t>
      </w:r>
      <w:proofErr w:type="spellEnd"/>
      <w:r w:rsidRPr="00DE78C9">
        <w:rPr>
          <w:rFonts w:ascii="Times New Roman" w:hAnsi="Times New Roman"/>
          <w:sz w:val="22"/>
          <w:szCs w:val="22"/>
          <w:lang w:val="es-ES_tradnl"/>
        </w:rPr>
        <w:t xml:space="preserve">} </w:t>
      </w:r>
    </w:p>
    <w:p w14:paraId="2BFAA45F" w14:textId="77777777" w:rsidR="009B7BBB" w:rsidRPr="00DE78C9" w:rsidRDefault="009B7BBB" w:rsidP="009B7BBB">
      <w:pPr>
        <w:rPr>
          <w:rFonts w:ascii="Times New Roman" w:hAnsi="Times New Roman"/>
          <w:sz w:val="22"/>
          <w:szCs w:val="22"/>
          <w:lang w:val="es-ES_tradnl"/>
        </w:rPr>
      </w:pPr>
      <w:r w:rsidRPr="00DE78C9">
        <w:rPr>
          <w:rFonts w:ascii="Times New Roman" w:hAnsi="Times New Roman"/>
          <w:sz w:val="22"/>
          <w:szCs w:val="22"/>
          <w:lang w:val="es-ES_tradnl"/>
        </w:rPr>
        <w:t>SN: {</w:t>
      </w:r>
      <w:proofErr w:type="spellStart"/>
      <w:r w:rsidRPr="00DE78C9">
        <w:rPr>
          <w:rFonts w:ascii="Times New Roman" w:hAnsi="Times New Roman"/>
          <w:sz w:val="22"/>
          <w:szCs w:val="22"/>
          <w:lang w:val="es-ES_tradnl"/>
        </w:rPr>
        <w:t>numeris</w:t>
      </w:r>
      <w:proofErr w:type="spellEnd"/>
      <w:r w:rsidRPr="00DE78C9">
        <w:rPr>
          <w:rFonts w:ascii="Times New Roman" w:hAnsi="Times New Roman"/>
          <w:sz w:val="22"/>
          <w:szCs w:val="22"/>
          <w:lang w:val="es-ES_tradnl"/>
        </w:rPr>
        <w:t xml:space="preserve">} </w:t>
      </w:r>
    </w:p>
    <w:p w14:paraId="49808F9A" w14:textId="77777777" w:rsidR="009B7BBB" w:rsidRPr="00DE78C9" w:rsidRDefault="009B7BBB" w:rsidP="009B7BBB">
      <w:pPr>
        <w:rPr>
          <w:rFonts w:ascii="Times New Roman" w:hAnsi="Times New Roman"/>
          <w:sz w:val="22"/>
          <w:szCs w:val="22"/>
          <w:lang w:val="es-ES_tradnl"/>
        </w:rPr>
      </w:pPr>
      <w:r w:rsidRPr="00DE78C9">
        <w:rPr>
          <w:rFonts w:ascii="Times New Roman" w:hAnsi="Times New Roman"/>
          <w:sz w:val="22"/>
          <w:szCs w:val="22"/>
          <w:highlight w:val="lightGray"/>
          <w:lang w:val="es-ES_tradnl"/>
        </w:rPr>
        <w:t>NN: {</w:t>
      </w:r>
      <w:proofErr w:type="spellStart"/>
      <w:r w:rsidRPr="00DE78C9">
        <w:rPr>
          <w:rFonts w:ascii="Times New Roman" w:hAnsi="Times New Roman"/>
          <w:sz w:val="22"/>
          <w:szCs w:val="22"/>
          <w:highlight w:val="lightGray"/>
          <w:lang w:val="es-ES_tradnl"/>
        </w:rPr>
        <w:t>numeris</w:t>
      </w:r>
      <w:proofErr w:type="spellEnd"/>
      <w:r w:rsidRPr="00DE78C9">
        <w:rPr>
          <w:rFonts w:ascii="Times New Roman" w:hAnsi="Times New Roman"/>
          <w:sz w:val="22"/>
          <w:szCs w:val="22"/>
          <w:highlight w:val="lightGray"/>
          <w:lang w:val="es-ES_tradnl"/>
        </w:rPr>
        <w:t>}</w:t>
      </w:r>
      <w:r w:rsidRPr="00DE78C9">
        <w:rPr>
          <w:rFonts w:ascii="Times New Roman" w:hAnsi="Times New Roman"/>
          <w:sz w:val="22"/>
          <w:szCs w:val="22"/>
          <w:lang w:val="es-ES_tradnl"/>
        </w:rPr>
        <w:t xml:space="preserve"> </w:t>
      </w:r>
    </w:p>
    <w:p w14:paraId="6411DE89" w14:textId="77777777" w:rsidR="009B7BBB" w:rsidRPr="00DE78C9" w:rsidRDefault="009B7BBB" w:rsidP="009B7BBB">
      <w:pPr>
        <w:rPr>
          <w:rFonts w:ascii="Times New Roman" w:hAnsi="Times New Roman"/>
          <w:sz w:val="22"/>
          <w:szCs w:val="22"/>
          <w:lang w:val="es-ES_tradnl"/>
        </w:rPr>
      </w:pPr>
    </w:p>
    <w:p w14:paraId="1C931493" w14:textId="77777777" w:rsidR="009B7BBB" w:rsidRDefault="009B7BBB" w:rsidP="009B7BBB">
      <w:pPr>
        <w:pStyle w:val="FreeForm"/>
        <w:tabs>
          <w:tab w:val="left" w:pos="1296"/>
          <w:tab w:val="left" w:pos="2592"/>
          <w:tab w:val="left" w:pos="3888"/>
          <w:tab w:val="left" w:pos="5184"/>
          <w:tab w:val="left" w:pos="6480"/>
          <w:tab w:val="left" w:pos="7776"/>
        </w:tabs>
        <w:rPr>
          <w:sz w:val="22"/>
        </w:rPr>
      </w:pPr>
      <w:r>
        <w:rPr>
          <w:sz w:val="22"/>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7BBB" w:rsidRPr="002D299D" w14:paraId="789ED3E4" w14:textId="77777777" w:rsidTr="0036798C">
        <w:trPr>
          <w:trHeight w:val="785"/>
        </w:trPr>
        <w:tc>
          <w:tcPr>
            <w:tcW w:w="9287" w:type="dxa"/>
          </w:tcPr>
          <w:p w14:paraId="518906F8" w14:textId="77777777" w:rsidR="009B7BBB" w:rsidRPr="00AC6C3D" w:rsidRDefault="009B7BBB" w:rsidP="00292641">
            <w:pPr>
              <w:rPr>
                <w:rFonts w:ascii="Times New Roman" w:hAnsi="Times New Roman"/>
                <w:b/>
                <w:sz w:val="22"/>
                <w:lang w:val="cs-CZ"/>
              </w:rPr>
            </w:pPr>
            <w:r w:rsidRPr="00877301">
              <w:rPr>
                <w:rFonts w:ascii="Times New Roman" w:hAnsi="Times New Roman"/>
                <w:b/>
                <w:sz w:val="22"/>
                <w:lang w:val="cs-CZ"/>
              </w:rPr>
              <w:lastRenderedPageBreak/>
              <w:t>MINIMALI INFORMACIJA ANT LIZDINIŲ PLOKŠTELIŲ ARBA DVISLUOKSNIŲ JUOSTELIŲ</w:t>
            </w:r>
          </w:p>
          <w:p w14:paraId="10DD4172" w14:textId="77777777" w:rsidR="009B7BBB" w:rsidRPr="00AC6C3D" w:rsidRDefault="009B7BBB" w:rsidP="00292641">
            <w:pPr>
              <w:rPr>
                <w:rFonts w:ascii="Times New Roman" w:hAnsi="Times New Roman"/>
                <w:b/>
                <w:sz w:val="22"/>
                <w:lang w:val="cs-CZ"/>
              </w:rPr>
            </w:pPr>
          </w:p>
          <w:p w14:paraId="132474BB" w14:textId="77777777" w:rsidR="009B7BBB" w:rsidRPr="002D299D" w:rsidRDefault="009B7BBB" w:rsidP="00292641">
            <w:pPr>
              <w:rPr>
                <w:rFonts w:ascii="Times New Roman" w:hAnsi="Times New Roman"/>
                <w:b/>
                <w:sz w:val="22"/>
              </w:rPr>
            </w:pPr>
            <w:r w:rsidRPr="002D299D">
              <w:rPr>
                <w:rFonts w:ascii="Times New Roman" w:hAnsi="Times New Roman"/>
                <w:b/>
                <w:sz w:val="22"/>
                <w:szCs w:val="22"/>
              </w:rPr>
              <w:t>LIZDINĖ PLOKŠTELĖ</w:t>
            </w:r>
          </w:p>
        </w:tc>
      </w:tr>
    </w:tbl>
    <w:p w14:paraId="0033C73F" w14:textId="77777777" w:rsidR="009B7BBB" w:rsidRPr="002D299D" w:rsidRDefault="009B7BBB" w:rsidP="009B7BBB">
      <w:pPr>
        <w:rPr>
          <w:rFonts w:ascii="Times New Roman" w:hAnsi="Times New Roman"/>
          <w:b/>
          <w:sz w:val="22"/>
          <w:szCs w:val="22"/>
        </w:rPr>
      </w:pPr>
    </w:p>
    <w:p w14:paraId="5D6F6146" w14:textId="77777777" w:rsidR="009B7BBB" w:rsidRPr="002D299D" w:rsidRDefault="009B7BBB" w:rsidP="009B7BBB">
      <w:pPr>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7BBB" w:rsidRPr="002D299D" w14:paraId="6337F0D5" w14:textId="77777777" w:rsidTr="0036798C">
        <w:tc>
          <w:tcPr>
            <w:tcW w:w="9287" w:type="dxa"/>
          </w:tcPr>
          <w:p w14:paraId="14F3ACC6" w14:textId="77777777" w:rsidR="009B7BBB" w:rsidRPr="002D299D" w:rsidRDefault="009B7BBB" w:rsidP="00292641">
            <w:pPr>
              <w:tabs>
                <w:tab w:val="left" w:pos="142"/>
              </w:tabs>
              <w:ind w:left="567" w:hanging="567"/>
              <w:rPr>
                <w:rFonts w:ascii="Times New Roman" w:hAnsi="Times New Roman"/>
                <w:b/>
                <w:sz w:val="22"/>
              </w:rPr>
            </w:pPr>
            <w:r w:rsidRPr="002D299D">
              <w:rPr>
                <w:rFonts w:ascii="Times New Roman" w:hAnsi="Times New Roman"/>
                <w:b/>
                <w:sz w:val="22"/>
                <w:szCs w:val="22"/>
              </w:rPr>
              <w:t>1.</w:t>
            </w:r>
            <w:r w:rsidRPr="002D299D">
              <w:rPr>
                <w:rFonts w:ascii="Times New Roman" w:hAnsi="Times New Roman"/>
                <w:b/>
                <w:sz w:val="22"/>
                <w:szCs w:val="22"/>
              </w:rPr>
              <w:tab/>
            </w:r>
            <w:r w:rsidRPr="002D299D">
              <w:rPr>
                <w:rFonts w:ascii="Times New Roman" w:hAnsi="Times New Roman"/>
                <w:b/>
                <w:caps/>
                <w:sz w:val="22"/>
                <w:szCs w:val="22"/>
              </w:rPr>
              <w:t>Vaistinio preparato pavadinimas</w:t>
            </w:r>
          </w:p>
        </w:tc>
      </w:tr>
    </w:tbl>
    <w:p w14:paraId="741F1177" w14:textId="77777777" w:rsidR="009B7BBB" w:rsidRPr="002D299D" w:rsidRDefault="009B7BBB" w:rsidP="009B7BBB">
      <w:pPr>
        <w:ind w:left="567" w:hanging="567"/>
        <w:rPr>
          <w:rFonts w:ascii="Times New Roman" w:hAnsi="Times New Roman"/>
          <w:sz w:val="22"/>
          <w:szCs w:val="22"/>
        </w:rPr>
      </w:pPr>
    </w:p>
    <w:p w14:paraId="66EDE642" w14:textId="77777777" w:rsidR="009B7BBB" w:rsidRPr="004A6F8C" w:rsidRDefault="009B7BBB" w:rsidP="009B7BBB">
      <w:pPr>
        <w:outlineLvl w:val="0"/>
        <w:rPr>
          <w:rFonts w:ascii="Times New Roman" w:hAnsi="Times New Roman"/>
          <w:sz w:val="22"/>
          <w:szCs w:val="22"/>
        </w:rPr>
      </w:pPr>
      <w:proofErr w:type="spellStart"/>
      <w:r>
        <w:rPr>
          <w:rFonts w:ascii="Times New Roman" w:hAnsi="Times New Roman"/>
          <w:sz w:val="22"/>
          <w:szCs w:val="22"/>
        </w:rPr>
        <w:t>Aceclofenac</w:t>
      </w:r>
      <w:proofErr w:type="spellEnd"/>
      <w:r>
        <w:rPr>
          <w:rFonts w:ascii="Times New Roman" w:hAnsi="Times New Roman"/>
          <w:sz w:val="22"/>
          <w:szCs w:val="22"/>
        </w:rPr>
        <w:t xml:space="preserve"> </w:t>
      </w:r>
      <w:proofErr w:type="spellStart"/>
      <w:r>
        <w:rPr>
          <w:rFonts w:ascii="Times New Roman" w:hAnsi="Times New Roman"/>
          <w:sz w:val="22"/>
          <w:szCs w:val="22"/>
        </w:rPr>
        <w:t>Rivopharm</w:t>
      </w:r>
      <w:proofErr w:type="spellEnd"/>
      <w:r w:rsidRPr="004A6F8C">
        <w:rPr>
          <w:rFonts w:ascii="Times New Roman" w:hAnsi="Times New Roman"/>
          <w:sz w:val="22"/>
          <w:szCs w:val="22"/>
        </w:rPr>
        <w:t xml:space="preserve"> 100</w:t>
      </w:r>
      <w:r>
        <w:rPr>
          <w:rFonts w:ascii="Times New Roman" w:hAnsi="Times New Roman"/>
          <w:sz w:val="22"/>
          <w:szCs w:val="22"/>
        </w:rPr>
        <w:t> </w:t>
      </w:r>
      <w:r w:rsidRPr="004A6F8C">
        <w:rPr>
          <w:rFonts w:ascii="Times New Roman" w:hAnsi="Times New Roman"/>
          <w:sz w:val="22"/>
          <w:szCs w:val="22"/>
        </w:rPr>
        <w:t xml:space="preserve">mg </w:t>
      </w:r>
      <w:proofErr w:type="spellStart"/>
      <w:r w:rsidRPr="004A6F8C">
        <w:rPr>
          <w:rFonts w:ascii="Times New Roman" w:hAnsi="Times New Roman"/>
          <w:sz w:val="22"/>
          <w:szCs w:val="22"/>
        </w:rPr>
        <w:t>plėvele</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dengtos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tabletės</w:t>
      </w:r>
      <w:proofErr w:type="spellEnd"/>
      <w:r w:rsidRPr="004A6F8C">
        <w:rPr>
          <w:rFonts w:ascii="Times New Roman" w:hAnsi="Times New Roman"/>
          <w:sz w:val="22"/>
          <w:szCs w:val="22"/>
        </w:rPr>
        <w:t xml:space="preserve"> </w:t>
      </w:r>
    </w:p>
    <w:p w14:paraId="4FA75EB2" w14:textId="77777777" w:rsidR="009B7BBB" w:rsidRPr="00DB1940" w:rsidRDefault="009B7BBB" w:rsidP="009B7BBB">
      <w:pPr>
        <w:pStyle w:val="BTEMEASMCA"/>
      </w:pPr>
      <w:proofErr w:type="spellStart"/>
      <w:r w:rsidRPr="00DB1940">
        <w:t>Aceklofenakas</w:t>
      </w:r>
      <w:proofErr w:type="spellEnd"/>
    </w:p>
    <w:p w14:paraId="62E8C201" w14:textId="77777777" w:rsidR="009B7BBB" w:rsidRPr="002D299D" w:rsidRDefault="009B7BBB" w:rsidP="009B7BBB">
      <w:pPr>
        <w:rPr>
          <w:rFonts w:ascii="Times New Roman" w:hAnsi="Times New Roman"/>
          <w:b/>
          <w:sz w:val="22"/>
          <w:szCs w:val="22"/>
        </w:rPr>
      </w:pPr>
    </w:p>
    <w:p w14:paraId="16679D6C" w14:textId="77777777" w:rsidR="009B7BBB" w:rsidRPr="002D299D" w:rsidRDefault="009B7BBB" w:rsidP="009B7BBB">
      <w:pPr>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7BBB" w:rsidRPr="002D299D" w14:paraId="785E4C4F" w14:textId="77777777" w:rsidTr="0036798C">
        <w:tc>
          <w:tcPr>
            <w:tcW w:w="9287" w:type="dxa"/>
          </w:tcPr>
          <w:p w14:paraId="200EF1C8" w14:textId="77777777" w:rsidR="009B7BBB" w:rsidRPr="002D299D" w:rsidRDefault="009B7BBB" w:rsidP="00292641">
            <w:pPr>
              <w:tabs>
                <w:tab w:val="left" w:pos="142"/>
              </w:tabs>
              <w:ind w:left="567" w:hanging="567"/>
              <w:rPr>
                <w:rFonts w:ascii="Times New Roman" w:hAnsi="Times New Roman"/>
                <w:b/>
                <w:sz w:val="22"/>
              </w:rPr>
            </w:pPr>
            <w:r w:rsidRPr="002D299D">
              <w:rPr>
                <w:rFonts w:ascii="Times New Roman" w:hAnsi="Times New Roman"/>
                <w:b/>
                <w:sz w:val="22"/>
                <w:szCs w:val="22"/>
              </w:rPr>
              <w:t>2.</w:t>
            </w:r>
            <w:r w:rsidRPr="002D299D">
              <w:rPr>
                <w:rFonts w:ascii="Times New Roman" w:hAnsi="Times New Roman"/>
                <w:b/>
                <w:sz w:val="22"/>
                <w:szCs w:val="22"/>
              </w:rPr>
              <w:tab/>
            </w:r>
            <w:r>
              <w:rPr>
                <w:rFonts w:ascii="Times New Roman" w:hAnsi="Times New Roman"/>
                <w:b/>
                <w:caps/>
                <w:sz w:val="22"/>
                <w:szCs w:val="22"/>
              </w:rPr>
              <w:t xml:space="preserve">REGISTRUOTOJO </w:t>
            </w:r>
            <w:r w:rsidRPr="002D299D">
              <w:rPr>
                <w:rFonts w:ascii="Times New Roman" w:hAnsi="Times New Roman"/>
                <w:b/>
                <w:caps/>
                <w:sz w:val="22"/>
                <w:szCs w:val="22"/>
              </w:rPr>
              <w:t xml:space="preserve"> pavadinimas</w:t>
            </w:r>
          </w:p>
        </w:tc>
      </w:tr>
    </w:tbl>
    <w:p w14:paraId="54A27DEA" w14:textId="77777777" w:rsidR="009B7BBB" w:rsidRPr="002D299D" w:rsidRDefault="009B7BBB" w:rsidP="009B7BBB">
      <w:pPr>
        <w:rPr>
          <w:rFonts w:ascii="Times New Roman" w:hAnsi="Times New Roman"/>
          <w:b/>
          <w:sz w:val="22"/>
          <w:szCs w:val="22"/>
        </w:rPr>
      </w:pPr>
    </w:p>
    <w:p w14:paraId="78C566BA" w14:textId="77777777" w:rsidR="009B7BBB" w:rsidRPr="003D2CA4" w:rsidRDefault="009B7BBB" w:rsidP="009B7BBB">
      <w:pPr>
        <w:spacing w:line="276" w:lineRule="auto"/>
        <w:ind w:right="518"/>
        <w:jc w:val="both"/>
        <w:rPr>
          <w:rFonts w:ascii="Times New Roman" w:hAnsi="Times New Roman"/>
          <w:sz w:val="22"/>
          <w:szCs w:val="22"/>
          <w:lang w:eastAsia="de-DE"/>
        </w:rPr>
      </w:pPr>
      <w:r>
        <w:rPr>
          <w:rFonts w:ascii="Times New Roman" w:hAnsi="Times New Roman"/>
          <w:sz w:val="22"/>
          <w:szCs w:val="22"/>
          <w:lang w:eastAsia="de-DE"/>
        </w:rPr>
        <w:t xml:space="preserve">Rivopharm </w:t>
      </w:r>
      <w:r w:rsidRPr="003D2CA4">
        <w:rPr>
          <w:rFonts w:ascii="Times New Roman" w:hAnsi="Times New Roman"/>
          <w:sz w:val="22"/>
          <w:szCs w:val="22"/>
          <w:lang w:eastAsia="de-DE"/>
        </w:rPr>
        <w:t>Ltd.</w:t>
      </w:r>
    </w:p>
    <w:p w14:paraId="4802DCEA" w14:textId="77777777" w:rsidR="009B7BBB" w:rsidRPr="002D299D" w:rsidRDefault="009B7BBB" w:rsidP="009B7BBB">
      <w:pPr>
        <w:autoSpaceDE w:val="0"/>
        <w:autoSpaceDN w:val="0"/>
        <w:adjustRightInd w:val="0"/>
        <w:rPr>
          <w:rFonts w:ascii="Times New Roman" w:hAnsi="Times New Roman"/>
          <w:sz w:val="22"/>
          <w:szCs w:val="22"/>
        </w:rPr>
      </w:pPr>
    </w:p>
    <w:p w14:paraId="30E1D3DA" w14:textId="77777777" w:rsidR="009B7BBB" w:rsidRPr="002D299D" w:rsidRDefault="009B7BBB" w:rsidP="009B7BBB">
      <w:pPr>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7BBB" w:rsidRPr="002D299D" w14:paraId="40AAE6A0" w14:textId="77777777" w:rsidTr="0036798C">
        <w:tc>
          <w:tcPr>
            <w:tcW w:w="9287" w:type="dxa"/>
          </w:tcPr>
          <w:p w14:paraId="628919AD" w14:textId="77777777" w:rsidR="009B7BBB" w:rsidRPr="002D299D" w:rsidRDefault="009B7BBB" w:rsidP="00292641">
            <w:pPr>
              <w:tabs>
                <w:tab w:val="left" w:pos="142"/>
              </w:tabs>
              <w:ind w:left="567" w:hanging="567"/>
              <w:rPr>
                <w:rFonts w:ascii="Times New Roman" w:hAnsi="Times New Roman"/>
                <w:b/>
                <w:sz w:val="22"/>
              </w:rPr>
            </w:pPr>
            <w:r w:rsidRPr="002D299D">
              <w:rPr>
                <w:rFonts w:ascii="Times New Roman" w:hAnsi="Times New Roman"/>
                <w:b/>
                <w:sz w:val="22"/>
                <w:szCs w:val="22"/>
              </w:rPr>
              <w:t>3.</w:t>
            </w:r>
            <w:r w:rsidRPr="002D299D">
              <w:rPr>
                <w:rFonts w:ascii="Times New Roman" w:hAnsi="Times New Roman"/>
                <w:b/>
                <w:sz w:val="22"/>
                <w:szCs w:val="22"/>
              </w:rPr>
              <w:tab/>
            </w:r>
            <w:r w:rsidRPr="002D299D">
              <w:rPr>
                <w:rFonts w:ascii="Times New Roman" w:hAnsi="Times New Roman"/>
                <w:b/>
                <w:caps/>
                <w:sz w:val="22"/>
                <w:szCs w:val="22"/>
              </w:rPr>
              <w:t>tinkamumo laikas</w:t>
            </w:r>
          </w:p>
        </w:tc>
      </w:tr>
    </w:tbl>
    <w:p w14:paraId="775E6DBA" w14:textId="77777777" w:rsidR="009B7BBB" w:rsidRPr="002D299D" w:rsidRDefault="009B7BBB" w:rsidP="009B7BBB">
      <w:pPr>
        <w:rPr>
          <w:rFonts w:ascii="Times New Roman" w:hAnsi="Times New Roman"/>
          <w:b/>
          <w:sz w:val="22"/>
          <w:szCs w:val="22"/>
        </w:rPr>
      </w:pPr>
    </w:p>
    <w:p w14:paraId="7CA45E18" w14:textId="77777777" w:rsidR="009B7BBB" w:rsidRPr="008F7B6A" w:rsidRDefault="009B7BBB" w:rsidP="009B7BBB">
      <w:pPr>
        <w:pStyle w:val="BTEMEASMCA"/>
      </w:pPr>
      <w:r w:rsidRPr="008F7B6A">
        <w:t>EXP {mm/MMMM}</w:t>
      </w:r>
    </w:p>
    <w:p w14:paraId="48BAC3B7" w14:textId="77777777" w:rsidR="009B7BBB" w:rsidRPr="008F7B6A" w:rsidRDefault="009B7BBB" w:rsidP="009B7BBB">
      <w:pPr>
        <w:rPr>
          <w:rFonts w:ascii="Times New Roman" w:hAnsi="Times New Roman"/>
          <w:sz w:val="22"/>
          <w:szCs w:val="22"/>
        </w:rPr>
      </w:pPr>
    </w:p>
    <w:p w14:paraId="3FF32D34" w14:textId="77777777" w:rsidR="009B7BBB" w:rsidRPr="008F7B6A" w:rsidRDefault="009B7BBB" w:rsidP="009B7BBB">
      <w:pPr>
        <w:rPr>
          <w:rFonts w:ascii="Times New Roman" w:hAnsi="Times New Roman"/>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7BBB" w:rsidRPr="008F7B6A" w14:paraId="54D9CD14" w14:textId="77777777" w:rsidTr="0036798C">
        <w:tc>
          <w:tcPr>
            <w:tcW w:w="9287" w:type="dxa"/>
          </w:tcPr>
          <w:p w14:paraId="6F1A090B" w14:textId="77777777" w:rsidR="009B7BBB" w:rsidRPr="008F7B6A" w:rsidRDefault="009B7BBB" w:rsidP="00292641">
            <w:pPr>
              <w:tabs>
                <w:tab w:val="left" w:pos="142"/>
              </w:tabs>
              <w:ind w:left="567" w:hanging="567"/>
              <w:rPr>
                <w:rFonts w:ascii="Times New Roman" w:hAnsi="Times New Roman"/>
                <w:b/>
                <w:sz w:val="22"/>
              </w:rPr>
            </w:pPr>
            <w:r w:rsidRPr="008F7B6A">
              <w:rPr>
                <w:rFonts w:ascii="Times New Roman" w:hAnsi="Times New Roman"/>
                <w:b/>
                <w:sz w:val="22"/>
                <w:szCs w:val="22"/>
              </w:rPr>
              <w:t>4.</w:t>
            </w:r>
            <w:r w:rsidRPr="008F7B6A">
              <w:rPr>
                <w:rFonts w:ascii="Times New Roman" w:hAnsi="Times New Roman"/>
                <w:b/>
                <w:sz w:val="22"/>
                <w:szCs w:val="22"/>
              </w:rPr>
              <w:tab/>
            </w:r>
            <w:r w:rsidRPr="008F7B6A">
              <w:rPr>
                <w:rFonts w:ascii="Times New Roman" w:hAnsi="Times New Roman"/>
                <w:b/>
                <w:caps/>
                <w:sz w:val="22"/>
                <w:szCs w:val="22"/>
              </w:rPr>
              <w:t>serijos numeris</w:t>
            </w:r>
          </w:p>
        </w:tc>
      </w:tr>
    </w:tbl>
    <w:p w14:paraId="429D4943" w14:textId="77777777" w:rsidR="009B7BBB" w:rsidRPr="008F7B6A" w:rsidRDefault="009B7BBB" w:rsidP="009B7BBB">
      <w:pPr>
        <w:ind w:right="113"/>
        <w:rPr>
          <w:rFonts w:ascii="Times New Roman" w:hAnsi="Times New Roman"/>
          <w:sz w:val="22"/>
          <w:szCs w:val="22"/>
        </w:rPr>
      </w:pPr>
    </w:p>
    <w:p w14:paraId="271076BE" w14:textId="77777777" w:rsidR="009B7BBB" w:rsidRPr="008F7B6A" w:rsidRDefault="009B7BBB" w:rsidP="009B7BBB">
      <w:pPr>
        <w:ind w:right="113"/>
        <w:rPr>
          <w:rFonts w:ascii="Times New Roman" w:hAnsi="Times New Roman"/>
          <w:noProof/>
          <w:sz w:val="22"/>
          <w:szCs w:val="22"/>
        </w:rPr>
      </w:pPr>
      <w:r w:rsidRPr="008F7B6A">
        <w:rPr>
          <w:rFonts w:ascii="Times New Roman" w:hAnsi="Times New Roman"/>
          <w:noProof/>
          <w:sz w:val="22"/>
          <w:szCs w:val="22"/>
        </w:rPr>
        <w:t xml:space="preserve">Lot: </w:t>
      </w:r>
    </w:p>
    <w:p w14:paraId="3DA823FA" w14:textId="77777777" w:rsidR="009B7BBB" w:rsidRPr="002D299D" w:rsidRDefault="009B7BBB" w:rsidP="009B7BBB">
      <w:pPr>
        <w:ind w:right="113"/>
        <w:rPr>
          <w:rFonts w:ascii="Times New Roman" w:hAnsi="Times New Roman"/>
          <w:sz w:val="22"/>
          <w:szCs w:val="22"/>
        </w:rPr>
      </w:pPr>
    </w:p>
    <w:p w14:paraId="7678F633" w14:textId="77777777" w:rsidR="009B7BBB" w:rsidRPr="002D299D" w:rsidRDefault="009B7BBB" w:rsidP="009B7BBB">
      <w:pPr>
        <w:ind w:right="113"/>
        <w:rPr>
          <w:rFonts w:ascii="Times New Roman" w:hAnsi="Times New Roman"/>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7BBB" w:rsidRPr="002D299D" w14:paraId="5B83F51D" w14:textId="77777777" w:rsidTr="0036798C">
        <w:tc>
          <w:tcPr>
            <w:tcW w:w="9287" w:type="dxa"/>
          </w:tcPr>
          <w:p w14:paraId="1989EE34" w14:textId="77777777" w:rsidR="009B7BBB" w:rsidRPr="002D299D" w:rsidRDefault="009B7BBB" w:rsidP="00292641">
            <w:pPr>
              <w:tabs>
                <w:tab w:val="left" w:pos="142"/>
              </w:tabs>
              <w:ind w:left="567" w:hanging="567"/>
              <w:rPr>
                <w:rFonts w:ascii="Times New Roman" w:hAnsi="Times New Roman"/>
                <w:b/>
                <w:sz w:val="22"/>
              </w:rPr>
            </w:pPr>
            <w:r w:rsidRPr="002D299D">
              <w:rPr>
                <w:rFonts w:ascii="Times New Roman" w:hAnsi="Times New Roman"/>
                <w:b/>
                <w:sz w:val="22"/>
                <w:szCs w:val="22"/>
              </w:rPr>
              <w:t>5.</w:t>
            </w:r>
            <w:r w:rsidRPr="002D299D">
              <w:rPr>
                <w:rFonts w:ascii="Times New Roman" w:hAnsi="Times New Roman"/>
                <w:b/>
                <w:sz w:val="22"/>
                <w:szCs w:val="22"/>
              </w:rPr>
              <w:tab/>
              <w:t>KITA</w:t>
            </w:r>
          </w:p>
        </w:tc>
      </w:tr>
    </w:tbl>
    <w:p w14:paraId="705F4A86" w14:textId="77777777" w:rsidR="009B7BBB" w:rsidRPr="002D299D" w:rsidRDefault="009B7BBB" w:rsidP="009B7BBB">
      <w:pPr>
        <w:ind w:right="113"/>
        <w:rPr>
          <w:rFonts w:ascii="Times New Roman" w:hAnsi="Times New Roman"/>
          <w:sz w:val="22"/>
          <w:szCs w:val="22"/>
        </w:rPr>
      </w:pPr>
    </w:p>
    <w:p w14:paraId="12BAF397" w14:textId="77777777" w:rsidR="009B7BBB" w:rsidRDefault="009B7BBB" w:rsidP="009B7BBB">
      <w:pPr>
        <w:tabs>
          <w:tab w:val="left" w:pos="567"/>
        </w:tabs>
        <w:jc w:val="center"/>
        <w:rPr>
          <w:rFonts w:ascii="Times New Roman" w:hAnsi="Times New Roman"/>
          <w:sz w:val="22"/>
          <w:szCs w:val="22"/>
        </w:rPr>
      </w:pPr>
    </w:p>
    <w:p w14:paraId="291F938A" w14:textId="77777777" w:rsidR="009B7BBB" w:rsidRPr="004A6F8C" w:rsidRDefault="009B7BBB" w:rsidP="009B7BBB">
      <w:pPr>
        <w:tabs>
          <w:tab w:val="left" w:pos="567"/>
        </w:tabs>
        <w:jc w:val="center"/>
        <w:rPr>
          <w:rFonts w:ascii="Times New Roman" w:hAnsi="Times New Roman"/>
          <w:sz w:val="22"/>
          <w:szCs w:val="22"/>
        </w:rPr>
      </w:pPr>
    </w:p>
    <w:p w14:paraId="3B6BEB00" w14:textId="77777777" w:rsidR="009B7BBB" w:rsidRDefault="009B7BBB" w:rsidP="009B7BBB">
      <w:pPr>
        <w:tabs>
          <w:tab w:val="left" w:pos="567"/>
        </w:tabs>
        <w:jc w:val="center"/>
        <w:rPr>
          <w:rFonts w:ascii="Times New Roman" w:hAnsi="Times New Roman"/>
          <w:sz w:val="22"/>
          <w:szCs w:val="22"/>
        </w:rPr>
      </w:pPr>
      <w:r>
        <w:rPr>
          <w:rFonts w:ascii="Times New Roman" w:hAnsi="Times New Roman"/>
          <w:sz w:val="22"/>
          <w:szCs w:val="22"/>
        </w:rPr>
        <w:br w:type="page"/>
      </w:r>
    </w:p>
    <w:p w14:paraId="36233EFC" w14:textId="77777777" w:rsidR="009B7BBB" w:rsidRDefault="009B7BBB" w:rsidP="009B7BBB">
      <w:pPr>
        <w:tabs>
          <w:tab w:val="left" w:pos="567"/>
        </w:tabs>
        <w:rPr>
          <w:rFonts w:ascii="Times New Roman" w:hAnsi="Times New Roman"/>
          <w:sz w:val="22"/>
          <w:szCs w:val="22"/>
        </w:rPr>
      </w:pPr>
    </w:p>
    <w:p w14:paraId="0134172D" w14:textId="77777777" w:rsidR="009B7BBB" w:rsidRDefault="009B7BBB" w:rsidP="009B7BBB">
      <w:pPr>
        <w:tabs>
          <w:tab w:val="left" w:pos="567"/>
        </w:tabs>
        <w:rPr>
          <w:rFonts w:ascii="Times New Roman" w:hAnsi="Times New Roman"/>
          <w:sz w:val="22"/>
          <w:szCs w:val="22"/>
        </w:rPr>
      </w:pPr>
    </w:p>
    <w:p w14:paraId="4669D3B7" w14:textId="77777777" w:rsidR="009B7BBB" w:rsidRDefault="009B7BBB" w:rsidP="009B7BBB">
      <w:pPr>
        <w:tabs>
          <w:tab w:val="left" w:pos="567"/>
        </w:tabs>
        <w:rPr>
          <w:rFonts w:ascii="Times New Roman" w:hAnsi="Times New Roman"/>
          <w:sz w:val="22"/>
          <w:szCs w:val="22"/>
        </w:rPr>
      </w:pPr>
    </w:p>
    <w:p w14:paraId="64EC006D" w14:textId="77777777" w:rsidR="009B7BBB" w:rsidRDefault="009B7BBB" w:rsidP="009B7BBB">
      <w:pPr>
        <w:tabs>
          <w:tab w:val="left" w:pos="567"/>
        </w:tabs>
        <w:rPr>
          <w:rFonts w:ascii="Times New Roman" w:hAnsi="Times New Roman"/>
          <w:sz w:val="22"/>
          <w:szCs w:val="22"/>
        </w:rPr>
      </w:pPr>
    </w:p>
    <w:p w14:paraId="4CD93EF2" w14:textId="77777777" w:rsidR="009B7BBB" w:rsidRDefault="009B7BBB" w:rsidP="009B7BBB">
      <w:pPr>
        <w:tabs>
          <w:tab w:val="left" w:pos="567"/>
        </w:tabs>
        <w:rPr>
          <w:rFonts w:ascii="Times New Roman" w:hAnsi="Times New Roman"/>
          <w:sz w:val="22"/>
          <w:szCs w:val="22"/>
        </w:rPr>
      </w:pPr>
    </w:p>
    <w:p w14:paraId="4550B297" w14:textId="77777777" w:rsidR="009B7BBB" w:rsidRDefault="009B7BBB" w:rsidP="009B7BBB">
      <w:pPr>
        <w:tabs>
          <w:tab w:val="left" w:pos="567"/>
        </w:tabs>
        <w:rPr>
          <w:rFonts w:ascii="Times New Roman" w:hAnsi="Times New Roman"/>
          <w:sz w:val="22"/>
          <w:szCs w:val="22"/>
        </w:rPr>
      </w:pPr>
    </w:p>
    <w:p w14:paraId="43E01B2E" w14:textId="77777777" w:rsidR="009B7BBB" w:rsidRDefault="009B7BBB" w:rsidP="009B7BBB">
      <w:pPr>
        <w:tabs>
          <w:tab w:val="left" w:pos="567"/>
        </w:tabs>
        <w:rPr>
          <w:rFonts w:ascii="Times New Roman" w:hAnsi="Times New Roman"/>
          <w:sz w:val="22"/>
          <w:szCs w:val="22"/>
        </w:rPr>
      </w:pPr>
    </w:p>
    <w:p w14:paraId="077F82C4" w14:textId="77777777" w:rsidR="009B7BBB" w:rsidRDefault="009B7BBB" w:rsidP="009B7BBB">
      <w:pPr>
        <w:tabs>
          <w:tab w:val="left" w:pos="567"/>
        </w:tabs>
        <w:rPr>
          <w:rFonts w:ascii="Times New Roman" w:hAnsi="Times New Roman"/>
          <w:sz w:val="22"/>
          <w:szCs w:val="22"/>
        </w:rPr>
      </w:pPr>
    </w:p>
    <w:p w14:paraId="41C83E85" w14:textId="77777777" w:rsidR="009B7BBB" w:rsidRDefault="009B7BBB" w:rsidP="009B7BBB">
      <w:pPr>
        <w:tabs>
          <w:tab w:val="left" w:pos="567"/>
        </w:tabs>
        <w:rPr>
          <w:rFonts w:ascii="Times New Roman" w:hAnsi="Times New Roman"/>
          <w:sz w:val="22"/>
          <w:szCs w:val="22"/>
        </w:rPr>
      </w:pPr>
    </w:p>
    <w:p w14:paraId="3A133953" w14:textId="77777777" w:rsidR="009B7BBB" w:rsidRDefault="009B7BBB" w:rsidP="009B7BBB">
      <w:pPr>
        <w:tabs>
          <w:tab w:val="left" w:pos="567"/>
        </w:tabs>
        <w:rPr>
          <w:rFonts w:ascii="Times New Roman" w:hAnsi="Times New Roman"/>
          <w:sz w:val="22"/>
          <w:szCs w:val="22"/>
        </w:rPr>
      </w:pPr>
    </w:p>
    <w:p w14:paraId="0E8B0A29" w14:textId="77777777" w:rsidR="009B7BBB" w:rsidRDefault="009B7BBB" w:rsidP="009B7BBB">
      <w:pPr>
        <w:tabs>
          <w:tab w:val="left" w:pos="567"/>
        </w:tabs>
        <w:rPr>
          <w:rFonts w:ascii="Times New Roman" w:hAnsi="Times New Roman"/>
          <w:sz w:val="22"/>
          <w:szCs w:val="22"/>
        </w:rPr>
      </w:pPr>
    </w:p>
    <w:p w14:paraId="071174AE" w14:textId="77777777" w:rsidR="009B7BBB" w:rsidRDefault="009B7BBB" w:rsidP="009B7BBB">
      <w:pPr>
        <w:tabs>
          <w:tab w:val="left" w:pos="567"/>
        </w:tabs>
        <w:rPr>
          <w:rFonts w:ascii="Times New Roman" w:hAnsi="Times New Roman"/>
          <w:sz w:val="22"/>
          <w:szCs w:val="22"/>
        </w:rPr>
      </w:pPr>
    </w:p>
    <w:p w14:paraId="43B5EA03" w14:textId="77777777" w:rsidR="009B7BBB" w:rsidRDefault="009B7BBB" w:rsidP="009B7BBB">
      <w:pPr>
        <w:tabs>
          <w:tab w:val="left" w:pos="567"/>
        </w:tabs>
        <w:rPr>
          <w:rFonts w:ascii="Times New Roman" w:hAnsi="Times New Roman"/>
          <w:sz w:val="22"/>
          <w:szCs w:val="22"/>
        </w:rPr>
      </w:pPr>
    </w:p>
    <w:p w14:paraId="34DF54C6" w14:textId="77777777" w:rsidR="009B7BBB" w:rsidRDefault="009B7BBB" w:rsidP="009B7BBB">
      <w:pPr>
        <w:tabs>
          <w:tab w:val="left" w:pos="567"/>
        </w:tabs>
        <w:rPr>
          <w:rFonts w:ascii="Times New Roman" w:hAnsi="Times New Roman"/>
          <w:sz w:val="22"/>
          <w:szCs w:val="22"/>
        </w:rPr>
      </w:pPr>
    </w:p>
    <w:p w14:paraId="76C4080B" w14:textId="77777777" w:rsidR="009B7BBB" w:rsidRDefault="009B7BBB" w:rsidP="009B7BBB">
      <w:pPr>
        <w:tabs>
          <w:tab w:val="left" w:pos="567"/>
        </w:tabs>
        <w:rPr>
          <w:rFonts w:ascii="Times New Roman" w:hAnsi="Times New Roman"/>
          <w:sz w:val="22"/>
          <w:szCs w:val="22"/>
        </w:rPr>
      </w:pPr>
    </w:p>
    <w:p w14:paraId="59757F36" w14:textId="77777777" w:rsidR="009B7BBB" w:rsidRDefault="009B7BBB" w:rsidP="009B7BBB">
      <w:pPr>
        <w:tabs>
          <w:tab w:val="left" w:pos="567"/>
        </w:tabs>
        <w:rPr>
          <w:rFonts w:ascii="Times New Roman" w:hAnsi="Times New Roman"/>
          <w:sz w:val="22"/>
          <w:szCs w:val="22"/>
        </w:rPr>
      </w:pPr>
    </w:p>
    <w:p w14:paraId="0B9E2625" w14:textId="77777777" w:rsidR="009B7BBB" w:rsidRDefault="009B7BBB" w:rsidP="009B7BBB">
      <w:pPr>
        <w:tabs>
          <w:tab w:val="left" w:pos="567"/>
        </w:tabs>
        <w:rPr>
          <w:rFonts w:ascii="Times New Roman" w:hAnsi="Times New Roman"/>
          <w:sz w:val="22"/>
          <w:szCs w:val="22"/>
        </w:rPr>
      </w:pPr>
    </w:p>
    <w:p w14:paraId="4D29FFA8" w14:textId="77777777" w:rsidR="009B7BBB" w:rsidRDefault="009B7BBB" w:rsidP="009B7BBB">
      <w:pPr>
        <w:tabs>
          <w:tab w:val="left" w:pos="567"/>
        </w:tabs>
        <w:rPr>
          <w:rFonts w:ascii="Times New Roman" w:hAnsi="Times New Roman"/>
          <w:sz w:val="22"/>
          <w:szCs w:val="22"/>
        </w:rPr>
      </w:pPr>
    </w:p>
    <w:p w14:paraId="5F419BEF" w14:textId="77777777" w:rsidR="009B7BBB" w:rsidRDefault="009B7BBB" w:rsidP="009B7BBB">
      <w:pPr>
        <w:tabs>
          <w:tab w:val="left" w:pos="567"/>
        </w:tabs>
        <w:rPr>
          <w:rFonts w:ascii="Times New Roman" w:hAnsi="Times New Roman"/>
          <w:sz w:val="22"/>
          <w:szCs w:val="22"/>
        </w:rPr>
      </w:pPr>
    </w:p>
    <w:p w14:paraId="7307F9BC" w14:textId="77777777" w:rsidR="009B7BBB" w:rsidRDefault="009B7BBB" w:rsidP="009B7BBB">
      <w:pPr>
        <w:tabs>
          <w:tab w:val="left" w:pos="567"/>
        </w:tabs>
        <w:rPr>
          <w:rFonts w:ascii="Times New Roman" w:hAnsi="Times New Roman"/>
          <w:sz w:val="22"/>
          <w:szCs w:val="22"/>
        </w:rPr>
      </w:pPr>
    </w:p>
    <w:p w14:paraId="1404A04E" w14:textId="77777777" w:rsidR="009B7BBB" w:rsidRDefault="009B7BBB" w:rsidP="009B7BBB">
      <w:pPr>
        <w:tabs>
          <w:tab w:val="left" w:pos="567"/>
        </w:tabs>
        <w:rPr>
          <w:rFonts w:ascii="Times New Roman" w:hAnsi="Times New Roman"/>
          <w:sz w:val="22"/>
          <w:szCs w:val="22"/>
        </w:rPr>
      </w:pPr>
    </w:p>
    <w:p w14:paraId="10867F52" w14:textId="77777777" w:rsidR="009B7BBB" w:rsidRDefault="009B7BBB" w:rsidP="009B7BBB">
      <w:pPr>
        <w:tabs>
          <w:tab w:val="left" w:pos="567"/>
        </w:tabs>
        <w:rPr>
          <w:rFonts w:ascii="Times New Roman" w:hAnsi="Times New Roman"/>
          <w:sz w:val="22"/>
          <w:szCs w:val="22"/>
        </w:rPr>
      </w:pPr>
    </w:p>
    <w:p w14:paraId="12CF1BFF" w14:textId="77777777" w:rsidR="009B7BBB" w:rsidRPr="004A6F8C" w:rsidRDefault="009B7BBB" w:rsidP="009B7BBB">
      <w:pPr>
        <w:tabs>
          <w:tab w:val="left" w:pos="567"/>
        </w:tabs>
        <w:rPr>
          <w:rFonts w:ascii="Times New Roman" w:hAnsi="Times New Roman"/>
          <w:sz w:val="22"/>
          <w:szCs w:val="22"/>
        </w:rPr>
      </w:pPr>
    </w:p>
    <w:p w14:paraId="2E71C9BF" w14:textId="77777777" w:rsidR="009B7BBB" w:rsidRPr="004A6F8C" w:rsidRDefault="009B7BBB" w:rsidP="009B7BBB">
      <w:pPr>
        <w:pStyle w:val="TTEMEASMCA"/>
        <w:ind w:left="0" w:firstLine="0"/>
        <w:rPr>
          <w:lang w:val="lt-LT"/>
        </w:rPr>
      </w:pPr>
      <w:bookmarkStart w:id="6" w:name="_Toc129243137"/>
      <w:bookmarkStart w:id="7" w:name="_Toc129243262"/>
      <w:r w:rsidRPr="004A6F8C">
        <w:rPr>
          <w:lang w:val="lt-LT"/>
        </w:rPr>
        <w:t>B. PAKUOTĖS LAPELIS</w:t>
      </w:r>
      <w:bookmarkEnd w:id="6"/>
      <w:bookmarkEnd w:id="7"/>
    </w:p>
    <w:p w14:paraId="5E55827F" w14:textId="77777777" w:rsidR="009B7BBB" w:rsidRPr="004A6F8C" w:rsidRDefault="009B7BBB" w:rsidP="009B7BBB">
      <w:pPr>
        <w:pStyle w:val="TTEMEASMCA"/>
        <w:rPr>
          <w:lang w:val="lt-LT"/>
        </w:rPr>
      </w:pPr>
      <w:r w:rsidRPr="004A6F8C">
        <w:rPr>
          <w:lang w:val="lt-LT"/>
        </w:rPr>
        <w:br w:type="page"/>
      </w:r>
    </w:p>
    <w:p w14:paraId="117C2160" w14:textId="77777777" w:rsidR="009B7BBB" w:rsidRPr="004A6F8C" w:rsidRDefault="009B7BBB" w:rsidP="009B7BBB">
      <w:pPr>
        <w:jc w:val="center"/>
        <w:outlineLvl w:val="0"/>
        <w:rPr>
          <w:rFonts w:ascii="Times New Roman" w:hAnsi="Times New Roman"/>
          <w:b/>
          <w:noProof/>
          <w:sz w:val="22"/>
          <w:szCs w:val="22"/>
        </w:rPr>
      </w:pPr>
      <w:r w:rsidRPr="004A6F8C">
        <w:rPr>
          <w:rFonts w:ascii="Times New Roman" w:hAnsi="Times New Roman"/>
          <w:b/>
          <w:noProof/>
          <w:sz w:val="22"/>
          <w:szCs w:val="22"/>
        </w:rPr>
        <w:lastRenderedPageBreak/>
        <w:t>Pakuotės lapelis: informacija vartotojui</w:t>
      </w:r>
    </w:p>
    <w:p w14:paraId="62190E2E" w14:textId="77777777" w:rsidR="009B7BBB" w:rsidRDefault="009B7BBB" w:rsidP="009B7BBB">
      <w:pPr>
        <w:numPr>
          <w:ilvl w:val="12"/>
          <w:numId w:val="0"/>
        </w:numPr>
        <w:jc w:val="center"/>
        <w:rPr>
          <w:rFonts w:ascii="Times New Roman" w:hAnsi="Times New Roman"/>
          <w:b/>
          <w:sz w:val="22"/>
          <w:szCs w:val="22"/>
        </w:rPr>
      </w:pPr>
    </w:p>
    <w:p w14:paraId="7641DE4A" w14:textId="77777777" w:rsidR="009B7BBB" w:rsidRPr="004A6F8C" w:rsidRDefault="009B7BBB" w:rsidP="009B7BBB">
      <w:pPr>
        <w:numPr>
          <w:ilvl w:val="12"/>
          <w:numId w:val="0"/>
        </w:numPr>
        <w:jc w:val="center"/>
        <w:rPr>
          <w:rFonts w:ascii="Times New Roman" w:hAnsi="Times New Roman"/>
          <w:b/>
          <w:sz w:val="22"/>
          <w:szCs w:val="22"/>
        </w:rPr>
      </w:pPr>
      <w:proofErr w:type="spellStart"/>
      <w:r>
        <w:rPr>
          <w:rFonts w:ascii="Times New Roman" w:hAnsi="Times New Roman"/>
          <w:b/>
          <w:sz w:val="22"/>
          <w:szCs w:val="22"/>
        </w:rPr>
        <w:t>Aceclofenac</w:t>
      </w:r>
      <w:proofErr w:type="spellEnd"/>
      <w:r>
        <w:rPr>
          <w:rFonts w:ascii="Times New Roman" w:hAnsi="Times New Roman"/>
          <w:b/>
          <w:sz w:val="22"/>
          <w:szCs w:val="22"/>
        </w:rPr>
        <w:t xml:space="preserve"> </w:t>
      </w:r>
      <w:proofErr w:type="spellStart"/>
      <w:r>
        <w:rPr>
          <w:rFonts w:ascii="Times New Roman" w:hAnsi="Times New Roman"/>
          <w:b/>
          <w:sz w:val="22"/>
          <w:szCs w:val="22"/>
        </w:rPr>
        <w:t>Rivopharm</w:t>
      </w:r>
      <w:proofErr w:type="spellEnd"/>
      <w:r w:rsidRPr="004A6F8C">
        <w:rPr>
          <w:rFonts w:ascii="Times New Roman" w:hAnsi="Times New Roman"/>
          <w:b/>
          <w:sz w:val="22"/>
          <w:szCs w:val="22"/>
        </w:rPr>
        <w:t xml:space="preserve"> 100</w:t>
      </w:r>
      <w:r>
        <w:rPr>
          <w:rFonts w:ascii="Times New Roman" w:hAnsi="Times New Roman"/>
          <w:b/>
          <w:sz w:val="22"/>
          <w:szCs w:val="22"/>
        </w:rPr>
        <w:t> </w:t>
      </w:r>
      <w:r w:rsidRPr="004A6F8C">
        <w:rPr>
          <w:rFonts w:ascii="Times New Roman" w:hAnsi="Times New Roman"/>
          <w:b/>
          <w:sz w:val="22"/>
          <w:szCs w:val="22"/>
        </w:rPr>
        <w:t xml:space="preserve">mg </w:t>
      </w:r>
      <w:proofErr w:type="spellStart"/>
      <w:r w:rsidRPr="004A6F8C">
        <w:rPr>
          <w:rFonts w:ascii="Times New Roman" w:hAnsi="Times New Roman"/>
          <w:b/>
          <w:sz w:val="22"/>
          <w:szCs w:val="22"/>
        </w:rPr>
        <w:t>plėvele</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dengtos</w:t>
      </w:r>
      <w:proofErr w:type="spellEnd"/>
      <w:r w:rsidRPr="004A6F8C">
        <w:rPr>
          <w:rFonts w:ascii="Times New Roman" w:hAnsi="Times New Roman"/>
          <w:b/>
          <w:sz w:val="22"/>
          <w:szCs w:val="22"/>
        </w:rPr>
        <w:t xml:space="preserve"> </w:t>
      </w:r>
      <w:proofErr w:type="spellStart"/>
      <w:r w:rsidRPr="004A6F8C">
        <w:rPr>
          <w:rFonts w:ascii="Times New Roman" w:hAnsi="Times New Roman"/>
          <w:b/>
          <w:sz w:val="22"/>
          <w:szCs w:val="22"/>
        </w:rPr>
        <w:t>tabletės</w:t>
      </w:r>
      <w:proofErr w:type="spellEnd"/>
    </w:p>
    <w:p w14:paraId="57F9A615" w14:textId="77777777" w:rsidR="009B7BBB" w:rsidRPr="004A6F8C" w:rsidRDefault="009B7BBB" w:rsidP="009B7BBB">
      <w:pPr>
        <w:numPr>
          <w:ilvl w:val="12"/>
          <w:numId w:val="0"/>
        </w:numPr>
        <w:jc w:val="center"/>
        <w:rPr>
          <w:rFonts w:ascii="Times New Roman" w:hAnsi="Times New Roman"/>
          <w:sz w:val="22"/>
          <w:szCs w:val="22"/>
        </w:rPr>
      </w:pPr>
      <w:proofErr w:type="spellStart"/>
      <w:r w:rsidRPr="004A6F8C">
        <w:rPr>
          <w:rFonts w:ascii="Times New Roman" w:hAnsi="Times New Roman"/>
          <w:sz w:val="22"/>
          <w:szCs w:val="22"/>
        </w:rPr>
        <w:t>Aceklofenakas</w:t>
      </w:r>
      <w:proofErr w:type="spellEnd"/>
    </w:p>
    <w:p w14:paraId="1F654E5F" w14:textId="77777777" w:rsidR="009B7BBB" w:rsidRPr="004A6F8C" w:rsidRDefault="009B7BBB" w:rsidP="009B7BBB">
      <w:pPr>
        <w:rPr>
          <w:rFonts w:ascii="Times New Roman" w:hAnsi="Times New Roman"/>
          <w:sz w:val="22"/>
          <w:szCs w:val="22"/>
        </w:rPr>
      </w:pPr>
    </w:p>
    <w:p w14:paraId="0C7C44B8" w14:textId="77777777" w:rsidR="009B7BBB" w:rsidRPr="004A6F8C" w:rsidRDefault="009B7BBB" w:rsidP="00D14F1B">
      <w:pPr>
        <w:pStyle w:val="BTbEMEASMCA"/>
      </w:pPr>
      <w:proofErr w:type="spellStart"/>
      <w:r w:rsidRPr="004A6F8C">
        <w:t>Atidžiai</w:t>
      </w:r>
      <w:proofErr w:type="spellEnd"/>
      <w:r w:rsidRPr="004A6F8C">
        <w:t xml:space="preserve"> </w:t>
      </w:r>
      <w:proofErr w:type="spellStart"/>
      <w:r w:rsidRPr="004A6F8C">
        <w:t>perskaitykite</w:t>
      </w:r>
      <w:proofErr w:type="spellEnd"/>
      <w:r w:rsidRPr="004A6F8C">
        <w:t xml:space="preserve"> </w:t>
      </w:r>
      <w:proofErr w:type="spellStart"/>
      <w:r w:rsidRPr="004A6F8C">
        <w:t>visą</w:t>
      </w:r>
      <w:proofErr w:type="spellEnd"/>
      <w:r w:rsidRPr="004A6F8C">
        <w:t xml:space="preserve"> </w:t>
      </w:r>
      <w:proofErr w:type="spellStart"/>
      <w:r w:rsidRPr="004A6F8C">
        <w:t>šį</w:t>
      </w:r>
      <w:proofErr w:type="spellEnd"/>
      <w:r w:rsidRPr="004A6F8C">
        <w:t xml:space="preserve"> </w:t>
      </w:r>
      <w:proofErr w:type="spellStart"/>
      <w:r w:rsidRPr="004A6F8C">
        <w:t>lapelį</w:t>
      </w:r>
      <w:proofErr w:type="spellEnd"/>
      <w:r w:rsidRPr="004A6F8C">
        <w:t xml:space="preserve">, </w:t>
      </w:r>
      <w:proofErr w:type="spellStart"/>
      <w:r w:rsidRPr="004A6F8C">
        <w:t>prieš</w:t>
      </w:r>
      <w:proofErr w:type="spellEnd"/>
      <w:r w:rsidRPr="004A6F8C">
        <w:t xml:space="preserve"> </w:t>
      </w:r>
      <w:proofErr w:type="spellStart"/>
      <w:r w:rsidRPr="004A6F8C">
        <w:t>pradėdami</w:t>
      </w:r>
      <w:proofErr w:type="spellEnd"/>
      <w:r w:rsidRPr="004A6F8C">
        <w:t xml:space="preserve"> </w:t>
      </w:r>
      <w:proofErr w:type="spellStart"/>
      <w:r w:rsidRPr="004A6F8C">
        <w:t>vartoti</w:t>
      </w:r>
      <w:proofErr w:type="spellEnd"/>
      <w:r w:rsidRPr="004A6F8C">
        <w:t xml:space="preserve"> </w:t>
      </w:r>
      <w:proofErr w:type="spellStart"/>
      <w:r w:rsidRPr="004A6F8C">
        <w:t>vaistą</w:t>
      </w:r>
      <w:proofErr w:type="spellEnd"/>
      <w:r w:rsidRPr="004A6F8C">
        <w:t xml:space="preserve">, </w:t>
      </w:r>
      <w:proofErr w:type="spellStart"/>
      <w:r w:rsidRPr="004A6F8C">
        <w:t>nes</w:t>
      </w:r>
      <w:proofErr w:type="spellEnd"/>
      <w:r w:rsidRPr="004A6F8C">
        <w:t xml:space="preserve"> </w:t>
      </w:r>
      <w:proofErr w:type="spellStart"/>
      <w:r w:rsidRPr="004A6F8C">
        <w:t>jame</w:t>
      </w:r>
      <w:proofErr w:type="spellEnd"/>
      <w:r w:rsidRPr="004A6F8C">
        <w:t xml:space="preserve"> </w:t>
      </w:r>
      <w:proofErr w:type="spellStart"/>
      <w:r w:rsidRPr="004A6F8C">
        <w:t>pateikiam</w:t>
      </w:r>
      <w:r>
        <w:t>a</w:t>
      </w:r>
      <w:proofErr w:type="spellEnd"/>
      <w:r w:rsidRPr="004A6F8C">
        <w:t xml:space="preserve"> </w:t>
      </w:r>
      <w:proofErr w:type="spellStart"/>
      <w:r w:rsidRPr="004A6F8C">
        <w:t>Jums</w:t>
      </w:r>
      <w:proofErr w:type="spellEnd"/>
      <w:r w:rsidRPr="004A6F8C">
        <w:t xml:space="preserve"> </w:t>
      </w:r>
      <w:proofErr w:type="spellStart"/>
      <w:r w:rsidRPr="004A6F8C">
        <w:t>svarbi</w:t>
      </w:r>
      <w:proofErr w:type="spellEnd"/>
      <w:r w:rsidRPr="004A6F8C">
        <w:t xml:space="preserve"> </w:t>
      </w:r>
      <w:proofErr w:type="spellStart"/>
      <w:r w:rsidRPr="004A6F8C">
        <w:t>informacija</w:t>
      </w:r>
      <w:proofErr w:type="spellEnd"/>
      <w:r w:rsidRPr="004A6F8C">
        <w:t>.</w:t>
      </w:r>
    </w:p>
    <w:p w14:paraId="1664EEC9" w14:textId="77777777" w:rsidR="009B7BBB" w:rsidRPr="00792D8B" w:rsidRDefault="009B7BBB" w:rsidP="009B7BBB">
      <w:pPr>
        <w:pStyle w:val="BT-EMEASMCA"/>
      </w:pPr>
      <w:proofErr w:type="spellStart"/>
      <w:r w:rsidRPr="00792D8B">
        <w:t>Neišmeskite</w:t>
      </w:r>
      <w:proofErr w:type="spellEnd"/>
      <w:r w:rsidRPr="00792D8B">
        <w:t xml:space="preserve"> </w:t>
      </w:r>
      <w:proofErr w:type="spellStart"/>
      <w:r w:rsidRPr="00792D8B">
        <w:t>šio</w:t>
      </w:r>
      <w:proofErr w:type="spellEnd"/>
      <w:r w:rsidRPr="00792D8B">
        <w:t xml:space="preserve"> </w:t>
      </w:r>
      <w:proofErr w:type="spellStart"/>
      <w:r w:rsidRPr="00792D8B">
        <w:t>lapelio</w:t>
      </w:r>
      <w:proofErr w:type="spellEnd"/>
      <w:r w:rsidRPr="00792D8B">
        <w:t xml:space="preserve">, </w:t>
      </w:r>
      <w:proofErr w:type="spellStart"/>
      <w:r w:rsidRPr="00792D8B">
        <w:t>nes</w:t>
      </w:r>
      <w:proofErr w:type="spellEnd"/>
      <w:r w:rsidRPr="00792D8B">
        <w:t xml:space="preserve"> </w:t>
      </w:r>
      <w:proofErr w:type="spellStart"/>
      <w:r w:rsidRPr="00792D8B">
        <w:t>vėl</w:t>
      </w:r>
      <w:proofErr w:type="spellEnd"/>
      <w:r w:rsidRPr="00792D8B">
        <w:t xml:space="preserve"> </w:t>
      </w:r>
      <w:proofErr w:type="spellStart"/>
      <w:r w:rsidRPr="00792D8B">
        <w:t>gali</w:t>
      </w:r>
      <w:proofErr w:type="spellEnd"/>
      <w:r w:rsidRPr="00792D8B">
        <w:t xml:space="preserve"> </w:t>
      </w:r>
      <w:proofErr w:type="spellStart"/>
      <w:r w:rsidRPr="00792D8B">
        <w:t>prireikti</w:t>
      </w:r>
      <w:proofErr w:type="spellEnd"/>
      <w:r w:rsidRPr="00792D8B">
        <w:t xml:space="preserve"> </w:t>
      </w:r>
      <w:proofErr w:type="spellStart"/>
      <w:r w:rsidRPr="00792D8B">
        <w:t>jį</w:t>
      </w:r>
      <w:proofErr w:type="spellEnd"/>
      <w:r w:rsidRPr="00792D8B">
        <w:t xml:space="preserve"> </w:t>
      </w:r>
      <w:proofErr w:type="spellStart"/>
      <w:r w:rsidRPr="00792D8B">
        <w:t>perskaityti</w:t>
      </w:r>
      <w:proofErr w:type="spellEnd"/>
      <w:r w:rsidRPr="00792D8B">
        <w:t>.</w:t>
      </w:r>
    </w:p>
    <w:p w14:paraId="39294161" w14:textId="77777777" w:rsidR="009B7BBB" w:rsidRPr="00792D8B" w:rsidRDefault="009B7BBB" w:rsidP="009B7BBB">
      <w:pPr>
        <w:pStyle w:val="BT-EMEASMCA"/>
      </w:pPr>
      <w:proofErr w:type="spellStart"/>
      <w:r w:rsidRPr="00792D8B">
        <w:t>Jeigu</w:t>
      </w:r>
      <w:proofErr w:type="spellEnd"/>
      <w:r w:rsidRPr="00792D8B">
        <w:t xml:space="preserve"> </w:t>
      </w:r>
      <w:proofErr w:type="spellStart"/>
      <w:r w:rsidRPr="00792D8B">
        <w:t>kiltų</w:t>
      </w:r>
      <w:proofErr w:type="spellEnd"/>
      <w:r w:rsidRPr="00792D8B">
        <w:t xml:space="preserve"> </w:t>
      </w:r>
      <w:proofErr w:type="spellStart"/>
      <w:r w:rsidRPr="00792D8B">
        <w:t>daugiau</w:t>
      </w:r>
      <w:proofErr w:type="spellEnd"/>
      <w:r w:rsidRPr="00792D8B">
        <w:t xml:space="preserve"> </w:t>
      </w:r>
      <w:proofErr w:type="spellStart"/>
      <w:r w:rsidRPr="00792D8B">
        <w:t>klausimų</w:t>
      </w:r>
      <w:proofErr w:type="spellEnd"/>
      <w:r w:rsidRPr="00792D8B">
        <w:t xml:space="preserve">, </w:t>
      </w:r>
      <w:proofErr w:type="spellStart"/>
      <w:r w:rsidRPr="00792D8B">
        <w:t>kreipkitės</w:t>
      </w:r>
      <w:proofErr w:type="spellEnd"/>
      <w:r w:rsidRPr="00792D8B">
        <w:t xml:space="preserve"> į </w:t>
      </w:r>
      <w:proofErr w:type="spellStart"/>
      <w:r w:rsidRPr="00792D8B">
        <w:t>gydytoją</w:t>
      </w:r>
      <w:proofErr w:type="spellEnd"/>
      <w:r w:rsidRPr="00792D8B">
        <w:t xml:space="preserve"> </w:t>
      </w:r>
      <w:proofErr w:type="spellStart"/>
      <w:r w:rsidRPr="00792D8B">
        <w:t>arba</w:t>
      </w:r>
      <w:proofErr w:type="spellEnd"/>
      <w:r w:rsidRPr="00792D8B">
        <w:t xml:space="preserve"> </w:t>
      </w:r>
      <w:proofErr w:type="spellStart"/>
      <w:r w:rsidRPr="00792D8B">
        <w:t>vaistininką</w:t>
      </w:r>
      <w:proofErr w:type="spellEnd"/>
      <w:r w:rsidRPr="00792D8B">
        <w:t>.</w:t>
      </w:r>
    </w:p>
    <w:p w14:paraId="7EBDEE17" w14:textId="77777777" w:rsidR="009B7BBB" w:rsidRPr="00792D8B" w:rsidRDefault="009B7BBB" w:rsidP="009B7BBB">
      <w:pPr>
        <w:pStyle w:val="BT-EMEASMCA"/>
      </w:pPr>
      <w:proofErr w:type="spellStart"/>
      <w:r w:rsidRPr="00792D8B">
        <w:t>Šis</w:t>
      </w:r>
      <w:proofErr w:type="spellEnd"/>
      <w:r w:rsidRPr="00792D8B">
        <w:t xml:space="preserve"> </w:t>
      </w:r>
      <w:proofErr w:type="spellStart"/>
      <w:r w:rsidRPr="00792D8B">
        <w:t>vaistas</w:t>
      </w:r>
      <w:proofErr w:type="spellEnd"/>
      <w:r w:rsidRPr="00792D8B">
        <w:t xml:space="preserve"> </w:t>
      </w:r>
      <w:proofErr w:type="spellStart"/>
      <w:r w:rsidRPr="00792D8B">
        <w:t>skirtas</w:t>
      </w:r>
      <w:proofErr w:type="spellEnd"/>
      <w:r w:rsidRPr="00792D8B">
        <w:t xml:space="preserve"> </w:t>
      </w:r>
      <w:proofErr w:type="spellStart"/>
      <w:r w:rsidRPr="00792D8B">
        <w:t>tik</w:t>
      </w:r>
      <w:proofErr w:type="spellEnd"/>
      <w:r w:rsidRPr="00792D8B">
        <w:t xml:space="preserve"> </w:t>
      </w:r>
      <w:proofErr w:type="spellStart"/>
      <w:r w:rsidRPr="00792D8B">
        <w:t>Jums</w:t>
      </w:r>
      <w:proofErr w:type="spellEnd"/>
      <w:r w:rsidRPr="00792D8B">
        <w:t xml:space="preserve">, </w:t>
      </w:r>
      <w:proofErr w:type="spellStart"/>
      <w:r w:rsidRPr="00792D8B">
        <w:t>todėl</w:t>
      </w:r>
      <w:proofErr w:type="spellEnd"/>
      <w:r w:rsidRPr="00792D8B">
        <w:t xml:space="preserve"> </w:t>
      </w:r>
      <w:proofErr w:type="spellStart"/>
      <w:r w:rsidRPr="00792D8B">
        <w:t>kitiems</w:t>
      </w:r>
      <w:proofErr w:type="spellEnd"/>
      <w:r w:rsidRPr="00792D8B">
        <w:t xml:space="preserve"> </w:t>
      </w:r>
      <w:proofErr w:type="spellStart"/>
      <w:r w:rsidRPr="00792D8B">
        <w:t>žmonėms</w:t>
      </w:r>
      <w:proofErr w:type="spellEnd"/>
      <w:r w:rsidRPr="00792D8B">
        <w:t xml:space="preserve"> jo </w:t>
      </w:r>
      <w:proofErr w:type="spellStart"/>
      <w:r w:rsidRPr="00792D8B">
        <w:t>duoti</w:t>
      </w:r>
      <w:proofErr w:type="spellEnd"/>
      <w:r w:rsidRPr="00792D8B">
        <w:t xml:space="preserve"> </w:t>
      </w:r>
      <w:proofErr w:type="spellStart"/>
      <w:r w:rsidRPr="00792D8B">
        <w:t>negalima</w:t>
      </w:r>
      <w:proofErr w:type="spellEnd"/>
      <w:r w:rsidRPr="00792D8B">
        <w:t xml:space="preserve">. </w:t>
      </w:r>
      <w:proofErr w:type="spellStart"/>
      <w:r w:rsidRPr="00792D8B">
        <w:t>Vaistas</w:t>
      </w:r>
      <w:proofErr w:type="spellEnd"/>
      <w:r w:rsidRPr="00792D8B">
        <w:t xml:space="preserve"> </w:t>
      </w:r>
      <w:proofErr w:type="spellStart"/>
      <w:r w:rsidRPr="00792D8B">
        <w:t>gali</w:t>
      </w:r>
      <w:proofErr w:type="spellEnd"/>
      <w:r w:rsidRPr="00792D8B">
        <w:t xml:space="preserve"> </w:t>
      </w:r>
      <w:proofErr w:type="spellStart"/>
      <w:r w:rsidRPr="00792D8B">
        <w:t>jiems</w:t>
      </w:r>
      <w:proofErr w:type="spellEnd"/>
      <w:r w:rsidRPr="00792D8B">
        <w:t xml:space="preserve"> </w:t>
      </w:r>
      <w:proofErr w:type="spellStart"/>
      <w:r w:rsidRPr="00792D8B">
        <w:t>pakenkti</w:t>
      </w:r>
      <w:proofErr w:type="spellEnd"/>
      <w:r w:rsidRPr="00792D8B">
        <w:t xml:space="preserve"> (net </w:t>
      </w:r>
      <w:proofErr w:type="spellStart"/>
      <w:r w:rsidRPr="00792D8B">
        <w:t>tiems</w:t>
      </w:r>
      <w:proofErr w:type="spellEnd"/>
      <w:r w:rsidRPr="00792D8B">
        <w:t xml:space="preserve">, </w:t>
      </w:r>
      <w:proofErr w:type="spellStart"/>
      <w:r w:rsidRPr="00792D8B">
        <w:t>kurių</w:t>
      </w:r>
      <w:proofErr w:type="spellEnd"/>
      <w:r w:rsidRPr="00792D8B">
        <w:t xml:space="preserve"> </w:t>
      </w:r>
      <w:proofErr w:type="spellStart"/>
      <w:r w:rsidRPr="00792D8B">
        <w:t>ligos</w:t>
      </w:r>
      <w:proofErr w:type="spellEnd"/>
      <w:r w:rsidRPr="00792D8B">
        <w:t xml:space="preserve"> </w:t>
      </w:r>
      <w:proofErr w:type="spellStart"/>
      <w:r w:rsidRPr="00792D8B">
        <w:t>požymiai</w:t>
      </w:r>
      <w:proofErr w:type="spellEnd"/>
      <w:r w:rsidRPr="00792D8B">
        <w:t xml:space="preserve"> </w:t>
      </w:r>
      <w:proofErr w:type="spellStart"/>
      <w:r w:rsidRPr="00792D8B">
        <w:t>yra</w:t>
      </w:r>
      <w:proofErr w:type="spellEnd"/>
      <w:r w:rsidRPr="00792D8B">
        <w:t xml:space="preserve"> </w:t>
      </w:r>
      <w:proofErr w:type="spellStart"/>
      <w:r w:rsidRPr="00792D8B">
        <w:t>tokie</w:t>
      </w:r>
      <w:proofErr w:type="spellEnd"/>
      <w:r w:rsidRPr="00792D8B">
        <w:t xml:space="preserve"> </w:t>
      </w:r>
      <w:proofErr w:type="spellStart"/>
      <w:r w:rsidRPr="00792D8B">
        <w:t>patys</w:t>
      </w:r>
      <w:proofErr w:type="spellEnd"/>
      <w:r w:rsidRPr="00792D8B">
        <w:t xml:space="preserve"> </w:t>
      </w:r>
      <w:proofErr w:type="spellStart"/>
      <w:r w:rsidRPr="00792D8B">
        <w:t>kaip</w:t>
      </w:r>
      <w:proofErr w:type="spellEnd"/>
      <w:r w:rsidRPr="00792D8B">
        <w:t xml:space="preserve"> </w:t>
      </w:r>
      <w:proofErr w:type="spellStart"/>
      <w:r w:rsidRPr="00792D8B">
        <w:t>Jūsų</w:t>
      </w:r>
      <w:proofErr w:type="spellEnd"/>
      <w:r w:rsidRPr="00792D8B">
        <w:t>).</w:t>
      </w:r>
    </w:p>
    <w:p w14:paraId="5763EFF9" w14:textId="77777777" w:rsidR="009B7BBB" w:rsidRPr="004A6F8C" w:rsidRDefault="009B7BBB" w:rsidP="009B7BBB">
      <w:pPr>
        <w:pStyle w:val="BT-EMEASMCA"/>
      </w:pPr>
      <w:proofErr w:type="spellStart"/>
      <w:r w:rsidRPr="00792D8B">
        <w:t>Jeigu</w:t>
      </w:r>
      <w:proofErr w:type="spellEnd"/>
      <w:r w:rsidRPr="00792D8B">
        <w:t xml:space="preserve"> </w:t>
      </w:r>
      <w:proofErr w:type="spellStart"/>
      <w:r w:rsidRPr="00792D8B">
        <w:t>pasireiškė</w:t>
      </w:r>
      <w:proofErr w:type="spellEnd"/>
      <w:r w:rsidRPr="00792D8B">
        <w:t xml:space="preserve"> </w:t>
      </w:r>
      <w:proofErr w:type="spellStart"/>
      <w:r w:rsidRPr="00792D8B">
        <w:t>šalutinis</w:t>
      </w:r>
      <w:proofErr w:type="spellEnd"/>
      <w:r w:rsidRPr="00792D8B">
        <w:t xml:space="preserve"> </w:t>
      </w:r>
      <w:proofErr w:type="spellStart"/>
      <w:r w:rsidRPr="00792D8B">
        <w:t>poveikis</w:t>
      </w:r>
      <w:proofErr w:type="spellEnd"/>
      <w:r w:rsidRPr="00792D8B">
        <w:t xml:space="preserve"> (net </w:t>
      </w:r>
      <w:proofErr w:type="spellStart"/>
      <w:r w:rsidRPr="00792D8B">
        <w:t>jeigu</w:t>
      </w:r>
      <w:proofErr w:type="spellEnd"/>
      <w:r w:rsidRPr="00792D8B">
        <w:t xml:space="preserve"> </w:t>
      </w:r>
      <w:proofErr w:type="spellStart"/>
      <w:r w:rsidRPr="00792D8B">
        <w:t>jis</w:t>
      </w:r>
      <w:proofErr w:type="spellEnd"/>
      <w:r w:rsidRPr="00792D8B">
        <w:t xml:space="preserve"> </w:t>
      </w:r>
      <w:proofErr w:type="spellStart"/>
      <w:r w:rsidRPr="00792D8B">
        <w:t>šiame</w:t>
      </w:r>
      <w:proofErr w:type="spellEnd"/>
      <w:r w:rsidRPr="00792D8B">
        <w:t xml:space="preserve"> </w:t>
      </w:r>
      <w:proofErr w:type="spellStart"/>
      <w:r w:rsidRPr="00792D8B">
        <w:t>lapelyje</w:t>
      </w:r>
      <w:proofErr w:type="spellEnd"/>
      <w:r w:rsidRPr="00792D8B">
        <w:t xml:space="preserve"> </w:t>
      </w:r>
      <w:proofErr w:type="spellStart"/>
      <w:r w:rsidRPr="00792D8B">
        <w:t>nenurodytas</w:t>
      </w:r>
      <w:proofErr w:type="spellEnd"/>
      <w:r w:rsidRPr="00792D8B">
        <w:t xml:space="preserve">), </w:t>
      </w:r>
      <w:proofErr w:type="spellStart"/>
      <w:r w:rsidRPr="00792D8B">
        <w:t>kreipkitės</w:t>
      </w:r>
      <w:proofErr w:type="spellEnd"/>
      <w:r w:rsidRPr="00792D8B">
        <w:t xml:space="preserve"> į </w:t>
      </w:r>
      <w:proofErr w:type="spellStart"/>
      <w:r w:rsidRPr="00792D8B">
        <w:t>gydytoją</w:t>
      </w:r>
      <w:proofErr w:type="spellEnd"/>
      <w:r w:rsidRPr="00792D8B">
        <w:t xml:space="preserve"> </w:t>
      </w:r>
      <w:proofErr w:type="spellStart"/>
      <w:r w:rsidRPr="00792D8B">
        <w:t>arba</w:t>
      </w:r>
      <w:proofErr w:type="spellEnd"/>
      <w:r w:rsidRPr="00792D8B">
        <w:t xml:space="preserve"> </w:t>
      </w:r>
      <w:proofErr w:type="spellStart"/>
      <w:r w:rsidRPr="00792D8B">
        <w:t>vaistininką</w:t>
      </w:r>
      <w:proofErr w:type="spellEnd"/>
      <w:r w:rsidRPr="00792D8B">
        <w:t xml:space="preserve">. </w:t>
      </w:r>
      <w:r>
        <w:rPr>
          <w:lang w:val="lt-LT"/>
        </w:rPr>
        <w:t>Žr. 4 skyrių.</w:t>
      </w:r>
    </w:p>
    <w:p w14:paraId="2FFA1AF8" w14:textId="77777777" w:rsidR="009B7BBB" w:rsidRPr="004A6F8C" w:rsidRDefault="009B7BBB" w:rsidP="009B7BBB">
      <w:pPr>
        <w:numPr>
          <w:ilvl w:val="12"/>
          <w:numId w:val="0"/>
        </w:numPr>
        <w:ind w:right="-2"/>
        <w:outlineLvl w:val="0"/>
        <w:rPr>
          <w:rFonts w:ascii="Times New Roman" w:hAnsi="Times New Roman"/>
          <w:b/>
          <w:sz w:val="22"/>
          <w:szCs w:val="22"/>
        </w:rPr>
      </w:pPr>
    </w:p>
    <w:p w14:paraId="28E96B12" w14:textId="77777777" w:rsidR="009B7BBB" w:rsidRPr="004A6F8C" w:rsidRDefault="009B7BBB" w:rsidP="00D14F1B">
      <w:pPr>
        <w:pStyle w:val="BTbEMEASMCA"/>
        <w:rPr>
          <w:lang w:val="pl-PL"/>
        </w:rPr>
      </w:pPr>
      <w:r w:rsidRPr="004A6F8C">
        <w:rPr>
          <w:lang w:val="pl-PL"/>
        </w:rPr>
        <w:t xml:space="preserve">Apie ką rašoma šiame lapelyje? </w:t>
      </w:r>
    </w:p>
    <w:p w14:paraId="1DBD5640" w14:textId="77777777" w:rsidR="009B7BBB" w:rsidRPr="00AC6C3D" w:rsidRDefault="009B7BBB" w:rsidP="009B7BBB">
      <w:pPr>
        <w:pStyle w:val="BTEMEASMCA"/>
        <w:tabs>
          <w:tab w:val="left" w:pos="567"/>
        </w:tabs>
        <w:rPr>
          <w:lang w:val="pl-PL"/>
        </w:rPr>
      </w:pPr>
      <w:r w:rsidRPr="00877301">
        <w:rPr>
          <w:lang w:val="pl-PL"/>
        </w:rPr>
        <w:t>1.</w:t>
      </w:r>
      <w:r w:rsidRPr="00877301">
        <w:rPr>
          <w:lang w:val="pl-PL"/>
        </w:rPr>
        <w:tab/>
        <w:t xml:space="preserve">Kas yra </w:t>
      </w:r>
      <w:r>
        <w:rPr>
          <w:lang w:val="pl-PL"/>
        </w:rPr>
        <w:t>Aceclofenac Rivopharm</w:t>
      </w:r>
      <w:r w:rsidRPr="001613F0">
        <w:rPr>
          <w:lang w:val="pl-PL"/>
        </w:rPr>
        <w:t xml:space="preserve"> </w:t>
      </w:r>
      <w:r w:rsidRPr="00A731F8">
        <w:rPr>
          <w:lang w:val="lt-LT"/>
        </w:rPr>
        <w:t xml:space="preserve">tabletės </w:t>
      </w:r>
      <w:r w:rsidRPr="00877301">
        <w:rPr>
          <w:lang w:val="pl-PL"/>
        </w:rPr>
        <w:t>ir kam jos vartojamos</w:t>
      </w:r>
    </w:p>
    <w:p w14:paraId="03A29E62" w14:textId="77777777" w:rsidR="009B7BBB" w:rsidRPr="00AC6C3D" w:rsidRDefault="009B7BBB" w:rsidP="009B7BBB">
      <w:pPr>
        <w:pStyle w:val="BTEMEASMCA"/>
        <w:tabs>
          <w:tab w:val="left" w:pos="567"/>
        </w:tabs>
        <w:rPr>
          <w:lang w:val="pl-PL"/>
        </w:rPr>
      </w:pPr>
      <w:r w:rsidRPr="00877301">
        <w:rPr>
          <w:lang w:val="pl-PL"/>
        </w:rPr>
        <w:t>2.</w:t>
      </w:r>
      <w:r w:rsidRPr="00877301">
        <w:rPr>
          <w:lang w:val="pl-PL"/>
        </w:rPr>
        <w:tab/>
        <w:t xml:space="preserve">Kas žinotina prieš vartojant Aceclofenac </w:t>
      </w:r>
      <w:r>
        <w:rPr>
          <w:lang w:val="pl-PL"/>
        </w:rPr>
        <w:t>Rivopharm</w:t>
      </w:r>
      <w:r w:rsidRPr="00877301">
        <w:rPr>
          <w:lang w:val="pl-PL"/>
        </w:rPr>
        <w:t xml:space="preserve"> </w:t>
      </w:r>
      <w:r w:rsidRPr="00A731F8">
        <w:rPr>
          <w:lang w:val="lt-LT"/>
        </w:rPr>
        <w:t>tablet</w:t>
      </w:r>
      <w:r>
        <w:rPr>
          <w:lang w:val="lt-LT"/>
        </w:rPr>
        <w:t>e</w:t>
      </w:r>
      <w:r w:rsidRPr="00A731F8">
        <w:rPr>
          <w:lang w:val="lt-LT"/>
        </w:rPr>
        <w:t xml:space="preserve">s </w:t>
      </w:r>
    </w:p>
    <w:p w14:paraId="10A2D3DF" w14:textId="77777777" w:rsidR="009B7BBB" w:rsidRPr="00AC6C3D" w:rsidRDefault="009B7BBB" w:rsidP="009B7BBB">
      <w:pPr>
        <w:pStyle w:val="BTEMEASMCA"/>
        <w:tabs>
          <w:tab w:val="left" w:pos="567"/>
        </w:tabs>
        <w:rPr>
          <w:lang w:val="pl-PL"/>
        </w:rPr>
      </w:pPr>
      <w:r w:rsidRPr="00877301">
        <w:rPr>
          <w:lang w:val="pl-PL"/>
        </w:rPr>
        <w:t>3.</w:t>
      </w:r>
      <w:r w:rsidRPr="00877301">
        <w:rPr>
          <w:lang w:val="pl-PL"/>
        </w:rPr>
        <w:tab/>
        <w:t xml:space="preserve">Kaip vartoti Aceclofenac </w:t>
      </w:r>
      <w:r>
        <w:rPr>
          <w:lang w:val="pl-PL"/>
        </w:rPr>
        <w:t>Rivopharm</w:t>
      </w:r>
      <w:r w:rsidRPr="00877301">
        <w:rPr>
          <w:lang w:val="pl-PL"/>
        </w:rPr>
        <w:t xml:space="preserve"> </w:t>
      </w:r>
      <w:r w:rsidRPr="00A731F8">
        <w:rPr>
          <w:lang w:val="lt-LT"/>
        </w:rPr>
        <w:t>tablet</w:t>
      </w:r>
      <w:r>
        <w:rPr>
          <w:lang w:val="lt-LT"/>
        </w:rPr>
        <w:t>e</w:t>
      </w:r>
      <w:r w:rsidRPr="00A731F8">
        <w:rPr>
          <w:lang w:val="lt-LT"/>
        </w:rPr>
        <w:t xml:space="preserve">s </w:t>
      </w:r>
    </w:p>
    <w:p w14:paraId="51A6C350" w14:textId="77777777" w:rsidR="009B7BBB" w:rsidRPr="00AC6C3D" w:rsidRDefault="009B7BBB" w:rsidP="009B7BBB">
      <w:pPr>
        <w:pStyle w:val="BTEMEASMCA"/>
        <w:tabs>
          <w:tab w:val="left" w:pos="567"/>
        </w:tabs>
        <w:rPr>
          <w:lang w:val="pl-PL"/>
        </w:rPr>
      </w:pPr>
      <w:r w:rsidRPr="00877301">
        <w:rPr>
          <w:lang w:val="pl-PL"/>
        </w:rPr>
        <w:t>4.</w:t>
      </w:r>
      <w:r w:rsidRPr="00877301">
        <w:rPr>
          <w:lang w:val="pl-PL"/>
        </w:rPr>
        <w:tab/>
        <w:t>Galimas šalutinis poveikis</w:t>
      </w:r>
    </w:p>
    <w:p w14:paraId="059FC1D6" w14:textId="77777777" w:rsidR="009B7BBB" w:rsidRPr="00AC6C3D" w:rsidRDefault="009B7BBB" w:rsidP="009B7BBB">
      <w:pPr>
        <w:pStyle w:val="BTEMEASMCA"/>
        <w:tabs>
          <w:tab w:val="left" w:pos="567"/>
        </w:tabs>
        <w:rPr>
          <w:lang w:val="pl-PL"/>
        </w:rPr>
      </w:pPr>
      <w:r w:rsidRPr="00877301">
        <w:rPr>
          <w:lang w:val="pl-PL"/>
        </w:rPr>
        <w:t>5.</w:t>
      </w:r>
      <w:r w:rsidRPr="00877301">
        <w:rPr>
          <w:lang w:val="pl-PL"/>
        </w:rPr>
        <w:tab/>
        <w:t xml:space="preserve">Kaip laikyti Aceclofenac </w:t>
      </w:r>
      <w:r>
        <w:rPr>
          <w:lang w:val="pl-PL"/>
        </w:rPr>
        <w:t>Rivopharm</w:t>
      </w:r>
      <w:r w:rsidRPr="00877301">
        <w:rPr>
          <w:lang w:val="pl-PL"/>
        </w:rPr>
        <w:t xml:space="preserve"> </w:t>
      </w:r>
      <w:r w:rsidRPr="00A731F8">
        <w:rPr>
          <w:lang w:val="lt-LT"/>
        </w:rPr>
        <w:t>tablet</w:t>
      </w:r>
      <w:r>
        <w:rPr>
          <w:lang w:val="lt-LT"/>
        </w:rPr>
        <w:t>e</w:t>
      </w:r>
      <w:r w:rsidRPr="00A731F8">
        <w:rPr>
          <w:lang w:val="lt-LT"/>
        </w:rPr>
        <w:t xml:space="preserve">s </w:t>
      </w:r>
    </w:p>
    <w:p w14:paraId="5CDBE630" w14:textId="77777777" w:rsidR="009B7BBB" w:rsidRPr="00AC6C3D" w:rsidRDefault="009B7BBB" w:rsidP="009B7BBB">
      <w:pPr>
        <w:pStyle w:val="BTEMEASMCA"/>
        <w:tabs>
          <w:tab w:val="left" w:pos="567"/>
        </w:tabs>
        <w:rPr>
          <w:lang w:val="pl-PL"/>
        </w:rPr>
      </w:pPr>
      <w:r w:rsidRPr="00877301">
        <w:rPr>
          <w:lang w:val="pl-PL"/>
        </w:rPr>
        <w:t>6.</w:t>
      </w:r>
      <w:r w:rsidRPr="00877301">
        <w:rPr>
          <w:lang w:val="pl-PL"/>
        </w:rPr>
        <w:tab/>
        <w:t>Pakuotės turinys ir kita informacija</w:t>
      </w:r>
    </w:p>
    <w:p w14:paraId="7B1AA928" w14:textId="77777777" w:rsidR="009B7BBB" w:rsidRPr="00AC6C3D" w:rsidRDefault="009B7BBB" w:rsidP="009B7BBB">
      <w:pPr>
        <w:numPr>
          <w:ilvl w:val="12"/>
          <w:numId w:val="0"/>
        </w:numPr>
        <w:rPr>
          <w:rFonts w:ascii="Times New Roman" w:hAnsi="Times New Roman"/>
          <w:sz w:val="22"/>
          <w:szCs w:val="22"/>
          <w:lang w:val="pl-PL"/>
        </w:rPr>
      </w:pPr>
    </w:p>
    <w:p w14:paraId="48D86F0C" w14:textId="77777777" w:rsidR="009B7BBB" w:rsidRPr="00AC6C3D" w:rsidRDefault="009B7BBB" w:rsidP="009B7BBB">
      <w:pPr>
        <w:numPr>
          <w:ilvl w:val="12"/>
          <w:numId w:val="0"/>
        </w:numPr>
        <w:tabs>
          <w:tab w:val="left" w:pos="708"/>
        </w:tabs>
        <w:rPr>
          <w:rFonts w:ascii="Times New Roman" w:hAnsi="Times New Roman"/>
          <w:sz w:val="22"/>
          <w:szCs w:val="22"/>
          <w:lang w:val="pl-PL"/>
        </w:rPr>
      </w:pPr>
    </w:p>
    <w:p w14:paraId="32290197" w14:textId="77777777" w:rsidR="009B7BBB" w:rsidRPr="00AC6C3D" w:rsidRDefault="009B7BBB" w:rsidP="009B7BBB">
      <w:pPr>
        <w:pStyle w:val="PI-1EMEASMCA"/>
        <w:rPr>
          <w:lang w:val="pl-PL"/>
        </w:rPr>
      </w:pPr>
      <w:r w:rsidRPr="00877301">
        <w:rPr>
          <w:lang w:val="pl-PL"/>
        </w:rPr>
        <w:t>1.</w:t>
      </w:r>
      <w:r w:rsidRPr="00877301">
        <w:rPr>
          <w:lang w:val="pl-PL"/>
        </w:rPr>
        <w:tab/>
        <w:t xml:space="preserve">Kas yra Aceclofenac </w:t>
      </w:r>
      <w:r>
        <w:rPr>
          <w:lang w:val="pl-PL"/>
        </w:rPr>
        <w:t>Rivopharm</w:t>
      </w:r>
      <w:r w:rsidRPr="00877301">
        <w:rPr>
          <w:lang w:val="pl-PL"/>
        </w:rPr>
        <w:t xml:space="preserve"> </w:t>
      </w:r>
      <w:r>
        <w:rPr>
          <w:lang w:val="lt-LT"/>
        </w:rPr>
        <w:t xml:space="preserve">tabletės </w:t>
      </w:r>
      <w:r w:rsidRPr="00877301">
        <w:rPr>
          <w:lang w:val="pl-PL"/>
        </w:rPr>
        <w:t xml:space="preserve">ir kam jos vartojamos </w:t>
      </w:r>
    </w:p>
    <w:p w14:paraId="6A2EDCB6" w14:textId="77777777" w:rsidR="009B7BBB" w:rsidRPr="00AC6C3D" w:rsidRDefault="009B7BBB" w:rsidP="009B7BBB">
      <w:pPr>
        <w:tabs>
          <w:tab w:val="left" w:pos="1290"/>
        </w:tabs>
        <w:ind w:right="-2"/>
        <w:rPr>
          <w:rFonts w:ascii="Times New Roman" w:hAnsi="Times New Roman"/>
          <w:sz w:val="22"/>
          <w:szCs w:val="22"/>
          <w:lang w:val="pl-PL"/>
        </w:rPr>
      </w:pPr>
    </w:p>
    <w:p w14:paraId="22D630AC" w14:textId="77777777" w:rsidR="009B7BBB" w:rsidRDefault="009B7BBB" w:rsidP="009B7BBB">
      <w:pPr>
        <w:tabs>
          <w:tab w:val="left" w:pos="1290"/>
        </w:tabs>
        <w:ind w:right="-2"/>
        <w:rPr>
          <w:rFonts w:ascii="Times New Roman" w:hAnsi="Times New Roman"/>
          <w:sz w:val="22"/>
          <w:szCs w:val="22"/>
          <w:lang w:val="lt-LT"/>
        </w:rPr>
      </w:pPr>
      <w:r w:rsidRPr="00877301">
        <w:rPr>
          <w:rFonts w:ascii="Times New Roman" w:hAnsi="Times New Roman"/>
          <w:sz w:val="22"/>
          <w:szCs w:val="22"/>
          <w:lang w:val="pl-PL"/>
        </w:rPr>
        <w:t xml:space="preserve">Aceclofenac </w:t>
      </w:r>
      <w:r>
        <w:rPr>
          <w:rFonts w:ascii="Times New Roman" w:hAnsi="Times New Roman"/>
          <w:sz w:val="22"/>
          <w:szCs w:val="22"/>
          <w:lang w:val="pl-PL"/>
        </w:rPr>
        <w:t>Rivopharm</w:t>
      </w:r>
      <w:r w:rsidRPr="00877301">
        <w:rPr>
          <w:rFonts w:ascii="Times New Roman" w:hAnsi="Times New Roman"/>
          <w:sz w:val="22"/>
          <w:szCs w:val="22"/>
          <w:lang w:val="pl-PL"/>
        </w:rPr>
        <w:t xml:space="preserve"> tablečių </w:t>
      </w:r>
      <w:r>
        <w:rPr>
          <w:rFonts w:ascii="Times New Roman" w:hAnsi="Times New Roman"/>
          <w:sz w:val="22"/>
          <w:szCs w:val="22"/>
          <w:lang w:val="lt-LT"/>
        </w:rPr>
        <w:t xml:space="preserve">veiklioji medžiaga yra aceklofenakas. Jis priklauso vadinamųjų nesteroidinių vaistų nuo uždegimo (NVNU) grupei. </w:t>
      </w:r>
    </w:p>
    <w:p w14:paraId="0E16084F" w14:textId="77777777" w:rsidR="009B7BBB" w:rsidRDefault="009B7BBB" w:rsidP="009B7BBB">
      <w:pPr>
        <w:tabs>
          <w:tab w:val="left" w:pos="1290"/>
        </w:tabs>
        <w:ind w:right="-2"/>
        <w:rPr>
          <w:rFonts w:ascii="Times New Roman" w:hAnsi="Times New Roman"/>
          <w:sz w:val="22"/>
          <w:szCs w:val="22"/>
          <w:lang w:val="lt-LT"/>
        </w:rPr>
      </w:pPr>
      <w:r>
        <w:rPr>
          <w:rFonts w:ascii="Times New Roman" w:hAnsi="Times New Roman"/>
          <w:sz w:val="22"/>
          <w:szCs w:val="22"/>
          <w:lang w:val="lt-LT"/>
        </w:rPr>
        <w:t>Aceclofenac Rivopharm tabletės vartojamos skausmui ir uždegimui mažinti pacientams, kuriems yra:</w:t>
      </w:r>
    </w:p>
    <w:p w14:paraId="7E497FA9" w14:textId="77777777" w:rsidR="009B7BBB" w:rsidRDefault="009B7BBB" w:rsidP="009B7BBB">
      <w:pPr>
        <w:tabs>
          <w:tab w:val="left" w:pos="1290"/>
        </w:tabs>
        <w:ind w:right="-2"/>
        <w:rPr>
          <w:rFonts w:ascii="Times New Roman" w:hAnsi="Times New Roman"/>
          <w:sz w:val="22"/>
          <w:szCs w:val="22"/>
          <w:lang w:val="lt-LT"/>
        </w:rPr>
      </w:pPr>
      <w:r>
        <w:rPr>
          <w:rFonts w:ascii="Times New Roman" w:hAnsi="Times New Roman"/>
          <w:sz w:val="22"/>
          <w:szCs w:val="22"/>
          <w:lang w:val="lt-LT"/>
        </w:rPr>
        <w:t xml:space="preserve">● </w:t>
      </w:r>
      <w:r w:rsidR="00913FCD">
        <w:rPr>
          <w:rFonts w:ascii="Times New Roman" w:hAnsi="Times New Roman"/>
          <w:sz w:val="22"/>
          <w:szCs w:val="22"/>
          <w:lang w:val="lt-LT"/>
        </w:rPr>
        <w:t>s</w:t>
      </w:r>
      <w:r>
        <w:rPr>
          <w:rFonts w:ascii="Times New Roman" w:hAnsi="Times New Roman"/>
          <w:sz w:val="22"/>
          <w:szCs w:val="22"/>
          <w:lang w:val="lt-LT"/>
        </w:rPr>
        <w:t xml:space="preserve">ąnarių artritas (osteoartritas). Šia liga paprastai serga vyresni nei 50 metų žmonės ir ji sukelia </w:t>
      </w:r>
    </w:p>
    <w:p w14:paraId="64B362BD" w14:textId="77777777" w:rsidR="009B7BBB" w:rsidRDefault="009B7BBB" w:rsidP="009B7BBB">
      <w:pPr>
        <w:tabs>
          <w:tab w:val="left" w:pos="1290"/>
        </w:tabs>
        <w:ind w:right="-2"/>
        <w:rPr>
          <w:rFonts w:ascii="Times New Roman" w:hAnsi="Times New Roman"/>
          <w:sz w:val="22"/>
          <w:szCs w:val="22"/>
          <w:lang w:val="lt-LT"/>
        </w:rPr>
      </w:pPr>
      <w:r>
        <w:rPr>
          <w:rFonts w:ascii="Times New Roman" w:hAnsi="Times New Roman"/>
          <w:sz w:val="22"/>
          <w:szCs w:val="22"/>
          <w:lang w:val="lt-LT"/>
        </w:rPr>
        <w:t xml:space="preserve">    sąnario kremzlės ir šalia esančio kaulinio audinio irimą</w:t>
      </w:r>
      <w:r w:rsidR="00913FCD">
        <w:rPr>
          <w:rFonts w:ascii="Times New Roman" w:hAnsi="Times New Roman"/>
          <w:sz w:val="22"/>
          <w:szCs w:val="22"/>
          <w:lang w:val="lt-LT"/>
        </w:rPr>
        <w:t>;</w:t>
      </w:r>
    </w:p>
    <w:p w14:paraId="50DFDFAD" w14:textId="77777777" w:rsidR="009B7BBB" w:rsidRDefault="009B7BBB" w:rsidP="009B7BBB">
      <w:pPr>
        <w:tabs>
          <w:tab w:val="left" w:pos="1290"/>
        </w:tabs>
        <w:ind w:right="-2"/>
        <w:rPr>
          <w:rFonts w:ascii="Times New Roman" w:hAnsi="Times New Roman"/>
          <w:sz w:val="22"/>
          <w:szCs w:val="22"/>
          <w:lang w:val="lt-LT"/>
        </w:rPr>
      </w:pPr>
      <w:r>
        <w:rPr>
          <w:rFonts w:ascii="Times New Roman" w:hAnsi="Times New Roman"/>
          <w:sz w:val="22"/>
          <w:szCs w:val="22"/>
          <w:lang w:val="lt-LT"/>
        </w:rPr>
        <w:t xml:space="preserve">● </w:t>
      </w:r>
      <w:r w:rsidR="00913FCD">
        <w:rPr>
          <w:rFonts w:ascii="Times New Roman" w:hAnsi="Times New Roman"/>
          <w:sz w:val="22"/>
          <w:szCs w:val="22"/>
          <w:lang w:val="lt-LT"/>
        </w:rPr>
        <w:t>a</w:t>
      </w:r>
      <w:r>
        <w:rPr>
          <w:rFonts w:ascii="Times New Roman" w:hAnsi="Times New Roman"/>
          <w:sz w:val="22"/>
          <w:szCs w:val="22"/>
          <w:lang w:val="lt-LT"/>
        </w:rPr>
        <w:t>utoimuninė liga, sukelianti lėtinį sąnarių uždegimą (reumatoidinis artritas)</w:t>
      </w:r>
      <w:r w:rsidR="00913FCD">
        <w:rPr>
          <w:rFonts w:ascii="Times New Roman" w:hAnsi="Times New Roman"/>
          <w:sz w:val="22"/>
          <w:szCs w:val="22"/>
          <w:lang w:val="lt-LT"/>
        </w:rPr>
        <w:t>;</w:t>
      </w:r>
    </w:p>
    <w:p w14:paraId="3794C2B8" w14:textId="77777777" w:rsidR="009B7BBB" w:rsidRPr="001613F0" w:rsidRDefault="009B7BBB" w:rsidP="009B7BBB">
      <w:pPr>
        <w:tabs>
          <w:tab w:val="left" w:pos="1290"/>
        </w:tabs>
        <w:ind w:right="-2"/>
        <w:rPr>
          <w:rFonts w:ascii="Times New Roman" w:hAnsi="Times New Roman"/>
          <w:sz w:val="22"/>
          <w:szCs w:val="22"/>
          <w:lang w:val="lt-LT"/>
        </w:rPr>
      </w:pPr>
      <w:r>
        <w:rPr>
          <w:rFonts w:ascii="Times New Roman" w:hAnsi="Times New Roman"/>
          <w:sz w:val="22"/>
          <w:szCs w:val="22"/>
          <w:lang w:val="lt-LT"/>
        </w:rPr>
        <w:t xml:space="preserve">● </w:t>
      </w:r>
      <w:r w:rsidR="00913FCD">
        <w:rPr>
          <w:rFonts w:ascii="Times New Roman" w:hAnsi="Times New Roman"/>
          <w:sz w:val="22"/>
          <w:szCs w:val="22"/>
          <w:lang w:val="lt-LT"/>
        </w:rPr>
        <w:t>s</w:t>
      </w:r>
      <w:r>
        <w:rPr>
          <w:rFonts w:ascii="Times New Roman" w:hAnsi="Times New Roman"/>
          <w:sz w:val="22"/>
          <w:szCs w:val="22"/>
          <w:lang w:val="lt-LT"/>
        </w:rPr>
        <w:t>tuburo artritas, kuris gali sąlygoti stuburo slankstelių suaugimą (</w:t>
      </w:r>
      <w:r w:rsidRPr="001613F0">
        <w:rPr>
          <w:rFonts w:ascii="Times New Roman" w:hAnsi="Times New Roman"/>
          <w:sz w:val="22"/>
          <w:szCs w:val="22"/>
          <w:lang w:val="lt-LT"/>
        </w:rPr>
        <w:t>ankilozuojantis spondiloartritas).</w:t>
      </w:r>
      <w:r>
        <w:rPr>
          <w:rFonts w:ascii="Times New Roman" w:hAnsi="Times New Roman"/>
          <w:sz w:val="22"/>
          <w:szCs w:val="22"/>
          <w:lang w:val="lt-LT"/>
        </w:rPr>
        <w:t xml:space="preserve"> </w:t>
      </w:r>
    </w:p>
    <w:p w14:paraId="60FEE2A3" w14:textId="77777777" w:rsidR="009B7BBB" w:rsidRPr="001613F0" w:rsidRDefault="009B7BBB" w:rsidP="009B7BBB">
      <w:pPr>
        <w:tabs>
          <w:tab w:val="left" w:pos="1290"/>
        </w:tabs>
        <w:ind w:right="-2"/>
        <w:rPr>
          <w:rFonts w:ascii="Times New Roman" w:hAnsi="Times New Roman"/>
          <w:sz w:val="22"/>
          <w:szCs w:val="22"/>
          <w:lang w:val="lt-LT"/>
        </w:rPr>
      </w:pPr>
    </w:p>
    <w:p w14:paraId="2D49603B" w14:textId="77777777" w:rsidR="009B7BBB" w:rsidRPr="001613F0" w:rsidRDefault="009B7BBB" w:rsidP="009B7BBB">
      <w:pPr>
        <w:tabs>
          <w:tab w:val="left" w:pos="1290"/>
        </w:tabs>
        <w:ind w:right="-2"/>
        <w:rPr>
          <w:rFonts w:ascii="Times New Roman" w:hAnsi="Times New Roman"/>
          <w:sz w:val="22"/>
          <w:szCs w:val="22"/>
          <w:lang w:val="lt-LT"/>
        </w:rPr>
      </w:pPr>
    </w:p>
    <w:p w14:paraId="72FD892D" w14:textId="77777777" w:rsidR="009B7BBB" w:rsidRPr="001613F0" w:rsidRDefault="009B7BBB" w:rsidP="009B7BBB">
      <w:pPr>
        <w:numPr>
          <w:ilvl w:val="0"/>
          <w:numId w:val="2"/>
        </w:numPr>
        <w:rPr>
          <w:rFonts w:ascii="Times New Roman" w:hAnsi="Times New Roman"/>
          <w:b/>
          <w:sz w:val="22"/>
          <w:szCs w:val="22"/>
          <w:lang w:val="lt-LT"/>
        </w:rPr>
      </w:pPr>
      <w:r w:rsidRPr="001613F0">
        <w:rPr>
          <w:rFonts w:ascii="Times New Roman" w:hAnsi="Times New Roman"/>
          <w:b/>
          <w:bCs/>
          <w:sz w:val="22"/>
          <w:szCs w:val="22"/>
          <w:lang w:val="lt-LT"/>
        </w:rPr>
        <w:t>Kas žinotina prieš vartojant</w:t>
      </w:r>
      <w:r w:rsidRPr="001613F0">
        <w:rPr>
          <w:rFonts w:ascii="Times New Roman" w:hAnsi="Times New Roman"/>
          <w:b/>
          <w:sz w:val="22"/>
          <w:szCs w:val="22"/>
          <w:lang w:val="lt-LT"/>
        </w:rPr>
        <w:t xml:space="preserve"> </w:t>
      </w:r>
      <w:r>
        <w:rPr>
          <w:rFonts w:ascii="Times New Roman" w:hAnsi="Times New Roman"/>
          <w:b/>
          <w:sz w:val="22"/>
          <w:szCs w:val="22"/>
          <w:lang w:val="lt-LT"/>
        </w:rPr>
        <w:t>Aceclofenac Rivopharm</w:t>
      </w:r>
      <w:r w:rsidRPr="001613F0">
        <w:rPr>
          <w:rFonts w:ascii="Times New Roman" w:hAnsi="Times New Roman"/>
          <w:b/>
          <w:sz w:val="22"/>
          <w:szCs w:val="22"/>
          <w:lang w:val="lt-LT"/>
        </w:rPr>
        <w:t xml:space="preserve"> </w:t>
      </w:r>
      <w:r w:rsidRPr="0000515F">
        <w:rPr>
          <w:rFonts w:ascii="Times New Roman" w:hAnsi="Times New Roman"/>
          <w:b/>
          <w:sz w:val="22"/>
          <w:szCs w:val="22"/>
          <w:lang w:val="lt-LT"/>
        </w:rPr>
        <w:t>tabletes</w:t>
      </w:r>
      <w:r>
        <w:rPr>
          <w:lang w:val="lt-LT"/>
        </w:rPr>
        <w:t xml:space="preserve"> </w:t>
      </w:r>
    </w:p>
    <w:p w14:paraId="03848A13" w14:textId="77777777" w:rsidR="009B7BBB" w:rsidRPr="001613F0" w:rsidRDefault="009B7BBB" w:rsidP="009B7BBB">
      <w:pPr>
        <w:rPr>
          <w:rFonts w:ascii="Times New Roman" w:hAnsi="Times New Roman"/>
          <w:sz w:val="22"/>
          <w:szCs w:val="22"/>
          <w:lang w:val="lt-LT"/>
        </w:rPr>
      </w:pPr>
    </w:p>
    <w:p w14:paraId="0EB19ECC" w14:textId="26111E69" w:rsidR="009B7BBB" w:rsidRPr="004A6F8C" w:rsidRDefault="009B7BBB" w:rsidP="009B7BBB">
      <w:pPr>
        <w:rPr>
          <w:rFonts w:ascii="Times New Roman" w:hAnsi="Times New Roman"/>
          <w:sz w:val="22"/>
          <w:szCs w:val="22"/>
        </w:rPr>
      </w:pPr>
      <w:proofErr w:type="spellStart"/>
      <w:r>
        <w:rPr>
          <w:rFonts w:ascii="Times New Roman" w:hAnsi="Times New Roman"/>
          <w:b/>
          <w:sz w:val="22"/>
          <w:szCs w:val="22"/>
        </w:rPr>
        <w:t>Aceclofenac</w:t>
      </w:r>
      <w:proofErr w:type="spellEnd"/>
      <w:r>
        <w:rPr>
          <w:rFonts w:ascii="Times New Roman" w:hAnsi="Times New Roman"/>
          <w:b/>
          <w:sz w:val="22"/>
          <w:szCs w:val="22"/>
        </w:rPr>
        <w:t xml:space="preserve"> </w:t>
      </w:r>
      <w:proofErr w:type="spellStart"/>
      <w:r>
        <w:rPr>
          <w:rFonts w:ascii="Times New Roman" w:hAnsi="Times New Roman"/>
          <w:b/>
          <w:sz w:val="22"/>
          <w:szCs w:val="22"/>
        </w:rPr>
        <w:t>Rivopharm</w:t>
      </w:r>
      <w:proofErr w:type="spellEnd"/>
      <w:r>
        <w:rPr>
          <w:rFonts w:ascii="Times New Roman" w:hAnsi="Times New Roman"/>
          <w:b/>
          <w:sz w:val="22"/>
          <w:szCs w:val="22"/>
        </w:rPr>
        <w:t xml:space="preserve"> </w:t>
      </w:r>
      <w:proofErr w:type="spellStart"/>
      <w:r>
        <w:rPr>
          <w:rFonts w:ascii="Times New Roman" w:hAnsi="Times New Roman"/>
          <w:b/>
          <w:sz w:val="22"/>
          <w:szCs w:val="22"/>
        </w:rPr>
        <w:t>table</w:t>
      </w:r>
      <w:r w:rsidR="000F4163">
        <w:rPr>
          <w:rFonts w:ascii="Times New Roman" w:hAnsi="Times New Roman"/>
          <w:b/>
          <w:sz w:val="22"/>
          <w:szCs w:val="22"/>
        </w:rPr>
        <w:t>tes</w:t>
      </w:r>
      <w:proofErr w:type="spellEnd"/>
      <w:r>
        <w:rPr>
          <w:rFonts w:ascii="Times New Roman" w:hAnsi="Times New Roman"/>
          <w:b/>
          <w:sz w:val="22"/>
          <w:szCs w:val="22"/>
        </w:rPr>
        <w:t xml:space="preserve"> </w:t>
      </w:r>
      <w:proofErr w:type="spellStart"/>
      <w:r w:rsidRPr="004A6F8C">
        <w:rPr>
          <w:rFonts w:ascii="Times New Roman" w:hAnsi="Times New Roman"/>
          <w:b/>
          <w:bCs/>
          <w:sz w:val="22"/>
          <w:szCs w:val="22"/>
        </w:rPr>
        <w:t>vartoti</w:t>
      </w:r>
      <w:proofErr w:type="spellEnd"/>
      <w:r w:rsidRPr="004A6F8C">
        <w:rPr>
          <w:rFonts w:ascii="Times New Roman" w:hAnsi="Times New Roman"/>
          <w:b/>
          <w:bCs/>
          <w:sz w:val="22"/>
          <w:szCs w:val="22"/>
        </w:rPr>
        <w:t xml:space="preserve"> </w:t>
      </w:r>
      <w:proofErr w:type="spellStart"/>
      <w:r w:rsidR="000F4163">
        <w:rPr>
          <w:rFonts w:ascii="Times New Roman" w:hAnsi="Times New Roman"/>
          <w:b/>
          <w:bCs/>
          <w:sz w:val="22"/>
          <w:szCs w:val="22"/>
        </w:rPr>
        <w:t>draud</w:t>
      </w:r>
      <w:r w:rsidR="000F4163">
        <w:rPr>
          <w:rFonts w:ascii="Times New Roman" w:hAnsi="Times New Roman"/>
          <w:b/>
          <w:bCs/>
          <w:sz w:val="22"/>
          <w:szCs w:val="22"/>
          <w:lang w:val="lt-LT"/>
        </w:rPr>
        <w:t>žiama</w:t>
      </w:r>
      <w:proofErr w:type="spellEnd"/>
      <w:r w:rsidR="000F4163">
        <w:rPr>
          <w:rFonts w:ascii="Times New Roman" w:hAnsi="Times New Roman"/>
          <w:b/>
          <w:bCs/>
          <w:sz w:val="22"/>
          <w:szCs w:val="22"/>
          <w:lang w:val="lt-LT"/>
        </w:rPr>
        <w:t>:</w:t>
      </w:r>
      <w:r w:rsidR="000F4163" w:rsidRPr="004A6F8C">
        <w:rPr>
          <w:rFonts w:ascii="Times New Roman" w:hAnsi="Times New Roman"/>
          <w:b/>
          <w:bCs/>
          <w:sz w:val="22"/>
          <w:szCs w:val="22"/>
        </w:rPr>
        <w:t xml:space="preserve"> </w:t>
      </w:r>
    </w:p>
    <w:p w14:paraId="4F25ABCF" w14:textId="77777777" w:rsidR="009B7BBB" w:rsidRDefault="009B7BBB" w:rsidP="009B7BBB">
      <w:pPr>
        <w:numPr>
          <w:ilvl w:val="0"/>
          <w:numId w:val="3"/>
        </w:numPr>
        <w:rPr>
          <w:rFonts w:ascii="Times New Roman" w:hAnsi="Times New Roman"/>
          <w:sz w:val="22"/>
          <w:szCs w:val="22"/>
        </w:rPr>
      </w:pPr>
      <w:proofErr w:type="spellStart"/>
      <w:r w:rsidRPr="004A6F8C">
        <w:rPr>
          <w:rFonts w:ascii="Times New Roman" w:hAnsi="Times New Roman"/>
          <w:sz w:val="22"/>
          <w:szCs w:val="22"/>
        </w:rPr>
        <w:t>Jeigu</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yra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alergija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aceklofenakui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arba</w:t>
      </w:r>
      <w:proofErr w:type="spellEnd"/>
      <w:r w:rsidRPr="004A6F8C">
        <w:rPr>
          <w:rFonts w:ascii="Times New Roman" w:hAnsi="Times New Roman"/>
          <w:sz w:val="22"/>
          <w:szCs w:val="22"/>
        </w:rPr>
        <w:t xml:space="preserve"> bet </w:t>
      </w:r>
      <w:proofErr w:type="spellStart"/>
      <w:r w:rsidRPr="004A6F8C">
        <w:rPr>
          <w:rFonts w:ascii="Times New Roman" w:hAnsi="Times New Roman"/>
          <w:sz w:val="22"/>
          <w:szCs w:val="22"/>
        </w:rPr>
        <w:t>kuriai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pagalbinei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šio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vaisto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medžiagai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jos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išvardytos</w:t>
      </w:r>
      <w:proofErr w:type="spellEnd"/>
      <w:r w:rsidRPr="004A6F8C">
        <w:rPr>
          <w:rFonts w:ascii="Times New Roman" w:hAnsi="Times New Roman"/>
          <w:sz w:val="22"/>
          <w:szCs w:val="22"/>
        </w:rPr>
        <w:t xml:space="preserve"> 6 </w:t>
      </w:r>
      <w:proofErr w:type="spellStart"/>
      <w:r w:rsidRPr="004A6F8C">
        <w:rPr>
          <w:rFonts w:ascii="Times New Roman" w:hAnsi="Times New Roman"/>
          <w:sz w:val="22"/>
          <w:szCs w:val="22"/>
        </w:rPr>
        <w:t>skyriuje</w:t>
      </w:r>
      <w:proofErr w:type="spellEnd"/>
      <w:r w:rsidRPr="004A6F8C">
        <w:rPr>
          <w:rFonts w:ascii="Times New Roman" w:hAnsi="Times New Roman"/>
          <w:sz w:val="22"/>
          <w:szCs w:val="22"/>
        </w:rPr>
        <w:t>).</w:t>
      </w:r>
    </w:p>
    <w:p w14:paraId="733D0AC6" w14:textId="77777777" w:rsidR="009B7BBB" w:rsidRPr="004A6F8C" w:rsidRDefault="009B7BBB" w:rsidP="009B7BBB">
      <w:pPr>
        <w:numPr>
          <w:ilvl w:val="0"/>
          <w:numId w:val="3"/>
        </w:numPr>
        <w:rPr>
          <w:rFonts w:ascii="Times New Roman" w:hAnsi="Times New Roman"/>
          <w:sz w:val="22"/>
          <w:szCs w:val="22"/>
        </w:rPr>
      </w:pPr>
      <w:proofErr w:type="spellStart"/>
      <w:r w:rsidRPr="004A6F8C">
        <w:rPr>
          <w:rFonts w:ascii="Times New Roman" w:hAnsi="Times New Roman"/>
          <w:sz w:val="22"/>
          <w:szCs w:val="22"/>
        </w:rPr>
        <w:t>Jeigu</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yra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alergija</w:t>
      </w:r>
      <w:proofErr w:type="spellEnd"/>
      <w:r w:rsidRPr="004A6F8C">
        <w:rPr>
          <w:rFonts w:ascii="Times New Roman" w:hAnsi="Times New Roman"/>
          <w:sz w:val="22"/>
          <w:szCs w:val="22"/>
        </w:rPr>
        <w:t xml:space="preserve"> </w:t>
      </w:r>
      <w:proofErr w:type="spellStart"/>
      <w:r>
        <w:rPr>
          <w:rFonts w:ascii="Times New Roman" w:hAnsi="Times New Roman"/>
          <w:sz w:val="22"/>
          <w:szCs w:val="22"/>
        </w:rPr>
        <w:t>aspirinui</w:t>
      </w:r>
      <w:proofErr w:type="spellEnd"/>
      <w:r>
        <w:rPr>
          <w:rFonts w:ascii="Times New Roman" w:hAnsi="Times New Roman"/>
          <w:sz w:val="22"/>
          <w:szCs w:val="22"/>
        </w:rPr>
        <w:t xml:space="preserve"> </w:t>
      </w:r>
      <w:proofErr w:type="spellStart"/>
      <w:r w:rsidRPr="004A6F8C">
        <w:rPr>
          <w:rFonts w:ascii="Times New Roman" w:hAnsi="Times New Roman"/>
          <w:sz w:val="22"/>
          <w:szCs w:val="22"/>
        </w:rPr>
        <w:t>arba</w:t>
      </w:r>
      <w:proofErr w:type="spellEnd"/>
      <w:r w:rsidRPr="004A6F8C">
        <w:rPr>
          <w:rFonts w:ascii="Times New Roman" w:hAnsi="Times New Roman"/>
          <w:sz w:val="22"/>
          <w:szCs w:val="22"/>
        </w:rPr>
        <w:t xml:space="preserve"> bet </w:t>
      </w:r>
      <w:proofErr w:type="spellStart"/>
      <w:r w:rsidRPr="004A6F8C">
        <w:rPr>
          <w:rFonts w:ascii="Times New Roman" w:hAnsi="Times New Roman"/>
          <w:sz w:val="22"/>
          <w:szCs w:val="22"/>
        </w:rPr>
        <w:t>kuria</w:t>
      </w:r>
      <w:r>
        <w:rPr>
          <w:rFonts w:ascii="Times New Roman" w:hAnsi="Times New Roman"/>
          <w:sz w:val="22"/>
          <w:szCs w:val="22"/>
        </w:rPr>
        <w:t>m</w:t>
      </w:r>
      <w:proofErr w:type="spellEnd"/>
      <w:r w:rsidRPr="004A6F8C">
        <w:rPr>
          <w:rFonts w:ascii="Times New Roman" w:hAnsi="Times New Roman"/>
          <w:sz w:val="22"/>
          <w:szCs w:val="22"/>
        </w:rPr>
        <w:t xml:space="preserve"> </w:t>
      </w:r>
      <w:proofErr w:type="spellStart"/>
      <w:r>
        <w:rPr>
          <w:rFonts w:ascii="Times New Roman" w:hAnsi="Times New Roman"/>
          <w:sz w:val="22"/>
          <w:szCs w:val="22"/>
        </w:rPr>
        <w:t>kitam</w:t>
      </w:r>
      <w:proofErr w:type="spellEnd"/>
      <w:r>
        <w:rPr>
          <w:rFonts w:ascii="Times New Roman" w:hAnsi="Times New Roman"/>
          <w:sz w:val="22"/>
          <w:szCs w:val="22"/>
        </w:rPr>
        <w:t xml:space="preserve"> NVNU (</w:t>
      </w:r>
      <w:proofErr w:type="spellStart"/>
      <w:r>
        <w:rPr>
          <w:rFonts w:ascii="Times New Roman" w:hAnsi="Times New Roman"/>
          <w:sz w:val="22"/>
          <w:szCs w:val="22"/>
        </w:rPr>
        <w:t>pvz</w:t>
      </w:r>
      <w:proofErr w:type="spellEnd"/>
      <w:r>
        <w:rPr>
          <w:rFonts w:ascii="Times New Roman" w:hAnsi="Times New Roman"/>
          <w:sz w:val="22"/>
          <w:szCs w:val="22"/>
        </w:rPr>
        <w:t xml:space="preserve">., </w:t>
      </w:r>
      <w:proofErr w:type="spellStart"/>
      <w:r>
        <w:rPr>
          <w:rFonts w:ascii="Times New Roman" w:hAnsi="Times New Roman"/>
          <w:sz w:val="22"/>
          <w:szCs w:val="22"/>
        </w:rPr>
        <w:t>ibuprofenui</w:t>
      </w:r>
      <w:proofErr w:type="spellEnd"/>
      <w:r>
        <w:rPr>
          <w:rFonts w:ascii="Times New Roman" w:hAnsi="Times New Roman"/>
          <w:sz w:val="22"/>
          <w:szCs w:val="22"/>
        </w:rPr>
        <w:t xml:space="preserve">, </w:t>
      </w:r>
      <w:proofErr w:type="spellStart"/>
      <w:r>
        <w:rPr>
          <w:rFonts w:ascii="Times New Roman" w:hAnsi="Times New Roman"/>
          <w:sz w:val="22"/>
          <w:szCs w:val="22"/>
        </w:rPr>
        <w:t>naproksenui</w:t>
      </w:r>
      <w:proofErr w:type="spellEnd"/>
      <w:r>
        <w:rPr>
          <w:rFonts w:ascii="Times New Roman" w:hAnsi="Times New Roman"/>
          <w:sz w:val="22"/>
          <w:szCs w:val="22"/>
        </w:rPr>
        <w:t xml:space="preserve"> </w:t>
      </w:r>
      <w:proofErr w:type="spellStart"/>
      <w:r>
        <w:rPr>
          <w:rFonts w:ascii="Times New Roman" w:hAnsi="Times New Roman"/>
          <w:sz w:val="22"/>
          <w:szCs w:val="22"/>
        </w:rPr>
        <w:t>arba</w:t>
      </w:r>
      <w:proofErr w:type="spellEnd"/>
      <w:r>
        <w:rPr>
          <w:rFonts w:ascii="Times New Roman" w:hAnsi="Times New Roman"/>
          <w:sz w:val="22"/>
          <w:szCs w:val="22"/>
        </w:rPr>
        <w:t xml:space="preserve"> </w:t>
      </w:r>
      <w:proofErr w:type="spellStart"/>
      <w:r>
        <w:rPr>
          <w:rFonts w:ascii="Times New Roman" w:hAnsi="Times New Roman"/>
          <w:sz w:val="22"/>
          <w:szCs w:val="22"/>
        </w:rPr>
        <w:t>diklofenakui</w:t>
      </w:r>
      <w:proofErr w:type="spellEnd"/>
      <w:r>
        <w:rPr>
          <w:rFonts w:ascii="Times New Roman" w:hAnsi="Times New Roman"/>
          <w:sz w:val="22"/>
          <w:szCs w:val="22"/>
        </w:rPr>
        <w:t xml:space="preserve">). </w:t>
      </w:r>
    </w:p>
    <w:p w14:paraId="07D34153" w14:textId="77777777" w:rsidR="009B7BBB" w:rsidRDefault="009B7BBB" w:rsidP="009B7BBB">
      <w:pPr>
        <w:numPr>
          <w:ilvl w:val="0"/>
          <w:numId w:val="3"/>
        </w:numPr>
        <w:rPr>
          <w:rFonts w:ascii="Times New Roman" w:hAnsi="Times New Roman"/>
          <w:sz w:val="22"/>
          <w:szCs w:val="22"/>
        </w:rPr>
      </w:pPr>
      <w:proofErr w:type="spellStart"/>
      <w:r w:rsidRPr="004A6F8C">
        <w:rPr>
          <w:rFonts w:ascii="Times New Roman" w:hAnsi="Times New Roman"/>
          <w:sz w:val="22"/>
          <w:szCs w:val="22"/>
        </w:rPr>
        <w:t>Jeigu</w:t>
      </w:r>
      <w:proofErr w:type="spellEnd"/>
      <w:r w:rsidRPr="004A6F8C">
        <w:rPr>
          <w:rFonts w:ascii="Times New Roman" w:hAnsi="Times New Roman"/>
          <w:sz w:val="22"/>
          <w:szCs w:val="22"/>
        </w:rPr>
        <w:t xml:space="preserve"> </w:t>
      </w:r>
      <w:proofErr w:type="spellStart"/>
      <w:r>
        <w:rPr>
          <w:rFonts w:ascii="Times New Roman" w:hAnsi="Times New Roman"/>
          <w:sz w:val="22"/>
          <w:szCs w:val="22"/>
        </w:rPr>
        <w:t>anksčiau</w:t>
      </w:r>
      <w:proofErr w:type="spellEnd"/>
      <w:r>
        <w:rPr>
          <w:rFonts w:ascii="Times New Roman" w:hAnsi="Times New Roman"/>
          <w:sz w:val="22"/>
          <w:szCs w:val="22"/>
        </w:rPr>
        <w:t xml:space="preserve"> </w:t>
      </w:r>
      <w:proofErr w:type="spellStart"/>
      <w:r>
        <w:rPr>
          <w:rFonts w:ascii="Times New Roman" w:hAnsi="Times New Roman"/>
          <w:sz w:val="22"/>
          <w:szCs w:val="22"/>
        </w:rPr>
        <w:t>pavartojus</w:t>
      </w:r>
      <w:proofErr w:type="spellEnd"/>
      <w:r>
        <w:rPr>
          <w:rFonts w:ascii="Times New Roman" w:hAnsi="Times New Roman"/>
          <w:sz w:val="22"/>
          <w:szCs w:val="22"/>
        </w:rPr>
        <w:t xml:space="preserve"> </w:t>
      </w:r>
      <w:proofErr w:type="spellStart"/>
      <w:r>
        <w:rPr>
          <w:rFonts w:ascii="Times New Roman" w:hAnsi="Times New Roman"/>
          <w:sz w:val="22"/>
          <w:szCs w:val="22"/>
        </w:rPr>
        <w:t>aspirino</w:t>
      </w:r>
      <w:proofErr w:type="spellEnd"/>
      <w:r>
        <w:rPr>
          <w:rFonts w:ascii="Times New Roman" w:hAnsi="Times New Roman"/>
          <w:sz w:val="22"/>
          <w:szCs w:val="22"/>
        </w:rPr>
        <w:t xml:space="preserve"> </w:t>
      </w:r>
      <w:proofErr w:type="spellStart"/>
      <w:r>
        <w:rPr>
          <w:rFonts w:ascii="Times New Roman" w:hAnsi="Times New Roman"/>
          <w:sz w:val="22"/>
          <w:szCs w:val="22"/>
        </w:rPr>
        <w:t>arba</w:t>
      </w:r>
      <w:proofErr w:type="spellEnd"/>
      <w:r>
        <w:rPr>
          <w:rFonts w:ascii="Times New Roman" w:hAnsi="Times New Roman"/>
          <w:sz w:val="22"/>
          <w:szCs w:val="22"/>
        </w:rPr>
        <w:t xml:space="preserve"> bet </w:t>
      </w:r>
      <w:proofErr w:type="spellStart"/>
      <w:r>
        <w:rPr>
          <w:rFonts w:ascii="Times New Roman" w:hAnsi="Times New Roman"/>
          <w:sz w:val="22"/>
          <w:szCs w:val="22"/>
        </w:rPr>
        <w:t>kurio</w:t>
      </w:r>
      <w:proofErr w:type="spellEnd"/>
      <w:r>
        <w:rPr>
          <w:rFonts w:ascii="Times New Roman" w:hAnsi="Times New Roman"/>
          <w:sz w:val="22"/>
          <w:szCs w:val="22"/>
        </w:rPr>
        <w:t xml:space="preserve"> </w:t>
      </w:r>
      <w:proofErr w:type="spellStart"/>
      <w:r>
        <w:rPr>
          <w:rFonts w:ascii="Times New Roman" w:hAnsi="Times New Roman"/>
          <w:sz w:val="22"/>
          <w:szCs w:val="22"/>
        </w:rPr>
        <w:t>kito</w:t>
      </w:r>
      <w:proofErr w:type="spellEnd"/>
      <w:r>
        <w:rPr>
          <w:rFonts w:ascii="Times New Roman" w:hAnsi="Times New Roman"/>
          <w:sz w:val="22"/>
          <w:szCs w:val="22"/>
        </w:rPr>
        <w:t xml:space="preserve"> NVNU </w:t>
      </w:r>
      <w:proofErr w:type="spellStart"/>
      <w:r>
        <w:rPr>
          <w:rFonts w:ascii="Times New Roman" w:hAnsi="Times New Roman"/>
          <w:sz w:val="22"/>
          <w:szCs w:val="22"/>
        </w:rPr>
        <w:t>pasireiškė</w:t>
      </w:r>
      <w:proofErr w:type="spellEnd"/>
      <w:r>
        <w:rPr>
          <w:rFonts w:ascii="Times New Roman" w:hAnsi="Times New Roman"/>
          <w:sz w:val="22"/>
          <w:szCs w:val="22"/>
        </w:rPr>
        <w:t>:</w:t>
      </w:r>
    </w:p>
    <w:p w14:paraId="4E7DB623" w14:textId="77777777" w:rsidR="009B7BBB" w:rsidRPr="008A3F84" w:rsidRDefault="009B7BBB" w:rsidP="009B7BBB">
      <w:pPr>
        <w:pStyle w:val="Sraopastraipa"/>
        <w:numPr>
          <w:ilvl w:val="0"/>
          <w:numId w:val="24"/>
        </w:numPr>
        <w:ind w:left="851" w:hanging="284"/>
        <w:rPr>
          <w:rFonts w:ascii="Times New Roman" w:hAnsi="Times New Roman"/>
          <w:sz w:val="22"/>
          <w:szCs w:val="22"/>
        </w:rPr>
      </w:pPr>
      <w:proofErr w:type="spellStart"/>
      <w:r w:rsidRPr="008A3F84">
        <w:rPr>
          <w:rFonts w:ascii="Times New Roman" w:hAnsi="Times New Roman"/>
          <w:sz w:val="22"/>
          <w:szCs w:val="22"/>
        </w:rPr>
        <w:t>bronch</w:t>
      </w:r>
      <w:r w:rsidR="00913FCD">
        <w:rPr>
          <w:rFonts w:ascii="Times New Roman" w:hAnsi="Times New Roman"/>
          <w:sz w:val="22"/>
          <w:szCs w:val="22"/>
        </w:rPr>
        <w:t>inės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astmos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priepuolis</w:t>
      </w:r>
      <w:proofErr w:type="spellEnd"/>
      <w:r w:rsidR="00913FCD">
        <w:rPr>
          <w:rFonts w:ascii="Times New Roman" w:hAnsi="Times New Roman"/>
          <w:sz w:val="22"/>
          <w:szCs w:val="22"/>
        </w:rPr>
        <w:t>;</w:t>
      </w:r>
    </w:p>
    <w:p w14:paraId="47C14444" w14:textId="77777777" w:rsidR="009B7BBB" w:rsidRPr="008A3F84" w:rsidRDefault="009B7BBB" w:rsidP="009B7BBB">
      <w:pPr>
        <w:pStyle w:val="Sraopastraipa"/>
        <w:numPr>
          <w:ilvl w:val="0"/>
          <w:numId w:val="24"/>
        </w:numPr>
        <w:ind w:left="851" w:hanging="284"/>
        <w:rPr>
          <w:rFonts w:ascii="Times New Roman" w:hAnsi="Times New Roman"/>
          <w:sz w:val="22"/>
          <w:szCs w:val="22"/>
        </w:rPr>
      </w:pPr>
      <w:proofErr w:type="spellStart"/>
      <w:r w:rsidRPr="008A3F84">
        <w:rPr>
          <w:rFonts w:ascii="Times New Roman" w:hAnsi="Times New Roman"/>
          <w:sz w:val="22"/>
          <w:szCs w:val="22"/>
        </w:rPr>
        <w:t>sloga</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niežėjimas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ir</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arba</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čiaudulys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nosies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sudirginimas</w:t>
      </w:r>
      <w:proofErr w:type="spellEnd"/>
      <w:r w:rsidRPr="008A3F84">
        <w:rPr>
          <w:rFonts w:ascii="Times New Roman" w:hAnsi="Times New Roman"/>
          <w:sz w:val="22"/>
          <w:szCs w:val="22"/>
        </w:rPr>
        <w:t>)</w:t>
      </w:r>
      <w:r w:rsidR="00297E44">
        <w:rPr>
          <w:rFonts w:ascii="Times New Roman" w:hAnsi="Times New Roman"/>
          <w:sz w:val="22"/>
          <w:szCs w:val="22"/>
        </w:rPr>
        <w:t>;</w:t>
      </w:r>
    </w:p>
    <w:p w14:paraId="5C64BF97" w14:textId="77777777" w:rsidR="009B7BBB" w:rsidRPr="008A3F84" w:rsidRDefault="009B7BBB" w:rsidP="009B7BBB">
      <w:pPr>
        <w:pStyle w:val="Sraopastraipa"/>
        <w:numPr>
          <w:ilvl w:val="0"/>
          <w:numId w:val="24"/>
        </w:numPr>
        <w:ind w:left="851" w:hanging="284"/>
        <w:rPr>
          <w:rFonts w:ascii="Times New Roman" w:hAnsi="Times New Roman"/>
          <w:sz w:val="22"/>
          <w:szCs w:val="22"/>
        </w:rPr>
      </w:pPr>
      <w:proofErr w:type="spellStart"/>
      <w:r w:rsidRPr="008A3F84">
        <w:rPr>
          <w:rFonts w:ascii="Times New Roman" w:hAnsi="Times New Roman"/>
          <w:sz w:val="22"/>
          <w:szCs w:val="22"/>
        </w:rPr>
        <w:t>odos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bėrimas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iškilusiomis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raudonomis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apvaliomis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dėmėmis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su</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niežuliu</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dilgsėjimu</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ar</w:t>
      </w:r>
      <w:proofErr w:type="spellEnd"/>
    </w:p>
    <w:p w14:paraId="2016EA5C" w14:textId="77777777" w:rsidR="009B7BBB" w:rsidRPr="00FD2B39" w:rsidRDefault="009B7BBB" w:rsidP="00FD2B39">
      <w:pPr>
        <w:ind w:left="851"/>
        <w:rPr>
          <w:rFonts w:ascii="Times New Roman" w:hAnsi="Times New Roman"/>
          <w:sz w:val="22"/>
          <w:szCs w:val="22"/>
        </w:rPr>
      </w:pPr>
      <w:proofErr w:type="spellStart"/>
      <w:proofErr w:type="gramStart"/>
      <w:r w:rsidRPr="00FD2B39">
        <w:rPr>
          <w:rFonts w:ascii="Times New Roman" w:hAnsi="Times New Roman"/>
          <w:sz w:val="22"/>
          <w:szCs w:val="22"/>
        </w:rPr>
        <w:t>deginimo</w:t>
      </w:r>
      <w:proofErr w:type="spellEnd"/>
      <w:proofErr w:type="gramEnd"/>
      <w:r w:rsidRPr="00FD2B39">
        <w:rPr>
          <w:rFonts w:ascii="Times New Roman" w:hAnsi="Times New Roman"/>
          <w:sz w:val="22"/>
          <w:szCs w:val="22"/>
        </w:rPr>
        <w:t xml:space="preserve"> </w:t>
      </w:r>
      <w:proofErr w:type="spellStart"/>
      <w:r w:rsidRPr="00FD2B39">
        <w:rPr>
          <w:rFonts w:ascii="Times New Roman" w:hAnsi="Times New Roman"/>
          <w:sz w:val="22"/>
          <w:szCs w:val="22"/>
        </w:rPr>
        <w:t>jutimu</w:t>
      </w:r>
      <w:proofErr w:type="spellEnd"/>
      <w:r w:rsidR="00297E44">
        <w:rPr>
          <w:rFonts w:ascii="Times New Roman" w:hAnsi="Times New Roman"/>
          <w:sz w:val="22"/>
          <w:szCs w:val="22"/>
        </w:rPr>
        <w:t>;</w:t>
      </w:r>
    </w:p>
    <w:p w14:paraId="2A29917B" w14:textId="77777777" w:rsidR="009B7BBB" w:rsidRPr="008A3F84" w:rsidRDefault="009B7BBB" w:rsidP="009B7BBB">
      <w:pPr>
        <w:pStyle w:val="Sraopastraipa"/>
        <w:numPr>
          <w:ilvl w:val="0"/>
          <w:numId w:val="24"/>
        </w:numPr>
        <w:ind w:left="851" w:hanging="284"/>
        <w:rPr>
          <w:rFonts w:ascii="Times New Roman" w:hAnsi="Times New Roman"/>
          <w:sz w:val="22"/>
          <w:szCs w:val="22"/>
        </w:rPr>
      </w:pPr>
      <w:proofErr w:type="spellStart"/>
      <w:r w:rsidRPr="008A3F84">
        <w:rPr>
          <w:rFonts w:ascii="Times New Roman" w:hAnsi="Times New Roman"/>
          <w:sz w:val="22"/>
          <w:szCs w:val="22"/>
        </w:rPr>
        <w:t>sunki</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alerginė</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reakcija</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anafilaksinis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šokas</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pasireiškusi</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pasunkėjusiu</w:t>
      </w:r>
      <w:proofErr w:type="spellEnd"/>
      <w:r w:rsidRPr="008A3F84">
        <w:rPr>
          <w:rFonts w:ascii="Times New Roman" w:hAnsi="Times New Roman"/>
          <w:sz w:val="22"/>
          <w:szCs w:val="22"/>
        </w:rPr>
        <w:t xml:space="preserve"> </w:t>
      </w:r>
      <w:proofErr w:type="spellStart"/>
      <w:r w:rsidRPr="008A3F84">
        <w:rPr>
          <w:rFonts w:ascii="Times New Roman" w:hAnsi="Times New Roman"/>
          <w:sz w:val="22"/>
          <w:szCs w:val="22"/>
        </w:rPr>
        <w:t>kvėpavimu</w:t>
      </w:r>
      <w:proofErr w:type="spellEnd"/>
      <w:r w:rsidRPr="008A3F84">
        <w:rPr>
          <w:rFonts w:ascii="Times New Roman" w:hAnsi="Times New Roman"/>
          <w:sz w:val="22"/>
          <w:szCs w:val="22"/>
        </w:rPr>
        <w:t>,</w:t>
      </w:r>
    </w:p>
    <w:p w14:paraId="17BEEF28" w14:textId="77777777" w:rsidR="009B7BBB" w:rsidRPr="00FD2B39" w:rsidRDefault="009B7BBB" w:rsidP="00FD2B39">
      <w:pPr>
        <w:ind w:left="851"/>
        <w:rPr>
          <w:rFonts w:ascii="Times New Roman" w:hAnsi="Times New Roman"/>
          <w:sz w:val="22"/>
          <w:szCs w:val="22"/>
        </w:rPr>
      </w:pPr>
      <w:proofErr w:type="spellStart"/>
      <w:r w:rsidRPr="00FD2B39">
        <w:rPr>
          <w:rFonts w:ascii="Times New Roman" w:hAnsi="Times New Roman"/>
          <w:sz w:val="22"/>
          <w:szCs w:val="22"/>
        </w:rPr>
        <w:t>švokštimu</w:t>
      </w:r>
      <w:proofErr w:type="spellEnd"/>
      <w:r w:rsidRPr="00FD2B39">
        <w:rPr>
          <w:rFonts w:ascii="Times New Roman" w:hAnsi="Times New Roman"/>
          <w:sz w:val="22"/>
          <w:szCs w:val="22"/>
        </w:rPr>
        <w:t xml:space="preserve">, </w:t>
      </w:r>
      <w:proofErr w:type="spellStart"/>
      <w:r w:rsidRPr="00FD2B39">
        <w:rPr>
          <w:rFonts w:ascii="Times New Roman" w:hAnsi="Times New Roman"/>
          <w:sz w:val="22"/>
          <w:szCs w:val="22"/>
        </w:rPr>
        <w:t>pilvo</w:t>
      </w:r>
      <w:proofErr w:type="spellEnd"/>
      <w:r w:rsidRPr="00FD2B39">
        <w:rPr>
          <w:rFonts w:ascii="Times New Roman" w:hAnsi="Times New Roman"/>
          <w:sz w:val="22"/>
          <w:szCs w:val="22"/>
        </w:rPr>
        <w:t xml:space="preserve"> </w:t>
      </w:r>
      <w:proofErr w:type="spellStart"/>
      <w:r w:rsidRPr="00FD2B39">
        <w:rPr>
          <w:rFonts w:ascii="Times New Roman" w:hAnsi="Times New Roman"/>
          <w:sz w:val="22"/>
          <w:szCs w:val="22"/>
        </w:rPr>
        <w:t>skausmu</w:t>
      </w:r>
      <w:proofErr w:type="spellEnd"/>
      <w:r w:rsidRPr="00FD2B39">
        <w:rPr>
          <w:rFonts w:ascii="Times New Roman" w:hAnsi="Times New Roman"/>
          <w:sz w:val="22"/>
          <w:szCs w:val="22"/>
        </w:rPr>
        <w:t xml:space="preserve"> </w:t>
      </w:r>
      <w:proofErr w:type="spellStart"/>
      <w:r w:rsidRPr="00FD2B39">
        <w:rPr>
          <w:rFonts w:ascii="Times New Roman" w:hAnsi="Times New Roman"/>
          <w:sz w:val="22"/>
          <w:szCs w:val="22"/>
        </w:rPr>
        <w:t>ir</w:t>
      </w:r>
      <w:proofErr w:type="spellEnd"/>
      <w:r w:rsidRPr="00FD2B39">
        <w:rPr>
          <w:rFonts w:ascii="Times New Roman" w:hAnsi="Times New Roman"/>
          <w:sz w:val="22"/>
          <w:szCs w:val="22"/>
        </w:rPr>
        <w:t xml:space="preserve"> </w:t>
      </w:r>
      <w:proofErr w:type="spellStart"/>
      <w:r w:rsidRPr="00FD2B39">
        <w:rPr>
          <w:rFonts w:ascii="Times New Roman" w:hAnsi="Times New Roman"/>
          <w:sz w:val="22"/>
          <w:szCs w:val="22"/>
        </w:rPr>
        <w:t>vėmimu</w:t>
      </w:r>
      <w:proofErr w:type="spellEnd"/>
      <w:r w:rsidR="00297E44">
        <w:rPr>
          <w:rFonts w:ascii="Times New Roman" w:hAnsi="Times New Roman"/>
          <w:sz w:val="22"/>
          <w:szCs w:val="22"/>
        </w:rPr>
        <w:t>.</w:t>
      </w:r>
    </w:p>
    <w:p w14:paraId="12E99259" w14:textId="77777777" w:rsidR="009B7BBB" w:rsidRDefault="00AC0BC0" w:rsidP="009B7BBB">
      <w:pPr>
        <w:pStyle w:val="Sraopastraipa"/>
        <w:numPr>
          <w:ilvl w:val="0"/>
          <w:numId w:val="3"/>
        </w:numPr>
        <w:rPr>
          <w:rFonts w:ascii="Times New Roman" w:hAnsi="Times New Roman"/>
          <w:sz w:val="22"/>
          <w:szCs w:val="22"/>
        </w:rPr>
      </w:pPr>
      <w:proofErr w:type="spellStart"/>
      <w:r>
        <w:rPr>
          <w:rFonts w:ascii="Times New Roman" w:hAnsi="Times New Roman"/>
          <w:sz w:val="22"/>
          <w:szCs w:val="22"/>
        </w:rPr>
        <w:t>J</w:t>
      </w:r>
      <w:r w:rsidR="009B7BBB">
        <w:rPr>
          <w:rFonts w:ascii="Times New Roman" w:hAnsi="Times New Roman"/>
          <w:sz w:val="22"/>
          <w:szCs w:val="22"/>
        </w:rPr>
        <w:t>eigu</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yra</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ar</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buvo</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arba</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įtariama</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skrandžio</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opa</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ar</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kraujavimas</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iš</w:t>
      </w:r>
      <w:proofErr w:type="spellEnd"/>
      <w:r w:rsidR="009B7BBB">
        <w:rPr>
          <w:rFonts w:ascii="Times New Roman" w:hAnsi="Times New Roman"/>
          <w:sz w:val="22"/>
          <w:szCs w:val="22"/>
        </w:rPr>
        <w:t xml:space="preserve"> </w:t>
      </w:r>
      <w:proofErr w:type="spellStart"/>
      <w:r w:rsidR="009B7BBB">
        <w:rPr>
          <w:rFonts w:ascii="Times New Roman" w:hAnsi="Times New Roman"/>
          <w:sz w:val="22"/>
          <w:szCs w:val="22"/>
        </w:rPr>
        <w:t>žarnyno</w:t>
      </w:r>
      <w:proofErr w:type="spellEnd"/>
      <w:r w:rsidR="009B7BBB">
        <w:rPr>
          <w:rFonts w:ascii="Times New Roman" w:hAnsi="Times New Roman"/>
          <w:sz w:val="22"/>
          <w:szCs w:val="22"/>
        </w:rPr>
        <w:t>.</w:t>
      </w:r>
    </w:p>
    <w:p w14:paraId="25A01861" w14:textId="77777777" w:rsidR="009B7BBB" w:rsidRPr="00DE78C9" w:rsidRDefault="00AC0BC0" w:rsidP="009B7BBB">
      <w:pPr>
        <w:pStyle w:val="Sraopastraipa"/>
        <w:numPr>
          <w:ilvl w:val="0"/>
          <w:numId w:val="3"/>
        </w:numPr>
        <w:rPr>
          <w:rFonts w:ascii="Times New Roman" w:hAnsi="Times New Roman"/>
          <w:sz w:val="22"/>
          <w:szCs w:val="22"/>
          <w:lang w:val="sv-SE"/>
        </w:rPr>
      </w:pPr>
      <w:r>
        <w:rPr>
          <w:rFonts w:ascii="Times New Roman" w:hAnsi="Times New Roman"/>
          <w:sz w:val="22"/>
          <w:szCs w:val="22"/>
          <w:lang w:val="sv-SE"/>
        </w:rPr>
        <w:t>J</w:t>
      </w:r>
      <w:r w:rsidR="009B7BBB" w:rsidRPr="00DE78C9">
        <w:rPr>
          <w:rFonts w:ascii="Times New Roman" w:hAnsi="Times New Roman"/>
          <w:sz w:val="22"/>
          <w:szCs w:val="22"/>
          <w:lang w:val="sv-SE"/>
        </w:rPr>
        <w:t>eigu sergate sunkia inkstų liga.</w:t>
      </w:r>
    </w:p>
    <w:p w14:paraId="09D415FC" w14:textId="77777777" w:rsidR="009B7BBB" w:rsidRPr="00DE78C9" w:rsidRDefault="00AC0BC0" w:rsidP="009B7BBB">
      <w:pPr>
        <w:pStyle w:val="Sraopastraipa"/>
        <w:numPr>
          <w:ilvl w:val="0"/>
          <w:numId w:val="3"/>
        </w:numPr>
        <w:rPr>
          <w:rFonts w:ascii="Times New Roman" w:hAnsi="Times New Roman"/>
          <w:sz w:val="22"/>
          <w:szCs w:val="22"/>
          <w:lang w:val="sv-SE"/>
        </w:rPr>
      </w:pPr>
      <w:r>
        <w:rPr>
          <w:rFonts w:ascii="Times New Roman" w:hAnsi="Times New Roman"/>
          <w:sz w:val="22"/>
          <w:szCs w:val="22"/>
          <w:lang w:val="sv-SE"/>
        </w:rPr>
        <w:t>J</w:t>
      </w:r>
      <w:r w:rsidR="009B7BBB" w:rsidRPr="00DE78C9">
        <w:rPr>
          <w:rFonts w:ascii="Times New Roman" w:hAnsi="Times New Roman"/>
          <w:sz w:val="22"/>
          <w:szCs w:val="22"/>
          <w:lang w:val="sv-SE"/>
        </w:rPr>
        <w:t>eigu nustatytas ar įtariamas kepenų veiklos sutrikimas.</w:t>
      </w:r>
    </w:p>
    <w:p w14:paraId="285C28BC" w14:textId="77777777" w:rsidR="009B7BBB" w:rsidRPr="00DE78C9" w:rsidRDefault="00AC0BC0" w:rsidP="009B7BBB">
      <w:pPr>
        <w:pStyle w:val="Sraopastraipa"/>
        <w:numPr>
          <w:ilvl w:val="0"/>
          <w:numId w:val="3"/>
        </w:numPr>
        <w:rPr>
          <w:rFonts w:ascii="Times New Roman" w:hAnsi="Times New Roman"/>
          <w:sz w:val="22"/>
          <w:szCs w:val="22"/>
          <w:lang w:val="sv-SE"/>
        </w:rPr>
      </w:pPr>
      <w:r>
        <w:rPr>
          <w:rFonts w:ascii="Times New Roman" w:hAnsi="Times New Roman"/>
          <w:sz w:val="22"/>
          <w:szCs w:val="22"/>
          <w:lang w:val="sv-SE"/>
        </w:rPr>
        <w:t>J</w:t>
      </w:r>
      <w:r w:rsidR="009B7BBB" w:rsidRPr="00DE78C9">
        <w:rPr>
          <w:rFonts w:ascii="Times New Roman" w:hAnsi="Times New Roman"/>
          <w:sz w:val="22"/>
          <w:szCs w:val="22"/>
          <w:lang w:val="sv-SE"/>
        </w:rPr>
        <w:t>eigu esate nėščia arba žindote kūdikį (nebent gydytojas nusprendė, kad vartoti būtina).</w:t>
      </w:r>
    </w:p>
    <w:p w14:paraId="72937302" w14:textId="77777777" w:rsidR="009B7BBB" w:rsidRPr="00DE78C9" w:rsidRDefault="00AC0BC0" w:rsidP="009B7BBB">
      <w:pPr>
        <w:numPr>
          <w:ilvl w:val="0"/>
          <w:numId w:val="3"/>
        </w:numPr>
        <w:rPr>
          <w:rFonts w:ascii="Times New Roman" w:hAnsi="Times New Roman"/>
          <w:sz w:val="22"/>
          <w:szCs w:val="22"/>
          <w:lang w:val="sv-SE"/>
        </w:rPr>
      </w:pPr>
      <w:r>
        <w:rPr>
          <w:rFonts w:ascii="Times New Roman" w:hAnsi="Times New Roman"/>
          <w:sz w:val="22"/>
          <w:szCs w:val="22"/>
          <w:lang w:val="sv-SE"/>
        </w:rPr>
        <w:t>J</w:t>
      </w:r>
      <w:r w:rsidR="009B7BBB" w:rsidRPr="00DE78C9">
        <w:rPr>
          <w:rFonts w:ascii="Times New Roman" w:hAnsi="Times New Roman"/>
          <w:sz w:val="22"/>
          <w:szCs w:val="22"/>
          <w:lang w:val="sv-SE"/>
        </w:rPr>
        <w:t>eigu kraujuojate ar turite polinkį kraujuoti.</w:t>
      </w:r>
    </w:p>
    <w:p w14:paraId="1DB01534" w14:textId="77777777" w:rsidR="009B7BBB" w:rsidRPr="00DE78C9" w:rsidRDefault="00AC0BC0" w:rsidP="00287851">
      <w:pPr>
        <w:numPr>
          <w:ilvl w:val="0"/>
          <w:numId w:val="3"/>
        </w:numPr>
        <w:rPr>
          <w:rFonts w:ascii="Times New Roman" w:hAnsi="Times New Roman"/>
          <w:sz w:val="22"/>
          <w:szCs w:val="22"/>
          <w:lang w:val="sv-SE"/>
        </w:rPr>
      </w:pPr>
      <w:r>
        <w:rPr>
          <w:rFonts w:ascii="Times New Roman" w:hAnsi="Times New Roman"/>
          <w:sz w:val="22"/>
          <w:szCs w:val="22"/>
          <w:lang w:val="sv-SE"/>
        </w:rPr>
        <w:t>J</w:t>
      </w:r>
      <w:r w:rsidR="009B7BBB" w:rsidRPr="00DE78C9">
        <w:rPr>
          <w:rFonts w:ascii="Times New Roman" w:hAnsi="Times New Roman"/>
          <w:sz w:val="22"/>
          <w:szCs w:val="22"/>
          <w:lang w:val="sv-SE"/>
        </w:rPr>
        <w:t xml:space="preserve">eigu Jums nustatyta širdies liga ir (arba) smegenų kraujagyslių liga, pvz., jei yra buvęs širdies priepuolis, insultas, </w:t>
      </w:r>
      <w:r w:rsidR="00287851" w:rsidRPr="00287851">
        <w:rPr>
          <w:rFonts w:ascii="Times New Roman" w:hAnsi="Times New Roman"/>
          <w:sz w:val="22"/>
          <w:szCs w:val="22"/>
          <w:lang w:val="sv-SE"/>
        </w:rPr>
        <w:t>⹂</w:t>
      </w:r>
      <w:r w:rsidR="009B7BBB" w:rsidRPr="00DE78C9">
        <w:rPr>
          <w:rFonts w:ascii="Times New Roman" w:hAnsi="Times New Roman"/>
          <w:sz w:val="22"/>
          <w:szCs w:val="22"/>
          <w:lang w:val="sv-SE"/>
        </w:rPr>
        <w:t>mini” insultas (praeinantysis smegenų išemijos priepuolis) arba buvo užsikimšusios širdies ar galvos kraujagyslės, arba Jums buvo atlikta operacija siekiant išvalyti arba šuntuoti užsikimšusias kraujagysles.</w:t>
      </w:r>
    </w:p>
    <w:p w14:paraId="072A40F0" w14:textId="77777777" w:rsidR="009B7BBB" w:rsidRPr="00DE78C9" w:rsidRDefault="00297E44" w:rsidP="009B7BBB">
      <w:pPr>
        <w:numPr>
          <w:ilvl w:val="0"/>
          <w:numId w:val="3"/>
        </w:numPr>
        <w:rPr>
          <w:rFonts w:ascii="Times New Roman" w:hAnsi="Times New Roman"/>
          <w:sz w:val="22"/>
          <w:szCs w:val="22"/>
          <w:lang w:val="sv-SE"/>
        </w:rPr>
      </w:pPr>
      <w:r>
        <w:rPr>
          <w:rFonts w:ascii="Times New Roman" w:hAnsi="Times New Roman"/>
          <w:sz w:val="22"/>
          <w:szCs w:val="22"/>
          <w:lang w:val="sv-SE"/>
        </w:rPr>
        <w:lastRenderedPageBreak/>
        <w:t>J</w:t>
      </w:r>
      <w:r w:rsidR="009B7BBB" w:rsidRPr="00DE78C9">
        <w:rPr>
          <w:rFonts w:ascii="Times New Roman" w:hAnsi="Times New Roman"/>
          <w:sz w:val="22"/>
          <w:szCs w:val="22"/>
          <w:lang w:val="sv-SE"/>
        </w:rPr>
        <w:t>eigu Jums yra arba anksčiau buvo sutrikusi kraujotaka (periferinių arterijų liga).</w:t>
      </w:r>
    </w:p>
    <w:p w14:paraId="7B09F0E1" w14:textId="77777777" w:rsidR="009B7BBB" w:rsidRPr="00DE78C9" w:rsidRDefault="009B7BBB" w:rsidP="009B7BBB">
      <w:pPr>
        <w:pStyle w:val="Sraopastraipa"/>
        <w:ind w:left="360"/>
        <w:rPr>
          <w:rFonts w:ascii="Times New Roman" w:hAnsi="Times New Roman"/>
          <w:sz w:val="22"/>
          <w:szCs w:val="22"/>
          <w:lang w:val="sv-SE"/>
        </w:rPr>
      </w:pPr>
      <w:r w:rsidRPr="00DE78C9">
        <w:rPr>
          <w:rFonts w:ascii="Times New Roman" w:hAnsi="Times New Roman"/>
          <w:sz w:val="22"/>
          <w:szCs w:val="22"/>
          <w:lang w:val="sv-SE"/>
        </w:rPr>
        <w:t xml:space="preserve"> </w:t>
      </w:r>
    </w:p>
    <w:p w14:paraId="6A87A359" w14:textId="77777777" w:rsidR="009B7BBB" w:rsidRPr="00DE78C9" w:rsidRDefault="009B7BBB" w:rsidP="009B7BBB">
      <w:pPr>
        <w:numPr>
          <w:ilvl w:val="12"/>
          <w:numId w:val="0"/>
        </w:numPr>
        <w:ind w:right="-2"/>
        <w:outlineLvl w:val="0"/>
        <w:rPr>
          <w:rFonts w:ascii="Times New Roman" w:hAnsi="Times New Roman"/>
          <w:b/>
          <w:bCs/>
          <w:noProof/>
          <w:sz w:val="22"/>
          <w:szCs w:val="22"/>
          <w:lang w:val="sv-SE"/>
        </w:rPr>
      </w:pPr>
    </w:p>
    <w:p w14:paraId="7092819E" w14:textId="77777777" w:rsidR="009B7BBB" w:rsidRPr="00DE78C9" w:rsidRDefault="009B7BBB" w:rsidP="009B7BBB">
      <w:pPr>
        <w:numPr>
          <w:ilvl w:val="12"/>
          <w:numId w:val="0"/>
        </w:numPr>
        <w:ind w:right="-2"/>
        <w:outlineLvl w:val="0"/>
        <w:rPr>
          <w:rFonts w:ascii="Times New Roman" w:hAnsi="Times New Roman"/>
          <w:b/>
          <w:sz w:val="22"/>
          <w:szCs w:val="22"/>
          <w:lang w:val="sv-SE"/>
        </w:rPr>
      </w:pPr>
      <w:r w:rsidRPr="00DE78C9">
        <w:rPr>
          <w:rFonts w:ascii="Times New Roman" w:hAnsi="Times New Roman"/>
          <w:b/>
          <w:bCs/>
          <w:noProof/>
          <w:sz w:val="22"/>
          <w:szCs w:val="22"/>
          <w:lang w:val="sv-SE"/>
        </w:rPr>
        <w:t>Įspėjimai ir</w:t>
      </w:r>
      <w:r w:rsidRPr="00DE78C9">
        <w:rPr>
          <w:rFonts w:ascii="Times New Roman" w:hAnsi="Times New Roman"/>
          <w:b/>
          <w:sz w:val="22"/>
          <w:szCs w:val="22"/>
          <w:lang w:val="sv-SE"/>
        </w:rPr>
        <w:t xml:space="preserve"> atsargumo </w:t>
      </w:r>
      <w:r w:rsidRPr="00DE78C9">
        <w:rPr>
          <w:rFonts w:ascii="Times New Roman" w:hAnsi="Times New Roman"/>
          <w:b/>
          <w:bCs/>
          <w:noProof/>
          <w:sz w:val="22"/>
          <w:szCs w:val="22"/>
          <w:lang w:val="sv-SE"/>
        </w:rPr>
        <w:t xml:space="preserve">priemonės </w:t>
      </w:r>
    </w:p>
    <w:p w14:paraId="3F838701" w14:textId="77777777" w:rsidR="009B7BBB" w:rsidRPr="00DE78C9" w:rsidRDefault="009B7BBB" w:rsidP="009B7BBB">
      <w:pPr>
        <w:ind w:right="-2"/>
        <w:outlineLvl w:val="0"/>
        <w:rPr>
          <w:rFonts w:ascii="Times New Roman" w:hAnsi="Times New Roman"/>
          <w:noProof/>
          <w:sz w:val="22"/>
          <w:szCs w:val="22"/>
          <w:lang w:val="sv-SE"/>
        </w:rPr>
      </w:pPr>
    </w:p>
    <w:p w14:paraId="33DF0DE7" w14:textId="4CA2B858" w:rsidR="009B7BBB" w:rsidRPr="00DE78C9" w:rsidRDefault="00220E68" w:rsidP="009B7BBB">
      <w:pPr>
        <w:ind w:right="-2"/>
        <w:outlineLvl w:val="0"/>
        <w:rPr>
          <w:rFonts w:ascii="Times New Roman" w:hAnsi="Times New Roman"/>
          <w:sz w:val="22"/>
          <w:szCs w:val="22"/>
          <w:lang w:val="sv-SE"/>
        </w:rPr>
      </w:pPr>
      <w:r>
        <w:rPr>
          <w:rFonts w:ascii="Times New Roman" w:hAnsi="Times New Roman"/>
          <w:noProof/>
          <w:sz w:val="22"/>
          <w:szCs w:val="22"/>
          <w:lang w:val="sv-SE"/>
        </w:rPr>
        <w:t>P</w:t>
      </w:r>
      <w:r w:rsidRPr="00DE78C9">
        <w:rPr>
          <w:rFonts w:ascii="Times New Roman" w:hAnsi="Times New Roman"/>
          <w:noProof/>
          <w:sz w:val="22"/>
          <w:szCs w:val="22"/>
          <w:lang w:val="sv-SE"/>
        </w:rPr>
        <w:t>asitarkite su gydytoju</w:t>
      </w:r>
      <w:r w:rsidR="003B7871">
        <w:rPr>
          <w:rFonts w:ascii="Times New Roman" w:hAnsi="Times New Roman"/>
          <w:noProof/>
          <w:sz w:val="22"/>
          <w:szCs w:val="22"/>
          <w:lang w:val="sv-SE"/>
        </w:rPr>
        <w:t>, p</w:t>
      </w:r>
      <w:r w:rsidR="009B7BBB" w:rsidRPr="00DE78C9">
        <w:rPr>
          <w:rFonts w:ascii="Times New Roman" w:hAnsi="Times New Roman"/>
          <w:noProof/>
          <w:sz w:val="22"/>
          <w:szCs w:val="22"/>
          <w:lang w:val="sv-SE"/>
        </w:rPr>
        <w:t>rieš</w:t>
      </w:r>
      <w:r w:rsidR="009B7BBB" w:rsidRPr="00DE78C9">
        <w:rPr>
          <w:rFonts w:ascii="Times New Roman" w:hAnsi="Times New Roman"/>
          <w:sz w:val="22"/>
          <w:szCs w:val="22"/>
          <w:lang w:val="sv-SE"/>
        </w:rPr>
        <w:t xml:space="preserve"> pradėdami vartoti Aceclofenac </w:t>
      </w:r>
      <w:r w:rsidR="009B7BBB">
        <w:rPr>
          <w:rFonts w:ascii="Times New Roman" w:hAnsi="Times New Roman"/>
          <w:sz w:val="22"/>
          <w:szCs w:val="22"/>
          <w:lang w:val="sv-SE"/>
        </w:rPr>
        <w:t>Rivopharm</w:t>
      </w:r>
      <w:r w:rsidR="009B7BBB" w:rsidRPr="00DE78C9">
        <w:rPr>
          <w:rFonts w:ascii="Times New Roman" w:hAnsi="Times New Roman"/>
          <w:sz w:val="22"/>
          <w:szCs w:val="22"/>
          <w:lang w:val="sv-SE"/>
        </w:rPr>
        <w:t xml:space="preserve"> tabletes:</w:t>
      </w:r>
    </w:p>
    <w:p w14:paraId="0F2516E9" w14:textId="77777777" w:rsidR="009B7BBB" w:rsidRPr="00DE78C9" w:rsidRDefault="009B7BBB" w:rsidP="009B7BBB">
      <w:pPr>
        <w:ind w:right="-2"/>
        <w:outlineLvl w:val="0"/>
        <w:rPr>
          <w:rFonts w:ascii="Times New Roman" w:hAnsi="Times New Roman"/>
          <w:sz w:val="22"/>
          <w:szCs w:val="22"/>
          <w:lang w:val="sv-SE"/>
        </w:rPr>
      </w:pPr>
      <w:r w:rsidRPr="00DE78C9">
        <w:rPr>
          <w:rFonts w:ascii="Times New Roman" w:hAnsi="Times New Roman"/>
          <w:sz w:val="22"/>
          <w:szCs w:val="22"/>
          <w:lang w:val="sv-SE"/>
        </w:rPr>
        <w:t xml:space="preserve">● jeigu </w:t>
      </w:r>
      <w:r w:rsidRPr="00DE78C9">
        <w:rPr>
          <w:rFonts w:ascii="Times New Roman" w:hAnsi="Times New Roman"/>
          <w:noProof/>
          <w:sz w:val="22"/>
          <w:szCs w:val="22"/>
          <w:lang w:val="sv-SE"/>
        </w:rPr>
        <w:t>sergate</w:t>
      </w:r>
      <w:r w:rsidRPr="00DE78C9">
        <w:rPr>
          <w:rFonts w:ascii="Times New Roman" w:hAnsi="Times New Roman"/>
          <w:sz w:val="22"/>
          <w:szCs w:val="22"/>
          <w:lang w:val="sv-SE"/>
        </w:rPr>
        <w:t xml:space="preserve"> bet kurios formos kepenų ar inkstų liga</w:t>
      </w:r>
      <w:r w:rsidR="00DB761D">
        <w:rPr>
          <w:rFonts w:ascii="Times New Roman" w:hAnsi="Times New Roman"/>
          <w:sz w:val="22"/>
          <w:szCs w:val="22"/>
          <w:lang w:val="sv-SE"/>
        </w:rPr>
        <w:t>;</w:t>
      </w:r>
    </w:p>
    <w:p w14:paraId="1CECA0C5" w14:textId="77777777" w:rsidR="009B7BBB" w:rsidRPr="00DE78C9" w:rsidRDefault="009B7BBB" w:rsidP="009B7BBB">
      <w:pPr>
        <w:ind w:right="-2"/>
        <w:outlineLvl w:val="0"/>
        <w:rPr>
          <w:rFonts w:ascii="Times New Roman" w:hAnsi="Times New Roman"/>
          <w:sz w:val="22"/>
          <w:szCs w:val="22"/>
          <w:lang w:val="sv-SE"/>
        </w:rPr>
      </w:pPr>
      <w:r w:rsidRPr="00DE78C9">
        <w:rPr>
          <w:rFonts w:ascii="Times New Roman" w:hAnsi="Times New Roman"/>
          <w:sz w:val="22"/>
          <w:szCs w:val="22"/>
          <w:lang w:val="sv-SE"/>
        </w:rPr>
        <w:t>● jeigu Jums yra bet kuris iš toliau išvardytų virškinimo trakto sutrikimų:</w:t>
      </w:r>
    </w:p>
    <w:p w14:paraId="3CE05AEA" w14:textId="77777777" w:rsidR="009B7BBB" w:rsidRPr="008A3F84" w:rsidRDefault="009B7BBB" w:rsidP="009B7BBB">
      <w:pPr>
        <w:pStyle w:val="Sraopastraipa"/>
        <w:numPr>
          <w:ilvl w:val="0"/>
          <w:numId w:val="25"/>
        </w:numPr>
        <w:ind w:right="-2"/>
        <w:outlineLvl w:val="0"/>
        <w:rPr>
          <w:rFonts w:ascii="Times New Roman" w:hAnsi="Times New Roman"/>
          <w:sz w:val="22"/>
          <w:szCs w:val="22"/>
          <w:lang w:val="es-ES_tradnl"/>
        </w:rPr>
      </w:pPr>
      <w:proofErr w:type="spellStart"/>
      <w:r w:rsidRPr="008A3F84">
        <w:rPr>
          <w:rFonts w:ascii="Times New Roman" w:hAnsi="Times New Roman"/>
          <w:sz w:val="22"/>
          <w:szCs w:val="22"/>
          <w:lang w:val="es-ES_tradnl"/>
        </w:rPr>
        <w:t>uždegiminė</w:t>
      </w:r>
      <w:proofErr w:type="spellEnd"/>
      <w:r w:rsidRPr="008A3F84">
        <w:rPr>
          <w:rFonts w:ascii="Times New Roman" w:hAnsi="Times New Roman"/>
          <w:sz w:val="22"/>
          <w:szCs w:val="22"/>
          <w:lang w:val="es-ES_tradnl"/>
        </w:rPr>
        <w:t xml:space="preserve"> </w:t>
      </w:r>
      <w:proofErr w:type="spellStart"/>
      <w:r w:rsidRPr="008A3F84">
        <w:rPr>
          <w:rFonts w:ascii="Times New Roman" w:hAnsi="Times New Roman"/>
          <w:sz w:val="22"/>
          <w:szCs w:val="22"/>
          <w:lang w:val="es-ES_tradnl"/>
        </w:rPr>
        <w:t>žarnyno</w:t>
      </w:r>
      <w:proofErr w:type="spellEnd"/>
      <w:r w:rsidRPr="008A3F84">
        <w:rPr>
          <w:rFonts w:ascii="Times New Roman" w:hAnsi="Times New Roman"/>
          <w:sz w:val="22"/>
          <w:szCs w:val="22"/>
          <w:lang w:val="es-ES_tradnl"/>
        </w:rPr>
        <w:t xml:space="preserve"> liga (</w:t>
      </w:r>
      <w:proofErr w:type="spellStart"/>
      <w:r w:rsidRPr="008A3F84">
        <w:rPr>
          <w:rFonts w:ascii="Times New Roman" w:hAnsi="Times New Roman"/>
          <w:sz w:val="22"/>
          <w:szCs w:val="22"/>
          <w:lang w:val="es-ES_tradnl"/>
        </w:rPr>
        <w:t>opinis</w:t>
      </w:r>
      <w:proofErr w:type="spellEnd"/>
      <w:r w:rsidRPr="008A3F84">
        <w:rPr>
          <w:rFonts w:ascii="Times New Roman" w:hAnsi="Times New Roman"/>
          <w:sz w:val="22"/>
          <w:szCs w:val="22"/>
          <w:lang w:val="es-ES_tradnl"/>
        </w:rPr>
        <w:t xml:space="preserve"> </w:t>
      </w:r>
      <w:proofErr w:type="spellStart"/>
      <w:r w:rsidRPr="008A3F84">
        <w:rPr>
          <w:rFonts w:ascii="Times New Roman" w:hAnsi="Times New Roman"/>
          <w:sz w:val="22"/>
          <w:szCs w:val="22"/>
          <w:lang w:val="es-ES_tradnl"/>
        </w:rPr>
        <w:t>kolitas</w:t>
      </w:r>
      <w:proofErr w:type="spellEnd"/>
      <w:r w:rsidRPr="008A3F84">
        <w:rPr>
          <w:rFonts w:ascii="Times New Roman" w:hAnsi="Times New Roman"/>
          <w:sz w:val="22"/>
          <w:szCs w:val="22"/>
          <w:lang w:val="es-ES_tradnl"/>
        </w:rPr>
        <w:t>)</w:t>
      </w:r>
      <w:r w:rsidR="00287851">
        <w:rPr>
          <w:rFonts w:ascii="Times New Roman" w:hAnsi="Times New Roman"/>
          <w:sz w:val="22"/>
          <w:szCs w:val="22"/>
          <w:lang w:val="es-ES_tradnl"/>
        </w:rPr>
        <w:t>;</w:t>
      </w:r>
    </w:p>
    <w:p w14:paraId="060CA970" w14:textId="77777777" w:rsidR="009B7BBB" w:rsidRPr="008A3F84" w:rsidRDefault="009B7BBB" w:rsidP="009B7BBB">
      <w:pPr>
        <w:pStyle w:val="Sraopastraipa"/>
        <w:numPr>
          <w:ilvl w:val="0"/>
          <w:numId w:val="25"/>
        </w:numPr>
        <w:ind w:right="-2"/>
        <w:outlineLvl w:val="0"/>
        <w:rPr>
          <w:rFonts w:ascii="Times New Roman" w:hAnsi="Times New Roman"/>
          <w:noProof/>
          <w:sz w:val="22"/>
          <w:szCs w:val="22"/>
          <w:lang w:val="es-ES_tradnl"/>
        </w:rPr>
      </w:pPr>
      <w:proofErr w:type="spellStart"/>
      <w:r w:rsidRPr="008A3F84">
        <w:rPr>
          <w:rFonts w:ascii="Times New Roman" w:hAnsi="Times New Roman"/>
          <w:sz w:val="22"/>
          <w:szCs w:val="22"/>
          <w:lang w:val="es-ES_tradnl"/>
        </w:rPr>
        <w:t>lėtinė</w:t>
      </w:r>
      <w:proofErr w:type="spellEnd"/>
      <w:r w:rsidRPr="008A3F84">
        <w:rPr>
          <w:rFonts w:ascii="Times New Roman" w:hAnsi="Times New Roman"/>
          <w:sz w:val="22"/>
          <w:szCs w:val="22"/>
          <w:lang w:val="es-ES_tradnl"/>
        </w:rPr>
        <w:t xml:space="preserve"> </w:t>
      </w:r>
      <w:proofErr w:type="spellStart"/>
      <w:r w:rsidRPr="008A3F84">
        <w:rPr>
          <w:rFonts w:ascii="Times New Roman" w:hAnsi="Times New Roman"/>
          <w:sz w:val="22"/>
          <w:szCs w:val="22"/>
          <w:lang w:val="es-ES_tradnl"/>
        </w:rPr>
        <w:t>uždegiminė</w:t>
      </w:r>
      <w:proofErr w:type="spellEnd"/>
      <w:r w:rsidRPr="008A3F84">
        <w:rPr>
          <w:rFonts w:ascii="Times New Roman" w:hAnsi="Times New Roman"/>
          <w:sz w:val="22"/>
          <w:szCs w:val="22"/>
          <w:lang w:val="es-ES_tradnl"/>
        </w:rPr>
        <w:t xml:space="preserve"> </w:t>
      </w:r>
      <w:proofErr w:type="spellStart"/>
      <w:r w:rsidRPr="008A3F84">
        <w:rPr>
          <w:rFonts w:ascii="Times New Roman" w:hAnsi="Times New Roman"/>
          <w:sz w:val="22"/>
          <w:szCs w:val="22"/>
          <w:lang w:val="es-ES_tradnl"/>
        </w:rPr>
        <w:t>žarnyno</w:t>
      </w:r>
      <w:proofErr w:type="spellEnd"/>
      <w:r w:rsidRPr="008A3F84">
        <w:rPr>
          <w:rFonts w:ascii="Times New Roman" w:hAnsi="Times New Roman"/>
          <w:sz w:val="22"/>
          <w:szCs w:val="22"/>
          <w:lang w:val="es-ES_tradnl"/>
        </w:rPr>
        <w:t xml:space="preserve"> liga (</w:t>
      </w:r>
      <w:proofErr w:type="spellStart"/>
      <w:r w:rsidRPr="008A3F84">
        <w:rPr>
          <w:rFonts w:ascii="Times New Roman" w:hAnsi="Times New Roman"/>
          <w:noProof/>
          <w:sz w:val="22"/>
          <w:szCs w:val="22"/>
          <w:lang w:val="es-ES_tradnl"/>
        </w:rPr>
        <w:t>Krono</w:t>
      </w:r>
      <w:proofErr w:type="spellEnd"/>
      <w:r w:rsidRPr="008A3F84">
        <w:rPr>
          <w:rFonts w:ascii="Times New Roman" w:hAnsi="Times New Roman"/>
          <w:noProof/>
          <w:sz w:val="22"/>
          <w:szCs w:val="22"/>
          <w:lang w:val="es-ES_tradnl"/>
        </w:rPr>
        <w:t xml:space="preserve"> (</w:t>
      </w:r>
      <w:r w:rsidRPr="008A3F84">
        <w:rPr>
          <w:rFonts w:ascii="Times New Roman" w:hAnsi="Times New Roman"/>
          <w:i/>
          <w:noProof/>
          <w:sz w:val="22"/>
          <w:szCs w:val="22"/>
          <w:lang w:val="es-ES_tradnl"/>
        </w:rPr>
        <w:t>Crohn</w:t>
      </w:r>
      <w:r w:rsidRPr="008A3F84">
        <w:rPr>
          <w:rFonts w:ascii="Times New Roman" w:hAnsi="Times New Roman"/>
          <w:noProof/>
          <w:sz w:val="22"/>
          <w:szCs w:val="22"/>
          <w:lang w:val="es-ES_tradnl"/>
        </w:rPr>
        <w:t>) liga)</w:t>
      </w:r>
      <w:r w:rsidR="00287851">
        <w:rPr>
          <w:rFonts w:ascii="Times New Roman" w:hAnsi="Times New Roman"/>
          <w:noProof/>
          <w:sz w:val="22"/>
          <w:szCs w:val="22"/>
          <w:lang w:val="es-ES_tradnl"/>
        </w:rPr>
        <w:t>;</w:t>
      </w:r>
    </w:p>
    <w:p w14:paraId="2ECCECC7" w14:textId="77777777" w:rsidR="009B7BBB" w:rsidRPr="008A3F84" w:rsidRDefault="009B7BBB" w:rsidP="009B7BBB">
      <w:pPr>
        <w:pStyle w:val="Sraopastraipa"/>
        <w:numPr>
          <w:ilvl w:val="0"/>
          <w:numId w:val="25"/>
        </w:numPr>
        <w:ind w:right="-2"/>
        <w:outlineLvl w:val="0"/>
        <w:rPr>
          <w:rFonts w:ascii="Times New Roman" w:hAnsi="Times New Roman"/>
          <w:noProof/>
          <w:sz w:val="22"/>
          <w:szCs w:val="22"/>
          <w:lang w:val="es-ES_tradnl"/>
        </w:rPr>
      </w:pPr>
      <w:r w:rsidRPr="008A3F84">
        <w:rPr>
          <w:rFonts w:ascii="Times New Roman" w:hAnsi="Times New Roman"/>
          <w:noProof/>
          <w:sz w:val="22"/>
          <w:szCs w:val="22"/>
          <w:lang w:val="es-ES_tradnl"/>
        </w:rPr>
        <w:t>išopėjimas, kraujavimas arba prakiurimas</w:t>
      </w:r>
      <w:r w:rsidR="00287851">
        <w:rPr>
          <w:rFonts w:ascii="Times New Roman" w:hAnsi="Times New Roman"/>
          <w:noProof/>
          <w:sz w:val="22"/>
          <w:szCs w:val="22"/>
          <w:lang w:val="es-ES_tradnl"/>
        </w:rPr>
        <w:t>;</w:t>
      </w:r>
    </w:p>
    <w:p w14:paraId="06A465E3" w14:textId="77777777" w:rsidR="009B7BBB" w:rsidRPr="008A3F84" w:rsidRDefault="009B7BBB" w:rsidP="009B7BBB">
      <w:pPr>
        <w:pStyle w:val="Sraopastraipa"/>
        <w:numPr>
          <w:ilvl w:val="0"/>
          <w:numId w:val="25"/>
        </w:numPr>
        <w:ind w:right="-2"/>
        <w:outlineLvl w:val="0"/>
        <w:rPr>
          <w:rFonts w:ascii="Times New Roman" w:hAnsi="Times New Roman"/>
          <w:noProof/>
          <w:sz w:val="22"/>
          <w:szCs w:val="22"/>
          <w:lang w:val="es-ES_tradnl"/>
        </w:rPr>
      </w:pPr>
      <w:r w:rsidRPr="008A3F84">
        <w:rPr>
          <w:rFonts w:ascii="Times New Roman" w:hAnsi="Times New Roman"/>
          <w:noProof/>
          <w:sz w:val="22"/>
          <w:szCs w:val="22"/>
          <w:lang w:val="es-ES_tradnl"/>
        </w:rPr>
        <w:t>kraujo sutrikimų</w:t>
      </w:r>
      <w:r w:rsidR="00287851">
        <w:rPr>
          <w:rFonts w:ascii="Times New Roman" w:hAnsi="Times New Roman"/>
          <w:noProof/>
          <w:sz w:val="22"/>
          <w:szCs w:val="22"/>
          <w:lang w:val="es-ES_tradnl"/>
        </w:rPr>
        <w:t>;</w:t>
      </w:r>
    </w:p>
    <w:p w14:paraId="6BE575E7" w14:textId="77777777"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jeigu</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sergate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bronch</w:t>
      </w:r>
      <w:r w:rsidR="0053376B">
        <w:rPr>
          <w:rFonts w:ascii="Times New Roman" w:hAnsi="Times New Roman"/>
          <w:sz w:val="22"/>
          <w:szCs w:val="22"/>
          <w:lang w:val="es-ES_tradnl"/>
        </w:rPr>
        <w:t>ine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astma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ar</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yra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kitų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kvėpavimo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sutrikimų</w:t>
      </w:r>
      <w:proofErr w:type="spellEnd"/>
      <w:r w:rsidR="00287851">
        <w:rPr>
          <w:rFonts w:ascii="Times New Roman" w:hAnsi="Times New Roman"/>
          <w:sz w:val="22"/>
          <w:szCs w:val="22"/>
          <w:lang w:val="es-ES_tradnl"/>
        </w:rPr>
        <w:t>;</w:t>
      </w:r>
    </w:p>
    <w:p w14:paraId="5CE900D9" w14:textId="77777777"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jeigu</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sergate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kraujo</w:t>
      </w:r>
      <w:proofErr w:type="spellEnd"/>
      <w:r w:rsidRPr="00877301">
        <w:rPr>
          <w:rFonts w:ascii="Times New Roman" w:hAnsi="Times New Roman"/>
          <w:sz w:val="22"/>
          <w:szCs w:val="22"/>
          <w:lang w:val="es-ES_tradnl"/>
        </w:rPr>
        <w:t xml:space="preserve"> liga, </w:t>
      </w:r>
      <w:proofErr w:type="spellStart"/>
      <w:r w:rsidRPr="00877301">
        <w:rPr>
          <w:rFonts w:ascii="Times New Roman" w:hAnsi="Times New Roman"/>
          <w:sz w:val="22"/>
          <w:szCs w:val="22"/>
          <w:lang w:val="es-ES_tradnl"/>
        </w:rPr>
        <w:t>vadinama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porfirija</w:t>
      </w:r>
      <w:proofErr w:type="spellEnd"/>
      <w:r w:rsidR="00287851">
        <w:rPr>
          <w:rFonts w:ascii="Times New Roman" w:hAnsi="Times New Roman"/>
          <w:sz w:val="22"/>
          <w:szCs w:val="22"/>
          <w:lang w:val="es-ES_tradnl"/>
        </w:rPr>
        <w:t>;</w:t>
      </w:r>
    </w:p>
    <w:p w14:paraId="71D26E41" w14:textId="77777777"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jeigu</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sergate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vėjaraupiais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venkite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vartoti</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šio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vaisto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nes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vartojimas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susijęs</w:t>
      </w:r>
      <w:proofErr w:type="spellEnd"/>
      <w:r w:rsidRPr="00877301">
        <w:rPr>
          <w:rFonts w:ascii="Times New Roman" w:hAnsi="Times New Roman"/>
          <w:sz w:val="22"/>
          <w:szCs w:val="22"/>
          <w:lang w:val="es-ES_tradnl"/>
        </w:rPr>
        <w:t xml:space="preserve"> su reta </w:t>
      </w:r>
      <w:proofErr w:type="spellStart"/>
      <w:r w:rsidRPr="00877301">
        <w:rPr>
          <w:rFonts w:ascii="Times New Roman" w:hAnsi="Times New Roman"/>
          <w:sz w:val="22"/>
          <w:szCs w:val="22"/>
          <w:lang w:val="es-ES_tradnl"/>
        </w:rPr>
        <w:t>sunkia</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odos</w:t>
      </w:r>
      <w:proofErr w:type="spellEnd"/>
      <w:r w:rsidRPr="00877301">
        <w:rPr>
          <w:rFonts w:ascii="Times New Roman" w:hAnsi="Times New Roman"/>
          <w:sz w:val="22"/>
          <w:szCs w:val="22"/>
          <w:lang w:val="es-ES_tradnl"/>
        </w:rPr>
        <w:t xml:space="preserve"> </w:t>
      </w:r>
    </w:p>
    <w:p w14:paraId="30DCA342" w14:textId="60F1F649"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00BB31D9">
        <w:rPr>
          <w:rFonts w:ascii="Times New Roman" w:hAnsi="Times New Roman"/>
          <w:sz w:val="22"/>
          <w:szCs w:val="22"/>
          <w:lang w:val="es-ES_tradnl"/>
        </w:rPr>
        <w:t>i</w:t>
      </w:r>
      <w:r w:rsidRPr="00877301">
        <w:rPr>
          <w:rFonts w:ascii="Times New Roman" w:hAnsi="Times New Roman"/>
          <w:sz w:val="22"/>
          <w:szCs w:val="22"/>
          <w:lang w:val="es-ES_tradnl"/>
        </w:rPr>
        <w:t>nfekcija</w:t>
      </w:r>
      <w:proofErr w:type="spellEnd"/>
      <w:r w:rsidR="00287851">
        <w:rPr>
          <w:rFonts w:ascii="Times New Roman" w:hAnsi="Times New Roman"/>
          <w:sz w:val="22"/>
          <w:szCs w:val="22"/>
          <w:lang w:val="es-ES_tradnl"/>
        </w:rPr>
        <w:t>;</w:t>
      </w:r>
    </w:p>
    <w:p w14:paraId="1B6FE755" w14:textId="77777777"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jeigu</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sveikstate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didelės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apimties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operacijos</w:t>
      </w:r>
      <w:proofErr w:type="spellEnd"/>
      <w:r w:rsidR="00287851">
        <w:rPr>
          <w:rFonts w:ascii="Times New Roman" w:hAnsi="Times New Roman"/>
          <w:sz w:val="22"/>
          <w:szCs w:val="22"/>
          <w:lang w:val="es-ES_tradnl"/>
        </w:rPr>
        <w:t>;</w:t>
      </w:r>
    </w:p>
    <w:p w14:paraId="2F0A5EE1" w14:textId="77777777"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jeigu</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esate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senyvo</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amžiaus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Jūsų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gydytojas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skirs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Jums</w:t>
      </w:r>
      <w:proofErr w:type="spellEnd"/>
      <w:r w:rsidRPr="00877301">
        <w:rPr>
          <w:rFonts w:ascii="Times New Roman" w:hAnsi="Times New Roman"/>
          <w:sz w:val="22"/>
          <w:szCs w:val="22"/>
          <w:lang w:val="es-ES_tradnl"/>
        </w:rPr>
        <w:t xml:space="preserve"> </w:t>
      </w:r>
      <w:proofErr w:type="spellStart"/>
      <w:r w:rsidR="00913FCD">
        <w:rPr>
          <w:rFonts w:ascii="Times New Roman" w:hAnsi="Times New Roman"/>
          <w:sz w:val="22"/>
          <w:szCs w:val="22"/>
          <w:lang w:val="es-ES_tradnl"/>
        </w:rPr>
        <w:t>vartoti</w:t>
      </w:r>
      <w:proofErr w:type="spellEnd"/>
      <w:r w:rsidR="00913FCD">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mažiausią</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veiksmingą</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dozę</w:t>
      </w:r>
      <w:proofErr w:type="spellEnd"/>
      <w:r w:rsidRPr="00877301">
        <w:rPr>
          <w:rFonts w:ascii="Times New Roman" w:hAnsi="Times New Roman"/>
          <w:sz w:val="22"/>
          <w:szCs w:val="22"/>
          <w:lang w:val="es-ES_tradnl"/>
        </w:rPr>
        <w:t xml:space="preserve"> </w:t>
      </w:r>
    </w:p>
    <w:p w14:paraId="3BE69DA7" w14:textId="77777777" w:rsidR="009B7BBB" w:rsidRPr="00AC6C3D" w:rsidRDefault="009B7BBB" w:rsidP="009B7BBB">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trumpiausią</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laik</w:t>
      </w:r>
      <w:r w:rsidR="00913FCD">
        <w:rPr>
          <w:rFonts w:ascii="Times New Roman" w:hAnsi="Times New Roman"/>
          <w:sz w:val="22"/>
          <w:szCs w:val="22"/>
          <w:lang w:val="es-ES_tradnl"/>
        </w:rPr>
        <w:t>otarpį</w:t>
      </w:r>
      <w:proofErr w:type="spellEnd"/>
      <w:r>
        <w:rPr>
          <w:rFonts w:ascii="Times New Roman" w:hAnsi="Times New Roman"/>
          <w:sz w:val="22"/>
          <w:szCs w:val="22"/>
          <w:lang w:val="es-ES_tradnl"/>
        </w:rPr>
        <w:t>)</w:t>
      </w:r>
      <w:r w:rsidRPr="00877301">
        <w:rPr>
          <w:rFonts w:ascii="Times New Roman" w:hAnsi="Times New Roman"/>
          <w:sz w:val="22"/>
          <w:szCs w:val="22"/>
          <w:lang w:val="es-ES_tradnl"/>
        </w:rPr>
        <w:t>.</w:t>
      </w:r>
    </w:p>
    <w:p w14:paraId="193AE730" w14:textId="77777777" w:rsidR="009B7BBB" w:rsidRPr="00AC6C3D" w:rsidRDefault="009B7BBB" w:rsidP="009B7BBB">
      <w:pPr>
        <w:ind w:right="-2"/>
        <w:outlineLvl w:val="0"/>
        <w:rPr>
          <w:rFonts w:ascii="Times New Roman" w:hAnsi="Times New Roman"/>
          <w:sz w:val="22"/>
          <w:szCs w:val="22"/>
          <w:lang w:val="es-ES_tradnl"/>
        </w:rPr>
      </w:pPr>
    </w:p>
    <w:p w14:paraId="03C3D5E9" w14:textId="77777777" w:rsidR="009B7BBB" w:rsidRPr="004A6F8C" w:rsidRDefault="009B7BBB" w:rsidP="009B7BBB">
      <w:pPr>
        <w:ind w:right="-2"/>
        <w:rPr>
          <w:rFonts w:ascii="Times New Roman" w:hAnsi="Times New Roman"/>
          <w:sz w:val="22"/>
          <w:szCs w:val="22"/>
          <w:lang w:val="pl-PL"/>
        </w:rPr>
      </w:pPr>
    </w:p>
    <w:p w14:paraId="0AF20B56" w14:textId="77777777" w:rsidR="009B7BBB" w:rsidRPr="004A6F8C" w:rsidRDefault="009B7BBB" w:rsidP="009B7BBB">
      <w:pPr>
        <w:ind w:right="-2"/>
        <w:rPr>
          <w:rFonts w:ascii="Times New Roman" w:hAnsi="Times New Roman"/>
          <w:b/>
          <w:sz w:val="22"/>
          <w:szCs w:val="22"/>
          <w:lang w:val="pl-PL"/>
        </w:rPr>
      </w:pPr>
      <w:r>
        <w:rPr>
          <w:rFonts w:ascii="Times New Roman" w:hAnsi="Times New Roman"/>
          <w:sz w:val="22"/>
          <w:szCs w:val="22"/>
          <w:lang w:val="pl-PL"/>
        </w:rPr>
        <w:t>Gali pasireikšti padidėjusio jautrumo reakcijų ir labai retai sunkių alerginių reakcijų (žr. 4 skyrių „Galimas šalutinis poveikis”).</w:t>
      </w:r>
      <w:r w:rsidDel="00CB0C25">
        <w:rPr>
          <w:rFonts w:ascii="Times New Roman" w:hAnsi="Times New Roman"/>
          <w:sz w:val="22"/>
          <w:szCs w:val="22"/>
          <w:lang w:val="pl-PL"/>
        </w:rPr>
        <w:t xml:space="preserve"> </w:t>
      </w:r>
      <w:r>
        <w:rPr>
          <w:rFonts w:ascii="Times New Roman" w:hAnsi="Times New Roman"/>
          <w:sz w:val="22"/>
          <w:szCs w:val="22"/>
          <w:lang w:val="pl-PL"/>
        </w:rPr>
        <w:t>P</w:t>
      </w:r>
      <w:r w:rsidRPr="004A6F8C">
        <w:rPr>
          <w:rFonts w:ascii="Times New Roman" w:hAnsi="Times New Roman"/>
          <w:sz w:val="22"/>
          <w:szCs w:val="22"/>
          <w:lang w:val="pl-PL"/>
        </w:rPr>
        <w:t xml:space="preserve">avojus yra didesnis pirmąjį gydymo mėnesį. Pasireiškus pirmiesiems odos bėrimo, gleivinių pažeidimo ar bet kokiems padidėjusio jautrumo požymiams, </w:t>
      </w:r>
      <w:r>
        <w:rPr>
          <w:rFonts w:ascii="Times New Roman" w:hAnsi="Times New Roman"/>
          <w:sz w:val="22"/>
          <w:szCs w:val="22"/>
          <w:lang w:val="pl-PL"/>
        </w:rPr>
        <w:t>Aceclofenac Rivopharm tablečių</w:t>
      </w:r>
      <w:r w:rsidRPr="004A6F8C">
        <w:rPr>
          <w:rFonts w:ascii="Times New Roman" w:hAnsi="Times New Roman"/>
          <w:sz w:val="22"/>
          <w:szCs w:val="22"/>
          <w:lang w:val="pl-PL"/>
        </w:rPr>
        <w:t xml:space="preserve"> vartojimą reikia nutraukti.</w:t>
      </w:r>
    </w:p>
    <w:p w14:paraId="02A9A4DC" w14:textId="77777777" w:rsidR="009B7BBB" w:rsidRDefault="009B7BBB" w:rsidP="009B7BBB">
      <w:pPr>
        <w:numPr>
          <w:ilvl w:val="12"/>
          <w:numId w:val="0"/>
        </w:numPr>
        <w:tabs>
          <w:tab w:val="left" w:pos="708"/>
        </w:tabs>
        <w:ind w:right="-2"/>
        <w:rPr>
          <w:rFonts w:ascii="Times New Roman" w:hAnsi="Times New Roman"/>
          <w:sz w:val="22"/>
          <w:szCs w:val="22"/>
          <w:lang w:val="pl-PL"/>
        </w:rPr>
      </w:pPr>
    </w:p>
    <w:p w14:paraId="41262B64"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Tokie vaistai, kaip Aceclofenac Rivopharm tabletės gali būti susiję su nežymiai padidėjusia  širdies priepuolio (miokardo infarkto) ar insulto rizika</w:t>
      </w:r>
      <w:r w:rsidR="00287851">
        <w:rPr>
          <w:rFonts w:ascii="Times New Roman" w:hAnsi="Times New Roman"/>
          <w:sz w:val="22"/>
          <w:szCs w:val="22"/>
          <w:lang w:val="pl-PL"/>
        </w:rPr>
        <w:t>.</w:t>
      </w:r>
    </w:p>
    <w:p w14:paraId="705B8042" w14:textId="77777777" w:rsidR="009B7BBB" w:rsidRPr="004A6F8C" w:rsidRDefault="009B7BBB" w:rsidP="009B7BBB">
      <w:pPr>
        <w:rPr>
          <w:rFonts w:ascii="Times New Roman" w:hAnsi="Times New Roman"/>
          <w:sz w:val="22"/>
          <w:szCs w:val="22"/>
          <w:lang w:val="pl-PL"/>
        </w:rPr>
      </w:pPr>
    </w:p>
    <w:p w14:paraId="01544829" w14:textId="77777777" w:rsidR="009B7BBB" w:rsidRPr="001613F0" w:rsidRDefault="009B7BBB" w:rsidP="009B7BBB">
      <w:pPr>
        <w:numPr>
          <w:ilvl w:val="0"/>
          <w:numId w:val="3"/>
        </w:numPr>
        <w:ind w:right="-2"/>
        <w:rPr>
          <w:rFonts w:ascii="Times New Roman" w:hAnsi="Times New Roman"/>
          <w:noProof/>
          <w:sz w:val="22"/>
          <w:szCs w:val="22"/>
          <w:lang w:val="pl-PL"/>
        </w:rPr>
      </w:pPr>
      <w:r w:rsidRPr="001613F0">
        <w:rPr>
          <w:rFonts w:ascii="Times New Roman" w:hAnsi="Times New Roman"/>
          <w:noProof/>
          <w:sz w:val="22"/>
          <w:szCs w:val="22"/>
          <w:lang w:val="pl-PL"/>
        </w:rPr>
        <w:t>Įsitikinkite, kad prieš Jums paskirdamas aceklofenako gydytojas žino, jog Jūs:</w:t>
      </w:r>
    </w:p>
    <w:p w14:paraId="1960FAD4" w14:textId="77777777" w:rsidR="009B7BBB" w:rsidRPr="00D842B5" w:rsidRDefault="009B7BBB" w:rsidP="009B7BBB">
      <w:pPr>
        <w:numPr>
          <w:ilvl w:val="0"/>
          <w:numId w:val="3"/>
        </w:numPr>
        <w:ind w:left="1134" w:right="-2" w:hanging="567"/>
        <w:rPr>
          <w:rFonts w:ascii="Times New Roman" w:hAnsi="Times New Roman"/>
          <w:noProof/>
          <w:sz w:val="22"/>
          <w:szCs w:val="22"/>
        </w:rPr>
      </w:pPr>
      <w:r w:rsidRPr="00D842B5">
        <w:rPr>
          <w:rFonts w:ascii="Times New Roman" w:hAnsi="Times New Roman"/>
          <w:noProof/>
          <w:sz w:val="22"/>
          <w:szCs w:val="22"/>
        </w:rPr>
        <w:t>rūkote;</w:t>
      </w:r>
    </w:p>
    <w:p w14:paraId="388357C1" w14:textId="77777777" w:rsidR="009B7BBB" w:rsidRPr="00D842B5" w:rsidRDefault="009B7BBB" w:rsidP="009B7BBB">
      <w:pPr>
        <w:numPr>
          <w:ilvl w:val="0"/>
          <w:numId w:val="3"/>
        </w:numPr>
        <w:ind w:left="1134" w:right="-2" w:hanging="567"/>
        <w:rPr>
          <w:rFonts w:ascii="Times New Roman" w:hAnsi="Times New Roman"/>
          <w:noProof/>
          <w:sz w:val="22"/>
          <w:szCs w:val="22"/>
        </w:rPr>
      </w:pPr>
      <w:r w:rsidRPr="00D842B5">
        <w:rPr>
          <w:rFonts w:ascii="Times New Roman" w:hAnsi="Times New Roman"/>
          <w:noProof/>
          <w:sz w:val="22"/>
          <w:szCs w:val="22"/>
        </w:rPr>
        <w:t>sergate cukriniu diabetu;</w:t>
      </w:r>
    </w:p>
    <w:p w14:paraId="21CA6A0F" w14:textId="77777777" w:rsidR="009B7BBB" w:rsidRPr="00D842B5" w:rsidRDefault="009B7BBB" w:rsidP="009B7BBB">
      <w:pPr>
        <w:numPr>
          <w:ilvl w:val="0"/>
          <w:numId w:val="3"/>
        </w:numPr>
        <w:ind w:left="1134" w:right="-2" w:hanging="567"/>
        <w:rPr>
          <w:rFonts w:ascii="Times New Roman" w:hAnsi="Times New Roman"/>
          <w:noProof/>
          <w:sz w:val="22"/>
          <w:szCs w:val="22"/>
        </w:rPr>
      </w:pPr>
      <w:r w:rsidRPr="00D842B5">
        <w:rPr>
          <w:rFonts w:ascii="Times New Roman" w:hAnsi="Times New Roman"/>
          <w:noProof/>
          <w:sz w:val="22"/>
          <w:szCs w:val="22"/>
        </w:rPr>
        <w:t>sergate krūtinės angina arba Jums yra susidarę kraujo krešulių, padidėjęs kraujospūdis, padidėjęs cholesterolio kiekis ar padidėjęs trigliceridų kiekis.</w:t>
      </w:r>
    </w:p>
    <w:p w14:paraId="6D5382A2" w14:textId="77777777" w:rsidR="009B7BBB" w:rsidRPr="001613F0" w:rsidRDefault="009B7BBB" w:rsidP="009B7BBB">
      <w:pPr>
        <w:ind w:right="-2"/>
        <w:rPr>
          <w:rFonts w:ascii="Times New Roman" w:hAnsi="Times New Roman"/>
          <w:sz w:val="22"/>
          <w:szCs w:val="22"/>
        </w:rPr>
      </w:pPr>
      <w:r w:rsidRPr="001613F0">
        <w:rPr>
          <w:rFonts w:ascii="Times New Roman" w:hAnsi="Times New Roman"/>
          <w:sz w:val="22"/>
          <w:szCs w:val="22"/>
        </w:rPr>
        <w:tab/>
      </w:r>
    </w:p>
    <w:p w14:paraId="37C7821B" w14:textId="77777777" w:rsidR="009B7BBB" w:rsidRDefault="009B7BBB" w:rsidP="009B7BBB">
      <w:pPr>
        <w:ind w:right="-2"/>
        <w:rPr>
          <w:rFonts w:ascii="Times New Roman" w:hAnsi="Times New Roman"/>
          <w:sz w:val="22"/>
          <w:szCs w:val="22"/>
        </w:rPr>
      </w:pPr>
      <w:proofErr w:type="spellStart"/>
      <w:r>
        <w:rPr>
          <w:rFonts w:ascii="Times New Roman" w:hAnsi="Times New Roman"/>
          <w:sz w:val="22"/>
          <w:szCs w:val="22"/>
        </w:rPr>
        <w:t>Šalutinį</w:t>
      </w:r>
      <w:proofErr w:type="spellEnd"/>
      <w:r>
        <w:rPr>
          <w:rFonts w:ascii="Times New Roman" w:hAnsi="Times New Roman"/>
          <w:sz w:val="22"/>
          <w:szCs w:val="22"/>
        </w:rPr>
        <w:t xml:space="preserve"> </w:t>
      </w:r>
      <w:proofErr w:type="spellStart"/>
      <w:r w:rsidRPr="004A6F8C">
        <w:rPr>
          <w:rFonts w:ascii="Times New Roman" w:hAnsi="Times New Roman"/>
          <w:sz w:val="22"/>
          <w:szCs w:val="22"/>
        </w:rPr>
        <w:t>poveikį</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galima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sumažinti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vartojant</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mažiausią</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veiksmingą</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dozę</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trumpiausią</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laikotarpį</w:t>
      </w:r>
      <w:proofErr w:type="spellEnd"/>
      <w:r>
        <w:rPr>
          <w:rFonts w:ascii="Times New Roman" w:hAnsi="Times New Roman"/>
          <w:sz w:val="22"/>
          <w:szCs w:val="22"/>
        </w:rPr>
        <w:t>.</w:t>
      </w:r>
    </w:p>
    <w:p w14:paraId="7BD70605" w14:textId="77777777" w:rsidR="009B7BBB" w:rsidRPr="001613F0" w:rsidRDefault="009B7BBB" w:rsidP="009B7BBB">
      <w:pPr>
        <w:ind w:right="-2"/>
        <w:rPr>
          <w:rFonts w:ascii="Times New Roman" w:hAnsi="Times New Roman"/>
          <w:noProof/>
          <w:sz w:val="22"/>
          <w:szCs w:val="22"/>
        </w:rPr>
      </w:pPr>
      <w:r w:rsidRPr="001613F0">
        <w:rPr>
          <w:rFonts w:ascii="Times New Roman" w:hAnsi="Times New Roman"/>
          <w:noProof/>
          <w:sz w:val="22"/>
          <w:szCs w:val="22"/>
        </w:rPr>
        <w:t>Bet kokia rizika labiau tikėtina vartojant dideles dozes ir ilgesnį laiką.</w:t>
      </w:r>
    </w:p>
    <w:p w14:paraId="030EE136" w14:textId="77777777" w:rsidR="009B7BBB" w:rsidRPr="001613F0" w:rsidRDefault="009B7BBB" w:rsidP="009B7BBB">
      <w:pPr>
        <w:ind w:right="-2"/>
        <w:rPr>
          <w:rFonts w:ascii="Times New Roman" w:hAnsi="Times New Roman"/>
          <w:noProof/>
          <w:sz w:val="22"/>
          <w:szCs w:val="22"/>
        </w:rPr>
      </w:pPr>
      <w:r w:rsidRPr="001613F0">
        <w:rPr>
          <w:rFonts w:ascii="Times New Roman" w:hAnsi="Times New Roman"/>
          <w:noProof/>
          <w:sz w:val="22"/>
          <w:szCs w:val="22"/>
        </w:rPr>
        <w:t>Neviršykite rekomenduojamos dozės ir gydymo trukmės.</w:t>
      </w:r>
    </w:p>
    <w:p w14:paraId="6CE27D9A" w14:textId="77777777" w:rsidR="009B7BBB" w:rsidRPr="001613F0" w:rsidRDefault="009B7BBB" w:rsidP="009B7BBB">
      <w:pPr>
        <w:ind w:right="-2"/>
        <w:rPr>
          <w:rFonts w:ascii="Times New Roman" w:hAnsi="Times New Roman"/>
          <w:noProof/>
          <w:sz w:val="22"/>
          <w:szCs w:val="22"/>
        </w:rPr>
      </w:pPr>
    </w:p>
    <w:p w14:paraId="689E0D6E" w14:textId="2A7B179B" w:rsidR="00E3550E" w:rsidRDefault="00E3550E" w:rsidP="009B7BBB">
      <w:pPr>
        <w:ind w:right="-2"/>
        <w:rPr>
          <w:rFonts w:ascii="Times New Roman" w:hAnsi="Times New Roman"/>
          <w:b/>
          <w:bCs/>
          <w:noProof/>
          <w:sz w:val="22"/>
          <w:szCs w:val="22"/>
        </w:rPr>
      </w:pPr>
      <w:r>
        <w:rPr>
          <w:rFonts w:ascii="Times New Roman" w:hAnsi="Times New Roman"/>
          <w:b/>
          <w:bCs/>
          <w:noProof/>
          <w:sz w:val="22"/>
          <w:szCs w:val="22"/>
        </w:rPr>
        <w:t>Vaikams</w:t>
      </w:r>
    </w:p>
    <w:p w14:paraId="369B40D7" w14:textId="77777777" w:rsidR="00E3550E" w:rsidRPr="00DE78C9" w:rsidRDefault="00E3550E" w:rsidP="00E3550E">
      <w:pPr>
        <w:rPr>
          <w:rFonts w:ascii="Times New Roman" w:hAnsi="Times New Roman"/>
          <w:sz w:val="22"/>
          <w:szCs w:val="22"/>
          <w:lang w:val="sv-SE"/>
        </w:rPr>
      </w:pPr>
      <w:r w:rsidRPr="00DE78C9">
        <w:rPr>
          <w:rFonts w:ascii="Times New Roman" w:hAnsi="Times New Roman"/>
          <w:sz w:val="22"/>
          <w:szCs w:val="22"/>
          <w:lang w:val="sv-SE"/>
        </w:rPr>
        <w:t>Aceklofenako tablečių vaikams vartoti nerekomenduojama.</w:t>
      </w:r>
    </w:p>
    <w:p w14:paraId="513910D1" w14:textId="77777777" w:rsidR="00E3550E" w:rsidRDefault="00E3550E" w:rsidP="009B7BBB">
      <w:pPr>
        <w:ind w:right="-2"/>
        <w:rPr>
          <w:rFonts w:ascii="Times New Roman" w:hAnsi="Times New Roman"/>
          <w:b/>
          <w:bCs/>
          <w:noProof/>
          <w:sz w:val="22"/>
          <w:szCs w:val="22"/>
        </w:rPr>
      </w:pPr>
    </w:p>
    <w:p w14:paraId="47F96480" w14:textId="31F03E98" w:rsidR="009B7BBB" w:rsidRPr="007F6C28" w:rsidRDefault="009B7BBB" w:rsidP="009B7BBB">
      <w:pPr>
        <w:ind w:right="-2"/>
        <w:rPr>
          <w:rFonts w:ascii="Times New Roman" w:hAnsi="Times New Roman"/>
          <w:b/>
          <w:bCs/>
          <w:noProof/>
          <w:sz w:val="22"/>
          <w:szCs w:val="22"/>
        </w:rPr>
      </w:pPr>
      <w:r w:rsidRPr="007F6C28">
        <w:rPr>
          <w:rFonts w:ascii="Times New Roman" w:hAnsi="Times New Roman"/>
          <w:b/>
          <w:bCs/>
          <w:noProof/>
          <w:sz w:val="22"/>
          <w:szCs w:val="22"/>
        </w:rPr>
        <w:t xml:space="preserve">Kiti vaistai ir </w:t>
      </w:r>
      <w:proofErr w:type="spellStart"/>
      <w:r w:rsidRPr="007F6C28">
        <w:rPr>
          <w:rFonts w:ascii="Times New Roman" w:hAnsi="Times New Roman"/>
          <w:b/>
          <w:sz w:val="22"/>
          <w:szCs w:val="22"/>
        </w:rPr>
        <w:t>Aceclofenac</w:t>
      </w:r>
      <w:proofErr w:type="spellEnd"/>
      <w:r w:rsidRPr="007F6C28">
        <w:rPr>
          <w:rFonts w:ascii="Times New Roman" w:hAnsi="Times New Roman"/>
          <w:b/>
          <w:sz w:val="22"/>
          <w:szCs w:val="22"/>
        </w:rPr>
        <w:t xml:space="preserve"> </w:t>
      </w:r>
      <w:proofErr w:type="spellStart"/>
      <w:r w:rsidRPr="007F6C28">
        <w:rPr>
          <w:rFonts w:ascii="Times New Roman" w:hAnsi="Times New Roman"/>
          <w:b/>
          <w:sz w:val="22"/>
          <w:szCs w:val="22"/>
        </w:rPr>
        <w:t>Rivopharm</w:t>
      </w:r>
      <w:proofErr w:type="spellEnd"/>
      <w:r w:rsidRPr="007F6C28">
        <w:rPr>
          <w:rFonts w:ascii="Times New Roman" w:hAnsi="Times New Roman"/>
          <w:b/>
          <w:sz w:val="22"/>
          <w:szCs w:val="22"/>
        </w:rPr>
        <w:t xml:space="preserve"> </w:t>
      </w:r>
      <w:r w:rsidRPr="0000515F">
        <w:rPr>
          <w:rFonts w:ascii="Times New Roman" w:hAnsi="Times New Roman"/>
          <w:b/>
          <w:sz w:val="22"/>
          <w:szCs w:val="22"/>
          <w:lang w:val="lt-LT"/>
        </w:rPr>
        <w:t xml:space="preserve">tabletės </w:t>
      </w:r>
    </w:p>
    <w:p w14:paraId="45914E1A" w14:textId="77777777" w:rsidR="009B7BBB" w:rsidRPr="00792D8B" w:rsidRDefault="009B7BBB" w:rsidP="009B7BBB">
      <w:pPr>
        <w:ind w:right="-2"/>
        <w:rPr>
          <w:rFonts w:ascii="Times New Roman" w:hAnsi="Times New Roman"/>
          <w:sz w:val="22"/>
        </w:rPr>
      </w:pPr>
      <w:proofErr w:type="spellStart"/>
      <w:r w:rsidRPr="00792D8B">
        <w:rPr>
          <w:rFonts w:ascii="Times New Roman" w:hAnsi="Times New Roman"/>
          <w:sz w:val="22"/>
        </w:rPr>
        <w:t>Jeigu</w:t>
      </w:r>
      <w:proofErr w:type="spellEnd"/>
      <w:r w:rsidRPr="00792D8B">
        <w:rPr>
          <w:rFonts w:ascii="Times New Roman" w:hAnsi="Times New Roman"/>
          <w:sz w:val="22"/>
        </w:rPr>
        <w:t xml:space="preserve"> </w:t>
      </w:r>
      <w:proofErr w:type="spellStart"/>
      <w:r w:rsidRPr="00792D8B">
        <w:rPr>
          <w:rFonts w:ascii="Times New Roman" w:hAnsi="Times New Roman"/>
          <w:sz w:val="22"/>
        </w:rPr>
        <w:t>vartojate</w:t>
      </w:r>
      <w:proofErr w:type="spellEnd"/>
      <w:r w:rsidRPr="00792D8B">
        <w:rPr>
          <w:rFonts w:ascii="Times New Roman" w:hAnsi="Times New Roman"/>
          <w:sz w:val="22"/>
        </w:rPr>
        <w:t xml:space="preserve"> </w:t>
      </w:r>
      <w:proofErr w:type="spellStart"/>
      <w:r w:rsidRPr="00792D8B">
        <w:rPr>
          <w:rFonts w:ascii="Times New Roman" w:hAnsi="Times New Roman"/>
          <w:sz w:val="22"/>
        </w:rPr>
        <w:t>ar</w:t>
      </w:r>
      <w:proofErr w:type="spellEnd"/>
      <w:r w:rsidRPr="00792D8B">
        <w:rPr>
          <w:rFonts w:ascii="Times New Roman" w:hAnsi="Times New Roman"/>
          <w:sz w:val="22"/>
        </w:rPr>
        <w:t xml:space="preserve"> </w:t>
      </w:r>
      <w:proofErr w:type="spellStart"/>
      <w:r w:rsidRPr="00792D8B">
        <w:rPr>
          <w:rFonts w:ascii="Times New Roman" w:hAnsi="Times New Roman"/>
          <w:sz w:val="22"/>
        </w:rPr>
        <w:t>neseniai</w:t>
      </w:r>
      <w:proofErr w:type="spellEnd"/>
      <w:r w:rsidRPr="00792D8B">
        <w:rPr>
          <w:rFonts w:ascii="Times New Roman" w:hAnsi="Times New Roman"/>
          <w:sz w:val="22"/>
        </w:rPr>
        <w:t xml:space="preserve"> </w:t>
      </w:r>
      <w:proofErr w:type="spellStart"/>
      <w:r w:rsidRPr="00792D8B">
        <w:rPr>
          <w:rFonts w:ascii="Times New Roman" w:hAnsi="Times New Roman"/>
          <w:sz w:val="22"/>
        </w:rPr>
        <w:t>vartojote</w:t>
      </w:r>
      <w:proofErr w:type="spellEnd"/>
      <w:r w:rsidRPr="00792D8B">
        <w:rPr>
          <w:rFonts w:ascii="Times New Roman" w:hAnsi="Times New Roman"/>
          <w:sz w:val="22"/>
        </w:rPr>
        <w:t xml:space="preserve"> </w:t>
      </w:r>
      <w:proofErr w:type="spellStart"/>
      <w:r w:rsidRPr="00792D8B">
        <w:rPr>
          <w:rFonts w:ascii="Times New Roman" w:hAnsi="Times New Roman"/>
          <w:sz w:val="22"/>
        </w:rPr>
        <w:t>kitų</w:t>
      </w:r>
      <w:proofErr w:type="spellEnd"/>
      <w:r w:rsidRPr="00792D8B">
        <w:rPr>
          <w:rFonts w:ascii="Times New Roman" w:hAnsi="Times New Roman"/>
          <w:sz w:val="22"/>
        </w:rPr>
        <w:t xml:space="preserve"> </w:t>
      </w:r>
      <w:proofErr w:type="spellStart"/>
      <w:r w:rsidRPr="00792D8B">
        <w:rPr>
          <w:rFonts w:ascii="Times New Roman" w:hAnsi="Times New Roman"/>
          <w:sz w:val="22"/>
        </w:rPr>
        <w:t>vaistų</w:t>
      </w:r>
      <w:proofErr w:type="spellEnd"/>
      <w:r w:rsidRPr="00792D8B">
        <w:rPr>
          <w:rFonts w:ascii="Times New Roman" w:hAnsi="Times New Roman"/>
          <w:sz w:val="22"/>
        </w:rPr>
        <w:t xml:space="preserve">, </w:t>
      </w:r>
      <w:proofErr w:type="spellStart"/>
      <w:r w:rsidRPr="00792D8B">
        <w:rPr>
          <w:rFonts w:ascii="Times New Roman" w:hAnsi="Times New Roman"/>
          <w:sz w:val="22"/>
        </w:rPr>
        <w:t>arba</w:t>
      </w:r>
      <w:proofErr w:type="spellEnd"/>
      <w:r w:rsidRPr="00792D8B">
        <w:rPr>
          <w:rFonts w:ascii="Times New Roman" w:hAnsi="Times New Roman"/>
          <w:sz w:val="22"/>
        </w:rPr>
        <w:t xml:space="preserve"> </w:t>
      </w:r>
      <w:proofErr w:type="spellStart"/>
      <w:r w:rsidRPr="00792D8B">
        <w:rPr>
          <w:rFonts w:ascii="Times New Roman" w:hAnsi="Times New Roman"/>
          <w:sz w:val="22"/>
        </w:rPr>
        <w:t>dėl</w:t>
      </w:r>
      <w:proofErr w:type="spellEnd"/>
      <w:r w:rsidRPr="00792D8B">
        <w:rPr>
          <w:rFonts w:ascii="Times New Roman" w:hAnsi="Times New Roman"/>
          <w:sz w:val="22"/>
        </w:rPr>
        <w:t xml:space="preserve"> to </w:t>
      </w:r>
      <w:proofErr w:type="spellStart"/>
      <w:r w:rsidRPr="00792D8B">
        <w:rPr>
          <w:rFonts w:ascii="Times New Roman" w:hAnsi="Times New Roman"/>
          <w:sz w:val="22"/>
        </w:rPr>
        <w:t>nesate</w:t>
      </w:r>
      <w:proofErr w:type="spellEnd"/>
      <w:r w:rsidRPr="00792D8B">
        <w:rPr>
          <w:rFonts w:ascii="Times New Roman" w:hAnsi="Times New Roman"/>
          <w:sz w:val="22"/>
        </w:rPr>
        <w:t xml:space="preserve"> </w:t>
      </w:r>
      <w:proofErr w:type="spellStart"/>
      <w:r w:rsidRPr="00792D8B">
        <w:rPr>
          <w:rFonts w:ascii="Times New Roman" w:hAnsi="Times New Roman"/>
          <w:sz w:val="22"/>
        </w:rPr>
        <w:t>tikri</w:t>
      </w:r>
      <w:proofErr w:type="spellEnd"/>
      <w:r w:rsidRPr="00792D8B">
        <w:rPr>
          <w:rFonts w:ascii="Times New Roman" w:hAnsi="Times New Roman"/>
          <w:sz w:val="22"/>
        </w:rPr>
        <w:t xml:space="preserve">, </w:t>
      </w:r>
      <w:proofErr w:type="spellStart"/>
      <w:r w:rsidRPr="00792D8B">
        <w:rPr>
          <w:rFonts w:ascii="Times New Roman" w:hAnsi="Times New Roman"/>
          <w:sz w:val="22"/>
        </w:rPr>
        <w:t>apie</w:t>
      </w:r>
      <w:proofErr w:type="spellEnd"/>
      <w:r w:rsidRPr="00792D8B">
        <w:rPr>
          <w:rFonts w:ascii="Times New Roman" w:hAnsi="Times New Roman"/>
          <w:sz w:val="22"/>
        </w:rPr>
        <w:t xml:space="preserve"> tai </w:t>
      </w:r>
      <w:proofErr w:type="spellStart"/>
      <w:r w:rsidRPr="00792D8B">
        <w:rPr>
          <w:rFonts w:ascii="Times New Roman" w:hAnsi="Times New Roman"/>
          <w:sz w:val="22"/>
        </w:rPr>
        <w:t>pasakykite</w:t>
      </w:r>
      <w:proofErr w:type="spellEnd"/>
      <w:r w:rsidRPr="00792D8B">
        <w:rPr>
          <w:rFonts w:ascii="Times New Roman" w:hAnsi="Times New Roman"/>
          <w:sz w:val="22"/>
        </w:rPr>
        <w:t xml:space="preserve"> </w:t>
      </w:r>
      <w:proofErr w:type="spellStart"/>
      <w:r w:rsidRPr="00792D8B">
        <w:rPr>
          <w:rFonts w:ascii="Times New Roman" w:hAnsi="Times New Roman"/>
          <w:sz w:val="22"/>
        </w:rPr>
        <w:t>gydytojui</w:t>
      </w:r>
      <w:proofErr w:type="spellEnd"/>
      <w:r w:rsidRPr="00792D8B">
        <w:rPr>
          <w:rFonts w:ascii="Times New Roman" w:hAnsi="Times New Roman"/>
          <w:sz w:val="22"/>
        </w:rPr>
        <w:t xml:space="preserve"> </w:t>
      </w:r>
      <w:proofErr w:type="spellStart"/>
      <w:r w:rsidRPr="00792D8B">
        <w:rPr>
          <w:rFonts w:ascii="Times New Roman" w:hAnsi="Times New Roman"/>
          <w:sz w:val="22"/>
        </w:rPr>
        <w:t>arba</w:t>
      </w:r>
      <w:proofErr w:type="spellEnd"/>
      <w:r w:rsidRPr="00792D8B">
        <w:rPr>
          <w:rFonts w:ascii="Times New Roman" w:hAnsi="Times New Roman"/>
          <w:sz w:val="22"/>
        </w:rPr>
        <w:t xml:space="preserve"> </w:t>
      </w:r>
      <w:proofErr w:type="spellStart"/>
      <w:r w:rsidRPr="00792D8B">
        <w:rPr>
          <w:rFonts w:ascii="Times New Roman" w:hAnsi="Times New Roman"/>
          <w:sz w:val="22"/>
        </w:rPr>
        <w:t>vaistininkui</w:t>
      </w:r>
      <w:proofErr w:type="spellEnd"/>
      <w:r w:rsidRPr="00792D8B">
        <w:rPr>
          <w:rFonts w:ascii="Times New Roman" w:hAnsi="Times New Roman"/>
          <w:sz w:val="22"/>
        </w:rPr>
        <w:t>.</w:t>
      </w:r>
    </w:p>
    <w:p w14:paraId="726E1FD9" w14:textId="77777777" w:rsidR="009B7BBB" w:rsidRPr="00792D8B" w:rsidRDefault="009B7BBB" w:rsidP="009B7BBB">
      <w:pPr>
        <w:ind w:right="-2"/>
        <w:rPr>
          <w:rFonts w:ascii="Times New Roman" w:hAnsi="Times New Roman"/>
          <w:sz w:val="22"/>
        </w:rPr>
      </w:pPr>
    </w:p>
    <w:p w14:paraId="05C8B0F6" w14:textId="77777777" w:rsidR="009B7BBB" w:rsidRPr="004A6F8C" w:rsidRDefault="009B7BBB" w:rsidP="009B7BBB">
      <w:pPr>
        <w:ind w:right="-2"/>
        <w:rPr>
          <w:rFonts w:ascii="Times New Roman" w:hAnsi="Times New Roman"/>
          <w:sz w:val="22"/>
          <w:szCs w:val="22"/>
        </w:rPr>
      </w:pPr>
      <w:proofErr w:type="spellStart"/>
      <w:r>
        <w:rPr>
          <w:rFonts w:ascii="Times New Roman" w:hAnsi="Times New Roman"/>
          <w:sz w:val="22"/>
          <w:szCs w:val="22"/>
        </w:rPr>
        <w:t>Pasakykite</w:t>
      </w:r>
      <w:proofErr w:type="spellEnd"/>
      <w:r>
        <w:rPr>
          <w:rFonts w:ascii="Times New Roman" w:hAnsi="Times New Roman"/>
          <w:sz w:val="22"/>
          <w:szCs w:val="22"/>
        </w:rPr>
        <w:t xml:space="preserve"> </w:t>
      </w:r>
      <w:proofErr w:type="spellStart"/>
      <w:r>
        <w:rPr>
          <w:rFonts w:ascii="Times New Roman" w:hAnsi="Times New Roman"/>
          <w:sz w:val="22"/>
          <w:szCs w:val="22"/>
        </w:rPr>
        <w:t>gydytojui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jeigu</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vartojate</w:t>
      </w:r>
      <w:proofErr w:type="spellEnd"/>
      <w:r w:rsidRPr="004A6F8C">
        <w:rPr>
          <w:rFonts w:ascii="Times New Roman" w:hAnsi="Times New Roman"/>
          <w:sz w:val="22"/>
          <w:szCs w:val="22"/>
        </w:rPr>
        <w:t>:</w:t>
      </w:r>
    </w:p>
    <w:p w14:paraId="7F397AD8" w14:textId="77777777" w:rsidR="009B7BBB" w:rsidRPr="004A6F8C"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vaistų</w:t>
      </w:r>
      <w:proofErr w:type="spellEnd"/>
      <w:r>
        <w:rPr>
          <w:rFonts w:ascii="Times New Roman" w:hAnsi="Times New Roman"/>
          <w:sz w:val="22"/>
          <w:szCs w:val="22"/>
        </w:rPr>
        <w:t xml:space="preserve">, </w:t>
      </w:r>
      <w:proofErr w:type="spellStart"/>
      <w:r>
        <w:rPr>
          <w:rFonts w:ascii="Times New Roman" w:hAnsi="Times New Roman"/>
          <w:sz w:val="22"/>
          <w:szCs w:val="22"/>
        </w:rPr>
        <w:t>kuriais</w:t>
      </w:r>
      <w:proofErr w:type="spellEnd"/>
      <w:r>
        <w:rPr>
          <w:rFonts w:ascii="Times New Roman" w:hAnsi="Times New Roman"/>
          <w:sz w:val="22"/>
          <w:szCs w:val="22"/>
        </w:rPr>
        <w:t xml:space="preserve"> </w:t>
      </w:r>
      <w:proofErr w:type="spellStart"/>
      <w:r>
        <w:rPr>
          <w:rFonts w:ascii="Times New Roman" w:hAnsi="Times New Roman"/>
          <w:sz w:val="22"/>
          <w:szCs w:val="22"/>
        </w:rPr>
        <w:t>gydoma</w:t>
      </w:r>
      <w:proofErr w:type="spellEnd"/>
      <w:r>
        <w:rPr>
          <w:rFonts w:ascii="Times New Roman" w:hAnsi="Times New Roman"/>
          <w:sz w:val="22"/>
          <w:szCs w:val="22"/>
        </w:rPr>
        <w:t xml:space="preserve"> </w:t>
      </w:r>
      <w:proofErr w:type="spellStart"/>
      <w:r>
        <w:rPr>
          <w:rFonts w:ascii="Times New Roman" w:hAnsi="Times New Roman"/>
          <w:sz w:val="22"/>
          <w:szCs w:val="22"/>
        </w:rPr>
        <w:t>depresija</w:t>
      </w:r>
      <w:proofErr w:type="spellEnd"/>
      <w:r>
        <w:rPr>
          <w:rFonts w:ascii="Times New Roman" w:hAnsi="Times New Roman"/>
          <w:sz w:val="22"/>
          <w:szCs w:val="22"/>
        </w:rPr>
        <w:t xml:space="preserve"> </w:t>
      </w:r>
      <w:r w:rsidRPr="004A6F8C">
        <w:rPr>
          <w:rFonts w:ascii="Times New Roman" w:hAnsi="Times New Roman"/>
          <w:sz w:val="22"/>
          <w:szCs w:val="22"/>
        </w:rPr>
        <w:t>(</w:t>
      </w:r>
      <w:proofErr w:type="spellStart"/>
      <w:r>
        <w:rPr>
          <w:rFonts w:ascii="Times New Roman" w:hAnsi="Times New Roman"/>
          <w:sz w:val="22"/>
          <w:szCs w:val="22"/>
        </w:rPr>
        <w:t>selektyvių</w:t>
      </w:r>
      <w:proofErr w:type="spellEnd"/>
      <w:r>
        <w:rPr>
          <w:rFonts w:ascii="Times New Roman" w:hAnsi="Times New Roman"/>
          <w:sz w:val="22"/>
          <w:szCs w:val="22"/>
        </w:rPr>
        <w:t xml:space="preserve"> </w:t>
      </w:r>
      <w:proofErr w:type="spellStart"/>
      <w:r>
        <w:rPr>
          <w:rFonts w:ascii="Times New Roman" w:hAnsi="Times New Roman"/>
          <w:sz w:val="22"/>
          <w:szCs w:val="22"/>
        </w:rPr>
        <w:t>serotonino</w:t>
      </w:r>
      <w:proofErr w:type="spellEnd"/>
      <w:r>
        <w:rPr>
          <w:rFonts w:ascii="Times New Roman" w:hAnsi="Times New Roman"/>
          <w:sz w:val="22"/>
          <w:szCs w:val="22"/>
        </w:rPr>
        <w:t xml:space="preserve"> </w:t>
      </w:r>
      <w:proofErr w:type="spellStart"/>
      <w:r w:rsidRPr="0000515F">
        <w:rPr>
          <w:rFonts w:ascii="Times New Roman" w:hAnsi="Times New Roman"/>
          <w:sz w:val="22"/>
          <w:szCs w:val="22"/>
        </w:rPr>
        <w:t>atgalinio</w:t>
      </w:r>
      <w:proofErr w:type="spellEnd"/>
      <w:r w:rsidRPr="0000515F">
        <w:rPr>
          <w:rFonts w:ascii="Times New Roman" w:hAnsi="Times New Roman"/>
          <w:sz w:val="22"/>
          <w:szCs w:val="22"/>
        </w:rPr>
        <w:t xml:space="preserve"> </w:t>
      </w:r>
      <w:proofErr w:type="spellStart"/>
      <w:r w:rsidRPr="0000515F">
        <w:rPr>
          <w:rFonts w:ascii="Times New Roman" w:hAnsi="Times New Roman"/>
          <w:sz w:val="22"/>
          <w:szCs w:val="22"/>
        </w:rPr>
        <w:t>sugrąžinimo</w:t>
      </w:r>
      <w:proofErr w:type="spellEnd"/>
      <w:r w:rsidRPr="0000515F">
        <w:rPr>
          <w:rFonts w:ascii="Times New Roman" w:hAnsi="Times New Roman"/>
          <w:sz w:val="22"/>
          <w:szCs w:val="22"/>
        </w:rPr>
        <w:t xml:space="preserve"> </w:t>
      </w:r>
      <w:proofErr w:type="spellStart"/>
      <w:r w:rsidRPr="0000515F">
        <w:rPr>
          <w:rFonts w:ascii="Times New Roman" w:hAnsi="Times New Roman"/>
          <w:sz w:val="22"/>
          <w:szCs w:val="22"/>
        </w:rPr>
        <w:t>inhibitori</w:t>
      </w:r>
      <w:r>
        <w:rPr>
          <w:rFonts w:ascii="Times New Roman" w:hAnsi="Times New Roman"/>
          <w:sz w:val="22"/>
          <w:szCs w:val="22"/>
        </w:rPr>
        <w:t>ų</w:t>
      </w:r>
      <w:proofErr w:type="spellEnd"/>
      <w:r>
        <w:rPr>
          <w:rFonts w:ascii="Times New Roman" w:hAnsi="Times New Roman"/>
          <w:sz w:val="22"/>
          <w:szCs w:val="22"/>
        </w:rPr>
        <w:t xml:space="preserve">) </w:t>
      </w:r>
      <w:proofErr w:type="spellStart"/>
      <w:r>
        <w:rPr>
          <w:rFonts w:ascii="Times New Roman" w:hAnsi="Times New Roman"/>
          <w:sz w:val="22"/>
          <w:szCs w:val="22"/>
        </w:rPr>
        <w:t>arba</w:t>
      </w:r>
      <w:proofErr w:type="spellEnd"/>
      <w:r>
        <w:rPr>
          <w:rFonts w:ascii="Times New Roman" w:hAnsi="Times New Roman"/>
          <w:sz w:val="22"/>
          <w:szCs w:val="22"/>
        </w:rPr>
        <w:t xml:space="preserve"> </w:t>
      </w:r>
      <w:r w:rsidRPr="004A6F8C">
        <w:rPr>
          <w:rFonts w:ascii="Times New Roman" w:hAnsi="Times New Roman"/>
          <w:sz w:val="22"/>
          <w:szCs w:val="22"/>
        </w:rPr>
        <w:t xml:space="preserve"> </w:t>
      </w:r>
      <w:proofErr w:type="spellStart"/>
      <w:r>
        <w:rPr>
          <w:rFonts w:ascii="Times New Roman" w:hAnsi="Times New Roman"/>
          <w:sz w:val="22"/>
          <w:szCs w:val="22"/>
        </w:rPr>
        <w:t>maniakinė</w:t>
      </w:r>
      <w:proofErr w:type="spellEnd"/>
      <w:r>
        <w:rPr>
          <w:rFonts w:ascii="Times New Roman" w:hAnsi="Times New Roman"/>
          <w:sz w:val="22"/>
          <w:szCs w:val="22"/>
        </w:rPr>
        <w:t xml:space="preserve"> </w:t>
      </w:r>
      <w:proofErr w:type="spellStart"/>
      <w:r>
        <w:rPr>
          <w:rFonts w:ascii="Times New Roman" w:hAnsi="Times New Roman"/>
          <w:sz w:val="22"/>
          <w:szCs w:val="22"/>
        </w:rPr>
        <w:t>depresija</w:t>
      </w:r>
      <w:proofErr w:type="spellEnd"/>
      <w:r>
        <w:rPr>
          <w:rFonts w:ascii="Times New Roman" w:hAnsi="Times New Roman"/>
          <w:sz w:val="22"/>
          <w:szCs w:val="22"/>
        </w:rPr>
        <w:t xml:space="preserve"> (</w:t>
      </w:r>
      <w:proofErr w:type="spellStart"/>
      <w:r>
        <w:rPr>
          <w:rFonts w:ascii="Times New Roman" w:hAnsi="Times New Roman"/>
          <w:sz w:val="22"/>
          <w:szCs w:val="22"/>
        </w:rPr>
        <w:t>ličio</w:t>
      </w:r>
      <w:proofErr w:type="spellEnd"/>
      <w:r>
        <w:rPr>
          <w:rFonts w:ascii="Times New Roman" w:hAnsi="Times New Roman"/>
          <w:sz w:val="22"/>
          <w:szCs w:val="22"/>
        </w:rPr>
        <w:t>)</w:t>
      </w:r>
      <w:r w:rsidRPr="004A6F8C">
        <w:rPr>
          <w:rFonts w:ascii="Times New Roman" w:hAnsi="Times New Roman"/>
          <w:sz w:val="22"/>
          <w:szCs w:val="22"/>
        </w:rPr>
        <w:t xml:space="preserve">; </w:t>
      </w:r>
    </w:p>
    <w:p w14:paraId="5B2ABA7C" w14:textId="77777777" w:rsidR="009B7BBB" w:rsidRPr="004A6F8C"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vaistų</w:t>
      </w:r>
      <w:proofErr w:type="spellEnd"/>
      <w:r>
        <w:rPr>
          <w:rFonts w:ascii="Times New Roman" w:hAnsi="Times New Roman"/>
          <w:sz w:val="22"/>
          <w:szCs w:val="22"/>
        </w:rPr>
        <w:t xml:space="preserve"> </w:t>
      </w:r>
      <w:proofErr w:type="spellStart"/>
      <w:r w:rsidRPr="004A6F8C">
        <w:rPr>
          <w:rFonts w:ascii="Times New Roman" w:hAnsi="Times New Roman"/>
          <w:sz w:val="22"/>
          <w:szCs w:val="22"/>
        </w:rPr>
        <w:t>širdies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nepakankamumui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ir</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širdies</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ritmo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sutrikimui</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gydyti</w:t>
      </w:r>
      <w:proofErr w:type="spellEnd"/>
      <w:r>
        <w:rPr>
          <w:rFonts w:ascii="Times New Roman" w:hAnsi="Times New Roman"/>
          <w:sz w:val="22"/>
          <w:szCs w:val="22"/>
        </w:rPr>
        <w:t xml:space="preserve"> (</w:t>
      </w:r>
      <w:proofErr w:type="spellStart"/>
      <w:r>
        <w:rPr>
          <w:rFonts w:ascii="Times New Roman" w:hAnsi="Times New Roman"/>
          <w:sz w:val="22"/>
          <w:szCs w:val="22"/>
        </w:rPr>
        <w:t>širdį</w:t>
      </w:r>
      <w:proofErr w:type="spellEnd"/>
      <w:r>
        <w:rPr>
          <w:rFonts w:ascii="Times New Roman" w:hAnsi="Times New Roman"/>
          <w:sz w:val="22"/>
          <w:szCs w:val="22"/>
        </w:rPr>
        <w:t xml:space="preserve"> </w:t>
      </w:r>
      <w:proofErr w:type="spellStart"/>
      <w:r>
        <w:rPr>
          <w:rFonts w:ascii="Times New Roman" w:hAnsi="Times New Roman"/>
          <w:sz w:val="22"/>
          <w:szCs w:val="22"/>
        </w:rPr>
        <w:t>veikiančių</w:t>
      </w:r>
      <w:proofErr w:type="spellEnd"/>
      <w:r>
        <w:rPr>
          <w:rFonts w:ascii="Times New Roman" w:hAnsi="Times New Roman"/>
          <w:sz w:val="22"/>
          <w:szCs w:val="22"/>
        </w:rPr>
        <w:t xml:space="preserve"> </w:t>
      </w:r>
      <w:proofErr w:type="spellStart"/>
      <w:r>
        <w:rPr>
          <w:rFonts w:ascii="Times New Roman" w:hAnsi="Times New Roman"/>
          <w:sz w:val="22"/>
          <w:szCs w:val="22"/>
        </w:rPr>
        <w:t>glikozidų</w:t>
      </w:r>
      <w:proofErr w:type="spellEnd"/>
      <w:r w:rsidRPr="004A6F8C">
        <w:rPr>
          <w:rFonts w:ascii="Times New Roman" w:hAnsi="Times New Roman"/>
          <w:sz w:val="22"/>
          <w:szCs w:val="22"/>
        </w:rPr>
        <w:t xml:space="preserve">); </w:t>
      </w:r>
    </w:p>
    <w:p w14:paraId="1141175E" w14:textId="77777777" w:rsidR="009B7BBB" w:rsidRDefault="009B7BBB" w:rsidP="009B7BBB">
      <w:pPr>
        <w:numPr>
          <w:ilvl w:val="0"/>
          <w:numId w:val="9"/>
        </w:numPr>
        <w:ind w:right="-2"/>
        <w:rPr>
          <w:rFonts w:ascii="Times New Roman" w:hAnsi="Times New Roman"/>
          <w:sz w:val="22"/>
          <w:szCs w:val="22"/>
        </w:rPr>
      </w:pPr>
      <w:proofErr w:type="spellStart"/>
      <w:r w:rsidRPr="004A6F8C">
        <w:rPr>
          <w:rFonts w:ascii="Times New Roman" w:hAnsi="Times New Roman"/>
          <w:sz w:val="22"/>
          <w:szCs w:val="22"/>
        </w:rPr>
        <w:t>vaist</w:t>
      </w:r>
      <w:r>
        <w:rPr>
          <w:rFonts w:ascii="Times New Roman" w:hAnsi="Times New Roman"/>
          <w:sz w:val="22"/>
          <w:szCs w:val="22"/>
        </w:rPr>
        <w:t>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nuo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aukšto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arterinio</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kraujospūdžio</w:t>
      </w:r>
      <w:proofErr w:type="spellEnd"/>
      <w:r w:rsidRPr="004A6F8C">
        <w:rPr>
          <w:rFonts w:ascii="Times New Roman" w:hAnsi="Times New Roman"/>
          <w:sz w:val="22"/>
          <w:szCs w:val="22"/>
        </w:rPr>
        <w:t xml:space="preserve"> (</w:t>
      </w:r>
      <w:proofErr w:type="spellStart"/>
      <w:r>
        <w:rPr>
          <w:rFonts w:ascii="Times New Roman" w:hAnsi="Times New Roman"/>
          <w:sz w:val="22"/>
          <w:szCs w:val="22"/>
        </w:rPr>
        <w:t>antihipertenzinių</w:t>
      </w:r>
      <w:proofErr w:type="spellEnd"/>
      <w:r>
        <w:rPr>
          <w:rFonts w:ascii="Times New Roman" w:hAnsi="Times New Roman"/>
          <w:sz w:val="22"/>
          <w:szCs w:val="22"/>
        </w:rPr>
        <w:t xml:space="preserve"> </w:t>
      </w:r>
      <w:proofErr w:type="spellStart"/>
      <w:r>
        <w:rPr>
          <w:rFonts w:ascii="Times New Roman" w:hAnsi="Times New Roman"/>
          <w:sz w:val="22"/>
          <w:szCs w:val="22"/>
        </w:rPr>
        <w:t>vaistų</w:t>
      </w:r>
      <w:proofErr w:type="spellEnd"/>
      <w:r w:rsidRPr="004A6F8C">
        <w:rPr>
          <w:rFonts w:ascii="Times New Roman" w:hAnsi="Times New Roman"/>
          <w:sz w:val="22"/>
          <w:szCs w:val="22"/>
        </w:rPr>
        <w:t xml:space="preserve">); </w:t>
      </w:r>
    </w:p>
    <w:p w14:paraId="092A2F58" w14:textId="77777777" w:rsidR="009B7BBB"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chinolonų</w:t>
      </w:r>
      <w:proofErr w:type="spellEnd"/>
      <w:r>
        <w:rPr>
          <w:rFonts w:ascii="Times New Roman" w:hAnsi="Times New Roman"/>
          <w:sz w:val="22"/>
          <w:szCs w:val="22"/>
        </w:rPr>
        <w:t xml:space="preserve"> </w:t>
      </w:r>
      <w:proofErr w:type="spellStart"/>
      <w:r>
        <w:rPr>
          <w:rFonts w:ascii="Times New Roman" w:hAnsi="Times New Roman"/>
          <w:sz w:val="22"/>
          <w:szCs w:val="22"/>
        </w:rPr>
        <w:t>grupės</w:t>
      </w:r>
      <w:proofErr w:type="spellEnd"/>
      <w:r>
        <w:rPr>
          <w:rFonts w:ascii="Times New Roman" w:hAnsi="Times New Roman"/>
          <w:sz w:val="22"/>
          <w:szCs w:val="22"/>
        </w:rPr>
        <w:t xml:space="preserve"> </w:t>
      </w:r>
      <w:proofErr w:type="spellStart"/>
      <w:r>
        <w:rPr>
          <w:rFonts w:ascii="Times New Roman" w:hAnsi="Times New Roman"/>
          <w:sz w:val="22"/>
          <w:szCs w:val="22"/>
        </w:rPr>
        <w:t>antibiotikų</w:t>
      </w:r>
      <w:proofErr w:type="spellEnd"/>
      <w:r>
        <w:rPr>
          <w:rFonts w:ascii="Times New Roman" w:hAnsi="Times New Roman"/>
          <w:sz w:val="22"/>
          <w:szCs w:val="22"/>
        </w:rPr>
        <w:t>;</w:t>
      </w:r>
    </w:p>
    <w:p w14:paraId="3266ED4E" w14:textId="77777777" w:rsidR="009B7BBB"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šlapimą</w:t>
      </w:r>
      <w:proofErr w:type="spellEnd"/>
      <w:r>
        <w:rPr>
          <w:rFonts w:ascii="Times New Roman" w:hAnsi="Times New Roman"/>
          <w:sz w:val="22"/>
          <w:szCs w:val="22"/>
        </w:rPr>
        <w:t xml:space="preserve"> </w:t>
      </w:r>
      <w:proofErr w:type="spellStart"/>
      <w:r>
        <w:rPr>
          <w:rFonts w:ascii="Times New Roman" w:hAnsi="Times New Roman"/>
          <w:sz w:val="22"/>
          <w:szCs w:val="22"/>
        </w:rPr>
        <w:t>varančių</w:t>
      </w:r>
      <w:proofErr w:type="spellEnd"/>
      <w:r>
        <w:rPr>
          <w:rFonts w:ascii="Times New Roman" w:hAnsi="Times New Roman"/>
          <w:sz w:val="22"/>
          <w:szCs w:val="22"/>
        </w:rPr>
        <w:t xml:space="preserve"> </w:t>
      </w:r>
      <w:proofErr w:type="spellStart"/>
      <w:r>
        <w:rPr>
          <w:rFonts w:ascii="Times New Roman" w:hAnsi="Times New Roman"/>
          <w:sz w:val="22"/>
          <w:szCs w:val="22"/>
        </w:rPr>
        <w:t>vaistų</w:t>
      </w:r>
      <w:proofErr w:type="spellEnd"/>
      <w:r>
        <w:rPr>
          <w:rFonts w:ascii="Times New Roman" w:hAnsi="Times New Roman"/>
          <w:sz w:val="22"/>
          <w:szCs w:val="22"/>
        </w:rPr>
        <w:t xml:space="preserve"> (</w:t>
      </w:r>
      <w:proofErr w:type="spellStart"/>
      <w:r>
        <w:rPr>
          <w:rFonts w:ascii="Times New Roman" w:hAnsi="Times New Roman"/>
          <w:sz w:val="22"/>
          <w:szCs w:val="22"/>
        </w:rPr>
        <w:t>diuretikų</w:t>
      </w:r>
      <w:proofErr w:type="spellEnd"/>
      <w:r>
        <w:rPr>
          <w:rFonts w:ascii="Times New Roman" w:hAnsi="Times New Roman"/>
          <w:sz w:val="22"/>
          <w:szCs w:val="22"/>
        </w:rPr>
        <w:t>);</w:t>
      </w:r>
    </w:p>
    <w:p w14:paraId="31AA94DD" w14:textId="77777777" w:rsidR="009B7BBB"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kraujo</w:t>
      </w:r>
      <w:proofErr w:type="spellEnd"/>
      <w:r>
        <w:rPr>
          <w:rFonts w:ascii="Times New Roman" w:hAnsi="Times New Roman"/>
          <w:sz w:val="22"/>
          <w:szCs w:val="22"/>
        </w:rPr>
        <w:t xml:space="preserve"> </w:t>
      </w:r>
      <w:proofErr w:type="spellStart"/>
      <w:r>
        <w:rPr>
          <w:rFonts w:ascii="Times New Roman" w:hAnsi="Times New Roman"/>
          <w:sz w:val="22"/>
          <w:szCs w:val="22"/>
        </w:rPr>
        <w:t>krešumą</w:t>
      </w:r>
      <w:proofErr w:type="spellEnd"/>
      <w:r>
        <w:rPr>
          <w:rFonts w:ascii="Times New Roman" w:hAnsi="Times New Roman"/>
          <w:sz w:val="22"/>
          <w:szCs w:val="22"/>
        </w:rPr>
        <w:t xml:space="preserve"> </w:t>
      </w:r>
      <w:proofErr w:type="spellStart"/>
      <w:r>
        <w:rPr>
          <w:rFonts w:ascii="Times New Roman" w:hAnsi="Times New Roman"/>
          <w:sz w:val="22"/>
          <w:szCs w:val="22"/>
        </w:rPr>
        <w:t>mažinančių</w:t>
      </w:r>
      <w:proofErr w:type="spellEnd"/>
      <w:r>
        <w:rPr>
          <w:rFonts w:ascii="Times New Roman" w:hAnsi="Times New Roman"/>
          <w:sz w:val="22"/>
          <w:szCs w:val="22"/>
        </w:rPr>
        <w:t xml:space="preserve"> </w:t>
      </w:r>
      <w:proofErr w:type="spellStart"/>
      <w:r>
        <w:rPr>
          <w:rFonts w:ascii="Times New Roman" w:hAnsi="Times New Roman"/>
          <w:sz w:val="22"/>
          <w:szCs w:val="22"/>
        </w:rPr>
        <w:t>vaistų</w:t>
      </w:r>
      <w:proofErr w:type="spellEnd"/>
      <w:r>
        <w:rPr>
          <w:rFonts w:ascii="Times New Roman" w:hAnsi="Times New Roman"/>
          <w:sz w:val="22"/>
          <w:szCs w:val="22"/>
        </w:rPr>
        <w:t xml:space="preserve"> (</w:t>
      </w:r>
      <w:proofErr w:type="spellStart"/>
      <w:r>
        <w:rPr>
          <w:rFonts w:ascii="Times New Roman" w:hAnsi="Times New Roman"/>
          <w:sz w:val="22"/>
          <w:szCs w:val="22"/>
        </w:rPr>
        <w:t>antikoaguliantų</w:t>
      </w:r>
      <w:proofErr w:type="spellEnd"/>
      <w:r>
        <w:rPr>
          <w:rFonts w:ascii="Times New Roman" w:hAnsi="Times New Roman"/>
          <w:sz w:val="22"/>
          <w:szCs w:val="22"/>
        </w:rPr>
        <w:t xml:space="preserve">), </w:t>
      </w:r>
      <w:proofErr w:type="spellStart"/>
      <w:r>
        <w:rPr>
          <w:rFonts w:ascii="Times New Roman" w:hAnsi="Times New Roman"/>
          <w:sz w:val="22"/>
          <w:szCs w:val="22"/>
        </w:rPr>
        <w:t>tokių</w:t>
      </w:r>
      <w:proofErr w:type="spellEnd"/>
      <w:r>
        <w:rPr>
          <w:rFonts w:ascii="Times New Roman" w:hAnsi="Times New Roman"/>
          <w:sz w:val="22"/>
          <w:szCs w:val="22"/>
        </w:rPr>
        <w:t xml:space="preserve"> </w:t>
      </w:r>
      <w:proofErr w:type="spellStart"/>
      <w:r>
        <w:rPr>
          <w:rFonts w:ascii="Times New Roman" w:hAnsi="Times New Roman"/>
          <w:sz w:val="22"/>
          <w:szCs w:val="22"/>
        </w:rPr>
        <w:t>kaip</w:t>
      </w:r>
      <w:proofErr w:type="spellEnd"/>
      <w:r>
        <w:rPr>
          <w:rFonts w:ascii="Times New Roman" w:hAnsi="Times New Roman"/>
          <w:sz w:val="22"/>
          <w:szCs w:val="22"/>
        </w:rPr>
        <w:t xml:space="preserve"> </w:t>
      </w:r>
      <w:proofErr w:type="spellStart"/>
      <w:r>
        <w:rPr>
          <w:rFonts w:ascii="Times New Roman" w:hAnsi="Times New Roman"/>
          <w:sz w:val="22"/>
          <w:szCs w:val="22"/>
        </w:rPr>
        <w:t>varfarinas</w:t>
      </w:r>
      <w:proofErr w:type="spellEnd"/>
      <w:r>
        <w:rPr>
          <w:rFonts w:ascii="Times New Roman" w:hAnsi="Times New Roman"/>
          <w:sz w:val="22"/>
          <w:szCs w:val="22"/>
        </w:rPr>
        <w:t xml:space="preserve">, </w:t>
      </w:r>
      <w:proofErr w:type="spellStart"/>
      <w:r>
        <w:rPr>
          <w:rFonts w:ascii="Times New Roman" w:hAnsi="Times New Roman"/>
          <w:sz w:val="22"/>
          <w:szCs w:val="22"/>
        </w:rPr>
        <w:t>heparinas</w:t>
      </w:r>
      <w:proofErr w:type="spellEnd"/>
      <w:r>
        <w:rPr>
          <w:rFonts w:ascii="Times New Roman" w:hAnsi="Times New Roman"/>
          <w:sz w:val="22"/>
          <w:szCs w:val="22"/>
        </w:rPr>
        <w:t>;</w:t>
      </w:r>
    </w:p>
    <w:p w14:paraId="781DBFB8" w14:textId="77777777" w:rsidR="009B7BBB" w:rsidRPr="004A6F8C" w:rsidRDefault="009B7BBB" w:rsidP="009B7BBB">
      <w:pPr>
        <w:numPr>
          <w:ilvl w:val="0"/>
          <w:numId w:val="9"/>
        </w:numPr>
        <w:ind w:right="-2"/>
        <w:rPr>
          <w:rFonts w:ascii="Times New Roman" w:hAnsi="Times New Roman"/>
          <w:sz w:val="22"/>
          <w:szCs w:val="22"/>
        </w:rPr>
      </w:pPr>
      <w:proofErr w:type="spellStart"/>
      <w:r w:rsidRPr="004A6F8C">
        <w:rPr>
          <w:rFonts w:ascii="Times New Roman" w:hAnsi="Times New Roman"/>
          <w:sz w:val="22"/>
          <w:szCs w:val="22"/>
        </w:rPr>
        <w:t>metotreksat</w:t>
      </w:r>
      <w:r>
        <w:rPr>
          <w:rFonts w:ascii="Times New Roman" w:hAnsi="Times New Roman"/>
          <w:sz w:val="22"/>
          <w:szCs w:val="22"/>
        </w:rPr>
        <w:t>o</w:t>
      </w:r>
      <w:proofErr w:type="spellEnd"/>
      <w:r>
        <w:rPr>
          <w:rFonts w:ascii="Times New Roman" w:hAnsi="Times New Roman"/>
          <w:sz w:val="22"/>
          <w:szCs w:val="22"/>
        </w:rPr>
        <w:t xml:space="preserve">, </w:t>
      </w:r>
      <w:proofErr w:type="spellStart"/>
      <w:r>
        <w:rPr>
          <w:rFonts w:ascii="Times New Roman" w:hAnsi="Times New Roman"/>
          <w:sz w:val="22"/>
          <w:szCs w:val="22"/>
        </w:rPr>
        <w:t>vartojamo</w:t>
      </w:r>
      <w:proofErr w:type="spellEnd"/>
      <w:r>
        <w:rPr>
          <w:rFonts w:ascii="Times New Roman" w:hAnsi="Times New Roman"/>
          <w:sz w:val="22"/>
          <w:szCs w:val="22"/>
        </w:rPr>
        <w:t xml:space="preserve"> </w:t>
      </w:r>
      <w:proofErr w:type="spellStart"/>
      <w:r>
        <w:rPr>
          <w:rFonts w:ascii="Times New Roman" w:hAnsi="Times New Roman"/>
          <w:sz w:val="22"/>
          <w:szCs w:val="22"/>
        </w:rPr>
        <w:t>vėžiui</w:t>
      </w:r>
      <w:proofErr w:type="spellEnd"/>
      <w:r>
        <w:rPr>
          <w:rFonts w:ascii="Times New Roman" w:hAnsi="Times New Roman"/>
          <w:sz w:val="22"/>
          <w:szCs w:val="22"/>
        </w:rPr>
        <w:t xml:space="preserve"> </w:t>
      </w:r>
      <w:proofErr w:type="spellStart"/>
      <w:r>
        <w:rPr>
          <w:rFonts w:ascii="Times New Roman" w:hAnsi="Times New Roman"/>
          <w:sz w:val="22"/>
          <w:szCs w:val="22"/>
        </w:rPr>
        <w:t>ir</w:t>
      </w:r>
      <w:proofErr w:type="spellEnd"/>
      <w:r>
        <w:rPr>
          <w:rFonts w:ascii="Times New Roman" w:hAnsi="Times New Roman"/>
          <w:sz w:val="22"/>
          <w:szCs w:val="22"/>
        </w:rPr>
        <w:t xml:space="preserve"> </w:t>
      </w:r>
      <w:proofErr w:type="spellStart"/>
      <w:r>
        <w:rPr>
          <w:rFonts w:ascii="Times New Roman" w:hAnsi="Times New Roman"/>
          <w:sz w:val="22"/>
          <w:szCs w:val="22"/>
        </w:rPr>
        <w:t>autoimuninėms</w:t>
      </w:r>
      <w:proofErr w:type="spellEnd"/>
      <w:r>
        <w:rPr>
          <w:rFonts w:ascii="Times New Roman" w:hAnsi="Times New Roman"/>
          <w:sz w:val="22"/>
          <w:szCs w:val="22"/>
        </w:rPr>
        <w:t xml:space="preserve"> </w:t>
      </w:r>
      <w:proofErr w:type="spellStart"/>
      <w:r>
        <w:rPr>
          <w:rFonts w:ascii="Times New Roman" w:hAnsi="Times New Roman"/>
          <w:sz w:val="22"/>
          <w:szCs w:val="22"/>
        </w:rPr>
        <w:t>ligoms</w:t>
      </w:r>
      <w:proofErr w:type="spellEnd"/>
      <w:r>
        <w:rPr>
          <w:rFonts w:ascii="Times New Roman" w:hAnsi="Times New Roman"/>
          <w:sz w:val="22"/>
          <w:szCs w:val="22"/>
        </w:rPr>
        <w:t xml:space="preserve"> </w:t>
      </w:r>
      <w:proofErr w:type="spellStart"/>
      <w:r>
        <w:rPr>
          <w:rFonts w:ascii="Times New Roman" w:hAnsi="Times New Roman"/>
          <w:sz w:val="22"/>
          <w:szCs w:val="22"/>
        </w:rPr>
        <w:t>gydyti</w:t>
      </w:r>
      <w:proofErr w:type="spellEnd"/>
      <w:r w:rsidRPr="004A6F8C">
        <w:rPr>
          <w:rFonts w:ascii="Times New Roman" w:hAnsi="Times New Roman"/>
          <w:sz w:val="22"/>
          <w:szCs w:val="22"/>
        </w:rPr>
        <w:t xml:space="preserve">; </w:t>
      </w:r>
    </w:p>
    <w:p w14:paraId="2850E317" w14:textId="77777777" w:rsidR="009B7BBB"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mifepristono</w:t>
      </w:r>
      <w:proofErr w:type="spellEnd"/>
      <w:r>
        <w:rPr>
          <w:rFonts w:ascii="Times New Roman" w:hAnsi="Times New Roman"/>
          <w:sz w:val="22"/>
          <w:szCs w:val="22"/>
        </w:rPr>
        <w:t xml:space="preserve"> (</w:t>
      </w:r>
      <w:proofErr w:type="spellStart"/>
      <w:r>
        <w:rPr>
          <w:rFonts w:ascii="Times New Roman" w:hAnsi="Times New Roman"/>
          <w:sz w:val="22"/>
          <w:szCs w:val="22"/>
        </w:rPr>
        <w:t>abortui</w:t>
      </w:r>
      <w:proofErr w:type="spellEnd"/>
      <w:r>
        <w:rPr>
          <w:rFonts w:ascii="Times New Roman" w:hAnsi="Times New Roman"/>
          <w:sz w:val="22"/>
          <w:szCs w:val="22"/>
        </w:rPr>
        <w:t xml:space="preserve"> </w:t>
      </w:r>
      <w:proofErr w:type="spellStart"/>
      <w:r>
        <w:rPr>
          <w:rFonts w:ascii="Times New Roman" w:hAnsi="Times New Roman"/>
          <w:sz w:val="22"/>
          <w:szCs w:val="22"/>
        </w:rPr>
        <w:t>sukelti</w:t>
      </w:r>
      <w:proofErr w:type="spellEnd"/>
      <w:r>
        <w:rPr>
          <w:rFonts w:ascii="Times New Roman" w:hAnsi="Times New Roman"/>
          <w:sz w:val="22"/>
          <w:szCs w:val="22"/>
        </w:rPr>
        <w:t>);</w:t>
      </w:r>
    </w:p>
    <w:p w14:paraId="4224BCE7" w14:textId="77777777" w:rsidR="009B7BBB" w:rsidRDefault="009B7BBB" w:rsidP="009B7BBB">
      <w:pPr>
        <w:numPr>
          <w:ilvl w:val="0"/>
          <w:numId w:val="9"/>
        </w:numPr>
        <w:ind w:right="-2"/>
        <w:rPr>
          <w:rFonts w:ascii="Times New Roman" w:hAnsi="Times New Roman"/>
          <w:sz w:val="22"/>
          <w:szCs w:val="22"/>
        </w:rPr>
      </w:pPr>
      <w:r>
        <w:rPr>
          <w:rFonts w:ascii="Times New Roman" w:hAnsi="Times New Roman"/>
          <w:sz w:val="22"/>
          <w:szCs w:val="22"/>
        </w:rPr>
        <w:t xml:space="preserve">bet </w:t>
      </w:r>
      <w:proofErr w:type="spellStart"/>
      <w:r>
        <w:rPr>
          <w:rFonts w:ascii="Times New Roman" w:hAnsi="Times New Roman"/>
          <w:sz w:val="22"/>
          <w:szCs w:val="22"/>
        </w:rPr>
        <w:t>kurių</w:t>
      </w:r>
      <w:proofErr w:type="spellEnd"/>
      <w:r>
        <w:rPr>
          <w:rFonts w:ascii="Times New Roman" w:hAnsi="Times New Roman"/>
          <w:sz w:val="22"/>
          <w:szCs w:val="22"/>
        </w:rPr>
        <w:t xml:space="preserve"> </w:t>
      </w:r>
      <w:proofErr w:type="spellStart"/>
      <w:r>
        <w:rPr>
          <w:rFonts w:ascii="Times New Roman" w:hAnsi="Times New Roman"/>
          <w:sz w:val="22"/>
          <w:szCs w:val="22"/>
        </w:rPr>
        <w:t>steroidų</w:t>
      </w:r>
      <w:proofErr w:type="spellEnd"/>
      <w:r>
        <w:rPr>
          <w:rFonts w:ascii="Times New Roman" w:hAnsi="Times New Roman"/>
          <w:sz w:val="22"/>
          <w:szCs w:val="22"/>
        </w:rPr>
        <w:t xml:space="preserve"> (</w:t>
      </w:r>
      <w:proofErr w:type="spellStart"/>
      <w:r>
        <w:rPr>
          <w:rFonts w:ascii="Times New Roman" w:hAnsi="Times New Roman"/>
          <w:sz w:val="22"/>
          <w:szCs w:val="22"/>
        </w:rPr>
        <w:t>estrogenų</w:t>
      </w:r>
      <w:proofErr w:type="spellEnd"/>
      <w:r>
        <w:rPr>
          <w:rFonts w:ascii="Times New Roman" w:hAnsi="Times New Roman"/>
          <w:sz w:val="22"/>
          <w:szCs w:val="22"/>
        </w:rPr>
        <w:t xml:space="preserve">, </w:t>
      </w:r>
      <w:proofErr w:type="spellStart"/>
      <w:r>
        <w:rPr>
          <w:rFonts w:ascii="Times New Roman" w:hAnsi="Times New Roman"/>
          <w:sz w:val="22"/>
          <w:szCs w:val="22"/>
        </w:rPr>
        <w:t>androgenų</w:t>
      </w:r>
      <w:proofErr w:type="spellEnd"/>
      <w:r>
        <w:rPr>
          <w:rFonts w:ascii="Times New Roman" w:hAnsi="Times New Roman"/>
          <w:sz w:val="22"/>
          <w:szCs w:val="22"/>
        </w:rPr>
        <w:t xml:space="preserve"> </w:t>
      </w:r>
      <w:proofErr w:type="spellStart"/>
      <w:r>
        <w:rPr>
          <w:rFonts w:ascii="Times New Roman" w:hAnsi="Times New Roman"/>
          <w:sz w:val="22"/>
          <w:szCs w:val="22"/>
        </w:rPr>
        <w:t>arba</w:t>
      </w:r>
      <w:proofErr w:type="spellEnd"/>
      <w:r>
        <w:rPr>
          <w:rFonts w:ascii="Times New Roman" w:hAnsi="Times New Roman"/>
          <w:sz w:val="22"/>
          <w:szCs w:val="22"/>
        </w:rPr>
        <w:t xml:space="preserve"> </w:t>
      </w:r>
      <w:proofErr w:type="spellStart"/>
      <w:r>
        <w:rPr>
          <w:rFonts w:ascii="Times New Roman" w:hAnsi="Times New Roman"/>
          <w:sz w:val="22"/>
          <w:szCs w:val="22"/>
        </w:rPr>
        <w:t>gliukokortikoidų</w:t>
      </w:r>
      <w:proofErr w:type="spellEnd"/>
      <w:r>
        <w:rPr>
          <w:rFonts w:ascii="Times New Roman" w:hAnsi="Times New Roman"/>
          <w:sz w:val="22"/>
          <w:szCs w:val="22"/>
        </w:rPr>
        <w:t xml:space="preserve">); </w:t>
      </w:r>
    </w:p>
    <w:p w14:paraId="166FB1B4" w14:textId="77777777" w:rsidR="009B7BBB" w:rsidRDefault="009B7BBB" w:rsidP="009B7BBB">
      <w:pPr>
        <w:numPr>
          <w:ilvl w:val="0"/>
          <w:numId w:val="9"/>
        </w:numPr>
        <w:ind w:right="-2"/>
        <w:rPr>
          <w:rFonts w:ascii="Times New Roman" w:hAnsi="Times New Roman"/>
          <w:sz w:val="22"/>
          <w:szCs w:val="22"/>
        </w:rPr>
      </w:pPr>
      <w:proofErr w:type="spellStart"/>
      <w:r w:rsidRPr="004A6F8C">
        <w:rPr>
          <w:rFonts w:ascii="Times New Roman" w:hAnsi="Times New Roman"/>
          <w:sz w:val="22"/>
          <w:szCs w:val="22"/>
        </w:rPr>
        <w:lastRenderedPageBreak/>
        <w:t>vaist</w:t>
      </w:r>
      <w:r>
        <w:rPr>
          <w:rFonts w:ascii="Times New Roman" w:hAnsi="Times New Roman"/>
          <w:sz w:val="22"/>
          <w:szCs w:val="22"/>
        </w:rPr>
        <w:t>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kurie</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slopina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imuninę</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sistemą</w:t>
      </w:r>
      <w:proofErr w:type="spellEnd"/>
      <w:r w:rsidRPr="00C6779D">
        <w:rPr>
          <w:rFonts w:ascii="Times New Roman" w:hAnsi="Times New Roman"/>
          <w:sz w:val="22"/>
          <w:szCs w:val="22"/>
        </w:rPr>
        <w:t xml:space="preserve"> </w:t>
      </w:r>
      <w:r>
        <w:rPr>
          <w:rFonts w:ascii="Times New Roman" w:hAnsi="Times New Roman"/>
          <w:sz w:val="22"/>
          <w:szCs w:val="22"/>
        </w:rPr>
        <w:t>(</w:t>
      </w:r>
      <w:proofErr w:type="spellStart"/>
      <w:r w:rsidRPr="004A6F8C">
        <w:rPr>
          <w:rFonts w:ascii="Times New Roman" w:hAnsi="Times New Roman"/>
          <w:sz w:val="22"/>
          <w:szCs w:val="22"/>
        </w:rPr>
        <w:t>takrolimuz</w:t>
      </w:r>
      <w:r>
        <w:rPr>
          <w:rFonts w:ascii="Times New Roman" w:hAnsi="Times New Roman"/>
          <w:sz w:val="22"/>
          <w:szCs w:val="22"/>
        </w:rPr>
        <w:t>o</w:t>
      </w:r>
      <w:proofErr w:type="spellEnd"/>
      <w:r w:rsidRPr="004A6F8C">
        <w:rPr>
          <w:rFonts w:ascii="Times New Roman" w:hAnsi="Times New Roman"/>
          <w:sz w:val="22"/>
          <w:szCs w:val="22"/>
        </w:rPr>
        <w:t xml:space="preserve"> </w:t>
      </w:r>
      <w:proofErr w:type="spellStart"/>
      <w:r>
        <w:rPr>
          <w:rFonts w:ascii="Times New Roman" w:hAnsi="Times New Roman"/>
          <w:sz w:val="22"/>
          <w:szCs w:val="22"/>
        </w:rPr>
        <w:t>a</w:t>
      </w:r>
      <w:r w:rsidRPr="004A6F8C">
        <w:rPr>
          <w:rFonts w:ascii="Times New Roman" w:hAnsi="Times New Roman"/>
          <w:sz w:val="22"/>
          <w:szCs w:val="22"/>
        </w:rPr>
        <w:t>r</w:t>
      </w:r>
      <w:r>
        <w:rPr>
          <w:rFonts w:ascii="Times New Roman" w:hAnsi="Times New Roman"/>
          <w:sz w:val="22"/>
          <w:szCs w:val="22"/>
        </w:rPr>
        <w:t>ba</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ciklosporin</w:t>
      </w:r>
      <w:r>
        <w:rPr>
          <w:rFonts w:ascii="Times New Roman" w:hAnsi="Times New Roman"/>
          <w:sz w:val="22"/>
          <w:szCs w:val="22"/>
        </w:rPr>
        <w:t>o</w:t>
      </w:r>
      <w:proofErr w:type="spellEnd"/>
      <w:r>
        <w:rPr>
          <w:rFonts w:ascii="Times New Roman" w:hAnsi="Times New Roman"/>
          <w:sz w:val="22"/>
          <w:szCs w:val="22"/>
        </w:rPr>
        <w:t>);</w:t>
      </w:r>
    </w:p>
    <w:p w14:paraId="5600FA51" w14:textId="77777777" w:rsidR="009B7BBB" w:rsidRPr="004A6F8C" w:rsidRDefault="009B7BBB" w:rsidP="009B7BBB">
      <w:pPr>
        <w:numPr>
          <w:ilvl w:val="0"/>
          <w:numId w:val="9"/>
        </w:numPr>
        <w:ind w:right="-2"/>
        <w:rPr>
          <w:rFonts w:ascii="Times New Roman" w:hAnsi="Times New Roman"/>
          <w:sz w:val="22"/>
          <w:szCs w:val="22"/>
        </w:rPr>
      </w:pPr>
      <w:proofErr w:type="spellStart"/>
      <w:r w:rsidRPr="004A6F8C">
        <w:rPr>
          <w:rFonts w:ascii="Times New Roman" w:hAnsi="Times New Roman"/>
          <w:sz w:val="22"/>
          <w:szCs w:val="22"/>
        </w:rPr>
        <w:t>vaist</w:t>
      </w:r>
      <w:r>
        <w:rPr>
          <w:rFonts w:ascii="Times New Roman" w:hAnsi="Times New Roman"/>
          <w:sz w:val="22"/>
          <w:szCs w:val="22"/>
        </w:rPr>
        <w:t>ų</w:t>
      </w:r>
      <w:proofErr w:type="spellEnd"/>
      <w:r w:rsidRPr="004A6F8C">
        <w:rPr>
          <w:rFonts w:ascii="Times New Roman" w:hAnsi="Times New Roman"/>
          <w:sz w:val="22"/>
          <w:szCs w:val="22"/>
        </w:rPr>
        <w:t xml:space="preserve"> ŽIV </w:t>
      </w:r>
      <w:proofErr w:type="spellStart"/>
      <w:r w:rsidRPr="004A6F8C">
        <w:rPr>
          <w:rFonts w:ascii="Times New Roman" w:hAnsi="Times New Roman"/>
          <w:sz w:val="22"/>
          <w:szCs w:val="22"/>
        </w:rPr>
        <w:t>gydyti</w:t>
      </w:r>
      <w:proofErr w:type="spellEnd"/>
      <w:r>
        <w:rPr>
          <w:rFonts w:ascii="Times New Roman" w:hAnsi="Times New Roman"/>
          <w:sz w:val="22"/>
          <w:szCs w:val="22"/>
        </w:rPr>
        <w:t xml:space="preserve"> (</w:t>
      </w:r>
      <w:proofErr w:type="spellStart"/>
      <w:r>
        <w:rPr>
          <w:rFonts w:ascii="Times New Roman" w:hAnsi="Times New Roman"/>
          <w:sz w:val="22"/>
          <w:szCs w:val="22"/>
        </w:rPr>
        <w:t>zidovudino</w:t>
      </w:r>
      <w:proofErr w:type="spellEnd"/>
      <w:r>
        <w:rPr>
          <w:rFonts w:ascii="Times New Roman" w:hAnsi="Times New Roman"/>
          <w:sz w:val="22"/>
          <w:szCs w:val="22"/>
        </w:rPr>
        <w:t>);</w:t>
      </w:r>
    </w:p>
    <w:p w14:paraId="7E8FCA8A" w14:textId="77777777" w:rsidR="009B7BBB" w:rsidRPr="004A6F8C" w:rsidRDefault="009B7BBB" w:rsidP="009B7BBB">
      <w:pPr>
        <w:numPr>
          <w:ilvl w:val="0"/>
          <w:numId w:val="9"/>
        </w:numPr>
        <w:ind w:right="-2"/>
        <w:rPr>
          <w:rFonts w:ascii="Times New Roman" w:hAnsi="Times New Roman"/>
          <w:sz w:val="22"/>
          <w:szCs w:val="22"/>
        </w:rPr>
      </w:pPr>
      <w:proofErr w:type="spellStart"/>
      <w:r>
        <w:rPr>
          <w:rFonts w:ascii="Times New Roman" w:hAnsi="Times New Roman"/>
          <w:sz w:val="22"/>
          <w:szCs w:val="22"/>
        </w:rPr>
        <w:t>vaistų</w:t>
      </w:r>
      <w:proofErr w:type="spellEnd"/>
      <w:r>
        <w:rPr>
          <w:rFonts w:ascii="Times New Roman" w:hAnsi="Times New Roman"/>
          <w:sz w:val="22"/>
          <w:szCs w:val="22"/>
        </w:rPr>
        <w:t xml:space="preserve">, </w:t>
      </w:r>
      <w:proofErr w:type="spellStart"/>
      <w:r>
        <w:rPr>
          <w:rFonts w:ascii="Times New Roman" w:hAnsi="Times New Roman"/>
          <w:sz w:val="22"/>
          <w:szCs w:val="22"/>
        </w:rPr>
        <w:t>mažinančių</w:t>
      </w:r>
      <w:proofErr w:type="spellEnd"/>
      <w:r>
        <w:rPr>
          <w:rFonts w:ascii="Times New Roman" w:hAnsi="Times New Roman"/>
          <w:sz w:val="22"/>
          <w:szCs w:val="22"/>
        </w:rPr>
        <w:t xml:space="preserve"> </w:t>
      </w:r>
      <w:proofErr w:type="spellStart"/>
      <w:r>
        <w:rPr>
          <w:rFonts w:ascii="Times New Roman" w:hAnsi="Times New Roman"/>
          <w:sz w:val="22"/>
          <w:szCs w:val="22"/>
        </w:rPr>
        <w:t>cukraus</w:t>
      </w:r>
      <w:proofErr w:type="spellEnd"/>
      <w:r>
        <w:rPr>
          <w:rFonts w:ascii="Times New Roman" w:hAnsi="Times New Roman"/>
          <w:sz w:val="22"/>
          <w:szCs w:val="22"/>
        </w:rPr>
        <w:t xml:space="preserve"> </w:t>
      </w:r>
      <w:proofErr w:type="spellStart"/>
      <w:r>
        <w:rPr>
          <w:rFonts w:ascii="Times New Roman" w:hAnsi="Times New Roman"/>
          <w:sz w:val="22"/>
          <w:szCs w:val="22"/>
        </w:rPr>
        <w:t>kiekį</w:t>
      </w:r>
      <w:proofErr w:type="spellEnd"/>
      <w:r>
        <w:rPr>
          <w:rFonts w:ascii="Times New Roman" w:hAnsi="Times New Roman"/>
          <w:sz w:val="22"/>
          <w:szCs w:val="22"/>
        </w:rPr>
        <w:t xml:space="preserve"> </w:t>
      </w:r>
      <w:proofErr w:type="spellStart"/>
      <w:r>
        <w:rPr>
          <w:rFonts w:ascii="Times New Roman" w:hAnsi="Times New Roman"/>
          <w:sz w:val="22"/>
          <w:szCs w:val="22"/>
        </w:rPr>
        <w:t>kraujyje</w:t>
      </w:r>
      <w:proofErr w:type="spellEnd"/>
      <w:r>
        <w:rPr>
          <w:rFonts w:ascii="Times New Roman" w:hAnsi="Times New Roman"/>
          <w:sz w:val="22"/>
          <w:szCs w:val="22"/>
        </w:rPr>
        <w:t xml:space="preserve"> (</w:t>
      </w:r>
      <w:proofErr w:type="spellStart"/>
      <w:r w:rsidRPr="004A6F8C">
        <w:rPr>
          <w:rFonts w:ascii="Times New Roman" w:hAnsi="Times New Roman"/>
          <w:sz w:val="22"/>
          <w:szCs w:val="22"/>
        </w:rPr>
        <w:t>antidiabetini</w:t>
      </w:r>
      <w:r>
        <w:rPr>
          <w:rFonts w:ascii="Times New Roman" w:hAnsi="Times New Roman"/>
          <w:sz w:val="22"/>
          <w:szCs w:val="22"/>
        </w:rPr>
        <w:t>ų</w:t>
      </w:r>
      <w:proofErr w:type="spellEnd"/>
      <w:r w:rsidRPr="004A6F8C">
        <w:rPr>
          <w:rFonts w:ascii="Times New Roman" w:hAnsi="Times New Roman"/>
          <w:sz w:val="22"/>
          <w:szCs w:val="22"/>
        </w:rPr>
        <w:t xml:space="preserve"> </w:t>
      </w:r>
      <w:proofErr w:type="spellStart"/>
      <w:r w:rsidRPr="004A6F8C">
        <w:rPr>
          <w:rFonts w:ascii="Times New Roman" w:hAnsi="Times New Roman"/>
          <w:sz w:val="22"/>
          <w:szCs w:val="22"/>
        </w:rPr>
        <w:t>vaist</w:t>
      </w:r>
      <w:r>
        <w:rPr>
          <w:rFonts w:ascii="Times New Roman" w:hAnsi="Times New Roman"/>
          <w:sz w:val="22"/>
          <w:szCs w:val="22"/>
        </w:rPr>
        <w:t>ų</w:t>
      </w:r>
      <w:proofErr w:type="spellEnd"/>
      <w:r>
        <w:rPr>
          <w:rFonts w:ascii="Times New Roman" w:hAnsi="Times New Roman"/>
          <w:sz w:val="22"/>
          <w:szCs w:val="22"/>
        </w:rPr>
        <w:t>)</w:t>
      </w:r>
      <w:r w:rsidRPr="004A6F8C">
        <w:rPr>
          <w:rFonts w:ascii="Times New Roman" w:hAnsi="Times New Roman"/>
          <w:sz w:val="22"/>
          <w:szCs w:val="22"/>
        </w:rPr>
        <w:t xml:space="preserve">; </w:t>
      </w:r>
    </w:p>
    <w:p w14:paraId="6D5A1D85" w14:textId="77777777" w:rsidR="009B7BBB" w:rsidRPr="004A6F8C" w:rsidRDefault="009B7BBB" w:rsidP="009B7BBB">
      <w:pPr>
        <w:numPr>
          <w:ilvl w:val="0"/>
          <w:numId w:val="9"/>
        </w:numPr>
        <w:ind w:right="-2"/>
        <w:rPr>
          <w:rFonts w:ascii="Times New Roman" w:hAnsi="Times New Roman"/>
          <w:sz w:val="22"/>
          <w:szCs w:val="22"/>
        </w:rPr>
      </w:pPr>
      <w:r>
        <w:rPr>
          <w:rFonts w:ascii="Times New Roman" w:hAnsi="Times New Roman"/>
          <w:sz w:val="22"/>
          <w:szCs w:val="22"/>
        </w:rPr>
        <w:t xml:space="preserve">bet </w:t>
      </w:r>
      <w:proofErr w:type="spellStart"/>
      <w:r>
        <w:rPr>
          <w:rFonts w:ascii="Times New Roman" w:hAnsi="Times New Roman"/>
          <w:sz w:val="22"/>
          <w:szCs w:val="22"/>
        </w:rPr>
        <w:t>kurių</w:t>
      </w:r>
      <w:proofErr w:type="spellEnd"/>
      <w:r>
        <w:rPr>
          <w:rFonts w:ascii="Times New Roman" w:hAnsi="Times New Roman"/>
          <w:sz w:val="22"/>
          <w:szCs w:val="22"/>
        </w:rPr>
        <w:t xml:space="preserve"> </w:t>
      </w:r>
      <w:proofErr w:type="spellStart"/>
      <w:r>
        <w:rPr>
          <w:rFonts w:ascii="Times New Roman" w:hAnsi="Times New Roman"/>
          <w:sz w:val="22"/>
          <w:szCs w:val="22"/>
        </w:rPr>
        <w:t>kitų</w:t>
      </w:r>
      <w:proofErr w:type="spellEnd"/>
      <w:r>
        <w:rPr>
          <w:rFonts w:ascii="Times New Roman" w:hAnsi="Times New Roman"/>
          <w:sz w:val="22"/>
          <w:szCs w:val="22"/>
        </w:rPr>
        <w:t xml:space="preserve"> NVNU (</w:t>
      </w:r>
      <w:proofErr w:type="spellStart"/>
      <w:r>
        <w:rPr>
          <w:rFonts w:ascii="Times New Roman" w:hAnsi="Times New Roman"/>
          <w:sz w:val="22"/>
          <w:szCs w:val="22"/>
        </w:rPr>
        <w:t>aspirino</w:t>
      </w:r>
      <w:proofErr w:type="spellEnd"/>
      <w:r>
        <w:rPr>
          <w:rFonts w:ascii="Times New Roman" w:hAnsi="Times New Roman"/>
          <w:sz w:val="22"/>
          <w:szCs w:val="22"/>
        </w:rPr>
        <w:t xml:space="preserve">, </w:t>
      </w:r>
      <w:proofErr w:type="spellStart"/>
      <w:r>
        <w:rPr>
          <w:rFonts w:ascii="Times New Roman" w:hAnsi="Times New Roman"/>
          <w:sz w:val="22"/>
          <w:szCs w:val="22"/>
        </w:rPr>
        <w:t>ibuprofeno</w:t>
      </w:r>
      <w:proofErr w:type="spellEnd"/>
      <w:r>
        <w:rPr>
          <w:rFonts w:ascii="Times New Roman" w:hAnsi="Times New Roman"/>
          <w:sz w:val="22"/>
          <w:szCs w:val="22"/>
        </w:rPr>
        <w:t xml:space="preserve">, </w:t>
      </w:r>
      <w:proofErr w:type="spellStart"/>
      <w:r>
        <w:rPr>
          <w:rFonts w:ascii="Times New Roman" w:hAnsi="Times New Roman"/>
          <w:sz w:val="22"/>
          <w:szCs w:val="22"/>
        </w:rPr>
        <w:t>naprokseno</w:t>
      </w:r>
      <w:proofErr w:type="spellEnd"/>
      <w:r>
        <w:rPr>
          <w:rFonts w:ascii="Times New Roman" w:hAnsi="Times New Roman"/>
          <w:sz w:val="22"/>
          <w:szCs w:val="22"/>
        </w:rPr>
        <w:t xml:space="preserve">), </w:t>
      </w:r>
      <w:proofErr w:type="spellStart"/>
      <w:r>
        <w:rPr>
          <w:rFonts w:ascii="Times New Roman" w:hAnsi="Times New Roman"/>
          <w:sz w:val="22"/>
          <w:szCs w:val="22"/>
        </w:rPr>
        <w:t>įskaitant</w:t>
      </w:r>
      <w:proofErr w:type="spellEnd"/>
      <w:r>
        <w:rPr>
          <w:rFonts w:ascii="Times New Roman" w:hAnsi="Times New Roman"/>
          <w:sz w:val="22"/>
          <w:szCs w:val="22"/>
        </w:rPr>
        <w:t xml:space="preserve"> COX–2 </w:t>
      </w:r>
      <w:proofErr w:type="spellStart"/>
      <w:r>
        <w:rPr>
          <w:rFonts w:ascii="Times New Roman" w:hAnsi="Times New Roman"/>
          <w:sz w:val="22"/>
          <w:szCs w:val="22"/>
        </w:rPr>
        <w:t>inhibitorius</w:t>
      </w:r>
      <w:proofErr w:type="spellEnd"/>
      <w:r>
        <w:rPr>
          <w:rFonts w:ascii="Times New Roman" w:hAnsi="Times New Roman"/>
          <w:sz w:val="22"/>
          <w:szCs w:val="22"/>
        </w:rPr>
        <w:t xml:space="preserve">. </w:t>
      </w:r>
    </w:p>
    <w:p w14:paraId="352B6E3B" w14:textId="77777777" w:rsidR="009B7BBB" w:rsidRPr="004A6F8C" w:rsidRDefault="009B7BBB" w:rsidP="009B7BBB">
      <w:pPr>
        <w:ind w:right="-2"/>
        <w:rPr>
          <w:rFonts w:ascii="Times New Roman" w:hAnsi="Times New Roman"/>
          <w:sz w:val="22"/>
          <w:szCs w:val="22"/>
        </w:rPr>
      </w:pPr>
    </w:p>
    <w:p w14:paraId="5E308B19" w14:textId="77777777" w:rsidR="009B7BBB" w:rsidRPr="00DE78C9" w:rsidRDefault="009B7BBB" w:rsidP="009B7BBB">
      <w:pPr>
        <w:ind w:right="-2"/>
        <w:rPr>
          <w:rFonts w:ascii="Times New Roman" w:hAnsi="Times New Roman"/>
          <w:b/>
          <w:sz w:val="22"/>
          <w:szCs w:val="22"/>
        </w:rPr>
      </w:pPr>
      <w:proofErr w:type="spellStart"/>
      <w:r w:rsidRPr="00DE78C9">
        <w:rPr>
          <w:rFonts w:ascii="Times New Roman" w:hAnsi="Times New Roman"/>
          <w:b/>
          <w:sz w:val="22"/>
          <w:szCs w:val="22"/>
        </w:rPr>
        <w:t>Aceclofenac</w:t>
      </w:r>
      <w:proofErr w:type="spellEnd"/>
      <w:r w:rsidRPr="00DE78C9">
        <w:rPr>
          <w:rFonts w:ascii="Times New Roman" w:hAnsi="Times New Roman"/>
          <w:b/>
          <w:sz w:val="22"/>
          <w:szCs w:val="22"/>
        </w:rPr>
        <w:t xml:space="preserve"> </w:t>
      </w:r>
      <w:proofErr w:type="spellStart"/>
      <w:r>
        <w:rPr>
          <w:rFonts w:ascii="Times New Roman" w:hAnsi="Times New Roman"/>
          <w:b/>
          <w:sz w:val="22"/>
          <w:szCs w:val="22"/>
        </w:rPr>
        <w:t>Rivopharm</w:t>
      </w:r>
      <w:proofErr w:type="spellEnd"/>
      <w:r w:rsidRPr="00DE78C9">
        <w:rPr>
          <w:rFonts w:ascii="Times New Roman" w:hAnsi="Times New Roman"/>
          <w:b/>
          <w:sz w:val="22"/>
          <w:szCs w:val="22"/>
        </w:rPr>
        <w:t xml:space="preserve"> </w:t>
      </w:r>
      <w:proofErr w:type="spellStart"/>
      <w:r w:rsidRPr="00DE78C9">
        <w:rPr>
          <w:rFonts w:ascii="Times New Roman" w:hAnsi="Times New Roman"/>
          <w:b/>
          <w:sz w:val="22"/>
          <w:szCs w:val="22"/>
        </w:rPr>
        <w:t>tablečių</w:t>
      </w:r>
      <w:proofErr w:type="spellEnd"/>
      <w:r w:rsidRPr="00DE78C9">
        <w:rPr>
          <w:rFonts w:ascii="Times New Roman" w:hAnsi="Times New Roman"/>
          <w:b/>
          <w:sz w:val="22"/>
          <w:szCs w:val="22"/>
        </w:rPr>
        <w:t xml:space="preserve"> </w:t>
      </w:r>
      <w:proofErr w:type="spellStart"/>
      <w:r w:rsidRPr="00DE78C9">
        <w:rPr>
          <w:rFonts w:ascii="Times New Roman" w:hAnsi="Times New Roman"/>
          <w:b/>
          <w:sz w:val="22"/>
          <w:szCs w:val="22"/>
        </w:rPr>
        <w:t>vartojimas</w:t>
      </w:r>
      <w:proofErr w:type="spellEnd"/>
      <w:r w:rsidRPr="00DE78C9">
        <w:rPr>
          <w:rFonts w:ascii="Times New Roman" w:hAnsi="Times New Roman"/>
          <w:b/>
          <w:sz w:val="22"/>
          <w:szCs w:val="22"/>
        </w:rPr>
        <w:t xml:space="preserve"> </w:t>
      </w:r>
      <w:proofErr w:type="spellStart"/>
      <w:r w:rsidRPr="00DE78C9">
        <w:rPr>
          <w:rFonts w:ascii="Times New Roman" w:hAnsi="Times New Roman"/>
          <w:b/>
          <w:sz w:val="22"/>
          <w:szCs w:val="22"/>
        </w:rPr>
        <w:t>su</w:t>
      </w:r>
      <w:proofErr w:type="spellEnd"/>
      <w:r w:rsidRPr="00DE78C9">
        <w:rPr>
          <w:rFonts w:ascii="Times New Roman" w:hAnsi="Times New Roman"/>
          <w:b/>
          <w:sz w:val="22"/>
          <w:szCs w:val="22"/>
        </w:rPr>
        <w:t xml:space="preserve"> </w:t>
      </w:r>
      <w:proofErr w:type="spellStart"/>
      <w:r w:rsidRPr="00DE78C9">
        <w:rPr>
          <w:rFonts w:ascii="Times New Roman" w:hAnsi="Times New Roman"/>
          <w:b/>
          <w:sz w:val="22"/>
          <w:szCs w:val="22"/>
        </w:rPr>
        <w:t>maistu</w:t>
      </w:r>
      <w:proofErr w:type="spellEnd"/>
      <w:r w:rsidRPr="00DE78C9">
        <w:rPr>
          <w:rFonts w:ascii="Times New Roman" w:hAnsi="Times New Roman"/>
          <w:b/>
          <w:sz w:val="22"/>
          <w:szCs w:val="22"/>
        </w:rPr>
        <w:t xml:space="preserve"> </w:t>
      </w:r>
      <w:proofErr w:type="spellStart"/>
      <w:r w:rsidRPr="00DE78C9">
        <w:rPr>
          <w:rFonts w:ascii="Times New Roman" w:hAnsi="Times New Roman"/>
          <w:b/>
          <w:sz w:val="22"/>
          <w:szCs w:val="22"/>
        </w:rPr>
        <w:t>ir</w:t>
      </w:r>
      <w:proofErr w:type="spellEnd"/>
      <w:r w:rsidRPr="00DE78C9">
        <w:rPr>
          <w:rFonts w:ascii="Times New Roman" w:hAnsi="Times New Roman"/>
          <w:b/>
          <w:sz w:val="22"/>
          <w:szCs w:val="22"/>
        </w:rPr>
        <w:t xml:space="preserve"> </w:t>
      </w:r>
      <w:proofErr w:type="spellStart"/>
      <w:r w:rsidRPr="00DE78C9">
        <w:rPr>
          <w:rFonts w:ascii="Times New Roman" w:hAnsi="Times New Roman"/>
          <w:b/>
          <w:sz w:val="22"/>
          <w:szCs w:val="22"/>
        </w:rPr>
        <w:t>gėrimais</w:t>
      </w:r>
      <w:proofErr w:type="spellEnd"/>
    </w:p>
    <w:p w14:paraId="07552ABB" w14:textId="77777777" w:rsidR="009B7BBB" w:rsidRPr="0036798C" w:rsidRDefault="009B7BBB" w:rsidP="009B7BBB">
      <w:pPr>
        <w:ind w:right="-2"/>
        <w:rPr>
          <w:rFonts w:ascii="Times New Roman" w:hAnsi="Times New Roman"/>
          <w:sz w:val="22"/>
          <w:lang w:val="sv-SE"/>
        </w:rPr>
      </w:pPr>
      <w:r w:rsidRPr="0036798C">
        <w:rPr>
          <w:rFonts w:ascii="Times New Roman" w:hAnsi="Times New Roman"/>
          <w:sz w:val="22"/>
          <w:lang w:val="sv-SE"/>
        </w:rPr>
        <w:t>Aceclofenac Rivopharm tablet</w:t>
      </w:r>
      <w:r w:rsidR="004A38C9" w:rsidRPr="0036798C">
        <w:rPr>
          <w:rFonts w:ascii="Times New Roman" w:hAnsi="Times New Roman"/>
          <w:sz w:val="22"/>
          <w:lang w:val="sv-SE"/>
        </w:rPr>
        <w:t>e</w:t>
      </w:r>
      <w:r w:rsidRPr="0036798C">
        <w:rPr>
          <w:rFonts w:ascii="Times New Roman" w:hAnsi="Times New Roman"/>
          <w:sz w:val="22"/>
          <w:lang w:val="sv-SE"/>
        </w:rPr>
        <w:t xml:space="preserve">s geriausia vartoti valgant arba po valgio. </w:t>
      </w:r>
    </w:p>
    <w:p w14:paraId="695509F1" w14:textId="77777777" w:rsidR="009B7BBB" w:rsidRPr="0036798C" w:rsidRDefault="009B7BBB" w:rsidP="009B7BBB">
      <w:pPr>
        <w:ind w:right="-2"/>
        <w:rPr>
          <w:rFonts w:ascii="Times New Roman" w:hAnsi="Times New Roman"/>
          <w:b/>
          <w:sz w:val="22"/>
          <w:lang w:val="sv-SE"/>
        </w:rPr>
      </w:pPr>
    </w:p>
    <w:p w14:paraId="7E6B63B9" w14:textId="77777777" w:rsidR="009B7BBB" w:rsidRPr="0036798C" w:rsidRDefault="009B7BBB" w:rsidP="009B7BBB">
      <w:pPr>
        <w:ind w:right="-2"/>
        <w:rPr>
          <w:rFonts w:ascii="Times New Roman" w:hAnsi="Times New Roman"/>
          <w:b/>
          <w:sz w:val="22"/>
          <w:lang w:val="sv-SE"/>
        </w:rPr>
      </w:pPr>
      <w:r w:rsidRPr="0036798C">
        <w:rPr>
          <w:rFonts w:ascii="Times New Roman" w:hAnsi="Times New Roman"/>
          <w:b/>
          <w:sz w:val="22"/>
          <w:lang w:val="sv-SE"/>
        </w:rPr>
        <w:t>Nėštumas, žindymo laikotarpis ir vaisingumas</w:t>
      </w:r>
    </w:p>
    <w:p w14:paraId="78DDB61A" w14:textId="77777777" w:rsidR="009B7BBB" w:rsidRPr="0036798C" w:rsidRDefault="009B7BBB" w:rsidP="009B7BBB">
      <w:pPr>
        <w:ind w:right="-2"/>
        <w:rPr>
          <w:rFonts w:ascii="Times New Roman" w:hAnsi="Times New Roman"/>
          <w:sz w:val="22"/>
          <w:lang w:val="sv-SE"/>
        </w:rPr>
      </w:pPr>
      <w:r w:rsidRPr="0036798C">
        <w:rPr>
          <w:rFonts w:ascii="Times New Roman" w:hAnsi="Times New Roman"/>
          <w:sz w:val="22"/>
          <w:lang w:val="sv-SE"/>
        </w:rPr>
        <w:t>Jeigu esate nėščia, žindote kūdikį, manote, kad galbūt esate nėščia arba planuojate pastoti, prieš vartodama šį vaistą, pasitarkite su gydytoju.</w:t>
      </w:r>
    </w:p>
    <w:p w14:paraId="6C9FF40F" w14:textId="77777777" w:rsidR="009B7BBB" w:rsidRDefault="009B7BBB" w:rsidP="009B7BBB">
      <w:pPr>
        <w:ind w:right="-2"/>
        <w:rPr>
          <w:rFonts w:ascii="Times New Roman" w:hAnsi="Times New Roman"/>
          <w:sz w:val="22"/>
          <w:lang w:val="sv-SE"/>
        </w:rPr>
      </w:pPr>
    </w:p>
    <w:p w14:paraId="4DC19DEA" w14:textId="2B4013DA" w:rsidR="00D14F1B" w:rsidRPr="00042D7E" w:rsidRDefault="00D14F1B" w:rsidP="00D14F1B">
      <w:pPr>
        <w:ind w:right="-2"/>
        <w:rPr>
          <w:rFonts w:ascii="Times New Roman" w:hAnsi="Times New Roman"/>
          <w:lang w:val="sv-SE"/>
        </w:rPr>
      </w:pPr>
      <w:r w:rsidRPr="00042D7E">
        <w:rPr>
          <w:rFonts w:ascii="Times New Roman" w:hAnsi="Times New Roman"/>
          <w:sz w:val="22"/>
          <w:lang w:val="sv-SE"/>
        </w:rPr>
        <w:t xml:space="preserve">Nevartokite </w:t>
      </w:r>
      <w:r>
        <w:rPr>
          <w:rFonts w:ascii="Times New Roman" w:hAnsi="Times New Roman"/>
          <w:sz w:val="22"/>
          <w:lang w:val="sv-SE"/>
        </w:rPr>
        <w:t>Aceclofenac Rivopharm</w:t>
      </w:r>
      <w:r w:rsidRPr="00042D7E">
        <w:rPr>
          <w:rFonts w:ascii="Times New Roman" w:hAnsi="Times New Roman"/>
          <w:sz w:val="22"/>
          <w:lang w:val="sv-SE"/>
        </w:rPr>
        <w:t xml:space="preserve"> paskutiniuosius tris nėštumo mėnesius, nes tai gali pakenkti Jūsų dar negimusiam kūdikiui ar sukelti problemų gimdymo metu. Negimusiam kūdikiui gali atsirasti inkstų ar širdies sutrikimų. Vaistas gali didinti Jūsų ir jūsų kūdikio polinkį kraujuoti, o gimdymas gali būti vėlyvesnis ir trukti ilgiau nei tikėtasi</w:t>
      </w:r>
      <w:r w:rsidRPr="00042D7E">
        <w:rPr>
          <w:rFonts w:ascii="Times New Roman" w:hAnsi="Times New Roman"/>
          <w:sz w:val="22"/>
          <w:szCs w:val="22"/>
          <w:lang w:val="sv-SE"/>
        </w:rPr>
        <w:t>. Nevartokite Aceclofenac</w:t>
      </w:r>
      <w:r>
        <w:rPr>
          <w:rFonts w:ascii="Times New Roman" w:hAnsi="Times New Roman"/>
          <w:sz w:val="22"/>
          <w:lang w:val="sv-SE"/>
        </w:rPr>
        <w:t xml:space="preserve"> Rivopharm</w:t>
      </w:r>
      <w:r w:rsidRPr="00042D7E">
        <w:rPr>
          <w:rFonts w:ascii="Times New Roman" w:hAnsi="Times New Roman"/>
          <w:lang w:val="sv-SE"/>
        </w:rPr>
        <w:t xml:space="preserve">  </w:t>
      </w:r>
      <w:r w:rsidRPr="00042D7E">
        <w:rPr>
          <w:rFonts w:ascii="Times New Roman" w:hAnsi="Times New Roman"/>
          <w:sz w:val="22"/>
          <w:lang w:val="sv-SE"/>
        </w:rPr>
        <w:t xml:space="preserve">pirmuosius šešis nėštumo mėnesius, išskyrus neabejotinai būtinus atvejus ir tik gydytojui paskyrus. Jei Jums būtinas gydymas šiuo laikotarpiu arba stengiantis pastoti, reikia vartoti mažiausią dozę ir kuo trumpiau. Nuo 20-osios nėštumo savaitės </w:t>
      </w:r>
      <w:r>
        <w:rPr>
          <w:rFonts w:ascii="Times New Roman" w:hAnsi="Times New Roman"/>
          <w:sz w:val="22"/>
          <w:lang w:val="sv-SE"/>
        </w:rPr>
        <w:t>Aceclofenac Rivopharm</w:t>
      </w:r>
      <w:r w:rsidRPr="00042D7E">
        <w:rPr>
          <w:rFonts w:ascii="Times New Roman" w:hAnsi="Times New Roman"/>
          <w:sz w:val="22"/>
          <w:lang w:val="sv-SE"/>
        </w:rPr>
        <w:t>, vartojamas ilgiau kaip keletą dienų, dar negimusiam kūdikiui gali sukelti inkstų sutrikimų, sąlygojančių vaisiaus vandenų kiekio sumažėjimą (oligohidramnioną) ar arterinio latako (ductus arteriosus) susiaurėjimą vaiko širdyje. Jei Jums reikalingas ilgesnis nei keleto dienų gydymas, gydytojas gali rekomenduoti papildomą stebėjimą.</w:t>
      </w:r>
    </w:p>
    <w:p w14:paraId="17069109" w14:textId="77777777" w:rsidR="00D14F1B" w:rsidRPr="0036798C" w:rsidRDefault="00D14F1B" w:rsidP="009B7BBB">
      <w:pPr>
        <w:ind w:right="-2"/>
        <w:rPr>
          <w:rFonts w:ascii="Times New Roman" w:hAnsi="Times New Roman"/>
          <w:sz w:val="22"/>
          <w:lang w:val="sv-SE"/>
        </w:rPr>
      </w:pPr>
    </w:p>
    <w:p w14:paraId="7DB6883E" w14:textId="77777777" w:rsidR="00D14F1B" w:rsidRPr="00AC6C3D" w:rsidRDefault="00D14F1B" w:rsidP="00D14F1B">
      <w:pPr>
        <w:ind w:right="-2"/>
        <w:rPr>
          <w:rFonts w:ascii="Times New Roman" w:hAnsi="Times New Roman"/>
          <w:sz w:val="22"/>
          <w:szCs w:val="22"/>
          <w:lang w:val="es-ES_tradnl"/>
        </w:rPr>
      </w:pPr>
      <w:r w:rsidRPr="0036798C">
        <w:rPr>
          <w:rStyle w:val="hps"/>
          <w:rFonts w:ascii="Times New Roman" w:hAnsi="Times New Roman"/>
          <w:sz w:val="22"/>
          <w:lang w:val="sv-SE"/>
        </w:rPr>
        <w:t xml:space="preserve">Aceclofenac Rivopharm tablečių žindyvėms vartoti vengtina. </w:t>
      </w:r>
      <w:proofErr w:type="spellStart"/>
      <w:r w:rsidRPr="00877301">
        <w:rPr>
          <w:rStyle w:val="hps"/>
          <w:rFonts w:ascii="Times New Roman" w:hAnsi="Times New Roman"/>
          <w:sz w:val="22"/>
          <w:szCs w:val="22"/>
          <w:lang w:val="es-ES_tradnl"/>
        </w:rPr>
        <w:t>Nėra</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žinoma</w:t>
      </w:r>
      <w:proofErr w:type="spellEnd"/>
      <w:r w:rsidRPr="00877301">
        <w:rPr>
          <w:rStyle w:val="hps"/>
          <w:rFonts w:ascii="Times New Roman" w:hAnsi="Times New Roman"/>
          <w:sz w:val="22"/>
          <w:szCs w:val="22"/>
          <w:lang w:val="es-ES_tradnl"/>
        </w:rPr>
        <w:t>,</w:t>
      </w:r>
      <w:r w:rsidRPr="00877301">
        <w:rPr>
          <w:rStyle w:val="shorttext"/>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ar</w:t>
      </w:r>
      <w:proofErr w:type="spellEnd"/>
      <w:r w:rsidRPr="00877301">
        <w:rPr>
          <w:rStyle w:val="shorttext"/>
          <w:rFonts w:ascii="Times New Roman" w:hAnsi="Times New Roman"/>
          <w:sz w:val="22"/>
          <w:szCs w:val="22"/>
          <w:lang w:val="es-ES_tradnl"/>
        </w:rPr>
        <w:t xml:space="preserve"> </w:t>
      </w:r>
      <w:proofErr w:type="spellStart"/>
      <w:r w:rsidRPr="00877301">
        <w:rPr>
          <w:rStyle w:val="shorttext"/>
          <w:rFonts w:ascii="Times New Roman" w:hAnsi="Times New Roman"/>
          <w:sz w:val="22"/>
          <w:szCs w:val="22"/>
          <w:lang w:val="es-ES_tradnl"/>
        </w:rPr>
        <w:t>vaisto</w:t>
      </w:r>
      <w:proofErr w:type="spellEnd"/>
      <w:r w:rsidRPr="00877301">
        <w:rPr>
          <w:rStyle w:val="shorttext"/>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išsiskiria</w:t>
      </w:r>
      <w:proofErr w:type="spellEnd"/>
      <w:r w:rsidRPr="00877301">
        <w:rPr>
          <w:rStyle w:val="shorttext"/>
          <w:rFonts w:ascii="Times New Roman" w:hAnsi="Times New Roman"/>
          <w:sz w:val="22"/>
          <w:szCs w:val="22"/>
          <w:lang w:val="es-ES_tradnl"/>
        </w:rPr>
        <w:t xml:space="preserve"> </w:t>
      </w:r>
      <w:r w:rsidRPr="00877301">
        <w:rPr>
          <w:rStyle w:val="hps"/>
          <w:rFonts w:ascii="Times New Roman" w:hAnsi="Times New Roman"/>
          <w:sz w:val="22"/>
          <w:szCs w:val="22"/>
          <w:lang w:val="es-ES_tradnl"/>
        </w:rPr>
        <w:t xml:space="preserve">į </w:t>
      </w:r>
      <w:proofErr w:type="spellStart"/>
      <w:r w:rsidRPr="00877301">
        <w:rPr>
          <w:rStyle w:val="hps"/>
          <w:rFonts w:ascii="Times New Roman" w:hAnsi="Times New Roman"/>
          <w:sz w:val="22"/>
          <w:szCs w:val="22"/>
          <w:lang w:val="es-ES_tradnl"/>
        </w:rPr>
        <w:t>motinos</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pieną</w:t>
      </w:r>
      <w:proofErr w:type="spellEnd"/>
      <w:r w:rsidRPr="00877301">
        <w:rPr>
          <w:rFonts w:ascii="Times New Roman" w:hAnsi="Times New Roman"/>
          <w:sz w:val="22"/>
          <w:szCs w:val="22"/>
          <w:lang w:val="es-ES_tradnl"/>
        </w:rPr>
        <w:t xml:space="preserve">. </w:t>
      </w:r>
    </w:p>
    <w:p w14:paraId="5E95A77C" w14:textId="77777777" w:rsidR="00D14F1B" w:rsidRPr="00AC6C3D" w:rsidRDefault="00D14F1B" w:rsidP="00D14F1B">
      <w:pPr>
        <w:ind w:right="-2"/>
        <w:rPr>
          <w:rFonts w:ascii="Times New Roman" w:hAnsi="Times New Roman"/>
          <w:noProof/>
          <w:sz w:val="22"/>
          <w:szCs w:val="22"/>
          <w:lang w:val="es-ES_tradnl"/>
        </w:rPr>
      </w:pPr>
      <w:r w:rsidRPr="00877301">
        <w:rPr>
          <w:rFonts w:ascii="Times New Roman" w:hAnsi="Times New Roman"/>
          <w:noProof/>
          <w:sz w:val="22"/>
          <w:szCs w:val="22"/>
          <w:lang w:val="es-ES_tradnl"/>
        </w:rPr>
        <w:t>Žindymo laikotarpiu vartoti nerekomenduojama, nebent gydytojas nusprendė, jog tai būtina.</w:t>
      </w:r>
    </w:p>
    <w:p w14:paraId="00B63709" w14:textId="77777777" w:rsidR="00D14F1B" w:rsidRDefault="00D14F1B" w:rsidP="009B7BBB">
      <w:pPr>
        <w:ind w:right="-2"/>
        <w:rPr>
          <w:rFonts w:ascii="Times New Roman" w:hAnsi="Times New Roman"/>
          <w:sz w:val="22"/>
          <w:lang w:val="sv-SE"/>
        </w:rPr>
      </w:pPr>
    </w:p>
    <w:p w14:paraId="4F62E3F3" w14:textId="7F7D3063" w:rsidR="009B7BBB" w:rsidRPr="0036798C" w:rsidRDefault="009B7BBB" w:rsidP="009B7BBB">
      <w:pPr>
        <w:ind w:right="-2"/>
        <w:rPr>
          <w:rFonts w:ascii="Times New Roman" w:hAnsi="Times New Roman"/>
          <w:sz w:val="22"/>
          <w:lang w:val="sv-SE"/>
        </w:rPr>
      </w:pPr>
      <w:r w:rsidRPr="0036798C">
        <w:rPr>
          <w:rFonts w:ascii="Times New Roman" w:hAnsi="Times New Roman"/>
          <w:sz w:val="22"/>
          <w:lang w:val="sv-SE"/>
        </w:rPr>
        <w:t>Jeigu planuojate pastoti arba turite problemų, susijusių su negalėjimu pastoti, pasakykite gydytojui. NVNU gali trikdyti galėjimą pastoti.</w:t>
      </w:r>
    </w:p>
    <w:p w14:paraId="02411D6F" w14:textId="77777777" w:rsidR="009B7BBB" w:rsidRPr="0036798C" w:rsidRDefault="009B7BBB" w:rsidP="009B7BBB">
      <w:pPr>
        <w:ind w:right="-2"/>
        <w:rPr>
          <w:rFonts w:ascii="Times New Roman" w:hAnsi="Times New Roman"/>
          <w:sz w:val="22"/>
          <w:lang w:val="sv-SE"/>
        </w:rPr>
      </w:pPr>
    </w:p>
    <w:p w14:paraId="45D3549C" w14:textId="77777777" w:rsidR="009B7BBB" w:rsidRPr="00AC6C3D" w:rsidRDefault="009B7BBB" w:rsidP="009B7BBB">
      <w:pPr>
        <w:ind w:right="-2"/>
        <w:rPr>
          <w:rFonts w:ascii="Times New Roman" w:hAnsi="Times New Roman"/>
          <w:noProof/>
          <w:sz w:val="22"/>
          <w:szCs w:val="22"/>
          <w:lang w:val="es-ES_tradnl"/>
        </w:rPr>
      </w:pPr>
    </w:p>
    <w:p w14:paraId="5991D362" w14:textId="77777777" w:rsidR="009B7BBB" w:rsidRPr="00AC6C3D" w:rsidRDefault="009B7BBB" w:rsidP="009B7BBB">
      <w:pPr>
        <w:ind w:right="-2"/>
        <w:rPr>
          <w:rFonts w:ascii="Times New Roman" w:hAnsi="Times New Roman"/>
          <w:b/>
          <w:sz w:val="22"/>
          <w:szCs w:val="22"/>
          <w:lang w:val="es-ES_tradnl"/>
        </w:rPr>
      </w:pPr>
    </w:p>
    <w:p w14:paraId="4A674AD1" w14:textId="77777777" w:rsidR="009B7BBB" w:rsidRPr="00AC6C3D" w:rsidRDefault="009B7BBB" w:rsidP="009B7BBB">
      <w:pPr>
        <w:ind w:right="-2"/>
        <w:rPr>
          <w:rFonts w:ascii="Times New Roman" w:hAnsi="Times New Roman"/>
          <w:sz w:val="22"/>
          <w:szCs w:val="22"/>
          <w:lang w:val="es-ES_tradnl"/>
        </w:rPr>
      </w:pPr>
      <w:proofErr w:type="spellStart"/>
      <w:r w:rsidRPr="00877301">
        <w:rPr>
          <w:rFonts w:ascii="Times New Roman" w:hAnsi="Times New Roman"/>
          <w:b/>
          <w:sz w:val="22"/>
          <w:szCs w:val="22"/>
          <w:lang w:val="es-ES_tradnl"/>
        </w:rPr>
        <w:t>Vairavimas</w:t>
      </w:r>
      <w:proofErr w:type="spellEnd"/>
      <w:r w:rsidRPr="00877301">
        <w:rPr>
          <w:rFonts w:ascii="Times New Roman" w:hAnsi="Times New Roman"/>
          <w:b/>
          <w:sz w:val="22"/>
          <w:szCs w:val="22"/>
          <w:lang w:val="es-ES_tradnl"/>
        </w:rPr>
        <w:t xml:space="preserve"> ir </w:t>
      </w:r>
      <w:proofErr w:type="spellStart"/>
      <w:r w:rsidRPr="00877301">
        <w:rPr>
          <w:rFonts w:ascii="Times New Roman" w:hAnsi="Times New Roman"/>
          <w:b/>
          <w:sz w:val="22"/>
          <w:szCs w:val="22"/>
          <w:lang w:val="es-ES_tradnl"/>
        </w:rPr>
        <w:t>mechanizmų</w:t>
      </w:r>
      <w:proofErr w:type="spellEnd"/>
      <w:r w:rsidRPr="00877301">
        <w:rPr>
          <w:rFonts w:ascii="Times New Roman" w:hAnsi="Times New Roman"/>
          <w:b/>
          <w:sz w:val="22"/>
          <w:szCs w:val="22"/>
          <w:lang w:val="es-ES_tradnl"/>
        </w:rPr>
        <w:t xml:space="preserve"> </w:t>
      </w:r>
      <w:proofErr w:type="spellStart"/>
      <w:r w:rsidRPr="00877301">
        <w:rPr>
          <w:rFonts w:ascii="Times New Roman" w:hAnsi="Times New Roman"/>
          <w:b/>
          <w:sz w:val="22"/>
          <w:szCs w:val="22"/>
          <w:lang w:val="es-ES_tradnl"/>
        </w:rPr>
        <w:t>valdymas</w:t>
      </w:r>
      <w:proofErr w:type="spellEnd"/>
    </w:p>
    <w:p w14:paraId="77AE0332" w14:textId="77777777" w:rsidR="009B7BBB" w:rsidRPr="00AC6C3D" w:rsidRDefault="009B7BBB" w:rsidP="009B7BBB">
      <w:pPr>
        <w:ind w:right="-2"/>
        <w:rPr>
          <w:rFonts w:ascii="Times New Roman" w:hAnsi="Times New Roman"/>
          <w:sz w:val="22"/>
          <w:szCs w:val="22"/>
          <w:lang w:val="es-ES_tradnl"/>
        </w:rPr>
      </w:pPr>
      <w:proofErr w:type="spellStart"/>
      <w:r w:rsidRPr="00877301">
        <w:rPr>
          <w:rStyle w:val="hps"/>
          <w:rFonts w:ascii="Times New Roman" w:hAnsi="Times New Roman"/>
          <w:sz w:val="22"/>
          <w:szCs w:val="22"/>
          <w:lang w:val="es-ES_tradnl"/>
        </w:rPr>
        <w:t>Nevairuokite</w:t>
      </w:r>
      <w:proofErr w:type="spellEnd"/>
      <w:r w:rsidRPr="00877301">
        <w:rPr>
          <w:rStyle w:val="hps"/>
          <w:rFonts w:ascii="Times New Roman" w:hAnsi="Times New Roman"/>
          <w:sz w:val="22"/>
          <w:szCs w:val="22"/>
          <w:lang w:val="es-ES_tradnl"/>
        </w:rPr>
        <w:t xml:space="preserve"> ir </w:t>
      </w:r>
      <w:proofErr w:type="spellStart"/>
      <w:r w:rsidRPr="00877301">
        <w:rPr>
          <w:rStyle w:val="hps"/>
          <w:rFonts w:ascii="Times New Roman" w:hAnsi="Times New Roman"/>
          <w:sz w:val="22"/>
          <w:szCs w:val="22"/>
          <w:lang w:val="es-ES_tradnl"/>
        </w:rPr>
        <w:t>nevaldykite</w:t>
      </w:r>
      <w:proofErr w:type="spellEnd"/>
      <w:r w:rsidRPr="00877301">
        <w:rPr>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mechanizmų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jei</w:t>
      </w:r>
      <w:proofErr w:type="spellEnd"/>
      <w:r w:rsidRPr="00877301">
        <w:rPr>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vartodami</w:t>
      </w:r>
      <w:proofErr w:type="spellEnd"/>
      <w:r w:rsidRPr="00877301">
        <w:rPr>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Aceclofenac</w:t>
      </w:r>
      <w:proofErr w:type="spellEnd"/>
      <w:r w:rsidRPr="00877301">
        <w:rPr>
          <w:rStyle w:val="hps"/>
          <w:rFonts w:ascii="Times New Roman" w:hAnsi="Times New Roman"/>
          <w:sz w:val="22"/>
          <w:szCs w:val="22"/>
          <w:lang w:val="es-ES_tradnl"/>
        </w:rPr>
        <w:t xml:space="preserve"> </w:t>
      </w:r>
      <w:proofErr w:type="spellStart"/>
      <w:r>
        <w:rPr>
          <w:rStyle w:val="hps"/>
          <w:rFonts w:ascii="Times New Roman" w:hAnsi="Times New Roman"/>
          <w:sz w:val="22"/>
          <w:szCs w:val="22"/>
          <w:lang w:val="es-ES_tradnl"/>
        </w:rPr>
        <w:t>Rivopharm</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tabletes</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pajutote</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svaigulį</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mieguistumą</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nuovargį</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ar</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bet</w:t>
      </w:r>
      <w:proofErr w:type="spellEnd"/>
      <w:r w:rsidRPr="00877301">
        <w:rPr>
          <w:rStyle w:val="hps"/>
          <w:rFonts w:ascii="Times New Roman" w:hAnsi="Times New Roman"/>
          <w:sz w:val="22"/>
          <w:szCs w:val="22"/>
          <w:lang w:val="es-ES_tradnl"/>
        </w:rPr>
        <w:t xml:space="preserve"> </w:t>
      </w:r>
      <w:proofErr w:type="spellStart"/>
      <w:r w:rsidRPr="00877301">
        <w:rPr>
          <w:rStyle w:val="hps"/>
          <w:rFonts w:ascii="Times New Roman" w:hAnsi="Times New Roman"/>
          <w:sz w:val="22"/>
          <w:szCs w:val="22"/>
          <w:lang w:val="es-ES_tradnl"/>
        </w:rPr>
        <w:t>kokius</w:t>
      </w:r>
      <w:proofErr w:type="spellEnd"/>
      <w:r w:rsidRPr="00877301">
        <w:rPr>
          <w:rStyle w:val="hps"/>
          <w:rFonts w:ascii="Times New Roman" w:hAnsi="Times New Roman"/>
          <w:sz w:val="22"/>
          <w:szCs w:val="22"/>
          <w:lang w:val="es-ES_tradnl"/>
        </w:rPr>
        <w:t xml:space="preserve"> regos </w:t>
      </w:r>
      <w:proofErr w:type="spellStart"/>
      <w:r w:rsidRPr="00877301">
        <w:rPr>
          <w:rStyle w:val="hps"/>
          <w:rFonts w:ascii="Times New Roman" w:hAnsi="Times New Roman"/>
          <w:sz w:val="22"/>
          <w:szCs w:val="22"/>
          <w:lang w:val="es-ES_tradnl"/>
        </w:rPr>
        <w:t>sutrikimus</w:t>
      </w:r>
      <w:proofErr w:type="spellEnd"/>
      <w:r w:rsidRPr="00877301">
        <w:rPr>
          <w:rStyle w:val="hps"/>
          <w:rFonts w:ascii="Times New Roman" w:hAnsi="Times New Roman"/>
          <w:sz w:val="22"/>
          <w:szCs w:val="22"/>
          <w:lang w:val="es-ES_tradnl"/>
        </w:rPr>
        <w:t>.</w:t>
      </w:r>
    </w:p>
    <w:p w14:paraId="69BD9C1C" w14:textId="77777777" w:rsidR="009B7BBB" w:rsidRDefault="009B7BBB" w:rsidP="009B7BBB">
      <w:pPr>
        <w:ind w:right="-2"/>
        <w:rPr>
          <w:rFonts w:ascii="Times New Roman" w:hAnsi="Times New Roman"/>
          <w:sz w:val="22"/>
          <w:szCs w:val="22"/>
          <w:lang w:val="es-ES_tradnl"/>
        </w:rPr>
      </w:pPr>
    </w:p>
    <w:p w14:paraId="667B8C49" w14:textId="71D3019E" w:rsidR="00D14F1B" w:rsidRPr="00142B03" w:rsidRDefault="00D14F1B" w:rsidP="009B7BBB">
      <w:pPr>
        <w:ind w:right="-2"/>
        <w:rPr>
          <w:rFonts w:ascii="Times New Roman" w:hAnsi="Times New Roman"/>
          <w:b/>
          <w:bCs/>
          <w:sz w:val="22"/>
          <w:szCs w:val="22"/>
          <w:lang w:val="es-ES_tradnl"/>
        </w:rPr>
      </w:pPr>
      <w:proofErr w:type="spellStart"/>
      <w:r w:rsidRPr="00142B03">
        <w:rPr>
          <w:rFonts w:ascii="Times New Roman" w:hAnsi="Times New Roman"/>
          <w:b/>
          <w:bCs/>
          <w:sz w:val="22"/>
          <w:szCs w:val="22"/>
          <w:lang w:val="es-ES_tradnl"/>
        </w:rPr>
        <w:t>Aceclofenac</w:t>
      </w:r>
      <w:proofErr w:type="spellEnd"/>
      <w:r w:rsidRPr="00142B03">
        <w:rPr>
          <w:rFonts w:ascii="Times New Roman" w:hAnsi="Times New Roman"/>
          <w:b/>
          <w:bCs/>
          <w:sz w:val="22"/>
          <w:szCs w:val="22"/>
          <w:lang w:val="es-ES_tradnl"/>
        </w:rPr>
        <w:t xml:space="preserve"> </w:t>
      </w:r>
      <w:proofErr w:type="spellStart"/>
      <w:r w:rsidRPr="00142B03">
        <w:rPr>
          <w:rFonts w:ascii="Times New Roman" w:hAnsi="Times New Roman"/>
          <w:b/>
          <w:bCs/>
          <w:sz w:val="22"/>
          <w:szCs w:val="22"/>
          <w:lang w:val="es-ES_tradnl"/>
        </w:rPr>
        <w:t>Rivopharm</w:t>
      </w:r>
      <w:proofErr w:type="spellEnd"/>
      <w:r w:rsidRPr="00142B03">
        <w:rPr>
          <w:rFonts w:ascii="Times New Roman" w:hAnsi="Times New Roman"/>
          <w:b/>
          <w:bCs/>
          <w:sz w:val="22"/>
          <w:szCs w:val="22"/>
          <w:lang w:val="es-ES_tradnl"/>
        </w:rPr>
        <w:t xml:space="preserve"> </w:t>
      </w:r>
      <w:proofErr w:type="spellStart"/>
      <w:r w:rsidR="004F5D54">
        <w:rPr>
          <w:rFonts w:ascii="Times New Roman" w:hAnsi="Times New Roman"/>
          <w:b/>
          <w:bCs/>
          <w:sz w:val="22"/>
          <w:szCs w:val="22"/>
          <w:lang w:val="es-ES_tradnl"/>
        </w:rPr>
        <w:t>table</w:t>
      </w:r>
      <w:r w:rsidR="004F5D54">
        <w:rPr>
          <w:rFonts w:ascii="Times New Roman" w:hAnsi="Times New Roman"/>
          <w:b/>
          <w:bCs/>
          <w:sz w:val="22"/>
          <w:szCs w:val="22"/>
          <w:lang w:val="lt-LT"/>
        </w:rPr>
        <w:t>čių</w:t>
      </w:r>
      <w:proofErr w:type="spellEnd"/>
      <w:r w:rsidR="004F5D54">
        <w:rPr>
          <w:rFonts w:ascii="Times New Roman" w:hAnsi="Times New Roman"/>
          <w:b/>
          <w:bCs/>
          <w:sz w:val="22"/>
          <w:szCs w:val="22"/>
          <w:lang w:val="lt-LT"/>
        </w:rPr>
        <w:t xml:space="preserve"> </w:t>
      </w:r>
      <w:proofErr w:type="spellStart"/>
      <w:r w:rsidRPr="00142B03">
        <w:rPr>
          <w:rFonts w:ascii="Times New Roman" w:hAnsi="Times New Roman"/>
          <w:b/>
          <w:bCs/>
          <w:sz w:val="22"/>
          <w:szCs w:val="22"/>
          <w:lang w:val="es-ES_tradnl"/>
        </w:rPr>
        <w:t>sudėtyje</w:t>
      </w:r>
      <w:proofErr w:type="spellEnd"/>
      <w:r w:rsidRPr="00142B03">
        <w:rPr>
          <w:rFonts w:ascii="Times New Roman" w:hAnsi="Times New Roman"/>
          <w:b/>
          <w:bCs/>
          <w:sz w:val="22"/>
          <w:szCs w:val="22"/>
          <w:lang w:val="es-ES_tradnl"/>
        </w:rPr>
        <w:t xml:space="preserve"> </w:t>
      </w:r>
      <w:proofErr w:type="spellStart"/>
      <w:r w:rsidRPr="00142B03">
        <w:rPr>
          <w:rFonts w:ascii="Times New Roman" w:hAnsi="Times New Roman"/>
          <w:b/>
          <w:bCs/>
          <w:sz w:val="22"/>
          <w:szCs w:val="22"/>
          <w:lang w:val="es-ES_tradnl"/>
        </w:rPr>
        <w:t>yra</w:t>
      </w:r>
      <w:proofErr w:type="spellEnd"/>
      <w:r w:rsidRPr="00142B03">
        <w:rPr>
          <w:rFonts w:ascii="Times New Roman" w:hAnsi="Times New Roman"/>
          <w:b/>
          <w:bCs/>
          <w:sz w:val="22"/>
          <w:szCs w:val="22"/>
          <w:lang w:val="es-ES_tradnl"/>
        </w:rPr>
        <w:t xml:space="preserve"> </w:t>
      </w:r>
      <w:proofErr w:type="spellStart"/>
      <w:r w:rsidRPr="00142B03">
        <w:rPr>
          <w:rFonts w:ascii="Times New Roman" w:hAnsi="Times New Roman"/>
          <w:b/>
          <w:bCs/>
          <w:sz w:val="22"/>
          <w:szCs w:val="22"/>
          <w:lang w:val="es-ES_tradnl"/>
        </w:rPr>
        <w:t>natrio</w:t>
      </w:r>
      <w:proofErr w:type="spellEnd"/>
    </w:p>
    <w:p w14:paraId="3DAE77DD" w14:textId="55AB184E" w:rsidR="00D14F1B" w:rsidRPr="00AC6C3D" w:rsidRDefault="00D14F1B" w:rsidP="009B7BBB">
      <w:pPr>
        <w:ind w:right="-2"/>
        <w:rPr>
          <w:rFonts w:ascii="Times New Roman" w:hAnsi="Times New Roman"/>
          <w:sz w:val="22"/>
          <w:szCs w:val="22"/>
          <w:lang w:val="es-ES_tradnl"/>
        </w:rPr>
      </w:pPr>
      <w:proofErr w:type="spellStart"/>
      <w:r>
        <w:rPr>
          <w:rFonts w:ascii="Times New Roman" w:hAnsi="Times New Roman"/>
          <w:sz w:val="22"/>
          <w:szCs w:val="22"/>
          <w:lang w:val="es-ES_tradnl"/>
        </w:rPr>
        <w:t>Kiekvienoje</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šio</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vaisto</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tabletėje</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yra</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mažiau</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kaip</w:t>
      </w:r>
      <w:proofErr w:type="spellEnd"/>
      <w:r>
        <w:rPr>
          <w:rFonts w:ascii="Times New Roman" w:hAnsi="Times New Roman"/>
          <w:sz w:val="22"/>
          <w:szCs w:val="22"/>
          <w:lang w:val="es-ES_tradnl"/>
        </w:rPr>
        <w:t xml:space="preserve"> 1 </w:t>
      </w:r>
      <w:proofErr w:type="spellStart"/>
      <w:r>
        <w:rPr>
          <w:rFonts w:ascii="Times New Roman" w:hAnsi="Times New Roman"/>
          <w:sz w:val="22"/>
          <w:szCs w:val="22"/>
          <w:lang w:val="es-ES_tradnl"/>
        </w:rPr>
        <w:t>mmol</w:t>
      </w:r>
      <w:proofErr w:type="spellEnd"/>
      <w:r>
        <w:rPr>
          <w:rFonts w:ascii="Times New Roman" w:hAnsi="Times New Roman"/>
          <w:sz w:val="22"/>
          <w:szCs w:val="22"/>
          <w:lang w:val="es-ES_tradnl"/>
        </w:rPr>
        <w:t xml:space="preserve"> (23 mg) </w:t>
      </w:r>
      <w:proofErr w:type="spellStart"/>
      <w:r>
        <w:rPr>
          <w:rFonts w:ascii="Times New Roman" w:hAnsi="Times New Roman"/>
          <w:sz w:val="22"/>
          <w:szCs w:val="22"/>
          <w:lang w:val="es-ES_tradnl"/>
        </w:rPr>
        <w:t>natrio</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t.y</w:t>
      </w:r>
      <w:proofErr w:type="spellEnd"/>
      <w:r>
        <w:rPr>
          <w:rFonts w:ascii="Times New Roman" w:hAnsi="Times New Roman"/>
          <w:sz w:val="22"/>
          <w:szCs w:val="22"/>
          <w:lang w:val="es-ES_tradnl"/>
        </w:rPr>
        <w:t xml:space="preserve">. jis </w:t>
      </w:r>
      <w:proofErr w:type="spellStart"/>
      <w:r>
        <w:rPr>
          <w:rFonts w:ascii="Times New Roman" w:hAnsi="Times New Roman"/>
          <w:sz w:val="22"/>
          <w:szCs w:val="22"/>
          <w:lang w:val="es-ES_tradnl"/>
        </w:rPr>
        <w:t>beveik</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neturi</w:t>
      </w:r>
      <w:proofErr w:type="spellEnd"/>
      <w:r>
        <w:rPr>
          <w:rFonts w:ascii="Times New Roman" w:hAnsi="Times New Roman"/>
          <w:sz w:val="22"/>
          <w:szCs w:val="22"/>
          <w:lang w:val="es-ES_tradnl"/>
        </w:rPr>
        <w:t xml:space="preserve"> </w:t>
      </w:r>
      <w:proofErr w:type="spellStart"/>
      <w:r>
        <w:rPr>
          <w:rFonts w:ascii="Times New Roman" w:hAnsi="Times New Roman"/>
          <w:sz w:val="22"/>
          <w:szCs w:val="22"/>
          <w:lang w:val="es-ES_tradnl"/>
        </w:rPr>
        <w:t>reikšmės</w:t>
      </w:r>
      <w:proofErr w:type="spellEnd"/>
      <w:r>
        <w:rPr>
          <w:rFonts w:ascii="Times New Roman" w:hAnsi="Times New Roman"/>
          <w:sz w:val="22"/>
          <w:szCs w:val="22"/>
          <w:lang w:val="es-ES_tradnl"/>
        </w:rPr>
        <w:t>.</w:t>
      </w:r>
    </w:p>
    <w:p w14:paraId="2A1ABD42" w14:textId="77777777" w:rsidR="009B7BBB" w:rsidRPr="00AC6C3D" w:rsidRDefault="009B7BBB" w:rsidP="009B7BBB">
      <w:pPr>
        <w:numPr>
          <w:ilvl w:val="12"/>
          <w:numId w:val="0"/>
        </w:numPr>
        <w:tabs>
          <w:tab w:val="left" w:pos="708"/>
        </w:tabs>
        <w:ind w:right="-2"/>
        <w:rPr>
          <w:rFonts w:ascii="Times New Roman" w:hAnsi="Times New Roman"/>
          <w:sz w:val="22"/>
          <w:szCs w:val="22"/>
          <w:lang w:val="es-ES_tradnl"/>
        </w:rPr>
      </w:pPr>
    </w:p>
    <w:p w14:paraId="5EDB53B5" w14:textId="77777777" w:rsidR="009B7BBB" w:rsidRPr="00DE78C9" w:rsidRDefault="009B7BBB" w:rsidP="009B7BBB">
      <w:pPr>
        <w:numPr>
          <w:ilvl w:val="0"/>
          <w:numId w:val="2"/>
        </w:numPr>
        <w:tabs>
          <w:tab w:val="clear" w:pos="570"/>
        </w:tabs>
        <w:ind w:right="-2"/>
        <w:rPr>
          <w:rFonts w:ascii="Times New Roman" w:hAnsi="Times New Roman"/>
          <w:b/>
          <w:sz w:val="22"/>
          <w:szCs w:val="22"/>
          <w:lang w:val="es-ES_tradnl"/>
        </w:rPr>
      </w:pPr>
      <w:r w:rsidRPr="00DE78C9">
        <w:rPr>
          <w:rFonts w:ascii="Times New Roman" w:hAnsi="Times New Roman"/>
          <w:b/>
          <w:bCs/>
          <w:noProof/>
          <w:sz w:val="22"/>
          <w:szCs w:val="22"/>
          <w:lang w:val="es-ES_tradnl"/>
        </w:rPr>
        <w:t>Kaip vartoti</w:t>
      </w:r>
      <w:r w:rsidRPr="00DE78C9">
        <w:rPr>
          <w:rFonts w:ascii="Times New Roman" w:hAnsi="Times New Roman"/>
          <w:b/>
          <w:sz w:val="22"/>
          <w:szCs w:val="22"/>
          <w:lang w:val="es-ES_tradnl"/>
        </w:rPr>
        <w:t xml:space="preserve"> </w:t>
      </w:r>
      <w:proofErr w:type="spellStart"/>
      <w:r w:rsidRPr="00DE78C9">
        <w:rPr>
          <w:rFonts w:ascii="Times New Roman" w:hAnsi="Times New Roman"/>
          <w:b/>
          <w:sz w:val="22"/>
          <w:szCs w:val="22"/>
          <w:lang w:val="es-ES_tradnl"/>
        </w:rPr>
        <w:t>Aceclofenac</w:t>
      </w:r>
      <w:proofErr w:type="spellEnd"/>
      <w:r w:rsidRPr="00DE78C9">
        <w:rPr>
          <w:rFonts w:ascii="Times New Roman" w:hAnsi="Times New Roman"/>
          <w:b/>
          <w:sz w:val="22"/>
          <w:szCs w:val="22"/>
          <w:lang w:val="es-ES_tradnl"/>
        </w:rPr>
        <w:t xml:space="preserve"> </w:t>
      </w:r>
      <w:proofErr w:type="spellStart"/>
      <w:r>
        <w:rPr>
          <w:rFonts w:ascii="Times New Roman" w:hAnsi="Times New Roman"/>
          <w:b/>
          <w:sz w:val="22"/>
          <w:szCs w:val="22"/>
          <w:lang w:val="es-ES_tradnl"/>
        </w:rPr>
        <w:t>Rivopharm</w:t>
      </w:r>
      <w:proofErr w:type="spellEnd"/>
      <w:r w:rsidRPr="00DE78C9">
        <w:rPr>
          <w:rFonts w:ascii="Times New Roman" w:hAnsi="Times New Roman"/>
          <w:b/>
          <w:sz w:val="22"/>
          <w:szCs w:val="22"/>
          <w:lang w:val="es-ES_tradnl"/>
        </w:rPr>
        <w:t xml:space="preserve"> </w:t>
      </w:r>
      <w:proofErr w:type="spellStart"/>
      <w:r w:rsidRPr="00DE78C9">
        <w:rPr>
          <w:rFonts w:ascii="Times New Roman" w:hAnsi="Times New Roman"/>
          <w:b/>
          <w:sz w:val="22"/>
          <w:szCs w:val="22"/>
          <w:lang w:val="es-ES_tradnl"/>
        </w:rPr>
        <w:t>tabletes</w:t>
      </w:r>
      <w:proofErr w:type="spellEnd"/>
    </w:p>
    <w:p w14:paraId="1F273294" w14:textId="77777777" w:rsidR="009B7BBB" w:rsidRPr="00DE78C9" w:rsidRDefault="009B7BBB" w:rsidP="009B7BBB">
      <w:pPr>
        <w:ind w:right="-2"/>
        <w:rPr>
          <w:rFonts w:ascii="Times New Roman" w:hAnsi="Times New Roman"/>
          <w:sz w:val="22"/>
          <w:szCs w:val="22"/>
          <w:lang w:val="es-ES_tradnl"/>
        </w:rPr>
      </w:pPr>
    </w:p>
    <w:p w14:paraId="3DCC19DA" w14:textId="77777777" w:rsidR="009B7BBB" w:rsidRPr="00DE78C9" w:rsidRDefault="009B7BBB" w:rsidP="009B7BBB">
      <w:pPr>
        <w:numPr>
          <w:ilvl w:val="12"/>
          <w:numId w:val="0"/>
        </w:numPr>
        <w:ind w:right="-2"/>
        <w:rPr>
          <w:rFonts w:ascii="Times New Roman" w:hAnsi="Times New Roman"/>
          <w:sz w:val="22"/>
          <w:szCs w:val="22"/>
          <w:lang w:val="es-ES_tradnl"/>
        </w:rPr>
      </w:pPr>
      <w:r w:rsidRPr="00DE78C9">
        <w:rPr>
          <w:rStyle w:val="hps"/>
          <w:rFonts w:ascii="Times New Roman" w:hAnsi="Times New Roman"/>
          <w:sz w:val="22"/>
          <w:szCs w:val="22"/>
          <w:lang w:val="es-ES_tradnl"/>
        </w:rPr>
        <w:t xml:space="preserve">Visada </w:t>
      </w:r>
      <w:proofErr w:type="spellStart"/>
      <w:r w:rsidRPr="00DE78C9">
        <w:rPr>
          <w:rStyle w:val="hps"/>
          <w:rFonts w:ascii="Times New Roman" w:hAnsi="Times New Roman"/>
          <w:sz w:val="22"/>
          <w:szCs w:val="22"/>
          <w:lang w:val="es-ES_tradnl"/>
        </w:rPr>
        <w:t>vartokite</w:t>
      </w:r>
      <w:proofErr w:type="spellEnd"/>
      <w:r w:rsidRPr="00DE78C9">
        <w:rPr>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šį</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vaistą</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tiksliai</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kaip</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nurodė</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gydytojas</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arba</w:t>
      </w:r>
      <w:proofErr w:type="spellEnd"/>
      <w:r w:rsidRPr="00DE78C9">
        <w:rPr>
          <w:rStyle w:val="hps"/>
          <w:rFonts w:ascii="Times New Roman" w:hAnsi="Times New Roman"/>
          <w:sz w:val="22"/>
          <w:szCs w:val="22"/>
          <w:lang w:val="es-ES_tradnl"/>
        </w:rPr>
        <w:t xml:space="preserve"> </w:t>
      </w:r>
      <w:proofErr w:type="spellStart"/>
      <w:r w:rsidRPr="00DE78C9">
        <w:rPr>
          <w:rStyle w:val="hps"/>
          <w:rFonts w:ascii="Times New Roman" w:hAnsi="Times New Roman"/>
          <w:sz w:val="22"/>
          <w:szCs w:val="22"/>
          <w:lang w:val="es-ES_tradnl"/>
        </w:rPr>
        <w:t>vaistininkas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Jums</w:t>
      </w:r>
      <w:proofErr w:type="spellEnd"/>
      <w:r w:rsidRPr="00DE78C9">
        <w:rPr>
          <w:rFonts w:ascii="Times New Roman" w:hAnsi="Times New Roman"/>
          <w:sz w:val="22"/>
          <w:szCs w:val="22"/>
          <w:lang w:val="es-ES_tradnl"/>
        </w:rPr>
        <w:t xml:space="preserve"> bus </w:t>
      </w:r>
      <w:proofErr w:type="spellStart"/>
      <w:r w:rsidRPr="00DE78C9">
        <w:rPr>
          <w:rFonts w:ascii="Times New Roman" w:hAnsi="Times New Roman"/>
          <w:sz w:val="22"/>
          <w:szCs w:val="22"/>
          <w:lang w:val="es-ES_tradnl"/>
        </w:rPr>
        <w:t>skirta</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mažiausia</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veiksminga</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dozė</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trumpiausią</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laikotarpį</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kad</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sumažėtų</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šalutinis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poveikis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Jei</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abejojate</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kreipkitės</w:t>
      </w:r>
      <w:proofErr w:type="spellEnd"/>
      <w:r w:rsidRPr="00DE78C9">
        <w:rPr>
          <w:rFonts w:ascii="Times New Roman" w:hAnsi="Times New Roman"/>
          <w:sz w:val="22"/>
          <w:szCs w:val="22"/>
          <w:lang w:val="es-ES_tradnl"/>
        </w:rPr>
        <w:t xml:space="preserve"> į </w:t>
      </w:r>
      <w:proofErr w:type="spellStart"/>
      <w:r w:rsidRPr="00DE78C9">
        <w:rPr>
          <w:rFonts w:ascii="Times New Roman" w:hAnsi="Times New Roman"/>
          <w:sz w:val="22"/>
          <w:szCs w:val="22"/>
          <w:lang w:val="es-ES_tradnl"/>
        </w:rPr>
        <w:t>gydytoją</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ar</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vaistininką</w:t>
      </w:r>
      <w:proofErr w:type="spellEnd"/>
      <w:r w:rsidRPr="00DE78C9">
        <w:rPr>
          <w:rFonts w:ascii="Times New Roman" w:hAnsi="Times New Roman"/>
          <w:sz w:val="22"/>
          <w:szCs w:val="22"/>
          <w:lang w:val="es-ES_tradnl"/>
        </w:rPr>
        <w:t xml:space="preserve">. </w:t>
      </w:r>
    </w:p>
    <w:p w14:paraId="5A08A1FA" w14:textId="77777777" w:rsidR="009B7BBB" w:rsidRPr="00DE78C9" w:rsidRDefault="009B7BBB" w:rsidP="009B7BBB">
      <w:pPr>
        <w:numPr>
          <w:ilvl w:val="12"/>
          <w:numId w:val="0"/>
        </w:numPr>
        <w:ind w:right="-2"/>
        <w:rPr>
          <w:rFonts w:ascii="Times New Roman" w:hAnsi="Times New Roman"/>
          <w:sz w:val="22"/>
          <w:szCs w:val="22"/>
          <w:lang w:val="es-ES_tradnl"/>
        </w:rPr>
      </w:pPr>
    </w:p>
    <w:p w14:paraId="183ACF3C" w14:textId="77777777" w:rsidR="009B7BBB" w:rsidRPr="00DE78C9" w:rsidRDefault="009B7BBB" w:rsidP="009B7BBB">
      <w:pPr>
        <w:numPr>
          <w:ilvl w:val="12"/>
          <w:numId w:val="0"/>
        </w:numPr>
        <w:ind w:right="-2"/>
        <w:rPr>
          <w:rFonts w:ascii="Times New Roman" w:hAnsi="Times New Roman"/>
          <w:sz w:val="22"/>
          <w:szCs w:val="22"/>
          <w:lang w:val="es-ES_tradnl"/>
        </w:rPr>
      </w:pPr>
    </w:p>
    <w:p w14:paraId="232CFB5A" w14:textId="77777777" w:rsidR="009B7BBB" w:rsidRPr="00DE78C9" w:rsidRDefault="009B7BBB" w:rsidP="009B7BBB">
      <w:pPr>
        <w:numPr>
          <w:ilvl w:val="12"/>
          <w:numId w:val="0"/>
        </w:numPr>
        <w:ind w:right="-2"/>
        <w:rPr>
          <w:rFonts w:ascii="Times New Roman" w:hAnsi="Times New Roman"/>
          <w:sz w:val="22"/>
          <w:szCs w:val="22"/>
          <w:lang w:val="es-ES_tradnl"/>
        </w:rPr>
      </w:pPr>
      <w:proofErr w:type="spellStart"/>
      <w:r w:rsidRPr="00DE78C9">
        <w:rPr>
          <w:rFonts w:ascii="Times New Roman" w:hAnsi="Times New Roman"/>
          <w:sz w:val="22"/>
          <w:szCs w:val="22"/>
          <w:lang w:val="es-ES_tradnl"/>
        </w:rPr>
        <w:t>Rekomenduojama</w:t>
      </w:r>
      <w:proofErr w:type="spellEnd"/>
      <w:r w:rsidRPr="00DE78C9">
        <w:rPr>
          <w:rFonts w:ascii="Times New Roman" w:hAnsi="Times New Roman"/>
          <w:sz w:val="22"/>
          <w:szCs w:val="22"/>
          <w:lang w:val="es-ES_tradnl"/>
        </w:rPr>
        <w:t xml:space="preserve"> paros </w:t>
      </w:r>
      <w:proofErr w:type="spellStart"/>
      <w:r w:rsidRPr="00DE78C9">
        <w:rPr>
          <w:rFonts w:ascii="Times New Roman" w:hAnsi="Times New Roman"/>
          <w:sz w:val="22"/>
          <w:szCs w:val="22"/>
          <w:lang w:val="es-ES_tradnl"/>
        </w:rPr>
        <w:t>dozė</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suaugusiesiems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yra</w:t>
      </w:r>
      <w:proofErr w:type="spellEnd"/>
      <w:r w:rsidRPr="00DE78C9">
        <w:rPr>
          <w:rFonts w:ascii="Times New Roman" w:hAnsi="Times New Roman"/>
          <w:sz w:val="22"/>
          <w:szCs w:val="22"/>
          <w:lang w:val="es-ES_tradnl"/>
        </w:rPr>
        <w:t xml:space="preserve"> 200 mg (dvi </w:t>
      </w:r>
      <w:proofErr w:type="spellStart"/>
      <w:r w:rsidRPr="00DE78C9">
        <w:rPr>
          <w:rFonts w:ascii="Times New Roman" w:hAnsi="Times New Roman"/>
          <w:sz w:val="22"/>
          <w:szCs w:val="22"/>
          <w:lang w:val="es-ES_tradnl"/>
        </w:rPr>
        <w:t>Aceclofenac</w:t>
      </w:r>
      <w:proofErr w:type="spellEnd"/>
      <w:r w:rsidRPr="00DE78C9">
        <w:rPr>
          <w:rFonts w:ascii="Times New Roman" w:hAnsi="Times New Roman"/>
          <w:sz w:val="22"/>
          <w:szCs w:val="22"/>
          <w:lang w:val="es-ES_tradnl"/>
        </w:rPr>
        <w:t xml:space="preserve"> </w:t>
      </w:r>
      <w:proofErr w:type="spellStart"/>
      <w:r>
        <w:rPr>
          <w:rFonts w:ascii="Times New Roman" w:hAnsi="Times New Roman"/>
          <w:sz w:val="22"/>
          <w:szCs w:val="22"/>
          <w:lang w:val="es-ES_tradnl"/>
        </w:rPr>
        <w:t>Rivopharm</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tabletės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Vieną</w:t>
      </w:r>
      <w:proofErr w:type="spellEnd"/>
      <w:r w:rsidRPr="00DE78C9">
        <w:rPr>
          <w:rFonts w:ascii="Times New Roman" w:hAnsi="Times New Roman"/>
          <w:sz w:val="22"/>
          <w:szCs w:val="22"/>
          <w:lang w:val="es-ES_tradnl"/>
        </w:rPr>
        <w:t xml:space="preserve"> 100 mg </w:t>
      </w:r>
      <w:proofErr w:type="spellStart"/>
      <w:r w:rsidRPr="00DE78C9">
        <w:rPr>
          <w:rFonts w:ascii="Times New Roman" w:hAnsi="Times New Roman"/>
          <w:sz w:val="22"/>
          <w:szCs w:val="22"/>
          <w:lang w:val="es-ES_tradnl"/>
        </w:rPr>
        <w:t>tabletę</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reikia</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išgerti</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ryte</w:t>
      </w:r>
      <w:proofErr w:type="spellEnd"/>
      <w:r w:rsidRPr="00DE78C9">
        <w:rPr>
          <w:rFonts w:ascii="Times New Roman" w:hAnsi="Times New Roman"/>
          <w:sz w:val="22"/>
          <w:szCs w:val="22"/>
          <w:lang w:val="es-ES_tradnl"/>
        </w:rPr>
        <w:t xml:space="preserve"> ir </w:t>
      </w:r>
      <w:proofErr w:type="spellStart"/>
      <w:r w:rsidRPr="00DE78C9">
        <w:rPr>
          <w:rFonts w:ascii="Times New Roman" w:hAnsi="Times New Roman"/>
          <w:sz w:val="22"/>
          <w:szCs w:val="22"/>
          <w:lang w:val="es-ES_tradnl"/>
        </w:rPr>
        <w:t>vieną</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vakare</w:t>
      </w:r>
      <w:proofErr w:type="spellEnd"/>
      <w:r w:rsidRPr="00DE78C9">
        <w:rPr>
          <w:rFonts w:ascii="Times New Roman" w:hAnsi="Times New Roman"/>
          <w:sz w:val="22"/>
          <w:szCs w:val="22"/>
          <w:lang w:val="es-ES_tradnl"/>
        </w:rPr>
        <w:t>.</w:t>
      </w:r>
    </w:p>
    <w:p w14:paraId="0FB37B46" w14:textId="77777777" w:rsidR="009B7BBB" w:rsidRPr="00DE78C9" w:rsidRDefault="009B7BBB" w:rsidP="009B7BBB">
      <w:pPr>
        <w:numPr>
          <w:ilvl w:val="12"/>
          <w:numId w:val="0"/>
        </w:numPr>
        <w:ind w:right="-2"/>
        <w:rPr>
          <w:rFonts w:ascii="Times New Roman" w:hAnsi="Times New Roman"/>
          <w:sz w:val="22"/>
          <w:szCs w:val="22"/>
          <w:lang w:val="es-ES_tradnl"/>
        </w:rPr>
      </w:pPr>
    </w:p>
    <w:p w14:paraId="738CDC28" w14:textId="77777777" w:rsidR="009B7BBB" w:rsidRPr="00DE78C9" w:rsidRDefault="009B7BBB" w:rsidP="009B7BBB">
      <w:pPr>
        <w:numPr>
          <w:ilvl w:val="12"/>
          <w:numId w:val="0"/>
        </w:numPr>
        <w:ind w:right="-2"/>
        <w:rPr>
          <w:rFonts w:ascii="Times New Roman" w:hAnsi="Times New Roman"/>
          <w:sz w:val="22"/>
          <w:szCs w:val="22"/>
          <w:lang w:val="es-ES_tradnl"/>
        </w:rPr>
      </w:pPr>
      <w:proofErr w:type="spellStart"/>
      <w:r w:rsidRPr="00DE78C9">
        <w:rPr>
          <w:rFonts w:ascii="Times New Roman" w:hAnsi="Times New Roman"/>
          <w:sz w:val="22"/>
          <w:szCs w:val="22"/>
          <w:lang w:val="es-ES_tradnl"/>
        </w:rPr>
        <w:t>Tabletes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reikia</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nuryti</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nepažeistas</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gausiai</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užgeriant</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skysčiu</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tablečių</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nesmulkinkite</w:t>
      </w:r>
      <w:proofErr w:type="spellEnd"/>
      <w:r w:rsidRPr="00DE78C9">
        <w:rPr>
          <w:rFonts w:ascii="Times New Roman" w:hAnsi="Times New Roman"/>
          <w:sz w:val="22"/>
          <w:szCs w:val="22"/>
          <w:lang w:val="es-ES_tradnl"/>
        </w:rPr>
        <w:t xml:space="preserve"> ir </w:t>
      </w:r>
      <w:proofErr w:type="spellStart"/>
      <w:r w:rsidRPr="00DE78C9">
        <w:rPr>
          <w:rFonts w:ascii="Times New Roman" w:hAnsi="Times New Roman"/>
          <w:sz w:val="22"/>
          <w:szCs w:val="22"/>
          <w:lang w:val="es-ES_tradnl"/>
        </w:rPr>
        <w:t>nekramtykite</w:t>
      </w:r>
      <w:proofErr w:type="spellEnd"/>
      <w:r w:rsidRPr="00DE78C9">
        <w:rPr>
          <w:rFonts w:ascii="Times New Roman" w:hAnsi="Times New Roman"/>
          <w:sz w:val="22"/>
          <w:szCs w:val="22"/>
          <w:lang w:val="es-ES_tradnl"/>
        </w:rPr>
        <w:t>.</w:t>
      </w:r>
    </w:p>
    <w:p w14:paraId="7DE6DF6A" w14:textId="77777777" w:rsidR="009B7BBB" w:rsidRPr="00DE78C9" w:rsidRDefault="009B7BBB" w:rsidP="009B7BBB">
      <w:pPr>
        <w:numPr>
          <w:ilvl w:val="12"/>
          <w:numId w:val="0"/>
        </w:numPr>
        <w:ind w:right="-2"/>
        <w:rPr>
          <w:rFonts w:ascii="Times New Roman" w:hAnsi="Times New Roman"/>
          <w:sz w:val="22"/>
          <w:szCs w:val="22"/>
          <w:lang w:val="es-ES_tradnl"/>
        </w:rPr>
      </w:pPr>
      <w:proofErr w:type="spellStart"/>
      <w:r w:rsidRPr="00DE78C9">
        <w:rPr>
          <w:rFonts w:ascii="Times New Roman" w:hAnsi="Times New Roman"/>
          <w:sz w:val="22"/>
          <w:szCs w:val="22"/>
          <w:lang w:val="es-ES_tradnl"/>
        </w:rPr>
        <w:t>Vartokite</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valgant</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arba</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po</w:t>
      </w:r>
      <w:proofErr w:type="spellEnd"/>
      <w:r w:rsidRPr="00DE78C9">
        <w:rPr>
          <w:rFonts w:ascii="Times New Roman" w:hAnsi="Times New Roman"/>
          <w:sz w:val="22"/>
          <w:szCs w:val="22"/>
          <w:lang w:val="es-ES_tradnl"/>
        </w:rPr>
        <w:t xml:space="preserve"> </w:t>
      </w:r>
      <w:proofErr w:type="spellStart"/>
      <w:r w:rsidRPr="00DE78C9">
        <w:rPr>
          <w:rFonts w:ascii="Times New Roman" w:hAnsi="Times New Roman"/>
          <w:sz w:val="22"/>
          <w:szCs w:val="22"/>
          <w:lang w:val="es-ES_tradnl"/>
        </w:rPr>
        <w:t>valgio</w:t>
      </w:r>
      <w:proofErr w:type="spellEnd"/>
      <w:r w:rsidRPr="00DE78C9">
        <w:rPr>
          <w:rFonts w:ascii="Times New Roman" w:hAnsi="Times New Roman"/>
          <w:sz w:val="22"/>
          <w:szCs w:val="22"/>
          <w:lang w:val="es-ES_tradnl"/>
        </w:rPr>
        <w:t>.</w:t>
      </w:r>
    </w:p>
    <w:p w14:paraId="1D15F380" w14:textId="77777777" w:rsidR="009B7BBB" w:rsidRPr="00DE78C9" w:rsidRDefault="009B7BBB" w:rsidP="009B7BBB">
      <w:pPr>
        <w:numPr>
          <w:ilvl w:val="12"/>
          <w:numId w:val="0"/>
        </w:numPr>
        <w:ind w:right="-2"/>
        <w:rPr>
          <w:rFonts w:ascii="Times New Roman" w:hAnsi="Times New Roman"/>
          <w:sz w:val="22"/>
          <w:lang w:val="es-ES_tradnl"/>
        </w:rPr>
      </w:pPr>
      <w:proofErr w:type="spellStart"/>
      <w:r w:rsidRPr="00DE78C9">
        <w:rPr>
          <w:rFonts w:ascii="Times New Roman" w:hAnsi="Times New Roman"/>
          <w:sz w:val="22"/>
          <w:lang w:val="es-ES_tradnl"/>
        </w:rPr>
        <w:t>Neviršykite</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paskirtos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dozės</w:t>
      </w:r>
      <w:proofErr w:type="spellEnd"/>
      <w:r w:rsidRPr="00DE78C9">
        <w:rPr>
          <w:rFonts w:ascii="Times New Roman" w:hAnsi="Times New Roman"/>
          <w:sz w:val="22"/>
          <w:lang w:val="es-ES_tradnl"/>
        </w:rPr>
        <w:t>.</w:t>
      </w:r>
    </w:p>
    <w:p w14:paraId="6E2B3111" w14:textId="77777777" w:rsidR="009B7BBB" w:rsidRPr="00DE78C9" w:rsidRDefault="009B7BBB" w:rsidP="009B7BBB">
      <w:pPr>
        <w:numPr>
          <w:ilvl w:val="12"/>
          <w:numId w:val="0"/>
        </w:numPr>
        <w:ind w:right="-2"/>
        <w:rPr>
          <w:rFonts w:ascii="Times New Roman" w:hAnsi="Times New Roman"/>
          <w:sz w:val="22"/>
          <w:lang w:val="es-ES_tradnl"/>
        </w:rPr>
      </w:pPr>
    </w:p>
    <w:p w14:paraId="0A064287" w14:textId="77777777" w:rsidR="009B7BBB" w:rsidRPr="00DE78C9" w:rsidRDefault="009B7BBB" w:rsidP="009B7BBB">
      <w:pPr>
        <w:numPr>
          <w:ilvl w:val="12"/>
          <w:numId w:val="0"/>
        </w:numPr>
        <w:ind w:right="-2"/>
        <w:rPr>
          <w:rFonts w:ascii="Times New Roman" w:hAnsi="Times New Roman"/>
          <w:b/>
          <w:sz w:val="22"/>
          <w:lang w:val="es-ES_tradnl"/>
        </w:rPr>
      </w:pPr>
      <w:proofErr w:type="spellStart"/>
      <w:r w:rsidRPr="00DE78C9">
        <w:rPr>
          <w:rFonts w:ascii="Times New Roman" w:hAnsi="Times New Roman"/>
          <w:b/>
          <w:sz w:val="22"/>
          <w:lang w:val="es-ES_tradnl"/>
        </w:rPr>
        <w:t>Senyviems</w:t>
      </w:r>
      <w:proofErr w:type="spellEnd"/>
      <w:r w:rsidRPr="00DE78C9">
        <w:rPr>
          <w:rFonts w:ascii="Times New Roman" w:hAnsi="Times New Roman"/>
          <w:b/>
          <w:sz w:val="22"/>
          <w:lang w:val="es-ES_tradnl"/>
        </w:rPr>
        <w:t xml:space="preserve"> </w:t>
      </w:r>
      <w:proofErr w:type="spellStart"/>
      <w:r w:rsidRPr="00DE78C9">
        <w:rPr>
          <w:rFonts w:ascii="Times New Roman" w:hAnsi="Times New Roman"/>
          <w:b/>
          <w:sz w:val="22"/>
          <w:lang w:val="es-ES_tradnl"/>
        </w:rPr>
        <w:t>pacientams</w:t>
      </w:r>
      <w:proofErr w:type="spellEnd"/>
    </w:p>
    <w:p w14:paraId="2D32F781" w14:textId="77777777" w:rsidR="009B7BBB" w:rsidRPr="00DE78C9" w:rsidRDefault="009B7BBB" w:rsidP="009B7BBB">
      <w:pPr>
        <w:numPr>
          <w:ilvl w:val="12"/>
          <w:numId w:val="0"/>
        </w:numPr>
        <w:ind w:right="-2"/>
        <w:rPr>
          <w:rFonts w:ascii="Times New Roman" w:hAnsi="Times New Roman"/>
          <w:sz w:val="22"/>
          <w:lang w:val="es-ES_tradnl"/>
        </w:rPr>
      </w:pPr>
      <w:proofErr w:type="spellStart"/>
      <w:r w:rsidRPr="00DE78C9">
        <w:rPr>
          <w:rFonts w:ascii="Times New Roman" w:hAnsi="Times New Roman"/>
          <w:sz w:val="22"/>
          <w:lang w:val="es-ES_tradnl"/>
        </w:rPr>
        <w:t>Jei</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esate</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senyvo</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amžiaus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Jums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labiau</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tikėtini</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šalutiniai</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poveikiai</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išvardyti</w:t>
      </w:r>
      <w:proofErr w:type="spellEnd"/>
      <w:r w:rsidRPr="00DE78C9">
        <w:rPr>
          <w:rFonts w:ascii="Times New Roman" w:hAnsi="Times New Roman"/>
          <w:sz w:val="22"/>
          <w:lang w:val="es-ES_tradnl"/>
        </w:rPr>
        <w:t xml:space="preserve"> 4 </w:t>
      </w:r>
      <w:proofErr w:type="spellStart"/>
      <w:r w:rsidRPr="00DE78C9">
        <w:rPr>
          <w:rFonts w:ascii="Times New Roman" w:hAnsi="Times New Roman"/>
          <w:sz w:val="22"/>
          <w:lang w:val="es-ES_tradnl"/>
        </w:rPr>
        <w:t>skyriuje</w:t>
      </w:r>
      <w:proofErr w:type="spellEnd"/>
      <w:r w:rsidRPr="00DE78C9">
        <w:rPr>
          <w:rFonts w:ascii="Times New Roman" w:hAnsi="Times New Roman"/>
          <w:sz w:val="22"/>
          <w:lang w:val="es-ES_tradnl"/>
        </w:rPr>
        <w:t xml:space="preserve"> </w:t>
      </w:r>
      <w:r w:rsidR="003D72D4" w:rsidRPr="003D72D4">
        <w:rPr>
          <w:rFonts w:ascii="Times New Roman" w:hAnsi="Times New Roman"/>
          <w:sz w:val="22"/>
          <w:lang w:val="es-ES_tradnl"/>
        </w:rPr>
        <w:t>⹂</w:t>
      </w:r>
      <w:proofErr w:type="spellStart"/>
      <w:r w:rsidRPr="00DE78C9">
        <w:rPr>
          <w:rFonts w:ascii="Times New Roman" w:hAnsi="Times New Roman"/>
          <w:sz w:val="22"/>
          <w:lang w:val="es-ES_tradnl"/>
        </w:rPr>
        <w:t>Galimas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šalutinis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poveikis</w:t>
      </w:r>
      <w:proofErr w:type="spellEnd"/>
      <w:r w:rsidRPr="00DE78C9">
        <w:rPr>
          <w:rFonts w:ascii="Times New Roman" w:hAnsi="Times New Roman"/>
          <w:sz w:val="22"/>
          <w:lang w:val="es-ES_tradnl"/>
        </w:rPr>
        <w:t>”).</w:t>
      </w:r>
    </w:p>
    <w:p w14:paraId="174DEE20" w14:textId="77777777" w:rsidR="009B7BBB" w:rsidRPr="00DE78C9" w:rsidRDefault="009B7BBB" w:rsidP="009B7BBB">
      <w:pPr>
        <w:numPr>
          <w:ilvl w:val="12"/>
          <w:numId w:val="0"/>
        </w:numPr>
        <w:ind w:right="-2"/>
        <w:rPr>
          <w:rFonts w:ascii="Times New Roman" w:hAnsi="Times New Roman"/>
          <w:sz w:val="22"/>
          <w:lang w:val="es-ES_tradnl"/>
        </w:rPr>
      </w:pPr>
      <w:proofErr w:type="spellStart"/>
      <w:r w:rsidRPr="00DE78C9">
        <w:rPr>
          <w:rFonts w:ascii="Times New Roman" w:hAnsi="Times New Roman"/>
          <w:sz w:val="22"/>
          <w:lang w:val="es-ES_tradnl"/>
        </w:rPr>
        <w:lastRenderedPageBreak/>
        <w:t>Jei</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gydytojas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Jums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skirs</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Aceclofenac</w:t>
      </w:r>
      <w:proofErr w:type="spellEnd"/>
      <w:r w:rsidRPr="00DE78C9">
        <w:rPr>
          <w:rFonts w:ascii="Times New Roman" w:hAnsi="Times New Roman"/>
          <w:sz w:val="22"/>
          <w:lang w:val="es-ES_tradnl"/>
        </w:rPr>
        <w:t xml:space="preserve"> </w:t>
      </w:r>
      <w:proofErr w:type="spellStart"/>
      <w:r>
        <w:rPr>
          <w:rFonts w:ascii="Times New Roman" w:hAnsi="Times New Roman"/>
          <w:sz w:val="22"/>
          <w:lang w:val="es-ES_tradnl"/>
        </w:rPr>
        <w:t>Rivopharm</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tablečių</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Jums</w:t>
      </w:r>
      <w:proofErr w:type="spellEnd"/>
      <w:r w:rsidRPr="00DE78C9">
        <w:rPr>
          <w:rFonts w:ascii="Times New Roman" w:hAnsi="Times New Roman"/>
          <w:sz w:val="22"/>
          <w:lang w:val="es-ES_tradnl"/>
        </w:rPr>
        <w:t xml:space="preserve"> bus </w:t>
      </w:r>
      <w:proofErr w:type="spellStart"/>
      <w:r w:rsidRPr="00DE78C9">
        <w:rPr>
          <w:rFonts w:ascii="Times New Roman" w:hAnsi="Times New Roman"/>
          <w:sz w:val="22"/>
          <w:lang w:val="es-ES_tradnl"/>
        </w:rPr>
        <w:t>skiriama</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mažiausia</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veiksminga</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dozė</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trumpiausią</w:t>
      </w:r>
      <w:proofErr w:type="spellEnd"/>
      <w:r w:rsidRPr="00DE78C9">
        <w:rPr>
          <w:rFonts w:ascii="Times New Roman" w:hAnsi="Times New Roman"/>
          <w:sz w:val="22"/>
          <w:lang w:val="es-ES_tradnl"/>
        </w:rPr>
        <w:t xml:space="preserve"> </w:t>
      </w:r>
      <w:proofErr w:type="spellStart"/>
      <w:r w:rsidRPr="00DE78C9">
        <w:rPr>
          <w:rFonts w:ascii="Times New Roman" w:hAnsi="Times New Roman"/>
          <w:sz w:val="22"/>
          <w:lang w:val="es-ES_tradnl"/>
        </w:rPr>
        <w:t>laikotarpį</w:t>
      </w:r>
      <w:proofErr w:type="spellEnd"/>
      <w:r w:rsidRPr="00DE78C9">
        <w:rPr>
          <w:rFonts w:ascii="Times New Roman" w:hAnsi="Times New Roman"/>
          <w:sz w:val="22"/>
          <w:lang w:val="es-ES_tradnl"/>
        </w:rPr>
        <w:t xml:space="preserve">. </w:t>
      </w:r>
    </w:p>
    <w:p w14:paraId="23B5086F" w14:textId="77777777" w:rsidR="009B7BBB" w:rsidRPr="004A6F8C" w:rsidRDefault="009B7BBB" w:rsidP="009B7BBB">
      <w:pPr>
        <w:numPr>
          <w:ilvl w:val="12"/>
          <w:numId w:val="0"/>
        </w:numPr>
        <w:ind w:right="-2"/>
        <w:rPr>
          <w:rFonts w:ascii="Times New Roman" w:hAnsi="Times New Roman"/>
          <w:sz w:val="22"/>
          <w:szCs w:val="22"/>
          <w:lang w:val="pl-PL"/>
        </w:rPr>
      </w:pPr>
    </w:p>
    <w:p w14:paraId="731156C0" w14:textId="77777777" w:rsidR="009B7BBB" w:rsidRPr="004A6F8C" w:rsidRDefault="009B7BBB" w:rsidP="009B7BBB">
      <w:pPr>
        <w:numPr>
          <w:ilvl w:val="12"/>
          <w:numId w:val="0"/>
        </w:numPr>
        <w:ind w:right="-2"/>
        <w:outlineLvl w:val="0"/>
        <w:rPr>
          <w:rFonts w:ascii="Times New Roman" w:hAnsi="Times New Roman"/>
          <w:b/>
          <w:sz w:val="22"/>
          <w:szCs w:val="22"/>
          <w:lang w:val="pl-PL"/>
        </w:rPr>
      </w:pPr>
      <w:r w:rsidRPr="004A6F8C">
        <w:rPr>
          <w:rFonts w:ascii="Times New Roman" w:hAnsi="Times New Roman"/>
          <w:b/>
          <w:bCs/>
          <w:noProof/>
          <w:sz w:val="22"/>
          <w:szCs w:val="22"/>
          <w:lang w:val="pl-PL"/>
        </w:rPr>
        <w:t>Ką daryti pavartojus</w:t>
      </w:r>
      <w:r w:rsidRPr="004A6F8C">
        <w:rPr>
          <w:rFonts w:ascii="Times New Roman" w:hAnsi="Times New Roman"/>
          <w:b/>
          <w:sz w:val="22"/>
          <w:szCs w:val="22"/>
          <w:lang w:val="pl-PL"/>
        </w:rPr>
        <w:t xml:space="preserve"> per didelę </w:t>
      </w:r>
      <w:r>
        <w:rPr>
          <w:rFonts w:ascii="Times New Roman" w:hAnsi="Times New Roman"/>
          <w:b/>
          <w:sz w:val="22"/>
          <w:szCs w:val="22"/>
          <w:lang w:val="pl-PL"/>
        </w:rPr>
        <w:t>Aceclofenac Rivopharm tablečių</w:t>
      </w:r>
      <w:r w:rsidRPr="004A6F8C">
        <w:rPr>
          <w:rFonts w:ascii="Times New Roman" w:hAnsi="Times New Roman"/>
          <w:b/>
          <w:sz w:val="22"/>
          <w:szCs w:val="22"/>
          <w:lang w:val="pl-PL"/>
        </w:rPr>
        <w:t xml:space="preserve"> dozę</w:t>
      </w:r>
      <w:r>
        <w:rPr>
          <w:rFonts w:ascii="Times New Roman" w:hAnsi="Times New Roman"/>
          <w:b/>
          <w:sz w:val="22"/>
          <w:szCs w:val="22"/>
          <w:lang w:val="pl-PL"/>
        </w:rPr>
        <w:t>?</w:t>
      </w:r>
    </w:p>
    <w:p w14:paraId="7B39E813" w14:textId="77777777" w:rsidR="009B7BBB" w:rsidRPr="004A6F8C" w:rsidRDefault="009B7BBB" w:rsidP="009B7BBB">
      <w:pPr>
        <w:numPr>
          <w:ilvl w:val="12"/>
          <w:numId w:val="0"/>
        </w:numPr>
        <w:ind w:right="-2"/>
        <w:outlineLvl w:val="0"/>
        <w:rPr>
          <w:rFonts w:ascii="Times New Roman" w:hAnsi="Times New Roman"/>
          <w:sz w:val="22"/>
          <w:szCs w:val="22"/>
          <w:lang w:val="pl-PL"/>
        </w:rPr>
      </w:pPr>
      <w:r>
        <w:rPr>
          <w:rFonts w:ascii="Times New Roman" w:hAnsi="Times New Roman"/>
          <w:sz w:val="22"/>
          <w:szCs w:val="22"/>
          <w:lang w:val="pl-PL"/>
        </w:rPr>
        <w:t>Jei per apsirikimą pavartojote per daug Aceclofenac Rivopharm tablečių, n</w:t>
      </w:r>
      <w:r w:rsidRPr="004A6F8C">
        <w:rPr>
          <w:rFonts w:ascii="Times New Roman" w:hAnsi="Times New Roman"/>
          <w:sz w:val="22"/>
          <w:szCs w:val="22"/>
          <w:lang w:val="pl-PL"/>
        </w:rPr>
        <w:t xml:space="preserve">edelsdami </w:t>
      </w:r>
      <w:r>
        <w:rPr>
          <w:rFonts w:ascii="Times New Roman" w:hAnsi="Times New Roman"/>
          <w:sz w:val="22"/>
          <w:szCs w:val="22"/>
          <w:lang w:val="pl-PL"/>
        </w:rPr>
        <w:t xml:space="preserve">kreipkitės į </w:t>
      </w:r>
      <w:r w:rsidRPr="004A6F8C">
        <w:rPr>
          <w:rFonts w:ascii="Times New Roman" w:hAnsi="Times New Roman"/>
          <w:sz w:val="22"/>
          <w:szCs w:val="22"/>
          <w:lang w:val="pl-PL"/>
        </w:rPr>
        <w:t>gydytoj</w:t>
      </w:r>
      <w:r>
        <w:rPr>
          <w:rFonts w:ascii="Times New Roman" w:hAnsi="Times New Roman"/>
          <w:sz w:val="22"/>
          <w:szCs w:val="22"/>
          <w:lang w:val="pl-PL"/>
        </w:rPr>
        <w:t>ą</w:t>
      </w:r>
      <w:r w:rsidRPr="004A6F8C">
        <w:rPr>
          <w:rFonts w:ascii="Times New Roman" w:hAnsi="Times New Roman"/>
          <w:sz w:val="22"/>
          <w:szCs w:val="22"/>
          <w:lang w:val="pl-PL"/>
        </w:rPr>
        <w:t xml:space="preserve"> arba vykite į artimiausios ligoninės priimamąjį. Pasiimkite </w:t>
      </w:r>
      <w:r>
        <w:rPr>
          <w:rFonts w:ascii="Times New Roman" w:hAnsi="Times New Roman"/>
          <w:sz w:val="22"/>
          <w:szCs w:val="22"/>
          <w:lang w:val="pl-PL"/>
        </w:rPr>
        <w:t xml:space="preserve">su savimi </w:t>
      </w:r>
      <w:r w:rsidRPr="004A6F8C">
        <w:rPr>
          <w:rFonts w:ascii="Times New Roman" w:hAnsi="Times New Roman"/>
          <w:sz w:val="22"/>
          <w:szCs w:val="22"/>
          <w:lang w:val="pl-PL"/>
        </w:rPr>
        <w:t>šį pakuotės lapelį</w:t>
      </w:r>
      <w:r>
        <w:rPr>
          <w:rFonts w:ascii="Times New Roman" w:hAnsi="Times New Roman"/>
          <w:sz w:val="22"/>
          <w:szCs w:val="22"/>
          <w:lang w:val="pl-PL"/>
        </w:rPr>
        <w:t xml:space="preserve"> ir Aceclofenac Rivopharm tablečių dėžutę, kad gydytojai žinotų, kokį vaistą pavartojote.</w:t>
      </w:r>
    </w:p>
    <w:p w14:paraId="7789297E" w14:textId="77777777" w:rsidR="009B7BBB" w:rsidRPr="004A6F8C" w:rsidRDefault="009B7BBB" w:rsidP="009B7BBB">
      <w:pPr>
        <w:numPr>
          <w:ilvl w:val="12"/>
          <w:numId w:val="0"/>
        </w:numPr>
        <w:rPr>
          <w:rFonts w:ascii="Times New Roman" w:hAnsi="Times New Roman"/>
          <w:sz w:val="22"/>
          <w:szCs w:val="22"/>
          <w:lang w:val="pl-PL"/>
        </w:rPr>
      </w:pPr>
    </w:p>
    <w:p w14:paraId="6409CC12" w14:textId="77777777" w:rsidR="009B7BBB" w:rsidRPr="004A6F8C" w:rsidRDefault="009B7BBB" w:rsidP="009B7BBB">
      <w:pPr>
        <w:numPr>
          <w:ilvl w:val="12"/>
          <w:numId w:val="0"/>
        </w:numPr>
        <w:ind w:right="-2"/>
        <w:outlineLvl w:val="0"/>
        <w:rPr>
          <w:rFonts w:ascii="Times New Roman" w:hAnsi="Times New Roman"/>
          <w:sz w:val="22"/>
          <w:szCs w:val="22"/>
          <w:lang w:val="pl-PL"/>
        </w:rPr>
      </w:pPr>
      <w:r w:rsidRPr="004A6F8C">
        <w:rPr>
          <w:rFonts w:ascii="Times New Roman" w:hAnsi="Times New Roman"/>
          <w:b/>
          <w:sz w:val="22"/>
          <w:szCs w:val="22"/>
          <w:lang w:val="pl-PL"/>
        </w:rPr>
        <w:t xml:space="preserve">Pamiršus </w:t>
      </w:r>
      <w:r>
        <w:rPr>
          <w:rFonts w:ascii="Times New Roman" w:hAnsi="Times New Roman"/>
          <w:b/>
          <w:sz w:val="22"/>
          <w:szCs w:val="22"/>
          <w:lang w:val="pl-PL"/>
        </w:rPr>
        <w:t>pa</w:t>
      </w:r>
      <w:r w:rsidRPr="004A6F8C">
        <w:rPr>
          <w:rFonts w:ascii="Times New Roman" w:hAnsi="Times New Roman"/>
          <w:b/>
          <w:sz w:val="22"/>
          <w:szCs w:val="22"/>
          <w:lang w:val="pl-PL"/>
        </w:rPr>
        <w:t xml:space="preserve">vartoti </w:t>
      </w:r>
      <w:r>
        <w:rPr>
          <w:rFonts w:ascii="Times New Roman" w:hAnsi="Times New Roman"/>
          <w:b/>
          <w:sz w:val="22"/>
          <w:szCs w:val="22"/>
          <w:lang w:val="pl-PL"/>
        </w:rPr>
        <w:t>Aceclofenac Rivopharm tablečių</w:t>
      </w:r>
      <w:r w:rsidRPr="004A6F8C">
        <w:rPr>
          <w:rFonts w:ascii="Times New Roman" w:hAnsi="Times New Roman"/>
          <w:b/>
          <w:sz w:val="22"/>
          <w:szCs w:val="22"/>
          <w:lang w:val="pl-PL"/>
        </w:rPr>
        <w:t xml:space="preserve"> </w:t>
      </w:r>
    </w:p>
    <w:p w14:paraId="66E6ADC5" w14:textId="77777777" w:rsidR="009B7BBB" w:rsidRPr="004A6F8C" w:rsidRDefault="009B7BBB" w:rsidP="009B7BBB">
      <w:pPr>
        <w:numPr>
          <w:ilvl w:val="12"/>
          <w:numId w:val="0"/>
        </w:numPr>
        <w:ind w:right="-2"/>
        <w:rPr>
          <w:rFonts w:ascii="Times New Roman" w:hAnsi="Times New Roman"/>
          <w:sz w:val="22"/>
          <w:szCs w:val="22"/>
          <w:lang w:val="pl-PL"/>
        </w:rPr>
      </w:pPr>
      <w:r>
        <w:rPr>
          <w:rFonts w:ascii="Times New Roman" w:hAnsi="Times New Roman"/>
          <w:sz w:val="22"/>
          <w:szCs w:val="22"/>
          <w:lang w:val="pl-PL"/>
        </w:rPr>
        <w:t>Jei praleidote dozę, nesijaudinkite, tiesiog s</w:t>
      </w:r>
      <w:r w:rsidRPr="004A6F8C">
        <w:rPr>
          <w:rFonts w:ascii="Times New Roman" w:hAnsi="Times New Roman"/>
          <w:sz w:val="22"/>
          <w:szCs w:val="22"/>
          <w:lang w:val="pl-PL"/>
        </w:rPr>
        <w:t xml:space="preserve">ekančią dozę </w:t>
      </w:r>
      <w:r>
        <w:rPr>
          <w:rFonts w:ascii="Times New Roman" w:hAnsi="Times New Roman"/>
          <w:sz w:val="22"/>
          <w:szCs w:val="22"/>
          <w:lang w:val="pl-PL"/>
        </w:rPr>
        <w:t xml:space="preserve">išgerkite </w:t>
      </w:r>
      <w:r w:rsidRPr="004A6F8C">
        <w:rPr>
          <w:rFonts w:ascii="Times New Roman" w:hAnsi="Times New Roman"/>
          <w:sz w:val="22"/>
          <w:szCs w:val="22"/>
          <w:lang w:val="pl-PL"/>
        </w:rPr>
        <w:t>įprastu laiku.</w:t>
      </w:r>
    </w:p>
    <w:p w14:paraId="3AA55999" w14:textId="77777777" w:rsidR="009B7BBB" w:rsidRPr="004A6F8C" w:rsidRDefault="009B7BBB" w:rsidP="009B7BBB">
      <w:pPr>
        <w:numPr>
          <w:ilvl w:val="12"/>
          <w:numId w:val="0"/>
        </w:numPr>
        <w:ind w:right="-2"/>
        <w:rPr>
          <w:rFonts w:ascii="Times New Roman" w:hAnsi="Times New Roman"/>
          <w:sz w:val="22"/>
          <w:szCs w:val="22"/>
          <w:lang w:val="pl-PL"/>
        </w:rPr>
      </w:pPr>
      <w:r w:rsidRPr="004A6F8C">
        <w:rPr>
          <w:rFonts w:ascii="Times New Roman" w:hAnsi="Times New Roman"/>
          <w:sz w:val="22"/>
          <w:szCs w:val="22"/>
          <w:lang w:val="pl-PL"/>
        </w:rPr>
        <w:t xml:space="preserve">Negalima vartoti dvigubos dozės, norint kompensuoti pamirštą išgerti tabletę. </w:t>
      </w:r>
    </w:p>
    <w:p w14:paraId="746B2629" w14:textId="77777777" w:rsidR="009B7BBB" w:rsidRPr="004A6F8C" w:rsidRDefault="009B7BBB" w:rsidP="009B7BBB">
      <w:pPr>
        <w:numPr>
          <w:ilvl w:val="12"/>
          <w:numId w:val="0"/>
        </w:numPr>
        <w:ind w:right="-2"/>
        <w:rPr>
          <w:rFonts w:ascii="Times New Roman" w:hAnsi="Times New Roman"/>
          <w:sz w:val="22"/>
          <w:szCs w:val="22"/>
          <w:lang w:val="pl-PL"/>
        </w:rPr>
      </w:pPr>
    </w:p>
    <w:p w14:paraId="4DA3DC18" w14:textId="77777777" w:rsidR="009B7BBB" w:rsidRPr="004A6F8C" w:rsidRDefault="009B7BBB" w:rsidP="009B7BBB">
      <w:pPr>
        <w:numPr>
          <w:ilvl w:val="12"/>
          <w:numId w:val="0"/>
        </w:numPr>
        <w:ind w:right="-2"/>
        <w:rPr>
          <w:rFonts w:ascii="Times New Roman" w:hAnsi="Times New Roman"/>
          <w:b/>
          <w:sz w:val="22"/>
          <w:szCs w:val="22"/>
          <w:lang w:val="pl-PL"/>
        </w:rPr>
      </w:pPr>
      <w:r w:rsidRPr="004A6F8C">
        <w:rPr>
          <w:rFonts w:ascii="Times New Roman" w:hAnsi="Times New Roman"/>
          <w:b/>
          <w:sz w:val="22"/>
          <w:szCs w:val="22"/>
          <w:lang w:val="pl-PL"/>
        </w:rPr>
        <w:t xml:space="preserve">Nustojus vartoti </w:t>
      </w:r>
      <w:r>
        <w:rPr>
          <w:rFonts w:ascii="Times New Roman" w:hAnsi="Times New Roman"/>
          <w:b/>
          <w:sz w:val="22"/>
          <w:szCs w:val="22"/>
          <w:lang w:val="pl-PL"/>
        </w:rPr>
        <w:t>Aceclofenac Rivopharm tabletes</w:t>
      </w:r>
    </w:p>
    <w:p w14:paraId="223F5F76" w14:textId="77777777" w:rsidR="009B7BBB" w:rsidRPr="004A6F8C" w:rsidRDefault="009B7BBB" w:rsidP="009B7BBB">
      <w:pPr>
        <w:numPr>
          <w:ilvl w:val="12"/>
          <w:numId w:val="0"/>
        </w:numPr>
        <w:ind w:right="-2"/>
        <w:rPr>
          <w:rFonts w:ascii="Times New Roman" w:hAnsi="Times New Roman"/>
          <w:sz w:val="22"/>
          <w:szCs w:val="22"/>
          <w:lang w:val="pl-PL"/>
        </w:rPr>
      </w:pPr>
      <w:r w:rsidRPr="004A6F8C">
        <w:rPr>
          <w:rFonts w:ascii="Times New Roman" w:hAnsi="Times New Roman"/>
          <w:sz w:val="22"/>
          <w:szCs w:val="22"/>
          <w:lang w:val="pl-PL"/>
        </w:rPr>
        <w:t xml:space="preserve">Nenutraukite </w:t>
      </w:r>
      <w:r>
        <w:rPr>
          <w:rFonts w:ascii="Times New Roman" w:hAnsi="Times New Roman"/>
          <w:sz w:val="22"/>
          <w:szCs w:val="22"/>
          <w:lang w:val="pl-PL"/>
        </w:rPr>
        <w:t>Aceclofenac Rivopharm tablečių vartojimo, kol nenurodys Jūsų gydytojas</w:t>
      </w:r>
      <w:r w:rsidRPr="004A6F8C">
        <w:rPr>
          <w:rFonts w:ascii="Times New Roman" w:hAnsi="Times New Roman"/>
          <w:sz w:val="22"/>
          <w:szCs w:val="22"/>
          <w:lang w:val="pl-PL"/>
        </w:rPr>
        <w:t>.</w:t>
      </w:r>
    </w:p>
    <w:p w14:paraId="743DE411" w14:textId="77777777" w:rsidR="009B7BBB" w:rsidRPr="004A6F8C" w:rsidRDefault="009B7BBB" w:rsidP="009B7BBB">
      <w:pPr>
        <w:shd w:val="clear" w:color="auto" w:fill="FFFFFF"/>
        <w:ind w:left="5"/>
        <w:jc w:val="both"/>
        <w:rPr>
          <w:rFonts w:ascii="Times New Roman" w:hAnsi="Times New Roman"/>
          <w:sz w:val="22"/>
          <w:szCs w:val="22"/>
          <w:lang w:val="pl-PL"/>
        </w:rPr>
      </w:pPr>
      <w:r w:rsidRPr="004A6F8C">
        <w:rPr>
          <w:rFonts w:ascii="Times New Roman" w:hAnsi="Times New Roman"/>
          <w:sz w:val="22"/>
          <w:szCs w:val="22"/>
          <w:lang w:val="pl-PL"/>
        </w:rPr>
        <w:t>Jeigu kiltų daugiau klausimų dėl šio vaisto vartojimo, kreipkitės į gydytoją, vaistininką arba slaugytoją.</w:t>
      </w:r>
    </w:p>
    <w:p w14:paraId="056354D8" w14:textId="77777777" w:rsidR="009B7BBB" w:rsidRPr="004A6F8C" w:rsidRDefault="009B7BBB" w:rsidP="009B7BBB">
      <w:pPr>
        <w:shd w:val="clear" w:color="auto" w:fill="FFFFFF"/>
        <w:ind w:left="5"/>
        <w:jc w:val="both"/>
        <w:rPr>
          <w:rFonts w:ascii="Times New Roman" w:hAnsi="Times New Roman"/>
          <w:sz w:val="22"/>
          <w:szCs w:val="22"/>
          <w:lang w:val="pl-PL"/>
        </w:rPr>
      </w:pPr>
    </w:p>
    <w:p w14:paraId="4EBA8EE7" w14:textId="77777777" w:rsidR="009B7BBB" w:rsidRPr="004A6F8C" w:rsidRDefault="009B7BBB" w:rsidP="009B7BBB">
      <w:pPr>
        <w:shd w:val="clear" w:color="auto" w:fill="FFFFFF"/>
        <w:ind w:left="5"/>
        <w:jc w:val="both"/>
        <w:rPr>
          <w:rFonts w:ascii="Times New Roman" w:hAnsi="Times New Roman"/>
          <w:sz w:val="22"/>
          <w:szCs w:val="22"/>
          <w:lang w:val="pl-PL"/>
        </w:rPr>
      </w:pPr>
    </w:p>
    <w:p w14:paraId="660902BE" w14:textId="77777777" w:rsidR="009B7BBB" w:rsidRPr="004A6F8C" w:rsidRDefault="009B7BBB" w:rsidP="009B7BBB">
      <w:pPr>
        <w:numPr>
          <w:ilvl w:val="12"/>
          <w:numId w:val="0"/>
        </w:numPr>
        <w:tabs>
          <w:tab w:val="left" w:pos="708"/>
        </w:tabs>
        <w:ind w:right="-2"/>
        <w:rPr>
          <w:rFonts w:ascii="Times New Roman" w:hAnsi="Times New Roman"/>
          <w:sz w:val="22"/>
          <w:szCs w:val="22"/>
          <w:lang w:val="pl-PL"/>
        </w:rPr>
      </w:pPr>
      <w:r w:rsidRPr="004A6F8C">
        <w:rPr>
          <w:rFonts w:ascii="Times New Roman" w:hAnsi="Times New Roman"/>
          <w:b/>
          <w:sz w:val="22"/>
          <w:szCs w:val="22"/>
          <w:lang w:val="pl-PL"/>
        </w:rPr>
        <w:t>4.</w:t>
      </w:r>
      <w:r w:rsidRPr="004A6F8C">
        <w:rPr>
          <w:rFonts w:ascii="Times New Roman" w:hAnsi="Times New Roman"/>
          <w:b/>
          <w:sz w:val="22"/>
          <w:szCs w:val="22"/>
          <w:lang w:val="pl-PL"/>
        </w:rPr>
        <w:tab/>
      </w:r>
      <w:r w:rsidRPr="004A6F8C">
        <w:rPr>
          <w:rFonts w:ascii="Times New Roman" w:hAnsi="Times New Roman"/>
          <w:b/>
          <w:bCs/>
          <w:sz w:val="22"/>
          <w:szCs w:val="22"/>
          <w:lang w:val="pl-PL"/>
        </w:rPr>
        <w:t xml:space="preserve">Galimas šalutinis poveikis </w:t>
      </w:r>
    </w:p>
    <w:p w14:paraId="02BB102A" w14:textId="77777777" w:rsidR="009B7BBB" w:rsidRPr="004A6F8C" w:rsidRDefault="009B7BBB" w:rsidP="009B7BBB">
      <w:pPr>
        <w:numPr>
          <w:ilvl w:val="12"/>
          <w:numId w:val="0"/>
        </w:numPr>
        <w:tabs>
          <w:tab w:val="left" w:pos="708"/>
        </w:tabs>
        <w:ind w:right="-2"/>
        <w:rPr>
          <w:rFonts w:ascii="Times New Roman" w:hAnsi="Times New Roman"/>
          <w:sz w:val="22"/>
          <w:szCs w:val="22"/>
          <w:lang w:val="pl-PL"/>
        </w:rPr>
      </w:pPr>
    </w:p>
    <w:p w14:paraId="5D67C644" w14:textId="77777777" w:rsidR="009B7BBB" w:rsidRDefault="009B7BBB" w:rsidP="009B7BBB">
      <w:pPr>
        <w:numPr>
          <w:ilvl w:val="12"/>
          <w:numId w:val="0"/>
        </w:numPr>
        <w:tabs>
          <w:tab w:val="left" w:pos="708"/>
        </w:tabs>
        <w:ind w:right="-2"/>
        <w:rPr>
          <w:rFonts w:ascii="Times New Roman" w:hAnsi="Times New Roman"/>
          <w:sz w:val="22"/>
          <w:szCs w:val="22"/>
          <w:lang w:val="pl-PL"/>
        </w:rPr>
      </w:pPr>
      <w:r w:rsidRPr="004A6F8C">
        <w:rPr>
          <w:rFonts w:ascii="Times New Roman" w:hAnsi="Times New Roman"/>
          <w:sz w:val="22"/>
          <w:szCs w:val="22"/>
          <w:lang w:val="pl-PL"/>
        </w:rPr>
        <w:t xml:space="preserve">Šis vaistas, kaip ir visi kiti, gali sukelti šalutinį poveikį, nors jis pasireiškia ne visiems žmonėms. </w:t>
      </w:r>
    </w:p>
    <w:p w14:paraId="712E0295" w14:textId="77777777" w:rsidR="009B7BBB" w:rsidRDefault="009B7BBB" w:rsidP="009B7BBB">
      <w:pPr>
        <w:numPr>
          <w:ilvl w:val="12"/>
          <w:numId w:val="0"/>
        </w:numPr>
        <w:tabs>
          <w:tab w:val="left" w:pos="708"/>
        </w:tabs>
        <w:ind w:right="-2"/>
        <w:rPr>
          <w:rFonts w:ascii="Times New Roman" w:hAnsi="Times New Roman"/>
          <w:sz w:val="22"/>
          <w:szCs w:val="22"/>
          <w:lang w:val="pl-PL"/>
        </w:rPr>
      </w:pPr>
    </w:p>
    <w:p w14:paraId="0D2603D8" w14:textId="18C8FDF4"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Nutraukite šio vaisto vartojimą ir NEDELSDAMI kreipkitės medici</w:t>
      </w:r>
      <w:r w:rsidR="00C362E4">
        <w:rPr>
          <w:rFonts w:ascii="Times New Roman" w:hAnsi="Times New Roman"/>
          <w:sz w:val="22"/>
          <w:szCs w:val="22"/>
          <w:lang w:val="pl-PL"/>
        </w:rPr>
        <w:t>ni</w:t>
      </w:r>
      <w:r>
        <w:rPr>
          <w:rFonts w:ascii="Times New Roman" w:hAnsi="Times New Roman"/>
          <w:sz w:val="22"/>
          <w:szCs w:val="22"/>
          <w:lang w:val="pl-PL"/>
        </w:rPr>
        <w:t>n</w:t>
      </w:r>
      <w:r w:rsidR="003D72D4" w:rsidRPr="003D72D4">
        <w:rPr>
          <w:rFonts w:ascii="Times New Roman" w:hAnsi="Times New Roman"/>
          <w:sz w:val="22"/>
          <w:szCs w:val="22"/>
          <w:lang w:val="pl-PL"/>
        </w:rPr>
        <w:t>ė</w:t>
      </w:r>
      <w:r>
        <w:rPr>
          <w:rFonts w:ascii="Times New Roman" w:hAnsi="Times New Roman"/>
          <w:sz w:val="22"/>
          <w:szCs w:val="22"/>
          <w:lang w:val="pl-PL"/>
        </w:rPr>
        <w:t>s pagalbos, jeigu atsiranda bet kuris iš šių šalutinių poveikių:</w:t>
      </w:r>
    </w:p>
    <w:p w14:paraId="066E36BC"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sunki alerginė reakcija (anafilaksinis šokas). Simptomai gali atsirasti staiga ir būti pavojingi gyvybei, jei nebus skubiai pradėtas gydymas. Požymiai: karščiavimas, pasunkėjęs kvėpavimas, švokštimas, pilvo skausmas, vėmimas, veido ir ryklės tinimas</w:t>
      </w:r>
      <w:r w:rsidR="003D72D4">
        <w:rPr>
          <w:rFonts w:ascii="Times New Roman" w:hAnsi="Times New Roman"/>
          <w:sz w:val="22"/>
          <w:szCs w:val="22"/>
          <w:lang w:val="pl-PL"/>
        </w:rPr>
        <w:t>;</w:t>
      </w:r>
    </w:p>
    <w:p w14:paraId="4D3685CA" w14:textId="77777777" w:rsidR="009B7BBB" w:rsidRPr="00AC6C3D" w:rsidRDefault="009B7BBB" w:rsidP="009B7BBB">
      <w:pPr>
        <w:numPr>
          <w:ilvl w:val="12"/>
          <w:numId w:val="0"/>
        </w:numPr>
        <w:tabs>
          <w:tab w:val="left" w:pos="708"/>
        </w:tabs>
        <w:ind w:left="142" w:right="-2" w:hanging="142"/>
        <w:rPr>
          <w:rFonts w:ascii="Times New Roman" w:hAnsi="Times New Roman"/>
          <w:sz w:val="22"/>
          <w:szCs w:val="22"/>
          <w:lang w:val="es-ES_tradnl"/>
        </w:rPr>
      </w:pPr>
      <w:r>
        <w:rPr>
          <w:rFonts w:ascii="Times New Roman" w:hAnsi="Times New Roman"/>
          <w:sz w:val="22"/>
          <w:szCs w:val="22"/>
          <w:lang w:val="pl-PL"/>
        </w:rPr>
        <w:t>● sunkūs odos bėrimai, tokie kaip Stivenso-Džonsono (</w:t>
      </w:r>
      <w:r w:rsidRPr="00C02AE3">
        <w:rPr>
          <w:rFonts w:ascii="Times New Roman" w:hAnsi="Times New Roman"/>
          <w:i/>
          <w:sz w:val="22"/>
          <w:szCs w:val="22"/>
          <w:lang w:val="pl-PL"/>
        </w:rPr>
        <w:t>Stevens-Johnson</w:t>
      </w:r>
      <w:r>
        <w:rPr>
          <w:rFonts w:ascii="Times New Roman" w:hAnsi="Times New Roman"/>
          <w:sz w:val="22"/>
          <w:szCs w:val="22"/>
          <w:lang w:val="pl-PL"/>
        </w:rPr>
        <w:t>)</w:t>
      </w:r>
      <w:r w:rsidRPr="001613F0">
        <w:rPr>
          <w:rFonts w:ascii="Times New Roman" w:hAnsi="Times New Roman"/>
          <w:sz w:val="22"/>
          <w:szCs w:val="22"/>
          <w:lang w:val="pl-PL"/>
        </w:rPr>
        <w:t xml:space="preserve"> sindromas ir toksinė epidermio nekrolizė. </w:t>
      </w:r>
      <w:r w:rsidRPr="00877301">
        <w:rPr>
          <w:rFonts w:ascii="Times New Roman" w:hAnsi="Times New Roman"/>
          <w:sz w:val="22"/>
          <w:szCs w:val="22"/>
          <w:lang w:val="pl-PL"/>
        </w:rPr>
        <w:t>Jie gali būti pavojingi gyvybei ir pasireiškia staiga atsirandančiomis didelėmis pūslėmis ir odos lupimusi</w:t>
      </w:r>
      <w:r>
        <w:rPr>
          <w:rFonts w:ascii="Times New Roman" w:hAnsi="Times New Roman"/>
          <w:sz w:val="22"/>
          <w:szCs w:val="22"/>
          <w:lang w:val="pl-PL"/>
        </w:rPr>
        <w:t>.</w:t>
      </w:r>
      <w:r w:rsidRPr="00877301">
        <w:rPr>
          <w:rFonts w:ascii="Times New Roman" w:hAnsi="Times New Roman"/>
          <w:sz w:val="22"/>
          <w:szCs w:val="22"/>
          <w:lang w:val="pl-PL"/>
        </w:rPr>
        <w:t xml:space="preserve"> Bėrimas gali atsirasti burnoje, ryklėje arba akyse. </w:t>
      </w:r>
      <w:proofErr w:type="spellStart"/>
      <w:r w:rsidRPr="00877301">
        <w:rPr>
          <w:rFonts w:ascii="Times New Roman" w:hAnsi="Times New Roman"/>
          <w:sz w:val="22"/>
          <w:szCs w:val="22"/>
          <w:lang w:val="pl-PL"/>
        </w:rPr>
        <w:t>Paprastai</w:t>
      </w:r>
      <w:proofErr w:type="spellEnd"/>
      <w:r w:rsidRPr="00877301">
        <w:rPr>
          <w:rFonts w:ascii="Times New Roman" w:hAnsi="Times New Roman"/>
          <w:sz w:val="22"/>
          <w:szCs w:val="22"/>
          <w:lang w:val="pl-PL"/>
        </w:rPr>
        <w:t xml:space="preserve"> </w:t>
      </w:r>
      <w:proofErr w:type="spellStart"/>
      <w:r w:rsidRPr="00877301">
        <w:rPr>
          <w:rFonts w:ascii="Times New Roman" w:hAnsi="Times New Roman"/>
          <w:sz w:val="22"/>
          <w:szCs w:val="22"/>
          <w:lang w:val="pl-PL"/>
        </w:rPr>
        <w:t>tuo</w:t>
      </w:r>
      <w:proofErr w:type="spellEnd"/>
      <w:r w:rsidRPr="00877301">
        <w:rPr>
          <w:rFonts w:ascii="Times New Roman" w:hAnsi="Times New Roman"/>
          <w:sz w:val="22"/>
          <w:szCs w:val="22"/>
          <w:lang w:val="pl-PL"/>
        </w:rPr>
        <w:t xml:space="preserve"> pat </w:t>
      </w:r>
      <w:proofErr w:type="spellStart"/>
      <w:r w:rsidRPr="00877301">
        <w:rPr>
          <w:rFonts w:ascii="Times New Roman" w:hAnsi="Times New Roman"/>
          <w:sz w:val="22"/>
          <w:szCs w:val="22"/>
          <w:lang w:val="pl-PL"/>
        </w:rPr>
        <w:t>metu</w:t>
      </w:r>
      <w:proofErr w:type="spellEnd"/>
      <w:r w:rsidRPr="00877301">
        <w:rPr>
          <w:rFonts w:ascii="Times New Roman" w:hAnsi="Times New Roman"/>
          <w:sz w:val="22"/>
          <w:szCs w:val="22"/>
          <w:lang w:val="pl-PL"/>
        </w:rPr>
        <w:t xml:space="preserve"> </w:t>
      </w:r>
      <w:proofErr w:type="spellStart"/>
      <w:r w:rsidRPr="00877301">
        <w:rPr>
          <w:rFonts w:ascii="Times New Roman" w:hAnsi="Times New Roman"/>
          <w:sz w:val="22"/>
          <w:szCs w:val="22"/>
          <w:lang w:val="pl-PL"/>
        </w:rPr>
        <w:t>atsiranda</w:t>
      </w:r>
      <w:proofErr w:type="spellEnd"/>
      <w:r w:rsidRPr="00877301">
        <w:rPr>
          <w:rFonts w:ascii="Times New Roman" w:hAnsi="Times New Roman"/>
          <w:sz w:val="22"/>
          <w:szCs w:val="22"/>
          <w:lang w:val="pl-PL"/>
        </w:rPr>
        <w:t xml:space="preserve"> </w:t>
      </w:r>
      <w:proofErr w:type="spellStart"/>
      <w:r w:rsidRPr="00877301">
        <w:rPr>
          <w:rFonts w:ascii="Times New Roman" w:hAnsi="Times New Roman"/>
          <w:sz w:val="22"/>
          <w:szCs w:val="22"/>
          <w:lang w:val="pl-PL"/>
        </w:rPr>
        <w:t>ka</w:t>
      </w:r>
      <w:r>
        <w:rPr>
          <w:rFonts w:ascii="Times New Roman" w:hAnsi="Times New Roman"/>
          <w:sz w:val="22"/>
          <w:szCs w:val="22"/>
          <w:lang w:val="pl-PL"/>
        </w:rPr>
        <w:t>r</w:t>
      </w:r>
      <w:r w:rsidRPr="00877301">
        <w:rPr>
          <w:rFonts w:ascii="Times New Roman" w:hAnsi="Times New Roman"/>
          <w:sz w:val="22"/>
          <w:szCs w:val="22"/>
          <w:lang w:val="pl-PL"/>
        </w:rPr>
        <w:t>ščiavimas</w:t>
      </w:r>
      <w:proofErr w:type="spellEnd"/>
      <w:r w:rsidRPr="00877301">
        <w:rPr>
          <w:rFonts w:ascii="Times New Roman" w:hAnsi="Times New Roman"/>
          <w:sz w:val="22"/>
          <w:szCs w:val="22"/>
          <w:lang w:val="pl-PL"/>
        </w:rPr>
        <w:t xml:space="preserve">, </w:t>
      </w:r>
      <w:proofErr w:type="spellStart"/>
      <w:r w:rsidRPr="00877301">
        <w:rPr>
          <w:rFonts w:ascii="Times New Roman" w:hAnsi="Times New Roman"/>
          <w:sz w:val="22"/>
          <w:szCs w:val="22"/>
          <w:lang w:val="es-ES_tradnl"/>
        </w:rPr>
        <w:t>galvos</w:t>
      </w:r>
      <w:proofErr w:type="spellEnd"/>
      <w:r w:rsidRPr="00877301">
        <w:rPr>
          <w:rFonts w:ascii="Times New Roman" w:hAnsi="Times New Roman"/>
          <w:sz w:val="22"/>
          <w:szCs w:val="22"/>
          <w:lang w:val="es-ES_tradnl"/>
        </w:rPr>
        <w:t xml:space="preserve"> ir </w:t>
      </w:r>
      <w:proofErr w:type="spellStart"/>
      <w:r w:rsidRPr="00877301">
        <w:rPr>
          <w:rFonts w:ascii="Times New Roman" w:hAnsi="Times New Roman"/>
          <w:sz w:val="22"/>
          <w:szCs w:val="22"/>
          <w:lang w:val="es-ES_tradnl"/>
        </w:rPr>
        <w:t>sąnarių</w:t>
      </w:r>
      <w:proofErr w:type="spellEnd"/>
      <w:r w:rsidRPr="00877301">
        <w:rPr>
          <w:rFonts w:ascii="Times New Roman" w:hAnsi="Times New Roman"/>
          <w:sz w:val="22"/>
          <w:szCs w:val="22"/>
          <w:lang w:val="es-ES_tradnl"/>
        </w:rPr>
        <w:t xml:space="preserve"> </w:t>
      </w:r>
      <w:proofErr w:type="spellStart"/>
      <w:r w:rsidRPr="00877301">
        <w:rPr>
          <w:rFonts w:ascii="Times New Roman" w:hAnsi="Times New Roman"/>
          <w:sz w:val="22"/>
          <w:szCs w:val="22"/>
          <w:lang w:val="es-ES_tradnl"/>
        </w:rPr>
        <w:t>skausmas</w:t>
      </w:r>
      <w:proofErr w:type="spellEnd"/>
      <w:r w:rsidR="003D72D4">
        <w:rPr>
          <w:rFonts w:ascii="Times New Roman" w:hAnsi="Times New Roman"/>
          <w:sz w:val="22"/>
          <w:szCs w:val="22"/>
          <w:lang w:val="es-ES_tradnl"/>
        </w:rPr>
        <w:t>;</w:t>
      </w:r>
    </w:p>
    <w:p w14:paraId="3FB778C4"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meningitas. Jo požymiai: stiprus karščiavimas, galvos skausmas, vėmimas, bėrimas raudonomis dėmėmis, kaklo stingumas, padidėjęs jautrumas šviesai ir jos netoleravimas</w:t>
      </w:r>
      <w:r w:rsidR="003D72D4">
        <w:rPr>
          <w:rFonts w:ascii="Times New Roman" w:hAnsi="Times New Roman"/>
          <w:sz w:val="22"/>
          <w:szCs w:val="22"/>
          <w:lang w:val="pl-PL"/>
        </w:rPr>
        <w:t>;</w:t>
      </w:r>
    </w:p>
    <w:p w14:paraId="7CA0BDA2"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tuštinimasis kraujingomis išmatomis</w:t>
      </w:r>
      <w:r w:rsidR="003D72D4">
        <w:rPr>
          <w:rFonts w:ascii="Times New Roman" w:hAnsi="Times New Roman"/>
          <w:sz w:val="22"/>
          <w:szCs w:val="22"/>
          <w:lang w:val="pl-PL"/>
        </w:rPr>
        <w:t>;</w:t>
      </w:r>
    </w:p>
    <w:p w14:paraId="3D97E62A" w14:textId="77777777" w:rsidR="009B7BBB" w:rsidRPr="001613F0"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xml:space="preserve">● juodos, deguto spalvos  išmatos. Vėmimas kraujingu ar tamsiu </w:t>
      </w:r>
      <w:r w:rsidRPr="001613F0">
        <w:rPr>
          <w:rFonts w:ascii="Times New Roman" w:hAnsi="Times New Roman"/>
          <w:sz w:val="22"/>
          <w:szCs w:val="22"/>
          <w:lang w:val="pl-PL"/>
        </w:rPr>
        <w:t>kavos tirščius primenančiu turiniu</w:t>
      </w:r>
      <w:r w:rsidR="003D72D4">
        <w:rPr>
          <w:rFonts w:ascii="Times New Roman" w:hAnsi="Times New Roman"/>
          <w:sz w:val="22"/>
          <w:szCs w:val="22"/>
          <w:lang w:val="pl-PL"/>
        </w:rPr>
        <w:t>;</w:t>
      </w:r>
      <w:r w:rsidRPr="001613F0">
        <w:rPr>
          <w:rFonts w:ascii="Times New Roman" w:hAnsi="Times New Roman"/>
          <w:sz w:val="22"/>
          <w:szCs w:val="22"/>
          <w:lang w:val="pl-PL"/>
        </w:rPr>
        <w:t xml:space="preserve"> </w:t>
      </w:r>
    </w:p>
    <w:p w14:paraId="0765ABE8"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tokie vaistai, kaip Aceclofenac Rivopharm tabletės, gali būti susiję su nežymiai padidėjusia  širdies priepuolio (miokardo infarkto) ar insulto rizika</w:t>
      </w:r>
      <w:r w:rsidR="003D72D4">
        <w:rPr>
          <w:rFonts w:ascii="Times New Roman" w:hAnsi="Times New Roman"/>
          <w:sz w:val="22"/>
          <w:szCs w:val="22"/>
          <w:lang w:val="pl-PL"/>
        </w:rPr>
        <w:t>;</w:t>
      </w:r>
    </w:p>
    <w:p w14:paraId="6280A42B"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inkstų veiklos sutrikimas.</w:t>
      </w:r>
    </w:p>
    <w:p w14:paraId="7C26EAFF" w14:textId="77777777" w:rsidR="009B7BBB" w:rsidRPr="004A6F8C" w:rsidRDefault="009B7BBB" w:rsidP="009B7BBB">
      <w:pPr>
        <w:numPr>
          <w:ilvl w:val="12"/>
          <w:numId w:val="0"/>
        </w:numPr>
        <w:tabs>
          <w:tab w:val="left" w:pos="708"/>
        </w:tabs>
        <w:ind w:right="-2"/>
        <w:rPr>
          <w:rFonts w:ascii="Times New Roman" w:hAnsi="Times New Roman"/>
          <w:sz w:val="22"/>
          <w:szCs w:val="22"/>
          <w:lang w:val="pl-PL"/>
        </w:rPr>
      </w:pPr>
    </w:p>
    <w:p w14:paraId="7C122F9F" w14:textId="77777777" w:rsidR="009B7BBB" w:rsidRPr="001613F0" w:rsidRDefault="009B7BBB" w:rsidP="009B7BBB">
      <w:pPr>
        <w:numPr>
          <w:ilvl w:val="12"/>
          <w:numId w:val="0"/>
        </w:numPr>
        <w:tabs>
          <w:tab w:val="left" w:pos="708"/>
        </w:tabs>
        <w:ind w:right="-2"/>
        <w:rPr>
          <w:rFonts w:ascii="Times New Roman" w:hAnsi="Times New Roman"/>
          <w:sz w:val="22"/>
          <w:szCs w:val="22"/>
          <w:lang w:val="pl-PL"/>
        </w:rPr>
      </w:pPr>
    </w:p>
    <w:p w14:paraId="60B9D1AF"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sidRPr="001613F0">
        <w:rPr>
          <w:rFonts w:ascii="Times New Roman" w:hAnsi="Times New Roman"/>
          <w:noProof/>
          <w:sz w:val="22"/>
          <w:szCs w:val="22"/>
          <w:lang w:val="pl-PL"/>
        </w:rPr>
        <w:t>NUTRAUKITE šio vaisto vartojimą ir kreipkitės medicin</w:t>
      </w:r>
      <w:r w:rsidR="00913FCD">
        <w:rPr>
          <w:rFonts w:ascii="Times New Roman" w:hAnsi="Times New Roman"/>
          <w:noProof/>
          <w:sz w:val="22"/>
          <w:szCs w:val="22"/>
          <w:lang w:val="pl-PL"/>
        </w:rPr>
        <w:t>inės</w:t>
      </w:r>
      <w:r w:rsidRPr="001613F0">
        <w:rPr>
          <w:rFonts w:ascii="Times New Roman" w:hAnsi="Times New Roman"/>
          <w:noProof/>
          <w:sz w:val="22"/>
          <w:szCs w:val="22"/>
          <w:lang w:val="pl-PL"/>
        </w:rPr>
        <w:t xml:space="preserve"> pagalbos, jeigu atsirado:</w:t>
      </w:r>
    </w:p>
    <w:p w14:paraId="53AE0834"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nevirškinimas arba rėmens graužimas</w:t>
      </w:r>
      <w:r w:rsidR="003D72D4">
        <w:rPr>
          <w:rFonts w:ascii="Times New Roman" w:hAnsi="Times New Roman"/>
          <w:sz w:val="22"/>
          <w:szCs w:val="22"/>
          <w:lang w:val="pl-PL"/>
        </w:rPr>
        <w:t>;</w:t>
      </w:r>
    </w:p>
    <w:p w14:paraId="567DA6BB" w14:textId="77777777" w:rsidR="009B7BBB"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pilvo skausmas (skrandžio skausmas) ar kiti skrandžio veiklos sutrikimo požymiai</w:t>
      </w:r>
      <w:r w:rsidR="003D72D4">
        <w:rPr>
          <w:rFonts w:ascii="Times New Roman" w:hAnsi="Times New Roman"/>
          <w:sz w:val="22"/>
          <w:szCs w:val="22"/>
          <w:lang w:val="pl-PL"/>
        </w:rPr>
        <w:t>;</w:t>
      </w:r>
    </w:p>
    <w:p w14:paraId="2D7226BB" w14:textId="5FB8FF45" w:rsidR="009B7BBB" w:rsidRPr="00AC6C3D" w:rsidRDefault="009B7BBB" w:rsidP="009B7BBB">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xml:space="preserve">● kraujo sutrikimai, tokie kaip sumažėjusi </w:t>
      </w:r>
      <w:r w:rsidRPr="001613F0">
        <w:rPr>
          <w:rFonts w:ascii="Times New Roman" w:hAnsi="Times New Roman"/>
          <w:sz w:val="22"/>
          <w:szCs w:val="22"/>
          <w:lang w:val="pl-PL"/>
        </w:rPr>
        <w:t>baltųjų kraujo ląstelių gamyba</w:t>
      </w:r>
      <w:r w:rsidR="00D14F1B">
        <w:rPr>
          <w:rFonts w:ascii="Times New Roman" w:hAnsi="Times New Roman"/>
          <w:sz w:val="22"/>
          <w:szCs w:val="22"/>
          <w:lang w:val="pl-PL"/>
        </w:rPr>
        <w:t xml:space="preserve"> (kaulų čiulpų slopinimas)</w:t>
      </w:r>
      <w:r w:rsidRPr="001613F0">
        <w:rPr>
          <w:rFonts w:ascii="Times New Roman" w:hAnsi="Times New Roman"/>
          <w:sz w:val="22"/>
          <w:szCs w:val="22"/>
          <w:lang w:val="pl-PL"/>
        </w:rPr>
        <w:t xml:space="preserve">, nenormalus eritrocitų </w:t>
      </w:r>
      <w:r w:rsidRPr="00EA0009">
        <w:rPr>
          <w:rFonts w:ascii="Times New Roman" w:hAnsi="Times New Roman"/>
          <w:sz w:val="22"/>
          <w:szCs w:val="22"/>
          <w:lang w:val="pl-PL"/>
        </w:rPr>
        <w:t xml:space="preserve">irimas, vadinamas hemolizine anemija, sumažėjęs geležies kiekis kraujyje, </w:t>
      </w:r>
      <w:r>
        <w:rPr>
          <w:rFonts w:ascii="Times New Roman" w:hAnsi="Times New Roman"/>
          <w:sz w:val="22"/>
          <w:szCs w:val="22"/>
          <w:lang w:val="pl-PL"/>
        </w:rPr>
        <w:t xml:space="preserve">sumažėjęs </w:t>
      </w:r>
      <w:r w:rsidRPr="00EA0009">
        <w:rPr>
          <w:rFonts w:ascii="Times New Roman" w:hAnsi="Times New Roman"/>
          <w:sz w:val="22"/>
          <w:szCs w:val="22"/>
          <w:lang w:val="pl-PL"/>
        </w:rPr>
        <w:t xml:space="preserve">baltųjų kraujo ląstelių kiekis kraujyje, sumažėjęs trombocitų kiekis kraujyje, padidėjęs kalio kiekis kraujyje, galintis dirginti kraujagyslių sieneles ir sukelti uždegimą (vaskulitą). </w:t>
      </w:r>
      <w:r w:rsidRPr="00877301">
        <w:rPr>
          <w:rFonts w:ascii="Times New Roman" w:hAnsi="Times New Roman"/>
          <w:sz w:val="22"/>
          <w:szCs w:val="22"/>
          <w:lang w:val="pl-PL"/>
        </w:rPr>
        <w:t>Dėl šių sutrikimų galite jausti ypatingą nuovargį, dusulį, sąnarių gėlą ir turėti polinkį besikartojančioms infekcijoms ir kraujosruvų susidarymui.</w:t>
      </w:r>
    </w:p>
    <w:p w14:paraId="0F44A2C3" w14:textId="77777777" w:rsidR="009B7BBB" w:rsidRPr="00AC6C3D" w:rsidRDefault="009B7BBB" w:rsidP="009B7BBB">
      <w:pPr>
        <w:numPr>
          <w:ilvl w:val="12"/>
          <w:numId w:val="0"/>
        </w:numPr>
        <w:tabs>
          <w:tab w:val="left" w:pos="708"/>
        </w:tabs>
        <w:ind w:right="-2"/>
        <w:rPr>
          <w:rFonts w:ascii="Times New Roman" w:hAnsi="Times New Roman"/>
          <w:sz w:val="22"/>
          <w:szCs w:val="22"/>
          <w:lang w:val="pl-PL"/>
        </w:rPr>
      </w:pPr>
    </w:p>
    <w:p w14:paraId="5724C99D" w14:textId="77777777" w:rsidR="009B7BBB" w:rsidRPr="00AC6C3D" w:rsidRDefault="009B7BBB" w:rsidP="009B7BBB">
      <w:pPr>
        <w:numPr>
          <w:ilvl w:val="12"/>
          <w:numId w:val="0"/>
        </w:numPr>
        <w:tabs>
          <w:tab w:val="left" w:pos="708"/>
        </w:tabs>
        <w:ind w:right="-2"/>
        <w:rPr>
          <w:rFonts w:ascii="Times New Roman" w:hAnsi="Times New Roman"/>
          <w:noProof/>
          <w:sz w:val="22"/>
          <w:szCs w:val="22"/>
          <w:lang w:val="pl-PL"/>
        </w:rPr>
      </w:pPr>
      <w:r w:rsidRPr="00877301">
        <w:rPr>
          <w:rFonts w:ascii="Times New Roman" w:hAnsi="Times New Roman"/>
          <w:sz w:val="22"/>
          <w:szCs w:val="22"/>
          <w:lang w:val="pl-PL"/>
        </w:rPr>
        <w:t xml:space="preserve">Jei pasireiškia bet kuris </w:t>
      </w:r>
      <w:r w:rsidRPr="00877301">
        <w:rPr>
          <w:rFonts w:ascii="Times New Roman" w:hAnsi="Times New Roman"/>
          <w:b/>
          <w:sz w:val="22"/>
          <w:szCs w:val="22"/>
          <w:lang w:val="pl-PL"/>
        </w:rPr>
        <w:t>toliau</w:t>
      </w:r>
      <w:r w:rsidRPr="00877301">
        <w:rPr>
          <w:rFonts w:ascii="Times New Roman" w:hAnsi="Times New Roman"/>
          <w:sz w:val="22"/>
          <w:szCs w:val="22"/>
          <w:lang w:val="pl-PL"/>
        </w:rPr>
        <w:t xml:space="preserve"> nurodytas šalutinis poveikis arba pasireiškia šiame lapelyje nenurodytas šalutinis poveikis, pasakykite gydytojui arba vaistininkui.</w:t>
      </w:r>
    </w:p>
    <w:p w14:paraId="39575D68" w14:textId="77777777" w:rsidR="009B7BBB" w:rsidRPr="00AC6C3D" w:rsidRDefault="009B7BBB" w:rsidP="009B7BBB">
      <w:pPr>
        <w:numPr>
          <w:ilvl w:val="12"/>
          <w:numId w:val="0"/>
        </w:numPr>
        <w:tabs>
          <w:tab w:val="left" w:pos="708"/>
        </w:tabs>
        <w:ind w:right="-2"/>
        <w:rPr>
          <w:rFonts w:ascii="Times New Roman" w:hAnsi="Times New Roman"/>
          <w:noProof/>
          <w:sz w:val="22"/>
          <w:szCs w:val="22"/>
          <w:lang w:val="pl-PL"/>
        </w:rPr>
      </w:pPr>
    </w:p>
    <w:p w14:paraId="67A742A9" w14:textId="77777777" w:rsidR="009B7BBB" w:rsidRPr="0000515F" w:rsidRDefault="009B7BBB" w:rsidP="009B7BBB">
      <w:pPr>
        <w:numPr>
          <w:ilvl w:val="12"/>
          <w:numId w:val="0"/>
        </w:numPr>
        <w:tabs>
          <w:tab w:val="left" w:pos="708"/>
        </w:tabs>
        <w:ind w:right="-2"/>
        <w:rPr>
          <w:rFonts w:ascii="Times New Roman" w:hAnsi="Times New Roman"/>
          <w:b/>
          <w:sz w:val="22"/>
          <w:szCs w:val="22"/>
          <w:lang w:val="pl-PL"/>
        </w:rPr>
      </w:pPr>
      <w:r w:rsidRPr="00877301">
        <w:rPr>
          <w:rFonts w:ascii="Times New Roman" w:hAnsi="Times New Roman"/>
          <w:b/>
          <w:noProof/>
          <w:sz w:val="22"/>
          <w:szCs w:val="22"/>
          <w:lang w:val="pl-PL"/>
        </w:rPr>
        <w:t>Dažnas (</w:t>
      </w:r>
      <w:r w:rsidRPr="0000515F">
        <w:rPr>
          <w:rFonts w:ascii="Times New Roman" w:hAnsi="Times New Roman"/>
          <w:b/>
          <w:sz w:val="22"/>
          <w:szCs w:val="22"/>
          <w:lang w:val="pl-PL"/>
        </w:rPr>
        <w:t>pasireiškia daugiau kaip 1 iš 100, bet mažiau kaip 1 iš 10 pacientų):</w:t>
      </w:r>
    </w:p>
    <w:p w14:paraId="16B52C1B"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svaigulys</w:t>
      </w:r>
      <w:r w:rsidR="003D72D4">
        <w:rPr>
          <w:rFonts w:ascii="Times New Roman" w:hAnsi="Times New Roman"/>
          <w:sz w:val="22"/>
          <w:szCs w:val="22"/>
          <w:lang w:val="pl-PL"/>
        </w:rPr>
        <w:t>;</w:t>
      </w:r>
    </w:p>
    <w:p w14:paraId="3F69D210" w14:textId="77777777" w:rsidR="009B7BBB" w:rsidRPr="0000515F"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pykinimas</w:t>
      </w:r>
      <w:r w:rsidR="003D72D4">
        <w:rPr>
          <w:rFonts w:ascii="Times New Roman" w:hAnsi="Times New Roman"/>
          <w:sz w:val="22"/>
          <w:szCs w:val="22"/>
          <w:lang w:val="pl-PL"/>
        </w:rPr>
        <w:t>;</w:t>
      </w:r>
    </w:p>
    <w:p w14:paraId="59AC89E0"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viduriavimas</w:t>
      </w:r>
      <w:r w:rsidR="003D72D4">
        <w:rPr>
          <w:rFonts w:ascii="Times New Roman" w:hAnsi="Times New Roman"/>
          <w:sz w:val="22"/>
          <w:szCs w:val="22"/>
          <w:lang w:val="pl-PL"/>
        </w:rPr>
        <w:t>;</w:t>
      </w:r>
    </w:p>
    <w:p w14:paraId="4B323CF4"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kepenų fermentų kiekis kraujyje</w:t>
      </w:r>
      <w:r w:rsidR="003D72D4">
        <w:rPr>
          <w:rFonts w:ascii="Times New Roman" w:hAnsi="Times New Roman"/>
          <w:sz w:val="22"/>
          <w:szCs w:val="22"/>
          <w:lang w:val="pl-PL"/>
        </w:rPr>
        <w:t>.</w:t>
      </w:r>
    </w:p>
    <w:p w14:paraId="615929AA" w14:textId="77777777" w:rsidR="009B7BBB" w:rsidRDefault="009B7BBB" w:rsidP="009B7BBB">
      <w:pPr>
        <w:numPr>
          <w:ilvl w:val="12"/>
          <w:numId w:val="0"/>
        </w:numPr>
        <w:tabs>
          <w:tab w:val="left" w:pos="708"/>
        </w:tabs>
        <w:ind w:right="-2"/>
        <w:rPr>
          <w:rFonts w:ascii="Times New Roman" w:hAnsi="Times New Roman"/>
          <w:sz w:val="22"/>
          <w:szCs w:val="22"/>
          <w:lang w:val="pl-PL"/>
        </w:rPr>
      </w:pPr>
    </w:p>
    <w:p w14:paraId="34A05479" w14:textId="77777777" w:rsidR="009B7BBB" w:rsidRPr="000E4AC8" w:rsidRDefault="009B7BBB" w:rsidP="009B7BBB">
      <w:pPr>
        <w:numPr>
          <w:ilvl w:val="12"/>
          <w:numId w:val="0"/>
        </w:numPr>
        <w:tabs>
          <w:tab w:val="left" w:pos="708"/>
        </w:tabs>
        <w:ind w:right="-2"/>
        <w:rPr>
          <w:rFonts w:ascii="Times New Roman" w:hAnsi="Times New Roman"/>
          <w:b/>
          <w:sz w:val="22"/>
          <w:szCs w:val="22"/>
          <w:lang w:val="pl-PL"/>
        </w:rPr>
      </w:pPr>
      <w:r w:rsidRPr="001613F0">
        <w:rPr>
          <w:rFonts w:ascii="Times New Roman" w:hAnsi="Times New Roman"/>
          <w:b/>
          <w:noProof/>
          <w:sz w:val="22"/>
          <w:szCs w:val="22"/>
          <w:lang w:val="pl-PL"/>
        </w:rPr>
        <w:t>Nedažnas (</w:t>
      </w:r>
      <w:r w:rsidRPr="000E4AC8">
        <w:rPr>
          <w:rFonts w:ascii="Times New Roman" w:hAnsi="Times New Roman"/>
          <w:b/>
          <w:sz w:val="22"/>
          <w:szCs w:val="22"/>
          <w:lang w:val="pl-PL"/>
        </w:rPr>
        <w:t>pasireiškia daugiau kaip 1 iš 100</w:t>
      </w:r>
      <w:r>
        <w:rPr>
          <w:rFonts w:ascii="Times New Roman" w:hAnsi="Times New Roman"/>
          <w:b/>
          <w:sz w:val="22"/>
          <w:szCs w:val="22"/>
          <w:lang w:val="pl-PL"/>
        </w:rPr>
        <w:t>0</w:t>
      </w:r>
      <w:r w:rsidRPr="000E4AC8">
        <w:rPr>
          <w:rFonts w:ascii="Times New Roman" w:hAnsi="Times New Roman"/>
          <w:b/>
          <w:sz w:val="22"/>
          <w:szCs w:val="22"/>
          <w:lang w:val="pl-PL"/>
        </w:rPr>
        <w:t>, bet mažiau kaip 1 iš 10</w:t>
      </w:r>
      <w:r>
        <w:rPr>
          <w:rFonts w:ascii="Times New Roman" w:hAnsi="Times New Roman"/>
          <w:b/>
          <w:sz w:val="22"/>
          <w:szCs w:val="22"/>
          <w:lang w:val="pl-PL"/>
        </w:rPr>
        <w:t>0</w:t>
      </w:r>
      <w:r w:rsidRPr="000E4AC8">
        <w:rPr>
          <w:rFonts w:ascii="Times New Roman" w:hAnsi="Times New Roman"/>
          <w:b/>
          <w:sz w:val="22"/>
          <w:szCs w:val="22"/>
          <w:lang w:val="pl-PL"/>
        </w:rPr>
        <w:t xml:space="preserve"> pacientų):</w:t>
      </w:r>
    </w:p>
    <w:p w14:paraId="05D56726"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vidurių pūtimas (flatulencija)</w:t>
      </w:r>
      <w:r w:rsidR="003D72D4">
        <w:rPr>
          <w:rFonts w:ascii="Times New Roman" w:hAnsi="Times New Roman"/>
          <w:sz w:val="22"/>
          <w:szCs w:val="22"/>
          <w:lang w:val="pl-PL"/>
        </w:rPr>
        <w:t>;</w:t>
      </w:r>
    </w:p>
    <w:p w14:paraId="66E2D154"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skrandžio gleivinės sudirginimas arba uždegimas (gastritas)</w:t>
      </w:r>
      <w:r w:rsidR="003D72D4">
        <w:rPr>
          <w:rFonts w:ascii="Times New Roman" w:hAnsi="Times New Roman"/>
          <w:sz w:val="22"/>
          <w:szCs w:val="22"/>
          <w:lang w:val="pl-PL"/>
        </w:rPr>
        <w:t>;</w:t>
      </w:r>
    </w:p>
    <w:p w14:paraId="26856A05"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vidurių užkietėjimas</w:t>
      </w:r>
      <w:r w:rsidR="003D72D4">
        <w:rPr>
          <w:rFonts w:ascii="Times New Roman" w:hAnsi="Times New Roman"/>
          <w:sz w:val="22"/>
          <w:szCs w:val="22"/>
          <w:lang w:val="pl-PL"/>
        </w:rPr>
        <w:t>;</w:t>
      </w:r>
    </w:p>
    <w:p w14:paraId="674107DF"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vėmimas</w:t>
      </w:r>
      <w:r w:rsidR="003D72D4">
        <w:rPr>
          <w:rFonts w:ascii="Times New Roman" w:hAnsi="Times New Roman"/>
          <w:sz w:val="22"/>
          <w:szCs w:val="22"/>
          <w:lang w:val="pl-PL"/>
        </w:rPr>
        <w:t>;</w:t>
      </w:r>
    </w:p>
    <w:p w14:paraId="44D7EFD8"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burnos išopėjimas</w:t>
      </w:r>
      <w:r w:rsidR="003D72D4">
        <w:rPr>
          <w:rFonts w:ascii="Times New Roman" w:hAnsi="Times New Roman"/>
          <w:sz w:val="22"/>
          <w:szCs w:val="22"/>
          <w:lang w:val="pl-PL"/>
        </w:rPr>
        <w:t>;</w:t>
      </w:r>
    </w:p>
    <w:p w14:paraId="2B1918A6"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niežėjimas</w:t>
      </w:r>
      <w:r w:rsidR="003D72D4">
        <w:rPr>
          <w:rFonts w:ascii="Times New Roman" w:hAnsi="Times New Roman"/>
          <w:sz w:val="22"/>
          <w:szCs w:val="22"/>
          <w:lang w:val="pl-PL"/>
        </w:rPr>
        <w:t>;</w:t>
      </w:r>
    </w:p>
    <w:p w14:paraId="7CD35059"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bėrimas</w:t>
      </w:r>
      <w:r w:rsidR="003D72D4">
        <w:rPr>
          <w:rFonts w:ascii="Times New Roman" w:hAnsi="Times New Roman"/>
          <w:sz w:val="22"/>
          <w:szCs w:val="22"/>
          <w:lang w:val="pl-PL"/>
        </w:rPr>
        <w:t>;</w:t>
      </w:r>
    </w:p>
    <w:p w14:paraId="51BE6170"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odos uždegimas (dermatitas)</w:t>
      </w:r>
      <w:r w:rsidR="003D72D4">
        <w:rPr>
          <w:rFonts w:ascii="Times New Roman" w:hAnsi="Times New Roman"/>
          <w:sz w:val="22"/>
          <w:szCs w:val="22"/>
          <w:lang w:val="pl-PL"/>
        </w:rPr>
        <w:t>;</w:t>
      </w:r>
    </w:p>
    <w:p w14:paraId="0FACF050"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xml:space="preserve">● iškilusios, apvalios, raudonos, niežtinčios, </w:t>
      </w:r>
      <w:r w:rsidRPr="008A3F84">
        <w:rPr>
          <w:rFonts w:ascii="Times New Roman" w:hAnsi="Times New Roman"/>
          <w:sz w:val="22"/>
          <w:szCs w:val="22"/>
          <w:lang w:val="pl-PL"/>
        </w:rPr>
        <w:t>dilgčiojančios</w:t>
      </w:r>
      <w:r>
        <w:rPr>
          <w:rFonts w:ascii="Times New Roman" w:hAnsi="Times New Roman"/>
          <w:sz w:val="22"/>
          <w:szCs w:val="22"/>
          <w:lang w:val="pl-PL"/>
        </w:rPr>
        <w:t xml:space="preserve"> ar deginančios odos dėmės (dilgėlinė)</w:t>
      </w:r>
      <w:r w:rsidR="003D72D4">
        <w:rPr>
          <w:rFonts w:ascii="Times New Roman" w:hAnsi="Times New Roman"/>
          <w:sz w:val="22"/>
          <w:szCs w:val="22"/>
          <w:lang w:val="pl-PL"/>
        </w:rPr>
        <w:t>;</w:t>
      </w:r>
    </w:p>
    <w:p w14:paraId="788BF2BE"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šlapalo kiekis kraujyje</w:t>
      </w:r>
      <w:r w:rsidR="003D72D4">
        <w:rPr>
          <w:rFonts w:ascii="Times New Roman" w:hAnsi="Times New Roman"/>
          <w:sz w:val="22"/>
          <w:szCs w:val="22"/>
          <w:lang w:val="pl-PL"/>
        </w:rPr>
        <w:t>:</w:t>
      </w:r>
    </w:p>
    <w:p w14:paraId="2BEC6061"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kraujo kreatinino kiekis</w:t>
      </w:r>
      <w:r w:rsidR="003D72D4">
        <w:rPr>
          <w:rFonts w:ascii="Times New Roman" w:hAnsi="Times New Roman"/>
          <w:sz w:val="22"/>
          <w:szCs w:val="22"/>
          <w:lang w:val="pl-PL"/>
        </w:rPr>
        <w:t>.</w:t>
      </w:r>
    </w:p>
    <w:p w14:paraId="263A3EBC" w14:textId="77777777" w:rsidR="009B7BBB" w:rsidRDefault="009B7BBB" w:rsidP="009B7BBB">
      <w:pPr>
        <w:numPr>
          <w:ilvl w:val="12"/>
          <w:numId w:val="0"/>
        </w:numPr>
        <w:tabs>
          <w:tab w:val="left" w:pos="708"/>
        </w:tabs>
        <w:ind w:right="-2"/>
        <w:rPr>
          <w:rFonts w:ascii="Times New Roman" w:hAnsi="Times New Roman"/>
          <w:sz w:val="22"/>
          <w:szCs w:val="22"/>
          <w:lang w:val="pl-PL"/>
        </w:rPr>
      </w:pPr>
    </w:p>
    <w:p w14:paraId="23856F71" w14:textId="77777777" w:rsidR="009B7BBB" w:rsidRPr="000E4AC8" w:rsidRDefault="009B7BBB" w:rsidP="009B7BBB">
      <w:pPr>
        <w:numPr>
          <w:ilvl w:val="12"/>
          <w:numId w:val="0"/>
        </w:numPr>
        <w:tabs>
          <w:tab w:val="left" w:pos="708"/>
        </w:tabs>
        <w:ind w:right="-2"/>
        <w:rPr>
          <w:rFonts w:ascii="Times New Roman" w:hAnsi="Times New Roman"/>
          <w:b/>
          <w:sz w:val="22"/>
          <w:szCs w:val="22"/>
          <w:lang w:val="pl-PL"/>
        </w:rPr>
      </w:pPr>
      <w:r w:rsidRPr="001613F0">
        <w:rPr>
          <w:rFonts w:ascii="Times New Roman" w:hAnsi="Times New Roman"/>
          <w:b/>
          <w:noProof/>
          <w:sz w:val="22"/>
          <w:szCs w:val="22"/>
          <w:lang w:val="pl-PL"/>
        </w:rPr>
        <w:t>Retas (</w:t>
      </w:r>
      <w:r w:rsidRPr="000E4AC8">
        <w:rPr>
          <w:rFonts w:ascii="Times New Roman" w:hAnsi="Times New Roman"/>
          <w:b/>
          <w:sz w:val="22"/>
          <w:szCs w:val="22"/>
          <w:lang w:val="pl-PL"/>
        </w:rPr>
        <w:t>pasireiškia daugiau kaip 1 iš 100</w:t>
      </w:r>
      <w:r>
        <w:rPr>
          <w:rFonts w:ascii="Times New Roman" w:hAnsi="Times New Roman"/>
          <w:b/>
          <w:sz w:val="22"/>
          <w:szCs w:val="22"/>
          <w:lang w:val="pl-PL"/>
        </w:rPr>
        <w:t>00</w:t>
      </w:r>
      <w:r w:rsidRPr="000E4AC8">
        <w:rPr>
          <w:rFonts w:ascii="Times New Roman" w:hAnsi="Times New Roman"/>
          <w:b/>
          <w:sz w:val="22"/>
          <w:szCs w:val="22"/>
          <w:lang w:val="pl-PL"/>
        </w:rPr>
        <w:t>, bet mažiau kaip 1 iš 10</w:t>
      </w:r>
      <w:r>
        <w:rPr>
          <w:rFonts w:ascii="Times New Roman" w:hAnsi="Times New Roman"/>
          <w:b/>
          <w:sz w:val="22"/>
          <w:szCs w:val="22"/>
          <w:lang w:val="pl-PL"/>
        </w:rPr>
        <w:t>00</w:t>
      </w:r>
      <w:r w:rsidRPr="000E4AC8">
        <w:rPr>
          <w:rFonts w:ascii="Times New Roman" w:hAnsi="Times New Roman"/>
          <w:b/>
          <w:sz w:val="22"/>
          <w:szCs w:val="22"/>
          <w:lang w:val="pl-PL"/>
        </w:rPr>
        <w:t xml:space="preserve"> pacientų):</w:t>
      </w:r>
    </w:p>
    <w:p w14:paraId="5110FDEB"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mažas geležies kiekis kraujyje</w:t>
      </w:r>
      <w:r w:rsidR="003D72D4">
        <w:rPr>
          <w:rFonts w:ascii="Times New Roman" w:hAnsi="Times New Roman"/>
          <w:sz w:val="22"/>
          <w:szCs w:val="22"/>
          <w:lang w:val="pl-PL"/>
        </w:rPr>
        <w:t>;</w:t>
      </w:r>
    </w:p>
    <w:p w14:paraId="13E9FF3C"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jautrumas (alerginė reakcija)</w:t>
      </w:r>
      <w:r w:rsidR="003D72D4">
        <w:rPr>
          <w:rFonts w:ascii="Times New Roman" w:hAnsi="Times New Roman"/>
          <w:sz w:val="22"/>
          <w:szCs w:val="22"/>
          <w:lang w:val="pl-PL"/>
        </w:rPr>
        <w:t>;</w:t>
      </w:r>
    </w:p>
    <w:p w14:paraId="12F152A1"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regos sutrikimai</w:t>
      </w:r>
      <w:r w:rsidR="003D72D4">
        <w:rPr>
          <w:rFonts w:ascii="Times New Roman" w:hAnsi="Times New Roman"/>
          <w:sz w:val="22"/>
          <w:szCs w:val="22"/>
          <w:lang w:val="pl-PL"/>
        </w:rPr>
        <w:t>;</w:t>
      </w:r>
    </w:p>
    <w:p w14:paraId="4EFB95F2"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širdies veiklos sutrikimas</w:t>
      </w:r>
      <w:r w:rsidR="003D72D4">
        <w:rPr>
          <w:rFonts w:ascii="Times New Roman" w:hAnsi="Times New Roman"/>
          <w:sz w:val="22"/>
          <w:szCs w:val="22"/>
          <w:lang w:val="pl-PL"/>
        </w:rPr>
        <w:t>;</w:t>
      </w:r>
    </w:p>
    <w:p w14:paraId="24B44C3E"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padidėjęs kraujospūdis</w:t>
      </w:r>
      <w:r w:rsidR="003D72D4">
        <w:rPr>
          <w:rFonts w:ascii="Times New Roman" w:hAnsi="Times New Roman"/>
          <w:sz w:val="22"/>
          <w:szCs w:val="22"/>
          <w:lang w:val="pl-PL"/>
        </w:rPr>
        <w:t>;</w:t>
      </w:r>
    </w:p>
    <w:p w14:paraId="33DDAC82"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dusulys</w:t>
      </w:r>
      <w:r w:rsidR="003D72D4">
        <w:rPr>
          <w:rFonts w:ascii="Times New Roman" w:hAnsi="Times New Roman"/>
          <w:sz w:val="22"/>
          <w:szCs w:val="22"/>
          <w:lang w:val="pl-PL"/>
        </w:rPr>
        <w:t>;</w:t>
      </w:r>
    </w:p>
    <w:p w14:paraId="5A2FC3BA"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kraujavimas iš virškinimo trakto</w:t>
      </w:r>
      <w:r w:rsidR="003D72D4">
        <w:rPr>
          <w:rFonts w:ascii="Times New Roman" w:hAnsi="Times New Roman"/>
          <w:sz w:val="22"/>
          <w:szCs w:val="22"/>
          <w:lang w:val="pl-PL"/>
        </w:rPr>
        <w:t>;</w:t>
      </w:r>
    </w:p>
    <w:p w14:paraId="7574A1DD"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virškinimo trakto išopėjimas</w:t>
      </w:r>
      <w:r w:rsidR="003D72D4">
        <w:rPr>
          <w:rFonts w:ascii="Times New Roman" w:hAnsi="Times New Roman"/>
          <w:sz w:val="22"/>
          <w:szCs w:val="22"/>
          <w:lang w:val="pl-PL"/>
        </w:rPr>
        <w:t>.</w:t>
      </w:r>
    </w:p>
    <w:p w14:paraId="16729FB0" w14:textId="77777777" w:rsidR="009B7BBB" w:rsidRDefault="009B7BBB" w:rsidP="009B7BBB">
      <w:pPr>
        <w:numPr>
          <w:ilvl w:val="12"/>
          <w:numId w:val="0"/>
        </w:numPr>
        <w:tabs>
          <w:tab w:val="left" w:pos="708"/>
        </w:tabs>
        <w:ind w:right="-2"/>
        <w:rPr>
          <w:rFonts w:ascii="Times New Roman" w:hAnsi="Times New Roman"/>
          <w:sz w:val="22"/>
          <w:szCs w:val="22"/>
          <w:lang w:val="pl-PL"/>
        </w:rPr>
      </w:pPr>
    </w:p>
    <w:p w14:paraId="4664D4EA" w14:textId="77777777" w:rsidR="009B7BBB" w:rsidRPr="0000515F" w:rsidRDefault="009B7BBB" w:rsidP="009B7BBB">
      <w:pPr>
        <w:numPr>
          <w:ilvl w:val="12"/>
          <w:numId w:val="0"/>
        </w:numPr>
        <w:tabs>
          <w:tab w:val="left" w:pos="708"/>
        </w:tabs>
        <w:ind w:right="-2"/>
        <w:rPr>
          <w:rFonts w:ascii="Times New Roman" w:hAnsi="Times New Roman"/>
          <w:b/>
          <w:sz w:val="22"/>
          <w:szCs w:val="22"/>
          <w:lang w:val="pl-PL"/>
        </w:rPr>
      </w:pPr>
      <w:r w:rsidRPr="001613F0">
        <w:rPr>
          <w:rFonts w:ascii="Times New Roman" w:hAnsi="Times New Roman"/>
          <w:b/>
          <w:noProof/>
          <w:sz w:val="22"/>
          <w:szCs w:val="22"/>
          <w:lang w:val="pl-PL"/>
        </w:rPr>
        <w:t>Labai retas (</w:t>
      </w:r>
      <w:r w:rsidRPr="000E4AC8">
        <w:rPr>
          <w:rFonts w:ascii="Times New Roman" w:hAnsi="Times New Roman"/>
          <w:b/>
          <w:sz w:val="22"/>
          <w:szCs w:val="22"/>
          <w:lang w:val="pl-PL"/>
        </w:rPr>
        <w:t>pasireiškia mažiau kaip 1 iš 10</w:t>
      </w:r>
      <w:r>
        <w:rPr>
          <w:rFonts w:ascii="Times New Roman" w:hAnsi="Times New Roman"/>
          <w:b/>
          <w:sz w:val="22"/>
          <w:szCs w:val="22"/>
          <w:lang w:val="pl-PL"/>
        </w:rPr>
        <w:t>000 pacientų):</w:t>
      </w:r>
    </w:p>
    <w:p w14:paraId="2548F4C5"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w:t>
      </w:r>
      <w:r w:rsidRPr="001613F0">
        <w:rPr>
          <w:rFonts w:ascii="Times New Roman" w:hAnsi="Times New Roman"/>
          <w:sz w:val="22"/>
          <w:szCs w:val="22"/>
          <w:lang w:val="pl-PL"/>
        </w:rPr>
        <w:t xml:space="preserve"> depresija</w:t>
      </w:r>
      <w:r w:rsidR="003D72D4">
        <w:rPr>
          <w:rFonts w:ascii="Times New Roman" w:hAnsi="Times New Roman"/>
          <w:sz w:val="22"/>
          <w:szCs w:val="22"/>
          <w:lang w:val="pl-PL"/>
        </w:rPr>
        <w:t>;</w:t>
      </w:r>
    </w:p>
    <w:p w14:paraId="7AE2E249"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keisti sapnai</w:t>
      </w:r>
      <w:r w:rsidR="003D72D4">
        <w:rPr>
          <w:rFonts w:ascii="Times New Roman" w:hAnsi="Times New Roman"/>
          <w:sz w:val="22"/>
          <w:szCs w:val="22"/>
          <w:lang w:val="pl-PL"/>
        </w:rPr>
        <w:t>;</w:t>
      </w:r>
    </w:p>
    <w:p w14:paraId="6D0FF79D"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negalėjimas užmigti</w:t>
      </w:r>
      <w:r w:rsidR="003D72D4">
        <w:rPr>
          <w:rFonts w:ascii="Times New Roman" w:hAnsi="Times New Roman"/>
          <w:sz w:val="22"/>
          <w:szCs w:val="22"/>
          <w:lang w:val="pl-PL"/>
        </w:rPr>
        <w:t>;</w:t>
      </w:r>
    </w:p>
    <w:p w14:paraId="189B2DDC"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odos dilgsėjimo, badymo jutimas arba tirpulys</w:t>
      </w:r>
      <w:r w:rsidR="003D72D4">
        <w:rPr>
          <w:rFonts w:ascii="Times New Roman" w:hAnsi="Times New Roman"/>
          <w:sz w:val="22"/>
          <w:szCs w:val="22"/>
          <w:lang w:val="pl-PL"/>
        </w:rPr>
        <w:t>;</w:t>
      </w:r>
    </w:p>
    <w:p w14:paraId="143B1316"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nekontroliuojamas drebulys (tremoras)</w:t>
      </w:r>
      <w:r w:rsidR="003D72D4">
        <w:rPr>
          <w:rFonts w:ascii="Times New Roman" w:hAnsi="Times New Roman"/>
          <w:sz w:val="22"/>
          <w:szCs w:val="22"/>
          <w:lang w:val="pl-PL"/>
        </w:rPr>
        <w:t>;</w:t>
      </w:r>
    </w:p>
    <w:p w14:paraId="3957F561"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mieguistumas</w:t>
      </w:r>
      <w:r w:rsidR="003D72D4">
        <w:rPr>
          <w:rFonts w:ascii="Times New Roman" w:hAnsi="Times New Roman"/>
          <w:sz w:val="22"/>
          <w:szCs w:val="22"/>
          <w:lang w:val="pl-PL"/>
        </w:rPr>
        <w:t>;</w:t>
      </w:r>
    </w:p>
    <w:p w14:paraId="7E6D6187"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galvos skausmas</w:t>
      </w:r>
      <w:r w:rsidR="003D72D4">
        <w:rPr>
          <w:rFonts w:ascii="Times New Roman" w:hAnsi="Times New Roman"/>
          <w:sz w:val="22"/>
          <w:szCs w:val="22"/>
          <w:lang w:val="pl-PL"/>
        </w:rPr>
        <w:t>;</w:t>
      </w:r>
    </w:p>
    <w:p w14:paraId="45436956"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neįprastas skonis burnoje</w:t>
      </w:r>
      <w:r w:rsidR="003D72D4">
        <w:rPr>
          <w:rFonts w:ascii="Times New Roman" w:hAnsi="Times New Roman"/>
          <w:sz w:val="22"/>
          <w:szCs w:val="22"/>
          <w:lang w:val="pl-PL"/>
        </w:rPr>
        <w:t>;</w:t>
      </w:r>
    </w:p>
    <w:p w14:paraId="462CD44B"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galvos sukimosi jutimas stojantis</w:t>
      </w:r>
      <w:r w:rsidR="003D72D4">
        <w:rPr>
          <w:rFonts w:ascii="Times New Roman" w:hAnsi="Times New Roman"/>
          <w:sz w:val="22"/>
          <w:szCs w:val="22"/>
          <w:lang w:val="pl-PL"/>
        </w:rPr>
        <w:t>;</w:t>
      </w:r>
    </w:p>
    <w:p w14:paraId="40D92919"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spengimas ausyse (tinnitus)</w:t>
      </w:r>
      <w:r w:rsidR="003D72D4">
        <w:rPr>
          <w:rFonts w:ascii="Times New Roman" w:hAnsi="Times New Roman"/>
          <w:sz w:val="22"/>
          <w:szCs w:val="22"/>
          <w:lang w:val="pl-PL"/>
        </w:rPr>
        <w:t>;</w:t>
      </w:r>
    </w:p>
    <w:p w14:paraId="660A747A"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stiprus ar dažnas širdies plakimas (palpitacijos)</w:t>
      </w:r>
      <w:r w:rsidR="003D72D4">
        <w:rPr>
          <w:rFonts w:ascii="Times New Roman" w:hAnsi="Times New Roman"/>
          <w:sz w:val="22"/>
          <w:szCs w:val="22"/>
          <w:lang w:val="pl-PL"/>
        </w:rPr>
        <w:t>;</w:t>
      </w:r>
    </w:p>
    <w:p w14:paraId="3A2368B4"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karščio pylimas</w:t>
      </w:r>
      <w:r w:rsidR="003D72D4">
        <w:rPr>
          <w:rFonts w:ascii="Times New Roman" w:hAnsi="Times New Roman"/>
          <w:sz w:val="22"/>
          <w:szCs w:val="22"/>
          <w:lang w:val="pl-PL"/>
        </w:rPr>
        <w:t>;</w:t>
      </w:r>
    </w:p>
    <w:p w14:paraId="7B7488F2"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pasunkėjęs kvėpavimas</w:t>
      </w:r>
      <w:r w:rsidR="003D72D4">
        <w:rPr>
          <w:rFonts w:ascii="Times New Roman" w:hAnsi="Times New Roman"/>
          <w:sz w:val="22"/>
          <w:szCs w:val="22"/>
          <w:lang w:val="pl-PL"/>
        </w:rPr>
        <w:t>;</w:t>
      </w:r>
    </w:p>
    <w:p w14:paraId="40B697A9"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užgulta nosis kvėpuojant</w:t>
      </w:r>
      <w:r w:rsidR="003D72D4">
        <w:rPr>
          <w:rFonts w:ascii="Times New Roman" w:hAnsi="Times New Roman"/>
          <w:sz w:val="22"/>
          <w:szCs w:val="22"/>
          <w:lang w:val="pl-PL"/>
        </w:rPr>
        <w:t>;</w:t>
      </w:r>
    </w:p>
    <w:p w14:paraId="37E51007"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burnos gleivinės uždegimas</w:t>
      </w:r>
      <w:r w:rsidR="003D72D4">
        <w:rPr>
          <w:rFonts w:ascii="Times New Roman" w:hAnsi="Times New Roman"/>
          <w:sz w:val="22"/>
          <w:szCs w:val="22"/>
          <w:lang w:val="pl-PL"/>
        </w:rPr>
        <w:t>;</w:t>
      </w:r>
    </w:p>
    <w:p w14:paraId="69A4AA04"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skrandžio arba žarnų prakiurimas</w:t>
      </w:r>
      <w:r w:rsidR="003D72D4">
        <w:rPr>
          <w:rFonts w:ascii="Times New Roman" w:hAnsi="Times New Roman"/>
          <w:sz w:val="22"/>
          <w:szCs w:val="22"/>
          <w:lang w:val="pl-PL"/>
        </w:rPr>
        <w:t>;</w:t>
      </w:r>
      <w:r>
        <w:rPr>
          <w:rFonts w:ascii="Times New Roman" w:hAnsi="Times New Roman"/>
          <w:sz w:val="22"/>
          <w:szCs w:val="22"/>
          <w:lang w:val="pl-PL"/>
        </w:rPr>
        <w:t xml:space="preserve"> </w:t>
      </w:r>
    </w:p>
    <w:p w14:paraId="6D1B549C"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kolito ir Krono  ligos paūmėjimas</w:t>
      </w:r>
      <w:r w:rsidR="003D72D4">
        <w:rPr>
          <w:rFonts w:ascii="Times New Roman" w:hAnsi="Times New Roman"/>
          <w:sz w:val="22"/>
          <w:szCs w:val="22"/>
          <w:lang w:val="pl-PL"/>
        </w:rPr>
        <w:t>;</w:t>
      </w:r>
    </w:p>
    <w:p w14:paraId="4C89D9DC"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kasos uždegimas (pankreatitas)</w:t>
      </w:r>
      <w:r w:rsidR="003D72D4">
        <w:rPr>
          <w:rFonts w:ascii="Times New Roman" w:hAnsi="Times New Roman"/>
          <w:sz w:val="22"/>
          <w:szCs w:val="22"/>
          <w:lang w:val="pl-PL"/>
        </w:rPr>
        <w:t>;</w:t>
      </w:r>
    </w:p>
    <w:p w14:paraId="5F77AA0E"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kepenų uždegimas (hepatitas)</w:t>
      </w:r>
      <w:r w:rsidR="003D72D4">
        <w:rPr>
          <w:rFonts w:ascii="Times New Roman" w:hAnsi="Times New Roman"/>
          <w:sz w:val="22"/>
          <w:szCs w:val="22"/>
          <w:lang w:val="pl-PL"/>
        </w:rPr>
        <w:t>;</w:t>
      </w:r>
    </w:p>
    <w:p w14:paraId="0CC3D2D3"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odos pageltimas (gelta)</w:t>
      </w:r>
      <w:r w:rsidR="003D72D4">
        <w:rPr>
          <w:rFonts w:ascii="Times New Roman" w:hAnsi="Times New Roman"/>
          <w:sz w:val="22"/>
          <w:szCs w:val="22"/>
          <w:lang w:val="pl-PL"/>
        </w:rPr>
        <w:t>;</w:t>
      </w:r>
    </w:p>
    <w:p w14:paraId="4F7BA62B" w14:textId="77777777" w:rsidR="009B7BBB" w:rsidRDefault="009B7BBB" w:rsidP="008D5879">
      <w:pPr>
        <w:numPr>
          <w:ilvl w:val="12"/>
          <w:numId w:val="0"/>
        </w:numPr>
        <w:tabs>
          <w:tab w:val="left" w:pos="709"/>
        </w:tabs>
        <w:ind w:left="142" w:right="-2" w:hanging="142"/>
        <w:rPr>
          <w:rFonts w:ascii="Times New Roman" w:hAnsi="Times New Roman"/>
          <w:sz w:val="22"/>
          <w:szCs w:val="22"/>
          <w:lang w:val="pl-PL"/>
        </w:rPr>
      </w:pPr>
      <w:r>
        <w:rPr>
          <w:rFonts w:ascii="Times New Roman" w:hAnsi="Times New Roman"/>
          <w:sz w:val="22"/>
          <w:szCs w:val="22"/>
          <w:lang w:val="pl-PL"/>
        </w:rPr>
        <w:t>●</w:t>
      </w:r>
      <w:r w:rsidRPr="00B63D7D">
        <w:rPr>
          <w:rFonts w:ascii="Times New Roman" w:hAnsi="Times New Roman"/>
          <w:sz w:val="22"/>
          <w:szCs w:val="22"/>
          <w:lang w:val="pl-PL"/>
        </w:rPr>
        <w:t xml:space="preserve"> </w:t>
      </w:r>
      <w:r>
        <w:rPr>
          <w:rFonts w:ascii="Times New Roman" w:hAnsi="Times New Roman"/>
          <w:sz w:val="22"/>
          <w:szCs w:val="22"/>
          <w:lang w:val="pl-PL"/>
        </w:rPr>
        <w:t xml:space="preserve">savaiminės </w:t>
      </w:r>
      <w:r w:rsidRPr="008A3F84">
        <w:rPr>
          <w:rFonts w:ascii="Times New Roman" w:hAnsi="Times New Roman"/>
          <w:sz w:val="22"/>
          <w:szCs w:val="22"/>
          <w:lang w:val="pl-PL"/>
        </w:rPr>
        <w:t>kraujosruvos</w:t>
      </w:r>
      <w:r>
        <w:rPr>
          <w:rFonts w:ascii="Times New Roman" w:hAnsi="Times New Roman"/>
          <w:sz w:val="22"/>
          <w:szCs w:val="22"/>
          <w:lang w:val="pl-PL"/>
        </w:rPr>
        <w:t xml:space="preserve"> odoje (atrodo kaip bėrimas)</w:t>
      </w:r>
      <w:r w:rsidR="003D72D4">
        <w:rPr>
          <w:rFonts w:ascii="Times New Roman" w:hAnsi="Times New Roman"/>
          <w:sz w:val="22"/>
          <w:szCs w:val="22"/>
          <w:lang w:val="pl-PL"/>
        </w:rPr>
        <w:t>;</w:t>
      </w:r>
    </w:p>
    <w:p w14:paraId="55A29E54"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pūslės</w:t>
      </w:r>
      <w:r w:rsidR="003D72D4">
        <w:rPr>
          <w:rFonts w:ascii="Times New Roman" w:hAnsi="Times New Roman"/>
          <w:sz w:val="22"/>
          <w:szCs w:val="22"/>
          <w:lang w:val="pl-PL"/>
        </w:rPr>
        <w:t>;</w:t>
      </w:r>
    </w:p>
    <w:p w14:paraId="5AA0ED22"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vandens susilaikymas ir tinimas</w:t>
      </w:r>
      <w:r w:rsidR="003D72D4">
        <w:rPr>
          <w:rFonts w:ascii="Times New Roman" w:hAnsi="Times New Roman"/>
          <w:sz w:val="22"/>
          <w:szCs w:val="22"/>
          <w:lang w:val="pl-PL"/>
        </w:rPr>
        <w:t>;</w:t>
      </w:r>
    </w:p>
    <w:p w14:paraId="6AB60B6A"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nuovargis</w:t>
      </w:r>
      <w:r w:rsidR="003D72D4">
        <w:rPr>
          <w:rFonts w:ascii="Times New Roman" w:hAnsi="Times New Roman"/>
          <w:sz w:val="22"/>
          <w:szCs w:val="22"/>
          <w:lang w:val="pl-PL"/>
        </w:rPr>
        <w:t>;</w:t>
      </w:r>
    </w:p>
    <w:p w14:paraId="64E0C815"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kojų mėšlungis</w:t>
      </w:r>
      <w:r w:rsidR="003D72D4">
        <w:rPr>
          <w:rFonts w:ascii="Times New Roman" w:hAnsi="Times New Roman"/>
          <w:sz w:val="22"/>
          <w:szCs w:val="22"/>
          <w:lang w:val="pl-PL"/>
        </w:rPr>
        <w:t>;</w:t>
      </w:r>
    </w:p>
    <w:p w14:paraId="1E68C105"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padidėjusi šarminės fosfatazės koncentracija kraujyje</w:t>
      </w:r>
      <w:r w:rsidR="003D72D4">
        <w:rPr>
          <w:rFonts w:ascii="Times New Roman" w:hAnsi="Times New Roman"/>
          <w:sz w:val="22"/>
          <w:szCs w:val="22"/>
          <w:lang w:val="pl-PL"/>
        </w:rPr>
        <w:t>;</w:t>
      </w:r>
    </w:p>
    <w:p w14:paraId="33C1AC2B"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kūno svorio padidėjimas</w:t>
      </w:r>
      <w:r w:rsidR="003D72D4">
        <w:rPr>
          <w:rFonts w:ascii="Times New Roman" w:hAnsi="Times New Roman"/>
          <w:sz w:val="22"/>
          <w:szCs w:val="22"/>
          <w:lang w:val="pl-PL"/>
        </w:rPr>
        <w:t>.</w:t>
      </w:r>
    </w:p>
    <w:p w14:paraId="27F6AECF" w14:textId="77777777" w:rsidR="009B7BBB" w:rsidRDefault="009B7BBB" w:rsidP="009B7BBB">
      <w:pPr>
        <w:numPr>
          <w:ilvl w:val="12"/>
          <w:numId w:val="0"/>
        </w:numPr>
        <w:tabs>
          <w:tab w:val="left" w:pos="708"/>
        </w:tabs>
        <w:ind w:right="-2"/>
        <w:rPr>
          <w:rFonts w:ascii="Times New Roman" w:hAnsi="Times New Roman"/>
          <w:sz w:val="22"/>
          <w:szCs w:val="22"/>
          <w:lang w:val="pl-PL"/>
        </w:rPr>
      </w:pPr>
    </w:p>
    <w:p w14:paraId="3D9D1616" w14:textId="77777777" w:rsidR="009B7BBB" w:rsidRPr="00FD2B39" w:rsidRDefault="009B7BBB" w:rsidP="009B7BBB">
      <w:pPr>
        <w:numPr>
          <w:ilvl w:val="12"/>
          <w:numId w:val="0"/>
        </w:numPr>
        <w:tabs>
          <w:tab w:val="left" w:pos="708"/>
        </w:tabs>
        <w:ind w:right="-2"/>
        <w:rPr>
          <w:rFonts w:ascii="Times New Roman" w:hAnsi="Times New Roman"/>
          <w:b/>
          <w:noProof/>
          <w:sz w:val="22"/>
          <w:szCs w:val="22"/>
          <w:lang w:val="pl-PL"/>
        </w:rPr>
      </w:pPr>
      <w:r w:rsidRPr="00FD2B39">
        <w:rPr>
          <w:rFonts w:ascii="Times New Roman" w:hAnsi="Times New Roman"/>
          <w:b/>
          <w:noProof/>
          <w:sz w:val="22"/>
          <w:szCs w:val="22"/>
          <w:lang w:val="pl-PL"/>
        </w:rPr>
        <w:t>Kitas šalutinis poveikis, pasireiškęs vartojant šios grupės (NVNU)vaistus:</w:t>
      </w:r>
    </w:p>
    <w:p w14:paraId="4E65307E" w14:textId="77777777" w:rsidR="009B7BBB" w:rsidRPr="001613F0" w:rsidRDefault="009B7BBB" w:rsidP="009B7BBB">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haliucinacijos</w:t>
      </w:r>
      <w:r w:rsidR="00913FCD">
        <w:rPr>
          <w:rFonts w:ascii="Times New Roman" w:hAnsi="Times New Roman"/>
          <w:sz w:val="22"/>
          <w:szCs w:val="22"/>
          <w:lang w:val="pl-PL"/>
        </w:rPr>
        <w:t>;</w:t>
      </w:r>
    </w:p>
    <w:p w14:paraId="1B023E32"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suglumimas</w:t>
      </w:r>
      <w:r w:rsidR="00913FCD">
        <w:rPr>
          <w:rFonts w:ascii="Times New Roman" w:hAnsi="Times New Roman"/>
          <w:sz w:val="22"/>
          <w:szCs w:val="22"/>
          <w:lang w:val="pl-PL"/>
        </w:rPr>
        <w:t>;</w:t>
      </w:r>
    </w:p>
    <w:p w14:paraId="4018D7A2"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neryškus matymas, dalinis ar visiškas regos praradimas</w:t>
      </w:r>
      <w:r w:rsidR="00913FCD">
        <w:rPr>
          <w:rFonts w:ascii="Times New Roman" w:hAnsi="Times New Roman"/>
          <w:sz w:val="22"/>
          <w:szCs w:val="22"/>
          <w:lang w:val="pl-PL"/>
        </w:rPr>
        <w:t>;</w:t>
      </w:r>
    </w:p>
    <w:p w14:paraId="14154908"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lastRenderedPageBreak/>
        <w:t>● skausmingi akių judesiai</w:t>
      </w:r>
      <w:r w:rsidR="00913FCD">
        <w:rPr>
          <w:rFonts w:ascii="Times New Roman" w:hAnsi="Times New Roman"/>
          <w:sz w:val="22"/>
          <w:szCs w:val="22"/>
          <w:lang w:val="pl-PL"/>
        </w:rPr>
        <w:t>;</w:t>
      </w:r>
    </w:p>
    <w:p w14:paraId="0F9F6FF5"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bronch</w:t>
      </w:r>
      <w:r w:rsidR="00913FCD">
        <w:rPr>
          <w:rFonts w:ascii="Times New Roman" w:hAnsi="Times New Roman"/>
          <w:sz w:val="22"/>
          <w:szCs w:val="22"/>
          <w:lang w:val="pl-PL"/>
        </w:rPr>
        <w:t>inės</w:t>
      </w:r>
      <w:r>
        <w:rPr>
          <w:rFonts w:ascii="Times New Roman" w:hAnsi="Times New Roman"/>
          <w:sz w:val="22"/>
          <w:szCs w:val="22"/>
          <w:lang w:val="pl-PL"/>
        </w:rPr>
        <w:t xml:space="preserve"> astmos pasunkėjimas</w:t>
      </w:r>
      <w:r w:rsidR="00913FCD">
        <w:rPr>
          <w:rFonts w:ascii="Times New Roman" w:hAnsi="Times New Roman"/>
          <w:sz w:val="22"/>
          <w:szCs w:val="22"/>
          <w:lang w:val="pl-PL"/>
        </w:rPr>
        <w:t>;</w:t>
      </w:r>
    </w:p>
    <w:p w14:paraId="7296B862" w14:textId="77777777" w:rsidR="009B7BBB"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odos reakcija į saulės spindulius</w:t>
      </w:r>
      <w:r w:rsidR="00913FCD">
        <w:rPr>
          <w:rFonts w:ascii="Times New Roman" w:hAnsi="Times New Roman"/>
          <w:sz w:val="22"/>
          <w:szCs w:val="22"/>
          <w:lang w:val="pl-PL"/>
        </w:rPr>
        <w:t>;</w:t>
      </w:r>
    </w:p>
    <w:p w14:paraId="1B2C7227" w14:textId="77777777" w:rsidR="009B7BBB" w:rsidRPr="001613F0" w:rsidRDefault="009B7BBB" w:rsidP="009B7BBB">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inkstų uždegimas</w:t>
      </w:r>
      <w:r w:rsidR="00913FCD">
        <w:rPr>
          <w:rFonts w:ascii="Times New Roman" w:hAnsi="Times New Roman"/>
          <w:sz w:val="22"/>
          <w:szCs w:val="22"/>
          <w:lang w:val="pl-PL"/>
        </w:rPr>
        <w:t>;</w:t>
      </w:r>
    </w:p>
    <w:p w14:paraId="13240109" w14:textId="77777777" w:rsidR="009B7BBB" w:rsidRPr="00C02AE3" w:rsidRDefault="009B7BBB" w:rsidP="009B7BBB">
      <w:pPr>
        <w:numPr>
          <w:ilvl w:val="12"/>
          <w:numId w:val="0"/>
        </w:numPr>
        <w:tabs>
          <w:tab w:val="left" w:pos="708"/>
        </w:tabs>
        <w:ind w:right="-2"/>
        <w:rPr>
          <w:rFonts w:ascii="Times New Roman" w:hAnsi="Times New Roman"/>
          <w:sz w:val="22"/>
          <w:lang w:val="pl-PL"/>
        </w:rPr>
      </w:pPr>
      <w:r>
        <w:rPr>
          <w:rFonts w:ascii="Times New Roman" w:hAnsi="Times New Roman"/>
          <w:sz w:val="22"/>
          <w:szCs w:val="22"/>
          <w:lang w:val="pl-PL"/>
        </w:rPr>
        <w:t>● bloga bendra savijauta</w:t>
      </w:r>
      <w:r w:rsidR="00913FCD">
        <w:rPr>
          <w:rFonts w:ascii="Times New Roman" w:hAnsi="Times New Roman"/>
          <w:sz w:val="22"/>
          <w:szCs w:val="22"/>
          <w:lang w:val="pl-PL"/>
        </w:rPr>
        <w:t>.</w:t>
      </w:r>
    </w:p>
    <w:p w14:paraId="674878F4" w14:textId="77777777" w:rsidR="009B7BBB" w:rsidRPr="00C02AE3" w:rsidRDefault="009B7BBB" w:rsidP="009B7BBB">
      <w:pPr>
        <w:numPr>
          <w:ilvl w:val="12"/>
          <w:numId w:val="0"/>
        </w:numPr>
        <w:tabs>
          <w:tab w:val="left" w:pos="708"/>
        </w:tabs>
        <w:ind w:right="-2"/>
        <w:rPr>
          <w:rFonts w:ascii="Times New Roman" w:hAnsi="Times New Roman"/>
          <w:sz w:val="22"/>
          <w:lang w:val="pl-PL"/>
        </w:rPr>
      </w:pPr>
    </w:p>
    <w:p w14:paraId="62551BCE" w14:textId="77777777" w:rsidR="009B7BBB" w:rsidRPr="00C02AE3" w:rsidRDefault="009B7BBB" w:rsidP="009B7BBB">
      <w:pPr>
        <w:numPr>
          <w:ilvl w:val="12"/>
          <w:numId w:val="0"/>
        </w:numPr>
        <w:tabs>
          <w:tab w:val="left" w:pos="708"/>
        </w:tabs>
        <w:ind w:right="-2"/>
        <w:rPr>
          <w:rFonts w:ascii="Times New Roman" w:hAnsi="Times New Roman"/>
          <w:sz w:val="22"/>
          <w:lang w:val="pl-PL"/>
        </w:rPr>
      </w:pPr>
      <w:r w:rsidRPr="00C02AE3">
        <w:rPr>
          <w:rFonts w:ascii="Times New Roman" w:hAnsi="Times New Roman"/>
          <w:sz w:val="22"/>
          <w:lang w:val="pl-PL"/>
        </w:rPr>
        <w:t xml:space="preserve">Išimtinais atvejais pasitaikė sunkių odos infekcijų vėjaraupiais sergantiems pacientams. </w:t>
      </w:r>
    </w:p>
    <w:p w14:paraId="76188EA4" w14:textId="77777777" w:rsidR="009B7BBB" w:rsidRPr="00C02AE3" w:rsidRDefault="009B7BBB" w:rsidP="009B7BBB">
      <w:pPr>
        <w:numPr>
          <w:ilvl w:val="12"/>
          <w:numId w:val="0"/>
        </w:numPr>
        <w:tabs>
          <w:tab w:val="left" w:pos="708"/>
        </w:tabs>
        <w:ind w:right="-2"/>
        <w:rPr>
          <w:rFonts w:ascii="Times New Roman" w:hAnsi="Times New Roman"/>
          <w:sz w:val="22"/>
          <w:lang w:val="pl-PL"/>
        </w:rPr>
      </w:pPr>
    </w:p>
    <w:p w14:paraId="27251D7E" w14:textId="77777777" w:rsidR="009B7BBB" w:rsidRPr="009D3C4B" w:rsidRDefault="009B7BBB" w:rsidP="009B7BBB">
      <w:pPr>
        <w:tabs>
          <w:tab w:val="left" w:pos="567"/>
        </w:tabs>
        <w:rPr>
          <w:rFonts w:ascii="Times New Roman" w:hAnsi="Times New Roman"/>
          <w:b/>
          <w:snapToGrid w:val="0"/>
          <w:sz w:val="22"/>
          <w:lang w:val="lt-LT"/>
        </w:rPr>
      </w:pPr>
      <w:r w:rsidRPr="009D3C4B">
        <w:rPr>
          <w:rFonts w:ascii="Times New Roman" w:hAnsi="Times New Roman"/>
          <w:b/>
          <w:noProof/>
          <w:snapToGrid w:val="0"/>
          <w:sz w:val="22"/>
          <w:lang w:val="lt-LT"/>
        </w:rPr>
        <w:t>Pranešimas apie šalutinį poveikį</w:t>
      </w:r>
    </w:p>
    <w:p w14:paraId="55E9449D" w14:textId="195EA638" w:rsidR="009B7BBB" w:rsidRPr="00976E8A" w:rsidRDefault="009B7BBB" w:rsidP="00792D8B">
      <w:pPr>
        <w:tabs>
          <w:tab w:val="left" w:pos="567"/>
        </w:tabs>
        <w:spacing w:line="260" w:lineRule="exact"/>
        <w:ind w:right="-449"/>
        <w:rPr>
          <w:rFonts w:ascii="Times New Roman" w:hAnsi="Times New Roman"/>
          <w:snapToGrid w:val="0"/>
          <w:sz w:val="22"/>
          <w:szCs w:val="20"/>
          <w:lang w:val="lt-LT"/>
        </w:rPr>
      </w:pPr>
      <w:r w:rsidRPr="009D3C4B">
        <w:rPr>
          <w:rFonts w:ascii="Times New Roman" w:hAnsi="Times New Roman"/>
          <w:snapToGrid w:val="0"/>
          <w:sz w:val="22"/>
          <w:szCs w:val="20"/>
          <w:lang w:val="lt-LT"/>
        </w:rPr>
        <w:t>Jeigu pasireiškė šalutinis poveikis, įskaitant šiame lapelyje nenurodytą, pas</w:t>
      </w:r>
      <w:r>
        <w:rPr>
          <w:rFonts w:ascii="Times New Roman" w:hAnsi="Times New Roman"/>
          <w:snapToGrid w:val="0"/>
          <w:sz w:val="22"/>
          <w:szCs w:val="20"/>
          <w:lang w:val="lt-LT"/>
        </w:rPr>
        <w:t>akykite gydytojui</w:t>
      </w:r>
      <w:r w:rsidR="00496D66">
        <w:rPr>
          <w:rFonts w:ascii="Times New Roman" w:hAnsi="Times New Roman"/>
          <w:snapToGrid w:val="0"/>
          <w:sz w:val="22"/>
          <w:szCs w:val="20"/>
          <w:lang w:val="lt-LT"/>
        </w:rPr>
        <w:t>,</w:t>
      </w:r>
      <w:r>
        <w:rPr>
          <w:rFonts w:ascii="Times New Roman" w:hAnsi="Times New Roman"/>
          <w:snapToGrid w:val="0"/>
          <w:sz w:val="22"/>
          <w:szCs w:val="20"/>
          <w:lang w:val="lt-LT"/>
        </w:rPr>
        <w:t xml:space="preserve">  vaistininkui</w:t>
      </w:r>
      <w:r w:rsidR="00496D66">
        <w:rPr>
          <w:rFonts w:ascii="Times New Roman" w:hAnsi="Times New Roman"/>
          <w:snapToGrid w:val="0"/>
          <w:sz w:val="22"/>
          <w:szCs w:val="20"/>
          <w:lang w:val="lt-LT"/>
        </w:rPr>
        <w:t xml:space="preserve"> arba slaugytojui</w:t>
      </w:r>
      <w:r w:rsidRPr="009D3C4B">
        <w:rPr>
          <w:rFonts w:ascii="Times New Roman" w:hAnsi="Times New Roman"/>
          <w:snapToGrid w:val="0"/>
          <w:sz w:val="22"/>
          <w:szCs w:val="20"/>
          <w:lang w:val="lt-LT"/>
        </w:rPr>
        <w:t xml:space="preserve">. </w:t>
      </w:r>
      <w:r w:rsidR="00496D66" w:rsidRPr="00496D66">
        <w:rPr>
          <w:rFonts w:ascii="Times New Roman" w:hAnsi="Times New Roman"/>
          <w:snapToGrid w:val="0"/>
          <w:sz w:val="22"/>
          <w:szCs w:val="20"/>
          <w:lang w:val="lt-LT"/>
        </w:rPr>
        <w:t>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976E8A" w:rsidRPr="00C65633">
          <w:rPr>
            <w:rStyle w:val="Hipersaitas"/>
            <w:rFonts w:ascii="Times New Roman" w:hAnsi="Times New Roman"/>
            <w:snapToGrid w:val="0"/>
            <w:sz w:val="22"/>
            <w:szCs w:val="20"/>
            <w:lang w:val="lt-LT"/>
          </w:rPr>
          <w:t>https://vapris.vvkt.lt/vvkt-web/public/nrv</w:t>
        </w:r>
      </w:hyperlink>
      <w:r w:rsidR="00976E8A">
        <w:rPr>
          <w:rFonts w:ascii="Times New Roman" w:hAnsi="Times New Roman"/>
          <w:snapToGrid w:val="0"/>
          <w:sz w:val="22"/>
          <w:szCs w:val="20"/>
          <w:lang w:val="lt-LT"/>
        </w:rPr>
        <w:t xml:space="preserve"> </w:t>
      </w:r>
      <w:r w:rsidR="00496D66" w:rsidRPr="00496D66">
        <w:rPr>
          <w:rFonts w:ascii="Times New Roman" w:hAnsi="Times New Roman"/>
          <w:snapToGrid w:val="0"/>
          <w:sz w:val="22"/>
          <w:szCs w:val="20"/>
          <w:lang w:val="lt-LT"/>
        </w:rPr>
        <w:t>arba užpildant Paciento pranešimo apie įtariamą nepageidaujamą reakciją (ĮNR) formą, kuri skelbiama </w:t>
      </w:r>
      <w:hyperlink r:id="rId15" w:history="1">
        <w:r w:rsidR="00976E8A" w:rsidRPr="00C65633">
          <w:rPr>
            <w:rStyle w:val="Hipersaitas"/>
            <w:rFonts w:ascii="Times New Roman" w:hAnsi="Times New Roman"/>
            <w:snapToGrid w:val="0"/>
            <w:sz w:val="22"/>
            <w:szCs w:val="20"/>
            <w:lang w:val="lt-LT"/>
          </w:rPr>
          <w:t>https://www.vvkt.lt/index.php?4004286486</w:t>
        </w:r>
      </w:hyperlink>
      <w:r w:rsidR="00496D66" w:rsidRPr="00496D66">
        <w:rPr>
          <w:rFonts w:ascii="Times New Roman" w:hAnsi="Times New Roman"/>
          <w:snapToGrid w:val="0"/>
          <w:sz w:val="22"/>
          <w:szCs w:val="20"/>
          <w:lang w:val="lt-LT"/>
        </w:rPr>
        <w:t>, ir atsiunčiant elektroniniu paštu (adresu </w:t>
      </w:r>
      <w:hyperlink r:id="rId16" w:history="1">
        <w:r w:rsidR="00976E8A" w:rsidRPr="00C65633">
          <w:rPr>
            <w:rStyle w:val="Hipersaitas"/>
            <w:rFonts w:ascii="Times New Roman" w:hAnsi="Times New Roman"/>
            <w:snapToGrid w:val="0"/>
            <w:sz w:val="22"/>
            <w:szCs w:val="20"/>
            <w:lang w:val="lt-LT"/>
          </w:rPr>
          <w:t>NepageidaujamaR@vvkt.lt</w:t>
        </w:r>
      </w:hyperlink>
      <w:r w:rsidR="00496D66" w:rsidRPr="00496D66">
        <w:rPr>
          <w:rFonts w:ascii="Times New Roman" w:hAnsi="Times New Roman"/>
          <w:snapToGrid w:val="0"/>
          <w:sz w:val="22"/>
          <w:szCs w:val="20"/>
          <w:lang w:val="lt-LT"/>
        </w:rPr>
        <w:t>) arba nemokamu telefonu 8 800 73 568. Pranešdami apie šalutinį poveikį galite mums padėti gauti daugiau informacijos apie šio vaisto saugumą</w:t>
      </w:r>
      <w:r w:rsidR="00496D66" w:rsidRPr="005D4628">
        <w:rPr>
          <w:color w:val="000000"/>
          <w:sz w:val="22"/>
          <w:lang w:val="lt-LT"/>
        </w:rPr>
        <w:t>.</w:t>
      </w:r>
    </w:p>
    <w:p w14:paraId="70FA0CB4" w14:textId="77777777" w:rsidR="009B7BBB" w:rsidRPr="00D842B5" w:rsidRDefault="009B7BBB" w:rsidP="009B7BBB">
      <w:pPr>
        <w:numPr>
          <w:ilvl w:val="12"/>
          <w:numId w:val="0"/>
        </w:numPr>
        <w:tabs>
          <w:tab w:val="left" w:pos="708"/>
        </w:tabs>
        <w:ind w:right="-2"/>
        <w:jc w:val="both"/>
        <w:rPr>
          <w:rFonts w:ascii="Times New Roman" w:hAnsi="Times New Roman"/>
          <w:sz w:val="22"/>
          <w:szCs w:val="22"/>
          <w:lang w:val="lt-LT"/>
        </w:rPr>
      </w:pPr>
    </w:p>
    <w:p w14:paraId="43C65525" w14:textId="77777777" w:rsidR="009B7BBB" w:rsidRPr="00D842B5" w:rsidRDefault="009B7BBB" w:rsidP="009B7BBB">
      <w:pPr>
        <w:numPr>
          <w:ilvl w:val="12"/>
          <w:numId w:val="0"/>
        </w:numPr>
        <w:tabs>
          <w:tab w:val="left" w:pos="708"/>
        </w:tabs>
        <w:ind w:right="-2"/>
        <w:rPr>
          <w:rFonts w:ascii="Times New Roman" w:hAnsi="Times New Roman"/>
          <w:sz w:val="22"/>
          <w:szCs w:val="22"/>
          <w:lang w:val="lt-LT"/>
        </w:rPr>
      </w:pPr>
    </w:p>
    <w:p w14:paraId="2ABD3ABE"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r w:rsidRPr="00C02AE3">
        <w:rPr>
          <w:rFonts w:ascii="Times New Roman" w:hAnsi="Times New Roman"/>
          <w:b/>
          <w:sz w:val="22"/>
          <w:lang w:val="lt-LT"/>
        </w:rPr>
        <w:t>5.</w:t>
      </w:r>
      <w:r w:rsidRPr="00C02AE3">
        <w:rPr>
          <w:rFonts w:ascii="Times New Roman" w:hAnsi="Times New Roman"/>
          <w:b/>
          <w:sz w:val="22"/>
          <w:lang w:val="lt-LT"/>
        </w:rPr>
        <w:tab/>
        <w:t xml:space="preserve">Kaip laikyti Aceclofenac </w:t>
      </w:r>
      <w:r>
        <w:rPr>
          <w:rFonts w:ascii="Times New Roman" w:hAnsi="Times New Roman"/>
          <w:b/>
          <w:sz w:val="22"/>
          <w:lang w:val="lt-LT"/>
        </w:rPr>
        <w:t>Rivopharm</w:t>
      </w:r>
      <w:r w:rsidRPr="00C02AE3">
        <w:rPr>
          <w:rFonts w:ascii="Times New Roman" w:hAnsi="Times New Roman"/>
          <w:b/>
          <w:sz w:val="22"/>
          <w:lang w:val="lt-LT"/>
        </w:rPr>
        <w:t xml:space="preserve"> tabletes</w:t>
      </w:r>
    </w:p>
    <w:p w14:paraId="38835DBF"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p>
    <w:p w14:paraId="22B0303F" w14:textId="77777777" w:rsidR="009B7BBB" w:rsidRPr="00C02AE3" w:rsidRDefault="009B7BBB" w:rsidP="009B7BBB">
      <w:pPr>
        <w:pStyle w:val="BTEMEASMCA"/>
        <w:rPr>
          <w:lang w:val="lt-LT"/>
        </w:rPr>
      </w:pPr>
      <w:r w:rsidRPr="00C02AE3">
        <w:rPr>
          <w:lang w:val="lt-LT"/>
        </w:rPr>
        <w:t>Šį vaistą laikykite vaikams nepastebimoje ir nepasiekiamoje vietoje.</w:t>
      </w:r>
    </w:p>
    <w:p w14:paraId="5C379BC7"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p>
    <w:p w14:paraId="5C6018A7" w14:textId="50301FF9" w:rsidR="009B7BBB" w:rsidRPr="00C02AE3" w:rsidRDefault="009B7BBB" w:rsidP="009B7BBB">
      <w:pPr>
        <w:numPr>
          <w:ilvl w:val="12"/>
          <w:numId w:val="0"/>
        </w:numPr>
        <w:tabs>
          <w:tab w:val="left" w:pos="708"/>
        </w:tabs>
        <w:ind w:right="-2"/>
        <w:outlineLvl w:val="0"/>
        <w:rPr>
          <w:rFonts w:ascii="Times New Roman" w:hAnsi="Times New Roman"/>
          <w:sz w:val="22"/>
          <w:lang w:val="lt-LT"/>
        </w:rPr>
      </w:pPr>
      <w:r w:rsidRPr="00C02AE3">
        <w:rPr>
          <w:rFonts w:ascii="Times New Roman" w:hAnsi="Times New Roman"/>
          <w:sz w:val="22"/>
          <w:lang w:val="lt-LT"/>
        </w:rPr>
        <w:t xml:space="preserve">Ant lizdinės plokštelės ir dėžutės po </w:t>
      </w:r>
      <w:r w:rsidR="00792D8B">
        <w:rPr>
          <w:rFonts w:ascii="Times New Roman" w:hAnsi="Times New Roman"/>
          <w:sz w:val="22"/>
          <w:lang w:val="lt-LT"/>
        </w:rPr>
        <w:t>„</w:t>
      </w:r>
      <w:r w:rsidRPr="00C02AE3">
        <w:rPr>
          <w:rFonts w:ascii="Times New Roman" w:hAnsi="Times New Roman"/>
          <w:sz w:val="22"/>
          <w:lang w:val="lt-LT"/>
        </w:rPr>
        <w:t>Tinka iki</w:t>
      </w:r>
      <w:r w:rsidR="00C76501">
        <w:rPr>
          <w:rFonts w:ascii="Times New Roman" w:hAnsi="Times New Roman"/>
          <w:sz w:val="22"/>
          <w:lang w:val="lt-LT"/>
        </w:rPr>
        <w:t xml:space="preserve"> </w:t>
      </w:r>
      <w:r w:rsidRPr="00C02AE3">
        <w:rPr>
          <w:rFonts w:ascii="Times New Roman" w:hAnsi="Times New Roman"/>
          <w:sz w:val="22"/>
          <w:lang w:val="lt-LT"/>
        </w:rPr>
        <w:t>/</w:t>
      </w:r>
      <w:r w:rsidR="00C76501">
        <w:rPr>
          <w:rFonts w:ascii="Times New Roman" w:hAnsi="Times New Roman"/>
          <w:sz w:val="22"/>
          <w:lang w:val="lt-LT"/>
        </w:rPr>
        <w:t xml:space="preserve"> </w:t>
      </w:r>
      <w:r w:rsidRPr="00C02AE3">
        <w:rPr>
          <w:rFonts w:ascii="Times New Roman" w:hAnsi="Times New Roman"/>
          <w:sz w:val="22"/>
          <w:lang w:val="lt-LT"/>
        </w:rPr>
        <w:t>EXP” nurodytam tinkamumo laikui pasibaigus, šio vaisto vartoti negalima. Vaistas tinkamas vartoti iki paskutinės nurodyto mėnesio dienos.</w:t>
      </w:r>
    </w:p>
    <w:p w14:paraId="6D9EA611" w14:textId="77777777" w:rsidR="009B7BBB" w:rsidRDefault="009B7BBB" w:rsidP="009B7BBB">
      <w:pPr>
        <w:rPr>
          <w:rFonts w:ascii="Times New Roman" w:hAnsi="Times New Roman"/>
          <w:noProof/>
          <w:sz w:val="22"/>
          <w:szCs w:val="22"/>
          <w:lang w:val="lt-LT"/>
        </w:rPr>
      </w:pPr>
    </w:p>
    <w:p w14:paraId="7A55CD7D" w14:textId="77777777" w:rsidR="009B7BBB" w:rsidRPr="004A6F8C" w:rsidRDefault="009B7BBB" w:rsidP="009B7BBB">
      <w:pPr>
        <w:rPr>
          <w:rFonts w:ascii="Times New Roman" w:hAnsi="Times New Roman"/>
          <w:sz w:val="22"/>
          <w:szCs w:val="22"/>
          <w:lang w:val="pl-PL"/>
        </w:rPr>
      </w:pPr>
      <w:r w:rsidRPr="0000515F">
        <w:rPr>
          <w:rFonts w:ascii="Times New Roman" w:hAnsi="Times New Roman"/>
          <w:noProof/>
          <w:sz w:val="22"/>
          <w:szCs w:val="22"/>
          <w:lang w:val="lt-LT"/>
        </w:rPr>
        <w:t xml:space="preserve">Šiam </w:t>
      </w:r>
      <w:r w:rsidR="00913FCD">
        <w:rPr>
          <w:rFonts w:ascii="Times New Roman" w:hAnsi="Times New Roman"/>
          <w:noProof/>
          <w:sz w:val="22"/>
          <w:szCs w:val="22"/>
          <w:lang w:val="lt-LT"/>
        </w:rPr>
        <w:t>vaistui</w:t>
      </w:r>
      <w:r w:rsidRPr="0000515F">
        <w:rPr>
          <w:rFonts w:ascii="Times New Roman" w:hAnsi="Times New Roman"/>
          <w:noProof/>
          <w:sz w:val="22"/>
          <w:szCs w:val="22"/>
          <w:lang w:val="lt-LT"/>
        </w:rPr>
        <w:t xml:space="preserve"> specialių laikymo sąlygų nereikia</w:t>
      </w:r>
      <w:r w:rsidRPr="004A6F8C">
        <w:rPr>
          <w:rFonts w:ascii="Times New Roman" w:hAnsi="Times New Roman"/>
          <w:sz w:val="22"/>
          <w:szCs w:val="22"/>
          <w:lang w:val="pl-PL"/>
        </w:rPr>
        <w:t xml:space="preserve">. </w:t>
      </w:r>
    </w:p>
    <w:p w14:paraId="48B9233B"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p>
    <w:p w14:paraId="01895ACA"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r w:rsidRPr="00C02AE3">
        <w:rPr>
          <w:rFonts w:ascii="Times New Roman" w:hAnsi="Times New Roman"/>
          <w:sz w:val="22"/>
          <w:lang w:val="lt-LT"/>
        </w:rPr>
        <w:t>Vaistų negalima išmesti į kanalizaciją arba su buitinėmis atliekomis. Kaip išmesti nereikalingus vaistus, klauskite vaistininko. Šios priemonės padės apsaugoti aplinką.</w:t>
      </w:r>
    </w:p>
    <w:p w14:paraId="0D6CAE62"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p>
    <w:p w14:paraId="1D6AA585"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p>
    <w:p w14:paraId="1F5C9BF9" w14:textId="77777777" w:rsidR="009B7BBB" w:rsidRPr="00C02AE3" w:rsidRDefault="009B7BBB" w:rsidP="009B7BBB">
      <w:pPr>
        <w:numPr>
          <w:ilvl w:val="12"/>
          <w:numId w:val="0"/>
        </w:numPr>
        <w:tabs>
          <w:tab w:val="left" w:pos="708"/>
        </w:tabs>
        <w:ind w:right="-2"/>
        <w:outlineLvl w:val="0"/>
        <w:rPr>
          <w:rFonts w:ascii="Times New Roman" w:hAnsi="Times New Roman"/>
          <w:b/>
          <w:sz w:val="22"/>
          <w:lang w:val="lt-LT"/>
        </w:rPr>
      </w:pPr>
      <w:r w:rsidRPr="00C02AE3">
        <w:rPr>
          <w:rFonts w:ascii="Times New Roman" w:hAnsi="Times New Roman"/>
          <w:b/>
          <w:sz w:val="22"/>
          <w:lang w:val="lt-LT"/>
        </w:rPr>
        <w:t>6.</w:t>
      </w:r>
      <w:r w:rsidRPr="00C02AE3">
        <w:rPr>
          <w:rFonts w:ascii="Times New Roman" w:hAnsi="Times New Roman"/>
          <w:b/>
          <w:sz w:val="22"/>
          <w:lang w:val="lt-LT"/>
        </w:rPr>
        <w:tab/>
        <w:t xml:space="preserve">Pakuotės turinys ir kita informacija </w:t>
      </w:r>
    </w:p>
    <w:p w14:paraId="3ED86793" w14:textId="77777777" w:rsidR="009B7BBB" w:rsidRPr="00C02AE3" w:rsidRDefault="009B7BBB" w:rsidP="009B7BBB">
      <w:pPr>
        <w:numPr>
          <w:ilvl w:val="12"/>
          <w:numId w:val="0"/>
        </w:numPr>
        <w:tabs>
          <w:tab w:val="left" w:pos="708"/>
        </w:tabs>
        <w:ind w:right="-2"/>
        <w:outlineLvl w:val="0"/>
        <w:rPr>
          <w:rFonts w:ascii="Times New Roman" w:hAnsi="Times New Roman"/>
          <w:sz w:val="22"/>
          <w:lang w:val="lt-LT"/>
        </w:rPr>
      </w:pPr>
    </w:p>
    <w:p w14:paraId="0F0A58DF" w14:textId="77777777" w:rsidR="009B7BBB" w:rsidRPr="00C02AE3" w:rsidRDefault="009B7BBB" w:rsidP="009B7BBB">
      <w:pPr>
        <w:numPr>
          <w:ilvl w:val="12"/>
          <w:numId w:val="0"/>
        </w:numPr>
        <w:tabs>
          <w:tab w:val="left" w:pos="708"/>
        </w:tabs>
        <w:ind w:right="-2"/>
        <w:outlineLvl w:val="0"/>
        <w:rPr>
          <w:rFonts w:ascii="Times New Roman" w:hAnsi="Times New Roman"/>
          <w:b/>
          <w:sz w:val="22"/>
          <w:lang w:val="lt-LT"/>
        </w:rPr>
      </w:pPr>
      <w:r w:rsidRPr="00C02AE3">
        <w:rPr>
          <w:rFonts w:ascii="Times New Roman" w:hAnsi="Times New Roman"/>
          <w:b/>
          <w:sz w:val="22"/>
          <w:lang w:val="lt-LT"/>
        </w:rPr>
        <w:t xml:space="preserve">Aceclofenac </w:t>
      </w:r>
      <w:r>
        <w:rPr>
          <w:rFonts w:ascii="Times New Roman" w:hAnsi="Times New Roman"/>
          <w:b/>
          <w:sz w:val="22"/>
          <w:lang w:val="lt-LT"/>
        </w:rPr>
        <w:t>Rivopharm</w:t>
      </w:r>
      <w:r w:rsidRPr="00C02AE3">
        <w:rPr>
          <w:rFonts w:ascii="Times New Roman" w:hAnsi="Times New Roman"/>
          <w:b/>
          <w:sz w:val="22"/>
          <w:lang w:val="lt-LT"/>
        </w:rPr>
        <w:t xml:space="preserve"> tablečių sudėtis</w:t>
      </w:r>
    </w:p>
    <w:p w14:paraId="1B00125E" w14:textId="77777777" w:rsidR="009B7BBB" w:rsidRPr="00C02AE3" w:rsidRDefault="009B7BBB" w:rsidP="009B7BBB">
      <w:pPr>
        <w:numPr>
          <w:ilvl w:val="12"/>
          <w:numId w:val="0"/>
        </w:numPr>
        <w:tabs>
          <w:tab w:val="left" w:pos="708"/>
        </w:tabs>
        <w:ind w:right="-2"/>
        <w:outlineLvl w:val="0"/>
        <w:rPr>
          <w:rFonts w:ascii="Times New Roman" w:hAnsi="Times New Roman"/>
          <w:sz w:val="22"/>
          <w:u w:val="single"/>
          <w:lang w:val="lt-LT"/>
        </w:rPr>
      </w:pPr>
    </w:p>
    <w:p w14:paraId="6CCD7231" w14:textId="77777777" w:rsidR="009B7BBB" w:rsidRPr="00C02AE3" w:rsidRDefault="009B7BBB" w:rsidP="009B7BBB">
      <w:pPr>
        <w:numPr>
          <w:ilvl w:val="12"/>
          <w:numId w:val="0"/>
        </w:numPr>
        <w:tabs>
          <w:tab w:val="left" w:pos="567"/>
          <w:tab w:val="left" w:pos="708"/>
        </w:tabs>
        <w:outlineLvl w:val="0"/>
        <w:rPr>
          <w:rFonts w:ascii="Times New Roman" w:hAnsi="Times New Roman"/>
          <w:sz w:val="22"/>
          <w:lang w:val="lt-LT"/>
        </w:rPr>
      </w:pPr>
      <w:r w:rsidRPr="00C02AE3">
        <w:rPr>
          <w:rFonts w:ascii="Times New Roman" w:hAnsi="Times New Roman"/>
          <w:sz w:val="22"/>
          <w:lang w:val="lt-LT"/>
        </w:rPr>
        <w:t>-</w:t>
      </w:r>
      <w:r w:rsidRPr="00C02AE3">
        <w:rPr>
          <w:rFonts w:ascii="Times New Roman" w:hAnsi="Times New Roman"/>
          <w:sz w:val="22"/>
          <w:lang w:val="lt-LT"/>
        </w:rPr>
        <w:tab/>
        <w:t>Veiklioji medžiaga yra aceklofenakas. Kiekvienoje tabletėje yra 100 mg veikliosios medžiagos aceklofenako.</w:t>
      </w:r>
    </w:p>
    <w:p w14:paraId="20A2BE09" w14:textId="77777777" w:rsidR="009B7BBB" w:rsidRDefault="009B7BBB" w:rsidP="009B7BBB">
      <w:pPr>
        <w:tabs>
          <w:tab w:val="left" w:pos="567"/>
        </w:tabs>
        <w:rPr>
          <w:rFonts w:ascii="Times New Roman" w:hAnsi="Times New Roman"/>
          <w:sz w:val="22"/>
          <w:szCs w:val="22"/>
          <w:lang w:val="pl-PL"/>
        </w:rPr>
      </w:pPr>
      <w:r w:rsidRPr="00877301">
        <w:rPr>
          <w:rFonts w:ascii="Times New Roman" w:hAnsi="Times New Roman"/>
          <w:sz w:val="22"/>
          <w:szCs w:val="22"/>
          <w:lang w:val="lt-LT"/>
        </w:rPr>
        <w:t>-</w:t>
      </w:r>
      <w:r w:rsidRPr="00877301">
        <w:rPr>
          <w:rFonts w:ascii="Times New Roman" w:hAnsi="Times New Roman"/>
          <w:sz w:val="22"/>
          <w:szCs w:val="22"/>
          <w:lang w:val="lt-LT"/>
        </w:rPr>
        <w:tab/>
        <w:t xml:space="preserve">Pagalbinės medžiagos: </w:t>
      </w:r>
      <w:r>
        <w:rPr>
          <w:rFonts w:ascii="Times New Roman" w:hAnsi="Times New Roman"/>
          <w:sz w:val="22"/>
          <w:szCs w:val="22"/>
          <w:lang w:val="pl-PL"/>
        </w:rPr>
        <w:t>mikrokristalinė celiuliozė (E460i), k</w:t>
      </w:r>
      <w:r w:rsidRPr="004A6F8C">
        <w:rPr>
          <w:rFonts w:ascii="Times New Roman" w:hAnsi="Times New Roman"/>
          <w:sz w:val="22"/>
          <w:szCs w:val="22"/>
          <w:lang w:val="pl-PL"/>
        </w:rPr>
        <w:t>roskarmeliozės natrio druska</w:t>
      </w:r>
      <w:r>
        <w:rPr>
          <w:rFonts w:ascii="Times New Roman" w:hAnsi="Times New Roman"/>
          <w:sz w:val="22"/>
          <w:szCs w:val="22"/>
          <w:lang w:val="pl-PL"/>
        </w:rPr>
        <w:t>, kopo</w:t>
      </w:r>
      <w:r w:rsidRPr="004A6F8C">
        <w:rPr>
          <w:rFonts w:ascii="Times New Roman" w:hAnsi="Times New Roman"/>
          <w:sz w:val="22"/>
          <w:szCs w:val="22"/>
          <w:lang w:val="pl-PL"/>
        </w:rPr>
        <w:t>vidonas</w:t>
      </w:r>
      <w:r>
        <w:rPr>
          <w:rFonts w:ascii="Times New Roman" w:hAnsi="Times New Roman"/>
          <w:sz w:val="22"/>
          <w:szCs w:val="22"/>
          <w:lang w:val="pl-PL"/>
        </w:rPr>
        <w:t>,</w:t>
      </w:r>
      <w:r w:rsidRPr="004A6F8C">
        <w:rPr>
          <w:rFonts w:ascii="Times New Roman" w:hAnsi="Times New Roman"/>
          <w:sz w:val="22"/>
          <w:szCs w:val="22"/>
          <w:lang w:val="pl-PL"/>
        </w:rPr>
        <w:t xml:space="preserve"> </w:t>
      </w:r>
      <w:r>
        <w:rPr>
          <w:rFonts w:ascii="Times New Roman" w:hAnsi="Times New Roman"/>
          <w:sz w:val="22"/>
          <w:szCs w:val="22"/>
          <w:lang w:val="pl-PL"/>
        </w:rPr>
        <w:t>talkas (E553b</w:t>
      </w:r>
      <w:r w:rsidRPr="006E2D2B">
        <w:rPr>
          <w:rFonts w:ascii="Times New Roman" w:hAnsi="Times New Roman"/>
          <w:sz w:val="22"/>
          <w:szCs w:val="22"/>
          <w:lang w:val="pl-PL"/>
        </w:rPr>
        <w:t>), koloidinis bevandenis silicio dioksidas</w:t>
      </w:r>
      <w:r>
        <w:rPr>
          <w:rFonts w:ascii="Times New Roman" w:hAnsi="Times New Roman"/>
          <w:sz w:val="22"/>
          <w:szCs w:val="22"/>
          <w:lang w:val="pl-PL"/>
        </w:rPr>
        <w:t>, g</w:t>
      </w:r>
      <w:r w:rsidRPr="004A6F8C">
        <w:rPr>
          <w:rFonts w:ascii="Times New Roman" w:hAnsi="Times New Roman"/>
          <w:sz w:val="22"/>
          <w:szCs w:val="22"/>
          <w:lang w:val="pl-PL"/>
        </w:rPr>
        <w:t>licerolio distearatas</w:t>
      </w:r>
      <w:r>
        <w:rPr>
          <w:rFonts w:ascii="Times New Roman" w:hAnsi="Times New Roman"/>
          <w:sz w:val="22"/>
          <w:szCs w:val="22"/>
          <w:lang w:val="pl-PL"/>
        </w:rPr>
        <w:t>.</w:t>
      </w:r>
    </w:p>
    <w:p w14:paraId="1E61190B" w14:textId="77777777" w:rsidR="009B7BBB" w:rsidRPr="004A6F8C" w:rsidRDefault="009B7BBB" w:rsidP="009B7BBB">
      <w:pPr>
        <w:tabs>
          <w:tab w:val="left" w:pos="567"/>
        </w:tabs>
        <w:rPr>
          <w:rFonts w:ascii="Times New Roman" w:hAnsi="Times New Roman"/>
          <w:sz w:val="22"/>
          <w:szCs w:val="22"/>
          <w:lang w:val="pl-PL"/>
        </w:rPr>
      </w:pPr>
    </w:p>
    <w:p w14:paraId="0E0A7033" w14:textId="77777777" w:rsidR="009B7BBB" w:rsidRPr="004A6F8C" w:rsidRDefault="009B7BBB" w:rsidP="009B7BBB">
      <w:pPr>
        <w:rPr>
          <w:rFonts w:ascii="Times New Roman" w:hAnsi="Times New Roman"/>
          <w:sz w:val="22"/>
          <w:szCs w:val="22"/>
          <w:lang w:val="pl-PL"/>
        </w:rPr>
      </w:pPr>
      <w:r w:rsidRPr="00877301">
        <w:rPr>
          <w:rFonts w:ascii="Times New Roman" w:hAnsi="Times New Roman"/>
          <w:sz w:val="22"/>
          <w:szCs w:val="22"/>
          <w:lang w:val="pl-PL"/>
        </w:rPr>
        <w:t xml:space="preserve">Tabletės plėvelėje yra </w:t>
      </w:r>
      <w:r>
        <w:rPr>
          <w:rFonts w:ascii="Times New Roman" w:hAnsi="Times New Roman"/>
          <w:sz w:val="22"/>
          <w:szCs w:val="22"/>
          <w:lang w:val="pl-PL"/>
        </w:rPr>
        <w:t>HPMC 2910</w:t>
      </w:r>
      <w:r w:rsidR="0075392A">
        <w:rPr>
          <w:rFonts w:ascii="Times New Roman" w:hAnsi="Times New Roman"/>
          <w:sz w:val="22"/>
          <w:szCs w:val="22"/>
          <w:lang w:val="pl-PL"/>
        </w:rPr>
        <w:t xml:space="preserve"> </w:t>
      </w:r>
      <w:r>
        <w:rPr>
          <w:rFonts w:ascii="Times New Roman" w:hAnsi="Times New Roman"/>
          <w:sz w:val="22"/>
          <w:szCs w:val="22"/>
          <w:lang w:val="pl-PL"/>
        </w:rPr>
        <w:t>/</w:t>
      </w:r>
      <w:r w:rsidR="0075392A">
        <w:rPr>
          <w:rFonts w:ascii="Times New Roman" w:hAnsi="Times New Roman"/>
          <w:sz w:val="22"/>
          <w:szCs w:val="22"/>
          <w:lang w:val="pl-PL"/>
        </w:rPr>
        <w:t xml:space="preserve"> </w:t>
      </w:r>
      <w:r>
        <w:rPr>
          <w:rFonts w:ascii="Times New Roman" w:hAnsi="Times New Roman"/>
          <w:sz w:val="22"/>
          <w:szCs w:val="22"/>
          <w:lang w:val="pl-PL"/>
        </w:rPr>
        <w:t>h</w:t>
      </w:r>
      <w:r w:rsidRPr="004A6F8C">
        <w:rPr>
          <w:rFonts w:ascii="Times New Roman" w:hAnsi="Times New Roman"/>
          <w:sz w:val="22"/>
          <w:szCs w:val="22"/>
          <w:lang w:val="pl-PL"/>
        </w:rPr>
        <w:t>ipromeliozė</w:t>
      </w:r>
      <w:r>
        <w:rPr>
          <w:rFonts w:ascii="Times New Roman" w:hAnsi="Times New Roman"/>
          <w:sz w:val="22"/>
          <w:szCs w:val="22"/>
          <w:lang w:val="pl-PL"/>
        </w:rPr>
        <w:t>s, m</w:t>
      </w:r>
      <w:r w:rsidRPr="004A6F8C">
        <w:rPr>
          <w:rFonts w:ascii="Times New Roman" w:hAnsi="Times New Roman"/>
          <w:sz w:val="22"/>
          <w:szCs w:val="22"/>
          <w:lang w:val="pl-PL"/>
        </w:rPr>
        <w:t>ikrokristalinė</w:t>
      </w:r>
      <w:r>
        <w:rPr>
          <w:rFonts w:ascii="Times New Roman" w:hAnsi="Times New Roman"/>
          <w:sz w:val="22"/>
          <w:szCs w:val="22"/>
          <w:lang w:val="pl-PL"/>
        </w:rPr>
        <w:t>s</w:t>
      </w:r>
      <w:r w:rsidRPr="004A6F8C">
        <w:rPr>
          <w:rFonts w:ascii="Times New Roman" w:hAnsi="Times New Roman"/>
          <w:sz w:val="22"/>
          <w:szCs w:val="22"/>
          <w:lang w:val="pl-PL"/>
        </w:rPr>
        <w:t xml:space="preserve"> celiuliozė</w:t>
      </w:r>
      <w:r>
        <w:rPr>
          <w:rFonts w:ascii="Times New Roman" w:hAnsi="Times New Roman"/>
          <w:sz w:val="22"/>
          <w:szCs w:val="22"/>
          <w:lang w:val="pl-PL"/>
        </w:rPr>
        <w:t>s, t</w:t>
      </w:r>
      <w:r w:rsidRPr="004A6F8C">
        <w:rPr>
          <w:rFonts w:ascii="Times New Roman" w:hAnsi="Times New Roman"/>
          <w:sz w:val="22"/>
          <w:szCs w:val="22"/>
          <w:lang w:val="pl-PL"/>
        </w:rPr>
        <w:t>itano dioksid</w:t>
      </w:r>
      <w:r>
        <w:rPr>
          <w:rFonts w:ascii="Times New Roman" w:hAnsi="Times New Roman"/>
          <w:sz w:val="22"/>
          <w:szCs w:val="22"/>
          <w:lang w:val="pl-PL"/>
        </w:rPr>
        <w:t>o</w:t>
      </w:r>
      <w:r w:rsidRPr="004A6F8C">
        <w:rPr>
          <w:rFonts w:ascii="Times New Roman" w:hAnsi="Times New Roman"/>
          <w:sz w:val="22"/>
          <w:szCs w:val="22"/>
          <w:lang w:val="pl-PL"/>
        </w:rPr>
        <w:t xml:space="preserve"> (E</w:t>
      </w:r>
      <w:r>
        <w:rPr>
          <w:rFonts w:ascii="Times New Roman" w:hAnsi="Times New Roman"/>
          <w:sz w:val="22"/>
          <w:szCs w:val="22"/>
          <w:lang w:val="pl-PL"/>
        </w:rPr>
        <w:t> </w:t>
      </w:r>
      <w:r w:rsidRPr="004A6F8C">
        <w:rPr>
          <w:rFonts w:ascii="Times New Roman" w:hAnsi="Times New Roman"/>
          <w:sz w:val="22"/>
          <w:szCs w:val="22"/>
          <w:lang w:val="pl-PL"/>
        </w:rPr>
        <w:t>171)</w:t>
      </w:r>
      <w:r>
        <w:rPr>
          <w:rFonts w:ascii="Times New Roman" w:hAnsi="Times New Roman"/>
          <w:sz w:val="22"/>
          <w:szCs w:val="22"/>
          <w:lang w:val="pl-PL"/>
        </w:rPr>
        <w:t>, polioksilo 40 (m</w:t>
      </w:r>
      <w:r w:rsidRPr="004A6F8C">
        <w:rPr>
          <w:rFonts w:ascii="Times New Roman" w:hAnsi="Times New Roman"/>
          <w:sz w:val="22"/>
          <w:szCs w:val="22"/>
          <w:lang w:val="pl-PL"/>
        </w:rPr>
        <w:t>akrogolio</w:t>
      </w:r>
      <w:r>
        <w:rPr>
          <w:rFonts w:ascii="Times New Roman" w:hAnsi="Times New Roman"/>
          <w:sz w:val="22"/>
          <w:szCs w:val="22"/>
          <w:lang w:val="pl-PL"/>
        </w:rPr>
        <w:t>)</w:t>
      </w:r>
      <w:r w:rsidRPr="004A6F8C">
        <w:rPr>
          <w:rFonts w:ascii="Times New Roman" w:hAnsi="Times New Roman"/>
          <w:sz w:val="22"/>
          <w:szCs w:val="22"/>
          <w:lang w:val="pl-PL"/>
        </w:rPr>
        <w:t xml:space="preserve"> stearat</w:t>
      </w:r>
      <w:r>
        <w:rPr>
          <w:rFonts w:ascii="Times New Roman" w:hAnsi="Times New Roman"/>
          <w:sz w:val="22"/>
          <w:szCs w:val="22"/>
          <w:lang w:val="pl-PL"/>
        </w:rPr>
        <w:t>o.</w:t>
      </w:r>
    </w:p>
    <w:p w14:paraId="417F06A8" w14:textId="77777777" w:rsidR="009B7BBB" w:rsidRPr="001613F0" w:rsidRDefault="009B7BBB" w:rsidP="009B7BBB">
      <w:pPr>
        <w:numPr>
          <w:ilvl w:val="12"/>
          <w:numId w:val="0"/>
        </w:numPr>
        <w:tabs>
          <w:tab w:val="left" w:pos="708"/>
        </w:tabs>
        <w:ind w:right="-2"/>
        <w:outlineLvl w:val="0"/>
        <w:rPr>
          <w:rFonts w:ascii="Times New Roman" w:hAnsi="Times New Roman"/>
          <w:sz w:val="22"/>
          <w:szCs w:val="22"/>
          <w:lang w:val="pl-PL"/>
        </w:rPr>
      </w:pPr>
    </w:p>
    <w:p w14:paraId="412F225D" w14:textId="77777777" w:rsidR="009B7BBB" w:rsidRPr="001613F0" w:rsidRDefault="009B7BBB" w:rsidP="009B7BBB">
      <w:pPr>
        <w:numPr>
          <w:ilvl w:val="12"/>
          <w:numId w:val="0"/>
        </w:numPr>
        <w:tabs>
          <w:tab w:val="left" w:pos="708"/>
        </w:tabs>
        <w:ind w:right="-2"/>
        <w:outlineLvl w:val="0"/>
        <w:rPr>
          <w:rFonts w:ascii="Times New Roman" w:hAnsi="Times New Roman"/>
          <w:b/>
          <w:sz w:val="22"/>
          <w:szCs w:val="22"/>
          <w:lang w:val="pl-PL"/>
        </w:rPr>
      </w:pPr>
      <w:r>
        <w:rPr>
          <w:rFonts w:ascii="Times New Roman" w:hAnsi="Times New Roman"/>
          <w:b/>
          <w:sz w:val="22"/>
          <w:szCs w:val="22"/>
          <w:lang w:val="pl-PL"/>
        </w:rPr>
        <w:t>Aceclofenac Rivopharm</w:t>
      </w:r>
      <w:r w:rsidRPr="001613F0">
        <w:rPr>
          <w:rFonts w:ascii="Times New Roman" w:hAnsi="Times New Roman"/>
          <w:b/>
          <w:sz w:val="22"/>
          <w:szCs w:val="22"/>
          <w:lang w:val="pl-PL"/>
        </w:rPr>
        <w:t xml:space="preserve"> tablečių išvaizda ir kiekis pakuotėje</w:t>
      </w:r>
    </w:p>
    <w:p w14:paraId="484620A0" w14:textId="77777777" w:rsidR="009B7BBB" w:rsidRPr="001613F0" w:rsidRDefault="009B7BBB" w:rsidP="009B7BBB">
      <w:pPr>
        <w:numPr>
          <w:ilvl w:val="12"/>
          <w:numId w:val="0"/>
        </w:numPr>
        <w:tabs>
          <w:tab w:val="left" w:pos="708"/>
        </w:tabs>
        <w:ind w:right="-2"/>
        <w:outlineLvl w:val="0"/>
        <w:rPr>
          <w:rFonts w:ascii="Times New Roman" w:hAnsi="Times New Roman"/>
          <w:sz w:val="22"/>
          <w:szCs w:val="22"/>
          <w:lang w:val="pl-PL"/>
        </w:rPr>
      </w:pPr>
    </w:p>
    <w:p w14:paraId="455E87F8" w14:textId="77777777" w:rsidR="009B7BBB" w:rsidRPr="001613F0" w:rsidRDefault="009B7BBB" w:rsidP="009B7BBB">
      <w:pPr>
        <w:rPr>
          <w:rFonts w:ascii="Times New Roman" w:hAnsi="Times New Roman"/>
          <w:sz w:val="22"/>
          <w:szCs w:val="22"/>
          <w:lang w:val="pl-PL"/>
        </w:rPr>
      </w:pPr>
      <w:r>
        <w:rPr>
          <w:rFonts w:ascii="Times New Roman" w:hAnsi="Times New Roman"/>
          <w:sz w:val="22"/>
          <w:szCs w:val="22"/>
          <w:lang w:val="pl-PL"/>
        </w:rPr>
        <w:t>Aceclofenac Rivopharm</w:t>
      </w:r>
      <w:r w:rsidRPr="001613F0">
        <w:rPr>
          <w:rFonts w:ascii="Times New Roman" w:hAnsi="Times New Roman"/>
          <w:sz w:val="22"/>
          <w:szCs w:val="22"/>
          <w:lang w:val="pl-PL"/>
        </w:rPr>
        <w:t xml:space="preserve"> 100</w:t>
      </w:r>
      <w:r>
        <w:rPr>
          <w:rFonts w:ascii="Times New Roman" w:hAnsi="Times New Roman"/>
          <w:sz w:val="22"/>
          <w:szCs w:val="22"/>
          <w:lang w:val="pl-PL"/>
        </w:rPr>
        <w:t> </w:t>
      </w:r>
      <w:r w:rsidRPr="001613F0">
        <w:rPr>
          <w:rFonts w:ascii="Times New Roman" w:hAnsi="Times New Roman"/>
          <w:sz w:val="22"/>
          <w:szCs w:val="22"/>
          <w:lang w:val="pl-PL"/>
        </w:rPr>
        <w:t>mg tabletės yra baltos, apvalios, iš abiejų pusių išgaubtos plėvele dengtos tabletės</w:t>
      </w:r>
      <w:r>
        <w:rPr>
          <w:rFonts w:ascii="Times New Roman" w:hAnsi="Times New Roman"/>
          <w:sz w:val="22"/>
          <w:szCs w:val="22"/>
          <w:lang w:val="pl-PL"/>
        </w:rPr>
        <w:t>.</w:t>
      </w:r>
    </w:p>
    <w:p w14:paraId="569319DF" w14:textId="77777777" w:rsidR="009B7BBB" w:rsidRPr="00C02AE3" w:rsidRDefault="009B7BBB" w:rsidP="009B7BBB">
      <w:pPr>
        <w:numPr>
          <w:ilvl w:val="12"/>
          <w:numId w:val="0"/>
        </w:numPr>
        <w:tabs>
          <w:tab w:val="left" w:pos="708"/>
        </w:tabs>
        <w:ind w:right="-2"/>
        <w:outlineLvl w:val="0"/>
        <w:rPr>
          <w:rFonts w:ascii="Times New Roman" w:hAnsi="Times New Roman"/>
          <w:sz w:val="22"/>
          <w:lang w:val="pl-PL"/>
        </w:rPr>
      </w:pPr>
      <w:r w:rsidRPr="00C02AE3">
        <w:rPr>
          <w:rFonts w:ascii="Times New Roman" w:hAnsi="Times New Roman"/>
          <w:sz w:val="22"/>
          <w:lang w:val="pl-PL"/>
        </w:rPr>
        <w:t>Tiekiamos Al</w:t>
      </w:r>
      <w:r w:rsidR="0075392A">
        <w:rPr>
          <w:rFonts w:ascii="Times New Roman" w:hAnsi="Times New Roman"/>
          <w:sz w:val="22"/>
          <w:lang w:val="pl-PL"/>
        </w:rPr>
        <w:t xml:space="preserve"> </w:t>
      </w:r>
      <w:r w:rsidRPr="00C02AE3">
        <w:rPr>
          <w:rFonts w:ascii="Times New Roman" w:hAnsi="Times New Roman"/>
          <w:sz w:val="22"/>
          <w:lang w:val="pl-PL"/>
        </w:rPr>
        <w:t>/</w:t>
      </w:r>
      <w:r w:rsidR="0075392A">
        <w:rPr>
          <w:rFonts w:ascii="Times New Roman" w:hAnsi="Times New Roman"/>
          <w:sz w:val="22"/>
          <w:lang w:val="pl-PL"/>
        </w:rPr>
        <w:t xml:space="preserve"> </w:t>
      </w:r>
      <w:r w:rsidRPr="00C02AE3">
        <w:rPr>
          <w:rFonts w:ascii="Times New Roman" w:hAnsi="Times New Roman"/>
          <w:sz w:val="22"/>
          <w:lang w:val="pl-PL"/>
        </w:rPr>
        <w:t>Al lizdinių plokštelių pakuotėmis po 20, 30, 40, 60, 90, 100 arba 180 tablečių.</w:t>
      </w:r>
    </w:p>
    <w:p w14:paraId="6454659D" w14:textId="77777777" w:rsidR="009B7BBB" w:rsidRPr="00C02AE3" w:rsidRDefault="009B7BBB" w:rsidP="009B7BBB">
      <w:pPr>
        <w:numPr>
          <w:ilvl w:val="12"/>
          <w:numId w:val="0"/>
        </w:numPr>
        <w:tabs>
          <w:tab w:val="left" w:pos="708"/>
        </w:tabs>
        <w:ind w:right="-2"/>
        <w:outlineLvl w:val="0"/>
        <w:rPr>
          <w:rFonts w:ascii="Times New Roman" w:hAnsi="Times New Roman"/>
          <w:sz w:val="22"/>
          <w:lang w:val="pl-PL"/>
        </w:rPr>
      </w:pPr>
      <w:r w:rsidRPr="00C02AE3">
        <w:rPr>
          <w:rFonts w:ascii="Times New Roman" w:hAnsi="Times New Roman"/>
          <w:sz w:val="22"/>
          <w:lang w:val="pl-PL"/>
        </w:rPr>
        <w:t xml:space="preserve"> </w:t>
      </w:r>
    </w:p>
    <w:p w14:paraId="14CB1D91" w14:textId="77777777" w:rsidR="009B7BBB" w:rsidRPr="00C02AE3" w:rsidRDefault="009B7BBB" w:rsidP="009B7BBB">
      <w:pPr>
        <w:numPr>
          <w:ilvl w:val="12"/>
          <w:numId w:val="0"/>
        </w:numPr>
        <w:tabs>
          <w:tab w:val="left" w:pos="708"/>
        </w:tabs>
        <w:ind w:right="-2"/>
        <w:outlineLvl w:val="0"/>
        <w:rPr>
          <w:rFonts w:ascii="Times New Roman" w:hAnsi="Times New Roman"/>
          <w:sz w:val="22"/>
          <w:u w:val="single"/>
          <w:lang w:val="pl-PL"/>
        </w:rPr>
      </w:pPr>
      <w:r w:rsidRPr="00C02AE3">
        <w:rPr>
          <w:rFonts w:ascii="Times New Roman" w:hAnsi="Times New Roman"/>
          <w:sz w:val="22"/>
          <w:lang w:val="pl-PL"/>
        </w:rPr>
        <w:t>Gali būti tiekiamos ne visų dydžių pakuotės.</w:t>
      </w:r>
    </w:p>
    <w:p w14:paraId="4F39FBDF" w14:textId="77777777" w:rsidR="009B7BBB" w:rsidRPr="00C02AE3" w:rsidRDefault="009B7BBB" w:rsidP="009B7BBB">
      <w:pPr>
        <w:numPr>
          <w:ilvl w:val="12"/>
          <w:numId w:val="0"/>
        </w:numPr>
        <w:tabs>
          <w:tab w:val="left" w:pos="708"/>
        </w:tabs>
        <w:ind w:right="-2"/>
        <w:outlineLvl w:val="0"/>
        <w:rPr>
          <w:rFonts w:ascii="Times New Roman" w:hAnsi="Times New Roman"/>
          <w:sz w:val="22"/>
          <w:lang w:val="pl-PL"/>
        </w:rPr>
      </w:pPr>
    </w:p>
    <w:p w14:paraId="7E807CB0" w14:textId="77777777" w:rsidR="009B7BBB" w:rsidRPr="00C02AE3" w:rsidRDefault="009B7BBB" w:rsidP="009B7BBB">
      <w:pPr>
        <w:numPr>
          <w:ilvl w:val="12"/>
          <w:numId w:val="0"/>
        </w:numPr>
        <w:tabs>
          <w:tab w:val="left" w:pos="708"/>
        </w:tabs>
        <w:ind w:right="-2"/>
        <w:outlineLvl w:val="0"/>
        <w:rPr>
          <w:rFonts w:ascii="Times New Roman" w:hAnsi="Times New Roman"/>
          <w:b/>
          <w:sz w:val="22"/>
          <w:lang w:val="pl-PL"/>
        </w:rPr>
      </w:pPr>
      <w:r>
        <w:rPr>
          <w:rFonts w:ascii="Times New Roman" w:hAnsi="Times New Roman"/>
          <w:b/>
          <w:sz w:val="22"/>
          <w:lang w:val="pl-PL"/>
        </w:rPr>
        <w:t xml:space="preserve">Registruotojas </w:t>
      </w:r>
      <w:r w:rsidRPr="00C02AE3">
        <w:rPr>
          <w:rFonts w:ascii="Times New Roman" w:hAnsi="Times New Roman"/>
          <w:b/>
          <w:sz w:val="22"/>
          <w:lang w:val="pl-PL"/>
        </w:rPr>
        <w:t xml:space="preserve"> ir gamintojas</w:t>
      </w:r>
    </w:p>
    <w:p w14:paraId="223C749C" w14:textId="77777777" w:rsidR="009B7BBB" w:rsidRPr="00C02AE3" w:rsidRDefault="009B7BBB" w:rsidP="009B7BBB">
      <w:pPr>
        <w:numPr>
          <w:ilvl w:val="12"/>
          <w:numId w:val="0"/>
        </w:numPr>
        <w:tabs>
          <w:tab w:val="left" w:pos="708"/>
        </w:tabs>
        <w:ind w:right="-2"/>
        <w:outlineLvl w:val="0"/>
        <w:rPr>
          <w:rFonts w:ascii="Times New Roman" w:hAnsi="Times New Roman"/>
          <w:sz w:val="22"/>
          <w:lang w:val="pl-PL"/>
        </w:rPr>
      </w:pPr>
    </w:p>
    <w:p w14:paraId="04524424" w14:textId="77777777" w:rsidR="009B7BBB" w:rsidRPr="00C02AE3" w:rsidRDefault="009B7BBB" w:rsidP="009B7BBB">
      <w:pPr>
        <w:jc w:val="both"/>
        <w:rPr>
          <w:i/>
          <w:sz w:val="22"/>
          <w:lang w:val="pl-PL"/>
        </w:rPr>
      </w:pPr>
      <w:r>
        <w:rPr>
          <w:rFonts w:ascii="Times New Roman" w:hAnsi="Times New Roman"/>
          <w:i/>
          <w:sz w:val="22"/>
          <w:lang w:val="pl-PL"/>
        </w:rPr>
        <w:t>Registruotojas</w:t>
      </w:r>
    </w:p>
    <w:p w14:paraId="630CC6C8" w14:textId="77777777" w:rsidR="009B7BBB" w:rsidRPr="00DE78C9" w:rsidRDefault="009B7BBB" w:rsidP="009B7BBB">
      <w:pPr>
        <w:ind w:right="516"/>
        <w:jc w:val="both"/>
        <w:rPr>
          <w:rFonts w:ascii="Times New Roman" w:hAnsi="Times New Roman"/>
          <w:sz w:val="22"/>
          <w:szCs w:val="22"/>
          <w:lang w:val="pl-PL" w:eastAsia="de-DE"/>
        </w:rPr>
      </w:pPr>
      <w:r>
        <w:rPr>
          <w:rFonts w:ascii="Times New Roman" w:hAnsi="Times New Roman"/>
          <w:sz w:val="22"/>
          <w:szCs w:val="22"/>
          <w:lang w:val="pl-PL" w:eastAsia="de-DE"/>
        </w:rPr>
        <w:t>Rivopharm</w:t>
      </w:r>
      <w:r w:rsidRPr="00DE78C9">
        <w:rPr>
          <w:rFonts w:ascii="Times New Roman" w:hAnsi="Times New Roman"/>
          <w:sz w:val="22"/>
          <w:szCs w:val="22"/>
          <w:lang w:val="pl-PL" w:eastAsia="de-DE"/>
        </w:rPr>
        <w:t xml:space="preserve"> Ltd.</w:t>
      </w:r>
    </w:p>
    <w:p w14:paraId="42D306B1" w14:textId="04BB81BF" w:rsidR="00C87EEC" w:rsidRDefault="00C87EEC" w:rsidP="009B7BBB">
      <w:pPr>
        <w:ind w:right="516"/>
        <w:jc w:val="both"/>
        <w:rPr>
          <w:rFonts w:ascii="Times New Roman" w:hAnsi="Times New Roman"/>
          <w:sz w:val="22"/>
          <w:szCs w:val="22"/>
          <w:lang w:val="lt-LT" w:eastAsia="de-DE"/>
        </w:rPr>
      </w:pPr>
      <w:r w:rsidRPr="00C87EEC">
        <w:rPr>
          <w:rFonts w:ascii="Times New Roman" w:hAnsi="Times New Roman"/>
          <w:sz w:val="22"/>
          <w:szCs w:val="22"/>
          <w:lang w:val="lt-LT" w:eastAsia="de-DE"/>
        </w:rPr>
        <w:t xml:space="preserve">5th </w:t>
      </w:r>
      <w:proofErr w:type="spellStart"/>
      <w:r w:rsidRPr="00C87EEC">
        <w:rPr>
          <w:rFonts w:ascii="Times New Roman" w:hAnsi="Times New Roman"/>
          <w:sz w:val="22"/>
          <w:szCs w:val="22"/>
          <w:lang w:val="lt-LT" w:eastAsia="de-DE"/>
        </w:rPr>
        <w:t>Floor</w:t>
      </w:r>
      <w:proofErr w:type="spellEnd"/>
      <w:r w:rsidRPr="00C87EEC">
        <w:rPr>
          <w:rFonts w:ascii="Times New Roman" w:hAnsi="Times New Roman"/>
          <w:sz w:val="22"/>
          <w:szCs w:val="22"/>
          <w:lang w:val="lt-LT" w:eastAsia="de-DE"/>
        </w:rPr>
        <w:t xml:space="preserve">, </w:t>
      </w:r>
      <w:proofErr w:type="spellStart"/>
      <w:r w:rsidRPr="00C87EEC">
        <w:rPr>
          <w:rFonts w:ascii="Times New Roman" w:hAnsi="Times New Roman"/>
          <w:sz w:val="22"/>
          <w:szCs w:val="22"/>
          <w:lang w:val="lt-LT" w:eastAsia="de-DE"/>
        </w:rPr>
        <w:t>Block</w:t>
      </w:r>
      <w:proofErr w:type="spellEnd"/>
      <w:r w:rsidRPr="00C87EEC">
        <w:rPr>
          <w:rFonts w:ascii="Times New Roman" w:hAnsi="Times New Roman"/>
          <w:sz w:val="22"/>
          <w:szCs w:val="22"/>
          <w:lang w:val="lt-LT" w:eastAsia="de-DE"/>
        </w:rPr>
        <w:t xml:space="preserve"> A, </w:t>
      </w:r>
      <w:proofErr w:type="spellStart"/>
      <w:r w:rsidRPr="00C87EEC">
        <w:rPr>
          <w:rFonts w:ascii="Times New Roman" w:hAnsi="Times New Roman"/>
          <w:sz w:val="22"/>
          <w:szCs w:val="22"/>
          <w:lang w:val="lt-LT" w:eastAsia="de-DE"/>
        </w:rPr>
        <w:t>The</w:t>
      </w:r>
      <w:proofErr w:type="spellEnd"/>
      <w:r w:rsidRPr="00C87EEC">
        <w:rPr>
          <w:rFonts w:ascii="Times New Roman" w:hAnsi="Times New Roman"/>
          <w:sz w:val="22"/>
          <w:szCs w:val="22"/>
          <w:lang w:val="lt-LT" w:eastAsia="de-DE"/>
        </w:rPr>
        <w:t xml:space="preserve"> </w:t>
      </w:r>
      <w:proofErr w:type="spellStart"/>
      <w:r w:rsidRPr="00C87EEC">
        <w:rPr>
          <w:rFonts w:ascii="Times New Roman" w:hAnsi="Times New Roman"/>
          <w:sz w:val="22"/>
          <w:szCs w:val="22"/>
          <w:lang w:val="lt-LT" w:eastAsia="de-DE"/>
        </w:rPr>
        <w:t>Atrium</w:t>
      </w:r>
      <w:proofErr w:type="spellEnd"/>
      <w:r w:rsidRPr="00C87EEC">
        <w:rPr>
          <w:rFonts w:ascii="Times New Roman" w:hAnsi="Times New Roman"/>
          <w:sz w:val="22"/>
          <w:szCs w:val="22"/>
          <w:lang w:val="lt-LT" w:eastAsia="de-DE"/>
        </w:rPr>
        <w:t xml:space="preserve">, </w:t>
      </w:r>
      <w:proofErr w:type="spellStart"/>
      <w:r w:rsidRPr="00C87EEC">
        <w:rPr>
          <w:rFonts w:ascii="Times New Roman" w:hAnsi="Times New Roman"/>
          <w:sz w:val="22"/>
          <w:szCs w:val="22"/>
          <w:lang w:val="lt-LT" w:eastAsia="de-DE"/>
        </w:rPr>
        <w:t>Blackthorn</w:t>
      </w:r>
      <w:proofErr w:type="spellEnd"/>
      <w:r w:rsidRPr="00C87EEC" w:rsidDel="00C87EEC">
        <w:rPr>
          <w:rFonts w:ascii="Times New Roman" w:hAnsi="Times New Roman"/>
          <w:sz w:val="22"/>
          <w:szCs w:val="22"/>
          <w:lang w:val="lt-LT" w:eastAsia="de-DE"/>
        </w:rPr>
        <w:t xml:space="preserve"> </w:t>
      </w:r>
      <w:proofErr w:type="spellStart"/>
      <w:r w:rsidR="009B7BBB">
        <w:rPr>
          <w:rFonts w:ascii="Times New Roman" w:hAnsi="Times New Roman"/>
          <w:sz w:val="22"/>
          <w:szCs w:val="22"/>
          <w:lang w:val="lt-LT" w:eastAsia="de-DE"/>
        </w:rPr>
        <w:t>Road</w:t>
      </w:r>
      <w:proofErr w:type="spellEnd"/>
    </w:p>
    <w:p w14:paraId="46AA24C9" w14:textId="286D303D" w:rsidR="009B7BBB" w:rsidRPr="00DE78C9" w:rsidRDefault="009B7BBB" w:rsidP="009B7BBB">
      <w:pPr>
        <w:ind w:right="516"/>
        <w:jc w:val="both"/>
        <w:rPr>
          <w:rFonts w:ascii="Times New Roman" w:hAnsi="Times New Roman"/>
          <w:sz w:val="22"/>
          <w:szCs w:val="22"/>
          <w:lang w:val="pl-PL" w:eastAsia="de-DE"/>
        </w:rPr>
      </w:pPr>
      <w:proofErr w:type="spellStart"/>
      <w:r>
        <w:rPr>
          <w:rFonts w:ascii="Times New Roman" w:hAnsi="Times New Roman"/>
          <w:sz w:val="22"/>
          <w:szCs w:val="22"/>
          <w:lang w:val="lt-LT" w:eastAsia="de-DE"/>
        </w:rPr>
        <w:lastRenderedPageBreak/>
        <w:t>Sandyford</w:t>
      </w:r>
      <w:proofErr w:type="spellEnd"/>
      <w:r w:rsidR="00C87EEC">
        <w:rPr>
          <w:rFonts w:ascii="Times New Roman" w:hAnsi="Times New Roman"/>
          <w:sz w:val="22"/>
          <w:szCs w:val="22"/>
          <w:lang w:val="lt-LT" w:eastAsia="de-DE"/>
        </w:rPr>
        <w:t xml:space="preserve">, </w:t>
      </w:r>
      <w:r w:rsidRPr="00DE78C9">
        <w:rPr>
          <w:rFonts w:ascii="Times New Roman" w:hAnsi="Times New Roman"/>
          <w:sz w:val="22"/>
          <w:szCs w:val="22"/>
          <w:lang w:val="pl-PL" w:eastAsia="de-DE"/>
        </w:rPr>
        <w:t>Dublin 18</w:t>
      </w:r>
    </w:p>
    <w:p w14:paraId="08520AC4" w14:textId="77777777" w:rsidR="009B7BBB" w:rsidRPr="003D2CA4" w:rsidRDefault="009B7BBB" w:rsidP="009B7BBB">
      <w:pPr>
        <w:ind w:right="516"/>
        <w:jc w:val="both"/>
        <w:rPr>
          <w:sz w:val="24"/>
          <w:lang w:val="lt-LT" w:eastAsia="de-DE"/>
        </w:rPr>
      </w:pPr>
      <w:r w:rsidRPr="00DE78C9">
        <w:rPr>
          <w:rFonts w:ascii="Times New Roman" w:hAnsi="Times New Roman"/>
          <w:sz w:val="22"/>
          <w:szCs w:val="22"/>
          <w:lang w:val="pl-PL" w:eastAsia="de-DE"/>
        </w:rPr>
        <w:t>Airija</w:t>
      </w:r>
    </w:p>
    <w:p w14:paraId="4E73A937" w14:textId="77777777" w:rsidR="009B7BBB" w:rsidRPr="00DE78C9" w:rsidRDefault="009B7BBB" w:rsidP="009B7BBB">
      <w:pPr>
        <w:numPr>
          <w:ilvl w:val="12"/>
          <w:numId w:val="0"/>
        </w:numPr>
        <w:tabs>
          <w:tab w:val="left" w:pos="708"/>
        </w:tabs>
        <w:ind w:right="-2"/>
        <w:outlineLvl w:val="0"/>
        <w:rPr>
          <w:rFonts w:ascii="Times New Roman" w:hAnsi="Times New Roman"/>
          <w:sz w:val="22"/>
          <w:szCs w:val="22"/>
          <w:lang w:val="pl-PL"/>
        </w:rPr>
      </w:pPr>
    </w:p>
    <w:p w14:paraId="462F7CAB" w14:textId="244AB79A" w:rsidR="009B7BBB" w:rsidRPr="00DE78C9" w:rsidRDefault="009B7BBB" w:rsidP="009B7BBB">
      <w:pPr>
        <w:numPr>
          <w:ilvl w:val="12"/>
          <w:numId w:val="0"/>
        </w:numPr>
        <w:tabs>
          <w:tab w:val="left" w:pos="708"/>
        </w:tabs>
        <w:ind w:right="-2"/>
        <w:outlineLvl w:val="0"/>
        <w:rPr>
          <w:rFonts w:ascii="Times New Roman" w:hAnsi="Times New Roman"/>
          <w:i/>
          <w:sz w:val="22"/>
          <w:szCs w:val="22"/>
          <w:lang w:val="pl-PL"/>
        </w:rPr>
      </w:pPr>
      <w:r w:rsidRPr="00DE78C9">
        <w:rPr>
          <w:rFonts w:ascii="Times New Roman" w:hAnsi="Times New Roman"/>
          <w:i/>
          <w:sz w:val="22"/>
          <w:szCs w:val="22"/>
          <w:lang w:val="pl-PL"/>
        </w:rPr>
        <w:t>Gamintoja</w:t>
      </w:r>
      <w:r w:rsidR="005D0A35">
        <w:rPr>
          <w:rFonts w:ascii="Times New Roman" w:hAnsi="Times New Roman"/>
          <w:i/>
          <w:sz w:val="22"/>
          <w:szCs w:val="22"/>
          <w:lang w:val="pl-PL"/>
        </w:rPr>
        <w:t>s</w:t>
      </w:r>
    </w:p>
    <w:p w14:paraId="56D163F2" w14:textId="77777777" w:rsidR="005B51C1" w:rsidRPr="005B51C1" w:rsidRDefault="005B51C1" w:rsidP="005B51C1">
      <w:pPr>
        <w:rPr>
          <w:rFonts w:ascii="Times New Roman" w:hAnsi="Times New Roman"/>
          <w:sz w:val="22"/>
          <w:szCs w:val="22"/>
          <w:lang w:val="lt-LT" w:eastAsia="lt-LT"/>
        </w:rPr>
      </w:pPr>
      <w:r w:rsidRPr="005B51C1">
        <w:rPr>
          <w:rFonts w:ascii="Times New Roman" w:hAnsi="Times New Roman"/>
          <w:sz w:val="22"/>
          <w:szCs w:val="22"/>
          <w:lang w:val="lt-LT" w:eastAsia="lt-LT"/>
        </w:rPr>
        <w:t>Holsten Pharma GmbH</w:t>
      </w:r>
    </w:p>
    <w:p w14:paraId="39F41AF9" w14:textId="77777777" w:rsidR="005B51C1" w:rsidRPr="005B51C1" w:rsidRDefault="005B51C1" w:rsidP="005B51C1">
      <w:pPr>
        <w:rPr>
          <w:rFonts w:ascii="Times New Roman" w:hAnsi="Times New Roman"/>
          <w:sz w:val="22"/>
          <w:szCs w:val="22"/>
          <w:lang w:val="lt-LT" w:eastAsia="lt-LT"/>
        </w:rPr>
      </w:pPr>
      <w:r w:rsidRPr="005B51C1">
        <w:rPr>
          <w:rFonts w:ascii="Times New Roman" w:hAnsi="Times New Roman"/>
          <w:sz w:val="22"/>
          <w:szCs w:val="22"/>
          <w:lang w:val="lt-LT" w:eastAsia="lt-LT"/>
        </w:rPr>
        <w:t>Hahnstraße 31-35</w:t>
      </w:r>
    </w:p>
    <w:p w14:paraId="64BB970D" w14:textId="77777777" w:rsidR="005B51C1" w:rsidRPr="005B51C1" w:rsidRDefault="005B51C1" w:rsidP="005B51C1">
      <w:pPr>
        <w:rPr>
          <w:rFonts w:ascii="Times New Roman" w:hAnsi="Times New Roman"/>
          <w:sz w:val="22"/>
          <w:szCs w:val="22"/>
          <w:lang w:val="lt-LT" w:eastAsia="lt-LT"/>
        </w:rPr>
      </w:pPr>
      <w:r w:rsidRPr="005B51C1">
        <w:rPr>
          <w:rFonts w:ascii="Times New Roman" w:hAnsi="Times New Roman"/>
          <w:sz w:val="22"/>
          <w:szCs w:val="22"/>
          <w:lang w:val="lt-LT" w:eastAsia="lt-LT"/>
        </w:rPr>
        <w:t xml:space="preserve">60528 Frankfurt am Main </w:t>
      </w:r>
    </w:p>
    <w:p w14:paraId="0B9EAA56" w14:textId="77777777" w:rsidR="005B51C1" w:rsidRPr="005B51C1" w:rsidRDefault="005B51C1" w:rsidP="005B51C1">
      <w:pPr>
        <w:rPr>
          <w:rFonts w:ascii="Times New Roman" w:hAnsi="Times New Roman"/>
          <w:sz w:val="22"/>
          <w:szCs w:val="22"/>
          <w:lang w:val="lt-LT" w:eastAsia="lt-LT"/>
        </w:rPr>
      </w:pPr>
      <w:r w:rsidRPr="005B51C1">
        <w:rPr>
          <w:rFonts w:ascii="Times New Roman" w:hAnsi="Times New Roman"/>
          <w:sz w:val="22"/>
          <w:szCs w:val="22"/>
          <w:lang w:val="lt-LT" w:eastAsia="lt-LT"/>
        </w:rPr>
        <w:t>Vokietija</w:t>
      </w:r>
    </w:p>
    <w:p w14:paraId="60F96C33" w14:textId="77777777" w:rsidR="005B51C1" w:rsidRPr="00DE78C9" w:rsidRDefault="005B51C1" w:rsidP="009B7BBB">
      <w:pPr>
        <w:numPr>
          <w:ilvl w:val="12"/>
          <w:numId w:val="0"/>
        </w:numPr>
        <w:tabs>
          <w:tab w:val="left" w:pos="708"/>
        </w:tabs>
        <w:ind w:right="-2"/>
        <w:outlineLvl w:val="0"/>
        <w:rPr>
          <w:rFonts w:ascii="Times New Roman" w:hAnsi="Times New Roman"/>
          <w:sz w:val="22"/>
          <w:szCs w:val="22"/>
          <w:lang w:val="pl-PL"/>
        </w:rPr>
      </w:pPr>
    </w:p>
    <w:p w14:paraId="5BB8BAE4" w14:textId="28CD92AC" w:rsidR="009B7BBB" w:rsidRPr="00A62B89" w:rsidRDefault="009B7BBB" w:rsidP="009B7BBB">
      <w:pPr>
        <w:numPr>
          <w:ilvl w:val="12"/>
          <w:numId w:val="0"/>
        </w:numPr>
        <w:tabs>
          <w:tab w:val="left" w:pos="567"/>
        </w:tabs>
        <w:spacing w:line="260" w:lineRule="exact"/>
        <w:ind w:right="-2"/>
        <w:rPr>
          <w:rFonts w:ascii="Times New Roman" w:hAnsi="Times New Roman"/>
          <w:snapToGrid w:val="0"/>
          <w:sz w:val="22"/>
          <w:szCs w:val="20"/>
          <w:lang w:val="lt-LT"/>
        </w:rPr>
      </w:pPr>
      <w:r w:rsidRPr="009D3C4B">
        <w:rPr>
          <w:rFonts w:ascii="Times New Roman" w:hAnsi="Times New Roman"/>
          <w:b/>
          <w:snapToGrid w:val="0"/>
          <w:sz w:val="22"/>
          <w:szCs w:val="20"/>
          <w:lang w:val="lt-LT"/>
        </w:rPr>
        <w:t>Šis vaistas E</w:t>
      </w:r>
      <w:r w:rsidR="007E4DE9">
        <w:rPr>
          <w:rFonts w:ascii="Times New Roman" w:hAnsi="Times New Roman"/>
          <w:b/>
          <w:snapToGrid w:val="0"/>
          <w:sz w:val="22"/>
          <w:szCs w:val="20"/>
          <w:lang w:val="lt-LT"/>
        </w:rPr>
        <w:t xml:space="preserve">uropos ekonominės erdvės </w:t>
      </w:r>
      <w:r w:rsidRPr="009D3C4B">
        <w:rPr>
          <w:rFonts w:ascii="Times New Roman" w:hAnsi="Times New Roman"/>
          <w:b/>
          <w:snapToGrid w:val="0"/>
          <w:sz w:val="22"/>
          <w:szCs w:val="20"/>
          <w:lang w:val="lt-LT"/>
        </w:rPr>
        <w:t>valstybėse narėse registruotas tokiais pavadinimais:</w:t>
      </w:r>
    </w:p>
    <w:p w14:paraId="58E698EA" w14:textId="77777777" w:rsidR="009B7BBB" w:rsidRPr="00AC6C3D" w:rsidRDefault="009B7BBB" w:rsidP="009B7BBB">
      <w:pPr>
        <w:numPr>
          <w:ilvl w:val="12"/>
          <w:numId w:val="0"/>
        </w:numPr>
        <w:tabs>
          <w:tab w:val="left" w:pos="708"/>
        </w:tabs>
        <w:ind w:right="-2"/>
        <w:outlineLvl w:val="0"/>
        <w:rPr>
          <w:rFonts w:ascii="Times New Roman" w:hAnsi="Times New Roman"/>
          <w:i/>
          <w:sz w:val="22"/>
          <w:szCs w:val="22"/>
          <w:lang w:val="lt-LT"/>
        </w:rPr>
      </w:pPr>
      <w:r>
        <w:rPr>
          <w:rFonts w:ascii="Times New Roman" w:hAnsi="Times New Roman"/>
          <w:sz w:val="22"/>
          <w:szCs w:val="22"/>
          <w:lang w:val="lt-LT"/>
        </w:rPr>
        <w:t>Latvija</w:t>
      </w:r>
      <w:r>
        <w:rPr>
          <w:rFonts w:ascii="Times New Roman" w:hAnsi="Times New Roman"/>
          <w:sz w:val="22"/>
          <w:szCs w:val="22"/>
          <w:lang w:val="lt-LT"/>
        </w:rPr>
        <w:tab/>
      </w:r>
      <w:r>
        <w:rPr>
          <w:rFonts w:ascii="Times New Roman" w:hAnsi="Times New Roman"/>
          <w:sz w:val="22"/>
          <w:szCs w:val="22"/>
          <w:lang w:val="lt-LT"/>
        </w:rPr>
        <w:tab/>
      </w:r>
      <w:r>
        <w:rPr>
          <w:rFonts w:ascii="Times New Roman" w:hAnsi="Times New Roman"/>
          <w:sz w:val="22"/>
          <w:szCs w:val="22"/>
          <w:lang w:val="lt-LT"/>
        </w:rPr>
        <w:tab/>
        <w:t>Aceclofenac Rivopharm 100 mg apvalkotās tabletes</w:t>
      </w:r>
    </w:p>
    <w:p w14:paraId="21852BEA" w14:textId="77777777" w:rsidR="009B7BBB" w:rsidRDefault="004312CF" w:rsidP="009B7BBB">
      <w:pPr>
        <w:numPr>
          <w:ilvl w:val="12"/>
          <w:numId w:val="0"/>
        </w:numPr>
        <w:tabs>
          <w:tab w:val="left" w:pos="708"/>
        </w:tabs>
        <w:ind w:right="-2"/>
        <w:outlineLvl w:val="0"/>
        <w:rPr>
          <w:rFonts w:ascii="Times New Roman" w:hAnsi="Times New Roman"/>
          <w:sz w:val="22"/>
          <w:szCs w:val="22"/>
          <w:lang w:val="lt-LT"/>
        </w:rPr>
      </w:pPr>
      <w:r w:rsidRPr="0036798C">
        <w:rPr>
          <w:rFonts w:ascii="Times New Roman" w:hAnsi="Times New Roman"/>
          <w:sz w:val="22"/>
          <w:lang w:val="lt-LT"/>
        </w:rPr>
        <w:t>Nyderlandai</w:t>
      </w:r>
      <w:r w:rsidRPr="004312CF" w:rsidDel="004312CF">
        <w:rPr>
          <w:rFonts w:ascii="Times New Roman" w:hAnsi="Times New Roman"/>
          <w:sz w:val="22"/>
          <w:szCs w:val="22"/>
          <w:lang w:val="lt-LT"/>
        </w:rPr>
        <w:t xml:space="preserve"> </w:t>
      </w:r>
      <w:r w:rsidR="009B7BBB">
        <w:rPr>
          <w:rFonts w:ascii="Times New Roman" w:hAnsi="Times New Roman"/>
          <w:sz w:val="22"/>
          <w:szCs w:val="22"/>
          <w:lang w:val="lt-LT"/>
        </w:rPr>
        <w:tab/>
      </w:r>
      <w:r w:rsidR="009B7BBB">
        <w:rPr>
          <w:rFonts w:ascii="Times New Roman" w:hAnsi="Times New Roman"/>
          <w:sz w:val="22"/>
          <w:szCs w:val="22"/>
          <w:lang w:val="lt-LT"/>
        </w:rPr>
        <w:tab/>
        <w:t xml:space="preserve">Aceclofenac </w:t>
      </w:r>
      <w:r>
        <w:rPr>
          <w:rFonts w:ascii="Times New Roman" w:hAnsi="Times New Roman"/>
          <w:sz w:val="22"/>
          <w:szCs w:val="22"/>
          <w:lang w:val="lt-LT"/>
        </w:rPr>
        <w:t>Double-E Pharma</w:t>
      </w:r>
      <w:r w:rsidR="009B7BBB">
        <w:rPr>
          <w:rFonts w:ascii="Times New Roman" w:hAnsi="Times New Roman"/>
          <w:sz w:val="22"/>
          <w:szCs w:val="22"/>
          <w:lang w:val="lt-LT"/>
        </w:rPr>
        <w:t>100 mg filmomhulde tabletten</w:t>
      </w:r>
    </w:p>
    <w:p w14:paraId="0CF280DC" w14:textId="77777777" w:rsidR="009B7BBB" w:rsidRPr="00AC6C3D" w:rsidRDefault="009B7BBB" w:rsidP="009B7BBB">
      <w:pPr>
        <w:numPr>
          <w:ilvl w:val="12"/>
          <w:numId w:val="0"/>
        </w:numPr>
        <w:tabs>
          <w:tab w:val="left" w:pos="708"/>
        </w:tabs>
        <w:ind w:right="-2"/>
        <w:outlineLvl w:val="0"/>
        <w:rPr>
          <w:rFonts w:ascii="Times New Roman" w:hAnsi="Times New Roman"/>
          <w:bCs/>
          <w:sz w:val="22"/>
          <w:szCs w:val="22"/>
          <w:lang w:val="lt-LT"/>
        </w:rPr>
      </w:pPr>
      <w:r w:rsidRPr="00877301">
        <w:rPr>
          <w:rFonts w:ascii="Times New Roman" w:hAnsi="Times New Roman"/>
          <w:bCs/>
          <w:sz w:val="22"/>
          <w:szCs w:val="22"/>
          <w:lang w:val="lt-LT"/>
        </w:rPr>
        <w:t>Prancūzija</w:t>
      </w:r>
      <w:r w:rsidRPr="00877301">
        <w:rPr>
          <w:rFonts w:ascii="Times New Roman" w:hAnsi="Times New Roman"/>
          <w:bCs/>
          <w:sz w:val="22"/>
          <w:szCs w:val="22"/>
          <w:lang w:val="lt-LT"/>
        </w:rPr>
        <w:tab/>
      </w:r>
      <w:r w:rsidRPr="00877301">
        <w:rPr>
          <w:rFonts w:ascii="Times New Roman" w:hAnsi="Times New Roman"/>
          <w:bCs/>
          <w:sz w:val="22"/>
          <w:szCs w:val="22"/>
          <w:lang w:val="lt-LT"/>
        </w:rPr>
        <w:tab/>
        <w:t>Acéclofénac Biogaran 100 mg, comprimé pelliculé</w:t>
      </w:r>
    </w:p>
    <w:p w14:paraId="4E462B06" w14:textId="77777777" w:rsidR="009B7BBB" w:rsidRPr="00AC6C3D" w:rsidRDefault="009B7BBB" w:rsidP="009B7BBB">
      <w:pPr>
        <w:numPr>
          <w:ilvl w:val="12"/>
          <w:numId w:val="0"/>
        </w:numPr>
        <w:tabs>
          <w:tab w:val="left" w:pos="708"/>
        </w:tabs>
        <w:ind w:right="-2"/>
        <w:outlineLvl w:val="0"/>
        <w:rPr>
          <w:rFonts w:ascii="Times New Roman" w:hAnsi="Times New Roman"/>
          <w:sz w:val="22"/>
          <w:szCs w:val="22"/>
          <w:lang w:val="lt-LT"/>
        </w:rPr>
      </w:pPr>
    </w:p>
    <w:p w14:paraId="74ED5A5F" w14:textId="5E285BD8" w:rsidR="009B7BBB" w:rsidRPr="00AC6C3D" w:rsidRDefault="009B7BBB" w:rsidP="00D14F1B">
      <w:pPr>
        <w:pStyle w:val="BTbEMEASMCA"/>
        <w:rPr>
          <w:lang w:val="lt-LT"/>
        </w:rPr>
      </w:pPr>
      <w:r w:rsidRPr="00877301">
        <w:rPr>
          <w:lang w:val="lt-LT"/>
        </w:rPr>
        <w:t>Šis pakuotės lape</w:t>
      </w:r>
      <w:r>
        <w:rPr>
          <w:lang w:val="lt-LT"/>
        </w:rPr>
        <w:t>lis paskutinį kartą peržiūrėtas</w:t>
      </w:r>
      <w:r w:rsidR="00105EDB">
        <w:rPr>
          <w:lang w:val="lt-LT"/>
        </w:rPr>
        <w:t xml:space="preserve"> </w:t>
      </w:r>
      <w:r w:rsidR="003248C6">
        <w:rPr>
          <w:lang w:val="lt-LT"/>
        </w:rPr>
        <w:t>2025</w:t>
      </w:r>
      <w:r w:rsidR="00105EDB">
        <w:rPr>
          <w:lang w:val="lt-LT"/>
        </w:rPr>
        <w:t>-05-</w:t>
      </w:r>
      <w:r w:rsidR="003248C6">
        <w:rPr>
          <w:lang w:val="lt-LT"/>
        </w:rPr>
        <w:t>0</w:t>
      </w:r>
      <w:r w:rsidR="005D64FC">
        <w:rPr>
          <w:lang w:val="lt-LT"/>
        </w:rPr>
        <w:t>7</w:t>
      </w:r>
      <w:r w:rsidR="00A935A4">
        <w:rPr>
          <w:lang w:val="lt-LT"/>
        </w:rPr>
        <w:t>.</w:t>
      </w:r>
    </w:p>
    <w:p w14:paraId="50B0DC81" w14:textId="77777777" w:rsidR="009B7BBB" w:rsidRDefault="009B7BBB" w:rsidP="009B7BBB">
      <w:pPr>
        <w:numPr>
          <w:ilvl w:val="12"/>
          <w:numId w:val="0"/>
        </w:numPr>
        <w:ind w:right="-2"/>
        <w:rPr>
          <w:lang w:val="lt-LT"/>
        </w:rPr>
      </w:pPr>
    </w:p>
    <w:p w14:paraId="2C083394" w14:textId="77777777" w:rsidR="009B7BBB" w:rsidRPr="0000515F" w:rsidRDefault="009B7BBB" w:rsidP="009B7BBB">
      <w:pPr>
        <w:numPr>
          <w:ilvl w:val="12"/>
          <w:numId w:val="0"/>
        </w:numPr>
        <w:ind w:right="-2"/>
        <w:rPr>
          <w:rFonts w:ascii="Times New Roman" w:hAnsi="Times New Roman"/>
          <w:sz w:val="22"/>
          <w:szCs w:val="22"/>
          <w:lang w:val="lt-LT"/>
        </w:rPr>
      </w:pPr>
      <w:r w:rsidRPr="0000515F">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00515F">
        <w:rPr>
          <w:rFonts w:ascii="Times New Roman" w:hAnsi="Times New Roman"/>
          <w:i/>
          <w:sz w:val="22"/>
          <w:szCs w:val="22"/>
          <w:lang w:val="lt-LT"/>
        </w:rPr>
        <w:t xml:space="preserve"> </w:t>
      </w:r>
      <w:hyperlink r:id="rId17" w:history="1">
        <w:r w:rsidRPr="0000515F">
          <w:rPr>
            <w:rStyle w:val="Hipersaitas"/>
            <w:rFonts w:ascii="Times New Roman" w:eastAsia="SimSun" w:hAnsi="Times New Roman"/>
            <w:sz w:val="22"/>
            <w:szCs w:val="22"/>
            <w:lang w:val="lt-LT"/>
          </w:rPr>
          <w:t>http://www.vvkt.lt/</w:t>
        </w:r>
      </w:hyperlink>
      <w:r w:rsidRPr="0000515F">
        <w:rPr>
          <w:rFonts w:ascii="Times New Roman" w:hAnsi="Times New Roman"/>
          <w:sz w:val="22"/>
          <w:szCs w:val="22"/>
          <w:lang w:val="lt-LT"/>
        </w:rPr>
        <w:t>.</w:t>
      </w:r>
    </w:p>
    <w:p w14:paraId="51AF9220" w14:textId="77777777" w:rsidR="009B7BBB" w:rsidRPr="00AC6C3D" w:rsidRDefault="009B7BBB" w:rsidP="00D14F1B">
      <w:pPr>
        <w:pStyle w:val="BTbEMEASMCA"/>
        <w:rPr>
          <w:lang w:val="lt-LT"/>
        </w:rPr>
      </w:pPr>
    </w:p>
    <w:p w14:paraId="5785BBE7" w14:textId="77777777" w:rsidR="009B7BBB" w:rsidRPr="00F168DA" w:rsidRDefault="009B7BBB" w:rsidP="009B7BBB">
      <w:pPr>
        <w:rPr>
          <w:rFonts w:ascii="Times New Roman" w:hAnsi="Times New Roman"/>
          <w:sz w:val="22"/>
          <w:lang w:val="lt-LT"/>
        </w:rPr>
      </w:pPr>
    </w:p>
    <w:p w14:paraId="4086646F" w14:textId="77777777" w:rsidR="005034F1" w:rsidRPr="00FD2B39" w:rsidRDefault="005034F1">
      <w:pPr>
        <w:rPr>
          <w:lang w:val="lt-LT"/>
        </w:rPr>
      </w:pPr>
    </w:p>
    <w:sectPr w:rsidR="005034F1" w:rsidRPr="00FD2B39" w:rsidSect="00292641">
      <w:headerReference w:type="default" r:id="rId18"/>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2555F" w14:textId="77777777" w:rsidR="00676078" w:rsidRDefault="00676078">
      <w:r>
        <w:separator/>
      </w:r>
    </w:p>
  </w:endnote>
  <w:endnote w:type="continuationSeparator" w:id="0">
    <w:p w14:paraId="48AD9238" w14:textId="77777777" w:rsidR="00676078" w:rsidRDefault="00676078">
      <w:r>
        <w:continuationSeparator/>
      </w:r>
    </w:p>
  </w:endnote>
  <w:endnote w:type="continuationNotice" w:id="1">
    <w:p w14:paraId="3AB25486" w14:textId="77777777" w:rsidR="00676078" w:rsidRDefault="00676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 Pro W3">
    <w:altName w:val="Arial Unicode MS"/>
    <w:panose1 w:val="00000000000000000000"/>
    <w:charset w:val="80"/>
    <w:family w:val="auto"/>
    <w:notTrueType/>
    <w:pitch w:val="variable"/>
    <w:sig w:usb0="00000000"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526641"/>
      <w:docPartObj>
        <w:docPartGallery w:val="Page Numbers (Bottom of Page)"/>
        <w:docPartUnique/>
      </w:docPartObj>
    </w:sdtPr>
    <w:sdtEndPr/>
    <w:sdtContent>
      <w:p w14:paraId="5C15C0BC" w14:textId="0FF49751" w:rsidR="00AE6E90" w:rsidRDefault="00AE6E90">
        <w:pPr>
          <w:pStyle w:val="Porat"/>
          <w:jc w:val="right"/>
        </w:pPr>
        <w:r>
          <w:fldChar w:fldCharType="begin"/>
        </w:r>
        <w:r>
          <w:instrText>PAGE   \* MERGEFORMAT</w:instrText>
        </w:r>
        <w:r>
          <w:fldChar w:fldCharType="separate"/>
        </w:r>
        <w:r w:rsidR="00AB6CD1" w:rsidRPr="00AB6CD1">
          <w:rPr>
            <w:noProof/>
            <w:lang w:val="it-IT"/>
          </w:rPr>
          <w:t>22</w:t>
        </w:r>
        <w:r>
          <w:fldChar w:fldCharType="end"/>
        </w:r>
      </w:p>
    </w:sdtContent>
  </w:sdt>
  <w:p w14:paraId="498FC6A9" w14:textId="77777777" w:rsidR="00AE6E90" w:rsidRPr="001613F0" w:rsidRDefault="00AE6E90" w:rsidP="00292641">
    <w:pPr>
      <w:pStyle w:val="Porat"/>
      <w:jc w:val="cent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E04A3" w14:textId="77777777" w:rsidR="00676078" w:rsidRDefault="00676078">
      <w:r>
        <w:separator/>
      </w:r>
    </w:p>
  </w:footnote>
  <w:footnote w:type="continuationSeparator" w:id="0">
    <w:p w14:paraId="6D627E6D" w14:textId="77777777" w:rsidR="00676078" w:rsidRDefault="00676078">
      <w:r>
        <w:continuationSeparator/>
      </w:r>
    </w:p>
  </w:footnote>
  <w:footnote w:type="continuationNotice" w:id="1">
    <w:p w14:paraId="6AF7775A" w14:textId="77777777" w:rsidR="00676078" w:rsidRDefault="006760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7D7CE" w14:textId="77777777" w:rsidR="00AE6E90" w:rsidRDefault="00AE6E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CE646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5A36F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9BCC4A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C1A044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3B2B4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25B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AE28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708D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34624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414E9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CE6CBAA"/>
    <w:lvl w:ilvl="0">
      <w:numFmt w:val="decimal"/>
      <w:lvlText w:val="*"/>
      <w:lvlJc w:val="left"/>
    </w:lvl>
  </w:abstractNum>
  <w:abstractNum w:abstractNumId="11" w15:restartNumberingAfterBreak="0">
    <w:nsid w:val="00000002"/>
    <w:multiLevelType w:val="singleLevel"/>
    <w:tmpl w:val="00000002"/>
    <w:name w:val="WW8Num1"/>
    <w:lvl w:ilvl="0">
      <w:start w:val="1"/>
      <w:numFmt w:val="bullet"/>
      <w:lvlText w:val="-"/>
      <w:lvlJc w:val="left"/>
      <w:pPr>
        <w:tabs>
          <w:tab w:val="num" w:pos="720"/>
        </w:tabs>
        <w:ind w:left="720" w:hanging="363"/>
      </w:pPr>
      <w:rPr>
        <w:rFonts w:ascii="Times New Roman" w:hAnsi="Times New Roman"/>
      </w:rPr>
    </w:lvl>
  </w:abstractNum>
  <w:abstractNum w:abstractNumId="12" w15:restartNumberingAfterBreak="0">
    <w:nsid w:val="002826B1"/>
    <w:multiLevelType w:val="hybridMultilevel"/>
    <w:tmpl w:val="3BF0C868"/>
    <w:lvl w:ilvl="0" w:tplc="8C483460">
      <w:start w:val="1"/>
      <w:numFmt w:val="bullet"/>
      <w:lvlText w:val="­"/>
      <w:lvlJc w:val="left"/>
      <w:pPr>
        <w:ind w:left="720" w:hanging="360"/>
      </w:pPr>
      <w:rPr>
        <w:rFonts w:ascii="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3" w15:restartNumberingAfterBreak="0">
    <w:nsid w:val="086F4680"/>
    <w:multiLevelType w:val="hybridMultilevel"/>
    <w:tmpl w:val="DD20A696"/>
    <w:lvl w:ilvl="0" w:tplc="3CE6CBAA">
      <w:start w:val="1"/>
      <w:numFmt w:val="bullet"/>
      <w:lvlText w:val="-"/>
      <w:lvlJc w:val="left"/>
      <w:pPr>
        <w:ind w:left="720" w:hanging="360"/>
      </w:p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4" w15:restartNumberingAfterBreak="0">
    <w:nsid w:val="0DBB725E"/>
    <w:multiLevelType w:val="hybridMultilevel"/>
    <w:tmpl w:val="9372E92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1DBA165E"/>
    <w:multiLevelType w:val="hybridMultilevel"/>
    <w:tmpl w:val="DBA4BE18"/>
    <w:lvl w:ilvl="0" w:tplc="F2F410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03AEF"/>
    <w:multiLevelType w:val="hybridMultilevel"/>
    <w:tmpl w:val="2EF4B72A"/>
    <w:lvl w:ilvl="0" w:tplc="6D8E74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02CEA"/>
    <w:multiLevelType w:val="hybridMultilevel"/>
    <w:tmpl w:val="0A82909C"/>
    <w:lvl w:ilvl="0" w:tplc="49E8A99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C351790"/>
    <w:multiLevelType w:val="hybridMultilevel"/>
    <w:tmpl w:val="3D847620"/>
    <w:lvl w:ilvl="0" w:tplc="EF94C522">
      <w:start w:val="1"/>
      <w:numFmt w:val="bullet"/>
      <w:lvlText w:val=""/>
      <w:lvlJc w:val="left"/>
      <w:pPr>
        <w:ind w:left="1440" w:hanging="360"/>
      </w:pPr>
      <w:rPr>
        <w:rFonts w:ascii="Symbol" w:hAnsi="Symbol" w:hint="default"/>
      </w:rPr>
    </w:lvl>
    <w:lvl w:ilvl="1" w:tplc="04150001">
      <w:start w:val="1"/>
      <w:numFmt w:val="bullet"/>
      <w:lvlText w:val="o"/>
      <w:lvlJc w:val="left"/>
      <w:pPr>
        <w:ind w:left="2160" w:hanging="360"/>
      </w:pPr>
      <w:rPr>
        <w:rFonts w:ascii="Courier New" w:hAnsi="Courier New" w:hint="default"/>
      </w:rPr>
    </w:lvl>
    <w:lvl w:ilvl="2" w:tplc="0409001B">
      <w:start w:val="1"/>
      <w:numFmt w:val="bullet"/>
      <w:lvlText w:val=""/>
      <w:lvlJc w:val="left"/>
      <w:pPr>
        <w:ind w:left="2880" w:hanging="360"/>
      </w:pPr>
      <w:rPr>
        <w:rFonts w:ascii="Wingdings" w:hAnsi="Wingdings" w:hint="default"/>
      </w:rPr>
    </w:lvl>
    <w:lvl w:ilvl="3" w:tplc="0409000F">
      <w:start w:val="1"/>
      <w:numFmt w:val="bullet"/>
      <w:lvlText w:val=""/>
      <w:lvlJc w:val="left"/>
      <w:pPr>
        <w:ind w:left="3600" w:hanging="360"/>
      </w:pPr>
      <w:rPr>
        <w:rFonts w:ascii="Symbol" w:hAnsi="Symbol" w:hint="default"/>
      </w:rPr>
    </w:lvl>
    <w:lvl w:ilvl="4" w:tplc="04090019">
      <w:start w:val="1"/>
      <w:numFmt w:val="bullet"/>
      <w:lvlText w:val="o"/>
      <w:lvlJc w:val="left"/>
      <w:pPr>
        <w:ind w:left="4320" w:hanging="360"/>
      </w:pPr>
      <w:rPr>
        <w:rFonts w:ascii="Courier New" w:hAnsi="Courier New" w:hint="default"/>
      </w:rPr>
    </w:lvl>
    <w:lvl w:ilvl="5" w:tplc="0409001B">
      <w:start w:val="1"/>
      <w:numFmt w:val="bullet"/>
      <w:lvlText w:val=""/>
      <w:lvlJc w:val="left"/>
      <w:pPr>
        <w:ind w:left="5040" w:hanging="360"/>
      </w:pPr>
      <w:rPr>
        <w:rFonts w:ascii="Wingdings" w:hAnsi="Wingdings" w:hint="default"/>
      </w:rPr>
    </w:lvl>
    <w:lvl w:ilvl="6" w:tplc="0409000F">
      <w:start w:val="1"/>
      <w:numFmt w:val="bullet"/>
      <w:lvlText w:val=""/>
      <w:lvlJc w:val="left"/>
      <w:pPr>
        <w:ind w:left="5760" w:hanging="360"/>
      </w:pPr>
      <w:rPr>
        <w:rFonts w:ascii="Symbol" w:hAnsi="Symbol" w:hint="default"/>
      </w:rPr>
    </w:lvl>
    <w:lvl w:ilvl="7" w:tplc="04090019">
      <w:start w:val="1"/>
      <w:numFmt w:val="bullet"/>
      <w:lvlText w:val="o"/>
      <w:lvlJc w:val="left"/>
      <w:pPr>
        <w:ind w:left="6480" w:hanging="360"/>
      </w:pPr>
      <w:rPr>
        <w:rFonts w:ascii="Courier New" w:hAnsi="Courier New" w:hint="default"/>
      </w:rPr>
    </w:lvl>
    <w:lvl w:ilvl="8" w:tplc="0409001B">
      <w:start w:val="1"/>
      <w:numFmt w:val="bullet"/>
      <w:lvlText w:val=""/>
      <w:lvlJc w:val="left"/>
      <w:pPr>
        <w:ind w:left="7200" w:hanging="360"/>
      </w:pPr>
      <w:rPr>
        <w:rFonts w:ascii="Wingdings" w:hAnsi="Wingdings" w:hint="default"/>
      </w:rPr>
    </w:lvl>
  </w:abstractNum>
  <w:abstractNum w:abstractNumId="21" w15:restartNumberingAfterBreak="0">
    <w:nsid w:val="73682828"/>
    <w:multiLevelType w:val="hybridMultilevel"/>
    <w:tmpl w:val="60B2EA02"/>
    <w:lvl w:ilvl="0" w:tplc="040E0001">
      <w:start w:val="1"/>
      <w:numFmt w:val="bullet"/>
      <w:lvlText w:val="­"/>
      <w:lvlJc w:val="left"/>
      <w:pPr>
        <w:ind w:left="720" w:hanging="360"/>
      </w:pPr>
      <w:rPr>
        <w:rFonts w:ascii="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22" w15:restartNumberingAfterBreak="0">
    <w:nsid w:val="7592228A"/>
    <w:multiLevelType w:val="hybridMultilevel"/>
    <w:tmpl w:val="884C45CE"/>
    <w:lvl w:ilvl="0" w:tplc="3CE6CBAA">
      <w:start w:val="1"/>
      <w:numFmt w:val="bullet"/>
      <w:lvlText w:val="-"/>
      <w:lvlJc w:val="left"/>
      <w:pPr>
        <w:ind w:left="1429" w:hanging="360"/>
      </w:pPr>
    </w:lvl>
    <w:lvl w:ilvl="1" w:tplc="08100003" w:tentative="1">
      <w:start w:val="1"/>
      <w:numFmt w:val="bullet"/>
      <w:lvlText w:val="o"/>
      <w:lvlJc w:val="left"/>
      <w:pPr>
        <w:ind w:left="2149" w:hanging="360"/>
      </w:pPr>
      <w:rPr>
        <w:rFonts w:ascii="Courier New" w:hAnsi="Courier New" w:cs="Courier New" w:hint="default"/>
      </w:rPr>
    </w:lvl>
    <w:lvl w:ilvl="2" w:tplc="08100005" w:tentative="1">
      <w:start w:val="1"/>
      <w:numFmt w:val="bullet"/>
      <w:lvlText w:val=""/>
      <w:lvlJc w:val="left"/>
      <w:pPr>
        <w:ind w:left="2869" w:hanging="360"/>
      </w:pPr>
      <w:rPr>
        <w:rFonts w:ascii="Wingdings" w:hAnsi="Wingdings" w:hint="default"/>
      </w:rPr>
    </w:lvl>
    <w:lvl w:ilvl="3" w:tplc="08100001" w:tentative="1">
      <w:start w:val="1"/>
      <w:numFmt w:val="bullet"/>
      <w:lvlText w:val=""/>
      <w:lvlJc w:val="left"/>
      <w:pPr>
        <w:ind w:left="3589" w:hanging="360"/>
      </w:pPr>
      <w:rPr>
        <w:rFonts w:ascii="Symbol" w:hAnsi="Symbol" w:hint="default"/>
      </w:rPr>
    </w:lvl>
    <w:lvl w:ilvl="4" w:tplc="08100003" w:tentative="1">
      <w:start w:val="1"/>
      <w:numFmt w:val="bullet"/>
      <w:lvlText w:val="o"/>
      <w:lvlJc w:val="left"/>
      <w:pPr>
        <w:ind w:left="4309" w:hanging="360"/>
      </w:pPr>
      <w:rPr>
        <w:rFonts w:ascii="Courier New" w:hAnsi="Courier New" w:cs="Courier New" w:hint="default"/>
      </w:rPr>
    </w:lvl>
    <w:lvl w:ilvl="5" w:tplc="08100005" w:tentative="1">
      <w:start w:val="1"/>
      <w:numFmt w:val="bullet"/>
      <w:lvlText w:val=""/>
      <w:lvlJc w:val="left"/>
      <w:pPr>
        <w:ind w:left="5029" w:hanging="360"/>
      </w:pPr>
      <w:rPr>
        <w:rFonts w:ascii="Wingdings" w:hAnsi="Wingdings" w:hint="default"/>
      </w:rPr>
    </w:lvl>
    <w:lvl w:ilvl="6" w:tplc="08100001" w:tentative="1">
      <w:start w:val="1"/>
      <w:numFmt w:val="bullet"/>
      <w:lvlText w:val=""/>
      <w:lvlJc w:val="left"/>
      <w:pPr>
        <w:ind w:left="5749" w:hanging="360"/>
      </w:pPr>
      <w:rPr>
        <w:rFonts w:ascii="Symbol" w:hAnsi="Symbol" w:hint="default"/>
      </w:rPr>
    </w:lvl>
    <w:lvl w:ilvl="7" w:tplc="08100003" w:tentative="1">
      <w:start w:val="1"/>
      <w:numFmt w:val="bullet"/>
      <w:lvlText w:val="o"/>
      <w:lvlJc w:val="left"/>
      <w:pPr>
        <w:ind w:left="6469" w:hanging="360"/>
      </w:pPr>
      <w:rPr>
        <w:rFonts w:ascii="Courier New" w:hAnsi="Courier New" w:cs="Courier New" w:hint="default"/>
      </w:rPr>
    </w:lvl>
    <w:lvl w:ilvl="8" w:tplc="08100005" w:tentative="1">
      <w:start w:val="1"/>
      <w:numFmt w:val="bullet"/>
      <w:lvlText w:val=""/>
      <w:lvlJc w:val="left"/>
      <w:pPr>
        <w:ind w:left="7189" w:hanging="360"/>
      </w:pPr>
      <w:rPr>
        <w:rFonts w:ascii="Wingdings" w:hAnsi="Wingdings" w:hint="default"/>
      </w:rPr>
    </w:lvl>
  </w:abstractNum>
  <w:abstractNum w:abstractNumId="23" w15:restartNumberingAfterBreak="0">
    <w:nsid w:val="786C2B5B"/>
    <w:multiLevelType w:val="hybridMultilevel"/>
    <w:tmpl w:val="64884056"/>
    <w:lvl w:ilvl="0" w:tplc="F6E8C7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7D22EE"/>
    <w:multiLevelType w:val="hybridMultilevel"/>
    <w:tmpl w:val="8FF2C146"/>
    <w:lvl w:ilvl="0" w:tplc="8C483460">
      <w:start w:val="1"/>
      <w:numFmt w:val="bullet"/>
      <w:lvlText w:val=""/>
      <w:lvlJc w:val="left"/>
      <w:pPr>
        <w:tabs>
          <w:tab w:val="num" w:pos="644"/>
        </w:tabs>
        <w:ind w:left="644"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19"/>
  </w:num>
  <w:num w:numId="3">
    <w:abstractNumId w:val="10"/>
    <w:lvlOverride w:ilvl="0">
      <w:lvl w:ilvl="0">
        <w:start w:val="1"/>
        <w:numFmt w:val="bullet"/>
        <w:lvlText w:val="-"/>
        <w:legacy w:legacy="1" w:legacySpace="0" w:legacyIndent="360"/>
        <w:lvlJc w:val="left"/>
        <w:pPr>
          <w:ind w:left="360" w:hanging="360"/>
        </w:pPr>
      </w:lvl>
    </w:lvlOverride>
  </w:num>
  <w:num w:numId="4">
    <w:abstractNumId w:val="12"/>
  </w:num>
  <w:num w:numId="5">
    <w:abstractNumId w:val="21"/>
  </w:num>
  <w:num w:numId="6">
    <w:abstractNumId w:val="18"/>
  </w:num>
  <w:num w:numId="7">
    <w:abstractNumId w:val="14"/>
  </w:num>
  <w:num w:numId="8">
    <w:abstractNumId w:val="20"/>
  </w:num>
  <w:num w:numId="9">
    <w:abstractNumId w:val="24"/>
  </w:num>
  <w:num w:numId="10">
    <w:abstractNumId w:val="1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5"/>
  </w:num>
  <w:num w:numId="23">
    <w:abstractNumId w:val="16"/>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n-GB" w:vendorID="64" w:dllVersion="6" w:nlCheck="1" w:checkStyle="1"/>
  <w:activeWritingStyle w:appName="MSWord" w:lang="es-ES_tradnl" w:vendorID="64" w:dllVersion="0" w:nlCheck="1" w:checkStyle="0"/>
  <w:activeWritingStyle w:appName="MSWord" w:lang="en-GB" w:vendorID="64" w:dllVersion="0" w:nlCheck="1" w:checkStyle="0"/>
  <w:activeWritingStyle w:appName="MSWord" w:lang="de-DE" w:vendorID="64" w:dllVersion="0" w:nlCheck="1" w:checkStyle="0"/>
  <w:activeWritingStyle w:appName="MSWord" w:lang="pl-PL" w:vendorID="64" w:dllVersion="0" w:nlCheck="1" w:checkStyle="0"/>
  <w:activeWritingStyle w:appName="MSWord" w:lang="it-CH" w:vendorID="64" w:dllVersion="0" w:nlCheck="1" w:checkStyle="0"/>
  <w:activeWritingStyle w:appName="MSWord" w:lang="en-US" w:vendorID="64" w:dllVersion="0" w:nlCheck="1" w:checkStyle="0"/>
  <w:activeWritingStyle w:appName="MSWord" w:lang="it-IT" w:vendorID="64" w:dllVersion="0" w:nlCheck="1" w:checkStyle="0"/>
  <w:activeWritingStyle w:appName="MSWord" w:lang="es-ES_tradnl" w:vendorID="64" w:dllVersion="131078" w:nlCheck="1" w:checkStyle="0"/>
  <w:activeWritingStyle w:appName="MSWord" w:lang="en-GB" w:vendorID="64" w:dllVersion="131078" w:nlCheck="1" w:checkStyle="1"/>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00B"/>
    <w:rsid w:val="0001761E"/>
    <w:rsid w:val="00035544"/>
    <w:rsid w:val="00037F62"/>
    <w:rsid w:val="00041A96"/>
    <w:rsid w:val="00042D7E"/>
    <w:rsid w:val="000600B5"/>
    <w:rsid w:val="00084973"/>
    <w:rsid w:val="000920FA"/>
    <w:rsid w:val="000B79C4"/>
    <w:rsid w:val="000D55B3"/>
    <w:rsid w:val="000F4163"/>
    <w:rsid w:val="00105EDB"/>
    <w:rsid w:val="001153D2"/>
    <w:rsid w:val="00142B03"/>
    <w:rsid w:val="001934E2"/>
    <w:rsid w:val="00196C8C"/>
    <w:rsid w:val="00217D64"/>
    <w:rsid w:val="00220E68"/>
    <w:rsid w:val="002335F8"/>
    <w:rsid w:val="002371CF"/>
    <w:rsid w:val="00240B8C"/>
    <w:rsid w:val="00287851"/>
    <w:rsid w:val="00292641"/>
    <w:rsid w:val="00296069"/>
    <w:rsid w:val="00297E44"/>
    <w:rsid w:val="002D5E97"/>
    <w:rsid w:val="002E0418"/>
    <w:rsid w:val="002E17FB"/>
    <w:rsid w:val="002F5BEE"/>
    <w:rsid w:val="002F669A"/>
    <w:rsid w:val="00305692"/>
    <w:rsid w:val="003248C6"/>
    <w:rsid w:val="003663E0"/>
    <w:rsid w:val="0036798C"/>
    <w:rsid w:val="003B59B8"/>
    <w:rsid w:val="003B7871"/>
    <w:rsid w:val="003D72D4"/>
    <w:rsid w:val="003F54F3"/>
    <w:rsid w:val="004312CF"/>
    <w:rsid w:val="004329E5"/>
    <w:rsid w:val="0045563B"/>
    <w:rsid w:val="00475A5D"/>
    <w:rsid w:val="00496D66"/>
    <w:rsid w:val="004A38C9"/>
    <w:rsid w:val="004C22F1"/>
    <w:rsid w:val="004C4BA7"/>
    <w:rsid w:val="004D56BA"/>
    <w:rsid w:val="004F5D54"/>
    <w:rsid w:val="005034F1"/>
    <w:rsid w:val="0052575B"/>
    <w:rsid w:val="0053376B"/>
    <w:rsid w:val="005578C9"/>
    <w:rsid w:val="00583974"/>
    <w:rsid w:val="005A5EA7"/>
    <w:rsid w:val="005B51C1"/>
    <w:rsid w:val="005D0A35"/>
    <w:rsid w:val="005D4628"/>
    <w:rsid w:val="005D64FC"/>
    <w:rsid w:val="00610E1A"/>
    <w:rsid w:val="0065000B"/>
    <w:rsid w:val="0065575E"/>
    <w:rsid w:val="00661672"/>
    <w:rsid w:val="006625A1"/>
    <w:rsid w:val="0067424B"/>
    <w:rsid w:val="00676078"/>
    <w:rsid w:val="006B1DCF"/>
    <w:rsid w:val="006B608F"/>
    <w:rsid w:val="006D33CD"/>
    <w:rsid w:val="006E2691"/>
    <w:rsid w:val="006F39C1"/>
    <w:rsid w:val="00726183"/>
    <w:rsid w:val="00752344"/>
    <w:rsid w:val="0075392A"/>
    <w:rsid w:val="00792D8B"/>
    <w:rsid w:val="007942DE"/>
    <w:rsid w:val="007C1228"/>
    <w:rsid w:val="007D2E58"/>
    <w:rsid w:val="007E4DE9"/>
    <w:rsid w:val="00882CCB"/>
    <w:rsid w:val="00894A89"/>
    <w:rsid w:val="008C2E92"/>
    <w:rsid w:val="008D06F9"/>
    <w:rsid w:val="008D5879"/>
    <w:rsid w:val="00913FCD"/>
    <w:rsid w:val="00954480"/>
    <w:rsid w:val="00976E8A"/>
    <w:rsid w:val="00990B7B"/>
    <w:rsid w:val="009A0F93"/>
    <w:rsid w:val="009B7BBB"/>
    <w:rsid w:val="009D4EC8"/>
    <w:rsid w:val="009D6F65"/>
    <w:rsid w:val="00A0357A"/>
    <w:rsid w:val="00A935A4"/>
    <w:rsid w:val="00AB6CD1"/>
    <w:rsid w:val="00AC0BC0"/>
    <w:rsid w:val="00AD6698"/>
    <w:rsid w:val="00AE6E90"/>
    <w:rsid w:val="00AF41B1"/>
    <w:rsid w:val="00B2194D"/>
    <w:rsid w:val="00B47611"/>
    <w:rsid w:val="00B60F1C"/>
    <w:rsid w:val="00BA7763"/>
    <w:rsid w:val="00BB31D9"/>
    <w:rsid w:val="00BD7F20"/>
    <w:rsid w:val="00C071B8"/>
    <w:rsid w:val="00C1090E"/>
    <w:rsid w:val="00C362E4"/>
    <w:rsid w:val="00C7126A"/>
    <w:rsid w:val="00C76501"/>
    <w:rsid w:val="00C87EEC"/>
    <w:rsid w:val="00CC71D2"/>
    <w:rsid w:val="00CC7FF8"/>
    <w:rsid w:val="00CD6FDA"/>
    <w:rsid w:val="00D14F1B"/>
    <w:rsid w:val="00D326CD"/>
    <w:rsid w:val="00DA2255"/>
    <w:rsid w:val="00DB761D"/>
    <w:rsid w:val="00DD0A0F"/>
    <w:rsid w:val="00E3550E"/>
    <w:rsid w:val="00E67956"/>
    <w:rsid w:val="00E943C4"/>
    <w:rsid w:val="00EC65F0"/>
    <w:rsid w:val="00FD2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B309DB"/>
  <w15:docId w15:val="{9F59F31F-5BB9-4144-BAE2-B3AC7A55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7BBB"/>
    <w:pPr>
      <w:spacing w:after="0" w:line="240" w:lineRule="auto"/>
    </w:pPr>
    <w:rPr>
      <w:rFonts w:ascii="Verdana" w:eastAsia="Times New Roman" w:hAnsi="Verdana" w:cs="Times New Roman"/>
      <w:sz w:val="20"/>
      <w:szCs w:val="24"/>
      <w:lang w:val="en-GB"/>
    </w:rPr>
  </w:style>
  <w:style w:type="paragraph" w:styleId="Antrat1">
    <w:name w:val="heading 1"/>
    <w:basedOn w:val="prastasis"/>
    <w:next w:val="prastasis"/>
    <w:link w:val="Antrat1Diagrama"/>
    <w:uiPriority w:val="99"/>
    <w:qFormat/>
    <w:rsid w:val="009B7BB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B7BB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9B7BB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9B7BBB"/>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qFormat/>
    <w:rsid w:val="009B7BBB"/>
    <w:pPr>
      <w:keepNext/>
      <w:jc w:val="both"/>
      <w:outlineLvl w:val="4"/>
    </w:pPr>
    <w:rPr>
      <w:rFonts w:ascii="Times New Roman" w:hAnsi="Times New Roman"/>
      <w:b/>
      <w:bCs/>
      <w:sz w:val="22"/>
      <w:lang w:val="lt-LT"/>
    </w:rPr>
  </w:style>
  <w:style w:type="paragraph" w:styleId="Antrat6">
    <w:name w:val="heading 6"/>
    <w:basedOn w:val="prastasis"/>
    <w:next w:val="prastasis"/>
    <w:link w:val="Antrat6Diagrama"/>
    <w:qFormat/>
    <w:rsid w:val="009B7BBB"/>
    <w:pPr>
      <w:keepNext/>
      <w:jc w:val="both"/>
      <w:outlineLvl w:val="5"/>
    </w:pPr>
    <w:rPr>
      <w:rFonts w:ascii="Times New Roman" w:hAnsi="Times New Roman"/>
      <w:b/>
      <w:bCs/>
      <w:sz w:val="24"/>
      <w:szCs w:val="22"/>
    </w:rPr>
  </w:style>
  <w:style w:type="paragraph" w:styleId="Antrat7">
    <w:name w:val="heading 7"/>
    <w:basedOn w:val="prastasis"/>
    <w:next w:val="prastasis"/>
    <w:link w:val="Antrat7Diagrama"/>
    <w:qFormat/>
    <w:rsid w:val="009B7BBB"/>
    <w:pPr>
      <w:spacing w:before="240" w:after="60"/>
      <w:outlineLvl w:val="6"/>
    </w:pPr>
    <w:rPr>
      <w:rFonts w:ascii="Times New Roman" w:hAnsi="Times New Roman"/>
      <w:sz w:val="24"/>
    </w:rPr>
  </w:style>
  <w:style w:type="paragraph" w:styleId="Antrat8">
    <w:name w:val="heading 8"/>
    <w:basedOn w:val="prastasis"/>
    <w:next w:val="prastasis"/>
    <w:link w:val="Antrat8Diagrama"/>
    <w:qFormat/>
    <w:rsid w:val="009B7BBB"/>
    <w:pPr>
      <w:spacing w:before="240" w:after="60"/>
      <w:outlineLvl w:val="7"/>
    </w:pPr>
    <w:rPr>
      <w:rFonts w:ascii="Times New Roman" w:hAnsi="Times New Roman"/>
      <w:i/>
      <w:iCs/>
      <w:sz w:val="24"/>
    </w:rPr>
  </w:style>
  <w:style w:type="paragraph" w:styleId="Antrat9">
    <w:name w:val="heading 9"/>
    <w:basedOn w:val="prastasis"/>
    <w:next w:val="prastasis"/>
    <w:link w:val="Antrat9Diagrama"/>
    <w:qFormat/>
    <w:rsid w:val="009B7BBB"/>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B7BBB"/>
    <w:rPr>
      <w:rFonts w:ascii="Arial" w:eastAsia="Times New Roman" w:hAnsi="Arial" w:cs="Arial"/>
      <w:b/>
      <w:bCs/>
      <w:kern w:val="32"/>
      <w:sz w:val="32"/>
      <w:szCs w:val="32"/>
      <w:lang w:val="en-GB"/>
    </w:rPr>
  </w:style>
  <w:style w:type="character" w:customStyle="1" w:styleId="Antrat2Diagrama">
    <w:name w:val="Antraštė 2 Diagrama"/>
    <w:basedOn w:val="Numatytasispastraiposriftas"/>
    <w:link w:val="Antrat2"/>
    <w:uiPriority w:val="99"/>
    <w:rsid w:val="009B7BBB"/>
    <w:rPr>
      <w:rFonts w:ascii="Arial" w:eastAsia="Times New Roman" w:hAnsi="Arial" w:cs="Arial"/>
      <w:b/>
      <w:bCs/>
      <w:i/>
      <w:iCs/>
      <w:sz w:val="28"/>
      <w:szCs w:val="28"/>
      <w:lang w:val="en-GB"/>
    </w:rPr>
  </w:style>
  <w:style w:type="character" w:customStyle="1" w:styleId="Antrat3Diagrama">
    <w:name w:val="Antraštė 3 Diagrama"/>
    <w:basedOn w:val="Numatytasispastraiposriftas"/>
    <w:link w:val="Antrat3"/>
    <w:uiPriority w:val="99"/>
    <w:rsid w:val="009B7BBB"/>
    <w:rPr>
      <w:rFonts w:ascii="Arial" w:eastAsia="Times New Roman" w:hAnsi="Arial" w:cs="Arial"/>
      <w:b/>
      <w:bCs/>
      <w:sz w:val="26"/>
      <w:szCs w:val="26"/>
      <w:lang w:val="en-GB"/>
    </w:rPr>
  </w:style>
  <w:style w:type="character" w:customStyle="1" w:styleId="Antrat4Diagrama">
    <w:name w:val="Antraštė 4 Diagrama"/>
    <w:basedOn w:val="Numatytasispastraiposriftas"/>
    <w:link w:val="Antrat4"/>
    <w:rsid w:val="009B7BBB"/>
    <w:rPr>
      <w:rFonts w:ascii="Times New Roman" w:eastAsia="Times New Roman" w:hAnsi="Times New Roman" w:cs="Times New Roman"/>
      <w:b/>
      <w:bCs/>
      <w:sz w:val="28"/>
      <w:szCs w:val="28"/>
      <w:lang w:val="en-GB"/>
    </w:rPr>
  </w:style>
  <w:style w:type="character" w:customStyle="1" w:styleId="Antrat5Diagrama">
    <w:name w:val="Antraštė 5 Diagrama"/>
    <w:basedOn w:val="Numatytasispastraiposriftas"/>
    <w:link w:val="Antrat5"/>
    <w:rsid w:val="009B7BBB"/>
    <w:rPr>
      <w:rFonts w:ascii="Times New Roman" w:eastAsia="Times New Roman" w:hAnsi="Times New Roman" w:cs="Times New Roman"/>
      <w:b/>
      <w:bCs/>
      <w:szCs w:val="24"/>
    </w:rPr>
  </w:style>
  <w:style w:type="character" w:customStyle="1" w:styleId="Antrat6Diagrama">
    <w:name w:val="Antraštė 6 Diagrama"/>
    <w:basedOn w:val="Numatytasispastraiposriftas"/>
    <w:link w:val="Antrat6"/>
    <w:rsid w:val="009B7BBB"/>
    <w:rPr>
      <w:rFonts w:ascii="Times New Roman" w:eastAsia="Times New Roman" w:hAnsi="Times New Roman" w:cs="Times New Roman"/>
      <w:b/>
      <w:bCs/>
      <w:sz w:val="24"/>
      <w:lang w:val="en-GB"/>
    </w:rPr>
  </w:style>
  <w:style w:type="character" w:customStyle="1" w:styleId="Antrat7Diagrama">
    <w:name w:val="Antraštė 7 Diagrama"/>
    <w:basedOn w:val="Numatytasispastraiposriftas"/>
    <w:link w:val="Antrat7"/>
    <w:rsid w:val="009B7BBB"/>
    <w:rPr>
      <w:rFonts w:ascii="Times New Roman" w:eastAsia="Times New Roman" w:hAnsi="Times New Roman" w:cs="Times New Roman"/>
      <w:sz w:val="24"/>
      <w:szCs w:val="24"/>
      <w:lang w:val="en-GB"/>
    </w:rPr>
  </w:style>
  <w:style w:type="character" w:customStyle="1" w:styleId="Antrat8Diagrama">
    <w:name w:val="Antraštė 8 Diagrama"/>
    <w:basedOn w:val="Numatytasispastraiposriftas"/>
    <w:link w:val="Antrat8"/>
    <w:rsid w:val="009B7BBB"/>
    <w:rPr>
      <w:rFonts w:ascii="Times New Roman" w:eastAsia="Times New Roman" w:hAnsi="Times New Roman" w:cs="Times New Roman"/>
      <w:i/>
      <w:iCs/>
      <w:sz w:val="24"/>
      <w:szCs w:val="24"/>
      <w:lang w:val="en-GB"/>
    </w:rPr>
  </w:style>
  <w:style w:type="character" w:customStyle="1" w:styleId="Antrat9Diagrama">
    <w:name w:val="Antraštė 9 Diagrama"/>
    <w:basedOn w:val="Numatytasispastraiposriftas"/>
    <w:link w:val="Antrat9"/>
    <w:rsid w:val="009B7BBB"/>
    <w:rPr>
      <w:rFonts w:ascii="Arial" w:eastAsia="Times New Roman" w:hAnsi="Arial" w:cs="Arial"/>
      <w:lang w:val="en-GB"/>
    </w:rPr>
  </w:style>
  <w:style w:type="character" w:styleId="Hipersaitas">
    <w:name w:val="Hyperlink"/>
    <w:basedOn w:val="Numatytasispastraiposriftas"/>
    <w:uiPriority w:val="99"/>
    <w:rsid w:val="009B7BBB"/>
    <w:rPr>
      <w:color w:val="0000FF"/>
      <w:u w:val="single"/>
    </w:rPr>
  </w:style>
  <w:style w:type="paragraph" w:customStyle="1" w:styleId="PI-1EMEASMCA">
    <w:name w:val="PI-1 EMEA_SMCA"/>
    <w:basedOn w:val="Antrat2"/>
    <w:autoRedefine/>
    <w:uiPriority w:val="99"/>
    <w:rsid w:val="009B7BB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9B7BB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9B7BBB"/>
    <w:rPr>
      <w:rFonts w:ascii="Verdana" w:eastAsia="Times New Roman" w:hAnsi="Verdana" w:cs="Times New Roman"/>
      <w:b/>
      <w:noProof/>
      <w:lang w:val="en-GB"/>
    </w:rPr>
  </w:style>
  <w:style w:type="paragraph" w:customStyle="1" w:styleId="PI-2EMEASMCA">
    <w:name w:val="PI-2 EMEA_SMCA"/>
    <w:basedOn w:val="Antrat3"/>
    <w:autoRedefine/>
    <w:uiPriority w:val="99"/>
    <w:rsid w:val="009B7BBB"/>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EMEASMCA">
    <w:name w:val="BT EMEA_SMCA"/>
    <w:basedOn w:val="prastasis"/>
    <w:link w:val="BTEMEASMCAChar"/>
    <w:autoRedefine/>
    <w:rsid w:val="009B7BBB"/>
    <w:pPr>
      <w:tabs>
        <w:tab w:val="left" w:pos="1296"/>
        <w:tab w:val="left" w:pos="2592"/>
        <w:tab w:val="left" w:pos="3888"/>
        <w:tab w:val="left" w:pos="5184"/>
        <w:tab w:val="left" w:pos="6480"/>
        <w:tab w:val="left" w:pos="7776"/>
      </w:tabs>
    </w:pPr>
    <w:rPr>
      <w:rFonts w:ascii="Times New Roman" w:hAnsi="Times New Roman"/>
      <w:sz w:val="22"/>
      <w:szCs w:val="22"/>
    </w:rPr>
  </w:style>
  <w:style w:type="character" w:customStyle="1" w:styleId="BTEMEASMCAChar">
    <w:name w:val="BT EMEA_SMCA Char"/>
    <w:basedOn w:val="Numatytasispastraiposriftas"/>
    <w:link w:val="BTEMEASMCA"/>
    <w:rsid w:val="009B7BBB"/>
    <w:rPr>
      <w:rFonts w:ascii="Times New Roman" w:eastAsia="Times New Roman" w:hAnsi="Times New Roman" w:cs="Times New Roman"/>
      <w:lang w:val="en-GB"/>
    </w:rPr>
  </w:style>
  <w:style w:type="paragraph" w:customStyle="1" w:styleId="TTEMEASMCA">
    <w:name w:val="TT EMEA_SMCA"/>
    <w:basedOn w:val="Antrat1"/>
    <w:link w:val="TTEMEASMCAChar"/>
    <w:autoRedefine/>
    <w:rsid w:val="009B7BB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9B7BBB"/>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9B7BBB"/>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uiPriority w:val="99"/>
    <w:semiHidden/>
    <w:rsid w:val="009B7BB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B7BBB"/>
    <w:rPr>
      <w:rFonts w:ascii="Tahoma" w:eastAsia="Times New Roman" w:hAnsi="Tahoma" w:cs="Tahoma"/>
      <w:sz w:val="16"/>
      <w:szCs w:val="16"/>
      <w:lang w:val="en-GB"/>
    </w:rPr>
  </w:style>
  <w:style w:type="paragraph" w:customStyle="1" w:styleId="BT-EMEASMCA">
    <w:name w:val="BT- EMEA_SMCA"/>
    <w:basedOn w:val="BTEMEASMCA"/>
    <w:autoRedefine/>
    <w:uiPriority w:val="99"/>
    <w:rsid w:val="009B7BBB"/>
    <w:pPr>
      <w:numPr>
        <w:numId w:val="1"/>
      </w:numPr>
      <w:tabs>
        <w:tab w:val="clear" w:pos="720"/>
        <w:tab w:val="num" w:pos="360"/>
      </w:tabs>
      <w:ind w:left="426" w:hanging="426"/>
    </w:pPr>
  </w:style>
  <w:style w:type="paragraph" w:customStyle="1" w:styleId="PI-3EMEASMCA">
    <w:name w:val="PI-3 EMEA_SMCA"/>
    <w:basedOn w:val="prastasis"/>
    <w:autoRedefine/>
    <w:rsid w:val="009B7BBB"/>
    <w:pPr>
      <w:spacing w:line="220" w:lineRule="exact"/>
    </w:pPr>
    <w:rPr>
      <w:b/>
      <w:bCs/>
      <w:sz w:val="22"/>
      <w:szCs w:val="22"/>
    </w:rPr>
  </w:style>
  <w:style w:type="paragraph" w:customStyle="1" w:styleId="BTbEMEASMCA">
    <w:name w:val="BT(b) EMEA_SMCA"/>
    <w:basedOn w:val="BTEMEASMCA"/>
    <w:autoRedefine/>
    <w:uiPriority w:val="99"/>
    <w:rsid w:val="00D14F1B"/>
    <w:rPr>
      <w:b/>
    </w:rPr>
  </w:style>
  <w:style w:type="paragraph" w:customStyle="1" w:styleId="BTbeEMEASMCA">
    <w:name w:val="BT(be) EMEA_SMCA"/>
    <w:basedOn w:val="BTEMEASMCA"/>
    <w:autoRedefine/>
    <w:rsid w:val="009B7BBB"/>
    <w:pPr>
      <w:jc w:val="center"/>
    </w:pPr>
    <w:rPr>
      <w:b/>
    </w:rPr>
  </w:style>
  <w:style w:type="paragraph" w:customStyle="1" w:styleId="BTeEMEASMCA">
    <w:name w:val="BT(e) EMEA_SMCA"/>
    <w:basedOn w:val="BTEMEASMCA"/>
    <w:autoRedefine/>
    <w:rsid w:val="009B7BBB"/>
    <w:pPr>
      <w:jc w:val="center"/>
    </w:pPr>
  </w:style>
  <w:style w:type="paragraph" w:customStyle="1" w:styleId="BTgEMEASMCA">
    <w:name w:val="BT(g) EMEA_SMCA"/>
    <w:basedOn w:val="BTEMEASMCA"/>
    <w:link w:val="BTgEMEASMCAChar"/>
    <w:autoRedefine/>
    <w:rsid w:val="009B7BBB"/>
    <w:rPr>
      <w:i/>
      <w:color w:val="008000"/>
    </w:rPr>
  </w:style>
  <w:style w:type="character" w:customStyle="1" w:styleId="BTgEMEASMCAChar">
    <w:name w:val="BT(g) EMEA_SMCA Char"/>
    <w:basedOn w:val="BTEMEASMCAChar"/>
    <w:link w:val="BTgEMEASMCA"/>
    <w:rsid w:val="009B7BBB"/>
    <w:rPr>
      <w:rFonts w:ascii="Times New Roman" w:eastAsia="Times New Roman" w:hAnsi="Times New Roman" w:cs="Times New Roman"/>
      <w:i/>
      <w:color w:val="008000"/>
      <w:lang w:val="en-GB"/>
    </w:rPr>
  </w:style>
  <w:style w:type="paragraph" w:customStyle="1" w:styleId="BTuEMEASMCA">
    <w:name w:val="BT(u) EMEA_SMCA"/>
    <w:basedOn w:val="BTEMEASMCA"/>
    <w:autoRedefine/>
    <w:rsid w:val="009B7BBB"/>
    <w:rPr>
      <w:u w:val="single"/>
    </w:rPr>
  </w:style>
  <w:style w:type="paragraph" w:styleId="Pagrindinistekstas">
    <w:name w:val="Body Text"/>
    <w:aliases w:val="Body Text Char Char Char"/>
    <w:basedOn w:val="prastasis"/>
    <w:link w:val="PagrindinistekstasDiagrama"/>
    <w:uiPriority w:val="99"/>
    <w:rsid w:val="009B7BBB"/>
    <w:pPr>
      <w:jc w:val="both"/>
    </w:pPr>
    <w:rPr>
      <w:color w:val="FF0000"/>
      <w:sz w:val="22"/>
    </w:rPr>
  </w:style>
  <w:style w:type="character" w:customStyle="1" w:styleId="PagrindinistekstasDiagrama">
    <w:name w:val="Pagrindinis tekstas Diagrama"/>
    <w:aliases w:val="Body Text Char Char Char Diagrama"/>
    <w:basedOn w:val="Numatytasispastraiposriftas"/>
    <w:link w:val="Pagrindinistekstas"/>
    <w:uiPriority w:val="99"/>
    <w:rsid w:val="009B7BBB"/>
    <w:rPr>
      <w:rFonts w:ascii="Verdana" w:eastAsia="Times New Roman" w:hAnsi="Verdana" w:cs="Times New Roman"/>
      <w:color w:val="FF0000"/>
      <w:szCs w:val="24"/>
      <w:lang w:val="en-GB"/>
    </w:rPr>
  </w:style>
  <w:style w:type="character" w:customStyle="1" w:styleId="BodyTextChar">
    <w:name w:val="Body Text Char"/>
    <w:basedOn w:val="Numatytasispastraiposriftas"/>
    <w:uiPriority w:val="99"/>
    <w:semiHidden/>
    <w:rsid w:val="009B7BBB"/>
    <w:rPr>
      <w:rFonts w:ascii="Verdana" w:eastAsia="Times New Roman" w:hAnsi="Verdana" w:cs="Times New Roman"/>
      <w:sz w:val="20"/>
      <w:szCs w:val="24"/>
      <w:lang w:val="en-GB"/>
    </w:rPr>
  </w:style>
  <w:style w:type="paragraph" w:styleId="Paprastasistekstas">
    <w:name w:val="Plain Text"/>
    <w:basedOn w:val="prastasis"/>
    <w:link w:val="PaprastasistekstasDiagrama"/>
    <w:uiPriority w:val="99"/>
    <w:rsid w:val="009B7BBB"/>
    <w:rPr>
      <w:rFonts w:ascii="Courier New" w:hAnsi="Courier New"/>
      <w:szCs w:val="20"/>
      <w:lang w:val="de-DE" w:eastAsia="de-DE"/>
    </w:rPr>
  </w:style>
  <w:style w:type="character" w:customStyle="1" w:styleId="PaprastasistekstasDiagrama">
    <w:name w:val="Paprastasis tekstas Diagrama"/>
    <w:basedOn w:val="Numatytasispastraiposriftas"/>
    <w:link w:val="Paprastasistekstas"/>
    <w:uiPriority w:val="99"/>
    <w:rsid w:val="009B7BBB"/>
    <w:rPr>
      <w:rFonts w:ascii="Courier New" w:eastAsia="Times New Roman" w:hAnsi="Courier New" w:cs="Times New Roman"/>
      <w:sz w:val="20"/>
      <w:szCs w:val="20"/>
      <w:lang w:val="de-DE" w:eastAsia="de-DE"/>
    </w:rPr>
  </w:style>
  <w:style w:type="paragraph" w:styleId="Vokoatgalinisadresas">
    <w:name w:val="envelope return"/>
    <w:basedOn w:val="prastasis"/>
    <w:rsid w:val="009B7BBB"/>
    <w:rPr>
      <w:rFonts w:ascii="Arial" w:hAnsi="Arial"/>
      <w:b/>
      <w:sz w:val="28"/>
    </w:rPr>
  </w:style>
  <w:style w:type="paragraph" w:styleId="Adresasantvoko">
    <w:name w:val="envelope address"/>
    <w:basedOn w:val="prastasis"/>
    <w:rsid w:val="009B7BBB"/>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uiPriority w:val="99"/>
    <w:rsid w:val="009B7BBB"/>
    <w:pPr>
      <w:tabs>
        <w:tab w:val="center" w:pos="4819"/>
        <w:tab w:val="right" w:pos="9638"/>
      </w:tabs>
    </w:pPr>
  </w:style>
  <w:style w:type="character" w:customStyle="1" w:styleId="PoratDiagrama">
    <w:name w:val="Poraštė Diagrama"/>
    <w:basedOn w:val="Numatytasispastraiposriftas"/>
    <w:link w:val="Porat"/>
    <w:uiPriority w:val="99"/>
    <w:rsid w:val="009B7BBB"/>
    <w:rPr>
      <w:rFonts w:ascii="Verdana" w:eastAsia="Times New Roman" w:hAnsi="Verdana" w:cs="Times New Roman"/>
      <w:sz w:val="20"/>
      <w:szCs w:val="24"/>
      <w:lang w:val="en-GB"/>
    </w:rPr>
  </w:style>
  <w:style w:type="character" w:styleId="Puslapionumeris">
    <w:name w:val="page number"/>
    <w:basedOn w:val="Numatytasispastraiposriftas"/>
    <w:uiPriority w:val="99"/>
    <w:rsid w:val="009B7BBB"/>
  </w:style>
  <w:style w:type="paragraph" w:styleId="Antrats">
    <w:name w:val="header"/>
    <w:basedOn w:val="prastasis"/>
    <w:link w:val="AntratsDiagrama"/>
    <w:uiPriority w:val="99"/>
    <w:rsid w:val="009B7BBB"/>
    <w:pPr>
      <w:tabs>
        <w:tab w:val="center" w:pos="4819"/>
        <w:tab w:val="right" w:pos="9638"/>
      </w:tabs>
    </w:pPr>
  </w:style>
  <w:style w:type="character" w:customStyle="1" w:styleId="AntratsDiagrama">
    <w:name w:val="Antraštės Diagrama"/>
    <w:basedOn w:val="Numatytasispastraiposriftas"/>
    <w:link w:val="Antrats"/>
    <w:uiPriority w:val="99"/>
    <w:rsid w:val="009B7BBB"/>
    <w:rPr>
      <w:rFonts w:ascii="Verdana" w:eastAsia="Times New Roman" w:hAnsi="Verdana" w:cs="Times New Roman"/>
      <w:sz w:val="20"/>
      <w:szCs w:val="24"/>
      <w:lang w:val="en-GB"/>
    </w:rPr>
  </w:style>
  <w:style w:type="paragraph" w:styleId="Pavadinimas">
    <w:name w:val="Title"/>
    <w:basedOn w:val="prastasis"/>
    <w:link w:val="PavadinimasDiagrama"/>
    <w:qFormat/>
    <w:rsid w:val="009B7BBB"/>
    <w:pPr>
      <w:jc w:val="center"/>
    </w:pPr>
    <w:rPr>
      <w:sz w:val="28"/>
      <w:szCs w:val="20"/>
    </w:rPr>
  </w:style>
  <w:style w:type="character" w:customStyle="1" w:styleId="PavadinimasDiagrama">
    <w:name w:val="Pavadinimas Diagrama"/>
    <w:basedOn w:val="Numatytasispastraiposriftas"/>
    <w:link w:val="Pavadinimas"/>
    <w:rsid w:val="009B7BBB"/>
    <w:rPr>
      <w:rFonts w:ascii="Verdana" w:eastAsia="Times New Roman" w:hAnsi="Verdana" w:cs="Times New Roman"/>
      <w:sz w:val="28"/>
      <w:szCs w:val="20"/>
      <w:lang w:val="en-GB"/>
    </w:rPr>
  </w:style>
  <w:style w:type="paragraph" w:customStyle="1" w:styleId="SPCNormal">
    <w:name w:val="SPC Normal"/>
    <w:basedOn w:val="prastasis"/>
    <w:rsid w:val="009B7BBB"/>
    <w:pPr>
      <w:tabs>
        <w:tab w:val="left" w:pos="562"/>
      </w:tabs>
    </w:pPr>
    <w:rPr>
      <w:rFonts w:ascii="Times New Roman" w:hAnsi="Times New Roman"/>
      <w:sz w:val="22"/>
      <w:szCs w:val="20"/>
    </w:rPr>
  </w:style>
  <w:style w:type="paragraph" w:customStyle="1" w:styleId="SPC1">
    <w:name w:val="SPC1"/>
    <w:basedOn w:val="SPCNormal"/>
    <w:next w:val="SPCNormal"/>
    <w:rsid w:val="009B7BBB"/>
    <w:pPr>
      <w:keepNext/>
      <w:tabs>
        <w:tab w:val="clear" w:pos="562"/>
      </w:tabs>
      <w:spacing w:before="480"/>
      <w:ind w:left="562" w:hanging="562"/>
    </w:pPr>
    <w:rPr>
      <w:b/>
      <w:caps/>
    </w:rPr>
  </w:style>
  <w:style w:type="paragraph" w:customStyle="1" w:styleId="SPC2">
    <w:name w:val="SPC2"/>
    <w:basedOn w:val="SPCNormal"/>
    <w:next w:val="SPCNormal"/>
    <w:rsid w:val="009B7BBB"/>
    <w:pPr>
      <w:keepNext/>
      <w:tabs>
        <w:tab w:val="clear" w:pos="562"/>
      </w:tabs>
      <w:ind w:left="562" w:hanging="562"/>
    </w:pPr>
    <w:rPr>
      <w:b/>
    </w:rPr>
  </w:style>
  <w:style w:type="paragraph" w:styleId="Pagrindinistekstas3">
    <w:name w:val="Body Text 3"/>
    <w:basedOn w:val="prastasis"/>
    <w:link w:val="Pagrindinistekstas3Diagrama"/>
    <w:rsid w:val="009B7BBB"/>
    <w:pPr>
      <w:tabs>
        <w:tab w:val="left" w:pos="720"/>
      </w:tabs>
    </w:pPr>
    <w:rPr>
      <w:rFonts w:ascii="Times New Roman" w:hAnsi="Times New Roman"/>
      <w:b/>
      <w:bCs/>
      <w:i/>
      <w:iCs/>
      <w:sz w:val="24"/>
    </w:rPr>
  </w:style>
  <w:style w:type="character" w:customStyle="1" w:styleId="Pagrindinistekstas3Diagrama">
    <w:name w:val="Pagrindinis tekstas 3 Diagrama"/>
    <w:basedOn w:val="Numatytasispastraiposriftas"/>
    <w:link w:val="Pagrindinistekstas3"/>
    <w:rsid w:val="009B7BBB"/>
    <w:rPr>
      <w:rFonts w:ascii="Times New Roman" w:eastAsia="Times New Roman" w:hAnsi="Times New Roman" w:cs="Times New Roman"/>
      <w:b/>
      <w:bCs/>
      <w:i/>
      <w:iCs/>
      <w:sz w:val="24"/>
      <w:szCs w:val="24"/>
      <w:lang w:val="en-GB"/>
    </w:rPr>
  </w:style>
  <w:style w:type="character" w:styleId="Grietas">
    <w:name w:val="Strong"/>
    <w:basedOn w:val="Numatytasispastraiposriftas"/>
    <w:qFormat/>
    <w:rsid w:val="009B7BBB"/>
    <w:rPr>
      <w:b/>
      <w:bCs/>
    </w:rPr>
  </w:style>
  <w:style w:type="paragraph" w:customStyle="1" w:styleId="EMEAEnBodyText">
    <w:name w:val="EMEA En Body Text"/>
    <w:basedOn w:val="prastasis"/>
    <w:rsid w:val="009B7BBB"/>
    <w:pPr>
      <w:spacing w:before="120" w:after="120"/>
      <w:jc w:val="both"/>
    </w:pPr>
    <w:rPr>
      <w:rFonts w:ascii="Times New Roman" w:hAnsi="Times New Roman"/>
      <w:sz w:val="22"/>
      <w:szCs w:val="20"/>
      <w:lang w:val="en-US"/>
    </w:rPr>
  </w:style>
  <w:style w:type="paragraph" w:styleId="Tekstoblokas">
    <w:name w:val="Block Text"/>
    <w:basedOn w:val="prastasis"/>
    <w:rsid w:val="009B7BBB"/>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9B7BBB"/>
    <w:pPr>
      <w:spacing w:after="120" w:line="480" w:lineRule="auto"/>
    </w:pPr>
  </w:style>
  <w:style w:type="character" w:customStyle="1" w:styleId="Pagrindinistekstas2Diagrama">
    <w:name w:val="Pagrindinis tekstas 2 Diagrama"/>
    <w:basedOn w:val="Numatytasispastraiposriftas"/>
    <w:link w:val="Pagrindinistekstas2"/>
    <w:rsid w:val="009B7BBB"/>
    <w:rPr>
      <w:rFonts w:ascii="Verdana" w:eastAsia="Times New Roman" w:hAnsi="Verdana" w:cs="Times New Roman"/>
      <w:sz w:val="20"/>
      <w:szCs w:val="24"/>
      <w:lang w:val="en-GB"/>
    </w:rPr>
  </w:style>
  <w:style w:type="character" w:styleId="Komentaronuoroda">
    <w:name w:val="annotation reference"/>
    <w:basedOn w:val="Numatytasispastraiposriftas"/>
    <w:uiPriority w:val="99"/>
    <w:rsid w:val="009B7BBB"/>
    <w:rPr>
      <w:sz w:val="16"/>
      <w:szCs w:val="16"/>
    </w:rPr>
  </w:style>
  <w:style w:type="paragraph" w:styleId="Komentarotekstas">
    <w:name w:val="annotation text"/>
    <w:basedOn w:val="prastasis"/>
    <w:link w:val="KomentarotekstasDiagrama"/>
    <w:rsid w:val="009B7BBB"/>
    <w:rPr>
      <w:rFonts w:ascii="Times New Roman" w:hAnsi="Times New Roman"/>
      <w:szCs w:val="20"/>
      <w:lang w:val="lt-LT"/>
    </w:rPr>
  </w:style>
  <w:style w:type="character" w:customStyle="1" w:styleId="KomentarotekstasDiagrama">
    <w:name w:val="Komentaro tekstas Diagrama"/>
    <w:basedOn w:val="Numatytasispastraiposriftas"/>
    <w:link w:val="Komentarotekstas"/>
    <w:rsid w:val="009B7BB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9B7BBB"/>
    <w:rPr>
      <w:b/>
      <w:bCs/>
    </w:rPr>
  </w:style>
  <w:style w:type="character" w:customStyle="1" w:styleId="KomentarotemaDiagrama">
    <w:name w:val="Komentaro tema Diagrama"/>
    <w:basedOn w:val="KomentarotekstasDiagrama"/>
    <w:link w:val="Komentarotema"/>
    <w:uiPriority w:val="99"/>
    <w:rsid w:val="009B7BBB"/>
    <w:rPr>
      <w:rFonts w:ascii="Times New Roman" w:eastAsia="Times New Roman" w:hAnsi="Times New Roman" w:cs="Times New Roman"/>
      <w:b/>
      <w:bCs/>
      <w:sz w:val="20"/>
      <w:szCs w:val="20"/>
    </w:rPr>
  </w:style>
  <w:style w:type="paragraph" w:customStyle="1" w:styleId="Default">
    <w:name w:val="Default"/>
    <w:rsid w:val="009B7BBB"/>
    <w:pPr>
      <w:autoSpaceDE w:val="0"/>
      <w:autoSpaceDN w:val="0"/>
      <w:adjustRightInd w:val="0"/>
      <w:spacing w:after="0" w:line="240" w:lineRule="auto"/>
    </w:pPr>
    <w:rPr>
      <w:rFonts w:ascii="Times New Roman" w:eastAsia="Calibri" w:hAnsi="Times New Roman" w:cs="Times New Roman"/>
      <w:color w:val="000000"/>
      <w:sz w:val="24"/>
      <w:szCs w:val="24"/>
      <w:lang w:val="hu-HU"/>
    </w:rPr>
  </w:style>
  <w:style w:type="character" w:styleId="Emfaz">
    <w:name w:val="Emphasis"/>
    <w:basedOn w:val="Numatytasispastraiposriftas"/>
    <w:uiPriority w:val="99"/>
    <w:qFormat/>
    <w:rsid w:val="009B7BBB"/>
    <w:rPr>
      <w:rFonts w:cs="Times New Roman"/>
      <w:b/>
      <w:bCs/>
    </w:rPr>
  </w:style>
  <w:style w:type="character" w:customStyle="1" w:styleId="hps">
    <w:name w:val="hps"/>
    <w:basedOn w:val="Numatytasispastraiposriftas"/>
    <w:uiPriority w:val="99"/>
    <w:rsid w:val="009B7BBB"/>
    <w:rPr>
      <w:rFonts w:cs="Times New Roman"/>
    </w:rPr>
  </w:style>
  <w:style w:type="paragraph" w:styleId="Dokumentostruktra">
    <w:name w:val="Document Map"/>
    <w:basedOn w:val="prastasis"/>
    <w:link w:val="DokumentostruktraDiagrama"/>
    <w:uiPriority w:val="99"/>
    <w:semiHidden/>
    <w:rsid w:val="009B7BBB"/>
    <w:pPr>
      <w:shd w:val="clear" w:color="auto" w:fill="000080"/>
    </w:pPr>
    <w:rPr>
      <w:rFonts w:ascii="Tahoma" w:hAnsi="Tahoma" w:cs="Tahoma"/>
      <w:szCs w:val="20"/>
      <w:lang w:val="lt-LT" w:eastAsia="hu-HU"/>
    </w:rPr>
  </w:style>
  <w:style w:type="character" w:customStyle="1" w:styleId="DokumentostruktraDiagrama">
    <w:name w:val="Dokumento struktūra Diagrama"/>
    <w:basedOn w:val="Numatytasispastraiposriftas"/>
    <w:link w:val="Dokumentostruktra"/>
    <w:uiPriority w:val="99"/>
    <w:semiHidden/>
    <w:rsid w:val="009B7BBB"/>
    <w:rPr>
      <w:rFonts w:ascii="Tahoma" w:eastAsia="Times New Roman" w:hAnsi="Tahoma" w:cs="Tahoma"/>
      <w:sz w:val="20"/>
      <w:szCs w:val="20"/>
      <w:shd w:val="clear" w:color="auto" w:fill="000080"/>
      <w:lang w:eastAsia="hu-HU"/>
    </w:rPr>
  </w:style>
  <w:style w:type="character" w:customStyle="1" w:styleId="shorttext">
    <w:name w:val="short_text"/>
    <w:basedOn w:val="Numatytasispastraiposriftas"/>
    <w:uiPriority w:val="99"/>
    <w:rsid w:val="009B7BBB"/>
    <w:rPr>
      <w:rFonts w:cs="Times New Roman"/>
    </w:rPr>
  </w:style>
  <w:style w:type="character" w:customStyle="1" w:styleId="bold1">
    <w:name w:val="bold1"/>
    <w:basedOn w:val="Numatytasispastraiposriftas"/>
    <w:uiPriority w:val="99"/>
    <w:rsid w:val="009B7BBB"/>
    <w:rPr>
      <w:rFonts w:cs="Times New Roman"/>
      <w:b/>
      <w:bCs/>
    </w:rPr>
  </w:style>
  <w:style w:type="paragraph" w:styleId="Sraopastraipa">
    <w:name w:val="List Paragraph"/>
    <w:basedOn w:val="prastasis"/>
    <w:uiPriority w:val="34"/>
    <w:qFormat/>
    <w:rsid w:val="009B7BBB"/>
    <w:pPr>
      <w:ind w:left="720"/>
      <w:contextualSpacing/>
    </w:pPr>
  </w:style>
  <w:style w:type="paragraph" w:customStyle="1" w:styleId="FreeForm">
    <w:name w:val="Free Form"/>
    <w:rsid w:val="009B7BBB"/>
    <w:pPr>
      <w:spacing w:after="0" w:line="240" w:lineRule="auto"/>
    </w:pPr>
    <w:rPr>
      <w:rFonts w:ascii="Times New Roman" w:eastAsia="?????? Pro W3" w:hAnsi="Times New Roman" w:cs="Times New Roman"/>
      <w:color w:val="000000"/>
      <w:sz w:val="20"/>
      <w:szCs w:val="20"/>
      <w:lang w:val="cs-CZ" w:eastAsia="lt-LT"/>
    </w:rPr>
  </w:style>
  <w:style w:type="paragraph" w:styleId="Betarp">
    <w:name w:val="No Spacing"/>
    <w:qFormat/>
    <w:rsid w:val="009B7BBB"/>
    <w:pPr>
      <w:spacing w:after="0" w:line="240" w:lineRule="auto"/>
    </w:pPr>
    <w:rPr>
      <w:rFonts w:ascii="Calibri" w:eastAsia="?????? Pro W3" w:hAnsi="Calibri" w:cs="Times New Roman"/>
      <w:color w:val="000000"/>
      <w:szCs w:val="20"/>
      <w:lang w:val="en-US" w:eastAsia="lt-LT"/>
    </w:rPr>
  </w:style>
  <w:style w:type="paragraph" w:customStyle="1" w:styleId="Rientrosemplice">
    <w:name w:val="Rientro semplice"/>
    <w:basedOn w:val="prastasis"/>
    <w:link w:val="RientrosempliceCarattere"/>
    <w:autoRedefine/>
    <w:qFormat/>
    <w:rsid w:val="009B7BBB"/>
    <w:pPr>
      <w:autoSpaceDE w:val="0"/>
      <w:autoSpaceDN w:val="0"/>
      <w:adjustRightInd w:val="0"/>
      <w:spacing w:before="120" w:after="120" w:line="288" w:lineRule="auto"/>
      <w:ind w:left="284"/>
    </w:pPr>
    <w:rPr>
      <w:rFonts w:ascii="Times New Roman" w:eastAsia="Calibri" w:hAnsi="Times New Roman"/>
      <w:bCs/>
      <w:color w:val="000000"/>
      <w:sz w:val="22"/>
      <w:szCs w:val="22"/>
      <w:lang w:eastAsia="it-CH"/>
    </w:rPr>
  </w:style>
  <w:style w:type="character" w:customStyle="1" w:styleId="RientrosempliceCarattere">
    <w:name w:val="Rientro semplice Carattere"/>
    <w:link w:val="Rientrosemplice"/>
    <w:rsid w:val="009B7BBB"/>
    <w:rPr>
      <w:rFonts w:ascii="Times New Roman" w:eastAsia="Calibri" w:hAnsi="Times New Roman" w:cs="Times New Roman"/>
      <w:bCs/>
      <w:color w:val="000000"/>
      <w:lang w:val="en-GB" w:eastAsia="it-CH"/>
    </w:rPr>
  </w:style>
  <w:style w:type="paragraph" w:styleId="Pataisymai">
    <w:name w:val="Revision"/>
    <w:hidden/>
    <w:uiPriority w:val="99"/>
    <w:semiHidden/>
    <w:rsid w:val="009B7BBB"/>
    <w:pPr>
      <w:spacing w:after="0" w:line="240" w:lineRule="auto"/>
    </w:pPr>
    <w:rPr>
      <w:rFonts w:ascii="Verdana" w:eastAsia="Times New Roman" w:hAnsi="Verdana" w:cs="Times New Roman"/>
      <w:sz w:val="20"/>
      <w:szCs w:val="24"/>
      <w:lang w:val="en-GB"/>
    </w:rPr>
  </w:style>
  <w:style w:type="table" w:styleId="Lentelstinklelis">
    <w:name w:val="Table Grid"/>
    <w:basedOn w:val="prastojilentel"/>
    <w:uiPriority w:val="39"/>
    <w:rsid w:val="009B7BB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Numatytasispastraiposriftas"/>
    <w:uiPriority w:val="99"/>
    <w:semiHidden/>
    <w:unhideWhenUsed/>
    <w:rsid w:val="00976E8A"/>
    <w:rPr>
      <w:color w:val="605E5C"/>
      <w:shd w:val="clear" w:color="auto" w:fill="E1DFDD"/>
    </w:rPr>
  </w:style>
  <w:style w:type="character" w:customStyle="1" w:styleId="Neapdorotaspaminjimas1">
    <w:name w:val="Neapdorotas paminėjimas1"/>
    <w:basedOn w:val="Numatytasispastraiposriftas"/>
    <w:uiPriority w:val="99"/>
    <w:semiHidden/>
    <w:unhideWhenUsed/>
    <w:rsid w:val="00676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6" ma:contentTypeDescription="Create a new document." ma:contentTypeScope="" ma:versionID="d5d870f0121ab9f218113080f926636f">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0f8100a1c032c13f362c54f30d21fc93"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A9EA-2DAB-4A9F-9B70-BB6A85278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7EF9C-8332-40BC-AFE2-D9E72843A4A5}">
  <ds:schemaRefs>
    <ds:schemaRef ds:uri="http://schemas.microsoft.com/sharepoint/v3/contenttype/forms"/>
  </ds:schemaRefs>
</ds:datastoreItem>
</file>

<file path=customXml/itemProps3.xml><?xml version="1.0" encoding="utf-8"?>
<ds:datastoreItem xmlns:ds="http://schemas.openxmlformats.org/officeDocument/2006/customXml" ds:itemID="{EF8BB8C1-5C95-4FFB-AF70-31BA73890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32654</Words>
  <Characters>18613</Characters>
  <Application>Microsoft Office Word</Application>
  <DocSecurity>0</DocSecurity>
  <Lines>155</Lines>
  <Paragraphs>102</Paragraphs>
  <ScaleCrop>false</ScaleCrop>
  <HeadingPairs>
    <vt:vector size="6" baseType="variant">
      <vt:variant>
        <vt:lpstr>Pavadinimas</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51165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3</cp:revision>
  <dcterms:created xsi:type="dcterms:W3CDTF">2025-07-01T12:09:00Z</dcterms:created>
  <dcterms:modified xsi:type="dcterms:W3CDTF">2025-07-01T12:13:00Z</dcterms:modified>
</cp:coreProperties>
</file>