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vadinimas"/>
        <w:rPr>
          <w:rFonts w:ascii="Times New Roman" w:hAnsi="Times New Roman"/>
          <w:szCs w:val="22"/>
        </w:rPr>
      </w:pPr>
      <w:r w:rsidRPr="00023AA8">
        <w:rPr>
          <w:rFonts w:ascii="Times New Roman" w:hAnsi="Times New Roman"/>
          <w:szCs w:val="22"/>
        </w:rPr>
        <w:t>A. ŽENKLINIMAS</w:t>
      </w:r>
    </w:p>
    <w:p w:rsidR="00F07EB5" w:rsidRPr="00023AA8" w:rsidRDefault="00F07EB5" w:rsidP="00F07EB5">
      <w:pPr>
        <w:pStyle w:val="Antrat2"/>
        <w:pBdr>
          <w:top w:val="single" w:sz="4" w:space="1" w:color="auto"/>
          <w:left w:val="single" w:sz="4" w:space="4" w:color="auto"/>
          <w:bottom w:val="single" w:sz="4" w:space="1" w:color="auto"/>
          <w:right w:val="single" w:sz="4" w:space="4" w:color="auto"/>
        </w:pBdr>
        <w:rPr>
          <w:b/>
          <w:szCs w:val="22"/>
        </w:rPr>
      </w:pPr>
      <w:r w:rsidRPr="00023AA8">
        <w:rPr>
          <w:szCs w:val="22"/>
        </w:rPr>
        <w:br w:type="page"/>
      </w:r>
      <w:r w:rsidRPr="00023AA8">
        <w:rPr>
          <w:b/>
          <w:szCs w:val="22"/>
        </w:rPr>
        <w:lastRenderedPageBreak/>
        <w:t xml:space="preserve">INFORMACIJA ANT IŠORINĖS PAKUOTĖS </w:t>
      </w:r>
    </w:p>
    <w:p w:rsidR="00F07EB5" w:rsidRPr="00023AA8" w:rsidRDefault="00F07EB5" w:rsidP="00F07EB5">
      <w:pPr>
        <w:pStyle w:val="Pagrindinistekstas"/>
        <w:pBdr>
          <w:top w:val="single" w:sz="4" w:space="1" w:color="auto"/>
          <w:left w:val="single" w:sz="4" w:space="4" w:color="auto"/>
          <w:bottom w:val="single" w:sz="4" w:space="1" w:color="auto"/>
          <w:right w:val="single" w:sz="4" w:space="4" w:color="auto"/>
        </w:pBdr>
        <w:spacing w:after="0"/>
        <w:rPr>
          <w:b/>
          <w:szCs w:val="22"/>
        </w:rPr>
      </w:pPr>
    </w:p>
    <w:p w:rsidR="00F07EB5" w:rsidRPr="00023AA8" w:rsidRDefault="00F07EB5" w:rsidP="00F07EB5">
      <w:pPr>
        <w:pStyle w:val="Pagrindinistekstas"/>
        <w:pBdr>
          <w:top w:val="single" w:sz="4" w:space="1" w:color="auto"/>
          <w:left w:val="single" w:sz="4" w:space="4" w:color="auto"/>
          <w:bottom w:val="single" w:sz="4" w:space="1" w:color="auto"/>
          <w:right w:val="single" w:sz="4" w:space="4" w:color="auto"/>
        </w:pBdr>
        <w:spacing w:after="0"/>
        <w:rPr>
          <w:b/>
          <w:szCs w:val="22"/>
        </w:rPr>
      </w:pPr>
      <w:r w:rsidRPr="00023AA8">
        <w:rPr>
          <w:b/>
          <w:szCs w:val="22"/>
        </w:rPr>
        <w:t>KARTONINĖ DĖŽUTĖ</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w:t>
      </w:r>
      <w:r w:rsidRPr="00023AA8">
        <w:rPr>
          <w:szCs w:val="22"/>
        </w:rPr>
        <w:tab/>
        <w:t>VAISTINIO PREPARATO PAVADINIMAS</w:t>
      </w:r>
    </w:p>
    <w:p w:rsidR="00F07EB5" w:rsidRPr="00023AA8" w:rsidRDefault="00F07EB5" w:rsidP="00F07EB5">
      <w:pPr>
        <w:pStyle w:val="Pagrindinistekstas"/>
        <w:spacing w:after="0"/>
        <w:rPr>
          <w:szCs w:val="22"/>
        </w:rPr>
      </w:pPr>
    </w:p>
    <w:p w:rsidR="00F07EB5" w:rsidRPr="00023AA8" w:rsidRDefault="00F07EB5" w:rsidP="00F07EB5">
      <w:pPr>
        <w:pStyle w:val="Porat"/>
        <w:rPr>
          <w:szCs w:val="22"/>
        </w:rPr>
      </w:pPr>
      <w:r w:rsidRPr="00023AA8">
        <w:rPr>
          <w:szCs w:val="22"/>
        </w:rPr>
        <w:t xml:space="preserve">Seretide </w:t>
      </w:r>
      <w:r w:rsidR="00AD509B" w:rsidRPr="00023AA8">
        <w:rPr>
          <w:szCs w:val="22"/>
        </w:rPr>
        <w:t>Dysk</w:t>
      </w:r>
      <w:r w:rsidRPr="00023AA8">
        <w:rPr>
          <w:szCs w:val="22"/>
        </w:rPr>
        <w:t xml:space="preserve"> </w:t>
      </w:r>
      <w:r w:rsidR="00AD509B" w:rsidRPr="00023AA8">
        <w:rPr>
          <w:szCs w:val="22"/>
        </w:rPr>
        <w:t>250/50</w:t>
      </w:r>
      <w:r w:rsidRPr="00023AA8">
        <w:rPr>
          <w:szCs w:val="22"/>
        </w:rPr>
        <w:t xml:space="preserve"> mikrogramų/dozėje įkvepiamieji milteliai</w:t>
      </w:r>
    </w:p>
    <w:p w:rsidR="00AD509B" w:rsidRPr="00023AA8" w:rsidRDefault="00AD509B" w:rsidP="00AD509B">
      <w:pPr>
        <w:pStyle w:val="Porat"/>
        <w:rPr>
          <w:szCs w:val="22"/>
        </w:rPr>
      </w:pPr>
      <w:r w:rsidRPr="00023AA8">
        <w:rPr>
          <w:szCs w:val="22"/>
        </w:rPr>
        <w:t>Seretide Dysk 500/50 mikrogramų/dozėje įkvepiamieji milteliai</w:t>
      </w:r>
    </w:p>
    <w:p w:rsidR="00F07EB5" w:rsidRPr="00023AA8" w:rsidRDefault="00F07EB5" w:rsidP="00F07EB5">
      <w:pPr>
        <w:pStyle w:val="Porat"/>
        <w:rPr>
          <w:szCs w:val="22"/>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Flutikazono propionatas</w:t>
      </w:r>
      <w:r w:rsidR="008C1467" w:rsidRPr="00023AA8">
        <w:rPr>
          <w:rFonts w:ascii="Times New Roman" w:hAnsi="Times New Roman"/>
          <w:lang w:val="lt-LT"/>
        </w:rPr>
        <w:t>/Salmeterolis</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2.</w:t>
      </w:r>
      <w:r w:rsidRPr="00023AA8">
        <w:rPr>
          <w:szCs w:val="22"/>
        </w:rPr>
        <w:tab/>
      </w:r>
      <w:r w:rsidR="002745F6" w:rsidRPr="00023AA8">
        <w:rPr>
          <w:noProof/>
          <w:szCs w:val="24"/>
        </w:rPr>
        <w:t>VEIKLIOJI (-IOS) MEDŽIAGA (-OS) IR JOS (-Ų) KIEKIS (-IAI)</w:t>
      </w:r>
    </w:p>
    <w:p w:rsidR="00F07EB5" w:rsidRPr="00023AA8" w:rsidRDefault="00F07EB5" w:rsidP="00F07EB5">
      <w:pPr>
        <w:pStyle w:val="Pagrindinistekstas"/>
        <w:spacing w:after="0"/>
        <w:rPr>
          <w:szCs w:val="22"/>
        </w:rPr>
      </w:pPr>
    </w:p>
    <w:p w:rsidR="005A1D10" w:rsidRPr="00023AA8" w:rsidRDefault="00F07EB5" w:rsidP="005A1D10">
      <w:pPr>
        <w:spacing w:after="0" w:line="240" w:lineRule="auto"/>
        <w:rPr>
          <w:rFonts w:ascii="Times New Roman" w:hAnsi="Times New Roman"/>
          <w:i/>
        </w:rPr>
      </w:pPr>
      <w:proofErr w:type="gramStart"/>
      <w:r w:rsidRPr="00023AA8">
        <w:rPr>
          <w:rFonts w:ascii="Times New Roman" w:hAnsi="Times New Roman"/>
        </w:rPr>
        <w:t>Vienoje dozėje yra 250 mikrogramų flutikazono propionato</w:t>
      </w:r>
      <w:r w:rsidR="00AD509B" w:rsidRPr="00023AA8">
        <w:rPr>
          <w:rFonts w:ascii="Times New Roman" w:hAnsi="Times New Roman"/>
        </w:rPr>
        <w:t xml:space="preserve"> ir 50 mikrogramų salmeterolio (ksinafoato pavidalu)</w:t>
      </w:r>
      <w:r w:rsidR="005A1D10" w:rsidRPr="00023AA8">
        <w:rPr>
          <w:rFonts w:ascii="Times New Roman" w:hAnsi="Times New Roman"/>
        </w:rPr>
        <w:t>.</w:t>
      </w:r>
      <w:proofErr w:type="gramEnd"/>
      <w:r w:rsidR="005A1D10" w:rsidRPr="00023AA8">
        <w:rPr>
          <w:rFonts w:ascii="Times New Roman" w:hAnsi="Times New Roman"/>
        </w:rPr>
        <w:t xml:space="preserve"> </w:t>
      </w:r>
    </w:p>
    <w:p w:rsidR="00F07EB5" w:rsidRPr="00023AA8" w:rsidRDefault="00F07EB5" w:rsidP="00F07EB5">
      <w:pPr>
        <w:pStyle w:val="Pagrindinistekstas"/>
        <w:spacing w:after="0"/>
        <w:rPr>
          <w:szCs w:val="22"/>
        </w:rPr>
      </w:pPr>
    </w:p>
    <w:p w:rsidR="00AD509B" w:rsidRPr="00023AA8" w:rsidRDefault="00AD509B" w:rsidP="004662B9">
      <w:pPr>
        <w:spacing w:after="0" w:line="240" w:lineRule="auto"/>
        <w:rPr>
          <w:rFonts w:ascii="Times New Roman" w:hAnsi="Times New Roman"/>
          <w:i/>
        </w:rPr>
      </w:pPr>
      <w:proofErr w:type="gramStart"/>
      <w:r w:rsidRPr="00023AA8">
        <w:rPr>
          <w:rFonts w:ascii="Times New Roman" w:hAnsi="Times New Roman"/>
        </w:rPr>
        <w:t>Vienoje dozėje yra 500 mikrogramų flutikazono propionato ir 50 mikrogramų salmeterolio (ksinafoato pavidalu)</w:t>
      </w:r>
      <w:r w:rsidR="005A1D10" w:rsidRPr="00023AA8">
        <w:rPr>
          <w:rFonts w:ascii="Times New Roman" w:hAnsi="Times New Roman"/>
        </w:rPr>
        <w:t>.</w:t>
      </w:r>
      <w:proofErr w:type="gramEnd"/>
      <w:r w:rsidR="005A1D10" w:rsidRPr="00023AA8">
        <w:rPr>
          <w:rFonts w:ascii="Times New Roman" w:hAnsi="Times New Roman"/>
        </w:rPr>
        <w:t xml:space="preserve"> </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3.</w:t>
      </w:r>
      <w:r w:rsidRPr="00023AA8">
        <w:rPr>
          <w:szCs w:val="22"/>
        </w:rPr>
        <w:tab/>
        <w:t>PAGALBINIŲ MEDŽIAGŲ SĄRAŠAS</w:t>
      </w:r>
    </w:p>
    <w:p w:rsidR="00F07EB5" w:rsidRPr="00023AA8" w:rsidRDefault="00F07EB5" w:rsidP="00F07EB5">
      <w:pPr>
        <w:pStyle w:val="Pagrindinistekstas"/>
        <w:spacing w:after="0"/>
        <w:rPr>
          <w:szCs w:val="22"/>
        </w:rPr>
      </w:pPr>
    </w:p>
    <w:p w:rsidR="00F07EB5" w:rsidRPr="00023AA8" w:rsidRDefault="00F07EB5" w:rsidP="00F07EB5">
      <w:pPr>
        <w:spacing w:after="0" w:line="240" w:lineRule="auto"/>
        <w:jc w:val="both"/>
        <w:rPr>
          <w:rFonts w:ascii="Times New Roman" w:hAnsi="Times New Roman"/>
          <w:lang w:val="lt-LT"/>
        </w:rPr>
      </w:pPr>
      <w:r w:rsidRPr="00023AA8">
        <w:rPr>
          <w:rFonts w:ascii="Times New Roman" w:hAnsi="Times New Roman"/>
          <w:lang w:val="lt-LT"/>
        </w:rPr>
        <w:t>Sudėtyje yra laktozės monohidrato.</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4.</w:t>
      </w:r>
      <w:r w:rsidRPr="00023AA8">
        <w:rPr>
          <w:szCs w:val="22"/>
        </w:rPr>
        <w:tab/>
        <w:t>FARMACINĖ FORMA IR KIEKIS PAKUOTĖJE</w:t>
      </w:r>
    </w:p>
    <w:p w:rsidR="00F07EB5" w:rsidRPr="00023AA8" w:rsidRDefault="00F07EB5" w:rsidP="00F07EB5">
      <w:pPr>
        <w:pStyle w:val="Pagrindinistekstas"/>
        <w:spacing w:after="0"/>
        <w:rPr>
          <w:szCs w:val="22"/>
        </w:rPr>
      </w:pPr>
    </w:p>
    <w:p w:rsidR="00F07EB5" w:rsidRPr="00023AA8" w:rsidRDefault="00AD509B" w:rsidP="00F07EB5">
      <w:pPr>
        <w:pStyle w:val="Pagrindinistekstas"/>
        <w:spacing w:after="0"/>
        <w:rPr>
          <w:szCs w:val="22"/>
        </w:rPr>
      </w:pPr>
      <w:r w:rsidRPr="00023AA8">
        <w:rPr>
          <w:szCs w:val="22"/>
        </w:rPr>
        <w:t>Į</w:t>
      </w:r>
      <w:r w:rsidR="00F07EB5" w:rsidRPr="00023AA8">
        <w:rPr>
          <w:szCs w:val="22"/>
        </w:rPr>
        <w:t>kvepiamieji milteliai.</w:t>
      </w:r>
    </w:p>
    <w:p w:rsidR="00F07EB5" w:rsidRPr="00023AA8" w:rsidRDefault="00F07EB5" w:rsidP="00F07EB5">
      <w:pPr>
        <w:pStyle w:val="Porat"/>
        <w:rPr>
          <w:szCs w:val="22"/>
        </w:rPr>
      </w:pPr>
    </w:p>
    <w:p w:rsidR="00AD509B" w:rsidRPr="00023AA8" w:rsidRDefault="00AD509B" w:rsidP="00AD509B">
      <w:pPr>
        <w:pStyle w:val="Porat"/>
        <w:rPr>
          <w:szCs w:val="22"/>
        </w:rPr>
      </w:pPr>
      <w:r w:rsidRPr="00023AA8">
        <w:rPr>
          <w:szCs w:val="22"/>
        </w:rPr>
        <w:t>Seretide Dysk 250/50 mikrogramų/dozėje įkvepiamieji milteliai</w:t>
      </w:r>
    </w:p>
    <w:p w:rsidR="00AD509B" w:rsidRPr="00023AA8" w:rsidRDefault="00AD509B" w:rsidP="00AD509B">
      <w:pPr>
        <w:pStyle w:val="Porat"/>
        <w:rPr>
          <w:szCs w:val="22"/>
        </w:rPr>
      </w:pPr>
      <w:r w:rsidRPr="00023AA8">
        <w:rPr>
          <w:szCs w:val="22"/>
        </w:rPr>
        <w:t>Seretide Dysk 500/50 mikrogramų/dozėje įkvepiamieji milteliai</w:t>
      </w:r>
    </w:p>
    <w:p w:rsidR="00F07EB5" w:rsidRPr="00023AA8" w:rsidRDefault="00F07EB5" w:rsidP="00F07EB5">
      <w:pPr>
        <w:pStyle w:val="Pagrindinistekstas"/>
        <w:spacing w:after="0"/>
        <w:rPr>
          <w:szCs w:val="22"/>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1 daugiadozė talpyklė</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60 dozių</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5.</w:t>
      </w:r>
      <w:r w:rsidRPr="00023AA8">
        <w:rPr>
          <w:szCs w:val="22"/>
        </w:rPr>
        <w:tab/>
        <w:t>VARTOJIMO METODAS IR BŪDAS (-AI)</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r w:rsidRPr="00023AA8">
        <w:rPr>
          <w:szCs w:val="22"/>
        </w:rPr>
        <w:t>Prieš vartojimą perskaitykite pakuotės lapelį.</w:t>
      </w:r>
    </w:p>
    <w:p w:rsidR="00F07EB5" w:rsidRPr="00023AA8" w:rsidRDefault="00F07EB5" w:rsidP="00F07EB5">
      <w:pPr>
        <w:pStyle w:val="Pagrindinistekstas"/>
        <w:spacing w:after="0"/>
        <w:rPr>
          <w:szCs w:val="22"/>
        </w:rPr>
      </w:pPr>
      <w:r w:rsidRPr="00023AA8">
        <w:rPr>
          <w:szCs w:val="22"/>
        </w:rPr>
        <w:t>Įkvėpti.</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6.</w:t>
      </w:r>
      <w:r w:rsidRPr="00023AA8">
        <w:rPr>
          <w:szCs w:val="22"/>
        </w:rPr>
        <w:tab/>
        <w:t>SPECIALUS ĮSPĖJIMAS, KAD VAISTINĮ PREPARATĄ BŪTINA LAIKYTI VAIKAMS NEPASTEBIMOJE IR NEPASIEKIAMOJE VIETOJE</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r w:rsidRPr="00023AA8">
        <w:rPr>
          <w:szCs w:val="22"/>
        </w:rPr>
        <w:t>Laikyti vaikams nepastebimoje ir nepasiekiamoje vietoje.</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7.</w:t>
      </w:r>
      <w:r w:rsidRPr="00023AA8">
        <w:rPr>
          <w:szCs w:val="22"/>
        </w:rPr>
        <w:tab/>
        <w:t>KITAS (-I) SPECIALUS (-ŪS) ĮSPĖJIMAS (-AI) (JEI REIKIA)</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8.</w:t>
      </w:r>
      <w:r w:rsidRPr="00023AA8">
        <w:rPr>
          <w:szCs w:val="22"/>
        </w:rPr>
        <w:tab/>
        <w:t>TINKAMUMO LAIKAS</w:t>
      </w:r>
    </w:p>
    <w:p w:rsidR="00F07EB5" w:rsidRPr="00023AA8" w:rsidRDefault="00F07EB5" w:rsidP="00F07EB5">
      <w:pPr>
        <w:pStyle w:val="Pagrindinistekstas"/>
        <w:spacing w:after="0"/>
        <w:rPr>
          <w:szCs w:val="22"/>
        </w:rPr>
      </w:pPr>
    </w:p>
    <w:p w:rsidR="00F07EB5" w:rsidRPr="00023AA8" w:rsidRDefault="00AD509B" w:rsidP="00F07EB5">
      <w:pPr>
        <w:pStyle w:val="Pagrindinistekstas"/>
        <w:spacing w:after="0"/>
        <w:rPr>
          <w:szCs w:val="22"/>
        </w:rPr>
      </w:pPr>
      <w:r w:rsidRPr="00023AA8">
        <w:rPr>
          <w:szCs w:val="22"/>
        </w:rPr>
        <w:lastRenderedPageBreak/>
        <w:t>Tinka iki {</w:t>
      </w:r>
      <w:r w:rsidR="00F07EB5" w:rsidRPr="00023AA8">
        <w:rPr>
          <w:szCs w:val="22"/>
        </w:rPr>
        <w:t>MMMM</w:t>
      </w:r>
      <w:r w:rsidRPr="00023AA8">
        <w:rPr>
          <w:szCs w:val="22"/>
        </w:rPr>
        <w:t>/mm</w:t>
      </w:r>
      <w:r w:rsidR="00F07EB5" w:rsidRPr="00023AA8">
        <w:rPr>
          <w:szCs w:val="22"/>
        </w:rPr>
        <w:t>}</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9.</w:t>
      </w:r>
      <w:r w:rsidRPr="00023AA8">
        <w:rPr>
          <w:szCs w:val="22"/>
        </w:rPr>
        <w:tab/>
        <w:t>SPECIALIOS LAIKYMO SĄLYGOS</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r w:rsidRPr="00023AA8">
        <w:rPr>
          <w:szCs w:val="22"/>
        </w:rPr>
        <w:t xml:space="preserve">Laikyti ne aukštesnėje kaip 30 </w:t>
      </w:r>
      <w:r w:rsidRPr="00023AA8">
        <w:rPr>
          <w:szCs w:val="22"/>
        </w:rPr>
        <w:sym w:font="Symbol" w:char="F0B0"/>
      </w:r>
      <w:r w:rsidRPr="00023AA8">
        <w:rPr>
          <w:szCs w:val="22"/>
        </w:rPr>
        <w:t>C temperatūroje.</w:t>
      </w:r>
    </w:p>
    <w:p w:rsidR="00F07EB5" w:rsidRPr="00023AA8" w:rsidRDefault="00F07EB5" w:rsidP="00F07E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00"/>
          <w:lang w:val="lt-LT"/>
        </w:rPr>
      </w:pPr>
      <w:r w:rsidRPr="00023AA8">
        <w:rPr>
          <w:rFonts w:ascii="Times New Roman" w:hAnsi="Times New Roman"/>
          <w:color w:val="000000"/>
          <w:lang w:val="lt-LT"/>
        </w:rPr>
        <w:t>Laikyti gamintojo pakuotėje, kad preparatas būtų apsaugotas nuo drėgmės.</w:t>
      </w:r>
    </w:p>
    <w:p w:rsidR="00F07EB5" w:rsidRPr="00023AA8" w:rsidRDefault="00F07EB5" w:rsidP="00F07EB5">
      <w:pPr>
        <w:pStyle w:val="Antrat3"/>
        <w:rPr>
          <w:szCs w:val="22"/>
        </w:rPr>
      </w:pPr>
    </w:p>
    <w:p w:rsidR="00F07EB5" w:rsidRPr="00023AA8" w:rsidRDefault="00F07EB5" w:rsidP="00F07EB5">
      <w:pPr>
        <w:pStyle w:val="Antrat3"/>
        <w:rPr>
          <w:szCs w:val="22"/>
        </w:rPr>
      </w:pPr>
    </w:p>
    <w:p w:rsidR="00F07EB5" w:rsidRPr="00023AA8" w:rsidRDefault="00F07EB5" w:rsidP="00F339D6">
      <w:pPr>
        <w:pStyle w:val="Antrat3"/>
        <w:pBdr>
          <w:top w:val="single" w:sz="4" w:space="0" w:color="auto"/>
          <w:left w:val="single" w:sz="4" w:space="4" w:color="auto"/>
          <w:bottom w:val="single" w:sz="4" w:space="1" w:color="auto"/>
          <w:right w:val="single" w:sz="4" w:space="4" w:color="auto"/>
        </w:pBdr>
        <w:ind w:left="540" w:hanging="540"/>
        <w:rPr>
          <w:szCs w:val="22"/>
        </w:rPr>
      </w:pPr>
      <w:r w:rsidRPr="00023AA8">
        <w:rPr>
          <w:szCs w:val="22"/>
        </w:rPr>
        <w:t>10.</w:t>
      </w:r>
      <w:r w:rsidRPr="00023AA8">
        <w:rPr>
          <w:szCs w:val="22"/>
        </w:rPr>
        <w:tab/>
        <w:t>SPECIALIOS ATSARGUMO PRIEMONĖS DĖL NESUVARTOTO VAISTINIO PREPARATO AR JO ATLIEKŲ TVARKYMO (JEI REIKIA)</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11.</w:t>
      </w:r>
      <w:r w:rsidRPr="00023AA8">
        <w:rPr>
          <w:szCs w:val="22"/>
        </w:rPr>
        <w:tab/>
      </w:r>
      <w:r w:rsidR="00B053B7" w:rsidRPr="00023AA8">
        <w:rPr>
          <w:szCs w:val="22"/>
        </w:rPr>
        <w:t>LYGIAGRETUS IMPORTUOTOJAS</w:t>
      </w:r>
    </w:p>
    <w:p w:rsidR="00F07EB5" w:rsidRPr="00023AA8" w:rsidRDefault="00F07EB5" w:rsidP="00F07EB5">
      <w:pPr>
        <w:pStyle w:val="Pagrindinistekstas"/>
        <w:spacing w:after="0"/>
        <w:rPr>
          <w:szCs w:val="22"/>
        </w:rPr>
      </w:pPr>
    </w:p>
    <w:p w:rsidR="00B053B7" w:rsidRPr="00023AA8" w:rsidRDefault="00B053B7" w:rsidP="00B053B7">
      <w:pPr>
        <w:pStyle w:val="BTEMEASMCA"/>
      </w:pPr>
      <w:r w:rsidRPr="00023AA8">
        <w:t xml:space="preserve">Lygiagretus importuotojas: UAB „Limedika“ </w:t>
      </w: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12.</w:t>
      </w:r>
      <w:r w:rsidRPr="00023AA8">
        <w:rPr>
          <w:szCs w:val="22"/>
        </w:rPr>
        <w:tab/>
      </w:r>
      <w:r w:rsidR="00B053B7" w:rsidRPr="00023AA8">
        <w:rPr>
          <w:szCs w:val="22"/>
        </w:rPr>
        <w:t xml:space="preserve">LYGIAGRETAUS IMPORTO LEIDIMO NUMERIS </w:t>
      </w:r>
      <w:r w:rsidRPr="00023AA8">
        <w:rPr>
          <w:szCs w:val="22"/>
        </w:rPr>
        <w:t>(-IAI)</w:t>
      </w:r>
    </w:p>
    <w:p w:rsidR="00F07EB5" w:rsidRPr="00023AA8" w:rsidRDefault="00F07EB5" w:rsidP="00F07EB5">
      <w:pPr>
        <w:pStyle w:val="Pagrindinistekstas"/>
        <w:spacing w:after="0"/>
        <w:rPr>
          <w:szCs w:val="22"/>
        </w:rPr>
      </w:pPr>
    </w:p>
    <w:p w:rsidR="00F07EB5" w:rsidRPr="00023AA8" w:rsidRDefault="00F07EB5" w:rsidP="00F07EB5">
      <w:pPr>
        <w:pStyle w:val="Porat"/>
        <w:tabs>
          <w:tab w:val="clear" w:pos="4153"/>
          <w:tab w:val="clear" w:pos="8306"/>
        </w:tabs>
        <w:rPr>
          <w:szCs w:val="22"/>
        </w:rPr>
      </w:pPr>
      <w:r w:rsidRPr="00023AA8">
        <w:rPr>
          <w:szCs w:val="22"/>
        </w:rPr>
        <w:t xml:space="preserve">Seretide Diskus </w:t>
      </w:r>
      <w:r w:rsidR="00AD509B" w:rsidRPr="00023AA8">
        <w:rPr>
          <w:szCs w:val="22"/>
        </w:rPr>
        <w:t>250/50</w:t>
      </w:r>
      <w:r w:rsidRPr="00023AA8">
        <w:rPr>
          <w:szCs w:val="22"/>
        </w:rPr>
        <w:t xml:space="preserve"> mikrogramų/dozėje</w:t>
      </w:r>
    </w:p>
    <w:p w:rsidR="00F07EB5" w:rsidRPr="00023AA8" w:rsidRDefault="00F07EB5" w:rsidP="00F07EB5">
      <w:pPr>
        <w:pStyle w:val="Porat"/>
        <w:tabs>
          <w:tab w:val="clear" w:pos="4153"/>
          <w:tab w:val="clear" w:pos="8306"/>
        </w:tabs>
        <w:rPr>
          <w:szCs w:val="22"/>
        </w:rPr>
      </w:pPr>
      <w:r w:rsidRPr="00023AA8">
        <w:rPr>
          <w:szCs w:val="22"/>
        </w:rPr>
        <w:t xml:space="preserve">N1 </w:t>
      </w:r>
      <w:r w:rsidR="00714DD9">
        <w:rPr>
          <w:szCs w:val="22"/>
        </w:rPr>
        <w:t>–</w:t>
      </w:r>
      <w:r w:rsidRPr="00023AA8">
        <w:rPr>
          <w:szCs w:val="22"/>
        </w:rPr>
        <w:t xml:space="preserve"> </w:t>
      </w:r>
      <w:r w:rsidR="00714DD9">
        <w:rPr>
          <w:szCs w:val="22"/>
        </w:rPr>
        <w:t>LT/L/14/0210/001</w:t>
      </w:r>
    </w:p>
    <w:p w:rsidR="00F07EB5" w:rsidRPr="00023AA8" w:rsidRDefault="00AD509B" w:rsidP="00F07EB5">
      <w:pPr>
        <w:pStyle w:val="Porat"/>
        <w:tabs>
          <w:tab w:val="clear" w:pos="4153"/>
          <w:tab w:val="clear" w:pos="8306"/>
        </w:tabs>
        <w:rPr>
          <w:szCs w:val="22"/>
        </w:rPr>
      </w:pPr>
      <w:r w:rsidRPr="00023AA8">
        <w:rPr>
          <w:szCs w:val="22"/>
        </w:rPr>
        <w:t xml:space="preserve">Seretide Diskus </w:t>
      </w:r>
      <w:r w:rsidR="00F07EB5" w:rsidRPr="00023AA8">
        <w:rPr>
          <w:szCs w:val="22"/>
        </w:rPr>
        <w:t>500</w:t>
      </w:r>
      <w:r w:rsidRPr="00023AA8">
        <w:rPr>
          <w:szCs w:val="22"/>
        </w:rPr>
        <w:t>/50</w:t>
      </w:r>
      <w:r w:rsidR="00F07EB5" w:rsidRPr="00023AA8">
        <w:rPr>
          <w:szCs w:val="22"/>
        </w:rPr>
        <w:t xml:space="preserve"> mikrogramų/dozėje</w:t>
      </w:r>
    </w:p>
    <w:p w:rsidR="00F07EB5" w:rsidRPr="00023AA8" w:rsidRDefault="00F07EB5" w:rsidP="00714DD9">
      <w:pPr>
        <w:pStyle w:val="Porat"/>
        <w:tabs>
          <w:tab w:val="clear" w:pos="4153"/>
          <w:tab w:val="clear" w:pos="8306"/>
        </w:tabs>
      </w:pPr>
      <w:r w:rsidRPr="00023AA8">
        <w:rPr>
          <w:szCs w:val="22"/>
        </w:rPr>
        <w:t xml:space="preserve">N1 - </w:t>
      </w:r>
      <w:r w:rsidR="00714DD9">
        <w:rPr>
          <w:szCs w:val="22"/>
        </w:rPr>
        <w:t>LT/</w:t>
      </w:r>
      <w:r w:rsidR="00714DD9">
        <w:rPr>
          <w:szCs w:val="22"/>
        </w:rPr>
        <w:t>L/14/0210/002</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13.</w:t>
      </w:r>
      <w:r w:rsidRPr="00023AA8">
        <w:rPr>
          <w:szCs w:val="22"/>
        </w:rPr>
        <w:tab/>
        <w:t>SERIJOS NUMERIS</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r w:rsidRPr="00023AA8">
        <w:rPr>
          <w:szCs w:val="22"/>
        </w:rPr>
        <w:t>Serija {numeris}</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14.</w:t>
      </w:r>
      <w:r w:rsidRPr="00023AA8">
        <w:rPr>
          <w:szCs w:val="22"/>
        </w:rPr>
        <w:tab/>
        <w:t>PARDAVIMO (IŠDAVIMO) TVARKA</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r w:rsidRPr="00023AA8">
        <w:rPr>
          <w:szCs w:val="22"/>
        </w:rPr>
        <w:t xml:space="preserve">Receptinis vaistinis preparatas. </w:t>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szCs w:val="22"/>
        </w:rPr>
      </w:pPr>
      <w:r w:rsidRPr="00023AA8">
        <w:rPr>
          <w:szCs w:val="22"/>
        </w:rPr>
        <w:t>15.</w:t>
      </w:r>
      <w:r w:rsidRPr="00023AA8">
        <w:rPr>
          <w:szCs w:val="22"/>
        </w:rPr>
        <w:tab/>
        <w:t>VARTOJIMO INSTRUKCIJA</w:t>
      </w:r>
    </w:p>
    <w:p w:rsidR="00F07EB5" w:rsidRPr="00023AA8" w:rsidRDefault="00F07EB5" w:rsidP="00F07EB5">
      <w:pPr>
        <w:pStyle w:val="Pagrindinistekstas"/>
        <w:spacing w:after="0"/>
        <w:rPr>
          <w:szCs w:val="22"/>
        </w:rPr>
      </w:pP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pStyle w:val="Antrat3"/>
        <w:pBdr>
          <w:top w:val="single" w:sz="4" w:space="1" w:color="auto"/>
          <w:left w:val="single" w:sz="4" w:space="4" w:color="auto"/>
          <w:bottom w:val="single" w:sz="4" w:space="1" w:color="auto"/>
          <w:right w:val="single" w:sz="4" w:space="4" w:color="auto"/>
        </w:pBdr>
        <w:ind w:left="540" w:hanging="540"/>
        <w:rPr>
          <w:bCs/>
          <w:szCs w:val="22"/>
        </w:rPr>
      </w:pPr>
      <w:r w:rsidRPr="00023AA8">
        <w:rPr>
          <w:bCs/>
          <w:noProof/>
          <w:szCs w:val="22"/>
        </w:rPr>
        <w:t>16.</w:t>
      </w:r>
      <w:r w:rsidRPr="00023AA8">
        <w:rPr>
          <w:bCs/>
          <w:noProof/>
          <w:szCs w:val="22"/>
        </w:rPr>
        <w:tab/>
        <w:t>INFORMACIJA BRAILIO RAŠTU</w:t>
      </w:r>
    </w:p>
    <w:p w:rsidR="00F07EB5" w:rsidRPr="00023AA8" w:rsidRDefault="00F07EB5" w:rsidP="00F07EB5">
      <w:pPr>
        <w:spacing w:after="0" w:line="240" w:lineRule="auto"/>
        <w:rPr>
          <w:rFonts w:ascii="Times New Roman" w:hAnsi="Times New Roman"/>
          <w:lang w:val="lt-LT" w:eastAsia="ar-SA"/>
        </w:rPr>
      </w:pPr>
    </w:p>
    <w:p w:rsidR="00AD509B" w:rsidRPr="00023AA8" w:rsidRDefault="00F07EB5" w:rsidP="00AD509B">
      <w:pPr>
        <w:pStyle w:val="Pagrindinistekstas"/>
        <w:spacing w:after="0"/>
        <w:rPr>
          <w:szCs w:val="22"/>
        </w:rPr>
      </w:pPr>
      <w:r w:rsidRPr="00023AA8">
        <w:rPr>
          <w:szCs w:val="22"/>
        </w:rPr>
        <w:t xml:space="preserve">seretide </w:t>
      </w:r>
      <w:r w:rsidR="001D16BF" w:rsidRPr="00023AA8">
        <w:rPr>
          <w:szCs w:val="22"/>
        </w:rPr>
        <w:t>dysk 250</w:t>
      </w:r>
      <w:r w:rsidR="00AD509B" w:rsidRPr="00023AA8">
        <w:rPr>
          <w:szCs w:val="22"/>
        </w:rPr>
        <w:t>/50 mcg/d</w:t>
      </w:r>
    </w:p>
    <w:p w:rsidR="00AD509B" w:rsidRPr="00023AA8" w:rsidRDefault="00F07EB5" w:rsidP="00AD509B">
      <w:pPr>
        <w:pStyle w:val="Pagrindinistekstas"/>
        <w:spacing w:after="0"/>
        <w:rPr>
          <w:szCs w:val="22"/>
        </w:rPr>
      </w:pPr>
      <w:r w:rsidRPr="00023AA8">
        <w:rPr>
          <w:szCs w:val="22"/>
        </w:rPr>
        <w:t xml:space="preserve">seretide </w:t>
      </w:r>
      <w:r w:rsidR="001D16BF" w:rsidRPr="00023AA8">
        <w:rPr>
          <w:szCs w:val="22"/>
        </w:rPr>
        <w:t>dysk 500</w:t>
      </w:r>
      <w:r w:rsidR="00AD509B" w:rsidRPr="00023AA8">
        <w:rPr>
          <w:szCs w:val="22"/>
        </w:rPr>
        <w:t>/50 mcg/d</w:t>
      </w:r>
    </w:p>
    <w:p w:rsidR="00F07EB5" w:rsidRPr="00023AA8" w:rsidRDefault="00F07EB5" w:rsidP="00F07EB5">
      <w:pPr>
        <w:pStyle w:val="Porat"/>
        <w:rPr>
          <w:szCs w:val="22"/>
        </w:rPr>
      </w:pPr>
    </w:p>
    <w:p w:rsidR="00F339D6" w:rsidRPr="00023AA8" w:rsidRDefault="00F339D6" w:rsidP="00F339D6">
      <w:pPr>
        <w:pStyle w:val="Porat"/>
        <w:rPr>
          <w:szCs w:val="22"/>
        </w:rPr>
      </w:pPr>
    </w:p>
    <w:p w:rsidR="00F339D6" w:rsidRPr="00023AA8" w:rsidRDefault="00F339D6" w:rsidP="00F339D6">
      <w:pPr>
        <w:spacing w:after="0" w:line="240" w:lineRule="auto"/>
        <w:rPr>
          <w:rFonts w:ascii="Times New Roman" w:eastAsia="Times New Roman" w:hAnsi="Times New Roman"/>
          <w:b/>
          <w:i/>
          <w:lang w:val="lt-LT" w:eastAsia="lt-LT"/>
        </w:rPr>
      </w:pPr>
      <w:r w:rsidRPr="00023AA8">
        <w:rPr>
          <w:rFonts w:ascii="Times New Roman" w:eastAsia="Times New Roman" w:hAnsi="Times New Roman"/>
          <w:i/>
          <w:lang w:val="lt-LT" w:eastAsia="lt-LT"/>
        </w:rPr>
        <w:t>-----------------------------------------------------------------------------------------------------------------</w:t>
      </w:r>
    </w:p>
    <w:p w:rsidR="00B00454" w:rsidRPr="00023AA8" w:rsidRDefault="00F339D6" w:rsidP="00F339D6">
      <w:pPr>
        <w:tabs>
          <w:tab w:val="left" w:pos="567"/>
        </w:tabs>
        <w:spacing w:after="0" w:line="240" w:lineRule="auto"/>
        <w:rPr>
          <w:rFonts w:ascii="Times New Roman" w:eastAsia="Times New Roman" w:hAnsi="Times New Roman"/>
          <w:bCs/>
          <w:noProof/>
          <w:lang w:val="lt-LT" w:eastAsia="lt-LT"/>
        </w:rPr>
      </w:pPr>
      <w:r w:rsidRPr="00023AA8">
        <w:rPr>
          <w:rFonts w:ascii="Times New Roman" w:eastAsia="Times New Roman" w:hAnsi="Times New Roman"/>
          <w:bCs/>
          <w:noProof/>
          <w:lang w:val="lt-LT" w:eastAsia="lt-LT"/>
        </w:rPr>
        <w:t>Gamintojas:</w:t>
      </w:r>
    </w:p>
    <w:p w:rsidR="00F339D6" w:rsidRPr="00023AA8" w:rsidRDefault="00F5620B" w:rsidP="00F339D6">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Glaxo Wellcome P</w:t>
      </w:r>
      <w:r w:rsidR="00F339D6" w:rsidRPr="00023AA8">
        <w:rPr>
          <w:rFonts w:ascii="Times New Roman" w:eastAsia="Times New Roman" w:hAnsi="Times New Roman"/>
          <w:lang w:val="lt-LT" w:eastAsia="lt-LT"/>
        </w:rPr>
        <w:t xml:space="preserve">roduction </w:t>
      </w:r>
      <w:r w:rsidR="00EC293B" w:rsidRPr="00023AA8">
        <w:rPr>
          <w:rFonts w:ascii="Times New Roman" w:eastAsia="Times New Roman" w:hAnsi="Times New Roman"/>
          <w:lang w:val="lt-LT" w:eastAsia="lt-LT"/>
        </w:rPr>
        <w:t xml:space="preserve">arba </w:t>
      </w:r>
      <w:r w:rsidR="00B237E2" w:rsidRPr="00023AA8">
        <w:rPr>
          <w:rFonts w:ascii="Times New Roman" w:eastAsia="Times New Roman" w:hAnsi="Times New Roman"/>
          <w:lang w:val="lt-LT" w:eastAsia="lt-LT"/>
        </w:rPr>
        <w:t>G</w:t>
      </w:r>
      <w:r w:rsidR="00F339D6" w:rsidRPr="00023AA8">
        <w:rPr>
          <w:rFonts w:ascii="Times New Roman" w:eastAsia="Times New Roman" w:hAnsi="Times New Roman"/>
          <w:lang w:val="lt-LT" w:eastAsia="lt-LT"/>
        </w:rPr>
        <w:t>laxo Wellcome Operations</w:t>
      </w:r>
    </w:p>
    <w:p w:rsidR="00F339D6" w:rsidRPr="00023AA8" w:rsidRDefault="00F339D6" w:rsidP="00F339D6">
      <w:pPr>
        <w:tabs>
          <w:tab w:val="left" w:pos="7920"/>
        </w:tabs>
        <w:spacing w:after="0" w:line="240" w:lineRule="auto"/>
        <w:rPr>
          <w:rFonts w:ascii="Times New Roman" w:eastAsia="Times New Roman" w:hAnsi="Times New Roman"/>
          <w:lang w:val="lt-LT" w:eastAsia="de-DE"/>
        </w:rPr>
      </w:pPr>
    </w:p>
    <w:p w:rsidR="00F339D6" w:rsidRPr="00023AA8" w:rsidRDefault="00F339D6" w:rsidP="00F339D6">
      <w:pPr>
        <w:spacing w:after="0" w:line="240" w:lineRule="auto"/>
        <w:rPr>
          <w:rFonts w:ascii="Times New Roman" w:eastAsia="Times New Roman" w:hAnsi="Times New Roman"/>
          <w:noProof/>
          <w:lang w:val="x-none" w:eastAsia="x-none"/>
        </w:rPr>
      </w:pPr>
      <w:r w:rsidRPr="00023AA8">
        <w:rPr>
          <w:rFonts w:ascii="Times New Roman" w:eastAsia="Times New Roman" w:hAnsi="Times New Roman"/>
          <w:noProof/>
          <w:lang w:val="x-none" w:eastAsia="x-none"/>
        </w:rPr>
        <w:t xml:space="preserve">Perpakavo: BĮ UAB </w:t>
      </w:r>
      <w:r w:rsidRPr="00023AA8">
        <w:rPr>
          <w:rFonts w:ascii="Times New Roman" w:eastAsia="Times New Roman" w:hAnsi="Times New Roman"/>
          <w:noProof/>
          <w:lang w:val="lt-LT" w:eastAsia="x-none"/>
        </w:rPr>
        <w:t>„</w:t>
      </w:r>
      <w:r w:rsidRPr="00023AA8">
        <w:rPr>
          <w:rFonts w:ascii="Times New Roman" w:eastAsia="Times New Roman" w:hAnsi="Times New Roman"/>
          <w:noProof/>
          <w:lang w:val="x-none" w:eastAsia="x-none"/>
        </w:rPr>
        <w:t>Norfachema”.</w:t>
      </w:r>
    </w:p>
    <w:p w:rsidR="00F339D6" w:rsidRPr="00023AA8" w:rsidRDefault="00F339D6" w:rsidP="00F339D6">
      <w:pPr>
        <w:spacing w:after="0" w:line="240" w:lineRule="auto"/>
        <w:rPr>
          <w:rFonts w:ascii="Times New Roman" w:eastAsia="Times New Roman" w:hAnsi="Times New Roman"/>
          <w:noProof/>
          <w:lang w:val="x-none" w:eastAsia="x-none"/>
        </w:rPr>
      </w:pPr>
    </w:p>
    <w:p w:rsidR="00F339D6" w:rsidRPr="00023AA8" w:rsidRDefault="00F339D6" w:rsidP="00F339D6">
      <w:pPr>
        <w:pStyle w:val="Porat"/>
        <w:rPr>
          <w:szCs w:val="22"/>
        </w:rPr>
      </w:pPr>
      <w:proofErr w:type="spellStart"/>
      <w:proofErr w:type="gramStart"/>
      <w:r w:rsidRPr="00023AA8">
        <w:rPr>
          <w:szCs w:val="22"/>
          <w:lang w:val="en-US" w:eastAsia="lt-LT"/>
        </w:rPr>
        <w:t>Perpak</w:t>
      </w:r>
      <w:proofErr w:type="spellEnd"/>
      <w:r w:rsidRPr="00023AA8">
        <w:rPr>
          <w:szCs w:val="22"/>
          <w:lang w:val="en-US" w:eastAsia="lt-LT"/>
        </w:rPr>
        <w:t>.</w:t>
      </w:r>
      <w:proofErr w:type="gramEnd"/>
      <w:r w:rsidRPr="00023AA8">
        <w:rPr>
          <w:szCs w:val="22"/>
          <w:lang w:val="en-US" w:eastAsia="lt-LT"/>
        </w:rPr>
        <w:t xml:space="preserve"> </w:t>
      </w:r>
      <w:proofErr w:type="spellStart"/>
      <w:proofErr w:type="gramStart"/>
      <w:r w:rsidRPr="00023AA8">
        <w:rPr>
          <w:szCs w:val="22"/>
          <w:lang w:val="en-US" w:eastAsia="lt-LT"/>
        </w:rPr>
        <w:t>serija</w:t>
      </w:r>
      <w:proofErr w:type="spellEnd"/>
      <w:proofErr w:type="gramEnd"/>
    </w:p>
    <w:p w:rsidR="00B053B7" w:rsidRPr="00023AA8" w:rsidRDefault="00F07EB5" w:rsidP="00F339D6">
      <w:pPr>
        <w:pStyle w:val="Porat"/>
        <w:rPr>
          <w:szCs w:val="22"/>
        </w:rPr>
      </w:pPr>
      <w:r w:rsidRPr="00023AA8">
        <w:rPr>
          <w:b/>
          <w:szCs w:val="22"/>
        </w:rPr>
        <w:br w:type="page"/>
      </w: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vadinimas"/>
        <w:jc w:val="left"/>
        <w:rPr>
          <w:rFonts w:ascii="Times New Roman" w:hAnsi="Times New Roman"/>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grindinistekstas"/>
        <w:spacing w:after="0"/>
        <w:rPr>
          <w:szCs w:val="22"/>
        </w:rPr>
      </w:pPr>
    </w:p>
    <w:p w:rsidR="00F07EB5" w:rsidRPr="00023AA8" w:rsidRDefault="00F07EB5" w:rsidP="00F07EB5">
      <w:pPr>
        <w:pStyle w:val="Pavadinimas"/>
        <w:jc w:val="left"/>
        <w:rPr>
          <w:rFonts w:ascii="Times New Roman" w:hAnsi="Times New Roman"/>
          <w:b w:val="0"/>
          <w:szCs w:val="22"/>
        </w:rPr>
      </w:pPr>
    </w:p>
    <w:p w:rsidR="00F07EB5" w:rsidRPr="00023AA8" w:rsidRDefault="00F07EB5" w:rsidP="00F07EB5">
      <w:pPr>
        <w:pStyle w:val="Pavadinimas"/>
        <w:rPr>
          <w:rFonts w:ascii="Times New Roman" w:hAnsi="Times New Roman"/>
          <w:szCs w:val="22"/>
        </w:rPr>
      </w:pPr>
    </w:p>
    <w:p w:rsidR="00F07EB5" w:rsidRPr="00023AA8" w:rsidRDefault="00F07EB5" w:rsidP="00F07EB5">
      <w:pPr>
        <w:pStyle w:val="Pavadinimas"/>
        <w:rPr>
          <w:rFonts w:ascii="Times New Roman" w:hAnsi="Times New Roman"/>
          <w:szCs w:val="22"/>
        </w:rPr>
      </w:pPr>
      <w:r w:rsidRPr="00023AA8">
        <w:rPr>
          <w:rFonts w:ascii="Times New Roman" w:hAnsi="Times New Roman"/>
          <w:szCs w:val="22"/>
        </w:rPr>
        <w:t>B. Pakuotės lAPELIS</w:t>
      </w:r>
    </w:p>
    <w:p w:rsidR="00F07EB5" w:rsidRPr="00023AA8" w:rsidRDefault="00F07EB5" w:rsidP="00F07EB5">
      <w:pPr>
        <w:spacing w:after="0" w:line="240" w:lineRule="auto"/>
        <w:jc w:val="center"/>
        <w:rPr>
          <w:rFonts w:ascii="Times New Roman" w:hAnsi="Times New Roman"/>
          <w:b/>
          <w:caps/>
          <w:noProof/>
          <w:lang w:val="lt-LT"/>
        </w:rPr>
      </w:pPr>
      <w:r w:rsidRPr="00023AA8">
        <w:rPr>
          <w:rFonts w:ascii="Times New Roman" w:hAnsi="Times New Roman"/>
          <w:lang w:val="lt-LT"/>
        </w:rPr>
        <w:br w:type="page"/>
      </w:r>
      <w:r w:rsidRPr="00023AA8">
        <w:rPr>
          <w:rFonts w:ascii="Times New Roman" w:hAnsi="Times New Roman"/>
          <w:b/>
          <w:lang w:val="lt-LT"/>
        </w:rPr>
        <w:lastRenderedPageBreak/>
        <w:t>Pakuotės</w:t>
      </w:r>
      <w:r w:rsidRPr="00023AA8">
        <w:rPr>
          <w:rFonts w:ascii="Times New Roman" w:hAnsi="Times New Roman"/>
          <w:lang w:val="lt-LT"/>
        </w:rPr>
        <w:t xml:space="preserve"> </w:t>
      </w:r>
      <w:r w:rsidRPr="00023AA8">
        <w:rPr>
          <w:rFonts w:ascii="Times New Roman" w:hAnsi="Times New Roman"/>
          <w:b/>
          <w:lang w:val="lt-LT"/>
        </w:rPr>
        <w:t xml:space="preserve">lapelis: </w:t>
      </w:r>
      <w:r w:rsidRPr="00023AA8">
        <w:rPr>
          <w:rFonts w:ascii="Times New Roman" w:hAnsi="Times New Roman"/>
          <w:b/>
          <w:noProof/>
          <w:lang w:val="lt-LT"/>
        </w:rPr>
        <w:t>informacija vartotojui</w:t>
      </w:r>
    </w:p>
    <w:p w:rsidR="00F07EB5" w:rsidRPr="00023AA8" w:rsidRDefault="00F07EB5" w:rsidP="00F07EB5">
      <w:pPr>
        <w:spacing w:after="0" w:line="240" w:lineRule="auto"/>
        <w:jc w:val="center"/>
        <w:rPr>
          <w:rFonts w:ascii="Times New Roman" w:hAnsi="Times New Roman"/>
          <w:noProof/>
          <w:lang w:val="lt-LT"/>
        </w:rPr>
      </w:pPr>
    </w:p>
    <w:p w:rsidR="00EC293B" w:rsidRPr="00023AA8" w:rsidRDefault="00EC293B" w:rsidP="00EC293B">
      <w:pPr>
        <w:pStyle w:val="Porat"/>
        <w:jc w:val="center"/>
        <w:rPr>
          <w:b/>
          <w:szCs w:val="22"/>
        </w:rPr>
      </w:pPr>
      <w:r w:rsidRPr="00023AA8">
        <w:rPr>
          <w:b/>
          <w:szCs w:val="22"/>
        </w:rPr>
        <w:t>Seretide Dysk 250/50 mikrogramų/dozėje įkvepiamieji milteliai</w:t>
      </w:r>
    </w:p>
    <w:p w:rsidR="00EC293B" w:rsidRPr="00023AA8" w:rsidRDefault="00EC293B" w:rsidP="00EC293B">
      <w:pPr>
        <w:pStyle w:val="Porat"/>
        <w:jc w:val="center"/>
        <w:rPr>
          <w:b/>
          <w:szCs w:val="22"/>
        </w:rPr>
      </w:pPr>
      <w:r w:rsidRPr="00023AA8">
        <w:rPr>
          <w:b/>
          <w:szCs w:val="22"/>
        </w:rPr>
        <w:t>Seretide Dysk 500/50 mikrogramų/dozėje įkvepiamieji milteliai</w:t>
      </w:r>
    </w:p>
    <w:p w:rsidR="00F07EB5" w:rsidRPr="00023AA8" w:rsidRDefault="00F07EB5" w:rsidP="00F07EB5">
      <w:pPr>
        <w:spacing w:after="0" w:line="240" w:lineRule="auto"/>
        <w:jc w:val="center"/>
        <w:rPr>
          <w:rFonts w:ascii="Times New Roman" w:hAnsi="Times New Roman"/>
          <w:b/>
          <w:bCs/>
          <w:lang w:val="lt-LT"/>
        </w:rPr>
      </w:pPr>
    </w:p>
    <w:p w:rsidR="00F07EB5" w:rsidRPr="00023AA8" w:rsidRDefault="00F07EB5" w:rsidP="00F07EB5">
      <w:pPr>
        <w:spacing w:after="0" w:line="240" w:lineRule="auto"/>
        <w:jc w:val="center"/>
        <w:rPr>
          <w:rFonts w:ascii="Times New Roman" w:hAnsi="Times New Roman"/>
          <w:bCs/>
          <w:lang w:val="lt-LT"/>
        </w:rPr>
      </w:pPr>
      <w:r w:rsidRPr="00023AA8">
        <w:rPr>
          <w:rFonts w:ascii="Times New Roman" w:hAnsi="Times New Roman"/>
          <w:lang w:val="lt-LT"/>
        </w:rPr>
        <w:t>Salmeterolis/Flutikazono propionatas</w:t>
      </w:r>
    </w:p>
    <w:p w:rsidR="00F07EB5" w:rsidRPr="00023AA8" w:rsidRDefault="00F07EB5" w:rsidP="00F07EB5">
      <w:pPr>
        <w:spacing w:after="0" w:line="240" w:lineRule="auto"/>
        <w:jc w:val="center"/>
        <w:rPr>
          <w:rFonts w:ascii="Times New Roman" w:hAnsi="Times New Roman"/>
          <w:color w:val="000000"/>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Atidžiai perskaitykite visą šį lapelį, prieš pradėdami vartoti vaistą,</w:t>
      </w:r>
      <w:r w:rsidRPr="00023AA8">
        <w:rPr>
          <w:rFonts w:ascii="Times New Roman" w:hAnsi="Times New Roman"/>
          <w:b/>
          <w:noProof/>
          <w:lang w:val="lt-LT"/>
        </w:rPr>
        <w:t xml:space="preserve"> nes jame pateikiama Jums svarbi informacija</w:t>
      </w:r>
      <w:r w:rsidRPr="00023AA8">
        <w:rPr>
          <w:rFonts w:ascii="Times New Roman" w:hAnsi="Times New Roman"/>
          <w:b/>
          <w:lang w:val="lt-LT"/>
        </w:rPr>
        <w:t>.</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w:t>
      </w:r>
      <w:r w:rsidRPr="00023AA8">
        <w:rPr>
          <w:rFonts w:ascii="Times New Roman" w:hAnsi="Times New Roman"/>
          <w:noProof/>
          <w:lang w:val="lt-LT"/>
        </w:rPr>
        <w:tab/>
        <w:t>Neišmeskite lapelio, nes vėl gali prireikti jį perskaityti.</w:t>
      </w:r>
    </w:p>
    <w:p w:rsidR="00F07EB5" w:rsidRPr="00023AA8" w:rsidRDefault="00B053B7"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w:t>
      </w:r>
      <w:r w:rsidRPr="00023AA8">
        <w:rPr>
          <w:rFonts w:ascii="Times New Roman" w:hAnsi="Times New Roman"/>
          <w:noProof/>
          <w:lang w:val="lt-LT"/>
        </w:rPr>
        <w:tab/>
        <w:t xml:space="preserve">Jeigu kiltų daugiau </w:t>
      </w:r>
      <w:r w:rsidR="00F07EB5" w:rsidRPr="00023AA8">
        <w:rPr>
          <w:rFonts w:ascii="Times New Roman" w:hAnsi="Times New Roman"/>
          <w:noProof/>
          <w:lang w:val="lt-LT"/>
        </w:rPr>
        <w:t>klausimų, kreipkitės į gydytoją arba vaistininką.</w:t>
      </w:r>
    </w:p>
    <w:p w:rsidR="00F07EB5" w:rsidRPr="00023AA8" w:rsidRDefault="00F07EB5" w:rsidP="00F07EB5">
      <w:pPr>
        <w:numPr>
          <w:ilvl w:val="0"/>
          <w:numId w:val="1"/>
        </w:numPr>
        <w:tabs>
          <w:tab w:val="clear" w:pos="720"/>
        </w:tabs>
        <w:spacing w:after="0" w:line="240" w:lineRule="auto"/>
        <w:ind w:left="540" w:hanging="540"/>
        <w:rPr>
          <w:rFonts w:ascii="Times New Roman" w:hAnsi="Times New Roman"/>
          <w:noProof/>
          <w:lang w:val="lt-LT"/>
        </w:rPr>
      </w:pPr>
      <w:r w:rsidRPr="00023AA8">
        <w:rPr>
          <w:rFonts w:ascii="Times New Roman" w:hAnsi="Times New Roman"/>
          <w:noProof/>
          <w:lang w:val="lt-LT"/>
        </w:rPr>
        <w:t>Šis vaistas skirtas tik Jums, todėl kitiems žmonėms jo duoti negalima. Vaistas gali jiems pakenkti (net tiems, kurių ligos požymiai yra tokie patys kaip Jūsų).</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noProof/>
          <w:lang w:val="lt-LT"/>
        </w:rPr>
        <w:t>-</w:t>
      </w:r>
      <w:r w:rsidRPr="00023AA8">
        <w:rPr>
          <w:rFonts w:ascii="Times New Roman" w:hAnsi="Times New Roman"/>
          <w:noProof/>
          <w:lang w:val="lt-LT"/>
        </w:rPr>
        <w:tab/>
        <w:t>Jeigu pasireiškė šalutinis poveikis (net jeigu jis šiame lapelyje nenurodytas), kreipkitės į gydytoją arba vaistininką. Žr. 4 skyrių.</w:t>
      </w:r>
      <w:r w:rsidRPr="00023AA8">
        <w:rPr>
          <w:rFonts w:ascii="Times New Roman" w:hAnsi="Times New Roman"/>
          <w:b/>
          <w:lang w:val="lt-LT"/>
        </w:rPr>
        <w:t xml:space="preserve"> </w:t>
      </w:r>
    </w:p>
    <w:p w:rsidR="00F07EB5" w:rsidRPr="00023AA8" w:rsidRDefault="00F07EB5" w:rsidP="00F07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b/>
          <w:lang w:val="lt-LT"/>
        </w:rPr>
        <w:t>Apie ką rašoma šiame lapelyje?</w:t>
      </w:r>
    </w:p>
    <w:p w:rsidR="00F07EB5" w:rsidRPr="00023AA8" w:rsidRDefault="00F07EB5" w:rsidP="00F07EB5">
      <w:pPr>
        <w:spacing w:after="0" w:line="240" w:lineRule="auto"/>
        <w:rPr>
          <w:rFonts w:ascii="Times New Roman" w:hAnsi="Times New Roman"/>
          <w:b/>
          <w:u w:val="single"/>
          <w:lang w:val="lt-LT"/>
        </w:rPr>
      </w:pP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lang w:val="lt-LT"/>
        </w:rPr>
        <w:t>1.</w:t>
      </w:r>
      <w:r w:rsidRPr="00023AA8">
        <w:rPr>
          <w:rFonts w:ascii="Times New Roman" w:hAnsi="Times New Roman"/>
          <w:lang w:val="lt-LT"/>
        </w:rPr>
        <w:tab/>
      </w:r>
      <w:r w:rsidRPr="00023AA8">
        <w:rPr>
          <w:rFonts w:ascii="Times New Roman" w:hAnsi="Times New Roman"/>
          <w:noProof/>
          <w:lang w:val="lt-LT"/>
        </w:rPr>
        <w:t xml:space="preserve">Kas yra Seretide </w:t>
      </w:r>
      <w:r w:rsidR="00EC293B" w:rsidRPr="00023AA8">
        <w:rPr>
          <w:rFonts w:ascii="Times New Roman" w:hAnsi="Times New Roman"/>
          <w:noProof/>
          <w:lang w:val="lt-LT"/>
        </w:rPr>
        <w:t>Dysk</w:t>
      </w:r>
      <w:r w:rsidRPr="00023AA8">
        <w:rPr>
          <w:rFonts w:ascii="Times New Roman" w:hAnsi="Times New Roman"/>
          <w:noProof/>
          <w:lang w:val="lt-LT"/>
        </w:rPr>
        <w:t xml:space="preserve"> ir kam jis vartojamas</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2.</w:t>
      </w:r>
      <w:r w:rsidRPr="00023AA8">
        <w:rPr>
          <w:rFonts w:ascii="Times New Roman" w:hAnsi="Times New Roman"/>
          <w:noProof/>
          <w:lang w:val="lt-LT"/>
        </w:rPr>
        <w:tab/>
        <w:t xml:space="preserve">Kas žinotina prieš vartojant Seretide </w:t>
      </w:r>
      <w:r w:rsidR="00EC293B" w:rsidRPr="00023AA8">
        <w:rPr>
          <w:rFonts w:ascii="Times New Roman" w:hAnsi="Times New Roman"/>
          <w:noProof/>
          <w:lang w:val="lt-LT"/>
        </w:rPr>
        <w:t>Dysk</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3.</w:t>
      </w:r>
      <w:r w:rsidRPr="00023AA8">
        <w:rPr>
          <w:rFonts w:ascii="Times New Roman" w:hAnsi="Times New Roman"/>
          <w:noProof/>
          <w:lang w:val="lt-LT"/>
        </w:rPr>
        <w:tab/>
        <w:t xml:space="preserve">Kaip vartoti Seretide </w:t>
      </w:r>
      <w:r w:rsidR="00EC293B" w:rsidRPr="00023AA8">
        <w:rPr>
          <w:rFonts w:ascii="Times New Roman" w:hAnsi="Times New Roman"/>
          <w:noProof/>
          <w:lang w:val="lt-LT"/>
        </w:rPr>
        <w:t>Dysk</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4.</w:t>
      </w:r>
      <w:r w:rsidRPr="00023AA8">
        <w:rPr>
          <w:rFonts w:ascii="Times New Roman" w:hAnsi="Times New Roman"/>
          <w:noProof/>
          <w:lang w:val="lt-LT"/>
        </w:rPr>
        <w:tab/>
        <w:t>Galimas šalutinis poveikis</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5.</w:t>
      </w:r>
      <w:r w:rsidRPr="00023AA8">
        <w:rPr>
          <w:rFonts w:ascii="Times New Roman" w:hAnsi="Times New Roman"/>
          <w:noProof/>
          <w:lang w:val="lt-LT"/>
        </w:rPr>
        <w:tab/>
        <w:t xml:space="preserve">Kaip laikyti Seretide </w:t>
      </w:r>
      <w:r w:rsidR="00EC293B" w:rsidRPr="00023AA8">
        <w:rPr>
          <w:rFonts w:ascii="Times New Roman" w:hAnsi="Times New Roman"/>
          <w:noProof/>
          <w:lang w:val="lt-LT"/>
        </w:rPr>
        <w:t>Dysk</w:t>
      </w:r>
    </w:p>
    <w:p w:rsidR="00F07EB5" w:rsidRPr="00023AA8" w:rsidRDefault="00F07EB5" w:rsidP="00F07EB5">
      <w:pPr>
        <w:spacing w:after="0" w:line="240" w:lineRule="auto"/>
        <w:ind w:left="540" w:hanging="540"/>
        <w:rPr>
          <w:rFonts w:ascii="Times New Roman" w:hAnsi="Times New Roman"/>
          <w:noProof/>
          <w:lang w:val="lt-LT"/>
        </w:rPr>
      </w:pPr>
      <w:r w:rsidRPr="00023AA8">
        <w:rPr>
          <w:rFonts w:ascii="Times New Roman" w:hAnsi="Times New Roman"/>
          <w:noProof/>
          <w:lang w:val="lt-LT"/>
        </w:rPr>
        <w:t>6.</w:t>
      </w:r>
      <w:r w:rsidRPr="00023AA8">
        <w:rPr>
          <w:rFonts w:ascii="Times New Roman" w:hAnsi="Times New Roman"/>
          <w:noProof/>
          <w:lang w:val="lt-LT"/>
        </w:rPr>
        <w:tab/>
        <w:t>Pakuotės turinys ir kita informacija</w:t>
      </w:r>
    </w:p>
    <w:p w:rsidR="00F07EB5" w:rsidRPr="00023AA8" w:rsidRDefault="00F07EB5" w:rsidP="00F07EB5">
      <w:pPr>
        <w:spacing w:after="0" w:line="240" w:lineRule="auto"/>
        <w:rPr>
          <w:rFonts w:ascii="Times New Roman" w:hAnsi="Times New Roman"/>
          <w:b/>
          <w:lang w:val="lt-LT"/>
        </w:rPr>
      </w:pP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ind w:left="540" w:hanging="540"/>
        <w:outlineLvl w:val="0"/>
        <w:rPr>
          <w:rFonts w:ascii="Times New Roman" w:hAnsi="Times New Roman"/>
          <w:b/>
          <w:caps/>
          <w:lang w:val="lt-LT"/>
        </w:rPr>
      </w:pPr>
      <w:r w:rsidRPr="00023AA8">
        <w:rPr>
          <w:rFonts w:ascii="Times New Roman" w:hAnsi="Times New Roman"/>
          <w:b/>
          <w:lang w:val="lt-LT"/>
        </w:rPr>
        <w:t>1.</w:t>
      </w:r>
      <w:r w:rsidRPr="00023AA8">
        <w:rPr>
          <w:rFonts w:ascii="Times New Roman" w:hAnsi="Times New Roman"/>
          <w:b/>
          <w:lang w:val="lt-LT"/>
        </w:rPr>
        <w:tab/>
        <w:t xml:space="preserve">Kas yra Seretide </w:t>
      </w:r>
      <w:r w:rsidR="00EC293B" w:rsidRPr="00023AA8">
        <w:rPr>
          <w:rFonts w:ascii="Times New Roman" w:hAnsi="Times New Roman"/>
          <w:b/>
          <w:lang w:val="lt-LT"/>
        </w:rPr>
        <w:t>Dysk</w:t>
      </w:r>
      <w:r w:rsidRPr="00023AA8">
        <w:rPr>
          <w:rFonts w:ascii="Times New Roman" w:hAnsi="Times New Roman"/>
          <w:b/>
          <w:lang w:val="lt-LT"/>
        </w:rPr>
        <w:t xml:space="preserve"> ir kam jis vartojamas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Seretide sudėtyje yra dvi veikliosios medžiagos – flutikazono propionatas</w:t>
      </w:r>
      <w:r w:rsidR="00EC293B" w:rsidRPr="00023AA8">
        <w:rPr>
          <w:rFonts w:ascii="Times New Roman" w:hAnsi="Times New Roman"/>
          <w:lang w:val="lt-LT"/>
        </w:rPr>
        <w:t xml:space="preserve"> ir salmeterolis</w:t>
      </w:r>
      <w:r w:rsidRPr="00023AA8">
        <w:rPr>
          <w:rFonts w:ascii="Times New Roman" w:hAnsi="Times New Roman"/>
          <w:lang w:val="lt-LT"/>
        </w:rPr>
        <w:t>.</w:t>
      </w:r>
    </w:p>
    <w:p w:rsidR="00F07EB5" w:rsidRPr="00023AA8" w:rsidRDefault="00F07EB5" w:rsidP="00F07EB5">
      <w:pPr>
        <w:spacing w:after="0" w:line="240" w:lineRule="auto"/>
        <w:rPr>
          <w:rFonts w:ascii="Times New Roman" w:hAnsi="Times New Roman"/>
          <w:lang w:val="lt-LT"/>
        </w:rPr>
      </w:pPr>
    </w:p>
    <w:p w:rsidR="00EC293B" w:rsidRPr="00023AA8" w:rsidRDefault="00EC293B" w:rsidP="00EC293B">
      <w:pPr>
        <w:pStyle w:val="Pagrindinistekstas"/>
        <w:numPr>
          <w:ilvl w:val="0"/>
          <w:numId w:val="3"/>
        </w:numPr>
        <w:tabs>
          <w:tab w:val="clear" w:pos="720"/>
        </w:tabs>
        <w:spacing w:after="0"/>
        <w:ind w:left="540" w:hanging="540"/>
        <w:rPr>
          <w:szCs w:val="22"/>
          <w:lang w:eastAsia="en-US"/>
        </w:rPr>
      </w:pPr>
      <w:r w:rsidRPr="00023AA8">
        <w:rPr>
          <w:szCs w:val="22"/>
          <w:lang w:eastAsia="en-US"/>
        </w:rPr>
        <w:t xml:space="preserve">Flutikazono propionatas priklauso vaistų, vadinamų kortikosteroidais, grupei. Šie vaistai mažina kvėpavimo takų pabrinkimą ir sudirginimą. </w:t>
      </w:r>
    </w:p>
    <w:p w:rsidR="00F07EB5" w:rsidRPr="00023AA8" w:rsidRDefault="00F07EB5" w:rsidP="00F07EB5">
      <w:pPr>
        <w:pStyle w:val="Pagrindinistekstas"/>
        <w:numPr>
          <w:ilvl w:val="0"/>
          <w:numId w:val="3"/>
        </w:numPr>
        <w:tabs>
          <w:tab w:val="clear" w:pos="720"/>
        </w:tabs>
        <w:spacing w:after="0"/>
        <w:ind w:left="540" w:hanging="540"/>
        <w:rPr>
          <w:szCs w:val="22"/>
          <w:lang w:eastAsia="en-US"/>
        </w:rPr>
      </w:pPr>
      <w:r w:rsidRPr="00023AA8">
        <w:rPr>
          <w:szCs w:val="22"/>
          <w:lang w:eastAsia="en-US"/>
        </w:rPr>
        <w:t>Salmeterolis priklauso vaistų, vadinamų ilgai veikiančiais bronchų plečiamaisiais vaistais. Bronchų plečiamieji vaistai padeda kvėpavimo takams išlikti atviriems. Taip oras lengviau į juos patenka ir išeina. Poveikis trunka mažiausiai 12 valandų.</w:t>
      </w:r>
    </w:p>
    <w:p w:rsidR="00F07EB5" w:rsidRPr="00023AA8" w:rsidRDefault="00F07EB5" w:rsidP="00F07EB5">
      <w:pPr>
        <w:pStyle w:val="Pagrindinistekstas"/>
        <w:spacing w:after="0"/>
        <w:rPr>
          <w:szCs w:val="22"/>
          <w:lang w:eastAsia="en-US"/>
        </w:rPr>
      </w:pPr>
    </w:p>
    <w:p w:rsidR="00F07EB5" w:rsidRPr="00023AA8" w:rsidRDefault="00F07EB5" w:rsidP="00F07EB5">
      <w:pPr>
        <w:pStyle w:val="Pagrindinistekstas"/>
        <w:spacing w:after="0"/>
        <w:rPr>
          <w:color w:val="000000"/>
          <w:szCs w:val="22"/>
          <w:lang w:eastAsia="en-GB"/>
        </w:rPr>
      </w:pPr>
      <w:r w:rsidRPr="00023AA8">
        <w:rPr>
          <w:color w:val="000000"/>
          <w:szCs w:val="22"/>
          <w:lang w:eastAsia="en-GB"/>
        </w:rPr>
        <w:t>Gydytojas paskyrė Jums šį vaistą, kad padėtų apsisaugoti nuo kvėpavimo sutrikimų, tokių kaip:</w:t>
      </w:r>
    </w:p>
    <w:p w:rsidR="00F07EB5" w:rsidRPr="00023AA8" w:rsidRDefault="00F07EB5" w:rsidP="00F07EB5">
      <w:pPr>
        <w:pStyle w:val="Pagrindinistekstas"/>
        <w:numPr>
          <w:ilvl w:val="0"/>
          <w:numId w:val="4"/>
        </w:numPr>
        <w:tabs>
          <w:tab w:val="clear" w:pos="720"/>
        </w:tabs>
        <w:spacing w:after="0"/>
        <w:ind w:left="540" w:hanging="540"/>
        <w:rPr>
          <w:szCs w:val="22"/>
          <w:lang w:eastAsia="en-US"/>
        </w:rPr>
      </w:pPr>
      <w:r w:rsidRPr="00023AA8">
        <w:rPr>
          <w:szCs w:val="22"/>
          <w:lang w:eastAsia="en-US"/>
        </w:rPr>
        <w:t>astma;</w:t>
      </w:r>
    </w:p>
    <w:p w:rsidR="00F07EB5" w:rsidRPr="00023AA8" w:rsidRDefault="00F07EB5" w:rsidP="00F07EB5">
      <w:pPr>
        <w:pStyle w:val="Pagrindinistekstas"/>
        <w:numPr>
          <w:ilvl w:val="0"/>
          <w:numId w:val="4"/>
        </w:numPr>
        <w:tabs>
          <w:tab w:val="clear" w:pos="720"/>
        </w:tabs>
        <w:spacing w:after="0"/>
        <w:ind w:left="540" w:hanging="540"/>
        <w:rPr>
          <w:szCs w:val="22"/>
          <w:lang w:eastAsia="en-US"/>
        </w:rPr>
      </w:pPr>
      <w:r w:rsidRPr="00023AA8">
        <w:rPr>
          <w:szCs w:val="22"/>
          <w:lang w:eastAsia="en-US"/>
        </w:rPr>
        <w:t xml:space="preserve">lėtinė obstrukcinė plaučių liga (LOPL). Seretide </w:t>
      </w:r>
      <w:r w:rsidR="00EC293B" w:rsidRPr="00023AA8">
        <w:rPr>
          <w:szCs w:val="22"/>
          <w:lang w:eastAsia="en-US"/>
        </w:rPr>
        <w:t>Dysk</w:t>
      </w:r>
      <w:r w:rsidRPr="00023AA8">
        <w:rPr>
          <w:szCs w:val="22"/>
          <w:lang w:eastAsia="en-US"/>
        </w:rPr>
        <w:t xml:space="preserve">, vartojamas </w:t>
      </w:r>
      <w:r w:rsidR="00EC293B" w:rsidRPr="00023AA8">
        <w:rPr>
          <w:szCs w:val="22"/>
          <w:lang w:eastAsia="en-US"/>
        </w:rPr>
        <w:t>500/50</w:t>
      </w:r>
      <w:r w:rsidRPr="00023AA8">
        <w:rPr>
          <w:szCs w:val="22"/>
          <w:lang w:eastAsia="en-US"/>
        </w:rPr>
        <w:t xml:space="preserve"> mikrogramų dozėmis, sumažina ūmių LOPL simptomų skaičių.</w:t>
      </w:r>
    </w:p>
    <w:p w:rsidR="00F07EB5" w:rsidRPr="00023AA8" w:rsidRDefault="00F07EB5" w:rsidP="00F07EB5">
      <w:pPr>
        <w:pStyle w:val="Pagrindinistekstas"/>
        <w:spacing w:after="0"/>
        <w:rPr>
          <w:szCs w:val="22"/>
          <w:lang w:eastAsia="en-US"/>
        </w:rPr>
      </w:pPr>
    </w:p>
    <w:p w:rsidR="00F07EB5" w:rsidRPr="00023AA8" w:rsidRDefault="00F07EB5" w:rsidP="00F07EB5">
      <w:pPr>
        <w:pStyle w:val="Pagrindinistekstas"/>
        <w:spacing w:after="0"/>
        <w:rPr>
          <w:szCs w:val="22"/>
          <w:lang w:eastAsia="en-US"/>
        </w:rPr>
      </w:pPr>
      <w:r w:rsidRPr="00023AA8">
        <w:rPr>
          <w:szCs w:val="22"/>
        </w:rPr>
        <w:t xml:space="preserve">Jūs turite </w:t>
      </w:r>
      <w:r w:rsidRPr="00023AA8">
        <w:rPr>
          <w:color w:val="000000"/>
          <w:szCs w:val="22"/>
        </w:rPr>
        <w:t>vartoti Seretide kiekvieną dieną taip, kaip nurodo Jūsų gydytojas. Tai užtikrins tinkamą vaisto veikimą kontroliuojant astmą ar LOPL.</w:t>
      </w:r>
    </w:p>
    <w:p w:rsidR="00F07EB5" w:rsidRPr="00023AA8" w:rsidRDefault="00F07EB5" w:rsidP="00F07EB5">
      <w:pPr>
        <w:pStyle w:val="Pagrindinistekstas"/>
        <w:spacing w:after="0"/>
        <w:rPr>
          <w:szCs w:val="22"/>
          <w:lang w:eastAsia="en-US"/>
        </w:rPr>
      </w:pPr>
    </w:p>
    <w:p w:rsidR="00F07EB5" w:rsidRPr="00023AA8" w:rsidRDefault="00F07EB5" w:rsidP="00F07EB5">
      <w:pPr>
        <w:pStyle w:val="Pagrindinistekstas"/>
        <w:spacing w:after="0"/>
        <w:rPr>
          <w:b/>
          <w:szCs w:val="22"/>
          <w:lang w:eastAsia="en-US"/>
        </w:rPr>
      </w:pPr>
      <w:r w:rsidRPr="00023AA8">
        <w:rPr>
          <w:b/>
          <w:szCs w:val="22"/>
          <w:lang w:eastAsia="en-US"/>
        </w:rPr>
        <w:t>Seretide padeda išvengti dusulio ir švokštimo priepuolių. Šis vaistas nepadeda ūmaus dusulio ar švokštimo metu. Tokių priepuolių atveju jums reikia vartoti greitai veikiančius „pirmosios pagalbos“ vaistus, tokius kaip salbutamolis.</w:t>
      </w:r>
    </w:p>
    <w:p w:rsidR="00F07EB5" w:rsidRPr="00023AA8" w:rsidRDefault="00F07EB5" w:rsidP="00F07EB5">
      <w:pPr>
        <w:pStyle w:val="Pagrindinistekstas"/>
        <w:spacing w:after="0"/>
        <w:rPr>
          <w:szCs w:val="22"/>
        </w:rPr>
      </w:pPr>
      <w:r w:rsidRPr="00023AA8">
        <w:rPr>
          <w:szCs w:val="22"/>
          <w:lang w:eastAsia="en-US"/>
        </w:rPr>
        <w:t xml:space="preserve"> </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numPr>
          <w:ilvl w:val="12"/>
          <w:numId w:val="0"/>
        </w:numPr>
        <w:spacing w:after="0" w:line="240" w:lineRule="auto"/>
        <w:ind w:left="540" w:hanging="540"/>
        <w:outlineLvl w:val="0"/>
        <w:rPr>
          <w:rFonts w:ascii="Times New Roman" w:hAnsi="Times New Roman"/>
          <w:b/>
          <w:caps/>
          <w:lang w:val="lt-LT"/>
        </w:rPr>
      </w:pPr>
      <w:r w:rsidRPr="00023AA8">
        <w:rPr>
          <w:rFonts w:ascii="Times New Roman" w:hAnsi="Times New Roman"/>
          <w:b/>
          <w:lang w:val="lt-LT"/>
        </w:rPr>
        <w:t>2.</w:t>
      </w:r>
      <w:r w:rsidRPr="00023AA8">
        <w:rPr>
          <w:rFonts w:ascii="Times New Roman" w:hAnsi="Times New Roman"/>
          <w:b/>
          <w:lang w:val="lt-LT"/>
        </w:rPr>
        <w:tab/>
        <w:t xml:space="preserve">Kas žinotina prieš vartojant Seretide </w:t>
      </w:r>
      <w:r w:rsidR="00EC293B" w:rsidRPr="00023AA8">
        <w:rPr>
          <w:rFonts w:ascii="Times New Roman" w:hAnsi="Times New Roman"/>
          <w:b/>
          <w:lang w:val="lt-LT"/>
        </w:rPr>
        <w:t>Dysk</w:t>
      </w:r>
    </w:p>
    <w:p w:rsidR="00F07EB5" w:rsidRPr="00023AA8" w:rsidRDefault="00F07EB5" w:rsidP="00F07EB5">
      <w:pPr>
        <w:spacing w:after="0" w:line="240" w:lineRule="auto"/>
        <w:rPr>
          <w:rFonts w:ascii="Times New Roman" w:hAnsi="Times New Roman"/>
          <w:b/>
          <w:color w:val="000000"/>
          <w:lang w:val="lt-LT"/>
        </w:rPr>
      </w:pPr>
    </w:p>
    <w:p w:rsidR="00F07EB5" w:rsidRPr="00023AA8" w:rsidRDefault="00F07EB5" w:rsidP="00F07EB5">
      <w:pPr>
        <w:spacing w:after="0" w:line="240" w:lineRule="auto"/>
        <w:rPr>
          <w:rFonts w:ascii="Times New Roman" w:hAnsi="Times New Roman"/>
          <w:b/>
          <w:caps/>
          <w:lang w:val="lt-LT"/>
        </w:rPr>
      </w:pPr>
      <w:r w:rsidRPr="00023AA8">
        <w:rPr>
          <w:rFonts w:ascii="Times New Roman" w:hAnsi="Times New Roman"/>
          <w:b/>
          <w:lang w:val="lt-LT"/>
        </w:rPr>
        <w:t xml:space="preserve">Seretide </w:t>
      </w:r>
      <w:r w:rsidR="00EC293B" w:rsidRPr="00023AA8">
        <w:rPr>
          <w:rFonts w:ascii="Times New Roman" w:hAnsi="Times New Roman"/>
          <w:b/>
          <w:lang w:val="lt-LT"/>
        </w:rPr>
        <w:t>Dysk</w:t>
      </w:r>
      <w:r w:rsidRPr="00023AA8">
        <w:rPr>
          <w:rFonts w:ascii="Times New Roman" w:hAnsi="Times New Roman"/>
          <w:b/>
          <w:lang w:val="lt-LT"/>
        </w:rPr>
        <w:t xml:space="preserve"> vartoti negalima:</w:t>
      </w:r>
    </w:p>
    <w:p w:rsidR="00F07EB5" w:rsidRPr="00023AA8" w:rsidRDefault="00F07EB5" w:rsidP="00F07EB5">
      <w:pPr>
        <w:numPr>
          <w:ilvl w:val="12"/>
          <w:numId w:val="0"/>
        </w:numPr>
        <w:spacing w:after="0" w:line="240" w:lineRule="auto"/>
        <w:ind w:left="540" w:hanging="540"/>
        <w:rPr>
          <w:rFonts w:ascii="Times New Roman" w:hAnsi="Times New Roman"/>
          <w:lang w:val="lt-LT"/>
        </w:rPr>
      </w:pPr>
      <w:r w:rsidRPr="00023AA8">
        <w:rPr>
          <w:rFonts w:ascii="Times New Roman" w:hAnsi="Times New Roman"/>
          <w:lang w:val="lt-LT"/>
        </w:rPr>
        <w:t>-</w:t>
      </w:r>
      <w:r w:rsidRPr="00023AA8">
        <w:rPr>
          <w:rFonts w:ascii="Times New Roman" w:hAnsi="Times New Roman"/>
          <w:lang w:val="lt-LT"/>
        </w:rPr>
        <w:tab/>
        <w:t xml:space="preserve">jeigu yra padidėjęs jautrumas (alergija) </w:t>
      </w:r>
      <w:r w:rsidR="00EC293B" w:rsidRPr="00023AA8">
        <w:rPr>
          <w:rFonts w:ascii="Times New Roman" w:hAnsi="Times New Roman"/>
          <w:lang w:val="lt-LT"/>
        </w:rPr>
        <w:t xml:space="preserve">flutikazono propionatui, </w:t>
      </w:r>
      <w:r w:rsidRPr="00023AA8">
        <w:rPr>
          <w:rFonts w:ascii="Times New Roman" w:hAnsi="Times New Roman"/>
          <w:lang w:val="lt-LT"/>
        </w:rPr>
        <w:t>salmeterolio ksinafoatui</w:t>
      </w:r>
      <w:r w:rsidR="00EC293B" w:rsidRPr="00023AA8">
        <w:rPr>
          <w:rFonts w:ascii="Times New Roman" w:hAnsi="Times New Roman"/>
          <w:lang w:val="lt-LT"/>
        </w:rPr>
        <w:t xml:space="preserve"> arba </w:t>
      </w:r>
      <w:r w:rsidRPr="00023AA8">
        <w:rPr>
          <w:rFonts w:ascii="Times New Roman" w:hAnsi="Times New Roman"/>
          <w:lang w:val="lt-LT"/>
        </w:rPr>
        <w:t xml:space="preserve"> pagalbinei medžiagai – laktozės monohidratui.</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pStyle w:val="Antrat4"/>
        <w:spacing w:before="0" w:line="240" w:lineRule="auto"/>
        <w:rPr>
          <w:rFonts w:ascii="Times New Roman" w:hAnsi="Times New Roman"/>
          <w:i w:val="0"/>
          <w:color w:val="auto"/>
          <w:lang w:val="lt-LT"/>
        </w:rPr>
      </w:pPr>
      <w:r w:rsidRPr="00023AA8">
        <w:rPr>
          <w:rFonts w:ascii="Times New Roman" w:hAnsi="Times New Roman"/>
          <w:i w:val="0"/>
          <w:color w:val="auto"/>
          <w:lang w:val="lt-LT"/>
        </w:rPr>
        <w:lastRenderedPageBreak/>
        <w:t xml:space="preserve">Įspėjimai ir atsargumo priemonės </w:t>
      </w:r>
    </w:p>
    <w:p w:rsidR="00F07EB5" w:rsidRPr="00023AA8" w:rsidRDefault="00F07EB5" w:rsidP="00F07EB5">
      <w:pPr>
        <w:keepNext/>
        <w:spacing w:after="0" w:line="240" w:lineRule="auto"/>
        <w:rPr>
          <w:rFonts w:ascii="Times New Roman" w:hAnsi="Times New Roman"/>
          <w:noProof/>
          <w:lang w:val="lt-LT"/>
        </w:rPr>
      </w:pPr>
      <w:r w:rsidRPr="00023AA8">
        <w:rPr>
          <w:rFonts w:ascii="Times New Roman" w:hAnsi="Times New Roman"/>
          <w:noProof/>
          <w:lang w:val="lt-LT"/>
        </w:rPr>
        <w:t xml:space="preserve">Pasitarkite su gydytoju arba vaistininku, prieš pradėdami vartoti Seretide </w:t>
      </w:r>
      <w:r w:rsidR="00EC293B" w:rsidRPr="00023AA8">
        <w:rPr>
          <w:rFonts w:ascii="Times New Roman" w:hAnsi="Times New Roman"/>
          <w:noProof/>
          <w:lang w:val="lt-LT"/>
        </w:rPr>
        <w:t>Dysk</w:t>
      </w:r>
      <w:r w:rsidRPr="00023AA8">
        <w:rPr>
          <w:rFonts w:ascii="Times New Roman" w:hAnsi="Times New Roman"/>
          <w:noProof/>
          <w:lang w:val="lt-LT"/>
        </w:rPr>
        <w:t>.</w:t>
      </w:r>
    </w:p>
    <w:p w:rsidR="00F07EB5" w:rsidRPr="00023AA8" w:rsidRDefault="00F07EB5" w:rsidP="00F07EB5">
      <w:pPr>
        <w:keepNext/>
        <w:spacing w:after="0" w:line="240" w:lineRule="auto"/>
        <w:rPr>
          <w:rFonts w:ascii="Times New Roman" w:hAnsi="Times New Roman"/>
          <w:noProof/>
          <w:lang w:val="lt-LT"/>
        </w:rPr>
      </w:pPr>
    </w:p>
    <w:p w:rsidR="00F07EB5" w:rsidRPr="00023AA8" w:rsidRDefault="00F07EB5" w:rsidP="00F07EB5">
      <w:pPr>
        <w:keepNext/>
        <w:spacing w:after="0" w:line="240" w:lineRule="auto"/>
        <w:rPr>
          <w:rFonts w:ascii="Times New Roman" w:hAnsi="Times New Roman"/>
          <w:b/>
          <w:lang w:val="lt-LT"/>
        </w:rPr>
      </w:pPr>
      <w:r w:rsidRPr="00023AA8">
        <w:rPr>
          <w:rFonts w:ascii="Times New Roman" w:hAnsi="Times New Roman"/>
          <w:b/>
          <w:lang w:val="lt-LT"/>
        </w:rPr>
        <w:t>Specialių atsargumo priemonių reikia</w:t>
      </w:r>
    </w:p>
    <w:p w:rsidR="00F07EB5" w:rsidRPr="00023AA8" w:rsidRDefault="00F07EB5" w:rsidP="00F07EB5">
      <w:pPr>
        <w:keepNext/>
        <w:spacing w:after="0" w:line="240" w:lineRule="auto"/>
        <w:rPr>
          <w:rFonts w:ascii="Times New Roman" w:hAnsi="Times New Roman"/>
          <w:lang w:val="lt-LT"/>
        </w:rPr>
      </w:pPr>
      <w:r w:rsidRPr="00023AA8">
        <w:rPr>
          <w:rFonts w:ascii="Times New Roman" w:hAnsi="Times New Roman"/>
          <w:lang w:val="lt-LT"/>
        </w:rPr>
        <w:t xml:space="preserve">Jūsų gydytojas atidžiau stebės gydymą, jei: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sergate širdies liga, dėl kurios širdies susitraukimai yra neritmiški ar greiti;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skydliaukės veikla pernelyg aktyvi;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padidėjęs Jūsų kraujospūdis;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sergate cukriniu diabetu (Seretide gali padidinti cukraus koncentraciją kraujyje);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žemas kalio kiekis kraujyje; </w:t>
      </w:r>
    </w:p>
    <w:p w:rsidR="00F07EB5" w:rsidRPr="00023AA8" w:rsidRDefault="00F07EB5" w:rsidP="00F07EB5">
      <w:pPr>
        <w:numPr>
          <w:ilvl w:val="0"/>
          <w:numId w:val="5"/>
        </w:numPr>
        <w:tabs>
          <w:tab w:val="clear" w:pos="720"/>
        </w:tabs>
        <w:suppressAutoHyphens/>
        <w:spacing w:after="0" w:line="240" w:lineRule="auto"/>
        <w:ind w:left="540" w:hanging="540"/>
        <w:outlineLvl w:val="0"/>
        <w:rPr>
          <w:rFonts w:ascii="Times New Roman" w:hAnsi="Times New Roman"/>
          <w:lang w:val="lt-LT"/>
        </w:rPr>
      </w:pPr>
      <w:r w:rsidRPr="00023AA8">
        <w:rPr>
          <w:rFonts w:ascii="Times New Roman" w:hAnsi="Times New Roman"/>
          <w:lang w:val="lt-LT"/>
        </w:rPr>
        <w:t xml:space="preserve">sergate ar anksčiau sirgote tuberkulioze (TB). </w:t>
      </w:r>
    </w:p>
    <w:p w:rsidR="00F07EB5" w:rsidRPr="00023AA8" w:rsidRDefault="00F07EB5" w:rsidP="00F07EB5">
      <w:pPr>
        <w:numPr>
          <w:ilvl w:val="12"/>
          <w:numId w:val="0"/>
        </w:numPr>
        <w:spacing w:after="0" w:line="240" w:lineRule="auto"/>
        <w:outlineLvl w:val="0"/>
        <w:rPr>
          <w:rFonts w:ascii="Times New Roman" w:hAnsi="Times New Roman"/>
          <w:lang w:val="lt-LT"/>
        </w:rPr>
      </w:pPr>
      <w:r w:rsidRPr="00023AA8">
        <w:rPr>
          <w:rFonts w:ascii="Times New Roman" w:hAnsi="Times New Roman"/>
          <w:lang w:val="lt-LT"/>
        </w:rPr>
        <w:t>Jeigu Jums yra buvusi kuri nors iš šių būklių, pasakykite apie tai gydytojui prieš vartodami Seretide.</w:t>
      </w:r>
    </w:p>
    <w:p w:rsidR="00F07EB5" w:rsidRPr="00023AA8" w:rsidRDefault="00F07EB5" w:rsidP="00F07EB5">
      <w:pPr>
        <w:numPr>
          <w:ilvl w:val="12"/>
          <w:numId w:val="0"/>
        </w:numPr>
        <w:spacing w:after="0" w:line="240" w:lineRule="auto"/>
        <w:outlineLvl w:val="0"/>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Jeigu vartodamas Seretide pradėjote dusti arba švokšti, turite ir toliau vartoti Seretide ir kiek galima greičiau kreiptis į savo gydytoją, nes gali prireikti papildomo gydymo. Kai tik Jūsų astma bus gerai kontroliuojama, gydytojas nuspręs, ar galima palaipsniui sumažinti Seretide dozę.</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 xml:space="preserve">Kiti vaistai ir Seretide </w:t>
      </w:r>
      <w:r w:rsidR="00EC293B" w:rsidRPr="00023AA8">
        <w:rPr>
          <w:rFonts w:ascii="Times New Roman" w:hAnsi="Times New Roman"/>
          <w:b/>
          <w:lang w:val="lt-LT"/>
        </w:rPr>
        <w:t>Dysk</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Pasakykite gydytojui arba vaistininkui, jei vartojate arba neseniai vartojote kitų vaistų, įskaitant vaistus nuo astmos ar bet kuriuos vaistus įsigytus be recepto, nes kai kuriais atvejais Seretide gali netikti vartoti kartu su kai kuriais kitais vaistais.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Prieš pradėdami vartoti Seretide, pasakykite gydytojui, jei vartojate šiuos vaistus:</w:t>
      </w:r>
    </w:p>
    <w:p w:rsidR="00F07EB5" w:rsidRPr="00023AA8" w:rsidRDefault="00F07EB5" w:rsidP="00F07EB5">
      <w:pPr>
        <w:numPr>
          <w:ilvl w:val="0"/>
          <w:numId w:val="2"/>
        </w:numPr>
        <w:tabs>
          <w:tab w:val="clear" w:pos="375"/>
          <w:tab w:val="left" w:pos="540"/>
        </w:tabs>
        <w:suppressAutoHyphens/>
        <w:spacing w:after="0" w:line="240" w:lineRule="auto"/>
        <w:ind w:left="540" w:hanging="540"/>
        <w:rPr>
          <w:rFonts w:ascii="Times New Roman" w:hAnsi="Times New Roman"/>
          <w:lang w:val="lt-LT"/>
        </w:rPr>
      </w:pPr>
      <w:r w:rsidRPr="00023AA8">
        <w:rPr>
          <w:rFonts w:ascii="Times New Roman" w:hAnsi="Times New Roman"/>
          <w:lang w:val="lt-LT"/>
        </w:rPr>
        <w:t>β-blokatorius (pvz., atenololį, propanololį, sotalolį). β-blokatoriai dažniausiai vartojami esant aukštam kraujo spaudimui ir kitoms širdies ligoms;</w:t>
      </w:r>
    </w:p>
    <w:p w:rsidR="00F07EB5" w:rsidRPr="00023AA8" w:rsidRDefault="00F07EB5" w:rsidP="00F07EB5">
      <w:pPr>
        <w:numPr>
          <w:ilvl w:val="0"/>
          <w:numId w:val="2"/>
        </w:numPr>
        <w:tabs>
          <w:tab w:val="clear" w:pos="375"/>
          <w:tab w:val="left" w:pos="540"/>
        </w:tabs>
        <w:suppressAutoHyphens/>
        <w:spacing w:after="0" w:line="240" w:lineRule="auto"/>
        <w:ind w:left="540" w:hanging="540"/>
        <w:rPr>
          <w:rFonts w:ascii="Times New Roman" w:hAnsi="Times New Roman"/>
          <w:lang w:val="lt-LT"/>
        </w:rPr>
      </w:pPr>
      <w:r w:rsidRPr="00023AA8">
        <w:rPr>
          <w:rFonts w:ascii="Times New Roman" w:hAnsi="Times New Roman"/>
          <w:lang w:val="lt-LT"/>
        </w:rPr>
        <w:t>priešvirusinius ir priešgrybelinius vaistus (pvz., ritonavirą, ketokonazolį ir itrakonazolį) arba gydotės ritonaviru nuo ŽIV. Kai kurie iš šių vaistų gali padidinti flutikazono propionato arba salmeterolio kiekį Jūsų organizme. Tai gali padidinti Seretide sukeliamų nepageidaujamų reiškinių, pvz., nereguliaraus širdies ritmo, riziką arba gali pabloginti nepageidaujamus reiškinius;</w:t>
      </w:r>
    </w:p>
    <w:p w:rsidR="00F07EB5" w:rsidRPr="00023AA8" w:rsidRDefault="00F07EB5" w:rsidP="00F07EB5">
      <w:pPr>
        <w:tabs>
          <w:tab w:val="left" w:pos="540"/>
        </w:tabs>
        <w:spacing w:after="0" w:line="240" w:lineRule="auto"/>
        <w:ind w:left="540" w:hanging="540"/>
        <w:rPr>
          <w:rFonts w:ascii="Times New Roman" w:hAnsi="Times New Roman"/>
          <w:lang w:val="lt-LT"/>
        </w:rPr>
      </w:pPr>
      <w:r w:rsidRPr="00023AA8">
        <w:rPr>
          <w:rFonts w:ascii="Times New Roman" w:hAnsi="Times New Roman"/>
          <w:lang w:val="lt-LT"/>
        </w:rPr>
        <w:t>-</w:t>
      </w:r>
      <w:r w:rsidRPr="00023AA8">
        <w:rPr>
          <w:rFonts w:ascii="Times New Roman" w:hAnsi="Times New Roman"/>
          <w:lang w:val="lt-LT"/>
        </w:rPr>
        <w:tab/>
        <w:t>kortikosteroidus (geriamuosius ar injekuojamuosius). Jeigu neseniai vartojote šių vaistų, tai gali padidinti antinksčių funkcijos pažeidimo riziką.</w:t>
      </w:r>
    </w:p>
    <w:p w:rsidR="005A1D10" w:rsidRPr="00023AA8" w:rsidRDefault="005A1D10" w:rsidP="005A1D10">
      <w:pPr>
        <w:numPr>
          <w:ilvl w:val="0"/>
          <w:numId w:val="2"/>
        </w:numPr>
        <w:tabs>
          <w:tab w:val="clear" w:pos="375"/>
        </w:tabs>
        <w:suppressAutoHyphens/>
        <w:spacing w:after="0" w:line="240" w:lineRule="auto"/>
        <w:ind w:left="540" w:hanging="540"/>
        <w:rPr>
          <w:rFonts w:ascii="Times New Roman" w:hAnsi="Times New Roman"/>
          <w:i/>
        </w:rPr>
      </w:pPr>
      <w:proofErr w:type="spellStart"/>
      <w:r w:rsidRPr="00023AA8">
        <w:rPr>
          <w:rFonts w:ascii="Times New Roman" w:hAnsi="Times New Roman"/>
          <w:i/>
        </w:rPr>
        <w:t>diuretikus</w:t>
      </w:r>
      <w:proofErr w:type="spellEnd"/>
      <w:r w:rsidRPr="00023AA8">
        <w:rPr>
          <w:rFonts w:ascii="Times New Roman" w:hAnsi="Times New Roman"/>
          <w:i/>
        </w:rPr>
        <w:t xml:space="preserve">, </w:t>
      </w:r>
      <w:proofErr w:type="spellStart"/>
      <w:r w:rsidRPr="00023AA8">
        <w:rPr>
          <w:rFonts w:ascii="Times New Roman" w:hAnsi="Times New Roman"/>
          <w:i/>
        </w:rPr>
        <w:t>kurie</w:t>
      </w:r>
      <w:proofErr w:type="spellEnd"/>
      <w:r w:rsidRPr="00023AA8">
        <w:rPr>
          <w:rFonts w:ascii="Times New Roman" w:hAnsi="Times New Roman"/>
          <w:i/>
        </w:rPr>
        <w:t xml:space="preserve"> </w:t>
      </w:r>
      <w:proofErr w:type="spellStart"/>
      <w:r w:rsidRPr="00023AA8">
        <w:rPr>
          <w:rFonts w:ascii="Times New Roman" w:hAnsi="Times New Roman"/>
          <w:i/>
        </w:rPr>
        <w:t>dar</w:t>
      </w:r>
      <w:proofErr w:type="spellEnd"/>
      <w:r w:rsidRPr="00023AA8">
        <w:rPr>
          <w:rFonts w:ascii="Times New Roman" w:hAnsi="Times New Roman"/>
          <w:i/>
        </w:rPr>
        <w:t xml:space="preserve"> </w:t>
      </w:r>
      <w:proofErr w:type="spellStart"/>
      <w:r w:rsidRPr="00023AA8">
        <w:rPr>
          <w:rFonts w:ascii="Times New Roman" w:hAnsi="Times New Roman"/>
          <w:i/>
        </w:rPr>
        <w:t>vadinami</w:t>
      </w:r>
      <w:proofErr w:type="spellEnd"/>
      <w:r w:rsidRPr="00023AA8">
        <w:rPr>
          <w:rFonts w:ascii="Times New Roman" w:hAnsi="Times New Roman"/>
          <w:i/>
        </w:rPr>
        <w:t xml:space="preserve"> </w:t>
      </w:r>
      <w:proofErr w:type="spellStart"/>
      <w:r w:rsidRPr="00023AA8">
        <w:rPr>
          <w:rFonts w:ascii="Times New Roman" w:hAnsi="Times New Roman"/>
          <w:i/>
        </w:rPr>
        <w:t>šlapimo</w:t>
      </w:r>
      <w:proofErr w:type="spellEnd"/>
      <w:r w:rsidRPr="00023AA8">
        <w:rPr>
          <w:rFonts w:ascii="Times New Roman" w:hAnsi="Times New Roman"/>
          <w:i/>
        </w:rPr>
        <w:t xml:space="preserve"> </w:t>
      </w:r>
      <w:proofErr w:type="spellStart"/>
      <w:r w:rsidRPr="00023AA8">
        <w:rPr>
          <w:rFonts w:ascii="Times New Roman" w:hAnsi="Times New Roman"/>
          <w:i/>
        </w:rPr>
        <w:t>išsiskyrimą</w:t>
      </w:r>
      <w:proofErr w:type="spellEnd"/>
      <w:r w:rsidRPr="00023AA8">
        <w:rPr>
          <w:rFonts w:ascii="Times New Roman" w:hAnsi="Times New Roman"/>
          <w:i/>
        </w:rPr>
        <w:t xml:space="preserve"> </w:t>
      </w:r>
      <w:proofErr w:type="spellStart"/>
      <w:r w:rsidRPr="00023AA8">
        <w:rPr>
          <w:rFonts w:ascii="Times New Roman" w:hAnsi="Times New Roman"/>
          <w:i/>
        </w:rPr>
        <w:t>skatinančiais</w:t>
      </w:r>
      <w:proofErr w:type="spellEnd"/>
      <w:r w:rsidRPr="00023AA8">
        <w:rPr>
          <w:rFonts w:ascii="Times New Roman" w:hAnsi="Times New Roman"/>
          <w:i/>
        </w:rPr>
        <w:t xml:space="preserve"> </w:t>
      </w:r>
      <w:proofErr w:type="spellStart"/>
      <w:r w:rsidRPr="00023AA8">
        <w:rPr>
          <w:rFonts w:ascii="Times New Roman" w:hAnsi="Times New Roman"/>
          <w:i/>
        </w:rPr>
        <w:t>vaistais</w:t>
      </w:r>
      <w:proofErr w:type="spellEnd"/>
      <w:r w:rsidRPr="00023AA8">
        <w:rPr>
          <w:rFonts w:ascii="Times New Roman" w:hAnsi="Times New Roman"/>
          <w:i/>
        </w:rPr>
        <w:t xml:space="preserve"> </w:t>
      </w:r>
      <w:proofErr w:type="spellStart"/>
      <w:r w:rsidRPr="00023AA8">
        <w:rPr>
          <w:rFonts w:ascii="Times New Roman" w:hAnsi="Times New Roman"/>
          <w:i/>
        </w:rPr>
        <w:t>ir</w:t>
      </w:r>
      <w:proofErr w:type="spellEnd"/>
      <w:r w:rsidRPr="00023AA8">
        <w:rPr>
          <w:rFonts w:ascii="Times New Roman" w:hAnsi="Times New Roman"/>
          <w:i/>
        </w:rPr>
        <w:t xml:space="preserve"> </w:t>
      </w:r>
      <w:proofErr w:type="spellStart"/>
      <w:r w:rsidRPr="00023AA8">
        <w:rPr>
          <w:rFonts w:ascii="Times New Roman" w:hAnsi="Times New Roman"/>
          <w:i/>
        </w:rPr>
        <w:t>vartojami</w:t>
      </w:r>
      <w:proofErr w:type="spellEnd"/>
      <w:r w:rsidRPr="00023AA8">
        <w:rPr>
          <w:rFonts w:ascii="Times New Roman" w:hAnsi="Times New Roman"/>
          <w:i/>
        </w:rPr>
        <w:t xml:space="preserve"> </w:t>
      </w:r>
      <w:proofErr w:type="spellStart"/>
      <w:r w:rsidRPr="00023AA8">
        <w:rPr>
          <w:rFonts w:ascii="Times New Roman" w:hAnsi="Times New Roman"/>
          <w:i/>
        </w:rPr>
        <w:t>padidėjusiam</w:t>
      </w:r>
      <w:proofErr w:type="spellEnd"/>
      <w:r w:rsidRPr="00023AA8">
        <w:rPr>
          <w:rFonts w:ascii="Times New Roman" w:hAnsi="Times New Roman"/>
          <w:i/>
        </w:rPr>
        <w:t xml:space="preserve"> </w:t>
      </w:r>
      <w:proofErr w:type="spellStart"/>
      <w:r w:rsidRPr="00023AA8">
        <w:rPr>
          <w:rFonts w:ascii="Times New Roman" w:hAnsi="Times New Roman"/>
          <w:i/>
        </w:rPr>
        <w:t>kraujospūdžiui</w:t>
      </w:r>
      <w:proofErr w:type="spellEnd"/>
      <w:r w:rsidRPr="00023AA8">
        <w:rPr>
          <w:rFonts w:ascii="Times New Roman" w:hAnsi="Times New Roman"/>
          <w:i/>
        </w:rPr>
        <w:t xml:space="preserve"> </w:t>
      </w:r>
      <w:proofErr w:type="spellStart"/>
      <w:r w:rsidRPr="00023AA8">
        <w:rPr>
          <w:rFonts w:ascii="Times New Roman" w:hAnsi="Times New Roman"/>
          <w:i/>
        </w:rPr>
        <w:t>gydyti</w:t>
      </w:r>
      <w:proofErr w:type="spellEnd"/>
      <w:r w:rsidRPr="00023AA8">
        <w:rPr>
          <w:rFonts w:ascii="Times New Roman" w:hAnsi="Times New Roman"/>
          <w:i/>
        </w:rPr>
        <w:t>;</w:t>
      </w:r>
    </w:p>
    <w:p w:rsidR="005A1D10" w:rsidRPr="00023AA8" w:rsidRDefault="005A1D10" w:rsidP="005A1D10">
      <w:pPr>
        <w:numPr>
          <w:ilvl w:val="0"/>
          <w:numId w:val="2"/>
        </w:numPr>
        <w:tabs>
          <w:tab w:val="clear" w:pos="375"/>
        </w:tabs>
        <w:suppressAutoHyphens/>
        <w:spacing w:after="0" w:line="240" w:lineRule="auto"/>
        <w:ind w:left="540" w:hanging="540"/>
        <w:rPr>
          <w:rFonts w:ascii="Times New Roman" w:hAnsi="Times New Roman"/>
          <w:i/>
        </w:rPr>
      </w:pPr>
      <w:proofErr w:type="spellStart"/>
      <w:r w:rsidRPr="00023AA8">
        <w:rPr>
          <w:rFonts w:ascii="Times New Roman" w:hAnsi="Times New Roman"/>
          <w:i/>
        </w:rPr>
        <w:t>kitus</w:t>
      </w:r>
      <w:proofErr w:type="spellEnd"/>
      <w:r w:rsidRPr="00023AA8">
        <w:rPr>
          <w:rFonts w:ascii="Times New Roman" w:hAnsi="Times New Roman"/>
          <w:i/>
        </w:rPr>
        <w:t xml:space="preserve"> </w:t>
      </w:r>
      <w:proofErr w:type="spellStart"/>
      <w:r w:rsidRPr="00023AA8">
        <w:rPr>
          <w:rFonts w:ascii="Times New Roman" w:hAnsi="Times New Roman"/>
          <w:i/>
        </w:rPr>
        <w:t>bronchų</w:t>
      </w:r>
      <w:proofErr w:type="spellEnd"/>
      <w:r w:rsidRPr="00023AA8">
        <w:rPr>
          <w:rFonts w:ascii="Times New Roman" w:hAnsi="Times New Roman"/>
          <w:i/>
        </w:rPr>
        <w:t xml:space="preserve"> </w:t>
      </w:r>
      <w:proofErr w:type="spellStart"/>
      <w:r w:rsidRPr="00023AA8">
        <w:rPr>
          <w:rFonts w:ascii="Times New Roman" w:hAnsi="Times New Roman"/>
          <w:i/>
        </w:rPr>
        <w:t>plečiamuosius</w:t>
      </w:r>
      <w:proofErr w:type="spellEnd"/>
      <w:r w:rsidRPr="00023AA8">
        <w:rPr>
          <w:rFonts w:ascii="Times New Roman" w:hAnsi="Times New Roman"/>
          <w:i/>
        </w:rPr>
        <w:t xml:space="preserve"> </w:t>
      </w:r>
      <w:proofErr w:type="spellStart"/>
      <w:r w:rsidRPr="00023AA8">
        <w:rPr>
          <w:rFonts w:ascii="Times New Roman" w:hAnsi="Times New Roman"/>
          <w:i/>
        </w:rPr>
        <w:t>vaistus</w:t>
      </w:r>
      <w:proofErr w:type="spellEnd"/>
      <w:r w:rsidRPr="00023AA8">
        <w:rPr>
          <w:rFonts w:ascii="Times New Roman" w:hAnsi="Times New Roman"/>
          <w:i/>
        </w:rPr>
        <w:t xml:space="preserve"> (</w:t>
      </w:r>
      <w:proofErr w:type="spellStart"/>
      <w:r w:rsidRPr="00023AA8">
        <w:rPr>
          <w:rFonts w:ascii="Times New Roman" w:hAnsi="Times New Roman"/>
          <w:i/>
        </w:rPr>
        <w:t>pvz</w:t>
      </w:r>
      <w:proofErr w:type="spellEnd"/>
      <w:r w:rsidRPr="00023AA8">
        <w:rPr>
          <w:rFonts w:ascii="Times New Roman" w:hAnsi="Times New Roman"/>
          <w:i/>
        </w:rPr>
        <w:t xml:space="preserve">., </w:t>
      </w:r>
      <w:proofErr w:type="spellStart"/>
      <w:r w:rsidRPr="00023AA8">
        <w:rPr>
          <w:rFonts w:ascii="Times New Roman" w:hAnsi="Times New Roman"/>
          <w:i/>
        </w:rPr>
        <w:t>salbutamolį</w:t>
      </w:r>
      <w:proofErr w:type="spellEnd"/>
      <w:r w:rsidRPr="00023AA8">
        <w:rPr>
          <w:rFonts w:ascii="Times New Roman" w:hAnsi="Times New Roman"/>
          <w:i/>
        </w:rPr>
        <w:t>);</w:t>
      </w:r>
    </w:p>
    <w:p w:rsidR="005A1D10" w:rsidRPr="00023AA8" w:rsidRDefault="005A1D10" w:rsidP="005A1D10">
      <w:pPr>
        <w:numPr>
          <w:ilvl w:val="0"/>
          <w:numId w:val="2"/>
        </w:numPr>
        <w:tabs>
          <w:tab w:val="clear" w:pos="375"/>
          <w:tab w:val="left" w:pos="540"/>
        </w:tabs>
        <w:suppressAutoHyphens/>
        <w:spacing w:after="0" w:line="240" w:lineRule="auto"/>
        <w:ind w:left="540" w:hanging="540"/>
        <w:rPr>
          <w:rFonts w:ascii="Times New Roman" w:hAnsi="Times New Roman"/>
          <w:i/>
        </w:rPr>
      </w:pPr>
      <w:proofErr w:type="spellStart"/>
      <w:proofErr w:type="gramStart"/>
      <w:r w:rsidRPr="00023AA8">
        <w:rPr>
          <w:rFonts w:ascii="Times New Roman" w:hAnsi="Times New Roman"/>
          <w:i/>
        </w:rPr>
        <w:t>ksantinų</w:t>
      </w:r>
      <w:proofErr w:type="spellEnd"/>
      <w:proofErr w:type="gramEnd"/>
      <w:r w:rsidRPr="00023AA8">
        <w:rPr>
          <w:rFonts w:ascii="Times New Roman" w:hAnsi="Times New Roman"/>
          <w:i/>
        </w:rPr>
        <w:t xml:space="preserve"> </w:t>
      </w:r>
      <w:proofErr w:type="spellStart"/>
      <w:r w:rsidRPr="00023AA8">
        <w:rPr>
          <w:rFonts w:ascii="Times New Roman" w:hAnsi="Times New Roman"/>
          <w:i/>
        </w:rPr>
        <w:t>darinius</w:t>
      </w:r>
      <w:proofErr w:type="spellEnd"/>
      <w:r w:rsidRPr="00023AA8">
        <w:rPr>
          <w:rFonts w:ascii="Times New Roman" w:hAnsi="Times New Roman"/>
          <w:i/>
        </w:rPr>
        <w:t xml:space="preserve"> (</w:t>
      </w:r>
      <w:proofErr w:type="spellStart"/>
      <w:r w:rsidRPr="00023AA8">
        <w:rPr>
          <w:rFonts w:ascii="Times New Roman" w:hAnsi="Times New Roman"/>
          <w:i/>
        </w:rPr>
        <w:t>jais</w:t>
      </w:r>
      <w:proofErr w:type="spellEnd"/>
      <w:r w:rsidRPr="00023AA8">
        <w:rPr>
          <w:rFonts w:ascii="Times New Roman" w:hAnsi="Times New Roman"/>
          <w:i/>
        </w:rPr>
        <w:t xml:space="preserve"> </w:t>
      </w:r>
      <w:proofErr w:type="spellStart"/>
      <w:r w:rsidRPr="00023AA8">
        <w:rPr>
          <w:rFonts w:ascii="Times New Roman" w:hAnsi="Times New Roman"/>
          <w:i/>
        </w:rPr>
        <w:t>dažnai</w:t>
      </w:r>
      <w:proofErr w:type="spellEnd"/>
      <w:r w:rsidRPr="00023AA8">
        <w:rPr>
          <w:rFonts w:ascii="Times New Roman" w:hAnsi="Times New Roman"/>
          <w:i/>
        </w:rPr>
        <w:t xml:space="preserve"> </w:t>
      </w:r>
      <w:proofErr w:type="spellStart"/>
      <w:r w:rsidRPr="00023AA8">
        <w:rPr>
          <w:rFonts w:ascii="Times New Roman" w:hAnsi="Times New Roman"/>
          <w:i/>
        </w:rPr>
        <w:t>gydoma</w:t>
      </w:r>
      <w:proofErr w:type="spellEnd"/>
      <w:r w:rsidRPr="00023AA8">
        <w:rPr>
          <w:rFonts w:ascii="Times New Roman" w:hAnsi="Times New Roman"/>
          <w:i/>
        </w:rPr>
        <w:t xml:space="preserve"> </w:t>
      </w:r>
      <w:proofErr w:type="spellStart"/>
      <w:r w:rsidRPr="00023AA8">
        <w:rPr>
          <w:rFonts w:ascii="Times New Roman" w:hAnsi="Times New Roman"/>
          <w:i/>
        </w:rPr>
        <w:t>astma</w:t>
      </w:r>
      <w:proofErr w:type="spellEnd"/>
      <w:r w:rsidRPr="00023AA8">
        <w:rPr>
          <w:rFonts w:ascii="Times New Roman" w:hAnsi="Times New Roman"/>
          <w:i/>
        </w:rPr>
        <w:t>).</w:t>
      </w:r>
    </w:p>
    <w:p w:rsidR="005A1D10" w:rsidRPr="00023AA8" w:rsidRDefault="005A1D10" w:rsidP="00F07EB5">
      <w:pPr>
        <w:tabs>
          <w:tab w:val="left" w:pos="540"/>
        </w:tabs>
        <w:spacing w:after="0" w:line="240" w:lineRule="auto"/>
        <w:ind w:left="540" w:hanging="540"/>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Nėštumas ir žindymo laikotarpis</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 xml:space="preserve">Jeigu esate nėščia, </w:t>
      </w:r>
      <w:r w:rsidR="003A167A" w:rsidRPr="00023AA8">
        <w:rPr>
          <w:rFonts w:ascii="Times New Roman" w:hAnsi="Times New Roman"/>
          <w:lang w:val="lt-LT"/>
        </w:rPr>
        <w:t xml:space="preserve">žindote kūdikį, manote, </w:t>
      </w:r>
      <w:r w:rsidR="00D3369C" w:rsidRPr="00023AA8">
        <w:rPr>
          <w:rFonts w:ascii="Times New Roman" w:hAnsi="Times New Roman"/>
          <w:lang w:val="lt-LT"/>
        </w:rPr>
        <w:t xml:space="preserve"> </w:t>
      </w:r>
      <w:r w:rsidR="003A167A" w:rsidRPr="00023AA8">
        <w:rPr>
          <w:rFonts w:ascii="Times New Roman" w:hAnsi="Times New Roman"/>
          <w:lang w:val="lt-LT"/>
        </w:rPr>
        <w:t>kad galbūt esate nėščia, arba planuojate pastoti</w:t>
      </w:r>
      <w:r w:rsidRPr="00023AA8">
        <w:rPr>
          <w:rFonts w:ascii="Times New Roman" w:hAnsi="Times New Roman"/>
          <w:lang w:val="lt-LT"/>
        </w:rPr>
        <w:t>,</w:t>
      </w:r>
      <w:r w:rsidR="003A167A" w:rsidRPr="00023AA8">
        <w:rPr>
          <w:rFonts w:ascii="Times New Roman" w:hAnsi="Times New Roman"/>
          <w:lang w:val="lt-LT"/>
        </w:rPr>
        <w:t xml:space="preserve"> tai</w:t>
      </w:r>
      <w:r w:rsidRPr="00023AA8">
        <w:rPr>
          <w:rFonts w:ascii="Times New Roman" w:hAnsi="Times New Roman"/>
          <w:lang w:val="lt-LT"/>
        </w:rPr>
        <w:t xml:space="preserve"> prieš </w:t>
      </w:r>
      <w:r w:rsidR="003A167A" w:rsidRPr="00023AA8">
        <w:rPr>
          <w:rFonts w:ascii="Times New Roman" w:hAnsi="Times New Roman"/>
          <w:lang w:val="lt-LT"/>
        </w:rPr>
        <w:t>vartodami šį vaistą</w:t>
      </w:r>
      <w:r w:rsidRPr="00023AA8">
        <w:rPr>
          <w:rFonts w:ascii="Times New Roman" w:hAnsi="Times New Roman"/>
          <w:lang w:val="lt-LT"/>
        </w:rPr>
        <w:t xml:space="preserve"> pasitarkite su gydytoju. Gydytojas pasakys, ar šiuo laikotarpiu galite vartoti Seretide.</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Vairavimas ir mechanizmų valdymas</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Seretide neveikia gebėjimo vairuoti ar valdyti mechanizmus.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Seretide Diskus sudėtyje yra laktozės</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 xml:space="preserve">Vienoje Seretide </w:t>
      </w:r>
      <w:r w:rsidR="00EC293B" w:rsidRPr="00023AA8">
        <w:rPr>
          <w:rFonts w:ascii="Times New Roman" w:hAnsi="Times New Roman"/>
          <w:lang w:val="lt-LT"/>
        </w:rPr>
        <w:t>Dysk</w:t>
      </w:r>
      <w:r w:rsidRPr="00023AA8">
        <w:rPr>
          <w:rFonts w:ascii="Times New Roman" w:hAnsi="Times New Roman"/>
          <w:lang w:val="lt-LT"/>
        </w:rPr>
        <w:t xml:space="preserve"> dozėje yra iki </w:t>
      </w:r>
      <w:smartTag w:uri="schemas-tilde-lv/tildestengine" w:element="metric2">
        <w:smartTagPr>
          <w:attr w:name="metric_text" w:val="miligramų"/>
          <w:attr w:name="metric_value" w:val="12.5"/>
        </w:smartTagPr>
        <w:r w:rsidRPr="00023AA8">
          <w:rPr>
            <w:rFonts w:ascii="Times New Roman" w:hAnsi="Times New Roman"/>
            <w:lang w:val="lt-LT"/>
          </w:rPr>
          <w:t>12,5 miligramų</w:t>
        </w:r>
      </w:smartTag>
      <w:r w:rsidRPr="00023AA8">
        <w:rPr>
          <w:rFonts w:ascii="Times New Roman" w:hAnsi="Times New Roman"/>
          <w:lang w:val="lt-LT"/>
        </w:rPr>
        <w:t xml:space="preserve"> laktozės monohidrato. Toks laktozės kiekis paprastai nesukelia problemų žmonėms, kurie netoleruoja laktozės. Jeigu gydytojas Jums yra sakęs, kad netoleruojate kokių nors angliavandenių, kreipkitės į jį prieš pradėdami vartoti šį vaistą.</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b/>
          <w:lang w:val="lt-LT"/>
        </w:rPr>
      </w:pPr>
      <w:r w:rsidRPr="00023AA8">
        <w:rPr>
          <w:rFonts w:ascii="Times New Roman" w:hAnsi="Times New Roman"/>
          <w:b/>
          <w:lang w:val="lt-LT"/>
        </w:rPr>
        <w:t>3.</w:t>
      </w:r>
      <w:r w:rsidRPr="00023AA8">
        <w:rPr>
          <w:rFonts w:ascii="Times New Roman" w:hAnsi="Times New Roman"/>
          <w:b/>
          <w:lang w:val="lt-LT"/>
        </w:rPr>
        <w:tab/>
        <w:t xml:space="preserve">Kaip vartoti Seretide </w:t>
      </w:r>
      <w:r w:rsidR="00EC293B" w:rsidRPr="00023AA8">
        <w:rPr>
          <w:rFonts w:ascii="Times New Roman" w:hAnsi="Times New Roman"/>
          <w:b/>
          <w:lang w:val="lt-LT"/>
        </w:rPr>
        <w:t>Dysk</w:t>
      </w:r>
    </w:p>
    <w:p w:rsidR="00F83352" w:rsidRPr="00023AA8" w:rsidRDefault="00F83352" w:rsidP="00F07EB5">
      <w:pPr>
        <w:spacing w:after="0" w:line="240" w:lineRule="auto"/>
        <w:ind w:left="540" w:hanging="540"/>
        <w:rPr>
          <w:rFonts w:ascii="Times New Roman" w:hAnsi="Times New Roman"/>
          <w:b/>
          <w:lang w:val="lt-LT"/>
        </w:rPr>
      </w:pPr>
    </w:p>
    <w:p w:rsidR="00F83352" w:rsidRPr="00023AA8" w:rsidRDefault="00F83352" w:rsidP="00F83352">
      <w:pPr>
        <w:spacing w:after="0" w:line="240" w:lineRule="auto"/>
        <w:ind w:left="540" w:hanging="540"/>
        <w:rPr>
          <w:rFonts w:ascii="Times New Roman" w:hAnsi="Times New Roman"/>
          <w:strike/>
          <w:color w:val="FF0000"/>
          <w:lang w:val="lt-LT"/>
        </w:rPr>
      </w:pPr>
    </w:p>
    <w:p w:rsidR="00F83352" w:rsidRPr="00023AA8" w:rsidRDefault="00F83352" w:rsidP="00F83352">
      <w:pPr>
        <w:pStyle w:val="Betarp"/>
        <w:rPr>
          <w:i/>
        </w:rPr>
      </w:pPr>
      <w:r w:rsidRPr="00023AA8">
        <w:rPr>
          <w:i/>
        </w:rPr>
        <w:t>Visada vartokite šį vaistą tiksliai kaip nurodė gydytojas arba vaistininkas. Jeigu abejojate, kreipkitės į gydytoją arba vaistininką.</w:t>
      </w:r>
    </w:p>
    <w:p w:rsidR="00F83352" w:rsidRPr="00023AA8" w:rsidRDefault="00F83352" w:rsidP="00F83352">
      <w:pPr>
        <w:pStyle w:val="Betarp"/>
        <w:rPr>
          <w:i/>
        </w:rPr>
      </w:pPr>
    </w:p>
    <w:p w:rsidR="00F83352" w:rsidRPr="00023AA8" w:rsidRDefault="00F83352" w:rsidP="00F83352">
      <w:pPr>
        <w:pStyle w:val="Pagrindinistekstas"/>
        <w:numPr>
          <w:ilvl w:val="0"/>
          <w:numId w:val="6"/>
        </w:numPr>
        <w:tabs>
          <w:tab w:val="clear" w:pos="720"/>
        </w:tabs>
        <w:spacing w:after="0"/>
        <w:ind w:left="540" w:hanging="540"/>
        <w:rPr>
          <w:b/>
          <w:i/>
          <w:szCs w:val="22"/>
        </w:rPr>
      </w:pPr>
      <w:r w:rsidRPr="00023AA8">
        <w:rPr>
          <w:i/>
          <w:szCs w:val="22"/>
        </w:rPr>
        <w:t>Vartokite Seretide kiekvieną dieną, kol gydytojas pasakys, kad vartojimą reikia nutraukti.</w:t>
      </w:r>
      <w:r w:rsidRPr="00023AA8">
        <w:rPr>
          <w:bCs/>
          <w:i/>
          <w:szCs w:val="22"/>
        </w:rPr>
        <w:t xml:space="preserve"> Negalima vartoti didesnės dozės už rekomenduojamą vaisto dozę. </w:t>
      </w:r>
      <w:r w:rsidRPr="00023AA8">
        <w:rPr>
          <w:i/>
          <w:szCs w:val="22"/>
        </w:rPr>
        <w:t>Jeigu abejojate, kreipkitės į gydytoją arba vaistininką.</w:t>
      </w:r>
    </w:p>
    <w:p w:rsidR="00F83352" w:rsidRPr="00023AA8" w:rsidRDefault="00F83352" w:rsidP="00F83352">
      <w:pPr>
        <w:pStyle w:val="Pagrindinistekstas"/>
        <w:numPr>
          <w:ilvl w:val="0"/>
          <w:numId w:val="6"/>
        </w:numPr>
        <w:tabs>
          <w:tab w:val="clear" w:pos="720"/>
        </w:tabs>
        <w:spacing w:after="0"/>
        <w:ind w:left="540" w:hanging="540"/>
        <w:rPr>
          <w:b/>
          <w:i/>
          <w:szCs w:val="22"/>
        </w:rPr>
      </w:pPr>
      <w:r w:rsidRPr="00023AA8">
        <w:rPr>
          <w:bCs/>
          <w:i/>
          <w:szCs w:val="22"/>
        </w:rPr>
        <w:t>Nenutraukite Seretide vartojimo ir nemažinkite Seretide dozės, prieš tai nepasitarę su savo gydytoju.</w:t>
      </w:r>
    </w:p>
    <w:p w:rsidR="00F83352" w:rsidRPr="00023AA8" w:rsidRDefault="00F83352" w:rsidP="00F83352">
      <w:pPr>
        <w:pStyle w:val="Pagrindinistekstas"/>
        <w:numPr>
          <w:ilvl w:val="0"/>
          <w:numId w:val="6"/>
        </w:numPr>
        <w:tabs>
          <w:tab w:val="clear" w:pos="720"/>
        </w:tabs>
        <w:spacing w:after="0"/>
        <w:ind w:left="540" w:hanging="540"/>
        <w:rPr>
          <w:b/>
          <w:bCs/>
          <w:i/>
          <w:szCs w:val="22"/>
        </w:rPr>
      </w:pPr>
      <w:r w:rsidRPr="00023AA8">
        <w:rPr>
          <w:bCs/>
          <w:i/>
          <w:szCs w:val="22"/>
        </w:rPr>
        <w:t>Seretide reikia įkvėpti per burną į plaučius.</w:t>
      </w:r>
    </w:p>
    <w:p w:rsidR="00F83352" w:rsidRPr="00023AA8" w:rsidRDefault="00F83352" w:rsidP="00F07EB5">
      <w:pPr>
        <w:spacing w:after="0" w:line="240" w:lineRule="auto"/>
        <w:ind w:left="540" w:hanging="540"/>
        <w:rPr>
          <w:rFonts w:ascii="Times New Roman" w:hAnsi="Times New Roman"/>
          <w:b/>
          <w:caps/>
          <w:lang w:val="lt-LT"/>
        </w:rPr>
      </w:pPr>
    </w:p>
    <w:p w:rsidR="00F07EB5" w:rsidRPr="00023AA8" w:rsidRDefault="00F07EB5" w:rsidP="00F07EB5">
      <w:pPr>
        <w:pStyle w:val="Pagrindinistekstas"/>
        <w:spacing w:after="0"/>
        <w:rPr>
          <w:b/>
          <w:bCs/>
          <w:szCs w:val="22"/>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Astmai gydyti</w:t>
      </w:r>
    </w:p>
    <w:p w:rsidR="00F07EB5" w:rsidRPr="00023AA8" w:rsidRDefault="00F07EB5" w:rsidP="00F07EB5">
      <w:pPr>
        <w:widowControl w:val="0"/>
        <w:spacing w:after="0" w:line="240" w:lineRule="auto"/>
        <w:rPr>
          <w:rFonts w:ascii="Times New Roman" w:hAnsi="Times New Roman"/>
          <w:lang w:val="lt-LT"/>
        </w:rPr>
      </w:pPr>
      <w:r w:rsidRPr="00023AA8">
        <w:rPr>
          <w:rFonts w:ascii="Times New Roman" w:hAnsi="Times New Roman"/>
          <w:b/>
          <w:lang w:val="lt-LT"/>
        </w:rPr>
        <w:t>Vyresniems kaip 12 metų žmonėm</w:t>
      </w:r>
      <w:r w:rsidRPr="00023AA8">
        <w:rPr>
          <w:rFonts w:ascii="Times New Roman" w:hAnsi="Times New Roman"/>
          <w:lang w:val="lt-LT"/>
        </w:rPr>
        <w:t xml:space="preserve">s </w:t>
      </w:r>
    </w:p>
    <w:p w:rsidR="000A06F2" w:rsidRPr="00023AA8" w:rsidRDefault="000A06F2" w:rsidP="000A06F2">
      <w:pPr>
        <w:pStyle w:val="Porat"/>
        <w:numPr>
          <w:ilvl w:val="0"/>
          <w:numId w:val="7"/>
        </w:numPr>
        <w:rPr>
          <w:szCs w:val="22"/>
        </w:rPr>
      </w:pPr>
      <w:r w:rsidRPr="00023AA8">
        <w:t xml:space="preserve">Du kartus per dieną vieną </w:t>
      </w:r>
      <w:r w:rsidRPr="00023AA8">
        <w:rPr>
          <w:szCs w:val="22"/>
        </w:rPr>
        <w:t>Seretide Dysk 250/50 mikrogramų/dozėje įkvepiamųjų miltelių dozę;</w:t>
      </w:r>
    </w:p>
    <w:p w:rsidR="000A06F2" w:rsidRPr="00023AA8" w:rsidRDefault="000A06F2" w:rsidP="000A06F2">
      <w:pPr>
        <w:suppressAutoHyphens/>
        <w:spacing w:after="0" w:line="240" w:lineRule="auto"/>
        <w:ind w:left="540"/>
        <w:rPr>
          <w:rFonts w:ascii="Times New Roman" w:hAnsi="Times New Roman"/>
          <w:lang w:val="lt-LT"/>
        </w:rPr>
      </w:pPr>
    </w:p>
    <w:p w:rsidR="000A06F2" w:rsidRPr="00023AA8" w:rsidRDefault="00F07EB5" w:rsidP="000A06F2">
      <w:pPr>
        <w:pStyle w:val="Porat"/>
        <w:numPr>
          <w:ilvl w:val="0"/>
          <w:numId w:val="7"/>
        </w:numPr>
        <w:rPr>
          <w:szCs w:val="22"/>
        </w:rPr>
      </w:pPr>
      <w:r w:rsidRPr="00023AA8">
        <w:t xml:space="preserve">du kartus per dieną vieną </w:t>
      </w:r>
      <w:r w:rsidR="000A06F2" w:rsidRPr="00023AA8">
        <w:rPr>
          <w:szCs w:val="22"/>
        </w:rPr>
        <w:t>Seretide Dysk 500/50 mikrogramų/dozėje įkvepiamųjų miltelių dozę;</w:t>
      </w:r>
    </w:p>
    <w:p w:rsidR="00F07EB5" w:rsidRPr="00023AA8" w:rsidRDefault="00F07EB5" w:rsidP="00F07EB5">
      <w:pPr>
        <w:numPr>
          <w:ilvl w:val="0"/>
          <w:numId w:val="7"/>
        </w:numPr>
        <w:tabs>
          <w:tab w:val="clear" w:pos="720"/>
        </w:tabs>
        <w:suppressAutoHyphens/>
        <w:spacing w:after="0" w:line="240" w:lineRule="auto"/>
        <w:ind w:left="540" w:hanging="540"/>
        <w:rPr>
          <w:rFonts w:ascii="Times New Roman" w:hAnsi="Times New Roman"/>
          <w:lang w:val="lt-LT"/>
        </w:rPr>
      </w:pPr>
    </w:p>
    <w:p w:rsidR="00F07EB5" w:rsidRPr="00023AA8" w:rsidRDefault="00F07EB5" w:rsidP="00F07EB5">
      <w:pPr>
        <w:keepNext/>
        <w:spacing w:after="0" w:line="240" w:lineRule="auto"/>
        <w:rPr>
          <w:rFonts w:ascii="Times New Roman" w:hAnsi="Times New Roman"/>
          <w:lang w:val="lt-LT"/>
        </w:rPr>
      </w:pPr>
      <w:r w:rsidRPr="00023AA8">
        <w:rPr>
          <w:rFonts w:ascii="Times New Roman" w:hAnsi="Times New Roman"/>
          <w:b/>
          <w:lang w:val="lt-LT"/>
        </w:rPr>
        <w:t xml:space="preserve">4-12 metų vaikams </w:t>
      </w:r>
    </w:p>
    <w:p w:rsidR="00F07EB5" w:rsidRPr="00023AA8" w:rsidRDefault="00F07EB5" w:rsidP="00F07EB5">
      <w:pPr>
        <w:numPr>
          <w:ilvl w:val="0"/>
          <w:numId w:val="8"/>
        </w:numPr>
        <w:tabs>
          <w:tab w:val="clear" w:pos="720"/>
        </w:tabs>
        <w:suppressAutoHyphens/>
        <w:spacing w:after="0" w:line="240" w:lineRule="auto"/>
        <w:ind w:left="540" w:hanging="540"/>
        <w:rPr>
          <w:rFonts w:ascii="Times New Roman" w:hAnsi="Times New Roman"/>
          <w:lang w:val="lt-LT"/>
        </w:rPr>
      </w:pPr>
      <w:r w:rsidRPr="00023AA8">
        <w:rPr>
          <w:rFonts w:ascii="Times New Roman" w:hAnsi="Times New Roman"/>
          <w:lang w:val="lt-LT"/>
        </w:rPr>
        <w:t>Seretide nerekomenduojama vartoti jaunesniems kaip 4 metų vaikams.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i/>
          <w:u w:val="single"/>
          <w:lang w:val="lt-LT"/>
        </w:rPr>
      </w:pPr>
      <w:r w:rsidRPr="00023AA8">
        <w:rPr>
          <w:rFonts w:ascii="Times New Roman" w:hAnsi="Times New Roman"/>
          <w:b/>
          <w:lang w:val="lt-LT"/>
        </w:rPr>
        <w:t>Suaugusiems žmonėms lėtinei obstrukcinei plaučių ligai (LOPL) gydyti</w:t>
      </w:r>
    </w:p>
    <w:p w:rsidR="000A06F2" w:rsidRPr="00023AA8" w:rsidRDefault="00F07EB5" w:rsidP="000A06F2">
      <w:pPr>
        <w:pStyle w:val="Porat"/>
        <w:numPr>
          <w:ilvl w:val="0"/>
          <w:numId w:val="7"/>
        </w:numPr>
        <w:rPr>
          <w:szCs w:val="22"/>
        </w:rPr>
      </w:pPr>
      <w:r w:rsidRPr="00023AA8">
        <w:t xml:space="preserve">Du kartus per dieną galima įkvėpti po vieną </w:t>
      </w:r>
      <w:r w:rsidR="000A06F2" w:rsidRPr="00023AA8">
        <w:rPr>
          <w:szCs w:val="22"/>
        </w:rPr>
        <w:t>500/50 mikrogramų/dozėje įkvepiamųjų miltelių dozę;</w:t>
      </w:r>
    </w:p>
    <w:p w:rsidR="00F07EB5" w:rsidRPr="00023AA8" w:rsidRDefault="00F07EB5" w:rsidP="000A06F2">
      <w:pPr>
        <w:widowControl w:val="0"/>
        <w:suppressAutoHyphens/>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color w:val="000000"/>
          <w:lang w:val="lt-LT"/>
        </w:rPr>
        <w:t xml:space="preserve">Vartojant Seretide </w:t>
      </w:r>
      <w:r w:rsidR="000A06F2" w:rsidRPr="00023AA8">
        <w:rPr>
          <w:rFonts w:ascii="Times New Roman" w:hAnsi="Times New Roman"/>
          <w:color w:val="000000"/>
          <w:lang w:val="lt-LT"/>
        </w:rPr>
        <w:t>Dysk</w:t>
      </w:r>
      <w:r w:rsidRPr="00023AA8">
        <w:rPr>
          <w:rFonts w:ascii="Times New Roman" w:hAnsi="Times New Roman"/>
          <w:color w:val="000000"/>
          <w:lang w:val="lt-LT"/>
        </w:rPr>
        <w:t xml:space="preserve"> du kartus per dieną simptomai turėtų būti kontroliuojami gerai. Jeigu taip ir yra, gydytojas gali nuspręsti sumažinti dozę iki vieno karto per dieną. Dozė galėtų būti keičiama taip:</w:t>
      </w:r>
    </w:p>
    <w:p w:rsidR="00F07EB5" w:rsidRPr="00023AA8" w:rsidRDefault="00F07EB5" w:rsidP="00F07EB5">
      <w:pPr>
        <w:numPr>
          <w:ilvl w:val="0"/>
          <w:numId w:val="9"/>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 xml:space="preserve">vieną kartą per dieną vakare, jei pasireiškia </w:t>
      </w:r>
      <w:r w:rsidRPr="00023AA8">
        <w:rPr>
          <w:rFonts w:ascii="Times New Roman" w:hAnsi="Times New Roman"/>
          <w:b/>
          <w:color w:val="000000"/>
          <w:lang w:val="lt-LT"/>
        </w:rPr>
        <w:t>naktiniai</w:t>
      </w:r>
      <w:r w:rsidRPr="00023AA8">
        <w:rPr>
          <w:rFonts w:ascii="Times New Roman" w:hAnsi="Times New Roman"/>
          <w:color w:val="000000"/>
          <w:lang w:val="lt-LT"/>
        </w:rPr>
        <w:t xml:space="preserve"> simptomai; </w:t>
      </w:r>
    </w:p>
    <w:p w:rsidR="00F07EB5" w:rsidRPr="00023AA8" w:rsidRDefault="00F07EB5" w:rsidP="00F07EB5">
      <w:pPr>
        <w:numPr>
          <w:ilvl w:val="0"/>
          <w:numId w:val="9"/>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 xml:space="preserve">vieną kartą per dieną ryte, jei simptomai pasireiškia </w:t>
      </w:r>
      <w:r w:rsidRPr="00023AA8">
        <w:rPr>
          <w:rFonts w:ascii="Times New Roman" w:hAnsi="Times New Roman"/>
          <w:b/>
          <w:color w:val="000000"/>
          <w:lang w:val="lt-LT"/>
        </w:rPr>
        <w:t>dieną</w:t>
      </w:r>
      <w:r w:rsidRPr="00023AA8">
        <w:rPr>
          <w:rFonts w:ascii="Times New Roman" w:hAnsi="Times New Roman"/>
          <w:color w:val="000000"/>
          <w:lang w:val="lt-LT"/>
        </w:rPr>
        <w:t xml:space="preserve">. </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color w:val="000000"/>
          <w:lang w:val="lt-LT"/>
        </w:rPr>
        <w:t>Svarbu, kad laikytumėtės gydytojo nurodymų, kiek vaisto įkvėpimų ir kaip dažnai vartoti.</w:t>
      </w:r>
    </w:p>
    <w:p w:rsidR="00F07EB5" w:rsidRPr="00023AA8" w:rsidRDefault="00F07EB5" w:rsidP="00F07EB5">
      <w:pPr>
        <w:numPr>
          <w:ilvl w:val="12"/>
          <w:numId w:val="0"/>
        </w:numPr>
        <w:spacing w:after="0" w:line="240" w:lineRule="auto"/>
        <w:outlineLvl w:val="0"/>
        <w:rPr>
          <w:rFonts w:ascii="Times New Roman" w:hAnsi="Times New Roman"/>
          <w:lang w:val="lt-LT"/>
        </w:rPr>
      </w:pPr>
    </w:p>
    <w:p w:rsidR="00F07EB5" w:rsidRPr="00023AA8" w:rsidRDefault="00F07EB5" w:rsidP="00F07EB5">
      <w:pPr>
        <w:numPr>
          <w:ilvl w:val="12"/>
          <w:numId w:val="0"/>
        </w:numPr>
        <w:spacing w:after="0" w:line="240" w:lineRule="auto"/>
        <w:outlineLvl w:val="0"/>
        <w:rPr>
          <w:rFonts w:ascii="Times New Roman" w:hAnsi="Times New Roman"/>
          <w:lang w:val="lt-LT"/>
        </w:rPr>
      </w:pPr>
      <w:r w:rsidRPr="00023AA8">
        <w:rPr>
          <w:rFonts w:ascii="Times New Roman" w:hAnsi="Times New Roman"/>
          <w:lang w:val="lt-LT"/>
        </w:rPr>
        <w:t>Jeigu Seretide vartojate astmai gydyti, gydytojas reguliariai Jus tikrins ir įvertins simptomus.</w:t>
      </w:r>
    </w:p>
    <w:p w:rsidR="00F07EB5" w:rsidRPr="00023AA8" w:rsidRDefault="00F07EB5" w:rsidP="00F07EB5">
      <w:pPr>
        <w:numPr>
          <w:ilvl w:val="12"/>
          <w:numId w:val="0"/>
        </w:numPr>
        <w:spacing w:after="0" w:line="240" w:lineRule="auto"/>
        <w:outlineLvl w:val="0"/>
        <w:rPr>
          <w:rFonts w:ascii="Times New Roman" w:hAnsi="Times New Roman"/>
          <w:lang w:val="lt-LT"/>
        </w:rPr>
      </w:pPr>
    </w:p>
    <w:p w:rsidR="00F07EB5" w:rsidRPr="00023AA8" w:rsidRDefault="00F07EB5" w:rsidP="00F07EB5">
      <w:pPr>
        <w:numPr>
          <w:ilvl w:val="12"/>
          <w:numId w:val="0"/>
        </w:numPr>
        <w:spacing w:after="0" w:line="240" w:lineRule="auto"/>
        <w:outlineLvl w:val="0"/>
        <w:rPr>
          <w:rFonts w:ascii="Times New Roman" w:hAnsi="Times New Roman"/>
          <w:lang w:val="lt-LT"/>
        </w:rPr>
      </w:pPr>
      <w:r w:rsidRPr="00023AA8">
        <w:rPr>
          <w:rFonts w:ascii="Times New Roman" w:hAnsi="Times New Roman"/>
          <w:b/>
          <w:lang w:val="lt-LT"/>
        </w:rPr>
        <w:t>Jeigu astma arba kvėpavimas pasunkėja, nedelsdami praneškite gydytojui</w:t>
      </w:r>
      <w:r w:rsidRPr="00023AA8">
        <w:rPr>
          <w:rFonts w:ascii="Times New Roman" w:hAnsi="Times New Roman"/>
          <w:lang w:val="lt-LT"/>
        </w:rPr>
        <w:t>. Jūs galite pajusti, kad stipriau švokščiate, dažniau suspaudžia krūtinę arba Jums reikia vartoti daugiau greitai veikiančių „palengvinančių“ vaistų. Jeigu pasireiškia kuri nors iš išvardytų būklių, Jūs turite ir toliau vartoti Seretide, tačiau negalima didinti įpurškimų skaičiaus. Galbūt blogėja Jūsų plaučių būklė ir Jūs galite sunkiai susirgti. Kreipkitės į gydytoją, nes Jums reikia papildomo gydymo.</w:t>
      </w:r>
    </w:p>
    <w:p w:rsidR="00F07EB5" w:rsidRPr="00023AA8" w:rsidRDefault="00F07EB5" w:rsidP="00F07EB5">
      <w:pPr>
        <w:numPr>
          <w:ilvl w:val="12"/>
          <w:numId w:val="0"/>
        </w:numPr>
        <w:spacing w:after="0" w:line="240" w:lineRule="auto"/>
        <w:outlineLvl w:val="0"/>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 xml:space="preserve">Seretide </w:t>
      </w:r>
      <w:r w:rsidR="000A06F2" w:rsidRPr="00023AA8">
        <w:rPr>
          <w:rFonts w:ascii="Times New Roman" w:hAnsi="Times New Roman"/>
          <w:b/>
          <w:lang w:val="lt-LT"/>
        </w:rPr>
        <w:t>Dysk</w:t>
      </w:r>
      <w:r w:rsidRPr="00023AA8">
        <w:rPr>
          <w:rFonts w:ascii="Times New Roman" w:hAnsi="Times New Roman"/>
          <w:b/>
          <w:lang w:val="lt-LT"/>
        </w:rPr>
        <w:t xml:space="preserve"> naudojimo instrukcija</w:t>
      </w:r>
    </w:p>
    <w:p w:rsidR="00F07EB5" w:rsidRPr="00023AA8" w:rsidRDefault="00F07EB5" w:rsidP="00F07EB5">
      <w:pPr>
        <w:numPr>
          <w:ilvl w:val="0"/>
          <w:numId w:val="10"/>
        </w:numPr>
        <w:tabs>
          <w:tab w:val="clear" w:pos="360"/>
        </w:tabs>
        <w:spacing w:after="0" w:line="240" w:lineRule="auto"/>
        <w:ind w:left="540" w:hanging="540"/>
        <w:rPr>
          <w:rFonts w:ascii="Times New Roman" w:hAnsi="Times New Roman"/>
          <w:lang w:val="lt-LT"/>
        </w:rPr>
      </w:pPr>
      <w:r w:rsidRPr="00023AA8">
        <w:rPr>
          <w:rFonts w:ascii="Times New Roman" w:hAnsi="Times New Roman"/>
          <w:lang w:val="lt-LT"/>
        </w:rPr>
        <w:t xml:space="preserve">Jūsų gydytojas, slaugytojas arba vaistininkas turėtų parodyti, kaip naudotis daugiadoze talpykle. Jie turėtų periodiškai patikrinti, kaip Jūs naudojatės daugiadoze talpykle. Netinkamai arba ne taip, kaip nurodyta, vartojamas Seretide </w:t>
      </w:r>
      <w:r w:rsidR="000A06F2" w:rsidRPr="00023AA8">
        <w:rPr>
          <w:rFonts w:ascii="Times New Roman" w:hAnsi="Times New Roman"/>
          <w:lang w:val="lt-LT"/>
        </w:rPr>
        <w:t>Dysk</w:t>
      </w:r>
      <w:r w:rsidRPr="00023AA8">
        <w:rPr>
          <w:rFonts w:ascii="Times New Roman" w:hAnsi="Times New Roman"/>
          <w:lang w:val="lt-LT"/>
        </w:rPr>
        <w:t xml:space="preserve"> gali nepalengvinti astmos ar LOPL tiek, kiek turėtų.</w:t>
      </w:r>
    </w:p>
    <w:p w:rsidR="00F07EB5" w:rsidRPr="00023AA8" w:rsidRDefault="000A06F2" w:rsidP="00F07EB5">
      <w:pPr>
        <w:numPr>
          <w:ilvl w:val="0"/>
          <w:numId w:val="10"/>
        </w:numPr>
        <w:tabs>
          <w:tab w:val="clear" w:pos="360"/>
        </w:tabs>
        <w:spacing w:after="0" w:line="240" w:lineRule="auto"/>
        <w:ind w:left="540" w:hanging="540"/>
        <w:rPr>
          <w:rFonts w:ascii="Times New Roman" w:hAnsi="Times New Roman"/>
          <w:lang w:val="lt-LT"/>
        </w:rPr>
      </w:pPr>
      <w:r w:rsidRPr="00023AA8">
        <w:rPr>
          <w:rFonts w:ascii="Times New Roman" w:hAnsi="Times New Roman"/>
          <w:lang w:val="lt-LT"/>
        </w:rPr>
        <w:t>Dysk</w:t>
      </w:r>
      <w:r w:rsidR="00F07EB5" w:rsidRPr="00023AA8">
        <w:rPr>
          <w:rFonts w:ascii="Times New Roman" w:hAnsi="Times New Roman"/>
          <w:lang w:val="lt-LT"/>
        </w:rPr>
        <w:t xml:space="preserve"> daugiadozėje talpyklėje yra pūslelės, kuriose yra Seretide miltelių pavidalu.</w:t>
      </w:r>
    </w:p>
    <w:p w:rsidR="00F07EB5" w:rsidRPr="00023AA8" w:rsidRDefault="00F07EB5" w:rsidP="00F07EB5">
      <w:pPr>
        <w:numPr>
          <w:ilvl w:val="0"/>
          <w:numId w:val="10"/>
        </w:numPr>
        <w:tabs>
          <w:tab w:val="clear" w:pos="360"/>
        </w:tabs>
        <w:spacing w:after="0" w:line="240" w:lineRule="auto"/>
        <w:ind w:left="540" w:hanging="540"/>
        <w:rPr>
          <w:rFonts w:ascii="Times New Roman" w:hAnsi="Times New Roman"/>
          <w:lang w:val="lt-LT"/>
        </w:rPr>
      </w:pPr>
      <w:r w:rsidRPr="00023AA8">
        <w:rPr>
          <w:rFonts w:ascii="Times New Roman" w:hAnsi="Times New Roman"/>
          <w:lang w:val="lt-LT"/>
        </w:rPr>
        <w:t xml:space="preserve">Ant </w:t>
      </w:r>
      <w:r w:rsidR="000A06F2" w:rsidRPr="00023AA8">
        <w:rPr>
          <w:rFonts w:ascii="Times New Roman" w:hAnsi="Times New Roman"/>
          <w:lang w:val="lt-LT"/>
        </w:rPr>
        <w:t>Dysk</w:t>
      </w:r>
      <w:r w:rsidRPr="00023AA8">
        <w:rPr>
          <w:rFonts w:ascii="Times New Roman" w:hAnsi="Times New Roman"/>
          <w:lang w:val="lt-LT"/>
        </w:rPr>
        <w:t xml:space="preserve"> daugiadozės talpyklės viršaus yra skaitiklis, kuriame matyti, kiek dozių liko. Skaičiai išdėstyti mažėjimo tvarka iki 0. Skaičiai nuo 5 iki 0 yra raudonos spalvos, kad įspėtų Jus, jog liko tik keletas dozių. Kai skaitiklis parodo 0, daugiadozė talpyklė yra tuščia.</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b/>
          <w:lang w:val="lt-LT"/>
        </w:rPr>
        <w:t>Daugiadozės talpyklės naudojimas</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1.</w:t>
      </w:r>
      <w:r w:rsidRPr="00023AA8">
        <w:rPr>
          <w:rFonts w:ascii="Times New Roman" w:hAnsi="Times New Roman"/>
          <w:lang w:val="lt-LT"/>
        </w:rPr>
        <w:tab/>
        <w:t xml:space="preserve">Kad atidarytumėte </w:t>
      </w:r>
      <w:r w:rsidR="000A06F2" w:rsidRPr="00023AA8">
        <w:rPr>
          <w:rFonts w:ascii="Times New Roman" w:hAnsi="Times New Roman"/>
          <w:lang w:val="lt-LT"/>
        </w:rPr>
        <w:t>Dysk</w:t>
      </w:r>
      <w:r w:rsidRPr="00023AA8">
        <w:rPr>
          <w:rFonts w:ascii="Times New Roman" w:hAnsi="Times New Roman"/>
          <w:lang w:val="lt-LT"/>
        </w:rPr>
        <w:t>, išorinį gaubtą laikykite vienoje rankoje, o kitos rankos nykštį uždėkite ant įdubos nykščiui. Stumkite nykštį tolyn nuo savęs. Išgirsite spragtelėjimą. Tada atsivers mažas plyšelis kandiklyje.</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noProof/>
          <w:lang w:val="lt-LT" w:eastAsia="lt-LT"/>
        </w:rPr>
        <w:lastRenderedPageBreak/>
        <w:drawing>
          <wp:inline distT="0" distB="0" distL="0" distR="0" wp14:anchorId="01455605" wp14:editId="5C01A959">
            <wp:extent cx="135255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152525"/>
                    </a:xfrm>
                    <a:prstGeom prst="rect">
                      <a:avLst/>
                    </a:prstGeom>
                    <a:noFill/>
                    <a:ln>
                      <a:noFill/>
                    </a:ln>
                  </pic:spPr>
                </pic:pic>
              </a:graphicData>
            </a:graphic>
          </wp:inline>
        </w:drawing>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2.</w:t>
      </w:r>
      <w:r w:rsidRPr="00023AA8">
        <w:rPr>
          <w:rFonts w:ascii="Times New Roman" w:hAnsi="Times New Roman"/>
          <w:lang w:val="lt-LT"/>
        </w:rPr>
        <w:tab/>
        <w:t xml:space="preserve">Laikykite </w:t>
      </w:r>
      <w:r w:rsidR="000A06F2" w:rsidRPr="00023AA8">
        <w:rPr>
          <w:rFonts w:ascii="Times New Roman" w:hAnsi="Times New Roman"/>
          <w:lang w:val="lt-LT"/>
        </w:rPr>
        <w:t>Dysk</w:t>
      </w:r>
      <w:r w:rsidRPr="00023AA8">
        <w:rPr>
          <w:rFonts w:ascii="Times New Roman" w:hAnsi="Times New Roman"/>
          <w:lang w:val="lt-LT"/>
        </w:rPr>
        <w:t xml:space="preserve"> taip, kad burnos kandiklis būtų prieš Jus. Galite jį laikyti dešinėje ar kairėje rankoje. Stumkite svirtelę tolyn nuo savęs. Išgirsite spragtelėjimą. Dabar vaisto dozė jau yra kandiklyje. </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46CAA9A1" wp14:editId="67DA52D0">
                <wp:simplePos x="0" y="0"/>
                <wp:positionH relativeFrom="column">
                  <wp:posOffset>817880</wp:posOffset>
                </wp:positionH>
                <wp:positionV relativeFrom="paragraph">
                  <wp:posOffset>319405</wp:posOffset>
                </wp:positionV>
                <wp:extent cx="146050" cy="114300"/>
                <wp:effectExtent l="13335" t="20320" r="69215" b="1778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7498" flipV="1">
                          <a:off x="0" y="0"/>
                          <a:ext cx="14605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64.4pt;margin-top:25.15pt;width:11.5pt;height:9pt;rotation:-193875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" path="m-1,nfc11929,,21600,9670,21600,21600em-1,nsc11929,,21600,9670,21600,21600l,21600,-1,xe" filled="f" strokeweight="1.5pt">
                <v:stroke endarrow="block"/>
                <v:path arrowok="t" o:extrusionok="f" o:connecttype="custom" o:connectlocs="0,0;146050,114300;0,114300" o:connectangles="0,0,0"/>
              </v:shape>
            </w:pict>
          </mc:Fallback>
        </mc:AlternateContent>
      </w:r>
      <w:r w:rsidRPr="00023AA8">
        <w:rPr>
          <w:rFonts w:ascii="Times New Roman" w:hAnsi="Times New Roman"/>
          <w:noProof/>
          <w:lang w:val="lt-LT" w:eastAsia="lt-LT"/>
        </w:rPr>
        <w:drawing>
          <wp:inline distT="0" distB="0" distL="0" distR="0" wp14:anchorId="3DA7E0C9" wp14:editId="6C675615">
            <wp:extent cx="147637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133475"/>
                    </a:xfrm>
                    <a:prstGeom prst="rect">
                      <a:avLst/>
                    </a:prstGeom>
                    <a:noFill/>
                    <a:ln>
                      <a:noFill/>
                    </a:ln>
                  </pic:spPr>
                </pic:pic>
              </a:graphicData>
            </a:graphic>
          </wp:inline>
        </w:drawing>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Kiekvieną kartą, kai svirtelė pastumiama, pūslelė atidaroma ir milteliai yra paruošti įkvėpimui. Nežaiskite su svirtele, nes tuomet atidaromos pūslelės ir vaistas švaistomas veltui.</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3.</w:t>
      </w:r>
      <w:r w:rsidRPr="00023AA8">
        <w:rPr>
          <w:rFonts w:ascii="Times New Roman" w:hAnsi="Times New Roman"/>
          <w:lang w:val="lt-LT"/>
        </w:rPr>
        <w:tab/>
        <w:t xml:space="preserve">Laikykite </w:t>
      </w:r>
      <w:r w:rsidR="000A06F2" w:rsidRPr="00023AA8">
        <w:rPr>
          <w:rFonts w:ascii="Times New Roman" w:hAnsi="Times New Roman"/>
          <w:lang w:val="lt-LT"/>
        </w:rPr>
        <w:t>Dysk</w:t>
      </w:r>
      <w:r w:rsidRPr="00023AA8">
        <w:rPr>
          <w:rFonts w:ascii="Times New Roman" w:hAnsi="Times New Roman"/>
          <w:lang w:val="lt-LT"/>
        </w:rPr>
        <w:t xml:space="preserve"> toliau nuo burnos, iškvėpkite kiek tik galite. Nekvėpuokite į </w:t>
      </w:r>
      <w:r w:rsidR="000A06F2" w:rsidRPr="00023AA8">
        <w:rPr>
          <w:rFonts w:ascii="Times New Roman" w:hAnsi="Times New Roman"/>
          <w:lang w:val="lt-LT"/>
        </w:rPr>
        <w:t>Dysk</w:t>
      </w:r>
      <w:r w:rsidRPr="00023AA8">
        <w:rPr>
          <w:rFonts w:ascii="Times New Roman" w:hAnsi="Times New Roman"/>
          <w:lang w:val="lt-LT"/>
        </w:rPr>
        <w:t xml:space="preserve"> daugiadozę talpyklę.</w:t>
      </w:r>
    </w:p>
    <w:p w:rsidR="00F07EB5" w:rsidRPr="00023AA8" w:rsidRDefault="00F07EB5" w:rsidP="00F07EB5">
      <w:pPr>
        <w:spacing w:after="0" w:line="240" w:lineRule="auto"/>
        <w:ind w:left="540" w:hanging="540"/>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4.</w:t>
      </w:r>
      <w:r w:rsidRPr="00023AA8">
        <w:rPr>
          <w:rFonts w:ascii="Times New Roman" w:hAnsi="Times New Roman"/>
          <w:lang w:val="lt-LT"/>
        </w:rPr>
        <w:tab/>
        <w:t xml:space="preserve">Pridėkite burnos kandiklį prie lūpų. Lygiai ir giliai įkvėpkite iš </w:t>
      </w:r>
      <w:r w:rsidR="000A06F2" w:rsidRPr="00023AA8">
        <w:rPr>
          <w:rFonts w:ascii="Times New Roman" w:hAnsi="Times New Roman"/>
          <w:lang w:val="lt-LT"/>
        </w:rPr>
        <w:t>Dysk</w:t>
      </w:r>
      <w:r w:rsidRPr="00023AA8">
        <w:rPr>
          <w:rFonts w:ascii="Times New Roman" w:hAnsi="Times New Roman"/>
          <w:lang w:val="lt-LT"/>
        </w:rPr>
        <w:t>, ne per nosį.</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 xml:space="preserve">Atitraukite </w:t>
      </w:r>
      <w:r w:rsidR="000A06F2" w:rsidRPr="00023AA8">
        <w:rPr>
          <w:rFonts w:ascii="Times New Roman" w:hAnsi="Times New Roman"/>
          <w:lang w:val="lt-LT"/>
        </w:rPr>
        <w:t>Dysk</w:t>
      </w:r>
      <w:r w:rsidRPr="00023AA8">
        <w:rPr>
          <w:rFonts w:ascii="Times New Roman" w:hAnsi="Times New Roman"/>
          <w:lang w:val="lt-LT"/>
        </w:rPr>
        <w:t xml:space="preserve"> nuo burnos.</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Sulaikykite kvėpavimą maždaug 10 sekundžių arba kaip įmanoma ilgiau.</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Lėtai iškvėpkite.</w:t>
      </w:r>
    </w:p>
    <w:p w:rsidR="00F07EB5" w:rsidRPr="00023AA8" w:rsidRDefault="00F07EB5" w:rsidP="00F07EB5">
      <w:pPr>
        <w:spacing w:after="0" w:line="240" w:lineRule="auto"/>
        <w:ind w:left="540" w:hanging="540"/>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noProof/>
          <w:lang w:val="lt-LT" w:eastAsia="lt-LT"/>
        </w:rPr>
        <w:drawing>
          <wp:inline distT="0" distB="0" distL="0" distR="0" wp14:anchorId="535E6661" wp14:editId="678A6FBA">
            <wp:extent cx="1600200" cy="1209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209675"/>
                    </a:xfrm>
                    <a:prstGeom prst="rect">
                      <a:avLst/>
                    </a:prstGeom>
                    <a:noFill/>
                    <a:ln>
                      <a:noFill/>
                    </a:ln>
                  </pic:spPr>
                </pic:pic>
              </a:graphicData>
            </a:graphic>
          </wp:inline>
        </w:drawing>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5.</w:t>
      </w:r>
      <w:r w:rsidRPr="00023AA8">
        <w:rPr>
          <w:rFonts w:ascii="Times New Roman" w:hAnsi="Times New Roman"/>
          <w:lang w:val="lt-LT"/>
        </w:rPr>
        <w:tab/>
        <w:t>Po to išskalaukite burną vandeniu ir jį išspjaukite. Tai gali padėti apsisaugoti nuo pienligės atsiradimo ir užkimimo.</w:t>
      </w:r>
    </w:p>
    <w:p w:rsidR="00F07EB5" w:rsidRPr="00023AA8" w:rsidRDefault="00F07EB5" w:rsidP="00F07EB5">
      <w:pPr>
        <w:spacing w:after="0" w:line="240" w:lineRule="auto"/>
        <w:ind w:left="540" w:hanging="540"/>
        <w:rPr>
          <w:rFonts w:ascii="Times New Roman" w:hAnsi="Times New Roman"/>
          <w:lang w:val="lt-LT"/>
        </w:rPr>
      </w:pP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6.</w:t>
      </w:r>
      <w:r w:rsidRPr="00023AA8">
        <w:rPr>
          <w:rFonts w:ascii="Times New Roman" w:hAnsi="Times New Roman"/>
          <w:lang w:val="lt-LT"/>
        </w:rPr>
        <w:tab/>
        <w:t xml:space="preserve">Kad uždarytumėte </w:t>
      </w:r>
      <w:r w:rsidR="000A06F2" w:rsidRPr="00023AA8">
        <w:rPr>
          <w:rFonts w:ascii="Times New Roman" w:hAnsi="Times New Roman"/>
          <w:lang w:val="lt-LT"/>
        </w:rPr>
        <w:t>Dysk</w:t>
      </w:r>
      <w:r w:rsidRPr="00023AA8">
        <w:rPr>
          <w:rFonts w:ascii="Times New Roman" w:hAnsi="Times New Roman"/>
          <w:lang w:val="lt-LT"/>
        </w:rPr>
        <w:t>, stumkite nykščio įdubą atgal link savęs tiek, kiek ji slysta.</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Išgirsite spragtelėjimą. Svirtelė grįžta į pradinę padėtį.</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noProof/>
          <w:lang w:val="lt-LT" w:eastAsia="lt-LT"/>
        </w:rPr>
        <mc:AlternateContent>
          <mc:Choice Requires="wps">
            <w:drawing>
              <wp:anchor distT="0" distB="0" distL="114300" distR="114300" simplePos="0" relativeHeight="251659264" behindDoc="0" locked="0" layoutInCell="1" allowOverlap="1" wp14:anchorId="44ED2044" wp14:editId="57FBA78B">
                <wp:simplePos x="0" y="0"/>
                <wp:positionH relativeFrom="column">
                  <wp:posOffset>703580</wp:posOffset>
                </wp:positionH>
                <wp:positionV relativeFrom="paragraph">
                  <wp:posOffset>424815</wp:posOffset>
                </wp:positionV>
                <wp:extent cx="146050" cy="114300"/>
                <wp:effectExtent l="41910" t="0" r="21590" b="4381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37913" flipV="1">
                          <a:off x="0" y="0"/>
                          <a:ext cx="14605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55.4pt;margin-top:33.45pt;width:11.5pt;height:9pt;rotation:-805998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" path="m-1,nfc11929,,21600,9670,21600,21600em-1,nsc11929,,21600,9670,21600,21600l,21600,-1,xe" filled="f" strokeweight="1.5pt">
                <v:stroke startarrow="block"/>
                <v:path arrowok="t" o:extrusionok="f" o:connecttype="custom" o:connectlocs="0,0;146050,114300;0,114300" o:connectangles="0,0,0"/>
              </v:shape>
            </w:pict>
          </mc:Fallback>
        </mc:AlternateContent>
      </w:r>
      <w:r w:rsidRPr="00023AA8">
        <w:rPr>
          <w:rFonts w:ascii="Times New Roman" w:hAnsi="Times New Roman"/>
          <w:noProof/>
          <w:lang w:val="lt-LT" w:eastAsia="lt-LT"/>
        </w:rPr>
        <w:drawing>
          <wp:inline distT="0" distB="0" distL="0" distR="0" wp14:anchorId="6C576D57" wp14:editId="710A8762">
            <wp:extent cx="16383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p w:rsidR="00F07EB5" w:rsidRPr="00023AA8" w:rsidRDefault="00F07EB5" w:rsidP="00F07EB5">
      <w:pPr>
        <w:tabs>
          <w:tab w:val="left" w:pos="2612"/>
        </w:tabs>
        <w:spacing w:after="0" w:line="240" w:lineRule="auto"/>
        <w:rPr>
          <w:rFonts w:ascii="Times New Roman" w:hAnsi="Times New Roman"/>
          <w:lang w:val="lt-LT"/>
        </w:rPr>
      </w:pPr>
      <w:r w:rsidRPr="00023AA8">
        <w:rPr>
          <w:rFonts w:ascii="Times New Roman" w:hAnsi="Times New Roman"/>
          <w:lang w:val="lt-LT"/>
        </w:rPr>
        <w:tab/>
      </w:r>
    </w:p>
    <w:p w:rsidR="00F07EB5" w:rsidRPr="00023AA8" w:rsidRDefault="000A06F2" w:rsidP="00F07EB5">
      <w:pPr>
        <w:spacing w:after="0" w:line="240" w:lineRule="auto"/>
        <w:rPr>
          <w:rFonts w:ascii="Times New Roman" w:hAnsi="Times New Roman"/>
          <w:lang w:val="lt-LT"/>
        </w:rPr>
      </w:pPr>
      <w:r w:rsidRPr="00023AA8">
        <w:rPr>
          <w:rFonts w:ascii="Times New Roman" w:hAnsi="Times New Roman"/>
          <w:lang w:val="lt-LT"/>
        </w:rPr>
        <w:t>Dysk</w:t>
      </w:r>
      <w:r w:rsidR="00F07EB5" w:rsidRPr="00023AA8">
        <w:rPr>
          <w:rFonts w:ascii="Times New Roman" w:hAnsi="Times New Roman"/>
          <w:lang w:val="lt-LT"/>
        </w:rPr>
        <w:t xml:space="preserve"> vėl paruoštas naudoti.</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widowControl w:val="0"/>
        <w:spacing w:after="0" w:line="240" w:lineRule="auto"/>
        <w:rPr>
          <w:rFonts w:ascii="Times New Roman" w:hAnsi="Times New Roman"/>
          <w:lang w:val="lt-LT"/>
        </w:rPr>
      </w:pPr>
      <w:r w:rsidRPr="00023AA8">
        <w:rPr>
          <w:rFonts w:ascii="Times New Roman" w:hAnsi="Times New Roman"/>
          <w:b/>
          <w:lang w:val="lt-LT"/>
        </w:rPr>
        <w:lastRenderedPageBreak/>
        <w:t>Daugiadozės talpyklės valymas</w:t>
      </w:r>
    </w:p>
    <w:p w:rsidR="00F07EB5" w:rsidRPr="00023AA8" w:rsidRDefault="00F07EB5" w:rsidP="00F07EB5">
      <w:pPr>
        <w:widowControl w:val="0"/>
        <w:spacing w:after="0" w:line="240" w:lineRule="auto"/>
        <w:rPr>
          <w:rFonts w:ascii="Times New Roman" w:hAnsi="Times New Roman"/>
          <w:lang w:val="lt-LT"/>
        </w:rPr>
      </w:pPr>
      <w:r w:rsidRPr="00023AA8">
        <w:rPr>
          <w:rFonts w:ascii="Times New Roman" w:hAnsi="Times New Roman"/>
          <w:lang w:val="lt-LT"/>
        </w:rPr>
        <w:t xml:space="preserve">Išvalykite </w:t>
      </w:r>
      <w:r w:rsidR="000A06F2" w:rsidRPr="00023AA8">
        <w:rPr>
          <w:rFonts w:ascii="Times New Roman" w:hAnsi="Times New Roman"/>
          <w:lang w:val="lt-LT"/>
        </w:rPr>
        <w:t>Dysk</w:t>
      </w:r>
      <w:r w:rsidRPr="00023AA8">
        <w:rPr>
          <w:rFonts w:ascii="Times New Roman" w:hAnsi="Times New Roman"/>
          <w:lang w:val="lt-LT"/>
        </w:rPr>
        <w:t xml:space="preserve"> burnos kandiklį sausu audeklu.</w:t>
      </w:r>
    </w:p>
    <w:p w:rsidR="00F07EB5" w:rsidRPr="00023AA8" w:rsidRDefault="00F07EB5" w:rsidP="00F07EB5">
      <w:pPr>
        <w:widowControl w:val="0"/>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 xml:space="preserve">Ką daryti pavartojus per didelę Seretide </w:t>
      </w:r>
      <w:r w:rsidR="000A06F2" w:rsidRPr="00023AA8">
        <w:rPr>
          <w:rFonts w:ascii="Times New Roman" w:hAnsi="Times New Roman"/>
          <w:b/>
          <w:lang w:val="lt-LT"/>
        </w:rPr>
        <w:t>Dysk</w:t>
      </w:r>
      <w:r w:rsidRPr="00023AA8">
        <w:rPr>
          <w:rFonts w:ascii="Times New Roman" w:hAnsi="Times New Roman"/>
          <w:b/>
          <w:lang w:val="lt-LT"/>
        </w:rPr>
        <w:t xml:space="preserve"> dozę?</w:t>
      </w: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color w:val="000000"/>
          <w:lang w:val="lt-LT"/>
        </w:rPr>
        <w:t xml:space="preserve">Svarbu vartoti Seretide taip, kaip nurodyta. Jei atsitiktinai pavartojote didesnę negu rekomenduojama dozę, pasakykite gydytojui arba vaistininkui. Galite pastebėti, kad širdis susitraukinėja dažniau nei paprastai ir jaučiatės netvirtai. Taip pat gali skaudėti galvą, atsirasti raumenų silpnumas, skaudėti sąnarius. </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color w:val="000000"/>
          <w:lang w:val="lt-LT"/>
        </w:rPr>
        <w:t xml:space="preserve">Jeigu ilgai vartojate didesnes vaisto dozes, kreipkitės patarimo į gydytoją arba vaistininką. Didelės Seretide dozės gali sumažinti steroidinių hormonų, kuriuos gamina antinksčiai, kiekį. </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b/>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lang w:val="lt-LT"/>
        </w:rPr>
        <w:t xml:space="preserve">Pamiršus pavartoti Seretide </w:t>
      </w:r>
      <w:r w:rsidR="000A06F2" w:rsidRPr="00023AA8">
        <w:rPr>
          <w:rFonts w:ascii="Times New Roman" w:hAnsi="Times New Roman"/>
          <w:b/>
          <w:lang w:val="lt-LT"/>
        </w:rPr>
        <w:t>Dysk</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Jei pamiršote pavartoti vaisto, vartokite kitą dozę tada, kai reikia. Nevartokite dvigubos dozės tam, kad kompensuotumėte praleistąją.</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keepNext/>
        <w:spacing w:after="0" w:line="240" w:lineRule="auto"/>
        <w:rPr>
          <w:rFonts w:ascii="Times New Roman" w:hAnsi="Times New Roman"/>
          <w:b/>
          <w:lang w:val="lt-LT"/>
        </w:rPr>
      </w:pPr>
      <w:r w:rsidRPr="00023AA8">
        <w:rPr>
          <w:rFonts w:ascii="Times New Roman" w:hAnsi="Times New Roman"/>
          <w:b/>
          <w:lang w:val="lt-LT"/>
        </w:rPr>
        <w:t xml:space="preserve">Nustojus vartoti Seretide </w:t>
      </w:r>
      <w:r w:rsidR="000A06F2" w:rsidRPr="00023AA8">
        <w:rPr>
          <w:rFonts w:ascii="Times New Roman" w:hAnsi="Times New Roman"/>
          <w:b/>
          <w:lang w:val="lt-LT"/>
        </w:rPr>
        <w:t>Dysk</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color w:val="000000"/>
          <w:lang w:val="lt-LT"/>
        </w:rPr>
        <w:t xml:space="preserve">Labai svarbu, kad Seretide vartotumėte kiekvieną dieną taip, kaip nurodyta. Vartokite vaistą, kol gydytojas nenurodė nutraukti vartojimo. Nenutraukite Seretide vartojimo ir nemažinkite dozės staiga. </w:t>
      </w:r>
      <w:r w:rsidRPr="00023AA8">
        <w:rPr>
          <w:rFonts w:ascii="Times New Roman" w:hAnsi="Times New Roman"/>
          <w:lang w:val="lt-LT"/>
        </w:rPr>
        <w:t>Tai gali pasunkinti kvėpavimo sutrikimą, o labai retais atvejais gali atsirasti toks šalutinis poveikis: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pilvo skausmas;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nuovargis ir apetito praradimas;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pykinimas ir viduriavimas;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svorio netekimas;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galvos skausmas ir mieguistumas;</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mažas kalio kiekis kraujyje;</w:t>
      </w:r>
    </w:p>
    <w:p w:rsidR="00F07EB5" w:rsidRPr="00023AA8" w:rsidRDefault="00F07EB5" w:rsidP="00F07EB5">
      <w:pPr>
        <w:numPr>
          <w:ilvl w:val="0"/>
          <w:numId w:val="11"/>
        </w:numPr>
        <w:tabs>
          <w:tab w:val="clear" w:pos="720"/>
        </w:tabs>
        <w:suppressAutoHyphens/>
        <w:spacing w:after="0" w:line="240" w:lineRule="auto"/>
        <w:ind w:left="540" w:hanging="540"/>
        <w:rPr>
          <w:rFonts w:ascii="Times New Roman" w:hAnsi="Times New Roman"/>
          <w:color w:val="000000"/>
          <w:lang w:val="lt-LT"/>
        </w:rPr>
      </w:pPr>
      <w:r w:rsidRPr="00023AA8">
        <w:rPr>
          <w:rFonts w:ascii="Times New Roman" w:hAnsi="Times New Roman"/>
          <w:color w:val="000000"/>
          <w:lang w:val="lt-LT"/>
        </w:rPr>
        <w:t>žemas kraujo spaudimas ir širdies priepuolis.</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 xml:space="preserve">Labai retais atvejais, susirgus infekcine liga arba patyrus didelį stresą (pvz., įvykus nelaimingam atsitikimui arba atliekant chirurginę operaciją), Jums gali pasireikšti panašus šalutinis poveikis. </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Kad šių simptomų neatsirastų, gydytojas gali Jums skirti papildomai vartoti kortikosteroidus (pvz., prednizoloną).</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lang w:val="lt-LT"/>
        </w:rPr>
        <w:t>Jeigu norite daugiau sužinoti apie šio vaisto vartojimą, kreipkitės į gydytoją arba vaistininką.</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ind w:left="540" w:hanging="540"/>
        <w:rPr>
          <w:rFonts w:ascii="Times New Roman" w:hAnsi="Times New Roman"/>
          <w:color w:val="000000"/>
          <w:lang w:val="lt-LT"/>
        </w:rPr>
      </w:pPr>
      <w:r w:rsidRPr="00023AA8">
        <w:rPr>
          <w:rFonts w:ascii="Times New Roman" w:hAnsi="Times New Roman"/>
          <w:b/>
          <w:color w:val="000000"/>
          <w:lang w:val="lt-LT"/>
        </w:rPr>
        <w:t>4.</w:t>
      </w:r>
      <w:r w:rsidRPr="00023AA8">
        <w:rPr>
          <w:rFonts w:ascii="Times New Roman" w:hAnsi="Times New Roman"/>
          <w:b/>
          <w:color w:val="000000"/>
          <w:lang w:val="lt-LT"/>
        </w:rPr>
        <w:tab/>
        <w:t>Galimas šalutinis poveikis</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numPr>
          <w:ilvl w:val="12"/>
          <w:numId w:val="0"/>
        </w:numPr>
        <w:spacing w:after="0" w:line="240" w:lineRule="auto"/>
        <w:rPr>
          <w:rFonts w:ascii="Times New Roman" w:hAnsi="Times New Roman"/>
          <w:lang w:val="lt-LT"/>
        </w:rPr>
      </w:pPr>
      <w:r w:rsidRPr="00023AA8">
        <w:rPr>
          <w:rFonts w:ascii="Times New Roman" w:hAnsi="Times New Roman"/>
          <w:lang w:val="lt-LT"/>
        </w:rPr>
        <w:t xml:space="preserve">Šis vaistas, kaip ir visi kiti, gali sukelti šalutinį poveikį, nors jis pasireiškia ne visiems žmonėms. Kad būtų sumažinta šalutinio poveikio tikimybė, gydytojas skirs Jums mažiausią astmą ar LOPL kontroliuojančią Seretide dozę. </w:t>
      </w:r>
    </w:p>
    <w:p w:rsidR="00F07EB5" w:rsidRPr="00023AA8" w:rsidRDefault="00F07EB5" w:rsidP="00F07EB5">
      <w:pPr>
        <w:numPr>
          <w:ilvl w:val="12"/>
          <w:numId w:val="0"/>
        </w:num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b/>
          <w:lang w:val="lt-LT"/>
        </w:rPr>
        <w:t xml:space="preserve">Alerginės reakcijos: galite pastebėti, kad pavartojus Seretide staiga tampa sunkiau kvėpuoti. </w:t>
      </w: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Jūs galite pradėti labai švokšti ir kosėti. Taip pat gali atsirasti niežulys ir patinimas (dažniausiai veido, lūpų, liežuvio arba gerklės)</w:t>
      </w:r>
      <w:r w:rsidR="00651F4E" w:rsidRPr="00023AA8">
        <w:rPr>
          <w:rFonts w:ascii="Times New Roman" w:hAnsi="Times New Roman"/>
          <w:lang w:val="lt-LT"/>
        </w:rPr>
        <w:t xml:space="preserve">, </w:t>
      </w:r>
      <w:proofErr w:type="spellStart"/>
      <w:r w:rsidR="00651F4E" w:rsidRPr="00023AA8">
        <w:rPr>
          <w:rFonts w:ascii="Times New Roman" w:hAnsi="Times New Roman"/>
          <w:i/>
        </w:rPr>
        <w:t>staiga</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galite</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pajusti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labai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dažną</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širdies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plakimą</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galite</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alpti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ir</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justi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svaigulį</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dėl</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kurio</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gali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ištikti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ūminis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kraujotakos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nepakankamumas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arba</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galite</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prarasti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sąmonę</w:t>
      </w:r>
      <w:proofErr w:type="spellEnd"/>
      <w:r w:rsidR="00651F4E" w:rsidRPr="00023AA8">
        <w:rPr>
          <w:rFonts w:ascii="Times New Roman" w:hAnsi="Times New Roman"/>
          <w:i/>
        </w:rPr>
        <w:t>).</w:t>
      </w:r>
      <w:r w:rsidRPr="00023AA8">
        <w:rPr>
          <w:rFonts w:ascii="Times New Roman" w:hAnsi="Times New Roman"/>
          <w:lang w:val="lt-LT"/>
        </w:rPr>
        <w:t xml:space="preserve"> </w:t>
      </w:r>
      <w:r w:rsidRPr="00023AA8">
        <w:rPr>
          <w:rFonts w:ascii="Times New Roman" w:hAnsi="Times New Roman"/>
          <w:b/>
          <w:lang w:val="lt-LT"/>
        </w:rPr>
        <w:t xml:space="preserve">Jeigu Jums pasireiškia toks poveikis arba jis staiga atsiranda pavartojus Seretide, nedelsdami praneškite gydytojui. </w:t>
      </w:r>
      <w:r w:rsidRPr="00023AA8">
        <w:rPr>
          <w:rFonts w:ascii="Times New Roman" w:hAnsi="Times New Roman"/>
          <w:lang w:val="lt-LT"/>
        </w:rPr>
        <w:t>Alergines reakcijas Seretide sukelia nedažnai (jos pasireiškia rečiau nei 1 asmeniui iš 100).</w:t>
      </w:r>
    </w:p>
    <w:p w:rsidR="00F07EB5" w:rsidRPr="00023AA8" w:rsidRDefault="00F07EB5" w:rsidP="00F07EB5">
      <w:pPr>
        <w:numPr>
          <w:ilvl w:val="12"/>
          <w:numId w:val="0"/>
        </w:num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rPr>
          <w:rFonts w:ascii="Times New Roman" w:hAnsi="Times New Roman"/>
          <w:lang w:val="lt-LT"/>
        </w:rPr>
      </w:pPr>
      <w:r w:rsidRPr="00023AA8">
        <w:rPr>
          <w:rFonts w:ascii="Times New Roman" w:hAnsi="Times New Roman"/>
          <w:lang w:val="lt-LT"/>
        </w:rPr>
        <w:t>Kitoks šalutinis poveikis aprašytas žemiau.</w:t>
      </w:r>
    </w:p>
    <w:p w:rsidR="00F07EB5" w:rsidRPr="00023AA8" w:rsidRDefault="00F07EB5" w:rsidP="00F07EB5">
      <w:pPr>
        <w:numPr>
          <w:ilvl w:val="12"/>
          <w:numId w:val="0"/>
        </w:num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rPr>
          <w:rFonts w:ascii="Times New Roman" w:hAnsi="Times New Roman"/>
          <w:i/>
          <w:lang w:val="lt-LT"/>
        </w:rPr>
      </w:pPr>
      <w:r w:rsidRPr="00023AA8">
        <w:rPr>
          <w:rFonts w:ascii="Times New Roman" w:hAnsi="Times New Roman"/>
          <w:i/>
          <w:lang w:val="lt-LT"/>
        </w:rPr>
        <w:t xml:space="preserve">Labai dažnas šalutinis poveikis (pasireiškia daugiau kaip 1 iš 10 žmonių) </w:t>
      </w:r>
    </w:p>
    <w:p w:rsidR="00F07EB5" w:rsidRPr="00023AA8" w:rsidRDefault="00F07EB5" w:rsidP="00F07EB5">
      <w:pPr>
        <w:numPr>
          <w:ilvl w:val="0"/>
          <w:numId w:val="15"/>
        </w:numPr>
        <w:tabs>
          <w:tab w:val="clear" w:pos="720"/>
          <w:tab w:val="num" w:pos="567"/>
        </w:tabs>
        <w:spacing w:after="0" w:line="240" w:lineRule="auto"/>
        <w:ind w:hanging="720"/>
        <w:rPr>
          <w:rFonts w:ascii="Times New Roman" w:hAnsi="Times New Roman"/>
          <w:lang w:val="lt-LT"/>
        </w:rPr>
      </w:pPr>
      <w:r w:rsidRPr="00023AA8">
        <w:rPr>
          <w:rFonts w:ascii="Times New Roman" w:hAnsi="Times New Roman"/>
          <w:lang w:val="lt-LT"/>
        </w:rPr>
        <w:t>Galvos skausmas, nors paprastai tęsiant gydymą šis poveikis praeina.</w:t>
      </w:r>
    </w:p>
    <w:p w:rsidR="00F07EB5" w:rsidRPr="00023AA8" w:rsidRDefault="00F07EB5" w:rsidP="00F07EB5">
      <w:pPr>
        <w:numPr>
          <w:ilvl w:val="0"/>
          <w:numId w:val="15"/>
        </w:numPr>
        <w:tabs>
          <w:tab w:val="clear" w:pos="720"/>
          <w:tab w:val="num" w:pos="567"/>
        </w:tabs>
        <w:spacing w:after="0" w:line="240" w:lineRule="auto"/>
        <w:ind w:hanging="720"/>
        <w:rPr>
          <w:rFonts w:ascii="Times New Roman" w:hAnsi="Times New Roman"/>
          <w:lang w:val="lt-LT"/>
        </w:rPr>
      </w:pPr>
      <w:r w:rsidRPr="00023AA8">
        <w:rPr>
          <w:rFonts w:ascii="Times New Roman" w:hAnsi="Times New Roman"/>
          <w:lang w:val="lt-LT"/>
        </w:rPr>
        <w:t>Sloga ir ryklės uždegimas.</w:t>
      </w:r>
    </w:p>
    <w:p w:rsidR="00F07EB5" w:rsidRPr="00023AA8" w:rsidRDefault="00F07EB5" w:rsidP="00F07EB5">
      <w:pPr>
        <w:spacing w:after="0" w:line="240" w:lineRule="auto"/>
        <w:ind w:left="540" w:hanging="540"/>
        <w:rPr>
          <w:rFonts w:ascii="Times New Roman" w:hAnsi="Times New Roman"/>
          <w:lang w:val="lt-LT"/>
        </w:rPr>
      </w:pPr>
    </w:p>
    <w:p w:rsidR="00F07EB5" w:rsidRPr="00023AA8" w:rsidRDefault="00F07EB5" w:rsidP="00F07EB5">
      <w:pPr>
        <w:spacing w:after="0" w:line="240" w:lineRule="auto"/>
        <w:rPr>
          <w:rFonts w:ascii="Times New Roman" w:hAnsi="Times New Roman"/>
          <w:i/>
          <w:color w:val="000000"/>
          <w:lang w:val="lt-LT"/>
        </w:rPr>
      </w:pPr>
      <w:r w:rsidRPr="00023AA8">
        <w:rPr>
          <w:rFonts w:ascii="Times New Roman" w:hAnsi="Times New Roman"/>
          <w:i/>
          <w:color w:val="000000"/>
          <w:lang w:val="lt-LT"/>
        </w:rPr>
        <w:t>Dažnas šalutinis poveikis (pasireiškia mažiau nei 1 iš 10 iki 1 iš 100 žmonių)</w:t>
      </w:r>
    </w:p>
    <w:p w:rsidR="00F07EB5" w:rsidRPr="00023AA8" w:rsidRDefault="00F07EB5" w:rsidP="00651F4E">
      <w:pPr>
        <w:numPr>
          <w:ilvl w:val="0"/>
          <w:numId w:val="16"/>
        </w:numPr>
        <w:tabs>
          <w:tab w:val="clear" w:pos="720"/>
          <w:tab w:val="num" w:pos="567"/>
        </w:tabs>
        <w:spacing w:after="0" w:line="240" w:lineRule="auto"/>
        <w:ind w:left="567" w:hanging="567"/>
        <w:rPr>
          <w:rFonts w:ascii="Times New Roman" w:hAnsi="Times New Roman"/>
          <w:i/>
          <w:strike/>
        </w:rPr>
      </w:pPr>
      <w:r w:rsidRPr="00023AA8">
        <w:rPr>
          <w:rFonts w:ascii="Times New Roman" w:hAnsi="Times New Roman"/>
          <w:lang w:val="lt-LT"/>
        </w:rPr>
        <w:lastRenderedPageBreak/>
        <w:t xml:space="preserve">Pienligė (skausmingos kreminės geltonos spalvos iškilios dėmės) burnoje ir ryklėje. Liežuvio skausmas, balso užkimimas ir gerklės sudirgimas. Apsisaugoti gali padėti burnos skalavimas vandeniu jį išspjaunant </w:t>
      </w:r>
      <w:proofErr w:type="spellStart"/>
      <w:r w:rsidR="00651F4E" w:rsidRPr="00023AA8">
        <w:rPr>
          <w:rFonts w:ascii="Times New Roman" w:hAnsi="Times New Roman"/>
          <w:i/>
        </w:rPr>
        <w:t>ir</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arba</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dantų</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valymas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šepetėliu</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iškart</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po</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kiekvienos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vaisto</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dozės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įkvėpimo</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Jūsų</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gydytojas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gali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skirti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Jums</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priešgrybelinių</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vaistų</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pienligei</w:t>
      </w:r>
      <w:proofErr w:type="spellEnd"/>
      <w:r w:rsidR="00651F4E" w:rsidRPr="00023AA8">
        <w:rPr>
          <w:rFonts w:ascii="Times New Roman" w:hAnsi="Times New Roman"/>
          <w:i/>
        </w:rPr>
        <w:t xml:space="preserve"> </w:t>
      </w:r>
      <w:proofErr w:type="spellStart"/>
      <w:r w:rsidR="00651F4E" w:rsidRPr="00023AA8">
        <w:rPr>
          <w:rFonts w:ascii="Times New Roman" w:hAnsi="Times New Roman"/>
          <w:i/>
        </w:rPr>
        <w:t>gydyti</w:t>
      </w:r>
      <w:proofErr w:type="spellEnd"/>
      <w:r w:rsidR="00651F4E" w:rsidRPr="00023AA8">
        <w:rPr>
          <w:rFonts w:ascii="Times New Roman" w:hAnsi="Times New Roman"/>
          <w:i/>
        </w:rPr>
        <w:t>.</w:t>
      </w:r>
      <w:r w:rsidRPr="00023AA8">
        <w:rPr>
          <w:rFonts w:ascii="Times New Roman" w:hAnsi="Times New Roman"/>
          <w:i/>
          <w:strike/>
          <w:lang w:val="lt-LT"/>
        </w:rPr>
        <w:t xml:space="preserve"> </w:t>
      </w:r>
    </w:p>
    <w:p w:rsidR="00F07EB5" w:rsidRPr="00023AA8" w:rsidRDefault="00F07EB5" w:rsidP="00F07EB5">
      <w:pPr>
        <w:numPr>
          <w:ilvl w:val="0"/>
          <w:numId w:val="16"/>
        </w:numPr>
        <w:tabs>
          <w:tab w:val="clear" w:pos="720"/>
          <w:tab w:val="num" w:pos="567"/>
        </w:tabs>
        <w:spacing w:after="0" w:line="240" w:lineRule="auto"/>
        <w:ind w:left="567" w:hanging="567"/>
        <w:rPr>
          <w:rFonts w:ascii="Times New Roman" w:hAnsi="Times New Roman"/>
          <w:color w:val="000000"/>
          <w:lang w:val="lt-LT"/>
        </w:rPr>
      </w:pPr>
      <w:r w:rsidRPr="00023AA8">
        <w:rPr>
          <w:rFonts w:ascii="Times New Roman" w:hAnsi="Times New Roman"/>
          <w:color w:val="000000"/>
          <w:lang w:val="lt-LT"/>
        </w:rPr>
        <w:t>Skausmas, sąnarių tinimas, raumenų skausmas.</w:t>
      </w:r>
    </w:p>
    <w:p w:rsidR="00F07EB5" w:rsidRPr="00023AA8" w:rsidRDefault="00F07EB5" w:rsidP="00F07EB5">
      <w:pPr>
        <w:numPr>
          <w:ilvl w:val="0"/>
          <w:numId w:val="16"/>
        </w:numPr>
        <w:tabs>
          <w:tab w:val="clear" w:pos="720"/>
        </w:tabs>
        <w:spacing w:after="0" w:line="240" w:lineRule="auto"/>
        <w:ind w:left="567" w:hanging="567"/>
        <w:rPr>
          <w:rFonts w:ascii="Times New Roman" w:hAnsi="Times New Roman"/>
          <w:lang w:val="lt-LT"/>
        </w:rPr>
      </w:pPr>
      <w:r w:rsidRPr="00023AA8">
        <w:rPr>
          <w:rFonts w:ascii="Times New Roman" w:hAnsi="Times New Roman"/>
          <w:lang w:val="lt-LT"/>
        </w:rPr>
        <w:t>Raumenų mėšlungis.</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numPr>
          <w:ilvl w:val="12"/>
          <w:numId w:val="0"/>
        </w:numPr>
        <w:spacing w:after="0" w:line="240" w:lineRule="auto"/>
        <w:rPr>
          <w:rFonts w:ascii="Times New Roman" w:hAnsi="Times New Roman"/>
          <w:color w:val="000000"/>
          <w:lang w:val="lt-LT"/>
        </w:rPr>
      </w:pPr>
      <w:r w:rsidRPr="00023AA8">
        <w:rPr>
          <w:rFonts w:ascii="Times New Roman" w:hAnsi="Times New Roman"/>
          <w:color w:val="000000"/>
          <w:lang w:val="lt-LT"/>
        </w:rPr>
        <w:t>Pacientams, sergantiems lėtine obstrukcine plaučių liga, taip pat pasireiškė toks nepageidaujamas poveikis:</w:t>
      </w:r>
    </w:p>
    <w:p w:rsidR="00F07EB5" w:rsidRPr="00023AA8" w:rsidRDefault="00F07EB5" w:rsidP="00F07EB5">
      <w:pPr>
        <w:numPr>
          <w:ilvl w:val="0"/>
          <w:numId w:val="16"/>
        </w:numPr>
        <w:tabs>
          <w:tab w:val="clear" w:pos="720"/>
          <w:tab w:val="num" w:pos="567"/>
        </w:tabs>
        <w:spacing w:after="0" w:line="240" w:lineRule="auto"/>
        <w:ind w:left="567" w:hanging="567"/>
        <w:rPr>
          <w:rFonts w:ascii="Times New Roman" w:hAnsi="Times New Roman"/>
          <w:color w:val="000000"/>
          <w:lang w:val="lt-LT"/>
        </w:rPr>
      </w:pPr>
      <w:r w:rsidRPr="00023AA8">
        <w:rPr>
          <w:rFonts w:ascii="Times New Roman" w:hAnsi="Times New Roman"/>
          <w:color w:val="000000"/>
          <w:lang w:val="lt-LT"/>
        </w:rPr>
        <w:t>Plaučių uždegimas, bronchų uždegimas (bronchitas) (plaučių infekcijos). Pasakykite savo gydytojui, jei pastebėjote, kad pagausėjo skrepliavimas, pasikeitė skreplių spalva, atsirado karščiavimas ar šaltkrėtis, padažnėjo kosulys, pasunkėjo kvėpavimas.</w:t>
      </w:r>
    </w:p>
    <w:p w:rsidR="00F07EB5" w:rsidRPr="00023AA8" w:rsidRDefault="00F07EB5" w:rsidP="00F07EB5">
      <w:pPr>
        <w:numPr>
          <w:ilvl w:val="0"/>
          <w:numId w:val="16"/>
        </w:numPr>
        <w:tabs>
          <w:tab w:val="clear" w:pos="720"/>
          <w:tab w:val="num" w:pos="567"/>
        </w:tabs>
        <w:spacing w:after="0" w:line="240" w:lineRule="auto"/>
        <w:ind w:left="567" w:hanging="567"/>
        <w:rPr>
          <w:rFonts w:ascii="Times New Roman" w:hAnsi="Times New Roman"/>
          <w:color w:val="000000"/>
          <w:lang w:val="lt-LT"/>
        </w:rPr>
      </w:pPr>
      <w:r w:rsidRPr="00023AA8">
        <w:rPr>
          <w:rFonts w:ascii="Times New Roman" w:hAnsi="Times New Roman"/>
          <w:color w:val="000000"/>
          <w:lang w:val="lt-LT"/>
        </w:rPr>
        <w:t xml:space="preserve">Sumušimai, lūžiai </w:t>
      </w:r>
    </w:p>
    <w:p w:rsidR="00F07EB5" w:rsidRPr="00023AA8" w:rsidRDefault="00F07EB5" w:rsidP="00F07EB5">
      <w:pPr>
        <w:numPr>
          <w:ilvl w:val="0"/>
          <w:numId w:val="16"/>
        </w:numPr>
        <w:tabs>
          <w:tab w:val="clear" w:pos="720"/>
          <w:tab w:val="num" w:pos="567"/>
        </w:tabs>
        <w:spacing w:after="0" w:line="240" w:lineRule="auto"/>
        <w:ind w:left="567" w:hanging="567"/>
        <w:rPr>
          <w:rFonts w:ascii="Times New Roman" w:hAnsi="Times New Roman"/>
          <w:color w:val="000000"/>
          <w:lang w:val="lt-LT"/>
        </w:rPr>
      </w:pPr>
      <w:r w:rsidRPr="00023AA8">
        <w:rPr>
          <w:rFonts w:ascii="Times New Roman" w:hAnsi="Times New Roman"/>
          <w:color w:val="000000"/>
          <w:lang w:val="lt-LT"/>
        </w:rPr>
        <w:t>Prienosinių ančių uždegimas (sinusitas) (tempimo ar pilnumo jausmas nosyje, skruostuose ir užaky, kuris kartais gali būti skausmingas).</w:t>
      </w:r>
    </w:p>
    <w:p w:rsidR="00F07EB5" w:rsidRPr="00023AA8" w:rsidRDefault="00F07EB5" w:rsidP="00F07EB5">
      <w:pPr>
        <w:pStyle w:val="Sraopastraipa"/>
        <w:numPr>
          <w:ilvl w:val="0"/>
          <w:numId w:val="16"/>
        </w:numPr>
        <w:tabs>
          <w:tab w:val="clear" w:pos="720"/>
        </w:tabs>
        <w:spacing w:after="0" w:line="240" w:lineRule="auto"/>
        <w:ind w:left="567" w:hanging="567"/>
        <w:rPr>
          <w:rFonts w:ascii="Times New Roman" w:hAnsi="Times New Roman"/>
          <w:color w:val="000000"/>
          <w:lang w:val="lt-LT"/>
        </w:rPr>
      </w:pPr>
      <w:r w:rsidRPr="00023AA8">
        <w:rPr>
          <w:rFonts w:ascii="Times New Roman" w:hAnsi="Times New Roman"/>
          <w:color w:val="000000"/>
          <w:lang w:val="lt-LT"/>
        </w:rPr>
        <w:t>Kalio kiekio kraujyje sumažėjimas (gali pasireikšti nelygus širdies plakimas, raumenų silpnumas ar mėšlungis</w:t>
      </w:r>
    </w:p>
    <w:p w:rsidR="00F07EB5" w:rsidRPr="00023AA8" w:rsidRDefault="00F07EB5" w:rsidP="00F07EB5">
      <w:pPr>
        <w:numPr>
          <w:ilvl w:val="12"/>
          <w:numId w:val="0"/>
        </w:numPr>
        <w:spacing w:after="0" w:line="240" w:lineRule="auto"/>
        <w:rPr>
          <w:rFonts w:ascii="Times New Roman" w:hAnsi="Times New Roman"/>
          <w:i/>
          <w:lang w:val="lt-LT"/>
        </w:rPr>
      </w:pPr>
    </w:p>
    <w:p w:rsidR="00F07EB5" w:rsidRPr="00023AA8" w:rsidRDefault="00F07EB5" w:rsidP="00F07EB5">
      <w:pPr>
        <w:numPr>
          <w:ilvl w:val="12"/>
          <w:numId w:val="0"/>
        </w:numPr>
        <w:spacing w:after="0" w:line="240" w:lineRule="auto"/>
        <w:rPr>
          <w:rFonts w:ascii="Times New Roman" w:hAnsi="Times New Roman"/>
          <w:i/>
          <w:color w:val="000000"/>
          <w:lang w:val="lt-LT"/>
        </w:rPr>
      </w:pPr>
      <w:r w:rsidRPr="00023AA8">
        <w:rPr>
          <w:rFonts w:ascii="Times New Roman" w:hAnsi="Times New Roman"/>
          <w:i/>
          <w:lang w:val="lt-LT"/>
        </w:rPr>
        <w:t>Nedažnas šalutinis poveikis (pasireiškia mažiau nei 1 iš 100</w:t>
      </w:r>
      <w:r w:rsidRPr="00023AA8">
        <w:rPr>
          <w:rFonts w:ascii="Times New Roman" w:hAnsi="Times New Roman"/>
          <w:i/>
          <w:color w:val="000000"/>
          <w:lang w:val="lt-LT"/>
        </w:rPr>
        <w:t xml:space="preserve">) </w:t>
      </w:r>
    </w:p>
    <w:p w:rsidR="00F07EB5" w:rsidRPr="00023AA8" w:rsidRDefault="00F07EB5" w:rsidP="00F07EB5">
      <w:pPr>
        <w:numPr>
          <w:ilvl w:val="0"/>
          <w:numId w:val="15"/>
        </w:numPr>
        <w:tabs>
          <w:tab w:val="clear" w:pos="720"/>
        </w:tabs>
        <w:spacing w:after="0" w:line="240" w:lineRule="auto"/>
        <w:ind w:left="567" w:hanging="567"/>
        <w:rPr>
          <w:rFonts w:ascii="Times New Roman" w:hAnsi="Times New Roman"/>
          <w:i/>
          <w:lang w:val="lt-LT"/>
        </w:rPr>
      </w:pPr>
      <w:r w:rsidRPr="00023AA8">
        <w:rPr>
          <w:rFonts w:ascii="Times New Roman" w:hAnsi="Times New Roman"/>
          <w:lang w:val="lt-LT"/>
        </w:rPr>
        <w:t>Cukraus (gliukozės) koncentracijos kraujyje padidėjimas (hiperglikemija). Jeigu sergate cukriniu diabetu, gali tekti dažniau tikrinti cukraus koncentraciją kraujyje ir prireikti keisti įprastą gydymą nuo diabeto</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Akies lęšio sudrumstimas (katarakta).</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Labai didelis širdies susitraukimų dažnis (tachikardija).</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Drebulio jutimas ir dažnas neritmiškas širdies plakimas (palpitacija). Jos dažniausiai būna nekenksmingos ir silpnėja tęsiant gydymą.</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Krūtinės skausmas.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Nerimas (šis poveikis labiau pasireiškia vaikams).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Miego sutrikimas.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Odos bėrimas.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Kvėpavimo sutrikimas (dusulys).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rPr>
          <w:rFonts w:ascii="Times New Roman" w:hAnsi="Times New Roman"/>
          <w:i/>
          <w:lang w:val="lt-LT"/>
        </w:rPr>
      </w:pPr>
      <w:r w:rsidRPr="00023AA8">
        <w:rPr>
          <w:rFonts w:ascii="Times New Roman" w:hAnsi="Times New Roman"/>
          <w:i/>
          <w:lang w:val="lt-LT"/>
        </w:rPr>
        <w:t>Retas (pasireiškia mažiau kaip 1 iš 1 000</w:t>
      </w:r>
      <w:r w:rsidRPr="00023AA8">
        <w:rPr>
          <w:rFonts w:ascii="Times New Roman" w:hAnsi="Times New Roman"/>
          <w:i/>
          <w:color w:val="000000"/>
          <w:lang w:val="lt-LT"/>
        </w:rPr>
        <w:t xml:space="preserve"> žmonių</w:t>
      </w:r>
      <w:r w:rsidRPr="00023AA8">
        <w:rPr>
          <w:rFonts w:ascii="Times New Roman" w:hAnsi="Times New Roman"/>
          <w:i/>
          <w:lang w:val="lt-LT"/>
        </w:rPr>
        <w:t>)</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b/>
          <w:bCs/>
          <w:lang w:val="lt-LT"/>
        </w:rPr>
        <w:t>Kvėpavimo pasunkėjimas arba švokštimas, kuris pasunkėja iš karto po Seretide pavartojimo</w:t>
      </w:r>
      <w:r w:rsidRPr="00023AA8">
        <w:rPr>
          <w:rFonts w:ascii="Times New Roman" w:hAnsi="Times New Roman"/>
          <w:lang w:val="lt-LT"/>
        </w:rPr>
        <w:t xml:space="preserve">. Jeigu pasireiškia toks poveikis, </w:t>
      </w:r>
      <w:r w:rsidRPr="00023AA8">
        <w:rPr>
          <w:rFonts w:ascii="Times New Roman" w:hAnsi="Times New Roman"/>
          <w:b/>
          <w:bCs/>
          <w:lang w:val="lt-LT"/>
        </w:rPr>
        <w:t xml:space="preserve">nutraukite Seretide </w:t>
      </w:r>
      <w:r w:rsidR="0026271C" w:rsidRPr="00023AA8">
        <w:rPr>
          <w:rFonts w:ascii="Times New Roman" w:hAnsi="Times New Roman"/>
          <w:b/>
          <w:bCs/>
          <w:lang w:val="lt-LT"/>
        </w:rPr>
        <w:t>Dysk</w:t>
      </w:r>
      <w:r w:rsidRPr="00023AA8">
        <w:rPr>
          <w:rFonts w:ascii="Times New Roman" w:hAnsi="Times New Roman"/>
          <w:b/>
          <w:bCs/>
          <w:lang w:val="lt-LT"/>
        </w:rPr>
        <w:t xml:space="preserve"> vartojimą</w:t>
      </w:r>
      <w:r w:rsidRPr="00023AA8">
        <w:rPr>
          <w:rFonts w:ascii="Times New Roman" w:hAnsi="Times New Roman"/>
          <w:lang w:val="lt-LT"/>
        </w:rPr>
        <w:t xml:space="preserve">. Kad būtų lengviau kvėpuoti, pavartokite greitai veikiančio simptomus palengvinančio vaisto inhaliatorių </w:t>
      </w:r>
      <w:r w:rsidRPr="00023AA8">
        <w:rPr>
          <w:rFonts w:ascii="Times New Roman" w:hAnsi="Times New Roman"/>
          <w:b/>
          <w:bCs/>
          <w:lang w:val="lt-LT"/>
        </w:rPr>
        <w:t>ir iš karto kreipkitės į gydytoją</w:t>
      </w:r>
      <w:r w:rsidRPr="00023AA8">
        <w:rPr>
          <w:rFonts w:ascii="Times New Roman" w:hAnsi="Times New Roman"/>
          <w:lang w:val="lt-LT"/>
        </w:rPr>
        <w:t>.</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 xml:space="preserve">Seretide </w:t>
      </w:r>
      <w:r w:rsidR="0026271C" w:rsidRPr="00023AA8">
        <w:rPr>
          <w:rFonts w:ascii="Times New Roman" w:hAnsi="Times New Roman"/>
          <w:lang w:val="lt-LT"/>
        </w:rPr>
        <w:t>Dysk</w:t>
      </w:r>
      <w:r w:rsidRPr="00023AA8">
        <w:rPr>
          <w:rFonts w:ascii="Times New Roman" w:hAnsi="Times New Roman"/>
          <w:lang w:val="lt-LT"/>
        </w:rPr>
        <w:t xml:space="preserve"> gali sutrikdyti normalią steroidinių hormonų gamybą organizme, ypač ilgą laiką vartojant dideles vaisto dozes. Toks poveikis yra:</w:t>
      </w:r>
    </w:p>
    <w:p w:rsidR="00F07EB5" w:rsidRPr="00023AA8" w:rsidRDefault="00F07EB5" w:rsidP="00F07EB5">
      <w:pPr>
        <w:numPr>
          <w:ilvl w:val="0"/>
          <w:numId w:val="14"/>
        </w:numPr>
        <w:tabs>
          <w:tab w:val="left" w:pos="567"/>
        </w:tabs>
        <w:spacing w:after="0" w:line="240" w:lineRule="auto"/>
        <w:ind w:right="-2"/>
        <w:rPr>
          <w:rFonts w:ascii="Times New Roman" w:hAnsi="Times New Roman"/>
          <w:lang w:val="lt-LT"/>
        </w:rPr>
      </w:pPr>
      <w:r w:rsidRPr="00023AA8">
        <w:rPr>
          <w:rFonts w:ascii="Times New Roman" w:hAnsi="Times New Roman"/>
          <w:lang w:val="lt-LT"/>
        </w:rPr>
        <w:t>vaikų ir paauglių augimo sulėtėjimas;</w:t>
      </w:r>
    </w:p>
    <w:p w:rsidR="00F07EB5" w:rsidRPr="00023AA8" w:rsidRDefault="00F07EB5" w:rsidP="00F07EB5">
      <w:pPr>
        <w:numPr>
          <w:ilvl w:val="0"/>
          <w:numId w:val="14"/>
        </w:numPr>
        <w:tabs>
          <w:tab w:val="left" w:pos="567"/>
        </w:tabs>
        <w:spacing w:after="0" w:line="240" w:lineRule="auto"/>
        <w:ind w:right="-2"/>
        <w:rPr>
          <w:rFonts w:ascii="Times New Roman" w:hAnsi="Times New Roman"/>
          <w:lang w:val="lt-LT"/>
        </w:rPr>
      </w:pPr>
      <w:r w:rsidRPr="00023AA8">
        <w:rPr>
          <w:rFonts w:ascii="Times New Roman" w:hAnsi="Times New Roman"/>
          <w:lang w:val="lt-LT"/>
        </w:rPr>
        <w:t>kaulų retėjimas;</w:t>
      </w:r>
    </w:p>
    <w:p w:rsidR="00F07EB5" w:rsidRPr="00023AA8" w:rsidRDefault="00F07EB5" w:rsidP="00F07EB5">
      <w:pPr>
        <w:numPr>
          <w:ilvl w:val="0"/>
          <w:numId w:val="14"/>
        </w:numPr>
        <w:tabs>
          <w:tab w:val="left" w:pos="567"/>
        </w:tabs>
        <w:spacing w:after="0" w:line="240" w:lineRule="auto"/>
        <w:ind w:right="-2"/>
        <w:rPr>
          <w:rFonts w:ascii="Times New Roman" w:hAnsi="Times New Roman"/>
          <w:lang w:val="lt-LT"/>
        </w:rPr>
      </w:pPr>
      <w:r w:rsidRPr="00023AA8">
        <w:rPr>
          <w:rFonts w:ascii="Times New Roman" w:hAnsi="Times New Roman"/>
          <w:lang w:val="lt-LT"/>
        </w:rPr>
        <w:t>glaukoma;</w:t>
      </w:r>
    </w:p>
    <w:p w:rsidR="00F07EB5" w:rsidRPr="00023AA8" w:rsidRDefault="00F07EB5" w:rsidP="00F07EB5">
      <w:pPr>
        <w:numPr>
          <w:ilvl w:val="0"/>
          <w:numId w:val="14"/>
        </w:numPr>
        <w:tabs>
          <w:tab w:val="left" w:pos="567"/>
        </w:tabs>
        <w:spacing w:after="0" w:line="240" w:lineRule="auto"/>
        <w:ind w:right="-2"/>
        <w:rPr>
          <w:rFonts w:ascii="Times New Roman" w:hAnsi="Times New Roman"/>
          <w:lang w:val="lt-LT"/>
        </w:rPr>
      </w:pPr>
      <w:r w:rsidRPr="00023AA8">
        <w:rPr>
          <w:rFonts w:ascii="Times New Roman" w:hAnsi="Times New Roman"/>
          <w:lang w:val="lt-LT"/>
        </w:rPr>
        <w:t>kūno masės didėjimas;</w:t>
      </w:r>
    </w:p>
    <w:p w:rsidR="00F07EB5" w:rsidRPr="00023AA8" w:rsidRDefault="00F07EB5" w:rsidP="00F07EB5">
      <w:pPr>
        <w:numPr>
          <w:ilvl w:val="0"/>
          <w:numId w:val="14"/>
        </w:numPr>
        <w:tabs>
          <w:tab w:val="left" w:pos="567"/>
        </w:tabs>
        <w:spacing w:after="0" w:line="240" w:lineRule="auto"/>
        <w:ind w:right="-2"/>
        <w:rPr>
          <w:rFonts w:ascii="Times New Roman" w:hAnsi="Times New Roman"/>
          <w:lang w:val="lt-LT"/>
        </w:rPr>
      </w:pPr>
      <w:r w:rsidRPr="00023AA8">
        <w:rPr>
          <w:rFonts w:ascii="Times New Roman" w:hAnsi="Times New Roman"/>
          <w:lang w:val="lt-LT"/>
        </w:rPr>
        <w:t>apvalus (mėnulio pavidalo) veidas (Kušingo sindromas).</w:t>
      </w:r>
    </w:p>
    <w:p w:rsidR="00F07EB5" w:rsidRPr="00023AA8" w:rsidRDefault="00F07EB5" w:rsidP="00F07EB5">
      <w:pPr>
        <w:spacing w:after="0" w:line="240" w:lineRule="auto"/>
        <w:ind w:left="540"/>
        <w:rPr>
          <w:rFonts w:ascii="Times New Roman" w:hAnsi="Times New Roman"/>
          <w:lang w:val="lt-LT"/>
        </w:rPr>
      </w:pPr>
      <w:r w:rsidRPr="00023AA8">
        <w:rPr>
          <w:rFonts w:ascii="Times New Roman" w:hAnsi="Times New Roman"/>
          <w:lang w:val="lt-LT"/>
        </w:rPr>
        <w:t>Gydytojas reguliariai stebės, ar neatsiranda kuris nors iš šių poveikių ir kad įsitikintų, jog vartojate mažiausią astmą kontroliuojančią Seretide dozę.</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Elgesio pokyčiai, pavyzdžiui neįprastas aktyvumas ir dirglumas (toks poveikis daugiausia pasireiškia vaikams).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Neritmiškas širdies plakimas arba papildomi širdies dūžiai (aritmijos). Pasakykite gydytojui, bet Seretide vartojimo nenutraukite, išskyrus atvejus, kai tai padaryti nurodo gydytojas.</w:t>
      </w:r>
    </w:p>
    <w:p w:rsidR="00651F4E" w:rsidRPr="00023AA8" w:rsidRDefault="00651F4E" w:rsidP="00651F4E">
      <w:pPr>
        <w:numPr>
          <w:ilvl w:val="0"/>
          <w:numId w:val="12"/>
        </w:numPr>
        <w:tabs>
          <w:tab w:val="clear" w:pos="360"/>
          <w:tab w:val="num" w:pos="540"/>
        </w:tabs>
        <w:spacing w:after="0" w:line="240" w:lineRule="auto"/>
        <w:ind w:left="540" w:hanging="540"/>
        <w:rPr>
          <w:rFonts w:ascii="Times New Roman" w:hAnsi="Times New Roman"/>
          <w:i/>
        </w:rPr>
      </w:pPr>
      <w:proofErr w:type="spellStart"/>
      <w:r w:rsidRPr="00023AA8">
        <w:rPr>
          <w:rFonts w:ascii="Times New Roman" w:hAnsi="Times New Roman"/>
          <w:i/>
        </w:rPr>
        <w:t>Grybelinė</w:t>
      </w:r>
      <w:proofErr w:type="spellEnd"/>
      <w:r w:rsidRPr="00023AA8">
        <w:rPr>
          <w:rFonts w:ascii="Times New Roman" w:hAnsi="Times New Roman"/>
          <w:i/>
        </w:rPr>
        <w:t xml:space="preserve"> </w:t>
      </w:r>
      <w:proofErr w:type="spellStart"/>
      <w:r w:rsidRPr="00023AA8">
        <w:rPr>
          <w:rFonts w:ascii="Times New Roman" w:hAnsi="Times New Roman"/>
          <w:i/>
        </w:rPr>
        <w:t>stemplės</w:t>
      </w:r>
      <w:proofErr w:type="spellEnd"/>
      <w:r w:rsidRPr="00023AA8">
        <w:rPr>
          <w:rFonts w:ascii="Times New Roman" w:hAnsi="Times New Roman"/>
          <w:i/>
        </w:rPr>
        <w:t xml:space="preserve"> </w:t>
      </w:r>
      <w:proofErr w:type="spellStart"/>
      <w:r w:rsidRPr="00023AA8">
        <w:rPr>
          <w:rFonts w:ascii="Times New Roman" w:hAnsi="Times New Roman"/>
          <w:i/>
        </w:rPr>
        <w:t>infekcija</w:t>
      </w:r>
      <w:proofErr w:type="spellEnd"/>
      <w:r w:rsidRPr="00023AA8">
        <w:rPr>
          <w:rFonts w:ascii="Times New Roman" w:hAnsi="Times New Roman"/>
          <w:i/>
        </w:rPr>
        <w:t xml:space="preserve">, </w:t>
      </w:r>
      <w:proofErr w:type="spellStart"/>
      <w:proofErr w:type="gramStart"/>
      <w:r w:rsidRPr="00023AA8">
        <w:rPr>
          <w:rFonts w:ascii="Times New Roman" w:hAnsi="Times New Roman"/>
          <w:i/>
        </w:rPr>
        <w:t>dėl</w:t>
      </w:r>
      <w:proofErr w:type="spellEnd"/>
      <w:proofErr w:type="gramEnd"/>
      <w:r w:rsidRPr="00023AA8">
        <w:rPr>
          <w:rFonts w:ascii="Times New Roman" w:hAnsi="Times New Roman"/>
          <w:i/>
        </w:rPr>
        <w:t xml:space="preserve"> </w:t>
      </w:r>
      <w:proofErr w:type="spellStart"/>
      <w:r w:rsidRPr="00023AA8">
        <w:rPr>
          <w:rFonts w:ascii="Times New Roman" w:hAnsi="Times New Roman"/>
          <w:i/>
        </w:rPr>
        <w:t>kurios</w:t>
      </w:r>
      <w:proofErr w:type="spellEnd"/>
      <w:r w:rsidRPr="00023AA8">
        <w:rPr>
          <w:rFonts w:ascii="Times New Roman" w:hAnsi="Times New Roman"/>
          <w:i/>
        </w:rPr>
        <w:t xml:space="preserve"> </w:t>
      </w:r>
      <w:proofErr w:type="spellStart"/>
      <w:r w:rsidRPr="00023AA8">
        <w:rPr>
          <w:rFonts w:ascii="Times New Roman" w:hAnsi="Times New Roman"/>
          <w:i/>
        </w:rPr>
        <w:t>gali</w:t>
      </w:r>
      <w:proofErr w:type="spellEnd"/>
      <w:r w:rsidRPr="00023AA8">
        <w:rPr>
          <w:rFonts w:ascii="Times New Roman" w:hAnsi="Times New Roman"/>
          <w:i/>
        </w:rPr>
        <w:t xml:space="preserve"> </w:t>
      </w:r>
      <w:proofErr w:type="spellStart"/>
      <w:r w:rsidRPr="00023AA8">
        <w:rPr>
          <w:rFonts w:ascii="Times New Roman" w:hAnsi="Times New Roman"/>
          <w:i/>
        </w:rPr>
        <w:t>būti</w:t>
      </w:r>
      <w:proofErr w:type="spellEnd"/>
      <w:r w:rsidRPr="00023AA8">
        <w:rPr>
          <w:rFonts w:ascii="Times New Roman" w:hAnsi="Times New Roman"/>
          <w:i/>
        </w:rPr>
        <w:t xml:space="preserve"> </w:t>
      </w:r>
      <w:proofErr w:type="spellStart"/>
      <w:r w:rsidRPr="00023AA8">
        <w:rPr>
          <w:rFonts w:ascii="Times New Roman" w:hAnsi="Times New Roman"/>
          <w:i/>
        </w:rPr>
        <w:t>sunku</w:t>
      </w:r>
      <w:proofErr w:type="spellEnd"/>
      <w:r w:rsidRPr="00023AA8">
        <w:rPr>
          <w:rFonts w:ascii="Times New Roman" w:hAnsi="Times New Roman"/>
          <w:i/>
        </w:rPr>
        <w:t xml:space="preserve"> </w:t>
      </w:r>
      <w:proofErr w:type="spellStart"/>
      <w:r w:rsidRPr="00023AA8">
        <w:rPr>
          <w:rFonts w:ascii="Times New Roman" w:hAnsi="Times New Roman"/>
          <w:i/>
        </w:rPr>
        <w:t>ryti</w:t>
      </w:r>
      <w:proofErr w:type="spellEnd"/>
      <w:r w:rsidRPr="00023AA8">
        <w:rPr>
          <w:rFonts w:ascii="Times New Roman" w:hAnsi="Times New Roman"/>
          <w:i/>
        </w:rPr>
        <w:t>.</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t>Padidėjusio jautrumo reakcijos (alerginis pabrinkimas, sunkios alerginės reakcijos (anafilaksinės reakcijos, taip pat alerginis šokas).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rPr>
          <w:rFonts w:ascii="Times New Roman" w:hAnsi="Times New Roman"/>
          <w:i/>
          <w:lang w:val="lt-LT"/>
        </w:rPr>
      </w:pPr>
      <w:r w:rsidRPr="00023AA8">
        <w:rPr>
          <w:rFonts w:ascii="Times New Roman" w:hAnsi="Times New Roman"/>
          <w:i/>
          <w:lang w:val="lt-LT"/>
        </w:rPr>
        <w:t>Poveikis, kuris gali pasireikšti, bet jo dažnis nežinomas</w:t>
      </w:r>
    </w:p>
    <w:p w:rsidR="00F07EB5" w:rsidRPr="00023AA8" w:rsidRDefault="00F07EB5" w:rsidP="00F07EB5">
      <w:pPr>
        <w:numPr>
          <w:ilvl w:val="0"/>
          <w:numId w:val="12"/>
        </w:numPr>
        <w:tabs>
          <w:tab w:val="clear" w:pos="360"/>
          <w:tab w:val="num" w:pos="540"/>
        </w:tabs>
        <w:spacing w:after="0" w:line="240" w:lineRule="auto"/>
        <w:ind w:left="540" w:hanging="540"/>
        <w:rPr>
          <w:rFonts w:ascii="Times New Roman" w:hAnsi="Times New Roman"/>
          <w:lang w:val="lt-LT"/>
        </w:rPr>
      </w:pPr>
      <w:r w:rsidRPr="00023AA8">
        <w:rPr>
          <w:rFonts w:ascii="Times New Roman" w:hAnsi="Times New Roman"/>
          <w:lang w:val="lt-LT"/>
        </w:rPr>
        <w:lastRenderedPageBreak/>
        <w:t>Depresija arba agresyvumas. Tokio poveikio tikimybė yra didesnė vaikams.</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spacing w:after="0" w:line="240" w:lineRule="auto"/>
        <w:rPr>
          <w:rFonts w:ascii="Times New Roman" w:hAnsi="Times New Roman"/>
          <w:b/>
          <w:lang w:val="lt-LT"/>
        </w:rPr>
      </w:pPr>
      <w:r w:rsidRPr="00023AA8">
        <w:rPr>
          <w:rFonts w:ascii="Times New Roman" w:hAnsi="Times New Roman"/>
          <w:b/>
          <w:noProof/>
          <w:lang w:val="lt-LT"/>
        </w:rPr>
        <w:t>Pranešimas apie šalutinį poveikį</w:t>
      </w:r>
    </w:p>
    <w:p w:rsidR="00F07EB5" w:rsidRPr="00023AA8" w:rsidRDefault="00F07EB5" w:rsidP="00F07EB5">
      <w:pPr>
        <w:spacing w:after="0" w:line="240" w:lineRule="auto"/>
        <w:rPr>
          <w:rFonts w:ascii="Times New Roman" w:hAnsi="Times New Roman"/>
          <w:noProof/>
          <w:lang w:val="lt-LT"/>
        </w:rPr>
      </w:pPr>
      <w:r w:rsidRPr="00023AA8">
        <w:rPr>
          <w:rFonts w:ascii="Times New Roman" w:hAnsi="Times New Roman"/>
          <w:noProof/>
          <w:lang w:val="lt-LT"/>
        </w:rPr>
        <w:t>Jeigu pasireiškė šalutinis poveikis, įskaitant šiame lapelyje nenurodytą, pasakykite gydytojui arba vaistininkui</w:t>
      </w:r>
      <w:r w:rsidRPr="00023AA8">
        <w:rPr>
          <w:rFonts w:ascii="Times New Roman" w:hAnsi="Times New Roman"/>
          <w:lang w:val="lt-LT"/>
        </w:rPr>
        <w:t>.</w:t>
      </w:r>
      <w:r w:rsidRPr="00023AA8">
        <w:rPr>
          <w:rFonts w:ascii="Times New Roman" w:hAnsi="Times New Roman"/>
          <w:noProof/>
          <w:lang w:val="lt-LT"/>
        </w:rPr>
        <w:t xml:space="preserve"> Apie šalutinį poveikį taip pat galite pranešti tiesiogiai, užpildę interneto svetainėje </w:t>
      </w:r>
      <w:hyperlink r:id="rId13" w:history="1">
        <w:r w:rsidRPr="00023AA8">
          <w:rPr>
            <w:rStyle w:val="Hipersaitas"/>
            <w:rFonts w:ascii="Times New Roman" w:eastAsia="SimSun" w:hAnsi="Times New Roman"/>
            <w:noProof/>
            <w:lang w:val="lt-LT"/>
          </w:rPr>
          <w:t>www.vvkt.lt</w:t>
        </w:r>
      </w:hyperlink>
      <w:r w:rsidRPr="00023AA8">
        <w:rPr>
          <w:rFonts w:ascii="Times New Roman" w:hAnsi="Times New Roman"/>
          <w:noProof/>
          <w:lang w:val="lt-LT"/>
        </w:rPr>
        <w:t xml:space="preserve"> esančią formą, paštu Valstybinei vaistų kontrolės tarnybai prie Lietuvos Respublikos sveikatos apsaugos ministerijos, Žirmūnų g. 139A, LT 09120 Vilnius, t</w:t>
      </w:r>
      <w:r w:rsidRPr="00023AA8">
        <w:rPr>
          <w:rFonts w:ascii="Times New Roman" w:eastAsia="Times New Roman" w:hAnsi="Times New Roman"/>
          <w:noProof/>
          <w:lang w:val="lt-LT" w:eastAsia="zh-CN"/>
        </w:rPr>
        <w:t xml:space="preserve">el: 8 800 73568, </w:t>
      </w:r>
      <w:r w:rsidRPr="00023AA8">
        <w:rPr>
          <w:rFonts w:ascii="Times New Roman" w:hAnsi="Times New Roman"/>
          <w:noProof/>
          <w:lang w:val="lt-LT"/>
        </w:rPr>
        <w:t xml:space="preserve">faksu 8 800 20131 arba el. paštu </w:t>
      </w:r>
      <w:hyperlink r:id="rId14" w:history="1">
        <w:r w:rsidRPr="00023AA8">
          <w:rPr>
            <w:rStyle w:val="Hipersaitas"/>
            <w:rFonts w:ascii="Times New Roman" w:eastAsia="SimSun" w:hAnsi="Times New Roman"/>
            <w:noProof/>
            <w:lang w:val="lt-LT"/>
          </w:rPr>
          <w:t>NepageidaujamaR@vvkt.lt</w:t>
        </w:r>
      </w:hyperlink>
      <w:r w:rsidRPr="00023AA8">
        <w:rPr>
          <w:rFonts w:ascii="Times New Roman" w:hAnsi="Times New Roman"/>
          <w:noProof/>
          <w:lang w:val="lt-LT"/>
        </w:rPr>
        <w:t>. Pranešdami apie šalutinį poveikį galite mums padėti gauti daugiau informacijos apie šio vaisto saugumą.</w:t>
      </w:r>
    </w:p>
    <w:p w:rsidR="00F07EB5" w:rsidRPr="00023AA8" w:rsidRDefault="00F07EB5" w:rsidP="00F07EB5">
      <w:pPr>
        <w:spacing w:after="0" w:line="240" w:lineRule="auto"/>
        <w:ind w:right="-449"/>
        <w:rPr>
          <w:rFonts w:ascii="Times New Roman" w:hAnsi="Times New Roman"/>
          <w:noProof/>
          <w:lang w:val="lt-LT"/>
        </w:rPr>
      </w:pP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ind w:left="540" w:hanging="540"/>
        <w:rPr>
          <w:rFonts w:ascii="Times New Roman" w:hAnsi="Times New Roman"/>
          <w:b/>
          <w:caps/>
          <w:lang w:val="lt-LT"/>
        </w:rPr>
      </w:pPr>
      <w:r w:rsidRPr="00023AA8">
        <w:rPr>
          <w:rFonts w:ascii="Times New Roman" w:hAnsi="Times New Roman"/>
          <w:b/>
          <w:lang w:val="lt-LT"/>
        </w:rPr>
        <w:t>5.</w:t>
      </w:r>
      <w:r w:rsidRPr="00023AA8">
        <w:rPr>
          <w:rFonts w:ascii="Times New Roman" w:hAnsi="Times New Roman"/>
          <w:b/>
          <w:lang w:val="lt-LT"/>
        </w:rPr>
        <w:tab/>
        <w:t xml:space="preserve">Kaip laikyti Seretide </w:t>
      </w:r>
      <w:r w:rsidR="0026271C" w:rsidRPr="00023AA8">
        <w:rPr>
          <w:rFonts w:ascii="Times New Roman" w:hAnsi="Times New Roman"/>
          <w:b/>
          <w:lang w:val="lt-LT"/>
        </w:rPr>
        <w:t>Dysk</w:t>
      </w:r>
    </w:p>
    <w:p w:rsidR="00F07EB5" w:rsidRPr="00023AA8" w:rsidRDefault="00F07EB5" w:rsidP="00F07EB5">
      <w:pPr>
        <w:pStyle w:val="Pagrindinistekstas"/>
        <w:spacing w:after="0"/>
        <w:rPr>
          <w:szCs w:val="22"/>
        </w:rPr>
      </w:pPr>
    </w:p>
    <w:p w:rsidR="00F07EB5" w:rsidRPr="00023AA8" w:rsidRDefault="00F07EB5" w:rsidP="00F07EB5">
      <w:pPr>
        <w:suppressAutoHyphens/>
        <w:spacing w:after="0" w:line="240" w:lineRule="auto"/>
        <w:rPr>
          <w:rFonts w:ascii="Times New Roman" w:hAnsi="Times New Roman"/>
          <w:lang w:val="lt-LT"/>
        </w:rPr>
      </w:pPr>
      <w:r w:rsidRPr="00023AA8">
        <w:rPr>
          <w:rFonts w:ascii="Times New Roman" w:hAnsi="Times New Roman"/>
          <w:lang w:val="lt-LT"/>
        </w:rPr>
        <w:t>Laikyti vaikams nepastebimoje ir nepasiekiamoje vietoje.</w:t>
      </w:r>
    </w:p>
    <w:p w:rsidR="00F07EB5" w:rsidRPr="00023AA8" w:rsidRDefault="00F07EB5" w:rsidP="00F07EB5">
      <w:pPr>
        <w:suppressAutoHyphens/>
        <w:spacing w:after="0" w:line="240" w:lineRule="auto"/>
        <w:rPr>
          <w:rFonts w:ascii="Times New Roman" w:hAnsi="Times New Roman"/>
          <w:lang w:val="lt-LT"/>
        </w:rPr>
      </w:pPr>
      <w:r w:rsidRPr="00023AA8">
        <w:rPr>
          <w:rFonts w:ascii="Times New Roman" w:hAnsi="Times New Roman"/>
          <w:lang w:val="lt-LT"/>
        </w:rPr>
        <w:t xml:space="preserve">Laikyti ne aukštesnėje kaip 30 ºC temperatūroje. </w:t>
      </w:r>
      <w:r w:rsidRPr="00023AA8">
        <w:rPr>
          <w:rFonts w:ascii="Times New Roman" w:hAnsi="Times New Roman"/>
          <w:color w:val="000000"/>
          <w:lang w:val="lt-LT"/>
        </w:rPr>
        <w:t>Laikyti gamintojo pakuotėje, kad preparatas būtų apsaugotas nuo drėgmės.</w:t>
      </w:r>
    </w:p>
    <w:p w:rsidR="00F07EB5" w:rsidRPr="00023AA8" w:rsidRDefault="00F07EB5" w:rsidP="00F07EB5">
      <w:pPr>
        <w:suppressAutoHyphens/>
        <w:spacing w:after="0" w:line="240" w:lineRule="auto"/>
        <w:rPr>
          <w:rFonts w:ascii="Times New Roman" w:hAnsi="Times New Roman"/>
          <w:color w:val="000000"/>
          <w:lang w:val="lt-LT"/>
        </w:rPr>
      </w:pPr>
      <w:r w:rsidRPr="00023AA8">
        <w:rPr>
          <w:rFonts w:ascii="Times New Roman" w:hAnsi="Times New Roman"/>
          <w:lang w:val="lt-LT"/>
        </w:rPr>
        <w:t>Ant etiketės po „Tinka iki“ nurodytam tinkamumo laikui pasibaigus, šio vaisto vartoti negalima</w:t>
      </w:r>
      <w:r w:rsidRPr="00023AA8">
        <w:rPr>
          <w:rFonts w:ascii="Times New Roman" w:hAnsi="Times New Roman"/>
          <w:color w:val="000000"/>
          <w:lang w:val="lt-LT"/>
        </w:rPr>
        <w:t xml:space="preserve">. </w:t>
      </w:r>
      <w:r w:rsidRPr="00023AA8">
        <w:rPr>
          <w:rFonts w:ascii="Times New Roman" w:hAnsi="Times New Roman"/>
          <w:lang w:val="lt-LT"/>
        </w:rPr>
        <w:t>Vaistas tinkamas vartoti iki paskutinės nurodyto mėnesio dienos.</w:t>
      </w:r>
    </w:p>
    <w:p w:rsidR="00F07EB5" w:rsidRPr="00023AA8" w:rsidRDefault="00F07EB5" w:rsidP="00F07EB5">
      <w:pPr>
        <w:spacing w:after="0" w:line="240" w:lineRule="auto"/>
        <w:rPr>
          <w:rFonts w:ascii="Times New Roman" w:hAnsi="Times New Roman"/>
          <w:color w:val="000000"/>
          <w:lang w:val="lt-LT"/>
        </w:rPr>
      </w:pPr>
      <w:r w:rsidRPr="00023AA8">
        <w:rPr>
          <w:rFonts w:ascii="Times New Roman" w:hAnsi="Times New Roman"/>
          <w:lang w:val="lt-LT"/>
        </w:rPr>
        <w:t>Vaistų negalima išmesti į kanalizaciją arba su buitinėmis atliekomis. Kaip išmesti nereikalingus vaistus, klauskite vaistininko. Šios priemonės padės apsaugoti aplinką.</w:t>
      </w:r>
      <w:r w:rsidRPr="00023AA8" w:rsidDel="00A10A8B">
        <w:rPr>
          <w:rFonts w:ascii="Times New Roman" w:hAnsi="Times New Roman"/>
          <w:noProof/>
          <w:lang w:val="lt-LT"/>
        </w:rPr>
        <w:t xml:space="preserve"> </w:t>
      </w: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spacing w:after="0" w:line="240" w:lineRule="auto"/>
        <w:rPr>
          <w:rFonts w:ascii="Times New Roman" w:hAnsi="Times New Roman"/>
          <w:color w:val="000000"/>
          <w:lang w:val="lt-LT"/>
        </w:rPr>
      </w:pPr>
    </w:p>
    <w:p w:rsidR="00F07EB5" w:rsidRPr="00023AA8" w:rsidRDefault="00F07EB5" w:rsidP="00F07EB5">
      <w:pPr>
        <w:numPr>
          <w:ilvl w:val="12"/>
          <w:numId w:val="0"/>
        </w:numPr>
        <w:spacing w:after="0" w:line="240" w:lineRule="auto"/>
        <w:ind w:left="540" w:hanging="540"/>
        <w:rPr>
          <w:rFonts w:ascii="Times New Roman" w:hAnsi="Times New Roman"/>
          <w:b/>
          <w:lang w:val="lt-LT"/>
        </w:rPr>
      </w:pPr>
      <w:r w:rsidRPr="00023AA8">
        <w:rPr>
          <w:rFonts w:ascii="Times New Roman" w:hAnsi="Times New Roman"/>
          <w:b/>
          <w:lang w:val="lt-LT"/>
        </w:rPr>
        <w:t>6.</w:t>
      </w:r>
      <w:r w:rsidRPr="00023AA8">
        <w:rPr>
          <w:rFonts w:ascii="Times New Roman" w:hAnsi="Times New Roman"/>
          <w:b/>
          <w:lang w:val="lt-LT"/>
        </w:rPr>
        <w:tab/>
        <w:t>Pakuotės turinys</w:t>
      </w:r>
      <w:r w:rsidRPr="00023AA8">
        <w:rPr>
          <w:rFonts w:ascii="Times New Roman" w:hAnsi="Times New Roman"/>
          <w:lang w:val="lt-LT"/>
        </w:rPr>
        <w:t xml:space="preserve"> </w:t>
      </w:r>
      <w:r w:rsidRPr="00023AA8">
        <w:rPr>
          <w:rFonts w:ascii="Times New Roman" w:hAnsi="Times New Roman"/>
          <w:b/>
          <w:lang w:val="lt-LT"/>
        </w:rPr>
        <w:t>ir kita informacija</w:t>
      </w:r>
    </w:p>
    <w:p w:rsidR="00F07EB5" w:rsidRPr="00023AA8" w:rsidRDefault="00F07EB5" w:rsidP="00F07EB5">
      <w:pPr>
        <w:numPr>
          <w:ilvl w:val="12"/>
          <w:numId w:val="0"/>
        </w:numPr>
        <w:spacing w:after="0" w:line="240" w:lineRule="auto"/>
        <w:rPr>
          <w:rFonts w:ascii="Times New Roman" w:hAnsi="Times New Roman"/>
          <w:lang w:val="lt-LT"/>
        </w:rPr>
      </w:pPr>
    </w:p>
    <w:p w:rsidR="00F07EB5" w:rsidRPr="00023AA8" w:rsidRDefault="00F07EB5" w:rsidP="00F07EB5">
      <w:pPr>
        <w:numPr>
          <w:ilvl w:val="12"/>
          <w:numId w:val="0"/>
        </w:numPr>
        <w:spacing w:after="0" w:line="240" w:lineRule="auto"/>
        <w:rPr>
          <w:rFonts w:ascii="Times New Roman" w:hAnsi="Times New Roman"/>
          <w:b/>
          <w:lang w:val="lt-LT"/>
        </w:rPr>
      </w:pPr>
      <w:r w:rsidRPr="00023AA8">
        <w:rPr>
          <w:rFonts w:ascii="Times New Roman" w:hAnsi="Times New Roman"/>
          <w:b/>
          <w:lang w:val="lt-LT"/>
        </w:rPr>
        <w:t xml:space="preserve">Seretide </w:t>
      </w:r>
      <w:r w:rsidR="0026271C" w:rsidRPr="00023AA8">
        <w:rPr>
          <w:rFonts w:ascii="Times New Roman" w:hAnsi="Times New Roman"/>
          <w:b/>
          <w:lang w:val="lt-LT"/>
        </w:rPr>
        <w:t>Dysk</w:t>
      </w:r>
      <w:r w:rsidRPr="00023AA8">
        <w:rPr>
          <w:rFonts w:ascii="Times New Roman" w:hAnsi="Times New Roman"/>
          <w:b/>
          <w:lang w:val="lt-LT"/>
        </w:rPr>
        <w:t xml:space="preserve"> sudėtis</w:t>
      </w:r>
    </w:p>
    <w:p w:rsidR="00F07EB5" w:rsidRPr="00023AA8" w:rsidRDefault="00F07EB5" w:rsidP="00F07EB5">
      <w:pPr>
        <w:numPr>
          <w:ilvl w:val="12"/>
          <w:numId w:val="0"/>
        </w:numPr>
        <w:spacing w:after="0" w:line="240" w:lineRule="auto"/>
        <w:rPr>
          <w:rFonts w:ascii="Times New Roman" w:hAnsi="Times New Roman"/>
          <w:u w:val="single"/>
          <w:lang w:val="lt-LT"/>
        </w:rPr>
      </w:pPr>
    </w:p>
    <w:p w:rsidR="00911A7D" w:rsidRPr="00023AA8" w:rsidRDefault="00F07EB5" w:rsidP="00911A7D">
      <w:pPr>
        <w:spacing w:after="0" w:line="240" w:lineRule="auto"/>
        <w:ind w:left="540" w:hanging="540"/>
        <w:rPr>
          <w:rFonts w:ascii="Times New Roman" w:hAnsi="Times New Roman"/>
          <w:i/>
        </w:rPr>
      </w:pPr>
      <w:r w:rsidRPr="00023AA8">
        <w:rPr>
          <w:rFonts w:ascii="Times New Roman" w:hAnsi="Times New Roman"/>
          <w:lang w:val="lt-LT"/>
        </w:rPr>
        <w:t>-</w:t>
      </w:r>
      <w:r w:rsidRPr="00023AA8">
        <w:rPr>
          <w:rFonts w:ascii="Times New Roman" w:hAnsi="Times New Roman"/>
          <w:lang w:val="lt-LT"/>
        </w:rPr>
        <w:tab/>
        <w:t xml:space="preserve">Veikliosios medžiagos yra </w:t>
      </w:r>
      <w:r w:rsidR="0026271C" w:rsidRPr="00023AA8">
        <w:rPr>
          <w:rFonts w:ascii="Times New Roman" w:hAnsi="Times New Roman"/>
          <w:lang w:val="lt-LT"/>
        </w:rPr>
        <w:t>flutikazono propionatas ir salmeterolis</w:t>
      </w:r>
      <w:r w:rsidRPr="00023AA8">
        <w:rPr>
          <w:rFonts w:ascii="Times New Roman" w:hAnsi="Times New Roman"/>
          <w:lang w:val="lt-LT"/>
        </w:rPr>
        <w:t xml:space="preserve">. Vienoje Seretide </w:t>
      </w:r>
      <w:r w:rsidR="0026271C" w:rsidRPr="00023AA8">
        <w:rPr>
          <w:rFonts w:ascii="Times New Roman" w:hAnsi="Times New Roman"/>
          <w:lang w:val="lt-LT"/>
        </w:rPr>
        <w:t>Dysk</w:t>
      </w:r>
      <w:r w:rsidRPr="00023AA8">
        <w:rPr>
          <w:rFonts w:ascii="Times New Roman" w:hAnsi="Times New Roman"/>
          <w:lang w:val="lt-LT"/>
        </w:rPr>
        <w:t xml:space="preserve"> įkvepiamųjų miltelių dozėje yra</w:t>
      </w:r>
      <w:r w:rsidR="0026271C" w:rsidRPr="00023AA8">
        <w:rPr>
          <w:rFonts w:ascii="Times New Roman" w:hAnsi="Times New Roman"/>
          <w:lang w:val="lt-LT"/>
        </w:rPr>
        <w:t xml:space="preserve"> </w:t>
      </w:r>
      <w:r w:rsidRPr="00023AA8">
        <w:rPr>
          <w:rFonts w:ascii="Times New Roman" w:hAnsi="Times New Roman"/>
          <w:lang w:val="lt-LT"/>
        </w:rPr>
        <w:t xml:space="preserve"> </w:t>
      </w:r>
      <w:r w:rsidR="0026271C" w:rsidRPr="00023AA8">
        <w:rPr>
          <w:rFonts w:ascii="Times New Roman" w:hAnsi="Times New Roman"/>
          <w:lang w:val="lt-LT"/>
        </w:rPr>
        <w:t xml:space="preserve">250 arba 500 mikrogramų flutikazono propionato ir </w:t>
      </w:r>
      <w:r w:rsidRPr="00023AA8">
        <w:rPr>
          <w:rFonts w:ascii="Times New Roman" w:hAnsi="Times New Roman"/>
          <w:lang w:val="lt-LT"/>
        </w:rPr>
        <w:t>50 mikrogramų salmeteroli</w:t>
      </w:r>
      <w:r w:rsidR="0026271C" w:rsidRPr="00023AA8">
        <w:rPr>
          <w:rFonts w:ascii="Times New Roman" w:hAnsi="Times New Roman"/>
          <w:lang w:val="lt-LT"/>
        </w:rPr>
        <w:t xml:space="preserve">o (ksinafoato pavidalu) </w:t>
      </w:r>
      <w:r w:rsidRPr="00023AA8">
        <w:rPr>
          <w:rFonts w:ascii="Times New Roman" w:hAnsi="Times New Roman"/>
          <w:lang w:val="lt-LT"/>
        </w:rPr>
        <w:t xml:space="preserve">. </w:t>
      </w:r>
      <w:proofErr w:type="spellStart"/>
      <w:r w:rsidR="00911A7D" w:rsidRPr="00023AA8">
        <w:rPr>
          <w:rFonts w:ascii="Times New Roman" w:hAnsi="Times New Roman"/>
          <w:i/>
        </w:rPr>
        <w:t>Kiekvieną</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kartą</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įkvėpus</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įkvepiama</w:t>
      </w:r>
      <w:proofErr w:type="spellEnd"/>
      <w:r w:rsidR="00911A7D" w:rsidRPr="00023AA8">
        <w:rPr>
          <w:rFonts w:ascii="Times New Roman" w:hAnsi="Times New Roman"/>
          <w:i/>
        </w:rPr>
        <w:t xml:space="preserve">  47 </w:t>
      </w:r>
      <w:proofErr w:type="spellStart"/>
      <w:r w:rsidR="00911A7D" w:rsidRPr="00023AA8">
        <w:rPr>
          <w:rFonts w:ascii="Times New Roman" w:hAnsi="Times New Roman"/>
          <w:i/>
        </w:rPr>
        <w:t>mikrogramų</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salmeterolio</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salmeterolio</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ksinafoato</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pavidalu</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ir</w:t>
      </w:r>
      <w:proofErr w:type="spellEnd"/>
      <w:r w:rsidR="00911A7D" w:rsidRPr="00023AA8">
        <w:rPr>
          <w:rFonts w:ascii="Times New Roman" w:hAnsi="Times New Roman"/>
          <w:i/>
        </w:rPr>
        <w:t xml:space="preserve"> 92 </w:t>
      </w:r>
      <w:proofErr w:type="spellStart"/>
      <w:r w:rsidR="00911A7D" w:rsidRPr="00023AA8">
        <w:rPr>
          <w:rFonts w:ascii="Times New Roman" w:hAnsi="Times New Roman"/>
          <w:i/>
        </w:rPr>
        <w:t>mikrogramų</w:t>
      </w:r>
      <w:proofErr w:type="spellEnd"/>
      <w:r w:rsidR="00911A7D" w:rsidRPr="00023AA8">
        <w:rPr>
          <w:rFonts w:ascii="Times New Roman" w:hAnsi="Times New Roman"/>
          <w:i/>
        </w:rPr>
        <w:t>, 231 </w:t>
      </w:r>
      <w:proofErr w:type="spellStart"/>
      <w:r w:rsidR="00911A7D" w:rsidRPr="00023AA8">
        <w:rPr>
          <w:rFonts w:ascii="Times New Roman" w:hAnsi="Times New Roman"/>
          <w:i/>
        </w:rPr>
        <w:t>mikrogramų</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arba</w:t>
      </w:r>
      <w:proofErr w:type="spellEnd"/>
      <w:r w:rsidR="00911A7D" w:rsidRPr="00023AA8">
        <w:rPr>
          <w:rFonts w:ascii="Times New Roman" w:hAnsi="Times New Roman"/>
          <w:i/>
        </w:rPr>
        <w:t xml:space="preserve"> 460 </w:t>
      </w:r>
      <w:proofErr w:type="spellStart"/>
      <w:r w:rsidR="00911A7D" w:rsidRPr="00023AA8">
        <w:rPr>
          <w:rFonts w:ascii="Times New Roman" w:hAnsi="Times New Roman"/>
          <w:i/>
        </w:rPr>
        <w:t>mikrogramų</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flutikazono</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propionato</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dozė</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dozė</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kuri</w:t>
      </w:r>
      <w:proofErr w:type="spellEnd"/>
      <w:r w:rsidR="00911A7D" w:rsidRPr="00023AA8">
        <w:rPr>
          <w:rFonts w:ascii="Times New Roman" w:hAnsi="Times New Roman"/>
          <w:i/>
        </w:rPr>
        <w:t xml:space="preserve"> </w:t>
      </w:r>
      <w:proofErr w:type="spellStart"/>
      <w:r w:rsidR="00911A7D" w:rsidRPr="00023AA8">
        <w:rPr>
          <w:rFonts w:ascii="Times New Roman" w:hAnsi="Times New Roman"/>
          <w:i/>
        </w:rPr>
        <w:t>išsiskiria</w:t>
      </w:r>
      <w:proofErr w:type="spellEnd"/>
      <w:r w:rsidR="00911A7D" w:rsidRPr="00023AA8">
        <w:rPr>
          <w:rFonts w:ascii="Times New Roman" w:hAnsi="Times New Roman"/>
          <w:i/>
        </w:rPr>
        <w:t xml:space="preserve"> per </w:t>
      </w:r>
      <w:proofErr w:type="spellStart"/>
      <w:r w:rsidR="00911A7D" w:rsidRPr="00023AA8">
        <w:rPr>
          <w:rFonts w:ascii="Times New Roman" w:hAnsi="Times New Roman"/>
          <w:i/>
        </w:rPr>
        <w:t>kandiklį</w:t>
      </w:r>
      <w:proofErr w:type="spellEnd"/>
      <w:r w:rsidR="00911A7D" w:rsidRPr="00023AA8">
        <w:rPr>
          <w:rFonts w:ascii="Times New Roman" w:hAnsi="Times New Roman"/>
          <w:i/>
        </w:rPr>
        <w:t>).</w:t>
      </w:r>
    </w:p>
    <w:p w:rsidR="00F07EB5" w:rsidRPr="00023AA8" w:rsidRDefault="00F07EB5" w:rsidP="00F07EB5">
      <w:pPr>
        <w:spacing w:after="0" w:line="240" w:lineRule="auto"/>
        <w:ind w:left="540" w:hanging="540"/>
        <w:rPr>
          <w:rFonts w:ascii="Times New Roman" w:hAnsi="Times New Roman"/>
          <w:lang w:val="lt-LT"/>
        </w:rPr>
      </w:pPr>
      <w:r w:rsidRPr="00023AA8">
        <w:rPr>
          <w:rFonts w:ascii="Times New Roman" w:hAnsi="Times New Roman"/>
          <w:lang w:val="lt-LT"/>
        </w:rPr>
        <w:t>-</w:t>
      </w:r>
      <w:r w:rsidRPr="00023AA8">
        <w:rPr>
          <w:rFonts w:ascii="Times New Roman" w:hAnsi="Times New Roman"/>
          <w:lang w:val="lt-LT"/>
        </w:rPr>
        <w:tab/>
        <w:t>Pagalbinė medžiaga yra laktozė monohidratas (kuriame yra pieno baltymų).</w:t>
      </w:r>
    </w:p>
    <w:p w:rsidR="00F07EB5" w:rsidRPr="00023AA8" w:rsidRDefault="00F07EB5" w:rsidP="00F07EB5">
      <w:pPr>
        <w:spacing w:after="0" w:line="240" w:lineRule="auto"/>
        <w:rPr>
          <w:rFonts w:ascii="Times New Roman" w:hAnsi="Times New Roman"/>
          <w:lang w:val="lt-LT"/>
        </w:rPr>
      </w:pPr>
    </w:p>
    <w:p w:rsidR="00F07EB5" w:rsidRPr="00023AA8" w:rsidRDefault="00F07EB5" w:rsidP="00F07EB5">
      <w:pPr>
        <w:keepNext/>
        <w:spacing w:after="0" w:line="240" w:lineRule="auto"/>
        <w:rPr>
          <w:rFonts w:ascii="Times New Roman" w:hAnsi="Times New Roman"/>
          <w:b/>
          <w:lang w:val="lt-LT"/>
        </w:rPr>
      </w:pPr>
      <w:r w:rsidRPr="00023AA8">
        <w:rPr>
          <w:rFonts w:ascii="Times New Roman" w:hAnsi="Times New Roman"/>
          <w:b/>
          <w:lang w:val="lt-LT"/>
        </w:rPr>
        <w:t xml:space="preserve">Seretide </w:t>
      </w:r>
      <w:r w:rsidR="0026271C" w:rsidRPr="00023AA8">
        <w:rPr>
          <w:rFonts w:ascii="Times New Roman" w:hAnsi="Times New Roman"/>
          <w:b/>
          <w:lang w:val="lt-LT"/>
        </w:rPr>
        <w:t>Dysk</w:t>
      </w:r>
      <w:r w:rsidRPr="00023AA8">
        <w:rPr>
          <w:rFonts w:ascii="Times New Roman" w:hAnsi="Times New Roman"/>
          <w:b/>
          <w:lang w:val="lt-LT"/>
        </w:rPr>
        <w:t xml:space="preserve"> išvaizda ir kiekis pakuotėje</w:t>
      </w:r>
    </w:p>
    <w:p w:rsidR="00F07EB5" w:rsidRPr="00023AA8" w:rsidRDefault="00F07EB5" w:rsidP="00F07EB5">
      <w:pPr>
        <w:keepNext/>
        <w:spacing w:after="0" w:line="240" w:lineRule="auto"/>
        <w:rPr>
          <w:rFonts w:ascii="Times New Roman" w:hAnsi="Times New Roman"/>
          <w:lang w:val="lt-LT"/>
        </w:rPr>
      </w:pPr>
    </w:p>
    <w:p w:rsidR="00F07EB5" w:rsidRPr="00023AA8" w:rsidRDefault="00F07EB5" w:rsidP="00F07EB5">
      <w:pPr>
        <w:numPr>
          <w:ilvl w:val="0"/>
          <w:numId w:val="13"/>
        </w:numPr>
        <w:tabs>
          <w:tab w:val="clear" w:pos="720"/>
        </w:tabs>
        <w:suppressAutoHyphens/>
        <w:spacing w:after="0" w:line="240" w:lineRule="auto"/>
        <w:ind w:left="540" w:hanging="540"/>
        <w:rPr>
          <w:rFonts w:ascii="Times New Roman" w:hAnsi="Times New Roman"/>
          <w:lang w:val="lt-LT"/>
        </w:rPr>
      </w:pPr>
      <w:r w:rsidRPr="00023AA8">
        <w:rPr>
          <w:rFonts w:ascii="Times New Roman" w:hAnsi="Times New Roman"/>
          <w:lang w:val="lt-LT"/>
        </w:rPr>
        <w:t xml:space="preserve">Seretide </w:t>
      </w:r>
      <w:r w:rsidR="0026271C" w:rsidRPr="00023AA8">
        <w:rPr>
          <w:rFonts w:ascii="Times New Roman" w:hAnsi="Times New Roman"/>
          <w:lang w:val="lt-LT"/>
        </w:rPr>
        <w:t>Dysk</w:t>
      </w:r>
      <w:r w:rsidRPr="00023AA8">
        <w:rPr>
          <w:rFonts w:ascii="Times New Roman" w:hAnsi="Times New Roman"/>
          <w:lang w:val="lt-LT"/>
        </w:rPr>
        <w:t xml:space="preserve"> turi folijos juostelę. Folija apsaugo baltos ar balkšvos spalvos įkvepiamuosius miltelius nuo atmosferos poveikio. Milteliai yra baltos ar balkšvos spalvos.</w:t>
      </w:r>
    </w:p>
    <w:p w:rsidR="00F07EB5" w:rsidRPr="00023AA8" w:rsidRDefault="00F07EB5" w:rsidP="00F07EB5">
      <w:pPr>
        <w:numPr>
          <w:ilvl w:val="0"/>
          <w:numId w:val="13"/>
        </w:numPr>
        <w:tabs>
          <w:tab w:val="clear" w:pos="720"/>
        </w:tabs>
        <w:suppressAutoHyphens/>
        <w:spacing w:after="0" w:line="240" w:lineRule="auto"/>
        <w:ind w:left="540" w:hanging="540"/>
        <w:rPr>
          <w:rFonts w:ascii="Times New Roman" w:hAnsi="Times New Roman"/>
          <w:lang w:val="lt-LT"/>
        </w:rPr>
      </w:pPr>
      <w:r w:rsidRPr="00023AA8">
        <w:rPr>
          <w:rFonts w:ascii="Times New Roman" w:hAnsi="Times New Roman"/>
          <w:lang w:val="lt-LT"/>
        </w:rPr>
        <w:t>Kiekviena dozė yra iš anksto paruošta vartojimui.</w:t>
      </w:r>
    </w:p>
    <w:p w:rsidR="00F07EB5" w:rsidRPr="00023AA8" w:rsidRDefault="00F07EB5" w:rsidP="00F07EB5">
      <w:pPr>
        <w:numPr>
          <w:ilvl w:val="0"/>
          <w:numId w:val="13"/>
        </w:numPr>
        <w:tabs>
          <w:tab w:val="clear" w:pos="720"/>
        </w:tabs>
        <w:suppressAutoHyphens/>
        <w:spacing w:after="0" w:line="240" w:lineRule="auto"/>
        <w:ind w:left="540" w:hanging="540"/>
        <w:rPr>
          <w:rFonts w:ascii="Times New Roman" w:hAnsi="Times New Roman"/>
          <w:lang w:val="lt-LT"/>
        </w:rPr>
      </w:pPr>
      <w:r w:rsidRPr="00023AA8">
        <w:rPr>
          <w:rFonts w:ascii="Times New Roman" w:hAnsi="Times New Roman"/>
          <w:lang w:val="lt-LT"/>
        </w:rPr>
        <w:t>Daugiadozėje talpyklėje yra 60 dozių.</w:t>
      </w:r>
    </w:p>
    <w:p w:rsidR="00F07EB5" w:rsidRPr="00023AA8" w:rsidRDefault="00F07EB5" w:rsidP="00F07EB5">
      <w:pPr>
        <w:numPr>
          <w:ilvl w:val="12"/>
          <w:numId w:val="0"/>
        </w:numPr>
        <w:spacing w:after="0" w:line="240" w:lineRule="auto"/>
        <w:rPr>
          <w:rFonts w:ascii="Times New Roman" w:hAnsi="Times New Roman"/>
          <w:lang w:val="lt-LT"/>
        </w:rPr>
      </w:pPr>
      <w:r w:rsidRPr="00023AA8">
        <w:rPr>
          <w:rFonts w:ascii="Times New Roman" w:hAnsi="Times New Roman"/>
          <w:lang w:val="lt-LT"/>
        </w:rPr>
        <w:t xml:space="preserve">Daugiadozės talpyklės po vieną supakuotos į kartono dėžutes. </w:t>
      </w:r>
    </w:p>
    <w:p w:rsidR="00F07EB5" w:rsidRPr="00023AA8" w:rsidRDefault="00F07EB5" w:rsidP="00F07EB5">
      <w:pPr>
        <w:numPr>
          <w:ilvl w:val="12"/>
          <w:numId w:val="0"/>
        </w:numPr>
        <w:spacing w:after="0" w:line="240" w:lineRule="auto"/>
        <w:rPr>
          <w:rFonts w:ascii="Times New Roman" w:hAnsi="Times New Roman"/>
          <w:lang w:val="lt-LT"/>
        </w:rPr>
      </w:pPr>
    </w:p>
    <w:p w:rsidR="00296133" w:rsidRPr="00023AA8" w:rsidRDefault="00296133" w:rsidP="00296133">
      <w:pPr>
        <w:tabs>
          <w:tab w:val="left" w:pos="567"/>
        </w:tabs>
        <w:spacing w:after="0" w:line="240" w:lineRule="auto"/>
        <w:outlineLvl w:val="0"/>
        <w:rPr>
          <w:rFonts w:ascii="Times New Roman" w:eastAsia="Times New Roman" w:hAnsi="Times New Roman"/>
          <w:b/>
          <w:lang w:val="lt-LT" w:eastAsia="lt-LT"/>
        </w:rPr>
      </w:pPr>
      <w:r w:rsidRPr="00023AA8">
        <w:rPr>
          <w:rFonts w:ascii="Times New Roman" w:eastAsia="Times New Roman" w:hAnsi="Times New Roman"/>
          <w:b/>
          <w:lang w:val="lt-LT" w:eastAsia="lt-LT"/>
        </w:rPr>
        <w:t>Rinkodaros teisės turėtojas eksportuojančioje valstybėje ir gamintojas</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p>
    <w:p w:rsidR="00296133" w:rsidRPr="00023AA8" w:rsidRDefault="00296133" w:rsidP="00296133">
      <w:pPr>
        <w:tabs>
          <w:tab w:val="left" w:pos="567"/>
        </w:tabs>
        <w:spacing w:after="0" w:line="240" w:lineRule="auto"/>
        <w:rPr>
          <w:rFonts w:ascii="Times New Roman" w:eastAsia="Times New Roman" w:hAnsi="Times New Roman"/>
          <w:b/>
          <w:lang w:val="lt-LT" w:eastAsia="lt-LT"/>
        </w:rPr>
      </w:pPr>
      <w:r w:rsidRPr="00023AA8">
        <w:rPr>
          <w:rFonts w:ascii="Times New Roman" w:eastAsia="Times New Roman" w:hAnsi="Times New Roman"/>
          <w:b/>
          <w:lang w:val="lt-LT" w:eastAsia="lt-LT"/>
        </w:rPr>
        <w:t>Rinkodaros teisės turėtojas  eksportuojančioje valstybėje</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GlaxoSmithKline Export ltd</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980 Great West Road, Brentford, Middlesex, TW8 9GS</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Didžioji Britanija</w:t>
      </w:r>
    </w:p>
    <w:p w:rsidR="00296133" w:rsidRPr="00023AA8" w:rsidRDefault="00296133" w:rsidP="00296133">
      <w:pPr>
        <w:tabs>
          <w:tab w:val="left" w:pos="567"/>
        </w:tabs>
        <w:spacing w:after="0" w:line="240" w:lineRule="auto"/>
        <w:outlineLvl w:val="0"/>
        <w:rPr>
          <w:rFonts w:ascii="Times New Roman" w:eastAsia="Times New Roman" w:hAnsi="Times New Roman"/>
          <w:b/>
          <w:lang w:val="lt-LT" w:eastAsia="lt-LT"/>
        </w:rPr>
      </w:pPr>
    </w:p>
    <w:p w:rsidR="00296133" w:rsidRPr="00023AA8" w:rsidRDefault="00296133" w:rsidP="00296133">
      <w:pPr>
        <w:tabs>
          <w:tab w:val="left" w:pos="567"/>
        </w:tabs>
        <w:spacing w:after="0" w:line="240" w:lineRule="auto"/>
        <w:outlineLvl w:val="0"/>
        <w:rPr>
          <w:rFonts w:ascii="Times New Roman" w:eastAsia="Times New Roman" w:hAnsi="Times New Roman"/>
          <w:b/>
          <w:lang w:val="lt-LT" w:eastAsia="lt-LT"/>
        </w:rPr>
      </w:pPr>
      <w:r w:rsidRPr="00023AA8">
        <w:rPr>
          <w:rFonts w:ascii="Times New Roman" w:eastAsia="Times New Roman" w:hAnsi="Times New Roman"/>
          <w:b/>
          <w:lang w:val="lt-LT" w:eastAsia="lt-LT"/>
        </w:rPr>
        <w:t>Gamintojas</w:t>
      </w:r>
    </w:p>
    <w:p w:rsidR="00296133" w:rsidRPr="00023AA8" w:rsidRDefault="0026271C"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Glaxo Wellcome P</w:t>
      </w:r>
      <w:r w:rsidR="00296133" w:rsidRPr="00023AA8">
        <w:rPr>
          <w:rFonts w:ascii="Times New Roman" w:eastAsia="Times New Roman" w:hAnsi="Times New Roman"/>
          <w:lang w:val="lt-LT" w:eastAsia="lt-LT"/>
        </w:rPr>
        <w:t xml:space="preserve">roduction </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Zone Industrielle No.2, 2</w:t>
      </w:r>
      <w:r w:rsidR="0026271C" w:rsidRPr="00023AA8">
        <w:rPr>
          <w:rFonts w:ascii="Times New Roman" w:eastAsia="Times New Roman" w:hAnsi="Times New Roman"/>
          <w:lang w:val="lt-LT" w:eastAsia="lt-LT"/>
        </w:rPr>
        <w:t xml:space="preserve">3, rue Lavoisier, </w:t>
      </w:r>
      <w:r w:rsidRPr="00023AA8">
        <w:rPr>
          <w:rFonts w:ascii="Times New Roman" w:eastAsia="Times New Roman" w:hAnsi="Times New Roman"/>
          <w:lang w:val="lt-LT" w:eastAsia="lt-LT"/>
        </w:rPr>
        <w:t>27000 Evreux</w:t>
      </w:r>
    </w:p>
    <w:p w:rsidR="00296133" w:rsidRPr="00023AA8" w:rsidRDefault="00296133"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Prancūzija</w:t>
      </w:r>
    </w:p>
    <w:p w:rsidR="00AA2D4C" w:rsidRPr="00023AA8" w:rsidRDefault="00AA2D4C" w:rsidP="00296133">
      <w:pPr>
        <w:tabs>
          <w:tab w:val="left" w:pos="567"/>
        </w:tabs>
        <w:spacing w:after="0" w:line="240" w:lineRule="auto"/>
        <w:rPr>
          <w:rFonts w:ascii="Times New Roman" w:eastAsia="Times New Roman" w:hAnsi="Times New Roman"/>
          <w:lang w:val="lt-LT" w:eastAsia="lt-LT"/>
        </w:rPr>
      </w:pPr>
    </w:p>
    <w:p w:rsidR="00AA2D4C" w:rsidRPr="00023AA8" w:rsidRDefault="00AA2D4C"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Arba</w:t>
      </w:r>
    </w:p>
    <w:p w:rsidR="00AA2D4C" w:rsidRPr="00023AA8" w:rsidRDefault="00AA2D4C"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Glaxo Wellcome Operations</w:t>
      </w:r>
    </w:p>
    <w:p w:rsidR="00AA2D4C" w:rsidRPr="00023AA8" w:rsidRDefault="00AA2D4C"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Priory Street, Ware, Hertfordshire SG 12 0DJ</w:t>
      </w:r>
    </w:p>
    <w:p w:rsidR="00AA2D4C" w:rsidRPr="00023AA8" w:rsidRDefault="0026271C" w:rsidP="00296133">
      <w:pPr>
        <w:tabs>
          <w:tab w:val="left" w:pos="567"/>
        </w:tabs>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lastRenderedPageBreak/>
        <w:t>Jungtinė Karalystė</w:t>
      </w:r>
    </w:p>
    <w:p w:rsidR="00F07EB5" w:rsidRPr="00023AA8" w:rsidRDefault="00F07EB5" w:rsidP="00F07EB5">
      <w:pPr>
        <w:pStyle w:val="BTEMEASMCA"/>
        <w:rPr>
          <w:noProof w:val="0"/>
        </w:rPr>
      </w:pPr>
    </w:p>
    <w:p w:rsidR="002B4811" w:rsidRPr="00023AA8" w:rsidRDefault="002B4811" w:rsidP="002B4811">
      <w:pPr>
        <w:keepNext/>
        <w:tabs>
          <w:tab w:val="left" w:pos="567"/>
        </w:tabs>
        <w:spacing w:after="0" w:line="260" w:lineRule="exact"/>
        <w:rPr>
          <w:rFonts w:ascii="Times New Roman" w:eastAsia="Times New Roman" w:hAnsi="Times New Roman"/>
          <w:b/>
          <w:lang w:val="lt-LT"/>
        </w:rPr>
      </w:pPr>
      <w:r w:rsidRPr="00023AA8">
        <w:rPr>
          <w:rFonts w:ascii="Times New Roman" w:eastAsia="Times New Roman" w:hAnsi="Times New Roman"/>
          <w:b/>
          <w:lang w:val="lt-LT"/>
        </w:rPr>
        <w:t xml:space="preserve">Lygiagretus importuotojas </w:t>
      </w:r>
    </w:p>
    <w:p w:rsidR="002B4811" w:rsidRPr="00023AA8" w:rsidRDefault="002B4811" w:rsidP="002B4811">
      <w:pPr>
        <w:spacing w:after="0" w:line="240" w:lineRule="auto"/>
        <w:ind w:left="567" w:hanging="567"/>
        <w:rPr>
          <w:rFonts w:ascii="Times New Roman" w:eastAsia="Times New Roman" w:hAnsi="Times New Roman"/>
          <w:lang w:val="lt-LT" w:eastAsia="lt-LT"/>
        </w:rPr>
      </w:pPr>
      <w:r w:rsidRPr="00023AA8">
        <w:rPr>
          <w:rFonts w:ascii="Times New Roman" w:eastAsia="Times New Roman" w:hAnsi="Times New Roman"/>
          <w:lang w:val="lt-LT" w:eastAsia="lt-LT"/>
        </w:rPr>
        <w:t>UAB „Limedika“</w:t>
      </w:r>
    </w:p>
    <w:p w:rsidR="002B4811" w:rsidRPr="00023AA8" w:rsidRDefault="002B4811" w:rsidP="002B4811">
      <w:pPr>
        <w:spacing w:after="0" w:line="240" w:lineRule="auto"/>
        <w:ind w:left="567" w:hanging="567"/>
        <w:rPr>
          <w:rFonts w:ascii="Times New Roman" w:eastAsia="Times New Roman" w:hAnsi="Times New Roman"/>
          <w:lang w:val="lt-LT" w:eastAsia="lt-LT"/>
        </w:rPr>
      </w:pPr>
      <w:r w:rsidRPr="00023AA8">
        <w:rPr>
          <w:rFonts w:ascii="Times New Roman" w:eastAsia="Times New Roman" w:hAnsi="Times New Roman"/>
          <w:lang w:val="lt-LT" w:eastAsia="lt-LT"/>
        </w:rPr>
        <w:t>Gedimino g. 13, LT-44318 Kaunas</w:t>
      </w:r>
    </w:p>
    <w:p w:rsidR="002B4811" w:rsidRPr="00023AA8" w:rsidRDefault="002B4811" w:rsidP="002B4811">
      <w:pPr>
        <w:keepNext/>
        <w:tabs>
          <w:tab w:val="left" w:pos="567"/>
        </w:tabs>
        <w:spacing w:after="0" w:line="260" w:lineRule="exact"/>
        <w:rPr>
          <w:rFonts w:ascii="Times New Roman" w:eastAsia="Times New Roman" w:hAnsi="Times New Roman"/>
          <w:lang w:val="lt-LT" w:eastAsia="lt-LT"/>
        </w:rPr>
      </w:pPr>
      <w:r w:rsidRPr="00023AA8">
        <w:rPr>
          <w:rFonts w:ascii="Times New Roman" w:eastAsia="Times New Roman" w:hAnsi="Times New Roman"/>
          <w:lang w:val="lt-LT" w:eastAsia="lt-LT"/>
        </w:rPr>
        <w:t>Lietuva</w:t>
      </w:r>
    </w:p>
    <w:p w:rsidR="002B4811" w:rsidRPr="00023AA8" w:rsidRDefault="002B4811" w:rsidP="002B4811">
      <w:pPr>
        <w:keepNext/>
        <w:tabs>
          <w:tab w:val="left" w:pos="567"/>
        </w:tabs>
        <w:spacing w:after="0" w:line="260" w:lineRule="exact"/>
        <w:rPr>
          <w:rFonts w:ascii="Times New Roman" w:eastAsia="Times New Roman" w:hAnsi="Times New Roman"/>
          <w:lang w:val="lt-LT"/>
        </w:rPr>
      </w:pPr>
    </w:p>
    <w:p w:rsidR="002B4811" w:rsidRPr="00023AA8" w:rsidRDefault="002B4811" w:rsidP="002B4811">
      <w:pPr>
        <w:keepNext/>
        <w:tabs>
          <w:tab w:val="left" w:pos="567"/>
        </w:tabs>
        <w:spacing w:after="0" w:line="260" w:lineRule="exact"/>
        <w:rPr>
          <w:rFonts w:ascii="Times New Roman" w:eastAsia="Times New Roman" w:hAnsi="Times New Roman"/>
          <w:b/>
          <w:lang w:val="lt-LT"/>
        </w:rPr>
      </w:pPr>
      <w:r w:rsidRPr="00023AA8">
        <w:rPr>
          <w:rFonts w:ascii="Times New Roman" w:eastAsia="Times New Roman" w:hAnsi="Times New Roman"/>
          <w:b/>
          <w:lang w:val="lt-LT"/>
        </w:rPr>
        <w:t xml:space="preserve">Perpakavo </w:t>
      </w:r>
    </w:p>
    <w:p w:rsidR="002B4811" w:rsidRPr="00023AA8" w:rsidRDefault="002B4811" w:rsidP="002B4811">
      <w:pPr>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BĮ UAB “Norfachema”</w:t>
      </w:r>
    </w:p>
    <w:p w:rsidR="002B4811" w:rsidRPr="00023AA8" w:rsidRDefault="002B4811" w:rsidP="002B4811">
      <w:pPr>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Vytauto g. 6, LT- 55175 Jonava</w:t>
      </w:r>
    </w:p>
    <w:p w:rsidR="002B4811" w:rsidRPr="00023AA8" w:rsidRDefault="002B4811" w:rsidP="002B4811">
      <w:pPr>
        <w:spacing w:after="0" w:line="240" w:lineRule="auto"/>
        <w:rPr>
          <w:rFonts w:ascii="Times New Roman" w:eastAsia="Times New Roman" w:hAnsi="Times New Roman"/>
          <w:lang w:val="lt-LT" w:eastAsia="lt-LT"/>
        </w:rPr>
      </w:pPr>
      <w:r w:rsidRPr="00023AA8">
        <w:rPr>
          <w:rFonts w:ascii="Times New Roman" w:eastAsia="Times New Roman" w:hAnsi="Times New Roman"/>
          <w:lang w:val="lt-LT" w:eastAsia="lt-LT"/>
        </w:rPr>
        <w:t>Lietuva</w:t>
      </w:r>
    </w:p>
    <w:p w:rsidR="002B4811" w:rsidRPr="00023AA8" w:rsidRDefault="002B4811" w:rsidP="00F07EB5">
      <w:pPr>
        <w:spacing w:after="0" w:line="240" w:lineRule="auto"/>
        <w:rPr>
          <w:rFonts w:ascii="Times New Roman" w:hAnsi="Times New Roman"/>
          <w:b/>
          <w:lang w:val="lt-LT"/>
        </w:rPr>
      </w:pPr>
    </w:p>
    <w:p w:rsidR="00F07EB5" w:rsidRPr="00023AA8" w:rsidRDefault="00F07EB5" w:rsidP="00F07EB5">
      <w:pPr>
        <w:pStyle w:val="BTEMEASMCA"/>
      </w:pPr>
    </w:p>
    <w:p w:rsidR="00F07EB5" w:rsidRPr="00023AA8" w:rsidRDefault="00F07EB5" w:rsidP="00F07EB5">
      <w:pPr>
        <w:pStyle w:val="BTbEMEASMCA"/>
      </w:pPr>
      <w:r w:rsidRPr="00023AA8">
        <w:t xml:space="preserve">Šis pakuotės lapelis paskutinį kartą peržiūrėtas </w:t>
      </w:r>
      <w:r w:rsidR="00714DD9">
        <w:t>2015-05-21</w:t>
      </w:r>
      <w:bookmarkStart w:id="0" w:name="_GoBack"/>
      <w:bookmarkEnd w:id="0"/>
    </w:p>
    <w:p w:rsidR="00F07EB5" w:rsidRPr="00023AA8" w:rsidRDefault="00F07EB5" w:rsidP="00F07EB5">
      <w:pPr>
        <w:pStyle w:val="BTbEMEASMCA"/>
      </w:pPr>
    </w:p>
    <w:p w:rsidR="00F07EB5" w:rsidRPr="00023AA8" w:rsidRDefault="00F07EB5" w:rsidP="00F07EB5">
      <w:pPr>
        <w:spacing w:after="0" w:line="240" w:lineRule="auto"/>
        <w:rPr>
          <w:rFonts w:ascii="Times New Roman" w:hAnsi="Times New Roman"/>
          <w:lang w:val="lt-LT"/>
        </w:rPr>
      </w:pPr>
      <w:r w:rsidRPr="00023AA8">
        <w:rPr>
          <w:rFonts w:ascii="Times New Roman" w:hAnsi="Times New Roman"/>
          <w:lang w:val="lt-LT"/>
        </w:rPr>
        <w:t xml:space="preserve">Išsami informacija apie šį vaistą pateikiama Valstybinės vaistų kontrolės tarnybos prie Lietuvos Respublikos sveikatos apsaugos ministerijos tinklalpyje </w:t>
      </w:r>
      <w:r w:rsidRPr="00023AA8">
        <w:rPr>
          <w:rFonts w:ascii="Times New Roman" w:hAnsi="Times New Roman"/>
          <w:u w:val="single"/>
          <w:lang w:val="lt-LT"/>
        </w:rPr>
        <w:t>http://www.vvkt.lt.</w:t>
      </w:r>
      <w:r w:rsidRPr="00023AA8">
        <w:rPr>
          <w:rFonts w:ascii="Times New Roman" w:hAnsi="Times New Roman"/>
          <w:lang w:val="lt-LT"/>
        </w:rPr>
        <w:t xml:space="preserve"> </w:t>
      </w:r>
    </w:p>
    <w:p w:rsidR="00F07EB5" w:rsidRPr="00023AA8" w:rsidRDefault="00F07EB5" w:rsidP="00F07EB5">
      <w:pPr>
        <w:pStyle w:val="BTEMEASMCA"/>
      </w:pPr>
    </w:p>
    <w:p w:rsidR="002C4536" w:rsidRPr="00023AA8" w:rsidRDefault="002C4536">
      <w:pPr>
        <w:rPr>
          <w:rFonts w:ascii="Times New Roman" w:hAnsi="Times New Roman"/>
        </w:rPr>
      </w:pPr>
    </w:p>
    <w:sectPr w:rsidR="002C4536" w:rsidRPr="00023AA8" w:rsidSect="004546CD">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1E" w:rsidRDefault="005A5C1E">
      <w:pPr>
        <w:spacing w:after="0" w:line="240" w:lineRule="auto"/>
      </w:pPr>
      <w:r>
        <w:separator/>
      </w:r>
    </w:p>
  </w:endnote>
  <w:endnote w:type="continuationSeparator" w:id="0">
    <w:p w:rsidR="005A5C1E" w:rsidRDefault="005A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altName w:val="Tahoma"/>
    <w:panose1 w:val="00000000000000000000"/>
    <w:charset w:val="00"/>
    <w:family w:val="roman"/>
    <w:notTrueType/>
    <w:pitch w:val="default"/>
    <w:sig w:usb0="004E3823" w:usb1="00770065" w:usb2="00520020" w:usb3="006D006F" w:csb0="006E0061" w:csb1="0042002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B0" w:rsidRDefault="00520790" w:rsidP="00DC2B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925B0" w:rsidRDefault="005A5C1E" w:rsidP="00DC2BF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B0" w:rsidRDefault="00520790" w:rsidP="00DC2B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4DD9">
      <w:rPr>
        <w:rStyle w:val="Puslapionumeris"/>
        <w:noProof/>
      </w:rPr>
      <w:t>12</w:t>
    </w:r>
    <w:r>
      <w:rPr>
        <w:rStyle w:val="Puslapionumeris"/>
      </w:rPr>
      <w:fldChar w:fldCharType="end"/>
    </w:r>
  </w:p>
  <w:p w:rsidR="00F925B0" w:rsidRDefault="005A5C1E" w:rsidP="00DC2BF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1E" w:rsidRDefault="005A5C1E">
      <w:pPr>
        <w:spacing w:after="0" w:line="240" w:lineRule="auto"/>
      </w:pPr>
      <w:r>
        <w:separator/>
      </w:r>
    </w:p>
  </w:footnote>
  <w:footnote w:type="continuationSeparator" w:id="0">
    <w:p w:rsidR="005A5C1E" w:rsidRDefault="005A5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1">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7">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3"/>
  </w:num>
  <w:num w:numId="6">
    <w:abstractNumId w:val="10"/>
  </w:num>
  <w:num w:numId="7">
    <w:abstractNumId w:val="4"/>
  </w:num>
  <w:num w:numId="8">
    <w:abstractNumId w:val="2"/>
  </w:num>
  <w:num w:numId="9">
    <w:abstractNumId w:val="9"/>
  </w:num>
  <w:num w:numId="10">
    <w:abstractNumId w:val="15"/>
  </w:num>
  <w:num w:numId="11">
    <w:abstractNumId w:val="5"/>
  </w:num>
  <w:num w:numId="12">
    <w:abstractNumId w:val="8"/>
  </w:num>
  <w:num w:numId="13">
    <w:abstractNumId w:val="7"/>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2E"/>
    <w:rsid w:val="00023AA8"/>
    <w:rsid w:val="000A06F2"/>
    <w:rsid w:val="00182E46"/>
    <w:rsid w:val="001D16BF"/>
    <w:rsid w:val="0026271C"/>
    <w:rsid w:val="002745F6"/>
    <w:rsid w:val="00292F34"/>
    <w:rsid w:val="00296133"/>
    <w:rsid w:val="002B4811"/>
    <w:rsid w:val="002C4536"/>
    <w:rsid w:val="002F61E1"/>
    <w:rsid w:val="003223D2"/>
    <w:rsid w:val="00362537"/>
    <w:rsid w:val="003A167A"/>
    <w:rsid w:val="003B1487"/>
    <w:rsid w:val="004546CD"/>
    <w:rsid w:val="004662B9"/>
    <w:rsid w:val="00477E03"/>
    <w:rsid w:val="00484322"/>
    <w:rsid w:val="004F0D8E"/>
    <w:rsid w:val="00520790"/>
    <w:rsid w:val="005A1D10"/>
    <w:rsid w:val="005A5C1E"/>
    <w:rsid w:val="00651F4E"/>
    <w:rsid w:val="006D7ECE"/>
    <w:rsid w:val="006F5726"/>
    <w:rsid w:val="00712E82"/>
    <w:rsid w:val="00714DD9"/>
    <w:rsid w:val="00863D4D"/>
    <w:rsid w:val="008C1467"/>
    <w:rsid w:val="008E5C5F"/>
    <w:rsid w:val="00911A7D"/>
    <w:rsid w:val="009768D1"/>
    <w:rsid w:val="00AA2D4C"/>
    <w:rsid w:val="00AD509B"/>
    <w:rsid w:val="00B00454"/>
    <w:rsid w:val="00B053B7"/>
    <w:rsid w:val="00B237E2"/>
    <w:rsid w:val="00C43B2E"/>
    <w:rsid w:val="00D3369C"/>
    <w:rsid w:val="00EC293B"/>
    <w:rsid w:val="00F07EB5"/>
    <w:rsid w:val="00F13818"/>
    <w:rsid w:val="00F339D6"/>
    <w:rsid w:val="00F5620B"/>
    <w:rsid w:val="00F83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EB5"/>
    <w:rPr>
      <w:rFonts w:ascii="Calibri" w:eastAsia="Calibri" w:hAnsi="Calibri" w:cs="Times New Roman"/>
      <w:lang w:val="en-GB"/>
    </w:rPr>
  </w:style>
  <w:style w:type="paragraph" w:styleId="Antrat2">
    <w:name w:val="heading 2"/>
    <w:basedOn w:val="prastasis"/>
    <w:next w:val="prastasis"/>
    <w:link w:val="Antrat2Diagrama"/>
    <w:qFormat/>
    <w:rsid w:val="00F07EB5"/>
    <w:pPr>
      <w:keepNext/>
      <w:suppressAutoHyphens/>
      <w:spacing w:after="0" w:line="240" w:lineRule="auto"/>
      <w:outlineLvl w:val="1"/>
    </w:pPr>
    <w:rPr>
      <w:rFonts w:ascii="Times New Roman" w:eastAsia="Times New Roman" w:hAnsi="Times New Roman"/>
      <w:bCs/>
      <w:szCs w:val="24"/>
      <w:lang w:val="lt-LT" w:eastAsia="ar-SA"/>
    </w:rPr>
  </w:style>
  <w:style w:type="paragraph" w:styleId="Antrat3">
    <w:name w:val="heading 3"/>
    <w:basedOn w:val="prastasis"/>
    <w:next w:val="prastasis"/>
    <w:link w:val="Antrat3Diagrama"/>
    <w:qFormat/>
    <w:rsid w:val="00F07EB5"/>
    <w:pPr>
      <w:keepNext/>
      <w:suppressAutoHyphens/>
      <w:spacing w:after="0" w:line="240" w:lineRule="auto"/>
      <w:outlineLvl w:val="2"/>
    </w:pPr>
    <w:rPr>
      <w:rFonts w:ascii="Times New Roman" w:eastAsia="Times New Roman" w:hAnsi="Times New Roman"/>
      <w:b/>
      <w:szCs w:val="20"/>
      <w:lang w:val="lt-LT" w:eastAsia="ar-SA"/>
    </w:rPr>
  </w:style>
  <w:style w:type="paragraph" w:styleId="Antrat4">
    <w:name w:val="heading 4"/>
    <w:basedOn w:val="prastasis"/>
    <w:next w:val="prastasis"/>
    <w:link w:val="Antrat4Diagrama"/>
    <w:qFormat/>
    <w:rsid w:val="00F07EB5"/>
    <w:pPr>
      <w:keepNext/>
      <w:keepLines/>
      <w:spacing w:before="200" w:after="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07EB5"/>
    <w:rPr>
      <w:rFonts w:ascii="Times New Roman" w:eastAsia="Times New Roman" w:hAnsi="Times New Roman" w:cs="Times New Roman"/>
      <w:bCs/>
      <w:szCs w:val="24"/>
      <w:lang w:eastAsia="ar-SA"/>
    </w:rPr>
  </w:style>
  <w:style w:type="character" w:customStyle="1" w:styleId="Antrat3Diagrama">
    <w:name w:val="Antraštė 3 Diagrama"/>
    <w:basedOn w:val="Numatytasispastraiposriftas"/>
    <w:link w:val="Antrat3"/>
    <w:rsid w:val="00F07EB5"/>
    <w:rPr>
      <w:rFonts w:ascii="Times New Roman" w:eastAsia="Times New Roman" w:hAnsi="Times New Roman" w:cs="Times New Roman"/>
      <w:b/>
      <w:szCs w:val="20"/>
      <w:lang w:eastAsia="ar-SA"/>
    </w:rPr>
  </w:style>
  <w:style w:type="character" w:customStyle="1" w:styleId="Antrat4Diagrama">
    <w:name w:val="Antraštė 4 Diagrama"/>
    <w:basedOn w:val="Numatytasispastraiposriftas"/>
    <w:link w:val="Antrat4"/>
    <w:rsid w:val="00F07EB5"/>
    <w:rPr>
      <w:rFonts w:ascii="Cambria" w:eastAsia="Calibri" w:hAnsi="Cambria" w:cs="Times New Roman"/>
      <w:b/>
      <w:bCs/>
      <w:i/>
      <w:iCs/>
      <w:color w:val="4F81BD"/>
      <w:lang w:val="en-GB"/>
    </w:rPr>
  </w:style>
  <w:style w:type="character" w:styleId="Puslapionumeris">
    <w:name w:val="page number"/>
    <w:basedOn w:val="Numatytasispastraiposriftas"/>
    <w:rsid w:val="00F07EB5"/>
    <w:rPr>
      <w:rFonts w:cs="Times New Roman"/>
    </w:rPr>
  </w:style>
  <w:style w:type="character" w:styleId="Hipersaitas">
    <w:name w:val="Hyperlink"/>
    <w:basedOn w:val="Numatytasispastraiposriftas"/>
    <w:rsid w:val="00F07EB5"/>
    <w:rPr>
      <w:rFonts w:cs="Times New Roman"/>
      <w:color w:val="0000FF"/>
      <w:u w:val="single"/>
    </w:rPr>
  </w:style>
  <w:style w:type="paragraph" w:styleId="Pagrindinistekstas">
    <w:name w:val="Body Text"/>
    <w:basedOn w:val="prastasis"/>
    <w:link w:val="PagrindinistekstasDiagrama"/>
    <w:rsid w:val="00F07EB5"/>
    <w:pPr>
      <w:suppressAutoHyphens/>
      <w:spacing w:after="120" w:line="240" w:lineRule="auto"/>
    </w:pPr>
    <w:rPr>
      <w:rFonts w:ascii="Times New Roman" w:eastAsia="Times New Roman" w:hAnsi="Times New Roman"/>
      <w:szCs w:val="20"/>
      <w:lang w:val="lt-LT" w:eastAsia="ar-SA"/>
    </w:rPr>
  </w:style>
  <w:style w:type="character" w:customStyle="1" w:styleId="PagrindinistekstasDiagrama">
    <w:name w:val="Pagrindinis tekstas Diagrama"/>
    <w:basedOn w:val="Numatytasispastraiposriftas"/>
    <w:link w:val="Pagrindinistekstas"/>
    <w:rsid w:val="00F07EB5"/>
    <w:rPr>
      <w:rFonts w:ascii="Times New Roman" w:eastAsia="Times New Roman" w:hAnsi="Times New Roman" w:cs="Times New Roman"/>
      <w:szCs w:val="20"/>
      <w:lang w:eastAsia="ar-SA"/>
    </w:rPr>
  </w:style>
  <w:style w:type="paragraph" w:styleId="Porat">
    <w:name w:val="footer"/>
    <w:basedOn w:val="prastasis"/>
    <w:link w:val="PoratDiagrama"/>
    <w:rsid w:val="00F07EB5"/>
    <w:pPr>
      <w:tabs>
        <w:tab w:val="center" w:pos="4153"/>
        <w:tab w:val="right" w:pos="8306"/>
      </w:tabs>
      <w:suppressAutoHyphens/>
      <w:spacing w:after="0" w:line="240" w:lineRule="auto"/>
    </w:pPr>
    <w:rPr>
      <w:rFonts w:ascii="Times New Roman" w:eastAsia="Times New Roman" w:hAnsi="Times New Roman"/>
      <w:szCs w:val="20"/>
      <w:lang w:val="lt-LT" w:eastAsia="ar-SA"/>
    </w:rPr>
  </w:style>
  <w:style w:type="character" w:customStyle="1" w:styleId="PoratDiagrama">
    <w:name w:val="Poraštė Diagrama"/>
    <w:basedOn w:val="Numatytasispastraiposriftas"/>
    <w:link w:val="Porat"/>
    <w:rsid w:val="00F07EB5"/>
    <w:rPr>
      <w:rFonts w:ascii="Times New Roman" w:eastAsia="Times New Roman" w:hAnsi="Times New Roman" w:cs="Times New Roman"/>
      <w:szCs w:val="20"/>
      <w:lang w:eastAsia="ar-SA"/>
    </w:rPr>
  </w:style>
  <w:style w:type="paragraph" w:styleId="Pavadinimas">
    <w:name w:val="Title"/>
    <w:basedOn w:val="prastasis"/>
    <w:next w:val="Antrinispavadinimas"/>
    <w:link w:val="PavadinimasDiagrama"/>
    <w:qFormat/>
    <w:rsid w:val="00F07EB5"/>
    <w:pPr>
      <w:suppressAutoHyphens/>
      <w:spacing w:after="0" w:line="240" w:lineRule="auto"/>
      <w:jc w:val="center"/>
    </w:pPr>
    <w:rPr>
      <w:rFonts w:ascii="Times New Roman Bold" w:eastAsia="Times New Roman" w:hAnsi="Times New Roman Bold"/>
      <w:b/>
      <w:bCs/>
      <w:caps/>
      <w:kern w:val="1"/>
      <w:szCs w:val="20"/>
      <w:lang w:val="lt-LT" w:eastAsia="ar-SA"/>
    </w:rPr>
  </w:style>
  <w:style w:type="character" w:customStyle="1" w:styleId="PavadinimasDiagrama">
    <w:name w:val="Pavadinimas Diagrama"/>
    <w:basedOn w:val="Numatytasispastraiposriftas"/>
    <w:link w:val="Pavadinimas"/>
    <w:rsid w:val="00F07EB5"/>
    <w:rPr>
      <w:rFonts w:ascii="Times New Roman Bold" w:eastAsia="Times New Roman" w:hAnsi="Times New Roman Bold" w:cs="Times New Roman"/>
      <w:b/>
      <w:bCs/>
      <w:caps/>
      <w:kern w:val="1"/>
      <w:szCs w:val="20"/>
      <w:lang w:eastAsia="ar-SA"/>
    </w:rPr>
  </w:style>
  <w:style w:type="paragraph" w:customStyle="1" w:styleId="BTEMEASMCA">
    <w:name w:val="BT EMEA_SMCA"/>
    <w:basedOn w:val="prastasis"/>
    <w:link w:val="BTEMEASMCAChar"/>
    <w:autoRedefine/>
    <w:rsid w:val="00F07EB5"/>
    <w:pPr>
      <w:spacing w:after="0" w:line="240" w:lineRule="auto"/>
    </w:pPr>
    <w:rPr>
      <w:rFonts w:ascii="Times New Roman" w:eastAsia="Times New Roman" w:hAnsi="Times New Roman"/>
      <w:noProof/>
      <w:lang w:val="lt-LT"/>
    </w:rPr>
  </w:style>
  <w:style w:type="character" w:customStyle="1" w:styleId="BTEMEASMCAChar">
    <w:name w:val="BT EMEA_SMCA Char"/>
    <w:basedOn w:val="Numatytasispastraiposriftas"/>
    <w:link w:val="BTEMEASMCA"/>
    <w:locked/>
    <w:rsid w:val="00F07EB5"/>
    <w:rPr>
      <w:rFonts w:ascii="Times New Roman" w:eastAsia="Times New Roman" w:hAnsi="Times New Roman" w:cs="Times New Roman"/>
      <w:noProof/>
    </w:rPr>
  </w:style>
  <w:style w:type="paragraph" w:customStyle="1" w:styleId="BTbEMEASMCA">
    <w:name w:val="BT(b) EMEA_SMCA"/>
    <w:basedOn w:val="BTEMEASMCA"/>
    <w:autoRedefine/>
    <w:rsid w:val="00F07EB5"/>
    <w:rPr>
      <w:b/>
    </w:rPr>
  </w:style>
  <w:style w:type="paragraph" w:styleId="Sraopastraipa">
    <w:name w:val="List Paragraph"/>
    <w:basedOn w:val="prastasis"/>
    <w:qFormat/>
    <w:rsid w:val="00F07EB5"/>
    <w:pPr>
      <w:ind w:left="720"/>
      <w:contextualSpacing/>
    </w:pPr>
  </w:style>
  <w:style w:type="paragraph" w:styleId="Antrinispavadinimas">
    <w:name w:val="Subtitle"/>
    <w:basedOn w:val="prastasis"/>
    <w:next w:val="prastasis"/>
    <w:link w:val="AntrinispavadinimasDiagrama"/>
    <w:uiPriority w:val="11"/>
    <w:qFormat/>
    <w:rsid w:val="00F07E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F07EB5"/>
    <w:rPr>
      <w:rFonts w:asciiTheme="majorHAnsi" w:eastAsiaTheme="majorEastAsia" w:hAnsiTheme="majorHAnsi" w:cstheme="majorBidi"/>
      <w:i/>
      <w:iCs/>
      <w:color w:val="4F81BD" w:themeColor="accent1"/>
      <w:spacing w:val="15"/>
      <w:sz w:val="24"/>
      <w:szCs w:val="24"/>
      <w:lang w:val="en-GB"/>
    </w:rPr>
  </w:style>
  <w:style w:type="paragraph" w:styleId="Debesliotekstas">
    <w:name w:val="Balloon Text"/>
    <w:basedOn w:val="prastasis"/>
    <w:link w:val="DebesliotekstasDiagrama"/>
    <w:uiPriority w:val="99"/>
    <w:semiHidden/>
    <w:unhideWhenUsed/>
    <w:rsid w:val="00712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E82"/>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5A1D10"/>
    <w:rPr>
      <w:sz w:val="16"/>
      <w:szCs w:val="16"/>
    </w:rPr>
  </w:style>
  <w:style w:type="paragraph" w:styleId="Komentarotekstas">
    <w:name w:val="annotation text"/>
    <w:basedOn w:val="prastasis"/>
    <w:link w:val="KomentarotekstasDiagrama"/>
    <w:uiPriority w:val="99"/>
    <w:semiHidden/>
    <w:unhideWhenUsed/>
    <w:rsid w:val="005A1D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1D10"/>
    <w:rPr>
      <w:rFonts w:ascii="Calibri" w:eastAsia="Calibri" w:hAnsi="Calibri"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A1D10"/>
    <w:rPr>
      <w:b/>
      <w:bCs/>
    </w:rPr>
  </w:style>
  <w:style w:type="character" w:customStyle="1" w:styleId="KomentarotemaDiagrama">
    <w:name w:val="Komentaro tema Diagrama"/>
    <w:basedOn w:val="KomentarotekstasDiagrama"/>
    <w:link w:val="Komentarotema"/>
    <w:uiPriority w:val="99"/>
    <w:semiHidden/>
    <w:rsid w:val="005A1D10"/>
    <w:rPr>
      <w:rFonts w:ascii="Calibri" w:eastAsia="Calibri" w:hAnsi="Calibri" w:cs="Times New Roman"/>
      <w:b/>
      <w:bCs/>
      <w:sz w:val="20"/>
      <w:szCs w:val="20"/>
      <w:lang w:val="en-GB"/>
    </w:rPr>
  </w:style>
  <w:style w:type="paragraph" w:styleId="Betarp">
    <w:name w:val="No Spacing"/>
    <w:uiPriority w:val="1"/>
    <w:qFormat/>
    <w:rsid w:val="00F83352"/>
    <w:pPr>
      <w:spacing w:after="0" w:line="240" w:lineRule="auto"/>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EB5"/>
    <w:rPr>
      <w:rFonts w:ascii="Calibri" w:eastAsia="Calibri" w:hAnsi="Calibri" w:cs="Times New Roman"/>
      <w:lang w:val="en-GB"/>
    </w:rPr>
  </w:style>
  <w:style w:type="paragraph" w:styleId="Antrat2">
    <w:name w:val="heading 2"/>
    <w:basedOn w:val="prastasis"/>
    <w:next w:val="prastasis"/>
    <w:link w:val="Antrat2Diagrama"/>
    <w:qFormat/>
    <w:rsid w:val="00F07EB5"/>
    <w:pPr>
      <w:keepNext/>
      <w:suppressAutoHyphens/>
      <w:spacing w:after="0" w:line="240" w:lineRule="auto"/>
      <w:outlineLvl w:val="1"/>
    </w:pPr>
    <w:rPr>
      <w:rFonts w:ascii="Times New Roman" w:eastAsia="Times New Roman" w:hAnsi="Times New Roman"/>
      <w:bCs/>
      <w:szCs w:val="24"/>
      <w:lang w:val="lt-LT" w:eastAsia="ar-SA"/>
    </w:rPr>
  </w:style>
  <w:style w:type="paragraph" w:styleId="Antrat3">
    <w:name w:val="heading 3"/>
    <w:basedOn w:val="prastasis"/>
    <w:next w:val="prastasis"/>
    <w:link w:val="Antrat3Diagrama"/>
    <w:qFormat/>
    <w:rsid w:val="00F07EB5"/>
    <w:pPr>
      <w:keepNext/>
      <w:suppressAutoHyphens/>
      <w:spacing w:after="0" w:line="240" w:lineRule="auto"/>
      <w:outlineLvl w:val="2"/>
    </w:pPr>
    <w:rPr>
      <w:rFonts w:ascii="Times New Roman" w:eastAsia="Times New Roman" w:hAnsi="Times New Roman"/>
      <w:b/>
      <w:szCs w:val="20"/>
      <w:lang w:val="lt-LT" w:eastAsia="ar-SA"/>
    </w:rPr>
  </w:style>
  <w:style w:type="paragraph" w:styleId="Antrat4">
    <w:name w:val="heading 4"/>
    <w:basedOn w:val="prastasis"/>
    <w:next w:val="prastasis"/>
    <w:link w:val="Antrat4Diagrama"/>
    <w:qFormat/>
    <w:rsid w:val="00F07EB5"/>
    <w:pPr>
      <w:keepNext/>
      <w:keepLines/>
      <w:spacing w:before="200" w:after="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07EB5"/>
    <w:rPr>
      <w:rFonts w:ascii="Times New Roman" w:eastAsia="Times New Roman" w:hAnsi="Times New Roman" w:cs="Times New Roman"/>
      <w:bCs/>
      <w:szCs w:val="24"/>
      <w:lang w:eastAsia="ar-SA"/>
    </w:rPr>
  </w:style>
  <w:style w:type="character" w:customStyle="1" w:styleId="Antrat3Diagrama">
    <w:name w:val="Antraštė 3 Diagrama"/>
    <w:basedOn w:val="Numatytasispastraiposriftas"/>
    <w:link w:val="Antrat3"/>
    <w:rsid w:val="00F07EB5"/>
    <w:rPr>
      <w:rFonts w:ascii="Times New Roman" w:eastAsia="Times New Roman" w:hAnsi="Times New Roman" w:cs="Times New Roman"/>
      <w:b/>
      <w:szCs w:val="20"/>
      <w:lang w:eastAsia="ar-SA"/>
    </w:rPr>
  </w:style>
  <w:style w:type="character" w:customStyle="1" w:styleId="Antrat4Diagrama">
    <w:name w:val="Antraštė 4 Diagrama"/>
    <w:basedOn w:val="Numatytasispastraiposriftas"/>
    <w:link w:val="Antrat4"/>
    <w:rsid w:val="00F07EB5"/>
    <w:rPr>
      <w:rFonts w:ascii="Cambria" w:eastAsia="Calibri" w:hAnsi="Cambria" w:cs="Times New Roman"/>
      <w:b/>
      <w:bCs/>
      <w:i/>
      <w:iCs/>
      <w:color w:val="4F81BD"/>
      <w:lang w:val="en-GB"/>
    </w:rPr>
  </w:style>
  <w:style w:type="character" w:styleId="Puslapionumeris">
    <w:name w:val="page number"/>
    <w:basedOn w:val="Numatytasispastraiposriftas"/>
    <w:rsid w:val="00F07EB5"/>
    <w:rPr>
      <w:rFonts w:cs="Times New Roman"/>
    </w:rPr>
  </w:style>
  <w:style w:type="character" w:styleId="Hipersaitas">
    <w:name w:val="Hyperlink"/>
    <w:basedOn w:val="Numatytasispastraiposriftas"/>
    <w:rsid w:val="00F07EB5"/>
    <w:rPr>
      <w:rFonts w:cs="Times New Roman"/>
      <w:color w:val="0000FF"/>
      <w:u w:val="single"/>
    </w:rPr>
  </w:style>
  <w:style w:type="paragraph" w:styleId="Pagrindinistekstas">
    <w:name w:val="Body Text"/>
    <w:basedOn w:val="prastasis"/>
    <w:link w:val="PagrindinistekstasDiagrama"/>
    <w:rsid w:val="00F07EB5"/>
    <w:pPr>
      <w:suppressAutoHyphens/>
      <w:spacing w:after="120" w:line="240" w:lineRule="auto"/>
    </w:pPr>
    <w:rPr>
      <w:rFonts w:ascii="Times New Roman" w:eastAsia="Times New Roman" w:hAnsi="Times New Roman"/>
      <w:szCs w:val="20"/>
      <w:lang w:val="lt-LT" w:eastAsia="ar-SA"/>
    </w:rPr>
  </w:style>
  <w:style w:type="character" w:customStyle="1" w:styleId="PagrindinistekstasDiagrama">
    <w:name w:val="Pagrindinis tekstas Diagrama"/>
    <w:basedOn w:val="Numatytasispastraiposriftas"/>
    <w:link w:val="Pagrindinistekstas"/>
    <w:rsid w:val="00F07EB5"/>
    <w:rPr>
      <w:rFonts w:ascii="Times New Roman" w:eastAsia="Times New Roman" w:hAnsi="Times New Roman" w:cs="Times New Roman"/>
      <w:szCs w:val="20"/>
      <w:lang w:eastAsia="ar-SA"/>
    </w:rPr>
  </w:style>
  <w:style w:type="paragraph" w:styleId="Porat">
    <w:name w:val="footer"/>
    <w:basedOn w:val="prastasis"/>
    <w:link w:val="PoratDiagrama"/>
    <w:rsid w:val="00F07EB5"/>
    <w:pPr>
      <w:tabs>
        <w:tab w:val="center" w:pos="4153"/>
        <w:tab w:val="right" w:pos="8306"/>
      </w:tabs>
      <w:suppressAutoHyphens/>
      <w:spacing w:after="0" w:line="240" w:lineRule="auto"/>
    </w:pPr>
    <w:rPr>
      <w:rFonts w:ascii="Times New Roman" w:eastAsia="Times New Roman" w:hAnsi="Times New Roman"/>
      <w:szCs w:val="20"/>
      <w:lang w:val="lt-LT" w:eastAsia="ar-SA"/>
    </w:rPr>
  </w:style>
  <w:style w:type="character" w:customStyle="1" w:styleId="PoratDiagrama">
    <w:name w:val="Poraštė Diagrama"/>
    <w:basedOn w:val="Numatytasispastraiposriftas"/>
    <w:link w:val="Porat"/>
    <w:rsid w:val="00F07EB5"/>
    <w:rPr>
      <w:rFonts w:ascii="Times New Roman" w:eastAsia="Times New Roman" w:hAnsi="Times New Roman" w:cs="Times New Roman"/>
      <w:szCs w:val="20"/>
      <w:lang w:eastAsia="ar-SA"/>
    </w:rPr>
  </w:style>
  <w:style w:type="paragraph" w:styleId="Pavadinimas">
    <w:name w:val="Title"/>
    <w:basedOn w:val="prastasis"/>
    <w:next w:val="Antrinispavadinimas"/>
    <w:link w:val="PavadinimasDiagrama"/>
    <w:qFormat/>
    <w:rsid w:val="00F07EB5"/>
    <w:pPr>
      <w:suppressAutoHyphens/>
      <w:spacing w:after="0" w:line="240" w:lineRule="auto"/>
      <w:jc w:val="center"/>
    </w:pPr>
    <w:rPr>
      <w:rFonts w:ascii="Times New Roman Bold" w:eastAsia="Times New Roman" w:hAnsi="Times New Roman Bold"/>
      <w:b/>
      <w:bCs/>
      <w:caps/>
      <w:kern w:val="1"/>
      <w:szCs w:val="20"/>
      <w:lang w:val="lt-LT" w:eastAsia="ar-SA"/>
    </w:rPr>
  </w:style>
  <w:style w:type="character" w:customStyle="1" w:styleId="PavadinimasDiagrama">
    <w:name w:val="Pavadinimas Diagrama"/>
    <w:basedOn w:val="Numatytasispastraiposriftas"/>
    <w:link w:val="Pavadinimas"/>
    <w:rsid w:val="00F07EB5"/>
    <w:rPr>
      <w:rFonts w:ascii="Times New Roman Bold" w:eastAsia="Times New Roman" w:hAnsi="Times New Roman Bold" w:cs="Times New Roman"/>
      <w:b/>
      <w:bCs/>
      <w:caps/>
      <w:kern w:val="1"/>
      <w:szCs w:val="20"/>
      <w:lang w:eastAsia="ar-SA"/>
    </w:rPr>
  </w:style>
  <w:style w:type="paragraph" w:customStyle="1" w:styleId="BTEMEASMCA">
    <w:name w:val="BT EMEA_SMCA"/>
    <w:basedOn w:val="prastasis"/>
    <w:link w:val="BTEMEASMCAChar"/>
    <w:autoRedefine/>
    <w:rsid w:val="00F07EB5"/>
    <w:pPr>
      <w:spacing w:after="0" w:line="240" w:lineRule="auto"/>
    </w:pPr>
    <w:rPr>
      <w:rFonts w:ascii="Times New Roman" w:eastAsia="Times New Roman" w:hAnsi="Times New Roman"/>
      <w:noProof/>
      <w:lang w:val="lt-LT"/>
    </w:rPr>
  </w:style>
  <w:style w:type="character" w:customStyle="1" w:styleId="BTEMEASMCAChar">
    <w:name w:val="BT EMEA_SMCA Char"/>
    <w:basedOn w:val="Numatytasispastraiposriftas"/>
    <w:link w:val="BTEMEASMCA"/>
    <w:locked/>
    <w:rsid w:val="00F07EB5"/>
    <w:rPr>
      <w:rFonts w:ascii="Times New Roman" w:eastAsia="Times New Roman" w:hAnsi="Times New Roman" w:cs="Times New Roman"/>
      <w:noProof/>
    </w:rPr>
  </w:style>
  <w:style w:type="paragraph" w:customStyle="1" w:styleId="BTbEMEASMCA">
    <w:name w:val="BT(b) EMEA_SMCA"/>
    <w:basedOn w:val="BTEMEASMCA"/>
    <w:autoRedefine/>
    <w:rsid w:val="00F07EB5"/>
    <w:rPr>
      <w:b/>
    </w:rPr>
  </w:style>
  <w:style w:type="paragraph" w:styleId="Sraopastraipa">
    <w:name w:val="List Paragraph"/>
    <w:basedOn w:val="prastasis"/>
    <w:qFormat/>
    <w:rsid w:val="00F07EB5"/>
    <w:pPr>
      <w:ind w:left="720"/>
      <w:contextualSpacing/>
    </w:pPr>
  </w:style>
  <w:style w:type="paragraph" w:styleId="Antrinispavadinimas">
    <w:name w:val="Subtitle"/>
    <w:basedOn w:val="prastasis"/>
    <w:next w:val="prastasis"/>
    <w:link w:val="AntrinispavadinimasDiagrama"/>
    <w:uiPriority w:val="11"/>
    <w:qFormat/>
    <w:rsid w:val="00F07E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F07EB5"/>
    <w:rPr>
      <w:rFonts w:asciiTheme="majorHAnsi" w:eastAsiaTheme="majorEastAsia" w:hAnsiTheme="majorHAnsi" w:cstheme="majorBidi"/>
      <w:i/>
      <w:iCs/>
      <w:color w:val="4F81BD" w:themeColor="accent1"/>
      <w:spacing w:val="15"/>
      <w:sz w:val="24"/>
      <w:szCs w:val="24"/>
      <w:lang w:val="en-GB"/>
    </w:rPr>
  </w:style>
  <w:style w:type="paragraph" w:styleId="Debesliotekstas">
    <w:name w:val="Balloon Text"/>
    <w:basedOn w:val="prastasis"/>
    <w:link w:val="DebesliotekstasDiagrama"/>
    <w:uiPriority w:val="99"/>
    <w:semiHidden/>
    <w:unhideWhenUsed/>
    <w:rsid w:val="00712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E82"/>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5A1D10"/>
    <w:rPr>
      <w:sz w:val="16"/>
      <w:szCs w:val="16"/>
    </w:rPr>
  </w:style>
  <w:style w:type="paragraph" w:styleId="Komentarotekstas">
    <w:name w:val="annotation text"/>
    <w:basedOn w:val="prastasis"/>
    <w:link w:val="KomentarotekstasDiagrama"/>
    <w:uiPriority w:val="99"/>
    <w:semiHidden/>
    <w:unhideWhenUsed/>
    <w:rsid w:val="005A1D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1D10"/>
    <w:rPr>
      <w:rFonts w:ascii="Calibri" w:eastAsia="Calibri" w:hAnsi="Calibri"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A1D10"/>
    <w:rPr>
      <w:b/>
      <w:bCs/>
    </w:rPr>
  </w:style>
  <w:style w:type="character" w:customStyle="1" w:styleId="KomentarotemaDiagrama">
    <w:name w:val="Komentaro tema Diagrama"/>
    <w:basedOn w:val="KomentarotekstasDiagrama"/>
    <w:link w:val="Komentarotema"/>
    <w:uiPriority w:val="99"/>
    <w:semiHidden/>
    <w:rsid w:val="005A1D10"/>
    <w:rPr>
      <w:rFonts w:ascii="Calibri" w:eastAsia="Calibri" w:hAnsi="Calibri" w:cs="Times New Roman"/>
      <w:b/>
      <w:bCs/>
      <w:sz w:val="20"/>
      <w:szCs w:val="20"/>
      <w:lang w:val="en-GB"/>
    </w:rPr>
  </w:style>
  <w:style w:type="paragraph" w:styleId="Betarp">
    <w:name w:val="No Spacing"/>
    <w:uiPriority w:val="1"/>
    <w:qFormat/>
    <w:rsid w:val="00F83352"/>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F983-48C0-41CA-B779-B2B8F6B1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13047</Words>
  <Characters>7437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Božena Kuntelija</cp:lastModifiedBy>
  <cp:revision>3</cp:revision>
  <cp:lastPrinted>2015-05-20T10:39:00Z</cp:lastPrinted>
  <dcterms:created xsi:type="dcterms:W3CDTF">2015-05-20T10:40:00Z</dcterms:created>
  <dcterms:modified xsi:type="dcterms:W3CDTF">2015-05-25T13:54:00Z</dcterms:modified>
</cp:coreProperties>
</file>