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AA983" w14:textId="77777777" w:rsidR="00D45B99" w:rsidRPr="0083748A" w:rsidRDefault="00D45B99" w:rsidP="00D45B99">
      <w:pPr>
        <w:widowControl w:val="0"/>
        <w:spacing w:after="0" w:line="240" w:lineRule="auto"/>
        <w:rPr>
          <w:rFonts w:ascii="Times New Roman" w:eastAsia="Times New Roman" w:hAnsi="Times New Roman"/>
          <w:noProof/>
          <w:snapToGrid w:val="0"/>
          <w:color w:val="008000"/>
        </w:rPr>
      </w:pPr>
    </w:p>
    <w:p w14:paraId="4FD5D929"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59F8DA2D"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3AD6D9D9"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5F702A14"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6D0B2FB5"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613228EA"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5C588414"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4ACFE2C2"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243B111B"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090C107A"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2EE0DFBA"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03F3C062"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392832F6"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5637EC85"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3A798C66"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640BF5FA"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39E85841"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218E86B0"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73D1D5F1"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54096DBE"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08C40125"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626CAA3A" w14:textId="77777777" w:rsidR="00D45B99" w:rsidRPr="0083748A" w:rsidRDefault="00D45B99" w:rsidP="00D45B99">
      <w:pPr>
        <w:tabs>
          <w:tab w:val="left" w:pos="-1440"/>
          <w:tab w:val="left" w:pos="-720"/>
          <w:tab w:val="left" w:pos="567"/>
        </w:tabs>
        <w:spacing w:after="0" w:line="240" w:lineRule="auto"/>
        <w:rPr>
          <w:rFonts w:ascii="Times New Roman" w:eastAsia="Times New Roman" w:hAnsi="Times New Roman"/>
          <w:b/>
          <w:noProof/>
          <w:snapToGrid w:val="0"/>
        </w:rPr>
      </w:pPr>
    </w:p>
    <w:p w14:paraId="7DCB5F57"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3748A">
        <w:rPr>
          <w:rFonts w:ascii="Times New Roman" w:eastAsia="Times New Roman" w:hAnsi="Times New Roman"/>
          <w:b/>
          <w:bCs/>
          <w:iCs/>
          <w:noProof/>
          <w:snapToGrid w:val="0"/>
          <w:lang w:eastAsia="x-none"/>
        </w:rPr>
        <w:t>I PRIEDAS</w:t>
      </w:r>
    </w:p>
    <w:p w14:paraId="7E15788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8BCB5EC" w14:textId="77777777" w:rsidR="00D45B99" w:rsidRPr="0083748A" w:rsidRDefault="00D45B99" w:rsidP="00D45B99">
      <w:pPr>
        <w:tabs>
          <w:tab w:val="left" w:pos="-1440"/>
          <w:tab w:val="left" w:pos="-720"/>
          <w:tab w:val="left" w:pos="567"/>
        </w:tabs>
        <w:spacing w:after="0" w:line="240" w:lineRule="auto"/>
        <w:jc w:val="center"/>
        <w:rPr>
          <w:rFonts w:ascii="Times New Roman" w:eastAsia="Times New Roman" w:hAnsi="Times New Roman"/>
          <w:b/>
          <w:noProof/>
          <w:snapToGrid w:val="0"/>
        </w:rPr>
      </w:pPr>
      <w:r w:rsidRPr="0083748A">
        <w:rPr>
          <w:rFonts w:ascii="Times New Roman" w:eastAsia="Times New Roman" w:hAnsi="Times New Roman"/>
          <w:b/>
          <w:noProof/>
          <w:snapToGrid w:val="0"/>
        </w:rPr>
        <w:t>PREPARATO CHARAKTERISTIKŲ SANTRAUKA</w:t>
      </w:r>
    </w:p>
    <w:p w14:paraId="1A9BD61C" w14:textId="77777777" w:rsidR="00D45B99" w:rsidRPr="0083748A" w:rsidRDefault="00D45B99" w:rsidP="00D45B99">
      <w:pPr>
        <w:tabs>
          <w:tab w:val="left" w:pos="-1440"/>
          <w:tab w:val="left" w:pos="-720"/>
          <w:tab w:val="left" w:pos="567"/>
        </w:tabs>
        <w:spacing w:after="0" w:line="240" w:lineRule="auto"/>
        <w:jc w:val="center"/>
        <w:rPr>
          <w:rFonts w:ascii="Times New Roman" w:eastAsia="Times New Roman" w:hAnsi="Times New Roman"/>
          <w:noProof/>
          <w:snapToGrid w:val="0"/>
        </w:rPr>
      </w:pPr>
      <w:r w:rsidRPr="0083748A">
        <w:rPr>
          <w:rFonts w:ascii="Times New Roman" w:eastAsia="Times New Roman" w:hAnsi="Times New Roman"/>
          <w:noProof/>
          <w:snapToGrid w:val="0"/>
          <w:lang w:eastAsia="zh-CN"/>
        </w:rPr>
        <w:br w:type="page"/>
      </w:r>
    </w:p>
    <w:p w14:paraId="6771AC90"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lastRenderedPageBreak/>
        <w:t>1.</w:t>
      </w:r>
      <w:r w:rsidRPr="0083748A">
        <w:rPr>
          <w:rFonts w:ascii="Times New Roman" w:eastAsia="Times New Roman" w:hAnsi="Times New Roman"/>
          <w:b/>
          <w:bCs/>
          <w:noProof/>
          <w:snapToGrid w:val="0"/>
          <w:lang w:eastAsia="x-none"/>
        </w:rPr>
        <w:tab/>
        <w:t>VAISTINIO PREPARATO PAVADINIMAS</w:t>
      </w:r>
    </w:p>
    <w:p w14:paraId="0EF5F99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D74D13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2 mg vaistinė kramtomoji guma</w:t>
      </w:r>
    </w:p>
    <w:p w14:paraId="558A65F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976D02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E1B778E"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2.</w:t>
      </w:r>
      <w:r w:rsidRPr="0083748A">
        <w:rPr>
          <w:rFonts w:ascii="Times New Roman" w:eastAsia="Times New Roman" w:hAnsi="Times New Roman"/>
          <w:b/>
          <w:bCs/>
          <w:noProof/>
          <w:snapToGrid w:val="0"/>
          <w:lang w:eastAsia="x-none"/>
        </w:rPr>
        <w:tab/>
        <w:t>KOKYBINĖ IR KIEKYBINĖ SUDĖTIS</w:t>
      </w:r>
    </w:p>
    <w:p w14:paraId="1EC635D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50C35E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Kiekvienoje kramtomojoje gumoje yra 2 mg nikotino (atitinkančio 14,20 mg nikotino rezinato).</w:t>
      </w:r>
    </w:p>
    <w:p w14:paraId="307B91C4" w14:textId="77777777" w:rsidR="00D45B99" w:rsidRPr="0083748A" w:rsidRDefault="00D45B99" w:rsidP="00D45B99">
      <w:pPr>
        <w:autoSpaceDE w:val="0"/>
        <w:autoSpaceDN w:val="0"/>
        <w:adjustRightInd w:val="0"/>
        <w:spacing w:after="0" w:line="240" w:lineRule="auto"/>
        <w:jc w:val="both"/>
        <w:rPr>
          <w:rFonts w:ascii="Times New Roman" w:eastAsia="SimSun" w:hAnsi="Times New Roman"/>
          <w:noProof/>
          <w:u w:val="single"/>
          <w:lang w:eastAsia="zh-CN"/>
        </w:rPr>
      </w:pPr>
    </w:p>
    <w:p w14:paraId="0F93D94F" w14:textId="77777777" w:rsidR="00D45B99" w:rsidRPr="0083748A" w:rsidRDefault="00D45B99" w:rsidP="00D45B99">
      <w:pPr>
        <w:autoSpaceDE w:val="0"/>
        <w:autoSpaceDN w:val="0"/>
        <w:adjustRightInd w:val="0"/>
        <w:spacing w:after="0" w:line="240" w:lineRule="auto"/>
        <w:jc w:val="both"/>
        <w:rPr>
          <w:rFonts w:ascii="Times New Roman" w:eastAsia="SimSun" w:hAnsi="Times New Roman"/>
          <w:noProof/>
          <w:lang w:eastAsia="zh-CN"/>
        </w:rPr>
      </w:pPr>
      <w:r w:rsidRPr="0083748A">
        <w:rPr>
          <w:rFonts w:ascii="Times New Roman" w:eastAsia="SimSun" w:hAnsi="Times New Roman"/>
          <w:noProof/>
          <w:u w:val="single"/>
          <w:lang w:eastAsia="zh-CN"/>
        </w:rPr>
        <w:t>Pagalbinės medžiagos, kurių poveikis žinomas:</w:t>
      </w:r>
      <w:r w:rsidRPr="0083748A">
        <w:rPr>
          <w:rFonts w:ascii="Times New Roman" w:eastAsia="SimSun" w:hAnsi="Times New Roman"/>
          <w:noProof/>
          <w:lang w:eastAsia="zh-CN"/>
        </w:rPr>
        <w:t xml:space="preserve"> viename gabalėlyje kramtomosios gumos yra</w:t>
      </w:r>
    </w:p>
    <w:p w14:paraId="36045BA7" w14:textId="77777777" w:rsidR="00D45B99" w:rsidRPr="0083748A" w:rsidRDefault="00D45B99" w:rsidP="00D45B99">
      <w:pPr>
        <w:autoSpaceDE w:val="0"/>
        <w:autoSpaceDN w:val="0"/>
        <w:adjustRightInd w:val="0"/>
        <w:spacing w:after="0" w:line="240" w:lineRule="auto"/>
        <w:jc w:val="both"/>
        <w:rPr>
          <w:rFonts w:ascii="Times New Roman" w:eastAsia="SimSun" w:hAnsi="Times New Roman"/>
          <w:noProof/>
          <w:lang w:eastAsia="zh-CN"/>
        </w:rPr>
      </w:pPr>
      <w:r w:rsidRPr="0083748A">
        <w:rPr>
          <w:rFonts w:ascii="Times New Roman" w:eastAsia="SimSun" w:hAnsi="Times New Roman"/>
          <w:noProof/>
          <w:lang w:eastAsia="zh-CN"/>
        </w:rPr>
        <w:t>0,4266 mg butilhidroksitolueno (E321);</w:t>
      </w:r>
    </w:p>
    <w:p w14:paraId="603CF919" w14:textId="77777777" w:rsidR="00D45B99" w:rsidRPr="0083748A" w:rsidRDefault="00D45B99" w:rsidP="00D45B99">
      <w:pPr>
        <w:autoSpaceDE w:val="0"/>
        <w:autoSpaceDN w:val="0"/>
        <w:adjustRightInd w:val="0"/>
        <w:spacing w:after="0" w:line="240" w:lineRule="auto"/>
        <w:jc w:val="both"/>
        <w:rPr>
          <w:rFonts w:ascii="Times New Roman" w:eastAsia="SimSun" w:hAnsi="Times New Roman"/>
          <w:noProof/>
          <w:lang w:eastAsia="zh-CN"/>
        </w:rPr>
      </w:pPr>
      <w:r w:rsidRPr="0083748A">
        <w:rPr>
          <w:rFonts w:ascii="Times New Roman" w:eastAsia="SimSun" w:hAnsi="Times New Roman"/>
          <w:noProof/>
          <w:lang w:eastAsia="zh-CN"/>
        </w:rPr>
        <w:t>11</w:t>
      </w:r>
      <w:r w:rsidR="0059187A" w:rsidRPr="0083748A">
        <w:rPr>
          <w:rFonts w:ascii="Times New Roman" w:eastAsia="SimSun" w:hAnsi="Times New Roman"/>
          <w:noProof/>
          <w:lang w:eastAsia="zh-CN"/>
        </w:rPr>
        <w:t>2,60</w:t>
      </w:r>
      <w:r w:rsidRPr="0083748A">
        <w:rPr>
          <w:rFonts w:ascii="Times New Roman" w:eastAsia="SimSun" w:hAnsi="Times New Roman"/>
          <w:noProof/>
          <w:lang w:eastAsia="zh-CN"/>
        </w:rPr>
        <w:t> mg sorbitolio (E420);</w:t>
      </w:r>
    </w:p>
    <w:p w14:paraId="1E2D0F59" w14:textId="77777777" w:rsidR="00D45B99" w:rsidRPr="0083748A" w:rsidRDefault="00D45B99" w:rsidP="00D45B99">
      <w:pPr>
        <w:autoSpaceDE w:val="0"/>
        <w:autoSpaceDN w:val="0"/>
        <w:adjustRightInd w:val="0"/>
        <w:spacing w:after="0" w:line="240" w:lineRule="auto"/>
        <w:jc w:val="both"/>
        <w:rPr>
          <w:rFonts w:ascii="Times New Roman" w:eastAsia="SimSun" w:hAnsi="Times New Roman"/>
          <w:noProof/>
          <w:lang w:eastAsia="zh-CN"/>
        </w:rPr>
      </w:pPr>
    </w:p>
    <w:p w14:paraId="41B285F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Visos pagalbinės medžiagos išvardytos 6.1 skyriuje.</w:t>
      </w:r>
    </w:p>
    <w:p w14:paraId="78C9931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81CD50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5269C75"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3.</w:t>
      </w:r>
      <w:r w:rsidRPr="0083748A">
        <w:rPr>
          <w:rFonts w:ascii="Times New Roman" w:eastAsia="Times New Roman" w:hAnsi="Times New Roman"/>
          <w:b/>
          <w:bCs/>
          <w:noProof/>
          <w:snapToGrid w:val="0"/>
          <w:lang w:eastAsia="x-none"/>
        </w:rPr>
        <w:tab/>
        <w:t>FARMACINĖ FORMA</w:t>
      </w:r>
    </w:p>
    <w:p w14:paraId="254CFF9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5F5D11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Vaistinė kramtomoji guma</w:t>
      </w:r>
    </w:p>
    <w:p w14:paraId="12644B8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CB18B6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 xml:space="preserve">Balkšva, kvadratinė, pagalvės formos, apie </w:t>
      </w:r>
      <w:r w:rsidRPr="0083748A">
        <w:rPr>
          <w:rFonts w:ascii="Times New Roman" w:eastAsia="Times New Roman" w:hAnsi="Times New Roman"/>
          <w:bCs/>
          <w:iCs/>
          <w:noProof/>
          <w:snapToGrid w:val="0"/>
        </w:rPr>
        <w:t>20 x 12</w:t>
      </w:r>
      <w:r w:rsidR="008A7CD7" w:rsidRPr="0083748A">
        <w:rPr>
          <w:rFonts w:ascii="Times New Roman" w:eastAsia="Times New Roman" w:hAnsi="Times New Roman"/>
          <w:bCs/>
          <w:iCs/>
          <w:noProof/>
          <w:snapToGrid w:val="0"/>
        </w:rPr>
        <w:t> </w:t>
      </w:r>
      <w:r w:rsidRPr="0083748A">
        <w:rPr>
          <w:rFonts w:ascii="Times New Roman" w:eastAsia="Times New Roman" w:hAnsi="Times New Roman"/>
          <w:bCs/>
          <w:iCs/>
          <w:noProof/>
          <w:snapToGrid w:val="0"/>
        </w:rPr>
        <w:t>mm dydžio kramtomoji guma.</w:t>
      </w:r>
    </w:p>
    <w:p w14:paraId="323CB0D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D595FE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8C11069"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w:t>
      </w:r>
      <w:r w:rsidRPr="0083748A">
        <w:rPr>
          <w:rFonts w:ascii="Times New Roman" w:eastAsia="Times New Roman" w:hAnsi="Times New Roman"/>
          <w:b/>
          <w:bCs/>
          <w:noProof/>
          <w:snapToGrid w:val="0"/>
          <w:lang w:eastAsia="x-none"/>
        </w:rPr>
        <w:tab/>
        <w:t>KLINIKINĖ INFORMACIJA</w:t>
      </w:r>
    </w:p>
    <w:p w14:paraId="319F70C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CB63398"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4.1</w:t>
      </w:r>
      <w:r w:rsidRPr="0083748A">
        <w:rPr>
          <w:rFonts w:ascii="Times New Roman" w:eastAsia="Times New Roman" w:hAnsi="Times New Roman"/>
          <w:b/>
          <w:bCs/>
          <w:noProof/>
          <w:snapToGrid w:val="0"/>
          <w:lang w:eastAsia="x-none"/>
        </w:rPr>
        <w:tab/>
        <w:t>Terapinės indikacijos</w:t>
      </w:r>
    </w:p>
    <w:p w14:paraId="04E63BF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F9836B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vaistinė kramtomoji guma yra skirta priklausomybei nuo tabako gydyti, lengvinant nikotino nutraukimo simptomus, įskaitant potraukį rūkyti kai bandoma mesti (žr. 5.1 skyrių). Galutinis tikslas yra ilgalaikis tabako vartojimo nutraukimas.</w:t>
      </w:r>
    </w:p>
    <w:p w14:paraId="5D781A9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3A011D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Jei yra galimybė, metant rūkyti NiQuitin Fruit turi būti vartojama kartu su elgsenos palaikymo programa.</w:t>
      </w:r>
    </w:p>
    <w:p w14:paraId="0ED8D41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F4D9402"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4.2</w:t>
      </w:r>
      <w:r w:rsidRPr="0083748A">
        <w:rPr>
          <w:rFonts w:ascii="Times New Roman" w:eastAsia="Times New Roman" w:hAnsi="Times New Roman"/>
          <w:b/>
          <w:bCs/>
          <w:noProof/>
          <w:snapToGrid w:val="0"/>
          <w:lang w:eastAsia="x-none"/>
        </w:rPr>
        <w:tab/>
        <w:t>Dozavimas ir vartojimo metodas</w:t>
      </w:r>
    </w:p>
    <w:p w14:paraId="4E33CACC"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3F7C52F" w14:textId="77777777" w:rsidR="00D45B99" w:rsidRPr="0083748A" w:rsidRDefault="00D45B99" w:rsidP="00D45B99">
      <w:pPr>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Dozavimas</w:t>
      </w:r>
    </w:p>
    <w:p w14:paraId="43546415" w14:textId="77777777" w:rsidR="00D45B99" w:rsidRPr="0083748A" w:rsidRDefault="00D45B99" w:rsidP="00D45B99">
      <w:pPr>
        <w:spacing w:after="0" w:line="240" w:lineRule="auto"/>
        <w:rPr>
          <w:rFonts w:ascii="Times New Roman" w:eastAsia="Times New Roman" w:hAnsi="Times New Roman"/>
          <w:noProof/>
          <w:snapToGrid w:val="0"/>
          <w:u w:val="single"/>
        </w:rPr>
      </w:pPr>
    </w:p>
    <w:p w14:paraId="17904276" w14:textId="77777777" w:rsidR="00D45B99" w:rsidRPr="0083748A" w:rsidRDefault="00D45B99" w:rsidP="00D45B99">
      <w:pPr>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rPr>
        <w:t>Vartotojai turėtų dėti visas pastangas, kad gydymo NiQuitin Fruit metu mestų rūkyti.</w:t>
      </w:r>
    </w:p>
    <w:p w14:paraId="145271A0" w14:textId="77777777" w:rsidR="00D45B99" w:rsidRPr="0083748A" w:rsidRDefault="00D45B99" w:rsidP="00D45B99">
      <w:pPr>
        <w:spacing w:after="0" w:line="240" w:lineRule="auto"/>
        <w:rPr>
          <w:rFonts w:ascii="Times New Roman" w:eastAsia="Times New Roman" w:hAnsi="Times New Roman"/>
          <w:noProof/>
          <w:snapToGrid w:val="0"/>
          <w:u w:val="single"/>
        </w:rPr>
      </w:pPr>
    </w:p>
    <w:p w14:paraId="39DDC8EA" w14:textId="77777777" w:rsidR="00D45B99" w:rsidRPr="0083748A" w:rsidRDefault="00D45B99" w:rsidP="00D45B99">
      <w:pPr>
        <w:spacing w:after="0" w:line="240" w:lineRule="auto"/>
        <w:rPr>
          <w:rFonts w:ascii="Times New Roman" w:eastAsia="Times New Roman" w:hAnsi="Times New Roman"/>
          <w:i/>
          <w:noProof/>
          <w:snapToGrid w:val="0"/>
        </w:rPr>
      </w:pPr>
      <w:r w:rsidRPr="0083748A">
        <w:rPr>
          <w:rFonts w:ascii="Times New Roman" w:eastAsia="Times New Roman" w:hAnsi="Times New Roman"/>
          <w:i/>
          <w:noProof/>
          <w:snapToGrid w:val="0"/>
        </w:rPr>
        <w:t>Suaugusiesiems (18</w:t>
      </w:r>
      <w:r w:rsidR="008A7CD7" w:rsidRPr="0083748A">
        <w:rPr>
          <w:rFonts w:ascii="Times New Roman" w:eastAsia="Times New Roman" w:hAnsi="Times New Roman"/>
          <w:i/>
          <w:noProof/>
          <w:snapToGrid w:val="0"/>
        </w:rPr>
        <w:t> </w:t>
      </w:r>
      <w:r w:rsidRPr="0083748A">
        <w:rPr>
          <w:rFonts w:ascii="Times New Roman" w:eastAsia="Times New Roman" w:hAnsi="Times New Roman"/>
          <w:i/>
          <w:noProof/>
          <w:snapToGrid w:val="0"/>
        </w:rPr>
        <w:t>metų ir vyresniems)</w:t>
      </w:r>
    </w:p>
    <w:p w14:paraId="0C717EEB" w14:textId="77777777" w:rsidR="00D45B99" w:rsidRPr="0083748A" w:rsidRDefault="00D45B99" w:rsidP="00D45B99">
      <w:pPr>
        <w:spacing w:after="0" w:line="240" w:lineRule="auto"/>
        <w:rPr>
          <w:rFonts w:ascii="Times New Roman" w:eastAsia="Times New Roman" w:hAnsi="Times New Roman"/>
          <w:noProof/>
          <w:snapToGrid w:val="0"/>
        </w:rPr>
      </w:pPr>
    </w:p>
    <w:p w14:paraId="791EC2E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2</w:t>
      </w:r>
      <w:r w:rsidR="008A7CD7"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vaistinė kramtomoji guma yra tinkama rūkaliams, surūkantiems mažiau nei 20</w:t>
      </w:r>
      <w:r w:rsidR="008A7CD7" w:rsidRPr="0083748A">
        <w:rPr>
          <w:rFonts w:ascii="Times New Roman" w:eastAsia="Times New Roman" w:hAnsi="Times New Roman"/>
          <w:noProof/>
          <w:snapToGrid w:val="0"/>
        </w:rPr>
        <w:t> </w:t>
      </w:r>
      <w:r w:rsidRPr="0083748A">
        <w:rPr>
          <w:rFonts w:ascii="Times New Roman" w:eastAsia="Times New Roman" w:hAnsi="Times New Roman"/>
          <w:noProof/>
          <w:snapToGrid w:val="0"/>
        </w:rPr>
        <w:t>cigarečių per parą.</w:t>
      </w:r>
    </w:p>
    <w:p w14:paraId="2C28075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6AE4BF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Elgesio terapija, patarimai ir palaikymas paprastai pagerina gydymo rezultatus.</w:t>
      </w:r>
    </w:p>
    <w:p w14:paraId="37A59894" w14:textId="77777777" w:rsidR="00D45B99" w:rsidRPr="0083748A" w:rsidRDefault="00D45B99" w:rsidP="00D45B99">
      <w:pPr>
        <w:spacing w:after="0" w:line="240" w:lineRule="auto"/>
        <w:rPr>
          <w:rFonts w:ascii="Times New Roman" w:eastAsia="Times New Roman" w:hAnsi="Times New Roman"/>
          <w:noProof/>
          <w:snapToGrid w:val="0"/>
        </w:rPr>
      </w:pPr>
    </w:p>
    <w:p w14:paraId="66DB28AD"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Pradinė dozė turi būti parenkama individualiai, atsižvelgiant į paciento priklausomybės nuo nikotino laipsnį.</w:t>
      </w:r>
    </w:p>
    <w:p w14:paraId="00B4568F" w14:textId="77777777" w:rsidR="00D45B99" w:rsidRPr="0083748A" w:rsidRDefault="00D45B99" w:rsidP="00D45B99">
      <w:pPr>
        <w:spacing w:after="0" w:line="240" w:lineRule="auto"/>
        <w:rPr>
          <w:rFonts w:ascii="Times New Roman" w:eastAsia="Times New Roman" w:hAnsi="Times New Roman"/>
          <w:noProof/>
          <w:snapToGrid w:val="0"/>
        </w:rPr>
      </w:pPr>
    </w:p>
    <w:p w14:paraId="21695A08"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Siekiant visiškos rūkymo abstinencijos, vieną NiQuitin Fruit gabalėlį reikia kramtyti tada, kai jaučiamas poreikis rūkyti.</w:t>
      </w:r>
    </w:p>
    <w:p w14:paraId="61AFB395" w14:textId="77777777" w:rsidR="00D45B99" w:rsidRPr="0083748A" w:rsidRDefault="00D45B99" w:rsidP="00D45B99">
      <w:pPr>
        <w:spacing w:after="0" w:line="240" w:lineRule="auto"/>
        <w:rPr>
          <w:rFonts w:ascii="Times New Roman" w:eastAsia="Times New Roman" w:hAnsi="Times New Roman"/>
          <w:bCs/>
          <w:iCs/>
          <w:noProof/>
          <w:snapToGrid w:val="0"/>
        </w:rPr>
      </w:pPr>
    </w:p>
    <w:p w14:paraId="2C8935D5" w14:textId="77777777" w:rsidR="00D45B99" w:rsidRPr="0083748A" w:rsidRDefault="00D45B99" w:rsidP="00D45B99">
      <w:pPr>
        <w:spacing w:after="0" w:line="240" w:lineRule="auto"/>
        <w:rPr>
          <w:rFonts w:ascii="Times New Roman" w:eastAsia="Times New Roman" w:hAnsi="Times New Roman"/>
          <w:bCs/>
          <w:iCs/>
          <w:noProof/>
          <w:snapToGrid w:val="0"/>
        </w:rPr>
      </w:pPr>
      <w:r w:rsidRPr="0083748A">
        <w:rPr>
          <w:rFonts w:ascii="Times New Roman" w:eastAsia="Times New Roman" w:hAnsi="Times New Roman"/>
          <w:bCs/>
          <w:iCs/>
          <w:noProof/>
          <w:snapToGrid w:val="0"/>
        </w:rPr>
        <w:t>Kasdien turėtų būti vartojamas pakankamas gumos kiekis, paprastai 8-12</w:t>
      </w:r>
      <w:r w:rsidR="008A7CD7" w:rsidRPr="0083748A">
        <w:rPr>
          <w:rFonts w:ascii="Times New Roman" w:eastAsia="Times New Roman" w:hAnsi="Times New Roman"/>
          <w:bCs/>
          <w:iCs/>
          <w:noProof/>
          <w:snapToGrid w:val="0"/>
        </w:rPr>
        <w:t> </w:t>
      </w:r>
      <w:r w:rsidRPr="0083748A">
        <w:rPr>
          <w:rFonts w:ascii="Times New Roman" w:eastAsia="Times New Roman" w:hAnsi="Times New Roman"/>
          <w:bCs/>
          <w:iCs/>
          <w:noProof/>
          <w:snapToGrid w:val="0"/>
        </w:rPr>
        <w:t>gabalėlių per dieną, maksimaliai suvartojant iki 15</w:t>
      </w:r>
      <w:r w:rsidR="008A7CD7" w:rsidRPr="0083748A">
        <w:rPr>
          <w:rFonts w:ascii="Times New Roman" w:eastAsia="Times New Roman" w:hAnsi="Times New Roman"/>
          <w:bCs/>
          <w:iCs/>
          <w:noProof/>
          <w:snapToGrid w:val="0"/>
        </w:rPr>
        <w:t> </w:t>
      </w:r>
      <w:r w:rsidRPr="0083748A">
        <w:rPr>
          <w:rFonts w:ascii="Times New Roman" w:eastAsia="Times New Roman" w:hAnsi="Times New Roman"/>
          <w:bCs/>
          <w:iCs/>
          <w:noProof/>
          <w:snapToGrid w:val="0"/>
        </w:rPr>
        <w:t>gabalėlių per dieną.</w:t>
      </w:r>
    </w:p>
    <w:p w14:paraId="26E2EE51" w14:textId="77777777" w:rsidR="00D45B99" w:rsidRPr="0083748A" w:rsidRDefault="00D45B99" w:rsidP="00D45B99">
      <w:pPr>
        <w:spacing w:after="0" w:line="240" w:lineRule="auto"/>
        <w:rPr>
          <w:rFonts w:ascii="Times New Roman" w:eastAsia="Times New Roman" w:hAnsi="Times New Roman"/>
          <w:bCs/>
          <w:iCs/>
          <w:noProof/>
          <w:snapToGrid w:val="0"/>
        </w:rPr>
      </w:pPr>
    </w:p>
    <w:p w14:paraId="6ADD6D45" w14:textId="739C2A8B" w:rsidR="00D45B99" w:rsidRPr="0083748A" w:rsidRDefault="00D45B99" w:rsidP="00D45B99">
      <w:pPr>
        <w:spacing w:after="0" w:line="240" w:lineRule="auto"/>
        <w:rPr>
          <w:rFonts w:ascii="Times New Roman" w:eastAsia="Times New Roman" w:hAnsi="Times New Roman"/>
          <w:bCs/>
          <w:iCs/>
          <w:noProof/>
          <w:snapToGrid w:val="0"/>
        </w:rPr>
      </w:pPr>
      <w:r w:rsidRPr="0083748A">
        <w:rPr>
          <w:rFonts w:ascii="Times New Roman" w:eastAsia="Times New Roman" w:hAnsi="Times New Roman"/>
          <w:bCs/>
          <w:iCs/>
          <w:noProof/>
          <w:snapToGrid w:val="0"/>
        </w:rPr>
        <w:lastRenderedPageBreak/>
        <w:t>Gydymo trukmė priklauso nuo rūkančiojo poreikių. Paprastai vaistinė kramtomoji guma yra naudojama 2 – 3</w:t>
      </w:r>
      <w:r w:rsidR="008A7CD7" w:rsidRPr="0083748A">
        <w:rPr>
          <w:rFonts w:ascii="Times New Roman" w:eastAsia="Times New Roman" w:hAnsi="Times New Roman"/>
          <w:bCs/>
          <w:iCs/>
          <w:noProof/>
          <w:snapToGrid w:val="0"/>
        </w:rPr>
        <w:t> </w:t>
      </w:r>
      <w:r w:rsidRPr="0083748A">
        <w:rPr>
          <w:rFonts w:ascii="Times New Roman" w:eastAsia="Times New Roman" w:hAnsi="Times New Roman"/>
          <w:bCs/>
          <w:iCs/>
          <w:noProof/>
          <w:snapToGrid w:val="0"/>
        </w:rPr>
        <w:t>mėnesius, po to jos naudojimas gali būti palaipsniui nutraukiamas. Kai per dieną sunaudoja</w:t>
      </w:r>
      <w:r w:rsidR="00503556" w:rsidRPr="0083748A">
        <w:rPr>
          <w:rFonts w:ascii="Times New Roman" w:eastAsia="Times New Roman" w:hAnsi="Times New Roman"/>
          <w:bCs/>
          <w:iCs/>
          <w:noProof/>
          <w:snapToGrid w:val="0"/>
        </w:rPr>
        <w:t>ma</w:t>
      </w:r>
      <w:r w:rsidRPr="0083748A">
        <w:rPr>
          <w:rFonts w:ascii="Times New Roman" w:eastAsia="Times New Roman" w:hAnsi="Times New Roman"/>
          <w:bCs/>
          <w:iCs/>
          <w:noProof/>
          <w:snapToGrid w:val="0"/>
        </w:rPr>
        <w:t xml:space="preserve"> nuo 1 iki 2</w:t>
      </w:r>
      <w:r w:rsidR="008A7CD7" w:rsidRPr="0083748A">
        <w:rPr>
          <w:rFonts w:ascii="Times New Roman" w:eastAsia="Times New Roman" w:hAnsi="Times New Roman"/>
          <w:bCs/>
          <w:iCs/>
          <w:noProof/>
          <w:snapToGrid w:val="0"/>
        </w:rPr>
        <w:t> </w:t>
      </w:r>
      <w:r w:rsidRPr="0083748A">
        <w:rPr>
          <w:rFonts w:ascii="Times New Roman" w:eastAsia="Times New Roman" w:hAnsi="Times New Roman"/>
          <w:bCs/>
          <w:iCs/>
          <w:noProof/>
          <w:snapToGrid w:val="0"/>
        </w:rPr>
        <w:t>vaistinių kramtomųjų gumų, jų vartojimas turėtų būti nutraukiamas. Likusi vaistinė kramtomoji guma turėtų būti išsaugota, nes potraukis gali staiga grįžti.</w:t>
      </w:r>
    </w:p>
    <w:p w14:paraId="4BB5D3B8" w14:textId="77777777" w:rsidR="00D45B99" w:rsidRPr="0083748A" w:rsidRDefault="00D45B99" w:rsidP="00D45B99">
      <w:pPr>
        <w:spacing w:after="0" w:line="240" w:lineRule="auto"/>
        <w:rPr>
          <w:rFonts w:ascii="Times New Roman" w:eastAsia="Times New Roman" w:hAnsi="Times New Roman"/>
          <w:bCs/>
          <w:iCs/>
          <w:noProof/>
          <w:snapToGrid w:val="0"/>
        </w:rPr>
      </w:pPr>
    </w:p>
    <w:p w14:paraId="19882A2A" w14:textId="77777777" w:rsidR="00D45B99" w:rsidRPr="0083748A" w:rsidRDefault="00D45B99" w:rsidP="00D45B99">
      <w:pPr>
        <w:tabs>
          <w:tab w:val="left" w:pos="567"/>
        </w:tabs>
        <w:spacing w:after="0" w:line="240" w:lineRule="auto"/>
        <w:rPr>
          <w:rFonts w:ascii="Times New Roman" w:eastAsia="Times New Roman" w:hAnsi="Times New Roman"/>
          <w:i/>
          <w:noProof/>
          <w:snapToGrid w:val="0"/>
        </w:rPr>
      </w:pPr>
      <w:r w:rsidRPr="0083748A">
        <w:rPr>
          <w:rFonts w:ascii="Times New Roman" w:eastAsia="Times New Roman" w:hAnsi="Times New Roman"/>
          <w:i/>
          <w:noProof/>
          <w:snapToGrid w:val="0"/>
        </w:rPr>
        <w:t>Vaikų populiacija</w:t>
      </w:r>
    </w:p>
    <w:p w14:paraId="17C64B73" w14:textId="77777777" w:rsidR="00D45B99" w:rsidRPr="0083748A" w:rsidRDefault="00D45B99" w:rsidP="00D45B99">
      <w:pPr>
        <w:spacing w:after="0" w:line="240" w:lineRule="auto"/>
        <w:rPr>
          <w:rFonts w:ascii="Times New Roman" w:eastAsia="Times New Roman" w:hAnsi="Times New Roman"/>
          <w:noProof/>
          <w:snapToGrid w:val="0"/>
          <w:color w:val="222222"/>
        </w:rPr>
      </w:pPr>
    </w:p>
    <w:p w14:paraId="2D494B7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Paaugliai (12–17</w:t>
      </w:r>
      <w:r w:rsidR="008A7CD7" w:rsidRPr="0083748A">
        <w:rPr>
          <w:rFonts w:ascii="Times New Roman" w:eastAsia="Times New Roman" w:hAnsi="Times New Roman"/>
          <w:noProof/>
          <w:snapToGrid w:val="0"/>
        </w:rPr>
        <w:t> </w:t>
      </w:r>
      <w:r w:rsidRPr="0083748A">
        <w:rPr>
          <w:rFonts w:ascii="Times New Roman" w:eastAsia="Times New Roman" w:hAnsi="Times New Roman"/>
          <w:noProof/>
          <w:snapToGrid w:val="0"/>
        </w:rPr>
        <w:t>metų) NiQuitin Fruit gali vartoti tik gydytojui paskyrus. NiQuitin Fruit naudojimo patirtis šioje amžiaus grupėje yra ribota.</w:t>
      </w:r>
    </w:p>
    <w:p w14:paraId="6FE152D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2342C4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vaistinės kramtomosios gumos negalima vartoti vaikams iki 12</w:t>
      </w:r>
      <w:r w:rsidR="008A7CD7" w:rsidRPr="0083748A">
        <w:rPr>
          <w:rFonts w:ascii="Times New Roman" w:eastAsia="Times New Roman" w:hAnsi="Times New Roman"/>
          <w:noProof/>
          <w:snapToGrid w:val="0"/>
        </w:rPr>
        <w:t> </w:t>
      </w:r>
      <w:r w:rsidRPr="0083748A">
        <w:rPr>
          <w:rFonts w:ascii="Times New Roman" w:eastAsia="Times New Roman" w:hAnsi="Times New Roman"/>
          <w:noProof/>
          <w:snapToGrid w:val="0"/>
        </w:rPr>
        <w:t>metų</w:t>
      </w:r>
      <w:r w:rsidR="008A7CD7" w:rsidRPr="0083748A">
        <w:rPr>
          <w:rFonts w:ascii="Times New Roman" w:eastAsia="Times New Roman" w:hAnsi="Times New Roman"/>
          <w:noProof/>
          <w:snapToGrid w:val="0"/>
        </w:rPr>
        <w:t>.</w:t>
      </w:r>
    </w:p>
    <w:p w14:paraId="16931A07" w14:textId="77777777" w:rsidR="00D45B99" w:rsidRPr="0083748A" w:rsidRDefault="00D45B99" w:rsidP="00D45B99">
      <w:pPr>
        <w:spacing w:after="0" w:line="240" w:lineRule="auto"/>
        <w:rPr>
          <w:rFonts w:ascii="Times New Roman" w:eastAsia="Times New Roman" w:hAnsi="Times New Roman"/>
          <w:noProof/>
          <w:snapToGrid w:val="0"/>
          <w:color w:val="222222"/>
        </w:rPr>
      </w:pPr>
    </w:p>
    <w:p w14:paraId="245A328C" w14:textId="77777777" w:rsidR="00D45B99" w:rsidRPr="0083748A" w:rsidRDefault="00D45B99" w:rsidP="00D45B99">
      <w:pPr>
        <w:tabs>
          <w:tab w:val="left" w:pos="567"/>
        </w:tabs>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Vartojimo metodas</w:t>
      </w:r>
    </w:p>
    <w:p w14:paraId="3351DA96" w14:textId="5E35F4A3" w:rsidR="00D45B99" w:rsidRPr="0083748A" w:rsidRDefault="00D45B99" w:rsidP="00D45B99">
      <w:pPr>
        <w:spacing w:after="0" w:line="240" w:lineRule="auto"/>
        <w:rPr>
          <w:rFonts w:ascii="Times New Roman" w:eastAsia="Times New Roman" w:hAnsi="Times New Roman"/>
          <w:noProof/>
          <w:snapToGrid w:val="0"/>
          <w:color w:val="222222"/>
        </w:rPr>
      </w:pPr>
      <w:r w:rsidRPr="0083748A">
        <w:rPr>
          <w:rFonts w:ascii="Times New Roman" w:eastAsia="Times New Roman" w:hAnsi="Times New Roman"/>
          <w:noProof/>
          <w:snapToGrid w:val="0"/>
          <w:color w:val="222222"/>
        </w:rPr>
        <w:t>Kramtomoji guma turėtų būti naudojama kas kart, kai atsiranda poreikis rūkyti, kramtant ją “kramtymo ir palaikymo” metodu: lėtai kramtyti, kol skonis taps aštrus (apie 1 minutę) tada sustoti ir palaikyti gumą prie skruosto. Kai skonis susilpnėja, kelis kartus pakramtyti gumą, kol skonis sustiprės ir vėl palaikyti. Tokiu būdu naudota gum</w:t>
      </w:r>
      <w:r w:rsidR="00503556" w:rsidRPr="0083748A">
        <w:rPr>
          <w:rFonts w:ascii="Times New Roman" w:eastAsia="Times New Roman" w:hAnsi="Times New Roman"/>
          <w:noProof/>
          <w:snapToGrid w:val="0"/>
          <w:color w:val="222222"/>
        </w:rPr>
        <w:t>a</w:t>
      </w:r>
      <w:r w:rsidRPr="0083748A">
        <w:rPr>
          <w:rFonts w:ascii="Times New Roman" w:eastAsia="Times New Roman" w:hAnsi="Times New Roman"/>
          <w:noProof/>
          <w:snapToGrid w:val="0"/>
          <w:color w:val="222222"/>
        </w:rPr>
        <w:t xml:space="preserve"> po 30 minučių bus sunaudota. Negalima naudoti daugiau kaip 15 kramtomosios gumos gabalėlių per dieną. </w:t>
      </w:r>
    </w:p>
    <w:p w14:paraId="663B6908" w14:textId="77777777" w:rsidR="00D45B99" w:rsidRPr="0083748A" w:rsidRDefault="00D45B99" w:rsidP="00D45B99">
      <w:pPr>
        <w:spacing w:after="0" w:line="240" w:lineRule="auto"/>
        <w:rPr>
          <w:rFonts w:ascii="Times New Roman" w:eastAsia="Times New Roman" w:hAnsi="Times New Roman"/>
          <w:noProof/>
          <w:snapToGrid w:val="0"/>
          <w:color w:val="222222"/>
        </w:rPr>
      </w:pPr>
    </w:p>
    <w:p w14:paraId="10394F1F" w14:textId="77777777" w:rsidR="00D45B99" w:rsidRPr="0083748A" w:rsidRDefault="00D45B99" w:rsidP="00D45B99">
      <w:pPr>
        <w:spacing w:after="0" w:line="240" w:lineRule="auto"/>
        <w:rPr>
          <w:rFonts w:ascii="Times New Roman" w:eastAsia="Times New Roman" w:hAnsi="Times New Roman"/>
          <w:noProof/>
          <w:snapToGrid w:val="0"/>
          <w:color w:val="222222"/>
        </w:rPr>
      </w:pPr>
      <w:r w:rsidRPr="0083748A">
        <w:rPr>
          <w:rFonts w:ascii="Times New Roman" w:eastAsia="Times New Roman" w:hAnsi="Times New Roman"/>
          <w:noProof/>
          <w:snapToGrid w:val="0"/>
          <w:color w:val="222222"/>
        </w:rPr>
        <w:t xml:space="preserve">Kramtant gumą, pacientui negalima valgyti ar gerti. Gėrimai, mažinantys burnos pH, pvz.: kava, vaisių sultys ar gazuoti gėrimai, gali sumažinti nikotino absorbciją iš burnos ertmės. Siekiant maksimalios nikotino absorbcijos, 15 minučių iki kramtomosios gumos vartojimo reikia vengti šių gėrimų. </w:t>
      </w:r>
    </w:p>
    <w:p w14:paraId="019D0B5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0C9C3FC"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4.3</w:t>
      </w:r>
      <w:r w:rsidRPr="0083748A">
        <w:rPr>
          <w:rFonts w:ascii="Times New Roman" w:eastAsia="Times New Roman" w:hAnsi="Times New Roman"/>
          <w:b/>
          <w:bCs/>
          <w:noProof/>
          <w:snapToGrid w:val="0"/>
          <w:lang w:eastAsia="x-none"/>
        </w:rPr>
        <w:tab/>
        <w:t>Kontraindikacijos</w:t>
      </w:r>
    </w:p>
    <w:p w14:paraId="57703BD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7B398C8" w14:textId="77777777" w:rsidR="00D45B99" w:rsidRPr="0083748A" w:rsidRDefault="00D45B99" w:rsidP="00914C8A">
      <w:pPr>
        <w:numPr>
          <w:ilvl w:val="0"/>
          <w:numId w:val="2"/>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Padidėjęs jautrumas veikliajai arba bet kuriai 6.1 skyriuje nurodytai pagalbinei medžiagai</w:t>
      </w:r>
      <w:r w:rsidR="008A7CD7" w:rsidRPr="0083748A">
        <w:rPr>
          <w:rFonts w:ascii="Times New Roman" w:eastAsia="Times New Roman" w:hAnsi="Times New Roman"/>
          <w:noProof/>
          <w:snapToGrid w:val="0"/>
        </w:rPr>
        <w:t>.</w:t>
      </w:r>
    </w:p>
    <w:p w14:paraId="0FF8DF57" w14:textId="77777777" w:rsidR="00D45B99" w:rsidRPr="0083748A" w:rsidRDefault="00D45B99" w:rsidP="00914C8A">
      <w:pPr>
        <w:numPr>
          <w:ilvl w:val="0"/>
          <w:numId w:val="2"/>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Vaikai iki 12</w:t>
      </w:r>
      <w:r w:rsidR="008A7CD7" w:rsidRPr="0083748A">
        <w:rPr>
          <w:rFonts w:ascii="Times New Roman" w:eastAsia="Times New Roman" w:hAnsi="Times New Roman"/>
          <w:noProof/>
          <w:snapToGrid w:val="0"/>
        </w:rPr>
        <w:t> </w:t>
      </w:r>
      <w:r w:rsidRPr="0083748A">
        <w:rPr>
          <w:rFonts w:ascii="Times New Roman" w:eastAsia="Times New Roman" w:hAnsi="Times New Roman"/>
          <w:noProof/>
          <w:snapToGrid w:val="0"/>
        </w:rPr>
        <w:t>metų</w:t>
      </w:r>
      <w:r w:rsidR="008A7CD7" w:rsidRPr="0083748A">
        <w:rPr>
          <w:rFonts w:ascii="Times New Roman" w:eastAsia="Times New Roman" w:hAnsi="Times New Roman"/>
          <w:noProof/>
          <w:snapToGrid w:val="0"/>
        </w:rPr>
        <w:t>.</w:t>
      </w:r>
    </w:p>
    <w:p w14:paraId="599CC64D" w14:textId="157B2370" w:rsidR="006A3AD7" w:rsidRPr="0083748A" w:rsidRDefault="006A3AD7" w:rsidP="00914C8A">
      <w:pPr>
        <w:numPr>
          <w:ilvl w:val="0"/>
          <w:numId w:val="2"/>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Nerūkantieji arba rūkantys retai</w:t>
      </w:r>
      <w:r w:rsidR="008A7CD7" w:rsidRPr="0083748A">
        <w:rPr>
          <w:rFonts w:ascii="Times New Roman" w:eastAsia="Times New Roman" w:hAnsi="Times New Roman"/>
          <w:noProof/>
          <w:snapToGrid w:val="0"/>
        </w:rPr>
        <w:t>.</w:t>
      </w:r>
    </w:p>
    <w:p w14:paraId="6E704C9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5363349"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4.4</w:t>
      </w:r>
      <w:r w:rsidRPr="0083748A">
        <w:rPr>
          <w:rFonts w:ascii="Times New Roman" w:eastAsia="Times New Roman" w:hAnsi="Times New Roman"/>
          <w:b/>
          <w:bCs/>
          <w:noProof/>
          <w:snapToGrid w:val="0"/>
          <w:lang w:eastAsia="x-none"/>
        </w:rPr>
        <w:tab/>
        <w:t>Specialūs įspėjimai ir atsargumo priemonės</w:t>
      </w:r>
    </w:p>
    <w:p w14:paraId="6B5A64D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5DB667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Riziką susijusią su nikotino pakaitine terapija iš esmės nusveria gerai žinomi pavojai, kylantys tęsiant rūkymą.</w:t>
      </w:r>
    </w:p>
    <w:p w14:paraId="4CF6E5D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6DBE6DC" w14:textId="5DB7BAD0"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Nuo rūkymo priklausantiems asmenims, neseniai patyrusiems miokardo infarktą, sergantiems nestabilia krūtinės angina, įskaitant ir Princmetalo (</w:t>
      </w:r>
      <w:r w:rsidRPr="0083748A">
        <w:rPr>
          <w:rFonts w:ascii="Times New Roman" w:eastAsia="Times New Roman" w:hAnsi="Times New Roman"/>
          <w:i/>
          <w:noProof/>
          <w:lang w:eastAsia="en-GB"/>
        </w:rPr>
        <w:t>Prinzmetal</w:t>
      </w:r>
      <w:r w:rsidRPr="0083748A">
        <w:rPr>
          <w:rFonts w:ascii="Times New Roman" w:eastAsia="Times New Roman" w:hAnsi="Times New Roman"/>
          <w:noProof/>
          <w:lang w:eastAsia="en-GB"/>
        </w:rPr>
        <w:t>) anginą, sunkiomis širdies aritmijomis, nekontroliuojama hipertenzija arba neseniai patyrusiems insultą, reikėtų rekomenduoti mesti rūkyti be papildomų farmakologinių priemonių (tik konsultacijų pagalba). Jei tai nepadeda, galima apsvarstyti NiQuitin Fruit vaistinės kramtomosios gumos naudojimą, tačiau dėl saugumo duomenų trūkumo šioje pacientų grupėje, reikalinga atidi gydytojo priežiūra. Jei nustatomas kliniškai reikšmingas su nikotinu susijęs poveikis širdžiai ir kraujagyslėms, reikia mažinti dozę arba nutraukti vartojimą.</w:t>
      </w:r>
    </w:p>
    <w:p w14:paraId="2D344E87" w14:textId="77777777" w:rsidR="00D45B99" w:rsidRPr="0083748A" w:rsidRDefault="00D45B99" w:rsidP="00D45B99">
      <w:pPr>
        <w:spacing w:after="0" w:line="240" w:lineRule="auto"/>
        <w:rPr>
          <w:rFonts w:ascii="Times New Roman" w:eastAsia="Times New Roman" w:hAnsi="Times New Roman"/>
          <w:noProof/>
          <w:lang w:eastAsia="en-GB"/>
        </w:rPr>
      </w:pPr>
    </w:p>
    <w:p w14:paraId="4AB56B4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Cukrinis diabetas:</w:t>
      </w:r>
      <w:r w:rsidRPr="0083748A">
        <w:rPr>
          <w:rFonts w:ascii="Times New Roman" w:eastAsia="Times New Roman" w:hAnsi="Times New Roman"/>
          <w:noProof/>
          <w:snapToGrid w:val="0"/>
        </w:rPr>
        <w:t xml:space="preserve"> Metant rūkyti gliukozės kiekis kraujyje gali labiau svyruoti nepriklausomai nuo to, ar vartojama nikotino pakeičiamoji terapija, ar ne, todėl, vartojant šį preparatą cukriniu diabetu sergantiems pacientams, svarbu toliau stebėti gliukozės kiekį kraujyje.</w:t>
      </w:r>
    </w:p>
    <w:p w14:paraId="2CE09121" w14:textId="77777777" w:rsidR="00D45B99" w:rsidRPr="0083748A" w:rsidRDefault="00D45B99" w:rsidP="00D45B99">
      <w:pPr>
        <w:spacing w:after="0" w:line="240" w:lineRule="auto"/>
        <w:rPr>
          <w:rFonts w:ascii="Times New Roman" w:eastAsia="Times New Roman" w:hAnsi="Times New Roman"/>
          <w:noProof/>
          <w:snapToGrid w:val="0"/>
        </w:rPr>
      </w:pPr>
    </w:p>
    <w:p w14:paraId="3E2C63C6" w14:textId="77777777" w:rsidR="00D45B99" w:rsidRPr="00F22282"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i/>
          <w:noProof/>
          <w:lang w:eastAsia="en-GB"/>
        </w:rPr>
        <w:t xml:space="preserve">Alerginės reakcijos: </w:t>
      </w:r>
      <w:r w:rsidRPr="0083748A">
        <w:rPr>
          <w:rFonts w:ascii="Times New Roman" w:eastAsia="Times New Roman" w:hAnsi="Times New Roman"/>
          <w:noProof/>
          <w:lang w:eastAsia="en-GB"/>
        </w:rPr>
        <w:t>polinkis į angioneurozinę edemą ir dilgėlinę.</w:t>
      </w:r>
    </w:p>
    <w:p w14:paraId="47FC7307" w14:textId="77777777" w:rsidR="00D45B99" w:rsidRPr="0083748A" w:rsidRDefault="00D45B99" w:rsidP="00D45B99">
      <w:pPr>
        <w:spacing w:after="0" w:line="240" w:lineRule="auto"/>
        <w:rPr>
          <w:rFonts w:ascii="Times New Roman" w:eastAsia="Times New Roman" w:hAnsi="Times New Roman"/>
          <w:noProof/>
          <w:lang w:eastAsia="en-GB"/>
        </w:rPr>
      </w:pPr>
    </w:p>
    <w:p w14:paraId="3AD5B40D"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Rizikos ir naudos vertinimas pacientams su šiomis būklėmis turėtų būti atliktas atitinkamo sveikatos priežiūros specialisto:</w:t>
      </w:r>
    </w:p>
    <w:p w14:paraId="33692EC4" w14:textId="77777777" w:rsidR="00D45B99" w:rsidRPr="0083748A" w:rsidRDefault="00D45B99" w:rsidP="00D45B99">
      <w:pPr>
        <w:spacing w:after="0" w:line="240" w:lineRule="auto"/>
        <w:rPr>
          <w:rFonts w:ascii="Times New Roman" w:eastAsia="Times New Roman" w:hAnsi="Times New Roman"/>
          <w:noProof/>
          <w:lang w:eastAsia="en-GB"/>
        </w:rPr>
      </w:pPr>
    </w:p>
    <w:p w14:paraId="6533D916" w14:textId="77777777" w:rsidR="00D45B99" w:rsidRPr="0083748A" w:rsidRDefault="00D45B99" w:rsidP="00914C8A">
      <w:pPr>
        <w:numPr>
          <w:ilvl w:val="0"/>
          <w:numId w:val="4"/>
        </w:numPr>
        <w:tabs>
          <w:tab w:val="left" w:pos="567"/>
        </w:tabs>
        <w:spacing w:after="0" w:line="240" w:lineRule="auto"/>
        <w:ind w:left="567" w:hanging="567"/>
        <w:rPr>
          <w:rFonts w:ascii="Times New Roman" w:eastAsia="Times New Roman" w:hAnsi="Times New Roman"/>
          <w:noProof/>
          <w:lang w:eastAsia="en-GB"/>
        </w:rPr>
      </w:pPr>
      <w:r w:rsidRPr="0083748A">
        <w:rPr>
          <w:rFonts w:ascii="Times New Roman" w:eastAsia="Times New Roman" w:hAnsi="Times New Roman"/>
          <w:i/>
          <w:noProof/>
          <w:lang w:eastAsia="en-GB"/>
        </w:rPr>
        <w:t>Inkstų ir kepenų funkcijos sutrikimas:</w:t>
      </w:r>
      <w:r w:rsidRPr="0083748A">
        <w:rPr>
          <w:rFonts w:ascii="Times New Roman" w:eastAsia="Times New Roman" w:hAnsi="Times New Roman"/>
          <w:noProof/>
          <w:lang w:eastAsia="en-GB"/>
        </w:rPr>
        <w:t xml:space="preserve"> atsargiai naudoti pacientams su vidutinio sunkumo arba sunkiu kepenų funkcijos sutrikimu ir (arba) vidutinio sunkumo ar sunkiu inkstų funkcijos sutrikimu, nes nikotino ar jo metabolitų klirensas gali būti sumažėjęs, o nepageidaujamų reiškinių pasireiškimo tikimybė padidėjusi.</w:t>
      </w:r>
    </w:p>
    <w:p w14:paraId="111C1090" w14:textId="77777777" w:rsidR="00D45B99" w:rsidRPr="0083748A" w:rsidRDefault="00D45B99" w:rsidP="00914C8A">
      <w:pPr>
        <w:numPr>
          <w:ilvl w:val="0"/>
          <w:numId w:val="4"/>
        </w:numPr>
        <w:tabs>
          <w:tab w:val="left" w:pos="567"/>
        </w:tabs>
        <w:spacing w:after="0" w:line="240" w:lineRule="auto"/>
        <w:ind w:left="567" w:hanging="567"/>
        <w:rPr>
          <w:rFonts w:ascii="Times New Roman" w:eastAsia="Times New Roman" w:hAnsi="Times New Roman"/>
          <w:noProof/>
          <w:lang w:eastAsia="en-GB"/>
        </w:rPr>
      </w:pPr>
      <w:r w:rsidRPr="0083748A">
        <w:rPr>
          <w:rFonts w:ascii="Times New Roman" w:eastAsia="Times New Roman" w:hAnsi="Times New Roman"/>
          <w:i/>
          <w:noProof/>
          <w:lang w:eastAsia="en-GB"/>
        </w:rPr>
        <w:lastRenderedPageBreak/>
        <w:t>Feochromocitoma ir nekontroliuojamas hipertiroidizmas</w:t>
      </w:r>
      <w:r w:rsidRPr="0083748A">
        <w:rPr>
          <w:rFonts w:ascii="Times New Roman" w:eastAsia="Times New Roman" w:hAnsi="Times New Roman"/>
          <w:noProof/>
          <w:lang w:eastAsia="en-GB"/>
        </w:rPr>
        <w:t>: atsargiai naudoti pacientams, sergantiems nekontroliuojamu hipertiroidizmu ar feochromocitoma, nes nikotinas sukelia katecholaminų išsiskyrimą.</w:t>
      </w:r>
    </w:p>
    <w:p w14:paraId="7CB4298B" w14:textId="77777777" w:rsidR="00D45B99" w:rsidRPr="0083748A" w:rsidRDefault="00D45B99" w:rsidP="00296C05">
      <w:pPr>
        <w:numPr>
          <w:ilvl w:val="0"/>
          <w:numId w:val="4"/>
        </w:numPr>
        <w:tabs>
          <w:tab w:val="left" w:pos="567"/>
        </w:tabs>
        <w:spacing w:after="0" w:line="240" w:lineRule="auto"/>
        <w:ind w:left="567" w:hanging="567"/>
        <w:rPr>
          <w:rFonts w:ascii="Times New Roman" w:eastAsia="Times New Roman" w:hAnsi="Times New Roman"/>
          <w:noProof/>
          <w:lang w:eastAsia="en-GB"/>
        </w:rPr>
      </w:pPr>
      <w:r w:rsidRPr="0083748A">
        <w:rPr>
          <w:rFonts w:ascii="Times New Roman" w:eastAsia="Times New Roman" w:hAnsi="Times New Roman"/>
          <w:i/>
          <w:noProof/>
          <w:lang w:eastAsia="en-GB"/>
        </w:rPr>
        <w:t>Virškinimo trakto ligos:</w:t>
      </w:r>
      <w:r w:rsidRPr="0083748A">
        <w:rPr>
          <w:rFonts w:ascii="Times New Roman" w:eastAsia="Times New Roman" w:hAnsi="Times New Roman"/>
          <w:noProof/>
          <w:lang w:eastAsia="en-GB"/>
        </w:rPr>
        <w:t xml:space="preserve"> nikotino nurijimas gali pasunkinti asmenų, sergančių aktyviu ezofagitu, burnos ar ryklės uždegimu, gastritu, skrandžio opa ar pepsine opa, simptomus. Esant šioms sąlygoms geriamieji pakaitinės nikotino terapijos preparatai turi būti vartojami atsargiai. Buvo pranešimų apie opinį stomatitą.</w:t>
      </w:r>
    </w:p>
    <w:p w14:paraId="26AAB368" w14:textId="77777777" w:rsidR="00FC08C7" w:rsidRPr="0083748A" w:rsidRDefault="00FC08C7" w:rsidP="00296C05">
      <w:pPr>
        <w:numPr>
          <w:ilvl w:val="0"/>
          <w:numId w:val="4"/>
        </w:numPr>
        <w:tabs>
          <w:tab w:val="left" w:pos="567"/>
        </w:tabs>
        <w:spacing w:after="0" w:line="240" w:lineRule="auto"/>
        <w:ind w:left="567" w:hanging="567"/>
        <w:rPr>
          <w:rFonts w:ascii="Times New Roman" w:eastAsia="Times New Roman" w:hAnsi="Times New Roman"/>
          <w:noProof/>
          <w:lang w:eastAsia="en-GB"/>
        </w:rPr>
      </w:pPr>
      <w:r w:rsidRPr="0083748A">
        <w:rPr>
          <w:rFonts w:ascii="Times New Roman" w:eastAsia="Times New Roman" w:hAnsi="Times New Roman"/>
          <w:i/>
          <w:iCs/>
          <w:noProof/>
          <w:lang w:eastAsia="en-GB"/>
        </w:rPr>
        <w:t>Traukuliai</w:t>
      </w:r>
      <w:r w:rsidRPr="0083748A">
        <w:rPr>
          <w:rFonts w:ascii="Times New Roman" w:eastAsia="Times New Roman" w:hAnsi="Times New Roman"/>
          <w:noProof/>
          <w:lang w:eastAsia="en-GB"/>
        </w:rPr>
        <w:t>: atsargiai skir</w:t>
      </w:r>
      <w:r w:rsidR="00B30B75" w:rsidRPr="0083748A">
        <w:rPr>
          <w:rFonts w:ascii="Times New Roman" w:eastAsia="Times New Roman" w:hAnsi="Times New Roman"/>
          <w:noProof/>
          <w:lang w:eastAsia="en-GB"/>
        </w:rPr>
        <w:t>ti</w:t>
      </w:r>
      <w:r w:rsidRPr="0083748A">
        <w:rPr>
          <w:rFonts w:ascii="Times New Roman" w:eastAsia="Times New Roman" w:hAnsi="Times New Roman"/>
          <w:noProof/>
          <w:lang w:eastAsia="en-GB"/>
        </w:rPr>
        <w:t xml:space="preserve"> pacientams, </w:t>
      </w:r>
      <w:r w:rsidR="00977BB1" w:rsidRPr="0083748A">
        <w:rPr>
          <w:rFonts w:ascii="Times New Roman" w:hAnsi="Times New Roman"/>
          <w:noProof/>
        </w:rPr>
        <w:t xml:space="preserve">kuriems taikomas gydymas dėl traukulių ar praeityje sirgusiems epilepsija, kadangi buvo gauta pranešimų </w:t>
      </w:r>
      <w:r w:rsidRPr="0083748A">
        <w:rPr>
          <w:rFonts w:ascii="Times New Roman" w:eastAsia="Times New Roman" w:hAnsi="Times New Roman"/>
          <w:noProof/>
          <w:lang w:eastAsia="en-GB"/>
        </w:rPr>
        <w:t>apie traukulių atvejus, susijusius su nikotinu.</w:t>
      </w:r>
    </w:p>
    <w:p w14:paraId="7DB164A2" w14:textId="77777777" w:rsidR="00FC08C7" w:rsidRPr="0083748A" w:rsidRDefault="00FC08C7" w:rsidP="00D45B99">
      <w:pPr>
        <w:tabs>
          <w:tab w:val="left" w:pos="567"/>
        </w:tabs>
        <w:spacing w:after="0" w:line="240" w:lineRule="auto"/>
        <w:rPr>
          <w:rFonts w:ascii="Times New Roman" w:eastAsia="Times New Roman" w:hAnsi="Times New Roman"/>
          <w:i/>
          <w:noProof/>
          <w:snapToGrid w:val="0"/>
        </w:rPr>
      </w:pPr>
    </w:p>
    <w:p w14:paraId="196EA27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Rūkaliams, nešiojantiems dantų protezus ar turintiems apatinio žandikaulio sąnarių sutrikimų</w:t>
      </w:r>
      <w:r w:rsidRPr="0083748A">
        <w:rPr>
          <w:rFonts w:ascii="Times New Roman" w:eastAsia="Times New Roman" w:hAnsi="Times New Roman"/>
          <w:noProof/>
          <w:snapToGrid w:val="0"/>
        </w:rPr>
        <w:t>, gali kilti nepatogumų dėl NiQuitin Fruit vaistinės kramtomosios gumos kramtymo.</w:t>
      </w:r>
    </w:p>
    <w:p w14:paraId="445BCD1B" w14:textId="77777777" w:rsidR="00D45B99" w:rsidRPr="0083748A" w:rsidRDefault="00D45B99" w:rsidP="00D45B99">
      <w:pPr>
        <w:pStyle w:val="Betarp"/>
        <w:rPr>
          <w:rFonts w:ascii="Times New Roman" w:eastAsia="Times New Roman" w:hAnsi="Times New Roman"/>
          <w:i/>
          <w:noProof/>
          <w:snapToGrid w:val="0"/>
        </w:rPr>
      </w:pPr>
      <w:r w:rsidRPr="0083748A">
        <w:rPr>
          <w:rFonts w:ascii="Times New Roman" w:hAnsi="Times New Roman"/>
          <w:i/>
          <w:noProof/>
          <w:snapToGrid w:val="0"/>
        </w:rPr>
        <w:t>Nikotino vaistinė kramtomoji guma gali ištraukti dantų plombas ar dantų implantus.</w:t>
      </w:r>
    </w:p>
    <w:p w14:paraId="10D853C9" w14:textId="77777777" w:rsidR="00D45B99" w:rsidRPr="0083748A" w:rsidRDefault="00D45B99" w:rsidP="00D45B99">
      <w:pPr>
        <w:spacing w:after="0" w:line="240" w:lineRule="auto"/>
        <w:rPr>
          <w:rFonts w:ascii="Times New Roman" w:eastAsia="Times New Roman" w:hAnsi="Times New Roman"/>
          <w:i/>
          <w:noProof/>
          <w:lang w:eastAsia="en-GB"/>
        </w:rPr>
      </w:pPr>
    </w:p>
    <w:p w14:paraId="56130ABA" w14:textId="77777777" w:rsidR="00D45B99" w:rsidRPr="0083748A" w:rsidRDefault="00D45B99" w:rsidP="00D45B99">
      <w:pPr>
        <w:spacing w:after="240" w:line="240" w:lineRule="auto"/>
        <w:rPr>
          <w:rFonts w:ascii="Times New Roman" w:eastAsia="Times New Roman" w:hAnsi="Times New Roman"/>
          <w:noProof/>
          <w:lang w:eastAsia="en-GB"/>
        </w:rPr>
      </w:pPr>
      <w:r w:rsidRPr="0083748A">
        <w:rPr>
          <w:rFonts w:ascii="Times New Roman" w:eastAsia="Times New Roman" w:hAnsi="Times New Roman"/>
          <w:i/>
          <w:noProof/>
          <w:lang w:eastAsia="en-GB"/>
        </w:rPr>
        <w:t>Pavojus mažiems vaikams:</w:t>
      </w:r>
      <w:r w:rsidRPr="0083748A">
        <w:rPr>
          <w:rFonts w:ascii="Times New Roman" w:eastAsia="Times New Roman" w:hAnsi="Times New Roman"/>
          <w:noProof/>
          <w:lang w:eastAsia="en-GB"/>
        </w:rPr>
        <w:t xml:space="preserve"> nikotino dozės, kurios gydymo metu yra gerai toleruojamos suaugusiųjų pacientų ir paauglių, mažiems vaikams gali sukelti ūmų apsinuodijimą ir būti mirtinos. Preparatai, kurių sudėtyje yra nikotino, neturėtų būti palikti ten, kur galėtų būti pavartoti netinkamai bei pasiekiami ir praryti vaikų.</w:t>
      </w:r>
    </w:p>
    <w:p w14:paraId="338F7111"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i/>
          <w:noProof/>
          <w:lang w:eastAsia="en-GB"/>
        </w:rPr>
        <w:t>Metant rūkyti</w:t>
      </w:r>
      <w:r w:rsidRPr="0083748A">
        <w:rPr>
          <w:rFonts w:ascii="Times New Roman" w:eastAsia="Times New Roman" w:hAnsi="Times New Roman"/>
          <w:noProof/>
          <w:lang w:eastAsia="en-GB"/>
        </w:rPr>
        <w:t>: tabako dūmuose esantys policikliniai aromatiniai hidrokarbonatai indukuoja CYP 1A2 (tikėtina ir CYP lAl) metabolizuojamų vaist</w:t>
      </w:r>
      <w:r w:rsidR="00590EBB" w:rsidRPr="0083748A">
        <w:rPr>
          <w:rFonts w:ascii="Times New Roman" w:eastAsia="Times New Roman" w:hAnsi="Times New Roman"/>
          <w:noProof/>
          <w:lang w:eastAsia="en-GB"/>
        </w:rPr>
        <w:t>ini</w:t>
      </w:r>
      <w:r w:rsidRPr="0083748A">
        <w:rPr>
          <w:rFonts w:ascii="Times New Roman" w:eastAsia="Times New Roman" w:hAnsi="Times New Roman"/>
          <w:noProof/>
          <w:lang w:eastAsia="en-GB"/>
        </w:rPr>
        <w:t xml:space="preserve">ų </w:t>
      </w:r>
      <w:r w:rsidR="00590EBB" w:rsidRPr="0083748A">
        <w:rPr>
          <w:rFonts w:ascii="Times New Roman" w:eastAsia="Times New Roman" w:hAnsi="Times New Roman"/>
          <w:noProof/>
          <w:lang w:eastAsia="en-GB"/>
        </w:rPr>
        <w:t xml:space="preserve">preparatų </w:t>
      </w:r>
      <w:r w:rsidRPr="0083748A">
        <w:rPr>
          <w:rFonts w:ascii="Times New Roman" w:eastAsia="Times New Roman" w:hAnsi="Times New Roman"/>
          <w:noProof/>
          <w:lang w:eastAsia="en-GB"/>
        </w:rPr>
        <w:t>metabolizmą. Rūkaliui metant rūkyti, jo metabolizmas lėtėja, ko pasekoje šių vaist</w:t>
      </w:r>
      <w:r w:rsidR="00590EBB" w:rsidRPr="0083748A">
        <w:rPr>
          <w:rFonts w:ascii="Times New Roman" w:eastAsia="Times New Roman" w:hAnsi="Times New Roman"/>
          <w:noProof/>
          <w:lang w:eastAsia="en-GB"/>
        </w:rPr>
        <w:t>ini</w:t>
      </w:r>
      <w:r w:rsidRPr="0083748A">
        <w:rPr>
          <w:rFonts w:ascii="Times New Roman" w:eastAsia="Times New Roman" w:hAnsi="Times New Roman"/>
          <w:noProof/>
          <w:lang w:eastAsia="en-GB"/>
        </w:rPr>
        <w:t xml:space="preserve">ų </w:t>
      </w:r>
      <w:r w:rsidR="00590EBB" w:rsidRPr="0083748A">
        <w:rPr>
          <w:rFonts w:ascii="Times New Roman" w:eastAsia="Times New Roman" w:hAnsi="Times New Roman"/>
          <w:noProof/>
          <w:lang w:eastAsia="en-GB"/>
        </w:rPr>
        <w:t xml:space="preserve">preparatų </w:t>
      </w:r>
      <w:r w:rsidRPr="0083748A">
        <w:rPr>
          <w:rFonts w:ascii="Times New Roman" w:eastAsia="Times New Roman" w:hAnsi="Times New Roman"/>
          <w:noProof/>
          <w:lang w:eastAsia="en-GB"/>
        </w:rPr>
        <w:t>koncentracija kraujyje didėja. Tai kliniškai reikšminga vaistiniams preparatams turintiems siaurą terapinį langą, pvz.: teofilinui, takrinui, klozapinui ir ropiniroliui. Kitų vaistinių preparatų, metabolizuojamų CYP 1A2, pvz.: imipramino, olanzapino, klomipramino ir fluvoksamino koncentracija kraujo plazmoje nutraukus rūkymą taip pat gali padidėti, nors tai patvirtinančių duomenų nepakanka, o kliniškai reikšmingas poveikis šiems vaist</w:t>
      </w:r>
      <w:r w:rsidR="00590EBB" w:rsidRPr="0083748A">
        <w:rPr>
          <w:rFonts w:ascii="Times New Roman" w:eastAsia="Times New Roman" w:hAnsi="Times New Roman"/>
          <w:noProof/>
          <w:lang w:eastAsia="en-GB"/>
        </w:rPr>
        <w:t>ini</w:t>
      </w:r>
      <w:r w:rsidRPr="0083748A">
        <w:rPr>
          <w:rFonts w:ascii="Times New Roman" w:eastAsia="Times New Roman" w:hAnsi="Times New Roman"/>
          <w:noProof/>
          <w:lang w:eastAsia="en-GB"/>
        </w:rPr>
        <w:t xml:space="preserve">ams </w:t>
      </w:r>
      <w:r w:rsidR="00590EBB" w:rsidRPr="0083748A">
        <w:rPr>
          <w:rFonts w:ascii="Times New Roman" w:eastAsia="Times New Roman" w:hAnsi="Times New Roman"/>
          <w:noProof/>
          <w:lang w:eastAsia="en-GB"/>
        </w:rPr>
        <w:t xml:space="preserve">preparatams </w:t>
      </w:r>
      <w:r w:rsidRPr="0083748A">
        <w:rPr>
          <w:rFonts w:ascii="Times New Roman" w:eastAsia="Times New Roman" w:hAnsi="Times New Roman"/>
          <w:noProof/>
          <w:lang w:eastAsia="en-GB"/>
        </w:rPr>
        <w:t>nėra žinomas. Remiantis ribotais duomenimis, flekainido ir pentazocino metabolizmas taip pat gali būti indukuojamas rūkymo.</w:t>
      </w:r>
    </w:p>
    <w:p w14:paraId="20F15772" w14:textId="77777777" w:rsidR="00D45B99" w:rsidRPr="0083748A" w:rsidRDefault="00D45B99" w:rsidP="00D45B99">
      <w:pPr>
        <w:spacing w:after="0" w:line="240" w:lineRule="auto"/>
        <w:rPr>
          <w:rFonts w:ascii="Times New Roman" w:eastAsia="Times New Roman" w:hAnsi="Times New Roman"/>
          <w:noProof/>
          <w:lang w:eastAsia="en-GB"/>
        </w:rPr>
      </w:pPr>
    </w:p>
    <w:p w14:paraId="65B461B7"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i/>
          <w:noProof/>
          <w:lang w:eastAsia="en-GB"/>
        </w:rPr>
        <w:t xml:space="preserve">Perduota priklausomybė: </w:t>
      </w:r>
      <w:r w:rsidR="0022172C" w:rsidRPr="0083748A">
        <w:rPr>
          <w:rFonts w:ascii="Times New Roman" w:eastAsia="Times New Roman" w:hAnsi="Times New Roman"/>
          <w:noProof/>
        </w:rPr>
        <w:t>p</w:t>
      </w:r>
      <w:r w:rsidR="006A3AD7" w:rsidRPr="0083748A">
        <w:rPr>
          <w:rFonts w:ascii="Times New Roman" w:eastAsia="Times New Roman" w:hAnsi="Times New Roman"/>
          <w:noProof/>
        </w:rPr>
        <w:t>erduota priklausomybė yra reta ir yra tiek mažiau kenksminga, tiek lengviau įveikiama nei priklausomybė nuo rūkymo</w:t>
      </w:r>
      <w:r w:rsidR="00900E2D" w:rsidRPr="0083748A">
        <w:rPr>
          <w:rFonts w:ascii="Times New Roman" w:eastAsia="Times New Roman" w:hAnsi="Times New Roman"/>
          <w:noProof/>
        </w:rPr>
        <w:t>.</w:t>
      </w:r>
    </w:p>
    <w:p w14:paraId="54159740" w14:textId="77777777" w:rsidR="00D45B99" w:rsidRPr="0083748A" w:rsidRDefault="00D45B99" w:rsidP="00D45B99">
      <w:pPr>
        <w:spacing w:after="0" w:line="240" w:lineRule="auto"/>
        <w:rPr>
          <w:rFonts w:ascii="Times New Roman" w:eastAsia="Times New Roman" w:hAnsi="Times New Roman"/>
          <w:noProof/>
          <w:lang w:eastAsia="en-GB"/>
        </w:rPr>
      </w:pPr>
    </w:p>
    <w:p w14:paraId="5B58500F" w14:textId="77777777" w:rsidR="00D45B99" w:rsidRPr="0083748A" w:rsidRDefault="00D45B99" w:rsidP="00D45B99">
      <w:pPr>
        <w:spacing w:after="0" w:line="240" w:lineRule="auto"/>
        <w:rPr>
          <w:rFonts w:ascii="Times New Roman" w:eastAsia="Times New Roman" w:hAnsi="Times New Roman"/>
          <w:iCs/>
          <w:noProof/>
          <w:lang w:eastAsia="en-GB"/>
        </w:rPr>
      </w:pPr>
      <w:r w:rsidRPr="0083748A">
        <w:rPr>
          <w:rFonts w:ascii="Times New Roman" w:eastAsia="Times New Roman" w:hAnsi="Times New Roman"/>
          <w:i/>
          <w:iCs/>
          <w:noProof/>
          <w:lang w:eastAsia="en-GB"/>
        </w:rPr>
        <w:t xml:space="preserve">Sorbitolis (E420): </w:t>
      </w:r>
      <w:r w:rsidRPr="0083748A">
        <w:rPr>
          <w:rFonts w:ascii="Times New Roman" w:eastAsia="Times New Roman" w:hAnsi="Times New Roman"/>
          <w:iCs/>
          <w:noProof/>
          <w:lang w:eastAsia="en-GB"/>
        </w:rPr>
        <w:t>šio vaistinio preparato negalima vartoti</w:t>
      </w:r>
      <w:r w:rsidR="00D81B2F" w:rsidRPr="0083748A">
        <w:rPr>
          <w:rFonts w:ascii="Times New Roman" w:eastAsia="Times New Roman" w:hAnsi="Times New Roman"/>
          <w:iCs/>
          <w:noProof/>
          <w:lang w:eastAsia="en-GB"/>
        </w:rPr>
        <w:t xml:space="preserve"> ar duoti</w:t>
      </w:r>
      <w:r w:rsidRPr="0083748A">
        <w:rPr>
          <w:rFonts w:ascii="Times New Roman" w:eastAsia="Times New Roman" w:hAnsi="Times New Roman"/>
          <w:iCs/>
          <w:noProof/>
          <w:lang w:eastAsia="en-GB"/>
        </w:rPr>
        <w:t xml:space="preserve"> pacientams, kuriems nustatytas </w:t>
      </w:r>
      <w:r w:rsidR="00B3134B" w:rsidRPr="0083748A">
        <w:rPr>
          <w:rFonts w:ascii="Times New Roman" w:eastAsia="Times New Roman" w:hAnsi="Times New Roman"/>
          <w:iCs/>
          <w:noProof/>
          <w:lang w:eastAsia="en-GB"/>
        </w:rPr>
        <w:t>įgimtas</w:t>
      </w:r>
      <w:r w:rsidRPr="0083748A">
        <w:rPr>
          <w:rFonts w:ascii="Times New Roman" w:eastAsia="Times New Roman" w:hAnsi="Times New Roman"/>
          <w:iCs/>
          <w:noProof/>
          <w:lang w:eastAsia="en-GB"/>
        </w:rPr>
        <w:t xml:space="preserve"> fruktozės netoleravimas</w:t>
      </w:r>
      <w:r w:rsidR="00B3134B" w:rsidRPr="0083748A">
        <w:rPr>
          <w:rFonts w:ascii="Times New Roman" w:eastAsia="Times New Roman" w:hAnsi="Times New Roman"/>
          <w:iCs/>
          <w:noProof/>
          <w:lang w:eastAsia="en-GB"/>
        </w:rPr>
        <w:t xml:space="preserve"> (ĮFN)</w:t>
      </w:r>
      <w:r w:rsidRPr="0083748A">
        <w:rPr>
          <w:rFonts w:ascii="Times New Roman" w:eastAsia="Times New Roman" w:hAnsi="Times New Roman"/>
          <w:iCs/>
          <w:noProof/>
          <w:lang w:eastAsia="en-GB"/>
        </w:rPr>
        <w:t>.</w:t>
      </w:r>
    </w:p>
    <w:p w14:paraId="6604392C" w14:textId="77777777" w:rsidR="00D45B99" w:rsidRPr="0083748A" w:rsidRDefault="00D45B99" w:rsidP="00D45B99">
      <w:pPr>
        <w:spacing w:after="0" w:line="240" w:lineRule="auto"/>
        <w:rPr>
          <w:rFonts w:ascii="Times New Roman" w:eastAsia="Times New Roman" w:hAnsi="Times New Roman"/>
          <w:i/>
          <w:iCs/>
          <w:noProof/>
          <w:lang w:eastAsia="en-GB"/>
        </w:rPr>
      </w:pPr>
    </w:p>
    <w:p w14:paraId="4B123223" w14:textId="77777777" w:rsidR="00D45B99" w:rsidRPr="0083748A" w:rsidRDefault="00D45B99" w:rsidP="00D45B99">
      <w:pPr>
        <w:spacing w:after="0" w:line="240" w:lineRule="auto"/>
        <w:rPr>
          <w:rFonts w:ascii="Times New Roman" w:eastAsia="Times New Roman" w:hAnsi="Times New Roman"/>
          <w:iCs/>
          <w:noProof/>
          <w:lang w:eastAsia="en-GB"/>
        </w:rPr>
      </w:pPr>
      <w:r w:rsidRPr="0083748A">
        <w:rPr>
          <w:rFonts w:ascii="Times New Roman" w:eastAsia="Times New Roman" w:hAnsi="Times New Roman"/>
          <w:i/>
          <w:iCs/>
          <w:noProof/>
          <w:lang w:eastAsia="en-GB"/>
        </w:rPr>
        <w:t>Butilhidroksitoluenas (E321):</w:t>
      </w:r>
      <w:r w:rsidRPr="0083748A">
        <w:rPr>
          <w:rFonts w:ascii="Times New Roman" w:eastAsia="Times New Roman" w:hAnsi="Times New Roman"/>
          <w:iCs/>
          <w:noProof/>
          <w:lang w:eastAsia="en-GB"/>
        </w:rPr>
        <w:t xml:space="preserve"> gali </w:t>
      </w:r>
      <w:r w:rsidR="00CD6C02" w:rsidRPr="0083748A">
        <w:rPr>
          <w:rFonts w:ascii="Times New Roman" w:eastAsia="Times New Roman" w:hAnsi="Times New Roman"/>
          <w:iCs/>
          <w:noProof/>
          <w:lang w:eastAsia="en-GB"/>
        </w:rPr>
        <w:t>sukelti vietinių odos re</w:t>
      </w:r>
      <w:r w:rsidR="002F0837" w:rsidRPr="0083748A">
        <w:rPr>
          <w:rFonts w:ascii="Times New Roman" w:eastAsia="Times New Roman" w:hAnsi="Times New Roman"/>
          <w:iCs/>
          <w:noProof/>
          <w:lang w:eastAsia="en-GB"/>
        </w:rPr>
        <w:t>a</w:t>
      </w:r>
      <w:r w:rsidR="00CD6C02" w:rsidRPr="0083748A">
        <w:rPr>
          <w:rFonts w:ascii="Times New Roman" w:eastAsia="Times New Roman" w:hAnsi="Times New Roman"/>
          <w:iCs/>
          <w:noProof/>
          <w:lang w:eastAsia="en-GB"/>
        </w:rPr>
        <w:t xml:space="preserve">kcijų (pvz., kontaktinį dermatitą), ar sudirginti akis ir </w:t>
      </w:r>
      <w:r w:rsidRPr="0083748A">
        <w:rPr>
          <w:rFonts w:ascii="Times New Roman" w:eastAsia="Times New Roman" w:hAnsi="Times New Roman"/>
          <w:iCs/>
          <w:noProof/>
          <w:lang w:eastAsia="en-GB"/>
        </w:rPr>
        <w:t>gleivin</w:t>
      </w:r>
      <w:r w:rsidR="00CD6C02" w:rsidRPr="0083748A">
        <w:rPr>
          <w:rFonts w:ascii="Times New Roman" w:eastAsia="Times New Roman" w:hAnsi="Times New Roman"/>
          <w:iCs/>
          <w:noProof/>
          <w:lang w:eastAsia="en-GB"/>
        </w:rPr>
        <w:t>ę</w:t>
      </w:r>
      <w:r w:rsidRPr="0083748A">
        <w:rPr>
          <w:rFonts w:ascii="Times New Roman" w:eastAsia="Times New Roman" w:hAnsi="Times New Roman"/>
          <w:iCs/>
          <w:noProof/>
          <w:lang w:eastAsia="en-GB"/>
        </w:rPr>
        <w:t>.</w:t>
      </w:r>
    </w:p>
    <w:p w14:paraId="141A4ACD" w14:textId="77777777" w:rsidR="00D45B99" w:rsidRPr="0083748A" w:rsidRDefault="00D45B99" w:rsidP="00D45B99">
      <w:pPr>
        <w:spacing w:after="0" w:line="240" w:lineRule="auto"/>
        <w:rPr>
          <w:rFonts w:ascii="Times New Roman" w:eastAsia="Times New Roman" w:hAnsi="Times New Roman"/>
          <w:iCs/>
          <w:noProof/>
          <w:lang w:eastAsia="en-GB"/>
        </w:rPr>
      </w:pPr>
    </w:p>
    <w:p w14:paraId="4FB44508" w14:textId="77777777" w:rsidR="00D45B99" w:rsidRPr="0083748A" w:rsidRDefault="00D45B99" w:rsidP="00D45B99">
      <w:pPr>
        <w:spacing w:after="0" w:line="240" w:lineRule="auto"/>
        <w:rPr>
          <w:rFonts w:ascii="Times New Roman" w:eastAsia="Times New Roman" w:hAnsi="Times New Roman"/>
          <w:iCs/>
          <w:noProof/>
          <w:lang w:eastAsia="en-GB"/>
        </w:rPr>
      </w:pPr>
      <w:r w:rsidRPr="0083748A">
        <w:rPr>
          <w:rFonts w:ascii="Times New Roman" w:eastAsia="Times New Roman" w:hAnsi="Times New Roman"/>
          <w:i/>
          <w:iCs/>
          <w:noProof/>
          <w:lang w:eastAsia="en-GB"/>
        </w:rPr>
        <w:t>Natris</w:t>
      </w:r>
      <w:r w:rsidRPr="0083748A">
        <w:rPr>
          <w:rFonts w:ascii="Times New Roman" w:eastAsia="Times New Roman" w:hAnsi="Times New Roman"/>
          <w:iCs/>
          <w:noProof/>
          <w:lang w:eastAsia="en-GB"/>
        </w:rPr>
        <w:t xml:space="preserve">: </w:t>
      </w:r>
      <w:r w:rsidR="00342E98" w:rsidRPr="0083748A">
        <w:rPr>
          <w:rFonts w:ascii="Times New Roman" w:eastAsia="Times New Roman" w:hAnsi="Times New Roman"/>
          <w:iCs/>
          <w:noProof/>
          <w:lang w:eastAsia="en-GB"/>
        </w:rPr>
        <w:t>š</w:t>
      </w:r>
      <w:r w:rsidR="00977BB1" w:rsidRPr="0083748A">
        <w:rPr>
          <w:rFonts w:ascii="Times New Roman" w:eastAsia="Times New Roman" w:hAnsi="Times New Roman"/>
          <w:iCs/>
          <w:noProof/>
          <w:lang w:eastAsia="en-GB"/>
        </w:rPr>
        <w:t xml:space="preserve">io vaistinio preparato </w:t>
      </w:r>
      <w:r w:rsidRPr="0083748A">
        <w:rPr>
          <w:rFonts w:ascii="Times New Roman" w:eastAsia="Times New Roman" w:hAnsi="Times New Roman"/>
          <w:iCs/>
          <w:noProof/>
          <w:lang w:eastAsia="en-GB"/>
        </w:rPr>
        <w:t xml:space="preserve">vaistinės kramtomosios gumos gabalėlyje yra </w:t>
      </w:r>
      <w:r w:rsidR="00820746" w:rsidRPr="0083748A">
        <w:rPr>
          <w:rFonts w:ascii="Times New Roman" w:eastAsia="Times New Roman" w:hAnsi="Times New Roman"/>
          <w:iCs/>
          <w:noProof/>
          <w:lang w:eastAsia="en-GB"/>
        </w:rPr>
        <w:t>mažiau kaip 1</w:t>
      </w:r>
      <w:r w:rsidR="00B3227D" w:rsidRPr="0083748A">
        <w:rPr>
          <w:rFonts w:ascii="Times New Roman" w:eastAsia="Times New Roman" w:hAnsi="Times New Roman"/>
          <w:iCs/>
          <w:noProof/>
          <w:lang w:eastAsia="en-GB"/>
        </w:rPr>
        <w:t> </w:t>
      </w:r>
      <w:r w:rsidR="00977BB1" w:rsidRPr="0083748A">
        <w:rPr>
          <w:rFonts w:ascii="Times New Roman" w:eastAsia="Times New Roman" w:hAnsi="Times New Roman"/>
          <w:iCs/>
          <w:noProof/>
          <w:lang w:eastAsia="en-GB"/>
        </w:rPr>
        <w:t>m</w:t>
      </w:r>
      <w:r w:rsidR="00820746" w:rsidRPr="0083748A">
        <w:rPr>
          <w:rFonts w:ascii="Times New Roman" w:eastAsia="Times New Roman" w:hAnsi="Times New Roman"/>
          <w:iCs/>
          <w:noProof/>
          <w:lang w:eastAsia="en-GB"/>
        </w:rPr>
        <w:t>mol (23</w:t>
      </w:r>
      <w:r w:rsidR="00977BB1" w:rsidRPr="0083748A">
        <w:rPr>
          <w:rFonts w:ascii="Times New Roman" w:eastAsia="Times New Roman" w:hAnsi="Times New Roman"/>
          <w:iCs/>
          <w:noProof/>
          <w:lang w:eastAsia="en-GB"/>
        </w:rPr>
        <w:t> </w:t>
      </w:r>
      <w:r w:rsidR="00820746" w:rsidRPr="0083748A">
        <w:rPr>
          <w:rFonts w:ascii="Times New Roman" w:hAnsi="Times New Roman"/>
        </w:rPr>
        <w:t>mg)</w:t>
      </w:r>
      <w:r w:rsidR="00820746" w:rsidRPr="00F22282">
        <w:rPr>
          <w:rFonts w:ascii="Times New Roman" w:hAnsi="Times New Roman"/>
        </w:rPr>
        <w:t xml:space="preserve"> </w:t>
      </w:r>
      <w:r w:rsidRPr="0083748A">
        <w:rPr>
          <w:rFonts w:ascii="Times New Roman" w:eastAsia="Times New Roman" w:hAnsi="Times New Roman"/>
          <w:iCs/>
          <w:noProof/>
          <w:lang w:eastAsia="en-GB"/>
        </w:rPr>
        <w:t>natrio</w:t>
      </w:r>
      <w:r w:rsidR="00820746" w:rsidRPr="0083748A">
        <w:rPr>
          <w:rFonts w:ascii="Times New Roman" w:eastAsia="Times New Roman" w:hAnsi="Times New Roman"/>
          <w:iCs/>
          <w:noProof/>
          <w:lang w:eastAsia="en-GB"/>
        </w:rPr>
        <w:t>, t.y. jis beveik neturi reikšmės</w:t>
      </w:r>
      <w:r w:rsidRPr="0083748A">
        <w:rPr>
          <w:rFonts w:ascii="Times New Roman" w:eastAsia="Times New Roman" w:hAnsi="Times New Roman"/>
          <w:iCs/>
          <w:noProof/>
          <w:lang w:eastAsia="en-GB"/>
        </w:rPr>
        <w:t>.</w:t>
      </w:r>
    </w:p>
    <w:p w14:paraId="51C92457" w14:textId="77777777" w:rsidR="00D45B99" w:rsidRPr="0083748A" w:rsidRDefault="00D45B99" w:rsidP="00D45B99">
      <w:pPr>
        <w:spacing w:after="0" w:line="240" w:lineRule="auto"/>
        <w:rPr>
          <w:rFonts w:ascii="Times New Roman" w:eastAsia="Times New Roman" w:hAnsi="Times New Roman"/>
          <w:iCs/>
          <w:noProof/>
          <w:lang w:eastAsia="en-GB"/>
        </w:rPr>
      </w:pPr>
    </w:p>
    <w:p w14:paraId="2C83EEAE" w14:textId="7FFC3C7F" w:rsidR="00D45B99" w:rsidRPr="0083748A" w:rsidRDefault="00D45B99" w:rsidP="00D45B99">
      <w:pPr>
        <w:spacing w:after="0" w:line="240" w:lineRule="auto"/>
        <w:rPr>
          <w:rFonts w:ascii="Times New Roman" w:eastAsia="Times New Roman" w:hAnsi="Times New Roman"/>
          <w:iCs/>
          <w:noProof/>
          <w:lang w:eastAsia="en-GB"/>
        </w:rPr>
      </w:pPr>
      <w:r w:rsidRPr="0083748A">
        <w:rPr>
          <w:rFonts w:ascii="Times New Roman" w:eastAsia="Times New Roman" w:hAnsi="Times New Roman"/>
          <w:iCs/>
          <w:noProof/>
          <w:lang w:eastAsia="en-GB"/>
        </w:rPr>
        <w:t>Metant rūkyti nikotino vaistinės kramtomosios gumos negalima pakeisti nikotino pastilėmis</w:t>
      </w:r>
      <w:r w:rsidR="00503556" w:rsidRPr="0083748A">
        <w:rPr>
          <w:rFonts w:ascii="Times New Roman" w:eastAsia="Times New Roman" w:hAnsi="Times New Roman"/>
          <w:iCs/>
          <w:noProof/>
          <w:lang w:eastAsia="en-GB"/>
        </w:rPr>
        <w:t>,</w:t>
      </w:r>
      <w:r w:rsidRPr="0083748A">
        <w:rPr>
          <w:rFonts w:ascii="Times New Roman" w:eastAsia="Times New Roman" w:hAnsi="Times New Roman"/>
          <w:iCs/>
          <w:noProof/>
          <w:lang w:eastAsia="en-GB"/>
        </w:rPr>
        <w:t xml:space="preserve"> nes remiantis farmakokinetiniais duomenimis, nikotino prieinamumas pastilėse yra geresnis, lyginant su vaistine kramtomąja guma.</w:t>
      </w:r>
    </w:p>
    <w:p w14:paraId="5C68513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9009A2D"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4.5</w:t>
      </w:r>
      <w:r w:rsidRPr="0083748A">
        <w:rPr>
          <w:rFonts w:ascii="Times New Roman" w:eastAsia="Times New Roman" w:hAnsi="Times New Roman"/>
          <w:b/>
          <w:bCs/>
          <w:noProof/>
          <w:snapToGrid w:val="0"/>
          <w:lang w:eastAsia="x-none"/>
        </w:rPr>
        <w:tab/>
        <w:t>Sąveika su kitais vaistiniais preparatais ir kitokia sąveika</w:t>
      </w:r>
    </w:p>
    <w:p w14:paraId="1727791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05DC29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 xml:space="preserve">Kliniškai reikšmingos sąveikos tarp nikotino pakaitinės terapijos ir kitų vaistinių preparatų nebuvo nustatyta. Tačiau tikėtina, kad nikotinas gali padidinti adenozino hemodinaminį poveikį, t.y. padidinti kraujospūdį ir </w:t>
      </w:r>
      <w:r w:rsidRPr="0083748A">
        <w:rPr>
          <w:rFonts w:ascii="Times New Roman" w:eastAsia="SimSun" w:hAnsi="Times New Roman"/>
          <w:noProof/>
          <w:snapToGrid w:val="0"/>
        </w:rPr>
        <w:t>širdies susitraukimų dažnį, o taip pat padidinti skausmą (</w:t>
      </w:r>
      <w:r w:rsidRPr="0083748A">
        <w:rPr>
          <w:rFonts w:ascii="Times New Roman" w:eastAsia="Times New Roman" w:hAnsi="Times New Roman"/>
          <w:noProof/>
          <w:snapToGrid w:val="0"/>
        </w:rPr>
        <w:t xml:space="preserve">krūtinės anginos tipo </w:t>
      </w:r>
      <w:r w:rsidRPr="0083748A">
        <w:rPr>
          <w:rFonts w:ascii="Times New Roman" w:eastAsia="SimSun" w:hAnsi="Times New Roman"/>
          <w:noProof/>
          <w:snapToGrid w:val="0"/>
        </w:rPr>
        <w:t>krūtinės</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skausmas) atsiradusį pavartojus adenozino (žr.</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4.4 skyrių).</w:t>
      </w:r>
    </w:p>
    <w:p w14:paraId="07FF2D7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381004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Metus rūkyti gali prireikti pakoreguoti kai kurių vaist</w:t>
      </w:r>
      <w:r w:rsidR="008A7CD7" w:rsidRPr="0083748A">
        <w:rPr>
          <w:rFonts w:ascii="Times New Roman" w:eastAsia="Times New Roman" w:hAnsi="Times New Roman"/>
          <w:noProof/>
          <w:snapToGrid w:val="0"/>
        </w:rPr>
        <w:t>ini</w:t>
      </w:r>
      <w:r w:rsidRPr="0083748A">
        <w:rPr>
          <w:rFonts w:ascii="Times New Roman" w:eastAsia="Times New Roman" w:hAnsi="Times New Roman"/>
          <w:noProof/>
          <w:snapToGrid w:val="0"/>
        </w:rPr>
        <w:t xml:space="preserve">ų </w:t>
      </w:r>
      <w:r w:rsidR="008A7CD7" w:rsidRPr="0083748A">
        <w:rPr>
          <w:rFonts w:ascii="Times New Roman" w:eastAsia="Times New Roman" w:hAnsi="Times New Roman"/>
          <w:noProof/>
          <w:snapToGrid w:val="0"/>
        </w:rPr>
        <w:t>pr</w:t>
      </w:r>
      <w:r w:rsidR="00885BAC" w:rsidRPr="0083748A">
        <w:rPr>
          <w:rFonts w:ascii="Times New Roman" w:eastAsia="Times New Roman" w:hAnsi="Times New Roman"/>
          <w:noProof/>
          <w:snapToGrid w:val="0"/>
        </w:rPr>
        <w:t>e</w:t>
      </w:r>
      <w:r w:rsidR="008A7CD7" w:rsidRPr="0083748A">
        <w:rPr>
          <w:rFonts w:ascii="Times New Roman" w:eastAsia="Times New Roman" w:hAnsi="Times New Roman"/>
          <w:noProof/>
          <w:snapToGrid w:val="0"/>
        </w:rPr>
        <w:t xml:space="preserve">paratų </w:t>
      </w:r>
      <w:r w:rsidRPr="0083748A">
        <w:rPr>
          <w:rFonts w:ascii="Times New Roman" w:eastAsia="Times New Roman" w:hAnsi="Times New Roman"/>
          <w:noProof/>
          <w:snapToGrid w:val="0"/>
        </w:rPr>
        <w:t>vartojimą.</w:t>
      </w:r>
    </w:p>
    <w:p w14:paraId="66F59FC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7FE8CC5"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lastRenderedPageBreak/>
        <w:t>4.6</w:t>
      </w:r>
      <w:r w:rsidRPr="0083748A">
        <w:rPr>
          <w:rFonts w:ascii="Times New Roman" w:eastAsia="Times New Roman" w:hAnsi="Times New Roman"/>
          <w:b/>
          <w:bCs/>
          <w:noProof/>
          <w:snapToGrid w:val="0"/>
          <w:lang w:eastAsia="x-none"/>
        </w:rPr>
        <w:tab/>
        <w:t>Vaisingumas, nėštumo ir žindymo laikotarpis</w:t>
      </w:r>
    </w:p>
    <w:p w14:paraId="7B6B63B7" w14:textId="77777777" w:rsidR="00D45B99" w:rsidRPr="0083748A" w:rsidRDefault="00D45B99" w:rsidP="00D45B99">
      <w:pPr>
        <w:keepNext/>
        <w:tabs>
          <w:tab w:val="left" w:pos="567"/>
        </w:tabs>
        <w:spacing w:after="0" w:line="240" w:lineRule="auto"/>
        <w:rPr>
          <w:rFonts w:ascii="Times New Roman" w:eastAsia="Times New Roman" w:hAnsi="Times New Roman"/>
          <w:noProof/>
          <w:snapToGrid w:val="0"/>
        </w:rPr>
      </w:pPr>
    </w:p>
    <w:p w14:paraId="61DD50F3" w14:textId="77777777" w:rsidR="00D45B99" w:rsidRPr="0083748A" w:rsidRDefault="00D45B99" w:rsidP="00D45B99">
      <w:pPr>
        <w:keepNext/>
        <w:tabs>
          <w:tab w:val="left" w:pos="567"/>
        </w:tabs>
        <w:spacing w:after="0" w:line="240" w:lineRule="auto"/>
        <w:rPr>
          <w:rFonts w:ascii="Times New Roman" w:eastAsia="Times New Roman" w:hAnsi="Times New Roman"/>
          <w:noProof/>
          <w:snapToGrid w:val="0"/>
          <w:color w:val="0D0D0D"/>
          <w:u w:val="single"/>
        </w:rPr>
      </w:pPr>
      <w:r w:rsidRPr="0083748A">
        <w:rPr>
          <w:rFonts w:ascii="Times New Roman" w:eastAsia="Times New Roman" w:hAnsi="Times New Roman"/>
          <w:noProof/>
          <w:snapToGrid w:val="0"/>
          <w:color w:val="0D0D0D"/>
          <w:u w:val="single"/>
        </w:rPr>
        <w:t>Nėštumas</w:t>
      </w:r>
    </w:p>
    <w:p w14:paraId="027762A8" w14:textId="77777777" w:rsidR="00D45B99" w:rsidRPr="0083748A" w:rsidRDefault="00D45B99" w:rsidP="00D45B99">
      <w:pPr>
        <w:keepNext/>
        <w:tabs>
          <w:tab w:val="left" w:pos="567"/>
        </w:tabs>
        <w:spacing w:after="0" w:line="240" w:lineRule="auto"/>
        <w:rPr>
          <w:rFonts w:ascii="Times New Roman" w:eastAsia="Times New Roman" w:hAnsi="Times New Roman"/>
          <w:noProof/>
          <w:snapToGrid w:val="0"/>
          <w:color w:val="0D0D0D"/>
        </w:rPr>
      </w:pPr>
    </w:p>
    <w:p w14:paraId="39107B7B" w14:textId="77777777" w:rsidR="00D45B99" w:rsidRPr="0083748A" w:rsidRDefault="00D45B99" w:rsidP="00D45B99">
      <w:pPr>
        <w:keepNext/>
        <w:tabs>
          <w:tab w:val="left" w:pos="567"/>
        </w:tabs>
        <w:spacing w:after="0" w:line="240" w:lineRule="auto"/>
        <w:rPr>
          <w:rFonts w:ascii="Times New Roman" w:eastAsia="Times New Roman" w:hAnsi="Times New Roman"/>
          <w:noProof/>
          <w:snapToGrid w:val="0"/>
          <w:color w:val="0D0D0D"/>
        </w:rPr>
      </w:pPr>
      <w:r w:rsidRPr="0083748A">
        <w:rPr>
          <w:rFonts w:ascii="Times New Roman" w:eastAsia="Times New Roman" w:hAnsi="Times New Roman"/>
          <w:noProof/>
          <w:snapToGrid w:val="0"/>
          <w:color w:val="0D0D0D"/>
        </w:rPr>
        <w:t>Rūkymas nėštumo metu yra susijęs su vaisiaus augimo sulėtėjimo, priešlaikinio gimdymo ir negyvo vaisiaus gimimo rizika. Rūkymo metimas yra vienas svarbiausių veiksnių gerinančių tiek rūkančios nėščiosios tiek jos kūdikio sveikatą. Kuo anksčiau metama rūkyti, tuo geriau.</w:t>
      </w:r>
    </w:p>
    <w:p w14:paraId="485DFD38" w14:textId="77777777" w:rsidR="00D45B99" w:rsidRPr="0083748A" w:rsidRDefault="00D45B99" w:rsidP="00D45B99">
      <w:pPr>
        <w:tabs>
          <w:tab w:val="left" w:pos="567"/>
        </w:tabs>
        <w:spacing w:after="0" w:line="240" w:lineRule="auto"/>
        <w:rPr>
          <w:rFonts w:ascii="Times New Roman" w:eastAsia="Times New Roman" w:hAnsi="Times New Roman"/>
          <w:noProof/>
          <w:snapToGrid w:val="0"/>
          <w:color w:val="0D0D0D"/>
        </w:rPr>
      </w:pPr>
    </w:p>
    <w:p w14:paraId="58C82E86"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Nėštumo metu turi būti siekiama mesti rūkyti be pakaitinės nikotino terapijos. Vis dėlto, moterims, nesugebančioms pačioms mesti rūkyti sveikatos priežiūros specialistai gali rekomenduoti pakaitinę nikotino terapiją. Pakaitinės nikotino terapijos naudojimo pavojus vaisiui yra mažesnis negu rūkant tabaką, kadangi maksimalus plazmos nikotino kiekis yra mažesnis bei nėra papildomo policiklinių angliavandenilių ir anglies monoksido poveikio.</w:t>
      </w:r>
    </w:p>
    <w:p w14:paraId="12ADBB13" w14:textId="77777777" w:rsidR="00D45B99" w:rsidRPr="0083748A" w:rsidRDefault="00D45B99" w:rsidP="00D45B99">
      <w:pPr>
        <w:spacing w:after="0" w:line="240" w:lineRule="auto"/>
        <w:rPr>
          <w:rFonts w:ascii="Times New Roman" w:eastAsia="Times New Roman" w:hAnsi="Times New Roman"/>
          <w:noProof/>
          <w:lang w:eastAsia="en-GB"/>
        </w:rPr>
      </w:pPr>
    </w:p>
    <w:p w14:paraId="2DEE8D10"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Kadangi nikotinas patenka į vaisiaus organizmą ir daro poveikį kvėpavimo judesiams bei priklausomai nuo dozės veikia kraujotaką tarp placentos ir vaisiaus, sprendimas apie pakaitinę nikotino terapiją turi būti priimtas kuo ankstesnėje nėštumo stadijoje. Reikia stengtis netęsti pakaitinės nikotino terapijos ilgiau nei 2 – 3</w:t>
      </w:r>
      <w:r w:rsidR="008A7CD7"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 xml:space="preserve">mėnesius. </w:t>
      </w:r>
    </w:p>
    <w:p w14:paraId="33A66B64" w14:textId="77777777" w:rsidR="00D45B99" w:rsidRPr="0083748A" w:rsidRDefault="00D45B99" w:rsidP="00D45B99">
      <w:pPr>
        <w:spacing w:after="0" w:line="240" w:lineRule="auto"/>
        <w:rPr>
          <w:rFonts w:ascii="Times New Roman" w:eastAsia="Times New Roman" w:hAnsi="Times New Roman"/>
          <w:noProof/>
          <w:lang w:eastAsia="en-GB"/>
        </w:rPr>
      </w:pPr>
    </w:p>
    <w:p w14:paraId="1272A73C"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Protarpinės dozės formos gali būti tinkamesnės, nes jų nikotino paros dozė paprastai yra mažesnė nei pleistrų. Visgi pleistrams galima teikti pirmenybę, jei moterį nėštumo metu pykina.</w:t>
      </w:r>
    </w:p>
    <w:p w14:paraId="53865C59" w14:textId="77777777" w:rsidR="00D45B99" w:rsidRPr="0083748A" w:rsidRDefault="00D45B99" w:rsidP="00D45B99">
      <w:pPr>
        <w:tabs>
          <w:tab w:val="left" w:pos="567"/>
        </w:tabs>
        <w:spacing w:after="0" w:line="240" w:lineRule="auto"/>
        <w:rPr>
          <w:rFonts w:ascii="Times New Roman" w:eastAsia="Times New Roman" w:hAnsi="Times New Roman"/>
          <w:noProof/>
          <w:snapToGrid w:val="0"/>
          <w:color w:val="0D0D0D"/>
        </w:rPr>
      </w:pPr>
    </w:p>
    <w:p w14:paraId="64919AF8" w14:textId="77777777" w:rsidR="00D45B99" w:rsidRPr="0083748A" w:rsidRDefault="00D45B99" w:rsidP="00D45B99">
      <w:pPr>
        <w:tabs>
          <w:tab w:val="left" w:pos="567"/>
        </w:tabs>
        <w:spacing w:after="0" w:line="240" w:lineRule="auto"/>
        <w:rPr>
          <w:rFonts w:ascii="Times New Roman" w:eastAsia="Times New Roman" w:hAnsi="Times New Roman"/>
          <w:noProof/>
          <w:snapToGrid w:val="0"/>
          <w:color w:val="0D0D0D"/>
          <w:u w:val="single"/>
        </w:rPr>
      </w:pPr>
      <w:r w:rsidRPr="0083748A">
        <w:rPr>
          <w:rFonts w:ascii="Times New Roman" w:eastAsia="Times New Roman" w:hAnsi="Times New Roman"/>
          <w:noProof/>
          <w:snapToGrid w:val="0"/>
          <w:color w:val="0D0D0D"/>
          <w:u w:val="single"/>
        </w:rPr>
        <w:t>Žindymas</w:t>
      </w:r>
    </w:p>
    <w:p w14:paraId="40F317BA" w14:textId="77777777" w:rsidR="00D45B99" w:rsidRPr="0083748A" w:rsidRDefault="00D45B99" w:rsidP="00D45B99">
      <w:pPr>
        <w:spacing w:after="0" w:line="240" w:lineRule="auto"/>
        <w:rPr>
          <w:rFonts w:ascii="Times New Roman" w:eastAsia="Times New Roman" w:hAnsi="Times New Roman"/>
          <w:noProof/>
          <w:lang w:eastAsia="en-GB"/>
        </w:rPr>
      </w:pPr>
    </w:p>
    <w:p w14:paraId="48E2092B" w14:textId="77777777" w:rsidR="00D45B99" w:rsidRPr="0083748A" w:rsidRDefault="00D45B99" w:rsidP="00D45B99">
      <w:pPr>
        <w:spacing w:after="24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Rūkant ir taikant pakaitinę nikotino terapiją, nikotinas patenka į motinos pieną. Tačiau nikotino kiekis naujagimio gaunamas pakaitinės nikotino terapijos metu yra palyginti mažas ir ne toks žalingas kaip iškvepiami dūmai, kurie jį paveiktų kitu atveju.</w:t>
      </w:r>
    </w:p>
    <w:p w14:paraId="2286A538" w14:textId="77777777" w:rsidR="00D45B99" w:rsidRPr="0083748A" w:rsidRDefault="00D45B99" w:rsidP="00D45B99">
      <w:pPr>
        <w:spacing w:after="24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Idealiu atveju žindymo laikotarpiu rūkymas turėtų būti nutrauktas be pakaitinės nikotino terapijos. Visgi moterims, kurios nesugeba mesti rūkyti savarankiškai, sveikatos priežiūros specialistai kaip pagalbinę priemonę gali rekomenduoti pakaitinę nikotino terapiją.</w:t>
      </w:r>
    </w:p>
    <w:p w14:paraId="227D0CB8" w14:textId="77777777" w:rsidR="00D45B99" w:rsidRPr="0083748A" w:rsidRDefault="00D45B99" w:rsidP="00D45B99">
      <w:pPr>
        <w:spacing w:after="24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Lyginant su pleistrais, protarpinės dozės pakaitinės nikotino terapijos preparatai gali padėti sumažinti nikotino kiekį motinos piene iki minimumo, nes laikas tarp pakaitinės nikotino terapijos vartojimo ir maitinimo gali būti kiek įmanoma ilgesnis. Moteris turėtų pažindyti prieš pat šio produkto panaudojimą.</w:t>
      </w:r>
    </w:p>
    <w:p w14:paraId="325DAB3D" w14:textId="77777777" w:rsidR="00D45B99" w:rsidRPr="0083748A" w:rsidRDefault="00D45B99" w:rsidP="00D45B99">
      <w:pPr>
        <w:tabs>
          <w:tab w:val="left" w:pos="567"/>
        </w:tabs>
        <w:spacing w:after="0" w:line="240" w:lineRule="auto"/>
        <w:rPr>
          <w:rFonts w:ascii="Times New Roman" w:eastAsia="Times New Roman" w:hAnsi="Times New Roman"/>
          <w:noProof/>
          <w:snapToGrid w:val="0"/>
          <w:color w:val="0D0D0D"/>
          <w:u w:val="single"/>
        </w:rPr>
      </w:pPr>
      <w:r w:rsidRPr="0083748A">
        <w:rPr>
          <w:rFonts w:ascii="Times New Roman" w:eastAsia="Times New Roman" w:hAnsi="Times New Roman"/>
          <w:noProof/>
          <w:snapToGrid w:val="0"/>
          <w:color w:val="0D0D0D"/>
          <w:u w:val="single"/>
        </w:rPr>
        <w:t>Vaisingumas</w:t>
      </w:r>
    </w:p>
    <w:p w14:paraId="4E7F0612" w14:textId="77777777" w:rsidR="00D45B99" w:rsidRPr="0083748A" w:rsidRDefault="00D45B99" w:rsidP="00D45B99">
      <w:pPr>
        <w:spacing w:after="0" w:line="240" w:lineRule="auto"/>
        <w:rPr>
          <w:rFonts w:ascii="Times New Roman" w:eastAsia="Times New Roman" w:hAnsi="Times New Roman"/>
          <w:noProof/>
          <w:snapToGrid w:val="0"/>
        </w:rPr>
      </w:pPr>
    </w:p>
    <w:p w14:paraId="7A18C23E"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 xml:space="preserve">Tyrimai su žiurkių patinėliais parodė, kad nikotinas gali sumažinti sėklidžių svorį, sukelti grįžtamą </w:t>
      </w:r>
      <w:r w:rsidRPr="0083748A">
        <w:rPr>
          <w:rFonts w:ascii="Times New Roman" w:eastAsia="Times New Roman" w:hAnsi="Times New Roman"/>
          <w:i/>
          <w:noProof/>
          <w:snapToGrid w:val="0"/>
        </w:rPr>
        <w:t>Sertoli</w:t>
      </w:r>
      <w:r w:rsidRPr="0083748A">
        <w:rPr>
          <w:rFonts w:ascii="Times New Roman" w:eastAsia="Times New Roman" w:hAnsi="Times New Roman"/>
          <w:noProof/>
          <w:snapToGrid w:val="0"/>
        </w:rPr>
        <w:t xml:space="preserve"> ląstelių kiekio sumažėjimą, sutrikdyti spermatogenezę ir sukelti daug pokyčių prielipe ir sėkliniame latake. Tačiau apie panašius poveikius žmonėms pranešta nebuvo. Žiūrėti 5.3 skyrių.</w:t>
      </w:r>
    </w:p>
    <w:p w14:paraId="22E0BF5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318EEA1"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4.7</w:t>
      </w:r>
      <w:r w:rsidRPr="0083748A">
        <w:rPr>
          <w:rFonts w:ascii="Times New Roman" w:eastAsia="Times New Roman" w:hAnsi="Times New Roman"/>
          <w:b/>
          <w:bCs/>
          <w:noProof/>
          <w:snapToGrid w:val="0"/>
          <w:lang w:eastAsia="x-none"/>
        </w:rPr>
        <w:tab/>
        <w:t>Poveikis gebėjimui vairuoti ir valdyti mechanizmus</w:t>
      </w:r>
    </w:p>
    <w:p w14:paraId="0E876CA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C603E8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2</w:t>
      </w:r>
      <w:r w:rsidR="008A7CD7"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vaistinė kramtomoji guma gebėjimo vairuoti ir valdyti mechanizmus neveikia arba veikia nereikšmingai. Visgi nikotino pakaitinės terapijos produktus vartojantys pacientai turėtų nepamiršti, kad rūkymo nutraukimas gali sukelti elgesio pakitimus.</w:t>
      </w:r>
    </w:p>
    <w:p w14:paraId="134B7E3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234B34E"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r w:rsidRPr="0083748A">
        <w:rPr>
          <w:rFonts w:ascii="Times New Roman" w:eastAsia="Times New Roman" w:hAnsi="Times New Roman"/>
          <w:b/>
          <w:noProof/>
          <w:snapToGrid w:val="0"/>
        </w:rPr>
        <w:t>4.8</w:t>
      </w:r>
      <w:r w:rsidRPr="0083748A">
        <w:rPr>
          <w:rFonts w:ascii="Times New Roman" w:eastAsia="Times New Roman" w:hAnsi="Times New Roman"/>
          <w:b/>
          <w:noProof/>
          <w:snapToGrid w:val="0"/>
        </w:rPr>
        <w:tab/>
        <w:t>Nepageidaujamas poveikis</w:t>
      </w:r>
    </w:p>
    <w:p w14:paraId="4ACF9632" w14:textId="77777777" w:rsidR="00D45B99" w:rsidRPr="0083748A" w:rsidRDefault="00D45B99" w:rsidP="00D45B99">
      <w:pPr>
        <w:tabs>
          <w:tab w:val="left" w:pos="567"/>
        </w:tabs>
        <w:spacing w:after="0" w:line="240" w:lineRule="auto"/>
        <w:rPr>
          <w:rFonts w:ascii="Times New Roman" w:eastAsia="Times New Roman" w:hAnsi="Times New Roman"/>
          <w:noProof/>
          <w:snapToGrid w:val="0"/>
          <w:u w:val="single"/>
        </w:rPr>
      </w:pPr>
    </w:p>
    <w:p w14:paraId="18C1D45B" w14:textId="77777777" w:rsidR="00D45B99" w:rsidRPr="0083748A" w:rsidRDefault="00D45B99" w:rsidP="00D45B99">
      <w:pPr>
        <w:tabs>
          <w:tab w:val="left" w:pos="567"/>
        </w:tabs>
        <w:spacing w:after="0" w:line="240" w:lineRule="auto"/>
        <w:contextualSpacing/>
        <w:outlineLvl w:val="0"/>
        <w:rPr>
          <w:rFonts w:ascii="Times New Roman" w:eastAsia="Times New Roman" w:hAnsi="Times New Roman"/>
          <w:noProof/>
          <w:snapToGrid w:val="0"/>
        </w:rPr>
      </w:pPr>
      <w:r w:rsidRPr="0083748A">
        <w:rPr>
          <w:rFonts w:ascii="Times New Roman" w:eastAsia="Times New Roman" w:hAnsi="Times New Roman"/>
          <w:noProof/>
          <w:snapToGrid w:val="0"/>
        </w:rPr>
        <w:t>Pakaitinė nikotino terapija gali sukelti panašius nepageidaujamus poveikius kaip ir vartojant nikotiną kitais būdais, įskaitant rūkymą. Jie gali būti susiję su farmakologiniu nikotino poveikiu ir priklauso nuo dozės.</w:t>
      </w:r>
    </w:p>
    <w:p w14:paraId="5EFC78E1" w14:textId="77777777" w:rsidR="00D45B99" w:rsidRPr="0083748A" w:rsidRDefault="00D45B99" w:rsidP="00D45B99">
      <w:pPr>
        <w:tabs>
          <w:tab w:val="left" w:pos="567"/>
        </w:tabs>
        <w:spacing w:after="0" w:line="240" w:lineRule="auto"/>
        <w:contextualSpacing/>
        <w:outlineLvl w:val="0"/>
        <w:rPr>
          <w:rFonts w:ascii="Times New Roman" w:eastAsia="Times New Roman" w:hAnsi="Times New Roman"/>
          <w:noProof/>
          <w:snapToGrid w:val="0"/>
        </w:rPr>
      </w:pPr>
      <w:r w:rsidRPr="0083748A">
        <w:rPr>
          <w:rFonts w:ascii="Times New Roman" w:eastAsia="Times New Roman" w:hAnsi="Times New Roman"/>
          <w:noProof/>
          <w:snapToGrid w:val="0"/>
        </w:rPr>
        <w:t>Asmenims, kurie nėra įpratę rūkymo metu įtraukti dūmų į plaučius, suvartojus pernelyg daug NiQuitin Fruit 2</w:t>
      </w:r>
      <w:r w:rsidR="008A7CD7"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vaistinės kramtomosios gumos, gali pasireikšti pykinimas, silpnumas ir galvos skausmas.</w:t>
      </w:r>
    </w:p>
    <w:p w14:paraId="16B63711" w14:textId="77777777" w:rsidR="00D45B99" w:rsidRPr="0083748A" w:rsidRDefault="00D45B99" w:rsidP="00D45B99">
      <w:pPr>
        <w:tabs>
          <w:tab w:val="left" w:pos="567"/>
        </w:tabs>
        <w:spacing w:after="0" w:line="240" w:lineRule="auto"/>
        <w:contextualSpacing/>
        <w:outlineLvl w:val="0"/>
        <w:rPr>
          <w:rFonts w:ascii="Times New Roman" w:eastAsia="Times New Roman" w:hAnsi="Times New Roman"/>
          <w:noProof/>
          <w:snapToGrid w:val="0"/>
        </w:rPr>
      </w:pPr>
    </w:p>
    <w:p w14:paraId="676B4D28" w14:textId="77777777" w:rsidR="00D45B99" w:rsidRPr="0083748A" w:rsidRDefault="00D45B99" w:rsidP="00D45B99">
      <w:pPr>
        <w:tabs>
          <w:tab w:val="left" w:pos="567"/>
        </w:tabs>
        <w:spacing w:after="0" w:line="240" w:lineRule="auto"/>
        <w:contextualSpacing/>
        <w:outlineLvl w:val="0"/>
        <w:rPr>
          <w:rFonts w:ascii="Times New Roman" w:eastAsia="Times New Roman" w:hAnsi="Times New Roman"/>
          <w:noProof/>
          <w:snapToGrid w:val="0"/>
        </w:rPr>
      </w:pPr>
      <w:r w:rsidRPr="0083748A">
        <w:rPr>
          <w:rFonts w:ascii="Times New Roman" w:eastAsia="Times New Roman" w:hAnsi="Times New Roman"/>
          <w:noProof/>
          <w:snapToGrid w:val="0"/>
        </w:rPr>
        <w:lastRenderedPageBreak/>
        <w:t xml:space="preserve">Tam tikrų simptomų, apie kuriuos buvo pranešama, tokių kaip depresija, dirglumas, nerimas, padidėjęs apetitas ir nemiga galėjo atsirasti dėl abstinencijos simptomų, atsiradusių nutraukus rūkymą. Asmenys, metę rūkyti kokiomis nors priemonėmis, gali jausti galvos skausmą, svaigulį, miego sutrikimus, kosulį ar peršalimo simptomus. </w:t>
      </w:r>
    </w:p>
    <w:p w14:paraId="1A7BEA66" w14:textId="77777777" w:rsidR="00D45B99" w:rsidRPr="0083748A" w:rsidRDefault="00D45B99" w:rsidP="00D45B99">
      <w:pPr>
        <w:tabs>
          <w:tab w:val="left" w:pos="567"/>
        </w:tabs>
        <w:autoSpaceDE w:val="0"/>
        <w:autoSpaceDN w:val="0"/>
        <w:adjustRightInd w:val="0"/>
        <w:spacing w:after="0" w:line="240" w:lineRule="auto"/>
        <w:jc w:val="both"/>
        <w:rPr>
          <w:rFonts w:ascii="Times New Roman" w:eastAsia="Times New Roman" w:hAnsi="Times New Roman"/>
          <w:noProof/>
          <w:snapToGrid w:val="0"/>
        </w:rPr>
      </w:pPr>
    </w:p>
    <w:p w14:paraId="1EDC0FFE" w14:textId="77777777" w:rsidR="00D45B99" w:rsidRPr="0083748A" w:rsidRDefault="00D45B99" w:rsidP="00D45B99">
      <w:pPr>
        <w:tabs>
          <w:tab w:val="left" w:pos="567"/>
        </w:tabs>
        <w:spacing w:after="0" w:line="240" w:lineRule="auto"/>
        <w:contextualSpacing/>
        <w:outlineLvl w:val="0"/>
        <w:rPr>
          <w:rFonts w:ascii="Times New Roman" w:eastAsia="Times New Roman" w:hAnsi="Times New Roman"/>
          <w:noProof/>
          <w:snapToGrid w:val="0"/>
        </w:rPr>
      </w:pPr>
      <w:r w:rsidRPr="0083748A">
        <w:rPr>
          <w:rFonts w:ascii="Times New Roman" w:eastAsia="Times New Roman" w:hAnsi="Times New Roman"/>
          <w:noProof/>
          <w:snapToGrid w:val="0"/>
        </w:rPr>
        <w:t>Nepageidaujami poveikiai išvardinti žemiau pagal organų sistemos klases ir dažnį. Dažnis apibūdinamas taip: labai dažnas (≥ 1/10), dažnas (nuo ≥ 1/100 i</w:t>
      </w:r>
      <w:r w:rsidR="00360BBF" w:rsidRPr="0083748A">
        <w:rPr>
          <w:rFonts w:ascii="Times New Roman" w:eastAsia="Times New Roman" w:hAnsi="Times New Roman"/>
          <w:noProof/>
          <w:snapToGrid w:val="0"/>
        </w:rPr>
        <w:t>ki &lt; 1/10), nedažnas (nuo ≥ 1/1</w:t>
      </w:r>
      <w:r w:rsidRPr="0083748A">
        <w:rPr>
          <w:rFonts w:ascii="Times New Roman" w:eastAsia="Times New Roman" w:hAnsi="Times New Roman"/>
          <w:noProof/>
          <w:snapToGrid w:val="0"/>
        </w:rPr>
        <w:t xml:space="preserve">000 </w:t>
      </w:r>
      <w:r w:rsidR="00360BBF" w:rsidRPr="0083748A">
        <w:rPr>
          <w:rFonts w:ascii="Times New Roman" w:eastAsia="Times New Roman" w:hAnsi="Times New Roman"/>
          <w:noProof/>
          <w:snapToGrid w:val="0"/>
        </w:rPr>
        <w:t>iki &lt; 1/100), retas (nuo ≥ 1/10</w:t>
      </w:r>
      <w:r w:rsidRPr="0083748A">
        <w:rPr>
          <w:rFonts w:ascii="Times New Roman" w:eastAsia="Times New Roman" w:hAnsi="Times New Roman"/>
          <w:noProof/>
          <w:snapToGrid w:val="0"/>
        </w:rPr>
        <w:t>000 iki &lt; 1/1000), labai r</w:t>
      </w:r>
      <w:r w:rsidR="00360BBF" w:rsidRPr="0083748A">
        <w:rPr>
          <w:rFonts w:ascii="Times New Roman" w:eastAsia="Times New Roman" w:hAnsi="Times New Roman"/>
          <w:noProof/>
          <w:snapToGrid w:val="0"/>
        </w:rPr>
        <w:t>etas (&lt; 1/10</w:t>
      </w:r>
      <w:r w:rsidRPr="0083748A">
        <w:rPr>
          <w:rFonts w:ascii="Times New Roman" w:eastAsia="Times New Roman" w:hAnsi="Times New Roman"/>
          <w:noProof/>
          <w:snapToGrid w:val="0"/>
        </w:rPr>
        <w:t>000) ir nežinomas (negali būti apskaičiuotas pagal turimus duomenis).</w:t>
      </w:r>
    </w:p>
    <w:p w14:paraId="7B5E3AF1" w14:textId="77777777" w:rsidR="00D45B99" w:rsidRPr="0083748A" w:rsidRDefault="00D45B99" w:rsidP="00D45B99">
      <w:pPr>
        <w:tabs>
          <w:tab w:val="left" w:pos="567"/>
        </w:tabs>
        <w:autoSpaceDE w:val="0"/>
        <w:autoSpaceDN w:val="0"/>
        <w:adjustRightInd w:val="0"/>
        <w:spacing w:after="0" w:line="240" w:lineRule="auto"/>
        <w:jc w:val="both"/>
        <w:rPr>
          <w:rFonts w:ascii="Times New Roman" w:eastAsia="Times New Roman" w:hAnsi="Times New Roman"/>
          <w:noProof/>
          <w:snapToGrid w:val="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6"/>
        <w:gridCol w:w="5454"/>
      </w:tblGrid>
      <w:tr w:rsidR="00D45B99" w:rsidRPr="0083748A" w14:paraId="32C19873" w14:textId="77777777" w:rsidTr="00914C8A">
        <w:trPr>
          <w:tblHeader/>
        </w:trPr>
        <w:tc>
          <w:tcPr>
            <w:tcW w:w="3652" w:type="dxa"/>
            <w:tcBorders>
              <w:top w:val="single" w:sz="4" w:space="0" w:color="auto"/>
              <w:left w:val="single" w:sz="4" w:space="0" w:color="auto"/>
              <w:bottom w:val="single" w:sz="4" w:space="0" w:color="auto"/>
              <w:right w:val="single" w:sz="4" w:space="0" w:color="auto"/>
            </w:tcBorders>
            <w:hideMark/>
          </w:tcPr>
          <w:p w14:paraId="69082E2D" w14:textId="7777777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 xml:space="preserve">Organų sistemos klasė ir dažnis </w:t>
            </w:r>
          </w:p>
        </w:tc>
        <w:tc>
          <w:tcPr>
            <w:tcW w:w="5528" w:type="dxa"/>
            <w:tcBorders>
              <w:top w:val="single" w:sz="4" w:space="0" w:color="auto"/>
              <w:left w:val="single" w:sz="4" w:space="0" w:color="auto"/>
              <w:bottom w:val="single" w:sz="4" w:space="0" w:color="auto"/>
              <w:right w:val="single" w:sz="4" w:space="0" w:color="auto"/>
            </w:tcBorders>
            <w:hideMark/>
          </w:tcPr>
          <w:p w14:paraId="79E073A6" w14:textId="7777777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Nepageidaujamas poveikis</w:t>
            </w:r>
          </w:p>
        </w:tc>
      </w:tr>
      <w:tr w:rsidR="00D45B99" w:rsidRPr="0083748A" w14:paraId="5C14006E" w14:textId="77777777" w:rsidTr="00914C8A">
        <w:tc>
          <w:tcPr>
            <w:tcW w:w="3652" w:type="dxa"/>
            <w:tcBorders>
              <w:top w:val="single" w:sz="4" w:space="0" w:color="auto"/>
              <w:left w:val="single" w:sz="4" w:space="0" w:color="auto"/>
              <w:bottom w:val="single" w:sz="4" w:space="0" w:color="auto"/>
              <w:right w:val="single" w:sz="4" w:space="0" w:color="auto"/>
            </w:tcBorders>
          </w:tcPr>
          <w:p w14:paraId="4802320B" w14:textId="77777777" w:rsidR="00D45B99" w:rsidRPr="00F22282" w:rsidRDefault="00D45B99">
            <w:pPr>
              <w:spacing w:after="0" w:line="240" w:lineRule="auto"/>
              <w:rPr>
                <w:rFonts w:ascii="Times New Roman" w:hAnsi="Times New Roman"/>
                <w:b/>
              </w:rPr>
            </w:pPr>
            <w:r w:rsidRPr="00F22282">
              <w:rPr>
                <w:rFonts w:ascii="Times New Roman" w:hAnsi="Times New Roman"/>
                <w:b/>
              </w:rPr>
              <w:t>Imuninės sistemos sutrikimai</w:t>
            </w:r>
          </w:p>
          <w:p w14:paraId="1746A7AA" w14:textId="77777777" w:rsidR="00D45B99" w:rsidRPr="00F22282" w:rsidRDefault="00D45B99">
            <w:pPr>
              <w:spacing w:after="0" w:line="240" w:lineRule="auto"/>
              <w:rPr>
                <w:rFonts w:ascii="Times New Roman" w:hAnsi="Times New Roman"/>
              </w:rPr>
            </w:pPr>
          </w:p>
          <w:p w14:paraId="0C9AEC2B" w14:textId="77777777" w:rsidR="00D45B99" w:rsidRPr="00F22282" w:rsidRDefault="00D45B99">
            <w:pPr>
              <w:spacing w:after="0" w:line="240" w:lineRule="auto"/>
              <w:rPr>
                <w:rFonts w:ascii="Times New Roman" w:hAnsi="Times New Roman"/>
              </w:rPr>
            </w:pPr>
            <w:r w:rsidRPr="00F22282">
              <w:rPr>
                <w:rFonts w:ascii="Times New Roman" w:hAnsi="Times New Roman"/>
              </w:rPr>
              <w:t>Labai ret</w:t>
            </w:r>
            <w:r w:rsidR="008C7F1A" w:rsidRPr="00F22282">
              <w:rPr>
                <w:rFonts w:ascii="Times New Roman" w:hAnsi="Times New Roman"/>
              </w:rPr>
              <w:t>as</w:t>
            </w:r>
          </w:p>
          <w:p w14:paraId="2E62E512" w14:textId="77777777" w:rsidR="00820746" w:rsidRPr="00F22282" w:rsidRDefault="00820746">
            <w:pPr>
              <w:spacing w:after="0" w:line="240" w:lineRule="auto"/>
              <w:rPr>
                <w:rFonts w:ascii="Times New Roman" w:hAnsi="Times New Roman"/>
              </w:rPr>
            </w:pPr>
          </w:p>
          <w:p w14:paraId="22FAA6E7" w14:textId="77777777" w:rsidR="00820746" w:rsidRPr="00F22282" w:rsidRDefault="00820746">
            <w:pPr>
              <w:spacing w:after="0" w:line="240" w:lineRule="auto"/>
              <w:rPr>
                <w:rFonts w:ascii="Times New Roman" w:hAnsi="Times New Roman"/>
              </w:rPr>
            </w:pPr>
            <w:r w:rsidRPr="00F22282">
              <w:rPr>
                <w:rFonts w:ascii="Times New Roman" w:hAnsi="Times New Roman"/>
              </w:rPr>
              <w:t>Nežinomas</w:t>
            </w:r>
          </w:p>
          <w:p w14:paraId="04E1AAB6" w14:textId="77777777" w:rsidR="00D45B99" w:rsidRPr="00F22282" w:rsidRDefault="00D45B99">
            <w:pPr>
              <w:spacing w:after="0" w:line="240" w:lineRule="auto"/>
              <w:rPr>
                <w:rFonts w:ascii="Times New Roman" w:hAnsi="Times New Roman"/>
                <w:b/>
                <w:highlight w:val="magenta"/>
              </w:rPr>
            </w:pPr>
          </w:p>
        </w:tc>
        <w:tc>
          <w:tcPr>
            <w:tcW w:w="5528" w:type="dxa"/>
            <w:tcBorders>
              <w:top w:val="single" w:sz="4" w:space="0" w:color="auto"/>
              <w:left w:val="single" w:sz="4" w:space="0" w:color="auto"/>
              <w:bottom w:val="single" w:sz="4" w:space="0" w:color="auto"/>
              <w:right w:val="single" w:sz="4" w:space="0" w:color="auto"/>
            </w:tcBorders>
          </w:tcPr>
          <w:p w14:paraId="605EC3D5" w14:textId="77777777" w:rsidR="00D45B99" w:rsidRPr="00F22282" w:rsidRDefault="00D45B99">
            <w:pPr>
              <w:tabs>
                <w:tab w:val="left" w:pos="567"/>
              </w:tabs>
              <w:spacing w:after="0" w:line="240" w:lineRule="auto"/>
              <w:rPr>
                <w:rFonts w:ascii="Times New Roman" w:hAnsi="Times New Roman"/>
                <w:highlight w:val="magenta"/>
              </w:rPr>
            </w:pPr>
          </w:p>
          <w:p w14:paraId="2E8BB9AB" w14:textId="77777777" w:rsidR="00D45B99" w:rsidRPr="00F22282" w:rsidRDefault="00D45B99">
            <w:pPr>
              <w:tabs>
                <w:tab w:val="left" w:pos="567"/>
              </w:tabs>
              <w:spacing w:after="0" w:line="240" w:lineRule="auto"/>
              <w:rPr>
                <w:rFonts w:ascii="Times New Roman" w:hAnsi="Times New Roman"/>
              </w:rPr>
            </w:pPr>
          </w:p>
          <w:p w14:paraId="415E8F31" w14:textId="7777777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anafilaksinės reakcijos</w:t>
            </w:r>
          </w:p>
          <w:p w14:paraId="63A81BDF" w14:textId="77777777" w:rsidR="00820746" w:rsidRPr="00F22282" w:rsidRDefault="00820746">
            <w:pPr>
              <w:tabs>
                <w:tab w:val="left" w:pos="567"/>
              </w:tabs>
              <w:spacing w:after="0" w:line="240" w:lineRule="auto"/>
              <w:rPr>
                <w:rFonts w:ascii="Times New Roman" w:hAnsi="Times New Roman"/>
                <w:highlight w:val="magenta"/>
              </w:rPr>
            </w:pPr>
          </w:p>
          <w:p w14:paraId="43422862" w14:textId="02627C7B" w:rsidR="00820746" w:rsidRPr="00F22282" w:rsidRDefault="00820746">
            <w:pPr>
              <w:tabs>
                <w:tab w:val="left" w:pos="567"/>
              </w:tabs>
              <w:spacing w:after="0" w:line="240" w:lineRule="auto"/>
              <w:rPr>
                <w:rFonts w:ascii="Times New Roman" w:hAnsi="Times New Roman"/>
                <w:highlight w:val="magenta"/>
              </w:rPr>
            </w:pPr>
            <w:r w:rsidRPr="00F22282">
              <w:rPr>
                <w:rFonts w:ascii="Times New Roman" w:hAnsi="Times New Roman"/>
              </w:rPr>
              <w:t>padidėjusio jautrumo rea</w:t>
            </w:r>
            <w:r w:rsidR="004506B1" w:rsidRPr="00F22282">
              <w:rPr>
                <w:rFonts w:ascii="Times New Roman" w:hAnsi="Times New Roman"/>
              </w:rPr>
              <w:t>k</w:t>
            </w:r>
            <w:r w:rsidRPr="00F22282">
              <w:rPr>
                <w:rFonts w:ascii="Times New Roman" w:hAnsi="Times New Roman"/>
              </w:rPr>
              <w:t>cijos</w:t>
            </w:r>
          </w:p>
        </w:tc>
      </w:tr>
      <w:tr w:rsidR="00D45B99" w:rsidRPr="0083748A" w14:paraId="743B45F9" w14:textId="77777777" w:rsidTr="00914C8A">
        <w:tc>
          <w:tcPr>
            <w:tcW w:w="3652" w:type="dxa"/>
            <w:tcBorders>
              <w:top w:val="single" w:sz="4" w:space="0" w:color="auto"/>
              <w:left w:val="single" w:sz="4" w:space="0" w:color="auto"/>
              <w:bottom w:val="single" w:sz="4" w:space="0" w:color="auto"/>
              <w:right w:val="single" w:sz="4" w:space="0" w:color="auto"/>
            </w:tcBorders>
          </w:tcPr>
          <w:p w14:paraId="06616B15" w14:textId="77777777" w:rsidR="00D45B99" w:rsidRPr="00F22282" w:rsidRDefault="00D45B99">
            <w:pPr>
              <w:spacing w:after="0" w:line="240" w:lineRule="auto"/>
              <w:rPr>
                <w:rFonts w:ascii="Times New Roman" w:hAnsi="Times New Roman"/>
                <w:b/>
              </w:rPr>
            </w:pPr>
            <w:r w:rsidRPr="00F22282">
              <w:rPr>
                <w:rFonts w:ascii="Times New Roman" w:hAnsi="Times New Roman"/>
                <w:b/>
              </w:rPr>
              <w:t>Psichikos sutrikimai</w:t>
            </w:r>
          </w:p>
          <w:p w14:paraId="6255C66A" w14:textId="77777777" w:rsidR="008C7F1A" w:rsidRPr="00F22282" w:rsidRDefault="008C7F1A">
            <w:pPr>
              <w:spacing w:after="0" w:line="240" w:lineRule="auto"/>
              <w:rPr>
                <w:rFonts w:ascii="Times New Roman" w:hAnsi="Times New Roman"/>
                <w:b/>
              </w:rPr>
            </w:pPr>
          </w:p>
          <w:p w14:paraId="0FA9BCC8" w14:textId="77777777" w:rsidR="00D45B99" w:rsidRPr="00F22282" w:rsidRDefault="00D45B99">
            <w:pPr>
              <w:spacing w:after="0" w:line="240" w:lineRule="auto"/>
              <w:rPr>
                <w:rFonts w:ascii="Times New Roman" w:hAnsi="Times New Roman"/>
              </w:rPr>
            </w:pPr>
            <w:r w:rsidRPr="00F22282">
              <w:rPr>
                <w:rFonts w:ascii="Times New Roman" w:hAnsi="Times New Roman"/>
              </w:rPr>
              <w:t>Dažn</w:t>
            </w:r>
            <w:r w:rsidR="008C7F1A" w:rsidRPr="00F22282">
              <w:rPr>
                <w:rFonts w:ascii="Times New Roman" w:hAnsi="Times New Roman"/>
              </w:rPr>
              <w:t>as</w:t>
            </w:r>
          </w:p>
          <w:p w14:paraId="7DBC0A30" w14:textId="77777777" w:rsidR="008C7F1A" w:rsidRPr="00F22282" w:rsidRDefault="008C7F1A">
            <w:pPr>
              <w:spacing w:after="0" w:line="240" w:lineRule="auto"/>
              <w:rPr>
                <w:rFonts w:ascii="Times New Roman" w:hAnsi="Times New Roman"/>
              </w:rPr>
            </w:pPr>
          </w:p>
          <w:p w14:paraId="31DFC2DB" w14:textId="77777777" w:rsidR="00D45B99" w:rsidRPr="00F22282" w:rsidRDefault="008C7F1A" w:rsidP="00296C05">
            <w:pPr>
              <w:spacing w:after="0" w:line="240" w:lineRule="auto"/>
              <w:rPr>
                <w:rFonts w:ascii="Times New Roman" w:hAnsi="Times New Roman"/>
              </w:rPr>
            </w:pPr>
            <w:r w:rsidRPr="00F22282">
              <w:rPr>
                <w:rFonts w:ascii="Times New Roman" w:hAnsi="Times New Roman"/>
              </w:rPr>
              <w:t>Nežinomas</w:t>
            </w:r>
          </w:p>
        </w:tc>
        <w:tc>
          <w:tcPr>
            <w:tcW w:w="5528" w:type="dxa"/>
            <w:tcBorders>
              <w:top w:val="single" w:sz="4" w:space="0" w:color="auto"/>
              <w:left w:val="single" w:sz="4" w:space="0" w:color="auto"/>
              <w:bottom w:val="single" w:sz="4" w:space="0" w:color="auto"/>
              <w:right w:val="single" w:sz="4" w:space="0" w:color="auto"/>
            </w:tcBorders>
          </w:tcPr>
          <w:p w14:paraId="7043294B" w14:textId="77777777" w:rsidR="00D45B99" w:rsidRPr="00F22282" w:rsidRDefault="00D45B99">
            <w:pPr>
              <w:tabs>
                <w:tab w:val="left" w:pos="567"/>
              </w:tabs>
              <w:spacing w:after="0" w:line="240" w:lineRule="auto"/>
              <w:rPr>
                <w:rFonts w:ascii="Times New Roman" w:hAnsi="Times New Roman"/>
              </w:rPr>
            </w:pPr>
          </w:p>
          <w:p w14:paraId="5B940500" w14:textId="77777777" w:rsidR="008C7F1A" w:rsidRPr="00F22282" w:rsidRDefault="008C7F1A">
            <w:pPr>
              <w:tabs>
                <w:tab w:val="left" w:pos="567"/>
              </w:tabs>
              <w:spacing w:after="0" w:line="240" w:lineRule="auto"/>
              <w:rPr>
                <w:rFonts w:ascii="Times New Roman" w:hAnsi="Times New Roman"/>
              </w:rPr>
            </w:pPr>
          </w:p>
          <w:p w14:paraId="5890BA6C" w14:textId="7777777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nemiga, dirglumas</w:t>
            </w:r>
          </w:p>
          <w:p w14:paraId="434CB0E1" w14:textId="77777777" w:rsidR="008C7F1A" w:rsidRPr="00F22282" w:rsidRDefault="008C7F1A">
            <w:pPr>
              <w:tabs>
                <w:tab w:val="left" w:pos="567"/>
              </w:tabs>
              <w:spacing w:after="0" w:line="240" w:lineRule="auto"/>
              <w:rPr>
                <w:rFonts w:ascii="Times New Roman" w:hAnsi="Times New Roman"/>
              </w:rPr>
            </w:pPr>
          </w:p>
          <w:p w14:paraId="702A73F0" w14:textId="77777777" w:rsidR="008C7F1A" w:rsidRPr="00F22282" w:rsidRDefault="008C7F1A">
            <w:pPr>
              <w:tabs>
                <w:tab w:val="left" w:pos="567"/>
              </w:tabs>
              <w:spacing w:after="0" w:line="240" w:lineRule="auto"/>
              <w:rPr>
                <w:rFonts w:ascii="Times New Roman" w:hAnsi="Times New Roman"/>
              </w:rPr>
            </w:pPr>
            <w:r w:rsidRPr="00F22282">
              <w:rPr>
                <w:rFonts w:ascii="Times New Roman" w:hAnsi="Times New Roman"/>
              </w:rPr>
              <w:t>nenormalūs sapnai</w:t>
            </w:r>
          </w:p>
          <w:p w14:paraId="27AEB3FA" w14:textId="77777777" w:rsidR="008C7F1A" w:rsidRPr="00F22282" w:rsidRDefault="008C7F1A">
            <w:pPr>
              <w:tabs>
                <w:tab w:val="left" w:pos="567"/>
              </w:tabs>
              <w:spacing w:after="0" w:line="240" w:lineRule="auto"/>
              <w:rPr>
                <w:rFonts w:ascii="Times New Roman" w:hAnsi="Times New Roman"/>
              </w:rPr>
            </w:pPr>
          </w:p>
        </w:tc>
      </w:tr>
      <w:tr w:rsidR="00D45B99" w:rsidRPr="0083748A" w14:paraId="4EC5C26C" w14:textId="77777777" w:rsidTr="00914C8A">
        <w:tc>
          <w:tcPr>
            <w:tcW w:w="3652" w:type="dxa"/>
            <w:tcBorders>
              <w:top w:val="single" w:sz="4" w:space="0" w:color="auto"/>
              <w:left w:val="single" w:sz="4" w:space="0" w:color="auto"/>
              <w:bottom w:val="single" w:sz="4" w:space="0" w:color="auto"/>
              <w:right w:val="single" w:sz="4" w:space="0" w:color="auto"/>
            </w:tcBorders>
          </w:tcPr>
          <w:p w14:paraId="20F85E97" w14:textId="77777777" w:rsidR="00D45B99" w:rsidRPr="0083748A" w:rsidRDefault="00D45B99">
            <w:pPr>
              <w:spacing w:after="0" w:line="240" w:lineRule="auto"/>
              <w:rPr>
                <w:rFonts w:ascii="Times New Roman" w:hAnsi="Times New Roman"/>
                <w:b/>
              </w:rPr>
            </w:pPr>
            <w:r w:rsidRPr="0083748A">
              <w:rPr>
                <w:rFonts w:ascii="Times New Roman" w:hAnsi="Times New Roman"/>
                <w:b/>
              </w:rPr>
              <w:t>Nervų sistemos sutrikimai</w:t>
            </w:r>
          </w:p>
          <w:p w14:paraId="73518784" w14:textId="77777777" w:rsidR="00536E75" w:rsidRPr="0083748A" w:rsidRDefault="00536E75">
            <w:pPr>
              <w:spacing w:after="0" w:line="240" w:lineRule="auto"/>
              <w:rPr>
                <w:rFonts w:ascii="Times New Roman" w:hAnsi="Times New Roman"/>
                <w:b/>
              </w:rPr>
            </w:pPr>
          </w:p>
          <w:p w14:paraId="19C8C9CB" w14:textId="77777777" w:rsidR="00D45B99" w:rsidRPr="0083748A" w:rsidRDefault="00D45B99">
            <w:pPr>
              <w:spacing w:after="0" w:line="240" w:lineRule="auto"/>
              <w:rPr>
                <w:rFonts w:ascii="Times New Roman" w:hAnsi="Times New Roman"/>
              </w:rPr>
            </w:pPr>
            <w:r w:rsidRPr="0083748A">
              <w:rPr>
                <w:rFonts w:ascii="Times New Roman" w:hAnsi="Times New Roman"/>
              </w:rPr>
              <w:t>Dažn</w:t>
            </w:r>
            <w:r w:rsidR="003105C3" w:rsidRPr="0083748A">
              <w:rPr>
                <w:rFonts w:ascii="Times New Roman" w:hAnsi="Times New Roman"/>
              </w:rPr>
              <w:t>as</w:t>
            </w:r>
          </w:p>
          <w:p w14:paraId="46F22785" w14:textId="77777777" w:rsidR="00D45B99" w:rsidRPr="0083748A" w:rsidRDefault="00D45B99">
            <w:pPr>
              <w:tabs>
                <w:tab w:val="left" w:pos="567"/>
              </w:tabs>
              <w:spacing w:after="0" w:line="240" w:lineRule="auto"/>
              <w:rPr>
                <w:rFonts w:ascii="Times New Roman" w:hAnsi="Times New Roman"/>
              </w:rPr>
            </w:pPr>
          </w:p>
          <w:p w14:paraId="52E2EAB0" w14:textId="77777777" w:rsidR="00D45B99" w:rsidRPr="0083748A" w:rsidRDefault="00D45B99">
            <w:pPr>
              <w:tabs>
                <w:tab w:val="left" w:pos="567"/>
              </w:tabs>
              <w:spacing w:after="0" w:line="240" w:lineRule="auto"/>
              <w:rPr>
                <w:rFonts w:ascii="Times New Roman" w:hAnsi="Times New Roman"/>
              </w:rPr>
            </w:pPr>
            <w:r w:rsidRPr="0083748A">
              <w:rPr>
                <w:rFonts w:ascii="Times New Roman" w:hAnsi="Times New Roman"/>
              </w:rPr>
              <w:t>Nedažn</w:t>
            </w:r>
            <w:r w:rsidR="003105C3" w:rsidRPr="0083748A">
              <w:rPr>
                <w:rFonts w:ascii="Times New Roman" w:hAnsi="Times New Roman"/>
              </w:rPr>
              <w:t>as</w:t>
            </w:r>
          </w:p>
          <w:p w14:paraId="665245D1" w14:textId="77777777" w:rsidR="003105C3" w:rsidRPr="0083748A" w:rsidRDefault="003105C3">
            <w:pPr>
              <w:tabs>
                <w:tab w:val="left" w:pos="567"/>
              </w:tabs>
              <w:spacing w:after="0" w:line="240" w:lineRule="auto"/>
              <w:rPr>
                <w:rFonts w:ascii="Times New Roman" w:hAnsi="Times New Roman"/>
              </w:rPr>
            </w:pPr>
          </w:p>
          <w:p w14:paraId="7D4D41A2" w14:textId="77777777" w:rsidR="003105C3" w:rsidRPr="0083748A" w:rsidRDefault="003105C3">
            <w:pPr>
              <w:tabs>
                <w:tab w:val="left" w:pos="567"/>
              </w:tabs>
              <w:spacing w:after="0" w:line="240" w:lineRule="auto"/>
              <w:rPr>
                <w:rFonts w:ascii="Times New Roman" w:hAnsi="Times New Roman"/>
              </w:rPr>
            </w:pPr>
          </w:p>
          <w:p w14:paraId="17DBD479" w14:textId="77777777" w:rsidR="003105C3" w:rsidRPr="0083748A" w:rsidRDefault="003105C3">
            <w:pPr>
              <w:tabs>
                <w:tab w:val="left" w:pos="567"/>
              </w:tabs>
              <w:spacing w:after="0" w:line="240" w:lineRule="auto"/>
              <w:rPr>
                <w:rFonts w:ascii="Times New Roman" w:hAnsi="Times New Roman"/>
              </w:rPr>
            </w:pPr>
            <w:r w:rsidRPr="0083748A">
              <w:rPr>
                <w:rFonts w:ascii="Times New Roman" w:hAnsi="Times New Roman"/>
              </w:rPr>
              <w:t>Nežinomas</w:t>
            </w:r>
          </w:p>
          <w:p w14:paraId="6772D9BB" w14:textId="77777777" w:rsidR="003105C3" w:rsidRPr="0083748A" w:rsidRDefault="003105C3">
            <w:pPr>
              <w:tabs>
                <w:tab w:val="left" w:pos="567"/>
              </w:tabs>
              <w:spacing w:after="0" w:line="240" w:lineRule="auto"/>
              <w:rPr>
                <w:rFonts w:ascii="Times New Roman" w:hAnsi="Times New Roman"/>
                <w:b/>
              </w:rPr>
            </w:pPr>
          </w:p>
        </w:tc>
        <w:tc>
          <w:tcPr>
            <w:tcW w:w="5528" w:type="dxa"/>
            <w:tcBorders>
              <w:top w:val="single" w:sz="4" w:space="0" w:color="auto"/>
              <w:left w:val="single" w:sz="4" w:space="0" w:color="auto"/>
              <w:bottom w:val="single" w:sz="4" w:space="0" w:color="auto"/>
              <w:right w:val="single" w:sz="4" w:space="0" w:color="auto"/>
            </w:tcBorders>
          </w:tcPr>
          <w:p w14:paraId="3C17C87B" w14:textId="77777777" w:rsidR="00D45B99" w:rsidRPr="0083748A" w:rsidRDefault="00D45B99">
            <w:pPr>
              <w:tabs>
                <w:tab w:val="left" w:pos="567"/>
              </w:tabs>
              <w:spacing w:after="0" w:line="240" w:lineRule="auto"/>
              <w:rPr>
                <w:rFonts w:ascii="Times New Roman" w:hAnsi="Times New Roman"/>
              </w:rPr>
            </w:pPr>
          </w:p>
          <w:p w14:paraId="7772DF96" w14:textId="77777777" w:rsidR="00536E75" w:rsidRPr="0083748A" w:rsidRDefault="00536E75">
            <w:pPr>
              <w:tabs>
                <w:tab w:val="left" w:pos="567"/>
              </w:tabs>
              <w:spacing w:after="0" w:line="240" w:lineRule="auto"/>
              <w:rPr>
                <w:rFonts w:ascii="Times New Roman" w:hAnsi="Times New Roman"/>
              </w:rPr>
            </w:pPr>
          </w:p>
          <w:p w14:paraId="0CF87395" w14:textId="77777777" w:rsidR="00D45B99" w:rsidRPr="0083748A" w:rsidRDefault="00D45B99">
            <w:pPr>
              <w:tabs>
                <w:tab w:val="left" w:pos="567"/>
              </w:tabs>
              <w:spacing w:after="0" w:line="240" w:lineRule="auto"/>
              <w:rPr>
                <w:rFonts w:ascii="Times New Roman" w:hAnsi="Times New Roman"/>
              </w:rPr>
            </w:pPr>
            <w:r w:rsidRPr="0083748A">
              <w:rPr>
                <w:rFonts w:ascii="Times New Roman" w:hAnsi="Times New Roman"/>
              </w:rPr>
              <w:t>svaigulys, galvos skausmas</w:t>
            </w:r>
          </w:p>
          <w:p w14:paraId="3276D8CC" w14:textId="77777777" w:rsidR="00D45B99" w:rsidRPr="0083748A" w:rsidRDefault="00D45B99">
            <w:pPr>
              <w:tabs>
                <w:tab w:val="left" w:pos="567"/>
              </w:tabs>
              <w:spacing w:after="0" w:line="240" w:lineRule="auto"/>
              <w:rPr>
                <w:rFonts w:ascii="Times New Roman" w:hAnsi="Times New Roman"/>
              </w:rPr>
            </w:pPr>
          </w:p>
          <w:p w14:paraId="1467D065" w14:textId="77777777" w:rsidR="00D45B99" w:rsidRPr="0083748A" w:rsidRDefault="00D45B99">
            <w:pPr>
              <w:tabs>
                <w:tab w:val="left" w:pos="567"/>
              </w:tabs>
              <w:spacing w:after="0" w:line="240" w:lineRule="auto"/>
              <w:rPr>
                <w:rFonts w:ascii="Times New Roman" w:hAnsi="Times New Roman"/>
              </w:rPr>
            </w:pPr>
            <w:r w:rsidRPr="0083748A">
              <w:rPr>
                <w:rFonts w:ascii="Times New Roman" w:hAnsi="Times New Roman"/>
              </w:rPr>
              <w:t>drebulys</w:t>
            </w:r>
            <w:r w:rsidR="00536E75" w:rsidRPr="0083748A">
              <w:rPr>
                <w:rFonts w:ascii="Times New Roman" w:hAnsi="Times New Roman"/>
              </w:rPr>
              <w:t>, parageuzija, metalo skonis burnoje, skonio jutimo sutrikimai</w:t>
            </w:r>
          </w:p>
          <w:p w14:paraId="6DB274B3" w14:textId="77777777" w:rsidR="003105C3" w:rsidRPr="0083748A" w:rsidRDefault="003105C3">
            <w:pPr>
              <w:tabs>
                <w:tab w:val="left" w:pos="567"/>
              </w:tabs>
              <w:spacing w:after="0" w:line="240" w:lineRule="auto"/>
              <w:rPr>
                <w:rFonts w:ascii="Times New Roman" w:hAnsi="Times New Roman"/>
              </w:rPr>
            </w:pPr>
          </w:p>
          <w:p w14:paraId="7233F833" w14:textId="77777777" w:rsidR="00D45B99" w:rsidRPr="00F22282" w:rsidRDefault="003105C3">
            <w:pPr>
              <w:tabs>
                <w:tab w:val="left" w:pos="567"/>
              </w:tabs>
              <w:spacing w:after="0" w:line="240" w:lineRule="auto"/>
              <w:rPr>
                <w:rFonts w:ascii="Times New Roman" w:hAnsi="Times New Roman"/>
              </w:rPr>
            </w:pPr>
            <w:r w:rsidRPr="00F22282">
              <w:rPr>
                <w:rFonts w:ascii="Times New Roman" w:hAnsi="Times New Roman"/>
              </w:rPr>
              <w:t>traukuliai*, burnos parestezija</w:t>
            </w:r>
          </w:p>
        </w:tc>
      </w:tr>
      <w:tr w:rsidR="00D45B99" w:rsidRPr="0083748A" w14:paraId="133E4EB4" w14:textId="77777777" w:rsidTr="00914C8A">
        <w:tc>
          <w:tcPr>
            <w:tcW w:w="3652" w:type="dxa"/>
            <w:tcBorders>
              <w:top w:val="single" w:sz="4" w:space="0" w:color="auto"/>
              <w:left w:val="single" w:sz="4" w:space="0" w:color="auto"/>
              <w:bottom w:val="single" w:sz="4" w:space="0" w:color="auto"/>
              <w:right w:val="single" w:sz="4" w:space="0" w:color="auto"/>
            </w:tcBorders>
          </w:tcPr>
          <w:p w14:paraId="13C099DB" w14:textId="77777777" w:rsidR="00D45B99" w:rsidRPr="00F22282" w:rsidRDefault="00D45B99">
            <w:pPr>
              <w:spacing w:after="0" w:line="240" w:lineRule="auto"/>
              <w:rPr>
                <w:rFonts w:ascii="Times New Roman" w:hAnsi="Times New Roman"/>
                <w:b/>
              </w:rPr>
            </w:pPr>
            <w:r w:rsidRPr="00F22282">
              <w:rPr>
                <w:rFonts w:ascii="Times New Roman" w:hAnsi="Times New Roman"/>
                <w:b/>
              </w:rPr>
              <w:t>Širdies sutrikimai</w:t>
            </w:r>
          </w:p>
          <w:p w14:paraId="5EDB1A42" w14:textId="77777777" w:rsidR="00536E75" w:rsidRPr="00F22282" w:rsidRDefault="00536E75">
            <w:pPr>
              <w:spacing w:after="0" w:line="240" w:lineRule="auto"/>
              <w:rPr>
                <w:rFonts w:ascii="Times New Roman" w:hAnsi="Times New Roman"/>
                <w:b/>
              </w:rPr>
            </w:pPr>
          </w:p>
          <w:p w14:paraId="168B3C8E" w14:textId="77777777" w:rsidR="00D45B99" w:rsidRPr="00F22282" w:rsidRDefault="00D45B99">
            <w:pPr>
              <w:spacing w:after="0" w:line="240" w:lineRule="auto"/>
              <w:rPr>
                <w:rFonts w:ascii="Times New Roman" w:hAnsi="Times New Roman"/>
              </w:rPr>
            </w:pPr>
            <w:r w:rsidRPr="00F22282">
              <w:rPr>
                <w:rFonts w:ascii="Times New Roman" w:hAnsi="Times New Roman"/>
              </w:rPr>
              <w:t>Nedažn</w:t>
            </w:r>
            <w:r w:rsidR="003105C3" w:rsidRPr="00F22282">
              <w:rPr>
                <w:rFonts w:ascii="Times New Roman" w:hAnsi="Times New Roman"/>
              </w:rPr>
              <w:t>as</w:t>
            </w:r>
          </w:p>
          <w:p w14:paraId="769EE09C" w14:textId="77777777" w:rsidR="00D45B99" w:rsidRPr="00F22282" w:rsidRDefault="00D45B99">
            <w:pPr>
              <w:spacing w:after="0" w:line="240" w:lineRule="auto"/>
              <w:rPr>
                <w:rFonts w:ascii="Times New Roman" w:hAnsi="Times New Roman"/>
              </w:rPr>
            </w:pPr>
          </w:p>
          <w:p w14:paraId="481BB662" w14:textId="77777777" w:rsidR="00D45B99" w:rsidRPr="00F22282" w:rsidRDefault="00D45B99">
            <w:pPr>
              <w:spacing w:after="0" w:line="240" w:lineRule="auto"/>
              <w:rPr>
                <w:rFonts w:ascii="Times New Roman" w:hAnsi="Times New Roman"/>
              </w:rPr>
            </w:pPr>
            <w:r w:rsidRPr="00F22282">
              <w:rPr>
                <w:rFonts w:ascii="Times New Roman" w:hAnsi="Times New Roman"/>
              </w:rPr>
              <w:t>Ret</w:t>
            </w:r>
            <w:r w:rsidR="001A63F1" w:rsidRPr="00F22282">
              <w:rPr>
                <w:rFonts w:ascii="Times New Roman" w:hAnsi="Times New Roman"/>
              </w:rPr>
              <w:t>as</w:t>
            </w:r>
          </w:p>
          <w:p w14:paraId="6A30B53A" w14:textId="77777777" w:rsidR="00D45B99" w:rsidRPr="00F22282" w:rsidRDefault="00D45B99">
            <w:pPr>
              <w:spacing w:after="0" w:line="240" w:lineRule="auto"/>
              <w:rPr>
                <w:rFonts w:ascii="Times New Roman" w:hAnsi="Times New Roman"/>
                <w:b/>
                <w:highlight w:val="magenta"/>
              </w:rPr>
            </w:pPr>
          </w:p>
        </w:tc>
        <w:tc>
          <w:tcPr>
            <w:tcW w:w="5528" w:type="dxa"/>
            <w:tcBorders>
              <w:top w:val="single" w:sz="4" w:space="0" w:color="auto"/>
              <w:left w:val="single" w:sz="4" w:space="0" w:color="auto"/>
              <w:bottom w:val="single" w:sz="4" w:space="0" w:color="auto"/>
              <w:right w:val="single" w:sz="4" w:space="0" w:color="auto"/>
            </w:tcBorders>
          </w:tcPr>
          <w:p w14:paraId="69A553ED" w14:textId="77777777" w:rsidR="00D45B99" w:rsidRPr="00F22282" w:rsidRDefault="00D45B99">
            <w:pPr>
              <w:tabs>
                <w:tab w:val="left" w:pos="567"/>
              </w:tabs>
              <w:spacing w:after="0" w:line="240" w:lineRule="auto"/>
              <w:rPr>
                <w:rFonts w:ascii="Times New Roman" w:hAnsi="Times New Roman"/>
                <w:highlight w:val="magenta"/>
              </w:rPr>
            </w:pPr>
          </w:p>
          <w:p w14:paraId="06918D7B" w14:textId="77777777" w:rsidR="00536E75" w:rsidRPr="00F22282" w:rsidRDefault="00536E75">
            <w:pPr>
              <w:tabs>
                <w:tab w:val="left" w:pos="567"/>
              </w:tabs>
              <w:spacing w:after="0" w:line="240" w:lineRule="auto"/>
              <w:rPr>
                <w:rFonts w:ascii="Times New Roman" w:hAnsi="Times New Roman"/>
              </w:rPr>
            </w:pPr>
          </w:p>
          <w:p w14:paraId="18ED6E1E" w14:textId="7777777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palpitacija; tachikardija</w:t>
            </w:r>
          </w:p>
          <w:p w14:paraId="67A644D8" w14:textId="77777777" w:rsidR="00D45B99" w:rsidRPr="00F22282" w:rsidRDefault="00D45B99">
            <w:pPr>
              <w:tabs>
                <w:tab w:val="left" w:pos="567"/>
              </w:tabs>
              <w:spacing w:after="0" w:line="240" w:lineRule="auto"/>
              <w:rPr>
                <w:rFonts w:ascii="Times New Roman" w:hAnsi="Times New Roman"/>
              </w:rPr>
            </w:pPr>
          </w:p>
          <w:p w14:paraId="70AC0B66" w14:textId="77777777" w:rsidR="00D45B99" w:rsidRPr="00F22282" w:rsidRDefault="00D45B99">
            <w:pPr>
              <w:tabs>
                <w:tab w:val="left" w:pos="567"/>
              </w:tabs>
              <w:spacing w:after="0" w:line="240" w:lineRule="auto"/>
              <w:rPr>
                <w:rFonts w:ascii="Times New Roman" w:hAnsi="Times New Roman"/>
                <w:highlight w:val="magenta"/>
              </w:rPr>
            </w:pPr>
            <w:r w:rsidRPr="00F22282">
              <w:rPr>
                <w:rFonts w:ascii="Times New Roman" w:hAnsi="Times New Roman"/>
              </w:rPr>
              <w:t>prieširdžių virpėjimas</w:t>
            </w:r>
          </w:p>
        </w:tc>
      </w:tr>
      <w:tr w:rsidR="00D45B99" w:rsidRPr="0083748A" w14:paraId="7A4BCC37" w14:textId="77777777" w:rsidTr="00914C8A">
        <w:tc>
          <w:tcPr>
            <w:tcW w:w="3652" w:type="dxa"/>
            <w:tcBorders>
              <w:top w:val="single" w:sz="4" w:space="0" w:color="auto"/>
              <w:left w:val="single" w:sz="4" w:space="0" w:color="auto"/>
              <w:bottom w:val="single" w:sz="4" w:space="0" w:color="auto"/>
              <w:right w:val="single" w:sz="4" w:space="0" w:color="auto"/>
            </w:tcBorders>
          </w:tcPr>
          <w:p w14:paraId="585E129A" w14:textId="77777777" w:rsidR="00D45B99" w:rsidRPr="0083748A" w:rsidRDefault="00D45B99">
            <w:pPr>
              <w:spacing w:after="0" w:line="240" w:lineRule="auto"/>
              <w:rPr>
                <w:rFonts w:ascii="Times New Roman" w:hAnsi="Times New Roman"/>
                <w:b/>
              </w:rPr>
            </w:pPr>
            <w:r w:rsidRPr="0083748A">
              <w:rPr>
                <w:rFonts w:ascii="Times New Roman" w:hAnsi="Times New Roman"/>
                <w:b/>
              </w:rPr>
              <w:t>Kvėpavimo sistemos, krūtinės ląstos ir tarpusienio sutrikimai</w:t>
            </w:r>
          </w:p>
          <w:p w14:paraId="2BFC752A" w14:textId="77777777" w:rsidR="00536E75" w:rsidRPr="0083748A" w:rsidRDefault="00536E75">
            <w:pPr>
              <w:spacing w:after="0" w:line="240" w:lineRule="auto"/>
              <w:rPr>
                <w:rFonts w:ascii="Times New Roman" w:hAnsi="Times New Roman"/>
                <w:b/>
              </w:rPr>
            </w:pPr>
          </w:p>
          <w:p w14:paraId="0F279039" w14:textId="77777777" w:rsidR="00D45B99" w:rsidRPr="00F22282" w:rsidRDefault="00D45B99">
            <w:pPr>
              <w:spacing w:after="0" w:line="240" w:lineRule="auto"/>
              <w:rPr>
                <w:rFonts w:ascii="Times New Roman" w:hAnsi="Times New Roman"/>
              </w:rPr>
            </w:pPr>
            <w:r w:rsidRPr="00F22282">
              <w:rPr>
                <w:rFonts w:ascii="Times New Roman" w:hAnsi="Times New Roman"/>
              </w:rPr>
              <w:t>Dažn</w:t>
            </w:r>
            <w:r w:rsidR="001A63F1" w:rsidRPr="00F22282">
              <w:rPr>
                <w:rFonts w:ascii="Times New Roman" w:hAnsi="Times New Roman"/>
              </w:rPr>
              <w:t>as</w:t>
            </w:r>
          </w:p>
          <w:p w14:paraId="7BD48484" w14:textId="77777777" w:rsidR="00D45B99" w:rsidRPr="00F22282" w:rsidRDefault="00D45B99">
            <w:pPr>
              <w:tabs>
                <w:tab w:val="left" w:pos="567"/>
              </w:tabs>
              <w:spacing w:after="0" w:line="240" w:lineRule="auto"/>
              <w:rPr>
                <w:rFonts w:ascii="Times New Roman" w:hAnsi="Times New Roman"/>
              </w:rPr>
            </w:pPr>
          </w:p>
          <w:p w14:paraId="22ECA36E" w14:textId="77777777" w:rsidR="00D45B99" w:rsidRPr="00F22282" w:rsidRDefault="00D45B99">
            <w:pPr>
              <w:tabs>
                <w:tab w:val="left" w:pos="567"/>
              </w:tabs>
              <w:spacing w:after="0" w:line="240" w:lineRule="auto"/>
              <w:rPr>
                <w:rFonts w:ascii="Times New Roman" w:hAnsi="Times New Roman"/>
              </w:rPr>
            </w:pPr>
          </w:p>
          <w:p w14:paraId="6B4686F4" w14:textId="77777777" w:rsidR="00D45B99" w:rsidRPr="00F22282" w:rsidRDefault="00D45B99">
            <w:pPr>
              <w:spacing w:after="0" w:line="240" w:lineRule="auto"/>
              <w:rPr>
                <w:rFonts w:ascii="Times New Roman" w:hAnsi="Times New Roman"/>
                <w:b/>
                <w:highlight w:val="magenta"/>
              </w:rPr>
            </w:pPr>
            <w:r w:rsidRPr="00F22282">
              <w:rPr>
                <w:rFonts w:ascii="Times New Roman" w:hAnsi="Times New Roman"/>
              </w:rPr>
              <w:t>Nedažn</w:t>
            </w:r>
            <w:r w:rsidR="001A63F1" w:rsidRPr="00F22282">
              <w:rPr>
                <w:rFonts w:ascii="Times New Roman" w:hAnsi="Times New Roman"/>
              </w:rPr>
              <w:t>as</w:t>
            </w:r>
          </w:p>
        </w:tc>
        <w:tc>
          <w:tcPr>
            <w:tcW w:w="5528" w:type="dxa"/>
            <w:tcBorders>
              <w:top w:val="single" w:sz="4" w:space="0" w:color="auto"/>
              <w:left w:val="single" w:sz="4" w:space="0" w:color="auto"/>
              <w:bottom w:val="single" w:sz="4" w:space="0" w:color="auto"/>
              <w:right w:val="single" w:sz="4" w:space="0" w:color="auto"/>
            </w:tcBorders>
          </w:tcPr>
          <w:p w14:paraId="0BB4303C" w14:textId="77777777" w:rsidR="00D45B99" w:rsidRPr="00F22282" w:rsidRDefault="00D45B99">
            <w:pPr>
              <w:spacing w:after="0" w:line="240" w:lineRule="auto"/>
              <w:rPr>
                <w:rFonts w:ascii="Times New Roman" w:hAnsi="Times New Roman"/>
                <w:highlight w:val="magenta"/>
              </w:rPr>
            </w:pPr>
          </w:p>
          <w:p w14:paraId="1AAB2F5D" w14:textId="77777777" w:rsidR="00FC08C7" w:rsidRPr="00F22282" w:rsidRDefault="00FC08C7">
            <w:pPr>
              <w:spacing w:after="240" w:line="240" w:lineRule="auto"/>
              <w:rPr>
                <w:rFonts w:ascii="Times New Roman" w:hAnsi="Times New Roman"/>
              </w:rPr>
            </w:pPr>
          </w:p>
          <w:p w14:paraId="3444B3CA" w14:textId="327FE5B1" w:rsidR="00D45B99" w:rsidRPr="00F22282" w:rsidRDefault="00D45B99">
            <w:pPr>
              <w:spacing w:after="240" w:line="240" w:lineRule="auto"/>
              <w:rPr>
                <w:rFonts w:ascii="Times New Roman" w:hAnsi="Times New Roman"/>
              </w:rPr>
            </w:pPr>
            <w:r w:rsidRPr="00F22282">
              <w:rPr>
                <w:rFonts w:ascii="Times New Roman" w:hAnsi="Times New Roman"/>
              </w:rPr>
              <w:t>žagsėjimas, gerklės skausmas</w:t>
            </w:r>
            <w:r w:rsidR="004506B1" w:rsidRPr="00F22282">
              <w:rPr>
                <w:rFonts w:ascii="Times New Roman" w:hAnsi="Times New Roman"/>
              </w:rPr>
              <w:t>,</w:t>
            </w:r>
            <w:r w:rsidRPr="00F22282">
              <w:rPr>
                <w:rFonts w:ascii="Times New Roman" w:hAnsi="Times New Roman"/>
              </w:rPr>
              <w:t xml:space="preserve"> kosulys, ryklės ir gerklų skausmas</w:t>
            </w:r>
          </w:p>
          <w:p w14:paraId="4AB21E47" w14:textId="7777777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dusulys</w:t>
            </w:r>
          </w:p>
          <w:p w14:paraId="2E407817" w14:textId="77777777" w:rsidR="00D45B99" w:rsidRPr="00F22282" w:rsidRDefault="00D45B99">
            <w:pPr>
              <w:tabs>
                <w:tab w:val="left" w:pos="567"/>
              </w:tabs>
              <w:spacing w:after="0" w:line="240" w:lineRule="auto"/>
              <w:rPr>
                <w:rFonts w:ascii="Times New Roman" w:hAnsi="Times New Roman"/>
                <w:highlight w:val="magenta"/>
              </w:rPr>
            </w:pPr>
          </w:p>
        </w:tc>
      </w:tr>
      <w:tr w:rsidR="00D45B99" w:rsidRPr="0083748A" w14:paraId="33F3DC64" w14:textId="77777777" w:rsidTr="00914C8A">
        <w:tc>
          <w:tcPr>
            <w:tcW w:w="3652" w:type="dxa"/>
            <w:tcBorders>
              <w:top w:val="single" w:sz="4" w:space="0" w:color="auto"/>
              <w:left w:val="single" w:sz="4" w:space="0" w:color="auto"/>
              <w:bottom w:val="single" w:sz="4" w:space="0" w:color="auto"/>
              <w:right w:val="single" w:sz="4" w:space="0" w:color="auto"/>
            </w:tcBorders>
          </w:tcPr>
          <w:p w14:paraId="48E64D38" w14:textId="77777777" w:rsidR="00D45B99" w:rsidRPr="0083748A" w:rsidRDefault="00D45B99">
            <w:pPr>
              <w:spacing w:after="0" w:line="240" w:lineRule="auto"/>
              <w:rPr>
                <w:rFonts w:ascii="Times New Roman" w:hAnsi="Times New Roman"/>
                <w:b/>
              </w:rPr>
            </w:pPr>
            <w:r w:rsidRPr="0083748A">
              <w:rPr>
                <w:rFonts w:ascii="Times New Roman" w:hAnsi="Times New Roman"/>
                <w:b/>
              </w:rPr>
              <w:t>Virškinimo trakto sutrikimai</w:t>
            </w:r>
          </w:p>
          <w:p w14:paraId="462D4545" w14:textId="77777777" w:rsidR="00E91409" w:rsidRPr="0083748A" w:rsidRDefault="00E91409">
            <w:pPr>
              <w:spacing w:after="0" w:line="240" w:lineRule="auto"/>
              <w:rPr>
                <w:rFonts w:ascii="Times New Roman" w:hAnsi="Times New Roman"/>
                <w:b/>
              </w:rPr>
            </w:pPr>
          </w:p>
          <w:p w14:paraId="51C73F6F" w14:textId="77777777" w:rsidR="00E91409" w:rsidRPr="0083748A" w:rsidRDefault="00E91409" w:rsidP="00E91409">
            <w:pPr>
              <w:spacing w:after="0" w:line="240" w:lineRule="auto"/>
              <w:rPr>
                <w:rFonts w:ascii="Times New Roman" w:hAnsi="Times New Roman"/>
              </w:rPr>
            </w:pPr>
            <w:r w:rsidRPr="0083748A">
              <w:rPr>
                <w:rFonts w:ascii="Times New Roman" w:hAnsi="Times New Roman"/>
              </w:rPr>
              <w:t>Labai dažnas</w:t>
            </w:r>
          </w:p>
          <w:p w14:paraId="63D95738" w14:textId="77777777" w:rsidR="00E91409" w:rsidRPr="0083748A" w:rsidRDefault="00E91409">
            <w:pPr>
              <w:spacing w:after="0" w:line="240" w:lineRule="auto"/>
              <w:rPr>
                <w:rFonts w:ascii="Times New Roman" w:hAnsi="Times New Roman"/>
                <w:b/>
              </w:rPr>
            </w:pPr>
          </w:p>
          <w:p w14:paraId="23F3EDA4" w14:textId="77777777" w:rsidR="00536E75" w:rsidRPr="0083748A" w:rsidRDefault="00536E75">
            <w:pPr>
              <w:spacing w:after="0" w:line="240" w:lineRule="auto"/>
              <w:rPr>
                <w:rFonts w:ascii="Times New Roman" w:hAnsi="Times New Roman"/>
                <w:b/>
              </w:rPr>
            </w:pPr>
          </w:p>
          <w:p w14:paraId="5FF06E70" w14:textId="77777777" w:rsidR="00D45B99" w:rsidRPr="0083748A" w:rsidRDefault="00D45B99">
            <w:pPr>
              <w:spacing w:after="0" w:line="240" w:lineRule="auto"/>
              <w:rPr>
                <w:rFonts w:ascii="Times New Roman" w:hAnsi="Times New Roman"/>
              </w:rPr>
            </w:pPr>
            <w:r w:rsidRPr="0083748A">
              <w:rPr>
                <w:rFonts w:ascii="Times New Roman" w:hAnsi="Times New Roman"/>
              </w:rPr>
              <w:t>Dažn</w:t>
            </w:r>
            <w:r w:rsidR="00E91409" w:rsidRPr="0083748A">
              <w:rPr>
                <w:rFonts w:ascii="Times New Roman" w:hAnsi="Times New Roman"/>
              </w:rPr>
              <w:t>as</w:t>
            </w:r>
          </w:p>
          <w:p w14:paraId="25C9B1EE" w14:textId="77777777" w:rsidR="00D45B99" w:rsidRPr="0083748A" w:rsidRDefault="00D45B99">
            <w:pPr>
              <w:tabs>
                <w:tab w:val="left" w:pos="567"/>
              </w:tabs>
              <w:spacing w:after="0" w:line="240" w:lineRule="auto"/>
              <w:rPr>
                <w:rFonts w:ascii="Times New Roman" w:hAnsi="Times New Roman"/>
              </w:rPr>
            </w:pPr>
          </w:p>
          <w:p w14:paraId="45BBB8E0" w14:textId="77777777" w:rsidR="00D45B99" w:rsidRPr="0083748A" w:rsidRDefault="00D45B99">
            <w:pPr>
              <w:tabs>
                <w:tab w:val="left" w:pos="567"/>
              </w:tabs>
              <w:spacing w:after="0" w:line="240" w:lineRule="auto"/>
              <w:rPr>
                <w:rFonts w:ascii="Times New Roman" w:hAnsi="Times New Roman"/>
              </w:rPr>
            </w:pPr>
          </w:p>
          <w:p w14:paraId="4DB032CE" w14:textId="77777777" w:rsidR="00D45B99" w:rsidRPr="0083748A" w:rsidRDefault="00D45B99">
            <w:pPr>
              <w:tabs>
                <w:tab w:val="left" w:pos="567"/>
              </w:tabs>
              <w:spacing w:after="0" w:line="240" w:lineRule="auto"/>
              <w:rPr>
                <w:rFonts w:ascii="Times New Roman" w:hAnsi="Times New Roman"/>
              </w:rPr>
            </w:pPr>
          </w:p>
          <w:p w14:paraId="7B99E2F9" w14:textId="77777777" w:rsidR="00D45B99" w:rsidRPr="0083748A" w:rsidRDefault="00D45B99">
            <w:pPr>
              <w:tabs>
                <w:tab w:val="left" w:pos="567"/>
              </w:tabs>
              <w:spacing w:after="0" w:line="240" w:lineRule="auto"/>
              <w:rPr>
                <w:rFonts w:ascii="Times New Roman" w:hAnsi="Times New Roman"/>
              </w:rPr>
            </w:pPr>
          </w:p>
          <w:p w14:paraId="59A55800" w14:textId="77777777" w:rsidR="00D45B99" w:rsidRPr="0083748A" w:rsidRDefault="00D45B99">
            <w:pPr>
              <w:tabs>
                <w:tab w:val="left" w:pos="567"/>
              </w:tabs>
              <w:spacing w:after="0" w:line="240" w:lineRule="auto"/>
              <w:rPr>
                <w:rFonts w:ascii="Times New Roman" w:hAnsi="Times New Roman"/>
              </w:rPr>
            </w:pPr>
          </w:p>
          <w:p w14:paraId="372DE76B" w14:textId="77777777" w:rsidR="00D45B99" w:rsidRPr="0083748A" w:rsidRDefault="00D45B99">
            <w:pPr>
              <w:tabs>
                <w:tab w:val="left" w:pos="567"/>
              </w:tabs>
              <w:spacing w:after="0" w:line="240" w:lineRule="auto"/>
              <w:rPr>
                <w:rFonts w:ascii="Times New Roman" w:hAnsi="Times New Roman"/>
              </w:rPr>
            </w:pPr>
          </w:p>
          <w:p w14:paraId="7713D187" w14:textId="7777777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Nedažn</w:t>
            </w:r>
            <w:r w:rsidR="00E91409" w:rsidRPr="00F22282">
              <w:rPr>
                <w:rFonts w:ascii="Times New Roman" w:hAnsi="Times New Roman"/>
              </w:rPr>
              <w:t>as</w:t>
            </w:r>
          </w:p>
          <w:p w14:paraId="4E5A2A31" w14:textId="77777777" w:rsidR="00E91409" w:rsidRPr="00F22282" w:rsidRDefault="00E91409">
            <w:pPr>
              <w:tabs>
                <w:tab w:val="left" w:pos="567"/>
              </w:tabs>
              <w:spacing w:after="0" w:line="240" w:lineRule="auto"/>
              <w:rPr>
                <w:rFonts w:ascii="Times New Roman" w:hAnsi="Times New Roman"/>
              </w:rPr>
            </w:pPr>
          </w:p>
          <w:p w14:paraId="74118745" w14:textId="77777777" w:rsidR="00E91409" w:rsidRPr="00F22282" w:rsidRDefault="00E91409">
            <w:pPr>
              <w:tabs>
                <w:tab w:val="left" w:pos="567"/>
              </w:tabs>
              <w:spacing w:after="0" w:line="240" w:lineRule="auto"/>
              <w:rPr>
                <w:rFonts w:ascii="Times New Roman" w:hAnsi="Times New Roman"/>
              </w:rPr>
            </w:pPr>
            <w:r w:rsidRPr="00F22282">
              <w:rPr>
                <w:rFonts w:ascii="Times New Roman" w:hAnsi="Times New Roman"/>
              </w:rPr>
              <w:t>Nežinomas</w:t>
            </w:r>
          </w:p>
        </w:tc>
        <w:tc>
          <w:tcPr>
            <w:tcW w:w="5528" w:type="dxa"/>
            <w:tcBorders>
              <w:top w:val="single" w:sz="4" w:space="0" w:color="auto"/>
              <w:left w:val="single" w:sz="4" w:space="0" w:color="auto"/>
              <w:bottom w:val="single" w:sz="4" w:space="0" w:color="auto"/>
              <w:right w:val="single" w:sz="4" w:space="0" w:color="auto"/>
            </w:tcBorders>
          </w:tcPr>
          <w:p w14:paraId="5F7F4A5D" w14:textId="77777777" w:rsidR="00D45B99" w:rsidRPr="00F22282" w:rsidRDefault="00D45B99">
            <w:pPr>
              <w:tabs>
                <w:tab w:val="left" w:pos="567"/>
              </w:tabs>
              <w:spacing w:after="0" w:line="240" w:lineRule="auto"/>
              <w:rPr>
                <w:rFonts w:ascii="Times New Roman" w:hAnsi="Times New Roman"/>
              </w:rPr>
            </w:pPr>
          </w:p>
          <w:p w14:paraId="3154CBFF" w14:textId="77777777" w:rsidR="00536E75" w:rsidRPr="00F22282" w:rsidRDefault="00536E75">
            <w:pPr>
              <w:tabs>
                <w:tab w:val="left" w:pos="567"/>
              </w:tabs>
              <w:spacing w:after="0" w:line="240" w:lineRule="auto"/>
              <w:rPr>
                <w:rFonts w:ascii="Times New Roman" w:hAnsi="Times New Roman"/>
              </w:rPr>
            </w:pPr>
          </w:p>
          <w:p w14:paraId="1D22B2EE" w14:textId="77777777" w:rsidR="00E91409" w:rsidRPr="00F22282" w:rsidRDefault="00E91409" w:rsidP="00E91409">
            <w:pPr>
              <w:spacing w:after="240" w:line="240" w:lineRule="auto"/>
              <w:rPr>
                <w:rFonts w:ascii="Times New Roman" w:hAnsi="Times New Roman"/>
              </w:rPr>
            </w:pPr>
            <w:r w:rsidRPr="00F22282">
              <w:rPr>
                <w:rFonts w:ascii="Times New Roman" w:hAnsi="Times New Roman"/>
              </w:rPr>
              <w:t>pykinimas</w:t>
            </w:r>
          </w:p>
          <w:p w14:paraId="57371E44" w14:textId="77777777" w:rsidR="00E91409" w:rsidRPr="00F22282" w:rsidRDefault="00E91409">
            <w:pPr>
              <w:tabs>
                <w:tab w:val="left" w:pos="567"/>
              </w:tabs>
              <w:spacing w:after="0" w:line="240" w:lineRule="auto"/>
              <w:rPr>
                <w:rFonts w:ascii="Times New Roman" w:hAnsi="Times New Roman"/>
              </w:rPr>
            </w:pPr>
          </w:p>
          <w:p w14:paraId="7890ED51" w14:textId="174E3A2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 xml:space="preserve">virškinimo trakto diskomfortas; </w:t>
            </w:r>
            <w:r w:rsidR="00134D25" w:rsidRPr="00F22282">
              <w:rPr>
                <w:rFonts w:ascii="Times New Roman" w:hAnsi="Times New Roman"/>
              </w:rPr>
              <w:t xml:space="preserve">burnos </w:t>
            </w:r>
            <w:r w:rsidR="000619E0" w:rsidRPr="00F22282">
              <w:rPr>
                <w:rFonts w:ascii="Times New Roman" w:hAnsi="Times New Roman"/>
              </w:rPr>
              <w:t>skausmas</w:t>
            </w:r>
            <w:r w:rsidRPr="00F22282">
              <w:rPr>
                <w:rFonts w:ascii="Times New Roman" w:hAnsi="Times New Roman"/>
              </w:rPr>
              <w:t>; vėmimas; nevirškinimas; burnos dirginimas; burnos išopėjimas; dispepsija; viršutinės pilvo dalies skausmas; viduriavimas; burnos džiūvimas; vidurių užkietėjimas; žagsėjimas; vidurių pūtimas; burnos diskomfortas</w:t>
            </w:r>
          </w:p>
          <w:p w14:paraId="6AED3BBA" w14:textId="77777777" w:rsidR="00E91409" w:rsidRPr="00F22282" w:rsidRDefault="00E91409">
            <w:pPr>
              <w:tabs>
                <w:tab w:val="left" w:pos="567"/>
              </w:tabs>
              <w:spacing w:after="0" w:line="240" w:lineRule="auto"/>
              <w:rPr>
                <w:rFonts w:ascii="Times New Roman" w:hAnsi="Times New Roman"/>
              </w:rPr>
            </w:pPr>
          </w:p>
          <w:p w14:paraId="2A193FCA" w14:textId="77777777" w:rsidR="00D45B99" w:rsidRPr="00F22282" w:rsidRDefault="00D45B99">
            <w:pPr>
              <w:tabs>
                <w:tab w:val="left" w:pos="567"/>
              </w:tabs>
              <w:spacing w:after="0" w:line="240" w:lineRule="auto"/>
              <w:rPr>
                <w:rFonts w:ascii="Times New Roman" w:hAnsi="Times New Roman"/>
              </w:rPr>
            </w:pPr>
          </w:p>
          <w:p w14:paraId="25B0ED8B" w14:textId="77777777" w:rsidR="00D45B99" w:rsidRPr="00F22282" w:rsidRDefault="00D45B99">
            <w:pPr>
              <w:tabs>
                <w:tab w:val="left" w:pos="567"/>
              </w:tabs>
              <w:spacing w:after="0" w:line="240" w:lineRule="auto"/>
              <w:rPr>
                <w:rFonts w:ascii="Times New Roman" w:hAnsi="Times New Roman"/>
              </w:rPr>
            </w:pPr>
            <w:r w:rsidRPr="00F22282">
              <w:rPr>
                <w:rFonts w:ascii="Times New Roman" w:hAnsi="Times New Roman"/>
              </w:rPr>
              <w:t>stomatitas</w:t>
            </w:r>
          </w:p>
          <w:p w14:paraId="0F95BA13" w14:textId="77777777" w:rsidR="00E91409" w:rsidRPr="00F22282" w:rsidRDefault="00E91409">
            <w:pPr>
              <w:tabs>
                <w:tab w:val="left" w:pos="567"/>
              </w:tabs>
              <w:spacing w:after="0" w:line="240" w:lineRule="auto"/>
              <w:rPr>
                <w:rFonts w:ascii="Times New Roman" w:hAnsi="Times New Roman"/>
              </w:rPr>
            </w:pPr>
          </w:p>
          <w:p w14:paraId="7E1036CD" w14:textId="77777777" w:rsidR="00E91409" w:rsidRPr="00F22282" w:rsidRDefault="00E91409">
            <w:pPr>
              <w:tabs>
                <w:tab w:val="left" w:pos="567"/>
              </w:tabs>
              <w:spacing w:after="0" w:line="240" w:lineRule="auto"/>
              <w:rPr>
                <w:rFonts w:ascii="Times New Roman" w:hAnsi="Times New Roman"/>
              </w:rPr>
            </w:pPr>
            <w:r w:rsidRPr="00F22282">
              <w:rPr>
                <w:rFonts w:ascii="Times New Roman" w:hAnsi="Times New Roman"/>
              </w:rPr>
              <w:t>disfagija, eruktacija, padidėjęs seilių išsiskyrimas</w:t>
            </w:r>
          </w:p>
          <w:p w14:paraId="4F1356C0" w14:textId="77777777" w:rsidR="00D45B99" w:rsidRPr="00F22282" w:rsidRDefault="00D45B99">
            <w:pPr>
              <w:tabs>
                <w:tab w:val="left" w:pos="567"/>
              </w:tabs>
              <w:spacing w:after="0" w:line="240" w:lineRule="auto"/>
              <w:rPr>
                <w:rFonts w:ascii="Times New Roman" w:hAnsi="Times New Roman"/>
              </w:rPr>
            </w:pPr>
          </w:p>
        </w:tc>
      </w:tr>
      <w:tr w:rsidR="00D45B99" w:rsidRPr="0083748A" w14:paraId="6960071E" w14:textId="77777777" w:rsidTr="00914C8A">
        <w:tc>
          <w:tcPr>
            <w:tcW w:w="3652" w:type="dxa"/>
            <w:tcBorders>
              <w:top w:val="single" w:sz="4" w:space="0" w:color="auto"/>
              <w:left w:val="single" w:sz="4" w:space="0" w:color="auto"/>
              <w:bottom w:val="single" w:sz="4" w:space="0" w:color="auto"/>
              <w:right w:val="single" w:sz="4" w:space="0" w:color="auto"/>
            </w:tcBorders>
          </w:tcPr>
          <w:p w14:paraId="2D5ABD99" w14:textId="77777777" w:rsidR="00D45B99" w:rsidRPr="00F22282" w:rsidRDefault="00D45B99">
            <w:pPr>
              <w:keepNext/>
              <w:keepLines/>
              <w:spacing w:after="0" w:line="240" w:lineRule="auto"/>
              <w:rPr>
                <w:rFonts w:ascii="Times New Roman" w:hAnsi="Times New Roman"/>
                <w:b/>
              </w:rPr>
            </w:pPr>
            <w:r w:rsidRPr="00F22282">
              <w:rPr>
                <w:rFonts w:ascii="Times New Roman" w:hAnsi="Times New Roman"/>
                <w:b/>
              </w:rPr>
              <w:lastRenderedPageBreak/>
              <w:t>Odos ir poodinio audinio sutrikimai</w:t>
            </w:r>
          </w:p>
          <w:p w14:paraId="0D28652F" w14:textId="77777777" w:rsidR="00E91409" w:rsidRPr="00F22282" w:rsidRDefault="00E91409">
            <w:pPr>
              <w:keepNext/>
              <w:keepLines/>
              <w:spacing w:after="0" w:line="240" w:lineRule="auto"/>
              <w:rPr>
                <w:rFonts w:ascii="Times New Roman" w:hAnsi="Times New Roman"/>
                <w:b/>
              </w:rPr>
            </w:pPr>
          </w:p>
          <w:p w14:paraId="61BE844E" w14:textId="77777777" w:rsidR="00D45B99" w:rsidRPr="00F22282" w:rsidRDefault="00D45B99">
            <w:pPr>
              <w:keepNext/>
              <w:keepLines/>
              <w:spacing w:after="0" w:line="240" w:lineRule="auto"/>
              <w:rPr>
                <w:rFonts w:ascii="Times New Roman" w:hAnsi="Times New Roman"/>
              </w:rPr>
            </w:pPr>
            <w:r w:rsidRPr="00F22282">
              <w:rPr>
                <w:rFonts w:ascii="Times New Roman" w:hAnsi="Times New Roman"/>
              </w:rPr>
              <w:t>Nedažn</w:t>
            </w:r>
            <w:r w:rsidR="00E91409" w:rsidRPr="00F22282">
              <w:rPr>
                <w:rFonts w:ascii="Times New Roman" w:hAnsi="Times New Roman"/>
              </w:rPr>
              <w:t>as</w:t>
            </w:r>
          </w:p>
          <w:p w14:paraId="64E68212" w14:textId="77777777" w:rsidR="006865F2" w:rsidRPr="00F22282" w:rsidRDefault="006865F2">
            <w:pPr>
              <w:keepNext/>
              <w:keepLines/>
              <w:spacing w:after="0" w:line="240" w:lineRule="auto"/>
              <w:rPr>
                <w:rFonts w:ascii="Times New Roman" w:hAnsi="Times New Roman"/>
              </w:rPr>
            </w:pPr>
          </w:p>
          <w:p w14:paraId="7A18CF4B" w14:textId="77777777" w:rsidR="006865F2" w:rsidRPr="00F22282" w:rsidRDefault="006865F2">
            <w:pPr>
              <w:keepNext/>
              <w:keepLines/>
              <w:spacing w:after="0" w:line="240" w:lineRule="auto"/>
              <w:rPr>
                <w:rFonts w:ascii="Times New Roman" w:hAnsi="Times New Roman"/>
              </w:rPr>
            </w:pPr>
            <w:r w:rsidRPr="00F22282">
              <w:rPr>
                <w:rFonts w:ascii="Times New Roman" w:hAnsi="Times New Roman"/>
              </w:rPr>
              <w:t>Nežinomas</w:t>
            </w:r>
          </w:p>
          <w:p w14:paraId="24D55986" w14:textId="77777777" w:rsidR="00D45B99" w:rsidRPr="00F22282" w:rsidRDefault="00D45B99">
            <w:pPr>
              <w:spacing w:after="0" w:line="240" w:lineRule="auto"/>
              <w:rPr>
                <w:rFonts w:ascii="Times New Roman" w:hAnsi="Times New Roman"/>
                <w:b/>
                <w:highlight w:val="magenta"/>
              </w:rPr>
            </w:pPr>
          </w:p>
        </w:tc>
        <w:tc>
          <w:tcPr>
            <w:tcW w:w="5528" w:type="dxa"/>
            <w:tcBorders>
              <w:top w:val="single" w:sz="4" w:space="0" w:color="auto"/>
              <w:left w:val="single" w:sz="4" w:space="0" w:color="auto"/>
              <w:bottom w:val="single" w:sz="4" w:space="0" w:color="auto"/>
              <w:right w:val="single" w:sz="4" w:space="0" w:color="auto"/>
            </w:tcBorders>
          </w:tcPr>
          <w:p w14:paraId="27D8251A" w14:textId="77777777" w:rsidR="00D45B99" w:rsidRPr="00F22282" w:rsidRDefault="00D45B99">
            <w:pPr>
              <w:tabs>
                <w:tab w:val="left" w:pos="567"/>
              </w:tabs>
              <w:spacing w:after="0" w:line="240" w:lineRule="auto"/>
              <w:rPr>
                <w:rFonts w:ascii="Times New Roman" w:hAnsi="Times New Roman"/>
                <w:highlight w:val="magenta"/>
              </w:rPr>
            </w:pPr>
          </w:p>
          <w:p w14:paraId="2A140B7F" w14:textId="77777777" w:rsidR="00E91409" w:rsidRPr="00F22282" w:rsidRDefault="00E91409">
            <w:pPr>
              <w:spacing w:after="0" w:line="240" w:lineRule="auto"/>
              <w:rPr>
                <w:rFonts w:ascii="Times New Roman" w:hAnsi="Times New Roman"/>
              </w:rPr>
            </w:pPr>
          </w:p>
          <w:p w14:paraId="5E09D1B0" w14:textId="77777777" w:rsidR="00D45B99" w:rsidRPr="00F22282" w:rsidRDefault="00D45B99">
            <w:pPr>
              <w:spacing w:after="0" w:line="240" w:lineRule="auto"/>
              <w:rPr>
                <w:rFonts w:ascii="Times New Roman" w:hAnsi="Times New Roman"/>
                <w:highlight w:val="magenta"/>
              </w:rPr>
            </w:pPr>
            <w:r w:rsidRPr="00F22282">
              <w:rPr>
                <w:rFonts w:ascii="Times New Roman" w:hAnsi="Times New Roman"/>
              </w:rPr>
              <w:t>eritema; dilgėlinė; padidėjęs prakaitavimas</w:t>
            </w:r>
          </w:p>
          <w:p w14:paraId="39BE42E0" w14:textId="77777777" w:rsidR="00D45B99" w:rsidRPr="00F22282" w:rsidRDefault="00D45B99">
            <w:pPr>
              <w:spacing w:after="0" w:line="240" w:lineRule="auto"/>
              <w:rPr>
                <w:rFonts w:ascii="Times New Roman" w:hAnsi="Times New Roman"/>
                <w:highlight w:val="magenta"/>
              </w:rPr>
            </w:pPr>
          </w:p>
          <w:p w14:paraId="53186177" w14:textId="77777777" w:rsidR="006865F2" w:rsidRPr="00F22282" w:rsidRDefault="006865F2">
            <w:pPr>
              <w:spacing w:after="0" w:line="240" w:lineRule="auto"/>
              <w:rPr>
                <w:rFonts w:ascii="Times New Roman" w:hAnsi="Times New Roman"/>
                <w:highlight w:val="magenta"/>
              </w:rPr>
            </w:pPr>
            <w:r w:rsidRPr="00F22282">
              <w:rPr>
                <w:rFonts w:ascii="Times New Roman" w:hAnsi="Times New Roman"/>
              </w:rPr>
              <w:t>angioedema, bėrimas, niežulys</w:t>
            </w:r>
          </w:p>
        </w:tc>
      </w:tr>
      <w:tr w:rsidR="00D45B99" w:rsidRPr="0083748A" w14:paraId="37E854BE" w14:textId="77777777" w:rsidTr="00914C8A">
        <w:tc>
          <w:tcPr>
            <w:tcW w:w="3652" w:type="dxa"/>
            <w:tcBorders>
              <w:top w:val="single" w:sz="4" w:space="0" w:color="auto"/>
              <w:left w:val="single" w:sz="4" w:space="0" w:color="auto"/>
              <w:bottom w:val="single" w:sz="4" w:space="0" w:color="auto"/>
              <w:right w:val="single" w:sz="4" w:space="0" w:color="auto"/>
            </w:tcBorders>
          </w:tcPr>
          <w:p w14:paraId="23FDF187" w14:textId="77777777" w:rsidR="00D45B99" w:rsidRPr="0083748A" w:rsidRDefault="00D45B99">
            <w:pPr>
              <w:spacing w:after="0" w:line="240" w:lineRule="auto"/>
              <w:rPr>
                <w:rFonts w:ascii="Times New Roman" w:hAnsi="Times New Roman"/>
                <w:b/>
              </w:rPr>
            </w:pPr>
            <w:r w:rsidRPr="0083748A">
              <w:rPr>
                <w:rFonts w:ascii="Times New Roman" w:hAnsi="Times New Roman"/>
                <w:b/>
              </w:rPr>
              <w:t>Raumenų, kaulų ir jungiamojo audinio sutrikimai</w:t>
            </w:r>
          </w:p>
          <w:p w14:paraId="60278389" w14:textId="77777777" w:rsidR="006865F2" w:rsidRPr="0083748A" w:rsidRDefault="006865F2">
            <w:pPr>
              <w:spacing w:after="0" w:line="240" w:lineRule="auto"/>
              <w:rPr>
                <w:rFonts w:ascii="Times New Roman" w:hAnsi="Times New Roman"/>
                <w:b/>
              </w:rPr>
            </w:pPr>
          </w:p>
          <w:p w14:paraId="66EE0126" w14:textId="77777777" w:rsidR="00D45B99" w:rsidRPr="00F22282" w:rsidRDefault="00D45B99">
            <w:pPr>
              <w:spacing w:after="0" w:line="240" w:lineRule="auto"/>
              <w:rPr>
                <w:rFonts w:ascii="Times New Roman" w:hAnsi="Times New Roman"/>
              </w:rPr>
            </w:pPr>
            <w:r w:rsidRPr="00F22282">
              <w:rPr>
                <w:rFonts w:ascii="Times New Roman" w:hAnsi="Times New Roman"/>
              </w:rPr>
              <w:t>Dažn</w:t>
            </w:r>
            <w:r w:rsidR="006865F2" w:rsidRPr="00F22282">
              <w:rPr>
                <w:rFonts w:ascii="Times New Roman" w:hAnsi="Times New Roman"/>
              </w:rPr>
              <w:t>as</w:t>
            </w:r>
          </w:p>
          <w:p w14:paraId="53AEFB9A" w14:textId="77777777" w:rsidR="00D45B99" w:rsidRPr="00F22282" w:rsidRDefault="00D45B99">
            <w:pPr>
              <w:tabs>
                <w:tab w:val="left" w:pos="567"/>
              </w:tabs>
              <w:spacing w:after="0" w:line="240" w:lineRule="auto"/>
              <w:rPr>
                <w:rFonts w:ascii="Times New Roman" w:hAnsi="Times New Roman"/>
              </w:rPr>
            </w:pPr>
          </w:p>
        </w:tc>
        <w:tc>
          <w:tcPr>
            <w:tcW w:w="5528" w:type="dxa"/>
            <w:tcBorders>
              <w:top w:val="single" w:sz="4" w:space="0" w:color="auto"/>
              <w:left w:val="single" w:sz="4" w:space="0" w:color="auto"/>
              <w:bottom w:val="single" w:sz="4" w:space="0" w:color="auto"/>
              <w:right w:val="single" w:sz="4" w:space="0" w:color="auto"/>
            </w:tcBorders>
          </w:tcPr>
          <w:p w14:paraId="7AF712E4" w14:textId="77777777" w:rsidR="00D45B99" w:rsidRPr="00F22282" w:rsidRDefault="00D45B99">
            <w:pPr>
              <w:spacing w:after="0" w:line="240" w:lineRule="auto"/>
              <w:rPr>
                <w:rFonts w:ascii="Times New Roman" w:hAnsi="Times New Roman"/>
              </w:rPr>
            </w:pPr>
          </w:p>
          <w:p w14:paraId="739CADC2" w14:textId="77777777" w:rsidR="00D45B99" w:rsidRPr="00F22282" w:rsidRDefault="00D45B99">
            <w:pPr>
              <w:spacing w:after="0" w:line="240" w:lineRule="auto"/>
              <w:rPr>
                <w:rFonts w:ascii="Times New Roman" w:hAnsi="Times New Roman"/>
              </w:rPr>
            </w:pPr>
          </w:p>
          <w:p w14:paraId="5CC2F245" w14:textId="77777777" w:rsidR="006865F2" w:rsidRPr="00F22282" w:rsidRDefault="006865F2">
            <w:pPr>
              <w:spacing w:after="0" w:line="240" w:lineRule="auto"/>
              <w:rPr>
                <w:rFonts w:ascii="Times New Roman" w:hAnsi="Times New Roman"/>
              </w:rPr>
            </w:pPr>
          </w:p>
          <w:p w14:paraId="3DD53894" w14:textId="77777777" w:rsidR="00D45B99" w:rsidRPr="00F22282" w:rsidRDefault="00D45B99">
            <w:pPr>
              <w:spacing w:after="0" w:line="240" w:lineRule="auto"/>
              <w:rPr>
                <w:rFonts w:ascii="Times New Roman" w:hAnsi="Times New Roman"/>
              </w:rPr>
            </w:pPr>
            <w:r w:rsidRPr="00F22282">
              <w:rPr>
                <w:rFonts w:ascii="Times New Roman" w:hAnsi="Times New Roman"/>
              </w:rPr>
              <w:t>žandikaulio skausmas</w:t>
            </w:r>
          </w:p>
        </w:tc>
      </w:tr>
      <w:tr w:rsidR="00D45B99" w:rsidRPr="0083748A" w14:paraId="4FD46DF7" w14:textId="77777777" w:rsidTr="00914C8A">
        <w:trPr>
          <w:cantSplit/>
        </w:trPr>
        <w:tc>
          <w:tcPr>
            <w:tcW w:w="3652" w:type="dxa"/>
            <w:tcBorders>
              <w:top w:val="single" w:sz="4" w:space="0" w:color="auto"/>
              <w:left w:val="single" w:sz="4" w:space="0" w:color="auto"/>
              <w:bottom w:val="single" w:sz="4" w:space="0" w:color="auto"/>
              <w:right w:val="single" w:sz="4" w:space="0" w:color="auto"/>
            </w:tcBorders>
          </w:tcPr>
          <w:p w14:paraId="6707C1BB" w14:textId="77777777" w:rsidR="00D45B99" w:rsidRPr="00F22282" w:rsidRDefault="00D45B99">
            <w:pPr>
              <w:tabs>
                <w:tab w:val="left" w:pos="567"/>
              </w:tabs>
              <w:spacing w:after="0" w:line="260" w:lineRule="exact"/>
              <w:rPr>
                <w:rFonts w:ascii="Times New Roman" w:hAnsi="Times New Roman"/>
                <w:b/>
              </w:rPr>
            </w:pPr>
            <w:r w:rsidRPr="00F22282">
              <w:rPr>
                <w:rFonts w:ascii="Times New Roman" w:hAnsi="Times New Roman"/>
                <w:b/>
              </w:rPr>
              <w:t>Bendri sutrikimai ir vartojimo vietos pažeidimai</w:t>
            </w:r>
          </w:p>
          <w:p w14:paraId="2FA0126E" w14:textId="77777777" w:rsidR="006865F2" w:rsidRPr="00F22282" w:rsidRDefault="006865F2">
            <w:pPr>
              <w:tabs>
                <w:tab w:val="left" w:pos="567"/>
              </w:tabs>
              <w:spacing w:after="0" w:line="260" w:lineRule="exact"/>
              <w:rPr>
                <w:rFonts w:ascii="Times New Roman" w:hAnsi="Times New Roman"/>
                <w:b/>
              </w:rPr>
            </w:pPr>
          </w:p>
          <w:p w14:paraId="2AEFC43A" w14:textId="77777777" w:rsidR="00D45B99" w:rsidRPr="00F22282" w:rsidRDefault="00D45B99">
            <w:pPr>
              <w:keepNext/>
              <w:keepLines/>
              <w:spacing w:after="0" w:line="240" w:lineRule="auto"/>
              <w:rPr>
                <w:rFonts w:ascii="Times New Roman" w:hAnsi="Times New Roman"/>
              </w:rPr>
            </w:pPr>
            <w:r w:rsidRPr="00F22282">
              <w:rPr>
                <w:rFonts w:ascii="Times New Roman" w:hAnsi="Times New Roman"/>
              </w:rPr>
              <w:t>Nedažn</w:t>
            </w:r>
            <w:r w:rsidR="006865F2" w:rsidRPr="00F22282">
              <w:rPr>
                <w:rFonts w:ascii="Times New Roman" w:hAnsi="Times New Roman"/>
              </w:rPr>
              <w:t>as</w:t>
            </w:r>
          </w:p>
          <w:p w14:paraId="4B47BCBC" w14:textId="77777777" w:rsidR="006865F2" w:rsidRPr="00F22282" w:rsidRDefault="006865F2">
            <w:pPr>
              <w:keepNext/>
              <w:keepLines/>
              <w:spacing w:after="0" w:line="240" w:lineRule="auto"/>
              <w:rPr>
                <w:rFonts w:ascii="Times New Roman" w:hAnsi="Times New Roman"/>
              </w:rPr>
            </w:pPr>
          </w:p>
          <w:p w14:paraId="1A206612" w14:textId="77777777" w:rsidR="006865F2" w:rsidRPr="00F22282" w:rsidRDefault="006865F2">
            <w:pPr>
              <w:keepNext/>
              <w:keepLines/>
              <w:spacing w:after="0" w:line="240" w:lineRule="auto"/>
              <w:rPr>
                <w:rFonts w:ascii="Times New Roman" w:hAnsi="Times New Roman"/>
              </w:rPr>
            </w:pPr>
            <w:r w:rsidRPr="00F22282">
              <w:rPr>
                <w:rFonts w:ascii="Times New Roman" w:hAnsi="Times New Roman"/>
              </w:rPr>
              <w:t>Nežinomas</w:t>
            </w:r>
          </w:p>
          <w:p w14:paraId="67F877FC" w14:textId="77777777" w:rsidR="00D45B99" w:rsidRPr="00F22282" w:rsidRDefault="00D45B99">
            <w:pPr>
              <w:spacing w:after="0" w:line="240" w:lineRule="auto"/>
              <w:jc w:val="right"/>
              <w:rPr>
                <w:rFonts w:ascii="Times New Roman" w:hAnsi="Times New Roman"/>
                <w:b/>
                <w:highlight w:val="magenta"/>
              </w:rPr>
            </w:pPr>
          </w:p>
        </w:tc>
        <w:tc>
          <w:tcPr>
            <w:tcW w:w="5528" w:type="dxa"/>
            <w:tcBorders>
              <w:top w:val="single" w:sz="4" w:space="0" w:color="auto"/>
              <w:left w:val="single" w:sz="4" w:space="0" w:color="auto"/>
              <w:bottom w:val="single" w:sz="4" w:space="0" w:color="auto"/>
              <w:right w:val="single" w:sz="4" w:space="0" w:color="auto"/>
            </w:tcBorders>
          </w:tcPr>
          <w:p w14:paraId="421FE845" w14:textId="77777777" w:rsidR="00D45B99" w:rsidRPr="00F22282" w:rsidRDefault="00D45B99">
            <w:pPr>
              <w:tabs>
                <w:tab w:val="left" w:pos="567"/>
              </w:tabs>
              <w:spacing w:after="0" w:line="240" w:lineRule="auto"/>
              <w:rPr>
                <w:rFonts w:ascii="Times New Roman" w:hAnsi="Times New Roman"/>
                <w:highlight w:val="magenta"/>
              </w:rPr>
            </w:pPr>
          </w:p>
          <w:p w14:paraId="5D1E8438" w14:textId="77777777" w:rsidR="00D45B99" w:rsidRPr="00F22282" w:rsidRDefault="00D45B99">
            <w:pPr>
              <w:tabs>
                <w:tab w:val="left" w:pos="567"/>
              </w:tabs>
              <w:spacing w:after="0" w:line="240" w:lineRule="auto"/>
              <w:rPr>
                <w:rFonts w:ascii="Times New Roman" w:hAnsi="Times New Roman"/>
                <w:highlight w:val="magenta"/>
              </w:rPr>
            </w:pPr>
          </w:p>
          <w:p w14:paraId="76C33A6C" w14:textId="77777777" w:rsidR="006865F2" w:rsidRPr="00F22282" w:rsidRDefault="006865F2">
            <w:pPr>
              <w:tabs>
                <w:tab w:val="left" w:pos="567"/>
              </w:tabs>
              <w:spacing w:after="0" w:line="240" w:lineRule="auto"/>
              <w:rPr>
                <w:rFonts w:ascii="Times New Roman" w:hAnsi="Times New Roman"/>
              </w:rPr>
            </w:pPr>
          </w:p>
          <w:p w14:paraId="3AA53885" w14:textId="77777777" w:rsidR="00D45B99" w:rsidRPr="00F22282" w:rsidRDefault="00D45B99">
            <w:pPr>
              <w:tabs>
                <w:tab w:val="left" w:pos="567"/>
              </w:tabs>
              <w:spacing w:after="0" w:line="240" w:lineRule="auto"/>
              <w:rPr>
                <w:rFonts w:ascii="Times New Roman" w:hAnsi="Times New Roman"/>
                <w:highlight w:val="magenta"/>
              </w:rPr>
            </w:pPr>
            <w:r w:rsidRPr="00F22282">
              <w:rPr>
                <w:rFonts w:ascii="Times New Roman" w:hAnsi="Times New Roman"/>
              </w:rPr>
              <w:t>krūtinės skausmas; artralgija; mialgija; bendras negalavimas</w:t>
            </w:r>
            <w:r w:rsidRPr="00F22282">
              <w:rPr>
                <w:rFonts w:ascii="Times New Roman" w:hAnsi="Times New Roman"/>
                <w:highlight w:val="magenta"/>
              </w:rPr>
              <w:t xml:space="preserve"> </w:t>
            </w:r>
          </w:p>
          <w:p w14:paraId="6F7626BF" w14:textId="77777777" w:rsidR="006865F2" w:rsidRPr="00F22282" w:rsidRDefault="006865F2">
            <w:pPr>
              <w:tabs>
                <w:tab w:val="left" w:pos="567"/>
              </w:tabs>
              <w:spacing w:after="0" w:line="240" w:lineRule="auto"/>
              <w:rPr>
                <w:rFonts w:ascii="Times New Roman" w:hAnsi="Times New Roman"/>
                <w:highlight w:val="magenta"/>
              </w:rPr>
            </w:pPr>
          </w:p>
          <w:p w14:paraId="22B964D3" w14:textId="77777777" w:rsidR="006865F2" w:rsidRPr="00F22282" w:rsidRDefault="006865F2">
            <w:pPr>
              <w:tabs>
                <w:tab w:val="left" w:pos="567"/>
              </w:tabs>
              <w:spacing w:after="0" w:line="240" w:lineRule="auto"/>
              <w:rPr>
                <w:rFonts w:ascii="Times New Roman" w:hAnsi="Times New Roman"/>
              </w:rPr>
            </w:pPr>
            <w:r w:rsidRPr="00F22282">
              <w:rPr>
                <w:rFonts w:ascii="Times New Roman" w:hAnsi="Times New Roman"/>
              </w:rPr>
              <w:t>astenija**, nuovargis**, gripo pobūdžio susirgimai**</w:t>
            </w:r>
          </w:p>
          <w:p w14:paraId="3D5DBACF" w14:textId="77777777" w:rsidR="00D45B99" w:rsidRPr="00F22282" w:rsidRDefault="00D45B99">
            <w:pPr>
              <w:tabs>
                <w:tab w:val="left" w:pos="567"/>
              </w:tabs>
              <w:spacing w:after="0" w:line="240" w:lineRule="auto"/>
              <w:rPr>
                <w:rFonts w:ascii="Times New Roman" w:hAnsi="Times New Roman"/>
                <w:highlight w:val="magenta"/>
              </w:rPr>
            </w:pPr>
          </w:p>
        </w:tc>
      </w:tr>
      <w:tr w:rsidR="00D45B99" w:rsidRPr="0083748A" w14:paraId="04381E69" w14:textId="77777777" w:rsidTr="00914C8A">
        <w:tc>
          <w:tcPr>
            <w:tcW w:w="3652" w:type="dxa"/>
            <w:tcBorders>
              <w:top w:val="single" w:sz="4" w:space="0" w:color="auto"/>
              <w:left w:val="single" w:sz="4" w:space="0" w:color="auto"/>
              <w:bottom w:val="single" w:sz="4" w:space="0" w:color="auto"/>
              <w:right w:val="single" w:sz="4" w:space="0" w:color="auto"/>
            </w:tcBorders>
          </w:tcPr>
          <w:p w14:paraId="238B839C" w14:textId="77777777" w:rsidR="006865F2" w:rsidRPr="00F22282" w:rsidRDefault="006865F2">
            <w:pPr>
              <w:spacing w:after="0" w:line="240" w:lineRule="auto"/>
              <w:rPr>
                <w:rFonts w:ascii="Times New Roman" w:hAnsi="Times New Roman"/>
                <w:b/>
              </w:rPr>
            </w:pPr>
            <w:r w:rsidRPr="00F22282">
              <w:rPr>
                <w:rFonts w:ascii="Times New Roman" w:hAnsi="Times New Roman"/>
                <w:b/>
              </w:rPr>
              <w:t>Infekcijos ir infestacijos</w:t>
            </w:r>
          </w:p>
          <w:p w14:paraId="3A44BA35" w14:textId="77777777" w:rsidR="006865F2" w:rsidRPr="00F22282" w:rsidRDefault="006865F2">
            <w:pPr>
              <w:spacing w:after="0" w:line="240" w:lineRule="auto"/>
              <w:rPr>
                <w:rFonts w:ascii="Times New Roman" w:hAnsi="Times New Roman"/>
                <w:b/>
              </w:rPr>
            </w:pPr>
          </w:p>
          <w:p w14:paraId="79A8687B" w14:textId="77777777" w:rsidR="006865F2" w:rsidRPr="00F22282" w:rsidRDefault="006865F2">
            <w:pPr>
              <w:spacing w:after="0" w:line="240" w:lineRule="auto"/>
              <w:rPr>
                <w:rFonts w:ascii="Times New Roman" w:hAnsi="Times New Roman"/>
                <w:bCs/>
              </w:rPr>
            </w:pPr>
            <w:r w:rsidRPr="00F22282">
              <w:rPr>
                <w:rFonts w:ascii="Times New Roman" w:hAnsi="Times New Roman"/>
                <w:bCs/>
              </w:rPr>
              <w:t xml:space="preserve">Dažnas </w:t>
            </w:r>
            <w:r w:rsidR="000173B0" w:rsidRPr="00F22282">
              <w:rPr>
                <w:rFonts w:ascii="Times New Roman" w:hAnsi="Times New Roman"/>
                <w:bCs/>
              </w:rPr>
              <w:t>≥</w:t>
            </w:r>
            <w:r w:rsidRPr="00F22282">
              <w:rPr>
                <w:rFonts w:ascii="Times New Roman" w:hAnsi="Times New Roman"/>
                <w:bCs/>
              </w:rPr>
              <w:t>/100</w:t>
            </w:r>
            <w:r w:rsidR="000173B0" w:rsidRPr="00F22282">
              <w:rPr>
                <w:rFonts w:ascii="Times New Roman" w:hAnsi="Times New Roman"/>
                <w:bCs/>
              </w:rPr>
              <w:t>; &lt;1/10</w:t>
            </w:r>
          </w:p>
          <w:p w14:paraId="4CBD1FBC" w14:textId="77777777" w:rsidR="00D45B99" w:rsidRPr="00F22282" w:rsidRDefault="00D45B99" w:rsidP="00296C05">
            <w:pPr>
              <w:keepNext/>
              <w:keepLines/>
              <w:spacing w:after="0" w:line="240" w:lineRule="auto"/>
              <w:rPr>
                <w:rFonts w:ascii="Times New Roman" w:hAnsi="Times New Roman"/>
              </w:rPr>
            </w:pPr>
          </w:p>
        </w:tc>
        <w:tc>
          <w:tcPr>
            <w:tcW w:w="5528" w:type="dxa"/>
            <w:tcBorders>
              <w:top w:val="single" w:sz="4" w:space="0" w:color="auto"/>
              <w:left w:val="single" w:sz="4" w:space="0" w:color="auto"/>
              <w:bottom w:val="single" w:sz="4" w:space="0" w:color="auto"/>
              <w:right w:val="single" w:sz="4" w:space="0" w:color="auto"/>
            </w:tcBorders>
          </w:tcPr>
          <w:p w14:paraId="0E773C40" w14:textId="77777777" w:rsidR="00D45B99" w:rsidRPr="00F22282" w:rsidRDefault="00D45B99">
            <w:pPr>
              <w:tabs>
                <w:tab w:val="left" w:pos="567"/>
              </w:tabs>
              <w:spacing w:after="0" w:line="240" w:lineRule="auto"/>
              <w:rPr>
                <w:rFonts w:ascii="Times New Roman" w:hAnsi="Times New Roman"/>
              </w:rPr>
            </w:pPr>
          </w:p>
          <w:p w14:paraId="0F4F2BA2" w14:textId="77777777" w:rsidR="00D45B99" w:rsidRPr="00F22282" w:rsidRDefault="00D45B99">
            <w:pPr>
              <w:tabs>
                <w:tab w:val="left" w:pos="567"/>
              </w:tabs>
              <w:spacing w:after="0" w:line="240" w:lineRule="auto"/>
              <w:rPr>
                <w:rFonts w:ascii="Times New Roman" w:hAnsi="Times New Roman"/>
              </w:rPr>
            </w:pPr>
          </w:p>
          <w:p w14:paraId="6B49AB28" w14:textId="77777777" w:rsidR="000173B0" w:rsidRPr="00F22282" w:rsidRDefault="000173B0">
            <w:pPr>
              <w:tabs>
                <w:tab w:val="left" w:pos="567"/>
              </w:tabs>
              <w:spacing w:after="0" w:line="240" w:lineRule="auto"/>
              <w:rPr>
                <w:rFonts w:ascii="Times New Roman" w:hAnsi="Times New Roman"/>
              </w:rPr>
            </w:pPr>
            <w:r w:rsidRPr="00F22282">
              <w:rPr>
                <w:rFonts w:ascii="Times New Roman" w:hAnsi="Times New Roman"/>
              </w:rPr>
              <w:t>faringitas</w:t>
            </w:r>
          </w:p>
        </w:tc>
      </w:tr>
    </w:tbl>
    <w:p w14:paraId="77F365CD" w14:textId="77777777" w:rsidR="000173B0" w:rsidRPr="0083748A" w:rsidRDefault="000173B0" w:rsidP="000173B0">
      <w:pPr>
        <w:tabs>
          <w:tab w:val="left" w:pos="567"/>
        </w:tabs>
        <w:autoSpaceDE w:val="0"/>
        <w:autoSpaceDN w:val="0"/>
        <w:adjustRightInd w:val="0"/>
        <w:spacing w:after="0" w:line="240" w:lineRule="auto"/>
        <w:jc w:val="both"/>
        <w:rPr>
          <w:rFonts w:ascii="Times New Roman" w:eastAsia="Times New Roman" w:hAnsi="Times New Roman"/>
          <w:noProof/>
          <w:snapToGrid w:val="0"/>
        </w:rPr>
      </w:pPr>
      <w:r w:rsidRPr="0083748A">
        <w:rPr>
          <w:rFonts w:ascii="Times New Roman" w:eastAsia="Times New Roman" w:hAnsi="Times New Roman"/>
          <w:noProof/>
          <w:snapToGrid w:val="0"/>
        </w:rPr>
        <w:t xml:space="preserve">* </w:t>
      </w:r>
      <w:r w:rsidR="00B3227D" w:rsidRPr="0083748A">
        <w:rPr>
          <w:rFonts w:ascii="Times New Roman" w:hAnsi="Times New Roman"/>
        </w:rPr>
        <w:t>n</w:t>
      </w:r>
      <w:r w:rsidR="00B3227D" w:rsidRPr="0083748A">
        <w:rPr>
          <w:rFonts w:ascii="Times New Roman" w:eastAsia="Times New Roman" w:hAnsi="Times New Roman"/>
          <w:noProof/>
        </w:rPr>
        <w:t>ustatyta pacientams, kuriems taikomas gydymas dėl traukulių ar praeityje sirgusiems epilepsija.</w:t>
      </w:r>
    </w:p>
    <w:p w14:paraId="4F956A80" w14:textId="77777777" w:rsidR="000173B0" w:rsidRPr="0083748A" w:rsidRDefault="000173B0" w:rsidP="000173B0">
      <w:pPr>
        <w:tabs>
          <w:tab w:val="left" w:pos="567"/>
        </w:tabs>
        <w:autoSpaceDE w:val="0"/>
        <w:autoSpaceDN w:val="0"/>
        <w:adjustRightInd w:val="0"/>
        <w:spacing w:after="0" w:line="240" w:lineRule="auto"/>
        <w:jc w:val="both"/>
        <w:rPr>
          <w:rFonts w:ascii="Times New Roman" w:eastAsia="Times New Roman" w:hAnsi="Times New Roman"/>
          <w:noProof/>
          <w:snapToGrid w:val="0"/>
        </w:rPr>
      </w:pPr>
      <w:bookmarkStart w:id="0" w:name="_Hlk41307361"/>
      <w:r w:rsidRPr="0083748A">
        <w:rPr>
          <w:rFonts w:ascii="Times New Roman" w:eastAsia="Times New Roman" w:hAnsi="Times New Roman"/>
          <w:noProof/>
          <w:snapToGrid w:val="0"/>
        </w:rPr>
        <w:t xml:space="preserve">** </w:t>
      </w:r>
      <w:r w:rsidR="00B3227D" w:rsidRPr="0083748A">
        <w:rPr>
          <w:rFonts w:ascii="Times New Roman" w:eastAsia="Times New Roman" w:hAnsi="Times New Roman"/>
          <w:noProof/>
          <w:snapToGrid w:val="0"/>
        </w:rPr>
        <w:t>š</w:t>
      </w:r>
      <w:r w:rsidRPr="0083748A">
        <w:rPr>
          <w:rFonts w:ascii="Times New Roman" w:eastAsia="Times New Roman" w:hAnsi="Times New Roman"/>
          <w:noProof/>
          <w:snapToGrid w:val="0"/>
        </w:rPr>
        <w:t>ie reiškiniai taip pat gali kilti dėl abstinencijos simptomų, nutraukus rūkymą</w:t>
      </w:r>
      <w:r w:rsidR="00B3227D" w:rsidRPr="0083748A">
        <w:rPr>
          <w:rFonts w:ascii="Times New Roman" w:eastAsia="Times New Roman" w:hAnsi="Times New Roman"/>
          <w:noProof/>
          <w:snapToGrid w:val="0"/>
        </w:rPr>
        <w:t>.</w:t>
      </w:r>
      <w:bookmarkEnd w:id="0"/>
    </w:p>
    <w:p w14:paraId="3223823F" w14:textId="77777777" w:rsidR="000173B0" w:rsidRPr="0083748A" w:rsidRDefault="000173B0" w:rsidP="00D45B99">
      <w:pPr>
        <w:tabs>
          <w:tab w:val="left" w:pos="567"/>
        </w:tabs>
        <w:autoSpaceDE w:val="0"/>
        <w:autoSpaceDN w:val="0"/>
        <w:adjustRightInd w:val="0"/>
        <w:spacing w:after="0" w:line="240" w:lineRule="auto"/>
        <w:jc w:val="both"/>
        <w:rPr>
          <w:rFonts w:ascii="Times New Roman" w:eastAsia="Times New Roman" w:hAnsi="Times New Roman"/>
          <w:noProof/>
          <w:snapToGrid w:val="0"/>
        </w:rPr>
      </w:pPr>
    </w:p>
    <w:p w14:paraId="17488B3F" w14:textId="77777777" w:rsidR="00D45B99" w:rsidRPr="0083748A" w:rsidRDefault="00D45B99" w:rsidP="00D45B99">
      <w:pPr>
        <w:tabs>
          <w:tab w:val="left" w:pos="567"/>
        </w:tabs>
        <w:autoSpaceDE w:val="0"/>
        <w:autoSpaceDN w:val="0"/>
        <w:adjustRightInd w:val="0"/>
        <w:spacing w:after="0" w:line="240" w:lineRule="auto"/>
        <w:jc w:val="both"/>
        <w:rPr>
          <w:rFonts w:ascii="Times New Roman" w:eastAsia="Times New Roman" w:hAnsi="Times New Roman"/>
          <w:noProof/>
          <w:snapToGrid w:val="0"/>
        </w:rPr>
      </w:pPr>
      <w:r w:rsidRPr="0083748A">
        <w:rPr>
          <w:rFonts w:ascii="Times New Roman" w:eastAsia="Times New Roman" w:hAnsi="Times New Roman"/>
          <w:noProof/>
          <w:snapToGrid w:val="0"/>
        </w:rPr>
        <w:t>Metus rūkyti, gali padažnėti pūslelių atsiradimas burnoje. Kartais vaistinė kramtomoji guma gali prilipti ir retais atvejais sugadinti dantų protezus ar dantų techniką.</w:t>
      </w:r>
    </w:p>
    <w:p w14:paraId="5512B9FD" w14:textId="77777777" w:rsidR="00D45B99" w:rsidRPr="0083748A" w:rsidRDefault="00D45B99" w:rsidP="00D45B99">
      <w:pPr>
        <w:tabs>
          <w:tab w:val="left" w:pos="567"/>
        </w:tabs>
        <w:autoSpaceDE w:val="0"/>
        <w:autoSpaceDN w:val="0"/>
        <w:adjustRightInd w:val="0"/>
        <w:spacing w:after="0" w:line="240" w:lineRule="auto"/>
        <w:jc w:val="both"/>
        <w:rPr>
          <w:rFonts w:ascii="Times New Roman" w:eastAsia="Times New Roman" w:hAnsi="Times New Roman"/>
          <w:noProof/>
          <w:snapToGrid w:val="0"/>
        </w:rPr>
      </w:pPr>
    </w:p>
    <w:p w14:paraId="4A761166" w14:textId="77777777" w:rsidR="00D45B99" w:rsidRPr="0083748A" w:rsidRDefault="00D45B99" w:rsidP="00D45B99">
      <w:pPr>
        <w:tabs>
          <w:tab w:val="left" w:pos="567"/>
        </w:tabs>
        <w:autoSpaceDE w:val="0"/>
        <w:autoSpaceDN w:val="0"/>
        <w:adjustRightInd w:val="0"/>
        <w:spacing w:after="0" w:line="240" w:lineRule="auto"/>
        <w:jc w:val="both"/>
        <w:rPr>
          <w:rFonts w:ascii="Times New Roman" w:eastAsia="Times New Roman" w:hAnsi="Times New Roman"/>
          <w:b/>
          <w:noProof/>
          <w:snapToGrid w:val="0"/>
        </w:rPr>
      </w:pPr>
      <w:r w:rsidRPr="0083748A">
        <w:rPr>
          <w:rFonts w:ascii="Times New Roman" w:eastAsia="Times New Roman" w:hAnsi="Times New Roman"/>
          <w:b/>
          <w:noProof/>
          <w:snapToGrid w:val="0"/>
        </w:rPr>
        <w:t>Vaikų populiacija (12 – 17</w:t>
      </w:r>
      <w:r w:rsidR="008A7CD7" w:rsidRPr="0083748A">
        <w:rPr>
          <w:rFonts w:ascii="Times New Roman" w:eastAsia="Times New Roman" w:hAnsi="Times New Roman"/>
          <w:b/>
          <w:noProof/>
          <w:snapToGrid w:val="0"/>
        </w:rPr>
        <w:t> </w:t>
      </w:r>
      <w:r w:rsidRPr="0083748A">
        <w:rPr>
          <w:rFonts w:ascii="Times New Roman" w:eastAsia="Times New Roman" w:hAnsi="Times New Roman"/>
          <w:b/>
          <w:noProof/>
          <w:snapToGrid w:val="0"/>
        </w:rPr>
        <w:t>metų amžiaus imtinai)</w:t>
      </w:r>
    </w:p>
    <w:p w14:paraId="2E8664E0"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Nėra specifinių nepageidaujamų reiškinių būdingų šiai populiacijai.</w:t>
      </w:r>
    </w:p>
    <w:p w14:paraId="74D8B1A6"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u w:val="single"/>
        </w:rPr>
      </w:pPr>
    </w:p>
    <w:p w14:paraId="38242A10"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Pranešimas apie įtariamas nepageidaujamas reakcijas</w:t>
      </w:r>
    </w:p>
    <w:p w14:paraId="2BCB5519" w14:textId="77777777" w:rsidR="009378B0" w:rsidRPr="0083748A" w:rsidRDefault="0008455B" w:rsidP="009378B0">
      <w:pPr>
        <w:spacing w:after="0" w:line="240" w:lineRule="auto"/>
        <w:rPr>
          <w:rFonts w:ascii="Times New Roman" w:eastAsia="Times New Roman" w:hAnsi="Times New Roman"/>
          <w:noProof/>
          <w:snapToGrid w:val="0"/>
        </w:rPr>
      </w:pPr>
      <w:r w:rsidRPr="0083748A">
        <w:rPr>
          <w:rFonts w:ascii="Times New Roman" w:hAnsi="Times New Roman"/>
          <w:noProof/>
        </w:rPr>
        <w:t>Svarbu pranešti apie įtariamas nepageidaujamas reakcijas, pastebėtas po vaistinio preparato registracijos, nes tai leidžia nuolat stebėti vaistinio preparato naudos ir rizikos santykį.</w:t>
      </w:r>
      <w:r w:rsidRPr="0083748A">
        <w:rPr>
          <w:rFonts w:ascii="Times New Roman" w:hAnsi="Times New Roman"/>
        </w:rPr>
        <w:t xml:space="preserve"> </w:t>
      </w:r>
      <w:r w:rsidRPr="0083748A">
        <w:rPr>
          <w:rFonts w:ascii="Times New Roman" w:hAnsi="Times New Roman"/>
          <w:noProof/>
        </w:rPr>
        <w:t xml:space="preserve">Sveikatos priežiūros ar farmacijos specialistai turi pranešti apie bet kokias įtariamas nepageidaujamas reakcijas, </w:t>
      </w:r>
      <w:bookmarkStart w:id="1" w:name="_Hlk181187211"/>
    </w:p>
    <w:p w14:paraId="1B754B37" w14:textId="77777777" w:rsidR="009378B0" w:rsidRPr="0083748A" w:rsidRDefault="009378B0" w:rsidP="009378B0">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 xml:space="preserve">užpildę ir pateikę pranešimo formą Valstybinės vaistų kontrolės tarnybos prie Lietuvos Respublikos sveikatos apsaugos ministerijos tinklalapyje </w:t>
      </w:r>
      <w:hyperlink r:id="rId12" w:history="1">
        <w:r w:rsidRPr="0083748A">
          <w:rPr>
            <w:rFonts w:ascii="Times New Roman" w:eastAsia="Times New Roman" w:hAnsi="Times New Roman"/>
            <w:noProof/>
            <w:snapToGrid w:val="0"/>
            <w:color w:val="0000FF"/>
            <w:u w:val="single"/>
          </w:rPr>
          <w:t>https://vvkt.lrv.lt/lt/</w:t>
        </w:r>
      </w:hyperlink>
      <w:r w:rsidRPr="0083748A">
        <w:rPr>
          <w:rFonts w:ascii="Times New Roman" w:eastAsia="Times New Roman" w:hAnsi="Times New Roman"/>
          <w:noProof/>
          <w:snapToGrid w:val="0"/>
        </w:rPr>
        <w:t xml:space="preserve"> nurodytais būdais.</w:t>
      </w:r>
    </w:p>
    <w:bookmarkEnd w:id="1"/>
    <w:p w14:paraId="5E6E6BEC" w14:textId="37D833A1"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rPr>
      </w:pPr>
    </w:p>
    <w:p w14:paraId="4D2F1AD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325AFB4" w14:textId="77777777" w:rsidR="00D45B99" w:rsidRPr="0083748A" w:rsidRDefault="00D45B99" w:rsidP="00D45B99">
      <w:pPr>
        <w:keepNext/>
        <w:tabs>
          <w:tab w:val="left" w:pos="567"/>
        </w:tabs>
        <w:spacing w:after="0" w:line="240" w:lineRule="auto"/>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4.9</w:t>
      </w:r>
      <w:r w:rsidRPr="0083748A">
        <w:rPr>
          <w:rFonts w:ascii="Times New Roman" w:eastAsia="Times New Roman" w:hAnsi="Times New Roman"/>
          <w:b/>
          <w:bCs/>
          <w:noProof/>
          <w:snapToGrid w:val="0"/>
          <w:lang w:eastAsia="x-none"/>
        </w:rPr>
        <w:tab/>
        <w:t>Perdozavimas</w:t>
      </w:r>
    </w:p>
    <w:p w14:paraId="77D2610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CE2600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b/>
          <w:i/>
          <w:noProof/>
          <w:snapToGrid w:val="0"/>
        </w:rPr>
        <w:t>Simptomai:</w:t>
      </w:r>
      <w:r w:rsidRPr="0083748A">
        <w:rPr>
          <w:rFonts w:ascii="Times New Roman" w:eastAsia="Times New Roman" w:hAnsi="Times New Roman"/>
          <w:noProof/>
          <w:snapToGrid w:val="0"/>
        </w:rPr>
        <w:t xml:space="preserve"> nustatyta minimali mirtina nikotino dozė nikotino netoleruojančiam žmogui yra 40 – 60</w:t>
      </w:r>
      <w:r w:rsidR="008A7CD7"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Net maži nikotino kiekiai yra pavojingi vaikams ir netgi gali sukelti mirtį. Įtarus vaikui apsinuodijimą nikotinu reikia nedelsiant kreiptis medicininės pagalbos.</w:t>
      </w:r>
    </w:p>
    <w:p w14:paraId="738AD5D0" w14:textId="77777777" w:rsidR="000173B0" w:rsidRPr="0083748A" w:rsidRDefault="000173B0" w:rsidP="00D45B99">
      <w:pPr>
        <w:tabs>
          <w:tab w:val="left" w:pos="567"/>
        </w:tabs>
        <w:spacing w:after="0" w:line="240" w:lineRule="auto"/>
        <w:rPr>
          <w:rFonts w:ascii="Times New Roman" w:eastAsia="Times New Roman" w:hAnsi="Times New Roman"/>
          <w:noProof/>
          <w:snapToGrid w:val="0"/>
        </w:rPr>
      </w:pPr>
    </w:p>
    <w:p w14:paraId="303994A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Nikotino kramtomosios gumos perdozavimo požymiai ir simptomai yra tokie pat kaip ir ūmaus apsinuodijimo nikotinu, įskaitant blyškumą, šaltą prakaitą, seilėtekį, pykinimą, vėmimą, pilvo skausmą, viduriavimą, galvos skausmą, svaigulį, sutrikusią klausą ir regą, drebulį, sumišimą ir silpnumą.</w:t>
      </w:r>
    </w:p>
    <w:p w14:paraId="2C07DF4C"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lastRenderedPageBreak/>
        <w:t>Išsekimas, hipotenzija, kvėpavimo funkcijos nepakankamumas, greitas ar silpnas ir nereguliarus pulsas, cirkuliacinis kolapsas ir traukuliai (įskaitant mirtinus traukulius) gali pasireikšti dėl didelio perdozavimo.</w:t>
      </w:r>
    </w:p>
    <w:p w14:paraId="450E354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D1F00B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b/>
          <w:i/>
          <w:noProof/>
          <w:snapToGrid w:val="0"/>
        </w:rPr>
        <w:t>Gydymas:</w:t>
      </w:r>
      <w:r w:rsidRPr="0083748A">
        <w:rPr>
          <w:rFonts w:ascii="Times New Roman" w:eastAsia="Times New Roman" w:hAnsi="Times New Roman"/>
          <w:noProof/>
          <w:snapToGrid w:val="0"/>
        </w:rPr>
        <w:t xml:space="preserve"> perdozavimo atveju (pvz.: prarijus per daug kramtomosios gumos), reikia nedelsiant kreiptis medicininės pagalbos. Reikia nedelsiant nutraukti nikotino vartojimą ir taikyti simptominį gydymą. Jeigu reikia, pradedamas dirbtinis kvėpavimas deguonimi. Aktyvintoji anglis sumažina nikotino absorbciją skrandyje.</w:t>
      </w:r>
    </w:p>
    <w:p w14:paraId="396B6C7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92CA7A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127D79A"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5.</w:t>
      </w:r>
      <w:r w:rsidRPr="0083748A">
        <w:rPr>
          <w:rFonts w:ascii="Times New Roman" w:eastAsia="Times New Roman" w:hAnsi="Times New Roman"/>
          <w:b/>
          <w:bCs/>
          <w:noProof/>
          <w:snapToGrid w:val="0"/>
          <w:lang w:eastAsia="x-none"/>
        </w:rPr>
        <w:tab/>
        <w:t>FARMAKOLOGINĖS SAVYBĖS</w:t>
      </w:r>
    </w:p>
    <w:p w14:paraId="2087226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B3FEC89"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5.1</w:t>
      </w:r>
      <w:r w:rsidRPr="0083748A">
        <w:rPr>
          <w:rFonts w:ascii="Times New Roman" w:eastAsia="Times New Roman" w:hAnsi="Times New Roman"/>
          <w:b/>
          <w:bCs/>
          <w:noProof/>
          <w:snapToGrid w:val="0"/>
          <w:lang w:eastAsia="x-none"/>
        </w:rPr>
        <w:tab/>
        <w:t>Farmakodinaminės savybės</w:t>
      </w:r>
    </w:p>
    <w:p w14:paraId="5E622E2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791FEC2" w14:textId="77777777" w:rsidR="00D45B99" w:rsidRPr="0083748A" w:rsidRDefault="00D45B99" w:rsidP="00D45B99">
      <w:pPr>
        <w:tabs>
          <w:tab w:val="left" w:pos="567"/>
        </w:tabs>
        <w:spacing w:after="0" w:line="260" w:lineRule="exact"/>
        <w:rPr>
          <w:rFonts w:ascii="Times New Roman" w:eastAsia="Times New Roman" w:hAnsi="Times New Roman"/>
          <w:noProof/>
          <w:snapToGrid w:val="0"/>
        </w:rPr>
      </w:pPr>
      <w:r w:rsidRPr="0083748A">
        <w:rPr>
          <w:rFonts w:ascii="Times New Roman" w:eastAsia="Times New Roman" w:hAnsi="Times New Roman"/>
          <w:noProof/>
          <w:snapToGrid w:val="0"/>
        </w:rPr>
        <w:t>Farmakoterapinė grupė: vaistai priklausomybei gydyti; ATC kodas – N07BA01.</w:t>
      </w:r>
    </w:p>
    <w:p w14:paraId="36E7623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5AEEC9B" w14:textId="77777777" w:rsidR="00D45B99" w:rsidRPr="0083748A" w:rsidRDefault="00D45B99" w:rsidP="00D45B99">
      <w:pPr>
        <w:tabs>
          <w:tab w:val="left" w:pos="567"/>
        </w:tabs>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Veikimo mechanizmas</w:t>
      </w:r>
    </w:p>
    <w:p w14:paraId="02B7EB5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4CC8488" w14:textId="77777777" w:rsidR="00D45B99" w:rsidRPr="0083748A" w:rsidRDefault="00D45B99" w:rsidP="00D45B99">
      <w:pPr>
        <w:tabs>
          <w:tab w:val="left" w:pos="567"/>
        </w:tabs>
        <w:spacing w:after="0" w:line="260" w:lineRule="exact"/>
        <w:rPr>
          <w:rFonts w:ascii="Times New Roman" w:eastAsia="Times New Roman" w:hAnsi="Times New Roman"/>
          <w:noProof/>
          <w:snapToGrid w:val="0"/>
        </w:rPr>
      </w:pPr>
      <w:r w:rsidRPr="0083748A">
        <w:rPr>
          <w:rFonts w:ascii="Times New Roman" w:eastAsia="Times New Roman" w:hAnsi="Times New Roman"/>
          <w:noProof/>
          <w:snapToGrid w:val="0"/>
        </w:rPr>
        <w:t>Nikotinas yra nikotininių receptorių, esančių periferinėje bei centrinėje nervų sistemoje, agonistas ir turi poveikį CNS ir širdies-kraujagyslių sistemoms. Staigiai nutraukus ilgalaikį kasdieninį medžiagų, kurių sudėtyje yra tabako, vartojimą, pasireiškia būdingas nutraukimo sindromas, kurį lydi tam tikri simptomai. Nikotino abstinencijos simptomai yra potraukis rūkyti, prislėgta nuotaika, nemiga, dirglumas, nusivylimas ar pyktis, nerimas, sunkumas sukaupti dėmesį, neramumas ir padidėjęs apetitas ar svorio padidėjimas.</w:t>
      </w:r>
    </w:p>
    <w:p w14:paraId="15052F07" w14:textId="77777777" w:rsidR="00D45B99" w:rsidRPr="0083748A" w:rsidRDefault="00D45B99" w:rsidP="00D45B99">
      <w:pPr>
        <w:tabs>
          <w:tab w:val="left" w:pos="567"/>
        </w:tabs>
        <w:spacing w:after="0" w:line="260" w:lineRule="exact"/>
        <w:rPr>
          <w:rFonts w:ascii="Times New Roman" w:eastAsia="Times New Roman" w:hAnsi="Times New Roman"/>
          <w:noProof/>
          <w:snapToGrid w:val="0"/>
        </w:rPr>
      </w:pPr>
      <w:r w:rsidRPr="0083748A">
        <w:rPr>
          <w:rFonts w:ascii="Times New Roman" w:eastAsia="Times New Roman" w:hAnsi="Times New Roman"/>
          <w:noProof/>
          <w:snapToGrid w:val="0"/>
        </w:rPr>
        <w:t>Kramtomoji guma pakeičia dalį nikotino, gaunamo rūkant tabaką ir sumažina nutraukimo simptomų intensyvumą ir poreikį rūkyti.</w:t>
      </w:r>
    </w:p>
    <w:p w14:paraId="02E9CCF4" w14:textId="77777777" w:rsidR="00D45B99" w:rsidRPr="0083748A" w:rsidRDefault="00D45B99" w:rsidP="00D45B99">
      <w:pPr>
        <w:spacing w:after="0" w:line="240" w:lineRule="auto"/>
        <w:rPr>
          <w:rFonts w:ascii="Times New Roman" w:eastAsia="Times New Roman" w:hAnsi="Times New Roman"/>
          <w:noProof/>
          <w:snapToGrid w:val="0"/>
        </w:rPr>
      </w:pPr>
    </w:p>
    <w:p w14:paraId="5E6862F6"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5.2</w:t>
      </w:r>
      <w:r w:rsidRPr="0083748A">
        <w:rPr>
          <w:rFonts w:ascii="Times New Roman" w:eastAsia="Times New Roman" w:hAnsi="Times New Roman"/>
          <w:b/>
          <w:bCs/>
          <w:noProof/>
          <w:snapToGrid w:val="0"/>
          <w:lang w:eastAsia="x-none"/>
        </w:rPr>
        <w:tab/>
        <w:t>Farmakokinetinės savybės</w:t>
      </w:r>
    </w:p>
    <w:p w14:paraId="65A96BA8" w14:textId="77777777" w:rsidR="00D45B99" w:rsidRPr="0083748A" w:rsidRDefault="00D45B99" w:rsidP="00D45B99">
      <w:pPr>
        <w:spacing w:after="0" w:line="240" w:lineRule="auto"/>
        <w:rPr>
          <w:rFonts w:ascii="Times New Roman" w:eastAsia="Times New Roman" w:hAnsi="Times New Roman"/>
          <w:noProof/>
          <w:snapToGrid w:val="0"/>
        </w:rPr>
      </w:pPr>
    </w:p>
    <w:p w14:paraId="2F93F947" w14:textId="77777777" w:rsidR="00D45B99" w:rsidRPr="0083748A" w:rsidRDefault="00D45B99" w:rsidP="00D45B99">
      <w:pPr>
        <w:tabs>
          <w:tab w:val="left" w:pos="567"/>
        </w:tabs>
        <w:spacing w:after="0" w:line="240" w:lineRule="auto"/>
        <w:ind w:right="-142"/>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Absorbcija</w:t>
      </w:r>
    </w:p>
    <w:p w14:paraId="5ACEEC30"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Nikotinas, kramtant gumą, gerai absorbuojasi per burnos gleivinę. Nikotino kraujyje galima nustatyti praėjus 5—7</w:t>
      </w:r>
      <w:r w:rsidR="009A0974"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minutėms nuo kramtymo pradžios, o didžiausia koncentracija susidaro po maždaug 30</w:t>
      </w:r>
      <w:r w:rsidR="009A0974"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minučių, baigus kramtyti. Koncentracija kraujyje yra beveik proporcinga atsipalaidavusio nikotino kiekiui kramtant gumą, kuris neviršija gaunamo rūkant cigaretę.</w:t>
      </w:r>
    </w:p>
    <w:p w14:paraId="4F47CDA5" w14:textId="77777777" w:rsidR="00D45B99" w:rsidRPr="0083748A" w:rsidRDefault="00D45B99" w:rsidP="00D45B99">
      <w:pPr>
        <w:tabs>
          <w:tab w:val="left" w:pos="567"/>
        </w:tabs>
        <w:spacing w:after="0" w:line="240" w:lineRule="auto"/>
        <w:ind w:right="-142"/>
        <w:rPr>
          <w:rFonts w:ascii="Times New Roman" w:eastAsia="Times New Roman" w:hAnsi="Times New Roman"/>
          <w:noProof/>
          <w:snapToGrid w:val="0"/>
        </w:rPr>
      </w:pPr>
    </w:p>
    <w:p w14:paraId="10A9157A" w14:textId="77777777" w:rsidR="00D45B99" w:rsidRPr="0083748A" w:rsidRDefault="00D45B99" w:rsidP="00D45B99">
      <w:pPr>
        <w:tabs>
          <w:tab w:val="left" w:pos="567"/>
        </w:tabs>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Pasiskirstymas</w:t>
      </w:r>
    </w:p>
    <w:p w14:paraId="41A9975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Kadangi plazmos baltymų prisijungimo prie nikotino lygis yra žemas (4,9</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 - 20</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 nikotino pasiskirstymo tūris yra didelis (2,5</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l/kg). Nikotino pasiskirstymas į audinius priklauso nuo pH, didžiausia nikotino koncentracija randama smegenyse, skrandyje, inkstuose ir kepenyse. Nikotinas prasiskverbia per kraujo ir smegenų barjerą, placentą ir yra aptinkamas motinos piene.</w:t>
      </w:r>
    </w:p>
    <w:p w14:paraId="221F393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2E31308" w14:textId="77777777" w:rsidR="00D45B99" w:rsidRPr="0083748A" w:rsidRDefault="00D45B99" w:rsidP="00D45B99">
      <w:pPr>
        <w:tabs>
          <w:tab w:val="left" w:pos="567"/>
        </w:tabs>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Biotransformacija</w:t>
      </w:r>
    </w:p>
    <w:p w14:paraId="7C5DCCC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Nikotinas yra ekstensyviai metabolizuojamas iki metabolitų, kurie visi yra mažiau aktyvūs nei pirminis junginys. Nikotino metabolizmas pirmiausia vyksta kepenyse, bet taip pat ir plaučiuose bei inkstuose. Nikotinas yra metabolizuojamas į kotininą bei į nikotino N-oksidą. Kotinino pusinės eliminacijos laikas yra 15 – 20</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valandų, o jo pusiausvyrinė koncentracija kraujyje yra 10</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kartų didesnė nei nikotino. Toliau kotininas yra oksiduojamas į trans-3'-hydroksikotininą, kuris yra svarbiausias nikotino metabolitas randamas šlapime. Tiek nikotinas, tiek kotininas yra gliukuronizuojami.</w:t>
      </w:r>
    </w:p>
    <w:p w14:paraId="3585FB4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006D9D7" w14:textId="77777777" w:rsidR="00D45B99" w:rsidRPr="0083748A" w:rsidRDefault="00D45B99" w:rsidP="00D45B99">
      <w:pPr>
        <w:tabs>
          <w:tab w:val="left" w:pos="567"/>
        </w:tabs>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Eliminacija</w:t>
      </w:r>
    </w:p>
    <w:p w14:paraId="51E00CA2" w14:textId="45315331"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Nikotino pusinės eliminacijos laikas yra maždaug 2</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valandos (svyruoja 1 - 4</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val.). Bendras nikotino klirensas svyruoja nuo maždaug 62 iki 89</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l/val. Apskaičiuota, kad ne inkstų nikotino klirensas siekia apie 75</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 bendrojo klirenso. Nikotinas ir jo metabolitai pasišalina beveik vien tik su šlapimu. Nepakitusio nikotino išskyrimas per inkstus labai priklausoma</w:t>
      </w:r>
      <w:r w:rsidR="003D0EE2" w:rsidRPr="0083748A">
        <w:rPr>
          <w:rFonts w:ascii="Times New Roman" w:eastAsia="Times New Roman" w:hAnsi="Times New Roman"/>
          <w:noProof/>
          <w:snapToGrid w:val="0"/>
        </w:rPr>
        <w:t>s</w:t>
      </w:r>
      <w:r w:rsidRPr="0083748A">
        <w:rPr>
          <w:rFonts w:ascii="Times New Roman" w:eastAsia="Times New Roman" w:hAnsi="Times New Roman"/>
          <w:noProof/>
          <w:snapToGrid w:val="0"/>
        </w:rPr>
        <w:t xml:space="preserve"> nuo šlapimo pH, gausesnis išskyrimas vyksta esant rūgštiniam pH.</w:t>
      </w:r>
    </w:p>
    <w:p w14:paraId="1B5182B0" w14:textId="77777777" w:rsidR="00D45B99" w:rsidRPr="0083748A" w:rsidRDefault="00D45B99" w:rsidP="00D45B99">
      <w:pPr>
        <w:tabs>
          <w:tab w:val="left" w:pos="567"/>
        </w:tabs>
        <w:spacing w:after="0" w:line="240" w:lineRule="auto"/>
        <w:contextualSpacing/>
        <w:outlineLvl w:val="0"/>
        <w:rPr>
          <w:rFonts w:ascii="Times New Roman" w:eastAsia="Times New Roman" w:hAnsi="Times New Roman"/>
          <w:iCs/>
          <w:noProof/>
          <w:snapToGrid w:val="0"/>
          <w:color w:val="000000"/>
        </w:rPr>
      </w:pPr>
    </w:p>
    <w:p w14:paraId="210F59A1"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lastRenderedPageBreak/>
        <w:t>5.3</w:t>
      </w:r>
      <w:r w:rsidRPr="0083748A">
        <w:rPr>
          <w:rFonts w:ascii="Times New Roman" w:eastAsia="Times New Roman" w:hAnsi="Times New Roman"/>
          <w:b/>
          <w:bCs/>
          <w:noProof/>
          <w:snapToGrid w:val="0"/>
          <w:lang w:eastAsia="x-none"/>
        </w:rPr>
        <w:tab/>
        <w:t>Ikiklinikinių saugumo tyrimų duomenys</w:t>
      </w:r>
    </w:p>
    <w:p w14:paraId="64EE3819" w14:textId="77777777" w:rsidR="00D45B99" w:rsidRPr="0083748A" w:rsidRDefault="00D45B99" w:rsidP="00D45B99">
      <w:pPr>
        <w:spacing w:after="0" w:line="240" w:lineRule="auto"/>
        <w:rPr>
          <w:rFonts w:ascii="Times New Roman" w:eastAsia="Times New Roman" w:hAnsi="Times New Roman"/>
          <w:noProof/>
          <w:snapToGrid w:val="0"/>
        </w:rPr>
      </w:pPr>
    </w:p>
    <w:p w14:paraId="21EB0348"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Bendras nikotino toksiškumas organizmui yra gerai žinomas ir į tai atsižvelgiama dozavimo rekomendacijose. Atitinkamų tyrimų metu nikotino mutageninio poveikio nenustatyta. Kancerogeninio poveikio tyrimų rezultatai iki galo neįrodė, kad nikotinas turi kancerogeninį poveikį. Tyrimų su vaikingomis gyvūnų patelėmis metu nustatyta, kad nikotinas darė joms toksinį poveikį, o vaisiui – silpną toksinį poveikį. Taip pat nustatytas prenatalinio ir postnatalinio augimo sulėtėjimas ir CNS vystymosi po gimimo pokyčių.</w:t>
      </w:r>
    </w:p>
    <w:p w14:paraId="4FE99FB9" w14:textId="77777777" w:rsidR="00D45B99" w:rsidRPr="0083748A" w:rsidRDefault="00D45B99" w:rsidP="00D45B99">
      <w:pPr>
        <w:spacing w:after="0" w:line="240" w:lineRule="auto"/>
        <w:rPr>
          <w:rFonts w:ascii="Times New Roman" w:eastAsia="Times New Roman" w:hAnsi="Times New Roman"/>
          <w:noProof/>
          <w:snapToGrid w:val="0"/>
        </w:rPr>
      </w:pPr>
    </w:p>
    <w:p w14:paraId="50A14962"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Tyrimai su graužikų patelėmis parodė, kad nikotinas gali sumažinti oocitų skaičių kiaušintakiuose, sumažinti estradiolio koncentraciją serume ir įtakoti daugelį kiaušidžių bei gimdos pakitimų.</w:t>
      </w:r>
      <w:r w:rsidR="000173B0" w:rsidRPr="0083748A">
        <w:rPr>
          <w:rFonts w:ascii="Times New Roman" w:eastAsia="Times New Roman" w:hAnsi="Times New Roman"/>
          <w:noProof/>
          <w:snapToGrid w:val="0"/>
        </w:rPr>
        <w:t xml:space="preserve"> </w:t>
      </w:r>
      <w:r w:rsidRPr="0083748A">
        <w:rPr>
          <w:rFonts w:ascii="Times New Roman" w:eastAsia="Times New Roman" w:hAnsi="Times New Roman"/>
          <w:noProof/>
          <w:snapToGrid w:val="0"/>
        </w:rPr>
        <w:t xml:space="preserve">Tyrimai su žiurkių patinėliais parodė, kad nikotinas gali sumažinti sėklidžių svorį, sukelti grįžtamą </w:t>
      </w:r>
      <w:r w:rsidRPr="0083748A">
        <w:rPr>
          <w:rFonts w:ascii="Times New Roman" w:eastAsia="Times New Roman" w:hAnsi="Times New Roman"/>
          <w:i/>
          <w:noProof/>
          <w:snapToGrid w:val="0"/>
        </w:rPr>
        <w:t>Sertoli</w:t>
      </w:r>
      <w:r w:rsidRPr="0083748A">
        <w:rPr>
          <w:rFonts w:ascii="Times New Roman" w:eastAsia="Times New Roman" w:hAnsi="Times New Roman"/>
          <w:noProof/>
          <w:snapToGrid w:val="0"/>
        </w:rPr>
        <w:t xml:space="preserve"> ląstelių kiekio sumažėjimą, sutrikdyti spermatogenezę ir sukelti daug pokyčių prielipe ir sėkliniame latake.</w:t>
      </w:r>
    </w:p>
    <w:p w14:paraId="568911E3" w14:textId="77777777" w:rsidR="00D45B99" w:rsidRPr="0083748A" w:rsidRDefault="00D45B99" w:rsidP="00D45B99">
      <w:pPr>
        <w:spacing w:after="0" w:line="240" w:lineRule="auto"/>
        <w:rPr>
          <w:rFonts w:ascii="Times New Roman" w:eastAsia="Times New Roman" w:hAnsi="Times New Roman"/>
          <w:noProof/>
          <w:snapToGrid w:val="0"/>
        </w:rPr>
      </w:pPr>
    </w:p>
    <w:p w14:paraId="638010C6"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Poveikis buvo pastebėtas tik viršijus nikotino dozes, kurias galima gauti vartojant NiQuitin Fruit 2</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vaistinę kramtomąją gumą laikantis rekomendacijų. Jokių kitų aktualių ikiklinikinių duomenų nėra.</w:t>
      </w:r>
    </w:p>
    <w:p w14:paraId="43105791" w14:textId="77777777" w:rsidR="00D45B99" w:rsidRPr="0083748A" w:rsidRDefault="00D45B99" w:rsidP="00D45B99">
      <w:pPr>
        <w:spacing w:after="0" w:line="240" w:lineRule="auto"/>
        <w:rPr>
          <w:rFonts w:ascii="Times New Roman" w:eastAsia="Times New Roman" w:hAnsi="Times New Roman"/>
          <w:noProof/>
          <w:snapToGrid w:val="0"/>
        </w:rPr>
      </w:pPr>
    </w:p>
    <w:p w14:paraId="64FC3522" w14:textId="77777777" w:rsidR="00D45B99" w:rsidRPr="0083748A" w:rsidRDefault="00D45B99" w:rsidP="00D45B99">
      <w:pPr>
        <w:spacing w:after="0" w:line="240" w:lineRule="auto"/>
        <w:rPr>
          <w:rFonts w:ascii="Times New Roman" w:eastAsia="Times New Roman" w:hAnsi="Times New Roman"/>
          <w:noProof/>
          <w:snapToGrid w:val="0"/>
        </w:rPr>
      </w:pPr>
    </w:p>
    <w:p w14:paraId="3A8F42ED"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6.</w:t>
      </w:r>
      <w:r w:rsidRPr="0083748A">
        <w:rPr>
          <w:rFonts w:ascii="Times New Roman" w:eastAsia="Times New Roman" w:hAnsi="Times New Roman"/>
          <w:b/>
          <w:bCs/>
          <w:noProof/>
          <w:snapToGrid w:val="0"/>
          <w:lang w:eastAsia="x-none"/>
        </w:rPr>
        <w:tab/>
        <w:t>FARMACINĖ INFORMACIJA</w:t>
      </w:r>
    </w:p>
    <w:p w14:paraId="25075551" w14:textId="77777777" w:rsidR="00D45B99" w:rsidRPr="0083748A" w:rsidRDefault="00D45B99" w:rsidP="00D45B99">
      <w:pPr>
        <w:spacing w:after="0" w:line="240" w:lineRule="auto"/>
        <w:rPr>
          <w:rFonts w:ascii="Times New Roman" w:eastAsia="Times New Roman" w:hAnsi="Times New Roman"/>
          <w:noProof/>
          <w:snapToGrid w:val="0"/>
        </w:rPr>
      </w:pPr>
    </w:p>
    <w:p w14:paraId="2560C863"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6.1</w:t>
      </w:r>
      <w:r w:rsidRPr="0083748A">
        <w:rPr>
          <w:rFonts w:ascii="Times New Roman" w:eastAsia="Times New Roman" w:hAnsi="Times New Roman"/>
          <w:b/>
          <w:bCs/>
          <w:noProof/>
          <w:snapToGrid w:val="0"/>
          <w:lang w:eastAsia="x-none"/>
        </w:rPr>
        <w:tab/>
        <w:t>Pagalbinių medžiagų sąrašas</w:t>
      </w:r>
    </w:p>
    <w:p w14:paraId="0CF44E24" w14:textId="77777777" w:rsidR="00D45B99" w:rsidRPr="0083748A" w:rsidRDefault="00D45B99" w:rsidP="00D45B99">
      <w:pPr>
        <w:spacing w:after="0" w:line="240" w:lineRule="auto"/>
        <w:rPr>
          <w:rFonts w:ascii="Times New Roman" w:eastAsia="Times New Roman" w:hAnsi="Times New Roman"/>
          <w:noProof/>
          <w:snapToGrid w:val="0"/>
        </w:rPr>
      </w:pPr>
    </w:p>
    <w:p w14:paraId="13667C32" w14:textId="77777777" w:rsidR="00D45B99" w:rsidRPr="0083748A" w:rsidRDefault="00D45B99" w:rsidP="00D45B99">
      <w:pPr>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Gumos šerdis</w:t>
      </w:r>
    </w:p>
    <w:p w14:paraId="5DB737B8"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Gumos pagrindas 25048 (įskaitant 0,09</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 m/m butilhidroksitolueno (E321))</w:t>
      </w:r>
    </w:p>
    <w:p w14:paraId="58E17877"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Sorbitolis (E420)</w:t>
      </w:r>
    </w:p>
    <w:p w14:paraId="5CD75947"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Ksilitolis (E967)</w:t>
      </w:r>
    </w:p>
    <w:p w14:paraId="4C88CFC9"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Kalcio karbonatas (E170)</w:t>
      </w:r>
    </w:p>
    <w:p w14:paraId="37982770"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Bevandenis natrio karbonatas (E500)</w:t>
      </w:r>
    </w:p>
    <w:p w14:paraId="632DD039"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Optamint Tropical</w:t>
      </w:r>
      <w:r w:rsidRPr="0083748A">
        <w:rPr>
          <w:rFonts w:ascii="Times New Roman" w:eastAsia="Times New Roman" w:hAnsi="Times New Roman"/>
          <w:noProof/>
          <w:snapToGrid w:val="0"/>
        </w:rPr>
        <w:t xml:space="preserve"> aromatinė medžiaga (įskaitant glicerolio triacetatą (E1518), alfa-tokoferolį (E307))</w:t>
      </w:r>
    </w:p>
    <w:p w14:paraId="6F9A010E"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Glicerolis (E422)</w:t>
      </w:r>
    </w:p>
    <w:p w14:paraId="02277AF0"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Levomentolis</w:t>
      </w:r>
    </w:p>
    <w:p w14:paraId="3FA3FE9D"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Optamint Tropical SD</w:t>
      </w:r>
      <w:r w:rsidRPr="0083748A">
        <w:rPr>
          <w:rFonts w:ascii="Times New Roman" w:eastAsia="Times New Roman" w:hAnsi="Times New Roman"/>
          <w:noProof/>
          <w:snapToGrid w:val="0"/>
        </w:rPr>
        <w:t xml:space="preserve"> aromatinė medžiaga (įskaitant gumiarabiką (E414) ir sorbitolį (E420))</w:t>
      </w:r>
    </w:p>
    <w:p w14:paraId="116B9413"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Microcandy Fruit Cocktail</w:t>
      </w:r>
      <w:r w:rsidRPr="0083748A">
        <w:rPr>
          <w:rFonts w:ascii="Times New Roman" w:eastAsia="Times New Roman" w:hAnsi="Times New Roman"/>
          <w:noProof/>
          <w:snapToGrid w:val="0"/>
        </w:rPr>
        <w:t xml:space="preserve"> aromatinė medžiaga (įskaitant manitolį (E421), glicerolio triacetatą (E1518) ir riebalų rūgščių mono- ir digliceridus (E471))</w:t>
      </w:r>
    </w:p>
    <w:p w14:paraId="671C4882"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Optacool</w:t>
      </w:r>
      <w:r w:rsidRPr="0083748A">
        <w:rPr>
          <w:rFonts w:ascii="Times New Roman" w:eastAsia="Times New Roman" w:hAnsi="Times New Roman"/>
          <w:noProof/>
          <w:snapToGrid w:val="0"/>
        </w:rPr>
        <w:t xml:space="preserve"> aromatinė medžiaga</w:t>
      </w:r>
    </w:p>
    <w:p w14:paraId="4316987D"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Acesulfamo kalio druska (E950)</w:t>
      </w:r>
    </w:p>
    <w:p w14:paraId="54E4D783" w14:textId="77777777" w:rsidR="00D45B99" w:rsidRPr="0083748A" w:rsidRDefault="00D45B99" w:rsidP="00D45B99">
      <w:pPr>
        <w:tabs>
          <w:tab w:val="left" w:pos="567"/>
        </w:tabs>
        <w:spacing w:after="0" w:line="260" w:lineRule="exact"/>
        <w:jc w:val="both"/>
        <w:rPr>
          <w:rFonts w:ascii="Times New Roman" w:eastAsia="Times New Roman" w:hAnsi="Times New Roman"/>
          <w:noProof/>
          <w:snapToGrid w:val="0"/>
        </w:rPr>
      </w:pPr>
      <w:r w:rsidRPr="0083748A">
        <w:rPr>
          <w:rFonts w:ascii="Times New Roman" w:eastAsia="Times New Roman" w:hAnsi="Times New Roman"/>
          <w:noProof/>
          <w:snapToGrid w:val="0"/>
        </w:rPr>
        <w:t>Sukralozė (E955)</w:t>
      </w:r>
    </w:p>
    <w:p w14:paraId="6A2CB034" w14:textId="77777777" w:rsidR="00D45B99" w:rsidRPr="0083748A" w:rsidRDefault="00D45B99" w:rsidP="00D45B99">
      <w:pPr>
        <w:spacing w:after="0" w:line="240" w:lineRule="auto"/>
        <w:rPr>
          <w:rFonts w:ascii="Times New Roman" w:eastAsia="Times New Roman" w:hAnsi="Times New Roman"/>
          <w:b/>
          <w:noProof/>
          <w:snapToGrid w:val="0"/>
        </w:rPr>
      </w:pPr>
    </w:p>
    <w:p w14:paraId="4F709F25" w14:textId="77777777" w:rsidR="00D45B99" w:rsidRPr="0083748A" w:rsidRDefault="00D45B99" w:rsidP="00D45B99">
      <w:pPr>
        <w:spacing w:after="0" w:line="240" w:lineRule="auto"/>
        <w:rPr>
          <w:rFonts w:ascii="Times New Roman" w:eastAsia="Times New Roman" w:hAnsi="Times New Roman"/>
          <w:noProof/>
          <w:snapToGrid w:val="0"/>
          <w:u w:val="single"/>
        </w:rPr>
      </w:pPr>
      <w:r w:rsidRPr="0083748A">
        <w:rPr>
          <w:rFonts w:ascii="Times New Roman" w:eastAsia="Times New Roman" w:hAnsi="Times New Roman"/>
          <w:noProof/>
          <w:snapToGrid w:val="0"/>
          <w:u w:val="single"/>
        </w:rPr>
        <w:t>Gumos dangalas</w:t>
      </w:r>
    </w:p>
    <w:p w14:paraId="2E9629A1"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Ksilitolis (E967)</w:t>
      </w:r>
    </w:p>
    <w:p w14:paraId="51C7E180"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Manitolis (E421)</w:t>
      </w:r>
    </w:p>
    <w:p w14:paraId="7C22C76F"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Gumiarabikas (E414)</w:t>
      </w:r>
    </w:p>
    <w:p w14:paraId="5D49E8A8"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Titano dioksidas (E171)</w:t>
      </w:r>
    </w:p>
    <w:p w14:paraId="776F4E45"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Optamint Grapefruit</w:t>
      </w:r>
      <w:r w:rsidRPr="0083748A">
        <w:rPr>
          <w:rFonts w:ascii="Times New Roman" w:eastAsia="Times New Roman" w:hAnsi="Times New Roman"/>
          <w:noProof/>
          <w:snapToGrid w:val="0"/>
        </w:rPr>
        <w:t xml:space="preserve"> aromatinė medžiaga</w:t>
      </w:r>
    </w:p>
    <w:p w14:paraId="041A93B9"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Optacool</w:t>
      </w:r>
      <w:r w:rsidRPr="0083748A">
        <w:rPr>
          <w:rFonts w:ascii="Times New Roman" w:eastAsia="Times New Roman" w:hAnsi="Times New Roman"/>
          <w:noProof/>
          <w:snapToGrid w:val="0"/>
        </w:rPr>
        <w:t xml:space="preserve"> aromatinė medžiaga</w:t>
      </w:r>
    </w:p>
    <w:p w14:paraId="0AA1CDFE" w14:textId="77777777" w:rsidR="00D45B99" w:rsidRPr="0083748A" w:rsidRDefault="00D45B99" w:rsidP="00D45B99">
      <w:pPr>
        <w:tabs>
          <w:tab w:val="left" w:pos="567"/>
        </w:tabs>
        <w:spacing w:after="0" w:line="260" w:lineRule="exact"/>
        <w:jc w:val="both"/>
        <w:rPr>
          <w:rFonts w:ascii="Times New Roman" w:eastAsia="Times New Roman" w:hAnsi="Times New Roman"/>
          <w:noProof/>
          <w:snapToGrid w:val="0"/>
        </w:rPr>
      </w:pPr>
      <w:r w:rsidRPr="0083748A">
        <w:rPr>
          <w:rFonts w:ascii="Times New Roman" w:eastAsia="Times New Roman" w:hAnsi="Times New Roman"/>
          <w:noProof/>
          <w:snapToGrid w:val="0"/>
        </w:rPr>
        <w:t>Sukralozė (E955)</w:t>
      </w:r>
    </w:p>
    <w:p w14:paraId="7C683C12" w14:textId="77777777" w:rsidR="00D45B99" w:rsidRPr="0083748A" w:rsidRDefault="00D45B99" w:rsidP="00D45B99">
      <w:pPr>
        <w:spacing w:after="0" w:line="240" w:lineRule="auto"/>
        <w:rPr>
          <w:rFonts w:ascii="Times New Roman" w:eastAsia="Times New Roman" w:hAnsi="Times New Roman"/>
          <w:noProof/>
          <w:snapToGrid w:val="0"/>
        </w:rPr>
      </w:pPr>
    </w:p>
    <w:p w14:paraId="45D58496"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6.2</w:t>
      </w:r>
      <w:r w:rsidRPr="0083748A">
        <w:rPr>
          <w:rFonts w:ascii="Times New Roman" w:eastAsia="Times New Roman" w:hAnsi="Times New Roman"/>
          <w:b/>
          <w:bCs/>
          <w:noProof/>
          <w:snapToGrid w:val="0"/>
          <w:lang w:eastAsia="x-none"/>
        </w:rPr>
        <w:tab/>
        <w:t>Nesuderinamumas</w:t>
      </w:r>
    </w:p>
    <w:p w14:paraId="2B4C46AF" w14:textId="77777777" w:rsidR="00D45B99" w:rsidRPr="0083748A" w:rsidRDefault="00D45B99" w:rsidP="00D45B99">
      <w:pPr>
        <w:spacing w:after="0" w:line="240" w:lineRule="auto"/>
        <w:rPr>
          <w:rFonts w:ascii="Times New Roman" w:eastAsia="Times New Roman" w:hAnsi="Times New Roman"/>
          <w:noProof/>
          <w:snapToGrid w:val="0"/>
        </w:rPr>
      </w:pPr>
    </w:p>
    <w:p w14:paraId="28407966"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 xml:space="preserve">Duomenys nebūtini. </w:t>
      </w:r>
    </w:p>
    <w:p w14:paraId="4C7DFF04" w14:textId="77777777" w:rsidR="00D45B99" w:rsidRPr="0083748A" w:rsidRDefault="00D45B99" w:rsidP="00D45B99">
      <w:pPr>
        <w:spacing w:after="0" w:line="240" w:lineRule="auto"/>
        <w:rPr>
          <w:rFonts w:ascii="Times New Roman" w:eastAsia="Times New Roman" w:hAnsi="Times New Roman"/>
          <w:noProof/>
          <w:snapToGrid w:val="0"/>
        </w:rPr>
      </w:pPr>
    </w:p>
    <w:p w14:paraId="18AD28CD"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6.3</w:t>
      </w:r>
      <w:r w:rsidRPr="0083748A">
        <w:rPr>
          <w:rFonts w:ascii="Times New Roman" w:eastAsia="Times New Roman" w:hAnsi="Times New Roman"/>
          <w:b/>
          <w:bCs/>
          <w:noProof/>
          <w:snapToGrid w:val="0"/>
          <w:lang w:eastAsia="x-none"/>
        </w:rPr>
        <w:tab/>
        <w:t>Tinkamumo laikas</w:t>
      </w:r>
    </w:p>
    <w:p w14:paraId="46030CF9" w14:textId="77777777" w:rsidR="00D45B99" w:rsidRPr="0083748A" w:rsidRDefault="00D45B99" w:rsidP="00D45B99">
      <w:pPr>
        <w:spacing w:after="0" w:line="240" w:lineRule="auto"/>
        <w:rPr>
          <w:rFonts w:ascii="Times New Roman" w:eastAsia="Times New Roman" w:hAnsi="Times New Roman"/>
          <w:noProof/>
          <w:snapToGrid w:val="0"/>
        </w:rPr>
      </w:pPr>
    </w:p>
    <w:p w14:paraId="7E1597C0"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2</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metai</w:t>
      </w:r>
    </w:p>
    <w:p w14:paraId="1D6BA527" w14:textId="77777777" w:rsidR="00D45B99" w:rsidRPr="0083748A" w:rsidRDefault="00D45B99" w:rsidP="00D45B99">
      <w:pPr>
        <w:spacing w:after="0" w:line="240" w:lineRule="auto"/>
        <w:rPr>
          <w:rFonts w:ascii="Times New Roman" w:eastAsia="Times New Roman" w:hAnsi="Times New Roman"/>
          <w:noProof/>
          <w:snapToGrid w:val="0"/>
        </w:rPr>
      </w:pPr>
    </w:p>
    <w:p w14:paraId="45AB7B25"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lastRenderedPageBreak/>
        <w:t>6.4</w:t>
      </w:r>
      <w:r w:rsidRPr="0083748A">
        <w:rPr>
          <w:rFonts w:ascii="Times New Roman" w:eastAsia="Times New Roman" w:hAnsi="Times New Roman"/>
          <w:b/>
          <w:bCs/>
          <w:noProof/>
          <w:snapToGrid w:val="0"/>
          <w:lang w:eastAsia="x-none"/>
        </w:rPr>
        <w:tab/>
        <w:t>Specialios laikymo sąlygos</w:t>
      </w:r>
    </w:p>
    <w:p w14:paraId="5EA01A33" w14:textId="77777777" w:rsidR="00D45B99" w:rsidRPr="0083748A" w:rsidRDefault="00D45B99" w:rsidP="00D45B99">
      <w:pPr>
        <w:spacing w:after="0" w:line="240" w:lineRule="auto"/>
        <w:rPr>
          <w:rFonts w:ascii="Times New Roman" w:eastAsia="Times New Roman" w:hAnsi="Times New Roman"/>
          <w:noProof/>
          <w:snapToGrid w:val="0"/>
        </w:rPr>
      </w:pPr>
    </w:p>
    <w:p w14:paraId="3F19F59D"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Laikyti ne aukštesnėje kaip 25</w:t>
      </w:r>
      <w:r w:rsidR="009A0974"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°C temperatūroje. Laikyti gamintojo pakuotėje, kad vaistinis preparatas būtų apsaugotas nuo drėgmės.</w:t>
      </w:r>
    </w:p>
    <w:p w14:paraId="61F04EC4" w14:textId="77777777" w:rsidR="00D45B99" w:rsidRPr="0083748A" w:rsidRDefault="00D45B99" w:rsidP="00D45B99">
      <w:pPr>
        <w:spacing w:after="0" w:line="240" w:lineRule="auto"/>
        <w:rPr>
          <w:rFonts w:ascii="Times New Roman" w:eastAsia="Times New Roman" w:hAnsi="Times New Roman"/>
          <w:noProof/>
          <w:snapToGrid w:val="0"/>
        </w:rPr>
      </w:pPr>
    </w:p>
    <w:p w14:paraId="5B0AA106"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noProof/>
          <w:snapToGrid w:val="0"/>
          <w:lang w:eastAsia="x-none"/>
        </w:rPr>
      </w:pPr>
      <w:r w:rsidRPr="0083748A">
        <w:rPr>
          <w:rFonts w:ascii="Times New Roman" w:eastAsia="Times New Roman" w:hAnsi="Times New Roman"/>
          <w:b/>
          <w:bCs/>
          <w:noProof/>
          <w:snapToGrid w:val="0"/>
          <w:lang w:eastAsia="x-none"/>
        </w:rPr>
        <w:t>6.5</w:t>
      </w:r>
      <w:r w:rsidRPr="0083748A">
        <w:rPr>
          <w:rFonts w:ascii="Times New Roman" w:eastAsia="Times New Roman" w:hAnsi="Times New Roman"/>
          <w:b/>
          <w:bCs/>
          <w:noProof/>
          <w:snapToGrid w:val="0"/>
          <w:lang w:eastAsia="x-none"/>
        </w:rPr>
        <w:tab/>
        <w:t>Talpyklės pobūdis ir jos turinys</w:t>
      </w:r>
    </w:p>
    <w:p w14:paraId="41D04BA1" w14:textId="77777777" w:rsidR="00D45B99" w:rsidRPr="0083748A" w:rsidRDefault="00D45B99" w:rsidP="00D45B99">
      <w:pPr>
        <w:tabs>
          <w:tab w:val="left" w:pos="567"/>
        </w:tabs>
        <w:spacing w:after="0" w:line="260" w:lineRule="exact"/>
        <w:rPr>
          <w:rFonts w:ascii="Times New Roman" w:eastAsia="Times New Roman" w:hAnsi="Times New Roman"/>
          <w:noProof/>
          <w:snapToGrid w:val="0"/>
          <w:lang w:eastAsia="x-none"/>
        </w:rPr>
      </w:pPr>
    </w:p>
    <w:p w14:paraId="6EF24144" w14:textId="0C1A96AC" w:rsidR="00D45B99" w:rsidRPr="0083748A" w:rsidRDefault="00D45B99" w:rsidP="00D45B99">
      <w:pPr>
        <w:tabs>
          <w:tab w:val="left" w:pos="567"/>
        </w:tabs>
        <w:spacing w:after="0" w:line="260" w:lineRule="exact"/>
        <w:rPr>
          <w:rFonts w:ascii="Times New Roman" w:eastAsia="Times New Roman" w:hAnsi="Times New Roman"/>
          <w:noProof/>
          <w:snapToGrid w:val="0"/>
          <w:lang w:eastAsia="x-none"/>
        </w:rPr>
      </w:pPr>
      <w:r w:rsidRPr="0083748A">
        <w:rPr>
          <w:rFonts w:ascii="Times New Roman" w:eastAsia="Times New Roman" w:hAnsi="Times New Roman"/>
          <w:noProof/>
          <w:snapToGrid w:val="0"/>
          <w:lang w:eastAsia="x-none"/>
        </w:rPr>
        <w:t>Lizdinės plokštelės iš 20</w:t>
      </w:r>
      <w:r w:rsidR="009A0974" w:rsidRPr="0083748A">
        <w:rPr>
          <w:rFonts w:ascii="Times New Roman" w:eastAsia="Times New Roman" w:hAnsi="Times New Roman"/>
          <w:noProof/>
          <w:snapToGrid w:val="0"/>
          <w:lang w:eastAsia="x-none"/>
        </w:rPr>
        <w:t> </w:t>
      </w:r>
      <w:r w:rsidRPr="0083748A">
        <w:rPr>
          <w:rFonts w:ascii="Times New Roman" w:eastAsia="Times New Roman" w:hAnsi="Times New Roman"/>
          <w:noProof/>
          <w:snapToGrid w:val="0"/>
          <w:lang w:eastAsia="x-none"/>
        </w:rPr>
        <w:t>mikronų aliuminio. Lizdinės plokštelės plėvelė yra skaidri, termiškai apdorota, pagaminta iš 250</w:t>
      </w:r>
      <w:r w:rsidR="009A0974" w:rsidRPr="0083748A">
        <w:rPr>
          <w:rFonts w:ascii="Times New Roman" w:eastAsia="Times New Roman" w:hAnsi="Times New Roman"/>
          <w:noProof/>
          <w:snapToGrid w:val="0"/>
          <w:lang w:eastAsia="x-none"/>
        </w:rPr>
        <w:t> </w:t>
      </w:r>
      <w:r w:rsidRPr="0083748A">
        <w:rPr>
          <w:rFonts w:ascii="Times New Roman" w:eastAsia="Times New Roman" w:hAnsi="Times New Roman"/>
          <w:noProof/>
          <w:snapToGrid w:val="0"/>
          <w:lang w:eastAsia="x-none"/>
        </w:rPr>
        <w:t>mikronų storio polivinilchlorido (PVC) ir 90</w:t>
      </w:r>
      <w:r w:rsidR="009A0974" w:rsidRPr="0083748A">
        <w:rPr>
          <w:rFonts w:ascii="Times New Roman" w:eastAsia="Times New Roman" w:hAnsi="Times New Roman"/>
          <w:noProof/>
          <w:snapToGrid w:val="0"/>
          <w:lang w:eastAsia="x-none"/>
        </w:rPr>
        <w:t> </w:t>
      </w:r>
      <w:r w:rsidRPr="0083748A">
        <w:rPr>
          <w:rFonts w:ascii="Times New Roman" w:eastAsia="Times New Roman" w:hAnsi="Times New Roman"/>
          <w:noProof/>
          <w:snapToGrid w:val="0"/>
          <w:lang w:eastAsia="x-none"/>
        </w:rPr>
        <w:t>g/m</w:t>
      </w:r>
      <w:r w:rsidRPr="0083748A">
        <w:rPr>
          <w:rFonts w:ascii="Times New Roman" w:eastAsia="Times New Roman" w:hAnsi="Times New Roman"/>
          <w:noProof/>
          <w:snapToGrid w:val="0"/>
          <w:vertAlign w:val="superscript"/>
          <w:lang w:eastAsia="x-none"/>
        </w:rPr>
        <w:t xml:space="preserve">2 </w:t>
      </w:r>
      <w:r w:rsidRPr="0083748A">
        <w:rPr>
          <w:rFonts w:ascii="Times New Roman" w:eastAsia="Times New Roman" w:hAnsi="Times New Roman"/>
          <w:noProof/>
          <w:snapToGrid w:val="0"/>
          <w:lang w:eastAsia="x-none"/>
        </w:rPr>
        <w:t>polivinilidenchlorido (PVdC) (dvisluoksnė) arba iš 250</w:t>
      </w:r>
      <w:r w:rsidR="009A0974" w:rsidRPr="0083748A">
        <w:rPr>
          <w:rFonts w:ascii="Times New Roman" w:eastAsia="Times New Roman" w:hAnsi="Times New Roman"/>
          <w:noProof/>
          <w:snapToGrid w:val="0"/>
          <w:lang w:eastAsia="x-none"/>
        </w:rPr>
        <w:t> </w:t>
      </w:r>
      <w:r w:rsidRPr="0083748A">
        <w:rPr>
          <w:rFonts w:ascii="Times New Roman" w:eastAsia="Times New Roman" w:hAnsi="Times New Roman"/>
          <w:noProof/>
          <w:snapToGrid w:val="0"/>
          <w:lang w:eastAsia="x-none"/>
        </w:rPr>
        <w:t>mikronų storio polivinilchlorido (PVC), 30</w:t>
      </w:r>
      <w:r w:rsidR="009A0974" w:rsidRPr="0083748A">
        <w:rPr>
          <w:rFonts w:ascii="Times New Roman" w:eastAsia="Times New Roman" w:hAnsi="Times New Roman"/>
          <w:noProof/>
          <w:snapToGrid w:val="0"/>
          <w:lang w:eastAsia="x-none"/>
        </w:rPr>
        <w:t> </w:t>
      </w:r>
      <w:r w:rsidRPr="0083748A">
        <w:rPr>
          <w:rFonts w:ascii="Times New Roman" w:eastAsia="Times New Roman" w:hAnsi="Times New Roman"/>
          <w:noProof/>
          <w:snapToGrid w:val="0"/>
          <w:lang w:eastAsia="x-none"/>
        </w:rPr>
        <w:t>mikronų polietileno (PE) ir 90</w:t>
      </w:r>
      <w:r w:rsidR="009A0974" w:rsidRPr="0083748A">
        <w:rPr>
          <w:rFonts w:ascii="Times New Roman" w:eastAsia="Times New Roman" w:hAnsi="Times New Roman"/>
          <w:noProof/>
          <w:snapToGrid w:val="0"/>
          <w:lang w:eastAsia="x-none"/>
        </w:rPr>
        <w:t> </w:t>
      </w:r>
      <w:r w:rsidRPr="0083748A">
        <w:rPr>
          <w:rFonts w:ascii="Times New Roman" w:eastAsia="Times New Roman" w:hAnsi="Times New Roman"/>
          <w:noProof/>
          <w:snapToGrid w:val="0"/>
          <w:lang w:eastAsia="x-none"/>
        </w:rPr>
        <w:t>g/m</w:t>
      </w:r>
      <w:r w:rsidRPr="0083748A">
        <w:rPr>
          <w:rFonts w:ascii="Times New Roman" w:eastAsia="Times New Roman" w:hAnsi="Times New Roman"/>
          <w:noProof/>
          <w:snapToGrid w:val="0"/>
          <w:vertAlign w:val="superscript"/>
          <w:lang w:eastAsia="x-none"/>
        </w:rPr>
        <w:t xml:space="preserve">2 </w:t>
      </w:r>
      <w:r w:rsidRPr="0083748A">
        <w:rPr>
          <w:rFonts w:ascii="Times New Roman" w:eastAsia="Times New Roman" w:hAnsi="Times New Roman"/>
          <w:noProof/>
          <w:snapToGrid w:val="0"/>
          <w:lang w:eastAsia="x-none"/>
        </w:rPr>
        <w:t>polivinilidenchlorido (PVdC) (trisluoksnė).</w:t>
      </w:r>
    </w:p>
    <w:p w14:paraId="5EBECF7A" w14:textId="77777777" w:rsidR="00D45B99" w:rsidRPr="0083748A" w:rsidRDefault="00D45B99" w:rsidP="00D45B99">
      <w:pPr>
        <w:tabs>
          <w:tab w:val="left" w:pos="567"/>
        </w:tabs>
        <w:spacing w:after="0" w:line="260" w:lineRule="exact"/>
        <w:rPr>
          <w:rFonts w:ascii="Times New Roman" w:eastAsia="Times New Roman" w:hAnsi="Times New Roman"/>
          <w:noProof/>
          <w:snapToGrid w:val="0"/>
          <w:lang w:eastAsia="x-none"/>
        </w:rPr>
      </w:pPr>
      <w:r w:rsidRPr="0083748A">
        <w:rPr>
          <w:rFonts w:ascii="Times New Roman" w:eastAsia="Times New Roman" w:hAnsi="Times New Roman"/>
          <w:noProof/>
          <w:snapToGrid w:val="0"/>
          <w:lang w:eastAsia="x-none"/>
        </w:rPr>
        <w:t>Aliuminio folija sandarinimo pusėje yra padengta vinilo pagrindo laku, kuris uždaro lizdinę plokštelę su PVdC juostele.</w:t>
      </w:r>
    </w:p>
    <w:p w14:paraId="592A6C3C" w14:textId="77777777" w:rsidR="00D45B99" w:rsidRPr="0083748A" w:rsidRDefault="00D45B99" w:rsidP="00D45B99">
      <w:pPr>
        <w:tabs>
          <w:tab w:val="left" w:pos="567"/>
        </w:tabs>
        <w:spacing w:after="0" w:line="260" w:lineRule="exact"/>
        <w:rPr>
          <w:rFonts w:ascii="Times New Roman" w:eastAsia="Times New Roman" w:hAnsi="Times New Roman"/>
          <w:noProof/>
          <w:snapToGrid w:val="0"/>
          <w:lang w:eastAsia="x-none"/>
        </w:rPr>
      </w:pPr>
    </w:p>
    <w:p w14:paraId="4B872FBC"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guma yra tiekiama pakuotėmis po 4, 10, 30, 100 ir 200</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gabalėlių.</w:t>
      </w:r>
    </w:p>
    <w:p w14:paraId="1C3F1564" w14:textId="77777777" w:rsidR="00D45B99" w:rsidRPr="0083748A" w:rsidRDefault="00D45B99" w:rsidP="00D45B99">
      <w:pPr>
        <w:spacing w:after="0" w:line="240" w:lineRule="auto"/>
        <w:rPr>
          <w:rFonts w:ascii="Times New Roman" w:eastAsia="Times New Roman" w:hAnsi="Times New Roman"/>
          <w:noProof/>
          <w:snapToGrid w:val="0"/>
        </w:rPr>
      </w:pPr>
    </w:p>
    <w:p w14:paraId="3B246BDB"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Gali būti tiekiamos ne visų dydžių pakuotės.</w:t>
      </w:r>
    </w:p>
    <w:p w14:paraId="7F4A71D1" w14:textId="77777777" w:rsidR="00D45B99" w:rsidRPr="0083748A" w:rsidRDefault="00D45B99" w:rsidP="00D45B99">
      <w:pPr>
        <w:spacing w:after="0" w:line="240" w:lineRule="auto"/>
        <w:rPr>
          <w:rFonts w:ascii="Times New Roman" w:eastAsia="Times New Roman" w:hAnsi="Times New Roman"/>
          <w:noProof/>
          <w:snapToGrid w:val="0"/>
        </w:rPr>
      </w:pPr>
    </w:p>
    <w:p w14:paraId="65FD6725"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bookmarkStart w:id="2" w:name="OLE_LINK1"/>
      <w:r w:rsidRPr="0083748A">
        <w:rPr>
          <w:rFonts w:ascii="Times New Roman" w:eastAsia="Times New Roman" w:hAnsi="Times New Roman"/>
          <w:b/>
          <w:bCs/>
          <w:noProof/>
          <w:snapToGrid w:val="0"/>
          <w:lang w:eastAsia="x-none"/>
        </w:rPr>
        <w:t>6.6</w:t>
      </w:r>
      <w:r w:rsidRPr="0083748A">
        <w:rPr>
          <w:rFonts w:ascii="Times New Roman" w:eastAsia="Times New Roman" w:hAnsi="Times New Roman"/>
          <w:b/>
          <w:bCs/>
          <w:noProof/>
          <w:snapToGrid w:val="0"/>
          <w:lang w:eastAsia="x-none"/>
        </w:rPr>
        <w:tab/>
        <w:t xml:space="preserve">Specialūs reikalavimai atliekoms tvarkyti </w:t>
      </w:r>
    </w:p>
    <w:bookmarkEnd w:id="2"/>
    <w:p w14:paraId="456AD8F9" w14:textId="77777777" w:rsidR="00D45B99" w:rsidRPr="0083748A" w:rsidRDefault="00D45B99" w:rsidP="00D45B99">
      <w:pPr>
        <w:spacing w:after="0" w:line="240" w:lineRule="auto"/>
        <w:rPr>
          <w:rFonts w:ascii="Times New Roman" w:eastAsia="Times New Roman" w:hAnsi="Times New Roman"/>
          <w:noProof/>
          <w:snapToGrid w:val="0"/>
        </w:rPr>
      </w:pPr>
    </w:p>
    <w:p w14:paraId="2F129CD4"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Nesuvartotą vaistinį preparatą ar atliekas reikia tvarkyti laikantis vietinių reikalavimų.</w:t>
      </w:r>
    </w:p>
    <w:p w14:paraId="781738B8" w14:textId="77777777" w:rsidR="00D45B99" w:rsidRPr="0083748A" w:rsidRDefault="00D45B99" w:rsidP="00D45B99">
      <w:pPr>
        <w:spacing w:after="0" w:line="240" w:lineRule="auto"/>
        <w:rPr>
          <w:rFonts w:ascii="Times New Roman" w:eastAsia="Times New Roman" w:hAnsi="Times New Roman"/>
          <w:noProof/>
          <w:snapToGrid w:val="0"/>
        </w:rPr>
      </w:pPr>
    </w:p>
    <w:p w14:paraId="2DE7E487" w14:textId="77777777" w:rsidR="00D45B99" w:rsidRPr="0083748A" w:rsidRDefault="00D45B99" w:rsidP="00D45B99">
      <w:pPr>
        <w:spacing w:after="0" w:line="240" w:lineRule="auto"/>
        <w:rPr>
          <w:rFonts w:ascii="Times New Roman" w:eastAsia="Times New Roman" w:hAnsi="Times New Roman"/>
          <w:noProof/>
          <w:snapToGrid w:val="0"/>
        </w:rPr>
      </w:pPr>
    </w:p>
    <w:p w14:paraId="3436E849"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7.</w:t>
      </w:r>
      <w:r w:rsidRPr="0083748A">
        <w:rPr>
          <w:rFonts w:ascii="Times New Roman" w:eastAsia="Times New Roman" w:hAnsi="Times New Roman"/>
          <w:b/>
          <w:bCs/>
          <w:noProof/>
          <w:snapToGrid w:val="0"/>
          <w:lang w:eastAsia="x-none"/>
        </w:rPr>
        <w:tab/>
        <w:t>REGISTRUOTOJAS</w:t>
      </w:r>
    </w:p>
    <w:p w14:paraId="3979F8CF" w14:textId="77777777" w:rsidR="00D45B99" w:rsidRPr="0083748A" w:rsidRDefault="00D45B99" w:rsidP="00D45B99">
      <w:pPr>
        <w:spacing w:after="0" w:line="240" w:lineRule="auto"/>
        <w:rPr>
          <w:rFonts w:ascii="Times New Roman" w:eastAsia="Times New Roman" w:hAnsi="Times New Roman"/>
          <w:noProof/>
          <w:snapToGrid w:val="0"/>
        </w:rPr>
      </w:pPr>
    </w:p>
    <w:p w14:paraId="2D7C079E" w14:textId="77777777" w:rsidR="009378B0" w:rsidRPr="0083748A" w:rsidRDefault="009378B0" w:rsidP="009378B0">
      <w:pPr>
        <w:spacing w:after="0" w:line="240" w:lineRule="auto"/>
        <w:rPr>
          <w:rFonts w:ascii="Times New Roman" w:hAnsi="Times New Roman"/>
        </w:rPr>
      </w:pPr>
      <w:bookmarkStart w:id="3" w:name="_Hlk181188089"/>
      <w:bookmarkStart w:id="4" w:name="_Hlk181186003"/>
      <w:r w:rsidRPr="0083748A">
        <w:rPr>
          <w:rFonts w:ascii="Times New Roman" w:hAnsi="Times New Roman"/>
        </w:rPr>
        <w:t>Perrigo Poland Sp. z o.o.</w:t>
      </w:r>
    </w:p>
    <w:bookmarkEnd w:id="3"/>
    <w:p w14:paraId="0A3CF758" w14:textId="77777777" w:rsidR="009378B0" w:rsidRPr="0083748A" w:rsidRDefault="009378B0" w:rsidP="009378B0">
      <w:pPr>
        <w:spacing w:after="0" w:line="240" w:lineRule="auto"/>
        <w:rPr>
          <w:rFonts w:ascii="Times New Roman" w:hAnsi="Times New Roman"/>
        </w:rPr>
      </w:pPr>
      <w:r w:rsidRPr="0083748A">
        <w:rPr>
          <w:rFonts w:ascii="Times New Roman" w:hAnsi="Times New Roman"/>
        </w:rPr>
        <w:t>ul. Domaniewska 48</w:t>
      </w:r>
    </w:p>
    <w:p w14:paraId="5FE98E42" w14:textId="77777777" w:rsidR="009378B0" w:rsidRPr="0083748A" w:rsidRDefault="009378B0" w:rsidP="009378B0">
      <w:pPr>
        <w:spacing w:after="0" w:line="240" w:lineRule="auto"/>
        <w:rPr>
          <w:rFonts w:ascii="Times New Roman" w:hAnsi="Times New Roman"/>
        </w:rPr>
      </w:pPr>
      <w:r w:rsidRPr="0083748A">
        <w:rPr>
          <w:rFonts w:ascii="Times New Roman" w:hAnsi="Times New Roman"/>
        </w:rPr>
        <w:t>02-672 Warszawa</w:t>
      </w:r>
    </w:p>
    <w:p w14:paraId="1E036906" w14:textId="77777777" w:rsidR="009378B0" w:rsidRPr="0083748A" w:rsidRDefault="009378B0" w:rsidP="009378B0">
      <w:pPr>
        <w:spacing w:after="0" w:line="240" w:lineRule="auto"/>
        <w:rPr>
          <w:rFonts w:ascii="Times New Roman" w:hAnsi="Times New Roman"/>
        </w:rPr>
      </w:pPr>
      <w:r w:rsidRPr="0083748A">
        <w:rPr>
          <w:rFonts w:ascii="Times New Roman" w:hAnsi="Times New Roman"/>
        </w:rPr>
        <w:t>Lenkija</w:t>
      </w:r>
    </w:p>
    <w:bookmarkEnd w:id="4"/>
    <w:p w14:paraId="1F2B6515" w14:textId="77777777" w:rsidR="00D45B99" w:rsidRPr="0083748A" w:rsidRDefault="00D45B99" w:rsidP="00D45B99">
      <w:pPr>
        <w:spacing w:after="0" w:line="240" w:lineRule="auto"/>
        <w:rPr>
          <w:rFonts w:ascii="Times New Roman" w:eastAsia="Times New Roman" w:hAnsi="Times New Roman"/>
          <w:noProof/>
          <w:snapToGrid w:val="0"/>
        </w:rPr>
      </w:pPr>
    </w:p>
    <w:p w14:paraId="5ED19EA2" w14:textId="77777777" w:rsidR="00D45B99" w:rsidRPr="0083748A" w:rsidRDefault="00D45B99" w:rsidP="00D45B99">
      <w:pPr>
        <w:spacing w:after="0" w:line="240" w:lineRule="auto"/>
        <w:rPr>
          <w:rFonts w:ascii="Times New Roman" w:eastAsia="Times New Roman" w:hAnsi="Times New Roman"/>
          <w:noProof/>
          <w:snapToGrid w:val="0"/>
        </w:rPr>
      </w:pPr>
    </w:p>
    <w:p w14:paraId="2ABF9C0C"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8.</w:t>
      </w:r>
      <w:r w:rsidRPr="0083748A">
        <w:rPr>
          <w:rFonts w:ascii="Times New Roman" w:eastAsia="Times New Roman" w:hAnsi="Times New Roman"/>
          <w:b/>
          <w:bCs/>
          <w:noProof/>
          <w:snapToGrid w:val="0"/>
          <w:lang w:eastAsia="x-none"/>
        </w:rPr>
        <w:tab/>
        <w:t>REGISTRACIJOS PAŽYMĖJIMO NUMERIAI</w:t>
      </w:r>
    </w:p>
    <w:p w14:paraId="13D2411E" w14:textId="77777777" w:rsidR="00D45B99" w:rsidRPr="0083748A" w:rsidRDefault="00D45B99" w:rsidP="00D45B99">
      <w:pPr>
        <w:spacing w:after="0" w:line="240" w:lineRule="auto"/>
        <w:rPr>
          <w:rFonts w:ascii="Times New Roman" w:eastAsia="Times New Roman" w:hAnsi="Times New Roman"/>
          <w:noProof/>
          <w:snapToGrid w:val="0"/>
        </w:rPr>
      </w:pPr>
    </w:p>
    <w:p w14:paraId="0418DDB1"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LT/1/15/3765/001</w:t>
      </w:r>
      <w:r w:rsidR="00F54459" w:rsidRPr="0083748A">
        <w:rPr>
          <w:rFonts w:ascii="Times New Roman" w:eastAsia="Times New Roman" w:hAnsi="Times New Roman"/>
          <w:noProof/>
          <w:snapToGrid w:val="0"/>
        </w:rPr>
        <w:t xml:space="preserve"> </w:t>
      </w:r>
      <w:r w:rsidR="00DD5119" w:rsidRPr="0083748A">
        <w:rPr>
          <w:rFonts w:ascii="Times New Roman" w:eastAsia="Times New Roman" w:hAnsi="Times New Roman"/>
          <w:noProof/>
          <w:snapToGrid w:val="0"/>
        </w:rPr>
        <w:t xml:space="preserve">– </w:t>
      </w:r>
      <w:r w:rsidR="00F54459" w:rsidRPr="0083748A">
        <w:rPr>
          <w:rFonts w:ascii="Times New Roman" w:eastAsia="Times New Roman" w:hAnsi="Times New Roman"/>
          <w:noProof/>
          <w:snapToGrid w:val="0"/>
        </w:rPr>
        <w:t>N4</w:t>
      </w:r>
    </w:p>
    <w:p w14:paraId="48FD6ED8"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LT/1/15/3765/002</w:t>
      </w:r>
      <w:r w:rsidR="00F54459" w:rsidRPr="0083748A">
        <w:rPr>
          <w:rFonts w:ascii="Times New Roman" w:eastAsia="Times New Roman" w:hAnsi="Times New Roman"/>
          <w:noProof/>
          <w:snapToGrid w:val="0"/>
        </w:rPr>
        <w:t xml:space="preserve"> </w:t>
      </w:r>
      <w:r w:rsidR="00DD5119" w:rsidRPr="0083748A">
        <w:rPr>
          <w:rFonts w:ascii="Times New Roman" w:eastAsia="Times New Roman" w:hAnsi="Times New Roman"/>
          <w:noProof/>
          <w:snapToGrid w:val="0"/>
        </w:rPr>
        <w:t xml:space="preserve">– </w:t>
      </w:r>
      <w:r w:rsidR="00F54459" w:rsidRPr="0083748A">
        <w:rPr>
          <w:rFonts w:ascii="Times New Roman" w:eastAsia="Times New Roman" w:hAnsi="Times New Roman"/>
          <w:noProof/>
          <w:snapToGrid w:val="0"/>
        </w:rPr>
        <w:t>N10</w:t>
      </w:r>
    </w:p>
    <w:p w14:paraId="3D92405E"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LT/1/15/3765/003</w:t>
      </w:r>
      <w:r w:rsidR="00F54459" w:rsidRPr="0083748A">
        <w:rPr>
          <w:rFonts w:ascii="Times New Roman" w:eastAsia="Times New Roman" w:hAnsi="Times New Roman"/>
          <w:noProof/>
          <w:snapToGrid w:val="0"/>
        </w:rPr>
        <w:t xml:space="preserve"> </w:t>
      </w:r>
      <w:r w:rsidR="00DD5119" w:rsidRPr="0083748A">
        <w:rPr>
          <w:rFonts w:ascii="Times New Roman" w:eastAsia="Times New Roman" w:hAnsi="Times New Roman"/>
          <w:noProof/>
          <w:snapToGrid w:val="0"/>
        </w:rPr>
        <w:t xml:space="preserve">– </w:t>
      </w:r>
      <w:r w:rsidR="00F54459" w:rsidRPr="0083748A">
        <w:rPr>
          <w:rFonts w:ascii="Times New Roman" w:eastAsia="Times New Roman" w:hAnsi="Times New Roman"/>
          <w:noProof/>
          <w:snapToGrid w:val="0"/>
        </w:rPr>
        <w:t>N30</w:t>
      </w:r>
    </w:p>
    <w:p w14:paraId="2EBC1F34"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LT/1/15/3765/004</w:t>
      </w:r>
      <w:r w:rsidR="00F54459" w:rsidRPr="0083748A">
        <w:rPr>
          <w:rFonts w:ascii="Times New Roman" w:eastAsia="Times New Roman" w:hAnsi="Times New Roman"/>
          <w:noProof/>
          <w:snapToGrid w:val="0"/>
        </w:rPr>
        <w:t xml:space="preserve"> </w:t>
      </w:r>
      <w:r w:rsidR="00DD5119" w:rsidRPr="0083748A">
        <w:rPr>
          <w:rFonts w:ascii="Times New Roman" w:eastAsia="Times New Roman" w:hAnsi="Times New Roman"/>
          <w:noProof/>
          <w:snapToGrid w:val="0"/>
        </w:rPr>
        <w:t xml:space="preserve">– </w:t>
      </w:r>
      <w:r w:rsidR="00F54459" w:rsidRPr="0083748A">
        <w:rPr>
          <w:rFonts w:ascii="Times New Roman" w:eastAsia="Times New Roman" w:hAnsi="Times New Roman"/>
          <w:noProof/>
          <w:snapToGrid w:val="0"/>
        </w:rPr>
        <w:t>N100</w:t>
      </w:r>
    </w:p>
    <w:p w14:paraId="0205EB8E"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LT/1/15/3765/005</w:t>
      </w:r>
      <w:r w:rsidR="00F54459" w:rsidRPr="0083748A">
        <w:rPr>
          <w:rFonts w:ascii="Times New Roman" w:eastAsia="Times New Roman" w:hAnsi="Times New Roman"/>
          <w:noProof/>
          <w:snapToGrid w:val="0"/>
        </w:rPr>
        <w:t xml:space="preserve"> </w:t>
      </w:r>
      <w:r w:rsidR="00DD5119" w:rsidRPr="0083748A">
        <w:rPr>
          <w:rFonts w:ascii="Times New Roman" w:eastAsia="Times New Roman" w:hAnsi="Times New Roman"/>
          <w:noProof/>
          <w:snapToGrid w:val="0"/>
        </w:rPr>
        <w:t xml:space="preserve">– </w:t>
      </w:r>
      <w:r w:rsidR="00F54459" w:rsidRPr="0083748A">
        <w:rPr>
          <w:rFonts w:ascii="Times New Roman" w:eastAsia="Times New Roman" w:hAnsi="Times New Roman"/>
          <w:noProof/>
          <w:snapToGrid w:val="0"/>
        </w:rPr>
        <w:t>N200</w:t>
      </w:r>
    </w:p>
    <w:p w14:paraId="382A5C03" w14:textId="77777777" w:rsidR="00D45B99" w:rsidRPr="0083748A" w:rsidRDefault="00D45B99" w:rsidP="00D45B99">
      <w:pPr>
        <w:spacing w:after="0" w:line="240" w:lineRule="auto"/>
        <w:rPr>
          <w:rFonts w:ascii="Times New Roman" w:eastAsia="Times New Roman" w:hAnsi="Times New Roman"/>
          <w:noProof/>
          <w:snapToGrid w:val="0"/>
        </w:rPr>
      </w:pPr>
    </w:p>
    <w:p w14:paraId="4C18A620" w14:textId="77777777" w:rsidR="00D45B99" w:rsidRPr="0083748A" w:rsidRDefault="00D45B99" w:rsidP="00D45B99">
      <w:pPr>
        <w:spacing w:after="0" w:line="240" w:lineRule="auto"/>
        <w:rPr>
          <w:rFonts w:ascii="Times New Roman" w:eastAsia="Times New Roman" w:hAnsi="Times New Roman"/>
          <w:noProof/>
          <w:snapToGrid w:val="0"/>
        </w:rPr>
      </w:pPr>
    </w:p>
    <w:p w14:paraId="68A9EB98"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9.</w:t>
      </w:r>
      <w:r w:rsidRPr="0083748A">
        <w:rPr>
          <w:rFonts w:ascii="Times New Roman" w:eastAsia="Times New Roman" w:hAnsi="Times New Roman"/>
          <w:b/>
          <w:bCs/>
          <w:noProof/>
          <w:snapToGrid w:val="0"/>
          <w:lang w:eastAsia="x-none"/>
        </w:rPr>
        <w:tab/>
        <w:t>REGISTRAVIMO / PERREGISTRAVIMO DATA</w:t>
      </w:r>
    </w:p>
    <w:p w14:paraId="59C01B7B" w14:textId="77777777" w:rsidR="00D45B99" w:rsidRPr="0083748A" w:rsidRDefault="00D45B99" w:rsidP="00D45B99">
      <w:pPr>
        <w:spacing w:after="0" w:line="240" w:lineRule="auto"/>
        <w:rPr>
          <w:rFonts w:ascii="Times New Roman" w:eastAsia="Times New Roman" w:hAnsi="Times New Roman"/>
          <w:noProof/>
          <w:snapToGrid w:val="0"/>
        </w:rPr>
      </w:pPr>
    </w:p>
    <w:p w14:paraId="39EB21CA" w14:textId="076C069D" w:rsidR="00D45B99" w:rsidRPr="0083748A" w:rsidRDefault="00D45B99" w:rsidP="00D45B99">
      <w:pPr>
        <w:tabs>
          <w:tab w:val="left" w:pos="567"/>
        </w:tabs>
        <w:snapToGrid w:val="0"/>
        <w:spacing w:after="0" w:line="260" w:lineRule="exact"/>
        <w:rPr>
          <w:rFonts w:ascii="Times New Roman" w:eastAsia="Times New Roman" w:hAnsi="Times New Roman"/>
          <w:noProof/>
        </w:rPr>
      </w:pPr>
      <w:r w:rsidRPr="0083748A">
        <w:rPr>
          <w:rFonts w:ascii="Times New Roman" w:eastAsia="Times New Roman" w:hAnsi="Times New Roman"/>
          <w:noProof/>
        </w:rPr>
        <w:t>Registravimo data 2015</w:t>
      </w:r>
      <w:r w:rsidR="009A0974" w:rsidRPr="0083748A">
        <w:rPr>
          <w:rFonts w:ascii="Times New Roman" w:eastAsia="Times New Roman" w:hAnsi="Times New Roman"/>
          <w:noProof/>
        </w:rPr>
        <w:t> </w:t>
      </w:r>
      <w:r w:rsidRPr="0083748A">
        <w:rPr>
          <w:rFonts w:ascii="Times New Roman" w:eastAsia="Times New Roman" w:hAnsi="Times New Roman"/>
          <w:noProof/>
        </w:rPr>
        <w:t>m. liepos 15</w:t>
      </w:r>
      <w:r w:rsidR="009A0974" w:rsidRPr="0083748A">
        <w:rPr>
          <w:rFonts w:ascii="Times New Roman" w:eastAsia="Times New Roman" w:hAnsi="Times New Roman"/>
          <w:noProof/>
        </w:rPr>
        <w:t> </w:t>
      </w:r>
      <w:r w:rsidRPr="0083748A">
        <w:rPr>
          <w:rFonts w:ascii="Times New Roman" w:eastAsia="Times New Roman" w:hAnsi="Times New Roman"/>
          <w:noProof/>
        </w:rPr>
        <w:t>d.</w:t>
      </w:r>
    </w:p>
    <w:p w14:paraId="564666B6" w14:textId="4E96EF8D" w:rsidR="007D4813" w:rsidRPr="0083748A" w:rsidRDefault="007D4813" w:rsidP="00D45B99">
      <w:pPr>
        <w:tabs>
          <w:tab w:val="left" w:pos="567"/>
        </w:tabs>
        <w:snapToGrid w:val="0"/>
        <w:spacing w:after="0" w:line="260" w:lineRule="exact"/>
        <w:rPr>
          <w:rFonts w:ascii="Times New Roman" w:eastAsia="Times New Roman" w:hAnsi="Times New Roman"/>
          <w:noProof/>
        </w:rPr>
      </w:pPr>
      <w:r w:rsidRPr="0083748A">
        <w:rPr>
          <w:rFonts w:ascii="Times New Roman" w:eastAsia="Times New Roman" w:hAnsi="Times New Roman"/>
          <w:noProof/>
        </w:rPr>
        <w:t>Paskutinio perregistravimo data</w:t>
      </w:r>
      <w:r w:rsidR="003C704F" w:rsidRPr="0083748A">
        <w:rPr>
          <w:rFonts w:ascii="Times New Roman" w:eastAsia="Times New Roman" w:hAnsi="Times New Roman"/>
          <w:noProof/>
        </w:rPr>
        <w:t xml:space="preserve"> 2021 m. spalio 22 d.</w:t>
      </w:r>
    </w:p>
    <w:p w14:paraId="0C7C0FA3" w14:textId="77777777" w:rsidR="00D45B99" w:rsidRPr="0083748A" w:rsidRDefault="00D45B99" w:rsidP="00D45B99">
      <w:pPr>
        <w:spacing w:after="0" w:line="240" w:lineRule="auto"/>
        <w:rPr>
          <w:rFonts w:ascii="Times New Roman" w:eastAsia="Times New Roman" w:hAnsi="Times New Roman"/>
          <w:noProof/>
          <w:snapToGrid w:val="0"/>
        </w:rPr>
      </w:pPr>
    </w:p>
    <w:p w14:paraId="0E709E1C" w14:textId="77777777" w:rsidR="00D45B99" w:rsidRPr="0083748A" w:rsidRDefault="00D45B99" w:rsidP="00D45B99">
      <w:pPr>
        <w:spacing w:after="0" w:line="240" w:lineRule="auto"/>
        <w:rPr>
          <w:rFonts w:ascii="Times New Roman" w:eastAsia="Times New Roman" w:hAnsi="Times New Roman"/>
          <w:noProof/>
          <w:snapToGrid w:val="0"/>
        </w:rPr>
      </w:pPr>
    </w:p>
    <w:p w14:paraId="116E4D00"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10.</w:t>
      </w:r>
      <w:r w:rsidRPr="0083748A">
        <w:rPr>
          <w:rFonts w:ascii="Times New Roman" w:eastAsia="Times New Roman" w:hAnsi="Times New Roman"/>
          <w:b/>
          <w:bCs/>
          <w:noProof/>
          <w:snapToGrid w:val="0"/>
          <w:lang w:eastAsia="x-none"/>
        </w:rPr>
        <w:tab/>
        <w:t>TEKSTO PERŽIŪROS DATA</w:t>
      </w:r>
    </w:p>
    <w:p w14:paraId="4F8CAEA6" w14:textId="77777777" w:rsidR="00D45B99" w:rsidRPr="0083748A" w:rsidRDefault="00D45B99" w:rsidP="00D45B99">
      <w:pPr>
        <w:spacing w:after="0" w:line="240" w:lineRule="auto"/>
        <w:rPr>
          <w:rFonts w:ascii="Times New Roman" w:eastAsia="Times New Roman" w:hAnsi="Times New Roman"/>
          <w:noProof/>
          <w:snapToGrid w:val="0"/>
        </w:rPr>
      </w:pPr>
    </w:p>
    <w:p w14:paraId="734F9BCC" w14:textId="1ECE0FFD" w:rsidR="001B5772" w:rsidRPr="0083748A" w:rsidRDefault="009D0704" w:rsidP="009378B0">
      <w:pPr>
        <w:spacing w:after="0" w:line="240" w:lineRule="auto"/>
        <w:rPr>
          <w:rFonts w:ascii="Times New Roman" w:hAnsi="Times New Roman"/>
        </w:rPr>
      </w:pPr>
      <w:bookmarkStart w:id="5" w:name="_Hlk181187283"/>
      <w:r>
        <w:rPr>
          <w:rFonts w:ascii="Times New Roman" w:hAnsi="Times New Roman"/>
        </w:rPr>
        <w:t>202</w:t>
      </w:r>
      <w:r w:rsidR="000B2B95">
        <w:rPr>
          <w:rFonts w:ascii="Times New Roman" w:hAnsi="Times New Roman"/>
        </w:rPr>
        <w:t>5</w:t>
      </w:r>
      <w:r>
        <w:rPr>
          <w:rFonts w:ascii="Times New Roman" w:hAnsi="Times New Roman"/>
        </w:rPr>
        <w:t xml:space="preserve"> m. </w:t>
      </w:r>
      <w:r w:rsidR="00F6574E">
        <w:rPr>
          <w:rFonts w:ascii="Times New Roman" w:hAnsi="Times New Roman"/>
        </w:rPr>
        <w:t>sausio 1</w:t>
      </w:r>
      <w:r>
        <w:rPr>
          <w:rFonts w:ascii="Times New Roman" w:hAnsi="Times New Roman"/>
        </w:rPr>
        <w:t> d.</w:t>
      </w:r>
    </w:p>
    <w:bookmarkEnd w:id="5"/>
    <w:p w14:paraId="42F7502F" w14:textId="77777777" w:rsidR="003C704F" w:rsidRPr="0083748A" w:rsidRDefault="003C704F" w:rsidP="00D45B99">
      <w:pPr>
        <w:spacing w:after="0" w:line="240" w:lineRule="auto"/>
        <w:rPr>
          <w:rFonts w:ascii="Times New Roman" w:eastAsia="Times New Roman" w:hAnsi="Times New Roman"/>
          <w:noProof/>
          <w:snapToGrid w:val="0"/>
        </w:rPr>
      </w:pPr>
    </w:p>
    <w:p w14:paraId="0ADEFFDE" w14:textId="0946DDFE" w:rsidR="00D45B99" w:rsidRPr="0083748A" w:rsidRDefault="00D45B99" w:rsidP="00D45B99">
      <w:pPr>
        <w:tabs>
          <w:tab w:val="left" w:pos="5954"/>
          <w:tab w:val="left" w:pos="6237"/>
          <w:tab w:val="left" w:pos="6663"/>
          <w:tab w:val="left" w:pos="6946"/>
        </w:tabs>
        <w:spacing w:after="0" w:line="240" w:lineRule="auto"/>
        <w:rPr>
          <w:rFonts w:ascii="Times New Roman" w:eastAsia="SimSun" w:hAnsi="Times New Roman"/>
          <w:noProof/>
          <w:lang w:eastAsia="x-none"/>
        </w:rPr>
      </w:pPr>
      <w:r w:rsidRPr="0083748A">
        <w:rPr>
          <w:rFonts w:ascii="Times New Roman" w:eastAsia="SimSun" w:hAnsi="Times New Roman"/>
          <w:noProof/>
          <w:lang w:eastAsia="x-none"/>
        </w:rPr>
        <w:t>Išsami informacija apie šį vaistinį preparatą pateikiama Valstybinės vaistų kontrolės tarnybos prie Lietuvos Respublikos  sveikatos apsaugos ministerijos tinklalapyje</w:t>
      </w:r>
      <w:r w:rsidRPr="0083748A">
        <w:rPr>
          <w:rFonts w:ascii="Times New Roman" w:eastAsia="SimSun" w:hAnsi="Times New Roman"/>
          <w:i/>
          <w:noProof/>
          <w:lang w:eastAsia="x-none"/>
        </w:rPr>
        <w:t xml:space="preserve"> </w:t>
      </w:r>
      <w:bookmarkStart w:id="6" w:name="_Hlk181188871"/>
      <w:r w:rsidR="009378B0" w:rsidRPr="0083748A">
        <w:rPr>
          <w:rFonts w:ascii="Times New Roman" w:eastAsia="Times New Roman" w:hAnsi="Times New Roman"/>
        </w:rPr>
        <w:fldChar w:fldCharType="begin"/>
      </w:r>
      <w:r w:rsidR="009378B0" w:rsidRPr="0083748A">
        <w:rPr>
          <w:rFonts w:ascii="Times New Roman" w:eastAsia="Times New Roman" w:hAnsi="Times New Roman"/>
        </w:rPr>
        <w:instrText>HYPERLINK "https://vvkt.lrv.lt/lt"</w:instrText>
      </w:r>
      <w:r w:rsidR="009378B0" w:rsidRPr="0083748A">
        <w:rPr>
          <w:rFonts w:ascii="Times New Roman" w:eastAsia="Times New Roman" w:hAnsi="Times New Roman"/>
        </w:rPr>
      </w:r>
      <w:r w:rsidR="009378B0" w:rsidRPr="0083748A">
        <w:rPr>
          <w:rFonts w:ascii="Times New Roman" w:eastAsia="Times New Roman" w:hAnsi="Times New Roman"/>
        </w:rPr>
        <w:fldChar w:fldCharType="separate"/>
      </w:r>
      <w:r w:rsidR="009378B0" w:rsidRPr="0083748A">
        <w:rPr>
          <w:rFonts w:ascii="Times New Roman" w:eastAsia="SimSun" w:hAnsi="Times New Roman"/>
          <w:color w:val="0000FF"/>
          <w:u w:val="single"/>
        </w:rPr>
        <w:t>https://vvkt.lrv.lt/lt</w:t>
      </w:r>
      <w:r w:rsidR="009378B0" w:rsidRPr="0083748A">
        <w:rPr>
          <w:rFonts w:ascii="Times New Roman" w:eastAsia="SimSun" w:hAnsi="Times New Roman"/>
          <w:color w:val="0000FF"/>
          <w:u w:val="single"/>
        </w:rPr>
        <w:fldChar w:fldCharType="end"/>
      </w:r>
      <w:r w:rsidR="009378B0" w:rsidRPr="0083748A">
        <w:rPr>
          <w:rFonts w:ascii="Times New Roman" w:eastAsia="Times New Roman" w:hAnsi="Times New Roman"/>
        </w:rPr>
        <w:t>.</w:t>
      </w:r>
      <w:bookmarkEnd w:id="6"/>
    </w:p>
    <w:p w14:paraId="280A9A0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br w:type="page"/>
      </w:r>
    </w:p>
    <w:p w14:paraId="39C2CE3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16EC4A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17A903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5FA354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ADB318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608283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1FB236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A89F3B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9573B4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289C21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9E71DF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276005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3F7375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E12A72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CA32C8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AF01B1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84B6E3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0CEE99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CE47B5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45C432C"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289B9E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8AE120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8F7B14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159BE72" w14:textId="77777777" w:rsidR="00D45B99" w:rsidRPr="0083748A" w:rsidRDefault="00D45B99" w:rsidP="00D45B99">
      <w:pPr>
        <w:tabs>
          <w:tab w:val="left" w:pos="567"/>
        </w:tabs>
        <w:spacing w:after="0" w:line="240" w:lineRule="auto"/>
        <w:jc w:val="center"/>
        <w:rPr>
          <w:rFonts w:ascii="Times New Roman" w:eastAsia="Times New Roman" w:hAnsi="Times New Roman"/>
          <w:b/>
          <w:noProof/>
          <w:snapToGrid w:val="0"/>
        </w:rPr>
      </w:pPr>
      <w:r w:rsidRPr="0083748A">
        <w:rPr>
          <w:rFonts w:ascii="Times New Roman" w:eastAsia="Times New Roman" w:hAnsi="Times New Roman"/>
          <w:b/>
          <w:noProof/>
          <w:snapToGrid w:val="0"/>
        </w:rPr>
        <w:t>II PRIEDAS</w:t>
      </w:r>
    </w:p>
    <w:p w14:paraId="4AEC15B2" w14:textId="77777777" w:rsidR="00D45B99" w:rsidRPr="0083748A" w:rsidRDefault="00D45B99" w:rsidP="00D45B99">
      <w:pPr>
        <w:tabs>
          <w:tab w:val="left" w:pos="567"/>
        </w:tabs>
        <w:spacing w:after="0" w:line="240" w:lineRule="auto"/>
        <w:ind w:left="1701" w:right="1416" w:hanging="567"/>
        <w:rPr>
          <w:rFonts w:ascii="Times New Roman" w:eastAsia="Times New Roman" w:hAnsi="Times New Roman"/>
          <w:noProof/>
          <w:snapToGrid w:val="0"/>
        </w:rPr>
      </w:pPr>
    </w:p>
    <w:p w14:paraId="5E093849" w14:textId="77777777" w:rsidR="00D45B99" w:rsidRPr="0083748A" w:rsidRDefault="00D45B99" w:rsidP="00D45B99">
      <w:pPr>
        <w:tabs>
          <w:tab w:val="left" w:pos="567"/>
        </w:tabs>
        <w:spacing w:after="0" w:line="240" w:lineRule="auto"/>
        <w:jc w:val="center"/>
        <w:rPr>
          <w:rFonts w:ascii="Times New Roman" w:eastAsia="Times New Roman" w:hAnsi="Times New Roman"/>
          <w:i/>
          <w:noProof/>
          <w:snapToGrid w:val="0"/>
        </w:rPr>
      </w:pPr>
      <w:r w:rsidRPr="0083748A">
        <w:rPr>
          <w:rFonts w:ascii="Times New Roman" w:eastAsia="Times New Roman" w:hAnsi="Times New Roman"/>
          <w:b/>
          <w:noProof/>
          <w:snapToGrid w:val="0"/>
        </w:rPr>
        <w:t>REGISTRACIJOS SĄLYGOS</w:t>
      </w:r>
    </w:p>
    <w:p w14:paraId="22C1349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90A75AA" w14:textId="77777777" w:rsidR="00D45B99" w:rsidRPr="0083748A" w:rsidRDefault="00D45B99" w:rsidP="00D45B99">
      <w:pPr>
        <w:tabs>
          <w:tab w:val="left" w:pos="1701"/>
        </w:tabs>
        <w:spacing w:after="0" w:line="240" w:lineRule="auto"/>
        <w:ind w:left="1701" w:right="567" w:hanging="567"/>
        <w:rPr>
          <w:rFonts w:ascii="Times New Roman" w:eastAsia="Times New Roman" w:hAnsi="Times New Roman"/>
          <w:b/>
          <w:noProof/>
          <w:snapToGrid w:val="0"/>
        </w:rPr>
      </w:pPr>
      <w:r w:rsidRPr="0083748A">
        <w:rPr>
          <w:rFonts w:ascii="Times New Roman" w:eastAsia="Times New Roman" w:hAnsi="Times New Roman"/>
          <w:b/>
          <w:noProof/>
          <w:snapToGrid w:val="0"/>
        </w:rPr>
        <w:t>A.</w:t>
      </w:r>
      <w:r w:rsidRPr="0083748A">
        <w:rPr>
          <w:rFonts w:ascii="Times New Roman" w:eastAsia="Times New Roman" w:hAnsi="Times New Roman"/>
          <w:b/>
          <w:noProof/>
          <w:snapToGrid w:val="0"/>
        </w:rPr>
        <w:tab/>
        <w:t>GAMINTOJAS (-AI), ATSAKINGAS (-I) UŽ SERIJŲ IŠLEIDIMĄ</w:t>
      </w:r>
    </w:p>
    <w:p w14:paraId="5150F68A" w14:textId="77777777" w:rsidR="00D45B99" w:rsidRPr="0083748A" w:rsidRDefault="00D45B99" w:rsidP="00D45B99">
      <w:pPr>
        <w:tabs>
          <w:tab w:val="left" w:pos="1701"/>
        </w:tabs>
        <w:spacing w:after="0" w:line="240" w:lineRule="auto"/>
        <w:ind w:left="567" w:right="567" w:hanging="567"/>
        <w:rPr>
          <w:rFonts w:ascii="Times New Roman" w:eastAsia="Times New Roman" w:hAnsi="Times New Roman"/>
          <w:noProof/>
          <w:snapToGrid w:val="0"/>
        </w:rPr>
      </w:pPr>
    </w:p>
    <w:p w14:paraId="2A0EE8AC" w14:textId="77777777" w:rsidR="00D45B99" w:rsidRPr="0083748A" w:rsidRDefault="00D45B99" w:rsidP="00D45B99">
      <w:pPr>
        <w:tabs>
          <w:tab w:val="left" w:pos="1701"/>
        </w:tabs>
        <w:spacing w:after="0" w:line="240" w:lineRule="auto"/>
        <w:ind w:left="1701" w:right="567" w:hanging="567"/>
        <w:rPr>
          <w:rFonts w:ascii="Times New Roman" w:eastAsia="Times New Roman" w:hAnsi="Times New Roman"/>
          <w:b/>
          <w:noProof/>
          <w:snapToGrid w:val="0"/>
        </w:rPr>
      </w:pPr>
      <w:r w:rsidRPr="0083748A">
        <w:rPr>
          <w:rFonts w:ascii="Times New Roman" w:eastAsia="Times New Roman" w:hAnsi="Times New Roman"/>
          <w:b/>
          <w:noProof/>
          <w:snapToGrid w:val="0"/>
        </w:rPr>
        <w:t>B.</w:t>
      </w:r>
      <w:r w:rsidRPr="0083748A">
        <w:rPr>
          <w:rFonts w:ascii="Times New Roman" w:eastAsia="Times New Roman" w:hAnsi="Times New Roman"/>
          <w:b/>
          <w:noProof/>
          <w:snapToGrid w:val="0"/>
        </w:rPr>
        <w:tab/>
        <w:t>TIEKIMO IR VARTOJIMO SĄLYGOS AR APRIBOJIMAI</w:t>
      </w:r>
    </w:p>
    <w:p w14:paraId="1900CE7A" w14:textId="77777777" w:rsidR="00D45B99" w:rsidRPr="0083748A" w:rsidRDefault="00D45B99" w:rsidP="00D45B99">
      <w:pPr>
        <w:tabs>
          <w:tab w:val="left" w:pos="1701"/>
        </w:tabs>
        <w:spacing w:after="0" w:line="240" w:lineRule="auto"/>
        <w:ind w:left="567" w:right="567" w:hanging="567"/>
        <w:rPr>
          <w:rFonts w:ascii="Times New Roman" w:eastAsia="Times New Roman" w:hAnsi="Times New Roman"/>
          <w:noProof/>
          <w:snapToGrid w:val="0"/>
        </w:rPr>
      </w:pPr>
    </w:p>
    <w:p w14:paraId="4EFDD671" w14:textId="77777777" w:rsidR="00D45B99" w:rsidRPr="0083748A" w:rsidRDefault="00D45B99" w:rsidP="00D45B99">
      <w:pPr>
        <w:tabs>
          <w:tab w:val="left" w:pos="567"/>
        </w:tabs>
        <w:spacing w:after="0" w:line="240" w:lineRule="auto"/>
        <w:ind w:left="1701" w:right="1558" w:hanging="850"/>
        <w:rPr>
          <w:rFonts w:ascii="Times New Roman" w:eastAsia="Times New Roman" w:hAnsi="Times New Roman"/>
          <w:b/>
          <w:noProof/>
          <w:snapToGrid w:val="0"/>
        </w:rPr>
      </w:pPr>
    </w:p>
    <w:p w14:paraId="7B1888C2" w14:textId="77777777" w:rsidR="00D45B99" w:rsidRPr="0083748A" w:rsidRDefault="00D45B99" w:rsidP="00D45B99">
      <w:pPr>
        <w:tabs>
          <w:tab w:val="left" w:pos="567"/>
        </w:tabs>
        <w:spacing w:after="0" w:line="240" w:lineRule="auto"/>
        <w:ind w:left="567" w:hanging="567"/>
        <w:rPr>
          <w:rFonts w:ascii="Times New Roman" w:eastAsia="Times New Roman" w:hAnsi="Times New Roman"/>
          <w:noProof/>
          <w:snapToGrid w:val="0"/>
        </w:rPr>
      </w:pPr>
    </w:p>
    <w:p w14:paraId="77438744" w14:textId="77777777" w:rsidR="00D45B99" w:rsidRPr="0083748A" w:rsidRDefault="00D45B99" w:rsidP="00D45B99">
      <w:pPr>
        <w:tabs>
          <w:tab w:val="left" w:pos="567"/>
        </w:tabs>
        <w:spacing w:after="0" w:line="240" w:lineRule="auto"/>
        <w:ind w:right="-1"/>
        <w:rPr>
          <w:rFonts w:ascii="Times New Roman" w:eastAsia="Times New Roman" w:hAnsi="Times New Roman"/>
          <w:noProof/>
          <w:snapToGrid w:val="0"/>
        </w:rPr>
      </w:pPr>
    </w:p>
    <w:p w14:paraId="74A9213A" w14:textId="77777777" w:rsidR="00D45B99" w:rsidRPr="0083748A" w:rsidRDefault="00D45B99" w:rsidP="00D45B99">
      <w:pPr>
        <w:tabs>
          <w:tab w:val="left" w:pos="567"/>
        </w:tabs>
        <w:spacing w:after="0" w:line="240" w:lineRule="auto"/>
        <w:ind w:left="567" w:hanging="567"/>
        <w:rPr>
          <w:rFonts w:ascii="Times New Roman" w:eastAsia="Times New Roman" w:hAnsi="Times New Roman"/>
          <w:b/>
          <w:noProof/>
          <w:snapToGrid w:val="0"/>
        </w:rPr>
      </w:pPr>
      <w:r w:rsidRPr="0083748A">
        <w:rPr>
          <w:rFonts w:ascii="Times New Roman" w:eastAsia="Times New Roman" w:hAnsi="Times New Roman"/>
          <w:noProof/>
          <w:snapToGrid w:val="0"/>
        </w:rPr>
        <w:br w:type="page"/>
      </w:r>
      <w:r w:rsidRPr="0083748A">
        <w:rPr>
          <w:rFonts w:ascii="Times New Roman" w:eastAsia="Times New Roman" w:hAnsi="Times New Roman"/>
          <w:b/>
          <w:noProof/>
          <w:snapToGrid w:val="0"/>
        </w:rPr>
        <w:lastRenderedPageBreak/>
        <w:t>A.</w:t>
      </w:r>
      <w:r w:rsidRPr="0083748A">
        <w:rPr>
          <w:rFonts w:ascii="Times New Roman" w:eastAsia="Times New Roman" w:hAnsi="Times New Roman"/>
          <w:b/>
          <w:noProof/>
          <w:snapToGrid w:val="0"/>
        </w:rPr>
        <w:tab/>
        <w:t>GAMINTOJAS (-AI), ATSAKINGAS (-I) UŽ SERIJŲ IŠLEIDIMĄ</w:t>
      </w:r>
    </w:p>
    <w:p w14:paraId="176CB31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01E7CE6" w14:textId="77777777" w:rsidR="00D45B99" w:rsidRPr="0083748A" w:rsidRDefault="00D45B99" w:rsidP="00D45B99">
      <w:pPr>
        <w:tabs>
          <w:tab w:val="left" w:pos="567"/>
        </w:tabs>
        <w:spacing w:after="0" w:line="240" w:lineRule="auto"/>
        <w:jc w:val="both"/>
        <w:rPr>
          <w:rFonts w:ascii="Times New Roman" w:eastAsia="Times New Roman" w:hAnsi="Times New Roman"/>
          <w:noProof/>
          <w:snapToGrid w:val="0"/>
        </w:rPr>
      </w:pPr>
      <w:r w:rsidRPr="0083748A">
        <w:rPr>
          <w:rFonts w:ascii="Times New Roman" w:eastAsia="Times New Roman" w:hAnsi="Times New Roman"/>
          <w:noProof/>
          <w:snapToGrid w:val="0"/>
          <w:u w:val="single"/>
        </w:rPr>
        <w:t>Gamintojo (-ų), atsakingo (-ų) už serijų išleidimą, pavadinimas (-ai) ir adresas (-ai)</w:t>
      </w:r>
    </w:p>
    <w:p w14:paraId="6CAA68B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07FC9D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Fertin Pharma A/S</w:t>
      </w:r>
    </w:p>
    <w:p w14:paraId="216EE7B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Dandyvej 19</w:t>
      </w:r>
    </w:p>
    <w:p w14:paraId="36BD251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7100 Vejle</w:t>
      </w:r>
    </w:p>
    <w:p w14:paraId="1143A3C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Danija</w:t>
      </w:r>
    </w:p>
    <w:p w14:paraId="6AEE5E9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5AF65C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4E14410" w14:textId="77777777" w:rsidR="00D45B99" w:rsidRPr="0083748A" w:rsidRDefault="00D45B99" w:rsidP="00D45B99">
      <w:p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b/>
          <w:noProof/>
          <w:snapToGrid w:val="0"/>
        </w:rPr>
        <w:t>B.</w:t>
      </w:r>
      <w:r w:rsidRPr="0083748A">
        <w:rPr>
          <w:rFonts w:ascii="Times New Roman" w:eastAsia="Times New Roman" w:hAnsi="Times New Roman"/>
          <w:b/>
          <w:noProof/>
          <w:snapToGrid w:val="0"/>
        </w:rPr>
        <w:tab/>
        <w:t>TIEKIMO IR VARTOJIMO SĄLYGOS AR APRIBOJIMAI</w:t>
      </w:r>
    </w:p>
    <w:p w14:paraId="10FCE47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0D4999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Nereceptinis vaistinis preparatas.</w:t>
      </w:r>
    </w:p>
    <w:p w14:paraId="07152E3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299DCB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br w:type="page"/>
      </w:r>
    </w:p>
    <w:p w14:paraId="73B4A32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3E31C9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ACD244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AF573A9"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1562F955"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1103EAAE"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5E4EBC8C"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0DA42E90"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6E9B0CC5"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4D45E630"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0D9CACC3"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4E9C68D7"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616EDC31"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750226B4"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6E93BE99"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3503F37C"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73A0B848"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77CA92FF"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31762FC2"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1E12E757"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5641C17B"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33A87376"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60623F4C" w14:textId="77777777" w:rsidR="00D45B99" w:rsidRPr="0083748A" w:rsidRDefault="00D45B99" w:rsidP="00D45B99">
      <w:pPr>
        <w:tabs>
          <w:tab w:val="left" w:pos="567"/>
        </w:tabs>
        <w:spacing w:after="0" w:line="260" w:lineRule="exact"/>
        <w:rPr>
          <w:rFonts w:ascii="Times New Roman" w:eastAsia="Times New Roman" w:hAnsi="Times New Roman"/>
          <w:noProof/>
          <w:snapToGrid w:val="0"/>
          <w:lang w:eastAsia="x-none"/>
        </w:rPr>
      </w:pPr>
    </w:p>
    <w:p w14:paraId="342320C0"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3748A">
        <w:rPr>
          <w:rFonts w:ascii="Times New Roman" w:eastAsia="Times New Roman" w:hAnsi="Times New Roman"/>
          <w:b/>
          <w:bCs/>
          <w:iCs/>
          <w:noProof/>
          <w:snapToGrid w:val="0"/>
          <w:lang w:eastAsia="x-none"/>
        </w:rPr>
        <w:t>III PRIEDAS</w:t>
      </w:r>
    </w:p>
    <w:p w14:paraId="42AC2CE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24495BA"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3748A">
        <w:rPr>
          <w:rFonts w:ascii="Times New Roman" w:eastAsia="Times New Roman" w:hAnsi="Times New Roman"/>
          <w:b/>
          <w:bCs/>
          <w:iCs/>
          <w:noProof/>
          <w:snapToGrid w:val="0"/>
          <w:lang w:eastAsia="x-none"/>
        </w:rPr>
        <w:t>ŽENKLINIMAS IR PAKUOTĖS LAPELIS</w:t>
      </w:r>
    </w:p>
    <w:p w14:paraId="7C30F6A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br w:type="page"/>
      </w:r>
    </w:p>
    <w:p w14:paraId="7D736F0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0787F2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9B3840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6DD514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384860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E16CE4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BF5414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AD7256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AC1BE3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5AA7AB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8320CA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31C449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E808AE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45EB52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057D00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3D4DEA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86FAB5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F0C819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DD37F8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5D02E9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E983AD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114FCE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D3609D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D258A73"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3748A">
        <w:rPr>
          <w:rFonts w:ascii="Times New Roman" w:eastAsia="Times New Roman" w:hAnsi="Times New Roman"/>
          <w:b/>
          <w:bCs/>
          <w:iCs/>
          <w:noProof/>
          <w:snapToGrid w:val="0"/>
          <w:lang w:eastAsia="x-none"/>
        </w:rPr>
        <w:t>A. ŽENKLINIMAS</w:t>
      </w:r>
    </w:p>
    <w:p w14:paraId="043D40D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br w:type="page"/>
      </w:r>
    </w:p>
    <w:p w14:paraId="3CED0A2A"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snapToGrid w:val="0"/>
        </w:rPr>
      </w:pPr>
      <w:r w:rsidRPr="0083748A">
        <w:rPr>
          <w:rFonts w:ascii="Times New Roman" w:eastAsia="Times New Roman" w:hAnsi="Times New Roman"/>
          <w:b/>
          <w:noProof/>
          <w:snapToGrid w:val="0"/>
        </w:rPr>
        <w:lastRenderedPageBreak/>
        <w:t>INFORMACIJA ANT IŠORINĖS PAKUOTĖS</w:t>
      </w:r>
    </w:p>
    <w:p w14:paraId="6CABBE7A"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rPr>
      </w:pPr>
    </w:p>
    <w:p w14:paraId="13B74AA1"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snapToGrid w:val="0"/>
        </w:rPr>
      </w:pPr>
      <w:r w:rsidRPr="0083748A">
        <w:rPr>
          <w:rFonts w:ascii="Times New Roman" w:eastAsia="Times New Roman" w:hAnsi="Times New Roman"/>
          <w:b/>
          <w:noProof/>
          <w:snapToGrid w:val="0"/>
        </w:rPr>
        <w:t>KARTONO DĖŽUTĖ</w:t>
      </w:r>
    </w:p>
    <w:p w14:paraId="79B6C32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3697FA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15293B7"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3748A">
        <w:rPr>
          <w:rFonts w:ascii="Times New Roman" w:eastAsia="Times New Roman" w:hAnsi="Times New Roman"/>
          <w:b/>
          <w:noProof/>
          <w:snapToGrid w:val="0"/>
        </w:rPr>
        <w:t>1.</w:t>
      </w:r>
      <w:r w:rsidRPr="0083748A">
        <w:rPr>
          <w:rFonts w:ascii="Times New Roman" w:eastAsia="Times New Roman" w:hAnsi="Times New Roman"/>
          <w:b/>
          <w:noProof/>
          <w:snapToGrid w:val="0"/>
        </w:rPr>
        <w:tab/>
      </w:r>
      <w:r w:rsidRPr="0083748A">
        <w:rPr>
          <w:rFonts w:ascii="Times New Roman" w:eastAsia="Times New Roman" w:hAnsi="Times New Roman"/>
          <w:b/>
          <w:caps/>
          <w:noProof/>
          <w:snapToGrid w:val="0"/>
        </w:rPr>
        <w:t>VAISTINIO</w:t>
      </w:r>
      <w:r w:rsidRPr="0083748A">
        <w:rPr>
          <w:rFonts w:ascii="Times New Roman" w:eastAsia="Times New Roman" w:hAnsi="Times New Roman"/>
          <w:b/>
          <w:noProof/>
          <w:snapToGrid w:val="0"/>
        </w:rPr>
        <w:t xml:space="preserve"> PREPARATO PAVADINIMAS</w:t>
      </w:r>
    </w:p>
    <w:p w14:paraId="47F9A4E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F3902F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2 mg vaistinė kramtomoji guma</w:t>
      </w:r>
    </w:p>
    <w:p w14:paraId="5932D880" w14:textId="77777777" w:rsidR="00D45B99" w:rsidRPr="0083748A" w:rsidRDefault="00D45B99" w:rsidP="00D45B99">
      <w:pPr>
        <w:spacing w:after="0" w:line="240" w:lineRule="auto"/>
        <w:rPr>
          <w:rFonts w:ascii="Times New Roman" w:eastAsia="Times New Roman" w:hAnsi="Times New Roman"/>
          <w:noProof/>
          <w:snapToGrid w:val="0"/>
        </w:rPr>
      </w:pPr>
    </w:p>
    <w:p w14:paraId="0EA8977F" w14:textId="781415CD" w:rsidR="00D45B99" w:rsidRPr="0083748A" w:rsidRDefault="00A85021" w:rsidP="00D45B99">
      <w:pPr>
        <w:spacing w:after="0" w:line="240" w:lineRule="auto"/>
        <w:rPr>
          <w:rFonts w:ascii="Times New Roman" w:eastAsia="Times New Roman" w:hAnsi="Times New Roman"/>
          <w:iCs/>
          <w:noProof/>
          <w:snapToGrid w:val="0"/>
        </w:rPr>
      </w:pPr>
      <w:r w:rsidRPr="0083748A">
        <w:rPr>
          <w:rFonts w:ascii="Times New Roman" w:eastAsia="Times New Roman" w:hAnsi="Times New Roman"/>
          <w:iCs/>
          <w:noProof/>
          <w:snapToGrid w:val="0"/>
        </w:rPr>
        <w:t>n</w:t>
      </w:r>
      <w:r w:rsidR="00D45B99" w:rsidRPr="0083748A">
        <w:rPr>
          <w:rFonts w:ascii="Times New Roman" w:eastAsia="Times New Roman" w:hAnsi="Times New Roman"/>
          <w:iCs/>
          <w:noProof/>
          <w:snapToGrid w:val="0"/>
        </w:rPr>
        <w:t>icotinum</w:t>
      </w:r>
    </w:p>
    <w:p w14:paraId="74C89350" w14:textId="77777777" w:rsidR="00D45B99" w:rsidRPr="0083748A" w:rsidRDefault="00D45B99" w:rsidP="00D45B99">
      <w:pPr>
        <w:spacing w:after="0" w:line="240" w:lineRule="auto"/>
        <w:rPr>
          <w:rFonts w:ascii="Times New Roman" w:eastAsia="Times New Roman" w:hAnsi="Times New Roman"/>
          <w:i/>
          <w:noProof/>
          <w:snapToGrid w:val="0"/>
        </w:rPr>
      </w:pPr>
    </w:p>
    <w:p w14:paraId="4DC85C6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A8D841B"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2.</w:t>
      </w:r>
      <w:r w:rsidRPr="0083748A">
        <w:rPr>
          <w:rFonts w:ascii="Times New Roman" w:eastAsia="Times New Roman" w:hAnsi="Times New Roman"/>
          <w:b/>
          <w:noProof/>
          <w:snapToGrid w:val="0"/>
        </w:rPr>
        <w:tab/>
        <w:t>VEIKLIOJI (-IOS) MEDŽIAGA (-OS) IR JOS (-Ų) KIEKIS (-IAI)</w:t>
      </w:r>
    </w:p>
    <w:p w14:paraId="4211CB7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FB83F6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Kiekvienoje kramtomojoje gumoje yra 2 mg nikotino (nikotino rezinato pavidalu).</w:t>
      </w:r>
    </w:p>
    <w:p w14:paraId="1A65D0E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F0AF58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279C87A"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3748A">
        <w:rPr>
          <w:rFonts w:ascii="Times New Roman" w:eastAsia="Times New Roman" w:hAnsi="Times New Roman"/>
          <w:b/>
          <w:noProof/>
          <w:snapToGrid w:val="0"/>
        </w:rPr>
        <w:t>3.</w:t>
      </w:r>
      <w:r w:rsidRPr="0083748A">
        <w:rPr>
          <w:rFonts w:ascii="Times New Roman" w:eastAsia="Times New Roman" w:hAnsi="Times New Roman"/>
          <w:b/>
          <w:noProof/>
          <w:snapToGrid w:val="0"/>
        </w:rPr>
        <w:tab/>
        <w:t>PAGALBINIŲ MEDŽIAGŲ SĄRAŠAS</w:t>
      </w:r>
    </w:p>
    <w:p w14:paraId="450CF65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D544C57"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 xml:space="preserve">Gumoje yra butilhidroksitolueno (E321), sorbitolio (E420), ksilitolio (E967), kalcio karbonato (E170), bevandenio natrio karbonato (E500), glicerolio (E422), acesulfamo kalio druskos (E950), sukralozės (E955), manitolio (E421), gumiarabiko (E414), titano dioksido (E171) ir aromatinių medžiagų: </w:t>
      </w:r>
    </w:p>
    <w:p w14:paraId="4601776D"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i/>
          <w:noProof/>
          <w:snapToGrid w:val="0"/>
        </w:rPr>
        <w:t>Optacool</w:t>
      </w:r>
      <w:r w:rsidRPr="0083748A">
        <w:rPr>
          <w:rFonts w:ascii="Times New Roman" w:eastAsia="Times New Roman" w:hAnsi="Times New Roman"/>
          <w:noProof/>
          <w:snapToGrid w:val="0"/>
        </w:rPr>
        <w:t xml:space="preserve">, levomentolio, </w:t>
      </w:r>
      <w:r w:rsidRPr="0083748A">
        <w:rPr>
          <w:rFonts w:ascii="Times New Roman" w:eastAsia="Times New Roman" w:hAnsi="Times New Roman"/>
          <w:i/>
          <w:noProof/>
          <w:snapToGrid w:val="0"/>
        </w:rPr>
        <w:t>Optamint Tropical</w:t>
      </w:r>
      <w:r w:rsidRPr="0083748A">
        <w:rPr>
          <w:rFonts w:ascii="Times New Roman" w:eastAsia="Times New Roman" w:hAnsi="Times New Roman"/>
          <w:noProof/>
          <w:snapToGrid w:val="0"/>
        </w:rPr>
        <w:t xml:space="preserve"> (įskaitant glicerolio triacetatą (E1518), alfa-tokoferolį (E307)), </w:t>
      </w:r>
      <w:r w:rsidRPr="0083748A">
        <w:rPr>
          <w:rFonts w:ascii="Times New Roman" w:eastAsia="Times New Roman" w:hAnsi="Times New Roman"/>
          <w:i/>
          <w:noProof/>
          <w:snapToGrid w:val="0"/>
        </w:rPr>
        <w:t>Optamint Tropical SD</w:t>
      </w:r>
      <w:r w:rsidRPr="0083748A">
        <w:rPr>
          <w:rFonts w:ascii="Times New Roman" w:eastAsia="Times New Roman" w:hAnsi="Times New Roman"/>
          <w:noProof/>
          <w:snapToGrid w:val="0"/>
        </w:rPr>
        <w:t xml:space="preserve"> (įskaitant gumiarabiką (E414) ir sorbitolį (E420)), </w:t>
      </w:r>
      <w:r w:rsidRPr="0083748A">
        <w:rPr>
          <w:rFonts w:ascii="Times New Roman" w:eastAsia="Times New Roman" w:hAnsi="Times New Roman"/>
          <w:i/>
          <w:noProof/>
          <w:snapToGrid w:val="0"/>
        </w:rPr>
        <w:t>Microcandy Fruit Cocktail</w:t>
      </w:r>
      <w:r w:rsidRPr="0083748A">
        <w:rPr>
          <w:rFonts w:ascii="Times New Roman" w:eastAsia="Times New Roman" w:hAnsi="Times New Roman"/>
          <w:noProof/>
          <w:snapToGrid w:val="0"/>
        </w:rPr>
        <w:t xml:space="preserve"> (įskaitant manitolį (E421), glicerolio triacetatą (E1518), riebalų rūgščių mono- ir digliceridus (E471)) ir </w:t>
      </w:r>
      <w:r w:rsidRPr="0083748A">
        <w:rPr>
          <w:rFonts w:ascii="Times New Roman" w:eastAsia="Times New Roman" w:hAnsi="Times New Roman"/>
          <w:i/>
          <w:noProof/>
          <w:snapToGrid w:val="0"/>
        </w:rPr>
        <w:t>Optamint Grapefruit</w:t>
      </w:r>
      <w:r w:rsidRPr="0083748A">
        <w:rPr>
          <w:rFonts w:ascii="Times New Roman" w:eastAsia="Times New Roman" w:hAnsi="Times New Roman"/>
          <w:noProof/>
          <w:snapToGrid w:val="0"/>
        </w:rPr>
        <w:t>.</w:t>
      </w:r>
    </w:p>
    <w:p w14:paraId="414F77E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0B8851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1D64321"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3748A">
        <w:rPr>
          <w:rFonts w:ascii="Times New Roman" w:eastAsia="Times New Roman" w:hAnsi="Times New Roman"/>
          <w:b/>
          <w:noProof/>
          <w:snapToGrid w:val="0"/>
        </w:rPr>
        <w:t>4.</w:t>
      </w:r>
      <w:r w:rsidRPr="0083748A">
        <w:rPr>
          <w:rFonts w:ascii="Times New Roman" w:eastAsia="Times New Roman" w:hAnsi="Times New Roman"/>
          <w:b/>
          <w:noProof/>
          <w:snapToGrid w:val="0"/>
        </w:rPr>
        <w:tab/>
        <w:t>FARMACINĖ FORMA IR KIEKIS PAKUOTĖJE</w:t>
      </w:r>
    </w:p>
    <w:p w14:paraId="73DA344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514B28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4 vaistinės kramtomosios gumos</w:t>
      </w:r>
    </w:p>
    <w:p w14:paraId="5612C9ED" w14:textId="77777777" w:rsidR="00D45B99" w:rsidRPr="0083748A" w:rsidRDefault="00D45B99" w:rsidP="00D45B99">
      <w:pPr>
        <w:tabs>
          <w:tab w:val="left" w:pos="567"/>
        </w:tabs>
        <w:spacing w:after="0" w:line="240" w:lineRule="auto"/>
        <w:rPr>
          <w:rFonts w:ascii="Times New Roman" w:hAnsi="Times New Roman"/>
          <w:highlight w:val="lightGray"/>
        </w:rPr>
      </w:pPr>
      <w:r w:rsidRPr="0083748A">
        <w:rPr>
          <w:rFonts w:ascii="Times New Roman" w:hAnsi="Times New Roman"/>
          <w:highlight w:val="lightGray"/>
        </w:rPr>
        <w:t>10 vaistinių kramtomųjų gumų</w:t>
      </w:r>
    </w:p>
    <w:p w14:paraId="29D968DC" w14:textId="77777777" w:rsidR="00D45B99" w:rsidRPr="0083748A" w:rsidRDefault="00D45B99" w:rsidP="00D45B99">
      <w:pPr>
        <w:tabs>
          <w:tab w:val="left" w:pos="567"/>
        </w:tabs>
        <w:spacing w:after="0" w:line="240" w:lineRule="auto"/>
        <w:rPr>
          <w:rFonts w:ascii="Times New Roman" w:hAnsi="Times New Roman"/>
          <w:highlight w:val="lightGray"/>
        </w:rPr>
      </w:pPr>
      <w:r w:rsidRPr="0083748A">
        <w:rPr>
          <w:rFonts w:ascii="Times New Roman" w:hAnsi="Times New Roman"/>
          <w:highlight w:val="lightGray"/>
        </w:rPr>
        <w:t>30 vaistinių kramtomųjų gumų</w:t>
      </w:r>
    </w:p>
    <w:p w14:paraId="149878A5" w14:textId="77777777" w:rsidR="00D45B99" w:rsidRPr="0083748A" w:rsidRDefault="00D45B99" w:rsidP="00D45B99">
      <w:pPr>
        <w:tabs>
          <w:tab w:val="left" w:pos="567"/>
        </w:tabs>
        <w:spacing w:after="0" w:line="240" w:lineRule="auto"/>
        <w:rPr>
          <w:rFonts w:ascii="Times New Roman" w:hAnsi="Times New Roman"/>
          <w:highlight w:val="lightGray"/>
        </w:rPr>
      </w:pPr>
      <w:r w:rsidRPr="0083748A">
        <w:rPr>
          <w:rFonts w:ascii="Times New Roman" w:hAnsi="Times New Roman"/>
          <w:highlight w:val="lightGray"/>
        </w:rPr>
        <w:t>100 vaistinių kramtomųjų gumų</w:t>
      </w:r>
    </w:p>
    <w:p w14:paraId="385918A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hAnsi="Times New Roman"/>
          <w:highlight w:val="lightGray"/>
        </w:rPr>
        <w:t>200 vaistinių kramtomųjų gumų</w:t>
      </w:r>
    </w:p>
    <w:p w14:paraId="4D146A4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33F1AC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6F372CD"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3748A">
        <w:rPr>
          <w:rFonts w:ascii="Times New Roman" w:eastAsia="Times New Roman" w:hAnsi="Times New Roman"/>
          <w:b/>
          <w:noProof/>
          <w:snapToGrid w:val="0"/>
        </w:rPr>
        <w:t>5.</w:t>
      </w:r>
      <w:r w:rsidRPr="0083748A">
        <w:rPr>
          <w:rFonts w:ascii="Times New Roman" w:eastAsia="Times New Roman" w:hAnsi="Times New Roman"/>
          <w:b/>
          <w:noProof/>
          <w:snapToGrid w:val="0"/>
        </w:rPr>
        <w:tab/>
        <w:t>VARTOJIMO METODAS IR BŪDAS (-AI)</w:t>
      </w:r>
    </w:p>
    <w:p w14:paraId="0487FDE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023B804" w14:textId="77777777" w:rsidR="00D45B99" w:rsidRPr="0083748A" w:rsidRDefault="00D45B99" w:rsidP="00D45B99">
      <w:pPr>
        <w:tabs>
          <w:tab w:val="left" w:pos="567"/>
        </w:tabs>
        <w:spacing w:after="0" w:line="260" w:lineRule="exact"/>
        <w:rPr>
          <w:rFonts w:ascii="Times New Roman" w:eastAsia="Times New Roman" w:hAnsi="Times New Roman"/>
          <w:noProof/>
          <w:snapToGrid w:val="0"/>
        </w:rPr>
      </w:pPr>
      <w:r w:rsidRPr="0083748A">
        <w:rPr>
          <w:rFonts w:ascii="Times New Roman" w:eastAsia="Times New Roman" w:hAnsi="Times New Roman"/>
          <w:noProof/>
          <w:snapToGrid w:val="0"/>
        </w:rPr>
        <w:t>Vartoti ant burnos gleivinės.</w:t>
      </w:r>
    </w:p>
    <w:p w14:paraId="25576764" w14:textId="77777777" w:rsidR="00D45B99" w:rsidRPr="0083748A" w:rsidRDefault="00D45B99" w:rsidP="00D45B99">
      <w:pPr>
        <w:spacing w:after="0" w:line="240" w:lineRule="auto"/>
        <w:rPr>
          <w:rFonts w:ascii="Times New Roman" w:eastAsia="SimSun" w:hAnsi="Times New Roman"/>
          <w:noProof/>
          <w:lang w:eastAsia="x-none"/>
        </w:rPr>
      </w:pPr>
      <w:r w:rsidRPr="0083748A">
        <w:rPr>
          <w:rFonts w:ascii="Times New Roman" w:eastAsia="SimSun" w:hAnsi="Times New Roman"/>
          <w:noProof/>
          <w:lang w:eastAsia="x-none"/>
        </w:rPr>
        <w:t>Prieš vartojimą perskaitykite pakuotės lapelį.</w:t>
      </w:r>
    </w:p>
    <w:p w14:paraId="25263D9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714E68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7DB9BE3"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3748A">
        <w:rPr>
          <w:rFonts w:ascii="Times New Roman" w:eastAsia="Times New Roman" w:hAnsi="Times New Roman"/>
          <w:b/>
          <w:noProof/>
          <w:snapToGrid w:val="0"/>
        </w:rPr>
        <w:t>6.</w:t>
      </w:r>
      <w:r w:rsidRPr="0083748A">
        <w:rPr>
          <w:rFonts w:ascii="Times New Roman" w:eastAsia="Times New Roman" w:hAnsi="Times New Roman"/>
          <w:b/>
          <w:noProof/>
          <w:snapToGrid w:val="0"/>
        </w:rPr>
        <w:tab/>
        <w:t>SPECIALUS ĮSPĖJIMAS, KAD VAISTINĮ PREPARATĄ BŪTINA LAIKYTI VAIKAMS NEPASTEBIMOJE IR  NEPASIEKIAMOJE VIETOJE</w:t>
      </w:r>
    </w:p>
    <w:p w14:paraId="0EF80FB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D7F6E1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Laikyti vaikams nepastebimoje ir nepasiekiamoje vietoje.</w:t>
      </w:r>
    </w:p>
    <w:p w14:paraId="7CAF524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CF54E0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9BF5EB4"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3748A">
        <w:rPr>
          <w:rFonts w:ascii="Times New Roman" w:eastAsia="Times New Roman" w:hAnsi="Times New Roman"/>
          <w:b/>
          <w:noProof/>
          <w:snapToGrid w:val="0"/>
        </w:rPr>
        <w:t>7.</w:t>
      </w:r>
      <w:r w:rsidRPr="0083748A">
        <w:rPr>
          <w:rFonts w:ascii="Times New Roman" w:eastAsia="Times New Roman" w:hAnsi="Times New Roman"/>
          <w:b/>
          <w:noProof/>
          <w:snapToGrid w:val="0"/>
        </w:rPr>
        <w:tab/>
        <w:t>KITAS (-I) SPECIALUS (-ŪS) ĮSPĖJIMAS (-AI) (JEI REIKIA)</w:t>
      </w:r>
    </w:p>
    <w:p w14:paraId="5DA0D21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7DA9A19C"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FA9E045"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3748A">
        <w:rPr>
          <w:rFonts w:ascii="Times New Roman" w:eastAsia="Times New Roman" w:hAnsi="Times New Roman"/>
          <w:b/>
          <w:noProof/>
          <w:snapToGrid w:val="0"/>
        </w:rPr>
        <w:t>8.</w:t>
      </w:r>
      <w:r w:rsidRPr="0083748A">
        <w:rPr>
          <w:rFonts w:ascii="Times New Roman" w:eastAsia="Times New Roman" w:hAnsi="Times New Roman"/>
          <w:b/>
          <w:noProof/>
          <w:snapToGrid w:val="0"/>
        </w:rPr>
        <w:tab/>
        <w:t>TINKAMUMO LAIKAS</w:t>
      </w:r>
    </w:p>
    <w:p w14:paraId="630DA7F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DF23E3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Tinka iki {mm/MMMM}</w:t>
      </w:r>
    </w:p>
    <w:p w14:paraId="7148E13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3F5387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1846208" w14:textId="77777777" w:rsidR="00D45B99" w:rsidRPr="0083748A" w:rsidRDefault="00D45B99" w:rsidP="00D45B99">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3748A">
        <w:rPr>
          <w:rFonts w:ascii="Times New Roman" w:eastAsia="Times New Roman" w:hAnsi="Times New Roman"/>
          <w:b/>
          <w:noProof/>
          <w:snapToGrid w:val="0"/>
        </w:rPr>
        <w:t>9.</w:t>
      </w:r>
      <w:r w:rsidRPr="0083748A">
        <w:rPr>
          <w:rFonts w:ascii="Times New Roman" w:eastAsia="Times New Roman" w:hAnsi="Times New Roman"/>
          <w:b/>
          <w:noProof/>
          <w:snapToGrid w:val="0"/>
        </w:rPr>
        <w:tab/>
        <w:t>SPECIALIOS LAIKYMO SĄLYGOS</w:t>
      </w:r>
    </w:p>
    <w:p w14:paraId="0EB1B23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20E8B45"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Laikyti ne aukštesnėje kaip 25</w:t>
      </w:r>
      <w:r w:rsidR="009A0974"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°C temperatūroje. Laikyti gamintojo pakuotėje, kad vaistas būtų apsaugotas nuo drėgmės.</w:t>
      </w:r>
    </w:p>
    <w:p w14:paraId="1301C51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5F3A45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EF50117"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10.</w:t>
      </w:r>
      <w:r w:rsidRPr="0083748A">
        <w:rPr>
          <w:rFonts w:ascii="Times New Roman" w:eastAsia="Times New Roman" w:hAnsi="Times New Roman"/>
          <w:b/>
          <w:noProof/>
          <w:snapToGrid w:val="0"/>
        </w:rPr>
        <w:tab/>
        <w:t>SPECIALIOS ATSARGUMO PRIEMONĖS DĖL NESUVARTOTO VAISTINIO PREPARATO AR JO ATLIEKŲ TVARKYMO (JEI REIKIA)</w:t>
      </w:r>
    </w:p>
    <w:p w14:paraId="0837948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749588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3D6254F"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11.</w:t>
      </w:r>
      <w:r w:rsidRPr="0083748A">
        <w:rPr>
          <w:rFonts w:ascii="Times New Roman" w:eastAsia="Times New Roman" w:hAnsi="Times New Roman"/>
          <w:b/>
          <w:noProof/>
          <w:snapToGrid w:val="0"/>
        </w:rPr>
        <w:tab/>
      </w:r>
      <w:r w:rsidRPr="0083748A">
        <w:rPr>
          <w:rFonts w:ascii="Times New Roman" w:eastAsia="Times New Roman" w:hAnsi="Times New Roman"/>
          <w:b/>
          <w:caps/>
          <w:noProof/>
          <w:snapToGrid w:val="0"/>
        </w:rPr>
        <w:t>rEGISTRUOtojo PAVADINIMAS IR ADRESAS</w:t>
      </w:r>
    </w:p>
    <w:p w14:paraId="3962219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1E34D58" w14:textId="77777777" w:rsidR="009378B0" w:rsidRPr="0083748A" w:rsidRDefault="009378B0" w:rsidP="009378B0">
      <w:pPr>
        <w:spacing w:after="0" w:line="240" w:lineRule="auto"/>
        <w:rPr>
          <w:rFonts w:ascii="Times New Roman" w:hAnsi="Times New Roman"/>
        </w:rPr>
      </w:pPr>
      <w:r w:rsidRPr="0083748A">
        <w:rPr>
          <w:rFonts w:ascii="Times New Roman" w:hAnsi="Times New Roman"/>
        </w:rPr>
        <w:t>Perrigo Poland Sp. z o.o.</w:t>
      </w:r>
    </w:p>
    <w:p w14:paraId="681B0547" w14:textId="77777777" w:rsidR="009378B0" w:rsidRPr="0083748A" w:rsidRDefault="009378B0" w:rsidP="009378B0">
      <w:pPr>
        <w:spacing w:after="0" w:line="240" w:lineRule="auto"/>
        <w:rPr>
          <w:rFonts w:ascii="Times New Roman" w:hAnsi="Times New Roman"/>
        </w:rPr>
      </w:pPr>
      <w:r w:rsidRPr="0083748A">
        <w:rPr>
          <w:rFonts w:ascii="Times New Roman" w:hAnsi="Times New Roman"/>
        </w:rPr>
        <w:t>ul. Domaniewska 48</w:t>
      </w:r>
    </w:p>
    <w:p w14:paraId="6FA66C9A" w14:textId="77777777" w:rsidR="009378B0" w:rsidRPr="0083748A" w:rsidRDefault="009378B0" w:rsidP="009378B0">
      <w:pPr>
        <w:spacing w:after="0" w:line="240" w:lineRule="auto"/>
        <w:rPr>
          <w:rFonts w:ascii="Times New Roman" w:hAnsi="Times New Roman"/>
        </w:rPr>
      </w:pPr>
      <w:r w:rsidRPr="0083748A">
        <w:rPr>
          <w:rFonts w:ascii="Times New Roman" w:hAnsi="Times New Roman"/>
        </w:rPr>
        <w:t>02-672 Warszawa</w:t>
      </w:r>
    </w:p>
    <w:p w14:paraId="5EA13ACB" w14:textId="77777777" w:rsidR="009378B0" w:rsidRPr="0083748A" w:rsidRDefault="009378B0" w:rsidP="009378B0">
      <w:pPr>
        <w:spacing w:after="0" w:line="240" w:lineRule="auto"/>
        <w:rPr>
          <w:rFonts w:ascii="Times New Roman" w:hAnsi="Times New Roman"/>
        </w:rPr>
      </w:pPr>
      <w:r w:rsidRPr="0083748A">
        <w:rPr>
          <w:rFonts w:ascii="Times New Roman" w:hAnsi="Times New Roman"/>
        </w:rPr>
        <w:t>Lenkija</w:t>
      </w:r>
    </w:p>
    <w:p w14:paraId="2C0B7C8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FB598C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4B280DB"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83748A">
        <w:rPr>
          <w:rFonts w:ascii="Times New Roman" w:eastAsia="Times New Roman" w:hAnsi="Times New Roman"/>
          <w:b/>
          <w:noProof/>
          <w:snapToGrid w:val="0"/>
        </w:rPr>
        <w:t>12.</w:t>
      </w:r>
      <w:r w:rsidRPr="0083748A">
        <w:rPr>
          <w:rFonts w:ascii="Times New Roman" w:eastAsia="Times New Roman" w:hAnsi="Times New Roman"/>
          <w:b/>
          <w:noProof/>
          <w:snapToGrid w:val="0"/>
        </w:rPr>
        <w:tab/>
        <w:t>REGISTRACIJOS PAŽYMĖJIMO NUMERIAI</w:t>
      </w:r>
    </w:p>
    <w:p w14:paraId="4F06096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5A2B471" w14:textId="77777777" w:rsidR="00014220" w:rsidRPr="0083748A" w:rsidRDefault="00014220" w:rsidP="00014220">
      <w:pPr>
        <w:tabs>
          <w:tab w:val="left" w:pos="567"/>
        </w:tabs>
        <w:spacing w:after="0" w:line="240" w:lineRule="auto"/>
        <w:rPr>
          <w:rFonts w:ascii="Times New Roman" w:eastAsia="Times New Roman" w:hAnsi="Times New Roman"/>
          <w:noProof/>
          <w:snapToGrid w:val="0"/>
          <w:highlight w:val="lightGray"/>
        </w:rPr>
      </w:pPr>
      <w:r w:rsidRPr="0083748A">
        <w:rPr>
          <w:rFonts w:ascii="Times New Roman" w:eastAsia="Times New Roman" w:hAnsi="Times New Roman"/>
          <w:noProof/>
          <w:snapToGrid w:val="0"/>
        </w:rPr>
        <w:t xml:space="preserve">LT/1/15/3765/001 </w:t>
      </w:r>
      <w:r w:rsidRPr="0083748A">
        <w:rPr>
          <w:rFonts w:ascii="Times New Roman" w:eastAsia="Times New Roman" w:hAnsi="Times New Roman"/>
          <w:noProof/>
          <w:snapToGrid w:val="0"/>
          <w:highlight w:val="lightGray"/>
        </w:rPr>
        <w:t>– N4</w:t>
      </w:r>
    </w:p>
    <w:p w14:paraId="3DF12399" w14:textId="77777777" w:rsidR="00014220" w:rsidRPr="0083748A" w:rsidRDefault="00014220" w:rsidP="00014220">
      <w:pPr>
        <w:tabs>
          <w:tab w:val="left" w:pos="567"/>
        </w:tabs>
        <w:spacing w:after="0" w:line="240" w:lineRule="auto"/>
        <w:rPr>
          <w:rFonts w:ascii="Times New Roman" w:eastAsia="Times New Roman" w:hAnsi="Times New Roman"/>
          <w:noProof/>
          <w:snapToGrid w:val="0"/>
          <w:highlight w:val="lightGray"/>
        </w:rPr>
      </w:pPr>
      <w:r w:rsidRPr="0083748A">
        <w:rPr>
          <w:rFonts w:ascii="Times New Roman" w:eastAsia="Times New Roman" w:hAnsi="Times New Roman"/>
          <w:noProof/>
          <w:snapToGrid w:val="0"/>
          <w:highlight w:val="lightGray"/>
        </w:rPr>
        <w:t>LT/1/15/3765/002 – N10</w:t>
      </w:r>
    </w:p>
    <w:p w14:paraId="66EF8889" w14:textId="77777777" w:rsidR="00014220" w:rsidRPr="0083748A" w:rsidRDefault="00014220" w:rsidP="00014220">
      <w:pPr>
        <w:tabs>
          <w:tab w:val="left" w:pos="567"/>
        </w:tabs>
        <w:spacing w:after="0" w:line="240" w:lineRule="auto"/>
        <w:rPr>
          <w:rFonts w:ascii="Times New Roman" w:eastAsia="Times New Roman" w:hAnsi="Times New Roman"/>
          <w:noProof/>
          <w:snapToGrid w:val="0"/>
          <w:highlight w:val="lightGray"/>
        </w:rPr>
      </w:pPr>
      <w:r w:rsidRPr="0083748A">
        <w:rPr>
          <w:rFonts w:ascii="Times New Roman" w:eastAsia="Times New Roman" w:hAnsi="Times New Roman"/>
          <w:noProof/>
          <w:snapToGrid w:val="0"/>
          <w:highlight w:val="lightGray"/>
        </w:rPr>
        <w:t>LT/1/15/3765/003 – N30</w:t>
      </w:r>
    </w:p>
    <w:p w14:paraId="0E55D573" w14:textId="77777777" w:rsidR="00014220" w:rsidRPr="0083748A" w:rsidRDefault="00014220" w:rsidP="00014220">
      <w:pPr>
        <w:tabs>
          <w:tab w:val="left" w:pos="567"/>
        </w:tabs>
        <w:spacing w:after="0" w:line="240" w:lineRule="auto"/>
        <w:rPr>
          <w:rFonts w:ascii="Times New Roman" w:eastAsia="Times New Roman" w:hAnsi="Times New Roman"/>
          <w:noProof/>
          <w:snapToGrid w:val="0"/>
          <w:highlight w:val="lightGray"/>
        </w:rPr>
      </w:pPr>
      <w:r w:rsidRPr="0083748A">
        <w:rPr>
          <w:rFonts w:ascii="Times New Roman" w:eastAsia="Times New Roman" w:hAnsi="Times New Roman"/>
          <w:noProof/>
          <w:snapToGrid w:val="0"/>
          <w:highlight w:val="lightGray"/>
        </w:rPr>
        <w:t>LT/1/15/3765/004 – N100</w:t>
      </w:r>
    </w:p>
    <w:p w14:paraId="0DEA62EA" w14:textId="77777777" w:rsidR="00D45B99" w:rsidRPr="0083748A" w:rsidRDefault="00014220" w:rsidP="00014220">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highlight w:val="lightGray"/>
        </w:rPr>
        <w:t>LT/1/15/3765/005 – N200</w:t>
      </w:r>
    </w:p>
    <w:p w14:paraId="73E15F15" w14:textId="77777777" w:rsidR="00014220" w:rsidRPr="0083748A" w:rsidRDefault="00014220" w:rsidP="00014220">
      <w:pPr>
        <w:tabs>
          <w:tab w:val="left" w:pos="567"/>
        </w:tabs>
        <w:spacing w:after="0" w:line="240" w:lineRule="auto"/>
        <w:rPr>
          <w:rFonts w:ascii="Times New Roman" w:eastAsia="Times New Roman" w:hAnsi="Times New Roman"/>
          <w:noProof/>
          <w:snapToGrid w:val="0"/>
        </w:rPr>
      </w:pPr>
    </w:p>
    <w:p w14:paraId="28098BB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1409783"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83748A">
        <w:rPr>
          <w:rFonts w:ascii="Times New Roman" w:eastAsia="Times New Roman" w:hAnsi="Times New Roman"/>
          <w:b/>
          <w:noProof/>
          <w:snapToGrid w:val="0"/>
        </w:rPr>
        <w:t>13.</w:t>
      </w:r>
      <w:r w:rsidRPr="0083748A">
        <w:rPr>
          <w:rFonts w:ascii="Times New Roman" w:eastAsia="Times New Roman" w:hAnsi="Times New Roman"/>
          <w:b/>
          <w:noProof/>
          <w:snapToGrid w:val="0"/>
        </w:rPr>
        <w:tab/>
        <w:t>SERIJOS NUMERIS</w:t>
      </w:r>
    </w:p>
    <w:p w14:paraId="76013562"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769E4A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Serija</w:t>
      </w:r>
    </w:p>
    <w:p w14:paraId="2476358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5F0923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92588AA"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83748A">
        <w:rPr>
          <w:rFonts w:ascii="Times New Roman" w:eastAsia="Times New Roman" w:hAnsi="Times New Roman"/>
          <w:b/>
          <w:noProof/>
          <w:snapToGrid w:val="0"/>
        </w:rPr>
        <w:t>14.</w:t>
      </w:r>
      <w:r w:rsidRPr="0083748A">
        <w:rPr>
          <w:rFonts w:ascii="Times New Roman" w:eastAsia="Times New Roman" w:hAnsi="Times New Roman"/>
          <w:b/>
          <w:noProof/>
          <w:snapToGrid w:val="0"/>
        </w:rPr>
        <w:tab/>
        <w:t>PARDAVIMO (IŠDAVIMO) TVARKA</w:t>
      </w:r>
    </w:p>
    <w:p w14:paraId="0FF8CF4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735AC3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Nereceptinis vaist</w:t>
      </w:r>
      <w:r w:rsidR="008A7CD7" w:rsidRPr="0083748A">
        <w:rPr>
          <w:rFonts w:ascii="Times New Roman" w:eastAsia="Times New Roman" w:hAnsi="Times New Roman"/>
          <w:noProof/>
          <w:snapToGrid w:val="0"/>
        </w:rPr>
        <w:t>as</w:t>
      </w:r>
    </w:p>
    <w:p w14:paraId="411D963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719D2E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4BD47A8" w14:textId="77777777" w:rsidR="00D45B99" w:rsidRPr="0083748A" w:rsidRDefault="00D45B99" w:rsidP="00D45B99">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83748A">
        <w:rPr>
          <w:rFonts w:ascii="Times New Roman" w:eastAsia="Times New Roman" w:hAnsi="Times New Roman"/>
          <w:b/>
          <w:noProof/>
          <w:snapToGrid w:val="0"/>
        </w:rPr>
        <w:t>15.</w:t>
      </w:r>
      <w:r w:rsidRPr="0083748A">
        <w:rPr>
          <w:rFonts w:ascii="Times New Roman" w:eastAsia="Times New Roman" w:hAnsi="Times New Roman"/>
          <w:b/>
          <w:noProof/>
          <w:snapToGrid w:val="0"/>
        </w:rPr>
        <w:tab/>
        <w:t>VARTOJIMO INSTRUKCIJA</w:t>
      </w:r>
    </w:p>
    <w:p w14:paraId="0C72BA0C"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85812D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Pagalba metant rūkyti</w:t>
      </w:r>
    </w:p>
    <w:p w14:paraId="55D66EBB"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E62EC7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vaistinė kramtomoji guma padeda žmonėms mesti rūkyti.</w:t>
      </w:r>
    </w:p>
    <w:p w14:paraId="5416D76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B52E83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Rūkaliams, surūkantiems mažiau nei 20</w:t>
      </w:r>
      <w:r w:rsidR="009A0974" w:rsidRPr="0083748A">
        <w:rPr>
          <w:rFonts w:ascii="Times New Roman" w:eastAsia="Times New Roman" w:hAnsi="Times New Roman"/>
          <w:noProof/>
          <w:snapToGrid w:val="0"/>
        </w:rPr>
        <w:t> </w:t>
      </w:r>
      <w:r w:rsidRPr="0083748A">
        <w:rPr>
          <w:rFonts w:ascii="Times New Roman" w:eastAsia="Times New Roman" w:hAnsi="Times New Roman"/>
          <w:noProof/>
          <w:snapToGrid w:val="0"/>
        </w:rPr>
        <w:t xml:space="preserve">cigarečių per parą. </w:t>
      </w:r>
    </w:p>
    <w:p w14:paraId="06A305E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7266827" w14:textId="77777777" w:rsidR="00D45B99" w:rsidRPr="0083748A" w:rsidRDefault="00D45B99" w:rsidP="00D45B99">
      <w:pPr>
        <w:tabs>
          <w:tab w:val="left" w:pos="567"/>
        </w:tabs>
        <w:spacing w:after="0" w:line="240" w:lineRule="auto"/>
        <w:rPr>
          <w:rFonts w:ascii="Times New Roman" w:eastAsia="Times New Roman" w:hAnsi="Times New Roman"/>
          <w:b/>
          <w:noProof/>
          <w:snapToGrid w:val="0"/>
        </w:rPr>
      </w:pPr>
      <w:r w:rsidRPr="0083748A">
        <w:rPr>
          <w:rFonts w:ascii="Times New Roman" w:eastAsia="Times New Roman" w:hAnsi="Times New Roman"/>
          <w:b/>
          <w:noProof/>
          <w:snapToGrid w:val="0"/>
        </w:rPr>
        <w:t>KAIP NAUDOTI?</w:t>
      </w:r>
    </w:p>
    <w:p w14:paraId="577675F6"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Lėtai kramtykite, kol skonis taps aštrus (apie 1</w:t>
      </w:r>
      <w:r w:rsidR="009A0974"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minutę) tada sustokite ir palaikykite gumą prie skruosto. Kai skonis susilpnėja, kelis kartus pakramtykite gumą, kol skonis sustiprės ir vėl palaikykite. Prieš vartojimą perskaitykite pakuotės lapelį.</w:t>
      </w:r>
    </w:p>
    <w:p w14:paraId="76983761" w14:textId="77777777" w:rsidR="00D45B99" w:rsidRPr="0083748A" w:rsidRDefault="00D45B99" w:rsidP="00D45B99">
      <w:pPr>
        <w:spacing w:after="0" w:line="240" w:lineRule="auto"/>
        <w:rPr>
          <w:rFonts w:ascii="Times New Roman" w:eastAsia="Times New Roman" w:hAnsi="Times New Roman"/>
          <w:b/>
          <w:noProof/>
          <w:snapToGrid w:val="0"/>
          <w:lang w:eastAsia="en-GB"/>
        </w:rPr>
      </w:pPr>
    </w:p>
    <w:p w14:paraId="48917C59" w14:textId="77777777" w:rsidR="00D45B99" w:rsidRPr="0083748A" w:rsidRDefault="00D45B99" w:rsidP="00D45B99">
      <w:pPr>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NiQuitin Fruit vaistinė kramtomoji guma gali būti naudojama laikantis šio plano.</w:t>
      </w:r>
    </w:p>
    <w:p w14:paraId="105C42C5" w14:textId="77777777" w:rsidR="00D45B99" w:rsidRPr="0083748A" w:rsidRDefault="00D45B99" w:rsidP="00D45B99">
      <w:pPr>
        <w:spacing w:after="0" w:line="240" w:lineRule="auto"/>
        <w:rPr>
          <w:rFonts w:ascii="Times New Roman" w:eastAsia="Times New Roman" w:hAnsi="Times New Roman"/>
          <w:strike/>
          <w:noProof/>
          <w:snapToGrid w:val="0"/>
          <w:lang w:eastAsia="en-GB"/>
        </w:rPr>
      </w:pPr>
    </w:p>
    <w:p w14:paraId="3E7A2A47" w14:textId="77777777" w:rsidR="00D45B99" w:rsidRPr="0083748A" w:rsidRDefault="00D45B99" w:rsidP="00D45B99">
      <w:pPr>
        <w:tabs>
          <w:tab w:val="left" w:pos="2340"/>
          <w:tab w:val="left" w:pos="4950"/>
          <w:tab w:val="left" w:pos="5400"/>
        </w:tabs>
        <w:spacing w:after="0" w:line="240" w:lineRule="auto"/>
        <w:rPr>
          <w:rFonts w:ascii="Times New Roman" w:eastAsia="Times New Roman" w:hAnsi="Times New Roman"/>
          <w:noProof/>
          <w:snapToGrid w:val="0"/>
          <w:lang w:eastAsia="en-GB"/>
        </w:rPr>
      </w:pPr>
      <w:r w:rsidRPr="0083748A">
        <w:rPr>
          <w:rFonts w:ascii="Times New Roman" w:eastAsia="Times New Roman" w:hAnsi="Times New Roman"/>
          <w:b/>
          <w:noProof/>
          <w:snapToGrid w:val="0"/>
          <w:lang w:eastAsia="en-GB"/>
        </w:rPr>
        <w:t>1 ŽINGSNIS</w:t>
      </w:r>
      <w:r w:rsidRPr="0083748A">
        <w:rPr>
          <w:rFonts w:ascii="Times New Roman" w:eastAsia="Times New Roman" w:hAnsi="Times New Roman"/>
          <w:b/>
          <w:noProof/>
          <w:snapToGrid w:val="0"/>
          <w:lang w:eastAsia="en-GB"/>
        </w:rPr>
        <w:tab/>
        <w:t>2 ŽINGSNIS</w:t>
      </w:r>
      <w:r w:rsidRPr="0083748A">
        <w:rPr>
          <w:rFonts w:ascii="Times New Roman" w:eastAsia="Times New Roman" w:hAnsi="Times New Roman"/>
          <w:b/>
          <w:noProof/>
          <w:snapToGrid w:val="0"/>
          <w:lang w:eastAsia="en-GB"/>
        </w:rPr>
        <w:tab/>
        <w:t>3 ŽINGSNIS</w:t>
      </w: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0"/>
        <w:gridCol w:w="2610"/>
        <w:gridCol w:w="2610"/>
      </w:tblGrid>
      <w:tr w:rsidR="00D45B99" w:rsidRPr="0083748A" w14:paraId="33FEF982" w14:textId="77777777" w:rsidTr="00914C8A">
        <w:trPr>
          <w:cantSplit/>
          <w:trHeight w:val="467"/>
          <w:tblHeader/>
        </w:trPr>
        <w:tc>
          <w:tcPr>
            <w:tcW w:w="2340" w:type="dxa"/>
            <w:tcBorders>
              <w:top w:val="single" w:sz="4" w:space="0" w:color="auto"/>
              <w:left w:val="single" w:sz="4" w:space="0" w:color="auto"/>
              <w:bottom w:val="single" w:sz="4" w:space="0" w:color="auto"/>
              <w:right w:val="single" w:sz="4" w:space="0" w:color="auto"/>
            </w:tcBorders>
            <w:hideMark/>
          </w:tcPr>
          <w:p w14:paraId="6FB4ADCC" w14:textId="77777777" w:rsidR="00D45B99" w:rsidRPr="00F22282" w:rsidRDefault="00D45B99">
            <w:pPr>
              <w:spacing w:after="240" w:line="240" w:lineRule="auto"/>
              <w:rPr>
                <w:rFonts w:ascii="Times New Roman" w:hAnsi="Times New Roman"/>
                <w:b/>
              </w:rPr>
            </w:pPr>
            <w:r w:rsidRPr="00F22282">
              <w:rPr>
                <w:rFonts w:ascii="Times New Roman" w:hAnsi="Times New Roman"/>
                <w:b/>
              </w:rPr>
              <w:lastRenderedPageBreak/>
              <w:t>Pradinis gydymo laikotarpis</w:t>
            </w:r>
          </w:p>
        </w:tc>
        <w:tc>
          <w:tcPr>
            <w:tcW w:w="2610" w:type="dxa"/>
            <w:tcBorders>
              <w:top w:val="single" w:sz="4" w:space="0" w:color="auto"/>
              <w:left w:val="single" w:sz="4" w:space="0" w:color="auto"/>
              <w:bottom w:val="single" w:sz="4" w:space="0" w:color="auto"/>
              <w:right w:val="single" w:sz="4" w:space="0" w:color="auto"/>
            </w:tcBorders>
            <w:hideMark/>
          </w:tcPr>
          <w:p w14:paraId="017C5A4F" w14:textId="77777777" w:rsidR="00D45B99" w:rsidRPr="00F22282" w:rsidRDefault="00D45B99">
            <w:pPr>
              <w:spacing w:after="240" w:line="240" w:lineRule="auto"/>
              <w:rPr>
                <w:rFonts w:ascii="Times New Roman" w:hAnsi="Times New Roman"/>
                <w:b/>
              </w:rPr>
            </w:pPr>
            <w:r w:rsidRPr="00F22282">
              <w:rPr>
                <w:rFonts w:ascii="Times New Roman" w:hAnsi="Times New Roman"/>
                <w:b/>
              </w:rPr>
              <w:t>Mažinimo laikotarpis</w:t>
            </w:r>
          </w:p>
        </w:tc>
        <w:tc>
          <w:tcPr>
            <w:tcW w:w="2610" w:type="dxa"/>
            <w:tcBorders>
              <w:top w:val="single" w:sz="4" w:space="0" w:color="auto"/>
              <w:left w:val="single" w:sz="4" w:space="0" w:color="auto"/>
              <w:bottom w:val="single" w:sz="4" w:space="0" w:color="auto"/>
              <w:right w:val="single" w:sz="4" w:space="0" w:color="auto"/>
            </w:tcBorders>
            <w:hideMark/>
          </w:tcPr>
          <w:p w14:paraId="1AA12B18" w14:textId="77777777" w:rsidR="00D45B99" w:rsidRPr="00F22282" w:rsidRDefault="00D45B99">
            <w:pPr>
              <w:spacing w:after="240" w:line="240" w:lineRule="auto"/>
              <w:rPr>
                <w:rFonts w:ascii="Times New Roman" w:hAnsi="Times New Roman"/>
                <w:b/>
              </w:rPr>
            </w:pPr>
            <w:r w:rsidRPr="00F22282">
              <w:rPr>
                <w:rFonts w:ascii="Times New Roman" w:hAnsi="Times New Roman"/>
                <w:b/>
              </w:rPr>
              <w:t>Palaikomasis gydymas</w:t>
            </w:r>
          </w:p>
        </w:tc>
      </w:tr>
      <w:tr w:rsidR="00D45B99" w:rsidRPr="0083748A" w14:paraId="2DC67696" w14:textId="77777777" w:rsidTr="00914C8A">
        <w:trPr>
          <w:cantSplit/>
          <w:trHeight w:val="746"/>
          <w:tblHeader/>
        </w:trPr>
        <w:tc>
          <w:tcPr>
            <w:tcW w:w="2340" w:type="dxa"/>
            <w:tcBorders>
              <w:top w:val="single" w:sz="4" w:space="0" w:color="auto"/>
              <w:left w:val="single" w:sz="4" w:space="0" w:color="auto"/>
              <w:bottom w:val="single" w:sz="4" w:space="0" w:color="auto"/>
              <w:right w:val="single" w:sz="4" w:space="0" w:color="auto"/>
            </w:tcBorders>
            <w:hideMark/>
          </w:tcPr>
          <w:p w14:paraId="57B6C1A3" w14:textId="77777777" w:rsidR="00D45B99" w:rsidRPr="0083748A" w:rsidRDefault="00D45B99">
            <w:pPr>
              <w:spacing w:after="0" w:line="240" w:lineRule="auto"/>
              <w:rPr>
                <w:rFonts w:ascii="Times New Roman" w:hAnsi="Times New Roman"/>
              </w:rPr>
            </w:pPr>
            <w:r w:rsidRPr="0083748A">
              <w:rPr>
                <w:rFonts w:ascii="Times New Roman" w:hAnsi="Times New Roman"/>
              </w:rPr>
              <w:t>Sukramtykite vieną gabalėlį gumos kaskart kai pajuntate poreikį rūkyti.</w:t>
            </w:r>
          </w:p>
          <w:p w14:paraId="192F5E66" w14:textId="77777777" w:rsidR="00D45B99" w:rsidRPr="00F22282" w:rsidRDefault="00D45B99">
            <w:pPr>
              <w:spacing w:after="0" w:line="240" w:lineRule="auto"/>
              <w:rPr>
                <w:rFonts w:ascii="Times New Roman" w:hAnsi="Times New Roman"/>
              </w:rPr>
            </w:pPr>
            <w:r w:rsidRPr="00F22282">
              <w:rPr>
                <w:rFonts w:ascii="Times New Roman" w:hAnsi="Times New Roman"/>
              </w:rPr>
              <w:t>Naudokite 8 – 12</w:t>
            </w:r>
            <w:r w:rsidR="009A0974" w:rsidRPr="00F22282">
              <w:rPr>
                <w:rFonts w:ascii="Times New Roman" w:hAnsi="Times New Roman"/>
              </w:rPr>
              <w:t> </w:t>
            </w:r>
            <w:r w:rsidRPr="00F22282">
              <w:rPr>
                <w:rFonts w:ascii="Times New Roman" w:hAnsi="Times New Roman"/>
              </w:rPr>
              <w:t>gabalėlių per dieną iki 3</w:t>
            </w:r>
            <w:r w:rsidR="009A0974" w:rsidRPr="00F22282">
              <w:rPr>
                <w:rFonts w:ascii="Times New Roman" w:hAnsi="Times New Roman"/>
              </w:rPr>
              <w:t> </w:t>
            </w:r>
            <w:r w:rsidRPr="00F22282">
              <w:rPr>
                <w:rFonts w:ascii="Times New Roman" w:hAnsi="Times New Roman"/>
              </w:rPr>
              <w:t>mėnesių.</w:t>
            </w:r>
          </w:p>
        </w:tc>
        <w:tc>
          <w:tcPr>
            <w:tcW w:w="2610" w:type="dxa"/>
            <w:tcBorders>
              <w:top w:val="single" w:sz="4" w:space="0" w:color="auto"/>
              <w:left w:val="single" w:sz="4" w:space="0" w:color="auto"/>
              <w:bottom w:val="single" w:sz="4" w:space="0" w:color="auto"/>
              <w:right w:val="single" w:sz="4" w:space="0" w:color="auto"/>
            </w:tcBorders>
            <w:hideMark/>
          </w:tcPr>
          <w:p w14:paraId="4945387C" w14:textId="77777777" w:rsidR="00D45B99" w:rsidRPr="00F22282" w:rsidRDefault="00D45B99">
            <w:pPr>
              <w:spacing w:after="0" w:line="240" w:lineRule="auto"/>
              <w:rPr>
                <w:rFonts w:ascii="Times New Roman" w:hAnsi="Times New Roman"/>
              </w:rPr>
            </w:pPr>
            <w:r w:rsidRPr="00F22282">
              <w:rPr>
                <w:rFonts w:ascii="Times New Roman" w:hAnsi="Times New Roman"/>
              </w:rPr>
              <w:t>Palaipsniui mažinkite gumos naudojimą iki 1 - 2</w:t>
            </w:r>
            <w:r w:rsidR="009A0974" w:rsidRPr="00F22282">
              <w:rPr>
                <w:rFonts w:ascii="Times New Roman" w:hAnsi="Times New Roman"/>
              </w:rPr>
              <w:t> </w:t>
            </w:r>
            <w:r w:rsidRPr="00F22282">
              <w:rPr>
                <w:rFonts w:ascii="Times New Roman" w:hAnsi="Times New Roman"/>
              </w:rPr>
              <w:t>gabalėlių per dieną.</w:t>
            </w:r>
          </w:p>
          <w:p w14:paraId="7F94C72F" w14:textId="77777777" w:rsidR="00D45B99" w:rsidRPr="00F22282" w:rsidRDefault="00D45B99">
            <w:pPr>
              <w:spacing w:after="0" w:line="240" w:lineRule="auto"/>
              <w:rPr>
                <w:rFonts w:ascii="Times New Roman" w:hAnsi="Times New Roman"/>
              </w:rPr>
            </w:pPr>
            <w:r w:rsidRPr="00F22282">
              <w:rPr>
                <w:rFonts w:ascii="Times New Roman" w:hAnsi="Times New Roman"/>
              </w:rPr>
              <w:t>Tuomet baikite gydymą.</w:t>
            </w:r>
          </w:p>
        </w:tc>
        <w:tc>
          <w:tcPr>
            <w:tcW w:w="2610" w:type="dxa"/>
            <w:tcBorders>
              <w:top w:val="single" w:sz="4" w:space="0" w:color="auto"/>
              <w:left w:val="single" w:sz="4" w:space="0" w:color="auto"/>
              <w:bottom w:val="single" w:sz="4" w:space="0" w:color="auto"/>
              <w:right w:val="single" w:sz="4" w:space="0" w:color="auto"/>
            </w:tcBorders>
          </w:tcPr>
          <w:p w14:paraId="09AA439F" w14:textId="77777777" w:rsidR="00D45B99" w:rsidRPr="00F22282" w:rsidRDefault="00D45B99">
            <w:pPr>
              <w:spacing w:after="0" w:line="240" w:lineRule="auto"/>
              <w:rPr>
                <w:rFonts w:ascii="Times New Roman" w:hAnsi="Times New Roman"/>
              </w:rPr>
            </w:pPr>
            <w:r w:rsidRPr="00F22282">
              <w:rPr>
                <w:rFonts w:ascii="Times New Roman" w:hAnsi="Times New Roman"/>
              </w:rPr>
              <w:t>Sukramtykite gabalėlį gumos jei atsiranda staigus poreikis rūkyti.</w:t>
            </w:r>
          </w:p>
          <w:p w14:paraId="63F0F3D1" w14:textId="77777777" w:rsidR="00D45B99" w:rsidRPr="00F22282" w:rsidRDefault="00D45B99">
            <w:pPr>
              <w:spacing w:after="0" w:line="240" w:lineRule="auto"/>
              <w:rPr>
                <w:rFonts w:ascii="Times New Roman" w:hAnsi="Times New Roman"/>
              </w:rPr>
            </w:pPr>
          </w:p>
        </w:tc>
      </w:tr>
    </w:tbl>
    <w:p w14:paraId="31C03448" w14:textId="77777777" w:rsidR="00D45B99" w:rsidRPr="0083748A" w:rsidRDefault="00D45B99" w:rsidP="00D45B99">
      <w:pPr>
        <w:spacing w:after="0" w:line="240" w:lineRule="auto"/>
        <w:rPr>
          <w:rFonts w:ascii="Times New Roman" w:eastAsia="Times New Roman" w:hAnsi="Times New Roman"/>
          <w:b/>
          <w:i/>
          <w:noProof/>
          <w:lang w:eastAsia="en-GB"/>
        </w:rPr>
      </w:pPr>
    </w:p>
    <w:p w14:paraId="35A27530" w14:textId="3369FE8A" w:rsidR="00D45B99" w:rsidRPr="0083748A" w:rsidRDefault="00D45B99" w:rsidP="00914C8A">
      <w:pPr>
        <w:numPr>
          <w:ilvl w:val="0"/>
          <w:numId w:val="6"/>
        </w:numPr>
        <w:tabs>
          <w:tab w:val="left" w:pos="567"/>
        </w:tabs>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Nenaudokite daugiau kaip 15</w:t>
      </w:r>
      <w:r w:rsidR="009A0974"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gabalėlių per dieną</w:t>
      </w:r>
      <w:r w:rsidR="00D87B98" w:rsidRPr="0083748A">
        <w:rPr>
          <w:rFonts w:ascii="Times New Roman" w:eastAsia="Times New Roman" w:hAnsi="Times New Roman"/>
          <w:noProof/>
          <w:lang w:eastAsia="en-GB"/>
        </w:rPr>
        <w:t>.</w:t>
      </w:r>
    </w:p>
    <w:p w14:paraId="347693C5" w14:textId="77777777" w:rsidR="00D45B99" w:rsidRPr="0083748A" w:rsidRDefault="00D45B99" w:rsidP="003C2E22">
      <w:pPr>
        <w:numPr>
          <w:ilvl w:val="0"/>
          <w:numId w:val="6"/>
        </w:numPr>
        <w:tabs>
          <w:tab w:val="left" w:pos="567"/>
        </w:tabs>
        <w:spacing w:after="0" w:line="240" w:lineRule="auto"/>
        <w:ind w:left="567" w:hanging="207"/>
        <w:rPr>
          <w:rFonts w:ascii="Times New Roman" w:eastAsia="Times New Roman" w:hAnsi="Times New Roman"/>
          <w:noProof/>
          <w:lang w:eastAsia="en-GB"/>
        </w:rPr>
      </w:pPr>
      <w:r w:rsidRPr="0083748A">
        <w:rPr>
          <w:rFonts w:ascii="Times New Roman" w:eastAsia="Times New Roman" w:hAnsi="Times New Roman"/>
          <w:noProof/>
          <w:lang w:eastAsia="en-GB"/>
        </w:rPr>
        <w:t>Jauni žmonės (12 – 17</w:t>
      </w:r>
      <w:r w:rsidR="009A0974"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metų imtinai) turėtų naudoti NiQuitin Fruit vaistinę kramtomąją gumą tik patarus gydytojui.</w:t>
      </w:r>
    </w:p>
    <w:p w14:paraId="440FC488" w14:textId="77777777" w:rsidR="00D45B99" w:rsidRPr="0083748A" w:rsidRDefault="00D45B99" w:rsidP="00D45B99">
      <w:pPr>
        <w:spacing w:after="0" w:line="240" w:lineRule="auto"/>
        <w:rPr>
          <w:rFonts w:ascii="Times New Roman" w:eastAsia="Times New Roman" w:hAnsi="Times New Roman"/>
          <w:noProof/>
          <w:lang w:eastAsia="en-GB"/>
        </w:rPr>
      </w:pPr>
    </w:p>
    <w:p w14:paraId="2BF378B0" w14:textId="77777777" w:rsidR="00D45B99" w:rsidRPr="0083748A" w:rsidRDefault="00D45B99" w:rsidP="00D45B99">
      <w:pPr>
        <w:spacing w:after="0" w:line="240" w:lineRule="auto"/>
        <w:rPr>
          <w:rFonts w:ascii="Times New Roman" w:eastAsia="Times New Roman" w:hAnsi="Times New Roman"/>
          <w:b/>
          <w:noProof/>
          <w:lang w:eastAsia="en-GB"/>
        </w:rPr>
      </w:pPr>
      <w:r w:rsidRPr="0083748A">
        <w:rPr>
          <w:rFonts w:ascii="Times New Roman" w:eastAsia="Times New Roman" w:hAnsi="Times New Roman"/>
          <w:b/>
          <w:noProof/>
          <w:lang w:eastAsia="en-GB"/>
        </w:rPr>
        <w:t xml:space="preserve">NENAUDOKITE </w:t>
      </w:r>
    </w:p>
    <w:p w14:paraId="3669C544" w14:textId="77777777" w:rsidR="00D45B99" w:rsidRPr="0083748A" w:rsidRDefault="00D45B99" w:rsidP="00914C8A">
      <w:pPr>
        <w:numPr>
          <w:ilvl w:val="0"/>
          <w:numId w:val="8"/>
        </w:numPr>
        <w:tabs>
          <w:tab w:val="left" w:pos="567"/>
        </w:tabs>
        <w:spacing w:after="0" w:line="240" w:lineRule="auto"/>
        <w:rPr>
          <w:rFonts w:ascii="Times New Roman" w:eastAsia="Times New Roman" w:hAnsi="Times New Roman"/>
          <w:b/>
          <w:noProof/>
          <w:lang w:eastAsia="en-GB"/>
        </w:rPr>
      </w:pPr>
      <w:r w:rsidRPr="0083748A">
        <w:rPr>
          <w:rFonts w:ascii="Times New Roman" w:eastAsia="Times New Roman" w:hAnsi="Times New Roman"/>
          <w:noProof/>
          <w:lang w:eastAsia="en-GB"/>
        </w:rPr>
        <w:t>Jei esate alergiškas bet kuriam iš išvardytų ingredientų.</w:t>
      </w:r>
    </w:p>
    <w:p w14:paraId="12C18691" w14:textId="77777777" w:rsidR="00D45B99" w:rsidRPr="0083748A" w:rsidRDefault="00D45B99" w:rsidP="00914C8A">
      <w:pPr>
        <w:numPr>
          <w:ilvl w:val="0"/>
          <w:numId w:val="8"/>
        </w:numPr>
        <w:tabs>
          <w:tab w:val="left" w:pos="567"/>
        </w:tabs>
        <w:spacing w:after="0" w:line="240" w:lineRule="auto"/>
        <w:rPr>
          <w:rFonts w:ascii="Times New Roman" w:eastAsia="Times New Roman" w:hAnsi="Times New Roman"/>
          <w:b/>
          <w:noProof/>
          <w:lang w:eastAsia="en-GB"/>
        </w:rPr>
      </w:pPr>
      <w:r w:rsidRPr="0083748A">
        <w:rPr>
          <w:rFonts w:ascii="Times New Roman" w:eastAsia="Times New Roman" w:hAnsi="Times New Roman"/>
          <w:noProof/>
          <w:lang w:eastAsia="en-GB"/>
        </w:rPr>
        <w:t>Jei esate jaunesnis nei 12</w:t>
      </w:r>
      <w:r w:rsidR="009A0974"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metų amžiaus.</w:t>
      </w:r>
    </w:p>
    <w:p w14:paraId="25541962" w14:textId="50A499E8" w:rsidR="008A7CD7" w:rsidRPr="0083748A" w:rsidRDefault="008A7CD7" w:rsidP="00914C8A">
      <w:pPr>
        <w:numPr>
          <w:ilvl w:val="0"/>
          <w:numId w:val="8"/>
        </w:numPr>
        <w:tabs>
          <w:tab w:val="left" w:pos="567"/>
        </w:tabs>
        <w:spacing w:after="0" w:line="240" w:lineRule="auto"/>
        <w:rPr>
          <w:rFonts w:ascii="Times New Roman" w:eastAsia="Times New Roman" w:hAnsi="Times New Roman"/>
          <w:b/>
          <w:noProof/>
          <w:lang w:eastAsia="en-GB"/>
        </w:rPr>
      </w:pPr>
      <w:r w:rsidRPr="0083748A">
        <w:rPr>
          <w:rFonts w:ascii="Times New Roman" w:eastAsia="Times New Roman" w:hAnsi="Times New Roman"/>
          <w:noProof/>
          <w:snapToGrid w:val="0"/>
        </w:rPr>
        <w:t>Jei nerūkote arba rūkote retai.</w:t>
      </w:r>
    </w:p>
    <w:p w14:paraId="265E7AA0" w14:textId="77777777" w:rsidR="00276A80" w:rsidRPr="0083748A" w:rsidRDefault="00276A80" w:rsidP="00B51800">
      <w:pPr>
        <w:tabs>
          <w:tab w:val="left" w:pos="567"/>
        </w:tabs>
        <w:spacing w:after="0" w:line="240" w:lineRule="auto"/>
        <w:ind w:left="720"/>
        <w:rPr>
          <w:rFonts w:ascii="Times New Roman" w:eastAsia="Times New Roman" w:hAnsi="Times New Roman"/>
          <w:b/>
          <w:noProof/>
          <w:lang w:eastAsia="en-GB"/>
        </w:rPr>
      </w:pPr>
    </w:p>
    <w:p w14:paraId="1193248B" w14:textId="77777777" w:rsidR="00D45B99" w:rsidRPr="0083748A" w:rsidRDefault="00D45B99" w:rsidP="00D45B99">
      <w:pPr>
        <w:spacing w:after="0" w:line="240" w:lineRule="auto"/>
        <w:rPr>
          <w:rFonts w:ascii="Times New Roman" w:eastAsia="Times New Roman" w:hAnsi="Times New Roman"/>
          <w:b/>
          <w:noProof/>
          <w:lang w:eastAsia="en-GB"/>
        </w:rPr>
      </w:pPr>
    </w:p>
    <w:p w14:paraId="54EDA8DC" w14:textId="77777777" w:rsidR="00D45B99" w:rsidRPr="0083748A" w:rsidRDefault="00D45B99" w:rsidP="00D45B99">
      <w:pPr>
        <w:tabs>
          <w:tab w:val="left" w:pos="90"/>
          <w:tab w:val="left" w:pos="180"/>
        </w:tabs>
        <w:spacing w:after="0" w:line="240" w:lineRule="auto"/>
        <w:rPr>
          <w:rFonts w:ascii="Times New Roman" w:eastAsia="Times New Roman" w:hAnsi="Times New Roman"/>
          <w:b/>
          <w:caps/>
          <w:noProof/>
          <w:lang w:eastAsia="en-GB"/>
        </w:rPr>
      </w:pPr>
      <w:r w:rsidRPr="0083748A">
        <w:rPr>
          <w:rFonts w:ascii="Times New Roman" w:eastAsia="Times New Roman" w:hAnsi="Times New Roman"/>
          <w:b/>
          <w:caps/>
          <w:noProof/>
          <w:lang w:eastAsia="en-GB"/>
        </w:rPr>
        <w:t>Pasitarkite su sveikatos priežiūros specialistu</w:t>
      </w:r>
    </w:p>
    <w:p w14:paraId="3C73DAE3" w14:textId="77777777" w:rsidR="00D45B99" w:rsidRPr="0083748A" w:rsidRDefault="00D45B99" w:rsidP="00D45B99">
      <w:pPr>
        <w:tabs>
          <w:tab w:val="left" w:pos="90"/>
          <w:tab w:val="left" w:pos="180"/>
        </w:tabs>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 Jeigu sergate arba neseniai sirgote širdies ligomis.</w:t>
      </w:r>
    </w:p>
    <w:p w14:paraId="43A0FD92" w14:textId="77777777" w:rsidR="00D45B99" w:rsidRPr="0083748A" w:rsidRDefault="00D45B99" w:rsidP="003C2E22">
      <w:pPr>
        <w:tabs>
          <w:tab w:val="left" w:pos="180"/>
          <w:tab w:val="left" w:pos="284"/>
        </w:tabs>
        <w:spacing w:after="0" w:line="240" w:lineRule="auto"/>
        <w:ind w:left="142" w:hanging="142"/>
        <w:rPr>
          <w:rFonts w:ascii="Times New Roman" w:eastAsia="Times New Roman" w:hAnsi="Times New Roman"/>
          <w:noProof/>
          <w:lang w:eastAsia="en-GB"/>
        </w:rPr>
      </w:pPr>
      <w:r w:rsidRPr="0083748A">
        <w:rPr>
          <w:rFonts w:ascii="Times New Roman" w:eastAsia="Times New Roman" w:hAnsi="Times New Roman"/>
          <w:noProof/>
          <w:lang w:eastAsia="en-GB"/>
        </w:rPr>
        <w:t>• Jei sergate sunkia kepenų arba inkstų liga, Jūsų skydliaukės veikla nekontroliuojama arba suaktyvėjusi, sergate feochromocitoma, turite skrandžio opų ar kitų skrandžio ar gerklės problemų.</w:t>
      </w:r>
    </w:p>
    <w:p w14:paraId="122CB258" w14:textId="77777777" w:rsidR="00D45B99" w:rsidRPr="0083748A" w:rsidRDefault="00D45B99" w:rsidP="00D45B99">
      <w:pPr>
        <w:tabs>
          <w:tab w:val="left" w:pos="90"/>
          <w:tab w:val="left" w:pos="180"/>
        </w:tabs>
        <w:spacing w:after="0" w:line="240" w:lineRule="auto"/>
        <w:rPr>
          <w:rFonts w:ascii="Times New Roman" w:eastAsia="Times New Roman" w:hAnsi="Times New Roman"/>
          <w:noProof/>
          <w:lang w:eastAsia="en-GB"/>
        </w:rPr>
      </w:pPr>
      <w:r w:rsidRPr="0083748A">
        <w:rPr>
          <w:rFonts w:ascii="Times New Roman" w:eastAsia="Times New Roman" w:hAnsi="Times New Roman"/>
          <w:noProof/>
          <w:lang w:eastAsia="en-GB"/>
        </w:rPr>
        <w:t>• Prieš naudodama, jei esate nėščia arba žindote kūdikį.</w:t>
      </w:r>
    </w:p>
    <w:p w14:paraId="57C2877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CD32A6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C0FAE21" w14:textId="77777777" w:rsidR="00D45B99" w:rsidRPr="0083748A" w:rsidRDefault="00D45B99" w:rsidP="00D45B99">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noProof/>
          <w:snapToGrid w:val="0"/>
          <w:color w:val="008000"/>
        </w:rPr>
      </w:pPr>
      <w:r w:rsidRPr="0083748A">
        <w:rPr>
          <w:rFonts w:ascii="Times New Roman" w:eastAsia="Times New Roman" w:hAnsi="Times New Roman"/>
          <w:b/>
          <w:noProof/>
          <w:snapToGrid w:val="0"/>
        </w:rPr>
        <w:t>16.</w:t>
      </w:r>
      <w:r w:rsidRPr="0083748A">
        <w:rPr>
          <w:rFonts w:ascii="Times New Roman" w:eastAsia="Times New Roman" w:hAnsi="Times New Roman"/>
          <w:b/>
          <w:noProof/>
          <w:snapToGrid w:val="0"/>
        </w:rPr>
        <w:tab/>
        <w:t>INFORMACIJA BRAILIO RAŠTU</w:t>
      </w:r>
    </w:p>
    <w:p w14:paraId="7097FE9A"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20F5940" w14:textId="0AC3723F" w:rsidR="00276A80" w:rsidRPr="0083748A" w:rsidRDefault="00230971"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w:t>
      </w:r>
      <w:r w:rsidR="00D45B99" w:rsidRPr="0083748A">
        <w:rPr>
          <w:rFonts w:ascii="Times New Roman" w:eastAsia="Times New Roman" w:hAnsi="Times New Roman"/>
          <w:noProof/>
          <w:snapToGrid w:val="0"/>
        </w:rPr>
        <w:t>i</w:t>
      </w:r>
      <w:r w:rsidRPr="0083748A">
        <w:rPr>
          <w:rFonts w:ascii="Times New Roman" w:eastAsia="Times New Roman" w:hAnsi="Times New Roman"/>
          <w:noProof/>
          <w:snapToGrid w:val="0"/>
        </w:rPr>
        <w:t>q</w:t>
      </w:r>
      <w:r w:rsidR="00D45B99" w:rsidRPr="0083748A">
        <w:rPr>
          <w:rFonts w:ascii="Times New Roman" w:eastAsia="Times New Roman" w:hAnsi="Times New Roman"/>
          <w:noProof/>
          <w:snapToGrid w:val="0"/>
        </w:rPr>
        <w:t xml:space="preserve">uitin </w:t>
      </w:r>
      <w:r w:rsidRPr="0083748A">
        <w:rPr>
          <w:rFonts w:ascii="Times New Roman" w:eastAsia="Times New Roman" w:hAnsi="Times New Roman"/>
          <w:noProof/>
          <w:snapToGrid w:val="0"/>
        </w:rPr>
        <w:t>f</w:t>
      </w:r>
      <w:r w:rsidR="00D45B99" w:rsidRPr="0083748A">
        <w:rPr>
          <w:rFonts w:ascii="Times New Roman" w:eastAsia="Times New Roman" w:hAnsi="Times New Roman"/>
          <w:noProof/>
          <w:snapToGrid w:val="0"/>
        </w:rPr>
        <w:t>ruit 2 mg</w:t>
      </w:r>
    </w:p>
    <w:p w14:paraId="71DFB71A" w14:textId="77777777" w:rsidR="00276A80" w:rsidRPr="0083748A" w:rsidRDefault="00276A80" w:rsidP="00D45B99">
      <w:pPr>
        <w:tabs>
          <w:tab w:val="left" w:pos="567"/>
        </w:tabs>
        <w:spacing w:after="0" w:line="240" w:lineRule="auto"/>
        <w:rPr>
          <w:rFonts w:ascii="Times New Roman" w:eastAsia="Times New Roman" w:hAnsi="Times New Roman"/>
          <w:noProof/>
          <w:snapToGrid w:val="0"/>
        </w:rPr>
      </w:pPr>
    </w:p>
    <w:p w14:paraId="2E804BE5" w14:textId="77777777" w:rsidR="00276A80" w:rsidRPr="0083748A" w:rsidRDefault="00276A80" w:rsidP="00D45B99">
      <w:pPr>
        <w:tabs>
          <w:tab w:val="left" w:pos="567"/>
        </w:tabs>
        <w:spacing w:after="0" w:line="240" w:lineRule="auto"/>
        <w:rPr>
          <w:rFonts w:ascii="Times New Roman" w:eastAsia="Times New Roman" w:hAnsi="Times New Roman"/>
          <w:noProof/>
          <w:snapToGrid w:val="0"/>
        </w:rPr>
      </w:pPr>
    </w:p>
    <w:p w14:paraId="0AEC55F4" w14:textId="77777777" w:rsidR="00276A80" w:rsidRPr="0083748A" w:rsidRDefault="00276A80" w:rsidP="00296C05">
      <w:pPr>
        <w:pBdr>
          <w:top w:val="single" w:sz="4" w:space="1" w:color="auto"/>
          <w:left w:val="single" w:sz="4" w:space="0" w:color="auto"/>
          <w:bottom w:val="single" w:sz="4" w:space="1" w:color="auto"/>
          <w:right w:val="single" w:sz="4" w:space="4" w:color="auto"/>
        </w:pBdr>
        <w:tabs>
          <w:tab w:val="left" w:pos="567"/>
        </w:tabs>
        <w:spacing w:after="0" w:line="240" w:lineRule="auto"/>
        <w:rPr>
          <w:rFonts w:ascii="Times New Roman" w:eastAsia="Times New Roman" w:hAnsi="Times New Roman"/>
          <w:b/>
          <w:bCs/>
          <w:noProof/>
          <w:snapToGrid w:val="0"/>
        </w:rPr>
      </w:pPr>
      <w:r w:rsidRPr="0083748A">
        <w:rPr>
          <w:rFonts w:ascii="Times New Roman" w:eastAsia="Times New Roman" w:hAnsi="Times New Roman"/>
          <w:b/>
          <w:bCs/>
          <w:noProof/>
          <w:snapToGrid w:val="0"/>
        </w:rPr>
        <w:t>17.</w:t>
      </w:r>
      <w:r w:rsidRPr="0083748A">
        <w:rPr>
          <w:rFonts w:ascii="Times New Roman" w:eastAsia="Times New Roman" w:hAnsi="Times New Roman"/>
          <w:b/>
          <w:bCs/>
          <w:noProof/>
          <w:snapToGrid w:val="0"/>
        </w:rPr>
        <w:tab/>
        <w:t>UNIKALUS IDENTIFIKATORIUS – 2D BRŪKŠNINIS KODAS</w:t>
      </w:r>
    </w:p>
    <w:p w14:paraId="27AA293D" w14:textId="77777777" w:rsidR="00276A80" w:rsidRPr="0083748A" w:rsidRDefault="00276A80" w:rsidP="00276A80">
      <w:pPr>
        <w:tabs>
          <w:tab w:val="left" w:pos="567"/>
        </w:tabs>
        <w:spacing w:after="0" w:line="240" w:lineRule="auto"/>
        <w:rPr>
          <w:rFonts w:ascii="Times New Roman" w:eastAsia="Times New Roman" w:hAnsi="Times New Roman"/>
          <w:noProof/>
          <w:snapToGrid w:val="0"/>
        </w:rPr>
      </w:pPr>
    </w:p>
    <w:p w14:paraId="45FCDA75" w14:textId="77777777" w:rsidR="00276A80" w:rsidRPr="0083748A" w:rsidRDefault="00276A80" w:rsidP="00276A80">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highlight w:val="lightGray"/>
        </w:rPr>
        <w:t>Duomenys nebūtini.</w:t>
      </w:r>
    </w:p>
    <w:p w14:paraId="1055976B" w14:textId="77777777" w:rsidR="00276A80" w:rsidRPr="0083748A" w:rsidRDefault="00276A80" w:rsidP="00276A80">
      <w:pPr>
        <w:tabs>
          <w:tab w:val="left" w:pos="567"/>
        </w:tabs>
        <w:spacing w:after="0" w:line="240" w:lineRule="auto"/>
        <w:rPr>
          <w:rFonts w:ascii="Times New Roman" w:eastAsia="Times New Roman" w:hAnsi="Times New Roman"/>
          <w:noProof/>
          <w:snapToGrid w:val="0"/>
        </w:rPr>
      </w:pPr>
    </w:p>
    <w:p w14:paraId="3E9EA057" w14:textId="77777777" w:rsidR="00276A80" w:rsidRPr="0083748A" w:rsidRDefault="00276A80" w:rsidP="00276A80">
      <w:pPr>
        <w:tabs>
          <w:tab w:val="left" w:pos="567"/>
        </w:tabs>
        <w:spacing w:after="0" w:line="240" w:lineRule="auto"/>
        <w:rPr>
          <w:rFonts w:ascii="Times New Roman" w:eastAsia="Times New Roman" w:hAnsi="Times New Roman"/>
          <w:noProof/>
          <w:snapToGrid w:val="0"/>
        </w:rPr>
      </w:pPr>
    </w:p>
    <w:p w14:paraId="6679F37C" w14:textId="77777777" w:rsidR="00276A80" w:rsidRPr="0083748A" w:rsidRDefault="00276A80" w:rsidP="00276A8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noProof/>
          <w:snapToGrid w:val="0"/>
        </w:rPr>
      </w:pPr>
      <w:r w:rsidRPr="0083748A">
        <w:rPr>
          <w:rFonts w:ascii="Times New Roman" w:eastAsia="Times New Roman" w:hAnsi="Times New Roman"/>
          <w:b/>
          <w:bCs/>
          <w:noProof/>
          <w:snapToGrid w:val="0"/>
        </w:rPr>
        <w:t>18.</w:t>
      </w:r>
      <w:r w:rsidRPr="0083748A">
        <w:rPr>
          <w:rFonts w:ascii="Times New Roman" w:eastAsia="Times New Roman" w:hAnsi="Times New Roman"/>
          <w:b/>
          <w:bCs/>
          <w:noProof/>
          <w:snapToGrid w:val="0"/>
        </w:rPr>
        <w:tab/>
        <w:t>UNIKALUS IDENTIFIKATORIUS – ŽMONĖMS SUPRANTAMI DUOMENYS</w:t>
      </w:r>
    </w:p>
    <w:p w14:paraId="6F7EB9A1" w14:textId="77777777" w:rsidR="00276A80" w:rsidRPr="0083748A" w:rsidRDefault="00276A80" w:rsidP="00276A80">
      <w:pPr>
        <w:tabs>
          <w:tab w:val="left" w:pos="567"/>
        </w:tabs>
        <w:spacing w:after="0" w:line="240" w:lineRule="auto"/>
        <w:rPr>
          <w:rFonts w:ascii="Times New Roman" w:eastAsia="Times New Roman" w:hAnsi="Times New Roman"/>
          <w:noProof/>
          <w:snapToGrid w:val="0"/>
          <w:highlight w:val="lightGray"/>
        </w:rPr>
      </w:pPr>
    </w:p>
    <w:p w14:paraId="6BA450AB" w14:textId="77777777" w:rsidR="00276A80" w:rsidRPr="0083748A" w:rsidRDefault="00276A80" w:rsidP="00276A80">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highlight w:val="lightGray"/>
        </w:rPr>
        <w:t>Duomenys nebūtini.</w:t>
      </w:r>
    </w:p>
    <w:p w14:paraId="19B7A1A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br w:type="page"/>
      </w:r>
    </w:p>
    <w:p w14:paraId="34C0CB3F" w14:textId="77777777" w:rsidR="00D45B99" w:rsidRPr="0083748A" w:rsidRDefault="00D45B99" w:rsidP="00D45B9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noProof/>
          <w:snapToGrid w:val="0"/>
        </w:rPr>
      </w:pPr>
      <w:r w:rsidRPr="0083748A">
        <w:rPr>
          <w:rFonts w:ascii="Times New Roman" w:eastAsia="Times New Roman" w:hAnsi="Times New Roman"/>
          <w:b/>
          <w:noProof/>
          <w:snapToGrid w:val="0"/>
        </w:rPr>
        <w:lastRenderedPageBreak/>
        <w:t>MINIMALI INFORMACIJA ANT LIZDINIŲ PLOKŠTELIŲ ARBA DVISLUOKSNIŲ JUOSTELIŲ</w:t>
      </w:r>
    </w:p>
    <w:p w14:paraId="63421257"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rPr>
      </w:pPr>
    </w:p>
    <w:p w14:paraId="78C6875E"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rPr>
      </w:pPr>
      <w:r w:rsidRPr="0083748A">
        <w:rPr>
          <w:rFonts w:ascii="Times New Roman" w:eastAsia="Times New Roman" w:hAnsi="Times New Roman"/>
          <w:b/>
          <w:noProof/>
          <w:snapToGrid w:val="0"/>
        </w:rPr>
        <w:t>LIZDINĖ PLOKŠTELĖ</w:t>
      </w:r>
    </w:p>
    <w:p w14:paraId="7344135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5A6C38E"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9A8D50F"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1.</w:t>
      </w:r>
      <w:r w:rsidRPr="0083748A">
        <w:rPr>
          <w:rFonts w:ascii="Times New Roman" w:eastAsia="Times New Roman" w:hAnsi="Times New Roman"/>
          <w:b/>
          <w:noProof/>
          <w:snapToGrid w:val="0"/>
        </w:rPr>
        <w:tab/>
      </w:r>
      <w:r w:rsidRPr="0083748A">
        <w:rPr>
          <w:rFonts w:ascii="Times New Roman" w:eastAsia="Times New Roman" w:hAnsi="Times New Roman"/>
          <w:b/>
          <w:caps/>
          <w:noProof/>
          <w:snapToGrid w:val="0"/>
        </w:rPr>
        <w:t>VAISTINIO</w:t>
      </w:r>
      <w:r w:rsidRPr="0083748A">
        <w:rPr>
          <w:rFonts w:ascii="Times New Roman" w:eastAsia="Times New Roman" w:hAnsi="Times New Roman"/>
          <w:b/>
          <w:noProof/>
          <w:snapToGrid w:val="0"/>
        </w:rPr>
        <w:t xml:space="preserve"> PREPARATO PAVADINIMAS</w:t>
      </w:r>
    </w:p>
    <w:p w14:paraId="1D027C5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367D71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2 mg vaistinė kramtomoji guma</w:t>
      </w:r>
    </w:p>
    <w:p w14:paraId="41B25E06" w14:textId="3A53D990" w:rsidR="00D45B99" w:rsidRPr="0083748A" w:rsidRDefault="00A85021" w:rsidP="00D45B99">
      <w:pPr>
        <w:tabs>
          <w:tab w:val="left" w:pos="567"/>
        </w:tabs>
        <w:spacing w:after="0" w:line="240" w:lineRule="auto"/>
        <w:rPr>
          <w:rFonts w:ascii="Times New Roman" w:eastAsia="Times New Roman" w:hAnsi="Times New Roman"/>
          <w:iCs/>
          <w:noProof/>
          <w:snapToGrid w:val="0"/>
        </w:rPr>
      </w:pPr>
      <w:r w:rsidRPr="0083748A">
        <w:rPr>
          <w:rFonts w:ascii="Times New Roman" w:eastAsia="Times New Roman" w:hAnsi="Times New Roman"/>
          <w:iCs/>
          <w:noProof/>
          <w:snapToGrid w:val="0"/>
        </w:rPr>
        <w:t>n</w:t>
      </w:r>
      <w:r w:rsidR="00D45B99" w:rsidRPr="0083748A">
        <w:rPr>
          <w:rFonts w:ascii="Times New Roman" w:eastAsia="Times New Roman" w:hAnsi="Times New Roman"/>
          <w:iCs/>
          <w:noProof/>
          <w:snapToGrid w:val="0"/>
        </w:rPr>
        <w:t>icotinum</w:t>
      </w:r>
    </w:p>
    <w:p w14:paraId="72CDE48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FC4A21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58A9224"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2.</w:t>
      </w:r>
      <w:r w:rsidRPr="0083748A">
        <w:rPr>
          <w:rFonts w:ascii="Times New Roman" w:eastAsia="Times New Roman" w:hAnsi="Times New Roman"/>
          <w:b/>
          <w:noProof/>
          <w:snapToGrid w:val="0"/>
        </w:rPr>
        <w:tab/>
      </w:r>
      <w:r w:rsidRPr="0083748A">
        <w:rPr>
          <w:rFonts w:ascii="Times New Roman" w:eastAsia="Times New Roman" w:hAnsi="Times New Roman"/>
          <w:b/>
          <w:caps/>
          <w:noProof/>
          <w:snapToGrid w:val="0"/>
        </w:rPr>
        <w:t>rEGISTRUOtojo pavadinimas</w:t>
      </w:r>
    </w:p>
    <w:p w14:paraId="00151D63"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A7E399E" w14:textId="77777777" w:rsidR="00230971" w:rsidRPr="0083748A" w:rsidRDefault="00230971" w:rsidP="00230971">
      <w:pPr>
        <w:spacing w:after="0" w:line="240" w:lineRule="auto"/>
        <w:rPr>
          <w:rFonts w:ascii="Times New Roman" w:hAnsi="Times New Roman"/>
        </w:rPr>
      </w:pPr>
      <w:r w:rsidRPr="0083748A">
        <w:rPr>
          <w:rFonts w:ascii="Times New Roman" w:hAnsi="Times New Roman"/>
        </w:rPr>
        <w:t>Perrigo Poland Sp. z o.o.</w:t>
      </w:r>
    </w:p>
    <w:p w14:paraId="55E6F9E9"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190E480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53EDC2A1" w14:textId="77777777" w:rsidR="00D45B99" w:rsidRPr="0083748A" w:rsidRDefault="00D45B99" w:rsidP="00D45B99">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3.</w:t>
      </w:r>
      <w:r w:rsidRPr="0083748A">
        <w:rPr>
          <w:rFonts w:ascii="Times New Roman" w:eastAsia="Times New Roman" w:hAnsi="Times New Roman"/>
          <w:b/>
          <w:noProof/>
          <w:snapToGrid w:val="0"/>
        </w:rPr>
        <w:tab/>
        <w:t>TINKAMUMO LAIKAS</w:t>
      </w:r>
    </w:p>
    <w:p w14:paraId="63507A0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166025C"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EXP {mm/MMMM}</w:t>
      </w:r>
    </w:p>
    <w:p w14:paraId="6175568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6D84F0A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0110352" w14:textId="77777777" w:rsidR="00D45B99" w:rsidRPr="0083748A" w:rsidRDefault="00D45B99" w:rsidP="00D45B99">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4.</w:t>
      </w:r>
      <w:r w:rsidRPr="0083748A">
        <w:rPr>
          <w:rFonts w:ascii="Times New Roman" w:eastAsia="Times New Roman" w:hAnsi="Times New Roman"/>
          <w:b/>
          <w:noProof/>
          <w:snapToGrid w:val="0"/>
        </w:rPr>
        <w:tab/>
        <w:t>SERIJOS NUMERIS</w:t>
      </w:r>
    </w:p>
    <w:p w14:paraId="47B933BC"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702900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Lot</w:t>
      </w:r>
    </w:p>
    <w:p w14:paraId="285D645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21DF561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FF68D32" w14:textId="77777777" w:rsidR="00D45B99" w:rsidRPr="0083748A" w:rsidRDefault="00D45B99" w:rsidP="00D45B99">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5.</w:t>
      </w:r>
      <w:r w:rsidRPr="0083748A">
        <w:rPr>
          <w:rFonts w:ascii="Times New Roman" w:eastAsia="Times New Roman" w:hAnsi="Times New Roman"/>
          <w:b/>
          <w:noProof/>
          <w:snapToGrid w:val="0"/>
        </w:rPr>
        <w:tab/>
        <w:t>KITA</w:t>
      </w:r>
    </w:p>
    <w:p w14:paraId="00936CAB" w14:textId="77777777" w:rsidR="00D45B99" w:rsidRPr="0083748A" w:rsidRDefault="00D45B99" w:rsidP="00D45B99">
      <w:pPr>
        <w:tabs>
          <w:tab w:val="left" w:pos="567"/>
        </w:tabs>
        <w:spacing w:after="0" w:line="260" w:lineRule="exact"/>
        <w:rPr>
          <w:rFonts w:ascii="Times New Roman" w:eastAsia="Times New Roman" w:hAnsi="Times New Roman"/>
          <w:noProof/>
          <w:snapToGrid w:val="0"/>
        </w:rPr>
      </w:pPr>
    </w:p>
    <w:p w14:paraId="32BC83C2" w14:textId="77777777" w:rsidR="00D45B99" w:rsidRPr="0083748A" w:rsidRDefault="00D45B99" w:rsidP="00D45B99">
      <w:pPr>
        <w:tabs>
          <w:tab w:val="left" w:pos="567"/>
        </w:tabs>
        <w:spacing w:after="0" w:line="260" w:lineRule="exact"/>
        <w:rPr>
          <w:rFonts w:ascii="Times New Roman" w:eastAsia="Times New Roman" w:hAnsi="Times New Roman"/>
          <w:noProof/>
          <w:snapToGrid w:val="0"/>
        </w:rPr>
      </w:pPr>
    </w:p>
    <w:p w14:paraId="051786B1"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p>
    <w:p w14:paraId="7296F1C7" w14:textId="77777777" w:rsidR="00D45B99" w:rsidRPr="0083748A" w:rsidRDefault="00D45B99" w:rsidP="00D45B99">
      <w:pPr>
        <w:tabs>
          <w:tab w:val="left" w:pos="567"/>
        </w:tabs>
        <w:spacing w:after="0" w:line="240" w:lineRule="auto"/>
        <w:outlineLvl w:val="0"/>
        <w:rPr>
          <w:rFonts w:ascii="Times New Roman" w:eastAsia="Times New Roman" w:hAnsi="Times New Roman"/>
          <w:b/>
          <w:noProof/>
          <w:snapToGrid w:val="0"/>
        </w:rPr>
      </w:pPr>
      <w:r w:rsidRPr="0083748A">
        <w:rPr>
          <w:rFonts w:ascii="Times New Roman" w:eastAsia="Times New Roman" w:hAnsi="Times New Roman"/>
          <w:b/>
          <w:noProof/>
          <w:snapToGrid w:val="0"/>
        </w:rPr>
        <w:br w:type="page"/>
      </w:r>
    </w:p>
    <w:p w14:paraId="23C64DB4"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099FAB91"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4D857D7E"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152C1DDF"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5882B858"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29E6FAFC"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1D37686C"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71ADA6A9"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2DDFA0C6"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77279DAC"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45D8D635"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2A9E7982"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1CA84A4B"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7F36DF75"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77277EE4"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413BE68A"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320823C3"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7D50AB54"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1AC9BE43"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4894D6D9"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110319C1"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3EFFA933"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710AEA2F" w14:textId="77777777" w:rsidR="00D45B99" w:rsidRPr="0083748A" w:rsidRDefault="00D45B99" w:rsidP="00D45B99">
      <w:pPr>
        <w:tabs>
          <w:tab w:val="left" w:pos="567"/>
        </w:tabs>
        <w:spacing w:after="0" w:line="240" w:lineRule="auto"/>
        <w:outlineLvl w:val="0"/>
        <w:rPr>
          <w:rFonts w:ascii="Times New Roman" w:eastAsia="Times New Roman" w:hAnsi="Times New Roman"/>
          <w:noProof/>
          <w:snapToGrid w:val="0"/>
        </w:rPr>
      </w:pPr>
    </w:p>
    <w:p w14:paraId="4AC6F30D" w14:textId="77777777" w:rsidR="00D45B99" w:rsidRPr="0083748A" w:rsidRDefault="00D45B99" w:rsidP="00D45B99">
      <w:pPr>
        <w:tabs>
          <w:tab w:val="left" w:pos="567"/>
        </w:tabs>
        <w:spacing w:after="0" w:line="240" w:lineRule="auto"/>
        <w:jc w:val="center"/>
        <w:outlineLvl w:val="0"/>
        <w:rPr>
          <w:rFonts w:ascii="Times New Roman" w:eastAsia="Times New Roman" w:hAnsi="Times New Roman"/>
          <w:b/>
          <w:noProof/>
          <w:snapToGrid w:val="0"/>
        </w:rPr>
      </w:pPr>
      <w:r w:rsidRPr="0083748A">
        <w:rPr>
          <w:rFonts w:ascii="Times New Roman" w:eastAsia="Times New Roman" w:hAnsi="Times New Roman"/>
          <w:b/>
          <w:noProof/>
          <w:snapToGrid w:val="0"/>
        </w:rPr>
        <w:t>B. PAKUOTĖS LAPELIS</w:t>
      </w:r>
    </w:p>
    <w:p w14:paraId="4D671BCE" w14:textId="77777777" w:rsidR="00D45B99" w:rsidRPr="0083748A" w:rsidRDefault="00D45B99" w:rsidP="00D45B99">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3748A">
        <w:rPr>
          <w:rFonts w:ascii="Times New Roman" w:eastAsia="Times New Roman" w:hAnsi="Times New Roman"/>
          <w:b/>
          <w:bCs/>
          <w:iCs/>
          <w:noProof/>
          <w:snapToGrid w:val="0"/>
          <w:lang w:eastAsia="x-none"/>
        </w:rPr>
        <w:br w:type="page"/>
      </w:r>
      <w:r w:rsidRPr="0083748A">
        <w:rPr>
          <w:rFonts w:ascii="Times New Roman" w:eastAsia="Times New Roman" w:hAnsi="Times New Roman"/>
          <w:b/>
          <w:bCs/>
          <w:iCs/>
          <w:noProof/>
          <w:snapToGrid w:val="0"/>
          <w:lang w:eastAsia="x-none"/>
        </w:rPr>
        <w:lastRenderedPageBreak/>
        <w:t>Pakuotės lapelis:</w:t>
      </w:r>
      <w:r w:rsidRPr="0083748A">
        <w:rPr>
          <w:rFonts w:ascii="Times New Roman" w:eastAsia="Times New Roman" w:hAnsi="Times New Roman"/>
          <w:b/>
          <w:noProof/>
          <w:snapToGrid w:val="0"/>
          <w:lang w:eastAsia="x-none"/>
        </w:rPr>
        <w:t xml:space="preserve"> </w:t>
      </w:r>
      <w:r w:rsidRPr="0083748A">
        <w:rPr>
          <w:rFonts w:ascii="Times New Roman" w:eastAsia="Times New Roman" w:hAnsi="Times New Roman"/>
          <w:b/>
          <w:bCs/>
          <w:iCs/>
          <w:noProof/>
          <w:snapToGrid w:val="0"/>
          <w:lang w:eastAsia="x-none"/>
        </w:rPr>
        <w:t>informacija vartotojui</w:t>
      </w:r>
    </w:p>
    <w:p w14:paraId="07A27EC3" w14:textId="77777777" w:rsidR="00D45B99" w:rsidRPr="0083748A" w:rsidRDefault="00D45B99" w:rsidP="00D45B99">
      <w:pPr>
        <w:numPr>
          <w:ilvl w:val="12"/>
          <w:numId w:val="0"/>
        </w:numPr>
        <w:shd w:val="clear" w:color="auto" w:fill="FFFFFF"/>
        <w:spacing w:after="0" w:line="240" w:lineRule="auto"/>
        <w:jc w:val="center"/>
        <w:rPr>
          <w:rFonts w:ascii="Times New Roman" w:eastAsia="Times New Roman" w:hAnsi="Times New Roman"/>
          <w:noProof/>
          <w:snapToGrid w:val="0"/>
        </w:rPr>
      </w:pPr>
    </w:p>
    <w:p w14:paraId="7FE5B8E8" w14:textId="77777777" w:rsidR="00D45B99" w:rsidRPr="0083748A" w:rsidRDefault="00D45B99" w:rsidP="00D45B99">
      <w:pPr>
        <w:spacing w:after="0" w:line="240" w:lineRule="auto"/>
        <w:jc w:val="center"/>
        <w:rPr>
          <w:rFonts w:ascii="Times New Roman" w:eastAsia="Times New Roman" w:hAnsi="Times New Roman"/>
          <w:b/>
          <w:noProof/>
          <w:snapToGrid w:val="0"/>
        </w:rPr>
      </w:pPr>
      <w:bookmarkStart w:id="7" w:name="_Hlk64552507"/>
      <w:r w:rsidRPr="0083748A">
        <w:rPr>
          <w:rFonts w:ascii="Times New Roman" w:eastAsia="Times New Roman" w:hAnsi="Times New Roman"/>
          <w:b/>
          <w:noProof/>
          <w:snapToGrid w:val="0"/>
        </w:rPr>
        <w:t>NiQuitin Fruit 2</w:t>
      </w:r>
      <w:r w:rsidRPr="0083748A">
        <w:rPr>
          <w:rFonts w:ascii="Times New Roman" w:eastAsia="Times New Roman" w:hAnsi="Times New Roman"/>
          <w:noProof/>
          <w:snapToGrid w:val="0"/>
        </w:rPr>
        <w:t> </w:t>
      </w:r>
      <w:r w:rsidRPr="0083748A">
        <w:rPr>
          <w:rFonts w:ascii="Times New Roman" w:eastAsia="Times New Roman" w:hAnsi="Times New Roman"/>
          <w:b/>
          <w:noProof/>
          <w:snapToGrid w:val="0"/>
        </w:rPr>
        <w:t xml:space="preserve">mg </w:t>
      </w:r>
      <w:bookmarkEnd w:id="7"/>
      <w:r w:rsidRPr="0083748A">
        <w:rPr>
          <w:rFonts w:ascii="Times New Roman" w:eastAsia="Times New Roman" w:hAnsi="Times New Roman"/>
          <w:b/>
          <w:noProof/>
          <w:snapToGrid w:val="0"/>
        </w:rPr>
        <w:t>vaistinė kramtomoji guma</w:t>
      </w:r>
    </w:p>
    <w:p w14:paraId="2AF393B8" w14:textId="77777777" w:rsidR="00D45B99" w:rsidRPr="0083748A" w:rsidRDefault="00D45B99" w:rsidP="00D45B99">
      <w:pPr>
        <w:spacing w:after="0" w:line="240" w:lineRule="auto"/>
        <w:jc w:val="center"/>
        <w:rPr>
          <w:rFonts w:ascii="Times New Roman" w:eastAsia="Times New Roman" w:hAnsi="Times New Roman"/>
          <w:b/>
          <w:noProof/>
          <w:snapToGrid w:val="0"/>
        </w:rPr>
      </w:pPr>
      <w:r w:rsidRPr="0083748A">
        <w:rPr>
          <w:rFonts w:ascii="Times New Roman" w:eastAsia="Times New Roman" w:hAnsi="Times New Roman"/>
          <w:b/>
          <w:noProof/>
          <w:snapToGrid w:val="0"/>
        </w:rPr>
        <w:t>NiQuitin Fruit</w:t>
      </w:r>
      <w:r w:rsidRPr="0083748A">
        <w:rPr>
          <w:rFonts w:ascii="Times New Roman" w:eastAsia="Times New Roman" w:hAnsi="Times New Roman"/>
          <w:noProof/>
          <w:snapToGrid w:val="0"/>
        </w:rPr>
        <w:t xml:space="preserve"> </w:t>
      </w:r>
      <w:r w:rsidRPr="0083748A">
        <w:rPr>
          <w:rFonts w:ascii="Times New Roman" w:eastAsia="Times New Roman" w:hAnsi="Times New Roman"/>
          <w:b/>
          <w:noProof/>
          <w:snapToGrid w:val="0"/>
        </w:rPr>
        <w:t>4 mg vaistinė kramtomoji guma</w:t>
      </w:r>
    </w:p>
    <w:p w14:paraId="5D76C200" w14:textId="3DCE3C7C" w:rsidR="00D45B99" w:rsidRPr="0083748A" w:rsidRDefault="00C9012E" w:rsidP="00D45B99">
      <w:pPr>
        <w:spacing w:after="0" w:line="240" w:lineRule="auto"/>
        <w:jc w:val="center"/>
        <w:rPr>
          <w:rFonts w:ascii="Times New Roman" w:eastAsia="Times New Roman" w:hAnsi="Times New Roman"/>
          <w:noProof/>
          <w:snapToGrid w:val="0"/>
          <w:color w:val="008000"/>
        </w:rPr>
      </w:pPr>
      <w:r w:rsidRPr="0083748A">
        <w:rPr>
          <w:rFonts w:ascii="Times New Roman" w:eastAsia="Times New Roman" w:hAnsi="Times New Roman"/>
          <w:noProof/>
          <w:snapToGrid w:val="0"/>
        </w:rPr>
        <w:t>n</w:t>
      </w:r>
      <w:r w:rsidR="00D45B99" w:rsidRPr="0083748A">
        <w:rPr>
          <w:rFonts w:ascii="Times New Roman" w:eastAsia="Times New Roman" w:hAnsi="Times New Roman"/>
          <w:noProof/>
          <w:snapToGrid w:val="0"/>
        </w:rPr>
        <w:t>ikotinas</w:t>
      </w:r>
    </w:p>
    <w:p w14:paraId="2FFD50C5" w14:textId="77777777" w:rsidR="00D45B99" w:rsidRPr="0083748A" w:rsidRDefault="00D45B99" w:rsidP="00D45B99">
      <w:pPr>
        <w:spacing w:after="0" w:line="240" w:lineRule="auto"/>
        <w:rPr>
          <w:rFonts w:ascii="Times New Roman" w:eastAsia="Times New Roman" w:hAnsi="Times New Roman"/>
          <w:noProof/>
          <w:snapToGrid w:val="0"/>
          <w:color w:val="008000"/>
        </w:rPr>
      </w:pPr>
    </w:p>
    <w:p w14:paraId="24105615" w14:textId="77777777" w:rsidR="00D45B99" w:rsidRPr="0083748A" w:rsidRDefault="00D45B99" w:rsidP="00D45B99">
      <w:pPr>
        <w:numPr>
          <w:ilvl w:val="12"/>
          <w:numId w:val="0"/>
        </w:numPr>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Atidžiai perskaitykite visą šį lapelį, prieš pradėdami vartoti šį vaistą, nes jame pateikiama Jums svarbi informacija.</w:t>
      </w:r>
    </w:p>
    <w:p w14:paraId="21C3262B"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Visada vartokite šį vaistą tiksliai kaip aprašyta šiame lapelyje arba kaip nurodė sveikatos priežiūros specialistas.</w:t>
      </w:r>
    </w:p>
    <w:p w14:paraId="569BFE7C" w14:textId="77777777" w:rsidR="00D45B99" w:rsidRPr="0083748A" w:rsidRDefault="00D45B99" w:rsidP="00D45B99">
      <w:pPr>
        <w:numPr>
          <w:ilvl w:val="0"/>
          <w:numId w:val="1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 xml:space="preserve">Neišmeskite šio lapelio, nes vėl gali prireikti jį perskaityti. </w:t>
      </w:r>
    </w:p>
    <w:p w14:paraId="397EC419" w14:textId="77777777" w:rsidR="00D45B99" w:rsidRPr="0083748A" w:rsidRDefault="00D45B99" w:rsidP="00D45B99">
      <w:pPr>
        <w:numPr>
          <w:ilvl w:val="0"/>
          <w:numId w:val="1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Jeigu norite sužinoti daugiau arba pasitarti, kreipkitės į sveikatos priežiūros specialistą, pvz., gydytoją, slaugytoją, rūkymo metimo patarėją ar vaistininką.</w:t>
      </w:r>
    </w:p>
    <w:p w14:paraId="4F35BFE2" w14:textId="77777777" w:rsidR="00D45B99" w:rsidRPr="0083748A" w:rsidRDefault="00D45B99" w:rsidP="00D45B99">
      <w:pPr>
        <w:numPr>
          <w:ilvl w:val="0"/>
          <w:numId w:val="1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Jeigu pasireiškė šalutinis poveikis (net jeigu jis šiame lapelyje nenurodytas), kreipkitės į sveikatos priežiūros specialistą. Žr. 4 skyrių.</w:t>
      </w:r>
    </w:p>
    <w:p w14:paraId="5C0F21E8" w14:textId="77777777" w:rsidR="00D45B99" w:rsidRPr="0083748A" w:rsidRDefault="00D45B99" w:rsidP="00D45B99">
      <w:pPr>
        <w:numPr>
          <w:ilvl w:val="0"/>
          <w:numId w:val="1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Jeigu per 9 gydymo NiQuitin Fruit 2 mg ar 4 mg vaistine kramtomąja guma mėnesius Jūs nemetėte rūkyti, kreipkitės į gydytoją.</w:t>
      </w:r>
    </w:p>
    <w:p w14:paraId="4B94B532" w14:textId="77777777" w:rsidR="00D45B99" w:rsidRPr="0083748A" w:rsidRDefault="00D45B99" w:rsidP="00D45B99">
      <w:pPr>
        <w:numPr>
          <w:ilvl w:val="0"/>
          <w:numId w:val="1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 xml:space="preserve">Šiame lapelyje NiQuitin Fruit 2 mg ir 4 mg vaistinė kramtomoji guma yra vadinama NiQuitin </w:t>
      </w:r>
      <w:r w:rsidR="00704DFC" w:rsidRPr="0083748A">
        <w:rPr>
          <w:rFonts w:ascii="Times New Roman" w:eastAsia="Times New Roman" w:hAnsi="Times New Roman"/>
          <w:noProof/>
          <w:snapToGrid w:val="0"/>
        </w:rPr>
        <w:t>Fruit</w:t>
      </w:r>
      <w:r w:rsidRPr="0083748A">
        <w:rPr>
          <w:rFonts w:ascii="Times New Roman" w:eastAsia="Times New Roman" w:hAnsi="Times New Roman"/>
          <w:noProof/>
          <w:snapToGrid w:val="0"/>
        </w:rPr>
        <w:t>.</w:t>
      </w:r>
    </w:p>
    <w:p w14:paraId="22F818EE" w14:textId="77777777" w:rsidR="00D45B99" w:rsidRPr="0083748A" w:rsidRDefault="00D45B99" w:rsidP="00D45B99">
      <w:pPr>
        <w:spacing w:after="0" w:line="240" w:lineRule="auto"/>
        <w:ind w:right="-2"/>
        <w:rPr>
          <w:rFonts w:ascii="Times New Roman" w:eastAsia="Times New Roman" w:hAnsi="Times New Roman"/>
          <w:noProof/>
          <w:snapToGrid w:val="0"/>
          <w:lang w:eastAsia="en-GB"/>
        </w:rPr>
      </w:pPr>
    </w:p>
    <w:p w14:paraId="22E12D2B"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338E81C5"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Apie ką rašoma šiame lapelyje?</w:t>
      </w:r>
    </w:p>
    <w:p w14:paraId="7D15306A" w14:textId="77777777" w:rsidR="00D45B99" w:rsidRPr="0083748A" w:rsidRDefault="00D45B99" w:rsidP="00D45B99">
      <w:pPr>
        <w:numPr>
          <w:ilvl w:val="12"/>
          <w:numId w:val="0"/>
        </w:numPr>
        <w:spacing w:after="0" w:line="240" w:lineRule="auto"/>
        <w:ind w:left="284" w:right="-2"/>
        <w:rPr>
          <w:rFonts w:ascii="Times New Roman" w:eastAsia="Times New Roman" w:hAnsi="Times New Roman"/>
          <w:noProof/>
          <w:snapToGrid w:val="0"/>
        </w:rPr>
      </w:pPr>
    </w:p>
    <w:p w14:paraId="30EF4826" w14:textId="77777777" w:rsidR="00D45B99" w:rsidRPr="0083748A" w:rsidRDefault="00D45B99" w:rsidP="00D45B99">
      <w:pPr>
        <w:numPr>
          <w:ilvl w:val="12"/>
          <w:numId w:val="0"/>
        </w:numPr>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1.</w:t>
      </w:r>
      <w:r w:rsidRPr="0083748A">
        <w:rPr>
          <w:rFonts w:ascii="Times New Roman" w:eastAsia="Times New Roman" w:hAnsi="Times New Roman"/>
          <w:noProof/>
          <w:snapToGrid w:val="0"/>
        </w:rPr>
        <w:tab/>
        <w:t>Kas yra NiQuitin Fruit ir kam jis vartojamas</w:t>
      </w:r>
    </w:p>
    <w:p w14:paraId="66AF942C" w14:textId="77777777" w:rsidR="00D45B99" w:rsidRPr="0083748A" w:rsidRDefault="00D45B99" w:rsidP="00D45B99">
      <w:pPr>
        <w:numPr>
          <w:ilvl w:val="12"/>
          <w:numId w:val="0"/>
        </w:numPr>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2.</w:t>
      </w:r>
      <w:r w:rsidRPr="0083748A">
        <w:rPr>
          <w:rFonts w:ascii="Times New Roman" w:eastAsia="Times New Roman" w:hAnsi="Times New Roman"/>
          <w:noProof/>
          <w:snapToGrid w:val="0"/>
        </w:rPr>
        <w:tab/>
        <w:t>Kas žinotina prieš vartojant NiQuitin Fruit</w:t>
      </w:r>
    </w:p>
    <w:p w14:paraId="78D448ED" w14:textId="77777777" w:rsidR="00D45B99" w:rsidRPr="0083748A" w:rsidRDefault="00D45B99" w:rsidP="00D45B99">
      <w:pPr>
        <w:numPr>
          <w:ilvl w:val="12"/>
          <w:numId w:val="0"/>
        </w:numPr>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3.</w:t>
      </w:r>
      <w:r w:rsidRPr="0083748A">
        <w:rPr>
          <w:rFonts w:ascii="Times New Roman" w:eastAsia="Times New Roman" w:hAnsi="Times New Roman"/>
          <w:noProof/>
          <w:snapToGrid w:val="0"/>
        </w:rPr>
        <w:tab/>
        <w:t>Kaip vartoti NiQuitin Fruit</w:t>
      </w:r>
    </w:p>
    <w:p w14:paraId="02FEB05A" w14:textId="77777777" w:rsidR="00D45B99" w:rsidRPr="0083748A" w:rsidRDefault="00D45B99" w:rsidP="00D45B99">
      <w:pPr>
        <w:numPr>
          <w:ilvl w:val="12"/>
          <w:numId w:val="0"/>
        </w:numPr>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4.</w:t>
      </w:r>
      <w:r w:rsidRPr="0083748A">
        <w:rPr>
          <w:rFonts w:ascii="Times New Roman" w:eastAsia="Times New Roman" w:hAnsi="Times New Roman"/>
          <w:noProof/>
          <w:snapToGrid w:val="0"/>
        </w:rPr>
        <w:tab/>
        <w:t>Galimas šalutinis poveikis</w:t>
      </w:r>
    </w:p>
    <w:p w14:paraId="7FC010BB" w14:textId="77777777" w:rsidR="00D45B99" w:rsidRPr="0083748A" w:rsidRDefault="00D45B99" w:rsidP="00D45B99">
      <w:pPr>
        <w:numPr>
          <w:ilvl w:val="12"/>
          <w:numId w:val="0"/>
        </w:numPr>
        <w:tabs>
          <w:tab w:val="left" w:pos="709"/>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5.</w:t>
      </w:r>
      <w:r w:rsidRPr="0083748A">
        <w:rPr>
          <w:rFonts w:ascii="Times New Roman" w:eastAsia="Times New Roman" w:hAnsi="Times New Roman"/>
          <w:noProof/>
          <w:snapToGrid w:val="0"/>
        </w:rPr>
        <w:tab/>
        <w:t>Kaip laikyti NiQuitin Fruit</w:t>
      </w:r>
    </w:p>
    <w:p w14:paraId="064EE44E" w14:textId="77777777" w:rsidR="00D45B99" w:rsidRPr="0083748A" w:rsidRDefault="00D45B99" w:rsidP="00D45B99">
      <w:pPr>
        <w:numPr>
          <w:ilvl w:val="12"/>
          <w:numId w:val="0"/>
        </w:numPr>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6.</w:t>
      </w:r>
      <w:r w:rsidRPr="0083748A">
        <w:rPr>
          <w:rFonts w:ascii="Times New Roman" w:eastAsia="Times New Roman" w:hAnsi="Times New Roman"/>
          <w:noProof/>
          <w:snapToGrid w:val="0"/>
        </w:rPr>
        <w:tab/>
        <w:t>Pakuotės turinys ir kita informacija</w:t>
      </w:r>
    </w:p>
    <w:p w14:paraId="1B992D06"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5E610ADB"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4BEA5EEE"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1.</w:t>
      </w:r>
      <w:r w:rsidRPr="0083748A">
        <w:rPr>
          <w:rFonts w:ascii="Times New Roman" w:eastAsia="Times New Roman" w:hAnsi="Times New Roman"/>
          <w:b/>
          <w:bCs/>
          <w:noProof/>
          <w:snapToGrid w:val="0"/>
          <w:lang w:eastAsia="x-none"/>
        </w:rPr>
        <w:tab/>
        <w:t>Kas yra NiQuitin Fruit ir kam jis vartojamas</w:t>
      </w:r>
    </w:p>
    <w:p w14:paraId="7948B576"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75666A5F"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guma yra naudojama siekiant padėti žmonėms mesti rūkyti. Šis gydymo būdas yra vadinamas nikotino pakaitine terapija arba NPT.</w:t>
      </w:r>
    </w:p>
    <w:p w14:paraId="750BBE1D"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rPr>
      </w:pPr>
    </w:p>
    <w:p w14:paraId="5E894543"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Nikotinas, esantis cigaretėse gali sukelti Jums fizinę priklausomybę:</w:t>
      </w:r>
    </w:p>
    <w:p w14:paraId="5332F660" w14:textId="77777777" w:rsidR="00D45B99" w:rsidRPr="0083748A" w:rsidRDefault="00D45B99" w:rsidP="00914C8A">
      <w:pPr>
        <w:numPr>
          <w:ilvl w:val="0"/>
          <w:numId w:val="12"/>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NiQuitin Fruit padeda atsisakyti rūkymo, pakeičiant nikotiną, gaunamą iš cigarečių;</w:t>
      </w:r>
    </w:p>
    <w:p w14:paraId="6522B550" w14:textId="77777777" w:rsidR="00D45B99" w:rsidRPr="0083748A" w:rsidRDefault="00D45B99" w:rsidP="00914C8A">
      <w:pPr>
        <w:numPr>
          <w:ilvl w:val="0"/>
          <w:numId w:val="12"/>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Šis nikotinas palengvina kai kuriuos nemalonius simptomus, kuriuos rūkaliai jaučia mesdami rūkyti. Tai apima ir blogą savijautą bei irzlumą.</w:t>
      </w:r>
    </w:p>
    <w:p w14:paraId="7F92A23D" w14:textId="77777777" w:rsidR="00D45B99" w:rsidRPr="0083748A" w:rsidRDefault="00D45B99" w:rsidP="00914C8A">
      <w:pPr>
        <w:numPr>
          <w:ilvl w:val="0"/>
          <w:numId w:val="12"/>
        </w:numPr>
        <w:tabs>
          <w:tab w:val="left" w:pos="567"/>
        </w:tabs>
        <w:autoSpaceDE w:val="0"/>
        <w:autoSpaceDN w:val="0"/>
        <w:adjustRightInd w:val="0"/>
        <w:spacing w:after="24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Nikotinas taip pat gali sumažinti potraukį cigaretėms ir padėti Jums atsispirti potraukiui rūkyti.</w:t>
      </w:r>
    </w:p>
    <w:p w14:paraId="3766F8BE" w14:textId="2BF32C5A"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guma neturi tabako sukeliamo pavojaus sveikatai. Taip yra dėl to, kad joje nėra dervų, anglies monoksido ir kitų toksinų, esančių cigaretės dūmuose. Kai kurie žmonės baiminasi, kad nustojus rūkyti, vietoj to jie gali tapti priklausomi nuo nikotino kramtomosios gumos. Taip pasitaiko labai retai, ir jei taip nutinka, tai vis tiek yra mažiau žalinga nei rūkymo pratęsimas. Be to, šis įprotis yra lengviau metamas.</w:t>
      </w:r>
    </w:p>
    <w:p w14:paraId="04617129"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p>
    <w:p w14:paraId="293EE718"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Jūsų šansai mesti rūkyti bus didesni, jei dalyvausite palaikymo programoje. Šios „rūkymo metimo programos“ yra gerai žinomos kaip elgesio palaikymas. Daugiau informacijos apie rūkymo metimo programas teiraukitės sveikatos priežiūros specialisto arba vaistininko.</w:t>
      </w:r>
    </w:p>
    <w:p w14:paraId="6D345C35"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p>
    <w:p w14:paraId="0CC24AF4" w14:textId="55B129C1" w:rsidR="00D45B99" w:rsidRPr="0083748A" w:rsidRDefault="00D45B99" w:rsidP="00D45B99">
      <w:pPr>
        <w:numPr>
          <w:ilvl w:val="12"/>
          <w:numId w:val="0"/>
        </w:numPr>
        <w:spacing w:after="0" w:line="240" w:lineRule="auto"/>
        <w:rPr>
          <w:rFonts w:ascii="Times New Roman" w:eastAsia="Times New Roman" w:hAnsi="Times New Roman"/>
          <w:noProof/>
          <w:snapToGrid w:val="0"/>
        </w:rPr>
      </w:pPr>
      <w:r w:rsidRPr="0083748A">
        <w:rPr>
          <w:rFonts w:ascii="Times New Roman" w:eastAsia="SimSun" w:hAnsi="Times New Roman"/>
          <w:noProof/>
          <w:snapToGrid w:val="0"/>
        </w:rPr>
        <w:t>Nėra</w:t>
      </w:r>
      <w:r w:rsidRPr="0083748A">
        <w:rPr>
          <w:rFonts w:ascii="Times New Roman" w:eastAsia="Times New Roman" w:hAnsi="Times New Roman"/>
          <w:noProof/>
          <w:snapToGrid w:val="0"/>
        </w:rPr>
        <w:t xml:space="preserve"> jokios rūkymo naudos sveikatai. Visada yra geriau mesti rūkyti. Nikotino </w:t>
      </w:r>
      <w:r w:rsidR="0037511E" w:rsidRPr="0083748A">
        <w:rPr>
          <w:rFonts w:ascii="Times New Roman" w:eastAsia="Times New Roman" w:hAnsi="Times New Roman"/>
          <w:noProof/>
          <w:snapToGrid w:val="0"/>
        </w:rPr>
        <w:t>pakaitinės</w:t>
      </w:r>
      <w:r w:rsidRPr="0083748A">
        <w:rPr>
          <w:rFonts w:ascii="Times New Roman" w:eastAsia="Times New Roman" w:hAnsi="Times New Roman"/>
          <w:noProof/>
          <w:snapToGrid w:val="0"/>
        </w:rPr>
        <w:t xml:space="preserve"> terapij</w:t>
      </w:r>
      <w:r w:rsidR="0099564E" w:rsidRPr="0083748A">
        <w:rPr>
          <w:rFonts w:ascii="Times New Roman" w:eastAsia="Times New Roman" w:hAnsi="Times New Roman"/>
          <w:noProof/>
          <w:snapToGrid w:val="0"/>
        </w:rPr>
        <w:t>os</w:t>
      </w:r>
      <w:r w:rsidRPr="0083748A">
        <w:rPr>
          <w:rFonts w:ascii="Times New Roman" w:eastAsia="Times New Roman" w:hAnsi="Times New Roman"/>
          <w:noProof/>
          <w:snapToGrid w:val="0"/>
        </w:rPr>
        <w:t xml:space="preserve"> (NPT), toki</w:t>
      </w:r>
      <w:r w:rsidR="0099564E" w:rsidRPr="0083748A">
        <w:rPr>
          <w:rFonts w:ascii="Times New Roman" w:eastAsia="Times New Roman" w:hAnsi="Times New Roman"/>
          <w:noProof/>
          <w:snapToGrid w:val="0"/>
        </w:rPr>
        <w:t>os</w:t>
      </w:r>
      <w:r w:rsidRPr="0083748A">
        <w:rPr>
          <w:rFonts w:ascii="Times New Roman" w:eastAsia="Times New Roman" w:hAnsi="Times New Roman"/>
          <w:noProof/>
          <w:snapToGrid w:val="0"/>
        </w:rPr>
        <w:t xml:space="preserve"> kaip NiQuitin Fruit naudojimas, gali padėti. Apskritai, </w:t>
      </w:r>
      <w:r w:rsidRPr="0083748A">
        <w:rPr>
          <w:rFonts w:ascii="Times New Roman" w:eastAsia="SimSun" w:hAnsi="Times New Roman"/>
          <w:noProof/>
          <w:snapToGrid w:val="0"/>
        </w:rPr>
        <w:t>bet kurie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galimi šalutiniai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poveikiai, susiję su</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NPT,</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yra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gerokai</w:t>
      </w:r>
      <w:r w:rsidRPr="0083748A">
        <w:rPr>
          <w:rFonts w:ascii="Times New Roman" w:eastAsia="Times New Roman" w:hAnsi="Times New Roman"/>
          <w:noProof/>
          <w:snapToGrid w:val="0"/>
        </w:rPr>
        <w:t xml:space="preserve"> mažesni nei gerai žinomi rūkymo pratęsimo pavojai.</w:t>
      </w:r>
    </w:p>
    <w:p w14:paraId="14C2231F"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76CA23BE"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43CA14CD"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lastRenderedPageBreak/>
        <w:t>2.</w:t>
      </w:r>
      <w:r w:rsidRPr="0083748A">
        <w:rPr>
          <w:rFonts w:ascii="Times New Roman" w:eastAsia="Times New Roman" w:hAnsi="Times New Roman"/>
          <w:b/>
          <w:bCs/>
          <w:noProof/>
          <w:snapToGrid w:val="0"/>
          <w:lang w:eastAsia="x-none"/>
        </w:rPr>
        <w:tab/>
        <w:t xml:space="preserve">Kas žinotina prieš vartojant NiQuitin Fruit </w:t>
      </w:r>
    </w:p>
    <w:p w14:paraId="3A8CE227" w14:textId="77777777" w:rsidR="00D45B99" w:rsidRPr="0083748A" w:rsidRDefault="00D45B99" w:rsidP="00D45B99">
      <w:pPr>
        <w:tabs>
          <w:tab w:val="left" w:pos="567"/>
        </w:tabs>
        <w:spacing w:after="0" w:line="260" w:lineRule="exact"/>
        <w:rPr>
          <w:rFonts w:ascii="Times New Roman" w:eastAsia="Times New Roman" w:hAnsi="Times New Roman"/>
          <w:noProof/>
          <w:snapToGrid w:val="0"/>
          <w:lang w:eastAsia="x-none"/>
        </w:rPr>
      </w:pPr>
    </w:p>
    <w:p w14:paraId="49CCB84D" w14:textId="0D8F5354"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 xml:space="preserve">NiQuitin Fruit vartoti </w:t>
      </w:r>
      <w:r w:rsidR="0008455B" w:rsidRPr="0083748A">
        <w:rPr>
          <w:rFonts w:ascii="Times New Roman" w:eastAsia="Times New Roman" w:hAnsi="Times New Roman"/>
          <w:b/>
          <w:bCs/>
          <w:noProof/>
          <w:snapToGrid w:val="0"/>
          <w:lang w:eastAsia="x-none"/>
        </w:rPr>
        <w:t>draudžiama</w:t>
      </w:r>
      <w:r w:rsidRPr="0083748A">
        <w:rPr>
          <w:rFonts w:ascii="Times New Roman" w:eastAsia="Times New Roman" w:hAnsi="Times New Roman"/>
          <w:b/>
          <w:bCs/>
          <w:noProof/>
          <w:snapToGrid w:val="0"/>
          <w:lang w:eastAsia="x-none"/>
        </w:rPr>
        <w:t>:</w:t>
      </w:r>
    </w:p>
    <w:p w14:paraId="4DC73C69" w14:textId="77777777" w:rsidR="00D45B99" w:rsidRPr="0083748A" w:rsidRDefault="00D45B99" w:rsidP="00D45B99">
      <w:pPr>
        <w:numPr>
          <w:ilvl w:val="12"/>
          <w:numId w:val="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w:t>
      </w:r>
      <w:r w:rsidRPr="0083748A">
        <w:rPr>
          <w:rFonts w:ascii="Times New Roman" w:eastAsia="Times New Roman" w:hAnsi="Times New Roman"/>
          <w:noProof/>
          <w:snapToGrid w:val="0"/>
        </w:rPr>
        <w:tab/>
        <w:t>jeigu yra alergija nikotinui arba bet kuriai pagalbinei šio vaisto medžiagai (jos išvardytos 6</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skyriuje).</w:t>
      </w:r>
    </w:p>
    <w:p w14:paraId="6F656B32" w14:textId="77777777" w:rsidR="00D45B99" w:rsidRPr="0083748A" w:rsidRDefault="00D45B99" w:rsidP="00D45B99">
      <w:pPr>
        <w:numPr>
          <w:ilvl w:val="12"/>
          <w:numId w:val="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w:t>
      </w:r>
      <w:r w:rsidRPr="0083748A">
        <w:rPr>
          <w:rFonts w:ascii="Times New Roman" w:eastAsia="Times New Roman" w:hAnsi="Times New Roman"/>
          <w:noProof/>
          <w:snapToGrid w:val="0"/>
        </w:rPr>
        <w:tab/>
        <w:t>jeigu jums mažiau nei 12</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metų.</w:t>
      </w:r>
    </w:p>
    <w:p w14:paraId="20CE6250" w14:textId="77777777" w:rsidR="00C91E66" w:rsidRPr="0083748A" w:rsidRDefault="00C91E66" w:rsidP="00D45B99">
      <w:pPr>
        <w:numPr>
          <w:ilvl w:val="12"/>
          <w:numId w:val="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w:t>
      </w:r>
      <w:r w:rsidRPr="0083748A">
        <w:rPr>
          <w:rFonts w:ascii="Times New Roman" w:eastAsia="Times New Roman" w:hAnsi="Times New Roman"/>
          <w:noProof/>
          <w:snapToGrid w:val="0"/>
        </w:rPr>
        <w:tab/>
      </w:r>
      <w:bookmarkStart w:id="8" w:name="_Hlk41308006"/>
      <w:r w:rsidRPr="0083748A">
        <w:rPr>
          <w:rFonts w:ascii="Times New Roman" w:eastAsia="Times New Roman" w:hAnsi="Times New Roman"/>
          <w:noProof/>
          <w:snapToGrid w:val="0"/>
        </w:rPr>
        <w:t>jeigu nerūkote arba rūkote retai.</w:t>
      </w:r>
    </w:p>
    <w:bookmarkEnd w:id="8"/>
    <w:p w14:paraId="289E685D" w14:textId="77777777" w:rsidR="00D45B99" w:rsidRPr="0083748A" w:rsidRDefault="00D45B99" w:rsidP="00D45B99">
      <w:pPr>
        <w:numPr>
          <w:ilvl w:val="12"/>
          <w:numId w:val="0"/>
        </w:numPr>
        <w:tabs>
          <w:tab w:val="left" w:pos="567"/>
        </w:tabs>
        <w:spacing w:after="0" w:line="240" w:lineRule="auto"/>
        <w:ind w:left="567" w:hanging="567"/>
        <w:rPr>
          <w:rFonts w:ascii="Times New Roman" w:eastAsia="Times New Roman" w:hAnsi="Times New Roman"/>
          <w:noProof/>
          <w:snapToGrid w:val="0"/>
        </w:rPr>
      </w:pPr>
    </w:p>
    <w:p w14:paraId="60166E55"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 xml:space="preserve">Įspėjimai ir atsargumo priemonės </w:t>
      </w:r>
    </w:p>
    <w:p w14:paraId="579395B5"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53E330FF" w14:textId="77777777" w:rsidR="00D45B99" w:rsidRPr="0083748A" w:rsidRDefault="00D45B99" w:rsidP="00D45B99">
      <w:pPr>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Pasitarkite su sveikatos priežiūros specialistu prieš pradėdami vartoti NiQuitin Fruit jei:</w:t>
      </w:r>
    </w:p>
    <w:p w14:paraId="796C5386" w14:textId="77777777" w:rsidR="00D45B99" w:rsidRPr="0083748A" w:rsidRDefault="00D45B99" w:rsidP="00914C8A">
      <w:pPr>
        <w:numPr>
          <w:ilvl w:val="0"/>
          <w:numId w:val="14"/>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Jeigu Jus neseniai ištiko širdies priepuolis arba insultas, arba sergate sunkiu širdies ritmo sutrikimu, nestabilia arba pablogėjusia krūtinės angina (krūtinės skausmas), skundžiatės aukštu kraujospūdžiu, kuris nėra kontroliuojamas vaistais arba sergate angina, turėtumėte pabandyti mesti rūkyti nenaudodami NPT produktų, nebent Jūsų gydytojas patartų Jums juos naudoti.</w:t>
      </w:r>
    </w:p>
    <w:p w14:paraId="4BCD2D32" w14:textId="77777777" w:rsidR="00B3227D" w:rsidRPr="0083748A" w:rsidRDefault="00B3227D" w:rsidP="00914C8A">
      <w:pPr>
        <w:numPr>
          <w:ilvl w:val="0"/>
          <w:numId w:val="14"/>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Jeigu sirgote epilepsija (priepuoliai).</w:t>
      </w:r>
    </w:p>
    <w:p w14:paraId="194BB833" w14:textId="77777777" w:rsidR="00D45B99" w:rsidRPr="0083748A" w:rsidRDefault="00D45B99" w:rsidP="00914C8A">
      <w:pPr>
        <w:numPr>
          <w:ilvl w:val="0"/>
          <w:numId w:val="16"/>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Jeigu sergate cukriniu diabetu, pradėję vartoti NiQuitin Fruit turėtumėte dažniau nei įprastai stebėti savo cukraus kiekį kraujyje. Gali pakisti Jūsų insulino arba vaistų poreikis.</w:t>
      </w:r>
    </w:p>
    <w:p w14:paraId="08E638A0" w14:textId="77777777" w:rsidR="00D45B99" w:rsidRPr="0083748A" w:rsidRDefault="00D45B99" w:rsidP="00914C8A">
      <w:pPr>
        <w:numPr>
          <w:ilvl w:val="0"/>
          <w:numId w:val="16"/>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Jei kada nors patyrėte alerginių reakcijų, apimančių lūpų, veido ir gerklės patinimą (angioneurozinė edema) arba niežtintį odos bėrimą (dilgėlinė). NPT naudojimas kartais gali sukelti šio tipo reakcijas.</w:t>
      </w:r>
    </w:p>
    <w:p w14:paraId="0316F92B" w14:textId="77777777" w:rsidR="00D45B99" w:rsidRPr="0083748A" w:rsidRDefault="00D45B99" w:rsidP="00914C8A">
      <w:pPr>
        <w:numPr>
          <w:ilvl w:val="0"/>
          <w:numId w:val="16"/>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Jei nešiojate dantų protezus, galite patirti sunkumų kramtant.</w:t>
      </w:r>
    </w:p>
    <w:p w14:paraId="23618C16" w14:textId="77777777" w:rsidR="00D45B99" w:rsidRPr="0083748A" w:rsidRDefault="00D45B99" w:rsidP="00914C8A">
      <w:pPr>
        <w:pStyle w:val="Betarp"/>
        <w:numPr>
          <w:ilvl w:val="0"/>
          <w:numId w:val="16"/>
        </w:numPr>
        <w:tabs>
          <w:tab w:val="left" w:pos="567"/>
        </w:tabs>
        <w:ind w:left="567" w:right="-2" w:hanging="567"/>
        <w:rPr>
          <w:rFonts w:ascii="Times New Roman" w:eastAsia="Times New Roman" w:hAnsi="Times New Roman"/>
          <w:noProof/>
          <w:snapToGrid w:val="0"/>
        </w:rPr>
      </w:pPr>
      <w:bookmarkStart w:id="9" w:name="_Hlk530484289"/>
      <w:r w:rsidRPr="0083748A">
        <w:rPr>
          <w:rFonts w:ascii="Times New Roman" w:hAnsi="Times New Roman"/>
          <w:noProof/>
          <w:snapToGrid w:val="0"/>
        </w:rPr>
        <w:t>Nikotino vaistinė kramtomoji guma gali ištraukti dantų plombas ar dantų implantus.</w:t>
      </w:r>
    </w:p>
    <w:bookmarkEnd w:id="9"/>
    <w:p w14:paraId="7047FAF0" w14:textId="4E7C87B2" w:rsidR="00D45B99" w:rsidRPr="0083748A" w:rsidRDefault="00D45B99" w:rsidP="00914C8A">
      <w:pPr>
        <w:numPr>
          <w:ilvl w:val="0"/>
          <w:numId w:val="16"/>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Nikotino pakaitinė terapija (NPT) yra netinka</w:t>
      </w:r>
      <w:r w:rsidR="0020653D" w:rsidRPr="0083748A">
        <w:rPr>
          <w:rFonts w:ascii="Times New Roman" w:eastAsia="Times New Roman" w:hAnsi="Times New Roman"/>
          <w:noProof/>
          <w:snapToGrid w:val="0"/>
        </w:rPr>
        <w:t>ma</w:t>
      </w:r>
      <w:r w:rsidRPr="0083748A">
        <w:rPr>
          <w:rFonts w:ascii="Times New Roman" w:eastAsia="Times New Roman" w:hAnsi="Times New Roman"/>
          <w:noProof/>
          <w:snapToGrid w:val="0"/>
        </w:rPr>
        <w:t xml:space="preserve"> vaikams iki 12</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metų. Nikotino poveikis vaikams yra stipresnis nei suaugusiems. Vaikams tai gali sukelti sunkų apsinuodijimą, kuris gali sukelti mirtį.</w:t>
      </w:r>
    </w:p>
    <w:p w14:paraId="1472BCF4"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10C7A88C" w14:textId="77777777" w:rsidR="00D45B99" w:rsidRPr="0083748A" w:rsidRDefault="00D45B99" w:rsidP="00D45B99">
      <w:p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Norėdami mesti rūkyti nekaitaliokite NiQuitin Fruit gumos su nikotino pastilėmis.</w:t>
      </w:r>
    </w:p>
    <w:p w14:paraId="5699B669"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61F7B2C8" w14:textId="77777777" w:rsidR="00D45B99" w:rsidRPr="0083748A" w:rsidRDefault="00D45B99" w:rsidP="00D45B99">
      <w:pPr>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Kreipkitės pagalbos ir patarimo į sveikatos priežiūros specialistus, jeigu:</w:t>
      </w:r>
    </w:p>
    <w:p w14:paraId="71CF4B7B" w14:textId="77777777" w:rsidR="00D45B99" w:rsidRPr="0083748A" w:rsidRDefault="00D45B99" w:rsidP="00914C8A">
      <w:pPr>
        <w:numPr>
          <w:ilvl w:val="0"/>
          <w:numId w:val="18"/>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Skundžiatės sunkiu arba vidutinio sunkumo kepenų ar sunkiu arba vidutinio sunkumo inkstų funkcijos sutrikimu – šalutiniai poveikiai Jums labiau tikėtini.</w:t>
      </w:r>
    </w:p>
    <w:p w14:paraId="388F9C5A" w14:textId="6C489407" w:rsidR="00D45B99" w:rsidRPr="0083748A" w:rsidRDefault="00D45B99" w:rsidP="00914C8A">
      <w:pPr>
        <w:numPr>
          <w:ilvl w:val="0"/>
          <w:numId w:val="18"/>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 xml:space="preserve">Jūsų skydliaukės veikla yra nekontroliuojamai aktyvi arba sergate feochromocitoma (antinksčių liaukos </w:t>
      </w:r>
      <w:r w:rsidR="0008455B" w:rsidRPr="0083748A">
        <w:rPr>
          <w:rFonts w:ascii="Times New Roman" w:eastAsia="Times New Roman" w:hAnsi="Times New Roman"/>
          <w:noProof/>
          <w:snapToGrid w:val="0"/>
        </w:rPr>
        <w:t>navikas</w:t>
      </w:r>
      <w:r w:rsidRPr="0083748A">
        <w:rPr>
          <w:rFonts w:ascii="Times New Roman" w:eastAsia="Times New Roman" w:hAnsi="Times New Roman"/>
          <w:noProof/>
          <w:snapToGrid w:val="0"/>
        </w:rPr>
        <w:t xml:space="preserve">, kuris gali turėti įtakos kraujospūdžiui) </w:t>
      </w:r>
      <w:r w:rsidR="00E67016" w:rsidRPr="0083748A">
        <w:rPr>
          <w:rFonts w:ascii="Times New Roman" w:eastAsia="Times New Roman" w:hAnsi="Times New Roman"/>
          <w:noProof/>
          <w:snapToGrid w:val="0"/>
        </w:rPr>
        <w:t>–</w:t>
      </w:r>
      <w:r w:rsidRPr="0083748A">
        <w:rPr>
          <w:rFonts w:ascii="Times New Roman" w:eastAsia="Times New Roman" w:hAnsi="Times New Roman"/>
          <w:noProof/>
          <w:snapToGrid w:val="0"/>
        </w:rPr>
        <w:t xml:space="preserve"> gydytojas suteiks Jums informacijos</w:t>
      </w:r>
      <w:r w:rsidR="00E67016">
        <w:rPr>
          <w:rFonts w:ascii="Times New Roman" w:eastAsia="Times New Roman" w:hAnsi="Times New Roman"/>
          <w:noProof/>
          <w:snapToGrid w:val="0"/>
        </w:rPr>
        <w:t xml:space="preserve"> </w:t>
      </w:r>
      <w:r w:rsidR="00E67016" w:rsidRPr="0083748A">
        <w:rPr>
          <w:rFonts w:ascii="Times New Roman" w:eastAsia="Times New Roman" w:hAnsi="Times New Roman"/>
          <w:noProof/>
          <w:snapToGrid w:val="0"/>
        </w:rPr>
        <w:t>–</w:t>
      </w:r>
      <w:r w:rsidRPr="0083748A">
        <w:rPr>
          <w:rFonts w:ascii="Times New Roman" w:eastAsia="Times New Roman" w:hAnsi="Times New Roman"/>
          <w:noProof/>
          <w:snapToGrid w:val="0"/>
        </w:rPr>
        <w:t xml:space="preserve"> kadangi nikotinas gali sustiprinti simptomus.</w:t>
      </w:r>
    </w:p>
    <w:p w14:paraId="786E0D79" w14:textId="1DCE1F2D" w:rsidR="00D45B99" w:rsidRPr="0083748A" w:rsidRDefault="00D45B99" w:rsidP="00914C8A">
      <w:pPr>
        <w:numPr>
          <w:ilvl w:val="0"/>
          <w:numId w:val="18"/>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Turite skrandžio arba dvylikapirštės žarnos opą ar stemplės uždegimą (maisto vamzdelio tarp gerklės ir skrandžio), nes ryjant nikotiną gali sustiprėti simptomai. Taip pat tai gali sukelti burnos opas. Jei Jūsų simptomai pasunkėjo, turėtumėte pasitarti su gydytoju. Jums gali prireik</w:t>
      </w:r>
      <w:r w:rsidR="00477F16" w:rsidRPr="0083748A">
        <w:rPr>
          <w:rFonts w:ascii="Times New Roman" w:eastAsia="Times New Roman" w:hAnsi="Times New Roman"/>
          <w:noProof/>
          <w:snapToGrid w:val="0"/>
        </w:rPr>
        <w:t>t</w:t>
      </w:r>
      <w:r w:rsidRPr="0083748A">
        <w:rPr>
          <w:rFonts w:ascii="Times New Roman" w:eastAsia="Times New Roman" w:hAnsi="Times New Roman"/>
          <w:noProof/>
          <w:snapToGrid w:val="0"/>
        </w:rPr>
        <w:t>i naudoti ne geriamąją NPT formą, o, pavyzdžiui, nikotino pleistrus.</w:t>
      </w:r>
    </w:p>
    <w:p w14:paraId="3107C090"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1173137B"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Vaikams (iki 12</w:t>
      </w:r>
      <w:r w:rsidR="002279EA" w:rsidRPr="0083748A">
        <w:rPr>
          <w:rFonts w:ascii="Times New Roman" w:eastAsia="Times New Roman" w:hAnsi="Times New Roman"/>
          <w:b/>
          <w:bCs/>
          <w:noProof/>
          <w:snapToGrid w:val="0"/>
          <w:lang w:eastAsia="x-none"/>
        </w:rPr>
        <w:t> </w:t>
      </w:r>
      <w:r w:rsidRPr="0083748A">
        <w:rPr>
          <w:rFonts w:ascii="Times New Roman" w:eastAsia="Times New Roman" w:hAnsi="Times New Roman"/>
          <w:b/>
          <w:bCs/>
          <w:noProof/>
          <w:snapToGrid w:val="0"/>
          <w:lang w:eastAsia="x-none"/>
        </w:rPr>
        <w:t>metų)</w:t>
      </w:r>
    </w:p>
    <w:p w14:paraId="6A84536B" w14:textId="77777777" w:rsidR="00D45B99" w:rsidRPr="0083748A" w:rsidRDefault="00D45B99" w:rsidP="00D45B99">
      <w:pPr>
        <w:tabs>
          <w:tab w:val="left" w:pos="567"/>
        </w:tabs>
        <w:spacing w:after="0" w:line="260" w:lineRule="exact"/>
        <w:rPr>
          <w:rFonts w:ascii="Times New Roman" w:eastAsia="Times New Roman" w:hAnsi="Times New Roman"/>
          <w:noProof/>
          <w:snapToGrid w:val="0"/>
          <w:lang w:eastAsia="x-none"/>
        </w:rPr>
      </w:pPr>
      <w:r w:rsidRPr="0083748A">
        <w:rPr>
          <w:rFonts w:ascii="Times New Roman" w:eastAsia="Times New Roman" w:hAnsi="Times New Roman"/>
          <w:noProof/>
          <w:snapToGrid w:val="0"/>
          <w:lang w:eastAsia="x-none"/>
        </w:rPr>
        <w:t xml:space="preserve">Suaugusiems tinkama dozė gali smarkiai apnuodyti arba būti mirtina vaikui. Todėl labai svarbu </w:t>
      </w:r>
      <w:r w:rsidRPr="0083748A">
        <w:rPr>
          <w:rFonts w:ascii="Times New Roman" w:eastAsia="Times New Roman" w:hAnsi="Times New Roman"/>
          <w:noProof/>
          <w:snapToGrid w:val="0"/>
        </w:rPr>
        <w:t>NiQuitin Fruit visada laikyti vaikams nepastebimoje ir nepasiekiamoje vietoje.</w:t>
      </w:r>
    </w:p>
    <w:p w14:paraId="7181122D" w14:textId="77777777" w:rsidR="00D45B99" w:rsidRPr="0083748A" w:rsidRDefault="00D45B99" w:rsidP="00D45B99">
      <w:pPr>
        <w:numPr>
          <w:ilvl w:val="12"/>
          <w:numId w:val="0"/>
        </w:numPr>
        <w:spacing w:after="0" w:line="240" w:lineRule="auto"/>
        <w:rPr>
          <w:rFonts w:ascii="Times New Roman" w:eastAsia="Times New Roman" w:hAnsi="Times New Roman"/>
          <w:b/>
          <w:noProof/>
          <w:snapToGrid w:val="0"/>
        </w:rPr>
      </w:pPr>
    </w:p>
    <w:p w14:paraId="7FA32E2C"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Kiti vaistai ir NiQuitin Fruit</w:t>
      </w:r>
    </w:p>
    <w:p w14:paraId="322F487E"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Jeigu vartojate ar neseniai vartojote kitų vaistų arba dėl to nesate tikri, apie tai pasakykite sveikatos priežiūros specialistui.</w:t>
      </w:r>
    </w:p>
    <w:p w14:paraId="5AFCE303"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329DD0BE"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Nustojus rūkyti, gali pakisti kitų vartojamų vaistų poveikis. Jei dėl to Jums kyla kokių nors klausimų arba abejonių, kreipkitės į sveikatos priežiūros specialistą.</w:t>
      </w:r>
    </w:p>
    <w:p w14:paraId="6B5DDD04"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0AF4D40C" w14:textId="77777777" w:rsidR="00D45B99" w:rsidRPr="0083748A" w:rsidRDefault="00D45B99" w:rsidP="00E037C5">
      <w:pPr>
        <w:keepNext/>
        <w:numPr>
          <w:ilvl w:val="12"/>
          <w:numId w:val="0"/>
        </w:num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Tai ypač svarbu vartojant vaistus, kurių sudėtyje yra:</w:t>
      </w:r>
    </w:p>
    <w:p w14:paraId="6D7791EB" w14:textId="77777777" w:rsidR="00D45B99" w:rsidRPr="0083748A" w:rsidRDefault="00D45B99" w:rsidP="00E037C5">
      <w:pPr>
        <w:keepNext/>
        <w:numPr>
          <w:ilvl w:val="0"/>
          <w:numId w:val="2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SimSun" w:hAnsi="Times New Roman"/>
          <w:noProof/>
          <w:snapToGrid w:val="0"/>
        </w:rPr>
        <w:t>teofilino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w:t>
      </w:r>
      <w:r w:rsidRPr="0083748A">
        <w:rPr>
          <w:rFonts w:ascii="Times New Roman" w:eastAsia="Times New Roman" w:hAnsi="Times New Roman"/>
          <w:noProof/>
          <w:snapToGrid w:val="0"/>
        </w:rPr>
        <w:t>astmai gydyti);</w:t>
      </w:r>
    </w:p>
    <w:p w14:paraId="1F25E21A" w14:textId="77777777" w:rsidR="00D45B99" w:rsidRPr="0083748A" w:rsidRDefault="00D45B99" w:rsidP="00E037C5">
      <w:pPr>
        <w:keepNext/>
        <w:numPr>
          <w:ilvl w:val="0"/>
          <w:numId w:val="2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SimSun" w:hAnsi="Times New Roman"/>
          <w:noProof/>
          <w:snapToGrid w:val="0"/>
        </w:rPr>
        <w:t>takrino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w:t>
      </w:r>
      <w:r w:rsidRPr="0083748A">
        <w:rPr>
          <w:rFonts w:ascii="Times New Roman" w:eastAsia="Times New Roman" w:hAnsi="Times New Roman"/>
          <w:noProof/>
          <w:snapToGrid w:val="0"/>
        </w:rPr>
        <w:t>Alzheimerio ligai gydyti);</w:t>
      </w:r>
    </w:p>
    <w:p w14:paraId="0B5FD17F" w14:textId="77777777" w:rsidR="00D45B99" w:rsidRPr="0083748A" w:rsidRDefault="00D45B99" w:rsidP="00914C8A">
      <w:pPr>
        <w:numPr>
          <w:ilvl w:val="0"/>
          <w:numId w:val="20"/>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SimSun" w:hAnsi="Times New Roman"/>
          <w:noProof/>
          <w:snapToGrid w:val="0"/>
        </w:rPr>
        <w:t>klozapino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w:t>
      </w:r>
      <w:r w:rsidRPr="0083748A">
        <w:rPr>
          <w:rFonts w:ascii="Times New Roman" w:eastAsia="Times New Roman" w:hAnsi="Times New Roman"/>
          <w:noProof/>
          <w:snapToGrid w:val="0"/>
        </w:rPr>
        <w:t>šizofrenijai gydyti);</w:t>
      </w:r>
    </w:p>
    <w:p w14:paraId="75F4A4A3" w14:textId="77777777" w:rsidR="00D45B99" w:rsidRPr="0083748A" w:rsidRDefault="00D45B99" w:rsidP="00914C8A">
      <w:pPr>
        <w:numPr>
          <w:ilvl w:val="0"/>
          <w:numId w:val="20"/>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r</w:t>
      </w:r>
      <w:r w:rsidRPr="0083748A">
        <w:rPr>
          <w:rFonts w:ascii="Times New Roman" w:eastAsia="SimSun" w:hAnsi="Times New Roman"/>
          <w:noProof/>
          <w:snapToGrid w:val="0"/>
        </w:rPr>
        <w:t>opinirolo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(Parkinsono ligai gydyti</w:t>
      </w:r>
      <w:r w:rsidRPr="0083748A">
        <w:rPr>
          <w:rFonts w:ascii="Times New Roman" w:eastAsia="Times New Roman" w:hAnsi="Times New Roman"/>
          <w:noProof/>
          <w:snapToGrid w:val="0"/>
        </w:rPr>
        <w:t>).</w:t>
      </w:r>
    </w:p>
    <w:p w14:paraId="455D0790" w14:textId="77777777" w:rsidR="00D45B99" w:rsidRPr="0083748A" w:rsidRDefault="00D45B99" w:rsidP="00D45B99">
      <w:pPr>
        <w:tabs>
          <w:tab w:val="left" w:pos="567"/>
        </w:tabs>
        <w:spacing w:after="0" w:line="240" w:lineRule="auto"/>
        <w:ind w:right="-2"/>
        <w:rPr>
          <w:rFonts w:ascii="Times New Roman" w:eastAsia="Times New Roman" w:hAnsi="Times New Roman"/>
          <w:noProof/>
          <w:snapToGrid w:val="0"/>
        </w:rPr>
      </w:pPr>
    </w:p>
    <w:p w14:paraId="1CF7ED04" w14:textId="77777777" w:rsidR="00D45B99" w:rsidRPr="0083748A" w:rsidRDefault="00D45B99" w:rsidP="00D45B99">
      <w:pPr>
        <w:numPr>
          <w:ilvl w:val="12"/>
          <w:numId w:val="0"/>
        </w:numPr>
        <w:tabs>
          <w:tab w:val="left" w:pos="567"/>
        </w:tabs>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NiQuitin Fruit vartojimas su maistu ir gėrimais</w:t>
      </w:r>
    </w:p>
    <w:p w14:paraId="0602F536" w14:textId="77777777" w:rsidR="00D45B99" w:rsidRPr="0083748A" w:rsidRDefault="00D45B99" w:rsidP="00D45B99">
      <w:pPr>
        <w:spacing w:after="0" w:line="240" w:lineRule="auto"/>
        <w:rPr>
          <w:rFonts w:ascii="Times New Roman" w:eastAsia="Times New Roman" w:hAnsi="Times New Roman"/>
          <w:noProof/>
          <w:snapToGrid w:val="0"/>
          <w:color w:val="222222"/>
        </w:rPr>
      </w:pPr>
      <w:r w:rsidRPr="0083748A">
        <w:rPr>
          <w:rFonts w:ascii="Times New Roman" w:eastAsia="Times New Roman" w:hAnsi="Times New Roman"/>
          <w:noProof/>
          <w:snapToGrid w:val="0"/>
          <w:color w:val="222222"/>
        </w:rPr>
        <w:t>Kol NiQuitin Fruit guma yra Jūsų burnoje, negalima valgyti ar gerti.</w:t>
      </w:r>
    </w:p>
    <w:p w14:paraId="3A85D097" w14:textId="77777777" w:rsidR="00D45B99" w:rsidRPr="0083748A" w:rsidRDefault="00D45B99" w:rsidP="00D45B99">
      <w:pPr>
        <w:spacing w:after="0" w:line="240" w:lineRule="auto"/>
        <w:rPr>
          <w:rFonts w:ascii="Times New Roman" w:eastAsia="Times New Roman" w:hAnsi="Times New Roman"/>
          <w:noProof/>
          <w:snapToGrid w:val="0"/>
          <w:color w:val="222222"/>
        </w:rPr>
      </w:pPr>
    </w:p>
    <w:p w14:paraId="3A9FFEA2" w14:textId="77777777" w:rsidR="00D45B99" w:rsidRPr="0083748A" w:rsidRDefault="00D45B99" w:rsidP="00D45B99">
      <w:pPr>
        <w:spacing w:after="0" w:line="240" w:lineRule="auto"/>
        <w:rPr>
          <w:rFonts w:ascii="Times New Roman" w:eastAsia="Times New Roman" w:hAnsi="Times New Roman"/>
          <w:noProof/>
          <w:snapToGrid w:val="0"/>
          <w:color w:val="222222"/>
        </w:rPr>
      </w:pPr>
      <w:r w:rsidRPr="0083748A">
        <w:rPr>
          <w:rFonts w:ascii="Times New Roman" w:eastAsia="Times New Roman" w:hAnsi="Times New Roman"/>
          <w:noProof/>
          <w:snapToGrid w:val="0"/>
          <w:color w:val="222222"/>
        </w:rPr>
        <w:t>Rūgštūs gėrimai (pvz.: vaisių sultys, kava ar gazuoti gėrimai) veikia nikotino pasisavinimą iš burnos ertmės. Siekiant geriausio efekto, 15</w:t>
      </w:r>
      <w:r w:rsidR="002279EA" w:rsidRPr="0083748A">
        <w:rPr>
          <w:rFonts w:ascii="Times New Roman" w:eastAsia="Times New Roman" w:hAnsi="Times New Roman"/>
          <w:noProof/>
          <w:snapToGrid w:val="0"/>
          <w:color w:val="222222"/>
        </w:rPr>
        <w:t> </w:t>
      </w:r>
      <w:r w:rsidRPr="0083748A">
        <w:rPr>
          <w:rFonts w:ascii="Times New Roman" w:eastAsia="Times New Roman" w:hAnsi="Times New Roman"/>
          <w:noProof/>
          <w:snapToGrid w:val="0"/>
          <w:color w:val="222222"/>
        </w:rPr>
        <w:t>minučių iki NiQuitin Fruit vartojimo reikia vengti šių gėrimų.</w:t>
      </w:r>
    </w:p>
    <w:p w14:paraId="26F85529"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1FE7C43D"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Nėštumas, žindymo laikotarpis ir vaisingumas</w:t>
      </w:r>
    </w:p>
    <w:p w14:paraId="1960106F"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Jeigu esate nėščia, žindote kūdikį, manote, kad galbūt esate nėščia, arba planuojate pastoti, tai prieš vartodama šį vaistą, pasitarkite su sveikatos priežiūros specialistu.</w:t>
      </w:r>
    </w:p>
    <w:p w14:paraId="1563359D" w14:textId="77777777" w:rsidR="00D45B99" w:rsidRPr="0083748A" w:rsidRDefault="00D45B99" w:rsidP="00D45B99">
      <w:pPr>
        <w:numPr>
          <w:ilvl w:val="12"/>
          <w:numId w:val="0"/>
        </w:numPr>
        <w:tabs>
          <w:tab w:val="left" w:pos="1290"/>
        </w:tabs>
        <w:spacing w:after="0" w:line="240" w:lineRule="auto"/>
        <w:ind w:right="-2"/>
        <w:rPr>
          <w:rFonts w:ascii="Times New Roman" w:eastAsia="SimSun" w:hAnsi="Times New Roman"/>
          <w:noProof/>
          <w:color w:val="000000"/>
          <w:lang w:eastAsia="zh-CN"/>
        </w:rPr>
      </w:pPr>
    </w:p>
    <w:p w14:paraId="1A0C7FDC" w14:textId="0C81A8E0" w:rsidR="00D45B99" w:rsidRPr="0083748A" w:rsidRDefault="00D45B99" w:rsidP="00D45B99">
      <w:pPr>
        <w:numPr>
          <w:ilvl w:val="12"/>
          <w:numId w:val="0"/>
        </w:numPr>
        <w:tabs>
          <w:tab w:val="left" w:pos="1290"/>
        </w:tabs>
        <w:spacing w:after="0" w:line="240" w:lineRule="auto"/>
        <w:ind w:right="-2"/>
        <w:rPr>
          <w:rFonts w:ascii="Times New Roman" w:eastAsia="Times New Roman" w:hAnsi="Times New Roman"/>
          <w:noProof/>
          <w:snapToGrid w:val="0"/>
          <w:lang w:eastAsia="en-GB"/>
        </w:rPr>
      </w:pPr>
      <w:r w:rsidRPr="0083748A">
        <w:rPr>
          <w:rFonts w:ascii="Times New Roman" w:eastAsia="Times New Roman" w:hAnsi="Times New Roman"/>
          <w:noProof/>
          <w:snapToGrid w:val="0"/>
          <w:lang w:eastAsia="en-GB"/>
        </w:rPr>
        <w:t>Rūkymas nėštumo metu kelia riziką kūdikiui. Įskaitant lėt</w:t>
      </w:r>
      <w:r w:rsidR="0020653D" w:rsidRPr="0083748A">
        <w:rPr>
          <w:rFonts w:ascii="Times New Roman" w:eastAsia="Times New Roman" w:hAnsi="Times New Roman"/>
          <w:noProof/>
          <w:snapToGrid w:val="0"/>
          <w:lang w:eastAsia="en-GB"/>
        </w:rPr>
        <w:t>ą</w:t>
      </w:r>
      <w:r w:rsidRPr="0083748A">
        <w:rPr>
          <w:rFonts w:ascii="Times New Roman" w:eastAsia="Times New Roman" w:hAnsi="Times New Roman"/>
          <w:noProof/>
          <w:snapToGrid w:val="0"/>
          <w:lang w:eastAsia="en-GB"/>
        </w:rPr>
        <w:t xml:space="preserve"> augimą iki gimimo, priešlaikinį gimdymą arba negyvo kūdikio gimimą. Metimas rūkyti yra geriausias būdas pagerinti tiek Jūsų, tiek Jūsų kūdikio sveikatą. Kuo anksčiau mesite rūkyti, tuo geriau.</w:t>
      </w:r>
    </w:p>
    <w:p w14:paraId="6C91DAC2" w14:textId="77777777" w:rsidR="00D45B99" w:rsidRPr="0083748A" w:rsidRDefault="00D45B99" w:rsidP="00D45B99">
      <w:pPr>
        <w:numPr>
          <w:ilvl w:val="12"/>
          <w:numId w:val="0"/>
        </w:numPr>
        <w:tabs>
          <w:tab w:val="left" w:pos="1290"/>
        </w:tabs>
        <w:spacing w:after="0" w:line="240" w:lineRule="auto"/>
        <w:ind w:right="-2"/>
        <w:rPr>
          <w:rFonts w:ascii="Times New Roman" w:eastAsia="Times New Roman" w:hAnsi="Times New Roman"/>
          <w:noProof/>
          <w:snapToGrid w:val="0"/>
          <w:lang w:eastAsia="en-GB"/>
        </w:rPr>
      </w:pPr>
    </w:p>
    <w:p w14:paraId="32823B64" w14:textId="3B4DDFDA" w:rsidR="00D45B99" w:rsidRPr="0083748A" w:rsidRDefault="00D45B99" w:rsidP="00D45B99">
      <w:pPr>
        <w:tabs>
          <w:tab w:val="left" w:pos="567"/>
        </w:tabs>
        <w:spacing w:after="0" w:line="240" w:lineRule="auto"/>
        <w:rPr>
          <w:rFonts w:ascii="Times New Roman" w:eastAsia="SimSun" w:hAnsi="Times New Roman"/>
          <w:noProof/>
          <w:snapToGrid w:val="0"/>
        </w:rPr>
      </w:pPr>
      <w:r w:rsidRPr="0083748A">
        <w:rPr>
          <w:rFonts w:ascii="Times New Roman" w:eastAsia="SimSun" w:hAnsi="Times New Roman"/>
          <w:noProof/>
          <w:snapToGrid w:val="0"/>
        </w:rPr>
        <w:t>Jei esate nėščia, geriausia būtų, jei mestumėte rūkyti be NPT. Tačiau, jei bandėte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ir Jums nepavyko, sveikatos priežiūros specialistai gali rekomenduoti Jums NPT kaip pagalbinę priemonę. Jūsų besivystančiam kūdikiui tai yra geriau nei rūkymo tęsimas. Sprendimas naudoti NPT turėtų būti priimtas kuo ankstesnėje nėštumo stadijoje. Reikia stengtis nenaudoti NPT ilgiau nei 2 – 3</w:t>
      </w:r>
      <w:r w:rsidR="002279EA" w:rsidRPr="0083748A">
        <w:rPr>
          <w:rFonts w:ascii="Times New Roman" w:eastAsia="SimSun" w:hAnsi="Times New Roman"/>
          <w:noProof/>
          <w:snapToGrid w:val="0"/>
        </w:rPr>
        <w:t> </w:t>
      </w:r>
      <w:r w:rsidRPr="0083748A">
        <w:rPr>
          <w:rFonts w:ascii="Times New Roman" w:eastAsia="SimSun" w:hAnsi="Times New Roman"/>
          <w:noProof/>
          <w:snapToGrid w:val="0"/>
        </w:rPr>
        <w:t>mėnesius. Atsiminkite, jog svarbiausia yra mesti rūkyti. Produktai, tokie kaip vaistinė kramtomoji guma, gali būti tinkamesni nei nikotino pleistrai. Taip yra dėl to, kad vartojant kramtomąją gumą, Jūs ne visą laiką gaunate nikotino. Visgi pleistrai gali būti tinkamesni, jei Jus pykina ar vemiate.</w:t>
      </w:r>
    </w:p>
    <w:p w14:paraId="492D28FE" w14:textId="77777777" w:rsidR="00D45B99" w:rsidRPr="0083748A" w:rsidRDefault="00D45B99" w:rsidP="00D45B99">
      <w:pPr>
        <w:tabs>
          <w:tab w:val="left" w:pos="567"/>
        </w:tabs>
        <w:spacing w:after="0" w:line="240" w:lineRule="auto"/>
        <w:rPr>
          <w:rFonts w:ascii="Times New Roman" w:eastAsia="SimSun" w:hAnsi="Times New Roman"/>
          <w:noProof/>
          <w:snapToGrid w:val="0"/>
        </w:rPr>
      </w:pPr>
    </w:p>
    <w:p w14:paraId="648A84EB" w14:textId="77777777" w:rsidR="00D45B99" w:rsidRPr="0083748A" w:rsidRDefault="00D45B99" w:rsidP="00D45B99">
      <w:pPr>
        <w:tabs>
          <w:tab w:val="left" w:pos="567"/>
        </w:tabs>
        <w:spacing w:after="0" w:line="240" w:lineRule="auto"/>
        <w:rPr>
          <w:rFonts w:ascii="Times New Roman" w:eastAsia="SimSun" w:hAnsi="Times New Roman"/>
          <w:noProof/>
          <w:snapToGrid w:val="0"/>
        </w:rPr>
      </w:pPr>
      <w:r w:rsidRPr="0083748A">
        <w:rPr>
          <w:rFonts w:ascii="Times New Roman" w:eastAsia="SimSun" w:hAnsi="Times New Roman"/>
          <w:noProof/>
          <w:snapToGrid w:val="0"/>
        </w:rPr>
        <w:t>Jei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žindote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kūdikį,</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tabako dūmai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kūdikiams ir</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vaikams sukelia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kvėpavimo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sunkumus ir kitus negalavimus. Geriausia būtų, jei mestumėte rūkyti be NPT. Tačiau, jei bandėte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ir Jums nepavyko, sveikatos priežiūros specialistai gali rekomenduoti Jums NPT. Jei bandant mesti rūkyti jums reikia naudoti NPT, Jūsų kūdikio gaunamas nikotino kiekis yra mažas. Geriausia naudoti NPT produktus, kuriuos reikia vartoti keletą kartų per dieną (tokius kaip kramtomoji guma ir pastilės, o ne pleistrai). Taip pat geriau žindyti prieš produkto vartojimą. Tokiu būdu Jūsų kūdikis gauna mažiausią galimą nikotino dozę.</w:t>
      </w:r>
    </w:p>
    <w:p w14:paraId="311A13BF" w14:textId="77777777" w:rsidR="00D45B99" w:rsidRPr="0083748A" w:rsidRDefault="00D45B99" w:rsidP="00D45B99">
      <w:pPr>
        <w:tabs>
          <w:tab w:val="left" w:pos="567"/>
        </w:tabs>
        <w:spacing w:after="0" w:line="240" w:lineRule="auto"/>
        <w:rPr>
          <w:rFonts w:ascii="Times New Roman" w:eastAsia="SimSun" w:hAnsi="Times New Roman"/>
          <w:noProof/>
          <w:snapToGrid w:val="0"/>
        </w:rPr>
      </w:pPr>
    </w:p>
    <w:p w14:paraId="50746133"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Vairavimas ir mechanizmų valdymas</w:t>
      </w:r>
    </w:p>
    <w:p w14:paraId="73184CFD"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poveikis gebėjimui vairuoti ir valdyti mechanizmus nėra žinomas. Tačiau turite žinoti, rūkymo nutraukimas gali sukelti elgesio pakitimus, kurie gali turėti įtakos Jūsų gebėjimui vairuoti ir valdyti mechanizmus.</w:t>
      </w:r>
    </w:p>
    <w:p w14:paraId="064E7F5F"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0C7923ED"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color w:val="000000"/>
          <w:lang w:eastAsia="x-none"/>
        </w:rPr>
      </w:pPr>
      <w:r w:rsidRPr="0083748A">
        <w:rPr>
          <w:rFonts w:ascii="Times New Roman" w:eastAsia="Times New Roman" w:hAnsi="Times New Roman"/>
          <w:b/>
          <w:bCs/>
          <w:noProof/>
          <w:snapToGrid w:val="0"/>
          <w:lang w:eastAsia="x-none"/>
        </w:rPr>
        <w:t>NiQuitin Fruit sudėtyje yra</w:t>
      </w:r>
    </w:p>
    <w:p w14:paraId="1E63E85B" w14:textId="77777777" w:rsidR="00D45B99" w:rsidRPr="0083748A" w:rsidRDefault="00D45B99" w:rsidP="004E27A6">
      <w:pPr>
        <w:numPr>
          <w:ilvl w:val="0"/>
          <w:numId w:val="22"/>
        </w:numPr>
        <w:spacing w:after="0" w:line="260" w:lineRule="exact"/>
        <w:ind w:left="567" w:hanging="567"/>
        <w:rPr>
          <w:rFonts w:ascii="Times New Roman" w:eastAsia="Times New Roman" w:hAnsi="Times New Roman"/>
          <w:noProof/>
          <w:snapToGrid w:val="0"/>
          <w:lang w:eastAsia="x-none"/>
        </w:rPr>
      </w:pPr>
      <w:r w:rsidRPr="0083748A">
        <w:rPr>
          <w:rFonts w:ascii="Times New Roman" w:eastAsia="Times New Roman" w:hAnsi="Times New Roman"/>
          <w:noProof/>
          <w:snapToGrid w:val="0"/>
          <w:lang w:eastAsia="x-none"/>
        </w:rPr>
        <w:t xml:space="preserve">Natrio – </w:t>
      </w:r>
      <w:r w:rsidR="00B3227D" w:rsidRPr="0083748A">
        <w:rPr>
          <w:rFonts w:ascii="Times New Roman" w:eastAsia="Times New Roman" w:hAnsi="Times New Roman"/>
          <w:noProof/>
          <w:snapToGrid w:val="0"/>
          <w:lang w:eastAsia="x-none"/>
        </w:rPr>
        <w:t xml:space="preserve">šio vaisto vaistinės kramtomosios gumos </w:t>
      </w:r>
      <w:r w:rsidRPr="0083748A">
        <w:rPr>
          <w:rFonts w:ascii="Times New Roman" w:eastAsia="Times New Roman" w:hAnsi="Times New Roman"/>
          <w:noProof/>
          <w:snapToGrid w:val="0"/>
          <w:lang w:eastAsia="x-none"/>
        </w:rPr>
        <w:t xml:space="preserve">gabalėlyje yra </w:t>
      </w:r>
      <w:r w:rsidR="00B3227D" w:rsidRPr="0083748A">
        <w:rPr>
          <w:rFonts w:ascii="Times New Roman" w:eastAsia="Times New Roman" w:hAnsi="Times New Roman"/>
          <w:noProof/>
          <w:snapToGrid w:val="0"/>
          <w:lang w:eastAsia="x-none"/>
        </w:rPr>
        <w:t xml:space="preserve">mažiau kaip </w:t>
      </w:r>
      <w:r w:rsidRPr="0083748A">
        <w:rPr>
          <w:rFonts w:ascii="Times New Roman" w:eastAsia="Times New Roman" w:hAnsi="Times New Roman"/>
          <w:noProof/>
          <w:snapToGrid w:val="0"/>
          <w:lang w:eastAsia="x-none"/>
        </w:rPr>
        <w:t>1</w:t>
      </w:r>
      <w:r w:rsidR="00B3227D" w:rsidRPr="0083748A">
        <w:rPr>
          <w:rFonts w:ascii="Times New Roman" w:eastAsia="Times New Roman" w:hAnsi="Times New Roman"/>
          <w:noProof/>
          <w:snapToGrid w:val="0"/>
          <w:lang w:eastAsia="x-none"/>
        </w:rPr>
        <w:t> </w:t>
      </w:r>
      <w:r w:rsidRPr="0083748A">
        <w:rPr>
          <w:rFonts w:ascii="Times New Roman" w:eastAsia="Times New Roman" w:hAnsi="Times New Roman"/>
          <w:noProof/>
          <w:snapToGrid w:val="0"/>
          <w:lang w:eastAsia="x-none"/>
        </w:rPr>
        <w:t>mmol (23</w:t>
      </w:r>
      <w:r w:rsidR="00B3227D" w:rsidRPr="0083748A">
        <w:rPr>
          <w:rFonts w:ascii="Times New Roman" w:eastAsia="Times New Roman" w:hAnsi="Times New Roman"/>
          <w:noProof/>
          <w:snapToGrid w:val="0"/>
          <w:lang w:eastAsia="x-none"/>
        </w:rPr>
        <w:t> </w:t>
      </w:r>
      <w:r w:rsidRPr="0083748A">
        <w:rPr>
          <w:rFonts w:ascii="Times New Roman" w:eastAsia="Times New Roman" w:hAnsi="Times New Roman"/>
          <w:noProof/>
          <w:snapToGrid w:val="0"/>
          <w:lang w:eastAsia="x-none"/>
        </w:rPr>
        <w:t>mg)</w:t>
      </w:r>
      <w:r w:rsidR="00B3227D" w:rsidRPr="0083748A">
        <w:rPr>
          <w:rFonts w:ascii="Times New Roman" w:eastAsia="Times New Roman" w:hAnsi="Times New Roman"/>
          <w:noProof/>
          <w:snapToGrid w:val="0"/>
          <w:lang w:eastAsia="x-none"/>
        </w:rPr>
        <w:t xml:space="preserve"> natrio</w:t>
      </w:r>
      <w:r w:rsidRPr="0083748A">
        <w:rPr>
          <w:rFonts w:ascii="Times New Roman" w:eastAsia="Times New Roman" w:hAnsi="Times New Roman"/>
          <w:noProof/>
          <w:snapToGrid w:val="0"/>
          <w:lang w:eastAsia="x-none"/>
        </w:rPr>
        <w:t xml:space="preserve">, t.y. jis beveik </w:t>
      </w:r>
      <w:r w:rsidR="00B3227D" w:rsidRPr="0083748A">
        <w:rPr>
          <w:rFonts w:ascii="Times New Roman" w:eastAsia="Times New Roman" w:hAnsi="Times New Roman"/>
          <w:noProof/>
          <w:snapToGrid w:val="0"/>
          <w:lang w:eastAsia="x-none"/>
        </w:rPr>
        <w:t>neturi reikšmės</w:t>
      </w:r>
      <w:r w:rsidRPr="0083748A">
        <w:rPr>
          <w:rFonts w:ascii="Times New Roman" w:eastAsia="Times New Roman" w:hAnsi="Times New Roman"/>
          <w:noProof/>
          <w:snapToGrid w:val="0"/>
          <w:lang w:eastAsia="x-none"/>
        </w:rPr>
        <w:t>.</w:t>
      </w:r>
    </w:p>
    <w:p w14:paraId="79D5B9CE" w14:textId="77777777" w:rsidR="00D45B99" w:rsidRPr="0083748A" w:rsidRDefault="00D45B99" w:rsidP="004E27A6">
      <w:pPr>
        <w:numPr>
          <w:ilvl w:val="0"/>
          <w:numId w:val="22"/>
        </w:numPr>
        <w:spacing w:after="0" w:line="260" w:lineRule="exact"/>
        <w:ind w:left="567" w:hanging="567"/>
        <w:rPr>
          <w:rFonts w:ascii="Times New Roman" w:eastAsia="Times New Roman" w:hAnsi="Times New Roman"/>
          <w:noProof/>
          <w:snapToGrid w:val="0"/>
          <w:lang w:eastAsia="x-none"/>
        </w:rPr>
      </w:pPr>
      <w:r w:rsidRPr="0083748A">
        <w:rPr>
          <w:rFonts w:ascii="Times New Roman" w:eastAsia="Times New Roman" w:hAnsi="Times New Roman"/>
          <w:noProof/>
          <w:snapToGrid w:val="0"/>
          <w:lang w:eastAsia="x-none"/>
        </w:rPr>
        <w:t>Sorbitolio (E420)</w:t>
      </w:r>
      <w:r w:rsidR="008A7CD7" w:rsidRPr="0083748A">
        <w:rPr>
          <w:rFonts w:ascii="Times New Roman" w:eastAsia="Times New Roman" w:hAnsi="Times New Roman"/>
          <w:noProof/>
          <w:snapToGrid w:val="0"/>
          <w:lang w:eastAsia="x-none"/>
        </w:rPr>
        <w:t xml:space="preserve">. </w:t>
      </w:r>
      <w:bookmarkStart w:id="10" w:name="_Hlk51326856"/>
      <w:r w:rsidR="00682E07" w:rsidRPr="0083748A">
        <w:rPr>
          <w:rFonts w:ascii="Times New Roman" w:eastAsia="Times New Roman" w:hAnsi="Times New Roman"/>
          <w:noProof/>
          <w:snapToGrid w:val="0"/>
          <w:lang w:eastAsia="x-none"/>
        </w:rPr>
        <w:t xml:space="preserve">Kiekviename </w:t>
      </w:r>
      <w:r w:rsidR="0092614D" w:rsidRPr="0083748A">
        <w:rPr>
          <w:rFonts w:ascii="Times New Roman" w:eastAsia="Times New Roman" w:hAnsi="Times New Roman"/>
          <w:noProof/>
          <w:snapToGrid w:val="0"/>
          <w:lang w:eastAsia="x-none"/>
        </w:rPr>
        <w:t xml:space="preserve">NiQuitin Fruit </w:t>
      </w:r>
      <w:r w:rsidR="00682E07" w:rsidRPr="0083748A">
        <w:rPr>
          <w:rFonts w:ascii="Times New Roman" w:eastAsia="Times New Roman" w:hAnsi="Times New Roman"/>
          <w:noProof/>
          <w:snapToGrid w:val="0"/>
          <w:lang w:eastAsia="x-none"/>
        </w:rPr>
        <w:t>2 mg vaistinės kramtomosios gumos gabalėlyje yra 112,60 mg</w:t>
      </w:r>
      <w:r w:rsidR="004162A5" w:rsidRPr="0083748A">
        <w:rPr>
          <w:rFonts w:ascii="Times New Roman" w:eastAsia="Times New Roman" w:hAnsi="Times New Roman"/>
          <w:noProof/>
          <w:snapToGrid w:val="0"/>
          <w:lang w:eastAsia="x-none"/>
        </w:rPr>
        <w:t xml:space="preserve">, o kiekviename </w:t>
      </w:r>
      <w:r w:rsidR="0092614D" w:rsidRPr="0083748A">
        <w:rPr>
          <w:rFonts w:ascii="Times New Roman" w:eastAsia="Times New Roman" w:hAnsi="Times New Roman"/>
          <w:noProof/>
          <w:snapToGrid w:val="0"/>
          <w:lang w:eastAsia="x-none"/>
        </w:rPr>
        <w:t xml:space="preserve">NiQuitin Fruit </w:t>
      </w:r>
      <w:r w:rsidR="004162A5" w:rsidRPr="0083748A">
        <w:rPr>
          <w:rFonts w:ascii="Times New Roman" w:eastAsia="Times New Roman" w:hAnsi="Times New Roman"/>
          <w:noProof/>
          <w:snapToGrid w:val="0"/>
          <w:lang w:eastAsia="x-none"/>
        </w:rPr>
        <w:t>4 mg vaistinės kramtomosios gumos gabalėlyje yra 101,48 mg sorbitolio</w:t>
      </w:r>
      <w:r w:rsidR="009A055C" w:rsidRPr="0083748A">
        <w:rPr>
          <w:rFonts w:ascii="Times New Roman" w:eastAsia="Times New Roman" w:hAnsi="Times New Roman"/>
          <w:noProof/>
          <w:snapToGrid w:val="0"/>
          <w:lang w:eastAsia="x-none"/>
        </w:rPr>
        <w:t>.</w:t>
      </w:r>
      <w:r w:rsidR="004162A5" w:rsidRPr="0083748A">
        <w:rPr>
          <w:rFonts w:ascii="Times New Roman" w:eastAsia="Times New Roman" w:hAnsi="Times New Roman"/>
          <w:noProof/>
          <w:snapToGrid w:val="0"/>
          <w:lang w:eastAsia="x-none"/>
        </w:rPr>
        <w:t xml:space="preserve"> </w:t>
      </w:r>
      <w:r w:rsidR="008A7CD7" w:rsidRPr="0083748A">
        <w:rPr>
          <w:rFonts w:ascii="Times New Roman" w:eastAsia="Times New Roman" w:hAnsi="Times New Roman"/>
          <w:noProof/>
          <w:snapToGrid w:val="0"/>
          <w:lang w:eastAsia="x-none"/>
        </w:rPr>
        <w:t>Sorbitolis yra fruktozės šaltinis. Jeigu gydytojas yra sakęs, kad Jūs netoleruojate kokių nors angliavandenių, ar Jums nustatytas retas genetinis sutrikimas įgimtas fruktozės netoleravimas (ĮFN), kurio atveju organizmas negali suskaidyti fruktozės, prieš vartodami šio vaisto, pasakykite gydytojui.</w:t>
      </w:r>
      <w:bookmarkEnd w:id="10"/>
    </w:p>
    <w:p w14:paraId="1746105F" w14:textId="77777777" w:rsidR="00D45B99" w:rsidRPr="0083748A" w:rsidRDefault="00D45B99" w:rsidP="004E27A6">
      <w:pPr>
        <w:numPr>
          <w:ilvl w:val="0"/>
          <w:numId w:val="22"/>
        </w:numPr>
        <w:spacing w:after="0" w:line="240" w:lineRule="auto"/>
        <w:ind w:left="567" w:hanging="567"/>
        <w:rPr>
          <w:rFonts w:ascii="Times New Roman" w:eastAsia="Times New Roman" w:hAnsi="Times New Roman"/>
          <w:noProof/>
          <w:snapToGrid w:val="0"/>
          <w:lang w:eastAsia="x-none"/>
        </w:rPr>
      </w:pPr>
      <w:r w:rsidRPr="0083748A">
        <w:rPr>
          <w:rFonts w:ascii="Times New Roman" w:eastAsia="Times New Roman" w:hAnsi="Times New Roman"/>
          <w:noProof/>
          <w:snapToGrid w:val="0"/>
          <w:lang w:eastAsia="x-none"/>
        </w:rPr>
        <w:t xml:space="preserve">Butilhidroksitolueno (E321) – gali </w:t>
      </w:r>
      <w:bookmarkStart w:id="11" w:name="_Hlk51326881"/>
      <w:r w:rsidR="008A7CD7" w:rsidRPr="0083748A">
        <w:rPr>
          <w:rFonts w:ascii="Times New Roman" w:eastAsia="Times New Roman" w:hAnsi="Times New Roman"/>
          <w:noProof/>
          <w:snapToGrid w:val="0"/>
          <w:lang w:eastAsia="x-none"/>
        </w:rPr>
        <w:t>sukelti vietinių odos reakcijų (pvz., kontaktinį dermatitą) ar sudirginti akis ir gleivinę</w:t>
      </w:r>
      <w:bookmarkEnd w:id="11"/>
      <w:r w:rsidR="008A7CD7" w:rsidRPr="0083748A">
        <w:rPr>
          <w:rFonts w:ascii="Times New Roman" w:eastAsia="Times New Roman" w:hAnsi="Times New Roman"/>
          <w:noProof/>
          <w:snapToGrid w:val="0"/>
          <w:lang w:eastAsia="x-none"/>
        </w:rPr>
        <w:t>.</w:t>
      </w:r>
    </w:p>
    <w:p w14:paraId="75EEBBCA"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62A725D3"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4162E9CB"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3.</w:t>
      </w:r>
      <w:r w:rsidRPr="0083748A">
        <w:rPr>
          <w:rFonts w:ascii="Times New Roman" w:eastAsia="Times New Roman" w:hAnsi="Times New Roman"/>
          <w:b/>
          <w:bCs/>
          <w:noProof/>
          <w:snapToGrid w:val="0"/>
          <w:lang w:eastAsia="x-none"/>
        </w:rPr>
        <w:tab/>
        <w:t>Kaip vartoti NiQuitin Fruit</w:t>
      </w:r>
    </w:p>
    <w:p w14:paraId="0AAFD7EE"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16FB8E5E"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lang w:eastAsia="en-GB"/>
        </w:rPr>
      </w:pPr>
      <w:r w:rsidRPr="0083748A">
        <w:rPr>
          <w:rFonts w:ascii="Times New Roman" w:eastAsia="Times New Roman" w:hAnsi="Times New Roman"/>
          <w:noProof/>
          <w:snapToGrid w:val="0"/>
          <w:lang w:eastAsia="en-GB"/>
        </w:rPr>
        <w:t>Visada vartokite šį vaistą tiksliai kaip nurodė gydytojas arba vaistininkas. Jeigu abejojate, kreipkitės į gydytoją arba vaistininką.</w:t>
      </w:r>
    </w:p>
    <w:p w14:paraId="4B917BDF"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lang w:eastAsia="en-GB"/>
        </w:rPr>
      </w:pPr>
    </w:p>
    <w:p w14:paraId="2749FE0B" w14:textId="77777777" w:rsidR="00D45B99" w:rsidRPr="0083748A" w:rsidRDefault="00D45B99" w:rsidP="00D45B99">
      <w:pPr>
        <w:numPr>
          <w:ilvl w:val="12"/>
          <w:numId w:val="0"/>
        </w:numPr>
        <w:spacing w:after="0" w:line="240" w:lineRule="auto"/>
        <w:ind w:right="-2"/>
        <w:rPr>
          <w:rFonts w:ascii="Times New Roman" w:eastAsia="SimSun" w:hAnsi="Times New Roman"/>
          <w:noProof/>
          <w:snapToGrid w:val="0"/>
        </w:rPr>
      </w:pPr>
      <w:r w:rsidRPr="0083748A">
        <w:rPr>
          <w:rFonts w:ascii="Times New Roman" w:eastAsia="SimSun" w:hAnsi="Times New Roman"/>
          <w:noProof/>
          <w:snapToGrid w:val="0"/>
        </w:rPr>
        <w:t xml:space="preserve">Bandant mesti rūkyti naudojant </w:t>
      </w:r>
      <w:r w:rsidRPr="0083748A">
        <w:rPr>
          <w:rFonts w:ascii="Times New Roman" w:eastAsia="Times New Roman" w:hAnsi="Times New Roman"/>
          <w:noProof/>
          <w:snapToGrid w:val="0"/>
        </w:rPr>
        <w:t xml:space="preserve">NiQuitin Fruit, labai svarbu, kad dėtumėte visas pastangas, jog visiškai mestumėte rūkyti. Visgi, jei surūkėte cigaretę kol naudojate NPT, turėtumėte toliau tęsti </w:t>
      </w:r>
      <w:r w:rsidRPr="0083748A">
        <w:rPr>
          <w:rFonts w:ascii="Times New Roman" w:eastAsia="Times New Roman" w:hAnsi="Times New Roman"/>
          <w:noProof/>
          <w:snapToGrid w:val="0"/>
        </w:rPr>
        <w:lastRenderedPageBreak/>
        <w:t>metimo procesą. Jei Jums vis tiek sunku nustoti rūkyti, Jums gali padėti pokalbis su gydytoju, slaugytoju, rūkymo metimo patarėju ar vaistininku.</w:t>
      </w:r>
    </w:p>
    <w:p w14:paraId="5CA3B247" w14:textId="77777777" w:rsidR="00D45B99" w:rsidRPr="0083748A" w:rsidRDefault="00D45B99" w:rsidP="00D45B99">
      <w:pPr>
        <w:numPr>
          <w:ilvl w:val="12"/>
          <w:numId w:val="0"/>
        </w:numPr>
        <w:spacing w:after="0" w:line="240" w:lineRule="auto"/>
        <w:ind w:right="-2"/>
        <w:rPr>
          <w:rFonts w:ascii="Times New Roman" w:eastAsia="SimSun" w:hAnsi="Times New Roman"/>
          <w:noProof/>
          <w:snapToGrid w:val="0"/>
        </w:rPr>
      </w:pPr>
    </w:p>
    <w:p w14:paraId="0EFB362C" w14:textId="77777777" w:rsidR="00D45B99" w:rsidRPr="0083748A" w:rsidRDefault="00D45B99" w:rsidP="00D45B99">
      <w:pPr>
        <w:numPr>
          <w:ilvl w:val="12"/>
          <w:numId w:val="0"/>
        </w:numPr>
        <w:spacing w:after="0" w:line="240" w:lineRule="auto"/>
        <w:ind w:right="-2"/>
        <w:rPr>
          <w:rFonts w:ascii="Times New Roman" w:eastAsia="SimSun" w:hAnsi="Times New Roman"/>
          <w:noProof/>
          <w:snapToGrid w:val="0"/>
        </w:rPr>
      </w:pPr>
      <w:r w:rsidRPr="0083748A">
        <w:rPr>
          <w:rFonts w:ascii="Times New Roman" w:eastAsia="SimSun" w:hAnsi="Times New Roman"/>
          <w:noProof/>
          <w:snapToGrid w:val="0"/>
        </w:rPr>
        <w:t>NiQuitin Fruit 2</w:t>
      </w:r>
      <w:r w:rsidR="002279EA" w:rsidRPr="0083748A">
        <w:rPr>
          <w:rFonts w:ascii="Times New Roman" w:eastAsia="SimSun" w:hAnsi="Times New Roman"/>
          <w:noProof/>
          <w:snapToGrid w:val="0"/>
        </w:rPr>
        <w:t> </w:t>
      </w:r>
      <w:r w:rsidRPr="0083748A">
        <w:rPr>
          <w:rFonts w:ascii="Times New Roman" w:eastAsia="SimSun" w:hAnsi="Times New Roman"/>
          <w:noProof/>
          <w:snapToGrid w:val="0"/>
        </w:rPr>
        <w:t>mg vaistinė kramtomoji guma skirta rūkaliams surūkantiems mažiau nei 20</w:t>
      </w:r>
      <w:r w:rsidR="002279EA" w:rsidRPr="0083748A">
        <w:rPr>
          <w:rFonts w:ascii="Times New Roman" w:eastAsia="SimSun" w:hAnsi="Times New Roman"/>
          <w:noProof/>
          <w:snapToGrid w:val="0"/>
        </w:rPr>
        <w:t> </w:t>
      </w:r>
      <w:r w:rsidRPr="0083748A">
        <w:rPr>
          <w:rFonts w:ascii="Times New Roman" w:eastAsia="SimSun" w:hAnsi="Times New Roman"/>
          <w:noProof/>
          <w:snapToGrid w:val="0"/>
        </w:rPr>
        <w:t xml:space="preserve">cigarečių per dieną. </w:t>
      </w:r>
    </w:p>
    <w:p w14:paraId="5659EA6F" w14:textId="77777777" w:rsidR="00D45B99" w:rsidRPr="0083748A" w:rsidRDefault="00D45B99" w:rsidP="00D45B99">
      <w:pPr>
        <w:numPr>
          <w:ilvl w:val="12"/>
          <w:numId w:val="0"/>
        </w:numPr>
        <w:spacing w:after="0" w:line="240" w:lineRule="auto"/>
        <w:ind w:right="-2"/>
        <w:rPr>
          <w:rFonts w:ascii="Times New Roman" w:eastAsia="SimSun" w:hAnsi="Times New Roman"/>
          <w:noProof/>
          <w:snapToGrid w:val="0"/>
        </w:rPr>
      </w:pPr>
      <w:r w:rsidRPr="0083748A">
        <w:rPr>
          <w:rFonts w:ascii="Times New Roman" w:eastAsia="SimSun" w:hAnsi="Times New Roman"/>
          <w:noProof/>
          <w:snapToGrid w:val="0"/>
        </w:rPr>
        <w:t>NiQuitin Fruit 4</w:t>
      </w:r>
      <w:r w:rsidR="002279EA" w:rsidRPr="0083748A">
        <w:rPr>
          <w:rFonts w:ascii="Times New Roman" w:eastAsia="SimSun" w:hAnsi="Times New Roman"/>
          <w:noProof/>
          <w:snapToGrid w:val="0"/>
        </w:rPr>
        <w:t> </w:t>
      </w:r>
      <w:r w:rsidRPr="0083748A">
        <w:rPr>
          <w:rFonts w:ascii="Times New Roman" w:eastAsia="SimSun" w:hAnsi="Times New Roman"/>
          <w:noProof/>
          <w:snapToGrid w:val="0"/>
        </w:rPr>
        <w:t>mg vaistinė kramtomoji guma skirta rūkaliams surūkantiems 20 ar daugiau cigarečių per dieną.</w:t>
      </w:r>
    </w:p>
    <w:p w14:paraId="528383DB" w14:textId="77777777" w:rsidR="00D45B99" w:rsidRPr="0083748A" w:rsidRDefault="00D45B99" w:rsidP="00D45B99">
      <w:pPr>
        <w:numPr>
          <w:ilvl w:val="12"/>
          <w:numId w:val="0"/>
        </w:numPr>
        <w:spacing w:after="0" w:line="240" w:lineRule="auto"/>
        <w:ind w:right="-2"/>
        <w:rPr>
          <w:rFonts w:ascii="Times New Roman" w:eastAsia="SimSun" w:hAnsi="Times New Roman"/>
          <w:noProof/>
          <w:snapToGrid w:val="0"/>
        </w:rPr>
      </w:pPr>
    </w:p>
    <w:p w14:paraId="1A66591A" w14:textId="77777777" w:rsidR="00D45B99" w:rsidRPr="0083748A" w:rsidRDefault="00D45B99" w:rsidP="00D45B99">
      <w:pPr>
        <w:numPr>
          <w:ilvl w:val="12"/>
          <w:numId w:val="0"/>
        </w:numPr>
        <w:spacing w:after="0" w:line="240" w:lineRule="auto"/>
        <w:ind w:right="-2"/>
        <w:rPr>
          <w:rFonts w:ascii="Times New Roman" w:eastAsia="SimSun" w:hAnsi="Times New Roman"/>
          <w:noProof/>
          <w:snapToGrid w:val="0"/>
        </w:rPr>
      </w:pPr>
      <w:r w:rsidRPr="0083748A">
        <w:rPr>
          <w:rFonts w:ascii="Times New Roman" w:eastAsia="SimSun" w:hAnsi="Times New Roman"/>
          <w:noProof/>
          <w:snapToGrid w:val="0"/>
        </w:rPr>
        <w:t>Nekramtykite NiQuitin Fruit kaip įprastos kramtomosios gumos. Jei NiQuitin Fruit yra kramtoma per greitai arba be pertraukų, nikotinas išsiskiria per greitai. Tai gali sukelti diskomfortą (pvz.: rėmenį ir žagsėjimą).</w:t>
      </w:r>
    </w:p>
    <w:p w14:paraId="63750D8A" w14:textId="77777777" w:rsidR="00D45B99" w:rsidRPr="0083748A" w:rsidRDefault="00D45B99" w:rsidP="00D45B99">
      <w:pPr>
        <w:numPr>
          <w:ilvl w:val="12"/>
          <w:numId w:val="0"/>
        </w:numPr>
        <w:spacing w:after="0" w:line="240" w:lineRule="auto"/>
        <w:ind w:right="-2"/>
        <w:rPr>
          <w:rFonts w:ascii="Times New Roman" w:eastAsia="SimSun" w:hAnsi="Times New Roman"/>
          <w:noProof/>
          <w:snapToGrid w:val="0"/>
        </w:rPr>
      </w:pPr>
    </w:p>
    <w:p w14:paraId="1C9551D5" w14:textId="29E620E9" w:rsidR="00D45B99" w:rsidRPr="0083748A" w:rsidRDefault="00D45B99" w:rsidP="00D45B99">
      <w:pPr>
        <w:numPr>
          <w:ilvl w:val="12"/>
          <w:numId w:val="0"/>
        </w:numPr>
        <w:spacing w:after="0" w:line="240" w:lineRule="auto"/>
        <w:ind w:right="-2"/>
        <w:rPr>
          <w:rFonts w:ascii="Times New Roman" w:eastAsia="SimSun" w:hAnsi="Times New Roman"/>
          <w:noProof/>
          <w:snapToGrid w:val="0"/>
        </w:rPr>
      </w:pPr>
      <w:r w:rsidRPr="0083748A">
        <w:rPr>
          <w:rFonts w:ascii="Times New Roman" w:eastAsia="SimSun" w:hAnsi="Times New Roman"/>
          <w:noProof/>
          <w:snapToGrid w:val="0"/>
        </w:rPr>
        <w:t>Nulupkite popierėlį ir išspauskite gabalėlį NiQuitin Fruit gumos. Įsidėkite gumą į burną ir lėtai kramtykite, kol skonis taps aštrus (apie 1 minutę), tada sustokite ir palaikykite gumą prie skruosto. Kai skonis susilpnėja, kelis kartus pakramtykite gumą, kol skonis sustiprės, ir vėl palaikykite. Tokiu būdu naudota gum</w:t>
      </w:r>
      <w:r w:rsidR="00264346" w:rsidRPr="0083748A">
        <w:rPr>
          <w:rFonts w:ascii="Times New Roman" w:eastAsia="SimSun" w:hAnsi="Times New Roman"/>
          <w:noProof/>
          <w:snapToGrid w:val="0"/>
        </w:rPr>
        <w:t>a</w:t>
      </w:r>
      <w:r w:rsidRPr="0083748A">
        <w:rPr>
          <w:rFonts w:ascii="Times New Roman" w:eastAsia="SimSun" w:hAnsi="Times New Roman"/>
          <w:noProof/>
          <w:snapToGrid w:val="0"/>
        </w:rPr>
        <w:t xml:space="preserve"> po 30</w:t>
      </w:r>
      <w:r w:rsidR="002279EA" w:rsidRPr="0083748A">
        <w:rPr>
          <w:rFonts w:ascii="Times New Roman" w:eastAsia="SimSun" w:hAnsi="Times New Roman"/>
          <w:noProof/>
          <w:snapToGrid w:val="0"/>
        </w:rPr>
        <w:t> </w:t>
      </w:r>
      <w:r w:rsidRPr="0083748A">
        <w:rPr>
          <w:rFonts w:ascii="Times New Roman" w:eastAsia="SimSun" w:hAnsi="Times New Roman"/>
          <w:noProof/>
          <w:snapToGrid w:val="0"/>
        </w:rPr>
        <w:t>minučių bus sunaudota. Kol guma yra jūsų burnoje, negalima valgyti ar gerti, nes tai gali sumažinti nikotino pasisavinimą. Nenaudokite daugiau kaip 15</w:t>
      </w:r>
      <w:r w:rsidR="002279EA" w:rsidRPr="0083748A">
        <w:rPr>
          <w:rFonts w:ascii="Times New Roman" w:eastAsia="SimSun" w:hAnsi="Times New Roman"/>
          <w:noProof/>
          <w:snapToGrid w:val="0"/>
        </w:rPr>
        <w:t> </w:t>
      </w:r>
      <w:r w:rsidRPr="0083748A">
        <w:rPr>
          <w:rFonts w:ascii="Times New Roman" w:eastAsia="SimSun" w:hAnsi="Times New Roman"/>
          <w:noProof/>
          <w:snapToGrid w:val="0"/>
        </w:rPr>
        <w:t>gumos gabalėlių per parą. Jei jaučiate poreikį naudoti NiQuitin Fruit ilgiau nei 9</w:t>
      </w:r>
      <w:r w:rsidR="002279EA" w:rsidRPr="0083748A">
        <w:rPr>
          <w:rFonts w:ascii="Times New Roman" w:eastAsia="SimSun" w:hAnsi="Times New Roman"/>
          <w:noProof/>
          <w:snapToGrid w:val="0"/>
        </w:rPr>
        <w:t> </w:t>
      </w:r>
      <w:r w:rsidRPr="0083748A">
        <w:rPr>
          <w:rFonts w:ascii="Times New Roman" w:eastAsia="SimSun" w:hAnsi="Times New Roman"/>
          <w:noProof/>
          <w:snapToGrid w:val="0"/>
        </w:rPr>
        <w:t>mėnesius, turėtumėte kreiptis sveikatos priežiūros specialisto patarimo.</w:t>
      </w:r>
    </w:p>
    <w:p w14:paraId="27712508"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3AA676C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guma gali būti naudojama laikantis toliau pateikto plano, kuris sudarytas taip, kad palaipsniui būtų mažinamas sunaudojamos gumos kiekis.</w:t>
      </w:r>
    </w:p>
    <w:p w14:paraId="1F278617"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p>
    <w:p w14:paraId="4A4FD302" w14:textId="77777777" w:rsidR="00D45B99" w:rsidRPr="0083748A" w:rsidRDefault="00D45B99" w:rsidP="00D45B99">
      <w:pPr>
        <w:numPr>
          <w:ilvl w:val="12"/>
          <w:numId w:val="0"/>
        </w:numPr>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Suaugusieji (18</w:t>
      </w:r>
      <w:r w:rsidR="002279EA" w:rsidRPr="0083748A">
        <w:rPr>
          <w:rFonts w:ascii="Times New Roman" w:eastAsia="Times New Roman" w:hAnsi="Times New Roman"/>
          <w:b/>
          <w:noProof/>
          <w:snapToGrid w:val="0"/>
        </w:rPr>
        <w:t> </w:t>
      </w:r>
      <w:r w:rsidRPr="0083748A">
        <w:rPr>
          <w:rFonts w:ascii="Times New Roman" w:eastAsia="Times New Roman" w:hAnsi="Times New Roman"/>
          <w:b/>
          <w:noProof/>
          <w:snapToGrid w:val="0"/>
        </w:rPr>
        <w:t>metų ir vyresni)</w:t>
      </w:r>
    </w:p>
    <w:p w14:paraId="735EC578" w14:textId="0A604BBE" w:rsidR="00D45B99" w:rsidRPr="0083748A" w:rsidRDefault="00D45B99" w:rsidP="00914C8A">
      <w:pPr>
        <w:numPr>
          <w:ilvl w:val="0"/>
          <w:numId w:val="24"/>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Pradėkite nuo 8–12</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gumos gabalėlių per parą. Kramtykite gumą kaskart, kai pajuntate poreikį rūkyti.</w:t>
      </w:r>
    </w:p>
    <w:p w14:paraId="15CA9351" w14:textId="7C8954BF" w:rsidR="00D45B99" w:rsidRPr="0083748A" w:rsidRDefault="00D45B99" w:rsidP="00914C8A">
      <w:pPr>
        <w:numPr>
          <w:ilvl w:val="0"/>
          <w:numId w:val="24"/>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Taip naudokite gumą iki 3</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mėnesių, tada palaipsniui mažinkite per parą suvartojamos gumos kiekį (žiūrėti lentelę).</w:t>
      </w:r>
    </w:p>
    <w:p w14:paraId="178254AF" w14:textId="47774098" w:rsidR="00D45B99" w:rsidRPr="0083748A" w:rsidRDefault="00D45B99" w:rsidP="00914C8A">
      <w:pPr>
        <w:numPr>
          <w:ilvl w:val="0"/>
          <w:numId w:val="24"/>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Kai per dieną suvartosite 1–2</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gumos gabalėlius, išvis nutraukite vartojimą.</w:t>
      </w:r>
    </w:p>
    <w:p w14:paraId="7DF77145"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18C17102" w14:textId="77777777" w:rsidR="00D45B99" w:rsidRPr="0083748A" w:rsidRDefault="00D45B99" w:rsidP="00D45B99">
      <w:p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Metus rūkyti, Jums kartais gali atsirasti staigus potraukis cigaretei. Jei taip nutiktų, galite vėl panaudoti gumą.</w:t>
      </w:r>
    </w:p>
    <w:p w14:paraId="501926D4" w14:textId="77777777" w:rsidR="00D45B99" w:rsidRPr="0083748A" w:rsidRDefault="00D45B99" w:rsidP="00D45B99">
      <w:pPr>
        <w:numPr>
          <w:ilvl w:val="12"/>
          <w:numId w:val="0"/>
        </w:numPr>
        <w:spacing w:after="0" w:line="240" w:lineRule="auto"/>
        <w:ind w:right="-2"/>
        <w:rPr>
          <w:rFonts w:ascii="Times New Roman" w:eastAsia="Times New Roman" w:hAnsi="Times New Roman"/>
          <w:b/>
          <w:noProof/>
          <w:snapToGrid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47"/>
        <w:gridCol w:w="2268"/>
        <w:gridCol w:w="1689"/>
      </w:tblGrid>
      <w:tr w:rsidR="00D45B99" w:rsidRPr="0083748A" w14:paraId="147A9A39" w14:textId="77777777" w:rsidTr="004E27A6">
        <w:trPr>
          <w:jc w:val="center"/>
        </w:trPr>
        <w:tc>
          <w:tcPr>
            <w:tcW w:w="2547" w:type="dxa"/>
            <w:vMerge w:val="restart"/>
            <w:tcBorders>
              <w:top w:val="single" w:sz="4" w:space="0" w:color="auto"/>
              <w:left w:val="single" w:sz="4" w:space="0" w:color="auto"/>
              <w:bottom w:val="single" w:sz="4" w:space="0" w:color="auto"/>
              <w:right w:val="single" w:sz="4" w:space="0" w:color="auto"/>
            </w:tcBorders>
            <w:hideMark/>
          </w:tcPr>
          <w:p w14:paraId="6FF36955" w14:textId="77777777" w:rsidR="00D45B99" w:rsidRPr="00F22282" w:rsidRDefault="00D45B99">
            <w:pPr>
              <w:tabs>
                <w:tab w:val="left" w:pos="567"/>
              </w:tabs>
              <w:spacing w:after="0" w:line="260" w:lineRule="exact"/>
              <w:jc w:val="center"/>
              <w:rPr>
                <w:rFonts w:ascii="Times New Roman" w:hAnsi="Times New Roman"/>
              </w:rPr>
            </w:pPr>
            <w:r w:rsidRPr="00F22282">
              <w:rPr>
                <w:rFonts w:ascii="Times New Roman" w:hAnsi="Times New Roman"/>
                <w:b/>
              </w:rPr>
              <w:t>1 ŽINGSNIS</w:t>
            </w:r>
          </w:p>
        </w:tc>
        <w:tc>
          <w:tcPr>
            <w:tcW w:w="2268" w:type="dxa"/>
            <w:tcBorders>
              <w:top w:val="nil"/>
              <w:left w:val="single" w:sz="4" w:space="0" w:color="auto"/>
              <w:bottom w:val="single" w:sz="4" w:space="0" w:color="auto"/>
              <w:right w:val="nil"/>
            </w:tcBorders>
          </w:tcPr>
          <w:p w14:paraId="681CC54E" w14:textId="77777777" w:rsidR="00D45B99" w:rsidRPr="00F22282" w:rsidRDefault="00D45B99">
            <w:pPr>
              <w:tabs>
                <w:tab w:val="left" w:pos="567"/>
              </w:tabs>
              <w:spacing w:after="0" w:line="240" w:lineRule="auto"/>
              <w:jc w:val="center"/>
              <w:rPr>
                <w:rFonts w:ascii="Times New Roman" w:hAnsi="Times New Roman"/>
              </w:rPr>
            </w:pPr>
          </w:p>
        </w:tc>
        <w:tc>
          <w:tcPr>
            <w:tcW w:w="1689" w:type="dxa"/>
            <w:tcBorders>
              <w:top w:val="nil"/>
              <w:left w:val="nil"/>
              <w:bottom w:val="nil"/>
              <w:right w:val="nil"/>
            </w:tcBorders>
          </w:tcPr>
          <w:p w14:paraId="32CA430A" w14:textId="77777777" w:rsidR="00D45B99" w:rsidRPr="00F22282" w:rsidRDefault="00D45B99">
            <w:pPr>
              <w:tabs>
                <w:tab w:val="left" w:pos="567"/>
              </w:tabs>
              <w:spacing w:after="0" w:line="240" w:lineRule="auto"/>
              <w:jc w:val="center"/>
              <w:rPr>
                <w:rFonts w:ascii="Times New Roman" w:hAnsi="Times New Roman"/>
              </w:rPr>
            </w:pPr>
          </w:p>
        </w:tc>
      </w:tr>
      <w:tr w:rsidR="00D45B99" w:rsidRPr="0083748A" w14:paraId="288533E5" w14:textId="77777777" w:rsidTr="004E27A6">
        <w:trPr>
          <w:jc w:val="center"/>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3E7B2A0A" w14:textId="77777777" w:rsidR="00D45B99" w:rsidRPr="00F22282" w:rsidRDefault="00D45B99" w:rsidP="00914C8A">
            <w:pPr>
              <w:spacing w:after="0" w:line="240" w:lineRule="auto"/>
              <w:rPr>
                <w:rFonts w:ascii="Times New Roman" w:hAnsi="Times New Roman"/>
              </w:rPr>
            </w:pPr>
          </w:p>
        </w:tc>
        <w:tc>
          <w:tcPr>
            <w:tcW w:w="2268" w:type="dxa"/>
            <w:vMerge w:val="restart"/>
            <w:tcBorders>
              <w:top w:val="single" w:sz="4" w:space="0" w:color="auto"/>
              <w:left w:val="single" w:sz="4" w:space="0" w:color="auto"/>
              <w:bottom w:val="single" w:sz="4" w:space="0" w:color="auto"/>
              <w:right w:val="single" w:sz="4" w:space="0" w:color="auto"/>
            </w:tcBorders>
            <w:hideMark/>
          </w:tcPr>
          <w:p w14:paraId="1608975B" w14:textId="77777777" w:rsidR="00D45B99" w:rsidRPr="00F22282" w:rsidRDefault="00D45B99">
            <w:pPr>
              <w:tabs>
                <w:tab w:val="left" w:pos="567"/>
              </w:tabs>
              <w:spacing w:after="0" w:line="260" w:lineRule="exact"/>
              <w:jc w:val="center"/>
              <w:rPr>
                <w:rFonts w:ascii="Times New Roman" w:hAnsi="Times New Roman"/>
              </w:rPr>
            </w:pPr>
            <w:r w:rsidRPr="00F22282">
              <w:rPr>
                <w:rFonts w:ascii="Times New Roman" w:hAnsi="Times New Roman"/>
                <w:b/>
              </w:rPr>
              <w:t>2 ŽINGSNIS</w:t>
            </w:r>
            <w:r w:rsidRPr="00F22282">
              <w:rPr>
                <w:rFonts w:ascii="Times New Roman" w:hAnsi="Times New Roman"/>
              </w:rPr>
              <w:br/>
            </w:r>
          </w:p>
        </w:tc>
        <w:tc>
          <w:tcPr>
            <w:tcW w:w="1689" w:type="dxa"/>
            <w:tcBorders>
              <w:top w:val="nil"/>
              <w:left w:val="single" w:sz="4" w:space="0" w:color="auto"/>
              <w:bottom w:val="single" w:sz="4" w:space="0" w:color="auto"/>
              <w:right w:val="nil"/>
            </w:tcBorders>
          </w:tcPr>
          <w:p w14:paraId="62A329BD" w14:textId="77777777" w:rsidR="00D45B99" w:rsidRPr="00F22282" w:rsidRDefault="00D45B99">
            <w:pPr>
              <w:tabs>
                <w:tab w:val="left" w:pos="567"/>
              </w:tabs>
              <w:spacing w:after="0" w:line="240" w:lineRule="auto"/>
              <w:jc w:val="center"/>
              <w:rPr>
                <w:rFonts w:ascii="Times New Roman" w:hAnsi="Times New Roman"/>
              </w:rPr>
            </w:pPr>
          </w:p>
        </w:tc>
      </w:tr>
      <w:tr w:rsidR="00D45B99" w:rsidRPr="0083748A" w14:paraId="11643E92" w14:textId="77777777" w:rsidTr="004E27A6">
        <w:trPr>
          <w:jc w:val="center"/>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192491D0" w14:textId="77777777" w:rsidR="00D45B99" w:rsidRPr="00F22282" w:rsidRDefault="00D45B99" w:rsidP="00914C8A">
            <w:pPr>
              <w:spacing w:after="0" w:line="240" w:lineRule="auto"/>
              <w:rPr>
                <w:rFonts w:ascii="Times New Roman" w:hAnsi="Times New Roman"/>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2AFAA631" w14:textId="77777777" w:rsidR="00D45B99" w:rsidRPr="00F22282" w:rsidRDefault="00D45B99" w:rsidP="00914C8A">
            <w:pPr>
              <w:spacing w:after="0" w:line="240" w:lineRule="auto"/>
              <w:rPr>
                <w:rFonts w:ascii="Times New Roman" w:hAnsi="Times New Roman"/>
              </w:rPr>
            </w:pPr>
          </w:p>
        </w:tc>
        <w:tc>
          <w:tcPr>
            <w:tcW w:w="1689" w:type="dxa"/>
            <w:tcBorders>
              <w:top w:val="single" w:sz="4" w:space="0" w:color="auto"/>
              <w:left w:val="single" w:sz="4" w:space="0" w:color="auto"/>
              <w:bottom w:val="nil"/>
              <w:right w:val="single" w:sz="4" w:space="0" w:color="auto"/>
            </w:tcBorders>
            <w:hideMark/>
          </w:tcPr>
          <w:p w14:paraId="6CC6602B" w14:textId="77777777" w:rsidR="00D45B99" w:rsidRPr="00F22282" w:rsidRDefault="00D45B99">
            <w:pPr>
              <w:tabs>
                <w:tab w:val="left" w:pos="567"/>
              </w:tabs>
              <w:spacing w:before="40" w:after="40" w:line="240" w:lineRule="auto"/>
              <w:jc w:val="center"/>
              <w:rPr>
                <w:rFonts w:ascii="Times New Roman" w:hAnsi="Times New Roman"/>
              </w:rPr>
            </w:pPr>
            <w:r w:rsidRPr="00F22282">
              <w:rPr>
                <w:rFonts w:ascii="Times New Roman" w:hAnsi="Times New Roman"/>
                <w:b/>
              </w:rPr>
              <w:t>3 ŽINGSNIS</w:t>
            </w:r>
          </w:p>
        </w:tc>
      </w:tr>
      <w:tr w:rsidR="00D45B99" w:rsidRPr="0083748A" w14:paraId="7B276B88" w14:textId="77777777" w:rsidTr="004E27A6">
        <w:trPr>
          <w:jc w:val="center"/>
        </w:trPr>
        <w:tc>
          <w:tcPr>
            <w:tcW w:w="2547" w:type="dxa"/>
            <w:vMerge/>
            <w:tcBorders>
              <w:top w:val="single" w:sz="4" w:space="0" w:color="auto"/>
              <w:left w:val="single" w:sz="4" w:space="0" w:color="auto"/>
              <w:bottom w:val="single" w:sz="4" w:space="0" w:color="auto"/>
              <w:right w:val="single" w:sz="4" w:space="0" w:color="auto"/>
            </w:tcBorders>
            <w:vAlign w:val="center"/>
            <w:hideMark/>
          </w:tcPr>
          <w:p w14:paraId="4DC11EB6" w14:textId="77777777" w:rsidR="00D45B99" w:rsidRPr="00F22282" w:rsidRDefault="00D45B99" w:rsidP="00914C8A">
            <w:pPr>
              <w:spacing w:after="0" w:line="240" w:lineRule="auto"/>
              <w:rPr>
                <w:rFonts w:ascii="Times New Roman" w:hAnsi="Times New Roman"/>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04C40463" w14:textId="77777777" w:rsidR="00D45B99" w:rsidRPr="00F22282" w:rsidRDefault="00D45B99" w:rsidP="00914C8A">
            <w:pPr>
              <w:spacing w:after="0" w:line="240" w:lineRule="auto"/>
              <w:rPr>
                <w:rFonts w:ascii="Times New Roman" w:hAnsi="Times New Roman"/>
              </w:rPr>
            </w:pPr>
          </w:p>
        </w:tc>
        <w:tc>
          <w:tcPr>
            <w:tcW w:w="1689" w:type="dxa"/>
            <w:tcBorders>
              <w:top w:val="nil"/>
              <w:left w:val="single" w:sz="4" w:space="0" w:color="auto"/>
              <w:bottom w:val="single" w:sz="4" w:space="0" w:color="auto"/>
              <w:right w:val="single" w:sz="4" w:space="0" w:color="auto"/>
            </w:tcBorders>
          </w:tcPr>
          <w:p w14:paraId="6EE8FC64" w14:textId="77777777" w:rsidR="00D45B99" w:rsidRPr="00F22282" w:rsidRDefault="00D45B99">
            <w:pPr>
              <w:tabs>
                <w:tab w:val="left" w:pos="567"/>
              </w:tabs>
              <w:spacing w:after="0" w:line="240" w:lineRule="auto"/>
              <w:jc w:val="center"/>
              <w:rPr>
                <w:rFonts w:ascii="Times New Roman" w:hAnsi="Times New Roman"/>
              </w:rPr>
            </w:pPr>
          </w:p>
        </w:tc>
      </w:tr>
      <w:tr w:rsidR="00D45B99" w:rsidRPr="0083748A" w14:paraId="11AA53D2" w14:textId="77777777" w:rsidTr="004E27A6">
        <w:trPr>
          <w:jc w:val="center"/>
        </w:trPr>
        <w:tc>
          <w:tcPr>
            <w:tcW w:w="2547" w:type="dxa"/>
            <w:tcBorders>
              <w:top w:val="single" w:sz="4" w:space="0" w:color="auto"/>
              <w:left w:val="single" w:sz="4" w:space="0" w:color="auto"/>
              <w:bottom w:val="nil"/>
              <w:right w:val="single" w:sz="4" w:space="0" w:color="auto"/>
            </w:tcBorders>
            <w:hideMark/>
          </w:tcPr>
          <w:p w14:paraId="32552D21" w14:textId="77777777" w:rsidR="00D45B99" w:rsidRPr="00F22282" w:rsidRDefault="00D45B99">
            <w:pPr>
              <w:tabs>
                <w:tab w:val="left" w:pos="567"/>
              </w:tabs>
              <w:spacing w:after="0" w:line="240" w:lineRule="auto"/>
              <w:jc w:val="center"/>
              <w:rPr>
                <w:rFonts w:ascii="Times New Roman" w:hAnsi="Times New Roman"/>
              </w:rPr>
            </w:pPr>
            <w:r w:rsidRPr="00F22282">
              <w:rPr>
                <w:rFonts w:ascii="Times New Roman" w:hAnsi="Times New Roman"/>
                <w:b/>
              </w:rPr>
              <w:t>Pradinis gydymo laikotarpis</w:t>
            </w:r>
          </w:p>
        </w:tc>
        <w:tc>
          <w:tcPr>
            <w:tcW w:w="2268" w:type="dxa"/>
            <w:tcBorders>
              <w:top w:val="single" w:sz="4" w:space="0" w:color="auto"/>
              <w:left w:val="single" w:sz="4" w:space="0" w:color="auto"/>
              <w:bottom w:val="nil"/>
              <w:right w:val="single" w:sz="4" w:space="0" w:color="auto"/>
            </w:tcBorders>
            <w:hideMark/>
          </w:tcPr>
          <w:p w14:paraId="08B1140C" w14:textId="77777777" w:rsidR="00D45B99" w:rsidRPr="00F22282" w:rsidRDefault="00D45B99">
            <w:pPr>
              <w:tabs>
                <w:tab w:val="left" w:pos="567"/>
              </w:tabs>
              <w:spacing w:after="0" w:line="240" w:lineRule="auto"/>
              <w:jc w:val="center"/>
              <w:rPr>
                <w:rFonts w:ascii="Times New Roman" w:hAnsi="Times New Roman"/>
              </w:rPr>
            </w:pPr>
            <w:r w:rsidRPr="00F22282">
              <w:rPr>
                <w:rFonts w:ascii="Times New Roman" w:hAnsi="Times New Roman"/>
                <w:b/>
              </w:rPr>
              <w:t>Mažinimo laikotarpis</w:t>
            </w:r>
          </w:p>
        </w:tc>
        <w:tc>
          <w:tcPr>
            <w:tcW w:w="1689" w:type="dxa"/>
            <w:tcBorders>
              <w:top w:val="single" w:sz="4" w:space="0" w:color="auto"/>
              <w:left w:val="single" w:sz="4" w:space="0" w:color="auto"/>
              <w:bottom w:val="nil"/>
              <w:right w:val="single" w:sz="4" w:space="0" w:color="auto"/>
            </w:tcBorders>
            <w:hideMark/>
          </w:tcPr>
          <w:p w14:paraId="0C5AC7A9" w14:textId="77777777" w:rsidR="00D45B99" w:rsidRPr="00F22282" w:rsidRDefault="00D45B99">
            <w:pPr>
              <w:tabs>
                <w:tab w:val="left" w:pos="567"/>
              </w:tabs>
              <w:spacing w:after="0" w:line="240" w:lineRule="auto"/>
              <w:jc w:val="center"/>
              <w:rPr>
                <w:rFonts w:ascii="Times New Roman" w:hAnsi="Times New Roman"/>
              </w:rPr>
            </w:pPr>
            <w:r w:rsidRPr="00F22282">
              <w:rPr>
                <w:rFonts w:ascii="Times New Roman" w:hAnsi="Times New Roman"/>
                <w:b/>
              </w:rPr>
              <w:t>Palaikomasis gydymas</w:t>
            </w:r>
          </w:p>
        </w:tc>
      </w:tr>
      <w:tr w:rsidR="00D45B99" w:rsidRPr="0083748A" w14:paraId="25B6BE26" w14:textId="77777777" w:rsidTr="004E27A6">
        <w:trPr>
          <w:jc w:val="center"/>
        </w:trPr>
        <w:tc>
          <w:tcPr>
            <w:tcW w:w="2547" w:type="dxa"/>
            <w:tcBorders>
              <w:top w:val="nil"/>
              <w:left w:val="single" w:sz="4" w:space="0" w:color="auto"/>
              <w:bottom w:val="single" w:sz="4" w:space="0" w:color="auto"/>
              <w:right w:val="single" w:sz="4" w:space="0" w:color="auto"/>
            </w:tcBorders>
            <w:hideMark/>
          </w:tcPr>
          <w:p w14:paraId="4E5E6652" w14:textId="77777777" w:rsidR="00D45B99" w:rsidRPr="0083748A" w:rsidRDefault="00D45B99" w:rsidP="002279EA">
            <w:pPr>
              <w:spacing w:after="0" w:line="240" w:lineRule="auto"/>
              <w:rPr>
                <w:rFonts w:ascii="Times New Roman" w:hAnsi="Times New Roman"/>
              </w:rPr>
            </w:pPr>
            <w:r w:rsidRPr="0083748A">
              <w:rPr>
                <w:rFonts w:ascii="Times New Roman" w:hAnsi="Times New Roman"/>
              </w:rPr>
              <w:t>Sukramtykite vieną gabalėlį gumos kaskart, kai pajuntate poreikį rūkyti.</w:t>
            </w:r>
          </w:p>
          <w:p w14:paraId="16883920" w14:textId="28C1E2DF" w:rsidR="00D45B99" w:rsidRPr="0083748A" w:rsidRDefault="00D45B99" w:rsidP="003C2E22">
            <w:pPr>
              <w:tabs>
                <w:tab w:val="left" w:pos="567"/>
              </w:tabs>
              <w:spacing w:after="0" w:line="240" w:lineRule="auto"/>
              <w:rPr>
                <w:rFonts w:ascii="Times New Roman" w:hAnsi="Times New Roman"/>
              </w:rPr>
            </w:pPr>
            <w:r w:rsidRPr="0083748A">
              <w:rPr>
                <w:rFonts w:ascii="Times New Roman" w:hAnsi="Times New Roman"/>
              </w:rPr>
              <w:t>Naudokite 8</w:t>
            </w:r>
            <w:r w:rsidR="00E67ADD" w:rsidRPr="0083748A">
              <w:rPr>
                <w:rFonts w:ascii="Times New Roman" w:eastAsia="Times New Roman" w:hAnsi="Times New Roman"/>
                <w:noProof/>
                <w:snapToGrid w:val="0"/>
              </w:rPr>
              <w:t>–</w:t>
            </w:r>
            <w:r w:rsidRPr="0083748A">
              <w:rPr>
                <w:rFonts w:ascii="Times New Roman" w:hAnsi="Times New Roman"/>
              </w:rPr>
              <w:t>12</w:t>
            </w:r>
            <w:r w:rsidR="002279EA" w:rsidRPr="0083748A">
              <w:rPr>
                <w:rFonts w:ascii="Times New Roman" w:hAnsi="Times New Roman"/>
              </w:rPr>
              <w:t> </w:t>
            </w:r>
            <w:r w:rsidRPr="0083748A">
              <w:rPr>
                <w:rFonts w:ascii="Times New Roman" w:hAnsi="Times New Roman"/>
              </w:rPr>
              <w:t>gabalėlių per parą iki 3</w:t>
            </w:r>
            <w:r w:rsidR="002279EA" w:rsidRPr="0083748A">
              <w:rPr>
                <w:rFonts w:ascii="Times New Roman" w:hAnsi="Times New Roman"/>
              </w:rPr>
              <w:t> </w:t>
            </w:r>
            <w:r w:rsidRPr="0083748A">
              <w:rPr>
                <w:rFonts w:ascii="Times New Roman" w:hAnsi="Times New Roman"/>
              </w:rPr>
              <w:t>mėnesių.</w:t>
            </w:r>
          </w:p>
        </w:tc>
        <w:tc>
          <w:tcPr>
            <w:tcW w:w="2268" w:type="dxa"/>
            <w:tcBorders>
              <w:top w:val="nil"/>
              <w:left w:val="single" w:sz="4" w:space="0" w:color="auto"/>
              <w:bottom w:val="single" w:sz="4" w:space="0" w:color="auto"/>
              <w:right w:val="single" w:sz="4" w:space="0" w:color="auto"/>
            </w:tcBorders>
            <w:hideMark/>
          </w:tcPr>
          <w:p w14:paraId="0304323B" w14:textId="191A9A89" w:rsidR="00D45B99" w:rsidRPr="0083748A" w:rsidRDefault="00D45B99" w:rsidP="002279EA">
            <w:pPr>
              <w:spacing w:after="0" w:line="240" w:lineRule="auto"/>
              <w:rPr>
                <w:rFonts w:ascii="Times New Roman" w:hAnsi="Times New Roman"/>
              </w:rPr>
            </w:pPr>
            <w:r w:rsidRPr="0083748A">
              <w:rPr>
                <w:rFonts w:ascii="Times New Roman" w:hAnsi="Times New Roman"/>
              </w:rPr>
              <w:t>Palaipsniui mažinkite gumos naudojimą iki 1</w:t>
            </w:r>
            <w:r w:rsidR="00E67ADD" w:rsidRPr="0083748A">
              <w:rPr>
                <w:rFonts w:ascii="Times New Roman" w:eastAsia="Times New Roman" w:hAnsi="Times New Roman"/>
                <w:noProof/>
                <w:snapToGrid w:val="0"/>
              </w:rPr>
              <w:t>–</w:t>
            </w:r>
            <w:r w:rsidRPr="0083748A">
              <w:rPr>
                <w:rFonts w:ascii="Times New Roman" w:hAnsi="Times New Roman"/>
              </w:rPr>
              <w:t>2</w:t>
            </w:r>
            <w:r w:rsidR="002279EA" w:rsidRPr="0083748A">
              <w:rPr>
                <w:rFonts w:ascii="Times New Roman" w:hAnsi="Times New Roman"/>
              </w:rPr>
              <w:t> </w:t>
            </w:r>
            <w:r w:rsidRPr="0083748A">
              <w:rPr>
                <w:rFonts w:ascii="Times New Roman" w:hAnsi="Times New Roman"/>
              </w:rPr>
              <w:t>gabalėlių per parą.</w:t>
            </w:r>
          </w:p>
          <w:p w14:paraId="5307BE59" w14:textId="77777777" w:rsidR="00D45B99" w:rsidRPr="00F22282" w:rsidRDefault="00D45B99" w:rsidP="003C2E22">
            <w:pPr>
              <w:tabs>
                <w:tab w:val="left" w:pos="567"/>
              </w:tabs>
              <w:spacing w:after="0" w:line="240" w:lineRule="auto"/>
              <w:rPr>
                <w:rFonts w:ascii="Times New Roman" w:hAnsi="Times New Roman"/>
              </w:rPr>
            </w:pPr>
            <w:r w:rsidRPr="00F22282">
              <w:rPr>
                <w:rFonts w:ascii="Times New Roman" w:hAnsi="Times New Roman"/>
              </w:rPr>
              <w:t>Tuomet baikite gydymą.</w:t>
            </w:r>
          </w:p>
        </w:tc>
        <w:tc>
          <w:tcPr>
            <w:tcW w:w="1689" w:type="dxa"/>
            <w:tcBorders>
              <w:top w:val="nil"/>
              <w:left w:val="single" w:sz="4" w:space="0" w:color="auto"/>
              <w:bottom w:val="single" w:sz="4" w:space="0" w:color="auto"/>
              <w:right w:val="single" w:sz="4" w:space="0" w:color="auto"/>
            </w:tcBorders>
          </w:tcPr>
          <w:p w14:paraId="6B1E5005" w14:textId="77777777" w:rsidR="00D45B99" w:rsidRPr="00F22282" w:rsidRDefault="00D45B99">
            <w:pPr>
              <w:spacing w:after="0" w:line="240" w:lineRule="auto"/>
              <w:rPr>
                <w:rFonts w:ascii="Times New Roman" w:hAnsi="Times New Roman"/>
              </w:rPr>
            </w:pPr>
            <w:r w:rsidRPr="00F22282">
              <w:rPr>
                <w:rFonts w:ascii="Times New Roman" w:hAnsi="Times New Roman"/>
              </w:rPr>
              <w:t>Sukramtykite gabalėlį gumos, jei atsiranda staigus poreikis rūkyti.</w:t>
            </w:r>
          </w:p>
          <w:p w14:paraId="04F0D20C" w14:textId="77777777" w:rsidR="00D45B99" w:rsidRPr="00F22282" w:rsidRDefault="00D45B99">
            <w:pPr>
              <w:tabs>
                <w:tab w:val="left" w:pos="567"/>
              </w:tabs>
              <w:spacing w:after="0" w:line="240" w:lineRule="auto"/>
              <w:jc w:val="center"/>
              <w:rPr>
                <w:rFonts w:ascii="Times New Roman" w:hAnsi="Times New Roman"/>
              </w:rPr>
            </w:pPr>
          </w:p>
        </w:tc>
      </w:tr>
    </w:tbl>
    <w:p w14:paraId="6EA97C96"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771D7CF3"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3748A">
        <w:rPr>
          <w:rFonts w:ascii="Times New Roman" w:eastAsia="Times New Roman" w:hAnsi="Times New Roman"/>
          <w:b/>
          <w:bCs/>
          <w:noProof/>
          <w:snapToGrid w:val="0"/>
        </w:rPr>
        <w:t>Vartojimas vaikams ir paaugliams</w:t>
      </w:r>
    </w:p>
    <w:p w14:paraId="414F7D39"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b/>
          <w:bCs/>
          <w:noProof/>
          <w:snapToGrid w:val="0"/>
        </w:rPr>
      </w:pPr>
    </w:p>
    <w:p w14:paraId="2183D2CB" w14:textId="283710C1"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3748A">
        <w:rPr>
          <w:rFonts w:ascii="Times New Roman" w:eastAsia="Times New Roman" w:hAnsi="Times New Roman"/>
          <w:b/>
          <w:bCs/>
          <w:noProof/>
          <w:snapToGrid w:val="0"/>
        </w:rPr>
        <w:t>Paaugliai (12–17</w:t>
      </w:r>
      <w:r w:rsidR="002279EA" w:rsidRPr="0083748A">
        <w:rPr>
          <w:rFonts w:ascii="Times New Roman" w:eastAsia="Times New Roman" w:hAnsi="Times New Roman"/>
          <w:b/>
          <w:bCs/>
          <w:noProof/>
          <w:snapToGrid w:val="0"/>
        </w:rPr>
        <w:t> </w:t>
      </w:r>
      <w:r w:rsidRPr="0083748A">
        <w:rPr>
          <w:rFonts w:ascii="Times New Roman" w:eastAsia="Times New Roman" w:hAnsi="Times New Roman"/>
          <w:b/>
          <w:bCs/>
          <w:noProof/>
          <w:snapToGrid w:val="0"/>
        </w:rPr>
        <w:t>metų amžiaus, imtinai)</w:t>
      </w:r>
    </w:p>
    <w:p w14:paraId="33C64025"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Paaugliams negalima naudoti NiQuitin Fruit be gydytojo paskyrimo.</w:t>
      </w:r>
    </w:p>
    <w:p w14:paraId="57978D87" w14:textId="77777777" w:rsidR="00D45B99" w:rsidRPr="0083748A" w:rsidRDefault="00D45B99" w:rsidP="00D45B99">
      <w:pPr>
        <w:tabs>
          <w:tab w:val="left" w:pos="567"/>
        </w:tabs>
        <w:spacing w:after="0" w:line="240" w:lineRule="auto"/>
        <w:rPr>
          <w:rFonts w:ascii="Times New Roman" w:eastAsia="Times New Roman" w:hAnsi="Times New Roman"/>
          <w:bCs/>
          <w:noProof/>
          <w:snapToGrid w:val="0"/>
        </w:rPr>
      </w:pPr>
    </w:p>
    <w:p w14:paraId="6C1D55D2" w14:textId="7BA52131"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bCs/>
          <w:noProof/>
          <w:snapToGrid w:val="0"/>
        </w:rPr>
      </w:pPr>
      <w:r w:rsidRPr="0083748A">
        <w:rPr>
          <w:rFonts w:ascii="Times New Roman" w:eastAsia="Times New Roman" w:hAnsi="Times New Roman"/>
          <w:bCs/>
          <w:noProof/>
          <w:snapToGrid w:val="0"/>
        </w:rPr>
        <w:t>Neviršykite nustatytos doz</w:t>
      </w:r>
      <w:r w:rsidR="0020653D" w:rsidRPr="0083748A">
        <w:rPr>
          <w:rFonts w:ascii="Times New Roman" w:eastAsia="Times New Roman" w:hAnsi="Times New Roman"/>
          <w:bCs/>
          <w:noProof/>
          <w:snapToGrid w:val="0"/>
        </w:rPr>
        <w:t>ė</w:t>
      </w:r>
      <w:r w:rsidRPr="0083748A">
        <w:rPr>
          <w:rFonts w:ascii="Times New Roman" w:eastAsia="Times New Roman" w:hAnsi="Times New Roman"/>
          <w:bCs/>
          <w:noProof/>
          <w:snapToGrid w:val="0"/>
        </w:rPr>
        <w:t>s. Tuo pačiu metu nerūkykite ir nenaudokite kitų nikotino produktų. Atidžiai sekite instrukcijas ir nenaudokite daugiau kaip 15</w:t>
      </w:r>
      <w:r w:rsidR="002279EA" w:rsidRPr="0083748A">
        <w:rPr>
          <w:rFonts w:ascii="Times New Roman" w:eastAsia="Times New Roman" w:hAnsi="Times New Roman"/>
          <w:bCs/>
          <w:noProof/>
          <w:snapToGrid w:val="0"/>
        </w:rPr>
        <w:t> </w:t>
      </w:r>
      <w:r w:rsidRPr="0083748A">
        <w:rPr>
          <w:rFonts w:ascii="Times New Roman" w:eastAsia="Times New Roman" w:hAnsi="Times New Roman"/>
          <w:bCs/>
          <w:noProof/>
          <w:snapToGrid w:val="0"/>
        </w:rPr>
        <w:t>gumos gabalėlių per parą (24</w:t>
      </w:r>
      <w:r w:rsidR="002279EA" w:rsidRPr="0083748A">
        <w:rPr>
          <w:rFonts w:ascii="Times New Roman" w:eastAsia="Times New Roman" w:hAnsi="Times New Roman"/>
          <w:bCs/>
          <w:noProof/>
          <w:snapToGrid w:val="0"/>
        </w:rPr>
        <w:t> </w:t>
      </w:r>
      <w:r w:rsidRPr="0083748A">
        <w:rPr>
          <w:rFonts w:ascii="Times New Roman" w:eastAsia="Times New Roman" w:hAnsi="Times New Roman"/>
          <w:bCs/>
          <w:noProof/>
          <w:snapToGrid w:val="0"/>
        </w:rPr>
        <w:t>valandas).</w:t>
      </w:r>
    </w:p>
    <w:p w14:paraId="3C725B11"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bCs/>
          <w:noProof/>
          <w:snapToGrid w:val="0"/>
        </w:rPr>
      </w:pPr>
    </w:p>
    <w:p w14:paraId="0A1C65BC" w14:textId="77777777" w:rsidR="00D45B99" w:rsidRPr="0083748A" w:rsidRDefault="00D45B99" w:rsidP="00D45B99">
      <w:pPr>
        <w:keepNext/>
        <w:tabs>
          <w:tab w:val="left" w:pos="567"/>
        </w:tabs>
        <w:autoSpaceDE w:val="0"/>
        <w:autoSpaceDN w:val="0"/>
        <w:adjustRightInd w:val="0"/>
        <w:spacing w:after="0" w:line="240" w:lineRule="auto"/>
        <w:rPr>
          <w:rFonts w:ascii="Times New Roman" w:eastAsia="Times New Roman" w:hAnsi="Times New Roman"/>
          <w:b/>
          <w:bCs/>
          <w:noProof/>
          <w:snapToGrid w:val="0"/>
        </w:rPr>
      </w:pPr>
      <w:r w:rsidRPr="0083748A">
        <w:rPr>
          <w:rFonts w:ascii="Times New Roman" w:eastAsia="Times New Roman" w:hAnsi="Times New Roman"/>
          <w:b/>
          <w:bCs/>
          <w:noProof/>
          <w:snapToGrid w:val="0"/>
        </w:rPr>
        <w:lastRenderedPageBreak/>
        <w:t>Vaikai iki 12</w:t>
      </w:r>
      <w:r w:rsidR="002279EA" w:rsidRPr="0083748A">
        <w:rPr>
          <w:rFonts w:ascii="Times New Roman" w:eastAsia="Times New Roman" w:hAnsi="Times New Roman"/>
          <w:b/>
          <w:bCs/>
          <w:noProof/>
          <w:snapToGrid w:val="0"/>
        </w:rPr>
        <w:t> </w:t>
      </w:r>
      <w:r w:rsidRPr="0083748A">
        <w:rPr>
          <w:rFonts w:ascii="Times New Roman" w:eastAsia="Times New Roman" w:hAnsi="Times New Roman"/>
          <w:b/>
          <w:bCs/>
          <w:noProof/>
          <w:snapToGrid w:val="0"/>
        </w:rPr>
        <w:t>metų</w:t>
      </w:r>
    </w:p>
    <w:p w14:paraId="7E778681" w14:textId="77777777" w:rsidR="00D45B99" w:rsidRPr="0083748A" w:rsidRDefault="00D45B99" w:rsidP="00D45B99">
      <w:pPr>
        <w:keepNext/>
        <w:tabs>
          <w:tab w:val="left" w:pos="567"/>
        </w:tabs>
        <w:autoSpaceDE w:val="0"/>
        <w:autoSpaceDN w:val="0"/>
        <w:adjustRightInd w:val="0"/>
        <w:spacing w:after="0" w:line="240" w:lineRule="auto"/>
        <w:rPr>
          <w:rFonts w:ascii="Times New Roman" w:eastAsia="Times New Roman" w:hAnsi="Times New Roman"/>
          <w:bCs/>
          <w:noProof/>
          <w:snapToGrid w:val="0"/>
        </w:rPr>
      </w:pPr>
      <w:r w:rsidRPr="0083748A">
        <w:rPr>
          <w:rFonts w:ascii="Times New Roman" w:eastAsia="Times New Roman" w:hAnsi="Times New Roman"/>
          <w:bCs/>
          <w:noProof/>
          <w:snapToGrid w:val="0"/>
        </w:rPr>
        <w:t>Vaikams iki 12</w:t>
      </w:r>
      <w:r w:rsidR="002279EA" w:rsidRPr="0083748A">
        <w:rPr>
          <w:rFonts w:ascii="Times New Roman" w:eastAsia="Times New Roman" w:hAnsi="Times New Roman"/>
          <w:bCs/>
          <w:noProof/>
          <w:snapToGrid w:val="0"/>
        </w:rPr>
        <w:t> </w:t>
      </w:r>
      <w:r w:rsidRPr="0083748A">
        <w:rPr>
          <w:rFonts w:ascii="Times New Roman" w:eastAsia="Times New Roman" w:hAnsi="Times New Roman"/>
          <w:bCs/>
          <w:noProof/>
          <w:snapToGrid w:val="0"/>
        </w:rPr>
        <w:t xml:space="preserve">metų </w:t>
      </w:r>
      <w:r w:rsidRPr="0083748A">
        <w:rPr>
          <w:rFonts w:ascii="Times New Roman" w:eastAsia="Times New Roman" w:hAnsi="Times New Roman"/>
          <w:noProof/>
          <w:snapToGrid w:val="0"/>
        </w:rPr>
        <w:t>NiQuitin Fruit vartoti negalima.</w:t>
      </w:r>
    </w:p>
    <w:p w14:paraId="4A6FFF52" w14:textId="77777777" w:rsidR="00D45B99" w:rsidRPr="0083748A" w:rsidRDefault="00D45B99" w:rsidP="00D45B99">
      <w:pPr>
        <w:numPr>
          <w:ilvl w:val="12"/>
          <w:numId w:val="0"/>
        </w:numPr>
        <w:spacing w:after="0" w:line="240" w:lineRule="auto"/>
        <w:ind w:right="-2"/>
        <w:outlineLvl w:val="0"/>
        <w:rPr>
          <w:rFonts w:ascii="Times New Roman" w:eastAsia="Times New Roman" w:hAnsi="Times New Roman"/>
          <w:bCs/>
          <w:noProof/>
          <w:snapToGrid w:val="0"/>
        </w:rPr>
      </w:pPr>
    </w:p>
    <w:p w14:paraId="45A2BB64" w14:textId="77777777" w:rsidR="00D45B99" w:rsidRPr="0083748A" w:rsidRDefault="00D45B99" w:rsidP="00D45B99">
      <w:pPr>
        <w:numPr>
          <w:ilvl w:val="12"/>
          <w:numId w:val="0"/>
        </w:numPr>
        <w:spacing w:after="0" w:line="240" w:lineRule="auto"/>
        <w:ind w:right="-2"/>
        <w:outlineLvl w:val="0"/>
        <w:rPr>
          <w:rFonts w:ascii="Times New Roman" w:eastAsia="Times New Roman" w:hAnsi="Times New Roman"/>
          <w:b/>
          <w:bCs/>
          <w:noProof/>
          <w:snapToGrid w:val="0"/>
        </w:rPr>
      </w:pPr>
      <w:r w:rsidRPr="0083748A">
        <w:rPr>
          <w:rFonts w:ascii="Times New Roman" w:eastAsia="Times New Roman" w:hAnsi="Times New Roman"/>
          <w:b/>
          <w:bCs/>
          <w:noProof/>
          <w:snapToGrid w:val="0"/>
        </w:rPr>
        <w:t>Ką daryti, jeigu nerimaujate, kad vėl pradėsite rūkyti?</w:t>
      </w:r>
    </w:p>
    <w:p w14:paraId="692452AF" w14:textId="77777777" w:rsidR="00D45B99" w:rsidRPr="0083748A" w:rsidRDefault="00D45B99" w:rsidP="00D45B99">
      <w:pPr>
        <w:numPr>
          <w:ilvl w:val="12"/>
          <w:numId w:val="0"/>
        </w:numPr>
        <w:spacing w:after="0" w:line="240" w:lineRule="auto"/>
        <w:ind w:right="-2"/>
        <w:outlineLvl w:val="0"/>
        <w:rPr>
          <w:rFonts w:ascii="Times New Roman" w:eastAsia="Times New Roman" w:hAnsi="Times New Roman"/>
          <w:noProof/>
          <w:snapToGrid w:val="0"/>
        </w:rPr>
      </w:pPr>
      <w:r w:rsidRPr="0083748A">
        <w:rPr>
          <w:rFonts w:ascii="Times New Roman" w:eastAsia="Times New Roman" w:hAnsi="Times New Roman"/>
          <w:bCs/>
          <w:noProof/>
          <w:snapToGrid w:val="0"/>
        </w:rPr>
        <w:t>Jei nerimaujate, kad galite vėl pradėti rūkyti arba sunku visiškai nustoti naudoti gumą, pasitarkite su sveikatos priežiūros specialistu. Jei vėl pradėjote rūkyti, jis gali patarti Jums, kaip naudojant tolimesnius NPT kursus, pasiekti geriausių rezultatų.</w:t>
      </w:r>
    </w:p>
    <w:p w14:paraId="3184E655" w14:textId="77777777" w:rsidR="00D45B99" w:rsidRPr="0083748A" w:rsidRDefault="00D45B99" w:rsidP="00D45B99">
      <w:pPr>
        <w:numPr>
          <w:ilvl w:val="12"/>
          <w:numId w:val="0"/>
        </w:numPr>
        <w:spacing w:after="0" w:line="240" w:lineRule="auto"/>
        <w:ind w:right="-2"/>
        <w:outlineLvl w:val="0"/>
        <w:rPr>
          <w:rFonts w:ascii="Times New Roman" w:eastAsia="Times New Roman" w:hAnsi="Times New Roman"/>
          <w:noProof/>
          <w:snapToGrid w:val="0"/>
        </w:rPr>
      </w:pPr>
    </w:p>
    <w:p w14:paraId="52850DCA" w14:textId="77777777" w:rsidR="00D45B99" w:rsidRPr="0083748A" w:rsidRDefault="00D45B99" w:rsidP="00D45B99">
      <w:pPr>
        <w:numPr>
          <w:ilvl w:val="12"/>
          <w:numId w:val="0"/>
        </w:numPr>
        <w:spacing w:after="0" w:line="240" w:lineRule="auto"/>
        <w:ind w:right="-2"/>
        <w:outlineLvl w:val="0"/>
        <w:rPr>
          <w:rFonts w:ascii="Times New Roman" w:eastAsia="Times New Roman" w:hAnsi="Times New Roman"/>
          <w:b/>
          <w:bCs/>
          <w:noProof/>
          <w:snapToGrid w:val="0"/>
        </w:rPr>
      </w:pPr>
      <w:r w:rsidRPr="0083748A">
        <w:rPr>
          <w:rFonts w:ascii="Times New Roman" w:eastAsia="Times New Roman" w:hAnsi="Times New Roman"/>
          <w:b/>
          <w:noProof/>
          <w:snapToGrid w:val="0"/>
        </w:rPr>
        <w:t>Ką daryti pavartojus per didelę NiQuitin Fruit dozę?</w:t>
      </w:r>
    </w:p>
    <w:p w14:paraId="1997A6CD" w14:textId="77777777" w:rsidR="00D45B99" w:rsidRPr="0083748A" w:rsidRDefault="00D45B99" w:rsidP="00D45B99">
      <w:pPr>
        <w:numPr>
          <w:ilvl w:val="12"/>
          <w:numId w:val="0"/>
        </w:numPr>
        <w:spacing w:after="0" w:line="240" w:lineRule="auto"/>
        <w:ind w:right="-2"/>
        <w:outlineLvl w:val="0"/>
        <w:rPr>
          <w:rFonts w:ascii="Times New Roman" w:eastAsia="SimSun" w:hAnsi="Times New Roman"/>
          <w:noProof/>
          <w:snapToGrid w:val="0"/>
        </w:rPr>
      </w:pPr>
      <w:r w:rsidRPr="0083748A">
        <w:rPr>
          <w:rFonts w:ascii="Times New Roman" w:eastAsia="SimSun" w:hAnsi="Times New Roman"/>
          <w:noProof/>
          <w:snapToGrid w:val="0"/>
        </w:rPr>
        <w:t>Pavartojus per</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daug</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NiQuitin Fruit gumos galite pradėti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jausti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 xml:space="preserve">silpnumą ir svaigulį </w:t>
      </w:r>
      <w:r w:rsidRPr="0083748A">
        <w:rPr>
          <w:rFonts w:ascii="Times New Roman" w:eastAsia="Times New Roman" w:hAnsi="Times New Roman"/>
          <w:noProof/>
          <w:snapToGrid w:val="0"/>
        </w:rPr>
        <w:t xml:space="preserve">bei jaustis blogai. Nutraukite gumos vartojimą ir iškart kreipkitės pagalbos į gydytoją arba </w:t>
      </w:r>
      <w:r w:rsidRPr="0083748A">
        <w:rPr>
          <w:rFonts w:ascii="Times New Roman" w:eastAsia="SimSun" w:hAnsi="Times New Roman"/>
          <w:noProof/>
          <w:snapToGrid w:val="0"/>
        </w:rPr>
        <w:t>ligoninės skubios pagalbos skyrių</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Jei įmanoma</w:t>
      </w:r>
      <w:r w:rsidRPr="0083748A">
        <w:rPr>
          <w:rFonts w:ascii="Times New Roman" w:eastAsia="Times New Roman" w:hAnsi="Times New Roman"/>
          <w:noProof/>
          <w:snapToGrid w:val="0"/>
        </w:rPr>
        <w:t xml:space="preserve">, parodykite </w:t>
      </w:r>
      <w:r w:rsidRPr="0083748A">
        <w:rPr>
          <w:rFonts w:ascii="Times New Roman" w:eastAsia="SimSun" w:hAnsi="Times New Roman"/>
          <w:noProof/>
          <w:snapToGrid w:val="0"/>
        </w:rPr>
        <w:t>jiems</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pakuotę</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arba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šį pakuotės lapelį.</w:t>
      </w:r>
    </w:p>
    <w:p w14:paraId="69E6D525" w14:textId="77777777" w:rsidR="00D45B99" w:rsidRPr="0083748A" w:rsidRDefault="00D45B99" w:rsidP="00D45B99">
      <w:pPr>
        <w:numPr>
          <w:ilvl w:val="12"/>
          <w:numId w:val="0"/>
        </w:numPr>
        <w:spacing w:after="0" w:line="240" w:lineRule="auto"/>
        <w:ind w:right="-2"/>
        <w:outlineLvl w:val="0"/>
        <w:rPr>
          <w:rFonts w:ascii="Times New Roman" w:eastAsia="SimSun" w:hAnsi="Times New Roman"/>
          <w:noProof/>
          <w:snapToGrid w:val="0"/>
        </w:rPr>
      </w:pPr>
    </w:p>
    <w:p w14:paraId="578BE201" w14:textId="77777777" w:rsidR="00D45B99" w:rsidRPr="0083748A" w:rsidRDefault="00D45B99" w:rsidP="00D45B99">
      <w:pPr>
        <w:numPr>
          <w:ilvl w:val="12"/>
          <w:numId w:val="0"/>
        </w:numPr>
        <w:spacing w:after="0" w:line="240" w:lineRule="auto"/>
        <w:ind w:right="-2"/>
        <w:outlineLvl w:val="0"/>
        <w:rPr>
          <w:rFonts w:ascii="Times New Roman" w:eastAsia="SimSun" w:hAnsi="Times New Roman"/>
          <w:noProof/>
          <w:snapToGrid w:val="0"/>
        </w:rPr>
      </w:pPr>
      <w:r w:rsidRPr="0083748A">
        <w:rPr>
          <w:rFonts w:ascii="Times New Roman" w:eastAsia="SimSun" w:hAnsi="Times New Roman"/>
          <w:noProof/>
          <w:snapToGrid w:val="0"/>
        </w:rPr>
        <w:t>Guma netinka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vaikams iki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12</w:t>
      </w:r>
      <w:r w:rsidR="002279EA" w:rsidRPr="0083748A">
        <w:rPr>
          <w:rFonts w:ascii="Times New Roman" w:eastAsia="SimSun" w:hAnsi="Times New Roman"/>
          <w:noProof/>
          <w:snapToGrid w:val="0"/>
        </w:rPr>
        <w:t> </w:t>
      </w:r>
      <w:r w:rsidRPr="0083748A">
        <w:rPr>
          <w:rFonts w:ascii="Times New Roman" w:eastAsia="SimSun" w:hAnsi="Times New Roman"/>
          <w:noProof/>
          <w:snapToGrid w:val="0"/>
        </w:rPr>
        <w:t>metų. Jei</w:t>
      </w:r>
      <w:r w:rsidRPr="0083748A">
        <w:rPr>
          <w:rFonts w:ascii="Times New Roman" w:eastAsia="Times New Roman" w:hAnsi="Times New Roman"/>
          <w:noProof/>
          <w:snapToGrid w:val="0"/>
        </w:rPr>
        <w:t xml:space="preserve"> guma yra naudojama vaikų, jiems gali pasireikšti nikotino perdozavimo simptomai. </w:t>
      </w:r>
      <w:r w:rsidRPr="0083748A">
        <w:rPr>
          <w:rFonts w:ascii="Times New Roman" w:eastAsia="SimSun" w:hAnsi="Times New Roman"/>
          <w:noProof/>
          <w:snapToGrid w:val="0"/>
        </w:rPr>
        <w:t>Tai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gali būti galvos skausmas</w:t>
      </w:r>
      <w:r w:rsidRPr="0083748A">
        <w:rPr>
          <w:rFonts w:ascii="Times New Roman" w:eastAsia="Times New Roman" w:hAnsi="Times New Roman"/>
          <w:noProof/>
          <w:snapToGrid w:val="0"/>
        </w:rPr>
        <w:t xml:space="preserve">, pykinimas, skrandžio </w:t>
      </w:r>
      <w:r w:rsidRPr="0083748A">
        <w:rPr>
          <w:rFonts w:ascii="Times New Roman" w:eastAsia="SimSun" w:hAnsi="Times New Roman"/>
          <w:noProof/>
          <w:snapToGrid w:val="0"/>
        </w:rPr>
        <w:t>skausmai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ir viduriavimas.</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Jei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vaikas panaudojo ar</w:t>
      </w:r>
      <w:r w:rsidRPr="0083748A">
        <w:rPr>
          <w:rFonts w:ascii="Times New Roman" w:eastAsia="Times New Roman" w:hAnsi="Times New Roman"/>
          <w:noProof/>
          <w:snapToGrid w:val="0"/>
        </w:rPr>
        <w:t xml:space="preserve"> suvalgė gumos, </w:t>
      </w:r>
      <w:r w:rsidRPr="0083748A">
        <w:rPr>
          <w:rFonts w:ascii="Times New Roman" w:eastAsia="SimSun" w:hAnsi="Times New Roman"/>
          <w:noProof/>
          <w:snapToGrid w:val="0"/>
        </w:rPr>
        <w:t>nedelsdami</w:t>
      </w:r>
      <w:r w:rsidRPr="0083748A">
        <w:rPr>
          <w:rFonts w:ascii="Times New Roman" w:eastAsia="Times New Roman" w:hAnsi="Times New Roman"/>
          <w:noProof/>
          <w:snapToGrid w:val="0"/>
        </w:rPr>
        <w:t xml:space="preserve"> kreipkitės į savo </w:t>
      </w:r>
      <w:r w:rsidRPr="0083748A">
        <w:rPr>
          <w:rFonts w:ascii="Times New Roman" w:eastAsia="SimSun" w:hAnsi="Times New Roman"/>
          <w:noProof/>
          <w:snapToGrid w:val="0"/>
        </w:rPr>
        <w:t>gydytoją arba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artimiausios ligoninės</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skubios pagalbos skyrių</w:t>
      </w:r>
      <w:r w:rsidRPr="0083748A">
        <w:rPr>
          <w:rFonts w:ascii="Times New Roman" w:eastAsia="Times New Roman" w:hAnsi="Times New Roman"/>
          <w:noProof/>
          <w:snapToGrid w:val="0"/>
        </w:rPr>
        <w:t xml:space="preserve">, nes tai gali </w:t>
      </w:r>
      <w:r w:rsidRPr="0083748A">
        <w:rPr>
          <w:rFonts w:ascii="Times New Roman" w:eastAsia="SimSun" w:hAnsi="Times New Roman"/>
          <w:noProof/>
          <w:snapToGrid w:val="0"/>
        </w:rPr>
        <w:t>būti labai pavojinga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ir netgi mirtina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Jei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įmanoma, parodykite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jiems</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pakuotę</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arba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šį pakuotės lapelį.</w:t>
      </w:r>
    </w:p>
    <w:p w14:paraId="2C6A19FB" w14:textId="77777777" w:rsidR="00D45B99" w:rsidRPr="0083748A" w:rsidRDefault="00D45B99" w:rsidP="00D45B99">
      <w:pPr>
        <w:numPr>
          <w:ilvl w:val="12"/>
          <w:numId w:val="0"/>
        </w:numPr>
        <w:spacing w:after="0" w:line="240" w:lineRule="auto"/>
        <w:ind w:right="-2"/>
        <w:outlineLvl w:val="0"/>
        <w:rPr>
          <w:rFonts w:ascii="Times New Roman" w:eastAsia="SimSun" w:hAnsi="Times New Roman"/>
          <w:noProof/>
          <w:snapToGrid w:val="0"/>
        </w:rPr>
      </w:pPr>
    </w:p>
    <w:p w14:paraId="7D736EF2" w14:textId="77777777" w:rsidR="00D45B99" w:rsidRPr="0083748A" w:rsidRDefault="00D45B99" w:rsidP="00D45B99">
      <w:pPr>
        <w:numPr>
          <w:ilvl w:val="12"/>
          <w:numId w:val="0"/>
        </w:numPr>
        <w:spacing w:after="0" w:line="240" w:lineRule="auto"/>
        <w:ind w:right="-2"/>
        <w:outlineLvl w:val="0"/>
        <w:rPr>
          <w:rFonts w:ascii="Times New Roman" w:eastAsia="Times New Roman" w:hAnsi="Times New Roman"/>
          <w:b/>
          <w:noProof/>
          <w:snapToGrid w:val="0"/>
        </w:rPr>
      </w:pPr>
      <w:r w:rsidRPr="0083748A">
        <w:rPr>
          <w:rFonts w:ascii="Times New Roman" w:eastAsia="SimSun" w:hAnsi="Times New Roman"/>
          <w:noProof/>
          <w:snapToGrid w:val="0"/>
        </w:rPr>
        <w:t>Jei turite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bet kokių klausimų dėl</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šio vaisto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vartojimo, kreipkitės į sveikatos priežiūros specialistą</w:t>
      </w:r>
      <w:r w:rsidRPr="0083748A">
        <w:rPr>
          <w:rFonts w:ascii="Times New Roman" w:eastAsia="Times New Roman" w:hAnsi="Times New Roman"/>
          <w:noProof/>
          <w:snapToGrid w:val="0"/>
        </w:rPr>
        <w:t>.</w:t>
      </w:r>
    </w:p>
    <w:p w14:paraId="50744608"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p>
    <w:p w14:paraId="17AF6E29"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p>
    <w:p w14:paraId="4021D8C9"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w:t>
      </w:r>
      <w:r w:rsidRPr="0083748A">
        <w:rPr>
          <w:rFonts w:ascii="Times New Roman" w:eastAsia="Times New Roman" w:hAnsi="Times New Roman"/>
          <w:b/>
          <w:bCs/>
          <w:noProof/>
          <w:snapToGrid w:val="0"/>
          <w:lang w:eastAsia="x-none"/>
        </w:rPr>
        <w:tab/>
        <w:t>Galimas šalutinis poveikis</w:t>
      </w:r>
    </w:p>
    <w:p w14:paraId="6D867234"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p>
    <w:p w14:paraId="59D83744" w14:textId="77777777" w:rsidR="00D45B99" w:rsidRPr="0083748A" w:rsidRDefault="00D45B99" w:rsidP="00D45B99">
      <w:pPr>
        <w:numPr>
          <w:ilvl w:val="12"/>
          <w:numId w:val="0"/>
        </w:numPr>
        <w:spacing w:after="0" w:line="240" w:lineRule="auto"/>
        <w:ind w:right="-29"/>
        <w:rPr>
          <w:rFonts w:ascii="Times New Roman" w:eastAsia="Times New Roman" w:hAnsi="Times New Roman"/>
          <w:noProof/>
          <w:snapToGrid w:val="0"/>
        </w:rPr>
      </w:pPr>
      <w:r w:rsidRPr="0083748A">
        <w:rPr>
          <w:rFonts w:ascii="Times New Roman" w:eastAsia="Times New Roman" w:hAnsi="Times New Roman"/>
          <w:noProof/>
          <w:snapToGrid w:val="0"/>
        </w:rPr>
        <w:t xml:space="preserve">Šis vaistas, kaip ir visi kiti, gali sukelti šalutinį poveikį, nors jis pasireiškia ne visiems žmonėms. Vartojant NiQuitin Fruit rekomenduojamomis dozėmis, rimtas šalutinis poveikis nepasireiškia. </w:t>
      </w:r>
    </w:p>
    <w:p w14:paraId="56CD07A4"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12AAF38D" w14:textId="72C3E930"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Nustojus rūkyti gali atsirasti simptomų, tokių kaip svaigulys, galvos skausmas, miego sutrikimai, kosulys, panašūs į peršalimą simptomai. Simptomai, tokie kaip depresija, dirglumas, nerimas</w:t>
      </w:r>
      <w:r w:rsidR="005E1F04" w:rsidRPr="0083748A">
        <w:rPr>
          <w:rFonts w:ascii="Times New Roman" w:eastAsia="Times New Roman" w:hAnsi="Times New Roman"/>
          <w:noProof/>
          <w:snapToGrid w:val="0"/>
        </w:rPr>
        <w:t>, apetito padidėjimas</w:t>
      </w:r>
      <w:r w:rsidRPr="0083748A">
        <w:rPr>
          <w:rFonts w:ascii="Times New Roman" w:eastAsia="Times New Roman" w:hAnsi="Times New Roman"/>
          <w:noProof/>
          <w:snapToGrid w:val="0"/>
        </w:rPr>
        <w:t xml:space="preserve"> ir nemiga, taip pat gali būti susiję su abstinencijos simptomais, susijusiais su rūkymo metimu. </w:t>
      </w:r>
    </w:p>
    <w:p w14:paraId="434E1AF3"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266CB4FF"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Nedelsdami nustokite vartoti NiQuitin Fruit gumą ir kreipkitės į gydytoją, jei pasireiškia bet kuris iš šių alerginių reakcijų simptomų, kurie gali būti sunkūs:</w:t>
      </w:r>
    </w:p>
    <w:p w14:paraId="33685083" w14:textId="77777777" w:rsidR="00D45B99" w:rsidRPr="0083748A" w:rsidRDefault="00D45B99" w:rsidP="00D45B99">
      <w:pPr>
        <w:tabs>
          <w:tab w:val="left" w:pos="567"/>
        </w:tabs>
        <w:autoSpaceDE w:val="0"/>
        <w:autoSpaceDN w:val="0"/>
        <w:adjustRightInd w:val="0"/>
        <w:spacing w:after="0" w:line="240" w:lineRule="auto"/>
        <w:rPr>
          <w:rFonts w:ascii="Times New Roman" w:eastAsia="Times New Roman" w:hAnsi="Times New Roman"/>
          <w:noProof/>
          <w:snapToGrid w:val="0"/>
        </w:rPr>
      </w:pPr>
    </w:p>
    <w:p w14:paraId="43E57C12" w14:textId="12BA345E" w:rsidR="00D45B99" w:rsidRPr="0083748A" w:rsidRDefault="00CE607B" w:rsidP="00D45B99">
      <w:pPr>
        <w:tabs>
          <w:tab w:val="left" w:pos="567"/>
        </w:tabs>
        <w:autoSpaceDE w:val="0"/>
        <w:autoSpaceDN w:val="0"/>
        <w:adjustRightInd w:val="0"/>
        <w:spacing w:after="0" w:line="240" w:lineRule="auto"/>
        <w:rPr>
          <w:rFonts w:ascii="Times New Roman" w:eastAsia="Times New Roman" w:hAnsi="Times New Roman"/>
          <w:noProof/>
          <w:snapToGrid w:val="0"/>
        </w:rPr>
      </w:pPr>
      <w:bookmarkStart w:id="12" w:name="_Hlk84861292"/>
      <w:bookmarkStart w:id="13" w:name="_Hlk84865492"/>
      <w:r w:rsidRPr="0083748A">
        <w:rPr>
          <w:rFonts w:ascii="Times New Roman" w:hAnsi="Times New Roman"/>
          <w:b/>
        </w:rPr>
        <w:t xml:space="preserve">Labai </w:t>
      </w:r>
      <w:r w:rsidRPr="0083748A">
        <w:rPr>
          <w:rFonts w:ascii="Times New Roman" w:eastAsia="Times New Roman" w:hAnsi="Times New Roman"/>
          <w:b/>
          <w:bCs/>
          <w:noProof/>
          <w:snapToGrid w:val="0"/>
        </w:rPr>
        <w:t>reti šalutinio poveikio reiškiniai</w:t>
      </w:r>
      <w:r w:rsidRPr="0083748A">
        <w:rPr>
          <w:rFonts w:ascii="Times New Roman" w:hAnsi="Times New Roman"/>
          <w:b/>
        </w:rPr>
        <w:t xml:space="preserve"> (gali pasireikšti rečiau kaip 1 iš </w:t>
      </w:r>
      <w:r w:rsidRPr="0083748A">
        <w:rPr>
          <w:rFonts w:ascii="Times New Roman" w:eastAsia="Times New Roman" w:hAnsi="Times New Roman"/>
          <w:b/>
          <w:bCs/>
          <w:noProof/>
          <w:snapToGrid w:val="0"/>
        </w:rPr>
        <w:t>10 000</w:t>
      </w:r>
      <w:r w:rsidRPr="0083748A">
        <w:rPr>
          <w:rFonts w:ascii="Times New Roman" w:hAnsi="Times New Roman"/>
          <w:b/>
        </w:rPr>
        <w:t xml:space="preserve"> asmenų</w:t>
      </w:r>
      <w:r w:rsidRPr="0083748A">
        <w:rPr>
          <w:rFonts w:ascii="Times New Roman" w:eastAsia="Times New Roman" w:hAnsi="Times New Roman"/>
          <w:b/>
          <w:bCs/>
          <w:noProof/>
          <w:snapToGrid w:val="0"/>
        </w:rPr>
        <w:t>)</w:t>
      </w:r>
      <w:bookmarkEnd w:id="12"/>
      <w:r w:rsidRPr="0083748A">
        <w:rPr>
          <w:rFonts w:ascii="Times New Roman" w:eastAsia="Times New Roman" w:hAnsi="Times New Roman"/>
          <w:b/>
          <w:bCs/>
          <w:noProof/>
          <w:snapToGrid w:val="0"/>
        </w:rPr>
        <w:t>:</w:t>
      </w:r>
      <w:bookmarkEnd w:id="13"/>
    </w:p>
    <w:p w14:paraId="55D58725" w14:textId="77777777" w:rsidR="005E1F04" w:rsidRPr="0083748A" w:rsidRDefault="005E1F04" w:rsidP="00B843C3">
      <w:pPr>
        <w:numPr>
          <w:ilvl w:val="0"/>
          <w:numId w:val="60"/>
        </w:numPr>
        <w:tabs>
          <w:tab w:val="left" w:pos="567"/>
        </w:tabs>
        <w:autoSpaceDE w:val="0"/>
        <w:autoSpaceDN w:val="0"/>
        <w:adjustRightInd w:val="0"/>
        <w:spacing w:after="0" w:line="240" w:lineRule="auto"/>
        <w:ind w:hanging="720"/>
        <w:rPr>
          <w:rFonts w:ascii="Times New Roman" w:eastAsia="Times New Roman" w:hAnsi="Times New Roman"/>
          <w:noProof/>
          <w:snapToGrid w:val="0"/>
        </w:rPr>
      </w:pPr>
      <w:r w:rsidRPr="0083748A">
        <w:rPr>
          <w:rFonts w:ascii="Times New Roman" w:eastAsia="Times New Roman" w:hAnsi="Times New Roman"/>
          <w:noProof/>
          <w:snapToGrid w:val="0"/>
        </w:rPr>
        <w:t>veido, liežuvio ir gerklės patinimas</w:t>
      </w:r>
      <w:r w:rsidR="002279EA" w:rsidRPr="0083748A">
        <w:rPr>
          <w:rFonts w:ascii="Times New Roman" w:eastAsia="Times New Roman" w:hAnsi="Times New Roman"/>
          <w:noProof/>
          <w:snapToGrid w:val="0"/>
        </w:rPr>
        <w:t>;</w:t>
      </w:r>
    </w:p>
    <w:p w14:paraId="7BAE70A7" w14:textId="77777777" w:rsidR="008E7274" w:rsidRPr="0083748A" w:rsidRDefault="005E1F04" w:rsidP="00B843C3">
      <w:pPr>
        <w:numPr>
          <w:ilvl w:val="0"/>
          <w:numId w:val="60"/>
        </w:numPr>
        <w:tabs>
          <w:tab w:val="left" w:pos="567"/>
        </w:tabs>
        <w:autoSpaceDE w:val="0"/>
        <w:autoSpaceDN w:val="0"/>
        <w:adjustRightInd w:val="0"/>
        <w:spacing w:after="0" w:line="240" w:lineRule="auto"/>
        <w:ind w:hanging="720"/>
        <w:rPr>
          <w:rFonts w:ascii="Times New Roman" w:eastAsia="Times New Roman" w:hAnsi="Times New Roman"/>
          <w:noProof/>
          <w:snapToGrid w:val="0"/>
        </w:rPr>
      </w:pPr>
      <w:r w:rsidRPr="0083748A">
        <w:rPr>
          <w:rFonts w:ascii="Times New Roman" w:eastAsia="Times New Roman" w:hAnsi="Times New Roman"/>
          <w:noProof/>
          <w:snapToGrid w:val="0"/>
        </w:rPr>
        <w:t>sunkumas ryti</w:t>
      </w:r>
      <w:r w:rsidR="002279EA" w:rsidRPr="0083748A">
        <w:rPr>
          <w:rFonts w:ascii="Times New Roman" w:eastAsia="Times New Roman" w:hAnsi="Times New Roman"/>
          <w:noProof/>
          <w:snapToGrid w:val="0"/>
        </w:rPr>
        <w:t>;</w:t>
      </w:r>
    </w:p>
    <w:p w14:paraId="6E24AB2E" w14:textId="77777777" w:rsidR="008E7274" w:rsidRPr="0083748A" w:rsidRDefault="005E1F04" w:rsidP="00B843C3">
      <w:pPr>
        <w:numPr>
          <w:ilvl w:val="0"/>
          <w:numId w:val="60"/>
        </w:numPr>
        <w:tabs>
          <w:tab w:val="left" w:pos="567"/>
        </w:tabs>
        <w:autoSpaceDE w:val="0"/>
        <w:autoSpaceDN w:val="0"/>
        <w:adjustRightInd w:val="0"/>
        <w:spacing w:after="0" w:line="240" w:lineRule="auto"/>
        <w:ind w:hanging="720"/>
        <w:rPr>
          <w:rFonts w:ascii="Times New Roman" w:eastAsia="Times New Roman" w:hAnsi="Times New Roman"/>
          <w:noProof/>
          <w:snapToGrid w:val="0"/>
        </w:rPr>
      </w:pPr>
      <w:r w:rsidRPr="0083748A">
        <w:rPr>
          <w:rFonts w:ascii="Times New Roman" w:eastAsia="Times New Roman" w:hAnsi="Times New Roman"/>
          <w:noProof/>
          <w:snapToGrid w:val="0"/>
        </w:rPr>
        <w:t>dilgėlinė ir kvėpavimo sutrikimas</w:t>
      </w:r>
      <w:r w:rsidR="002279EA" w:rsidRPr="0083748A">
        <w:rPr>
          <w:rFonts w:ascii="Times New Roman" w:eastAsia="Times New Roman" w:hAnsi="Times New Roman"/>
          <w:noProof/>
          <w:snapToGrid w:val="0"/>
        </w:rPr>
        <w:t>;</w:t>
      </w:r>
    </w:p>
    <w:p w14:paraId="0FC7EEF0" w14:textId="77777777" w:rsidR="008E7274" w:rsidRPr="0083748A" w:rsidRDefault="00D45B99" w:rsidP="00B843C3">
      <w:pPr>
        <w:numPr>
          <w:ilvl w:val="0"/>
          <w:numId w:val="60"/>
        </w:numPr>
        <w:tabs>
          <w:tab w:val="left" w:pos="567"/>
        </w:tabs>
        <w:autoSpaceDE w:val="0"/>
        <w:autoSpaceDN w:val="0"/>
        <w:adjustRightInd w:val="0"/>
        <w:spacing w:after="0" w:line="240" w:lineRule="auto"/>
        <w:ind w:hanging="720"/>
        <w:rPr>
          <w:rFonts w:ascii="Times New Roman" w:eastAsia="Times New Roman" w:hAnsi="Times New Roman"/>
          <w:noProof/>
          <w:snapToGrid w:val="0"/>
        </w:rPr>
      </w:pPr>
      <w:r w:rsidRPr="0083748A">
        <w:rPr>
          <w:rFonts w:ascii="Times New Roman" w:eastAsia="Times New Roman" w:hAnsi="Times New Roman"/>
          <w:noProof/>
          <w:snapToGrid w:val="0"/>
        </w:rPr>
        <w:t>nereguliarus širdies ritmas</w:t>
      </w:r>
      <w:r w:rsidR="002279EA" w:rsidRPr="0083748A">
        <w:rPr>
          <w:rFonts w:ascii="Times New Roman" w:eastAsia="Times New Roman" w:hAnsi="Times New Roman"/>
          <w:noProof/>
          <w:snapToGrid w:val="0"/>
        </w:rPr>
        <w:t>;</w:t>
      </w:r>
    </w:p>
    <w:p w14:paraId="04261DF8" w14:textId="77777777" w:rsidR="005E1F04" w:rsidRPr="0083748A" w:rsidRDefault="008E7274" w:rsidP="00B843C3">
      <w:pPr>
        <w:numPr>
          <w:ilvl w:val="0"/>
          <w:numId w:val="6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sunkios alerginės reakcijos simptomai, tokie kaip staigus švokštimas ir spaudimas krūtinėje, bėrimas ir alpimas</w:t>
      </w:r>
      <w:r w:rsidR="002279EA" w:rsidRPr="0083748A">
        <w:rPr>
          <w:rFonts w:ascii="Times New Roman" w:eastAsia="Times New Roman" w:hAnsi="Times New Roman"/>
          <w:noProof/>
          <w:snapToGrid w:val="0"/>
        </w:rPr>
        <w:t>.</w:t>
      </w:r>
    </w:p>
    <w:p w14:paraId="45587016" w14:textId="77777777" w:rsidR="00D45B99" w:rsidRPr="0083748A" w:rsidRDefault="00D45B99" w:rsidP="00B843C3">
      <w:pPr>
        <w:spacing w:after="0" w:line="240" w:lineRule="auto"/>
        <w:ind w:right="-2" w:hanging="720"/>
        <w:rPr>
          <w:rFonts w:ascii="Times New Roman" w:eastAsia="Times New Roman" w:hAnsi="Times New Roman"/>
          <w:noProof/>
          <w:snapToGrid w:val="0"/>
        </w:rPr>
      </w:pPr>
    </w:p>
    <w:p w14:paraId="6CD0D049" w14:textId="77777777" w:rsidR="00D45B99" w:rsidRPr="0083748A" w:rsidRDefault="00D45B99" w:rsidP="00D45B99">
      <w:pPr>
        <w:tabs>
          <w:tab w:val="left" w:pos="567"/>
        </w:tabs>
        <w:autoSpaceDE w:val="0"/>
        <w:autoSpaceDN w:val="0"/>
        <w:adjustRightInd w:val="0"/>
        <w:spacing w:after="0" w:line="260" w:lineRule="exact"/>
        <w:rPr>
          <w:rFonts w:ascii="Times New Roman" w:eastAsia="Times New Roman" w:hAnsi="Times New Roman"/>
          <w:bCs/>
          <w:noProof/>
          <w:snapToGrid w:val="0"/>
          <w:lang w:eastAsia="lt-LT"/>
        </w:rPr>
      </w:pPr>
      <w:r w:rsidRPr="0083748A">
        <w:rPr>
          <w:rFonts w:ascii="Times New Roman" w:eastAsia="Times New Roman" w:hAnsi="Times New Roman"/>
          <w:bCs/>
          <w:noProof/>
          <w:snapToGrid w:val="0"/>
          <w:lang w:eastAsia="lt-LT"/>
        </w:rPr>
        <w:t>Kitas šalutinis poveikis yra nurodytas žemiau – jis yra sugrupuotas pagal atsiradimo dažnį.</w:t>
      </w:r>
    </w:p>
    <w:p w14:paraId="21D3679F" w14:textId="77777777" w:rsidR="005E1F04" w:rsidRPr="0083748A" w:rsidRDefault="005E1F04" w:rsidP="00D45B99">
      <w:pPr>
        <w:tabs>
          <w:tab w:val="left" w:pos="567"/>
        </w:tabs>
        <w:autoSpaceDE w:val="0"/>
        <w:autoSpaceDN w:val="0"/>
        <w:adjustRightInd w:val="0"/>
        <w:spacing w:after="0" w:line="260" w:lineRule="exact"/>
        <w:rPr>
          <w:rFonts w:ascii="Times New Roman" w:eastAsia="Times New Roman" w:hAnsi="Times New Roman"/>
          <w:bCs/>
          <w:noProof/>
          <w:snapToGrid w:val="0"/>
          <w:lang w:eastAsia="lt-LT"/>
        </w:rPr>
      </w:pPr>
    </w:p>
    <w:p w14:paraId="463B1634" w14:textId="168414E5" w:rsidR="005E1F04" w:rsidRPr="0083748A" w:rsidRDefault="00CE607B" w:rsidP="005E1F04">
      <w:pPr>
        <w:keepNext/>
        <w:numPr>
          <w:ilvl w:val="12"/>
          <w:numId w:val="0"/>
        </w:numPr>
        <w:spacing w:after="0" w:line="240" w:lineRule="auto"/>
        <w:ind w:right="-2"/>
        <w:rPr>
          <w:rFonts w:ascii="Times New Roman" w:eastAsia="Times New Roman" w:hAnsi="Times New Roman"/>
          <w:noProof/>
          <w:snapToGrid w:val="0"/>
        </w:rPr>
      </w:pPr>
      <w:bookmarkStart w:id="14" w:name="_Hlk84865522"/>
      <w:r w:rsidRPr="0083748A">
        <w:rPr>
          <w:rFonts w:ascii="Times New Roman" w:hAnsi="Times New Roman"/>
          <w:b/>
        </w:rPr>
        <w:t xml:space="preserve">Labai </w:t>
      </w:r>
      <w:r w:rsidRPr="0083748A">
        <w:rPr>
          <w:rFonts w:ascii="Times New Roman" w:eastAsia="Times New Roman" w:hAnsi="Times New Roman"/>
          <w:b/>
          <w:bCs/>
          <w:noProof/>
          <w:snapToGrid w:val="0"/>
        </w:rPr>
        <w:t>dažni šalutinio poveikio reiškiniai</w:t>
      </w:r>
      <w:r w:rsidRPr="0083748A">
        <w:rPr>
          <w:rFonts w:ascii="Times New Roman" w:hAnsi="Times New Roman"/>
          <w:b/>
        </w:rPr>
        <w:t xml:space="preserve"> (gali pasireikšti ne rečiau kaip 1 iš 10</w:t>
      </w:r>
      <w:r w:rsidRPr="0083748A">
        <w:rPr>
          <w:rFonts w:ascii="Times New Roman" w:eastAsia="Times New Roman" w:hAnsi="Times New Roman"/>
          <w:b/>
          <w:bCs/>
          <w:noProof/>
          <w:snapToGrid w:val="0"/>
        </w:rPr>
        <w:t xml:space="preserve"> </w:t>
      </w:r>
      <w:r w:rsidRPr="0083748A">
        <w:rPr>
          <w:rFonts w:ascii="Times New Roman" w:hAnsi="Times New Roman"/>
          <w:b/>
        </w:rPr>
        <w:t>asmenų</w:t>
      </w:r>
      <w:r w:rsidRPr="0083748A">
        <w:rPr>
          <w:rFonts w:ascii="Times New Roman" w:eastAsia="Times New Roman" w:hAnsi="Times New Roman"/>
          <w:b/>
          <w:bCs/>
          <w:noProof/>
          <w:snapToGrid w:val="0"/>
        </w:rPr>
        <w:t>):</w:t>
      </w:r>
      <w:bookmarkEnd w:id="14"/>
    </w:p>
    <w:p w14:paraId="63CFA1C1" w14:textId="77777777" w:rsidR="005E1F04" w:rsidRPr="0083748A" w:rsidRDefault="005E1F04" w:rsidP="005E1F04">
      <w:pPr>
        <w:keepNext/>
        <w:numPr>
          <w:ilvl w:val="0"/>
          <w:numId w:val="59"/>
        </w:numPr>
        <w:spacing w:after="0" w:line="240" w:lineRule="auto"/>
        <w:ind w:left="567" w:right="-2" w:hanging="578"/>
        <w:rPr>
          <w:rFonts w:ascii="Times New Roman" w:eastAsia="Times New Roman" w:hAnsi="Times New Roman"/>
          <w:noProof/>
          <w:snapToGrid w:val="0"/>
        </w:rPr>
      </w:pPr>
      <w:r w:rsidRPr="0083748A">
        <w:rPr>
          <w:rFonts w:ascii="Times New Roman" w:eastAsia="Times New Roman" w:hAnsi="Times New Roman"/>
          <w:noProof/>
          <w:snapToGrid w:val="0"/>
        </w:rPr>
        <w:t>pykinimas</w:t>
      </w:r>
      <w:r w:rsidR="002279EA" w:rsidRPr="0083748A">
        <w:rPr>
          <w:rFonts w:ascii="Times New Roman" w:eastAsia="Times New Roman" w:hAnsi="Times New Roman"/>
          <w:noProof/>
          <w:snapToGrid w:val="0"/>
        </w:rPr>
        <w:t>.</w:t>
      </w:r>
    </w:p>
    <w:p w14:paraId="2F7D534A"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75F1001E" w14:textId="6D82F9A9" w:rsidR="00D45B99" w:rsidRPr="0083748A" w:rsidRDefault="00CE607B" w:rsidP="00D45B99">
      <w:pPr>
        <w:numPr>
          <w:ilvl w:val="12"/>
          <w:numId w:val="0"/>
        </w:numPr>
        <w:spacing w:after="0" w:line="240" w:lineRule="auto"/>
        <w:ind w:right="-2"/>
        <w:rPr>
          <w:rFonts w:ascii="Times New Roman" w:eastAsia="Times New Roman" w:hAnsi="Times New Roman"/>
          <w:noProof/>
          <w:snapToGrid w:val="0"/>
        </w:rPr>
      </w:pPr>
      <w:bookmarkStart w:id="15" w:name="_Hlk84863860"/>
      <w:r w:rsidRPr="0083748A">
        <w:rPr>
          <w:rFonts w:ascii="Times New Roman" w:eastAsia="Times New Roman" w:hAnsi="Times New Roman"/>
          <w:b/>
          <w:bCs/>
          <w:noProof/>
          <w:snapToGrid w:val="0"/>
        </w:rPr>
        <w:t>Dažni šalutinio poveikio reiškiniai</w:t>
      </w:r>
      <w:r w:rsidRPr="0083748A">
        <w:rPr>
          <w:rFonts w:ascii="Times New Roman" w:hAnsi="Times New Roman"/>
          <w:b/>
        </w:rPr>
        <w:t xml:space="preserve"> (gali pasireikšti </w:t>
      </w:r>
      <w:r w:rsidRPr="0083748A">
        <w:rPr>
          <w:rFonts w:ascii="Times New Roman" w:eastAsia="Times New Roman" w:hAnsi="Times New Roman"/>
          <w:b/>
          <w:bCs/>
          <w:noProof/>
          <w:snapToGrid w:val="0"/>
        </w:rPr>
        <w:t>rečiau kaip</w:t>
      </w:r>
      <w:r w:rsidRPr="0083748A">
        <w:rPr>
          <w:rFonts w:ascii="Times New Roman" w:hAnsi="Times New Roman"/>
          <w:b/>
        </w:rPr>
        <w:t xml:space="preserve"> 1 iš 10</w:t>
      </w:r>
      <w:r w:rsidRPr="0083748A">
        <w:rPr>
          <w:rFonts w:ascii="Times New Roman" w:eastAsia="Times New Roman" w:hAnsi="Times New Roman"/>
          <w:b/>
          <w:bCs/>
          <w:noProof/>
          <w:snapToGrid w:val="0"/>
        </w:rPr>
        <w:t xml:space="preserve"> </w:t>
      </w:r>
      <w:r w:rsidRPr="0083748A">
        <w:rPr>
          <w:rFonts w:ascii="Times New Roman" w:hAnsi="Times New Roman"/>
          <w:b/>
        </w:rPr>
        <w:t>asmenų</w:t>
      </w:r>
      <w:r w:rsidRPr="0083748A">
        <w:rPr>
          <w:rFonts w:ascii="Times New Roman" w:eastAsia="Times New Roman" w:hAnsi="Times New Roman"/>
          <w:b/>
          <w:bCs/>
          <w:noProof/>
          <w:snapToGrid w:val="0"/>
        </w:rPr>
        <w:t>):</w:t>
      </w:r>
      <w:bookmarkEnd w:id="15"/>
    </w:p>
    <w:p w14:paraId="399E6E9E" w14:textId="77777777" w:rsidR="008E7274" w:rsidRPr="0083748A" w:rsidRDefault="00B104C8" w:rsidP="000F5B09">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virškinimo trakto diskomfortas</w:t>
      </w:r>
      <w:r w:rsidR="002279EA" w:rsidRPr="0083748A">
        <w:rPr>
          <w:rFonts w:ascii="Times New Roman" w:eastAsia="Times New Roman" w:hAnsi="Times New Roman"/>
          <w:noProof/>
          <w:snapToGrid w:val="0"/>
        </w:rPr>
        <w:t>;</w:t>
      </w:r>
    </w:p>
    <w:p w14:paraId="0E0676A6" w14:textId="77777777" w:rsidR="00B104C8" w:rsidRPr="0083748A" w:rsidRDefault="00B104C8" w:rsidP="000F5B09">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 xml:space="preserve">gerklės skausmas, </w:t>
      </w:r>
      <w:r w:rsidR="00D45B99" w:rsidRPr="0083748A">
        <w:rPr>
          <w:rFonts w:ascii="Times New Roman" w:eastAsia="Times New Roman" w:hAnsi="Times New Roman"/>
          <w:noProof/>
          <w:snapToGrid w:val="0"/>
        </w:rPr>
        <w:t>burnos</w:t>
      </w:r>
      <w:r w:rsidR="00BD2C55" w:rsidRPr="0083748A">
        <w:rPr>
          <w:rFonts w:ascii="Times New Roman" w:eastAsia="Times New Roman" w:hAnsi="Times New Roman"/>
          <w:noProof/>
          <w:snapToGrid w:val="0"/>
        </w:rPr>
        <w:t xml:space="preserve"> </w:t>
      </w:r>
      <w:r w:rsidR="006559A3" w:rsidRPr="0083748A">
        <w:rPr>
          <w:rFonts w:ascii="Times New Roman" w:eastAsia="Times New Roman" w:hAnsi="Times New Roman"/>
          <w:noProof/>
          <w:snapToGrid w:val="0"/>
        </w:rPr>
        <w:t>skausmas</w:t>
      </w:r>
      <w:r w:rsidR="00B51800" w:rsidRPr="0083748A">
        <w:rPr>
          <w:rFonts w:ascii="Times New Roman" w:eastAsia="Times New Roman" w:hAnsi="Times New Roman"/>
          <w:noProof/>
          <w:snapToGrid w:val="0"/>
        </w:rPr>
        <w:t> </w:t>
      </w:r>
      <w:r w:rsidRPr="0083748A">
        <w:rPr>
          <w:rFonts w:ascii="Times New Roman" w:eastAsia="Times New Roman" w:hAnsi="Times New Roman"/>
          <w:noProof/>
          <w:snapToGrid w:val="0"/>
        </w:rPr>
        <w:t>/</w:t>
      </w:r>
      <w:r w:rsidR="00B51800" w:rsidRPr="0083748A">
        <w:rPr>
          <w:rFonts w:ascii="Times New Roman" w:eastAsia="Times New Roman" w:hAnsi="Times New Roman"/>
          <w:noProof/>
          <w:snapToGrid w:val="0"/>
        </w:rPr>
        <w:t> </w:t>
      </w:r>
      <w:r w:rsidRPr="0083748A">
        <w:rPr>
          <w:rFonts w:ascii="Times New Roman" w:eastAsia="Times New Roman" w:hAnsi="Times New Roman"/>
          <w:noProof/>
          <w:snapToGrid w:val="0"/>
        </w:rPr>
        <w:t>sausumas</w:t>
      </w:r>
      <w:r w:rsidR="00D45B99" w:rsidRPr="0083748A">
        <w:rPr>
          <w:rFonts w:ascii="Times New Roman" w:eastAsia="Times New Roman" w:hAnsi="Times New Roman"/>
          <w:noProof/>
          <w:snapToGrid w:val="0"/>
        </w:rPr>
        <w:t>, burnos</w:t>
      </w:r>
      <w:r w:rsidR="00BD2C55" w:rsidRPr="0083748A">
        <w:rPr>
          <w:rFonts w:ascii="Times New Roman" w:eastAsia="Times New Roman" w:hAnsi="Times New Roman"/>
          <w:noProof/>
          <w:snapToGrid w:val="0"/>
        </w:rPr>
        <w:t xml:space="preserve"> </w:t>
      </w:r>
      <w:r w:rsidR="00D45B99" w:rsidRPr="0083748A">
        <w:rPr>
          <w:rFonts w:ascii="Times New Roman" w:eastAsia="Times New Roman" w:hAnsi="Times New Roman"/>
          <w:noProof/>
          <w:snapToGrid w:val="0"/>
        </w:rPr>
        <w:t>sudirgimas</w:t>
      </w:r>
      <w:r w:rsidR="008E7274" w:rsidRPr="0083748A">
        <w:rPr>
          <w:rFonts w:ascii="Times New Roman" w:eastAsia="Times New Roman" w:hAnsi="Times New Roman"/>
          <w:noProof/>
          <w:snapToGrid w:val="0"/>
        </w:rPr>
        <w:t xml:space="preserve"> ar</w:t>
      </w:r>
      <w:r w:rsidR="006559A3" w:rsidRPr="0083748A">
        <w:rPr>
          <w:rFonts w:ascii="Times New Roman" w:eastAsia="Times New Roman" w:hAnsi="Times New Roman"/>
          <w:noProof/>
          <w:snapToGrid w:val="0"/>
        </w:rPr>
        <w:t xml:space="preserve"> burnos </w:t>
      </w:r>
      <w:r w:rsidR="00D45B99" w:rsidRPr="0083748A">
        <w:rPr>
          <w:rFonts w:ascii="Times New Roman" w:eastAsia="Times New Roman" w:hAnsi="Times New Roman"/>
          <w:noProof/>
          <w:snapToGrid w:val="0"/>
        </w:rPr>
        <w:t>išopėjimas</w:t>
      </w:r>
      <w:r w:rsidR="006559A3" w:rsidRPr="0083748A">
        <w:rPr>
          <w:rFonts w:ascii="Times New Roman" w:eastAsia="Times New Roman" w:hAnsi="Times New Roman"/>
          <w:noProof/>
          <w:snapToGrid w:val="0"/>
        </w:rPr>
        <w:t>,</w:t>
      </w:r>
      <w:r w:rsidR="00BD2C55" w:rsidRPr="0083748A">
        <w:rPr>
          <w:rFonts w:ascii="Times New Roman" w:eastAsia="Times New Roman" w:hAnsi="Times New Roman"/>
          <w:noProof/>
          <w:snapToGrid w:val="0"/>
        </w:rPr>
        <w:t xml:space="preserve"> </w:t>
      </w:r>
      <w:r w:rsidRPr="0083748A">
        <w:rPr>
          <w:rFonts w:ascii="Times New Roman" w:eastAsia="Times New Roman" w:hAnsi="Times New Roman"/>
          <w:noProof/>
          <w:snapToGrid w:val="0"/>
        </w:rPr>
        <w:t>ryklės uždegimas (faringitas), kosulys</w:t>
      </w:r>
      <w:r w:rsidR="002279EA" w:rsidRPr="0083748A">
        <w:rPr>
          <w:rFonts w:ascii="Times New Roman" w:eastAsia="Times New Roman" w:hAnsi="Times New Roman"/>
          <w:noProof/>
          <w:snapToGrid w:val="0"/>
        </w:rPr>
        <w:t>;</w:t>
      </w:r>
    </w:p>
    <w:p w14:paraId="29026A37" w14:textId="77777777" w:rsidR="00BA4F87" w:rsidRPr="0083748A" w:rsidRDefault="00BA4F87" w:rsidP="000F5B09">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miego sutrikimai (nemiga), galvos skausmas, dirglumas, galvos svaigulys</w:t>
      </w:r>
      <w:r w:rsidR="002279EA" w:rsidRPr="0083748A">
        <w:rPr>
          <w:rFonts w:ascii="Times New Roman" w:eastAsia="Times New Roman" w:hAnsi="Times New Roman"/>
          <w:noProof/>
          <w:snapToGrid w:val="0"/>
        </w:rPr>
        <w:t>;</w:t>
      </w:r>
    </w:p>
    <w:p w14:paraId="5CB18463" w14:textId="77777777" w:rsidR="00D45B99" w:rsidRPr="0083748A" w:rsidRDefault="00C261E3" w:rsidP="000F5B09">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šleikštulys</w:t>
      </w:r>
      <w:r w:rsidR="00BD2C55" w:rsidRPr="0083748A">
        <w:rPr>
          <w:rFonts w:ascii="Times New Roman" w:eastAsia="Times New Roman" w:hAnsi="Times New Roman"/>
          <w:noProof/>
          <w:snapToGrid w:val="0"/>
        </w:rPr>
        <w:t xml:space="preserve">, </w:t>
      </w:r>
      <w:r w:rsidR="00B104C8" w:rsidRPr="0083748A">
        <w:rPr>
          <w:rFonts w:ascii="Times New Roman" w:eastAsia="Times New Roman" w:hAnsi="Times New Roman"/>
          <w:noProof/>
          <w:snapToGrid w:val="0"/>
        </w:rPr>
        <w:t xml:space="preserve">žagsėjimas, virškinimo sutrikimas, </w:t>
      </w:r>
      <w:r w:rsidR="00BD2C55" w:rsidRPr="0083748A">
        <w:rPr>
          <w:rFonts w:ascii="Times New Roman" w:eastAsia="Times New Roman" w:hAnsi="Times New Roman"/>
          <w:noProof/>
          <w:snapToGrid w:val="0"/>
        </w:rPr>
        <w:t>pilvo pūtimas,</w:t>
      </w:r>
      <w:r w:rsidR="006559A3" w:rsidRPr="0083748A">
        <w:rPr>
          <w:rFonts w:ascii="Times New Roman" w:eastAsia="Times New Roman" w:hAnsi="Times New Roman"/>
          <w:noProof/>
          <w:snapToGrid w:val="0"/>
        </w:rPr>
        <w:t xml:space="preserve"> </w:t>
      </w:r>
      <w:r w:rsidR="00B104C8" w:rsidRPr="0083748A">
        <w:rPr>
          <w:rFonts w:ascii="Times New Roman" w:eastAsia="Times New Roman" w:hAnsi="Times New Roman"/>
          <w:noProof/>
          <w:snapToGrid w:val="0"/>
        </w:rPr>
        <w:t>viduriavimas, vidurių užkietėjimas</w:t>
      </w:r>
      <w:r w:rsidR="002279EA" w:rsidRPr="0083748A">
        <w:rPr>
          <w:rFonts w:ascii="Times New Roman" w:eastAsia="Times New Roman" w:hAnsi="Times New Roman"/>
          <w:noProof/>
          <w:snapToGrid w:val="0"/>
        </w:rPr>
        <w:t>;</w:t>
      </w:r>
    </w:p>
    <w:p w14:paraId="2130C3F3" w14:textId="77777777" w:rsidR="00D45B99" w:rsidRPr="0083748A" w:rsidRDefault="00D45B99" w:rsidP="00914C8A">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žandikaulio skausmas</w:t>
      </w:r>
      <w:r w:rsidR="002279EA" w:rsidRPr="0083748A">
        <w:rPr>
          <w:rFonts w:ascii="Times New Roman" w:eastAsia="Times New Roman" w:hAnsi="Times New Roman"/>
          <w:noProof/>
          <w:snapToGrid w:val="0"/>
        </w:rPr>
        <w:t>.</w:t>
      </w:r>
    </w:p>
    <w:p w14:paraId="66DA1006"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56A5B2B6"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Nei vienas iš anksčiau paminėtų šalutinių poveikių nėra rimtas ir paprastai praeina po kelių dienų gydymo.</w:t>
      </w:r>
    </w:p>
    <w:p w14:paraId="2DC5C59D"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173AD52E" w14:textId="7294A56C" w:rsidR="00D45B99" w:rsidRPr="0083748A" w:rsidRDefault="00CE607B" w:rsidP="00D45B99">
      <w:pPr>
        <w:keepNext/>
        <w:numPr>
          <w:ilvl w:val="12"/>
          <w:numId w:val="0"/>
        </w:numPr>
        <w:spacing w:after="0" w:line="240" w:lineRule="auto"/>
        <w:ind w:right="-2"/>
        <w:rPr>
          <w:rFonts w:ascii="Times New Roman" w:eastAsia="Times New Roman" w:hAnsi="Times New Roman"/>
          <w:noProof/>
          <w:snapToGrid w:val="0"/>
        </w:rPr>
      </w:pPr>
      <w:bookmarkStart w:id="16" w:name="_Hlk84863898"/>
      <w:r w:rsidRPr="0083748A">
        <w:rPr>
          <w:rFonts w:ascii="Times New Roman" w:eastAsia="Times New Roman" w:hAnsi="Times New Roman"/>
          <w:b/>
          <w:bCs/>
          <w:noProof/>
          <w:snapToGrid w:val="0"/>
          <w:lang w:eastAsia="lt-LT"/>
        </w:rPr>
        <w:t>Nedažni šalutinio poveikio reiškiniai</w:t>
      </w:r>
      <w:r w:rsidRPr="0083748A">
        <w:rPr>
          <w:rFonts w:ascii="Times New Roman" w:hAnsi="Times New Roman"/>
          <w:b/>
        </w:rPr>
        <w:t xml:space="preserve"> (gali pasireikšti rečiau kaip 1 iš 100</w:t>
      </w:r>
      <w:r w:rsidRPr="0083748A">
        <w:rPr>
          <w:rFonts w:ascii="Times New Roman" w:eastAsia="Times New Roman" w:hAnsi="Times New Roman"/>
          <w:b/>
          <w:bCs/>
          <w:noProof/>
          <w:snapToGrid w:val="0"/>
        </w:rPr>
        <w:t xml:space="preserve"> </w:t>
      </w:r>
      <w:r w:rsidRPr="0083748A">
        <w:rPr>
          <w:rFonts w:ascii="Times New Roman" w:hAnsi="Times New Roman"/>
          <w:b/>
        </w:rPr>
        <w:t>asmenų</w:t>
      </w:r>
      <w:r w:rsidRPr="0083748A">
        <w:rPr>
          <w:rFonts w:ascii="Times New Roman" w:eastAsia="Times New Roman" w:hAnsi="Times New Roman"/>
          <w:b/>
          <w:bCs/>
          <w:noProof/>
          <w:snapToGrid w:val="0"/>
        </w:rPr>
        <w:t>):</w:t>
      </w:r>
      <w:bookmarkEnd w:id="16"/>
    </w:p>
    <w:p w14:paraId="47110194" w14:textId="77777777" w:rsidR="00D45B99" w:rsidRPr="0083748A" w:rsidRDefault="00D45B99" w:rsidP="00914C8A">
      <w:pPr>
        <w:keepNext/>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širdies dažnio padidėjimas ar širdies plakimo jautimas</w:t>
      </w:r>
      <w:r w:rsidR="002279EA" w:rsidRPr="0083748A">
        <w:rPr>
          <w:rFonts w:ascii="Times New Roman" w:eastAsia="Times New Roman" w:hAnsi="Times New Roman"/>
          <w:noProof/>
          <w:snapToGrid w:val="0"/>
        </w:rPr>
        <w:t>;</w:t>
      </w:r>
    </w:p>
    <w:p w14:paraId="7276699F" w14:textId="77777777" w:rsidR="00D45B99" w:rsidRPr="0083748A" w:rsidRDefault="00D45B99" w:rsidP="00914C8A">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pasunkėjęs kvėpavimas, krūtinės skausmas</w:t>
      </w:r>
      <w:r w:rsidR="002279EA" w:rsidRPr="0083748A">
        <w:rPr>
          <w:rFonts w:ascii="Times New Roman" w:eastAsia="Times New Roman" w:hAnsi="Times New Roman"/>
          <w:noProof/>
          <w:snapToGrid w:val="0"/>
        </w:rPr>
        <w:t>;</w:t>
      </w:r>
    </w:p>
    <w:p w14:paraId="43BEF751" w14:textId="77777777" w:rsidR="00B104C8" w:rsidRPr="0083748A" w:rsidRDefault="00B104C8" w:rsidP="00914C8A">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sutrikęs ar pakitęs skonio jutimas</w:t>
      </w:r>
      <w:r w:rsidR="002279EA" w:rsidRPr="0083748A">
        <w:rPr>
          <w:rFonts w:ascii="Times New Roman" w:eastAsia="Times New Roman" w:hAnsi="Times New Roman"/>
          <w:noProof/>
          <w:snapToGrid w:val="0"/>
        </w:rPr>
        <w:t>;</w:t>
      </w:r>
    </w:p>
    <w:p w14:paraId="1022B053" w14:textId="77777777" w:rsidR="00D45B99" w:rsidRPr="0083748A" w:rsidRDefault="00D45B99" w:rsidP="00C029A0">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odos paraudimas</w:t>
      </w:r>
      <w:r w:rsidR="00763DA9" w:rsidRPr="0083748A">
        <w:rPr>
          <w:rFonts w:ascii="Times New Roman" w:eastAsia="Times New Roman" w:hAnsi="Times New Roman"/>
          <w:noProof/>
          <w:snapToGrid w:val="0"/>
        </w:rPr>
        <w:t xml:space="preserve"> (eritema)</w:t>
      </w:r>
      <w:r w:rsidRPr="0083748A">
        <w:rPr>
          <w:rFonts w:ascii="Times New Roman" w:eastAsia="Times New Roman" w:hAnsi="Times New Roman"/>
          <w:noProof/>
          <w:snapToGrid w:val="0"/>
        </w:rPr>
        <w:t xml:space="preserve">, </w:t>
      </w:r>
      <w:r w:rsidR="00D54B00" w:rsidRPr="0083748A">
        <w:rPr>
          <w:rFonts w:ascii="Times New Roman" w:eastAsia="Times New Roman" w:hAnsi="Times New Roman"/>
          <w:noProof/>
          <w:snapToGrid w:val="0"/>
        </w:rPr>
        <w:t xml:space="preserve">dilgėlinė, </w:t>
      </w:r>
      <w:r w:rsidRPr="0083748A">
        <w:rPr>
          <w:rFonts w:ascii="Times New Roman" w:eastAsia="Times New Roman" w:hAnsi="Times New Roman"/>
          <w:noProof/>
          <w:snapToGrid w:val="0"/>
        </w:rPr>
        <w:t>padidėjęs prakaitavimas</w:t>
      </w:r>
      <w:r w:rsidR="002279EA" w:rsidRPr="0083748A">
        <w:rPr>
          <w:rFonts w:ascii="Times New Roman" w:eastAsia="Times New Roman" w:hAnsi="Times New Roman"/>
          <w:noProof/>
          <w:snapToGrid w:val="0"/>
        </w:rPr>
        <w:t>;</w:t>
      </w:r>
    </w:p>
    <w:p w14:paraId="1DD32816" w14:textId="77777777" w:rsidR="00D45B99" w:rsidRPr="0083748A" w:rsidRDefault="00D45B99" w:rsidP="00914C8A">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skausmas raumenyse ar sąnariuose</w:t>
      </w:r>
      <w:r w:rsidR="00BA4F87" w:rsidRPr="0083748A">
        <w:rPr>
          <w:rFonts w:ascii="Times New Roman" w:eastAsia="Times New Roman" w:hAnsi="Times New Roman"/>
          <w:noProof/>
          <w:snapToGrid w:val="0"/>
        </w:rPr>
        <w:t>, sąnarių patinimas</w:t>
      </w:r>
      <w:r w:rsidR="002279EA" w:rsidRPr="0083748A">
        <w:rPr>
          <w:rFonts w:ascii="Times New Roman" w:eastAsia="Times New Roman" w:hAnsi="Times New Roman"/>
          <w:noProof/>
          <w:snapToGrid w:val="0"/>
        </w:rPr>
        <w:t>;</w:t>
      </w:r>
    </w:p>
    <w:p w14:paraId="48B595DB" w14:textId="77777777" w:rsidR="00B104C8" w:rsidRPr="0083748A" w:rsidRDefault="00B104C8" w:rsidP="00914C8A">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burnos gleivinės uždegimas</w:t>
      </w:r>
      <w:r w:rsidR="002279EA" w:rsidRPr="0083748A">
        <w:rPr>
          <w:rFonts w:ascii="Times New Roman" w:eastAsia="Times New Roman" w:hAnsi="Times New Roman"/>
          <w:noProof/>
          <w:snapToGrid w:val="0"/>
        </w:rPr>
        <w:t>;</w:t>
      </w:r>
    </w:p>
    <w:p w14:paraId="7942BF6F" w14:textId="77777777" w:rsidR="00B104C8" w:rsidRPr="0083748A" w:rsidRDefault="00B104C8" w:rsidP="00914C8A">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drebulys</w:t>
      </w:r>
      <w:r w:rsidR="002279EA" w:rsidRPr="0083748A">
        <w:rPr>
          <w:rFonts w:ascii="Times New Roman" w:eastAsia="Times New Roman" w:hAnsi="Times New Roman"/>
          <w:noProof/>
          <w:snapToGrid w:val="0"/>
        </w:rPr>
        <w:t>;</w:t>
      </w:r>
    </w:p>
    <w:p w14:paraId="10B6ED1A" w14:textId="77777777" w:rsidR="00D45B99" w:rsidRDefault="00D45B99" w:rsidP="00914C8A">
      <w:pPr>
        <w:numPr>
          <w:ilvl w:val="0"/>
          <w:numId w:val="26"/>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bloga savijauta</w:t>
      </w:r>
      <w:r w:rsidR="002279EA" w:rsidRPr="0083748A">
        <w:rPr>
          <w:rFonts w:ascii="Times New Roman" w:eastAsia="Times New Roman" w:hAnsi="Times New Roman"/>
          <w:noProof/>
          <w:snapToGrid w:val="0"/>
        </w:rPr>
        <w:t>.</w:t>
      </w:r>
    </w:p>
    <w:p w14:paraId="72CDFD7C" w14:textId="77777777" w:rsidR="002F2045" w:rsidRDefault="002F2045" w:rsidP="002F2045">
      <w:pPr>
        <w:tabs>
          <w:tab w:val="left" w:pos="567"/>
        </w:tabs>
        <w:autoSpaceDE w:val="0"/>
        <w:autoSpaceDN w:val="0"/>
        <w:adjustRightInd w:val="0"/>
        <w:spacing w:after="0" w:line="240" w:lineRule="auto"/>
        <w:rPr>
          <w:rFonts w:ascii="Times New Roman" w:eastAsia="Times New Roman" w:hAnsi="Times New Roman"/>
          <w:noProof/>
          <w:snapToGrid w:val="0"/>
        </w:rPr>
      </w:pPr>
    </w:p>
    <w:p w14:paraId="6F1F77A7" w14:textId="77777777" w:rsidR="00C502A4" w:rsidRDefault="00C502A4" w:rsidP="00C502A4">
      <w:pPr>
        <w:tabs>
          <w:tab w:val="left" w:pos="567"/>
        </w:tabs>
        <w:autoSpaceDE w:val="0"/>
        <w:autoSpaceDN w:val="0"/>
        <w:adjustRightInd w:val="0"/>
        <w:spacing w:after="0" w:line="240" w:lineRule="auto"/>
        <w:rPr>
          <w:rFonts w:ascii="Times New Roman" w:hAnsi="Times New Roman"/>
          <w:b/>
        </w:rPr>
      </w:pPr>
      <w:r w:rsidRPr="00D72652">
        <w:rPr>
          <w:rFonts w:ascii="Times New Roman" w:hAnsi="Times New Roman"/>
          <w:b/>
        </w:rPr>
        <w:t>Reti šalutinio poveikio reiškiniai (gali pasireikšti rečiau kaip 1 iš 1 000 asmenų):</w:t>
      </w:r>
    </w:p>
    <w:p w14:paraId="2A969F2F" w14:textId="638A8025" w:rsidR="00505FCC" w:rsidRPr="004E27A6" w:rsidRDefault="001B588A" w:rsidP="004E27A6">
      <w:pPr>
        <w:pStyle w:val="Sraopastraipa"/>
        <w:numPr>
          <w:ilvl w:val="0"/>
          <w:numId w:val="61"/>
        </w:numPr>
        <w:tabs>
          <w:tab w:val="clear" w:pos="567"/>
        </w:tabs>
        <w:autoSpaceDE w:val="0"/>
        <w:autoSpaceDN w:val="0"/>
        <w:adjustRightInd w:val="0"/>
        <w:spacing w:line="240" w:lineRule="auto"/>
        <w:ind w:left="567" w:hanging="567"/>
        <w:rPr>
          <w:noProof/>
          <w:snapToGrid w:val="0"/>
          <w:lang w:val="pt-PT"/>
        </w:rPr>
      </w:pPr>
      <w:r w:rsidRPr="004E27A6">
        <w:rPr>
          <w:noProof/>
          <w:snapToGrid w:val="0"/>
          <w:lang w:val="pt-PT"/>
        </w:rPr>
        <w:t>g</w:t>
      </w:r>
      <w:r w:rsidR="00C502A4" w:rsidRPr="004E27A6">
        <w:rPr>
          <w:noProof/>
          <w:snapToGrid w:val="0"/>
          <w:lang w:val="pt-PT"/>
        </w:rPr>
        <w:t>reitas ir nereguliarus širdies plakimas (prieširdžių virpėjimas).</w:t>
      </w:r>
    </w:p>
    <w:p w14:paraId="54B2C7F3" w14:textId="77777777" w:rsidR="00D45B99" w:rsidRPr="0083748A" w:rsidRDefault="00D45B99" w:rsidP="00D45B99">
      <w:pPr>
        <w:autoSpaceDE w:val="0"/>
        <w:autoSpaceDN w:val="0"/>
        <w:adjustRightInd w:val="0"/>
        <w:spacing w:after="0" w:line="0" w:lineRule="atLeast"/>
        <w:rPr>
          <w:rFonts w:ascii="Times New Roman" w:eastAsia="Times New Roman" w:hAnsi="Times New Roman"/>
          <w:noProof/>
          <w:snapToGrid w:val="0"/>
        </w:rPr>
      </w:pPr>
    </w:p>
    <w:p w14:paraId="69AD9662" w14:textId="47EB9671" w:rsidR="00D45B99" w:rsidRPr="0083748A" w:rsidRDefault="00B3227D" w:rsidP="00D45B99">
      <w:pPr>
        <w:autoSpaceDE w:val="0"/>
        <w:autoSpaceDN w:val="0"/>
        <w:adjustRightInd w:val="0"/>
        <w:spacing w:after="0" w:line="0" w:lineRule="atLeast"/>
        <w:rPr>
          <w:rFonts w:ascii="Times New Roman" w:hAnsi="Times New Roman"/>
          <w:b/>
        </w:rPr>
      </w:pPr>
      <w:r w:rsidRPr="0083748A">
        <w:rPr>
          <w:rFonts w:ascii="Times New Roman" w:hAnsi="Times New Roman"/>
          <w:b/>
        </w:rPr>
        <w:t>Dažnis nežinomas (negali būti apskaičiuotas pagal turimus duomenis</w:t>
      </w:r>
      <w:r w:rsidRPr="0083748A">
        <w:rPr>
          <w:rFonts w:ascii="Times New Roman" w:eastAsia="Times New Roman" w:hAnsi="Times New Roman"/>
          <w:b/>
          <w:bCs/>
          <w:noProof/>
          <w:snapToGrid w:val="0"/>
        </w:rPr>
        <w:t>)</w:t>
      </w:r>
      <w:r w:rsidR="003751BA" w:rsidRPr="0083748A">
        <w:rPr>
          <w:rFonts w:ascii="Times New Roman" w:eastAsia="Times New Roman" w:hAnsi="Times New Roman"/>
          <w:b/>
          <w:bCs/>
          <w:noProof/>
          <w:snapToGrid w:val="0"/>
        </w:rPr>
        <w:t>:</w:t>
      </w:r>
    </w:p>
    <w:p w14:paraId="436F1707" w14:textId="77777777" w:rsidR="00C91E66" w:rsidRPr="0083748A" w:rsidRDefault="00B3227D" w:rsidP="00B843C3">
      <w:pPr>
        <w:numPr>
          <w:ilvl w:val="0"/>
          <w:numId w:val="26"/>
        </w:numPr>
        <w:autoSpaceDE w:val="0"/>
        <w:autoSpaceDN w:val="0"/>
        <w:adjustRightInd w:val="0"/>
        <w:spacing w:after="0" w:line="0" w:lineRule="atLeast"/>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traukuliai (priepuoliai)</w:t>
      </w:r>
      <w:r w:rsidR="00D8317D" w:rsidRPr="0083748A">
        <w:rPr>
          <w:rFonts w:ascii="Times New Roman" w:eastAsia="Times New Roman" w:hAnsi="Times New Roman"/>
          <w:noProof/>
          <w:snapToGrid w:val="0"/>
        </w:rPr>
        <w:t xml:space="preserve">, </w:t>
      </w:r>
      <w:bookmarkStart w:id="17" w:name="_Hlk40970108"/>
      <w:r w:rsidR="00C91E66" w:rsidRPr="0083748A">
        <w:rPr>
          <w:rFonts w:ascii="Times New Roman" w:eastAsia="Times New Roman" w:hAnsi="Times New Roman"/>
          <w:noProof/>
          <w:snapToGrid w:val="0"/>
        </w:rPr>
        <w:t>rijimo pasunkėjimas (disfagija), raugėjimas (eruktacija), padidėjęs seilėtekis</w:t>
      </w:r>
      <w:r w:rsidR="00CB7B4F" w:rsidRPr="0083748A">
        <w:rPr>
          <w:rFonts w:ascii="Times New Roman" w:eastAsia="Times New Roman" w:hAnsi="Times New Roman"/>
          <w:noProof/>
          <w:snapToGrid w:val="0"/>
        </w:rPr>
        <w:t>, išsekimas (astenija),</w:t>
      </w:r>
      <w:r w:rsidR="00CB7B4F" w:rsidRPr="00F22282">
        <w:rPr>
          <w:rFonts w:ascii="Times New Roman" w:hAnsi="Times New Roman"/>
        </w:rPr>
        <w:t xml:space="preserve"> </w:t>
      </w:r>
      <w:r w:rsidR="00CB7B4F" w:rsidRPr="0083748A">
        <w:rPr>
          <w:rFonts w:ascii="Times New Roman" w:eastAsia="Times New Roman" w:hAnsi="Times New Roman"/>
          <w:noProof/>
          <w:snapToGrid w:val="0"/>
        </w:rPr>
        <w:t>nuovargis,</w:t>
      </w:r>
      <w:r w:rsidR="00CB7B4F" w:rsidRPr="00F22282">
        <w:rPr>
          <w:rFonts w:ascii="Times New Roman" w:hAnsi="Times New Roman"/>
        </w:rPr>
        <w:t xml:space="preserve"> </w:t>
      </w:r>
      <w:r w:rsidR="00CB7B4F" w:rsidRPr="0083748A">
        <w:rPr>
          <w:rFonts w:ascii="Times New Roman" w:eastAsia="Times New Roman" w:hAnsi="Times New Roman"/>
          <w:noProof/>
          <w:snapToGrid w:val="0"/>
        </w:rPr>
        <w:t>gripo pobūdžio susirgimai, padidėjusio jautrumo reakcijos, nenormalūs sapnai, niežulys ar bėrimas, tirpimas ar dilgčiojimas burnoje</w:t>
      </w:r>
      <w:r w:rsidR="002279EA" w:rsidRPr="0083748A">
        <w:rPr>
          <w:rFonts w:ascii="Times New Roman" w:eastAsia="Times New Roman" w:hAnsi="Times New Roman"/>
          <w:noProof/>
          <w:snapToGrid w:val="0"/>
        </w:rPr>
        <w:t>.</w:t>
      </w:r>
    </w:p>
    <w:bookmarkEnd w:id="17"/>
    <w:p w14:paraId="1C04DADB" w14:textId="77777777" w:rsidR="00B3227D" w:rsidRPr="0083748A" w:rsidRDefault="00B3227D" w:rsidP="00D45B99">
      <w:pPr>
        <w:autoSpaceDE w:val="0"/>
        <w:autoSpaceDN w:val="0"/>
        <w:adjustRightInd w:val="0"/>
        <w:spacing w:after="0" w:line="0" w:lineRule="atLeast"/>
        <w:rPr>
          <w:rFonts w:ascii="Times New Roman" w:eastAsia="Times New Roman" w:hAnsi="Times New Roman"/>
          <w:b/>
          <w:noProof/>
          <w:snapToGrid w:val="0"/>
        </w:rPr>
      </w:pPr>
    </w:p>
    <w:p w14:paraId="67813128" w14:textId="77777777" w:rsidR="00D45B99" w:rsidRPr="0083748A" w:rsidRDefault="00D45B99" w:rsidP="00D45B99">
      <w:pPr>
        <w:tabs>
          <w:tab w:val="left" w:pos="567"/>
        </w:tabs>
        <w:spacing w:after="0" w:line="240" w:lineRule="auto"/>
        <w:rPr>
          <w:rFonts w:ascii="Times New Roman" w:eastAsia="Times New Roman" w:hAnsi="Times New Roman"/>
          <w:b/>
          <w:noProof/>
          <w:snapToGrid w:val="0"/>
        </w:rPr>
      </w:pPr>
      <w:r w:rsidRPr="0083748A">
        <w:rPr>
          <w:rFonts w:ascii="Times New Roman" w:eastAsia="Times New Roman" w:hAnsi="Times New Roman"/>
          <w:b/>
          <w:noProof/>
          <w:snapToGrid w:val="0"/>
        </w:rPr>
        <w:t>Pranešimas apie šalutinį poveikį</w:t>
      </w:r>
    </w:p>
    <w:p w14:paraId="4D982569" w14:textId="195B0F46" w:rsidR="00E037C5" w:rsidRPr="0083748A" w:rsidRDefault="00E037C5" w:rsidP="00E037C5">
      <w:pPr>
        <w:tabs>
          <w:tab w:val="left" w:pos="567"/>
        </w:tabs>
        <w:spacing w:after="0" w:line="260" w:lineRule="exact"/>
        <w:rPr>
          <w:rFonts w:ascii="Times New Roman" w:hAnsi="Times New Roman"/>
          <w:snapToGrid w:val="0"/>
        </w:rPr>
      </w:pPr>
      <w:r w:rsidRPr="0083748A">
        <w:rPr>
          <w:rFonts w:ascii="Times New Roman" w:hAnsi="Times New Roman"/>
          <w:snapToGrid w:val="0"/>
        </w:rPr>
        <w:t xml:space="preserve">Jeigu pasireiškė šalutinis poveikis, įskaitant šiame lapelyje nenurodytą, pasakykite gydytojui arba vaistininkui. </w:t>
      </w:r>
      <w:bookmarkStart w:id="18" w:name="_Hlk181187647"/>
      <w:r w:rsidR="00230971" w:rsidRPr="0083748A">
        <w:rPr>
          <w:rFonts w:ascii="Times New Roman" w:hAnsi="Times New Roman"/>
        </w:rPr>
        <w:t xml:space="preserve">Pranešimą apie šalutinį poveikį galite užpildyti ir pateikti Valstybinės vaistų kontrolės tarnybos prie Lietuvos Respublikos sveikatos apsaugos ministerijos tinklalapyje </w:t>
      </w:r>
      <w:hyperlink r:id="rId13" w:history="1">
        <w:r w:rsidR="00230971" w:rsidRPr="0083748A">
          <w:rPr>
            <w:rFonts w:ascii="Times New Roman" w:eastAsia="Times New Roman" w:hAnsi="Times New Roman"/>
            <w:snapToGrid w:val="0"/>
            <w:color w:val="0000FF"/>
            <w:u w:val="single"/>
          </w:rPr>
          <w:t>https://vvkt.lrv.lt/lt/</w:t>
        </w:r>
      </w:hyperlink>
      <w:r w:rsidR="00230971" w:rsidRPr="0083748A">
        <w:rPr>
          <w:rFonts w:ascii="Times New Roman" w:eastAsia="Times New Roman" w:hAnsi="Times New Roman"/>
          <w:snapToGrid w:val="0"/>
        </w:rPr>
        <w:t xml:space="preserve"> nurodytais būdais arba paskambinti nemokamu telefonu </w:t>
      </w:r>
      <w:r w:rsidR="001753A9">
        <w:rPr>
          <w:rFonts w:ascii="Times New Roman" w:eastAsia="Times New Roman" w:hAnsi="Times New Roman"/>
          <w:snapToGrid w:val="0"/>
        </w:rPr>
        <w:t>+370</w:t>
      </w:r>
      <w:r w:rsidR="00230971" w:rsidRPr="0083748A">
        <w:rPr>
          <w:rFonts w:ascii="Times New Roman" w:eastAsia="Times New Roman" w:hAnsi="Times New Roman"/>
          <w:snapToGrid w:val="0"/>
        </w:rPr>
        <w:t xml:space="preserve"> 800 73 568. Pranešdami apie šalutinį poveikį galite mums padėti gauti daugiau informacijos apie šio vaisto saugumą.</w:t>
      </w:r>
      <w:bookmarkEnd w:id="18"/>
    </w:p>
    <w:p w14:paraId="754ED4C3" w14:textId="77777777" w:rsidR="00D45B99" w:rsidRPr="0083748A" w:rsidRDefault="00D45B99" w:rsidP="00D45B99">
      <w:pPr>
        <w:tabs>
          <w:tab w:val="left" w:pos="567"/>
        </w:tabs>
        <w:spacing w:after="0" w:line="240" w:lineRule="auto"/>
        <w:ind w:right="-449"/>
        <w:rPr>
          <w:rFonts w:ascii="Times New Roman" w:eastAsia="Times New Roman" w:hAnsi="Times New Roman"/>
          <w:noProof/>
          <w:snapToGrid w:val="0"/>
        </w:rPr>
      </w:pPr>
    </w:p>
    <w:p w14:paraId="6C453399" w14:textId="77777777" w:rsidR="00D45B99" w:rsidRPr="0083748A" w:rsidRDefault="00D45B99" w:rsidP="00D45B99">
      <w:pPr>
        <w:tabs>
          <w:tab w:val="left" w:pos="567"/>
        </w:tabs>
        <w:spacing w:after="0" w:line="240" w:lineRule="auto"/>
        <w:ind w:right="-449"/>
        <w:rPr>
          <w:rFonts w:ascii="Times New Roman" w:eastAsia="Times New Roman" w:hAnsi="Times New Roman"/>
          <w:noProof/>
          <w:snapToGrid w:val="0"/>
        </w:rPr>
      </w:pPr>
    </w:p>
    <w:p w14:paraId="35D9710A"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5.</w:t>
      </w:r>
      <w:r w:rsidRPr="0083748A">
        <w:rPr>
          <w:rFonts w:ascii="Times New Roman" w:eastAsia="Times New Roman" w:hAnsi="Times New Roman"/>
          <w:b/>
          <w:bCs/>
          <w:noProof/>
          <w:snapToGrid w:val="0"/>
          <w:lang w:eastAsia="x-none"/>
        </w:rPr>
        <w:tab/>
        <w:t>Kaip laikyti NiQuitin Fruit</w:t>
      </w:r>
    </w:p>
    <w:p w14:paraId="71D25B3B"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2E02D507" w14:textId="77777777" w:rsidR="00D45B99" w:rsidRPr="0083748A" w:rsidRDefault="00D45B99" w:rsidP="00914C8A">
      <w:pPr>
        <w:numPr>
          <w:ilvl w:val="0"/>
          <w:numId w:val="28"/>
        </w:numPr>
        <w:tabs>
          <w:tab w:val="left" w:pos="567"/>
        </w:tabs>
        <w:autoSpaceDE w:val="0"/>
        <w:autoSpaceDN w:val="0"/>
        <w:adjustRightInd w:val="0"/>
        <w:spacing w:after="0" w:line="240" w:lineRule="auto"/>
        <w:ind w:left="567" w:hanging="567"/>
        <w:rPr>
          <w:rFonts w:ascii="Times New Roman" w:hAnsi="Times New Roman"/>
        </w:rPr>
      </w:pPr>
      <w:r w:rsidRPr="0083748A">
        <w:rPr>
          <w:rFonts w:ascii="Times New Roman" w:hAnsi="Times New Roman"/>
        </w:rPr>
        <w:t>Šį vaistą laikykite vaikams nepastebimoje ir nepasiekiamoje vietoje.</w:t>
      </w:r>
    </w:p>
    <w:p w14:paraId="3DB34B47" w14:textId="112DF3C3" w:rsidR="00D45B99" w:rsidRPr="0083748A" w:rsidRDefault="00D45B99" w:rsidP="00914C8A">
      <w:pPr>
        <w:numPr>
          <w:ilvl w:val="0"/>
          <w:numId w:val="28"/>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 xml:space="preserve">Ant dėžutės ir lizdinės plokštelės po „Tinka iki“ </w:t>
      </w:r>
      <w:r w:rsidR="00436CD6" w:rsidRPr="0083748A">
        <w:rPr>
          <w:rFonts w:ascii="Times New Roman" w:eastAsia="Times New Roman" w:hAnsi="Times New Roman"/>
          <w:noProof/>
          <w:snapToGrid w:val="0"/>
        </w:rPr>
        <w:t>a</w:t>
      </w:r>
      <w:r w:rsidRPr="0083748A">
        <w:rPr>
          <w:rFonts w:ascii="Times New Roman" w:eastAsia="Times New Roman" w:hAnsi="Times New Roman"/>
          <w:noProof/>
          <w:snapToGrid w:val="0"/>
        </w:rPr>
        <w:t>r „EXP“ nurodytam tinkamumo laikui pasibaigus, šio vaisto vartoti negalima. Vaistas tinkamas vartoti iki paskutinės nurodyto mėnesio dienos.</w:t>
      </w:r>
    </w:p>
    <w:p w14:paraId="225BC58D" w14:textId="77777777" w:rsidR="00D45B99" w:rsidRPr="0083748A" w:rsidRDefault="00D45B99" w:rsidP="00914C8A">
      <w:pPr>
        <w:numPr>
          <w:ilvl w:val="0"/>
          <w:numId w:val="28"/>
        </w:numPr>
        <w:tabs>
          <w:tab w:val="left" w:pos="567"/>
        </w:tabs>
        <w:spacing w:after="0" w:line="240" w:lineRule="auto"/>
        <w:ind w:left="567" w:hanging="567"/>
        <w:rPr>
          <w:rFonts w:ascii="Times New Roman" w:eastAsia="Times New Roman" w:hAnsi="Times New Roman"/>
          <w:noProof/>
          <w:lang w:eastAsia="en-GB"/>
        </w:rPr>
      </w:pPr>
      <w:r w:rsidRPr="0083748A">
        <w:rPr>
          <w:rFonts w:ascii="Times New Roman" w:eastAsia="Times New Roman" w:hAnsi="Times New Roman"/>
          <w:noProof/>
          <w:lang w:eastAsia="en-GB"/>
        </w:rPr>
        <w:t>Laikyti ne aukštesnėje kaip 25</w:t>
      </w:r>
      <w:r w:rsidR="002279EA" w:rsidRPr="0083748A">
        <w:rPr>
          <w:rFonts w:ascii="Times New Roman" w:eastAsia="Times New Roman" w:hAnsi="Times New Roman"/>
          <w:noProof/>
          <w:lang w:eastAsia="en-GB"/>
        </w:rPr>
        <w:t> </w:t>
      </w:r>
      <w:r w:rsidRPr="0083748A">
        <w:rPr>
          <w:rFonts w:ascii="Times New Roman" w:eastAsia="Times New Roman" w:hAnsi="Times New Roman"/>
          <w:noProof/>
          <w:lang w:eastAsia="en-GB"/>
        </w:rPr>
        <w:t>°C temperatūroje.</w:t>
      </w:r>
    </w:p>
    <w:p w14:paraId="35B67522" w14:textId="77777777" w:rsidR="00D45B99" w:rsidRPr="0083748A" w:rsidRDefault="00D45B99" w:rsidP="00914C8A">
      <w:pPr>
        <w:numPr>
          <w:ilvl w:val="0"/>
          <w:numId w:val="28"/>
        </w:numPr>
        <w:tabs>
          <w:tab w:val="left" w:pos="567"/>
        </w:tabs>
        <w:spacing w:after="0" w:line="240" w:lineRule="auto"/>
        <w:ind w:left="567" w:hanging="567"/>
        <w:rPr>
          <w:rFonts w:ascii="Times New Roman" w:eastAsia="Times New Roman" w:hAnsi="Times New Roman"/>
          <w:noProof/>
          <w:lang w:eastAsia="en-GB"/>
        </w:rPr>
      </w:pPr>
      <w:r w:rsidRPr="0083748A">
        <w:rPr>
          <w:rFonts w:ascii="Times New Roman" w:eastAsia="Times New Roman" w:hAnsi="Times New Roman"/>
          <w:noProof/>
          <w:lang w:eastAsia="en-GB"/>
        </w:rPr>
        <w:t>Laikyti gamintojo pakuotėje, kad vaistas būtų apsaugotas nuo drėgmės.</w:t>
      </w:r>
    </w:p>
    <w:p w14:paraId="33B87B0F" w14:textId="77777777" w:rsidR="00D45B99" w:rsidRPr="0083748A" w:rsidRDefault="00D45B99" w:rsidP="00914C8A">
      <w:pPr>
        <w:numPr>
          <w:ilvl w:val="0"/>
          <w:numId w:val="28"/>
        </w:numPr>
        <w:tabs>
          <w:tab w:val="left" w:pos="567"/>
        </w:tabs>
        <w:spacing w:after="0" w:line="240" w:lineRule="auto"/>
        <w:ind w:left="567" w:right="-2" w:hanging="567"/>
        <w:rPr>
          <w:rFonts w:ascii="Times New Roman" w:eastAsia="Times New Roman" w:hAnsi="Times New Roman"/>
          <w:i/>
          <w:noProof/>
          <w:snapToGrid w:val="0"/>
        </w:rPr>
      </w:pPr>
      <w:r w:rsidRPr="0083748A">
        <w:rPr>
          <w:rFonts w:ascii="Times New Roman" w:eastAsia="Times New Roman" w:hAnsi="Times New Roman"/>
          <w:noProof/>
          <w:snapToGrid w:val="0"/>
        </w:rPr>
        <w:t>Vaistų negalima išmesti į kanalizaciją arba su buitinėmis atliekomis. Kaip išmesti nereikalingus vaistus, klauskite vaistininko. Šios priemonės padės apsaugoti aplinką.</w:t>
      </w:r>
    </w:p>
    <w:p w14:paraId="4755C2E5"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402299DE"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rPr>
      </w:pPr>
    </w:p>
    <w:p w14:paraId="0A75A8DA" w14:textId="77777777" w:rsidR="00D45B99" w:rsidRPr="0083748A" w:rsidRDefault="00D45B99" w:rsidP="00D45B99">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6.</w:t>
      </w:r>
      <w:r w:rsidRPr="0083748A">
        <w:rPr>
          <w:rFonts w:ascii="Times New Roman" w:eastAsia="Times New Roman" w:hAnsi="Times New Roman"/>
          <w:bCs/>
          <w:noProof/>
          <w:snapToGrid w:val="0"/>
          <w:lang w:eastAsia="x-none"/>
        </w:rPr>
        <w:tab/>
      </w:r>
      <w:r w:rsidRPr="0083748A">
        <w:rPr>
          <w:rFonts w:ascii="Times New Roman" w:eastAsia="Times New Roman" w:hAnsi="Times New Roman"/>
          <w:b/>
          <w:bCs/>
          <w:noProof/>
          <w:snapToGrid w:val="0"/>
          <w:lang w:eastAsia="x-none"/>
        </w:rPr>
        <w:t>Pakuotės turinys ir kita informacija</w:t>
      </w:r>
    </w:p>
    <w:p w14:paraId="5EDB6672" w14:textId="77777777" w:rsidR="00D45B99" w:rsidRPr="0083748A" w:rsidRDefault="00D45B99" w:rsidP="00D45B99">
      <w:pPr>
        <w:numPr>
          <w:ilvl w:val="12"/>
          <w:numId w:val="0"/>
        </w:numPr>
        <w:spacing w:after="0" w:line="240" w:lineRule="auto"/>
        <w:rPr>
          <w:rFonts w:ascii="Times New Roman" w:eastAsia="Times New Roman" w:hAnsi="Times New Roman"/>
          <w:noProof/>
          <w:snapToGrid w:val="0"/>
        </w:rPr>
      </w:pPr>
    </w:p>
    <w:p w14:paraId="21F6068C"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 xml:space="preserve">NiQuitin Fruit sudėtis </w:t>
      </w:r>
    </w:p>
    <w:p w14:paraId="7665E83F" w14:textId="77777777" w:rsidR="00D45B99" w:rsidRPr="0083748A" w:rsidRDefault="00D45B99" w:rsidP="00D45B99">
      <w:pPr>
        <w:numPr>
          <w:ilvl w:val="12"/>
          <w:numId w:val="0"/>
        </w:numPr>
        <w:spacing w:after="0" w:line="240" w:lineRule="auto"/>
        <w:ind w:right="-2"/>
        <w:rPr>
          <w:rFonts w:ascii="Times New Roman" w:eastAsia="Times New Roman" w:hAnsi="Times New Roman"/>
          <w:noProof/>
          <w:snapToGrid w:val="0"/>
          <w:u w:val="single"/>
        </w:rPr>
      </w:pPr>
    </w:p>
    <w:p w14:paraId="3E8BAC5A" w14:textId="77777777" w:rsidR="00D45B99" w:rsidRPr="0083748A" w:rsidRDefault="00D45B99" w:rsidP="00914C8A">
      <w:pPr>
        <w:numPr>
          <w:ilvl w:val="0"/>
          <w:numId w:val="30"/>
        </w:numPr>
        <w:tabs>
          <w:tab w:val="left" w:pos="567"/>
        </w:tabs>
        <w:spacing w:after="0" w:line="240" w:lineRule="auto"/>
        <w:ind w:right="-2"/>
        <w:rPr>
          <w:rFonts w:ascii="Times New Roman" w:eastAsia="Times New Roman" w:hAnsi="Times New Roman"/>
          <w:i/>
          <w:iCs/>
          <w:noProof/>
          <w:snapToGrid w:val="0"/>
        </w:rPr>
      </w:pPr>
      <w:r w:rsidRPr="0083748A">
        <w:rPr>
          <w:rFonts w:ascii="Times New Roman" w:eastAsia="Times New Roman" w:hAnsi="Times New Roman"/>
          <w:noProof/>
          <w:snapToGrid w:val="0"/>
        </w:rPr>
        <w:t>Veiklioji medžiaga yra nikotinas. Kiekviename gumos gabalėlyje yra 2 mg arba 4 mg nikotino (rezinato junginio pavidalu, vadinamu nikotino rezinatu).</w:t>
      </w:r>
    </w:p>
    <w:p w14:paraId="0F5FCF17" w14:textId="77777777" w:rsidR="00D45B99" w:rsidRPr="0083748A" w:rsidRDefault="00D45B99" w:rsidP="00914C8A">
      <w:pPr>
        <w:numPr>
          <w:ilvl w:val="0"/>
          <w:numId w:val="30"/>
        </w:numPr>
        <w:tabs>
          <w:tab w:val="left" w:pos="567"/>
        </w:tabs>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Pagalbinės medžiagos:</w:t>
      </w:r>
    </w:p>
    <w:p w14:paraId="69986963" w14:textId="77777777" w:rsidR="00D45B99" w:rsidRPr="00F22282" w:rsidRDefault="00D45B99" w:rsidP="00914C8A">
      <w:pPr>
        <w:pStyle w:val="Sraopastraipa"/>
        <w:numPr>
          <w:ilvl w:val="0"/>
          <w:numId w:val="32"/>
        </w:numPr>
        <w:spacing w:line="240" w:lineRule="auto"/>
        <w:ind w:left="851" w:firstLine="0"/>
        <w:rPr>
          <w:szCs w:val="22"/>
          <w:lang w:val="lt-LT"/>
        </w:rPr>
      </w:pPr>
      <w:r w:rsidRPr="00F22282">
        <w:rPr>
          <w:szCs w:val="22"/>
          <w:lang w:val="lt-LT"/>
        </w:rPr>
        <w:t>gumoje yra butilhidroksitolueno (E321), sorbitolio (E420), ksilitolio (E967), kalcio karbonato (E170), bevandenio natrio karbonato (E500), glicerolio (E422), acesulfamo kalio druskos (E950), manitolio (E421), gumiarabiko (E414), titano dioksido (E171)</w:t>
      </w:r>
      <w:r w:rsidR="002279EA" w:rsidRPr="00F22282">
        <w:rPr>
          <w:szCs w:val="22"/>
          <w:lang w:val="lt-LT"/>
        </w:rPr>
        <w:t>.</w:t>
      </w:r>
    </w:p>
    <w:p w14:paraId="170FF879" w14:textId="77777777" w:rsidR="00D45B99" w:rsidRPr="00F22282" w:rsidRDefault="00D45B99" w:rsidP="00914C8A">
      <w:pPr>
        <w:pStyle w:val="Sraopastraipa"/>
        <w:numPr>
          <w:ilvl w:val="0"/>
          <w:numId w:val="32"/>
        </w:numPr>
        <w:spacing w:line="240" w:lineRule="auto"/>
        <w:ind w:left="851" w:firstLine="0"/>
        <w:rPr>
          <w:noProof/>
          <w:snapToGrid w:val="0"/>
          <w:szCs w:val="22"/>
          <w:lang w:val="lt-LT"/>
        </w:rPr>
      </w:pPr>
      <w:r w:rsidRPr="00F22282">
        <w:rPr>
          <w:noProof/>
          <w:snapToGrid w:val="0"/>
          <w:szCs w:val="22"/>
          <w:lang w:val="lt-LT"/>
        </w:rPr>
        <w:t xml:space="preserve">aromatinių medžiagų: </w:t>
      </w:r>
      <w:r w:rsidRPr="00F22282">
        <w:rPr>
          <w:i/>
          <w:noProof/>
          <w:snapToGrid w:val="0"/>
          <w:szCs w:val="22"/>
          <w:lang w:val="lt-LT"/>
        </w:rPr>
        <w:t>Optacool</w:t>
      </w:r>
      <w:r w:rsidRPr="00F22282">
        <w:rPr>
          <w:noProof/>
          <w:snapToGrid w:val="0"/>
          <w:szCs w:val="22"/>
          <w:lang w:val="lt-LT"/>
        </w:rPr>
        <w:t xml:space="preserve">, levomentolio, </w:t>
      </w:r>
      <w:r w:rsidRPr="00F22282">
        <w:rPr>
          <w:i/>
          <w:noProof/>
          <w:snapToGrid w:val="0"/>
          <w:szCs w:val="22"/>
          <w:lang w:val="lt-LT"/>
        </w:rPr>
        <w:t>Optamint Tropical</w:t>
      </w:r>
      <w:r w:rsidRPr="00F22282">
        <w:rPr>
          <w:noProof/>
          <w:snapToGrid w:val="0"/>
          <w:szCs w:val="22"/>
          <w:lang w:val="lt-LT"/>
        </w:rPr>
        <w:t xml:space="preserve"> (įskaitant glicerolio triacetatą (E1518), alfa-tokoferolį (E307)), </w:t>
      </w:r>
      <w:r w:rsidRPr="00F22282">
        <w:rPr>
          <w:i/>
          <w:noProof/>
          <w:snapToGrid w:val="0"/>
          <w:szCs w:val="22"/>
          <w:lang w:val="lt-LT"/>
        </w:rPr>
        <w:t>Optamint Tropical SD</w:t>
      </w:r>
      <w:r w:rsidRPr="00F22282">
        <w:rPr>
          <w:noProof/>
          <w:snapToGrid w:val="0"/>
          <w:szCs w:val="22"/>
          <w:lang w:val="lt-LT"/>
        </w:rPr>
        <w:t xml:space="preserve"> (įskaitant gumiarabiką (E414) ir sorbitolį (E420)), </w:t>
      </w:r>
      <w:r w:rsidRPr="00F22282">
        <w:rPr>
          <w:i/>
          <w:noProof/>
          <w:snapToGrid w:val="0"/>
          <w:szCs w:val="22"/>
          <w:lang w:val="lt-LT"/>
        </w:rPr>
        <w:t>Microcandy Fruit Cocktail</w:t>
      </w:r>
      <w:r w:rsidRPr="00F22282">
        <w:rPr>
          <w:noProof/>
          <w:snapToGrid w:val="0"/>
          <w:szCs w:val="22"/>
          <w:lang w:val="lt-LT"/>
        </w:rPr>
        <w:t xml:space="preserve"> (įskaitant manitolį (E421), glicerolio triacetatą (E1518) ir riebalų rūgščių mono- ir digliceridus (E471)) ir </w:t>
      </w:r>
      <w:r w:rsidRPr="00F22282">
        <w:rPr>
          <w:i/>
          <w:noProof/>
          <w:snapToGrid w:val="0"/>
          <w:szCs w:val="22"/>
          <w:lang w:val="lt-LT"/>
        </w:rPr>
        <w:t>Optamint Grapefruit</w:t>
      </w:r>
      <w:r w:rsidRPr="00F22282">
        <w:rPr>
          <w:noProof/>
          <w:snapToGrid w:val="0"/>
          <w:szCs w:val="22"/>
          <w:lang w:val="lt-LT"/>
        </w:rPr>
        <w:t>.</w:t>
      </w:r>
    </w:p>
    <w:p w14:paraId="5ABBF6F3"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77FD9C92" w14:textId="77777777" w:rsidR="00D45B99" w:rsidRPr="0083748A" w:rsidRDefault="00D45B99" w:rsidP="00D45B99">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NiQuitin Fruit išvaizda ir kiekis pakuotėje</w:t>
      </w:r>
    </w:p>
    <w:p w14:paraId="576C7424" w14:textId="77777777" w:rsidR="00D45B99" w:rsidRPr="0083748A" w:rsidRDefault="00D45B99" w:rsidP="00D45B99">
      <w:p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Balta ar balkšva kvadrato formos kramtomoji guma.</w:t>
      </w:r>
    </w:p>
    <w:p w14:paraId="76B06084" w14:textId="77777777" w:rsidR="00D45B99" w:rsidRPr="0083748A" w:rsidRDefault="00D45B99" w:rsidP="00D45B99">
      <w:p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Kiekvienoje lizdinėje plokštelėje yra 4 arba 10</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gumos gabalėlių.</w:t>
      </w:r>
    </w:p>
    <w:p w14:paraId="6773A72E" w14:textId="77777777" w:rsidR="00D45B99" w:rsidRPr="0083748A" w:rsidRDefault="00D45B99" w:rsidP="00D45B99">
      <w:p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Pakuotėje yra 4, 10, 30, 100 arba 200</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 xml:space="preserve">gumos gabalėlių. </w:t>
      </w:r>
    </w:p>
    <w:p w14:paraId="5AE17A08"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Gali būti tiekiamos ne visų dydžių pakuotės.</w:t>
      </w:r>
    </w:p>
    <w:p w14:paraId="17137B72" w14:textId="77777777" w:rsidR="00D45B99" w:rsidRPr="0083748A" w:rsidRDefault="00D45B99" w:rsidP="00D45B99">
      <w:pPr>
        <w:spacing w:after="0" w:line="240" w:lineRule="auto"/>
        <w:ind w:right="-2"/>
        <w:rPr>
          <w:rFonts w:ascii="Times New Roman" w:eastAsia="Times New Roman" w:hAnsi="Times New Roman"/>
          <w:noProof/>
          <w:snapToGrid w:val="0"/>
        </w:rPr>
      </w:pPr>
    </w:p>
    <w:p w14:paraId="27D65FF7" w14:textId="4AC0A126" w:rsidR="00D45B99" w:rsidRPr="0083748A" w:rsidRDefault="00D45B99" w:rsidP="00F22282">
      <w:pPr>
        <w:keepNext/>
        <w:tabs>
          <w:tab w:val="left" w:pos="567"/>
        </w:tabs>
        <w:spacing w:after="0" w:line="240" w:lineRule="auto"/>
        <w:jc w:val="both"/>
        <w:outlineLvl w:val="3"/>
        <w:rPr>
          <w:rFonts w:ascii="Times New Roman" w:eastAsia="Times New Roman" w:hAnsi="Times New Roman"/>
          <w:b/>
          <w:bCs/>
          <w:noProof/>
          <w:snapToGrid w:val="0"/>
        </w:rPr>
      </w:pPr>
      <w:r w:rsidRPr="0083748A">
        <w:rPr>
          <w:rFonts w:ascii="Times New Roman" w:eastAsia="Times New Roman" w:hAnsi="Times New Roman"/>
          <w:b/>
          <w:bCs/>
          <w:noProof/>
          <w:snapToGrid w:val="0"/>
          <w:lang w:eastAsia="x-none"/>
        </w:rPr>
        <w:t>Registruotojas</w:t>
      </w:r>
    </w:p>
    <w:p w14:paraId="4700C436" w14:textId="77777777" w:rsidR="0083748A" w:rsidRPr="0083748A" w:rsidRDefault="0083748A" w:rsidP="0083748A">
      <w:pPr>
        <w:spacing w:after="0" w:line="240" w:lineRule="auto"/>
        <w:rPr>
          <w:rFonts w:ascii="Times New Roman" w:hAnsi="Times New Roman"/>
        </w:rPr>
      </w:pPr>
      <w:r w:rsidRPr="0083748A">
        <w:rPr>
          <w:rFonts w:ascii="Times New Roman" w:hAnsi="Times New Roman"/>
        </w:rPr>
        <w:t>Perrigo Poland Sp. z o.o.</w:t>
      </w:r>
    </w:p>
    <w:p w14:paraId="037436C5" w14:textId="77777777" w:rsidR="0083748A" w:rsidRPr="0083748A" w:rsidRDefault="0083748A" w:rsidP="0083748A">
      <w:pPr>
        <w:spacing w:after="0" w:line="240" w:lineRule="auto"/>
        <w:rPr>
          <w:rFonts w:ascii="Times New Roman" w:hAnsi="Times New Roman"/>
        </w:rPr>
      </w:pPr>
      <w:r w:rsidRPr="0083748A">
        <w:rPr>
          <w:rFonts w:ascii="Times New Roman" w:hAnsi="Times New Roman"/>
        </w:rPr>
        <w:t>ul. Domaniewska 48</w:t>
      </w:r>
    </w:p>
    <w:p w14:paraId="1C65CD4E" w14:textId="77777777" w:rsidR="0083748A" w:rsidRPr="0083748A" w:rsidRDefault="0083748A" w:rsidP="0083748A">
      <w:pPr>
        <w:spacing w:after="0" w:line="240" w:lineRule="auto"/>
        <w:rPr>
          <w:rFonts w:ascii="Times New Roman" w:hAnsi="Times New Roman"/>
        </w:rPr>
      </w:pPr>
      <w:r w:rsidRPr="0083748A">
        <w:rPr>
          <w:rFonts w:ascii="Times New Roman" w:hAnsi="Times New Roman"/>
        </w:rPr>
        <w:t>02-672 Warszawa</w:t>
      </w:r>
    </w:p>
    <w:p w14:paraId="0881E37C" w14:textId="77777777" w:rsidR="0083748A" w:rsidRPr="0083748A" w:rsidRDefault="0083748A" w:rsidP="0083748A">
      <w:pPr>
        <w:spacing w:after="0" w:line="240" w:lineRule="auto"/>
        <w:rPr>
          <w:rFonts w:ascii="Times New Roman" w:hAnsi="Times New Roman"/>
        </w:rPr>
      </w:pPr>
      <w:r w:rsidRPr="0083748A">
        <w:rPr>
          <w:rFonts w:ascii="Times New Roman" w:hAnsi="Times New Roman"/>
        </w:rPr>
        <w:t>Lenkija</w:t>
      </w:r>
    </w:p>
    <w:p w14:paraId="4D8D4F1D" w14:textId="77777777" w:rsidR="00D45B99" w:rsidRPr="0083748A" w:rsidRDefault="00D45B99" w:rsidP="00D45B99">
      <w:pPr>
        <w:spacing w:after="0" w:line="240" w:lineRule="auto"/>
        <w:ind w:left="567" w:hanging="567"/>
        <w:rPr>
          <w:rFonts w:ascii="Times New Roman" w:eastAsia="Times New Roman" w:hAnsi="Times New Roman"/>
          <w:b/>
          <w:bCs/>
          <w:noProof/>
          <w:snapToGrid w:val="0"/>
        </w:rPr>
      </w:pPr>
    </w:p>
    <w:p w14:paraId="4120EA2B" w14:textId="77777777" w:rsidR="00D45B99" w:rsidRPr="00F22282" w:rsidRDefault="00D45B99" w:rsidP="00D45B99">
      <w:pPr>
        <w:spacing w:after="0" w:line="240" w:lineRule="auto"/>
        <w:ind w:left="567" w:hanging="567"/>
        <w:rPr>
          <w:rFonts w:ascii="Times New Roman" w:eastAsia="Times New Roman" w:hAnsi="Times New Roman"/>
          <w:b/>
          <w:iCs/>
          <w:noProof/>
          <w:snapToGrid w:val="0"/>
        </w:rPr>
      </w:pPr>
      <w:r w:rsidRPr="00F22282">
        <w:rPr>
          <w:rFonts w:ascii="Times New Roman" w:eastAsia="Times New Roman" w:hAnsi="Times New Roman"/>
          <w:b/>
          <w:iCs/>
          <w:noProof/>
          <w:snapToGrid w:val="0"/>
        </w:rPr>
        <w:t>Gamintojas</w:t>
      </w:r>
    </w:p>
    <w:p w14:paraId="26C45D46"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Fertin Pharma A/S</w:t>
      </w:r>
    </w:p>
    <w:p w14:paraId="563AFE40"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Dandyvej 19</w:t>
      </w:r>
    </w:p>
    <w:p w14:paraId="3038C374"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7100 Vejle</w:t>
      </w:r>
    </w:p>
    <w:p w14:paraId="0CAF09B1" w14:textId="77777777" w:rsidR="00D45B99" w:rsidRPr="0083748A" w:rsidRDefault="00D45B99" w:rsidP="00D45B99">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Danija</w:t>
      </w:r>
    </w:p>
    <w:p w14:paraId="64719648" w14:textId="77777777" w:rsidR="00B3227D" w:rsidRPr="0083748A" w:rsidRDefault="00B3227D" w:rsidP="00D45B99">
      <w:pPr>
        <w:pStyle w:val="Betarp"/>
        <w:rPr>
          <w:rFonts w:ascii="Times New Roman" w:eastAsia="Times New Roman" w:hAnsi="Times New Roman"/>
          <w:b/>
          <w:noProof/>
          <w:snapToGrid w:val="0"/>
        </w:rPr>
      </w:pPr>
    </w:p>
    <w:p w14:paraId="749F3805" w14:textId="28C3B1AD"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b/>
          <w:snapToGrid w:val="0"/>
        </w:rPr>
        <w:t>Šis vaistas E</w:t>
      </w:r>
      <w:r w:rsidR="00E037C5" w:rsidRPr="0083748A">
        <w:rPr>
          <w:rFonts w:ascii="Times New Roman" w:eastAsia="Times New Roman" w:hAnsi="Times New Roman"/>
          <w:b/>
          <w:snapToGrid w:val="0"/>
        </w:rPr>
        <w:t>uropos ekonominės erdvės</w:t>
      </w:r>
      <w:r w:rsidRPr="0083748A">
        <w:rPr>
          <w:rFonts w:ascii="Times New Roman" w:eastAsia="Times New Roman" w:hAnsi="Times New Roman"/>
          <w:b/>
          <w:snapToGrid w:val="0"/>
        </w:rPr>
        <w:t xml:space="preserve"> valstybėse narėse </w:t>
      </w:r>
      <w:r w:rsidR="00E037C5" w:rsidRPr="0083748A">
        <w:rPr>
          <w:rFonts w:ascii="Times New Roman" w:eastAsia="Times New Roman" w:hAnsi="Times New Roman"/>
          <w:b/>
          <w:snapToGrid w:val="0"/>
        </w:rPr>
        <w:t xml:space="preserve">ir Jungtinėje Karalystėje (Šiaurės Airijoje) </w:t>
      </w:r>
      <w:r w:rsidRPr="0083748A">
        <w:rPr>
          <w:rFonts w:ascii="Times New Roman" w:eastAsia="Times New Roman" w:hAnsi="Times New Roman"/>
          <w:b/>
          <w:snapToGrid w:val="0"/>
        </w:rPr>
        <w:t>registruotas tokiais pavadinimais</w:t>
      </w:r>
      <w:r w:rsidRPr="0083748A">
        <w:rPr>
          <w:rFonts w:ascii="Times New Roman" w:eastAsia="Times New Roman" w:hAnsi="Times New Roman"/>
          <w:snapToGrid w:val="0"/>
        </w:rPr>
        <w:t>:</w:t>
      </w:r>
    </w:p>
    <w:p w14:paraId="5FFE1CF1" w14:textId="77777777" w:rsidR="00D45B99" w:rsidRPr="0083748A" w:rsidRDefault="00D45B99" w:rsidP="003C2E22">
      <w:pPr>
        <w:spacing w:after="0" w:line="240" w:lineRule="auto"/>
        <w:ind w:left="2590" w:hanging="2590"/>
        <w:rPr>
          <w:rFonts w:ascii="Times New Roman" w:eastAsia="Times New Roman" w:hAnsi="Times New Roman"/>
          <w:noProof/>
          <w:snapToGrid w:val="0"/>
        </w:rPr>
      </w:pPr>
      <w:r w:rsidRPr="0083748A">
        <w:rPr>
          <w:rFonts w:ascii="Times New Roman" w:eastAsia="Times New Roman" w:hAnsi="Times New Roman"/>
          <w:noProof/>
          <w:snapToGrid w:val="0"/>
        </w:rPr>
        <w:t>Belgija</w:t>
      </w:r>
      <w:r w:rsidRPr="0083748A">
        <w:rPr>
          <w:rFonts w:ascii="Times New Roman" w:eastAsia="Times New Roman" w:hAnsi="Times New Roman"/>
          <w:noProof/>
          <w:snapToGrid w:val="0"/>
        </w:rPr>
        <w:tab/>
      </w:r>
      <w:r w:rsidR="002F0837" w:rsidRPr="0083748A">
        <w:rPr>
          <w:rFonts w:ascii="Times New Roman" w:eastAsia="Times New Roman" w:hAnsi="Times New Roman"/>
          <w:noProof/>
          <w:snapToGrid w:val="0"/>
        </w:rPr>
        <w:tab/>
      </w:r>
      <w:r w:rsidRPr="0083748A">
        <w:rPr>
          <w:rFonts w:ascii="Times New Roman" w:eastAsia="Times New Roman" w:hAnsi="Times New Roman"/>
          <w:noProof/>
          <w:snapToGrid w:val="0"/>
        </w:rPr>
        <w:t xml:space="preserve">NiQuitin </w:t>
      </w:r>
      <w:r w:rsidRPr="0083748A">
        <w:rPr>
          <w:rFonts w:ascii="Times New Roman" w:eastAsia="Times New Roman" w:hAnsi="Times New Roman"/>
          <w:iCs/>
          <w:noProof/>
          <w:snapToGrid w:val="0"/>
        </w:rPr>
        <w:t xml:space="preserve">Tropisch Fruit – Fruits tropicaux - Tropische Früchte </w:t>
      </w:r>
      <w:r w:rsidRPr="0083748A">
        <w:rPr>
          <w:rFonts w:ascii="Times New Roman" w:eastAsia="Times New Roman" w:hAnsi="Times New Roman"/>
          <w:noProof/>
          <w:snapToGrid w:val="0"/>
        </w:rPr>
        <w:t>2mg/4</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Gomme à mâcher médicamenteuse</w:t>
      </w:r>
    </w:p>
    <w:p w14:paraId="2103FF5E"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Estija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Fruit</w:t>
      </w:r>
    </w:p>
    <w:p w14:paraId="10FC3FB8"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Kroatija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GUM Tropical Fruit 2</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&amp; 4</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ljekovita guma za žvakanje</w:t>
      </w:r>
    </w:p>
    <w:p w14:paraId="3825365C"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Latvija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Fruit 2mg &amp; 4mg ārstnieciskā košļājamā gumija</w:t>
      </w:r>
    </w:p>
    <w:p w14:paraId="3C8D813C" w14:textId="77777777" w:rsidR="00D45B99" w:rsidRPr="0083748A" w:rsidRDefault="00D45B99" w:rsidP="00D45B99">
      <w:pPr>
        <w:spacing w:after="0" w:line="240" w:lineRule="auto"/>
        <w:ind w:left="2592" w:hanging="2592"/>
        <w:rPr>
          <w:rFonts w:ascii="Times New Roman" w:eastAsia="Times New Roman" w:hAnsi="Times New Roman"/>
          <w:noProof/>
          <w:snapToGrid w:val="0"/>
        </w:rPr>
      </w:pPr>
      <w:r w:rsidRPr="0083748A">
        <w:rPr>
          <w:rFonts w:ascii="Times New Roman" w:eastAsia="Times New Roman" w:hAnsi="Times New Roman"/>
          <w:noProof/>
          <w:snapToGrid w:val="0"/>
        </w:rPr>
        <w:t>Liuksemburgas</w:t>
      </w:r>
      <w:r w:rsidRPr="0083748A">
        <w:rPr>
          <w:rFonts w:ascii="Times New Roman" w:eastAsia="Times New Roman" w:hAnsi="Times New Roman"/>
          <w:noProof/>
          <w:snapToGrid w:val="0"/>
        </w:rPr>
        <w:tab/>
        <w:t xml:space="preserve">NiQuitin </w:t>
      </w:r>
      <w:r w:rsidRPr="0083748A">
        <w:rPr>
          <w:rFonts w:ascii="Times New Roman" w:eastAsia="Times New Roman" w:hAnsi="Times New Roman"/>
          <w:iCs/>
          <w:noProof/>
          <w:snapToGrid w:val="0"/>
        </w:rPr>
        <w:t xml:space="preserve">Tropisch Fruit – Fruits tropicaux - Tropische Früchte </w:t>
      </w:r>
      <w:r w:rsidRPr="0083748A">
        <w:rPr>
          <w:rFonts w:ascii="Times New Roman" w:eastAsia="Times New Roman" w:hAnsi="Times New Roman"/>
          <w:noProof/>
          <w:snapToGrid w:val="0"/>
        </w:rPr>
        <w:t>2</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mg/4</w:t>
      </w:r>
      <w:r w:rsidR="002279EA" w:rsidRPr="0083748A">
        <w:rPr>
          <w:rFonts w:ascii="Times New Roman" w:eastAsia="Times New Roman" w:hAnsi="Times New Roman"/>
          <w:noProof/>
          <w:snapToGrid w:val="0"/>
        </w:rPr>
        <w:t> </w:t>
      </w:r>
      <w:r w:rsidRPr="0083748A">
        <w:rPr>
          <w:rFonts w:ascii="Times New Roman" w:eastAsia="Times New Roman" w:hAnsi="Times New Roman"/>
          <w:noProof/>
          <w:snapToGrid w:val="0"/>
        </w:rPr>
        <w:t>mg Gomme à mâcher médicamenteuse</w:t>
      </w:r>
    </w:p>
    <w:p w14:paraId="1BA39D7C"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Lenkija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Fruit</w:t>
      </w:r>
    </w:p>
    <w:p w14:paraId="50BB4C21"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Portugalija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Tropical 2mg &amp; 4mg gomas para mascar medicamentosas</w:t>
      </w:r>
    </w:p>
    <w:p w14:paraId="3C6467C1"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Slovakija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Tropické ovocie 2mg &amp; 4mg liečivé žuvačky</w:t>
      </w:r>
    </w:p>
    <w:p w14:paraId="0E372C71"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Švedija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 xml:space="preserve">NiQuitin </w:t>
      </w:r>
      <w:r w:rsidRPr="00F22282">
        <w:rPr>
          <w:rFonts w:ascii="Times New Roman" w:eastAsia="Times New Roman" w:hAnsi="Times New Roman"/>
          <w:noProof/>
          <w:snapToGrid w:val="0"/>
        </w:rPr>
        <w:t>Tropisk frukt 2mg &amp; 4mg</w:t>
      </w:r>
      <w:r w:rsidRPr="00F22282">
        <w:rPr>
          <w:rFonts w:ascii="Times New Roman" w:hAnsi="Times New Roman"/>
        </w:rPr>
        <w:t xml:space="preserve"> medicinskt tuggummi</w:t>
      </w:r>
    </w:p>
    <w:p w14:paraId="75B09289" w14:textId="77777777" w:rsidR="00D45B99" w:rsidRPr="0083748A" w:rsidRDefault="00D45B99" w:rsidP="00D45B99">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Vengrija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trópusi gyümölcs 2mg &amp; 4mg gyógyszeres rágógumi</w:t>
      </w:r>
    </w:p>
    <w:p w14:paraId="11F28769" w14:textId="77777777" w:rsidR="00D45B99" w:rsidRPr="0083748A" w:rsidRDefault="00D45B99" w:rsidP="00D45B99">
      <w:pPr>
        <w:spacing w:after="0" w:line="240" w:lineRule="auto"/>
        <w:rPr>
          <w:rFonts w:ascii="Times New Roman" w:eastAsia="Times New Roman" w:hAnsi="Times New Roman"/>
          <w:noProof/>
          <w:snapToGrid w:val="0"/>
        </w:rPr>
      </w:pPr>
    </w:p>
    <w:p w14:paraId="20418184" w14:textId="6D5F8020" w:rsidR="00D45B99" w:rsidRPr="0083748A" w:rsidRDefault="00D45B99" w:rsidP="00D45B99">
      <w:pPr>
        <w:numPr>
          <w:ilvl w:val="12"/>
          <w:numId w:val="0"/>
        </w:numPr>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Šis pakuotės lapelis paskutinį kartą peržiūrėtas</w:t>
      </w:r>
      <w:r w:rsidR="00B51800" w:rsidRPr="0083748A">
        <w:rPr>
          <w:rFonts w:ascii="Times New Roman" w:eastAsia="Times New Roman" w:hAnsi="Times New Roman"/>
          <w:b/>
          <w:noProof/>
          <w:snapToGrid w:val="0"/>
        </w:rPr>
        <w:t xml:space="preserve"> </w:t>
      </w:r>
      <w:r w:rsidR="009D0704">
        <w:rPr>
          <w:rFonts w:ascii="Times New Roman" w:eastAsia="Times New Roman" w:hAnsi="Times New Roman"/>
          <w:b/>
          <w:noProof/>
          <w:snapToGrid w:val="0"/>
        </w:rPr>
        <w:t>202</w:t>
      </w:r>
      <w:r w:rsidR="00BB005E">
        <w:rPr>
          <w:rFonts w:ascii="Times New Roman" w:eastAsia="Times New Roman" w:hAnsi="Times New Roman"/>
          <w:b/>
          <w:noProof/>
          <w:snapToGrid w:val="0"/>
        </w:rPr>
        <w:t>5</w:t>
      </w:r>
      <w:r w:rsidR="009D0704">
        <w:rPr>
          <w:rFonts w:ascii="Times New Roman" w:eastAsia="Times New Roman" w:hAnsi="Times New Roman"/>
          <w:b/>
          <w:noProof/>
          <w:snapToGrid w:val="0"/>
        </w:rPr>
        <w:t>-</w:t>
      </w:r>
      <w:r w:rsidR="00BB005E">
        <w:rPr>
          <w:rFonts w:ascii="Times New Roman" w:eastAsia="Times New Roman" w:hAnsi="Times New Roman"/>
          <w:b/>
          <w:noProof/>
          <w:snapToGrid w:val="0"/>
        </w:rPr>
        <w:t>1</w:t>
      </w:r>
      <w:r w:rsidR="009D0704">
        <w:rPr>
          <w:rFonts w:ascii="Times New Roman" w:eastAsia="Times New Roman" w:hAnsi="Times New Roman"/>
          <w:b/>
          <w:noProof/>
          <w:snapToGrid w:val="0"/>
        </w:rPr>
        <w:t>1-</w:t>
      </w:r>
      <w:r w:rsidR="00BB005E">
        <w:rPr>
          <w:rFonts w:ascii="Times New Roman" w:eastAsia="Times New Roman" w:hAnsi="Times New Roman"/>
          <w:b/>
          <w:noProof/>
          <w:snapToGrid w:val="0"/>
        </w:rPr>
        <w:t>06</w:t>
      </w:r>
      <w:r w:rsidR="0083748A" w:rsidRPr="0083748A">
        <w:rPr>
          <w:rFonts w:ascii="Times New Roman" w:eastAsia="Times New Roman" w:hAnsi="Times New Roman"/>
          <w:b/>
          <w:noProof/>
          <w:snapToGrid w:val="0"/>
        </w:rPr>
        <w:t>.</w:t>
      </w:r>
    </w:p>
    <w:p w14:paraId="0C126B8A" w14:textId="77777777" w:rsidR="00D45B99" w:rsidRPr="0083748A" w:rsidRDefault="00D45B99" w:rsidP="00D45B99">
      <w:pPr>
        <w:numPr>
          <w:ilvl w:val="12"/>
          <w:numId w:val="0"/>
        </w:numPr>
        <w:tabs>
          <w:tab w:val="left" w:pos="567"/>
        </w:tabs>
        <w:spacing w:after="0" w:line="240" w:lineRule="auto"/>
        <w:ind w:right="-2"/>
        <w:rPr>
          <w:rFonts w:ascii="Times New Roman" w:eastAsia="Times New Roman" w:hAnsi="Times New Roman"/>
          <w:i/>
          <w:noProof/>
          <w:snapToGrid w:val="0"/>
        </w:rPr>
      </w:pPr>
    </w:p>
    <w:p w14:paraId="39B444A8" w14:textId="77777777" w:rsidR="00D45B99" w:rsidRPr="0083748A" w:rsidRDefault="00D45B99" w:rsidP="00D45B99">
      <w:pPr>
        <w:numPr>
          <w:ilvl w:val="12"/>
          <w:numId w:val="0"/>
        </w:numPr>
        <w:tabs>
          <w:tab w:val="left" w:pos="567"/>
        </w:tabs>
        <w:spacing w:after="0" w:line="240" w:lineRule="auto"/>
        <w:ind w:right="-2"/>
        <w:rPr>
          <w:rFonts w:ascii="Times New Roman" w:eastAsia="Times New Roman" w:hAnsi="Times New Roman"/>
          <w:i/>
          <w:noProof/>
          <w:snapToGrid w:val="0"/>
        </w:rPr>
      </w:pPr>
    </w:p>
    <w:p w14:paraId="3B4CC974" w14:textId="4B125534" w:rsidR="002378CE" w:rsidRDefault="00D45B99" w:rsidP="00F22282">
      <w:pPr>
        <w:spacing w:after="0" w:line="240" w:lineRule="auto"/>
        <w:rPr>
          <w:rFonts w:ascii="Times New Roman" w:hAnsi="Times New Roman"/>
        </w:rPr>
      </w:pPr>
      <w:r w:rsidRPr="0083748A">
        <w:rPr>
          <w:rFonts w:ascii="Times New Roman" w:eastAsia="Times New Roman" w:hAnsi="Times New Roman"/>
          <w:noProof/>
          <w:snapToGrid w:val="0"/>
        </w:rPr>
        <w:t>Išsami informacija apie šį vaistą pateikiama Valstybinės vaistų kontrolės tarnybos prie Lietuvos Respublikos sveikatos apsaugos ministerijos tinklalapyje</w:t>
      </w:r>
      <w:r w:rsidRPr="0083748A">
        <w:rPr>
          <w:rFonts w:ascii="Times New Roman" w:eastAsia="Times New Roman" w:hAnsi="Times New Roman"/>
          <w:i/>
          <w:noProof/>
          <w:snapToGrid w:val="0"/>
        </w:rPr>
        <w:t xml:space="preserve"> </w:t>
      </w:r>
      <w:bookmarkStart w:id="19" w:name="_Hlk181187290"/>
      <w:r w:rsidR="0083748A" w:rsidRPr="0083748A">
        <w:rPr>
          <w:rFonts w:ascii="Times New Roman" w:eastAsia="Times New Roman" w:hAnsi="Times New Roman"/>
        </w:rPr>
        <w:fldChar w:fldCharType="begin"/>
      </w:r>
      <w:r w:rsidR="0083748A" w:rsidRPr="0083748A">
        <w:rPr>
          <w:rFonts w:ascii="Times New Roman" w:eastAsia="Times New Roman" w:hAnsi="Times New Roman"/>
        </w:rPr>
        <w:instrText>HYPERLINK "https://vvkt.lrv.lt/"</w:instrText>
      </w:r>
      <w:r w:rsidR="0083748A" w:rsidRPr="0083748A">
        <w:rPr>
          <w:rFonts w:ascii="Times New Roman" w:eastAsia="Times New Roman" w:hAnsi="Times New Roman"/>
        </w:rPr>
      </w:r>
      <w:r w:rsidR="0083748A" w:rsidRPr="0083748A">
        <w:rPr>
          <w:rFonts w:ascii="Times New Roman" w:eastAsia="Times New Roman" w:hAnsi="Times New Roman"/>
        </w:rPr>
        <w:fldChar w:fldCharType="separate"/>
      </w:r>
      <w:r w:rsidR="0083748A" w:rsidRPr="0083748A">
        <w:rPr>
          <w:rFonts w:ascii="Times New Roman" w:eastAsia="SimSun" w:hAnsi="Times New Roman"/>
          <w:color w:val="0000FF"/>
          <w:u w:val="single"/>
        </w:rPr>
        <w:t>https://vvkt.lrv.lt/</w:t>
      </w:r>
      <w:r w:rsidR="0083748A" w:rsidRPr="0083748A">
        <w:rPr>
          <w:rFonts w:ascii="Times New Roman" w:eastAsia="SimSun" w:hAnsi="Times New Roman"/>
          <w:color w:val="0000FF"/>
          <w:u w:val="single"/>
        </w:rPr>
        <w:fldChar w:fldCharType="end"/>
      </w:r>
      <w:r w:rsidR="0083748A" w:rsidRPr="0083748A">
        <w:rPr>
          <w:rFonts w:ascii="Times New Roman" w:eastAsia="SimSun" w:hAnsi="Times New Roman"/>
          <w:color w:val="0000FF"/>
          <w:u w:val="single"/>
        </w:rPr>
        <w:t>lt</w:t>
      </w:r>
      <w:r w:rsidR="0083748A" w:rsidRPr="0083748A">
        <w:rPr>
          <w:rFonts w:ascii="Times New Roman" w:eastAsia="Times New Roman" w:hAnsi="Times New Roman"/>
        </w:rPr>
        <w:t>.</w:t>
      </w:r>
      <w:bookmarkEnd w:id="19"/>
      <w:r w:rsidR="0083748A" w:rsidRPr="00F22282" w:rsidDel="0083748A">
        <w:rPr>
          <w:rFonts w:ascii="Times New Roman" w:hAnsi="Times New Roman"/>
        </w:rPr>
        <w:t xml:space="preserve"> </w:t>
      </w:r>
    </w:p>
    <w:p w14:paraId="195B95C4" w14:textId="77777777" w:rsidR="005F2E11" w:rsidRPr="00F22282" w:rsidRDefault="005F2E11" w:rsidP="00F22282">
      <w:pPr>
        <w:spacing w:after="0" w:line="240" w:lineRule="auto"/>
        <w:rPr>
          <w:rFonts w:ascii="Times New Roman" w:hAnsi="Times New Roman"/>
        </w:rPr>
      </w:pPr>
    </w:p>
    <w:sectPr w:rsidR="005F2E11" w:rsidRPr="00F22282" w:rsidSect="006E33A7">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839B0A" w14:textId="77777777" w:rsidR="0007166A" w:rsidRDefault="0007166A" w:rsidP="00F524B3">
      <w:pPr>
        <w:spacing w:after="0" w:line="240" w:lineRule="auto"/>
      </w:pPr>
      <w:r>
        <w:separator/>
      </w:r>
    </w:p>
  </w:endnote>
  <w:endnote w:type="continuationSeparator" w:id="0">
    <w:p w14:paraId="4FAE2E61" w14:textId="77777777" w:rsidR="0007166A" w:rsidRDefault="0007166A" w:rsidP="00F524B3">
      <w:pPr>
        <w:spacing w:after="0" w:line="240" w:lineRule="auto"/>
      </w:pPr>
      <w:r>
        <w:continuationSeparator/>
      </w:r>
    </w:p>
  </w:endnote>
  <w:endnote w:type="continuationNotice" w:id="1">
    <w:p w14:paraId="01ABA091" w14:textId="77777777" w:rsidR="0007166A" w:rsidRDefault="0007166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CA941" w14:textId="77777777" w:rsidR="0007166A" w:rsidRDefault="0007166A" w:rsidP="00F524B3">
      <w:pPr>
        <w:spacing w:after="0" w:line="240" w:lineRule="auto"/>
      </w:pPr>
      <w:r>
        <w:separator/>
      </w:r>
    </w:p>
  </w:footnote>
  <w:footnote w:type="continuationSeparator" w:id="0">
    <w:p w14:paraId="5772243A" w14:textId="77777777" w:rsidR="0007166A" w:rsidRDefault="0007166A" w:rsidP="00F524B3">
      <w:pPr>
        <w:spacing w:after="0" w:line="240" w:lineRule="auto"/>
      </w:pPr>
      <w:r>
        <w:continuationSeparator/>
      </w:r>
    </w:p>
  </w:footnote>
  <w:footnote w:type="continuationNotice" w:id="1">
    <w:p w14:paraId="6CA00E9A" w14:textId="77777777" w:rsidR="0007166A" w:rsidRDefault="0007166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347650A"/>
    <w:multiLevelType w:val="hybridMultilevel"/>
    <w:tmpl w:val="6D6436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54F598A"/>
    <w:multiLevelType w:val="hybridMultilevel"/>
    <w:tmpl w:val="9C642AD8"/>
    <w:lvl w:ilvl="0" w:tplc="FFFFFFFF">
      <w:start w:val="1"/>
      <w:numFmt w:val="bullet"/>
      <w:lvlText w:val="-"/>
      <w:lvlJc w:val="left"/>
      <w:pPr>
        <w:ind w:left="36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6EE0D8B"/>
    <w:multiLevelType w:val="hybridMultilevel"/>
    <w:tmpl w:val="652A629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B91877"/>
    <w:multiLevelType w:val="hybridMultilevel"/>
    <w:tmpl w:val="14405B00"/>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0E8F372F"/>
    <w:multiLevelType w:val="hybridMultilevel"/>
    <w:tmpl w:val="92B489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F6725F6"/>
    <w:multiLevelType w:val="hybridMultilevel"/>
    <w:tmpl w:val="FE9092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4506463"/>
    <w:multiLevelType w:val="hybridMultilevel"/>
    <w:tmpl w:val="D7D0F5D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171233B4"/>
    <w:multiLevelType w:val="hybridMultilevel"/>
    <w:tmpl w:val="66EE1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B43D42"/>
    <w:multiLevelType w:val="hybridMultilevel"/>
    <w:tmpl w:val="D73CD138"/>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9E75E9F"/>
    <w:multiLevelType w:val="hybridMultilevel"/>
    <w:tmpl w:val="A5345E8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1FDD29AC"/>
    <w:multiLevelType w:val="hybridMultilevel"/>
    <w:tmpl w:val="AFBC599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6857F9A"/>
    <w:multiLevelType w:val="hybridMultilevel"/>
    <w:tmpl w:val="04D85018"/>
    <w:lvl w:ilvl="0" w:tplc="08090003">
      <w:start w:val="1"/>
      <w:numFmt w:val="bullet"/>
      <w:lvlText w:val="o"/>
      <w:lvlJc w:val="left"/>
      <w:pPr>
        <w:tabs>
          <w:tab w:val="num" w:pos="360"/>
        </w:tabs>
        <w:ind w:left="360" w:hanging="360"/>
      </w:pPr>
      <w:rPr>
        <w:rFonts w:ascii="Courier New" w:hAnsi="Courier New" w:cs="Courier New"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B5A4A38"/>
    <w:multiLevelType w:val="hybridMultilevel"/>
    <w:tmpl w:val="F5CC36C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30B30411"/>
    <w:multiLevelType w:val="hybridMultilevel"/>
    <w:tmpl w:val="3CF84BCA"/>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FEE5095"/>
    <w:multiLevelType w:val="hybridMultilevel"/>
    <w:tmpl w:val="4B7A000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7" w15:restartNumberingAfterBreak="0">
    <w:nsid w:val="41D30974"/>
    <w:multiLevelType w:val="hybridMultilevel"/>
    <w:tmpl w:val="8CB218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24C0E10"/>
    <w:multiLevelType w:val="hybridMultilevel"/>
    <w:tmpl w:val="470AAC1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430D0B55"/>
    <w:multiLevelType w:val="hybridMultilevel"/>
    <w:tmpl w:val="51F8150E"/>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20" w15:restartNumberingAfterBreak="0">
    <w:nsid w:val="462D682C"/>
    <w:multiLevelType w:val="hybridMultilevel"/>
    <w:tmpl w:val="4E22F3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75E30A9"/>
    <w:multiLevelType w:val="hybridMultilevel"/>
    <w:tmpl w:val="205484A0"/>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C471741"/>
    <w:multiLevelType w:val="hybridMultilevel"/>
    <w:tmpl w:val="9ED628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4D155CF7"/>
    <w:multiLevelType w:val="hybridMultilevel"/>
    <w:tmpl w:val="D3AE5A2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5217713D"/>
    <w:multiLevelType w:val="hybridMultilevel"/>
    <w:tmpl w:val="EC1EFEC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5" w15:restartNumberingAfterBreak="0">
    <w:nsid w:val="592E7B6B"/>
    <w:multiLevelType w:val="hybridMultilevel"/>
    <w:tmpl w:val="1046D1B2"/>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26" w15:restartNumberingAfterBreak="0">
    <w:nsid w:val="5CD06549"/>
    <w:multiLevelType w:val="hybridMultilevel"/>
    <w:tmpl w:val="FD787C7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FC9638E"/>
    <w:multiLevelType w:val="hybridMultilevel"/>
    <w:tmpl w:val="16B6969C"/>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0C2E4C"/>
    <w:multiLevelType w:val="hybridMultilevel"/>
    <w:tmpl w:val="BB42679E"/>
    <w:lvl w:ilvl="0" w:tplc="DB34F4EE">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9" w15:restartNumberingAfterBreak="0">
    <w:nsid w:val="62E52A31"/>
    <w:multiLevelType w:val="hybridMultilevel"/>
    <w:tmpl w:val="9BD6D24E"/>
    <w:lvl w:ilvl="0" w:tplc="FFFFFFFF">
      <w:start w:val="1"/>
      <w:numFmt w:val="bullet"/>
      <w:lvlText w:val="-"/>
      <w:lvlJc w:val="left"/>
      <w:pPr>
        <w:ind w:left="1800" w:hanging="360"/>
      </w:pPr>
    </w:lvl>
    <w:lvl w:ilvl="1" w:tplc="04270003">
      <w:start w:val="1"/>
      <w:numFmt w:val="bullet"/>
      <w:lvlText w:val="o"/>
      <w:lvlJc w:val="left"/>
      <w:pPr>
        <w:ind w:left="2520" w:hanging="360"/>
      </w:pPr>
      <w:rPr>
        <w:rFonts w:ascii="Courier New" w:hAnsi="Courier New" w:cs="Courier New" w:hint="default"/>
      </w:rPr>
    </w:lvl>
    <w:lvl w:ilvl="2" w:tplc="04270005">
      <w:start w:val="1"/>
      <w:numFmt w:val="bullet"/>
      <w:lvlText w:val=""/>
      <w:lvlJc w:val="left"/>
      <w:pPr>
        <w:ind w:left="3240" w:hanging="360"/>
      </w:pPr>
      <w:rPr>
        <w:rFonts w:ascii="Wingdings" w:hAnsi="Wingdings" w:hint="default"/>
      </w:rPr>
    </w:lvl>
    <w:lvl w:ilvl="3" w:tplc="04270001">
      <w:start w:val="1"/>
      <w:numFmt w:val="bullet"/>
      <w:lvlText w:val=""/>
      <w:lvlJc w:val="left"/>
      <w:pPr>
        <w:ind w:left="3960" w:hanging="360"/>
      </w:pPr>
      <w:rPr>
        <w:rFonts w:ascii="Symbol" w:hAnsi="Symbol" w:hint="default"/>
      </w:rPr>
    </w:lvl>
    <w:lvl w:ilvl="4" w:tplc="04270003">
      <w:start w:val="1"/>
      <w:numFmt w:val="bullet"/>
      <w:lvlText w:val="o"/>
      <w:lvlJc w:val="left"/>
      <w:pPr>
        <w:ind w:left="4680" w:hanging="360"/>
      </w:pPr>
      <w:rPr>
        <w:rFonts w:ascii="Courier New" w:hAnsi="Courier New" w:cs="Courier New" w:hint="default"/>
      </w:rPr>
    </w:lvl>
    <w:lvl w:ilvl="5" w:tplc="04270005">
      <w:start w:val="1"/>
      <w:numFmt w:val="bullet"/>
      <w:lvlText w:val=""/>
      <w:lvlJc w:val="left"/>
      <w:pPr>
        <w:ind w:left="5400" w:hanging="360"/>
      </w:pPr>
      <w:rPr>
        <w:rFonts w:ascii="Wingdings" w:hAnsi="Wingdings" w:hint="default"/>
      </w:rPr>
    </w:lvl>
    <w:lvl w:ilvl="6" w:tplc="04270001">
      <w:start w:val="1"/>
      <w:numFmt w:val="bullet"/>
      <w:lvlText w:val=""/>
      <w:lvlJc w:val="left"/>
      <w:pPr>
        <w:ind w:left="6120" w:hanging="360"/>
      </w:pPr>
      <w:rPr>
        <w:rFonts w:ascii="Symbol" w:hAnsi="Symbol" w:hint="default"/>
      </w:rPr>
    </w:lvl>
    <w:lvl w:ilvl="7" w:tplc="04270003">
      <w:start w:val="1"/>
      <w:numFmt w:val="bullet"/>
      <w:lvlText w:val="o"/>
      <w:lvlJc w:val="left"/>
      <w:pPr>
        <w:ind w:left="6840" w:hanging="360"/>
      </w:pPr>
      <w:rPr>
        <w:rFonts w:ascii="Courier New" w:hAnsi="Courier New" w:cs="Courier New" w:hint="default"/>
      </w:rPr>
    </w:lvl>
    <w:lvl w:ilvl="8" w:tplc="04270005">
      <w:start w:val="1"/>
      <w:numFmt w:val="bullet"/>
      <w:lvlText w:val=""/>
      <w:lvlJc w:val="left"/>
      <w:pPr>
        <w:ind w:left="7560" w:hanging="360"/>
      </w:pPr>
      <w:rPr>
        <w:rFonts w:ascii="Wingdings" w:hAnsi="Wingdings" w:hint="default"/>
      </w:rPr>
    </w:lvl>
  </w:abstractNum>
  <w:abstractNum w:abstractNumId="30" w15:restartNumberingAfterBreak="0">
    <w:nsid w:val="648A4C58"/>
    <w:multiLevelType w:val="hybridMultilevel"/>
    <w:tmpl w:val="FFEEF99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1" w15:restartNumberingAfterBreak="0">
    <w:nsid w:val="66133195"/>
    <w:multiLevelType w:val="hybridMultilevel"/>
    <w:tmpl w:val="AFA257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6801712"/>
    <w:multiLevelType w:val="hybridMultilevel"/>
    <w:tmpl w:val="55BEAF1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C84488C"/>
    <w:multiLevelType w:val="hybridMultilevel"/>
    <w:tmpl w:val="02A4CDA8"/>
    <w:lvl w:ilvl="0" w:tplc="04090001">
      <w:start w:val="1"/>
      <w:numFmt w:val="bullet"/>
      <w:lvlText w:val=""/>
      <w:lvlJc w:val="left"/>
      <w:pPr>
        <w:tabs>
          <w:tab w:val="num" w:pos="360"/>
        </w:tabs>
        <w:ind w:left="360" w:hanging="360"/>
      </w:pPr>
      <w:rPr>
        <w:rFonts w:ascii="Symbol" w:hAnsi="Symbol" w:hint="default"/>
      </w:rPr>
    </w:lvl>
    <w:lvl w:ilvl="1" w:tplc="08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6E0206F7"/>
    <w:multiLevelType w:val="hybridMultilevel"/>
    <w:tmpl w:val="E5F6B3C8"/>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6F1257B5"/>
    <w:multiLevelType w:val="hybridMultilevel"/>
    <w:tmpl w:val="C826CBF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6" w15:restartNumberingAfterBreak="0">
    <w:nsid w:val="6F833CD8"/>
    <w:multiLevelType w:val="hybridMultilevel"/>
    <w:tmpl w:val="0520F144"/>
    <w:lvl w:ilvl="0" w:tplc="FFFFFFFF">
      <w:start w:val="1"/>
      <w:numFmt w:val="bullet"/>
      <w:lvlText w:val="-"/>
      <w:lvlJc w:val="left"/>
      <w:pPr>
        <w:ind w:left="720" w:hanging="360"/>
      </w:pPr>
    </w:lvl>
    <w:lvl w:ilvl="1" w:tplc="04060003" w:tentative="1">
      <w:start w:val="1"/>
      <w:numFmt w:val="bullet"/>
      <w:lvlText w:val="o"/>
      <w:lvlJc w:val="left"/>
      <w:pPr>
        <w:ind w:left="1440" w:hanging="360"/>
      </w:pPr>
      <w:rPr>
        <w:rFonts w:ascii="Courier New" w:hAnsi="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0F65F65"/>
    <w:multiLevelType w:val="hybridMultilevel"/>
    <w:tmpl w:val="063C72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7845A2D"/>
    <w:multiLevelType w:val="hybridMultilevel"/>
    <w:tmpl w:val="57D2AC98"/>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7E4478F"/>
    <w:multiLevelType w:val="hybridMultilevel"/>
    <w:tmpl w:val="EA2C23C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1" w15:restartNumberingAfterBreak="0">
    <w:nsid w:val="7B787022"/>
    <w:multiLevelType w:val="hybridMultilevel"/>
    <w:tmpl w:val="0EBE0F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482113634">
    <w:abstractNumId w:val="1"/>
  </w:num>
  <w:num w:numId="2" w16cid:durableId="1620448523">
    <w:abstractNumId w:val="1"/>
  </w:num>
  <w:num w:numId="3" w16cid:durableId="1202789677">
    <w:abstractNumId w:val="8"/>
  </w:num>
  <w:num w:numId="4" w16cid:durableId="342051471">
    <w:abstractNumId w:val="8"/>
  </w:num>
  <w:num w:numId="5" w16cid:durableId="573049891">
    <w:abstractNumId w:val="16"/>
  </w:num>
  <w:num w:numId="6" w16cid:durableId="1371419195">
    <w:abstractNumId w:val="16"/>
  </w:num>
  <w:num w:numId="7" w16cid:durableId="317266296">
    <w:abstractNumId w:val="11"/>
  </w:num>
  <w:num w:numId="8" w16cid:durableId="1616139098">
    <w:abstractNumId w:val="11"/>
  </w:num>
  <w:num w:numId="9" w16cid:durableId="1194265689">
    <w:abstractNumId w:val="0"/>
  </w:num>
  <w:num w:numId="10" w16cid:durableId="850484543">
    <w:abstractNumId w:val="0"/>
    <w:lvlOverride w:ilvl="0">
      <w:lvl w:ilvl="0">
        <w:numFmt w:val="bullet"/>
        <w:lvlText w:val="-"/>
        <w:lvlJc w:val="left"/>
        <w:pPr>
          <w:ind w:left="360" w:hanging="360"/>
        </w:pPr>
        <w:rPr>
          <w:rFonts w:cs="Times New Roman"/>
        </w:rPr>
      </w:lvl>
    </w:lvlOverride>
  </w:num>
  <w:num w:numId="11" w16cid:durableId="1423911041">
    <w:abstractNumId w:val="3"/>
  </w:num>
  <w:num w:numId="12" w16cid:durableId="1425999248">
    <w:abstractNumId w:val="3"/>
  </w:num>
  <w:num w:numId="13" w16cid:durableId="786389063">
    <w:abstractNumId w:val="25"/>
  </w:num>
  <w:num w:numId="14" w16cid:durableId="1213612728">
    <w:abstractNumId w:val="25"/>
  </w:num>
  <w:num w:numId="15" w16cid:durableId="1464427054">
    <w:abstractNumId w:val="19"/>
  </w:num>
  <w:num w:numId="16" w16cid:durableId="1783568278">
    <w:abstractNumId w:val="19"/>
  </w:num>
  <w:num w:numId="17" w16cid:durableId="2096170419">
    <w:abstractNumId w:val="40"/>
  </w:num>
  <w:num w:numId="18" w16cid:durableId="1841576856">
    <w:abstractNumId w:val="40"/>
  </w:num>
  <w:num w:numId="19" w16cid:durableId="421412655">
    <w:abstractNumId w:val="28"/>
  </w:num>
  <w:num w:numId="20" w16cid:durableId="815990953">
    <w:abstractNumId w:val="28"/>
  </w:num>
  <w:num w:numId="21" w16cid:durableId="1693611543">
    <w:abstractNumId w:val="35"/>
  </w:num>
  <w:num w:numId="22" w16cid:durableId="2045012822">
    <w:abstractNumId w:val="35"/>
  </w:num>
  <w:num w:numId="23" w16cid:durableId="1007753282">
    <w:abstractNumId w:val="24"/>
  </w:num>
  <w:num w:numId="24" w16cid:durableId="1681614818">
    <w:abstractNumId w:val="24"/>
  </w:num>
  <w:num w:numId="25" w16cid:durableId="733046319">
    <w:abstractNumId w:val="30"/>
  </w:num>
  <w:num w:numId="26" w16cid:durableId="1552232313">
    <w:abstractNumId w:val="30"/>
  </w:num>
  <w:num w:numId="27" w16cid:durableId="1773892927">
    <w:abstractNumId w:val="22"/>
  </w:num>
  <w:num w:numId="28" w16cid:durableId="732435233">
    <w:abstractNumId w:val="22"/>
  </w:num>
  <w:num w:numId="29" w16cid:durableId="1258102355">
    <w:abstractNumId w:val="5"/>
  </w:num>
  <w:num w:numId="30" w16cid:durableId="1131441470">
    <w:abstractNumId w:val="5"/>
  </w:num>
  <w:num w:numId="31" w16cid:durableId="660694300">
    <w:abstractNumId w:val="29"/>
  </w:num>
  <w:num w:numId="32" w16cid:durableId="516623152">
    <w:abstractNumId w:val="29"/>
  </w:num>
  <w:num w:numId="33" w16cid:durableId="806632608">
    <w:abstractNumId w:val="4"/>
  </w:num>
  <w:num w:numId="34" w16cid:durableId="903905175">
    <w:abstractNumId w:val="37"/>
  </w:num>
  <w:num w:numId="35" w16cid:durableId="833181316">
    <w:abstractNumId w:val="0"/>
    <w:lvlOverride w:ilvl="0">
      <w:lvl w:ilvl="0">
        <w:start w:val="1"/>
        <w:numFmt w:val="bullet"/>
        <w:lvlText w:val=""/>
        <w:lvlJc w:val="left"/>
        <w:pPr>
          <w:ind w:left="360" w:hanging="360"/>
        </w:pPr>
        <w:rPr>
          <w:rFonts w:ascii="Symbol" w:hAnsi="Symbol" w:hint="default"/>
        </w:rPr>
      </w:lvl>
    </w:lvlOverride>
  </w:num>
  <w:num w:numId="36" w16cid:durableId="353506447">
    <w:abstractNumId w:val="23"/>
  </w:num>
  <w:num w:numId="37" w16cid:durableId="1254558075">
    <w:abstractNumId w:val="41"/>
  </w:num>
  <w:num w:numId="38" w16cid:durableId="2009358431">
    <w:abstractNumId w:val="32"/>
  </w:num>
  <w:num w:numId="39" w16cid:durableId="1440443234">
    <w:abstractNumId w:val="9"/>
  </w:num>
  <w:num w:numId="40" w16cid:durableId="312563756">
    <w:abstractNumId w:val="0"/>
    <w:lvlOverride w:ilvl="0">
      <w:lvl w:ilvl="0">
        <w:start w:val="1"/>
        <w:numFmt w:val="bullet"/>
        <w:lvlText w:val="-"/>
        <w:legacy w:legacy="1" w:legacySpace="0" w:legacyIndent="360"/>
        <w:lvlJc w:val="left"/>
        <w:pPr>
          <w:ind w:left="360" w:hanging="360"/>
        </w:pPr>
      </w:lvl>
    </w:lvlOverride>
  </w:num>
  <w:num w:numId="41" w16cid:durableId="1200163708">
    <w:abstractNumId w:val="15"/>
  </w:num>
  <w:num w:numId="42" w16cid:durableId="916793555">
    <w:abstractNumId w:val="17"/>
  </w:num>
  <w:num w:numId="43" w16cid:durableId="575435804">
    <w:abstractNumId w:val="33"/>
  </w:num>
  <w:num w:numId="44" w16cid:durableId="258566458">
    <w:abstractNumId w:val="34"/>
  </w:num>
  <w:num w:numId="45" w16cid:durableId="1340230627">
    <w:abstractNumId w:val="36"/>
  </w:num>
  <w:num w:numId="46" w16cid:durableId="334456979">
    <w:abstractNumId w:val="10"/>
  </w:num>
  <w:num w:numId="47" w16cid:durableId="1556970353">
    <w:abstractNumId w:val="20"/>
  </w:num>
  <w:num w:numId="48" w16cid:durableId="828667281">
    <w:abstractNumId w:val="12"/>
  </w:num>
  <w:num w:numId="49" w16cid:durableId="1860387150">
    <w:abstractNumId w:val="26"/>
  </w:num>
  <w:num w:numId="50" w16cid:durableId="2029213399">
    <w:abstractNumId w:val="7"/>
  </w:num>
  <w:num w:numId="51" w16cid:durableId="2041783030">
    <w:abstractNumId w:val="13"/>
  </w:num>
  <w:num w:numId="52" w16cid:durableId="624115622">
    <w:abstractNumId w:val="2"/>
  </w:num>
  <w:num w:numId="53" w16cid:durableId="1608654627">
    <w:abstractNumId w:val="38"/>
  </w:num>
  <w:num w:numId="54" w16cid:durableId="485633701">
    <w:abstractNumId w:val="6"/>
  </w:num>
  <w:num w:numId="55" w16cid:durableId="430780448">
    <w:abstractNumId w:val="27"/>
  </w:num>
  <w:num w:numId="56" w16cid:durableId="1678577885">
    <w:abstractNumId w:val="39"/>
  </w:num>
  <w:num w:numId="57" w16cid:durableId="1808038540">
    <w:abstractNumId w:val="21"/>
  </w:num>
  <w:num w:numId="58" w16cid:durableId="1363751614">
    <w:abstractNumId w:val="0"/>
    <w:lvlOverride w:ilvl="0">
      <w:lvl w:ilvl="0">
        <w:start w:val="1"/>
        <w:numFmt w:val="bullet"/>
        <w:lvlText w:val="-"/>
        <w:legacy w:legacy="1" w:legacySpace="0" w:legacyIndent="360"/>
        <w:lvlJc w:val="left"/>
        <w:pPr>
          <w:ind w:left="360" w:hanging="360"/>
        </w:pPr>
      </w:lvl>
    </w:lvlOverride>
  </w:num>
  <w:num w:numId="59" w16cid:durableId="1219517161">
    <w:abstractNumId w:val="31"/>
  </w:num>
  <w:num w:numId="60" w16cid:durableId="104349179">
    <w:abstractNumId w:val="14"/>
  </w:num>
  <w:num w:numId="61" w16cid:durableId="1034885266">
    <w:abstractNumId w:val="18"/>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5B99"/>
    <w:rsid w:val="0001031B"/>
    <w:rsid w:val="00014220"/>
    <w:rsid w:val="000173B0"/>
    <w:rsid w:val="000606EF"/>
    <w:rsid w:val="000619E0"/>
    <w:rsid w:val="0007166A"/>
    <w:rsid w:val="0007358E"/>
    <w:rsid w:val="00080889"/>
    <w:rsid w:val="00083489"/>
    <w:rsid w:val="0008455B"/>
    <w:rsid w:val="00084B42"/>
    <w:rsid w:val="00085639"/>
    <w:rsid w:val="000877F4"/>
    <w:rsid w:val="000A4DE9"/>
    <w:rsid w:val="000B2B95"/>
    <w:rsid w:val="000B4C0B"/>
    <w:rsid w:val="000D0252"/>
    <w:rsid w:val="000D525C"/>
    <w:rsid w:val="000E4C6B"/>
    <w:rsid w:val="000F5B09"/>
    <w:rsid w:val="00134D25"/>
    <w:rsid w:val="00140F5C"/>
    <w:rsid w:val="00141167"/>
    <w:rsid w:val="00156F21"/>
    <w:rsid w:val="001753A9"/>
    <w:rsid w:val="001756FB"/>
    <w:rsid w:val="001A63F1"/>
    <w:rsid w:val="001A736E"/>
    <w:rsid w:val="001B5772"/>
    <w:rsid w:val="001B588A"/>
    <w:rsid w:val="001B5C25"/>
    <w:rsid w:val="001C7E1B"/>
    <w:rsid w:val="001E1ACD"/>
    <w:rsid w:val="001F43F3"/>
    <w:rsid w:val="0020653D"/>
    <w:rsid w:val="00217492"/>
    <w:rsid w:val="0022172C"/>
    <w:rsid w:val="00224B5F"/>
    <w:rsid w:val="002279EA"/>
    <w:rsid w:val="00230971"/>
    <w:rsid w:val="00232C91"/>
    <w:rsid w:val="002378CE"/>
    <w:rsid w:val="002408DF"/>
    <w:rsid w:val="00250BCA"/>
    <w:rsid w:val="0025591F"/>
    <w:rsid w:val="00264346"/>
    <w:rsid w:val="00270E89"/>
    <w:rsid w:val="00275954"/>
    <w:rsid w:val="00276A80"/>
    <w:rsid w:val="00287726"/>
    <w:rsid w:val="00290CFD"/>
    <w:rsid w:val="00296C05"/>
    <w:rsid w:val="002B0551"/>
    <w:rsid w:val="002E31AE"/>
    <w:rsid w:val="002F0837"/>
    <w:rsid w:val="002F2045"/>
    <w:rsid w:val="003105C3"/>
    <w:rsid w:val="00342E98"/>
    <w:rsid w:val="00360BBF"/>
    <w:rsid w:val="0036440A"/>
    <w:rsid w:val="0037135E"/>
    <w:rsid w:val="00372871"/>
    <w:rsid w:val="0037511E"/>
    <w:rsid w:val="003751BA"/>
    <w:rsid w:val="003A1433"/>
    <w:rsid w:val="003C2E22"/>
    <w:rsid w:val="003C704F"/>
    <w:rsid w:val="003D0EE2"/>
    <w:rsid w:val="003D431B"/>
    <w:rsid w:val="003E21EE"/>
    <w:rsid w:val="003E2518"/>
    <w:rsid w:val="003F1607"/>
    <w:rsid w:val="00412FBC"/>
    <w:rsid w:val="004162A5"/>
    <w:rsid w:val="004208C0"/>
    <w:rsid w:val="00436CD6"/>
    <w:rsid w:val="004506B1"/>
    <w:rsid w:val="00455916"/>
    <w:rsid w:val="0047482F"/>
    <w:rsid w:val="00477F16"/>
    <w:rsid w:val="0049451A"/>
    <w:rsid w:val="004A3B16"/>
    <w:rsid w:val="004A4CE8"/>
    <w:rsid w:val="004C205D"/>
    <w:rsid w:val="004C567E"/>
    <w:rsid w:val="004E27A6"/>
    <w:rsid w:val="004F0962"/>
    <w:rsid w:val="004F645C"/>
    <w:rsid w:val="00503556"/>
    <w:rsid w:val="00505FCC"/>
    <w:rsid w:val="00510537"/>
    <w:rsid w:val="00513F75"/>
    <w:rsid w:val="00536E75"/>
    <w:rsid w:val="005775D4"/>
    <w:rsid w:val="00590EBB"/>
    <w:rsid w:val="0059187A"/>
    <w:rsid w:val="00594026"/>
    <w:rsid w:val="00595D9E"/>
    <w:rsid w:val="00596E6C"/>
    <w:rsid w:val="005A3F16"/>
    <w:rsid w:val="005C0944"/>
    <w:rsid w:val="005C760B"/>
    <w:rsid w:val="005C77C8"/>
    <w:rsid w:val="005D2A46"/>
    <w:rsid w:val="005E1F04"/>
    <w:rsid w:val="005E4499"/>
    <w:rsid w:val="005F2E11"/>
    <w:rsid w:val="00622170"/>
    <w:rsid w:val="0062219A"/>
    <w:rsid w:val="006230C1"/>
    <w:rsid w:val="00650F47"/>
    <w:rsid w:val="006559A3"/>
    <w:rsid w:val="00657B57"/>
    <w:rsid w:val="00682E07"/>
    <w:rsid w:val="0068494F"/>
    <w:rsid w:val="006865F2"/>
    <w:rsid w:val="00686A5E"/>
    <w:rsid w:val="00697564"/>
    <w:rsid w:val="006A1622"/>
    <w:rsid w:val="006A3AD7"/>
    <w:rsid w:val="006B27FA"/>
    <w:rsid w:val="006C321D"/>
    <w:rsid w:val="006D11A7"/>
    <w:rsid w:val="006D42DC"/>
    <w:rsid w:val="006D4D73"/>
    <w:rsid w:val="006D6B40"/>
    <w:rsid w:val="006E0823"/>
    <w:rsid w:val="006E33A7"/>
    <w:rsid w:val="006E64D9"/>
    <w:rsid w:val="00704DFC"/>
    <w:rsid w:val="0073238E"/>
    <w:rsid w:val="00742821"/>
    <w:rsid w:val="00753DA8"/>
    <w:rsid w:val="007560E5"/>
    <w:rsid w:val="00763DA9"/>
    <w:rsid w:val="007668F5"/>
    <w:rsid w:val="00784233"/>
    <w:rsid w:val="007A6973"/>
    <w:rsid w:val="007A7709"/>
    <w:rsid w:val="007A7E51"/>
    <w:rsid w:val="007B36D5"/>
    <w:rsid w:val="007D4813"/>
    <w:rsid w:val="007E201E"/>
    <w:rsid w:val="007E2CE2"/>
    <w:rsid w:val="007E3855"/>
    <w:rsid w:val="007E7342"/>
    <w:rsid w:val="00820746"/>
    <w:rsid w:val="00823B00"/>
    <w:rsid w:val="00833A83"/>
    <w:rsid w:val="00834233"/>
    <w:rsid w:val="0083748A"/>
    <w:rsid w:val="0085046C"/>
    <w:rsid w:val="00861C60"/>
    <w:rsid w:val="00871688"/>
    <w:rsid w:val="00883804"/>
    <w:rsid w:val="00885BAC"/>
    <w:rsid w:val="00893B3F"/>
    <w:rsid w:val="008959E9"/>
    <w:rsid w:val="008A7CD7"/>
    <w:rsid w:val="008C3307"/>
    <w:rsid w:val="008C7F1A"/>
    <w:rsid w:val="008E5FF4"/>
    <w:rsid w:val="008E7274"/>
    <w:rsid w:val="008F04C7"/>
    <w:rsid w:val="008F5FA8"/>
    <w:rsid w:val="00900E2D"/>
    <w:rsid w:val="00914C8A"/>
    <w:rsid w:val="009230F0"/>
    <w:rsid w:val="00924B7F"/>
    <w:rsid w:val="0092614D"/>
    <w:rsid w:val="00930FDA"/>
    <w:rsid w:val="009352A5"/>
    <w:rsid w:val="009378B0"/>
    <w:rsid w:val="00977BB1"/>
    <w:rsid w:val="009901E4"/>
    <w:rsid w:val="0099564E"/>
    <w:rsid w:val="009968A7"/>
    <w:rsid w:val="009A055C"/>
    <w:rsid w:val="009A0974"/>
    <w:rsid w:val="009A6D43"/>
    <w:rsid w:val="009B474D"/>
    <w:rsid w:val="009B525C"/>
    <w:rsid w:val="009D0704"/>
    <w:rsid w:val="00A00AA4"/>
    <w:rsid w:val="00A40126"/>
    <w:rsid w:val="00A61F6E"/>
    <w:rsid w:val="00A74B30"/>
    <w:rsid w:val="00A85021"/>
    <w:rsid w:val="00A95D4A"/>
    <w:rsid w:val="00AA6160"/>
    <w:rsid w:val="00AE3350"/>
    <w:rsid w:val="00AE6215"/>
    <w:rsid w:val="00AF272A"/>
    <w:rsid w:val="00AF63EA"/>
    <w:rsid w:val="00B104C8"/>
    <w:rsid w:val="00B265D3"/>
    <w:rsid w:val="00B30B75"/>
    <w:rsid w:val="00B3134B"/>
    <w:rsid w:val="00B3227D"/>
    <w:rsid w:val="00B4371C"/>
    <w:rsid w:val="00B45A25"/>
    <w:rsid w:val="00B4776B"/>
    <w:rsid w:val="00B51800"/>
    <w:rsid w:val="00B60BFD"/>
    <w:rsid w:val="00B6766B"/>
    <w:rsid w:val="00B8082C"/>
    <w:rsid w:val="00B843C3"/>
    <w:rsid w:val="00B871BE"/>
    <w:rsid w:val="00B91A24"/>
    <w:rsid w:val="00BA4F87"/>
    <w:rsid w:val="00BB005E"/>
    <w:rsid w:val="00BB4B3E"/>
    <w:rsid w:val="00BC70CB"/>
    <w:rsid w:val="00BD2C55"/>
    <w:rsid w:val="00C029A0"/>
    <w:rsid w:val="00C1529B"/>
    <w:rsid w:val="00C261E3"/>
    <w:rsid w:val="00C37D8F"/>
    <w:rsid w:val="00C502A4"/>
    <w:rsid w:val="00C5257B"/>
    <w:rsid w:val="00C7288B"/>
    <w:rsid w:val="00C736DE"/>
    <w:rsid w:val="00C9012E"/>
    <w:rsid w:val="00C91E66"/>
    <w:rsid w:val="00C96AD4"/>
    <w:rsid w:val="00CA4B41"/>
    <w:rsid w:val="00CB2E40"/>
    <w:rsid w:val="00CB7B4F"/>
    <w:rsid w:val="00CC6DA4"/>
    <w:rsid w:val="00CD6C02"/>
    <w:rsid w:val="00CE607B"/>
    <w:rsid w:val="00CF3F62"/>
    <w:rsid w:val="00D00FF2"/>
    <w:rsid w:val="00D2014F"/>
    <w:rsid w:val="00D215FE"/>
    <w:rsid w:val="00D36551"/>
    <w:rsid w:val="00D42582"/>
    <w:rsid w:val="00D43921"/>
    <w:rsid w:val="00D45B99"/>
    <w:rsid w:val="00D54B00"/>
    <w:rsid w:val="00D77A0B"/>
    <w:rsid w:val="00D81B2F"/>
    <w:rsid w:val="00D8317D"/>
    <w:rsid w:val="00D87B98"/>
    <w:rsid w:val="00D96CBD"/>
    <w:rsid w:val="00DA04EB"/>
    <w:rsid w:val="00DA37BB"/>
    <w:rsid w:val="00DD5119"/>
    <w:rsid w:val="00DD5682"/>
    <w:rsid w:val="00DD56E1"/>
    <w:rsid w:val="00E00C0E"/>
    <w:rsid w:val="00E037C5"/>
    <w:rsid w:val="00E04A11"/>
    <w:rsid w:val="00E34272"/>
    <w:rsid w:val="00E6355A"/>
    <w:rsid w:val="00E67016"/>
    <w:rsid w:val="00E67ADD"/>
    <w:rsid w:val="00E744FF"/>
    <w:rsid w:val="00E82FA6"/>
    <w:rsid w:val="00E9022A"/>
    <w:rsid w:val="00E91409"/>
    <w:rsid w:val="00E960DC"/>
    <w:rsid w:val="00EB15B1"/>
    <w:rsid w:val="00EB4F9B"/>
    <w:rsid w:val="00EB7261"/>
    <w:rsid w:val="00EE55F5"/>
    <w:rsid w:val="00EF5BE1"/>
    <w:rsid w:val="00EF7703"/>
    <w:rsid w:val="00F03B59"/>
    <w:rsid w:val="00F06C84"/>
    <w:rsid w:val="00F13A71"/>
    <w:rsid w:val="00F1536C"/>
    <w:rsid w:val="00F20BB8"/>
    <w:rsid w:val="00F2164A"/>
    <w:rsid w:val="00F22282"/>
    <w:rsid w:val="00F23A1D"/>
    <w:rsid w:val="00F524B3"/>
    <w:rsid w:val="00F54459"/>
    <w:rsid w:val="00F6574E"/>
    <w:rsid w:val="00F70D6D"/>
    <w:rsid w:val="00F94F15"/>
    <w:rsid w:val="00F968BD"/>
    <w:rsid w:val="00FC08C7"/>
    <w:rsid w:val="00FC30D1"/>
    <w:rsid w:val="00FD2E63"/>
    <w:rsid w:val="00FF6B1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F91F3"/>
  <w15:chartTrackingRefBased/>
  <w15:docId w15:val="{B5B03E1A-E671-4D6B-AE5F-D99D00F4F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45B99"/>
    <w:pPr>
      <w:spacing w:after="200" w:line="276" w:lineRule="auto"/>
    </w:pPr>
    <w:rPr>
      <w:sz w:val="22"/>
      <w:szCs w:val="22"/>
      <w:lang w:eastAsia="en-US"/>
    </w:rPr>
  </w:style>
  <w:style w:type="paragraph" w:styleId="Antrat1">
    <w:name w:val="heading 1"/>
    <w:basedOn w:val="prastasis"/>
    <w:next w:val="prastasis"/>
    <w:link w:val="Antrat1Diagrama"/>
    <w:uiPriority w:val="99"/>
    <w:qFormat/>
    <w:rsid w:val="00D45B99"/>
    <w:pPr>
      <w:tabs>
        <w:tab w:val="left" w:pos="567"/>
      </w:tabs>
      <w:spacing w:before="240" w:after="120" w:line="260" w:lineRule="exact"/>
      <w:ind w:left="357" w:hanging="357"/>
      <w:outlineLvl w:val="0"/>
    </w:pPr>
    <w:rPr>
      <w:rFonts w:ascii="Times New Roman" w:eastAsia="SimSun" w:hAnsi="Times New Roman"/>
      <w:b/>
      <w:caps/>
      <w:sz w:val="26"/>
      <w:szCs w:val="20"/>
      <w:lang w:val="en-US" w:eastAsia="x-none"/>
    </w:rPr>
  </w:style>
  <w:style w:type="paragraph" w:styleId="Antrat2">
    <w:name w:val="heading 2"/>
    <w:basedOn w:val="prastasis"/>
    <w:next w:val="prastasis"/>
    <w:link w:val="Antrat2Diagrama"/>
    <w:uiPriority w:val="99"/>
    <w:unhideWhenUsed/>
    <w:qFormat/>
    <w:rsid w:val="00D45B99"/>
    <w:pPr>
      <w:keepNext/>
      <w:tabs>
        <w:tab w:val="left" w:pos="567"/>
      </w:tabs>
      <w:snapToGrid w:val="0"/>
      <w:spacing w:before="240" w:after="60" w:line="260" w:lineRule="exact"/>
      <w:outlineLvl w:val="1"/>
    </w:pPr>
    <w:rPr>
      <w:rFonts w:ascii="Cambria" w:eastAsia="Times New Roman" w:hAnsi="Cambria"/>
      <w:b/>
      <w:bCs/>
      <w:i/>
      <w:iCs/>
      <w:sz w:val="28"/>
      <w:szCs w:val="28"/>
      <w:lang w:val="en-GB" w:eastAsia="x-none"/>
    </w:rPr>
  </w:style>
  <w:style w:type="paragraph" w:styleId="Antrat3">
    <w:name w:val="heading 3"/>
    <w:basedOn w:val="prastasis"/>
    <w:next w:val="prastasis"/>
    <w:link w:val="Antrat3Diagrama"/>
    <w:uiPriority w:val="99"/>
    <w:unhideWhenUsed/>
    <w:qFormat/>
    <w:rsid w:val="00D45B99"/>
    <w:pPr>
      <w:keepNext/>
      <w:keepLines/>
      <w:tabs>
        <w:tab w:val="left" w:pos="567"/>
      </w:tabs>
      <w:snapToGrid w:val="0"/>
      <w:spacing w:before="120" w:after="80" w:line="260" w:lineRule="exact"/>
      <w:outlineLvl w:val="2"/>
    </w:pPr>
    <w:rPr>
      <w:rFonts w:ascii="Cambria" w:eastAsia="Times New Roman" w:hAnsi="Cambria"/>
      <w:b/>
      <w:bCs/>
      <w:sz w:val="26"/>
      <w:szCs w:val="26"/>
      <w:lang w:val="en-GB" w:eastAsia="x-none"/>
    </w:rPr>
  </w:style>
  <w:style w:type="paragraph" w:styleId="Antrat4">
    <w:name w:val="heading 4"/>
    <w:basedOn w:val="prastasis"/>
    <w:next w:val="prastasis"/>
    <w:link w:val="Antrat4Diagrama"/>
    <w:uiPriority w:val="99"/>
    <w:unhideWhenUsed/>
    <w:qFormat/>
    <w:rsid w:val="00D45B99"/>
    <w:pPr>
      <w:keepNext/>
      <w:tabs>
        <w:tab w:val="left" w:pos="567"/>
      </w:tabs>
      <w:snapToGrid w:val="0"/>
      <w:spacing w:after="0" w:line="260" w:lineRule="exact"/>
      <w:jc w:val="both"/>
      <w:outlineLvl w:val="3"/>
    </w:pPr>
    <w:rPr>
      <w:rFonts w:eastAsia="Times New Roman"/>
      <w:b/>
      <w:bCs/>
      <w:sz w:val="28"/>
      <w:szCs w:val="28"/>
      <w:lang w:val="en-GB" w:eastAsia="x-none"/>
    </w:rPr>
  </w:style>
  <w:style w:type="paragraph" w:styleId="Antrat5">
    <w:name w:val="heading 5"/>
    <w:basedOn w:val="prastasis"/>
    <w:next w:val="prastasis"/>
    <w:link w:val="Antrat5Diagrama"/>
    <w:uiPriority w:val="99"/>
    <w:unhideWhenUsed/>
    <w:qFormat/>
    <w:rsid w:val="00D45B99"/>
    <w:pPr>
      <w:keepNext/>
      <w:tabs>
        <w:tab w:val="left" w:pos="567"/>
      </w:tabs>
      <w:spacing w:after="0" w:line="260" w:lineRule="exact"/>
      <w:jc w:val="both"/>
      <w:outlineLvl w:val="4"/>
    </w:pPr>
    <w:rPr>
      <w:rFonts w:ascii="Times New Roman" w:eastAsia="SimSun" w:hAnsi="Times New Roman"/>
      <w:noProof/>
      <w:sz w:val="20"/>
      <w:szCs w:val="20"/>
      <w:lang w:val="en-GB" w:eastAsia="x-none"/>
    </w:rPr>
  </w:style>
  <w:style w:type="paragraph" w:styleId="Antrat6">
    <w:name w:val="heading 6"/>
    <w:basedOn w:val="prastasis"/>
    <w:next w:val="prastasis"/>
    <w:link w:val="Antrat6Diagrama"/>
    <w:uiPriority w:val="99"/>
    <w:unhideWhenUsed/>
    <w:qFormat/>
    <w:rsid w:val="00D45B99"/>
    <w:pPr>
      <w:keepNext/>
      <w:tabs>
        <w:tab w:val="left" w:pos="-720"/>
        <w:tab w:val="left" w:pos="567"/>
        <w:tab w:val="left" w:pos="4536"/>
      </w:tabs>
      <w:suppressAutoHyphens/>
      <w:spacing w:after="0" w:line="260" w:lineRule="exact"/>
      <w:outlineLvl w:val="5"/>
    </w:pPr>
    <w:rPr>
      <w:rFonts w:ascii="Times New Roman" w:eastAsia="SimSun" w:hAnsi="Times New Roman"/>
      <w:i/>
      <w:sz w:val="20"/>
      <w:szCs w:val="20"/>
      <w:lang w:val="en-GB" w:eastAsia="x-none"/>
    </w:rPr>
  </w:style>
  <w:style w:type="paragraph" w:styleId="Antrat7">
    <w:name w:val="heading 7"/>
    <w:basedOn w:val="prastasis"/>
    <w:next w:val="prastasis"/>
    <w:link w:val="Antrat7Diagrama"/>
    <w:uiPriority w:val="99"/>
    <w:unhideWhenUsed/>
    <w:qFormat/>
    <w:rsid w:val="00D45B99"/>
    <w:pPr>
      <w:keepNext/>
      <w:tabs>
        <w:tab w:val="left" w:pos="-720"/>
        <w:tab w:val="left" w:pos="567"/>
        <w:tab w:val="left" w:pos="4536"/>
      </w:tabs>
      <w:suppressAutoHyphens/>
      <w:spacing w:after="0" w:line="260" w:lineRule="exact"/>
      <w:jc w:val="both"/>
      <w:outlineLvl w:val="6"/>
    </w:pPr>
    <w:rPr>
      <w:rFonts w:ascii="Times New Roman" w:eastAsia="SimSun" w:hAnsi="Times New Roman"/>
      <w:i/>
      <w:sz w:val="20"/>
      <w:szCs w:val="20"/>
      <w:lang w:val="en-GB" w:eastAsia="x-none"/>
    </w:rPr>
  </w:style>
  <w:style w:type="paragraph" w:styleId="Antrat8">
    <w:name w:val="heading 8"/>
    <w:basedOn w:val="prastasis"/>
    <w:next w:val="prastasis"/>
    <w:link w:val="Antrat8Diagrama"/>
    <w:uiPriority w:val="99"/>
    <w:unhideWhenUsed/>
    <w:qFormat/>
    <w:rsid w:val="00D45B99"/>
    <w:pPr>
      <w:keepNext/>
      <w:tabs>
        <w:tab w:val="left" w:pos="567"/>
      </w:tabs>
      <w:spacing w:after="0" w:line="260" w:lineRule="exact"/>
      <w:ind w:left="567" w:hanging="567"/>
      <w:jc w:val="both"/>
      <w:outlineLvl w:val="7"/>
    </w:pPr>
    <w:rPr>
      <w:rFonts w:ascii="Times New Roman" w:eastAsia="SimSun" w:hAnsi="Times New Roman"/>
      <w:b/>
      <w:i/>
      <w:sz w:val="20"/>
      <w:szCs w:val="20"/>
      <w:lang w:val="en-GB" w:eastAsia="x-none"/>
    </w:rPr>
  </w:style>
  <w:style w:type="paragraph" w:styleId="Antrat9">
    <w:name w:val="heading 9"/>
    <w:basedOn w:val="prastasis"/>
    <w:next w:val="prastasis"/>
    <w:link w:val="Antrat9Diagrama"/>
    <w:uiPriority w:val="99"/>
    <w:unhideWhenUsed/>
    <w:qFormat/>
    <w:rsid w:val="00D45B99"/>
    <w:pPr>
      <w:keepNext/>
      <w:tabs>
        <w:tab w:val="left" w:pos="567"/>
      </w:tabs>
      <w:spacing w:after="0" w:line="260" w:lineRule="exact"/>
      <w:jc w:val="both"/>
      <w:outlineLvl w:val="8"/>
    </w:pPr>
    <w:rPr>
      <w:rFonts w:ascii="Times New Roman" w:eastAsia="SimSun" w:hAnsi="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D45B99"/>
    <w:rPr>
      <w:rFonts w:ascii="Times New Roman" w:eastAsia="SimSun" w:hAnsi="Times New Roman" w:cs="Times New Roman"/>
      <w:b/>
      <w:caps/>
      <w:sz w:val="26"/>
      <w:szCs w:val="20"/>
      <w:lang w:val="en-US" w:eastAsia="x-none"/>
    </w:rPr>
  </w:style>
  <w:style w:type="character" w:customStyle="1" w:styleId="Antrat2Diagrama">
    <w:name w:val="Antraštė 2 Diagrama"/>
    <w:link w:val="Antrat2"/>
    <w:uiPriority w:val="99"/>
    <w:rsid w:val="00D45B99"/>
    <w:rPr>
      <w:rFonts w:ascii="Cambria" w:eastAsia="Times New Roman" w:hAnsi="Cambria" w:cs="Times New Roman"/>
      <w:b/>
      <w:bCs/>
      <w:i/>
      <w:iCs/>
      <w:sz w:val="28"/>
      <w:szCs w:val="28"/>
      <w:lang w:val="en-GB" w:eastAsia="x-none"/>
    </w:rPr>
  </w:style>
  <w:style w:type="character" w:customStyle="1" w:styleId="Antrat3Diagrama">
    <w:name w:val="Antraštė 3 Diagrama"/>
    <w:link w:val="Antrat3"/>
    <w:uiPriority w:val="99"/>
    <w:rsid w:val="00D45B99"/>
    <w:rPr>
      <w:rFonts w:ascii="Cambria" w:eastAsia="Times New Roman" w:hAnsi="Cambria" w:cs="Times New Roman"/>
      <w:b/>
      <w:bCs/>
      <w:sz w:val="26"/>
      <w:szCs w:val="26"/>
      <w:lang w:val="en-GB" w:eastAsia="x-none"/>
    </w:rPr>
  </w:style>
  <w:style w:type="character" w:customStyle="1" w:styleId="Antrat4Diagrama">
    <w:name w:val="Antraštė 4 Diagrama"/>
    <w:link w:val="Antrat4"/>
    <w:uiPriority w:val="99"/>
    <w:rsid w:val="00D45B99"/>
    <w:rPr>
      <w:rFonts w:ascii="Calibri" w:eastAsia="Times New Roman" w:hAnsi="Calibri" w:cs="Times New Roman"/>
      <w:b/>
      <w:bCs/>
      <w:sz w:val="28"/>
      <w:szCs w:val="28"/>
      <w:lang w:val="en-GB" w:eastAsia="x-none"/>
    </w:rPr>
  </w:style>
  <w:style w:type="character" w:customStyle="1" w:styleId="Antrat5Diagrama">
    <w:name w:val="Antraštė 5 Diagrama"/>
    <w:link w:val="Antrat5"/>
    <w:uiPriority w:val="99"/>
    <w:rsid w:val="00D45B99"/>
    <w:rPr>
      <w:rFonts w:ascii="Times New Roman" w:eastAsia="SimSun" w:hAnsi="Times New Roman" w:cs="Times New Roman"/>
      <w:noProof/>
      <w:sz w:val="20"/>
      <w:szCs w:val="20"/>
      <w:lang w:val="en-GB" w:eastAsia="x-none"/>
    </w:rPr>
  </w:style>
  <w:style w:type="character" w:customStyle="1" w:styleId="Antrat6Diagrama">
    <w:name w:val="Antraštė 6 Diagrama"/>
    <w:link w:val="Antrat6"/>
    <w:uiPriority w:val="99"/>
    <w:rsid w:val="00D45B99"/>
    <w:rPr>
      <w:rFonts w:ascii="Times New Roman" w:eastAsia="SimSun" w:hAnsi="Times New Roman" w:cs="Times New Roman"/>
      <w:i/>
      <w:sz w:val="20"/>
      <w:szCs w:val="20"/>
      <w:lang w:val="en-GB" w:eastAsia="x-none"/>
    </w:rPr>
  </w:style>
  <w:style w:type="character" w:customStyle="1" w:styleId="Antrat7Diagrama">
    <w:name w:val="Antraštė 7 Diagrama"/>
    <w:link w:val="Antrat7"/>
    <w:uiPriority w:val="99"/>
    <w:rsid w:val="00D45B99"/>
    <w:rPr>
      <w:rFonts w:ascii="Times New Roman" w:eastAsia="SimSun" w:hAnsi="Times New Roman" w:cs="Times New Roman"/>
      <w:i/>
      <w:sz w:val="20"/>
      <w:szCs w:val="20"/>
      <w:lang w:val="en-GB" w:eastAsia="x-none"/>
    </w:rPr>
  </w:style>
  <w:style w:type="character" w:customStyle="1" w:styleId="Antrat8Diagrama">
    <w:name w:val="Antraštė 8 Diagrama"/>
    <w:link w:val="Antrat8"/>
    <w:uiPriority w:val="99"/>
    <w:rsid w:val="00D45B99"/>
    <w:rPr>
      <w:rFonts w:ascii="Times New Roman" w:eastAsia="SimSun" w:hAnsi="Times New Roman" w:cs="Times New Roman"/>
      <w:b/>
      <w:i/>
      <w:sz w:val="20"/>
      <w:szCs w:val="20"/>
      <w:lang w:val="en-GB" w:eastAsia="x-none"/>
    </w:rPr>
  </w:style>
  <w:style w:type="character" w:customStyle="1" w:styleId="Antrat9Diagrama">
    <w:name w:val="Antraštė 9 Diagrama"/>
    <w:link w:val="Antrat9"/>
    <w:uiPriority w:val="99"/>
    <w:rsid w:val="00D45B99"/>
    <w:rPr>
      <w:rFonts w:ascii="Times New Roman" w:eastAsia="SimSun" w:hAnsi="Times New Roman" w:cs="Times New Roman"/>
      <w:b/>
      <w:i/>
      <w:sz w:val="20"/>
      <w:szCs w:val="20"/>
      <w:lang w:val="en-GB" w:eastAsia="x-none"/>
    </w:rPr>
  </w:style>
  <w:style w:type="character" w:styleId="Hipersaitas">
    <w:name w:val="Hyperlink"/>
    <w:uiPriority w:val="99"/>
    <w:unhideWhenUsed/>
    <w:rsid w:val="00D45B99"/>
    <w:rPr>
      <w:color w:val="0000FF"/>
      <w:u w:val="single"/>
    </w:rPr>
  </w:style>
  <w:style w:type="character" w:styleId="Perirtashipersaitas">
    <w:name w:val="FollowedHyperlink"/>
    <w:uiPriority w:val="99"/>
    <w:unhideWhenUsed/>
    <w:rsid w:val="00D45B99"/>
    <w:rPr>
      <w:rFonts w:ascii="Times New Roman" w:hAnsi="Times New Roman" w:cs="Times New Roman" w:hint="default"/>
      <w:color w:val="800080"/>
      <w:u w:val="single"/>
    </w:rPr>
  </w:style>
  <w:style w:type="character" w:styleId="Grietas">
    <w:name w:val="Strong"/>
    <w:uiPriority w:val="99"/>
    <w:qFormat/>
    <w:rsid w:val="00D45B99"/>
    <w:rPr>
      <w:rFonts w:ascii="Times New Roman" w:hAnsi="Times New Roman" w:cs="Times New Roman" w:hint="default"/>
      <w:b/>
      <w:bCs/>
    </w:rPr>
  </w:style>
  <w:style w:type="paragraph" w:customStyle="1" w:styleId="msonormal0">
    <w:name w:val="msonormal"/>
    <w:basedOn w:val="prastasis"/>
    <w:rsid w:val="00D45B99"/>
    <w:pPr>
      <w:spacing w:before="100" w:beforeAutospacing="1" w:after="100" w:afterAutospacing="1" w:line="240" w:lineRule="auto"/>
    </w:pPr>
    <w:rPr>
      <w:rFonts w:ascii="Times New Roman" w:eastAsia="Times New Roman" w:hAnsi="Times New Roman"/>
      <w:sz w:val="24"/>
      <w:szCs w:val="24"/>
      <w:lang w:eastAsia="lt-LT"/>
    </w:rPr>
  </w:style>
  <w:style w:type="paragraph" w:styleId="Komentarotekstas">
    <w:name w:val="annotation text"/>
    <w:basedOn w:val="prastasis"/>
    <w:link w:val="KomentarotekstasDiagrama"/>
    <w:unhideWhenUsed/>
    <w:rsid w:val="00D45B99"/>
    <w:pPr>
      <w:tabs>
        <w:tab w:val="left" w:pos="567"/>
      </w:tabs>
      <w:snapToGrid w:val="0"/>
      <w:spacing w:after="0" w:line="260" w:lineRule="exact"/>
    </w:pPr>
    <w:rPr>
      <w:rFonts w:ascii="Times New Roman" w:eastAsia="Times New Roman" w:hAnsi="Times New Roman"/>
      <w:sz w:val="20"/>
      <w:szCs w:val="20"/>
      <w:lang w:val="en-GB" w:eastAsia="x-none"/>
    </w:rPr>
  </w:style>
  <w:style w:type="character" w:customStyle="1" w:styleId="KomentarotekstasDiagrama">
    <w:name w:val="Komentaro tekstas Diagrama"/>
    <w:link w:val="Komentarotekstas"/>
    <w:rsid w:val="00D45B99"/>
    <w:rPr>
      <w:rFonts w:ascii="Times New Roman" w:eastAsia="Times New Roman" w:hAnsi="Times New Roman" w:cs="Times New Roman"/>
      <w:sz w:val="20"/>
      <w:szCs w:val="20"/>
      <w:lang w:val="en-GB" w:eastAsia="x-none"/>
    </w:rPr>
  </w:style>
  <w:style w:type="paragraph" w:styleId="Antrats">
    <w:name w:val="header"/>
    <w:basedOn w:val="prastasis"/>
    <w:link w:val="AntratsDiagrama"/>
    <w:uiPriority w:val="99"/>
    <w:unhideWhenUsed/>
    <w:rsid w:val="00D45B99"/>
    <w:pPr>
      <w:tabs>
        <w:tab w:val="center" w:pos="4320"/>
        <w:tab w:val="right" w:pos="8640"/>
      </w:tabs>
      <w:spacing w:after="0" w:line="260" w:lineRule="exact"/>
    </w:pPr>
    <w:rPr>
      <w:rFonts w:ascii="Times New Roman" w:eastAsia="SimSun" w:hAnsi="Times New Roman"/>
      <w:sz w:val="20"/>
      <w:szCs w:val="20"/>
      <w:lang w:val="en-GB" w:eastAsia="zh-CN"/>
    </w:rPr>
  </w:style>
  <w:style w:type="character" w:customStyle="1" w:styleId="HeaderChar">
    <w:name w:val="Header Char"/>
    <w:rsid w:val="00F524B3"/>
    <w:rPr>
      <w:rFonts w:ascii="Calibri" w:eastAsia="Calibri" w:hAnsi="Calibri" w:cs="Times New Roman"/>
    </w:rPr>
  </w:style>
  <w:style w:type="paragraph" w:styleId="Porat">
    <w:name w:val="footer"/>
    <w:basedOn w:val="prastasis"/>
    <w:link w:val="PoratDiagrama"/>
    <w:uiPriority w:val="99"/>
    <w:unhideWhenUsed/>
    <w:rsid w:val="00D45B99"/>
    <w:pPr>
      <w:tabs>
        <w:tab w:val="left" w:pos="567"/>
        <w:tab w:val="center" w:pos="4536"/>
        <w:tab w:val="right" w:pos="8306"/>
      </w:tabs>
      <w:snapToGrid w:val="0"/>
      <w:spacing w:after="0" w:line="260" w:lineRule="exact"/>
    </w:pPr>
    <w:rPr>
      <w:rFonts w:ascii="Times New Roman" w:eastAsia="Times New Roman" w:hAnsi="Times New Roman"/>
      <w:sz w:val="20"/>
      <w:szCs w:val="20"/>
      <w:lang w:val="en-GB" w:eastAsia="x-none"/>
    </w:rPr>
  </w:style>
  <w:style w:type="character" w:customStyle="1" w:styleId="PoratDiagrama">
    <w:name w:val="Poraštė Diagrama"/>
    <w:link w:val="Porat"/>
    <w:uiPriority w:val="99"/>
    <w:rsid w:val="00D45B99"/>
    <w:rPr>
      <w:rFonts w:ascii="Times New Roman" w:eastAsia="Times New Roman" w:hAnsi="Times New Roman" w:cs="Times New Roman"/>
      <w:sz w:val="20"/>
      <w:szCs w:val="20"/>
      <w:lang w:val="en-GB" w:eastAsia="x-none"/>
    </w:rPr>
  </w:style>
  <w:style w:type="paragraph" w:styleId="Dokumentoinaostekstas">
    <w:name w:val="endnote text"/>
    <w:basedOn w:val="prastasis"/>
    <w:link w:val="DokumentoinaostekstasDiagrama"/>
    <w:uiPriority w:val="99"/>
    <w:unhideWhenUsed/>
    <w:rsid w:val="00D45B99"/>
    <w:pPr>
      <w:tabs>
        <w:tab w:val="left" w:pos="567"/>
      </w:tabs>
      <w:spacing w:after="0" w:line="240" w:lineRule="auto"/>
    </w:pPr>
    <w:rPr>
      <w:rFonts w:ascii="Times New Roman" w:eastAsia="SimSun" w:hAnsi="Times New Roman"/>
      <w:sz w:val="20"/>
      <w:szCs w:val="20"/>
      <w:lang w:val="en-GB" w:eastAsia="x-none"/>
    </w:rPr>
  </w:style>
  <w:style w:type="character" w:customStyle="1" w:styleId="DokumentoinaostekstasDiagrama">
    <w:name w:val="Dokumento išnašos tekstas Diagrama"/>
    <w:link w:val="Dokumentoinaostekstas"/>
    <w:uiPriority w:val="99"/>
    <w:rsid w:val="00D45B99"/>
    <w:rPr>
      <w:rFonts w:ascii="Times New Roman" w:eastAsia="SimSun" w:hAnsi="Times New Roman" w:cs="Times New Roman"/>
      <w:sz w:val="20"/>
      <w:szCs w:val="20"/>
      <w:lang w:val="en-GB" w:eastAsia="x-none"/>
    </w:rPr>
  </w:style>
  <w:style w:type="paragraph" w:styleId="Pavadinimas">
    <w:name w:val="Title"/>
    <w:basedOn w:val="prastasis"/>
    <w:link w:val="PavadinimasDiagrama"/>
    <w:uiPriority w:val="99"/>
    <w:qFormat/>
    <w:rsid w:val="00D45B99"/>
    <w:pPr>
      <w:spacing w:after="0" w:line="240" w:lineRule="auto"/>
      <w:jc w:val="center"/>
    </w:pPr>
    <w:rPr>
      <w:rFonts w:ascii="Times New Roman" w:eastAsia="SimSun" w:hAnsi="Times New Roman"/>
      <w:b/>
      <w:sz w:val="20"/>
      <w:szCs w:val="20"/>
      <w:lang w:val="en-GB" w:eastAsia="x-none"/>
    </w:rPr>
  </w:style>
  <w:style w:type="character" w:customStyle="1" w:styleId="PavadinimasDiagrama">
    <w:name w:val="Pavadinimas Diagrama"/>
    <w:link w:val="Pavadinimas"/>
    <w:uiPriority w:val="99"/>
    <w:rsid w:val="00D45B99"/>
    <w:rPr>
      <w:rFonts w:ascii="Times New Roman" w:eastAsia="SimSun" w:hAnsi="Times New Roman" w:cs="Times New Roman"/>
      <w:b/>
      <w:sz w:val="20"/>
      <w:szCs w:val="20"/>
      <w:lang w:val="en-GB" w:eastAsia="x-none"/>
    </w:rPr>
  </w:style>
  <w:style w:type="paragraph" w:styleId="Pagrindinistekstas">
    <w:name w:val="Body Text"/>
    <w:basedOn w:val="prastasis"/>
    <w:link w:val="PagrindinistekstasDiagrama"/>
    <w:uiPriority w:val="99"/>
    <w:unhideWhenUsed/>
    <w:rsid w:val="00D45B99"/>
    <w:pPr>
      <w:spacing w:after="0" w:line="240" w:lineRule="auto"/>
    </w:pPr>
    <w:rPr>
      <w:rFonts w:ascii="Times New Roman" w:eastAsia="SimSun" w:hAnsi="Times New Roman"/>
      <w:i/>
      <w:color w:val="008000"/>
      <w:sz w:val="20"/>
      <w:szCs w:val="20"/>
      <w:lang w:val="en-GB" w:eastAsia="x-none"/>
    </w:rPr>
  </w:style>
  <w:style w:type="character" w:customStyle="1" w:styleId="PagrindinistekstasDiagrama">
    <w:name w:val="Pagrindinis tekstas Diagrama"/>
    <w:link w:val="Pagrindinistekstas"/>
    <w:uiPriority w:val="99"/>
    <w:rsid w:val="00D45B99"/>
    <w:rPr>
      <w:rFonts w:ascii="Times New Roman" w:eastAsia="SimSun" w:hAnsi="Times New Roman" w:cs="Times New Roman"/>
      <w:i/>
      <w:color w:val="008000"/>
      <w:sz w:val="20"/>
      <w:szCs w:val="20"/>
      <w:lang w:val="en-GB" w:eastAsia="x-none"/>
    </w:rPr>
  </w:style>
  <w:style w:type="paragraph" w:styleId="Pagrindiniotekstotrauka">
    <w:name w:val="Body Text Indent"/>
    <w:basedOn w:val="prastasis"/>
    <w:link w:val="PagrindiniotekstotraukaDiagrama"/>
    <w:uiPriority w:val="99"/>
    <w:unhideWhenUsed/>
    <w:rsid w:val="00D45B99"/>
    <w:pPr>
      <w:autoSpaceDE w:val="0"/>
      <w:autoSpaceDN w:val="0"/>
      <w:adjustRightInd w:val="0"/>
      <w:spacing w:after="0" w:line="240" w:lineRule="auto"/>
      <w:ind w:left="720"/>
      <w:jc w:val="both"/>
    </w:pPr>
    <w:rPr>
      <w:rFonts w:ascii="Times New Roman" w:eastAsia="SimSun" w:hAnsi="Times New Roman"/>
      <w:sz w:val="20"/>
      <w:szCs w:val="20"/>
      <w:lang w:val="en-GB" w:eastAsia="en-GB"/>
    </w:rPr>
  </w:style>
  <w:style w:type="character" w:customStyle="1" w:styleId="PagrindiniotekstotraukaDiagrama">
    <w:name w:val="Pagrindinio teksto įtrauka Diagrama"/>
    <w:link w:val="Pagrindiniotekstotrauka"/>
    <w:uiPriority w:val="99"/>
    <w:rsid w:val="00D45B99"/>
    <w:rPr>
      <w:rFonts w:ascii="Times New Roman" w:eastAsia="SimSun" w:hAnsi="Times New Roman" w:cs="Times New Roman"/>
      <w:sz w:val="20"/>
      <w:szCs w:val="20"/>
      <w:lang w:val="en-GB" w:eastAsia="en-GB"/>
    </w:rPr>
  </w:style>
  <w:style w:type="paragraph" w:styleId="Pagrindinistekstas2">
    <w:name w:val="Body Text 2"/>
    <w:basedOn w:val="prastasis"/>
    <w:link w:val="Pagrindinistekstas2Diagrama"/>
    <w:uiPriority w:val="99"/>
    <w:unhideWhenUsed/>
    <w:rsid w:val="00D45B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sz w:val="20"/>
      <w:szCs w:val="20"/>
      <w:u w:val="single"/>
      <w:lang w:val="en-GB" w:eastAsia="x-none"/>
    </w:rPr>
  </w:style>
  <w:style w:type="character" w:customStyle="1" w:styleId="Pagrindinistekstas2Diagrama">
    <w:name w:val="Pagrindinis tekstas 2 Diagrama"/>
    <w:link w:val="Pagrindinistekstas2"/>
    <w:uiPriority w:val="99"/>
    <w:rsid w:val="00D45B99"/>
    <w:rPr>
      <w:rFonts w:ascii="Times New Roman" w:eastAsia="SimSun" w:hAnsi="Times New Roman" w:cs="Times New Roman"/>
      <w:b/>
      <w:bCs/>
      <w:color w:val="0000FF"/>
      <w:sz w:val="20"/>
      <w:szCs w:val="20"/>
      <w:u w:val="single"/>
      <w:lang w:val="en-GB" w:eastAsia="x-none"/>
    </w:rPr>
  </w:style>
  <w:style w:type="paragraph" w:styleId="Pagrindinistekstas3">
    <w:name w:val="Body Text 3"/>
    <w:basedOn w:val="prastasis"/>
    <w:link w:val="Pagrindinistekstas3Diagrama"/>
    <w:uiPriority w:val="99"/>
    <w:unhideWhenUsed/>
    <w:rsid w:val="00D45B99"/>
    <w:pPr>
      <w:autoSpaceDE w:val="0"/>
      <w:autoSpaceDN w:val="0"/>
      <w:adjustRightInd w:val="0"/>
      <w:spacing w:after="0" w:line="240" w:lineRule="auto"/>
      <w:jc w:val="both"/>
    </w:pPr>
    <w:rPr>
      <w:rFonts w:ascii="Times New Roman" w:eastAsia="SimSun" w:hAnsi="Times New Roman"/>
      <w:color w:val="0000FF"/>
      <w:sz w:val="20"/>
      <w:szCs w:val="20"/>
      <w:lang w:val="en-GB" w:eastAsia="en-GB"/>
    </w:rPr>
  </w:style>
  <w:style w:type="character" w:customStyle="1" w:styleId="Pagrindinistekstas3Diagrama">
    <w:name w:val="Pagrindinis tekstas 3 Diagrama"/>
    <w:link w:val="Pagrindinistekstas3"/>
    <w:uiPriority w:val="99"/>
    <w:rsid w:val="00D45B99"/>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unhideWhenUsed/>
    <w:rsid w:val="00D45B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sz w:val="20"/>
      <w:szCs w:val="20"/>
      <w:lang w:val="en-GB" w:eastAsia="x-none"/>
    </w:rPr>
  </w:style>
  <w:style w:type="character" w:customStyle="1" w:styleId="Pagrindiniotekstotrauka2Diagrama">
    <w:name w:val="Pagrindinio teksto įtrauka 2 Diagrama"/>
    <w:link w:val="Pagrindiniotekstotrauka2"/>
    <w:uiPriority w:val="99"/>
    <w:rsid w:val="00D45B99"/>
    <w:rPr>
      <w:rFonts w:ascii="Times New Roman" w:eastAsia="SimSun" w:hAnsi="Times New Roman" w:cs="Times New Roman"/>
      <w:b/>
      <w:bCs/>
      <w:color w:val="0000FF"/>
      <w:sz w:val="20"/>
      <w:szCs w:val="20"/>
      <w:lang w:val="en-GB" w:eastAsia="x-none"/>
    </w:rPr>
  </w:style>
  <w:style w:type="paragraph" w:styleId="Pagrindiniotekstotrauka3">
    <w:name w:val="Body Text Indent 3"/>
    <w:basedOn w:val="prastasis"/>
    <w:link w:val="Pagrindiniotekstotrauka3Diagrama"/>
    <w:uiPriority w:val="99"/>
    <w:unhideWhenUsed/>
    <w:rsid w:val="00D45B99"/>
    <w:pPr>
      <w:tabs>
        <w:tab w:val="left" w:pos="567"/>
        <w:tab w:val="left" w:pos="1134"/>
      </w:tabs>
      <w:autoSpaceDE w:val="0"/>
      <w:autoSpaceDN w:val="0"/>
      <w:adjustRightInd w:val="0"/>
      <w:spacing w:after="0" w:line="260" w:lineRule="exact"/>
      <w:ind w:left="633"/>
      <w:jc w:val="both"/>
    </w:pPr>
    <w:rPr>
      <w:rFonts w:ascii="Times New Roman" w:eastAsia="SimSun" w:hAnsi="Times New Roman"/>
      <w:sz w:val="20"/>
      <w:szCs w:val="21"/>
      <w:lang w:val="en-GB" w:eastAsia="x-none"/>
    </w:rPr>
  </w:style>
  <w:style w:type="character" w:customStyle="1" w:styleId="Pagrindiniotekstotrauka3Diagrama">
    <w:name w:val="Pagrindinio teksto įtrauka 3 Diagrama"/>
    <w:link w:val="Pagrindiniotekstotrauka3"/>
    <w:uiPriority w:val="99"/>
    <w:rsid w:val="00D45B99"/>
    <w:rPr>
      <w:rFonts w:ascii="Times New Roman" w:eastAsia="SimSun" w:hAnsi="Times New Roman" w:cs="Times New Roman"/>
      <w:sz w:val="20"/>
      <w:szCs w:val="21"/>
      <w:lang w:val="en-GB" w:eastAsia="x-none"/>
    </w:rPr>
  </w:style>
  <w:style w:type="paragraph" w:styleId="Dokumentostruktra">
    <w:name w:val="Document Map"/>
    <w:basedOn w:val="prastasis"/>
    <w:link w:val="DokumentostruktraDiagrama"/>
    <w:uiPriority w:val="99"/>
    <w:unhideWhenUsed/>
    <w:rsid w:val="00D45B99"/>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kumentostruktraDiagrama">
    <w:name w:val="Dokumento struktūra Diagrama"/>
    <w:link w:val="Dokumentostruktra"/>
    <w:uiPriority w:val="99"/>
    <w:rsid w:val="00D45B99"/>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unhideWhenUsed/>
    <w:rsid w:val="00D45B99"/>
    <w:pPr>
      <w:spacing w:after="0" w:line="240" w:lineRule="auto"/>
    </w:pPr>
    <w:rPr>
      <w:rFonts w:ascii="Courier New" w:eastAsia="SimSun" w:hAnsi="Courier New"/>
      <w:sz w:val="20"/>
      <w:szCs w:val="20"/>
      <w:lang w:val="en-US" w:eastAsia="x-none"/>
    </w:rPr>
  </w:style>
  <w:style w:type="character" w:customStyle="1" w:styleId="PaprastasistekstasDiagrama">
    <w:name w:val="Paprastasis tekstas Diagrama"/>
    <w:link w:val="Paprastasistekstas"/>
    <w:uiPriority w:val="99"/>
    <w:rsid w:val="00D45B99"/>
    <w:rPr>
      <w:rFonts w:ascii="Courier New" w:eastAsia="SimSun" w:hAnsi="Courier New" w:cs="Times New Roman"/>
      <w:sz w:val="20"/>
      <w:szCs w:val="20"/>
      <w:lang w:val="en-US" w:eastAsia="x-none"/>
    </w:rPr>
  </w:style>
  <w:style w:type="paragraph" w:styleId="Komentarotema">
    <w:name w:val="annotation subject"/>
    <w:basedOn w:val="Komentarotekstas"/>
    <w:next w:val="Komentarotekstas"/>
    <w:link w:val="KomentarotemaDiagrama"/>
    <w:uiPriority w:val="99"/>
    <w:unhideWhenUsed/>
    <w:rsid w:val="00D45B99"/>
    <w:rPr>
      <w:b/>
      <w:bCs/>
    </w:rPr>
  </w:style>
  <w:style w:type="character" w:customStyle="1" w:styleId="KomentarotemaDiagrama">
    <w:name w:val="Komentaro tema Diagrama"/>
    <w:link w:val="Komentarotema"/>
    <w:uiPriority w:val="99"/>
    <w:rsid w:val="00D45B99"/>
    <w:rPr>
      <w:rFonts w:ascii="Times New Roman" w:eastAsia="Times New Roman" w:hAnsi="Times New Roman" w:cs="Times New Roman"/>
      <w:b/>
      <w:bCs/>
      <w:sz w:val="20"/>
      <w:szCs w:val="20"/>
      <w:lang w:val="en-GB" w:eastAsia="x-none"/>
    </w:rPr>
  </w:style>
  <w:style w:type="paragraph" w:styleId="Debesliotekstas">
    <w:name w:val="Balloon Text"/>
    <w:basedOn w:val="prastasis"/>
    <w:link w:val="DebesliotekstasDiagrama"/>
    <w:uiPriority w:val="99"/>
    <w:unhideWhenUsed/>
    <w:rsid w:val="00D45B99"/>
    <w:pPr>
      <w:tabs>
        <w:tab w:val="left" w:pos="567"/>
      </w:tabs>
      <w:snapToGrid w:val="0"/>
      <w:spacing w:after="0" w:line="240" w:lineRule="auto"/>
    </w:pPr>
    <w:rPr>
      <w:rFonts w:ascii="Tahoma" w:eastAsia="Times New Roman" w:hAnsi="Tahoma"/>
      <w:sz w:val="16"/>
      <w:szCs w:val="16"/>
      <w:lang w:val="en-GB" w:eastAsia="x-none"/>
    </w:rPr>
  </w:style>
  <w:style w:type="character" w:customStyle="1" w:styleId="DebesliotekstasDiagrama">
    <w:name w:val="Debesėlio tekstas Diagrama"/>
    <w:link w:val="Debesliotekstas"/>
    <w:uiPriority w:val="99"/>
    <w:rsid w:val="00D45B99"/>
    <w:rPr>
      <w:rFonts w:ascii="Tahoma" w:eastAsia="Times New Roman" w:hAnsi="Tahoma" w:cs="Times New Roman"/>
      <w:sz w:val="16"/>
      <w:szCs w:val="16"/>
      <w:lang w:val="en-GB" w:eastAsia="x-none"/>
    </w:rPr>
  </w:style>
  <w:style w:type="paragraph" w:styleId="Betarp">
    <w:name w:val="No Spacing"/>
    <w:uiPriority w:val="1"/>
    <w:qFormat/>
    <w:rsid w:val="00D45B99"/>
    <w:rPr>
      <w:sz w:val="22"/>
      <w:szCs w:val="22"/>
      <w:lang w:eastAsia="en-US"/>
    </w:rPr>
  </w:style>
  <w:style w:type="paragraph" w:styleId="Pataisymai">
    <w:name w:val="Revision"/>
    <w:uiPriority w:val="99"/>
    <w:semiHidden/>
    <w:rsid w:val="00D45B99"/>
    <w:pPr>
      <w:snapToGrid w:val="0"/>
    </w:pPr>
    <w:rPr>
      <w:rFonts w:ascii="Times New Roman" w:eastAsia="Times New Roman" w:hAnsi="Times New Roman"/>
      <w:sz w:val="22"/>
      <w:lang w:val="en-GB" w:eastAsia="en-US"/>
    </w:rPr>
  </w:style>
  <w:style w:type="paragraph" w:styleId="Sraopastraipa">
    <w:name w:val="List Paragraph"/>
    <w:basedOn w:val="prastasis"/>
    <w:uiPriority w:val="34"/>
    <w:qFormat/>
    <w:rsid w:val="00D45B99"/>
    <w:pPr>
      <w:tabs>
        <w:tab w:val="left" w:pos="567"/>
      </w:tabs>
      <w:spacing w:after="0" w:line="260" w:lineRule="exact"/>
      <w:ind w:left="720"/>
    </w:pPr>
    <w:rPr>
      <w:rFonts w:ascii="Times New Roman" w:eastAsia="Times New Roman" w:hAnsi="Times New Roman"/>
      <w:szCs w:val="20"/>
      <w:lang w:val="en-GB"/>
    </w:rPr>
  </w:style>
  <w:style w:type="character" w:customStyle="1" w:styleId="BodytextAgencyChar">
    <w:name w:val="Body text (Agency) Char"/>
    <w:link w:val="BodytextAgency"/>
    <w:locked/>
    <w:rsid w:val="00D45B99"/>
    <w:rPr>
      <w:rFonts w:ascii="Verdana" w:eastAsia="Times New Roman" w:hAnsi="Verdana"/>
      <w:sz w:val="18"/>
      <w:szCs w:val="22"/>
      <w:lang w:val="en-GB" w:eastAsia="x-none"/>
    </w:rPr>
  </w:style>
  <w:style w:type="paragraph" w:customStyle="1" w:styleId="BodytextAgency">
    <w:name w:val="Body text (Agency)"/>
    <w:basedOn w:val="prastasis"/>
    <w:link w:val="BodytextAgencyChar"/>
    <w:rsid w:val="00F524B3"/>
    <w:pPr>
      <w:snapToGrid w:val="0"/>
      <w:spacing w:after="140" w:line="280" w:lineRule="atLeast"/>
    </w:pPr>
    <w:rPr>
      <w:rFonts w:ascii="Verdana" w:eastAsia="Times New Roman" w:hAnsi="Verdana"/>
      <w:sz w:val="18"/>
      <w:lang w:val="en-GB" w:eastAsia="x-none"/>
    </w:rPr>
  </w:style>
  <w:style w:type="character" w:customStyle="1" w:styleId="NormalAgencyChar">
    <w:name w:val="Normal (Agency) Char"/>
    <w:link w:val="NormalAgency"/>
    <w:uiPriority w:val="99"/>
    <w:locked/>
    <w:rsid w:val="00D45B99"/>
    <w:rPr>
      <w:rFonts w:ascii="Verdana" w:eastAsia="Times New Roman" w:hAnsi="Verdana"/>
      <w:sz w:val="18"/>
      <w:lang w:val="en-GB" w:eastAsia="lt-LT"/>
    </w:rPr>
  </w:style>
  <w:style w:type="paragraph" w:customStyle="1" w:styleId="NormalAgency">
    <w:name w:val="Normal (Agency)"/>
    <w:link w:val="NormalAgencyChar"/>
    <w:uiPriority w:val="99"/>
    <w:rsid w:val="00D45B99"/>
    <w:pPr>
      <w:snapToGrid w:val="0"/>
    </w:pPr>
    <w:rPr>
      <w:rFonts w:ascii="Verdana" w:eastAsia="Times New Roman" w:hAnsi="Verdana"/>
      <w:sz w:val="18"/>
      <w:szCs w:val="22"/>
      <w:lang w:val="en-GB"/>
    </w:rPr>
  </w:style>
  <w:style w:type="paragraph" w:customStyle="1" w:styleId="TabletextrowsAgency">
    <w:name w:val="Table text rows (Agency)"/>
    <w:basedOn w:val="prastasis"/>
    <w:uiPriority w:val="99"/>
    <w:rsid w:val="00D45B99"/>
    <w:pPr>
      <w:snapToGrid w:val="0"/>
      <w:spacing w:after="0" w:line="280" w:lineRule="exact"/>
    </w:pPr>
    <w:rPr>
      <w:rFonts w:ascii="Verdana" w:eastAsia="Times New Roman" w:hAnsi="Verdana"/>
      <w:sz w:val="18"/>
      <w:szCs w:val="20"/>
      <w:lang w:val="en-GB"/>
    </w:rPr>
  </w:style>
  <w:style w:type="paragraph" w:customStyle="1" w:styleId="EMEAEnBodyText">
    <w:name w:val="EMEA En Body Text"/>
    <w:basedOn w:val="prastasis"/>
    <w:rsid w:val="00D45B99"/>
    <w:pPr>
      <w:spacing w:before="120" w:after="120" w:line="240" w:lineRule="auto"/>
      <w:jc w:val="both"/>
    </w:pPr>
    <w:rPr>
      <w:rFonts w:ascii="Times New Roman" w:eastAsia="SimSun" w:hAnsi="Times New Roman"/>
      <w:szCs w:val="20"/>
      <w:lang w:val="en-US" w:eastAsia="zh-CN"/>
    </w:rPr>
  </w:style>
  <w:style w:type="paragraph" w:customStyle="1" w:styleId="AHeader1">
    <w:name w:val="AHeader 1"/>
    <w:basedOn w:val="prastasis"/>
    <w:uiPriority w:val="99"/>
    <w:rsid w:val="00D45B99"/>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D45B99"/>
    <w:pPr>
      <w:tabs>
        <w:tab w:val="clear" w:pos="720"/>
        <w:tab w:val="num" w:pos="360"/>
      </w:tabs>
      <w:ind w:left="709" w:hanging="425"/>
    </w:pPr>
    <w:rPr>
      <w:sz w:val="22"/>
    </w:rPr>
  </w:style>
  <w:style w:type="paragraph" w:customStyle="1" w:styleId="AHeader3">
    <w:name w:val="AHeader 3"/>
    <w:basedOn w:val="AHeader2"/>
    <w:uiPriority w:val="99"/>
    <w:rsid w:val="00D45B99"/>
    <w:pPr>
      <w:ind w:left="1276" w:hanging="567"/>
    </w:pPr>
  </w:style>
  <w:style w:type="paragraph" w:customStyle="1" w:styleId="AHeader2abc">
    <w:name w:val="AHeader 2 abc"/>
    <w:basedOn w:val="AHeader3"/>
    <w:uiPriority w:val="99"/>
    <w:rsid w:val="00D45B99"/>
    <w:pPr>
      <w:jc w:val="both"/>
    </w:pPr>
    <w:rPr>
      <w:b w:val="0"/>
      <w:bCs w:val="0"/>
    </w:rPr>
  </w:style>
  <w:style w:type="paragraph" w:customStyle="1" w:styleId="AHeader3abc">
    <w:name w:val="AHeader 3 abc"/>
    <w:basedOn w:val="AHeader2abc"/>
    <w:uiPriority w:val="99"/>
    <w:rsid w:val="00D45B99"/>
    <w:pPr>
      <w:ind w:left="1701" w:hanging="425"/>
    </w:pPr>
  </w:style>
  <w:style w:type="paragraph" w:customStyle="1" w:styleId="TableheadingrowsAgency">
    <w:name w:val="Table heading rows (Agency)"/>
    <w:basedOn w:val="BodytextAgency"/>
    <w:uiPriority w:val="99"/>
    <w:rsid w:val="00D45B99"/>
    <w:pPr>
      <w:keepNext/>
      <w:snapToGrid/>
    </w:pPr>
    <w:rPr>
      <w:rFonts w:eastAsia="SimSun" w:cs="Verdana"/>
      <w:b/>
      <w:szCs w:val="18"/>
      <w:lang w:eastAsia="en-GB"/>
    </w:rPr>
  </w:style>
  <w:style w:type="paragraph" w:customStyle="1" w:styleId="Default">
    <w:name w:val="Default"/>
    <w:rsid w:val="00D45B99"/>
    <w:pPr>
      <w:autoSpaceDE w:val="0"/>
      <w:autoSpaceDN w:val="0"/>
      <w:adjustRightInd w:val="0"/>
    </w:pPr>
    <w:rPr>
      <w:rFonts w:ascii="Times New Roman" w:eastAsia="SimSun" w:hAnsi="Times New Roman"/>
      <w:color w:val="000000"/>
      <w:sz w:val="24"/>
      <w:szCs w:val="24"/>
      <w:lang w:val="en-US" w:eastAsia="zh-CN"/>
    </w:rPr>
  </w:style>
  <w:style w:type="character" w:customStyle="1" w:styleId="BTEMEASMCAChar">
    <w:name w:val="BT EMEA_SMCA Char"/>
    <w:link w:val="BTEMEASMCA"/>
    <w:uiPriority w:val="99"/>
    <w:locked/>
    <w:rsid w:val="00D45B99"/>
    <w:rPr>
      <w:rFonts w:ascii="Times New Roman" w:eastAsia="SimSun" w:hAnsi="Times New Roman"/>
      <w:noProof/>
      <w:sz w:val="22"/>
      <w:szCs w:val="22"/>
      <w:lang w:val="x-none" w:eastAsia="x-none"/>
    </w:rPr>
  </w:style>
  <w:style w:type="paragraph" w:customStyle="1" w:styleId="BTEMEASMCA">
    <w:name w:val="BT EMEA_SMCA"/>
    <w:basedOn w:val="prastasis"/>
    <w:link w:val="BTEMEASMCAChar"/>
    <w:autoRedefine/>
    <w:uiPriority w:val="99"/>
    <w:rsid w:val="00F524B3"/>
    <w:pPr>
      <w:spacing w:after="0" w:line="240" w:lineRule="auto"/>
    </w:pPr>
    <w:rPr>
      <w:rFonts w:ascii="Times New Roman" w:eastAsia="SimSun" w:hAnsi="Times New Roman"/>
      <w:noProof/>
      <w:lang w:val="x-none" w:eastAsia="x-none"/>
    </w:rPr>
  </w:style>
  <w:style w:type="character" w:customStyle="1" w:styleId="TextChar">
    <w:name w:val="Text Char"/>
    <w:link w:val="Text"/>
    <w:locked/>
    <w:rsid w:val="00D45B99"/>
    <w:rPr>
      <w:rFonts w:ascii="Times New Roman" w:eastAsia="Times New Roman" w:hAnsi="Times New Roman"/>
      <w:sz w:val="24"/>
      <w:szCs w:val="22"/>
      <w:lang w:val="x-none" w:eastAsia="en-GB"/>
    </w:rPr>
  </w:style>
  <w:style w:type="paragraph" w:customStyle="1" w:styleId="Text">
    <w:name w:val="Text"/>
    <w:basedOn w:val="prastasis"/>
    <w:link w:val="TextChar"/>
    <w:rsid w:val="00F524B3"/>
    <w:pPr>
      <w:spacing w:after="240" w:line="312" w:lineRule="atLeast"/>
    </w:pPr>
    <w:rPr>
      <w:rFonts w:ascii="Times New Roman" w:eastAsia="Times New Roman" w:hAnsi="Times New Roman"/>
      <w:sz w:val="24"/>
      <w:lang w:val="x-none" w:eastAsia="en-GB"/>
    </w:rPr>
  </w:style>
  <w:style w:type="character" w:styleId="Komentaronuoroda">
    <w:name w:val="annotation reference"/>
    <w:unhideWhenUsed/>
    <w:rsid w:val="00D45B99"/>
    <w:rPr>
      <w:sz w:val="16"/>
      <w:szCs w:val="16"/>
    </w:rPr>
  </w:style>
  <w:style w:type="character" w:styleId="Puslapionumeris">
    <w:name w:val="page number"/>
    <w:uiPriority w:val="99"/>
    <w:unhideWhenUsed/>
    <w:rsid w:val="00D45B99"/>
    <w:rPr>
      <w:rFonts w:ascii="Times New Roman" w:hAnsi="Times New Roman" w:cs="Times New Roman" w:hint="default"/>
    </w:rPr>
  </w:style>
  <w:style w:type="character" w:customStyle="1" w:styleId="tw4winError">
    <w:name w:val="tw4winError"/>
    <w:uiPriority w:val="99"/>
    <w:rsid w:val="00D45B99"/>
    <w:rPr>
      <w:rFonts w:ascii="Courier New" w:hAnsi="Courier New" w:cs="Courier New" w:hint="default"/>
      <w:color w:val="00FF00"/>
      <w:sz w:val="40"/>
    </w:rPr>
  </w:style>
  <w:style w:type="character" w:customStyle="1" w:styleId="tw4winTerm">
    <w:name w:val="tw4winTerm"/>
    <w:uiPriority w:val="99"/>
    <w:rsid w:val="00D45B99"/>
    <w:rPr>
      <w:color w:val="0000FF"/>
    </w:rPr>
  </w:style>
  <w:style w:type="character" w:customStyle="1" w:styleId="tw4winPopup">
    <w:name w:val="tw4winPopup"/>
    <w:uiPriority w:val="99"/>
    <w:rsid w:val="00D45B99"/>
    <w:rPr>
      <w:rFonts w:ascii="Courier New" w:hAnsi="Courier New" w:cs="Courier New" w:hint="default"/>
      <w:noProof/>
      <w:color w:val="008000"/>
    </w:rPr>
  </w:style>
  <w:style w:type="character" w:customStyle="1" w:styleId="tw4winJump">
    <w:name w:val="tw4winJump"/>
    <w:uiPriority w:val="99"/>
    <w:rsid w:val="00D45B99"/>
    <w:rPr>
      <w:rFonts w:ascii="Courier New" w:hAnsi="Courier New" w:cs="Courier New" w:hint="default"/>
      <w:noProof/>
      <w:color w:val="008080"/>
    </w:rPr>
  </w:style>
  <w:style w:type="character" w:customStyle="1" w:styleId="tw4winExternal">
    <w:name w:val="tw4winExternal"/>
    <w:uiPriority w:val="99"/>
    <w:rsid w:val="00D45B99"/>
    <w:rPr>
      <w:rFonts w:ascii="Courier New" w:hAnsi="Courier New" w:cs="Courier New" w:hint="default"/>
      <w:noProof/>
      <w:color w:val="808080"/>
    </w:rPr>
  </w:style>
  <w:style w:type="character" w:customStyle="1" w:styleId="tw4winInternal">
    <w:name w:val="tw4winInternal"/>
    <w:uiPriority w:val="99"/>
    <w:rsid w:val="00D45B99"/>
    <w:rPr>
      <w:rFonts w:ascii="Courier New" w:hAnsi="Courier New" w:cs="Courier New" w:hint="default"/>
      <w:noProof/>
      <w:color w:val="FF0000"/>
    </w:rPr>
  </w:style>
  <w:style w:type="character" w:customStyle="1" w:styleId="DONOTTRANSLATE">
    <w:name w:val="DO_NOT_TRANSLATE"/>
    <w:uiPriority w:val="99"/>
    <w:rsid w:val="00D45B99"/>
    <w:rPr>
      <w:rFonts w:ascii="Courier New" w:hAnsi="Courier New" w:cs="Courier New" w:hint="default"/>
      <w:noProof/>
      <w:color w:val="800000"/>
    </w:rPr>
  </w:style>
  <w:style w:type="character" w:customStyle="1" w:styleId="tw4winMark">
    <w:name w:val="tw4winMark"/>
    <w:uiPriority w:val="99"/>
    <w:rsid w:val="00D45B99"/>
    <w:rPr>
      <w:rFonts w:ascii="Courier New" w:hAnsi="Courier New" w:cs="Courier New" w:hint="default"/>
      <w:vanish/>
      <w:webHidden w:val="0"/>
      <w:color w:val="800080"/>
      <w:sz w:val="24"/>
      <w:vertAlign w:val="subscript"/>
      <w:specVanish/>
    </w:rPr>
  </w:style>
  <w:style w:type="character" w:customStyle="1" w:styleId="AntratsDiagrama">
    <w:name w:val="Antraštės Diagrama"/>
    <w:link w:val="Antrats"/>
    <w:uiPriority w:val="99"/>
    <w:locked/>
    <w:rsid w:val="00D45B99"/>
    <w:rPr>
      <w:rFonts w:ascii="Times New Roman" w:eastAsia="SimSun" w:hAnsi="Times New Roman" w:cs="Times New Roman"/>
      <w:sz w:val="20"/>
      <w:szCs w:val="20"/>
      <w:lang w:val="en-GB" w:eastAsia="zh-CN"/>
    </w:rPr>
  </w:style>
  <w:style w:type="character" w:customStyle="1" w:styleId="CharChar12">
    <w:name w:val="Char Char12"/>
    <w:locked/>
    <w:rsid w:val="00D45B99"/>
    <w:rPr>
      <w:snapToGrid w:val="0"/>
      <w:lang w:val="en-GB" w:eastAsia="en-US" w:bidi="ar-SA"/>
    </w:rPr>
  </w:style>
  <w:style w:type="character" w:customStyle="1" w:styleId="hps">
    <w:name w:val="hps"/>
    <w:rsid w:val="00D45B99"/>
  </w:style>
  <w:style w:type="table" w:customStyle="1" w:styleId="TablegridAgencyblack">
    <w:name w:val="Table grid (Agency) black"/>
    <w:uiPriority w:val="99"/>
    <w:semiHidden/>
    <w:rsid w:val="00D45B99"/>
    <w:rPr>
      <w:rFonts w:ascii="Verdana" w:eastAsia="SimSun" w:hAnsi="Verdana" w:cs="Calibri"/>
      <w:sz w:val="18"/>
      <w:lang w:val="en-US" w:eastAsia="en-US"/>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numbering" w:customStyle="1" w:styleId="NoList1">
    <w:name w:val="No List1"/>
    <w:next w:val="Sraonra"/>
    <w:uiPriority w:val="99"/>
    <w:semiHidden/>
    <w:unhideWhenUsed/>
    <w:rsid w:val="00F524B3"/>
  </w:style>
  <w:style w:type="character" w:customStyle="1" w:styleId="UnresolvedMention1">
    <w:name w:val="Unresolved Mention1"/>
    <w:uiPriority w:val="99"/>
    <w:semiHidden/>
    <w:unhideWhenUsed/>
    <w:rsid w:val="00D81B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6205388">
      <w:bodyDiv w:val="1"/>
      <w:marLeft w:val="0"/>
      <w:marRight w:val="0"/>
      <w:marTop w:val="0"/>
      <w:marBottom w:val="0"/>
      <w:divBdr>
        <w:top w:val="none" w:sz="0" w:space="0" w:color="auto"/>
        <w:left w:val="none" w:sz="0" w:space="0" w:color="auto"/>
        <w:bottom w:val="none" w:sz="0" w:space="0" w:color="auto"/>
        <w:right w:val="none" w:sz="0" w:space="0" w:color="auto"/>
      </w:divBdr>
    </w:div>
    <w:div w:id="346836490">
      <w:bodyDiv w:val="1"/>
      <w:marLeft w:val="0"/>
      <w:marRight w:val="0"/>
      <w:marTop w:val="0"/>
      <w:marBottom w:val="0"/>
      <w:divBdr>
        <w:top w:val="none" w:sz="0" w:space="0" w:color="auto"/>
        <w:left w:val="none" w:sz="0" w:space="0" w:color="auto"/>
        <w:bottom w:val="none" w:sz="0" w:space="0" w:color="auto"/>
        <w:right w:val="none" w:sz="0" w:space="0" w:color="auto"/>
      </w:divBdr>
    </w:div>
    <w:div w:id="474950737">
      <w:bodyDiv w:val="1"/>
      <w:marLeft w:val="0"/>
      <w:marRight w:val="0"/>
      <w:marTop w:val="0"/>
      <w:marBottom w:val="0"/>
      <w:divBdr>
        <w:top w:val="none" w:sz="0" w:space="0" w:color="auto"/>
        <w:left w:val="none" w:sz="0" w:space="0" w:color="auto"/>
        <w:bottom w:val="none" w:sz="0" w:space="0" w:color="auto"/>
        <w:right w:val="none" w:sz="0" w:space="0" w:color="auto"/>
      </w:divBdr>
    </w:div>
    <w:div w:id="763845525">
      <w:bodyDiv w:val="1"/>
      <w:marLeft w:val="0"/>
      <w:marRight w:val="0"/>
      <w:marTop w:val="0"/>
      <w:marBottom w:val="0"/>
      <w:divBdr>
        <w:top w:val="none" w:sz="0" w:space="0" w:color="auto"/>
        <w:left w:val="none" w:sz="0" w:space="0" w:color="auto"/>
        <w:bottom w:val="none" w:sz="0" w:space="0" w:color="auto"/>
        <w:right w:val="none" w:sz="0" w:space="0" w:color="auto"/>
      </w:divBdr>
    </w:div>
    <w:div w:id="899370133">
      <w:bodyDiv w:val="1"/>
      <w:marLeft w:val="0"/>
      <w:marRight w:val="0"/>
      <w:marTop w:val="0"/>
      <w:marBottom w:val="0"/>
      <w:divBdr>
        <w:top w:val="none" w:sz="0" w:space="0" w:color="auto"/>
        <w:left w:val="none" w:sz="0" w:space="0" w:color="auto"/>
        <w:bottom w:val="none" w:sz="0" w:space="0" w:color="auto"/>
        <w:right w:val="none" w:sz="0" w:space="0" w:color="auto"/>
      </w:divBdr>
    </w:div>
    <w:div w:id="984046551">
      <w:bodyDiv w:val="1"/>
      <w:marLeft w:val="0"/>
      <w:marRight w:val="0"/>
      <w:marTop w:val="0"/>
      <w:marBottom w:val="0"/>
      <w:divBdr>
        <w:top w:val="none" w:sz="0" w:space="0" w:color="auto"/>
        <w:left w:val="none" w:sz="0" w:space="0" w:color="auto"/>
        <w:bottom w:val="none" w:sz="0" w:space="0" w:color="auto"/>
        <w:right w:val="none" w:sz="0" w:space="0" w:color="auto"/>
      </w:divBdr>
    </w:div>
    <w:div w:id="997926030">
      <w:bodyDiv w:val="1"/>
      <w:marLeft w:val="0"/>
      <w:marRight w:val="0"/>
      <w:marTop w:val="0"/>
      <w:marBottom w:val="0"/>
      <w:divBdr>
        <w:top w:val="none" w:sz="0" w:space="0" w:color="auto"/>
        <w:left w:val="none" w:sz="0" w:space="0" w:color="auto"/>
        <w:bottom w:val="none" w:sz="0" w:space="0" w:color="auto"/>
        <w:right w:val="none" w:sz="0" w:space="0" w:color="auto"/>
      </w:divBdr>
    </w:div>
    <w:div w:id="1137063136">
      <w:bodyDiv w:val="1"/>
      <w:marLeft w:val="0"/>
      <w:marRight w:val="0"/>
      <w:marTop w:val="0"/>
      <w:marBottom w:val="0"/>
      <w:divBdr>
        <w:top w:val="none" w:sz="0" w:space="0" w:color="auto"/>
        <w:left w:val="none" w:sz="0" w:space="0" w:color="auto"/>
        <w:bottom w:val="none" w:sz="0" w:space="0" w:color="auto"/>
        <w:right w:val="none" w:sz="0" w:space="0" w:color="auto"/>
      </w:divBdr>
    </w:div>
    <w:div w:id="1529442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vvkt.lrv.l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7db5d52-f6ba-4c17-a326-f9dc3e709568">
      <Terms xmlns="http://schemas.microsoft.com/office/infopath/2007/PartnerControls"/>
    </lcf76f155ced4ddcb4097134ff3c332f>
    <_Flow_SignoffStatus xmlns="97db5d52-f6ba-4c17-a326-f9dc3e709568" xsi:nil="true"/>
    <TaxCatchAll xmlns="56328166-0cee-4f90-8a95-15983eb7724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B56B9F351BB0A24DB2388D61FCD4177B" ma:contentTypeVersion="5696" ma:contentTypeDescription="Utwórz nowy dokument." ma:contentTypeScope="" ma:versionID="9feedbfe0dee4842a15ca04c715747b3">
  <xsd:schema xmlns:xsd="http://www.w3.org/2001/XMLSchema" xmlns:xs="http://www.w3.org/2001/XMLSchema" xmlns:p="http://schemas.microsoft.com/office/2006/metadata/properties" xmlns:ns2="56328166-0cee-4f90-8a95-15983eb7724a" xmlns:ns3="97db5d52-f6ba-4c17-a326-f9dc3e709568" xmlns:ns4="57fb3923-a980-4a6c-994f-f656913e3ef4" targetNamespace="http://schemas.microsoft.com/office/2006/metadata/properties" ma:root="true" ma:fieldsID="4a36375d016557d8069e4c7fd807fe0a" ns2:_="" ns3:_="" ns4:_="">
    <xsd:import namespace="56328166-0cee-4f90-8a95-15983eb7724a"/>
    <xsd:import namespace="97db5d52-f6ba-4c17-a326-f9dc3e709568"/>
    <xsd:import namespace="57fb3923-a980-4a6c-994f-f656913e3ef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element ref="ns3:MediaLengthInSeconds" minOccurs="0"/>
                <xsd:element ref="ns3:lcf76f155ced4ddcb4097134ff3c332f" minOccurs="0"/>
                <xsd:element ref="ns2:TaxCatchAll" minOccurs="0"/>
                <xsd:element ref="ns3:_Flow_SignoffStatus"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328166-0cee-4f90-8a95-15983eb7724a"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6" nillable="true" ma:displayName="Taxonomy Catch All Column" ma:hidden="true" ma:list="{1e23e0ea-fcd0-4bde-98f1-e2c2742472d4}" ma:internalName="TaxCatchAll" ma:showField="CatchAllData" ma:web="56328166-0cee-4f90-8a95-15983eb7724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db5d52-f6ba-4c17-a326-f9dc3e70956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e863e9db-806b-43a8-b89d-94e4cefa78f4"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tan zatwierdzenia" ma:internalName="Stan_x0020_zatwierdzenia">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fb3923-a980-4a6c-994f-f656913e3ef4" elementFormDefault="qualified">
    <xsd:import namespace="http://schemas.microsoft.com/office/2006/documentManagement/types"/>
    <xsd:import namespace="http://schemas.microsoft.com/office/infopath/2007/PartnerControls"/>
    <xsd:element name="SharedWithUsers" ma:index="2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DE1D87-877C-4F7D-826E-78369E8C9CE1}">
  <ds:schemaRefs>
    <ds:schemaRef ds:uri="http://schemas.openxmlformats.org/officeDocument/2006/bibliography"/>
  </ds:schemaRefs>
</ds:datastoreItem>
</file>

<file path=customXml/itemProps2.xml><?xml version="1.0" encoding="utf-8"?>
<ds:datastoreItem xmlns:ds="http://schemas.openxmlformats.org/officeDocument/2006/customXml" ds:itemID="{4E9DF8B2-F98A-4B67-A66A-5EA2B861EBFE}">
  <ds:schemaRefs>
    <ds:schemaRef ds:uri="http://schemas.microsoft.com/office/2006/metadata/properties"/>
    <ds:schemaRef ds:uri="http://schemas.microsoft.com/office/infopath/2007/PartnerControls"/>
    <ds:schemaRef ds:uri="97db5d52-f6ba-4c17-a326-f9dc3e709568"/>
    <ds:schemaRef ds:uri="56328166-0cee-4f90-8a95-15983eb7724a"/>
  </ds:schemaRefs>
</ds:datastoreItem>
</file>

<file path=customXml/itemProps3.xml><?xml version="1.0" encoding="utf-8"?>
<ds:datastoreItem xmlns:ds="http://schemas.openxmlformats.org/officeDocument/2006/customXml" ds:itemID="{39349D64-26DA-4DBF-A0A8-AA4AC1DB11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328166-0cee-4f90-8a95-15983eb7724a"/>
    <ds:schemaRef ds:uri="97db5d52-f6ba-4c17-a326-f9dc3e709568"/>
    <ds:schemaRef ds:uri="57fb3923-a980-4a6c-994f-f656913e3e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167B8AA-869C-4156-A4C1-8DDBE7BF9B79}">
  <ds:schemaRefs>
    <ds:schemaRef ds:uri="http://schemas.microsoft.com/sharepoint/events"/>
  </ds:schemaRefs>
</ds:datastoreItem>
</file>

<file path=customXml/itemProps5.xml><?xml version="1.0" encoding="utf-8"?>
<ds:datastoreItem xmlns:ds="http://schemas.openxmlformats.org/officeDocument/2006/customXml" ds:itemID="{95F63069-1765-4589-A260-63219CFC8A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29692</Words>
  <Characters>16926</Characters>
  <Application>Microsoft Office Word</Application>
  <DocSecurity>4</DocSecurity>
  <Lines>141</Lines>
  <Paragraphs>93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46525</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Neringa Gavenaite</dc:creator>
  <cp:keywords/>
  <dc:description/>
  <cp:lastModifiedBy>Albina Burkauskaitė</cp:lastModifiedBy>
  <cp:revision>2</cp:revision>
  <dcterms:created xsi:type="dcterms:W3CDTF">2026-03-12T06:40:00Z</dcterms:created>
  <dcterms:modified xsi:type="dcterms:W3CDTF">2026-03-12T06:40:00Z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0x010100B56B9F351BB0A24DB2388D61FCD4177B</vt:lpwstr>
  </property>
  <property fmtid="{D5CDD505-2E9C-101B-9397-08002B2CF9AE}" pid="3" name="MediaServiceImageTags">
    <vt:lpwstr/>
  </property>
</Properties>
</file>