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492" w:rsidRPr="006C04CB" w:rsidRDefault="00043492" w:rsidP="00043492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</w:rPr>
      </w:pPr>
      <w:r w:rsidRPr="006C04CB">
        <w:rPr>
          <w:rFonts w:ascii="Times New Roman" w:eastAsia="Times New Roman" w:hAnsi="Times New Roman" w:cs="Times New Roman"/>
          <w:b/>
          <w:bCs/>
          <w:iCs/>
          <w:snapToGrid w:val="0"/>
        </w:rPr>
        <w:t>Pakuotės lapelis:</w:t>
      </w:r>
      <w:r w:rsidRPr="006C04CB">
        <w:rPr>
          <w:rFonts w:ascii="Times New Roman" w:eastAsia="Times New Roman" w:hAnsi="Times New Roman" w:cs="Times New Roman"/>
          <w:b/>
          <w:snapToGrid w:val="0"/>
        </w:rPr>
        <w:t xml:space="preserve"> </w:t>
      </w:r>
      <w:r w:rsidRPr="006C04CB">
        <w:rPr>
          <w:rFonts w:ascii="Times New Roman" w:eastAsia="Times New Roman" w:hAnsi="Times New Roman" w:cs="Times New Roman"/>
          <w:b/>
          <w:bCs/>
          <w:iCs/>
          <w:snapToGrid w:val="0"/>
        </w:rPr>
        <w:t>informacija pacientui</w:t>
      </w:r>
    </w:p>
    <w:p w:rsidR="00043492" w:rsidRPr="006C04CB" w:rsidRDefault="00043492" w:rsidP="00043492">
      <w:pPr>
        <w:keepNext/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C04CB">
        <w:rPr>
          <w:rFonts w:ascii="Times New Roman" w:eastAsia="Times New Roman" w:hAnsi="Times New Roman" w:cs="Times New Roman"/>
          <w:b/>
          <w:noProof/>
        </w:rPr>
        <w:t>Helituspan 7 mg/ml sirupas</w:t>
      </w:r>
    </w:p>
    <w:p w:rsidR="00043492" w:rsidRPr="006C04CB" w:rsidRDefault="00043492" w:rsidP="00043492">
      <w:pPr>
        <w:keepNext/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</w:rPr>
        <w:t>Gebenių lapų sausasis ekstraktas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</w:rPr>
        <w:t>(</w:t>
      </w:r>
      <w:proofErr w:type="spellStart"/>
      <w:r w:rsidRPr="006C04CB">
        <w:rPr>
          <w:rFonts w:ascii="Times New Roman" w:eastAsia="Times New Roman" w:hAnsi="Times New Roman" w:cs="Times New Roman"/>
          <w:i/>
          <w:iCs/>
        </w:rPr>
        <w:t>Hedera</w:t>
      </w:r>
      <w:proofErr w:type="spellEnd"/>
      <w:r w:rsidRPr="006C04CB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6C04CB">
        <w:rPr>
          <w:rFonts w:ascii="Times New Roman" w:eastAsia="Times New Roman" w:hAnsi="Times New Roman" w:cs="Times New Roman"/>
          <w:i/>
          <w:iCs/>
        </w:rPr>
        <w:t>helix</w:t>
      </w:r>
      <w:proofErr w:type="spellEnd"/>
      <w:r w:rsidRPr="006C04CB">
        <w:rPr>
          <w:rFonts w:ascii="Times New Roman" w:eastAsia="Times New Roman" w:hAnsi="Times New Roman" w:cs="Times New Roman"/>
          <w:i/>
          <w:iCs/>
        </w:rPr>
        <w:t xml:space="preserve"> </w:t>
      </w:r>
      <w:r w:rsidRPr="006C04CB">
        <w:rPr>
          <w:rFonts w:ascii="Times New Roman" w:eastAsia="Times New Roman" w:hAnsi="Times New Roman" w:cs="Times New Roman"/>
          <w:i/>
        </w:rPr>
        <w:t>L.</w:t>
      </w:r>
      <w:r w:rsidRPr="006C04CB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C04CB">
        <w:rPr>
          <w:rFonts w:ascii="Times New Roman" w:eastAsia="Times New Roman" w:hAnsi="Times New Roman" w:cs="Times New Roman"/>
          <w:i/>
        </w:rPr>
        <w:t>folium</w:t>
      </w:r>
      <w:proofErr w:type="spellEnd"/>
      <w:r w:rsidRPr="006C04CB">
        <w:rPr>
          <w:rFonts w:ascii="Times New Roman" w:eastAsia="Times New Roman" w:hAnsi="Times New Roman" w:cs="Times New Roman"/>
        </w:rPr>
        <w:t xml:space="preserve"> sausasis ekstraktas)</w:t>
      </w:r>
    </w:p>
    <w:p w:rsidR="00043492" w:rsidRPr="006C04CB" w:rsidRDefault="00043492" w:rsidP="000434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C04CB">
        <w:rPr>
          <w:rFonts w:ascii="Times New Roman" w:eastAsia="Times New Roman" w:hAnsi="Times New Roman" w:cs="Times New Roman"/>
          <w:b/>
          <w:noProof/>
        </w:rPr>
        <w:t>Atidžiai perskaitykite visą šį lapelį, prieš pradėdami vartoti šį vaistą, nes jame pateikiama Jums svarbi informacija.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  <w:noProof/>
        </w:rPr>
        <w:t>Visada vartokite šį vaistą tiksliai, kaip aprašyta šiame lapelyje arba kaip nurodė gydytojas arba vaistininkas.</w:t>
      </w:r>
    </w:p>
    <w:p w:rsidR="00043492" w:rsidRPr="006C04CB" w:rsidRDefault="00043492" w:rsidP="00043492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  <w:noProof/>
        </w:rPr>
        <w:t>Neišmeskite šio lapelio, nes vėl gali prireikti jį perskaityti.</w:t>
      </w:r>
    </w:p>
    <w:p w:rsidR="00043492" w:rsidRPr="006C04CB" w:rsidRDefault="00043492" w:rsidP="00043492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  <w:noProof/>
        </w:rPr>
        <w:t>Jeigu norite sužinoti daugiau arba pasitarti, kreipkitės į vaistininką.</w:t>
      </w:r>
    </w:p>
    <w:p w:rsidR="00043492" w:rsidRPr="006C04CB" w:rsidRDefault="00043492" w:rsidP="00043492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  <w:noProof/>
        </w:rPr>
        <w:t>Jeigu pasireiškė šalutinis poveikis (net jeigu jis šiame lapelyje nenurodytas), kreipkitės į gydytoją arba vaistininką. Žr. 4 skyrių.</w:t>
      </w:r>
    </w:p>
    <w:p w:rsidR="00043492" w:rsidRPr="006C04CB" w:rsidRDefault="00043492" w:rsidP="00043492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  <w:noProof/>
        </w:rPr>
        <w:t>Jeigu per 7 dienas Jūsų savijauta nepagerėjo arba net pablogėjo, kreipkitės į gydytoją.</w:t>
      </w:r>
    </w:p>
    <w:p w:rsidR="00043492" w:rsidRPr="006C04CB" w:rsidRDefault="00043492" w:rsidP="00043492">
      <w:p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snapToGrid w:val="0"/>
        </w:rPr>
      </w:pPr>
      <w:r w:rsidRPr="006C04CB">
        <w:rPr>
          <w:rFonts w:ascii="Times New Roman" w:eastAsia="Times New Roman" w:hAnsi="Times New Roman" w:cs="Times New Roman"/>
          <w:b/>
          <w:noProof/>
          <w:snapToGrid w:val="0"/>
        </w:rPr>
        <w:t>Apie ką rašoma šiame lapelyje?</w:t>
      </w:r>
    </w:p>
    <w:p w:rsidR="00043492" w:rsidRPr="006C04CB" w:rsidRDefault="00043492" w:rsidP="00043492">
      <w:pPr>
        <w:keepNext/>
        <w:numPr>
          <w:ilvl w:val="12"/>
          <w:numId w:val="0"/>
        </w:numPr>
        <w:spacing w:after="0" w:line="240" w:lineRule="auto"/>
        <w:ind w:left="284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</w:rPr>
        <w:t>1.</w:t>
      </w:r>
      <w:r w:rsidRPr="006C04CB"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 w:rsidRPr="006C04CB">
        <w:rPr>
          <w:rFonts w:ascii="Times New Roman" w:eastAsia="Times New Roman" w:hAnsi="Times New Roman" w:cs="Times New Roman"/>
        </w:rPr>
        <w:t>Helituspan</w:t>
      </w:r>
      <w:proofErr w:type="spellEnd"/>
      <w:r w:rsidRPr="006C04CB">
        <w:rPr>
          <w:rFonts w:ascii="Times New Roman" w:eastAsia="Times New Roman" w:hAnsi="Times New Roman" w:cs="Times New Roman"/>
        </w:rPr>
        <w:t xml:space="preserve"> ir kam jis vartojamas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</w:rPr>
        <w:t>2.</w:t>
      </w:r>
      <w:r w:rsidRPr="006C04CB">
        <w:rPr>
          <w:rFonts w:ascii="Times New Roman" w:eastAsia="Times New Roman" w:hAnsi="Times New Roman" w:cs="Times New Roman"/>
        </w:rPr>
        <w:tab/>
      </w:r>
      <w:r w:rsidRPr="006C04CB">
        <w:rPr>
          <w:rFonts w:ascii="Times New Roman" w:eastAsia="Times New Roman" w:hAnsi="Times New Roman" w:cs="Times New Roman"/>
          <w:noProof/>
        </w:rPr>
        <w:t>Kas žinotina prieš vartojant Helituspan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</w:rPr>
        <w:t>3.</w:t>
      </w:r>
      <w:r w:rsidRPr="006C04CB">
        <w:rPr>
          <w:rFonts w:ascii="Times New Roman" w:eastAsia="Times New Roman" w:hAnsi="Times New Roman" w:cs="Times New Roman"/>
        </w:rPr>
        <w:tab/>
      </w:r>
      <w:r w:rsidRPr="006C04CB">
        <w:rPr>
          <w:rFonts w:ascii="Times New Roman" w:eastAsia="Times New Roman" w:hAnsi="Times New Roman" w:cs="Times New Roman"/>
          <w:noProof/>
        </w:rPr>
        <w:t>Kaip vartoti Helituspan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</w:rPr>
        <w:t>4.</w:t>
      </w:r>
      <w:r w:rsidRPr="006C04CB">
        <w:rPr>
          <w:rFonts w:ascii="Times New Roman" w:eastAsia="Times New Roman" w:hAnsi="Times New Roman" w:cs="Times New Roman"/>
        </w:rPr>
        <w:tab/>
        <w:t>Galimas šalutinis poveikis</w:t>
      </w:r>
    </w:p>
    <w:p w:rsidR="00043492" w:rsidRPr="006C04CB" w:rsidRDefault="00043492" w:rsidP="00043492">
      <w:pPr>
        <w:numPr>
          <w:ilvl w:val="12"/>
          <w:numId w:val="0"/>
        </w:numPr>
        <w:tabs>
          <w:tab w:val="left" w:pos="1276"/>
        </w:tabs>
        <w:spacing w:after="0" w:line="240" w:lineRule="auto"/>
        <w:ind w:left="284" w:right="-2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</w:rPr>
        <w:t>5.</w:t>
      </w:r>
      <w:r w:rsidRPr="006C04CB"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 w:rsidRPr="006C04CB">
        <w:rPr>
          <w:rFonts w:ascii="Times New Roman" w:eastAsia="Times New Roman" w:hAnsi="Times New Roman" w:cs="Times New Roman"/>
        </w:rPr>
        <w:t>Helituspan</w:t>
      </w:r>
      <w:proofErr w:type="spellEnd"/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</w:rPr>
        <w:t>6.</w:t>
      </w:r>
      <w:r w:rsidRPr="006C04CB">
        <w:rPr>
          <w:rFonts w:ascii="Times New Roman" w:eastAsia="Times New Roman" w:hAnsi="Times New Roman" w:cs="Times New Roman"/>
        </w:rPr>
        <w:tab/>
      </w:r>
      <w:r w:rsidRPr="006C04CB">
        <w:rPr>
          <w:rFonts w:ascii="Times New Roman" w:eastAsia="Times New Roman" w:hAnsi="Times New Roman" w:cs="Times New Roman"/>
          <w:noProof/>
        </w:rPr>
        <w:t>Pakuotės turinys ir kita informacija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snapToGrid w:val="0"/>
        </w:rPr>
      </w:pPr>
      <w:r w:rsidRPr="006C04CB">
        <w:rPr>
          <w:rFonts w:ascii="Times New Roman" w:eastAsia="Times New Roman" w:hAnsi="Times New Roman" w:cs="Times New Roman"/>
          <w:b/>
          <w:snapToGrid w:val="0"/>
        </w:rPr>
        <w:t>1.</w:t>
      </w:r>
      <w:r w:rsidRPr="006C04CB">
        <w:rPr>
          <w:rFonts w:ascii="Times New Roman" w:eastAsia="Times New Roman" w:hAnsi="Times New Roman" w:cs="Times New Roman"/>
          <w:b/>
          <w:snapToGrid w:val="0"/>
        </w:rPr>
        <w:tab/>
      </w:r>
      <w:r w:rsidRPr="006C04CB">
        <w:rPr>
          <w:rFonts w:ascii="Times New Roman" w:eastAsia="Times New Roman" w:hAnsi="Times New Roman" w:cs="Times New Roman"/>
          <w:b/>
          <w:noProof/>
          <w:snapToGrid w:val="0"/>
        </w:rPr>
        <w:t>Kas yra Helituspan ir kam jis vartojamas</w:t>
      </w:r>
    </w:p>
    <w:p w:rsidR="00043492" w:rsidRPr="006C04CB" w:rsidRDefault="00043492" w:rsidP="00043492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  <w:noProof/>
        </w:rPr>
        <w:t>Helituspan yra augalinis vaistas, kurio sudėtyje yra gebenių lapų ekstrakto. Jis priklauso atsikosėjimą lengvinančių vaistų grupei. Vartojamas gleivių ir skreplių pasišalinimo iš kvėpavimo takų palengvinimui, taip palengvinamas produktyvus kosulys 2 metų ir vyresniems pacientams.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</w:rPr>
        <w:t>Jei nusiskundimai nepraeina ar pasireiškė dusulys, karščiavimas arba kruvini ar pūlingi skrepliai, reikia nedelsiant kreiptis į gydytoją!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  <w:noProof/>
        </w:rPr>
        <w:t>Jeigu per 7 dienas Jūsų savijauta nepagerėjo arba net pablogėjo, kreipkitės į gydytoją.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snapToGrid w:val="0"/>
        </w:rPr>
      </w:pPr>
      <w:r w:rsidRPr="006C04CB">
        <w:rPr>
          <w:rFonts w:ascii="Times New Roman" w:eastAsia="Times New Roman" w:hAnsi="Times New Roman" w:cs="Times New Roman"/>
          <w:b/>
          <w:snapToGrid w:val="0"/>
        </w:rPr>
        <w:t>2.</w:t>
      </w:r>
      <w:r w:rsidRPr="006C04CB">
        <w:rPr>
          <w:rFonts w:ascii="Times New Roman" w:eastAsia="Times New Roman" w:hAnsi="Times New Roman" w:cs="Times New Roman"/>
          <w:b/>
          <w:snapToGrid w:val="0"/>
        </w:rPr>
        <w:tab/>
      </w:r>
      <w:r w:rsidRPr="006C04CB">
        <w:rPr>
          <w:rFonts w:ascii="Times New Roman" w:eastAsia="Times New Roman" w:hAnsi="Times New Roman" w:cs="Times New Roman"/>
          <w:b/>
          <w:noProof/>
          <w:snapToGrid w:val="0"/>
        </w:rPr>
        <w:t>Kas žinotina prieš vartojant Helituspan</w:t>
      </w:r>
    </w:p>
    <w:p w:rsidR="00043492" w:rsidRPr="006C04CB" w:rsidRDefault="00043492" w:rsidP="00043492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snapToGrid w:val="0"/>
        </w:rPr>
      </w:pPr>
      <w:r w:rsidRPr="006C04CB">
        <w:rPr>
          <w:rFonts w:ascii="Times New Roman" w:eastAsia="Times New Roman" w:hAnsi="Times New Roman" w:cs="Times New Roman"/>
          <w:b/>
          <w:noProof/>
          <w:snapToGrid w:val="0"/>
        </w:rPr>
        <w:t>Helituspan vartoti negalima: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</w:rPr>
        <w:t>-</w:t>
      </w:r>
      <w:r w:rsidRPr="006C04CB">
        <w:rPr>
          <w:rFonts w:ascii="Times New Roman" w:eastAsia="Times New Roman" w:hAnsi="Times New Roman" w:cs="Times New Roman"/>
        </w:rPr>
        <w:tab/>
      </w:r>
      <w:r w:rsidRPr="006C04CB">
        <w:rPr>
          <w:rFonts w:ascii="Times New Roman" w:eastAsia="Times New Roman" w:hAnsi="Times New Roman" w:cs="Times New Roman"/>
          <w:noProof/>
        </w:rPr>
        <w:t>jeigu yra alergija gebenių lapų ekstraktui arba gebenių (</w:t>
      </w:r>
      <w:r w:rsidRPr="006C04CB">
        <w:rPr>
          <w:rFonts w:ascii="Times New Roman" w:eastAsia="Times New Roman" w:hAnsi="Times New Roman" w:cs="Times New Roman"/>
          <w:i/>
          <w:noProof/>
        </w:rPr>
        <w:t>Araliaceae</w:t>
      </w:r>
      <w:r w:rsidRPr="006C04CB">
        <w:rPr>
          <w:rFonts w:ascii="Times New Roman" w:eastAsia="Times New Roman" w:hAnsi="Times New Roman" w:cs="Times New Roman"/>
          <w:noProof/>
        </w:rPr>
        <w:t>) šeimos augalams, arba bet kuriai pagalbinei šio vaisto medžiagai (jos išvardytos 6 skyriuje).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i/>
          <w:noProof/>
          <w:snapToGrid w:val="0"/>
        </w:rPr>
      </w:pPr>
      <w:r w:rsidRPr="006C04CB">
        <w:rPr>
          <w:rFonts w:ascii="Times New Roman" w:eastAsia="Times New Roman" w:hAnsi="Times New Roman" w:cs="Times New Roman"/>
          <w:i/>
          <w:noProof/>
          <w:snapToGrid w:val="0"/>
        </w:rPr>
        <w:t>Helituspan negalima duoti vaikams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</w:rPr>
        <w:t>-</w:t>
      </w:r>
      <w:r w:rsidRPr="006C04CB">
        <w:rPr>
          <w:rFonts w:ascii="Times New Roman" w:eastAsia="Times New Roman" w:hAnsi="Times New Roman" w:cs="Times New Roman"/>
        </w:rPr>
        <w:tab/>
      </w:r>
      <w:r w:rsidRPr="006C04CB">
        <w:rPr>
          <w:rFonts w:ascii="Times New Roman" w:eastAsia="Times New Roman" w:hAnsi="Times New Roman" w:cs="Times New Roman"/>
          <w:noProof/>
        </w:rPr>
        <w:t>Jeigu Jūsų vaikui yra mažiau kaip 2 metai.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snapToGrid w:val="0"/>
        </w:rPr>
      </w:pPr>
      <w:r w:rsidRPr="006C04CB">
        <w:rPr>
          <w:rFonts w:ascii="Times New Roman" w:eastAsia="Times New Roman" w:hAnsi="Times New Roman" w:cs="Times New Roman"/>
          <w:b/>
          <w:noProof/>
          <w:snapToGrid w:val="0"/>
        </w:rPr>
        <w:t>Įspėjimai ir atsargumo priemonės</w:t>
      </w:r>
    </w:p>
    <w:p w:rsidR="00043492" w:rsidRPr="006C04CB" w:rsidRDefault="00043492" w:rsidP="00043492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  <w:noProof/>
        </w:rPr>
        <w:t>Pasitarkite su gydytoju arba vaistininku, prieš pradėdami vartoti Helituspan:</w:t>
      </w:r>
    </w:p>
    <w:p w:rsidR="00043492" w:rsidRPr="006C04CB" w:rsidRDefault="00043492" w:rsidP="00043492">
      <w:pPr>
        <w:numPr>
          <w:ilvl w:val="0"/>
          <w:numId w:val="1"/>
        </w:numPr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snapToGrid w:val="0"/>
        </w:rPr>
      </w:pPr>
      <w:r w:rsidRPr="006C04CB">
        <w:rPr>
          <w:rFonts w:ascii="Times New Roman" w:eastAsia="Times New Roman" w:hAnsi="Times New Roman" w:cs="Times New Roman"/>
          <w:snapToGrid w:val="0"/>
        </w:rPr>
        <w:t>jeigu Jums yra skrandžio uždegimas (skrandžio gleivinės uždegimas) ar turite skrandžio opą;</w:t>
      </w:r>
    </w:p>
    <w:p w:rsidR="00043492" w:rsidRPr="006C04CB" w:rsidRDefault="00043492" w:rsidP="00043492">
      <w:pPr>
        <w:numPr>
          <w:ilvl w:val="0"/>
          <w:numId w:val="1"/>
        </w:numPr>
        <w:spacing w:after="0" w:line="240" w:lineRule="auto"/>
        <w:ind w:left="567" w:right="-2" w:hanging="567"/>
        <w:contextualSpacing/>
        <w:rPr>
          <w:rFonts w:ascii="Times New Roman" w:eastAsia="Times New Roman" w:hAnsi="Times New Roman" w:cs="Times New Roman"/>
          <w:snapToGrid w:val="0"/>
        </w:rPr>
      </w:pPr>
      <w:r w:rsidRPr="006C04CB">
        <w:rPr>
          <w:rFonts w:ascii="Times New Roman" w:eastAsia="Times New Roman" w:hAnsi="Times New Roman" w:cs="Times New Roman"/>
          <w:snapToGrid w:val="0"/>
        </w:rPr>
        <w:t>jeigu Jums pasireiškia kvėpavimo nepakankamumas, karščiavimas, kruvini ar pūlingi skrepliai.</w:t>
      </w:r>
    </w:p>
    <w:p w:rsidR="00043492" w:rsidRPr="006C04CB" w:rsidRDefault="00043492" w:rsidP="00043492">
      <w:pPr>
        <w:spacing w:after="0" w:line="240" w:lineRule="auto"/>
        <w:ind w:left="360" w:right="-2"/>
        <w:contextualSpacing/>
        <w:rPr>
          <w:rFonts w:ascii="Times New Roman" w:eastAsia="Times New Roman" w:hAnsi="Times New Roman" w:cs="Times New Roman"/>
          <w:snapToGrid w:val="0"/>
        </w:rPr>
      </w:pPr>
    </w:p>
    <w:p w:rsidR="00043492" w:rsidRPr="006C04CB" w:rsidRDefault="00043492" w:rsidP="00043492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noProof/>
          <w:snapToGrid w:val="0"/>
        </w:rPr>
      </w:pPr>
      <w:r w:rsidRPr="006C04CB">
        <w:rPr>
          <w:rFonts w:ascii="Times New Roman" w:eastAsia="Times New Roman" w:hAnsi="Times New Roman" w:cs="Times New Roman"/>
          <w:b/>
          <w:noProof/>
          <w:snapToGrid w:val="0"/>
        </w:rPr>
        <w:lastRenderedPageBreak/>
        <w:t>Vaikams ir paaugliams</w:t>
      </w:r>
    </w:p>
    <w:p w:rsidR="00043492" w:rsidRPr="006C04CB" w:rsidRDefault="00043492" w:rsidP="00043492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</w:rPr>
        <w:t xml:space="preserve">Pasitarkite su gydytoju prieš duodami </w:t>
      </w:r>
      <w:proofErr w:type="spellStart"/>
      <w:r w:rsidRPr="006C04CB">
        <w:rPr>
          <w:rFonts w:ascii="Times New Roman" w:eastAsia="Times New Roman" w:hAnsi="Times New Roman" w:cs="Times New Roman"/>
        </w:rPr>
        <w:t>Helituspan</w:t>
      </w:r>
      <w:proofErr w:type="spellEnd"/>
      <w:r w:rsidRPr="006C04CB">
        <w:rPr>
          <w:rFonts w:ascii="Times New Roman" w:eastAsia="Times New Roman" w:hAnsi="Times New Roman" w:cs="Times New Roman"/>
        </w:rPr>
        <w:t xml:space="preserve"> savo vaikui:</w:t>
      </w:r>
    </w:p>
    <w:p w:rsidR="00043492" w:rsidRPr="006C04CB" w:rsidRDefault="00043492" w:rsidP="00043492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contextualSpacing/>
        <w:rPr>
          <w:rFonts w:ascii="Times New Roman" w:eastAsia="Times New Roman" w:hAnsi="Times New Roman" w:cs="Times New Roman"/>
          <w:snapToGrid w:val="0"/>
        </w:rPr>
      </w:pPr>
      <w:r w:rsidRPr="006C04CB">
        <w:rPr>
          <w:rFonts w:ascii="Times New Roman" w:eastAsia="Times New Roman" w:hAnsi="Times New Roman" w:cs="Times New Roman"/>
          <w:snapToGrid w:val="0"/>
        </w:rPr>
        <w:t>jeigu Jūsų vaikui yra 2</w:t>
      </w:r>
      <w:r w:rsidRPr="006C04CB">
        <w:rPr>
          <w:rFonts w:ascii="Times New Roman" w:eastAsia="Times New Roman" w:hAnsi="Times New Roman" w:cs="Times New Roman"/>
          <w:snapToGrid w:val="0"/>
        </w:rPr>
        <w:noBreakHyphen/>
        <w:t>4 metai ir jam pasireiškia nuolatinis ar pasikartojantis kosulys.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3492" w:rsidRPr="006C04CB" w:rsidRDefault="00043492" w:rsidP="00043492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snapToGrid w:val="0"/>
        </w:rPr>
      </w:pPr>
      <w:r w:rsidRPr="006C04CB">
        <w:rPr>
          <w:rFonts w:ascii="Times New Roman" w:eastAsia="Times New Roman" w:hAnsi="Times New Roman" w:cs="Times New Roman"/>
          <w:b/>
          <w:noProof/>
          <w:snapToGrid w:val="0"/>
        </w:rPr>
        <w:t>Kiti vaistai ir Helituspan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6C04CB">
        <w:rPr>
          <w:rFonts w:ascii="Times New Roman" w:eastAsia="Times New Roman" w:hAnsi="Times New Roman" w:cs="Times New Roman"/>
          <w:noProof/>
        </w:rPr>
        <w:t>Jeigu vartojate ar neseniai vartojote kitų vaistų arba dėl to nesate tikri, apie tai pasakykite gydytojui arba vaistininkui. Įskaitant ir vaistus, įsigytus be recepto.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snapToGrid w:val="0"/>
        </w:rPr>
      </w:pPr>
      <w:r w:rsidRPr="006C04CB">
        <w:rPr>
          <w:rFonts w:ascii="Times New Roman" w:eastAsia="Times New Roman" w:hAnsi="Times New Roman" w:cs="Times New Roman"/>
          <w:b/>
          <w:noProof/>
          <w:snapToGrid w:val="0"/>
        </w:rPr>
        <w:t>Nėštumas ir žindymo laikotarpis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6C04CB">
        <w:rPr>
          <w:rFonts w:ascii="Times New Roman" w:eastAsia="Times New Roman" w:hAnsi="Times New Roman" w:cs="Times New Roman"/>
          <w:noProof/>
        </w:rPr>
        <w:t>Jeigu esate nėščia, žindote kūdikį, manote, kad galbūt esate nėščia, arba planuojate pastoti, tai prieš vartodama šį vaistą pasitarkite su gydytoju arba vaistininku.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  <w:noProof/>
        </w:rPr>
        <w:t>Gebenių lapų turinčių produktų vartojimo saugumas nėštumo ir žindymo laikotarpiu nepatvirtintas. Dėl to Helituspan vartoti nėštumo ir žindymo laikotarpiu nerekomenduojama.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snapToGrid w:val="0"/>
        </w:rPr>
      </w:pPr>
      <w:r w:rsidRPr="006C04CB">
        <w:rPr>
          <w:rFonts w:ascii="Times New Roman" w:eastAsia="Times New Roman" w:hAnsi="Times New Roman" w:cs="Times New Roman"/>
          <w:b/>
          <w:noProof/>
          <w:snapToGrid w:val="0"/>
        </w:rPr>
        <w:t>Vairavimas ir mechanizmų valdymas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</w:rPr>
        <w:t>Įrodymų, kad vaistai, kurių sudėtyje yra gebenių lapų, trikdytų gebėjimą vairuoti ir valdyti mechanizmus, nėra.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snapToGrid w:val="0"/>
        </w:rPr>
      </w:pPr>
      <w:proofErr w:type="spellStart"/>
      <w:r w:rsidRPr="006C04CB">
        <w:rPr>
          <w:rFonts w:ascii="Times New Roman" w:eastAsia="Times New Roman" w:hAnsi="Times New Roman" w:cs="Times New Roman"/>
          <w:b/>
          <w:snapToGrid w:val="0"/>
        </w:rPr>
        <w:t>Helituspan</w:t>
      </w:r>
      <w:proofErr w:type="spellEnd"/>
      <w:r w:rsidRPr="006C04CB">
        <w:rPr>
          <w:rFonts w:ascii="Times New Roman" w:eastAsia="Times New Roman" w:hAnsi="Times New Roman" w:cs="Times New Roman"/>
          <w:b/>
          <w:snapToGrid w:val="0"/>
        </w:rPr>
        <w:t xml:space="preserve"> sudėtyje yra </w:t>
      </w:r>
      <w:proofErr w:type="spellStart"/>
      <w:r w:rsidRPr="006C04CB">
        <w:rPr>
          <w:rFonts w:ascii="Times New Roman" w:eastAsia="Times New Roman" w:hAnsi="Times New Roman" w:cs="Times New Roman"/>
          <w:b/>
          <w:snapToGrid w:val="0"/>
        </w:rPr>
        <w:t>sorbitolio</w:t>
      </w:r>
      <w:proofErr w:type="spellEnd"/>
    </w:p>
    <w:p w:rsidR="00043492" w:rsidRPr="006C04CB" w:rsidRDefault="00043492" w:rsidP="000434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</w:rPr>
        <w:t xml:space="preserve">Šio vaisto sudėtyje, t. y. 2,5 ml sirupo yra 962,5 mg </w:t>
      </w:r>
      <w:proofErr w:type="spellStart"/>
      <w:r w:rsidRPr="006C04CB">
        <w:rPr>
          <w:rFonts w:ascii="Times New Roman" w:eastAsia="Times New Roman" w:hAnsi="Times New Roman" w:cs="Times New Roman"/>
        </w:rPr>
        <w:t>sorbitolio</w:t>
      </w:r>
      <w:proofErr w:type="spellEnd"/>
      <w:r w:rsidRPr="006C04CB">
        <w:rPr>
          <w:rFonts w:ascii="Times New Roman" w:eastAsia="Times New Roman" w:hAnsi="Times New Roman" w:cs="Times New Roman"/>
        </w:rPr>
        <w:t>, tai atitinka 385 mg/ml.</w:t>
      </w:r>
    </w:p>
    <w:p w:rsidR="00043492" w:rsidRPr="006C04CB" w:rsidRDefault="00043492" w:rsidP="0004349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C04CB">
        <w:rPr>
          <w:rFonts w:ascii="Times New Roman" w:eastAsia="Times New Roman" w:hAnsi="Times New Roman" w:cs="Times New Roman"/>
        </w:rPr>
        <w:t>Sorbitolis</w:t>
      </w:r>
      <w:proofErr w:type="spellEnd"/>
      <w:r w:rsidRPr="006C04CB">
        <w:rPr>
          <w:rFonts w:ascii="Times New Roman" w:eastAsia="Times New Roman" w:hAnsi="Times New Roman" w:cs="Times New Roman"/>
        </w:rPr>
        <w:t xml:space="preserve"> yra fruktozės šaltinis. Jeigu gydytojas yra sakęs, kad Jūs (ar Jūsų vaikas) netoleruojate kokių nors angliavandenių, ar Jums nustatytas retas genetinis sutrikimas įgimtas fruktozės </w:t>
      </w:r>
      <w:proofErr w:type="spellStart"/>
      <w:r w:rsidRPr="006C04CB">
        <w:rPr>
          <w:rFonts w:ascii="Times New Roman" w:eastAsia="Times New Roman" w:hAnsi="Times New Roman" w:cs="Times New Roman"/>
        </w:rPr>
        <w:t>netoleravimas</w:t>
      </w:r>
      <w:proofErr w:type="spellEnd"/>
      <w:r w:rsidRPr="006C04CB">
        <w:rPr>
          <w:rFonts w:ascii="Times New Roman" w:eastAsia="Times New Roman" w:hAnsi="Times New Roman" w:cs="Times New Roman"/>
        </w:rPr>
        <w:t xml:space="preserve"> (ĮFN), kurio atveju organizmas negali suskaidyti fruktozės, prieš vartodami šio vaisto (ar prieš duodami jo Jūsų vaikui), pasakykite gydytojui. </w:t>
      </w:r>
      <w:proofErr w:type="spellStart"/>
      <w:r w:rsidRPr="006C04CB">
        <w:rPr>
          <w:rFonts w:ascii="Times New Roman" w:eastAsia="Times New Roman" w:hAnsi="Times New Roman" w:cs="Times New Roman"/>
        </w:rPr>
        <w:t>Sorbitolis</w:t>
      </w:r>
      <w:proofErr w:type="spellEnd"/>
      <w:r w:rsidRPr="006C04CB">
        <w:rPr>
          <w:rFonts w:ascii="Times New Roman" w:eastAsia="Times New Roman" w:hAnsi="Times New Roman" w:cs="Times New Roman"/>
        </w:rPr>
        <w:t xml:space="preserve"> gali sukelti skrandžio ir žarnyno diskomfortą ir lengvą vidurius laisvinantį poveikį.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napToGrid w:val="0"/>
        </w:rPr>
      </w:pPr>
      <w:r w:rsidRPr="006C04CB">
        <w:rPr>
          <w:rFonts w:ascii="Times New Roman" w:eastAsia="Times New Roman" w:hAnsi="Times New Roman" w:cs="Times New Roman"/>
          <w:b/>
          <w:snapToGrid w:val="0"/>
        </w:rPr>
        <w:t>3.</w:t>
      </w:r>
      <w:r w:rsidRPr="006C04CB">
        <w:rPr>
          <w:rFonts w:ascii="Times New Roman" w:eastAsia="Times New Roman" w:hAnsi="Times New Roman" w:cs="Times New Roman"/>
          <w:b/>
          <w:snapToGrid w:val="0"/>
        </w:rPr>
        <w:tab/>
      </w:r>
      <w:r w:rsidRPr="006C04CB">
        <w:rPr>
          <w:rFonts w:ascii="Times New Roman" w:eastAsia="Times New Roman" w:hAnsi="Times New Roman" w:cs="Times New Roman"/>
          <w:b/>
          <w:noProof/>
          <w:snapToGrid w:val="0"/>
        </w:rPr>
        <w:t>Kaip vartoti Helituspan</w:t>
      </w:r>
    </w:p>
    <w:p w:rsidR="00043492" w:rsidRPr="006C04CB" w:rsidRDefault="00043492" w:rsidP="00043492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  <w:noProof/>
        </w:rPr>
        <w:t>Visada vartokite šį vaistą tiksliai, kaip nurodė gydytojas arba vaistininkas.</w:t>
      </w:r>
      <w:r w:rsidRPr="006C04CB">
        <w:rPr>
          <w:rFonts w:ascii="Times New Roman" w:eastAsia="Times New Roman" w:hAnsi="Times New Roman" w:cs="Times New Roman"/>
        </w:rPr>
        <w:t xml:space="preserve"> </w:t>
      </w:r>
      <w:r w:rsidRPr="006C04CB">
        <w:rPr>
          <w:rFonts w:ascii="Times New Roman" w:eastAsia="Times New Roman" w:hAnsi="Times New Roman" w:cs="Times New Roman"/>
          <w:noProof/>
        </w:rPr>
        <w:t>Jeigu abejojate, kreipkitės į gydytoją arba vaistininką.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proofErr w:type="spellStart"/>
      <w:r w:rsidRPr="006C04CB">
        <w:rPr>
          <w:rFonts w:ascii="Times New Roman" w:eastAsia="Times New Roman" w:hAnsi="Times New Roman" w:cs="Times New Roman"/>
        </w:rPr>
        <w:t>Helituspan</w:t>
      </w:r>
      <w:proofErr w:type="spellEnd"/>
      <w:r w:rsidRPr="006C04CB">
        <w:rPr>
          <w:rFonts w:ascii="Times New Roman" w:eastAsia="Times New Roman" w:hAnsi="Times New Roman" w:cs="Times New Roman"/>
        </w:rPr>
        <w:t xml:space="preserve"> vartojamas tik per burną. </w:t>
      </w:r>
      <w:proofErr w:type="spellStart"/>
      <w:r w:rsidRPr="006C04CB">
        <w:rPr>
          <w:rFonts w:ascii="Times New Roman" w:eastAsia="Times New Roman" w:hAnsi="Times New Roman" w:cs="Times New Roman"/>
        </w:rPr>
        <w:t>Helituspan</w:t>
      </w:r>
      <w:proofErr w:type="spellEnd"/>
      <w:r w:rsidRPr="006C04CB">
        <w:rPr>
          <w:rFonts w:ascii="Times New Roman" w:eastAsia="Times New Roman" w:hAnsi="Times New Roman" w:cs="Times New Roman"/>
        </w:rPr>
        <w:t xml:space="preserve"> reikia gerti ryte, vidurdienį ir vakare arba ryte ir vakare.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</w:rPr>
        <w:t>Prieš vartodami gerai supurtykite buteliuką.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</w:rPr>
        <w:t>Dozavimui naudokite pridėtą matavimo taurelę.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6C04CB">
        <w:rPr>
          <w:rFonts w:ascii="Times New Roman" w:eastAsia="Times New Roman" w:hAnsi="Times New Roman" w:cs="Times New Roman"/>
          <w:noProof/>
        </w:rPr>
        <w:t>Rekomenduojama dozė yra:</w:t>
      </w:r>
    </w:p>
    <w:p w:rsidR="00043492" w:rsidRPr="006C04CB" w:rsidRDefault="00043492" w:rsidP="00043492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2925"/>
        <w:gridCol w:w="3600"/>
      </w:tblGrid>
      <w:tr w:rsidR="00043492" w:rsidRPr="006C04CB" w:rsidTr="00C723D4">
        <w:tc>
          <w:tcPr>
            <w:tcW w:w="2761" w:type="dxa"/>
            <w:shd w:val="clear" w:color="auto" w:fill="auto"/>
          </w:tcPr>
          <w:p w:rsidR="00043492" w:rsidRPr="006C04CB" w:rsidRDefault="00043492" w:rsidP="00C723D4">
            <w:pPr>
              <w:numPr>
                <w:ilvl w:val="12"/>
                <w:numId w:val="0"/>
              </w:numPr>
              <w:spacing w:after="0" w:line="240" w:lineRule="auto"/>
              <w:ind w:left="34"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6C04CB">
              <w:rPr>
                <w:rFonts w:ascii="Times New Roman" w:eastAsia="Times New Roman" w:hAnsi="Times New Roman" w:cs="Times New Roman"/>
                <w:b/>
                <w:noProof/>
              </w:rPr>
              <w:t>Amžius</w:t>
            </w:r>
          </w:p>
        </w:tc>
        <w:tc>
          <w:tcPr>
            <w:tcW w:w="2925" w:type="dxa"/>
            <w:shd w:val="clear" w:color="auto" w:fill="auto"/>
          </w:tcPr>
          <w:p w:rsidR="00043492" w:rsidRPr="006C04CB" w:rsidRDefault="00043492" w:rsidP="00C723D4">
            <w:pPr>
              <w:numPr>
                <w:ilvl w:val="12"/>
                <w:numId w:val="0"/>
              </w:num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6C04CB">
              <w:rPr>
                <w:rFonts w:ascii="Times New Roman" w:eastAsia="Times New Roman" w:hAnsi="Times New Roman" w:cs="Times New Roman"/>
                <w:b/>
                <w:noProof/>
              </w:rPr>
              <w:t>Vienkartinė dozė</w:t>
            </w:r>
          </w:p>
        </w:tc>
        <w:tc>
          <w:tcPr>
            <w:tcW w:w="3600" w:type="dxa"/>
            <w:shd w:val="clear" w:color="auto" w:fill="auto"/>
          </w:tcPr>
          <w:p w:rsidR="00043492" w:rsidRPr="006C04CB" w:rsidRDefault="00043492" w:rsidP="00C723D4">
            <w:pPr>
              <w:numPr>
                <w:ilvl w:val="12"/>
                <w:numId w:val="0"/>
              </w:numPr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6C04CB">
              <w:rPr>
                <w:rFonts w:ascii="Times New Roman" w:eastAsia="Times New Roman" w:hAnsi="Times New Roman" w:cs="Times New Roman"/>
                <w:b/>
                <w:noProof/>
              </w:rPr>
              <w:t>Paros dozė</w:t>
            </w:r>
          </w:p>
        </w:tc>
      </w:tr>
      <w:tr w:rsidR="00043492" w:rsidRPr="006C04CB" w:rsidTr="00C723D4">
        <w:tc>
          <w:tcPr>
            <w:tcW w:w="2761" w:type="dxa"/>
            <w:shd w:val="clear" w:color="auto" w:fill="auto"/>
          </w:tcPr>
          <w:p w:rsidR="00043492" w:rsidRPr="006C04CB" w:rsidRDefault="00043492" w:rsidP="00C723D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Verdana" w:eastAsia="Times New Roman" w:hAnsi="Verdana" w:cs="Verdana"/>
                <w:noProof/>
                <w:color w:val="000000"/>
                <w:sz w:val="24"/>
                <w:szCs w:val="24"/>
                <w:lang w:val="bg-BG" w:eastAsia="bg-BG"/>
              </w:rPr>
            </w:pPr>
            <w:r w:rsidRPr="006C0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2</w:t>
            </w:r>
            <w:r w:rsidRPr="006C04CB">
              <w:rPr>
                <w:rFonts w:ascii="Verdana" w:eastAsia="Times New Roman" w:hAnsi="Verdana" w:cs="Verdana"/>
                <w:i/>
                <w:iCs/>
                <w:color w:val="000000"/>
                <w:lang w:eastAsia="bg-BG"/>
              </w:rPr>
              <w:noBreakHyphen/>
            </w:r>
            <w:r w:rsidRPr="006C0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5 metų vaikams</w:t>
            </w:r>
          </w:p>
        </w:tc>
        <w:tc>
          <w:tcPr>
            <w:tcW w:w="2925" w:type="dxa"/>
            <w:shd w:val="clear" w:color="auto" w:fill="auto"/>
          </w:tcPr>
          <w:p w:rsidR="00043492" w:rsidRPr="006C04CB" w:rsidRDefault="00043492" w:rsidP="00C723D4">
            <w:pPr>
              <w:numPr>
                <w:ilvl w:val="12"/>
                <w:numId w:val="0"/>
              </w:numPr>
              <w:spacing w:after="0" w:line="240" w:lineRule="auto"/>
              <w:ind w:right="-2"/>
              <w:contextualSpacing/>
              <w:rPr>
                <w:rFonts w:ascii="Times New Roman" w:eastAsia="Times New Roman" w:hAnsi="Times New Roman" w:cs="Times New Roman"/>
                <w:noProof/>
              </w:rPr>
            </w:pPr>
            <w:r w:rsidRPr="006C04CB">
              <w:rPr>
                <w:rFonts w:ascii="Times New Roman" w:eastAsia="Times New Roman" w:hAnsi="Times New Roman" w:cs="Times New Roman"/>
              </w:rPr>
              <w:t>2,5 ml, atitinka 17,5 mg gebenių lapų sausojo ekstrakto</w:t>
            </w:r>
          </w:p>
        </w:tc>
        <w:tc>
          <w:tcPr>
            <w:tcW w:w="3600" w:type="dxa"/>
            <w:shd w:val="clear" w:color="auto" w:fill="auto"/>
          </w:tcPr>
          <w:p w:rsidR="00043492" w:rsidRPr="006C04CB" w:rsidRDefault="00043492" w:rsidP="00C723D4">
            <w:pPr>
              <w:numPr>
                <w:ilvl w:val="12"/>
                <w:numId w:val="0"/>
              </w:numPr>
              <w:spacing w:after="0" w:line="240" w:lineRule="auto"/>
              <w:ind w:right="-2"/>
              <w:contextualSpacing/>
              <w:rPr>
                <w:rFonts w:ascii="Times New Roman" w:eastAsia="Times New Roman" w:hAnsi="Times New Roman" w:cs="Times New Roman"/>
                <w:noProof/>
              </w:rPr>
            </w:pPr>
            <w:r w:rsidRPr="006C04CB">
              <w:rPr>
                <w:rFonts w:ascii="Times New Roman" w:eastAsia="Times New Roman" w:hAnsi="Times New Roman" w:cs="Times New Roman"/>
              </w:rPr>
              <w:t>5 ml (2,5 ml du kartus per parą), atitinka 35 mg gebenių lapų sausojo ekstrakto</w:t>
            </w:r>
          </w:p>
        </w:tc>
      </w:tr>
      <w:tr w:rsidR="00043492" w:rsidRPr="006C04CB" w:rsidTr="00C723D4">
        <w:tc>
          <w:tcPr>
            <w:tcW w:w="2761" w:type="dxa"/>
            <w:shd w:val="clear" w:color="auto" w:fill="auto"/>
          </w:tcPr>
          <w:p w:rsidR="00043492" w:rsidRPr="006C04CB" w:rsidRDefault="00043492" w:rsidP="00C723D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Verdana" w:eastAsia="Times New Roman" w:hAnsi="Verdana" w:cs="Verdana"/>
                <w:noProof/>
                <w:color w:val="000000"/>
                <w:sz w:val="24"/>
                <w:szCs w:val="24"/>
                <w:lang w:val="bg-BG" w:eastAsia="bg-BG"/>
              </w:rPr>
            </w:pPr>
            <w:r w:rsidRPr="006C0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6</w:t>
            </w:r>
            <w:r w:rsidRPr="006C04CB">
              <w:rPr>
                <w:rFonts w:ascii="Verdana" w:eastAsia="Times New Roman" w:hAnsi="Verdana" w:cs="Verdana"/>
                <w:i/>
                <w:iCs/>
                <w:color w:val="000000"/>
                <w:lang w:eastAsia="bg-BG"/>
              </w:rPr>
              <w:noBreakHyphen/>
            </w:r>
            <w:r w:rsidRPr="006C0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12 metų vaikams</w:t>
            </w:r>
          </w:p>
        </w:tc>
        <w:tc>
          <w:tcPr>
            <w:tcW w:w="2925" w:type="dxa"/>
            <w:shd w:val="clear" w:color="auto" w:fill="auto"/>
          </w:tcPr>
          <w:p w:rsidR="00043492" w:rsidRPr="006C04CB" w:rsidRDefault="00043492" w:rsidP="00C723D4">
            <w:pPr>
              <w:numPr>
                <w:ilvl w:val="12"/>
                <w:numId w:val="0"/>
              </w:numPr>
              <w:spacing w:after="0" w:line="240" w:lineRule="auto"/>
              <w:ind w:right="-2"/>
              <w:contextualSpacing/>
              <w:rPr>
                <w:rFonts w:ascii="Times New Roman" w:eastAsia="Times New Roman" w:hAnsi="Times New Roman" w:cs="Times New Roman"/>
                <w:noProof/>
              </w:rPr>
            </w:pPr>
            <w:r w:rsidRPr="006C04CB">
              <w:rPr>
                <w:rFonts w:ascii="Times New Roman" w:eastAsia="Times New Roman" w:hAnsi="Times New Roman" w:cs="Times New Roman"/>
              </w:rPr>
              <w:t>5 ml, atitinka 35 mg gebenių lapų sausojo ekstrakto</w:t>
            </w:r>
          </w:p>
        </w:tc>
        <w:tc>
          <w:tcPr>
            <w:tcW w:w="3600" w:type="dxa"/>
            <w:shd w:val="clear" w:color="auto" w:fill="auto"/>
          </w:tcPr>
          <w:p w:rsidR="00043492" w:rsidRPr="006C04CB" w:rsidRDefault="00043492" w:rsidP="00C723D4">
            <w:pPr>
              <w:numPr>
                <w:ilvl w:val="12"/>
                <w:numId w:val="0"/>
              </w:numPr>
              <w:spacing w:after="0" w:line="240" w:lineRule="auto"/>
              <w:ind w:right="-2"/>
              <w:contextualSpacing/>
              <w:rPr>
                <w:rFonts w:ascii="Times New Roman" w:eastAsia="Times New Roman" w:hAnsi="Times New Roman" w:cs="Times New Roman"/>
                <w:noProof/>
              </w:rPr>
            </w:pPr>
            <w:r w:rsidRPr="006C04CB">
              <w:rPr>
                <w:rFonts w:ascii="Times New Roman" w:eastAsia="Times New Roman" w:hAnsi="Times New Roman" w:cs="Times New Roman"/>
              </w:rPr>
              <w:t>10 ml (5 ml du kartus per parą), atitinka70 mg gebenių lapų sausojo ekstrakto</w:t>
            </w:r>
          </w:p>
        </w:tc>
      </w:tr>
      <w:tr w:rsidR="00043492" w:rsidRPr="006C04CB" w:rsidTr="00C723D4">
        <w:tc>
          <w:tcPr>
            <w:tcW w:w="2761" w:type="dxa"/>
            <w:shd w:val="clear" w:color="auto" w:fill="auto"/>
          </w:tcPr>
          <w:p w:rsidR="00043492" w:rsidRPr="006C04CB" w:rsidRDefault="00043492" w:rsidP="00C723D4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noProof/>
                <w:color w:val="000000"/>
                <w:lang w:eastAsia="bg-BG"/>
              </w:rPr>
            </w:pPr>
            <w:r w:rsidRPr="006C04C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Vyresniems kaip 12 metų paaugliams, suaugusiesiems ir senyviems pacientams</w:t>
            </w:r>
          </w:p>
        </w:tc>
        <w:tc>
          <w:tcPr>
            <w:tcW w:w="2925" w:type="dxa"/>
            <w:shd w:val="clear" w:color="auto" w:fill="auto"/>
          </w:tcPr>
          <w:p w:rsidR="00043492" w:rsidRPr="006C04CB" w:rsidRDefault="00043492" w:rsidP="00C723D4">
            <w:pPr>
              <w:numPr>
                <w:ilvl w:val="12"/>
                <w:numId w:val="0"/>
              </w:numPr>
              <w:spacing w:after="0" w:line="240" w:lineRule="auto"/>
              <w:ind w:right="-2"/>
              <w:contextualSpacing/>
              <w:rPr>
                <w:rFonts w:ascii="Times New Roman" w:eastAsia="Times New Roman" w:hAnsi="Times New Roman" w:cs="Times New Roman"/>
                <w:noProof/>
              </w:rPr>
            </w:pPr>
            <w:r w:rsidRPr="006C04CB">
              <w:rPr>
                <w:rFonts w:ascii="Times New Roman" w:eastAsia="Times New Roman" w:hAnsi="Times New Roman" w:cs="Times New Roman"/>
              </w:rPr>
              <w:t>5 ml, atitinka 35 mg gebenių lapų sausojo ekstrakto</w:t>
            </w:r>
          </w:p>
        </w:tc>
        <w:tc>
          <w:tcPr>
            <w:tcW w:w="3600" w:type="dxa"/>
            <w:shd w:val="clear" w:color="auto" w:fill="auto"/>
          </w:tcPr>
          <w:p w:rsidR="00043492" w:rsidRPr="006C04CB" w:rsidRDefault="00043492" w:rsidP="00C723D4">
            <w:pPr>
              <w:numPr>
                <w:ilvl w:val="12"/>
                <w:numId w:val="0"/>
              </w:numPr>
              <w:spacing w:after="0" w:line="240" w:lineRule="auto"/>
              <w:ind w:right="-2"/>
              <w:contextualSpacing/>
              <w:rPr>
                <w:rFonts w:ascii="Times New Roman" w:eastAsia="Times New Roman" w:hAnsi="Times New Roman" w:cs="Times New Roman"/>
                <w:noProof/>
              </w:rPr>
            </w:pPr>
            <w:r w:rsidRPr="006C04CB">
              <w:rPr>
                <w:rFonts w:ascii="Times New Roman" w:eastAsia="Times New Roman" w:hAnsi="Times New Roman" w:cs="Times New Roman"/>
              </w:rPr>
              <w:t>15 ml (5 ml tris kartus per parą), atitinka 105 mg gebenių lapų sausojo ekstrakto</w:t>
            </w:r>
          </w:p>
        </w:tc>
      </w:tr>
    </w:tbl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keepNext/>
        <w:spacing w:after="0" w:line="240" w:lineRule="auto"/>
        <w:rPr>
          <w:rFonts w:ascii="Times New Roman" w:eastAsia="Times New Roman" w:hAnsi="Times New Roman" w:cs="Times New Roman"/>
          <w:i/>
          <w:noProof/>
        </w:rPr>
      </w:pPr>
      <w:r w:rsidRPr="006C04CB">
        <w:rPr>
          <w:rFonts w:ascii="Times New Roman" w:eastAsia="Times New Roman" w:hAnsi="Times New Roman" w:cs="Times New Roman"/>
          <w:i/>
          <w:noProof/>
        </w:rPr>
        <w:t>Pacientams, kurių inkstų ir (arba) kepenų funkcija sutrikusi</w:t>
      </w:r>
    </w:p>
    <w:p w:rsidR="00043492" w:rsidRPr="006C04CB" w:rsidRDefault="00043492" w:rsidP="000434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</w:rPr>
        <w:t>Duomenų, ar pacientams, kuriems yra inkstų ir (arba) kepenų funkcijos sutrikimas, reikia sumažinti dozę, nėra.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i/>
          <w:u w:val="single"/>
        </w:rPr>
      </w:pPr>
      <w:r w:rsidRPr="006C04CB">
        <w:rPr>
          <w:rFonts w:ascii="Times New Roman" w:eastAsia="Times New Roman" w:hAnsi="Times New Roman" w:cs="Times New Roman"/>
          <w:i/>
          <w:u w:val="single"/>
        </w:rPr>
        <w:t>Gydymo trukmė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  <w:noProof/>
        </w:rPr>
        <w:t>Jeigu per 7 dienas Jūsų savijauta nepagerėjo arba net pablogėjo, kreipkitės į gydytoją.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</w:rPr>
        <w:t xml:space="preserve">Jeigu, Jūsų manymu, </w:t>
      </w:r>
      <w:proofErr w:type="spellStart"/>
      <w:r w:rsidRPr="006C04CB">
        <w:rPr>
          <w:rFonts w:ascii="Times New Roman" w:eastAsia="Times New Roman" w:hAnsi="Times New Roman" w:cs="Times New Roman"/>
        </w:rPr>
        <w:t>Helituspan</w:t>
      </w:r>
      <w:proofErr w:type="spellEnd"/>
      <w:r w:rsidRPr="006C04CB">
        <w:rPr>
          <w:rFonts w:ascii="Times New Roman" w:eastAsia="Times New Roman" w:hAnsi="Times New Roman" w:cs="Times New Roman"/>
        </w:rPr>
        <w:t xml:space="preserve"> veikimas yra per stiprus arba per silpnas, kreipkitės į gydytoją arba vaistininką.</w:t>
      </w:r>
    </w:p>
    <w:p w:rsidR="00043492" w:rsidRPr="006C04CB" w:rsidRDefault="00043492" w:rsidP="00043492">
      <w:pPr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noProof/>
          <w:snapToGrid w:val="0"/>
        </w:rPr>
      </w:pPr>
    </w:p>
    <w:p w:rsidR="00043492" w:rsidRPr="006C04CB" w:rsidRDefault="00043492" w:rsidP="00043492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noProof/>
          <w:snapToGrid w:val="0"/>
        </w:rPr>
      </w:pPr>
      <w:r w:rsidRPr="006C04CB">
        <w:rPr>
          <w:rFonts w:ascii="Times New Roman" w:eastAsia="Times New Roman" w:hAnsi="Times New Roman" w:cs="Times New Roman"/>
          <w:b/>
          <w:noProof/>
          <w:snapToGrid w:val="0"/>
        </w:rPr>
        <w:t>Ką daryti pavartojus per didelę Helituspan dozę?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6C04CB">
        <w:rPr>
          <w:rFonts w:ascii="Times New Roman" w:eastAsia="Times New Roman" w:hAnsi="Times New Roman" w:cs="Times New Roman"/>
          <w:noProof/>
        </w:rPr>
        <w:t>Pavartojus per didelę Helituspan dozę gali pasireikšti pykinimas, vėmimas, viduriavimas ar susijaudinimas. Taip nutikus, kreipkitės į gydytoją ir su savimi turėkite šį pakuotės lapelį.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:rsidR="00043492" w:rsidRPr="006C04CB" w:rsidRDefault="00043492" w:rsidP="00043492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snapToGrid w:val="0"/>
        </w:rPr>
      </w:pPr>
      <w:r w:rsidRPr="006C04CB">
        <w:rPr>
          <w:rFonts w:ascii="Times New Roman" w:eastAsia="Times New Roman" w:hAnsi="Times New Roman" w:cs="Times New Roman"/>
          <w:b/>
          <w:noProof/>
          <w:snapToGrid w:val="0"/>
        </w:rPr>
        <w:t>Pamiršus pavartoti Helituspan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  <w:noProof/>
        </w:rPr>
        <w:t>Kitą dozę vartokite įprastu metu. Negalima vartoti dvigubos dozės norint kompensuoti praleistą dozę.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  <w:noProof/>
        </w:rPr>
        <w:t>Jeigu kiltų daugiau klausimų dėl šio vaisto vartojimo, kreipkitės į gydytoją arba vaistininką.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napToGrid w:val="0"/>
        </w:rPr>
      </w:pPr>
      <w:r w:rsidRPr="006C04CB">
        <w:rPr>
          <w:rFonts w:ascii="Times New Roman" w:eastAsia="Times New Roman" w:hAnsi="Times New Roman" w:cs="Times New Roman"/>
          <w:b/>
          <w:snapToGrid w:val="0"/>
        </w:rPr>
        <w:t>4.</w:t>
      </w:r>
      <w:r w:rsidRPr="006C04CB">
        <w:rPr>
          <w:rFonts w:ascii="Times New Roman" w:eastAsia="Times New Roman" w:hAnsi="Times New Roman" w:cs="Times New Roman"/>
          <w:b/>
          <w:snapToGrid w:val="0"/>
        </w:rPr>
        <w:tab/>
      </w:r>
      <w:r w:rsidRPr="006C04CB">
        <w:rPr>
          <w:rFonts w:ascii="Times New Roman" w:eastAsia="Times New Roman" w:hAnsi="Times New Roman" w:cs="Times New Roman"/>
          <w:b/>
          <w:noProof/>
          <w:snapToGrid w:val="0"/>
        </w:rPr>
        <w:t>Galimas šalutinis poveikis</w:t>
      </w:r>
    </w:p>
    <w:p w:rsidR="00043492" w:rsidRPr="006C04CB" w:rsidRDefault="00043492" w:rsidP="00043492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  <w:noProof/>
        </w:rPr>
        <w:t>Šis vaistas, kaip ir visi kiti, gali sukelti šalutinį poveikį, nors jis pasireiškia ne visiems žmonėms.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</w:rPr>
        <w:t>Toliau išvardytų šalutinių poveikių pasireiškimo dažnis nežinomas (negali būti apskaičiuotas pagal turimus duomenis):</w:t>
      </w:r>
    </w:p>
    <w:p w:rsidR="00043492" w:rsidRPr="006C04CB" w:rsidRDefault="00043492" w:rsidP="00043492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contextualSpacing/>
        <w:rPr>
          <w:rFonts w:ascii="Times New Roman" w:eastAsia="Times New Roman" w:hAnsi="Times New Roman" w:cs="Times New Roman"/>
          <w:snapToGrid w:val="0"/>
          <w:szCs w:val="20"/>
        </w:rPr>
      </w:pPr>
      <w:r w:rsidRPr="006C04CB">
        <w:rPr>
          <w:rFonts w:ascii="Times New Roman" w:eastAsia="Times New Roman" w:hAnsi="Times New Roman" w:cs="Times New Roman"/>
          <w:snapToGrid w:val="0"/>
          <w:szCs w:val="20"/>
        </w:rPr>
        <w:t>pykinimas (blogumo pojūtis skrandyje), vėmimas, viduriavimas;</w:t>
      </w:r>
    </w:p>
    <w:p w:rsidR="00043492" w:rsidRPr="006C04CB" w:rsidRDefault="00043492" w:rsidP="00043492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contextualSpacing/>
        <w:rPr>
          <w:rFonts w:ascii="Times New Roman" w:eastAsia="Times New Roman" w:hAnsi="Times New Roman" w:cs="Times New Roman"/>
          <w:snapToGrid w:val="0"/>
          <w:szCs w:val="20"/>
        </w:rPr>
      </w:pPr>
      <w:r w:rsidRPr="006C04CB">
        <w:rPr>
          <w:rFonts w:ascii="Times New Roman" w:eastAsia="Times New Roman" w:hAnsi="Times New Roman" w:cs="Times New Roman"/>
          <w:snapToGrid w:val="0"/>
          <w:szCs w:val="20"/>
        </w:rPr>
        <w:t>alerginės reakcijos (dilgėlinė, odos išbėrimas, kvėpavimo pasunkėjimas, anafilaksinė reakcija).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9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keepNext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C04CB">
        <w:rPr>
          <w:rFonts w:ascii="Times New Roman" w:eastAsia="Times New Roman" w:hAnsi="Times New Roman" w:cs="Times New Roman"/>
          <w:b/>
          <w:noProof/>
        </w:rPr>
        <w:t>Pranešimas apie šalutinį poveikį</w:t>
      </w:r>
    </w:p>
    <w:p w:rsidR="00043492" w:rsidRPr="006C04CB" w:rsidRDefault="00043492" w:rsidP="00043492">
      <w:pPr>
        <w:spacing w:after="0" w:line="240" w:lineRule="auto"/>
        <w:ind w:right="-449"/>
        <w:rPr>
          <w:rFonts w:ascii="Times New Roman" w:eastAsia="Times New Roman" w:hAnsi="Times New Roman" w:cs="Times New Roman"/>
          <w:noProof/>
        </w:rPr>
      </w:pPr>
      <w:r w:rsidRPr="006C04CB">
        <w:rPr>
          <w:rFonts w:ascii="Times New Roman" w:eastAsia="Times New Roman" w:hAnsi="Times New Roman" w:cs="Times New Roman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6C04CB">
        <w:rPr>
          <w:rFonts w:ascii="Times New Roman" w:eastAsia="Times New Roman" w:hAnsi="Times New Roman" w:cs="Times New Roman"/>
          <w:lang w:eastAsia="zh-CN"/>
        </w:rPr>
        <w:t>elefonu 8 800 73568</w:t>
      </w:r>
      <w:r w:rsidRPr="006C04CB">
        <w:rPr>
          <w:rFonts w:ascii="Times New Roman" w:eastAsia="Times New Roman" w:hAnsi="Times New Roman" w:cs="Times New Roman"/>
        </w:rPr>
        <w:t xml:space="preserve"> arba užpildyti interneto svetainėje </w:t>
      </w:r>
      <w:hyperlink r:id="rId5" w:history="1">
        <w:r w:rsidRPr="006C04CB">
          <w:rPr>
            <w:rFonts w:ascii="Times New Roman" w:eastAsia="SimSun" w:hAnsi="Times New Roman" w:cs="Times New Roman"/>
            <w:color w:val="0000FF"/>
            <w:u w:val="single"/>
          </w:rPr>
          <w:t>www.vvkt.lt</w:t>
        </w:r>
      </w:hyperlink>
      <w:r w:rsidRPr="006C04CB">
        <w:rPr>
          <w:rFonts w:ascii="Times New Roman" w:eastAsia="Times New Roman" w:hAnsi="Times New Roman" w:cs="Times New Roman"/>
        </w:rPr>
        <w:t xml:space="preserve"> esančią formą ir pateikti ją Valstybinei vaistų kontrolės tarnybai prie Lietuvos Respublikos sveikatos apsaugos ministerijos vienu iš šių būdų: raštu (adresu Žirmūnų g. 139A, LT</w:t>
      </w:r>
      <w:r w:rsidRPr="006C04CB">
        <w:rPr>
          <w:rFonts w:ascii="Times New Roman" w:eastAsia="Times New Roman" w:hAnsi="Times New Roman" w:cs="Times New Roman"/>
        </w:rPr>
        <w:noBreakHyphen/>
        <w:t xml:space="preserve">09120 Vilnius), </w:t>
      </w:r>
      <w:r w:rsidRPr="006C04CB">
        <w:rPr>
          <w:rFonts w:ascii="Times New Roman" w:eastAsia="Times New Roman" w:hAnsi="Times New Roman" w:cs="Times New Roman"/>
          <w:lang w:eastAsia="zh-CN"/>
        </w:rPr>
        <w:t xml:space="preserve">nemokamu </w:t>
      </w:r>
      <w:r w:rsidRPr="006C04CB">
        <w:rPr>
          <w:rFonts w:ascii="Times New Roman" w:eastAsia="Times New Roman" w:hAnsi="Times New Roman" w:cs="Times New Roman"/>
        </w:rPr>
        <w:t>fakso numeriu 8 800 20131</w:t>
      </w:r>
      <w:r w:rsidRPr="006C04CB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6C04CB">
        <w:rPr>
          <w:rFonts w:ascii="Times New Roman" w:eastAsia="Times New Roman" w:hAnsi="Times New Roman" w:cs="Times New Roman"/>
        </w:rPr>
        <w:t xml:space="preserve">el. paštu </w:t>
      </w:r>
      <w:hyperlink r:id="rId6" w:history="1">
        <w:r w:rsidRPr="006C04CB">
          <w:rPr>
            <w:rFonts w:ascii="Times New Roman" w:eastAsia="SimSun" w:hAnsi="Times New Roman" w:cs="Times New Roman"/>
            <w:color w:val="0000FF"/>
            <w:u w:val="single"/>
          </w:rPr>
          <w:t>NepageidaujamaR@vvkt.lt</w:t>
        </w:r>
      </w:hyperlink>
      <w:r w:rsidRPr="006C04CB">
        <w:rPr>
          <w:rFonts w:ascii="Times New Roman" w:eastAsia="Times New Roman" w:hAnsi="Times New Roman" w:cs="Times New Roman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6C04CB">
          <w:rPr>
            <w:rFonts w:ascii="Times New Roman" w:eastAsia="SimSun" w:hAnsi="Times New Roman" w:cs="Times New Roman"/>
            <w:color w:val="0000FF"/>
            <w:u w:val="single"/>
          </w:rPr>
          <w:t>http://www.vvkt.lt</w:t>
        </w:r>
      </w:hyperlink>
      <w:r w:rsidRPr="006C04CB">
        <w:rPr>
          <w:rFonts w:ascii="Times New Roman" w:eastAsia="Times New Roman" w:hAnsi="Times New Roman" w:cs="Times New Roman"/>
        </w:rPr>
        <w:t>). Pranešdami apie šalutinį poveikį galite mums padėti gauti daugiau informacijos apie šio vaisto saugumą.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napToGrid w:val="0"/>
        </w:rPr>
      </w:pPr>
      <w:r w:rsidRPr="006C04CB">
        <w:rPr>
          <w:rFonts w:ascii="Times New Roman" w:eastAsia="Times New Roman" w:hAnsi="Times New Roman" w:cs="Times New Roman"/>
          <w:b/>
          <w:snapToGrid w:val="0"/>
        </w:rPr>
        <w:t>5.</w:t>
      </w:r>
      <w:r w:rsidRPr="006C04CB">
        <w:rPr>
          <w:rFonts w:ascii="Times New Roman" w:eastAsia="Times New Roman" w:hAnsi="Times New Roman" w:cs="Times New Roman"/>
          <w:b/>
          <w:snapToGrid w:val="0"/>
        </w:rPr>
        <w:tab/>
      </w:r>
      <w:r w:rsidRPr="006C04CB">
        <w:rPr>
          <w:rFonts w:ascii="Times New Roman" w:eastAsia="Times New Roman" w:hAnsi="Times New Roman" w:cs="Times New Roman"/>
          <w:b/>
          <w:noProof/>
          <w:snapToGrid w:val="0"/>
        </w:rPr>
        <w:t>Kaip laikyti Helituspan</w:t>
      </w:r>
    </w:p>
    <w:p w:rsidR="00043492" w:rsidRPr="006C04CB" w:rsidRDefault="00043492" w:rsidP="00043492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  <w:noProof/>
        </w:rPr>
        <w:t>Šį vaistą laikykite vaikams nepastebimoje ir nepasiekiamoje vietoje.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</w:rPr>
        <w:t>Šiam vaistui specialių laikymo sąlygų nereikia.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  <w:noProof/>
        </w:rPr>
        <w:t>Tinkamumo laikas po buteliuko atidarymo</w:t>
      </w:r>
      <w:r w:rsidRPr="006C04CB">
        <w:rPr>
          <w:rFonts w:ascii="Times New Roman" w:eastAsia="Times New Roman" w:hAnsi="Times New Roman" w:cs="Times New Roman"/>
        </w:rPr>
        <w:t>: 6 (šeši) mėnesiai.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  <w:noProof/>
        </w:rPr>
        <w:t>Ant dėžutės po „EXP“ nurodytam tinkamumo laikui pasibaigus, šio vaisto vartoti negalima.</w:t>
      </w:r>
      <w:r w:rsidRPr="006C04CB">
        <w:rPr>
          <w:rFonts w:ascii="Times New Roman" w:eastAsia="Times New Roman" w:hAnsi="Times New Roman" w:cs="Times New Roman"/>
        </w:rPr>
        <w:t xml:space="preserve"> </w:t>
      </w:r>
      <w:r w:rsidRPr="006C04CB">
        <w:rPr>
          <w:rFonts w:ascii="Times New Roman" w:eastAsia="Times New Roman" w:hAnsi="Times New Roman" w:cs="Times New Roman"/>
          <w:noProof/>
        </w:rPr>
        <w:t>Vaistas tinkamas vartoti iki paskutinės nurodyto mėnesio dienos.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i/>
          <w:noProof/>
        </w:rPr>
      </w:pPr>
      <w:r w:rsidRPr="006C04CB">
        <w:rPr>
          <w:rFonts w:ascii="Times New Roman" w:eastAsia="Times New Roman" w:hAnsi="Times New Roman" w:cs="Times New Roman"/>
          <w:noProof/>
        </w:rPr>
        <w:t>Vaistų negalima išmesti į kanalizaciją arba su buitinėmis atliekomis.</w:t>
      </w:r>
      <w:r w:rsidRPr="006C04CB">
        <w:rPr>
          <w:rFonts w:ascii="Times New Roman" w:eastAsia="Times New Roman" w:hAnsi="Times New Roman" w:cs="Times New Roman"/>
        </w:rPr>
        <w:t xml:space="preserve"> </w:t>
      </w:r>
      <w:r w:rsidRPr="006C04CB">
        <w:rPr>
          <w:rFonts w:ascii="Times New Roman" w:eastAsia="Times New Roman" w:hAnsi="Times New Roman" w:cs="Times New Roman"/>
          <w:noProof/>
        </w:rPr>
        <w:t>Kaip išmesti nereikalingus vaistus, klauskite vaistininko.</w:t>
      </w:r>
      <w:r w:rsidRPr="006C04CB">
        <w:rPr>
          <w:rFonts w:ascii="Times New Roman" w:eastAsia="Times New Roman" w:hAnsi="Times New Roman" w:cs="Times New Roman"/>
        </w:rPr>
        <w:t xml:space="preserve"> </w:t>
      </w:r>
      <w:r w:rsidRPr="006C04CB">
        <w:rPr>
          <w:rFonts w:ascii="Times New Roman" w:eastAsia="Times New Roman" w:hAnsi="Times New Roman" w:cs="Times New Roman"/>
          <w:noProof/>
        </w:rPr>
        <w:t>Šios priemonės padės apsaugoti aplinką.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</w:p>
    <w:p w:rsidR="00043492" w:rsidRPr="006C04CB" w:rsidRDefault="00043492" w:rsidP="00043492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snapToGrid w:val="0"/>
        </w:rPr>
      </w:pPr>
      <w:r w:rsidRPr="006C04CB">
        <w:rPr>
          <w:rFonts w:ascii="Times New Roman" w:eastAsia="Times New Roman" w:hAnsi="Times New Roman" w:cs="Times New Roman"/>
          <w:b/>
          <w:bCs/>
          <w:snapToGrid w:val="0"/>
        </w:rPr>
        <w:t>6.</w:t>
      </w:r>
      <w:r w:rsidRPr="006C04CB">
        <w:rPr>
          <w:rFonts w:ascii="Times New Roman" w:eastAsia="Times New Roman" w:hAnsi="Times New Roman" w:cs="Times New Roman"/>
          <w:bCs/>
          <w:snapToGrid w:val="0"/>
        </w:rPr>
        <w:tab/>
      </w:r>
      <w:r w:rsidRPr="006C04CB">
        <w:rPr>
          <w:rFonts w:ascii="Times New Roman" w:eastAsia="Times New Roman" w:hAnsi="Times New Roman" w:cs="Times New Roman"/>
          <w:b/>
          <w:bCs/>
          <w:snapToGrid w:val="0"/>
        </w:rPr>
        <w:t>Pakuotės turinys ir kita informacija</w:t>
      </w:r>
    </w:p>
    <w:p w:rsidR="00043492" w:rsidRPr="006C04CB" w:rsidRDefault="00043492" w:rsidP="00043492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snapToGrid w:val="0"/>
        </w:rPr>
      </w:pPr>
      <w:r w:rsidRPr="006C04CB">
        <w:rPr>
          <w:rFonts w:ascii="Times New Roman" w:eastAsia="Times New Roman" w:hAnsi="Times New Roman" w:cs="Times New Roman"/>
          <w:b/>
          <w:noProof/>
          <w:snapToGrid w:val="0"/>
        </w:rPr>
        <w:t>Helituspan sudėtis</w:t>
      </w:r>
    </w:p>
    <w:p w:rsidR="00043492" w:rsidRPr="006C04CB" w:rsidRDefault="00043492" w:rsidP="00043492">
      <w:pPr>
        <w:numPr>
          <w:ilvl w:val="0"/>
          <w:numId w:val="1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  <w:noProof/>
        </w:rPr>
        <w:t xml:space="preserve">Veiklioji medžiaga yra </w:t>
      </w:r>
      <w:proofErr w:type="spellStart"/>
      <w:r w:rsidRPr="006C04CB">
        <w:rPr>
          <w:rFonts w:ascii="Times New Roman" w:eastAsia="Times New Roman" w:hAnsi="Times New Roman" w:cs="Times New Roman"/>
          <w:i/>
          <w:iCs/>
        </w:rPr>
        <w:t>Hedera</w:t>
      </w:r>
      <w:proofErr w:type="spellEnd"/>
      <w:r w:rsidRPr="006C04CB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6C04CB">
        <w:rPr>
          <w:rFonts w:ascii="Times New Roman" w:eastAsia="Times New Roman" w:hAnsi="Times New Roman" w:cs="Times New Roman"/>
          <w:i/>
          <w:iCs/>
        </w:rPr>
        <w:t>helix</w:t>
      </w:r>
      <w:proofErr w:type="spellEnd"/>
      <w:r w:rsidRPr="006C04CB">
        <w:rPr>
          <w:rFonts w:ascii="Times New Roman" w:eastAsia="Times New Roman" w:hAnsi="Times New Roman" w:cs="Times New Roman"/>
          <w:i/>
          <w:iCs/>
        </w:rPr>
        <w:t xml:space="preserve"> </w:t>
      </w:r>
      <w:r w:rsidRPr="006C04CB">
        <w:rPr>
          <w:rFonts w:ascii="Times New Roman" w:eastAsia="Times New Roman" w:hAnsi="Times New Roman" w:cs="Times New Roman"/>
          <w:i/>
        </w:rPr>
        <w:t xml:space="preserve">L., </w:t>
      </w:r>
      <w:proofErr w:type="spellStart"/>
      <w:r w:rsidRPr="006C04CB">
        <w:rPr>
          <w:rFonts w:ascii="Times New Roman" w:eastAsia="Times New Roman" w:hAnsi="Times New Roman" w:cs="Times New Roman"/>
          <w:i/>
        </w:rPr>
        <w:t>folium</w:t>
      </w:r>
      <w:proofErr w:type="spellEnd"/>
      <w:r w:rsidRPr="006C04CB">
        <w:rPr>
          <w:rFonts w:ascii="Times New Roman" w:eastAsia="Times New Roman" w:hAnsi="Times New Roman" w:cs="Times New Roman"/>
          <w:i/>
        </w:rPr>
        <w:t xml:space="preserve"> </w:t>
      </w:r>
      <w:r w:rsidRPr="006C04CB">
        <w:rPr>
          <w:rFonts w:ascii="Times New Roman" w:eastAsia="Times New Roman" w:hAnsi="Times New Roman" w:cs="Times New Roman"/>
        </w:rPr>
        <w:t>(gebenių lapų) sausasis ekstraktas. 1 ml sirupo yra 7 mg gebenių lapų sausojo ekstrakto (5</w:t>
      </w:r>
      <w:r w:rsidRPr="006C04CB">
        <w:rPr>
          <w:rFonts w:ascii="Times New Roman" w:eastAsia="Times New Roman" w:hAnsi="Times New Roman" w:cs="Times New Roman"/>
        </w:rPr>
        <w:noBreakHyphen/>
        <w:t xml:space="preserve">7,5:1), </w:t>
      </w:r>
      <w:proofErr w:type="spellStart"/>
      <w:r w:rsidRPr="006C04CB">
        <w:rPr>
          <w:rFonts w:ascii="Times New Roman" w:eastAsia="Times New Roman" w:hAnsi="Times New Roman" w:cs="Times New Roman"/>
        </w:rPr>
        <w:t>ekstrahentas</w:t>
      </w:r>
      <w:proofErr w:type="spellEnd"/>
      <w:r w:rsidRPr="006C04CB">
        <w:rPr>
          <w:rFonts w:ascii="Times New Roman" w:eastAsia="Times New Roman" w:hAnsi="Times New Roman" w:cs="Times New Roman"/>
        </w:rPr>
        <w:t>: 30 % (m/m) etanolis.</w:t>
      </w:r>
    </w:p>
    <w:p w:rsidR="00043492" w:rsidRPr="006C04CB" w:rsidRDefault="00043492" w:rsidP="0004349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</w:rPr>
      </w:pPr>
      <w:r w:rsidRPr="006C04CB">
        <w:rPr>
          <w:rFonts w:ascii="Times New Roman" w:eastAsia="Times New Roman" w:hAnsi="Times New Roman" w:cs="Times New Roman"/>
          <w:noProof/>
          <w:snapToGrid w:val="0"/>
        </w:rPr>
        <w:t>Pagalbinės medžiagos yra: ksantano lipai (E415), sorbitolis (E420), citrinų rūgštis monohidratas (E330), kalio sorbatas (E202), skysta aromatinė medžiaga „</w:t>
      </w:r>
      <w:r w:rsidRPr="006C04CB">
        <w:rPr>
          <w:rFonts w:ascii="Times New Roman" w:eastAsia="Times New Roman" w:hAnsi="Times New Roman" w:cs="Times New Roman"/>
          <w:i/>
          <w:noProof/>
          <w:snapToGrid w:val="0"/>
        </w:rPr>
        <w:t>Lemon</w:t>
      </w:r>
      <w:r w:rsidRPr="006C04CB">
        <w:rPr>
          <w:rFonts w:ascii="Times New Roman" w:eastAsia="Times New Roman" w:hAnsi="Times New Roman" w:cs="Times New Roman"/>
          <w:noProof/>
          <w:snapToGrid w:val="0"/>
        </w:rPr>
        <w:t>“ (</w:t>
      </w:r>
      <w:proofErr w:type="spellStart"/>
      <w:r w:rsidRPr="006C04CB">
        <w:rPr>
          <w:rFonts w:ascii="Times New Roman" w:eastAsia="Times New Roman" w:hAnsi="Times New Roman" w:cs="Times New Roman"/>
          <w:snapToGrid w:val="0"/>
        </w:rPr>
        <w:t>cis</w:t>
      </w:r>
      <w:r w:rsidRPr="006C04CB">
        <w:rPr>
          <w:rFonts w:ascii="Times New Roman" w:eastAsia="Times New Roman" w:hAnsi="Times New Roman" w:cs="Times New Roman"/>
          <w:snapToGrid w:val="0"/>
        </w:rPr>
        <w:noBreakHyphen/>
        <w:t>citralis</w:t>
      </w:r>
      <w:proofErr w:type="spellEnd"/>
      <w:r w:rsidRPr="006C04CB">
        <w:rPr>
          <w:rFonts w:ascii="Times New Roman" w:eastAsia="Times New Roman" w:hAnsi="Times New Roman" w:cs="Times New Roman"/>
          <w:snapToGrid w:val="0"/>
        </w:rPr>
        <w:t xml:space="preserve"> (</w:t>
      </w:r>
      <w:proofErr w:type="spellStart"/>
      <w:r w:rsidRPr="006C04CB">
        <w:rPr>
          <w:rFonts w:ascii="Times New Roman" w:eastAsia="Times New Roman" w:hAnsi="Times New Roman" w:cs="Times New Roman"/>
          <w:snapToGrid w:val="0"/>
        </w:rPr>
        <w:t>neralis</w:t>
      </w:r>
      <w:proofErr w:type="spellEnd"/>
      <w:r w:rsidRPr="006C04CB">
        <w:rPr>
          <w:rFonts w:ascii="Times New Roman" w:eastAsia="Times New Roman" w:hAnsi="Times New Roman" w:cs="Times New Roman"/>
          <w:snapToGrid w:val="0"/>
        </w:rPr>
        <w:t xml:space="preserve">), </w:t>
      </w:r>
      <w:proofErr w:type="spellStart"/>
      <w:r w:rsidRPr="006C04CB">
        <w:rPr>
          <w:rFonts w:ascii="Times New Roman" w:eastAsia="Times New Roman" w:hAnsi="Times New Roman" w:cs="Times New Roman"/>
          <w:snapToGrid w:val="0"/>
        </w:rPr>
        <w:t>trans</w:t>
      </w:r>
      <w:r w:rsidRPr="006C04CB">
        <w:rPr>
          <w:rFonts w:ascii="Times New Roman" w:eastAsia="Times New Roman" w:hAnsi="Times New Roman" w:cs="Times New Roman"/>
          <w:snapToGrid w:val="0"/>
        </w:rPr>
        <w:noBreakHyphen/>
        <w:t>citralis</w:t>
      </w:r>
      <w:proofErr w:type="spellEnd"/>
      <w:r w:rsidRPr="006C04CB">
        <w:rPr>
          <w:rFonts w:ascii="Times New Roman" w:eastAsia="Times New Roman" w:hAnsi="Times New Roman" w:cs="Times New Roman"/>
          <w:snapToGrid w:val="0"/>
        </w:rPr>
        <w:t xml:space="preserve"> (</w:t>
      </w:r>
      <w:proofErr w:type="spellStart"/>
      <w:r w:rsidRPr="006C04CB">
        <w:rPr>
          <w:rFonts w:ascii="Times New Roman" w:eastAsia="Times New Roman" w:hAnsi="Times New Roman" w:cs="Times New Roman"/>
          <w:snapToGrid w:val="0"/>
        </w:rPr>
        <w:t>geranialis</w:t>
      </w:r>
      <w:proofErr w:type="spellEnd"/>
      <w:r w:rsidRPr="006C04CB">
        <w:rPr>
          <w:rFonts w:ascii="Times New Roman" w:eastAsia="Times New Roman" w:hAnsi="Times New Roman" w:cs="Times New Roman"/>
          <w:snapToGrid w:val="0"/>
        </w:rPr>
        <w:t xml:space="preserve">), citrinų eterinis aliejus ir </w:t>
      </w:r>
      <w:proofErr w:type="spellStart"/>
      <w:r w:rsidRPr="006C04CB">
        <w:rPr>
          <w:rFonts w:ascii="Times New Roman" w:eastAsia="Times New Roman" w:hAnsi="Times New Roman" w:cs="Times New Roman"/>
          <w:snapToGrid w:val="0"/>
        </w:rPr>
        <w:t>propilenglikolis</w:t>
      </w:r>
      <w:proofErr w:type="spellEnd"/>
      <w:r w:rsidRPr="006C04CB">
        <w:rPr>
          <w:rFonts w:ascii="Times New Roman" w:eastAsia="Times New Roman" w:hAnsi="Times New Roman" w:cs="Times New Roman"/>
          <w:snapToGrid w:val="0"/>
        </w:rPr>
        <w:t xml:space="preserve"> E1520), išgrynintas vanduo.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snapToGrid w:val="0"/>
        </w:rPr>
      </w:pPr>
      <w:r w:rsidRPr="006C04CB">
        <w:rPr>
          <w:rFonts w:ascii="Times New Roman" w:eastAsia="Times New Roman" w:hAnsi="Times New Roman" w:cs="Times New Roman"/>
          <w:b/>
          <w:noProof/>
          <w:snapToGrid w:val="0"/>
        </w:rPr>
        <w:t>Helituspan išvaizda ir kiekis pakuotėje</w:t>
      </w:r>
    </w:p>
    <w:p w:rsidR="00043492" w:rsidRPr="006C04CB" w:rsidRDefault="00043492" w:rsidP="000434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6C04CB">
        <w:rPr>
          <w:rFonts w:ascii="Times New Roman" w:eastAsia="Times New Roman" w:hAnsi="Times New Roman" w:cs="Times New Roman"/>
          <w:noProof/>
        </w:rPr>
        <w:t>120 ml sirupo tamsiai rudo stiklo buteliuke arba tamsiai rudo PET buteliuke su užsukamuoju polietileno dangteliu. Pakuotėje yra polipropileninė matavimo taurelė su 2,5 ml, 5 ml, 7,5 ml, 10 ml, 15 ml ir 20 ml matavimo atžymomis.</w:t>
      </w:r>
    </w:p>
    <w:p w:rsidR="00043492" w:rsidRPr="006C04CB" w:rsidRDefault="00043492" w:rsidP="000434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6C04CB">
        <w:rPr>
          <w:rFonts w:ascii="Times New Roman" w:eastAsia="Times New Roman" w:hAnsi="Times New Roman" w:cs="Times New Roman"/>
          <w:noProof/>
        </w:rPr>
        <w:t>Gali būti tiekiamos ne visų dydžių pakuotės.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Calibri" w:eastAsia="Times New Roman" w:hAnsi="Calibri" w:cs="Times New Roman"/>
          <w:b/>
          <w:bCs/>
          <w:snapToGrid w:val="0"/>
        </w:rPr>
      </w:pPr>
      <w:r w:rsidRPr="006C04CB">
        <w:rPr>
          <w:rFonts w:ascii="Times New Roman" w:eastAsia="Times New Roman" w:hAnsi="Times New Roman" w:cs="Times New Roman"/>
          <w:b/>
          <w:noProof/>
          <w:snapToGrid w:val="0"/>
        </w:rPr>
        <w:t>Registruotojas ir gamintojas</w:t>
      </w:r>
    </w:p>
    <w:p w:rsidR="00043492" w:rsidRPr="006C04CB" w:rsidRDefault="00043492" w:rsidP="00043492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6C04CB">
        <w:rPr>
          <w:rFonts w:ascii="Times New Roman" w:eastAsia="Times New Roman" w:hAnsi="Times New Roman" w:cs="Times New Roman"/>
          <w:noProof/>
        </w:rPr>
        <w:t>SOPHARMA AD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6C04CB">
        <w:rPr>
          <w:rFonts w:ascii="Times New Roman" w:eastAsia="Times New Roman" w:hAnsi="Times New Roman" w:cs="Times New Roman"/>
          <w:noProof/>
        </w:rPr>
        <w:t>16 Iliensko Shosse Str.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6C04CB">
        <w:rPr>
          <w:rFonts w:ascii="Times New Roman" w:eastAsia="Times New Roman" w:hAnsi="Times New Roman" w:cs="Times New Roman"/>
          <w:noProof/>
        </w:rPr>
        <w:t>Sofia 1220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  <w:noProof/>
        </w:rPr>
        <w:t>Bulgarija</w:t>
      </w: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</w:p>
    <w:p w:rsidR="00043492" w:rsidRPr="006C04CB" w:rsidRDefault="00043492" w:rsidP="00043492">
      <w:pPr>
        <w:keepNext/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6C04CB">
        <w:rPr>
          <w:rFonts w:ascii="Times New Roman" w:eastAsia="Times New Roman" w:hAnsi="Times New Roman" w:cs="Times New Roman"/>
          <w:b/>
        </w:rPr>
        <w:t>Šis vaistas EEE valstybėse narėse registruotas tokiais pavadinimais</w:t>
      </w:r>
      <w:r w:rsidRPr="006C04CB">
        <w:rPr>
          <w:rFonts w:ascii="Times New Roman" w:eastAsia="Times New Roman" w:hAnsi="Times New Roman" w:cs="Times New Roman"/>
        </w:rPr>
        <w:t>:</w:t>
      </w:r>
    </w:p>
    <w:p w:rsidR="00043492" w:rsidRPr="006C04CB" w:rsidRDefault="00043492" w:rsidP="000434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6C04CB">
        <w:rPr>
          <w:rFonts w:ascii="Times New Roman" w:eastAsia="Times New Roman" w:hAnsi="Times New Roman" w:cs="Times New Roman"/>
          <w:noProof/>
        </w:rPr>
        <w:t xml:space="preserve">Bulgarija: </w:t>
      </w:r>
      <w:proofErr w:type="spellStart"/>
      <w:r w:rsidRPr="005A2E70">
        <w:rPr>
          <w:rFonts w:ascii="Times New Roman" w:eastAsia="Times New Roman" w:hAnsi="Times New Roman" w:cs="Times New Roman"/>
          <w:lang w:val="en-US"/>
        </w:rPr>
        <w:t>Хелит</w:t>
      </w:r>
      <w:r w:rsidRPr="005A2E70">
        <w:rPr>
          <w:rFonts w:ascii="Times New Roman" w:eastAsia="Times New Roman" w:hAnsi="Times New Roman" w:cs="Times New Roman"/>
          <w:color w:val="000000"/>
        </w:rPr>
        <w:t>успан</w:t>
      </w:r>
      <w:proofErr w:type="spellEnd"/>
      <w:r w:rsidRPr="006C04CB">
        <w:rPr>
          <w:rFonts w:ascii="Times New Roman" w:eastAsia="Times New Roman" w:hAnsi="Times New Roman" w:cs="Times New Roman"/>
          <w:color w:val="000000"/>
        </w:rPr>
        <w:t xml:space="preserve"> 7 mg/ml </w:t>
      </w:r>
      <w:proofErr w:type="spellStart"/>
      <w:r w:rsidRPr="006C04CB">
        <w:rPr>
          <w:rFonts w:ascii="Times New Roman" w:eastAsia="Times New Roman" w:hAnsi="Times New Roman" w:cs="Times New Roman"/>
          <w:color w:val="000000"/>
        </w:rPr>
        <w:t>сироп</w:t>
      </w:r>
      <w:proofErr w:type="spellEnd"/>
    </w:p>
    <w:p w:rsidR="00043492" w:rsidRPr="006C04CB" w:rsidRDefault="00043492" w:rsidP="0004349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C04CB">
        <w:rPr>
          <w:rFonts w:ascii="Times New Roman" w:eastAsia="Times New Roman" w:hAnsi="Times New Roman" w:cs="Times New Roman"/>
          <w:color w:val="000000"/>
        </w:rPr>
        <w:t xml:space="preserve">Estija: </w:t>
      </w:r>
      <w:proofErr w:type="spellStart"/>
      <w:r w:rsidRPr="006C04CB">
        <w:rPr>
          <w:rFonts w:ascii="Times New Roman" w:eastAsia="Times New Roman" w:hAnsi="Times New Roman" w:cs="Times New Roman"/>
          <w:color w:val="000000"/>
        </w:rPr>
        <w:t>Helituspan</w:t>
      </w:r>
      <w:proofErr w:type="spellEnd"/>
    </w:p>
    <w:p w:rsidR="00043492" w:rsidRPr="006C04CB" w:rsidRDefault="00043492" w:rsidP="0004349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C04CB">
        <w:rPr>
          <w:rFonts w:ascii="Times New Roman" w:eastAsia="Times New Roman" w:hAnsi="Times New Roman" w:cs="Times New Roman"/>
          <w:noProof/>
        </w:rPr>
        <w:t xml:space="preserve">Latvija: </w:t>
      </w:r>
      <w:proofErr w:type="spellStart"/>
      <w:r w:rsidRPr="006C04CB">
        <w:rPr>
          <w:rFonts w:ascii="Times New Roman" w:eastAsia="Times New Roman" w:hAnsi="Times New Roman" w:cs="Times New Roman"/>
          <w:color w:val="000000"/>
        </w:rPr>
        <w:t>Helituspan</w:t>
      </w:r>
      <w:proofErr w:type="spellEnd"/>
      <w:r w:rsidRPr="006C04CB">
        <w:rPr>
          <w:rFonts w:ascii="Times New Roman" w:eastAsia="Times New Roman" w:hAnsi="Times New Roman" w:cs="Times New Roman"/>
          <w:color w:val="000000"/>
        </w:rPr>
        <w:t xml:space="preserve"> 7 mg/ml s</w:t>
      </w:r>
      <w:r w:rsidRPr="006C04CB">
        <w:rPr>
          <w:rFonts w:ascii="Times New Roman" w:eastAsia="Times New Roman" w:hAnsi="Times New Roman" w:cs="Times New Roman"/>
          <w:color w:val="000000"/>
          <w:lang w:val="lv-LV"/>
        </w:rPr>
        <w:t>ī</w:t>
      </w:r>
      <w:r w:rsidRPr="006C04CB">
        <w:rPr>
          <w:rFonts w:ascii="Times New Roman" w:eastAsia="Times New Roman" w:hAnsi="Times New Roman" w:cs="Times New Roman"/>
          <w:color w:val="000000"/>
        </w:rPr>
        <w:t>rups</w:t>
      </w:r>
    </w:p>
    <w:p w:rsidR="00043492" w:rsidRPr="006C04CB" w:rsidRDefault="00043492" w:rsidP="000434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6C04CB">
        <w:rPr>
          <w:rFonts w:ascii="Times New Roman" w:eastAsia="Times New Roman" w:hAnsi="Times New Roman" w:cs="Times New Roman"/>
          <w:color w:val="000000"/>
        </w:rPr>
        <w:t xml:space="preserve">Lenkija: </w:t>
      </w:r>
      <w:proofErr w:type="spellStart"/>
      <w:r w:rsidRPr="006C04CB">
        <w:rPr>
          <w:rFonts w:ascii="Times New Roman" w:eastAsia="Times New Roman" w:hAnsi="Times New Roman" w:cs="Times New Roman"/>
          <w:color w:val="000000"/>
        </w:rPr>
        <w:t>Helituspan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APTEO MED</w:t>
      </w:r>
    </w:p>
    <w:p w:rsidR="00043492" w:rsidRPr="006C04CB" w:rsidRDefault="00043492" w:rsidP="000434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</w:rPr>
      </w:pPr>
      <w:r w:rsidRPr="006C04CB">
        <w:rPr>
          <w:rFonts w:ascii="Times New Roman" w:eastAsia="Times New Roman" w:hAnsi="Times New Roman" w:cs="Times New Roman"/>
          <w:b/>
        </w:rPr>
        <w:t>Šis pakuotės lapelis paskutinį kartą peržiūrėtas</w:t>
      </w:r>
      <w:r>
        <w:rPr>
          <w:rFonts w:ascii="Times New Roman" w:eastAsia="Times New Roman" w:hAnsi="Times New Roman" w:cs="Times New Roman"/>
          <w:b/>
        </w:rPr>
        <w:t xml:space="preserve"> 2024-12-04.</w:t>
      </w:r>
    </w:p>
    <w:p w:rsidR="00043492" w:rsidRPr="006C04CB" w:rsidRDefault="00043492" w:rsidP="00043492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:rsidR="00043492" w:rsidRPr="006C04CB" w:rsidRDefault="00043492" w:rsidP="0004349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 w:rsidRPr="006C04CB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6C04CB">
        <w:rPr>
          <w:rFonts w:ascii="Times New Roman" w:eastAsia="Times New Roman" w:hAnsi="Times New Roman" w:cs="Times New Roman"/>
          <w:i/>
        </w:rPr>
        <w:t xml:space="preserve"> </w:t>
      </w:r>
      <w:hyperlink r:id="rId8" w:history="1">
        <w:r w:rsidRPr="006C04CB">
          <w:rPr>
            <w:rFonts w:ascii="Times New Roman" w:eastAsia="SimSun" w:hAnsi="Times New Roman" w:cs="Times New Roman"/>
            <w:color w:val="0000FF"/>
            <w:u w:val="single"/>
          </w:rPr>
          <w:t>http://www.vvkt.lt/</w:t>
        </w:r>
      </w:hyperlink>
      <w:r w:rsidRPr="006C04CB">
        <w:rPr>
          <w:rFonts w:ascii="Times New Roman" w:eastAsia="Times New Roman" w:hAnsi="Times New Roman" w:cs="Times New Roman"/>
        </w:rPr>
        <w:t>.</w:t>
      </w:r>
    </w:p>
    <w:p w:rsidR="00043492" w:rsidRPr="006C04CB" w:rsidRDefault="00043492" w:rsidP="00043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92"/>
    <w:rsid w:val="00043492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1D1DF-CF0C-4744-B59A-87784597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4349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5589</Words>
  <Characters>3187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    Pakuotės lapelis: informacija pacientui</vt:lpstr>
      <vt:lpstr>        3.	Kaip vartoti Helituspan</vt:lpstr>
      <vt:lpstr>        4.	Galimas šalutinis poveikis</vt:lpstr>
      <vt:lpstr>        5.	Kaip laikyti Helituspan</vt:lpstr>
      <vt:lpstr>        6.	Pakuotės turinys ir kita informacija</vt:lpstr>
    </vt:vector>
  </TitlesOfParts>
  <Company/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2024-12-18T12:02:00Z</dcterms:created>
  <dcterms:modified xsi:type="dcterms:W3CDTF">2024-12-18T12:03:00Z</dcterms:modified>
</cp:coreProperties>
</file>